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FB141" w14:textId="77777777" w:rsidR="004B377F" w:rsidRPr="002A1B7C" w:rsidRDefault="004B377F">
      <w:pPr>
        <w:rPr>
          <w:vertAlign w:val="superscript"/>
          <w:rtl/>
          <w:lang w:bidi="ar-IQ"/>
        </w:rPr>
      </w:pPr>
    </w:p>
    <w:p w14:paraId="019FF803" w14:textId="77777777" w:rsidR="003C118A" w:rsidRDefault="003C118A">
      <w:pPr>
        <w:rPr>
          <w:rtl/>
        </w:rPr>
      </w:pPr>
    </w:p>
    <w:p w14:paraId="70FA460E" w14:textId="77777777" w:rsidR="003C118A" w:rsidRDefault="0077791B" w:rsidP="003C118A">
      <w:pPr>
        <w:pStyle w:val="Heading1"/>
        <w:jc w:val="center"/>
        <w:rPr>
          <w:rFonts w:ascii="Simplified Arabic" w:hAnsi="Simplified Arabic" w:cs="Simplified Arabic"/>
          <w:sz w:val="28"/>
          <w:szCs w:val="28"/>
          <w:u w:val="none"/>
        </w:rPr>
      </w:pPr>
      <w:r>
        <w:rPr>
          <w:rFonts w:ascii="Simplified Arabic" w:hAnsi="Simplified Arabic" w:cs="Simplified Arabic"/>
          <w:noProof/>
          <w:sz w:val="28"/>
          <w:szCs w:val="28"/>
          <w:u w:val="none"/>
          <w:lang w:val="en-GB" w:eastAsia="en-GB"/>
        </w:rPr>
        <mc:AlternateContent>
          <mc:Choice Requires="wps">
            <w:drawing>
              <wp:anchor distT="0" distB="0" distL="114300" distR="114300" simplePos="0" relativeHeight="251660288" behindDoc="0" locked="0" layoutInCell="1" allowOverlap="1" wp14:anchorId="3845B4A0" wp14:editId="652F2647">
                <wp:simplePos x="0" y="0"/>
                <wp:positionH relativeFrom="column">
                  <wp:posOffset>4790440</wp:posOffset>
                </wp:positionH>
                <wp:positionV relativeFrom="paragraph">
                  <wp:posOffset>-142240</wp:posOffset>
                </wp:positionV>
                <wp:extent cx="1468755" cy="163449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63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EFA1" w14:textId="77777777" w:rsidR="00E1445B" w:rsidRPr="00792287" w:rsidRDefault="00E1445B" w:rsidP="003C118A">
                            <w:pPr>
                              <w:rPr>
                                <w:sz w:val="56"/>
                                <w:szCs w:val="56"/>
                                <w:rtl/>
                                <w:lang w:bidi="ar-IQ"/>
                              </w:rPr>
                            </w:pPr>
                            <w:r w:rsidRPr="00870629">
                              <w:rPr>
                                <w:rFonts w:hint="cs"/>
                                <w:noProof/>
                                <w:sz w:val="56"/>
                                <w:szCs w:val="56"/>
                                <w:lang w:val="en-GB" w:eastAsia="en-GB"/>
                              </w:rPr>
                              <w:drawing>
                                <wp:inline distT="0" distB="0" distL="0" distR="0" wp14:anchorId="3903B537" wp14:editId="5E4BC03E">
                                  <wp:extent cx="1285240" cy="1535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1285240" cy="15354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845B4A0" id="_x0000_t202" coordsize="21600,21600" o:spt="202" path="m,l,21600r21600,l21600,xe">
                <v:stroke joinstyle="miter"/>
                <v:path gradientshapeok="t" o:connecttype="rect"/>
              </v:shapetype>
              <v:shape id="Text Box 4" o:spid="_x0000_s1026" type="#_x0000_t202" style="position:absolute;left:0;text-align:left;margin-left:377.2pt;margin-top:-11.2pt;width:115.65pt;height:12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" stroked="f">
                <v:textbox style="mso-fit-shape-to-text:t">
                  <w:txbxContent>
                    <w:p w14:paraId="7010EFA1" w14:textId="77777777" w:rsidR="00E1445B" w:rsidRPr="00792287" w:rsidRDefault="00E1445B" w:rsidP="003C118A">
                      <w:pPr>
                        <w:rPr>
                          <w:sz w:val="56"/>
                          <w:szCs w:val="56"/>
                          <w:rtl/>
                          <w:lang w:bidi="ar-IQ"/>
                        </w:rPr>
                      </w:pPr>
                      <w:r w:rsidRPr="00870629">
                        <w:rPr>
                          <w:rFonts w:hint="cs"/>
                          <w:noProof/>
                          <w:sz w:val="56"/>
                          <w:szCs w:val="56"/>
                          <w:lang w:val="en-GB" w:eastAsia="en-GB"/>
                        </w:rPr>
                        <w:drawing>
                          <wp:inline distT="0" distB="0" distL="0" distR="0" wp14:anchorId="3903B537" wp14:editId="5E4BC03E">
                            <wp:extent cx="1285240" cy="1535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1285240" cy="1535430"/>
                                    </a:xfrm>
                                    <a:prstGeom prst="rect">
                                      <a:avLst/>
                                    </a:prstGeom>
                                    <a:noFill/>
                                    <a:ln>
                                      <a:noFill/>
                                    </a:ln>
                                  </pic:spPr>
                                </pic:pic>
                              </a:graphicData>
                            </a:graphic>
                          </wp:inline>
                        </w:drawing>
                      </w:r>
                    </w:p>
                  </w:txbxContent>
                </v:textbox>
              </v:shape>
            </w:pict>
          </mc:Fallback>
        </mc:AlternateContent>
      </w:r>
      <w:r>
        <w:rPr>
          <w:noProof/>
          <w:sz w:val="16"/>
          <w:szCs w:val="16"/>
          <w:lang w:val="en-GB" w:eastAsia="en-GB"/>
        </w:rPr>
        <mc:AlternateContent>
          <mc:Choice Requires="wps">
            <w:drawing>
              <wp:anchor distT="0" distB="0" distL="114300" distR="114300" simplePos="0" relativeHeight="251659264" behindDoc="0" locked="0" layoutInCell="1" allowOverlap="1" wp14:anchorId="5CDC6EEC" wp14:editId="0F983A9D">
                <wp:simplePos x="0" y="0"/>
                <wp:positionH relativeFrom="column">
                  <wp:posOffset>-543560</wp:posOffset>
                </wp:positionH>
                <wp:positionV relativeFrom="paragraph">
                  <wp:posOffset>-285115</wp:posOffset>
                </wp:positionV>
                <wp:extent cx="1686560" cy="1781175"/>
                <wp:effectExtent l="0" t="0" r="889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E9AE9" w14:textId="77777777" w:rsidR="00E1445B" w:rsidRDefault="00E1445B" w:rsidP="003C118A">
                            <w:pPr>
                              <w:rPr>
                                <w:lang w:bidi="ar-IQ"/>
                              </w:rPr>
                            </w:pPr>
                            <w:r w:rsidRPr="007219F9">
                              <w:rPr>
                                <w:noProof/>
                                <w:lang w:val="en-GB" w:eastAsia="en-GB"/>
                              </w:rPr>
                              <w:drawing>
                                <wp:inline distT="0" distB="0" distL="0" distR="0" wp14:anchorId="1B1AEC62" wp14:editId="72EB279E">
                                  <wp:extent cx="1552575" cy="1552575"/>
                                  <wp:effectExtent l="0" t="0" r="9525" b="9525"/>
                                  <wp:docPr id="1" name="Picture 1" descr="C:\User Drives\Science of Girls Root\2013-2014\proforma\College of Sciences for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 Drives\Science of Girls Root\2013-2014\proforma\College of Sciences for Wom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C6EEC" id="Text Box 2" o:spid="_x0000_s1027" type="#_x0000_t202" style="position:absolute;left:0;text-align:left;margin-left:-42.8pt;margin-top:-22.45pt;width:132.8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" stroked="f">
                <v:textbox>
                  <w:txbxContent>
                    <w:p w14:paraId="497E9AE9" w14:textId="77777777" w:rsidR="00E1445B" w:rsidRDefault="00E1445B" w:rsidP="003C118A">
                      <w:pPr>
                        <w:rPr>
                          <w:lang w:bidi="ar-IQ"/>
                        </w:rPr>
                      </w:pPr>
                      <w:r w:rsidRPr="007219F9">
                        <w:rPr>
                          <w:noProof/>
                          <w:lang w:val="en-GB" w:eastAsia="en-GB"/>
                        </w:rPr>
                        <w:drawing>
                          <wp:inline distT="0" distB="0" distL="0" distR="0" wp14:anchorId="1B1AEC62" wp14:editId="72EB279E">
                            <wp:extent cx="1552575" cy="1552575"/>
                            <wp:effectExtent l="0" t="0" r="9525" b="9525"/>
                            <wp:docPr id="1" name="Picture 1" descr="C:\User Drives\Science of Girls Root\2013-2014\proforma\College of Sciences for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 Drives\Science of Girls Root\2013-2014\proforma\College of Sciences for Wom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xbxContent>
                </v:textbox>
              </v:shape>
            </w:pict>
          </mc:Fallback>
        </mc:AlternateContent>
      </w:r>
      <w:r w:rsidR="003C118A">
        <w:rPr>
          <w:rFonts w:ascii="Simplified Arabic" w:hAnsi="Simplified Arabic" w:cs="Simplified Arabic"/>
          <w:sz w:val="28"/>
          <w:szCs w:val="28"/>
          <w:u w:val="none"/>
          <w:rtl/>
        </w:rPr>
        <w:t>وزارة التعليم العالي والبـحث العلمي</w:t>
      </w:r>
    </w:p>
    <w:p w14:paraId="4C5E856A" w14:textId="77777777" w:rsidR="003C118A" w:rsidRDefault="003C118A" w:rsidP="003C118A">
      <w:pPr>
        <w:pStyle w:val="Heading2"/>
        <w:jc w:val="center"/>
        <w:rPr>
          <w:rFonts w:ascii="Simplified Arabic" w:hAnsi="Simplified Arabic" w:cs="Simplified Arabic"/>
          <w:sz w:val="28"/>
          <w:szCs w:val="28"/>
          <w:rtl/>
        </w:rPr>
      </w:pPr>
      <w:r>
        <w:rPr>
          <w:rFonts w:ascii="Simplified Arabic" w:hAnsi="Simplified Arabic" w:cs="Simplified Arabic" w:hint="cs"/>
          <w:sz w:val="28"/>
          <w:szCs w:val="28"/>
          <w:rtl/>
        </w:rPr>
        <w:t>جامعة بغداد</w:t>
      </w:r>
    </w:p>
    <w:p w14:paraId="61312253" w14:textId="77777777" w:rsidR="003C118A" w:rsidRDefault="003C118A" w:rsidP="003C118A">
      <w:pPr>
        <w:pStyle w:val="Heading2"/>
        <w:jc w:val="center"/>
        <w:rPr>
          <w:rFonts w:ascii="Simplified Arabic" w:hAnsi="Simplified Arabic" w:cs="Simplified Arabic"/>
          <w:sz w:val="28"/>
          <w:szCs w:val="28"/>
          <w:rtl/>
        </w:rPr>
      </w:pPr>
      <w:r>
        <w:rPr>
          <w:rFonts w:ascii="Simplified Arabic" w:hAnsi="Simplified Arabic" w:cs="Simplified Arabic" w:hint="cs"/>
          <w:sz w:val="28"/>
          <w:szCs w:val="28"/>
          <w:rtl/>
        </w:rPr>
        <w:t>كلية العلوم للبنات</w:t>
      </w:r>
    </w:p>
    <w:p w14:paraId="34FEBCCB" w14:textId="77777777" w:rsidR="003C118A" w:rsidRDefault="003C118A" w:rsidP="003C118A">
      <w:pPr>
        <w:rPr>
          <w:sz w:val="16"/>
          <w:szCs w:val="16"/>
          <w:rtl/>
        </w:rPr>
      </w:pPr>
    </w:p>
    <w:p w14:paraId="2B9D8E24" w14:textId="77777777" w:rsidR="003C118A" w:rsidRDefault="003C118A" w:rsidP="003C118A">
      <w:pPr>
        <w:rPr>
          <w:rtl/>
          <w:lang w:bidi="ar-IQ"/>
        </w:rPr>
      </w:pPr>
    </w:p>
    <w:p w14:paraId="5662BF1D" w14:textId="77777777" w:rsidR="003C118A" w:rsidRDefault="003C118A" w:rsidP="003C118A">
      <w:pPr>
        <w:rPr>
          <w:rtl/>
          <w:lang w:bidi="ar-IQ"/>
        </w:rPr>
      </w:pPr>
    </w:p>
    <w:p w14:paraId="254A92AE" w14:textId="77777777" w:rsidR="003C118A" w:rsidRDefault="003C118A" w:rsidP="003C118A">
      <w:pPr>
        <w:rPr>
          <w:rtl/>
          <w:lang w:bidi="ar-IQ"/>
        </w:rPr>
      </w:pPr>
    </w:p>
    <w:p w14:paraId="38E9DA34" w14:textId="77777777" w:rsidR="003C118A" w:rsidRPr="00291AF6" w:rsidRDefault="003C118A" w:rsidP="003C118A">
      <w:pPr>
        <w:jc w:val="center"/>
        <w:rPr>
          <w:b/>
          <w:bCs/>
          <w:kern w:val="96"/>
          <w:sz w:val="56"/>
          <w:szCs w:val="56"/>
          <w:rtl/>
        </w:rPr>
      </w:pPr>
      <w:r>
        <w:rPr>
          <w:rFonts w:hint="cs"/>
          <w:b/>
          <w:bCs/>
          <w:kern w:val="96"/>
          <w:sz w:val="56"/>
          <w:szCs w:val="56"/>
          <w:rtl/>
        </w:rPr>
        <w:t>و صف البرنامج الأكاديمي</w:t>
      </w:r>
      <w:r>
        <w:rPr>
          <w:b/>
          <w:bCs/>
          <w:kern w:val="96"/>
          <w:sz w:val="56"/>
          <w:szCs w:val="56"/>
          <w:rtl/>
        </w:rPr>
        <w:t xml:space="preserve"> </w:t>
      </w:r>
    </w:p>
    <w:p w14:paraId="7E64D12E" w14:textId="77777777" w:rsidR="003C118A" w:rsidRDefault="003C118A" w:rsidP="001F4733">
      <w:pPr>
        <w:jc w:val="center"/>
        <w:rPr>
          <w:b/>
          <w:bCs/>
          <w:sz w:val="24"/>
          <w:szCs w:val="24"/>
          <w:rtl/>
          <w:lang w:bidi="ar-IQ"/>
        </w:rPr>
      </w:pPr>
      <w:r>
        <w:rPr>
          <w:rFonts w:hint="cs"/>
          <w:b/>
          <w:bCs/>
          <w:kern w:val="96"/>
          <w:sz w:val="56"/>
          <w:szCs w:val="56"/>
          <w:rtl/>
        </w:rPr>
        <w:t xml:space="preserve">  </w:t>
      </w:r>
      <w:r w:rsidRPr="00291AF6">
        <w:rPr>
          <w:b/>
          <w:bCs/>
          <w:kern w:val="96"/>
          <w:sz w:val="56"/>
          <w:szCs w:val="56"/>
          <w:rtl/>
        </w:rPr>
        <w:t xml:space="preserve">للعام الدراسي </w:t>
      </w:r>
      <w:r w:rsidR="001F4733">
        <w:rPr>
          <w:rFonts w:hint="cs"/>
          <w:b/>
          <w:bCs/>
          <w:kern w:val="96"/>
          <w:sz w:val="56"/>
          <w:szCs w:val="56"/>
          <w:rtl/>
        </w:rPr>
        <w:t>02</w:t>
      </w:r>
      <w:r w:rsidR="007B782A">
        <w:rPr>
          <w:rFonts w:hint="cs"/>
          <w:b/>
          <w:bCs/>
          <w:kern w:val="96"/>
          <w:sz w:val="56"/>
          <w:szCs w:val="56"/>
          <w:rtl/>
        </w:rPr>
        <w:t>2</w:t>
      </w:r>
      <w:r w:rsidR="00570AA2">
        <w:rPr>
          <w:b/>
          <w:bCs/>
          <w:kern w:val="96"/>
          <w:sz w:val="56"/>
          <w:szCs w:val="56"/>
        </w:rPr>
        <w:t>2</w:t>
      </w:r>
      <w:r w:rsidR="007B782A">
        <w:rPr>
          <w:rFonts w:hint="cs"/>
          <w:b/>
          <w:bCs/>
          <w:kern w:val="96"/>
          <w:sz w:val="56"/>
          <w:szCs w:val="56"/>
          <w:rtl/>
        </w:rPr>
        <w:t>- 202</w:t>
      </w:r>
      <w:r w:rsidR="00570AA2">
        <w:rPr>
          <w:rFonts w:hint="cs"/>
          <w:b/>
          <w:bCs/>
          <w:kern w:val="96"/>
          <w:sz w:val="56"/>
          <w:szCs w:val="56"/>
          <w:rtl/>
          <w:lang w:bidi="ar-IQ"/>
        </w:rPr>
        <w:t>3</w:t>
      </w:r>
      <w:r w:rsidRPr="00291AF6">
        <w:rPr>
          <w:b/>
          <w:bCs/>
          <w:kern w:val="96"/>
          <w:sz w:val="56"/>
          <w:szCs w:val="56"/>
          <w:rtl/>
        </w:rPr>
        <w:t xml:space="preserve"> </w:t>
      </w:r>
      <w:r>
        <w:rPr>
          <w:b/>
          <w:bCs/>
          <w:sz w:val="24"/>
          <w:szCs w:val="24"/>
          <w:rtl/>
          <w:lang w:bidi="ar-IQ"/>
        </w:rPr>
        <w:tab/>
      </w:r>
    </w:p>
    <w:p w14:paraId="7CB9DF2C" w14:textId="77777777" w:rsidR="003C118A" w:rsidRPr="00077102" w:rsidRDefault="003C118A" w:rsidP="003C118A">
      <w:pPr>
        <w:jc w:val="center"/>
        <w:rPr>
          <w:b/>
          <w:bCs/>
          <w:rtl/>
          <w:lang w:bidi="ar-IQ"/>
        </w:rPr>
      </w:pPr>
    </w:p>
    <w:p w14:paraId="01B398CB" w14:textId="77777777" w:rsidR="003C118A" w:rsidRPr="003315C4" w:rsidRDefault="003C118A" w:rsidP="003C118A">
      <w:pPr>
        <w:ind w:hanging="766"/>
        <w:rPr>
          <w:rFonts w:ascii="Traditional Arabic" w:hAnsi="Traditional Arabic"/>
          <w:b/>
          <w:bCs/>
          <w:sz w:val="32"/>
          <w:szCs w:val="32"/>
          <w:rtl/>
          <w:lang w:bidi="ar-IQ"/>
        </w:rPr>
      </w:pPr>
      <w:r>
        <w:rPr>
          <w:rFonts w:ascii="Traditional Arabic" w:hAnsi="Traditional Arabic" w:hint="cs"/>
          <w:b/>
          <w:bCs/>
          <w:sz w:val="32"/>
          <w:szCs w:val="32"/>
          <w:rtl/>
        </w:rPr>
        <w:t xml:space="preserve">             اسم القسم </w:t>
      </w:r>
      <w:r>
        <w:rPr>
          <w:rFonts w:ascii="Traditional Arabic" w:hAnsi="Traditional Arabic"/>
          <w:b/>
          <w:bCs/>
          <w:sz w:val="32"/>
          <w:szCs w:val="32"/>
          <w:rtl/>
        </w:rPr>
        <w:t xml:space="preserve">  : </w:t>
      </w:r>
      <w:r>
        <w:rPr>
          <w:rFonts w:ascii="Traditional Arabic" w:hAnsi="Traditional Arabic" w:hint="cs"/>
          <w:b/>
          <w:bCs/>
          <w:sz w:val="32"/>
          <w:szCs w:val="32"/>
          <w:rtl/>
          <w:lang w:bidi="ar-IQ"/>
        </w:rPr>
        <w:t>علوم الحياة</w:t>
      </w:r>
    </w:p>
    <w:p w14:paraId="61F95652" w14:textId="77777777" w:rsidR="003C118A" w:rsidRPr="003315C4" w:rsidRDefault="003C118A" w:rsidP="003C118A">
      <w:pPr>
        <w:ind w:hanging="766"/>
        <w:rPr>
          <w:rFonts w:ascii="Traditional Arabic" w:hAnsi="Traditional Arabic"/>
          <w:b/>
          <w:bCs/>
          <w:sz w:val="32"/>
          <w:szCs w:val="32"/>
          <w:rtl/>
          <w:lang w:bidi="ar-IQ"/>
        </w:rPr>
      </w:pPr>
      <w:r>
        <w:rPr>
          <w:rFonts w:ascii="Traditional Arabic" w:hAnsi="Traditional Arabic" w:hint="cs"/>
          <w:b/>
          <w:bCs/>
          <w:sz w:val="32"/>
          <w:szCs w:val="32"/>
          <w:rtl/>
          <w:lang w:bidi="ar-IQ"/>
        </w:rPr>
        <w:t xml:space="preserve">             </w:t>
      </w:r>
      <w:r>
        <w:rPr>
          <w:rFonts w:ascii="Traditional Arabic" w:hAnsi="Traditional Arabic"/>
          <w:b/>
          <w:bCs/>
          <w:sz w:val="32"/>
          <w:szCs w:val="32"/>
          <w:rtl/>
        </w:rPr>
        <w:t>تاريخ مل</w:t>
      </w:r>
      <w:r>
        <w:rPr>
          <w:rFonts w:ascii="Traditional Arabic" w:hAnsi="Traditional Arabic" w:hint="cs"/>
          <w:b/>
          <w:bCs/>
          <w:sz w:val="32"/>
          <w:szCs w:val="32"/>
          <w:rtl/>
        </w:rPr>
        <w:t>ئ</w:t>
      </w:r>
      <w:r w:rsidRPr="003315C4">
        <w:rPr>
          <w:rFonts w:ascii="Traditional Arabic" w:hAnsi="Traditional Arabic"/>
          <w:b/>
          <w:bCs/>
          <w:sz w:val="32"/>
          <w:szCs w:val="32"/>
          <w:rtl/>
        </w:rPr>
        <w:t xml:space="preserve"> الملف :  </w:t>
      </w:r>
    </w:p>
    <w:p w14:paraId="357178EF" w14:textId="77777777" w:rsidR="003C118A" w:rsidRDefault="003C118A" w:rsidP="003C118A">
      <w:pPr>
        <w:tabs>
          <w:tab w:val="left" w:pos="306"/>
        </w:tabs>
        <w:ind w:right="-1080" w:hanging="874"/>
        <w:rPr>
          <w:rFonts w:ascii="Traditional Arabic" w:hAnsi="Traditional Arabic"/>
          <w:b/>
          <w:bCs/>
          <w:sz w:val="28"/>
          <w:szCs w:val="28"/>
          <w:rtl/>
        </w:rPr>
      </w:pPr>
    </w:p>
    <w:p w14:paraId="5D393DF1" w14:textId="77777777" w:rsidR="003C118A" w:rsidRDefault="003C118A" w:rsidP="003C118A">
      <w:pPr>
        <w:tabs>
          <w:tab w:val="left" w:pos="306"/>
        </w:tabs>
        <w:ind w:right="-1080" w:hanging="874"/>
        <w:rPr>
          <w:rFonts w:ascii="Traditional Arabic" w:hAnsi="Traditional Arabic"/>
          <w:b/>
          <w:bCs/>
          <w:sz w:val="28"/>
          <w:szCs w:val="28"/>
          <w:rtl/>
        </w:rPr>
      </w:pPr>
    </w:p>
    <w:p w14:paraId="780A2D93" w14:textId="77777777" w:rsidR="003C118A" w:rsidRPr="00C30FAD" w:rsidRDefault="003C118A" w:rsidP="003C118A">
      <w:pPr>
        <w:tabs>
          <w:tab w:val="left" w:pos="306"/>
        </w:tabs>
        <w:ind w:right="-1080" w:hanging="874"/>
        <w:rPr>
          <w:rFonts w:cs="Times New Roman"/>
          <w:b/>
          <w:bCs/>
          <w:sz w:val="32"/>
          <w:szCs w:val="32"/>
          <w:rtl/>
        </w:rPr>
      </w:pPr>
      <w:r w:rsidRPr="00C30FAD">
        <w:rPr>
          <w:rFonts w:cs="Times New Roman"/>
          <w:b/>
          <w:bCs/>
          <w:sz w:val="32"/>
          <w:szCs w:val="32"/>
          <w:rtl/>
        </w:rPr>
        <w:t xml:space="preserve">                          اسم رئيس القسم                          </w:t>
      </w:r>
      <w:r w:rsidRPr="00C30FAD">
        <w:rPr>
          <w:rFonts w:cs="Times New Roman" w:hint="cs"/>
          <w:b/>
          <w:bCs/>
          <w:sz w:val="32"/>
          <w:szCs w:val="32"/>
          <w:rtl/>
        </w:rPr>
        <w:t xml:space="preserve">  </w:t>
      </w:r>
      <w:r w:rsidRPr="00C30FAD">
        <w:rPr>
          <w:rFonts w:cs="Times New Roman"/>
          <w:b/>
          <w:bCs/>
          <w:sz w:val="32"/>
          <w:szCs w:val="32"/>
          <w:rtl/>
        </w:rPr>
        <w:t xml:space="preserve">        </w:t>
      </w:r>
      <w:r w:rsidRPr="00C30FAD">
        <w:rPr>
          <w:rFonts w:cs="Times New Roman"/>
          <w:b/>
          <w:bCs/>
          <w:sz w:val="32"/>
          <w:rtl/>
        </w:rPr>
        <w:t xml:space="preserve">  </w:t>
      </w:r>
      <w:r w:rsidRPr="00C30FAD">
        <w:rPr>
          <w:rFonts w:cs="Times New Roman"/>
          <w:b/>
          <w:bCs/>
          <w:sz w:val="32"/>
          <w:szCs w:val="32"/>
          <w:rtl/>
        </w:rPr>
        <w:t xml:space="preserve">اسم مقرر الدراسات الاولية </w:t>
      </w:r>
    </w:p>
    <w:p w14:paraId="3983573D" w14:textId="77777777" w:rsidR="003C118A" w:rsidRPr="00E8072B" w:rsidRDefault="003C118A" w:rsidP="00570AA2">
      <w:pPr>
        <w:tabs>
          <w:tab w:val="left" w:pos="306"/>
        </w:tabs>
        <w:ind w:right="-1080" w:hanging="874"/>
        <w:rPr>
          <w:rFonts w:cs="Times New Roman"/>
          <w:b/>
          <w:bCs/>
          <w:sz w:val="32"/>
          <w:szCs w:val="32"/>
          <w:rtl/>
          <w:lang w:bidi="ar-IQ"/>
        </w:rPr>
      </w:pPr>
      <w:r>
        <w:rPr>
          <w:rFonts w:cs="Times New Roman"/>
          <w:b/>
          <w:bCs/>
          <w:sz w:val="32"/>
          <w:szCs w:val="32"/>
          <w:rtl/>
        </w:rPr>
        <w:tab/>
      </w:r>
      <w:r>
        <w:rPr>
          <w:rFonts w:cs="Times New Roman"/>
          <w:b/>
          <w:bCs/>
          <w:sz w:val="32"/>
          <w:szCs w:val="32"/>
          <w:rtl/>
        </w:rPr>
        <w:tab/>
      </w:r>
      <w:r>
        <w:rPr>
          <w:rFonts w:cs="Times New Roman"/>
          <w:b/>
          <w:bCs/>
          <w:sz w:val="32"/>
          <w:szCs w:val="32"/>
          <w:rtl/>
        </w:rPr>
        <w:tab/>
        <w:t xml:space="preserve">  أ.</w:t>
      </w:r>
      <w:r>
        <w:rPr>
          <w:rFonts w:cs="Times New Roman" w:hint="cs"/>
          <w:b/>
          <w:bCs/>
          <w:sz w:val="32"/>
          <w:szCs w:val="32"/>
          <w:rtl/>
        </w:rPr>
        <w:t xml:space="preserve">م.د. </w:t>
      </w:r>
      <w:r w:rsidR="00570AA2">
        <w:rPr>
          <w:rFonts w:cs="Times New Roman" w:hint="cs"/>
          <w:b/>
          <w:bCs/>
          <w:sz w:val="32"/>
          <w:szCs w:val="32"/>
          <w:rtl/>
        </w:rPr>
        <w:t xml:space="preserve">مشتاق فرج كرومي                                 </w:t>
      </w:r>
      <w:r w:rsidR="00B307AD">
        <w:rPr>
          <w:rFonts w:cs="Times New Roman" w:hint="cs"/>
          <w:b/>
          <w:bCs/>
          <w:sz w:val="32"/>
          <w:szCs w:val="32"/>
          <w:rtl/>
        </w:rPr>
        <w:t xml:space="preserve">م.د. </w:t>
      </w:r>
      <w:r w:rsidR="00E21F3B">
        <w:rPr>
          <w:rFonts w:cs="Times New Roman" w:hint="cs"/>
          <w:b/>
          <w:bCs/>
          <w:sz w:val="32"/>
          <w:szCs w:val="32"/>
          <w:rtl/>
        </w:rPr>
        <w:t>طيبة هاشم عودة</w:t>
      </w:r>
    </w:p>
    <w:p w14:paraId="7EB69C4B" w14:textId="77777777" w:rsidR="003C118A" w:rsidRPr="00E8072B" w:rsidRDefault="003C118A" w:rsidP="003C118A">
      <w:pPr>
        <w:ind w:hanging="874"/>
        <w:rPr>
          <w:rFonts w:ascii="Traditional Arabic" w:hAnsi="Traditional Arabic"/>
          <w:b/>
          <w:bCs/>
          <w:sz w:val="32"/>
          <w:szCs w:val="32"/>
          <w:rtl/>
        </w:rPr>
      </w:pPr>
      <w:r w:rsidRPr="00E8072B">
        <w:rPr>
          <w:rFonts w:ascii="Traditional Arabic" w:hAnsi="Traditional Arabic" w:hint="cs"/>
          <w:b/>
          <w:bCs/>
          <w:sz w:val="32"/>
          <w:szCs w:val="32"/>
          <w:rtl/>
        </w:rPr>
        <w:t xml:space="preserve"> </w:t>
      </w:r>
    </w:p>
    <w:p w14:paraId="3E96E0FB" w14:textId="77777777" w:rsidR="003C118A" w:rsidRPr="00E8072B" w:rsidRDefault="003C118A" w:rsidP="00570AA2">
      <w:pPr>
        <w:ind w:hanging="874"/>
        <w:rPr>
          <w:rFonts w:ascii="Traditional Arabic" w:hAnsi="Traditional Arabic"/>
          <w:b/>
          <w:bCs/>
          <w:sz w:val="32"/>
          <w:szCs w:val="32"/>
          <w:rtl/>
          <w:lang w:bidi="ar-IQ"/>
        </w:rPr>
      </w:pPr>
      <w:r w:rsidRPr="00E8072B">
        <w:rPr>
          <w:rFonts w:ascii="Traditional Arabic" w:hAnsi="Traditional Arabic" w:hint="cs"/>
          <w:b/>
          <w:bCs/>
          <w:sz w:val="32"/>
          <w:szCs w:val="32"/>
          <w:rtl/>
        </w:rPr>
        <w:t xml:space="preserve">                      </w:t>
      </w:r>
      <w:r w:rsidRPr="00E8072B">
        <w:rPr>
          <w:rFonts w:ascii="Traditional Arabic" w:hAnsi="Traditional Arabic"/>
          <w:b/>
          <w:bCs/>
          <w:sz w:val="32"/>
          <w:szCs w:val="32"/>
          <w:rtl/>
        </w:rPr>
        <w:t xml:space="preserve">التاريخ  </w:t>
      </w:r>
      <w:r w:rsidRPr="00E8072B">
        <w:rPr>
          <w:rFonts w:ascii="Traditional Arabic" w:hAnsi="Traditional Arabic" w:hint="cs"/>
          <w:b/>
          <w:bCs/>
          <w:sz w:val="32"/>
          <w:szCs w:val="32"/>
          <w:rtl/>
        </w:rPr>
        <w:t xml:space="preserve">   </w:t>
      </w:r>
      <w:r w:rsidRPr="00E8072B">
        <w:rPr>
          <w:rFonts w:ascii="Traditional Arabic" w:hAnsi="Traditional Arabic"/>
          <w:b/>
          <w:bCs/>
          <w:sz w:val="32"/>
          <w:szCs w:val="32"/>
          <w:rtl/>
        </w:rPr>
        <w:t xml:space="preserve">/ </w:t>
      </w:r>
      <w:r w:rsidRPr="00E8072B">
        <w:rPr>
          <w:rFonts w:ascii="Traditional Arabic" w:hAnsi="Traditional Arabic" w:hint="cs"/>
          <w:b/>
          <w:bCs/>
          <w:sz w:val="32"/>
          <w:szCs w:val="32"/>
          <w:rtl/>
        </w:rPr>
        <w:t xml:space="preserve"> </w:t>
      </w:r>
      <w:r w:rsidR="004A215C">
        <w:rPr>
          <w:rFonts w:ascii="Traditional Arabic" w:hAnsi="Traditional Arabic" w:hint="cs"/>
          <w:b/>
          <w:bCs/>
          <w:sz w:val="32"/>
          <w:szCs w:val="32"/>
          <w:rtl/>
        </w:rPr>
        <w:t xml:space="preserve"> </w:t>
      </w:r>
      <w:r w:rsidRPr="00E8072B">
        <w:rPr>
          <w:rFonts w:ascii="Traditional Arabic" w:hAnsi="Traditional Arabic"/>
          <w:b/>
          <w:bCs/>
          <w:sz w:val="32"/>
          <w:szCs w:val="32"/>
          <w:rtl/>
        </w:rPr>
        <w:t xml:space="preserve">/ </w:t>
      </w:r>
      <w:r w:rsidR="00B307AD">
        <w:rPr>
          <w:rFonts w:ascii="Traditional Arabic" w:hAnsi="Traditional Arabic"/>
          <w:b/>
          <w:bCs/>
          <w:sz w:val="32"/>
          <w:szCs w:val="32"/>
        </w:rPr>
        <w:t>0</w:t>
      </w:r>
      <w:r w:rsidR="00570AA2">
        <w:rPr>
          <w:rFonts w:ascii="Traditional Arabic" w:hAnsi="Traditional Arabic"/>
          <w:b/>
          <w:bCs/>
          <w:sz w:val="32"/>
          <w:szCs w:val="32"/>
        </w:rPr>
        <w:t>23</w:t>
      </w:r>
      <w:r w:rsidR="001341F4">
        <w:rPr>
          <w:rFonts w:ascii="Traditional Arabic" w:hAnsi="Traditional Arabic" w:hint="cs"/>
          <w:b/>
          <w:bCs/>
          <w:sz w:val="32"/>
          <w:szCs w:val="32"/>
          <w:rtl/>
        </w:rPr>
        <w:t>2</w:t>
      </w:r>
      <w:r w:rsidRPr="00E8072B">
        <w:rPr>
          <w:rFonts w:ascii="Traditional Arabic" w:hAnsi="Traditional Arabic" w:hint="cs"/>
          <w:b/>
          <w:bCs/>
          <w:sz w:val="32"/>
          <w:szCs w:val="32"/>
          <w:rtl/>
        </w:rPr>
        <w:t xml:space="preserve">                                      </w:t>
      </w:r>
      <w:r w:rsidRPr="00E8072B">
        <w:rPr>
          <w:rFonts w:ascii="Traditional Arabic" w:hAnsi="Traditional Arabic"/>
          <w:b/>
          <w:bCs/>
          <w:sz w:val="32"/>
          <w:szCs w:val="32"/>
          <w:rtl/>
        </w:rPr>
        <w:t xml:space="preserve">التاريخ  </w:t>
      </w:r>
      <w:r w:rsidRPr="00E8072B">
        <w:rPr>
          <w:rFonts w:ascii="Traditional Arabic" w:hAnsi="Traditional Arabic" w:hint="cs"/>
          <w:b/>
          <w:bCs/>
          <w:sz w:val="32"/>
          <w:szCs w:val="32"/>
          <w:rtl/>
        </w:rPr>
        <w:t xml:space="preserve">   </w:t>
      </w:r>
      <w:r w:rsidR="004A215C">
        <w:rPr>
          <w:rFonts w:ascii="Traditional Arabic" w:hAnsi="Traditional Arabic"/>
          <w:b/>
          <w:bCs/>
          <w:sz w:val="32"/>
          <w:szCs w:val="32"/>
          <w:rtl/>
        </w:rPr>
        <w:t>/</w:t>
      </w:r>
      <w:r w:rsidR="004A215C">
        <w:rPr>
          <w:rFonts w:ascii="Traditional Arabic" w:hAnsi="Traditional Arabic" w:hint="cs"/>
          <w:b/>
          <w:bCs/>
          <w:sz w:val="32"/>
          <w:szCs w:val="32"/>
          <w:rtl/>
        </w:rPr>
        <w:t xml:space="preserve"> </w:t>
      </w:r>
      <w:r w:rsidRPr="00E8072B">
        <w:rPr>
          <w:rFonts w:ascii="Traditional Arabic" w:hAnsi="Traditional Arabic" w:hint="cs"/>
          <w:b/>
          <w:bCs/>
          <w:sz w:val="32"/>
          <w:szCs w:val="32"/>
          <w:rtl/>
        </w:rPr>
        <w:t xml:space="preserve">  </w:t>
      </w:r>
      <w:r w:rsidRPr="00E8072B">
        <w:rPr>
          <w:rFonts w:ascii="Traditional Arabic" w:hAnsi="Traditional Arabic"/>
          <w:b/>
          <w:bCs/>
          <w:sz w:val="32"/>
          <w:szCs w:val="32"/>
          <w:rtl/>
        </w:rPr>
        <w:t xml:space="preserve">/ </w:t>
      </w:r>
      <w:r w:rsidR="00570AA2">
        <w:rPr>
          <w:rFonts w:ascii="Traditional Arabic" w:hAnsi="Traditional Arabic"/>
          <w:b/>
          <w:bCs/>
          <w:sz w:val="32"/>
          <w:szCs w:val="32"/>
        </w:rPr>
        <w:t>2023</w:t>
      </w:r>
    </w:p>
    <w:p w14:paraId="3D41E137" w14:textId="77777777" w:rsidR="003C118A" w:rsidRPr="00E8072B" w:rsidRDefault="003C118A" w:rsidP="003C118A">
      <w:pPr>
        <w:ind w:hanging="874"/>
        <w:rPr>
          <w:rFonts w:ascii="Traditional Arabic" w:hAnsi="Traditional Arabic"/>
          <w:b/>
          <w:bCs/>
          <w:sz w:val="32"/>
          <w:szCs w:val="32"/>
          <w:rtl/>
        </w:rPr>
      </w:pPr>
    </w:p>
    <w:p w14:paraId="2369C144" w14:textId="77777777" w:rsidR="003C118A" w:rsidRPr="00E8072B" w:rsidRDefault="003C118A" w:rsidP="003C118A">
      <w:pPr>
        <w:ind w:hanging="874"/>
        <w:rPr>
          <w:rFonts w:ascii="Traditional Arabic" w:hAnsi="Traditional Arabic"/>
          <w:b/>
          <w:bCs/>
          <w:sz w:val="32"/>
          <w:szCs w:val="32"/>
          <w:rtl/>
        </w:rPr>
      </w:pPr>
    </w:p>
    <w:p w14:paraId="2B280FB7" w14:textId="77777777" w:rsidR="003C118A" w:rsidRDefault="003C118A" w:rsidP="003C118A">
      <w:pPr>
        <w:ind w:left="-483" w:hanging="425"/>
        <w:rPr>
          <w:rFonts w:ascii="Traditional Arabic" w:hAnsi="Traditional Arabic"/>
          <w:b/>
          <w:bCs/>
          <w:sz w:val="32"/>
          <w:szCs w:val="32"/>
          <w:rtl/>
        </w:rPr>
      </w:pPr>
      <w:r w:rsidRPr="003315C4">
        <w:rPr>
          <w:rFonts w:ascii="Traditional Arabic" w:hAnsi="Traditional Arabic"/>
          <w:b/>
          <w:bCs/>
          <w:sz w:val="32"/>
          <w:szCs w:val="32"/>
          <w:rtl/>
        </w:rPr>
        <w:t xml:space="preserve">                </w:t>
      </w:r>
      <w:r>
        <w:rPr>
          <w:rFonts w:ascii="Traditional Arabic" w:hAnsi="Traditional Arabic" w:hint="cs"/>
          <w:b/>
          <w:bCs/>
          <w:sz w:val="32"/>
          <w:szCs w:val="32"/>
          <w:rtl/>
        </w:rPr>
        <w:t xml:space="preserve">  </w:t>
      </w:r>
      <w:r>
        <w:rPr>
          <w:rFonts w:ascii="Traditional Arabic" w:hAnsi="Traditional Arabic"/>
          <w:b/>
          <w:bCs/>
          <w:sz w:val="32"/>
          <w:szCs w:val="32"/>
        </w:rPr>
        <w:t xml:space="preserve">  </w:t>
      </w:r>
      <w:r w:rsidRPr="003315C4">
        <w:rPr>
          <w:rFonts w:ascii="Traditional Arabic" w:hAnsi="Traditional Arabic"/>
          <w:b/>
          <w:bCs/>
          <w:sz w:val="32"/>
          <w:szCs w:val="32"/>
          <w:rtl/>
        </w:rPr>
        <w:t xml:space="preserve">      </w:t>
      </w:r>
      <w:r w:rsidRPr="003315C4">
        <w:rPr>
          <w:rFonts w:ascii="Traditional Arabic" w:hAnsi="Traditional Arabic" w:hint="cs"/>
          <w:b/>
          <w:bCs/>
          <w:sz w:val="32"/>
          <w:szCs w:val="32"/>
          <w:rtl/>
        </w:rPr>
        <w:t xml:space="preserve"> </w:t>
      </w:r>
      <w:r w:rsidRPr="003315C4">
        <w:rPr>
          <w:rFonts w:ascii="Traditional Arabic" w:hAnsi="Traditional Arabic"/>
          <w:b/>
          <w:bCs/>
          <w:sz w:val="32"/>
          <w:szCs w:val="32"/>
          <w:rtl/>
        </w:rPr>
        <w:t xml:space="preserve"> </w:t>
      </w:r>
      <w:r w:rsidRPr="003315C4">
        <w:rPr>
          <w:rFonts w:ascii="Traditional Arabic" w:hAnsi="Traditional Arabic" w:hint="cs"/>
          <w:b/>
          <w:bCs/>
          <w:sz w:val="32"/>
          <w:szCs w:val="32"/>
          <w:rtl/>
        </w:rPr>
        <w:t xml:space="preserve"> </w:t>
      </w:r>
      <w:r w:rsidRPr="003315C4">
        <w:rPr>
          <w:rFonts w:ascii="Traditional Arabic" w:hAnsi="Traditional Arabic"/>
          <w:b/>
          <w:bCs/>
          <w:sz w:val="32"/>
          <w:szCs w:val="32"/>
          <w:rtl/>
        </w:rPr>
        <w:t xml:space="preserve"> التوقيع</w:t>
      </w:r>
      <w:r>
        <w:rPr>
          <w:rFonts w:ascii="Traditional Arabic" w:hAnsi="Traditional Arabic" w:hint="cs"/>
          <w:b/>
          <w:bCs/>
          <w:sz w:val="32"/>
          <w:szCs w:val="32"/>
          <w:rtl/>
        </w:rPr>
        <w:t xml:space="preserve">                      </w:t>
      </w:r>
      <w:r w:rsidR="007B0FF4">
        <w:rPr>
          <w:rFonts w:ascii="Traditional Arabic" w:hAnsi="Traditional Arabic"/>
          <w:b/>
          <w:bCs/>
          <w:sz w:val="32"/>
          <w:szCs w:val="32"/>
        </w:rPr>
        <w:t xml:space="preserve">         </w:t>
      </w:r>
      <w:r>
        <w:rPr>
          <w:rFonts w:ascii="Traditional Arabic" w:hAnsi="Traditional Arabic" w:hint="cs"/>
          <w:b/>
          <w:bCs/>
          <w:sz w:val="32"/>
          <w:szCs w:val="32"/>
          <w:rtl/>
        </w:rPr>
        <w:t xml:space="preserve">                             </w:t>
      </w:r>
      <w:r w:rsidRPr="003315C4">
        <w:rPr>
          <w:rFonts w:ascii="Traditional Arabic" w:hAnsi="Traditional Arabic"/>
          <w:b/>
          <w:bCs/>
          <w:sz w:val="32"/>
          <w:szCs w:val="32"/>
          <w:rtl/>
        </w:rPr>
        <w:t>التوقيع</w:t>
      </w:r>
    </w:p>
    <w:p w14:paraId="3AEFBA4B" w14:textId="77777777" w:rsidR="003C118A" w:rsidRDefault="003C118A" w:rsidP="003C118A">
      <w:pPr>
        <w:ind w:left="-483" w:hanging="425"/>
        <w:rPr>
          <w:rFonts w:ascii="Traditional Arabic" w:hAnsi="Traditional Arabic"/>
          <w:b/>
          <w:bCs/>
          <w:sz w:val="32"/>
          <w:szCs w:val="32"/>
          <w:rtl/>
        </w:rPr>
      </w:pPr>
    </w:p>
    <w:p w14:paraId="19CAAEC8" w14:textId="77777777" w:rsidR="003C118A" w:rsidRDefault="003C118A" w:rsidP="003C118A">
      <w:pPr>
        <w:ind w:left="-483" w:hanging="425"/>
        <w:rPr>
          <w:rFonts w:ascii="Traditional Arabic" w:hAnsi="Traditional Arabic"/>
          <w:b/>
          <w:bCs/>
          <w:sz w:val="32"/>
          <w:szCs w:val="32"/>
          <w:rtl/>
        </w:rPr>
      </w:pPr>
    </w:p>
    <w:p w14:paraId="0F9FF8D7" w14:textId="77777777" w:rsidR="003C118A" w:rsidRDefault="003C118A" w:rsidP="003C118A">
      <w:pPr>
        <w:ind w:left="-483" w:hanging="425"/>
        <w:rPr>
          <w:rFonts w:ascii="Traditional Arabic" w:hAnsi="Traditional Arabic"/>
          <w:b/>
          <w:bCs/>
          <w:sz w:val="32"/>
          <w:szCs w:val="32"/>
          <w:rtl/>
        </w:rPr>
      </w:pPr>
    </w:p>
    <w:p w14:paraId="0719FCD7" w14:textId="77777777" w:rsidR="003C118A" w:rsidRDefault="003C118A" w:rsidP="003C118A">
      <w:pPr>
        <w:ind w:left="-483" w:hanging="425"/>
        <w:rPr>
          <w:rFonts w:ascii="Traditional Arabic" w:hAnsi="Traditional Arabic"/>
          <w:b/>
          <w:bCs/>
          <w:sz w:val="32"/>
          <w:szCs w:val="32"/>
          <w:rtl/>
        </w:rPr>
      </w:pPr>
    </w:p>
    <w:p w14:paraId="0B058872" w14:textId="77777777" w:rsidR="003C118A" w:rsidRDefault="003C118A" w:rsidP="003C118A">
      <w:pPr>
        <w:ind w:left="-483" w:hanging="425"/>
        <w:rPr>
          <w:rFonts w:ascii="Traditional Arabic" w:hAnsi="Traditional Arabic"/>
          <w:b/>
          <w:bCs/>
          <w:sz w:val="32"/>
          <w:szCs w:val="32"/>
          <w:rtl/>
        </w:rPr>
      </w:pPr>
    </w:p>
    <w:p w14:paraId="6E5023B3" w14:textId="77777777" w:rsidR="003C118A" w:rsidRDefault="003C118A" w:rsidP="003C118A">
      <w:pPr>
        <w:ind w:left="-483" w:hanging="425"/>
        <w:rPr>
          <w:rFonts w:ascii="Traditional Arabic" w:hAnsi="Traditional Arabic"/>
          <w:b/>
          <w:bCs/>
          <w:sz w:val="32"/>
          <w:szCs w:val="32"/>
          <w:rtl/>
        </w:rPr>
      </w:pPr>
    </w:p>
    <w:p w14:paraId="13768344" w14:textId="77777777" w:rsidR="003C118A" w:rsidRDefault="003C118A" w:rsidP="003C118A">
      <w:pPr>
        <w:ind w:left="-483" w:hanging="425"/>
        <w:rPr>
          <w:rFonts w:ascii="Traditional Arabic" w:hAnsi="Traditional Arabic"/>
          <w:b/>
          <w:bCs/>
          <w:sz w:val="32"/>
          <w:szCs w:val="32"/>
          <w:rtl/>
        </w:rPr>
      </w:pPr>
    </w:p>
    <w:p w14:paraId="44967748" w14:textId="77777777" w:rsidR="003C118A" w:rsidRDefault="003C118A" w:rsidP="003C118A">
      <w:pPr>
        <w:ind w:left="-483" w:hanging="425"/>
        <w:rPr>
          <w:rFonts w:ascii="Traditional Arabic" w:hAnsi="Traditional Arabic"/>
          <w:b/>
          <w:bCs/>
          <w:sz w:val="32"/>
          <w:szCs w:val="32"/>
          <w:rtl/>
        </w:rPr>
      </w:pPr>
    </w:p>
    <w:p w14:paraId="5B6AEC1B" w14:textId="77777777" w:rsidR="003C118A" w:rsidRPr="00F95F06" w:rsidRDefault="003C118A" w:rsidP="003C118A">
      <w:pPr>
        <w:jc w:val="both"/>
        <w:rPr>
          <w:rFonts w:cs="Times New Roman"/>
          <w:b/>
          <w:bCs/>
          <w:color w:val="000000"/>
          <w:sz w:val="32"/>
          <w:szCs w:val="32"/>
          <w:rtl/>
          <w:lang w:bidi="ar-IQ"/>
        </w:rPr>
      </w:pPr>
      <w:r w:rsidRPr="00F95F06">
        <w:rPr>
          <w:rFonts w:cs="Times New Roman"/>
          <w:b/>
          <w:bCs/>
          <w:color w:val="000000"/>
          <w:sz w:val="32"/>
          <w:szCs w:val="32"/>
          <w:rtl/>
          <w:lang w:bidi="ar-IQ"/>
        </w:rPr>
        <w:t>رؤيا ورسالة وأهداف القسم:</w:t>
      </w:r>
    </w:p>
    <w:p w14:paraId="2FF0B7AE" w14:textId="77777777" w:rsidR="003C118A" w:rsidRPr="00973368" w:rsidRDefault="003C118A" w:rsidP="00D545F6">
      <w:pPr>
        <w:pStyle w:val="ListParagraph"/>
        <w:numPr>
          <w:ilvl w:val="0"/>
          <w:numId w:val="165"/>
        </w:numPr>
        <w:spacing w:after="0"/>
        <w:ind w:left="751" w:hanging="425"/>
        <w:jc w:val="both"/>
        <w:rPr>
          <w:rFonts w:cs="Times New Roman"/>
          <w:b/>
          <w:bCs/>
          <w:color w:val="000000"/>
          <w:sz w:val="28"/>
          <w:szCs w:val="28"/>
          <w:lang w:bidi="ar-IQ"/>
        </w:rPr>
      </w:pPr>
      <w:r w:rsidRPr="00973368">
        <w:rPr>
          <w:rFonts w:cs="Times New Roman"/>
          <w:b/>
          <w:bCs/>
          <w:color w:val="000000"/>
          <w:sz w:val="28"/>
          <w:szCs w:val="28"/>
          <w:rtl/>
          <w:lang w:bidi="ar-JO"/>
        </w:rPr>
        <w:t>الرؤى المستقبلية لقسم علوم الحياة</w:t>
      </w:r>
      <w:r w:rsidRPr="00973368">
        <w:rPr>
          <w:rFonts w:cs="Times New Roman"/>
          <w:b/>
          <w:bCs/>
          <w:color w:val="000000"/>
          <w:sz w:val="28"/>
          <w:szCs w:val="28"/>
          <w:rtl/>
          <w:lang w:bidi="ar-IQ"/>
        </w:rPr>
        <w:t>:</w:t>
      </w:r>
    </w:p>
    <w:p w14:paraId="40C348F4" w14:textId="77777777" w:rsidR="003C118A" w:rsidRPr="00F95F06" w:rsidRDefault="003C118A" w:rsidP="007B0FF4">
      <w:pPr>
        <w:pStyle w:val="BodyText"/>
        <w:ind w:left="360"/>
        <w:jc w:val="left"/>
        <w:rPr>
          <w:color w:val="000000"/>
          <w:sz w:val="44"/>
          <w:szCs w:val="44"/>
          <w:lang w:bidi="ar-IQ"/>
        </w:rPr>
      </w:pPr>
      <w:r w:rsidRPr="00F95F06">
        <w:rPr>
          <w:color w:val="000000"/>
          <w:rtl/>
          <w:lang w:bidi="ar-JO"/>
        </w:rPr>
        <w:t>أعداد قياديات كفؤات ذوات مهارات تواكب التطورالعلمي</w:t>
      </w:r>
      <w:r w:rsidRPr="00F95F06">
        <w:rPr>
          <w:color w:val="000000"/>
          <w:sz w:val="44"/>
          <w:szCs w:val="44"/>
          <w:rtl/>
          <w:lang w:bidi="ar-IQ"/>
        </w:rPr>
        <w:t>.</w:t>
      </w:r>
    </w:p>
    <w:p w14:paraId="1ED2A211" w14:textId="77777777" w:rsidR="003C118A" w:rsidRPr="00F95F06" w:rsidRDefault="003C118A" w:rsidP="003C118A">
      <w:pPr>
        <w:pStyle w:val="BodyText"/>
        <w:rPr>
          <w:b w:val="0"/>
          <w:bCs w:val="0"/>
          <w:color w:val="000000"/>
          <w:lang w:bidi="ar-IQ"/>
        </w:rPr>
      </w:pPr>
    </w:p>
    <w:p w14:paraId="11A02F75" w14:textId="77777777" w:rsidR="003C118A" w:rsidRPr="00F95F06" w:rsidRDefault="003C118A" w:rsidP="00D545F6">
      <w:pPr>
        <w:pStyle w:val="BodyText"/>
        <w:numPr>
          <w:ilvl w:val="0"/>
          <w:numId w:val="145"/>
        </w:numPr>
        <w:autoSpaceDE w:val="0"/>
        <w:autoSpaceDN w:val="0"/>
        <w:jc w:val="both"/>
        <w:rPr>
          <w:b w:val="0"/>
          <w:bCs w:val="0"/>
          <w:color w:val="000000"/>
          <w:rtl/>
          <w:lang w:bidi="ar-IQ"/>
        </w:rPr>
      </w:pPr>
      <w:r w:rsidRPr="00F95F06">
        <w:rPr>
          <w:b w:val="0"/>
          <w:bCs w:val="0"/>
          <w:color w:val="000000"/>
          <w:rtl/>
          <w:lang w:bidi="ar-JO"/>
        </w:rPr>
        <w:t>رسالة قسم علوم الحياة</w:t>
      </w:r>
      <w:r w:rsidRPr="00F95F06">
        <w:rPr>
          <w:b w:val="0"/>
          <w:bCs w:val="0"/>
          <w:color w:val="000000"/>
          <w:rtl/>
          <w:lang w:bidi="ar-IQ"/>
        </w:rPr>
        <w:t>:</w:t>
      </w:r>
    </w:p>
    <w:p w14:paraId="494967B5" w14:textId="77777777" w:rsidR="003C118A" w:rsidRPr="00F95F06" w:rsidRDefault="003C118A" w:rsidP="007B0FF4">
      <w:pPr>
        <w:pStyle w:val="BodyText"/>
        <w:ind w:left="360"/>
        <w:jc w:val="both"/>
        <w:rPr>
          <w:color w:val="000000"/>
          <w:rtl/>
          <w:lang w:bidi="ar-JO"/>
        </w:rPr>
      </w:pPr>
      <w:r w:rsidRPr="00F95F06">
        <w:rPr>
          <w:color w:val="000000"/>
          <w:rtl/>
          <w:lang w:bidi="ar-JO"/>
        </w:rPr>
        <w:t>رفد المجتمع بالخريجات المتعلمات المتميزات للعمل في ميادين البحث والتعليم والصحة وحماية البيئة وإستدامتها وقيادة المجتمع المدني وقادرة على مواكبة مستجدات العصر وتعزيز مكانة المرأة كمكون أساسي في المجتمع وتخليصها من قيود الموروثات المتخلفة المعيقة لتطلعاتها .</w:t>
      </w:r>
    </w:p>
    <w:p w14:paraId="201C5A2E" w14:textId="77777777" w:rsidR="003C118A" w:rsidRPr="00F95F06" w:rsidRDefault="003C118A" w:rsidP="003C118A">
      <w:pPr>
        <w:pStyle w:val="BodyText"/>
        <w:rPr>
          <w:b w:val="0"/>
          <w:bCs w:val="0"/>
          <w:color w:val="000000"/>
          <w:lang w:bidi="ar-JO"/>
        </w:rPr>
      </w:pPr>
    </w:p>
    <w:p w14:paraId="7ABC5EDD" w14:textId="77777777" w:rsidR="003C118A" w:rsidRPr="00F95F06" w:rsidRDefault="003C118A" w:rsidP="00D545F6">
      <w:pPr>
        <w:pStyle w:val="BodyText"/>
        <w:numPr>
          <w:ilvl w:val="0"/>
          <w:numId w:val="145"/>
        </w:numPr>
        <w:autoSpaceDE w:val="0"/>
        <w:autoSpaceDN w:val="0"/>
        <w:jc w:val="both"/>
        <w:rPr>
          <w:b w:val="0"/>
          <w:bCs w:val="0"/>
          <w:color w:val="000000"/>
          <w:lang w:bidi="ar-JO"/>
        </w:rPr>
      </w:pPr>
      <w:r w:rsidRPr="00F95F06">
        <w:rPr>
          <w:b w:val="0"/>
          <w:bCs w:val="0"/>
          <w:color w:val="000000"/>
          <w:rtl/>
          <w:lang w:bidi="ar-JO"/>
        </w:rPr>
        <w:t xml:space="preserve">أهداف قسم علوم الحياة: </w:t>
      </w:r>
    </w:p>
    <w:p w14:paraId="2790416B" w14:textId="77777777" w:rsidR="003C118A" w:rsidRPr="00F95F06" w:rsidRDefault="003C118A" w:rsidP="007B0FF4">
      <w:pPr>
        <w:pStyle w:val="BodyText"/>
        <w:ind w:left="-1"/>
        <w:jc w:val="left"/>
        <w:rPr>
          <w:b w:val="0"/>
          <w:bCs w:val="0"/>
          <w:color w:val="000000"/>
          <w:rtl/>
          <w:lang w:bidi="ar-JO"/>
        </w:rPr>
      </w:pPr>
      <w:r w:rsidRPr="00F95F06">
        <w:rPr>
          <w:b w:val="0"/>
          <w:bCs w:val="0"/>
          <w:color w:val="000000"/>
          <w:rtl/>
          <w:lang w:bidi="ar-JO"/>
        </w:rPr>
        <w:t>يهدف قسم علوم الحياة بصورة عامة الى :</w:t>
      </w:r>
    </w:p>
    <w:p w14:paraId="642A6688" w14:textId="77777777" w:rsidR="003C118A" w:rsidRPr="00F95F06" w:rsidRDefault="003C118A" w:rsidP="007B0FF4">
      <w:pPr>
        <w:pStyle w:val="BodyText"/>
        <w:ind w:left="326" w:hanging="284"/>
        <w:jc w:val="both"/>
        <w:rPr>
          <w:color w:val="000000"/>
          <w:lang w:bidi="ar-JO"/>
        </w:rPr>
      </w:pPr>
      <w:r w:rsidRPr="00F95F06">
        <w:rPr>
          <w:color w:val="000000"/>
          <w:rtl/>
          <w:lang w:bidi="ar-JO"/>
        </w:rPr>
        <w:t xml:space="preserve">1- فهم الحقائق البيولوجية ومواكبة التطورات السريعة في علوم الحياة واكتساب المهارات التي تقود الى اعداد الطالبات باتجاه المسارات الوظيفية المختلفة لعلوم الحياة. </w:t>
      </w:r>
    </w:p>
    <w:p w14:paraId="49AC663E" w14:textId="77777777" w:rsidR="00973368" w:rsidRDefault="003C118A" w:rsidP="007B0FF4">
      <w:pPr>
        <w:pStyle w:val="BodyText"/>
        <w:ind w:left="326" w:hanging="326"/>
        <w:jc w:val="both"/>
        <w:rPr>
          <w:color w:val="000000"/>
          <w:rtl/>
          <w:lang w:bidi="ar-JO"/>
        </w:rPr>
      </w:pPr>
      <w:r w:rsidRPr="00F95F06">
        <w:rPr>
          <w:color w:val="000000"/>
          <w:rtl/>
          <w:lang w:bidi="ar-JO"/>
        </w:rPr>
        <w:t>2- اعداد خريجات مؤهلات للعمل في مجالات علوم الحياة المختلفة واحتلال المواقع المؤهلة لاحتلالها بكفاءة عالية في المجتمع و لهن القدرة على تخطي المشاكل.</w:t>
      </w:r>
    </w:p>
    <w:p w14:paraId="75DB3582" w14:textId="77777777" w:rsidR="00973368" w:rsidRDefault="00973368" w:rsidP="007B0FF4">
      <w:pPr>
        <w:pStyle w:val="BodyText"/>
        <w:tabs>
          <w:tab w:val="right" w:pos="326"/>
        </w:tabs>
        <w:ind w:left="326" w:hanging="284"/>
        <w:jc w:val="both"/>
        <w:rPr>
          <w:color w:val="000000"/>
          <w:rtl/>
          <w:lang w:bidi="ar-JO"/>
        </w:rPr>
      </w:pPr>
      <w:r>
        <w:rPr>
          <w:rFonts w:hint="cs"/>
          <w:color w:val="000000"/>
          <w:rtl/>
          <w:lang w:bidi="ar-JO"/>
        </w:rPr>
        <w:t xml:space="preserve">3- </w:t>
      </w:r>
      <w:r w:rsidR="003C118A" w:rsidRPr="00F95F06">
        <w:rPr>
          <w:color w:val="000000"/>
          <w:rtl/>
          <w:lang w:bidi="ar-JO"/>
        </w:rPr>
        <w:t>اعداد متخصصات في مجالات علوم الحياة حاصلات على مؤهل علمي عالي (ماجستير ودكتوراه) وخبرة علمية تساعدهن في حل المشاكل البايولوجية وتقديم الاستشارات العلمية</w:t>
      </w:r>
      <w:r w:rsidR="003C118A" w:rsidRPr="00F95F06">
        <w:rPr>
          <w:color w:val="000000"/>
          <w:lang w:bidi="ar-JO"/>
        </w:rPr>
        <w:t xml:space="preserve">. </w:t>
      </w:r>
    </w:p>
    <w:p w14:paraId="75A0A606" w14:textId="77777777" w:rsidR="003C118A" w:rsidRPr="00F95F06" w:rsidRDefault="00973368" w:rsidP="007B0FF4">
      <w:pPr>
        <w:pStyle w:val="BodyText"/>
        <w:tabs>
          <w:tab w:val="right" w:pos="326"/>
        </w:tabs>
        <w:ind w:left="326" w:hanging="284"/>
        <w:jc w:val="both"/>
        <w:rPr>
          <w:color w:val="000000"/>
          <w:lang w:bidi="ar-JO"/>
        </w:rPr>
      </w:pPr>
      <w:r>
        <w:rPr>
          <w:rFonts w:hint="cs"/>
          <w:color w:val="000000"/>
          <w:rtl/>
          <w:lang w:bidi="ar-JO"/>
        </w:rPr>
        <w:t xml:space="preserve">4- </w:t>
      </w:r>
      <w:r w:rsidR="003C118A" w:rsidRPr="00F95F06">
        <w:rPr>
          <w:color w:val="000000"/>
          <w:rtl/>
          <w:lang w:bidi="ar-JO"/>
        </w:rPr>
        <w:t>المساهمة في تطوير البحث العلمي في العراق من خلال اجراء البحوث العلمية والمساهمة في حل مشاكل مؤسسات الدولة ذات العلاقة بتخصص القسم.</w:t>
      </w:r>
    </w:p>
    <w:p w14:paraId="2F0E204D" w14:textId="77777777" w:rsidR="00973368" w:rsidRDefault="003C118A" w:rsidP="007B0FF4">
      <w:pPr>
        <w:pStyle w:val="BodyText"/>
        <w:ind w:left="326" w:hanging="284"/>
        <w:jc w:val="both"/>
        <w:rPr>
          <w:color w:val="000000"/>
          <w:rtl/>
          <w:lang w:bidi="ar-IQ"/>
        </w:rPr>
      </w:pPr>
      <w:r w:rsidRPr="00F95F06">
        <w:rPr>
          <w:color w:val="000000"/>
          <w:rtl/>
          <w:lang w:bidi="ar-IQ"/>
        </w:rPr>
        <w:t>علماً بأن رؤيا ورسالة وأهداف القسم معلنة في أماكن متعددة داخل بناية القسم ومنشورة على موقعه الالكتروني ضمن موقع كلية العلوم للبنات بالرابط التالي:</w:t>
      </w:r>
    </w:p>
    <w:p w14:paraId="4BFA0802" w14:textId="77777777" w:rsidR="003C118A" w:rsidRPr="00973368" w:rsidRDefault="003C118A" w:rsidP="007B0FF4">
      <w:pPr>
        <w:pStyle w:val="BodyText"/>
        <w:jc w:val="both"/>
        <w:rPr>
          <w:color w:val="000000"/>
          <w:sz w:val="28"/>
          <w:szCs w:val="28"/>
          <w:rtl/>
          <w:lang w:bidi="ar-IQ"/>
        </w:rPr>
      </w:pPr>
      <w:r w:rsidRPr="00973368">
        <w:rPr>
          <w:color w:val="000000"/>
          <w:sz w:val="28"/>
          <w:szCs w:val="28"/>
          <w:rtl/>
          <w:lang w:bidi="ar-IQ"/>
        </w:rPr>
        <w:t xml:space="preserve">    </w:t>
      </w:r>
      <w:hyperlink r:id="rId10" w:history="1">
        <w:r w:rsidR="00973368" w:rsidRPr="007614A7">
          <w:rPr>
            <w:rStyle w:val="Hyperlink"/>
            <w:sz w:val="28"/>
            <w:szCs w:val="28"/>
          </w:rPr>
          <w:t>www.csw.uobaghdad.edu.iq</w:t>
        </w:r>
      </w:hyperlink>
      <w:r w:rsidR="00973368">
        <w:rPr>
          <w:rFonts w:hint="cs"/>
          <w:color w:val="000000"/>
          <w:sz w:val="28"/>
          <w:szCs w:val="28"/>
          <w:u w:val="single"/>
          <w:rtl/>
        </w:rPr>
        <w:t xml:space="preserve"> </w:t>
      </w:r>
    </w:p>
    <w:p w14:paraId="52120CFE" w14:textId="77777777" w:rsidR="003C118A" w:rsidRPr="003315C4" w:rsidRDefault="003C118A" w:rsidP="007B0FF4">
      <w:pPr>
        <w:ind w:left="-483" w:hanging="425"/>
        <w:jc w:val="both"/>
        <w:rPr>
          <w:rFonts w:ascii="Traditional Arabic" w:hAnsi="Traditional Arabic"/>
          <w:b/>
          <w:bCs/>
          <w:sz w:val="32"/>
          <w:szCs w:val="32"/>
          <w:rtl/>
        </w:rPr>
      </w:pPr>
    </w:p>
    <w:p w14:paraId="19894511" w14:textId="77777777" w:rsidR="003C118A" w:rsidRDefault="003C118A" w:rsidP="003C118A">
      <w:pPr>
        <w:ind w:hanging="874"/>
        <w:rPr>
          <w:rFonts w:ascii="Traditional Arabic" w:hAnsi="Traditional Arabic"/>
          <w:b/>
          <w:bCs/>
          <w:sz w:val="32"/>
          <w:szCs w:val="32"/>
          <w:rtl/>
        </w:rPr>
      </w:pPr>
    </w:p>
    <w:p w14:paraId="422B5A05" w14:textId="77777777" w:rsidR="003C118A" w:rsidRDefault="003C118A" w:rsidP="003C118A">
      <w:pPr>
        <w:ind w:left="-483" w:hanging="425"/>
        <w:rPr>
          <w:rFonts w:ascii="Traditional Arabic" w:hAnsi="Traditional Arabic"/>
          <w:b/>
          <w:bCs/>
          <w:sz w:val="32"/>
          <w:szCs w:val="32"/>
        </w:rPr>
      </w:pPr>
      <w:r w:rsidRPr="003315C4">
        <w:rPr>
          <w:rFonts w:ascii="Traditional Arabic" w:hAnsi="Traditional Arabic"/>
          <w:b/>
          <w:bCs/>
          <w:sz w:val="32"/>
          <w:szCs w:val="32"/>
          <w:rtl/>
        </w:rPr>
        <w:t xml:space="preserve">                </w:t>
      </w:r>
      <w:r>
        <w:rPr>
          <w:rFonts w:ascii="Traditional Arabic" w:hAnsi="Traditional Arabic" w:hint="cs"/>
          <w:b/>
          <w:bCs/>
          <w:sz w:val="32"/>
          <w:szCs w:val="32"/>
          <w:rtl/>
        </w:rPr>
        <w:t xml:space="preserve">  </w:t>
      </w:r>
      <w:r>
        <w:rPr>
          <w:rFonts w:ascii="Traditional Arabic" w:hAnsi="Traditional Arabic"/>
          <w:b/>
          <w:bCs/>
          <w:sz w:val="32"/>
          <w:szCs w:val="32"/>
        </w:rPr>
        <w:t xml:space="preserve">  </w:t>
      </w:r>
      <w:r w:rsidRPr="003315C4">
        <w:rPr>
          <w:rFonts w:ascii="Traditional Arabic" w:hAnsi="Traditional Arabic"/>
          <w:b/>
          <w:bCs/>
          <w:sz w:val="32"/>
          <w:szCs w:val="32"/>
          <w:rtl/>
        </w:rPr>
        <w:t xml:space="preserve">      </w:t>
      </w:r>
      <w:r w:rsidRPr="003315C4">
        <w:rPr>
          <w:rFonts w:ascii="Traditional Arabic" w:hAnsi="Traditional Arabic" w:hint="cs"/>
          <w:b/>
          <w:bCs/>
          <w:sz w:val="32"/>
          <w:szCs w:val="32"/>
          <w:rtl/>
        </w:rPr>
        <w:t xml:space="preserve"> </w:t>
      </w:r>
      <w:r w:rsidRPr="003315C4">
        <w:rPr>
          <w:rFonts w:ascii="Traditional Arabic" w:hAnsi="Traditional Arabic"/>
          <w:b/>
          <w:bCs/>
          <w:sz w:val="32"/>
          <w:szCs w:val="32"/>
          <w:rtl/>
        </w:rPr>
        <w:t xml:space="preserve"> </w:t>
      </w:r>
      <w:r w:rsidRPr="003315C4">
        <w:rPr>
          <w:rFonts w:ascii="Traditional Arabic" w:hAnsi="Traditional Arabic" w:hint="cs"/>
          <w:b/>
          <w:bCs/>
          <w:sz w:val="32"/>
          <w:szCs w:val="32"/>
          <w:rtl/>
        </w:rPr>
        <w:t xml:space="preserve"> </w:t>
      </w:r>
      <w:r w:rsidRPr="003315C4">
        <w:rPr>
          <w:rFonts w:ascii="Traditional Arabic" w:hAnsi="Traditional Arabic"/>
          <w:b/>
          <w:bCs/>
          <w:sz w:val="32"/>
          <w:szCs w:val="32"/>
          <w:rtl/>
        </w:rPr>
        <w:t xml:space="preserve"> </w:t>
      </w:r>
    </w:p>
    <w:p w14:paraId="1429382D" w14:textId="77777777" w:rsidR="007B0FF4" w:rsidRDefault="007B0FF4" w:rsidP="007B0FF4">
      <w:pPr>
        <w:pStyle w:val="Heading1"/>
        <w:rPr>
          <w:rFonts w:ascii="Traditional Arabic" w:hAnsi="Traditional Arabic"/>
          <w:sz w:val="32"/>
          <w:u w:val="none"/>
        </w:rPr>
      </w:pPr>
      <w:r>
        <w:rPr>
          <w:rFonts w:ascii="Traditional Arabic" w:hAnsi="Traditional Arabic"/>
          <w:sz w:val="32"/>
          <w:u w:val="none"/>
          <w:rtl/>
        </w:rPr>
        <w:lastRenderedPageBreak/>
        <w:t xml:space="preserve">            </w:t>
      </w:r>
    </w:p>
    <w:p w14:paraId="0C5CDF55" w14:textId="77777777" w:rsidR="003C118A" w:rsidRPr="007B0FF4" w:rsidRDefault="003C118A" w:rsidP="007B0FF4">
      <w:pPr>
        <w:pStyle w:val="Heading1"/>
        <w:jc w:val="center"/>
        <w:rPr>
          <w:color w:val="365F91"/>
          <w:sz w:val="32"/>
        </w:rPr>
      </w:pPr>
      <w:r w:rsidRPr="007B0FF4">
        <w:rPr>
          <w:color w:val="365F91"/>
          <w:sz w:val="32"/>
          <w:rtl/>
        </w:rPr>
        <w:t xml:space="preserve">نموذج وصف </w:t>
      </w:r>
      <w:r w:rsidRPr="007B0FF4">
        <w:rPr>
          <w:color w:val="1F4E79"/>
          <w:sz w:val="32"/>
          <w:rtl/>
        </w:rPr>
        <w:t>البرنامج</w:t>
      </w:r>
      <w:r w:rsidRPr="007B0FF4">
        <w:rPr>
          <w:color w:val="365F91"/>
          <w:sz w:val="32"/>
          <w:rtl/>
        </w:rPr>
        <w:t xml:space="preserve"> الأكاديمي</w:t>
      </w:r>
    </w:p>
    <w:p w14:paraId="61F07035" w14:textId="77777777" w:rsidR="007B0FF4" w:rsidRPr="007B0FF4" w:rsidRDefault="007B0FF4" w:rsidP="007B0FF4">
      <w:pPr>
        <w:rPr>
          <w:rtl/>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4594B" w14:paraId="0120EEEB" w14:textId="77777777" w:rsidTr="00A22EF7">
        <w:trPr>
          <w:trHeight w:val="73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00D8129" w14:textId="77777777" w:rsidR="003C118A" w:rsidRPr="00E4594B" w:rsidRDefault="003C118A" w:rsidP="00A22EF7">
            <w:pPr>
              <w:autoSpaceDE w:val="0"/>
              <w:autoSpaceDN w:val="0"/>
              <w:adjustRightInd w:val="0"/>
              <w:jc w:val="center"/>
              <w:rPr>
                <w:rFonts w:cs="Times New Roman"/>
                <w:b/>
                <w:bCs/>
                <w:color w:val="000000"/>
                <w:sz w:val="32"/>
                <w:szCs w:val="32"/>
                <w:lang w:bidi="ar-IQ"/>
              </w:rPr>
            </w:pPr>
            <w:r w:rsidRPr="00E4594B">
              <w:rPr>
                <w:rFonts w:cs="Times New Roman"/>
                <w:b/>
                <w:bCs/>
                <w:color w:val="000000"/>
                <w:sz w:val="32"/>
                <w:szCs w:val="32"/>
                <w:rtl/>
                <w:lang w:bidi="ar-IQ"/>
              </w:rPr>
              <w:t xml:space="preserve">مراجعة أداء مؤسسات التعليم </w:t>
            </w:r>
            <w:r w:rsidRPr="00E4594B">
              <w:rPr>
                <w:rFonts w:cs="Times New Roman" w:hint="cs"/>
                <w:b/>
                <w:bCs/>
                <w:color w:val="000000"/>
                <w:sz w:val="32"/>
                <w:szCs w:val="32"/>
                <w:rtl/>
                <w:lang w:bidi="ar-IQ"/>
              </w:rPr>
              <w:t>العالي (</w:t>
            </w:r>
            <w:r w:rsidRPr="00E4594B">
              <w:rPr>
                <w:rFonts w:cs="Times New Roman"/>
                <w:b/>
                <w:bCs/>
                <w:color w:val="000000"/>
                <w:sz w:val="32"/>
                <w:szCs w:val="32"/>
                <w:rtl/>
                <w:lang w:bidi="ar-IQ"/>
              </w:rPr>
              <w:t xml:space="preserve">(مراجعة البرنامج </w:t>
            </w:r>
            <w:r w:rsidRPr="00E4594B">
              <w:rPr>
                <w:rFonts w:cs="Times New Roman" w:hint="cs"/>
                <w:b/>
                <w:bCs/>
                <w:color w:val="000000"/>
                <w:sz w:val="32"/>
                <w:szCs w:val="32"/>
                <w:rtl/>
                <w:lang w:bidi="ar-IQ"/>
              </w:rPr>
              <w:t>الأكاديمي)</w:t>
            </w:r>
            <w:r w:rsidRPr="00E4594B">
              <w:rPr>
                <w:rFonts w:cs="Times New Roman"/>
                <w:b/>
                <w:bCs/>
                <w:color w:val="000000"/>
                <w:sz w:val="32"/>
                <w:szCs w:val="32"/>
                <w:rtl/>
                <w:lang w:bidi="ar-IQ"/>
              </w:rPr>
              <w:t>)</w:t>
            </w:r>
          </w:p>
        </w:tc>
      </w:tr>
    </w:tbl>
    <w:p w14:paraId="677A6BDC" w14:textId="77777777" w:rsidR="003C118A" w:rsidRPr="00E4594B" w:rsidRDefault="003C118A" w:rsidP="003C118A">
      <w:pPr>
        <w:autoSpaceDE w:val="0"/>
        <w:autoSpaceDN w:val="0"/>
        <w:adjustRightInd w:val="0"/>
        <w:spacing w:before="240" w:after="200" w:line="276" w:lineRule="auto"/>
        <w:rPr>
          <w:rFonts w:cs="Times New Roman"/>
          <w:b/>
          <w:bCs/>
          <w:color w:val="365F91"/>
          <w:sz w:val="32"/>
          <w:szCs w:val="32"/>
          <w:rtl/>
          <w:lang w:bidi="ar-IQ"/>
        </w:rPr>
      </w:pPr>
      <w:r w:rsidRPr="00E4594B">
        <w:rPr>
          <w:rFonts w:cs="Times New Roman"/>
          <w:b/>
          <w:bCs/>
          <w:color w:val="365F91"/>
          <w:sz w:val="32"/>
          <w:szCs w:val="32"/>
          <w:rtl/>
          <w:lang w:bidi="ar-IQ"/>
        </w:rPr>
        <w:t xml:space="preserve">وصف البرنامج الأكاديمي </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4594B" w14:paraId="3FC0A5A5" w14:textId="77777777" w:rsidTr="00A22EF7">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E88C37E" w14:textId="77777777" w:rsidR="003C118A" w:rsidRPr="00E4594B" w:rsidRDefault="003C118A" w:rsidP="00A22EF7">
            <w:pPr>
              <w:autoSpaceDE w:val="0"/>
              <w:autoSpaceDN w:val="0"/>
              <w:adjustRightInd w:val="0"/>
              <w:ind w:left="218" w:right="214"/>
              <w:jc w:val="center"/>
              <w:rPr>
                <w:b/>
                <w:bCs/>
                <w:sz w:val="28"/>
                <w:szCs w:val="28"/>
                <w:lang w:bidi="ar-IQ"/>
              </w:rPr>
            </w:pPr>
            <w:r w:rsidRPr="00E4594B">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14:paraId="5C9F81DB" w14:textId="77777777" w:rsidR="003C118A" w:rsidRPr="00E779AA" w:rsidRDefault="003C118A" w:rsidP="003C118A">
      <w:pPr>
        <w:autoSpaceDE w:val="0"/>
        <w:autoSpaceDN w:val="0"/>
        <w:adjustRightInd w:val="0"/>
        <w:spacing w:after="200" w:line="276" w:lineRule="auto"/>
        <w:rPr>
          <w:sz w:val="28"/>
          <w:szCs w:val="28"/>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3C118A" w:rsidRPr="00E4594B" w14:paraId="153EDBC0"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E45A35F" w14:textId="77777777" w:rsidR="003C118A" w:rsidRPr="00E4594B" w:rsidRDefault="003C118A" w:rsidP="00A22EF7">
            <w:pPr>
              <w:numPr>
                <w:ilvl w:val="0"/>
                <w:numId w:val="1"/>
              </w:numPr>
              <w:tabs>
                <w:tab w:val="clear" w:pos="360"/>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099542C" w14:textId="77777777" w:rsidR="003C118A" w:rsidRPr="00D07B3C" w:rsidRDefault="003C118A" w:rsidP="00A22EF7">
            <w:pPr>
              <w:autoSpaceDE w:val="0"/>
              <w:autoSpaceDN w:val="0"/>
              <w:adjustRightInd w:val="0"/>
              <w:rPr>
                <w:rFonts w:cs="Times New Roman"/>
                <w:sz w:val="28"/>
                <w:szCs w:val="28"/>
                <w:lang w:bidi="ar-IQ"/>
              </w:rPr>
            </w:pPr>
            <w:r w:rsidRPr="00D07B3C">
              <w:rPr>
                <w:rFonts w:cs="Times New Roman" w:hint="cs"/>
                <w:sz w:val="28"/>
                <w:szCs w:val="28"/>
                <w:rtl/>
                <w:lang w:bidi="ar-IQ"/>
              </w:rPr>
              <w:t>جامعة بغداد</w:t>
            </w:r>
          </w:p>
        </w:tc>
      </w:tr>
      <w:tr w:rsidR="003C118A" w:rsidRPr="00E4594B" w14:paraId="775A164E"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7811E55" w14:textId="77777777" w:rsidR="003C118A" w:rsidRPr="00E4594B" w:rsidRDefault="003C118A" w:rsidP="00A22EF7">
            <w:pPr>
              <w:numPr>
                <w:ilvl w:val="0"/>
                <w:numId w:val="1"/>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F757018" w14:textId="77777777" w:rsidR="003C118A" w:rsidRPr="00D07B3C" w:rsidRDefault="003C118A" w:rsidP="00A22EF7">
            <w:pPr>
              <w:autoSpaceDE w:val="0"/>
              <w:autoSpaceDN w:val="0"/>
              <w:adjustRightInd w:val="0"/>
              <w:rPr>
                <w:rFonts w:cs="Times New Roman"/>
                <w:sz w:val="28"/>
                <w:szCs w:val="28"/>
                <w:lang w:bidi="ar-IQ"/>
              </w:rPr>
            </w:pPr>
            <w:r w:rsidRPr="00D07B3C">
              <w:rPr>
                <w:rFonts w:cs="Times New Roman" w:hint="cs"/>
                <w:sz w:val="28"/>
                <w:szCs w:val="28"/>
                <w:rtl/>
                <w:lang w:bidi="ar-IQ"/>
              </w:rPr>
              <w:t>كلية العلوم للبنات</w:t>
            </w:r>
          </w:p>
        </w:tc>
      </w:tr>
      <w:tr w:rsidR="003C118A" w:rsidRPr="00E4594B" w14:paraId="6A93B70B"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6169EC4" w14:textId="77777777" w:rsidR="003C118A" w:rsidRPr="00E4594B" w:rsidRDefault="003C118A" w:rsidP="00A22EF7">
            <w:pPr>
              <w:numPr>
                <w:ilvl w:val="0"/>
                <w:numId w:val="1"/>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اسم البرنامج الأكاديمي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3CD5A124" w14:textId="77777777" w:rsidR="003C118A" w:rsidRPr="00D07B3C" w:rsidRDefault="003C118A" w:rsidP="00A22EF7">
            <w:pPr>
              <w:autoSpaceDE w:val="0"/>
              <w:autoSpaceDN w:val="0"/>
              <w:adjustRightInd w:val="0"/>
              <w:rPr>
                <w:rFonts w:cs="Times New Roman"/>
                <w:sz w:val="28"/>
                <w:szCs w:val="28"/>
                <w:lang w:bidi="ar-IQ"/>
              </w:rPr>
            </w:pPr>
            <w:r w:rsidRPr="00D07B3C">
              <w:rPr>
                <w:rFonts w:cs="Times New Roman" w:hint="cs"/>
                <w:sz w:val="28"/>
                <w:szCs w:val="28"/>
                <w:rtl/>
                <w:lang w:bidi="ar-IQ"/>
              </w:rPr>
              <w:t>علوم الحياة</w:t>
            </w:r>
          </w:p>
        </w:tc>
      </w:tr>
      <w:tr w:rsidR="003C118A" w:rsidRPr="00E4594B" w14:paraId="66302202"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3FE22073" w14:textId="77777777" w:rsidR="003C118A" w:rsidRPr="00E4594B" w:rsidRDefault="003C118A" w:rsidP="00A22EF7">
            <w:pPr>
              <w:numPr>
                <w:ilvl w:val="0"/>
                <w:numId w:val="1"/>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103B47E" w14:textId="77777777" w:rsidR="003C118A" w:rsidRPr="00D07B3C"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بكالوريوس علوم حياة</w:t>
            </w:r>
          </w:p>
        </w:tc>
      </w:tr>
      <w:tr w:rsidR="003C118A" w:rsidRPr="00E4594B" w14:paraId="41C18828"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F959791" w14:textId="77777777" w:rsidR="003C118A" w:rsidRPr="00E4594B" w:rsidRDefault="003C118A" w:rsidP="00A22EF7">
            <w:pPr>
              <w:numPr>
                <w:ilvl w:val="0"/>
                <w:numId w:val="1"/>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8E484A6" w14:textId="77777777" w:rsidR="003C118A" w:rsidRPr="00D07B3C"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فصلي</w:t>
            </w:r>
          </w:p>
        </w:tc>
      </w:tr>
      <w:tr w:rsidR="003C118A" w:rsidRPr="00E4594B" w14:paraId="2B5EB386"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389134AF" w14:textId="77777777" w:rsidR="003C118A" w:rsidRPr="00E4594B" w:rsidRDefault="003C118A" w:rsidP="00A22EF7">
            <w:pPr>
              <w:numPr>
                <w:ilvl w:val="0"/>
                <w:numId w:val="1"/>
              </w:numPr>
              <w:tabs>
                <w:tab w:val="num" w:pos="432"/>
              </w:tabs>
              <w:autoSpaceDE w:val="0"/>
              <w:autoSpaceDN w:val="0"/>
              <w:adjustRightInd w:val="0"/>
              <w:ind w:left="432"/>
              <w:rPr>
                <w:rFonts w:cs="Times New Roman"/>
                <w:sz w:val="28"/>
                <w:szCs w:val="28"/>
                <w:lang w:bidi="ar-IQ"/>
              </w:rPr>
            </w:pPr>
            <w:r w:rsidRPr="00E4594B">
              <w:rPr>
                <w:rFonts w:cs="Times New Roman" w:hint="cs"/>
                <w:sz w:val="28"/>
                <w:szCs w:val="28"/>
                <w:rtl/>
                <w:lang w:bidi="ar-IQ"/>
              </w:rPr>
              <w:t>برنامج الاعتماد</w:t>
            </w:r>
            <w:r w:rsidRPr="00E4594B">
              <w:rPr>
                <w:rFonts w:cs="Times New Roman"/>
                <w:sz w:val="28"/>
                <w:szCs w:val="28"/>
                <w:rtl/>
                <w:lang w:bidi="ar-IQ"/>
              </w:rPr>
              <w:t xml:space="preserve">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59EE25C" w14:textId="77777777" w:rsidR="003C118A" w:rsidRPr="00D07B3C" w:rsidRDefault="003C118A" w:rsidP="00A22EF7">
            <w:pPr>
              <w:autoSpaceDE w:val="0"/>
              <w:autoSpaceDN w:val="0"/>
              <w:adjustRightInd w:val="0"/>
              <w:rPr>
                <w:rFonts w:cs="Times New Roman"/>
                <w:sz w:val="28"/>
                <w:szCs w:val="28"/>
                <w:rtl/>
                <w:lang w:bidi="ar-IQ"/>
              </w:rPr>
            </w:pPr>
            <w:r>
              <w:rPr>
                <w:rFonts w:cs="Times New Roman" w:hint="cs"/>
                <w:sz w:val="28"/>
                <w:szCs w:val="28"/>
                <w:rtl/>
                <w:lang w:bidi="ar-IQ"/>
              </w:rPr>
              <w:t xml:space="preserve">ارسال طلبة الدراسات العليا لبعثات دراسية خارج العراق </w:t>
            </w:r>
          </w:p>
        </w:tc>
      </w:tr>
      <w:tr w:rsidR="003C118A" w:rsidRPr="00E4594B" w14:paraId="285B8BA0"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B19D5D2" w14:textId="77777777" w:rsidR="003C118A" w:rsidRPr="00E4594B" w:rsidRDefault="003C118A" w:rsidP="00A22EF7">
            <w:pPr>
              <w:numPr>
                <w:ilvl w:val="0"/>
                <w:numId w:val="1"/>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92CD7B1" w14:textId="77777777" w:rsidR="003C118A" w:rsidRPr="00D07B3C"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تدريب صيفي</w:t>
            </w:r>
          </w:p>
        </w:tc>
      </w:tr>
      <w:tr w:rsidR="003C118A" w:rsidRPr="00E4594B" w14:paraId="1C6BAFEA"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B08494C" w14:textId="77777777" w:rsidR="003C118A" w:rsidRPr="00E4594B" w:rsidRDefault="003C118A" w:rsidP="00A22EF7">
            <w:pPr>
              <w:numPr>
                <w:ilvl w:val="0"/>
                <w:numId w:val="1"/>
              </w:numPr>
              <w:autoSpaceDE w:val="0"/>
              <w:autoSpaceDN w:val="0"/>
              <w:adjustRightInd w:val="0"/>
              <w:rPr>
                <w:rFonts w:cs="Times New Roman"/>
                <w:sz w:val="28"/>
                <w:szCs w:val="28"/>
                <w:lang w:bidi="ar-IQ"/>
              </w:rPr>
            </w:pPr>
            <w:r w:rsidRPr="00E4594B">
              <w:rPr>
                <w:rFonts w:cs="Times New Roman"/>
                <w:sz w:val="28"/>
                <w:szCs w:val="28"/>
                <w:rtl/>
                <w:lang w:bidi="ar-IQ"/>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7F0D015" w14:textId="77777777" w:rsidR="003C118A" w:rsidRPr="00E8072B" w:rsidRDefault="00570AA2" w:rsidP="00570AA2">
            <w:pPr>
              <w:autoSpaceDE w:val="0"/>
              <w:autoSpaceDN w:val="0"/>
              <w:adjustRightInd w:val="0"/>
              <w:rPr>
                <w:rFonts w:cs="Times New Roman"/>
                <w:sz w:val="28"/>
                <w:szCs w:val="28"/>
                <w:rtl/>
                <w:lang w:bidi="ar-IQ"/>
              </w:rPr>
            </w:pPr>
            <w:r>
              <w:rPr>
                <w:rFonts w:cs="Times New Roman" w:hint="cs"/>
                <w:sz w:val="28"/>
                <w:szCs w:val="28"/>
                <w:rtl/>
                <w:lang w:bidi="ar-IQ"/>
              </w:rPr>
              <w:t>05</w:t>
            </w:r>
            <w:r>
              <w:rPr>
                <w:rFonts w:cs="Times New Roman"/>
                <w:sz w:val="28"/>
                <w:szCs w:val="28"/>
                <w:rtl/>
                <w:lang w:bidi="ar-IQ"/>
              </w:rPr>
              <w:t>/</w:t>
            </w:r>
            <w:r>
              <w:rPr>
                <w:rFonts w:cs="Times New Roman" w:hint="cs"/>
                <w:sz w:val="28"/>
                <w:szCs w:val="28"/>
                <w:rtl/>
                <w:lang w:bidi="ar-IQ"/>
              </w:rPr>
              <w:t>06</w:t>
            </w:r>
            <w:r w:rsidR="00C71493" w:rsidRPr="00C71493">
              <w:rPr>
                <w:rFonts w:cs="Times New Roman"/>
                <w:sz w:val="28"/>
                <w:szCs w:val="28"/>
                <w:rtl/>
                <w:lang w:bidi="ar-IQ"/>
              </w:rPr>
              <w:t>/</w:t>
            </w:r>
            <w:r>
              <w:rPr>
                <w:rFonts w:cs="Times New Roman" w:hint="cs"/>
                <w:sz w:val="28"/>
                <w:szCs w:val="28"/>
                <w:rtl/>
                <w:lang w:bidi="ar-IQ"/>
              </w:rPr>
              <w:t>2022</w:t>
            </w:r>
          </w:p>
        </w:tc>
      </w:tr>
      <w:tr w:rsidR="003C118A" w:rsidRPr="00E4594B" w14:paraId="1C9CF7BD" w14:textId="77777777" w:rsidTr="007B0FF4">
        <w:trPr>
          <w:trHeight w:val="3470"/>
        </w:trPr>
        <w:tc>
          <w:tcPr>
            <w:tcW w:w="9720" w:type="dxa"/>
            <w:gridSpan w:val="2"/>
            <w:tcBorders>
              <w:top w:val="single" w:sz="8" w:space="0" w:color="4F81BD"/>
              <w:left w:val="single" w:sz="8" w:space="0" w:color="4F81BD"/>
              <w:right w:val="single" w:sz="8" w:space="0" w:color="4F81BD"/>
            </w:tcBorders>
            <w:shd w:val="clear" w:color="auto" w:fill="DBE5F1"/>
            <w:vAlign w:val="center"/>
          </w:tcPr>
          <w:p w14:paraId="6A486844" w14:textId="77777777" w:rsidR="003C118A" w:rsidRDefault="003C118A" w:rsidP="00A22EF7">
            <w:pPr>
              <w:numPr>
                <w:ilvl w:val="0"/>
                <w:numId w:val="1"/>
              </w:numPr>
              <w:autoSpaceDE w:val="0"/>
              <w:autoSpaceDN w:val="0"/>
              <w:adjustRightInd w:val="0"/>
              <w:rPr>
                <w:rFonts w:cs="Times New Roman"/>
                <w:sz w:val="28"/>
                <w:szCs w:val="28"/>
                <w:lang w:bidi="ar-IQ"/>
              </w:rPr>
            </w:pPr>
            <w:r w:rsidRPr="00D07B3C">
              <w:rPr>
                <w:rFonts w:cs="Times New Roman"/>
                <w:sz w:val="28"/>
                <w:szCs w:val="28"/>
                <w:rtl/>
                <w:lang w:bidi="ar-IQ"/>
              </w:rPr>
              <w:lastRenderedPageBreak/>
              <w:t>أهداف البرنامج الأكاديمي</w:t>
            </w:r>
            <w:r>
              <w:rPr>
                <w:rFonts w:cs="Times New Roman" w:hint="cs"/>
                <w:sz w:val="28"/>
                <w:szCs w:val="28"/>
                <w:rtl/>
                <w:lang w:bidi="ar-IQ"/>
              </w:rPr>
              <w:t xml:space="preserve">: </w:t>
            </w:r>
          </w:p>
          <w:p w14:paraId="76D4E4BF" w14:textId="77777777" w:rsidR="003C118A" w:rsidRDefault="003C118A" w:rsidP="00D545F6">
            <w:pPr>
              <w:numPr>
                <w:ilvl w:val="0"/>
                <w:numId w:val="5"/>
              </w:numPr>
              <w:autoSpaceDE w:val="0"/>
              <w:autoSpaceDN w:val="0"/>
              <w:adjustRightInd w:val="0"/>
              <w:jc w:val="both"/>
              <w:rPr>
                <w:rFonts w:cs="Times New Roman"/>
                <w:sz w:val="28"/>
                <w:szCs w:val="28"/>
                <w:lang w:bidi="ar-IQ"/>
              </w:rPr>
            </w:pPr>
            <w:r>
              <w:rPr>
                <w:rFonts w:cs="Times New Roman" w:hint="cs"/>
                <w:sz w:val="28"/>
                <w:szCs w:val="28"/>
                <w:rtl/>
                <w:lang w:bidi="ar-IQ"/>
              </w:rPr>
              <w:t>فهم الحقائق البايولوجية ومواكبة التطورات السريعة في علوم الحياة واكتساب المهارات التي تقود الى اعداد الطالبات باتجاه المسارات الوظيفية المختلفة لعلوم الحياة.</w:t>
            </w:r>
          </w:p>
          <w:p w14:paraId="605870BD" w14:textId="77777777" w:rsidR="003C118A" w:rsidRDefault="003C118A" w:rsidP="00D545F6">
            <w:pPr>
              <w:numPr>
                <w:ilvl w:val="0"/>
                <w:numId w:val="5"/>
              </w:numPr>
              <w:autoSpaceDE w:val="0"/>
              <w:autoSpaceDN w:val="0"/>
              <w:adjustRightInd w:val="0"/>
              <w:jc w:val="both"/>
              <w:rPr>
                <w:rFonts w:cs="Times New Roman"/>
                <w:sz w:val="28"/>
                <w:szCs w:val="28"/>
                <w:lang w:bidi="ar-IQ"/>
              </w:rPr>
            </w:pPr>
            <w:r>
              <w:rPr>
                <w:rFonts w:cs="Times New Roman" w:hint="cs"/>
                <w:sz w:val="28"/>
                <w:szCs w:val="28"/>
                <w:rtl/>
                <w:lang w:bidi="ar-IQ"/>
              </w:rPr>
              <w:t>اعداد خريجات مؤهلات للعمل في مجالات علوم الحياة المختلفة واحتلال المواقع المؤهلة لاحتلالها بكفاءة عالية في المجتمع ولهن القدرة على تخطي المشاكل.</w:t>
            </w:r>
          </w:p>
          <w:p w14:paraId="3BE9FE84" w14:textId="77777777" w:rsidR="003C118A" w:rsidRDefault="003C118A" w:rsidP="00D545F6">
            <w:pPr>
              <w:numPr>
                <w:ilvl w:val="0"/>
                <w:numId w:val="5"/>
              </w:numPr>
              <w:autoSpaceDE w:val="0"/>
              <w:autoSpaceDN w:val="0"/>
              <w:adjustRightInd w:val="0"/>
              <w:jc w:val="both"/>
              <w:rPr>
                <w:rFonts w:cs="Times New Roman"/>
                <w:sz w:val="28"/>
                <w:szCs w:val="28"/>
                <w:lang w:bidi="ar-IQ"/>
              </w:rPr>
            </w:pPr>
            <w:r>
              <w:rPr>
                <w:rFonts w:cs="Times New Roman" w:hint="cs"/>
                <w:sz w:val="28"/>
                <w:szCs w:val="28"/>
                <w:rtl/>
                <w:lang w:bidi="ar-IQ"/>
              </w:rPr>
              <w:t>اعداد متخصصات في مجالات علوم الحياة حاصلات على مؤهل علمي عالي (ماجستير ودكتوراه) وخبرة علمية تساعدهن في حل المشاكل البايولوجية وتقديم الاستشارات العلمية.</w:t>
            </w:r>
          </w:p>
          <w:p w14:paraId="1AD5F176" w14:textId="77777777" w:rsidR="003C118A" w:rsidRPr="00D07B3C" w:rsidRDefault="003C118A" w:rsidP="00D545F6">
            <w:pPr>
              <w:numPr>
                <w:ilvl w:val="0"/>
                <w:numId w:val="5"/>
              </w:numPr>
              <w:autoSpaceDE w:val="0"/>
              <w:autoSpaceDN w:val="0"/>
              <w:adjustRightInd w:val="0"/>
              <w:jc w:val="both"/>
              <w:rPr>
                <w:rFonts w:cs="Times New Roman"/>
                <w:sz w:val="28"/>
                <w:szCs w:val="28"/>
                <w:lang w:bidi="ar-IQ"/>
              </w:rPr>
            </w:pPr>
            <w:r>
              <w:rPr>
                <w:rFonts w:cs="Times New Roman" w:hint="cs"/>
                <w:sz w:val="28"/>
                <w:szCs w:val="28"/>
                <w:rtl/>
                <w:lang w:bidi="ar-IQ"/>
              </w:rPr>
              <w:t>المساهمة في تطوير البحث العلمي في العراق من خلال اجراء البحوث العلمية والمساهمة في حل مشاكل مؤسسات الدولة ذات العلاقة بتخصص القسم.</w:t>
            </w:r>
          </w:p>
        </w:tc>
      </w:tr>
    </w:tbl>
    <w:p w14:paraId="4CD8C628" w14:textId="77777777" w:rsidR="003C118A" w:rsidRDefault="003C118A" w:rsidP="003C118A">
      <w:pPr>
        <w:rPr>
          <w:rtl/>
        </w:rPr>
      </w:pPr>
    </w:p>
    <w:p w14:paraId="3336C4B9" w14:textId="77777777" w:rsidR="003C118A" w:rsidRDefault="003C118A" w:rsidP="003C118A"/>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3C118A" w:rsidRPr="00E4594B" w14:paraId="5E1E56DE" w14:textId="77777777" w:rsidTr="00A22EF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725BF07" w14:textId="77777777" w:rsidR="003C118A" w:rsidRPr="00E4594B" w:rsidRDefault="003C118A" w:rsidP="00A22EF7">
            <w:pPr>
              <w:numPr>
                <w:ilvl w:val="0"/>
                <w:numId w:val="1"/>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t xml:space="preserve"> مخرجات التعلم المطلوبة وطرائق التعليم والتعلم والتقييم</w:t>
            </w:r>
          </w:p>
        </w:tc>
      </w:tr>
      <w:tr w:rsidR="003C118A" w:rsidRPr="00E4594B" w14:paraId="57BC1F1A" w14:textId="77777777" w:rsidTr="00A22EF7">
        <w:trPr>
          <w:trHeight w:val="2490"/>
        </w:trPr>
        <w:tc>
          <w:tcPr>
            <w:tcW w:w="9720" w:type="dxa"/>
            <w:tcBorders>
              <w:left w:val="single" w:sz="8" w:space="0" w:color="4F81BD"/>
              <w:right w:val="single" w:sz="8" w:space="0" w:color="4F81BD"/>
            </w:tcBorders>
            <w:shd w:val="clear" w:color="auto" w:fill="DBE5F1"/>
            <w:vAlign w:val="center"/>
          </w:tcPr>
          <w:p w14:paraId="4CF76EFF" w14:textId="77777777" w:rsidR="003C118A" w:rsidRPr="00E4594B" w:rsidRDefault="003C118A" w:rsidP="00A22EF7">
            <w:pPr>
              <w:autoSpaceDE w:val="0"/>
              <w:autoSpaceDN w:val="0"/>
              <w:adjustRightInd w:val="0"/>
              <w:ind w:left="432"/>
              <w:rPr>
                <w:rFonts w:cs="Times New Roman"/>
                <w:sz w:val="28"/>
                <w:szCs w:val="28"/>
                <w:lang w:bidi="ar-IQ"/>
              </w:rPr>
            </w:pPr>
            <w:r>
              <w:rPr>
                <w:rFonts w:cs="Times New Roman" w:hint="cs"/>
                <w:sz w:val="28"/>
                <w:szCs w:val="28"/>
                <w:rtl/>
                <w:lang w:bidi="ar-IQ"/>
              </w:rPr>
              <w:t>أ-الاهداف المعرفية</w:t>
            </w:r>
          </w:p>
          <w:p w14:paraId="4B69F923" w14:textId="77777777" w:rsidR="003C118A" w:rsidRPr="00E4594B" w:rsidRDefault="003C118A" w:rsidP="00A22EF7">
            <w:pPr>
              <w:autoSpaceDE w:val="0"/>
              <w:autoSpaceDN w:val="0"/>
              <w:adjustRightInd w:val="0"/>
              <w:ind w:left="612"/>
              <w:rPr>
                <w:rFonts w:cs="Times New Roman"/>
                <w:sz w:val="28"/>
                <w:szCs w:val="28"/>
                <w:rtl/>
                <w:lang w:bidi="ar-IQ"/>
              </w:rPr>
            </w:pPr>
            <w:r>
              <w:rPr>
                <w:rFonts w:cs="Times New Roman"/>
                <w:sz w:val="28"/>
                <w:szCs w:val="28"/>
                <w:rtl/>
                <w:lang w:bidi="ar-IQ"/>
              </w:rPr>
              <w:t xml:space="preserve">أ1- </w:t>
            </w:r>
            <w:r>
              <w:rPr>
                <w:rFonts w:cs="Times New Roman" w:hint="cs"/>
                <w:sz w:val="28"/>
                <w:szCs w:val="28"/>
                <w:rtl/>
                <w:lang w:bidi="ar-IQ"/>
              </w:rPr>
              <w:t xml:space="preserve"> تحديث المناهج ومفرداتها في الجوانب الاحيائية وبالاخص في تخصصات البيئة والتقنية والطبية</w:t>
            </w:r>
          </w:p>
          <w:p w14:paraId="3B879F03" w14:textId="77777777" w:rsidR="003C118A" w:rsidRDefault="003C118A" w:rsidP="00A22EF7">
            <w:pPr>
              <w:autoSpaceDE w:val="0"/>
              <w:autoSpaceDN w:val="0"/>
              <w:adjustRightInd w:val="0"/>
              <w:ind w:left="612"/>
              <w:rPr>
                <w:rFonts w:cs="Times New Roman"/>
                <w:sz w:val="28"/>
                <w:szCs w:val="28"/>
                <w:rtl/>
                <w:lang w:bidi="ar-IQ"/>
              </w:rPr>
            </w:pPr>
            <w:r w:rsidRPr="00E4594B">
              <w:rPr>
                <w:rFonts w:cs="Times New Roman"/>
                <w:sz w:val="28"/>
                <w:szCs w:val="28"/>
                <w:rtl/>
                <w:lang w:bidi="ar-IQ"/>
              </w:rPr>
              <w:t>أ2-</w:t>
            </w:r>
            <w:r>
              <w:rPr>
                <w:rFonts w:cs="Times New Roman" w:hint="cs"/>
                <w:sz w:val="28"/>
                <w:szCs w:val="28"/>
                <w:rtl/>
                <w:lang w:bidi="ar-IQ"/>
              </w:rPr>
              <w:t xml:space="preserve"> الاهتمام بالتدريب العملي .</w:t>
            </w:r>
          </w:p>
          <w:p w14:paraId="5CEC1420" w14:textId="77777777" w:rsidR="003C118A" w:rsidRPr="00E4594B" w:rsidRDefault="003C118A" w:rsidP="00A22EF7">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أ3- </w:t>
            </w:r>
            <w:r>
              <w:rPr>
                <w:rFonts w:cs="Times New Roman" w:hint="cs"/>
                <w:sz w:val="28"/>
                <w:szCs w:val="28"/>
                <w:rtl/>
                <w:lang w:bidi="ar-IQ"/>
              </w:rPr>
              <w:t xml:space="preserve"> كسب المهارات في الفحص والمراقبة والمعالجة عند التعامل مع المشاكل التطبيقية بعد التخرج.</w:t>
            </w:r>
          </w:p>
          <w:p w14:paraId="67CCE7E3" w14:textId="77777777" w:rsidR="003C118A" w:rsidRPr="00E4594B" w:rsidRDefault="003C118A" w:rsidP="00A22EF7">
            <w:pPr>
              <w:autoSpaceDE w:val="0"/>
              <w:autoSpaceDN w:val="0"/>
              <w:adjustRightInd w:val="0"/>
              <w:ind w:left="612"/>
              <w:rPr>
                <w:rFonts w:cs="Times New Roman"/>
                <w:sz w:val="28"/>
                <w:szCs w:val="28"/>
                <w:lang w:bidi="ar-IQ"/>
              </w:rPr>
            </w:pPr>
            <w:r w:rsidRPr="00E4594B">
              <w:rPr>
                <w:rFonts w:cs="Times New Roman"/>
                <w:sz w:val="28"/>
                <w:szCs w:val="28"/>
                <w:rtl/>
                <w:lang w:bidi="ar-IQ"/>
              </w:rPr>
              <w:t>أ4-</w:t>
            </w:r>
            <w:r>
              <w:rPr>
                <w:rFonts w:cs="Times New Roman" w:hint="cs"/>
                <w:sz w:val="28"/>
                <w:szCs w:val="28"/>
                <w:rtl/>
                <w:lang w:bidi="ar-IQ"/>
              </w:rPr>
              <w:t xml:space="preserve"> الحرص على تعريف الطالبات بالحقوق المدنية والحريات.</w:t>
            </w:r>
          </w:p>
          <w:p w14:paraId="3AE8EE9E" w14:textId="77777777" w:rsidR="003C118A" w:rsidRPr="00E4594B" w:rsidRDefault="003C118A" w:rsidP="00A22EF7">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أ5- </w:t>
            </w:r>
            <w:r>
              <w:rPr>
                <w:rFonts w:cs="Times New Roman" w:hint="cs"/>
                <w:sz w:val="28"/>
                <w:szCs w:val="28"/>
                <w:rtl/>
                <w:lang w:bidi="ar-IQ"/>
              </w:rPr>
              <w:t>تطوير المهارات في قيادة المجتمع بشكل متوازي مع المعرفة العلمية التخصصية.</w:t>
            </w:r>
          </w:p>
          <w:p w14:paraId="1517069B" w14:textId="77777777" w:rsidR="003C118A" w:rsidRDefault="003C118A" w:rsidP="00A22EF7">
            <w:pPr>
              <w:autoSpaceDE w:val="0"/>
              <w:autoSpaceDN w:val="0"/>
              <w:adjustRightInd w:val="0"/>
              <w:ind w:left="612"/>
              <w:rPr>
                <w:rFonts w:cs="Times New Roman"/>
                <w:sz w:val="28"/>
                <w:szCs w:val="28"/>
                <w:lang w:bidi="ar-IQ"/>
              </w:rPr>
            </w:pPr>
            <w:r w:rsidRPr="00E4594B">
              <w:rPr>
                <w:rFonts w:cs="Times New Roman"/>
                <w:sz w:val="28"/>
                <w:szCs w:val="28"/>
                <w:rtl/>
                <w:lang w:bidi="ar-IQ"/>
              </w:rPr>
              <w:t>أ</w:t>
            </w:r>
            <w:r w:rsidRPr="00E4594B">
              <w:rPr>
                <w:rFonts w:cs="Times New Roman" w:hint="cs"/>
                <w:sz w:val="28"/>
                <w:szCs w:val="28"/>
                <w:rtl/>
                <w:lang w:bidi="ar-IQ"/>
              </w:rPr>
              <w:t>6-</w:t>
            </w:r>
            <w:r>
              <w:rPr>
                <w:rFonts w:cs="Times New Roman" w:hint="cs"/>
                <w:sz w:val="28"/>
                <w:szCs w:val="28"/>
                <w:rtl/>
                <w:lang w:bidi="ar-IQ"/>
              </w:rPr>
              <w:t xml:space="preserve"> تهيئة البنية التعليمية المناسبة والمحفزة للتعلم والانتاج والابداع.</w:t>
            </w:r>
          </w:p>
          <w:p w14:paraId="2F652EAB" w14:textId="77777777" w:rsidR="002D2F8D" w:rsidRPr="00E4594B" w:rsidRDefault="002D2F8D" w:rsidP="00A22EF7">
            <w:pPr>
              <w:autoSpaceDE w:val="0"/>
              <w:autoSpaceDN w:val="0"/>
              <w:adjustRightInd w:val="0"/>
              <w:ind w:left="612"/>
              <w:rPr>
                <w:rFonts w:cs="Times New Roman"/>
                <w:sz w:val="28"/>
                <w:szCs w:val="28"/>
                <w:lang w:bidi="ar-IQ"/>
              </w:rPr>
            </w:pPr>
          </w:p>
        </w:tc>
      </w:tr>
      <w:tr w:rsidR="003C118A" w:rsidRPr="00E4594B" w14:paraId="07660AE4" w14:textId="77777777" w:rsidTr="00A22EF7">
        <w:trPr>
          <w:trHeight w:val="1519"/>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701FF23" w14:textId="77777777" w:rsidR="003C118A" w:rsidRPr="00E4594B" w:rsidRDefault="003C118A" w:rsidP="00A22EF7">
            <w:pPr>
              <w:autoSpaceDE w:val="0"/>
              <w:autoSpaceDN w:val="0"/>
              <w:adjustRightInd w:val="0"/>
              <w:ind w:left="360"/>
              <w:rPr>
                <w:rFonts w:cs="Times New Roman"/>
                <w:sz w:val="28"/>
                <w:szCs w:val="28"/>
                <w:rtl/>
                <w:lang w:bidi="ar-IQ"/>
              </w:rPr>
            </w:pPr>
            <w:r w:rsidRPr="00E4594B">
              <w:rPr>
                <w:rFonts w:cs="Times New Roman"/>
                <w:sz w:val="28"/>
                <w:szCs w:val="28"/>
                <w:rtl/>
                <w:lang w:bidi="ar-IQ"/>
              </w:rPr>
              <w:t xml:space="preserve">ب </w:t>
            </w:r>
            <w:r>
              <w:rPr>
                <w:rFonts w:cs="Times New Roman"/>
                <w:sz w:val="28"/>
                <w:szCs w:val="28"/>
                <w:rtl/>
                <w:lang w:bidi="ar-IQ"/>
              </w:rPr>
              <w:t>–</w:t>
            </w:r>
            <w:r>
              <w:rPr>
                <w:rFonts w:cs="Times New Roman" w:hint="cs"/>
                <w:sz w:val="28"/>
                <w:szCs w:val="28"/>
                <w:rtl/>
                <w:lang w:bidi="ar-IQ"/>
              </w:rPr>
              <w:t>الاهداف المهاراتية الخاصة بالبرنامج</w:t>
            </w:r>
          </w:p>
          <w:p w14:paraId="52A5C19F" w14:textId="77777777" w:rsidR="003C118A" w:rsidRPr="00E4594B" w:rsidRDefault="003C118A" w:rsidP="00A22EF7">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1 </w:t>
            </w:r>
            <w:r>
              <w:rPr>
                <w:rFonts w:cs="Times New Roman" w:hint="cs"/>
                <w:sz w:val="28"/>
                <w:szCs w:val="28"/>
                <w:rtl/>
                <w:lang w:bidi="ar-IQ"/>
              </w:rPr>
              <w:t>- التحري عن مسببات الامراض والتلوث</w:t>
            </w:r>
          </w:p>
          <w:p w14:paraId="3C01DDC8" w14:textId="77777777" w:rsidR="003C118A" w:rsidRPr="00E4594B" w:rsidRDefault="003C118A" w:rsidP="00A22EF7">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2 </w:t>
            </w:r>
            <w:r>
              <w:rPr>
                <w:rFonts w:cs="Times New Roman" w:hint="cs"/>
                <w:sz w:val="28"/>
                <w:szCs w:val="28"/>
                <w:rtl/>
                <w:lang w:bidi="ar-IQ"/>
              </w:rPr>
              <w:t>- جمع النماذج وحفظها</w:t>
            </w:r>
          </w:p>
          <w:p w14:paraId="2EA62683" w14:textId="77777777" w:rsidR="003C118A" w:rsidRDefault="003C118A" w:rsidP="00A22EF7">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3</w:t>
            </w:r>
            <w:r>
              <w:rPr>
                <w:rFonts w:cs="Times New Roman"/>
                <w:sz w:val="28"/>
                <w:szCs w:val="28"/>
                <w:rtl/>
                <w:lang w:bidi="ar-IQ"/>
              </w:rPr>
              <w:t xml:space="preserve"> </w:t>
            </w:r>
            <w:r>
              <w:rPr>
                <w:rFonts w:cs="Times New Roman" w:hint="cs"/>
                <w:sz w:val="28"/>
                <w:szCs w:val="28"/>
                <w:rtl/>
                <w:lang w:bidi="ar-IQ"/>
              </w:rPr>
              <w:t>-</w:t>
            </w:r>
            <w:r>
              <w:rPr>
                <w:rFonts w:cs="Times New Roman"/>
                <w:sz w:val="28"/>
                <w:szCs w:val="28"/>
                <w:rtl/>
                <w:lang w:bidi="ar-IQ"/>
              </w:rPr>
              <w:t xml:space="preserve"> </w:t>
            </w:r>
            <w:r>
              <w:rPr>
                <w:rFonts w:cs="Times New Roman" w:hint="cs"/>
                <w:sz w:val="28"/>
                <w:szCs w:val="28"/>
                <w:rtl/>
                <w:lang w:bidi="ar-IQ"/>
              </w:rPr>
              <w:t>تشخيص وتصنيف الاحياء</w:t>
            </w:r>
          </w:p>
          <w:p w14:paraId="372035CC" w14:textId="77777777" w:rsidR="003C118A" w:rsidRDefault="003C118A" w:rsidP="007B0FF4">
            <w:pPr>
              <w:autoSpaceDE w:val="0"/>
              <w:autoSpaceDN w:val="0"/>
              <w:adjustRightInd w:val="0"/>
              <w:ind w:left="612"/>
              <w:rPr>
                <w:rFonts w:cs="Times New Roman"/>
                <w:sz w:val="28"/>
                <w:szCs w:val="28"/>
                <w:lang w:bidi="ar-IQ"/>
              </w:rPr>
            </w:pPr>
            <w:r>
              <w:rPr>
                <w:rFonts w:cs="Times New Roman" w:hint="cs"/>
                <w:sz w:val="28"/>
                <w:szCs w:val="28"/>
                <w:rtl/>
                <w:lang w:bidi="ar-IQ"/>
              </w:rPr>
              <w:t xml:space="preserve">ب 4 </w:t>
            </w:r>
            <w:r>
              <w:rPr>
                <w:rFonts w:cs="Times New Roman"/>
                <w:sz w:val="28"/>
                <w:szCs w:val="28"/>
                <w:rtl/>
                <w:lang w:bidi="ar-IQ"/>
              </w:rPr>
              <w:t>–</w:t>
            </w:r>
            <w:r>
              <w:rPr>
                <w:rFonts w:cs="Times New Roman" w:hint="cs"/>
                <w:sz w:val="28"/>
                <w:szCs w:val="28"/>
                <w:rtl/>
                <w:lang w:bidi="ar-IQ"/>
              </w:rPr>
              <w:t xml:space="preserve"> متابعة التغيرات البيئية والتحليل الحقلي والسريري</w:t>
            </w:r>
          </w:p>
          <w:p w14:paraId="69BCB484" w14:textId="77777777" w:rsidR="002D2F8D" w:rsidRPr="00E4594B" w:rsidRDefault="002D2F8D" w:rsidP="007B0FF4">
            <w:pPr>
              <w:autoSpaceDE w:val="0"/>
              <w:autoSpaceDN w:val="0"/>
              <w:adjustRightInd w:val="0"/>
              <w:ind w:left="612"/>
              <w:rPr>
                <w:rFonts w:cs="Times New Roman"/>
                <w:sz w:val="28"/>
                <w:szCs w:val="28"/>
                <w:lang w:bidi="ar-IQ"/>
              </w:rPr>
            </w:pPr>
          </w:p>
        </w:tc>
      </w:tr>
      <w:tr w:rsidR="003C118A" w:rsidRPr="00E4594B" w14:paraId="5A483E6D" w14:textId="77777777" w:rsidTr="00A22EF7">
        <w:trPr>
          <w:trHeight w:val="423"/>
        </w:trPr>
        <w:tc>
          <w:tcPr>
            <w:tcW w:w="9720" w:type="dxa"/>
            <w:tcBorders>
              <w:left w:val="single" w:sz="8" w:space="0" w:color="4F81BD"/>
              <w:right w:val="single" w:sz="8" w:space="0" w:color="4F81BD"/>
            </w:tcBorders>
            <w:shd w:val="clear" w:color="auto" w:fill="DBE5F1"/>
            <w:vAlign w:val="center"/>
          </w:tcPr>
          <w:p w14:paraId="70BC859F" w14:textId="77777777" w:rsidR="002D2F8D" w:rsidRDefault="002D2F8D" w:rsidP="00A22EF7">
            <w:pPr>
              <w:autoSpaceDE w:val="0"/>
              <w:autoSpaceDN w:val="0"/>
              <w:adjustRightInd w:val="0"/>
              <w:ind w:left="360"/>
              <w:rPr>
                <w:rFonts w:cs="Times New Roman"/>
                <w:sz w:val="28"/>
                <w:szCs w:val="28"/>
                <w:lang w:bidi="ar-IQ"/>
              </w:rPr>
            </w:pPr>
          </w:p>
          <w:p w14:paraId="0B5F18D4" w14:textId="77777777" w:rsidR="003C118A" w:rsidRPr="00E4594B" w:rsidRDefault="003C118A" w:rsidP="00A22EF7">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3C118A" w:rsidRPr="00E4594B" w14:paraId="03BDFE41"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08FCB65" w14:textId="77777777" w:rsidR="003C118A" w:rsidRDefault="003C118A" w:rsidP="00D545F6">
            <w:pPr>
              <w:numPr>
                <w:ilvl w:val="0"/>
                <w:numId w:val="4"/>
              </w:numPr>
              <w:autoSpaceDE w:val="0"/>
              <w:autoSpaceDN w:val="0"/>
              <w:adjustRightInd w:val="0"/>
              <w:rPr>
                <w:rFonts w:cs="Times New Roman"/>
                <w:sz w:val="28"/>
                <w:szCs w:val="28"/>
                <w:lang w:bidi="ar-IQ"/>
              </w:rPr>
            </w:pPr>
            <w:r>
              <w:rPr>
                <w:rFonts w:cs="Times New Roman" w:hint="cs"/>
                <w:sz w:val="28"/>
                <w:szCs w:val="28"/>
                <w:rtl/>
                <w:lang w:bidi="ar-IQ"/>
              </w:rPr>
              <w:t>استعمال اسلوب العرض (</w:t>
            </w:r>
            <w:r>
              <w:rPr>
                <w:rFonts w:cs="Times New Roman"/>
                <w:sz w:val="28"/>
                <w:szCs w:val="28"/>
                <w:lang w:bidi="ar-IQ"/>
              </w:rPr>
              <w:t>Data show</w:t>
            </w:r>
            <w:r>
              <w:rPr>
                <w:rFonts w:cs="Times New Roman" w:hint="cs"/>
                <w:sz w:val="28"/>
                <w:szCs w:val="28"/>
                <w:rtl/>
                <w:lang w:bidi="ar-IQ"/>
              </w:rPr>
              <w:t xml:space="preserve">). </w:t>
            </w:r>
          </w:p>
          <w:p w14:paraId="477A9577" w14:textId="77777777" w:rsidR="003C118A" w:rsidRDefault="003C118A" w:rsidP="00D545F6">
            <w:pPr>
              <w:numPr>
                <w:ilvl w:val="0"/>
                <w:numId w:val="4"/>
              </w:numPr>
              <w:autoSpaceDE w:val="0"/>
              <w:autoSpaceDN w:val="0"/>
              <w:adjustRightInd w:val="0"/>
              <w:rPr>
                <w:rFonts w:cs="Times New Roman"/>
                <w:sz w:val="28"/>
                <w:szCs w:val="28"/>
                <w:lang w:bidi="ar-IQ"/>
              </w:rPr>
            </w:pPr>
            <w:r>
              <w:rPr>
                <w:rFonts w:cs="Times New Roman" w:hint="cs"/>
                <w:sz w:val="28"/>
                <w:szCs w:val="28"/>
                <w:rtl/>
                <w:lang w:bidi="ar-IQ"/>
              </w:rPr>
              <w:t>المحاورة مع الطالبات.</w:t>
            </w:r>
          </w:p>
          <w:p w14:paraId="44C4E3C7" w14:textId="77777777" w:rsidR="003C118A" w:rsidRDefault="003C118A" w:rsidP="00D545F6">
            <w:pPr>
              <w:numPr>
                <w:ilvl w:val="0"/>
                <w:numId w:val="4"/>
              </w:numPr>
              <w:autoSpaceDE w:val="0"/>
              <w:autoSpaceDN w:val="0"/>
              <w:adjustRightInd w:val="0"/>
              <w:rPr>
                <w:rFonts w:cs="Times New Roman"/>
                <w:sz w:val="28"/>
                <w:szCs w:val="28"/>
                <w:lang w:bidi="ar-IQ"/>
              </w:rPr>
            </w:pPr>
            <w:r>
              <w:rPr>
                <w:rFonts w:cs="Times New Roman" w:hint="cs"/>
                <w:sz w:val="28"/>
                <w:szCs w:val="28"/>
                <w:rtl/>
                <w:lang w:bidi="ar-IQ"/>
              </w:rPr>
              <w:t>اتباع الاسلوب التطبيقي.</w:t>
            </w:r>
          </w:p>
          <w:p w14:paraId="50631233" w14:textId="77777777" w:rsidR="002D2F8D" w:rsidRPr="007B0FF4" w:rsidRDefault="002D2F8D" w:rsidP="002D2F8D">
            <w:pPr>
              <w:autoSpaceDE w:val="0"/>
              <w:autoSpaceDN w:val="0"/>
              <w:adjustRightInd w:val="0"/>
              <w:ind w:left="1080"/>
              <w:rPr>
                <w:rFonts w:cs="Times New Roman"/>
                <w:sz w:val="28"/>
                <w:szCs w:val="28"/>
                <w:lang w:bidi="ar-IQ"/>
              </w:rPr>
            </w:pPr>
          </w:p>
        </w:tc>
      </w:tr>
      <w:tr w:rsidR="003C118A" w:rsidRPr="00E4594B" w14:paraId="6FA88A0F" w14:textId="77777777" w:rsidTr="00A22EF7">
        <w:trPr>
          <w:trHeight w:val="400"/>
        </w:trPr>
        <w:tc>
          <w:tcPr>
            <w:tcW w:w="9720" w:type="dxa"/>
            <w:tcBorders>
              <w:left w:val="single" w:sz="8" w:space="0" w:color="4F81BD"/>
              <w:right w:val="single" w:sz="8" w:space="0" w:color="4F81BD"/>
            </w:tcBorders>
            <w:shd w:val="clear" w:color="auto" w:fill="DBE5F1"/>
            <w:vAlign w:val="center"/>
          </w:tcPr>
          <w:p w14:paraId="2ACFC148" w14:textId="77777777" w:rsidR="002D2F8D" w:rsidRDefault="003C118A" w:rsidP="00A22EF7">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w:t>
            </w:r>
          </w:p>
          <w:p w14:paraId="7F36AD6F" w14:textId="77777777" w:rsidR="003C118A" w:rsidRPr="00E4594B" w:rsidRDefault="003C118A" w:rsidP="00A22EF7">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3C118A" w:rsidRPr="00E4594B" w14:paraId="08BD06A0"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FC562B4" w14:textId="77777777" w:rsidR="003C118A" w:rsidRDefault="003C118A" w:rsidP="00D545F6">
            <w:pPr>
              <w:numPr>
                <w:ilvl w:val="0"/>
                <w:numId w:val="3"/>
              </w:numPr>
              <w:autoSpaceDE w:val="0"/>
              <w:autoSpaceDN w:val="0"/>
              <w:adjustRightInd w:val="0"/>
              <w:rPr>
                <w:rFonts w:cs="Times New Roman"/>
                <w:sz w:val="28"/>
                <w:szCs w:val="28"/>
                <w:lang w:bidi="ar-IQ"/>
              </w:rPr>
            </w:pPr>
            <w:r>
              <w:rPr>
                <w:rFonts w:cs="Times New Roman" w:hint="cs"/>
                <w:sz w:val="28"/>
                <w:szCs w:val="28"/>
                <w:rtl/>
                <w:lang w:bidi="ar-IQ"/>
              </w:rPr>
              <w:t>اجراء الامتحان التحريري (شهري وفصلي).</w:t>
            </w:r>
          </w:p>
          <w:p w14:paraId="4268539B" w14:textId="77777777" w:rsidR="003C118A" w:rsidRDefault="003C118A" w:rsidP="00D545F6">
            <w:pPr>
              <w:numPr>
                <w:ilvl w:val="0"/>
                <w:numId w:val="3"/>
              </w:numPr>
              <w:autoSpaceDE w:val="0"/>
              <w:autoSpaceDN w:val="0"/>
              <w:adjustRightInd w:val="0"/>
              <w:rPr>
                <w:rFonts w:cs="Times New Roman"/>
                <w:sz w:val="28"/>
                <w:szCs w:val="28"/>
                <w:lang w:bidi="ar-IQ"/>
              </w:rPr>
            </w:pPr>
            <w:r>
              <w:rPr>
                <w:rFonts w:cs="Times New Roman" w:hint="cs"/>
                <w:sz w:val="28"/>
                <w:szCs w:val="28"/>
                <w:rtl/>
                <w:lang w:bidi="ar-IQ"/>
              </w:rPr>
              <w:t>اجراء الامتحان العملي (شهري وفصلي).</w:t>
            </w:r>
          </w:p>
          <w:p w14:paraId="375C2E56" w14:textId="77777777" w:rsidR="003C118A" w:rsidRDefault="003C118A" w:rsidP="00D545F6">
            <w:pPr>
              <w:numPr>
                <w:ilvl w:val="0"/>
                <w:numId w:val="3"/>
              </w:numPr>
              <w:autoSpaceDE w:val="0"/>
              <w:autoSpaceDN w:val="0"/>
              <w:adjustRightInd w:val="0"/>
              <w:rPr>
                <w:rFonts w:cs="Times New Roman"/>
                <w:sz w:val="28"/>
                <w:szCs w:val="28"/>
                <w:lang w:bidi="ar-IQ"/>
              </w:rPr>
            </w:pPr>
            <w:r>
              <w:rPr>
                <w:rFonts w:cs="Times New Roman" w:hint="cs"/>
                <w:sz w:val="28"/>
                <w:szCs w:val="28"/>
                <w:rtl/>
                <w:lang w:bidi="ar-IQ"/>
              </w:rPr>
              <w:lastRenderedPageBreak/>
              <w:t>اعداد التقارير.</w:t>
            </w:r>
          </w:p>
          <w:p w14:paraId="666A6897" w14:textId="77777777" w:rsidR="003C118A" w:rsidRDefault="003C118A" w:rsidP="00D545F6">
            <w:pPr>
              <w:numPr>
                <w:ilvl w:val="0"/>
                <w:numId w:val="3"/>
              </w:numPr>
              <w:autoSpaceDE w:val="0"/>
              <w:autoSpaceDN w:val="0"/>
              <w:adjustRightInd w:val="0"/>
              <w:rPr>
                <w:rFonts w:cs="Times New Roman"/>
                <w:sz w:val="28"/>
                <w:szCs w:val="28"/>
                <w:lang w:bidi="ar-IQ"/>
              </w:rPr>
            </w:pPr>
            <w:r>
              <w:rPr>
                <w:rFonts w:cs="Times New Roman" w:hint="cs"/>
                <w:sz w:val="28"/>
                <w:szCs w:val="28"/>
                <w:rtl/>
                <w:lang w:bidi="ar-IQ"/>
              </w:rPr>
              <w:t>القاء السمنار.</w:t>
            </w:r>
          </w:p>
          <w:p w14:paraId="1B3B5069" w14:textId="77777777" w:rsidR="003C118A" w:rsidRDefault="003C118A" w:rsidP="00D545F6">
            <w:pPr>
              <w:numPr>
                <w:ilvl w:val="0"/>
                <w:numId w:val="3"/>
              </w:numPr>
              <w:autoSpaceDE w:val="0"/>
              <w:autoSpaceDN w:val="0"/>
              <w:adjustRightInd w:val="0"/>
              <w:rPr>
                <w:rFonts w:cs="Times New Roman"/>
                <w:sz w:val="28"/>
                <w:szCs w:val="28"/>
                <w:lang w:bidi="ar-IQ"/>
              </w:rPr>
            </w:pPr>
            <w:r>
              <w:rPr>
                <w:rFonts w:cs="Times New Roman" w:hint="cs"/>
                <w:sz w:val="28"/>
                <w:szCs w:val="28"/>
                <w:rtl/>
                <w:lang w:bidi="ar-IQ"/>
              </w:rPr>
              <w:t>اجراء امتحانات يومية.</w:t>
            </w:r>
          </w:p>
          <w:p w14:paraId="4D8880AB" w14:textId="77777777" w:rsidR="002D2F8D" w:rsidRPr="007B0FF4" w:rsidRDefault="002D2F8D" w:rsidP="002D2F8D">
            <w:pPr>
              <w:autoSpaceDE w:val="0"/>
              <w:autoSpaceDN w:val="0"/>
              <w:adjustRightInd w:val="0"/>
              <w:ind w:left="1080"/>
              <w:rPr>
                <w:rFonts w:cs="Times New Roman"/>
                <w:sz w:val="28"/>
                <w:szCs w:val="28"/>
                <w:lang w:bidi="ar-IQ"/>
              </w:rPr>
            </w:pPr>
          </w:p>
        </w:tc>
      </w:tr>
      <w:tr w:rsidR="003C118A" w:rsidRPr="00E4594B" w14:paraId="50EFA076" w14:textId="77777777" w:rsidTr="00A22EF7">
        <w:trPr>
          <w:trHeight w:val="1290"/>
        </w:trPr>
        <w:tc>
          <w:tcPr>
            <w:tcW w:w="9720" w:type="dxa"/>
            <w:tcBorders>
              <w:left w:val="single" w:sz="8" w:space="0" w:color="4F81BD"/>
              <w:right w:val="single" w:sz="8" w:space="0" w:color="4F81BD"/>
            </w:tcBorders>
            <w:shd w:val="clear" w:color="auto" w:fill="DBE5F1"/>
            <w:vAlign w:val="center"/>
          </w:tcPr>
          <w:p w14:paraId="56B3EE2F" w14:textId="77777777" w:rsidR="003C118A" w:rsidRPr="00E4594B" w:rsidRDefault="003C118A" w:rsidP="00A22EF7">
            <w:pPr>
              <w:autoSpaceDE w:val="0"/>
              <w:autoSpaceDN w:val="0"/>
              <w:adjustRightInd w:val="0"/>
              <w:ind w:left="360"/>
              <w:rPr>
                <w:rFonts w:cs="Times New Roman"/>
                <w:sz w:val="28"/>
                <w:szCs w:val="28"/>
                <w:lang w:bidi="ar-IQ"/>
              </w:rPr>
            </w:pPr>
            <w:r w:rsidRPr="00E4594B">
              <w:rPr>
                <w:rFonts w:cs="Times New Roman" w:hint="cs"/>
                <w:sz w:val="28"/>
                <w:szCs w:val="28"/>
                <w:rtl/>
                <w:lang w:bidi="ar-IQ"/>
              </w:rPr>
              <w:lastRenderedPageBreak/>
              <w:t>ج-</w:t>
            </w:r>
            <w:r>
              <w:rPr>
                <w:rFonts w:cs="Times New Roman" w:hint="cs"/>
                <w:sz w:val="28"/>
                <w:szCs w:val="28"/>
                <w:rtl/>
                <w:lang w:bidi="ar-IQ"/>
              </w:rPr>
              <w:t xml:space="preserve"> الاهداف الوجدانية</w:t>
            </w:r>
            <w:r>
              <w:rPr>
                <w:rFonts w:cs="Times New Roman"/>
                <w:sz w:val="28"/>
                <w:szCs w:val="28"/>
                <w:lang w:bidi="ar-IQ"/>
              </w:rPr>
              <w:t xml:space="preserve">  </w:t>
            </w:r>
            <w:r>
              <w:rPr>
                <w:rFonts w:cs="Times New Roman" w:hint="cs"/>
                <w:sz w:val="28"/>
                <w:szCs w:val="28"/>
                <w:rtl/>
                <w:lang w:bidi="ar-IQ"/>
              </w:rPr>
              <w:t>والقيمية</w:t>
            </w:r>
            <w:r>
              <w:rPr>
                <w:rFonts w:cs="Times New Roman"/>
                <w:sz w:val="28"/>
                <w:szCs w:val="28"/>
                <w:lang w:bidi="ar-IQ"/>
              </w:rPr>
              <w:t xml:space="preserve">  </w:t>
            </w:r>
          </w:p>
          <w:p w14:paraId="4FC5548B" w14:textId="77777777" w:rsidR="003C118A" w:rsidRPr="00E4594B" w:rsidRDefault="003C118A" w:rsidP="00A22EF7">
            <w:pPr>
              <w:autoSpaceDE w:val="0"/>
              <w:autoSpaceDN w:val="0"/>
              <w:adjustRightInd w:val="0"/>
              <w:rPr>
                <w:rFonts w:cs="Times New Roman"/>
                <w:sz w:val="28"/>
                <w:szCs w:val="28"/>
                <w:rtl/>
                <w:lang w:bidi="ar-IQ"/>
              </w:rPr>
            </w:pPr>
            <w:r w:rsidRPr="00E4594B">
              <w:rPr>
                <w:rFonts w:cs="Times New Roman"/>
                <w:sz w:val="28"/>
                <w:szCs w:val="28"/>
                <w:rtl/>
                <w:lang w:bidi="ar-IQ"/>
              </w:rPr>
              <w:t xml:space="preserve">         ج1-</w:t>
            </w:r>
            <w:r>
              <w:rPr>
                <w:rFonts w:cs="Times New Roman" w:hint="cs"/>
                <w:sz w:val="28"/>
                <w:szCs w:val="28"/>
                <w:rtl/>
                <w:lang w:bidi="ar-IQ"/>
              </w:rPr>
              <w:t xml:space="preserve"> استنباط المجهول من خلال جمع العينات من الحقل وتصنيفها</w:t>
            </w:r>
            <w:r w:rsidRPr="00E4594B">
              <w:rPr>
                <w:rFonts w:cs="Times New Roman"/>
                <w:sz w:val="28"/>
                <w:szCs w:val="28"/>
                <w:rtl/>
                <w:lang w:bidi="ar-IQ"/>
              </w:rPr>
              <w:t xml:space="preserve"> </w:t>
            </w:r>
          </w:p>
          <w:p w14:paraId="60493FAC" w14:textId="77777777" w:rsidR="003C118A" w:rsidRPr="00E4594B" w:rsidRDefault="003C118A" w:rsidP="00A22EF7">
            <w:pPr>
              <w:autoSpaceDE w:val="0"/>
              <w:autoSpaceDN w:val="0"/>
              <w:adjustRightInd w:val="0"/>
              <w:ind w:left="612"/>
              <w:rPr>
                <w:rFonts w:cs="Times New Roman"/>
                <w:sz w:val="28"/>
                <w:szCs w:val="28"/>
                <w:rtl/>
                <w:lang w:bidi="ar-IQ"/>
              </w:rPr>
            </w:pPr>
            <w:r w:rsidRPr="00E4594B">
              <w:rPr>
                <w:rFonts w:cs="Times New Roman"/>
                <w:sz w:val="28"/>
                <w:szCs w:val="28"/>
                <w:rtl/>
                <w:lang w:bidi="ar-IQ"/>
              </w:rPr>
              <w:t>ج2-</w:t>
            </w:r>
            <w:r>
              <w:rPr>
                <w:rFonts w:cs="Times New Roman" w:hint="cs"/>
                <w:sz w:val="28"/>
                <w:szCs w:val="28"/>
                <w:rtl/>
                <w:lang w:bidi="ar-IQ"/>
              </w:rPr>
              <w:t xml:space="preserve"> اتباع الامتحانات المفتوحة</w:t>
            </w:r>
          </w:p>
          <w:p w14:paraId="751C87E4" w14:textId="77777777" w:rsidR="003C118A" w:rsidRPr="00E4594B" w:rsidRDefault="003C118A" w:rsidP="00A22EF7">
            <w:pPr>
              <w:autoSpaceDE w:val="0"/>
              <w:autoSpaceDN w:val="0"/>
              <w:adjustRightInd w:val="0"/>
              <w:ind w:left="612"/>
              <w:rPr>
                <w:rFonts w:cs="Times New Roman"/>
                <w:sz w:val="28"/>
                <w:szCs w:val="28"/>
                <w:rtl/>
                <w:lang w:bidi="ar-IQ"/>
              </w:rPr>
            </w:pPr>
            <w:r w:rsidRPr="00E4594B">
              <w:rPr>
                <w:rFonts w:cs="Times New Roman"/>
                <w:sz w:val="28"/>
                <w:szCs w:val="28"/>
                <w:rtl/>
                <w:lang w:bidi="ar-IQ"/>
              </w:rPr>
              <w:t>ج3-</w:t>
            </w:r>
            <w:r>
              <w:rPr>
                <w:rFonts w:cs="Times New Roman" w:hint="cs"/>
                <w:sz w:val="28"/>
                <w:szCs w:val="28"/>
                <w:rtl/>
                <w:lang w:bidi="ar-IQ"/>
              </w:rPr>
              <w:t xml:space="preserve"> استعمال المصادر المكتبية والالكترونية</w:t>
            </w:r>
          </w:p>
          <w:p w14:paraId="629630EF" w14:textId="77777777" w:rsidR="003C118A" w:rsidRDefault="003C118A" w:rsidP="00A22EF7">
            <w:pPr>
              <w:autoSpaceDE w:val="0"/>
              <w:autoSpaceDN w:val="0"/>
              <w:adjustRightInd w:val="0"/>
              <w:ind w:left="360"/>
              <w:rPr>
                <w:rFonts w:cs="Times New Roman"/>
                <w:sz w:val="28"/>
                <w:szCs w:val="28"/>
                <w:rtl/>
                <w:lang w:bidi="ar-IQ"/>
              </w:rPr>
            </w:pPr>
            <w:r w:rsidRPr="00E4594B">
              <w:rPr>
                <w:rFonts w:cs="Times New Roman"/>
                <w:sz w:val="28"/>
                <w:szCs w:val="28"/>
                <w:rtl/>
                <w:lang w:bidi="ar-IQ"/>
              </w:rPr>
              <w:t xml:space="preserve">   ج</w:t>
            </w:r>
            <w:r w:rsidRPr="00E4594B">
              <w:rPr>
                <w:rFonts w:cs="Times New Roman" w:hint="cs"/>
                <w:sz w:val="28"/>
                <w:szCs w:val="28"/>
                <w:rtl/>
                <w:lang w:bidi="ar-IQ"/>
              </w:rPr>
              <w:t>4-</w:t>
            </w:r>
            <w:r>
              <w:rPr>
                <w:rFonts w:cs="Times New Roman" w:hint="cs"/>
                <w:sz w:val="28"/>
                <w:szCs w:val="28"/>
                <w:rtl/>
                <w:lang w:bidi="ar-IQ"/>
              </w:rPr>
              <w:t xml:space="preserve"> استعمال برامج الاحصاء الرياضي في فهم نتائج الدراسات البحثية</w:t>
            </w:r>
          </w:p>
          <w:p w14:paraId="36E02B73" w14:textId="77777777" w:rsidR="003C118A" w:rsidRPr="00E4594B" w:rsidRDefault="003C118A" w:rsidP="00A22EF7">
            <w:pPr>
              <w:autoSpaceDE w:val="0"/>
              <w:autoSpaceDN w:val="0"/>
              <w:adjustRightInd w:val="0"/>
              <w:ind w:left="360"/>
              <w:rPr>
                <w:rFonts w:cs="Times New Roman"/>
                <w:sz w:val="28"/>
                <w:szCs w:val="28"/>
                <w:lang w:bidi="ar-IQ"/>
              </w:rPr>
            </w:pPr>
          </w:p>
        </w:tc>
      </w:tr>
      <w:tr w:rsidR="003C118A" w:rsidRPr="00E4594B" w14:paraId="6170076E" w14:textId="77777777" w:rsidTr="00A22EF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13EBA5DD" w14:textId="77777777" w:rsidR="002D2F8D" w:rsidRDefault="002D2F8D" w:rsidP="00A22EF7">
            <w:pPr>
              <w:tabs>
                <w:tab w:val="left" w:pos="612"/>
              </w:tabs>
              <w:autoSpaceDE w:val="0"/>
              <w:autoSpaceDN w:val="0"/>
              <w:adjustRightInd w:val="0"/>
              <w:ind w:left="360"/>
              <w:rPr>
                <w:rFonts w:cs="Times New Roman"/>
                <w:sz w:val="28"/>
                <w:szCs w:val="28"/>
                <w:lang w:bidi="ar-IQ"/>
              </w:rPr>
            </w:pPr>
          </w:p>
          <w:p w14:paraId="5246BE57" w14:textId="77777777" w:rsidR="002D2F8D" w:rsidRDefault="002D2F8D" w:rsidP="00A22EF7">
            <w:pPr>
              <w:tabs>
                <w:tab w:val="left" w:pos="612"/>
              </w:tabs>
              <w:autoSpaceDE w:val="0"/>
              <w:autoSpaceDN w:val="0"/>
              <w:adjustRightInd w:val="0"/>
              <w:ind w:left="360"/>
              <w:rPr>
                <w:rFonts w:cs="Times New Roman"/>
                <w:sz w:val="28"/>
                <w:szCs w:val="28"/>
                <w:lang w:bidi="ar-IQ"/>
              </w:rPr>
            </w:pPr>
          </w:p>
          <w:p w14:paraId="7F00EC23" w14:textId="77777777" w:rsidR="003C118A" w:rsidRPr="00E4594B" w:rsidRDefault="003C118A" w:rsidP="00A22EF7">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3C118A" w:rsidRPr="00E4594B" w14:paraId="270E58E1" w14:textId="77777777" w:rsidTr="00A22EF7">
        <w:trPr>
          <w:trHeight w:val="624"/>
        </w:trPr>
        <w:tc>
          <w:tcPr>
            <w:tcW w:w="9720" w:type="dxa"/>
            <w:tcBorders>
              <w:left w:val="single" w:sz="8" w:space="0" w:color="4F81BD"/>
              <w:right w:val="single" w:sz="8" w:space="0" w:color="4F81BD"/>
            </w:tcBorders>
            <w:shd w:val="clear" w:color="auto" w:fill="DBE5F1"/>
            <w:vAlign w:val="center"/>
          </w:tcPr>
          <w:p w14:paraId="21D9E599" w14:textId="77777777" w:rsidR="003C118A" w:rsidRDefault="003C118A" w:rsidP="00D545F6">
            <w:pPr>
              <w:numPr>
                <w:ilvl w:val="0"/>
                <w:numId w:val="6"/>
              </w:numPr>
              <w:autoSpaceDE w:val="0"/>
              <w:autoSpaceDN w:val="0"/>
              <w:adjustRightInd w:val="0"/>
              <w:rPr>
                <w:rFonts w:cs="Times New Roman"/>
                <w:sz w:val="28"/>
                <w:szCs w:val="28"/>
                <w:lang w:bidi="ar-IQ"/>
              </w:rPr>
            </w:pPr>
            <w:r>
              <w:rPr>
                <w:rFonts w:cs="Times New Roman" w:hint="cs"/>
                <w:sz w:val="28"/>
                <w:szCs w:val="28"/>
                <w:rtl/>
                <w:lang w:bidi="ar-IQ"/>
              </w:rPr>
              <w:t>تدريبهن على العمل الحقلي داخل  الجامعة او خارجها باستعمال الادوات اللازمة لجمع العينات الاحيائية المختلفة وكيفية حفظها وتصنيفها باستعمال المفاتيح التصنيفية اللازمة من خلال الوصف الدقيق للنماذج المفحوصة.</w:t>
            </w:r>
          </w:p>
          <w:p w14:paraId="3F49E1DE" w14:textId="77777777" w:rsidR="003C118A" w:rsidRDefault="003C118A" w:rsidP="00D545F6">
            <w:pPr>
              <w:numPr>
                <w:ilvl w:val="0"/>
                <w:numId w:val="6"/>
              </w:numPr>
              <w:autoSpaceDE w:val="0"/>
              <w:autoSpaceDN w:val="0"/>
              <w:adjustRightInd w:val="0"/>
              <w:rPr>
                <w:rFonts w:cs="Times New Roman"/>
                <w:sz w:val="28"/>
                <w:szCs w:val="28"/>
                <w:lang w:bidi="ar-IQ"/>
              </w:rPr>
            </w:pPr>
            <w:r>
              <w:rPr>
                <w:rFonts w:cs="Times New Roman" w:hint="cs"/>
                <w:sz w:val="28"/>
                <w:szCs w:val="28"/>
                <w:rtl/>
                <w:lang w:bidi="ar-IQ"/>
              </w:rPr>
              <w:t>توجيه الطالبات على استعمال المصادر المكتبية وتدريبهم على البحث الالكتروني.</w:t>
            </w:r>
          </w:p>
          <w:p w14:paraId="106ADFD6" w14:textId="77777777" w:rsidR="003C118A" w:rsidRDefault="003C118A" w:rsidP="00D545F6">
            <w:pPr>
              <w:numPr>
                <w:ilvl w:val="0"/>
                <w:numId w:val="6"/>
              </w:numPr>
              <w:autoSpaceDE w:val="0"/>
              <w:autoSpaceDN w:val="0"/>
              <w:adjustRightInd w:val="0"/>
              <w:rPr>
                <w:rFonts w:cs="Times New Roman"/>
                <w:sz w:val="28"/>
                <w:szCs w:val="28"/>
                <w:lang w:bidi="ar-IQ"/>
              </w:rPr>
            </w:pPr>
            <w:r>
              <w:rPr>
                <w:rFonts w:cs="Times New Roman" w:hint="cs"/>
                <w:sz w:val="28"/>
                <w:szCs w:val="28"/>
                <w:rtl/>
                <w:lang w:bidi="ar-IQ"/>
              </w:rPr>
              <w:t>تدريب الطالبات في المؤسس</w:t>
            </w:r>
            <w:r w:rsidRPr="0007194A">
              <w:rPr>
                <w:rFonts w:cs="Times New Roman" w:hint="cs"/>
                <w:sz w:val="28"/>
                <w:szCs w:val="28"/>
                <w:rtl/>
                <w:lang w:bidi="ar-IQ"/>
              </w:rPr>
              <w:t>ات</w:t>
            </w:r>
            <w:r>
              <w:rPr>
                <w:rFonts w:cs="Times New Roman" w:hint="cs"/>
                <w:sz w:val="28"/>
                <w:szCs w:val="28"/>
                <w:rtl/>
                <w:lang w:bidi="ar-IQ"/>
              </w:rPr>
              <w:t xml:space="preserve"> ذات العلاقة بالتخصصات</w:t>
            </w:r>
            <w:r w:rsidRPr="0007194A">
              <w:rPr>
                <w:rFonts w:cs="Times New Roman" w:hint="cs"/>
                <w:sz w:val="28"/>
                <w:szCs w:val="28"/>
                <w:rtl/>
                <w:lang w:bidi="ar-IQ"/>
              </w:rPr>
              <w:t xml:space="preserve"> خلال فترة العطلة الصيفية.</w:t>
            </w:r>
          </w:p>
          <w:p w14:paraId="6F19D494" w14:textId="77777777" w:rsidR="003C118A" w:rsidRPr="0007194A" w:rsidRDefault="003C118A" w:rsidP="00D545F6">
            <w:pPr>
              <w:numPr>
                <w:ilvl w:val="0"/>
                <w:numId w:val="6"/>
              </w:numPr>
              <w:autoSpaceDE w:val="0"/>
              <w:autoSpaceDN w:val="0"/>
              <w:adjustRightInd w:val="0"/>
              <w:rPr>
                <w:rFonts w:cs="Times New Roman"/>
                <w:sz w:val="28"/>
                <w:szCs w:val="28"/>
                <w:rtl/>
                <w:lang w:bidi="ar-IQ"/>
              </w:rPr>
            </w:pPr>
            <w:r>
              <w:rPr>
                <w:rFonts w:cs="Times New Roman" w:hint="cs"/>
                <w:sz w:val="28"/>
                <w:szCs w:val="28"/>
                <w:rtl/>
                <w:lang w:bidi="ar-IQ"/>
              </w:rPr>
              <w:t>تدريب الطالبات على طرائق البحث العلمي.</w:t>
            </w:r>
          </w:p>
          <w:p w14:paraId="4CFD28AD" w14:textId="77777777" w:rsidR="003C118A" w:rsidRPr="00E4594B" w:rsidRDefault="003C118A" w:rsidP="00A22EF7">
            <w:pPr>
              <w:autoSpaceDE w:val="0"/>
              <w:autoSpaceDN w:val="0"/>
              <w:adjustRightInd w:val="0"/>
              <w:rPr>
                <w:rFonts w:cs="Times New Roman"/>
                <w:sz w:val="28"/>
                <w:szCs w:val="28"/>
                <w:lang w:bidi="ar-IQ"/>
              </w:rPr>
            </w:pPr>
          </w:p>
        </w:tc>
      </w:tr>
      <w:tr w:rsidR="003C118A" w:rsidRPr="00E4594B" w14:paraId="2288E0B1" w14:textId="77777777" w:rsidTr="00A22EF7">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C747605" w14:textId="77777777" w:rsidR="002D2F8D" w:rsidRDefault="002D2F8D" w:rsidP="00A22EF7">
            <w:pPr>
              <w:autoSpaceDE w:val="0"/>
              <w:autoSpaceDN w:val="0"/>
              <w:adjustRightInd w:val="0"/>
              <w:ind w:left="360"/>
              <w:rPr>
                <w:rFonts w:cs="Times New Roman"/>
                <w:sz w:val="28"/>
                <w:szCs w:val="28"/>
                <w:lang w:bidi="ar-IQ"/>
              </w:rPr>
            </w:pPr>
          </w:p>
          <w:p w14:paraId="4AE08631" w14:textId="77777777" w:rsidR="003C118A" w:rsidRPr="00E4594B" w:rsidRDefault="003C118A" w:rsidP="00A22EF7">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3C118A" w:rsidRPr="00E4594B" w14:paraId="63A58269" w14:textId="77777777" w:rsidTr="00A22EF7">
        <w:trPr>
          <w:trHeight w:val="624"/>
        </w:trPr>
        <w:tc>
          <w:tcPr>
            <w:tcW w:w="9720" w:type="dxa"/>
            <w:tcBorders>
              <w:left w:val="single" w:sz="8" w:space="0" w:color="4F81BD"/>
              <w:bottom w:val="single" w:sz="8" w:space="0" w:color="4F81BD"/>
              <w:right w:val="single" w:sz="8" w:space="0" w:color="4F81BD"/>
            </w:tcBorders>
            <w:shd w:val="clear" w:color="auto" w:fill="DBE5F1"/>
            <w:vAlign w:val="center"/>
          </w:tcPr>
          <w:p w14:paraId="7820A670" w14:textId="77777777" w:rsidR="003C118A" w:rsidRDefault="003C118A" w:rsidP="00D545F6">
            <w:pPr>
              <w:numPr>
                <w:ilvl w:val="0"/>
                <w:numId w:val="7"/>
              </w:numPr>
              <w:autoSpaceDE w:val="0"/>
              <w:autoSpaceDN w:val="0"/>
              <w:adjustRightInd w:val="0"/>
              <w:ind w:left="1035"/>
              <w:rPr>
                <w:rFonts w:cs="Times New Roman"/>
                <w:sz w:val="28"/>
                <w:szCs w:val="28"/>
                <w:lang w:bidi="ar-IQ"/>
              </w:rPr>
            </w:pPr>
            <w:r>
              <w:rPr>
                <w:rFonts w:cs="Times New Roman" w:hint="cs"/>
                <w:sz w:val="28"/>
                <w:szCs w:val="28"/>
                <w:rtl/>
                <w:lang w:bidi="ar-IQ"/>
              </w:rPr>
              <w:t>تقييم العينات التي تم جمعها واسلوب حفظها وتشخيصها او تصنيفها.</w:t>
            </w:r>
          </w:p>
          <w:p w14:paraId="179E031D" w14:textId="77777777" w:rsidR="003C118A" w:rsidRDefault="003C118A" w:rsidP="00D545F6">
            <w:pPr>
              <w:numPr>
                <w:ilvl w:val="0"/>
                <w:numId w:val="7"/>
              </w:numPr>
              <w:autoSpaceDE w:val="0"/>
              <w:autoSpaceDN w:val="0"/>
              <w:adjustRightInd w:val="0"/>
              <w:ind w:left="1035"/>
              <w:rPr>
                <w:rFonts w:cs="Times New Roman"/>
                <w:sz w:val="28"/>
                <w:szCs w:val="28"/>
                <w:lang w:bidi="ar-IQ"/>
              </w:rPr>
            </w:pPr>
            <w:r>
              <w:rPr>
                <w:rFonts w:cs="Times New Roman" w:hint="cs"/>
                <w:sz w:val="28"/>
                <w:szCs w:val="28"/>
                <w:rtl/>
                <w:lang w:bidi="ar-IQ"/>
              </w:rPr>
              <w:t>تقدم الطالبات سمنار للعمل البحثي امام لجان ذات الاختصاص وزميلاتهن.</w:t>
            </w:r>
          </w:p>
          <w:p w14:paraId="23EA1CB8" w14:textId="77777777" w:rsidR="003C118A" w:rsidRPr="005E64CA" w:rsidRDefault="003C118A" w:rsidP="00D545F6">
            <w:pPr>
              <w:numPr>
                <w:ilvl w:val="0"/>
                <w:numId w:val="7"/>
              </w:numPr>
              <w:autoSpaceDE w:val="0"/>
              <w:autoSpaceDN w:val="0"/>
              <w:adjustRightInd w:val="0"/>
              <w:ind w:left="1035"/>
              <w:rPr>
                <w:rFonts w:cs="Times New Roman"/>
                <w:sz w:val="28"/>
                <w:szCs w:val="28"/>
                <w:rtl/>
                <w:lang w:bidi="ar-IQ"/>
              </w:rPr>
            </w:pPr>
            <w:r>
              <w:rPr>
                <w:rFonts w:cs="Times New Roman" w:hint="cs"/>
                <w:sz w:val="28"/>
                <w:szCs w:val="28"/>
                <w:rtl/>
                <w:lang w:bidi="ar-IQ"/>
              </w:rPr>
              <w:t>متابعة تقارير وتقييمات المشرفين في المؤسسات التي تم تدريب الطالبات فيها.</w:t>
            </w:r>
          </w:p>
          <w:p w14:paraId="675C869F" w14:textId="77777777" w:rsidR="003C118A" w:rsidRPr="00E4594B" w:rsidRDefault="003C118A" w:rsidP="00A22EF7">
            <w:pPr>
              <w:autoSpaceDE w:val="0"/>
              <w:autoSpaceDN w:val="0"/>
              <w:adjustRightInd w:val="0"/>
              <w:ind w:left="360"/>
              <w:rPr>
                <w:rFonts w:cs="Times New Roman"/>
                <w:sz w:val="28"/>
                <w:szCs w:val="28"/>
                <w:lang w:bidi="ar-IQ"/>
              </w:rPr>
            </w:pPr>
          </w:p>
        </w:tc>
      </w:tr>
    </w:tbl>
    <w:p w14:paraId="5F88F1A0" w14:textId="77777777" w:rsidR="003C118A" w:rsidRDefault="003C118A" w:rsidP="003C118A"/>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426"/>
        <w:gridCol w:w="1559"/>
        <w:gridCol w:w="1875"/>
        <w:gridCol w:w="1527"/>
        <w:gridCol w:w="3333"/>
      </w:tblGrid>
      <w:tr w:rsidR="003C118A" w:rsidRPr="00E4594B" w14:paraId="68D64B8D" w14:textId="77777777" w:rsidTr="007B0FF4">
        <w:trPr>
          <w:trHeight w:val="2149"/>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14:paraId="23AA6E27" w14:textId="77777777" w:rsidR="003C118A" w:rsidRPr="00E4594B" w:rsidRDefault="003C118A" w:rsidP="00A22EF7">
            <w:pPr>
              <w:autoSpaceDE w:val="0"/>
              <w:autoSpaceDN w:val="0"/>
              <w:adjustRightInd w:val="0"/>
              <w:ind w:left="432"/>
              <w:rPr>
                <w:rFonts w:cs="Times New Roman"/>
                <w:sz w:val="28"/>
                <w:szCs w:val="28"/>
                <w:rtl/>
                <w:lang w:bidi="ar-IQ"/>
              </w:rPr>
            </w:pPr>
          </w:p>
          <w:p w14:paraId="5C509EA4" w14:textId="77777777" w:rsidR="003C118A" w:rsidRPr="00E4594B" w:rsidRDefault="003C118A" w:rsidP="00A22EF7">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w:t>
            </w:r>
            <w:r>
              <w:rPr>
                <w:rFonts w:cs="Times New Roman" w:hint="cs"/>
                <w:sz w:val="28"/>
                <w:szCs w:val="28"/>
                <w:rtl/>
                <w:lang w:bidi="ar-IQ"/>
              </w:rPr>
              <w:t xml:space="preserve">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 xml:space="preserve">التاهيلية </w:t>
            </w:r>
            <w:r w:rsidRPr="00E4594B">
              <w:rPr>
                <w:rFonts w:cs="Times New Roman"/>
                <w:sz w:val="28"/>
                <w:szCs w:val="28"/>
                <w:rtl/>
                <w:lang w:bidi="ar-IQ"/>
              </w:rPr>
              <w:t xml:space="preserve">المنقولة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14:paraId="1BE2D691" w14:textId="77777777" w:rsidR="003C118A" w:rsidRPr="00E4594B" w:rsidRDefault="003C118A" w:rsidP="00A22EF7">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د1-</w:t>
            </w:r>
            <w:r>
              <w:rPr>
                <w:rFonts w:cs="Times New Roman" w:hint="cs"/>
                <w:sz w:val="28"/>
                <w:szCs w:val="28"/>
                <w:rtl/>
                <w:lang w:bidi="ar-IQ"/>
              </w:rPr>
              <w:t xml:space="preserve"> تخصيص ساعتين اسبوعيا او شهريا لتقديم السمنار من قبل الطالبات.</w:t>
            </w:r>
          </w:p>
          <w:p w14:paraId="684E3C1C" w14:textId="77777777" w:rsidR="003C118A" w:rsidRPr="00E4594B" w:rsidRDefault="003C118A" w:rsidP="00A22EF7">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د2-</w:t>
            </w:r>
            <w:r>
              <w:rPr>
                <w:rFonts w:cs="Times New Roman" w:hint="cs"/>
                <w:sz w:val="28"/>
                <w:szCs w:val="28"/>
                <w:rtl/>
                <w:lang w:bidi="ar-IQ"/>
              </w:rPr>
              <w:t xml:space="preserve"> تخصيص ساعتين اسبوعيا ضمن الجدول الدراسي للندوات ذات الطابع الثقافي والاجتماعي.</w:t>
            </w:r>
          </w:p>
          <w:p w14:paraId="1C64EA4C" w14:textId="77777777" w:rsidR="003C118A" w:rsidRPr="00E4594B" w:rsidRDefault="003C118A" w:rsidP="00A22EF7">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د3-</w:t>
            </w:r>
            <w:r>
              <w:rPr>
                <w:rFonts w:cs="Times New Roman" w:hint="cs"/>
                <w:sz w:val="28"/>
                <w:szCs w:val="28"/>
                <w:rtl/>
                <w:lang w:bidi="ar-IQ"/>
              </w:rPr>
              <w:t xml:space="preserve"> تحفيز الطالبات على العمل الجماعي وخدمة المجتمع.</w:t>
            </w:r>
          </w:p>
          <w:p w14:paraId="667D1D34" w14:textId="77777777" w:rsidR="003C118A" w:rsidRPr="00E4594B" w:rsidRDefault="003C118A" w:rsidP="00A22EF7">
            <w:pPr>
              <w:autoSpaceDE w:val="0"/>
              <w:autoSpaceDN w:val="0"/>
              <w:adjustRightInd w:val="0"/>
              <w:ind w:left="432"/>
              <w:rPr>
                <w:rFonts w:cs="Times New Roman"/>
                <w:sz w:val="28"/>
                <w:szCs w:val="28"/>
                <w:lang w:bidi="ar-IQ"/>
              </w:rPr>
            </w:pPr>
            <w:r w:rsidRPr="00E4594B">
              <w:rPr>
                <w:rFonts w:cs="Times New Roman"/>
                <w:sz w:val="28"/>
                <w:szCs w:val="28"/>
                <w:rtl/>
                <w:lang w:bidi="ar-IQ"/>
              </w:rPr>
              <w:t xml:space="preserve">   د4-</w:t>
            </w:r>
            <w:r>
              <w:rPr>
                <w:rFonts w:cs="Times New Roman" w:hint="cs"/>
                <w:sz w:val="28"/>
                <w:szCs w:val="28"/>
                <w:rtl/>
                <w:lang w:bidi="ar-IQ"/>
              </w:rPr>
              <w:t xml:space="preserve"> مشاركة الطالبات في زيارات للقسم الداخلي للطالبات ومؤسسات المجتمع المدني.</w:t>
            </w:r>
          </w:p>
        </w:tc>
      </w:tr>
      <w:tr w:rsidR="003C118A" w:rsidRPr="00E4594B" w14:paraId="4BDBE8F4" w14:textId="77777777" w:rsidTr="00A22EF7">
        <w:trPr>
          <w:trHeight w:val="475"/>
        </w:trPr>
        <w:tc>
          <w:tcPr>
            <w:tcW w:w="9720" w:type="dxa"/>
            <w:gridSpan w:val="5"/>
            <w:tcBorders>
              <w:left w:val="single" w:sz="8" w:space="0" w:color="4F81BD"/>
              <w:right w:val="single" w:sz="8" w:space="0" w:color="4F81BD"/>
            </w:tcBorders>
            <w:shd w:val="clear" w:color="auto" w:fill="DBE5F1"/>
          </w:tcPr>
          <w:p w14:paraId="001D3D23" w14:textId="77777777" w:rsidR="002D2F8D" w:rsidRDefault="002D2F8D" w:rsidP="002D2F8D">
            <w:pPr>
              <w:tabs>
                <w:tab w:val="left" w:pos="672"/>
              </w:tabs>
              <w:autoSpaceDE w:val="0"/>
              <w:autoSpaceDN w:val="0"/>
              <w:adjustRightInd w:val="0"/>
              <w:rPr>
                <w:rFonts w:cs="Times New Roman"/>
                <w:sz w:val="28"/>
                <w:szCs w:val="28"/>
                <w:lang w:bidi="ar-IQ"/>
              </w:rPr>
            </w:pPr>
            <w:r>
              <w:rPr>
                <w:rFonts w:cs="Times New Roman"/>
                <w:sz w:val="28"/>
                <w:szCs w:val="28"/>
                <w:rtl/>
                <w:lang w:bidi="ar-IQ"/>
              </w:rPr>
              <w:t xml:space="preserve">   </w:t>
            </w:r>
          </w:p>
          <w:p w14:paraId="7CBF242E" w14:textId="77777777" w:rsidR="003C118A" w:rsidRPr="00E4594B" w:rsidRDefault="003C118A" w:rsidP="002D2F8D">
            <w:pPr>
              <w:tabs>
                <w:tab w:val="left" w:pos="672"/>
              </w:tabs>
              <w:autoSpaceDE w:val="0"/>
              <w:autoSpaceDN w:val="0"/>
              <w:adjustRightInd w:val="0"/>
              <w:rPr>
                <w:rFonts w:cs="Times New Roman"/>
                <w:sz w:val="28"/>
                <w:szCs w:val="28"/>
                <w:lang w:bidi="ar-IQ"/>
              </w:rPr>
            </w:pPr>
            <w:r w:rsidRPr="00E4594B">
              <w:rPr>
                <w:rFonts w:cs="Times New Roman"/>
                <w:sz w:val="28"/>
                <w:szCs w:val="28"/>
                <w:rtl/>
                <w:lang w:bidi="ar-IQ"/>
              </w:rPr>
              <w:t xml:space="preserve">    طرائق </w:t>
            </w:r>
            <w:r w:rsidRPr="003068D1">
              <w:rPr>
                <w:rFonts w:cs="Times New Roman"/>
                <w:sz w:val="28"/>
                <w:szCs w:val="28"/>
                <w:rtl/>
                <w:lang w:bidi="ar-IQ"/>
              </w:rPr>
              <w:t>التعليم</w:t>
            </w:r>
            <w:r w:rsidRPr="00E4594B">
              <w:rPr>
                <w:rFonts w:cs="Times New Roman"/>
                <w:sz w:val="28"/>
                <w:szCs w:val="28"/>
                <w:rtl/>
                <w:lang w:bidi="ar-IQ"/>
              </w:rPr>
              <w:t xml:space="preserve"> والتعلم </w:t>
            </w:r>
          </w:p>
        </w:tc>
      </w:tr>
      <w:tr w:rsidR="003C118A" w:rsidRPr="00E4594B" w14:paraId="7C8CC43B" w14:textId="77777777" w:rsidTr="00A22EF7">
        <w:trPr>
          <w:trHeight w:val="624"/>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14:paraId="4E84C49D" w14:textId="77777777" w:rsidR="003C118A" w:rsidRDefault="003C118A" w:rsidP="00D545F6">
            <w:pPr>
              <w:numPr>
                <w:ilvl w:val="0"/>
                <w:numId w:val="8"/>
              </w:numPr>
              <w:autoSpaceDE w:val="0"/>
              <w:autoSpaceDN w:val="0"/>
              <w:adjustRightInd w:val="0"/>
              <w:ind w:left="1035"/>
              <w:rPr>
                <w:rFonts w:cs="Times New Roman"/>
                <w:sz w:val="28"/>
                <w:szCs w:val="28"/>
                <w:lang w:bidi="ar-IQ"/>
              </w:rPr>
            </w:pPr>
            <w:r>
              <w:rPr>
                <w:rFonts w:cs="Times New Roman" w:hint="cs"/>
                <w:sz w:val="28"/>
                <w:szCs w:val="28"/>
                <w:rtl/>
                <w:lang w:bidi="ar-IQ"/>
              </w:rPr>
              <w:t>الحرص على حضور الندوات والمحاضرات الثقافية والاجتماعية الاسبوعية من قبل الطالبات.</w:t>
            </w:r>
          </w:p>
          <w:p w14:paraId="56778B0F" w14:textId="77777777" w:rsidR="003C118A" w:rsidRDefault="003C118A" w:rsidP="00D545F6">
            <w:pPr>
              <w:numPr>
                <w:ilvl w:val="0"/>
                <w:numId w:val="8"/>
              </w:numPr>
              <w:autoSpaceDE w:val="0"/>
              <w:autoSpaceDN w:val="0"/>
              <w:adjustRightInd w:val="0"/>
              <w:ind w:left="1035"/>
              <w:rPr>
                <w:rFonts w:cs="Times New Roman"/>
                <w:sz w:val="28"/>
                <w:szCs w:val="28"/>
                <w:lang w:bidi="ar-IQ"/>
              </w:rPr>
            </w:pPr>
            <w:r>
              <w:rPr>
                <w:rFonts w:cs="Times New Roman" w:hint="cs"/>
                <w:sz w:val="28"/>
                <w:szCs w:val="28"/>
                <w:rtl/>
                <w:lang w:bidi="ar-IQ"/>
              </w:rPr>
              <w:t>الحرص على حضور الطالبات السمنار الذي يقدم من قبل زميلاتهن (الدراسة الاولية والعليا).</w:t>
            </w:r>
          </w:p>
          <w:p w14:paraId="431E97FD" w14:textId="77777777" w:rsidR="003C118A" w:rsidRDefault="003C118A" w:rsidP="00D545F6">
            <w:pPr>
              <w:numPr>
                <w:ilvl w:val="0"/>
                <w:numId w:val="8"/>
              </w:numPr>
              <w:autoSpaceDE w:val="0"/>
              <w:autoSpaceDN w:val="0"/>
              <w:adjustRightInd w:val="0"/>
              <w:ind w:left="1035"/>
              <w:rPr>
                <w:rFonts w:cs="Times New Roman"/>
                <w:sz w:val="28"/>
                <w:szCs w:val="28"/>
                <w:lang w:bidi="ar-IQ"/>
              </w:rPr>
            </w:pPr>
            <w:r>
              <w:rPr>
                <w:rFonts w:cs="Times New Roman" w:hint="cs"/>
                <w:sz w:val="28"/>
                <w:szCs w:val="28"/>
                <w:rtl/>
                <w:lang w:bidi="ar-IQ"/>
              </w:rPr>
              <w:t>الحرص على مشاركة الطالبات في مناقشة البحوث المطروحة في السمنار .</w:t>
            </w:r>
          </w:p>
          <w:p w14:paraId="07B9A113" w14:textId="77777777" w:rsidR="007B0FF4" w:rsidRDefault="003C118A" w:rsidP="00D545F6">
            <w:pPr>
              <w:numPr>
                <w:ilvl w:val="0"/>
                <w:numId w:val="8"/>
              </w:numPr>
              <w:autoSpaceDE w:val="0"/>
              <w:autoSpaceDN w:val="0"/>
              <w:adjustRightInd w:val="0"/>
              <w:ind w:left="1035"/>
              <w:rPr>
                <w:rFonts w:cs="Times New Roman"/>
                <w:sz w:val="28"/>
                <w:szCs w:val="28"/>
                <w:lang w:bidi="ar-IQ"/>
              </w:rPr>
            </w:pPr>
            <w:r>
              <w:rPr>
                <w:rFonts w:cs="Times New Roman" w:hint="cs"/>
                <w:sz w:val="28"/>
                <w:szCs w:val="28"/>
                <w:rtl/>
                <w:lang w:bidi="ar-IQ"/>
              </w:rPr>
              <w:lastRenderedPageBreak/>
              <w:t>تشجيع نشاطات العمل الجماعي للطالبات والاشراف على التحضير لهذه الاعمال للحرص على اتباعهن الاسلوب الصحيح وتجنبا للتجاوزات الاخلاقية والثقافية.</w:t>
            </w:r>
          </w:p>
          <w:p w14:paraId="77651969" w14:textId="77777777" w:rsidR="002D2F8D" w:rsidRPr="007B0FF4" w:rsidRDefault="002D2F8D" w:rsidP="002D2F8D">
            <w:pPr>
              <w:autoSpaceDE w:val="0"/>
              <w:autoSpaceDN w:val="0"/>
              <w:adjustRightInd w:val="0"/>
              <w:ind w:left="1035"/>
              <w:rPr>
                <w:rFonts w:cs="Times New Roman"/>
                <w:sz w:val="28"/>
                <w:szCs w:val="28"/>
                <w:lang w:bidi="ar-IQ"/>
              </w:rPr>
            </w:pPr>
          </w:p>
        </w:tc>
      </w:tr>
      <w:tr w:rsidR="003C118A" w:rsidRPr="00E4594B" w14:paraId="3FADE6BA" w14:textId="77777777" w:rsidTr="00A22EF7">
        <w:trPr>
          <w:trHeight w:val="479"/>
        </w:trPr>
        <w:tc>
          <w:tcPr>
            <w:tcW w:w="9720" w:type="dxa"/>
            <w:gridSpan w:val="5"/>
            <w:tcBorders>
              <w:left w:val="single" w:sz="8" w:space="0" w:color="4F81BD"/>
              <w:right w:val="single" w:sz="8" w:space="0" w:color="4F81BD"/>
            </w:tcBorders>
            <w:shd w:val="clear" w:color="auto" w:fill="DBE5F1"/>
          </w:tcPr>
          <w:p w14:paraId="3F510BA3" w14:textId="77777777" w:rsidR="007B0FF4" w:rsidRDefault="003C118A" w:rsidP="00A22EF7">
            <w:pPr>
              <w:tabs>
                <w:tab w:val="left" w:pos="642"/>
              </w:tabs>
              <w:autoSpaceDE w:val="0"/>
              <w:autoSpaceDN w:val="0"/>
              <w:adjustRightInd w:val="0"/>
              <w:rPr>
                <w:rFonts w:cs="Times New Roman"/>
                <w:sz w:val="28"/>
                <w:szCs w:val="28"/>
                <w:lang w:bidi="ar-IQ"/>
              </w:rPr>
            </w:pPr>
            <w:r w:rsidRPr="00E4594B">
              <w:rPr>
                <w:rFonts w:cs="Times New Roman"/>
                <w:sz w:val="28"/>
                <w:szCs w:val="28"/>
                <w:rtl/>
                <w:lang w:bidi="ar-IQ"/>
              </w:rPr>
              <w:lastRenderedPageBreak/>
              <w:t xml:space="preserve">     </w:t>
            </w:r>
          </w:p>
          <w:p w14:paraId="23383DF7" w14:textId="77777777" w:rsidR="003C118A" w:rsidRPr="00E4594B" w:rsidRDefault="003C118A" w:rsidP="00A22EF7">
            <w:pPr>
              <w:tabs>
                <w:tab w:val="left" w:pos="642"/>
              </w:tabs>
              <w:autoSpaceDE w:val="0"/>
              <w:autoSpaceDN w:val="0"/>
              <w:adjustRightInd w:val="0"/>
              <w:rPr>
                <w:rFonts w:cs="Times New Roman"/>
                <w:sz w:val="28"/>
                <w:szCs w:val="28"/>
                <w:lang w:bidi="ar-IQ"/>
              </w:rPr>
            </w:pPr>
            <w:r w:rsidRPr="00E4594B">
              <w:rPr>
                <w:rFonts w:cs="Times New Roman"/>
                <w:sz w:val="28"/>
                <w:szCs w:val="28"/>
                <w:rtl/>
                <w:lang w:bidi="ar-IQ"/>
              </w:rPr>
              <w:t xml:space="preserve">    طرائق التقييم </w:t>
            </w:r>
          </w:p>
        </w:tc>
      </w:tr>
      <w:tr w:rsidR="003C118A" w:rsidRPr="00E4594B" w14:paraId="5889C115" w14:textId="77777777" w:rsidTr="00A22EF7">
        <w:trPr>
          <w:trHeight w:val="1771"/>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14:paraId="0D7937AE" w14:textId="77777777" w:rsidR="003C118A" w:rsidRDefault="003C118A" w:rsidP="00D545F6">
            <w:pPr>
              <w:numPr>
                <w:ilvl w:val="0"/>
                <w:numId w:val="9"/>
              </w:numPr>
              <w:autoSpaceDE w:val="0"/>
              <w:autoSpaceDN w:val="0"/>
              <w:adjustRightInd w:val="0"/>
              <w:ind w:left="1035"/>
              <w:rPr>
                <w:rFonts w:cs="Times New Roman"/>
                <w:sz w:val="28"/>
                <w:szCs w:val="28"/>
                <w:lang w:bidi="ar-IQ"/>
              </w:rPr>
            </w:pPr>
            <w:r>
              <w:rPr>
                <w:rFonts w:cs="Times New Roman" w:hint="cs"/>
                <w:sz w:val="28"/>
                <w:szCs w:val="28"/>
                <w:rtl/>
                <w:lang w:bidi="ar-IQ"/>
              </w:rPr>
              <w:t>الحوار مع الطالبات لمعرفة مدى استيعابهن للمحاضرة الثقافية ومدى تقبلهن للمواضيع المطروحة فيها خلال لجنة الارشاد التربوي.</w:t>
            </w:r>
          </w:p>
          <w:p w14:paraId="7E59B3F9" w14:textId="77777777" w:rsidR="003C118A" w:rsidRDefault="003C118A" w:rsidP="00D545F6">
            <w:pPr>
              <w:numPr>
                <w:ilvl w:val="0"/>
                <w:numId w:val="9"/>
              </w:numPr>
              <w:autoSpaceDE w:val="0"/>
              <w:autoSpaceDN w:val="0"/>
              <w:adjustRightInd w:val="0"/>
              <w:ind w:left="1035"/>
              <w:rPr>
                <w:rFonts w:cs="Times New Roman"/>
                <w:sz w:val="28"/>
                <w:szCs w:val="28"/>
                <w:lang w:bidi="ar-IQ"/>
              </w:rPr>
            </w:pPr>
            <w:r>
              <w:rPr>
                <w:rFonts w:cs="Times New Roman" w:hint="cs"/>
                <w:sz w:val="28"/>
                <w:szCs w:val="28"/>
                <w:rtl/>
                <w:lang w:bidi="ar-IQ"/>
              </w:rPr>
              <w:t xml:space="preserve"> الحوار مع الطالبات في  مناقشة البحوث المطروحة في السمنار للتعرف على مدى استيعابهن.</w:t>
            </w:r>
          </w:p>
          <w:p w14:paraId="525A4646" w14:textId="77777777" w:rsidR="003C118A" w:rsidRPr="00E4594B" w:rsidRDefault="003C118A" w:rsidP="00D545F6">
            <w:pPr>
              <w:numPr>
                <w:ilvl w:val="0"/>
                <w:numId w:val="9"/>
              </w:numPr>
              <w:autoSpaceDE w:val="0"/>
              <w:autoSpaceDN w:val="0"/>
              <w:adjustRightInd w:val="0"/>
              <w:ind w:left="1035"/>
              <w:rPr>
                <w:rFonts w:cs="Times New Roman"/>
                <w:sz w:val="28"/>
                <w:szCs w:val="28"/>
                <w:lang w:bidi="ar-IQ"/>
              </w:rPr>
            </w:pPr>
            <w:r>
              <w:rPr>
                <w:rFonts w:cs="Times New Roman" w:hint="cs"/>
                <w:sz w:val="28"/>
                <w:szCs w:val="28"/>
                <w:rtl/>
                <w:lang w:bidi="ar-IQ"/>
              </w:rPr>
              <w:t>اعداد تقارير من قبل لجان الارشاد التربوي حول النشاطات اللاصفية للطالبات.</w:t>
            </w:r>
          </w:p>
          <w:p w14:paraId="6C46DE24" w14:textId="77777777" w:rsidR="003C118A" w:rsidRDefault="003C118A" w:rsidP="00A22EF7">
            <w:pPr>
              <w:rPr>
                <w:rFonts w:cs="Times New Roman"/>
                <w:sz w:val="28"/>
                <w:szCs w:val="28"/>
                <w:lang w:bidi="ar-IQ"/>
              </w:rPr>
            </w:pPr>
          </w:p>
          <w:p w14:paraId="75C50ECD" w14:textId="77777777" w:rsidR="002D2F8D" w:rsidRDefault="002D2F8D" w:rsidP="00A22EF7">
            <w:pPr>
              <w:rPr>
                <w:rFonts w:cs="Times New Roman"/>
                <w:sz w:val="28"/>
                <w:szCs w:val="28"/>
                <w:lang w:bidi="ar-IQ"/>
              </w:rPr>
            </w:pPr>
          </w:p>
          <w:p w14:paraId="23D5B4E7" w14:textId="77777777" w:rsidR="002D2F8D" w:rsidRPr="00E4594B" w:rsidRDefault="002D2F8D" w:rsidP="00A22EF7">
            <w:pPr>
              <w:rPr>
                <w:rFonts w:cs="Times New Roman"/>
                <w:sz w:val="28"/>
                <w:szCs w:val="28"/>
                <w:lang w:bidi="ar-IQ"/>
              </w:rPr>
            </w:pPr>
          </w:p>
        </w:tc>
      </w:tr>
      <w:tr w:rsidR="003C118A" w:rsidRPr="00E4594B" w14:paraId="67548E34" w14:textId="77777777" w:rsidTr="00A22EF7">
        <w:trPr>
          <w:trHeight w:val="624"/>
        </w:trPr>
        <w:tc>
          <w:tcPr>
            <w:tcW w:w="6387" w:type="dxa"/>
            <w:gridSpan w:val="4"/>
            <w:tcBorders>
              <w:left w:val="single" w:sz="8" w:space="0" w:color="4F81BD"/>
              <w:right w:val="single" w:sz="8" w:space="0" w:color="4F81BD"/>
            </w:tcBorders>
            <w:shd w:val="clear" w:color="auto" w:fill="DBE5F1"/>
          </w:tcPr>
          <w:p w14:paraId="37C12130" w14:textId="77777777" w:rsidR="003C118A" w:rsidRPr="00E4594B" w:rsidRDefault="003C118A" w:rsidP="00A22EF7">
            <w:pPr>
              <w:numPr>
                <w:ilvl w:val="0"/>
                <w:numId w:val="1"/>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 xml:space="preserve">بنية البرنامج </w:t>
            </w:r>
          </w:p>
        </w:tc>
        <w:tc>
          <w:tcPr>
            <w:tcW w:w="3333" w:type="dxa"/>
            <w:vMerge w:val="restart"/>
            <w:shd w:val="clear" w:color="auto" w:fill="DBE5F1"/>
            <w:vAlign w:val="center"/>
          </w:tcPr>
          <w:p w14:paraId="0723111F" w14:textId="77777777" w:rsidR="003C118A" w:rsidRPr="00E4594B" w:rsidRDefault="003C118A" w:rsidP="00A22EF7">
            <w:pPr>
              <w:numPr>
                <w:ilvl w:val="0"/>
                <w:numId w:val="1"/>
              </w:numPr>
              <w:tabs>
                <w:tab w:val="left" w:pos="515"/>
              </w:tabs>
              <w:autoSpaceDE w:val="0"/>
              <w:autoSpaceDN w:val="0"/>
              <w:adjustRightInd w:val="0"/>
              <w:jc w:val="center"/>
              <w:rPr>
                <w:rFonts w:cs="Times New Roman"/>
                <w:sz w:val="28"/>
                <w:szCs w:val="28"/>
                <w:lang w:bidi="ar-IQ"/>
              </w:rPr>
            </w:pPr>
            <w:r w:rsidRPr="00E4594B">
              <w:rPr>
                <w:rFonts w:cs="Times New Roman"/>
                <w:sz w:val="28"/>
                <w:szCs w:val="28"/>
                <w:rtl/>
                <w:lang w:bidi="ar-IQ"/>
              </w:rPr>
              <w:t>الشهادات والساعات المعتمدة</w:t>
            </w:r>
          </w:p>
        </w:tc>
      </w:tr>
      <w:tr w:rsidR="003C118A" w:rsidRPr="00E4594B" w14:paraId="5B177928" w14:textId="77777777" w:rsidTr="00A22EF7">
        <w:trPr>
          <w:trHeight w:val="869"/>
        </w:trPr>
        <w:tc>
          <w:tcPr>
            <w:tcW w:w="1426"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1E046B8" w14:textId="77777777" w:rsidR="003C118A" w:rsidRPr="00D1550E" w:rsidRDefault="003C118A" w:rsidP="00A22EF7">
            <w:pPr>
              <w:autoSpaceDE w:val="0"/>
              <w:autoSpaceDN w:val="0"/>
              <w:adjustRightInd w:val="0"/>
              <w:jc w:val="center"/>
              <w:rPr>
                <w:rFonts w:cs="Times New Roman"/>
                <w:sz w:val="24"/>
                <w:szCs w:val="24"/>
                <w:lang w:bidi="ar-IQ"/>
              </w:rPr>
            </w:pPr>
            <w:r w:rsidRPr="00D1550E">
              <w:rPr>
                <w:rFonts w:cs="Times New Roman"/>
                <w:sz w:val="24"/>
                <w:szCs w:val="24"/>
                <w:rtl/>
                <w:lang w:bidi="ar-IQ"/>
              </w:rPr>
              <w:t>المستوى / السنة</w:t>
            </w:r>
          </w:p>
        </w:tc>
        <w:tc>
          <w:tcPr>
            <w:tcW w:w="1559" w:type="dxa"/>
            <w:tcBorders>
              <w:top w:val="single" w:sz="8" w:space="0" w:color="4F81BD"/>
              <w:bottom w:val="single" w:sz="8" w:space="0" w:color="4F81BD"/>
            </w:tcBorders>
            <w:shd w:val="clear" w:color="auto" w:fill="auto"/>
            <w:vAlign w:val="center"/>
          </w:tcPr>
          <w:p w14:paraId="0405D4EB" w14:textId="77777777" w:rsidR="003C118A" w:rsidRPr="00D1550E" w:rsidRDefault="003C118A" w:rsidP="00A22EF7">
            <w:pPr>
              <w:autoSpaceDE w:val="0"/>
              <w:autoSpaceDN w:val="0"/>
              <w:adjustRightInd w:val="0"/>
              <w:rPr>
                <w:rFonts w:cs="Times New Roman"/>
                <w:sz w:val="24"/>
                <w:szCs w:val="24"/>
                <w:rtl/>
                <w:lang w:bidi="ar-IQ"/>
              </w:rPr>
            </w:pPr>
            <w:r w:rsidRPr="00D1550E">
              <w:rPr>
                <w:rFonts w:cs="Times New Roman"/>
                <w:sz w:val="24"/>
                <w:szCs w:val="24"/>
                <w:rtl/>
                <w:lang w:bidi="ar-IQ"/>
              </w:rPr>
              <w:t>رمز المقرر أو المساق</w:t>
            </w: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EC5E734" w14:textId="77777777" w:rsidR="003C118A" w:rsidRPr="00D1550E" w:rsidRDefault="003C118A" w:rsidP="00A22EF7">
            <w:pPr>
              <w:autoSpaceDE w:val="0"/>
              <w:autoSpaceDN w:val="0"/>
              <w:adjustRightInd w:val="0"/>
              <w:rPr>
                <w:rFonts w:cs="Times New Roman"/>
                <w:sz w:val="24"/>
                <w:szCs w:val="24"/>
                <w:lang w:bidi="ar-IQ"/>
              </w:rPr>
            </w:pPr>
            <w:r w:rsidRPr="00D1550E">
              <w:rPr>
                <w:rFonts w:cs="Times New Roman"/>
                <w:sz w:val="24"/>
                <w:szCs w:val="24"/>
                <w:rtl/>
                <w:lang w:bidi="ar-IQ"/>
              </w:rPr>
              <w:t>اسم المقرر أو المساق</w:t>
            </w:r>
          </w:p>
        </w:tc>
        <w:tc>
          <w:tcPr>
            <w:tcW w:w="1527" w:type="dxa"/>
            <w:tcBorders>
              <w:top w:val="single" w:sz="8" w:space="0" w:color="4F81BD"/>
              <w:bottom w:val="single" w:sz="8" w:space="0" w:color="4F81BD"/>
            </w:tcBorders>
            <w:shd w:val="clear" w:color="auto" w:fill="auto"/>
            <w:vAlign w:val="center"/>
          </w:tcPr>
          <w:p w14:paraId="394399B2" w14:textId="77777777" w:rsidR="003C118A" w:rsidRPr="00D1550E" w:rsidRDefault="006A492A" w:rsidP="00A22EF7">
            <w:pPr>
              <w:autoSpaceDE w:val="0"/>
              <w:autoSpaceDN w:val="0"/>
              <w:adjustRightInd w:val="0"/>
              <w:rPr>
                <w:rFonts w:cs="Times New Roman"/>
                <w:sz w:val="24"/>
                <w:szCs w:val="24"/>
                <w:lang w:bidi="ar-IQ"/>
              </w:rPr>
            </w:pPr>
            <w:r>
              <w:rPr>
                <w:rFonts w:cs="Times New Roman"/>
                <w:sz w:val="24"/>
                <w:szCs w:val="24"/>
                <w:rtl/>
                <w:lang w:bidi="ar-IQ"/>
              </w:rPr>
              <w:t>الساعات</w:t>
            </w:r>
            <w:r>
              <w:rPr>
                <w:rFonts w:cs="Times New Roman" w:hint="cs"/>
                <w:sz w:val="24"/>
                <w:szCs w:val="24"/>
                <w:rtl/>
                <w:lang w:bidi="ar-IQ"/>
              </w:rPr>
              <w:t xml:space="preserve"> والوحدات </w:t>
            </w:r>
            <w:r w:rsidR="003C118A" w:rsidRPr="00D1550E">
              <w:rPr>
                <w:rFonts w:cs="Times New Roman"/>
                <w:sz w:val="24"/>
                <w:szCs w:val="24"/>
                <w:rtl/>
                <w:lang w:bidi="ar-IQ"/>
              </w:rPr>
              <w:t>المعتمدة</w:t>
            </w:r>
          </w:p>
        </w:tc>
        <w:tc>
          <w:tcPr>
            <w:tcW w:w="3333" w:type="dxa"/>
            <w:vMerge/>
            <w:tcBorders>
              <w:top w:val="single" w:sz="8" w:space="0" w:color="4F81BD"/>
              <w:left w:val="single" w:sz="8" w:space="0" w:color="4F81BD"/>
              <w:bottom w:val="single" w:sz="8" w:space="0" w:color="4F81BD"/>
              <w:right w:val="single" w:sz="8" w:space="0" w:color="4F81BD"/>
            </w:tcBorders>
            <w:shd w:val="clear" w:color="auto" w:fill="DBE5F1"/>
          </w:tcPr>
          <w:p w14:paraId="716C1967" w14:textId="77777777" w:rsidR="003C118A" w:rsidRPr="00E4594B" w:rsidRDefault="003C118A" w:rsidP="00A22EF7">
            <w:pPr>
              <w:autoSpaceDE w:val="0"/>
              <w:autoSpaceDN w:val="0"/>
              <w:bidi w:val="0"/>
              <w:adjustRightInd w:val="0"/>
              <w:spacing w:after="200" w:line="276" w:lineRule="auto"/>
              <w:rPr>
                <w:rFonts w:cs="Times New Roman"/>
                <w:sz w:val="28"/>
                <w:szCs w:val="28"/>
                <w:lang w:bidi="ar-IQ"/>
              </w:rPr>
            </w:pPr>
          </w:p>
        </w:tc>
      </w:tr>
      <w:tr w:rsidR="006A492A" w:rsidRPr="00E4594B" w14:paraId="4D9B0423" w14:textId="77777777" w:rsidTr="006A492A">
        <w:trPr>
          <w:trHeight w:val="689"/>
        </w:trPr>
        <w:tc>
          <w:tcPr>
            <w:tcW w:w="1426" w:type="dxa"/>
            <w:vMerge w:val="restart"/>
            <w:tcBorders>
              <w:left w:val="single" w:sz="8" w:space="0" w:color="4F81BD"/>
              <w:right w:val="single" w:sz="8" w:space="0" w:color="4F81BD"/>
            </w:tcBorders>
            <w:shd w:val="clear" w:color="auto" w:fill="auto"/>
            <w:vAlign w:val="center"/>
          </w:tcPr>
          <w:p w14:paraId="2E8FCD5F" w14:textId="77777777" w:rsidR="006A492A" w:rsidRDefault="006A492A"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الاول</w:t>
            </w:r>
          </w:p>
          <w:p w14:paraId="5DC6872F" w14:textId="77777777" w:rsidR="006A492A" w:rsidRPr="00E4594B" w:rsidRDefault="006A492A" w:rsidP="006A492A">
            <w:pPr>
              <w:autoSpaceDE w:val="0"/>
              <w:autoSpaceDN w:val="0"/>
              <w:adjustRightInd w:val="0"/>
              <w:jc w:val="center"/>
              <w:rPr>
                <w:rFonts w:cs="Times New Roman"/>
                <w:sz w:val="28"/>
                <w:szCs w:val="28"/>
                <w:lang w:bidi="ar-IQ"/>
              </w:rPr>
            </w:pPr>
            <w:r>
              <w:rPr>
                <w:rFonts w:cs="Times New Roman" w:hint="cs"/>
                <w:sz w:val="28"/>
                <w:szCs w:val="28"/>
                <w:rtl/>
                <w:lang w:bidi="ar-IQ"/>
              </w:rPr>
              <w:t>الفصل الاول</w:t>
            </w:r>
          </w:p>
        </w:tc>
        <w:tc>
          <w:tcPr>
            <w:tcW w:w="1559" w:type="dxa"/>
            <w:shd w:val="clear" w:color="auto" w:fill="auto"/>
          </w:tcPr>
          <w:p w14:paraId="243CEF77" w14:textId="77777777" w:rsidR="006A492A" w:rsidRPr="001A73D9" w:rsidRDefault="006A492A" w:rsidP="00A22EF7">
            <w:pPr>
              <w:jc w:val="center"/>
              <w:rPr>
                <w:b/>
                <w:bCs/>
              </w:rPr>
            </w:pPr>
            <w:r w:rsidRPr="001A73D9">
              <w:rPr>
                <w:rFonts w:cs="Times New Roman"/>
                <w:b/>
                <w:bCs/>
                <w:color w:val="000000"/>
                <w:lang w:bidi="ar-IQ"/>
              </w:rPr>
              <w:t>109 BGZ</w:t>
            </w:r>
          </w:p>
        </w:tc>
        <w:tc>
          <w:tcPr>
            <w:tcW w:w="1875" w:type="dxa"/>
            <w:tcBorders>
              <w:left w:val="single" w:sz="8" w:space="0" w:color="4F81BD"/>
              <w:right w:val="single" w:sz="8" w:space="0" w:color="4F81BD"/>
            </w:tcBorders>
            <w:shd w:val="clear" w:color="auto" w:fill="auto"/>
          </w:tcPr>
          <w:p w14:paraId="50BB7674" w14:textId="77777777" w:rsidR="006A492A" w:rsidRPr="00BD1453" w:rsidRDefault="006A492A" w:rsidP="00A22EF7">
            <w:r w:rsidRPr="00BD1453">
              <w:rPr>
                <w:rtl/>
              </w:rPr>
              <w:t>علم الحيوان العام</w:t>
            </w:r>
          </w:p>
        </w:tc>
        <w:tc>
          <w:tcPr>
            <w:tcW w:w="1527" w:type="dxa"/>
            <w:shd w:val="clear" w:color="auto" w:fill="auto"/>
          </w:tcPr>
          <w:p w14:paraId="42BC3242" w14:textId="77777777" w:rsidR="006A492A" w:rsidRDefault="006A492A" w:rsidP="00A22EF7">
            <w:pPr>
              <w:rPr>
                <w:rtl/>
              </w:rPr>
            </w:pPr>
            <w:r>
              <w:rPr>
                <w:rFonts w:hint="cs"/>
                <w:rtl/>
              </w:rPr>
              <w:t xml:space="preserve">4  وحدات </w:t>
            </w:r>
          </w:p>
          <w:p w14:paraId="48E0D9F4" w14:textId="77777777" w:rsidR="006A492A" w:rsidRPr="00CA221C" w:rsidRDefault="006A492A" w:rsidP="00A22EF7">
            <w:r>
              <w:rPr>
                <w:rFonts w:hint="cs"/>
                <w:rtl/>
              </w:rPr>
              <w:t>(3نظري+2 عملي) س</w:t>
            </w:r>
          </w:p>
        </w:tc>
        <w:tc>
          <w:tcPr>
            <w:tcW w:w="3333" w:type="dxa"/>
            <w:vMerge w:val="restart"/>
            <w:tcBorders>
              <w:left w:val="single" w:sz="8" w:space="0" w:color="4F81BD"/>
              <w:right w:val="single" w:sz="8" w:space="0" w:color="4F81BD"/>
            </w:tcBorders>
            <w:shd w:val="clear" w:color="auto" w:fill="auto"/>
          </w:tcPr>
          <w:p w14:paraId="75164685" w14:textId="77777777" w:rsidR="006A492A" w:rsidRPr="00E4594B" w:rsidRDefault="006A492A" w:rsidP="00A22EF7">
            <w:pPr>
              <w:autoSpaceDE w:val="0"/>
              <w:autoSpaceDN w:val="0"/>
              <w:adjustRightInd w:val="0"/>
              <w:rPr>
                <w:rFonts w:cs="Times New Roman"/>
                <w:sz w:val="28"/>
                <w:szCs w:val="28"/>
                <w:lang w:bidi="ar-IQ"/>
              </w:rPr>
            </w:pPr>
            <w:r w:rsidRPr="00E4594B">
              <w:rPr>
                <w:rFonts w:cs="Times New Roman"/>
                <w:sz w:val="28"/>
                <w:szCs w:val="28"/>
                <w:rtl/>
                <w:lang w:bidi="ar-IQ"/>
              </w:rPr>
              <w:t xml:space="preserve"> </w:t>
            </w:r>
          </w:p>
          <w:p w14:paraId="729C5732" w14:textId="77777777" w:rsidR="006A492A" w:rsidRPr="00E4594B" w:rsidRDefault="006A492A" w:rsidP="00A22EF7">
            <w:pPr>
              <w:autoSpaceDE w:val="0"/>
              <w:autoSpaceDN w:val="0"/>
              <w:adjustRightInd w:val="0"/>
              <w:rPr>
                <w:rFonts w:cs="Times New Roman"/>
                <w:sz w:val="28"/>
                <w:szCs w:val="28"/>
                <w:rtl/>
                <w:lang w:bidi="ar-IQ"/>
              </w:rPr>
            </w:pPr>
            <w:r w:rsidRPr="00E4594B">
              <w:rPr>
                <w:rFonts w:cs="Times New Roman"/>
                <w:sz w:val="28"/>
                <w:szCs w:val="28"/>
                <w:rtl/>
                <w:lang w:bidi="ar-IQ"/>
              </w:rPr>
              <w:t xml:space="preserve">درجة البكالوريوس </w:t>
            </w:r>
          </w:p>
          <w:p w14:paraId="72CA152B" w14:textId="77777777" w:rsidR="006A492A" w:rsidRPr="00E4594B" w:rsidRDefault="006A492A" w:rsidP="00A22EF7">
            <w:pPr>
              <w:autoSpaceDE w:val="0"/>
              <w:autoSpaceDN w:val="0"/>
              <w:adjustRightInd w:val="0"/>
              <w:rPr>
                <w:rFonts w:cs="Times New Roman"/>
                <w:sz w:val="28"/>
                <w:szCs w:val="28"/>
                <w:rtl/>
                <w:lang w:bidi="ar-IQ"/>
              </w:rPr>
            </w:pPr>
            <w:r w:rsidRPr="00E4594B">
              <w:rPr>
                <w:rFonts w:cs="Times New Roman"/>
                <w:sz w:val="28"/>
                <w:szCs w:val="28"/>
                <w:rtl/>
                <w:lang w:bidi="ar-IQ"/>
              </w:rPr>
              <w:t xml:space="preserve">تتطلب (س) ساعة </w:t>
            </w:r>
            <w:r>
              <w:rPr>
                <w:rFonts w:cs="Times New Roman" w:hint="cs"/>
                <w:sz w:val="28"/>
                <w:szCs w:val="28"/>
                <w:rtl/>
                <w:lang w:bidi="ar-IQ"/>
              </w:rPr>
              <w:t xml:space="preserve">وحدة </w:t>
            </w:r>
            <w:r w:rsidRPr="00E4594B">
              <w:rPr>
                <w:rFonts w:cs="Times New Roman"/>
                <w:sz w:val="28"/>
                <w:szCs w:val="28"/>
                <w:rtl/>
                <w:lang w:bidi="ar-IQ"/>
              </w:rPr>
              <w:t xml:space="preserve">معتمدة </w:t>
            </w:r>
          </w:p>
        </w:tc>
      </w:tr>
      <w:tr w:rsidR="006A492A" w:rsidRPr="00E4594B" w14:paraId="25ABDD60" w14:textId="77777777" w:rsidTr="006A492A">
        <w:trPr>
          <w:trHeight w:val="358"/>
        </w:trPr>
        <w:tc>
          <w:tcPr>
            <w:tcW w:w="1426" w:type="dxa"/>
            <w:vMerge/>
            <w:tcBorders>
              <w:left w:val="single" w:sz="8" w:space="0" w:color="4F81BD"/>
              <w:right w:val="single" w:sz="8" w:space="0" w:color="4F81BD"/>
            </w:tcBorders>
            <w:shd w:val="clear" w:color="auto" w:fill="auto"/>
            <w:vAlign w:val="center"/>
          </w:tcPr>
          <w:p w14:paraId="4EFA93BF" w14:textId="77777777" w:rsidR="006A492A" w:rsidRPr="00E4594B" w:rsidRDefault="006A492A" w:rsidP="006A492A">
            <w:pPr>
              <w:autoSpaceDE w:val="0"/>
              <w:autoSpaceDN w:val="0"/>
              <w:adjustRightInd w:val="0"/>
              <w:jc w:val="center"/>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7E02E8D7" w14:textId="77777777" w:rsidR="006A492A" w:rsidRPr="001A73D9" w:rsidRDefault="006A492A" w:rsidP="00A22EF7">
            <w:pPr>
              <w:jc w:val="center"/>
              <w:rPr>
                <w:b/>
                <w:bCs/>
              </w:rPr>
            </w:pPr>
            <w:r w:rsidRPr="001A73D9">
              <w:rPr>
                <w:rFonts w:cs="Times New Roman"/>
                <w:b/>
                <w:bCs/>
                <w:color w:val="000000"/>
                <w:lang w:bidi="ar-IQ"/>
              </w:rPr>
              <w:t>112 BBP</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0AB73DE" w14:textId="77777777" w:rsidR="006A492A" w:rsidRPr="00BD1453" w:rsidRDefault="006A492A" w:rsidP="00A22EF7">
            <w:r w:rsidRPr="00BD1453">
              <w:rPr>
                <w:rtl/>
              </w:rPr>
              <w:t>الفيزياء الحياتية</w:t>
            </w:r>
            <w:r w:rsidRPr="00BD1453">
              <w:t xml:space="preserve"> </w:t>
            </w:r>
          </w:p>
        </w:tc>
        <w:tc>
          <w:tcPr>
            <w:tcW w:w="1527" w:type="dxa"/>
            <w:tcBorders>
              <w:top w:val="single" w:sz="8" w:space="0" w:color="4F81BD"/>
              <w:bottom w:val="single" w:sz="8" w:space="0" w:color="4F81BD"/>
            </w:tcBorders>
            <w:shd w:val="clear" w:color="auto" w:fill="auto"/>
          </w:tcPr>
          <w:p w14:paraId="5C88FDEA" w14:textId="77777777" w:rsidR="006A492A" w:rsidRPr="00CA221C" w:rsidRDefault="006A492A" w:rsidP="00A22EF7">
            <w:pPr>
              <w:jc w:val="center"/>
            </w:pPr>
            <w:r>
              <w:rPr>
                <w:rFonts w:hint="cs"/>
                <w:rtl/>
              </w:rPr>
              <w:t xml:space="preserve">3وحدات (2ن+2 ع) </w:t>
            </w:r>
          </w:p>
        </w:tc>
        <w:tc>
          <w:tcPr>
            <w:tcW w:w="3333" w:type="dxa"/>
            <w:vMerge/>
            <w:tcBorders>
              <w:top w:val="single" w:sz="8" w:space="0" w:color="4F81BD"/>
              <w:left w:val="single" w:sz="8" w:space="0" w:color="4F81BD"/>
              <w:bottom w:val="single" w:sz="8" w:space="0" w:color="4F81BD"/>
              <w:right w:val="single" w:sz="8" w:space="0" w:color="4F81BD"/>
            </w:tcBorders>
            <w:shd w:val="clear" w:color="auto" w:fill="auto"/>
          </w:tcPr>
          <w:p w14:paraId="0E81D3ED" w14:textId="77777777" w:rsidR="006A492A" w:rsidRPr="00E4594B" w:rsidRDefault="006A492A" w:rsidP="00A22EF7">
            <w:pPr>
              <w:autoSpaceDE w:val="0"/>
              <w:autoSpaceDN w:val="0"/>
              <w:adjustRightInd w:val="0"/>
              <w:rPr>
                <w:rFonts w:cs="Times New Roman"/>
                <w:sz w:val="28"/>
                <w:szCs w:val="28"/>
                <w:lang w:bidi="ar-IQ"/>
              </w:rPr>
            </w:pPr>
          </w:p>
        </w:tc>
      </w:tr>
      <w:tr w:rsidR="00C451B0" w:rsidRPr="00E4594B" w14:paraId="51F8D6A2" w14:textId="77777777" w:rsidTr="00C451B0">
        <w:trPr>
          <w:trHeight w:val="426"/>
        </w:trPr>
        <w:tc>
          <w:tcPr>
            <w:tcW w:w="1426" w:type="dxa"/>
            <w:vMerge/>
            <w:tcBorders>
              <w:left w:val="single" w:sz="8" w:space="0" w:color="4F81BD"/>
              <w:right w:val="single" w:sz="8" w:space="0" w:color="4F81BD"/>
            </w:tcBorders>
            <w:shd w:val="clear" w:color="auto" w:fill="auto"/>
            <w:vAlign w:val="center"/>
          </w:tcPr>
          <w:p w14:paraId="4D588125" w14:textId="77777777" w:rsidR="00C451B0" w:rsidRPr="00E4594B" w:rsidRDefault="00C451B0" w:rsidP="006A492A">
            <w:pPr>
              <w:autoSpaceDE w:val="0"/>
              <w:autoSpaceDN w:val="0"/>
              <w:adjustRightInd w:val="0"/>
              <w:jc w:val="center"/>
              <w:rPr>
                <w:rFonts w:cs="Times New Roman"/>
                <w:sz w:val="28"/>
                <w:szCs w:val="28"/>
                <w:lang w:bidi="ar-IQ"/>
              </w:rPr>
            </w:pPr>
          </w:p>
        </w:tc>
        <w:tc>
          <w:tcPr>
            <w:tcW w:w="1559" w:type="dxa"/>
            <w:shd w:val="clear" w:color="auto" w:fill="auto"/>
            <w:vAlign w:val="center"/>
          </w:tcPr>
          <w:p w14:paraId="575F370A" w14:textId="77777777" w:rsidR="00C451B0" w:rsidRPr="001A73D9" w:rsidRDefault="00C451B0" w:rsidP="00A22EF7">
            <w:pPr>
              <w:jc w:val="center"/>
              <w:rPr>
                <w:rFonts w:cs="Times New Roman"/>
                <w:b/>
                <w:bCs/>
                <w:color w:val="000000"/>
                <w:lang w:bidi="ar-IQ"/>
              </w:rPr>
            </w:pPr>
            <w:r w:rsidRPr="001A73D9">
              <w:rPr>
                <w:rFonts w:cs="Times New Roman"/>
                <w:b/>
                <w:bCs/>
                <w:color w:val="000000"/>
                <w:lang w:bidi="ar-IQ"/>
              </w:rPr>
              <w:t xml:space="preserve">113 </w:t>
            </w:r>
            <w:proofErr w:type="gramStart"/>
            <w:r w:rsidRPr="001A73D9">
              <w:rPr>
                <w:rFonts w:cs="Times New Roman"/>
                <w:b/>
                <w:bCs/>
                <w:color w:val="000000"/>
                <w:lang w:bidi="ar-IQ"/>
              </w:rPr>
              <w:t>BAC</w:t>
            </w:r>
            <w:proofErr w:type="gramEnd"/>
          </w:p>
        </w:tc>
        <w:tc>
          <w:tcPr>
            <w:tcW w:w="1875" w:type="dxa"/>
            <w:tcBorders>
              <w:left w:val="single" w:sz="8" w:space="0" w:color="4F81BD"/>
              <w:right w:val="single" w:sz="8" w:space="0" w:color="4F81BD"/>
            </w:tcBorders>
            <w:shd w:val="clear" w:color="auto" w:fill="auto"/>
          </w:tcPr>
          <w:p w14:paraId="7ACF6939" w14:textId="77777777" w:rsidR="00C451B0" w:rsidRPr="00BD1453" w:rsidRDefault="00C451B0" w:rsidP="00A22EF7">
            <w:r w:rsidRPr="00BD1453">
              <w:rPr>
                <w:rtl/>
              </w:rPr>
              <w:t>كيمياء تحليلية</w:t>
            </w:r>
          </w:p>
        </w:tc>
        <w:tc>
          <w:tcPr>
            <w:tcW w:w="1527" w:type="dxa"/>
            <w:shd w:val="clear" w:color="auto" w:fill="auto"/>
          </w:tcPr>
          <w:p w14:paraId="0204B3CF" w14:textId="77777777" w:rsidR="00C451B0" w:rsidRPr="00CA221C" w:rsidRDefault="00C451B0" w:rsidP="00A22EF7">
            <w:r>
              <w:rPr>
                <w:rtl/>
              </w:rPr>
              <w:t>3وحدات (2ن+2 ع</w:t>
            </w:r>
            <w:r>
              <w:rPr>
                <w:rFonts w:hint="cs"/>
                <w:rtl/>
              </w:rPr>
              <w:t>)</w:t>
            </w:r>
            <w:r>
              <w:rPr>
                <w:rtl/>
              </w:rPr>
              <w:t xml:space="preserve"> </w:t>
            </w:r>
          </w:p>
        </w:tc>
        <w:tc>
          <w:tcPr>
            <w:tcW w:w="3333" w:type="dxa"/>
            <w:vMerge w:val="restart"/>
            <w:tcBorders>
              <w:left w:val="single" w:sz="8" w:space="0" w:color="4F81BD"/>
              <w:right w:val="single" w:sz="8" w:space="0" w:color="4F81BD"/>
            </w:tcBorders>
            <w:shd w:val="clear" w:color="auto" w:fill="auto"/>
            <w:vAlign w:val="center"/>
          </w:tcPr>
          <w:p w14:paraId="0972C8AC" w14:textId="77777777" w:rsidR="00C451B0" w:rsidRPr="00881243" w:rsidRDefault="00881243" w:rsidP="00C451B0">
            <w:pPr>
              <w:autoSpaceDE w:val="0"/>
              <w:autoSpaceDN w:val="0"/>
              <w:adjustRightInd w:val="0"/>
              <w:jc w:val="center"/>
              <w:rPr>
                <w:rFonts w:cs="Times New Roman"/>
                <w:sz w:val="28"/>
                <w:szCs w:val="28"/>
                <w:lang w:bidi="ar-IQ"/>
              </w:rPr>
            </w:pPr>
            <w:r w:rsidRPr="00881243">
              <w:rPr>
                <w:rFonts w:cs="Times New Roman" w:hint="cs"/>
                <w:sz w:val="28"/>
                <w:szCs w:val="28"/>
                <w:rtl/>
                <w:lang w:bidi="ar-IQ"/>
              </w:rPr>
              <w:t>143</w:t>
            </w:r>
            <w:r w:rsidR="00C451B0" w:rsidRPr="00881243">
              <w:rPr>
                <w:rFonts w:cs="Times New Roman"/>
                <w:sz w:val="28"/>
                <w:szCs w:val="28"/>
                <w:lang w:bidi="ar-IQ"/>
              </w:rPr>
              <w:t xml:space="preserve"> </w:t>
            </w:r>
            <w:r w:rsidR="00B73DE9">
              <w:rPr>
                <w:rFonts w:cs="Times New Roman" w:hint="cs"/>
                <w:sz w:val="28"/>
                <w:szCs w:val="28"/>
                <w:rtl/>
                <w:lang w:bidi="ar-IQ"/>
              </w:rPr>
              <w:t>عدد الوحدات</w:t>
            </w:r>
          </w:p>
          <w:p w14:paraId="13891201" w14:textId="77777777" w:rsidR="00C451B0" w:rsidRPr="00E8072B" w:rsidRDefault="00E8072B" w:rsidP="00F81B77">
            <w:pPr>
              <w:autoSpaceDE w:val="0"/>
              <w:autoSpaceDN w:val="0"/>
              <w:adjustRightInd w:val="0"/>
              <w:jc w:val="center"/>
              <w:rPr>
                <w:rFonts w:cs="Times New Roman"/>
                <w:sz w:val="28"/>
                <w:szCs w:val="28"/>
                <w:rtl/>
                <w:lang w:bidi="ar-IQ"/>
              </w:rPr>
            </w:pPr>
            <w:proofErr w:type="gramStart"/>
            <w:r w:rsidRPr="00E8072B">
              <w:rPr>
                <w:rFonts w:cs="Times New Roman"/>
                <w:sz w:val="28"/>
                <w:szCs w:val="28"/>
                <w:lang w:bidi="ar-IQ"/>
              </w:rPr>
              <w:t>29</w:t>
            </w:r>
            <w:r w:rsidR="00F81B77">
              <w:rPr>
                <w:rFonts w:cs="Times New Roman"/>
                <w:sz w:val="28"/>
                <w:szCs w:val="28"/>
                <w:lang w:bidi="ar-IQ"/>
              </w:rPr>
              <w:t>55</w:t>
            </w:r>
            <w:r w:rsidR="00C451B0" w:rsidRPr="00E8072B">
              <w:rPr>
                <w:rFonts w:cs="Times New Roman"/>
                <w:sz w:val="28"/>
                <w:szCs w:val="28"/>
                <w:lang w:bidi="ar-IQ"/>
              </w:rPr>
              <w:t xml:space="preserve"> </w:t>
            </w:r>
            <w:r w:rsidR="00C451B0" w:rsidRPr="00E8072B">
              <w:rPr>
                <w:rFonts w:cs="Times New Roman" w:hint="cs"/>
                <w:sz w:val="28"/>
                <w:szCs w:val="28"/>
                <w:rtl/>
                <w:lang w:bidi="ar-IQ"/>
              </w:rPr>
              <w:t xml:space="preserve"> </w:t>
            </w:r>
            <w:r w:rsidR="00B73DE9">
              <w:rPr>
                <w:rFonts w:cs="Times New Roman" w:hint="cs"/>
                <w:sz w:val="28"/>
                <w:szCs w:val="28"/>
                <w:rtl/>
                <w:lang w:val="fr-FR" w:bidi="ar-IQ"/>
              </w:rPr>
              <w:t>عدد</w:t>
            </w:r>
            <w:proofErr w:type="gramEnd"/>
            <w:r w:rsidR="00B73DE9">
              <w:rPr>
                <w:rFonts w:cs="Times New Roman" w:hint="cs"/>
                <w:sz w:val="28"/>
                <w:szCs w:val="28"/>
                <w:rtl/>
                <w:lang w:val="fr-FR" w:bidi="ar-IQ"/>
              </w:rPr>
              <w:t xml:space="preserve"> ال</w:t>
            </w:r>
            <w:r w:rsidR="00B73DE9">
              <w:rPr>
                <w:rFonts w:cs="Times New Roman" w:hint="cs"/>
                <w:sz w:val="28"/>
                <w:szCs w:val="28"/>
                <w:rtl/>
                <w:lang w:bidi="ar-IQ"/>
              </w:rPr>
              <w:t>ساعات الكلي</w:t>
            </w:r>
          </w:p>
          <w:p w14:paraId="0C847E95" w14:textId="77777777" w:rsidR="00C451B0" w:rsidRPr="00E4594B" w:rsidRDefault="00C451B0" w:rsidP="00C451B0">
            <w:pPr>
              <w:autoSpaceDE w:val="0"/>
              <w:autoSpaceDN w:val="0"/>
              <w:adjustRightInd w:val="0"/>
              <w:jc w:val="center"/>
              <w:rPr>
                <w:rFonts w:cs="Times New Roman"/>
                <w:sz w:val="28"/>
                <w:szCs w:val="28"/>
                <w:lang w:bidi="ar-IQ"/>
              </w:rPr>
            </w:pPr>
          </w:p>
        </w:tc>
      </w:tr>
      <w:tr w:rsidR="00C451B0" w:rsidRPr="00E4594B" w14:paraId="1C48EAAE" w14:textId="77777777" w:rsidTr="00636BAB">
        <w:trPr>
          <w:trHeight w:val="378"/>
        </w:trPr>
        <w:tc>
          <w:tcPr>
            <w:tcW w:w="1426" w:type="dxa"/>
            <w:vMerge/>
            <w:tcBorders>
              <w:left w:val="single" w:sz="8" w:space="0" w:color="4F81BD"/>
              <w:right w:val="single" w:sz="8" w:space="0" w:color="4F81BD"/>
            </w:tcBorders>
            <w:shd w:val="clear" w:color="auto" w:fill="auto"/>
            <w:vAlign w:val="center"/>
          </w:tcPr>
          <w:p w14:paraId="524EE565" w14:textId="77777777" w:rsidR="00C451B0" w:rsidRPr="00E4594B" w:rsidRDefault="00C451B0" w:rsidP="006A492A">
            <w:pPr>
              <w:autoSpaceDE w:val="0"/>
              <w:autoSpaceDN w:val="0"/>
              <w:adjustRightInd w:val="0"/>
              <w:jc w:val="center"/>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37C34270" w14:textId="77777777" w:rsidR="00C451B0" w:rsidRPr="001A73D9" w:rsidRDefault="00C451B0" w:rsidP="00A22EF7">
            <w:pPr>
              <w:jc w:val="center"/>
              <w:rPr>
                <w:b/>
                <w:bCs/>
              </w:rPr>
            </w:pPr>
            <w:r w:rsidRPr="001A73D9">
              <w:rPr>
                <w:rFonts w:cs="Times New Roman"/>
                <w:b/>
                <w:bCs/>
                <w:color w:val="000000"/>
                <w:lang w:bidi="ar-IQ"/>
              </w:rPr>
              <w:t>104 BMA</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8D887FF" w14:textId="77777777" w:rsidR="00C451B0" w:rsidRPr="00BD1453" w:rsidRDefault="00C451B0" w:rsidP="00A22EF7">
            <w:r w:rsidRPr="00BD1453">
              <w:rPr>
                <w:rtl/>
              </w:rPr>
              <w:t>الرياضيات</w:t>
            </w:r>
          </w:p>
        </w:tc>
        <w:tc>
          <w:tcPr>
            <w:tcW w:w="1527" w:type="dxa"/>
            <w:tcBorders>
              <w:top w:val="single" w:sz="8" w:space="0" w:color="4F81BD"/>
              <w:bottom w:val="single" w:sz="8" w:space="0" w:color="4F81BD"/>
            </w:tcBorders>
            <w:shd w:val="clear" w:color="auto" w:fill="auto"/>
          </w:tcPr>
          <w:p w14:paraId="05E61C27" w14:textId="77777777" w:rsidR="00C451B0" w:rsidRPr="00CA221C" w:rsidRDefault="00C451B0" w:rsidP="00A22EF7">
            <w:r>
              <w:rPr>
                <w:rFonts w:hint="cs"/>
                <w:rtl/>
              </w:rPr>
              <w:t xml:space="preserve">2 وحدة (2 ن+ </w:t>
            </w:r>
            <w:r w:rsidRPr="00902F44">
              <w:rPr>
                <w:rFonts w:hint="cs"/>
                <w:rtl/>
              </w:rPr>
              <w:t>2 م)</w:t>
            </w:r>
            <w:r>
              <w:rPr>
                <w:rFonts w:hint="cs"/>
                <w:rtl/>
              </w:rPr>
              <w:t xml:space="preserve"> </w:t>
            </w:r>
          </w:p>
        </w:tc>
        <w:tc>
          <w:tcPr>
            <w:tcW w:w="3333" w:type="dxa"/>
            <w:vMerge/>
            <w:tcBorders>
              <w:left w:val="single" w:sz="8" w:space="0" w:color="4F81BD"/>
              <w:right w:val="single" w:sz="8" w:space="0" w:color="4F81BD"/>
            </w:tcBorders>
            <w:shd w:val="clear" w:color="auto" w:fill="auto"/>
          </w:tcPr>
          <w:p w14:paraId="67D2C7D3"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799F2752" w14:textId="77777777" w:rsidTr="00636BAB">
        <w:trPr>
          <w:trHeight w:val="260"/>
        </w:trPr>
        <w:tc>
          <w:tcPr>
            <w:tcW w:w="1426" w:type="dxa"/>
            <w:vMerge/>
            <w:tcBorders>
              <w:left w:val="single" w:sz="8" w:space="0" w:color="4F81BD"/>
              <w:right w:val="single" w:sz="8" w:space="0" w:color="4F81BD"/>
            </w:tcBorders>
            <w:shd w:val="clear" w:color="auto" w:fill="auto"/>
            <w:vAlign w:val="center"/>
          </w:tcPr>
          <w:p w14:paraId="345FE6CF" w14:textId="77777777" w:rsidR="00C451B0" w:rsidRPr="00E4594B" w:rsidRDefault="00C451B0" w:rsidP="006A492A">
            <w:pPr>
              <w:autoSpaceDE w:val="0"/>
              <w:autoSpaceDN w:val="0"/>
              <w:adjustRightInd w:val="0"/>
              <w:jc w:val="center"/>
              <w:rPr>
                <w:rFonts w:cs="Times New Roman"/>
                <w:sz w:val="28"/>
                <w:szCs w:val="28"/>
                <w:lang w:bidi="ar-IQ"/>
              </w:rPr>
            </w:pPr>
          </w:p>
        </w:tc>
        <w:tc>
          <w:tcPr>
            <w:tcW w:w="1559" w:type="dxa"/>
            <w:shd w:val="clear" w:color="auto" w:fill="auto"/>
          </w:tcPr>
          <w:p w14:paraId="5E26659E" w14:textId="77777777" w:rsidR="00C451B0" w:rsidRPr="001A73D9" w:rsidRDefault="00C451B0" w:rsidP="00A22EF7">
            <w:pPr>
              <w:jc w:val="center"/>
              <w:rPr>
                <w:b/>
                <w:bCs/>
              </w:rPr>
            </w:pPr>
            <w:r w:rsidRPr="001A73D9">
              <w:rPr>
                <w:rFonts w:cs="Times New Roman"/>
                <w:b/>
                <w:bCs/>
                <w:color w:val="000000"/>
                <w:lang w:bidi="ar-IQ"/>
              </w:rPr>
              <w:t>101 BCO1</w:t>
            </w:r>
          </w:p>
        </w:tc>
        <w:tc>
          <w:tcPr>
            <w:tcW w:w="1875" w:type="dxa"/>
            <w:tcBorders>
              <w:left w:val="single" w:sz="8" w:space="0" w:color="4F81BD"/>
              <w:right w:val="single" w:sz="8" w:space="0" w:color="4F81BD"/>
            </w:tcBorders>
            <w:shd w:val="clear" w:color="auto" w:fill="auto"/>
          </w:tcPr>
          <w:p w14:paraId="0215571D" w14:textId="77777777" w:rsidR="00C451B0" w:rsidRPr="00BD1453" w:rsidRDefault="00C451B0" w:rsidP="00A22EF7">
            <w:r w:rsidRPr="00BD1453">
              <w:rPr>
                <w:rtl/>
              </w:rPr>
              <w:t>علم الحاسبات 1</w:t>
            </w:r>
          </w:p>
        </w:tc>
        <w:tc>
          <w:tcPr>
            <w:tcW w:w="1527" w:type="dxa"/>
            <w:shd w:val="clear" w:color="auto" w:fill="auto"/>
          </w:tcPr>
          <w:p w14:paraId="07BB988E" w14:textId="77777777" w:rsidR="00C451B0" w:rsidRPr="00902F44" w:rsidRDefault="00C451B0" w:rsidP="00902F44">
            <w:r w:rsidRPr="00902F44">
              <w:rPr>
                <w:rFonts w:hint="cs"/>
                <w:rtl/>
              </w:rPr>
              <w:t xml:space="preserve">1 وحدة (2 ع) </w:t>
            </w:r>
          </w:p>
        </w:tc>
        <w:tc>
          <w:tcPr>
            <w:tcW w:w="3333" w:type="dxa"/>
            <w:vMerge/>
            <w:tcBorders>
              <w:left w:val="single" w:sz="8" w:space="0" w:color="4F81BD"/>
              <w:right w:val="single" w:sz="8" w:space="0" w:color="4F81BD"/>
            </w:tcBorders>
            <w:shd w:val="clear" w:color="auto" w:fill="auto"/>
          </w:tcPr>
          <w:p w14:paraId="42D828B9"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0B964ED8" w14:textId="77777777" w:rsidTr="00636BAB">
        <w:trPr>
          <w:trHeight w:val="346"/>
        </w:trPr>
        <w:tc>
          <w:tcPr>
            <w:tcW w:w="1426" w:type="dxa"/>
            <w:vMerge/>
            <w:tcBorders>
              <w:left w:val="single" w:sz="8" w:space="0" w:color="4F81BD"/>
              <w:right w:val="single" w:sz="8" w:space="0" w:color="4F81BD"/>
            </w:tcBorders>
            <w:shd w:val="clear" w:color="auto" w:fill="auto"/>
            <w:vAlign w:val="center"/>
          </w:tcPr>
          <w:p w14:paraId="69B47BCF" w14:textId="77777777" w:rsidR="00C451B0" w:rsidRPr="00E4594B" w:rsidRDefault="00C451B0" w:rsidP="006A492A">
            <w:pPr>
              <w:autoSpaceDE w:val="0"/>
              <w:autoSpaceDN w:val="0"/>
              <w:adjustRightInd w:val="0"/>
              <w:jc w:val="center"/>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4BFE9A53" w14:textId="77777777" w:rsidR="00C451B0" w:rsidRPr="001A73D9" w:rsidRDefault="00C451B0" w:rsidP="00A22EF7">
            <w:pPr>
              <w:jc w:val="center"/>
              <w:rPr>
                <w:b/>
                <w:bCs/>
              </w:rPr>
            </w:pPr>
            <w:r w:rsidRPr="001A73D9">
              <w:rPr>
                <w:rFonts w:cs="Times New Roman"/>
                <w:b/>
                <w:bCs/>
                <w:color w:val="000000"/>
                <w:lang w:bidi="ar-IQ"/>
              </w:rPr>
              <w:t>105 HR</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1735219" w14:textId="77777777" w:rsidR="00C451B0" w:rsidRPr="00BD1453" w:rsidRDefault="00C451B0" w:rsidP="00A22EF7">
            <w:r w:rsidRPr="00BD1453">
              <w:rPr>
                <w:rtl/>
              </w:rPr>
              <w:t>حقوق الانسان</w:t>
            </w:r>
          </w:p>
        </w:tc>
        <w:tc>
          <w:tcPr>
            <w:tcW w:w="1527" w:type="dxa"/>
            <w:tcBorders>
              <w:top w:val="single" w:sz="8" w:space="0" w:color="4F81BD"/>
              <w:bottom w:val="single" w:sz="8" w:space="0" w:color="4F81BD"/>
            </w:tcBorders>
            <w:shd w:val="clear" w:color="auto" w:fill="auto"/>
          </w:tcPr>
          <w:p w14:paraId="40214ACB" w14:textId="77777777" w:rsidR="00C451B0" w:rsidRPr="00CA221C" w:rsidRDefault="00C451B0" w:rsidP="00902F44">
            <w:r>
              <w:rPr>
                <w:rFonts w:hint="cs"/>
                <w:rtl/>
              </w:rPr>
              <w:t xml:space="preserve">1 وحدة ( 1 </w:t>
            </w:r>
            <w:r w:rsidRPr="00902F44">
              <w:rPr>
                <w:rFonts w:hint="cs"/>
                <w:rtl/>
              </w:rPr>
              <w:t>ن +1 م)</w:t>
            </w:r>
            <w:r>
              <w:rPr>
                <w:rFonts w:hint="cs"/>
                <w:rtl/>
              </w:rPr>
              <w:t xml:space="preserve"> </w:t>
            </w:r>
          </w:p>
        </w:tc>
        <w:tc>
          <w:tcPr>
            <w:tcW w:w="3333" w:type="dxa"/>
            <w:vMerge/>
            <w:tcBorders>
              <w:left w:val="single" w:sz="8" w:space="0" w:color="4F81BD"/>
              <w:right w:val="single" w:sz="8" w:space="0" w:color="4F81BD"/>
            </w:tcBorders>
            <w:shd w:val="clear" w:color="auto" w:fill="auto"/>
          </w:tcPr>
          <w:p w14:paraId="583F330D"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3F615178" w14:textId="77777777" w:rsidTr="00636BAB">
        <w:trPr>
          <w:trHeight w:val="346"/>
        </w:trPr>
        <w:tc>
          <w:tcPr>
            <w:tcW w:w="1426" w:type="dxa"/>
            <w:vMerge/>
            <w:tcBorders>
              <w:left w:val="single" w:sz="8" w:space="0" w:color="4F81BD"/>
              <w:right w:val="single" w:sz="8" w:space="0" w:color="4F81BD"/>
            </w:tcBorders>
            <w:shd w:val="clear" w:color="auto" w:fill="auto"/>
            <w:vAlign w:val="center"/>
          </w:tcPr>
          <w:p w14:paraId="205B7522" w14:textId="77777777" w:rsidR="00C451B0" w:rsidRPr="00E4594B" w:rsidRDefault="00C451B0" w:rsidP="006A492A">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6FA969D2" w14:textId="77777777" w:rsidR="00C451B0" w:rsidRPr="001A73D9" w:rsidRDefault="00C451B0" w:rsidP="00A22EF7">
            <w:pPr>
              <w:jc w:val="center"/>
              <w:rPr>
                <w:b/>
                <w:bCs/>
                <w:rtl/>
                <w:lang w:bidi="ar-IQ"/>
              </w:rPr>
            </w:pPr>
            <w:r w:rsidRPr="001A73D9">
              <w:rPr>
                <w:rFonts w:cs="Times New Roman"/>
                <w:b/>
                <w:bCs/>
                <w:color w:val="000000"/>
                <w:lang w:bidi="ar-IQ"/>
              </w:rPr>
              <w:t xml:space="preserve">102 </w:t>
            </w:r>
            <w:r>
              <w:rPr>
                <w:rFonts w:cs="Times New Roman"/>
                <w:b/>
                <w:bCs/>
                <w:color w:val="000000"/>
                <w:lang w:bidi="ar-IQ"/>
              </w:rPr>
              <w:t>B</w:t>
            </w:r>
            <w:r w:rsidRPr="001A73D9">
              <w:rPr>
                <w:rFonts w:cs="Times New Roman"/>
                <w:b/>
                <w:bCs/>
                <w:color w:val="000000"/>
                <w:lang w:bidi="ar-IQ"/>
              </w:rPr>
              <w:t>EL1</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14DA0A3" w14:textId="77777777" w:rsidR="00C451B0" w:rsidRPr="00D95B34" w:rsidRDefault="00C451B0" w:rsidP="00A22EF7">
            <w:r w:rsidRPr="00D95B34">
              <w:rPr>
                <w:rtl/>
              </w:rPr>
              <w:t>اللغة الانكليزية 1</w:t>
            </w:r>
          </w:p>
        </w:tc>
        <w:tc>
          <w:tcPr>
            <w:tcW w:w="1527" w:type="dxa"/>
            <w:tcBorders>
              <w:top w:val="single" w:sz="8" w:space="0" w:color="4F81BD"/>
              <w:bottom w:val="single" w:sz="8" w:space="0" w:color="4F81BD"/>
            </w:tcBorders>
            <w:shd w:val="clear" w:color="auto" w:fill="auto"/>
          </w:tcPr>
          <w:p w14:paraId="2A187717" w14:textId="77777777" w:rsidR="00C451B0" w:rsidRPr="00902F44" w:rsidRDefault="00C451B0" w:rsidP="00902F44">
            <w:r w:rsidRPr="00902F44">
              <w:rPr>
                <w:rFonts w:hint="cs"/>
                <w:rtl/>
              </w:rPr>
              <w:t xml:space="preserve">1 وحدة  (1 ن) </w:t>
            </w:r>
          </w:p>
        </w:tc>
        <w:tc>
          <w:tcPr>
            <w:tcW w:w="3333" w:type="dxa"/>
            <w:vMerge/>
            <w:tcBorders>
              <w:left w:val="single" w:sz="8" w:space="0" w:color="4F81BD"/>
              <w:right w:val="single" w:sz="8" w:space="0" w:color="4F81BD"/>
            </w:tcBorders>
            <w:shd w:val="clear" w:color="auto" w:fill="auto"/>
          </w:tcPr>
          <w:p w14:paraId="079D7A16" w14:textId="77777777" w:rsidR="00C451B0" w:rsidRPr="00E4594B" w:rsidRDefault="00C451B0" w:rsidP="00C451B0">
            <w:pPr>
              <w:autoSpaceDE w:val="0"/>
              <w:autoSpaceDN w:val="0"/>
              <w:adjustRightInd w:val="0"/>
              <w:rPr>
                <w:rFonts w:cs="Times New Roman"/>
                <w:sz w:val="28"/>
                <w:szCs w:val="28"/>
                <w:rtl/>
                <w:lang w:bidi="ar-IQ"/>
              </w:rPr>
            </w:pPr>
          </w:p>
        </w:tc>
      </w:tr>
      <w:tr w:rsidR="00C451B0" w:rsidRPr="00E4594B" w14:paraId="61DD7CF6" w14:textId="77777777" w:rsidTr="00636BAB">
        <w:trPr>
          <w:trHeight w:val="346"/>
        </w:trPr>
        <w:tc>
          <w:tcPr>
            <w:tcW w:w="1426" w:type="dxa"/>
            <w:vMerge/>
            <w:tcBorders>
              <w:left w:val="single" w:sz="8" w:space="0" w:color="4F81BD"/>
              <w:bottom w:val="single" w:sz="8" w:space="0" w:color="4F81BD"/>
              <w:right w:val="single" w:sz="8" w:space="0" w:color="4F81BD"/>
            </w:tcBorders>
            <w:shd w:val="clear" w:color="auto" w:fill="auto"/>
            <w:vAlign w:val="center"/>
          </w:tcPr>
          <w:p w14:paraId="137F3A45" w14:textId="77777777" w:rsidR="00C451B0" w:rsidRPr="00E4594B" w:rsidRDefault="00C451B0" w:rsidP="006A492A">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12EB1C18" w14:textId="77777777" w:rsidR="00C451B0" w:rsidRPr="001A73D9" w:rsidRDefault="00C451B0" w:rsidP="00A22EF7">
            <w:pPr>
              <w:jc w:val="center"/>
              <w:rPr>
                <w:b/>
                <w:bCs/>
              </w:rPr>
            </w:pPr>
            <w:r w:rsidRPr="001A73D9">
              <w:rPr>
                <w:rFonts w:cs="Times New Roman"/>
                <w:b/>
                <w:bCs/>
                <w:color w:val="000000"/>
                <w:lang w:bidi="ar-IQ"/>
              </w:rPr>
              <w:t>103 AL</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0A192F1" w14:textId="77777777" w:rsidR="00C451B0" w:rsidRPr="00D95B34" w:rsidRDefault="00C451B0" w:rsidP="00A22EF7">
            <w:r w:rsidRPr="00D95B34">
              <w:rPr>
                <w:rtl/>
              </w:rPr>
              <w:t>اللغة العربية</w:t>
            </w:r>
            <w:r w:rsidRPr="00D95B34">
              <w:t xml:space="preserve"> </w:t>
            </w:r>
          </w:p>
        </w:tc>
        <w:tc>
          <w:tcPr>
            <w:tcW w:w="1527" w:type="dxa"/>
            <w:tcBorders>
              <w:top w:val="single" w:sz="8" w:space="0" w:color="4F81BD"/>
              <w:bottom w:val="single" w:sz="8" w:space="0" w:color="4F81BD"/>
            </w:tcBorders>
            <w:shd w:val="clear" w:color="auto" w:fill="auto"/>
          </w:tcPr>
          <w:p w14:paraId="318F19AB" w14:textId="77777777" w:rsidR="00C451B0" w:rsidRPr="00902F44" w:rsidRDefault="00C451B0" w:rsidP="00A22EF7">
            <w:r w:rsidRPr="00902F44">
              <w:rPr>
                <w:rFonts w:hint="cs"/>
                <w:rtl/>
              </w:rPr>
              <w:t xml:space="preserve">1 وحدة (1 ن + 1 م) </w:t>
            </w:r>
          </w:p>
        </w:tc>
        <w:tc>
          <w:tcPr>
            <w:tcW w:w="3333" w:type="dxa"/>
            <w:vMerge/>
            <w:tcBorders>
              <w:left w:val="single" w:sz="8" w:space="0" w:color="4F81BD"/>
              <w:bottom w:val="single" w:sz="8" w:space="0" w:color="4F81BD"/>
              <w:right w:val="single" w:sz="8" w:space="0" w:color="4F81BD"/>
            </w:tcBorders>
            <w:shd w:val="clear" w:color="auto" w:fill="auto"/>
          </w:tcPr>
          <w:p w14:paraId="59D88119" w14:textId="77777777" w:rsidR="00C451B0" w:rsidRPr="00E4594B" w:rsidRDefault="00C451B0" w:rsidP="00C451B0">
            <w:pPr>
              <w:autoSpaceDE w:val="0"/>
              <w:autoSpaceDN w:val="0"/>
              <w:adjustRightInd w:val="0"/>
              <w:rPr>
                <w:rFonts w:cs="Times New Roman"/>
                <w:sz w:val="28"/>
                <w:szCs w:val="28"/>
                <w:rtl/>
                <w:lang w:bidi="ar-IQ"/>
              </w:rPr>
            </w:pPr>
          </w:p>
        </w:tc>
      </w:tr>
      <w:tr w:rsidR="00C451B0" w:rsidRPr="00E4594B" w14:paraId="54625B36" w14:textId="77777777" w:rsidTr="00C451B0">
        <w:trPr>
          <w:trHeight w:val="498"/>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090FE441" w14:textId="77777777" w:rsidR="00C451B0" w:rsidRDefault="00C451B0"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الاول</w:t>
            </w:r>
          </w:p>
          <w:p w14:paraId="41B440E5" w14:textId="77777777" w:rsidR="00C451B0" w:rsidRPr="00E4594B" w:rsidRDefault="00C451B0" w:rsidP="006A492A">
            <w:pPr>
              <w:autoSpaceDE w:val="0"/>
              <w:autoSpaceDN w:val="0"/>
              <w:adjustRightInd w:val="0"/>
              <w:jc w:val="center"/>
              <w:rPr>
                <w:rFonts w:cs="Times New Roman"/>
                <w:sz w:val="28"/>
                <w:szCs w:val="28"/>
                <w:lang w:bidi="ar-IQ"/>
              </w:rPr>
            </w:pPr>
            <w:r>
              <w:rPr>
                <w:rFonts w:cs="Times New Roman" w:hint="cs"/>
                <w:sz w:val="28"/>
                <w:szCs w:val="28"/>
                <w:rtl/>
                <w:lang w:bidi="ar-IQ"/>
              </w:rPr>
              <w:t>الفصل الثاني</w:t>
            </w:r>
          </w:p>
        </w:tc>
        <w:tc>
          <w:tcPr>
            <w:tcW w:w="1559" w:type="dxa"/>
            <w:tcBorders>
              <w:top w:val="single" w:sz="8" w:space="0" w:color="4F81BD"/>
              <w:bottom w:val="single" w:sz="8" w:space="0" w:color="4F81BD"/>
            </w:tcBorders>
            <w:shd w:val="clear" w:color="auto" w:fill="auto"/>
          </w:tcPr>
          <w:p w14:paraId="3B2A5C45" w14:textId="77777777" w:rsidR="00C451B0" w:rsidRPr="000668F5" w:rsidRDefault="00C451B0" w:rsidP="00A22EF7">
            <w:pPr>
              <w:jc w:val="center"/>
              <w:rPr>
                <w:b/>
                <w:bCs/>
              </w:rPr>
            </w:pPr>
            <w:r w:rsidRPr="000668F5">
              <w:rPr>
                <w:rFonts w:cs="Times New Roman"/>
                <w:b/>
                <w:bCs/>
                <w:color w:val="000000"/>
                <w:lang w:bidi="ar-IQ"/>
              </w:rPr>
              <w:t>114 BBO</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3229D0E" w14:textId="77777777" w:rsidR="00C451B0" w:rsidRPr="00D95B34" w:rsidRDefault="00C451B0" w:rsidP="00A22EF7">
            <w:r w:rsidRPr="00D95B34">
              <w:rPr>
                <w:rtl/>
              </w:rPr>
              <w:t>علم النبات العام</w:t>
            </w:r>
          </w:p>
        </w:tc>
        <w:tc>
          <w:tcPr>
            <w:tcW w:w="1527" w:type="dxa"/>
            <w:tcBorders>
              <w:top w:val="single" w:sz="8" w:space="0" w:color="4F81BD"/>
              <w:bottom w:val="single" w:sz="8" w:space="0" w:color="4F81BD"/>
            </w:tcBorders>
            <w:shd w:val="clear" w:color="auto" w:fill="auto"/>
          </w:tcPr>
          <w:p w14:paraId="41F001B2" w14:textId="77777777" w:rsidR="00C451B0" w:rsidRPr="00CA221C" w:rsidRDefault="00C451B0" w:rsidP="006A492A">
            <w:r>
              <w:rPr>
                <w:rFonts w:hint="cs"/>
                <w:rtl/>
              </w:rPr>
              <w:t>4 وحدة (3 ن+2 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2F7DDAD0" w14:textId="77777777" w:rsidR="00C451B0" w:rsidRPr="00652C12" w:rsidRDefault="00C451B0" w:rsidP="00C451B0">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ن: نظري ع: عملي , م: مناقشة</w:t>
            </w:r>
          </w:p>
          <w:p w14:paraId="0A402C8A" w14:textId="77777777" w:rsidR="00C451B0" w:rsidRPr="00652C12" w:rsidRDefault="00C451B0" w:rsidP="00C451B0">
            <w:pPr>
              <w:autoSpaceDE w:val="0"/>
              <w:autoSpaceDN w:val="0"/>
              <w:adjustRightInd w:val="0"/>
              <w:rPr>
                <w:rFonts w:cs="Times New Roman"/>
                <w:sz w:val="28"/>
                <w:szCs w:val="28"/>
                <w:rtl/>
                <w:lang w:bidi="ar-IQ"/>
              </w:rPr>
            </w:pPr>
          </w:p>
          <w:p w14:paraId="5AF96ED7" w14:textId="77777777" w:rsidR="00C451B0" w:rsidRPr="00652C12" w:rsidRDefault="00C451B0" w:rsidP="00C451B0">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الوحدات : 32</w:t>
            </w:r>
          </w:p>
          <w:p w14:paraId="2E1E1D9A" w14:textId="77777777" w:rsidR="00C451B0" w:rsidRPr="00652C12" w:rsidRDefault="00C451B0" w:rsidP="00C451B0">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الساعات للفصلين=48</w:t>
            </w:r>
          </w:p>
        </w:tc>
      </w:tr>
      <w:tr w:rsidR="00C451B0" w:rsidRPr="00E4594B" w14:paraId="5E8F98E7" w14:textId="77777777" w:rsidTr="00636BAB">
        <w:trPr>
          <w:trHeight w:val="346"/>
        </w:trPr>
        <w:tc>
          <w:tcPr>
            <w:tcW w:w="1426" w:type="dxa"/>
            <w:vMerge/>
            <w:tcBorders>
              <w:left w:val="single" w:sz="8" w:space="0" w:color="4F81BD"/>
              <w:right w:val="single" w:sz="8" w:space="0" w:color="4F81BD"/>
            </w:tcBorders>
            <w:shd w:val="clear" w:color="auto" w:fill="auto"/>
          </w:tcPr>
          <w:p w14:paraId="5C51FE48"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5094FDED" w14:textId="77777777" w:rsidR="00C451B0" w:rsidRPr="000668F5" w:rsidRDefault="00C451B0" w:rsidP="00A22EF7">
            <w:pPr>
              <w:jc w:val="center"/>
              <w:rPr>
                <w:b/>
                <w:bCs/>
              </w:rPr>
            </w:pPr>
            <w:r w:rsidRPr="000668F5">
              <w:rPr>
                <w:rFonts w:cs="Times New Roman"/>
                <w:b/>
                <w:bCs/>
                <w:color w:val="000000"/>
                <w:lang w:bidi="ar-IQ"/>
              </w:rPr>
              <w:t>107 BGE</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EDE4AE8" w14:textId="77777777" w:rsidR="00C451B0" w:rsidRPr="00D95B34" w:rsidRDefault="00C451B0" w:rsidP="00A22EF7">
            <w:r w:rsidRPr="00D95B34">
              <w:rPr>
                <w:rtl/>
              </w:rPr>
              <w:t>علم الارض</w:t>
            </w:r>
          </w:p>
        </w:tc>
        <w:tc>
          <w:tcPr>
            <w:tcW w:w="1527" w:type="dxa"/>
            <w:tcBorders>
              <w:top w:val="single" w:sz="8" w:space="0" w:color="4F81BD"/>
              <w:bottom w:val="single" w:sz="8" w:space="0" w:color="4F81BD"/>
            </w:tcBorders>
            <w:shd w:val="clear" w:color="auto" w:fill="auto"/>
          </w:tcPr>
          <w:p w14:paraId="30EC9002" w14:textId="77777777" w:rsidR="00C451B0" w:rsidRPr="00CA221C" w:rsidRDefault="00C451B0" w:rsidP="00A22EF7">
            <w:r>
              <w:rPr>
                <w:rFonts w:hint="cs"/>
                <w:rtl/>
              </w:rPr>
              <w:t xml:space="preserve">3 وحدة (2 ن+2 ع) </w:t>
            </w:r>
          </w:p>
        </w:tc>
        <w:tc>
          <w:tcPr>
            <w:tcW w:w="3333" w:type="dxa"/>
            <w:vMerge/>
            <w:tcBorders>
              <w:left w:val="single" w:sz="8" w:space="0" w:color="4F81BD"/>
              <w:right w:val="single" w:sz="8" w:space="0" w:color="4F81BD"/>
            </w:tcBorders>
            <w:shd w:val="clear" w:color="auto" w:fill="auto"/>
          </w:tcPr>
          <w:p w14:paraId="7E5D5B97"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1372FFCD" w14:textId="77777777" w:rsidTr="00636BAB">
        <w:trPr>
          <w:trHeight w:val="346"/>
        </w:trPr>
        <w:tc>
          <w:tcPr>
            <w:tcW w:w="1426" w:type="dxa"/>
            <w:vMerge/>
            <w:tcBorders>
              <w:left w:val="single" w:sz="8" w:space="0" w:color="4F81BD"/>
              <w:right w:val="single" w:sz="8" w:space="0" w:color="4F81BD"/>
            </w:tcBorders>
            <w:shd w:val="clear" w:color="auto" w:fill="auto"/>
          </w:tcPr>
          <w:p w14:paraId="45E9C93C"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34D9CB2E" w14:textId="77777777" w:rsidR="00C451B0" w:rsidRPr="000668F5" w:rsidRDefault="00C451B0" w:rsidP="00A22EF7">
            <w:pPr>
              <w:jc w:val="center"/>
              <w:rPr>
                <w:b/>
                <w:bCs/>
              </w:rPr>
            </w:pPr>
            <w:r w:rsidRPr="000668F5">
              <w:rPr>
                <w:rFonts w:cs="Times New Roman"/>
                <w:b/>
                <w:bCs/>
                <w:color w:val="000000"/>
                <w:lang w:bidi="ar-IQ"/>
              </w:rPr>
              <w:t>115 BOC</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22546906" w14:textId="77777777" w:rsidR="00C451B0" w:rsidRPr="00D95B34" w:rsidRDefault="00C451B0" w:rsidP="00A22EF7">
            <w:r w:rsidRPr="00D95B34">
              <w:rPr>
                <w:rtl/>
              </w:rPr>
              <w:t>الكيمياء العضوية</w:t>
            </w:r>
            <w:r w:rsidRPr="00D95B34">
              <w:t xml:space="preserve"> </w:t>
            </w:r>
          </w:p>
        </w:tc>
        <w:tc>
          <w:tcPr>
            <w:tcW w:w="1527" w:type="dxa"/>
            <w:tcBorders>
              <w:top w:val="single" w:sz="8" w:space="0" w:color="4F81BD"/>
              <w:bottom w:val="single" w:sz="8" w:space="0" w:color="4F81BD"/>
            </w:tcBorders>
            <w:shd w:val="clear" w:color="auto" w:fill="auto"/>
          </w:tcPr>
          <w:p w14:paraId="1B4DBF55" w14:textId="77777777" w:rsidR="00C451B0" w:rsidRPr="00CA221C" w:rsidRDefault="00C451B0" w:rsidP="00A22EF7">
            <w:r>
              <w:rPr>
                <w:rFonts w:hint="cs"/>
                <w:rtl/>
              </w:rPr>
              <w:t>3 وحدة , (2ن+2ع)</w:t>
            </w:r>
          </w:p>
        </w:tc>
        <w:tc>
          <w:tcPr>
            <w:tcW w:w="3333" w:type="dxa"/>
            <w:vMerge/>
            <w:tcBorders>
              <w:left w:val="single" w:sz="8" w:space="0" w:color="4F81BD"/>
              <w:right w:val="single" w:sz="8" w:space="0" w:color="4F81BD"/>
            </w:tcBorders>
            <w:shd w:val="clear" w:color="auto" w:fill="auto"/>
          </w:tcPr>
          <w:p w14:paraId="10B1E38B"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2E798043" w14:textId="77777777" w:rsidTr="00636BAB">
        <w:trPr>
          <w:trHeight w:val="346"/>
        </w:trPr>
        <w:tc>
          <w:tcPr>
            <w:tcW w:w="1426" w:type="dxa"/>
            <w:vMerge/>
            <w:tcBorders>
              <w:left w:val="single" w:sz="8" w:space="0" w:color="4F81BD"/>
              <w:right w:val="single" w:sz="8" w:space="0" w:color="4F81BD"/>
            </w:tcBorders>
            <w:shd w:val="clear" w:color="auto" w:fill="auto"/>
          </w:tcPr>
          <w:p w14:paraId="3DCC06B5"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572A202D" w14:textId="77777777" w:rsidR="00C451B0" w:rsidRPr="000668F5" w:rsidRDefault="00C451B0" w:rsidP="00A22EF7">
            <w:pPr>
              <w:jc w:val="center"/>
              <w:rPr>
                <w:rFonts w:cs="Times New Roman"/>
                <w:b/>
                <w:bCs/>
                <w:color w:val="000000"/>
                <w:lang w:bidi="ar-IQ"/>
              </w:rPr>
            </w:pPr>
            <w:r w:rsidRPr="000668F5">
              <w:rPr>
                <w:rFonts w:cs="Times New Roman"/>
                <w:b/>
                <w:bCs/>
                <w:color w:val="000000"/>
                <w:lang w:bidi="ar-IQ"/>
              </w:rPr>
              <w:t>108 BST</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62130B3" w14:textId="77777777" w:rsidR="00C451B0" w:rsidRDefault="00C451B0" w:rsidP="00A22EF7">
            <w:r w:rsidRPr="00D95B34">
              <w:rPr>
                <w:rtl/>
              </w:rPr>
              <w:t>الاحصاء الحياتي</w:t>
            </w:r>
            <w:r w:rsidRPr="00D95B34">
              <w:t xml:space="preserve"> </w:t>
            </w:r>
          </w:p>
        </w:tc>
        <w:tc>
          <w:tcPr>
            <w:tcW w:w="1527" w:type="dxa"/>
            <w:tcBorders>
              <w:top w:val="single" w:sz="8" w:space="0" w:color="4F81BD"/>
              <w:bottom w:val="single" w:sz="8" w:space="0" w:color="4F81BD"/>
            </w:tcBorders>
            <w:shd w:val="clear" w:color="auto" w:fill="auto"/>
          </w:tcPr>
          <w:p w14:paraId="4255E80B" w14:textId="77777777" w:rsidR="00C451B0" w:rsidRPr="00CA221C" w:rsidRDefault="00C451B0" w:rsidP="00A22EF7">
            <w:r>
              <w:rPr>
                <w:rFonts w:hint="cs"/>
                <w:rtl/>
              </w:rPr>
              <w:t>2 وحدة(2 ن+2م)</w:t>
            </w:r>
          </w:p>
        </w:tc>
        <w:tc>
          <w:tcPr>
            <w:tcW w:w="3333" w:type="dxa"/>
            <w:vMerge/>
            <w:tcBorders>
              <w:left w:val="single" w:sz="8" w:space="0" w:color="4F81BD"/>
              <w:right w:val="single" w:sz="8" w:space="0" w:color="4F81BD"/>
            </w:tcBorders>
            <w:shd w:val="clear" w:color="auto" w:fill="auto"/>
          </w:tcPr>
          <w:p w14:paraId="74B3BD7E"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21E76493" w14:textId="77777777" w:rsidTr="00636BAB">
        <w:trPr>
          <w:trHeight w:val="346"/>
        </w:trPr>
        <w:tc>
          <w:tcPr>
            <w:tcW w:w="1426" w:type="dxa"/>
            <w:vMerge/>
            <w:tcBorders>
              <w:left w:val="single" w:sz="8" w:space="0" w:color="4F81BD"/>
              <w:right w:val="single" w:sz="8" w:space="0" w:color="4F81BD"/>
            </w:tcBorders>
            <w:shd w:val="clear" w:color="auto" w:fill="auto"/>
          </w:tcPr>
          <w:p w14:paraId="063A5CFD"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080E16CD" w14:textId="77777777" w:rsidR="00C451B0" w:rsidRPr="000668F5" w:rsidRDefault="00C451B0" w:rsidP="00A22EF7">
            <w:pPr>
              <w:jc w:val="center"/>
              <w:rPr>
                <w:rFonts w:cs="Times New Roman"/>
                <w:b/>
                <w:bCs/>
                <w:color w:val="000000"/>
                <w:lang w:bidi="ar-IQ"/>
              </w:rPr>
            </w:pPr>
            <w:r w:rsidRPr="000668F5">
              <w:rPr>
                <w:rFonts w:cs="Times New Roman"/>
                <w:b/>
                <w:bCs/>
                <w:color w:val="000000"/>
                <w:lang w:bidi="ar-IQ"/>
              </w:rPr>
              <w:t>110 BCO2</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F8D757D" w14:textId="77777777" w:rsidR="00C451B0" w:rsidRPr="004B7BC8" w:rsidRDefault="00C451B0" w:rsidP="00A22EF7">
            <w:r w:rsidRPr="004B7BC8">
              <w:rPr>
                <w:rtl/>
              </w:rPr>
              <w:t>علم الحاسبات2</w:t>
            </w:r>
          </w:p>
        </w:tc>
        <w:tc>
          <w:tcPr>
            <w:tcW w:w="1527" w:type="dxa"/>
            <w:tcBorders>
              <w:top w:val="single" w:sz="8" w:space="0" w:color="4F81BD"/>
              <w:bottom w:val="single" w:sz="8" w:space="0" w:color="4F81BD"/>
            </w:tcBorders>
            <w:shd w:val="clear" w:color="auto" w:fill="auto"/>
          </w:tcPr>
          <w:p w14:paraId="10E10D09" w14:textId="77777777" w:rsidR="00C451B0" w:rsidRPr="00902F44" w:rsidRDefault="00C451B0" w:rsidP="00902F44">
            <w:r w:rsidRPr="00902F44">
              <w:rPr>
                <w:rFonts w:hint="cs"/>
                <w:rtl/>
              </w:rPr>
              <w:t>1 وحدة (2ع)</w:t>
            </w:r>
          </w:p>
        </w:tc>
        <w:tc>
          <w:tcPr>
            <w:tcW w:w="3333" w:type="dxa"/>
            <w:vMerge/>
            <w:tcBorders>
              <w:left w:val="single" w:sz="8" w:space="0" w:color="4F81BD"/>
              <w:right w:val="single" w:sz="8" w:space="0" w:color="4F81BD"/>
            </w:tcBorders>
            <w:shd w:val="clear" w:color="auto" w:fill="auto"/>
          </w:tcPr>
          <w:p w14:paraId="24BDD6D5"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3DFD598B" w14:textId="77777777" w:rsidTr="00636BAB">
        <w:trPr>
          <w:trHeight w:val="346"/>
        </w:trPr>
        <w:tc>
          <w:tcPr>
            <w:tcW w:w="1426" w:type="dxa"/>
            <w:vMerge/>
            <w:tcBorders>
              <w:left w:val="single" w:sz="8" w:space="0" w:color="4F81BD"/>
              <w:right w:val="single" w:sz="8" w:space="0" w:color="4F81BD"/>
            </w:tcBorders>
            <w:shd w:val="clear" w:color="auto" w:fill="auto"/>
          </w:tcPr>
          <w:p w14:paraId="450A21E9"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30C3BE90" w14:textId="77777777" w:rsidR="00C451B0" w:rsidRPr="000668F5" w:rsidRDefault="00C451B0" w:rsidP="00A22EF7">
            <w:pPr>
              <w:jc w:val="center"/>
              <w:rPr>
                <w:rFonts w:cs="Times New Roman"/>
                <w:b/>
                <w:bCs/>
                <w:color w:val="000000"/>
                <w:rtl/>
                <w:lang w:bidi="ar-IQ"/>
              </w:rPr>
            </w:pPr>
            <w:r w:rsidRPr="000668F5">
              <w:rPr>
                <w:rFonts w:cs="Times New Roman"/>
                <w:b/>
                <w:bCs/>
                <w:color w:val="000000"/>
                <w:lang w:bidi="ar-IQ"/>
              </w:rPr>
              <w:t>106 DL</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07268C3" w14:textId="77777777" w:rsidR="00C451B0" w:rsidRPr="004B7BC8" w:rsidRDefault="00C451B0" w:rsidP="00A22EF7">
            <w:r w:rsidRPr="004B7BC8">
              <w:rPr>
                <w:rtl/>
              </w:rPr>
              <w:t>الحرية والديمقراطية</w:t>
            </w:r>
            <w:r w:rsidRPr="004B7BC8">
              <w:t xml:space="preserve"> </w:t>
            </w:r>
          </w:p>
        </w:tc>
        <w:tc>
          <w:tcPr>
            <w:tcW w:w="1527" w:type="dxa"/>
            <w:tcBorders>
              <w:top w:val="single" w:sz="8" w:space="0" w:color="4F81BD"/>
              <w:bottom w:val="single" w:sz="8" w:space="0" w:color="4F81BD"/>
            </w:tcBorders>
            <w:shd w:val="clear" w:color="auto" w:fill="auto"/>
          </w:tcPr>
          <w:p w14:paraId="2029E180" w14:textId="77777777" w:rsidR="00C451B0" w:rsidRPr="00CA221C" w:rsidRDefault="00C451B0" w:rsidP="00A22EF7">
            <w:r>
              <w:rPr>
                <w:rFonts w:hint="cs"/>
                <w:rtl/>
              </w:rPr>
              <w:t>1وحدة (1ن+1م)</w:t>
            </w:r>
          </w:p>
        </w:tc>
        <w:tc>
          <w:tcPr>
            <w:tcW w:w="3333" w:type="dxa"/>
            <w:vMerge/>
            <w:tcBorders>
              <w:left w:val="single" w:sz="8" w:space="0" w:color="4F81BD"/>
              <w:right w:val="single" w:sz="8" w:space="0" w:color="4F81BD"/>
            </w:tcBorders>
            <w:shd w:val="clear" w:color="auto" w:fill="auto"/>
          </w:tcPr>
          <w:p w14:paraId="01BCAB1E"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2D48F19C" w14:textId="77777777" w:rsidTr="00636BAB">
        <w:trPr>
          <w:trHeight w:val="346"/>
        </w:trPr>
        <w:tc>
          <w:tcPr>
            <w:tcW w:w="1426" w:type="dxa"/>
            <w:vMerge/>
            <w:tcBorders>
              <w:left w:val="single" w:sz="8" w:space="0" w:color="4F81BD"/>
              <w:right w:val="single" w:sz="8" w:space="0" w:color="4F81BD"/>
            </w:tcBorders>
            <w:shd w:val="clear" w:color="auto" w:fill="auto"/>
          </w:tcPr>
          <w:p w14:paraId="3B60F374"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11687E56" w14:textId="77777777" w:rsidR="00C451B0" w:rsidRPr="000668F5" w:rsidRDefault="00C451B0" w:rsidP="00A22EF7">
            <w:pPr>
              <w:jc w:val="center"/>
              <w:rPr>
                <w:b/>
                <w:bCs/>
              </w:rPr>
            </w:pPr>
            <w:r w:rsidRPr="000668F5">
              <w:rPr>
                <w:rFonts w:cs="Times New Roman"/>
                <w:b/>
                <w:bCs/>
                <w:color w:val="000000"/>
                <w:lang w:bidi="ar-IQ"/>
              </w:rPr>
              <w:t>111 BEL2</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0C370DF" w14:textId="77777777" w:rsidR="00C451B0" w:rsidRDefault="00C451B0" w:rsidP="00A22EF7">
            <w:r w:rsidRPr="004B7BC8">
              <w:rPr>
                <w:rtl/>
              </w:rPr>
              <w:t>اللغة الانكليزية2</w:t>
            </w:r>
          </w:p>
        </w:tc>
        <w:tc>
          <w:tcPr>
            <w:tcW w:w="1527" w:type="dxa"/>
            <w:tcBorders>
              <w:top w:val="single" w:sz="8" w:space="0" w:color="4F81BD"/>
              <w:bottom w:val="single" w:sz="8" w:space="0" w:color="4F81BD"/>
            </w:tcBorders>
            <w:shd w:val="clear" w:color="auto" w:fill="auto"/>
          </w:tcPr>
          <w:p w14:paraId="14CE0DBB" w14:textId="77777777" w:rsidR="00C451B0" w:rsidRDefault="00C451B0" w:rsidP="00A22EF7">
            <w:r w:rsidRPr="00902F44">
              <w:rPr>
                <w:rFonts w:hint="cs"/>
                <w:rtl/>
              </w:rPr>
              <w:t>1 وحدة  (1 ن)</w:t>
            </w:r>
          </w:p>
        </w:tc>
        <w:tc>
          <w:tcPr>
            <w:tcW w:w="3333" w:type="dxa"/>
            <w:vMerge/>
            <w:tcBorders>
              <w:left w:val="single" w:sz="8" w:space="0" w:color="4F81BD"/>
              <w:right w:val="single" w:sz="8" w:space="0" w:color="4F81BD"/>
            </w:tcBorders>
            <w:shd w:val="clear" w:color="auto" w:fill="auto"/>
          </w:tcPr>
          <w:p w14:paraId="3FF17602"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337D6354" w14:textId="77777777" w:rsidTr="00636BAB">
        <w:trPr>
          <w:trHeight w:val="346"/>
        </w:trPr>
        <w:tc>
          <w:tcPr>
            <w:tcW w:w="1426" w:type="dxa"/>
            <w:vMerge/>
            <w:tcBorders>
              <w:left w:val="single" w:sz="8" w:space="0" w:color="4F81BD"/>
              <w:bottom w:val="single" w:sz="8" w:space="0" w:color="4F81BD"/>
              <w:right w:val="single" w:sz="8" w:space="0" w:color="4F81BD"/>
            </w:tcBorders>
            <w:shd w:val="clear" w:color="auto" w:fill="auto"/>
          </w:tcPr>
          <w:p w14:paraId="6269C111"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0E208963" w14:textId="77777777" w:rsidR="00C451B0" w:rsidRPr="006A492A" w:rsidRDefault="00CE4B5A" w:rsidP="00A22EF7">
            <w:pPr>
              <w:jc w:val="center"/>
              <w:rPr>
                <w:rFonts w:cs="Times New Roman"/>
                <w:b/>
                <w:bCs/>
                <w:color w:val="FF0000"/>
                <w:lang w:bidi="ar-IQ"/>
              </w:rPr>
            </w:pPr>
            <w:r>
              <w:rPr>
                <w:rFonts w:cs="Times New Roman"/>
                <w:b/>
                <w:bCs/>
                <w:color w:val="FF0000"/>
                <w:lang w:bidi="ar-IQ"/>
              </w:rPr>
              <w:t xml:space="preserve">116 </w:t>
            </w:r>
            <w:r>
              <w:rPr>
                <w:rFonts w:cs="Times New Roman"/>
                <w:color w:val="FF0000"/>
                <w:lang w:bidi="ar-IQ"/>
              </w:rPr>
              <w:t>B</w:t>
            </w:r>
            <w:r>
              <w:rPr>
                <w:rFonts w:cs="Times New Roman"/>
                <w:b/>
                <w:bCs/>
                <w:color w:val="FF0000"/>
                <w:lang w:bidi="ar-IQ"/>
              </w:rPr>
              <w:t>AL</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1435723" w14:textId="77777777" w:rsidR="00C451B0" w:rsidRPr="00D95B34" w:rsidRDefault="00C451B0" w:rsidP="00636BAB">
            <w:r w:rsidRPr="00D95B34">
              <w:rPr>
                <w:rtl/>
              </w:rPr>
              <w:t>اللغة العربية</w:t>
            </w:r>
            <w:r w:rsidRPr="00D95B34">
              <w:t xml:space="preserve"> </w:t>
            </w:r>
          </w:p>
        </w:tc>
        <w:tc>
          <w:tcPr>
            <w:tcW w:w="1527" w:type="dxa"/>
            <w:tcBorders>
              <w:top w:val="single" w:sz="8" w:space="0" w:color="4F81BD"/>
              <w:bottom w:val="single" w:sz="8" w:space="0" w:color="4F81BD"/>
            </w:tcBorders>
            <w:shd w:val="clear" w:color="auto" w:fill="auto"/>
          </w:tcPr>
          <w:p w14:paraId="5F7287B8" w14:textId="77777777" w:rsidR="00C451B0" w:rsidRPr="00902F44" w:rsidRDefault="00C451B0" w:rsidP="00636BAB">
            <w:r w:rsidRPr="00902F44">
              <w:rPr>
                <w:rFonts w:hint="cs"/>
                <w:rtl/>
              </w:rPr>
              <w:t xml:space="preserve">1 وحدة (1 ن + 1 م) </w:t>
            </w:r>
          </w:p>
        </w:tc>
        <w:tc>
          <w:tcPr>
            <w:tcW w:w="3333" w:type="dxa"/>
            <w:vMerge/>
            <w:tcBorders>
              <w:left w:val="single" w:sz="8" w:space="0" w:color="4F81BD"/>
              <w:bottom w:val="single" w:sz="8" w:space="0" w:color="4F81BD"/>
              <w:right w:val="single" w:sz="8" w:space="0" w:color="4F81BD"/>
            </w:tcBorders>
            <w:shd w:val="clear" w:color="auto" w:fill="auto"/>
          </w:tcPr>
          <w:p w14:paraId="47CD8BEA"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7F51BDA2" w14:textId="77777777" w:rsidTr="00C451B0">
        <w:trPr>
          <w:trHeight w:val="346"/>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6C5866C1" w14:textId="77777777" w:rsidR="00C451B0" w:rsidRPr="00E4594B" w:rsidRDefault="00C451B0" w:rsidP="006A492A">
            <w:pPr>
              <w:autoSpaceDE w:val="0"/>
              <w:autoSpaceDN w:val="0"/>
              <w:adjustRightInd w:val="0"/>
              <w:jc w:val="center"/>
              <w:rPr>
                <w:rFonts w:cs="Times New Roman"/>
                <w:sz w:val="28"/>
                <w:szCs w:val="28"/>
                <w:lang w:bidi="ar-IQ"/>
              </w:rPr>
            </w:pPr>
            <w:r>
              <w:rPr>
                <w:rFonts w:cs="Times New Roman" w:hint="cs"/>
                <w:sz w:val="28"/>
                <w:szCs w:val="28"/>
                <w:rtl/>
                <w:lang w:bidi="ar-IQ"/>
              </w:rPr>
              <w:t>الصف الثاني الفصل الاول</w:t>
            </w:r>
          </w:p>
        </w:tc>
        <w:tc>
          <w:tcPr>
            <w:tcW w:w="1559" w:type="dxa"/>
            <w:tcBorders>
              <w:top w:val="single" w:sz="8" w:space="0" w:color="4F81BD"/>
              <w:bottom w:val="single" w:sz="8" w:space="0" w:color="4F81BD"/>
            </w:tcBorders>
            <w:shd w:val="clear" w:color="auto" w:fill="auto"/>
            <w:vAlign w:val="center"/>
          </w:tcPr>
          <w:p w14:paraId="166AE0C5"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 xml:space="preserve">204 </w:t>
            </w:r>
            <w:proofErr w:type="gramStart"/>
            <w:r w:rsidRPr="00DA6A6B">
              <w:rPr>
                <w:rFonts w:eastAsia="Calibri" w:cs="Times New Roman"/>
                <w:b/>
                <w:bCs/>
                <w:color w:val="000000"/>
                <w:lang w:bidi="ar-IQ"/>
              </w:rPr>
              <w:t>BIN</w:t>
            </w:r>
            <w:proofErr w:type="gramEnd"/>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D3D935A" w14:textId="77777777" w:rsidR="00C451B0" w:rsidRPr="00021437" w:rsidRDefault="00C451B0" w:rsidP="00A22EF7">
            <w:r w:rsidRPr="00021437">
              <w:rPr>
                <w:rtl/>
              </w:rPr>
              <w:t>لافقريات</w:t>
            </w:r>
            <w:r w:rsidRPr="00021437">
              <w:t xml:space="preserve"> </w:t>
            </w:r>
          </w:p>
        </w:tc>
        <w:tc>
          <w:tcPr>
            <w:tcW w:w="1527" w:type="dxa"/>
            <w:tcBorders>
              <w:top w:val="single" w:sz="8" w:space="0" w:color="4F81BD"/>
              <w:bottom w:val="single" w:sz="8" w:space="0" w:color="4F81BD"/>
            </w:tcBorders>
            <w:shd w:val="clear" w:color="auto" w:fill="auto"/>
          </w:tcPr>
          <w:p w14:paraId="5E4A967F" w14:textId="77777777" w:rsidR="00C451B0" w:rsidRPr="00021437" w:rsidRDefault="00C451B0" w:rsidP="00A22EF7">
            <w:r w:rsidRPr="00021437">
              <w:rPr>
                <w:rFonts w:hint="cs"/>
                <w:rtl/>
              </w:rPr>
              <w:t>4 وحدات (3ن+2ع)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6E7C65D1" w14:textId="77777777" w:rsidR="00C451B0" w:rsidRPr="00652C12" w:rsidRDefault="00C451B0" w:rsidP="00C451B0">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الوحدات:39</w:t>
            </w:r>
          </w:p>
          <w:p w14:paraId="355B0168" w14:textId="77777777" w:rsidR="00C451B0" w:rsidRPr="00652C12" w:rsidRDefault="00C451B0" w:rsidP="00F81B77">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الساعات للفصلين: 5</w:t>
            </w:r>
            <w:r w:rsidR="00F81B77" w:rsidRPr="00652C12">
              <w:rPr>
                <w:rFonts w:cs="Times New Roman" w:hint="cs"/>
                <w:sz w:val="28"/>
                <w:szCs w:val="28"/>
                <w:rtl/>
                <w:lang w:bidi="ar-IQ"/>
              </w:rPr>
              <w:t>4</w:t>
            </w:r>
          </w:p>
        </w:tc>
      </w:tr>
      <w:tr w:rsidR="00C451B0" w:rsidRPr="00E4594B" w14:paraId="7C0413E5" w14:textId="77777777" w:rsidTr="00636BAB">
        <w:trPr>
          <w:trHeight w:val="346"/>
        </w:trPr>
        <w:tc>
          <w:tcPr>
            <w:tcW w:w="1426" w:type="dxa"/>
            <w:vMerge/>
            <w:tcBorders>
              <w:left w:val="single" w:sz="8" w:space="0" w:color="4F81BD"/>
              <w:right w:val="single" w:sz="8" w:space="0" w:color="4F81BD"/>
            </w:tcBorders>
            <w:shd w:val="clear" w:color="auto" w:fill="auto"/>
          </w:tcPr>
          <w:p w14:paraId="7DE4DB4C"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4FBDDEBB"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205 BBA</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421689F8" w14:textId="77777777" w:rsidR="00C451B0" w:rsidRPr="003F6150" w:rsidRDefault="00C451B0" w:rsidP="00A22EF7">
            <w:r w:rsidRPr="003F6150">
              <w:rPr>
                <w:rtl/>
              </w:rPr>
              <w:t>علم البكتيريا</w:t>
            </w:r>
          </w:p>
        </w:tc>
        <w:tc>
          <w:tcPr>
            <w:tcW w:w="1527" w:type="dxa"/>
            <w:tcBorders>
              <w:top w:val="single" w:sz="8" w:space="0" w:color="4F81BD"/>
              <w:bottom w:val="single" w:sz="8" w:space="0" w:color="4F81BD"/>
            </w:tcBorders>
            <w:shd w:val="clear" w:color="auto" w:fill="auto"/>
          </w:tcPr>
          <w:p w14:paraId="75B7C75B" w14:textId="77777777" w:rsidR="00C451B0" w:rsidRDefault="00C451B0" w:rsidP="00A22EF7">
            <w:r>
              <w:rPr>
                <w:rFonts w:hint="cs"/>
                <w:rtl/>
              </w:rPr>
              <w:t>3 وحدة (2ن+2ع)</w:t>
            </w:r>
          </w:p>
        </w:tc>
        <w:tc>
          <w:tcPr>
            <w:tcW w:w="3333" w:type="dxa"/>
            <w:vMerge/>
            <w:tcBorders>
              <w:left w:val="single" w:sz="8" w:space="0" w:color="4F81BD"/>
              <w:right w:val="single" w:sz="8" w:space="0" w:color="4F81BD"/>
            </w:tcBorders>
            <w:shd w:val="clear" w:color="auto" w:fill="auto"/>
          </w:tcPr>
          <w:p w14:paraId="2667ED37"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4FB6B122" w14:textId="77777777" w:rsidTr="00636BAB">
        <w:trPr>
          <w:trHeight w:val="346"/>
        </w:trPr>
        <w:tc>
          <w:tcPr>
            <w:tcW w:w="1426" w:type="dxa"/>
            <w:vMerge/>
            <w:tcBorders>
              <w:left w:val="single" w:sz="8" w:space="0" w:color="4F81BD"/>
              <w:right w:val="single" w:sz="8" w:space="0" w:color="4F81BD"/>
            </w:tcBorders>
            <w:shd w:val="clear" w:color="auto" w:fill="auto"/>
          </w:tcPr>
          <w:p w14:paraId="437C2BE1"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0DAC41F7"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206 BEC</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246B5170" w14:textId="77777777" w:rsidR="00C451B0" w:rsidRPr="003F6150" w:rsidRDefault="00C451B0" w:rsidP="00A22EF7">
            <w:r w:rsidRPr="003F6150">
              <w:rPr>
                <w:rtl/>
              </w:rPr>
              <w:t>علم البيئة</w:t>
            </w:r>
            <w:r w:rsidRPr="003F6150">
              <w:t xml:space="preserve"> </w:t>
            </w:r>
          </w:p>
        </w:tc>
        <w:tc>
          <w:tcPr>
            <w:tcW w:w="1527" w:type="dxa"/>
            <w:tcBorders>
              <w:top w:val="single" w:sz="8" w:space="0" w:color="4F81BD"/>
              <w:bottom w:val="single" w:sz="8" w:space="0" w:color="4F81BD"/>
            </w:tcBorders>
            <w:shd w:val="clear" w:color="auto" w:fill="auto"/>
          </w:tcPr>
          <w:p w14:paraId="441FEBB6" w14:textId="77777777" w:rsidR="00C451B0" w:rsidRDefault="00C451B0" w:rsidP="00A22EF7">
            <w:r>
              <w:rPr>
                <w:rFonts w:hint="cs"/>
                <w:rtl/>
              </w:rPr>
              <w:t>3 وحدة (2ن+2ع)</w:t>
            </w:r>
          </w:p>
        </w:tc>
        <w:tc>
          <w:tcPr>
            <w:tcW w:w="3333" w:type="dxa"/>
            <w:vMerge/>
            <w:tcBorders>
              <w:left w:val="single" w:sz="8" w:space="0" w:color="4F81BD"/>
              <w:right w:val="single" w:sz="8" w:space="0" w:color="4F81BD"/>
            </w:tcBorders>
            <w:shd w:val="clear" w:color="auto" w:fill="auto"/>
          </w:tcPr>
          <w:p w14:paraId="17A27D89"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14C85CF8" w14:textId="77777777" w:rsidTr="00636BAB">
        <w:trPr>
          <w:trHeight w:val="346"/>
        </w:trPr>
        <w:tc>
          <w:tcPr>
            <w:tcW w:w="1426" w:type="dxa"/>
            <w:vMerge/>
            <w:tcBorders>
              <w:left w:val="single" w:sz="8" w:space="0" w:color="4F81BD"/>
              <w:right w:val="single" w:sz="8" w:space="0" w:color="4F81BD"/>
            </w:tcBorders>
            <w:shd w:val="clear" w:color="auto" w:fill="auto"/>
          </w:tcPr>
          <w:p w14:paraId="2EB64051"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20CE2A89"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207 BFI</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20428BB5" w14:textId="77777777" w:rsidR="00C451B0" w:rsidRPr="003F6150" w:rsidRDefault="00C451B0" w:rsidP="00A22EF7">
            <w:r w:rsidRPr="003F6150">
              <w:rPr>
                <w:rtl/>
              </w:rPr>
              <w:t>علم الطحالب</w:t>
            </w:r>
            <w:r w:rsidRPr="003F6150">
              <w:t xml:space="preserve"> </w:t>
            </w:r>
          </w:p>
        </w:tc>
        <w:tc>
          <w:tcPr>
            <w:tcW w:w="1527" w:type="dxa"/>
            <w:tcBorders>
              <w:top w:val="single" w:sz="8" w:space="0" w:color="4F81BD"/>
              <w:bottom w:val="single" w:sz="8" w:space="0" w:color="4F81BD"/>
            </w:tcBorders>
            <w:shd w:val="clear" w:color="auto" w:fill="auto"/>
          </w:tcPr>
          <w:p w14:paraId="33F6729A" w14:textId="77777777" w:rsidR="00C451B0" w:rsidRDefault="00C451B0" w:rsidP="00A22EF7">
            <w:r>
              <w:rPr>
                <w:rFonts w:hint="cs"/>
                <w:rtl/>
              </w:rPr>
              <w:t>3 وحدة(2 ن+2ع)</w:t>
            </w:r>
          </w:p>
        </w:tc>
        <w:tc>
          <w:tcPr>
            <w:tcW w:w="3333" w:type="dxa"/>
            <w:vMerge/>
            <w:tcBorders>
              <w:left w:val="single" w:sz="8" w:space="0" w:color="4F81BD"/>
              <w:right w:val="single" w:sz="8" w:space="0" w:color="4F81BD"/>
            </w:tcBorders>
            <w:shd w:val="clear" w:color="auto" w:fill="auto"/>
          </w:tcPr>
          <w:p w14:paraId="10973B3D"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499D0C31" w14:textId="77777777" w:rsidTr="00636BAB">
        <w:trPr>
          <w:trHeight w:val="346"/>
        </w:trPr>
        <w:tc>
          <w:tcPr>
            <w:tcW w:w="1426" w:type="dxa"/>
            <w:vMerge/>
            <w:tcBorders>
              <w:left w:val="single" w:sz="8" w:space="0" w:color="4F81BD"/>
              <w:right w:val="single" w:sz="8" w:space="0" w:color="4F81BD"/>
            </w:tcBorders>
            <w:shd w:val="clear" w:color="auto" w:fill="auto"/>
          </w:tcPr>
          <w:p w14:paraId="65A34658"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43CE9D46" w14:textId="77777777" w:rsidR="00C451B0" w:rsidRPr="00DA6A6B" w:rsidRDefault="00C451B0" w:rsidP="00A22EF7">
            <w:pPr>
              <w:jc w:val="center"/>
              <w:rPr>
                <w:b/>
                <w:bCs/>
              </w:rPr>
            </w:pPr>
            <w:r w:rsidRPr="00DA6A6B">
              <w:rPr>
                <w:rFonts w:eastAsia="Calibri" w:cs="Times New Roman"/>
                <w:b/>
                <w:bCs/>
                <w:color w:val="000000"/>
                <w:lang w:bidi="ar-IQ"/>
              </w:rPr>
              <w:t>208 BBC</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8745135" w14:textId="77777777" w:rsidR="00C451B0" w:rsidRPr="003F6150" w:rsidRDefault="00C451B0" w:rsidP="00A22EF7">
            <w:r w:rsidRPr="003F6150">
              <w:rPr>
                <w:rtl/>
              </w:rPr>
              <w:t>الكيمياء الحياتية</w:t>
            </w:r>
            <w:r w:rsidRPr="003F6150">
              <w:t xml:space="preserve"> </w:t>
            </w:r>
          </w:p>
        </w:tc>
        <w:tc>
          <w:tcPr>
            <w:tcW w:w="1527" w:type="dxa"/>
            <w:tcBorders>
              <w:top w:val="single" w:sz="8" w:space="0" w:color="4F81BD"/>
              <w:bottom w:val="single" w:sz="8" w:space="0" w:color="4F81BD"/>
            </w:tcBorders>
            <w:shd w:val="clear" w:color="auto" w:fill="auto"/>
          </w:tcPr>
          <w:p w14:paraId="515C42BB" w14:textId="77777777" w:rsidR="00C451B0" w:rsidRDefault="00C451B0" w:rsidP="00A22EF7">
            <w:r>
              <w:rPr>
                <w:rFonts w:hint="cs"/>
                <w:rtl/>
              </w:rPr>
              <w:t>3 وحدة(2ن+2ع)</w:t>
            </w:r>
          </w:p>
        </w:tc>
        <w:tc>
          <w:tcPr>
            <w:tcW w:w="3333" w:type="dxa"/>
            <w:vMerge/>
            <w:tcBorders>
              <w:left w:val="single" w:sz="8" w:space="0" w:color="4F81BD"/>
              <w:right w:val="single" w:sz="8" w:space="0" w:color="4F81BD"/>
            </w:tcBorders>
            <w:shd w:val="clear" w:color="auto" w:fill="auto"/>
          </w:tcPr>
          <w:p w14:paraId="5B78F006"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543DC2CF" w14:textId="77777777" w:rsidTr="00636BAB">
        <w:trPr>
          <w:trHeight w:val="346"/>
        </w:trPr>
        <w:tc>
          <w:tcPr>
            <w:tcW w:w="1426" w:type="dxa"/>
            <w:vMerge/>
            <w:tcBorders>
              <w:left w:val="single" w:sz="8" w:space="0" w:color="4F81BD"/>
              <w:right w:val="single" w:sz="8" w:space="0" w:color="4F81BD"/>
            </w:tcBorders>
            <w:shd w:val="clear" w:color="auto" w:fill="auto"/>
          </w:tcPr>
          <w:p w14:paraId="28E990DD"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236738B1" w14:textId="77777777" w:rsidR="00C451B0" w:rsidRPr="00DA6A6B" w:rsidRDefault="00C451B0" w:rsidP="00A22EF7">
            <w:pPr>
              <w:jc w:val="center"/>
              <w:rPr>
                <w:rFonts w:eastAsia="Calibri" w:cs="Times New Roman"/>
                <w:b/>
                <w:bCs/>
                <w:color w:val="000000"/>
                <w:lang w:bidi="ar-IQ"/>
              </w:rPr>
            </w:pPr>
            <w:r>
              <w:rPr>
                <w:rFonts w:eastAsia="Calibri" w:cs="Times New Roman"/>
                <w:b/>
                <w:bCs/>
                <w:color w:val="000000"/>
                <w:lang w:bidi="ar-IQ"/>
              </w:rPr>
              <w:t>215 BCO</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49F69FF0" w14:textId="77777777" w:rsidR="00C451B0" w:rsidRPr="003F6150" w:rsidRDefault="00C451B0" w:rsidP="00A22EF7">
            <w:pPr>
              <w:rPr>
                <w:rtl/>
                <w:lang w:bidi="ar-IQ"/>
              </w:rPr>
            </w:pPr>
            <w:r>
              <w:rPr>
                <w:rFonts w:hint="cs"/>
                <w:rtl/>
                <w:lang w:bidi="ar-IQ"/>
              </w:rPr>
              <w:t>حاسوب 3</w:t>
            </w:r>
          </w:p>
        </w:tc>
        <w:tc>
          <w:tcPr>
            <w:tcW w:w="1527" w:type="dxa"/>
            <w:tcBorders>
              <w:top w:val="single" w:sz="8" w:space="0" w:color="4F81BD"/>
              <w:bottom w:val="single" w:sz="8" w:space="0" w:color="4F81BD"/>
            </w:tcBorders>
            <w:shd w:val="clear" w:color="auto" w:fill="auto"/>
          </w:tcPr>
          <w:p w14:paraId="15629886" w14:textId="77777777" w:rsidR="00C451B0" w:rsidRDefault="00C451B0" w:rsidP="00FB43ED">
            <w:pPr>
              <w:rPr>
                <w:rtl/>
                <w:lang w:bidi="ar-IQ"/>
              </w:rPr>
            </w:pPr>
            <w:r>
              <w:rPr>
                <w:rFonts w:hint="cs"/>
                <w:rtl/>
              </w:rPr>
              <w:t>1</w:t>
            </w:r>
            <w:r>
              <w:t xml:space="preserve"> </w:t>
            </w:r>
            <w:r>
              <w:rPr>
                <w:rFonts w:hint="cs"/>
                <w:rtl/>
                <w:lang w:bidi="ar-IQ"/>
              </w:rPr>
              <w:t xml:space="preserve"> </w:t>
            </w:r>
            <w:r w:rsidRPr="00FB43ED">
              <w:rPr>
                <w:rFonts w:hint="cs"/>
                <w:rtl/>
                <w:lang w:bidi="ar-IQ"/>
              </w:rPr>
              <w:t>وحدة (2 ع)</w:t>
            </w:r>
          </w:p>
        </w:tc>
        <w:tc>
          <w:tcPr>
            <w:tcW w:w="3333" w:type="dxa"/>
            <w:vMerge/>
            <w:tcBorders>
              <w:left w:val="single" w:sz="8" w:space="0" w:color="4F81BD"/>
              <w:right w:val="single" w:sz="8" w:space="0" w:color="4F81BD"/>
            </w:tcBorders>
            <w:shd w:val="clear" w:color="auto" w:fill="auto"/>
          </w:tcPr>
          <w:p w14:paraId="02821A76"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745030D0" w14:textId="77777777" w:rsidTr="00636BAB">
        <w:trPr>
          <w:trHeight w:val="346"/>
        </w:trPr>
        <w:tc>
          <w:tcPr>
            <w:tcW w:w="1426" w:type="dxa"/>
            <w:vMerge/>
            <w:tcBorders>
              <w:left w:val="single" w:sz="8" w:space="0" w:color="4F81BD"/>
              <w:right w:val="single" w:sz="8" w:space="0" w:color="4F81BD"/>
            </w:tcBorders>
            <w:shd w:val="clear" w:color="auto" w:fill="auto"/>
          </w:tcPr>
          <w:p w14:paraId="606763E7"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79708A8D" w14:textId="77777777" w:rsidR="00C451B0" w:rsidRPr="00DA6A6B" w:rsidRDefault="00C451B0" w:rsidP="00A22EF7">
            <w:pPr>
              <w:jc w:val="center"/>
              <w:rPr>
                <w:b/>
                <w:bCs/>
              </w:rPr>
            </w:pPr>
            <w:r w:rsidRPr="00DA6A6B">
              <w:rPr>
                <w:rFonts w:eastAsia="Calibri" w:cs="Times New Roman"/>
                <w:b/>
                <w:bCs/>
                <w:color w:val="000000"/>
                <w:lang w:bidi="ar-IQ"/>
              </w:rPr>
              <w:t>202 WL</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D804A2B" w14:textId="77777777" w:rsidR="00C451B0" w:rsidRPr="003F6150" w:rsidRDefault="00C451B0" w:rsidP="00A22EF7">
            <w:r w:rsidRPr="003F6150">
              <w:rPr>
                <w:rtl/>
              </w:rPr>
              <w:t>المرأة والقانون</w:t>
            </w:r>
          </w:p>
        </w:tc>
        <w:tc>
          <w:tcPr>
            <w:tcW w:w="1527" w:type="dxa"/>
            <w:tcBorders>
              <w:top w:val="single" w:sz="8" w:space="0" w:color="4F81BD"/>
              <w:bottom w:val="single" w:sz="8" w:space="0" w:color="4F81BD"/>
            </w:tcBorders>
            <w:shd w:val="clear" w:color="auto" w:fill="auto"/>
          </w:tcPr>
          <w:p w14:paraId="6DAA32B4" w14:textId="77777777" w:rsidR="00C451B0" w:rsidRDefault="00C451B0" w:rsidP="00A22EF7">
            <w:r>
              <w:rPr>
                <w:rFonts w:hint="cs"/>
                <w:rtl/>
              </w:rPr>
              <w:t>1 وحدة (1ن+1م)</w:t>
            </w:r>
          </w:p>
        </w:tc>
        <w:tc>
          <w:tcPr>
            <w:tcW w:w="3333" w:type="dxa"/>
            <w:vMerge/>
            <w:tcBorders>
              <w:left w:val="single" w:sz="8" w:space="0" w:color="4F81BD"/>
              <w:right w:val="single" w:sz="8" w:space="0" w:color="4F81BD"/>
            </w:tcBorders>
            <w:shd w:val="clear" w:color="auto" w:fill="auto"/>
          </w:tcPr>
          <w:p w14:paraId="35681090"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03FE2E91" w14:textId="77777777" w:rsidTr="00636BAB">
        <w:trPr>
          <w:trHeight w:val="346"/>
        </w:trPr>
        <w:tc>
          <w:tcPr>
            <w:tcW w:w="1426" w:type="dxa"/>
            <w:vMerge/>
            <w:tcBorders>
              <w:left w:val="single" w:sz="8" w:space="0" w:color="4F81BD"/>
              <w:bottom w:val="single" w:sz="8" w:space="0" w:color="4F81BD"/>
              <w:right w:val="single" w:sz="8" w:space="0" w:color="4F81BD"/>
            </w:tcBorders>
            <w:shd w:val="clear" w:color="auto" w:fill="auto"/>
          </w:tcPr>
          <w:p w14:paraId="436D86DC"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5BDB83F5" w14:textId="77777777" w:rsidR="00C451B0" w:rsidRPr="00DA6A6B" w:rsidRDefault="00C451B0" w:rsidP="00A22EF7">
            <w:pPr>
              <w:jc w:val="center"/>
              <w:rPr>
                <w:b/>
                <w:bCs/>
              </w:rPr>
            </w:pPr>
            <w:r w:rsidRPr="00DA6A6B">
              <w:rPr>
                <w:rFonts w:eastAsia="Calibri" w:cs="Times New Roman"/>
                <w:b/>
                <w:bCs/>
                <w:color w:val="000000"/>
                <w:lang w:bidi="ar-IQ"/>
              </w:rPr>
              <w:t>201</w:t>
            </w:r>
            <w:r>
              <w:rPr>
                <w:rFonts w:eastAsia="Calibri" w:cs="Times New Roman"/>
                <w:b/>
                <w:bCs/>
                <w:color w:val="000000"/>
                <w:lang w:bidi="ar-IQ"/>
              </w:rPr>
              <w:t xml:space="preserve"> B</w:t>
            </w:r>
            <w:r w:rsidRPr="00DA6A6B">
              <w:rPr>
                <w:rFonts w:eastAsia="Calibri" w:cs="Times New Roman"/>
                <w:b/>
                <w:bCs/>
                <w:color w:val="000000"/>
                <w:lang w:bidi="ar-IQ"/>
              </w:rPr>
              <w:t>EL1</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F622646" w14:textId="77777777" w:rsidR="00C451B0" w:rsidRPr="003F6150" w:rsidRDefault="00C451B0" w:rsidP="00A22EF7">
            <w:r w:rsidRPr="003F6150">
              <w:rPr>
                <w:rtl/>
              </w:rPr>
              <w:t xml:space="preserve">اللغة الانكليزية </w:t>
            </w:r>
            <w:r>
              <w:rPr>
                <w:rFonts w:hint="cs"/>
                <w:rtl/>
              </w:rPr>
              <w:t>3</w:t>
            </w:r>
          </w:p>
        </w:tc>
        <w:tc>
          <w:tcPr>
            <w:tcW w:w="1527" w:type="dxa"/>
            <w:tcBorders>
              <w:top w:val="single" w:sz="8" w:space="0" w:color="4F81BD"/>
              <w:bottom w:val="single" w:sz="8" w:space="0" w:color="4F81BD"/>
            </w:tcBorders>
            <w:shd w:val="clear" w:color="auto" w:fill="auto"/>
          </w:tcPr>
          <w:p w14:paraId="4362FDDB" w14:textId="77777777" w:rsidR="00C451B0" w:rsidRPr="00FB43ED" w:rsidRDefault="00C451B0" w:rsidP="00FB43ED">
            <w:r w:rsidRPr="00FB43ED">
              <w:rPr>
                <w:rFonts w:hint="cs"/>
                <w:rtl/>
              </w:rPr>
              <w:t>1وحدة</w:t>
            </w:r>
            <w:r>
              <w:rPr>
                <w:rFonts w:hint="cs"/>
                <w:rtl/>
              </w:rPr>
              <w:t xml:space="preserve"> </w:t>
            </w:r>
            <w:r w:rsidRPr="00FB43ED">
              <w:rPr>
                <w:rFonts w:hint="cs"/>
                <w:rtl/>
              </w:rPr>
              <w:t>(2ع)</w:t>
            </w:r>
          </w:p>
        </w:tc>
        <w:tc>
          <w:tcPr>
            <w:tcW w:w="3333" w:type="dxa"/>
            <w:vMerge/>
            <w:tcBorders>
              <w:left w:val="single" w:sz="8" w:space="0" w:color="4F81BD"/>
              <w:bottom w:val="single" w:sz="8" w:space="0" w:color="4F81BD"/>
              <w:right w:val="single" w:sz="8" w:space="0" w:color="4F81BD"/>
            </w:tcBorders>
            <w:shd w:val="clear" w:color="auto" w:fill="auto"/>
          </w:tcPr>
          <w:p w14:paraId="47B19DC3"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30C15D61" w14:textId="77777777" w:rsidTr="00C451B0">
        <w:trPr>
          <w:trHeight w:val="346"/>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494D134B" w14:textId="77777777" w:rsidR="00C451B0" w:rsidRDefault="00C451B0"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الثاني</w:t>
            </w:r>
          </w:p>
          <w:p w14:paraId="2CE9FAF1" w14:textId="77777777" w:rsidR="00C451B0" w:rsidRPr="00E4594B" w:rsidRDefault="00C451B0" w:rsidP="006A492A">
            <w:pPr>
              <w:autoSpaceDE w:val="0"/>
              <w:autoSpaceDN w:val="0"/>
              <w:adjustRightInd w:val="0"/>
              <w:jc w:val="center"/>
              <w:rPr>
                <w:rFonts w:cs="Times New Roman"/>
                <w:sz w:val="28"/>
                <w:szCs w:val="28"/>
                <w:lang w:bidi="ar-IQ"/>
              </w:rPr>
            </w:pPr>
            <w:r>
              <w:rPr>
                <w:rFonts w:cs="Times New Roman" w:hint="cs"/>
                <w:sz w:val="28"/>
                <w:szCs w:val="28"/>
                <w:rtl/>
                <w:lang w:bidi="ar-IQ"/>
              </w:rPr>
              <w:t>الفصل الثاني</w:t>
            </w:r>
          </w:p>
        </w:tc>
        <w:tc>
          <w:tcPr>
            <w:tcW w:w="1559" w:type="dxa"/>
            <w:tcBorders>
              <w:top w:val="single" w:sz="8" w:space="0" w:color="4F81BD"/>
              <w:bottom w:val="single" w:sz="8" w:space="0" w:color="4F81BD"/>
            </w:tcBorders>
            <w:shd w:val="clear" w:color="auto" w:fill="auto"/>
            <w:vAlign w:val="center"/>
          </w:tcPr>
          <w:p w14:paraId="274CA919" w14:textId="77777777" w:rsidR="00C451B0" w:rsidRPr="00DA6A6B" w:rsidRDefault="00C451B0" w:rsidP="00A22EF7">
            <w:pPr>
              <w:tabs>
                <w:tab w:val="center" w:pos="1522"/>
                <w:tab w:val="right" w:pos="3044"/>
              </w:tabs>
              <w:jc w:val="center"/>
              <w:rPr>
                <w:rFonts w:eastAsia="Calibri" w:cs="Times New Roman"/>
                <w:b/>
                <w:bCs/>
                <w:color w:val="000000"/>
                <w:lang w:bidi="ar-IQ"/>
              </w:rPr>
            </w:pPr>
            <w:r w:rsidRPr="00DA6A6B">
              <w:rPr>
                <w:rFonts w:eastAsia="Calibri" w:cs="Times New Roman"/>
                <w:b/>
                <w:bCs/>
                <w:color w:val="000000"/>
                <w:lang w:bidi="ar-IQ"/>
              </w:rPr>
              <w:t>209 BMY</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42FFEABD" w14:textId="77777777" w:rsidR="00C451B0" w:rsidRPr="003F6150" w:rsidRDefault="00C451B0" w:rsidP="00A22EF7">
            <w:r w:rsidRPr="003F6150">
              <w:rPr>
                <w:rtl/>
              </w:rPr>
              <w:t>فطريات</w:t>
            </w:r>
            <w:r w:rsidRPr="003F6150">
              <w:t xml:space="preserve"> </w:t>
            </w:r>
          </w:p>
        </w:tc>
        <w:tc>
          <w:tcPr>
            <w:tcW w:w="1527" w:type="dxa"/>
            <w:tcBorders>
              <w:top w:val="single" w:sz="8" w:space="0" w:color="4F81BD"/>
              <w:bottom w:val="single" w:sz="8" w:space="0" w:color="4F81BD"/>
            </w:tcBorders>
            <w:shd w:val="clear" w:color="auto" w:fill="auto"/>
          </w:tcPr>
          <w:p w14:paraId="6EDD3983" w14:textId="77777777" w:rsidR="00C451B0" w:rsidRDefault="00C451B0" w:rsidP="00A22EF7">
            <w:r>
              <w:rPr>
                <w:rFonts w:hint="cs"/>
                <w:rtl/>
              </w:rPr>
              <w:t>3 وحدة(2ن+2ع)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37F44329" w14:textId="77777777" w:rsidR="00C451B0" w:rsidRPr="00652C12" w:rsidRDefault="00C451B0" w:rsidP="00C451B0">
            <w:pPr>
              <w:autoSpaceDE w:val="0"/>
              <w:autoSpaceDN w:val="0"/>
              <w:adjustRightInd w:val="0"/>
              <w:jc w:val="center"/>
              <w:rPr>
                <w:rFonts w:cs="Times New Roman"/>
                <w:sz w:val="28"/>
                <w:szCs w:val="28"/>
                <w:rtl/>
                <w:lang w:bidi="ar-IQ"/>
              </w:rPr>
            </w:pPr>
          </w:p>
        </w:tc>
      </w:tr>
      <w:tr w:rsidR="00C451B0" w:rsidRPr="00E4594B" w14:paraId="45DA8B24" w14:textId="77777777" w:rsidTr="00636BAB">
        <w:trPr>
          <w:trHeight w:val="346"/>
        </w:trPr>
        <w:tc>
          <w:tcPr>
            <w:tcW w:w="1426" w:type="dxa"/>
            <w:vMerge/>
            <w:tcBorders>
              <w:left w:val="single" w:sz="8" w:space="0" w:color="4F81BD"/>
              <w:right w:val="single" w:sz="8" w:space="0" w:color="4F81BD"/>
            </w:tcBorders>
            <w:shd w:val="clear" w:color="auto" w:fill="auto"/>
          </w:tcPr>
          <w:p w14:paraId="052811C8"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6D3EDA54" w14:textId="77777777" w:rsidR="00C451B0" w:rsidRPr="00DA6A6B" w:rsidRDefault="00C451B0" w:rsidP="00A22EF7">
            <w:pPr>
              <w:jc w:val="center"/>
              <w:rPr>
                <w:rFonts w:eastAsia="Calibri" w:cs="Times New Roman"/>
                <w:b/>
                <w:bCs/>
                <w:color w:val="000000"/>
                <w:rtl/>
                <w:lang w:bidi="ar-IQ"/>
              </w:rPr>
            </w:pPr>
            <w:r w:rsidRPr="00DA6A6B">
              <w:rPr>
                <w:rFonts w:eastAsia="Calibri" w:cs="Times New Roman"/>
                <w:b/>
                <w:bCs/>
                <w:color w:val="000000"/>
                <w:lang w:bidi="ar-IQ"/>
              </w:rPr>
              <w:t>211 BFP</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F4ABCF5" w14:textId="77777777" w:rsidR="00C451B0" w:rsidRPr="003F6150" w:rsidRDefault="00C451B0" w:rsidP="00A22EF7">
            <w:r w:rsidRPr="003F6150">
              <w:rPr>
                <w:rtl/>
              </w:rPr>
              <w:t>تصنيف نبات</w:t>
            </w:r>
            <w:r w:rsidRPr="003F6150">
              <w:t xml:space="preserve"> </w:t>
            </w:r>
          </w:p>
        </w:tc>
        <w:tc>
          <w:tcPr>
            <w:tcW w:w="1527" w:type="dxa"/>
            <w:tcBorders>
              <w:top w:val="single" w:sz="8" w:space="0" w:color="4F81BD"/>
              <w:bottom w:val="single" w:sz="8" w:space="0" w:color="4F81BD"/>
            </w:tcBorders>
            <w:shd w:val="clear" w:color="auto" w:fill="auto"/>
          </w:tcPr>
          <w:p w14:paraId="113FC0F9" w14:textId="77777777" w:rsidR="00C451B0" w:rsidRDefault="00C451B0" w:rsidP="00A22EF7">
            <w:r>
              <w:rPr>
                <w:rFonts w:hint="cs"/>
                <w:rtl/>
              </w:rPr>
              <w:t>4 وحدة (3 ن+2 ع)</w:t>
            </w:r>
          </w:p>
        </w:tc>
        <w:tc>
          <w:tcPr>
            <w:tcW w:w="3333" w:type="dxa"/>
            <w:vMerge/>
            <w:tcBorders>
              <w:left w:val="single" w:sz="8" w:space="0" w:color="4F81BD"/>
              <w:right w:val="single" w:sz="8" w:space="0" w:color="4F81BD"/>
            </w:tcBorders>
            <w:shd w:val="clear" w:color="auto" w:fill="auto"/>
          </w:tcPr>
          <w:p w14:paraId="55DACC40"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34F70B6C" w14:textId="77777777" w:rsidTr="00636BAB">
        <w:trPr>
          <w:trHeight w:val="346"/>
        </w:trPr>
        <w:tc>
          <w:tcPr>
            <w:tcW w:w="1426" w:type="dxa"/>
            <w:vMerge/>
            <w:tcBorders>
              <w:left w:val="single" w:sz="8" w:space="0" w:color="4F81BD"/>
              <w:right w:val="single" w:sz="8" w:space="0" w:color="4F81BD"/>
            </w:tcBorders>
            <w:shd w:val="clear" w:color="auto" w:fill="auto"/>
          </w:tcPr>
          <w:p w14:paraId="6C18C063"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0C998DC7"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212 BEN</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9E0CFD9" w14:textId="77777777" w:rsidR="00C451B0" w:rsidRPr="003F6150" w:rsidRDefault="00C451B0" w:rsidP="00A22EF7">
            <w:r w:rsidRPr="003F6150">
              <w:rPr>
                <w:rtl/>
              </w:rPr>
              <w:t>علم الحشرات</w:t>
            </w:r>
            <w:r w:rsidRPr="003F6150">
              <w:t xml:space="preserve"> </w:t>
            </w:r>
          </w:p>
        </w:tc>
        <w:tc>
          <w:tcPr>
            <w:tcW w:w="1527" w:type="dxa"/>
            <w:tcBorders>
              <w:top w:val="single" w:sz="8" w:space="0" w:color="4F81BD"/>
              <w:bottom w:val="single" w:sz="8" w:space="0" w:color="4F81BD"/>
            </w:tcBorders>
            <w:shd w:val="clear" w:color="auto" w:fill="auto"/>
          </w:tcPr>
          <w:p w14:paraId="4092BFC1" w14:textId="77777777" w:rsidR="00C451B0" w:rsidRDefault="00C451B0" w:rsidP="00A22EF7">
            <w:r>
              <w:rPr>
                <w:rFonts w:hint="cs"/>
                <w:rtl/>
              </w:rPr>
              <w:t>4 وحدة(3ن+2ع)</w:t>
            </w:r>
            <w:r>
              <w:rPr>
                <w:rFonts w:hint="cs"/>
                <w:vanish/>
                <w:rtl/>
              </w:rPr>
              <w:t xml:space="preserve"> ع)قشة ي) ساعةعة</w:t>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p>
        </w:tc>
        <w:tc>
          <w:tcPr>
            <w:tcW w:w="3333" w:type="dxa"/>
            <w:vMerge/>
            <w:tcBorders>
              <w:left w:val="single" w:sz="8" w:space="0" w:color="4F81BD"/>
              <w:right w:val="single" w:sz="8" w:space="0" w:color="4F81BD"/>
            </w:tcBorders>
            <w:shd w:val="clear" w:color="auto" w:fill="auto"/>
          </w:tcPr>
          <w:p w14:paraId="58D315C5"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398232DE" w14:textId="77777777" w:rsidTr="00636BAB">
        <w:trPr>
          <w:trHeight w:val="346"/>
        </w:trPr>
        <w:tc>
          <w:tcPr>
            <w:tcW w:w="1426" w:type="dxa"/>
            <w:vMerge/>
            <w:tcBorders>
              <w:left w:val="single" w:sz="8" w:space="0" w:color="4F81BD"/>
              <w:right w:val="single" w:sz="8" w:space="0" w:color="4F81BD"/>
            </w:tcBorders>
            <w:shd w:val="clear" w:color="auto" w:fill="auto"/>
          </w:tcPr>
          <w:p w14:paraId="047DF472"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6F177474"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 xml:space="preserve">213 </w:t>
            </w:r>
            <w:proofErr w:type="gramStart"/>
            <w:r w:rsidRPr="00DA6A6B">
              <w:rPr>
                <w:rFonts w:eastAsia="Calibri" w:cs="Times New Roman"/>
                <w:b/>
                <w:bCs/>
                <w:color w:val="000000"/>
                <w:lang w:bidi="ar-IQ"/>
              </w:rPr>
              <w:t>BAR</w:t>
            </w:r>
            <w:proofErr w:type="gramEnd"/>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1DB8B6F" w14:textId="77777777" w:rsidR="00C451B0" w:rsidRPr="003F6150" w:rsidRDefault="00C451B0" w:rsidP="00A22EF7">
            <w:r w:rsidRPr="003F6150">
              <w:rPr>
                <w:rtl/>
              </w:rPr>
              <w:t>الاركيكونات</w:t>
            </w:r>
            <w:r w:rsidRPr="003F6150">
              <w:t xml:space="preserve"> </w:t>
            </w:r>
          </w:p>
        </w:tc>
        <w:tc>
          <w:tcPr>
            <w:tcW w:w="1527" w:type="dxa"/>
            <w:tcBorders>
              <w:top w:val="single" w:sz="8" w:space="0" w:color="4F81BD"/>
              <w:bottom w:val="single" w:sz="8" w:space="0" w:color="4F81BD"/>
            </w:tcBorders>
            <w:shd w:val="clear" w:color="auto" w:fill="auto"/>
          </w:tcPr>
          <w:p w14:paraId="0E8126ED" w14:textId="77777777" w:rsidR="00C451B0" w:rsidRDefault="00C451B0" w:rsidP="00A22EF7">
            <w:r>
              <w:rPr>
                <w:rFonts w:hint="cs"/>
                <w:rtl/>
              </w:rPr>
              <w:t>3وحدة(2ن+2ع)</w:t>
            </w:r>
          </w:p>
        </w:tc>
        <w:tc>
          <w:tcPr>
            <w:tcW w:w="3333" w:type="dxa"/>
            <w:vMerge/>
            <w:tcBorders>
              <w:left w:val="single" w:sz="8" w:space="0" w:color="4F81BD"/>
              <w:right w:val="single" w:sz="8" w:space="0" w:color="4F81BD"/>
            </w:tcBorders>
            <w:shd w:val="clear" w:color="auto" w:fill="auto"/>
          </w:tcPr>
          <w:p w14:paraId="0BBF007B"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27AA10B2" w14:textId="77777777" w:rsidTr="00636BAB">
        <w:trPr>
          <w:trHeight w:val="346"/>
        </w:trPr>
        <w:tc>
          <w:tcPr>
            <w:tcW w:w="1426" w:type="dxa"/>
            <w:vMerge/>
            <w:tcBorders>
              <w:left w:val="single" w:sz="8" w:space="0" w:color="4F81BD"/>
              <w:right w:val="single" w:sz="8" w:space="0" w:color="4F81BD"/>
            </w:tcBorders>
            <w:shd w:val="clear" w:color="auto" w:fill="auto"/>
          </w:tcPr>
          <w:p w14:paraId="52E653BA"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6926E1AE"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214 BCY</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3ACCB9F" w14:textId="77777777" w:rsidR="00C451B0" w:rsidRPr="003F6150" w:rsidRDefault="00C451B0" w:rsidP="00A22EF7">
            <w:r w:rsidRPr="003F6150">
              <w:rPr>
                <w:rtl/>
              </w:rPr>
              <w:t>علم حياة الخلية</w:t>
            </w:r>
            <w:r w:rsidRPr="003F6150">
              <w:t xml:space="preserve"> </w:t>
            </w:r>
          </w:p>
        </w:tc>
        <w:tc>
          <w:tcPr>
            <w:tcW w:w="1527" w:type="dxa"/>
            <w:tcBorders>
              <w:top w:val="single" w:sz="8" w:space="0" w:color="4F81BD"/>
              <w:bottom w:val="single" w:sz="8" w:space="0" w:color="4F81BD"/>
            </w:tcBorders>
            <w:shd w:val="clear" w:color="auto" w:fill="auto"/>
          </w:tcPr>
          <w:p w14:paraId="670C4C74" w14:textId="77777777" w:rsidR="00C451B0" w:rsidRDefault="00C451B0" w:rsidP="00A22EF7">
            <w:r>
              <w:rPr>
                <w:rFonts w:hint="cs"/>
                <w:rtl/>
              </w:rPr>
              <w:t>3وحدة(2ن+2ع)</w:t>
            </w:r>
          </w:p>
        </w:tc>
        <w:tc>
          <w:tcPr>
            <w:tcW w:w="3333" w:type="dxa"/>
            <w:vMerge/>
            <w:tcBorders>
              <w:left w:val="single" w:sz="8" w:space="0" w:color="4F81BD"/>
              <w:right w:val="single" w:sz="8" w:space="0" w:color="4F81BD"/>
            </w:tcBorders>
            <w:shd w:val="clear" w:color="auto" w:fill="auto"/>
          </w:tcPr>
          <w:p w14:paraId="5DDDF919"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3AA333C5" w14:textId="77777777" w:rsidTr="00636BAB">
        <w:trPr>
          <w:trHeight w:val="346"/>
        </w:trPr>
        <w:tc>
          <w:tcPr>
            <w:tcW w:w="1426" w:type="dxa"/>
            <w:vMerge/>
            <w:tcBorders>
              <w:left w:val="single" w:sz="8" w:space="0" w:color="4F81BD"/>
              <w:right w:val="single" w:sz="8" w:space="0" w:color="4F81BD"/>
            </w:tcBorders>
            <w:shd w:val="clear" w:color="auto" w:fill="auto"/>
          </w:tcPr>
          <w:p w14:paraId="424F439F"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75E2051F" w14:textId="77777777" w:rsidR="00C451B0" w:rsidRPr="00DA6A6B" w:rsidRDefault="00C451B0" w:rsidP="00A22EF7">
            <w:pPr>
              <w:jc w:val="center"/>
              <w:rPr>
                <w:rFonts w:eastAsia="Calibri" w:cs="Times New Roman"/>
                <w:b/>
                <w:bCs/>
                <w:color w:val="000000"/>
                <w:rtl/>
                <w:lang w:bidi="ar-IQ"/>
              </w:rPr>
            </w:pPr>
            <w:r w:rsidRPr="00DA6A6B">
              <w:rPr>
                <w:rFonts w:eastAsia="Calibri" w:cs="Times New Roman"/>
                <w:b/>
                <w:bCs/>
                <w:color w:val="000000"/>
                <w:lang w:bidi="ar-IQ"/>
              </w:rPr>
              <w:t>203 WL</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AEB78B5" w14:textId="77777777" w:rsidR="00C451B0" w:rsidRPr="003F6150" w:rsidRDefault="00C451B0" w:rsidP="00A22EF7">
            <w:r w:rsidRPr="003F6150">
              <w:rPr>
                <w:rtl/>
              </w:rPr>
              <w:t>قيادات مدنية</w:t>
            </w:r>
            <w:r w:rsidRPr="003F6150">
              <w:t xml:space="preserve"> </w:t>
            </w:r>
          </w:p>
        </w:tc>
        <w:tc>
          <w:tcPr>
            <w:tcW w:w="1527" w:type="dxa"/>
            <w:tcBorders>
              <w:top w:val="single" w:sz="8" w:space="0" w:color="4F81BD"/>
              <w:bottom w:val="single" w:sz="8" w:space="0" w:color="4F81BD"/>
            </w:tcBorders>
            <w:shd w:val="clear" w:color="auto" w:fill="auto"/>
          </w:tcPr>
          <w:p w14:paraId="3682C119" w14:textId="77777777" w:rsidR="00C451B0" w:rsidRDefault="00C451B0" w:rsidP="00A22EF7">
            <w:r>
              <w:rPr>
                <w:rFonts w:hint="cs"/>
                <w:rtl/>
              </w:rPr>
              <w:t>1 وحدة(1ن+1م)</w:t>
            </w:r>
          </w:p>
        </w:tc>
        <w:tc>
          <w:tcPr>
            <w:tcW w:w="3333" w:type="dxa"/>
            <w:vMerge/>
            <w:tcBorders>
              <w:left w:val="single" w:sz="8" w:space="0" w:color="4F81BD"/>
              <w:right w:val="single" w:sz="8" w:space="0" w:color="4F81BD"/>
            </w:tcBorders>
            <w:shd w:val="clear" w:color="auto" w:fill="auto"/>
          </w:tcPr>
          <w:p w14:paraId="5136B3F9"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07F95DD8" w14:textId="77777777" w:rsidTr="00636BAB">
        <w:trPr>
          <w:trHeight w:val="346"/>
        </w:trPr>
        <w:tc>
          <w:tcPr>
            <w:tcW w:w="1426" w:type="dxa"/>
            <w:vMerge/>
            <w:tcBorders>
              <w:left w:val="single" w:sz="8" w:space="0" w:color="4F81BD"/>
              <w:right w:val="single" w:sz="8" w:space="0" w:color="4F81BD"/>
            </w:tcBorders>
            <w:shd w:val="clear" w:color="auto" w:fill="auto"/>
          </w:tcPr>
          <w:p w14:paraId="2205DE04"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nil"/>
            </w:tcBorders>
            <w:shd w:val="clear" w:color="auto" w:fill="auto"/>
            <w:vAlign w:val="center"/>
          </w:tcPr>
          <w:p w14:paraId="562303F0" w14:textId="77777777" w:rsidR="00C451B0" w:rsidRPr="00DA6A6B" w:rsidRDefault="00C451B0" w:rsidP="00A22EF7">
            <w:pPr>
              <w:jc w:val="center"/>
              <w:rPr>
                <w:rFonts w:eastAsia="Calibri" w:cs="Times New Roman"/>
                <w:b/>
                <w:bCs/>
                <w:color w:val="000000"/>
                <w:lang w:bidi="ar-IQ"/>
              </w:rPr>
            </w:pPr>
            <w:r w:rsidRPr="00DA6A6B">
              <w:rPr>
                <w:rFonts w:eastAsia="Calibri" w:cs="Times New Roman"/>
                <w:b/>
                <w:bCs/>
                <w:color w:val="000000"/>
                <w:lang w:bidi="ar-IQ"/>
              </w:rPr>
              <w:t>210 BEL2</w:t>
            </w:r>
          </w:p>
        </w:tc>
        <w:tc>
          <w:tcPr>
            <w:tcW w:w="1875" w:type="dxa"/>
            <w:tcBorders>
              <w:top w:val="single" w:sz="8" w:space="0" w:color="4F81BD"/>
              <w:left w:val="single" w:sz="8" w:space="0" w:color="4F81BD"/>
              <w:bottom w:val="nil"/>
              <w:right w:val="single" w:sz="8" w:space="0" w:color="4F81BD"/>
            </w:tcBorders>
            <w:shd w:val="clear" w:color="auto" w:fill="auto"/>
          </w:tcPr>
          <w:p w14:paraId="185AE8C7" w14:textId="77777777" w:rsidR="00C451B0" w:rsidRDefault="00C451B0" w:rsidP="00A22EF7">
            <w:r w:rsidRPr="003F6150">
              <w:rPr>
                <w:rtl/>
              </w:rPr>
              <w:t>اللغة الانكليزية</w:t>
            </w:r>
            <w:r>
              <w:rPr>
                <w:rFonts w:hint="cs"/>
                <w:rtl/>
              </w:rPr>
              <w:t>4</w:t>
            </w:r>
          </w:p>
        </w:tc>
        <w:tc>
          <w:tcPr>
            <w:tcW w:w="1527" w:type="dxa"/>
            <w:tcBorders>
              <w:top w:val="single" w:sz="8" w:space="0" w:color="4F81BD"/>
              <w:bottom w:val="nil"/>
            </w:tcBorders>
            <w:shd w:val="clear" w:color="auto" w:fill="auto"/>
          </w:tcPr>
          <w:p w14:paraId="72A0E4EB" w14:textId="77777777" w:rsidR="00C451B0" w:rsidRDefault="00C451B0" w:rsidP="00A22EF7">
            <w:r>
              <w:rPr>
                <w:rFonts w:hint="cs"/>
                <w:rtl/>
              </w:rPr>
              <w:t>1 وحدة (</w:t>
            </w:r>
            <w:r w:rsidRPr="00134C78">
              <w:rPr>
                <w:rtl/>
              </w:rPr>
              <w:t>1ن</w:t>
            </w:r>
            <w:r>
              <w:rPr>
                <w:rFonts w:hint="cs"/>
                <w:rtl/>
              </w:rPr>
              <w:t>)</w:t>
            </w:r>
          </w:p>
        </w:tc>
        <w:tc>
          <w:tcPr>
            <w:tcW w:w="3333" w:type="dxa"/>
            <w:vMerge/>
            <w:tcBorders>
              <w:left w:val="single" w:sz="8" w:space="0" w:color="4F81BD"/>
              <w:right w:val="single" w:sz="8" w:space="0" w:color="4F81BD"/>
            </w:tcBorders>
            <w:shd w:val="clear" w:color="auto" w:fill="auto"/>
          </w:tcPr>
          <w:p w14:paraId="217B0847" w14:textId="77777777" w:rsidR="00C451B0" w:rsidRPr="00E4594B" w:rsidRDefault="00C451B0" w:rsidP="00A22EF7">
            <w:pPr>
              <w:autoSpaceDE w:val="0"/>
              <w:autoSpaceDN w:val="0"/>
              <w:adjustRightInd w:val="0"/>
              <w:rPr>
                <w:rFonts w:cs="Times New Roman"/>
                <w:sz w:val="28"/>
                <w:szCs w:val="28"/>
                <w:rtl/>
                <w:lang w:bidi="ar-IQ"/>
              </w:rPr>
            </w:pPr>
          </w:p>
        </w:tc>
      </w:tr>
      <w:tr w:rsidR="00C451B0" w:rsidRPr="00E4594B" w14:paraId="7A7D8526" w14:textId="77777777" w:rsidTr="00636BAB">
        <w:trPr>
          <w:trHeight w:val="345"/>
        </w:trPr>
        <w:tc>
          <w:tcPr>
            <w:tcW w:w="1426" w:type="dxa"/>
            <w:vMerge/>
            <w:tcBorders>
              <w:left w:val="single" w:sz="8" w:space="0" w:color="4F81BD"/>
              <w:right w:val="single" w:sz="8" w:space="0" w:color="4F81BD"/>
            </w:tcBorders>
            <w:shd w:val="clear" w:color="auto" w:fill="auto"/>
          </w:tcPr>
          <w:p w14:paraId="0491D6FA"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tcBorders>
            <w:shd w:val="clear" w:color="auto" w:fill="auto"/>
            <w:vAlign w:val="center"/>
          </w:tcPr>
          <w:p w14:paraId="69F0EE70" w14:textId="77777777" w:rsidR="00C451B0" w:rsidRPr="00DA6A6B" w:rsidRDefault="00C451B0" w:rsidP="009D7677">
            <w:pPr>
              <w:jc w:val="center"/>
              <w:rPr>
                <w:rFonts w:eastAsia="Calibri" w:cs="Times New Roman"/>
                <w:b/>
                <w:bCs/>
                <w:color w:val="000000"/>
                <w:lang w:bidi="ar-IQ"/>
              </w:rPr>
            </w:pPr>
            <w:r>
              <w:rPr>
                <w:rFonts w:eastAsia="Calibri" w:cs="Times New Roman"/>
                <w:b/>
                <w:bCs/>
                <w:color w:val="000000"/>
                <w:lang w:bidi="ar-IQ"/>
              </w:rPr>
              <w:t>BCO 215</w:t>
            </w:r>
          </w:p>
        </w:tc>
        <w:tc>
          <w:tcPr>
            <w:tcW w:w="1875" w:type="dxa"/>
            <w:tcBorders>
              <w:top w:val="single" w:sz="8" w:space="0" w:color="4F81BD"/>
              <w:left w:val="single" w:sz="8" w:space="0" w:color="4F81BD"/>
              <w:right w:val="single" w:sz="8" w:space="0" w:color="4F81BD"/>
            </w:tcBorders>
            <w:shd w:val="clear" w:color="auto" w:fill="auto"/>
          </w:tcPr>
          <w:p w14:paraId="5AF832AD" w14:textId="77777777" w:rsidR="00C451B0" w:rsidRPr="003F6150" w:rsidRDefault="00C451B0" w:rsidP="009D7677">
            <w:pPr>
              <w:rPr>
                <w:rtl/>
                <w:lang w:bidi="ar-IQ"/>
              </w:rPr>
            </w:pPr>
            <w:r>
              <w:rPr>
                <w:rFonts w:hint="cs"/>
                <w:rtl/>
                <w:lang w:bidi="ar-IQ"/>
              </w:rPr>
              <w:t>حاسوب 4</w:t>
            </w:r>
          </w:p>
        </w:tc>
        <w:tc>
          <w:tcPr>
            <w:tcW w:w="1527" w:type="dxa"/>
            <w:tcBorders>
              <w:top w:val="single" w:sz="8" w:space="0" w:color="4F81BD"/>
            </w:tcBorders>
            <w:shd w:val="clear" w:color="auto" w:fill="auto"/>
          </w:tcPr>
          <w:p w14:paraId="7EBCF794" w14:textId="77777777" w:rsidR="00C451B0" w:rsidRDefault="00C451B0" w:rsidP="009D7677">
            <w:pPr>
              <w:rPr>
                <w:rtl/>
                <w:lang w:bidi="ar-IQ"/>
              </w:rPr>
            </w:pPr>
            <w:r>
              <w:rPr>
                <w:rFonts w:hint="cs"/>
                <w:rtl/>
                <w:lang w:bidi="ar-IQ"/>
              </w:rPr>
              <w:t>1</w:t>
            </w:r>
            <w:r>
              <w:rPr>
                <w:lang w:bidi="ar-IQ"/>
              </w:rPr>
              <w:t xml:space="preserve"> </w:t>
            </w:r>
            <w:r>
              <w:rPr>
                <w:rFonts w:hint="cs"/>
                <w:rtl/>
                <w:lang w:bidi="ar-IQ"/>
              </w:rPr>
              <w:t>وحدة  ( 2ع)</w:t>
            </w:r>
          </w:p>
        </w:tc>
        <w:tc>
          <w:tcPr>
            <w:tcW w:w="3333" w:type="dxa"/>
            <w:vMerge/>
            <w:tcBorders>
              <w:left w:val="single" w:sz="8" w:space="0" w:color="4F81BD"/>
              <w:right w:val="single" w:sz="8" w:space="0" w:color="4F81BD"/>
            </w:tcBorders>
            <w:shd w:val="clear" w:color="auto" w:fill="auto"/>
          </w:tcPr>
          <w:p w14:paraId="3272D5B6" w14:textId="77777777" w:rsidR="00C451B0" w:rsidRPr="00E4594B" w:rsidRDefault="00C451B0" w:rsidP="009D7677">
            <w:pPr>
              <w:autoSpaceDE w:val="0"/>
              <w:autoSpaceDN w:val="0"/>
              <w:adjustRightInd w:val="0"/>
              <w:rPr>
                <w:rFonts w:cs="Times New Roman"/>
                <w:sz w:val="28"/>
                <w:szCs w:val="28"/>
                <w:rtl/>
                <w:lang w:bidi="ar-IQ"/>
              </w:rPr>
            </w:pPr>
          </w:p>
        </w:tc>
      </w:tr>
      <w:tr w:rsidR="00C451B0" w:rsidRPr="00E4594B" w14:paraId="2829979B" w14:textId="77777777" w:rsidTr="00C451B0">
        <w:trPr>
          <w:trHeight w:val="346"/>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3C6A016F" w14:textId="77777777" w:rsidR="00C451B0" w:rsidRDefault="00C451B0"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الثالث</w:t>
            </w:r>
          </w:p>
          <w:p w14:paraId="49C5D844" w14:textId="77777777" w:rsidR="00C451B0" w:rsidRPr="00E4594B" w:rsidRDefault="00C451B0" w:rsidP="006A492A">
            <w:pPr>
              <w:autoSpaceDE w:val="0"/>
              <w:autoSpaceDN w:val="0"/>
              <w:adjustRightInd w:val="0"/>
              <w:jc w:val="center"/>
              <w:rPr>
                <w:rFonts w:cs="Times New Roman"/>
                <w:sz w:val="28"/>
                <w:szCs w:val="28"/>
                <w:lang w:bidi="ar-IQ"/>
              </w:rPr>
            </w:pPr>
            <w:r>
              <w:rPr>
                <w:rFonts w:cs="Times New Roman" w:hint="cs"/>
                <w:sz w:val="28"/>
                <w:szCs w:val="28"/>
                <w:rtl/>
                <w:lang w:bidi="ar-IQ"/>
              </w:rPr>
              <w:t>الفصل الاول</w:t>
            </w:r>
          </w:p>
        </w:tc>
        <w:tc>
          <w:tcPr>
            <w:tcW w:w="1559" w:type="dxa"/>
            <w:tcBorders>
              <w:top w:val="single" w:sz="8" w:space="0" w:color="4F81BD"/>
              <w:bottom w:val="single" w:sz="8" w:space="0" w:color="4F81BD"/>
            </w:tcBorders>
            <w:shd w:val="clear" w:color="auto" w:fill="auto"/>
            <w:vAlign w:val="center"/>
          </w:tcPr>
          <w:p w14:paraId="4606737B" w14:textId="77777777" w:rsidR="00C451B0" w:rsidRPr="001E5CB4" w:rsidRDefault="00C451B0" w:rsidP="00A22EF7">
            <w:pPr>
              <w:tabs>
                <w:tab w:val="center" w:pos="1522"/>
                <w:tab w:val="right" w:pos="3044"/>
              </w:tabs>
              <w:jc w:val="center"/>
              <w:rPr>
                <w:rFonts w:cs="Times New Roman"/>
                <w:b/>
                <w:bCs/>
                <w:lang w:bidi="ar-IQ"/>
              </w:rPr>
            </w:pPr>
            <w:r w:rsidRPr="001E5CB4">
              <w:rPr>
                <w:rFonts w:cs="Times New Roman"/>
                <w:b/>
                <w:bCs/>
                <w:lang w:bidi="ar-IQ"/>
              </w:rPr>
              <w:t>303 BPP</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0891A2B" w14:textId="77777777" w:rsidR="00C451B0" w:rsidRPr="001B3371" w:rsidRDefault="00C451B0" w:rsidP="00A22EF7">
            <w:r w:rsidRPr="001B3371">
              <w:rPr>
                <w:rtl/>
              </w:rPr>
              <w:t>فسلجة النبات</w:t>
            </w:r>
            <w:r w:rsidRPr="001B3371">
              <w:t xml:space="preserve"> </w:t>
            </w:r>
          </w:p>
        </w:tc>
        <w:tc>
          <w:tcPr>
            <w:tcW w:w="1527" w:type="dxa"/>
            <w:tcBorders>
              <w:top w:val="single" w:sz="8" w:space="0" w:color="4F81BD"/>
              <w:bottom w:val="single" w:sz="8" w:space="0" w:color="4F81BD"/>
            </w:tcBorders>
            <w:shd w:val="clear" w:color="auto" w:fill="auto"/>
          </w:tcPr>
          <w:p w14:paraId="26BD86FD" w14:textId="77777777" w:rsidR="00C451B0" w:rsidRDefault="00C451B0" w:rsidP="00A22EF7">
            <w:r>
              <w:rPr>
                <w:rFonts w:hint="cs"/>
                <w:rtl/>
              </w:rPr>
              <w:t>4 وحدة (3ن+2ع)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4FF0678F" w14:textId="77777777" w:rsidR="00C451B0" w:rsidRPr="00652C12" w:rsidRDefault="00C451B0" w:rsidP="00C451B0">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الوحدات: 38</w:t>
            </w:r>
          </w:p>
          <w:p w14:paraId="54C1C183" w14:textId="77777777" w:rsidR="00C451B0" w:rsidRPr="00652C12" w:rsidRDefault="00C451B0" w:rsidP="00E028C3">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 xml:space="preserve">مجموع الساعات للفصلين  : </w:t>
            </w:r>
            <w:r w:rsidR="00E028C3" w:rsidRPr="00652C12">
              <w:rPr>
                <w:rFonts w:cs="Times New Roman" w:hint="cs"/>
                <w:sz w:val="28"/>
                <w:szCs w:val="28"/>
                <w:rtl/>
                <w:lang w:bidi="ar-IQ"/>
              </w:rPr>
              <w:t>50</w:t>
            </w:r>
          </w:p>
        </w:tc>
      </w:tr>
      <w:tr w:rsidR="00C451B0" w:rsidRPr="00E4594B" w14:paraId="72FE095C" w14:textId="77777777" w:rsidTr="00636BAB">
        <w:trPr>
          <w:trHeight w:val="346"/>
        </w:trPr>
        <w:tc>
          <w:tcPr>
            <w:tcW w:w="1426" w:type="dxa"/>
            <w:vMerge/>
            <w:tcBorders>
              <w:left w:val="single" w:sz="8" w:space="0" w:color="4F81BD"/>
              <w:right w:val="single" w:sz="8" w:space="0" w:color="4F81BD"/>
            </w:tcBorders>
            <w:shd w:val="clear" w:color="auto" w:fill="auto"/>
          </w:tcPr>
          <w:p w14:paraId="5EA9E70E"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3711E472" w14:textId="77777777" w:rsidR="00C451B0" w:rsidRPr="001E5CB4" w:rsidRDefault="00C451B0" w:rsidP="00A22EF7">
            <w:pPr>
              <w:jc w:val="center"/>
              <w:rPr>
                <w:rFonts w:cs="Times New Roman"/>
                <w:b/>
                <w:bCs/>
                <w:lang w:bidi="ar-IQ"/>
              </w:rPr>
            </w:pPr>
            <w:r w:rsidRPr="001E5CB4">
              <w:rPr>
                <w:rFonts w:cs="Times New Roman"/>
                <w:b/>
                <w:bCs/>
                <w:lang w:bidi="ar-IQ"/>
              </w:rPr>
              <w:t>304 BPO</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4475B385" w14:textId="77777777" w:rsidR="00C451B0" w:rsidRPr="001B3371" w:rsidRDefault="00C451B0" w:rsidP="00A22EF7">
            <w:r w:rsidRPr="001B3371">
              <w:rPr>
                <w:rtl/>
              </w:rPr>
              <w:t>التلوث</w:t>
            </w:r>
            <w:r w:rsidRPr="001B3371">
              <w:t xml:space="preserve"> </w:t>
            </w:r>
          </w:p>
        </w:tc>
        <w:tc>
          <w:tcPr>
            <w:tcW w:w="1527" w:type="dxa"/>
            <w:tcBorders>
              <w:top w:val="single" w:sz="8" w:space="0" w:color="4F81BD"/>
              <w:bottom w:val="single" w:sz="8" w:space="0" w:color="4F81BD"/>
            </w:tcBorders>
            <w:shd w:val="clear" w:color="auto" w:fill="auto"/>
          </w:tcPr>
          <w:p w14:paraId="7274C171" w14:textId="77777777" w:rsidR="00C451B0" w:rsidRDefault="00C451B0" w:rsidP="00A22EF7">
            <w:r w:rsidRPr="00134C78">
              <w:rPr>
                <w:rtl/>
              </w:rPr>
              <w:t>3 وحدة(2ن+2ع)</w:t>
            </w:r>
          </w:p>
        </w:tc>
        <w:tc>
          <w:tcPr>
            <w:tcW w:w="3333" w:type="dxa"/>
            <w:vMerge/>
            <w:tcBorders>
              <w:left w:val="single" w:sz="8" w:space="0" w:color="4F81BD"/>
              <w:right w:val="single" w:sz="8" w:space="0" w:color="4F81BD"/>
            </w:tcBorders>
            <w:shd w:val="clear" w:color="auto" w:fill="auto"/>
          </w:tcPr>
          <w:p w14:paraId="042DFAE0"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4FADCA40" w14:textId="77777777" w:rsidTr="00636BAB">
        <w:trPr>
          <w:trHeight w:val="346"/>
        </w:trPr>
        <w:tc>
          <w:tcPr>
            <w:tcW w:w="1426" w:type="dxa"/>
            <w:vMerge/>
            <w:tcBorders>
              <w:left w:val="single" w:sz="8" w:space="0" w:color="4F81BD"/>
              <w:right w:val="single" w:sz="8" w:space="0" w:color="4F81BD"/>
            </w:tcBorders>
            <w:shd w:val="clear" w:color="auto" w:fill="auto"/>
          </w:tcPr>
          <w:p w14:paraId="16BA1226"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7B56FBDD" w14:textId="77777777" w:rsidR="00C451B0" w:rsidRPr="001E5CB4" w:rsidRDefault="00C451B0" w:rsidP="00A22EF7">
            <w:pPr>
              <w:jc w:val="center"/>
              <w:rPr>
                <w:rFonts w:cs="Times New Roman"/>
                <w:b/>
                <w:bCs/>
                <w:lang w:bidi="ar-IQ"/>
              </w:rPr>
            </w:pPr>
            <w:r w:rsidRPr="001E5CB4">
              <w:rPr>
                <w:rFonts w:cs="Times New Roman"/>
                <w:b/>
                <w:bCs/>
                <w:lang w:bidi="ar-IQ"/>
              </w:rPr>
              <w:t>305 BGE</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309591A" w14:textId="77777777" w:rsidR="00C451B0" w:rsidRPr="001B3371" w:rsidRDefault="00C451B0" w:rsidP="00A22EF7">
            <w:r w:rsidRPr="001B3371">
              <w:rPr>
                <w:rtl/>
              </w:rPr>
              <w:t>علم الوراثة</w:t>
            </w:r>
            <w:r w:rsidRPr="001B3371">
              <w:t xml:space="preserve"> </w:t>
            </w:r>
          </w:p>
        </w:tc>
        <w:tc>
          <w:tcPr>
            <w:tcW w:w="1527" w:type="dxa"/>
            <w:tcBorders>
              <w:top w:val="single" w:sz="8" w:space="0" w:color="4F81BD"/>
              <w:bottom w:val="single" w:sz="8" w:space="0" w:color="4F81BD"/>
            </w:tcBorders>
            <w:shd w:val="clear" w:color="auto" w:fill="auto"/>
          </w:tcPr>
          <w:p w14:paraId="28AC1230" w14:textId="77777777" w:rsidR="00C451B0" w:rsidRDefault="00C451B0" w:rsidP="00A22EF7">
            <w:r w:rsidRPr="00134C78">
              <w:rPr>
                <w:rtl/>
              </w:rPr>
              <w:t>3 وحدة(2ن+2ع)</w:t>
            </w:r>
          </w:p>
        </w:tc>
        <w:tc>
          <w:tcPr>
            <w:tcW w:w="3333" w:type="dxa"/>
            <w:vMerge/>
            <w:tcBorders>
              <w:left w:val="single" w:sz="8" w:space="0" w:color="4F81BD"/>
              <w:right w:val="single" w:sz="8" w:space="0" w:color="4F81BD"/>
            </w:tcBorders>
            <w:shd w:val="clear" w:color="auto" w:fill="auto"/>
          </w:tcPr>
          <w:p w14:paraId="6C4289CF"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35FF3EE7" w14:textId="77777777" w:rsidTr="00636BAB">
        <w:trPr>
          <w:trHeight w:val="346"/>
        </w:trPr>
        <w:tc>
          <w:tcPr>
            <w:tcW w:w="1426" w:type="dxa"/>
            <w:vMerge/>
            <w:tcBorders>
              <w:left w:val="single" w:sz="8" w:space="0" w:color="4F81BD"/>
              <w:right w:val="single" w:sz="8" w:space="0" w:color="4F81BD"/>
            </w:tcBorders>
            <w:shd w:val="clear" w:color="auto" w:fill="auto"/>
          </w:tcPr>
          <w:p w14:paraId="5934E36C"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5D058ED5" w14:textId="77777777" w:rsidR="00C451B0" w:rsidRPr="001E5CB4" w:rsidRDefault="00C451B0" w:rsidP="00A22EF7">
            <w:pPr>
              <w:jc w:val="center"/>
              <w:rPr>
                <w:rFonts w:cs="Times New Roman"/>
                <w:b/>
                <w:bCs/>
                <w:rtl/>
                <w:lang w:bidi="ar-IQ"/>
              </w:rPr>
            </w:pPr>
            <w:r w:rsidRPr="001E5CB4">
              <w:rPr>
                <w:rFonts w:cs="Times New Roman"/>
                <w:b/>
                <w:bCs/>
                <w:lang w:bidi="ar-IQ"/>
              </w:rPr>
              <w:t>306 BHI</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39457119" w14:textId="77777777" w:rsidR="00C451B0" w:rsidRPr="001B3371" w:rsidRDefault="00C451B0" w:rsidP="00A22EF7">
            <w:r w:rsidRPr="001B3371">
              <w:rPr>
                <w:rtl/>
              </w:rPr>
              <w:t>علم النسج</w:t>
            </w:r>
            <w:r w:rsidRPr="001B3371">
              <w:t xml:space="preserve"> </w:t>
            </w:r>
          </w:p>
        </w:tc>
        <w:tc>
          <w:tcPr>
            <w:tcW w:w="1527" w:type="dxa"/>
            <w:tcBorders>
              <w:top w:val="single" w:sz="8" w:space="0" w:color="4F81BD"/>
              <w:bottom w:val="single" w:sz="8" w:space="0" w:color="4F81BD"/>
            </w:tcBorders>
            <w:shd w:val="clear" w:color="auto" w:fill="auto"/>
          </w:tcPr>
          <w:p w14:paraId="38109F41" w14:textId="77777777" w:rsidR="00C451B0" w:rsidRDefault="00C451B0" w:rsidP="00A22EF7">
            <w:r w:rsidRPr="00134C78">
              <w:rPr>
                <w:rtl/>
              </w:rPr>
              <w:t>3 وحدة(2ن+2ع)</w:t>
            </w:r>
          </w:p>
        </w:tc>
        <w:tc>
          <w:tcPr>
            <w:tcW w:w="3333" w:type="dxa"/>
            <w:vMerge/>
            <w:tcBorders>
              <w:left w:val="single" w:sz="8" w:space="0" w:color="4F81BD"/>
              <w:right w:val="single" w:sz="8" w:space="0" w:color="4F81BD"/>
            </w:tcBorders>
            <w:shd w:val="clear" w:color="auto" w:fill="auto"/>
          </w:tcPr>
          <w:p w14:paraId="70BA4BEA"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074259D8" w14:textId="77777777" w:rsidTr="00636BAB">
        <w:trPr>
          <w:trHeight w:val="346"/>
        </w:trPr>
        <w:tc>
          <w:tcPr>
            <w:tcW w:w="1426" w:type="dxa"/>
            <w:vMerge/>
            <w:tcBorders>
              <w:left w:val="single" w:sz="8" w:space="0" w:color="4F81BD"/>
              <w:right w:val="single" w:sz="8" w:space="0" w:color="4F81BD"/>
            </w:tcBorders>
            <w:shd w:val="clear" w:color="auto" w:fill="auto"/>
          </w:tcPr>
          <w:p w14:paraId="1C1CF72A"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1E42D888" w14:textId="77777777" w:rsidR="00C451B0" w:rsidRPr="001E5CB4" w:rsidRDefault="00C451B0" w:rsidP="00A22EF7">
            <w:pPr>
              <w:jc w:val="center"/>
              <w:rPr>
                <w:b/>
                <w:bCs/>
              </w:rPr>
            </w:pPr>
            <w:r w:rsidRPr="001E5CB4">
              <w:rPr>
                <w:rFonts w:cs="Times New Roman"/>
                <w:b/>
                <w:bCs/>
                <w:lang w:bidi="ar-IQ"/>
              </w:rPr>
              <w:t>301 BFR</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5799DD2" w14:textId="77777777" w:rsidR="00C451B0" w:rsidRPr="001B3371" w:rsidRDefault="00C451B0" w:rsidP="00A22EF7">
            <w:pPr>
              <w:rPr>
                <w:rtl/>
              </w:rPr>
            </w:pPr>
            <w:r>
              <w:rPr>
                <w:rFonts w:hint="cs"/>
                <w:rtl/>
              </w:rPr>
              <w:t xml:space="preserve">اساسيات البحث العلمي </w:t>
            </w:r>
          </w:p>
        </w:tc>
        <w:tc>
          <w:tcPr>
            <w:tcW w:w="1527" w:type="dxa"/>
            <w:tcBorders>
              <w:top w:val="single" w:sz="8" w:space="0" w:color="4F81BD"/>
              <w:bottom w:val="single" w:sz="8" w:space="0" w:color="4F81BD"/>
            </w:tcBorders>
            <w:shd w:val="clear" w:color="auto" w:fill="auto"/>
          </w:tcPr>
          <w:p w14:paraId="25A82E8C" w14:textId="77777777" w:rsidR="00C451B0" w:rsidRPr="00134C78" w:rsidRDefault="00C451B0" w:rsidP="009D7677">
            <w:pPr>
              <w:rPr>
                <w:rtl/>
              </w:rPr>
            </w:pPr>
            <w:r w:rsidRPr="009D7677">
              <w:rPr>
                <w:rFonts w:hint="cs"/>
                <w:rtl/>
              </w:rPr>
              <w:t>1</w:t>
            </w:r>
            <w:r w:rsidRPr="00134C78">
              <w:rPr>
                <w:rtl/>
              </w:rPr>
              <w:t xml:space="preserve"> وحدة (1ن)</w:t>
            </w:r>
          </w:p>
        </w:tc>
        <w:tc>
          <w:tcPr>
            <w:tcW w:w="3333" w:type="dxa"/>
            <w:vMerge/>
            <w:tcBorders>
              <w:left w:val="single" w:sz="8" w:space="0" w:color="4F81BD"/>
              <w:right w:val="single" w:sz="8" w:space="0" w:color="4F81BD"/>
            </w:tcBorders>
            <w:shd w:val="clear" w:color="auto" w:fill="auto"/>
          </w:tcPr>
          <w:p w14:paraId="400E7F9C"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375ED279" w14:textId="77777777" w:rsidTr="00636BAB">
        <w:trPr>
          <w:trHeight w:val="346"/>
        </w:trPr>
        <w:tc>
          <w:tcPr>
            <w:tcW w:w="1426" w:type="dxa"/>
            <w:vMerge/>
            <w:tcBorders>
              <w:left w:val="single" w:sz="8" w:space="0" w:color="4F81BD"/>
              <w:right w:val="single" w:sz="8" w:space="0" w:color="4F81BD"/>
            </w:tcBorders>
            <w:shd w:val="clear" w:color="auto" w:fill="auto"/>
          </w:tcPr>
          <w:p w14:paraId="177D629A"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403C6B16" w14:textId="77777777" w:rsidR="00C451B0" w:rsidRPr="001E5CB4" w:rsidRDefault="00CA4E48" w:rsidP="00CE4B5A">
            <w:pPr>
              <w:jc w:val="center"/>
              <w:rPr>
                <w:rFonts w:cs="Times New Roman"/>
                <w:b/>
                <w:bCs/>
                <w:lang w:bidi="ar-IQ"/>
              </w:rPr>
            </w:pPr>
            <w:r>
              <w:rPr>
                <w:rFonts w:eastAsia="Calibri" w:cs="Times New Roman"/>
                <w:b/>
                <w:bCs/>
                <w:color w:val="000000"/>
                <w:lang w:bidi="ar-IQ"/>
              </w:rPr>
              <w:t>316</w:t>
            </w:r>
            <w:r w:rsidR="00CE4B5A" w:rsidRPr="00DA6A6B">
              <w:rPr>
                <w:rFonts w:eastAsia="Calibri" w:cs="Times New Roman"/>
                <w:b/>
                <w:bCs/>
                <w:color w:val="000000"/>
                <w:lang w:bidi="ar-IQ"/>
              </w:rPr>
              <w:t xml:space="preserve"> BEL</w:t>
            </w:r>
            <w:r w:rsidR="00CE4B5A">
              <w:rPr>
                <w:rFonts w:eastAsia="Calibri" w:cs="Times New Roman"/>
                <w:b/>
                <w:bCs/>
                <w:color w:val="000000"/>
                <w:lang w:bidi="ar-IQ"/>
              </w:rPr>
              <w:t>3</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8E50D39" w14:textId="77777777" w:rsidR="00C451B0" w:rsidRDefault="00C451B0" w:rsidP="009D7677">
            <w:r w:rsidRPr="003F6150">
              <w:rPr>
                <w:rtl/>
              </w:rPr>
              <w:t>اللغة الانكليزية</w:t>
            </w:r>
            <w:r>
              <w:rPr>
                <w:rFonts w:hint="cs"/>
                <w:rtl/>
              </w:rPr>
              <w:t>5</w:t>
            </w:r>
          </w:p>
        </w:tc>
        <w:tc>
          <w:tcPr>
            <w:tcW w:w="1527" w:type="dxa"/>
            <w:tcBorders>
              <w:top w:val="single" w:sz="8" w:space="0" w:color="4F81BD"/>
              <w:bottom w:val="single" w:sz="8" w:space="0" w:color="4F81BD"/>
            </w:tcBorders>
            <w:shd w:val="clear" w:color="auto" w:fill="auto"/>
          </w:tcPr>
          <w:p w14:paraId="36392291" w14:textId="77777777" w:rsidR="00C451B0" w:rsidRDefault="00C451B0" w:rsidP="00636BAB">
            <w:r>
              <w:rPr>
                <w:rFonts w:hint="cs"/>
                <w:rtl/>
              </w:rPr>
              <w:t>1 وحدة (</w:t>
            </w:r>
            <w:r w:rsidRPr="00134C78">
              <w:rPr>
                <w:rtl/>
              </w:rPr>
              <w:t>1ن</w:t>
            </w:r>
            <w:r>
              <w:rPr>
                <w:rFonts w:hint="cs"/>
                <w:rtl/>
              </w:rPr>
              <w:t>)</w:t>
            </w:r>
          </w:p>
        </w:tc>
        <w:tc>
          <w:tcPr>
            <w:tcW w:w="3333" w:type="dxa"/>
            <w:vMerge/>
            <w:tcBorders>
              <w:left w:val="single" w:sz="8" w:space="0" w:color="4F81BD"/>
              <w:right w:val="single" w:sz="8" w:space="0" w:color="4F81BD"/>
            </w:tcBorders>
            <w:shd w:val="clear" w:color="auto" w:fill="auto"/>
          </w:tcPr>
          <w:p w14:paraId="48EFECDE"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52E09E00" w14:textId="77777777" w:rsidTr="00636BAB">
        <w:trPr>
          <w:trHeight w:val="346"/>
        </w:trPr>
        <w:tc>
          <w:tcPr>
            <w:tcW w:w="1426" w:type="dxa"/>
            <w:vMerge/>
            <w:tcBorders>
              <w:left w:val="single" w:sz="8" w:space="0" w:color="4F81BD"/>
              <w:right w:val="single" w:sz="8" w:space="0" w:color="4F81BD"/>
            </w:tcBorders>
            <w:shd w:val="clear" w:color="auto" w:fill="auto"/>
          </w:tcPr>
          <w:p w14:paraId="4BBD2CEB"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33711FB8" w14:textId="77777777" w:rsidR="00C451B0" w:rsidRPr="001E5CB4" w:rsidRDefault="00C451B0" w:rsidP="00A22EF7">
            <w:pPr>
              <w:jc w:val="center"/>
              <w:rPr>
                <w:b/>
                <w:bCs/>
                <w:rtl/>
                <w:lang w:bidi="ar-IQ"/>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5DAA259" w14:textId="77777777" w:rsidR="00C451B0" w:rsidRPr="001B3371" w:rsidRDefault="00C451B0" w:rsidP="00A22EF7">
            <w:r w:rsidRPr="001B3371">
              <w:rPr>
                <w:rtl/>
              </w:rPr>
              <w:t>درس اختياري 1</w:t>
            </w:r>
          </w:p>
        </w:tc>
        <w:tc>
          <w:tcPr>
            <w:tcW w:w="1527" w:type="dxa"/>
            <w:tcBorders>
              <w:top w:val="single" w:sz="8" w:space="0" w:color="4F81BD"/>
              <w:bottom w:val="single" w:sz="8" w:space="0" w:color="4F81BD"/>
            </w:tcBorders>
            <w:shd w:val="clear" w:color="auto" w:fill="auto"/>
          </w:tcPr>
          <w:p w14:paraId="7F92F543" w14:textId="77777777" w:rsidR="00C451B0" w:rsidRDefault="00C451B0" w:rsidP="00A22EF7">
            <w:r w:rsidRPr="00134C78">
              <w:rPr>
                <w:rtl/>
              </w:rPr>
              <w:t>3 وحدة(2ن+2ع)</w:t>
            </w:r>
          </w:p>
        </w:tc>
        <w:tc>
          <w:tcPr>
            <w:tcW w:w="3333" w:type="dxa"/>
            <w:vMerge/>
            <w:tcBorders>
              <w:left w:val="single" w:sz="8" w:space="0" w:color="4F81BD"/>
              <w:right w:val="single" w:sz="8" w:space="0" w:color="4F81BD"/>
            </w:tcBorders>
            <w:shd w:val="clear" w:color="auto" w:fill="auto"/>
          </w:tcPr>
          <w:p w14:paraId="43D80FBD"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053B98A9" w14:textId="77777777" w:rsidTr="00636BAB">
        <w:trPr>
          <w:trHeight w:val="346"/>
        </w:trPr>
        <w:tc>
          <w:tcPr>
            <w:tcW w:w="1426" w:type="dxa"/>
            <w:vMerge/>
            <w:tcBorders>
              <w:left w:val="single" w:sz="8" w:space="0" w:color="4F81BD"/>
              <w:bottom w:val="nil"/>
              <w:right w:val="single" w:sz="8" w:space="0" w:color="4F81BD"/>
            </w:tcBorders>
            <w:shd w:val="clear" w:color="auto" w:fill="auto"/>
          </w:tcPr>
          <w:p w14:paraId="0E1A45C3"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20F30290" w14:textId="77777777" w:rsidR="00C451B0" w:rsidRPr="001E5CB4" w:rsidRDefault="00C451B0" w:rsidP="00A22EF7">
            <w:pPr>
              <w:jc w:val="center"/>
              <w:rPr>
                <w:b/>
                <w:bCs/>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25B6150C" w14:textId="77777777" w:rsidR="00C451B0" w:rsidRPr="001B3371" w:rsidRDefault="00C451B0" w:rsidP="00A22EF7">
            <w:r w:rsidRPr="001B3371">
              <w:rPr>
                <w:rtl/>
              </w:rPr>
              <w:t>درس اختياري2</w:t>
            </w:r>
          </w:p>
        </w:tc>
        <w:tc>
          <w:tcPr>
            <w:tcW w:w="1527" w:type="dxa"/>
            <w:tcBorders>
              <w:top w:val="single" w:sz="8" w:space="0" w:color="4F81BD"/>
              <w:bottom w:val="single" w:sz="8" w:space="0" w:color="4F81BD"/>
            </w:tcBorders>
            <w:shd w:val="clear" w:color="auto" w:fill="auto"/>
          </w:tcPr>
          <w:p w14:paraId="555232D1" w14:textId="77777777" w:rsidR="00C451B0" w:rsidRDefault="00C451B0" w:rsidP="00A22EF7">
            <w:r w:rsidRPr="00134C78">
              <w:rPr>
                <w:rtl/>
              </w:rPr>
              <w:t>3 وحدة(2ن+2ع)</w:t>
            </w:r>
          </w:p>
        </w:tc>
        <w:tc>
          <w:tcPr>
            <w:tcW w:w="3333" w:type="dxa"/>
            <w:vMerge/>
            <w:tcBorders>
              <w:left w:val="single" w:sz="8" w:space="0" w:color="4F81BD"/>
              <w:bottom w:val="single" w:sz="8" w:space="0" w:color="4F81BD"/>
              <w:right w:val="single" w:sz="8" w:space="0" w:color="4F81BD"/>
            </w:tcBorders>
            <w:shd w:val="clear" w:color="auto" w:fill="auto"/>
          </w:tcPr>
          <w:p w14:paraId="4D746460"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68791F44" w14:textId="77777777" w:rsidTr="00C451B0">
        <w:trPr>
          <w:trHeight w:val="346"/>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5A5C4071" w14:textId="77777777" w:rsidR="00C451B0" w:rsidRDefault="00C451B0"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الثالث</w:t>
            </w:r>
          </w:p>
          <w:p w14:paraId="20211FF8" w14:textId="77777777" w:rsidR="00C451B0" w:rsidRPr="00E4594B" w:rsidRDefault="00C451B0" w:rsidP="006A492A">
            <w:pPr>
              <w:autoSpaceDE w:val="0"/>
              <w:autoSpaceDN w:val="0"/>
              <w:adjustRightInd w:val="0"/>
              <w:jc w:val="center"/>
              <w:rPr>
                <w:rFonts w:cs="Times New Roman"/>
                <w:sz w:val="28"/>
                <w:szCs w:val="28"/>
                <w:lang w:bidi="ar-IQ"/>
              </w:rPr>
            </w:pPr>
            <w:r>
              <w:rPr>
                <w:rFonts w:cs="Times New Roman" w:hint="cs"/>
                <w:sz w:val="28"/>
                <w:szCs w:val="28"/>
                <w:rtl/>
                <w:lang w:bidi="ar-IQ"/>
              </w:rPr>
              <w:t>الفصل الثاني</w:t>
            </w:r>
          </w:p>
        </w:tc>
        <w:tc>
          <w:tcPr>
            <w:tcW w:w="1559" w:type="dxa"/>
            <w:tcBorders>
              <w:top w:val="single" w:sz="8" w:space="0" w:color="4F81BD"/>
              <w:bottom w:val="single" w:sz="8" w:space="0" w:color="4F81BD"/>
            </w:tcBorders>
            <w:shd w:val="clear" w:color="auto" w:fill="auto"/>
            <w:vAlign w:val="center"/>
          </w:tcPr>
          <w:p w14:paraId="31D43CAB" w14:textId="77777777" w:rsidR="00C451B0" w:rsidRPr="001E5CB4" w:rsidRDefault="00C451B0" w:rsidP="00A22EF7">
            <w:pPr>
              <w:tabs>
                <w:tab w:val="center" w:pos="1522"/>
                <w:tab w:val="right" w:pos="3044"/>
              </w:tabs>
              <w:jc w:val="center"/>
              <w:rPr>
                <w:rFonts w:cs="Times New Roman"/>
                <w:b/>
                <w:bCs/>
                <w:lang w:bidi="ar-IQ"/>
              </w:rPr>
            </w:pPr>
            <w:r w:rsidRPr="001E5CB4">
              <w:rPr>
                <w:rFonts w:cs="Times New Roman"/>
                <w:b/>
                <w:bCs/>
                <w:lang w:bidi="ar-IQ"/>
              </w:rPr>
              <w:t xml:space="preserve">307 </w:t>
            </w:r>
            <w:proofErr w:type="gramStart"/>
            <w:r w:rsidRPr="001E5CB4">
              <w:rPr>
                <w:rFonts w:cs="Times New Roman"/>
                <w:b/>
                <w:bCs/>
                <w:lang w:bidi="ar-IQ"/>
              </w:rPr>
              <w:t>BAP</w:t>
            </w:r>
            <w:proofErr w:type="gramEnd"/>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36284237" w14:textId="77777777" w:rsidR="00C451B0" w:rsidRPr="001B3371" w:rsidRDefault="00C451B0" w:rsidP="00A22EF7">
            <w:r w:rsidRPr="001B3371">
              <w:rPr>
                <w:rtl/>
              </w:rPr>
              <w:t>فسلجة الحيوان</w:t>
            </w:r>
            <w:r w:rsidRPr="001B3371">
              <w:t xml:space="preserve"> </w:t>
            </w:r>
          </w:p>
        </w:tc>
        <w:tc>
          <w:tcPr>
            <w:tcW w:w="1527" w:type="dxa"/>
            <w:tcBorders>
              <w:top w:val="single" w:sz="8" w:space="0" w:color="4F81BD"/>
              <w:bottom w:val="single" w:sz="8" w:space="0" w:color="4F81BD"/>
            </w:tcBorders>
            <w:shd w:val="clear" w:color="auto" w:fill="auto"/>
          </w:tcPr>
          <w:p w14:paraId="41810681" w14:textId="77777777" w:rsidR="00C451B0" w:rsidRDefault="00C451B0" w:rsidP="00A22EF7">
            <w:r w:rsidRPr="00134C78">
              <w:rPr>
                <w:rtl/>
              </w:rPr>
              <w:t>4 وحدة (3ن+2ع)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0DE36A7E" w14:textId="77777777" w:rsidR="00C451B0" w:rsidRPr="00652C12" w:rsidRDefault="00C451B0" w:rsidP="00C451B0">
            <w:pPr>
              <w:autoSpaceDE w:val="0"/>
              <w:autoSpaceDN w:val="0"/>
              <w:adjustRightInd w:val="0"/>
              <w:jc w:val="center"/>
              <w:rPr>
                <w:rFonts w:cs="Times New Roman"/>
                <w:sz w:val="28"/>
                <w:szCs w:val="28"/>
                <w:rtl/>
                <w:lang w:bidi="ar-IQ"/>
              </w:rPr>
            </w:pPr>
          </w:p>
        </w:tc>
      </w:tr>
      <w:tr w:rsidR="00C451B0" w:rsidRPr="00E4594B" w14:paraId="36BD0810" w14:textId="77777777" w:rsidTr="00636BAB">
        <w:trPr>
          <w:trHeight w:val="346"/>
        </w:trPr>
        <w:tc>
          <w:tcPr>
            <w:tcW w:w="1426" w:type="dxa"/>
            <w:vMerge/>
            <w:tcBorders>
              <w:left w:val="single" w:sz="8" w:space="0" w:color="4F81BD"/>
              <w:right w:val="single" w:sz="8" w:space="0" w:color="4F81BD"/>
            </w:tcBorders>
            <w:shd w:val="clear" w:color="auto" w:fill="auto"/>
          </w:tcPr>
          <w:p w14:paraId="09B15616"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7340506C" w14:textId="77777777" w:rsidR="00C451B0" w:rsidRPr="001E5CB4" w:rsidRDefault="00C451B0" w:rsidP="00A22EF7">
            <w:pPr>
              <w:jc w:val="center"/>
              <w:rPr>
                <w:rFonts w:cs="Times New Roman"/>
                <w:b/>
                <w:bCs/>
                <w:lang w:bidi="ar-IQ"/>
              </w:rPr>
            </w:pPr>
            <w:r w:rsidRPr="001E5CB4">
              <w:rPr>
                <w:rFonts w:cs="Times New Roman"/>
                <w:b/>
                <w:bCs/>
                <w:lang w:bidi="ar-IQ"/>
              </w:rPr>
              <w:t>308 BM</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55A358D" w14:textId="77777777" w:rsidR="00C451B0" w:rsidRPr="001B3371" w:rsidRDefault="00C451B0" w:rsidP="00A22EF7">
            <w:r w:rsidRPr="001B3371">
              <w:rPr>
                <w:rtl/>
              </w:rPr>
              <w:t>ايض حياتي</w:t>
            </w:r>
            <w:r w:rsidRPr="001B3371">
              <w:t xml:space="preserve"> </w:t>
            </w:r>
          </w:p>
        </w:tc>
        <w:tc>
          <w:tcPr>
            <w:tcW w:w="1527" w:type="dxa"/>
            <w:tcBorders>
              <w:top w:val="single" w:sz="8" w:space="0" w:color="4F81BD"/>
              <w:bottom w:val="single" w:sz="8" w:space="0" w:color="4F81BD"/>
            </w:tcBorders>
            <w:shd w:val="clear" w:color="auto" w:fill="auto"/>
          </w:tcPr>
          <w:p w14:paraId="70C50E81" w14:textId="77777777" w:rsidR="00C451B0" w:rsidRDefault="00C451B0" w:rsidP="00A22EF7">
            <w:r w:rsidRPr="001738A0">
              <w:rPr>
                <w:rtl/>
              </w:rPr>
              <w:t>3 وحدة(2ن+2ع)</w:t>
            </w:r>
          </w:p>
        </w:tc>
        <w:tc>
          <w:tcPr>
            <w:tcW w:w="3333" w:type="dxa"/>
            <w:vMerge/>
            <w:tcBorders>
              <w:left w:val="single" w:sz="8" w:space="0" w:color="4F81BD"/>
              <w:right w:val="single" w:sz="8" w:space="0" w:color="4F81BD"/>
            </w:tcBorders>
            <w:shd w:val="clear" w:color="auto" w:fill="auto"/>
          </w:tcPr>
          <w:p w14:paraId="52CA521D"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2FDAC5B8" w14:textId="77777777" w:rsidTr="00636BAB">
        <w:trPr>
          <w:trHeight w:val="346"/>
        </w:trPr>
        <w:tc>
          <w:tcPr>
            <w:tcW w:w="1426" w:type="dxa"/>
            <w:vMerge/>
            <w:tcBorders>
              <w:left w:val="single" w:sz="8" w:space="0" w:color="4F81BD"/>
              <w:right w:val="single" w:sz="8" w:space="0" w:color="4F81BD"/>
            </w:tcBorders>
            <w:shd w:val="clear" w:color="auto" w:fill="auto"/>
          </w:tcPr>
          <w:p w14:paraId="0CEB2C60"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35121B31" w14:textId="77777777" w:rsidR="00C451B0" w:rsidRPr="001E5CB4" w:rsidRDefault="00C451B0" w:rsidP="00A22EF7">
            <w:pPr>
              <w:jc w:val="center"/>
              <w:rPr>
                <w:rFonts w:cs="Times New Roman"/>
                <w:b/>
                <w:bCs/>
                <w:lang w:bidi="ar-IQ"/>
              </w:rPr>
            </w:pPr>
            <w:r w:rsidRPr="001E5CB4">
              <w:rPr>
                <w:rFonts w:cs="Times New Roman"/>
                <w:b/>
                <w:bCs/>
                <w:lang w:bidi="ar-IQ"/>
              </w:rPr>
              <w:t>309 BPR</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2AA091C" w14:textId="77777777" w:rsidR="00C451B0" w:rsidRPr="001B3371" w:rsidRDefault="00C451B0" w:rsidP="00A22EF7">
            <w:r w:rsidRPr="001B3371">
              <w:rPr>
                <w:rtl/>
              </w:rPr>
              <w:t>علم الابتدائيات</w:t>
            </w:r>
            <w:r w:rsidRPr="001B3371">
              <w:t xml:space="preserve"> </w:t>
            </w:r>
          </w:p>
        </w:tc>
        <w:tc>
          <w:tcPr>
            <w:tcW w:w="1527" w:type="dxa"/>
            <w:tcBorders>
              <w:top w:val="single" w:sz="8" w:space="0" w:color="4F81BD"/>
              <w:bottom w:val="single" w:sz="8" w:space="0" w:color="4F81BD"/>
            </w:tcBorders>
            <w:shd w:val="clear" w:color="auto" w:fill="auto"/>
          </w:tcPr>
          <w:p w14:paraId="202C36A3" w14:textId="77777777" w:rsidR="00C451B0" w:rsidRPr="009D7677" w:rsidRDefault="00C451B0" w:rsidP="009D7677">
            <w:r w:rsidRPr="009D7677">
              <w:rPr>
                <w:rFonts w:hint="cs"/>
                <w:rtl/>
              </w:rPr>
              <w:t>4</w:t>
            </w:r>
            <w:r w:rsidRPr="009D7677">
              <w:rPr>
                <w:rtl/>
              </w:rPr>
              <w:t xml:space="preserve"> وحدة</w:t>
            </w:r>
            <w:r w:rsidRPr="009D7677">
              <w:rPr>
                <w:rFonts w:hint="cs"/>
                <w:rtl/>
              </w:rPr>
              <w:t xml:space="preserve"> </w:t>
            </w:r>
            <w:r w:rsidRPr="009D7677">
              <w:rPr>
                <w:rtl/>
              </w:rPr>
              <w:t>(</w:t>
            </w:r>
            <w:r w:rsidRPr="009D7677">
              <w:rPr>
                <w:rFonts w:hint="cs"/>
                <w:rtl/>
              </w:rPr>
              <w:t>3</w:t>
            </w:r>
            <w:r w:rsidRPr="009D7677">
              <w:rPr>
                <w:rtl/>
              </w:rPr>
              <w:t>ن+2ع)</w:t>
            </w:r>
          </w:p>
        </w:tc>
        <w:tc>
          <w:tcPr>
            <w:tcW w:w="3333" w:type="dxa"/>
            <w:vMerge/>
            <w:tcBorders>
              <w:left w:val="single" w:sz="8" w:space="0" w:color="4F81BD"/>
              <w:right w:val="single" w:sz="8" w:space="0" w:color="4F81BD"/>
            </w:tcBorders>
            <w:shd w:val="clear" w:color="auto" w:fill="auto"/>
          </w:tcPr>
          <w:p w14:paraId="5B38DF48"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18E5566C" w14:textId="77777777" w:rsidTr="00636BAB">
        <w:trPr>
          <w:trHeight w:val="346"/>
        </w:trPr>
        <w:tc>
          <w:tcPr>
            <w:tcW w:w="1426" w:type="dxa"/>
            <w:vMerge/>
            <w:tcBorders>
              <w:left w:val="single" w:sz="8" w:space="0" w:color="4F81BD"/>
              <w:right w:val="single" w:sz="8" w:space="0" w:color="4F81BD"/>
            </w:tcBorders>
            <w:shd w:val="clear" w:color="auto" w:fill="auto"/>
          </w:tcPr>
          <w:p w14:paraId="76DFE148"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05D28544" w14:textId="77777777" w:rsidR="00C451B0" w:rsidRPr="001E5CB4" w:rsidRDefault="00CA4E48" w:rsidP="00CE4B5A">
            <w:pPr>
              <w:jc w:val="center"/>
              <w:rPr>
                <w:rFonts w:cs="Times New Roman"/>
                <w:b/>
                <w:bCs/>
                <w:lang w:bidi="ar-IQ"/>
              </w:rPr>
            </w:pPr>
            <w:r>
              <w:rPr>
                <w:rFonts w:eastAsia="Calibri" w:cs="Times New Roman"/>
                <w:b/>
                <w:bCs/>
                <w:color w:val="000000"/>
                <w:lang w:bidi="ar-IQ"/>
              </w:rPr>
              <w:t>317</w:t>
            </w:r>
            <w:r w:rsidR="00CE4B5A" w:rsidRPr="00DA6A6B">
              <w:rPr>
                <w:rFonts w:eastAsia="Calibri" w:cs="Times New Roman"/>
                <w:b/>
                <w:bCs/>
                <w:color w:val="000000"/>
                <w:lang w:bidi="ar-IQ"/>
              </w:rPr>
              <w:t xml:space="preserve"> BEL</w:t>
            </w:r>
            <w:r w:rsidR="00CE4B5A">
              <w:rPr>
                <w:rFonts w:eastAsia="Calibri" w:cs="Times New Roman"/>
                <w:b/>
                <w:bCs/>
                <w:color w:val="000000"/>
                <w:lang w:bidi="ar-IQ"/>
              </w:rPr>
              <w:t>3</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84F29C9" w14:textId="77777777" w:rsidR="00C451B0" w:rsidRDefault="00C451B0" w:rsidP="009D7677">
            <w:r w:rsidRPr="003F6150">
              <w:rPr>
                <w:rtl/>
              </w:rPr>
              <w:t>اللغة الانكليزية</w:t>
            </w:r>
            <w:r>
              <w:rPr>
                <w:rFonts w:hint="cs"/>
                <w:rtl/>
              </w:rPr>
              <w:t>6</w:t>
            </w:r>
          </w:p>
        </w:tc>
        <w:tc>
          <w:tcPr>
            <w:tcW w:w="1527" w:type="dxa"/>
            <w:tcBorders>
              <w:top w:val="single" w:sz="8" w:space="0" w:color="4F81BD"/>
              <w:bottom w:val="single" w:sz="8" w:space="0" w:color="4F81BD"/>
            </w:tcBorders>
            <w:shd w:val="clear" w:color="auto" w:fill="auto"/>
          </w:tcPr>
          <w:p w14:paraId="10030B0B" w14:textId="77777777" w:rsidR="00C451B0" w:rsidRDefault="00C451B0" w:rsidP="00636BAB">
            <w:r>
              <w:rPr>
                <w:rFonts w:hint="cs"/>
                <w:rtl/>
              </w:rPr>
              <w:t>1 وحدة (</w:t>
            </w:r>
            <w:r w:rsidRPr="00134C78">
              <w:rPr>
                <w:rtl/>
              </w:rPr>
              <w:t>1ن</w:t>
            </w:r>
            <w:r>
              <w:rPr>
                <w:rFonts w:hint="cs"/>
                <w:rtl/>
              </w:rPr>
              <w:t>)</w:t>
            </w:r>
          </w:p>
        </w:tc>
        <w:tc>
          <w:tcPr>
            <w:tcW w:w="3333" w:type="dxa"/>
            <w:vMerge/>
            <w:tcBorders>
              <w:left w:val="single" w:sz="8" w:space="0" w:color="4F81BD"/>
              <w:right w:val="single" w:sz="8" w:space="0" w:color="4F81BD"/>
            </w:tcBorders>
            <w:shd w:val="clear" w:color="auto" w:fill="auto"/>
          </w:tcPr>
          <w:p w14:paraId="5FCB64C2"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29768DB9" w14:textId="77777777" w:rsidTr="00636BAB">
        <w:trPr>
          <w:trHeight w:val="346"/>
        </w:trPr>
        <w:tc>
          <w:tcPr>
            <w:tcW w:w="1426" w:type="dxa"/>
            <w:vMerge/>
            <w:tcBorders>
              <w:left w:val="single" w:sz="8" w:space="0" w:color="4F81BD"/>
              <w:right w:val="single" w:sz="8" w:space="0" w:color="4F81BD"/>
            </w:tcBorders>
            <w:shd w:val="clear" w:color="auto" w:fill="auto"/>
          </w:tcPr>
          <w:p w14:paraId="31312EF3"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46E2DF38" w14:textId="77777777" w:rsidR="00C451B0" w:rsidRPr="001E5CB4" w:rsidRDefault="00C451B0" w:rsidP="00A22EF7">
            <w:pPr>
              <w:jc w:val="center"/>
              <w:rPr>
                <w:rFonts w:cs="Times New Roman"/>
                <w:b/>
                <w:bCs/>
                <w:rtl/>
                <w:lang w:bidi="ar-IQ"/>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89A3101" w14:textId="77777777" w:rsidR="00C451B0" w:rsidRPr="000127FA" w:rsidRDefault="00C451B0" w:rsidP="00A22EF7">
            <w:r w:rsidRPr="000127FA">
              <w:rPr>
                <w:rtl/>
              </w:rPr>
              <w:t>درس اختياري 1</w:t>
            </w:r>
          </w:p>
        </w:tc>
        <w:tc>
          <w:tcPr>
            <w:tcW w:w="1527" w:type="dxa"/>
            <w:tcBorders>
              <w:top w:val="single" w:sz="8" w:space="0" w:color="4F81BD"/>
              <w:bottom w:val="single" w:sz="8" w:space="0" w:color="4F81BD"/>
            </w:tcBorders>
            <w:shd w:val="clear" w:color="auto" w:fill="auto"/>
          </w:tcPr>
          <w:p w14:paraId="1E5695AF" w14:textId="77777777" w:rsidR="00C451B0" w:rsidRDefault="00C451B0" w:rsidP="00A22EF7">
            <w:r w:rsidRPr="001738A0">
              <w:rPr>
                <w:rtl/>
              </w:rPr>
              <w:t>3 وحدة(2ن+2ع)</w:t>
            </w:r>
          </w:p>
        </w:tc>
        <w:tc>
          <w:tcPr>
            <w:tcW w:w="3333" w:type="dxa"/>
            <w:vMerge/>
            <w:tcBorders>
              <w:left w:val="single" w:sz="8" w:space="0" w:color="4F81BD"/>
              <w:right w:val="single" w:sz="8" w:space="0" w:color="4F81BD"/>
            </w:tcBorders>
            <w:shd w:val="clear" w:color="auto" w:fill="auto"/>
          </w:tcPr>
          <w:p w14:paraId="7AB91564"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5DF48A03" w14:textId="77777777" w:rsidTr="00636BAB">
        <w:trPr>
          <w:trHeight w:val="346"/>
        </w:trPr>
        <w:tc>
          <w:tcPr>
            <w:tcW w:w="1426" w:type="dxa"/>
            <w:vMerge/>
            <w:tcBorders>
              <w:left w:val="single" w:sz="8" w:space="0" w:color="4F81BD"/>
              <w:right w:val="single" w:sz="8" w:space="0" w:color="4F81BD"/>
            </w:tcBorders>
            <w:shd w:val="clear" w:color="auto" w:fill="auto"/>
          </w:tcPr>
          <w:p w14:paraId="4427B75E"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42B25DBA" w14:textId="77777777" w:rsidR="00C451B0" w:rsidRPr="001E5CB4" w:rsidRDefault="00C451B0" w:rsidP="00A22EF7">
            <w:pPr>
              <w:jc w:val="center"/>
              <w:rPr>
                <w:b/>
                <w:bCs/>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4FC27479" w14:textId="77777777" w:rsidR="00C451B0" w:rsidRDefault="00C451B0" w:rsidP="00A22EF7">
            <w:r w:rsidRPr="000127FA">
              <w:rPr>
                <w:rtl/>
              </w:rPr>
              <w:t>درس اختياري 2</w:t>
            </w:r>
          </w:p>
        </w:tc>
        <w:tc>
          <w:tcPr>
            <w:tcW w:w="1527" w:type="dxa"/>
            <w:tcBorders>
              <w:top w:val="single" w:sz="8" w:space="0" w:color="4F81BD"/>
              <w:bottom w:val="single" w:sz="8" w:space="0" w:color="4F81BD"/>
            </w:tcBorders>
            <w:shd w:val="clear" w:color="auto" w:fill="auto"/>
          </w:tcPr>
          <w:p w14:paraId="71FB1FDE" w14:textId="77777777" w:rsidR="00C451B0" w:rsidRDefault="00C451B0" w:rsidP="00A22EF7">
            <w:r w:rsidRPr="001738A0">
              <w:rPr>
                <w:rtl/>
              </w:rPr>
              <w:t>3 وحدة(2ن+2ع)</w:t>
            </w:r>
          </w:p>
        </w:tc>
        <w:tc>
          <w:tcPr>
            <w:tcW w:w="3333" w:type="dxa"/>
            <w:vMerge/>
            <w:tcBorders>
              <w:left w:val="single" w:sz="8" w:space="0" w:color="4F81BD"/>
              <w:right w:val="single" w:sz="8" w:space="0" w:color="4F81BD"/>
            </w:tcBorders>
            <w:shd w:val="clear" w:color="auto" w:fill="auto"/>
          </w:tcPr>
          <w:p w14:paraId="4A0286A7" w14:textId="77777777" w:rsidR="00C451B0" w:rsidRPr="00652C12" w:rsidRDefault="00C451B0" w:rsidP="00A22EF7">
            <w:pPr>
              <w:autoSpaceDE w:val="0"/>
              <w:autoSpaceDN w:val="0"/>
              <w:adjustRightInd w:val="0"/>
              <w:rPr>
                <w:rFonts w:cs="Times New Roman"/>
                <w:sz w:val="28"/>
                <w:szCs w:val="28"/>
                <w:rtl/>
                <w:lang w:bidi="ar-IQ"/>
              </w:rPr>
            </w:pPr>
          </w:p>
        </w:tc>
      </w:tr>
      <w:tr w:rsidR="00C451B0" w:rsidRPr="00E4594B" w14:paraId="552BA0C0" w14:textId="77777777" w:rsidTr="00636BAB">
        <w:trPr>
          <w:trHeight w:val="346"/>
        </w:trPr>
        <w:tc>
          <w:tcPr>
            <w:tcW w:w="1426" w:type="dxa"/>
            <w:vMerge/>
            <w:tcBorders>
              <w:left w:val="single" w:sz="8" w:space="0" w:color="4F81BD"/>
              <w:bottom w:val="single" w:sz="8" w:space="0" w:color="4F81BD"/>
              <w:right w:val="single" w:sz="8" w:space="0" w:color="4F81BD"/>
            </w:tcBorders>
            <w:shd w:val="clear" w:color="auto" w:fill="auto"/>
          </w:tcPr>
          <w:p w14:paraId="095F6AA9" w14:textId="77777777" w:rsidR="00C451B0" w:rsidRPr="00E4594B" w:rsidRDefault="00C451B0"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2C8B9982" w14:textId="77777777" w:rsidR="00C451B0" w:rsidRPr="001E5CB4" w:rsidRDefault="00C451B0" w:rsidP="00A22EF7">
            <w:pPr>
              <w:jc w:val="center"/>
              <w:rPr>
                <w:b/>
                <w:bCs/>
                <w:lang w:bidi="ar-IQ"/>
              </w:rPr>
            </w:pPr>
            <w:r w:rsidRPr="001E5CB4">
              <w:rPr>
                <w:rFonts w:cs="Times New Roman"/>
                <w:b/>
                <w:bCs/>
              </w:rPr>
              <w:t>302 BSE</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28CC7FA" w14:textId="77777777" w:rsidR="00C451B0" w:rsidRPr="00884257" w:rsidRDefault="00C451B0" w:rsidP="00A22EF7">
            <w:pPr>
              <w:rPr>
                <w:color w:val="FF0000"/>
                <w:rtl/>
              </w:rPr>
            </w:pPr>
            <w:r w:rsidRPr="00884257">
              <w:rPr>
                <w:rFonts w:hint="cs"/>
                <w:color w:val="FF0000"/>
                <w:rtl/>
              </w:rPr>
              <w:t xml:space="preserve">حلقة دراسية </w:t>
            </w:r>
          </w:p>
        </w:tc>
        <w:tc>
          <w:tcPr>
            <w:tcW w:w="1527" w:type="dxa"/>
            <w:tcBorders>
              <w:top w:val="single" w:sz="8" w:space="0" w:color="4F81BD"/>
              <w:bottom w:val="single" w:sz="8" w:space="0" w:color="4F81BD"/>
            </w:tcBorders>
            <w:shd w:val="clear" w:color="auto" w:fill="auto"/>
          </w:tcPr>
          <w:p w14:paraId="6DE07AB0" w14:textId="77777777" w:rsidR="00C451B0" w:rsidRPr="00884257" w:rsidRDefault="00C451B0" w:rsidP="00A22EF7">
            <w:pPr>
              <w:rPr>
                <w:color w:val="FF0000"/>
              </w:rPr>
            </w:pPr>
            <w:r w:rsidRPr="00884257">
              <w:rPr>
                <w:rFonts w:hint="cs"/>
                <w:color w:val="FF0000"/>
                <w:rtl/>
              </w:rPr>
              <w:t xml:space="preserve">مستوفي </w:t>
            </w:r>
          </w:p>
        </w:tc>
        <w:tc>
          <w:tcPr>
            <w:tcW w:w="3333" w:type="dxa"/>
            <w:vMerge/>
            <w:tcBorders>
              <w:left w:val="single" w:sz="8" w:space="0" w:color="4F81BD"/>
              <w:bottom w:val="single" w:sz="8" w:space="0" w:color="4F81BD"/>
              <w:right w:val="single" w:sz="8" w:space="0" w:color="4F81BD"/>
            </w:tcBorders>
            <w:shd w:val="clear" w:color="auto" w:fill="auto"/>
          </w:tcPr>
          <w:p w14:paraId="57CFACF9" w14:textId="77777777" w:rsidR="00C451B0" w:rsidRPr="00652C12" w:rsidRDefault="00C451B0" w:rsidP="00A22EF7">
            <w:pPr>
              <w:autoSpaceDE w:val="0"/>
              <w:autoSpaceDN w:val="0"/>
              <w:adjustRightInd w:val="0"/>
              <w:rPr>
                <w:rFonts w:cs="Times New Roman"/>
                <w:sz w:val="28"/>
                <w:szCs w:val="28"/>
                <w:rtl/>
                <w:lang w:bidi="ar-IQ"/>
              </w:rPr>
            </w:pPr>
          </w:p>
        </w:tc>
      </w:tr>
      <w:tr w:rsidR="00E028C3" w:rsidRPr="00E4594B" w14:paraId="4C600D2E" w14:textId="77777777" w:rsidTr="00E028C3">
        <w:trPr>
          <w:trHeight w:val="346"/>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05C2CCDB" w14:textId="77777777" w:rsidR="00E028C3" w:rsidRDefault="00E028C3"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الرابع</w:t>
            </w:r>
          </w:p>
          <w:p w14:paraId="1D399EA4" w14:textId="77777777" w:rsidR="00E028C3" w:rsidRPr="00E4594B" w:rsidRDefault="00E028C3" w:rsidP="006A492A">
            <w:pPr>
              <w:autoSpaceDE w:val="0"/>
              <w:autoSpaceDN w:val="0"/>
              <w:adjustRightInd w:val="0"/>
              <w:jc w:val="center"/>
              <w:rPr>
                <w:rFonts w:cs="Times New Roman"/>
                <w:sz w:val="28"/>
                <w:szCs w:val="28"/>
                <w:lang w:bidi="ar-IQ"/>
              </w:rPr>
            </w:pPr>
            <w:r>
              <w:rPr>
                <w:rFonts w:cs="Times New Roman" w:hint="cs"/>
                <w:sz w:val="28"/>
                <w:szCs w:val="28"/>
                <w:rtl/>
                <w:lang w:bidi="ar-IQ"/>
              </w:rPr>
              <w:t>الفصل الاول</w:t>
            </w:r>
          </w:p>
        </w:tc>
        <w:tc>
          <w:tcPr>
            <w:tcW w:w="1559" w:type="dxa"/>
            <w:tcBorders>
              <w:top w:val="single" w:sz="8" w:space="0" w:color="4F81BD"/>
              <w:bottom w:val="single" w:sz="8" w:space="0" w:color="4F81BD"/>
            </w:tcBorders>
            <w:shd w:val="clear" w:color="auto" w:fill="auto"/>
            <w:vAlign w:val="center"/>
          </w:tcPr>
          <w:p w14:paraId="4687AC14" w14:textId="77777777" w:rsidR="00E028C3" w:rsidRPr="00047724" w:rsidRDefault="00E028C3" w:rsidP="00A22EF7">
            <w:pPr>
              <w:tabs>
                <w:tab w:val="center" w:pos="1522"/>
                <w:tab w:val="right" w:pos="3044"/>
              </w:tabs>
              <w:jc w:val="center"/>
              <w:rPr>
                <w:rFonts w:cs="Times New Roman"/>
                <w:b/>
                <w:bCs/>
                <w:lang w:bidi="ar-IQ"/>
              </w:rPr>
            </w:pPr>
            <w:r w:rsidRPr="00047724">
              <w:rPr>
                <w:rFonts w:cs="Times New Roman"/>
                <w:b/>
                <w:bCs/>
                <w:lang w:bidi="ar-IQ"/>
              </w:rPr>
              <w:t>402 BDB</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DE16570" w14:textId="77777777" w:rsidR="00E028C3" w:rsidRPr="006018A6" w:rsidRDefault="00E028C3" w:rsidP="00A22EF7">
            <w:r w:rsidRPr="006018A6">
              <w:rPr>
                <w:rtl/>
              </w:rPr>
              <w:t>بايولوجي تكويني</w:t>
            </w:r>
            <w:r w:rsidRPr="006018A6">
              <w:t xml:space="preserve"> </w:t>
            </w:r>
          </w:p>
        </w:tc>
        <w:tc>
          <w:tcPr>
            <w:tcW w:w="1527" w:type="dxa"/>
            <w:tcBorders>
              <w:top w:val="single" w:sz="8" w:space="0" w:color="4F81BD"/>
              <w:bottom w:val="single" w:sz="8" w:space="0" w:color="4F81BD"/>
            </w:tcBorders>
            <w:shd w:val="clear" w:color="auto" w:fill="auto"/>
          </w:tcPr>
          <w:p w14:paraId="2AFD624A" w14:textId="77777777" w:rsidR="00E028C3" w:rsidRDefault="00E028C3" w:rsidP="00A22EF7">
            <w:r w:rsidRPr="00F2133E">
              <w:rPr>
                <w:rtl/>
              </w:rPr>
              <w:t>4 وحدة (3ن+2ع)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55B07A3D" w14:textId="77777777" w:rsidR="00E028C3" w:rsidRPr="00652C12" w:rsidRDefault="00E028C3" w:rsidP="00E028C3">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الوحدات : 34</w:t>
            </w:r>
          </w:p>
          <w:p w14:paraId="6E4E4954" w14:textId="77777777" w:rsidR="00E028C3" w:rsidRPr="00652C12" w:rsidRDefault="00E028C3" w:rsidP="00E028C3">
            <w:pPr>
              <w:autoSpaceDE w:val="0"/>
              <w:autoSpaceDN w:val="0"/>
              <w:adjustRightInd w:val="0"/>
              <w:jc w:val="center"/>
              <w:rPr>
                <w:rFonts w:cs="Times New Roman"/>
                <w:sz w:val="28"/>
                <w:szCs w:val="28"/>
                <w:rtl/>
                <w:lang w:bidi="ar-IQ"/>
              </w:rPr>
            </w:pPr>
            <w:r w:rsidRPr="00652C12">
              <w:rPr>
                <w:rFonts w:cs="Times New Roman" w:hint="cs"/>
                <w:sz w:val="28"/>
                <w:szCs w:val="28"/>
                <w:rtl/>
                <w:lang w:bidi="ar-IQ"/>
              </w:rPr>
              <w:t>مجموع الساعات للفصلين: 45</w:t>
            </w:r>
          </w:p>
        </w:tc>
      </w:tr>
      <w:tr w:rsidR="00E028C3" w:rsidRPr="00E4594B" w14:paraId="2F464C0C" w14:textId="77777777" w:rsidTr="00636BAB">
        <w:trPr>
          <w:trHeight w:val="346"/>
        </w:trPr>
        <w:tc>
          <w:tcPr>
            <w:tcW w:w="1426" w:type="dxa"/>
            <w:vMerge/>
            <w:tcBorders>
              <w:left w:val="single" w:sz="8" w:space="0" w:color="4F81BD"/>
              <w:right w:val="single" w:sz="8" w:space="0" w:color="4F81BD"/>
            </w:tcBorders>
            <w:shd w:val="clear" w:color="auto" w:fill="auto"/>
          </w:tcPr>
          <w:p w14:paraId="1BE68CAF"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76AFC96C" w14:textId="77777777" w:rsidR="00E028C3" w:rsidRPr="00047724" w:rsidRDefault="00E028C3" w:rsidP="00A22EF7">
            <w:pPr>
              <w:jc w:val="center"/>
              <w:rPr>
                <w:rFonts w:cs="Times New Roman"/>
                <w:b/>
                <w:bCs/>
                <w:lang w:bidi="ar-IQ"/>
              </w:rPr>
            </w:pPr>
            <w:r w:rsidRPr="00047724">
              <w:rPr>
                <w:rFonts w:cs="Times New Roman"/>
                <w:b/>
                <w:bCs/>
                <w:lang w:bidi="ar-IQ"/>
              </w:rPr>
              <w:t>403 BBI</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0CF28BF" w14:textId="77777777" w:rsidR="00E028C3" w:rsidRPr="006018A6" w:rsidRDefault="00E028C3" w:rsidP="00A22EF7">
            <w:r w:rsidRPr="006018A6">
              <w:rPr>
                <w:rtl/>
              </w:rPr>
              <w:t>التقانة الاحيائية</w:t>
            </w:r>
            <w:r w:rsidRPr="006018A6">
              <w:t xml:space="preserve"> </w:t>
            </w:r>
          </w:p>
        </w:tc>
        <w:tc>
          <w:tcPr>
            <w:tcW w:w="1527" w:type="dxa"/>
            <w:tcBorders>
              <w:top w:val="single" w:sz="8" w:space="0" w:color="4F81BD"/>
              <w:bottom w:val="single" w:sz="8" w:space="0" w:color="4F81BD"/>
            </w:tcBorders>
            <w:shd w:val="clear" w:color="auto" w:fill="auto"/>
          </w:tcPr>
          <w:p w14:paraId="365B129C" w14:textId="77777777" w:rsidR="00E028C3" w:rsidRDefault="00E028C3" w:rsidP="00A22EF7">
            <w:r w:rsidRPr="001F7880">
              <w:rPr>
                <w:rtl/>
              </w:rPr>
              <w:t>3 وحدة(2ن+2ع)</w:t>
            </w:r>
          </w:p>
        </w:tc>
        <w:tc>
          <w:tcPr>
            <w:tcW w:w="3333" w:type="dxa"/>
            <w:vMerge/>
            <w:tcBorders>
              <w:left w:val="single" w:sz="8" w:space="0" w:color="4F81BD"/>
              <w:right w:val="single" w:sz="8" w:space="0" w:color="4F81BD"/>
            </w:tcBorders>
            <w:shd w:val="clear" w:color="auto" w:fill="auto"/>
          </w:tcPr>
          <w:p w14:paraId="5EE5C1BD"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6DA9BAFF" w14:textId="77777777" w:rsidTr="00636BAB">
        <w:trPr>
          <w:trHeight w:val="346"/>
        </w:trPr>
        <w:tc>
          <w:tcPr>
            <w:tcW w:w="1426" w:type="dxa"/>
            <w:vMerge/>
            <w:tcBorders>
              <w:left w:val="single" w:sz="8" w:space="0" w:color="4F81BD"/>
              <w:right w:val="single" w:sz="8" w:space="0" w:color="4F81BD"/>
            </w:tcBorders>
            <w:shd w:val="clear" w:color="auto" w:fill="auto"/>
          </w:tcPr>
          <w:p w14:paraId="36E040C7"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5421D2A8" w14:textId="77777777" w:rsidR="00E028C3" w:rsidRPr="00047724" w:rsidRDefault="00E028C3" w:rsidP="00A22EF7">
            <w:pPr>
              <w:jc w:val="center"/>
              <w:rPr>
                <w:rFonts w:cs="Times New Roman"/>
                <w:b/>
                <w:bCs/>
                <w:lang w:bidi="ar-IQ"/>
              </w:rPr>
            </w:pPr>
            <w:r w:rsidRPr="00047724">
              <w:rPr>
                <w:rFonts w:cs="Times New Roman"/>
                <w:b/>
                <w:bCs/>
                <w:lang w:bidi="ar-IQ"/>
              </w:rPr>
              <w:t>404 BVI</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309B51FF" w14:textId="77777777" w:rsidR="00E028C3" w:rsidRPr="006018A6" w:rsidRDefault="00E028C3" w:rsidP="00A22EF7">
            <w:r w:rsidRPr="006018A6">
              <w:rPr>
                <w:rtl/>
              </w:rPr>
              <w:t>علم الفايروسات</w:t>
            </w:r>
            <w:r w:rsidRPr="006018A6">
              <w:t xml:space="preserve"> </w:t>
            </w:r>
          </w:p>
        </w:tc>
        <w:tc>
          <w:tcPr>
            <w:tcW w:w="1527" w:type="dxa"/>
            <w:tcBorders>
              <w:top w:val="single" w:sz="8" w:space="0" w:color="4F81BD"/>
              <w:bottom w:val="single" w:sz="8" w:space="0" w:color="4F81BD"/>
            </w:tcBorders>
            <w:shd w:val="clear" w:color="auto" w:fill="auto"/>
          </w:tcPr>
          <w:p w14:paraId="51A56ABE" w14:textId="77777777" w:rsidR="00E028C3" w:rsidRDefault="00E028C3" w:rsidP="00A22EF7">
            <w:r w:rsidRPr="001F7880">
              <w:rPr>
                <w:rtl/>
              </w:rPr>
              <w:t>3 وحدة(2ن+2ع)</w:t>
            </w:r>
          </w:p>
        </w:tc>
        <w:tc>
          <w:tcPr>
            <w:tcW w:w="3333" w:type="dxa"/>
            <w:vMerge/>
            <w:tcBorders>
              <w:left w:val="single" w:sz="8" w:space="0" w:color="4F81BD"/>
              <w:right w:val="single" w:sz="8" w:space="0" w:color="4F81BD"/>
            </w:tcBorders>
            <w:shd w:val="clear" w:color="auto" w:fill="auto"/>
          </w:tcPr>
          <w:p w14:paraId="51FCE353"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10F0E36F" w14:textId="77777777" w:rsidTr="00636BAB">
        <w:trPr>
          <w:trHeight w:val="346"/>
        </w:trPr>
        <w:tc>
          <w:tcPr>
            <w:tcW w:w="1426" w:type="dxa"/>
            <w:vMerge/>
            <w:tcBorders>
              <w:left w:val="single" w:sz="8" w:space="0" w:color="4F81BD"/>
              <w:right w:val="single" w:sz="8" w:space="0" w:color="4F81BD"/>
            </w:tcBorders>
            <w:shd w:val="clear" w:color="auto" w:fill="auto"/>
          </w:tcPr>
          <w:p w14:paraId="2377AC4B"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41198333" w14:textId="77777777" w:rsidR="00E028C3" w:rsidRPr="00047724" w:rsidRDefault="00E028C3" w:rsidP="00A22EF7">
            <w:pPr>
              <w:jc w:val="center"/>
              <w:rPr>
                <w:b/>
                <w:bCs/>
                <w:lang w:bidi="ar-IQ"/>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0ACB2016" w14:textId="77777777" w:rsidR="00E028C3" w:rsidRPr="006018A6" w:rsidRDefault="00E028C3" w:rsidP="00A22EF7">
            <w:r w:rsidRPr="006018A6">
              <w:rPr>
                <w:rtl/>
              </w:rPr>
              <w:t>درس اختياري 1</w:t>
            </w:r>
          </w:p>
        </w:tc>
        <w:tc>
          <w:tcPr>
            <w:tcW w:w="1527" w:type="dxa"/>
            <w:tcBorders>
              <w:top w:val="single" w:sz="8" w:space="0" w:color="4F81BD"/>
              <w:bottom w:val="single" w:sz="8" w:space="0" w:color="4F81BD"/>
            </w:tcBorders>
            <w:shd w:val="clear" w:color="auto" w:fill="auto"/>
          </w:tcPr>
          <w:p w14:paraId="2D9A9654" w14:textId="77777777" w:rsidR="00E028C3" w:rsidRDefault="00E028C3" w:rsidP="00A22EF7">
            <w:r w:rsidRPr="001F7880">
              <w:rPr>
                <w:rtl/>
              </w:rPr>
              <w:t>3 وحدة(2ن+2ع)</w:t>
            </w:r>
          </w:p>
        </w:tc>
        <w:tc>
          <w:tcPr>
            <w:tcW w:w="3333" w:type="dxa"/>
            <w:vMerge/>
            <w:tcBorders>
              <w:left w:val="single" w:sz="8" w:space="0" w:color="4F81BD"/>
              <w:right w:val="single" w:sz="8" w:space="0" w:color="4F81BD"/>
            </w:tcBorders>
            <w:shd w:val="clear" w:color="auto" w:fill="auto"/>
          </w:tcPr>
          <w:p w14:paraId="1E85E00C"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6F4BAB6D" w14:textId="77777777" w:rsidTr="00636BAB">
        <w:trPr>
          <w:trHeight w:val="346"/>
        </w:trPr>
        <w:tc>
          <w:tcPr>
            <w:tcW w:w="1426" w:type="dxa"/>
            <w:vMerge/>
            <w:tcBorders>
              <w:left w:val="single" w:sz="8" w:space="0" w:color="4F81BD"/>
              <w:bottom w:val="single" w:sz="8" w:space="0" w:color="4F81BD"/>
              <w:right w:val="single" w:sz="8" w:space="0" w:color="4F81BD"/>
            </w:tcBorders>
            <w:shd w:val="clear" w:color="auto" w:fill="auto"/>
          </w:tcPr>
          <w:p w14:paraId="0451E036"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541324A6" w14:textId="77777777" w:rsidR="00E028C3" w:rsidRPr="00047724" w:rsidRDefault="00E028C3" w:rsidP="00A22EF7">
            <w:pPr>
              <w:jc w:val="center"/>
              <w:rPr>
                <w:b/>
                <w:bCs/>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7D71D482" w14:textId="77777777" w:rsidR="00E028C3" w:rsidRPr="006018A6" w:rsidRDefault="00E028C3" w:rsidP="00A22EF7">
            <w:r w:rsidRPr="006018A6">
              <w:rPr>
                <w:rtl/>
              </w:rPr>
              <w:t>درس اختياري 2</w:t>
            </w:r>
          </w:p>
        </w:tc>
        <w:tc>
          <w:tcPr>
            <w:tcW w:w="1527" w:type="dxa"/>
            <w:tcBorders>
              <w:top w:val="single" w:sz="8" w:space="0" w:color="4F81BD"/>
              <w:bottom w:val="single" w:sz="8" w:space="0" w:color="4F81BD"/>
            </w:tcBorders>
            <w:shd w:val="clear" w:color="auto" w:fill="auto"/>
          </w:tcPr>
          <w:p w14:paraId="12F28820" w14:textId="77777777" w:rsidR="00E028C3" w:rsidRDefault="00E028C3" w:rsidP="00A22EF7">
            <w:r w:rsidRPr="001F7880">
              <w:rPr>
                <w:rtl/>
              </w:rPr>
              <w:t>3 وحدة(2ن+2ع)</w:t>
            </w:r>
          </w:p>
        </w:tc>
        <w:tc>
          <w:tcPr>
            <w:tcW w:w="3333" w:type="dxa"/>
            <w:vMerge/>
            <w:tcBorders>
              <w:left w:val="single" w:sz="8" w:space="0" w:color="4F81BD"/>
              <w:bottom w:val="single" w:sz="8" w:space="0" w:color="4F81BD"/>
              <w:right w:val="single" w:sz="8" w:space="0" w:color="4F81BD"/>
            </w:tcBorders>
            <w:shd w:val="clear" w:color="auto" w:fill="auto"/>
          </w:tcPr>
          <w:p w14:paraId="7D5CE1B4"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0AEF2D8D" w14:textId="77777777" w:rsidTr="00E028C3">
        <w:trPr>
          <w:trHeight w:val="346"/>
        </w:trPr>
        <w:tc>
          <w:tcPr>
            <w:tcW w:w="1426" w:type="dxa"/>
            <w:vMerge w:val="restart"/>
            <w:tcBorders>
              <w:top w:val="single" w:sz="8" w:space="0" w:color="4F81BD"/>
              <w:left w:val="single" w:sz="8" w:space="0" w:color="4F81BD"/>
              <w:right w:val="single" w:sz="8" w:space="0" w:color="4F81BD"/>
            </w:tcBorders>
            <w:shd w:val="clear" w:color="auto" w:fill="auto"/>
            <w:vAlign w:val="center"/>
          </w:tcPr>
          <w:p w14:paraId="44FC6A4F" w14:textId="77777777" w:rsidR="00E028C3" w:rsidRDefault="00E028C3" w:rsidP="006A492A">
            <w:pPr>
              <w:autoSpaceDE w:val="0"/>
              <w:autoSpaceDN w:val="0"/>
              <w:adjustRightInd w:val="0"/>
              <w:jc w:val="center"/>
              <w:rPr>
                <w:rFonts w:cs="Times New Roman"/>
                <w:sz w:val="28"/>
                <w:szCs w:val="28"/>
                <w:rtl/>
                <w:lang w:bidi="ar-IQ"/>
              </w:rPr>
            </w:pPr>
            <w:r>
              <w:rPr>
                <w:rFonts w:cs="Times New Roman" w:hint="cs"/>
                <w:sz w:val="28"/>
                <w:szCs w:val="28"/>
                <w:rtl/>
                <w:lang w:bidi="ar-IQ"/>
              </w:rPr>
              <w:t>الصف الرابع</w:t>
            </w:r>
          </w:p>
          <w:p w14:paraId="22874054" w14:textId="77777777" w:rsidR="00E028C3" w:rsidRPr="00E4594B" w:rsidRDefault="00E028C3" w:rsidP="006A492A">
            <w:pPr>
              <w:autoSpaceDE w:val="0"/>
              <w:autoSpaceDN w:val="0"/>
              <w:adjustRightInd w:val="0"/>
              <w:jc w:val="center"/>
              <w:rPr>
                <w:rFonts w:cs="Times New Roman"/>
                <w:sz w:val="28"/>
                <w:szCs w:val="28"/>
                <w:lang w:bidi="ar-IQ"/>
              </w:rPr>
            </w:pPr>
            <w:r>
              <w:rPr>
                <w:rFonts w:cs="Times New Roman" w:hint="cs"/>
                <w:sz w:val="28"/>
                <w:szCs w:val="28"/>
                <w:rtl/>
                <w:lang w:bidi="ar-IQ"/>
              </w:rPr>
              <w:lastRenderedPageBreak/>
              <w:t>الفصل الثاني</w:t>
            </w:r>
          </w:p>
        </w:tc>
        <w:tc>
          <w:tcPr>
            <w:tcW w:w="1559" w:type="dxa"/>
            <w:tcBorders>
              <w:top w:val="single" w:sz="8" w:space="0" w:color="4F81BD"/>
              <w:bottom w:val="single" w:sz="8" w:space="0" w:color="4F81BD"/>
            </w:tcBorders>
            <w:shd w:val="clear" w:color="auto" w:fill="auto"/>
            <w:vAlign w:val="center"/>
          </w:tcPr>
          <w:p w14:paraId="39BB9202" w14:textId="77777777" w:rsidR="00E028C3" w:rsidRPr="00D745FD" w:rsidRDefault="00E028C3" w:rsidP="00A22EF7">
            <w:pPr>
              <w:tabs>
                <w:tab w:val="center" w:pos="1522"/>
                <w:tab w:val="right" w:pos="3044"/>
              </w:tabs>
              <w:jc w:val="center"/>
              <w:rPr>
                <w:rFonts w:cs="Times New Roman"/>
                <w:b/>
                <w:bCs/>
                <w:lang w:bidi="ar-IQ"/>
              </w:rPr>
            </w:pPr>
            <w:r w:rsidRPr="00D745FD">
              <w:rPr>
                <w:rFonts w:cs="Times New Roman"/>
                <w:b/>
                <w:bCs/>
                <w:lang w:bidi="ar-IQ"/>
              </w:rPr>
              <w:lastRenderedPageBreak/>
              <w:t>405 BCH</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6BDD391B" w14:textId="77777777" w:rsidR="00E028C3" w:rsidRPr="006018A6" w:rsidRDefault="00E028C3" w:rsidP="00A22EF7">
            <w:r w:rsidRPr="006018A6">
              <w:rPr>
                <w:rtl/>
              </w:rPr>
              <w:t>حبليات</w:t>
            </w:r>
            <w:r w:rsidRPr="006018A6">
              <w:t xml:space="preserve"> </w:t>
            </w:r>
          </w:p>
        </w:tc>
        <w:tc>
          <w:tcPr>
            <w:tcW w:w="1527" w:type="dxa"/>
            <w:tcBorders>
              <w:top w:val="single" w:sz="8" w:space="0" w:color="4F81BD"/>
              <w:bottom w:val="single" w:sz="8" w:space="0" w:color="4F81BD"/>
            </w:tcBorders>
            <w:shd w:val="clear" w:color="auto" w:fill="auto"/>
          </w:tcPr>
          <w:p w14:paraId="20E4AD9B" w14:textId="77777777" w:rsidR="00E028C3" w:rsidRDefault="00E028C3" w:rsidP="00A22EF7">
            <w:r w:rsidRPr="00F2133E">
              <w:rPr>
                <w:rtl/>
              </w:rPr>
              <w:t>4 وحدة (3ن+2ع)</w:t>
            </w:r>
          </w:p>
        </w:tc>
        <w:tc>
          <w:tcPr>
            <w:tcW w:w="3333" w:type="dxa"/>
            <w:vMerge w:val="restart"/>
            <w:tcBorders>
              <w:top w:val="single" w:sz="8" w:space="0" w:color="4F81BD"/>
              <w:left w:val="single" w:sz="8" w:space="0" w:color="4F81BD"/>
              <w:right w:val="single" w:sz="8" w:space="0" w:color="4F81BD"/>
            </w:tcBorders>
            <w:shd w:val="clear" w:color="auto" w:fill="auto"/>
            <w:vAlign w:val="center"/>
          </w:tcPr>
          <w:p w14:paraId="7FE4E341" w14:textId="77777777" w:rsidR="00E028C3" w:rsidRPr="00E4594B" w:rsidRDefault="00E028C3" w:rsidP="00E028C3">
            <w:pPr>
              <w:autoSpaceDE w:val="0"/>
              <w:autoSpaceDN w:val="0"/>
              <w:adjustRightInd w:val="0"/>
              <w:jc w:val="center"/>
              <w:rPr>
                <w:rFonts w:cs="Times New Roman"/>
                <w:sz w:val="28"/>
                <w:szCs w:val="28"/>
                <w:rtl/>
                <w:lang w:bidi="ar-IQ"/>
              </w:rPr>
            </w:pPr>
          </w:p>
        </w:tc>
      </w:tr>
      <w:tr w:rsidR="00E028C3" w:rsidRPr="00E4594B" w14:paraId="029DB77E" w14:textId="77777777" w:rsidTr="00636BAB">
        <w:trPr>
          <w:trHeight w:val="346"/>
        </w:trPr>
        <w:tc>
          <w:tcPr>
            <w:tcW w:w="1426" w:type="dxa"/>
            <w:vMerge/>
            <w:tcBorders>
              <w:left w:val="single" w:sz="8" w:space="0" w:color="4F81BD"/>
              <w:right w:val="single" w:sz="8" w:space="0" w:color="4F81BD"/>
            </w:tcBorders>
            <w:shd w:val="clear" w:color="auto" w:fill="auto"/>
          </w:tcPr>
          <w:p w14:paraId="14B3344C"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39E9F252" w14:textId="77777777" w:rsidR="00E028C3" w:rsidRPr="00D745FD" w:rsidRDefault="00E028C3" w:rsidP="00A22EF7">
            <w:pPr>
              <w:jc w:val="center"/>
              <w:rPr>
                <w:rFonts w:cs="Times New Roman"/>
                <w:b/>
                <w:bCs/>
                <w:lang w:bidi="ar-IQ"/>
              </w:rPr>
            </w:pPr>
            <w:r w:rsidRPr="00D745FD">
              <w:rPr>
                <w:rFonts w:cs="Times New Roman"/>
                <w:b/>
                <w:bCs/>
                <w:lang w:bidi="ar-IQ"/>
              </w:rPr>
              <w:t>406 BI</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F01FBCB" w14:textId="77777777" w:rsidR="00E028C3" w:rsidRPr="006018A6" w:rsidRDefault="00E028C3" w:rsidP="00A22EF7">
            <w:r w:rsidRPr="006018A6">
              <w:rPr>
                <w:rtl/>
              </w:rPr>
              <w:t>علم المناعة</w:t>
            </w:r>
            <w:r w:rsidRPr="006018A6">
              <w:t xml:space="preserve"> </w:t>
            </w:r>
          </w:p>
        </w:tc>
        <w:tc>
          <w:tcPr>
            <w:tcW w:w="1527" w:type="dxa"/>
            <w:tcBorders>
              <w:top w:val="single" w:sz="8" w:space="0" w:color="4F81BD"/>
              <w:bottom w:val="single" w:sz="8" w:space="0" w:color="4F81BD"/>
            </w:tcBorders>
            <w:shd w:val="clear" w:color="auto" w:fill="auto"/>
          </w:tcPr>
          <w:p w14:paraId="6A2589F0" w14:textId="77777777" w:rsidR="00E028C3" w:rsidRDefault="00E028C3" w:rsidP="00A22EF7">
            <w:r w:rsidRPr="00E252B5">
              <w:rPr>
                <w:rtl/>
              </w:rPr>
              <w:t>3 وحدة(2ن+2ع)</w:t>
            </w:r>
          </w:p>
        </w:tc>
        <w:tc>
          <w:tcPr>
            <w:tcW w:w="3333" w:type="dxa"/>
            <w:vMerge/>
            <w:tcBorders>
              <w:left w:val="single" w:sz="8" w:space="0" w:color="4F81BD"/>
              <w:right w:val="single" w:sz="8" w:space="0" w:color="4F81BD"/>
            </w:tcBorders>
            <w:shd w:val="clear" w:color="auto" w:fill="auto"/>
          </w:tcPr>
          <w:p w14:paraId="3D29AB4F"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1359F999" w14:textId="77777777" w:rsidTr="00636BAB">
        <w:trPr>
          <w:trHeight w:val="346"/>
        </w:trPr>
        <w:tc>
          <w:tcPr>
            <w:tcW w:w="1426" w:type="dxa"/>
            <w:vMerge/>
            <w:tcBorders>
              <w:left w:val="single" w:sz="8" w:space="0" w:color="4F81BD"/>
              <w:right w:val="single" w:sz="8" w:space="0" w:color="4F81BD"/>
            </w:tcBorders>
            <w:shd w:val="clear" w:color="auto" w:fill="auto"/>
          </w:tcPr>
          <w:p w14:paraId="7794FC51"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29A09B54" w14:textId="77777777" w:rsidR="00E028C3" w:rsidRPr="00D745FD" w:rsidRDefault="00E028C3" w:rsidP="00A22EF7">
            <w:pPr>
              <w:jc w:val="center"/>
              <w:rPr>
                <w:rFonts w:cs="Times New Roman"/>
                <w:b/>
                <w:bCs/>
                <w:lang w:bidi="ar-IQ"/>
              </w:rPr>
            </w:pPr>
            <w:r w:rsidRPr="00D745FD">
              <w:rPr>
                <w:rFonts w:cs="Times New Roman"/>
                <w:b/>
                <w:bCs/>
                <w:lang w:bidi="ar-IQ"/>
              </w:rPr>
              <w:t>407 BB</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1739F4A" w14:textId="77777777" w:rsidR="00E028C3" w:rsidRPr="006018A6" w:rsidRDefault="00E028C3" w:rsidP="00A22EF7">
            <w:r w:rsidRPr="006018A6">
              <w:rPr>
                <w:rtl/>
              </w:rPr>
              <w:t>تنوع احيائي</w:t>
            </w:r>
            <w:r w:rsidRPr="006018A6">
              <w:t xml:space="preserve"> </w:t>
            </w:r>
          </w:p>
        </w:tc>
        <w:tc>
          <w:tcPr>
            <w:tcW w:w="1527" w:type="dxa"/>
            <w:tcBorders>
              <w:top w:val="single" w:sz="8" w:space="0" w:color="4F81BD"/>
              <w:bottom w:val="single" w:sz="8" w:space="0" w:color="4F81BD"/>
            </w:tcBorders>
            <w:shd w:val="clear" w:color="auto" w:fill="auto"/>
          </w:tcPr>
          <w:p w14:paraId="1BB28F16" w14:textId="77777777" w:rsidR="00E028C3" w:rsidRDefault="00E028C3" w:rsidP="00A22EF7">
            <w:r w:rsidRPr="00E252B5">
              <w:rPr>
                <w:rtl/>
              </w:rPr>
              <w:t>3 وحدة(2ن+2ع)</w:t>
            </w:r>
          </w:p>
        </w:tc>
        <w:tc>
          <w:tcPr>
            <w:tcW w:w="3333" w:type="dxa"/>
            <w:vMerge/>
            <w:tcBorders>
              <w:left w:val="single" w:sz="8" w:space="0" w:color="4F81BD"/>
              <w:right w:val="single" w:sz="8" w:space="0" w:color="4F81BD"/>
            </w:tcBorders>
            <w:shd w:val="clear" w:color="auto" w:fill="auto"/>
          </w:tcPr>
          <w:p w14:paraId="2C27F11F"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0088910B" w14:textId="77777777" w:rsidTr="00636BAB">
        <w:trPr>
          <w:trHeight w:val="346"/>
        </w:trPr>
        <w:tc>
          <w:tcPr>
            <w:tcW w:w="1426" w:type="dxa"/>
            <w:vMerge/>
            <w:tcBorders>
              <w:left w:val="single" w:sz="8" w:space="0" w:color="4F81BD"/>
              <w:right w:val="single" w:sz="8" w:space="0" w:color="4F81BD"/>
            </w:tcBorders>
            <w:shd w:val="clear" w:color="auto" w:fill="auto"/>
          </w:tcPr>
          <w:p w14:paraId="7DC9130F"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vAlign w:val="center"/>
          </w:tcPr>
          <w:p w14:paraId="25ED144C" w14:textId="77777777" w:rsidR="00E028C3" w:rsidRPr="00D745FD" w:rsidRDefault="00E028C3" w:rsidP="00A22EF7">
            <w:pPr>
              <w:jc w:val="center"/>
              <w:rPr>
                <w:rFonts w:cs="Times New Roman"/>
                <w:b/>
                <w:bCs/>
                <w:rtl/>
                <w:lang w:bidi="ar-IQ"/>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1330662D" w14:textId="77777777" w:rsidR="00E028C3" w:rsidRPr="006018A6" w:rsidRDefault="00E028C3" w:rsidP="00A22EF7">
            <w:r w:rsidRPr="006018A6">
              <w:rPr>
                <w:rtl/>
              </w:rPr>
              <w:t>درس اختياري 1</w:t>
            </w:r>
          </w:p>
        </w:tc>
        <w:tc>
          <w:tcPr>
            <w:tcW w:w="1527" w:type="dxa"/>
            <w:tcBorders>
              <w:top w:val="single" w:sz="8" w:space="0" w:color="4F81BD"/>
              <w:bottom w:val="single" w:sz="8" w:space="0" w:color="4F81BD"/>
            </w:tcBorders>
            <w:shd w:val="clear" w:color="auto" w:fill="auto"/>
          </w:tcPr>
          <w:p w14:paraId="42CC9986" w14:textId="77777777" w:rsidR="00E028C3" w:rsidRDefault="00E028C3" w:rsidP="00A22EF7">
            <w:r w:rsidRPr="00E252B5">
              <w:rPr>
                <w:rtl/>
              </w:rPr>
              <w:t>3 وحدة(2ن+2ع)</w:t>
            </w:r>
          </w:p>
        </w:tc>
        <w:tc>
          <w:tcPr>
            <w:tcW w:w="3333" w:type="dxa"/>
            <w:vMerge/>
            <w:tcBorders>
              <w:left w:val="single" w:sz="8" w:space="0" w:color="4F81BD"/>
              <w:right w:val="single" w:sz="8" w:space="0" w:color="4F81BD"/>
            </w:tcBorders>
            <w:shd w:val="clear" w:color="auto" w:fill="auto"/>
          </w:tcPr>
          <w:p w14:paraId="3E2A86F7"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7DFFCABC" w14:textId="77777777" w:rsidTr="00636BAB">
        <w:trPr>
          <w:trHeight w:val="346"/>
        </w:trPr>
        <w:tc>
          <w:tcPr>
            <w:tcW w:w="1426" w:type="dxa"/>
            <w:vMerge/>
            <w:tcBorders>
              <w:left w:val="single" w:sz="8" w:space="0" w:color="4F81BD"/>
              <w:right w:val="single" w:sz="8" w:space="0" w:color="4F81BD"/>
            </w:tcBorders>
            <w:shd w:val="clear" w:color="auto" w:fill="auto"/>
          </w:tcPr>
          <w:p w14:paraId="12310846"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7E171E86" w14:textId="77777777" w:rsidR="00E028C3" w:rsidRPr="00D745FD" w:rsidRDefault="00E028C3" w:rsidP="00A22EF7">
            <w:pPr>
              <w:jc w:val="center"/>
              <w:rPr>
                <w:b/>
                <w:bCs/>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57FAEFC1" w14:textId="77777777" w:rsidR="00E028C3" w:rsidRPr="006018A6" w:rsidRDefault="00E028C3" w:rsidP="00A22EF7">
            <w:r w:rsidRPr="006018A6">
              <w:rPr>
                <w:rtl/>
              </w:rPr>
              <w:t>درس اختياري 2</w:t>
            </w:r>
            <w:r w:rsidRPr="006018A6">
              <w:t xml:space="preserve"> </w:t>
            </w:r>
          </w:p>
        </w:tc>
        <w:tc>
          <w:tcPr>
            <w:tcW w:w="1527" w:type="dxa"/>
            <w:tcBorders>
              <w:top w:val="single" w:sz="8" w:space="0" w:color="4F81BD"/>
              <w:bottom w:val="single" w:sz="8" w:space="0" w:color="4F81BD"/>
            </w:tcBorders>
            <w:shd w:val="clear" w:color="auto" w:fill="auto"/>
          </w:tcPr>
          <w:p w14:paraId="50CCA517" w14:textId="77777777" w:rsidR="00E028C3" w:rsidRDefault="00E028C3" w:rsidP="00A22EF7">
            <w:r w:rsidRPr="00E252B5">
              <w:rPr>
                <w:rtl/>
              </w:rPr>
              <w:t>3 وحدة(2ن+2ع)</w:t>
            </w:r>
          </w:p>
        </w:tc>
        <w:tc>
          <w:tcPr>
            <w:tcW w:w="3333" w:type="dxa"/>
            <w:vMerge/>
            <w:tcBorders>
              <w:left w:val="single" w:sz="8" w:space="0" w:color="4F81BD"/>
              <w:right w:val="single" w:sz="8" w:space="0" w:color="4F81BD"/>
            </w:tcBorders>
            <w:shd w:val="clear" w:color="auto" w:fill="auto"/>
          </w:tcPr>
          <w:p w14:paraId="55E6455C" w14:textId="77777777" w:rsidR="00E028C3" w:rsidRPr="00E4594B" w:rsidRDefault="00E028C3" w:rsidP="00A22EF7">
            <w:pPr>
              <w:autoSpaceDE w:val="0"/>
              <w:autoSpaceDN w:val="0"/>
              <w:adjustRightInd w:val="0"/>
              <w:rPr>
                <w:rFonts w:cs="Times New Roman"/>
                <w:sz w:val="28"/>
                <w:szCs w:val="28"/>
                <w:rtl/>
                <w:lang w:bidi="ar-IQ"/>
              </w:rPr>
            </w:pPr>
          </w:p>
        </w:tc>
      </w:tr>
      <w:tr w:rsidR="00E028C3" w:rsidRPr="00E4594B" w14:paraId="10A3EFDE" w14:textId="77777777" w:rsidTr="00636BAB">
        <w:trPr>
          <w:trHeight w:val="346"/>
        </w:trPr>
        <w:tc>
          <w:tcPr>
            <w:tcW w:w="1426" w:type="dxa"/>
            <w:vMerge/>
            <w:tcBorders>
              <w:left w:val="single" w:sz="8" w:space="0" w:color="4F81BD"/>
              <w:bottom w:val="single" w:sz="8" w:space="0" w:color="4F81BD"/>
              <w:right w:val="single" w:sz="8" w:space="0" w:color="4F81BD"/>
            </w:tcBorders>
            <w:shd w:val="clear" w:color="auto" w:fill="auto"/>
          </w:tcPr>
          <w:p w14:paraId="59119936" w14:textId="77777777" w:rsidR="00E028C3" w:rsidRPr="00E4594B" w:rsidRDefault="00E028C3" w:rsidP="00A22EF7">
            <w:pPr>
              <w:autoSpaceDE w:val="0"/>
              <w:autoSpaceDN w:val="0"/>
              <w:adjustRightInd w:val="0"/>
              <w:rPr>
                <w:rFonts w:cs="Times New Roman"/>
                <w:sz w:val="28"/>
                <w:szCs w:val="28"/>
                <w:lang w:bidi="ar-IQ"/>
              </w:rPr>
            </w:pPr>
          </w:p>
        </w:tc>
        <w:tc>
          <w:tcPr>
            <w:tcW w:w="1559" w:type="dxa"/>
            <w:tcBorders>
              <w:top w:val="single" w:sz="8" w:space="0" w:color="4F81BD"/>
              <w:bottom w:val="single" w:sz="8" w:space="0" w:color="4F81BD"/>
            </w:tcBorders>
            <w:shd w:val="clear" w:color="auto" w:fill="auto"/>
          </w:tcPr>
          <w:p w14:paraId="132FA3D5" w14:textId="77777777" w:rsidR="00E028C3" w:rsidRPr="00D745FD" w:rsidRDefault="00E028C3" w:rsidP="00A22EF7">
            <w:pPr>
              <w:jc w:val="center"/>
              <w:rPr>
                <w:b/>
                <w:bCs/>
              </w:rPr>
            </w:pPr>
            <w:r w:rsidRPr="00D745FD">
              <w:rPr>
                <w:rFonts w:cs="Times New Roman"/>
                <w:b/>
                <w:bCs/>
                <w:lang w:bidi="ar-IQ"/>
              </w:rPr>
              <w:t>401 BRP</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14:paraId="25ACD57B" w14:textId="77777777" w:rsidR="00E028C3" w:rsidRDefault="00E028C3" w:rsidP="00A22EF7">
            <w:r w:rsidRPr="006018A6">
              <w:rPr>
                <w:rtl/>
              </w:rPr>
              <w:t>مشروع بحث التخرج</w:t>
            </w:r>
            <w:r w:rsidRPr="006018A6">
              <w:t xml:space="preserve"> </w:t>
            </w:r>
          </w:p>
        </w:tc>
        <w:tc>
          <w:tcPr>
            <w:tcW w:w="1527" w:type="dxa"/>
            <w:tcBorders>
              <w:top w:val="single" w:sz="8" w:space="0" w:color="4F81BD"/>
              <w:bottom w:val="single" w:sz="8" w:space="0" w:color="4F81BD"/>
            </w:tcBorders>
            <w:shd w:val="clear" w:color="auto" w:fill="auto"/>
          </w:tcPr>
          <w:p w14:paraId="7286A4E0" w14:textId="77777777" w:rsidR="00E028C3" w:rsidRDefault="00E028C3" w:rsidP="00C451B0">
            <w:r>
              <w:rPr>
                <w:rFonts w:hint="cs"/>
                <w:rtl/>
              </w:rPr>
              <w:t>2 وحدة (1</w:t>
            </w:r>
            <w:r w:rsidRPr="00E252B5">
              <w:rPr>
                <w:rtl/>
              </w:rPr>
              <w:t>ن+2ع</w:t>
            </w:r>
            <w:r>
              <w:rPr>
                <w:rFonts w:hint="cs"/>
                <w:rtl/>
              </w:rPr>
              <w:t>)</w:t>
            </w:r>
          </w:p>
        </w:tc>
        <w:tc>
          <w:tcPr>
            <w:tcW w:w="3333" w:type="dxa"/>
            <w:vMerge/>
            <w:tcBorders>
              <w:left w:val="single" w:sz="8" w:space="0" w:color="4F81BD"/>
              <w:bottom w:val="single" w:sz="8" w:space="0" w:color="4F81BD"/>
              <w:right w:val="single" w:sz="8" w:space="0" w:color="4F81BD"/>
            </w:tcBorders>
            <w:shd w:val="clear" w:color="auto" w:fill="auto"/>
          </w:tcPr>
          <w:p w14:paraId="3270135F" w14:textId="77777777" w:rsidR="00E028C3" w:rsidRPr="00E4594B" w:rsidRDefault="00E028C3" w:rsidP="00A22EF7">
            <w:pPr>
              <w:autoSpaceDE w:val="0"/>
              <w:autoSpaceDN w:val="0"/>
              <w:adjustRightInd w:val="0"/>
              <w:rPr>
                <w:rFonts w:cs="Times New Roman"/>
                <w:sz w:val="28"/>
                <w:szCs w:val="28"/>
                <w:rtl/>
                <w:lang w:bidi="ar-IQ"/>
              </w:rPr>
            </w:pPr>
          </w:p>
        </w:tc>
      </w:tr>
    </w:tbl>
    <w:p w14:paraId="7C35CEA4" w14:textId="77777777" w:rsidR="003C118A" w:rsidRDefault="003C118A" w:rsidP="003C118A">
      <w:pPr>
        <w:rPr>
          <w:rtl/>
          <w:lang w:bidi="ar-IQ"/>
        </w:rPr>
      </w:pPr>
    </w:p>
    <w:p w14:paraId="37457638" w14:textId="77777777" w:rsidR="003C118A" w:rsidRDefault="003C118A" w:rsidP="003C118A">
      <w:pPr>
        <w:rPr>
          <w:rtl/>
        </w:rPr>
      </w:pPr>
    </w:p>
    <w:p w14:paraId="7ED519EE" w14:textId="77777777" w:rsidR="003C118A" w:rsidRDefault="003C118A" w:rsidP="003C118A"/>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3C118A" w:rsidRPr="00A365FA" w14:paraId="46C6F80E"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050CCA0" w14:textId="77777777" w:rsidR="003C118A" w:rsidRPr="00A365FA" w:rsidRDefault="003C118A" w:rsidP="00A22EF7">
            <w:pPr>
              <w:numPr>
                <w:ilvl w:val="0"/>
                <w:numId w:val="1"/>
              </w:numPr>
              <w:tabs>
                <w:tab w:val="left" w:pos="252"/>
                <w:tab w:val="left" w:pos="432"/>
              </w:tabs>
              <w:autoSpaceDE w:val="0"/>
              <w:autoSpaceDN w:val="0"/>
              <w:adjustRightInd w:val="0"/>
              <w:rPr>
                <w:rFonts w:cs="Times New Roman"/>
                <w:sz w:val="28"/>
                <w:szCs w:val="28"/>
                <w:lang w:bidi="ar-IQ"/>
              </w:rPr>
            </w:pPr>
            <w:r w:rsidRPr="00A365FA">
              <w:rPr>
                <w:rFonts w:cs="Times New Roman"/>
                <w:sz w:val="28"/>
                <w:szCs w:val="28"/>
                <w:rtl/>
                <w:lang w:bidi="ar-IQ"/>
              </w:rPr>
              <w:t>التخطيط للتطور الشخصي</w:t>
            </w:r>
          </w:p>
        </w:tc>
      </w:tr>
      <w:tr w:rsidR="003C118A" w:rsidRPr="00A365FA" w14:paraId="57C7BA91" w14:textId="77777777" w:rsidTr="00A22EF7">
        <w:trPr>
          <w:trHeight w:val="624"/>
        </w:trPr>
        <w:tc>
          <w:tcPr>
            <w:tcW w:w="9720" w:type="dxa"/>
            <w:tcBorders>
              <w:left w:val="single" w:sz="8" w:space="0" w:color="4F81BD"/>
              <w:right w:val="single" w:sz="8" w:space="0" w:color="4F81BD"/>
            </w:tcBorders>
            <w:shd w:val="clear" w:color="auto" w:fill="auto"/>
            <w:vAlign w:val="center"/>
          </w:tcPr>
          <w:p w14:paraId="5A271A6F" w14:textId="77777777" w:rsidR="003C118A" w:rsidRPr="00A365FA" w:rsidRDefault="003C118A" w:rsidP="00D545F6">
            <w:pPr>
              <w:numPr>
                <w:ilvl w:val="0"/>
                <w:numId w:val="10"/>
              </w:numPr>
              <w:autoSpaceDE w:val="0"/>
              <w:autoSpaceDN w:val="0"/>
              <w:adjustRightInd w:val="0"/>
              <w:rPr>
                <w:rFonts w:cs="Times New Roman"/>
                <w:sz w:val="28"/>
                <w:szCs w:val="28"/>
                <w:lang w:bidi="ar-IQ"/>
              </w:rPr>
            </w:pPr>
            <w:r w:rsidRPr="00A365FA">
              <w:rPr>
                <w:rFonts w:cs="Times New Roman"/>
                <w:sz w:val="28"/>
                <w:szCs w:val="28"/>
                <w:rtl/>
                <w:lang w:bidi="ar-IQ"/>
              </w:rPr>
              <w:t>التقييم السنوي لمستوى اداء اعضاء الهيئة التدريسية والادارية في القسم</w:t>
            </w:r>
          </w:p>
          <w:p w14:paraId="292DFD00" w14:textId="77777777" w:rsidR="003C118A" w:rsidRPr="00A365FA" w:rsidRDefault="003C118A" w:rsidP="00D545F6">
            <w:pPr>
              <w:numPr>
                <w:ilvl w:val="0"/>
                <w:numId w:val="10"/>
              </w:numPr>
              <w:autoSpaceDE w:val="0"/>
              <w:autoSpaceDN w:val="0"/>
              <w:adjustRightInd w:val="0"/>
              <w:rPr>
                <w:rFonts w:cs="Times New Roman"/>
                <w:sz w:val="28"/>
                <w:szCs w:val="28"/>
                <w:lang w:bidi="ar-IQ"/>
              </w:rPr>
            </w:pPr>
            <w:r w:rsidRPr="00A365FA">
              <w:rPr>
                <w:rFonts w:cs="Times New Roman" w:hint="cs"/>
                <w:sz w:val="28"/>
                <w:szCs w:val="28"/>
                <w:rtl/>
                <w:lang w:bidi="ar-IQ"/>
              </w:rPr>
              <w:t>استقطاب تدريسيين من ذوي الخبرة وخاصة الاساتذة المتمرسين والعاملين في جهات محلية وعالمية</w:t>
            </w:r>
          </w:p>
          <w:p w14:paraId="644FB952" w14:textId="77777777" w:rsidR="003C118A" w:rsidRPr="00A365FA" w:rsidRDefault="003C118A" w:rsidP="00D545F6">
            <w:pPr>
              <w:numPr>
                <w:ilvl w:val="0"/>
                <w:numId w:val="10"/>
              </w:numPr>
              <w:autoSpaceDE w:val="0"/>
              <w:autoSpaceDN w:val="0"/>
              <w:adjustRightInd w:val="0"/>
              <w:rPr>
                <w:rFonts w:cs="Times New Roman"/>
                <w:sz w:val="28"/>
                <w:szCs w:val="28"/>
                <w:rtl/>
                <w:lang w:bidi="ar-IQ"/>
              </w:rPr>
            </w:pPr>
            <w:r w:rsidRPr="00A365FA">
              <w:rPr>
                <w:rFonts w:cs="Times New Roman" w:hint="cs"/>
                <w:sz w:val="28"/>
                <w:szCs w:val="28"/>
                <w:rtl/>
                <w:lang w:bidi="ar-IQ"/>
              </w:rPr>
              <w:t xml:space="preserve">اشراك التدريسيين في </w:t>
            </w:r>
            <w:r>
              <w:rPr>
                <w:rFonts w:cs="Times New Roman" w:hint="cs"/>
                <w:sz w:val="28"/>
                <w:szCs w:val="28"/>
                <w:rtl/>
                <w:lang w:bidi="ar-IQ"/>
              </w:rPr>
              <w:t>الدورات التدريبية والورش والندوات داخل وخارج العراق.</w:t>
            </w:r>
          </w:p>
          <w:p w14:paraId="61857433" w14:textId="77777777" w:rsidR="003C118A" w:rsidRPr="00A365FA" w:rsidRDefault="003C118A" w:rsidP="00A22EF7">
            <w:pPr>
              <w:autoSpaceDE w:val="0"/>
              <w:autoSpaceDN w:val="0"/>
              <w:adjustRightInd w:val="0"/>
              <w:rPr>
                <w:rFonts w:cs="Times New Roman"/>
                <w:sz w:val="28"/>
                <w:szCs w:val="28"/>
                <w:lang w:bidi="ar-IQ"/>
              </w:rPr>
            </w:pPr>
          </w:p>
        </w:tc>
      </w:tr>
      <w:tr w:rsidR="003C118A" w:rsidRPr="00A365FA" w14:paraId="416C095D"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44D380D" w14:textId="77777777" w:rsidR="003C118A" w:rsidRPr="00A365FA" w:rsidRDefault="003C118A" w:rsidP="00A22EF7">
            <w:pPr>
              <w:numPr>
                <w:ilvl w:val="0"/>
                <w:numId w:val="1"/>
              </w:numPr>
              <w:tabs>
                <w:tab w:val="left" w:pos="507"/>
              </w:tabs>
              <w:autoSpaceDE w:val="0"/>
              <w:autoSpaceDN w:val="0"/>
              <w:adjustRightInd w:val="0"/>
              <w:rPr>
                <w:rFonts w:cs="Times New Roman"/>
                <w:sz w:val="28"/>
                <w:szCs w:val="28"/>
                <w:lang w:bidi="ar-IQ"/>
              </w:rPr>
            </w:pPr>
            <w:r w:rsidRPr="00A365FA">
              <w:rPr>
                <w:rFonts w:cs="Times New Roman"/>
                <w:sz w:val="28"/>
                <w:szCs w:val="28"/>
                <w:rtl/>
                <w:lang w:bidi="ar-IQ"/>
              </w:rPr>
              <w:t>معيار القبول (وضع الأنظمة المتعلقة بالالتحاق بالكلية أو المعهد)</w:t>
            </w:r>
          </w:p>
        </w:tc>
      </w:tr>
      <w:tr w:rsidR="003C118A" w:rsidRPr="00A365FA" w14:paraId="1A32AF48" w14:textId="77777777" w:rsidTr="00A22EF7">
        <w:trPr>
          <w:trHeight w:val="624"/>
        </w:trPr>
        <w:tc>
          <w:tcPr>
            <w:tcW w:w="9720" w:type="dxa"/>
            <w:tcBorders>
              <w:left w:val="single" w:sz="8" w:space="0" w:color="4F81BD"/>
              <w:right w:val="single" w:sz="8" w:space="0" w:color="4F81BD"/>
            </w:tcBorders>
            <w:shd w:val="clear" w:color="auto" w:fill="auto"/>
            <w:vAlign w:val="center"/>
          </w:tcPr>
          <w:p w14:paraId="68B008ED" w14:textId="77777777" w:rsidR="003C118A" w:rsidRDefault="003C118A" w:rsidP="00D545F6">
            <w:pPr>
              <w:numPr>
                <w:ilvl w:val="0"/>
                <w:numId w:val="11"/>
              </w:numPr>
              <w:autoSpaceDE w:val="0"/>
              <w:autoSpaceDN w:val="0"/>
              <w:adjustRightInd w:val="0"/>
              <w:rPr>
                <w:rFonts w:cs="Times New Roman"/>
                <w:sz w:val="28"/>
                <w:szCs w:val="28"/>
                <w:lang w:bidi="ar-IQ"/>
              </w:rPr>
            </w:pPr>
            <w:r>
              <w:rPr>
                <w:rFonts w:cs="Times New Roman" w:hint="cs"/>
                <w:sz w:val="28"/>
                <w:szCs w:val="28"/>
                <w:rtl/>
                <w:lang w:bidi="ar-IQ"/>
              </w:rPr>
              <w:t>القبول مركزي وفق نظام وزارة التعليم العالي</w:t>
            </w:r>
          </w:p>
          <w:p w14:paraId="44536BA0" w14:textId="77777777" w:rsidR="003C118A" w:rsidRDefault="003C118A" w:rsidP="00D545F6">
            <w:pPr>
              <w:numPr>
                <w:ilvl w:val="0"/>
                <w:numId w:val="11"/>
              </w:numPr>
              <w:autoSpaceDE w:val="0"/>
              <w:autoSpaceDN w:val="0"/>
              <w:adjustRightInd w:val="0"/>
              <w:rPr>
                <w:rFonts w:cs="Times New Roman"/>
                <w:sz w:val="28"/>
                <w:szCs w:val="28"/>
                <w:lang w:bidi="ar-IQ"/>
              </w:rPr>
            </w:pPr>
            <w:r>
              <w:rPr>
                <w:rFonts w:cs="Times New Roman" w:hint="cs"/>
                <w:sz w:val="28"/>
                <w:szCs w:val="28"/>
                <w:rtl/>
                <w:lang w:bidi="ar-IQ"/>
              </w:rPr>
              <w:t>تحديد قبول الطالبات في القسم وفقا لاحتياجات القسم وامكانياته.</w:t>
            </w:r>
          </w:p>
          <w:p w14:paraId="4F54B8CF" w14:textId="77777777" w:rsidR="003C118A" w:rsidRDefault="003C118A" w:rsidP="00D545F6">
            <w:pPr>
              <w:numPr>
                <w:ilvl w:val="0"/>
                <w:numId w:val="11"/>
              </w:numPr>
              <w:autoSpaceDE w:val="0"/>
              <w:autoSpaceDN w:val="0"/>
              <w:adjustRightInd w:val="0"/>
              <w:rPr>
                <w:rFonts w:cs="Times New Roman"/>
                <w:sz w:val="28"/>
                <w:szCs w:val="28"/>
                <w:lang w:bidi="ar-IQ"/>
              </w:rPr>
            </w:pPr>
            <w:r>
              <w:rPr>
                <w:rFonts w:cs="Times New Roman" w:hint="cs"/>
                <w:sz w:val="28"/>
                <w:szCs w:val="28"/>
                <w:rtl/>
                <w:lang w:bidi="ar-IQ"/>
              </w:rPr>
              <w:t>وضع معايير لقبول الطالبات في القسم منها : المعدل العام لدرج</w:t>
            </w:r>
            <w:r w:rsidRPr="00BE062E">
              <w:rPr>
                <w:rFonts w:cs="Times New Roman" w:hint="cs"/>
                <w:sz w:val="28"/>
                <w:szCs w:val="28"/>
                <w:rtl/>
                <w:lang w:bidi="ar-IQ"/>
              </w:rPr>
              <w:t xml:space="preserve">ة البكالوريا ودرجة مادة </w:t>
            </w:r>
            <w:r>
              <w:rPr>
                <w:rFonts w:cs="Times New Roman" w:hint="cs"/>
                <w:sz w:val="28"/>
                <w:szCs w:val="28"/>
                <w:rtl/>
                <w:lang w:bidi="ar-IQ"/>
              </w:rPr>
              <w:t>الاحياء</w:t>
            </w:r>
            <w:r w:rsidRPr="00BE062E">
              <w:rPr>
                <w:rFonts w:cs="Times New Roman" w:hint="cs"/>
                <w:sz w:val="28"/>
                <w:szCs w:val="28"/>
                <w:rtl/>
                <w:lang w:bidi="ar-IQ"/>
              </w:rPr>
              <w:t>.</w:t>
            </w:r>
          </w:p>
          <w:p w14:paraId="0042B552" w14:textId="77777777" w:rsidR="003C118A" w:rsidRPr="00A365FA" w:rsidRDefault="003C118A" w:rsidP="00A22EF7">
            <w:pPr>
              <w:autoSpaceDE w:val="0"/>
              <w:autoSpaceDN w:val="0"/>
              <w:adjustRightInd w:val="0"/>
              <w:rPr>
                <w:rFonts w:cs="Times New Roman"/>
                <w:sz w:val="28"/>
                <w:szCs w:val="28"/>
                <w:lang w:bidi="ar-IQ"/>
              </w:rPr>
            </w:pPr>
          </w:p>
        </w:tc>
      </w:tr>
      <w:tr w:rsidR="003C118A" w:rsidRPr="00A365FA" w14:paraId="7FDD787F"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57B223E" w14:textId="77777777" w:rsidR="003C118A" w:rsidRPr="00A365FA" w:rsidRDefault="003C118A" w:rsidP="00A22EF7">
            <w:pPr>
              <w:numPr>
                <w:ilvl w:val="0"/>
                <w:numId w:val="1"/>
              </w:numPr>
              <w:tabs>
                <w:tab w:val="left" w:pos="507"/>
                <w:tab w:val="left" w:pos="792"/>
              </w:tabs>
              <w:autoSpaceDE w:val="0"/>
              <w:autoSpaceDN w:val="0"/>
              <w:adjustRightInd w:val="0"/>
              <w:rPr>
                <w:rFonts w:cs="Times New Roman"/>
                <w:sz w:val="28"/>
                <w:szCs w:val="28"/>
                <w:lang w:bidi="ar-IQ"/>
              </w:rPr>
            </w:pPr>
            <w:r w:rsidRPr="00A365FA">
              <w:rPr>
                <w:rFonts w:cs="Times New Roman"/>
                <w:sz w:val="28"/>
                <w:szCs w:val="28"/>
                <w:rtl/>
                <w:lang w:bidi="ar-IQ"/>
              </w:rPr>
              <w:t>أهم مصادر المعلومات عن البرنامج</w:t>
            </w:r>
          </w:p>
        </w:tc>
      </w:tr>
      <w:tr w:rsidR="003C118A" w:rsidRPr="00A365FA" w14:paraId="3865399C" w14:textId="77777777" w:rsidTr="00A22EF7">
        <w:trPr>
          <w:trHeight w:val="2595"/>
        </w:trPr>
        <w:tc>
          <w:tcPr>
            <w:tcW w:w="9720" w:type="dxa"/>
            <w:tcBorders>
              <w:left w:val="single" w:sz="8" w:space="0" w:color="4F81BD"/>
              <w:bottom w:val="single" w:sz="8" w:space="0" w:color="4F81BD"/>
              <w:right w:val="single" w:sz="8" w:space="0" w:color="4F81BD"/>
            </w:tcBorders>
            <w:shd w:val="clear" w:color="auto" w:fill="auto"/>
            <w:vAlign w:val="center"/>
          </w:tcPr>
          <w:p w14:paraId="6E649998" w14:textId="77777777" w:rsidR="003C118A" w:rsidRDefault="003C118A" w:rsidP="00D545F6">
            <w:pPr>
              <w:numPr>
                <w:ilvl w:val="0"/>
                <w:numId w:val="12"/>
              </w:numPr>
              <w:autoSpaceDE w:val="0"/>
              <w:autoSpaceDN w:val="0"/>
              <w:adjustRightInd w:val="0"/>
              <w:rPr>
                <w:rFonts w:cs="Times New Roman"/>
                <w:sz w:val="28"/>
                <w:szCs w:val="28"/>
                <w:lang w:bidi="ar-IQ"/>
              </w:rPr>
            </w:pPr>
            <w:r>
              <w:rPr>
                <w:rFonts w:cs="Times New Roman" w:hint="cs"/>
                <w:sz w:val="28"/>
                <w:szCs w:val="28"/>
                <w:rtl/>
                <w:lang w:bidi="ar-IQ"/>
              </w:rPr>
              <w:t>الموقع الرسمي لكلية علوم البنات جامعة بغداد</w:t>
            </w:r>
          </w:p>
          <w:p w14:paraId="246546FE" w14:textId="77777777" w:rsidR="003C118A" w:rsidRDefault="00E1445B" w:rsidP="00A22EF7">
            <w:pPr>
              <w:autoSpaceDE w:val="0"/>
              <w:autoSpaceDN w:val="0"/>
              <w:adjustRightInd w:val="0"/>
              <w:ind w:left="720"/>
              <w:rPr>
                <w:rFonts w:cs="Times New Roman"/>
                <w:sz w:val="28"/>
                <w:szCs w:val="28"/>
                <w:lang w:bidi="ar-IQ"/>
              </w:rPr>
            </w:pPr>
            <w:hyperlink r:id="rId11" w:history="1">
              <w:r w:rsidR="003C118A" w:rsidRPr="00767545">
                <w:rPr>
                  <w:rStyle w:val="Hyperlink"/>
                  <w:rFonts w:cs="Times New Roman"/>
                  <w:sz w:val="28"/>
                  <w:szCs w:val="28"/>
                  <w:lang w:bidi="ar-IQ"/>
                </w:rPr>
                <w:t>www.csw.uobaghdad.edu.iq</w:t>
              </w:r>
            </w:hyperlink>
          </w:p>
          <w:p w14:paraId="5C6151F8" w14:textId="77777777" w:rsidR="003C118A" w:rsidRDefault="003C118A" w:rsidP="00A22EF7">
            <w:pPr>
              <w:autoSpaceDE w:val="0"/>
              <w:autoSpaceDN w:val="0"/>
              <w:adjustRightInd w:val="0"/>
              <w:ind w:left="720"/>
              <w:rPr>
                <w:rFonts w:cs="Times New Roman"/>
                <w:sz w:val="28"/>
                <w:szCs w:val="28"/>
                <w:lang w:bidi="ar-IQ"/>
              </w:rPr>
            </w:pPr>
          </w:p>
          <w:p w14:paraId="1C926CD0" w14:textId="77777777" w:rsidR="003C118A" w:rsidRPr="00A365FA" w:rsidRDefault="003C118A" w:rsidP="00D545F6">
            <w:pPr>
              <w:numPr>
                <w:ilvl w:val="0"/>
                <w:numId w:val="12"/>
              </w:numPr>
              <w:autoSpaceDE w:val="0"/>
              <w:autoSpaceDN w:val="0"/>
              <w:adjustRightInd w:val="0"/>
              <w:rPr>
                <w:rFonts w:cs="Times New Roman"/>
                <w:sz w:val="28"/>
                <w:szCs w:val="28"/>
                <w:lang w:bidi="ar-IQ"/>
              </w:rPr>
            </w:pPr>
            <w:r>
              <w:rPr>
                <w:rFonts w:cs="Times New Roman" w:hint="cs"/>
                <w:sz w:val="28"/>
                <w:szCs w:val="28"/>
                <w:rtl/>
                <w:lang w:bidi="ar-IQ"/>
              </w:rPr>
              <w:t>الملفات المحفوظة في القسم.</w:t>
            </w:r>
          </w:p>
        </w:tc>
      </w:tr>
    </w:tbl>
    <w:p w14:paraId="1E5FEB8B" w14:textId="77777777" w:rsidR="003C118A" w:rsidRPr="00E779AA" w:rsidRDefault="003C118A" w:rsidP="003C118A">
      <w:pPr>
        <w:autoSpaceDE w:val="0"/>
        <w:autoSpaceDN w:val="0"/>
        <w:adjustRightInd w:val="0"/>
        <w:spacing w:after="200" w:line="276" w:lineRule="auto"/>
        <w:rPr>
          <w:sz w:val="28"/>
          <w:szCs w:val="28"/>
          <w:rtl/>
          <w:lang w:bidi="ar-IQ"/>
        </w:rPr>
      </w:pPr>
    </w:p>
    <w:p w14:paraId="60DBED1D" w14:textId="77777777" w:rsidR="003C118A" w:rsidRPr="00E779AA" w:rsidRDefault="003C118A" w:rsidP="003C118A">
      <w:pPr>
        <w:autoSpaceDE w:val="0"/>
        <w:autoSpaceDN w:val="0"/>
        <w:adjustRightInd w:val="0"/>
        <w:spacing w:after="200" w:line="276" w:lineRule="auto"/>
        <w:rPr>
          <w:sz w:val="28"/>
          <w:szCs w:val="28"/>
          <w:rtl/>
          <w:lang w:bidi="ar-IQ"/>
        </w:rPr>
        <w:sectPr w:rsidR="003C118A" w:rsidRPr="00E779AA" w:rsidSect="00A22EF7">
          <w:headerReference w:type="default" r:id="rId12"/>
          <w:footerReference w:type="default" r:id="rId13"/>
          <w:pgSz w:w="12240" w:h="15840"/>
          <w:pgMar w:top="1079" w:right="1260" w:bottom="1079" w:left="1440" w:header="720" w:footer="720" w:gutter="0"/>
          <w:pgNumType w:start="0"/>
          <w:cols w:space="720"/>
          <w:noEndnote/>
          <w:titlePg/>
          <w:docGrid w:linePitch="272"/>
        </w:sectPr>
      </w:pPr>
    </w:p>
    <w:tbl>
      <w:tblPr>
        <w:tblpPr w:leftFromText="180" w:rightFromText="180" w:vertAnchor="page" w:horzAnchor="margin" w:tblpXSpec="center" w:tblpY="1036"/>
        <w:bidiVisual/>
        <w:tblW w:w="1716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40"/>
        <w:gridCol w:w="540"/>
        <w:gridCol w:w="321"/>
        <w:gridCol w:w="219"/>
        <w:gridCol w:w="540"/>
        <w:gridCol w:w="621"/>
        <w:gridCol w:w="1440"/>
        <w:gridCol w:w="1710"/>
        <w:gridCol w:w="540"/>
        <w:gridCol w:w="12"/>
        <w:gridCol w:w="528"/>
        <w:gridCol w:w="12"/>
        <w:gridCol w:w="528"/>
        <w:gridCol w:w="12"/>
        <w:gridCol w:w="528"/>
        <w:gridCol w:w="12"/>
        <w:gridCol w:w="540"/>
        <w:gridCol w:w="540"/>
        <w:gridCol w:w="540"/>
        <w:gridCol w:w="540"/>
        <w:gridCol w:w="540"/>
        <w:gridCol w:w="540"/>
        <w:gridCol w:w="540"/>
        <w:gridCol w:w="540"/>
        <w:gridCol w:w="540"/>
        <w:gridCol w:w="540"/>
        <w:gridCol w:w="540"/>
        <w:gridCol w:w="540"/>
        <w:gridCol w:w="540"/>
        <w:gridCol w:w="540"/>
        <w:gridCol w:w="540"/>
        <w:gridCol w:w="966"/>
      </w:tblGrid>
      <w:tr w:rsidR="003C118A" w:rsidRPr="0099007E" w14:paraId="2845C36F" w14:textId="77777777" w:rsidTr="00A22EF7">
        <w:trPr>
          <w:trHeight w:val="454"/>
        </w:trPr>
        <w:tc>
          <w:tcPr>
            <w:tcW w:w="540" w:type="dxa"/>
            <w:shd w:val="clear" w:color="auto" w:fill="A7BFDE"/>
          </w:tcPr>
          <w:p w14:paraId="70246586" w14:textId="77777777" w:rsidR="003C118A" w:rsidRPr="0099007E" w:rsidRDefault="003C118A" w:rsidP="00A22EF7">
            <w:pPr>
              <w:autoSpaceDE w:val="0"/>
              <w:autoSpaceDN w:val="0"/>
              <w:adjustRightInd w:val="0"/>
              <w:jc w:val="center"/>
              <w:rPr>
                <w:rFonts w:cs="Times New Roman"/>
                <w:b/>
                <w:bCs/>
                <w:color w:val="000000"/>
                <w:rtl/>
              </w:rPr>
            </w:pPr>
          </w:p>
        </w:tc>
        <w:tc>
          <w:tcPr>
            <w:tcW w:w="540" w:type="dxa"/>
            <w:shd w:val="clear" w:color="auto" w:fill="A7BFDE"/>
          </w:tcPr>
          <w:p w14:paraId="3F57A66A" w14:textId="77777777" w:rsidR="003C118A" w:rsidRPr="0099007E" w:rsidRDefault="003C118A" w:rsidP="00A22EF7">
            <w:pPr>
              <w:autoSpaceDE w:val="0"/>
              <w:autoSpaceDN w:val="0"/>
              <w:adjustRightInd w:val="0"/>
              <w:jc w:val="center"/>
              <w:rPr>
                <w:rFonts w:cs="Times New Roman"/>
                <w:b/>
                <w:bCs/>
                <w:color w:val="000000"/>
                <w:rtl/>
              </w:rPr>
            </w:pPr>
          </w:p>
        </w:tc>
        <w:tc>
          <w:tcPr>
            <w:tcW w:w="540" w:type="dxa"/>
            <w:gridSpan w:val="2"/>
            <w:shd w:val="clear" w:color="auto" w:fill="A7BFDE"/>
          </w:tcPr>
          <w:p w14:paraId="2097F72B" w14:textId="77777777" w:rsidR="003C118A" w:rsidRPr="0099007E" w:rsidRDefault="003C118A" w:rsidP="00A22EF7">
            <w:pPr>
              <w:autoSpaceDE w:val="0"/>
              <w:autoSpaceDN w:val="0"/>
              <w:adjustRightInd w:val="0"/>
              <w:jc w:val="center"/>
              <w:rPr>
                <w:rFonts w:cs="Times New Roman"/>
                <w:b/>
                <w:bCs/>
                <w:color w:val="000000"/>
                <w:rtl/>
              </w:rPr>
            </w:pPr>
          </w:p>
        </w:tc>
        <w:tc>
          <w:tcPr>
            <w:tcW w:w="540" w:type="dxa"/>
            <w:shd w:val="clear" w:color="auto" w:fill="A7BFDE"/>
          </w:tcPr>
          <w:p w14:paraId="00F1EB1E" w14:textId="77777777" w:rsidR="003C118A" w:rsidRPr="0099007E" w:rsidRDefault="003C118A" w:rsidP="00A22EF7">
            <w:pPr>
              <w:autoSpaceDE w:val="0"/>
              <w:autoSpaceDN w:val="0"/>
              <w:adjustRightInd w:val="0"/>
              <w:jc w:val="center"/>
              <w:rPr>
                <w:rFonts w:cs="Times New Roman"/>
                <w:b/>
                <w:bCs/>
                <w:color w:val="000000"/>
                <w:rtl/>
              </w:rPr>
            </w:pPr>
          </w:p>
        </w:tc>
        <w:tc>
          <w:tcPr>
            <w:tcW w:w="15009" w:type="dxa"/>
            <w:gridSpan w:val="27"/>
            <w:shd w:val="clear" w:color="auto" w:fill="A7BFDE"/>
            <w:vAlign w:val="center"/>
          </w:tcPr>
          <w:p w14:paraId="5BD57DBE" w14:textId="77777777" w:rsidR="003C118A" w:rsidRPr="0099007E" w:rsidRDefault="003C118A" w:rsidP="00A22EF7">
            <w:pPr>
              <w:autoSpaceDE w:val="0"/>
              <w:autoSpaceDN w:val="0"/>
              <w:adjustRightInd w:val="0"/>
              <w:jc w:val="center"/>
              <w:rPr>
                <w:rFonts w:cs="Times New Roman"/>
                <w:b/>
                <w:bCs/>
                <w:color w:val="000000"/>
                <w:rtl/>
                <w:lang w:bidi="ar-IQ"/>
              </w:rPr>
            </w:pPr>
            <w:r w:rsidRPr="0099007E">
              <w:rPr>
                <w:rFonts w:cs="Times New Roman"/>
                <w:b/>
                <w:bCs/>
                <w:color w:val="000000"/>
                <w:rtl/>
              </w:rPr>
              <w:t>مخطط مهارات المنهج</w:t>
            </w:r>
          </w:p>
        </w:tc>
      </w:tr>
      <w:tr w:rsidR="003C118A" w:rsidRPr="0099007E" w14:paraId="29F1A7E6" w14:textId="77777777" w:rsidTr="00A22EF7">
        <w:trPr>
          <w:trHeight w:val="454"/>
        </w:trPr>
        <w:tc>
          <w:tcPr>
            <w:tcW w:w="540" w:type="dxa"/>
            <w:shd w:val="clear" w:color="auto" w:fill="A7BFDE"/>
          </w:tcPr>
          <w:p w14:paraId="17673D5D"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6EA9C990" w14:textId="77777777" w:rsidR="003C118A" w:rsidRPr="0099007E" w:rsidRDefault="003C118A" w:rsidP="00A22EF7">
            <w:pPr>
              <w:autoSpaceDE w:val="0"/>
              <w:autoSpaceDN w:val="0"/>
              <w:adjustRightInd w:val="0"/>
              <w:jc w:val="center"/>
              <w:rPr>
                <w:rFonts w:cs="Times New Roman"/>
                <w:b/>
                <w:bCs/>
                <w:color w:val="000000"/>
                <w:rtl/>
              </w:rPr>
            </w:pPr>
          </w:p>
        </w:tc>
        <w:tc>
          <w:tcPr>
            <w:tcW w:w="540" w:type="dxa"/>
            <w:gridSpan w:val="2"/>
            <w:shd w:val="clear" w:color="auto" w:fill="A7BFDE"/>
          </w:tcPr>
          <w:p w14:paraId="02A67CAC" w14:textId="77777777" w:rsidR="003C118A" w:rsidRPr="0099007E" w:rsidRDefault="003C118A" w:rsidP="00A22EF7">
            <w:pPr>
              <w:autoSpaceDE w:val="0"/>
              <w:autoSpaceDN w:val="0"/>
              <w:adjustRightInd w:val="0"/>
              <w:jc w:val="center"/>
              <w:rPr>
                <w:rFonts w:cs="Times New Roman"/>
                <w:b/>
                <w:bCs/>
                <w:color w:val="000000"/>
                <w:rtl/>
              </w:rPr>
            </w:pPr>
          </w:p>
        </w:tc>
        <w:tc>
          <w:tcPr>
            <w:tcW w:w="540" w:type="dxa"/>
            <w:shd w:val="clear" w:color="auto" w:fill="A7BFDE"/>
          </w:tcPr>
          <w:p w14:paraId="48098091" w14:textId="77777777" w:rsidR="003C118A" w:rsidRPr="0099007E" w:rsidRDefault="003C118A" w:rsidP="00A22EF7">
            <w:pPr>
              <w:autoSpaceDE w:val="0"/>
              <w:autoSpaceDN w:val="0"/>
              <w:adjustRightInd w:val="0"/>
              <w:jc w:val="center"/>
              <w:rPr>
                <w:rFonts w:cs="Times New Roman"/>
                <w:b/>
                <w:bCs/>
                <w:color w:val="000000"/>
                <w:rtl/>
              </w:rPr>
            </w:pPr>
          </w:p>
        </w:tc>
        <w:tc>
          <w:tcPr>
            <w:tcW w:w="15009" w:type="dxa"/>
            <w:gridSpan w:val="27"/>
            <w:shd w:val="clear" w:color="auto" w:fill="A7BFDE"/>
            <w:vAlign w:val="center"/>
          </w:tcPr>
          <w:p w14:paraId="2F96095B"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يرجى وضع اشارة في المربعات المقابلة لمخرجات التعلم الفردية من البرنامج الخاضعة للتقييم</w:t>
            </w:r>
          </w:p>
        </w:tc>
      </w:tr>
      <w:tr w:rsidR="003C118A" w:rsidRPr="0099007E" w14:paraId="73A7FB28" w14:textId="77777777" w:rsidTr="00A22EF7">
        <w:trPr>
          <w:trHeight w:val="454"/>
        </w:trPr>
        <w:tc>
          <w:tcPr>
            <w:tcW w:w="5931" w:type="dxa"/>
            <w:gridSpan w:val="8"/>
            <w:tcBorders>
              <w:right w:val="single" w:sz="6" w:space="0" w:color="4F81BD"/>
            </w:tcBorders>
            <w:shd w:val="clear" w:color="auto" w:fill="A7BFDE"/>
            <w:vAlign w:val="center"/>
          </w:tcPr>
          <w:p w14:paraId="36C2F31A" w14:textId="77777777" w:rsidR="003C118A" w:rsidRPr="0099007E" w:rsidRDefault="003C118A" w:rsidP="00A22EF7">
            <w:pPr>
              <w:autoSpaceDE w:val="0"/>
              <w:autoSpaceDN w:val="0"/>
              <w:adjustRightInd w:val="0"/>
              <w:jc w:val="center"/>
              <w:rPr>
                <w:rFonts w:cs="Times New Roman"/>
                <w:b/>
                <w:bCs/>
                <w:color w:val="000000"/>
              </w:rPr>
            </w:pPr>
          </w:p>
        </w:tc>
        <w:tc>
          <w:tcPr>
            <w:tcW w:w="540" w:type="dxa"/>
            <w:tcBorders>
              <w:right w:val="single" w:sz="6" w:space="0" w:color="4F81BD"/>
            </w:tcBorders>
            <w:shd w:val="clear" w:color="auto" w:fill="A7BFDE"/>
          </w:tcPr>
          <w:p w14:paraId="6FF51066" w14:textId="77777777" w:rsidR="003C118A" w:rsidRPr="0099007E" w:rsidRDefault="003C118A" w:rsidP="00A22EF7">
            <w:pPr>
              <w:autoSpaceDE w:val="0"/>
              <w:autoSpaceDN w:val="0"/>
              <w:adjustRightInd w:val="0"/>
              <w:jc w:val="center"/>
              <w:rPr>
                <w:rFonts w:cs="Times New Roman"/>
                <w:b/>
                <w:bCs/>
                <w:color w:val="000000"/>
                <w:rtl/>
              </w:rPr>
            </w:pPr>
          </w:p>
        </w:tc>
        <w:tc>
          <w:tcPr>
            <w:tcW w:w="540" w:type="dxa"/>
            <w:gridSpan w:val="2"/>
            <w:tcBorders>
              <w:right w:val="single" w:sz="6" w:space="0" w:color="4F81BD"/>
            </w:tcBorders>
            <w:shd w:val="clear" w:color="auto" w:fill="A7BFDE"/>
          </w:tcPr>
          <w:p w14:paraId="2782FEBC" w14:textId="77777777" w:rsidR="003C118A" w:rsidRPr="0099007E" w:rsidRDefault="003C118A" w:rsidP="00A22EF7">
            <w:pPr>
              <w:autoSpaceDE w:val="0"/>
              <w:autoSpaceDN w:val="0"/>
              <w:adjustRightInd w:val="0"/>
              <w:jc w:val="center"/>
              <w:rPr>
                <w:rFonts w:cs="Times New Roman"/>
                <w:b/>
                <w:bCs/>
                <w:color w:val="000000"/>
                <w:rtl/>
              </w:rPr>
            </w:pPr>
          </w:p>
        </w:tc>
        <w:tc>
          <w:tcPr>
            <w:tcW w:w="540" w:type="dxa"/>
            <w:gridSpan w:val="2"/>
            <w:tcBorders>
              <w:right w:val="single" w:sz="6" w:space="0" w:color="4F81BD"/>
            </w:tcBorders>
            <w:shd w:val="clear" w:color="auto" w:fill="A7BFDE"/>
          </w:tcPr>
          <w:p w14:paraId="67733881" w14:textId="77777777" w:rsidR="003C118A" w:rsidRPr="0099007E" w:rsidRDefault="003C118A" w:rsidP="00A22EF7">
            <w:pPr>
              <w:autoSpaceDE w:val="0"/>
              <w:autoSpaceDN w:val="0"/>
              <w:adjustRightInd w:val="0"/>
              <w:jc w:val="center"/>
              <w:rPr>
                <w:rFonts w:cs="Times New Roman"/>
                <w:b/>
                <w:bCs/>
                <w:color w:val="000000"/>
                <w:rtl/>
              </w:rPr>
            </w:pPr>
          </w:p>
        </w:tc>
        <w:tc>
          <w:tcPr>
            <w:tcW w:w="540" w:type="dxa"/>
            <w:gridSpan w:val="2"/>
            <w:tcBorders>
              <w:right w:val="single" w:sz="6" w:space="0" w:color="4F81BD"/>
            </w:tcBorders>
            <w:shd w:val="clear" w:color="auto" w:fill="A7BFDE"/>
          </w:tcPr>
          <w:p w14:paraId="4A4B8E45" w14:textId="77777777" w:rsidR="003C118A" w:rsidRPr="0099007E" w:rsidRDefault="003C118A" w:rsidP="00A22EF7">
            <w:pPr>
              <w:autoSpaceDE w:val="0"/>
              <w:autoSpaceDN w:val="0"/>
              <w:adjustRightInd w:val="0"/>
              <w:jc w:val="center"/>
              <w:rPr>
                <w:rFonts w:cs="Times New Roman"/>
                <w:b/>
                <w:bCs/>
                <w:color w:val="000000"/>
                <w:rtl/>
              </w:rPr>
            </w:pPr>
          </w:p>
        </w:tc>
        <w:tc>
          <w:tcPr>
            <w:tcW w:w="9078" w:type="dxa"/>
            <w:gridSpan w:val="17"/>
            <w:tcBorders>
              <w:left w:val="single" w:sz="6" w:space="0" w:color="4F81BD"/>
            </w:tcBorders>
            <w:shd w:val="clear" w:color="auto" w:fill="A7BFDE"/>
            <w:vAlign w:val="center"/>
          </w:tcPr>
          <w:p w14:paraId="4F9DCC00"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مخرجات التعلم المطلوبة من البرنامج</w:t>
            </w:r>
          </w:p>
        </w:tc>
      </w:tr>
      <w:tr w:rsidR="003C118A" w:rsidRPr="0099007E" w14:paraId="193C99F2" w14:textId="77777777" w:rsidTr="00A22EF7">
        <w:trPr>
          <w:trHeight w:val="1304"/>
        </w:trPr>
        <w:tc>
          <w:tcPr>
            <w:tcW w:w="1401" w:type="dxa"/>
            <w:gridSpan w:val="3"/>
            <w:vMerge w:val="restart"/>
            <w:shd w:val="clear" w:color="auto" w:fill="A7BFDE"/>
            <w:vAlign w:val="center"/>
          </w:tcPr>
          <w:p w14:paraId="0E5B2199"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السنة / المستوى</w:t>
            </w:r>
          </w:p>
        </w:tc>
        <w:tc>
          <w:tcPr>
            <w:tcW w:w="1380" w:type="dxa"/>
            <w:gridSpan w:val="3"/>
            <w:vMerge w:val="restart"/>
            <w:shd w:val="clear" w:color="auto" w:fill="D3DFEE"/>
            <w:vAlign w:val="center"/>
          </w:tcPr>
          <w:p w14:paraId="5924ABFE" w14:textId="77777777" w:rsidR="003C118A" w:rsidRPr="0099007E" w:rsidRDefault="003C118A" w:rsidP="00A22EF7">
            <w:pPr>
              <w:autoSpaceDE w:val="0"/>
              <w:autoSpaceDN w:val="0"/>
              <w:adjustRightInd w:val="0"/>
              <w:jc w:val="center"/>
              <w:rPr>
                <w:rFonts w:cs="Times New Roman"/>
                <w:b/>
                <w:bCs/>
                <w:color w:val="000000"/>
                <w:rtl/>
                <w:lang w:bidi="ar-IQ"/>
              </w:rPr>
            </w:pPr>
            <w:r w:rsidRPr="0099007E">
              <w:rPr>
                <w:rFonts w:cs="Times New Roman"/>
                <w:b/>
                <w:bCs/>
                <w:color w:val="000000"/>
                <w:rtl/>
              </w:rPr>
              <w:t>رمز المقرر</w:t>
            </w:r>
          </w:p>
        </w:tc>
        <w:tc>
          <w:tcPr>
            <w:tcW w:w="1440" w:type="dxa"/>
            <w:vMerge w:val="restart"/>
            <w:shd w:val="clear" w:color="auto" w:fill="A7BFDE"/>
            <w:vAlign w:val="center"/>
          </w:tcPr>
          <w:p w14:paraId="6EE71F10"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اسم المقرر</w:t>
            </w:r>
          </w:p>
        </w:tc>
        <w:tc>
          <w:tcPr>
            <w:tcW w:w="1710" w:type="dxa"/>
            <w:vMerge w:val="restart"/>
            <w:shd w:val="clear" w:color="auto" w:fill="D3DFEE"/>
            <w:vAlign w:val="center"/>
          </w:tcPr>
          <w:p w14:paraId="339FA951" w14:textId="77777777" w:rsidR="003C118A" w:rsidRPr="0099007E" w:rsidRDefault="003C118A" w:rsidP="00A22EF7">
            <w:pPr>
              <w:autoSpaceDE w:val="0"/>
              <w:autoSpaceDN w:val="0"/>
              <w:adjustRightInd w:val="0"/>
              <w:jc w:val="center"/>
              <w:rPr>
                <w:rFonts w:cs="Times New Roman"/>
                <w:b/>
                <w:bCs/>
                <w:color w:val="000000"/>
                <w:rtl/>
              </w:rPr>
            </w:pPr>
            <w:r w:rsidRPr="0099007E">
              <w:rPr>
                <w:rFonts w:cs="Times New Roman"/>
                <w:b/>
                <w:bCs/>
                <w:color w:val="000000"/>
                <w:rtl/>
              </w:rPr>
              <w:t>أساسي</w:t>
            </w:r>
          </w:p>
          <w:p w14:paraId="0F2F4FB0"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أم اختياري</w:t>
            </w:r>
          </w:p>
        </w:tc>
        <w:tc>
          <w:tcPr>
            <w:tcW w:w="2172" w:type="dxa"/>
            <w:gridSpan w:val="8"/>
            <w:tcBorders>
              <w:right w:val="nil"/>
            </w:tcBorders>
            <w:shd w:val="clear" w:color="auto" w:fill="B8CCE4"/>
            <w:vAlign w:val="center"/>
          </w:tcPr>
          <w:p w14:paraId="2510BC73" w14:textId="77777777" w:rsidR="003C118A" w:rsidRPr="0099007E" w:rsidRDefault="003C118A" w:rsidP="00A22EF7">
            <w:pPr>
              <w:autoSpaceDE w:val="0"/>
              <w:autoSpaceDN w:val="0"/>
              <w:adjustRightInd w:val="0"/>
              <w:jc w:val="right"/>
              <w:rPr>
                <w:rFonts w:cs="Times New Roman"/>
                <w:b/>
                <w:bCs/>
                <w:color w:val="000000"/>
              </w:rPr>
            </w:pPr>
            <w:r w:rsidRPr="0099007E">
              <w:rPr>
                <w:rFonts w:cs="Times New Roman"/>
                <w:b/>
                <w:bCs/>
                <w:color w:val="000000"/>
                <w:rtl/>
              </w:rPr>
              <w:t>المعرفة والفهم</w:t>
            </w:r>
          </w:p>
        </w:tc>
        <w:tc>
          <w:tcPr>
            <w:tcW w:w="540" w:type="dxa"/>
            <w:tcBorders>
              <w:left w:val="nil"/>
              <w:right w:val="nil"/>
            </w:tcBorders>
            <w:shd w:val="clear" w:color="auto" w:fill="B8CCE4"/>
          </w:tcPr>
          <w:p w14:paraId="0E1A5362" w14:textId="77777777" w:rsidR="003C118A" w:rsidRPr="0099007E" w:rsidRDefault="003C118A" w:rsidP="00A22EF7">
            <w:pPr>
              <w:autoSpaceDE w:val="0"/>
              <w:autoSpaceDN w:val="0"/>
              <w:adjustRightInd w:val="0"/>
              <w:jc w:val="right"/>
              <w:rPr>
                <w:rFonts w:cs="Times New Roman"/>
                <w:b/>
                <w:bCs/>
                <w:color w:val="000000"/>
                <w:rtl/>
              </w:rPr>
            </w:pPr>
          </w:p>
        </w:tc>
        <w:tc>
          <w:tcPr>
            <w:tcW w:w="540" w:type="dxa"/>
            <w:tcBorders>
              <w:left w:val="nil"/>
              <w:right w:val="nil"/>
            </w:tcBorders>
            <w:shd w:val="clear" w:color="auto" w:fill="B8CCE4"/>
          </w:tcPr>
          <w:p w14:paraId="22FD94A5" w14:textId="77777777" w:rsidR="003C118A" w:rsidRPr="0099007E" w:rsidRDefault="003C118A" w:rsidP="00A22EF7">
            <w:pPr>
              <w:autoSpaceDE w:val="0"/>
              <w:autoSpaceDN w:val="0"/>
              <w:adjustRightInd w:val="0"/>
              <w:jc w:val="right"/>
              <w:rPr>
                <w:rFonts w:cs="Times New Roman"/>
                <w:b/>
                <w:bCs/>
                <w:color w:val="000000"/>
                <w:rtl/>
              </w:rPr>
            </w:pPr>
          </w:p>
        </w:tc>
        <w:tc>
          <w:tcPr>
            <w:tcW w:w="540" w:type="dxa"/>
            <w:tcBorders>
              <w:left w:val="nil"/>
              <w:right w:val="nil"/>
            </w:tcBorders>
            <w:shd w:val="clear" w:color="auto" w:fill="B8CCE4"/>
          </w:tcPr>
          <w:p w14:paraId="753C40B3" w14:textId="77777777" w:rsidR="003C118A" w:rsidRPr="0099007E" w:rsidRDefault="003C118A" w:rsidP="00A22EF7">
            <w:pPr>
              <w:autoSpaceDE w:val="0"/>
              <w:autoSpaceDN w:val="0"/>
              <w:adjustRightInd w:val="0"/>
              <w:jc w:val="right"/>
              <w:rPr>
                <w:rFonts w:cs="Times New Roman"/>
                <w:b/>
                <w:bCs/>
                <w:color w:val="000000"/>
                <w:rtl/>
              </w:rPr>
            </w:pPr>
          </w:p>
        </w:tc>
        <w:tc>
          <w:tcPr>
            <w:tcW w:w="540" w:type="dxa"/>
            <w:tcBorders>
              <w:left w:val="nil"/>
            </w:tcBorders>
            <w:shd w:val="clear" w:color="auto" w:fill="B8CCE4"/>
          </w:tcPr>
          <w:p w14:paraId="238B0D2A" w14:textId="77777777" w:rsidR="003C118A" w:rsidRPr="0099007E" w:rsidRDefault="003C118A" w:rsidP="00A22EF7">
            <w:pPr>
              <w:autoSpaceDE w:val="0"/>
              <w:autoSpaceDN w:val="0"/>
              <w:adjustRightInd w:val="0"/>
              <w:jc w:val="right"/>
              <w:rPr>
                <w:rFonts w:cs="Times New Roman"/>
                <w:b/>
                <w:bCs/>
                <w:color w:val="000000"/>
                <w:rtl/>
              </w:rPr>
            </w:pPr>
          </w:p>
        </w:tc>
        <w:tc>
          <w:tcPr>
            <w:tcW w:w="2160" w:type="dxa"/>
            <w:gridSpan w:val="4"/>
            <w:shd w:val="clear" w:color="auto" w:fill="D3DFEE"/>
            <w:vAlign w:val="center"/>
          </w:tcPr>
          <w:p w14:paraId="2884BABC"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المهارات الخاصة بالموضوع</w:t>
            </w:r>
          </w:p>
        </w:tc>
        <w:tc>
          <w:tcPr>
            <w:tcW w:w="2160" w:type="dxa"/>
            <w:gridSpan w:val="4"/>
            <w:shd w:val="clear" w:color="auto" w:fill="A7BFDE"/>
            <w:vAlign w:val="center"/>
          </w:tcPr>
          <w:p w14:paraId="06FC73CD"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مهارات التفكير</w:t>
            </w:r>
          </w:p>
        </w:tc>
        <w:tc>
          <w:tcPr>
            <w:tcW w:w="2586" w:type="dxa"/>
            <w:gridSpan w:val="4"/>
            <w:shd w:val="clear" w:color="auto" w:fill="D3DFEE"/>
          </w:tcPr>
          <w:p w14:paraId="1DF3271D" w14:textId="77777777" w:rsidR="003C118A" w:rsidRPr="0099007E" w:rsidRDefault="003C118A" w:rsidP="00A22EF7">
            <w:pPr>
              <w:autoSpaceDE w:val="0"/>
              <w:autoSpaceDN w:val="0"/>
              <w:adjustRightInd w:val="0"/>
              <w:jc w:val="center"/>
              <w:rPr>
                <w:rFonts w:cs="Times New Roman"/>
                <w:b/>
                <w:bCs/>
                <w:color w:val="000000"/>
                <w:rtl/>
              </w:rPr>
            </w:pPr>
            <w:r w:rsidRPr="0099007E">
              <w:rPr>
                <w:rFonts w:cs="Times New Roman"/>
                <w:b/>
                <w:bCs/>
                <w:color w:val="000000"/>
                <w:rtl/>
              </w:rPr>
              <w:t>المهارات العامة والمنقولة</w:t>
            </w:r>
          </w:p>
          <w:p w14:paraId="14303A63" w14:textId="77777777" w:rsidR="003C118A" w:rsidRPr="0099007E" w:rsidRDefault="003C118A" w:rsidP="00A22EF7">
            <w:pPr>
              <w:autoSpaceDE w:val="0"/>
              <w:autoSpaceDN w:val="0"/>
              <w:adjustRightInd w:val="0"/>
              <w:jc w:val="center"/>
              <w:rPr>
                <w:rFonts w:cs="Times New Roman"/>
                <w:b/>
                <w:bCs/>
                <w:color w:val="000000"/>
              </w:rPr>
            </w:pPr>
            <w:r w:rsidRPr="0099007E">
              <w:rPr>
                <w:rFonts w:cs="Times New Roman"/>
                <w:b/>
                <w:bCs/>
                <w:color w:val="000000"/>
                <w:rtl/>
              </w:rPr>
              <w:t>( أو) المهارات الأخرى المتعلقة بقابلية التوظيف والتطور الشخصي</w:t>
            </w:r>
          </w:p>
        </w:tc>
      </w:tr>
      <w:tr w:rsidR="003C118A" w:rsidRPr="0099007E" w14:paraId="1B080A5B" w14:textId="77777777" w:rsidTr="001820C5">
        <w:trPr>
          <w:trHeight w:val="349"/>
        </w:trPr>
        <w:tc>
          <w:tcPr>
            <w:tcW w:w="1401" w:type="dxa"/>
            <w:gridSpan w:val="3"/>
            <w:vMerge/>
            <w:tcBorders>
              <w:right w:val="single" w:sz="6" w:space="0" w:color="4F81BD"/>
            </w:tcBorders>
            <w:shd w:val="clear" w:color="auto" w:fill="A7BFDE"/>
          </w:tcPr>
          <w:p w14:paraId="44EA924F" w14:textId="77777777" w:rsidR="003C118A" w:rsidRPr="0099007E" w:rsidRDefault="003C118A" w:rsidP="00A22EF7">
            <w:pPr>
              <w:autoSpaceDE w:val="0"/>
              <w:autoSpaceDN w:val="0"/>
              <w:bidi w:val="0"/>
              <w:adjustRightInd w:val="0"/>
              <w:spacing w:after="200" w:line="276" w:lineRule="auto"/>
              <w:rPr>
                <w:rFonts w:cs="Times New Roman"/>
                <w:b/>
                <w:bCs/>
                <w:color w:val="000000"/>
              </w:rPr>
            </w:pPr>
          </w:p>
        </w:tc>
        <w:tc>
          <w:tcPr>
            <w:tcW w:w="1380" w:type="dxa"/>
            <w:gridSpan w:val="3"/>
            <w:vMerge/>
            <w:tcBorders>
              <w:left w:val="single" w:sz="6" w:space="0" w:color="4F81BD"/>
              <w:right w:val="single" w:sz="6" w:space="0" w:color="4F81BD"/>
            </w:tcBorders>
            <w:shd w:val="clear" w:color="auto" w:fill="A7BFDE"/>
          </w:tcPr>
          <w:p w14:paraId="75FBBFC8" w14:textId="77777777" w:rsidR="003C118A" w:rsidRPr="0099007E" w:rsidRDefault="003C118A" w:rsidP="00A22EF7">
            <w:pPr>
              <w:autoSpaceDE w:val="0"/>
              <w:autoSpaceDN w:val="0"/>
              <w:bidi w:val="0"/>
              <w:adjustRightInd w:val="0"/>
              <w:spacing w:after="200" w:line="276" w:lineRule="auto"/>
              <w:rPr>
                <w:rFonts w:cs="Times New Roman"/>
                <w:b/>
                <w:bCs/>
                <w:color w:val="000000"/>
              </w:rPr>
            </w:pPr>
          </w:p>
        </w:tc>
        <w:tc>
          <w:tcPr>
            <w:tcW w:w="1440" w:type="dxa"/>
            <w:vMerge/>
            <w:tcBorders>
              <w:left w:val="single" w:sz="6" w:space="0" w:color="4F81BD"/>
              <w:right w:val="single" w:sz="6" w:space="0" w:color="4F81BD"/>
            </w:tcBorders>
            <w:shd w:val="clear" w:color="auto" w:fill="A7BFDE"/>
          </w:tcPr>
          <w:p w14:paraId="55F948C0" w14:textId="77777777" w:rsidR="003C118A" w:rsidRPr="0099007E" w:rsidRDefault="003C118A" w:rsidP="00A22EF7">
            <w:pPr>
              <w:autoSpaceDE w:val="0"/>
              <w:autoSpaceDN w:val="0"/>
              <w:bidi w:val="0"/>
              <w:adjustRightInd w:val="0"/>
              <w:spacing w:after="200" w:line="276" w:lineRule="auto"/>
              <w:rPr>
                <w:rFonts w:cs="Times New Roman"/>
                <w:b/>
                <w:bCs/>
                <w:color w:val="000000"/>
              </w:rPr>
            </w:pPr>
          </w:p>
        </w:tc>
        <w:tc>
          <w:tcPr>
            <w:tcW w:w="1710" w:type="dxa"/>
            <w:vMerge/>
            <w:tcBorders>
              <w:left w:val="single" w:sz="6" w:space="0" w:color="4F81BD"/>
              <w:right w:val="single" w:sz="6" w:space="0" w:color="4F81BD"/>
            </w:tcBorders>
            <w:shd w:val="clear" w:color="auto" w:fill="A7BFDE"/>
          </w:tcPr>
          <w:p w14:paraId="5768D992" w14:textId="77777777" w:rsidR="003C118A" w:rsidRPr="0099007E" w:rsidRDefault="003C118A" w:rsidP="00A22EF7">
            <w:pPr>
              <w:autoSpaceDE w:val="0"/>
              <w:autoSpaceDN w:val="0"/>
              <w:bidi w:val="0"/>
              <w:adjustRightInd w:val="0"/>
              <w:spacing w:after="200" w:line="276" w:lineRule="auto"/>
              <w:rPr>
                <w:rFonts w:cs="Times New Roman"/>
                <w:b/>
                <w:bCs/>
                <w:color w:val="000000"/>
              </w:rPr>
            </w:pPr>
          </w:p>
        </w:tc>
        <w:tc>
          <w:tcPr>
            <w:tcW w:w="552" w:type="dxa"/>
            <w:gridSpan w:val="2"/>
            <w:tcBorders>
              <w:left w:val="single" w:sz="6" w:space="0" w:color="4F81BD"/>
              <w:right w:val="single" w:sz="6" w:space="0" w:color="4F81BD"/>
            </w:tcBorders>
            <w:shd w:val="clear" w:color="auto" w:fill="A7BFDE"/>
            <w:vAlign w:val="center"/>
          </w:tcPr>
          <w:p w14:paraId="6C6F9E7D"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أ1</w:t>
            </w:r>
          </w:p>
        </w:tc>
        <w:tc>
          <w:tcPr>
            <w:tcW w:w="540" w:type="dxa"/>
            <w:gridSpan w:val="2"/>
            <w:tcBorders>
              <w:left w:val="single" w:sz="6" w:space="0" w:color="4F81BD"/>
              <w:right w:val="single" w:sz="6" w:space="0" w:color="4F81BD"/>
            </w:tcBorders>
            <w:shd w:val="clear" w:color="auto" w:fill="A7BFDE"/>
            <w:vAlign w:val="center"/>
          </w:tcPr>
          <w:p w14:paraId="11200332"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أ2</w:t>
            </w:r>
          </w:p>
        </w:tc>
        <w:tc>
          <w:tcPr>
            <w:tcW w:w="540" w:type="dxa"/>
            <w:gridSpan w:val="2"/>
            <w:tcBorders>
              <w:left w:val="single" w:sz="6" w:space="0" w:color="4F81BD"/>
              <w:right w:val="single" w:sz="6" w:space="0" w:color="4F81BD"/>
            </w:tcBorders>
            <w:shd w:val="clear" w:color="auto" w:fill="A7BFDE"/>
            <w:vAlign w:val="center"/>
          </w:tcPr>
          <w:p w14:paraId="14274A4B"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أ3</w:t>
            </w:r>
          </w:p>
        </w:tc>
        <w:tc>
          <w:tcPr>
            <w:tcW w:w="540" w:type="dxa"/>
            <w:gridSpan w:val="2"/>
            <w:tcBorders>
              <w:left w:val="single" w:sz="6" w:space="0" w:color="4F81BD"/>
              <w:right w:val="single" w:sz="6" w:space="0" w:color="4F81BD"/>
            </w:tcBorders>
            <w:shd w:val="clear" w:color="auto" w:fill="A7BFDE"/>
            <w:vAlign w:val="center"/>
          </w:tcPr>
          <w:p w14:paraId="4259CA68"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أ4</w:t>
            </w:r>
          </w:p>
        </w:tc>
        <w:tc>
          <w:tcPr>
            <w:tcW w:w="540" w:type="dxa"/>
            <w:tcBorders>
              <w:left w:val="single" w:sz="6" w:space="0" w:color="4F81BD"/>
              <w:right w:val="single" w:sz="6" w:space="0" w:color="4F81BD"/>
            </w:tcBorders>
            <w:shd w:val="clear" w:color="auto" w:fill="A7BFDE"/>
            <w:vAlign w:val="center"/>
          </w:tcPr>
          <w:p w14:paraId="09B6C33D" w14:textId="77777777" w:rsidR="003C118A" w:rsidRPr="0099007E" w:rsidRDefault="003C118A" w:rsidP="001820C5">
            <w:pPr>
              <w:autoSpaceDE w:val="0"/>
              <w:autoSpaceDN w:val="0"/>
              <w:adjustRightInd w:val="0"/>
              <w:jc w:val="center"/>
              <w:rPr>
                <w:rFonts w:cs="Times New Roman"/>
                <w:b/>
                <w:bCs/>
                <w:color w:val="000000"/>
                <w:rtl/>
                <w:lang w:bidi="ar-IQ"/>
              </w:rPr>
            </w:pPr>
            <w:r w:rsidRPr="0099007E">
              <w:rPr>
                <w:rFonts w:cs="Times New Roman"/>
                <w:b/>
                <w:bCs/>
                <w:color w:val="000000"/>
                <w:rtl/>
                <w:lang w:bidi="ar-IQ"/>
              </w:rPr>
              <w:t>أ5</w:t>
            </w:r>
          </w:p>
        </w:tc>
        <w:tc>
          <w:tcPr>
            <w:tcW w:w="540" w:type="dxa"/>
            <w:tcBorders>
              <w:left w:val="single" w:sz="6" w:space="0" w:color="4F81BD"/>
              <w:right w:val="single" w:sz="6" w:space="0" w:color="4F81BD"/>
            </w:tcBorders>
            <w:shd w:val="clear" w:color="auto" w:fill="A7BFDE"/>
            <w:vAlign w:val="center"/>
          </w:tcPr>
          <w:p w14:paraId="436CAB44" w14:textId="77777777" w:rsidR="003C118A" w:rsidRPr="0099007E" w:rsidRDefault="003C118A" w:rsidP="001820C5">
            <w:pPr>
              <w:autoSpaceDE w:val="0"/>
              <w:autoSpaceDN w:val="0"/>
              <w:adjustRightInd w:val="0"/>
              <w:jc w:val="center"/>
              <w:rPr>
                <w:rFonts w:cs="Times New Roman"/>
                <w:b/>
                <w:bCs/>
                <w:color w:val="000000"/>
                <w:rtl/>
                <w:lang w:bidi="ar-IQ"/>
              </w:rPr>
            </w:pPr>
            <w:r w:rsidRPr="0099007E">
              <w:rPr>
                <w:rFonts w:cs="Times New Roman"/>
                <w:b/>
                <w:bCs/>
                <w:color w:val="000000"/>
                <w:rtl/>
                <w:lang w:bidi="ar-IQ"/>
              </w:rPr>
              <w:t>أ6</w:t>
            </w:r>
          </w:p>
        </w:tc>
        <w:tc>
          <w:tcPr>
            <w:tcW w:w="540" w:type="dxa"/>
            <w:tcBorders>
              <w:left w:val="single" w:sz="6" w:space="0" w:color="4F81BD"/>
              <w:right w:val="single" w:sz="6" w:space="0" w:color="4F81BD"/>
            </w:tcBorders>
            <w:shd w:val="clear" w:color="auto" w:fill="A7BFDE"/>
            <w:vAlign w:val="center"/>
          </w:tcPr>
          <w:p w14:paraId="3AF31AB5" w14:textId="77777777" w:rsidR="003C118A" w:rsidRPr="0099007E" w:rsidRDefault="003C118A" w:rsidP="001820C5">
            <w:pPr>
              <w:autoSpaceDE w:val="0"/>
              <w:autoSpaceDN w:val="0"/>
              <w:adjustRightInd w:val="0"/>
              <w:jc w:val="center"/>
              <w:rPr>
                <w:rFonts w:cs="Times New Roman"/>
                <w:b/>
                <w:bCs/>
                <w:color w:val="000000"/>
                <w:rtl/>
                <w:lang w:bidi="ar-IQ"/>
              </w:rPr>
            </w:pPr>
            <w:r w:rsidRPr="0099007E">
              <w:rPr>
                <w:rFonts w:cs="Times New Roman"/>
                <w:b/>
                <w:bCs/>
                <w:color w:val="000000"/>
                <w:rtl/>
                <w:lang w:bidi="ar-IQ"/>
              </w:rPr>
              <w:t>أ7</w:t>
            </w:r>
          </w:p>
        </w:tc>
        <w:tc>
          <w:tcPr>
            <w:tcW w:w="540" w:type="dxa"/>
            <w:tcBorders>
              <w:left w:val="single" w:sz="6" w:space="0" w:color="4F81BD"/>
              <w:right w:val="single" w:sz="6" w:space="0" w:color="4F81BD"/>
            </w:tcBorders>
            <w:shd w:val="clear" w:color="auto" w:fill="A7BFDE"/>
            <w:vAlign w:val="center"/>
          </w:tcPr>
          <w:p w14:paraId="1B5464C7" w14:textId="77777777" w:rsidR="003C118A" w:rsidRPr="0099007E" w:rsidRDefault="003C118A" w:rsidP="001820C5">
            <w:pPr>
              <w:autoSpaceDE w:val="0"/>
              <w:autoSpaceDN w:val="0"/>
              <w:adjustRightInd w:val="0"/>
              <w:jc w:val="center"/>
              <w:rPr>
                <w:rFonts w:cs="Times New Roman"/>
                <w:b/>
                <w:bCs/>
                <w:color w:val="000000"/>
                <w:rtl/>
                <w:lang w:bidi="ar-IQ"/>
              </w:rPr>
            </w:pPr>
            <w:r w:rsidRPr="0099007E">
              <w:rPr>
                <w:rFonts w:cs="Times New Roman"/>
                <w:b/>
                <w:bCs/>
                <w:color w:val="000000"/>
                <w:rtl/>
                <w:lang w:bidi="ar-IQ"/>
              </w:rPr>
              <w:t>أ8</w:t>
            </w:r>
          </w:p>
        </w:tc>
        <w:tc>
          <w:tcPr>
            <w:tcW w:w="540" w:type="dxa"/>
            <w:tcBorders>
              <w:left w:val="single" w:sz="6" w:space="0" w:color="4F81BD"/>
              <w:right w:val="single" w:sz="6" w:space="0" w:color="4F81BD"/>
            </w:tcBorders>
            <w:shd w:val="clear" w:color="auto" w:fill="A7BFDE"/>
            <w:vAlign w:val="center"/>
          </w:tcPr>
          <w:p w14:paraId="0FAAE3AA"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ب1</w:t>
            </w:r>
          </w:p>
        </w:tc>
        <w:tc>
          <w:tcPr>
            <w:tcW w:w="540" w:type="dxa"/>
            <w:tcBorders>
              <w:left w:val="single" w:sz="6" w:space="0" w:color="4F81BD"/>
              <w:right w:val="single" w:sz="6" w:space="0" w:color="4F81BD"/>
            </w:tcBorders>
            <w:shd w:val="clear" w:color="auto" w:fill="A7BFDE"/>
            <w:vAlign w:val="center"/>
          </w:tcPr>
          <w:p w14:paraId="29EC9B2B"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ب2</w:t>
            </w:r>
          </w:p>
        </w:tc>
        <w:tc>
          <w:tcPr>
            <w:tcW w:w="540" w:type="dxa"/>
            <w:tcBorders>
              <w:left w:val="single" w:sz="6" w:space="0" w:color="4F81BD"/>
              <w:right w:val="single" w:sz="6" w:space="0" w:color="4F81BD"/>
            </w:tcBorders>
            <w:shd w:val="clear" w:color="auto" w:fill="A7BFDE"/>
            <w:vAlign w:val="center"/>
          </w:tcPr>
          <w:p w14:paraId="7509931D"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ب3</w:t>
            </w:r>
          </w:p>
        </w:tc>
        <w:tc>
          <w:tcPr>
            <w:tcW w:w="540" w:type="dxa"/>
            <w:tcBorders>
              <w:left w:val="single" w:sz="6" w:space="0" w:color="4F81BD"/>
              <w:right w:val="single" w:sz="6" w:space="0" w:color="4F81BD"/>
            </w:tcBorders>
            <w:shd w:val="clear" w:color="auto" w:fill="A7BFDE"/>
            <w:vAlign w:val="center"/>
          </w:tcPr>
          <w:p w14:paraId="0B5DBF37"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ب4</w:t>
            </w:r>
          </w:p>
        </w:tc>
        <w:tc>
          <w:tcPr>
            <w:tcW w:w="540" w:type="dxa"/>
            <w:tcBorders>
              <w:left w:val="single" w:sz="6" w:space="0" w:color="4F81BD"/>
              <w:right w:val="single" w:sz="6" w:space="0" w:color="4F81BD"/>
            </w:tcBorders>
            <w:shd w:val="clear" w:color="auto" w:fill="A7BFDE"/>
            <w:vAlign w:val="center"/>
          </w:tcPr>
          <w:p w14:paraId="267D683D"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ج1</w:t>
            </w:r>
          </w:p>
        </w:tc>
        <w:tc>
          <w:tcPr>
            <w:tcW w:w="540" w:type="dxa"/>
            <w:tcBorders>
              <w:left w:val="single" w:sz="6" w:space="0" w:color="4F81BD"/>
              <w:right w:val="single" w:sz="6" w:space="0" w:color="4F81BD"/>
            </w:tcBorders>
            <w:shd w:val="clear" w:color="auto" w:fill="A7BFDE"/>
            <w:vAlign w:val="center"/>
          </w:tcPr>
          <w:p w14:paraId="3414BC09"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ج2</w:t>
            </w:r>
          </w:p>
        </w:tc>
        <w:tc>
          <w:tcPr>
            <w:tcW w:w="540" w:type="dxa"/>
            <w:tcBorders>
              <w:left w:val="single" w:sz="6" w:space="0" w:color="4F81BD"/>
              <w:right w:val="single" w:sz="6" w:space="0" w:color="4F81BD"/>
            </w:tcBorders>
            <w:shd w:val="clear" w:color="auto" w:fill="A7BFDE"/>
            <w:vAlign w:val="center"/>
          </w:tcPr>
          <w:p w14:paraId="1A7E70E0"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ج3</w:t>
            </w:r>
          </w:p>
        </w:tc>
        <w:tc>
          <w:tcPr>
            <w:tcW w:w="540" w:type="dxa"/>
            <w:tcBorders>
              <w:left w:val="single" w:sz="6" w:space="0" w:color="4F81BD"/>
              <w:right w:val="single" w:sz="6" w:space="0" w:color="4F81BD"/>
            </w:tcBorders>
            <w:shd w:val="clear" w:color="auto" w:fill="A7BFDE"/>
            <w:vAlign w:val="center"/>
          </w:tcPr>
          <w:p w14:paraId="7FBCFF69"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ج4</w:t>
            </w:r>
          </w:p>
        </w:tc>
        <w:tc>
          <w:tcPr>
            <w:tcW w:w="540" w:type="dxa"/>
            <w:tcBorders>
              <w:left w:val="single" w:sz="6" w:space="0" w:color="4F81BD"/>
              <w:right w:val="single" w:sz="6" w:space="0" w:color="4F81BD"/>
            </w:tcBorders>
            <w:shd w:val="clear" w:color="auto" w:fill="A7BFDE"/>
            <w:vAlign w:val="center"/>
          </w:tcPr>
          <w:p w14:paraId="109F6EA3"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د1</w:t>
            </w:r>
          </w:p>
        </w:tc>
        <w:tc>
          <w:tcPr>
            <w:tcW w:w="540" w:type="dxa"/>
            <w:tcBorders>
              <w:left w:val="single" w:sz="6" w:space="0" w:color="4F81BD"/>
              <w:right w:val="single" w:sz="6" w:space="0" w:color="4F81BD"/>
            </w:tcBorders>
            <w:shd w:val="clear" w:color="auto" w:fill="A7BFDE"/>
            <w:vAlign w:val="center"/>
          </w:tcPr>
          <w:p w14:paraId="4F6410B2"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د2</w:t>
            </w:r>
          </w:p>
        </w:tc>
        <w:tc>
          <w:tcPr>
            <w:tcW w:w="540" w:type="dxa"/>
            <w:tcBorders>
              <w:left w:val="single" w:sz="6" w:space="0" w:color="4F81BD"/>
              <w:right w:val="single" w:sz="6" w:space="0" w:color="4F81BD"/>
            </w:tcBorders>
            <w:shd w:val="clear" w:color="auto" w:fill="A7BFDE"/>
            <w:vAlign w:val="center"/>
          </w:tcPr>
          <w:p w14:paraId="4CE16051" w14:textId="77777777" w:rsidR="003C118A" w:rsidRPr="0099007E" w:rsidRDefault="003C118A" w:rsidP="001820C5">
            <w:pPr>
              <w:autoSpaceDE w:val="0"/>
              <w:autoSpaceDN w:val="0"/>
              <w:adjustRightInd w:val="0"/>
              <w:jc w:val="center"/>
              <w:rPr>
                <w:rFonts w:cs="Times New Roman"/>
                <w:b/>
                <w:bCs/>
                <w:color w:val="000000"/>
                <w:lang w:bidi="ar-IQ"/>
              </w:rPr>
            </w:pPr>
            <w:r w:rsidRPr="0099007E">
              <w:rPr>
                <w:rFonts w:cs="Times New Roman"/>
                <w:b/>
                <w:bCs/>
                <w:color w:val="000000"/>
                <w:rtl/>
                <w:lang w:bidi="ar-IQ"/>
              </w:rPr>
              <w:t>د3</w:t>
            </w:r>
          </w:p>
        </w:tc>
        <w:tc>
          <w:tcPr>
            <w:tcW w:w="966" w:type="dxa"/>
            <w:tcBorders>
              <w:left w:val="single" w:sz="6" w:space="0" w:color="4F81BD"/>
            </w:tcBorders>
            <w:shd w:val="clear" w:color="auto" w:fill="A7BFDE"/>
            <w:vAlign w:val="center"/>
          </w:tcPr>
          <w:p w14:paraId="7D38F397" w14:textId="77777777" w:rsidR="001820C5" w:rsidRDefault="001820C5" w:rsidP="001820C5">
            <w:pPr>
              <w:autoSpaceDE w:val="0"/>
              <w:autoSpaceDN w:val="0"/>
              <w:adjustRightInd w:val="0"/>
              <w:jc w:val="center"/>
              <w:rPr>
                <w:rFonts w:cs="Times New Roman"/>
                <w:b/>
                <w:bCs/>
                <w:color w:val="000000"/>
                <w:rtl/>
                <w:lang w:bidi="ar-IQ"/>
              </w:rPr>
            </w:pPr>
          </w:p>
          <w:p w14:paraId="0CE5E4D7" w14:textId="77777777" w:rsidR="003C118A" w:rsidRDefault="003C118A" w:rsidP="001820C5">
            <w:pPr>
              <w:autoSpaceDE w:val="0"/>
              <w:autoSpaceDN w:val="0"/>
              <w:adjustRightInd w:val="0"/>
              <w:jc w:val="center"/>
              <w:rPr>
                <w:rFonts w:cs="Times New Roman"/>
                <w:b/>
                <w:bCs/>
                <w:color w:val="000000"/>
                <w:rtl/>
                <w:lang w:bidi="ar-IQ"/>
              </w:rPr>
            </w:pPr>
            <w:r w:rsidRPr="0099007E">
              <w:rPr>
                <w:rFonts w:cs="Times New Roman"/>
                <w:b/>
                <w:bCs/>
                <w:color w:val="000000"/>
                <w:rtl/>
                <w:lang w:bidi="ar-IQ"/>
              </w:rPr>
              <w:t>د4</w:t>
            </w:r>
          </w:p>
          <w:p w14:paraId="6A88BEAE" w14:textId="77777777" w:rsidR="001820C5" w:rsidRPr="0099007E" w:rsidRDefault="001820C5" w:rsidP="001820C5">
            <w:pPr>
              <w:autoSpaceDE w:val="0"/>
              <w:autoSpaceDN w:val="0"/>
              <w:adjustRightInd w:val="0"/>
              <w:jc w:val="center"/>
              <w:rPr>
                <w:rFonts w:cs="Times New Roman"/>
                <w:b/>
                <w:bCs/>
                <w:color w:val="000000"/>
                <w:lang w:bidi="ar-IQ"/>
              </w:rPr>
            </w:pPr>
          </w:p>
        </w:tc>
      </w:tr>
      <w:tr w:rsidR="003C118A" w:rsidRPr="0099007E" w14:paraId="099DDD53" w14:textId="77777777" w:rsidTr="001820C5">
        <w:trPr>
          <w:trHeight w:val="340"/>
        </w:trPr>
        <w:tc>
          <w:tcPr>
            <w:tcW w:w="1401" w:type="dxa"/>
            <w:gridSpan w:val="3"/>
            <w:vMerge w:val="restart"/>
            <w:shd w:val="clear" w:color="auto" w:fill="A7BFDE"/>
            <w:vAlign w:val="center"/>
          </w:tcPr>
          <w:p w14:paraId="1E82032D" w14:textId="77777777" w:rsidR="003C118A" w:rsidRPr="0099007E" w:rsidRDefault="003C118A" w:rsidP="004F2ED7">
            <w:pPr>
              <w:autoSpaceDE w:val="0"/>
              <w:autoSpaceDN w:val="0"/>
              <w:adjustRightInd w:val="0"/>
              <w:jc w:val="center"/>
              <w:rPr>
                <w:rFonts w:cs="Times New Roman"/>
                <w:b/>
                <w:bCs/>
                <w:color w:val="000000"/>
                <w:rtl/>
                <w:lang w:bidi="ar-IQ"/>
              </w:rPr>
            </w:pPr>
          </w:p>
          <w:p w14:paraId="7CC09F13" w14:textId="77777777" w:rsidR="003C118A" w:rsidRPr="0099007E" w:rsidRDefault="003C118A" w:rsidP="004F2ED7">
            <w:pPr>
              <w:autoSpaceDE w:val="0"/>
              <w:autoSpaceDN w:val="0"/>
              <w:adjustRightInd w:val="0"/>
              <w:jc w:val="center"/>
              <w:rPr>
                <w:rFonts w:cs="Times New Roman"/>
                <w:b/>
                <w:bCs/>
                <w:color w:val="000000"/>
                <w:rtl/>
                <w:lang w:bidi="ar-IQ"/>
              </w:rPr>
            </w:pPr>
          </w:p>
          <w:p w14:paraId="04A391EB" w14:textId="77777777" w:rsidR="003C118A" w:rsidRPr="0099007E" w:rsidRDefault="003C118A" w:rsidP="004F2ED7">
            <w:pPr>
              <w:autoSpaceDE w:val="0"/>
              <w:autoSpaceDN w:val="0"/>
              <w:adjustRightInd w:val="0"/>
              <w:jc w:val="center"/>
              <w:rPr>
                <w:rFonts w:cs="Times New Roman"/>
                <w:b/>
                <w:bCs/>
                <w:color w:val="000000"/>
                <w:rtl/>
                <w:lang w:bidi="ar-IQ"/>
              </w:rPr>
            </w:pPr>
          </w:p>
          <w:p w14:paraId="12219B26" w14:textId="77777777" w:rsidR="003C118A" w:rsidRPr="0099007E" w:rsidRDefault="003C118A" w:rsidP="004F2ED7">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السنة الاولى</w:t>
            </w:r>
          </w:p>
          <w:p w14:paraId="2E49ABD1" w14:textId="77777777" w:rsidR="003C118A" w:rsidRPr="0099007E" w:rsidRDefault="003C118A"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الفصل الاول</w:t>
            </w:r>
          </w:p>
        </w:tc>
        <w:tc>
          <w:tcPr>
            <w:tcW w:w="1380" w:type="dxa"/>
            <w:gridSpan w:val="3"/>
            <w:shd w:val="clear" w:color="auto" w:fill="D3DFEE"/>
            <w:vAlign w:val="center"/>
          </w:tcPr>
          <w:p w14:paraId="5B512E71" w14:textId="77777777" w:rsidR="003C118A" w:rsidRPr="00776B0F" w:rsidRDefault="003C118A" w:rsidP="001820C5">
            <w:pPr>
              <w:jc w:val="center"/>
              <w:rPr>
                <w:sz w:val="24"/>
                <w:szCs w:val="24"/>
              </w:rPr>
            </w:pPr>
            <w:r w:rsidRPr="00776B0F">
              <w:rPr>
                <w:rFonts w:cs="Times New Roman"/>
                <w:color w:val="000000"/>
                <w:sz w:val="24"/>
                <w:szCs w:val="24"/>
                <w:lang w:bidi="ar-IQ"/>
              </w:rPr>
              <w:t>109 BGZ</w:t>
            </w:r>
          </w:p>
        </w:tc>
        <w:tc>
          <w:tcPr>
            <w:tcW w:w="1440" w:type="dxa"/>
            <w:shd w:val="clear" w:color="auto" w:fill="A7BFDE"/>
            <w:vAlign w:val="center"/>
          </w:tcPr>
          <w:p w14:paraId="546F83C2" w14:textId="77777777" w:rsidR="003C118A" w:rsidRPr="0099007E" w:rsidRDefault="003C118A" w:rsidP="001820C5">
            <w:pPr>
              <w:jc w:val="center"/>
              <w:rPr>
                <w:rFonts w:cs="Times New Roman"/>
                <w:b/>
                <w:bCs/>
              </w:rPr>
            </w:pPr>
            <w:r w:rsidRPr="0099007E">
              <w:rPr>
                <w:rFonts w:cs="Times New Roman"/>
                <w:b/>
                <w:bCs/>
                <w:rtl/>
              </w:rPr>
              <w:t>علم الحيوان العام</w:t>
            </w:r>
          </w:p>
        </w:tc>
        <w:tc>
          <w:tcPr>
            <w:tcW w:w="1710" w:type="dxa"/>
            <w:shd w:val="clear" w:color="auto" w:fill="D3DFEE"/>
          </w:tcPr>
          <w:p w14:paraId="551E9A18"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أساسي</w:t>
            </w:r>
          </w:p>
        </w:tc>
        <w:tc>
          <w:tcPr>
            <w:tcW w:w="552" w:type="dxa"/>
            <w:gridSpan w:val="2"/>
            <w:shd w:val="clear" w:color="auto" w:fill="A7BFDE"/>
          </w:tcPr>
          <w:p w14:paraId="120A64C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33C9333C"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gridSpan w:val="2"/>
            <w:shd w:val="clear" w:color="auto" w:fill="A7BFDE"/>
          </w:tcPr>
          <w:p w14:paraId="48BF51D3"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gridSpan w:val="2"/>
            <w:shd w:val="clear" w:color="auto" w:fill="D3DFEE"/>
          </w:tcPr>
          <w:p w14:paraId="6EB2DB00"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5E88768D"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3438DA43"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041A0A6B"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760E68AF"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21D2FC2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6206AAA"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14A8D753"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D3DFEE"/>
          </w:tcPr>
          <w:p w14:paraId="2C593D48"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7690BA7C"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94F2441"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5C2E992B"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D3DFEE"/>
          </w:tcPr>
          <w:p w14:paraId="02B6F25F"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3F7CE1A1"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4E8C365"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609CC55E" w14:textId="77777777" w:rsidR="003C118A" w:rsidRPr="0099007E" w:rsidRDefault="003C118A" w:rsidP="00A22EF7">
            <w:pPr>
              <w:autoSpaceDE w:val="0"/>
              <w:autoSpaceDN w:val="0"/>
              <w:adjustRightInd w:val="0"/>
              <w:jc w:val="center"/>
              <w:rPr>
                <w:rFonts w:cs="Times New Roman"/>
                <w:b/>
                <w:bCs/>
                <w:color w:val="000000"/>
                <w:lang w:bidi="ar-IQ"/>
              </w:rPr>
            </w:pPr>
          </w:p>
        </w:tc>
        <w:tc>
          <w:tcPr>
            <w:tcW w:w="966" w:type="dxa"/>
            <w:shd w:val="clear" w:color="auto" w:fill="D3DFEE"/>
          </w:tcPr>
          <w:p w14:paraId="794C9284" w14:textId="77777777" w:rsidR="003C118A" w:rsidRPr="0099007E" w:rsidRDefault="003C118A" w:rsidP="00A22EF7">
            <w:pPr>
              <w:autoSpaceDE w:val="0"/>
              <w:autoSpaceDN w:val="0"/>
              <w:adjustRightInd w:val="0"/>
              <w:jc w:val="center"/>
              <w:rPr>
                <w:rFonts w:cs="Times New Roman"/>
                <w:b/>
                <w:bCs/>
                <w:color w:val="000000"/>
                <w:lang w:bidi="ar-IQ"/>
              </w:rPr>
            </w:pPr>
          </w:p>
        </w:tc>
      </w:tr>
      <w:tr w:rsidR="003C118A" w:rsidRPr="0099007E" w14:paraId="58BDD148" w14:textId="77777777" w:rsidTr="001820C5">
        <w:trPr>
          <w:trHeight w:val="340"/>
        </w:trPr>
        <w:tc>
          <w:tcPr>
            <w:tcW w:w="1401" w:type="dxa"/>
            <w:gridSpan w:val="3"/>
            <w:vMerge/>
            <w:shd w:val="clear" w:color="auto" w:fill="A7BFDE"/>
          </w:tcPr>
          <w:p w14:paraId="084066F0"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29B9B7FE" w14:textId="77777777" w:rsidR="003C118A" w:rsidRPr="00776B0F" w:rsidRDefault="003C118A" w:rsidP="001820C5">
            <w:pPr>
              <w:jc w:val="center"/>
              <w:rPr>
                <w:sz w:val="24"/>
                <w:szCs w:val="24"/>
                <w:rtl/>
                <w:lang w:bidi="ar-IQ"/>
              </w:rPr>
            </w:pPr>
            <w:r w:rsidRPr="00776B0F">
              <w:rPr>
                <w:rFonts w:cs="Times New Roman"/>
                <w:color w:val="000000"/>
                <w:sz w:val="24"/>
                <w:szCs w:val="24"/>
                <w:lang w:bidi="ar-IQ"/>
              </w:rPr>
              <w:t>112 BBP</w:t>
            </w:r>
          </w:p>
        </w:tc>
        <w:tc>
          <w:tcPr>
            <w:tcW w:w="1440" w:type="dxa"/>
            <w:shd w:val="clear" w:color="auto" w:fill="A7BFDE"/>
            <w:vAlign w:val="center"/>
          </w:tcPr>
          <w:p w14:paraId="54D44498" w14:textId="77777777" w:rsidR="003C118A" w:rsidRPr="0099007E" w:rsidRDefault="003C118A" w:rsidP="001820C5">
            <w:pPr>
              <w:jc w:val="center"/>
              <w:rPr>
                <w:rFonts w:cs="Times New Roman"/>
                <w:b/>
                <w:bCs/>
              </w:rPr>
            </w:pPr>
            <w:r w:rsidRPr="0099007E">
              <w:rPr>
                <w:rFonts w:cs="Times New Roman"/>
                <w:b/>
                <w:bCs/>
                <w:rtl/>
              </w:rPr>
              <w:t>الفيزياء الحياتية</w:t>
            </w:r>
          </w:p>
        </w:tc>
        <w:tc>
          <w:tcPr>
            <w:tcW w:w="1710" w:type="dxa"/>
            <w:shd w:val="clear" w:color="auto" w:fill="D3DFEE"/>
          </w:tcPr>
          <w:p w14:paraId="6E585355"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4D81D518"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8D8E53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03DF481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27DDD95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4E80540"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41E1A87"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1EC8250"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095005AA"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5DF612FD"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44351A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5A009B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7A0DAF0"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0FC0AE6"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03AC7A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A0986E4"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A88B37D"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95ABA5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8ACA0E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1A6C32C"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159A3A5D"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3C118A" w:rsidRPr="0099007E" w14:paraId="5F63EB05" w14:textId="77777777" w:rsidTr="001820C5">
        <w:trPr>
          <w:trHeight w:val="340"/>
        </w:trPr>
        <w:tc>
          <w:tcPr>
            <w:tcW w:w="1401" w:type="dxa"/>
            <w:gridSpan w:val="3"/>
            <w:vMerge/>
            <w:shd w:val="clear" w:color="auto" w:fill="A7BFDE"/>
          </w:tcPr>
          <w:p w14:paraId="0512ACA6"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38760897" w14:textId="77777777" w:rsidR="003C118A" w:rsidRPr="00776B0F" w:rsidRDefault="003C118A" w:rsidP="001820C5">
            <w:pPr>
              <w:jc w:val="center"/>
              <w:rPr>
                <w:rFonts w:cs="Times New Roman"/>
                <w:color w:val="000000"/>
                <w:sz w:val="24"/>
                <w:szCs w:val="24"/>
                <w:rtl/>
                <w:lang w:bidi="ar-IQ"/>
              </w:rPr>
            </w:pPr>
            <w:r w:rsidRPr="00776B0F">
              <w:rPr>
                <w:rFonts w:cs="Times New Roman"/>
                <w:color w:val="000000"/>
                <w:sz w:val="24"/>
                <w:szCs w:val="24"/>
                <w:lang w:bidi="ar-IQ"/>
              </w:rPr>
              <w:t xml:space="preserve">113 </w:t>
            </w:r>
            <w:proofErr w:type="gramStart"/>
            <w:r w:rsidRPr="00776B0F">
              <w:rPr>
                <w:rFonts w:cs="Times New Roman"/>
                <w:color w:val="000000"/>
                <w:sz w:val="24"/>
                <w:szCs w:val="24"/>
                <w:lang w:bidi="ar-IQ"/>
              </w:rPr>
              <w:t>BAC</w:t>
            </w:r>
            <w:proofErr w:type="gramEnd"/>
          </w:p>
        </w:tc>
        <w:tc>
          <w:tcPr>
            <w:tcW w:w="1440" w:type="dxa"/>
            <w:shd w:val="clear" w:color="auto" w:fill="A7BFDE"/>
            <w:vAlign w:val="center"/>
          </w:tcPr>
          <w:p w14:paraId="233449BF" w14:textId="77777777" w:rsidR="003C118A" w:rsidRPr="0099007E" w:rsidRDefault="003C118A" w:rsidP="001820C5">
            <w:pPr>
              <w:jc w:val="center"/>
              <w:rPr>
                <w:rFonts w:cs="Times New Roman"/>
                <w:b/>
                <w:bCs/>
              </w:rPr>
            </w:pPr>
            <w:r w:rsidRPr="0099007E">
              <w:rPr>
                <w:rFonts w:cs="Times New Roman"/>
                <w:b/>
                <w:bCs/>
                <w:rtl/>
              </w:rPr>
              <w:t>كيمياء تحليلية</w:t>
            </w:r>
          </w:p>
        </w:tc>
        <w:tc>
          <w:tcPr>
            <w:tcW w:w="1710" w:type="dxa"/>
            <w:shd w:val="clear" w:color="auto" w:fill="D3DFEE"/>
          </w:tcPr>
          <w:p w14:paraId="27FDE367"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5209B70A"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59BFE58E"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31D65A2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74D03F4"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09D583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F4D449E"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24E1BB1"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39893B47"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60B3F4D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2C6064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1EC720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6DFE124"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5CD176A"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8082896"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C09A54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915B99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17E46FA"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475AC3A"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15D0AE1"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29774377" w14:textId="77777777" w:rsidR="003C118A" w:rsidRPr="0099007E" w:rsidRDefault="003C118A" w:rsidP="00A22EF7">
            <w:pPr>
              <w:autoSpaceDE w:val="0"/>
              <w:autoSpaceDN w:val="0"/>
              <w:adjustRightInd w:val="0"/>
              <w:jc w:val="center"/>
              <w:rPr>
                <w:rFonts w:cs="Times New Roman"/>
                <w:b/>
                <w:bCs/>
                <w:color w:val="000000"/>
                <w:lang w:bidi="ar-IQ"/>
              </w:rPr>
            </w:pPr>
          </w:p>
        </w:tc>
      </w:tr>
      <w:tr w:rsidR="003C118A" w:rsidRPr="0099007E" w14:paraId="1953123E" w14:textId="77777777" w:rsidTr="001820C5">
        <w:trPr>
          <w:trHeight w:val="340"/>
        </w:trPr>
        <w:tc>
          <w:tcPr>
            <w:tcW w:w="1401" w:type="dxa"/>
            <w:gridSpan w:val="3"/>
            <w:vMerge/>
            <w:shd w:val="clear" w:color="auto" w:fill="A7BFDE"/>
          </w:tcPr>
          <w:p w14:paraId="173C00E6"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73FB4879" w14:textId="77777777" w:rsidR="003C118A" w:rsidRPr="00776B0F" w:rsidRDefault="003C118A" w:rsidP="001820C5">
            <w:pPr>
              <w:jc w:val="center"/>
              <w:rPr>
                <w:sz w:val="24"/>
                <w:szCs w:val="24"/>
              </w:rPr>
            </w:pPr>
            <w:r w:rsidRPr="00776B0F">
              <w:rPr>
                <w:rFonts w:cs="Times New Roman"/>
                <w:color w:val="000000"/>
                <w:sz w:val="24"/>
                <w:szCs w:val="24"/>
                <w:lang w:bidi="ar-IQ"/>
              </w:rPr>
              <w:t>104 BMA</w:t>
            </w:r>
          </w:p>
        </w:tc>
        <w:tc>
          <w:tcPr>
            <w:tcW w:w="1440" w:type="dxa"/>
            <w:shd w:val="clear" w:color="auto" w:fill="A7BFDE"/>
            <w:vAlign w:val="center"/>
          </w:tcPr>
          <w:p w14:paraId="0A1850C2" w14:textId="77777777" w:rsidR="003C118A" w:rsidRPr="0099007E" w:rsidRDefault="003C118A" w:rsidP="001820C5">
            <w:pPr>
              <w:jc w:val="center"/>
              <w:rPr>
                <w:rFonts w:cs="Times New Roman"/>
                <w:b/>
                <w:bCs/>
              </w:rPr>
            </w:pPr>
            <w:r w:rsidRPr="0099007E">
              <w:rPr>
                <w:rFonts w:cs="Times New Roman"/>
                <w:b/>
                <w:bCs/>
                <w:rtl/>
              </w:rPr>
              <w:t>الرياضيات</w:t>
            </w:r>
          </w:p>
        </w:tc>
        <w:tc>
          <w:tcPr>
            <w:tcW w:w="1710" w:type="dxa"/>
            <w:shd w:val="clear" w:color="auto" w:fill="D3DFEE"/>
          </w:tcPr>
          <w:p w14:paraId="61DECD42"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3B755251"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1EE3B223"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2035B1D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46F4901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F48E6C0"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1AC91B29"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3023AB58" w14:textId="77777777" w:rsidR="003C118A" w:rsidRPr="0099007E" w:rsidRDefault="003C118A" w:rsidP="00A22EF7">
            <w:pPr>
              <w:autoSpaceDE w:val="0"/>
              <w:autoSpaceDN w:val="0"/>
              <w:adjustRightInd w:val="0"/>
              <w:rPr>
                <w:rFonts w:cs="Times New Roman"/>
                <w:b/>
                <w:bCs/>
                <w:color w:val="000000"/>
                <w:rtl/>
                <w:lang w:bidi="ar-IQ"/>
              </w:rPr>
            </w:pPr>
          </w:p>
        </w:tc>
        <w:tc>
          <w:tcPr>
            <w:tcW w:w="540" w:type="dxa"/>
            <w:shd w:val="clear" w:color="auto" w:fill="A7BFDE"/>
          </w:tcPr>
          <w:p w14:paraId="63711254"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03D905AC"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7BB5334"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873C2D1"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D3DFEE"/>
          </w:tcPr>
          <w:p w14:paraId="7C0585FE"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7AF258B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E420646"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5F78247"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34D7EEA"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4F0A956C"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41335D6"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0054F46" w14:textId="77777777" w:rsidR="003C118A" w:rsidRPr="0099007E" w:rsidRDefault="003C118A" w:rsidP="00A22EF7">
            <w:pPr>
              <w:autoSpaceDE w:val="0"/>
              <w:autoSpaceDN w:val="0"/>
              <w:adjustRightInd w:val="0"/>
              <w:jc w:val="center"/>
              <w:rPr>
                <w:rFonts w:cs="Times New Roman"/>
                <w:b/>
                <w:bCs/>
                <w:color w:val="000000"/>
                <w:lang w:bidi="ar-IQ"/>
              </w:rPr>
            </w:pPr>
          </w:p>
        </w:tc>
        <w:tc>
          <w:tcPr>
            <w:tcW w:w="966" w:type="dxa"/>
            <w:shd w:val="clear" w:color="auto" w:fill="D3DFEE"/>
          </w:tcPr>
          <w:p w14:paraId="76BF05EB" w14:textId="77777777" w:rsidR="003C118A" w:rsidRPr="0099007E" w:rsidRDefault="003C118A" w:rsidP="00A22EF7">
            <w:pPr>
              <w:autoSpaceDE w:val="0"/>
              <w:autoSpaceDN w:val="0"/>
              <w:adjustRightInd w:val="0"/>
              <w:jc w:val="center"/>
              <w:rPr>
                <w:rFonts w:cs="Times New Roman"/>
                <w:b/>
                <w:bCs/>
                <w:color w:val="000000"/>
                <w:lang w:bidi="ar-IQ"/>
              </w:rPr>
            </w:pPr>
          </w:p>
        </w:tc>
      </w:tr>
      <w:tr w:rsidR="003C118A" w:rsidRPr="0099007E" w14:paraId="66C8D5BE" w14:textId="77777777" w:rsidTr="001820C5">
        <w:trPr>
          <w:trHeight w:val="340"/>
        </w:trPr>
        <w:tc>
          <w:tcPr>
            <w:tcW w:w="1401" w:type="dxa"/>
            <w:gridSpan w:val="3"/>
            <w:vMerge/>
            <w:shd w:val="clear" w:color="auto" w:fill="A7BFDE"/>
          </w:tcPr>
          <w:p w14:paraId="22EF9065"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B832B30" w14:textId="77777777" w:rsidR="003C118A" w:rsidRPr="00776B0F" w:rsidRDefault="003C118A" w:rsidP="001820C5">
            <w:pPr>
              <w:jc w:val="center"/>
              <w:rPr>
                <w:sz w:val="24"/>
                <w:szCs w:val="24"/>
              </w:rPr>
            </w:pPr>
            <w:r w:rsidRPr="00776B0F">
              <w:rPr>
                <w:rFonts w:cs="Times New Roman"/>
                <w:color w:val="000000"/>
                <w:sz w:val="24"/>
                <w:szCs w:val="24"/>
                <w:lang w:bidi="ar-IQ"/>
              </w:rPr>
              <w:t>101 BCO1</w:t>
            </w:r>
          </w:p>
        </w:tc>
        <w:tc>
          <w:tcPr>
            <w:tcW w:w="1440" w:type="dxa"/>
            <w:shd w:val="clear" w:color="auto" w:fill="A7BFDE"/>
            <w:vAlign w:val="center"/>
          </w:tcPr>
          <w:p w14:paraId="521CA8A1" w14:textId="77777777" w:rsidR="003C118A" w:rsidRPr="0099007E" w:rsidRDefault="003C118A" w:rsidP="001820C5">
            <w:pPr>
              <w:jc w:val="center"/>
              <w:rPr>
                <w:rFonts w:cs="Times New Roman"/>
                <w:b/>
                <w:bCs/>
              </w:rPr>
            </w:pPr>
            <w:r w:rsidRPr="0099007E">
              <w:rPr>
                <w:rFonts w:cs="Times New Roman"/>
                <w:b/>
                <w:bCs/>
                <w:rtl/>
              </w:rPr>
              <w:t>علم الحاسبات 1</w:t>
            </w:r>
          </w:p>
        </w:tc>
        <w:tc>
          <w:tcPr>
            <w:tcW w:w="1710" w:type="dxa"/>
            <w:shd w:val="clear" w:color="auto" w:fill="D3DFEE"/>
          </w:tcPr>
          <w:p w14:paraId="307DFA50"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6BF89006"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39BA2287"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34CB61B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96FBC88"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4EA0A990"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0495D268"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02B59223"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0AB3FE98"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363AB156"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4B20FD8"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E16935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31EF0C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50703E3"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92D0B44"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15D41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0776762"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7FC5BDF7"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015A2BE"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9113BB3"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652C125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3C118A" w:rsidRPr="0099007E" w14:paraId="3D66823E" w14:textId="77777777" w:rsidTr="001820C5">
        <w:trPr>
          <w:trHeight w:val="340"/>
        </w:trPr>
        <w:tc>
          <w:tcPr>
            <w:tcW w:w="1401" w:type="dxa"/>
            <w:gridSpan w:val="3"/>
            <w:vMerge/>
            <w:shd w:val="clear" w:color="auto" w:fill="A7BFDE"/>
          </w:tcPr>
          <w:p w14:paraId="41BCCC11"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02ED6D30" w14:textId="77777777" w:rsidR="003C118A" w:rsidRPr="00776B0F" w:rsidRDefault="003C118A" w:rsidP="001820C5">
            <w:pPr>
              <w:jc w:val="center"/>
              <w:rPr>
                <w:sz w:val="24"/>
                <w:szCs w:val="24"/>
                <w:rtl/>
                <w:lang w:bidi="ar-IQ"/>
              </w:rPr>
            </w:pPr>
            <w:r w:rsidRPr="00776B0F">
              <w:rPr>
                <w:rFonts w:cs="Times New Roman"/>
                <w:color w:val="000000"/>
                <w:sz w:val="24"/>
                <w:szCs w:val="24"/>
                <w:lang w:bidi="ar-IQ"/>
              </w:rPr>
              <w:t>105 HR</w:t>
            </w:r>
          </w:p>
        </w:tc>
        <w:tc>
          <w:tcPr>
            <w:tcW w:w="1440" w:type="dxa"/>
            <w:shd w:val="clear" w:color="auto" w:fill="A7BFDE"/>
            <w:vAlign w:val="center"/>
          </w:tcPr>
          <w:p w14:paraId="69828913" w14:textId="77777777" w:rsidR="003C118A" w:rsidRPr="0099007E" w:rsidRDefault="003C118A" w:rsidP="001820C5">
            <w:pPr>
              <w:jc w:val="center"/>
              <w:rPr>
                <w:rFonts w:cs="Times New Roman"/>
                <w:b/>
                <w:bCs/>
              </w:rPr>
            </w:pPr>
            <w:r w:rsidRPr="0099007E">
              <w:rPr>
                <w:rFonts w:cs="Times New Roman"/>
                <w:b/>
                <w:bCs/>
                <w:rtl/>
              </w:rPr>
              <w:t>حقوق الانسان</w:t>
            </w:r>
          </w:p>
        </w:tc>
        <w:tc>
          <w:tcPr>
            <w:tcW w:w="1710" w:type="dxa"/>
            <w:shd w:val="clear" w:color="auto" w:fill="D3DFEE"/>
          </w:tcPr>
          <w:p w14:paraId="4FD19869"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36D0E450"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6D3A7A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00D49728"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gridSpan w:val="2"/>
            <w:shd w:val="clear" w:color="auto" w:fill="D3DFEE"/>
          </w:tcPr>
          <w:p w14:paraId="76B77DF2"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78679164"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3841A509"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49651FEA"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47861F16"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7F6368FA"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3BF44C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BBEF0E4"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D3DFEE"/>
          </w:tcPr>
          <w:p w14:paraId="672C502A"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2A0C467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3F8B3C0"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714A922"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D3DFEE"/>
          </w:tcPr>
          <w:p w14:paraId="1EA97C22"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670BE4B7"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E521B71"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3EF3AB85" w14:textId="77777777" w:rsidR="003C118A" w:rsidRPr="0099007E" w:rsidRDefault="003C118A" w:rsidP="00A22EF7">
            <w:pPr>
              <w:autoSpaceDE w:val="0"/>
              <w:autoSpaceDN w:val="0"/>
              <w:adjustRightInd w:val="0"/>
              <w:jc w:val="center"/>
              <w:rPr>
                <w:rFonts w:cs="Times New Roman"/>
                <w:b/>
                <w:bCs/>
                <w:color w:val="000000"/>
                <w:lang w:bidi="ar-IQ"/>
              </w:rPr>
            </w:pPr>
          </w:p>
        </w:tc>
        <w:tc>
          <w:tcPr>
            <w:tcW w:w="966" w:type="dxa"/>
            <w:shd w:val="clear" w:color="auto" w:fill="D3DFEE"/>
          </w:tcPr>
          <w:p w14:paraId="2507F59E" w14:textId="77777777" w:rsidR="003C118A" w:rsidRPr="0099007E" w:rsidRDefault="003C118A" w:rsidP="00A22EF7">
            <w:pPr>
              <w:autoSpaceDE w:val="0"/>
              <w:autoSpaceDN w:val="0"/>
              <w:adjustRightInd w:val="0"/>
              <w:jc w:val="center"/>
              <w:rPr>
                <w:rFonts w:cs="Times New Roman"/>
                <w:b/>
                <w:bCs/>
                <w:color w:val="000000"/>
                <w:lang w:bidi="ar-IQ"/>
              </w:rPr>
            </w:pPr>
          </w:p>
        </w:tc>
      </w:tr>
      <w:tr w:rsidR="003C118A" w:rsidRPr="0099007E" w14:paraId="7162D8BE" w14:textId="77777777" w:rsidTr="001820C5">
        <w:trPr>
          <w:trHeight w:val="340"/>
        </w:trPr>
        <w:tc>
          <w:tcPr>
            <w:tcW w:w="1401" w:type="dxa"/>
            <w:gridSpan w:val="3"/>
            <w:vMerge/>
            <w:shd w:val="clear" w:color="auto" w:fill="A7BFDE"/>
          </w:tcPr>
          <w:p w14:paraId="209F682E"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1E6C7685" w14:textId="77777777" w:rsidR="003C118A" w:rsidRPr="00776B0F" w:rsidRDefault="003C118A" w:rsidP="001820C5">
            <w:pPr>
              <w:jc w:val="center"/>
              <w:rPr>
                <w:sz w:val="24"/>
                <w:szCs w:val="24"/>
                <w:rtl/>
                <w:lang w:bidi="ar-IQ"/>
              </w:rPr>
            </w:pPr>
            <w:r w:rsidRPr="00776B0F">
              <w:rPr>
                <w:rFonts w:cs="Times New Roman"/>
                <w:color w:val="000000"/>
                <w:sz w:val="24"/>
                <w:szCs w:val="24"/>
                <w:lang w:bidi="ar-IQ"/>
              </w:rPr>
              <w:t>102 BEL1</w:t>
            </w:r>
          </w:p>
        </w:tc>
        <w:tc>
          <w:tcPr>
            <w:tcW w:w="1440" w:type="dxa"/>
            <w:shd w:val="clear" w:color="auto" w:fill="A7BFDE"/>
            <w:vAlign w:val="center"/>
          </w:tcPr>
          <w:p w14:paraId="420B7C92" w14:textId="77777777" w:rsidR="003C118A" w:rsidRPr="0099007E" w:rsidRDefault="003C118A" w:rsidP="001820C5">
            <w:pPr>
              <w:jc w:val="center"/>
              <w:rPr>
                <w:rFonts w:cs="Times New Roman"/>
                <w:b/>
                <w:bCs/>
              </w:rPr>
            </w:pPr>
            <w:r w:rsidRPr="0099007E">
              <w:rPr>
                <w:rFonts w:cs="Times New Roman"/>
                <w:b/>
                <w:bCs/>
                <w:rtl/>
              </w:rPr>
              <w:t>اللغة الانكليزية 1</w:t>
            </w:r>
          </w:p>
        </w:tc>
        <w:tc>
          <w:tcPr>
            <w:tcW w:w="1710" w:type="dxa"/>
            <w:shd w:val="clear" w:color="auto" w:fill="D3DFEE"/>
          </w:tcPr>
          <w:p w14:paraId="4DB6C5FA"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77D5F8F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66BCD9D8"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75FE23A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31A9FAD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1089651"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217B9292"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shd w:val="clear" w:color="auto" w:fill="A7BFDE"/>
          </w:tcPr>
          <w:p w14:paraId="1CB2A928"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0D102D44"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shd w:val="clear" w:color="auto" w:fill="A7BFDE"/>
          </w:tcPr>
          <w:p w14:paraId="40A532FD"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CA1F0F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BA64ADD"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592C1ED"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A265911"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C33D550"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B8B4CBB"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A0B86A3"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738F9D9"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FD5E37C"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B84C3DF"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4F5B01DA"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3C118A" w:rsidRPr="0099007E" w14:paraId="6BDD18F3" w14:textId="77777777" w:rsidTr="001820C5">
        <w:trPr>
          <w:trHeight w:val="173"/>
        </w:trPr>
        <w:tc>
          <w:tcPr>
            <w:tcW w:w="1401" w:type="dxa"/>
            <w:gridSpan w:val="3"/>
            <w:vMerge/>
            <w:tcBorders>
              <w:right w:val="single" w:sz="6" w:space="0" w:color="4F81BD"/>
            </w:tcBorders>
            <w:shd w:val="clear" w:color="auto" w:fill="A7BFDE"/>
          </w:tcPr>
          <w:p w14:paraId="7821D4FA" w14:textId="77777777" w:rsidR="003C118A" w:rsidRPr="0099007E" w:rsidRDefault="003C118A" w:rsidP="00A22EF7">
            <w:pPr>
              <w:autoSpaceDE w:val="0"/>
              <w:autoSpaceDN w:val="0"/>
              <w:bidi w:val="0"/>
              <w:adjustRightInd w:val="0"/>
              <w:spacing w:after="200" w:line="276" w:lineRule="auto"/>
              <w:jc w:val="center"/>
              <w:rPr>
                <w:rFonts w:cs="Times New Roman"/>
                <w:b/>
                <w:bCs/>
                <w:color w:val="000000"/>
                <w:lang w:bidi="ar-IQ"/>
              </w:rPr>
            </w:pPr>
          </w:p>
        </w:tc>
        <w:tc>
          <w:tcPr>
            <w:tcW w:w="1380" w:type="dxa"/>
            <w:gridSpan w:val="3"/>
            <w:tcBorders>
              <w:left w:val="single" w:sz="6" w:space="0" w:color="4F81BD"/>
              <w:right w:val="single" w:sz="6" w:space="0" w:color="4F81BD"/>
            </w:tcBorders>
            <w:shd w:val="clear" w:color="auto" w:fill="A7BFDE"/>
            <w:vAlign w:val="center"/>
          </w:tcPr>
          <w:p w14:paraId="44F460A6" w14:textId="77777777" w:rsidR="003C118A" w:rsidRPr="00776B0F" w:rsidRDefault="003C118A" w:rsidP="001820C5">
            <w:pPr>
              <w:jc w:val="center"/>
              <w:rPr>
                <w:sz w:val="24"/>
                <w:szCs w:val="24"/>
                <w:rtl/>
                <w:lang w:bidi="ar-IQ"/>
              </w:rPr>
            </w:pPr>
            <w:r w:rsidRPr="00776B0F">
              <w:rPr>
                <w:rFonts w:cs="Times New Roman"/>
                <w:color w:val="000000"/>
                <w:sz w:val="24"/>
                <w:szCs w:val="24"/>
                <w:lang w:bidi="ar-IQ"/>
              </w:rPr>
              <w:t>103 AL</w:t>
            </w:r>
          </w:p>
        </w:tc>
        <w:tc>
          <w:tcPr>
            <w:tcW w:w="1440" w:type="dxa"/>
            <w:tcBorders>
              <w:left w:val="single" w:sz="6" w:space="0" w:color="4F81BD"/>
              <w:right w:val="single" w:sz="6" w:space="0" w:color="4F81BD"/>
            </w:tcBorders>
            <w:shd w:val="clear" w:color="auto" w:fill="A7BFDE"/>
            <w:vAlign w:val="center"/>
          </w:tcPr>
          <w:p w14:paraId="6E2C9472" w14:textId="77777777" w:rsidR="003C118A" w:rsidRPr="0099007E" w:rsidRDefault="003C118A" w:rsidP="001820C5">
            <w:pPr>
              <w:jc w:val="center"/>
              <w:rPr>
                <w:rFonts w:cs="Times New Roman"/>
                <w:b/>
                <w:bCs/>
              </w:rPr>
            </w:pPr>
            <w:r w:rsidRPr="0099007E">
              <w:rPr>
                <w:rFonts w:cs="Times New Roman"/>
                <w:b/>
                <w:bCs/>
                <w:rtl/>
              </w:rPr>
              <w:t>اللغة العربية</w:t>
            </w:r>
          </w:p>
        </w:tc>
        <w:tc>
          <w:tcPr>
            <w:tcW w:w="1710" w:type="dxa"/>
            <w:tcBorders>
              <w:left w:val="single" w:sz="6" w:space="0" w:color="4F81BD"/>
              <w:right w:val="single" w:sz="6" w:space="0" w:color="4F81BD"/>
            </w:tcBorders>
            <w:shd w:val="clear" w:color="auto" w:fill="A7BFDE"/>
          </w:tcPr>
          <w:p w14:paraId="3F47D8F1" w14:textId="77777777" w:rsidR="003C118A" w:rsidRPr="0099007E" w:rsidRDefault="003C118A" w:rsidP="00A22EF7">
            <w:pPr>
              <w:jc w:val="center"/>
              <w:rPr>
                <w:rFonts w:cs="Times New Roman"/>
              </w:rPr>
            </w:pPr>
            <w:r w:rsidRPr="0099007E">
              <w:rPr>
                <w:rFonts w:cs="Times New Roman"/>
                <w:b/>
                <w:bCs/>
                <w:color w:val="000000"/>
                <w:rtl/>
                <w:lang w:bidi="ar-IQ"/>
              </w:rPr>
              <w:t>أساسي</w:t>
            </w:r>
          </w:p>
        </w:tc>
        <w:tc>
          <w:tcPr>
            <w:tcW w:w="552" w:type="dxa"/>
            <w:gridSpan w:val="2"/>
            <w:tcBorders>
              <w:left w:val="single" w:sz="6" w:space="0" w:color="4F81BD"/>
              <w:right w:val="single" w:sz="6" w:space="0" w:color="4F81BD"/>
            </w:tcBorders>
            <w:shd w:val="clear" w:color="auto" w:fill="A7BFDE"/>
          </w:tcPr>
          <w:p w14:paraId="425A756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tcBorders>
              <w:left w:val="single" w:sz="6" w:space="0" w:color="4F81BD"/>
              <w:right w:val="single" w:sz="6" w:space="0" w:color="4F81BD"/>
            </w:tcBorders>
            <w:shd w:val="clear" w:color="auto" w:fill="A7BFDE"/>
          </w:tcPr>
          <w:p w14:paraId="235616A8"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tcBorders>
              <w:left w:val="single" w:sz="6" w:space="0" w:color="4F81BD"/>
              <w:right w:val="single" w:sz="6" w:space="0" w:color="4F81BD"/>
            </w:tcBorders>
            <w:shd w:val="clear" w:color="auto" w:fill="A7BFDE"/>
          </w:tcPr>
          <w:p w14:paraId="38AFEDA5"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gridSpan w:val="2"/>
            <w:tcBorders>
              <w:left w:val="single" w:sz="6" w:space="0" w:color="4F81BD"/>
              <w:right w:val="single" w:sz="6" w:space="0" w:color="4F81BD"/>
            </w:tcBorders>
            <w:shd w:val="clear" w:color="auto" w:fill="A7BFDE"/>
          </w:tcPr>
          <w:p w14:paraId="503C98C6"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3FBDC8DC"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6ECF6D18"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2699355F"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tcBorders>
              <w:left w:val="single" w:sz="6" w:space="0" w:color="4F81BD"/>
              <w:right w:val="single" w:sz="6" w:space="0" w:color="4F81BD"/>
            </w:tcBorders>
            <w:shd w:val="clear" w:color="auto" w:fill="A7BFDE"/>
          </w:tcPr>
          <w:p w14:paraId="5EA13688" w14:textId="77777777" w:rsidR="003C118A" w:rsidRPr="0099007E" w:rsidRDefault="003C118A" w:rsidP="00A22EF7">
            <w:pPr>
              <w:autoSpaceDE w:val="0"/>
              <w:autoSpaceDN w:val="0"/>
              <w:adjustRightInd w:val="0"/>
              <w:jc w:val="center"/>
              <w:rPr>
                <w:rFonts w:cs="Times New Roman"/>
                <w:b/>
                <w:bCs/>
                <w:color w:val="000000"/>
                <w:rtl/>
                <w:lang w:bidi="ar-IQ"/>
              </w:rPr>
            </w:pPr>
          </w:p>
        </w:tc>
        <w:tc>
          <w:tcPr>
            <w:tcW w:w="540" w:type="dxa"/>
            <w:tcBorders>
              <w:left w:val="single" w:sz="6" w:space="0" w:color="4F81BD"/>
              <w:right w:val="single" w:sz="6" w:space="0" w:color="4F81BD"/>
            </w:tcBorders>
            <w:shd w:val="clear" w:color="auto" w:fill="A7BFDE"/>
          </w:tcPr>
          <w:p w14:paraId="69B5E20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01AC686E"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4E2F078C"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7D41598E"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4F15894E"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084164C2"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FC31DC6"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0B5A10B8" w14:textId="77777777" w:rsidR="003C118A" w:rsidRPr="0099007E" w:rsidRDefault="003C118A" w:rsidP="00A22EF7">
            <w:pPr>
              <w:autoSpaceDE w:val="0"/>
              <w:autoSpaceDN w:val="0"/>
              <w:adjustRightInd w:val="0"/>
              <w:jc w:val="center"/>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194029E1"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D9357B5" w14:textId="77777777" w:rsidR="003C118A" w:rsidRPr="0099007E" w:rsidRDefault="003C118A"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289892B9" w14:textId="77777777" w:rsidR="003C118A" w:rsidRPr="0099007E" w:rsidRDefault="003C118A" w:rsidP="00A22EF7">
            <w:pPr>
              <w:autoSpaceDE w:val="0"/>
              <w:autoSpaceDN w:val="0"/>
              <w:adjustRightInd w:val="0"/>
              <w:jc w:val="center"/>
              <w:rPr>
                <w:rFonts w:cs="Times New Roman"/>
                <w:b/>
                <w:bCs/>
                <w:color w:val="000000"/>
                <w:lang w:bidi="ar-IQ"/>
              </w:rPr>
            </w:pPr>
          </w:p>
        </w:tc>
        <w:tc>
          <w:tcPr>
            <w:tcW w:w="966" w:type="dxa"/>
            <w:tcBorders>
              <w:left w:val="single" w:sz="6" w:space="0" w:color="4F81BD"/>
            </w:tcBorders>
            <w:shd w:val="clear" w:color="auto" w:fill="A7BFDE"/>
          </w:tcPr>
          <w:p w14:paraId="00418021" w14:textId="77777777" w:rsidR="001820C5" w:rsidRPr="0099007E" w:rsidRDefault="001820C5" w:rsidP="001820C5">
            <w:pPr>
              <w:autoSpaceDE w:val="0"/>
              <w:autoSpaceDN w:val="0"/>
              <w:adjustRightInd w:val="0"/>
              <w:rPr>
                <w:rFonts w:cs="Times New Roman"/>
                <w:b/>
                <w:bCs/>
                <w:color w:val="000000"/>
                <w:lang w:bidi="ar-IQ"/>
              </w:rPr>
            </w:pPr>
          </w:p>
        </w:tc>
      </w:tr>
      <w:tr w:rsidR="004F2ED7" w:rsidRPr="0099007E" w14:paraId="306C1BC5" w14:textId="77777777" w:rsidTr="001820C5">
        <w:trPr>
          <w:trHeight w:val="340"/>
        </w:trPr>
        <w:tc>
          <w:tcPr>
            <w:tcW w:w="1401" w:type="dxa"/>
            <w:gridSpan w:val="3"/>
            <w:vMerge w:val="restart"/>
            <w:shd w:val="clear" w:color="auto" w:fill="A7BFDE"/>
            <w:vAlign w:val="center"/>
          </w:tcPr>
          <w:p w14:paraId="1C130D81" w14:textId="77777777" w:rsidR="004F2ED7" w:rsidRPr="00230310" w:rsidRDefault="004F2ED7" w:rsidP="004F2ED7">
            <w:pPr>
              <w:autoSpaceDE w:val="0"/>
              <w:autoSpaceDN w:val="0"/>
              <w:adjustRightInd w:val="0"/>
              <w:jc w:val="center"/>
              <w:rPr>
                <w:rFonts w:cs="Times New Roman"/>
                <w:b/>
                <w:bCs/>
                <w:rtl/>
                <w:lang w:bidi="ar-IQ"/>
              </w:rPr>
            </w:pPr>
            <w:r w:rsidRPr="00230310">
              <w:rPr>
                <w:rFonts w:cs="Times New Roman"/>
                <w:b/>
                <w:bCs/>
                <w:rtl/>
                <w:lang w:bidi="ar-IQ"/>
              </w:rPr>
              <w:lastRenderedPageBreak/>
              <w:t>السنة الاولى</w:t>
            </w:r>
          </w:p>
          <w:p w14:paraId="21F9CD08" w14:textId="77777777" w:rsidR="004F2ED7" w:rsidRPr="00230310" w:rsidRDefault="004F2ED7" w:rsidP="004F2ED7">
            <w:pPr>
              <w:autoSpaceDE w:val="0"/>
              <w:autoSpaceDN w:val="0"/>
              <w:adjustRightInd w:val="0"/>
              <w:jc w:val="center"/>
              <w:rPr>
                <w:rFonts w:cs="Times New Roman"/>
                <w:b/>
                <w:bCs/>
                <w:lang w:bidi="ar-IQ"/>
              </w:rPr>
            </w:pPr>
            <w:r w:rsidRPr="00230310">
              <w:rPr>
                <w:rFonts w:cs="Times New Roman"/>
                <w:b/>
                <w:bCs/>
                <w:rtl/>
                <w:lang w:bidi="ar-IQ"/>
              </w:rPr>
              <w:t>الفصل الثاني</w:t>
            </w:r>
          </w:p>
        </w:tc>
        <w:tc>
          <w:tcPr>
            <w:tcW w:w="1380" w:type="dxa"/>
            <w:gridSpan w:val="3"/>
            <w:shd w:val="clear" w:color="auto" w:fill="D3DFEE"/>
            <w:vAlign w:val="center"/>
          </w:tcPr>
          <w:p w14:paraId="073B641B" w14:textId="77777777" w:rsidR="004F2ED7" w:rsidRPr="00230310" w:rsidRDefault="004F2ED7" w:rsidP="001820C5">
            <w:pPr>
              <w:jc w:val="center"/>
              <w:rPr>
                <w:sz w:val="24"/>
                <w:szCs w:val="24"/>
              </w:rPr>
            </w:pPr>
            <w:r w:rsidRPr="00230310">
              <w:rPr>
                <w:rFonts w:cs="Times New Roman"/>
                <w:sz w:val="24"/>
                <w:szCs w:val="24"/>
                <w:lang w:bidi="ar-IQ"/>
              </w:rPr>
              <w:t>114 BBO</w:t>
            </w:r>
          </w:p>
        </w:tc>
        <w:tc>
          <w:tcPr>
            <w:tcW w:w="1440" w:type="dxa"/>
            <w:shd w:val="clear" w:color="auto" w:fill="A7BFDE"/>
            <w:vAlign w:val="center"/>
          </w:tcPr>
          <w:p w14:paraId="0C7C1C21" w14:textId="77777777" w:rsidR="004F2ED7" w:rsidRPr="00230310" w:rsidRDefault="004F2ED7" w:rsidP="001820C5">
            <w:pPr>
              <w:jc w:val="center"/>
              <w:rPr>
                <w:rFonts w:cs="Times New Roman"/>
                <w:b/>
                <w:bCs/>
              </w:rPr>
            </w:pPr>
            <w:r w:rsidRPr="00230310">
              <w:rPr>
                <w:rFonts w:cs="Times New Roman"/>
                <w:b/>
                <w:bCs/>
                <w:rtl/>
              </w:rPr>
              <w:t>علم النبات العام</w:t>
            </w:r>
          </w:p>
        </w:tc>
        <w:tc>
          <w:tcPr>
            <w:tcW w:w="1710" w:type="dxa"/>
            <w:shd w:val="clear" w:color="auto" w:fill="D3DFEE"/>
          </w:tcPr>
          <w:p w14:paraId="104FD9EF"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62686549"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5A029BF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3125B1D7"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E24428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19CC9A"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18CAFE53"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3E8B697B"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055A576C"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75D8858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E867358"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703A38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1A634FC"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4B7C7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AF1CD2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958EDD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3A86D26"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4F703F5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039F19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9F5648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061D630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56377C7A" w14:textId="77777777" w:rsidTr="001820C5">
        <w:trPr>
          <w:trHeight w:val="340"/>
        </w:trPr>
        <w:tc>
          <w:tcPr>
            <w:tcW w:w="1401" w:type="dxa"/>
            <w:gridSpan w:val="3"/>
            <w:vMerge/>
            <w:shd w:val="clear" w:color="auto" w:fill="A7BFDE"/>
          </w:tcPr>
          <w:p w14:paraId="3E721874" w14:textId="77777777" w:rsidR="004F2ED7" w:rsidRPr="00230310" w:rsidRDefault="004F2ED7" w:rsidP="00A22EF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3A20E359" w14:textId="77777777" w:rsidR="004F2ED7" w:rsidRPr="00230310" w:rsidRDefault="004F2ED7" w:rsidP="001820C5">
            <w:pPr>
              <w:jc w:val="center"/>
              <w:rPr>
                <w:sz w:val="24"/>
                <w:szCs w:val="24"/>
                <w:rtl/>
                <w:lang w:bidi="ar-IQ"/>
              </w:rPr>
            </w:pPr>
            <w:r w:rsidRPr="00230310">
              <w:rPr>
                <w:rFonts w:cs="Times New Roman"/>
                <w:sz w:val="24"/>
                <w:szCs w:val="24"/>
                <w:lang w:bidi="ar-IQ"/>
              </w:rPr>
              <w:t>107 BGE</w:t>
            </w:r>
          </w:p>
        </w:tc>
        <w:tc>
          <w:tcPr>
            <w:tcW w:w="1440" w:type="dxa"/>
            <w:shd w:val="clear" w:color="auto" w:fill="A7BFDE"/>
            <w:vAlign w:val="center"/>
          </w:tcPr>
          <w:p w14:paraId="1ABE9292" w14:textId="77777777" w:rsidR="004F2ED7" w:rsidRPr="00230310" w:rsidRDefault="004F2ED7" w:rsidP="001820C5">
            <w:pPr>
              <w:jc w:val="center"/>
              <w:rPr>
                <w:rFonts w:cs="Times New Roman"/>
                <w:b/>
                <w:bCs/>
              </w:rPr>
            </w:pPr>
            <w:r w:rsidRPr="00230310">
              <w:rPr>
                <w:rFonts w:cs="Times New Roman"/>
                <w:b/>
                <w:bCs/>
                <w:rtl/>
              </w:rPr>
              <w:t>علم الارض</w:t>
            </w:r>
          </w:p>
        </w:tc>
        <w:tc>
          <w:tcPr>
            <w:tcW w:w="1710" w:type="dxa"/>
            <w:shd w:val="clear" w:color="auto" w:fill="D3DFEE"/>
          </w:tcPr>
          <w:p w14:paraId="1C099839"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37218A7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1CCAB7B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27F62326"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28AF2978"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2D6B11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153B629"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3802CB1"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473F6E6C"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677C033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B936677"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0CE99C8"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0EE4A2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9E778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A5B78F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23BE5BF"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EE99BF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3121D5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8FB6F3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E55836" w14:textId="77777777" w:rsidR="004F2ED7" w:rsidRPr="0099007E" w:rsidRDefault="004F2ED7" w:rsidP="00A22EF7">
            <w:pPr>
              <w:autoSpaceDE w:val="0"/>
              <w:autoSpaceDN w:val="0"/>
              <w:adjustRightInd w:val="0"/>
              <w:jc w:val="center"/>
              <w:rPr>
                <w:rFonts w:cs="Times New Roman"/>
                <w:b/>
                <w:bCs/>
                <w:color w:val="000000"/>
                <w:lang w:bidi="ar-IQ"/>
              </w:rPr>
            </w:pPr>
          </w:p>
        </w:tc>
        <w:tc>
          <w:tcPr>
            <w:tcW w:w="966" w:type="dxa"/>
            <w:shd w:val="clear" w:color="auto" w:fill="D3DFEE"/>
          </w:tcPr>
          <w:p w14:paraId="1975C5F1" w14:textId="77777777" w:rsidR="004F2ED7" w:rsidRPr="0099007E" w:rsidRDefault="004F2ED7" w:rsidP="00A22EF7">
            <w:pPr>
              <w:autoSpaceDE w:val="0"/>
              <w:autoSpaceDN w:val="0"/>
              <w:adjustRightInd w:val="0"/>
              <w:jc w:val="center"/>
              <w:rPr>
                <w:rFonts w:cs="Times New Roman"/>
                <w:b/>
                <w:bCs/>
                <w:color w:val="000000"/>
                <w:lang w:bidi="ar-IQ"/>
              </w:rPr>
            </w:pPr>
          </w:p>
        </w:tc>
      </w:tr>
      <w:tr w:rsidR="004F2ED7" w:rsidRPr="0099007E" w14:paraId="2097491B" w14:textId="77777777" w:rsidTr="001820C5">
        <w:trPr>
          <w:trHeight w:val="340"/>
        </w:trPr>
        <w:tc>
          <w:tcPr>
            <w:tcW w:w="1401" w:type="dxa"/>
            <w:gridSpan w:val="3"/>
            <w:vMerge/>
            <w:shd w:val="clear" w:color="auto" w:fill="A7BFDE"/>
          </w:tcPr>
          <w:p w14:paraId="29AF2A91" w14:textId="77777777" w:rsidR="004F2ED7" w:rsidRPr="00230310" w:rsidRDefault="004F2ED7" w:rsidP="00A22EF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4000B2C6" w14:textId="77777777" w:rsidR="004F2ED7" w:rsidRPr="00230310" w:rsidRDefault="004F2ED7" w:rsidP="001820C5">
            <w:pPr>
              <w:jc w:val="center"/>
              <w:rPr>
                <w:sz w:val="24"/>
                <w:szCs w:val="24"/>
                <w:rtl/>
                <w:lang w:bidi="ar-IQ"/>
              </w:rPr>
            </w:pPr>
            <w:r w:rsidRPr="00230310">
              <w:rPr>
                <w:rFonts w:cs="Times New Roman"/>
                <w:sz w:val="24"/>
                <w:szCs w:val="24"/>
                <w:lang w:bidi="ar-IQ"/>
              </w:rPr>
              <w:t>115 BOC</w:t>
            </w:r>
          </w:p>
        </w:tc>
        <w:tc>
          <w:tcPr>
            <w:tcW w:w="1440" w:type="dxa"/>
            <w:shd w:val="clear" w:color="auto" w:fill="A7BFDE"/>
            <w:vAlign w:val="center"/>
          </w:tcPr>
          <w:p w14:paraId="75D7354F" w14:textId="77777777" w:rsidR="004F2ED7" w:rsidRPr="00230310" w:rsidRDefault="004F2ED7" w:rsidP="001820C5">
            <w:pPr>
              <w:jc w:val="center"/>
              <w:rPr>
                <w:rFonts w:cs="Times New Roman"/>
                <w:b/>
                <w:bCs/>
              </w:rPr>
            </w:pPr>
            <w:r w:rsidRPr="00230310">
              <w:rPr>
                <w:rFonts w:cs="Times New Roman"/>
                <w:b/>
                <w:bCs/>
                <w:rtl/>
              </w:rPr>
              <w:t>الكيمياء العضوية</w:t>
            </w:r>
          </w:p>
        </w:tc>
        <w:tc>
          <w:tcPr>
            <w:tcW w:w="1710" w:type="dxa"/>
            <w:shd w:val="clear" w:color="auto" w:fill="D3DFEE"/>
          </w:tcPr>
          <w:p w14:paraId="5C2520AB"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17631B76"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5021417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26D8D2D6"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671D3175"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5FF4DE9"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E5CDFE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C05745C"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184DBB0D"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790D9C17"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A2A0B4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A00670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C7C8FF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1ACDC1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F83350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795C72C"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806D25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8BFB75B"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DEA0BE6"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6D781B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64976F57" w14:textId="77777777" w:rsidR="004F2ED7" w:rsidRPr="0099007E" w:rsidRDefault="004F2ED7" w:rsidP="00A22EF7">
            <w:pPr>
              <w:autoSpaceDE w:val="0"/>
              <w:autoSpaceDN w:val="0"/>
              <w:adjustRightInd w:val="0"/>
              <w:jc w:val="center"/>
              <w:rPr>
                <w:rFonts w:cs="Times New Roman"/>
                <w:b/>
                <w:bCs/>
                <w:color w:val="000000"/>
                <w:lang w:bidi="ar-IQ"/>
              </w:rPr>
            </w:pPr>
          </w:p>
        </w:tc>
      </w:tr>
      <w:tr w:rsidR="004F2ED7" w:rsidRPr="0099007E" w14:paraId="0B5B1AB6" w14:textId="77777777" w:rsidTr="001820C5">
        <w:trPr>
          <w:trHeight w:val="340"/>
        </w:trPr>
        <w:tc>
          <w:tcPr>
            <w:tcW w:w="1401" w:type="dxa"/>
            <w:gridSpan w:val="3"/>
            <w:vMerge/>
            <w:shd w:val="clear" w:color="auto" w:fill="A7BFDE"/>
          </w:tcPr>
          <w:p w14:paraId="66DC44E2" w14:textId="77777777" w:rsidR="004F2ED7" w:rsidRPr="00230310" w:rsidRDefault="004F2ED7" w:rsidP="00A22EF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2B4B7529" w14:textId="77777777" w:rsidR="004F2ED7" w:rsidRPr="00230310" w:rsidRDefault="004F2ED7" w:rsidP="001820C5">
            <w:pPr>
              <w:jc w:val="center"/>
              <w:rPr>
                <w:rFonts w:cs="Times New Roman"/>
                <w:sz w:val="24"/>
                <w:szCs w:val="24"/>
                <w:rtl/>
                <w:lang w:bidi="ar-IQ"/>
              </w:rPr>
            </w:pPr>
            <w:r w:rsidRPr="00230310">
              <w:rPr>
                <w:rFonts w:cs="Times New Roman"/>
                <w:sz w:val="24"/>
                <w:szCs w:val="24"/>
                <w:lang w:bidi="ar-IQ"/>
              </w:rPr>
              <w:t>108 BST</w:t>
            </w:r>
          </w:p>
        </w:tc>
        <w:tc>
          <w:tcPr>
            <w:tcW w:w="1440" w:type="dxa"/>
            <w:shd w:val="clear" w:color="auto" w:fill="A7BFDE"/>
            <w:vAlign w:val="center"/>
          </w:tcPr>
          <w:p w14:paraId="08DA5E52" w14:textId="77777777" w:rsidR="004F2ED7" w:rsidRPr="00230310" w:rsidRDefault="004F2ED7" w:rsidP="001820C5">
            <w:pPr>
              <w:jc w:val="center"/>
              <w:rPr>
                <w:rFonts w:cs="Times New Roman"/>
                <w:b/>
                <w:bCs/>
              </w:rPr>
            </w:pPr>
            <w:r w:rsidRPr="00230310">
              <w:rPr>
                <w:rFonts w:cs="Times New Roman"/>
                <w:b/>
                <w:bCs/>
                <w:rtl/>
              </w:rPr>
              <w:t>الاحصاء الحياتي</w:t>
            </w:r>
          </w:p>
        </w:tc>
        <w:tc>
          <w:tcPr>
            <w:tcW w:w="1710" w:type="dxa"/>
            <w:shd w:val="clear" w:color="auto" w:fill="D3DFEE"/>
          </w:tcPr>
          <w:p w14:paraId="3C611AA6"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7448283F"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F3CDFD7"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2D6404C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1177585"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C04508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C91089B"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2303EE70"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68DF0724"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4F21E2B8"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203833C"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BCE7F3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BF2784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FFE2BB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4DEF9B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91FE31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756AC29"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317887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8DA584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B7A687A"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7206D660" w14:textId="77777777" w:rsidR="004F2ED7" w:rsidRPr="0099007E" w:rsidRDefault="004F2ED7" w:rsidP="00A22EF7">
            <w:pPr>
              <w:autoSpaceDE w:val="0"/>
              <w:autoSpaceDN w:val="0"/>
              <w:adjustRightInd w:val="0"/>
              <w:jc w:val="center"/>
              <w:rPr>
                <w:rFonts w:cs="Times New Roman"/>
                <w:b/>
                <w:bCs/>
                <w:color w:val="000000"/>
                <w:lang w:bidi="ar-IQ"/>
              </w:rPr>
            </w:pPr>
          </w:p>
        </w:tc>
      </w:tr>
      <w:tr w:rsidR="004F2ED7" w:rsidRPr="0099007E" w14:paraId="5C344F87" w14:textId="77777777" w:rsidTr="001820C5">
        <w:trPr>
          <w:trHeight w:val="340"/>
        </w:trPr>
        <w:tc>
          <w:tcPr>
            <w:tcW w:w="1401" w:type="dxa"/>
            <w:gridSpan w:val="3"/>
            <w:vMerge/>
            <w:shd w:val="clear" w:color="auto" w:fill="A7BFDE"/>
          </w:tcPr>
          <w:p w14:paraId="411C7915" w14:textId="77777777" w:rsidR="004F2ED7" w:rsidRPr="00230310" w:rsidRDefault="004F2ED7" w:rsidP="00A22EF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7C5DE09C" w14:textId="77777777" w:rsidR="004F2ED7" w:rsidRPr="00230310" w:rsidRDefault="004F2ED7" w:rsidP="001820C5">
            <w:pPr>
              <w:jc w:val="center"/>
              <w:rPr>
                <w:rFonts w:cs="Times New Roman"/>
                <w:sz w:val="24"/>
                <w:szCs w:val="24"/>
                <w:lang w:bidi="ar-IQ"/>
              </w:rPr>
            </w:pPr>
            <w:r w:rsidRPr="00230310">
              <w:rPr>
                <w:rFonts w:cs="Times New Roman"/>
                <w:sz w:val="24"/>
                <w:szCs w:val="24"/>
                <w:lang w:bidi="ar-IQ"/>
              </w:rPr>
              <w:t>110 BCO2</w:t>
            </w:r>
          </w:p>
        </w:tc>
        <w:tc>
          <w:tcPr>
            <w:tcW w:w="1440" w:type="dxa"/>
            <w:shd w:val="clear" w:color="auto" w:fill="A7BFDE"/>
            <w:vAlign w:val="center"/>
          </w:tcPr>
          <w:p w14:paraId="387EB38A" w14:textId="77777777" w:rsidR="004F2ED7" w:rsidRPr="00230310" w:rsidRDefault="004F2ED7" w:rsidP="001820C5">
            <w:pPr>
              <w:jc w:val="center"/>
              <w:rPr>
                <w:rFonts w:cs="Times New Roman"/>
                <w:b/>
                <w:bCs/>
              </w:rPr>
            </w:pPr>
            <w:r w:rsidRPr="00230310">
              <w:rPr>
                <w:rFonts w:cs="Times New Roman"/>
                <w:b/>
                <w:bCs/>
                <w:rtl/>
              </w:rPr>
              <w:t>علم الحاسبات2</w:t>
            </w:r>
          </w:p>
        </w:tc>
        <w:tc>
          <w:tcPr>
            <w:tcW w:w="1710" w:type="dxa"/>
            <w:shd w:val="clear" w:color="auto" w:fill="D3DFEE"/>
          </w:tcPr>
          <w:p w14:paraId="6FBA7A24"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5FEC9C1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132CA5C7"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32E07618"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681F5666"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15428589"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3409A3A0"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70D6F635"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01B03B3B"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60DCF02B"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6F6822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9EB1B09"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B78E317"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7ACB36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76AA221"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DA723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75C00CA"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1F9745AA"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9583D0A"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92A578A"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086D17BC"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1114B823" w14:textId="77777777" w:rsidTr="001820C5">
        <w:trPr>
          <w:trHeight w:val="340"/>
        </w:trPr>
        <w:tc>
          <w:tcPr>
            <w:tcW w:w="1401" w:type="dxa"/>
            <w:gridSpan w:val="3"/>
            <w:vMerge/>
            <w:shd w:val="clear" w:color="auto" w:fill="A7BFDE"/>
          </w:tcPr>
          <w:p w14:paraId="5DDBCBC7" w14:textId="77777777" w:rsidR="004F2ED7" w:rsidRPr="00230310" w:rsidRDefault="004F2ED7" w:rsidP="00A22EF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5425740C" w14:textId="77777777" w:rsidR="004F2ED7" w:rsidRPr="00230310" w:rsidRDefault="004F2ED7" w:rsidP="001820C5">
            <w:pPr>
              <w:jc w:val="center"/>
              <w:rPr>
                <w:rFonts w:cs="Times New Roman"/>
                <w:sz w:val="24"/>
                <w:szCs w:val="24"/>
                <w:rtl/>
                <w:lang w:bidi="ar-IQ"/>
              </w:rPr>
            </w:pPr>
            <w:r w:rsidRPr="00230310">
              <w:rPr>
                <w:rFonts w:cs="Times New Roman"/>
                <w:sz w:val="24"/>
                <w:szCs w:val="24"/>
                <w:lang w:bidi="ar-IQ"/>
              </w:rPr>
              <w:t>106 DL</w:t>
            </w:r>
          </w:p>
        </w:tc>
        <w:tc>
          <w:tcPr>
            <w:tcW w:w="1440" w:type="dxa"/>
            <w:shd w:val="clear" w:color="auto" w:fill="A7BFDE"/>
            <w:vAlign w:val="center"/>
          </w:tcPr>
          <w:p w14:paraId="3BE1D9A2" w14:textId="77777777" w:rsidR="004F2ED7" w:rsidRPr="00230310" w:rsidRDefault="004F2ED7" w:rsidP="001820C5">
            <w:pPr>
              <w:jc w:val="center"/>
              <w:rPr>
                <w:rFonts w:cs="Times New Roman"/>
                <w:b/>
                <w:bCs/>
              </w:rPr>
            </w:pPr>
            <w:r w:rsidRPr="00230310">
              <w:rPr>
                <w:rFonts w:cs="Times New Roman"/>
                <w:b/>
                <w:bCs/>
                <w:rtl/>
              </w:rPr>
              <w:t>الحرية والديمقراطية</w:t>
            </w:r>
          </w:p>
        </w:tc>
        <w:tc>
          <w:tcPr>
            <w:tcW w:w="1710" w:type="dxa"/>
            <w:shd w:val="clear" w:color="auto" w:fill="D3DFEE"/>
          </w:tcPr>
          <w:p w14:paraId="6266FD8E"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241A2B65"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1AFF905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59523559"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gridSpan w:val="2"/>
            <w:shd w:val="clear" w:color="auto" w:fill="D3DFEE"/>
          </w:tcPr>
          <w:p w14:paraId="41D570F2"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345AD70C"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1BF8A6C0"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2D21E0DA"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07BBE184"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4DC74205"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03C951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F30033F"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D3DFEE"/>
          </w:tcPr>
          <w:p w14:paraId="4FF95FC7"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2CDC319B"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667D8C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8F34EF6"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D3DFEE"/>
          </w:tcPr>
          <w:p w14:paraId="19290DF5"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57093AA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81B2F66"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65F607A9" w14:textId="77777777" w:rsidR="004F2ED7" w:rsidRPr="0099007E" w:rsidRDefault="004F2ED7" w:rsidP="00A22EF7">
            <w:pPr>
              <w:autoSpaceDE w:val="0"/>
              <w:autoSpaceDN w:val="0"/>
              <w:adjustRightInd w:val="0"/>
              <w:jc w:val="center"/>
              <w:rPr>
                <w:rFonts w:cs="Times New Roman"/>
                <w:b/>
                <w:bCs/>
                <w:color w:val="000000"/>
                <w:lang w:bidi="ar-IQ"/>
              </w:rPr>
            </w:pPr>
          </w:p>
        </w:tc>
        <w:tc>
          <w:tcPr>
            <w:tcW w:w="966" w:type="dxa"/>
            <w:shd w:val="clear" w:color="auto" w:fill="D3DFEE"/>
          </w:tcPr>
          <w:p w14:paraId="2A90D3A9" w14:textId="77777777" w:rsidR="004F2ED7" w:rsidRPr="0099007E" w:rsidRDefault="004F2ED7" w:rsidP="00A22EF7">
            <w:pPr>
              <w:autoSpaceDE w:val="0"/>
              <w:autoSpaceDN w:val="0"/>
              <w:adjustRightInd w:val="0"/>
              <w:jc w:val="center"/>
              <w:rPr>
                <w:rFonts w:cs="Times New Roman"/>
                <w:b/>
                <w:bCs/>
                <w:color w:val="000000"/>
                <w:lang w:bidi="ar-IQ"/>
              </w:rPr>
            </w:pPr>
          </w:p>
        </w:tc>
      </w:tr>
      <w:tr w:rsidR="004F2ED7" w:rsidRPr="0099007E" w14:paraId="665C86F9" w14:textId="77777777" w:rsidTr="001820C5">
        <w:trPr>
          <w:trHeight w:val="340"/>
        </w:trPr>
        <w:tc>
          <w:tcPr>
            <w:tcW w:w="1401" w:type="dxa"/>
            <w:gridSpan w:val="3"/>
            <w:vMerge/>
            <w:shd w:val="clear" w:color="auto" w:fill="A7BFDE"/>
          </w:tcPr>
          <w:p w14:paraId="62E8E3F7" w14:textId="77777777" w:rsidR="004F2ED7" w:rsidRPr="00230310" w:rsidRDefault="004F2ED7" w:rsidP="00A22EF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1B7E5EFD" w14:textId="77777777" w:rsidR="004F2ED7" w:rsidRPr="00230310" w:rsidRDefault="004F2ED7" w:rsidP="001820C5">
            <w:pPr>
              <w:jc w:val="center"/>
              <w:rPr>
                <w:sz w:val="24"/>
                <w:szCs w:val="24"/>
              </w:rPr>
            </w:pPr>
            <w:r w:rsidRPr="00230310">
              <w:rPr>
                <w:rFonts w:cs="Times New Roman"/>
                <w:sz w:val="24"/>
                <w:szCs w:val="24"/>
                <w:lang w:bidi="ar-IQ"/>
              </w:rPr>
              <w:t>111 BEL2</w:t>
            </w:r>
          </w:p>
        </w:tc>
        <w:tc>
          <w:tcPr>
            <w:tcW w:w="1440" w:type="dxa"/>
            <w:shd w:val="clear" w:color="auto" w:fill="A7BFDE"/>
            <w:vAlign w:val="center"/>
          </w:tcPr>
          <w:p w14:paraId="5A0EC4BC" w14:textId="77777777" w:rsidR="004F2ED7" w:rsidRPr="00230310" w:rsidRDefault="004F2ED7" w:rsidP="001820C5">
            <w:pPr>
              <w:jc w:val="center"/>
              <w:rPr>
                <w:rFonts w:cs="Times New Roman"/>
                <w:b/>
                <w:bCs/>
              </w:rPr>
            </w:pPr>
            <w:r w:rsidRPr="00230310">
              <w:rPr>
                <w:rFonts w:cs="Times New Roman"/>
                <w:b/>
                <w:bCs/>
                <w:rtl/>
              </w:rPr>
              <w:t>اللغة الانكليزية2</w:t>
            </w:r>
          </w:p>
        </w:tc>
        <w:tc>
          <w:tcPr>
            <w:tcW w:w="1710" w:type="dxa"/>
            <w:shd w:val="clear" w:color="auto" w:fill="D3DFEE"/>
          </w:tcPr>
          <w:p w14:paraId="039E3C50" w14:textId="77777777" w:rsidR="004F2ED7" w:rsidRPr="00230310" w:rsidRDefault="004F2ED7" w:rsidP="00A22EF7">
            <w:pPr>
              <w:jc w:val="center"/>
              <w:rPr>
                <w:rFonts w:cs="Times New Roman"/>
              </w:rPr>
            </w:pPr>
            <w:r w:rsidRPr="00230310">
              <w:rPr>
                <w:rFonts w:cs="Times New Roman"/>
                <w:b/>
                <w:bCs/>
                <w:rtl/>
                <w:lang w:bidi="ar-IQ"/>
              </w:rPr>
              <w:t>أساسي</w:t>
            </w:r>
          </w:p>
        </w:tc>
        <w:tc>
          <w:tcPr>
            <w:tcW w:w="552" w:type="dxa"/>
            <w:gridSpan w:val="2"/>
            <w:shd w:val="clear" w:color="auto" w:fill="A7BFDE"/>
          </w:tcPr>
          <w:p w14:paraId="687C7EA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B130830"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742DCC29"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1BFE3FFA"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3E90FB3"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1F0BEA25" w14:textId="77777777" w:rsidR="004F2ED7" w:rsidRPr="0099007E" w:rsidRDefault="004F2ED7" w:rsidP="00A22EF7">
            <w:pPr>
              <w:autoSpaceDE w:val="0"/>
              <w:autoSpaceDN w:val="0"/>
              <w:adjustRightInd w:val="0"/>
              <w:jc w:val="center"/>
              <w:rPr>
                <w:rFonts w:cs="Times New Roman"/>
                <w:b/>
                <w:bCs/>
                <w:color w:val="000000"/>
                <w:lang w:bidi="ar-IQ"/>
              </w:rPr>
            </w:pPr>
          </w:p>
        </w:tc>
        <w:tc>
          <w:tcPr>
            <w:tcW w:w="540" w:type="dxa"/>
            <w:shd w:val="clear" w:color="auto" w:fill="A7BFDE"/>
          </w:tcPr>
          <w:p w14:paraId="2722560C"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6B4BE492" w14:textId="77777777" w:rsidR="004F2ED7" w:rsidRPr="0099007E" w:rsidRDefault="004F2ED7" w:rsidP="00A22EF7">
            <w:pPr>
              <w:autoSpaceDE w:val="0"/>
              <w:autoSpaceDN w:val="0"/>
              <w:adjustRightInd w:val="0"/>
              <w:jc w:val="center"/>
              <w:rPr>
                <w:rFonts w:cs="Times New Roman"/>
                <w:b/>
                <w:bCs/>
                <w:color w:val="000000"/>
                <w:rtl/>
                <w:lang w:bidi="ar-IQ"/>
              </w:rPr>
            </w:pPr>
          </w:p>
        </w:tc>
        <w:tc>
          <w:tcPr>
            <w:tcW w:w="540" w:type="dxa"/>
            <w:shd w:val="clear" w:color="auto" w:fill="A7BFDE"/>
          </w:tcPr>
          <w:p w14:paraId="598CA98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451717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379F97B"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964C012"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9294AF4"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02D595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6CA461D"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8F08DCA"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F7C749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492C35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D5DAB43"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6D80196E" w14:textId="77777777" w:rsidR="004F2ED7" w:rsidRPr="0099007E" w:rsidRDefault="004F2ED7" w:rsidP="00A22EF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6C13BAFA" w14:textId="77777777" w:rsidTr="001820C5">
        <w:trPr>
          <w:trHeight w:val="340"/>
        </w:trPr>
        <w:tc>
          <w:tcPr>
            <w:tcW w:w="1401" w:type="dxa"/>
            <w:gridSpan w:val="3"/>
            <w:vMerge/>
            <w:shd w:val="clear" w:color="auto" w:fill="A7BFDE"/>
          </w:tcPr>
          <w:p w14:paraId="06B2DB99" w14:textId="77777777" w:rsidR="004F2ED7" w:rsidRPr="00230310" w:rsidRDefault="004F2ED7" w:rsidP="004F2ED7">
            <w:pPr>
              <w:autoSpaceDE w:val="0"/>
              <w:autoSpaceDN w:val="0"/>
              <w:adjustRightInd w:val="0"/>
              <w:jc w:val="center"/>
              <w:rPr>
                <w:rFonts w:cs="Times New Roman"/>
                <w:b/>
                <w:bCs/>
                <w:rtl/>
                <w:lang w:bidi="ar-IQ"/>
              </w:rPr>
            </w:pPr>
          </w:p>
        </w:tc>
        <w:tc>
          <w:tcPr>
            <w:tcW w:w="1380" w:type="dxa"/>
            <w:gridSpan w:val="3"/>
            <w:shd w:val="clear" w:color="auto" w:fill="D3DFEE"/>
            <w:vAlign w:val="center"/>
          </w:tcPr>
          <w:p w14:paraId="169F2798" w14:textId="77777777" w:rsidR="004F2ED7" w:rsidRPr="00230310" w:rsidRDefault="00092BB0" w:rsidP="001820C5">
            <w:pPr>
              <w:jc w:val="center"/>
              <w:rPr>
                <w:rFonts w:cs="Times New Roman"/>
                <w:sz w:val="24"/>
                <w:szCs w:val="24"/>
                <w:lang w:bidi="ar-IQ"/>
              </w:rPr>
            </w:pPr>
            <w:r w:rsidRPr="00230310">
              <w:rPr>
                <w:rFonts w:cs="Times New Roman"/>
                <w:b/>
                <w:bCs/>
                <w:lang w:bidi="ar-IQ"/>
              </w:rPr>
              <w:t xml:space="preserve">116 </w:t>
            </w:r>
            <w:r w:rsidRPr="00230310">
              <w:rPr>
                <w:rFonts w:cs="Times New Roman"/>
                <w:lang w:bidi="ar-IQ"/>
              </w:rPr>
              <w:t>B</w:t>
            </w:r>
            <w:r w:rsidRPr="00230310">
              <w:rPr>
                <w:rFonts w:cs="Times New Roman"/>
                <w:b/>
                <w:bCs/>
                <w:lang w:bidi="ar-IQ"/>
              </w:rPr>
              <w:t>AL</w:t>
            </w:r>
          </w:p>
        </w:tc>
        <w:tc>
          <w:tcPr>
            <w:tcW w:w="1440" w:type="dxa"/>
            <w:shd w:val="clear" w:color="auto" w:fill="A7BFDE"/>
            <w:vAlign w:val="center"/>
          </w:tcPr>
          <w:p w14:paraId="72BEAFBB" w14:textId="77777777" w:rsidR="004F2ED7" w:rsidRPr="00230310" w:rsidRDefault="004F2ED7" w:rsidP="001820C5">
            <w:pPr>
              <w:jc w:val="center"/>
              <w:rPr>
                <w:rFonts w:cs="Times New Roman"/>
                <w:b/>
                <w:bCs/>
              </w:rPr>
            </w:pPr>
            <w:r w:rsidRPr="00230310">
              <w:rPr>
                <w:rFonts w:cs="Times New Roman"/>
                <w:b/>
                <w:bCs/>
                <w:rtl/>
              </w:rPr>
              <w:t>اللغة العربية</w:t>
            </w:r>
          </w:p>
        </w:tc>
        <w:tc>
          <w:tcPr>
            <w:tcW w:w="1710" w:type="dxa"/>
            <w:shd w:val="clear" w:color="auto" w:fill="D3DFEE"/>
          </w:tcPr>
          <w:p w14:paraId="18689E02" w14:textId="77777777" w:rsidR="004F2ED7" w:rsidRPr="00230310" w:rsidRDefault="004F2ED7" w:rsidP="004F2ED7">
            <w:pPr>
              <w:jc w:val="center"/>
              <w:rPr>
                <w:rFonts w:cs="Times New Roman"/>
              </w:rPr>
            </w:pPr>
            <w:r w:rsidRPr="00230310">
              <w:rPr>
                <w:rFonts w:cs="Times New Roman"/>
                <w:b/>
                <w:bCs/>
                <w:rtl/>
                <w:lang w:bidi="ar-IQ"/>
              </w:rPr>
              <w:t>أساسي</w:t>
            </w:r>
          </w:p>
        </w:tc>
        <w:tc>
          <w:tcPr>
            <w:tcW w:w="552" w:type="dxa"/>
            <w:gridSpan w:val="2"/>
            <w:shd w:val="clear" w:color="auto" w:fill="A7BFDE"/>
          </w:tcPr>
          <w:p w14:paraId="00827CF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2901834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3A14EE77"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gridSpan w:val="2"/>
            <w:shd w:val="clear" w:color="auto" w:fill="D3DFEE"/>
          </w:tcPr>
          <w:p w14:paraId="500D23C2"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321A770"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D2144FC"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60605475"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6A94EF55"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6EAE801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77602D9"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455813BA"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5EF998B1"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8639B2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043699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53620C5"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0893DC6B"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B7BA6D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1BCB29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F1C29F0" w14:textId="77777777" w:rsidR="004F2ED7" w:rsidRPr="0099007E" w:rsidRDefault="004F2ED7" w:rsidP="004F2ED7">
            <w:pPr>
              <w:autoSpaceDE w:val="0"/>
              <w:autoSpaceDN w:val="0"/>
              <w:adjustRightInd w:val="0"/>
              <w:jc w:val="center"/>
              <w:rPr>
                <w:rFonts w:cs="Times New Roman"/>
                <w:b/>
                <w:bCs/>
                <w:color w:val="000000"/>
                <w:lang w:bidi="ar-IQ"/>
              </w:rPr>
            </w:pPr>
          </w:p>
        </w:tc>
        <w:tc>
          <w:tcPr>
            <w:tcW w:w="966" w:type="dxa"/>
            <w:shd w:val="clear" w:color="auto" w:fill="D3DFEE"/>
          </w:tcPr>
          <w:p w14:paraId="7681C948"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99007E" w14:paraId="1CCDB155" w14:textId="77777777" w:rsidTr="001820C5">
        <w:trPr>
          <w:trHeight w:val="340"/>
        </w:trPr>
        <w:tc>
          <w:tcPr>
            <w:tcW w:w="1401" w:type="dxa"/>
            <w:gridSpan w:val="3"/>
            <w:vMerge w:val="restart"/>
            <w:shd w:val="clear" w:color="auto" w:fill="A7BFDE"/>
            <w:vAlign w:val="center"/>
          </w:tcPr>
          <w:p w14:paraId="4BF8F158" w14:textId="77777777" w:rsidR="004F2ED7" w:rsidRPr="00230310" w:rsidRDefault="004F2ED7" w:rsidP="004F2ED7">
            <w:pPr>
              <w:autoSpaceDE w:val="0"/>
              <w:autoSpaceDN w:val="0"/>
              <w:adjustRightInd w:val="0"/>
              <w:jc w:val="center"/>
              <w:rPr>
                <w:rFonts w:cs="Times New Roman"/>
                <w:b/>
                <w:bCs/>
                <w:rtl/>
                <w:lang w:bidi="ar-IQ"/>
              </w:rPr>
            </w:pPr>
          </w:p>
          <w:p w14:paraId="284FA5CC" w14:textId="77777777" w:rsidR="004F2ED7" w:rsidRPr="00230310" w:rsidRDefault="004F2ED7" w:rsidP="004F2ED7">
            <w:pPr>
              <w:autoSpaceDE w:val="0"/>
              <w:autoSpaceDN w:val="0"/>
              <w:adjustRightInd w:val="0"/>
              <w:jc w:val="center"/>
              <w:rPr>
                <w:rFonts w:cs="Times New Roman"/>
                <w:b/>
                <w:bCs/>
                <w:rtl/>
                <w:lang w:bidi="ar-IQ"/>
              </w:rPr>
            </w:pPr>
          </w:p>
          <w:p w14:paraId="12983B02" w14:textId="77777777" w:rsidR="004F2ED7" w:rsidRPr="00230310" w:rsidRDefault="004F2ED7" w:rsidP="004F2ED7">
            <w:pPr>
              <w:autoSpaceDE w:val="0"/>
              <w:autoSpaceDN w:val="0"/>
              <w:adjustRightInd w:val="0"/>
              <w:jc w:val="center"/>
              <w:rPr>
                <w:rFonts w:cs="Times New Roman"/>
                <w:b/>
                <w:bCs/>
                <w:rtl/>
                <w:lang w:bidi="ar-IQ"/>
              </w:rPr>
            </w:pPr>
            <w:r w:rsidRPr="00230310">
              <w:rPr>
                <w:rFonts w:cs="Times New Roman"/>
                <w:b/>
                <w:bCs/>
                <w:rtl/>
                <w:lang w:bidi="ar-IQ"/>
              </w:rPr>
              <w:t>السنة الثانية</w:t>
            </w:r>
          </w:p>
          <w:p w14:paraId="751C8288" w14:textId="77777777" w:rsidR="004F2ED7" w:rsidRPr="00230310" w:rsidRDefault="004F2ED7" w:rsidP="004F2ED7">
            <w:pPr>
              <w:autoSpaceDE w:val="0"/>
              <w:autoSpaceDN w:val="0"/>
              <w:adjustRightInd w:val="0"/>
              <w:jc w:val="center"/>
              <w:rPr>
                <w:rFonts w:cs="Times New Roman"/>
                <w:b/>
                <w:bCs/>
                <w:rtl/>
                <w:lang w:bidi="ar-IQ"/>
              </w:rPr>
            </w:pPr>
            <w:r w:rsidRPr="00230310">
              <w:rPr>
                <w:rFonts w:cs="Times New Roman"/>
                <w:b/>
                <w:bCs/>
                <w:rtl/>
                <w:lang w:bidi="ar-IQ"/>
              </w:rPr>
              <w:t>الفصل الاول</w:t>
            </w:r>
          </w:p>
          <w:p w14:paraId="61C88E32" w14:textId="77777777" w:rsidR="004F2ED7" w:rsidRPr="00230310" w:rsidRDefault="004F2ED7" w:rsidP="004F2ED7">
            <w:pPr>
              <w:autoSpaceDE w:val="0"/>
              <w:autoSpaceDN w:val="0"/>
              <w:adjustRightInd w:val="0"/>
              <w:jc w:val="center"/>
              <w:rPr>
                <w:rFonts w:cs="Times New Roman"/>
                <w:b/>
                <w:bCs/>
                <w:lang w:bidi="ar-IQ"/>
              </w:rPr>
            </w:pPr>
          </w:p>
          <w:p w14:paraId="6603F87E" w14:textId="77777777" w:rsidR="004F2ED7" w:rsidRPr="00230310" w:rsidRDefault="004F2ED7" w:rsidP="004F2ED7">
            <w:pPr>
              <w:jc w:val="center"/>
              <w:rPr>
                <w:rFonts w:cs="Times New Roman"/>
                <w:lang w:bidi="ar-IQ"/>
              </w:rPr>
            </w:pPr>
          </w:p>
          <w:p w14:paraId="4160DBEE" w14:textId="77777777" w:rsidR="004F2ED7" w:rsidRPr="00230310" w:rsidRDefault="004F2ED7" w:rsidP="004F2ED7">
            <w:pPr>
              <w:jc w:val="center"/>
              <w:rPr>
                <w:rFonts w:cs="Times New Roman"/>
                <w:rtl/>
                <w:lang w:bidi="ar-IQ"/>
              </w:rPr>
            </w:pPr>
          </w:p>
          <w:p w14:paraId="3BE2115A" w14:textId="77777777" w:rsidR="004F2ED7" w:rsidRPr="00230310" w:rsidRDefault="004F2ED7" w:rsidP="004F2ED7">
            <w:pPr>
              <w:jc w:val="center"/>
              <w:rPr>
                <w:rFonts w:cs="Times New Roman"/>
                <w:rtl/>
                <w:lang w:bidi="ar-IQ"/>
              </w:rPr>
            </w:pPr>
          </w:p>
          <w:p w14:paraId="6AC08601" w14:textId="77777777" w:rsidR="004F2ED7" w:rsidRPr="00230310" w:rsidRDefault="004F2ED7" w:rsidP="004F2ED7">
            <w:pPr>
              <w:jc w:val="center"/>
              <w:rPr>
                <w:rFonts w:cs="Times New Roman"/>
                <w:lang w:bidi="ar-IQ"/>
              </w:rPr>
            </w:pPr>
          </w:p>
        </w:tc>
        <w:tc>
          <w:tcPr>
            <w:tcW w:w="1380" w:type="dxa"/>
            <w:gridSpan w:val="3"/>
            <w:shd w:val="clear" w:color="auto" w:fill="D3DFEE"/>
            <w:vAlign w:val="center"/>
          </w:tcPr>
          <w:p w14:paraId="76E1CC2C" w14:textId="77777777" w:rsidR="004F2ED7" w:rsidRPr="00230310" w:rsidRDefault="004F2ED7" w:rsidP="001820C5">
            <w:pPr>
              <w:jc w:val="center"/>
              <w:rPr>
                <w:rFonts w:eastAsia="Calibri" w:cs="Times New Roman"/>
                <w:sz w:val="24"/>
                <w:szCs w:val="24"/>
                <w:rtl/>
                <w:lang w:bidi="ar-IQ"/>
              </w:rPr>
            </w:pPr>
            <w:r w:rsidRPr="00230310">
              <w:rPr>
                <w:rFonts w:eastAsia="Calibri" w:cs="Times New Roman"/>
                <w:sz w:val="24"/>
                <w:szCs w:val="24"/>
                <w:lang w:bidi="ar-IQ"/>
              </w:rPr>
              <w:t xml:space="preserve">204 </w:t>
            </w:r>
            <w:proofErr w:type="gramStart"/>
            <w:r w:rsidRPr="00230310">
              <w:rPr>
                <w:rFonts w:eastAsia="Calibri" w:cs="Times New Roman"/>
                <w:sz w:val="24"/>
                <w:szCs w:val="24"/>
                <w:lang w:bidi="ar-IQ"/>
              </w:rPr>
              <w:t>BIN</w:t>
            </w:r>
            <w:proofErr w:type="gramEnd"/>
          </w:p>
        </w:tc>
        <w:tc>
          <w:tcPr>
            <w:tcW w:w="1440" w:type="dxa"/>
            <w:shd w:val="clear" w:color="auto" w:fill="A7BFDE"/>
            <w:vAlign w:val="center"/>
          </w:tcPr>
          <w:p w14:paraId="4F629ED5" w14:textId="77777777" w:rsidR="004F2ED7" w:rsidRPr="00230310" w:rsidRDefault="004F2ED7" w:rsidP="001820C5">
            <w:pPr>
              <w:jc w:val="center"/>
              <w:rPr>
                <w:rFonts w:cs="Times New Roman"/>
                <w:b/>
                <w:bCs/>
              </w:rPr>
            </w:pPr>
            <w:r w:rsidRPr="00230310">
              <w:rPr>
                <w:rFonts w:cs="Times New Roman"/>
                <w:b/>
                <w:bCs/>
                <w:rtl/>
              </w:rPr>
              <w:t>لافقريات</w:t>
            </w:r>
          </w:p>
        </w:tc>
        <w:tc>
          <w:tcPr>
            <w:tcW w:w="1710" w:type="dxa"/>
            <w:shd w:val="clear" w:color="auto" w:fill="D3DFEE"/>
          </w:tcPr>
          <w:p w14:paraId="15742C1F" w14:textId="77777777" w:rsidR="004F2ED7" w:rsidRPr="00230310" w:rsidRDefault="004F2ED7" w:rsidP="004F2ED7">
            <w:pPr>
              <w:autoSpaceDE w:val="0"/>
              <w:autoSpaceDN w:val="0"/>
              <w:adjustRightInd w:val="0"/>
              <w:jc w:val="center"/>
              <w:rPr>
                <w:rFonts w:cs="Times New Roman"/>
                <w:b/>
                <w:bCs/>
                <w:lang w:bidi="ar-IQ"/>
              </w:rPr>
            </w:pPr>
            <w:r w:rsidRPr="00230310">
              <w:rPr>
                <w:rFonts w:cs="Times New Roman"/>
                <w:b/>
                <w:bCs/>
                <w:rtl/>
                <w:lang w:bidi="ar-IQ"/>
              </w:rPr>
              <w:t>أساسي</w:t>
            </w:r>
          </w:p>
        </w:tc>
        <w:tc>
          <w:tcPr>
            <w:tcW w:w="552" w:type="dxa"/>
            <w:gridSpan w:val="2"/>
            <w:shd w:val="clear" w:color="auto" w:fill="A7BFDE"/>
          </w:tcPr>
          <w:p w14:paraId="24CD537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407CA8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69F1962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41937D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6803ABB"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0059C2B9"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0E8FDBD2"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3FF0CC00"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13CEF38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56036D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724989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1FDD0F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1454DF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ACDFC1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B4BD62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763053C"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3CCCA6B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2238A4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87B8AB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3684B983"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99007E" w14:paraId="4C70C286" w14:textId="77777777" w:rsidTr="001820C5">
        <w:trPr>
          <w:trHeight w:val="340"/>
        </w:trPr>
        <w:tc>
          <w:tcPr>
            <w:tcW w:w="1401" w:type="dxa"/>
            <w:gridSpan w:val="3"/>
            <w:vMerge/>
            <w:shd w:val="clear" w:color="auto" w:fill="A7BFDE"/>
          </w:tcPr>
          <w:p w14:paraId="1A18BC15"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1F43FEE" w14:textId="77777777" w:rsidR="004F2ED7" w:rsidRPr="00776B0F" w:rsidRDefault="004F2ED7" w:rsidP="001820C5">
            <w:pPr>
              <w:jc w:val="center"/>
              <w:rPr>
                <w:rFonts w:eastAsia="Calibri" w:cs="Times New Roman"/>
                <w:color w:val="000000"/>
                <w:sz w:val="24"/>
                <w:szCs w:val="24"/>
                <w:lang w:bidi="ar-IQ"/>
              </w:rPr>
            </w:pPr>
            <w:r w:rsidRPr="00776B0F">
              <w:rPr>
                <w:rFonts w:eastAsia="Calibri" w:cs="Times New Roman"/>
                <w:color w:val="000000"/>
                <w:sz w:val="24"/>
                <w:szCs w:val="24"/>
                <w:lang w:bidi="ar-IQ"/>
              </w:rPr>
              <w:t>205 BBA</w:t>
            </w:r>
          </w:p>
        </w:tc>
        <w:tc>
          <w:tcPr>
            <w:tcW w:w="1440" w:type="dxa"/>
            <w:shd w:val="clear" w:color="auto" w:fill="A7BFDE"/>
            <w:vAlign w:val="center"/>
          </w:tcPr>
          <w:p w14:paraId="5245602E" w14:textId="77777777" w:rsidR="004F2ED7" w:rsidRPr="0099007E" w:rsidRDefault="004F2ED7" w:rsidP="001820C5">
            <w:pPr>
              <w:jc w:val="center"/>
              <w:rPr>
                <w:rFonts w:cs="Times New Roman"/>
                <w:b/>
                <w:bCs/>
              </w:rPr>
            </w:pPr>
            <w:r w:rsidRPr="0099007E">
              <w:rPr>
                <w:rFonts w:cs="Times New Roman"/>
                <w:b/>
                <w:bCs/>
                <w:rtl/>
              </w:rPr>
              <w:t>علم البكتيريا</w:t>
            </w:r>
          </w:p>
        </w:tc>
        <w:tc>
          <w:tcPr>
            <w:tcW w:w="1710" w:type="dxa"/>
            <w:shd w:val="clear" w:color="auto" w:fill="D3DFEE"/>
          </w:tcPr>
          <w:p w14:paraId="4A87B2EE"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52E835B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3161A4D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09FDB38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64DC4F2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2D6601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5313E0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D256D21"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4FD87BFB"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3F1922B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2560B8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A05A26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533E0C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243BF5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C1110A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5B9983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C102D0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39C12D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58CF11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B09F7C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5872F01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7CF9C6B9" w14:textId="77777777" w:rsidTr="001820C5">
        <w:trPr>
          <w:trHeight w:val="340"/>
        </w:trPr>
        <w:tc>
          <w:tcPr>
            <w:tcW w:w="1401" w:type="dxa"/>
            <w:gridSpan w:val="3"/>
            <w:vMerge/>
            <w:shd w:val="clear" w:color="auto" w:fill="A7BFDE"/>
          </w:tcPr>
          <w:p w14:paraId="1CE35C4F"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958FD11" w14:textId="77777777" w:rsidR="004F2ED7" w:rsidRPr="00776B0F" w:rsidRDefault="004F2ED7" w:rsidP="001820C5">
            <w:pPr>
              <w:jc w:val="center"/>
              <w:rPr>
                <w:rFonts w:eastAsia="Calibri" w:cs="Times New Roman"/>
                <w:color w:val="000000"/>
                <w:sz w:val="24"/>
                <w:szCs w:val="24"/>
                <w:lang w:bidi="ar-IQ"/>
              </w:rPr>
            </w:pPr>
            <w:r w:rsidRPr="00776B0F">
              <w:rPr>
                <w:rFonts w:eastAsia="Calibri" w:cs="Times New Roman"/>
                <w:color w:val="000000"/>
                <w:sz w:val="24"/>
                <w:szCs w:val="24"/>
                <w:lang w:bidi="ar-IQ"/>
              </w:rPr>
              <w:t>206 BEC</w:t>
            </w:r>
          </w:p>
        </w:tc>
        <w:tc>
          <w:tcPr>
            <w:tcW w:w="1440" w:type="dxa"/>
            <w:shd w:val="clear" w:color="auto" w:fill="A7BFDE"/>
            <w:vAlign w:val="center"/>
          </w:tcPr>
          <w:p w14:paraId="45F1621F" w14:textId="77777777" w:rsidR="004F2ED7" w:rsidRPr="0099007E" w:rsidRDefault="004F2ED7" w:rsidP="001820C5">
            <w:pPr>
              <w:jc w:val="center"/>
              <w:rPr>
                <w:rFonts w:cs="Times New Roman"/>
                <w:b/>
                <w:bCs/>
              </w:rPr>
            </w:pPr>
            <w:r w:rsidRPr="0099007E">
              <w:rPr>
                <w:rFonts w:cs="Times New Roman"/>
                <w:b/>
                <w:bCs/>
                <w:rtl/>
              </w:rPr>
              <w:t>علم البيئة</w:t>
            </w:r>
          </w:p>
        </w:tc>
        <w:tc>
          <w:tcPr>
            <w:tcW w:w="1710" w:type="dxa"/>
            <w:shd w:val="clear" w:color="auto" w:fill="D3DFEE"/>
          </w:tcPr>
          <w:p w14:paraId="584E1D25"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47C1052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52EECA6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2DD6F40F"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gridSpan w:val="2"/>
            <w:shd w:val="clear" w:color="auto" w:fill="D3DFEE"/>
          </w:tcPr>
          <w:p w14:paraId="2A5DB0DA"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67566705"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8BB241F"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3E65BC63"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5FF8F702"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6D28E7C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550DE9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A7909B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076CC22"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8820A9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FDD45A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6C7039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BE1C0D4"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6EAF39F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35088D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39F33C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1D91C9DC"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99007E" w14:paraId="5691EAA7" w14:textId="77777777" w:rsidTr="001820C5">
        <w:trPr>
          <w:trHeight w:val="340"/>
        </w:trPr>
        <w:tc>
          <w:tcPr>
            <w:tcW w:w="1401" w:type="dxa"/>
            <w:gridSpan w:val="3"/>
            <w:vMerge/>
            <w:shd w:val="clear" w:color="auto" w:fill="A7BFDE"/>
          </w:tcPr>
          <w:p w14:paraId="1549A431"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52C9E61" w14:textId="77777777" w:rsidR="004F2ED7" w:rsidRPr="00776B0F" w:rsidRDefault="004F2ED7" w:rsidP="001820C5">
            <w:pPr>
              <w:jc w:val="center"/>
              <w:rPr>
                <w:rFonts w:eastAsia="Calibri" w:cs="Times New Roman"/>
                <w:color w:val="000000"/>
                <w:sz w:val="24"/>
                <w:szCs w:val="24"/>
                <w:rtl/>
                <w:lang w:bidi="ar-IQ"/>
              </w:rPr>
            </w:pPr>
            <w:r w:rsidRPr="00776B0F">
              <w:rPr>
                <w:rFonts w:eastAsia="Calibri" w:cs="Times New Roman"/>
                <w:color w:val="000000"/>
                <w:sz w:val="24"/>
                <w:szCs w:val="24"/>
                <w:lang w:bidi="ar-IQ"/>
              </w:rPr>
              <w:t>207 BFI</w:t>
            </w:r>
          </w:p>
        </w:tc>
        <w:tc>
          <w:tcPr>
            <w:tcW w:w="1440" w:type="dxa"/>
            <w:shd w:val="clear" w:color="auto" w:fill="A7BFDE"/>
            <w:vAlign w:val="center"/>
          </w:tcPr>
          <w:p w14:paraId="5BC4BA04" w14:textId="77777777" w:rsidR="004F2ED7" w:rsidRPr="0099007E" w:rsidRDefault="004F2ED7" w:rsidP="001820C5">
            <w:pPr>
              <w:jc w:val="center"/>
              <w:rPr>
                <w:rFonts w:cs="Times New Roman"/>
                <w:b/>
                <w:bCs/>
              </w:rPr>
            </w:pPr>
            <w:r w:rsidRPr="0099007E">
              <w:rPr>
                <w:rFonts w:cs="Times New Roman"/>
                <w:b/>
                <w:bCs/>
                <w:rtl/>
              </w:rPr>
              <w:t>علم الطحالب</w:t>
            </w:r>
          </w:p>
        </w:tc>
        <w:tc>
          <w:tcPr>
            <w:tcW w:w="1710" w:type="dxa"/>
            <w:shd w:val="clear" w:color="auto" w:fill="D3DFEE"/>
          </w:tcPr>
          <w:p w14:paraId="25210FEF"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006D0D8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2ADD03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111A6AD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3D824FD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B3EB83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02EC5AA"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D61EBDD"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10A266B6"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540" w:type="dxa"/>
            <w:shd w:val="clear" w:color="auto" w:fill="A7BFDE"/>
          </w:tcPr>
          <w:p w14:paraId="414B1D6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9B39E4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ACB196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C9A4C9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6787A3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6F68A5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B271CE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68D95C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0B7B98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35444E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2E4573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0CF2B83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0CEA128A" w14:textId="77777777" w:rsidTr="001820C5">
        <w:trPr>
          <w:trHeight w:val="340"/>
        </w:trPr>
        <w:tc>
          <w:tcPr>
            <w:tcW w:w="1401" w:type="dxa"/>
            <w:gridSpan w:val="3"/>
            <w:vMerge/>
            <w:shd w:val="clear" w:color="auto" w:fill="A7BFDE"/>
          </w:tcPr>
          <w:p w14:paraId="36E3DCE1"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E9D7496" w14:textId="77777777" w:rsidR="004F2ED7" w:rsidRPr="00776B0F" w:rsidRDefault="004F2ED7" w:rsidP="001820C5">
            <w:pPr>
              <w:jc w:val="center"/>
              <w:rPr>
                <w:sz w:val="24"/>
                <w:szCs w:val="24"/>
              </w:rPr>
            </w:pPr>
            <w:r w:rsidRPr="00776B0F">
              <w:rPr>
                <w:rFonts w:eastAsia="Calibri" w:cs="Times New Roman"/>
                <w:color w:val="000000"/>
                <w:sz w:val="24"/>
                <w:szCs w:val="24"/>
                <w:lang w:bidi="ar-IQ"/>
              </w:rPr>
              <w:t>208 BBC</w:t>
            </w:r>
          </w:p>
        </w:tc>
        <w:tc>
          <w:tcPr>
            <w:tcW w:w="1440" w:type="dxa"/>
            <w:shd w:val="clear" w:color="auto" w:fill="A7BFDE"/>
            <w:vAlign w:val="center"/>
          </w:tcPr>
          <w:p w14:paraId="598E77F5" w14:textId="77777777" w:rsidR="004F2ED7" w:rsidRPr="0099007E" w:rsidRDefault="004F2ED7" w:rsidP="001820C5">
            <w:pPr>
              <w:jc w:val="center"/>
              <w:rPr>
                <w:rFonts w:cs="Times New Roman"/>
                <w:b/>
                <w:bCs/>
              </w:rPr>
            </w:pPr>
            <w:r w:rsidRPr="0099007E">
              <w:rPr>
                <w:rFonts w:cs="Times New Roman"/>
                <w:b/>
                <w:bCs/>
                <w:rtl/>
              </w:rPr>
              <w:t>الكيمياء الحياتية</w:t>
            </w:r>
          </w:p>
        </w:tc>
        <w:tc>
          <w:tcPr>
            <w:tcW w:w="1710" w:type="dxa"/>
            <w:shd w:val="clear" w:color="auto" w:fill="D3DFEE"/>
          </w:tcPr>
          <w:p w14:paraId="499CC732"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1E92B72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D896C3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1C0A8A4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5B66795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548D78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680BA8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3814D4D"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327F3E8B"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68F1D7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B6AE05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E2DF9B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4D2E37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96C0B5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0FCDA2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F4A158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828FCE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77B762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67155A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4F0593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339C440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4B19D91C" w14:textId="77777777" w:rsidTr="001820C5">
        <w:trPr>
          <w:trHeight w:val="340"/>
        </w:trPr>
        <w:tc>
          <w:tcPr>
            <w:tcW w:w="1401" w:type="dxa"/>
            <w:gridSpan w:val="3"/>
            <w:vMerge/>
            <w:shd w:val="clear" w:color="auto" w:fill="A7BFDE"/>
          </w:tcPr>
          <w:p w14:paraId="0AD5FDBF"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E74320C" w14:textId="77777777" w:rsidR="004F2ED7" w:rsidRPr="00776B0F" w:rsidRDefault="004F2ED7" w:rsidP="001820C5">
            <w:pPr>
              <w:jc w:val="center"/>
              <w:rPr>
                <w:sz w:val="24"/>
                <w:szCs w:val="24"/>
              </w:rPr>
            </w:pPr>
            <w:r w:rsidRPr="00776B0F">
              <w:rPr>
                <w:rFonts w:eastAsia="Calibri" w:cs="Times New Roman"/>
                <w:color w:val="000000"/>
                <w:sz w:val="24"/>
                <w:szCs w:val="24"/>
                <w:lang w:bidi="ar-IQ"/>
              </w:rPr>
              <w:t>202 WL</w:t>
            </w:r>
          </w:p>
        </w:tc>
        <w:tc>
          <w:tcPr>
            <w:tcW w:w="1440" w:type="dxa"/>
            <w:shd w:val="clear" w:color="auto" w:fill="A7BFDE"/>
            <w:vAlign w:val="center"/>
          </w:tcPr>
          <w:p w14:paraId="5AB0CFE6" w14:textId="77777777" w:rsidR="004F2ED7" w:rsidRPr="0099007E" w:rsidRDefault="004F2ED7" w:rsidP="001820C5">
            <w:pPr>
              <w:jc w:val="center"/>
              <w:rPr>
                <w:rFonts w:cs="Times New Roman"/>
                <w:b/>
                <w:bCs/>
              </w:rPr>
            </w:pPr>
            <w:r w:rsidRPr="0099007E">
              <w:rPr>
                <w:rFonts w:cs="Times New Roman"/>
                <w:b/>
                <w:bCs/>
                <w:rtl/>
              </w:rPr>
              <w:t>المرأة والقانون</w:t>
            </w:r>
          </w:p>
        </w:tc>
        <w:tc>
          <w:tcPr>
            <w:tcW w:w="1710" w:type="dxa"/>
            <w:shd w:val="clear" w:color="auto" w:fill="D3DFEE"/>
          </w:tcPr>
          <w:p w14:paraId="4C2486B7"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3051045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2F20E3C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1BCF6FD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0031C9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26CCC9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2F24AE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4303321"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8266BDA"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504757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71C40C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1EF1D7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D4A370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32D9E0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814298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88A796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36088BD"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196A7B1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501500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E676C7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20B7ED5D"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EF1C0F" w14:paraId="10AAE0CF" w14:textId="77777777" w:rsidTr="001820C5">
        <w:trPr>
          <w:trHeight w:val="340"/>
        </w:trPr>
        <w:tc>
          <w:tcPr>
            <w:tcW w:w="1401" w:type="dxa"/>
            <w:gridSpan w:val="3"/>
            <w:vMerge/>
            <w:shd w:val="clear" w:color="auto" w:fill="A7BFDE"/>
          </w:tcPr>
          <w:p w14:paraId="39AAD639"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69E91462" w14:textId="77777777" w:rsidR="004F2ED7" w:rsidRPr="00776B0F" w:rsidRDefault="004F2ED7" w:rsidP="001820C5">
            <w:pPr>
              <w:jc w:val="center"/>
              <w:rPr>
                <w:sz w:val="24"/>
                <w:szCs w:val="24"/>
                <w:rtl/>
                <w:lang w:bidi="ar-IQ"/>
              </w:rPr>
            </w:pPr>
            <w:r w:rsidRPr="00776B0F">
              <w:rPr>
                <w:rFonts w:eastAsia="Calibri" w:cs="Times New Roman"/>
                <w:color w:val="000000"/>
                <w:sz w:val="24"/>
                <w:szCs w:val="24"/>
                <w:lang w:bidi="ar-IQ"/>
              </w:rPr>
              <w:t xml:space="preserve">201 </w:t>
            </w:r>
            <w:r>
              <w:rPr>
                <w:rFonts w:eastAsia="Calibri" w:cs="Times New Roman"/>
                <w:color w:val="000000"/>
                <w:sz w:val="24"/>
                <w:szCs w:val="24"/>
                <w:lang w:bidi="ar-IQ"/>
              </w:rPr>
              <w:t>B</w:t>
            </w:r>
            <w:r w:rsidRPr="00776B0F">
              <w:rPr>
                <w:rFonts w:eastAsia="Calibri" w:cs="Times New Roman"/>
                <w:color w:val="000000"/>
                <w:sz w:val="24"/>
                <w:szCs w:val="24"/>
                <w:lang w:bidi="ar-IQ"/>
              </w:rPr>
              <w:t>EL1</w:t>
            </w:r>
          </w:p>
        </w:tc>
        <w:tc>
          <w:tcPr>
            <w:tcW w:w="1440" w:type="dxa"/>
            <w:shd w:val="clear" w:color="auto" w:fill="A7BFDE"/>
            <w:vAlign w:val="center"/>
          </w:tcPr>
          <w:p w14:paraId="2DBFDEFA" w14:textId="77777777" w:rsidR="004F2ED7" w:rsidRPr="0099007E" w:rsidRDefault="004F2ED7" w:rsidP="001820C5">
            <w:pPr>
              <w:jc w:val="center"/>
              <w:rPr>
                <w:rFonts w:cs="Times New Roman"/>
                <w:b/>
                <w:bCs/>
              </w:rPr>
            </w:pPr>
            <w:r w:rsidRPr="0099007E">
              <w:rPr>
                <w:rFonts w:cs="Times New Roman"/>
                <w:b/>
                <w:bCs/>
                <w:rtl/>
              </w:rPr>
              <w:t>اللغة الانكليزية</w:t>
            </w:r>
            <w:r>
              <w:rPr>
                <w:rFonts w:cs="Times New Roman"/>
                <w:b/>
                <w:bCs/>
              </w:rPr>
              <w:t>3</w:t>
            </w:r>
          </w:p>
        </w:tc>
        <w:tc>
          <w:tcPr>
            <w:tcW w:w="1710" w:type="dxa"/>
            <w:shd w:val="clear" w:color="auto" w:fill="D3DFEE"/>
          </w:tcPr>
          <w:p w14:paraId="34D9DB76"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24C5120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3750D64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33385B4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14134AB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3268C6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8E5F6A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9355D2E"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3F44A419"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47582C9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CB4ABE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A34669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7513B6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26091E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DC9CFD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2382AD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FCFBCE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F8E414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F6C3C7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658164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1C5C014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EF1C0F" w14:paraId="36825E98" w14:textId="77777777" w:rsidTr="001820C5">
        <w:trPr>
          <w:trHeight w:val="340"/>
        </w:trPr>
        <w:tc>
          <w:tcPr>
            <w:tcW w:w="1401" w:type="dxa"/>
            <w:gridSpan w:val="3"/>
            <w:vMerge/>
            <w:shd w:val="clear" w:color="auto" w:fill="A7BFDE"/>
          </w:tcPr>
          <w:p w14:paraId="067F2604"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6E21F80" w14:textId="77777777" w:rsidR="004F2ED7" w:rsidRPr="00920F01" w:rsidRDefault="004F2ED7" w:rsidP="001820C5">
            <w:pPr>
              <w:jc w:val="center"/>
              <w:rPr>
                <w:rFonts w:cs="Times New Roman"/>
                <w:sz w:val="24"/>
                <w:szCs w:val="24"/>
                <w:lang w:bidi="ar-IQ"/>
              </w:rPr>
            </w:pPr>
            <w:r w:rsidRPr="00920F01">
              <w:rPr>
                <w:rFonts w:cs="Times New Roman"/>
                <w:color w:val="000000"/>
                <w:sz w:val="24"/>
                <w:szCs w:val="24"/>
                <w:rtl/>
                <w:lang w:bidi="ar-IQ"/>
              </w:rPr>
              <w:t>215</w:t>
            </w:r>
            <w:r w:rsidRPr="00920F01">
              <w:rPr>
                <w:rFonts w:cs="Times New Roman"/>
                <w:color w:val="000000"/>
                <w:sz w:val="24"/>
                <w:szCs w:val="24"/>
                <w:lang w:bidi="ar-IQ"/>
              </w:rPr>
              <w:t xml:space="preserve"> BCO</w:t>
            </w:r>
          </w:p>
        </w:tc>
        <w:tc>
          <w:tcPr>
            <w:tcW w:w="1440" w:type="dxa"/>
            <w:shd w:val="clear" w:color="auto" w:fill="A7BFDE"/>
            <w:vAlign w:val="center"/>
          </w:tcPr>
          <w:p w14:paraId="3BDF463F" w14:textId="77777777" w:rsidR="004F2ED7" w:rsidRPr="004F2ED7" w:rsidRDefault="004F2ED7" w:rsidP="001820C5">
            <w:pPr>
              <w:jc w:val="center"/>
              <w:rPr>
                <w:rFonts w:cs="Times New Roman"/>
                <w:b/>
                <w:bCs/>
                <w:lang w:bidi="ar-IQ"/>
              </w:rPr>
            </w:pPr>
            <w:r w:rsidRPr="004F2ED7">
              <w:rPr>
                <w:rFonts w:cs="Times New Roman" w:hint="cs"/>
                <w:b/>
                <w:bCs/>
                <w:color w:val="000000"/>
                <w:rtl/>
                <w:lang w:bidi="ar-IQ"/>
              </w:rPr>
              <w:t>علم الحاسوب</w:t>
            </w:r>
            <w:r w:rsidRPr="004F2ED7">
              <w:rPr>
                <w:rFonts w:cs="Times New Roman" w:hint="cs"/>
                <w:b/>
                <w:bCs/>
                <w:rtl/>
                <w:lang w:bidi="ar-IQ"/>
              </w:rPr>
              <w:t xml:space="preserve"> </w:t>
            </w:r>
            <w:r w:rsidRPr="004F2ED7">
              <w:rPr>
                <w:rFonts w:cs="Times New Roman"/>
                <w:b/>
                <w:bCs/>
                <w:lang w:bidi="ar-IQ"/>
              </w:rPr>
              <w:t>3</w:t>
            </w:r>
          </w:p>
        </w:tc>
        <w:tc>
          <w:tcPr>
            <w:tcW w:w="1710" w:type="dxa"/>
            <w:shd w:val="clear" w:color="auto" w:fill="D3DFEE"/>
          </w:tcPr>
          <w:p w14:paraId="7F96A311" w14:textId="77777777" w:rsidR="004F2ED7" w:rsidRPr="00920F01" w:rsidRDefault="004F2ED7" w:rsidP="004F2ED7">
            <w:pPr>
              <w:jc w:val="center"/>
              <w:rPr>
                <w:rFonts w:cs="Times New Roman"/>
                <w:b/>
                <w:bCs/>
              </w:rPr>
            </w:pPr>
            <w:r w:rsidRPr="00920F01">
              <w:rPr>
                <w:rFonts w:cs="Times New Roman" w:hint="cs"/>
                <w:b/>
                <w:bCs/>
                <w:rtl/>
              </w:rPr>
              <w:t>اساسي</w:t>
            </w:r>
          </w:p>
        </w:tc>
        <w:tc>
          <w:tcPr>
            <w:tcW w:w="552" w:type="dxa"/>
            <w:gridSpan w:val="2"/>
            <w:shd w:val="clear" w:color="auto" w:fill="A7BFDE"/>
          </w:tcPr>
          <w:p w14:paraId="50FACE9E"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gridSpan w:val="2"/>
            <w:shd w:val="clear" w:color="auto" w:fill="D3DFEE"/>
          </w:tcPr>
          <w:p w14:paraId="40D55E96"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gridSpan w:val="2"/>
            <w:shd w:val="clear" w:color="auto" w:fill="A7BFDE"/>
          </w:tcPr>
          <w:p w14:paraId="549A7C81"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gridSpan w:val="2"/>
            <w:shd w:val="clear" w:color="auto" w:fill="D3DFEE"/>
          </w:tcPr>
          <w:p w14:paraId="45A73CCD"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3BD45971"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5C781D24"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0702C6CC" w14:textId="77777777" w:rsidR="004F2ED7" w:rsidRPr="00920F01"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109135FC" w14:textId="77777777" w:rsidR="004F2ED7" w:rsidRPr="00920F01"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DD0CF07"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3EA30826"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0F7C7406"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347BB1F8"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08673BE2"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7B70F6D5"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37BA5040"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01A57F4B"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45112422"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3DA3F58F"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56103FA5"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966" w:type="dxa"/>
            <w:shd w:val="clear" w:color="auto" w:fill="D3DFEE"/>
          </w:tcPr>
          <w:p w14:paraId="48668ED5" w14:textId="77777777" w:rsidR="004F2ED7" w:rsidRDefault="004F2ED7" w:rsidP="004F2ED7">
            <w:pPr>
              <w:autoSpaceDE w:val="0"/>
              <w:autoSpaceDN w:val="0"/>
              <w:adjustRightInd w:val="0"/>
              <w:jc w:val="center"/>
              <w:rPr>
                <w:rFonts w:cs="Times New Roman"/>
                <w:b/>
                <w:bCs/>
                <w:color w:val="000000"/>
                <w:rtl/>
                <w:lang w:bidi="ar-IQ"/>
              </w:rPr>
            </w:pPr>
            <w:r w:rsidRPr="00920F01">
              <w:rPr>
                <w:rFonts w:cs="Times New Roman"/>
                <w:b/>
                <w:bCs/>
                <w:color w:val="000000"/>
                <w:rtl/>
                <w:lang w:bidi="ar-IQ"/>
              </w:rPr>
              <w:t>√</w:t>
            </w:r>
          </w:p>
          <w:p w14:paraId="21825ED1" w14:textId="77777777" w:rsidR="001820C5" w:rsidRDefault="001820C5" w:rsidP="001820C5">
            <w:pPr>
              <w:autoSpaceDE w:val="0"/>
              <w:autoSpaceDN w:val="0"/>
              <w:adjustRightInd w:val="0"/>
              <w:rPr>
                <w:rFonts w:cs="Times New Roman"/>
                <w:b/>
                <w:bCs/>
                <w:color w:val="000000"/>
                <w:rtl/>
                <w:lang w:bidi="ar-IQ"/>
              </w:rPr>
            </w:pPr>
          </w:p>
          <w:p w14:paraId="217C3ECF" w14:textId="77777777" w:rsidR="001820C5" w:rsidRPr="00920F01" w:rsidRDefault="001820C5" w:rsidP="001820C5">
            <w:pPr>
              <w:autoSpaceDE w:val="0"/>
              <w:autoSpaceDN w:val="0"/>
              <w:adjustRightInd w:val="0"/>
              <w:rPr>
                <w:rFonts w:cs="Times New Roman"/>
                <w:b/>
                <w:bCs/>
                <w:color w:val="000000"/>
                <w:lang w:bidi="ar-IQ"/>
              </w:rPr>
            </w:pPr>
          </w:p>
        </w:tc>
      </w:tr>
      <w:tr w:rsidR="004F2ED7" w:rsidRPr="0099007E" w14:paraId="68ADB0E6" w14:textId="77777777" w:rsidTr="001820C5">
        <w:trPr>
          <w:trHeight w:val="323"/>
        </w:trPr>
        <w:tc>
          <w:tcPr>
            <w:tcW w:w="1401" w:type="dxa"/>
            <w:gridSpan w:val="3"/>
            <w:vMerge w:val="restart"/>
            <w:shd w:val="clear" w:color="auto" w:fill="A7BFDE"/>
            <w:vAlign w:val="center"/>
          </w:tcPr>
          <w:p w14:paraId="4273CD6D" w14:textId="77777777" w:rsidR="004F2ED7" w:rsidRPr="0099007E" w:rsidRDefault="004F2ED7" w:rsidP="004F2ED7">
            <w:pPr>
              <w:autoSpaceDE w:val="0"/>
              <w:autoSpaceDN w:val="0"/>
              <w:adjustRightInd w:val="0"/>
              <w:jc w:val="center"/>
              <w:rPr>
                <w:rFonts w:cs="Times New Roman"/>
                <w:b/>
                <w:bCs/>
                <w:color w:val="000000"/>
                <w:rtl/>
                <w:lang w:bidi="ar-IQ"/>
              </w:rPr>
            </w:pPr>
          </w:p>
          <w:p w14:paraId="6F9CB120" w14:textId="77777777" w:rsidR="004F2ED7" w:rsidRPr="0099007E" w:rsidRDefault="004F2ED7" w:rsidP="004F2ED7">
            <w:pPr>
              <w:autoSpaceDE w:val="0"/>
              <w:autoSpaceDN w:val="0"/>
              <w:adjustRightInd w:val="0"/>
              <w:jc w:val="center"/>
              <w:rPr>
                <w:rFonts w:cs="Times New Roman"/>
                <w:b/>
                <w:bCs/>
                <w:color w:val="000000"/>
                <w:rtl/>
                <w:lang w:bidi="ar-IQ"/>
              </w:rPr>
            </w:pPr>
          </w:p>
          <w:p w14:paraId="6944135B" w14:textId="77777777" w:rsidR="004F2ED7" w:rsidRPr="0099007E" w:rsidRDefault="004F2ED7" w:rsidP="004F2ED7">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السنة الثانية</w:t>
            </w:r>
          </w:p>
          <w:p w14:paraId="73A77846" w14:textId="77777777" w:rsidR="004F2ED7" w:rsidRPr="0099007E" w:rsidRDefault="004F2ED7" w:rsidP="004F2ED7">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الفصل الثاني</w:t>
            </w:r>
          </w:p>
          <w:p w14:paraId="7ABE1D0C" w14:textId="77777777" w:rsidR="004F2ED7" w:rsidRPr="0099007E" w:rsidRDefault="004F2ED7" w:rsidP="004F2ED7">
            <w:pPr>
              <w:autoSpaceDE w:val="0"/>
              <w:autoSpaceDN w:val="0"/>
              <w:adjustRightInd w:val="0"/>
              <w:jc w:val="center"/>
              <w:rPr>
                <w:rFonts w:cs="Times New Roman"/>
                <w:b/>
                <w:bCs/>
                <w:color w:val="000000"/>
                <w:rtl/>
                <w:lang w:bidi="ar-IQ"/>
              </w:rPr>
            </w:pPr>
          </w:p>
          <w:p w14:paraId="6A6D4CDE" w14:textId="77777777" w:rsidR="004F2ED7" w:rsidRPr="0099007E" w:rsidRDefault="004F2ED7" w:rsidP="004F2ED7">
            <w:pPr>
              <w:autoSpaceDE w:val="0"/>
              <w:autoSpaceDN w:val="0"/>
              <w:adjustRightInd w:val="0"/>
              <w:jc w:val="center"/>
              <w:rPr>
                <w:rFonts w:cs="Times New Roman"/>
                <w:b/>
                <w:bCs/>
                <w:color w:val="000000"/>
                <w:lang w:bidi="ar-IQ"/>
              </w:rPr>
            </w:pPr>
          </w:p>
        </w:tc>
        <w:tc>
          <w:tcPr>
            <w:tcW w:w="1380" w:type="dxa"/>
            <w:gridSpan w:val="3"/>
            <w:shd w:val="clear" w:color="auto" w:fill="D3DFEE"/>
            <w:vAlign w:val="center"/>
          </w:tcPr>
          <w:p w14:paraId="7E2AD60F" w14:textId="77777777" w:rsidR="004F2ED7" w:rsidRPr="00776B0F" w:rsidRDefault="004F2ED7" w:rsidP="001820C5">
            <w:pPr>
              <w:tabs>
                <w:tab w:val="center" w:pos="1522"/>
                <w:tab w:val="right" w:pos="3044"/>
              </w:tabs>
              <w:jc w:val="center"/>
              <w:rPr>
                <w:rFonts w:eastAsia="Calibri" w:cs="Times New Roman"/>
                <w:color w:val="000000"/>
                <w:sz w:val="24"/>
                <w:szCs w:val="24"/>
                <w:lang w:bidi="ar-IQ"/>
              </w:rPr>
            </w:pPr>
            <w:r w:rsidRPr="00776B0F">
              <w:rPr>
                <w:rFonts w:eastAsia="Calibri" w:cs="Times New Roman"/>
                <w:color w:val="000000"/>
                <w:sz w:val="24"/>
                <w:szCs w:val="24"/>
                <w:lang w:bidi="ar-IQ"/>
              </w:rPr>
              <w:t>209 BMY</w:t>
            </w:r>
          </w:p>
        </w:tc>
        <w:tc>
          <w:tcPr>
            <w:tcW w:w="1440" w:type="dxa"/>
            <w:shd w:val="clear" w:color="auto" w:fill="A7BFDE"/>
          </w:tcPr>
          <w:p w14:paraId="4C62EF7D" w14:textId="77777777" w:rsidR="004F2ED7" w:rsidRPr="0099007E" w:rsidRDefault="004F2ED7" w:rsidP="004F2ED7">
            <w:pPr>
              <w:jc w:val="center"/>
              <w:rPr>
                <w:rFonts w:cs="Times New Roman"/>
                <w:b/>
                <w:bCs/>
                <w:rtl/>
                <w:lang w:bidi="ar-IQ"/>
              </w:rPr>
            </w:pPr>
            <w:r w:rsidRPr="0099007E">
              <w:rPr>
                <w:rFonts w:cs="Times New Roman"/>
                <w:b/>
                <w:bCs/>
                <w:rtl/>
              </w:rPr>
              <w:t>فطريات</w:t>
            </w:r>
          </w:p>
        </w:tc>
        <w:tc>
          <w:tcPr>
            <w:tcW w:w="1710" w:type="dxa"/>
            <w:shd w:val="clear" w:color="auto" w:fill="D3DFEE"/>
          </w:tcPr>
          <w:p w14:paraId="0A8A79F0"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7D74926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C21455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236D34C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2F8E95F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C1C6FF1"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9FF150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9D70C15"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19F7473D"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3E74BF2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FD7479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0E32E3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6701E0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63D325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4C1CD4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9EC550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A862D7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88B95E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E02D76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E0E300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215583C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5134C14B" w14:textId="77777777" w:rsidTr="001820C5">
        <w:trPr>
          <w:trHeight w:val="323"/>
        </w:trPr>
        <w:tc>
          <w:tcPr>
            <w:tcW w:w="1401" w:type="dxa"/>
            <w:gridSpan w:val="3"/>
            <w:vMerge/>
            <w:shd w:val="clear" w:color="auto" w:fill="A7BFDE"/>
          </w:tcPr>
          <w:p w14:paraId="6A68638F"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1C05664" w14:textId="77777777" w:rsidR="004F2ED7" w:rsidRPr="00776B0F" w:rsidRDefault="004F2ED7" w:rsidP="001820C5">
            <w:pPr>
              <w:jc w:val="center"/>
              <w:rPr>
                <w:rFonts w:eastAsia="Calibri" w:cs="Times New Roman"/>
                <w:color w:val="000000"/>
                <w:sz w:val="24"/>
                <w:szCs w:val="24"/>
                <w:rtl/>
                <w:lang w:bidi="ar-IQ"/>
              </w:rPr>
            </w:pPr>
            <w:r w:rsidRPr="00776B0F">
              <w:rPr>
                <w:rFonts w:eastAsia="Calibri" w:cs="Times New Roman"/>
                <w:color w:val="000000"/>
                <w:sz w:val="24"/>
                <w:szCs w:val="24"/>
                <w:lang w:bidi="ar-IQ"/>
              </w:rPr>
              <w:t>211 BFP</w:t>
            </w:r>
          </w:p>
        </w:tc>
        <w:tc>
          <w:tcPr>
            <w:tcW w:w="1440" w:type="dxa"/>
            <w:shd w:val="clear" w:color="auto" w:fill="A7BFDE"/>
          </w:tcPr>
          <w:p w14:paraId="0ABF1452" w14:textId="77777777" w:rsidR="004F2ED7" w:rsidRPr="0099007E" w:rsidRDefault="004F2ED7" w:rsidP="004F2ED7">
            <w:pPr>
              <w:jc w:val="center"/>
              <w:rPr>
                <w:rFonts w:cs="Times New Roman"/>
                <w:b/>
                <w:bCs/>
              </w:rPr>
            </w:pPr>
            <w:r w:rsidRPr="0099007E">
              <w:rPr>
                <w:rFonts w:cs="Times New Roman"/>
                <w:b/>
                <w:bCs/>
                <w:rtl/>
              </w:rPr>
              <w:t>تصنيف نبات</w:t>
            </w:r>
          </w:p>
        </w:tc>
        <w:tc>
          <w:tcPr>
            <w:tcW w:w="1710" w:type="dxa"/>
            <w:shd w:val="clear" w:color="auto" w:fill="D3DFEE"/>
          </w:tcPr>
          <w:p w14:paraId="5F7B4708"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1760F56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DB3D8D8"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7792C18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5417BAB3"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D6250B3"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FBEBD8B"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437A4128"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44227632"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91D2DC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F71644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C2030AF"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29F89B64"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416E21D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91639FC"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24BB4773"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3FB0C485"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B6FEF9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04671EF"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98D92CC" w14:textId="77777777" w:rsidR="004F2ED7" w:rsidRPr="0099007E" w:rsidRDefault="004F2ED7" w:rsidP="004F2ED7">
            <w:pPr>
              <w:autoSpaceDE w:val="0"/>
              <w:autoSpaceDN w:val="0"/>
              <w:adjustRightInd w:val="0"/>
              <w:jc w:val="center"/>
              <w:rPr>
                <w:rFonts w:cs="Times New Roman"/>
                <w:b/>
                <w:bCs/>
                <w:color w:val="000000"/>
                <w:lang w:bidi="ar-IQ"/>
              </w:rPr>
            </w:pPr>
          </w:p>
        </w:tc>
        <w:tc>
          <w:tcPr>
            <w:tcW w:w="966" w:type="dxa"/>
            <w:shd w:val="clear" w:color="auto" w:fill="D3DFEE"/>
          </w:tcPr>
          <w:p w14:paraId="4745860F"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99007E" w14:paraId="5BF7FBA4" w14:textId="77777777" w:rsidTr="001820C5">
        <w:trPr>
          <w:trHeight w:val="323"/>
        </w:trPr>
        <w:tc>
          <w:tcPr>
            <w:tcW w:w="1401" w:type="dxa"/>
            <w:gridSpan w:val="3"/>
            <w:vMerge/>
            <w:shd w:val="clear" w:color="auto" w:fill="A7BFDE"/>
          </w:tcPr>
          <w:p w14:paraId="6FE83DE6"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3B9B90B9" w14:textId="77777777" w:rsidR="004F2ED7" w:rsidRPr="00776B0F" w:rsidRDefault="004F2ED7" w:rsidP="001820C5">
            <w:pPr>
              <w:jc w:val="center"/>
              <w:rPr>
                <w:rFonts w:eastAsia="Calibri" w:cs="Times New Roman"/>
                <w:color w:val="000000"/>
                <w:sz w:val="24"/>
                <w:szCs w:val="24"/>
                <w:rtl/>
                <w:lang w:bidi="ar-IQ"/>
              </w:rPr>
            </w:pPr>
            <w:r w:rsidRPr="00776B0F">
              <w:rPr>
                <w:rFonts w:eastAsia="Calibri" w:cs="Times New Roman"/>
                <w:color w:val="000000"/>
                <w:sz w:val="24"/>
                <w:szCs w:val="24"/>
                <w:lang w:bidi="ar-IQ"/>
              </w:rPr>
              <w:t>212 BEN</w:t>
            </w:r>
          </w:p>
        </w:tc>
        <w:tc>
          <w:tcPr>
            <w:tcW w:w="1440" w:type="dxa"/>
            <w:shd w:val="clear" w:color="auto" w:fill="A7BFDE"/>
          </w:tcPr>
          <w:p w14:paraId="5A0BDFE6" w14:textId="77777777" w:rsidR="004F2ED7" w:rsidRPr="0099007E" w:rsidRDefault="004F2ED7" w:rsidP="004F2ED7">
            <w:pPr>
              <w:jc w:val="center"/>
              <w:rPr>
                <w:rFonts w:cs="Times New Roman"/>
                <w:b/>
                <w:bCs/>
              </w:rPr>
            </w:pPr>
            <w:r w:rsidRPr="0099007E">
              <w:rPr>
                <w:rFonts w:cs="Times New Roman"/>
                <w:b/>
                <w:bCs/>
                <w:rtl/>
              </w:rPr>
              <w:t>علم الحشرات</w:t>
            </w:r>
          </w:p>
        </w:tc>
        <w:tc>
          <w:tcPr>
            <w:tcW w:w="1710" w:type="dxa"/>
            <w:shd w:val="clear" w:color="auto" w:fill="D3DFEE"/>
          </w:tcPr>
          <w:p w14:paraId="14995A77" w14:textId="77777777" w:rsidR="004F2ED7" w:rsidRPr="0099007E" w:rsidRDefault="004F2ED7" w:rsidP="004F2ED7">
            <w:pPr>
              <w:jc w:val="center"/>
              <w:rPr>
                <w:rFonts w:cs="Times New Roman"/>
              </w:rPr>
            </w:pPr>
            <w:r w:rsidRPr="0099007E">
              <w:rPr>
                <w:rFonts w:cs="Times New Roman"/>
                <w:b/>
                <w:bCs/>
                <w:color w:val="000000"/>
                <w:rtl/>
                <w:lang w:bidi="ar-IQ"/>
              </w:rPr>
              <w:t>أساسي</w:t>
            </w:r>
          </w:p>
        </w:tc>
        <w:tc>
          <w:tcPr>
            <w:tcW w:w="552" w:type="dxa"/>
            <w:gridSpan w:val="2"/>
            <w:shd w:val="clear" w:color="auto" w:fill="A7BFDE"/>
          </w:tcPr>
          <w:p w14:paraId="5A304DE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0A28E25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A7BFDE"/>
          </w:tcPr>
          <w:p w14:paraId="5D7F29FF"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gridSpan w:val="2"/>
            <w:shd w:val="clear" w:color="auto" w:fill="D3DFEE"/>
          </w:tcPr>
          <w:p w14:paraId="727AFD0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34A6DE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96822B3"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B07DB68"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7790F54"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A4DEEB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ACCD82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F8CFDA6"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EEBACF6"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257232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3ED259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BC85DE2"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00C69853"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DCE46F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D84A4D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4B53CEC" w14:textId="77777777" w:rsidR="004F2ED7" w:rsidRPr="0099007E" w:rsidRDefault="004F2ED7" w:rsidP="004F2ED7">
            <w:pPr>
              <w:autoSpaceDE w:val="0"/>
              <w:autoSpaceDN w:val="0"/>
              <w:adjustRightInd w:val="0"/>
              <w:jc w:val="center"/>
              <w:rPr>
                <w:rFonts w:cs="Times New Roman"/>
                <w:b/>
                <w:bCs/>
                <w:color w:val="000000"/>
                <w:lang w:bidi="ar-IQ"/>
              </w:rPr>
            </w:pPr>
          </w:p>
        </w:tc>
        <w:tc>
          <w:tcPr>
            <w:tcW w:w="966" w:type="dxa"/>
            <w:shd w:val="clear" w:color="auto" w:fill="D3DFEE"/>
          </w:tcPr>
          <w:p w14:paraId="67EF21FE"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99007E" w14:paraId="358ECEAC" w14:textId="77777777" w:rsidTr="001820C5">
        <w:trPr>
          <w:trHeight w:val="323"/>
        </w:trPr>
        <w:tc>
          <w:tcPr>
            <w:tcW w:w="1401" w:type="dxa"/>
            <w:gridSpan w:val="3"/>
            <w:vMerge/>
            <w:shd w:val="clear" w:color="auto" w:fill="A7BFDE"/>
          </w:tcPr>
          <w:p w14:paraId="537DB1C5"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1819C1B0" w14:textId="77777777" w:rsidR="004F2ED7" w:rsidRPr="00652C12" w:rsidRDefault="004F2ED7" w:rsidP="001820C5">
            <w:pPr>
              <w:jc w:val="center"/>
              <w:rPr>
                <w:rFonts w:eastAsia="Calibri" w:cs="Times New Roman"/>
                <w:sz w:val="24"/>
                <w:szCs w:val="24"/>
                <w:lang w:bidi="ar-IQ"/>
              </w:rPr>
            </w:pPr>
            <w:r w:rsidRPr="00652C12">
              <w:rPr>
                <w:rFonts w:eastAsia="Calibri" w:cs="Times New Roman"/>
                <w:sz w:val="24"/>
                <w:szCs w:val="24"/>
                <w:lang w:bidi="ar-IQ"/>
              </w:rPr>
              <w:t xml:space="preserve">213 </w:t>
            </w:r>
            <w:proofErr w:type="gramStart"/>
            <w:r w:rsidRPr="00652C12">
              <w:rPr>
                <w:rFonts w:eastAsia="Calibri" w:cs="Times New Roman"/>
                <w:sz w:val="24"/>
                <w:szCs w:val="24"/>
                <w:lang w:bidi="ar-IQ"/>
              </w:rPr>
              <w:t>BAR</w:t>
            </w:r>
            <w:proofErr w:type="gramEnd"/>
          </w:p>
        </w:tc>
        <w:tc>
          <w:tcPr>
            <w:tcW w:w="1440" w:type="dxa"/>
            <w:shd w:val="clear" w:color="auto" w:fill="A7BFDE"/>
          </w:tcPr>
          <w:p w14:paraId="2F283EBA" w14:textId="77777777" w:rsidR="004F2ED7" w:rsidRPr="00652C12" w:rsidRDefault="004F2ED7" w:rsidP="004F2ED7">
            <w:pPr>
              <w:jc w:val="center"/>
              <w:rPr>
                <w:rFonts w:cs="Times New Roman"/>
                <w:b/>
                <w:bCs/>
              </w:rPr>
            </w:pPr>
            <w:r w:rsidRPr="00652C12">
              <w:rPr>
                <w:rFonts w:cs="Times New Roman"/>
                <w:b/>
                <w:bCs/>
                <w:rtl/>
              </w:rPr>
              <w:t>الاركيكونات</w:t>
            </w:r>
          </w:p>
        </w:tc>
        <w:tc>
          <w:tcPr>
            <w:tcW w:w="1710" w:type="dxa"/>
            <w:shd w:val="clear" w:color="auto" w:fill="D3DFEE"/>
          </w:tcPr>
          <w:p w14:paraId="35FB2B7B" w14:textId="77777777" w:rsidR="004F2ED7" w:rsidRPr="00652C12" w:rsidRDefault="004F2ED7" w:rsidP="004F2ED7">
            <w:pPr>
              <w:jc w:val="center"/>
              <w:rPr>
                <w:rFonts w:cs="Times New Roman"/>
              </w:rPr>
            </w:pPr>
            <w:r w:rsidRPr="00652C12">
              <w:rPr>
                <w:rFonts w:cs="Times New Roman"/>
                <w:b/>
                <w:bCs/>
                <w:rtl/>
                <w:lang w:bidi="ar-IQ"/>
              </w:rPr>
              <w:t>أساسي</w:t>
            </w:r>
          </w:p>
        </w:tc>
        <w:tc>
          <w:tcPr>
            <w:tcW w:w="552" w:type="dxa"/>
            <w:gridSpan w:val="2"/>
            <w:shd w:val="clear" w:color="auto" w:fill="A7BFDE"/>
          </w:tcPr>
          <w:p w14:paraId="7FBFD337"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7D16D465"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A7BFDE"/>
          </w:tcPr>
          <w:p w14:paraId="6FDF2ACA"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5F796A36"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4FEC89EF"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40747A61"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4F87ABEF"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22DBE1B8"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686F06E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6692C4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BD38D0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DD565EF"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0EB4645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97ACB6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6DB02A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B022D72"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6D96214A"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387FA8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2A32DE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4925432C"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99007E" w14:paraId="7584B670" w14:textId="77777777" w:rsidTr="001820C5">
        <w:trPr>
          <w:trHeight w:val="347"/>
        </w:trPr>
        <w:tc>
          <w:tcPr>
            <w:tcW w:w="1401" w:type="dxa"/>
            <w:gridSpan w:val="3"/>
            <w:vMerge/>
            <w:shd w:val="clear" w:color="auto" w:fill="A7BFDE"/>
          </w:tcPr>
          <w:p w14:paraId="429B653D"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E87BD4F" w14:textId="77777777" w:rsidR="004F2ED7" w:rsidRPr="00652C12" w:rsidRDefault="004F2ED7" w:rsidP="001820C5">
            <w:pPr>
              <w:jc w:val="center"/>
              <w:rPr>
                <w:rFonts w:eastAsia="Calibri" w:cs="Times New Roman"/>
                <w:sz w:val="24"/>
                <w:szCs w:val="24"/>
                <w:lang w:bidi="ar-IQ"/>
              </w:rPr>
            </w:pPr>
            <w:r w:rsidRPr="00652C12">
              <w:rPr>
                <w:rFonts w:eastAsia="Calibri" w:cs="Times New Roman"/>
                <w:sz w:val="24"/>
                <w:szCs w:val="24"/>
                <w:lang w:bidi="ar-IQ"/>
              </w:rPr>
              <w:t>214 BCY</w:t>
            </w:r>
          </w:p>
        </w:tc>
        <w:tc>
          <w:tcPr>
            <w:tcW w:w="1440" w:type="dxa"/>
            <w:shd w:val="clear" w:color="auto" w:fill="A7BFDE"/>
          </w:tcPr>
          <w:p w14:paraId="18766BF9" w14:textId="77777777" w:rsidR="004F2ED7" w:rsidRPr="00652C12" w:rsidRDefault="004F2ED7" w:rsidP="004F2ED7">
            <w:pPr>
              <w:jc w:val="center"/>
              <w:rPr>
                <w:rFonts w:cs="Times New Roman"/>
                <w:b/>
                <w:bCs/>
                <w:rtl/>
              </w:rPr>
            </w:pPr>
          </w:p>
          <w:p w14:paraId="1218F4FE" w14:textId="77777777" w:rsidR="004F2ED7" w:rsidRPr="00652C12" w:rsidRDefault="004F2ED7" w:rsidP="004F2ED7">
            <w:pPr>
              <w:jc w:val="center"/>
              <w:rPr>
                <w:rFonts w:cs="Times New Roman"/>
                <w:b/>
                <w:bCs/>
              </w:rPr>
            </w:pPr>
            <w:r w:rsidRPr="00652C12">
              <w:rPr>
                <w:rFonts w:cs="Times New Roman"/>
                <w:b/>
                <w:bCs/>
                <w:rtl/>
              </w:rPr>
              <w:t>علم حياة الخلية</w:t>
            </w:r>
          </w:p>
        </w:tc>
        <w:tc>
          <w:tcPr>
            <w:tcW w:w="1710" w:type="dxa"/>
            <w:shd w:val="clear" w:color="auto" w:fill="D3DFEE"/>
          </w:tcPr>
          <w:p w14:paraId="627B7D54" w14:textId="77777777" w:rsidR="004F2ED7" w:rsidRPr="00652C12" w:rsidRDefault="004F2ED7" w:rsidP="004F2ED7">
            <w:pPr>
              <w:jc w:val="center"/>
              <w:rPr>
                <w:rFonts w:cs="Times New Roman"/>
                <w:b/>
                <w:bCs/>
                <w:rtl/>
                <w:lang w:bidi="ar-IQ"/>
              </w:rPr>
            </w:pPr>
          </w:p>
          <w:p w14:paraId="3683DD2D" w14:textId="77777777" w:rsidR="004F2ED7" w:rsidRPr="00652C12" w:rsidRDefault="004F2ED7" w:rsidP="004F2ED7">
            <w:pPr>
              <w:jc w:val="center"/>
              <w:rPr>
                <w:rFonts w:cs="Times New Roman"/>
              </w:rPr>
            </w:pPr>
            <w:r w:rsidRPr="00652C12">
              <w:rPr>
                <w:rFonts w:cs="Times New Roman"/>
                <w:b/>
                <w:bCs/>
                <w:rtl/>
                <w:lang w:bidi="ar-IQ"/>
              </w:rPr>
              <w:t>أساسي</w:t>
            </w:r>
          </w:p>
        </w:tc>
        <w:tc>
          <w:tcPr>
            <w:tcW w:w="552" w:type="dxa"/>
            <w:gridSpan w:val="2"/>
            <w:shd w:val="clear" w:color="auto" w:fill="A7BFDE"/>
          </w:tcPr>
          <w:p w14:paraId="7BC8E322"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64BE7CBF"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A7BFDE"/>
          </w:tcPr>
          <w:p w14:paraId="7AC48CB7"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615746CF"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6C4456A0"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14BC39C1"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14005DE2"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6D1E667D"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424EBCE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1B0B3C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2ED509A"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7539FB16"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4C625E5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4CA50C6"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1089B0F9"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0D56E972"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5A467B9A"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D3DFEE"/>
          </w:tcPr>
          <w:p w14:paraId="5D009DD5"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7BB3DAE1" w14:textId="77777777" w:rsidR="004F2ED7" w:rsidRPr="0099007E" w:rsidRDefault="004F2ED7" w:rsidP="004F2ED7">
            <w:pPr>
              <w:autoSpaceDE w:val="0"/>
              <w:autoSpaceDN w:val="0"/>
              <w:adjustRightInd w:val="0"/>
              <w:jc w:val="center"/>
              <w:rPr>
                <w:rFonts w:cs="Times New Roman"/>
                <w:b/>
                <w:bCs/>
                <w:color w:val="000000"/>
                <w:lang w:bidi="ar-IQ"/>
              </w:rPr>
            </w:pPr>
          </w:p>
        </w:tc>
        <w:tc>
          <w:tcPr>
            <w:tcW w:w="966" w:type="dxa"/>
            <w:shd w:val="clear" w:color="auto" w:fill="D3DFEE"/>
          </w:tcPr>
          <w:p w14:paraId="3DE0D629"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EF1C0F" w14:paraId="5B7710EB" w14:textId="77777777" w:rsidTr="001820C5">
        <w:trPr>
          <w:trHeight w:val="323"/>
        </w:trPr>
        <w:tc>
          <w:tcPr>
            <w:tcW w:w="1401" w:type="dxa"/>
            <w:gridSpan w:val="3"/>
            <w:vMerge/>
            <w:shd w:val="clear" w:color="auto" w:fill="A7BFDE"/>
          </w:tcPr>
          <w:p w14:paraId="7F57D4D4"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678CC9D1" w14:textId="77777777" w:rsidR="004F2ED7" w:rsidRPr="00652C12" w:rsidRDefault="004F2ED7" w:rsidP="001820C5">
            <w:pPr>
              <w:jc w:val="center"/>
              <w:rPr>
                <w:rFonts w:eastAsia="Calibri" w:cs="Times New Roman"/>
                <w:sz w:val="24"/>
                <w:szCs w:val="24"/>
                <w:rtl/>
                <w:lang w:bidi="ar-IQ"/>
              </w:rPr>
            </w:pPr>
            <w:r w:rsidRPr="00652C12">
              <w:rPr>
                <w:rFonts w:eastAsia="Calibri" w:cs="Times New Roman"/>
                <w:sz w:val="24"/>
                <w:szCs w:val="24"/>
                <w:lang w:bidi="ar-IQ"/>
              </w:rPr>
              <w:t>203 WL</w:t>
            </w:r>
          </w:p>
        </w:tc>
        <w:tc>
          <w:tcPr>
            <w:tcW w:w="1440" w:type="dxa"/>
            <w:shd w:val="clear" w:color="auto" w:fill="A7BFDE"/>
          </w:tcPr>
          <w:p w14:paraId="1F273A0F" w14:textId="77777777" w:rsidR="004F2ED7" w:rsidRPr="00652C12" w:rsidRDefault="004F2ED7" w:rsidP="004F2ED7">
            <w:pPr>
              <w:jc w:val="center"/>
              <w:rPr>
                <w:rFonts w:cs="Times New Roman"/>
                <w:b/>
                <w:bCs/>
              </w:rPr>
            </w:pPr>
            <w:r w:rsidRPr="00652C12">
              <w:rPr>
                <w:rFonts w:cs="Times New Roman"/>
                <w:b/>
                <w:bCs/>
                <w:rtl/>
              </w:rPr>
              <w:t>قيادات مدنية</w:t>
            </w:r>
          </w:p>
        </w:tc>
        <w:tc>
          <w:tcPr>
            <w:tcW w:w="1710" w:type="dxa"/>
            <w:shd w:val="clear" w:color="auto" w:fill="D3DFEE"/>
          </w:tcPr>
          <w:p w14:paraId="3EEB10D7" w14:textId="77777777" w:rsidR="004F2ED7" w:rsidRPr="00652C12" w:rsidRDefault="004F2ED7" w:rsidP="004F2ED7">
            <w:pPr>
              <w:jc w:val="center"/>
              <w:rPr>
                <w:rFonts w:cs="Times New Roman"/>
              </w:rPr>
            </w:pPr>
            <w:r w:rsidRPr="00652C12">
              <w:rPr>
                <w:rFonts w:cs="Times New Roman"/>
                <w:b/>
                <w:bCs/>
                <w:rtl/>
                <w:lang w:bidi="ar-IQ"/>
              </w:rPr>
              <w:t>أساسي</w:t>
            </w:r>
          </w:p>
        </w:tc>
        <w:tc>
          <w:tcPr>
            <w:tcW w:w="552" w:type="dxa"/>
            <w:gridSpan w:val="2"/>
            <w:shd w:val="clear" w:color="auto" w:fill="A7BFDE"/>
          </w:tcPr>
          <w:p w14:paraId="5AF1D535"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0A8D2893"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A7BFDE"/>
          </w:tcPr>
          <w:p w14:paraId="645A4C78"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773472DA"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32271E8A"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21CB6C07"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13FBFE7F"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455EF938"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678BC43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7F2666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94ED4F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04C918C"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47879D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CE6AF4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78DF1AE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217B6CF" w14:textId="77777777" w:rsidR="004F2ED7" w:rsidRPr="0099007E" w:rsidRDefault="004F2ED7" w:rsidP="004F2ED7">
            <w:pPr>
              <w:autoSpaceDE w:val="0"/>
              <w:autoSpaceDN w:val="0"/>
              <w:adjustRightInd w:val="0"/>
              <w:jc w:val="center"/>
              <w:rPr>
                <w:rFonts w:cs="Times New Roman"/>
                <w:b/>
                <w:bCs/>
                <w:color w:val="000000"/>
                <w:lang w:bidi="ar-IQ"/>
              </w:rPr>
            </w:pPr>
          </w:p>
        </w:tc>
        <w:tc>
          <w:tcPr>
            <w:tcW w:w="540" w:type="dxa"/>
            <w:shd w:val="clear" w:color="auto" w:fill="A7BFDE"/>
          </w:tcPr>
          <w:p w14:paraId="02CCE12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8E6EA6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DBBBC67"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4637885C" w14:textId="77777777" w:rsidR="004F2ED7" w:rsidRPr="0099007E" w:rsidRDefault="004F2ED7" w:rsidP="004F2ED7">
            <w:pPr>
              <w:autoSpaceDE w:val="0"/>
              <w:autoSpaceDN w:val="0"/>
              <w:adjustRightInd w:val="0"/>
              <w:jc w:val="center"/>
              <w:rPr>
                <w:rFonts w:cs="Times New Roman"/>
                <w:b/>
                <w:bCs/>
                <w:color w:val="000000"/>
                <w:lang w:bidi="ar-IQ"/>
              </w:rPr>
            </w:pPr>
          </w:p>
        </w:tc>
      </w:tr>
      <w:tr w:rsidR="004F2ED7" w:rsidRPr="00EF1C0F" w14:paraId="6F4267DF" w14:textId="77777777" w:rsidTr="001820C5">
        <w:trPr>
          <w:trHeight w:val="323"/>
        </w:trPr>
        <w:tc>
          <w:tcPr>
            <w:tcW w:w="1401" w:type="dxa"/>
            <w:gridSpan w:val="3"/>
            <w:vMerge/>
            <w:shd w:val="clear" w:color="auto" w:fill="A7BFDE"/>
          </w:tcPr>
          <w:p w14:paraId="01D0E14A"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55F8629" w14:textId="77777777" w:rsidR="004F2ED7" w:rsidRPr="00652C12" w:rsidRDefault="004F2ED7" w:rsidP="001820C5">
            <w:pPr>
              <w:jc w:val="center"/>
              <w:rPr>
                <w:rFonts w:cs="Times New Roman"/>
                <w:sz w:val="24"/>
                <w:szCs w:val="24"/>
                <w:lang w:bidi="ar-IQ"/>
              </w:rPr>
            </w:pPr>
            <w:r w:rsidRPr="00652C12">
              <w:rPr>
                <w:rFonts w:cs="Times New Roman"/>
                <w:sz w:val="24"/>
                <w:szCs w:val="24"/>
                <w:rtl/>
                <w:lang w:bidi="ar-IQ"/>
              </w:rPr>
              <w:t>215</w:t>
            </w:r>
            <w:r w:rsidRPr="00652C12">
              <w:rPr>
                <w:rFonts w:cs="Times New Roman"/>
                <w:sz w:val="24"/>
                <w:szCs w:val="24"/>
                <w:lang w:bidi="ar-IQ"/>
              </w:rPr>
              <w:t xml:space="preserve"> BCO</w:t>
            </w:r>
          </w:p>
        </w:tc>
        <w:tc>
          <w:tcPr>
            <w:tcW w:w="1440" w:type="dxa"/>
            <w:shd w:val="clear" w:color="auto" w:fill="A7BFDE"/>
          </w:tcPr>
          <w:p w14:paraId="7CAAA829" w14:textId="77777777" w:rsidR="004F2ED7" w:rsidRPr="00F50E34" w:rsidRDefault="004F2ED7" w:rsidP="004F2ED7">
            <w:pPr>
              <w:rPr>
                <w:rFonts w:cs="Times New Roman"/>
                <w:b/>
                <w:bCs/>
                <w:sz w:val="24"/>
                <w:szCs w:val="24"/>
                <w:lang w:bidi="ar-IQ"/>
              </w:rPr>
            </w:pPr>
            <w:r w:rsidRPr="00F50E34">
              <w:rPr>
                <w:rFonts w:cs="Times New Roman" w:hint="cs"/>
                <w:b/>
                <w:bCs/>
                <w:rtl/>
                <w:lang w:bidi="ar-IQ"/>
              </w:rPr>
              <w:t>علم الحاسوب 4</w:t>
            </w:r>
          </w:p>
        </w:tc>
        <w:tc>
          <w:tcPr>
            <w:tcW w:w="1710" w:type="dxa"/>
            <w:shd w:val="clear" w:color="auto" w:fill="D3DFEE"/>
          </w:tcPr>
          <w:p w14:paraId="3A0238DC" w14:textId="77777777" w:rsidR="004F2ED7" w:rsidRPr="00652C12" w:rsidRDefault="004F2ED7" w:rsidP="004F2ED7">
            <w:pPr>
              <w:jc w:val="center"/>
              <w:rPr>
                <w:rFonts w:cs="Times New Roman"/>
                <w:b/>
                <w:bCs/>
              </w:rPr>
            </w:pPr>
            <w:r w:rsidRPr="00652C12">
              <w:rPr>
                <w:rFonts w:cs="Times New Roman" w:hint="cs"/>
                <w:b/>
                <w:bCs/>
                <w:rtl/>
              </w:rPr>
              <w:t>اساسي</w:t>
            </w:r>
          </w:p>
        </w:tc>
        <w:tc>
          <w:tcPr>
            <w:tcW w:w="552" w:type="dxa"/>
            <w:gridSpan w:val="2"/>
            <w:shd w:val="clear" w:color="auto" w:fill="A7BFDE"/>
          </w:tcPr>
          <w:p w14:paraId="024C3574"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40AB5B56"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A7BFDE"/>
          </w:tcPr>
          <w:p w14:paraId="08DBD4EE"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74845B0A"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14A591C3"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2ED59486"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52AF9260"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348F4178"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76CF7534"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0FD03937"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422FA70E"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3928A724"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67A0EEDC"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23F86582"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0B5B022C"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3D6F1293"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69285AE8"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D3DFEE"/>
          </w:tcPr>
          <w:p w14:paraId="4C345763"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540" w:type="dxa"/>
            <w:shd w:val="clear" w:color="auto" w:fill="A7BFDE"/>
          </w:tcPr>
          <w:p w14:paraId="0F095A64"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c>
          <w:tcPr>
            <w:tcW w:w="966" w:type="dxa"/>
            <w:shd w:val="clear" w:color="auto" w:fill="D3DFEE"/>
          </w:tcPr>
          <w:p w14:paraId="74DD779B" w14:textId="77777777" w:rsidR="004F2ED7" w:rsidRPr="00920F01" w:rsidRDefault="004F2ED7" w:rsidP="004F2ED7">
            <w:pPr>
              <w:autoSpaceDE w:val="0"/>
              <w:autoSpaceDN w:val="0"/>
              <w:adjustRightInd w:val="0"/>
              <w:jc w:val="center"/>
              <w:rPr>
                <w:rFonts w:cs="Times New Roman"/>
                <w:b/>
                <w:bCs/>
                <w:color w:val="000000"/>
                <w:lang w:bidi="ar-IQ"/>
              </w:rPr>
            </w:pPr>
            <w:r w:rsidRPr="00920F01">
              <w:rPr>
                <w:rFonts w:cs="Times New Roman"/>
                <w:b/>
                <w:bCs/>
                <w:color w:val="000000"/>
                <w:rtl/>
                <w:lang w:bidi="ar-IQ"/>
              </w:rPr>
              <w:t>√</w:t>
            </w:r>
          </w:p>
        </w:tc>
      </w:tr>
      <w:tr w:rsidR="004F2ED7" w:rsidRPr="0099007E" w14:paraId="4651E860" w14:textId="77777777" w:rsidTr="001820C5">
        <w:trPr>
          <w:trHeight w:val="323"/>
        </w:trPr>
        <w:tc>
          <w:tcPr>
            <w:tcW w:w="1401" w:type="dxa"/>
            <w:gridSpan w:val="3"/>
            <w:vMerge/>
            <w:shd w:val="clear" w:color="auto" w:fill="A7BFDE"/>
          </w:tcPr>
          <w:p w14:paraId="6197CBDF"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17751F94" w14:textId="77777777" w:rsidR="004F2ED7" w:rsidRPr="00652C12" w:rsidRDefault="004F2ED7" w:rsidP="001820C5">
            <w:pPr>
              <w:jc w:val="center"/>
              <w:rPr>
                <w:rFonts w:eastAsia="Calibri" w:cs="Times New Roman"/>
                <w:sz w:val="24"/>
                <w:szCs w:val="24"/>
                <w:lang w:bidi="ar-IQ"/>
              </w:rPr>
            </w:pPr>
            <w:r w:rsidRPr="00652C12">
              <w:rPr>
                <w:rFonts w:eastAsia="Calibri" w:cs="Times New Roman"/>
                <w:sz w:val="24"/>
                <w:szCs w:val="24"/>
                <w:lang w:bidi="ar-IQ"/>
              </w:rPr>
              <w:t>210 BEL2</w:t>
            </w:r>
          </w:p>
        </w:tc>
        <w:tc>
          <w:tcPr>
            <w:tcW w:w="1440" w:type="dxa"/>
            <w:shd w:val="clear" w:color="auto" w:fill="A7BFDE"/>
          </w:tcPr>
          <w:p w14:paraId="03492405" w14:textId="77777777" w:rsidR="004F2ED7" w:rsidRPr="00652C12" w:rsidRDefault="004F2ED7" w:rsidP="004F2ED7">
            <w:pPr>
              <w:jc w:val="center"/>
              <w:rPr>
                <w:rFonts w:cs="Times New Roman"/>
                <w:b/>
                <w:bCs/>
              </w:rPr>
            </w:pPr>
            <w:r w:rsidRPr="00652C12">
              <w:rPr>
                <w:rFonts w:cs="Times New Roman"/>
                <w:b/>
                <w:bCs/>
                <w:rtl/>
              </w:rPr>
              <w:t>اللغة الانكليزية</w:t>
            </w:r>
            <w:r w:rsidRPr="00652C12">
              <w:rPr>
                <w:rFonts w:cs="Times New Roman" w:hint="cs"/>
                <w:b/>
                <w:bCs/>
                <w:rtl/>
              </w:rPr>
              <w:t>4</w:t>
            </w:r>
          </w:p>
        </w:tc>
        <w:tc>
          <w:tcPr>
            <w:tcW w:w="1710" w:type="dxa"/>
            <w:shd w:val="clear" w:color="auto" w:fill="D3DFEE"/>
          </w:tcPr>
          <w:p w14:paraId="27F79096" w14:textId="77777777" w:rsidR="004F2ED7" w:rsidRPr="00652C12" w:rsidRDefault="004F2ED7" w:rsidP="004F2ED7">
            <w:pPr>
              <w:jc w:val="center"/>
              <w:rPr>
                <w:rFonts w:cs="Times New Roman"/>
              </w:rPr>
            </w:pPr>
            <w:r w:rsidRPr="00652C12">
              <w:rPr>
                <w:rFonts w:cs="Times New Roman"/>
                <w:b/>
                <w:bCs/>
                <w:rtl/>
                <w:lang w:bidi="ar-IQ"/>
              </w:rPr>
              <w:t>أساسي</w:t>
            </w:r>
          </w:p>
        </w:tc>
        <w:tc>
          <w:tcPr>
            <w:tcW w:w="552" w:type="dxa"/>
            <w:gridSpan w:val="2"/>
            <w:shd w:val="clear" w:color="auto" w:fill="A7BFDE"/>
          </w:tcPr>
          <w:p w14:paraId="5F7289E2"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48208735"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A7BFDE"/>
          </w:tcPr>
          <w:p w14:paraId="22EFC982"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64123E1E"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2AE5E016"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4FD28801"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5AB86A4D"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6FD2E0F0" w14:textId="77777777" w:rsidR="004F2ED7" w:rsidRPr="00652C12" w:rsidRDefault="004F2ED7" w:rsidP="004F2ED7">
            <w:pPr>
              <w:autoSpaceDE w:val="0"/>
              <w:autoSpaceDN w:val="0"/>
              <w:adjustRightInd w:val="0"/>
              <w:jc w:val="center"/>
              <w:rPr>
                <w:rFonts w:cs="Times New Roman"/>
                <w:b/>
                <w:bCs/>
                <w:lang w:bidi="ar-IQ"/>
              </w:rPr>
            </w:pPr>
          </w:p>
        </w:tc>
        <w:tc>
          <w:tcPr>
            <w:tcW w:w="540" w:type="dxa"/>
            <w:shd w:val="clear" w:color="auto" w:fill="A7BFDE"/>
          </w:tcPr>
          <w:p w14:paraId="080C56A5"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C64AA5E"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CE8BB5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768586B"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914C9D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D9086E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0C939260"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14633389"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CBCCD43"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321B498D"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BE16144"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c>
          <w:tcPr>
            <w:tcW w:w="966" w:type="dxa"/>
            <w:shd w:val="clear" w:color="auto" w:fill="D3DFEE"/>
          </w:tcPr>
          <w:p w14:paraId="705D4CA2" w14:textId="77777777" w:rsidR="004F2ED7" w:rsidRPr="0099007E" w:rsidRDefault="004F2ED7" w:rsidP="004F2ED7">
            <w:pPr>
              <w:autoSpaceDE w:val="0"/>
              <w:autoSpaceDN w:val="0"/>
              <w:adjustRightInd w:val="0"/>
              <w:jc w:val="center"/>
              <w:rPr>
                <w:rFonts w:cs="Times New Roman"/>
                <w:b/>
                <w:bCs/>
                <w:color w:val="000000"/>
                <w:lang w:bidi="ar-IQ"/>
              </w:rPr>
            </w:pPr>
            <w:r w:rsidRPr="0099007E">
              <w:rPr>
                <w:rFonts w:cs="Times New Roman"/>
                <w:b/>
                <w:bCs/>
                <w:color w:val="000000"/>
                <w:rtl/>
                <w:lang w:bidi="ar-IQ"/>
              </w:rPr>
              <w:t>√</w:t>
            </w:r>
          </w:p>
        </w:tc>
      </w:tr>
      <w:tr w:rsidR="004F2ED7" w:rsidRPr="0099007E" w14:paraId="0FB5C131" w14:textId="77777777" w:rsidTr="002C2105">
        <w:trPr>
          <w:trHeight w:val="323"/>
        </w:trPr>
        <w:tc>
          <w:tcPr>
            <w:tcW w:w="1401" w:type="dxa"/>
            <w:gridSpan w:val="3"/>
            <w:vMerge w:val="restart"/>
            <w:tcBorders>
              <w:top w:val="single" w:sz="4" w:space="0" w:color="auto"/>
            </w:tcBorders>
            <w:shd w:val="clear" w:color="auto" w:fill="A7BFDE"/>
            <w:vAlign w:val="center"/>
          </w:tcPr>
          <w:p w14:paraId="4F4C78BA" w14:textId="77777777" w:rsidR="004F2ED7" w:rsidRPr="0099007E" w:rsidRDefault="004F2ED7" w:rsidP="002C2105">
            <w:pPr>
              <w:autoSpaceDE w:val="0"/>
              <w:autoSpaceDN w:val="0"/>
              <w:adjustRightInd w:val="0"/>
              <w:jc w:val="center"/>
              <w:rPr>
                <w:rFonts w:cs="Times New Roman"/>
                <w:b/>
                <w:bCs/>
                <w:color w:val="000000"/>
                <w:rtl/>
                <w:lang w:bidi="ar-IQ"/>
              </w:rPr>
            </w:pPr>
          </w:p>
          <w:p w14:paraId="43C046D8" w14:textId="77777777" w:rsidR="004F2ED7" w:rsidRPr="0099007E" w:rsidRDefault="004F2ED7" w:rsidP="002C2105">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السنة الثالثة الفصل الاول</w:t>
            </w:r>
          </w:p>
          <w:p w14:paraId="426AAD0D" w14:textId="77777777" w:rsidR="004F2ED7" w:rsidRPr="0099007E" w:rsidRDefault="004F2ED7" w:rsidP="002C2105">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117DAABC" w14:textId="77777777" w:rsidR="004F2ED7" w:rsidRPr="00652C12" w:rsidRDefault="004F2ED7" w:rsidP="001820C5">
            <w:pPr>
              <w:tabs>
                <w:tab w:val="center" w:pos="1522"/>
                <w:tab w:val="right" w:pos="3044"/>
              </w:tabs>
              <w:jc w:val="center"/>
              <w:rPr>
                <w:rFonts w:cs="Times New Roman"/>
                <w:sz w:val="24"/>
                <w:szCs w:val="24"/>
                <w:rtl/>
                <w:lang w:bidi="ar-IQ"/>
              </w:rPr>
            </w:pPr>
            <w:r w:rsidRPr="00652C12">
              <w:rPr>
                <w:rFonts w:cs="Times New Roman"/>
                <w:sz w:val="24"/>
                <w:szCs w:val="24"/>
                <w:lang w:bidi="ar-IQ"/>
              </w:rPr>
              <w:t>303 BPP</w:t>
            </w:r>
          </w:p>
        </w:tc>
        <w:tc>
          <w:tcPr>
            <w:tcW w:w="1440" w:type="dxa"/>
            <w:shd w:val="clear" w:color="auto" w:fill="A7BFDE"/>
          </w:tcPr>
          <w:p w14:paraId="1D0BAE10" w14:textId="77777777" w:rsidR="004F2ED7" w:rsidRPr="00652C12" w:rsidRDefault="004F2ED7" w:rsidP="004F2ED7">
            <w:pPr>
              <w:jc w:val="center"/>
              <w:rPr>
                <w:rFonts w:cs="Times New Roman"/>
                <w:b/>
                <w:bCs/>
              </w:rPr>
            </w:pPr>
            <w:r w:rsidRPr="00652C12">
              <w:rPr>
                <w:rFonts w:cs="Times New Roman"/>
                <w:b/>
                <w:bCs/>
                <w:rtl/>
              </w:rPr>
              <w:t>فسلجة النبات</w:t>
            </w:r>
          </w:p>
        </w:tc>
        <w:tc>
          <w:tcPr>
            <w:tcW w:w="1710" w:type="dxa"/>
            <w:shd w:val="clear" w:color="auto" w:fill="D3DFEE"/>
          </w:tcPr>
          <w:p w14:paraId="64216564"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أساسي</w:t>
            </w:r>
          </w:p>
        </w:tc>
        <w:tc>
          <w:tcPr>
            <w:tcW w:w="552" w:type="dxa"/>
            <w:gridSpan w:val="2"/>
            <w:shd w:val="clear" w:color="auto" w:fill="A7BFDE"/>
          </w:tcPr>
          <w:p w14:paraId="703B9567"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38DF75B9"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A7BFDE"/>
          </w:tcPr>
          <w:p w14:paraId="6FB403DC"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6804FDF7"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228FCE10"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01E113C8" w14:textId="77777777" w:rsidR="004F2ED7" w:rsidRPr="00652C12" w:rsidRDefault="004F2ED7" w:rsidP="004F2ED7">
            <w:pPr>
              <w:autoSpaceDE w:val="0"/>
              <w:autoSpaceDN w:val="0"/>
              <w:adjustRightInd w:val="0"/>
              <w:rPr>
                <w:rFonts w:cs="Times New Roman"/>
                <w:b/>
                <w:bCs/>
                <w:rtl/>
                <w:lang w:bidi="ar-IQ"/>
              </w:rPr>
            </w:pPr>
          </w:p>
        </w:tc>
        <w:tc>
          <w:tcPr>
            <w:tcW w:w="540" w:type="dxa"/>
            <w:shd w:val="clear" w:color="auto" w:fill="A7BFDE"/>
          </w:tcPr>
          <w:p w14:paraId="32C09C93"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224380BC"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12AE61CC"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46EA9D1C"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319A1862"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7FA63FF0"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27EFE050"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387D15EF"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31BF467F"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1200335B"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2CBEECE5"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3392E7EE"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25D86E07" w14:textId="77777777" w:rsidR="004F2ED7" w:rsidRPr="0099007E" w:rsidRDefault="004F2ED7" w:rsidP="004F2ED7">
            <w:pPr>
              <w:autoSpaceDE w:val="0"/>
              <w:autoSpaceDN w:val="0"/>
              <w:adjustRightInd w:val="0"/>
              <w:rPr>
                <w:rFonts w:cs="Times New Roman"/>
                <w:b/>
                <w:bCs/>
                <w:color w:val="000000"/>
                <w:lang w:bidi="ar-IQ"/>
              </w:rPr>
            </w:pPr>
          </w:p>
        </w:tc>
        <w:tc>
          <w:tcPr>
            <w:tcW w:w="966" w:type="dxa"/>
            <w:shd w:val="clear" w:color="auto" w:fill="D3DFEE"/>
          </w:tcPr>
          <w:p w14:paraId="7B01D0D7"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r>
      <w:tr w:rsidR="004F2ED7" w:rsidRPr="0099007E" w14:paraId="5B156625" w14:textId="77777777" w:rsidTr="001820C5">
        <w:trPr>
          <w:trHeight w:val="323"/>
        </w:trPr>
        <w:tc>
          <w:tcPr>
            <w:tcW w:w="1401" w:type="dxa"/>
            <w:gridSpan w:val="3"/>
            <w:vMerge/>
            <w:tcBorders>
              <w:top w:val="single" w:sz="4" w:space="0" w:color="auto"/>
            </w:tcBorders>
            <w:shd w:val="clear" w:color="auto" w:fill="A7BFDE"/>
          </w:tcPr>
          <w:p w14:paraId="4AC13CA8"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7240DA49" w14:textId="77777777" w:rsidR="004F2ED7" w:rsidRPr="00652C12" w:rsidRDefault="004F2ED7" w:rsidP="001820C5">
            <w:pPr>
              <w:jc w:val="center"/>
              <w:rPr>
                <w:rFonts w:cs="Times New Roman"/>
                <w:sz w:val="24"/>
                <w:szCs w:val="24"/>
                <w:lang w:bidi="ar-IQ"/>
              </w:rPr>
            </w:pPr>
            <w:r w:rsidRPr="00652C12">
              <w:rPr>
                <w:rFonts w:cs="Times New Roman"/>
                <w:sz w:val="24"/>
                <w:szCs w:val="24"/>
                <w:lang w:bidi="ar-IQ"/>
              </w:rPr>
              <w:t>304 BPO</w:t>
            </w:r>
          </w:p>
        </w:tc>
        <w:tc>
          <w:tcPr>
            <w:tcW w:w="1440" w:type="dxa"/>
            <w:shd w:val="clear" w:color="auto" w:fill="A7BFDE"/>
          </w:tcPr>
          <w:p w14:paraId="3D0319E1" w14:textId="77777777" w:rsidR="004F2ED7" w:rsidRPr="00652C12" w:rsidRDefault="004F2ED7" w:rsidP="004F2ED7">
            <w:pPr>
              <w:jc w:val="center"/>
              <w:rPr>
                <w:rFonts w:cs="Times New Roman"/>
                <w:b/>
                <w:bCs/>
              </w:rPr>
            </w:pPr>
            <w:r w:rsidRPr="00652C12">
              <w:rPr>
                <w:rFonts w:cs="Times New Roman"/>
                <w:b/>
                <w:bCs/>
                <w:rtl/>
              </w:rPr>
              <w:t>التلوث البيئي</w:t>
            </w:r>
          </w:p>
        </w:tc>
        <w:tc>
          <w:tcPr>
            <w:tcW w:w="1710" w:type="dxa"/>
            <w:shd w:val="clear" w:color="auto" w:fill="D3DFEE"/>
          </w:tcPr>
          <w:p w14:paraId="3B04B437"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أساسي</w:t>
            </w:r>
          </w:p>
        </w:tc>
        <w:tc>
          <w:tcPr>
            <w:tcW w:w="552" w:type="dxa"/>
            <w:gridSpan w:val="2"/>
            <w:shd w:val="clear" w:color="auto" w:fill="A7BFDE"/>
          </w:tcPr>
          <w:p w14:paraId="3E8275E7"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2DF1E32E"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A7BFDE"/>
          </w:tcPr>
          <w:p w14:paraId="33A52165"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60FEF6AE"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304A6CFE"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324428D0"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7BDE738C"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2003C6B6"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4BEAE98A"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E0E4088"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53CE5C60"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2EBAA6D8"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99F6963"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39AC84B"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6402AA1A"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544A4E0"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457601C3"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B2E6E41"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F489A58" w14:textId="77777777" w:rsidR="004F2ED7" w:rsidRPr="0099007E" w:rsidRDefault="004F2ED7" w:rsidP="004F2ED7">
            <w:pPr>
              <w:autoSpaceDE w:val="0"/>
              <w:autoSpaceDN w:val="0"/>
              <w:adjustRightInd w:val="0"/>
              <w:rPr>
                <w:rFonts w:cs="Times New Roman"/>
                <w:b/>
                <w:bCs/>
                <w:color w:val="000000"/>
                <w:lang w:bidi="ar-IQ"/>
              </w:rPr>
            </w:pPr>
          </w:p>
        </w:tc>
        <w:tc>
          <w:tcPr>
            <w:tcW w:w="966" w:type="dxa"/>
            <w:shd w:val="clear" w:color="auto" w:fill="D3DFEE"/>
          </w:tcPr>
          <w:p w14:paraId="3F55D692"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r>
      <w:tr w:rsidR="004F2ED7" w:rsidRPr="0099007E" w14:paraId="53B60E5F" w14:textId="77777777" w:rsidTr="001820C5">
        <w:trPr>
          <w:trHeight w:val="323"/>
        </w:trPr>
        <w:tc>
          <w:tcPr>
            <w:tcW w:w="1401" w:type="dxa"/>
            <w:gridSpan w:val="3"/>
            <w:vMerge/>
            <w:tcBorders>
              <w:top w:val="single" w:sz="4" w:space="0" w:color="auto"/>
            </w:tcBorders>
            <w:shd w:val="clear" w:color="auto" w:fill="A7BFDE"/>
          </w:tcPr>
          <w:p w14:paraId="5EFC81BD"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180A29DF" w14:textId="77777777" w:rsidR="004F2ED7" w:rsidRPr="00652C12" w:rsidRDefault="004F2ED7" w:rsidP="001820C5">
            <w:pPr>
              <w:jc w:val="center"/>
              <w:rPr>
                <w:rFonts w:cs="Times New Roman"/>
                <w:sz w:val="24"/>
                <w:szCs w:val="24"/>
                <w:lang w:bidi="ar-IQ"/>
              </w:rPr>
            </w:pPr>
            <w:r w:rsidRPr="00652C12">
              <w:rPr>
                <w:rFonts w:cs="Times New Roman"/>
                <w:sz w:val="24"/>
                <w:szCs w:val="24"/>
                <w:lang w:bidi="ar-IQ"/>
              </w:rPr>
              <w:t>305 BGE</w:t>
            </w:r>
          </w:p>
        </w:tc>
        <w:tc>
          <w:tcPr>
            <w:tcW w:w="1440" w:type="dxa"/>
            <w:shd w:val="clear" w:color="auto" w:fill="A7BFDE"/>
          </w:tcPr>
          <w:p w14:paraId="58F50D4D" w14:textId="77777777" w:rsidR="004F2ED7" w:rsidRPr="00652C12" w:rsidRDefault="004F2ED7" w:rsidP="004F2ED7">
            <w:pPr>
              <w:jc w:val="center"/>
              <w:rPr>
                <w:rFonts w:cs="Times New Roman"/>
                <w:b/>
                <w:bCs/>
              </w:rPr>
            </w:pPr>
            <w:r w:rsidRPr="00652C12">
              <w:rPr>
                <w:rFonts w:cs="Times New Roman"/>
                <w:b/>
                <w:bCs/>
                <w:rtl/>
              </w:rPr>
              <w:t>علم الوراثة</w:t>
            </w:r>
          </w:p>
        </w:tc>
        <w:tc>
          <w:tcPr>
            <w:tcW w:w="1710" w:type="dxa"/>
            <w:shd w:val="clear" w:color="auto" w:fill="D3DFEE"/>
          </w:tcPr>
          <w:p w14:paraId="4C0C3324"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أساسي</w:t>
            </w:r>
          </w:p>
        </w:tc>
        <w:tc>
          <w:tcPr>
            <w:tcW w:w="552" w:type="dxa"/>
            <w:gridSpan w:val="2"/>
            <w:shd w:val="clear" w:color="auto" w:fill="A7BFDE"/>
          </w:tcPr>
          <w:p w14:paraId="0B12C2B3"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69C3FF9A"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A7BFDE"/>
          </w:tcPr>
          <w:p w14:paraId="1F31A817"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4F0A3878"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562543AF"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6EA28695"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6C12058D"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0A6BE325"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67F5ABBA"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6C9DBA1"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8FBA042"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83FC59E"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18CF65F"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67D46849"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5AB1A730"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6C67C124"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36960B6"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5CB00FD7"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95C9042" w14:textId="77777777" w:rsidR="004F2ED7" w:rsidRPr="0099007E" w:rsidRDefault="004F2ED7" w:rsidP="004F2ED7">
            <w:pPr>
              <w:autoSpaceDE w:val="0"/>
              <w:autoSpaceDN w:val="0"/>
              <w:adjustRightInd w:val="0"/>
              <w:rPr>
                <w:rFonts w:cs="Times New Roman"/>
                <w:b/>
                <w:bCs/>
                <w:color w:val="000000"/>
                <w:lang w:bidi="ar-IQ"/>
              </w:rPr>
            </w:pPr>
          </w:p>
        </w:tc>
        <w:tc>
          <w:tcPr>
            <w:tcW w:w="966" w:type="dxa"/>
            <w:shd w:val="clear" w:color="auto" w:fill="D3DFEE"/>
          </w:tcPr>
          <w:p w14:paraId="1F17160F"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r>
      <w:tr w:rsidR="004F2ED7" w:rsidRPr="0099007E" w14:paraId="7F637BD3" w14:textId="77777777" w:rsidTr="001820C5">
        <w:trPr>
          <w:trHeight w:val="323"/>
        </w:trPr>
        <w:tc>
          <w:tcPr>
            <w:tcW w:w="1401" w:type="dxa"/>
            <w:gridSpan w:val="3"/>
            <w:vMerge/>
            <w:tcBorders>
              <w:top w:val="single" w:sz="4" w:space="0" w:color="auto"/>
            </w:tcBorders>
            <w:shd w:val="clear" w:color="auto" w:fill="A7BFDE"/>
          </w:tcPr>
          <w:p w14:paraId="0A5232F3"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0E793EFD" w14:textId="77777777" w:rsidR="004F2ED7" w:rsidRPr="00652C12" w:rsidRDefault="004F2ED7" w:rsidP="001820C5">
            <w:pPr>
              <w:jc w:val="center"/>
              <w:rPr>
                <w:rFonts w:cs="Times New Roman"/>
                <w:sz w:val="24"/>
                <w:szCs w:val="24"/>
                <w:rtl/>
                <w:lang w:bidi="ar-IQ"/>
              </w:rPr>
            </w:pPr>
            <w:r w:rsidRPr="00652C12">
              <w:rPr>
                <w:rFonts w:cs="Times New Roman"/>
                <w:sz w:val="24"/>
                <w:szCs w:val="24"/>
                <w:lang w:bidi="ar-IQ"/>
              </w:rPr>
              <w:t>306 BHI</w:t>
            </w:r>
          </w:p>
        </w:tc>
        <w:tc>
          <w:tcPr>
            <w:tcW w:w="1440" w:type="dxa"/>
            <w:shd w:val="clear" w:color="auto" w:fill="A7BFDE"/>
          </w:tcPr>
          <w:p w14:paraId="5C7237EA" w14:textId="77777777" w:rsidR="004F2ED7" w:rsidRPr="00652C12" w:rsidRDefault="004F2ED7" w:rsidP="004F2ED7">
            <w:pPr>
              <w:jc w:val="center"/>
              <w:rPr>
                <w:rFonts w:cs="Times New Roman"/>
                <w:b/>
                <w:bCs/>
              </w:rPr>
            </w:pPr>
            <w:r w:rsidRPr="00652C12">
              <w:rPr>
                <w:rFonts w:cs="Times New Roman"/>
                <w:b/>
                <w:bCs/>
                <w:rtl/>
              </w:rPr>
              <w:t>علم النسج</w:t>
            </w:r>
          </w:p>
        </w:tc>
        <w:tc>
          <w:tcPr>
            <w:tcW w:w="1710" w:type="dxa"/>
            <w:shd w:val="clear" w:color="auto" w:fill="D3DFEE"/>
          </w:tcPr>
          <w:p w14:paraId="24D7FB34"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أساسي</w:t>
            </w:r>
          </w:p>
        </w:tc>
        <w:tc>
          <w:tcPr>
            <w:tcW w:w="552" w:type="dxa"/>
            <w:gridSpan w:val="2"/>
            <w:shd w:val="clear" w:color="auto" w:fill="A7BFDE"/>
          </w:tcPr>
          <w:p w14:paraId="0CCCC2A6"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26541C18"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A7BFDE"/>
          </w:tcPr>
          <w:p w14:paraId="03C68AA1" w14:textId="77777777" w:rsidR="004F2ED7" w:rsidRPr="00652C12" w:rsidRDefault="004F2ED7" w:rsidP="004F2ED7">
            <w:pPr>
              <w:autoSpaceDE w:val="0"/>
              <w:autoSpaceDN w:val="0"/>
              <w:adjustRightInd w:val="0"/>
              <w:rPr>
                <w:rFonts w:cs="Times New Roman"/>
                <w:b/>
                <w:bCs/>
                <w:lang w:bidi="ar-IQ"/>
              </w:rPr>
            </w:pPr>
          </w:p>
        </w:tc>
        <w:tc>
          <w:tcPr>
            <w:tcW w:w="540" w:type="dxa"/>
            <w:gridSpan w:val="2"/>
            <w:shd w:val="clear" w:color="auto" w:fill="D3DFEE"/>
          </w:tcPr>
          <w:p w14:paraId="72C10805"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725D973B"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0B7FB689"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3D8A623D" w14:textId="77777777" w:rsidR="004F2ED7" w:rsidRPr="00652C12" w:rsidRDefault="004F2ED7" w:rsidP="004F2ED7">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00E7880B" w14:textId="77777777" w:rsidR="004F2ED7" w:rsidRPr="00652C12" w:rsidRDefault="004F2ED7" w:rsidP="004F2ED7">
            <w:pPr>
              <w:autoSpaceDE w:val="0"/>
              <w:autoSpaceDN w:val="0"/>
              <w:adjustRightInd w:val="0"/>
              <w:rPr>
                <w:rFonts w:cs="Times New Roman"/>
                <w:b/>
                <w:bCs/>
                <w:lang w:bidi="ar-IQ"/>
              </w:rPr>
            </w:pPr>
          </w:p>
        </w:tc>
        <w:tc>
          <w:tcPr>
            <w:tcW w:w="540" w:type="dxa"/>
            <w:shd w:val="clear" w:color="auto" w:fill="A7BFDE"/>
          </w:tcPr>
          <w:p w14:paraId="4D5AC538"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2E4CCA2A"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52F483E0"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D3DFEE"/>
          </w:tcPr>
          <w:p w14:paraId="09740152"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42634B34"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7648EE5E"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66ED7C3D"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3FC4262C"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62F9430B"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0F8DEDC4"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52E739D7" w14:textId="77777777" w:rsidR="004F2ED7" w:rsidRPr="0099007E" w:rsidRDefault="004F2ED7" w:rsidP="004F2ED7">
            <w:pPr>
              <w:autoSpaceDE w:val="0"/>
              <w:autoSpaceDN w:val="0"/>
              <w:adjustRightInd w:val="0"/>
              <w:rPr>
                <w:rFonts w:cs="Times New Roman"/>
                <w:b/>
                <w:bCs/>
                <w:color w:val="000000"/>
                <w:lang w:bidi="ar-IQ"/>
              </w:rPr>
            </w:pPr>
          </w:p>
        </w:tc>
        <w:tc>
          <w:tcPr>
            <w:tcW w:w="966" w:type="dxa"/>
            <w:shd w:val="clear" w:color="auto" w:fill="D3DFEE"/>
          </w:tcPr>
          <w:p w14:paraId="0BA2CB72" w14:textId="77777777" w:rsidR="004F2ED7" w:rsidRPr="0099007E" w:rsidRDefault="004F2ED7" w:rsidP="004F2ED7">
            <w:pPr>
              <w:autoSpaceDE w:val="0"/>
              <w:autoSpaceDN w:val="0"/>
              <w:adjustRightInd w:val="0"/>
              <w:rPr>
                <w:rFonts w:cs="Times New Roman"/>
                <w:b/>
                <w:bCs/>
                <w:color w:val="000000"/>
                <w:lang w:bidi="ar-IQ"/>
              </w:rPr>
            </w:pPr>
            <w:r w:rsidRPr="0099007E">
              <w:rPr>
                <w:rFonts w:cs="Times New Roman"/>
                <w:b/>
                <w:bCs/>
                <w:color w:val="000000"/>
                <w:rtl/>
                <w:lang w:bidi="ar-IQ"/>
              </w:rPr>
              <w:t>√</w:t>
            </w:r>
          </w:p>
        </w:tc>
      </w:tr>
      <w:tr w:rsidR="004F2ED7" w:rsidRPr="0099007E" w14:paraId="4DB078CE" w14:textId="77777777" w:rsidTr="001820C5">
        <w:trPr>
          <w:trHeight w:val="323"/>
        </w:trPr>
        <w:tc>
          <w:tcPr>
            <w:tcW w:w="1401" w:type="dxa"/>
            <w:gridSpan w:val="3"/>
            <w:vMerge/>
            <w:tcBorders>
              <w:top w:val="single" w:sz="4" w:space="0" w:color="auto"/>
            </w:tcBorders>
            <w:shd w:val="clear" w:color="auto" w:fill="A7BFDE"/>
          </w:tcPr>
          <w:p w14:paraId="26923C53"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320FA91" w14:textId="77777777" w:rsidR="004F2ED7" w:rsidRPr="00652C12" w:rsidRDefault="004F2ED7" w:rsidP="001820C5">
            <w:pPr>
              <w:jc w:val="center"/>
              <w:rPr>
                <w:sz w:val="24"/>
                <w:szCs w:val="24"/>
                <w:rtl/>
                <w:lang w:bidi="ar-IQ"/>
              </w:rPr>
            </w:pPr>
            <w:r w:rsidRPr="00652C12">
              <w:rPr>
                <w:rFonts w:cs="Times New Roman"/>
                <w:sz w:val="24"/>
                <w:szCs w:val="24"/>
                <w:lang w:bidi="ar-IQ"/>
              </w:rPr>
              <w:t>301 BFR</w:t>
            </w:r>
          </w:p>
        </w:tc>
        <w:tc>
          <w:tcPr>
            <w:tcW w:w="1440" w:type="dxa"/>
            <w:shd w:val="clear" w:color="auto" w:fill="A7BFDE"/>
          </w:tcPr>
          <w:p w14:paraId="33397248" w14:textId="77777777" w:rsidR="004F2ED7" w:rsidRPr="00652C12" w:rsidRDefault="004F2ED7" w:rsidP="004F2ED7">
            <w:pPr>
              <w:jc w:val="center"/>
              <w:rPr>
                <w:rFonts w:cs="Times New Roman"/>
                <w:b/>
                <w:bCs/>
                <w:rtl/>
              </w:rPr>
            </w:pPr>
            <w:r w:rsidRPr="00652C12">
              <w:rPr>
                <w:rFonts w:cs="Times New Roman"/>
                <w:b/>
                <w:bCs/>
                <w:rtl/>
              </w:rPr>
              <w:t>اساسيات البحث العلمي</w:t>
            </w:r>
          </w:p>
        </w:tc>
        <w:tc>
          <w:tcPr>
            <w:tcW w:w="1710" w:type="dxa"/>
            <w:shd w:val="clear" w:color="auto" w:fill="D3DFEE"/>
          </w:tcPr>
          <w:p w14:paraId="3DE1F352"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أساسي</w:t>
            </w:r>
          </w:p>
        </w:tc>
        <w:tc>
          <w:tcPr>
            <w:tcW w:w="552" w:type="dxa"/>
            <w:gridSpan w:val="2"/>
            <w:shd w:val="clear" w:color="auto" w:fill="A7BFDE"/>
          </w:tcPr>
          <w:p w14:paraId="20406F5A"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62FC8C03"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A7BFDE"/>
          </w:tcPr>
          <w:p w14:paraId="0D943166"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0937D586"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3E072363"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32E55F2A"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24808BB3" w14:textId="77777777" w:rsidR="004F2ED7" w:rsidRPr="00652C12" w:rsidRDefault="004F2ED7" w:rsidP="004F2ED7">
            <w:pPr>
              <w:rPr>
                <w:rFonts w:cs="Times New Roman"/>
              </w:rPr>
            </w:pPr>
          </w:p>
        </w:tc>
        <w:tc>
          <w:tcPr>
            <w:tcW w:w="540" w:type="dxa"/>
            <w:shd w:val="clear" w:color="auto" w:fill="A7BFDE"/>
          </w:tcPr>
          <w:p w14:paraId="727C29C4" w14:textId="77777777" w:rsidR="004F2ED7" w:rsidRPr="00652C12" w:rsidRDefault="004F2ED7" w:rsidP="004F2ED7">
            <w:pPr>
              <w:rPr>
                <w:rFonts w:cs="Times New Roman"/>
              </w:rPr>
            </w:pPr>
          </w:p>
        </w:tc>
        <w:tc>
          <w:tcPr>
            <w:tcW w:w="540" w:type="dxa"/>
            <w:shd w:val="clear" w:color="auto" w:fill="A7BFDE"/>
          </w:tcPr>
          <w:p w14:paraId="205B38F2"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66A44F63"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48868100"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6B0FB663"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54D4E88D"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06EA5B58"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67BEE495"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21540903"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2FEA8C9C"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54211250"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13C87882" w14:textId="77777777" w:rsidR="004F2ED7" w:rsidRPr="0099007E" w:rsidRDefault="004F2ED7" w:rsidP="004F2ED7">
            <w:pPr>
              <w:rPr>
                <w:rFonts w:cs="Times New Roman"/>
              </w:rPr>
            </w:pPr>
            <w:r w:rsidRPr="0099007E">
              <w:rPr>
                <w:rFonts w:cs="Times New Roman"/>
                <w:b/>
                <w:bCs/>
                <w:color w:val="000000"/>
                <w:rtl/>
                <w:lang w:bidi="ar-IQ"/>
              </w:rPr>
              <w:t>√</w:t>
            </w:r>
          </w:p>
        </w:tc>
        <w:tc>
          <w:tcPr>
            <w:tcW w:w="966" w:type="dxa"/>
            <w:shd w:val="clear" w:color="auto" w:fill="D3DFEE"/>
          </w:tcPr>
          <w:p w14:paraId="0CC3C6DB" w14:textId="77777777" w:rsidR="004F2ED7" w:rsidRPr="0099007E" w:rsidRDefault="004F2ED7" w:rsidP="004F2ED7">
            <w:pPr>
              <w:rPr>
                <w:rFonts w:cs="Times New Roman"/>
              </w:rPr>
            </w:pPr>
            <w:r w:rsidRPr="0099007E">
              <w:rPr>
                <w:rFonts w:cs="Times New Roman"/>
                <w:b/>
                <w:bCs/>
                <w:color w:val="000000"/>
                <w:rtl/>
                <w:lang w:bidi="ar-IQ"/>
              </w:rPr>
              <w:t>√</w:t>
            </w:r>
          </w:p>
        </w:tc>
      </w:tr>
      <w:tr w:rsidR="004F2ED7" w:rsidRPr="0099007E" w14:paraId="1A8B69C0" w14:textId="77777777" w:rsidTr="001820C5">
        <w:trPr>
          <w:trHeight w:val="323"/>
        </w:trPr>
        <w:tc>
          <w:tcPr>
            <w:tcW w:w="1401" w:type="dxa"/>
            <w:gridSpan w:val="3"/>
            <w:vMerge/>
            <w:tcBorders>
              <w:top w:val="single" w:sz="4" w:space="0" w:color="auto"/>
            </w:tcBorders>
            <w:shd w:val="clear" w:color="auto" w:fill="A7BFDE"/>
          </w:tcPr>
          <w:p w14:paraId="061747FD"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6315D85" w14:textId="77777777" w:rsidR="004F2ED7" w:rsidRPr="00652C12" w:rsidRDefault="004F2ED7" w:rsidP="001820C5">
            <w:pPr>
              <w:autoSpaceDE w:val="0"/>
              <w:autoSpaceDN w:val="0"/>
              <w:adjustRightInd w:val="0"/>
              <w:jc w:val="center"/>
              <w:rPr>
                <w:rFonts w:cs="Times New Roman"/>
                <w:sz w:val="24"/>
                <w:szCs w:val="24"/>
              </w:rPr>
            </w:pPr>
            <w:r w:rsidRPr="00652C12">
              <w:rPr>
                <w:rFonts w:cs="Times New Roman"/>
                <w:sz w:val="24"/>
                <w:szCs w:val="24"/>
                <w:lang w:bidi="ar-IQ"/>
              </w:rPr>
              <w:t>311 BME</w:t>
            </w:r>
          </w:p>
        </w:tc>
        <w:tc>
          <w:tcPr>
            <w:tcW w:w="1440" w:type="dxa"/>
            <w:shd w:val="clear" w:color="auto" w:fill="A7BFDE"/>
          </w:tcPr>
          <w:p w14:paraId="6EDDA263" w14:textId="77777777" w:rsidR="004F2ED7" w:rsidRPr="00652C12" w:rsidRDefault="004F2ED7" w:rsidP="004F2ED7">
            <w:pPr>
              <w:autoSpaceDE w:val="0"/>
              <w:autoSpaceDN w:val="0"/>
              <w:adjustRightInd w:val="0"/>
              <w:jc w:val="center"/>
              <w:rPr>
                <w:rFonts w:cs="Times New Roman"/>
                <w:b/>
                <w:bCs/>
                <w:rtl/>
                <w:lang w:bidi="ar-IQ"/>
              </w:rPr>
            </w:pPr>
            <w:r w:rsidRPr="00652C12">
              <w:rPr>
                <w:rFonts w:cs="Times New Roman"/>
                <w:b/>
                <w:bCs/>
                <w:rtl/>
                <w:lang w:bidi="ar-IQ"/>
              </w:rPr>
              <w:t>علم الحشرات الطبية</w:t>
            </w:r>
          </w:p>
        </w:tc>
        <w:tc>
          <w:tcPr>
            <w:tcW w:w="1710" w:type="dxa"/>
            <w:shd w:val="clear" w:color="auto" w:fill="D3DFEE"/>
          </w:tcPr>
          <w:p w14:paraId="47AB9F75"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1E113023"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14706005"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A7BFDE"/>
          </w:tcPr>
          <w:p w14:paraId="36206739"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1424D385"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63D358AD"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3DFDCA00"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4C3B4415"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18AFAA8E"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262EC3A8"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6B14D51A"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194034D1"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D3DFEE"/>
          </w:tcPr>
          <w:p w14:paraId="4F36FED5"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A7BFDE"/>
          </w:tcPr>
          <w:p w14:paraId="0BDB011B"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6BC62679"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2BBEDC9B"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5421E878"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A7BFDE"/>
          </w:tcPr>
          <w:p w14:paraId="33E02C58"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D3DFEE"/>
          </w:tcPr>
          <w:p w14:paraId="3A120343"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6013EC44" w14:textId="77777777" w:rsidR="004F2ED7" w:rsidRPr="005E52F0" w:rsidRDefault="004F2ED7" w:rsidP="004F2ED7">
            <w:pPr>
              <w:autoSpaceDE w:val="0"/>
              <w:autoSpaceDN w:val="0"/>
              <w:adjustRightInd w:val="0"/>
              <w:rPr>
                <w:rFonts w:cs="Times New Roman"/>
                <w:b/>
                <w:bCs/>
                <w:color w:val="000000"/>
                <w:lang w:bidi="ar-IQ"/>
              </w:rPr>
            </w:pPr>
          </w:p>
        </w:tc>
        <w:tc>
          <w:tcPr>
            <w:tcW w:w="966" w:type="dxa"/>
            <w:shd w:val="clear" w:color="auto" w:fill="D3DFEE"/>
          </w:tcPr>
          <w:p w14:paraId="775BDF1E" w14:textId="77777777" w:rsidR="004F2ED7" w:rsidRPr="005E52F0" w:rsidRDefault="004F2ED7" w:rsidP="004F2ED7">
            <w:pPr>
              <w:rPr>
                <w:rFonts w:cs="Times New Roman"/>
              </w:rPr>
            </w:pPr>
            <w:r w:rsidRPr="005E52F0">
              <w:rPr>
                <w:rFonts w:cs="Times New Roman"/>
                <w:b/>
                <w:bCs/>
                <w:color w:val="000000"/>
                <w:rtl/>
                <w:lang w:bidi="ar-IQ"/>
              </w:rPr>
              <w:t>√</w:t>
            </w:r>
          </w:p>
        </w:tc>
      </w:tr>
      <w:tr w:rsidR="004F2ED7" w:rsidRPr="0099007E" w14:paraId="3DC419EB" w14:textId="77777777" w:rsidTr="001820C5">
        <w:trPr>
          <w:trHeight w:val="323"/>
        </w:trPr>
        <w:tc>
          <w:tcPr>
            <w:tcW w:w="1401" w:type="dxa"/>
            <w:gridSpan w:val="3"/>
            <w:vMerge/>
            <w:tcBorders>
              <w:top w:val="single" w:sz="4" w:space="0" w:color="auto"/>
            </w:tcBorders>
            <w:shd w:val="clear" w:color="auto" w:fill="A7BFDE"/>
          </w:tcPr>
          <w:p w14:paraId="7164BB4C"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40723690" w14:textId="77777777" w:rsidR="004F2ED7" w:rsidRPr="00652C12" w:rsidRDefault="004F2ED7" w:rsidP="001820C5">
            <w:pPr>
              <w:autoSpaceDE w:val="0"/>
              <w:autoSpaceDN w:val="0"/>
              <w:adjustRightInd w:val="0"/>
              <w:jc w:val="center"/>
              <w:rPr>
                <w:rFonts w:cs="Times New Roman"/>
                <w:sz w:val="24"/>
                <w:szCs w:val="24"/>
                <w:lang w:bidi="ar-IQ"/>
              </w:rPr>
            </w:pPr>
            <w:r w:rsidRPr="00652C12">
              <w:rPr>
                <w:rFonts w:cs="Times New Roman"/>
                <w:sz w:val="24"/>
                <w:szCs w:val="24"/>
                <w:lang w:bidi="ar-IQ"/>
              </w:rPr>
              <w:t>310 BCD</w:t>
            </w:r>
          </w:p>
        </w:tc>
        <w:tc>
          <w:tcPr>
            <w:tcW w:w="1440" w:type="dxa"/>
            <w:shd w:val="clear" w:color="auto" w:fill="A7BFDE"/>
          </w:tcPr>
          <w:p w14:paraId="78A41823" w14:textId="77777777" w:rsidR="004F2ED7" w:rsidRPr="00652C12" w:rsidRDefault="004F2ED7" w:rsidP="004F2ED7">
            <w:pPr>
              <w:autoSpaceDE w:val="0"/>
              <w:autoSpaceDN w:val="0"/>
              <w:adjustRightInd w:val="0"/>
              <w:jc w:val="center"/>
              <w:rPr>
                <w:rFonts w:cs="Times New Roman"/>
                <w:b/>
                <w:bCs/>
                <w:rtl/>
                <w:lang w:bidi="ar-IQ"/>
              </w:rPr>
            </w:pPr>
            <w:r w:rsidRPr="00652C12">
              <w:rPr>
                <w:rFonts w:cs="Times New Roman" w:hint="cs"/>
                <w:b/>
                <w:bCs/>
                <w:rtl/>
                <w:lang w:bidi="ar-IQ"/>
              </w:rPr>
              <w:t>احياء مجهرية ممرضة</w:t>
            </w:r>
          </w:p>
        </w:tc>
        <w:tc>
          <w:tcPr>
            <w:tcW w:w="1710" w:type="dxa"/>
            <w:shd w:val="clear" w:color="auto" w:fill="D3DFEE"/>
          </w:tcPr>
          <w:p w14:paraId="4A3EF126" w14:textId="77777777" w:rsidR="004F2ED7" w:rsidRPr="00652C12" w:rsidRDefault="004F2ED7" w:rsidP="004F2ED7">
            <w:pPr>
              <w:jc w:val="center"/>
              <w:rPr>
                <w:rFonts w:cs="Times New Roman"/>
                <w:b/>
                <w:bCs/>
                <w:rtl/>
                <w:lang w:bidi="ar-IQ"/>
              </w:rPr>
            </w:pPr>
            <w:r w:rsidRPr="00652C12">
              <w:rPr>
                <w:rFonts w:cs="Times New Roman"/>
                <w:b/>
                <w:bCs/>
                <w:rtl/>
                <w:lang w:bidi="ar-IQ"/>
              </w:rPr>
              <w:t>اختياري</w:t>
            </w:r>
          </w:p>
        </w:tc>
        <w:tc>
          <w:tcPr>
            <w:tcW w:w="552" w:type="dxa"/>
            <w:gridSpan w:val="2"/>
            <w:shd w:val="clear" w:color="auto" w:fill="A7BFDE"/>
          </w:tcPr>
          <w:p w14:paraId="6BB61126"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42BCD08C"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A7BFDE"/>
          </w:tcPr>
          <w:p w14:paraId="60995A82"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76320A49"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78C18349"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32D66F99"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6783FF98" w14:textId="77777777" w:rsidR="004F2ED7" w:rsidRPr="00652C12" w:rsidRDefault="004F2ED7" w:rsidP="004F2ED7">
            <w:pPr>
              <w:rPr>
                <w:rFonts w:cs="Times New Roman"/>
              </w:rPr>
            </w:pPr>
          </w:p>
        </w:tc>
        <w:tc>
          <w:tcPr>
            <w:tcW w:w="540" w:type="dxa"/>
            <w:shd w:val="clear" w:color="auto" w:fill="A7BFDE"/>
          </w:tcPr>
          <w:p w14:paraId="4DF16134" w14:textId="77777777" w:rsidR="004F2ED7" w:rsidRPr="00652C12" w:rsidRDefault="004F2ED7" w:rsidP="004F2ED7">
            <w:pPr>
              <w:rPr>
                <w:rFonts w:cs="Times New Roman"/>
              </w:rPr>
            </w:pPr>
          </w:p>
        </w:tc>
        <w:tc>
          <w:tcPr>
            <w:tcW w:w="540" w:type="dxa"/>
            <w:shd w:val="clear" w:color="auto" w:fill="A7BFDE"/>
          </w:tcPr>
          <w:p w14:paraId="402AF2D0"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D3DFEE"/>
          </w:tcPr>
          <w:p w14:paraId="4AB1F71E" w14:textId="77777777" w:rsidR="004F2ED7" w:rsidRPr="005E52F0" w:rsidRDefault="004F2ED7" w:rsidP="004F2ED7">
            <w:pPr>
              <w:rPr>
                <w:rFonts w:cs="Times New Roman"/>
              </w:rPr>
            </w:pPr>
          </w:p>
        </w:tc>
        <w:tc>
          <w:tcPr>
            <w:tcW w:w="540" w:type="dxa"/>
            <w:shd w:val="clear" w:color="auto" w:fill="A7BFDE"/>
          </w:tcPr>
          <w:p w14:paraId="286226C5"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D3DFEE"/>
          </w:tcPr>
          <w:p w14:paraId="58762A7B"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A7BFDE"/>
          </w:tcPr>
          <w:p w14:paraId="4848A57F" w14:textId="77777777" w:rsidR="004F2ED7" w:rsidRPr="005E52F0" w:rsidRDefault="004F2ED7" w:rsidP="004F2ED7">
            <w:pPr>
              <w:autoSpaceDE w:val="0"/>
              <w:autoSpaceDN w:val="0"/>
              <w:adjustRightInd w:val="0"/>
              <w:rPr>
                <w:rFonts w:cs="Times New Roman"/>
                <w:b/>
                <w:bCs/>
                <w:color w:val="000000"/>
                <w:lang w:bidi="ar-IQ"/>
              </w:rPr>
            </w:pPr>
            <w:r w:rsidRPr="005E52F0">
              <w:rPr>
                <w:rFonts w:cs="Times New Roman"/>
                <w:b/>
                <w:bCs/>
                <w:color w:val="000000"/>
                <w:rtl/>
                <w:lang w:bidi="ar-IQ"/>
              </w:rPr>
              <w:t>√</w:t>
            </w:r>
          </w:p>
        </w:tc>
        <w:tc>
          <w:tcPr>
            <w:tcW w:w="540" w:type="dxa"/>
            <w:shd w:val="clear" w:color="auto" w:fill="D3DFEE"/>
          </w:tcPr>
          <w:p w14:paraId="2601D9CC"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300D26BA" w14:textId="77777777" w:rsidR="004F2ED7" w:rsidRPr="005E52F0"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03936938"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A7BFDE"/>
          </w:tcPr>
          <w:p w14:paraId="49382CEF"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D3DFEE"/>
          </w:tcPr>
          <w:p w14:paraId="0B20B162" w14:textId="77777777" w:rsidR="004F2ED7" w:rsidRPr="005E52F0" w:rsidRDefault="004F2ED7" w:rsidP="004F2ED7">
            <w:pPr>
              <w:rPr>
                <w:rFonts w:cs="Times New Roman"/>
              </w:rPr>
            </w:pPr>
            <w:r w:rsidRPr="005E52F0">
              <w:rPr>
                <w:rFonts w:cs="Times New Roman"/>
                <w:b/>
                <w:bCs/>
                <w:color w:val="000000"/>
                <w:rtl/>
                <w:lang w:bidi="ar-IQ"/>
              </w:rPr>
              <w:t>√</w:t>
            </w:r>
          </w:p>
        </w:tc>
        <w:tc>
          <w:tcPr>
            <w:tcW w:w="540" w:type="dxa"/>
            <w:shd w:val="clear" w:color="auto" w:fill="A7BFDE"/>
          </w:tcPr>
          <w:p w14:paraId="0041A6F1" w14:textId="77777777" w:rsidR="004F2ED7" w:rsidRPr="005E52F0" w:rsidRDefault="004F2ED7" w:rsidP="004F2ED7">
            <w:pPr>
              <w:autoSpaceDE w:val="0"/>
              <w:autoSpaceDN w:val="0"/>
              <w:adjustRightInd w:val="0"/>
              <w:rPr>
                <w:rFonts w:cs="Times New Roman"/>
                <w:b/>
                <w:bCs/>
                <w:color w:val="000000"/>
                <w:lang w:bidi="ar-IQ"/>
              </w:rPr>
            </w:pPr>
            <w:r w:rsidRPr="005E52F0">
              <w:rPr>
                <w:rFonts w:cs="Times New Roman"/>
                <w:b/>
                <w:bCs/>
                <w:color w:val="000000"/>
                <w:rtl/>
                <w:lang w:bidi="ar-IQ"/>
              </w:rPr>
              <w:t>√</w:t>
            </w:r>
          </w:p>
        </w:tc>
        <w:tc>
          <w:tcPr>
            <w:tcW w:w="966" w:type="dxa"/>
            <w:shd w:val="clear" w:color="auto" w:fill="D3DFEE"/>
          </w:tcPr>
          <w:p w14:paraId="71AE10B6" w14:textId="77777777" w:rsidR="004F2ED7" w:rsidRPr="005E52F0" w:rsidRDefault="004F2ED7" w:rsidP="004F2ED7">
            <w:pPr>
              <w:rPr>
                <w:rFonts w:cs="Times New Roman"/>
              </w:rPr>
            </w:pPr>
            <w:r w:rsidRPr="005E52F0">
              <w:rPr>
                <w:rFonts w:cs="Times New Roman"/>
                <w:b/>
                <w:bCs/>
                <w:color w:val="000000"/>
                <w:rtl/>
                <w:lang w:bidi="ar-IQ"/>
              </w:rPr>
              <w:t>√</w:t>
            </w:r>
          </w:p>
        </w:tc>
      </w:tr>
      <w:tr w:rsidR="004F2ED7" w:rsidRPr="0099007E" w14:paraId="16C2FCDC" w14:textId="77777777" w:rsidTr="001820C5">
        <w:trPr>
          <w:trHeight w:val="323"/>
        </w:trPr>
        <w:tc>
          <w:tcPr>
            <w:tcW w:w="1401" w:type="dxa"/>
            <w:gridSpan w:val="3"/>
            <w:vMerge/>
            <w:tcBorders>
              <w:top w:val="single" w:sz="4" w:space="0" w:color="auto"/>
            </w:tcBorders>
            <w:shd w:val="clear" w:color="auto" w:fill="A7BFDE"/>
          </w:tcPr>
          <w:p w14:paraId="272321B7" w14:textId="77777777" w:rsidR="004F2ED7" w:rsidRPr="0099007E" w:rsidRDefault="004F2ED7" w:rsidP="004F2ED7">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09D13F0D" w14:textId="77777777" w:rsidR="004F2ED7" w:rsidRPr="00652C12" w:rsidRDefault="004F2ED7" w:rsidP="001820C5">
            <w:pPr>
              <w:autoSpaceDE w:val="0"/>
              <w:autoSpaceDN w:val="0"/>
              <w:adjustRightInd w:val="0"/>
              <w:jc w:val="center"/>
              <w:rPr>
                <w:rFonts w:cs="Times New Roman"/>
                <w:sz w:val="24"/>
                <w:szCs w:val="24"/>
              </w:rPr>
            </w:pPr>
            <w:r w:rsidRPr="00652C12">
              <w:rPr>
                <w:rFonts w:cs="Times New Roman"/>
                <w:sz w:val="24"/>
                <w:szCs w:val="24"/>
                <w:lang w:bidi="ar-IQ"/>
              </w:rPr>
              <w:t>319 BTE</w:t>
            </w:r>
          </w:p>
        </w:tc>
        <w:tc>
          <w:tcPr>
            <w:tcW w:w="1440" w:type="dxa"/>
            <w:shd w:val="clear" w:color="auto" w:fill="A7BFDE"/>
          </w:tcPr>
          <w:p w14:paraId="3B6C99D5" w14:textId="77777777" w:rsidR="004F2ED7" w:rsidRPr="00652C12" w:rsidRDefault="004F2ED7" w:rsidP="004F2ED7">
            <w:pPr>
              <w:autoSpaceDE w:val="0"/>
              <w:autoSpaceDN w:val="0"/>
              <w:adjustRightInd w:val="0"/>
              <w:jc w:val="center"/>
              <w:rPr>
                <w:rFonts w:cs="Times New Roman"/>
                <w:b/>
                <w:bCs/>
                <w:rtl/>
                <w:lang w:bidi="ar-IQ"/>
              </w:rPr>
            </w:pPr>
            <w:r w:rsidRPr="00652C12">
              <w:rPr>
                <w:rFonts w:cs="Times New Roman" w:hint="cs"/>
                <w:b/>
                <w:bCs/>
                <w:rtl/>
                <w:lang w:bidi="ar-IQ"/>
              </w:rPr>
              <w:t>ادارة بيئية</w:t>
            </w:r>
          </w:p>
        </w:tc>
        <w:tc>
          <w:tcPr>
            <w:tcW w:w="1710" w:type="dxa"/>
            <w:shd w:val="clear" w:color="auto" w:fill="D3DFEE"/>
          </w:tcPr>
          <w:p w14:paraId="50565E7D" w14:textId="77777777" w:rsidR="004F2ED7" w:rsidRPr="00652C12" w:rsidRDefault="004F2ED7" w:rsidP="004F2ED7">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1C73C0A6"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1FB24E9D"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A7BFDE"/>
          </w:tcPr>
          <w:p w14:paraId="167E9A41" w14:textId="77777777" w:rsidR="004F2ED7" w:rsidRPr="00652C12" w:rsidRDefault="004F2ED7" w:rsidP="004F2ED7">
            <w:pPr>
              <w:rPr>
                <w:rFonts w:cs="Times New Roman"/>
              </w:rPr>
            </w:pPr>
            <w:r w:rsidRPr="00652C12">
              <w:rPr>
                <w:rFonts w:cs="Times New Roman"/>
                <w:b/>
                <w:bCs/>
                <w:rtl/>
                <w:lang w:bidi="ar-IQ"/>
              </w:rPr>
              <w:t>√</w:t>
            </w:r>
          </w:p>
        </w:tc>
        <w:tc>
          <w:tcPr>
            <w:tcW w:w="540" w:type="dxa"/>
            <w:gridSpan w:val="2"/>
            <w:shd w:val="clear" w:color="auto" w:fill="D3DFEE"/>
          </w:tcPr>
          <w:p w14:paraId="11F07274"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50638084"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14462085" w14:textId="77777777" w:rsidR="004F2ED7" w:rsidRPr="00652C12" w:rsidRDefault="004F2ED7" w:rsidP="004F2ED7">
            <w:pPr>
              <w:rPr>
                <w:rFonts w:cs="Times New Roman"/>
              </w:rPr>
            </w:pPr>
            <w:r w:rsidRPr="00652C12">
              <w:rPr>
                <w:rFonts w:cs="Times New Roman"/>
                <w:b/>
                <w:bCs/>
                <w:rtl/>
                <w:lang w:bidi="ar-IQ"/>
              </w:rPr>
              <w:t>√</w:t>
            </w:r>
          </w:p>
        </w:tc>
        <w:tc>
          <w:tcPr>
            <w:tcW w:w="540" w:type="dxa"/>
            <w:shd w:val="clear" w:color="auto" w:fill="A7BFDE"/>
          </w:tcPr>
          <w:p w14:paraId="615A5C9D" w14:textId="77777777" w:rsidR="004F2ED7" w:rsidRPr="00652C12" w:rsidRDefault="004F2ED7" w:rsidP="004F2ED7">
            <w:pPr>
              <w:rPr>
                <w:rFonts w:cs="Times New Roman"/>
                <w:lang w:bidi="ar-IQ"/>
              </w:rPr>
            </w:pPr>
          </w:p>
        </w:tc>
        <w:tc>
          <w:tcPr>
            <w:tcW w:w="540" w:type="dxa"/>
            <w:shd w:val="clear" w:color="auto" w:fill="A7BFDE"/>
          </w:tcPr>
          <w:p w14:paraId="629FEC1E" w14:textId="77777777" w:rsidR="004F2ED7" w:rsidRPr="00652C12" w:rsidRDefault="004F2ED7" w:rsidP="004F2ED7">
            <w:pPr>
              <w:rPr>
                <w:rFonts w:cs="Times New Roman"/>
              </w:rPr>
            </w:pPr>
          </w:p>
        </w:tc>
        <w:tc>
          <w:tcPr>
            <w:tcW w:w="540" w:type="dxa"/>
            <w:shd w:val="clear" w:color="auto" w:fill="A7BFDE"/>
          </w:tcPr>
          <w:p w14:paraId="2C32291F"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1B604528"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5749E087"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48378272"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14941C5E"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11110A88"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A7BFDE"/>
          </w:tcPr>
          <w:p w14:paraId="55CDC8B7" w14:textId="77777777" w:rsidR="004F2ED7" w:rsidRPr="0099007E" w:rsidRDefault="004F2ED7" w:rsidP="004F2ED7">
            <w:pPr>
              <w:autoSpaceDE w:val="0"/>
              <w:autoSpaceDN w:val="0"/>
              <w:adjustRightInd w:val="0"/>
              <w:rPr>
                <w:rFonts w:cs="Times New Roman"/>
                <w:b/>
                <w:bCs/>
                <w:color w:val="000000"/>
                <w:lang w:bidi="ar-IQ"/>
              </w:rPr>
            </w:pPr>
          </w:p>
        </w:tc>
        <w:tc>
          <w:tcPr>
            <w:tcW w:w="540" w:type="dxa"/>
            <w:shd w:val="clear" w:color="auto" w:fill="D3DFEE"/>
          </w:tcPr>
          <w:p w14:paraId="5299EEFE"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7672704B"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D3DFEE"/>
          </w:tcPr>
          <w:p w14:paraId="1F4AEE46" w14:textId="77777777" w:rsidR="004F2ED7" w:rsidRPr="0099007E" w:rsidRDefault="004F2ED7" w:rsidP="004F2ED7">
            <w:pPr>
              <w:rPr>
                <w:rFonts w:cs="Times New Roman"/>
              </w:rPr>
            </w:pPr>
            <w:r w:rsidRPr="0099007E">
              <w:rPr>
                <w:rFonts w:cs="Times New Roman"/>
                <w:b/>
                <w:bCs/>
                <w:color w:val="000000"/>
                <w:rtl/>
                <w:lang w:bidi="ar-IQ"/>
              </w:rPr>
              <w:t>√</w:t>
            </w:r>
          </w:p>
        </w:tc>
        <w:tc>
          <w:tcPr>
            <w:tcW w:w="540" w:type="dxa"/>
            <w:shd w:val="clear" w:color="auto" w:fill="A7BFDE"/>
          </w:tcPr>
          <w:p w14:paraId="18A3C52E" w14:textId="77777777" w:rsidR="004F2ED7" w:rsidRPr="0099007E" w:rsidRDefault="004F2ED7" w:rsidP="004F2ED7">
            <w:pPr>
              <w:rPr>
                <w:rFonts w:cs="Times New Roman"/>
              </w:rPr>
            </w:pPr>
            <w:r w:rsidRPr="0099007E">
              <w:rPr>
                <w:rFonts w:cs="Times New Roman"/>
                <w:b/>
                <w:bCs/>
                <w:color w:val="000000"/>
                <w:rtl/>
                <w:lang w:bidi="ar-IQ"/>
              </w:rPr>
              <w:t>√</w:t>
            </w:r>
          </w:p>
        </w:tc>
        <w:tc>
          <w:tcPr>
            <w:tcW w:w="966" w:type="dxa"/>
            <w:shd w:val="clear" w:color="auto" w:fill="D3DFEE"/>
          </w:tcPr>
          <w:p w14:paraId="5DD02FB4" w14:textId="77777777" w:rsidR="004F2ED7" w:rsidRPr="0099007E" w:rsidRDefault="004F2ED7" w:rsidP="004F2ED7">
            <w:pPr>
              <w:rPr>
                <w:rFonts w:cs="Times New Roman"/>
              </w:rPr>
            </w:pPr>
            <w:r w:rsidRPr="0099007E">
              <w:rPr>
                <w:rFonts w:cs="Times New Roman"/>
                <w:b/>
                <w:bCs/>
                <w:color w:val="000000"/>
                <w:rtl/>
                <w:lang w:bidi="ar-IQ"/>
              </w:rPr>
              <w:t>√</w:t>
            </w:r>
          </w:p>
        </w:tc>
      </w:tr>
      <w:tr w:rsidR="001820C5" w:rsidRPr="0099007E" w14:paraId="6DEEBD73" w14:textId="77777777" w:rsidTr="00636BAB">
        <w:trPr>
          <w:trHeight w:val="323"/>
        </w:trPr>
        <w:tc>
          <w:tcPr>
            <w:tcW w:w="1401" w:type="dxa"/>
            <w:gridSpan w:val="3"/>
            <w:vMerge/>
            <w:tcBorders>
              <w:top w:val="single" w:sz="4" w:space="0" w:color="auto"/>
            </w:tcBorders>
            <w:shd w:val="clear" w:color="auto" w:fill="A7BFDE"/>
          </w:tcPr>
          <w:p w14:paraId="516B500C"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1CEACB2E" w14:textId="77777777" w:rsidR="001820C5" w:rsidRPr="00652C12" w:rsidRDefault="001820C5" w:rsidP="001820C5">
            <w:pPr>
              <w:jc w:val="center"/>
              <w:rPr>
                <w:rFonts w:cs="Times New Roman"/>
                <w:sz w:val="24"/>
                <w:szCs w:val="24"/>
              </w:rPr>
            </w:pPr>
            <w:r w:rsidRPr="00652C12">
              <w:rPr>
                <w:rFonts w:cs="Times New Roman"/>
                <w:sz w:val="24"/>
                <w:szCs w:val="24"/>
              </w:rPr>
              <w:t xml:space="preserve">316 </w:t>
            </w:r>
            <w:proofErr w:type="gramStart"/>
            <w:r w:rsidRPr="00652C12">
              <w:rPr>
                <w:rFonts w:cs="Times New Roman"/>
                <w:sz w:val="24"/>
                <w:szCs w:val="24"/>
              </w:rPr>
              <w:t>BAT</w:t>
            </w:r>
            <w:proofErr w:type="gramEnd"/>
          </w:p>
        </w:tc>
        <w:tc>
          <w:tcPr>
            <w:tcW w:w="1440" w:type="dxa"/>
            <w:shd w:val="clear" w:color="auto" w:fill="A7BFDE"/>
          </w:tcPr>
          <w:p w14:paraId="76816FFC" w14:textId="77777777" w:rsidR="001820C5" w:rsidRPr="00652C12" w:rsidRDefault="001820C5" w:rsidP="001820C5">
            <w:pPr>
              <w:jc w:val="center"/>
              <w:rPr>
                <w:rFonts w:cs="Times New Roman"/>
                <w:b/>
                <w:bCs/>
                <w:rtl/>
                <w:lang w:bidi="ar-IQ"/>
              </w:rPr>
            </w:pPr>
            <w:r w:rsidRPr="00652C12">
              <w:rPr>
                <w:rFonts w:cs="Times New Roman"/>
                <w:b/>
                <w:bCs/>
                <w:rtl/>
                <w:lang w:bidi="ar-IQ"/>
              </w:rPr>
              <w:t>زراعة انسجة</w:t>
            </w:r>
            <w:r w:rsidRPr="00652C12">
              <w:rPr>
                <w:rFonts w:cs="Times New Roman" w:hint="cs"/>
                <w:b/>
                <w:bCs/>
                <w:rtl/>
              </w:rPr>
              <w:t xml:space="preserve"> حيوانية</w:t>
            </w:r>
          </w:p>
        </w:tc>
        <w:tc>
          <w:tcPr>
            <w:tcW w:w="1710" w:type="dxa"/>
            <w:shd w:val="clear" w:color="auto" w:fill="D3DFEE"/>
          </w:tcPr>
          <w:p w14:paraId="5EB2134D" w14:textId="77777777" w:rsidR="001820C5" w:rsidRPr="00652C12" w:rsidRDefault="001820C5" w:rsidP="001820C5">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709B5B71"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13100287"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A7BFDE"/>
          </w:tcPr>
          <w:p w14:paraId="683DADE9"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2145BEAE"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0BB0D66E"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1A1EFCCD"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31D4F8D9"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525B7565"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19B3985B"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D3DFEE"/>
          </w:tcPr>
          <w:p w14:paraId="19E8ADC8"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A7BFDE"/>
          </w:tcPr>
          <w:p w14:paraId="0E5F9984"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D3DFEE"/>
          </w:tcPr>
          <w:p w14:paraId="049117DA"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A7BFDE"/>
          </w:tcPr>
          <w:p w14:paraId="4D4CB0D4"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D3DFEE"/>
          </w:tcPr>
          <w:p w14:paraId="12289C6B" w14:textId="77777777" w:rsidR="001820C5" w:rsidRPr="005E52F0" w:rsidRDefault="001820C5" w:rsidP="001820C5">
            <w:pPr>
              <w:autoSpaceDE w:val="0"/>
              <w:autoSpaceDN w:val="0"/>
              <w:adjustRightInd w:val="0"/>
              <w:rPr>
                <w:rFonts w:cs="Times New Roman"/>
                <w:b/>
                <w:bCs/>
                <w:lang w:bidi="ar-IQ"/>
              </w:rPr>
            </w:pPr>
          </w:p>
        </w:tc>
        <w:tc>
          <w:tcPr>
            <w:tcW w:w="540" w:type="dxa"/>
            <w:shd w:val="clear" w:color="auto" w:fill="A7BFDE"/>
          </w:tcPr>
          <w:p w14:paraId="3B0581D3" w14:textId="77777777" w:rsidR="001820C5" w:rsidRPr="005E52F0" w:rsidRDefault="001820C5" w:rsidP="001820C5">
            <w:pPr>
              <w:autoSpaceDE w:val="0"/>
              <w:autoSpaceDN w:val="0"/>
              <w:adjustRightInd w:val="0"/>
              <w:rPr>
                <w:rFonts w:cs="Times New Roman"/>
                <w:b/>
                <w:bCs/>
                <w:lang w:bidi="ar-IQ"/>
              </w:rPr>
            </w:pPr>
          </w:p>
        </w:tc>
        <w:tc>
          <w:tcPr>
            <w:tcW w:w="540" w:type="dxa"/>
            <w:shd w:val="clear" w:color="auto" w:fill="D3DFEE"/>
          </w:tcPr>
          <w:p w14:paraId="5D524408"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A7BFDE"/>
          </w:tcPr>
          <w:p w14:paraId="3808D294" w14:textId="77777777" w:rsidR="001820C5" w:rsidRPr="005E52F0" w:rsidRDefault="001820C5" w:rsidP="001820C5">
            <w:pPr>
              <w:rPr>
                <w:rFonts w:cs="Times New Roman"/>
              </w:rPr>
            </w:pPr>
            <w:r w:rsidRPr="005E52F0">
              <w:rPr>
                <w:rFonts w:cs="Times New Roman"/>
                <w:b/>
                <w:bCs/>
                <w:rtl/>
                <w:lang w:bidi="ar-IQ"/>
              </w:rPr>
              <w:t>√</w:t>
            </w:r>
          </w:p>
        </w:tc>
        <w:tc>
          <w:tcPr>
            <w:tcW w:w="540" w:type="dxa"/>
            <w:shd w:val="clear" w:color="auto" w:fill="D3DFEE"/>
          </w:tcPr>
          <w:p w14:paraId="45835247" w14:textId="77777777" w:rsidR="001820C5" w:rsidRPr="005E52F0" w:rsidRDefault="001820C5" w:rsidP="001820C5">
            <w:pPr>
              <w:rPr>
                <w:rFonts w:cs="Times New Roman"/>
                <w:b/>
                <w:bCs/>
                <w:rtl/>
                <w:lang w:bidi="ar-IQ"/>
              </w:rPr>
            </w:pPr>
          </w:p>
        </w:tc>
        <w:tc>
          <w:tcPr>
            <w:tcW w:w="540" w:type="dxa"/>
            <w:shd w:val="clear" w:color="auto" w:fill="A7BFDE"/>
          </w:tcPr>
          <w:p w14:paraId="59F857D1" w14:textId="77777777" w:rsidR="001820C5" w:rsidRPr="005E52F0" w:rsidRDefault="001820C5" w:rsidP="001820C5">
            <w:pPr>
              <w:rPr>
                <w:rFonts w:cs="Times New Roman"/>
                <w:b/>
                <w:bCs/>
                <w:rtl/>
                <w:lang w:bidi="ar-IQ"/>
              </w:rPr>
            </w:pPr>
          </w:p>
        </w:tc>
        <w:tc>
          <w:tcPr>
            <w:tcW w:w="966" w:type="dxa"/>
            <w:shd w:val="clear" w:color="auto" w:fill="D3DFEE"/>
          </w:tcPr>
          <w:p w14:paraId="274DC797" w14:textId="77777777" w:rsidR="001820C5" w:rsidRPr="005E52F0" w:rsidRDefault="001820C5" w:rsidP="001820C5">
            <w:pPr>
              <w:rPr>
                <w:rFonts w:cs="Times New Roman"/>
              </w:rPr>
            </w:pPr>
            <w:r w:rsidRPr="005E52F0">
              <w:rPr>
                <w:rFonts w:cs="Times New Roman"/>
                <w:b/>
                <w:bCs/>
                <w:rtl/>
                <w:lang w:bidi="ar-IQ"/>
              </w:rPr>
              <w:t>√</w:t>
            </w:r>
          </w:p>
        </w:tc>
      </w:tr>
      <w:tr w:rsidR="001820C5" w:rsidRPr="0099007E" w14:paraId="6BA3DD7C" w14:textId="77777777" w:rsidTr="00A22EF7">
        <w:trPr>
          <w:trHeight w:val="323"/>
        </w:trPr>
        <w:tc>
          <w:tcPr>
            <w:tcW w:w="1401" w:type="dxa"/>
            <w:gridSpan w:val="3"/>
            <w:vMerge/>
            <w:tcBorders>
              <w:top w:val="single" w:sz="4" w:space="0" w:color="auto"/>
            </w:tcBorders>
            <w:shd w:val="clear" w:color="auto" w:fill="A7BFDE"/>
          </w:tcPr>
          <w:p w14:paraId="7AE6DD8F"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05CEAFAA" w14:textId="77777777" w:rsidR="001820C5" w:rsidRPr="00652C12" w:rsidRDefault="001820C5" w:rsidP="001820C5">
            <w:pPr>
              <w:autoSpaceDE w:val="0"/>
              <w:autoSpaceDN w:val="0"/>
              <w:adjustRightInd w:val="0"/>
              <w:jc w:val="center"/>
              <w:rPr>
                <w:rFonts w:cs="Times New Roman"/>
                <w:sz w:val="24"/>
                <w:szCs w:val="24"/>
                <w:rtl/>
                <w:lang w:bidi="ar-IQ"/>
              </w:rPr>
            </w:pPr>
            <w:r w:rsidRPr="00652C12">
              <w:rPr>
                <w:rFonts w:cs="Times New Roman"/>
                <w:sz w:val="24"/>
                <w:szCs w:val="24"/>
                <w:lang w:bidi="ar-IQ"/>
              </w:rPr>
              <w:t>314 BPT</w:t>
            </w:r>
          </w:p>
        </w:tc>
        <w:tc>
          <w:tcPr>
            <w:tcW w:w="1440" w:type="dxa"/>
            <w:shd w:val="clear" w:color="auto" w:fill="A7BFDE"/>
          </w:tcPr>
          <w:p w14:paraId="6535B1D8" w14:textId="77777777" w:rsidR="001820C5" w:rsidRPr="00652C12" w:rsidRDefault="001820C5" w:rsidP="001820C5">
            <w:pPr>
              <w:autoSpaceDE w:val="0"/>
              <w:autoSpaceDN w:val="0"/>
              <w:adjustRightInd w:val="0"/>
              <w:jc w:val="center"/>
              <w:rPr>
                <w:rFonts w:cs="Times New Roman"/>
                <w:b/>
                <w:bCs/>
                <w:rtl/>
                <w:lang w:bidi="ar-IQ"/>
              </w:rPr>
            </w:pPr>
            <w:r w:rsidRPr="00652C12">
              <w:rPr>
                <w:rFonts w:cs="Times New Roman" w:hint="cs"/>
                <w:b/>
                <w:bCs/>
                <w:rtl/>
                <w:lang w:bidi="ar-IQ"/>
              </w:rPr>
              <w:t>زراعة انسجة نباتية</w:t>
            </w:r>
          </w:p>
        </w:tc>
        <w:tc>
          <w:tcPr>
            <w:tcW w:w="1710" w:type="dxa"/>
            <w:shd w:val="clear" w:color="auto" w:fill="D3DFEE"/>
          </w:tcPr>
          <w:p w14:paraId="57F4A84C" w14:textId="77777777" w:rsidR="001820C5" w:rsidRPr="00652C12" w:rsidRDefault="001820C5" w:rsidP="001820C5">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5FE95CF9" w14:textId="77777777" w:rsidR="001820C5" w:rsidRPr="00652C12" w:rsidRDefault="001820C5" w:rsidP="001820C5">
            <w:r w:rsidRPr="00652C12">
              <w:rPr>
                <w:rFonts w:cs="Times New Roman"/>
                <w:b/>
                <w:bCs/>
                <w:rtl/>
                <w:lang w:bidi="ar-IQ"/>
              </w:rPr>
              <w:t>√</w:t>
            </w:r>
          </w:p>
        </w:tc>
        <w:tc>
          <w:tcPr>
            <w:tcW w:w="540" w:type="dxa"/>
            <w:gridSpan w:val="2"/>
            <w:shd w:val="clear" w:color="auto" w:fill="D3DFEE"/>
          </w:tcPr>
          <w:p w14:paraId="16A0B5D8" w14:textId="77777777" w:rsidR="001820C5" w:rsidRPr="00652C12" w:rsidRDefault="001820C5" w:rsidP="001820C5">
            <w:r w:rsidRPr="00652C12">
              <w:rPr>
                <w:rFonts w:cs="Times New Roman"/>
                <w:b/>
                <w:bCs/>
                <w:rtl/>
                <w:lang w:bidi="ar-IQ"/>
              </w:rPr>
              <w:t>√</w:t>
            </w:r>
          </w:p>
        </w:tc>
        <w:tc>
          <w:tcPr>
            <w:tcW w:w="540" w:type="dxa"/>
            <w:gridSpan w:val="2"/>
            <w:shd w:val="clear" w:color="auto" w:fill="A7BFDE"/>
          </w:tcPr>
          <w:p w14:paraId="2E6CDCD6" w14:textId="77777777" w:rsidR="001820C5" w:rsidRPr="00652C12" w:rsidRDefault="001820C5" w:rsidP="001820C5">
            <w:r w:rsidRPr="00652C12">
              <w:rPr>
                <w:rFonts w:cs="Times New Roman"/>
                <w:b/>
                <w:bCs/>
                <w:rtl/>
                <w:lang w:bidi="ar-IQ"/>
              </w:rPr>
              <w:t>√</w:t>
            </w:r>
          </w:p>
        </w:tc>
        <w:tc>
          <w:tcPr>
            <w:tcW w:w="540" w:type="dxa"/>
            <w:gridSpan w:val="2"/>
            <w:shd w:val="clear" w:color="auto" w:fill="D3DFEE"/>
          </w:tcPr>
          <w:p w14:paraId="2160CE84" w14:textId="77777777" w:rsidR="001820C5" w:rsidRPr="00652C12" w:rsidRDefault="001820C5" w:rsidP="001820C5">
            <w:r w:rsidRPr="00652C12">
              <w:rPr>
                <w:rFonts w:cs="Times New Roman"/>
                <w:b/>
                <w:bCs/>
                <w:rtl/>
                <w:lang w:bidi="ar-IQ"/>
              </w:rPr>
              <w:t>√</w:t>
            </w:r>
          </w:p>
        </w:tc>
        <w:tc>
          <w:tcPr>
            <w:tcW w:w="540" w:type="dxa"/>
            <w:shd w:val="clear" w:color="auto" w:fill="A7BFDE"/>
          </w:tcPr>
          <w:p w14:paraId="19DF7074" w14:textId="77777777" w:rsidR="001820C5" w:rsidRPr="00652C12" w:rsidRDefault="001820C5" w:rsidP="001820C5">
            <w:r w:rsidRPr="00652C12">
              <w:rPr>
                <w:rFonts w:cs="Times New Roman"/>
                <w:b/>
                <w:bCs/>
                <w:rtl/>
                <w:lang w:bidi="ar-IQ"/>
              </w:rPr>
              <w:t>√</w:t>
            </w:r>
          </w:p>
        </w:tc>
        <w:tc>
          <w:tcPr>
            <w:tcW w:w="540" w:type="dxa"/>
            <w:shd w:val="clear" w:color="auto" w:fill="A7BFDE"/>
          </w:tcPr>
          <w:p w14:paraId="2BE9C518" w14:textId="77777777" w:rsidR="001820C5" w:rsidRPr="00652C12" w:rsidRDefault="001820C5" w:rsidP="001820C5">
            <w:pPr>
              <w:rPr>
                <w:rFonts w:cs="Times New Roman"/>
              </w:rPr>
            </w:pPr>
          </w:p>
        </w:tc>
        <w:tc>
          <w:tcPr>
            <w:tcW w:w="540" w:type="dxa"/>
            <w:shd w:val="clear" w:color="auto" w:fill="A7BFDE"/>
          </w:tcPr>
          <w:p w14:paraId="423AF0FA" w14:textId="77777777" w:rsidR="001820C5" w:rsidRPr="00652C12" w:rsidRDefault="001820C5" w:rsidP="001820C5">
            <w:pPr>
              <w:rPr>
                <w:rFonts w:cs="Times New Roman"/>
              </w:rPr>
            </w:pPr>
          </w:p>
        </w:tc>
        <w:tc>
          <w:tcPr>
            <w:tcW w:w="540" w:type="dxa"/>
            <w:shd w:val="clear" w:color="auto" w:fill="A7BFDE"/>
          </w:tcPr>
          <w:p w14:paraId="6A3B76B1" w14:textId="77777777" w:rsidR="001820C5" w:rsidRPr="00652C12" w:rsidRDefault="001820C5" w:rsidP="001820C5">
            <w:pPr>
              <w:rPr>
                <w:rFonts w:cs="Times New Roman"/>
              </w:rPr>
            </w:pPr>
          </w:p>
        </w:tc>
        <w:tc>
          <w:tcPr>
            <w:tcW w:w="540" w:type="dxa"/>
            <w:shd w:val="clear" w:color="auto" w:fill="A7BFDE"/>
          </w:tcPr>
          <w:p w14:paraId="06455645" w14:textId="77777777" w:rsidR="001820C5" w:rsidRDefault="001820C5" w:rsidP="001820C5">
            <w:r w:rsidRPr="0022537F">
              <w:rPr>
                <w:rFonts w:cs="Times New Roman"/>
                <w:b/>
                <w:bCs/>
                <w:color w:val="000000"/>
                <w:rtl/>
                <w:lang w:bidi="ar-IQ"/>
              </w:rPr>
              <w:t>√</w:t>
            </w:r>
          </w:p>
        </w:tc>
        <w:tc>
          <w:tcPr>
            <w:tcW w:w="540" w:type="dxa"/>
            <w:shd w:val="clear" w:color="auto" w:fill="D3DFEE"/>
          </w:tcPr>
          <w:p w14:paraId="2D0B531C" w14:textId="77777777" w:rsidR="001820C5" w:rsidRDefault="001820C5" w:rsidP="001820C5">
            <w:r w:rsidRPr="0022537F">
              <w:rPr>
                <w:rFonts w:cs="Times New Roman"/>
                <w:b/>
                <w:bCs/>
                <w:color w:val="000000"/>
                <w:rtl/>
                <w:lang w:bidi="ar-IQ"/>
              </w:rPr>
              <w:t>√</w:t>
            </w:r>
          </w:p>
        </w:tc>
        <w:tc>
          <w:tcPr>
            <w:tcW w:w="540" w:type="dxa"/>
            <w:shd w:val="clear" w:color="auto" w:fill="A7BFDE"/>
          </w:tcPr>
          <w:p w14:paraId="26801BEF" w14:textId="77777777" w:rsidR="001820C5" w:rsidRDefault="001820C5" w:rsidP="001820C5">
            <w:r w:rsidRPr="0022537F">
              <w:rPr>
                <w:rFonts w:cs="Times New Roman"/>
                <w:b/>
                <w:bCs/>
                <w:color w:val="000000"/>
                <w:rtl/>
                <w:lang w:bidi="ar-IQ"/>
              </w:rPr>
              <w:t>√</w:t>
            </w:r>
          </w:p>
        </w:tc>
        <w:tc>
          <w:tcPr>
            <w:tcW w:w="540" w:type="dxa"/>
            <w:shd w:val="clear" w:color="auto" w:fill="D3DFEE"/>
          </w:tcPr>
          <w:p w14:paraId="1BBC7399" w14:textId="77777777" w:rsidR="001820C5" w:rsidRDefault="001820C5" w:rsidP="001820C5">
            <w:r w:rsidRPr="0022537F">
              <w:rPr>
                <w:rFonts w:cs="Times New Roman"/>
                <w:b/>
                <w:bCs/>
                <w:color w:val="000000"/>
                <w:rtl/>
                <w:lang w:bidi="ar-IQ"/>
              </w:rPr>
              <w:t>√</w:t>
            </w:r>
          </w:p>
        </w:tc>
        <w:tc>
          <w:tcPr>
            <w:tcW w:w="540" w:type="dxa"/>
            <w:shd w:val="clear" w:color="auto" w:fill="A7BFDE"/>
          </w:tcPr>
          <w:p w14:paraId="27AB6AE8" w14:textId="77777777" w:rsidR="001820C5" w:rsidRDefault="001820C5" w:rsidP="001820C5">
            <w:r w:rsidRPr="0022537F">
              <w:rPr>
                <w:rFonts w:cs="Times New Roman"/>
                <w:b/>
                <w:bCs/>
                <w:color w:val="000000"/>
                <w:rtl/>
                <w:lang w:bidi="ar-IQ"/>
              </w:rPr>
              <w:t>√</w:t>
            </w:r>
          </w:p>
        </w:tc>
        <w:tc>
          <w:tcPr>
            <w:tcW w:w="540" w:type="dxa"/>
            <w:shd w:val="clear" w:color="auto" w:fill="D3DFEE"/>
          </w:tcPr>
          <w:p w14:paraId="76311434" w14:textId="77777777" w:rsidR="001820C5" w:rsidRPr="00AA4076" w:rsidRDefault="001820C5" w:rsidP="001820C5">
            <w:pPr>
              <w:autoSpaceDE w:val="0"/>
              <w:autoSpaceDN w:val="0"/>
              <w:adjustRightInd w:val="0"/>
              <w:rPr>
                <w:rFonts w:cs="Times New Roman"/>
                <w:b/>
                <w:bCs/>
                <w:color w:val="FF0000"/>
                <w:lang w:bidi="ar-IQ"/>
              </w:rPr>
            </w:pPr>
          </w:p>
        </w:tc>
        <w:tc>
          <w:tcPr>
            <w:tcW w:w="540" w:type="dxa"/>
            <w:shd w:val="clear" w:color="auto" w:fill="A7BFDE"/>
          </w:tcPr>
          <w:p w14:paraId="53E10B7F" w14:textId="77777777" w:rsidR="001820C5" w:rsidRPr="00AA4076" w:rsidRDefault="001820C5" w:rsidP="001820C5">
            <w:pPr>
              <w:autoSpaceDE w:val="0"/>
              <w:autoSpaceDN w:val="0"/>
              <w:adjustRightInd w:val="0"/>
              <w:rPr>
                <w:rFonts w:cs="Times New Roman"/>
                <w:b/>
                <w:bCs/>
                <w:color w:val="FF0000"/>
                <w:lang w:bidi="ar-IQ"/>
              </w:rPr>
            </w:pPr>
          </w:p>
        </w:tc>
        <w:tc>
          <w:tcPr>
            <w:tcW w:w="540" w:type="dxa"/>
            <w:shd w:val="clear" w:color="auto" w:fill="D3DFEE"/>
          </w:tcPr>
          <w:p w14:paraId="7B82E3AB" w14:textId="77777777" w:rsidR="001820C5" w:rsidRPr="00AA4076" w:rsidRDefault="001820C5" w:rsidP="001820C5">
            <w:pPr>
              <w:rPr>
                <w:rFonts w:cs="Times New Roman"/>
                <w:color w:val="FF0000"/>
              </w:rPr>
            </w:pPr>
          </w:p>
        </w:tc>
        <w:tc>
          <w:tcPr>
            <w:tcW w:w="540" w:type="dxa"/>
            <w:shd w:val="clear" w:color="auto" w:fill="A7BFDE"/>
          </w:tcPr>
          <w:p w14:paraId="676523D6" w14:textId="77777777" w:rsidR="001820C5" w:rsidRPr="00AA4076" w:rsidRDefault="001820C5" w:rsidP="001820C5">
            <w:pPr>
              <w:rPr>
                <w:rFonts w:cs="Times New Roman"/>
                <w:color w:val="FF0000"/>
              </w:rPr>
            </w:pPr>
          </w:p>
        </w:tc>
        <w:tc>
          <w:tcPr>
            <w:tcW w:w="540" w:type="dxa"/>
            <w:shd w:val="clear" w:color="auto" w:fill="D3DFEE"/>
          </w:tcPr>
          <w:p w14:paraId="2E1CA761" w14:textId="77777777" w:rsidR="001820C5" w:rsidRPr="00AA4076" w:rsidRDefault="001820C5" w:rsidP="001820C5">
            <w:pPr>
              <w:autoSpaceDE w:val="0"/>
              <w:autoSpaceDN w:val="0"/>
              <w:adjustRightInd w:val="0"/>
              <w:rPr>
                <w:rFonts w:cs="Times New Roman"/>
                <w:b/>
                <w:bCs/>
                <w:color w:val="FF0000"/>
                <w:lang w:bidi="ar-IQ"/>
              </w:rPr>
            </w:pPr>
          </w:p>
        </w:tc>
        <w:tc>
          <w:tcPr>
            <w:tcW w:w="540" w:type="dxa"/>
            <w:shd w:val="clear" w:color="auto" w:fill="A7BFDE"/>
          </w:tcPr>
          <w:p w14:paraId="1C4DF787" w14:textId="77777777" w:rsidR="001820C5" w:rsidRPr="00AA4076" w:rsidRDefault="001820C5" w:rsidP="001820C5">
            <w:pPr>
              <w:autoSpaceDE w:val="0"/>
              <w:autoSpaceDN w:val="0"/>
              <w:adjustRightInd w:val="0"/>
              <w:rPr>
                <w:rFonts w:cs="Times New Roman"/>
                <w:b/>
                <w:bCs/>
                <w:color w:val="FF0000"/>
                <w:lang w:bidi="ar-IQ"/>
              </w:rPr>
            </w:pPr>
          </w:p>
        </w:tc>
        <w:tc>
          <w:tcPr>
            <w:tcW w:w="966" w:type="dxa"/>
            <w:shd w:val="clear" w:color="auto" w:fill="D3DFEE"/>
          </w:tcPr>
          <w:p w14:paraId="761DADDD" w14:textId="77777777" w:rsidR="001820C5" w:rsidRPr="00AA4076" w:rsidRDefault="001820C5" w:rsidP="001820C5">
            <w:pPr>
              <w:rPr>
                <w:rFonts w:cs="Times New Roman"/>
                <w:color w:val="FF0000"/>
              </w:rPr>
            </w:pPr>
          </w:p>
        </w:tc>
      </w:tr>
      <w:tr w:rsidR="001820C5" w:rsidRPr="0099007E" w14:paraId="61086EC9" w14:textId="77777777" w:rsidTr="00A22EF7">
        <w:trPr>
          <w:trHeight w:val="323"/>
        </w:trPr>
        <w:tc>
          <w:tcPr>
            <w:tcW w:w="1401" w:type="dxa"/>
            <w:gridSpan w:val="3"/>
            <w:vMerge/>
            <w:tcBorders>
              <w:top w:val="single" w:sz="4" w:space="0" w:color="auto"/>
              <w:bottom w:val="single" w:sz="8" w:space="0" w:color="4F81BD"/>
            </w:tcBorders>
            <w:shd w:val="clear" w:color="auto" w:fill="A7BFDE"/>
          </w:tcPr>
          <w:p w14:paraId="0874D4F6"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051A9F09" w14:textId="77777777" w:rsidR="001820C5" w:rsidRPr="00652C12" w:rsidRDefault="001820C5" w:rsidP="001820C5">
            <w:pPr>
              <w:jc w:val="center"/>
              <w:rPr>
                <w:rFonts w:cs="Times New Roman"/>
                <w:sz w:val="24"/>
                <w:szCs w:val="24"/>
                <w:lang w:bidi="ar-IQ"/>
              </w:rPr>
            </w:pPr>
            <w:r w:rsidRPr="00652C12">
              <w:rPr>
                <w:rFonts w:cs="Times New Roman"/>
                <w:sz w:val="24"/>
                <w:szCs w:val="24"/>
                <w:lang w:bidi="ar-IQ"/>
              </w:rPr>
              <w:t>315 BMT</w:t>
            </w:r>
          </w:p>
        </w:tc>
        <w:tc>
          <w:tcPr>
            <w:tcW w:w="1440" w:type="dxa"/>
            <w:shd w:val="clear" w:color="auto" w:fill="A7BFDE"/>
          </w:tcPr>
          <w:p w14:paraId="6953E28D" w14:textId="77777777" w:rsidR="001820C5" w:rsidRPr="00652C12" w:rsidRDefault="001820C5" w:rsidP="001820C5">
            <w:pPr>
              <w:jc w:val="center"/>
              <w:rPr>
                <w:rFonts w:cs="Times New Roman"/>
                <w:b/>
                <w:bCs/>
              </w:rPr>
            </w:pPr>
            <w:r w:rsidRPr="00652C12">
              <w:rPr>
                <w:rFonts w:cs="Times New Roman" w:hint="cs"/>
                <w:b/>
                <w:bCs/>
                <w:rtl/>
              </w:rPr>
              <w:t>تحضيرات مجهرية</w:t>
            </w:r>
          </w:p>
        </w:tc>
        <w:tc>
          <w:tcPr>
            <w:tcW w:w="1710" w:type="dxa"/>
            <w:shd w:val="clear" w:color="auto" w:fill="D3DFEE"/>
          </w:tcPr>
          <w:p w14:paraId="52272399" w14:textId="77777777" w:rsidR="001820C5" w:rsidRPr="00652C12" w:rsidRDefault="001820C5" w:rsidP="001820C5">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428D7F65" w14:textId="77777777" w:rsidR="001820C5" w:rsidRPr="00652C12" w:rsidRDefault="001820C5" w:rsidP="001820C5">
            <w:r w:rsidRPr="00652C12">
              <w:rPr>
                <w:rFonts w:cs="Times New Roman"/>
                <w:b/>
                <w:bCs/>
                <w:rtl/>
                <w:lang w:bidi="ar-IQ"/>
              </w:rPr>
              <w:t>√</w:t>
            </w:r>
          </w:p>
        </w:tc>
        <w:tc>
          <w:tcPr>
            <w:tcW w:w="540" w:type="dxa"/>
            <w:gridSpan w:val="2"/>
            <w:shd w:val="clear" w:color="auto" w:fill="D3DFEE"/>
          </w:tcPr>
          <w:p w14:paraId="495D253A" w14:textId="77777777" w:rsidR="001820C5" w:rsidRPr="00652C12" w:rsidRDefault="001820C5" w:rsidP="001820C5">
            <w:r w:rsidRPr="00652C12">
              <w:rPr>
                <w:rFonts w:cs="Times New Roman"/>
                <w:b/>
                <w:bCs/>
                <w:rtl/>
                <w:lang w:bidi="ar-IQ"/>
              </w:rPr>
              <w:t>√</w:t>
            </w:r>
          </w:p>
        </w:tc>
        <w:tc>
          <w:tcPr>
            <w:tcW w:w="540" w:type="dxa"/>
            <w:gridSpan w:val="2"/>
            <w:shd w:val="clear" w:color="auto" w:fill="A7BFDE"/>
          </w:tcPr>
          <w:p w14:paraId="1569EC41" w14:textId="77777777" w:rsidR="001820C5" w:rsidRPr="00652C12" w:rsidRDefault="001820C5" w:rsidP="001820C5">
            <w:r w:rsidRPr="00652C12">
              <w:rPr>
                <w:rFonts w:cs="Times New Roman"/>
                <w:b/>
                <w:bCs/>
                <w:rtl/>
                <w:lang w:bidi="ar-IQ"/>
              </w:rPr>
              <w:t>√</w:t>
            </w:r>
          </w:p>
        </w:tc>
        <w:tc>
          <w:tcPr>
            <w:tcW w:w="540" w:type="dxa"/>
            <w:gridSpan w:val="2"/>
            <w:shd w:val="clear" w:color="auto" w:fill="D3DFEE"/>
          </w:tcPr>
          <w:p w14:paraId="1B992659" w14:textId="77777777" w:rsidR="001820C5" w:rsidRPr="00652C12" w:rsidRDefault="001820C5" w:rsidP="001820C5">
            <w:r w:rsidRPr="00652C12">
              <w:rPr>
                <w:rFonts w:cs="Times New Roman"/>
                <w:b/>
                <w:bCs/>
                <w:rtl/>
                <w:lang w:bidi="ar-IQ"/>
              </w:rPr>
              <w:t>√</w:t>
            </w:r>
          </w:p>
        </w:tc>
        <w:tc>
          <w:tcPr>
            <w:tcW w:w="540" w:type="dxa"/>
            <w:shd w:val="clear" w:color="auto" w:fill="A7BFDE"/>
          </w:tcPr>
          <w:p w14:paraId="5D60E8AA" w14:textId="77777777" w:rsidR="001820C5" w:rsidRPr="00652C12" w:rsidRDefault="001820C5" w:rsidP="001820C5">
            <w:r w:rsidRPr="00652C12">
              <w:rPr>
                <w:rFonts w:cs="Times New Roman"/>
                <w:b/>
                <w:bCs/>
                <w:rtl/>
                <w:lang w:bidi="ar-IQ"/>
              </w:rPr>
              <w:t>√</w:t>
            </w:r>
          </w:p>
        </w:tc>
        <w:tc>
          <w:tcPr>
            <w:tcW w:w="540" w:type="dxa"/>
            <w:shd w:val="clear" w:color="auto" w:fill="A7BFDE"/>
          </w:tcPr>
          <w:p w14:paraId="69CAB4C5" w14:textId="77777777" w:rsidR="001820C5" w:rsidRPr="00652C12" w:rsidRDefault="001820C5" w:rsidP="001820C5">
            <w:pPr>
              <w:autoSpaceDE w:val="0"/>
              <w:autoSpaceDN w:val="0"/>
              <w:adjustRightInd w:val="0"/>
              <w:rPr>
                <w:rFonts w:cs="Times New Roman"/>
                <w:b/>
                <w:bCs/>
                <w:lang w:bidi="ar-IQ"/>
              </w:rPr>
            </w:pPr>
            <w:r w:rsidRPr="00652C12">
              <w:rPr>
                <w:rFonts w:cs="Times New Roman"/>
                <w:b/>
                <w:bCs/>
                <w:rtl/>
                <w:lang w:bidi="ar-IQ"/>
              </w:rPr>
              <w:t>√</w:t>
            </w:r>
          </w:p>
        </w:tc>
        <w:tc>
          <w:tcPr>
            <w:tcW w:w="540" w:type="dxa"/>
            <w:shd w:val="clear" w:color="auto" w:fill="A7BFDE"/>
          </w:tcPr>
          <w:p w14:paraId="2085E2CD" w14:textId="77777777" w:rsidR="001820C5" w:rsidRPr="00652C12" w:rsidRDefault="001820C5" w:rsidP="001820C5">
            <w:pPr>
              <w:rPr>
                <w:rFonts w:cs="Times New Roman"/>
              </w:rPr>
            </w:pPr>
          </w:p>
        </w:tc>
        <w:tc>
          <w:tcPr>
            <w:tcW w:w="540" w:type="dxa"/>
            <w:shd w:val="clear" w:color="auto" w:fill="A7BFDE"/>
          </w:tcPr>
          <w:p w14:paraId="4B5AA844" w14:textId="77777777" w:rsidR="001820C5" w:rsidRPr="00652C12" w:rsidRDefault="001820C5" w:rsidP="001820C5">
            <w:pPr>
              <w:rPr>
                <w:rFonts w:cs="Times New Roman"/>
              </w:rPr>
            </w:pPr>
          </w:p>
        </w:tc>
        <w:tc>
          <w:tcPr>
            <w:tcW w:w="540" w:type="dxa"/>
            <w:shd w:val="clear" w:color="auto" w:fill="A7BFDE"/>
          </w:tcPr>
          <w:p w14:paraId="6FF611B7" w14:textId="77777777" w:rsidR="001820C5" w:rsidRPr="001D0D96" w:rsidRDefault="001820C5" w:rsidP="001820C5">
            <w:r w:rsidRPr="001D0D96">
              <w:rPr>
                <w:rFonts w:cs="Times New Roman"/>
                <w:b/>
                <w:bCs/>
                <w:rtl/>
                <w:lang w:bidi="ar-IQ"/>
              </w:rPr>
              <w:t>√</w:t>
            </w:r>
          </w:p>
        </w:tc>
        <w:tc>
          <w:tcPr>
            <w:tcW w:w="540" w:type="dxa"/>
            <w:shd w:val="clear" w:color="auto" w:fill="D3DFEE"/>
          </w:tcPr>
          <w:p w14:paraId="4E129197" w14:textId="77777777" w:rsidR="001820C5" w:rsidRPr="001D0D96" w:rsidRDefault="001820C5" w:rsidP="001820C5">
            <w:r w:rsidRPr="001D0D96">
              <w:rPr>
                <w:rFonts w:cs="Times New Roman"/>
                <w:b/>
                <w:bCs/>
                <w:rtl/>
                <w:lang w:bidi="ar-IQ"/>
              </w:rPr>
              <w:t>√</w:t>
            </w:r>
          </w:p>
        </w:tc>
        <w:tc>
          <w:tcPr>
            <w:tcW w:w="540" w:type="dxa"/>
            <w:shd w:val="clear" w:color="auto" w:fill="A7BFDE"/>
          </w:tcPr>
          <w:p w14:paraId="39682E4A" w14:textId="77777777" w:rsidR="001820C5" w:rsidRPr="001D0D96" w:rsidRDefault="001820C5" w:rsidP="001820C5">
            <w:r w:rsidRPr="001D0D96">
              <w:rPr>
                <w:rFonts w:cs="Times New Roman"/>
                <w:b/>
                <w:bCs/>
                <w:rtl/>
                <w:lang w:bidi="ar-IQ"/>
              </w:rPr>
              <w:t>√</w:t>
            </w:r>
          </w:p>
        </w:tc>
        <w:tc>
          <w:tcPr>
            <w:tcW w:w="540" w:type="dxa"/>
            <w:shd w:val="clear" w:color="auto" w:fill="D3DFEE"/>
          </w:tcPr>
          <w:p w14:paraId="6CC49DF4" w14:textId="77777777" w:rsidR="001820C5" w:rsidRPr="001D0D96" w:rsidRDefault="001820C5" w:rsidP="001820C5">
            <w:r w:rsidRPr="001D0D96">
              <w:rPr>
                <w:rFonts w:cs="Times New Roman"/>
                <w:b/>
                <w:bCs/>
                <w:rtl/>
                <w:lang w:bidi="ar-IQ"/>
              </w:rPr>
              <w:t>√</w:t>
            </w:r>
          </w:p>
        </w:tc>
        <w:tc>
          <w:tcPr>
            <w:tcW w:w="540" w:type="dxa"/>
            <w:shd w:val="clear" w:color="auto" w:fill="A7BFDE"/>
          </w:tcPr>
          <w:p w14:paraId="4DEC8802" w14:textId="77777777" w:rsidR="001820C5" w:rsidRPr="001D0D96" w:rsidRDefault="001820C5" w:rsidP="001820C5">
            <w:r w:rsidRPr="001D0D96">
              <w:rPr>
                <w:rFonts w:cs="Times New Roman"/>
                <w:b/>
                <w:bCs/>
                <w:rtl/>
                <w:lang w:bidi="ar-IQ"/>
              </w:rPr>
              <w:t>√</w:t>
            </w:r>
          </w:p>
        </w:tc>
        <w:tc>
          <w:tcPr>
            <w:tcW w:w="540" w:type="dxa"/>
            <w:shd w:val="clear" w:color="auto" w:fill="D3DFEE"/>
          </w:tcPr>
          <w:p w14:paraId="062AA400" w14:textId="77777777" w:rsidR="001820C5" w:rsidRPr="001D0D96" w:rsidRDefault="001820C5" w:rsidP="001820C5">
            <w:pPr>
              <w:autoSpaceDE w:val="0"/>
              <w:autoSpaceDN w:val="0"/>
              <w:adjustRightInd w:val="0"/>
              <w:rPr>
                <w:rFonts w:cs="Times New Roman"/>
                <w:b/>
                <w:bCs/>
                <w:lang w:bidi="ar-IQ"/>
              </w:rPr>
            </w:pPr>
          </w:p>
        </w:tc>
        <w:tc>
          <w:tcPr>
            <w:tcW w:w="540" w:type="dxa"/>
            <w:shd w:val="clear" w:color="auto" w:fill="A7BFDE"/>
          </w:tcPr>
          <w:p w14:paraId="2CE23D5D" w14:textId="77777777" w:rsidR="001820C5" w:rsidRPr="001D0D96" w:rsidRDefault="001820C5" w:rsidP="001820C5">
            <w:pPr>
              <w:autoSpaceDE w:val="0"/>
              <w:autoSpaceDN w:val="0"/>
              <w:adjustRightInd w:val="0"/>
              <w:rPr>
                <w:rFonts w:cs="Times New Roman"/>
                <w:b/>
                <w:bCs/>
                <w:lang w:bidi="ar-IQ"/>
              </w:rPr>
            </w:pPr>
          </w:p>
        </w:tc>
        <w:tc>
          <w:tcPr>
            <w:tcW w:w="540" w:type="dxa"/>
            <w:shd w:val="clear" w:color="auto" w:fill="D3DFEE"/>
          </w:tcPr>
          <w:p w14:paraId="7E58D673" w14:textId="77777777" w:rsidR="001820C5" w:rsidRPr="001D0D96" w:rsidRDefault="001820C5" w:rsidP="001820C5">
            <w:r w:rsidRPr="001D0D96">
              <w:rPr>
                <w:rFonts w:cs="Times New Roman"/>
                <w:b/>
                <w:bCs/>
                <w:rtl/>
                <w:lang w:bidi="ar-IQ"/>
              </w:rPr>
              <w:t>√</w:t>
            </w:r>
          </w:p>
        </w:tc>
        <w:tc>
          <w:tcPr>
            <w:tcW w:w="540" w:type="dxa"/>
            <w:shd w:val="clear" w:color="auto" w:fill="A7BFDE"/>
          </w:tcPr>
          <w:p w14:paraId="3127E66D" w14:textId="77777777" w:rsidR="001820C5" w:rsidRPr="001D0D96" w:rsidRDefault="001820C5" w:rsidP="001820C5">
            <w:r w:rsidRPr="001D0D96">
              <w:rPr>
                <w:rFonts w:cs="Times New Roman"/>
                <w:b/>
                <w:bCs/>
                <w:rtl/>
                <w:lang w:bidi="ar-IQ"/>
              </w:rPr>
              <w:t>√</w:t>
            </w:r>
          </w:p>
        </w:tc>
        <w:tc>
          <w:tcPr>
            <w:tcW w:w="540" w:type="dxa"/>
            <w:shd w:val="clear" w:color="auto" w:fill="D3DFEE"/>
          </w:tcPr>
          <w:p w14:paraId="62BFA5C2" w14:textId="77777777" w:rsidR="001820C5" w:rsidRPr="001D0D96" w:rsidRDefault="001820C5" w:rsidP="001820C5">
            <w:r w:rsidRPr="001D0D96">
              <w:rPr>
                <w:rFonts w:cs="Times New Roman"/>
                <w:b/>
                <w:bCs/>
                <w:rtl/>
                <w:lang w:bidi="ar-IQ"/>
              </w:rPr>
              <w:t>√</w:t>
            </w:r>
          </w:p>
        </w:tc>
        <w:tc>
          <w:tcPr>
            <w:tcW w:w="540" w:type="dxa"/>
            <w:shd w:val="clear" w:color="auto" w:fill="A7BFDE"/>
          </w:tcPr>
          <w:p w14:paraId="6D46EC39" w14:textId="77777777" w:rsidR="001820C5" w:rsidRPr="001D0D96" w:rsidRDefault="001820C5" w:rsidP="001820C5">
            <w:r w:rsidRPr="001D0D96">
              <w:rPr>
                <w:rFonts w:cs="Times New Roman"/>
                <w:b/>
                <w:bCs/>
                <w:rtl/>
                <w:lang w:bidi="ar-IQ"/>
              </w:rPr>
              <w:t>√</w:t>
            </w:r>
          </w:p>
        </w:tc>
        <w:tc>
          <w:tcPr>
            <w:tcW w:w="966" w:type="dxa"/>
            <w:shd w:val="clear" w:color="auto" w:fill="D3DFEE"/>
          </w:tcPr>
          <w:p w14:paraId="54E1445C" w14:textId="77777777" w:rsidR="001820C5" w:rsidRPr="001D0D96" w:rsidRDefault="001820C5" w:rsidP="001820C5">
            <w:r w:rsidRPr="001D0D96">
              <w:rPr>
                <w:rFonts w:cs="Times New Roman"/>
                <w:b/>
                <w:bCs/>
                <w:rtl/>
                <w:lang w:bidi="ar-IQ"/>
              </w:rPr>
              <w:t>√</w:t>
            </w:r>
          </w:p>
        </w:tc>
      </w:tr>
      <w:tr w:rsidR="001820C5" w:rsidRPr="0099007E" w14:paraId="0B4182EE" w14:textId="77777777" w:rsidTr="001820C5">
        <w:trPr>
          <w:trHeight w:val="323"/>
        </w:trPr>
        <w:tc>
          <w:tcPr>
            <w:tcW w:w="1401" w:type="dxa"/>
            <w:gridSpan w:val="3"/>
            <w:vMerge w:val="restart"/>
            <w:tcBorders>
              <w:top w:val="single" w:sz="8" w:space="0" w:color="4F81BD"/>
            </w:tcBorders>
            <w:shd w:val="clear" w:color="auto" w:fill="A7BFDE"/>
            <w:vAlign w:val="center"/>
          </w:tcPr>
          <w:p w14:paraId="1B8F0E68" w14:textId="77777777" w:rsidR="001820C5" w:rsidRPr="0099007E" w:rsidRDefault="001820C5" w:rsidP="001820C5">
            <w:pPr>
              <w:autoSpaceDE w:val="0"/>
              <w:autoSpaceDN w:val="0"/>
              <w:adjustRightInd w:val="0"/>
              <w:jc w:val="center"/>
              <w:rPr>
                <w:rFonts w:cs="Times New Roman"/>
                <w:b/>
                <w:bCs/>
                <w:color w:val="000000"/>
                <w:rtl/>
                <w:lang w:bidi="ar-IQ"/>
              </w:rPr>
            </w:pPr>
          </w:p>
          <w:p w14:paraId="5A286925" w14:textId="77777777" w:rsidR="001820C5" w:rsidRPr="0099007E" w:rsidRDefault="001820C5" w:rsidP="001820C5">
            <w:pPr>
              <w:autoSpaceDE w:val="0"/>
              <w:autoSpaceDN w:val="0"/>
              <w:adjustRightInd w:val="0"/>
              <w:jc w:val="center"/>
              <w:rPr>
                <w:rFonts w:cs="Times New Roman"/>
                <w:b/>
                <w:bCs/>
                <w:color w:val="000000"/>
                <w:rtl/>
                <w:lang w:bidi="ar-IQ"/>
              </w:rPr>
            </w:pPr>
          </w:p>
          <w:p w14:paraId="5B56A793" w14:textId="77777777" w:rsidR="001820C5" w:rsidRPr="0099007E" w:rsidRDefault="001820C5" w:rsidP="001820C5">
            <w:pPr>
              <w:autoSpaceDE w:val="0"/>
              <w:autoSpaceDN w:val="0"/>
              <w:adjustRightInd w:val="0"/>
              <w:jc w:val="center"/>
              <w:rPr>
                <w:rFonts w:cs="Times New Roman"/>
                <w:b/>
                <w:bCs/>
                <w:color w:val="000000"/>
                <w:rtl/>
                <w:lang w:bidi="ar-IQ"/>
              </w:rPr>
            </w:pPr>
          </w:p>
          <w:p w14:paraId="2667AB43" w14:textId="77777777" w:rsidR="001820C5" w:rsidRPr="0099007E" w:rsidRDefault="001820C5" w:rsidP="001820C5">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السنة الثالثة الفصل الثاني</w:t>
            </w:r>
          </w:p>
          <w:p w14:paraId="722202A7" w14:textId="77777777" w:rsidR="001820C5" w:rsidRPr="0099007E" w:rsidRDefault="001820C5" w:rsidP="001820C5">
            <w:pPr>
              <w:autoSpaceDE w:val="0"/>
              <w:autoSpaceDN w:val="0"/>
              <w:adjustRightInd w:val="0"/>
              <w:jc w:val="center"/>
              <w:rPr>
                <w:rFonts w:cs="Times New Roman"/>
                <w:b/>
                <w:bCs/>
                <w:color w:val="000000"/>
                <w:rtl/>
                <w:lang w:bidi="ar-IQ"/>
              </w:rPr>
            </w:pPr>
          </w:p>
          <w:p w14:paraId="1DCCAE4A"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0471CD5" w14:textId="77777777" w:rsidR="001820C5" w:rsidRPr="00652C12" w:rsidRDefault="001820C5" w:rsidP="001820C5">
            <w:pPr>
              <w:tabs>
                <w:tab w:val="center" w:pos="1522"/>
                <w:tab w:val="right" w:pos="3044"/>
              </w:tabs>
              <w:jc w:val="center"/>
              <w:rPr>
                <w:rFonts w:cs="Times New Roman"/>
                <w:sz w:val="24"/>
                <w:szCs w:val="24"/>
                <w:lang w:bidi="ar-IQ"/>
              </w:rPr>
            </w:pPr>
            <w:r w:rsidRPr="00652C12">
              <w:rPr>
                <w:rFonts w:cs="Times New Roman"/>
                <w:sz w:val="24"/>
                <w:szCs w:val="24"/>
                <w:lang w:bidi="ar-IQ"/>
              </w:rPr>
              <w:t xml:space="preserve">307 </w:t>
            </w:r>
            <w:proofErr w:type="gramStart"/>
            <w:r w:rsidRPr="00652C12">
              <w:rPr>
                <w:rFonts w:cs="Times New Roman"/>
                <w:sz w:val="24"/>
                <w:szCs w:val="24"/>
                <w:lang w:bidi="ar-IQ"/>
              </w:rPr>
              <w:t>BAP</w:t>
            </w:r>
            <w:proofErr w:type="gramEnd"/>
          </w:p>
        </w:tc>
        <w:tc>
          <w:tcPr>
            <w:tcW w:w="1440" w:type="dxa"/>
            <w:shd w:val="clear" w:color="auto" w:fill="A7BFDE"/>
          </w:tcPr>
          <w:p w14:paraId="5329E9F3" w14:textId="77777777" w:rsidR="001820C5" w:rsidRPr="00652C12" w:rsidRDefault="001820C5" w:rsidP="001820C5">
            <w:pPr>
              <w:jc w:val="center"/>
              <w:rPr>
                <w:rFonts w:cs="Times New Roman"/>
                <w:b/>
                <w:bCs/>
              </w:rPr>
            </w:pPr>
            <w:r w:rsidRPr="00652C12">
              <w:rPr>
                <w:rFonts w:cs="Times New Roman"/>
                <w:b/>
                <w:bCs/>
                <w:rtl/>
              </w:rPr>
              <w:t>فسلجة الحيوان</w:t>
            </w:r>
          </w:p>
        </w:tc>
        <w:tc>
          <w:tcPr>
            <w:tcW w:w="1710" w:type="dxa"/>
            <w:shd w:val="clear" w:color="auto" w:fill="D3DFEE"/>
          </w:tcPr>
          <w:p w14:paraId="0A00EF90" w14:textId="77777777" w:rsidR="001820C5" w:rsidRPr="00652C12" w:rsidRDefault="001820C5" w:rsidP="001820C5">
            <w:pPr>
              <w:jc w:val="center"/>
              <w:rPr>
                <w:rFonts w:cs="Times New Roman"/>
              </w:rPr>
            </w:pPr>
            <w:r w:rsidRPr="00652C12">
              <w:rPr>
                <w:rFonts w:cs="Times New Roman"/>
                <w:b/>
                <w:bCs/>
                <w:rtl/>
                <w:lang w:bidi="ar-IQ"/>
              </w:rPr>
              <w:t>أساسي</w:t>
            </w:r>
          </w:p>
        </w:tc>
        <w:tc>
          <w:tcPr>
            <w:tcW w:w="552" w:type="dxa"/>
            <w:gridSpan w:val="2"/>
            <w:shd w:val="clear" w:color="auto" w:fill="A7BFDE"/>
          </w:tcPr>
          <w:p w14:paraId="60F32A72" w14:textId="77777777" w:rsidR="001820C5" w:rsidRPr="00652C12" w:rsidRDefault="001820C5" w:rsidP="001820C5">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6BB04E06" w14:textId="77777777" w:rsidR="001820C5" w:rsidRPr="00652C12" w:rsidRDefault="001820C5" w:rsidP="001820C5">
            <w:pPr>
              <w:autoSpaceDE w:val="0"/>
              <w:autoSpaceDN w:val="0"/>
              <w:adjustRightInd w:val="0"/>
              <w:rPr>
                <w:rFonts w:cs="Times New Roman"/>
                <w:b/>
                <w:bCs/>
                <w:lang w:bidi="ar-IQ"/>
              </w:rPr>
            </w:pPr>
          </w:p>
        </w:tc>
        <w:tc>
          <w:tcPr>
            <w:tcW w:w="540" w:type="dxa"/>
            <w:gridSpan w:val="2"/>
            <w:shd w:val="clear" w:color="auto" w:fill="A7BFDE"/>
          </w:tcPr>
          <w:p w14:paraId="65AE2A9F" w14:textId="77777777" w:rsidR="001820C5" w:rsidRPr="00652C12" w:rsidRDefault="001820C5" w:rsidP="001820C5">
            <w:pPr>
              <w:autoSpaceDE w:val="0"/>
              <w:autoSpaceDN w:val="0"/>
              <w:adjustRightInd w:val="0"/>
              <w:rPr>
                <w:rFonts w:cs="Times New Roman"/>
                <w:b/>
                <w:bCs/>
                <w:lang w:bidi="ar-IQ"/>
              </w:rPr>
            </w:pPr>
          </w:p>
        </w:tc>
        <w:tc>
          <w:tcPr>
            <w:tcW w:w="540" w:type="dxa"/>
            <w:gridSpan w:val="2"/>
            <w:shd w:val="clear" w:color="auto" w:fill="D3DFEE"/>
          </w:tcPr>
          <w:p w14:paraId="65A60C12" w14:textId="77777777" w:rsidR="001820C5" w:rsidRPr="00652C12" w:rsidRDefault="001820C5" w:rsidP="001820C5">
            <w:pPr>
              <w:autoSpaceDE w:val="0"/>
              <w:autoSpaceDN w:val="0"/>
              <w:adjustRightInd w:val="0"/>
              <w:rPr>
                <w:rFonts w:cs="Times New Roman"/>
                <w:b/>
                <w:bCs/>
                <w:lang w:bidi="ar-IQ"/>
              </w:rPr>
            </w:pPr>
          </w:p>
        </w:tc>
        <w:tc>
          <w:tcPr>
            <w:tcW w:w="540" w:type="dxa"/>
            <w:shd w:val="clear" w:color="auto" w:fill="A7BFDE"/>
          </w:tcPr>
          <w:p w14:paraId="2E2A077A" w14:textId="77777777" w:rsidR="001820C5" w:rsidRPr="00652C12" w:rsidRDefault="001820C5" w:rsidP="001820C5">
            <w:pPr>
              <w:autoSpaceDE w:val="0"/>
              <w:autoSpaceDN w:val="0"/>
              <w:adjustRightInd w:val="0"/>
              <w:rPr>
                <w:rFonts w:cs="Times New Roman"/>
                <w:b/>
                <w:bCs/>
                <w:lang w:bidi="ar-IQ"/>
              </w:rPr>
            </w:pPr>
          </w:p>
        </w:tc>
        <w:tc>
          <w:tcPr>
            <w:tcW w:w="540" w:type="dxa"/>
            <w:shd w:val="clear" w:color="auto" w:fill="A7BFDE"/>
          </w:tcPr>
          <w:p w14:paraId="1D6D8D3E" w14:textId="77777777" w:rsidR="001820C5" w:rsidRPr="00652C12" w:rsidRDefault="001820C5" w:rsidP="001820C5">
            <w:pPr>
              <w:autoSpaceDE w:val="0"/>
              <w:autoSpaceDN w:val="0"/>
              <w:adjustRightInd w:val="0"/>
              <w:rPr>
                <w:rFonts w:cs="Times New Roman"/>
                <w:b/>
                <w:bCs/>
                <w:lang w:bidi="ar-IQ"/>
              </w:rPr>
            </w:pPr>
          </w:p>
        </w:tc>
        <w:tc>
          <w:tcPr>
            <w:tcW w:w="540" w:type="dxa"/>
            <w:shd w:val="clear" w:color="auto" w:fill="A7BFDE"/>
          </w:tcPr>
          <w:p w14:paraId="0ED046AA" w14:textId="77777777" w:rsidR="001820C5" w:rsidRPr="00652C12" w:rsidRDefault="001820C5" w:rsidP="001820C5">
            <w:pPr>
              <w:autoSpaceDE w:val="0"/>
              <w:autoSpaceDN w:val="0"/>
              <w:adjustRightInd w:val="0"/>
              <w:rPr>
                <w:rFonts w:cs="Times New Roman"/>
                <w:b/>
                <w:bCs/>
                <w:lang w:bidi="ar-IQ"/>
              </w:rPr>
            </w:pPr>
          </w:p>
        </w:tc>
        <w:tc>
          <w:tcPr>
            <w:tcW w:w="540" w:type="dxa"/>
            <w:shd w:val="clear" w:color="auto" w:fill="A7BFDE"/>
          </w:tcPr>
          <w:p w14:paraId="673391A4" w14:textId="77777777" w:rsidR="001820C5" w:rsidRPr="00652C12" w:rsidRDefault="001820C5" w:rsidP="001820C5">
            <w:pPr>
              <w:autoSpaceDE w:val="0"/>
              <w:autoSpaceDN w:val="0"/>
              <w:adjustRightInd w:val="0"/>
              <w:rPr>
                <w:rFonts w:cs="Times New Roman"/>
                <w:b/>
                <w:bCs/>
                <w:lang w:bidi="ar-IQ"/>
              </w:rPr>
            </w:pPr>
          </w:p>
        </w:tc>
        <w:tc>
          <w:tcPr>
            <w:tcW w:w="540" w:type="dxa"/>
            <w:shd w:val="clear" w:color="auto" w:fill="A7BFDE"/>
          </w:tcPr>
          <w:p w14:paraId="40672F06"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5183C8FA"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47C209D1"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79FF7F73"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59C94787"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19C9DD7D"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7042B6E9"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4A6FF2D1"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43C3249A"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305FF845"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6CC43E1D" w14:textId="77777777" w:rsidR="001820C5" w:rsidRPr="0099007E" w:rsidRDefault="001820C5" w:rsidP="001820C5">
            <w:pPr>
              <w:autoSpaceDE w:val="0"/>
              <w:autoSpaceDN w:val="0"/>
              <w:adjustRightInd w:val="0"/>
              <w:rPr>
                <w:rFonts w:cs="Times New Roman"/>
                <w:b/>
                <w:bCs/>
                <w:color w:val="000000"/>
                <w:lang w:bidi="ar-IQ"/>
              </w:rPr>
            </w:pPr>
          </w:p>
        </w:tc>
        <w:tc>
          <w:tcPr>
            <w:tcW w:w="966" w:type="dxa"/>
            <w:shd w:val="clear" w:color="auto" w:fill="D3DFEE"/>
          </w:tcPr>
          <w:p w14:paraId="3F8FD094" w14:textId="77777777" w:rsidR="001820C5" w:rsidRPr="0099007E" w:rsidRDefault="001820C5" w:rsidP="001820C5">
            <w:pPr>
              <w:autoSpaceDE w:val="0"/>
              <w:autoSpaceDN w:val="0"/>
              <w:adjustRightInd w:val="0"/>
              <w:rPr>
                <w:rFonts w:cs="Times New Roman"/>
                <w:b/>
                <w:bCs/>
                <w:color w:val="000000"/>
                <w:lang w:bidi="ar-IQ"/>
              </w:rPr>
            </w:pPr>
            <w:r w:rsidRPr="0099007E">
              <w:rPr>
                <w:rFonts w:cs="Times New Roman"/>
                <w:b/>
                <w:bCs/>
                <w:color w:val="000000"/>
                <w:rtl/>
                <w:lang w:bidi="ar-IQ"/>
              </w:rPr>
              <w:t>√</w:t>
            </w:r>
          </w:p>
        </w:tc>
      </w:tr>
      <w:tr w:rsidR="001820C5" w:rsidRPr="0099007E" w14:paraId="38207AC5" w14:textId="77777777" w:rsidTr="00636BAB">
        <w:trPr>
          <w:trHeight w:val="323"/>
        </w:trPr>
        <w:tc>
          <w:tcPr>
            <w:tcW w:w="1401" w:type="dxa"/>
            <w:gridSpan w:val="3"/>
            <w:vMerge/>
            <w:shd w:val="clear" w:color="auto" w:fill="A7BFDE"/>
          </w:tcPr>
          <w:p w14:paraId="6B488AAC"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8FCDAC0" w14:textId="77777777" w:rsidR="001820C5" w:rsidRPr="00652C12" w:rsidRDefault="001820C5" w:rsidP="001820C5">
            <w:pPr>
              <w:jc w:val="center"/>
              <w:rPr>
                <w:rFonts w:cs="Times New Roman"/>
                <w:sz w:val="24"/>
                <w:szCs w:val="24"/>
                <w:lang w:bidi="ar-IQ"/>
              </w:rPr>
            </w:pPr>
            <w:r w:rsidRPr="00652C12">
              <w:rPr>
                <w:rFonts w:cs="Times New Roman"/>
                <w:sz w:val="24"/>
                <w:szCs w:val="24"/>
                <w:lang w:bidi="ar-IQ"/>
              </w:rPr>
              <w:t>308 BM</w:t>
            </w:r>
          </w:p>
        </w:tc>
        <w:tc>
          <w:tcPr>
            <w:tcW w:w="1440" w:type="dxa"/>
            <w:shd w:val="clear" w:color="auto" w:fill="A7BFDE"/>
          </w:tcPr>
          <w:p w14:paraId="7760D1BC" w14:textId="77777777" w:rsidR="001820C5" w:rsidRPr="00652C12" w:rsidRDefault="001820C5" w:rsidP="001820C5">
            <w:pPr>
              <w:jc w:val="center"/>
              <w:rPr>
                <w:rFonts w:cs="Times New Roman"/>
                <w:b/>
                <w:bCs/>
              </w:rPr>
            </w:pPr>
            <w:r w:rsidRPr="00652C12">
              <w:rPr>
                <w:rFonts w:cs="Times New Roman"/>
                <w:b/>
                <w:bCs/>
                <w:rtl/>
              </w:rPr>
              <w:t>ايض حياتي</w:t>
            </w:r>
          </w:p>
        </w:tc>
        <w:tc>
          <w:tcPr>
            <w:tcW w:w="1710" w:type="dxa"/>
            <w:shd w:val="clear" w:color="auto" w:fill="D3DFEE"/>
          </w:tcPr>
          <w:p w14:paraId="585B1F44" w14:textId="77777777" w:rsidR="001820C5" w:rsidRPr="00652C12" w:rsidRDefault="001820C5" w:rsidP="001820C5">
            <w:pPr>
              <w:jc w:val="center"/>
              <w:rPr>
                <w:rFonts w:cs="Times New Roman"/>
              </w:rPr>
            </w:pPr>
            <w:r w:rsidRPr="00652C12">
              <w:rPr>
                <w:rFonts w:cs="Times New Roman"/>
                <w:b/>
                <w:bCs/>
                <w:rtl/>
                <w:lang w:bidi="ar-IQ"/>
              </w:rPr>
              <w:t>أساسي</w:t>
            </w:r>
          </w:p>
        </w:tc>
        <w:tc>
          <w:tcPr>
            <w:tcW w:w="552" w:type="dxa"/>
            <w:gridSpan w:val="2"/>
            <w:shd w:val="clear" w:color="auto" w:fill="A7BFDE"/>
          </w:tcPr>
          <w:p w14:paraId="3ACB6B37"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28DCEBF5"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A7BFDE"/>
          </w:tcPr>
          <w:p w14:paraId="3E54DAB7"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5857679C"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2C2EB04D"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162E51A4"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09FEC7FD" w14:textId="77777777" w:rsidR="001820C5" w:rsidRPr="00652C12" w:rsidRDefault="001820C5" w:rsidP="001820C5">
            <w:pPr>
              <w:rPr>
                <w:rFonts w:cs="Times New Roman"/>
              </w:rPr>
            </w:pPr>
          </w:p>
        </w:tc>
        <w:tc>
          <w:tcPr>
            <w:tcW w:w="540" w:type="dxa"/>
            <w:shd w:val="clear" w:color="auto" w:fill="A7BFDE"/>
          </w:tcPr>
          <w:p w14:paraId="0E4AEC5C" w14:textId="77777777" w:rsidR="001820C5" w:rsidRPr="00652C12" w:rsidRDefault="001820C5" w:rsidP="001820C5">
            <w:pPr>
              <w:rPr>
                <w:rFonts w:cs="Times New Roman"/>
              </w:rPr>
            </w:pPr>
          </w:p>
        </w:tc>
        <w:tc>
          <w:tcPr>
            <w:tcW w:w="540" w:type="dxa"/>
            <w:shd w:val="clear" w:color="auto" w:fill="A7BFDE"/>
          </w:tcPr>
          <w:p w14:paraId="6B5A48C8"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01A705D0"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7F96B86D"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542E32D2"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0B608606"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11023E98"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1E27F95B"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7E95CB02"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5399F959"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54FF9B48"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6CF4EBBA" w14:textId="77777777" w:rsidR="001820C5" w:rsidRPr="0099007E" w:rsidRDefault="001820C5" w:rsidP="001820C5">
            <w:pPr>
              <w:rPr>
                <w:rFonts w:cs="Times New Roman"/>
              </w:rPr>
            </w:pPr>
            <w:r w:rsidRPr="0099007E">
              <w:rPr>
                <w:rFonts w:cs="Times New Roman"/>
                <w:b/>
                <w:bCs/>
                <w:color w:val="000000"/>
                <w:rtl/>
                <w:lang w:bidi="ar-IQ"/>
              </w:rPr>
              <w:t>√</w:t>
            </w:r>
          </w:p>
        </w:tc>
        <w:tc>
          <w:tcPr>
            <w:tcW w:w="966" w:type="dxa"/>
            <w:shd w:val="clear" w:color="auto" w:fill="D3DFEE"/>
          </w:tcPr>
          <w:p w14:paraId="0B041EDB" w14:textId="77777777" w:rsidR="001820C5" w:rsidRPr="0099007E" w:rsidRDefault="001820C5" w:rsidP="001820C5">
            <w:pPr>
              <w:rPr>
                <w:rFonts w:cs="Times New Roman"/>
              </w:rPr>
            </w:pPr>
            <w:r w:rsidRPr="0099007E">
              <w:rPr>
                <w:rFonts w:cs="Times New Roman"/>
                <w:b/>
                <w:bCs/>
                <w:color w:val="000000"/>
                <w:rtl/>
                <w:lang w:bidi="ar-IQ"/>
              </w:rPr>
              <w:t>√</w:t>
            </w:r>
          </w:p>
        </w:tc>
      </w:tr>
      <w:tr w:rsidR="001820C5" w:rsidRPr="0099007E" w14:paraId="20AC7A47" w14:textId="77777777" w:rsidTr="00636BAB">
        <w:trPr>
          <w:trHeight w:val="323"/>
        </w:trPr>
        <w:tc>
          <w:tcPr>
            <w:tcW w:w="1401" w:type="dxa"/>
            <w:gridSpan w:val="3"/>
            <w:vMerge/>
            <w:shd w:val="clear" w:color="auto" w:fill="A7BFDE"/>
          </w:tcPr>
          <w:p w14:paraId="5112AEC8"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4C818FB" w14:textId="77777777" w:rsidR="001820C5" w:rsidRPr="00652C12" w:rsidRDefault="001820C5" w:rsidP="001820C5">
            <w:pPr>
              <w:jc w:val="center"/>
              <w:rPr>
                <w:rFonts w:cs="Times New Roman"/>
                <w:sz w:val="24"/>
                <w:szCs w:val="24"/>
                <w:rtl/>
                <w:lang w:bidi="ar-IQ"/>
              </w:rPr>
            </w:pPr>
            <w:r w:rsidRPr="00652C12">
              <w:rPr>
                <w:rFonts w:cs="Times New Roman"/>
                <w:sz w:val="24"/>
                <w:szCs w:val="24"/>
                <w:lang w:bidi="ar-IQ"/>
              </w:rPr>
              <w:t>309 BPR</w:t>
            </w:r>
          </w:p>
        </w:tc>
        <w:tc>
          <w:tcPr>
            <w:tcW w:w="1440" w:type="dxa"/>
            <w:shd w:val="clear" w:color="auto" w:fill="A7BFDE"/>
          </w:tcPr>
          <w:p w14:paraId="1B73255C" w14:textId="77777777" w:rsidR="001820C5" w:rsidRPr="00652C12" w:rsidRDefault="001820C5" w:rsidP="001820C5">
            <w:pPr>
              <w:jc w:val="center"/>
              <w:rPr>
                <w:rFonts w:cs="Times New Roman"/>
                <w:b/>
                <w:bCs/>
              </w:rPr>
            </w:pPr>
            <w:r w:rsidRPr="00652C12">
              <w:rPr>
                <w:rFonts w:cs="Times New Roman"/>
                <w:b/>
                <w:bCs/>
                <w:rtl/>
              </w:rPr>
              <w:t>علم الابتدائيات</w:t>
            </w:r>
          </w:p>
        </w:tc>
        <w:tc>
          <w:tcPr>
            <w:tcW w:w="1710" w:type="dxa"/>
            <w:shd w:val="clear" w:color="auto" w:fill="D3DFEE"/>
          </w:tcPr>
          <w:p w14:paraId="2B6CFB89" w14:textId="77777777" w:rsidR="001820C5" w:rsidRPr="00652C12" w:rsidRDefault="001820C5" w:rsidP="001820C5">
            <w:pPr>
              <w:jc w:val="center"/>
              <w:rPr>
                <w:rFonts w:cs="Times New Roman"/>
              </w:rPr>
            </w:pPr>
            <w:r w:rsidRPr="00652C12">
              <w:rPr>
                <w:rFonts w:cs="Times New Roman"/>
                <w:b/>
                <w:bCs/>
                <w:rtl/>
                <w:lang w:bidi="ar-IQ"/>
              </w:rPr>
              <w:t>أساسي</w:t>
            </w:r>
          </w:p>
        </w:tc>
        <w:tc>
          <w:tcPr>
            <w:tcW w:w="552" w:type="dxa"/>
            <w:gridSpan w:val="2"/>
            <w:shd w:val="clear" w:color="auto" w:fill="A7BFDE"/>
          </w:tcPr>
          <w:p w14:paraId="0EFA8AB1"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3CA76C90"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A7BFDE"/>
          </w:tcPr>
          <w:p w14:paraId="7DFC95FE"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5E132EA1"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20F0ABFC"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4C029FB0"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1BB5052C" w14:textId="77777777" w:rsidR="001820C5" w:rsidRPr="00652C12" w:rsidRDefault="001820C5" w:rsidP="001820C5">
            <w:pPr>
              <w:rPr>
                <w:rFonts w:cs="Times New Roman"/>
              </w:rPr>
            </w:pPr>
          </w:p>
        </w:tc>
        <w:tc>
          <w:tcPr>
            <w:tcW w:w="540" w:type="dxa"/>
            <w:shd w:val="clear" w:color="auto" w:fill="A7BFDE"/>
          </w:tcPr>
          <w:p w14:paraId="0A94217C" w14:textId="77777777" w:rsidR="001820C5" w:rsidRPr="00652C12" w:rsidRDefault="001820C5" w:rsidP="001820C5">
            <w:pPr>
              <w:rPr>
                <w:rFonts w:cs="Times New Roman"/>
              </w:rPr>
            </w:pPr>
          </w:p>
        </w:tc>
        <w:tc>
          <w:tcPr>
            <w:tcW w:w="540" w:type="dxa"/>
            <w:shd w:val="clear" w:color="auto" w:fill="A7BFDE"/>
          </w:tcPr>
          <w:p w14:paraId="6FD543DF"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6399BA32" w14:textId="77777777" w:rsidR="001820C5" w:rsidRPr="0099007E" w:rsidRDefault="001820C5" w:rsidP="001820C5">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1B88F77E"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708B62C1"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2E5878FB"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1325FA32"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32FC0ECE" w14:textId="77777777" w:rsidR="001820C5" w:rsidRPr="0099007E"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0AD0C8FC"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06BB1E5A"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D3DFEE"/>
          </w:tcPr>
          <w:p w14:paraId="53881C04" w14:textId="77777777" w:rsidR="001820C5" w:rsidRPr="0099007E" w:rsidRDefault="001820C5" w:rsidP="001820C5">
            <w:pPr>
              <w:rPr>
                <w:rFonts w:cs="Times New Roman"/>
              </w:rPr>
            </w:pPr>
            <w:r w:rsidRPr="0099007E">
              <w:rPr>
                <w:rFonts w:cs="Times New Roman"/>
                <w:b/>
                <w:bCs/>
                <w:color w:val="000000"/>
                <w:rtl/>
                <w:lang w:bidi="ar-IQ"/>
              </w:rPr>
              <w:t>√</w:t>
            </w:r>
          </w:p>
        </w:tc>
        <w:tc>
          <w:tcPr>
            <w:tcW w:w="540" w:type="dxa"/>
            <w:shd w:val="clear" w:color="auto" w:fill="A7BFDE"/>
          </w:tcPr>
          <w:p w14:paraId="27A79D92" w14:textId="77777777" w:rsidR="001820C5" w:rsidRPr="0099007E" w:rsidRDefault="001820C5" w:rsidP="001820C5">
            <w:pPr>
              <w:rPr>
                <w:rFonts w:cs="Times New Roman"/>
              </w:rPr>
            </w:pPr>
            <w:r w:rsidRPr="0099007E">
              <w:rPr>
                <w:rFonts w:cs="Times New Roman"/>
                <w:b/>
                <w:bCs/>
                <w:color w:val="000000"/>
                <w:rtl/>
                <w:lang w:bidi="ar-IQ"/>
              </w:rPr>
              <w:t>√</w:t>
            </w:r>
          </w:p>
        </w:tc>
        <w:tc>
          <w:tcPr>
            <w:tcW w:w="966" w:type="dxa"/>
            <w:shd w:val="clear" w:color="auto" w:fill="D3DFEE"/>
          </w:tcPr>
          <w:p w14:paraId="6454B4E4" w14:textId="77777777" w:rsidR="001820C5" w:rsidRPr="0099007E" w:rsidRDefault="001820C5" w:rsidP="001820C5">
            <w:pPr>
              <w:rPr>
                <w:rFonts w:cs="Times New Roman"/>
              </w:rPr>
            </w:pPr>
            <w:r w:rsidRPr="0099007E">
              <w:rPr>
                <w:rFonts w:cs="Times New Roman"/>
                <w:b/>
                <w:bCs/>
                <w:color w:val="000000"/>
                <w:rtl/>
                <w:lang w:bidi="ar-IQ"/>
              </w:rPr>
              <w:t>√</w:t>
            </w:r>
          </w:p>
        </w:tc>
      </w:tr>
      <w:tr w:rsidR="001820C5" w:rsidRPr="0099007E" w14:paraId="3A944617" w14:textId="77777777" w:rsidTr="00636BAB">
        <w:trPr>
          <w:trHeight w:val="323"/>
        </w:trPr>
        <w:tc>
          <w:tcPr>
            <w:tcW w:w="1401" w:type="dxa"/>
            <w:gridSpan w:val="3"/>
            <w:vMerge/>
            <w:shd w:val="clear" w:color="auto" w:fill="A7BFDE"/>
          </w:tcPr>
          <w:p w14:paraId="13DBBB68"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6FB12E70" w14:textId="77777777" w:rsidR="001820C5" w:rsidRPr="00652C12" w:rsidRDefault="001820C5" w:rsidP="001820C5">
            <w:pPr>
              <w:tabs>
                <w:tab w:val="center" w:pos="1522"/>
                <w:tab w:val="right" w:pos="3044"/>
              </w:tabs>
              <w:jc w:val="center"/>
              <w:rPr>
                <w:rFonts w:cs="Times New Roman"/>
                <w:sz w:val="24"/>
                <w:szCs w:val="24"/>
                <w:lang w:bidi="ar-IQ"/>
              </w:rPr>
            </w:pPr>
            <w:r w:rsidRPr="00652C12">
              <w:rPr>
                <w:rFonts w:cs="Times New Roman"/>
                <w:sz w:val="24"/>
                <w:szCs w:val="24"/>
              </w:rPr>
              <w:t>312 BMP</w:t>
            </w:r>
          </w:p>
        </w:tc>
        <w:tc>
          <w:tcPr>
            <w:tcW w:w="1440" w:type="dxa"/>
            <w:shd w:val="clear" w:color="auto" w:fill="A7BFDE"/>
            <w:vAlign w:val="center"/>
          </w:tcPr>
          <w:p w14:paraId="7B4F7E96" w14:textId="77777777" w:rsidR="001820C5" w:rsidRPr="00652C12" w:rsidRDefault="001820C5" w:rsidP="001820C5">
            <w:pPr>
              <w:jc w:val="center"/>
              <w:rPr>
                <w:rFonts w:cs="Times New Roman"/>
                <w:b/>
                <w:bCs/>
              </w:rPr>
            </w:pPr>
            <w:r w:rsidRPr="00652C12">
              <w:rPr>
                <w:rFonts w:cs="Times New Roman"/>
                <w:b/>
                <w:bCs/>
                <w:rtl/>
                <w:lang w:bidi="ar-IQ"/>
              </w:rPr>
              <w:t>طفيليات طبية</w:t>
            </w:r>
          </w:p>
        </w:tc>
        <w:tc>
          <w:tcPr>
            <w:tcW w:w="1710" w:type="dxa"/>
            <w:shd w:val="clear" w:color="auto" w:fill="D3DFEE"/>
            <w:vAlign w:val="center"/>
          </w:tcPr>
          <w:p w14:paraId="33B84318" w14:textId="77777777" w:rsidR="001820C5" w:rsidRPr="00652C12" w:rsidRDefault="001820C5" w:rsidP="001820C5">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vAlign w:val="center"/>
          </w:tcPr>
          <w:p w14:paraId="3EF2BA46" w14:textId="77777777" w:rsidR="001820C5" w:rsidRPr="00652C12" w:rsidRDefault="001820C5" w:rsidP="001820C5">
            <w:pPr>
              <w:jc w:val="center"/>
              <w:rPr>
                <w:rFonts w:cs="Times New Roman"/>
              </w:rPr>
            </w:pPr>
            <w:r w:rsidRPr="00652C12">
              <w:rPr>
                <w:rFonts w:cs="Times New Roman"/>
                <w:b/>
                <w:bCs/>
                <w:rtl/>
                <w:lang w:bidi="ar-IQ"/>
              </w:rPr>
              <w:t>√</w:t>
            </w:r>
          </w:p>
        </w:tc>
        <w:tc>
          <w:tcPr>
            <w:tcW w:w="540" w:type="dxa"/>
            <w:gridSpan w:val="2"/>
            <w:shd w:val="clear" w:color="auto" w:fill="D3DFEE"/>
            <w:vAlign w:val="center"/>
          </w:tcPr>
          <w:p w14:paraId="00E0DF02" w14:textId="77777777" w:rsidR="001820C5" w:rsidRPr="00652C12" w:rsidRDefault="001820C5" w:rsidP="001820C5">
            <w:pPr>
              <w:jc w:val="center"/>
              <w:rPr>
                <w:rFonts w:cs="Times New Roman"/>
              </w:rPr>
            </w:pPr>
            <w:r w:rsidRPr="00652C12">
              <w:rPr>
                <w:rFonts w:cs="Times New Roman"/>
                <w:b/>
                <w:bCs/>
                <w:rtl/>
                <w:lang w:bidi="ar-IQ"/>
              </w:rPr>
              <w:t>√</w:t>
            </w:r>
          </w:p>
        </w:tc>
        <w:tc>
          <w:tcPr>
            <w:tcW w:w="540" w:type="dxa"/>
            <w:gridSpan w:val="2"/>
            <w:shd w:val="clear" w:color="auto" w:fill="A7BFDE"/>
            <w:vAlign w:val="center"/>
          </w:tcPr>
          <w:p w14:paraId="4DD7FF75" w14:textId="77777777" w:rsidR="001820C5" w:rsidRPr="00652C12" w:rsidRDefault="001820C5" w:rsidP="001820C5">
            <w:pPr>
              <w:jc w:val="center"/>
              <w:rPr>
                <w:rFonts w:cs="Times New Roman"/>
              </w:rPr>
            </w:pPr>
            <w:r w:rsidRPr="00652C12">
              <w:rPr>
                <w:rFonts w:cs="Times New Roman"/>
                <w:b/>
                <w:bCs/>
                <w:rtl/>
                <w:lang w:bidi="ar-IQ"/>
              </w:rPr>
              <w:t>√</w:t>
            </w:r>
          </w:p>
        </w:tc>
        <w:tc>
          <w:tcPr>
            <w:tcW w:w="540" w:type="dxa"/>
            <w:gridSpan w:val="2"/>
            <w:shd w:val="clear" w:color="auto" w:fill="D3DFEE"/>
            <w:vAlign w:val="center"/>
          </w:tcPr>
          <w:p w14:paraId="726FFA07" w14:textId="77777777" w:rsidR="001820C5" w:rsidRPr="00652C12" w:rsidRDefault="001820C5" w:rsidP="001820C5">
            <w:pPr>
              <w:jc w:val="center"/>
              <w:rPr>
                <w:rFonts w:cs="Times New Roman"/>
              </w:rPr>
            </w:pPr>
            <w:r w:rsidRPr="00652C12">
              <w:rPr>
                <w:rFonts w:cs="Times New Roman"/>
                <w:b/>
                <w:bCs/>
                <w:rtl/>
                <w:lang w:bidi="ar-IQ"/>
              </w:rPr>
              <w:t>√</w:t>
            </w:r>
          </w:p>
        </w:tc>
        <w:tc>
          <w:tcPr>
            <w:tcW w:w="540" w:type="dxa"/>
            <w:shd w:val="clear" w:color="auto" w:fill="A7BFDE"/>
            <w:vAlign w:val="center"/>
          </w:tcPr>
          <w:p w14:paraId="4CD7D1A2" w14:textId="77777777" w:rsidR="001820C5" w:rsidRPr="00652C12" w:rsidRDefault="001820C5" w:rsidP="001820C5">
            <w:pPr>
              <w:jc w:val="center"/>
              <w:rPr>
                <w:rFonts w:cs="Times New Roman"/>
              </w:rPr>
            </w:pPr>
            <w:r w:rsidRPr="00652C12">
              <w:rPr>
                <w:rFonts w:cs="Times New Roman"/>
                <w:b/>
                <w:bCs/>
                <w:rtl/>
                <w:lang w:bidi="ar-IQ"/>
              </w:rPr>
              <w:t>√</w:t>
            </w:r>
          </w:p>
        </w:tc>
        <w:tc>
          <w:tcPr>
            <w:tcW w:w="540" w:type="dxa"/>
            <w:shd w:val="clear" w:color="auto" w:fill="A7BFDE"/>
            <w:vAlign w:val="center"/>
          </w:tcPr>
          <w:p w14:paraId="0E920DB2" w14:textId="77777777" w:rsidR="001820C5" w:rsidRPr="00652C12" w:rsidRDefault="001820C5" w:rsidP="001820C5">
            <w:pPr>
              <w:jc w:val="center"/>
              <w:rPr>
                <w:rFonts w:cs="Times New Roman"/>
              </w:rPr>
            </w:pPr>
            <w:r w:rsidRPr="00652C12">
              <w:rPr>
                <w:rFonts w:cs="Times New Roman"/>
                <w:b/>
                <w:bCs/>
                <w:rtl/>
                <w:lang w:bidi="ar-IQ"/>
              </w:rPr>
              <w:t>√</w:t>
            </w:r>
          </w:p>
        </w:tc>
        <w:tc>
          <w:tcPr>
            <w:tcW w:w="540" w:type="dxa"/>
            <w:shd w:val="clear" w:color="auto" w:fill="A7BFDE"/>
            <w:vAlign w:val="center"/>
          </w:tcPr>
          <w:p w14:paraId="142410FA" w14:textId="77777777" w:rsidR="001820C5" w:rsidRPr="00652C12" w:rsidRDefault="001820C5" w:rsidP="001820C5">
            <w:pPr>
              <w:jc w:val="center"/>
              <w:rPr>
                <w:rFonts w:cs="Times New Roman"/>
              </w:rPr>
            </w:pPr>
          </w:p>
        </w:tc>
        <w:tc>
          <w:tcPr>
            <w:tcW w:w="540" w:type="dxa"/>
            <w:shd w:val="clear" w:color="auto" w:fill="A7BFDE"/>
            <w:vAlign w:val="center"/>
          </w:tcPr>
          <w:p w14:paraId="46ABF9D9" w14:textId="77777777" w:rsidR="001820C5" w:rsidRPr="00652C12" w:rsidRDefault="001820C5" w:rsidP="001820C5">
            <w:pPr>
              <w:jc w:val="center"/>
              <w:rPr>
                <w:rFonts w:cs="Times New Roman"/>
              </w:rPr>
            </w:pPr>
          </w:p>
        </w:tc>
        <w:tc>
          <w:tcPr>
            <w:tcW w:w="540" w:type="dxa"/>
            <w:shd w:val="clear" w:color="auto" w:fill="A7BFDE"/>
            <w:vAlign w:val="center"/>
          </w:tcPr>
          <w:p w14:paraId="4E9CC80E"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D3DFEE"/>
            <w:vAlign w:val="center"/>
          </w:tcPr>
          <w:p w14:paraId="6FB3B333"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A7BFDE"/>
            <w:vAlign w:val="center"/>
          </w:tcPr>
          <w:p w14:paraId="5BEE9DDE"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D3DFEE"/>
            <w:vAlign w:val="center"/>
          </w:tcPr>
          <w:p w14:paraId="6C2B2EAE"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A7BFDE"/>
            <w:vAlign w:val="center"/>
          </w:tcPr>
          <w:p w14:paraId="4FAAABAB"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D3DFEE"/>
            <w:vAlign w:val="center"/>
          </w:tcPr>
          <w:p w14:paraId="61888CAC"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A7BFDE"/>
            <w:vAlign w:val="center"/>
          </w:tcPr>
          <w:p w14:paraId="4E897C3F" w14:textId="77777777" w:rsidR="001820C5" w:rsidRPr="005E52F0" w:rsidRDefault="001820C5" w:rsidP="001820C5">
            <w:pPr>
              <w:autoSpaceDE w:val="0"/>
              <w:autoSpaceDN w:val="0"/>
              <w:adjustRightInd w:val="0"/>
              <w:jc w:val="center"/>
              <w:rPr>
                <w:rFonts w:cs="Times New Roman"/>
                <w:b/>
                <w:bCs/>
                <w:color w:val="000000"/>
                <w:lang w:bidi="ar-IQ"/>
              </w:rPr>
            </w:pPr>
          </w:p>
        </w:tc>
        <w:tc>
          <w:tcPr>
            <w:tcW w:w="540" w:type="dxa"/>
            <w:shd w:val="clear" w:color="auto" w:fill="D3DFEE"/>
            <w:vAlign w:val="center"/>
          </w:tcPr>
          <w:p w14:paraId="0B706DF5"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A7BFDE"/>
            <w:vAlign w:val="center"/>
          </w:tcPr>
          <w:p w14:paraId="73370726"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D3DFEE"/>
            <w:vAlign w:val="center"/>
          </w:tcPr>
          <w:p w14:paraId="211A3105"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540" w:type="dxa"/>
            <w:shd w:val="clear" w:color="auto" w:fill="A7BFDE"/>
            <w:vAlign w:val="center"/>
          </w:tcPr>
          <w:p w14:paraId="04D75C2B" w14:textId="77777777" w:rsidR="001820C5" w:rsidRPr="005E52F0" w:rsidRDefault="001820C5" w:rsidP="001820C5">
            <w:pPr>
              <w:jc w:val="center"/>
              <w:rPr>
                <w:rFonts w:cs="Times New Roman"/>
              </w:rPr>
            </w:pPr>
            <w:r w:rsidRPr="005E52F0">
              <w:rPr>
                <w:rFonts w:cs="Times New Roman"/>
                <w:b/>
                <w:bCs/>
                <w:color w:val="000000"/>
                <w:rtl/>
                <w:lang w:bidi="ar-IQ"/>
              </w:rPr>
              <w:t>√</w:t>
            </w:r>
          </w:p>
        </w:tc>
        <w:tc>
          <w:tcPr>
            <w:tcW w:w="966" w:type="dxa"/>
            <w:shd w:val="clear" w:color="auto" w:fill="D3DFEE"/>
            <w:vAlign w:val="center"/>
          </w:tcPr>
          <w:p w14:paraId="54F79ECF" w14:textId="77777777" w:rsidR="001820C5" w:rsidRPr="005E52F0" w:rsidRDefault="001820C5" w:rsidP="001820C5">
            <w:pPr>
              <w:jc w:val="center"/>
              <w:rPr>
                <w:rFonts w:cs="Times New Roman"/>
              </w:rPr>
            </w:pPr>
            <w:r w:rsidRPr="005E52F0">
              <w:rPr>
                <w:rFonts w:cs="Times New Roman"/>
                <w:b/>
                <w:bCs/>
                <w:color w:val="000000"/>
                <w:rtl/>
                <w:lang w:bidi="ar-IQ"/>
              </w:rPr>
              <w:t>√</w:t>
            </w:r>
          </w:p>
        </w:tc>
      </w:tr>
      <w:tr w:rsidR="001820C5" w:rsidRPr="0099007E" w14:paraId="16B0616F" w14:textId="77777777" w:rsidTr="00636BAB">
        <w:trPr>
          <w:trHeight w:val="345"/>
        </w:trPr>
        <w:tc>
          <w:tcPr>
            <w:tcW w:w="1401" w:type="dxa"/>
            <w:gridSpan w:val="3"/>
            <w:vMerge/>
            <w:shd w:val="clear" w:color="auto" w:fill="A7BFDE"/>
          </w:tcPr>
          <w:p w14:paraId="6551A07E"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0786EE33" w14:textId="77777777" w:rsidR="001820C5" w:rsidRPr="00652C12" w:rsidRDefault="001820C5" w:rsidP="001820C5">
            <w:pPr>
              <w:jc w:val="center"/>
              <w:rPr>
                <w:rFonts w:cs="Times New Roman"/>
                <w:sz w:val="24"/>
                <w:szCs w:val="24"/>
                <w:rtl/>
                <w:lang w:bidi="ar-IQ"/>
              </w:rPr>
            </w:pPr>
            <w:r w:rsidRPr="00652C12">
              <w:rPr>
                <w:rFonts w:cs="Times New Roman"/>
                <w:sz w:val="24"/>
                <w:szCs w:val="24"/>
              </w:rPr>
              <w:t>320 BME</w:t>
            </w:r>
          </w:p>
        </w:tc>
        <w:tc>
          <w:tcPr>
            <w:tcW w:w="1440" w:type="dxa"/>
            <w:shd w:val="clear" w:color="auto" w:fill="A7BFDE"/>
          </w:tcPr>
          <w:p w14:paraId="5E6CC7A2" w14:textId="77777777" w:rsidR="001820C5" w:rsidRPr="00652C12" w:rsidRDefault="001820C5" w:rsidP="001820C5">
            <w:pPr>
              <w:jc w:val="center"/>
              <w:rPr>
                <w:rFonts w:cs="Times New Roman"/>
                <w:b/>
                <w:bCs/>
              </w:rPr>
            </w:pPr>
            <w:r w:rsidRPr="00652C12">
              <w:rPr>
                <w:rFonts w:cs="Times New Roman"/>
                <w:b/>
                <w:bCs/>
                <w:rtl/>
                <w:lang w:bidi="ar-IQ"/>
              </w:rPr>
              <w:t>البيئة ال</w:t>
            </w:r>
            <w:r w:rsidRPr="00652C12">
              <w:rPr>
                <w:rFonts w:cs="Times New Roman" w:hint="cs"/>
                <w:b/>
                <w:bCs/>
                <w:rtl/>
                <w:lang w:bidi="ar-IQ"/>
              </w:rPr>
              <w:t>مائية</w:t>
            </w:r>
          </w:p>
        </w:tc>
        <w:tc>
          <w:tcPr>
            <w:tcW w:w="1710" w:type="dxa"/>
            <w:shd w:val="clear" w:color="auto" w:fill="D3DFEE"/>
          </w:tcPr>
          <w:p w14:paraId="0E337908" w14:textId="77777777" w:rsidR="001820C5" w:rsidRPr="00652C12" w:rsidRDefault="001820C5" w:rsidP="001820C5">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67B6DFF3"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6DBA6862"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A7BFDE"/>
          </w:tcPr>
          <w:p w14:paraId="23436227"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6B193108"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407AE8F5"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4647CBF5"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4B683E62" w14:textId="77777777" w:rsidR="001820C5" w:rsidRPr="00652C12" w:rsidRDefault="001820C5" w:rsidP="001820C5">
            <w:pPr>
              <w:rPr>
                <w:rFonts w:cs="Times New Roman"/>
                <w:lang w:bidi="ar-IQ"/>
              </w:rPr>
            </w:pPr>
          </w:p>
        </w:tc>
        <w:tc>
          <w:tcPr>
            <w:tcW w:w="540" w:type="dxa"/>
            <w:shd w:val="clear" w:color="auto" w:fill="A7BFDE"/>
          </w:tcPr>
          <w:p w14:paraId="792E2145" w14:textId="77777777" w:rsidR="001820C5" w:rsidRPr="00652C12" w:rsidRDefault="001820C5" w:rsidP="001820C5">
            <w:pPr>
              <w:rPr>
                <w:rFonts w:cs="Times New Roman"/>
              </w:rPr>
            </w:pPr>
          </w:p>
        </w:tc>
        <w:tc>
          <w:tcPr>
            <w:tcW w:w="540" w:type="dxa"/>
            <w:shd w:val="clear" w:color="auto" w:fill="A7BFDE"/>
          </w:tcPr>
          <w:p w14:paraId="79BF54F1"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3C2A8B93"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47396124"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7F507AA4"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4D7DDA3E"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702A4F51" w14:textId="77777777" w:rsidR="001820C5" w:rsidRPr="006C2EFF"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2231CB9E" w14:textId="77777777" w:rsidR="001820C5" w:rsidRPr="006C2EFF"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6B5D232B"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6F1B205B"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7EB52716"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06A963B8" w14:textId="77777777" w:rsidR="001820C5" w:rsidRPr="006C2EFF" w:rsidRDefault="001820C5" w:rsidP="001820C5">
            <w:pPr>
              <w:autoSpaceDE w:val="0"/>
              <w:autoSpaceDN w:val="0"/>
              <w:adjustRightInd w:val="0"/>
              <w:rPr>
                <w:rFonts w:cs="Times New Roman"/>
                <w:b/>
                <w:bCs/>
                <w:color w:val="000000"/>
                <w:lang w:bidi="ar-IQ"/>
              </w:rPr>
            </w:pPr>
          </w:p>
        </w:tc>
        <w:tc>
          <w:tcPr>
            <w:tcW w:w="966" w:type="dxa"/>
            <w:shd w:val="clear" w:color="auto" w:fill="D3DFEE"/>
          </w:tcPr>
          <w:p w14:paraId="2B632C8A" w14:textId="77777777" w:rsidR="001820C5" w:rsidRPr="006C2EFF" w:rsidRDefault="001820C5" w:rsidP="001820C5">
            <w:pPr>
              <w:rPr>
                <w:rFonts w:cs="Times New Roman"/>
              </w:rPr>
            </w:pPr>
            <w:r w:rsidRPr="006C2EFF">
              <w:rPr>
                <w:rFonts w:cs="Times New Roman"/>
                <w:b/>
                <w:bCs/>
                <w:color w:val="000000"/>
                <w:rtl/>
                <w:lang w:bidi="ar-IQ"/>
              </w:rPr>
              <w:t>√</w:t>
            </w:r>
          </w:p>
        </w:tc>
      </w:tr>
      <w:tr w:rsidR="001820C5" w:rsidRPr="0099007E" w14:paraId="4E61EC37" w14:textId="77777777" w:rsidTr="00636BAB">
        <w:trPr>
          <w:trHeight w:val="345"/>
        </w:trPr>
        <w:tc>
          <w:tcPr>
            <w:tcW w:w="1401" w:type="dxa"/>
            <w:gridSpan w:val="3"/>
            <w:vMerge/>
            <w:shd w:val="clear" w:color="auto" w:fill="A7BFDE"/>
          </w:tcPr>
          <w:p w14:paraId="079694C0" w14:textId="77777777" w:rsidR="001820C5" w:rsidRPr="0099007E" w:rsidRDefault="001820C5" w:rsidP="001820C5">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36D550C8" w14:textId="77777777" w:rsidR="001820C5" w:rsidRPr="00652C12" w:rsidRDefault="001820C5" w:rsidP="001820C5">
            <w:pPr>
              <w:jc w:val="center"/>
              <w:rPr>
                <w:rFonts w:cs="Times New Roman"/>
                <w:sz w:val="24"/>
                <w:szCs w:val="24"/>
              </w:rPr>
            </w:pPr>
            <w:r w:rsidRPr="00652C12">
              <w:rPr>
                <w:rFonts w:cs="Times New Roman"/>
                <w:sz w:val="24"/>
                <w:szCs w:val="24"/>
              </w:rPr>
              <w:t>313 BPM</w:t>
            </w:r>
          </w:p>
        </w:tc>
        <w:tc>
          <w:tcPr>
            <w:tcW w:w="1440" w:type="dxa"/>
            <w:shd w:val="clear" w:color="auto" w:fill="A7BFDE"/>
          </w:tcPr>
          <w:p w14:paraId="3088E9FD" w14:textId="77777777" w:rsidR="001820C5" w:rsidRPr="00652C12" w:rsidRDefault="001820C5" w:rsidP="001820C5">
            <w:pPr>
              <w:jc w:val="center"/>
              <w:rPr>
                <w:rFonts w:cs="Times New Roman"/>
                <w:b/>
                <w:bCs/>
              </w:rPr>
            </w:pPr>
            <w:r w:rsidRPr="00652C12">
              <w:rPr>
                <w:rFonts w:cs="Times New Roman"/>
                <w:b/>
                <w:bCs/>
                <w:rtl/>
                <w:lang w:bidi="ar-IQ"/>
              </w:rPr>
              <w:t>ا</w:t>
            </w:r>
            <w:r w:rsidRPr="00652C12">
              <w:rPr>
                <w:rFonts w:cs="Times New Roman" w:hint="cs"/>
                <w:b/>
                <w:bCs/>
                <w:rtl/>
                <w:lang w:bidi="ar-IQ"/>
              </w:rPr>
              <w:t>حياء مجهرية في الاغذية</w:t>
            </w:r>
          </w:p>
        </w:tc>
        <w:tc>
          <w:tcPr>
            <w:tcW w:w="1710" w:type="dxa"/>
            <w:shd w:val="clear" w:color="auto" w:fill="D3DFEE"/>
          </w:tcPr>
          <w:p w14:paraId="0F8566E1" w14:textId="77777777" w:rsidR="001820C5" w:rsidRPr="00652C12" w:rsidRDefault="001820C5" w:rsidP="001820C5">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0BC882A9"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2649345C"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A7BFDE"/>
          </w:tcPr>
          <w:p w14:paraId="616A7247" w14:textId="77777777" w:rsidR="001820C5" w:rsidRPr="00652C12" w:rsidRDefault="001820C5" w:rsidP="001820C5">
            <w:pPr>
              <w:rPr>
                <w:rFonts w:cs="Times New Roman"/>
              </w:rPr>
            </w:pPr>
            <w:r w:rsidRPr="00652C12">
              <w:rPr>
                <w:rFonts w:cs="Times New Roman"/>
                <w:b/>
                <w:bCs/>
                <w:rtl/>
                <w:lang w:bidi="ar-IQ"/>
              </w:rPr>
              <w:t>√</w:t>
            </w:r>
          </w:p>
        </w:tc>
        <w:tc>
          <w:tcPr>
            <w:tcW w:w="540" w:type="dxa"/>
            <w:gridSpan w:val="2"/>
            <w:shd w:val="clear" w:color="auto" w:fill="D3DFEE"/>
          </w:tcPr>
          <w:p w14:paraId="4BAF0B39"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154E6619"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7BAF7F21"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16AD2215" w14:textId="77777777" w:rsidR="001820C5" w:rsidRPr="00652C12" w:rsidRDefault="001820C5" w:rsidP="001820C5">
            <w:pPr>
              <w:rPr>
                <w:rFonts w:cs="Times New Roman"/>
              </w:rPr>
            </w:pPr>
            <w:r w:rsidRPr="00652C12">
              <w:rPr>
                <w:rFonts w:cs="Times New Roman"/>
                <w:b/>
                <w:bCs/>
                <w:rtl/>
                <w:lang w:bidi="ar-IQ"/>
              </w:rPr>
              <w:t>√</w:t>
            </w:r>
          </w:p>
        </w:tc>
        <w:tc>
          <w:tcPr>
            <w:tcW w:w="540" w:type="dxa"/>
            <w:shd w:val="clear" w:color="auto" w:fill="A7BFDE"/>
          </w:tcPr>
          <w:p w14:paraId="0B01344F" w14:textId="77777777" w:rsidR="001820C5" w:rsidRPr="00652C12" w:rsidRDefault="001820C5" w:rsidP="001820C5">
            <w:pPr>
              <w:rPr>
                <w:rFonts w:cs="Times New Roman"/>
              </w:rPr>
            </w:pPr>
          </w:p>
        </w:tc>
        <w:tc>
          <w:tcPr>
            <w:tcW w:w="540" w:type="dxa"/>
            <w:shd w:val="clear" w:color="auto" w:fill="A7BFDE"/>
          </w:tcPr>
          <w:p w14:paraId="48406269"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690C3A52" w14:textId="77777777" w:rsidR="001820C5" w:rsidRPr="006C2EFF"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15265660"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7ACC5AA4"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0CBE4782"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7AC9F880" w14:textId="77777777" w:rsidR="001820C5" w:rsidRPr="006C2EFF" w:rsidRDefault="001820C5" w:rsidP="001820C5">
            <w:pPr>
              <w:autoSpaceDE w:val="0"/>
              <w:autoSpaceDN w:val="0"/>
              <w:adjustRightInd w:val="0"/>
              <w:rPr>
                <w:rFonts w:cs="Times New Roman"/>
                <w:b/>
                <w:bCs/>
                <w:color w:val="000000"/>
                <w:lang w:bidi="ar-IQ"/>
              </w:rPr>
            </w:pPr>
          </w:p>
        </w:tc>
        <w:tc>
          <w:tcPr>
            <w:tcW w:w="540" w:type="dxa"/>
            <w:shd w:val="clear" w:color="auto" w:fill="A7BFDE"/>
          </w:tcPr>
          <w:p w14:paraId="314F4222" w14:textId="77777777" w:rsidR="001820C5" w:rsidRPr="006C2EFF" w:rsidRDefault="001820C5" w:rsidP="001820C5">
            <w:pPr>
              <w:autoSpaceDE w:val="0"/>
              <w:autoSpaceDN w:val="0"/>
              <w:adjustRightInd w:val="0"/>
              <w:rPr>
                <w:rFonts w:cs="Times New Roman"/>
                <w:b/>
                <w:bCs/>
                <w:color w:val="000000"/>
                <w:lang w:bidi="ar-IQ"/>
              </w:rPr>
            </w:pPr>
          </w:p>
        </w:tc>
        <w:tc>
          <w:tcPr>
            <w:tcW w:w="540" w:type="dxa"/>
            <w:shd w:val="clear" w:color="auto" w:fill="D3DFEE"/>
          </w:tcPr>
          <w:p w14:paraId="48A8E11A"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11D0789E"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D3DFEE"/>
          </w:tcPr>
          <w:p w14:paraId="05AFF488" w14:textId="77777777" w:rsidR="001820C5" w:rsidRPr="006C2EFF" w:rsidRDefault="001820C5" w:rsidP="001820C5">
            <w:pPr>
              <w:rPr>
                <w:rFonts w:cs="Times New Roman"/>
              </w:rPr>
            </w:pPr>
            <w:r w:rsidRPr="006C2EFF">
              <w:rPr>
                <w:rFonts w:cs="Times New Roman"/>
                <w:b/>
                <w:bCs/>
                <w:color w:val="000000"/>
                <w:rtl/>
                <w:lang w:bidi="ar-IQ"/>
              </w:rPr>
              <w:t>√</w:t>
            </w:r>
          </w:p>
        </w:tc>
        <w:tc>
          <w:tcPr>
            <w:tcW w:w="540" w:type="dxa"/>
            <w:shd w:val="clear" w:color="auto" w:fill="A7BFDE"/>
          </w:tcPr>
          <w:p w14:paraId="4A44C28C" w14:textId="77777777" w:rsidR="001820C5" w:rsidRPr="006C2EFF" w:rsidRDefault="001820C5" w:rsidP="001820C5">
            <w:pPr>
              <w:rPr>
                <w:rFonts w:cs="Times New Roman"/>
              </w:rPr>
            </w:pPr>
            <w:r w:rsidRPr="006C2EFF">
              <w:rPr>
                <w:rFonts w:cs="Times New Roman"/>
                <w:b/>
                <w:bCs/>
                <w:color w:val="000000"/>
                <w:rtl/>
                <w:lang w:bidi="ar-IQ"/>
              </w:rPr>
              <w:t>√</w:t>
            </w:r>
          </w:p>
        </w:tc>
        <w:tc>
          <w:tcPr>
            <w:tcW w:w="966" w:type="dxa"/>
            <w:shd w:val="clear" w:color="auto" w:fill="D3DFEE"/>
          </w:tcPr>
          <w:p w14:paraId="4AE85717" w14:textId="77777777" w:rsidR="001820C5" w:rsidRPr="006C2EFF" w:rsidRDefault="001820C5" w:rsidP="001820C5">
            <w:pPr>
              <w:rPr>
                <w:rFonts w:cs="Times New Roman"/>
              </w:rPr>
            </w:pPr>
            <w:r w:rsidRPr="006C2EFF">
              <w:rPr>
                <w:rFonts w:cs="Times New Roman"/>
                <w:b/>
                <w:bCs/>
                <w:color w:val="000000"/>
                <w:rtl/>
                <w:lang w:bidi="ar-IQ"/>
              </w:rPr>
              <w:t>√</w:t>
            </w:r>
          </w:p>
        </w:tc>
      </w:tr>
      <w:tr w:rsidR="00D410E4" w:rsidRPr="0099007E" w14:paraId="5FF66F9F" w14:textId="77777777" w:rsidTr="00636BAB">
        <w:trPr>
          <w:trHeight w:val="345"/>
        </w:trPr>
        <w:tc>
          <w:tcPr>
            <w:tcW w:w="1401" w:type="dxa"/>
            <w:gridSpan w:val="3"/>
            <w:vMerge/>
            <w:shd w:val="clear" w:color="auto" w:fill="A7BFDE"/>
          </w:tcPr>
          <w:p w14:paraId="1DAFD22C"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7D1EB3CD"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 xml:space="preserve">412 </w:t>
            </w:r>
            <w:proofErr w:type="gramStart"/>
            <w:r w:rsidRPr="00652C12">
              <w:rPr>
                <w:rFonts w:cs="Times New Roman"/>
                <w:sz w:val="24"/>
                <w:szCs w:val="24"/>
                <w:lang w:bidi="ar-IQ"/>
              </w:rPr>
              <w:t>BAN</w:t>
            </w:r>
            <w:proofErr w:type="gramEnd"/>
          </w:p>
        </w:tc>
        <w:tc>
          <w:tcPr>
            <w:tcW w:w="1440" w:type="dxa"/>
            <w:shd w:val="clear" w:color="auto" w:fill="A7BFDE"/>
          </w:tcPr>
          <w:p w14:paraId="1DE4CD2A" w14:textId="77777777" w:rsidR="00D410E4" w:rsidRPr="00652C12" w:rsidRDefault="00D410E4" w:rsidP="00D410E4">
            <w:pPr>
              <w:jc w:val="center"/>
              <w:rPr>
                <w:rFonts w:cs="Times New Roman"/>
                <w:b/>
                <w:bCs/>
              </w:rPr>
            </w:pPr>
            <w:r w:rsidRPr="00652C12">
              <w:rPr>
                <w:rFonts w:cs="Times New Roman" w:hint="cs"/>
                <w:b/>
                <w:bCs/>
                <w:rtl/>
              </w:rPr>
              <w:t>مضادات حياتية</w:t>
            </w:r>
          </w:p>
        </w:tc>
        <w:tc>
          <w:tcPr>
            <w:tcW w:w="1710" w:type="dxa"/>
            <w:shd w:val="clear" w:color="auto" w:fill="D3DFEE"/>
          </w:tcPr>
          <w:p w14:paraId="6D9F8A50" w14:textId="77777777" w:rsidR="00D410E4" w:rsidRPr="00652C12" w:rsidRDefault="00D410E4" w:rsidP="00D410E4">
            <w:pPr>
              <w:autoSpaceDE w:val="0"/>
              <w:autoSpaceDN w:val="0"/>
              <w:adjustRightInd w:val="0"/>
              <w:jc w:val="center"/>
              <w:rPr>
                <w:rFonts w:cs="Times New Roman"/>
                <w:b/>
                <w:bCs/>
                <w:rtl/>
                <w:lang w:bidi="ar-IQ"/>
              </w:rPr>
            </w:pPr>
            <w:r w:rsidRPr="00652C12">
              <w:rPr>
                <w:rFonts w:cs="Times New Roman"/>
                <w:b/>
                <w:bCs/>
                <w:rtl/>
                <w:lang w:bidi="ar-IQ"/>
              </w:rPr>
              <w:t>اختياري</w:t>
            </w:r>
          </w:p>
        </w:tc>
        <w:tc>
          <w:tcPr>
            <w:tcW w:w="552" w:type="dxa"/>
            <w:gridSpan w:val="2"/>
            <w:shd w:val="clear" w:color="auto" w:fill="A7BFDE"/>
          </w:tcPr>
          <w:p w14:paraId="1C8A18E6"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78E9F084"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A7BFDE"/>
          </w:tcPr>
          <w:p w14:paraId="41BCE44D"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068F2AA1" w14:textId="77777777" w:rsidR="00D410E4" w:rsidRPr="00652C12" w:rsidRDefault="00D410E4" w:rsidP="00D410E4">
            <w:r w:rsidRPr="00652C12">
              <w:rPr>
                <w:rFonts w:cs="Times New Roman"/>
                <w:b/>
                <w:bCs/>
                <w:rtl/>
                <w:lang w:bidi="ar-IQ"/>
              </w:rPr>
              <w:t>√</w:t>
            </w:r>
          </w:p>
        </w:tc>
        <w:tc>
          <w:tcPr>
            <w:tcW w:w="540" w:type="dxa"/>
            <w:shd w:val="clear" w:color="auto" w:fill="A7BFDE"/>
          </w:tcPr>
          <w:p w14:paraId="3D630EFF" w14:textId="77777777" w:rsidR="00D410E4" w:rsidRPr="00652C12" w:rsidRDefault="00D410E4" w:rsidP="00D410E4">
            <w:r w:rsidRPr="00652C12">
              <w:rPr>
                <w:rFonts w:cs="Times New Roman"/>
                <w:b/>
                <w:bCs/>
                <w:rtl/>
                <w:lang w:bidi="ar-IQ"/>
              </w:rPr>
              <w:t>√</w:t>
            </w:r>
          </w:p>
        </w:tc>
        <w:tc>
          <w:tcPr>
            <w:tcW w:w="540" w:type="dxa"/>
            <w:shd w:val="clear" w:color="auto" w:fill="A7BFDE"/>
          </w:tcPr>
          <w:p w14:paraId="1C43226F" w14:textId="77777777" w:rsidR="00D410E4" w:rsidRPr="00652C12" w:rsidRDefault="00D410E4" w:rsidP="00D410E4">
            <w:r w:rsidRPr="00652C12">
              <w:rPr>
                <w:rFonts w:cs="Times New Roman"/>
                <w:b/>
                <w:bCs/>
                <w:rtl/>
                <w:lang w:bidi="ar-IQ"/>
              </w:rPr>
              <w:t>√</w:t>
            </w:r>
          </w:p>
        </w:tc>
        <w:tc>
          <w:tcPr>
            <w:tcW w:w="540" w:type="dxa"/>
            <w:shd w:val="clear" w:color="auto" w:fill="A7BFDE"/>
          </w:tcPr>
          <w:p w14:paraId="568CAEFA" w14:textId="77777777" w:rsidR="00D410E4" w:rsidRPr="00652C12" w:rsidRDefault="00D410E4" w:rsidP="00D410E4">
            <w:pPr>
              <w:rPr>
                <w:rFonts w:cs="Times New Roman"/>
              </w:rPr>
            </w:pPr>
          </w:p>
        </w:tc>
        <w:tc>
          <w:tcPr>
            <w:tcW w:w="540" w:type="dxa"/>
            <w:shd w:val="clear" w:color="auto" w:fill="A7BFDE"/>
          </w:tcPr>
          <w:p w14:paraId="6E217E91" w14:textId="77777777" w:rsidR="00D410E4" w:rsidRPr="00652C12" w:rsidRDefault="00D410E4" w:rsidP="00D410E4">
            <w:pPr>
              <w:rPr>
                <w:rFonts w:cs="Times New Roman"/>
              </w:rPr>
            </w:pPr>
          </w:p>
        </w:tc>
        <w:tc>
          <w:tcPr>
            <w:tcW w:w="540" w:type="dxa"/>
            <w:shd w:val="clear" w:color="auto" w:fill="A7BFDE"/>
          </w:tcPr>
          <w:p w14:paraId="16016109"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4DF46086" w14:textId="77777777" w:rsidR="00D410E4" w:rsidRPr="005E52F0" w:rsidRDefault="00D410E4" w:rsidP="00D410E4">
            <w:pPr>
              <w:autoSpaceDE w:val="0"/>
              <w:autoSpaceDN w:val="0"/>
              <w:adjustRightInd w:val="0"/>
              <w:rPr>
                <w:rFonts w:cs="Times New Roman"/>
                <w:b/>
                <w:bCs/>
                <w:color w:val="000000"/>
                <w:lang w:bidi="ar-IQ"/>
              </w:rPr>
            </w:pPr>
            <w:r w:rsidRPr="005E52F0">
              <w:rPr>
                <w:rFonts w:cs="Times New Roman"/>
                <w:b/>
                <w:bCs/>
                <w:color w:val="000000"/>
                <w:rtl/>
                <w:lang w:bidi="ar-IQ"/>
              </w:rPr>
              <w:t>√</w:t>
            </w:r>
          </w:p>
        </w:tc>
        <w:tc>
          <w:tcPr>
            <w:tcW w:w="540" w:type="dxa"/>
            <w:shd w:val="clear" w:color="auto" w:fill="A7BFDE"/>
          </w:tcPr>
          <w:p w14:paraId="3327CEBF"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1933359A"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A7BFDE"/>
          </w:tcPr>
          <w:p w14:paraId="5C9C21F8"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6CD01CCE" w14:textId="77777777" w:rsidR="00D410E4" w:rsidRPr="005E52F0" w:rsidRDefault="00D410E4" w:rsidP="00D410E4">
            <w:pPr>
              <w:autoSpaceDE w:val="0"/>
              <w:autoSpaceDN w:val="0"/>
              <w:adjustRightInd w:val="0"/>
              <w:rPr>
                <w:rFonts w:cs="Times New Roman"/>
                <w:b/>
                <w:bCs/>
                <w:color w:val="000000"/>
                <w:lang w:bidi="ar-IQ"/>
              </w:rPr>
            </w:pPr>
          </w:p>
        </w:tc>
        <w:tc>
          <w:tcPr>
            <w:tcW w:w="540" w:type="dxa"/>
            <w:shd w:val="clear" w:color="auto" w:fill="A7BFDE"/>
          </w:tcPr>
          <w:p w14:paraId="06EDF264" w14:textId="77777777" w:rsidR="00D410E4" w:rsidRPr="005E52F0" w:rsidRDefault="00D410E4" w:rsidP="00D410E4">
            <w:pPr>
              <w:autoSpaceDE w:val="0"/>
              <w:autoSpaceDN w:val="0"/>
              <w:adjustRightInd w:val="0"/>
              <w:rPr>
                <w:rFonts w:cs="Times New Roman"/>
                <w:b/>
                <w:bCs/>
                <w:color w:val="000000"/>
                <w:lang w:bidi="ar-IQ"/>
              </w:rPr>
            </w:pPr>
          </w:p>
        </w:tc>
        <w:tc>
          <w:tcPr>
            <w:tcW w:w="540" w:type="dxa"/>
            <w:shd w:val="clear" w:color="auto" w:fill="D3DFEE"/>
          </w:tcPr>
          <w:p w14:paraId="71789B00"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A7BFDE"/>
          </w:tcPr>
          <w:p w14:paraId="3ADF4370"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222B0405" w14:textId="77777777" w:rsidR="00D410E4" w:rsidRPr="005E52F0" w:rsidRDefault="00D410E4" w:rsidP="00D410E4">
            <w:pPr>
              <w:rPr>
                <w:rFonts w:cs="Times New Roman"/>
              </w:rPr>
            </w:pPr>
          </w:p>
        </w:tc>
        <w:tc>
          <w:tcPr>
            <w:tcW w:w="540" w:type="dxa"/>
            <w:shd w:val="clear" w:color="auto" w:fill="A7BFDE"/>
          </w:tcPr>
          <w:p w14:paraId="6745EF9B" w14:textId="77777777" w:rsidR="00D410E4" w:rsidRPr="005E52F0" w:rsidRDefault="00D410E4" w:rsidP="00D410E4">
            <w:pPr>
              <w:autoSpaceDE w:val="0"/>
              <w:autoSpaceDN w:val="0"/>
              <w:adjustRightInd w:val="0"/>
              <w:rPr>
                <w:rFonts w:cs="Times New Roman"/>
                <w:b/>
                <w:bCs/>
                <w:color w:val="000000"/>
                <w:lang w:bidi="ar-IQ"/>
              </w:rPr>
            </w:pPr>
          </w:p>
        </w:tc>
        <w:tc>
          <w:tcPr>
            <w:tcW w:w="966" w:type="dxa"/>
            <w:shd w:val="clear" w:color="auto" w:fill="D3DFEE"/>
          </w:tcPr>
          <w:p w14:paraId="01060B91" w14:textId="77777777" w:rsidR="00D410E4" w:rsidRPr="005E52F0" w:rsidRDefault="00D410E4" w:rsidP="00D410E4">
            <w:pPr>
              <w:rPr>
                <w:rFonts w:cs="Times New Roman"/>
              </w:rPr>
            </w:pPr>
            <w:r w:rsidRPr="005E52F0">
              <w:rPr>
                <w:rFonts w:cs="Times New Roman"/>
                <w:b/>
                <w:bCs/>
                <w:color w:val="000000"/>
                <w:rtl/>
                <w:lang w:bidi="ar-IQ"/>
              </w:rPr>
              <w:t>√</w:t>
            </w:r>
          </w:p>
        </w:tc>
      </w:tr>
      <w:tr w:rsidR="00D410E4" w:rsidRPr="0099007E" w14:paraId="493884E6" w14:textId="77777777" w:rsidTr="00636BAB">
        <w:trPr>
          <w:trHeight w:val="345"/>
        </w:trPr>
        <w:tc>
          <w:tcPr>
            <w:tcW w:w="1401" w:type="dxa"/>
            <w:gridSpan w:val="3"/>
            <w:vMerge/>
            <w:shd w:val="clear" w:color="auto" w:fill="A7BFDE"/>
          </w:tcPr>
          <w:p w14:paraId="0C251E94"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0712BD5B" w14:textId="77777777" w:rsidR="00D410E4" w:rsidRPr="00652C12" w:rsidRDefault="00D410E4" w:rsidP="00D410E4">
            <w:pPr>
              <w:autoSpaceDE w:val="0"/>
              <w:autoSpaceDN w:val="0"/>
              <w:adjustRightInd w:val="0"/>
              <w:jc w:val="center"/>
              <w:rPr>
                <w:rFonts w:cs="Times New Roman"/>
                <w:sz w:val="24"/>
                <w:szCs w:val="24"/>
                <w:lang w:bidi="ar-IQ"/>
              </w:rPr>
            </w:pPr>
            <w:r w:rsidRPr="00652C12">
              <w:rPr>
                <w:rFonts w:cs="Times New Roman"/>
                <w:sz w:val="24"/>
                <w:szCs w:val="24"/>
                <w:lang w:bidi="ar-IQ"/>
              </w:rPr>
              <w:t xml:space="preserve">318 </w:t>
            </w:r>
            <w:proofErr w:type="gramStart"/>
            <w:r w:rsidRPr="00652C12">
              <w:rPr>
                <w:rFonts w:cs="Times New Roman"/>
                <w:sz w:val="24"/>
                <w:szCs w:val="24"/>
                <w:lang w:bidi="ar-IQ"/>
              </w:rPr>
              <w:t>BET</w:t>
            </w:r>
            <w:proofErr w:type="gramEnd"/>
          </w:p>
        </w:tc>
        <w:tc>
          <w:tcPr>
            <w:tcW w:w="1440" w:type="dxa"/>
            <w:shd w:val="clear" w:color="auto" w:fill="A7BFDE"/>
          </w:tcPr>
          <w:p w14:paraId="74F6F843" w14:textId="77777777" w:rsidR="00D410E4" w:rsidRPr="00652C12" w:rsidRDefault="00D410E4" w:rsidP="00D410E4">
            <w:pPr>
              <w:autoSpaceDE w:val="0"/>
              <w:autoSpaceDN w:val="0"/>
              <w:adjustRightInd w:val="0"/>
              <w:rPr>
                <w:rFonts w:cs="Times New Roman"/>
                <w:b/>
                <w:bCs/>
                <w:rtl/>
                <w:lang w:bidi="ar-IQ"/>
              </w:rPr>
            </w:pPr>
            <w:r w:rsidRPr="00652C12">
              <w:rPr>
                <w:rFonts w:cs="Times New Roman" w:hint="cs"/>
                <w:b/>
                <w:bCs/>
                <w:rtl/>
                <w:lang w:bidi="ar-IQ"/>
              </w:rPr>
              <w:t>التغيرات المناخية</w:t>
            </w:r>
          </w:p>
        </w:tc>
        <w:tc>
          <w:tcPr>
            <w:tcW w:w="1710" w:type="dxa"/>
            <w:shd w:val="clear" w:color="auto" w:fill="D3DFEE"/>
          </w:tcPr>
          <w:p w14:paraId="419F28FC"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11F43520"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60A6BD7A"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A7BFDE"/>
          </w:tcPr>
          <w:p w14:paraId="77BFDBA4"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165A191E" w14:textId="77777777" w:rsidR="00D410E4" w:rsidRPr="00652C12" w:rsidRDefault="00D410E4" w:rsidP="00D410E4">
            <w:pPr>
              <w:rPr>
                <w:rFonts w:cs="Times New Roman"/>
              </w:rPr>
            </w:pPr>
          </w:p>
        </w:tc>
        <w:tc>
          <w:tcPr>
            <w:tcW w:w="540" w:type="dxa"/>
            <w:shd w:val="clear" w:color="auto" w:fill="A7BFDE"/>
          </w:tcPr>
          <w:p w14:paraId="1982552A" w14:textId="77777777" w:rsidR="00D410E4" w:rsidRPr="00652C12" w:rsidRDefault="00D410E4" w:rsidP="00D410E4">
            <w:pPr>
              <w:rPr>
                <w:rFonts w:cs="Times New Roman"/>
              </w:rPr>
            </w:pPr>
          </w:p>
        </w:tc>
        <w:tc>
          <w:tcPr>
            <w:tcW w:w="540" w:type="dxa"/>
            <w:shd w:val="clear" w:color="auto" w:fill="A7BFDE"/>
          </w:tcPr>
          <w:p w14:paraId="3809E7C0" w14:textId="77777777" w:rsidR="00D410E4" w:rsidRPr="00652C12" w:rsidRDefault="00D410E4" w:rsidP="00D410E4">
            <w:pPr>
              <w:rPr>
                <w:rFonts w:cs="Times New Roman"/>
              </w:rPr>
            </w:pPr>
          </w:p>
        </w:tc>
        <w:tc>
          <w:tcPr>
            <w:tcW w:w="540" w:type="dxa"/>
            <w:shd w:val="clear" w:color="auto" w:fill="A7BFDE"/>
          </w:tcPr>
          <w:p w14:paraId="6F0C9321" w14:textId="77777777" w:rsidR="00D410E4" w:rsidRPr="00652C12" w:rsidRDefault="00D410E4" w:rsidP="00D410E4">
            <w:pPr>
              <w:rPr>
                <w:rFonts w:cs="Times New Roman"/>
              </w:rPr>
            </w:pPr>
          </w:p>
        </w:tc>
        <w:tc>
          <w:tcPr>
            <w:tcW w:w="540" w:type="dxa"/>
            <w:shd w:val="clear" w:color="auto" w:fill="A7BFDE"/>
          </w:tcPr>
          <w:p w14:paraId="507545C9" w14:textId="77777777" w:rsidR="00D410E4" w:rsidRPr="00652C12" w:rsidRDefault="00D410E4" w:rsidP="00D410E4">
            <w:pPr>
              <w:rPr>
                <w:rFonts w:cs="Times New Roman"/>
              </w:rPr>
            </w:pPr>
          </w:p>
        </w:tc>
        <w:tc>
          <w:tcPr>
            <w:tcW w:w="540" w:type="dxa"/>
            <w:shd w:val="clear" w:color="auto" w:fill="A7BFDE"/>
          </w:tcPr>
          <w:p w14:paraId="3E02FFF8" w14:textId="77777777" w:rsidR="00D410E4" w:rsidRDefault="00D410E4" w:rsidP="00D410E4">
            <w:r w:rsidRPr="0022537F">
              <w:rPr>
                <w:rFonts w:cs="Times New Roman"/>
                <w:b/>
                <w:bCs/>
                <w:color w:val="000000"/>
                <w:rtl/>
                <w:lang w:bidi="ar-IQ"/>
              </w:rPr>
              <w:t>√</w:t>
            </w:r>
          </w:p>
        </w:tc>
        <w:tc>
          <w:tcPr>
            <w:tcW w:w="540" w:type="dxa"/>
            <w:shd w:val="clear" w:color="auto" w:fill="D3DFEE"/>
          </w:tcPr>
          <w:p w14:paraId="14229FAB" w14:textId="77777777" w:rsidR="00D410E4" w:rsidRDefault="00D410E4" w:rsidP="00D410E4">
            <w:r w:rsidRPr="0022537F">
              <w:rPr>
                <w:rFonts w:cs="Times New Roman"/>
                <w:b/>
                <w:bCs/>
                <w:color w:val="000000"/>
                <w:rtl/>
                <w:lang w:bidi="ar-IQ"/>
              </w:rPr>
              <w:t>√</w:t>
            </w:r>
          </w:p>
        </w:tc>
        <w:tc>
          <w:tcPr>
            <w:tcW w:w="540" w:type="dxa"/>
            <w:shd w:val="clear" w:color="auto" w:fill="A7BFDE"/>
          </w:tcPr>
          <w:p w14:paraId="0F541D0B" w14:textId="77777777" w:rsidR="00D410E4" w:rsidRDefault="00D410E4" w:rsidP="00D410E4">
            <w:r w:rsidRPr="0022537F">
              <w:rPr>
                <w:rFonts w:cs="Times New Roman"/>
                <w:b/>
                <w:bCs/>
                <w:color w:val="000000"/>
                <w:rtl/>
                <w:lang w:bidi="ar-IQ"/>
              </w:rPr>
              <w:t>√</w:t>
            </w:r>
          </w:p>
        </w:tc>
        <w:tc>
          <w:tcPr>
            <w:tcW w:w="540" w:type="dxa"/>
            <w:shd w:val="clear" w:color="auto" w:fill="D3DFEE"/>
          </w:tcPr>
          <w:p w14:paraId="28EAF222" w14:textId="77777777" w:rsidR="00D410E4" w:rsidRDefault="00D410E4" w:rsidP="00D410E4">
            <w:r w:rsidRPr="0022537F">
              <w:rPr>
                <w:rFonts w:cs="Times New Roman"/>
                <w:b/>
                <w:bCs/>
                <w:color w:val="000000"/>
                <w:rtl/>
                <w:lang w:bidi="ar-IQ"/>
              </w:rPr>
              <w:t>√</w:t>
            </w:r>
          </w:p>
        </w:tc>
        <w:tc>
          <w:tcPr>
            <w:tcW w:w="540" w:type="dxa"/>
            <w:shd w:val="clear" w:color="auto" w:fill="A7BFDE"/>
          </w:tcPr>
          <w:p w14:paraId="5857D299" w14:textId="77777777" w:rsidR="00D410E4" w:rsidRDefault="00D410E4" w:rsidP="00D410E4">
            <w:r w:rsidRPr="0022537F">
              <w:rPr>
                <w:rFonts w:cs="Times New Roman"/>
                <w:b/>
                <w:bCs/>
                <w:color w:val="000000"/>
                <w:rtl/>
                <w:lang w:bidi="ar-IQ"/>
              </w:rPr>
              <w:t>√</w:t>
            </w:r>
          </w:p>
        </w:tc>
        <w:tc>
          <w:tcPr>
            <w:tcW w:w="540" w:type="dxa"/>
            <w:shd w:val="clear" w:color="auto" w:fill="D3DFEE"/>
          </w:tcPr>
          <w:p w14:paraId="3C372607" w14:textId="77777777" w:rsidR="00D410E4" w:rsidRPr="0099007E" w:rsidRDefault="00D410E4" w:rsidP="00D410E4">
            <w:pPr>
              <w:autoSpaceDE w:val="0"/>
              <w:autoSpaceDN w:val="0"/>
              <w:adjustRightInd w:val="0"/>
              <w:rPr>
                <w:rFonts w:cs="Times New Roman"/>
                <w:b/>
                <w:bCs/>
                <w:color w:val="000000"/>
                <w:lang w:bidi="ar-IQ"/>
              </w:rPr>
            </w:pPr>
          </w:p>
        </w:tc>
        <w:tc>
          <w:tcPr>
            <w:tcW w:w="540" w:type="dxa"/>
            <w:shd w:val="clear" w:color="auto" w:fill="A7BFDE"/>
          </w:tcPr>
          <w:p w14:paraId="2ABAAA58" w14:textId="77777777" w:rsidR="00D410E4" w:rsidRPr="0099007E" w:rsidRDefault="00D410E4" w:rsidP="00D410E4">
            <w:pPr>
              <w:autoSpaceDE w:val="0"/>
              <w:autoSpaceDN w:val="0"/>
              <w:adjustRightInd w:val="0"/>
              <w:rPr>
                <w:rFonts w:cs="Times New Roman"/>
                <w:b/>
                <w:bCs/>
                <w:color w:val="000000"/>
                <w:lang w:bidi="ar-IQ"/>
              </w:rPr>
            </w:pPr>
          </w:p>
        </w:tc>
        <w:tc>
          <w:tcPr>
            <w:tcW w:w="540" w:type="dxa"/>
            <w:shd w:val="clear" w:color="auto" w:fill="D3DFEE"/>
          </w:tcPr>
          <w:p w14:paraId="5625B69A" w14:textId="77777777" w:rsidR="00D410E4" w:rsidRPr="0099007E" w:rsidRDefault="00D410E4" w:rsidP="00D410E4">
            <w:pPr>
              <w:rPr>
                <w:rFonts w:cs="Times New Roman"/>
              </w:rPr>
            </w:pPr>
          </w:p>
        </w:tc>
        <w:tc>
          <w:tcPr>
            <w:tcW w:w="540" w:type="dxa"/>
            <w:shd w:val="clear" w:color="auto" w:fill="A7BFDE"/>
          </w:tcPr>
          <w:p w14:paraId="7FDB1A77" w14:textId="77777777" w:rsidR="00D410E4" w:rsidRPr="0099007E" w:rsidRDefault="00D410E4" w:rsidP="00D410E4">
            <w:pPr>
              <w:rPr>
                <w:rFonts w:cs="Times New Roman"/>
              </w:rPr>
            </w:pPr>
          </w:p>
        </w:tc>
        <w:tc>
          <w:tcPr>
            <w:tcW w:w="540" w:type="dxa"/>
            <w:shd w:val="clear" w:color="auto" w:fill="D3DFEE"/>
          </w:tcPr>
          <w:p w14:paraId="13935659" w14:textId="77777777" w:rsidR="00D410E4" w:rsidRPr="0099007E" w:rsidRDefault="00D410E4" w:rsidP="00D410E4">
            <w:pPr>
              <w:rPr>
                <w:rFonts w:cs="Times New Roman"/>
              </w:rPr>
            </w:pPr>
          </w:p>
        </w:tc>
        <w:tc>
          <w:tcPr>
            <w:tcW w:w="540" w:type="dxa"/>
            <w:shd w:val="clear" w:color="auto" w:fill="A7BFDE"/>
          </w:tcPr>
          <w:p w14:paraId="1664456A" w14:textId="77777777" w:rsidR="00D410E4" w:rsidRPr="0099007E" w:rsidRDefault="00D410E4" w:rsidP="00D410E4">
            <w:pPr>
              <w:rPr>
                <w:rFonts w:cs="Times New Roman"/>
              </w:rPr>
            </w:pPr>
          </w:p>
        </w:tc>
        <w:tc>
          <w:tcPr>
            <w:tcW w:w="966" w:type="dxa"/>
            <w:shd w:val="clear" w:color="auto" w:fill="D3DFEE"/>
          </w:tcPr>
          <w:p w14:paraId="1FC7A603" w14:textId="77777777" w:rsidR="00D410E4" w:rsidRPr="0099007E" w:rsidRDefault="00D410E4" w:rsidP="00D410E4">
            <w:pPr>
              <w:rPr>
                <w:rFonts w:cs="Times New Roman"/>
              </w:rPr>
            </w:pPr>
            <w:r w:rsidRPr="0099007E">
              <w:rPr>
                <w:rFonts w:cs="Times New Roman"/>
                <w:b/>
                <w:bCs/>
                <w:color w:val="000000"/>
                <w:rtl/>
                <w:lang w:bidi="ar-IQ"/>
              </w:rPr>
              <w:t>√</w:t>
            </w:r>
          </w:p>
        </w:tc>
      </w:tr>
      <w:tr w:rsidR="00D410E4" w:rsidRPr="0099007E" w14:paraId="7FCFBFE4" w14:textId="77777777" w:rsidTr="00636BAB">
        <w:trPr>
          <w:trHeight w:val="345"/>
        </w:trPr>
        <w:tc>
          <w:tcPr>
            <w:tcW w:w="1401" w:type="dxa"/>
            <w:gridSpan w:val="3"/>
            <w:vMerge/>
            <w:tcBorders>
              <w:bottom w:val="single" w:sz="8" w:space="0" w:color="4F81BD"/>
            </w:tcBorders>
            <w:shd w:val="clear" w:color="auto" w:fill="A7BFDE"/>
          </w:tcPr>
          <w:p w14:paraId="184F5428"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365C4BE3" w14:textId="77777777" w:rsidR="00D410E4" w:rsidRPr="00652C12" w:rsidRDefault="00D410E4" w:rsidP="00D410E4">
            <w:pPr>
              <w:rPr>
                <w:rFonts w:cs="Times New Roman"/>
                <w:sz w:val="24"/>
                <w:szCs w:val="24"/>
                <w:rtl/>
                <w:lang w:bidi="ar-IQ"/>
              </w:rPr>
            </w:pPr>
            <w:r w:rsidRPr="00652C12">
              <w:rPr>
                <w:rFonts w:cs="Times New Roman"/>
                <w:sz w:val="24"/>
                <w:szCs w:val="24"/>
                <w:lang w:bidi="ar-IQ"/>
              </w:rPr>
              <w:t>321 BFW</w:t>
            </w:r>
          </w:p>
        </w:tc>
        <w:tc>
          <w:tcPr>
            <w:tcW w:w="1440" w:type="dxa"/>
            <w:shd w:val="clear" w:color="auto" w:fill="A7BFDE"/>
          </w:tcPr>
          <w:p w14:paraId="0DD816A3" w14:textId="77777777" w:rsidR="00D410E4" w:rsidRPr="00652C12" w:rsidRDefault="00D410E4" w:rsidP="00D410E4">
            <w:pPr>
              <w:jc w:val="center"/>
              <w:rPr>
                <w:rFonts w:cs="Times New Roman"/>
                <w:b/>
                <w:bCs/>
                <w:rtl/>
                <w:lang w:bidi="ar-IQ"/>
              </w:rPr>
            </w:pPr>
            <w:r w:rsidRPr="00652C12">
              <w:rPr>
                <w:rFonts w:cs="Times New Roman" w:hint="cs"/>
                <w:b/>
                <w:bCs/>
                <w:rtl/>
                <w:lang w:bidi="ar-IQ"/>
              </w:rPr>
              <w:t>سموم بيئية</w:t>
            </w:r>
          </w:p>
        </w:tc>
        <w:tc>
          <w:tcPr>
            <w:tcW w:w="1710" w:type="dxa"/>
            <w:shd w:val="clear" w:color="auto" w:fill="D3DFEE"/>
          </w:tcPr>
          <w:p w14:paraId="35E93685" w14:textId="77777777" w:rsidR="00D410E4" w:rsidRPr="00652C12" w:rsidRDefault="00D410E4" w:rsidP="00D410E4">
            <w:pPr>
              <w:autoSpaceDE w:val="0"/>
              <w:autoSpaceDN w:val="0"/>
              <w:adjustRightInd w:val="0"/>
              <w:jc w:val="center"/>
              <w:rPr>
                <w:rFonts w:cs="Times New Roman"/>
                <w:b/>
                <w:bCs/>
                <w:rtl/>
                <w:lang w:bidi="ar-IQ"/>
              </w:rPr>
            </w:pPr>
            <w:r w:rsidRPr="00652C12">
              <w:rPr>
                <w:rFonts w:cs="Times New Roman" w:hint="cs"/>
                <w:b/>
                <w:bCs/>
                <w:rtl/>
                <w:lang w:bidi="ar-IQ"/>
              </w:rPr>
              <w:t>أختياري</w:t>
            </w:r>
          </w:p>
        </w:tc>
        <w:tc>
          <w:tcPr>
            <w:tcW w:w="552" w:type="dxa"/>
            <w:gridSpan w:val="2"/>
            <w:shd w:val="clear" w:color="auto" w:fill="A7BFDE"/>
          </w:tcPr>
          <w:p w14:paraId="4EDD54D9"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1C0CDC14"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A7BFDE"/>
          </w:tcPr>
          <w:p w14:paraId="3463BD8A"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716B1B8A" w14:textId="77777777" w:rsidR="00D410E4" w:rsidRPr="00652C12" w:rsidRDefault="00D410E4" w:rsidP="00D410E4">
            <w:pPr>
              <w:rPr>
                <w:rFonts w:cs="Times New Roman"/>
              </w:rPr>
            </w:pPr>
            <w:r w:rsidRPr="00652C12">
              <w:rPr>
                <w:rFonts w:cs="Times New Roman"/>
                <w:b/>
                <w:bCs/>
                <w:rtl/>
                <w:lang w:bidi="ar-IQ"/>
              </w:rPr>
              <w:t>√</w:t>
            </w:r>
          </w:p>
        </w:tc>
        <w:tc>
          <w:tcPr>
            <w:tcW w:w="540" w:type="dxa"/>
            <w:shd w:val="clear" w:color="auto" w:fill="A7BFDE"/>
          </w:tcPr>
          <w:p w14:paraId="350C771E" w14:textId="77777777" w:rsidR="00D410E4" w:rsidRPr="00652C12" w:rsidRDefault="00D410E4" w:rsidP="00D410E4">
            <w:pPr>
              <w:rPr>
                <w:rFonts w:cs="Times New Roman"/>
                <w:b/>
                <w:bCs/>
                <w:rtl/>
                <w:lang w:bidi="ar-IQ"/>
              </w:rPr>
            </w:pPr>
          </w:p>
        </w:tc>
        <w:tc>
          <w:tcPr>
            <w:tcW w:w="540" w:type="dxa"/>
            <w:shd w:val="clear" w:color="auto" w:fill="A7BFDE"/>
          </w:tcPr>
          <w:p w14:paraId="3A4288A6" w14:textId="77777777" w:rsidR="00D410E4" w:rsidRPr="00652C12" w:rsidRDefault="00D410E4" w:rsidP="00D410E4">
            <w:pPr>
              <w:rPr>
                <w:rFonts w:cs="Times New Roman"/>
                <w:b/>
                <w:bCs/>
                <w:rtl/>
                <w:lang w:bidi="ar-IQ"/>
              </w:rPr>
            </w:pPr>
          </w:p>
        </w:tc>
        <w:tc>
          <w:tcPr>
            <w:tcW w:w="540" w:type="dxa"/>
            <w:shd w:val="clear" w:color="auto" w:fill="A7BFDE"/>
          </w:tcPr>
          <w:p w14:paraId="25811E79" w14:textId="77777777" w:rsidR="00D410E4" w:rsidRPr="00652C12" w:rsidRDefault="00D410E4" w:rsidP="00D410E4">
            <w:pPr>
              <w:rPr>
                <w:rFonts w:cs="Times New Roman"/>
              </w:rPr>
            </w:pPr>
          </w:p>
        </w:tc>
        <w:tc>
          <w:tcPr>
            <w:tcW w:w="540" w:type="dxa"/>
            <w:shd w:val="clear" w:color="auto" w:fill="A7BFDE"/>
          </w:tcPr>
          <w:p w14:paraId="657ADD73" w14:textId="77777777" w:rsidR="00D410E4" w:rsidRPr="00652C12" w:rsidRDefault="00D410E4" w:rsidP="00D410E4">
            <w:pPr>
              <w:rPr>
                <w:rFonts w:cs="Times New Roman"/>
              </w:rPr>
            </w:pPr>
          </w:p>
        </w:tc>
        <w:tc>
          <w:tcPr>
            <w:tcW w:w="540" w:type="dxa"/>
            <w:shd w:val="clear" w:color="auto" w:fill="A7BFDE"/>
          </w:tcPr>
          <w:p w14:paraId="358E6848"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D3DFEE"/>
          </w:tcPr>
          <w:p w14:paraId="33437463"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A7BFDE"/>
          </w:tcPr>
          <w:p w14:paraId="3DD4D8D3"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D3DFEE"/>
          </w:tcPr>
          <w:p w14:paraId="298EEED8"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A7BFDE"/>
          </w:tcPr>
          <w:p w14:paraId="6B6DA64A" w14:textId="77777777" w:rsidR="00D410E4" w:rsidRPr="006C2EFF" w:rsidRDefault="00D410E4" w:rsidP="00D410E4">
            <w:pPr>
              <w:rPr>
                <w:rFonts w:cs="Times New Roman"/>
                <w:b/>
                <w:bCs/>
                <w:color w:val="000000"/>
                <w:rtl/>
                <w:lang w:bidi="ar-IQ"/>
              </w:rPr>
            </w:pPr>
          </w:p>
        </w:tc>
        <w:tc>
          <w:tcPr>
            <w:tcW w:w="540" w:type="dxa"/>
            <w:shd w:val="clear" w:color="auto" w:fill="D3DFEE"/>
          </w:tcPr>
          <w:p w14:paraId="68914C35" w14:textId="77777777" w:rsidR="00D410E4" w:rsidRPr="006C2EFF" w:rsidRDefault="00D410E4" w:rsidP="00D410E4">
            <w:pPr>
              <w:autoSpaceDE w:val="0"/>
              <w:autoSpaceDN w:val="0"/>
              <w:adjustRightInd w:val="0"/>
              <w:rPr>
                <w:rFonts w:cs="Times New Roman"/>
                <w:b/>
                <w:bCs/>
                <w:color w:val="000000"/>
                <w:lang w:bidi="ar-IQ"/>
              </w:rPr>
            </w:pPr>
          </w:p>
        </w:tc>
        <w:tc>
          <w:tcPr>
            <w:tcW w:w="540" w:type="dxa"/>
            <w:shd w:val="clear" w:color="auto" w:fill="A7BFDE"/>
          </w:tcPr>
          <w:p w14:paraId="292579AD" w14:textId="77777777" w:rsidR="00D410E4" w:rsidRPr="006C2EFF" w:rsidRDefault="00D410E4" w:rsidP="00D410E4">
            <w:pPr>
              <w:autoSpaceDE w:val="0"/>
              <w:autoSpaceDN w:val="0"/>
              <w:adjustRightInd w:val="0"/>
              <w:rPr>
                <w:rFonts w:cs="Times New Roman"/>
                <w:b/>
                <w:bCs/>
                <w:color w:val="000000"/>
                <w:lang w:bidi="ar-IQ"/>
              </w:rPr>
            </w:pPr>
          </w:p>
        </w:tc>
        <w:tc>
          <w:tcPr>
            <w:tcW w:w="540" w:type="dxa"/>
            <w:shd w:val="clear" w:color="auto" w:fill="D3DFEE"/>
          </w:tcPr>
          <w:p w14:paraId="1DB9B552"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A7BFDE"/>
          </w:tcPr>
          <w:p w14:paraId="786DCB99"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D3DFEE"/>
          </w:tcPr>
          <w:p w14:paraId="2728B15B" w14:textId="77777777" w:rsidR="00D410E4" w:rsidRPr="006C2EFF" w:rsidRDefault="00D410E4" w:rsidP="00D410E4">
            <w:pPr>
              <w:rPr>
                <w:rFonts w:cs="Times New Roman"/>
              </w:rPr>
            </w:pPr>
            <w:r w:rsidRPr="006C2EFF">
              <w:rPr>
                <w:rFonts w:cs="Times New Roman"/>
                <w:b/>
                <w:bCs/>
                <w:color w:val="000000"/>
                <w:rtl/>
                <w:lang w:bidi="ar-IQ"/>
              </w:rPr>
              <w:t>√</w:t>
            </w:r>
          </w:p>
        </w:tc>
        <w:tc>
          <w:tcPr>
            <w:tcW w:w="540" w:type="dxa"/>
            <w:shd w:val="clear" w:color="auto" w:fill="A7BFDE"/>
          </w:tcPr>
          <w:p w14:paraId="5F28C4CD" w14:textId="77777777" w:rsidR="00D410E4" w:rsidRPr="006C2EFF" w:rsidRDefault="00D410E4" w:rsidP="00D410E4">
            <w:pPr>
              <w:rPr>
                <w:rFonts w:cs="Times New Roman"/>
              </w:rPr>
            </w:pPr>
            <w:r w:rsidRPr="006C2EFF">
              <w:rPr>
                <w:rFonts w:cs="Times New Roman"/>
                <w:b/>
                <w:bCs/>
                <w:color w:val="000000"/>
                <w:rtl/>
                <w:lang w:bidi="ar-IQ"/>
              </w:rPr>
              <w:t>√</w:t>
            </w:r>
          </w:p>
        </w:tc>
        <w:tc>
          <w:tcPr>
            <w:tcW w:w="966" w:type="dxa"/>
            <w:shd w:val="clear" w:color="auto" w:fill="D3DFEE"/>
          </w:tcPr>
          <w:p w14:paraId="3A12D705" w14:textId="77777777" w:rsidR="00D410E4" w:rsidRPr="006C2EFF" w:rsidRDefault="00D410E4" w:rsidP="00D410E4">
            <w:pPr>
              <w:rPr>
                <w:rFonts w:cs="Times New Roman"/>
              </w:rPr>
            </w:pPr>
            <w:r w:rsidRPr="006C2EFF">
              <w:rPr>
                <w:rFonts w:cs="Times New Roman"/>
                <w:b/>
                <w:bCs/>
                <w:color w:val="000000"/>
                <w:rtl/>
                <w:lang w:bidi="ar-IQ"/>
              </w:rPr>
              <w:t>√</w:t>
            </w:r>
          </w:p>
        </w:tc>
      </w:tr>
      <w:tr w:rsidR="00D410E4" w:rsidRPr="0099007E" w14:paraId="2F0232CB" w14:textId="77777777" w:rsidTr="00D410E4">
        <w:trPr>
          <w:trHeight w:val="323"/>
        </w:trPr>
        <w:tc>
          <w:tcPr>
            <w:tcW w:w="1401" w:type="dxa"/>
            <w:gridSpan w:val="3"/>
            <w:vMerge w:val="restart"/>
            <w:tcBorders>
              <w:top w:val="single" w:sz="8" w:space="0" w:color="4F81BD"/>
            </w:tcBorders>
            <w:shd w:val="clear" w:color="auto" w:fill="A7BFDE"/>
            <w:vAlign w:val="center"/>
          </w:tcPr>
          <w:p w14:paraId="60018F4D" w14:textId="77777777" w:rsidR="00D410E4" w:rsidRDefault="00D410E4" w:rsidP="00D410E4">
            <w:pPr>
              <w:autoSpaceDE w:val="0"/>
              <w:autoSpaceDN w:val="0"/>
              <w:adjustRightInd w:val="0"/>
              <w:jc w:val="center"/>
              <w:rPr>
                <w:rFonts w:cs="Times New Roman"/>
                <w:b/>
                <w:bCs/>
                <w:color w:val="000000"/>
                <w:rtl/>
                <w:lang w:bidi="ar-IQ"/>
              </w:rPr>
            </w:pPr>
          </w:p>
          <w:p w14:paraId="36E37861" w14:textId="77777777" w:rsidR="00D410E4" w:rsidRPr="0099007E" w:rsidRDefault="00D410E4" w:rsidP="00D410E4">
            <w:pPr>
              <w:autoSpaceDE w:val="0"/>
              <w:autoSpaceDN w:val="0"/>
              <w:adjustRightInd w:val="0"/>
              <w:jc w:val="center"/>
              <w:rPr>
                <w:rFonts w:cs="Times New Roman"/>
                <w:b/>
                <w:bCs/>
                <w:color w:val="000000"/>
                <w:rtl/>
                <w:lang w:bidi="ar-IQ"/>
              </w:rPr>
            </w:pPr>
          </w:p>
          <w:p w14:paraId="4F8E014C" w14:textId="77777777" w:rsidR="00D410E4" w:rsidRPr="0099007E" w:rsidRDefault="00D410E4" w:rsidP="00D410E4">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السنة الرابعة الفصل الاول</w:t>
            </w:r>
          </w:p>
          <w:p w14:paraId="15D49535"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176CC881" w14:textId="77777777" w:rsidR="00D410E4" w:rsidRPr="00652C12" w:rsidRDefault="00D410E4" w:rsidP="00D410E4">
            <w:pPr>
              <w:jc w:val="center"/>
              <w:rPr>
                <w:rFonts w:cs="Times New Roman"/>
                <w:sz w:val="24"/>
                <w:szCs w:val="24"/>
              </w:rPr>
            </w:pPr>
            <w:r w:rsidRPr="00652C12">
              <w:rPr>
                <w:rFonts w:cs="Times New Roman"/>
                <w:sz w:val="24"/>
                <w:szCs w:val="24"/>
              </w:rPr>
              <w:t>402 BDB</w:t>
            </w:r>
          </w:p>
        </w:tc>
        <w:tc>
          <w:tcPr>
            <w:tcW w:w="1440" w:type="dxa"/>
            <w:shd w:val="clear" w:color="auto" w:fill="A7BFDE"/>
          </w:tcPr>
          <w:p w14:paraId="4354C3D2" w14:textId="77777777" w:rsidR="00D410E4" w:rsidRPr="00652C12" w:rsidRDefault="00D410E4" w:rsidP="00D410E4">
            <w:pPr>
              <w:jc w:val="center"/>
              <w:rPr>
                <w:rFonts w:cs="Times New Roman"/>
                <w:b/>
                <w:bCs/>
              </w:rPr>
            </w:pPr>
            <w:r w:rsidRPr="00652C12">
              <w:rPr>
                <w:rFonts w:cs="Times New Roman"/>
                <w:b/>
                <w:bCs/>
                <w:rtl/>
              </w:rPr>
              <w:t>بايولوجي تكويني</w:t>
            </w:r>
          </w:p>
        </w:tc>
        <w:tc>
          <w:tcPr>
            <w:tcW w:w="1710" w:type="dxa"/>
            <w:shd w:val="clear" w:color="auto" w:fill="D3DFEE"/>
          </w:tcPr>
          <w:p w14:paraId="25E929A8" w14:textId="77777777" w:rsidR="00D410E4" w:rsidRPr="00652C12" w:rsidRDefault="00D410E4" w:rsidP="00D410E4">
            <w:pPr>
              <w:jc w:val="center"/>
              <w:rPr>
                <w:rFonts w:cs="Times New Roman"/>
              </w:rPr>
            </w:pPr>
            <w:r w:rsidRPr="00652C12">
              <w:rPr>
                <w:rFonts w:cs="Times New Roman"/>
                <w:b/>
                <w:bCs/>
                <w:rtl/>
                <w:lang w:bidi="ar-IQ"/>
              </w:rPr>
              <w:t>أساسي</w:t>
            </w:r>
          </w:p>
        </w:tc>
        <w:tc>
          <w:tcPr>
            <w:tcW w:w="552" w:type="dxa"/>
            <w:gridSpan w:val="2"/>
            <w:shd w:val="clear" w:color="auto" w:fill="A7BFDE"/>
          </w:tcPr>
          <w:p w14:paraId="7CEFC7C0"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D3DFEE"/>
          </w:tcPr>
          <w:p w14:paraId="15CF1A06"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w:t>
            </w:r>
          </w:p>
        </w:tc>
        <w:tc>
          <w:tcPr>
            <w:tcW w:w="540" w:type="dxa"/>
            <w:gridSpan w:val="2"/>
            <w:shd w:val="clear" w:color="auto" w:fill="A7BFDE"/>
          </w:tcPr>
          <w:p w14:paraId="452602AA" w14:textId="77777777" w:rsidR="00D410E4" w:rsidRPr="00652C12" w:rsidRDefault="00D410E4" w:rsidP="00D410E4">
            <w:pPr>
              <w:autoSpaceDE w:val="0"/>
              <w:autoSpaceDN w:val="0"/>
              <w:adjustRightInd w:val="0"/>
              <w:jc w:val="center"/>
              <w:rPr>
                <w:rFonts w:cs="Times New Roman"/>
                <w:b/>
                <w:bCs/>
                <w:lang w:bidi="ar-IQ"/>
              </w:rPr>
            </w:pPr>
          </w:p>
        </w:tc>
        <w:tc>
          <w:tcPr>
            <w:tcW w:w="540" w:type="dxa"/>
            <w:gridSpan w:val="2"/>
            <w:shd w:val="clear" w:color="auto" w:fill="D3DFEE"/>
          </w:tcPr>
          <w:p w14:paraId="5E410D38" w14:textId="77777777" w:rsidR="00D410E4" w:rsidRPr="00652C12" w:rsidRDefault="00D410E4" w:rsidP="00D410E4">
            <w:pPr>
              <w:autoSpaceDE w:val="0"/>
              <w:autoSpaceDN w:val="0"/>
              <w:adjustRightInd w:val="0"/>
              <w:jc w:val="center"/>
              <w:rPr>
                <w:rFonts w:cs="Times New Roman"/>
                <w:b/>
                <w:bCs/>
                <w:lang w:bidi="ar-IQ"/>
              </w:rPr>
            </w:pPr>
          </w:p>
        </w:tc>
        <w:tc>
          <w:tcPr>
            <w:tcW w:w="540" w:type="dxa"/>
            <w:shd w:val="clear" w:color="auto" w:fill="A7BFDE"/>
          </w:tcPr>
          <w:p w14:paraId="00A518E8" w14:textId="77777777" w:rsidR="00D410E4" w:rsidRPr="00652C12" w:rsidRDefault="00D410E4" w:rsidP="00D410E4">
            <w:pPr>
              <w:autoSpaceDE w:val="0"/>
              <w:autoSpaceDN w:val="0"/>
              <w:adjustRightInd w:val="0"/>
              <w:jc w:val="center"/>
              <w:rPr>
                <w:rFonts w:cs="Times New Roman"/>
                <w:b/>
                <w:bCs/>
                <w:lang w:bidi="ar-IQ"/>
              </w:rPr>
            </w:pPr>
          </w:p>
        </w:tc>
        <w:tc>
          <w:tcPr>
            <w:tcW w:w="540" w:type="dxa"/>
            <w:shd w:val="clear" w:color="auto" w:fill="A7BFDE"/>
          </w:tcPr>
          <w:p w14:paraId="58B91D8C" w14:textId="77777777" w:rsidR="00D410E4" w:rsidRPr="00652C12" w:rsidRDefault="00D410E4" w:rsidP="00D410E4">
            <w:pPr>
              <w:autoSpaceDE w:val="0"/>
              <w:autoSpaceDN w:val="0"/>
              <w:adjustRightInd w:val="0"/>
              <w:jc w:val="center"/>
              <w:rPr>
                <w:rFonts w:cs="Times New Roman"/>
                <w:b/>
                <w:bCs/>
                <w:lang w:bidi="ar-IQ"/>
              </w:rPr>
            </w:pPr>
          </w:p>
        </w:tc>
        <w:tc>
          <w:tcPr>
            <w:tcW w:w="540" w:type="dxa"/>
            <w:shd w:val="clear" w:color="auto" w:fill="A7BFDE"/>
          </w:tcPr>
          <w:p w14:paraId="50AF7693"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w:t>
            </w:r>
          </w:p>
        </w:tc>
        <w:tc>
          <w:tcPr>
            <w:tcW w:w="540" w:type="dxa"/>
            <w:shd w:val="clear" w:color="auto" w:fill="A7BFDE"/>
          </w:tcPr>
          <w:p w14:paraId="7664CE39" w14:textId="77777777" w:rsidR="00D410E4" w:rsidRPr="00652C12" w:rsidRDefault="00D410E4" w:rsidP="00D410E4">
            <w:pPr>
              <w:autoSpaceDE w:val="0"/>
              <w:autoSpaceDN w:val="0"/>
              <w:adjustRightInd w:val="0"/>
              <w:jc w:val="center"/>
              <w:rPr>
                <w:rFonts w:cs="Times New Roman"/>
                <w:b/>
                <w:bCs/>
                <w:lang w:bidi="ar-IQ"/>
              </w:rPr>
            </w:pPr>
          </w:p>
        </w:tc>
        <w:tc>
          <w:tcPr>
            <w:tcW w:w="540" w:type="dxa"/>
            <w:shd w:val="clear" w:color="auto" w:fill="A7BFDE"/>
          </w:tcPr>
          <w:p w14:paraId="14486555"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D3DFEE"/>
          </w:tcPr>
          <w:p w14:paraId="386434D6"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A7BFDE"/>
          </w:tcPr>
          <w:p w14:paraId="774BD01A"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D3DFEE"/>
          </w:tcPr>
          <w:p w14:paraId="327B77E6"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A7BFDE"/>
          </w:tcPr>
          <w:p w14:paraId="45B36F2C"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D3DFEE"/>
          </w:tcPr>
          <w:p w14:paraId="0FBCC2CE"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A7BFDE"/>
          </w:tcPr>
          <w:p w14:paraId="578A07D1"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D3DFEE"/>
          </w:tcPr>
          <w:p w14:paraId="655AB27E"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A7BFDE"/>
          </w:tcPr>
          <w:p w14:paraId="637E763F"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D3DFEE"/>
          </w:tcPr>
          <w:p w14:paraId="058B2D00"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A7BFDE"/>
          </w:tcPr>
          <w:p w14:paraId="474A11DF" w14:textId="77777777" w:rsidR="00D410E4" w:rsidRPr="0099007E" w:rsidRDefault="00D410E4" w:rsidP="00D410E4">
            <w:pPr>
              <w:autoSpaceDE w:val="0"/>
              <w:autoSpaceDN w:val="0"/>
              <w:adjustRightInd w:val="0"/>
              <w:jc w:val="center"/>
              <w:rPr>
                <w:rFonts w:cs="Times New Roman"/>
                <w:b/>
                <w:bCs/>
                <w:color w:val="000000"/>
                <w:lang w:bidi="ar-IQ"/>
              </w:rPr>
            </w:pPr>
          </w:p>
        </w:tc>
        <w:tc>
          <w:tcPr>
            <w:tcW w:w="966" w:type="dxa"/>
            <w:shd w:val="clear" w:color="auto" w:fill="D3DFEE"/>
          </w:tcPr>
          <w:p w14:paraId="7F9C6CAD" w14:textId="77777777" w:rsidR="00D410E4" w:rsidRPr="0099007E" w:rsidRDefault="00D410E4" w:rsidP="00D410E4">
            <w:pPr>
              <w:autoSpaceDE w:val="0"/>
              <w:autoSpaceDN w:val="0"/>
              <w:adjustRightInd w:val="0"/>
              <w:jc w:val="center"/>
              <w:rPr>
                <w:rFonts w:cs="Times New Roman"/>
                <w:b/>
                <w:bCs/>
                <w:color w:val="000000"/>
                <w:lang w:bidi="ar-IQ"/>
              </w:rPr>
            </w:pPr>
          </w:p>
        </w:tc>
      </w:tr>
      <w:tr w:rsidR="00D410E4" w:rsidRPr="0099007E" w14:paraId="29BC83A6" w14:textId="77777777" w:rsidTr="00636BAB">
        <w:trPr>
          <w:trHeight w:val="323"/>
        </w:trPr>
        <w:tc>
          <w:tcPr>
            <w:tcW w:w="1401" w:type="dxa"/>
            <w:gridSpan w:val="3"/>
            <w:vMerge/>
            <w:shd w:val="clear" w:color="auto" w:fill="A7BFDE"/>
          </w:tcPr>
          <w:p w14:paraId="026358A9"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384D06BD"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403 BBI</w:t>
            </w:r>
          </w:p>
        </w:tc>
        <w:tc>
          <w:tcPr>
            <w:tcW w:w="1440" w:type="dxa"/>
            <w:shd w:val="clear" w:color="auto" w:fill="A7BFDE"/>
          </w:tcPr>
          <w:p w14:paraId="7E08551A" w14:textId="77777777" w:rsidR="00D410E4" w:rsidRPr="00652C12" w:rsidRDefault="00D410E4" w:rsidP="00D410E4">
            <w:pPr>
              <w:jc w:val="center"/>
              <w:rPr>
                <w:rFonts w:cs="Times New Roman"/>
                <w:b/>
                <w:bCs/>
              </w:rPr>
            </w:pPr>
            <w:r w:rsidRPr="00652C12">
              <w:rPr>
                <w:rFonts w:cs="Times New Roman"/>
                <w:b/>
                <w:bCs/>
                <w:rtl/>
              </w:rPr>
              <w:t>التقانة الاحيائية</w:t>
            </w:r>
          </w:p>
        </w:tc>
        <w:tc>
          <w:tcPr>
            <w:tcW w:w="1710" w:type="dxa"/>
            <w:shd w:val="clear" w:color="auto" w:fill="D3DFEE"/>
          </w:tcPr>
          <w:p w14:paraId="20B5D27D" w14:textId="77777777" w:rsidR="00D410E4" w:rsidRPr="00652C12" w:rsidRDefault="00D410E4" w:rsidP="00D410E4">
            <w:pPr>
              <w:jc w:val="center"/>
              <w:rPr>
                <w:rFonts w:cs="Times New Roman"/>
              </w:rPr>
            </w:pPr>
            <w:r w:rsidRPr="00652C12">
              <w:rPr>
                <w:rFonts w:cs="Times New Roman"/>
                <w:b/>
                <w:bCs/>
                <w:rtl/>
                <w:lang w:bidi="ar-IQ"/>
              </w:rPr>
              <w:t>أساسي</w:t>
            </w:r>
          </w:p>
        </w:tc>
        <w:tc>
          <w:tcPr>
            <w:tcW w:w="552" w:type="dxa"/>
            <w:gridSpan w:val="2"/>
            <w:shd w:val="clear" w:color="auto" w:fill="A7BFDE"/>
          </w:tcPr>
          <w:p w14:paraId="7A58CB9D"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3B884DCE" w14:textId="77777777" w:rsidR="00D410E4" w:rsidRPr="00652C12" w:rsidRDefault="00D410E4" w:rsidP="00D410E4">
            <w:r w:rsidRPr="00652C12">
              <w:rPr>
                <w:rFonts w:cs="Times New Roman"/>
                <w:b/>
                <w:bCs/>
                <w:rtl/>
                <w:lang w:bidi="ar-IQ"/>
              </w:rPr>
              <w:t>√</w:t>
            </w:r>
          </w:p>
        </w:tc>
        <w:tc>
          <w:tcPr>
            <w:tcW w:w="540" w:type="dxa"/>
            <w:gridSpan w:val="2"/>
            <w:shd w:val="clear" w:color="auto" w:fill="A7BFDE"/>
          </w:tcPr>
          <w:p w14:paraId="771DB6C4"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49F982BA" w14:textId="77777777" w:rsidR="00D410E4" w:rsidRPr="00652C12" w:rsidRDefault="00D410E4" w:rsidP="00D410E4">
            <w:r w:rsidRPr="00652C12">
              <w:rPr>
                <w:rFonts w:cs="Times New Roman"/>
                <w:b/>
                <w:bCs/>
                <w:rtl/>
                <w:lang w:bidi="ar-IQ"/>
              </w:rPr>
              <w:t>√</w:t>
            </w:r>
          </w:p>
        </w:tc>
        <w:tc>
          <w:tcPr>
            <w:tcW w:w="540" w:type="dxa"/>
            <w:shd w:val="clear" w:color="auto" w:fill="A7BFDE"/>
          </w:tcPr>
          <w:p w14:paraId="0418E76D" w14:textId="77777777" w:rsidR="00D410E4" w:rsidRPr="00652C12" w:rsidRDefault="00D410E4" w:rsidP="00D410E4">
            <w:r w:rsidRPr="00652C12">
              <w:rPr>
                <w:rFonts w:cs="Times New Roman"/>
                <w:b/>
                <w:bCs/>
                <w:rtl/>
                <w:lang w:bidi="ar-IQ"/>
              </w:rPr>
              <w:t>√</w:t>
            </w:r>
          </w:p>
        </w:tc>
        <w:tc>
          <w:tcPr>
            <w:tcW w:w="540" w:type="dxa"/>
            <w:shd w:val="clear" w:color="auto" w:fill="A7BFDE"/>
          </w:tcPr>
          <w:p w14:paraId="4A72E982" w14:textId="77777777" w:rsidR="00D410E4" w:rsidRPr="00652C12" w:rsidRDefault="00D410E4" w:rsidP="00D410E4">
            <w:pPr>
              <w:autoSpaceDE w:val="0"/>
              <w:autoSpaceDN w:val="0"/>
              <w:adjustRightInd w:val="0"/>
              <w:jc w:val="center"/>
              <w:rPr>
                <w:rFonts w:cs="Times New Roman"/>
                <w:b/>
                <w:bCs/>
                <w:lang w:bidi="ar-IQ"/>
              </w:rPr>
            </w:pPr>
          </w:p>
        </w:tc>
        <w:tc>
          <w:tcPr>
            <w:tcW w:w="540" w:type="dxa"/>
            <w:shd w:val="clear" w:color="auto" w:fill="A7BFDE"/>
          </w:tcPr>
          <w:p w14:paraId="357500CF" w14:textId="77777777" w:rsidR="00D410E4" w:rsidRPr="00652C12" w:rsidRDefault="00D410E4" w:rsidP="00D410E4">
            <w:r w:rsidRPr="00652C12">
              <w:rPr>
                <w:rFonts w:cs="Times New Roman"/>
                <w:b/>
                <w:bCs/>
                <w:rtl/>
                <w:lang w:bidi="ar-IQ"/>
              </w:rPr>
              <w:t>√</w:t>
            </w:r>
          </w:p>
        </w:tc>
        <w:tc>
          <w:tcPr>
            <w:tcW w:w="540" w:type="dxa"/>
            <w:shd w:val="clear" w:color="auto" w:fill="A7BFDE"/>
          </w:tcPr>
          <w:p w14:paraId="64ACE435" w14:textId="77777777" w:rsidR="00D410E4" w:rsidRPr="00652C12" w:rsidRDefault="00D410E4" w:rsidP="00D410E4">
            <w:r w:rsidRPr="00652C12">
              <w:rPr>
                <w:rFonts w:cs="Times New Roman"/>
                <w:b/>
                <w:bCs/>
                <w:rtl/>
                <w:lang w:bidi="ar-IQ"/>
              </w:rPr>
              <w:t>√</w:t>
            </w:r>
          </w:p>
        </w:tc>
        <w:tc>
          <w:tcPr>
            <w:tcW w:w="540" w:type="dxa"/>
            <w:shd w:val="clear" w:color="auto" w:fill="A7BFDE"/>
          </w:tcPr>
          <w:p w14:paraId="57BBAB61" w14:textId="77777777" w:rsidR="00D410E4" w:rsidRDefault="00D410E4" w:rsidP="00D410E4">
            <w:r w:rsidRPr="00162ED6">
              <w:rPr>
                <w:rFonts w:cs="Times New Roman"/>
                <w:b/>
                <w:bCs/>
                <w:color w:val="000000"/>
                <w:rtl/>
                <w:lang w:bidi="ar-IQ"/>
              </w:rPr>
              <w:t>√</w:t>
            </w:r>
          </w:p>
        </w:tc>
        <w:tc>
          <w:tcPr>
            <w:tcW w:w="540" w:type="dxa"/>
            <w:shd w:val="clear" w:color="auto" w:fill="D3DFEE"/>
          </w:tcPr>
          <w:p w14:paraId="55AA982E" w14:textId="77777777" w:rsidR="00D410E4" w:rsidRDefault="00D410E4" w:rsidP="00D410E4">
            <w:r w:rsidRPr="00162ED6">
              <w:rPr>
                <w:rFonts w:cs="Times New Roman"/>
                <w:b/>
                <w:bCs/>
                <w:color w:val="000000"/>
                <w:rtl/>
                <w:lang w:bidi="ar-IQ"/>
              </w:rPr>
              <w:t>√</w:t>
            </w:r>
          </w:p>
        </w:tc>
        <w:tc>
          <w:tcPr>
            <w:tcW w:w="540" w:type="dxa"/>
            <w:shd w:val="clear" w:color="auto" w:fill="A7BFDE"/>
          </w:tcPr>
          <w:p w14:paraId="0C9D04CA" w14:textId="77777777" w:rsidR="00D410E4" w:rsidRDefault="00D410E4" w:rsidP="00D410E4">
            <w:r w:rsidRPr="0077552A">
              <w:rPr>
                <w:rFonts w:cs="Times New Roman"/>
                <w:b/>
                <w:bCs/>
                <w:color w:val="000000"/>
                <w:rtl/>
                <w:lang w:bidi="ar-IQ"/>
              </w:rPr>
              <w:t>√</w:t>
            </w:r>
          </w:p>
        </w:tc>
        <w:tc>
          <w:tcPr>
            <w:tcW w:w="540" w:type="dxa"/>
            <w:shd w:val="clear" w:color="auto" w:fill="D3DFEE"/>
          </w:tcPr>
          <w:p w14:paraId="7ECD7852" w14:textId="77777777" w:rsidR="00D410E4" w:rsidRDefault="00D410E4" w:rsidP="00D410E4">
            <w:r w:rsidRPr="0077552A">
              <w:rPr>
                <w:rFonts w:cs="Times New Roman"/>
                <w:b/>
                <w:bCs/>
                <w:color w:val="000000"/>
                <w:rtl/>
                <w:lang w:bidi="ar-IQ"/>
              </w:rPr>
              <w:t>√</w:t>
            </w:r>
          </w:p>
        </w:tc>
        <w:tc>
          <w:tcPr>
            <w:tcW w:w="540" w:type="dxa"/>
            <w:shd w:val="clear" w:color="auto" w:fill="A7BFDE"/>
          </w:tcPr>
          <w:p w14:paraId="2B8DD1CF" w14:textId="77777777" w:rsidR="00D410E4" w:rsidRDefault="00D410E4" w:rsidP="00D410E4">
            <w:r w:rsidRPr="0077552A">
              <w:rPr>
                <w:rFonts w:cs="Times New Roman"/>
                <w:b/>
                <w:bCs/>
                <w:color w:val="000000"/>
                <w:rtl/>
                <w:lang w:bidi="ar-IQ"/>
              </w:rPr>
              <w:t>√</w:t>
            </w:r>
          </w:p>
        </w:tc>
        <w:tc>
          <w:tcPr>
            <w:tcW w:w="540" w:type="dxa"/>
            <w:shd w:val="clear" w:color="auto" w:fill="D3DFEE"/>
          </w:tcPr>
          <w:p w14:paraId="7AB6BAF4" w14:textId="77777777" w:rsidR="00D410E4" w:rsidRPr="0099007E" w:rsidRDefault="00D410E4" w:rsidP="00D410E4">
            <w:pPr>
              <w:autoSpaceDE w:val="0"/>
              <w:autoSpaceDN w:val="0"/>
              <w:adjustRightInd w:val="0"/>
              <w:jc w:val="center"/>
              <w:rPr>
                <w:rFonts w:cs="Times New Roman"/>
                <w:b/>
                <w:bCs/>
                <w:color w:val="000000"/>
                <w:lang w:bidi="ar-IQ"/>
              </w:rPr>
            </w:pPr>
          </w:p>
        </w:tc>
        <w:tc>
          <w:tcPr>
            <w:tcW w:w="540" w:type="dxa"/>
            <w:shd w:val="clear" w:color="auto" w:fill="A7BFDE"/>
          </w:tcPr>
          <w:p w14:paraId="4F2F0ACA" w14:textId="77777777" w:rsidR="00D410E4" w:rsidRDefault="00D410E4" w:rsidP="00D410E4">
            <w:r w:rsidRPr="007955CE">
              <w:rPr>
                <w:rFonts w:cs="Times New Roman"/>
                <w:b/>
                <w:bCs/>
                <w:color w:val="000000"/>
                <w:rtl/>
                <w:lang w:bidi="ar-IQ"/>
              </w:rPr>
              <w:t>√</w:t>
            </w:r>
          </w:p>
        </w:tc>
        <w:tc>
          <w:tcPr>
            <w:tcW w:w="540" w:type="dxa"/>
            <w:shd w:val="clear" w:color="auto" w:fill="D3DFEE"/>
          </w:tcPr>
          <w:p w14:paraId="5ABDD3CE" w14:textId="77777777" w:rsidR="00D410E4" w:rsidRDefault="00D410E4" w:rsidP="00D410E4">
            <w:r w:rsidRPr="007955CE">
              <w:rPr>
                <w:rFonts w:cs="Times New Roman"/>
                <w:b/>
                <w:bCs/>
                <w:color w:val="000000"/>
                <w:rtl/>
                <w:lang w:bidi="ar-IQ"/>
              </w:rPr>
              <w:t>√</w:t>
            </w:r>
          </w:p>
        </w:tc>
        <w:tc>
          <w:tcPr>
            <w:tcW w:w="540" w:type="dxa"/>
            <w:shd w:val="clear" w:color="auto" w:fill="A7BFDE"/>
          </w:tcPr>
          <w:p w14:paraId="3F73594E" w14:textId="77777777" w:rsidR="00D410E4" w:rsidRDefault="00D410E4" w:rsidP="00D410E4">
            <w:r w:rsidRPr="007955CE">
              <w:rPr>
                <w:rFonts w:cs="Times New Roman"/>
                <w:b/>
                <w:bCs/>
                <w:color w:val="000000"/>
                <w:rtl/>
                <w:lang w:bidi="ar-IQ"/>
              </w:rPr>
              <w:t>√</w:t>
            </w:r>
          </w:p>
        </w:tc>
        <w:tc>
          <w:tcPr>
            <w:tcW w:w="540" w:type="dxa"/>
            <w:shd w:val="clear" w:color="auto" w:fill="D3DFEE"/>
          </w:tcPr>
          <w:p w14:paraId="4735EC83" w14:textId="77777777" w:rsidR="00D410E4" w:rsidRDefault="00D410E4" w:rsidP="00D410E4">
            <w:r w:rsidRPr="007955CE">
              <w:rPr>
                <w:rFonts w:cs="Times New Roman"/>
                <w:b/>
                <w:bCs/>
                <w:color w:val="000000"/>
                <w:rtl/>
                <w:lang w:bidi="ar-IQ"/>
              </w:rPr>
              <w:t>√</w:t>
            </w:r>
          </w:p>
        </w:tc>
        <w:tc>
          <w:tcPr>
            <w:tcW w:w="540" w:type="dxa"/>
            <w:shd w:val="clear" w:color="auto" w:fill="A7BFDE"/>
          </w:tcPr>
          <w:p w14:paraId="7ABF3BFF" w14:textId="77777777" w:rsidR="00D410E4" w:rsidRDefault="00D410E4" w:rsidP="00D410E4">
            <w:r w:rsidRPr="007955CE">
              <w:rPr>
                <w:rFonts w:cs="Times New Roman"/>
                <w:b/>
                <w:bCs/>
                <w:color w:val="000000"/>
                <w:rtl/>
                <w:lang w:bidi="ar-IQ"/>
              </w:rPr>
              <w:t>√</w:t>
            </w:r>
          </w:p>
        </w:tc>
        <w:tc>
          <w:tcPr>
            <w:tcW w:w="966" w:type="dxa"/>
            <w:shd w:val="clear" w:color="auto" w:fill="D3DFEE"/>
          </w:tcPr>
          <w:p w14:paraId="156DA0BF" w14:textId="77777777" w:rsidR="00D410E4" w:rsidRDefault="00D410E4" w:rsidP="00D410E4">
            <w:r w:rsidRPr="007955CE">
              <w:rPr>
                <w:rFonts w:cs="Times New Roman"/>
                <w:b/>
                <w:bCs/>
                <w:color w:val="000000"/>
                <w:rtl/>
                <w:lang w:bidi="ar-IQ"/>
              </w:rPr>
              <w:t>√</w:t>
            </w:r>
          </w:p>
        </w:tc>
      </w:tr>
      <w:tr w:rsidR="00D410E4" w:rsidRPr="0099007E" w14:paraId="2D54BAD9" w14:textId="77777777" w:rsidTr="00636BAB">
        <w:trPr>
          <w:trHeight w:val="323"/>
        </w:trPr>
        <w:tc>
          <w:tcPr>
            <w:tcW w:w="1401" w:type="dxa"/>
            <w:gridSpan w:val="3"/>
            <w:vMerge/>
            <w:shd w:val="clear" w:color="auto" w:fill="A7BFDE"/>
          </w:tcPr>
          <w:p w14:paraId="40133CFD"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3D178CE7"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404 BVI</w:t>
            </w:r>
          </w:p>
        </w:tc>
        <w:tc>
          <w:tcPr>
            <w:tcW w:w="1440" w:type="dxa"/>
            <w:shd w:val="clear" w:color="auto" w:fill="A7BFDE"/>
          </w:tcPr>
          <w:p w14:paraId="4B854F56" w14:textId="77777777" w:rsidR="00D410E4" w:rsidRPr="00652C12" w:rsidRDefault="00D410E4" w:rsidP="00D410E4">
            <w:pPr>
              <w:jc w:val="center"/>
              <w:rPr>
                <w:rFonts w:cs="Times New Roman"/>
                <w:b/>
                <w:bCs/>
              </w:rPr>
            </w:pPr>
            <w:r w:rsidRPr="00652C12">
              <w:rPr>
                <w:rFonts w:cs="Times New Roman"/>
                <w:b/>
                <w:bCs/>
                <w:rtl/>
              </w:rPr>
              <w:t>علم الفايروسات</w:t>
            </w:r>
          </w:p>
        </w:tc>
        <w:tc>
          <w:tcPr>
            <w:tcW w:w="1710" w:type="dxa"/>
            <w:shd w:val="clear" w:color="auto" w:fill="D3DFEE"/>
          </w:tcPr>
          <w:p w14:paraId="544172C7" w14:textId="77777777" w:rsidR="00D410E4" w:rsidRPr="00652C12" w:rsidRDefault="00D410E4" w:rsidP="00D410E4">
            <w:pPr>
              <w:jc w:val="center"/>
              <w:rPr>
                <w:rFonts w:cs="Times New Roman"/>
              </w:rPr>
            </w:pPr>
            <w:r w:rsidRPr="00652C12">
              <w:rPr>
                <w:rFonts w:cs="Times New Roman"/>
                <w:b/>
                <w:bCs/>
                <w:rtl/>
                <w:lang w:bidi="ar-IQ"/>
              </w:rPr>
              <w:t>أساسي</w:t>
            </w:r>
          </w:p>
        </w:tc>
        <w:tc>
          <w:tcPr>
            <w:tcW w:w="552" w:type="dxa"/>
            <w:gridSpan w:val="2"/>
            <w:shd w:val="clear" w:color="auto" w:fill="A7BFDE"/>
          </w:tcPr>
          <w:p w14:paraId="6DDD22A4"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5786F26D" w14:textId="77777777" w:rsidR="00D410E4" w:rsidRPr="00652C12" w:rsidRDefault="00D410E4" w:rsidP="00D410E4">
            <w:r w:rsidRPr="00652C12">
              <w:rPr>
                <w:rFonts w:cs="Times New Roman"/>
                <w:b/>
                <w:bCs/>
                <w:rtl/>
                <w:lang w:bidi="ar-IQ"/>
              </w:rPr>
              <w:t>√</w:t>
            </w:r>
          </w:p>
        </w:tc>
        <w:tc>
          <w:tcPr>
            <w:tcW w:w="540" w:type="dxa"/>
            <w:gridSpan w:val="2"/>
            <w:shd w:val="clear" w:color="auto" w:fill="A7BFDE"/>
          </w:tcPr>
          <w:p w14:paraId="6F0F1B62"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319A6C00" w14:textId="77777777" w:rsidR="00D410E4" w:rsidRPr="00652C12" w:rsidRDefault="00D410E4" w:rsidP="00D410E4">
            <w:r w:rsidRPr="00652C12">
              <w:rPr>
                <w:rFonts w:cs="Times New Roman"/>
                <w:b/>
                <w:bCs/>
                <w:rtl/>
                <w:lang w:bidi="ar-IQ"/>
              </w:rPr>
              <w:t>√</w:t>
            </w:r>
          </w:p>
        </w:tc>
        <w:tc>
          <w:tcPr>
            <w:tcW w:w="540" w:type="dxa"/>
            <w:shd w:val="clear" w:color="auto" w:fill="A7BFDE"/>
          </w:tcPr>
          <w:p w14:paraId="0C2DF6F9" w14:textId="77777777" w:rsidR="00D410E4" w:rsidRPr="00652C12" w:rsidRDefault="00D410E4" w:rsidP="00D410E4">
            <w:r w:rsidRPr="00652C12">
              <w:rPr>
                <w:rFonts w:cs="Times New Roman"/>
                <w:b/>
                <w:bCs/>
                <w:rtl/>
                <w:lang w:bidi="ar-IQ"/>
              </w:rPr>
              <w:t>√</w:t>
            </w:r>
          </w:p>
        </w:tc>
        <w:tc>
          <w:tcPr>
            <w:tcW w:w="540" w:type="dxa"/>
            <w:shd w:val="clear" w:color="auto" w:fill="A7BFDE"/>
          </w:tcPr>
          <w:p w14:paraId="5A68600F" w14:textId="77777777" w:rsidR="00D410E4" w:rsidRPr="00652C12" w:rsidRDefault="00D410E4" w:rsidP="00D410E4">
            <w:r w:rsidRPr="00652C12">
              <w:rPr>
                <w:rFonts w:cs="Times New Roman"/>
                <w:b/>
                <w:bCs/>
                <w:rtl/>
                <w:lang w:bidi="ar-IQ"/>
              </w:rPr>
              <w:t>√</w:t>
            </w:r>
          </w:p>
        </w:tc>
        <w:tc>
          <w:tcPr>
            <w:tcW w:w="540" w:type="dxa"/>
            <w:shd w:val="clear" w:color="auto" w:fill="A7BFDE"/>
          </w:tcPr>
          <w:p w14:paraId="713A02BA" w14:textId="77777777" w:rsidR="00D410E4" w:rsidRPr="00652C12" w:rsidRDefault="00D410E4" w:rsidP="00D410E4">
            <w:r w:rsidRPr="00652C12">
              <w:rPr>
                <w:rFonts w:cs="Times New Roman"/>
                <w:b/>
                <w:bCs/>
                <w:rtl/>
                <w:lang w:bidi="ar-IQ"/>
              </w:rPr>
              <w:t>√</w:t>
            </w:r>
          </w:p>
        </w:tc>
        <w:tc>
          <w:tcPr>
            <w:tcW w:w="540" w:type="dxa"/>
            <w:shd w:val="clear" w:color="auto" w:fill="A7BFDE"/>
          </w:tcPr>
          <w:p w14:paraId="59878D42" w14:textId="77777777" w:rsidR="00D410E4" w:rsidRPr="00652C12" w:rsidRDefault="00D410E4" w:rsidP="00D410E4">
            <w:r w:rsidRPr="00652C12">
              <w:rPr>
                <w:rFonts w:cs="Times New Roman"/>
                <w:b/>
                <w:bCs/>
                <w:rtl/>
                <w:lang w:bidi="ar-IQ"/>
              </w:rPr>
              <w:t>√</w:t>
            </w:r>
          </w:p>
        </w:tc>
        <w:tc>
          <w:tcPr>
            <w:tcW w:w="540" w:type="dxa"/>
            <w:shd w:val="clear" w:color="auto" w:fill="A7BFDE"/>
          </w:tcPr>
          <w:p w14:paraId="40430833" w14:textId="77777777" w:rsidR="00D410E4" w:rsidRDefault="00D410E4" w:rsidP="00D410E4">
            <w:r w:rsidRPr="0095063A">
              <w:rPr>
                <w:rFonts w:cs="Times New Roman"/>
                <w:b/>
                <w:bCs/>
                <w:color w:val="000000"/>
                <w:rtl/>
                <w:lang w:bidi="ar-IQ"/>
              </w:rPr>
              <w:t>√</w:t>
            </w:r>
          </w:p>
        </w:tc>
        <w:tc>
          <w:tcPr>
            <w:tcW w:w="540" w:type="dxa"/>
            <w:shd w:val="clear" w:color="auto" w:fill="D3DFEE"/>
          </w:tcPr>
          <w:p w14:paraId="669E6398" w14:textId="77777777" w:rsidR="00D410E4" w:rsidRDefault="00D410E4" w:rsidP="00D410E4">
            <w:r w:rsidRPr="0095063A">
              <w:rPr>
                <w:rFonts w:cs="Times New Roman"/>
                <w:b/>
                <w:bCs/>
                <w:color w:val="000000"/>
                <w:rtl/>
                <w:lang w:bidi="ar-IQ"/>
              </w:rPr>
              <w:t>√</w:t>
            </w:r>
          </w:p>
        </w:tc>
        <w:tc>
          <w:tcPr>
            <w:tcW w:w="540" w:type="dxa"/>
            <w:shd w:val="clear" w:color="auto" w:fill="A7BFDE"/>
          </w:tcPr>
          <w:p w14:paraId="655F9A9A" w14:textId="77777777" w:rsidR="00D410E4" w:rsidRDefault="00D410E4" w:rsidP="00D410E4">
            <w:r w:rsidRPr="0095063A">
              <w:rPr>
                <w:rFonts w:cs="Times New Roman"/>
                <w:b/>
                <w:bCs/>
                <w:color w:val="000000"/>
                <w:rtl/>
                <w:lang w:bidi="ar-IQ"/>
              </w:rPr>
              <w:t>√</w:t>
            </w:r>
          </w:p>
        </w:tc>
        <w:tc>
          <w:tcPr>
            <w:tcW w:w="540" w:type="dxa"/>
            <w:shd w:val="clear" w:color="auto" w:fill="D3DFEE"/>
          </w:tcPr>
          <w:p w14:paraId="1FBB04BA" w14:textId="77777777" w:rsidR="00D410E4" w:rsidRDefault="00D410E4" w:rsidP="00D410E4">
            <w:r w:rsidRPr="00CB37C7">
              <w:rPr>
                <w:rFonts w:cs="Times New Roman"/>
                <w:b/>
                <w:bCs/>
                <w:color w:val="000000"/>
                <w:rtl/>
                <w:lang w:bidi="ar-IQ"/>
              </w:rPr>
              <w:t>√</w:t>
            </w:r>
          </w:p>
        </w:tc>
        <w:tc>
          <w:tcPr>
            <w:tcW w:w="540" w:type="dxa"/>
            <w:shd w:val="clear" w:color="auto" w:fill="A7BFDE"/>
          </w:tcPr>
          <w:p w14:paraId="64B113EF" w14:textId="77777777" w:rsidR="00D410E4" w:rsidRDefault="00D410E4" w:rsidP="00D410E4">
            <w:r w:rsidRPr="00CB37C7">
              <w:rPr>
                <w:rFonts w:cs="Times New Roman"/>
                <w:b/>
                <w:bCs/>
                <w:color w:val="000000"/>
                <w:rtl/>
                <w:lang w:bidi="ar-IQ"/>
              </w:rPr>
              <w:t>√</w:t>
            </w:r>
          </w:p>
        </w:tc>
        <w:tc>
          <w:tcPr>
            <w:tcW w:w="540" w:type="dxa"/>
            <w:shd w:val="clear" w:color="auto" w:fill="D3DFEE"/>
          </w:tcPr>
          <w:p w14:paraId="785692C9" w14:textId="77777777" w:rsidR="00D410E4" w:rsidRDefault="00D410E4" w:rsidP="00D410E4">
            <w:r w:rsidRPr="00CB37C7">
              <w:rPr>
                <w:rFonts w:cs="Times New Roman"/>
                <w:b/>
                <w:bCs/>
                <w:color w:val="000000"/>
                <w:rtl/>
                <w:lang w:bidi="ar-IQ"/>
              </w:rPr>
              <w:t>√</w:t>
            </w:r>
          </w:p>
        </w:tc>
        <w:tc>
          <w:tcPr>
            <w:tcW w:w="540" w:type="dxa"/>
            <w:shd w:val="clear" w:color="auto" w:fill="A7BFDE"/>
          </w:tcPr>
          <w:p w14:paraId="2C4A167E" w14:textId="77777777" w:rsidR="00D410E4" w:rsidRDefault="00D410E4" w:rsidP="00D410E4">
            <w:r w:rsidRPr="00CB37C7">
              <w:rPr>
                <w:rFonts w:cs="Times New Roman"/>
                <w:b/>
                <w:bCs/>
                <w:color w:val="000000"/>
                <w:rtl/>
                <w:lang w:bidi="ar-IQ"/>
              </w:rPr>
              <w:t>√</w:t>
            </w:r>
          </w:p>
        </w:tc>
        <w:tc>
          <w:tcPr>
            <w:tcW w:w="540" w:type="dxa"/>
            <w:shd w:val="clear" w:color="auto" w:fill="D3DFEE"/>
          </w:tcPr>
          <w:p w14:paraId="314DA1C9" w14:textId="77777777" w:rsidR="00D410E4" w:rsidRDefault="00D410E4" w:rsidP="00D410E4">
            <w:r w:rsidRPr="00CB37C7">
              <w:rPr>
                <w:rFonts w:cs="Times New Roman"/>
                <w:b/>
                <w:bCs/>
                <w:color w:val="000000"/>
                <w:rtl/>
                <w:lang w:bidi="ar-IQ"/>
              </w:rPr>
              <w:t>√</w:t>
            </w:r>
          </w:p>
        </w:tc>
        <w:tc>
          <w:tcPr>
            <w:tcW w:w="540" w:type="dxa"/>
            <w:shd w:val="clear" w:color="auto" w:fill="A7BFDE"/>
          </w:tcPr>
          <w:p w14:paraId="0A4476D6" w14:textId="77777777" w:rsidR="00D410E4" w:rsidRDefault="00D410E4" w:rsidP="00D410E4">
            <w:r w:rsidRPr="00CB37C7">
              <w:rPr>
                <w:rFonts w:cs="Times New Roman"/>
                <w:b/>
                <w:bCs/>
                <w:color w:val="000000"/>
                <w:rtl/>
                <w:lang w:bidi="ar-IQ"/>
              </w:rPr>
              <w:t>√</w:t>
            </w:r>
          </w:p>
        </w:tc>
        <w:tc>
          <w:tcPr>
            <w:tcW w:w="540" w:type="dxa"/>
            <w:shd w:val="clear" w:color="auto" w:fill="D3DFEE"/>
          </w:tcPr>
          <w:p w14:paraId="7F8FA8E9" w14:textId="77777777" w:rsidR="00D410E4" w:rsidRDefault="00D410E4" w:rsidP="00D410E4">
            <w:r w:rsidRPr="00CB37C7">
              <w:rPr>
                <w:rFonts w:cs="Times New Roman"/>
                <w:b/>
                <w:bCs/>
                <w:color w:val="000000"/>
                <w:rtl/>
                <w:lang w:bidi="ar-IQ"/>
              </w:rPr>
              <w:t>√</w:t>
            </w:r>
          </w:p>
        </w:tc>
        <w:tc>
          <w:tcPr>
            <w:tcW w:w="540" w:type="dxa"/>
            <w:shd w:val="clear" w:color="auto" w:fill="A7BFDE"/>
          </w:tcPr>
          <w:p w14:paraId="454FE330" w14:textId="77777777" w:rsidR="00D410E4" w:rsidRDefault="00D410E4" w:rsidP="00D410E4">
            <w:r w:rsidRPr="00CB37C7">
              <w:rPr>
                <w:rFonts w:cs="Times New Roman"/>
                <w:b/>
                <w:bCs/>
                <w:color w:val="000000"/>
                <w:rtl/>
                <w:lang w:bidi="ar-IQ"/>
              </w:rPr>
              <w:t>√</w:t>
            </w:r>
          </w:p>
        </w:tc>
        <w:tc>
          <w:tcPr>
            <w:tcW w:w="966" w:type="dxa"/>
            <w:shd w:val="clear" w:color="auto" w:fill="D3DFEE"/>
          </w:tcPr>
          <w:p w14:paraId="24CB7BAF" w14:textId="77777777" w:rsidR="00D410E4" w:rsidRDefault="00D410E4" w:rsidP="00D410E4">
            <w:r w:rsidRPr="00CB37C7">
              <w:rPr>
                <w:rFonts w:cs="Times New Roman"/>
                <w:b/>
                <w:bCs/>
                <w:color w:val="000000"/>
                <w:rtl/>
                <w:lang w:bidi="ar-IQ"/>
              </w:rPr>
              <w:t>√</w:t>
            </w:r>
          </w:p>
        </w:tc>
      </w:tr>
      <w:tr w:rsidR="00D410E4" w:rsidRPr="0099007E" w14:paraId="5EEADDDD" w14:textId="77777777" w:rsidTr="00D410E4">
        <w:trPr>
          <w:trHeight w:val="345"/>
        </w:trPr>
        <w:tc>
          <w:tcPr>
            <w:tcW w:w="1401" w:type="dxa"/>
            <w:gridSpan w:val="3"/>
            <w:vMerge/>
            <w:shd w:val="clear" w:color="auto" w:fill="A7BFDE"/>
          </w:tcPr>
          <w:p w14:paraId="2690DB3E"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1E37AD25"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 xml:space="preserve">412 </w:t>
            </w:r>
            <w:proofErr w:type="gramStart"/>
            <w:r w:rsidRPr="00652C12">
              <w:rPr>
                <w:rFonts w:cs="Times New Roman"/>
                <w:sz w:val="24"/>
                <w:szCs w:val="24"/>
                <w:lang w:bidi="ar-IQ"/>
              </w:rPr>
              <w:t>BAN</w:t>
            </w:r>
            <w:proofErr w:type="gramEnd"/>
          </w:p>
        </w:tc>
        <w:tc>
          <w:tcPr>
            <w:tcW w:w="1440" w:type="dxa"/>
            <w:shd w:val="clear" w:color="auto" w:fill="A7BFDE"/>
          </w:tcPr>
          <w:p w14:paraId="58FA3331" w14:textId="77777777" w:rsidR="00D410E4" w:rsidRPr="00652C12" w:rsidRDefault="00D410E4" w:rsidP="00D410E4">
            <w:pPr>
              <w:jc w:val="center"/>
              <w:rPr>
                <w:rFonts w:cs="Times New Roman"/>
                <w:b/>
                <w:bCs/>
              </w:rPr>
            </w:pPr>
            <w:r w:rsidRPr="00652C12">
              <w:rPr>
                <w:rFonts w:cs="Times New Roman" w:hint="cs"/>
                <w:b/>
                <w:bCs/>
                <w:rtl/>
              </w:rPr>
              <w:t>مضادات حياتية</w:t>
            </w:r>
          </w:p>
        </w:tc>
        <w:tc>
          <w:tcPr>
            <w:tcW w:w="1710" w:type="dxa"/>
            <w:shd w:val="clear" w:color="auto" w:fill="D3DFEE"/>
          </w:tcPr>
          <w:p w14:paraId="118AB4F9" w14:textId="77777777" w:rsidR="00D410E4" w:rsidRPr="00652C12" w:rsidRDefault="00D410E4" w:rsidP="00D410E4">
            <w:pPr>
              <w:autoSpaceDE w:val="0"/>
              <w:autoSpaceDN w:val="0"/>
              <w:adjustRightInd w:val="0"/>
              <w:jc w:val="center"/>
              <w:rPr>
                <w:rFonts w:cs="Times New Roman"/>
                <w:b/>
                <w:bCs/>
                <w:rtl/>
                <w:lang w:bidi="ar-IQ"/>
              </w:rPr>
            </w:pPr>
            <w:r w:rsidRPr="00652C12">
              <w:rPr>
                <w:rFonts w:cs="Times New Roman"/>
                <w:b/>
                <w:bCs/>
                <w:rtl/>
                <w:lang w:bidi="ar-IQ"/>
              </w:rPr>
              <w:t>اختياري</w:t>
            </w:r>
          </w:p>
        </w:tc>
        <w:tc>
          <w:tcPr>
            <w:tcW w:w="552" w:type="dxa"/>
            <w:gridSpan w:val="2"/>
            <w:shd w:val="clear" w:color="auto" w:fill="A7BFDE"/>
          </w:tcPr>
          <w:p w14:paraId="114D6397"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60F254FF"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A7BFDE"/>
          </w:tcPr>
          <w:p w14:paraId="4BB39CDE"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4495CF82" w14:textId="77777777" w:rsidR="00D410E4" w:rsidRPr="00652C12" w:rsidRDefault="00D410E4" w:rsidP="00D410E4">
            <w:r w:rsidRPr="00652C12">
              <w:rPr>
                <w:rFonts w:cs="Times New Roman"/>
                <w:b/>
                <w:bCs/>
                <w:rtl/>
                <w:lang w:bidi="ar-IQ"/>
              </w:rPr>
              <w:t>√</w:t>
            </w:r>
          </w:p>
        </w:tc>
        <w:tc>
          <w:tcPr>
            <w:tcW w:w="540" w:type="dxa"/>
            <w:shd w:val="clear" w:color="auto" w:fill="A7BFDE"/>
          </w:tcPr>
          <w:p w14:paraId="4246866B" w14:textId="77777777" w:rsidR="00D410E4" w:rsidRPr="00652C12" w:rsidRDefault="00D410E4" w:rsidP="00D410E4">
            <w:r w:rsidRPr="00652C12">
              <w:rPr>
                <w:rFonts w:cs="Times New Roman"/>
                <w:b/>
                <w:bCs/>
                <w:rtl/>
                <w:lang w:bidi="ar-IQ"/>
              </w:rPr>
              <w:t>√</w:t>
            </w:r>
          </w:p>
        </w:tc>
        <w:tc>
          <w:tcPr>
            <w:tcW w:w="540" w:type="dxa"/>
            <w:shd w:val="clear" w:color="auto" w:fill="A7BFDE"/>
          </w:tcPr>
          <w:p w14:paraId="269F88B2" w14:textId="77777777" w:rsidR="00D410E4" w:rsidRPr="00652C12" w:rsidRDefault="00D410E4" w:rsidP="00D410E4">
            <w:r w:rsidRPr="00652C12">
              <w:rPr>
                <w:rFonts w:cs="Times New Roman"/>
                <w:b/>
                <w:bCs/>
                <w:rtl/>
                <w:lang w:bidi="ar-IQ"/>
              </w:rPr>
              <w:t>√</w:t>
            </w:r>
          </w:p>
        </w:tc>
        <w:tc>
          <w:tcPr>
            <w:tcW w:w="540" w:type="dxa"/>
            <w:shd w:val="clear" w:color="auto" w:fill="A7BFDE"/>
          </w:tcPr>
          <w:p w14:paraId="514BD5A0" w14:textId="77777777" w:rsidR="00D410E4" w:rsidRPr="00652C12" w:rsidRDefault="00D410E4" w:rsidP="00D410E4">
            <w:pPr>
              <w:rPr>
                <w:rFonts w:cs="Times New Roman"/>
              </w:rPr>
            </w:pPr>
          </w:p>
        </w:tc>
        <w:tc>
          <w:tcPr>
            <w:tcW w:w="540" w:type="dxa"/>
            <w:shd w:val="clear" w:color="auto" w:fill="A7BFDE"/>
          </w:tcPr>
          <w:p w14:paraId="654F4778" w14:textId="77777777" w:rsidR="00D410E4" w:rsidRPr="00652C12" w:rsidRDefault="00D410E4" w:rsidP="00D410E4">
            <w:pPr>
              <w:rPr>
                <w:rFonts w:cs="Times New Roman"/>
              </w:rPr>
            </w:pPr>
          </w:p>
        </w:tc>
        <w:tc>
          <w:tcPr>
            <w:tcW w:w="540" w:type="dxa"/>
            <w:shd w:val="clear" w:color="auto" w:fill="A7BFDE"/>
          </w:tcPr>
          <w:p w14:paraId="2D75B976"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1858A8CE" w14:textId="77777777" w:rsidR="00D410E4" w:rsidRPr="005E52F0" w:rsidRDefault="00D410E4" w:rsidP="00D410E4">
            <w:pPr>
              <w:autoSpaceDE w:val="0"/>
              <w:autoSpaceDN w:val="0"/>
              <w:adjustRightInd w:val="0"/>
              <w:rPr>
                <w:rFonts w:cs="Times New Roman"/>
                <w:b/>
                <w:bCs/>
                <w:color w:val="000000"/>
                <w:lang w:bidi="ar-IQ"/>
              </w:rPr>
            </w:pPr>
            <w:r w:rsidRPr="005E52F0">
              <w:rPr>
                <w:rFonts w:cs="Times New Roman"/>
                <w:b/>
                <w:bCs/>
                <w:color w:val="000000"/>
                <w:rtl/>
                <w:lang w:bidi="ar-IQ"/>
              </w:rPr>
              <w:t>√</w:t>
            </w:r>
          </w:p>
        </w:tc>
        <w:tc>
          <w:tcPr>
            <w:tcW w:w="540" w:type="dxa"/>
            <w:shd w:val="clear" w:color="auto" w:fill="A7BFDE"/>
          </w:tcPr>
          <w:p w14:paraId="1C509E83"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5BDDB97E"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A7BFDE"/>
          </w:tcPr>
          <w:p w14:paraId="6421EF90"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04F04A86" w14:textId="77777777" w:rsidR="00D410E4" w:rsidRPr="005E52F0" w:rsidRDefault="00D410E4" w:rsidP="00D410E4">
            <w:pPr>
              <w:autoSpaceDE w:val="0"/>
              <w:autoSpaceDN w:val="0"/>
              <w:adjustRightInd w:val="0"/>
              <w:rPr>
                <w:rFonts w:cs="Times New Roman"/>
                <w:b/>
                <w:bCs/>
                <w:color w:val="000000"/>
                <w:lang w:bidi="ar-IQ"/>
              </w:rPr>
            </w:pPr>
          </w:p>
        </w:tc>
        <w:tc>
          <w:tcPr>
            <w:tcW w:w="540" w:type="dxa"/>
            <w:shd w:val="clear" w:color="auto" w:fill="A7BFDE"/>
          </w:tcPr>
          <w:p w14:paraId="116796AD" w14:textId="77777777" w:rsidR="00D410E4" w:rsidRPr="005E52F0" w:rsidRDefault="00D410E4" w:rsidP="00D410E4">
            <w:pPr>
              <w:autoSpaceDE w:val="0"/>
              <w:autoSpaceDN w:val="0"/>
              <w:adjustRightInd w:val="0"/>
              <w:rPr>
                <w:rFonts w:cs="Times New Roman"/>
                <w:b/>
                <w:bCs/>
                <w:color w:val="000000"/>
                <w:lang w:bidi="ar-IQ"/>
              </w:rPr>
            </w:pPr>
          </w:p>
        </w:tc>
        <w:tc>
          <w:tcPr>
            <w:tcW w:w="540" w:type="dxa"/>
            <w:shd w:val="clear" w:color="auto" w:fill="D3DFEE"/>
          </w:tcPr>
          <w:p w14:paraId="4E0C33D4"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A7BFDE"/>
          </w:tcPr>
          <w:p w14:paraId="452D22B5"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6F9959A9" w14:textId="77777777" w:rsidR="00D410E4" w:rsidRPr="005E52F0" w:rsidRDefault="00D410E4" w:rsidP="00D410E4">
            <w:pPr>
              <w:rPr>
                <w:rFonts w:cs="Times New Roman"/>
              </w:rPr>
            </w:pPr>
          </w:p>
        </w:tc>
        <w:tc>
          <w:tcPr>
            <w:tcW w:w="540" w:type="dxa"/>
            <w:shd w:val="clear" w:color="auto" w:fill="A7BFDE"/>
          </w:tcPr>
          <w:p w14:paraId="6911956A" w14:textId="77777777" w:rsidR="00D410E4" w:rsidRPr="005E52F0" w:rsidRDefault="00D410E4" w:rsidP="00D410E4">
            <w:pPr>
              <w:autoSpaceDE w:val="0"/>
              <w:autoSpaceDN w:val="0"/>
              <w:adjustRightInd w:val="0"/>
              <w:rPr>
                <w:rFonts w:cs="Times New Roman"/>
                <w:b/>
                <w:bCs/>
                <w:color w:val="000000"/>
                <w:lang w:bidi="ar-IQ"/>
              </w:rPr>
            </w:pPr>
          </w:p>
        </w:tc>
        <w:tc>
          <w:tcPr>
            <w:tcW w:w="966" w:type="dxa"/>
            <w:shd w:val="clear" w:color="auto" w:fill="D3DFEE"/>
          </w:tcPr>
          <w:p w14:paraId="629DE86F" w14:textId="77777777" w:rsidR="00D410E4" w:rsidRPr="005E52F0" w:rsidRDefault="00D410E4" w:rsidP="00D410E4">
            <w:pPr>
              <w:rPr>
                <w:rFonts w:cs="Times New Roman"/>
              </w:rPr>
            </w:pPr>
            <w:r w:rsidRPr="005E52F0">
              <w:rPr>
                <w:rFonts w:cs="Times New Roman"/>
                <w:b/>
                <w:bCs/>
                <w:color w:val="000000"/>
                <w:rtl/>
                <w:lang w:bidi="ar-IQ"/>
              </w:rPr>
              <w:t>√</w:t>
            </w:r>
          </w:p>
        </w:tc>
      </w:tr>
      <w:tr w:rsidR="00D410E4" w:rsidRPr="0099007E" w14:paraId="6B5D0C0B" w14:textId="77777777" w:rsidTr="00D410E4">
        <w:trPr>
          <w:trHeight w:val="345"/>
        </w:trPr>
        <w:tc>
          <w:tcPr>
            <w:tcW w:w="1401" w:type="dxa"/>
            <w:gridSpan w:val="3"/>
            <w:vMerge/>
            <w:shd w:val="clear" w:color="auto" w:fill="A7BFDE"/>
          </w:tcPr>
          <w:p w14:paraId="734E4491"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1CA9745A"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413 BNA</w:t>
            </w:r>
          </w:p>
        </w:tc>
        <w:tc>
          <w:tcPr>
            <w:tcW w:w="1440" w:type="dxa"/>
            <w:shd w:val="clear" w:color="auto" w:fill="A7BFDE"/>
          </w:tcPr>
          <w:p w14:paraId="2BE155F9" w14:textId="77777777" w:rsidR="00D410E4" w:rsidRPr="00652C12" w:rsidRDefault="00D410E4" w:rsidP="00D410E4">
            <w:pPr>
              <w:jc w:val="center"/>
              <w:rPr>
                <w:rFonts w:cs="Times New Roman"/>
                <w:b/>
                <w:bCs/>
              </w:rPr>
            </w:pPr>
            <w:r w:rsidRPr="00652C12">
              <w:rPr>
                <w:rFonts w:cs="Times New Roman" w:hint="cs"/>
                <w:b/>
                <w:bCs/>
                <w:rtl/>
              </w:rPr>
              <w:t>تقنيات النانو</w:t>
            </w:r>
          </w:p>
        </w:tc>
        <w:tc>
          <w:tcPr>
            <w:tcW w:w="1710" w:type="dxa"/>
            <w:shd w:val="clear" w:color="auto" w:fill="D3DFEE"/>
          </w:tcPr>
          <w:p w14:paraId="7EABEA8D"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24520CCC"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7AC1C566" w14:textId="77777777" w:rsidR="00D410E4" w:rsidRPr="00652C12" w:rsidRDefault="00D410E4" w:rsidP="00D410E4">
            <w:r w:rsidRPr="00652C12">
              <w:rPr>
                <w:rFonts w:cs="Times New Roman"/>
                <w:b/>
                <w:bCs/>
                <w:rtl/>
                <w:lang w:bidi="ar-IQ"/>
              </w:rPr>
              <w:t>√</w:t>
            </w:r>
          </w:p>
        </w:tc>
        <w:tc>
          <w:tcPr>
            <w:tcW w:w="540" w:type="dxa"/>
            <w:gridSpan w:val="2"/>
            <w:shd w:val="clear" w:color="auto" w:fill="A7BFDE"/>
          </w:tcPr>
          <w:p w14:paraId="76BECB58"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108BE163" w14:textId="77777777" w:rsidR="00D410E4" w:rsidRPr="00652C12" w:rsidRDefault="00D410E4" w:rsidP="00D410E4">
            <w:r w:rsidRPr="00652C12">
              <w:rPr>
                <w:rFonts w:cs="Times New Roman"/>
                <w:b/>
                <w:bCs/>
                <w:rtl/>
                <w:lang w:bidi="ar-IQ"/>
              </w:rPr>
              <w:t>√</w:t>
            </w:r>
          </w:p>
        </w:tc>
        <w:tc>
          <w:tcPr>
            <w:tcW w:w="540" w:type="dxa"/>
            <w:shd w:val="clear" w:color="auto" w:fill="A7BFDE"/>
          </w:tcPr>
          <w:p w14:paraId="61525487" w14:textId="77777777" w:rsidR="00D410E4" w:rsidRPr="00652C12" w:rsidRDefault="00D410E4" w:rsidP="00D410E4">
            <w:r w:rsidRPr="00652C12">
              <w:rPr>
                <w:rFonts w:cs="Times New Roman"/>
                <w:b/>
                <w:bCs/>
                <w:rtl/>
                <w:lang w:bidi="ar-IQ"/>
              </w:rPr>
              <w:t>√</w:t>
            </w:r>
          </w:p>
        </w:tc>
        <w:tc>
          <w:tcPr>
            <w:tcW w:w="540" w:type="dxa"/>
            <w:shd w:val="clear" w:color="auto" w:fill="A7BFDE"/>
          </w:tcPr>
          <w:p w14:paraId="2E819669" w14:textId="77777777" w:rsidR="00D410E4" w:rsidRPr="00652C12" w:rsidRDefault="00D410E4" w:rsidP="00D410E4">
            <w:pPr>
              <w:rPr>
                <w:rFonts w:cs="Times New Roman"/>
              </w:rPr>
            </w:pPr>
          </w:p>
        </w:tc>
        <w:tc>
          <w:tcPr>
            <w:tcW w:w="540" w:type="dxa"/>
            <w:shd w:val="clear" w:color="auto" w:fill="A7BFDE"/>
          </w:tcPr>
          <w:p w14:paraId="3C740C0B" w14:textId="77777777" w:rsidR="00D410E4" w:rsidRPr="00652C12" w:rsidRDefault="00D410E4" w:rsidP="00D410E4">
            <w:pPr>
              <w:rPr>
                <w:rFonts w:cs="Times New Roman"/>
              </w:rPr>
            </w:pPr>
          </w:p>
        </w:tc>
        <w:tc>
          <w:tcPr>
            <w:tcW w:w="540" w:type="dxa"/>
            <w:shd w:val="clear" w:color="auto" w:fill="A7BFDE"/>
          </w:tcPr>
          <w:p w14:paraId="4AFEC9ED" w14:textId="77777777" w:rsidR="00D410E4" w:rsidRPr="00652C12" w:rsidRDefault="00D410E4" w:rsidP="00D410E4">
            <w:r w:rsidRPr="00652C12">
              <w:rPr>
                <w:rFonts w:cs="Times New Roman"/>
                <w:b/>
                <w:bCs/>
                <w:rtl/>
                <w:lang w:bidi="ar-IQ"/>
              </w:rPr>
              <w:t>√</w:t>
            </w:r>
          </w:p>
        </w:tc>
        <w:tc>
          <w:tcPr>
            <w:tcW w:w="540" w:type="dxa"/>
            <w:shd w:val="clear" w:color="auto" w:fill="A7BFDE"/>
          </w:tcPr>
          <w:p w14:paraId="2B957153" w14:textId="77777777" w:rsidR="00D410E4" w:rsidRDefault="00D410E4" w:rsidP="00D410E4">
            <w:r w:rsidRPr="00CE3852">
              <w:rPr>
                <w:rFonts w:cs="Times New Roman"/>
                <w:b/>
                <w:bCs/>
                <w:color w:val="000000"/>
                <w:rtl/>
                <w:lang w:bidi="ar-IQ"/>
              </w:rPr>
              <w:t>√</w:t>
            </w:r>
          </w:p>
        </w:tc>
        <w:tc>
          <w:tcPr>
            <w:tcW w:w="540" w:type="dxa"/>
            <w:shd w:val="clear" w:color="auto" w:fill="D3DFEE"/>
          </w:tcPr>
          <w:p w14:paraId="1F294A08" w14:textId="77777777" w:rsidR="00D410E4" w:rsidRDefault="00D410E4" w:rsidP="00D410E4">
            <w:r w:rsidRPr="00CE3852">
              <w:rPr>
                <w:rFonts w:cs="Times New Roman"/>
                <w:b/>
                <w:bCs/>
                <w:color w:val="000000"/>
                <w:rtl/>
                <w:lang w:bidi="ar-IQ"/>
              </w:rPr>
              <w:t>√</w:t>
            </w:r>
          </w:p>
        </w:tc>
        <w:tc>
          <w:tcPr>
            <w:tcW w:w="540" w:type="dxa"/>
            <w:shd w:val="clear" w:color="auto" w:fill="A7BFDE"/>
          </w:tcPr>
          <w:p w14:paraId="0E09D652" w14:textId="77777777" w:rsidR="00D410E4" w:rsidRDefault="00D410E4" w:rsidP="00D410E4">
            <w:r w:rsidRPr="00CE3852">
              <w:rPr>
                <w:rFonts w:cs="Times New Roman"/>
                <w:b/>
                <w:bCs/>
                <w:color w:val="000000"/>
                <w:rtl/>
                <w:lang w:bidi="ar-IQ"/>
              </w:rPr>
              <w:t>√</w:t>
            </w:r>
          </w:p>
        </w:tc>
        <w:tc>
          <w:tcPr>
            <w:tcW w:w="540" w:type="dxa"/>
            <w:shd w:val="clear" w:color="auto" w:fill="D3DFEE"/>
          </w:tcPr>
          <w:p w14:paraId="2A6FD138" w14:textId="77777777" w:rsidR="00D410E4" w:rsidRDefault="00D410E4" w:rsidP="00D410E4">
            <w:r w:rsidRPr="00CE3852">
              <w:rPr>
                <w:rFonts w:cs="Times New Roman"/>
                <w:b/>
                <w:bCs/>
                <w:color w:val="000000"/>
                <w:rtl/>
                <w:lang w:bidi="ar-IQ"/>
              </w:rPr>
              <w:t>√</w:t>
            </w:r>
          </w:p>
        </w:tc>
        <w:tc>
          <w:tcPr>
            <w:tcW w:w="540" w:type="dxa"/>
            <w:shd w:val="clear" w:color="auto" w:fill="A7BFDE"/>
          </w:tcPr>
          <w:p w14:paraId="1EBA2B7C" w14:textId="77777777" w:rsidR="00D410E4" w:rsidRPr="00B5779F" w:rsidRDefault="00D410E4" w:rsidP="00D410E4">
            <w:pPr>
              <w:rPr>
                <w:rFonts w:cs="Times New Roman"/>
                <w:color w:val="FF0000"/>
              </w:rPr>
            </w:pPr>
          </w:p>
        </w:tc>
        <w:tc>
          <w:tcPr>
            <w:tcW w:w="540" w:type="dxa"/>
            <w:shd w:val="clear" w:color="auto" w:fill="D3DFEE"/>
          </w:tcPr>
          <w:p w14:paraId="6722FB3A" w14:textId="77777777" w:rsidR="00D410E4" w:rsidRPr="00B5779F" w:rsidRDefault="00D410E4" w:rsidP="00D410E4">
            <w:pPr>
              <w:rPr>
                <w:rFonts w:cs="Times New Roman"/>
                <w:color w:val="FF0000"/>
              </w:rPr>
            </w:pPr>
          </w:p>
        </w:tc>
        <w:tc>
          <w:tcPr>
            <w:tcW w:w="540" w:type="dxa"/>
            <w:shd w:val="clear" w:color="auto" w:fill="A7BFDE"/>
          </w:tcPr>
          <w:p w14:paraId="440CCF57" w14:textId="77777777" w:rsidR="00D410E4" w:rsidRPr="00B5779F" w:rsidRDefault="00D410E4" w:rsidP="00D410E4">
            <w:pPr>
              <w:autoSpaceDE w:val="0"/>
              <w:autoSpaceDN w:val="0"/>
              <w:adjustRightInd w:val="0"/>
              <w:rPr>
                <w:rFonts w:cs="Times New Roman"/>
                <w:b/>
                <w:bCs/>
                <w:color w:val="FF0000"/>
                <w:lang w:bidi="ar-IQ"/>
              </w:rPr>
            </w:pPr>
          </w:p>
        </w:tc>
        <w:tc>
          <w:tcPr>
            <w:tcW w:w="540" w:type="dxa"/>
            <w:shd w:val="clear" w:color="auto" w:fill="D3DFEE"/>
          </w:tcPr>
          <w:p w14:paraId="3A7B0C54" w14:textId="77777777" w:rsidR="00D410E4" w:rsidRDefault="00D410E4" w:rsidP="00D410E4">
            <w:r w:rsidRPr="00052C21">
              <w:rPr>
                <w:rFonts w:cs="Times New Roman"/>
                <w:b/>
                <w:bCs/>
                <w:color w:val="000000"/>
                <w:rtl/>
                <w:lang w:bidi="ar-IQ"/>
              </w:rPr>
              <w:t>√</w:t>
            </w:r>
          </w:p>
        </w:tc>
        <w:tc>
          <w:tcPr>
            <w:tcW w:w="540" w:type="dxa"/>
            <w:shd w:val="clear" w:color="auto" w:fill="A7BFDE"/>
          </w:tcPr>
          <w:p w14:paraId="1D94D68C" w14:textId="77777777" w:rsidR="00D410E4" w:rsidRDefault="00D410E4" w:rsidP="00D410E4">
            <w:r w:rsidRPr="00052C21">
              <w:rPr>
                <w:rFonts w:cs="Times New Roman"/>
                <w:b/>
                <w:bCs/>
                <w:color w:val="000000"/>
                <w:rtl/>
                <w:lang w:bidi="ar-IQ"/>
              </w:rPr>
              <w:t>√</w:t>
            </w:r>
          </w:p>
        </w:tc>
        <w:tc>
          <w:tcPr>
            <w:tcW w:w="540" w:type="dxa"/>
            <w:shd w:val="clear" w:color="auto" w:fill="D3DFEE"/>
          </w:tcPr>
          <w:p w14:paraId="71F77F24" w14:textId="77777777" w:rsidR="00D410E4" w:rsidRDefault="00D410E4" w:rsidP="00D410E4">
            <w:r w:rsidRPr="00052C21">
              <w:rPr>
                <w:rFonts w:cs="Times New Roman"/>
                <w:b/>
                <w:bCs/>
                <w:color w:val="000000"/>
                <w:rtl/>
                <w:lang w:bidi="ar-IQ"/>
              </w:rPr>
              <w:t>√</w:t>
            </w:r>
          </w:p>
        </w:tc>
        <w:tc>
          <w:tcPr>
            <w:tcW w:w="540" w:type="dxa"/>
            <w:shd w:val="clear" w:color="auto" w:fill="A7BFDE"/>
          </w:tcPr>
          <w:p w14:paraId="3ED57074" w14:textId="77777777" w:rsidR="00D410E4" w:rsidRDefault="00D410E4" w:rsidP="00D410E4">
            <w:r w:rsidRPr="00052C21">
              <w:rPr>
                <w:rFonts w:cs="Times New Roman"/>
                <w:b/>
                <w:bCs/>
                <w:color w:val="000000"/>
                <w:rtl/>
                <w:lang w:bidi="ar-IQ"/>
              </w:rPr>
              <w:t>√</w:t>
            </w:r>
          </w:p>
        </w:tc>
        <w:tc>
          <w:tcPr>
            <w:tcW w:w="966" w:type="dxa"/>
            <w:shd w:val="clear" w:color="auto" w:fill="D3DFEE"/>
          </w:tcPr>
          <w:p w14:paraId="1D47ED08" w14:textId="77777777" w:rsidR="00D410E4" w:rsidRDefault="00D410E4" w:rsidP="00D410E4">
            <w:r w:rsidRPr="00052C21">
              <w:rPr>
                <w:rFonts w:cs="Times New Roman"/>
                <w:b/>
                <w:bCs/>
                <w:color w:val="000000"/>
                <w:rtl/>
                <w:lang w:bidi="ar-IQ"/>
              </w:rPr>
              <w:t>√</w:t>
            </w:r>
          </w:p>
        </w:tc>
      </w:tr>
      <w:tr w:rsidR="00D410E4" w:rsidRPr="0099007E" w14:paraId="541B55B2" w14:textId="77777777" w:rsidTr="00636BAB">
        <w:trPr>
          <w:trHeight w:val="323"/>
        </w:trPr>
        <w:tc>
          <w:tcPr>
            <w:tcW w:w="1401" w:type="dxa"/>
            <w:gridSpan w:val="3"/>
            <w:vMerge/>
            <w:shd w:val="clear" w:color="auto" w:fill="A7BFDE"/>
          </w:tcPr>
          <w:p w14:paraId="6BA3EE6A"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0AFE526B" w14:textId="77777777" w:rsidR="00D410E4" w:rsidRPr="00652C12" w:rsidRDefault="00D410E4" w:rsidP="00D410E4">
            <w:pPr>
              <w:jc w:val="center"/>
              <w:rPr>
                <w:rFonts w:cs="Times New Roman"/>
                <w:sz w:val="24"/>
                <w:szCs w:val="24"/>
                <w:rtl/>
              </w:rPr>
            </w:pPr>
            <w:r w:rsidRPr="00652C12">
              <w:rPr>
                <w:rFonts w:cs="Times New Roman"/>
                <w:sz w:val="24"/>
                <w:szCs w:val="24"/>
              </w:rPr>
              <w:t>414 BMG</w:t>
            </w:r>
          </w:p>
        </w:tc>
        <w:tc>
          <w:tcPr>
            <w:tcW w:w="1440" w:type="dxa"/>
            <w:shd w:val="clear" w:color="auto" w:fill="A7BFDE"/>
          </w:tcPr>
          <w:p w14:paraId="59AC9ABA" w14:textId="77777777" w:rsidR="00D410E4" w:rsidRPr="00652C12" w:rsidRDefault="00D410E4" w:rsidP="00D410E4">
            <w:pPr>
              <w:jc w:val="center"/>
              <w:rPr>
                <w:rFonts w:cs="Times New Roman"/>
                <w:b/>
                <w:bCs/>
              </w:rPr>
            </w:pPr>
            <w:r w:rsidRPr="00652C12">
              <w:rPr>
                <w:rFonts w:cs="Times New Roman" w:hint="cs"/>
                <w:b/>
                <w:bCs/>
                <w:rtl/>
              </w:rPr>
              <w:t>وراثة طبية</w:t>
            </w:r>
          </w:p>
        </w:tc>
        <w:tc>
          <w:tcPr>
            <w:tcW w:w="1710" w:type="dxa"/>
            <w:shd w:val="clear" w:color="auto" w:fill="D3DFEE"/>
          </w:tcPr>
          <w:p w14:paraId="4DB8B2D4"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41B14003"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47F19A7E"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A7BFDE"/>
          </w:tcPr>
          <w:p w14:paraId="1AC0A0BA"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6AE2C7F3" w14:textId="77777777" w:rsidR="00D410E4" w:rsidRPr="00652C12" w:rsidRDefault="00D410E4" w:rsidP="00D410E4">
            <w:pPr>
              <w:rPr>
                <w:rFonts w:cs="Times New Roman"/>
              </w:rPr>
            </w:pPr>
            <w:r w:rsidRPr="00652C12">
              <w:rPr>
                <w:rFonts w:cs="Times New Roman"/>
                <w:b/>
                <w:bCs/>
                <w:rtl/>
                <w:lang w:bidi="ar-IQ"/>
              </w:rPr>
              <w:t>√</w:t>
            </w:r>
          </w:p>
        </w:tc>
        <w:tc>
          <w:tcPr>
            <w:tcW w:w="540" w:type="dxa"/>
            <w:shd w:val="clear" w:color="auto" w:fill="A7BFDE"/>
          </w:tcPr>
          <w:p w14:paraId="191DA0F4" w14:textId="77777777" w:rsidR="00D410E4" w:rsidRPr="00652C12" w:rsidRDefault="00D410E4" w:rsidP="00D410E4">
            <w:pPr>
              <w:rPr>
                <w:rFonts w:cs="Times New Roman"/>
              </w:rPr>
            </w:pPr>
            <w:r w:rsidRPr="00652C12">
              <w:rPr>
                <w:rFonts w:cs="Times New Roman"/>
                <w:b/>
                <w:bCs/>
                <w:rtl/>
                <w:lang w:bidi="ar-IQ"/>
              </w:rPr>
              <w:t>√</w:t>
            </w:r>
          </w:p>
        </w:tc>
        <w:tc>
          <w:tcPr>
            <w:tcW w:w="540" w:type="dxa"/>
            <w:shd w:val="clear" w:color="auto" w:fill="A7BFDE"/>
          </w:tcPr>
          <w:p w14:paraId="20B464DE" w14:textId="77777777" w:rsidR="00D410E4" w:rsidRPr="00652C12" w:rsidRDefault="00D410E4" w:rsidP="00D410E4">
            <w:pPr>
              <w:rPr>
                <w:rFonts w:cs="Times New Roman"/>
              </w:rPr>
            </w:pPr>
            <w:r w:rsidRPr="00652C12">
              <w:rPr>
                <w:rFonts w:cs="Times New Roman"/>
                <w:b/>
                <w:bCs/>
                <w:rtl/>
                <w:lang w:bidi="ar-IQ"/>
              </w:rPr>
              <w:t>√</w:t>
            </w:r>
          </w:p>
        </w:tc>
        <w:tc>
          <w:tcPr>
            <w:tcW w:w="540" w:type="dxa"/>
            <w:shd w:val="clear" w:color="auto" w:fill="A7BFDE"/>
          </w:tcPr>
          <w:p w14:paraId="438E6347" w14:textId="77777777" w:rsidR="00D410E4" w:rsidRPr="00652C12" w:rsidRDefault="00D410E4" w:rsidP="00D410E4">
            <w:pPr>
              <w:rPr>
                <w:rFonts w:cs="Times New Roman"/>
              </w:rPr>
            </w:pPr>
          </w:p>
        </w:tc>
        <w:tc>
          <w:tcPr>
            <w:tcW w:w="540" w:type="dxa"/>
            <w:shd w:val="clear" w:color="auto" w:fill="A7BFDE"/>
          </w:tcPr>
          <w:p w14:paraId="48837156" w14:textId="77777777" w:rsidR="00D410E4" w:rsidRPr="00652C12" w:rsidRDefault="00D410E4" w:rsidP="00D410E4">
            <w:pPr>
              <w:rPr>
                <w:rFonts w:cs="Times New Roman"/>
              </w:rPr>
            </w:pPr>
          </w:p>
        </w:tc>
        <w:tc>
          <w:tcPr>
            <w:tcW w:w="540" w:type="dxa"/>
            <w:shd w:val="clear" w:color="auto" w:fill="A7BFDE"/>
          </w:tcPr>
          <w:p w14:paraId="759FC236"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0CEA86E2" w14:textId="77777777" w:rsidR="00D410E4" w:rsidRPr="005E52F0" w:rsidRDefault="00D410E4" w:rsidP="00D410E4">
            <w:pPr>
              <w:autoSpaceDE w:val="0"/>
              <w:autoSpaceDN w:val="0"/>
              <w:adjustRightInd w:val="0"/>
              <w:rPr>
                <w:rFonts w:cs="Times New Roman"/>
                <w:b/>
                <w:bCs/>
                <w:color w:val="000000"/>
                <w:lang w:bidi="ar-IQ"/>
              </w:rPr>
            </w:pPr>
          </w:p>
        </w:tc>
        <w:tc>
          <w:tcPr>
            <w:tcW w:w="540" w:type="dxa"/>
            <w:shd w:val="clear" w:color="auto" w:fill="A7BFDE"/>
          </w:tcPr>
          <w:p w14:paraId="1C4549EB"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29319098"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A7BFDE"/>
          </w:tcPr>
          <w:p w14:paraId="6D84D0FC"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D3DFEE"/>
          </w:tcPr>
          <w:p w14:paraId="1B52557A" w14:textId="77777777" w:rsidR="00D410E4" w:rsidRPr="005E52F0" w:rsidRDefault="00D410E4" w:rsidP="00D410E4">
            <w:pPr>
              <w:autoSpaceDE w:val="0"/>
              <w:autoSpaceDN w:val="0"/>
              <w:adjustRightInd w:val="0"/>
              <w:rPr>
                <w:rFonts w:cs="Times New Roman"/>
                <w:b/>
                <w:bCs/>
                <w:color w:val="000000"/>
                <w:lang w:bidi="ar-IQ"/>
              </w:rPr>
            </w:pPr>
            <w:r w:rsidRPr="005E52F0">
              <w:rPr>
                <w:rFonts w:cs="Times New Roman"/>
                <w:b/>
                <w:bCs/>
                <w:color w:val="000000"/>
                <w:rtl/>
                <w:lang w:bidi="ar-IQ"/>
              </w:rPr>
              <w:t>√</w:t>
            </w:r>
          </w:p>
        </w:tc>
        <w:tc>
          <w:tcPr>
            <w:tcW w:w="540" w:type="dxa"/>
            <w:shd w:val="clear" w:color="auto" w:fill="A7BFDE"/>
          </w:tcPr>
          <w:p w14:paraId="40A5DB99" w14:textId="77777777" w:rsidR="00D410E4" w:rsidRPr="005E52F0" w:rsidRDefault="00D410E4" w:rsidP="00D410E4">
            <w:pPr>
              <w:autoSpaceDE w:val="0"/>
              <w:autoSpaceDN w:val="0"/>
              <w:adjustRightInd w:val="0"/>
              <w:rPr>
                <w:rFonts w:cs="Times New Roman"/>
                <w:b/>
                <w:bCs/>
                <w:color w:val="000000"/>
                <w:lang w:bidi="ar-IQ"/>
              </w:rPr>
            </w:pPr>
          </w:p>
        </w:tc>
        <w:tc>
          <w:tcPr>
            <w:tcW w:w="540" w:type="dxa"/>
            <w:shd w:val="clear" w:color="auto" w:fill="D3DFEE"/>
          </w:tcPr>
          <w:p w14:paraId="35E651DA" w14:textId="77777777" w:rsidR="00D410E4" w:rsidRPr="005E52F0" w:rsidRDefault="00D410E4" w:rsidP="00D410E4">
            <w:pPr>
              <w:rPr>
                <w:rFonts w:cs="Times New Roman"/>
              </w:rPr>
            </w:pPr>
            <w:r w:rsidRPr="005E52F0">
              <w:rPr>
                <w:rFonts w:cs="Times New Roman"/>
                <w:b/>
                <w:bCs/>
                <w:color w:val="000000"/>
                <w:rtl/>
                <w:lang w:bidi="ar-IQ"/>
              </w:rPr>
              <w:t>√</w:t>
            </w:r>
          </w:p>
        </w:tc>
        <w:tc>
          <w:tcPr>
            <w:tcW w:w="540" w:type="dxa"/>
            <w:shd w:val="clear" w:color="auto" w:fill="A7BFDE"/>
          </w:tcPr>
          <w:p w14:paraId="5FDEE6CB" w14:textId="77777777" w:rsidR="00D410E4" w:rsidRPr="005E52F0" w:rsidRDefault="00D410E4" w:rsidP="00D410E4">
            <w:pPr>
              <w:rPr>
                <w:rFonts w:cs="Times New Roman"/>
              </w:rPr>
            </w:pPr>
          </w:p>
        </w:tc>
        <w:tc>
          <w:tcPr>
            <w:tcW w:w="540" w:type="dxa"/>
            <w:shd w:val="clear" w:color="auto" w:fill="D3DFEE"/>
          </w:tcPr>
          <w:p w14:paraId="0548E858" w14:textId="77777777" w:rsidR="00D410E4" w:rsidRPr="005E52F0" w:rsidRDefault="00D410E4" w:rsidP="00D410E4">
            <w:pPr>
              <w:rPr>
                <w:rFonts w:cs="Times New Roman"/>
              </w:rPr>
            </w:pPr>
          </w:p>
        </w:tc>
        <w:tc>
          <w:tcPr>
            <w:tcW w:w="540" w:type="dxa"/>
            <w:shd w:val="clear" w:color="auto" w:fill="A7BFDE"/>
          </w:tcPr>
          <w:p w14:paraId="59062F57" w14:textId="77777777" w:rsidR="00D410E4" w:rsidRPr="005E52F0" w:rsidRDefault="00D410E4" w:rsidP="00D410E4">
            <w:pPr>
              <w:rPr>
                <w:rFonts w:cs="Times New Roman"/>
              </w:rPr>
            </w:pPr>
          </w:p>
        </w:tc>
        <w:tc>
          <w:tcPr>
            <w:tcW w:w="966" w:type="dxa"/>
            <w:shd w:val="clear" w:color="auto" w:fill="D3DFEE"/>
          </w:tcPr>
          <w:p w14:paraId="5D52FF5C" w14:textId="77777777" w:rsidR="00D410E4" w:rsidRPr="005E52F0" w:rsidRDefault="00D410E4" w:rsidP="00D410E4">
            <w:pPr>
              <w:rPr>
                <w:rFonts w:cs="Times New Roman"/>
              </w:rPr>
            </w:pPr>
            <w:r w:rsidRPr="005E52F0">
              <w:rPr>
                <w:rFonts w:cs="Times New Roman"/>
                <w:b/>
                <w:bCs/>
                <w:color w:val="000000"/>
                <w:rtl/>
                <w:lang w:bidi="ar-IQ"/>
              </w:rPr>
              <w:t>√</w:t>
            </w:r>
          </w:p>
        </w:tc>
      </w:tr>
      <w:tr w:rsidR="00D410E4" w:rsidRPr="0099007E" w14:paraId="53799021" w14:textId="77777777" w:rsidTr="00636BAB">
        <w:trPr>
          <w:trHeight w:val="323"/>
        </w:trPr>
        <w:tc>
          <w:tcPr>
            <w:tcW w:w="1401" w:type="dxa"/>
            <w:gridSpan w:val="3"/>
            <w:vMerge/>
            <w:shd w:val="clear" w:color="auto" w:fill="A7BFDE"/>
          </w:tcPr>
          <w:p w14:paraId="37B36F5F"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79C463F4"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413 BNA</w:t>
            </w:r>
          </w:p>
        </w:tc>
        <w:tc>
          <w:tcPr>
            <w:tcW w:w="1440" w:type="dxa"/>
            <w:shd w:val="clear" w:color="auto" w:fill="A7BFDE"/>
          </w:tcPr>
          <w:p w14:paraId="7E3B7CAD" w14:textId="77777777" w:rsidR="00D410E4" w:rsidRPr="00652C12" w:rsidRDefault="00D410E4" w:rsidP="00D410E4">
            <w:pPr>
              <w:jc w:val="center"/>
              <w:rPr>
                <w:rFonts w:cs="Times New Roman"/>
                <w:b/>
                <w:bCs/>
              </w:rPr>
            </w:pPr>
            <w:r w:rsidRPr="00652C12">
              <w:rPr>
                <w:rFonts w:cs="Times New Roman" w:hint="cs"/>
                <w:b/>
                <w:bCs/>
                <w:rtl/>
              </w:rPr>
              <w:t>تقنيات النانو</w:t>
            </w:r>
          </w:p>
        </w:tc>
        <w:tc>
          <w:tcPr>
            <w:tcW w:w="1710" w:type="dxa"/>
            <w:shd w:val="clear" w:color="auto" w:fill="D3DFEE"/>
          </w:tcPr>
          <w:p w14:paraId="4B2AEE8F"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490ECB93"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57A4A842" w14:textId="77777777" w:rsidR="00D410E4" w:rsidRPr="00652C12" w:rsidRDefault="00D410E4" w:rsidP="00D410E4">
            <w:r w:rsidRPr="00652C12">
              <w:rPr>
                <w:rFonts w:cs="Times New Roman"/>
                <w:b/>
                <w:bCs/>
                <w:rtl/>
                <w:lang w:bidi="ar-IQ"/>
              </w:rPr>
              <w:t>√</w:t>
            </w:r>
          </w:p>
        </w:tc>
        <w:tc>
          <w:tcPr>
            <w:tcW w:w="540" w:type="dxa"/>
            <w:gridSpan w:val="2"/>
            <w:shd w:val="clear" w:color="auto" w:fill="A7BFDE"/>
          </w:tcPr>
          <w:p w14:paraId="62D7CE5B" w14:textId="77777777" w:rsidR="00D410E4" w:rsidRPr="00652C12" w:rsidRDefault="00D410E4" w:rsidP="00D410E4">
            <w:r w:rsidRPr="00652C12">
              <w:rPr>
                <w:rFonts w:cs="Times New Roman"/>
                <w:b/>
                <w:bCs/>
                <w:rtl/>
                <w:lang w:bidi="ar-IQ"/>
              </w:rPr>
              <w:t>√</w:t>
            </w:r>
          </w:p>
        </w:tc>
        <w:tc>
          <w:tcPr>
            <w:tcW w:w="540" w:type="dxa"/>
            <w:gridSpan w:val="2"/>
            <w:shd w:val="clear" w:color="auto" w:fill="D3DFEE"/>
          </w:tcPr>
          <w:p w14:paraId="0C1465DC" w14:textId="77777777" w:rsidR="00D410E4" w:rsidRPr="00652C12" w:rsidRDefault="00D410E4" w:rsidP="00D410E4">
            <w:r w:rsidRPr="00652C12">
              <w:rPr>
                <w:rFonts w:cs="Times New Roman"/>
                <w:b/>
                <w:bCs/>
                <w:rtl/>
                <w:lang w:bidi="ar-IQ"/>
              </w:rPr>
              <w:t>√</w:t>
            </w:r>
          </w:p>
        </w:tc>
        <w:tc>
          <w:tcPr>
            <w:tcW w:w="540" w:type="dxa"/>
            <w:shd w:val="clear" w:color="auto" w:fill="A7BFDE"/>
          </w:tcPr>
          <w:p w14:paraId="05945283" w14:textId="77777777" w:rsidR="00D410E4" w:rsidRPr="00652C12" w:rsidRDefault="00D410E4" w:rsidP="00D410E4">
            <w:r w:rsidRPr="00652C12">
              <w:rPr>
                <w:rFonts w:cs="Times New Roman"/>
                <w:b/>
                <w:bCs/>
                <w:rtl/>
                <w:lang w:bidi="ar-IQ"/>
              </w:rPr>
              <w:t>√</w:t>
            </w:r>
          </w:p>
        </w:tc>
        <w:tc>
          <w:tcPr>
            <w:tcW w:w="540" w:type="dxa"/>
            <w:shd w:val="clear" w:color="auto" w:fill="A7BFDE"/>
          </w:tcPr>
          <w:p w14:paraId="262E17CD" w14:textId="77777777" w:rsidR="00D410E4" w:rsidRPr="00652C12" w:rsidRDefault="00D410E4" w:rsidP="00D410E4">
            <w:pPr>
              <w:rPr>
                <w:rFonts w:cs="Times New Roman"/>
              </w:rPr>
            </w:pPr>
          </w:p>
        </w:tc>
        <w:tc>
          <w:tcPr>
            <w:tcW w:w="540" w:type="dxa"/>
            <w:shd w:val="clear" w:color="auto" w:fill="A7BFDE"/>
          </w:tcPr>
          <w:p w14:paraId="5153CD64" w14:textId="77777777" w:rsidR="00D410E4" w:rsidRPr="00652C12" w:rsidRDefault="00D410E4" w:rsidP="00D410E4">
            <w:pPr>
              <w:rPr>
                <w:rFonts w:cs="Times New Roman"/>
              </w:rPr>
            </w:pPr>
          </w:p>
        </w:tc>
        <w:tc>
          <w:tcPr>
            <w:tcW w:w="540" w:type="dxa"/>
            <w:shd w:val="clear" w:color="auto" w:fill="A7BFDE"/>
          </w:tcPr>
          <w:p w14:paraId="16FB5ED4" w14:textId="77777777" w:rsidR="00D410E4" w:rsidRPr="00652C12" w:rsidRDefault="00D410E4" w:rsidP="00D410E4">
            <w:r w:rsidRPr="00652C12">
              <w:rPr>
                <w:rFonts w:cs="Times New Roman"/>
                <w:b/>
                <w:bCs/>
                <w:rtl/>
                <w:lang w:bidi="ar-IQ"/>
              </w:rPr>
              <w:t>√</w:t>
            </w:r>
          </w:p>
        </w:tc>
        <w:tc>
          <w:tcPr>
            <w:tcW w:w="540" w:type="dxa"/>
            <w:shd w:val="clear" w:color="auto" w:fill="A7BFDE"/>
          </w:tcPr>
          <w:p w14:paraId="4471BB44" w14:textId="77777777" w:rsidR="00D410E4" w:rsidRDefault="00D410E4" w:rsidP="00D410E4">
            <w:r w:rsidRPr="00CE3852">
              <w:rPr>
                <w:rFonts w:cs="Times New Roman"/>
                <w:b/>
                <w:bCs/>
                <w:color w:val="000000"/>
                <w:rtl/>
                <w:lang w:bidi="ar-IQ"/>
              </w:rPr>
              <w:t>√</w:t>
            </w:r>
          </w:p>
        </w:tc>
        <w:tc>
          <w:tcPr>
            <w:tcW w:w="540" w:type="dxa"/>
            <w:shd w:val="clear" w:color="auto" w:fill="D3DFEE"/>
          </w:tcPr>
          <w:p w14:paraId="5A29E7C8" w14:textId="77777777" w:rsidR="00D410E4" w:rsidRDefault="00D410E4" w:rsidP="00D410E4">
            <w:r w:rsidRPr="00CE3852">
              <w:rPr>
                <w:rFonts w:cs="Times New Roman"/>
                <w:b/>
                <w:bCs/>
                <w:color w:val="000000"/>
                <w:rtl/>
                <w:lang w:bidi="ar-IQ"/>
              </w:rPr>
              <w:t>√</w:t>
            </w:r>
          </w:p>
        </w:tc>
        <w:tc>
          <w:tcPr>
            <w:tcW w:w="540" w:type="dxa"/>
            <w:shd w:val="clear" w:color="auto" w:fill="A7BFDE"/>
          </w:tcPr>
          <w:p w14:paraId="14ADD9D2" w14:textId="77777777" w:rsidR="00D410E4" w:rsidRDefault="00D410E4" w:rsidP="00D410E4">
            <w:r w:rsidRPr="00CE3852">
              <w:rPr>
                <w:rFonts w:cs="Times New Roman"/>
                <w:b/>
                <w:bCs/>
                <w:color w:val="000000"/>
                <w:rtl/>
                <w:lang w:bidi="ar-IQ"/>
              </w:rPr>
              <w:t>√</w:t>
            </w:r>
          </w:p>
        </w:tc>
        <w:tc>
          <w:tcPr>
            <w:tcW w:w="540" w:type="dxa"/>
            <w:shd w:val="clear" w:color="auto" w:fill="D3DFEE"/>
          </w:tcPr>
          <w:p w14:paraId="6C8A11EC" w14:textId="77777777" w:rsidR="00D410E4" w:rsidRDefault="00D410E4" w:rsidP="00D410E4">
            <w:r w:rsidRPr="00CE3852">
              <w:rPr>
                <w:rFonts w:cs="Times New Roman"/>
                <w:b/>
                <w:bCs/>
                <w:color w:val="000000"/>
                <w:rtl/>
                <w:lang w:bidi="ar-IQ"/>
              </w:rPr>
              <w:t>√</w:t>
            </w:r>
          </w:p>
        </w:tc>
        <w:tc>
          <w:tcPr>
            <w:tcW w:w="540" w:type="dxa"/>
            <w:shd w:val="clear" w:color="auto" w:fill="A7BFDE"/>
          </w:tcPr>
          <w:p w14:paraId="07DE7343" w14:textId="77777777" w:rsidR="00D410E4" w:rsidRPr="00B5779F" w:rsidRDefault="00D410E4" w:rsidP="00D410E4">
            <w:pPr>
              <w:rPr>
                <w:rFonts w:cs="Times New Roman"/>
                <w:color w:val="FF0000"/>
              </w:rPr>
            </w:pPr>
          </w:p>
        </w:tc>
        <w:tc>
          <w:tcPr>
            <w:tcW w:w="540" w:type="dxa"/>
            <w:shd w:val="clear" w:color="auto" w:fill="D3DFEE"/>
          </w:tcPr>
          <w:p w14:paraId="7BF893CC" w14:textId="77777777" w:rsidR="00D410E4" w:rsidRPr="00B5779F" w:rsidRDefault="00D410E4" w:rsidP="00D410E4">
            <w:pPr>
              <w:rPr>
                <w:rFonts w:cs="Times New Roman"/>
                <w:color w:val="FF0000"/>
              </w:rPr>
            </w:pPr>
          </w:p>
        </w:tc>
        <w:tc>
          <w:tcPr>
            <w:tcW w:w="540" w:type="dxa"/>
            <w:shd w:val="clear" w:color="auto" w:fill="A7BFDE"/>
          </w:tcPr>
          <w:p w14:paraId="0A4AFDBC" w14:textId="77777777" w:rsidR="00D410E4" w:rsidRPr="00B5779F" w:rsidRDefault="00D410E4" w:rsidP="00D410E4">
            <w:pPr>
              <w:autoSpaceDE w:val="0"/>
              <w:autoSpaceDN w:val="0"/>
              <w:adjustRightInd w:val="0"/>
              <w:rPr>
                <w:rFonts w:cs="Times New Roman"/>
                <w:b/>
                <w:bCs/>
                <w:color w:val="FF0000"/>
                <w:lang w:bidi="ar-IQ"/>
              </w:rPr>
            </w:pPr>
          </w:p>
        </w:tc>
        <w:tc>
          <w:tcPr>
            <w:tcW w:w="540" w:type="dxa"/>
            <w:shd w:val="clear" w:color="auto" w:fill="D3DFEE"/>
          </w:tcPr>
          <w:p w14:paraId="79F4DC40" w14:textId="77777777" w:rsidR="00D410E4" w:rsidRDefault="00D410E4" w:rsidP="00D410E4">
            <w:r w:rsidRPr="00052C21">
              <w:rPr>
                <w:rFonts w:cs="Times New Roman"/>
                <w:b/>
                <w:bCs/>
                <w:color w:val="000000"/>
                <w:rtl/>
                <w:lang w:bidi="ar-IQ"/>
              </w:rPr>
              <w:t>√</w:t>
            </w:r>
          </w:p>
        </w:tc>
        <w:tc>
          <w:tcPr>
            <w:tcW w:w="540" w:type="dxa"/>
            <w:shd w:val="clear" w:color="auto" w:fill="A7BFDE"/>
          </w:tcPr>
          <w:p w14:paraId="41B283FA" w14:textId="77777777" w:rsidR="00D410E4" w:rsidRDefault="00D410E4" w:rsidP="00D410E4">
            <w:r w:rsidRPr="00052C21">
              <w:rPr>
                <w:rFonts w:cs="Times New Roman"/>
                <w:b/>
                <w:bCs/>
                <w:color w:val="000000"/>
                <w:rtl/>
                <w:lang w:bidi="ar-IQ"/>
              </w:rPr>
              <w:t>√</w:t>
            </w:r>
          </w:p>
        </w:tc>
        <w:tc>
          <w:tcPr>
            <w:tcW w:w="540" w:type="dxa"/>
            <w:shd w:val="clear" w:color="auto" w:fill="D3DFEE"/>
          </w:tcPr>
          <w:p w14:paraId="787DEA0E" w14:textId="77777777" w:rsidR="00D410E4" w:rsidRDefault="00D410E4" w:rsidP="00D410E4">
            <w:r w:rsidRPr="00052C21">
              <w:rPr>
                <w:rFonts w:cs="Times New Roman"/>
                <w:b/>
                <w:bCs/>
                <w:color w:val="000000"/>
                <w:rtl/>
                <w:lang w:bidi="ar-IQ"/>
              </w:rPr>
              <w:t>√</w:t>
            </w:r>
          </w:p>
        </w:tc>
        <w:tc>
          <w:tcPr>
            <w:tcW w:w="540" w:type="dxa"/>
            <w:shd w:val="clear" w:color="auto" w:fill="A7BFDE"/>
          </w:tcPr>
          <w:p w14:paraId="11890BEE" w14:textId="77777777" w:rsidR="00D410E4" w:rsidRDefault="00D410E4" w:rsidP="00D410E4">
            <w:r w:rsidRPr="00052C21">
              <w:rPr>
                <w:rFonts w:cs="Times New Roman"/>
                <w:b/>
                <w:bCs/>
                <w:color w:val="000000"/>
                <w:rtl/>
                <w:lang w:bidi="ar-IQ"/>
              </w:rPr>
              <w:t>√</w:t>
            </w:r>
          </w:p>
        </w:tc>
        <w:tc>
          <w:tcPr>
            <w:tcW w:w="966" w:type="dxa"/>
            <w:shd w:val="clear" w:color="auto" w:fill="D3DFEE"/>
          </w:tcPr>
          <w:p w14:paraId="519B7237" w14:textId="77777777" w:rsidR="00D410E4" w:rsidRDefault="00D410E4" w:rsidP="00D410E4">
            <w:r w:rsidRPr="00052C21">
              <w:rPr>
                <w:rFonts w:cs="Times New Roman"/>
                <w:b/>
                <w:bCs/>
                <w:color w:val="000000"/>
                <w:rtl/>
                <w:lang w:bidi="ar-IQ"/>
              </w:rPr>
              <w:t>√</w:t>
            </w:r>
          </w:p>
        </w:tc>
      </w:tr>
      <w:tr w:rsidR="00D410E4" w:rsidRPr="0099007E" w14:paraId="06FF0D67" w14:textId="77777777" w:rsidTr="00636BAB">
        <w:trPr>
          <w:trHeight w:val="323"/>
        </w:trPr>
        <w:tc>
          <w:tcPr>
            <w:tcW w:w="1401" w:type="dxa"/>
            <w:gridSpan w:val="3"/>
            <w:vMerge/>
            <w:shd w:val="clear" w:color="auto" w:fill="A7BFDE"/>
          </w:tcPr>
          <w:p w14:paraId="799B2E42"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514A85DF" w14:textId="77777777" w:rsidR="00D410E4" w:rsidRPr="00652C12" w:rsidRDefault="00D410E4" w:rsidP="00D410E4">
            <w:pPr>
              <w:jc w:val="center"/>
              <w:rPr>
                <w:rFonts w:cs="Times New Roman"/>
                <w:sz w:val="24"/>
                <w:szCs w:val="24"/>
                <w:lang w:bidi="ar-IQ"/>
              </w:rPr>
            </w:pPr>
            <w:r w:rsidRPr="00652C12">
              <w:rPr>
                <w:rFonts w:cs="Times New Roman"/>
                <w:sz w:val="24"/>
                <w:szCs w:val="24"/>
                <w:lang w:bidi="ar-IQ"/>
              </w:rPr>
              <w:t>417 BMN</w:t>
            </w:r>
          </w:p>
        </w:tc>
        <w:tc>
          <w:tcPr>
            <w:tcW w:w="1440" w:type="dxa"/>
            <w:shd w:val="clear" w:color="auto" w:fill="A7BFDE"/>
          </w:tcPr>
          <w:p w14:paraId="32FEAB6E" w14:textId="77777777" w:rsidR="00D410E4" w:rsidRPr="00652C12" w:rsidRDefault="00D410E4" w:rsidP="00D410E4">
            <w:pPr>
              <w:jc w:val="center"/>
              <w:rPr>
                <w:rFonts w:cs="Times New Roman"/>
                <w:b/>
                <w:bCs/>
              </w:rPr>
            </w:pPr>
            <w:r w:rsidRPr="00652C12">
              <w:rPr>
                <w:rFonts w:cs="Times New Roman" w:hint="cs"/>
                <w:b/>
                <w:bCs/>
                <w:rtl/>
              </w:rPr>
              <w:t>ادارة محميات طبيعية</w:t>
            </w:r>
          </w:p>
        </w:tc>
        <w:tc>
          <w:tcPr>
            <w:tcW w:w="1710" w:type="dxa"/>
            <w:shd w:val="clear" w:color="auto" w:fill="D3DFEE"/>
          </w:tcPr>
          <w:p w14:paraId="6F03789E" w14:textId="77777777" w:rsidR="00D410E4" w:rsidRPr="00652C12" w:rsidRDefault="00D410E4"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7337478C" w14:textId="77777777" w:rsidR="00D410E4" w:rsidRPr="00652C12" w:rsidRDefault="00D410E4" w:rsidP="00D410E4">
            <w:pPr>
              <w:rPr>
                <w:rFonts w:cs="Times New Roman"/>
              </w:rPr>
            </w:pPr>
          </w:p>
        </w:tc>
        <w:tc>
          <w:tcPr>
            <w:tcW w:w="540" w:type="dxa"/>
            <w:gridSpan w:val="2"/>
            <w:shd w:val="clear" w:color="auto" w:fill="D3DFEE"/>
          </w:tcPr>
          <w:p w14:paraId="2AC0B355" w14:textId="77777777" w:rsidR="00D410E4" w:rsidRPr="00652C12" w:rsidRDefault="00D410E4" w:rsidP="00D410E4">
            <w:pPr>
              <w:rPr>
                <w:rFonts w:cs="Times New Roman"/>
              </w:rPr>
            </w:pPr>
          </w:p>
        </w:tc>
        <w:tc>
          <w:tcPr>
            <w:tcW w:w="540" w:type="dxa"/>
            <w:gridSpan w:val="2"/>
            <w:shd w:val="clear" w:color="auto" w:fill="A7BFDE"/>
          </w:tcPr>
          <w:p w14:paraId="3DAC85E4" w14:textId="77777777" w:rsidR="00D410E4" w:rsidRPr="00652C12" w:rsidRDefault="00D410E4" w:rsidP="00D410E4">
            <w:pPr>
              <w:rPr>
                <w:rFonts w:cs="Times New Roman"/>
              </w:rPr>
            </w:pPr>
          </w:p>
        </w:tc>
        <w:tc>
          <w:tcPr>
            <w:tcW w:w="540" w:type="dxa"/>
            <w:gridSpan w:val="2"/>
            <w:shd w:val="clear" w:color="auto" w:fill="D3DFEE"/>
          </w:tcPr>
          <w:p w14:paraId="1E9956A5" w14:textId="77777777" w:rsidR="00D410E4" w:rsidRPr="00652C12" w:rsidRDefault="00D410E4" w:rsidP="00D410E4">
            <w:pPr>
              <w:rPr>
                <w:rFonts w:cs="Times New Roman"/>
              </w:rPr>
            </w:pPr>
          </w:p>
        </w:tc>
        <w:tc>
          <w:tcPr>
            <w:tcW w:w="540" w:type="dxa"/>
            <w:shd w:val="clear" w:color="auto" w:fill="A7BFDE"/>
          </w:tcPr>
          <w:p w14:paraId="7B9DB11C" w14:textId="77777777" w:rsidR="00D410E4" w:rsidRPr="00652C12" w:rsidRDefault="00D410E4" w:rsidP="00D410E4">
            <w:pPr>
              <w:rPr>
                <w:rFonts w:cs="Times New Roman"/>
              </w:rPr>
            </w:pPr>
          </w:p>
        </w:tc>
        <w:tc>
          <w:tcPr>
            <w:tcW w:w="540" w:type="dxa"/>
            <w:shd w:val="clear" w:color="auto" w:fill="A7BFDE"/>
          </w:tcPr>
          <w:p w14:paraId="6BA06FB6" w14:textId="77777777" w:rsidR="00D410E4" w:rsidRPr="00652C12" w:rsidRDefault="00D410E4" w:rsidP="00D410E4">
            <w:pPr>
              <w:rPr>
                <w:rFonts w:cs="Times New Roman"/>
              </w:rPr>
            </w:pPr>
          </w:p>
        </w:tc>
        <w:tc>
          <w:tcPr>
            <w:tcW w:w="540" w:type="dxa"/>
            <w:shd w:val="clear" w:color="auto" w:fill="A7BFDE"/>
          </w:tcPr>
          <w:p w14:paraId="04EA92BB" w14:textId="77777777" w:rsidR="00D410E4" w:rsidRPr="00652C12" w:rsidRDefault="00D410E4" w:rsidP="00D410E4">
            <w:pPr>
              <w:rPr>
                <w:rFonts w:cs="Times New Roman"/>
              </w:rPr>
            </w:pPr>
          </w:p>
        </w:tc>
        <w:tc>
          <w:tcPr>
            <w:tcW w:w="540" w:type="dxa"/>
            <w:shd w:val="clear" w:color="auto" w:fill="A7BFDE"/>
          </w:tcPr>
          <w:p w14:paraId="360BBBEB" w14:textId="77777777" w:rsidR="00D410E4" w:rsidRPr="00652C12" w:rsidRDefault="00D410E4" w:rsidP="00D410E4">
            <w:pPr>
              <w:rPr>
                <w:rFonts w:cs="Times New Roman"/>
              </w:rPr>
            </w:pPr>
          </w:p>
        </w:tc>
        <w:tc>
          <w:tcPr>
            <w:tcW w:w="540" w:type="dxa"/>
            <w:shd w:val="clear" w:color="auto" w:fill="A7BFDE"/>
          </w:tcPr>
          <w:p w14:paraId="7B34F1BF" w14:textId="77777777" w:rsidR="00D410E4" w:rsidRPr="00B5779F" w:rsidRDefault="00D410E4" w:rsidP="00D410E4">
            <w:pPr>
              <w:rPr>
                <w:rFonts w:cs="Times New Roman"/>
                <w:color w:val="FF0000"/>
              </w:rPr>
            </w:pPr>
          </w:p>
        </w:tc>
        <w:tc>
          <w:tcPr>
            <w:tcW w:w="540" w:type="dxa"/>
            <w:shd w:val="clear" w:color="auto" w:fill="D3DFEE"/>
          </w:tcPr>
          <w:p w14:paraId="392B2240" w14:textId="77777777" w:rsidR="00D410E4" w:rsidRPr="00B5779F" w:rsidRDefault="00D410E4" w:rsidP="00D410E4">
            <w:pPr>
              <w:rPr>
                <w:rFonts w:cs="Times New Roman"/>
                <w:color w:val="FF0000"/>
              </w:rPr>
            </w:pPr>
          </w:p>
        </w:tc>
        <w:tc>
          <w:tcPr>
            <w:tcW w:w="540" w:type="dxa"/>
            <w:shd w:val="clear" w:color="auto" w:fill="A7BFDE"/>
          </w:tcPr>
          <w:p w14:paraId="46CDC073" w14:textId="77777777" w:rsidR="00D410E4" w:rsidRPr="00B5779F" w:rsidRDefault="00D410E4" w:rsidP="00D410E4">
            <w:pPr>
              <w:rPr>
                <w:rFonts w:cs="Times New Roman"/>
                <w:color w:val="FF0000"/>
              </w:rPr>
            </w:pPr>
          </w:p>
        </w:tc>
        <w:tc>
          <w:tcPr>
            <w:tcW w:w="540" w:type="dxa"/>
            <w:shd w:val="clear" w:color="auto" w:fill="D3DFEE"/>
          </w:tcPr>
          <w:p w14:paraId="5E5CD564" w14:textId="77777777" w:rsidR="00D410E4" w:rsidRPr="00B5779F" w:rsidRDefault="00D410E4" w:rsidP="00D410E4">
            <w:pPr>
              <w:rPr>
                <w:rFonts w:cs="Times New Roman"/>
                <w:color w:val="FF0000"/>
              </w:rPr>
            </w:pPr>
          </w:p>
        </w:tc>
        <w:tc>
          <w:tcPr>
            <w:tcW w:w="540" w:type="dxa"/>
            <w:shd w:val="clear" w:color="auto" w:fill="A7BFDE"/>
          </w:tcPr>
          <w:p w14:paraId="2A734076" w14:textId="77777777" w:rsidR="00D410E4" w:rsidRPr="00B5779F" w:rsidRDefault="00D410E4" w:rsidP="00D410E4">
            <w:pPr>
              <w:rPr>
                <w:rFonts w:cs="Times New Roman"/>
                <w:color w:val="FF0000"/>
              </w:rPr>
            </w:pPr>
          </w:p>
        </w:tc>
        <w:tc>
          <w:tcPr>
            <w:tcW w:w="540" w:type="dxa"/>
            <w:shd w:val="clear" w:color="auto" w:fill="D3DFEE"/>
          </w:tcPr>
          <w:p w14:paraId="227CAE42" w14:textId="77777777" w:rsidR="00D410E4" w:rsidRPr="00B5779F" w:rsidRDefault="00D410E4" w:rsidP="00D410E4">
            <w:pPr>
              <w:rPr>
                <w:rFonts w:cs="Times New Roman"/>
                <w:color w:val="FF0000"/>
              </w:rPr>
            </w:pPr>
          </w:p>
        </w:tc>
        <w:tc>
          <w:tcPr>
            <w:tcW w:w="540" w:type="dxa"/>
            <w:shd w:val="clear" w:color="auto" w:fill="A7BFDE"/>
          </w:tcPr>
          <w:p w14:paraId="2435E714" w14:textId="77777777" w:rsidR="00D410E4" w:rsidRPr="00B5779F" w:rsidRDefault="00D410E4" w:rsidP="00D410E4">
            <w:pPr>
              <w:autoSpaceDE w:val="0"/>
              <w:autoSpaceDN w:val="0"/>
              <w:adjustRightInd w:val="0"/>
              <w:rPr>
                <w:rFonts w:cs="Times New Roman"/>
                <w:b/>
                <w:bCs/>
                <w:color w:val="FF0000"/>
                <w:lang w:bidi="ar-IQ"/>
              </w:rPr>
            </w:pPr>
          </w:p>
        </w:tc>
        <w:tc>
          <w:tcPr>
            <w:tcW w:w="540" w:type="dxa"/>
            <w:shd w:val="clear" w:color="auto" w:fill="D3DFEE"/>
          </w:tcPr>
          <w:p w14:paraId="42EEC095" w14:textId="77777777" w:rsidR="00D410E4" w:rsidRPr="00B5779F" w:rsidRDefault="00D410E4" w:rsidP="00D410E4">
            <w:pPr>
              <w:rPr>
                <w:rFonts w:cs="Times New Roman"/>
                <w:color w:val="FF0000"/>
              </w:rPr>
            </w:pPr>
          </w:p>
        </w:tc>
        <w:tc>
          <w:tcPr>
            <w:tcW w:w="540" w:type="dxa"/>
            <w:shd w:val="clear" w:color="auto" w:fill="A7BFDE"/>
          </w:tcPr>
          <w:p w14:paraId="5C5EF78F" w14:textId="77777777" w:rsidR="00D410E4" w:rsidRPr="00B5779F" w:rsidRDefault="00D410E4" w:rsidP="00D410E4">
            <w:pPr>
              <w:rPr>
                <w:rFonts w:cs="Times New Roman"/>
                <w:color w:val="FF0000"/>
              </w:rPr>
            </w:pPr>
          </w:p>
        </w:tc>
        <w:tc>
          <w:tcPr>
            <w:tcW w:w="540" w:type="dxa"/>
            <w:shd w:val="clear" w:color="auto" w:fill="D3DFEE"/>
          </w:tcPr>
          <w:p w14:paraId="424C0436" w14:textId="77777777" w:rsidR="00D410E4" w:rsidRPr="00B5779F" w:rsidRDefault="00D410E4" w:rsidP="00D410E4">
            <w:pPr>
              <w:rPr>
                <w:rFonts w:cs="Times New Roman"/>
                <w:color w:val="FF0000"/>
              </w:rPr>
            </w:pPr>
          </w:p>
        </w:tc>
        <w:tc>
          <w:tcPr>
            <w:tcW w:w="540" w:type="dxa"/>
            <w:shd w:val="clear" w:color="auto" w:fill="A7BFDE"/>
          </w:tcPr>
          <w:p w14:paraId="794A6E98" w14:textId="77777777" w:rsidR="00D410E4" w:rsidRPr="00B5779F" w:rsidRDefault="00D410E4" w:rsidP="00D410E4">
            <w:pPr>
              <w:rPr>
                <w:rFonts w:cs="Times New Roman"/>
                <w:color w:val="FF0000"/>
              </w:rPr>
            </w:pPr>
          </w:p>
        </w:tc>
        <w:tc>
          <w:tcPr>
            <w:tcW w:w="966" w:type="dxa"/>
            <w:shd w:val="clear" w:color="auto" w:fill="D3DFEE"/>
          </w:tcPr>
          <w:p w14:paraId="3781BB66" w14:textId="77777777" w:rsidR="00D410E4" w:rsidRPr="00B5779F" w:rsidRDefault="00D410E4" w:rsidP="00D410E4">
            <w:pPr>
              <w:rPr>
                <w:rFonts w:cs="Times New Roman"/>
                <w:color w:val="FF0000"/>
              </w:rPr>
            </w:pPr>
          </w:p>
        </w:tc>
      </w:tr>
      <w:tr w:rsidR="00D410E4" w:rsidRPr="0099007E" w14:paraId="462B61EE" w14:textId="77777777" w:rsidTr="00636BAB">
        <w:trPr>
          <w:trHeight w:val="323"/>
        </w:trPr>
        <w:tc>
          <w:tcPr>
            <w:tcW w:w="1401" w:type="dxa"/>
            <w:gridSpan w:val="3"/>
            <w:vMerge/>
            <w:tcBorders>
              <w:bottom w:val="single" w:sz="4" w:space="0" w:color="auto"/>
            </w:tcBorders>
            <w:shd w:val="clear" w:color="auto" w:fill="A7BFDE"/>
          </w:tcPr>
          <w:p w14:paraId="01B1D7A0" w14:textId="77777777" w:rsidR="00D410E4" w:rsidRPr="0099007E" w:rsidRDefault="00D410E4"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1EA9D93D" w14:textId="77777777" w:rsidR="00D410E4" w:rsidRPr="00652C12" w:rsidRDefault="00D410E4" w:rsidP="00D410E4">
            <w:pPr>
              <w:jc w:val="center"/>
              <w:rPr>
                <w:rFonts w:cs="Times New Roman"/>
                <w:sz w:val="24"/>
                <w:szCs w:val="24"/>
                <w:rtl/>
                <w:lang w:bidi="ar-IQ"/>
              </w:rPr>
            </w:pPr>
            <w:r w:rsidRPr="00652C12">
              <w:rPr>
                <w:rFonts w:cs="Times New Roman"/>
                <w:sz w:val="24"/>
                <w:szCs w:val="24"/>
              </w:rPr>
              <w:t>416 BAE</w:t>
            </w:r>
          </w:p>
        </w:tc>
        <w:tc>
          <w:tcPr>
            <w:tcW w:w="1440" w:type="dxa"/>
            <w:shd w:val="clear" w:color="auto" w:fill="A7BFDE"/>
          </w:tcPr>
          <w:p w14:paraId="74FFB0E8" w14:textId="77777777" w:rsidR="00D410E4" w:rsidRPr="00652C12" w:rsidRDefault="00D410E4" w:rsidP="00D410E4">
            <w:pPr>
              <w:jc w:val="center"/>
              <w:rPr>
                <w:rFonts w:cs="Times New Roman"/>
                <w:b/>
                <w:bCs/>
                <w:rtl/>
                <w:lang w:bidi="ar-IQ"/>
              </w:rPr>
            </w:pPr>
            <w:r w:rsidRPr="00652C12">
              <w:rPr>
                <w:rFonts w:cs="Times New Roman" w:hint="cs"/>
                <w:b/>
                <w:bCs/>
                <w:rtl/>
                <w:lang w:bidi="ar-IQ"/>
              </w:rPr>
              <w:t>بيئة حيوانية</w:t>
            </w:r>
          </w:p>
        </w:tc>
        <w:tc>
          <w:tcPr>
            <w:tcW w:w="1710" w:type="dxa"/>
            <w:shd w:val="clear" w:color="auto" w:fill="D3DFEE"/>
          </w:tcPr>
          <w:p w14:paraId="1032AA85" w14:textId="77777777" w:rsidR="00D410E4" w:rsidRPr="00652C12" w:rsidRDefault="00D410E4" w:rsidP="00D410E4">
            <w:pPr>
              <w:autoSpaceDE w:val="0"/>
              <w:autoSpaceDN w:val="0"/>
              <w:adjustRightInd w:val="0"/>
              <w:jc w:val="center"/>
              <w:rPr>
                <w:rFonts w:cs="Times New Roman"/>
                <w:b/>
                <w:bCs/>
                <w:lang w:val="en-GB" w:bidi="ar-IQ"/>
              </w:rPr>
            </w:pPr>
            <w:r w:rsidRPr="00652C12">
              <w:rPr>
                <w:rFonts w:cs="Times New Roman"/>
                <w:b/>
                <w:bCs/>
                <w:rtl/>
                <w:lang w:bidi="ar-IQ"/>
              </w:rPr>
              <w:t>اختياري</w:t>
            </w:r>
          </w:p>
        </w:tc>
        <w:tc>
          <w:tcPr>
            <w:tcW w:w="552" w:type="dxa"/>
            <w:gridSpan w:val="2"/>
            <w:shd w:val="clear" w:color="auto" w:fill="A7BFDE"/>
          </w:tcPr>
          <w:p w14:paraId="02C47C13"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D3DFEE"/>
          </w:tcPr>
          <w:p w14:paraId="46D88A84" w14:textId="77777777" w:rsidR="00D410E4" w:rsidRPr="00652C12" w:rsidRDefault="00D410E4" w:rsidP="00D410E4">
            <w:pPr>
              <w:rPr>
                <w:rFonts w:cs="Times New Roman"/>
              </w:rPr>
            </w:pPr>
            <w:r w:rsidRPr="00652C12">
              <w:rPr>
                <w:rFonts w:cs="Times New Roman"/>
                <w:b/>
                <w:bCs/>
                <w:rtl/>
                <w:lang w:bidi="ar-IQ"/>
              </w:rPr>
              <w:t>√</w:t>
            </w:r>
          </w:p>
        </w:tc>
        <w:tc>
          <w:tcPr>
            <w:tcW w:w="540" w:type="dxa"/>
            <w:gridSpan w:val="2"/>
            <w:shd w:val="clear" w:color="auto" w:fill="A7BFDE"/>
          </w:tcPr>
          <w:p w14:paraId="7C46CAD6" w14:textId="77777777" w:rsidR="00D410E4" w:rsidRPr="00652C12" w:rsidRDefault="00D410E4" w:rsidP="00D410E4">
            <w:pPr>
              <w:rPr>
                <w:rFonts w:cs="Times New Roman"/>
                <w:b/>
                <w:bCs/>
                <w:rtl/>
                <w:lang w:bidi="ar-IQ"/>
              </w:rPr>
            </w:pPr>
          </w:p>
        </w:tc>
        <w:tc>
          <w:tcPr>
            <w:tcW w:w="540" w:type="dxa"/>
            <w:gridSpan w:val="2"/>
            <w:shd w:val="clear" w:color="auto" w:fill="D3DFEE"/>
          </w:tcPr>
          <w:p w14:paraId="42E05F44" w14:textId="77777777" w:rsidR="00D410E4" w:rsidRPr="00652C12" w:rsidRDefault="00D410E4" w:rsidP="00D410E4">
            <w:pPr>
              <w:rPr>
                <w:rFonts w:cs="Times New Roman"/>
                <w:b/>
                <w:bCs/>
                <w:rtl/>
                <w:lang w:bidi="ar-IQ"/>
              </w:rPr>
            </w:pPr>
          </w:p>
        </w:tc>
        <w:tc>
          <w:tcPr>
            <w:tcW w:w="540" w:type="dxa"/>
            <w:shd w:val="clear" w:color="auto" w:fill="A7BFDE"/>
          </w:tcPr>
          <w:p w14:paraId="34B3805B" w14:textId="77777777" w:rsidR="00D410E4" w:rsidRPr="00652C12" w:rsidRDefault="00D410E4" w:rsidP="00D410E4">
            <w:pPr>
              <w:rPr>
                <w:rFonts w:cs="Times New Roman"/>
                <w:b/>
                <w:bCs/>
                <w:rtl/>
                <w:lang w:bidi="ar-IQ"/>
              </w:rPr>
            </w:pPr>
          </w:p>
        </w:tc>
        <w:tc>
          <w:tcPr>
            <w:tcW w:w="540" w:type="dxa"/>
            <w:shd w:val="clear" w:color="auto" w:fill="A7BFDE"/>
          </w:tcPr>
          <w:p w14:paraId="654FF5ED" w14:textId="77777777" w:rsidR="00D410E4" w:rsidRPr="00652C12" w:rsidRDefault="00D410E4" w:rsidP="00D410E4">
            <w:pPr>
              <w:rPr>
                <w:rFonts w:cs="Times New Roman"/>
                <w:b/>
                <w:bCs/>
                <w:rtl/>
                <w:lang w:bidi="ar-IQ"/>
              </w:rPr>
            </w:pPr>
          </w:p>
        </w:tc>
        <w:tc>
          <w:tcPr>
            <w:tcW w:w="540" w:type="dxa"/>
            <w:shd w:val="clear" w:color="auto" w:fill="A7BFDE"/>
          </w:tcPr>
          <w:p w14:paraId="479A8141" w14:textId="77777777" w:rsidR="00D410E4" w:rsidRPr="00652C12" w:rsidRDefault="00D410E4" w:rsidP="00D410E4">
            <w:pPr>
              <w:rPr>
                <w:rFonts w:cs="Times New Roman"/>
                <w:b/>
                <w:bCs/>
                <w:rtl/>
                <w:lang w:bidi="ar-IQ"/>
              </w:rPr>
            </w:pPr>
          </w:p>
        </w:tc>
        <w:tc>
          <w:tcPr>
            <w:tcW w:w="540" w:type="dxa"/>
            <w:shd w:val="clear" w:color="auto" w:fill="A7BFDE"/>
          </w:tcPr>
          <w:p w14:paraId="0D5D73A2" w14:textId="77777777" w:rsidR="00D410E4" w:rsidRPr="00652C12" w:rsidRDefault="00D410E4" w:rsidP="00D410E4">
            <w:pPr>
              <w:rPr>
                <w:rFonts w:cs="Times New Roman"/>
                <w:b/>
                <w:bCs/>
                <w:rtl/>
                <w:lang w:bidi="ar-IQ"/>
              </w:rPr>
            </w:pPr>
          </w:p>
        </w:tc>
        <w:tc>
          <w:tcPr>
            <w:tcW w:w="540" w:type="dxa"/>
            <w:shd w:val="clear" w:color="auto" w:fill="A7BFDE"/>
          </w:tcPr>
          <w:p w14:paraId="5529B93C" w14:textId="77777777" w:rsidR="00D410E4" w:rsidRPr="002241B3" w:rsidRDefault="00D410E4" w:rsidP="00D410E4">
            <w:pPr>
              <w:rPr>
                <w:rFonts w:cs="Times New Roman"/>
                <w:b/>
                <w:bCs/>
                <w:color w:val="000000"/>
                <w:rtl/>
                <w:lang w:bidi="ar-IQ"/>
              </w:rPr>
            </w:pPr>
          </w:p>
        </w:tc>
        <w:tc>
          <w:tcPr>
            <w:tcW w:w="540" w:type="dxa"/>
            <w:shd w:val="clear" w:color="auto" w:fill="D3DFEE"/>
          </w:tcPr>
          <w:p w14:paraId="3CB41328" w14:textId="77777777" w:rsidR="00D410E4" w:rsidRPr="002241B3" w:rsidRDefault="00D410E4" w:rsidP="00D410E4">
            <w:pPr>
              <w:rPr>
                <w:rFonts w:cs="Times New Roman"/>
                <w:b/>
                <w:bCs/>
                <w:color w:val="000000"/>
                <w:rtl/>
                <w:lang w:bidi="ar-IQ"/>
              </w:rPr>
            </w:pPr>
            <w:r w:rsidRPr="002241B3">
              <w:rPr>
                <w:rFonts w:cs="Times New Roman"/>
                <w:b/>
                <w:bCs/>
                <w:color w:val="000000"/>
                <w:rtl/>
                <w:lang w:bidi="ar-IQ"/>
              </w:rPr>
              <w:t>√</w:t>
            </w:r>
          </w:p>
        </w:tc>
        <w:tc>
          <w:tcPr>
            <w:tcW w:w="540" w:type="dxa"/>
            <w:shd w:val="clear" w:color="auto" w:fill="A7BFDE"/>
          </w:tcPr>
          <w:p w14:paraId="634FAFA2" w14:textId="77777777" w:rsidR="00D410E4" w:rsidRPr="002241B3" w:rsidRDefault="00D410E4" w:rsidP="00D410E4">
            <w:pPr>
              <w:rPr>
                <w:rFonts w:cs="Times New Roman"/>
              </w:rPr>
            </w:pPr>
          </w:p>
        </w:tc>
        <w:tc>
          <w:tcPr>
            <w:tcW w:w="540" w:type="dxa"/>
            <w:shd w:val="clear" w:color="auto" w:fill="D3DFEE"/>
          </w:tcPr>
          <w:p w14:paraId="0311CC59" w14:textId="77777777" w:rsidR="00D410E4" w:rsidRPr="002241B3" w:rsidRDefault="00D410E4" w:rsidP="00D410E4">
            <w:pPr>
              <w:rPr>
                <w:rFonts w:cs="Times New Roman"/>
              </w:rPr>
            </w:pPr>
            <w:r w:rsidRPr="002241B3">
              <w:rPr>
                <w:rFonts w:cs="Times New Roman"/>
                <w:b/>
                <w:bCs/>
                <w:color w:val="000000"/>
                <w:rtl/>
                <w:lang w:bidi="ar-IQ"/>
              </w:rPr>
              <w:t>√</w:t>
            </w:r>
          </w:p>
        </w:tc>
        <w:tc>
          <w:tcPr>
            <w:tcW w:w="540" w:type="dxa"/>
            <w:shd w:val="clear" w:color="auto" w:fill="A7BFDE"/>
          </w:tcPr>
          <w:p w14:paraId="5CD9146C" w14:textId="77777777" w:rsidR="00D410E4" w:rsidRPr="002241B3" w:rsidRDefault="00D410E4" w:rsidP="00D410E4">
            <w:pPr>
              <w:rPr>
                <w:rFonts w:cs="Times New Roman"/>
                <w:b/>
                <w:bCs/>
                <w:color w:val="000000"/>
                <w:rtl/>
                <w:lang w:bidi="ar-IQ"/>
              </w:rPr>
            </w:pPr>
            <w:r w:rsidRPr="002241B3">
              <w:rPr>
                <w:rFonts w:cs="Times New Roman"/>
                <w:b/>
                <w:bCs/>
                <w:color w:val="000000"/>
                <w:rtl/>
                <w:lang w:bidi="ar-IQ"/>
              </w:rPr>
              <w:t>√</w:t>
            </w:r>
          </w:p>
        </w:tc>
        <w:tc>
          <w:tcPr>
            <w:tcW w:w="540" w:type="dxa"/>
            <w:shd w:val="clear" w:color="auto" w:fill="D3DFEE"/>
          </w:tcPr>
          <w:p w14:paraId="0EF165E1" w14:textId="77777777" w:rsidR="00D410E4" w:rsidRPr="002241B3" w:rsidRDefault="00D410E4" w:rsidP="00D410E4">
            <w:pPr>
              <w:rPr>
                <w:rFonts w:cs="Times New Roman"/>
                <w:b/>
                <w:bCs/>
                <w:color w:val="000000"/>
                <w:rtl/>
                <w:lang w:bidi="ar-IQ"/>
              </w:rPr>
            </w:pPr>
            <w:r w:rsidRPr="002241B3">
              <w:rPr>
                <w:rFonts w:cs="Times New Roman"/>
                <w:b/>
                <w:bCs/>
                <w:color w:val="000000"/>
                <w:rtl/>
                <w:lang w:bidi="ar-IQ"/>
              </w:rPr>
              <w:t>√</w:t>
            </w:r>
          </w:p>
        </w:tc>
        <w:tc>
          <w:tcPr>
            <w:tcW w:w="540" w:type="dxa"/>
            <w:shd w:val="clear" w:color="auto" w:fill="A7BFDE"/>
          </w:tcPr>
          <w:p w14:paraId="5DDE2FC5" w14:textId="77777777" w:rsidR="00D410E4" w:rsidRPr="002241B3" w:rsidRDefault="00D410E4" w:rsidP="00D410E4">
            <w:pPr>
              <w:autoSpaceDE w:val="0"/>
              <w:autoSpaceDN w:val="0"/>
              <w:adjustRightInd w:val="0"/>
              <w:rPr>
                <w:rFonts w:cs="Times New Roman"/>
                <w:b/>
                <w:bCs/>
                <w:color w:val="000000"/>
                <w:lang w:bidi="ar-IQ"/>
              </w:rPr>
            </w:pPr>
          </w:p>
        </w:tc>
        <w:tc>
          <w:tcPr>
            <w:tcW w:w="540" w:type="dxa"/>
            <w:shd w:val="clear" w:color="auto" w:fill="D3DFEE"/>
          </w:tcPr>
          <w:p w14:paraId="2FDB79E6" w14:textId="77777777" w:rsidR="00D410E4" w:rsidRPr="002241B3" w:rsidRDefault="00D410E4" w:rsidP="00D410E4">
            <w:r w:rsidRPr="002241B3">
              <w:rPr>
                <w:rFonts w:cs="Times New Roman"/>
                <w:b/>
                <w:bCs/>
                <w:color w:val="000000"/>
                <w:rtl/>
                <w:lang w:bidi="ar-IQ"/>
              </w:rPr>
              <w:t>√</w:t>
            </w:r>
          </w:p>
        </w:tc>
        <w:tc>
          <w:tcPr>
            <w:tcW w:w="540" w:type="dxa"/>
            <w:shd w:val="clear" w:color="auto" w:fill="A7BFDE"/>
          </w:tcPr>
          <w:p w14:paraId="11E04486" w14:textId="77777777" w:rsidR="00D410E4" w:rsidRPr="002241B3" w:rsidRDefault="00D410E4" w:rsidP="00D410E4">
            <w:r w:rsidRPr="002241B3">
              <w:rPr>
                <w:rFonts w:cs="Times New Roman"/>
                <w:b/>
                <w:bCs/>
                <w:color w:val="000000"/>
                <w:rtl/>
                <w:lang w:bidi="ar-IQ"/>
              </w:rPr>
              <w:t>√</w:t>
            </w:r>
          </w:p>
        </w:tc>
        <w:tc>
          <w:tcPr>
            <w:tcW w:w="540" w:type="dxa"/>
            <w:shd w:val="clear" w:color="auto" w:fill="D3DFEE"/>
          </w:tcPr>
          <w:p w14:paraId="63B18598" w14:textId="77777777" w:rsidR="00D410E4" w:rsidRPr="002241B3" w:rsidRDefault="00D410E4" w:rsidP="00D410E4">
            <w:r w:rsidRPr="002241B3">
              <w:rPr>
                <w:rFonts w:cs="Times New Roman"/>
                <w:b/>
                <w:bCs/>
                <w:color w:val="000000"/>
                <w:rtl/>
                <w:lang w:bidi="ar-IQ"/>
              </w:rPr>
              <w:t>√</w:t>
            </w:r>
          </w:p>
        </w:tc>
        <w:tc>
          <w:tcPr>
            <w:tcW w:w="540" w:type="dxa"/>
            <w:shd w:val="clear" w:color="auto" w:fill="A7BFDE"/>
          </w:tcPr>
          <w:p w14:paraId="2C5F0BE9" w14:textId="77777777" w:rsidR="00D410E4" w:rsidRPr="002241B3" w:rsidRDefault="00D410E4" w:rsidP="00D410E4">
            <w:pPr>
              <w:rPr>
                <w:rFonts w:cs="Times New Roman"/>
                <w:b/>
                <w:bCs/>
                <w:color w:val="000000"/>
                <w:rtl/>
                <w:lang w:bidi="ar-IQ"/>
              </w:rPr>
            </w:pPr>
          </w:p>
        </w:tc>
        <w:tc>
          <w:tcPr>
            <w:tcW w:w="966" w:type="dxa"/>
            <w:shd w:val="clear" w:color="auto" w:fill="D3DFEE"/>
          </w:tcPr>
          <w:p w14:paraId="5558AE81" w14:textId="77777777" w:rsidR="00D410E4" w:rsidRPr="002241B3" w:rsidRDefault="00D410E4" w:rsidP="00D410E4">
            <w:pPr>
              <w:rPr>
                <w:rFonts w:cs="Times New Roman"/>
              </w:rPr>
            </w:pPr>
            <w:r w:rsidRPr="002241B3">
              <w:rPr>
                <w:rFonts w:cs="Times New Roman"/>
                <w:b/>
                <w:bCs/>
                <w:color w:val="000000"/>
                <w:rtl/>
                <w:lang w:bidi="ar-IQ"/>
              </w:rPr>
              <w:t>√</w:t>
            </w:r>
          </w:p>
        </w:tc>
      </w:tr>
      <w:tr w:rsidR="0063500A" w:rsidRPr="0099007E" w14:paraId="2A471656" w14:textId="77777777" w:rsidTr="0063500A">
        <w:trPr>
          <w:trHeight w:val="323"/>
        </w:trPr>
        <w:tc>
          <w:tcPr>
            <w:tcW w:w="1401" w:type="dxa"/>
            <w:gridSpan w:val="3"/>
            <w:vMerge w:val="restart"/>
            <w:tcBorders>
              <w:top w:val="single" w:sz="4" w:space="0" w:color="auto"/>
            </w:tcBorders>
            <w:shd w:val="clear" w:color="auto" w:fill="A7BFDE"/>
            <w:vAlign w:val="center"/>
          </w:tcPr>
          <w:p w14:paraId="0958C3DA" w14:textId="77777777" w:rsidR="0063500A" w:rsidRPr="0099007E" w:rsidRDefault="0063500A" w:rsidP="0063500A">
            <w:pPr>
              <w:autoSpaceDE w:val="0"/>
              <w:autoSpaceDN w:val="0"/>
              <w:adjustRightInd w:val="0"/>
              <w:jc w:val="center"/>
              <w:rPr>
                <w:rFonts w:cs="Times New Roman"/>
                <w:b/>
                <w:bCs/>
                <w:color w:val="000000"/>
                <w:rtl/>
                <w:lang w:bidi="ar-IQ"/>
              </w:rPr>
            </w:pPr>
            <w:r w:rsidRPr="0099007E">
              <w:rPr>
                <w:rFonts w:cs="Times New Roman"/>
                <w:b/>
                <w:bCs/>
                <w:color w:val="000000"/>
                <w:rtl/>
                <w:lang w:bidi="ar-IQ"/>
              </w:rPr>
              <w:t>السنة الرابعة الفصل الثاني</w:t>
            </w:r>
          </w:p>
        </w:tc>
        <w:tc>
          <w:tcPr>
            <w:tcW w:w="1380" w:type="dxa"/>
            <w:gridSpan w:val="3"/>
            <w:shd w:val="clear" w:color="auto" w:fill="D3DFEE"/>
            <w:vAlign w:val="center"/>
          </w:tcPr>
          <w:p w14:paraId="2D5E3440" w14:textId="77777777" w:rsidR="0063500A" w:rsidRPr="00652C12" w:rsidRDefault="0063500A" w:rsidP="00D410E4">
            <w:pPr>
              <w:tabs>
                <w:tab w:val="center" w:pos="1522"/>
                <w:tab w:val="right" w:pos="3044"/>
              </w:tabs>
              <w:jc w:val="center"/>
              <w:rPr>
                <w:rFonts w:cs="Times New Roman"/>
                <w:sz w:val="24"/>
                <w:szCs w:val="24"/>
                <w:lang w:bidi="ar-IQ"/>
              </w:rPr>
            </w:pPr>
            <w:r w:rsidRPr="00652C12">
              <w:rPr>
                <w:rFonts w:cs="Times New Roman"/>
                <w:sz w:val="24"/>
                <w:szCs w:val="24"/>
                <w:lang w:bidi="ar-IQ"/>
              </w:rPr>
              <w:t>405 BCH</w:t>
            </w:r>
          </w:p>
        </w:tc>
        <w:tc>
          <w:tcPr>
            <w:tcW w:w="1440" w:type="dxa"/>
            <w:shd w:val="clear" w:color="auto" w:fill="A7BFDE"/>
          </w:tcPr>
          <w:p w14:paraId="12073B9E" w14:textId="77777777" w:rsidR="0063500A" w:rsidRPr="00652C12" w:rsidRDefault="0063500A" w:rsidP="00D410E4">
            <w:pPr>
              <w:jc w:val="center"/>
              <w:rPr>
                <w:rFonts w:cs="Times New Roman"/>
                <w:b/>
                <w:bCs/>
              </w:rPr>
            </w:pPr>
            <w:r w:rsidRPr="00652C12">
              <w:rPr>
                <w:rFonts w:cs="Times New Roman"/>
                <w:b/>
                <w:bCs/>
                <w:rtl/>
              </w:rPr>
              <w:t>حبليات</w:t>
            </w:r>
          </w:p>
        </w:tc>
        <w:tc>
          <w:tcPr>
            <w:tcW w:w="1710" w:type="dxa"/>
            <w:shd w:val="clear" w:color="auto" w:fill="D3DFEE"/>
          </w:tcPr>
          <w:p w14:paraId="3A86D100" w14:textId="77777777" w:rsidR="0063500A" w:rsidRPr="00652C12" w:rsidRDefault="0063500A" w:rsidP="00D410E4">
            <w:pPr>
              <w:jc w:val="center"/>
              <w:rPr>
                <w:rFonts w:cs="Times New Roman"/>
              </w:rPr>
            </w:pPr>
            <w:r w:rsidRPr="00652C12">
              <w:rPr>
                <w:rFonts w:cs="Times New Roman"/>
                <w:b/>
                <w:bCs/>
                <w:rtl/>
                <w:lang w:bidi="ar-IQ"/>
              </w:rPr>
              <w:t>أساسي</w:t>
            </w:r>
          </w:p>
        </w:tc>
        <w:tc>
          <w:tcPr>
            <w:tcW w:w="552" w:type="dxa"/>
            <w:gridSpan w:val="2"/>
            <w:shd w:val="clear" w:color="auto" w:fill="A7BFDE"/>
          </w:tcPr>
          <w:p w14:paraId="610CB41B"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D3DFEE"/>
          </w:tcPr>
          <w:p w14:paraId="3F66581C"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A7BFDE"/>
          </w:tcPr>
          <w:p w14:paraId="544EFE04"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D3DFEE"/>
          </w:tcPr>
          <w:p w14:paraId="7573C31B"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7510D2F9"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217A9784"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77135C92"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3CD34107"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0F728A47"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382F8C60"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13291CC3"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2B412F2C"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7EBB65A6"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76379A1F"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4E208B2D"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51881730"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6CEE5E1B"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0F9D3191"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1C832F9D" w14:textId="77777777" w:rsidR="0063500A" w:rsidRPr="0099007E" w:rsidRDefault="0063500A" w:rsidP="00D410E4">
            <w:pPr>
              <w:autoSpaceDE w:val="0"/>
              <w:autoSpaceDN w:val="0"/>
              <w:adjustRightInd w:val="0"/>
              <w:rPr>
                <w:rFonts w:cs="Times New Roman"/>
                <w:b/>
                <w:bCs/>
                <w:color w:val="000000"/>
                <w:lang w:bidi="ar-IQ"/>
              </w:rPr>
            </w:pPr>
          </w:p>
        </w:tc>
        <w:tc>
          <w:tcPr>
            <w:tcW w:w="966" w:type="dxa"/>
            <w:shd w:val="clear" w:color="auto" w:fill="D3DFEE"/>
          </w:tcPr>
          <w:p w14:paraId="6FC66CC1" w14:textId="77777777" w:rsidR="0063500A" w:rsidRPr="0099007E" w:rsidRDefault="0063500A" w:rsidP="00D410E4">
            <w:pPr>
              <w:rPr>
                <w:rFonts w:cs="Times New Roman"/>
              </w:rPr>
            </w:pPr>
            <w:r w:rsidRPr="0099007E">
              <w:rPr>
                <w:rFonts w:cs="Times New Roman"/>
                <w:b/>
                <w:bCs/>
                <w:color w:val="000000"/>
                <w:rtl/>
                <w:lang w:bidi="ar-IQ"/>
              </w:rPr>
              <w:t>√</w:t>
            </w:r>
          </w:p>
        </w:tc>
      </w:tr>
      <w:tr w:rsidR="0063500A" w:rsidRPr="0099007E" w14:paraId="313E6591" w14:textId="77777777" w:rsidTr="00636BAB">
        <w:trPr>
          <w:trHeight w:val="323"/>
        </w:trPr>
        <w:tc>
          <w:tcPr>
            <w:tcW w:w="1401" w:type="dxa"/>
            <w:gridSpan w:val="3"/>
            <w:vMerge/>
            <w:shd w:val="clear" w:color="auto" w:fill="A7BFDE"/>
          </w:tcPr>
          <w:p w14:paraId="04309C37" w14:textId="77777777" w:rsidR="0063500A" w:rsidRPr="0099007E" w:rsidRDefault="0063500A" w:rsidP="00D410E4">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57E59B95" w14:textId="77777777" w:rsidR="0063500A" w:rsidRPr="00652C12" w:rsidRDefault="0063500A" w:rsidP="00D410E4">
            <w:pPr>
              <w:jc w:val="center"/>
              <w:rPr>
                <w:rFonts w:cs="Times New Roman"/>
                <w:sz w:val="24"/>
                <w:szCs w:val="24"/>
                <w:lang w:bidi="ar-IQ"/>
              </w:rPr>
            </w:pPr>
            <w:r w:rsidRPr="00652C12">
              <w:rPr>
                <w:rFonts w:cs="Times New Roman"/>
                <w:sz w:val="24"/>
                <w:szCs w:val="24"/>
                <w:lang w:bidi="ar-IQ"/>
              </w:rPr>
              <w:t>406 BI</w:t>
            </w:r>
          </w:p>
        </w:tc>
        <w:tc>
          <w:tcPr>
            <w:tcW w:w="1440" w:type="dxa"/>
            <w:shd w:val="clear" w:color="auto" w:fill="A7BFDE"/>
          </w:tcPr>
          <w:p w14:paraId="1E8E8669" w14:textId="77777777" w:rsidR="0063500A" w:rsidRPr="00652C12" w:rsidRDefault="0063500A" w:rsidP="00D410E4">
            <w:pPr>
              <w:jc w:val="center"/>
              <w:rPr>
                <w:rFonts w:cs="Times New Roman"/>
                <w:b/>
                <w:bCs/>
              </w:rPr>
            </w:pPr>
            <w:r w:rsidRPr="00652C12">
              <w:rPr>
                <w:rFonts w:cs="Times New Roman"/>
                <w:b/>
                <w:bCs/>
                <w:rtl/>
              </w:rPr>
              <w:t>علم المناعة</w:t>
            </w:r>
          </w:p>
        </w:tc>
        <w:tc>
          <w:tcPr>
            <w:tcW w:w="1710" w:type="dxa"/>
            <w:shd w:val="clear" w:color="auto" w:fill="D3DFEE"/>
          </w:tcPr>
          <w:p w14:paraId="5CC73778" w14:textId="77777777" w:rsidR="0063500A" w:rsidRPr="00652C12" w:rsidRDefault="0063500A" w:rsidP="00D410E4">
            <w:pPr>
              <w:jc w:val="center"/>
              <w:rPr>
                <w:rFonts w:cs="Times New Roman"/>
              </w:rPr>
            </w:pPr>
            <w:r w:rsidRPr="00652C12">
              <w:rPr>
                <w:rFonts w:cs="Times New Roman"/>
                <w:b/>
                <w:bCs/>
                <w:rtl/>
                <w:lang w:bidi="ar-IQ"/>
              </w:rPr>
              <w:t>أساسي</w:t>
            </w:r>
          </w:p>
        </w:tc>
        <w:tc>
          <w:tcPr>
            <w:tcW w:w="552" w:type="dxa"/>
            <w:gridSpan w:val="2"/>
            <w:shd w:val="clear" w:color="auto" w:fill="A7BFDE"/>
          </w:tcPr>
          <w:p w14:paraId="61A7E1D0"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D3DFEE"/>
          </w:tcPr>
          <w:p w14:paraId="008EE5FF"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A7BFDE"/>
          </w:tcPr>
          <w:p w14:paraId="051A1DAA"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D3DFEE"/>
          </w:tcPr>
          <w:p w14:paraId="55F0B4CF" w14:textId="77777777" w:rsidR="0063500A" w:rsidRPr="00652C12" w:rsidRDefault="0063500A" w:rsidP="00D410E4">
            <w:pPr>
              <w:rPr>
                <w:rFonts w:cs="Times New Roman"/>
              </w:rPr>
            </w:pPr>
            <w:r w:rsidRPr="00652C12">
              <w:rPr>
                <w:rFonts w:cs="Times New Roman"/>
                <w:b/>
                <w:bCs/>
                <w:rtl/>
                <w:lang w:bidi="ar-IQ"/>
              </w:rPr>
              <w:t>√</w:t>
            </w:r>
          </w:p>
        </w:tc>
        <w:tc>
          <w:tcPr>
            <w:tcW w:w="540" w:type="dxa"/>
            <w:shd w:val="clear" w:color="auto" w:fill="A7BFDE"/>
          </w:tcPr>
          <w:p w14:paraId="0E555B6D" w14:textId="77777777" w:rsidR="0063500A" w:rsidRPr="00652C12" w:rsidRDefault="0063500A" w:rsidP="00D410E4">
            <w:pPr>
              <w:rPr>
                <w:rFonts w:cs="Times New Roman"/>
              </w:rPr>
            </w:pPr>
            <w:r w:rsidRPr="00652C12">
              <w:rPr>
                <w:rFonts w:cs="Times New Roman"/>
                <w:b/>
                <w:bCs/>
                <w:rtl/>
                <w:lang w:bidi="ar-IQ"/>
              </w:rPr>
              <w:t>√</w:t>
            </w:r>
          </w:p>
        </w:tc>
        <w:tc>
          <w:tcPr>
            <w:tcW w:w="540" w:type="dxa"/>
            <w:shd w:val="clear" w:color="auto" w:fill="A7BFDE"/>
          </w:tcPr>
          <w:p w14:paraId="7BA1203D"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6F5EB47A" w14:textId="77777777" w:rsidR="0063500A" w:rsidRPr="00652C12" w:rsidRDefault="0063500A" w:rsidP="00D410E4">
            <w:pPr>
              <w:rPr>
                <w:rFonts w:cs="Times New Roman"/>
              </w:rPr>
            </w:pPr>
          </w:p>
        </w:tc>
        <w:tc>
          <w:tcPr>
            <w:tcW w:w="540" w:type="dxa"/>
            <w:shd w:val="clear" w:color="auto" w:fill="A7BFDE"/>
          </w:tcPr>
          <w:p w14:paraId="1F3E90F4" w14:textId="77777777" w:rsidR="0063500A" w:rsidRPr="00652C12" w:rsidRDefault="0063500A" w:rsidP="00D410E4">
            <w:pPr>
              <w:rPr>
                <w:rFonts w:cs="Times New Roman"/>
              </w:rPr>
            </w:pPr>
          </w:p>
        </w:tc>
        <w:tc>
          <w:tcPr>
            <w:tcW w:w="540" w:type="dxa"/>
            <w:shd w:val="clear" w:color="auto" w:fill="A7BFDE"/>
          </w:tcPr>
          <w:p w14:paraId="3E4B9205"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742D9830"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1434697E" w14:textId="77777777" w:rsidR="0063500A" w:rsidRPr="0099007E" w:rsidRDefault="0063500A" w:rsidP="00D410E4">
            <w:pPr>
              <w:rPr>
                <w:rFonts w:cs="Times New Roman"/>
              </w:rPr>
            </w:pPr>
            <w:r w:rsidRPr="0099007E">
              <w:rPr>
                <w:rFonts w:cs="Times New Roman"/>
                <w:b/>
                <w:bCs/>
                <w:color w:val="000000"/>
                <w:rtl/>
                <w:lang w:bidi="ar-IQ"/>
              </w:rPr>
              <w:t>√</w:t>
            </w:r>
          </w:p>
        </w:tc>
        <w:tc>
          <w:tcPr>
            <w:tcW w:w="540" w:type="dxa"/>
            <w:shd w:val="clear" w:color="auto" w:fill="D3DFEE"/>
          </w:tcPr>
          <w:p w14:paraId="39BFCA96" w14:textId="77777777" w:rsidR="0063500A" w:rsidRPr="0099007E" w:rsidRDefault="0063500A" w:rsidP="00D410E4">
            <w:pPr>
              <w:rPr>
                <w:rFonts w:cs="Times New Roman"/>
              </w:rPr>
            </w:pPr>
            <w:r w:rsidRPr="0099007E">
              <w:rPr>
                <w:rFonts w:cs="Times New Roman"/>
                <w:b/>
                <w:bCs/>
                <w:color w:val="000000"/>
                <w:rtl/>
                <w:lang w:bidi="ar-IQ"/>
              </w:rPr>
              <w:t>√</w:t>
            </w:r>
          </w:p>
        </w:tc>
        <w:tc>
          <w:tcPr>
            <w:tcW w:w="540" w:type="dxa"/>
            <w:shd w:val="clear" w:color="auto" w:fill="A7BFDE"/>
          </w:tcPr>
          <w:p w14:paraId="0DCB9EBB"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5795354A"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122A2B0E"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76C28363" w14:textId="77777777" w:rsidR="0063500A" w:rsidRPr="0099007E" w:rsidRDefault="0063500A" w:rsidP="00D410E4">
            <w:pPr>
              <w:rPr>
                <w:rFonts w:cs="Times New Roman"/>
              </w:rPr>
            </w:pPr>
            <w:r w:rsidRPr="0099007E">
              <w:rPr>
                <w:rFonts w:cs="Times New Roman"/>
                <w:b/>
                <w:bCs/>
                <w:color w:val="000000"/>
                <w:rtl/>
                <w:lang w:bidi="ar-IQ"/>
              </w:rPr>
              <w:t>√</w:t>
            </w:r>
          </w:p>
        </w:tc>
        <w:tc>
          <w:tcPr>
            <w:tcW w:w="540" w:type="dxa"/>
            <w:shd w:val="clear" w:color="auto" w:fill="A7BFDE"/>
          </w:tcPr>
          <w:p w14:paraId="1F375BDC" w14:textId="77777777" w:rsidR="0063500A" w:rsidRPr="0099007E" w:rsidRDefault="0063500A" w:rsidP="00D410E4">
            <w:pPr>
              <w:rPr>
                <w:rFonts w:cs="Times New Roman"/>
              </w:rPr>
            </w:pPr>
            <w:r w:rsidRPr="0099007E">
              <w:rPr>
                <w:rFonts w:cs="Times New Roman"/>
                <w:b/>
                <w:bCs/>
                <w:color w:val="000000"/>
                <w:rtl/>
                <w:lang w:bidi="ar-IQ"/>
              </w:rPr>
              <w:t>√</w:t>
            </w:r>
          </w:p>
        </w:tc>
        <w:tc>
          <w:tcPr>
            <w:tcW w:w="540" w:type="dxa"/>
            <w:shd w:val="clear" w:color="auto" w:fill="D3DFEE"/>
          </w:tcPr>
          <w:p w14:paraId="29CBDA2B" w14:textId="77777777" w:rsidR="0063500A" w:rsidRPr="0099007E" w:rsidRDefault="0063500A" w:rsidP="00D410E4">
            <w:pPr>
              <w:rPr>
                <w:rFonts w:cs="Times New Roman"/>
              </w:rPr>
            </w:pPr>
            <w:r w:rsidRPr="0099007E">
              <w:rPr>
                <w:rFonts w:cs="Times New Roman"/>
                <w:b/>
                <w:bCs/>
                <w:color w:val="000000"/>
                <w:rtl/>
                <w:lang w:bidi="ar-IQ"/>
              </w:rPr>
              <w:t>√</w:t>
            </w:r>
          </w:p>
        </w:tc>
        <w:tc>
          <w:tcPr>
            <w:tcW w:w="540" w:type="dxa"/>
            <w:shd w:val="clear" w:color="auto" w:fill="A7BFDE"/>
          </w:tcPr>
          <w:p w14:paraId="0C7D75E5" w14:textId="77777777" w:rsidR="0063500A" w:rsidRPr="0099007E" w:rsidRDefault="0063500A" w:rsidP="00D410E4">
            <w:pPr>
              <w:rPr>
                <w:rFonts w:cs="Times New Roman"/>
              </w:rPr>
            </w:pPr>
            <w:r w:rsidRPr="0099007E">
              <w:rPr>
                <w:rFonts w:cs="Times New Roman"/>
                <w:b/>
                <w:bCs/>
                <w:color w:val="000000"/>
                <w:rtl/>
                <w:lang w:bidi="ar-IQ"/>
              </w:rPr>
              <w:t>√</w:t>
            </w:r>
          </w:p>
        </w:tc>
        <w:tc>
          <w:tcPr>
            <w:tcW w:w="966" w:type="dxa"/>
            <w:shd w:val="clear" w:color="auto" w:fill="D3DFEE"/>
          </w:tcPr>
          <w:p w14:paraId="4420969A" w14:textId="77777777" w:rsidR="0063500A" w:rsidRPr="0099007E" w:rsidRDefault="0063500A" w:rsidP="00D410E4">
            <w:pPr>
              <w:rPr>
                <w:rFonts w:cs="Times New Roman"/>
              </w:rPr>
            </w:pPr>
            <w:r w:rsidRPr="0099007E">
              <w:rPr>
                <w:rFonts w:cs="Times New Roman"/>
                <w:b/>
                <w:bCs/>
                <w:color w:val="000000"/>
                <w:rtl/>
                <w:lang w:bidi="ar-IQ"/>
              </w:rPr>
              <w:t>√</w:t>
            </w:r>
          </w:p>
        </w:tc>
      </w:tr>
      <w:tr w:rsidR="0063500A" w:rsidRPr="0099007E" w14:paraId="69823765" w14:textId="77777777" w:rsidTr="00636BAB">
        <w:trPr>
          <w:trHeight w:val="323"/>
        </w:trPr>
        <w:tc>
          <w:tcPr>
            <w:tcW w:w="1401" w:type="dxa"/>
            <w:gridSpan w:val="3"/>
            <w:vMerge/>
            <w:shd w:val="clear" w:color="auto" w:fill="A7BFDE"/>
          </w:tcPr>
          <w:p w14:paraId="41CB3A6D" w14:textId="77777777" w:rsidR="0063500A" w:rsidRPr="0099007E" w:rsidRDefault="0063500A" w:rsidP="00D410E4">
            <w:pPr>
              <w:autoSpaceDE w:val="0"/>
              <w:autoSpaceDN w:val="0"/>
              <w:adjustRightInd w:val="0"/>
              <w:jc w:val="center"/>
              <w:rPr>
                <w:rFonts w:cs="Times New Roman"/>
                <w:b/>
                <w:bCs/>
                <w:color w:val="000000"/>
                <w:rtl/>
                <w:lang w:bidi="ar-IQ"/>
              </w:rPr>
            </w:pPr>
          </w:p>
        </w:tc>
        <w:tc>
          <w:tcPr>
            <w:tcW w:w="1380" w:type="dxa"/>
            <w:gridSpan w:val="3"/>
            <w:shd w:val="clear" w:color="auto" w:fill="D3DFEE"/>
            <w:vAlign w:val="center"/>
          </w:tcPr>
          <w:p w14:paraId="2C8D3DC4" w14:textId="77777777" w:rsidR="0063500A" w:rsidRPr="00652C12" w:rsidRDefault="0063500A" w:rsidP="00D410E4">
            <w:pPr>
              <w:jc w:val="center"/>
              <w:rPr>
                <w:rFonts w:cs="Times New Roman"/>
                <w:sz w:val="24"/>
                <w:szCs w:val="24"/>
                <w:rtl/>
                <w:lang w:bidi="ar-IQ"/>
              </w:rPr>
            </w:pPr>
            <w:r w:rsidRPr="00652C12">
              <w:rPr>
                <w:rFonts w:cs="Times New Roman"/>
                <w:sz w:val="24"/>
                <w:szCs w:val="24"/>
                <w:lang w:bidi="ar-IQ"/>
              </w:rPr>
              <w:t>407 BB</w:t>
            </w:r>
          </w:p>
        </w:tc>
        <w:tc>
          <w:tcPr>
            <w:tcW w:w="1440" w:type="dxa"/>
            <w:shd w:val="clear" w:color="auto" w:fill="A7BFDE"/>
          </w:tcPr>
          <w:p w14:paraId="41875DB2" w14:textId="77777777" w:rsidR="0063500A" w:rsidRPr="00652C12" w:rsidRDefault="0063500A" w:rsidP="00D410E4">
            <w:pPr>
              <w:jc w:val="center"/>
              <w:rPr>
                <w:rFonts w:cs="Times New Roman"/>
                <w:b/>
                <w:bCs/>
              </w:rPr>
            </w:pPr>
            <w:r w:rsidRPr="00652C12">
              <w:rPr>
                <w:rFonts w:cs="Times New Roman"/>
                <w:b/>
                <w:bCs/>
                <w:rtl/>
              </w:rPr>
              <w:t>تنوع احيائي</w:t>
            </w:r>
          </w:p>
        </w:tc>
        <w:tc>
          <w:tcPr>
            <w:tcW w:w="1710" w:type="dxa"/>
            <w:shd w:val="clear" w:color="auto" w:fill="D3DFEE"/>
          </w:tcPr>
          <w:p w14:paraId="0122592C" w14:textId="77777777" w:rsidR="0063500A" w:rsidRPr="00652C12" w:rsidRDefault="0063500A" w:rsidP="00D410E4">
            <w:pPr>
              <w:jc w:val="center"/>
              <w:rPr>
                <w:rFonts w:cs="Times New Roman"/>
              </w:rPr>
            </w:pPr>
            <w:r w:rsidRPr="00652C12">
              <w:rPr>
                <w:rFonts w:cs="Times New Roman"/>
                <w:b/>
                <w:bCs/>
                <w:rtl/>
                <w:lang w:bidi="ar-IQ"/>
              </w:rPr>
              <w:t>أساسي</w:t>
            </w:r>
          </w:p>
        </w:tc>
        <w:tc>
          <w:tcPr>
            <w:tcW w:w="552" w:type="dxa"/>
            <w:gridSpan w:val="2"/>
            <w:shd w:val="clear" w:color="auto" w:fill="A7BFDE"/>
          </w:tcPr>
          <w:p w14:paraId="1DC3A8DB"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D3DFEE"/>
          </w:tcPr>
          <w:p w14:paraId="7631920D"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shd w:val="clear" w:color="auto" w:fill="A7BFDE"/>
          </w:tcPr>
          <w:p w14:paraId="66BD06C7" w14:textId="77777777" w:rsidR="0063500A" w:rsidRPr="00652C12" w:rsidRDefault="0063500A" w:rsidP="00D410E4">
            <w:pPr>
              <w:autoSpaceDE w:val="0"/>
              <w:autoSpaceDN w:val="0"/>
              <w:adjustRightInd w:val="0"/>
              <w:rPr>
                <w:rFonts w:cs="Times New Roman"/>
                <w:b/>
                <w:bCs/>
                <w:lang w:bidi="ar-IQ"/>
              </w:rPr>
            </w:pPr>
          </w:p>
        </w:tc>
        <w:tc>
          <w:tcPr>
            <w:tcW w:w="540" w:type="dxa"/>
            <w:gridSpan w:val="2"/>
            <w:shd w:val="clear" w:color="auto" w:fill="D3DFEE"/>
          </w:tcPr>
          <w:p w14:paraId="7CB9E0DF"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01F4D063"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27EB25BB"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03134085" w14:textId="77777777" w:rsidR="0063500A" w:rsidRPr="00652C12" w:rsidRDefault="0063500A" w:rsidP="00D410E4">
            <w:pPr>
              <w:rPr>
                <w:rFonts w:cs="Times New Roman"/>
              </w:rPr>
            </w:pPr>
          </w:p>
        </w:tc>
        <w:tc>
          <w:tcPr>
            <w:tcW w:w="540" w:type="dxa"/>
            <w:shd w:val="clear" w:color="auto" w:fill="A7BFDE"/>
          </w:tcPr>
          <w:p w14:paraId="149EE0AC" w14:textId="77777777" w:rsidR="0063500A" w:rsidRPr="00652C12" w:rsidRDefault="0063500A" w:rsidP="00D410E4">
            <w:pPr>
              <w:rPr>
                <w:rFonts w:cs="Times New Roman"/>
              </w:rPr>
            </w:pPr>
          </w:p>
        </w:tc>
        <w:tc>
          <w:tcPr>
            <w:tcW w:w="540" w:type="dxa"/>
            <w:shd w:val="clear" w:color="auto" w:fill="A7BFDE"/>
          </w:tcPr>
          <w:p w14:paraId="2E1DDC5D"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4A9B96E7"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4DF901D2" w14:textId="77777777" w:rsidR="0063500A" w:rsidRPr="0099007E" w:rsidRDefault="0063500A" w:rsidP="00D410E4">
            <w:pPr>
              <w:rPr>
                <w:rFonts w:cs="Times New Roman"/>
              </w:rPr>
            </w:pPr>
            <w:r w:rsidRPr="0099007E">
              <w:rPr>
                <w:rFonts w:cs="Times New Roman"/>
                <w:b/>
                <w:bCs/>
                <w:color w:val="000000"/>
                <w:rtl/>
                <w:lang w:bidi="ar-IQ"/>
              </w:rPr>
              <w:t>√</w:t>
            </w:r>
          </w:p>
        </w:tc>
        <w:tc>
          <w:tcPr>
            <w:tcW w:w="540" w:type="dxa"/>
            <w:shd w:val="clear" w:color="auto" w:fill="D3DFEE"/>
          </w:tcPr>
          <w:p w14:paraId="64C7B053" w14:textId="77777777" w:rsidR="0063500A" w:rsidRPr="0099007E" w:rsidRDefault="0063500A" w:rsidP="00D410E4">
            <w:pPr>
              <w:rPr>
                <w:rFonts w:cs="Times New Roman"/>
              </w:rPr>
            </w:pPr>
          </w:p>
        </w:tc>
        <w:tc>
          <w:tcPr>
            <w:tcW w:w="540" w:type="dxa"/>
            <w:shd w:val="clear" w:color="auto" w:fill="A7BFDE"/>
          </w:tcPr>
          <w:p w14:paraId="5BC45497"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15EE090A"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67DD727D"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357E058B" w14:textId="77777777" w:rsidR="0063500A" w:rsidRPr="0099007E" w:rsidRDefault="0063500A" w:rsidP="00D410E4">
            <w:pPr>
              <w:autoSpaceDE w:val="0"/>
              <w:autoSpaceDN w:val="0"/>
              <w:adjustRightInd w:val="0"/>
              <w:rPr>
                <w:rFonts w:cs="Times New Roman"/>
                <w:b/>
                <w:bCs/>
                <w:color w:val="000000"/>
                <w:lang w:bidi="ar-IQ"/>
              </w:rPr>
            </w:pPr>
            <w:r w:rsidRPr="0099007E">
              <w:rPr>
                <w:rFonts w:cs="Times New Roman"/>
                <w:b/>
                <w:bCs/>
                <w:color w:val="000000"/>
                <w:rtl/>
                <w:lang w:bidi="ar-IQ"/>
              </w:rPr>
              <w:t>√</w:t>
            </w:r>
          </w:p>
        </w:tc>
        <w:tc>
          <w:tcPr>
            <w:tcW w:w="540" w:type="dxa"/>
            <w:shd w:val="clear" w:color="auto" w:fill="A7BFDE"/>
          </w:tcPr>
          <w:p w14:paraId="3EA7810F" w14:textId="77777777" w:rsidR="0063500A" w:rsidRPr="0099007E" w:rsidRDefault="0063500A" w:rsidP="00D410E4">
            <w:pPr>
              <w:rPr>
                <w:rFonts w:cs="Times New Roman"/>
              </w:rPr>
            </w:pPr>
          </w:p>
        </w:tc>
        <w:tc>
          <w:tcPr>
            <w:tcW w:w="540" w:type="dxa"/>
            <w:shd w:val="clear" w:color="auto" w:fill="D3DFEE"/>
          </w:tcPr>
          <w:p w14:paraId="3B0EF4F1" w14:textId="77777777" w:rsidR="0063500A" w:rsidRPr="0099007E"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47D788E2" w14:textId="77777777" w:rsidR="0063500A" w:rsidRPr="0099007E" w:rsidRDefault="0063500A" w:rsidP="00D410E4">
            <w:pPr>
              <w:autoSpaceDE w:val="0"/>
              <w:autoSpaceDN w:val="0"/>
              <w:adjustRightInd w:val="0"/>
              <w:rPr>
                <w:rFonts w:cs="Times New Roman"/>
                <w:b/>
                <w:bCs/>
                <w:color w:val="000000"/>
                <w:lang w:bidi="ar-IQ"/>
              </w:rPr>
            </w:pPr>
          </w:p>
        </w:tc>
        <w:tc>
          <w:tcPr>
            <w:tcW w:w="966" w:type="dxa"/>
            <w:shd w:val="clear" w:color="auto" w:fill="D3DFEE"/>
          </w:tcPr>
          <w:p w14:paraId="32AB1CF2" w14:textId="77777777" w:rsidR="0063500A" w:rsidRPr="0099007E" w:rsidRDefault="0063500A" w:rsidP="00D410E4">
            <w:pPr>
              <w:rPr>
                <w:rFonts w:cs="Times New Roman"/>
              </w:rPr>
            </w:pPr>
            <w:r w:rsidRPr="0099007E">
              <w:rPr>
                <w:rFonts w:cs="Times New Roman"/>
                <w:b/>
                <w:bCs/>
                <w:color w:val="000000"/>
                <w:rtl/>
                <w:lang w:bidi="ar-IQ"/>
              </w:rPr>
              <w:t>√</w:t>
            </w:r>
          </w:p>
        </w:tc>
      </w:tr>
      <w:tr w:rsidR="0063500A" w:rsidRPr="0099007E" w14:paraId="36755B3A" w14:textId="77777777" w:rsidTr="00636BAB">
        <w:trPr>
          <w:trHeight w:val="323"/>
        </w:trPr>
        <w:tc>
          <w:tcPr>
            <w:tcW w:w="1401" w:type="dxa"/>
            <w:gridSpan w:val="3"/>
            <w:vMerge/>
            <w:shd w:val="clear" w:color="auto" w:fill="A7BFDE"/>
          </w:tcPr>
          <w:p w14:paraId="43940278" w14:textId="77777777" w:rsidR="0063500A" w:rsidRPr="0099007E" w:rsidRDefault="0063500A" w:rsidP="00D410E4">
            <w:pPr>
              <w:autoSpaceDE w:val="0"/>
              <w:autoSpaceDN w:val="0"/>
              <w:adjustRightInd w:val="0"/>
              <w:jc w:val="center"/>
              <w:rPr>
                <w:rFonts w:cs="Times New Roman"/>
                <w:b/>
                <w:bCs/>
                <w:color w:val="000000"/>
                <w:rtl/>
                <w:lang w:bidi="ar-IQ"/>
              </w:rPr>
            </w:pPr>
          </w:p>
        </w:tc>
        <w:tc>
          <w:tcPr>
            <w:tcW w:w="1380" w:type="dxa"/>
            <w:gridSpan w:val="3"/>
            <w:shd w:val="clear" w:color="auto" w:fill="D3DFEE"/>
          </w:tcPr>
          <w:p w14:paraId="202F9B33" w14:textId="77777777" w:rsidR="0063500A" w:rsidRPr="00652C12" w:rsidRDefault="0063500A" w:rsidP="00D410E4">
            <w:pPr>
              <w:jc w:val="center"/>
              <w:rPr>
                <w:rFonts w:cs="Times New Roman"/>
                <w:sz w:val="24"/>
                <w:szCs w:val="24"/>
                <w:rtl/>
              </w:rPr>
            </w:pPr>
            <w:r w:rsidRPr="00652C12">
              <w:rPr>
                <w:rFonts w:cs="Times New Roman"/>
                <w:sz w:val="24"/>
                <w:szCs w:val="24"/>
              </w:rPr>
              <w:t>411 BCA</w:t>
            </w:r>
          </w:p>
        </w:tc>
        <w:tc>
          <w:tcPr>
            <w:tcW w:w="1440" w:type="dxa"/>
            <w:shd w:val="clear" w:color="auto" w:fill="A7BFDE"/>
          </w:tcPr>
          <w:p w14:paraId="5D61B2B1" w14:textId="77777777" w:rsidR="0063500A" w:rsidRPr="00652C12" w:rsidRDefault="0063500A" w:rsidP="00D410E4">
            <w:pPr>
              <w:jc w:val="center"/>
              <w:rPr>
                <w:rFonts w:cs="Times New Roman"/>
                <w:b/>
                <w:bCs/>
              </w:rPr>
            </w:pPr>
            <w:r w:rsidRPr="00652C12">
              <w:rPr>
                <w:rFonts w:cs="Times New Roman" w:hint="cs"/>
                <w:b/>
                <w:bCs/>
                <w:rtl/>
              </w:rPr>
              <w:t>تحليلات مرصية</w:t>
            </w:r>
          </w:p>
        </w:tc>
        <w:tc>
          <w:tcPr>
            <w:tcW w:w="1710" w:type="dxa"/>
            <w:shd w:val="clear" w:color="auto" w:fill="D3DFEE"/>
          </w:tcPr>
          <w:p w14:paraId="08110EDD" w14:textId="77777777" w:rsidR="0063500A" w:rsidRPr="00652C12" w:rsidRDefault="0063500A"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shd w:val="clear" w:color="auto" w:fill="A7BFDE"/>
          </w:tcPr>
          <w:p w14:paraId="1173F09B" w14:textId="77777777" w:rsidR="0063500A" w:rsidRPr="00652C12" w:rsidRDefault="0063500A" w:rsidP="00D410E4">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D3DFEE"/>
          </w:tcPr>
          <w:p w14:paraId="27E22641" w14:textId="77777777" w:rsidR="0063500A" w:rsidRPr="00652C12" w:rsidRDefault="0063500A" w:rsidP="00D410E4">
            <w:pPr>
              <w:autoSpaceDE w:val="0"/>
              <w:autoSpaceDN w:val="0"/>
              <w:adjustRightInd w:val="0"/>
              <w:rPr>
                <w:rFonts w:cs="Times New Roman"/>
                <w:b/>
                <w:bCs/>
                <w:lang w:bidi="ar-IQ"/>
              </w:rPr>
            </w:pPr>
            <w:r w:rsidRPr="00652C12">
              <w:rPr>
                <w:rFonts w:cs="Times New Roman"/>
                <w:b/>
                <w:bCs/>
                <w:rtl/>
                <w:lang w:bidi="ar-IQ"/>
              </w:rPr>
              <w:t>√</w:t>
            </w:r>
          </w:p>
        </w:tc>
        <w:tc>
          <w:tcPr>
            <w:tcW w:w="540" w:type="dxa"/>
            <w:gridSpan w:val="2"/>
            <w:shd w:val="clear" w:color="auto" w:fill="A7BFDE"/>
          </w:tcPr>
          <w:p w14:paraId="29E24B14" w14:textId="77777777" w:rsidR="0063500A" w:rsidRPr="00652C12" w:rsidRDefault="0063500A" w:rsidP="00D410E4">
            <w:pPr>
              <w:autoSpaceDE w:val="0"/>
              <w:autoSpaceDN w:val="0"/>
              <w:adjustRightInd w:val="0"/>
              <w:rPr>
                <w:rFonts w:cs="Times New Roman"/>
                <w:b/>
                <w:bCs/>
                <w:lang w:bidi="ar-IQ"/>
              </w:rPr>
            </w:pPr>
          </w:p>
        </w:tc>
        <w:tc>
          <w:tcPr>
            <w:tcW w:w="540" w:type="dxa"/>
            <w:gridSpan w:val="2"/>
            <w:shd w:val="clear" w:color="auto" w:fill="D3DFEE"/>
          </w:tcPr>
          <w:p w14:paraId="69671255"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32373F71"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0C898F7F"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1452AC84"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42B11254" w14:textId="77777777" w:rsidR="0063500A" w:rsidRPr="00652C12" w:rsidRDefault="0063500A" w:rsidP="00D410E4">
            <w:pPr>
              <w:autoSpaceDE w:val="0"/>
              <w:autoSpaceDN w:val="0"/>
              <w:adjustRightInd w:val="0"/>
              <w:rPr>
                <w:rFonts w:cs="Times New Roman"/>
                <w:b/>
                <w:bCs/>
                <w:lang w:bidi="ar-IQ"/>
              </w:rPr>
            </w:pPr>
          </w:p>
        </w:tc>
        <w:tc>
          <w:tcPr>
            <w:tcW w:w="540" w:type="dxa"/>
            <w:shd w:val="clear" w:color="auto" w:fill="A7BFDE"/>
          </w:tcPr>
          <w:p w14:paraId="1E18FA35"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3F4386FD"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1C9E798B" w14:textId="77777777" w:rsidR="0063500A" w:rsidRPr="002241B3" w:rsidRDefault="0063500A" w:rsidP="00D410E4">
            <w:pPr>
              <w:autoSpaceDE w:val="0"/>
              <w:autoSpaceDN w:val="0"/>
              <w:adjustRightInd w:val="0"/>
              <w:rPr>
                <w:rFonts w:cs="Times New Roman"/>
                <w:b/>
                <w:bCs/>
                <w:color w:val="000000"/>
                <w:lang w:bidi="ar-IQ"/>
              </w:rPr>
            </w:pPr>
            <w:r w:rsidRPr="002241B3">
              <w:rPr>
                <w:rFonts w:cs="Times New Roman"/>
                <w:b/>
                <w:bCs/>
                <w:color w:val="000000"/>
                <w:rtl/>
                <w:lang w:bidi="ar-IQ"/>
              </w:rPr>
              <w:t>√</w:t>
            </w:r>
          </w:p>
        </w:tc>
        <w:tc>
          <w:tcPr>
            <w:tcW w:w="540" w:type="dxa"/>
            <w:shd w:val="clear" w:color="auto" w:fill="D3DFEE"/>
          </w:tcPr>
          <w:p w14:paraId="06A996FA" w14:textId="77777777" w:rsidR="0063500A" w:rsidRPr="002241B3" w:rsidRDefault="0063500A" w:rsidP="00D410E4">
            <w:pPr>
              <w:autoSpaceDE w:val="0"/>
              <w:autoSpaceDN w:val="0"/>
              <w:adjustRightInd w:val="0"/>
              <w:rPr>
                <w:rFonts w:cs="Times New Roman"/>
                <w:b/>
                <w:bCs/>
                <w:color w:val="000000"/>
                <w:lang w:bidi="ar-IQ"/>
              </w:rPr>
            </w:pPr>
            <w:r w:rsidRPr="002241B3">
              <w:rPr>
                <w:rFonts w:cs="Times New Roman"/>
                <w:b/>
                <w:bCs/>
                <w:color w:val="000000"/>
                <w:rtl/>
                <w:lang w:bidi="ar-IQ"/>
              </w:rPr>
              <w:t>√</w:t>
            </w:r>
          </w:p>
        </w:tc>
        <w:tc>
          <w:tcPr>
            <w:tcW w:w="540" w:type="dxa"/>
            <w:shd w:val="clear" w:color="auto" w:fill="A7BFDE"/>
          </w:tcPr>
          <w:p w14:paraId="3311A141"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46640970"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06CAEAD4"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319F7207" w14:textId="77777777" w:rsidR="0063500A" w:rsidRPr="002241B3" w:rsidRDefault="0063500A" w:rsidP="00D410E4">
            <w:pPr>
              <w:autoSpaceDE w:val="0"/>
              <w:autoSpaceDN w:val="0"/>
              <w:adjustRightInd w:val="0"/>
              <w:rPr>
                <w:rFonts w:cs="Times New Roman"/>
                <w:b/>
                <w:bCs/>
                <w:color w:val="000000"/>
                <w:lang w:bidi="ar-IQ"/>
              </w:rPr>
            </w:pPr>
            <w:r w:rsidRPr="002241B3">
              <w:rPr>
                <w:rFonts w:cs="Times New Roman"/>
                <w:b/>
                <w:bCs/>
                <w:color w:val="000000"/>
                <w:rtl/>
                <w:lang w:bidi="ar-IQ"/>
              </w:rPr>
              <w:t>√</w:t>
            </w:r>
          </w:p>
        </w:tc>
        <w:tc>
          <w:tcPr>
            <w:tcW w:w="540" w:type="dxa"/>
            <w:shd w:val="clear" w:color="auto" w:fill="A7BFDE"/>
          </w:tcPr>
          <w:p w14:paraId="4CE6340F"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D3DFEE"/>
          </w:tcPr>
          <w:p w14:paraId="36680229" w14:textId="77777777" w:rsidR="0063500A" w:rsidRPr="002241B3" w:rsidRDefault="0063500A" w:rsidP="00D410E4">
            <w:pPr>
              <w:autoSpaceDE w:val="0"/>
              <w:autoSpaceDN w:val="0"/>
              <w:adjustRightInd w:val="0"/>
              <w:rPr>
                <w:rFonts w:cs="Times New Roman"/>
                <w:b/>
                <w:bCs/>
                <w:color w:val="000000"/>
                <w:lang w:bidi="ar-IQ"/>
              </w:rPr>
            </w:pPr>
          </w:p>
        </w:tc>
        <w:tc>
          <w:tcPr>
            <w:tcW w:w="540" w:type="dxa"/>
            <w:shd w:val="clear" w:color="auto" w:fill="A7BFDE"/>
          </w:tcPr>
          <w:p w14:paraId="4F27A926" w14:textId="77777777" w:rsidR="0063500A" w:rsidRPr="002241B3" w:rsidRDefault="0063500A" w:rsidP="00D410E4">
            <w:pPr>
              <w:autoSpaceDE w:val="0"/>
              <w:autoSpaceDN w:val="0"/>
              <w:adjustRightInd w:val="0"/>
              <w:rPr>
                <w:rFonts w:cs="Times New Roman"/>
                <w:b/>
                <w:bCs/>
                <w:color w:val="000000"/>
                <w:lang w:bidi="ar-IQ"/>
              </w:rPr>
            </w:pPr>
          </w:p>
        </w:tc>
        <w:tc>
          <w:tcPr>
            <w:tcW w:w="966" w:type="dxa"/>
            <w:shd w:val="clear" w:color="auto" w:fill="D3DFEE"/>
          </w:tcPr>
          <w:p w14:paraId="3F90F0DE" w14:textId="77777777" w:rsidR="0063500A" w:rsidRPr="002241B3" w:rsidRDefault="0063500A" w:rsidP="00D410E4">
            <w:pPr>
              <w:autoSpaceDE w:val="0"/>
              <w:autoSpaceDN w:val="0"/>
              <w:adjustRightInd w:val="0"/>
              <w:rPr>
                <w:rFonts w:cs="Times New Roman"/>
                <w:b/>
                <w:bCs/>
                <w:color w:val="000000"/>
                <w:lang w:bidi="ar-IQ"/>
              </w:rPr>
            </w:pPr>
            <w:r w:rsidRPr="002241B3">
              <w:rPr>
                <w:rFonts w:cs="Times New Roman"/>
                <w:b/>
                <w:bCs/>
                <w:color w:val="000000"/>
                <w:rtl/>
                <w:lang w:bidi="ar-IQ"/>
              </w:rPr>
              <w:t>√</w:t>
            </w:r>
          </w:p>
        </w:tc>
      </w:tr>
      <w:tr w:rsidR="0063500A" w:rsidRPr="0099007E" w14:paraId="107C2E96" w14:textId="77777777" w:rsidTr="0063500A">
        <w:trPr>
          <w:trHeight w:val="279"/>
        </w:trPr>
        <w:tc>
          <w:tcPr>
            <w:tcW w:w="1401" w:type="dxa"/>
            <w:gridSpan w:val="3"/>
            <w:vMerge/>
            <w:shd w:val="clear" w:color="auto" w:fill="A7BFDE"/>
          </w:tcPr>
          <w:p w14:paraId="4F398D19" w14:textId="77777777" w:rsidR="0063500A" w:rsidRPr="0099007E" w:rsidRDefault="0063500A" w:rsidP="00D410E4">
            <w:pPr>
              <w:autoSpaceDE w:val="0"/>
              <w:autoSpaceDN w:val="0"/>
              <w:bidi w:val="0"/>
              <w:adjustRightInd w:val="0"/>
              <w:spacing w:after="200" w:line="276" w:lineRule="auto"/>
              <w:jc w:val="center"/>
              <w:rPr>
                <w:rFonts w:cs="Times New Roman"/>
                <w:b/>
                <w:bCs/>
                <w:color w:val="000000"/>
                <w:lang w:bidi="ar-IQ"/>
              </w:rPr>
            </w:pPr>
          </w:p>
        </w:tc>
        <w:tc>
          <w:tcPr>
            <w:tcW w:w="1380" w:type="dxa"/>
            <w:gridSpan w:val="3"/>
            <w:tcBorders>
              <w:right w:val="single" w:sz="6" w:space="0" w:color="4F81BD"/>
            </w:tcBorders>
            <w:shd w:val="clear" w:color="auto" w:fill="A7BFDE"/>
          </w:tcPr>
          <w:p w14:paraId="6DE6C76E" w14:textId="77777777" w:rsidR="0063500A" w:rsidRPr="00652C12" w:rsidRDefault="0063500A" w:rsidP="00D410E4">
            <w:pPr>
              <w:jc w:val="center"/>
              <w:rPr>
                <w:rFonts w:cs="Times New Roman"/>
                <w:sz w:val="24"/>
                <w:szCs w:val="24"/>
                <w:rtl/>
                <w:lang w:bidi="ar-IQ"/>
              </w:rPr>
            </w:pPr>
            <w:r w:rsidRPr="00652C12">
              <w:rPr>
                <w:rFonts w:cs="Times New Roman"/>
                <w:sz w:val="24"/>
                <w:szCs w:val="24"/>
                <w:lang w:bidi="ar-IQ"/>
              </w:rPr>
              <w:t xml:space="preserve">412 </w:t>
            </w:r>
            <w:proofErr w:type="gramStart"/>
            <w:r w:rsidRPr="00652C12">
              <w:rPr>
                <w:rFonts w:cs="Times New Roman"/>
                <w:sz w:val="24"/>
                <w:szCs w:val="24"/>
                <w:lang w:bidi="ar-IQ"/>
              </w:rPr>
              <w:t>BAN</w:t>
            </w:r>
            <w:proofErr w:type="gramEnd"/>
          </w:p>
        </w:tc>
        <w:tc>
          <w:tcPr>
            <w:tcW w:w="1440" w:type="dxa"/>
            <w:tcBorders>
              <w:left w:val="single" w:sz="6" w:space="0" w:color="4F81BD"/>
              <w:right w:val="single" w:sz="6" w:space="0" w:color="4F81BD"/>
            </w:tcBorders>
            <w:shd w:val="clear" w:color="auto" w:fill="A7BFDE"/>
          </w:tcPr>
          <w:p w14:paraId="497DAE83" w14:textId="77777777" w:rsidR="0063500A" w:rsidRPr="00652C12" w:rsidRDefault="0063500A" w:rsidP="00D410E4">
            <w:pPr>
              <w:jc w:val="center"/>
              <w:rPr>
                <w:rFonts w:cs="Times New Roman"/>
                <w:b/>
                <w:bCs/>
              </w:rPr>
            </w:pPr>
            <w:r w:rsidRPr="00652C12">
              <w:rPr>
                <w:rFonts w:cs="Times New Roman" w:hint="cs"/>
                <w:b/>
                <w:bCs/>
                <w:rtl/>
              </w:rPr>
              <w:t>مصول ولقاحات</w:t>
            </w:r>
          </w:p>
        </w:tc>
        <w:tc>
          <w:tcPr>
            <w:tcW w:w="1710" w:type="dxa"/>
            <w:tcBorders>
              <w:left w:val="single" w:sz="6" w:space="0" w:color="4F81BD"/>
              <w:right w:val="single" w:sz="6" w:space="0" w:color="4F81BD"/>
            </w:tcBorders>
            <w:shd w:val="clear" w:color="auto" w:fill="A7BFDE"/>
          </w:tcPr>
          <w:p w14:paraId="759CB2A0" w14:textId="77777777" w:rsidR="0063500A" w:rsidRPr="00652C12" w:rsidRDefault="0063500A" w:rsidP="00D410E4">
            <w:pPr>
              <w:autoSpaceDE w:val="0"/>
              <w:autoSpaceDN w:val="0"/>
              <w:adjustRightInd w:val="0"/>
              <w:jc w:val="center"/>
              <w:rPr>
                <w:rFonts w:cs="Times New Roman"/>
                <w:b/>
                <w:bCs/>
                <w:rtl/>
                <w:lang w:bidi="ar-IQ"/>
              </w:rPr>
            </w:pPr>
            <w:r w:rsidRPr="00652C12">
              <w:rPr>
                <w:rFonts w:cs="Times New Roman"/>
                <w:b/>
                <w:bCs/>
                <w:rtl/>
                <w:lang w:bidi="ar-IQ"/>
              </w:rPr>
              <w:t>اختياري</w:t>
            </w:r>
          </w:p>
        </w:tc>
        <w:tc>
          <w:tcPr>
            <w:tcW w:w="552" w:type="dxa"/>
            <w:gridSpan w:val="2"/>
            <w:tcBorders>
              <w:left w:val="single" w:sz="6" w:space="0" w:color="4F81BD"/>
              <w:right w:val="single" w:sz="6" w:space="0" w:color="4F81BD"/>
            </w:tcBorders>
            <w:shd w:val="clear" w:color="auto" w:fill="A7BFDE"/>
          </w:tcPr>
          <w:p w14:paraId="177D9891"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4852B0A4"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274F65BC" w14:textId="77777777" w:rsidR="0063500A" w:rsidRPr="00652C12" w:rsidRDefault="0063500A" w:rsidP="00D410E4">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2BFEB530" w14:textId="77777777" w:rsidR="0063500A" w:rsidRPr="00652C12" w:rsidRDefault="0063500A" w:rsidP="00D410E4">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6579CEBF" w14:textId="77777777" w:rsidR="0063500A" w:rsidRPr="00652C12" w:rsidRDefault="0063500A" w:rsidP="00D410E4">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0CFD6D33" w14:textId="77777777" w:rsidR="0063500A" w:rsidRPr="00652C12" w:rsidRDefault="0063500A" w:rsidP="00D410E4">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71530202" w14:textId="77777777" w:rsidR="0063500A" w:rsidRPr="00652C12" w:rsidRDefault="0063500A" w:rsidP="00D410E4">
            <w:pPr>
              <w:rPr>
                <w:rFonts w:cs="Times New Roman"/>
              </w:rPr>
            </w:pPr>
          </w:p>
        </w:tc>
        <w:tc>
          <w:tcPr>
            <w:tcW w:w="540" w:type="dxa"/>
            <w:tcBorders>
              <w:left w:val="single" w:sz="6" w:space="0" w:color="4F81BD"/>
              <w:right w:val="single" w:sz="6" w:space="0" w:color="4F81BD"/>
            </w:tcBorders>
            <w:shd w:val="clear" w:color="auto" w:fill="A7BFDE"/>
          </w:tcPr>
          <w:p w14:paraId="188107AE" w14:textId="77777777" w:rsidR="0063500A" w:rsidRPr="00652C12" w:rsidRDefault="0063500A" w:rsidP="00D410E4">
            <w:pPr>
              <w:rPr>
                <w:rFonts w:cs="Times New Roman"/>
              </w:rPr>
            </w:pPr>
          </w:p>
        </w:tc>
        <w:tc>
          <w:tcPr>
            <w:tcW w:w="540" w:type="dxa"/>
            <w:tcBorders>
              <w:left w:val="single" w:sz="6" w:space="0" w:color="4F81BD"/>
              <w:right w:val="single" w:sz="6" w:space="0" w:color="4F81BD"/>
            </w:tcBorders>
            <w:shd w:val="clear" w:color="auto" w:fill="A7BFDE"/>
          </w:tcPr>
          <w:p w14:paraId="291068EB" w14:textId="77777777" w:rsidR="0063500A" w:rsidRPr="002241B3" w:rsidRDefault="0063500A" w:rsidP="00D410E4">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7595B684" w14:textId="77777777" w:rsidR="0063500A" w:rsidRPr="002241B3" w:rsidRDefault="0063500A" w:rsidP="00D410E4">
            <w:pPr>
              <w:autoSpaceDE w:val="0"/>
              <w:autoSpaceDN w:val="0"/>
              <w:adjustRightInd w:val="0"/>
              <w:rPr>
                <w:rFonts w:cs="Times New Roman"/>
                <w:b/>
                <w:bCs/>
                <w:color w:val="FF0000"/>
                <w:lang w:bidi="ar-IQ"/>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0B87DA2C" w14:textId="77777777" w:rsidR="0063500A" w:rsidRPr="002241B3" w:rsidRDefault="0063500A" w:rsidP="00D410E4">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75C972F8" w14:textId="77777777" w:rsidR="0063500A" w:rsidRPr="002241B3" w:rsidRDefault="0063500A" w:rsidP="00D410E4">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4C4C7BA5" w14:textId="77777777" w:rsidR="0063500A" w:rsidRPr="002241B3" w:rsidRDefault="0063500A" w:rsidP="00D410E4">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2D3043FB" w14:textId="77777777" w:rsidR="0063500A" w:rsidRPr="002241B3" w:rsidRDefault="0063500A" w:rsidP="00D410E4">
            <w:pPr>
              <w:autoSpaceDE w:val="0"/>
              <w:autoSpaceDN w:val="0"/>
              <w:adjustRightInd w:val="0"/>
              <w:rPr>
                <w:rFonts w:cs="Times New Roman"/>
                <w:b/>
                <w:bCs/>
                <w:color w:val="FF0000"/>
                <w:lang w:bidi="ar-IQ"/>
              </w:rPr>
            </w:pPr>
          </w:p>
        </w:tc>
        <w:tc>
          <w:tcPr>
            <w:tcW w:w="540" w:type="dxa"/>
            <w:tcBorders>
              <w:left w:val="single" w:sz="6" w:space="0" w:color="4F81BD"/>
              <w:right w:val="single" w:sz="6" w:space="0" w:color="4F81BD"/>
            </w:tcBorders>
            <w:shd w:val="clear" w:color="auto" w:fill="A7BFDE"/>
          </w:tcPr>
          <w:p w14:paraId="2FACC243" w14:textId="77777777" w:rsidR="0063500A" w:rsidRPr="002241B3" w:rsidRDefault="0063500A" w:rsidP="00D410E4">
            <w:pPr>
              <w:autoSpaceDE w:val="0"/>
              <w:autoSpaceDN w:val="0"/>
              <w:adjustRightInd w:val="0"/>
              <w:rPr>
                <w:rFonts w:cs="Times New Roman"/>
                <w:b/>
                <w:bCs/>
                <w:color w:val="FF0000"/>
                <w:lang w:bidi="ar-IQ"/>
              </w:rPr>
            </w:pPr>
          </w:p>
        </w:tc>
        <w:tc>
          <w:tcPr>
            <w:tcW w:w="540" w:type="dxa"/>
            <w:tcBorders>
              <w:left w:val="single" w:sz="6" w:space="0" w:color="4F81BD"/>
              <w:right w:val="single" w:sz="6" w:space="0" w:color="4F81BD"/>
            </w:tcBorders>
            <w:shd w:val="clear" w:color="auto" w:fill="A7BFDE"/>
          </w:tcPr>
          <w:p w14:paraId="11A54229" w14:textId="77777777" w:rsidR="0063500A" w:rsidRPr="002241B3" w:rsidRDefault="0063500A" w:rsidP="00D410E4">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0BE7CCC1" w14:textId="77777777" w:rsidR="0063500A" w:rsidRPr="002241B3" w:rsidRDefault="0063500A" w:rsidP="00D410E4">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56A6C1E2" w14:textId="77777777" w:rsidR="0063500A" w:rsidRPr="002241B3" w:rsidRDefault="0063500A" w:rsidP="00D410E4">
            <w:pPr>
              <w:rPr>
                <w:rFonts w:cs="Times New Roman"/>
                <w:color w:val="FF0000"/>
              </w:rPr>
            </w:pPr>
          </w:p>
        </w:tc>
        <w:tc>
          <w:tcPr>
            <w:tcW w:w="540" w:type="dxa"/>
            <w:tcBorders>
              <w:left w:val="single" w:sz="6" w:space="0" w:color="4F81BD"/>
              <w:right w:val="single" w:sz="6" w:space="0" w:color="4F81BD"/>
            </w:tcBorders>
            <w:shd w:val="clear" w:color="auto" w:fill="A7BFDE"/>
          </w:tcPr>
          <w:p w14:paraId="5668D6AA" w14:textId="77777777" w:rsidR="0063500A" w:rsidRPr="002241B3" w:rsidRDefault="0063500A" w:rsidP="00D410E4">
            <w:pPr>
              <w:autoSpaceDE w:val="0"/>
              <w:autoSpaceDN w:val="0"/>
              <w:adjustRightInd w:val="0"/>
              <w:rPr>
                <w:rFonts w:cs="Times New Roman"/>
                <w:b/>
                <w:bCs/>
                <w:color w:val="FF0000"/>
                <w:lang w:bidi="ar-IQ"/>
              </w:rPr>
            </w:pPr>
          </w:p>
        </w:tc>
        <w:tc>
          <w:tcPr>
            <w:tcW w:w="966" w:type="dxa"/>
            <w:tcBorders>
              <w:left w:val="single" w:sz="6" w:space="0" w:color="4F81BD"/>
            </w:tcBorders>
            <w:shd w:val="clear" w:color="auto" w:fill="A7BFDE"/>
          </w:tcPr>
          <w:p w14:paraId="0F001040" w14:textId="77777777" w:rsidR="0063500A" w:rsidRPr="002241B3" w:rsidRDefault="0063500A" w:rsidP="00D410E4">
            <w:pPr>
              <w:rPr>
                <w:rFonts w:cs="Times New Roman"/>
                <w:color w:val="FF0000"/>
              </w:rPr>
            </w:pPr>
            <w:r w:rsidRPr="002241B3">
              <w:rPr>
                <w:rFonts w:cs="Times New Roman"/>
                <w:b/>
                <w:bCs/>
                <w:color w:val="FF0000"/>
                <w:rtl/>
                <w:lang w:bidi="ar-IQ"/>
              </w:rPr>
              <w:t>√</w:t>
            </w:r>
          </w:p>
        </w:tc>
      </w:tr>
      <w:tr w:rsidR="0063500A" w:rsidRPr="0099007E" w14:paraId="6AB1681E" w14:textId="77777777" w:rsidTr="00636BAB">
        <w:trPr>
          <w:trHeight w:val="454"/>
        </w:trPr>
        <w:tc>
          <w:tcPr>
            <w:tcW w:w="1401" w:type="dxa"/>
            <w:gridSpan w:val="3"/>
            <w:vMerge/>
            <w:shd w:val="clear" w:color="auto" w:fill="A7BFDE"/>
          </w:tcPr>
          <w:p w14:paraId="0713E0F9" w14:textId="77777777" w:rsidR="0063500A" w:rsidRPr="00340D62" w:rsidRDefault="0063500A" w:rsidP="00D410E4">
            <w:pPr>
              <w:autoSpaceDE w:val="0"/>
              <w:autoSpaceDN w:val="0"/>
              <w:bidi w:val="0"/>
              <w:adjustRightInd w:val="0"/>
              <w:spacing w:after="200" w:line="276" w:lineRule="auto"/>
              <w:jc w:val="center"/>
              <w:rPr>
                <w:rFonts w:cs="Times New Roman"/>
                <w:b/>
                <w:bCs/>
                <w:color w:val="000000"/>
                <w:lang w:bidi="ar-IQ"/>
              </w:rPr>
            </w:pPr>
          </w:p>
        </w:tc>
        <w:tc>
          <w:tcPr>
            <w:tcW w:w="1380" w:type="dxa"/>
            <w:gridSpan w:val="3"/>
            <w:tcBorders>
              <w:right w:val="single" w:sz="6" w:space="0" w:color="4F81BD"/>
            </w:tcBorders>
            <w:shd w:val="clear" w:color="auto" w:fill="A7BFDE"/>
          </w:tcPr>
          <w:p w14:paraId="20AA77F1" w14:textId="77777777" w:rsidR="0063500A" w:rsidRPr="00652C12" w:rsidRDefault="0063500A" w:rsidP="00D410E4">
            <w:pPr>
              <w:jc w:val="center"/>
              <w:rPr>
                <w:rFonts w:cs="Times New Roman"/>
                <w:sz w:val="24"/>
                <w:szCs w:val="24"/>
                <w:rtl/>
              </w:rPr>
            </w:pPr>
            <w:r w:rsidRPr="00652C12">
              <w:rPr>
                <w:rFonts w:cs="Times New Roman"/>
                <w:sz w:val="24"/>
                <w:szCs w:val="24"/>
              </w:rPr>
              <w:t>415 BBX</w:t>
            </w:r>
          </w:p>
        </w:tc>
        <w:tc>
          <w:tcPr>
            <w:tcW w:w="1440" w:type="dxa"/>
            <w:tcBorders>
              <w:left w:val="single" w:sz="6" w:space="0" w:color="4F81BD"/>
              <w:right w:val="single" w:sz="6" w:space="0" w:color="4F81BD"/>
            </w:tcBorders>
            <w:shd w:val="clear" w:color="auto" w:fill="A7BFDE"/>
          </w:tcPr>
          <w:p w14:paraId="46C816F7" w14:textId="77777777" w:rsidR="0063500A" w:rsidRPr="00652C12" w:rsidRDefault="0063500A" w:rsidP="00D410E4">
            <w:pPr>
              <w:jc w:val="center"/>
              <w:rPr>
                <w:rFonts w:cs="Times New Roman"/>
                <w:b/>
                <w:bCs/>
              </w:rPr>
            </w:pPr>
            <w:r w:rsidRPr="00652C12">
              <w:rPr>
                <w:rFonts w:cs="Times New Roman" w:hint="cs"/>
                <w:b/>
                <w:bCs/>
                <w:rtl/>
              </w:rPr>
              <w:t>مستخلصات احيائية</w:t>
            </w:r>
          </w:p>
        </w:tc>
        <w:tc>
          <w:tcPr>
            <w:tcW w:w="1710" w:type="dxa"/>
            <w:tcBorders>
              <w:left w:val="single" w:sz="6" w:space="0" w:color="4F81BD"/>
              <w:right w:val="single" w:sz="6" w:space="0" w:color="4F81BD"/>
            </w:tcBorders>
            <w:shd w:val="clear" w:color="auto" w:fill="A7BFDE"/>
          </w:tcPr>
          <w:p w14:paraId="0525E756" w14:textId="77777777" w:rsidR="0063500A" w:rsidRPr="00652C12" w:rsidRDefault="0063500A" w:rsidP="00D410E4">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tcBorders>
              <w:left w:val="single" w:sz="6" w:space="0" w:color="4F81BD"/>
              <w:right w:val="single" w:sz="6" w:space="0" w:color="4F81BD"/>
            </w:tcBorders>
            <w:shd w:val="clear" w:color="auto" w:fill="A7BFDE"/>
          </w:tcPr>
          <w:p w14:paraId="1A288D69"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20C5AD58"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5A97C549" w14:textId="77777777" w:rsidR="0063500A" w:rsidRPr="00652C12" w:rsidRDefault="0063500A" w:rsidP="00D410E4">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0B7863D4" w14:textId="77777777" w:rsidR="0063500A" w:rsidRPr="00652C12" w:rsidRDefault="0063500A" w:rsidP="00D410E4">
            <w:pPr>
              <w:rPr>
                <w:rFonts w:cs="Times New Roman"/>
              </w:rPr>
            </w:pPr>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249A7B7B" w14:textId="77777777" w:rsidR="0063500A" w:rsidRPr="00652C12" w:rsidRDefault="0063500A" w:rsidP="00D410E4">
            <w:pPr>
              <w:autoSpaceDE w:val="0"/>
              <w:autoSpaceDN w:val="0"/>
              <w:adjustRightInd w:val="0"/>
              <w:rPr>
                <w:rFonts w:cs="Times New Roman"/>
                <w:b/>
                <w:bCs/>
                <w:lang w:bidi="ar-IQ"/>
              </w:rPr>
            </w:pPr>
          </w:p>
        </w:tc>
        <w:tc>
          <w:tcPr>
            <w:tcW w:w="540" w:type="dxa"/>
            <w:tcBorders>
              <w:left w:val="single" w:sz="6" w:space="0" w:color="4F81BD"/>
              <w:right w:val="single" w:sz="6" w:space="0" w:color="4F81BD"/>
            </w:tcBorders>
            <w:shd w:val="clear" w:color="auto" w:fill="A7BFDE"/>
          </w:tcPr>
          <w:p w14:paraId="557FF1C1" w14:textId="77777777" w:rsidR="0063500A" w:rsidRPr="00652C12" w:rsidRDefault="0063500A" w:rsidP="00D410E4">
            <w:pPr>
              <w:autoSpaceDE w:val="0"/>
              <w:autoSpaceDN w:val="0"/>
              <w:adjustRightInd w:val="0"/>
              <w:rPr>
                <w:rFonts w:cs="Times New Roman"/>
                <w:b/>
                <w:bCs/>
                <w:lang w:bidi="ar-IQ"/>
              </w:rPr>
            </w:pPr>
          </w:p>
        </w:tc>
        <w:tc>
          <w:tcPr>
            <w:tcW w:w="540" w:type="dxa"/>
            <w:tcBorders>
              <w:left w:val="single" w:sz="6" w:space="0" w:color="4F81BD"/>
              <w:right w:val="single" w:sz="6" w:space="0" w:color="4F81BD"/>
            </w:tcBorders>
            <w:shd w:val="clear" w:color="auto" w:fill="A7BFDE"/>
          </w:tcPr>
          <w:p w14:paraId="286A4B50" w14:textId="77777777" w:rsidR="0063500A" w:rsidRPr="00652C12" w:rsidRDefault="0063500A" w:rsidP="00D410E4">
            <w:pPr>
              <w:rPr>
                <w:rFonts w:cs="Times New Roman"/>
              </w:rPr>
            </w:pPr>
          </w:p>
        </w:tc>
        <w:tc>
          <w:tcPr>
            <w:tcW w:w="540" w:type="dxa"/>
            <w:tcBorders>
              <w:left w:val="single" w:sz="6" w:space="0" w:color="4F81BD"/>
              <w:right w:val="single" w:sz="6" w:space="0" w:color="4F81BD"/>
            </w:tcBorders>
            <w:shd w:val="clear" w:color="auto" w:fill="A7BFDE"/>
          </w:tcPr>
          <w:p w14:paraId="10D7F982" w14:textId="77777777" w:rsidR="0063500A" w:rsidRPr="00652C12" w:rsidRDefault="0063500A" w:rsidP="00D410E4">
            <w:pPr>
              <w:rPr>
                <w:rFonts w:cs="Times New Roman"/>
              </w:rPr>
            </w:pPr>
          </w:p>
        </w:tc>
        <w:tc>
          <w:tcPr>
            <w:tcW w:w="540" w:type="dxa"/>
            <w:tcBorders>
              <w:left w:val="single" w:sz="6" w:space="0" w:color="4F81BD"/>
              <w:right w:val="single" w:sz="6" w:space="0" w:color="4F81BD"/>
            </w:tcBorders>
            <w:shd w:val="clear" w:color="auto" w:fill="A7BFDE"/>
          </w:tcPr>
          <w:p w14:paraId="488BA19B"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2FC385AF"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7AEC6443"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59CF4870"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001AD253"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20036144" w14:textId="77777777" w:rsidR="0063500A" w:rsidRPr="002241B3" w:rsidRDefault="0063500A" w:rsidP="00D410E4">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3CB74080" w14:textId="77777777" w:rsidR="0063500A" w:rsidRPr="002241B3" w:rsidRDefault="0063500A" w:rsidP="00D410E4">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5D324BB6"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6D8F5D75" w14:textId="77777777" w:rsidR="0063500A" w:rsidRPr="002241B3" w:rsidRDefault="0063500A" w:rsidP="00D410E4">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30013143" w14:textId="77777777" w:rsidR="0063500A" w:rsidRPr="002241B3" w:rsidRDefault="0063500A" w:rsidP="00D410E4">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38CBB693" w14:textId="77777777" w:rsidR="0063500A" w:rsidRPr="002241B3" w:rsidRDefault="0063500A" w:rsidP="00D410E4">
            <w:pPr>
              <w:autoSpaceDE w:val="0"/>
              <w:autoSpaceDN w:val="0"/>
              <w:adjustRightInd w:val="0"/>
              <w:rPr>
                <w:rFonts w:cs="Times New Roman"/>
                <w:b/>
                <w:bCs/>
                <w:color w:val="000000"/>
                <w:lang w:bidi="ar-IQ"/>
              </w:rPr>
            </w:pPr>
          </w:p>
        </w:tc>
        <w:tc>
          <w:tcPr>
            <w:tcW w:w="966" w:type="dxa"/>
            <w:tcBorders>
              <w:left w:val="single" w:sz="6" w:space="0" w:color="4F81BD"/>
            </w:tcBorders>
            <w:shd w:val="clear" w:color="auto" w:fill="A7BFDE"/>
          </w:tcPr>
          <w:p w14:paraId="7A27FA11" w14:textId="77777777" w:rsidR="0063500A" w:rsidRPr="002241B3" w:rsidRDefault="0063500A" w:rsidP="00D410E4">
            <w:pPr>
              <w:rPr>
                <w:rFonts w:cs="Times New Roman"/>
              </w:rPr>
            </w:pPr>
            <w:r w:rsidRPr="002241B3">
              <w:rPr>
                <w:rFonts w:cs="Times New Roman"/>
                <w:b/>
                <w:bCs/>
                <w:color w:val="000000"/>
                <w:rtl/>
                <w:lang w:bidi="ar-IQ"/>
              </w:rPr>
              <w:t>√</w:t>
            </w:r>
          </w:p>
        </w:tc>
      </w:tr>
      <w:tr w:rsidR="0063500A" w:rsidRPr="0099007E" w14:paraId="0C721521" w14:textId="77777777" w:rsidTr="0063500A">
        <w:trPr>
          <w:trHeight w:val="347"/>
        </w:trPr>
        <w:tc>
          <w:tcPr>
            <w:tcW w:w="1401" w:type="dxa"/>
            <w:gridSpan w:val="3"/>
            <w:vMerge/>
            <w:shd w:val="clear" w:color="auto" w:fill="A7BFDE"/>
          </w:tcPr>
          <w:p w14:paraId="32F4302C" w14:textId="77777777" w:rsidR="0063500A" w:rsidRPr="0099007E" w:rsidRDefault="0063500A" w:rsidP="0063500A">
            <w:pPr>
              <w:autoSpaceDE w:val="0"/>
              <w:autoSpaceDN w:val="0"/>
              <w:bidi w:val="0"/>
              <w:adjustRightInd w:val="0"/>
              <w:spacing w:after="200" w:line="276" w:lineRule="auto"/>
              <w:jc w:val="center"/>
              <w:rPr>
                <w:rFonts w:cs="Times New Roman"/>
                <w:b/>
                <w:bCs/>
                <w:color w:val="000000"/>
                <w:lang w:bidi="ar-IQ"/>
              </w:rPr>
            </w:pPr>
          </w:p>
        </w:tc>
        <w:tc>
          <w:tcPr>
            <w:tcW w:w="1380" w:type="dxa"/>
            <w:gridSpan w:val="3"/>
            <w:tcBorders>
              <w:right w:val="single" w:sz="6" w:space="0" w:color="4F81BD"/>
            </w:tcBorders>
            <w:shd w:val="clear" w:color="auto" w:fill="A7BFDE"/>
          </w:tcPr>
          <w:p w14:paraId="5CE8E9B0" w14:textId="77777777" w:rsidR="0063500A" w:rsidRPr="00652C12" w:rsidRDefault="0063500A" w:rsidP="0063500A">
            <w:pPr>
              <w:jc w:val="center"/>
              <w:rPr>
                <w:rFonts w:cs="Times New Roman"/>
                <w:sz w:val="24"/>
                <w:szCs w:val="24"/>
                <w:rtl/>
                <w:lang w:bidi="ar-IQ"/>
              </w:rPr>
            </w:pPr>
            <w:r w:rsidRPr="00652C12">
              <w:rPr>
                <w:rFonts w:cs="Times New Roman"/>
                <w:sz w:val="24"/>
                <w:szCs w:val="24"/>
                <w:lang w:bidi="ar-IQ"/>
              </w:rPr>
              <w:t xml:space="preserve">412 </w:t>
            </w:r>
            <w:proofErr w:type="gramStart"/>
            <w:r w:rsidRPr="00652C12">
              <w:rPr>
                <w:rFonts w:cs="Times New Roman"/>
                <w:sz w:val="24"/>
                <w:szCs w:val="24"/>
                <w:lang w:bidi="ar-IQ"/>
              </w:rPr>
              <w:t>BAN</w:t>
            </w:r>
            <w:proofErr w:type="gramEnd"/>
          </w:p>
        </w:tc>
        <w:tc>
          <w:tcPr>
            <w:tcW w:w="1440" w:type="dxa"/>
            <w:tcBorders>
              <w:left w:val="single" w:sz="6" w:space="0" w:color="4F81BD"/>
              <w:right w:val="single" w:sz="6" w:space="0" w:color="4F81BD"/>
            </w:tcBorders>
            <w:shd w:val="clear" w:color="auto" w:fill="A7BFDE"/>
          </w:tcPr>
          <w:p w14:paraId="6E59FFBE" w14:textId="77777777" w:rsidR="0063500A" w:rsidRPr="00652C12" w:rsidRDefault="0063500A" w:rsidP="0063500A">
            <w:pPr>
              <w:jc w:val="center"/>
              <w:rPr>
                <w:rFonts w:cs="Times New Roman"/>
                <w:b/>
                <w:bCs/>
              </w:rPr>
            </w:pPr>
            <w:r w:rsidRPr="00652C12">
              <w:rPr>
                <w:rFonts w:cs="Times New Roman" w:hint="cs"/>
                <w:b/>
                <w:bCs/>
                <w:rtl/>
              </w:rPr>
              <w:t>مصول ولقاحات</w:t>
            </w:r>
          </w:p>
        </w:tc>
        <w:tc>
          <w:tcPr>
            <w:tcW w:w="1710" w:type="dxa"/>
            <w:tcBorders>
              <w:left w:val="single" w:sz="6" w:space="0" w:color="4F81BD"/>
              <w:right w:val="single" w:sz="6" w:space="0" w:color="4F81BD"/>
            </w:tcBorders>
            <w:shd w:val="clear" w:color="auto" w:fill="A7BFDE"/>
          </w:tcPr>
          <w:p w14:paraId="0DB51111" w14:textId="77777777" w:rsidR="0063500A" w:rsidRPr="00652C12" w:rsidRDefault="0063500A" w:rsidP="0063500A">
            <w:pPr>
              <w:autoSpaceDE w:val="0"/>
              <w:autoSpaceDN w:val="0"/>
              <w:adjustRightInd w:val="0"/>
              <w:jc w:val="center"/>
              <w:rPr>
                <w:rFonts w:cs="Times New Roman"/>
                <w:b/>
                <w:bCs/>
                <w:rtl/>
                <w:lang w:bidi="ar-IQ"/>
              </w:rPr>
            </w:pPr>
            <w:r w:rsidRPr="00652C12">
              <w:rPr>
                <w:rFonts w:cs="Times New Roman"/>
                <w:b/>
                <w:bCs/>
                <w:rtl/>
                <w:lang w:bidi="ar-IQ"/>
              </w:rPr>
              <w:t>اختياري</w:t>
            </w:r>
          </w:p>
        </w:tc>
        <w:tc>
          <w:tcPr>
            <w:tcW w:w="552" w:type="dxa"/>
            <w:gridSpan w:val="2"/>
            <w:tcBorders>
              <w:left w:val="single" w:sz="6" w:space="0" w:color="4F81BD"/>
              <w:right w:val="single" w:sz="6" w:space="0" w:color="4F81BD"/>
            </w:tcBorders>
            <w:shd w:val="clear" w:color="auto" w:fill="A7BFDE"/>
          </w:tcPr>
          <w:p w14:paraId="765C6229" w14:textId="77777777" w:rsidR="0063500A" w:rsidRPr="00652C12" w:rsidRDefault="0063500A" w:rsidP="0063500A">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512EA672" w14:textId="77777777" w:rsidR="0063500A" w:rsidRPr="00652C12" w:rsidRDefault="0063500A" w:rsidP="0063500A">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05B43E75" w14:textId="77777777" w:rsidR="0063500A" w:rsidRPr="00652C12" w:rsidRDefault="0063500A" w:rsidP="0063500A">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6ECCB637" w14:textId="77777777" w:rsidR="0063500A" w:rsidRPr="00652C12" w:rsidRDefault="0063500A" w:rsidP="0063500A">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3E774029" w14:textId="77777777" w:rsidR="0063500A" w:rsidRPr="00652C12" w:rsidRDefault="0063500A" w:rsidP="0063500A">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7FE5392F" w14:textId="77777777" w:rsidR="0063500A" w:rsidRPr="00652C12" w:rsidRDefault="0063500A" w:rsidP="0063500A">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17CFCD8B" w14:textId="77777777" w:rsidR="0063500A" w:rsidRPr="00652C12" w:rsidRDefault="0063500A" w:rsidP="0063500A">
            <w:pPr>
              <w:rPr>
                <w:rFonts w:cs="Times New Roman"/>
              </w:rPr>
            </w:pPr>
          </w:p>
        </w:tc>
        <w:tc>
          <w:tcPr>
            <w:tcW w:w="540" w:type="dxa"/>
            <w:tcBorders>
              <w:left w:val="single" w:sz="6" w:space="0" w:color="4F81BD"/>
              <w:right w:val="single" w:sz="6" w:space="0" w:color="4F81BD"/>
            </w:tcBorders>
            <w:shd w:val="clear" w:color="auto" w:fill="A7BFDE"/>
          </w:tcPr>
          <w:p w14:paraId="1A0CFE94" w14:textId="77777777" w:rsidR="0063500A" w:rsidRPr="00652C12" w:rsidRDefault="0063500A" w:rsidP="0063500A">
            <w:pPr>
              <w:rPr>
                <w:rFonts w:cs="Times New Roman"/>
              </w:rPr>
            </w:pPr>
          </w:p>
        </w:tc>
        <w:tc>
          <w:tcPr>
            <w:tcW w:w="540" w:type="dxa"/>
            <w:tcBorders>
              <w:left w:val="single" w:sz="6" w:space="0" w:color="4F81BD"/>
              <w:right w:val="single" w:sz="6" w:space="0" w:color="4F81BD"/>
            </w:tcBorders>
            <w:shd w:val="clear" w:color="auto" w:fill="A7BFDE"/>
          </w:tcPr>
          <w:p w14:paraId="7F8F2644" w14:textId="77777777" w:rsidR="0063500A" w:rsidRPr="002241B3" w:rsidRDefault="0063500A" w:rsidP="0063500A">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31BBE8E1" w14:textId="77777777" w:rsidR="0063500A" w:rsidRPr="002241B3" w:rsidRDefault="0063500A" w:rsidP="0063500A">
            <w:pPr>
              <w:autoSpaceDE w:val="0"/>
              <w:autoSpaceDN w:val="0"/>
              <w:adjustRightInd w:val="0"/>
              <w:rPr>
                <w:rFonts w:cs="Times New Roman"/>
                <w:b/>
                <w:bCs/>
                <w:color w:val="FF0000"/>
                <w:lang w:bidi="ar-IQ"/>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10E1C20E" w14:textId="77777777" w:rsidR="0063500A" w:rsidRPr="002241B3" w:rsidRDefault="0063500A" w:rsidP="0063500A">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3FDE3D0C" w14:textId="77777777" w:rsidR="0063500A" w:rsidRPr="002241B3" w:rsidRDefault="0063500A" w:rsidP="0063500A">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4BD8C469" w14:textId="77777777" w:rsidR="0063500A" w:rsidRPr="002241B3" w:rsidRDefault="0063500A" w:rsidP="0063500A">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55F3BBD2" w14:textId="77777777" w:rsidR="0063500A" w:rsidRPr="002241B3" w:rsidRDefault="0063500A" w:rsidP="0063500A">
            <w:pPr>
              <w:autoSpaceDE w:val="0"/>
              <w:autoSpaceDN w:val="0"/>
              <w:adjustRightInd w:val="0"/>
              <w:rPr>
                <w:rFonts w:cs="Times New Roman"/>
                <w:b/>
                <w:bCs/>
                <w:color w:val="FF0000"/>
                <w:lang w:bidi="ar-IQ"/>
              </w:rPr>
            </w:pPr>
          </w:p>
        </w:tc>
        <w:tc>
          <w:tcPr>
            <w:tcW w:w="540" w:type="dxa"/>
            <w:tcBorders>
              <w:left w:val="single" w:sz="6" w:space="0" w:color="4F81BD"/>
              <w:right w:val="single" w:sz="6" w:space="0" w:color="4F81BD"/>
            </w:tcBorders>
            <w:shd w:val="clear" w:color="auto" w:fill="A7BFDE"/>
          </w:tcPr>
          <w:p w14:paraId="027952AA" w14:textId="77777777" w:rsidR="0063500A" w:rsidRPr="002241B3" w:rsidRDefault="0063500A" w:rsidP="0063500A">
            <w:pPr>
              <w:autoSpaceDE w:val="0"/>
              <w:autoSpaceDN w:val="0"/>
              <w:adjustRightInd w:val="0"/>
              <w:rPr>
                <w:rFonts w:cs="Times New Roman"/>
                <w:b/>
                <w:bCs/>
                <w:color w:val="FF0000"/>
                <w:lang w:bidi="ar-IQ"/>
              </w:rPr>
            </w:pPr>
          </w:p>
        </w:tc>
        <w:tc>
          <w:tcPr>
            <w:tcW w:w="540" w:type="dxa"/>
            <w:tcBorders>
              <w:left w:val="single" w:sz="6" w:space="0" w:color="4F81BD"/>
              <w:right w:val="single" w:sz="6" w:space="0" w:color="4F81BD"/>
            </w:tcBorders>
            <w:shd w:val="clear" w:color="auto" w:fill="A7BFDE"/>
          </w:tcPr>
          <w:p w14:paraId="03650267" w14:textId="77777777" w:rsidR="0063500A" w:rsidRPr="002241B3" w:rsidRDefault="0063500A" w:rsidP="0063500A">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5519D733" w14:textId="77777777" w:rsidR="0063500A" w:rsidRPr="002241B3" w:rsidRDefault="0063500A" w:rsidP="0063500A">
            <w:pPr>
              <w:rPr>
                <w:rFonts w:cs="Times New Roman"/>
                <w:color w:val="FF0000"/>
              </w:rPr>
            </w:pPr>
            <w:r w:rsidRPr="002241B3">
              <w:rPr>
                <w:rFonts w:cs="Times New Roman"/>
                <w:b/>
                <w:bCs/>
                <w:color w:val="FF0000"/>
                <w:rtl/>
                <w:lang w:bidi="ar-IQ"/>
              </w:rPr>
              <w:t>√</w:t>
            </w:r>
          </w:p>
        </w:tc>
        <w:tc>
          <w:tcPr>
            <w:tcW w:w="540" w:type="dxa"/>
            <w:tcBorders>
              <w:left w:val="single" w:sz="6" w:space="0" w:color="4F81BD"/>
              <w:right w:val="single" w:sz="6" w:space="0" w:color="4F81BD"/>
            </w:tcBorders>
            <w:shd w:val="clear" w:color="auto" w:fill="A7BFDE"/>
          </w:tcPr>
          <w:p w14:paraId="5B61AFAF" w14:textId="77777777" w:rsidR="0063500A" w:rsidRPr="002241B3" w:rsidRDefault="0063500A" w:rsidP="0063500A">
            <w:pPr>
              <w:rPr>
                <w:rFonts w:cs="Times New Roman"/>
                <w:color w:val="FF0000"/>
              </w:rPr>
            </w:pPr>
          </w:p>
        </w:tc>
        <w:tc>
          <w:tcPr>
            <w:tcW w:w="540" w:type="dxa"/>
            <w:tcBorders>
              <w:left w:val="single" w:sz="6" w:space="0" w:color="4F81BD"/>
              <w:right w:val="single" w:sz="6" w:space="0" w:color="4F81BD"/>
            </w:tcBorders>
            <w:shd w:val="clear" w:color="auto" w:fill="A7BFDE"/>
          </w:tcPr>
          <w:p w14:paraId="4D9DBA45" w14:textId="77777777" w:rsidR="0063500A" w:rsidRPr="002241B3" w:rsidRDefault="0063500A" w:rsidP="0063500A">
            <w:pPr>
              <w:autoSpaceDE w:val="0"/>
              <w:autoSpaceDN w:val="0"/>
              <w:adjustRightInd w:val="0"/>
              <w:rPr>
                <w:rFonts w:cs="Times New Roman"/>
                <w:b/>
                <w:bCs/>
                <w:color w:val="FF0000"/>
                <w:lang w:bidi="ar-IQ"/>
              </w:rPr>
            </w:pPr>
          </w:p>
        </w:tc>
        <w:tc>
          <w:tcPr>
            <w:tcW w:w="966" w:type="dxa"/>
            <w:tcBorders>
              <w:left w:val="single" w:sz="6" w:space="0" w:color="4F81BD"/>
            </w:tcBorders>
            <w:shd w:val="clear" w:color="auto" w:fill="A7BFDE"/>
          </w:tcPr>
          <w:p w14:paraId="36FFBFE9" w14:textId="77777777" w:rsidR="0063500A" w:rsidRPr="002241B3" w:rsidRDefault="0063500A" w:rsidP="0063500A">
            <w:pPr>
              <w:rPr>
                <w:rFonts w:cs="Times New Roman"/>
                <w:color w:val="FF0000"/>
              </w:rPr>
            </w:pPr>
            <w:r w:rsidRPr="002241B3">
              <w:rPr>
                <w:rFonts w:cs="Times New Roman"/>
                <w:b/>
                <w:bCs/>
                <w:color w:val="FF0000"/>
                <w:rtl/>
                <w:lang w:bidi="ar-IQ"/>
              </w:rPr>
              <w:t>√</w:t>
            </w:r>
          </w:p>
        </w:tc>
      </w:tr>
      <w:tr w:rsidR="0063500A" w:rsidRPr="0099007E" w14:paraId="03B1CA7B" w14:textId="77777777" w:rsidTr="0063500A">
        <w:trPr>
          <w:trHeight w:val="266"/>
        </w:trPr>
        <w:tc>
          <w:tcPr>
            <w:tcW w:w="1401" w:type="dxa"/>
            <w:gridSpan w:val="3"/>
            <w:vMerge/>
            <w:shd w:val="clear" w:color="auto" w:fill="A7BFDE"/>
          </w:tcPr>
          <w:p w14:paraId="0FA15168" w14:textId="77777777" w:rsidR="0063500A" w:rsidRPr="0099007E" w:rsidRDefault="0063500A" w:rsidP="0063500A">
            <w:pPr>
              <w:autoSpaceDE w:val="0"/>
              <w:autoSpaceDN w:val="0"/>
              <w:bidi w:val="0"/>
              <w:adjustRightInd w:val="0"/>
              <w:spacing w:after="200" w:line="276" w:lineRule="auto"/>
              <w:jc w:val="center"/>
              <w:rPr>
                <w:rFonts w:cs="Times New Roman"/>
                <w:b/>
                <w:bCs/>
                <w:color w:val="000000"/>
                <w:lang w:bidi="ar-IQ"/>
              </w:rPr>
            </w:pPr>
          </w:p>
        </w:tc>
        <w:tc>
          <w:tcPr>
            <w:tcW w:w="1380" w:type="dxa"/>
            <w:gridSpan w:val="3"/>
            <w:tcBorders>
              <w:right w:val="single" w:sz="6" w:space="0" w:color="4F81BD"/>
            </w:tcBorders>
            <w:shd w:val="clear" w:color="auto" w:fill="A7BFDE"/>
          </w:tcPr>
          <w:p w14:paraId="3ABCC205" w14:textId="77777777" w:rsidR="0063500A" w:rsidRPr="00652C12" w:rsidRDefault="0063500A" w:rsidP="0063500A">
            <w:pPr>
              <w:jc w:val="center"/>
              <w:rPr>
                <w:rFonts w:cs="Times New Roman"/>
                <w:sz w:val="24"/>
                <w:szCs w:val="24"/>
                <w:lang w:bidi="ar-IQ"/>
              </w:rPr>
            </w:pPr>
            <w:r w:rsidRPr="00652C12">
              <w:rPr>
                <w:rFonts w:cs="Times New Roman"/>
                <w:sz w:val="24"/>
                <w:szCs w:val="24"/>
                <w:lang w:bidi="ar-IQ"/>
              </w:rPr>
              <w:t>419 BE</w:t>
            </w:r>
          </w:p>
        </w:tc>
        <w:tc>
          <w:tcPr>
            <w:tcW w:w="1440" w:type="dxa"/>
            <w:tcBorders>
              <w:left w:val="single" w:sz="6" w:space="0" w:color="4F81BD"/>
              <w:right w:val="single" w:sz="6" w:space="0" w:color="4F81BD"/>
            </w:tcBorders>
            <w:shd w:val="clear" w:color="auto" w:fill="A7BFDE"/>
          </w:tcPr>
          <w:p w14:paraId="766C1F57" w14:textId="77777777" w:rsidR="0063500A" w:rsidRPr="00652C12" w:rsidRDefault="0063500A" w:rsidP="0063500A">
            <w:pPr>
              <w:autoSpaceDE w:val="0"/>
              <w:autoSpaceDN w:val="0"/>
              <w:adjustRightInd w:val="0"/>
              <w:jc w:val="center"/>
              <w:rPr>
                <w:rFonts w:cs="Times New Roman"/>
                <w:b/>
                <w:bCs/>
                <w:lang w:bidi="ar-IQ"/>
              </w:rPr>
            </w:pPr>
            <w:r w:rsidRPr="00652C12">
              <w:rPr>
                <w:rFonts w:cs="Times New Roman" w:hint="cs"/>
                <w:b/>
                <w:bCs/>
                <w:rtl/>
                <w:lang w:bidi="ar-IQ"/>
              </w:rPr>
              <w:t>التقانة البيئية</w:t>
            </w:r>
          </w:p>
        </w:tc>
        <w:tc>
          <w:tcPr>
            <w:tcW w:w="1710" w:type="dxa"/>
            <w:tcBorders>
              <w:left w:val="single" w:sz="6" w:space="0" w:color="4F81BD"/>
              <w:right w:val="single" w:sz="6" w:space="0" w:color="4F81BD"/>
            </w:tcBorders>
            <w:shd w:val="clear" w:color="auto" w:fill="A7BFDE"/>
          </w:tcPr>
          <w:p w14:paraId="2CFB5188" w14:textId="77777777" w:rsidR="0063500A" w:rsidRPr="00652C12" w:rsidRDefault="0063500A" w:rsidP="0063500A">
            <w:pPr>
              <w:autoSpaceDE w:val="0"/>
              <w:autoSpaceDN w:val="0"/>
              <w:adjustRightInd w:val="0"/>
              <w:jc w:val="center"/>
              <w:rPr>
                <w:rFonts w:cs="Times New Roman"/>
                <w:b/>
                <w:bCs/>
                <w:lang w:bidi="ar-IQ"/>
              </w:rPr>
            </w:pPr>
            <w:r w:rsidRPr="00652C12">
              <w:rPr>
                <w:rFonts w:cs="Times New Roman"/>
                <w:b/>
                <w:bCs/>
                <w:rtl/>
                <w:lang w:bidi="ar-IQ"/>
              </w:rPr>
              <w:t>اختياري</w:t>
            </w:r>
          </w:p>
        </w:tc>
        <w:tc>
          <w:tcPr>
            <w:tcW w:w="552" w:type="dxa"/>
            <w:gridSpan w:val="2"/>
            <w:tcBorders>
              <w:left w:val="single" w:sz="6" w:space="0" w:color="4F81BD"/>
              <w:right w:val="single" w:sz="6" w:space="0" w:color="4F81BD"/>
            </w:tcBorders>
            <w:shd w:val="clear" w:color="auto" w:fill="A7BFDE"/>
          </w:tcPr>
          <w:p w14:paraId="40738AE0" w14:textId="77777777" w:rsidR="0063500A" w:rsidRPr="00652C12" w:rsidRDefault="0063500A" w:rsidP="0063500A">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2BA37D42" w14:textId="77777777" w:rsidR="0063500A" w:rsidRPr="00652C12" w:rsidRDefault="0063500A" w:rsidP="0063500A">
            <w:pPr>
              <w:rPr>
                <w:rFonts w:cs="Times New Roman"/>
              </w:rPr>
            </w:pPr>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3A090433" w14:textId="77777777" w:rsidR="0063500A" w:rsidRPr="00652C12" w:rsidRDefault="0063500A" w:rsidP="0063500A">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06F2ED5A" w14:textId="77777777" w:rsidR="0063500A" w:rsidRPr="00652C12" w:rsidRDefault="0063500A" w:rsidP="0063500A">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30883A7D" w14:textId="77777777" w:rsidR="0063500A" w:rsidRPr="00652C12" w:rsidRDefault="0063500A" w:rsidP="0063500A">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75388800" w14:textId="77777777" w:rsidR="0063500A" w:rsidRPr="00652C12" w:rsidRDefault="0063500A" w:rsidP="0063500A">
            <w:r w:rsidRPr="00652C12">
              <w:rPr>
                <w:rFonts w:cs="Times New Roman"/>
                <w:b/>
                <w:bCs/>
                <w:rtl/>
                <w:lang w:bidi="ar-IQ"/>
              </w:rPr>
              <w:t>√</w:t>
            </w:r>
          </w:p>
        </w:tc>
        <w:tc>
          <w:tcPr>
            <w:tcW w:w="540" w:type="dxa"/>
            <w:tcBorders>
              <w:left w:val="single" w:sz="6" w:space="0" w:color="4F81BD"/>
              <w:right w:val="single" w:sz="6" w:space="0" w:color="4F81BD"/>
            </w:tcBorders>
            <w:shd w:val="clear" w:color="auto" w:fill="A7BFDE"/>
          </w:tcPr>
          <w:p w14:paraId="14C669DB" w14:textId="77777777" w:rsidR="0063500A" w:rsidRPr="00652C12" w:rsidRDefault="0063500A" w:rsidP="0063500A">
            <w:pPr>
              <w:rPr>
                <w:rFonts w:cs="Times New Roman"/>
              </w:rPr>
            </w:pPr>
          </w:p>
        </w:tc>
        <w:tc>
          <w:tcPr>
            <w:tcW w:w="540" w:type="dxa"/>
            <w:tcBorders>
              <w:left w:val="single" w:sz="6" w:space="0" w:color="4F81BD"/>
              <w:right w:val="single" w:sz="6" w:space="0" w:color="4F81BD"/>
            </w:tcBorders>
            <w:shd w:val="clear" w:color="auto" w:fill="A7BFDE"/>
          </w:tcPr>
          <w:p w14:paraId="1AD7A1CB" w14:textId="77777777" w:rsidR="0063500A" w:rsidRPr="00652C12" w:rsidRDefault="0063500A" w:rsidP="0063500A">
            <w:pPr>
              <w:rPr>
                <w:rFonts w:cs="Times New Roman"/>
              </w:rPr>
            </w:pPr>
          </w:p>
        </w:tc>
        <w:tc>
          <w:tcPr>
            <w:tcW w:w="540" w:type="dxa"/>
            <w:tcBorders>
              <w:left w:val="single" w:sz="6" w:space="0" w:color="4F81BD"/>
              <w:right w:val="single" w:sz="6" w:space="0" w:color="4F81BD"/>
            </w:tcBorders>
            <w:shd w:val="clear" w:color="auto" w:fill="A7BFDE"/>
          </w:tcPr>
          <w:p w14:paraId="5D66BB2A"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92732F8"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7FDB1F78" w14:textId="77777777" w:rsidR="0063500A" w:rsidRPr="002241B3" w:rsidRDefault="0063500A" w:rsidP="0063500A">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14533475" w14:textId="77777777" w:rsidR="0063500A" w:rsidRPr="002241B3" w:rsidRDefault="0063500A" w:rsidP="0063500A">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57103BB4" w14:textId="77777777" w:rsidR="0063500A" w:rsidRPr="002241B3" w:rsidRDefault="0063500A" w:rsidP="0063500A">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24CF4202" w14:textId="77777777" w:rsidR="0063500A" w:rsidRPr="002241B3" w:rsidRDefault="0063500A" w:rsidP="0063500A">
            <w:pPr>
              <w:autoSpaceDE w:val="0"/>
              <w:autoSpaceDN w:val="0"/>
              <w:adjustRightInd w:val="0"/>
              <w:rPr>
                <w:rFonts w:cs="Times New Roman"/>
                <w:b/>
                <w:bCs/>
                <w:color w:val="000000"/>
                <w:lang w:bidi="ar-IQ"/>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3E24037E" w14:textId="77777777" w:rsidR="0063500A" w:rsidRPr="002241B3" w:rsidRDefault="0063500A" w:rsidP="0063500A">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06A6DE88" w14:textId="77777777" w:rsidR="0063500A" w:rsidRPr="002241B3" w:rsidRDefault="0063500A" w:rsidP="0063500A">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AB3AE25" w14:textId="77777777" w:rsidR="0063500A" w:rsidRPr="002241B3" w:rsidRDefault="0063500A" w:rsidP="0063500A">
            <w:pPr>
              <w:rPr>
                <w:rFonts w:cs="Times New Roman"/>
              </w:rPr>
            </w:pPr>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6A2C97C2"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BC6D0E8" w14:textId="77777777" w:rsidR="0063500A" w:rsidRPr="002241B3" w:rsidRDefault="0063500A" w:rsidP="0063500A">
            <w:r w:rsidRPr="002241B3">
              <w:rPr>
                <w:rFonts w:cs="Times New Roman"/>
                <w:b/>
                <w:bCs/>
                <w:color w:val="000000"/>
                <w:rtl/>
                <w:lang w:bidi="ar-IQ"/>
              </w:rPr>
              <w:t>√</w:t>
            </w:r>
          </w:p>
        </w:tc>
        <w:tc>
          <w:tcPr>
            <w:tcW w:w="966" w:type="dxa"/>
            <w:tcBorders>
              <w:left w:val="single" w:sz="6" w:space="0" w:color="4F81BD"/>
            </w:tcBorders>
            <w:shd w:val="clear" w:color="auto" w:fill="A7BFDE"/>
          </w:tcPr>
          <w:p w14:paraId="25492F8C" w14:textId="77777777" w:rsidR="0063500A" w:rsidRPr="002241B3" w:rsidRDefault="0063500A" w:rsidP="0063500A">
            <w:pPr>
              <w:rPr>
                <w:rFonts w:cs="Times New Roman"/>
              </w:rPr>
            </w:pPr>
            <w:r w:rsidRPr="002241B3">
              <w:rPr>
                <w:rFonts w:cs="Times New Roman"/>
                <w:b/>
                <w:bCs/>
                <w:color w:val="000000"/>
                <w:rtl/>
                <w:lang w:bidi="ar-IQ"/>
              </w:rPr>
              <w:t>√</w:t>
            </w:r>
          </w:p>
        </w:tc>
      </w:tr>
      <w:tr w:rsidR="0063500A" w:rsidRPr="0099007E" w14:paraId="47EA1F12" w14:textId="77777777" w:rsidTr="0063500A">
        <w:trPr>
          <w:trHeight w:val="257"/>
        </w:trPr>
        <w:tc>
          <w:tcPr>
            <w:tcW w:w="1401" w:type="dxa"/>
            <w:gridSpan w:val="3"/>
            <w:vMerge/>
            <w:shd w:val="clear" w:color="auto" w:fill="A7BFDE"/>
          </w:tcPr>
          <w:p w14:paraId="56B18223" w14:textId="77777777" w:rsidR="0063500A" w:rsidRPr="0099007E" w:rsidRDefault="0063500A" w:rsidP="0063500A">
            <w:pPr>
              <w:autoSpaceDE w:val="0"/>
              <w:autoSpaceDN w:val="0"/>
              <w:bidi w:val="0"/>
              <w:adjustRightInd w:val="0"/>
              <w:spacing w:after="200" w:line="276" w:lineRule="auto"/>
              <w:jc w:val="center"/>
              <w:rPr>
                <w:rFonts w:cs="Times New Roman"/>
                <w:b/>
                <w:bCs/>
                <w:color w:val="000000"/>
                <w:lang w:bidi="ar-IQ"/>
              </w:rPr>
            </w:pPr>
          </w:p>
        </w:tc>
        <w:tc>
          <w:tcPr>
            <w:tcW w:w="1380" w:type="dxa"/>
            <w:gridSpan w:val="3"/>
            <w:tcBorders>
              <w:right w:val="single" w:sz="6" w:space="0" w:color="4F81BD"/>
            </w:tcBorders>
            <w:shd w:val="clear" w:color="auto" w:fill="A7BFDE"/>
          </w:tcPr>
          <w:p w14:paraId="72DA4E0E" w14:textId="77777777" w:rsidR="0063500A" w:rsidRPr="00652C12" w:rsidRDefault="0063500A" w:rsidP="0063500A">
            <w:pPr>
              <w:jc w:val="center"/>
              <w:rPr>
                <w:rFonts w:cs="Times New Roman"/>
                <w:sz w:val="24"/>
                <w:szCs w:val="24"/>
                <w:rtl/>
                <w:lang w:bidi="ar-IQ"/>
              </w:rPr>
            </w:pPr>
            <w:r w:rsidRPr="00652C12">
              <w:rPr>
                <w:rFonts w:cs="Times New Roman"/>
                <w:sz w:val="24"/>
                <w:szCs w:val="24"/>
                <w:lang w:bidi="ar-IQ"/>
              </w:rPr>
              <w:t>418 BEM</w:t>
            </w:r>
          </w:p>
        </w:tc>
        <w:tc>
          <w:tcPr>
            <w:tcW w:w="1440" w:type="dxa"/>
            <w:tcBorders>
              <w:left w:val="single" w:sz="6" w:space="0" w:color="4F81BD"/>
              <w:right w:val="single" w:sz="6" w:space="0" w:color="4F81BD"/>
            </w:tcBorders>
            <w:shd w:val="clear" w:color="auto" w:fill="A7BFDE"/>
          </w:tcPr>
          <w:p w14:paraId="3BF16B05" w14:textId="77777777" w:rsidR="0063500A" w:rsidRPr="00652C12" w:rsidRDefault="0063500A" w:rsidP="0063500A">
            <w:pPr>
              <w:autoSpaceDE w:val="0"/>
              <w:autoSpaceDN w:val="0"/>
              <w:adjustRightInd w:val="0"/>
              <w:jc w:val="center"/>
              <w:rPr>
                <w:rFonts w:cs="Times New Roman"/>
                <w:b/>
                <w:bCs/>
                <w:rtl/>
                <w:lang w:bidi="ar-IQ"/>
              </w:rPr>
            </w:pPr>
            <w:r w:rsidRPr="00652C12">
              <w:rPr>
                <w:rFonts w:cs="Times New Roman" w:hint="cs"/>
                <w:b/>
                <w:bCs/>
                <w:rtl/>
                <w:lang w:bidi="ar-IQ"/>
              </w:rPr>
              <w:t>بيئة نباتية</w:t>
            </w:r>
          </w:p>
        </w:tc>
        <w:tc>
          <w:tcPr>
            <w:tcW w:w="1710" w:type="dxa"/>
            <w:tcBorders>
              <w:left w:val="single" w:sz="6" w:space="0" w:color="4F81BD"/>
              <w:right w:val="single" w:sz="6" w:space="0" w:color="4F81BD"/>
            </w:tcBorders>
            <w:shd w:val="clear" w:color="auto" w:fill="A7BFDE"/>
          </w:tcPr>
          <w:p w14:paraId="37A36314" w14:textId="77777777" w:rsidR="0063500A" w:rsidRPr="00652C12" w:rsidRDefault="0063500A" w:rsidP="0063500A">
            <w:pPr>
              <w:autoSpaceDE w:val="0"/>
              <w:autoSpaceDN w:val="0"/>
              <w:adjustRightInd w:val="0"/>
              <w:jc w:val="center"/>
              <w:rPr>
                <w:rFonts w:cs="Times New Roman"/>
                <w:b/>
                <w:bCs/>
                <w:rtl/>
                <w:lang w:bidi="ar-IQ"/>
              </w:rPr>
            </w:pPr>
            <w:r w:rsidRPr="00652C12">
              <w:rPr>
                <w:rFonts w:cs="Times New Roman"/>
                <w:b/>
                <w:bCs/>
                <w:rtl/>
                <w:lang w:bidi="ar-IQ"/>
              </w:rPr>
              <w:t>اختياري</w:t>
            </w:r>
          </w:p>
        </w:tc>
        <w:tc>
          <w:tcPr>
            <w:tcW w:w="552" w:type="dxa"/>
            <w:gridSpan w:val="2"/>
            <w:tcBorders>
              <w:left w:val="single" w:sz="6" w:space="0" w:color="4F81BD"/>
              <w:right w:val="single" w:sz="6" w:space="0" w:color="4F81BD"/>
            </w:tcBorders>
            <w:shd w:val="clear" w:color="auto" w:fill="A7BFDE"/>
          </w:tcPr>
          <w:p w14:paraId="121CBBF4" w14:textId="77777777" w:rsidR="0063500A" w:rsidRPr="00652C12" w:rsidRDefault="0063500A" w:rsidP="0063500A">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73633044" w14:textId="77777777" w:rsidR="0063500A" w:rsidRPr="00652C12" w:rsidRDefault="0063500A" w:rsidP="0063500A">
            <w:r w:rsidRPr="00652C12">
              <w:rPr>
                <w:rFonts w:cs="Times New Roman"/>
                <w:b/>
                <w:bCs/>
                <w:rtl/>
                <w:lang w:bidi="ar-IQ"/>
              </w:rPr>
              <w:t>√</w:t>
            </w:r>
          </w:p>
        </w:tc>
        <w:tc>
          <w:tcPr>
            <w:tcW w:w="540" w:type="dxa"/>
            <w:gridSpan w:val="2"/>
            <w:tcBorders>
              <w:left w:val="single" w:sz="6" w:space="0" w:color="4F81BD"/>
              <w:right w:val="single" w:sz="6" w:space="0" w:color="4F81BD"/>
            </w:tcBorders>
            <w:shd w:val="clear" w:color="auto" w:fill="A7BFDE"/>
          </w:tcPr>
          <w:p w14:paraId="3F3F9C7C" w14:textId="77777777" w:rsidR="0063500A" w:rsidRPr="00652C12" w:rsidRDefault="0063500A" w:rsidP="0063500A">
            <w:pPr>
              <w:autoSpaceDE w:val="0"/>
              <w:autoSpaceDN w:val="0"/>
              <w:adjustRightInd w:val="0"/>
              <w:rPr>
                <w:rFonts w:cs="Times New Roman"/>
                <w:b/>
                <w:bCs/>
                <w:lang w:bidi="ar-IQ"/>
              </w:rPr>
            </w:pPr>
          </w:p>
        </w:tc>
        <w:tc>
          <w:tcPr>
            <w:tcW w:w="540" w:type="dxa"/>
            <w:gridSpan w:val="2"/>
            <w:tcBorders>
              <w:left w:val="single" w:sz="6" w:space="0" w:color="4F81BD"/>
              <w:right w:val="single" w:sz="6" w:space="0" w:color="4F81BD"/>
            </w:tcBorders>
            <w:shd w:val="clear" w:color="auto" w:fill="A7BFDE"/>
          </w:tcPr>
          <w:p w14:paraId="06631D96" w14:textId="77777777" w:rsidR="0063500A" w:rsidRPr="00652C12" w:rsidRDefault="0063500A" w:rsidP="0063500A">
            <w:pPr>
              <w:autoSpaceDE w:val="0"/>
              <w:autoSpaceDN w:val="0"/>
              <w:adjustRightInd w:val="0"/>
              <w:rPr>
                <w:rFonts w:cs="Times New Roman"/>
                <w:b/>
                <w:bCs/>
                <w:lang w:bidi="ar-IQ"/>
              </w:rPr>
            </w:pPr>
          </w:p>
        </w:tc>
        <w:tc>
          <w:tcPr>
            <w:tcW w:w="540" w:type="dxa"/>
            <w:tcBorders>
              <w:left w:val="single" w:sz="6" w:space="0" w:color="4F81BD"/>
              <w:right w:val="single" w:sz="6" w:space="0" w:color="4F81BD"/>
            </w:tcBorders>
            <w:shd w:val="clear" w:color="auto" w:fill="A7BFDE"/>
          </w:tcPr>
          <w:p w14:paraId="2372C37C" w14:textId="77777777" w:rsidR="0063500A" w:rsidRPr="00652C12" w:rsidRDefault="0063500A" w:rsidP="0063500A">
            <w:pPr>
              <w:autoSpaceDE w:val="0"/>
              <w:autoSpaceDN w:val="0"/>
              <w:adjustRightInd w:val="0"/>
              <w:rPr>
                <w:rFonts w:cs="Times New Roman"/>
                <w:b/>
                <w:bCs/>
                <w:lang w:bidi="ar-IQ"/>
              </w:rPr>
            </w:pPr>
          </w:p>
        </w:tc>
        <w:tc>
          <w:tcPr>
            <w:tcW w:w="540" w:type="dxa"/>
            <w:tcBorders>
              <w:left w:val="single" w:sz="6" w:space="0" w:color="4F81BD"/>
              <w:right w:val="single" w:sz="6" w:space="0" w:color="4F81BD"/>
            </w:tcBorders>
            <w:shd w:val="clear" w:color="auto" w:fill="A7BFDE"/>
          </w:tcPr>
          <w:p w14:paraId="04C2242C" w14:textId="77777777" w:rsidR="0063500A" w:rsidRPr="00652C12" w:rsidRDefault="0063500A" w:rsidP="0063500A">
            <w:pPr>
              <w:autoSpaceDE w:val="0"/>
              <w:autoSpaceDN w:val="0"/>
              <w:adjustRightInd w:val="0"/>
              <w:rPr>
                <w:rFonts w:cs="Times New Roman"/>
                <w:b/>
                <w:bCs/>
                <w:lang w:bidi="ar-IQ"/>
              </w:rPr>
            </w:pPr>
          </w:p>
        </w:tc>
        <w:tc>
          <w:tcPr>
            <w:tcW w:w="540" w:type="dxa"/>
            <w:tcBorders>
              <w:left w:val="single" w:sz="6" w:space="0" w:color="4F81BD"/>
              <w:right w:val="single" w:sz="6" w:space="0" w:color="4F81BD"/>
            </w:tcBorders>
            <w:shd w:val="clear" w:color="auto" w:fill="A7BFDE"/>
          </w:tcPr>
          <w:p w14:paraId="26F26156" w14:textId="77777777" w:rsidR="0063500A" w:rsidRPr="00652C12" w:rsidRDefault="0063500A" w:rsidP="0063500A">
            <w:pPr>
              <w:rPr>
                <w:rFonts w:cs="Times New Roman"/>
                <w:b/>
                <w:bCs/>
                <w:rtl/>
                <w:lang w:bidi="ar-IQ"/>
              </w:rPr>
            </w:pPr>
          </w:p>
        </w:tc>
        <w:tc>
          <w:tcPr>
            <w:tcW w:w="540" w:type="dxa"/>
            <w:tcBorders>
              <w:left w:val="single" w:sz="6" w:space="0" w:color="4F81BD"/>
              <w:right w:val="single" w:sz="6" w:space="0" w:color="4F81BD"/>
            </w:tcBorders>
            <w:shd w:val="clear" w:color="auto" w:fill="A7BFDE"/>
          </w:tcPr>
          <w:p w14:paraId="3B8CE04E" w14:textId="77777777" w:rsidR="0063500A" w:rsidRPr="00652C12" w:rsidRDefault="0063500A" w:rsidP="0063500A">
            <w:pPr>
              <w:rPr>
                <w:rFonts w:cs="Times New Roman"/>
                <w:b/>
                <w:bCs/>
                <w:rtl/>
                <w:lang w:bidi="ar-IQ"/>
              </w:rPr>
            </w:pPr>
          </w:p>
        </w:tc>
        <w:tc>
          <w:tcPr>
            <w:tcW w:w="540" w:type="dxa"/>
            <w:tcBorders>
              <w:left w:val="single" w:sz="6" w:space="0" w:color="4F81BD"/>
              <w:right w:val="single" w:sz="6" w:space="0" w:color="4F81BD"/>
            </w:tcBorders>
            <w:shd w:val="clear" w:color="auto" w:fill="A7BFDE"/>
          </w:tcPr>
          <w:p w14:paraId="2685F5CA" w14:textId="77777777" w:rsidR="0063500A" w:rsidRPr="002241B3" w:rsidRDefault="0063500A" w:rsidP="0063500A">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7C331DF8" w14:textId="77777777" w:rsidR="0063500A" w:rsidRPr="002241B3" w:rsidRDefault="0063500A" w:rsidP="0063500A">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5011C042"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540985E8"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0C62FEA2"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CCF4F2A" w14:textId="77777777" w:rsidR="0063500A" w:rsidRPr="002241B3" w:rsidRDefault="0063500A" w:rsidP="0063500A">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481CCE95" w14:textId="77777777" w:rsidR="0063500A" w:rsidRPr="002241B3" w:rsidRDefault="0063500A" w:rsidP="0063500A">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142DF92E"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42BD2564" w14:textId="77777777" w:rsidR="0063500A" w:rsidRPr="002241B3" w:rsidRDefault="0063500A" w:rsidP="0063500A">
            <w:r w:rsidRPr="002241B3">
              <w:rPr>
                <w:rFonts w:cs="Times New Roman"/>
                <w:b/>
                <w:bCs/>
                <w:color w:val="000000"/>
                <w:rtl/>
                <w:lang w:bidi="ar-IQ"/>
              </w:rPr>
              <w:t>√</w:t>
            </w:r>
          </w:p>
        </w:tc>
        <w:tc>
          <w:tcPr>
            <w:tcW w:w="540" w:type="dxa"/>
            <w:tcBorders>
              <w:left w:val="single" w:sz="6" w:space="0" w:color="4F81BD"/>
              <w:right w:val="single" w:sz="6" w:space="0" w:color="4F81BD"/>
            </w:tcBorders>
            <w:shd w:val="clear" w:color="auto" w:fill="A7BFDE"/>
          </w:tcPr>
          <w:p w14:paraId="6D503256" w14:textId="77777777" w:rsidR="0063500A" w:rsidRPr="002241B3" w:rsidRDefault="0063500A" w:rsidP="0063500A">
            <w:pPr>
              <w:autoSpaceDE w:val="0"/>
              <w:autoSpaceDN w:val="0"/>
              <w:adjustRightInd w:val="0"/>
              <w:rPr>
                <w:rFonts w:cs="Times New Roman"/>
                <w:b/>
                <w:bCs/>
                <w:color w:val="000000"/>
                <w:lang w:bidi="ar-IQ"/>
              </w:rPr>
            </w:pPr>
          </w:p>
        </w:tc>
        <w:tc>
          <w:tcPr>
            <w:tcW w:w="540" w:type="dxa"/>
            <w:tcBorders>
              <w:left w:val="single" w:sz="6" w:space="0" w:color="4F81BD"/>
              <w:right w:val="single" w:sz="6" w:space="0" w:color="4F81BD"/>
            </w:tcBorders>
            <w:shd w:val="clear" w:color="auto" w:fill="A7BFDE"/>
          </w:tcPr>
          <w:p w14:paraId="38A7F23F" w14:textId="77777777" w:rsidR="0063500A" w:rsidRPr="002241B3" w:rsidRDefault="0063500A" w:rsidP="0063500A">
            <w:pPr>
              <w:autoSpaceDE w:val="0"/>
              <w:autoSpaceDN w:val="0"/>
              <w:adjustRightInd w:val="0"/>
              <w:rPr>
                <w:rFonts w:cs="Times New Roman"/>
                <w:b/>
                <w:bCs/>
                <w:color w:val="000000"/>
                <w:lang w:bidi="ar-IQ"/>
              </w:rPr>
            </w:pPr>
          </w:p>
        </w:tc>
        <w:tc>
          <w:tcPr>
            <w:tcW w:w="966" w:type="dxa"/>
            <w:tcBorders>
              <w:left w:val="single" w:sz="6" w:space="0" w:color="4F81BD"/>
            </w:tcBorders>
            <w:shd w:val="clear" w:color="auto" w:fill="A7BFDE"/>
          </w:tcPr>
          <w:p w14:paraId="1E052F09" w14:textId="77777777" w:rsidR="0063500A" w:rsidRPr="002241B3" w:rsidRDefault="0063500A" w:rsidP="0063500A">
            <w:pPr>
              <w:rPr>
                <w:rFonts w:cs="Times New Roman"/>
                <w:b/>
                <w:bCs/>
                <w:color w:val="000000"/>
                <w:rtl/>
                <w:lang w:bidi="ar-IQ"/>
              </w:rPr>
            </w:pPr>
            <w:r w:rsidRPr="002241B3">
              <w:rPr>
                <w:rFonts w:cs="Times New Roman"/>
                <w:b/>
                <w:bCs/>
                <w:color w:val="000000"/>
                <w:rtl/>
                <w:lang w:bidi="ar-IQ"/>
              </w:rPr>
              <w:t>√</w:t>
            </w:r>
          </w:p>
        </w:tc>
      </w:tr>
    </w:tbl>
    <w:p w14:paraId="7BB6D538" w14:textId="77777777" w:rsidR="003C118A" w:rsidRDefault="003C118A" w:rsidP="003C118A">
      <w:pPr>
        <w:tabs>
          <w:tab w:val="left" w:pos="1590"/>
          <w:tab w:val="center" w:pos="4320"/>
        </w:tabs>
        <w:autoSpaceDE w:val="0"/>
        <w:autoSpaceDN w:val="0"/>
        <w:adjustRightInd w:val="0"/>
        <w:spacing w:after="200" w:line="276" w:lineRule="auto"/>
        <w:rPr>
          <w:b/>
          <w:bCs/>
          <w:color w:val="993300"/>
          <w:sz w:val="32"/>
          <w:szCs w:val="32"/>
          <w:rtl/>
          <w:lang w:bidi="ar-IQ"/>
        </w:rPr>
        <w:sectPr w:rsidR="003C118A" w:rsidSect="00A22EF7">
          <w:pgSz w:w="16838" w:h="11906" w:orient="landscape" w:code="9"/>
          <w:pgMar w:top="2659" w:right="1797" w:bottom="2659" w:left="1797" w:header="709" w:footer="709" w:gutter="0"/>
          <w:paperSrc w:other="7"/>
          <w:cols w:space="708"/>
          <w:bidi/>
          <w:rtlGutter/>
          <w:docGrid w:linePitch="360"/>
        </w:sectPr>
      </w:pPr>
    </w:p>
    <w:p w14:paraId="301EC3D3" w14:textId="77777777" w:rsidR="003C118A" w:rsidRDefault="003C118A" w:rsidP="003C118A">
      <w:pPr>
        <w:autoSpaceDE w:val="0"/>
        <w:autoSpaceDN w:val="0"/>
        <w:adjustRightInd w:val="0"/>
        <w:spacing w:after="200" w:line="276" w:lineRule="auto"/>
        <w:jc w:val="center"/>
        <w:rPr>
          <w:rFonts w:cs="Times New Roman"/>
          <w:b/>
          <w:bCs/>
          <w:sz w:val="36"/>
          <w:szCs w:val="36"/>
          <w:rtl/>
          <w:lang w:bidi="ar-IQ"/>
        </w:rPr>
      </w:pPr>
      <w:r w:rsidRPr="00F479BC">
        <w:rPr>
          <w:rFonts w:cs="Times New Roman"/>
          <w:b/>
          <w:bCs/>
          <w:sz w:val="36"/>
          <w:szCs w:val="36"/>
          <w:highlight w:val="yellow"/>
          <w:rtl/>
          <w:lang w:bidi="ar-IQ"/>
        </w:rPr>
        <w:lastRenderedPageBreak/>
        <w:t>وصف مقررات المرحلة الاولى</w:t>
      </w:r>
    </w:p>
    <w:p w14:paraId="274B4082" w14:textId="77777777" w:rsidR="003C118A" w:rsidRPr="00F479BC" w:rsidRDefault="003C118A" w:rsidP="003C118A">
      <w:pPr>
        <w:autoSpaceDE w:val="0"/>
        <w:autoSpaceDN w:val="0"/>
        <w:adjustRightInd w:val="0"/>
        <w:spacing w:after="200" w:line="276" w:lineRule="auto"/>
        <w:jc w:val="center"/>
        <w:rPr>
          <w:rFonts w:cs="Times New Roman"/>
          <w:b/>
          <w:bCs/>
          <w:sz w:val="36"/>
          <w:szCs w:val="36"/>
          <w:rtl/>
          <w:lang w:bidi="ar-IQ"/>
        </w:rPr>
      </w:pPr>
    </w:p>
    <w:p w14:paraId="0CF68050" w14:textId="77777777" w:rsidR="003C118A"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14:paraId="49FB9082" w14:textId="77777777" w:rsidTr="00A22EF7">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7A542AB" w14:textId="77777777" w:rsidR="003C118A" w:rsidRDefault="003C118A" w:rsidP="00A22EF7">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مراجعة أداء مؤسسات التعليم العالي ((مراجعة البرنامج الأكاديمي))</w:t>
            </w:r>
          </w:p>
        </w:tc>
      </w:tr>
    </w:tbl>
    <w:p w14:paraId="52E3A4C4"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0234CF5E"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Pr>
          <w:rFonts w:cs="Times New Roman" w:hint="cs"/>
          <w:b/>
          <w:bCs/>
          <w:color w:val="1F4E79"/>
          <w:sz w:val="32"/>
          <w:szCs w:val="32"/>
          <w:rtl/>
          <w:lang w:bidi="ar-IQ"/>
        </w:rPr>
        <w:t>وصف المقرر</w:t>
      </w:r>
      <w:r>
        <w:rPr>
          <w:rFonts w:hint="cs"/>
          <w:b/>
          <w:bCs/>
          <w:color w:val="993300"/>
          <w:sz w:val="32"/>
          <w:szCs w:val="32"/>
          <w:rtl/>
          <w:lang w:bidi="ar-IQ"/>
        </w:rPr>
        <w:t xml:space="preserve">: </w:t>
      </w:r>
      <w:r w:rsidRPr="0068327F">
        <w:rPr>
          <w:rFonts w:ascii="Cambria" w:hAnsi="Cambria" w:cs="Times New Roman" w:hint="cs"/>
          <w:b/>
          <w:bCs/>
          <w:color w:val="000000"/>
          <w:sz w:val="24"/>
          <w:szCs w:val="24"/>
          <w:rtl/>
          <w:lang w:bidi="ar-IQ"/>
        </w:rPr>
        <w:t>علم الحيوان العام</w:t>
      </w:r>
    </w:p>
    <w:tbl>
      <w:tblPr>
        <w:tblpPr w:leftFromText="180" w:rightFromText="180" w:bottomFromText="20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14:paraId="19667C20" w14:textId="77777777" w:rsidTr="004539D6">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14:paraId="3F040CA9" w14:textId="77777777" w:rsidR="003C118A" w:rsidRDefault="003C118A" w:rsidP="004539D6">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0BB4A21B" w14:textId="77777777" w:rsidR="003C118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3C118A" w14:paraId="7052715B" w14:textId="77777777" w:rsidTr="004539D6">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BBBAE6A" w14:textId="77777777" w:rsidR="003C118A" w:rsidRDefault="003C118A" w:rsidP="00D545F6">
            <w:pPr>
              <w:numPr>
                <w:ilvl w:val="0"/>
                <w:numId w:val="13"/>
              </w:numPr>
              <w:autoSpaceDE w:val="0"/>
              <w:autoSpaceDN w:val="0"/>
              <w:adjustRightInd w:val="0"/>
              <w:spacing w:line="276" w:lineRule="auto"/>
              <w:ind w:hanging="288"/>
              <w:rPr>
                <w:rFonts w:ascii="Cambria" w:hAnsi="Cambria" w:cs="Times New Roman"/>
                <w:color w:val="000000"/>
                <w:sz w:val="28"/>
                <w:szCs w:val="28"/>
                <w:lang w:bidi="ar-IQ"/>
              </w:rPr>
            </w:pPr>
            <w:r>
              <w:rPr>
                <w:rFonts w:ascii="Cambria" w:hAnsi="Cambria" w:cs="Times New Roman" w:hint="cs"/>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A1EF2B8"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كلية العلوم للبنات </w:t>
            </w:r>
          </w:p>
        </w:tc>
      </w:tr>
      <w:tr w:rsidR="003C118A" w14:paraId="17E3ECF2" w14:textId="77777777" w:rsidTr="004539D6">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5D39B35" w14:textId="77777777" w:rsidR="003C118A" w:rsidRDefault="003C118A" w:rsidP="00D545F6">
            <w:pPr>
              <w:numPr>
                <w:ilvl w:val="0"/>
                <w:numId w:val="13"/>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1F61081"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قسم علوم الحياة </w:t>
            </w:r>
          </w:p>
        </w:tc>
      </w:tr>
      <w:tr w:rsidR="003C118A" w14:paraId="3D539510" w14:textId="77777777" w:rsidTr="004539D6">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E05CFB7" w14:textId="77777777" w:rsidR="003C118A" w:rsidRDefault="003C118A" w:rsidP="00D545F6">
            <w:pPr>
              <w:numPr>
                <w:ilvl w:val="0"/>
                <w:numId w:val="13"/>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FFE641D" w14:textId="77777777" w:rsidR="003C118A" w:rsidRPr="0068327F" w:rsidRDefault="003C118A" w:rsidP="00A22EF7">
            <w:pPr>
              <w:autoSpaceDE w:val="0"/>
              <w:autoSpaceDN w:val="0"/>
              <w:adjustRightInd w:val="0"/>
              <w:spacing w:line="276" w:lineRule="auto"/>
              <w:rPr>
                <w:rFonts w:ascii="Cambria" w:hAnsi="Cambria" w:cs="Times New Roman"/>
                <w:b/>
                <w:bCs/>
                <w:color w:val="000000"/>
                <w:sz w:val="24"/>
                <w:szCs w:val="24"/>
                <w:lang w:bidi="ar-IQ"/>
              </w:rPr>
            </w:pPr>
            <w:r w:rsidRPr="0068327F">
              <w:rPr>
                <w:rFonts w:ascii="Cambria" w:hAnsi="Cambria" w:cs="Times New Roman"/>
                <w:b/>
                <w:bCs/>
                <w:color w:val="000000"/>
                <w:sz w:val="24"/>
                <w:szCs w:val="24"/>
                <w:lang w:bidi="ar-IQ"/>
              </w:rPr>
              <w:t>Zoology</w:t>
            </w:r>
            <w:r w:rsidRPr="0068327F">
              <w:rPr>
                <w:rFonts w:ascii="Cambria" w:hAnsi="Cambria" w:cs="Times New Roman" w:hint="cs"/>
                <w:b/>
                <w:bCs/>
                <w:color w:val="000000"/>
                <w:sz w:val="24"/>
                <w:szCs w:val="24"/>
                <w:rtl/>
                <w:lang w:bidi="ar-IQ"/>
              </w:rPr>
              <w:t xml:space="preserve"> علم الحيوان الع</w:t>
            </w:r>
            <w:r>
              <w:rPr>
                <w:rFonts w:ascii="Cambria" w:hAnsi="Cambria" w:cs="Times New Roman" w:hint="cs"/>
                <w:b/>
                <w:bCs/>
                <w:color w:val="000000"/>
                <w:sz w:val="24"/>
                <w:szCs w:val="24"/>
                <w:rtl/>
                <w:lang w:bidi="ar-IQ"/>
              </w:rPr>
              <w:t>ام/</w:t>
            </w:r>
            <w:r>
              <w:rPr>
                <w:rFonts w:ascii="Arial" w:hAnsi="Arial" w:cs="Arial"/>
                <w:b/>
                <w:bCs/>
                <w:color w:val="000000"/>
                <w:sz w:val="24"/>
                <w:szCs w:val="24"/>
              </w:rPr>
              <w:t xml:space="preserve"> </w:t>
            </w:r>
            <w:r w:rsidRPr="001A73D9">
              <w:rPr>
                <w:rFonts w:cs="Times New Roman"/>
                <w:b/>
                <w:bCs/>
                <w:color w:val="000000"/>
                <w:lang w:bidi="ar-IQ"/>
              </w:rPr>
              <w:t>109 BGZ</w:t>
            </w:r>
            <w:r w:rsidRPr="0068327F">
              <w:rPr>
                <w:rFonts w:ascii="Cambria" w:hAnsi="Cambria" w:cs="Times New Roman"/>
                <w:b/>
                <w:bCs/>
                <w:color w:val="000000"/>
                <w:sz w:val="24"/>
                <w:szCs w:val="24"/>
                <w:lang w:bidi="ar-IQ"/>
              </w:rPr>
              <w:t xml:space="preserve"> </w:t>
            </w:r>
          </w:p>
        </w:tc>
      </w:tr>
      <w:tr w:rsidR="003C118A" w14:paraId="11574338" w14:textId="77777777" w:rsidTr="004539D6">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A8A4933" w14:textId="77777777" w:rsidR="003C118A" w:rsidRDefault="003C118A" w:rsidP="00D545F6">
            <w:pPr>
              <w:numPr>
                <w:ilvl w:val="0"/>
                <w:numId w:val="13"/>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الحضور المتاحة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62700D2" w14:textId="77777777" w:rsidR="003C118A" w:rsidRDefault="00D82D2C" w:rsidP="00C85EDB">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تعليم حضوري</w:t>
            </w:r>
            <w:r w:rsidR="005530F7" w:rsidRPr="005530F7">
              <w:rPr>
                <w:rFonts w:ascii="Cambria" w:hAnsi="Cambria" w:cs="Times New Roman"/>
                <w:color w:val="000000"/>
                <w:sz w:val="28"/>
                <w:szCs w:val="28"/>
                <w:rtl/>
                <w:lang w:bidi="ar-IQ"/>
              </w:rPr>
              <w:t>.</w:t>
            </w:r>
          </w:p>
        </w:tc>
      </w:tr>
      <w:tr w:rsidR="003C118A" w14:paraId="11EC45E6" w14:textId="77777777" w:rsidTr="004539D6">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BBA8765" w14:textId="77777777" w:rsidR="003C118A" w:rsidRDefault="003C118A" w:rsidP="00D545F6">
            <w:pPr>
              <w:numPr>
                <w:ilvl w:val="0"/>
                <w:numId w:val="13"/>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 السنة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DE9158B"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 / السنة الاولى</w:t>
            </w:r>
          </w:p>
        </w:tc>
      </w:tr>
      <w:tr w:rsidR="003C118A" w14:paraId="1A187EBC" w14:textId="77777777" w:rsidTr="004539D6">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0423836" w14:textId="77777777" w:rsidR="003C118A" w:rsidRDefault="003C118A" w:rsidP="00D545F6">
            <w:pPr>
              <w:numPr>
                <w:ilvl w:val="0"/>
                <w:numId w:val="13"/>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عدد الساعات الدراسية (الكلي)</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773372C" w14:textId="77777777" w:rsidR="003C118A" w:rsidRPr="00230310" w:rsidRDefault="00F81B77" w:rsidP="002D0483">
            <w:pPr>
              <w:autoSpaceDE w:val="0"/>
              <w:autoSpaceDN w:val="0"/>
              <w:adjustRightInd w:val="0"/>
              <w:spacing w:line="276" w:lineRule="auto"/>
              <w:rPr>
                <w:rFonts w:ascii="Cambria" w:hAnsi="Cambria" w:cs="Times New Roman"/>
                <w:sz w:val="28"/>
                <w:szCs w:val="28"/>
                <w:lang w:bidi="ar-IQ"/>
              </w:rPr>
            </w:pPr>
            <w:r w:rsidRPr="00230310">
              <w:rPr>
                <w:rFonts w:ascii="Cambria" w:hAnsi="Cambria" w:cs="Times New Roman"/>
                <w:sz w:val="28"/>
                <w:szCs w:val="28"/>
                <w:lang w:bidi="ar-IQ"/>
              </w:rPr>
              <w:t xml:space="preserve"> </w:t>
            </w:r>
            <w:r w:rsidR="002D0483" w:rsidRPr="00230310">
              <w:rPr>
                <w:rFonts w:ascii="Cambria" w:hAnsi="Cambria" w:cs="Times New Roman"/>
                <w:sz w:val="28"/>
                <w:szCs w:val="28"/>
                <w:lang w:bidi="ar-IQ"/>
              </w:rPr>
              <w:t>75</w:t>
            </w:r>
            <w:r w:rsidRPr="00230310">
              <w:rPr>
                <w:rFonts w:ascii="Cambria" w:hAnsi="Cambria" w:cs="Times New Roman"/>
                <w:sz w:val="28"/>
                <w:szCs w:val="28"/>
                <w:lang w:bidi="ar-IQ"/>
              </w:rPr>
              <w:t xml:space="preserve"> </w:t>
            </w:r>
            <w:r w:rsidR="003C118A" w:rsidRPr="00230310">
              <w:rPr>
                <w:rFonts w:ascii="Cambria" w:hAnsi="Cambria" w:cs="Times New Roman" w:hint="cs"/>
                <w:sz w:val="28"/>
                <w:szCs w:val="28"/>
                <w:rtl/>
                <w:lang w:bidi="ar-IQ"/>
              </w:rPr>
              <w:t xml:space="preserve">ساعة </w:t>
            </w:r>
            <w:proofErr w:type="gramStart"/>
            <w:r w:rsidR="003C118A" w:rsidRPr="00230310">
              <w:rPr>
                <w:rFonts w:ascii="Cambria" w:hAnsi="Cambria" w:cs="Times New Roman" w:hint="cs"/>
                <w:sz w:val="28"/>
                <w:szCs w:val="28"/>
                <w:rtl/>
                <w:lang w:bidi="ar-IQ"/>
              </w:rPr>
              <w:t>(</w:t>
            </w:r>
            <w:r w:rsidR="002D0483" w:rsidRPr="00230310">
              <w:rPr>
                <w:rFonts w:ascii="Cambria" w:hAnsi="Cambria" w:cs="Times New Roman"/>
                <w:sz w:val="28"/>
                <w:szCs w:val="28"/>
                <w:lang w:bidi="ar-IQ"/>
              </w:rPr>
              <w:t xml:space="preserve"> 45</w:t>
            </w:r>
            <w:proofErr w:type="gramEnd"/>
            <w:r w:rsidR="002D0483" w:rsidRPr="00230310">
              <w:rPr>
                <w:rFonts w:ascii="Cambria" w:hAnsi="Cambria" w:cs="Times New Roman"/>
                <w:sz w:val="28"/>
                <w:szCs w:val="28"/>
                <w:lang w:bidi="ar-IQ"/>
              </w:rPr>
              <w:t xml:space="preserve"> </w:t>
            </w:r>
            <w:r w:rsidR="003C118A" w:rsidRPr="00230310">
              <w:rPr>
                <w:rFonts w:ascii="Cambria" w:hAnsi="Cambria" w:cs="Times New Roman" w:hint="cs"/>
                <w:sz w:val="28"/>
                <w:szCs w:val="28"/>
                <w:rtl/>
                <w:lang w:bidi="ar-IQ"/>
              </w:rPr>
              <w:t>نظري+</w:t>
            </w:r>
            <w:r w:rsidR="002D0483" w:rsidRPr="00230310">
              <w:rPr>
                <w:rFonts w:ascii="Cambria" w:hAnsi="Cambria" w:cs="Times New Roman"/>
                <w:sz w:val="28"/>
                <w:szCs w:val="28"/>
                <w:lang w:bidi="ar-IQ"/>
              </w:rPr>
              <w:t>30</w:t>
            </w:r>
            <w:r w:rsidR="003C118A" w:rsidRPr="00230310">
              <w:rPr>
                <w:rFonts w:ascii="Cambria" w:hAnsi="Cambria" w:cs="Times New Roman" w:hint="cs"/>
                <w:sz w:val="28"/>
                <w:szCs w:val="28"/>
                <w:rtl/>
                <w:lang w:bidi="ar-IQ"/>
              </w:rPr>
              <w:t>عملي)</w:t>
            </w:r>
          </w:p>
        </w:tc>
      </w:tr>
      <w:tr w:rsidR="003C118A" w14:paraId="7460E7F6" w14:textId="77777777" w:rsidTr="004539D6">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8C2AD91" w14:textId="77777777" w:rsidR="003C118A" w:rsidRDefault="003C118A" w:rsidP="00D545F6">
            <w:pPr>
              <w:numPr>
                <w:ilvl w:val="0"/>
                <w:numId w:val="1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F896127" w14:textId="77777777" w:rsidR="003C118A" w:rsidRPr="00230310" w:rsidRDefault="00F50E34" w:rsidP="00F50E34">
            <w:pPr>
              <w:autoSpaceDE w:val="0"/>
              <w:autoSpaceDN w:val="0"/>
              <w:adjustRightInd w:val="0"/>
              <w:spacing w:line="276" w:lineRule="auto"/>
              <w:ind w:left="360"/>
              <w:rPr>
                <w:rFonts w:ascii="Cambria" w:hAnsi="Cambria" w:cs="Times New Roman"/>
                <w:sz w:val="28"/>
                <w:szCs w:val="28"/>
                <w:lang w:bidi="ar-IQ"/>
              </w:rPr>
            </w:pPr>
            <w:r>
              <w:rPr>
                <w:rFonts w:ascii="Cambria" w:hAnsi="Cambria" w:cs="Times New Roman" w:hint="cs"/>
                <w:sz w:val="28"/>
                <w:szCs w:val="28"/>
                <w:rtl/>
                <w:lang w:bidi="ar-IQ"/>
              </w:rPr>
              <w:t>05</w:t>
            </w:r>
            <w:r w:rsidR="00E341A3" w:rsidRPr="00E341A3">
              <w:rPr>
                <w:rFonts w:ascii="Cambria" w:hAnsi="Cambria" w:cs="Times New Roman"/>
                <w:sz w:val="28"/>
                <w:szCs w:val="28"/>
                <w:rtl/>
                <w:lang w:bidi="ar-IQ"/>
              </w:rPr>
              <w:t>/</w:t>
            </w:r>
            <w:r>
              <w:rPr>
                <w:rFonts w:ascii="Cambria" w:hAnsi="Cambria" w:cs="Times New Roman" w:hint="cs"/>
                <w:sz w:val="28"/>
                <w:szCs w:val="28"/>
                <w:rtl/>
                <w:lang w:bidi="ar-IQ"/>
              </w:rPr>
              <w:t>06</w:t>
            </w:r>
            <w:r w:rsidR="00E341A3" w:rsidRPr="00E341A3">
              <w:rPr>
                <w:rFonts w:ascii="Cambria" w:hAnsi="Cambria" w:cs="Times New Roman"/>
                <w:sz w:val="28"/>
                <w:szCs w:val="28"/>
                <w:rtl/>
                <w:lang w:bidi="ar-IQ"/>
              </w:rPr>
              <w:t>/</w:t>
            </w:r>
            <w:r>
              <w:rPr>
                <w:rFonts w:ascii="Cambria" w:hAnsi="Cambria" w:cs="Times New Roman" w:hint="cs"/>
                <w:sz w:val="28"/>
                <w:szCs w:val="28"/>
                <w:rtl/>
                <w:lang w:bidi="ar-IQ"/>
              </w:rPr>
              <w:t>2022</w:t>
            </w:r>
          </w:p>
        </w:tc>
      </w:tr>
      <w:tr w:rsidR="003C118A" w14:paraId="2507CDB9" w14:textId="77777777" w:rsidTr="004539D6">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4AFBD8E" w14:textId="77777777" w:rsidR="003C118A" w:rsidRDefault="003C118A" w:rsidP="00D545F6">
            <w:pPr>
              <w:numPr>
                <w:ilvl w:val="0"/>
                <w:numId w:val="1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أهداف المقرر</w:t>
            </w:r>
          </w:p>
        </w:tc>
      </w:tr>
      <w:tr w:rsidR="003C118A" w14:paraId="45D228A5" w14:textId="77777777" w:rsidTr="004539D6">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hideMark/>
          </w:tcPr>
          <w:p w14:paraId="376C0394" w14:textId="77777777" w:rsidR="003C118A" w:rsidRDefault="003C118A" w:rsidP="00A22EF7">
            <w:pPr>
              <w:spacing w:line="276" w:lineRule="auto"/>
              <w:rPr>
                <w:rFonts w:cs="Simplified Arabic"/>
                <w:b/>
                <w:bCs/>
                <w:sz w:val="32"/>
                <w:szCs w:val="32"/>
              </w:rPr>
            </w:pPr>
            <w:r>
              <w:rPr>
                <w:rFonts w:cs="Simplified Arabic"/>
                <w:b/>
                <w:bCs/>
                <w:sz w:val="32"/>
                <w:szCs w:val="32"/>
                <w:rtl/>
              </w:rPr>
              <w:t xml:space="preserve">تدريس مادة الحيوان للصف الاول قسم علوم الحياة ودراسة عملية لمفردات مادة الحيوان </w:t>
            </w:r>
          </w:p>
        </w:tc>
      </w:tr>
    </w:tbl>
    <w:p w14:paraId="2A6E20A7" w14:textId="77777777" w:rsidR="003C118A" w:rsidRDefault="003C118A" w:rsidP="003C118A">
      <w:pPr>
        <w:rPr>
          <w:vanish/>
          <w:rtl/>
        </w:rPr>
      </w:pPr>
    </w:p>
    <w:tbl>
      <w:tblPr>
        <w:tblpPr w:leftFromText="180" w:rightFromText="180" w:bottomFromText="200" w:vertAnchor="text" w:horzAnchor="margin" w:tblpY="33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rsidRPr="002638AE" w14:paraId="12E3E7CD" w14:textId="77777777" w:rsidTr="004539D6">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DE770EC" w14:textId="77777777" w:rsidR="003C118A" w:rsidRPr="002638AE" w:rsidRDefault="003C118A" w:rsidP="00D545F6">
            <w:pPr>
              <w:numPr>
                <w:ilvl w:val="0"/>
                <w:numId w:val="13"/>
              </w:numPr>
              <w:tabs>
                <w:tab w:val="left" w:pos="507"/>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2638AE" w14:paraId="32F52145" w14:textId="77777777" w:rsidTr="004539D6">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C4063B0" w14:textId="77777777" w:rsidR="003C118A" w:rsidRPr="002638AE" w:rsidRDefault="003C118A" w:rsidP="004539D6">
            <w:pPr>
              <w:autoSpaceDE w:val="0"/>
              <w:autoSpaceDN w:val="0"/>
              <w:adjustRightInd w:val="0"/>
              <w:spacing w:line="276" w:lineRule="auto"/>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 الاهداف المعرفية</w:t>
            </w:r>
          </w:p>
          <w:p w14:paraId="5D3D23F6"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أ1- دراسة علم الحيوان نظريا وعمليا </w:t>
            </w:r>
          </w:p>
          <w:p w14:paraId="0D998A15"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أ2-</w:t>
            </w:r>
          </w:p>
          <w:p w14:paraId="565308D1"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أ3- </w:t>
            </w:r>
          </w:p>
          <w:p w14:paraId="4A8614D0"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أ4-</w:t>
            </w:r>
          </w:p>
          <w:p w14:paraId="14D95611"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أ5- </w:t>
            </w:r>
          </w:p>
          <w:p w14:paraId="70C7903B"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أ6-  </w:t>
            </w:r>
          </w:p>
        </w:tc>
      </w:tr>
      <w:tr w:rsidR="003C118A" w:rsidRPr="002638AE" w14:paraId="49350CC5" w14:textId="77777777" w:rsidTr="004539D6">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10A1509" w14:textId="77777777" w:rsidR="003C118A" w:rsidRPr="002638AE" w:rsidRDefault="003C118A" w:rsidP="004539D6">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 -  الاهداف المهاراتية الخاصة بالبرنامج</w:t>
            </w:r>
          </w:p>
          <w:p w14:paraId="7AD599E3"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ب1 –اختبارات على شكل امتحانات نظرية وعملية </w:t>
            </w:r>
          </w:p>
          <w:p w14:paraId="6F7D8C54"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ب2 - </w:t>
            </w:r>
            <w:r w:rsidR="000A25AB" w:rsidRPr="002638AE">
              <w:rPr>
                <w:rFonts w:asciiTheme="majorBidi" w:hAnsiTheme="majorBidi" w:cstheme="majorBidi"/>
                <w:color w:val="000000"/>
                <w:sz w:val="24"/>
                <w:szCs w:val="24"/>
                <w:rtl/>
                <w:lang w:bidi="ar-IQ"/>
              </w:rPr>
              <w:t xml:space="preserve"> اختبارات اسبوعية شفوية</w:t>
            </w:r>
          </w:p>
          <w:p w14:paraId="3E7D696D"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ب3 - </w:t>
            </w:r>
          </w:p>
          <w:p w14:paraId="6C425EA0" w14:textId="77777777" w:rsidR="003C118A" w:rsidRPr="002638AE" w:rsidRDefault="003C118A" w:rsidP="004539D6">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ب4-    </w:t>
            </w:r>
          </w:p>
        </w:tc>
      </w:tr>
      <w:tr w:rsidR="003C118A" w:rsidRPr="002638AE" w14:paraId="5E50BD1B" w14:textId="77777777" w:rsidTr="004539D6">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337CA18" w14:textId="77777777" w:rsidR="003C118A" w:rsidRPr="002638AE" w:rsidRDefault="003C118A" w:rsidP="004539D6">
            <w:pPr>
              <w:autoSpaceDE w:val="0"/>
              <w:autoSpaceDN w:val="0"/>
              <w:adjustRightInd w:val="0"/>
              <w:spacing w:line="276" w:lineRule="auto"/>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3C118A" w:rsidRPr="002638AE" w14:paraId="4D73F3AD" w14:textId="77777777" w:rsidTr="004539D6">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A738C19" w14:textId="77777777" w:rsidR="003C118A" w:rsidRPr="002638AE" w:rsidRDefault="003C118A" w:rsidP="004539D6">
            <w:pPr>
              <w:autoSpaceDE w:val="0"/>
              <w:autoSpaceDN w:val="0"/>
              <w:adjustRightInd w:val="0"/>
              <w:spacing w:line="276" w:lineRule="auto"/>
              <w:ind w:left="360"/>
              <w:rPr>
                <w:rFonts w:asciiTheme="majorBidi" w:hAnsiTheme="majorBidi" w:cstheme="majorBidi"/>
                <w:color w:val="000000"/>
                <w:sz w:val="24"/>
                <w:szCs w:val="24"/>
                <w:rtl/>
                <w:lang w:bidi="ar-IQ"/>
              </w:rPr>
            </w:pPr>
          </w:p>
          <w:p w14:paraId="1DD28C60" w14:textId="77777777" w:rsidR="003C118A" w:rsidRPr="002638AE" w:rsidRDefault="003C118A"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محاظرات  مطبوعة ومن مصادر حديثه ومتنوعة وغنية ب</w:t>
            </w:r>
            <w:r w:rsidR="00A05F30" w:rsidRPr="002638AE">
              <w:rPr>
                <w:rFonts w:asciiTheme="majorBidi" w:hAnsiTheme="majorBidi" w:cstheme="majorBidi"/>
                <w:color w:val="000000"/>
                <w:sz w:val="24"/>
                <w:szCs w:val="24"/>
                <w:rtl/>
                <w:lang w:bidi="ar-IQ"/>
              </w:rPr>
              <w:t>ا</w:t>
            </w:r>
            <w:r w:rsidRPr="002638AE">
              <w:rPr>
                <w:rFonts w:asciiTheme="majorBidi" w:hAnsiTheme="majorBidi" w:cstheme="majorBidi"/>
                <w:color w:val="000000"/>
                <w:sz w:val="24"/>
                <w:szCs w:val="24"/>
                <w:rtl/>
                <w:lang w:bidi="ar-IQ"/>
              </w:rPr>
              <w:t xml:space="preserve">لأمثلة </w:t>
            </w:r>
          </w:p>
          <w:p w14:paraId="31600AEE" w14:textId="77777777" w:rsidR="003C118A" w:rsidRPr="002638AE" w:rsidRDefault="003C118A"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طرح اسئلة وأستفسارات </w:t>
            </w:r>
          </w:p>
          <w:p w14:paraId="4C900DF3" w14:textId="77777777" w:rsidR="003C118A" w:rsidRPr="002638AE" w:rsidRDefault="003C118A"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أسئلة مباشرة ولكل الطلاب</w:t>
            </w:r>
          </w:p>
        </w:tc>
      </w:tr>
      <w:tr w:rsidR="003C118A" w:rsidRPr="002638AE" w14:paraId="707F5134" w14:textId="77777777" w:rsidTr="004539D6">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45809DD" w14:textId="77777777" w:rsidR="003C118A" w:rsidRPr="002638AE" w:rsidRDefault="003C118A" w:rsidP="004539D6">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طرائق التقييم </w:t>
            </w:r>
          </w:p>
        </w:tc>
      </w:tr>
      <w:tr w:rsidR="003C118A" w:rsidRPr="002638AE" w14:paraId="3FC146CF" w14:textId="77777777" w:rsidTr="004539D6">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F5B23B6" w14:textId="77777777" w:rsidR="003C118A" w:rsidRPr="002638AE" w:rsidRDefault="003C118A" w:rsidP="00D545F6">
            <w:pPr>
              <w:pStyle w:val="ListParagraph"/>
              <w:numPr>
                <w:ilvl w:val="0"/>
                <w:numId w:val="53"/>
              </w:numPr>
              <w:autoSpaceDE w:val="0"/>
              <w:autoSpaceDN w:val="0"/>
              <w:adjustRightInd w:val="0"/>
              <w:spacing w:after="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الاختبارات القصيرة (</w:t>
            </w:r>
            <w:r w:rsidRPr="002638AE">
              <w:rPr>
                <w:rFonts w:asciiTheme="majorBidi" w:hAnsiTheme="majorBidi" w:cstheme="majorBidi"/>
                <w:color w:val="000000"/>
                <w:sz w:val="24"/>
                <w:szCs w:val="24"/>
                <w:lang w:bidi="ar-IQ"/>
              </w:rPr>
              <w:t>Quiz</w:t>
            </w:r>
            <w:r w:rsidR="00A05F30" w:rsidRPr="002638AE">
              <w:rPr>
                <w:rFonts w:asciiTheme="majorBidi" w:hAnsiTheme="majorBidi" w:cstheme="majorBidi"/>
                <w:color w:val="000000"/>
                <w:sz w:val="24"/>
                <w:szCs w:val="24"/>
                <w:rtl/>
                <w:lang w:bidi="ar-IQ"/>
              </w:rPr>
              <w:t xml:space="preserve">) </w:t>
            </w:r>
            <w:r w:rsidRPr="002638AE">
              <w:rPr>
                <w:rFonts w:asciiTheme="majorBidi" w:hAnsiTheme="majorBidi" w:cstheme="majorBidi"/>
                <w:color w:val="000000"/>
                <w:sz w:val="24"/>
                <w:szCs w:val="24"/>
                <w:rtl/>
                <w:lang w:bidi="ar-IQ"/>
              </w:rPr>
              <w:t>شبه ا</w:t>
            </w:r>
            <w:r w:rsidR="00A05F30" w:rsidRPr="002638AE">
              <w:rPr>
                <w:rFonts w:asciiTheme="majorBidi" w:hAnsiTheme="majorBidi" w:cstheme="majorBidi"/>
                <w:color w:val="000000"/>
                <w:sz w:val="24"/>
                <w:szCs w:val="24"/>
                <w:rtl/>
                <w:lang w:bidi="ar-IQ"/>
              </w:rPr>
              <w:t>لا</w:t>
            </w:r>
            <w:r w:rsidRPr="002638AE">
              <w:rPr>
                <w:rFonts w:asciiTheme="majorBidi" w:hAnsiTheme="majorBidi" w:cstheme="majorBidi"/>
                <w:color w:val="000000"/>
                <w:sz w:val="24"/>
                <w:szCs w:val="24"/>
                <w:rtl/>
                <w:lang w:bidi="ar-IQ"/>
              </w:rPr>
              <w:t xml:space="preserve">سبوعيه </w:t>
            </w:r>
          </w:p>
          <w:p w14:paraId="4675E5A4" w14:textId="77777777" w:rsidR="003C118A" w:rsidRPr="002638AE" w:rsidRDefault="003C118A" w:rsidP="00D545F6">
            <w:pPr>
              <w:pStyle w:val="ListParagraph"/>
              <w:numPr>
                <w:ilvl w:val="0"/>
                <w:numId w:val="53"/>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طرح الاسئلة الفجائيه والمتداخله مع شرح الماده </w:t>
            </w:r>
          </w:p>
          <w:p w14:paraId="33F7AD54" w14:textId="77777777" w:rsidR="003C118A" w:rsidRPr="002638AE" w:rsidRDefault="003C118A" w:rsidP="004539D6">
            <w:pPr>
              <w:autoSpaceDE w:val="0"/>
              <w:autoSpaceDN w:val="0"/>
              <w:adjustRightInd w:val="0"/>
              <w:spacing w:line="276" w:lineRule="auto"/>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الشهرية والفصلية</w:t>
            </w:r>
          </w:p>
        </w:tc>
      </w:tr>
      <w:tr w:rsidR="0029603F" w:rsidRPr="002638AE" w14:paraId="744A440A" w14:textId="77777777" w:rsidTr="004539D6">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4C63E20" w14:textId="77777777" w:rsidR="0029603F" w:rsidRPr="002638AE" w:rsidRDefault="0029603F" w:rsidP="004539D6">
            <w:pPr>
              <w:tabs>
                <w:tab w:val="left" w:pos="61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29603F" w:rsidRPr="002638AE" w14:paraId="115F1797" w14:textId="77777777" w:rsidTr="004539D6">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0211B8F" w14:textId="77777777" w:rsidR="0029603F" w:rsidRPr="002638AE" w:rsidRDefault="0029603F" w:rsidP="004539D6">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استخدام جهاز</w:t>
            </w:r>
            <w:r w:rsidRPr="002638AE">
              <w:rPr>
                <w:rFonts w:asciiTheme="majorBidi" w:hAnsiTheme="majorBidi" w:cstheme="majorBidi"/>
                <w:color w:val="000000"/>
                <w:sz w:val="24"/>
                <w:szCs w:val="24"/>
                <w:lang w:bidi="ar-IQ"/>
              </w:rPr>
              <w:t xml:space="preserve">Data show </w:t>
            </w:r>
            <w:r w:rsidRPr="002638AE">
              <w:rPr>
                <w:rFonts w:asciiTheme="majorBidi" w:hAnsiTheme="majorBidi" w:cstheme="majorBidi"/>
                <w:color w:val="000000"/>
                <w:sz w:val="24"/>
                <w:szCs w:val="24"/>
                <w:rtl/>
                <w:lang w:bidi="ar-IQ"/>
              </w:rPr>
              <w:t xml:space="preserve"> في عرض المحاضرات</w:t>
            </w:r>
          </w:p>
          <w:p w14:paraId="712B1463" w14:textId="77777777" w:rsidR="0029603F" w:rsidRPr="002638AE" w:rsidRDefault="0029603F" w:rsidP="004539D6">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2 – استخدام السبورة والألوان في عرض المصطلحات </w:t>
            </w:r>
          </w:p>
          <w:p w14:paraId="1CBA1932" w14:textId="77777777" w:rsidR="0029603F" w:rsidRPr="002638AE" w:rsidRDefault="0029603F" w:rsidP="004539D6">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3 – تهيئة محاضرات مكتوبة فضلا عن أقراص تحتوي على محاضرات </w:t>
            </w:r>
            <w:r w:rsidRPr="002638AE">
              <w:rPr>
                <w:rFonts w:asciiTheme="majorBidi" w:hAnsiTheme="majorBidi" w:cstheme="majorBidi"/>
                <w:color w:val="000000"/>
                <w:sz w:val="24"/>
                <w:szCs w:val="24"/>
                <w:lang w:bidi="ar-IQ"/>
              </w:rPr>
              <w:t>PPT</w:t>
            </w:r>
          </w:p>
          <w:p w14:paraId="2A655720" w14:textId="77777777" w:rsidR="0029603F" w:rsidRPr="002638AE" w:rsidRDefault="0029603F" w:rsidP="004539D6">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4 – استخدام طريقة المناقشة عن طريق طرح الأسئلة</w:t>
            </w:r>
          </w:p>
          <w:p w14:paraId="0CCC36CD" w14:textId="77777777" w:rsidR="0029603F" w:rsidRPr="002638AE" w:rsidRDefault="0029603F" w:rsidP="004539D6">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5 – ربط الموضوع بواقع الحياة اليومية للطالبات</w:t>
            </w:r>
          </w:p>
        </w:tc>
      </w:tr>
      <w:tr w:rsidR="0029603F" w:rsidRPr="002638AE" w14:paraId="35280BC5" w14:textId="77777777" w:rsidTr="004539D6">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818A96A" w14:textId="77777777" w:rsidR="0029603F" w:rsidRPr="002638AE" w:rsidRDefault="0029603F" w:rsidP="004539D6">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29603F" w:rsidRPr="002638AE" w14:paraId="5C72EB58" w14:textId="77777777" w:rsidTr="004539D6">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C584A40" w14:textId="77777777" w:rsidR="0029603F" w:rsidRPr="002638AE" w:rsidRDefault="0029603F" w:rsidP="00D545F6">
            <w:pPr>
              <w:pStyle w:val="ListParagraph"/>
              <w:numPr>
                <w:ilvl w:val="0"/>
                <w:numId w:val="154"/>
              </w:numPr>
              <w:autoSpaceDE w:val="0"/>
              <w:autoSpaceDN w:val="0"/>
              <w:adjustRightInd w:val="0"/>
              <w:spacing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 xml:space="preserve">تقييم شفوي عن طريق اشراك الطلبة في المناقشات </w:t>
            </w:r>
          </w:p>
          <w:p w14:paraId="4225503E" w14:textId="77777777" w:rsidR="0029603F" w:rsidRPr="002638AE" w:rsidRDefault="0029603F" w:rsidP="00D545F6">
            <w:pPr>
              <w:pStyle w:val="ListParagraph"/>
              <w:numPr>
                <w:ilvl w:val="0"/>
                <w:numId w:val="154"/>
              </w:numPr>
              <w:autoSpaceDE w:val="0"/>
              <w:autoSpaceDN w:val="0"/>
              <w:adjustRightInd w:val="0"/>
              <w:spacing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القصيرة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w:t>
            </w:r>
          </w:p>
          <w:p w14:paraId="2C842FF1" w14:textId="77777777" w:rsidR="0029603F" w:rsidRPr="002638AE" w:rsidRDefault="0029603F" w:rsidP="00D545F6">
            <w:pPr>
              <w:pStyle w:val="ListParagraph"/>
              <w:numPr>
                <w:ilvl w:val="0"/>
                <w:numId w:val="154"/>
              </w:numPr>
              <w:autoSpaceDE w:val="0"/>
              <w:autoSpaceDN w:val="0"/>
              <w:adjustRightInd w:val="0"/>
              <w:spacing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الاختبارات المختبرية على الحاسوب وبشكل تحريري </w:t>
            </w:r>
          </w:p>
          <w:p w14:paraId="66300D16" w14:textId="77777777" w:rsidR="0029603F" w:rsidRPr="002638AE" w:rsidRDefault="0029603F" w:rsidP="00D545F6">
            <w:pPr>
              <w:numPr>
                <w:ilvl w:val="0"/>
                <w:numId w:val="154"/>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الامتحانات الشهرية والفصلية</w:t>
            </w:r>
          </w:p>
        </w:tc>
      </w:tr>
      <w:tr w:rsidR="0029603F" w:rsidRPr="002638AE" w14:paraId="534A34D7" w14:textId="77777777" w:rsidTr="004539D6">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FBB6D74" w14:textId="77777777" w:rsidR="0029603F" w:rsidRPr="002638AE" w:rsidRDefault="0029603F" w:rsidP="004539D6">
            <w:pPr>
              <w:autoSpaceDE w:val="0"/>
              <w:autoSpaceDN w:val="0"/>
              <w:adjustRightInd w:val="0"/>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1462D6DB" w14:textId="77777777" w:rsidR="0029603F" w:rsidRPr="002638AE" w:rsidRDefault="0029603F" w:rsidP="004539D6">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د1- توزيع مواضي</w:t>
            </w:r>
            <w:r w:rsidR="00A05F30" w:rsidRPr="002638AE">
              <w:rPr>
                <w:rFonts w:asciiTheme="majorBidi" w:hAnsiTheme="majorBidi" w:cstheme="majorBidi"/>
                <w:color w:val="000000"/>
                <w:sz w:val="24"/>
                <w:szCs w:val="24"/>
                <w:rtl/>
                <w:lang w:bidi="ar-IQ"/>
              </w:rPr>
              <w:t>ع محددة لكل مجموعة من الطلبة لا</w:t>
            </w:r>
            <w:r w:rsidRPr="002638AE">
              <w:rPr>
                <w:rFonts w:asciiTheme="majorBidi" w:hAnsiTheme="majorBidi" w:cstheme="majorBidi"/>
                <w:color w:val="000000"/>
                <w:sz w:val="24"/>
                <w:szCs w:val="24"/>
                <w:rtl/>
                <w:lang w:bidi="ar-IQ"/>
              </w:rPr>
              <w:t>ع</w:t>
            </w:r>
            <w:r w:rsidR="00A05F30" w:rsidRPr="002638AE">
              <w:rPr>
                <w:rFonts w:asciiTheme="majorBidi" w:hAnsiTheme="majorBidi" w:cstheme="majorBidi"/>
                <w:color w:val="000000"/>
                <w:sz w:val="24"/>
                <w:szCs w:val="24"/>
                <w:rtl/>
                <w:lang w:bidi="ar-IQ"/>
              </w:rPr>
              <w:t xml:space="preserve">داد التقارير بالبحث في الانترنت، </w:t>
            </w:r>
            <w:r w:rsidRPr="002638AE">
              <w:rPr>
                <w:rFonts w:asciiTheme="majorBidi" w:hAnsiTheme="majorBidi" w:cstheme="majorBidi"/>
                <w:color w:val="000000"/>
                <w:sz w:val="24"/>
                <w:szCs w:val="24"/>
                <w:rtl/>
                <w:lang w:bidi="ar-IQ"/>
              </w:rPr>
              <w:t xml:space="preserve">المصادر او المكتبة وصياغته وفق اسس صياغة البحوث  المعتمدة </w:t>
            </w:r>
          </w:p>
          <w:p w14:paraId="2ED94FA0" w14:textId="77777777" w:rsidR="0029603F" w:rsidRPr="002638AE" w:rsidRDefault="0029603F" w:rsidP="004539D6">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د2-اعطاء قيادة ادارة النقاش بي</w:t>
            </w:r>
            <w:r w:rsidR="00A05F30" w:rsidRPr="002638AE">
              <w:rPr>
                <w:rFonts w:asciiTheme="majorBidi" w:hAnsiTheme="majorBidi" w:cstheme="majorBidi"/>
                <w:color w:val="000000"/>
                <w:sz w:val="24"/>
                <w:szCs w:val="24"/>
                <w:rtl/>
                <w:lang w:bidi="ar-IQ"/>
              </w:rPr>
              <w:t>د المجموعة المناقشة وتمكينهم على</w:t>
            </w:r>
            <w:r w:rsidRPr="002638AE">
              <w:rPr>
                <w:rFonts w:asciiTheme="majorBidi" w:hAnsiTheme="majorBidi" w:cstheme="majorBidi"/>
                <w:color w:val="000000"/>
                <w:sz w:val="24"/>
                <w:szCs w:val="24"/>
                <w:rtl/>
                <w:lang w:bidi="ar-IQ"/>
              </w:rPr>
              <w:t xml:space="preserve"> القيادة وادارة الحوار</w:t>
            </w:r>
          </w:p>
          <w:p w14:paraId="61D06C36" w14:textId="77777777" w:rsidR="0029603F" w:rsidRPr="002638AE" w:rsidRDefault="0029603F" w:rsidP="004539D6">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د3-</w:t>
            </w:r>
          </w:p>
          <w:p w14:paraId="13D45193" w14:textId="77777777" w:rsidR="0029603F" w:rsidRPr="002638AE" w:rsidRDefault="0029603F" w:rsidP="004539D6">
            <w:pPr>
              <w:tabs>
                <w:tab w:val="left" w:pos="687"/>
              </w:tabs>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د4-   </w:t>
            </w:r>
          </w:p>
        </w:tc>
      </w:tr>
    </w:tbl>
    <w:p w14:paraId="60D9FE09" w14:textId="77777777" w:rsidR="003C118A" w:rsidRDefault="003C118A" w:rsidP="003C118A">
      <w:pPr>
        <w:autoSpaceDE w:val="0"/>
        <w:autoSpaceDN w:val="0"/>
        <w:adjustRightInd w:val="0"/>
        <w:spacing w:after="200" w:line="276" w:lineRule="auto"/>
        <w:rPr>
          <w:sz w:val="8"/>
          <w:szCs w:val="8"/>
          <w:rtl/>
          <w:lang w:bidi="ar-IQ"/>
        </w:rPr>
      </w:pPr>
    </w:p>
    <w:p w14:paraId="25F3889F" w14:textId="77777777" w:rsidR="003C118A" w:rsidRDefault="003C118A" w:rsidP="003C118A">
      <w:pPr>
        <w:autoSpaceDE w:val="0"/>
        <w:autoSpaceDN w:val="0"/>
        <w:adjustRightInd w:val="0"/>
        <w:spacing w:after="200" w:line="276" w:lineRule="auto"/>
        <w:rPr>
          <w:sz w:val="8"/>
          <w:szCs w:val="8"/>
          <w:rtl/>
          <w:lang w:bidi="ar-IQ"/>
        </w:rPr>
      </w:pPr>
    </w:p>
    <w:p w14:paraId="0ACCFE14" w14:textId="77777777" w:rsidR="003C118A" w:rsidRDefault="003C118A" w:rsidP="003C118A">
      <w:pPr>
        <w:autoSpaceDE w:val="0"/>
        <w:autoSpaceDN w:val="0"/>
        <w:adjustRightInd w:val="0"/>
        <w:spacing w:after="200" w:line="276" w:lineRule="auto"/>
        <w:rPr>
          <w:sz w:val="8"/>
          <w:szCs w:val="8"/>
          <w:rtl/>
          <w:lang w:bidi="ar-IQ"/>
        </w:rPr>
      </w:pPr>
    </w:p>
    <w:p w14:paraId="753BEF39" w14:textId="77777777" w:rsidR="003C118A" w:rsidRDefault="003C118A" w:rsidP="003C118A">
      <w:pPr>
        <w:autoSpaceDE w:val="0"/>
        <w:autoSpaceDN w:val="0"/>
        <w:adjustRightInd w:val="0"/>
        <w:spacing w:after="200" w:line="276" w:lineRule="auto"/>
        <w:rPr>
          <w:sz w:val="8"/>
          <w:szCs w:val="8"/>
          <w:rtl/>
          <w:lang w:bidi="ar-IQ"/>
        </w:rPr>
      </w:pPr>
    </w:p>
    <w:p w14:paraId="1755531F" w14:textId="77777777" w:rsidR="00D428BA" w:rsidRDefault="00D428BA" w:rsidP="003C118A">
      <w:pPr>
        <w:autoSpaceDE w:val="0"/>
        <w:autoSpaceDN w:val="0"/>
        <w:adjustRightInd w:val="0"/>
        <w:spacing w:after="200" w:line="276" w:lineRule="auto"/>
        <w:rPr>
          <w:sz w:val="8"/>
          <w:szCs w:val="8"/>
          <w:rtl/>
          <w:lang w:bidi="ar-IQ"/>
        </w:rPr>
      </w:pPr>
    </w:p>
    <w:p w14:paraId="3F629804" w14:textId="77777777" w:rsidR="00D428BA" w:rsidRDefault="00D428BA" w:rsidP="003C118A">
      <w:pPr>
        <w:autoSpaceDE w:val="0"/>
        <w:autoSpaceDN w:val="0"/>
        <w:adjustRightInd w:val="0"/>
        <w:spacing w:after="200" w:line="276" w:lineRule="auto"/>
        <w:rPr>
          <w:sz w:val="8"/>
          <w:szCs w:val="8"/>
          <w:rtl/>
          <w:lang w:bidi="ar-IQ"/>
        </w:rPr>
      </w:pPr>
    </w:p>
    <w:p w14:paraId="446E9D6E" w14:textId="77777777" w:rsidR="00D428BA" w:rsidRDefault="00D428BA" w:rsidP="003C118A">
      <w:pPr>
        <w:autoSpaceDE w:val="0"/>
        <w:autoSpaceDN w:val="0"/>
        <w:adjustRightInd w:val="0"/>
        <w:spacing w:after="200" w:line="276" w:lineRule="auto"/>
        <w:rPr>
          <w:sz w:val="8"/>
          <w:szCs w:val="8"/>
          <w:rtl/>
          <w:lang w:bidi="ar-IQ"/>
        </w:rPr>
      </w:pPr>
    </w:p>
    <w:p w14:paraId="629A65D7" w14:textId="77777777" w:rsidR="00D428BA" w:rsidRDefault="00D428BA" w:rsidP="003C118A">
      <w:pPr>
        <w:autoSpaceDE w:val="0"/>
        <w:autoSpaceDN w:val="0"/>
        <w:adjustRightInd w:val="0"/>
        <w:spacing w:after="200" w:line="276" w:lineRule="auto"/>
        <w:rPr>
          <w:sz w:val="8"/>
          <w:szCs w:val="8"/>
          <w:rtl/>
          <w:lang w:bidi="ar-IQ"/>
        </w:rPr>
      </w:pPr>
    </w:p>
    <w:p w14:paraId="5841E3FD" w14:textId="77777777" w:rsidR="00D428BA" w:rsidRDefault="00D428BA" w:rsidP="003C118A">
      <w:pPr>
        <w:autoSpaceDE w:val="0"/>
        <w:autoSpaceDN w:val="0"/>
        <w:adjustRightInd w:val="0"/>
        <w:spacing w:after="200" w:line="276" w:lineRule="auto"/>
        <w:rPr>
          <w:sz w:val="8"/>
          <w:szCs w:val="8"/>
          <w:rtl/>
          <w:lang w:bidi="ar-IQ"/>
        </w:rPr>
      </w:pPr>
    </w:p>
    <w:p w14:paraId="72D4368D" w14:textId="77777777" w:rsidR="00D428BA" w:rsidRDefault="00D428BA" w:rsidP="003C118A">
      <w:pPr>
        <w:autoSpaceDE w:val="0"/>
        <w:autoSpaceDN w:val="0"/>
        <w:adjustRightInd w:val="0"/>
        <w:spacing w:after="200" w:line="276" w:lineRule="auto"/>
        <w:rPr>
          <w:sz w:val="8"/>
          <w:szCs w:val="8"/>
          <w:rtl/>
          <w:lang w:bidi="ar-IQ"/>
        </w:rPr>
      </w:pPr>
    </w:p>
    <w:p w14:paraId="523DB0AA" w14:textId="77777777" w:rsidR="00D428BA" w:rsidRDefault="00D428BA" w:rsidP="003C118A">
      <w:pPr>
        <w:autoSpaceDE w:val="0"/>
        <w:autoSpaceDN w:val="0"/>
        <w:adjustRightInd w:val="0"/>
        <w:spacing w:after="200" w:line="276" w:lineRule="auto"/>
        <w:rPr>
          <w:sz w:val="8"/>
          <w:szCs w:val="8"/>
          <w:rtl/>
          <w:lang w:bidi="ar-IQ"/>
        </w:rPr>
      </w:pPr>
    </w:p>
    <w:p w14:paraId="23AF43E6" w14:textId="77777777" w:rsidR="00D428BA" w:rsidRDefault="00D428BA" w:rsidP="003C118A">
      <w:pPr>
        <w:autoSpaceDE w:val="0"/>
        <w:autoSpaceDN w:val="0"/>
        <w:adjustRightInd w:val="0"/>
        <w:spacing w:after="200" w:line="276" w:lineRule="auto"/>
        <w:rPr>
          <w:sz w:val="8"/>
          <w:szCs w:val="8"/>
          <w:rtl/>
          <w:lang w:bidi="ar-IQ"/>
        </w:rPr>
      </w:pPr>
    </w:p>
    <w:p w14:paraId="15CC95BD" w14:textId="77777777" w:rsidR="00D428BA" w:rsidRDefault="00D428BA" w:rsidP="003C118A">
      <w:pPr>
        <w:autoSpaceDE w:val="0"/>
        <w:autoSpaceDN w:val="0"/>
        <w:adjustRightInd w:val="0"/>
        <w:spacing w:after="200" w:line="276" w:lineRule="auto"/>
        <w:rPr>
          <w:sz w:val="8"/>
          <w:szCs w:val="8"/>
          <w:rtl/>
          <w:lang w:bidi="ar-IQ"/>
        </w:rPr>
      </w:pPr>
    </w:p>
    <w:p w14:paraId="64993C90" w14:textId="77777777" w:rsidR="00D428BA" w:rsidRDefault="00D428BA" w:rsidP="003C118A">
      <w:pPr>
        <w:autoSpaceDE w:val="0"/>
        <w:autoSpaceDN w:val="0"/>
        <w:adjustRightInd w:val="0"/>
        <w:spacing w:after="200" w:line="276" w:lineRule="auto"/>
        <w:rPr>
          <w:sz w:val="8"/>
          <w:szCs w:val="8"/>
          <w:rtl/>
          <w:lang w:bidi="ar-IQ"/>
        </w:rPr>
      </w:pPr>
    </w:p>
    <w:p w14:paraId="65B55666" w14:textId="77777777" w:rsidR="00D428BA" w:rsidRDefault="00D428BA" w:rsidP="003C118A">
      <w:pPr>
        <w:autoSpaceDE w:val="0"/>
        <w:autoSpaceDN w:val="0"/>
        <w:adjustRightInd w:val="0"/>
        <w:spacing w:after="200" w:line="276" w:lineRule="auto"/>
        <w:rPr>
          <w:sz w:val="8"/>
          <w:szCs w:val="8"/>
          <w:rtl/>
          <w:lang w:bidi="ar-IQ"/>
        </w:rPr>
      </w:pPr>
    </w:p>
    <w:p w14:paraId="78C06B15" w14:textId="77777777" w:rsidR="00D428BA" w:rsidRDefault="00D428BA" w:rsidP="003C118A">
      <w:pPr>
        <w:autoSpaceDE w:val="0"/>
        <w:autoSpaceDN w:val="0"/>
        <w:adjustRightInd w:val="0"/>
        <w:spacing w:after="200" w:line="276" w:lineRule="auto"/>
        <w:rPr>
          <w:sz w:val="8"/>
          <w:szCs w:val="8"/>
          <w:rtl/>
          <w:lang w:bidi="ar-IQ"/>
        </w:rPr>
      </w:pPr>
    </w:p>
    <w:p w14:paraId="08D8F147" w14:textId="77777777" w:rsidR="00D428BA" w:rsidRDefault="00D428BA" w:rsidP="003C118A">
      <w:pPr>
        <w:autoSpaceDE w:val="0"/>
        <w:autoSpaceDN w:val="0"/>
        <w:adjustRightInd w:val="0"/>
        <w:spacing w:after="200" w:line="276" w:lineRule="auto"/>
        <w:rPr>
          <w:sz w:val="8"/>
          <w:szCs w:val="8"/>
          <w:rtl/>
          <w:lang w:bidi="ar-IQ"/>
        </w:rPr>
      </w:pPr>
    </w:p>
    <w:p w14:paraId="05ACF2F5" w14:textId="77777777" w:rsidR="00D428BA" w:rsidRDefault="00D428BA" w:rsidP="003C118A">
      <w:pPr>
        <w:autoSpaceDE w:val="0"/>
        <w:autoSpaceDN w:val="0"/>
        <w:adjustRightInd w:val="0"/>
        <w:spacing w:after="200" w:line="276" w:lineRule="auto"/>
        <w:rPr>
          <w:sz w:val="8"/>
          <w:szCs w:val="8"/>
          <w:rtl/>
          <w:lang w:bidi="ar-IQ"/>
        </w:rPr>
      </w:pPr>
    </w:p>
    <w:p w14:paraId="56F16364" w14:textId="77777777" w:rsidR="00D428BA" w:rsidRDefault="00D428BA" w:rsidP="003C118A">
      <w:pPr>
        <w:autoSpaceDE w:val="0"/>
        <w:autoSpaceDN w:val="0"/>
        <w:adjustRightInd w:val="0"/>
        <w:spacing w:after="200" w:line="276" w:lineRule="auto"/>
        <w:rPr>
          <w:sz w:val="8"/>
          <w:szCs w:val="8"/>
          <w:rtl/>
          <w:lang w:bidi="ar-IQ"/>
        </w:rPr>
      </w:pPr>
    </w:p>
    <w:p w14:paraId="057ECAA0" w14:textId="77777777" w:rsidR="00D428BA" w:rsidRDefault="00D428BA" w:rsidP="003C118A">
      <w:pPr>
        <w:autoSpaceDE w:val="0"/>
        <w:autoSpaceDN w:val="0"/>
        <w:adjustRightInd w:val="0"/>
        <w:spacing w:after="200" w:line="276" w:lineRule="auto"/>
        <w:rPr>
          <w:sz w:val="8"/>
          <w:szCs w:val="8"/>
          <w:rtl/>
          <w:lang w:bidi="ar-IQ"/>
        </w:rPr>
      </w:pPr>
    </w:p>
    <w:p w14:paraId="6C3000B0" w14:textId="77777777" w:rsidR="00D428BA" w:rsidRDefault="00D428BA" w:rsidP="003C118A">
      <w:pPr>
        <w:autoSpaceDE w:val="0"/>
        <w:autoSpaceDN w:val="0"/>
        <w:adjustRightInd w:val="0"/>
        <w:spacing w:after="200" w:line="276" w:lineRule="auto"/>
        <w:rPr>
          <w:sz w:val="8"/>
          <w:szCs w:val="8"/>
          <w:rtl/>
          <w:lang w:bidi="ar-IQ"/>
        </w:rPr>
      </w:pPr>
    </w:p>
    <w:p w14:paraId="0897525B" w14:textId="77777777" w:rsidR="00D428BA" w:rsidRDefault="00D428BA" w:rsidP="003C118A">
      <w:pPr>
        <w:autoSpaceDE w:val="0"/>
        <w:autoSpaceDN w:val="0"/>
        <w:adjustRightInd w:val="0"/>
        <w:spacing w:after="200" w:line="276" w:lineRule="auto"/>
        <w:rPr>
          <w:sz w:val="8"/>
          <w:szCs w:val="8"/>
          <w:rtl/>
          <w:lang w:bidi="ar-IQ"/>
        </w:rPr>
      </w:pPr>
    </w:p>
    <w:p w14:paraId="303F2E9F" w14:textId="77777777" w:rsidR="00D428BA" w:rsidRDefault="00D428BA" w:rsidP="003C118A">
      <w:pPr>
        <w:autoSpaceDE w:val="0"/>
        <w:autoSpaceDN w:val="0"/>
        <w:adjustRightInd w:val="0"/>
        <w:spacing w:after="200" w:line="276" w:lineRule="auto"/>
        <w:rPr>
          <w:sz w:val="8"/>
          <w:szCs w:val="8"/>
          <w:rtl/>
          <w:lang w:bidi="ar-IQ"/>
        </w:rPr>
      </w:pPr>
    </w:p>
    <w:p w14:paraId="02EC6122" w14:textId="77777777" w:rsidR="00D428BA" w:rsidRDefault="00D428BA" w:rsidP="003C118A">
      <w:pPr>
        <w:autoSpaceDE w:val="0"/>
        <w:autoSpaceDN w:val="0"/>
        <w:adjustRightInd w:val="0"/>
        <w:spacing w:after="200" w:line="276" w:lineRule="auto"/>
        <w:rPr>
          <w:sz w:val="8"/>
          <w:szCs w:val="8"/>
          <w:rtl/>
          <w:lang w:bidi="ar-IQ"/>
        </w:rPr>
      </w:pPr>
    </w:p>
    <w:p w14:paraId="415700E3" w14:textId="77777777" w:rsidR="00D428BA" w:rsidRDefault="00D428BA" w:rsidP="003C118A">
      <w:pPr>
        <w:autoSpaceDE w:val="0"/>
        <w:autoSpaceDN w:val="0"/>
        <w:adjustRightInd w:val="0"/>
        <w:spacing w:after="200" w:line="276" w:lineRule="auto"/>
        <w:rPr>
          <w:sz w:val="8"/>
          <w:szCs w:val="8"/>
          <w:rtl/>
          <w:lang w:bidi="ar-IQ"/>
        </w:rPr>
      </w:pPr>
    </w:p>
    <w:p w14:paraId="41C9CC66" w14:textId="77777777" w:rsidR="00D428BA" w:rsidRDefault="00D428BA" w:rsidP="003C118A">
      <w:pPr>
        <w:autoSpaceDE w:val="0"/>
        <w:autoSpaceDN w:val="0"/>
        <w:adjustRightInd w:val="0"/>
        <w:spacing w:after="200" w:line="276" w:lineRule="auto"/>
        <w:rPr>
          <w:sz w:val="8"/>
          <w:szCs w:val="8"/>
          <w:rtl/>
          <w:lang w:bidi="ar-IQ"/>
        </w:rPr>
      </w:pPr>
    </w:p>
    <w:p w14:paraId="75B33DEB" w14:textId="77777777" w:rsidR="00D428BA" w:rsidRDefault="00D428BA" w:rsidP="003C118A">
      <w:pPr>
        <w:autoSpaceDE w:val="0"/>
        <w:autoSpaceDN w:val="0"/>
        <w:adjustRightInd w:val="0"/>
        <w:spacing w:after="200" w:line="276" w:lineRule="auto"/>
        <w:rPr>
          <w:sz w:val="8"/>
          <w:szCs w:val="8"/>
          <w:rtl/>
          <w:lang w:bidi="ar-IQ"/>
        </w:rPr>
      </w:pPr>
    </w:p>
    <w:tbl>
      <w:tblPr>
        <w:tblpPr w:leftFromText="180" w:rightFromText="180" w:bottomFromText="200" w:vertAnchor="text" w:horzAnchor="margin" w:tblpXSpec="center" w:tblpY="-56"/>
        <w:bidiVisual/>
        <w:tblW w:w="97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134"/>
        <w:gridCol w:w="1134"/>
        <w:gridCol w:w="992"/>
        <w:gridCol w:w="3969"/>
        <w:gridCol w:w="1276"/>
        <w:gridCol w:w="1276"/>
      </w:tblGrid>
      <w:tr w:rsidR="00D428BA" w:rsidRPr="002638AE" w14:paraId="61479F2B" w14:textId="77777777" w:rsidTr="00E35EA0">
        <w:trPr>
          <w:trHeight w:val="538"/>
        </w:trPr>
        <w:tc>
          <w:tcPr>
            <w:tcW w:w="9781"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85B4A8B" w14:textId="77777777" w:rsidR="00D428BA" w:rsidRPr="002638AE" w:rsidRDefault="00D428BA" w:rsidP="00D545F6">
            <w:pPr>
              <w:numPr>
                <w:ilvl w:val="0"/>
                <w:numId w:val="13"/>
              </w:numPr>
              <w:tabs>
                <w:tab w:val="left" w:pos="43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بنية المقرر</w:t>
            </w:r>
          </w:p>
        </w:tc>
      </w:tr>
      <w:tr w:rsidR="00D428BA" w:rsidRPr="002638AE" w14:paraId="648E0D63" w14:textId="77777777" w:rsidTr="00E35EA0">
        <w:trPr>
          <w:trHeight w:val="907"/>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3B22B63"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الأسبوع</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537249F"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الساعات</w:t>
            </w: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F84AF52"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المطلوبة</w:t>
            </w: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046A22C"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اسم الوحدة / المساق أو الموضوع</w:t>
            </w:r>
          </w:p>
        </w:tc>
        <w:tc>
          <w:tcPr>
            <w:tcW w:w="1276"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0C85377"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التعليم</w:t>
            </w:r>
          </w:p>
        </w:tc>
        <w:tc>
          <w:tcPr>
            <w:tcW w:w="127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036E222"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التقييم</w:t>
            </w:r>
          </w:p>
        </w:tc>
      </w:tr>
      <w:tr w:rsidR="00D428BA" w:rsidRPr="002638AE" w14:paraId="5A62F5AC" w14:textId="77777777" w:rsidTr="00E35EA0">
        <w:trPr>
          <w:trHeight w:val="39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8A48367" w14:textId="77777777" w:rsidR="00D428BA" w:rsidRPr="002638AE" w:rsidRDefault="00D428BA" w:rsidP="00E35EA0">
            <w:pPr>
              <w:tabs>
                <w:tab w:val="left" w:pos="64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الاول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A51EA9A"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 نظري</w:t>
            </w:r>
          </w:p>
          <w:p w14:paraId="53A1C3CD"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p>
          <w:p w14:paraId="7FE16F9A"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rtl/>
                <w:lang w:bidi="ar-IQ"/>
              </w:rPr>
            </w:pPr>
          </w:p>
          <w:p w14:paraId="068368E0"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 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A5B0BA6" w14:textId="77777777" w:rsidR="00D428BA" w:rsidRPr="002638AE" w:rsidRDefault="00D428BA" w:rsidP="00E35EA0">
            <w:pPr>
              <w:tabs>
                <w:tab w:val="left" w:pos="642"/>
              </w:tabs>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1DADAF1" w14:textId="77777777" w:rsidR="00D428BA" w:rsidRPr="002638AE" w:rsidRDefault="00D428BA" w:rsidP="00E35EA0">
            <w:pPr>
              <w:pStyle w:val="ListParagraph"/>
              <w:tabs>
                <w:tab w:val="left" w:pos="642"/>
              </w:tabs>
              <w:autoSpaceDE w:val="0"/>
              <w:autoSpaceDN w:val="0"/>
              <w:adjustRightInd w:val="0"/>
              <w:jc w:val="right"/>
              <w:rPr>
                <w:rFonts w:asciiTheme="majorBidi" w:eastAsia="Times New Roman" w:hAnsiTheme="majorBidi" w:cstheme="majorBidi"/>
                <w:b/>
                <w:bCs/>
                <w:sz w:val="24"/>
                <w:szCs w:val="24"/>
              </w:rPr>
            </w:pPr>
            <w:r w:rsidRPr="002638AE">
              <w:rPr>
                <w:rFonts w:asciiTheme="majorBidi" w:eastAsia="Times New Roman" w:hAnsiTheme="majorBidi" w:cstheme="majorBidi"/>
                <w:b/>
                <w:bCs/>
                <w:sz w:val="24"/>
                <w:szCs w:val="24"/>
              </w:rPr>
              <w:t xml:space="preserve">Introduction </w:t>
            </w:r>
            <w:proofErr w:type="gramStart"/>
            <w:r w:rsidRPr="002638AE">
              <w:rPr>
                <w:rFonts w:asciiTheme="majorBidi" w:eastAsia="Times New Roman" w:hAnsiTheme="majorBidi" w:cstheme="majorBidi"/>
                <w:b/>
                <w:bCs/>
                <w:sz w:val="24"/>
                <w:szCs w:val="24"/>
              </w:rPr>
              <w:t>and</w:t>
            </w:r>
            <w:r w:rsidRPr="002638AE">
              <w:rPr>
                <w:rFonts w:asciiTheme="majorBidi" w:eastAsia="Times New Roman" w:hAnsiTheme="majorBidi" w:cstheme="majorBidi"/>
                <w:sz w:val="24"/>
                <w:szCs w:val="24"/>
              </w:rPr>
              <w:t xml:space="preserve">  </w:t>
            </w:r>
            <w:r w:rsidRPr="002638AE">
              <w:rPr>
                <w:rFonts w:asciiTheme="majorBidi" w:eastAsia="Times New Roman" w:hAnsiTheme="majorBidi" w:cstheme="majorBidi"/>
                <w:b/>
                <w:bCs/>
                <w:sz w:val="24"/>
                <w:szCs w:val="24"/>
              </w:rPr>
              <w:t>History</w:t>
            </w:r>
            <w:proofErr w:type="gramEnd"/>
            <w:r w:rsidRPr="002638AE">
              <w:rPr>
                <w:rFonts w:asciiTheme="majorBidi" w:eastAsia="Times New Roman" w:hAnsiTheme="majorBidi" w:cstheme="majorBidi"/>
                <w:b/>
                <w:bCs/>
                <w:sz w:val="24"/>
                <w:szCs w:val="24"/>
              </w:rPr>
              <w:t xml:space="preserve"> of Zoology,</w:t>
            </w:r>
            <w:r w:rsidRPr="002638AE">
              <w:rPr>
                <w:rFonts w:asciiTheme="majorBidi" w:eastAsia="Times New Roman" w:hAnsiTheme="majorBidi" w:cstheme="majorBidi"/>
                <w:sz w:val="24"/>
                <w:szCs w:val="24"/>
              </w:rPr>
              <w:t xml:space="preserve"> </w:t>
            </w:r>
            <w:r w:rsidRPr="002638AE">
              <w:rPr>
                <w:rFonts w:asciiTheme="majorBidi" w:eastAsia="Times New Roman" w:hAnsiTheme="majorBidi" w:cstheme="majorBidi"/>
                <w:b/>
                <w:bCs/>
                <w:sz w:val="24"/>
                <w:szCs w:val="24"/>
              </w:rPr>
              <w:t xml:space="preserve">Branches of Zoology  </w:t>
            </w:r>
          </w:p>
          <w:p w14:paraId="140DF7F1" w14:textId="77777777" w:rsidR="00D428BA" w:rsidRPr="002638AE" w:rsidRDefault="00D428BA" w:rsidP="00E35EA0">
            <w:pPr>
              <w:pStyle w:val="ListParagraph"/>
              <w:tabs>
                <w:tab w:val="left" w:pos="642"/>
              </w:tabs>
              <w:autoSpaceDE w:val="0"/>
              <w:autoSpaceDN w:val="0"/>
              <w:adjustRightInd w:val="0"/>
              <w:jc w:val="right"/>
              <w:rPr>
                <w:rFonts w:asciiTheme="majorBidi" w:hAnsiTheme="majorBidi" w:cstheme="majorBidi"/>
                <w:color w:val="000000"/>
                <w:sz w:val="24"/>
                <w:szCs w:val="24"/>
                <w:rtl/>
                <w:lang w:bidi="ar-IQ"/>
              </w:rPr>
            </w:pPr>
          </w:p>
          <w:p w14:paraId="76ED885A" w14:textId="77777777" w:rsidR="00D428BA" w:rsidRPr="002638AE" w:rsidRDefault="00D428BA" w:rsidP="00E35EA0">
            <w:pPr>
              <w:pStyle w:val="ListParagraph"/>
              <w:tabs>
                <w:tab w:val="left" w:pos="642"/>
              </w:tabs>
              <w:autoSpaceDE w:val="0"/>
              <w:autoSpaceDN w:val="0"/>
              <w:adjustRightInd w:val="0"/>
              <w:jc w:val="right"/>
              <w:rPr>
                <w:rFonts w:asciiTheme="majorBidi" w:hAnsiTheme="majorBidi" w:cstheme="majorBidi"/>
                <w:b/>
                <w:bCs/>
                <w:color w:val="000000"/>
                <w:sz w:val="24"/>
                <w:szCs w:val="24"/>
                <w:rtl/>
                <w:lang w:bidi="ar-IQ"/>
              </w:rPr>
            </w:pPr>
            <w:r w:rsidRPr="002638AE">
              <w:rPr>
                <w:rFonts w:asciiTheme="majorBidi" w:eastAsia="Times New Roman" w:hAnsiTheme="majorBidi" w:cstheme="majorBidi"/>
                <w:b/>
                <w:sz w:val="24"/>
                <w:szCs w:val="24"/>
              </w:rPr>
              <w:t>The Microscope and its types</w:t>
            </w:r>
          </w:p>
        </w:tc>
        <w:tc>
          <w:tcPr>
            <w:tcW w:w="1276"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194E08E" w14:textId="77777777" w:rsidR="00D428BA" w:rsidRPr="002638AE" w:rsidRDefault="00D428BA" w:rsidP="00E35EA0">
            <w:pPr>
              <w:tabs>
                <w:tab w:val="left" w:pos="64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77764CE" w14:textId="77777777" w:rsidR="00D428BA" w:rsidRPr="002638AE" w:rsidRDefault="00D428BA" w:rsidP="00E35EA0">
            <w:pPr>
              <w:tabs>
                <w:tab w:val="left" w:pos="64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النقطة10  اعلاه وحسب الحاجه</w:t>
            </w:r>
          </w:p>
        </w:tc>
      </w:tr>
      <w:tr w:rsidR="00D428BA" w:rsidRPr="002638AE" w14:paraId="02777DA2" w14:textId="77777777" w:rsidTr="00E35EA0">
        <w:trPr>
          <w:trHeight w:val="339"/>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177A23A" w14:textId="77777777" w:rsidR="00D428BA" w:rsidRPr="002638AE" w:rsidRDefault="00D428BA" w:rsidP="00E35EA0">
            <w:pPr>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الثاني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5973D47"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2 نظري</w:t>
            </w:r>
          </w:p>
          <w:p w14:paraId="161674BC"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p>
          <w:p w14:paraId="7688FCA7"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rtl/>
                <w:lang w:bidi="ar-IQ"/>
              </w:rPr>
            </w:pPr>
          </w:p>
          <w:p w14:paraId="005180E4"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p>
          <w:p w14:paraId="51CA65CC"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rtl/>
                <w:lang w:bidi="ar-IQ"/>
              </w:rPr>
            </w:pPr>
          </w:p>
          <w:p w14:paraId="5CB01B13"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 عملي</w:t>
            </w:r>
          </w:p>
          <w:p w14:paraId="6B0B9991" w14:textId="77777777" w:rsidR="00D428BA" w:rsidRPr="002638AE" w:rsidRDefault="00D428BA" w:rsidP="00E35EA0">
            <w:pPr>
              <w:spacing w:line="276" w:lineRule="auto"/>
              <w:rPr>
                <w:rFonts w:asciiTheme="majorBidi" w:hAnsiTheme="majorBidi" w:cstheme="majorBidi"/>
                <w:b/>
                <w:bCs/>
                <w:color w:val="000000"/>
                <w:sz w:val="24"/>
                <w:szCs w:val="24"/>
                <w:lang w:bidi="ar-IQ"/>
              </w:rPr>
            </w:pP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70F3E92" w14:textId="77777777" w:rsidR="00D428BA" w:rsidRPr="002638AE" w:rsidRDefault="00D428BA" w:rsidP="00E35EA0">
            <w:pPr>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EE03A48" w14:textId="77777777" w:rsidR="00D428BA" w:rsidRPr="002638AE" w:rsidRDefault="00D428BA" w:rsidP="00E35EA0">
            <w:pPr>
              <w:jc w:val="right"/>
              <w:rPr>
                <w:rFonts w:asciiTheme="majorBidi" w:hAnsiTheme="majorBidi" w:cstheme="majorBidi"/>
                <w:b/>
                <w:sz w:val="24"/>
                <w:szCs w:val="24"/>
                <w:rtl/>
                <w:lang w:bidi="ar-IQ"/>
              </w:rPr>
            </w:pPr>
            <w:r w:rsidRPr="002638AE">
              <w:rPr>
                <w:rFonts w:asciiTheme="majorBidi" w:hAnsiTheme="majorBidi" w:cstheme="majorBidi"/>
                <w:b/>
                <w:sz w:val="24"/>
                <w:szCs w:val="24"/>
              </w:rPr>
              <w:t>The Characteristic of Life</w:t>
            </w:r>
          </w:p>
          <w:p w14:paraId="5B28D4CA" w14:textId="77777777" w:rsidR="00D428BA" w:rsidRPr="002638AE" w:rsidRDefault="00D428BA" w:rsidP="00E35EA0">
            <w:pPr>
              <w:spacing w:line="276" w:lineRule="auto"/>
              <w:jc w:val="right"/>
              <w:rPr>
                <w:rFonts w:asciiTheme="majorBidi" w:hAnsiTheme="majorBidi" w:cstheme="majorBidi"/>
                <w:sz w:val="24"/>
                <w:szCs w:val="24"/>
                <w:lang w:bidi="ar-IQ"/>
              </w:rPr>
            </w:pPr>
          </w:p>
          <w:p w14:paraId="48783428" w14:textId="77777777" w:rsidR="00D428BA" w:rsidRPr="002638AE" w:rsidRDefault="00D428BA" w:rsidP="00E35EA0">
            <w:pPr>
              <w:spacing w:line="276" w:lineRule="auto"/>
              <w:jc w:val="right"/>
              <w:rPr>
                <w:rFonts w:asciiTheme="majorBidi" w:hAnsiTheme="majorBidi" w:cstheme="majorBidi"/>
                <w:b/>
                <w:bCs/>
                <w:sz w:val="24"/>
                <w:szCs w:val="24"/>
                <w:lang w:bidi="ar-IQ"/>
              </w:rPr>
            </w:pPr>
          </w:p>
          <w:p w14:paraId="4675B627" w14:textId="77777777" w:rsidR="00D428BA" w:rsidRPr="002638AE" w:rsidRDefault="00D428BA" w:rsidP="00E35EA0">
            <w:pPr>
              <w:spacing w:line="276" w:lineRule="auto"/>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t>The cell (structure &amp; types)</w:t>
            </w:r>
          </w:p>
          <w:p w14:paraId="2CD9C4EB" w14:textId="77777777" w:rsidR="00D428BA" w:rsidRPr="002638AE" w:rsidRDefault="00D428BA" w:rsidP="00E35EA0">
            <w:pPr>
              <w:spacing w:line="276" w:lineRule="auto"/>
              <w:jc w:val="right"/>
              <w:rPr>
                <w:rFonts w:asciiTheme="majorBidi" w:hAnsiTheme="majorBidi" w:cstheme="majorBidi"/>
                <w:color w:val="000000"/>
                <w:sz w:val="24"/>
                <w:szCs w:val="24"/>
                <w:rtl/>
                <w:lang w:bidi="ar-IQ"/>
              </w:rPr>
            </w:pP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3964418A"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563320A0"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62D05EFA" w14:textId="77777777" w:rsidTr="00E35EA0">
        <w:trPr>
          <w:trHeight w:val="320"/>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D1B6BB8"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الثالث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00050B4"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 نظري</w:t>
            </w:r>
          </w:p>
          <w:p w14:paraId="0724F897"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color w:val="000000"/>
                <w:sz w:val="24"/>
                <w:szCs w:val="24"/>
                <w:rtl/>
                <w:lang w:bidi="ar-IQ"/>
              </w:rPr>
            </w:pPr>
          </w:p>
          <w:p w14:paraId="30615B40"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color w:val="000000"/>
                <w:sz w:val="24"/>
                <w:szCs w:val="24"/>
                <w:lang w:bidi="ar-IQ"/>
              </w:rPr>
            </w:pPr>
          </w:p>
          <w:p w14:paraId="21F6680A"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05020D8B" w14:textId="77777777" w:rsidR="00D428BA" w:rsidRPr="002638AE" w:rsidRDefault="00D428BA" w:rsidP="00E35EA0">
            <w:pPr>
              <w:tabs>
                <w:tab w:val="left" w:pos="642"/>
              </w:tabs>
              <w:autoSpaceDE w:val="0"/>
              <w:autoSpaceDN w:val="0"/>
              <w:bidi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 عملي</w:t>
            </w:r>
          </w:p>
          <w:p w14:paraId="3ACE5308"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85422F7" w14:textId="77777777" w:rsidR="00D428BA" w:rsidRPr="002638AE" w:rsidRDefault="00D428BA" w:rsidP="00E35EA0">
            <w:pPr>
              <w:autoSpaceDE w:val="0"/>
              <w:autoSpaceDN w:val="0"/>
              <w:adjustRightInd w:val="0"/>
              <w:spacing w:line="276" w:lineRule="auto"/>
              <w:jc w:val="center"/>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ECE1506" w14:textId="77777777" w:rsidR="00D428BA" w:rsidRPr="002638AE" w:rsidRDefault="00D428BA" w:rsidP="00E35EA0">
            <w:pPr>
              <w:jc w:val="right"/>
              <w:rPr>
                <w:rFonts w:asciiTheme="majorBidi" w:hAnsiTheme="majorBidi" w:cstheme="majorBidi"/>
                <w:sz w:val="24"/>
                <w:szCs w:val="24"/>
              </w:rPr>
            </w:pPr>
            <w:r w:rsidRPr="002638AE">
              <w:rPr>
                <w:rFonts w:asciiTheme="majorBidi" w:hAnsiTheme="majorBidi" w:cstheme="majorBidi"/>
                <w:b/>
                <w:sz w:val="24"/>
                <w:szCs w:val="24"/>
              </w:rPr>
              <w:t>Cell Structure and Function Prokaryotic Cell</w:t>
            </w:r>
          </w:p>
          <w:p w14:paraId="73098954" w14:textId="77777777" w:rsidR="00D428BA" w:rsidRPr="002638AE" w:rsidRDefault="00D428BA" w:rsidP="00E35EA0">
            <w:pPr>
              <w:jc w:val="right"/>
              <w:rPr>
                <w:rFonts w:asciiTheme="majorBidi" w:hAnsiTheme="majorBidi" w:cstheme="majorBidi"/>
                <w:b/>
                <w:sz w:val="24"/>
                <w:szCs w:val="24"/>
              </w:rPr>
            </w:pPr>
            <w:r w:rsidRPr="002638AE">
              <w:rPr>
                <w:rFonts w:asciiTheme="majorBidi" w:hAnsiTheme="majorBidi" w:cstheme="majorBidi"/>
                <w:b/>
                <w:sz w:val="24"/>
                <w:szCs w:val="24"/>
              </w:rPr>
              <w:t>Eukaryotic Cell</w:t>
            </w:r>
          </w:p>
          <w:p w14:paraId="4FE648FC"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sz w:val="24"/>
                <w:szCs w:val="24"/>
                <w:lang w:bidi="ar-IQ"/>
              </w:rPr>
            </w:pPr>
          </w:p>
          <w:p w14:paraId="508AD3EC"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sz w:val="24"/>
                <w:szCs w:val="24"/>
                <w:lang w:bidi="ar-IQ"/>
              </w:rPr>
            </w:pPr>
          </w:p>
          <w:p w14:paraId="78F0DF8B"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color w:val="000000"/>
                <w:sz w:val="24"/>
                <w:szCs w:val="24"/>
                <w:lang w:bidi="ar-IQ"/>
              </w:rPr>
            </w:pPr>
            <w:r w:rsidRPr="002638AE">
              <w:rPr>
                <w:rFonts w:asciiTheme="majorBidi" w:hAnsiTheme="majorBidi" w:cstheme="majorBidi"/>
                <w:b/>
                <w:bCs/>
                <w:sz w:val="24"/>
                <w:szCs w:val="24"/>
                <w:lang w:bidi="ar-IQ"/>
              </w:rPr>
              <w:t>The cell cycle &amp; Mitosis</w:t>
            </w:r>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4BBCDD64"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278635F2"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1DCF423B" w14:textId="77777777" w:rsidTr="00E35EA0">
        <w:trPr>
          <w:trHeight w:val="331"/>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ED88365"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الرابع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335AD16"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2 نظري</w:t>
            </w:r>
          </w:p>
          <w:p w14:paraId="3D3DCDFA"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0713D761"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1F3A4968"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1A1ED1DB"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 عملي</w:t>
            </w: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B658571"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0BD1371" w14:textId="77777777" w:rsidR="00D428BA" w:rsidRPr="002638AE" w:rsidRDefault="00D428BA" w:rsidP="00E35EA0">
            <w:pPr>
              <w:widowControl w:val="0"/>
              <w:autoSpaceDE w:val="0"/>
              <w:autoSpaceDN w:val="0"/>
              <w:bidi w:val="0"/>
              <w:spacing w:before="77"/>
              <w:ind w:left="112"/>
              <w:outlineLvl w:val="0"/>
              <w:rPr>
                <w:rFonts w:asciiTheme="majorBidi" w:hAnsiTheme="majorBidi" w:cstheme="majorBidi"/>
                <w:b/>
                <w:bCs/>
                <w:sz w:val="24"/>
                <w:szCs w:val="24"/>
              </w:rPr>
            </w:pPr>
            <w:r w:rsidRPr="002638AE">
              <w:rPr>
                <w:rFonts w:asciiTheme="majorBidi" w:hAnsiTheme="majorBidi" w:cstheme="majorBidi"/>
                <w:b/>
                <w:bCs/>
                <w:sz w:val="24"/>
                <w:szCs w:val="24"/>
              </w:rPr>
              <w:t>Cell</w:t>
            </w:r>
            <w:r w:rsidRPr="002638AE">
              <w:rPr>
                <w:rFonts w:asciiTheme="majorBidi" w:hAnsiTheme="majorBidi" w:cstheme="majorBidi"/>
                <w:b/>
                <w:bCs/>
                <w:spacing w:val="-3"/>
                <w:sz w:val="24"/>
                <w:szCs w:val="24"/>
              </w:rPr>
              <w:t xml:space="preserve"> </w:t>
            </w:r>
            <w:r w:rsidRPr="002638AE">
              <w:rPr>
                <w:rFonts w:asciiTheme="majorBidi" w:hAnsiTheme="majorBidi" w:cstheme="majorBidi"/>
                <w:b/>
                <w:bCs/>
                <w:sz w:val="24"/>
                <w:szCs w:val="24"/>
              </w:rPr>
              <w:t>division</w:t>
            </w:r>
          </w:p>
          <w:p w14:paraId="209FDCA0" w14:textId="77777777" w:rsidR="00D428BA" w:rsidRPr="002638AE" w:rsidRDefault="00D428BA" w:rsidP="00D545F6">
            <w:pPr>
              <w:numPr>
                <w:ilvl w:val="1"/>
                <w:numId w:val="54"/>
              </w:numPr>
              <w:spacing w:after="200" w:line="276" w:lineRule="auto"/>
              <w:ind w:firstLine="0"/>
              <w:jc w:val="right"/>
              <w:rPr>
                <w:rFonts w:asciiTheme="majorBidi" w:hAnsiTheme="majorBidi" w:cstheme="majorBidi"/>
                <w:sz w:val="24"/>
                <w:szCs w:val="24"/>
                <w:lang w:bidi="ar-IQ"/>
              </w:rPr>
            </w:pPr>
            <w:r w:rsidRPr="002638AE">
              <w:rPr>
                <w:rFonts w:asciiTheme="majorBidi" w:hAnsiTheme="majorBidi" w:cstheme="majorBidi"/>
                <w:b/>
                <w:bCs/>
                <w:sz w:val="24"/>
                <w:szCs w:val="24"/>
              </w:rPr>
              <w:t xml:space="preserve">Mitosis and Meiosis </w:t>
            </w:r>
            <w:r w:rsidRPr="002638AE">
              <w:rPr>
                <w:rFonts w:asciiTheme="majorBidi" w:hAnsiTheme="majorBidi" w:cstheme="majorBidi"/>
                <w:b/>
                <w:bCs/>
                <w:sz w:val="24"/>
                <w:szCs w:val="24"/>
                <w:lang w:bidi="ar-IQ"/>
              </w:rPr>
              <w:t>and Cytokinesis Prokaryotic Cell Division</w:t>
            </w:r>
          </w:p>
          <w:p w14:paraId="2FDFA24B" w14:textId="77777777" w:rsidR="00D428BA" w:rsidRPr="002638AE" w:rsidRDefault="00D428BA" w:rsidP="00D545F6">
            <w:pPr>
              <w:numPr>
                <w:ilvl w:val="1"/>
                <w:numId w:val="54"/>
              </w:numPr>
              <w:spacing w:after="200" w:line="276" w:lineRule="auto"/>
              <w:ind w:firstLine="0"/>
              <w:jc w:val="right"/>
              <w:rPr>
                <w:rFonts w:asciiTheme="majorBidi" w:hAnsiTheme="majorBidi" w:cstheme="majorBidi"/>
                <w:sz w:val="24"/>
                <w:szCs w:val="24"/>
                <w:lang w:bidi="ar-IQ"/>
              </w:rPr>
            </w:pPr>
          </w:p>
          <w:p w14:paraId="3161EB9E" w14:textId="77777777" w:rsidR="00D428BA" w:rsidRPr="002638AE" w:rsidRDefault="00D428BA" w:rsidP="00E35EA0">
            <w:pPr>
              <w:spacing w:line="276" w:lineRule="auto"/>
              <w:jc w:val="right"/>
              <w:rPr>
                <w:rFonts w:asciiTheme="majorBidi" w:hAnsiTheme="majorBidi" w:cstheme="majorBidi"/>
                <w:b/>
                <w:bCs/>
                <w:sz w:val="24"/>
                <w:szCs w:val="24"/>
                <w:rtl/>
                <w:lang w:bidi="ar-IQ"/>
              </w:rPr>
            </w:pPr>
            <w:r w:rsidRPr="002638AE">
              <w:rPr>
                <w:rFonts w:asciiTheme="majorBidi" w:hAnsiTheme="majorBidi" w:cstheme="majorBidi"/>
                <w:b/>
                <w:bCs/>
                <w:sz w:val="24"/>
                <w:szCs w:val="24"/>
                <w:lang w:bidi="ar-IQ"/>
              </w:rPr>
              <w:t>Meiosis</w:t>
            </w: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1498D41C"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460DE321"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2509BD51" w14:textId="77777777" w:rsidTr="00E35EA0">
        <w:trPr>
          <w:trHeight w:val="340"/>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32C91B9"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الخامس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4FDF3A3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2نظري</w:t>
            </w:r>
          </w:p>
          <w:p w14:paraId="41C8A81E"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49E66ED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28366C05"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ADACDB6"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712AD69" w14:textId="77777777" w:rsidR="00D428BA" w:rsidRPr="002638AE" w:rsidRDefault="00D428BA" w:rsidP="00D545F6">
            <w:pPr>
              <w:numPr>
                <w:ilvl w:val="1"/>
                <w:numId w:val="54"/>
              </w:numPr>
              <w:spacing w:line="276" w:lineRule="auto"/>
              <w:ind w:firstLine="0"/>
              <w:jc w:val="center"/>
              <w:rPr>
                <w:rFonts w:asciiTheme="majorBidi" w:hAnsiTheme="majorBidi" w:cstheme="majorBidi"/>
                <w:sz w:val="24"/>
                <w:szCs w:val="24"/>
                <w:lang w:bidi="ar-IQ"/>
              </w:rPr>
            </w:pPr>
            <w:r w:rsidRPr="002638AE">
              <w:rPr>
                <w:rFonts w:asciiTheme="majorBidi" w:hAnsiTheme="majorBidi" w:cstheme="majorBidi"/>
                <w:sz w:val="24"/>
                <w:szCs w:val="24"/>
                <w:lang w:bidi="ar-IQ"/>
              </w:rPr>
              <w:t>.</w:t>
            </w:r>
          </w:p>
          <w:p w14:paraId="32937D5F" w14:textId="77777777" w:rsidR="00D428BA" w:rsidRPr="002638AE" w:rsidRDefault="00D428BA" w:rsidP="00D545F6">
            <w:pPr>
              <w:numPr>
                <w:ilvl w:val="0"/>
                <w:numId w:val="54"/>
              </w:numPr>
              <w:spacing w:line="276" w:lineRule="auto"/>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t>Animal Tissues</w:t>
            </w:r>
          </w:p>
          <w:p w14:paraId="5F3D7263" w14:textId="77777777" w:rsidR="00D428BA" w:rsidRPr="002638AE" w:rsidRDefault="00D428BA" w:rsidP="00E35EA0">
            <w:pPr>
              <w:spacing w:line="276" w:lineRule="auto"/>
              <w:jc w:val="right"/>
              <w:rPr>
                <w:rFonts w:asciiTheme="majorBidi" w:hAnsiTheme="majorBidi" w:cstheme="majorBidi"/>
                <w:sz w:val="24"/>
                <w:szCs w:val="24"/>
                <w:lang w:bidi="ar-IQ"/>
              </w:rPr>
            </w:pPr>
          </w:p>
          <w:p w14:paraId="535A27BD" w14:textId="77777777" w:rsidR="00D428BA" w:rsidRPr="002638AE" w:rsidRDefault="00D428BA" w:rsidP="00E35EA0">
            <w:pPr>
              <w:spacing w:line="276" w:lineRule="auto"/>
              <w:jc w:val="right"/>
              <w:rPr>
                <w:rFonts w:asciiTheme="majorBidi" w:hAnsiTheme="majorBidi" w:cstheme="majorBidi"/>
                <w:sz w:val="24"/>
                <w:szCs w:val="24"/>
                <w:lang w:bidi="ar-IQ"/>
              </w:rPr>
            </w:pPr>
          </w:p>
          <w:p w14:paraId="44B36D74" w14:textId="77777777" w:rsidR="00D428BA" w:rsidRPr="002638AE" w:rsidRDefault="00D428BA" w:rsidP="00D545F6">
            <w:pPr>
              <w:numPr>
                <w:ilvl w:val="0"/>
                <w:numId w:val="54"/>
              </w:numPr>
              <w:spacing w:line="276" w:lineRule="auto"/>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t>Animal Tissues</w:t>
            </w:r>
          </w:p>
          <w:p w14:paraId="327AD548" w14:textId="77777777" w:rsidR="00D428BA" w:rsidRPr="002638AE" w:rsidRDefault="00D428BA" w:rsidP="00E35EA0">
            <w:pPr>
              <w:spacing w:line="276" w:lineRule="auto"/>
              <w:jc w:val="right"/>
              <w:rPr>
                <w:rFonts w:asciiTheme="majorBidi" w:hAnsiTheme="majorBidi" w:cstheme="majorBidi"/>
                <w:color w:val="000000"/>
                <w:sz w:val="24"/>
                <w:szCs w:val="24"/>
                <w:rtl/>
                <w:lang w:bidi="ar-IQ"/>
              </w:rPr>
            </w:pPr>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2D54F257"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2EE1BC83"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4CF0A163" w14:textId="77777777" w:rsidTr="00E35EA0">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1B08A19"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السادس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CAE810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2نظري</w:t>
            </w:r>
          </w:p>
          <w:p w14:paraId="7D97C56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427BE5B1"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26278DD8"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5679697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0ACEE2F4"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3DE56862"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lastRenderedPageBreak/>
              <w:t>2عملي</w:t>
            </w: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4E244DB"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7784374" w14:textId="77777777" w:rsidR="00D428BA" w:rsidRPr="002638AE" w:rsidRDefault="00D428BA" w:rsidP="00D545F6">
            <w:pPr>
              <w:numPr>
                <w:ilvl w:val="1"/>
                <w:numId w:val="54"/>
              </w:numPr>
              <w:spacing w:after="200" w:line="276" w:lineRule="auto"/>
              <w:ind w:firstLine="0"/>
              <w:jc w:val="right"/>
              <w:rPr>
                <w:rFonts w:asciiTheme="majorBidi" w:hAnsiTheme="majorBidi" w:cstheme="majorBidi"/>
                <w:sz w:val="24"/>
                <w:szCs w:val="24"/>
                <w:rtl/>
                <w:lang w:bidi="ar-IQ"/>
              </w:rPr>
            </w:pPr>
            <w:r w:rsidRPr="002638AE">
              <w:rPr>
                <w:rFonts w:asciiTheme="majorBidi" w:hAnsiTheme="majorBidi" w:cstheme="majorBidi"/>
                <w:sz w:val="24"/>
                <w:szCs w:val="24"/>
                <w:lang w:bidi="ar-IQ"/>
              </w:rPr>
              <w:t xml:space="preserve"> </w:t>
            </w:r>
          </w:p>
          <w:p w14:paraId="7BC06DF6" w14:textId="77777777" w:rsidR="00D428BA" w:rsidRPr="002638AE" w:rsidRDefault="00D428BA" w:rsidP="00D545F6">
            <w:pPr>
              <w:numPr>
                <w:ilvl w:val="0"/>
                <w:numId w:val="54"/>
              </w:numPr>
              <w:spacing w:line="276" w:lineRule="auto"/>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t>Classification of Living Things</w:t>
            </w:r>
          </w:p>
          <w:p w14:paraId="204778BF" w14:textId="77777777" w:rsidR="00D428BA" w:rsidRPr="002638AE" w:rsidRDefault="00D428BA" w:rsidP="00D545F6">
            <w:pPr>
              <w:numPr>
                <w:ilvl w:val="0"/>
                <w:numId w:val="54"/>
              </w:numPr>
              <w:autoSpaceDE w:val="0"/>
              <w:autoSpaceDN w:val="0"/>
              <w:adjustRightInd w:val="0"/>
              <w:spacing w:line="276" w:lineRule="auto"/>
              <w:jc w:val="right"/>
              <w:rPr>
                <w:rFonts w:asciiTheme="majorBidi" w:hAnsiTheme="majorBidi" w:cstheme="majorBidi"/>
                <w:sz w:val="24"/>
                <w:szCs w:val="24"/>
                <w:lang w:bidi="ar-IQ"/>
              </w:rPr>
            </w:pPr>
            <w:r w:rsidRPr="002638AE">
              <w:rPr>
                <w:rFonts w:asciiTheme="majorBidi" w:hAnsiTheme="majorBidi" w:cstheme="majorBidi"/>
                <w:b/>
                <w:bCs/>
                <w:sz w:val="24"/>
                <w:szCs w:val="24"/>
                <w:lang w:bidi="ar-IQ"/>
              </w:rPr>
              <w:t>Binomial System, The Five Kingdom System</w:t>
            </w:r>
            <w:r w:rsidRPr="002638AE">
              <w:rPr>
                <w:rFonts w:asciiTheme="majorBidi" w:hAnsiTheme="majorBidi" w:cstheme="majorBidi"/>
                <w:sz w:val="24"/>
                <w:szCs w:val="24"/>
                <w:lang w:bidi="ar-IQ"/>
              </w:rPr>
              <w:t>.</w:t>
            </w:r>
          </w:p>
          <w:p w14:paraId="70EFECF5"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rtl/>
                <w:lang w:bidi="ar-IQ"/>
              </w:rPr>
            </w:pPr>
          </w:p>
          <w:p w14:paraId="3F626E56"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3E2FB27B" w14:textId="77777777" w:rsidR="00D428BA" w:rsidRPr="002638AE" w:rsidRDefault="00D428BA" w:rsidP="00E35EA0">
            <w:pPr>
              <w:spacing w:line="276" w:lineRule="auto"/>
              <w:jc w:val="right"/>
              <w:rPr>
                <w:rFonts w:asciiTheme="majorBidi" w:hAnsiTheme="majorBidi" w:cstheme="majorBidi"/>
                <w:sz w:val="24"/>
                <w:szCs w:val="24"/>
                <w:lang w:bidi="ar-IQ"/>
              </w:rPr>
            </w:pPr>
            <w:r w:rsidRPr="002638AE">
              <w:rPr>
                <w:rFonts w:asciiTheme="majorBidi" w:hAnsiTheme="majorBidi" w:cstheme="majorBidi"/>
                <w:b/>
                <w:bCs/>
                <w:sz w:val="24"/>
                <w:szCs w:val="24"/>
                <w:lang w:bidi="ar-IQ"/>
              </w:rPr>
              <w:t>Animal Embryology</w:t>
            </w: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46DEFF56"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lastRenderedPageBreak/>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73F65A3C"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7190623E" w14:textId="77777777" w:rsidTr="00E35EA0">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66C3AE4"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السابع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11C1432"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2نظري</w:t>
            </w:r>
          </w:p>
          <w:p w14:paraId="6D3F940F"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3B1FF1BF"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rtl/>
                <w:lang w:bidi="ar-IQ"/>
              </w:rPr>
            </w:pPr>
          </w:p>
          <w:p w14:paraId="5389EE3F"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2عملي</w:t>
            </w:r>
          </w:p>
          <w:p w14:paraId="6D85DA2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30DE567"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72669ED"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sz w:val="24"/>
                <w:szCs w:val="24"/>
              </w:rPr>
            </w:pPr>
            <w:r w:rsidRPr="002638AE">
              <w:rPr>
                <w:rFonts w:asciiTheme="majorBidi" w:hAnsiTheme="majorBidi" w:cstheme="majorBidi"/>
                <w:b/>
                <w:bCs/>
                <w:sz w:val="24"/>
                <w:szCs w:val="24"/>
              </w:rPr>
              <w:t>First Exam</w:t>
            </w:r>
          </w:p>
          <w:p w14:paraId="67BA63D7"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74951887"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lang w:bidi="ar-IQ"/>
              </w:rPr>
            </w:pPr>
            <w:r w:rsidRPr="002638AE">
              <w:rPr>
                <w:rFonts w:asciiTheme="majorBidi" w:hAnsiTheme="majorBidi" w:cstheme="majorBidi"/>
                <w:b/>
                <w:bCs/>
                <w:sz w:val="24"/>
                <w:szCs w:val="24"/>
                <w:lang w:bidi="ar-IQ"/>
              </w:rPr>
              <w:t>First Practical Exam</w:t>
            </w: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16DAE2B0"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6637464A"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5AA91DE1" w14:textId="77777777" w:rsidTr="00E35EA0">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B15CACD"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الثامن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E11F211"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3180369E"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1EBC06F8"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rtl/>
                <w:lang w:bidi="ar-IQ"/>
              </w:rPr>
            </w:pPr>
          </w:p>
          <w:p w14:paraId="2E641B15"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2عملي</w:t>
            </w: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16FB6F1"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5CA0BE0" w14:textId="77777777" w:rsidR="00D428BA" w:rsidRPr="002638AE" w:rsidRDefault="00D428BA" w:rsidP="00E35EA0">
            <w:pPr>
              <w:jc w:val="right"/>
              <w:rPr>
                <w:rFonts w:asciiTheme="majorBidi" w:hAnsiTheme="majorBidi" w:cstheme="majorBidi"/>
                <w:b/>
                <w:bCs/>
                <w:sz w:val="24"/>
                <w:szCs w:val="24"/>
                <w:rtl/>
                <w:lang w:bidi="ar-IQ"/>
              </w:rPr>
            </w:pPr>
            <w:r w:rsidRPr="002638AE">
              <w:rPr>
                <w:rFonts w:asciiTheme="majorBidi" w:hAnsiTheme="majorBidi" w:cstheme="majorBidi"/>
                <w:b/>
                <w:bCs/>
                <w:sz w:val="24"/>
                <w:szCs w:val="24"/>
                <w:lang w:bidi="ar-IQ"/>
              </w:rPr>
              <w:t xml:space="preserve">Organisms in </w:t>
            </w:r>
            <w:proofErr w:type="gramStart"/>
            <w:r w:rsidRPr="002638AE">
              <w:rPr>
                <w:rFonts w:asciiTheme="majorBidi" w:hAnsiTheme="majorBidi" w:cstheme="majorBidi"/>
                <w:b/>
                <w:bCs/>
                <w:sz w:val="24"/>
                <w:szCs w:val="24"/>
                <w:lang w:bidi="ar-IQ"/>
              </w:rPr>
              <w:t>Ecosystems  ,</w:t>
            </w:r>
            <w:proofErr w:type="gramEnd"/>
          </w:p>
          <w:p w14:paraId="73365F6C" w14:textId="77777777" w:rsidR="00D428BA" w:rsidRPr="002638AE" w:rsidRDefault="00D428BA" w:rsidP="00E35EA0">
            <w:pPr>
              <w:jc w:val="right"/>
              <w:rPr>
                <w:rFonts w:asciiTheme="majorBidi" w:hAnsiTheme="majorBidi" w:cstheme="majorBidi"/>
                <w:b/>
                <w:bCs/>
                <w:sz w:val="24"/>
                <w:szCs w:val="24"/>
                <w:rtl/>
                <w:lang w:bidi="ar-IQ"/>
              </w:rPr>
            </w:pPr>
            <w:r w:rsidRPr="002638AE">
              <w:rPr>
                <w:rFonts w:asciiTheme="majorBidi" w:hAnsiTheme="majorBidi" w:cstheme="majorBidi"/>
                <w:b/>
                <w:bCs/>
                <w:sz w:val="24"/>
                <w:szCs w:val="24"/>
                <w:lang w:bidi="ar-IQ"/>
              </w:rPr>
              <w:t xml:space="preserve"> The Trophic Levels and </w:t>
            </w:r>
            <w:r w:rsidRPr="002638AE">
              <w:rPr>
                <w:rFonts w:asciiTheme="majorBidi" w:hAnsiTheme="majorBidi" w:cstheme="majorBidi"/>
                <w:b/>
                <w:bCs/>
                <w:color w:val="222222"/>
                <w:sz w:val="24"/>
                <w:szCs w:val="24"/>
              </w:rPr>
              <w:t>The Trophic Levels</w:t>
            </w:r>
          </w:p>
          <w:p w14:paraId="07F7A447"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4265FCF4"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5DA5E937"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lang w:bidi="ar-IQ"/>
              </w:rPr>
            </w:pPr>
            <w:r w:rsidRPr="002638AE">
              <w:rPr>
                <w:rFonts w:asciiTheme="majorBidi" w:hAnsiTheme="majorBidi" w:cstheme="majorBidi"/>
                <w:b/>
                <w:bCs/>
                <w:sz w:val="24"/>
                <w:szCs w:val="24"/>
                <w:lang w:bidi="ar-IQ"/>
              </w:rPr>
              <w:t>Taxonomy &amp; Animal Classification</w:t>
            </w:r>
          </w:p>
          <w:p w14:paraId="40F0D53F"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lang w:bidi="ar-IQ"/>
              </w:rPr>
            </w:pP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7231ABCC"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7698B01C"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1D3F57DE" w14:textId="77777777" w:rsidTr="00E35EA0">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4EC1662"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التاسع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02378AF"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3BD9853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22D7D52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4D1870DD"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2عملي</w:t>
            </w:r>
          </w:p>
          <w:p w14:paraId="3DAE9D4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ED3D80C"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01433DA" w14:textId="77777777" w:rsidR="00D428BA" w:rsidRPr="002638AE" w:rsidRDefault="00D428BA" w:rsidP="00E35EA0">
            <w:pPr>
              <w:jc w:val="right"/>
              <w:rPr>
                <w:rFonts w:asciiTheme="majorBidi" w:hAnsiTheme="majorBidi" w:cstheme="majorBidi"/>
                <w:b/>
                <w:sz w:val="24"/>
                <w:szCs w:val="24"/>
              </w:rPr>
            </w:pPr>
            <w:r w:rsidRPr="002638AE">
              <w:rPr>
                <w:rFonts w:asciiTheme="majorBidi" w:hAnsiTheme="majorBidi" w:cstheme="majorBidi"/>
                <w:b/>
                <w:sz w:val="24"/>
                <w:szCs w:val="24"/>
              </w:rPr>
              <w:t xml:space="preserve">Grouping </w:t>
            </w:r>
            <w:proofErr w:type="gramStart"/>
            <w:r w:rsidRPr="002638AE">
              <w:rPr>
                <w:rFonts w:asciiTheme="majorBidi" w:hAnsiTheme="majorBidi" w:cstheme="majorBidi"/>
                <w:b/>
                <w:sz w:val="24"/>
                <w:szCs w:val="24"/>
              </w:rPr>
              <w:t>of  Animals</w:t>
            </w:r>
            <w:proofErr w:type="gramEnd"/>
            <w:r w:rsidRPr="002638AE">
              <w:rPr>
                <w:rFonts w:asciiTheme="majorBidi" w:hAnsiTheme="majorBidi" w:cstheme="majorBidi"/>
                <w:b/>
                <w:sz w:val="24"/>
                <w:szCs w:val="24"/>
              </w:rPr>
              <w:t xml:space="preserve"> , Invertebrates (Arthropoda and Mollusca etc..</w:t>
            </w:r>
          </w:p>
          <w:p w14:paraId="321616D3" w14:textId="77777777" w:rsidR="00D428BA" w:rsidRPr="002638AE" w:rsidRDefault="00D428BA" w:rsidP="00E35EA0">
            <w:pPr>
              <w:jc w:val="right"/>
              <w:rPr>
                <w:rFonts w:asciiTheme="majorBidi" w:hAnsiTheme="majorBidi" w:cstheme="majorBidi"/>
                <w:sz w:val="24"/>
                <w:szCs w:val="24"/>
                <w:rtl/>
                <w:lang w:bidi="ar-IQ"/>
              </w:rPr>
            </w:pPr>
          </w:p>
          <w:p w14:paraId="14767452"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1F593533"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t>Phylum:   Protozoa</w:t>
            </w: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3C5A9CFA"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7B44E62D"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19EAD66D" w14:textId="77777777" w:rsidTr="00E35EA0">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21A9B85"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العاشر</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CCF5CF"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5EFF04C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78663202"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03996506"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2عملي</w:t>
            </w:r>
          </w:p>
        </w:tc>
        <w:tc>
          <w:tcPr>
            <w:tcW w:w="992"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EC5590B"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3F5C7DF" w14:textId="77777777" w:rsidR="00D428BA" w:rsidRPr="002638AE" w:rsidRDefault="00D428BA" w:rsidP="00E35EA0">
            <w:pPr>
              <w:jc w:val="right"/>
              <w:rPr>
                <w:rFonts w:asciiTheme="majorBidi" w:hAnsiTheme="majorBidi" w:cstheme="majorBidi"/>
                <w:b/>
                <w:bCs/>
                <w:sz w:val="24"/>
                <w:szCs w:val="24"/>
                <w:rtl/>
                <w:lang w:bidi="ar-IQ"/>
              </w:rPr>
            </w:pPr>
            <w:proofErr w:type="gramStart"/>
            <w:r w:rsidRPr="002638AE">
              <w:rPr>
                <w:rFonts w:asciiTheme="majorBidi" w:hAnsiTheme="majorBidi" w:cstheme="majorBidi"/>
                <w:b/>
                <w:bCs/>
                <w:sz w:val="24"/>
                <w:szCs w:val="24"/>
                <w:lang w:bidi="ar-IQ"/>
              </w:rPr>
              <w:t>Annelida  and</w:t>
            </w:r>
            <w:proofErr w:type="gramEnd"/>
            <w:r w:rsidRPr="002638AE">
              <w:rPr>
                <w:rFonts w:asciiTheme="majorBidi" w:hAnsiTheme="majorBidi" w:cstheme="majorBidi"/>
                <w:b/>
                <w:bCs/>
                <w:sz w:val="24"/>
                <w:szCs w:val="24"/>
                <w:lang w:bidi="ar-IQ"/>
              </w:rPr>
              <w:t xml:space="preserve"> Nematodes ,   Echinodermata</w:t>
            </w:r>
          </w:p>
          <w:p w14:paraId="67019DC9"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440F17D0"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lang w:bidi="ar-IQ"/>
              </w:rPr>
            </w:pPr>
            <w:r w:rsidRPr="002638AE">
              <w:rPr>
                <w:rFonts w:asciiTheme="majorBidi" w:hAnsiTheme="majorBidi" w:cstheme="majorBidi"/>
                <w:b/>
                <w:bCs/>
                <w:sz w:val="24"/>
                <w:szCs w:val="24"/>
                <w:lang w:bidi="ar-IQ"/>
              </w:rPr>
              <w:t xml:space="preserve">Class </w:t>
            </w:r>
            <w:proofErr w:type="spellStart"/>
            <w:r w:rsidRPr="002638AE">
              <w:rPr>
                <w:rFonts w:asciiTheme="majorBidi" w:hAnsiTheme="majorBidi" w:cstheme="majorBidi"/>
                <w:b/>
                <w:bCs/>
                <w:sz w:val="24"/>
                <w:szCs w:val="24"/>
                <w:lang w:bidi="ar-IQ"/>
              </w:rPr>
              <w:t>Mastigophora</w:t>
            </w:r>
            <w:proofErr w:type="spellEnd"/>
          </w:p>
          <w:p w14:paraId="121160B4"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rtl/>
                <w:lang w:bidi="ar-IQ"/>
              </w:rPr>
            </w:pPr>
          </w:p>
        </w:tc>
        <w:tc>
          <w:tcPr>
            <w:tcW w:w="1276" w:type="dxa"/>
            <w:tcBorders>
              <w:top w:val="single" w:sz="8" w:space="0" w:color="4F81BD"/>
              <w:left w:val="single" w:sz="8" w:space="0" w:color="4F81BD"/>
              <w:bottom w:val="single" w:sz="8" w:space="0" w:color="4F81BD"/>
              <w:right w:val="single" w:sz="8" w:space="0" w:color="4F81BD"/>
            </w:tcBorders>
            <w:shd w:val="clear" w:color="auto" w:fill="A7BFDE"/>
            <w:hideMark/>
          </w:tcPr>
          <w:p w14:paraId="3FB7A093"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14:paraId="0297F050"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1093AAC9" w14:textId="77777777" w:rsidTr="00E35EA0">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130D144"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الحادي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28D8FAFE"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27219B39"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4F4C8EFB"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471612A4"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4D60727"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1DD3A63" w14:textId="77777777" w:rsidR="00D428BA" w:rsidRPr="002638AE" w:rsidRDefault="00D428BA" w:rsidP="00E35EA0">
            <w:pPr>
              <w:jc w:val="right"/>
              <w:rPr>
                <w:rFonts w:asciiTheme="majorBidi" w:hAnsiTheme="majorBidi" w:cstheme="majorBidi"/>
                <w:b/>
                <w:sz w:val="24"/>
                <w:szCs w:val="24"/>
                <w:rtl/>
                <w:lang w:bidi="ar-IQ"/>
              </w:rPr>
            </w:pPr>
            <w:r w:rsidRPr="002638AE">
              <w:rPr>
                <w:rFonts w:asciiTheme="majorBidi" w:hAnsiTheme="majorBidi" w:cstheme="majorBidi"/>
                <w:b/>
                <w:sz w:val="24"/>
                <w:szCs w:val="24"/>
                <w:lang w:bidi="ar-IQ"/>
              </w:rPr>
              <w:t>Vertebrates</w:t>
            </w:r>
          </w:p>
          <w:p w14:paraId="6F15ABEC" w14:textId="77777777" w:rsidR="00D428BA" w:rsidRPr="002638AE" w:rsidRDefault="00D428BA" w:rsidP="00E35EA0">
            <w:pPr>
              <w:rPr>
                <w:rFonts w:asciiTheme="majorBidi" w:hAnsiTheme="majorBidi" w:cstheme="majorBidi"/>
                <w:b/>
                <w:sz w:val="24"/>
                <w:szCs w:val="24"/>
                <w:lang w:bidi="ar-IQ"/>
              </w:rPr>
            </w:pPr>
            <w:r w:rsidRPr="002638AE">
              <w:rPr>
                <w:rFonts w:asciiTheme="majorBidi" w:hAnsiTheme="majorBidi" w:cstheme="majorBidi"/>
                <w:b/>
                <w:sz w:val="24"/>
                <w:szCs w:val="24"/>
                <w:lang w:bidi="ar-IQ"/>
              </w:rPr>
              <w:t>Chordata, Amphibians and Reptilia</w:t>
            </w:r>
          </w:p>
          <w:p w14:paraId="2D717346"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746005B0"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22C73929"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lang w:bidi="ar-IQ"/>
              </w:rPr>
            </w:pPr>
            <w:r w:rsidRPr="002638AE">
              <w:rPr>
                <w:rFonts w:asciiTheme="majorBidi" w:hAnsiTheme="majorBidi" w:cstheme="majorBidi"/>
                <w:b/>
                <w:bCs/>
                <w:sz w:val="24"/>
                <w:szCs w:val="24"/>
                <w:lang w:bidi="ar-IQ"/>
              </w:rPr>
              <w:t>Class Sarcodina</w:t>
            </w:r>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4FE89610"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28D1B82F"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2AE6727E" w14:textId="77777777" w:rsidTr="00E35EA0">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C0B8DFB"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الثاني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252891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2نظري    </w:t>
            </w:r>
          </w:p>
          <w:p w14:paraId="2360EB1A"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58281870"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153E7248"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2عملي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7B2F5B9"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47896B36"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roofErr w:type="gramStart"/>
            <w:r w:rsidRPr="002638AE">
              <w:rPr>
                <w:rFonts w:asciiTheme="majorBidi" w:hAnsiTheme="majorBidi" w:cstheme="majorBidi"/>
                <w:b/>
                <w:sz w:val="24"/>
                <w:szCs w:val="24"/>
              </w:rPr>
              <w:t>Fish ,Birds</w:t>
            </w:r>
            <w:proofErr w:type="gramEnd"/>
            <w:r w:rsidRPr="002638AE">
              <w:rPr>
                <w:rFonts w:asciiTheme="majorBidi" w:hAnsiTheme="majorBidi" w:cstheme="majorBidi"/>
                <w:b/>
                <w:sz w:val="24"/>
                <w:szCs w:val="24"/>
              </w:rPr>
              <w:t xml:space="preserve"> and Mammals</w:t>
            </w:r>
          </w:p>
          <w:p w14:paraId="7DE2C883"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003337E3"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rtl/>
                <w:lang w:bidi="ar-IQ"/>
              </w:rPr>
            </w:pPr>
            <w:r w:rsidRPr="002638AE">
              <w:rPr>
                <w:rFonts w:asciiTheme="majorBidi" w:hAnsiTheme="majorBidi" w:cstheme="majorBidi"/>
                <w:b/>
                <w:bCs/>
                <w:sz w:val="24"/>
                <w:szCs w:val="24"/>
                <w:lang w:bidi="ar-IQ"/>
              </w:rPr>
              <w:t xml:space="preserve">Class </w:t>
            </w:r>
            <w:proofErr w:type="spellStart"/>
            <w:r w:rsidRPr="002638AE">
              <w:rPr>
                <w:rFonts w:asciiTheme="majorBidi" w:hAnsiTheme="majorBidi" w:cstheme="majorBidi"/>
                <w:b/>
                <w:bCs/>
                <w:sz w:val="24"/>
                <w:szCs w:val="24"/>
                <w:lang w:bidi="ar-IQ"/>
              </w:rPr>
              <w:t>Ciliophora</w:t>
            </w:r>
            <w:proofErr w:type="spellEnd"/>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47F3C154"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6D4C8064"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4E6A6651" w14:textId="77777777" w:rsidTr="00E35EA0">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5C3107B"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الثالث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075C2E2E"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766458F9"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02B6467E"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25BAF0F8" w14:textId="77777777" w:rsidR="00D428BA" w:rsidRPr="002638AE" w:rsidRDefault="00D428BA" w:rsidP="00E35EA0">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2عملي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FBB1F7C"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18B383CF"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rtl/>
                <w:lang w:bidi="ar-IQ"/>
              </w:rPr>
            </w:pPr>
            <w:r w:rsidRPr="002638AE">
              <w:rPr>
                <w:rFonts w:asciiTheme="majorBidi" w:hAnsiTheme="majorBidi" w:cstheme="majorBidi"/>
                <w:b/>
                <w:bCs/>
                <w:sz w:val="24"/>
                <w:szCs w:val="24"/>
              </w:rPr>
              <w:t>Animal behavior</w:t>
            </w:r>
            <w:r w:rsidRPr="002638AE">
              <w:rPr>
                <w:rFonts w:asciiTheme="majorBidi" w:hAnsiTheme="majorBidi" w:cstheme="majorBidi"/>
                <w:sz w:val="24"/>
                <w:szCs w:val="24"/>
                <w:lang w:bidi="ar-IQ"/>
              </w:rPr>
              <w:t xml:space="preserve"> </w:t>
            </w:r>
          </w:p>
          <w:p w14:paraId="39D452AC"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rtl/>
                <w:lang w:bidi="ar-IQ"/>
              </w:rPr>
            </w:pPr>
          </w:p>
          <w:p w14:paraId="21746C59"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rtl/>
                <w:lang w:bidi="ar-IQ"/>
              </w:rPr>
            </w:pPr>
          </w:p>
          <w:p w14:paraId="0A6D6056" w14:textId="77777777" w:rsidR="00D428BA" w:rsidRPr="002638AE" w:rsidRDefault="00D428BA" w:rsidP="00E35EA0">
            <w:pPr>
              <w:jc w:val="right"/>
              <w:rPr>
                <w:rFonts w:asciiTheme="majorBidi" w:hAnsiTheme="majorBidi" w:cstheme="majorBidi"/>
                <w:color w:val="000000"/>
                <w:sz w:val="24"/>
                <w:szCs w:val="24"/>
                <w:lang w:bidi="ar-IQ"/>
              </w:rPr>
            </w:pPr>
            <w:proofErr w:type="gramStart"/>
            <w:r w:rsidRPr="002638AE">
              <w:rPr>
                <w:rFonts w:asciiTheme="majorBidi" w:hAnsiTheme="majorBidi" w:cstheme="majorBidi"/>
                <w:b/>
                <w:bCs/>
                <w:sz w:val="24"/>
                <w:szCs w:val="24"/>
                <w:lang w:bidi="ar-IQ"/>
              </w:rPr>
              <w:t>Class :</w:t>
            </w:r>
            <w:proofErr w:type="gramEnd"/>
            <w:r w:rsidRPr="002638AE">
              <w:rPr>
                <w:rFonts w:asciiTheme="majorBidi" w:hAnsiTheme="majorBidi" w:cstheme="majorBidi"/>
                <w:b/>
                <w:bCs/>
                <w:sz w:val="24"/>
                <w:szCs w:val="24"/>
                <w:lang w:bidi="ar-IQ"/>
              </w:rPr>
              <w:t xml:space="preserve"> </w:t>
            </w:r>
            <w:proofErr w:type="spellStart"/>
            <w:r w:rsidRPr="002638AE">
              <w:rPr>
                <w:rFonts w:asciiTheme="majorBidi" w:hAnsiTheme="majorBidi" w:cstheme="majorBidi"/>
                <w:b/>
                <w:bCs/>
                <w:sz w:val="24"/>
                <w:szCs w:val="24"/>
                <w:lang w:bidi="ar-IQ"/>
              </w:rPr>
              <w:t>Sporozoa</w:t>
            </w:r>
            <w:proofErr w:type="spellEnd"/>
          </w:p>
          <w:p w14:paraId="21157A18" w14:textId="77777777" w:rsidR="00D428BA" w:rsidRPr="002638AE" w:rsidRDefault="00D428BA" w:rsidP="00E35EA0">
            <w:pPr>
              <w:jc w:val="right"/>
              <w:rPr>
                <w:rFonts w:asciiTheme="majorBidi" w:hAnsiTheme="majorBidi" w:cstheme="majorBidi"/>
                <w:color w:val="000000"/>
                <w:sz w:val="24"/>
                <w:szCs w:val="24"/>
                <w:rtl/>
                <w:lang w:bidi="ar-IQ"/>
              </w:rPr>
            </w:pPr>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4FF99CB2"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35FD386C"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07923918" w14:textId="77777777" w:rsidTr="00E35EA0">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2E41E85"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الرابع عشر</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6473C02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479EE72A"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3617180A"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2F02130C"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2 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DA17DE9"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37684995"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rtl/>
                <w:lang w:bidi="ar-IQ"/>
              </w:rPr>
            </w:pPr>
            <w:r w:rsidRPr="002638AE">
              <w:rPr>
                <w:rFonts w:asciiTheme="majorBidi" w:hAnsiTheme="majorBidi" w:cstheme="majorBidi"/>
                <w:b/>
                <w:bCs/>
                <w:sz w:val="24"/>
                <w:szCs w:val="24"/>
              </w:rPr>
              <w:t xml:space="preserve">Discussion of reports </w:t>
            </w:r>
          </w:p>
          <w:p w14:paraId="36DBAF5F" w14:textId="77777777" w:rsidR="00D428BA" w:rsidRPr="002638AE" w:rsidRDefault="00D428BA" w:rsidP="00E35EA0">
            <w:pPr>
              <w:autoSpaceDE w:val="0"/>
              <w:autoSpaceDN w:val="0"/>
              <w:adjustRightInd w:val="0"/>
              <w:spacing w:line="276" w:lineRule="auto"/>
              <w:rPr>
                <w:rFonts w:asciiTheme="majorBidi" w:hAnsiTheme="majorBidi" w:cstheme="majorBidi"/>
                <w:sz w:val="24"/>
                <w:szCs w:val="24"/>
                <w:lang w:bidi="ar-IQ"/>
              </w:rPr>
            </w:pPr>
          </w:p>
          <w:p w14:paraId="24E3ABFA"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rtl/>
                <w:lang w:bidi="ar-IQ"/>
              </w:rPr>
            </w:pPr>
            <w:r w:rsidRPr="002638AE">
              <w:rPr>
                <w:rFonts w:asciiTheme="majorBidi" w:hAnsiTheme="majorBidi" w:cstheme="majorBidi"/>
                <w:sz w:val="24"/>
                <w:szCs w:val="24"/>
                <w:lang w:bidi="ar-IQ"/>
              </w:rPr>
              <w:t xml:space="preserve"> </w:t>
            </w:r>
          </w:p>
          <w:p w14:paraId="4D494ED7"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color w:val="000000"/>
                <w:sz w:val="24"/>
                <w:szCs w:val="24"/>
                <w:lang w:bidi="ar-IQ"/>
              </w:rPr>
            </w:pPr>
            <w:r w:rsidRPr="002638AE">
              <w:rPr>
                <w:rStyle w:val="apple-style-span"/>
                <w:rFonts w:asciiTheme="majorBidi" w:hAnsiTheme="majorBidi" w:cstheme="majorBidi"/>
                <w:color w:val="000000"/>
                <w:sz w:val="24"/>
                <w:szCs w:val="24"/>
              </w:rPr>
              <w:t>Laboratories Review</w:t>
            </w:r>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106270B7"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2B8AD175"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D428BA" w:rsidRPr="002638AE" w14:paraId="02308927" w14:textId="77777777" w:rsidTr="00E35EA0">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FA4FB0E"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الخامس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473FF771"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2نظري</w:t>
            </w:r>
          </w:p>
          <w:p w14:paraId="7C047C18"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5319A0F3"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rtl/>
                <w:lang w:bidi="ar-IQ"/>
              </w:rPr>
            </w:pPr>
          </w:p>
          <w:p w14:paraId="19406A6A"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2 عملي</w:t>
            </w:r>
          </w:p>
        </w:tc>
        <w:tc>
          <w:tcPr>
            <w:tcW w:w="992"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73F19B5" w14:textId="77777777" w:rsidR="00D428BA" w:rsidRPr="002638AE" w:rsidRDefault="00D428BA" w:rsidP="00E35EA0">
            <w:pPr>
              <w:autoSpaceDE w:val="0"/>
              <w:autoSpaceDN w:val="0"/>
              <w:adjustRightInd w:val="0"/>
              <w:spacing w:line="276" w:lineRule="auto"/>
              <w:rPr>
                <w:rFonts w:asciiTheme="majorBidi" w:hAnsiTheme="majorBidi" w:cstheme="majorBidi"/>
                <w:color w:val="000000"/>
                <w:sz w:val="24"/>
                <w:szCs w:val="24"/>
                <w:lang w:bidi="ar-IQ"/>
              </w:rPr>
            </w:pPr>
          </w:p>
        </w:tc>
        <w:tc>
          <w:tcPr>
            <w:tcW w:w="3969"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2ACA0D3F" w14:textId="77777777" w:rsidR="00D428BA" w:rsidRPr="002638AE" w:rsidRDefault="00D428BA" w:rsidP="00E35EA0">
            <w:pPr>
              <w:autoSpaceDE w:val="0"/>
              <w:autoSpaceDN w:val="0"/>
              <w:adjustRightInd w:val="0"/>
              <w:spacing w:line="276" w:lineRule="auto"/>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t>Second Exam.</w:t>
            </w:r>
          </w:p>
          <w:p w14:paraId="246AF138"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35B4C830" w14:textId="77777777" w:rsidR="00D428BA" w:rsidRPr="002638AE" w:rsidRDefault="00D428BA" w:rsidP="00E35EA0">
            <w:pPr>
              <w:autoSpaceDE w:val="0"/>
              <w:autoSpaceDN w:val="0"/>
              <w:adjustRightInd w:val="0"/>
              <w:spacing w:line="276" w:lineRule="auto"/>
              <w:jc w:val="right"/>
              <w:rPr>
                <w:rFonts w:asciiTheme="majorBidi" w:hAnsiTheme="majorBidi" w:cstheme="majorBidi"/>
                <w:sz w:val="24"/>
                <w:szCs w:val="24"/>
                <w:lang w:bidi="ar-IQ"/>
              </w:rPr>
            </w:pPr>
          </w:p>
          <w:p w14:paraId="7370A0EB" w14:textId="77777777" w:rsidR="00D428BA" w:rsidRPr="002638AE" w:rsidRDefault="00D428BA" w:rsidP="00E35EA0">
            <w:pPr>
              <w:autoSpaceDE w:val="0"/>
              <w:autoSpaceDN w:val="0"/>
              <w:adjustRightInd w:val="0"/>
              <w:spacing w:line="276" w:lineRule="auto"/>
              <w:jc w:val="right"/>
              <w:rPr>
                <w:rFonts w:asciiTheme="majorBidi" w:hAnsiTheme="majorBidi" w:cstheme="majorBidi"/>
                <w:color w:val="000000"/>
                <w:sz w:val="24"/>
                <w:szCs w:val="24"/>
                <w:lang w:bidi="ar-IQ"/>
              </w:rPr>
            </w:pPr>
          </w:p>
          <w:p w14:paraId="42DA3C26" w14:textId="77777777" w:rsidR="00D428BA" w:rsidRPr="002638AE" w:rsidRDefault="00D428BA" w:rsidP="00E35EA0">
            <w:pPr>
              <w:jc w:val="right"/>
              <w:rPr>
                <w:rFonts w:asciiTheme="majorBidi" w:hAnsiTheme="majorBidi" w:cstheme="majorBidi"/>
                <w:b/>
                <w:bCs/>
                <w:sz w:val="24"/>
                <w:szCs w:val="24"/>
                <w:lang w:bidi="ar-IQ"/>
              </w:rPr>
            </w:pPr>
            <w:r w:rsidRPr="002638AE">
              <w:rPr>
                <w:rFonts w:asciiTheme="majorBidi" w:hAnsiTheme="majorBidi" w:cstheme="majorBidi"/>
                <w:b/>
                <w:bCs/>
                <w:sz w:val="24"/>
                <w:szCs w:val="24"/>
                <w:lang w:bidi="ar-IQ"/>
              </w:rPr>
              <w:lastRenderedPageBreak/>
              <w:t>Second practical exam.</w:t>
            </w:r>
          </w:p>
        </w:tc>
        <w:tc>
          <w:tcPr>
            <w:tcW w:w="1276" w:type="dxa"/>
            <w:tcBorders>
              <w:top w:val="single" w:sz="8" w:space="0" w:color="4F81BD"/>
              <w:left w:val="single" w:sz="6" w:space="0" w:color="4F81BD"/>
              <w:bottom w:val="single" w:sz="8" w:space="0" w:color="4F81BD"/>
              <w:right w:val="single" w:sz="6" w:space="0" w:color="4F81BD"/>
            </w:tcBorders>
            <w:shd w:val="clear" w:color="auto" w:fill="A7BFDE"/>
            <w:hideMark/>
          </w:tcPr>
          <w:p w14:paraId="4942637B"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lastRenderedPageBreak/>
              <w:t xml:space="preserve">وفق النقطة10  اعلاه وحسب الحاجه </w:t>
            </w:r>
          </w:p>
        </w:tc>
        <w:tc>
          <w:tcPr>
            <w:tcW w:w="1276" w:type="dxa"/>
            <w:tcBorders>
              <w:top w:val="single" w:sz="8" w:space="0" w:color="4F81BD"/>
              <w:left w:val="single" w:sz="6" w:space="0" w:color="4F81BD"/>
              <w:bottom w:val="single" w:sz="8" w:space="0" w:color="4F81BD"/>
              <w:right w:val="single" w:sz="8" w:space="0" w:color="4F81BD"/>
            </w:tcBorders>
            <w:shd w:val="clear" w:color="auto" w:fill="A7BFDE"/>
            <w:hideMark/>
          </w:tcPr>
          <w:p w14:paraId="12EF522F" w14:textId="77777777" w:rsidR="00D428BA" w:rsidRPr="002638AE" w:rsidRDefault="00D428BA" w:rsidP="00E35EA0">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bl>
    <w:p w14:paraId="1B0A59DD" w14:textId="77777777" w:rsidR="00D428BA" w:rsidRPr="00D428BA" w:rsidRDefault="00D428BA" w:rsidP="003C118A">
      <w:pPr>
        <w:autoSpaceDE w:val="0"/>
        <w:autoSpaceDN w:val="0"/>
        <w:adjustRightInd w:val="0"/>
        <w:spacing w:after="200" w:line="276" w:lineRule="auto"/>
        <w:rPr>
          <w:sz w:val="8"/>
          <w:szCs w:val="8"/>
          <w:rtl/>
          <w:lang w:bidi="ar-IQ"/>
        </w:rPr>
      </w:pPr>
    </w:p>
    <w:tbl>
      <w:tblPr>
        <w:tblpPr w:leftFromText="180" w:rightFromText="180" w:vertAnchor="page" w:horzAnchor="margin" w:tblpY="4057"/>
        <w:tblOverlap w:val="neve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8677C8" w:rsidRPr="002638AE" w14:paraId="397DB823" w14:textId="77777777" w:rsidTr="008677C8">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7262BB5" w14:textId="77777777" w:rsidR="008677C8" w:rsidRPr="002638AE" w:rsidRDefault="008677C8" w:rsidP="008677C8">
            <w:pPr>
              <w:numPr>
                <w:ilvl w:val="0"/>
                <w:numId w:val="13"/>
              </w:num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البنية التحتية </w:t>
            </w:r>
          </w:p>
          <w:p w14:paraId="0E67A6FC" w14:textId="77777777" w:rsidR="008677C8" w:rsidRPr="002638AE" w:rsidRDefault="008677C8" w:rsidP="008677C8">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8677C8" w:rsidRPr="002638AE" w14:paraId="69F6DF20" w14:textId="77777777" w:rsidTr="008677C8">
        <w:trPr>
          <w:trHeight w:val="486"/>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270DDF19" w14:textId="77777777" w:rsidR="008677C8" w:rsidRPr="002638AE" w:rsidRDefault="008677C8" w:rsidP="008677C8">
            <w:pPr>
              <w:numPr>
                <w:ilvl w:val="0"/>
                <w:numId w:val="91"/>
              </w:num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الكتب المقررة والمطلوبة:</w:t>
            </w:r>
          </w:p>
          <w:p w14:paraId="5A348764" w14:textId="77777777" w:rsidR="008677C8" w:rsidRPr="002638AE" w:rsidRDefault="008677C8" w:rsidP="008677C8">
            <w:pPr>
              <w:autoSpaceDE w:val="0"/>
              <w:autoSpaceDN w:val="0"/>
              <w:adjustRightInd w:val="0"/>
              <w:spacing w:line="276" w:lineRule="auto"/>
              <w:ind w:left="72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C3AE1D8" w14:textId="77777777" w:rsidR="008677C8" w:rsidRPr="002638AE" w:rsidRDefault="008677C8" w:rsidP="008677C8">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علم الحيوان العام</w:t>
            </w:r>
          </w:p>
        </w:tc>
      </w:tr>
      <w:tr w:rsidR="008677C8" w:rsidRPr="002638AE" w14:paraId="6B86021F" w14:textId="77777777" w:rsidTr="008677C8">
        <w:trPr>
          <w:trHeight w:val="450"/>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EDACFA7" w14:textId="77777777" w:rsidR="008677C8" w:rsidRPr="002638AE" w:rsidRDefault="008677C8" w:rsidP="008677C8">
            <w:pPr>
              <w:numPr>
                <w:ilvl w:val="0"/>
                <w:numId w:val="91"/>
              </w:num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B5D0B43" w14:textId="77777777" w:rsidR="008677C8" w:rsidRPr="002638AE" w:rsidRDefault="008677C8" w:rsidP="008677C8">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Biology Sylvia s madder</w:t>
            </w:r>
          </w:p>
        </w:tc>
      </w:tr>
      <w:tr w:rsidR="008677C8" w:rsidRPr="002638AE" w14:paraId="4250DF1D" w14:textId="77777777" w:rsidTr="008677C8">
        <w:trPr>
          <w:trHeight w:val="532"/>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F0C57F9" w14:textId="77777777" w:rsidR="008677C8" w:rsidRPr="002638AE" w:rsidRDefault="008677C8" w:rsidP="008677C8">
            <w:pPr>
              <w:numPr>
                <w:ilvl w:val="0"/>
                <w:numId w:val="92"/>
              </w:num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797B6E8" w14:textId="77777777" w:rsidR="008677C8" w:rsidRPr="002638AE" w:rsidRDefault="008677C8" w:rsidP="008677C8">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لايوجد </w:t>
            </w:r>
          </w:p>
        </w:tc>
      </w:tr>
      <w:tr w:rsidR="008677C8" w:rsidRPr="002638AE" w14:paraId="10653E6C" w14:textId="77777777" w:rsidTr="008677C8">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38C268A" w14:textId="77777777" w:rsidR="008677C8" w:rsidRPr="002638AE" w:rsidRDefault="008677C8" w:rsidP="008677C8">
            <w:pPr>
              <w:numPr>
                <w:ilvl w:val="0"/>
                <w:numId w:val="92"/>
              </w:num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2AF4F28" w14:textId="77777777" w:rsidR="008677C8" w:rsidRPr="002638AE" w:rsidRDefault="008677C8" w:rsidP="008677C8">
            <w:pPr>
              <w:bidi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w:t>
            </w:r>
            <w:r w:rsidRPr="002638AE">
              <w:rPr>
                <w:rFonts w:asciiTheme="majorBidi" w:hAnsiTheme="majorBidi" w:cstheme="majorBidi"/>
                <w:color w:val="000000"/>
                <w:sz w:val="24"/>
                <w:szCs w:val="24"/>
                <w:lang w:bidi="ar-IQ"/>
              </w:rPr>
              <w:t xml:space="preserve"> </w:t>
            </w:r>
            <w:proofErr w:type="spellStart"/>
            <w:r w:rsidRPr="002638AE">
              <w:rPr>
                <w:rFonts w:asciiTheme="majorBidi" w:hAnsiTheme="majorBidi" w:cstheme="majorBidi"/>
                <w:color w:val="000000"/>
                <w:sz w:val="24"/>
                <w:szCs w:val="24"/>
                <w:lang w:bidi="ar-IQ"/>
              </w:rPr>
              <w:t>Doerder</w:t>
            </w:r>
            <w:proofErr w:type="spellEnd"/>
            <w:r w:rsidRPr="002638AE">
              <w:rPr>
                <w:rFonts w:asciiTheme="majorBidi" w:hAnsiTheme="majorBidi" w:cstheme="majorBidi"/>
                <w:color w:val="000000"/>
                <w:sz w:val="24"/>
                <w:szCs w:val="24"/>
                <w:lang w:bidi="ar-IQ"/>
              </w:rPr>
              <w:t xml:space="preserve">, P.  </w:t>
            </w:r>
            <w:proofErr w:type="gramStart"/>
            <w:r w:rsidRPr="002638AE">
              <w:rPr>
                <w:rFonts w:asciiTheme="majorBidi" w:hAnsiTheme="majorBidi" w:cstheme="majorBidi"/>
                <w:color w:val="000000"/>
                <w:sz w:val="24"/>
                <w:szCs w:val="24"/>
                <w:lang w:bidi="ar-IQ"/>
              </w:rPr>
              <w:t>and  Gibson</w:t>
            </w:r>
            <w:proofErr w:type="gramEnd"/>
            <w:r w:rsidRPr="002638AE">
              <w:rPr>
                <w:rFonts w:asciiTheme="majorBidi" w:hAnsiTheme="majorBidi" w:cstheme="majorBidi"/>
                <w:color w:val="000000"/>
                <w:sz w:val="24"/>
                <w:szCs w:val="24"/>
                <w:lang w:bidi="ar-IQ"/>
              </w:rPr>
              <w:t>, R.  (2013). General Biology; Wikibooks.org: 188pp.</w:t>
            </w:r>
          </w:p>
          <w:p w14:paraId="3A7C6EE6" w14:textId="77777777" w:rsidR="008677C8" w:rsidRPr="002638AE" w:rsidRDefault="008677C8" w:rsidP="008677C8">
            <w:pPr>
              <w:autoSpaceDE w:val="0"/>
              <w:autoSpaceDN w:val="0"/>
              <w:adjustRightInd w:val="0"/>
              <w:spacing w:line="276" w:lineRule="auto"/>
              <w:jc w:val="right"/>
              <w:rPr>
                <w:rFonts w:asciiTheme="majorBidi" w:hAnsiTheme="majorBidi" w:cstheme="majorBidi"/>
                <w:color w:val="000000"/>
                <w:sz w:val="24"/>
                <w:szCs w:val="24"/>
                <w:rtl/>
                <w:lang w:bidi="ar-IQ"/>
              </w:rPr>
            </w:pPr>
          </w:p>
          <w:p w14:paraId="52B73E54" w14:textId="77777777" w:rsidR="008677C8" w:rsidRPr="002638AE" w:rsidRDefault="008677C8" w:rsidP="008677C8">
            <w:pPr>
              <w:autoSpaceDE w:val="0"/>
              <w:autoSpaceDN w:val="0"/>
              <w:adjustRightInd w:val="0"/>
              <w:spacing w:line="276" w:lineRule="auto"/>
              <w:jc w:val="right"/>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 xml:space="preserve">James H. Thorp &amp; Christopher </w:t>
            </w:r>
            <w:proofErr w:type="gramStart"/>
            <w:r w:rsidRPr="002638AE">
              <w:rPr>
                <w:rFonts w:asciiTheme="majorBidi" w:hAnsiTheme="majorBidi" w:cstheme="majorBidi"/>
                <w:color w:val="000000"/>
                <w:sz w:val="24"/>
                <w:szCs w:val="24"/>
                <w:lang w:bidi="ar-IQ"/>
              </w:rPr>
              <w:t>Rogers .</w:t>
            </w:r>
            <w:proofErr w:type="gramEnd"/>
            <w:r w:rsidRPr="002638AE">
              <w:rPr>
                <w:rFonts w:asciiTheme="majorBidi" w:hAnsiTheme="majorBidi" w:cstheme="majorBidi"/>
                <w:color w:val="000000"/>
                <w:sz w:val="24"/>
                <w:szCs w:val="24"/>
                <w:lang w:bidi="ar-IQ"/>
              </w:rPr>
              <w:t>(2015).Ecology and General Biology: 1149 pp</w:t>
            </w:r>
            <w:r w:rsidRPr="002638AE">
              <w:rPr>
                <w:rFonts w:asciiTheme="majorBidi" w:hAnsiTheme="majorBidi" w:cstheme="majorBidi"/>
                <w:color w:val="000000"/>
                <w:sz w:val="24"/>
                <w:szCs w:val="24"/>
                <w:rtl/>
                <w:lang w:bidi="ar-IQ"/>
              </w:rPr>
              <w:t>.</w:t>
            </w:r>
          </w:p>
          <w:p w14:paraId="5ADEEF03" w14:textId="77777777" w:rsidR="008677C8" w:rsidRPr="002638AE" w:rsidRDefault="008677C8" w:rsidP="008677C8">
            <w:pPr>
              <w:autoSpaceDE w:val="0"/>
              <w:autoSpaceDN w:val="0"/>
              <w:adjustRightInd w:val="0"/>
              <w:spacing w:line="276" w:lineRule="auto"/>
              <w:jc w:val="right"/>
              <w:rPr>
                <w:rFonts w:asciiTheme="majorBidi" w:hAnsiTheme="majorBidi" w:cstheme="majorBidi"/>
                <w:color w:val="000000"/>
                <w:sz w:val="24"/>
                <w:szCs w:val="24"/>
                <w:lang w:bidi="ar-IQ"/>
              </w:rPr>
            </w:pPr>
          </w:p>
          <w:p w14:paraId="35841F68" w14:textId="77777777" w:rsidR="008677C8" w:rsidRPr="002638AE" w:rsidRDefault="008677C8" w:rsidP="008677C8">
            <w:pPr>
              <w:autoSpaceDE w:val="0"/>
              <w:autoSpaceDN w:val="0"/>
              <w:adjustRightInd w:val="0"/>
              <w:spacing w:line="276" w:lineRule="auto"/>
              <w:jc w:val="right"/>
              <w:rPr>
                <w:rFonts w:asciiTheme="majorBidi" w:hAnsiTheme="majorBidi" w:cstheme="majorBidi"/>
                <w:sz w:val="24"/>
                <w:szCs w:val="24"/>
              </w:rPr>
            </w:pPr>
            <w:r w:rsidRPr="002638AE">
              <w:rPr>
                <w:rFonts w:asciiTheme="majorBidi" w:hAnsiTheme="majorBidi" w:cstheme="majorBidi"/>
                <w:sz w:val="24"/>
                <w:szCs w:val="24"/>
                <w:rtl/>
              </w:rPr>
              <w:t>"</w:t>
            </w:r>
            <w:r w:rsidRPr="002638AE">
              <w:rPr>
                <w:rFonts w:asciiTheme="majorBidi" w:hAnsiTheme="majorBidi" w:cstheme="majorBidi"/>
                <w:sz w:val="24"/>
                <w:szCs w:val="24"/>
              </w:rPr>
              <w:t>Branches of Biology". Biology-online.org. Archived from the original on 2013-07-27. Retrieved 2013-10-02</w:t>
            </w:r>
          </w:p>
          <w:p w14:paraId="28B5A00A" w14:textId="77777777" w:rsidR="008677C8" w:rsidRPr="002638AE" w:rsidRDefault="008677C8" w:rsidP="008677C8">
            <w:pPr>
              <w:autoSpaceDE w:val="0"/>
              <w:autoSpaceDN w:val="0"/>
              <w:adjustRightInd w:val="0"/>
              <w:spacing w:line="276" w:lineRule="auto"/>
              <w:jc w:val="right"/>
              <w:rPr>
                <w:rFonts w:asciiTheme="majorBidi" w:hAnsiTheme="majorBidi" w:cstheme="majorBidi"/>
                <w:sz w:val="24"/>
                <w:szCs w:val="24"/>
              </w:rPr>
            </w:pPr>
          </w:p>
          <w:p w14:paraId="5AC96F81" w14:textId="77777777" w:rsidR="008677C8" w:rsidRPr="002638AE" w:rsidRDefault="008677C8" w:rsidP="008677C8">
            <w:pPr>
              <w:autoSpaceDE w:val="0"/>
              <w:autoSpaceDN w:val="0"/>
              <w:adjustRightInd w:val="0"/>
              <w:spacing w:line="276" w:lineRule="auto"/>
              <w:jc w:val="right"/>
              <w:rPr>
                <w:rFonts w:asciiTheme="majorBidi" w:hAnsiTheme="majorBidi" w:cstheme="majorBidi"/>
                <w:color w:val="000000"/>
                <w:sz w:val="24"/>
                <w:szCs w:val="24"/>
                <w:lang w:bidi="ar-IQ"/>
              </w:rPr>
            </w:pPr>
            <w:proofErr w:type="spellStart"/>
            <w:r w:rsidRPr="002638AE">
              <w:rPr>
                <w:rFonts w:asciiTheme="majorBidi" w:hAnsiTheme="majorBidi" w:cstheme="majorBidi"/>
                <w:color w:val="000000"/>
                <w:sz w:val="24"/>
                <w:szCs w:val="24"/>
                <w:lang w:bidi="ar-IQ"/>
              </w:rPr>
              <w:t>Hörandl</w:t>
            </w:r>
            <w:proofErr w:type="spellEnd"/>
            <w:r w:rsidRPr="002638AE">
              <w:rPr>
                <w:rFonts w:asciiTheme="majorBidi" w:hAnsiTheme="majorBidi" w:cstheme="majorBidi"/>
                <w:color w:val="000000"/>
                <w:sz w:val="24"/>
                <w:szCs w:val="24"/>
                <w:lang w:bidi="ar-IQ"/>
              </w:rPr>
              <w:t xml:space="preserve">, Elvira (2013). "Meiosis and the Paradox of Sex in Nature". In Bernstein, Carol. Meiosis. </w:t>
            </w:r>
            <w:proofErr w:type="spellStart"/>
            <w:r w:rsidRPr="002638AE">
              <w:rPr>
                <w:rFonts w:asciiTheme="majorBidi" w:hAnsiTheme="majorBidi" w:cstheme="majorBidi"/>
                <w:color w:val="000000"/>
                <w:sz w:val="24"/>
                <w:szCs w:val="24"/>
                <w:lang w:bidi="ar-IQ"/>
              </w:rPr>
              <w:t>InTech</w:t>
            </w:r>
            <w:proofErr w:type="spellEnd"/>
            <w:r w:rsidRPr="002638AE">
              <w:rPr>
                <w:rFonts w:asciiTheme="majorBidi" w:hAnsiTheme="majorBidi" w:cstheme="majorBidi"/>
                <w:color w:val="000000"/>
                <w:sz w:val="24"/>
                <w:szCs w:val="24"/>
                <w:lang w:bidi="ar-IQ"/>
              </w:rPr>
              <w:t>. doi:10.5772/56542. ISBN 978-953-51-1197-9. Archived from the original on 2013-10-29</w:t>
            </w:r>
          </w:p>
          <w:p w14:paraId="7CC799D3" w14:textId="77777777" w:rsidR="008677C8" w:rsidRPr="002638AE" w:rsidRDefault="008677C8" w:rsidP="008677C8">
            <w:pPr>
              <w:autoSpaceDE w:val="0"/>
              <w:autoSpaceDN w:val="0"/>
              <w:adjustRightInd w:val="0"/>
              <w:spacing w:line="276" w:lineRule="auto"/>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Andrew Baldwin, Sylvia S. Mader. McGraw-Hill Higher Education (2010) pp 907.</w:t>
            </w:r>
            <w:r w:rsidRPr="002638AE">
              <w:rPr>
                <w:rFonts w:asciiTheme="majorBidi" w:hAnsiTheme="majorBidi" w:cstheme="majorBidi"/>
                <w:color w:val="000000"/>
                <w:sz w:val="24"/>
                <w:szCs w:val="24"/>
                <w:rtl/>
                <w:lang w:bidi="ar-IQ"/>
              </w:rPr>
              <w:t>..</w:t>
            </w:r>
          </w:p>
        </w:tc>
      </w:tr>
    </w:tbl>
    <w:p w14:paraId="17187800" w14:textId="77777777" w:rsidR="00D428BA" w:rsidRDefault="00D428BA" w:rsidP="003C118A">
      <w:pPr>
        <w:autoSpaceDE w:val="0"/>
        <w:autoSpaceDN w:val="0"/>
        <w:adjustRightInd w:val="0"/>
        <w:spacing w:after="200" w:line="276" w:lineRule="auto"/>
        <w:rPr>
          <w:sz w:val="8"/>
          <w:szCs w:val="8"/>
          <w:rtl/>
          <w:lang w:bidi="ar-IQ"/>
        </w:rPr>
      </w:pPr>
    </w:p>
    <w:p w14:paraId="20C04569" w14:textId="77777777" w:rsidR="00D428BA" w:rsidRDefault="00D428BA" w:rsidP="003C118A">
      <w:pPr>
        <w:autoSpaceDE w:val="0"/>
        <w:autoSpaceDN w:val="0"/>
        <w:adjustRightInd w:val="0"/>
        <w:spacing w:after="200" w:line="276" w:lineRule="auto"/>
        <w:rPr>
          <w:sz w:val="8"/>
          <w:szCs w:val="8"/>
          <w:rtl/>
          <w:lang w:bidi="ar-IQ"/>
        </w:rPr>
      </w:pPr>
    </w:p>
    <w:p w14:paraId="0B338379" w14:textId="77777777" w:rsidR="00465DFD" w:rsidRPr="00215590" w:rsidRDefault="00465DFD" w:rsidP="003C118A">
      <w:pPr>
        <w:autoSpaceDE w:val="0"/>
        <w:autoSpaceDN w:val="0"/>
        <w:adjustRightInd w:val="0"/>
        <w:spacing w:after="200" w:line="276" w:lineRule="auto"/>
        <w:rPr>
          <w:sz w:val="8"/>
          <w:szCs w:val="8"/>
          <w:lang w:bidi="ar-IQ"/>
        </w:rPr>
      </w:pPr>
    </w:p>
    <w:p w14:paraId="52476085" w14:textId="77777777" w:rsidR="003C118A" w:rsidRDefault="003C118A" w:rsidP="003C118A">
      <w:pPr>
        <w:rPr>
          <w:vanish/>
          <w:rtl/>
        </w:rPr>
      </w:pPr>
    </w:p>
    <w:p w14:paraId="174EA490" w14:textId="77777777" w:rsidR="003C118A" w:rsidRDefault="003C118A" w:rsidP="003C118A">
      <w:pPr>
        <w:rPr>
          <w:lang w:bidi="ar-IQ"/>
        </w:rPr>
      </w:pPr>
    </w:p>
    <w:tbl>
      <w:tblPr>
        <w:bidiVisual/>
        <w:tblW w:w="9720" w:type="dxa"/>
        <w:tblInd w:w="-7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6120"/>
      </w:tblGrid>
      <w:tr w:rsidR="003C118A" w14:paraId="680B4DA4" w14:textId="77777777" w:rsidTr="004539D6">
        <w:trPr>
          <w:trHeight w:val="419"/>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F0BDE69" w14:textId="77777777" w:rsidR="00CA4E48"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color w:val="000000"/>
                <w:sz w:val="28"/>
                <w:szCs w:val="28"/>
                <w:rtl/>
                <w:lang w:bidi="ar-IQ"/>
              </w:rPr>
              <w:t>12-</w:t>
            </w:r>
            <w:r w:rsidR="003C118A" w:rsidRPr="002638AE">
              <w:rPr>
                <w:rFonts w:ascii="Cambria" w:hAnsi="Cambria" w:cs="Times New Roman" w:hint="cs"/>
                <w:color w:val="000000"/>
                <w:sz w:val="28"/>
                <w:szCs w:val="28"/>
                <w:rtl/>
                <w:lang w:bidi="ar-IQ"/>
              </w:rPr>
              <w:t>خطة تطوير المقرر الدراسي</w:t>
            </w:r>
            <w:r w:rsidR="00CA4E48" w:rsidRPr="002638AE">
              <w:rPr>
                <w:rFonts w:ascii="Cambria" w:hAnsi="Cambria" w:cs="Times New Roman" w:hint="cs"/>
                <w:color w:val="000000"/>
                <w:sz w:val="28"/>
                <w:szCs w:val="28"/>
                <w:rtl/>
                <w:lang w:bidi="ar-IQ"/>
              </w:rPr>
              <w:t xml:space="preserve"> :- </w:t>
            </w:r>
            <w:r w:rsidR="00CA4E48"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5604187" w14:textId="77777777" w:rsidR="00CA4E48" w:rsidRPr="00AD392C" w:rsidRDefault="00CA4E48"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18BEBAA7" w14:textId="77777777" w:rsidR="003C118A" w:rsidRPr="002638AE" w:rsidRDefault="00CA4E48" w:rsidP="002638AE">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638AE">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14:paraId="7257E460" w14:textId="77777777" w:rsidTr="004539D6">
        <w:trPr>
          <w:trHeight w:val="495"/>
        </w:trPr>
        <w:tc>
          <w:tcPr>
            <w:tcW w:w="360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4AE7688"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أقل عدد من الطلبة </w:t>
            </w:r>
          </w:p>
        </w:tc>
        <w:tc>
          <w:tcPr>
            <w:tcW w:w="612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405ECBE"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القاعة الدراسية 40 طالبة </w:t>
            </w:r>
          </w:p>
        </w:tc>
      </w:tr>
      <w:tr w:rsidR="003C118A" w14:paraId="2BA66AD2" w14:textId="77777777" w:rsidTr="004539D6">
        <w:trPr>
          <w:trHeight w:val="517"/>
        </w:trPr>
        <w:tc>
          <w:tcPr>
            <w:tcW w:w="36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0E12F49"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أكبر عدد من الطلبة </w:t>
            </w:r>
          </w:p>
        </w:tc>
        <w:tc>
          <w:tcPr>
            <w:tcW w:w="612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9DFD976"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القاعة الدراسية 50 طالبة </w:t>
            </w:r>
          </w:p>
        </w:tc>
      </w:tr>
    </w:tbl>
    <w:p w14:paraId="2A5CC3CC" w14:textId="77777777" w:rsidR="00C94601" w:rsidRDefault="00C94601" w:rsidP="003C118A">
      <w:pPr>
        <w:autoSpaceDE w:val="0"/>
        <w:autoSpaceDN w:val="0"/>
        <w:adjustRightInd w:val="0"/>
        <w:spacing w:after="200" w:line="276" w:lineRule="auto"/>
        <w:jc w:val="center"/>
        <w:rPr>
          <w:rFonts w:cs="Times New Roman"/>
          <w:b/>
          <w:bCs/>
          <w:sz w:val="32"/>
          <w:szCs w:val="32"/>
          <w:rtl/>
        </w:rPr>
      </w:pPr>
    </w:p>
    <w:p w14:paraId="43D023DA"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43EDDC0B" w14:textId="77777777" w:rsidTr="00A22EF7">
        <w:trPr>
          <w:trHeight w:val="794"/>
        </w:trPr>
        <w:tc>
          <w:tcPr>
            <w:tcW w:w="9720" w:type="dxa"/>
            <w:shd w:val="clear" w:color="auto" w:fill="A7BFDE"/>
            <w:vAlign w:val="center"/>
          </w:tcPr>
          <w:p w14:paraId="22FC4B9F"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171F5E33" w14:textId="77777777" w:rsidR="003E070A" w:rsidRDefault="003E070A" w:rsidP="003C118A">
      <w:pPr>
        <w:autoSpaceDE w:val="0"/>
        <w:autoSpaceDN w:val="0"/>
        <w:adjustRightInd w:val="0"/>
        <w:spacing w:before="240" w:after="200" w:line="276" w:lineRule="auto"/>
        <w:rPr>
          <w:rFonts w:cs="Times New Roman"/>
          <w:b/>
          <w:bCs/>
          <w:color w:val="1F4E79"/>
          <w:sz w:val="32"/>
          <w:szCs w:val="32"/>
          <w:lang w:bidi="ar-IQ"/>
        </w:rPr>
      </w:pPr>
    </w:p>
    <w:p w14:paraId="296D99F4" w14:textId="77777777" w:rsidR="003C118A" w:rsidRDefault="003C118A" w:rsidP="003C118A">
      <w:pPr>
        <w:autoSpaceDE w:val="0"/>
        <w:autoSpaceDN w:val="0"/>
        <w:adjustRightInd w:val="0"/>
        <w:spacing w:before="240" w:after="200" w:line="276" w:lineRule="auto"/>
        <w:rPr>
          <w:rFonts w:ascii="Cambria" w:hAnsi="Cambria" w:cs="Times New Roman"/>
          <w:b/>
          <w:bCs/>
          <w:sz w:val="32"/>
          <w:szCs w:val="32"/>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2B5AC5">
        <w:rPr>
          <w:rFonts w:ascii="Cambria" w:hAnsi="Cambria" w:cs="Times New Roman" w:hint="cs"/>
          <w:b/>
          <w:bCs/>
          <w:sz w:val="32"/>
          <w:szCs w:val="32"/>
          <w:rtl/>
          <w:lang w:bidi="ar-IQ"/>
        </w:rPr>
        <w:t>الفيزياء الحياتية</w:t>
      </w:r>
    </w:p>
    <w:p w14:paraId="6CB7EDCB" w14:textId="77777777" w:rsidR="003E070A" w:rsidRDefault="003E070A" w:rsidP="003C118A">
      <w:pPr>
        <w:autoSpaceDE w:val="0"/>
        <w:autoSpaceDN w:val="0"/>
        <w:adjustRightInd w:val="0"/>
        <w:spacing w:before="240" w:after="200" w:line="276" w:lineRule="auto"/>
        <w:rPr>
          <w:b/>
          <w:bCs/>
          <w:color w:val="993300"/>
          <w:sz w:val="32"/>
          <w:szCs w:val="32"/>
          <w:rtl/>
          <w:lang w:bidi="ar-IQ"/>
        </w:rPr>
      </w:pP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4C55566" w14:textId="77777777" w:rsidTr="002B5AC5">
        <w:trPr>
          <w:trHeight w:val="794"/>
        </w:trPr>
        <w:tc>
          <w:tcPr>
            <w:tcW w:w="9720" w:type="dxa"/>
            <w:shd w:val="clear" w:color="auto" w:fill="A7BFDE"/>
          </w:tcPr>
          <w:p w14:paraId="672A81E0" w14:textId="77777777" w:rsidR="003C118A" w:rsidRPr="00DB131F" w:rsidRDefault="003C118A" w:rsidP="002B5AC5">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016A20E5" w14:textId="77777777" w:rsidR="003E070A" w:rsidRPr="00E734E3" w:rsidRDefault="003E070A" w:rsidP="009C5207">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1E668103" w14:textId="77777777" w:rsidTr="00A22EF7">
        <w:trPr>
          <w:trHeight w:val="624"/>
        </w:trPr>
        <w:tc>
          <w:tcPr>
            <w:tcW w:w="3780" w:type="dxa"/>
            <w:tcBorders>
              <w:right w:val="single" w:sz="6" w:space="0" w:color="4F81BD"/>
            </w:tcBorders>
            <w:shd w:val="clear" w:color="auto" w:fill="A7BFDE"/>
            <w:vAlign w:val="center"/>
          </w:tcPr>
          <w:p w14:paraId="5F7CA7D0" w14:textId="77777777" w:rsidR="003C118A" w:rsidRPr="002B5AC5" w:rsidRDefault="003C118A" w:rsidP="00D545F6">
            <w:pPr>
              <w:pStyle w:val="ListParagraph"/>
              <w:numPr>
                <w:ilvl w:val="0"/>
                <w:numId w:val="186"/>
              </w:numPr>
              <w:autoSpaceDE w:val="0"/>
              <w:autoSpaceDN w:val="0"/>
              <w:adjustRightInd w:val="0"/>
              <w:rPr>
                <w:rFonts w:ascii="Cambria" w:hAnsi="Cambria" w:cs="Times New Roman"/>
                <w:color w:val="000000"/>
                <w:sz w:val="28"/>
                <w:szCs w:val="28"/>
                <w:lang w:bidi="ar-IQ"/>
              </w:rPr>
            </w:pPr>
            <w:r w:rsidRPr="002B5AC5">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4C3EC05D" w14:textId="77777777" w:rsidR="003C118A" w:rsidRPr="005C0B9D"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 xml:space="preserve">جامعة بغداد /كلية العلوم للبنات </w:t>
            </w:r>
          </w:p>
        </w:tc>
      </w:tr>
      <w:tr w:rsidR="003C118A" w:rsidRPr="00DB131F" w14:paraId="7D4AE467" w14:textId="77777777" w:rsidTr="00A22EF7">
        <w:trPr>
          <w:trHeight w:val="624"/>
        </w:trPr>
        <w:tc>
          <w:tcPr>
            <w:tcW w:w="3780" w:type="dxa"/>
            <w:shd w:val="clear" w:color="auto" w:fill="A7BFDE"/>
            <w:vAlign w:val="center"/>
          </w:tcPr>
          <w:p w14:paraId="5D6FFFAB" w14:textId="77777777" w:rsidR="003C118A" w:rsidRPr="002B5AC5" w:rsidRDefault="003C118A" w:rsidP="00D545F6">
            <w:pPr>
              <w:pStyle w:val="ListParagraph"/>
              <w:numPr>
                <w:ilvl w:val="0"/>
                <w:numId w:val="186"/>
              </w:numPr>
              <w:tabs>
                <w:tab w:val="num" w:pos="432"/>
              </w:tabs>
              <w:autoSpaceDE w:val="0"/>
              <w:autoSpaceDN w:val="0"/>
              <w:adjustRightInd w:val="0"/>
              <w:rPr>
                <w:rFonts w:ascii="Cambria" w:hAnsi="Cambria" w:cs="Times New Roman"/>
                <w:color w:val="000000"/>
                <w:sz w:val="28"/>
                <w:szCs w:val="28"/>
                <w:lang w:bidi="ar-IQ"/>
              </w:rPr>
            </w:pPr>
            <w:r w:rsidRPr="002B5AC5">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CB02A13" w14:textId="77777777" w:rsidR="003C118A" w:rsidRPr="005C0B9D" w:rsidRDefault="003C118A" w:rsidP="00A22EF7">
            <w:pPr>
              <w:autoSpaceDE w:val="0"/>
              <w:autoSpaceDN w:val="0"/>
              <w:adjustRightInd w:val="0"/>
              <w:rPr>
                <w:rFonts w:ascii="Cambria" w:hAnsi="Cambria" w:cs="Times New Roman"/>
                <w:sz w:val="28"/>
                <w:szCs w:val="28"/>
                <w:lang w:bidi="ar-IQ"/>
              </w:rPr>
            </w:pPr>
            <w:r w:rsidRPr="005C0B9D">
              <w:rPr>
                <w:rFonts w:ascii="Cambria" w:hAnsi="Cambria" w:cs="Times New Roman"/>
                <w:sz w:val="28"/>
                <w:szCs w:val="28"/>
                <w:rtl/>
                <w:lang w:bidi="ar-IQ"/>
              </w:rPr>
              <w:t xml:space="preserve"> </w:t>
            </w:r>
            <w:r>
              <w:rPr>
                <w:rFonts w:ascii="Cambria" w:hAnsi="Cambria" w:cs="Times New Roman" w:hint="cs"/>
                <w:sz w:val="28"/>
                <w:szCs w:val="28"/>
                <w:rtl/>
                <w:lang w:bidi="ar-IQ"/>
              </w:rPr>
              <w:t>قسم علوم الحياة</w:t>
            </w:r>
          </w:p>
        </w:tc>
      </w:tr>
      <w:tr w:rsidR="003C118A" w:rsidRPr="00DB131F" w14:paraId="2976271C" w14:textId="77777777" w:rsidTr="00A22EF7">
        <w:trPr>
          <w:trHeight w:val="624"/>
        </w:trPr>
        <w:tc>
          <w:tcPr>
            <w:tcW w:w="3780" w:type="dxa"/>
            <w:tcBorders>
              <w:right w:val="single" w:sz="6" w:space="0" w:color="4F81BD"/>
            </w:tcBorders>
            <w:shd w:val="clear" w:color="auto" w:fill="A7BFDE"/>
            <w:vAlign w:val="center"/>
          </w:tcPr>
          <w:p w14:paraId="3D294AE4" w14:textId="77777777" w:rsidR="003C118A" w:rsidRPr="002B5AC5" w:rsidRDefault="003C118A" w:rsidP="00D545F6">
            <w:pPr>
              <w:pStyle w:val="ListParagraph"/>
              <w:numPr>
                <w:ilvl w:val="0"/>
                <w:numId w:val="186"/>
              </w:numPr>
              <w:tabs>
                <w:tab w:val="num" w:pos="432"/>
              </w:tabs>
              <w:autoSpaceDE w:val="0"/>
              <w:autoSpaceDN w:val="0"/>
              <w:adjustRightInd w:val="0"/>
              <w:rPr>
                <w:rFonts w:ascii="Cambria" w:hAnsi="Cambria" w:cs="Times New Roman"/>
                <w:color w:val="000000"/>
                <w:sz w:val="28"/>
                <w:szCs w:val="28"/>
                <w:lang w:bidi="ar-IQ"/>
              </w:rPr>
            </w:pPr>
            <w:r w:rsidRPr="002B5AC5">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742ACFE3" w14:textId="77777777" w:rsidR="003C118A" w:rsidRPr="005C0B9D"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 xml:space="preserve">الفيزياء الحياتية / </w:t>
            </w:r>
            <w:r w:rsidRPr="001A73D9">
              <w:rPr>
                <w:rFonts w:cs="Times New Roman"/>
                <w:b/>
                <w:bCs/>
                <w:color w:val="000000"/>
                <w:lang w:bidi="ar-IQ"/>
              </w:rPr>
              <w:t>112 BBP</w:t>
            </w:r>
          </w:p>
        </w:tc>
      </w:tr>
      <w:tr w:rsidR="003C118A" w:rsidRPr="00DB131F" w14:paraId="6A9680E8" w14:textId="77777777" w:rsidTr="00A22EF7">
        <w:trPr>
          <w:trHeight w:val="624"/>
        </w:trPr>
        <w:tc>
          <w:tcPr>
            <w:tcW w:w="3780" w:type="dxa"/>
            <w:tcBorders>
              <w:right w:val="single" w:sz="6" w:space="0" w:color="4F81BD"/>
            </w:tcBorders>
            <w:shd w:val="clear" w:color="auto" w:fill="A7BFDE"/>
            <w:vAlign w:val="center"/>
          </w:tcPr>
          <w:p w14:paraId="34C72986" w14:textId="77777777" w:rsidR="003C118A" w:rsidRPr="002B5AC5" w:rsidRDefault="003C118A" w:rsidP="00D545F6">
            <w:pPr>
              <w:pStyle w:val="ListParagraph"/>
              <w:numPr>
                <w:ilvl w:val="0"/>
                <w:numId w:val="186"/>
              </w:numPr>
              <w:tabs>
                <w:tab w:val="num" w:pos="432"/>
              </w:tabs>
              <w:autoSpaceDE w:val="0"/>
              <w:autoSpaceDN w:val="0"/>
              <w:adjustRightInd w:val="0"/>
              <w:rPr>
                <w:rFonts w:ascii="Cambria" w:hAnsi="Cambria" w:cs="Times New Roman"/>
                <w:color w:val="000000"/>
                <w:sz w:val="28"/>
                <w:szCs w:val="28"/>
                <w:lang w:bidi="ar-IQ"/>
              </w:rPr>
            </w:pPr>
            <w:r w:rsidRPr="002B5AC5">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790D70A" w14:textId="77777777" w:rsidR="003C118A" w:rsidRPr="005C0B9D" w:rsidRDefault="00D82D2C" w:rsidP="00C85EDB">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تعليم حضوري</w:t>
            </w:r>
            <w:r w:rsidR="009C5207" w:rsidRPr="009C5207">
              <w:rPr>
                <w:rFonts w:ascii="Cambria" w:hAnsi="Cambria" w:cs="Times New Roman"/>
                <w:sz w:val="28"/>
                <w:szCs w:val="28"/>
                <w:rtl/>
                <w:lang w:bidi="ar-IQ"/>
              </w:rPr>
              <w:t xml:space="preserve"> </w:t>
            </w:r>
          </w:p>
        </w:tc>
      </w:tr>
      <w:tr w:rsidR="003C118A" w:rsidRPr="00DB131F" w14:paraId="45530B9F" w14:textId="77777777" w:rsidTr="00A22EF7">
        <w:trPr>
          <w:trHeight w:val="624"/>
        </w:trPr>
        <w:tc>
          <w:tcPr>
            <w:tcW w:w="3780" w:type="dxa"/>
            <w:shd w:val="clear" w:color="auto" w:fill="A7BFDE"/>
            <w:vAlign w:val="center"/>
          </w:tcPr>
          <w:p w14:paraId="2ADC422A" w14:textId="77777777" w:rsidR="003C118A" w:rsidRPr="002B5AC5" w:rsidRDefault="003C118A" w:rsidP="00D545F6">
            <w:pPr>
              <w:pStyle w:val="ListParagraph"/>
              <w:numPr>
                <w:ilvl w:val="0"/>
                <w:numId w:val="186"/>
              </w:numPr>
              <w:tabs>
                <w:tab w:val="num" w:pos="432"/>
              </w:tabs>
              <w:autoSpaceDE w:val="0"/>
              <w:autoSpaceDN w:val="0"/>
              <w:adjustRightInd w:val="0"/>
              <w:rPr>
                <w:rFonts w:ascii="Cambria" w:hAnsi="Cambria" w:cs="Times New Roman"/>
                <w:color w:val="000000"/>
                <w:sz w:val="28"/>
                <w:szCs w:val="28"/>
                <w:lang w:bidi="ar-IQ"/>
              </w:rPr>
            </w:pPr>
            <w:r w:rsidRPr="002B5AC5">
              <w:rPr>
                <w:rFonts w:ascii="Cambria" w:hAnsi="Cambria" w:cs="Times New Roman"/>
                <w:color w:val="000000"/>
                <w:sz w:val="28"/>
                <w:szCs w:val="28"/>
                <w:rtl/>
                <w:lang w:bidi="ar-IQ"/>
              </w:rPr>
              <w:t>الفصل / السنة</w:t>
            </w:r>
          </w:p>
        </w:tc>
        <w:tc>
          <w:tcPr>
            <w:tcW w:w="5940" w:type="dxa"/>
            <w:shd w:val="clear" w:color="auto" w:fill="D3DFEE"/>
            <w:vAlign w:val="center"/>
          </w:tcPr>
          <w:p w14:paraId="5EE2FEBA" w14:textId="77777777" w:rsidR="003C118A" w:rsidRPr="005C0B9D"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 xml:space="preserve">السنة الاولى  / الفصل الاول </w:t>
            </w:r>
          </w:p>
        </w:tc>
      </w:tr>
      <w:tr w:rsidR="003C118A" w:rsidRPr="00DB131F" w14:paraId="117851B4" w14:textId="77777777" w:rsidTr="00A22EF7">
        <w:trPr>
          <w:trHeight w:val="624"/>
        </w:trPr>
        <w:tc>
          <w:tcPr>
            <w:tcW w:w="3780" w:type="dxa"/>
            <w:tcBorders>
              <w:right w:val="single" w:sz="6" w:space="0" w:color="4F81BD"/>
            </w:tcBorders>
            <w:shd w:val="clear" w:color="auto" w:fill="A7BFDE"/>
            <w:vAlign w:val="center"/>
          </w:tcPr>
          <w:p w14:paraId="1DF1BBBD" w14:textId="77777777" w:rsidR="003C118A" w:rsidRPr="002B5AC5" w:rsidRDefault="003C118A" w:rsidP="00D545F6">
            <w:pPr>
              <w:pStyle w:val="ListParagraph"/>
              <w:numPr>
                <w:ilvl w:val="0"/>
                <w:numId w:val="186"/>
              </w:numPr>
              <w:tabs>
                <w:tab w:val="num" w:pos="432"/>
              </w:tabs>
              <w:autoSpaceDE w:val="0"/>
              <w:autoSpaceDN w:val="0"/>
              <w:adjustRightInd w:val="0"/>
              <w:rPr>
                <w:rFonts w:ascii="Cambria" w:hAnsi="Cambria" w:cs="Times New Roman"/>
                <w:color w:val="000000"/>
                <w:sz w:val="28"/>
                <w:szCs w:val="28"/>
                <w:lang w:bidi="ar-IQ"/>
              </w:rPr>
            </w:pPr>
            <w:r w:rsidRPr="002B5AC5">
              <w:rPr>
                <w:rFonts w:ascii="Cambria" w:hAnsi="Cambria" w:cs="Times New Roman"/>
                <w:color w:val="000000"/>
                <w:sz w:val="28"/>
                <w:szCs w:val="28"/>
                <w:rtl/>
                <w:lang w:bidi="ar-IQ"/>
              </w:rPr>
              <w:t xml:space="preserve">عدد الساعات الدراسية </w:t>
            </w:r>
            <w:r w:rsidRPr="002B5AC5">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5DBC077E" w14:textId="77777777" w:rsidR="003C118A" w:rsidRPr="00230310" w:rsidRDefault="003C118A" w:rsidP="00A22EF7">
            <w:pPr>
              <w:autoSpaceDE w:val="0"/>
              <w:autoSpaceDN w:val="0"/>
              <w:adjustRightInd w:val="0"/>
              <w:rPr>
                <w:rFonts w:ascii="Cambria" w:hAnsi="Cambria" w:cs="Times New Roman"/>
                <w:sz w:val="28"/>
                <w:szCs w:val="28"/>
                <w:lang w:bidi="ar-IQ"/>
              </w:rPr>
            </w:pPr>
            <w:r w:rsidRPr="00230310">
              <w:rPr>
                <w:rFonts w:ascii="Cambria" w:hAnsi="Cambria" w:cs="Times New Roman" w:hint="cs"/>
                <w:sz w:val="28"/>
                <w:szCs w:val="28"/>
                <w:rtl/>
                <w:lang w:bidi="ar-IQ"/>
              </w:rPr>
              <w:t>60</w:t>
            </w:r>
            <w:r w:rsidR="002D0483" w:rsidRPr="00230310">
              <w:rPr>
                <w:rFonts w:ascii="Cambria" w:hAnsi="Cambria" w:cs="Times New Roman"/>
                <w:sz w:val="28"/>
                <w:szCs w:val="28"/>
                <w:lang w:bidi="ar-IQ"/>
              </w:rPr>
              <w:t xml:space="preserve"> </w:t>
            </w:r>
            <w:r w:rsidRPr="00230310">
              <w:rPr>
                <w:rFonts w:ascii="Cambria" w:hAnsi="Cambria" w:cs="Times New Roman" w:hint="cs"/>
                <w:sz w:val="28"/>
                <w:szCs w:val="28"/>
                <w:rtl/>
                <w:lang w:bidi="ar-IQ"/>
              </w:rPr>
              <w:t>ساعه (</w:t>
            </w:r>
            <w:r w:rsidR="002D0483" w:rsidRPr="00230310">
              <w:rPr>
                <w:rFonts w:ascii="Cambria" w:hAnsi="Cambria" w:cs="Times New Roman"/>
                <w:sz w:val="28"/>
                <w:szCs w:val="28"/>
                <w:lang w:bidi="ar-IQ"/>
              </w:rPr>
              <w:t xml:space="preserve"> </w:t>
            </w:r>
            <w:r w:rsidRPr="00230310">
              <w:rPr>
                <w:rFonts w:ascii="Cambria" w:hAnsi="Cambria" w:cs="Times New Roman" w:hint="cs"/>
                <w:sz w:val="28"/>
                <w:szCs w:val="28"/>
                <w:rtl/>
                <w:lang w:bidi="ar-IQ"/>
              </w:rPr>
              <w:t>30</w:t>
            </w:r>
            <w:r w:rsidR="002D0483" w:rsidRPr="00230310">
              <w:rPr>
                <w:rFonts w:ascii="Cambria" w:hAnsi="Cambria" w:cs="Times New Roman"/>
                <w:sz w:val="28"/>
                <w:szCs w:val="28"/>
                <w:lang w:bidi="ar-IQ"/>
              </w:rPr>
              <w:t xml:space="preserve"> </w:t>
            </w:r>
            <w:r w:rsidRPr="00230310">
              <w:rPr>
                <w:rFonts w:ascii="Cambria" w:hAnsi="Cambria" w:cs="Times New Roman" w:hint="cs"/>
                <w:sz w:val="28"/>
                <w:szCs w:val="28"/>
                <w:rtl/>
                <w:lang w:bidi="ar-IQ"/>
              </w:rPr>
              <w:t>نظري , 30 العملي )</w:t>
            </w:r>
          </w:p>
        </w:tc>
      </w:tr>
      <w:tr w:rsidR="003C118A" w:rsidRPr="00DB131F" w14:paraId="1C36A2AE" w14:textId="77777777" w:rsidTr="00A22EF7">
        <w:trPr>
          <w:trHeight w:val="624"/>
        </w:trPr>
        <w:tc>
          <w:tcPr>
            <w:tcW w:w="3780" w:type="dxa"/>
            <w:shd w:val="clear" w:color="auto" w:fill="A7BFDE"/>
            <w:vAlign w:val="center"/>
          </w:tcPr>
          <w:p w14:paraId="4FE33391" w14:textId="77777777" w:rsidR="003C118A" w:rsidRPr="00DB131F" w:rsidRDefault="003C118A" w:rsidP="00D545F6">
            <w:pPr>
              <w:numPr>
                <w:ilvl w:val="0"/>
                <w:numId w:val="186"/>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A3E1EF6" w14:textId="77777777" w:rsidR="003C118A" w:rsidRPr="00230310" w:rsidRDefault="00F50E34" w:rsidP="00C85EDB">
            <w:pPr>
              <w:autoSpaceDE w:val="0"/>
              <w:autoSpaceDN w:val="0"/>
              <w:adjustRightInd w:val="0"/>
              <w:ind w:left="360"/>
              <w:rPr>
                <w:rFonts w:ascii="Cambria" w:hAnsi="Cambria" w:cs="Times New Roman"/>
                <w:sz w:val="28"/>
                <w:szCs w:val="28"/>
                <w:lang w:bidi="ar-IQ"/>
              </w:rPr>
            </w:pPr>
            <w:r>
              <w:rPr>
                <w:rFonts w:ascii="Cambria" w:hAnsi="Cambria" w:cs="Times New Roman" w:hint="cs"/>
                <w:sz w:val="28"/>
                <w:szCs w:val="28"/>
                <w:rtl/>
                <w:lang w:bidi="ar-IQ"/>
              </w:rPr>
              <w:t>05</w:t>
            </w:r>
            <w:r w:rsidR="00E341A3" w:rsidRPr="00E341A3">
              <w:rPr>
                <w:rFonts w:ascii="Cambria" w:hAnsi="Cambria" w:cs="Times New Roman"/>
                <w:sz w:val="28"/>
                <w:szCs w:val="28"/>
                <w:rtl/>
                <w:lang w:bidi="ar-IQ"/>
              </w:rPr>
              <w:t>/</w:t>
            </w:r>
            <w:r>
              <w:rPr>
                <w:rFonts w:ascii="Cambria" w:hAnsi="Cambria" w:cs="Times New Roman" w:hint="cs"/>
                <w:sz w:val="28"/>
                <w:szCs w:val="28"/>
                <w:rtl/>
                <w:lang w:bidi="ar-IQ"/>
              </w:rPr>
              <w:t>06</w:t>
            </w:r>
            <w:r w:rsidR="00E341A3" w:rsidRPr="00E341A3">
              <w:rPr>
                <w:rFonts w:ascii="Cambria" w:hAnsi="Cambria" w:cs="Times New Roman"/>
                <w:sz w:val="28"/>
                <w:szCs w:val="28"/>
                <w:rtl/>
                <w:lang w:bidi="ar-IQ"/>
              </w:rPr>
              <w:t>/</w:t>
            </w:r>
            <w:r>
              <w:rPr>
                <w:rFonts w:ascii="Cambria" w:hAnsi="Cambria" w:cs="Times New Roman" w:hint="cs"/>
                <w:sz w:val="28"/>
                <w:szCs w:val="28"/>
                <w:rtl/>
                <w:lang w:bidi="ar-IQ"/>
              </w:rPr>
              <w:t>202</w:t>
            </w:r>
            <w:r w:rsidR="00C85EDB">
              <w:rPr>
                <w:rFonts w:ascii="Cambria" w:hAnsi="Cambria" w:cs="Times New Roman" w:hint="cs"/>
                <w:sz w:val="28"/>
                <w:szCs w:val="28"/>
                <w:rtl/>
                <w:lang w:bidi="ar-IQ"/>
              </w:rPr>
              <w:t>2</w:t>
            </w:r>
          </w:p>
        </w:tc>
      </w:tr>
      <w:tr w:rsidR="003C118A" w:rsidRPr="00DB131F" w14:paraId="14654E82" w14:textId="77777777" w:rsidTr="00A22EF7">
        <w:trPr>
          <w:trHeight w:val="725"/>
        </w:trPr>
        <w:tc>
          <w:tcPr>
            <w:tcW w:w="9720" w:type="dxa"/>
            <w:gridSpan w:val="2"/>
            <w:shd w:val="clear" w:color="auto" w:fill="A7BFDE"/>
            <w:vAlign w:val="center"/>
          </w:tcPr>
          <w:p w14:paraId="770BA27B" w14:textId="77777777" w:rsidR="003C118A" w:rsidRPr="00DB131F" w:rsidRDefault="003C118A" w:rsidP="00D545F6">
            <w:pPr>
              <w:numPr>
                <w:ilvl w:val="0"/>
                <w:numId w:val="186"/>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3F2E23A5" w14:textId="77777777" w:rsidTr="00A22EF7">
        <w:trPr>
          <w:trHeight w:val="265"/>
        </w:trPr>
        <w:tc>
          <w:tcPr>
            <w:tcW w:w="9720" w:type="dxa"/>
            <w:gridSpan w:val="2"/>
            <w:shd w:val="clear" w:color="auto" w:fill="A7BFDE"/>
            <w:vAlign w:val="center"/>
          </w:tcPr>
          <w:p w14:paraId="0D819497" w14:textId="77777777" w:rsidR="003C118A" w:rsidRPr="00DB131F" w:rsidRDefault="003C118A" w:rsidP="00A22EF7">
            <w:pPr>
              <w:autoSpaceDE w:val="0"/>
              <w:autoSpaceDN w:val="0"/>
              <w:adjustRightInd w:val="0"/>
              <w:ind w:left="360"/>
              <w:rPr>
                <w:rFonts w:ascii="Cambria" w:hAnsi="Cambria"/>
                <w:color w:val="000000"/>
                <w:sz w:val="28"/>
                <w:szCs w:val="28"/>
                <w:rtl/>
              </w:rPr>
            </w:pPr>
            <w:r w:rsidRPr="003E070A">
              <w:rPr>
                <w:rFonts w:ascii="Cambria" w:hAnsi="Cambria" w:hint="cs"/>
                <w:b/>
                <w:bCs/>
                <w:color w:val="000000"/>
                <w:sz w:val="28"/>
                <w:szCs w:val="28"/>
                <w:rtl/>
                <w:lang w:bidi="ar-IQ"/>
              </w:rPr>
              <w:t>يهدف هذا المقرر الى تعليم الطالبات</w:t>
            </w:r>
            <w:r w:rsidRPr="00FE352C">
              <w:rPr>
                <w:rFonts w:ascii="Cambria" w:hAnsi="Cambria" w:hint="cs"/>
                <w:color w:val="000000"/>
                <w:sz w:val="24"/>
                <w:szCs w:val="24"/>
                <w:rtl/>
                <w:lang w:bidi="ar-IQ"/>
              </w:rPr>
              <w:t xml:space="preserve"> </w:t>
            </w:r>
            <w:r w:rsidRPr="00FE352C">
              <w:rPr>
                <w:rFonts w:cs="Simplified Arabic" w:hint="cs"/>
                <w:b/>
                <w:bCs/>
                <w:sz w:val="24"/>
                <w:szCs w:val="24"/>
                <w:rtl/>
              </w:rPr>
              <w:t>مفاهيم الفيزياء وتطبيقاتها على الكائنات الحية بأعتبارها تساعد في فهم وسلوك ووظيفة الكائنات الحية وان تدريس المزيد منها يساعد تفهم علوم الاحياء الحديثة</w:t>
            </w:r>
            <w:r w:rsidRPr="007D48FD">
              <w:rPr>
                <w:rFonts w:cs="Simplified Arabic" w:hint="cs"/>
                <w:b/>
                <w:bCs/>
                <w:sz w:val="28"/>
                <w:szCs w:val="28"/>
                <w:rtl/>
              </w:rPr>
              <w:t xml:space="preserve"> </w:t>
            </w:r>
          </w:p>
        </w:tc>
      </w:tr>
    </w:tbl>
    <w:p w14:paraId="681A5305"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2638AE" w14:paraId="11286BE2" w14:textId="77777777" w:rsidTr="00A22EF7">
        <w:trPr>
          <w:trHeight w:val="653"/>
        </w:trPr>
        <w:tc>
          <w:tcPr>
            <w:tcW w:w="9720" w:type="dxa"/>
            <w:shd w:val="clear" w:color="auto" w:fill="A7BFDE"/>
            <w:vAlign w:val="center"/>
          </w:tcPr>
          <w:p w14:paraId="54EFDE1A" w14:textId="77777777" w:rsidR="003C118A" w:rsidRPr="002638AE" w:rsidRDefault="003C118A" w:rsidP="00D545F6">
            <w:pPr>
              <w:numPr>
                <w:ilvl w:val="0"/>
                <w:numId w:val="186"/>
              </w:numPr>
              <w:tabs>
                <w:tab w:val="left" w:pos="507"/>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وطرائق التعليم والتعلم والتقييم</w:t>
            </w:r>
          </w:p>
        </w:tc>
      </w:tr>
      <w:tr w:rsidR="003C118A" w:rsidRPr="002638AE" w14:paraId="3B380D8B" w14:textId="77777777" w:rsidTr="00A22EF7">
        <w:trPr>
          <w:trHeight w:val="2490"/>
        </w:trPr>
        <w:tc>
          <w:tcPr>
            <w:tcW w:w="9720" w:type="dxa"/>
            <w:shd w:val="clear" w:color="auto" w:fill="A7BFDE"/>
            <w:vAlign w:val="center"/>
          </w:tcPr>
          <w:p w14:paraId="56BF67CF" w14:textId="77777777" w:rsidR="003C118A" w:rsidRPr="002638AE" w:rsidRDefault="003C118A" w:rsidP="00A22EF7">
            <w:pPr>
              <w:autoSpaceDE w:val="0"/>
              <w:autoSpaceDN w:val="0"/>
              <w:adjustRightInd w:val="0"/>
              <w:ind w:left="43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أ- الاهداف المعرفية</w:t>
            </w:r>
          </w:p>
          <w:p w14:paraId="07FE5E93" w14:textId="77777777" w:rsidR="003C118A" w:rsidRPr="002638AE" w:rsidRDefault="003C118A" w:rsidP="00A22EF7">
            <w:pPr>
              <w:autoSpaceDE w:val="0"/>
              <w:autoSpaceDN w:val="0"/>
              <w:adjustRightInd w:val="0"/>
              <w:ind w:left="612"/>
              <w:rPr>
                <w:rFonts w:asciiTheme="majorBidi" w:hAnsiTheme="majorBidi" w:cstheme="majorBidi"/>
                <w:b/>
                <w:bCs/>
                <w:color w:val="000000"/>
                <w:sz w:val="24"/>
                <w:szCs w:val="24"/>
                <w:rtl/>
              </w:rPr>
            </w:pPr>
            <w:r w:rsidRPr="002638AE">
              <w:rPr>
                <w:rFonts w:asciiTheme="majorBidi" w:hAnsiTheme="majorBidi" w:cstheme="majorBidi"/>
                <w:color w:val="000000"/>
                <w:sz w:val="24"/>
                <w:szCs w:val="24"/>
                <w:rtl/>
                <w:lang w:bidi="ar-IQ"/>
              </w:rPr>
              <w:t xml:space="preserve">أ1- </w:t>
            </w:r>
            <w:r w:rsidRPr="002638AE">
              <w:rPr>
                <w:rFonts w:asciiTheme="majorBidi" w:hAnsiTheme="majorBidi" w:cstheme="majorBidi"/>
                <w:b/>
                <w:bCs/>
                <w:color w:val="000000"/>
                <w:sz w:val="24"/>
                <w:szCs w:val="24"/>
                <w:rtl/>
                <w:lang w:bidi="ar-IQ"/>
              </w:rPr>
              <w:t xml:space="preserve">التعرف على </w:t>
            </w:r>
            <w:r w:rsidRPr="002638AE">
              <w:rPr>
                <w:rFonts w:asciiTheme="majorBidi" w:hAnsiTheme="majorBidi" w:cstheme="majorBidi"/>
                <w:b/>
                <w:bCs/>
                <w:sz w:val="24"/>
                <w:szCs w:val="24"/>
                <w:rtl/>
              </w:rPr>
              <w:t xml:space="preserve">  الكميات المقدارية والاتجاهية و القوة ومعادلات الحركة ونماذج من القوى والزخم</w:t>
            </w:r>
            <w:r w:rsidRPr="002638AE">
              <w:rPr>
                <w:rFonts w:asciiTheme="majorBidi" w:hAnsiTheme="majorBidi" w:cstheme="majorBidi"/>
                <w:b/>
                <w:bCs/>
                <w:color w:val="000000"/>
                <w:sz w:val="24"/>
                <w:szCs w:val="24"/>
                <w:rtl/>
              </w:rPr>
              <w:t xml:space="preserve"> و</w:t>
            </w:r>
            <w:r w:rsidRPr="002638AE">
              <w:rPr>
                <w:rFonts w:asciiTheme="majorBidi" w:hAnsiTheme="majorBidi" w:cstheme="majorBidi"/>
                <w:b/>
                <w:bCs/>
                <w:sz w:val="24"/>
                <w:szCs w:val="24"/>
                <w:rtl/>
              </w:rPr>
              <w:t xml:space="preserve"> الشغل والطاقة و القدرة والمعدل الزمني للعمليات الايضية</w:t>
            </w:r>
          </w:p>
          <w:p w14:paraId="447ECFDF" w14:textId="77777777" w:rsidR="003C118A" w:rsidRPr="002638AE" w:rsidRDefault="003C118A" w:rsidP="00A22EF7">
            <w:pPr>
              <w:autoSpaceDE w:val="0"/>
              <w:autoSpaceDN w:val="0"/>
              <w:adjustRightInd w:val="0"/>
              <w:ind w:left="612"/>
              <w:rPr>
                <w:rFonts w:asciiTheme="majorBidi" w:hAnsiTheme="majorBidi" w:cstheme="majorBidi"/>
                <w:b/>
                <w:bCs/>
                <w:color w:val="000000"/>
                <w:sz w:val="24"/>
                <w:szCs w:val="24"/>
                <w:rtl/>
              </w:rPr>
            </w:pPr>
            <w:r w:rsidRPr="002638AE">
              <w:rPr>
                <w:rFonts w:asciiTheme="majorBidi" w:hAnsiTheme="majorBidi" w:cstheme="majorBidi"/>
                <w:b/>
                <w:bCs/>
                <w:color w:val="000000"/>
                <w:sz w:val="24"/>
                <w:szCs w:val="24"/>
                <w:rtl/>
                <w:lang w:bidi="ar-IQ"/>
              </w:rPr>
              <w:t xml:space="preserve">أ2- التعرف على </w:t>
            </w:r>
            <w:r w:rsidRPr="002638AE">
              <w:rPr>
                <w:rFonts w:asciiTheme="majorBidi" w:hAnsiTheme="majorBidi" w:cstheme="majorBidi"/>
                <w:b/>
                <w:bCs/>
                <w:sz w:val="24"/>
                <w:szCs w:val="24"/>
                <w:rtl/>
              </w:rPr>
              <w:t xml:space="preserve"> الخواص الاساسية للمرونة والضغط,  الشد السطحي,  الخاصية الشعرية</w:t>
            </w:r>
            <w:r w:rsidRPr="002638AE">
              <w:rPr>
                <w:rFonts w:asciiTheme="majorBidi" w:hAnsiTheme="majorBidi" w:cstheme="majorBidi"/>
                <w:b/>
                <w:bCs/>
                <w:color w:val="000000"/>
                <w:sz w:val="24"/>
                <w:szCs w:val="24"/>
                <w:rtl/>
              </w:rPr>
              <w:t xml:space="preserve"> و</w:t>
            </w:r>
            <w:r w:rsidRPr="002638AE">
              <w:rPr>
                <w:rFonts w:asciiTheme="majorBidi" w:hAnsiTheme="majorBidi" w:cstheme="majorBidi"/>
                <w:b/>
                <w:bCs/>
                <w:sz w:val="24"/>
                <w:szCs w:val="24"/>
                <w:rtl/>
              </w:rPr>
              <w:t xml:space="preserve"> الموائع المتحركة,  اللزوجة</w:t>
            </w:r>
            <w:r w:rsidRPr="002638AE">
              <w:rPr>
                <w:rFonts w:asciiTheme="majorBidi" w:hAnsiTheme="majorBidi" w:cstheme="majorBidi"/>
                <w:b/>
                <w:bCs/>
                <w:color w:val="000000"/>
                <w:sz w:val="24"/>
                <w:szCs w:val="24"/>
                <w:rtl/>
              </w:rPr>
              <w:t xml:space="preserve"> و</w:t>
            </w:r>
            <w:r w:rsidRPr="002638AE">
              <w:rPr>
                <w:rFonts w:asciiTheme="majorBidi" w:hAnsiTheme="majorBidi" w:cstheme="majorBidi"/>
                <w:b/>
                <w:bCs/>
                <w:sz w:val="24"/>
                <w:szCs w:val="24"/>
                <w:rtl/>
              </w:rPr>
              <w:t xml:space="preserve"> درجة الحرارة ومقاييسها, طرق انتقال الحرارة, السعة الحرارية والمعدلات الايضية</w:t>
            </w:r>
          </w:p>
          <w:p w14:paraId="4FF966C4" w14:textId="77777777" w:rsidR="003C118A" w:rsidRPr="002638AE" w:rsidRDefault="003C118A" w:rsidP="00A22EF7">
            <w:pPr>
              <w:autoSpaceDE w:val="0"/>
              <w:autoSpaceDN w:val="0"/>
              <w:adjustRightInd w:val="0"/>
              <w:ind w:left="612"/>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 xml:space="preserve">أ3- معرفة </w:t>
            </w:r>
            <w:r w:rsidRPr="002638AE">
              <w:rPr>
                <w:rFonts w:asciiTheme="majorBidi" w:hAnsiTheme="majorBidi" w:cstheme="majorBidi"/>
                <w:b/>
                <w:bCs/>
                <w:sz w:val="24"/>
                <w:szCs w:val="24"/>
                <w:rtl/>
              </w:rPr>
              <w:t xml:space="preserve"> الخواص الموجية للجسيمات</w:t>
            </w:r>
          </w:p>
          <w:p w14:paraId="2DE8555B" w14:textId="77777777" w:rsidR="003C118A" w:rsidRPr="002638AE" w:rsidRDefault="003C118A" w:rsidP="00A22EF7">
            <w:pPr>
              <w:autoSpaceDE w:val="0"/>
              <w:autoSpaceDN w:val="0"/>
              <w:adjustRightInd w:val="0"/>
              <w:ind w:left="612"/>
              <w:rPr>
                <w:rFonts w:asciiTheme="majorBidi" w:hAnsiTheme="majorBidi" w:cstheme="majorBidi"/>
                <w:b/>
                <w:bCs/>
                <w:color w:val="000000"/>
                <w:sz w:val="24"/>
                <w:szCs w:val="24"/>
              </w:rPr>
            </w:pPr>
            <w:r w:rsidRPr="002638AE">
              <w:rPr>
                <w:rFonts w:asciiTheme="majorBidi" w:hAnsiTheme="majorBidi" w:cstheme="majorBidi"/>
                <w:b/>
                <w:bCs/>
                <w:color w:val="000000"/>
                <w:sz w:val="24"/>
                <w:szCs w:val="24"/>
                <w:rtl/>
                <w:lang w:bidi="ar-IQ"/>
              </w:rPr>
              <w:t xml:space="preserve">أ4- ماهي </w:t>
            </w:r>
            <w:r w:rsidRPr="002638AE">
              <w:rPr>
                <w:rFonts w:asciiTheme="majorBidi" w:hAnsiTheme="majorBidi" w:cstheme="majorBidi"/>
                <w:b/>
                <w:bCs/>
                <w:sz w:val="24"/>
                <w:szCs w:val="24"/>
                <w:rtl/>
              </w:rPr>
              <w:t xml:space="preserve"> التأثيرات الاحيائية للاشعاع المرئي وفوق البنفسجية</w:t>
            </w:r>
          </w:p>
          <w:p w14:paraId="451F49F7" w14:textId="77777777" w:rsidR="003C118A" w:rsidRPr="002638AE" w:rsidRDefault="003C118A" w:rsidP="00A22EF7">
            <w:pPr>
              <w:autoSpaceDE w:val="0"/>
              <w:autoSpaceDN w:val="0"/>
              <w:adjustRightInd w:val="0"/>
              <w:ind w:left="612"/>
              <w:rPr>
                <w:rFonts w:asciiTheme="majorBidi" w:hAnsiTheme="majorBidi" w:cstheme="majorBidi"/>
                <w:b/>
                <w:bCs/>
                <w:color w:val="000000"/>
                <w:sz w:val="24"/>
                <w:szCs w:val="24"/>
              </w:rPr>
            </w:pPr>
            <w:r w:rsidRPr="002638AE">
              <w:rPr>
                <w:rFonts w:asciiTheme="majorBidi" w:hAnsiTheme="majorBidi" w:cstheme="majorBidi"/>
                <w:b/>
                <w:bCs/>
                <w:color w:val="000000"/>
                <w:sz w:val="24"/>
                <w:szCs w:val="24"/>
                <w:rtl/>
                <w:lang w:bidi="ar-IQ"/>
              </w:rPr>
              <w:t xml:space="preserve">أ5- مالمقصود  </w:t>
            </w:r>
            <w:r w:rsidRPr="002638AE">
              <w:rPr>
                <w:rFonts w:asciiTheme="majorBidi" w:hAnsiTheme="majorBidi" w:cstheme="majorBidi"/>
                <w:b/>
                <w:bCs/>
                <w:sz w:val="24"/>
                <w:szCs w:val="24"/>
                <w:rtl/>
              </w:rPr>
              <w:t>قانون اوم والجهد الكهربائي في الاغشي</w:t>
            </w:r>
          </w:p>
          <w:p w14:paraId="5C6574A0"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أ6-  مالمقصود </w:t>
            </w:r>
            <w:r w:rsidRPr="002638AE">
              <w:rPr>
                <w:rFonts w:asciiTheme="majorBidi" w:hAnsiTheme="majorBidi" w:cstheme="majorBidi"/>
                <w:b/>
                <w:bCs/>
                <w:sz w:val="24"/>
                <w:szCs w:val="24"/>
                <w:rtl/>
              </w:rPr>
              <w:t xml:space="preserve"> بالاسس الفسيولوجية للمغناطيسية  الحياتية طاقة الترابط للنواة</w:t>
            </w:r>
          </w:p>
        </w:tc>
      </w:tr>
      <w:tr w:rsidR="003C118A" w:rsidRPr="002638AE" w14:paraId="0FBA6C0E" w14:textId="77777777" w:rsidTr="00A22EF7">
        <w:trPr>
          <w:trHeight w:val="1631"/>
        </w:trPr>
        <w:tc>
          <w:tcPr>
            <w:tcW w:w="9720" w:type="dxa"/>
            <w:shd w:val="clear" w:color="auto" w:fill="A7BFDE"/>
            <w:vAlign w:val="center"/>
          </w:tcPr>
          <w:p w14:paraId="706C6B27"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 -  الاهداف المهاراتية الخاصة بالمقرر</w:t>
            </w:r>
          </w:p>
          <w:p w14:paraId="0A57B952"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ب1 –</w:t>
            </w:r>
            <w:r w:rsidRPr="002638AE">
              <w:rPr>
                <w:rFonts w:asciiTheme="majorBidi" w:hAnsiTheme="majorBidi" w:cstheme="majorBidi"/>
                <w:b/>
                <w:bCs/>
                <w:sz w:val="24"/>
                <w:szCs w:val="24"/>
                <w:rtl/>
                <w:lang w:bidi="ar-IQ"/>
              </w:rPr>
              <w:t xml:space="preserve"> شرح </w:t>
            </w:r>
            <w:r w:rsidRPr="002638AE">
              <w:rPr>
                <w:rFonts w:asciiTheme="majorBidi" w:hAnsiTheme="majorBidi" w:cstheme="majorBidi"/>
                <w:color w:val="000000"/>
                <w:sz w:val="24"/>
                <w:szCs w:val="24"/>
                <w:rtl/>
                <w:lang w:bidi="ar-IQ"/>
              </w:rPr>
              <w:t xml:space="preserve">كيفية عمل الاجهزة وماانواع الاجهزة التي يمكن استخدامها وكيفية قراءة التدريجات الخاصة بكل جهاز </w:t>
            </w:r>
          </w:p>
          <w:p w14:paraId="626D45E5"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rPr>
            </w:pPr>
            <w:r w:rsidRPr="002638AE">
              <w:rPr>
                <w:rFonts w:asciiTheme="majorBidi" w:hAnsiTheme="majorBidi" w:cstheme="majorBidi"/>
                <w:color w:val="000000"/>
                <w:sz w:val="24"/>
                <w:szCs w:val="24"/>
                <w:rtl/>
                <w:lang w:bidi="ar-IQ"/>
              </w:rPr>
              <w:t xml:space="preserve">ب2 - </w:t>
            </w:r>
            <w:r w:rsidRPr="002638AE">
              <w:rPr>
                <w:rFonts w:asciiTheme="majorBidi" w:hAnsiTheme="majorBidi" w:cstheme="majorBidi"/>
                <w:b/>
                <w:bCs/>
                <w:sz w:val="24"/>
                <w:szCs w:val="24"/>
                <w:rtl/>
              </w:rPr>
              <w:t xml:space="preserve"> كيفية </w:t>
            </w:r>
            <w:r w:rsidRPr="002638AE">
              <w:rPr>
                <w:rFonts w:asciiTheme="majorBidi" w:hAnsiTheme="majorBidi" w:cstheme="majorBidi"/>
                <w:color w:val="000000"/>
                <w:sz w:val="24"/>
                <w:szCs w:val="24"/>
                <w:rtl/>
              </w:rPr>
              <w:t xml:space="preserve">مافائدة استخدام البندول وماانواعها </w:t>
            </w:r>
          </w:p>
          <w:p w14:paraId="151F4A7F"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ب3 –معرفة كيف يمكن تعيين كثافة السوائل </w:t>
            </w:r>
          </w:p>
          <w:p w14:paraId="6C79979E"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ب4- كيفية تعيين قيمة التعجيل الارضي عمليا ومقارنتها مع القيمة النظرية </w:t>
            </w:r>
          </w:p>
        </w:tc>
      </w:tr>
      <w:tr w:rsidR="003C118A" w:rsidRPr="002638AE" w14:paraId="3443A730" w14:textId="77777777" w:rsidTr="00A22EF7">
        <w:trPr>
          <w:trHeight w:val="423"/>
        </w:trPr>
        <w:tc>
          <w:tcPr>
            <w:tcW w:w="9720" w:type="dxa"/>
            <w:shd w:val="clear" w:color="auto" w:fill="A7BFDE"/>
            <w:vAlign w:val="center"/>
          </w:tcPr>
          <w:p w14:paraId="7DD01F09"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3C118A" w:rsidRPr="002638AE" w14:paraId="1E4EB2B3" w14:textId="77777777" w:rsidTr="00A22EF7">
        <w:trPr>
          <w:trHeight w:val="624"/>
        </w:trPr>
        <w:tc>
          <w:tcPr>
            <w:tcW w:w="9720" w:type="dxa"/>
            <w:shd w:val="clear" w:color="auto" w:fill="A7BFDE"/>
            <w:vAlign w:val="center"/>
          </w:tcPr>
          <w:p w14:paraId="2271AD4A"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p>
          <w:p w14:paraId="7E11A2FB" w14:textId="77777777" w:rsidR="003C118A" w:rsidRPr="002638AE" w:rsidRDefault="003C118A" w:rsidP="00D545F6">
            <w:pPr>
              <w:pStyle w:val="ListParagraph"/>
              <w:numPr>
                <w:ilvl w:val="0"/>
                <w:numId w:val="59"/>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التعليم : توفير محاظرات مطبوعة ومن مصادر حديثة ومتنوعة وغنية بالامثلة </w:t>
            </w:r>
          </w:p>
          <w:p w14:paraId="05A672BF" w14:textId="77777777" w:rsidR="003C118A" w:rsidRPr="002638AE" w:rsidRDefault="003C118A" w:rsidP="00D545F6">
            <w:pPr>
              <w:pStyle w:val="ListParagraph"/>
              <w:numPr>
                <w:ilvl w:val="0"/>
                <w:numId w:val="59"/>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التعليم : تسخير السبورة الذكية لهدف تعليم الطلبة وتوضيح خطوات الحل واستخراج النتائج </w:t>
            </w:r>
          </w:p>
          <w:p w14:paraId="5D8CAABA" w14:textId="77777777" w:rsidR="003C118A" w:rsidRPr="002638AE" w:rsidRDefault="003C118A" w:rsidP="00D545F6">
            <w:pPr>
              <w:pStyle w:val="ListParagraph"/>
              <w:numPr>
                <w:ilvl w:val="0"/>
                <w:numId w:val="59"/>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التعليم : حل بعض الاسئلة مع تعمد احتوائها على الاخطاء وجعل الطلبة يستخرجون الخطاْ</w:t>
            </w:r>
          </w:p>
          <w:p w14:paraId="787E9B40" w14:textId="77777777" w:rsidR="003C118A" w:rsidRPr="002638AE" w:rsidRDefault="003C118A" w:rsidP="00D545F6">
            <w:pPr>
              <w:pStyle w:val="ListParagraph"/>
              <w:numPr>
                <w:ilvl w:val="0"/>
                <w:numId w:val="59"/>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التعلم : طرح اسئلة واستفسارات وجعل الطالب ان يتحول الى تدريسي بالشرح والحل على السبورة في تلك المرحلة </w:t>
            </w:r>
          </w:p>
          <w:p w14:paraId="2C16E5DB" w14:textId="77777777" w:rsidR="003C118A" w:rsidRPr="002638AE" w:rsidRDefault="003C118A" w:rsidP="00D545F6">
            <w:pPr>
              <w:pStyle w:val="ListParagraph"/>
              <w:numPr>
                <w:ilvl w:val="0"/>
                <w:numId w:val="59"/>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التعلم : اسئلة مباشرة ولكل الطلبة (احراج الطلبة ) لمعرفة مدى تفاعله ولكي يدفع البقية الى الانتباه </w:t>
            </w:r>
          </w:p>
          <w:p w14:paraId="057CC2ED" w14:textId="77777777" w:rsidR="003C118A" w:rsidRPr="002638AE" w:rsidRDefault="003C118A" w:rsidP="00D545F6">
            <w:pPr>
              <w:pStyle w:val="ListParagraph"/>
              <w:numPr>
                <w:ilvl w:val="0"/>
                <w:numId w:val="59"/>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التعلم : تقوم كل مجموعة محددة بشرح تقريرها والتفاعل بين الطلبة بالأسئلة والأجوبة وتوفير بيئة تمكن الطالب من ادارة المحاظرة او النقاش .</w:t>
            </w:r>
          </w:p>
        </w:tc>
      </w:tr>
      <w:tr w:rsidR="003C118A" w:rsidRPr="002638AE" w14:paraId="0C84B4A8" w14:textId="77777777" w:rsidTr="00A22EF7">
        <w:trPr>
          <w:trHeight w:val="400"/>
        </w:trPr>
        <w:tc>
          <w:tcPr>
            <w:tcW w:w="9720" w:type="dxa"/>
            <w:shd w:val="clear" w:color="auto" w:fill="A7BFDE"/>
            <w:vAlign w:val="center"/>
          </w:tcPr>
          <w:p w14:paraId="4C2A4422"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طرائق التقييم </w:t>
            </w:r>
          </w:p>
        </w:tc>
      </w:tr>
      <w:tr w:rsidR="003C118A" w:rsidRPr="002638AE" w14:paraId="59E8F0D7" w14:textId="77777777" w:rsidTr="00A22EF7">
        <w:trPr>
          <w:trHeight w:val="624"/>
        </w:trPr>
        <w:tc>
          <w:tcPr>
            <w:tcW w:w="9720" w:type="dxa"/>
            <w:shd w:val="clear" w:color="auto" w:fill="A7BFDE"/>
            <w:vAlign w:val="center"/>
          </w:tcPr>
          <w:p w14:paraId="5A133E83" w14:textId="77777777" w:rsidR="003C118A" w:rsidRPr="002638AE" w:rsidRDefault="003C118A" w:rsidP="00D545F6">
            <w:pPr>
              <w:pStyle w:val="ListParagraph"/>
              <w:numPr>
                <w:ilvl w:val="0"/>
                <w:numId w:val="60"/>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القصيرة (</w:t>
            </w:r>
            <w:r w:rsidRPr="002638AE">
              <w:rPr>
                <w:rFonts w:asciiTheme="majorBidi" w:hAnsiTheme="majorBidi" w:cstheme="majorBidi"/>
                <w:color w:val="000000"/>
                <w:sz w:val="24"/>
                <w:szCs w:val="24"/>
                <w:lang w:bidi="ar-IQ"/>
              </w:rPr>
              <w:t>Quiz</w:t>
            </w:r>
            <w:r w:rsidR="00A05F30" w:rsidRPr="002638AE">
              <w:rPr>
                <w:rFonts w:asciiTheme="majorBidi" w:hAnsiTheme="majorBidi" w:cstheme="majorBidi"/>
                <w:color w:val="000000"/>
                <w:sz w:val="24"/>
                <w:szCs w:val="24"/>
                <w:rtl/>
                <w:lang w:bidi="ar-IQ"/>
              </w:rPr>
              <w:t xml:space="preserve">) </w:t>
            </w:r>
            <w:r w:rsidRPr="002638AE">
              <w:rPr>
                <w:rFonts w:asciiTheme="majorBidi" w:hAnsiTheme="majorBidi" w:cstheme="majorBidi"/>
                <w:color w:val="000000"/>
                <w:sz w:val="24"/>
                <w:szCs w:val="24"/>
                <w:rtl/>
                <w:lang w:bidi="ar-IQ"/>
              </w:rPr>
              <w:t>شبه ا</w:t>
            </w:r>
            <w:r w:rsidR="00A05F30" w:rsidRPr="002638AE">
              <w:rPr>
                <w:rFonts w:asciiTheme="majorBidi" w:hAnsiTheme="majorBidi" w:cstheme="majorBidi"/>
                <w:color w:val="000000"/>
                <w:sz w:val="24"/>
                <w:szCs w:val="24"/>
                <w:rtl/>
                <w:lang w:bidi="ar-IQ"/>
              </w:rPr>
              <w:t>لا</w:t>
            </w:r>
            <w:r w:rsidRPr="002638AE">
              <w:rPr>
                <w:rFonts w:asciiTheme="majorBidi" w:hAnsiTheme="majorBidi" w:cstheme="majorBidi"/>
                <w:color w:val="000000"/>
                <w:sz w:val="24"/>
                <w:szCs w:val="24"/>
                <w:rtl/>
                <w:lang w:bidi="ar-IQ"/>
              </w:rPr>
              <w:t xml:space="preserve">سبوعية </w:t>
            </w:r>
          </w:p>
          <w:p w14:paraId="2F520B3F" w14:textId="77777777" w:rsidR="003C118A" w:rsidRPr="002638AE" w:rsidRDefault="003C118A" w:rsidP="00D545F6">
            <w:pPr>
              <w:pStyle w:val="ListParagraph"/>
              <w:numPr>
                <w:ilvl w:val="0"/>
                <w:numId w:val="60"/>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تقديم التقارير وعلى شكل مجاميع بواقع تقرير لكل مجموعة والقاءها على الطلبة </w:t>
            </w:r>
          </w:p>
          <w:p w14:paraId="798639B0" w14:textId="77777777" w:rsidR="003C118A" w:rsidRPr="002638AE" w:rsidRDefault="003C118A" w:rsidP="00D545F6">
            <w:pPr>
              <w:pStyle w:val="ListParagraph"/>
              <w:numPr>
                <w:ilvl w:val="0"/>
                <w:numId w:val="60"/>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طرح الاسئلة المفاجئة والمتداخلة مع شرح المادة </w:t>
            </w:r>
          </w:p>
          <w:p w14:paraId="2D6011EB" w14:textId="77777777" w:rsidR="003C118A" w:rsidRPr="002638AE" w:rsidRDefault="003C118A" w:rsidP="00D545F6">
            <w:pPr>
              <w:pStyle w:val="ListParagraph"/>
              <w:numPr>
                <w:ilvl w:val="0"/>
                <w:numId w:val="60"/>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الاختبارات المختبرية على الحاسوب وبشكل تحريري لتمكين الطالب من الحل بدون الحاسوب </w:t>
            </w:r>
          </w:p>
          <w:p w14:paraId="599C3D4F" w14:textId="77777777" w:rsidR="003C118A" w:rsidRPr="002638AE" w:rsidRDefault="003C118A" w:rsidP="00D545F6">
            <w:pPr>
              <w:pStyle w:val="ListParagraph"/>
              <w:numPr>
                <w:ilvl w:val="0"/>
                <w:numId w:val="60"/>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الاختبارات الشهرية والفصلية </w:t>
            </w:r>
          </w:p>
        </w:tc>
      </w:tr>
      <w:tr w:rsidR="003C118A" w:rsidRPr="002638AE" w14:paraId="2737D6C3" w14:textId="77777777" w:rsidTr="002D0483">
        <w:trPr>
          <w:trHeight w:val="547"/>
        </w:trPr>
        <w:tc>
          <w:tcPr>
            <w:tcW w:w="9720" w:type="dxa"/>
            <w:shd w:val="clear" w:color="auto" w:fill="A7BFDE"/>
            <w:vAlign w:val="center"/>
          </w:tcPr>
          <w:p w14:paraId="586C4C95"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  الاهداف الوجدانية والقيمية</w:t>
            </w:r>
          </w:p>
          <w:p w14:paraId="4DC2E039"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ج1-طرح مجموعة حلول لنفس المشكلة ومناقشتها على حدى وتحديد طريقة الحل المناسبة للمشكلة المطروحة مع الوقوف على عيوب بقية الطرق </w:t>
            </w:r>
          </w:p>
          <w:p w14:paraId="4820BA5B"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ج2-طرح حلول تحتوي على اخطاء وتحديد هذه الاخطاء بعد المناقشة ومعالجتها </w:t>
            </w:r>
          </w:p>
          <w:p w14:paraId="2A9A121F"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ج3-طرح اسئلة شفوية استثنائية تحتاج الى اجابات استثنائية حيث تكون ذات ثقل محدد من ناحية التقويم والدرجات مما تكون حافز قوي لمشاركة الطلبة والتنافس والتسابق على حلها </w:t>
            </w:r>
          </w:p>
          <w:p w14:paraId="73B5F9AA"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ج4-  اختيار البرامج المناسبة لحل المعادلات </w:t>
            </w:r>
          </w:p>
        </w:tc>
      </w:tr>
      <w:tr w:rsidR="003C118A" w:rsidRPr="002638AE" w14:paraId="60DD2F56" w14:textId="77777777" w:rsidTr="00A22EF7">
        <w:trPr>
          <w:trHeight w:val="471"/>
        </w:trPr>
        <w:tc>
          <w:tcPr>
            <w:tcW w:w="9720" w:type="dxa"/>
            <w:shd w:val="clear" w:color="auto" w:fill="A7BFDE"/>
            <w:vAlign w:val="center"/>
          </w:tcPr>
          <w:p w14:paraId="2436AED0" w14:textId="77777777" w:rsidR="003C118A" w:rsidRPr="002638AE"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3C118A" w:rsidRPr="002638AE" w14:paraId="47CE6BF7" w14:textId="77777777" w:rsidTr="00A22EF7">
        <w:trPr>
          <w:trHeight w:val="624"/>
        </w:trPr>
        <w:tc>
          <w:tcPr>
            <w:tcW w:w="9720" w:type="dxa"/>
            <w:shd w:val="clear" w:color="auto" w:fill="A7BFDE"/>
            <w:vAlign w:val="center"/>
          </w:tcPr>
          <w:p w14:paraId="206DE4EA"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المناقشات التي تطرح اثناء المحاظرات ومحاولة اشراك اكبر عدد ممكن من الطلبة والتطرق الى تفاصيل الامور و مناقشتها مناقشة موضوعية و موجهه </w:t>
            </w:r>
          </w:p>
          <w:p w14:paraId="32F3A359"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2638AE" w14:paraId="007D836D" w14:textId="77777777" w:rsidTr="00A22EF7">
        <w:trPr>
          <w:trHeight w:val="425"/>
        </w:trPr>
        <w:tc>
          <w:tcPr>
            <w:tcW w:w="9720" w:type="dxa"/>
            <w:shd w:val="clear" w:color="auto" w:fill="A7BFDE"/>
            <w:vAlign w:val="center"/>
          </w:tcPr>
          <w:p w14:paraId="5510CC61"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3C118A" w:rsidRPr="002638AE" w14:paraId="0008292F" w14:textId="77777777" w:rsidTr="002D0483">
        <w:trPr>
          <w:trHeight w:val="1730"/>
        </w:trPr>
        <w:tc>
          <w:tcPr>
            <w:tcW w:w="9720" w:type="dxa"/>
            <w:shd w:val="clear" w:color="auto" w:fill="A7BFDE"/>
            <w:vAlign w:val="center"/>
          </w:tcPr>
          <w:p w14:paraId="6A27AC6F"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p>
          <w:p w14:paraId="0F0F153D" w14:textId="77777777" w:rsidR="003C118A" w:rsidRPr="002638AE" w:rsidRDefault="003C118A" w:rsidP="00D545F6">
            <w:pPr>
              <w:pStyle w:val="ListParagraph"/>
              <w:numPr>
                <w:ilvl w:val="0"/>
                <w:numId w:val="61"/>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تقييم شفوي عن طريق اشراك الطلبة في المناقشات </w:t>
            </w:r>
          </w:p>
          <w:p w14:paraId="50AE8E37" w14:textId="77777777" w:rsidR="003C118A" w:rsidRPr="002638AE" w:rsidRDefault="003C118A" w:rsidP="00D545F6">
            <w:pPr>
              <w:pStyle w:val="ListParagraph"/>
              <w:numPr>
                <w:ilvl w:val="0"/>
                <w:numId w:val="61"/>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القصيرة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w:t>
            </w:r>
          </w:p>
          <w:p w14:paraId="5392B1A4" w14:textId="77777777" w:rsidR="003C118A" w:rsidRPr="002638AE" w:rsidRDefault="003C118A" w:rsidP="00D545F6">
            <w:pPr>
              <w:pStyle w:val="ListParagraph"/>
              <w:numPr>
                <w:ilvl w:val="0"/>
                <w:numId w:val="61"/>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الاختبارات المختبرية على الحاسوب وبشكل تحريري </w:t>
            </w:r>
          </w:p>
          <w:p w14:paraId="3DB5BC5E" w14:textId="77777777" w:rsidR="003C118A" w:rsidRPr="002638AE" w:rsidRDefault="003C118A" w:rsidP="00D545F6">
            <w:pPr>
              <w:pStyle w:val="ListParagraph"/>
              <w:numPr>
                <w:ilvl w:val="0"/>
                <w:numId w:val="61"/>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الامتحانات الشهرية والفصلية </w:t>
            </w:r>
          </w:p>
        </w:tc>
      </w:tr>
      <w:tr w:rsidR="003C118A" w:rsidRPr="002638AE" w14:paraId="4EB81216" w14:textId="77777777" w:rsidTr="00A22EF7">
        <w:trPr>
          <w:trHeight w:val="1584"/>
        </w:trPr>
        <w:tc>
          <w:tcPr>
            <w:tcW w:w="9720" w:type="dxa"/>
            <w:shd w:val="clear" w:color="auto" w:fill="A7BFDE"/>
            <w:vAlign w:val="center"/>
          </w:tcPr>
          <w:p w14:paraId="5420AB0B" w14:textId="77777777" w:rsidR="003C118A" w:rsidRPr="002638AE" w:rsidRDefault="003C118A" w:rsidP="00A22EF7">
            <w:pPr>
              <w:autoSpaceDE w:val="0"/>
              <w:autoSpaceDN w:val="0"/>
              <w:adjustRightInd w:val="0"/>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 - المهارات  العامة والمنقولة ( المهارات الأخرى المتعلقة بقابلية التوظيف والتطور الشخصي ).</w:t>
            </w:r>
          </w:p>
          <w:p w14:paraId="044E9CF8"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د1- توزيع مواضي</w:t>
            </w:r>
            <w:r w:rsidR="00A05F30" w:rsidRPr="002638AE">
              <w:rPr>
                <w:rFonts w:asciiTheme="majorBidi" w:hAnsiTheme="majorBidi" w:cstheme="majorBidi"/>
                <w:color w:val="000000"/>
                <w:sz w:val="24"/>
                <w:szCs w:val="24"/>
                <w:rtl/>
                <w:lang w:bidi="ar-IQ"/>
              </w:rPr>
              <w:t>ع محددة لكل مجموعة من الطلبة لا</w:t>
            </w:r>
            <w:r w:rsidRPr="002638AE">
              <w:rPr>
                <w:rFonts w:asciiTheme="majorBidi" w:hAnsiTheme="majorBidi" w:cstheme="majorBidi"/>
                <w:color w:val="000000"/>
                <w:sz w:val="24"/>
                <w:szCs w:val="24"/>
                <w:rtl/>
                <w:lang w:bidi="ar-IQ"/>
              </w:rPr>
              <w:t xml:space="preserve">عداد التقارير بالبحث في الانترنت ,المصادر او المكتبة وصياغته وفق اسس صياغة البحوث  المعتمدة </w:t>
            </w:r>
          </w:p>
          <w:p w14:paraId="56E87A48"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د2-اعطاء قيادة ادارة النقاش بيد المجموعة المناقشة وتمكينهم علة القيادة وادارة الحوار </w:t>
            </w:r>
          </w:p>
          <w:p w14:paraId="2FA81218"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د3-التنبيه على الاخطاء الموجودة في اجابات الطلبة الشفوية و مناقشتها لمعرفة خطاءها </w:t>
            </w:r>
          </w:p>
          <w:p w14:paraId="5DCAF8CF"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د4-   التنبيه على الاخطاء الموجودة في اجابات الطلبة التحريرية والتأشير عليها لتوضيحها للطالب </w:t>
            </w:r>
          </w:p>
        </w:tc>
      </w:tr>
    </w:tbl>
    <w:p w14:paraId="069ABD9F" w14:textId="77777777" w:rsidR="003C118A" w:rsidRDefault="003C118A" w:rsidP="003C118A">
      <w:pPr>
        <w:autoSpaceDE w:val="0"/>
        <w:autoSpaceDN w:val="0"/>
        <w:adjustRightInd w:val="0"/>
        <w:spacing w:after="200" w:line="276" w:lineRule="auto"/>
        <w:rPr>
          <w:sz w:val="8"/>
          <w:szCs w:val="8"/>
          <w:rtl/>
          <w:lang w:bidi="ar-IQ"/>
        </w:rPr>
      </w:pPr>
    </w:p>
    <w:p w14:paraId="79693840" w14:textId="77777777" w:rsidR="003C118A" w:rsidRDefault="003C118A" w:rsidP="003C118A">
      <w:pPr>
        <w:rPr>
          <w:sz w:val="8"/>
          <w:szCs w:val="8"/>
          <w:lang w:bidi="ar-IQ"/>
        </w:rPr>
      </w:pPr>
    </w:p>
    <w:p w14:paraId="549FF7FE" w14:textId="77777777" w:rsidR="002B5AC5" w:rsidRDefault="002B5AC5" w:rsidP="003C118A">
      <w:pPr>
        <w:rPr>
          <w:sz w:val="8"/>
          <w:szCs w:val="8"/>
          <w:lang w:bidi="ar-IQ"/>
        </w:rPr>
      </w:pPr>
    </w:p>
    <w:p w14:paraId="17F9B826" w14:textId="77777777" w:rsidR="002B5AC5" w:rsidRDefault="002B5AC5" w:rsidP="003C118A">
      <w:pPr>
        <w:rPr>
          <w:sz w:val="8"/>
          <w:szCs w:val="8"/>
          <w:lang w:bidi="ar-IQ"/>
        </w:rPr>
      </w:pPr>
    </w:p>
    <w:p w14:paraId="621A3A5B" w14:textId="77777777" w:rsidR="002B5AC5" w:rsidRDefault="002B5AC5" w:rsidP="003C118A">
      <w:pPr>
        <w:rPr>
          <w:sz w:val="8"/>
          <w:szCs w:val="8"/>
          <w:lang w:bidi="ar-IQ"/>
        </w:rPr>
      </w:pPr>
    </w:p>
    <w:p w14:paraId="233DA9E0" w14:textId="77777777" w:rsidR="002B5AC5" w:rsidRDefault="002B5AC5" w:rsidP="003C118A">
      <w:pPr>
        <w:rPr>
          <w:sz w:val="8"/>
          <w:szCs w:val="8"/>
          <w:lang w:bidi="ar-IQ"/>
        </w:rPr>
      </w:pPr>
    </w:p>
    <w:p w14:paraId="0FAAB0AC" w14:textId="77777777" w:rsidR="002B5AC5" w:rsidRDefault="002B5AC5" w:rsidP="003C118A">
      <w:pPr>
        <w:rPr>
          <w:sz w:val="8"/>
          <w:szCs w:val="8"/>
          <w:lang w:bidi="ar-IQ"/>
        </w:rPr>
      </w:pPr>
    </w:p>
    <w:p w14:paraId="2248761A" w14:textId="77777777" w:rsidR="002B5AC5" w:rsidRDefault="002B5AC5" w:rsidP="003C118A">
      <w:pPr>
        <w:rPr>
          <w:sz w:val="8"/>
          <w:szCs w:val="8"/>
          <w:lang w:bidi="ar-IQ"/>
        </w:rPr>
      </w:pPr>
    </w:p>
    <w:p w14:paraId="50E77F16" w14:textId="77777777" w:rsidR="002B5AC5" w:rsidRDefault="002B5AC5" w:rsidP="003C118A">
      <w:pPr>
        <w:rPr>
          <w:sz w:val="8"/>
          <w:szCs w:val="8"/>
          <w:lang w:bidi="ar-IQ"/>
        </w:rPr>
      </w:pPr>
    </w:p>
    <w:p w14:paraId="5C035F4F" w14:textId="77777777" w:rsidR="002B5AC5" w:rsidRDefault="002B5AC5" w:rsidP="003C118A">
      <w:pPr>
        <w:rPr>
          <w:sz w:val="8"/>
          <w:szCs w:val="8"/>
          <w:lang w:bidi="ar-IQ"/>
        </w:rPr>
      </w:pPr>
    </w:p>
    <w:p w14:paraId="086C3E42" w14:textId="77777777" w:rsidR="002B5AC5" w:rsidRDefault="002B5AC5" w:rsidP="003C118A">
      <w:pPr>
        <w:rPr>
          <w:sz w:val="8"/>
          <w:szCs w:val="8"/>
          <w:lang w:bidi="ar-IQ"/>
        </w:rPr>
      </w:pPr>
    </w:p>
    <w:p w14:paraId="3B9D1450" w14:textId="77777777" w:rsidR="002B5AC5" w:rsidRDefault="002B5AC5" w:rsidP="003C118A">
      <w:pPr>
        <w:rPr>
          <w:sz w:val="8"/>
          <w:szCs w:val="8"/>
          <w:lang w:bidi="ar-IQ"/>
        </w:rPr>
      </w:pPr>
    </w:p>
    <w:p w14:paraId="14210C98" w14:textId="77777777" w:rsidR="002B5AC5" w:rsidRDefault="002B5AC5" w:rsidP="003C118A">
      <w:pPr>
        <w:rPr>
          <w:sz w:val="8"/>
          <w:szCs w:val="8"/>
          <w:lang w:bidi="ar-IQ"/>
        </w:rPr>
      </w:pPr>
    </w:p>
    <w:p w14:paraId="52ECDA4A" w14:textId="77777777" w:rsidR="002B5AC5" w:rsidRDefault="002B5AC5" w:rsidP="003C118A">
      <w:pPr>
        <w:rPr>
          <w:sz w:val="8"/>
          <w:szCs w:val="8"/>
          <w:lang w:bidi="ar-IQ"/>
        </w:rPr>
      </w:pPr>
    </w:p>
    <w:p w14:paraId="637F3620" w14:textId="77777777" w:rsidR="002B5AC5" w:rsidRDefault="002B5AC5" w:rsidP="003C118A">
      <w:pPr>
        <w:rPr>
          <w:sz w:val="8"/>
          <w:szCs w:val="8"/>
          <w:lang w:bidi="ar-IQ"/>
        </w:rPr>
      </w:pPr>
    </w:p>
    <w:p w14:paraId="224C6363" w14:textId="77777777" w:rsidR="002B5AC5" w:rsidRDefault="002B5AC5" w:rsidP="003C118A">
      <w:pPr>
        <w:rPr>
          <w:sz w:val="8"/>
          <w:szCs w:val="8"/>
          <w:lang w:bidi="ar-IQ"/>
        </w:rPr>
      </w:pPr>
    </w:p>
    <w:p w14:paraId="678D86CF" w14:textId="77777777" w:rsidR="002B5AC5" w:rsidRDefault="002B5AC5" w:rsidP="003C118A">
      <w:pPr>
        <w:rPr>
          <w:sz w:val="8"/>
          <w:szCs w:val="8"/>
          <w:lang w:bidi="ar-IQ"/>
        </w:rPr>
      </w:pPr>
    </w:p>
    <w:p w14:paraId="3B7995BB" w14:textId="77777777" w:rsidR="002B5AC5" w:rsidRDefault="002B5AC5" w:rsidP="003C118A">
      <w:pPr>
        <w:rPr>
          <w:sz w:val="8"/>
          <w:szCs w:val="8"/>
          <w:lang w:bidi="ar-IQ"/>
        </w:rPr>
      </w:pPr>
    </w:p>
    <w:p w14:paraId="4271FB4E" w14:textId="77777777" w:rsidR="002B5AC5" w:rsidRDefault="002B5AC5" w:rsidP="003C118A">
      <w:pPr>
        <w:rPr>
          <w:sz w:val="8"/>
          <w:szCs w:val="8"/>
          <w:lang w:bidi="ar-IQ"/>
        </w:rPr>
      </w:pPr>
    </w:p>
    <w:p w14:paraId="29C2A70B" w14:textId="77777777" w:rsidR="002B5AC5" w:rsidRDefault="002B5AC5" w:rsidP="003C118A">
      <w:pPr>
        <w:rPr>
          <w:sz w:val="8"/>
          <w:szCs w:val="8"/>
          <w:lang w:bidi="ar-IQ"/>
        </w:rPr>
      </w:pPr>
    </w:p>
    <w:p w14:paraId="2B8F2451" w14:textId="77777777" w:rsidR="002B5AC5" w:rsidRDefault="002B5AC5" w:rsidP="003C118A">
      <w:pPr>
        <w:rPr>
          <w:sz w:val="8"/>
          <w:szCs w:val="8"/>
          <w:lang w:bidi="ar-IQ"/>
        </w:rPr>
      </w:pPr>
    </w:p>
    <w:p w14:paraId="2D7110AB" w14:textId="77777777" w:rsidR="002B5AC5" w:rsidRDefault="002B5AC5" w:rsidP="003C118A">
      <w:pPr>
        <w:rPr>
          <w:sz w:val="8"/>
          <w:szCs w:val="8"/>
          <w:lang w:bidi="ar-IQ"/>
        </w:rPr>
      </w:pPr>
    </w:p>
    <w:p w14:paraId="65993068" w14:textId="77777777" w:rsidR="002B5AC5" w:rsidRDefault="002B5AC5" w:rsidP="003C118A">
      <w:pPr>
        <w:rPr>
          <w:sz w:val="8"/>
          <w:szCs w:val="8"/>
          <w:lang w:bidi="ar-IQ"/>
        </w:rPr>
      </w:pPr>
    </w:p>
    <w:p w14:paraId="40E30024" w14:textId="77777777" w:rsidR="002B5AC5" w:rsidRDefault="002B5AC5" w:rsidP="003C118A">
      <w:pPr>
        <w:rPr>
          <w:sz w:val="8"/>
          <w:szCs w:val="8"/>
          <w:lang w:bidi="ar-IQ"/>
        </w:rPr>
      </w:pPr>
    </w:p>
    <w:p w14:paraId="5F89304E" w14:textId="77777777" w:rsidR="002B5AC5" w:rsidRDefault="002B5AC5" w:rsidP="003C118A">
      <w:pPr>
        <w:rPr>
          <w:sz w:val="8"/>
          <w:szCs w:val="8"/>
          <w:lang w:bidi="ar-IQ"/>
        </w:rPr>
      </w:pPr>
    </w:p>
    <w:p w14:paraId="2D0F0843" w14:textId="77777777" w:rsidR="002B5AC5" w:rsidRDefault="002B5AC5" w:rsidP="003C118A">
      <w:pPr>
        <w:rPr>
          <w:sz w:val="8"/>
          <w:szCs w:val="8"/>
          <w:lang w:bidi="ar-IQ"/>
        </w:rPr>
      </w:pPr>
    </w:p>
    <w:p w14:paraId="34BCC9B5" w14:textId="77777777" w:rsidR="002B5AC5" w:rsidRDefault="002B5AC5" w:rsidP="003C118A">
      <w:pPr>
        <w:rPr>
          <w:sz w:val="8"/>
          <w:szCs w:val="8"/>
          <w:lang w:bidi="ar-IQ"/>
        </w:rPr>
      </w:pPr>
    </w:p>
    <w:p w14:paraId="4992F6A6" w14:textId="77777777" w:rsidR="002B5AC5" w:rsidRDefault="002B5AC5" w:rsidP="003C118A">
      <w:pPr>
        <w:rPr>
          <w:sz w:val="8"/>
          <w:szCs w:val="8"/>
          <w:lang w:bidi="ar-IQ"/>
        </w:rPr>
      </w:pPr>
    </w:p>
    <w:p w14:paraId="260D2C9A" w14:textId="77777777" w:rsidR="002B5AC5" w:rsidRDefault="002B5AC5" w:rsidP="003C118A">
      <w:pPr>
        <w:rPr>
          <w:sz w:val="8"/>
          <w:szCs w:val="8"/>
          <w:lang w:bidi="ar-IQ"/>
        </w:rPr>
      </w:pPr>
    </w:p>
    <w:p w14:paraId="6274D1CE" w14:textId="77777777" w:rsidR="002B5AC5" w:rsidRDefault="002B5AC5" w:rsidP="003C118A">
      <w:pPr>
        <w:rPr>
          <w:sz w:val="8"/>
          <w:szCs w:val="8"/>
          <w:lang w:bidi="ar-IQ"/>
        </w:rPr>
      </w:pPr>
    </w:p>
    <w:p w14:paraId="36A1BF14" w14:textId="77777777" w:rsidR="002B5AC5" w:rsidRDefault="002B5AC5" w:rsidP="003C118A">
      <w:pPr>
        <w:rPr>
          <w:sz w:val="8"/>
          <w:szCs w:val="8"/>
          <w:lang w:bidi="ar-IQ"/>
        </w:rPr>
      </w:pPr>
    </w:p>
    <w:p w14:paraId="762C23AD" w14:textId="77777777" w:rsidR="002B5AC5" w:rsidRDefault="002B5AC5" w:rsidP="003C118A">
      <w:pPr>
        <w:rPr>
          <w:sz w:val="8"/>
          <w:szCs w:val="8"/>
          <w:lang w:bidi="ar-IQ"/>
        </w:rPr>
      </w:pPr>
    </w:p>
    <w:p w14:paraId="166193A5" w14:textId="77777777" w:rsidR="002B5AC5" w:rsidRDefault="002B5AC5" w:rsidP="003C118A">
      <w:pPr>
        <w:rPr>
          <w:sz w:val="8"/>
          <w:szCs w:val="8"/>
          <w:lang w:bidi="ar-IQ"/>
        </w:rPr>
      </w:pPr>
    </w:p>
    <w:p w14:paraId="3869D4B8" w14:textId="77777777" w:rsidR="002B5AC5" w:rsidRDefault="002B5AC5" w:rsidP="003C118A">
      <w:pPr>
        <w:rPr>
          <w:sz w:val="8"/>
          <w:szCs w:val="8"/>
          <w:lang w:bidi="ar-IQ"/>
        </w:rPr>
      </w:pPr>
    </w:p>
    <w:p w14:paraId="4F125E06" w14:textId="77777777" w:rsidR="002B5AC5" w:rsidRDefault="002B5AC5" w:rsidP="003C118A">
      <w:pPr>
        <w:rPr>
          <w:sz w:val="8"/>
          <w:szCs w:val="8"/>
          <w:lang w:bidi="ar-IQ"/>
        </w:rPr>
      </w:pPr>
    </w:p>
    <w:p w14:paraId="0EADFB74" w14:textId="77777777" w:rsidR="002B5AC5" w:rsidRDefault="002B5AC5" w:rsidP="003C118A">
      <w:pPr>
        <w:rPr>
          <w:sz w:val="8"/>
          <w:szCs w:val="8"/>
          <w:lang w:bidi="ar-IQ"/>
        </w:rPr>
      </w:pPr>
    </w:p>
    <w:p w14:paraId="43943A80" w14:textId="77777777" w:rsidR="002B5AC5" w:rsidRDefault="002B5AC5" w:rsidP="003C118A">
      <w:pPr>
        <w:rPr>
          <w:sz w:val="8"/>
          <w:szCs w:val="8"/>
          <w:lang w:bidi="ar-IQ"/>
        </w:rPr>
      </w:pPr>
    </w:p>
    <w:p w14:paraId="28952488" w14:textId="77777777" w:rsidR="002B5AC5" w:rsidRDefault="002B5AC5" w:rsidP="003C118A">
      <w:pPr>
        <w:rPr>
          <w:sz w:val="8"/>
          <w:szCs w:val="8"/>
          <w:lang w:bidi="ar-IQ"/>
        </w:rPr>
      </w:pPr>
    </w:p>
    <w:p w14:paraId="7CA73BB0" w14:textId="77777777" w:rsidR="002B5AC5" w:rsidRDefault="002B5AC5" w:rsidP="003C118A">
      <w:pPr>
        <w:rPr>
          <w:sz w:val="8"/>
          <w:szCs w:val="8"/>
          <w:lang w:bidi="ar-IQ"/>
        </w:rPr>
      </w:pPr>
    </w:p>
    <w:p w14:paraId="36A9B750" w14:textId="77777777" w:rsidR="002B5AC5" w:rsidRDefault="002B5AC5" w:rsidP="003C118A">
      <w:pPr>
        <w:rPr>
          <w:sz w:val="8"/>
          <w:szCs w:val="8"/>
          <w:lang w:bidi="ar-IQ"/>
        </w:rPr>
      </w:pPr>
    </w:p>
    <w:p w14:paraId="27EA52F4" w14:textId="77777777" w:rsidR="002B5AC5" w:rsidRDefault="002B5AC5" w:rsidP="003C118A">
      <w:pPr>
        <w:rPr>
          <w:sz w:val="8"/>
          <w:szCs w:val="8"/>
          <w:lang w:bidi="ar-IQ"/>
        </w:rPr>
      </w:pPr>
    </w:p>
    <w:p w14:paraId="637D1AC7" w14:textId="77777777" w:rsidR="002B5AC5" w:rsidRDefault="002B5AC5" w:rsidP="003C118A">
      <w:pPr>
        <w:rPr>
          <w:sz w:val="8"/>
          <w:szCs w:val="8"/>
          <w:lang w:bidi="ar-IQ"/>
        </w:rPr>
      </w:pPr>
    </w:p>
    <w:p w14:paraId="517930B7" w14:textId="77777777" w:rsidR="002B5AC5" w:rsidRDefault="002B5AC5" w:rsidP="003C118A">
      <w:pPr>
        <w:rPr>
          <w:sz w:val="8"/>
          <w:szCs w:val="8"/>
          <w:lang w:bidi="ar-IQ"/>
        </w:rPr>
      </w:pPr>
    </w:p>
    <w:p w14:paraId="314EAFF4" w14:textId="77777777" w:rsidR="002B5AC5" w:rsidRDefault="002B5AC5" w:rsidP="003C118A">
      <w:pPr>
        <w:rPr>
          <w:sz w:val="8"/>
          <w:szCs w:val="8"/>
          <w:lang w:bidi="ar-IQ"/>
        </w:rPr>
      </w:pPr>
    </w:p>
    <w:p w14:paraId="32C0E474" w14:textId="77777777" w:rsidR="002B5AC5" w:rsidRDefault="002B5AC5" w:rsidP="003C118A">
      <w:pPr>
        <w:rPr>
          <w:sz w:val="8"/>
          <w:szCs w:val="8"/>
          <w:lang w:bidi="ar-IQ"/>
        </w:rPr>
      </w:pPr>
    </w:p>
    <w:p w14:paraId="2D09148D" w14:textId="77777777" w:rsidR="002B5AC5" w:rsidRDefault="002B5AC5" w:rsidP="003C118A">
      <w:pPr>
        <w:rPr>
          <w:sz w:val="8"/>
          <w:szCs w:val="8"/>
          <w:lang w:bidi="ar-IQ"/>
        </w:rPr>
      </w:pPr>
    </w:p>
    <w:p w14:paraId="506639F7" w14:textId="77777777" w:rsidR="002B5AC5" w:rsidRDefault="002B5AC5" w:rsidP="003C118A">
      <w:pPr>
        <w:rPr>
          <w:sz w:val="8"/>
          <w:szCs w:val="8"/>
          <w:lang w:bidi="ar-IQ"/>
        </w:rPr>
      </w:pPr>
    </w:p>
    <w:p w14:paraId="7CCAA346" w14:textId="77777777" w:rsidR="002B5AC5" w:rsidRDefault="002B5AC5" w:rsidP="003C118A">
      <w:pPr>
        <w:rPr>
          <w:sz w:val="8"/>
          <w:szCs w:val="8"/>
          <w:lang w:bidi="ar-IQ"/>
        </w:rPr>
      </w:pPr>
    </w:p>
    <w:p w14:paraId="04E6BFE0" w14:textId="77777777" w:rsidR="002B5AC5" w:rsidRDefault="002B5AC5" w:rsidP="003C118A">
      <w:pPr>
        <w:rPr>
          <w:sz w:val="8"/>
          <w:szCs w:val="8"/>
          <w:lang w:bidi="ar-IQ"/>
        </w:rPr>
      </w:pPr>
    </w:p>
    <w:p w14:paraId="235BA934" w14:textId="77777777" w:rsidR="002B5AC5" w:rsidRDefault="002B5AC5" w:rsidP="003C118A">
      <w:pPr>
        <w:rPr>
          <w:sz w:val="8"/>
          <w:szCs w:val="8"/>
          <w:lang w:bidi="ar-IQ"/>
        </w:rPr>
      </w:pPr>
    </w:p>
    <w:p w14:paraId="0E76E58B" w14:textId="77777777" w:rsidR="002B5AC5" w:rsidRDefault="002B5AC5" w:rsidP="003C118A">
      <w:pPr>
        <w:rPr>
          <w:sz w:val="8"/>
          <w:szCs w:val="8"/>
          <w:lang w:bidi="ar-IQ"/>
        </w:rPr>
      </w:pPr>
    </w:p>
    <w:p w14:paraId="0250BB13" w14:textId="77777777" w:rsidR="002B5AC5" w:rsidRDefault="002B5AC5" w:rsidP="003C118A">
      <w:pPr>
        <w:rPr>
          <w:sz w:val="8"/>
          <w:szCs w:val="8"/>
          <w:lang w:bidi="ar-IQ"/>
        </w:rPr>
      </w:pPr>
    </w:p>
    <w:p w14:paraId="6E257681" w14:textId="77777777" w:rsidR="002B5AC5" w:rsidRDefault="002B5AC5" w:rsidP="003C118A">
      <w:pPr>
        <w:rPr>
          <w:sz w:val="8"/>
          <w:szCs w:val="8"/>
          <w:lang w:bidi="ar-IQ"/>
        </w:rPr>
      </w:pPr>
    </w:p>
    <w:p w14:paraId="2E403252" w14:textId="77777777" w:rsidR="002B5AC5" w:rsidRDefault="002B5AC5" w:rsidP="003C118A">
      <w:pPr>
        <w:rPr>
          <w:sz w:val="8"/>
          <w:szCs w:val="8"/>
          <w:lang w:bidi="ar-IQ"/>
        </w:rPr>
      </w:pPr>
    </w:p>
    <w:p w14:paraId="6FD73D24" w14:textId="77777777" w:rsidR="002B5AC5" w:rsidRDefault="002B5AC5" w:rsidP="003C118A">
      <w:pPr>
        <w:rPr>
          <w:sz w:val="8"/>
          <w:szCs w:val="8"/>
          <w:lang w:bidi="ar-IQ"/>
        </w:rPr>
      </w:pPr>
    </w:p>
    <w:p w14:paraId="2F51879D" w14:textId="77777777" w:rsidR="002B5AC5" w:rsidRDefault="002B5AC5" w:rsidP="003C118A">
      <w:pPr>
        <w:rPr>
          <w:sz w:val="8"/>
          <w:szCs w:val="8"/>
          <w:rtl/>
          <w:lang w:bidi="ar-IQ"/>
        </w:rPr>
      </w:pPr>
    </w:p>
    <w:p w14:paraId="65CC5D7C" w14:textId="77777777" w:rsidR="00692C2C" w:rsidRDefault="00692C2C" w:rsidP="003C118A">
      <w:pPr>
        <w:rPr>
          <w:sz w:val="8"/>
          <w:szCs w:val="8"/>
          <w:rtl/>
          <w:lang w:bidi="ar-IQ"/>
        </w:rPr>
      </w:pPr>
    </w:p>
    <w:p w14:paraId="6C2B5AE0" w14:textId="77777777" w:rsidR="00692C2C" w:rsidRDefault="00692C2C" w:rsidP="003C118A">
      <w:pPr>
        <w:rPr>
          <w:sz w:val="8"/>
          <w:szCs w:val="8"/>
          <w:rtl/>
          <w:lang w:bidi="ar-IQ"/>
        </w:rPr>
      </w:pPr>
    </w:p>
    <w:p w14:paraId="564A34BE" w14:textId="77777777" w:rsidR="00692C2C" w:rsidRDefault="00692C2C" w:rsidP="003C118A">
      <w:pPr>
        <w:rPr>
          <w:sz w:val="8"/>
          <w:szCs w:val="8"/>
          <w:rtl/>
          <w:lang w:bidi="ar-IQ"/>
        </w:rPr>
      </w:pPr>
    </w:p>
    <w:p w14:paraId="77D6301E" w14:textId="77777777" w:rsidR="00692C2C" w:rsidRDefault="00692C2C" w:rsidP="003C118A">
      <w:pPr>
        <w:rPr>
          <w:sz w:val="8"/>
          <w:szCs w:val="8"/>
          <w:rtl/>
          <w:lang w:bidi="ar-IQ"/>
        </w:rPr>
      </w:pPr>
    </w:p>
    <w:p w14:paraId="6F00D998" w14:textId="77777777" w:rsidR="00692C2C" w:rsidRDefault="00692C2C" w:rsidP="003C118A">
      <w:pPr>
        <w:rPr>
          <w:sz w:val="8"/>
          <w:szCs w:val="8"/>
          <w:rtl/>
          <w:lang w:bidi="ar-IQ"/>
        </w:rPr>
      </w:pPr>
    </w:p>
    <w:p w14:paraId="0EA88F3D" w14:textId="77777777" w:rsidR="00692C2C" w:rsidRDefault="00692C2C" w:rsidP="003C118A">
      <w:pPr>
        <w:rPr>
          <w:sz w:val="8"/>
          <w:szCs w:val="8"/>
          <w:rtl/>
          <w:lang w:bidi="ar-IQ"/>
        </w:rPr>
      </w:pPr>
    </w:p>
    <w:p w14:paraId="738BC3BD" w14:textId="77777777" w:rsidR="00692C2C" w:rsidRDefault="00692C2C" w:rsidP="003C118A">
      <w:pPr>
        <w:rPr>
          <w:sz w:val="8"/>
          <w:szCs w:val="8"/>
          <w:rtl/>
          <w:lang w:bidi="ar-IQ"/>
        </w:rPr>
      </w:pPr>
    </w:p>
    <w:p w14:paraId="53E12CC9" w14:textId="77777777" w:rsidR="00692C2C" w:rsidRDefault="00692C2C" w:rsidP="003C118A">
      <w:pPr>
        <w:rPr>
          <w:sz w:val="8"/>
          <w:szCs w:val="8"/>
          <w:rtl/>
          <w:lang w:bidi="ar-IQ"/>
        </w:rPr>
      </w:pPr>
    </w:p>
    <w:p w14:paraId="007FF011" w14:textId="77777777" w:rsidR="00692C2C" w:rsidRDefault="00692C2C" w:rsidP="003C118A">
      <w:pPr>
        <w:rPr>
          <w:sz w:val="8"/>
          <w:szCs w:val="8"/>
          <w:rtl/>
          <w:lang w:bidi="ar-IQ"/>
        </w:rPr>
      </w:pPr>
    </w:p>
    <w:p w14:paraId="472975DF" w14:textId="77777777" w:rsidR="00692C2C" w:rsidRDefault="00692C2C" w:rsidP="003C118A">
      <w:pPr>
        <w:rPr>
          <w:sz w:val="8"/>
          <w:szCs w:val="8"/>
          <w:rtl/>
          <w:lang w:bidi="ar-IQ"/>
        </w:rPr>
      </w:pPr>
    </w:p>
    <w:p w14:paraId="1C9BC09C" w14:textId="77777777" w:rsidR="00692C2C" w:rsidRDefault="00692C2C" w:rsidP="003C118A">
      <w:pPr>
        <w:rPr>
          <w:sz w:val="8"/>
          <w:szCs w:val="8"/>
          <w:rtl/>
          <w:lang w:bidi="ar-IQ"/>
        </w:rPr>
      </w:pPr>
    </w:p>
    <w:p w14:paraId="1E38E263" w14:textId="77777777" w:rsidR="00692C2C" w:rsidRDefault="00692C2C" w:rsidP="003C118A">
      <w:pPr>
        <w:rPr>
          <w:sz w:val="8"/>
          <w:szCs w:val="8"/>
          <w:rtl/>
          <w:lang w:bidi="ar-IQ"/>
        </w:rPr>
      </w:pPr>
    </w:p>
    <w:p w14:paraId="0751AEE9" w14:textId="77777777" w:rsidR="00692C2C" w:rsidRDefault="00692C2C" w:rsidP="003C118A">
      <w:pPr>
        <w:rPr>
          <w:sz w:val="8"/>
          <w:szCs w:val="8"/>
          <w:rtl/>
          <w:lang w:bidi="ar-IQ"/>
        </w:rPr>
      </w:pPr>
    </w:p>
    <w:p w14:paraId="63AFC3EF" w14:textId="77777777" w:rsidR="00692C2C" w:rsidRDefault="00692C2C" w:rsidP="003C118A">
      <w:pPr>
        <w:rPr>
          <w:sz w:val="8"/>
          <w:szCs w:val="8"/>
          <w:rtl/>
          <w:lang w:bidi="ar-IQ"/>
        </w:rPr>
      </w:pPr>
    </w:p>
    <w:p w14:paraId="68FC96DE" w14:textId="77777777" w:rsidR="00692C2C" w:rsidRDefault="00692C2C" w:rsidP="003C118A">
      <w:pPr>
        <w:rPr>
          <w:sz w:val="8"/>
          <w:szCs w:val="8"/>
          <w:rtl/>
          <w:lang w:bidi="ar-IQ"/>
        </w:rPr>
      </w:pPr>
    </w:p>
    <w:p w14:paraId="3D34A3D5" w14:textId="77777777" w:rsidR="00692C2C" w:rsidRDefault="00692C2C" w:rsidP="003C118A">
      <w:pPr>
        <w:rPr>
          <w:sz w:val="8"/>
          <w:szCs w:val="8"/>
          <w:rtl/>
          <w:lang w:bidi="ar-IQ"/>
        </w:rPr>
      </w:pPr>
    </w:p>
    <w:p w14:paraId="277DEC69" w14:textId="77777777" w:rsidR="00692C2C" w:rsidRDefault="00692C2C" w:rsidP="003C118A">
      <w:pPr>
        <w:rPr>
          <w:sz w:val="8"/>
          <w:szCs w:val="8"/>
          <w:rtl/>
          <w:lang w:bidi="ar-IQ"/>
        </w:rPr>
      </w:pPr>
    </w:p>
    <w:p w14:paraId="24E33D4E" w14:textId="77777777" w:rsidR="00692C2C" w:rsidRDefault="00692C2C" w:rsidP="003C118A">
      <w:pPr>
        <w:rPr>
          <w:sz w:val="8"/>
          <w:szCs w:val="8"/>
          <w:rtl/>
          <w:lang w:bidi="ar-IQ"/>
        </w:rPr>
      </w:pPr>
    </w:p>
    <w:p w14:paraId="3CB3A5EA" w14:textId="77777777" w:rsidR="00692C2C" w:rsidRDefault="00692C2C" w:rsidP="003C118A">
      <w:pPr>
        <w:rPr>
          <w:sz w:val="8"/>
          <w:szCs w:val="8"/>
          <w:rtl/>
          <w:lang w:bidi="ar-IQ"/>
        </w:rPr>
      </w:pPr>
    </w:p>
    <w:p w14:paraId="52F0CDE9" w14:textId="77777777" w:rsidR="00692C2C" w:rsidRDefault="00692C2C" w:rsidP="003C118A">
      <w:pPr>
        <w:rPr>
          <w:sz w:val="8"/>
          <w:szCs w:val="8"/>
          <w:rtl/>
          <w:lang w:bidi="ar-IQ"/>
        </w:rPr>
      </w:pPr>
    </w:p>
    <w:p w14:paraId="7B183D8E" w14:textId="77777777" w:rsidR="00692C2C" w:rsidRDefault="00692C2C" w:rsidP="003C118A">
      <w:pPr>
        <w:rPr>
          <w:sz w:val="8"/>
          <w:szCs w:val="8"/>
          <w:lang w:bidi="ar-IQ"/>
        </w:rPr>
      </w:pPr>
    </w:p>
    <w:p w14:paraId="6BFE6F96" w14:textId="77777777" w:rsidR="002B5AC5" w:rsidRDefault="002B5AC5" w:rsidP="003C118A">
      <w:pPr>
        <w:rPr>
          <w:sz w:val="8"/>
          <w:szCs w:val="8"/>
          <w:lang w:bidi="ar-IQ"/>
        </w:rPr>
      </w:pPr>
    </w:p>
    <w:p w14:paraId="1B0BC934" w14:textId="77777777" w:rsidR="002B5AC5" w:rsidRDefault="002B5AC5" w:rsidP="003C118A">
      <w:pPr>
        <w:rPr>
          <w:sz w:val="8"/>
          <w:szCs w:val="8"/>
          <w:lang w:bidi="ar-IQ"/>
        </w:rPr>
      </w:pPr>
    </w:p>
    <w:p w14:paraId="2E327F2C" w14:textId="77777777" w:rsidR="002B5AC5" w:rsidRDefault="002B5AC5" w:rsidP="003C118A">
      <w:pPr>
        <w:rPr>
          <w:sz w:val="8"/>
          <w:szCs w:val="8"/>
          <w:lang w:bidi="ar-IQ"/>
        </w:rPr>
      </w:pPr>
    </w:p>
    <w:p w14:paraId="62458610" w14:textId="77777777" w:rsidR="002B5AC5" w:rsidRDefault="002B5AC5" w:rsidP="003C118A">
      <w:pPr>
        <w:rPr>
          <w:sz w:val="8"/>
          <w:szCs w:val="8"/>
          <w:lang w:bidi="ar-IQ"/>
        </w:rPr>
      </w:pPr>
    </w:p>
    <w:p w14:paraId="2034EDCE" w14:textId="77777777" w:rsidR="002B5AC5" w:rsidRPr="0051725B" w:rsidRDefault="002B5AC5" w:rsidP="003C118A">
      <w:pPr>
        <w:rPr>
          <w:sz w:val="8"/>
          <w:szCs w:val="8"/>
          <w:rtl/>
          <w:lang w:bidi="ar-IQ"/>
        </w:rPr>
      </w:pPr>
    </w:p>
    <w:tbl>
      <w:tblPr>
        <w:tblpPr w:leftFromText="180" w:rightFromText="180" w:vertAnchor="text" w:horzAnchor="margin" w:tblpXSpec="center" w:tblpY="348"/>
        <w:bidiVisual/>
        <w:tblW w:w="102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134"/>
        <w:gridCol w:w="1134"/>
        <w:gridCol w:w="2898"/>
        <w:gridCol w:w="2160"/>
        <w:gridCol w:w="1440"/>
        <w:gridCol w:w="1440"/>
      </w:tblGrid>
      <w:tr w:rsidR="003C118A" w:rsidRPr="008677C8" w14:paraId="21FD43C7" w14:textId="77777777" w:rsidTr="008677C8">
        <w:trPr>
          <w:trHeight w:val="538"/>
        </w:trPr>
        <w:tc>
          <w:tcPr>
            <w:tcW w:w="10206" w:type="dxa"/>
            <w:gridSpan w:val="6"/>
            <w:shd w:val="clear" w:color="auto" w:fill="A7BFDE"/>
            <w:vAlign w:val="center"/>
          </w:tcPr>
          <w:p w14:paraId="2993B115" w14:textId="77777777" w:rsidR="003C118A" w:rsidRPr="008677C8" w:rsidRDefault="003C118A" w:rsidP="00D545F6">
            <w:pPr>
              <w:numPr>
                <w:ilvl w:val="0"/>
                <w:numId w:val="186"/>
              </w:numPr>
              <w:tabs>
                <w:tab w:val="left" w:pos="432"/>
              </w:tabs>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بنية المقرر</w:t>
            </w:r>
          </w:p>
        </w:tc>
      </w:tr>
      <w:tr w:rsidR="003C118A" w:rsidRPr="008677C8" w14:paraId="3F36203F" w14:textId="77777777" w:rsidTr="008677C8">
        <w:trPr>
          <w:trHeight w:val="1115"/>
        </w:trPr>
        <w:tc>
          <w:tcPr>
            <w:tcW w:w="1134" w:type="dxa"/>
            <w:shd w:val="clear" w:color="auto" w:fill="A7BFDE"/>
            <w:vAlign w:val="center"/>
          </w:tcPr>
          <w:p w14:paraId="0C1DF845" w14:textId="77777777" w:rsidR="003C118A" w:rsidRPr="008677C8" w:rsidRDefault="003C118A" w:rsidP="00A22EF7">
            <w:pPr>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الأسبوع</w:t>
            </w:r>
          </w:p>
        </w:tc>
        <w:tc>
          <w:tcPr>
            <w:tcW w:w="1134" w:type="dxa"/>
            <w:shd w:val="clear" w:color="auto" w:fill="D3DFEE"/>
            <w:vAlign w:val="center"/>
          </w:tcPr>
          <w:p w14:paraId="74CA33C6" w14:textId="77777777" w:rsidR="003C118A" w:rsidRPr="008677C8" w:rsidRDefault="003C118A" w:rsidP="00A22EF7">
            <w:pPr>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الساعات</w:t>
            </w:r>
          </w:p>
        </w:tc>
        <w:tc>
          <w:tcPr>
            <w:tcW w:w="2898" w:type="dxa"/>
            <w:shd w:val="clear" w:color="auto" w:fill="A7BFDE"/>
            <w:vAlign w:val="center"/>
          </w:tcPr>
          <w:p w14:paraId="0C31226D" w14:textId="77777777" w:rsidR="003C118A" w:rsidRPr="008677C8" w:rsidRDefault="003C118A" w:rsidP="00A22EF7">
            <w:pPr>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54026DDD" w14:textId="77777777" w:rsidR="003C118A" w:rsidRPr="008677C8" w:rsidRDefault="003C118A" w:rsidP="00A22EF7">
            <w:pPr>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7C3D8EF3" w14:textId="77777777" w:rsidR="003C118A" w:rsidRPr="008677C8" w:rsidRDefault="003C118A" w:rsidP="00A22EF7">
            <w:pPr>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60A1EE0C" w14:textId="77777777" w:rsidR="003C118A" w:rsidRPr="008677C8" w:rsidRDefault="003C118A" w:rsidP="00A22EF7">
            <w:pPr>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طريقة التقييم</w:t>
            </w:r>
          </w:p>
        </w:tc>
      </w:tr>
      <w:tr w:rsidR="003C118A" w:rsidRPr="008677C8" w14:paraId="55E2B470" w14:textId="77777777" w:rsidTr="008677C8">
        <w:trPr>
          <w:trHeight w:val="399"/>
        </w:trPr>
        <w:tc>
          <w:tcPr>
            <w:tcW w:w="1134" w:type="dxa"/>
            <w:tcBorders>
              <w:right w:val="single" w:sz="6" w:space="0" w:color="4F81BD"/>
            </w:tcBorders>
            <w:shd w:val="clear" w:color="auto" w:fill="A7BFDE"/>
            <w:vAlign w:val="center"/>
          </w:tcPr>
          <w:p w14:paraId="1A7FDB38" w14:textId="77777777" w:rsidR="003C118A" w:rsidRPr="008677C8"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lastRenderedPageBreak/>
              <w:t>1</w:t>
            </w:r>
          </w:p>
        </w:tc>
        <w:tc>
          <w:tcPr>
            <w:tcW w:w="1134" w:type="dxa"/>
            <w:tcBorders>
              <w:left w:val="single" w:sz="6" w:space="0" w:color="4F81BD"/>
              <w:right w:val="single" w:sz="6" w:space="0" w:color="4F81BD"/>
            </w:tcBorders>
            <w:shd w:val="clear" w:color="auto" w:fill="A7BFDE"/>
            <w:vAlign w:val="center"/>
          </w:tcPr>
          <w:p w14:paraId="3609AE03" w14:textId="77777777" w:rsidR="003C118A" w:rsidRPr="008677C8"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2C658B8C"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الكميات المقدارية والاتجاهية و القوة ومعادلات الحركة ونماذج من القوى والزخم</w:t>
            </w:r>
          </w:p>
        </w:tc>
        <w:tc>
          <w:tcPr>
            <w:tcW w:w="2160" w:type="dxa"/>
            <w:tcBorders>
              <w:left w:val="single" w:sz="6" w:space="0" w:color="4F81BD"/>
              <w:right w:val="single" w:sz="6" w:space="0" w:color="4F81BD"/>
            </w:tcBorders>
            <w:shd w:val="clear" w:color="auto" w:fill="A7BFDE"/>
            <w:vAlign w:val="center"/>
          </w:tcPr>
          <w:p w14:paraId="4EA74742" w14:textId="77777777" w:rsidR="003C118A" w:rsidRPr="008677C8" w:rsidRDefault="003C118A" w:rsidP="00A22EF7">
            <w:pPr>
              <w:jc w:val="center"/>
              <w:rPr>
                <w:rFonts w:asciiTheme="majorBidi" w:hAnsiTheme="majorBidi" w:cstheme="majorBidi"/>
                <w:b/>
                <w:bCs/>
                <w:sz w:val="24"/>
                <w:szCs w:val="24"/>
              </w:rPr>
            </w:pPr>
            <w:r w:rsidRPr="008677C8">
              <w:rPr>
                <w:rFonts w:asciiTheme="majorBidi" w:hAnsiTheme="majorBidi" w:cstheme="majorBidi"/>
                <w:b/>
                <w:bCs/>
                <w:sz w:val="24"/>
                <w:szCs w:val="24"/>
                <w:rtl/>
              </w:rPr>
              <w:t>البندول البسيط</w:t>
            </w:r>
          </w:p>
        </w:tc>
        <w:tc>
          <w:tcPr>
            <w:tcW w:w="1440" w:type="dxa"/>
            <w:tcBorders>
              <w:left w:val="single" w:sz="6" w:space="0" w:color="4F81BD"/>
              <w:right w:val="single" w:sz="6" w:space="0" w:color="4F81BD"/>
            </w:tcBorders>
            <w:shd w:val="clear" w:color="auto" w:fill="A7BFDE"/>
            <w:vAlign w:val="center"/>
          </w:tcPr>
          <w:p w14:paraId="0265A12C" w14:textId="77777777" w:rsidR="003C118A" w:rsidRPr="008677C8"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vAlign w:val="center"/>
          </w:tcPr>
          <w:p w14:paraId="0FE4C192" w14:textId="77777777" w:rsidR="003C118A" w:rsidRPr="008677C8"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وفق النقطة 10 اعلاه وحسب الحاجة</w:t>
            </w:r>
          </w:p>
        </w:tc>
      </w:tr>
      <w:tr w:rsidR="003C118A" w:rsidRPr="008677C8" w14:paraId="5383684D" w14:textId="77777777" w:rsidTr="008677C8">
        <w:trPr>
          <w:trHeight w:val="339"/>
        </w:trPr>
        <w:tc>
          <w:tcPr>
            <w:tcW w:w="1134" w:type="dxa"/>
            <w:shd w:val="clear" w:color="auto" w:fill="A7BFDE"/>
            <w:vAlign w:val="center"/>
          </w:tcPr>
          <w:p w14:paraId="75311895" w14:textId="77777777" w:rsidR="003C118A" w:rsidRPr="008677C8" w:rsidRDefault="003C118A" w:rsidP="00A22EF7">
            <w:pPr>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2</w:t>
            </w:r>
          </w:p>
        </w:tc>
        <w:tc>
          <w:tcPr>
            <w:tcW w:w="1134" w:type="dxa"/>
            <w:shd w:val="clear" w:color="auto" w:fill="D3DFEE"/>
          </w:tcPr>
          <w:p w14:paraId="7788FB8B"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shd w:val="clear" w:color="auto" w:fill="A7BFDE"/>
          </w:tcPr>
          <w:p w14:paraId="5D270798"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الشغل والطاقة و القدرة والمعدل الزمني للعمليات الايضية</w:t>
            </w:r>
          </w:p>
        </w:tc>
        <w:tc>
          <w:tcPr>
            <w:tcW w:w="2160" w:type="dxa"/>
            <w:shd w:val="clear" w:color="auto" w:fill="D3DFEE"/>
            <w:vAlign w:val="center"/>
          </w:tcPr>
          <w:p w14:paraId="3D5B350D"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البندول المركب </w:t>
            </w:r>
          </w:p>
        </w:tc>
        <w:tc>
          <w:tcPr>
            <w:tcW w:w="1440" w:type="dxa"/>
            <w:shd w:val="clear" w:color="auto" w:fill="A7BFDE"/>
          </w:tcPr>
          <w:p w14:paraId="6F0EFD99"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shd w:val="clear" w:color="auto" w:fill="D3DFEE"/>
          </w:tcPr>
          <w:p w14:paraId="2D23DA88"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2584D705" w14:textId="77777777" w:rsidTr="008677C8">
        <w:trPr>
          <w:trHeight w:val="320"/>
        </w:trPr>
        <w:tc>
          <w:tcPr>
            <w:tcW w:w="1134" w:type="dxa"/>
            <w:tcBorders>
              <w:right w:val="single" w:sz="6" w:space="0" w:color="4F81BD"/>
            </w:tcBorders>
            <w:shd w:val="clear" w:color="auto" w:fill="A7BFDE"/>
            <w:vAlign w:val="center"/>
          </w:tcPr>
          <w:p w14:paraId="73452417" w14:textId="77777777" w:rsidR="003C118A" w:rsidRPr="008677C8" w:rsidRDefault="003C118A" w:rsidP="00A22EF7">
            <w:pPr>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3</w:t>
            </w:r>
          </w:p>
        </w:tc>
        <w:tc>
          <w:tcPr>
            <w:tcW w:w="1134" w:type="dxa"/>
            <w:tcBorders>
              <w:left w:val="single" w:sz="6" w:space="0" w:color="4F81BD"/>
              <w:right w:val="single" w:sz="6" w:space="0" w:color="4F81BD"/>
            </w:tcBorders>
            <w:shd w:val="clear" w:color="auto" w:fill="A7BFDE"/>
          </w:tcPr>
          <w:p w14:paraId="3E86898E"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4A57E886"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الخواص الاساسية للمرونة والضغط,  الشد السطحي,  الخاصية الشعرية</w:t>
            </w:r>
          </w:p>
        </w:tc>
        <w:tc>
          <w:tcPr>
            <w:tcW w:w="2160" w:type="dxa"/>
            <w:tcBorders>
              <w:left w:val="single" w:sz="6" w:space="0" w:color="4F81BD"/>
              <w:right w:val="single" w:sz="6" w:space="0" w:color="4F81BD"/>
            </w:tcBorders>
            <w:shd w:val="clear" w:color="auto" w:fill="A7BFDE"/>
            <w:vAlign w:val="center"/>
          </w:tcPr>
          <w:p w14:paraId="298031A6"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ثابت هوك </w:t>
            </w:r>
          </w:p>
        </w:tc>
        <w:tc>
          <w:tcPr>
            <w:tcW w:w="1440" w:type="dxa"/>
            <w:tcBorders>
              <w:left w:val="single" w:sz="6" w:space="0" w:color="4F81BD"/>
              <w:right w:val="single" w:sz="6" w:space="0" w:color="4F81BD"/>
            </w:tcBorders>
            <w:shd w:val="clear" w:color="auto" w:fill="A7BFDE"/>
          </w:tcPr>
          <w:p w14:paraId="35FD8665"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5A19A968"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1A89245C" w14:textId="77777777" w:rsidTr="008677C8">
        <w:trPr>
          <w:trHeight w:val="331"/>
        </w:trPr>
        <w:tc>
          <w:tcPr>
            <w:tcW w:w="1134" w:type="dxa"/>
            <w:shd w:val="clear" w:color="auto" w:fill="A7BFDE"/>
            <w:vAlign w:val="center"/>
          </w:tcPr>
          <w:p w14:paraId="7439A54B" w14:textId="77777777" w:rsidR="003C118A" w:rsidRPr="008677C8" w:rsidRDefault="003C118A" w:rsidP="00A22EF7">
            <w:pPr>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4</w:t>
            </w:r>
          </w:p>
        </w:tc>
        <w:tc>
          <w:tcPr>
            <w:tcW w:w="1134" w:type="dxa"/>
            <w:shd w:val="clear" w:color="auto" w:fill="D3DFEE"/>
          </w:tcPr>
          <w:p w14:paraId="62871D37"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shd w:val="clear" w:color="auto" w:fill="A7BFDE"/>
          </w:tcPr>
          <w:p w14:paraId="7478A144"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الموائع المتحركة,  اللزوجة</w:t>
            </w:r>
          </w:p>
        </w:tc>
        <w:tc>
          <w:tcPr>
            <w:tcW w:w="2160" w:type="dxa"/>
            <w:shd w:val="clear" w:color="auto" w:fill="D3DFEE"/>
            <w:vAlign w:val="center"/>
          </w:tcPr>
          <w:p w14:paraId="52CFA92F"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تعيين قيمة التعجيل الارضي باستخدام النابض الحلزوني </w:t>
            </w:r>
          </w:p>
        </w:tc>
        <w:tc>
          <w:tcPr>
            <w:tcW w:w="1440" w:type="dxa"/>
            <w:shd w:val="clear" w:color="auto" w:fill="A7BFDE"/>
          </w:tcPr>
          <w:p w14:paraId="039A571B"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shd w:val="clear" w:color="auto" w:fill="D3DFEE"/>
          </w:tcPr>
          <w:p w14:paraId="530C50EB"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5848597F" w14:textId="77777777" w:rsidTr="008677C8">
        <w:trPr>
          <w:trHeight w:val="340"/>
        </w:trPr>
        <w:tc>
          <w:tcPr>
            <w:tcW w:w="1134" w:type="dxa"/>
            <w:tcBorders>
              <w:right w:val="single" w:sz="6" w:space="0" w:color="4F81BD"/>
            </w:tcBorders>
            <w:shd w:val="clear" w:color="auto" w:fill="A7BFDE"/>
            <w:vAlign w:val="center"/>
          </w:tcPr>
          <w:p w14:paraId="1A44A0DC" w14:textId="77777777" w:rsidR="003C118A" w:rsidRPr="008677C8" w:rsidRDefault="003C118A" w:rsidP="00A22EF7">
            <w:pPr>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5</w:t>
            </w:r>
          </w:p>
        </w:tc>
        <w:tc>
          <w:tcPr>
            <w:tcW w:w="1134" w:type="dxa"/>
            <w:tcBorders>
              <w:left w:val="single" w:sz="6" w:space="0" w:color="4F81BD"/>
              <w:right w:val="single" w:sz="6" w:space="0" w:color="4F81BD"/>
            </w:tcBorders>
            <w:shd w:val="clear" w:color="auto" w:fill="A7BFDE"/>
          </w:tcPr>
          <w:p w14:paraId="55DBDDAE"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6ED43A2B"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درجة الحرارة ومقاييسها, طرق انتقال الحرارة, السعة الحرارية والمعدلات الايضية</w:t>
            </w:r>
          </w:p>
        </w:tc>
        <w:tc>
          <w:tcPr>
            <w:tcW w:w="2160" w:type="dxa"/>
            <w:tcBorders>
              <w:left w:val="single" w:sz="6" w:space="0" w:color="4F81BD"/>
              <w:right w:val="single" w:sz="6" w:space="0" w:color="4F81BD"/>
            </w:tcBorders>
            <w:shd w:val="clear" w:color="auto" w:fill="A7BFDE"/>
            <w:vAlign w:val="center"/>
          </w:tcPr>
          <w:p w14:paraId="5EC87B48" w14:textId="77777777" w:rsidR="003C118A" w:rsidRPr="008677C8" w:rsidRDefault="003C118A" w:rsidP="00A22EF7">
            <w:pPr>
              <w:jc w:val="center"/>
              <w:rPr>
                <w:rFonts w:asciiTheme="majorBidi" w:hAnsiTheme="majorBidi" w:cstheme="majorBidi"/>
                <w:b/>
                <w:bCs/>
                <w:sz w:val="24"/>
                <w:szCs w:val="24"/>
                <w:rtl/>
                <w:lang w:bidi="ar-IQ"/>
              </w:rPr>
            </w:pPr>
            <w:r w:rsidRPr="008677C8">
              <w:rPr>
                <w:rFonts w:asciiTheme="majorBidi" w:hAnsiTheme="majorBidi" w:cstheme="majorBidi"/>
                <w:b/>
                <w:bCs/>
                <w:sz w:val="24"/>
                <w:szCs w:val="24"/>
                <w:rtl/>
                <w:lang w:bidi="ar-IQ"/>
              </w:rPr>
              <w:t xml:space="preserve">تعيين معامل يونك لسلك </w:t>
            </w:r>
          </w:p>
        </w:tc>
        <w:tc>
          <w:tcPr>
            <w:tcW w:w="1440" w:type="dxa"/>
            <w:tcBorders>
              <w:left w:val="single" w:sz="6" w:space="0" w:color="4F81BD"/>
              <w:right w:val="single" w:sz="6" w:space="0" w:color="4F81BD"/>
            </w:tcBorders>
            <w:shd w:val="clear" w:color="auto" w:fill="A7BFDE"/>
          </w:tcPr>
          <w:p w14:paraId="4C2E5624"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28AB8CE1"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498F390C" w14:textId="77777777" w:rsidTr="008677C8">
        <w:trPr>
          <w:trHeight w:val="323"/>
        </w:trPr>
        <w:tc>
          <w:tcPr>
            <w:tcW w:w="1134" w:type="dxa"/>
            <w:shd w:val="clear" w:color="auto" w:fill="A7BFDE"/>
            <w:vAlign w:val="center"/>
          </w:tcPr>
          <w:p w14:paraId="6A9E3B18" w14:textId="77777777" w:rsidR="003C118A" w:rsidRPr="008677C8" w:rsidRDefault="003C118A" w:rsidP="00A22EF7">
            <w:pPr>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6</w:t>
            </w:r>
          </w:p>
        </w:tc>
        <w:tc>
          <w:tcPr>
            <w:tcW w:w="1134" w:type="dxa"/>
            <w:shd w:val="clear" w:color="auto" w:fill="D3DFEE"/>
          </w:tcPr>
          <w:p w14:paraId="534DFF61"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shd w:val="clear" w:color="auto" w:fill="A7BFDE"/>
          </w:tcPr>
          <w:p w14:paraId="724B0926"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الصوت</w:t>
            </w:r>
          </w:p>
        </w:tc>
        <w:tc>
          <w:tcPr>
            <w:tcW w:w="2160" w:type="dxa"/>
            <w:shd w:val="clear" w:color="auto" w:fill="D3DFEE"/>
            <w:vAlign w:val="center"/>
          </w:tcPr>
          <w:p w14:paraId="43AAD9A3"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توازن القوى </w:t>
            </w:r>
          </w:p>
        </w:tc>
        <w:tc>
          <w:tcPr>
            <w:tcW w:w="1440" w:type="dxa"/>
            <w:shd w:val="clear" w:color="auto" w:fill="A7BFDE"/>
          </w:tcPr>
          <w:p w14:paraId="0C6C0C2C"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shd w:val="clear" w:color="auto" w:fill="D3DFEE"/>
          </w:tcPr>
          <w:p w14:paraId="281BB22D"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08EB6C9E" w14:textId="77777777" w:rsidTr="008677C8">
        <w:trPr>
          <w:trHeight w:val="319"/>
        </w:trPr>
        <w:tc>
          <w:tcPr>
            <w:tcW w:w="1134" w:type="dxa"/>
            <w:tcBorders>
              <w:right w:val="single" w:sz="6" w:space="0" w:color="4F81BD"/>
            </w:tcBorders>
            <w:shd w:val="clear" w:color="auto" w:fill="A7BFDE"/>
            <w:vAlign w:val="center"/>
          </w:tcPr>
          <w:p w14:paraId="168C4CE4" w14:textId="77777777" w:rsidR="003C118A" w:rsidRPr="008677C8" w:rsidRDefault="003C118A" w:rsidP="00A22EF7">
            <w:pPr>
              <w:autoSpaceDE w:val="0"/>
              <w:autoSpaceDN w:val="0"/>
              <w:adjustRightInd w:val="0"/>
              <w:rPr>
                <w:rFonts w:asciiTheme="majorBidi" w:hAnsiTheme="majorBidi" w:cstheme="majorBidi"/>
                <w:color w:val="000000"/>
                <w:sz w:val="24"/>
                <w:szCs w:val="24"/>
                <w:lang w:bidi="ar-IQ"/>
              </w:rPr>
            </w:pPr>
            <w:r w:rsidRPr="008677C8">
              <w:rPr>
                <w:rFonts w:asciiTheme="majorBidi" w:hAnsiTheme="majorBidi" w:cstheme="majorBidi"/>
                <w:color w:val="000000"/>
                <w:sz w:val="24"/>
                <w:szCs w:val="24"/>
                <w:rtl/>
                <w:lang w:bidi="ar-IQ"/>
              </w:rPr>
              <w:t>7</w:t>
            </w:r>
          </w:p>
        </w:tc>
        <w:tc>
          <w:tcPr>
            <w:tcW w:w="1134" w:type="dxa"/>
            <w:tcBorders>
              <w:left w:val="single" w:sz="6" w:space="0" w:color="4F81BD"/>
              <w:right w:val="single" w:sz="6" w:space="0" w:color="4F81BD"/>
            </w:tcBorders>
            <w:shd w:val="clear" w:color="auto" w:fill="A7BFDE"/>
          </w:tcPr>
          <w:p w14:paraId="1F6E7DE7"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6CE0CDCC"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طبيعة الضوء و النظريات, العين والرؤيا قدرة تحليل اللون  والاطياف الاستقطاب</w:t>
            </w:r>
          </w:p>
        </w:tc>
        <w:tc>
          <w:tcPr>
            <w:tcW w:w="2160" w:type="dxa"/>
            <w:tcBorders>
              <w:left w:val="single" w:sz="6" w:space="0" w:color="4F81BD"/>
              <w:right w:val="single" w:sz="6" w:space="0" w:color="4F81BD"/>
            </w:tcBorders>
            <w:shd w:val="clear" w:color="auto" w:fill="A7BFDE"/>
            <w:vAlign w:val="center"/>
          </w:tcPr>
          <w:p w14:paraId="074404DF"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بندول بفلر </w:t>
            </w:r>
          </w:p>
        </w:tc>
        <w:tc>
          <w:tcPr>
            <w:tcW w:w="1440" w:type="dxa"/>
            <w:tcBorders>
              <w:left w:val="single" w:sz="6" w:space="0" w:color="4F81BD"/>
              <w:right w:val="single" w:sz="6" w:space="0" w:color="4F81BD"/>
            </w:tcBorders>
            <w:shd w:val="clear" w:color="auto" w:fill="A7BFDE"/>
          </w:tcPr>
          <w:p w14:paraId="577B98EE"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3BA6CBF6"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4E64C499" w14:textId="77777777" w:rsidTr="008677C8">
        <w:trPr>
          <w:trHeight w:val="319"/>
        </w:trPr>
        <w:tc>
          <w:tcPr>
            <w:tcW w:w="1134" w:type="dxa"/>
            <w:tcBorders>
              <w:right w:val="single" w:sz="6" w:space="0" w:color="4F81BD"/>
            </w:tcBorders>
            <w:shd w:val="clear" w:color="auto" w:fill="A7BFDE"/>
            <w:vAlign w:val="center"/>
          </w:tcPr>
          <w:p w14:paraId="4AB2B17B"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8</w:t>
            </w:r>
          </w:p>
        </w:tc>
        <w:tc>
          <w:tcPr>
            <w:tcW w:w="1134" w:type="dxa"/>
            <w:tcBorders>
              <w:left w:val="single" w:sz="6" w:space="0" w:color="4F81BD"/>
              <w:right w:val="single" w:sz="6" w:space="0" w:color="4F81BD"/>
            </w:tcBorders>
            <w:shd w:val="clear" w:color="auto" w:fill="A7BFDE"/>
          </w:tcPr>
          <w:p w14:paraId="444F8B7B"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3AA6D8AF"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المجاهر</w:t>
            </w:r>
          </w:p>
        </w:tc>
        <w:tc>
          <w:tcPr>
            <w:tcW w:w="2160" w:type="dxa"/>
            <w:tcBorders>
              <w:left w:val="single" w:sz="6" w:space="0" w:color="4F81BD"/>
              <w:right w:val="single" w:sz="6" w:space="0" w:color="4F81BD"/>
            </w:tcBorders>
            <w:shd w:val="clear" w:color="auto" w:fill="A7BFDE"/>
            <w:vAlign w:val="center"/>
          </w:tcPr>
          <w:p w14:paraId="2DD373BD"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معامل الاحتكاك السكوني </w:t>
            </w:r>
          </w:p>
        </w:tc>
        <w:tc>
          <w:tcPr>
            <w:tcW w:w="1440" w:type="dxa"/>
            <w:tcBorders>
              <w:left w:val="single" w:sz="6" w:space="0" w:color="4F81BD"/>
              <w:right w:val="single" w:sz="6" w:space="0" w:color="4F81BD"/>
            </w:tcBorders>
            <w:shd w:val="clear" w:color="auto" w:fill="A7BFDE"/>
          </w:tcPr>
          <w:p w14:paraId="240BDC0C"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كالحاجة </w:t>
            </w:r>
          </w:p>
        </w:tc>
        <w:tc>
          <w:tcPr>
            <w:tcW w:w="1440" w:type="dxa"/>
            <w:tcBorders>
              <w:left w:val="single" w:sz="6" w:space="0" w:color="4F81BD"/>
            </w:tcBorders>
            <w:shd w:val="clear" w:color="auto" w:fill="A7BFDE"/>
          </w:tcPr>
          <w:p w14:paraId="76058FA6"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10E0D36A" w14:textId="77777777" w:rsidTr="008677C8">
        <w:trPr>
          <w:trHeight w:val="319"/>
        </w:trPr>
        <w:tc>
          <w:tcPr>
            <w:tcW w:w="1134" w:type="dxa"/>
            <w:tcBorders>
              <w:right w:val="single" w:sz="6" w:space="0" w:color="4F81BD"/>
            </w:tcBorders>
            <w:shd w:val="clear" w:color="auto" w:fill="A7BFDE"/>
            <w:vAlign w:val="center"/>
          </w:tcPr>
          <w:p w14:paraId="0AD6EDA3"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9</w:t>
            </w:r>
          </w:p>
        </w:tc>
        <w:tc>
          <w:tcPr>
            <w:tcW w:w="1134" w:type="dxa"/>
            <w:tcBorders>
              <w:left w:val="single" w:sz="6" w:space="0" w:color="4F81BD"/>
              <w:right w:val="single" w:sz="6" w:space="0" w:color="4F81BD"/>
            </w:tcBorders>
            <w:shd w:val="clear" w:color="auto" w:fill="A7BFDE"/>
          </w:tcPr>
          <w:p w14:paraId="726747B3"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7F3694C9"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الخواص الموجية للجسيمات</w:t>
            </w:r>
          </w:p>
        </w:tc>
        <w:tc>
          <w:tcPr>
            <w:tcW w:w="2160" w:type="dxa"/>
            <w:tcBorders>
              <w:left w:val="single" w:sz="6" w:space="0" w:color="4F81BD"/>
              <w:right w:val="single" w:sz="6" w:space="0" w:color="4F81BD"/>
            </w:tcBorders>
            <w:shd w:val="clear" w:color="auto" w:fill="A7BFDE"/>
            <w:vAlign w:val="center"/>
          </w:tcPr>
          <w:p w14:paraId="6BF6DF79"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ايجاد كثافة سائل باستخدام انبوبة اختبار مثقلة </w:t>
            </w:r>
          </w:p>
        </w:tc>
        <w:tc>
          <w:tcPr>
            <w:tcW w:w="1440" w:type="dxa"/>
            <w:tcBorders>
              <w:left w:val="single" w:sz="6" w:space="0" w:color="4F81BD"/>
              <w:right w:val="single" w:sz="6" w:space="0" w:color="4F81BD"/>
            </w:tcBorders>
            <w:shd w:val="clear" w:color="auto" w:fill="A7BFDE"/>
          </w:tcPr>
          <w:p w14:paraId="78E819EB"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7B373B09"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5E50290A" w14:textId="77777777" w:rsidTr="008677C8">
        <w:trPr>
          <w:trHeight w:val="319"/>
        </w:trPr>
        <w:tc>
          <w:tcPr>
            <w:tcW w:w="1134" w:type="dxa"/>
            <w:tcBorders>
              <w:right w:val="single" w:sz="6" w:space="0" w:color="4F81BD"/>
            </w:tcBorders>
            <w:shd w:val="clear" w:color="auto" w:fill="A7BFDE"/>
            <w:vAlign w:val="center"/>
          </w:tcPr>
          <w:p w14:paraId="1C1B48D3"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10</w:t>
            </w:r>
          </w:p>
        </w:tc>
        <w:tc>
          <w:tcPr>
            <w:tcW w:w="1134" w:type="dxa"/>
            <w:tcBorders>
              <w:left w:val="single" w:sz="6" w:space="0" w:color="4F81BD"/>
              <w:right w:val="single" w:sz="6" w:space="0" w:color="4F81BD"/>
            </w:tcBorders>
            <w:shd w:val="clear" w:color="auto" w:fill="A7BFDE"/>
          </w:tcPr>
          <w:p w14:paraId="5DC58CC9"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7EB6D574"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التأثيرات الاحيائية للاشعاع المرئي وفوق البنفسجية</w:t>
            </w:r>
          </w:p>
        </w:tc>
        <w:tc>
          <w:tcPr>
            <w:tcW w:w="2160" w:type="dxa"/>
            <w:tcBorders>
              <w:left w:val="single" w:sz="6" w:space="0" w:color="4F81BD"/>
              <w:right w:val="single" w:sz="6" w:space="0" w:color="4F81BD"/>
            </w:tcBorders>
            <w:shd w:val="clear" w:color="auto" w:fill="A7BFDE"/>
            <w:vAlign w:val="center"/>
          </w:tcPr>
          <w:p w14:paraId="4727CC8F" w14:textId="77777777" w:rsidR="003C118A" w:rsidRPr="008677C8" w:rsidRDefault="003C118A" w:rsidP="00A22EF7">
            <w:pPr>
              <w:jc w:val="center"/>
              <w:rPr>
                <w:rFonts w:asciiTheme="majorBidi" w:hAnsiTheme="majorBidi" w:cstheme="majorBidi"/>
                <w:b/>
                <w:bCs/>
                <w:sz w:val="24"/>
                <w:szCs w:val="24"/>
                <w:rtl/>
                <w:lang w:bidi="ar-IQ"/>
              </w:rPr>
            </w:pPr>
            <w:r w:rsidRPr="008677C8">
              <w:rPr>
                <w:rFonts w:asciiTheme="majorBidi" w:hAnsiTheme="majorBidi" w:cstheme="majorBidi"/>
                <w:b/>
                <w:bCs/>
                <w:sz w:val="24"/>
                <w:szCs w:val="24"/>
                <w:rtl/>
                <w:lang w:bidi="ar-IQ"/>
              </w:rPr>
              <w:t xml:space="preserve">تعيين الوزن النوعي باستخدام قنينة الوزن النوعي </w:t>
            </w:r>
          </w:p>
        </w:tc>
        <w:tc>
          <w:tcPr>
            <w:tcW w:w="1440" w:type="dxa"/>
            <w:tcBorders>
              <w:left w:val="single" w:sz="6" w:space="0" w:color="4F81BD"/>
              <w:right w:val="single" w:sz="6" w:space="0" w:color="4F81BD"/>
            </w:tcBorders>
            <w:shd w:val="clear" w:color="auto" w:fill="A7BFDE"/>
          </w:tcPr>
          <w:p w14:paraId="5CDF68E2"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01C78544"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1EA76AC9" w14:textId="77777777" w:rsidTr="008677C8">
        <w:trPr>
          <w:trHeight w:val="319"/>
        </w:trPr>
        <w:tc>
          <w:tcPr>
            <w:tcW w:w="1134" w:type="dxa"/>
            <w:tcBorders>
              <w:right w:val="single" w:sz="6" w:space="0" w:color="4F81BD"/>
            </w:tcBorders>
            <w:shd w:val="clear" w:color="auto" w:fill="A7BFDE"/>
            <w:vAlign w:val="center"/>
          </w:tcPr>
          <w:p w14:paraId="44434C56"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11</w:t>
            </w:r>
          </w:p>
        </w:tc>
        <w:tc>
          <w:tcPr>
            <w:tcW w:w="1134" w:type="dxa"/>
            <w:tcBorders>
              <w:left w:val="single" w:sz="6" w:space="0" w:color="4F81BD"/>
              <w:right w:val="single" w:sz="6" w:space="0" w:color="4F81BD"/>
            </w:tcBorders>
            <w:shd w:val="clear" w:color="auto" w:fill="A7BFDE"/>
          </w:tcPr>
          <w:p w14:paraId="64D458B4"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415BECF3"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قانون اوم والجهد الكهربائي في الاغشية</w:t>
            </w:r>
          </w:p>
        </w:tc>
        <w:tc>
          <w:tcPr>
            <w:tcW w:w="2160" w:type="dxa"/>
            <w:tcBorders>
              <w:left w:val="single" w:sz="6" w:space="0" w:color="4F81BD"/>
              <w:right w:val="single" w:sz="6" w:space="0" w:color="4F81BD"/>
            </w:tcBorders>
            <w:shd w:val="clear" w:color="auto" w:fill="A7BFDE"/>
            <w:vAlign w:val="center"/>
          </w:tcPr>
          <w:p w14:paraId="7E9DEDE8" w14:textId="77777777" w:rsidR="003C118A" w:rsidRPr="008677C8" w:rsidRDefault="003C118A" w:rsidP="00A22EF7">
            <w:pPr>
              <w:jc w:val="center"/>
              <w:rPr>
                <w:rFonts w:asciiTheme="majorBidi" w:hAnsiTheme="majorBidi" w:cstheme="majorBidi"/>
                <w:b/>
                <w:bCs/>
                <w:sz w:val="24"/>
                <w:szCs w:val="24"/>
                <w:rtl/>
                <w:lang w:bidi="ar-IQ"/>
              </w:rPr>
            </w:pPr>
            <w:r w:rsidRPr="008677C8">
              <w:rPr>
                <w:rFonts w:asciiTheme="majorBidi" w:hAnsiTheme="majorBidi" w:cstheme="majorBidi"/>
                <w:b/>
                <w:bCs/>
                <w:sz w:val="24"/>
                <w:szCs w:val="24"/>
                <w:rtl/>
                <w:lang w:bidi="ar-IQ"/>
              </w:rPr>
              <w:t>تعيين الشدالسطحي لسائل باستخدام انبوب سيول</w:t>
            </w:r>
          </w:p>
        </w:tc>
        <w:tc>
          <w:tcPr>
            <w:tcW w:w="1440" w:type="dxa"/>
            <w:tcBorders>
              <w:left w:val="single" w:sz="6" w:space="0" w:color="4F81BD"/>
              <w:right w:val="single" w:sz="6" w:space="0" w:color="4F81BD"/>
            </w:tcBorders>
            <w:shd w:val="clear" w:color="auto" w:fill="A7BFDE"/>
          </w:tcPr>
          <w:p w14:paraId="0BBCD000"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65844712" w14:textId="77777777" w:rsidR="003C118A" w:rsidRPr="008677C8" w:rsidRDefault="003C118A" w:rsidP="00A22EF7">
            <w:pPr>
              <w:rPr>
                <w:rFonts w:asciiTheme="majorBidi" w:hAnsiTheme="majorBidi" w:cstheme="majorBidi"/>
                <w:sz w:val="24"/>
                <w:szCs w:val="24"/>
                <w:rtl/>
                <w:lang w:bidi="ar-IQ"/>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2BFD3A73" w14:textId="77777777" w:rsidTr="008677C8">
        <w:trPr>
          <w:trHeight w:val="688"/>
        </w:trPr>
        <w:tc>
          <w:tcPr>
            <w:tcW w:w="1134" w:type="dxa"/>
            <w:tcBorders>
              <w:right w:val="single" w:sz="6" w:space="0" w:color="4F81BD"/>
            </w:tcBorders>
            <w:shd w:val="clear" w:color="auto" w:fill="A7BFDE"/>
            <w:vAlign w:val="center"/>
          </w:tcPr>
          <w:p w14:paraId="17B8746B"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12</w:t>
            </w:r>
          </w:p>
        </w:tc>
        <w:tc>
          <w:tcPr>
            <w:tcW w:w="1134" w:type="dxa"/>
            <w:tcBorders>
              <w:left w:val="single" w:sz="6" w:space="0" w:color="4F81BD"/>
              <w:right w:val="single" w:sz="6" w:space="0" w:color="4F81BD"/>
            </w:tcBorders>
            <w:shd w:val="clear" w:color="auto" w:fill="A7BFDE"/>
          </w:tcPr>
          <w:p w14:paraId="1A56E6B8"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12DDDD04"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السمكة الكهربائية المغناطيسية الحياتية</w:t>
            </w:r>
          </w:p>
        </w:tc>
        <w:tc>
          <w:tcPr>
            <w:tcW w:w="2160" w:type="dxa"/>
            <w:tcBorders>
              <w:left w:val="single" w:sz="6" w:space="0" w:color="4F81BD"/>
              <w:right w:val="single" w:sz="6" w:space="0" w:color="4F81BD"/>
            </w:tcBorders>
            <w:shd w:val="clear" w:color="auto" w:fill="A7BFDE"/>
            <w:vAlign w:val="center"/>
          </w:tcPr>
          <w:p w14:paraId="64749075"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تعيين الشدالسطحي لسائل باستخدام انبوب شعري </w:t>
            </w:r>
          </w:p>
        </w:tc>
        <w:tc>
          <w:tcPr>
            <w:tcW w:w="1440" w:type="dxa"/>
            <w:tcBorders>
              <w:left w:val="single" w:sz="6" w:space="0" w:color="4F81BD"/>
              <w:right w:val="single" w:sz="6" w:space="0" w:color="4F81BD"/>
            </w:tcBorders>
            <w:shd w:val="clear" w:color="auto" w:fill="A7BFDE"/>
          </w:tcPr>
          <w:p w14:paraId="66D6C692"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588CC8B9"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34715215" w14:textId="77777777" w:rsidTr="008677C8">
        <w:trPr>
          <w:trHeight w:val="319"/>
        </w:trPr>
        <w:tc>
          <w:tcPr>
            <w:tcW w:w="1134" w:type="dxa"/>
            <w:tcBorders>
              <w:right w:val="single" w:sz="6" w:space="0" w:color="4F81BD"/>
            </w:tcBorders>
            <w:shd w:val="clear" w:color="auto" w:fill="A7BFDE"/>
            <w:vAlign w:val="center"/>
          </w:tcPr>
          <w:p w14:paraId="2CB80E11"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13</w:t>
            </w:r>
          </w:p>
        </w:tc>
        <w:tc>
          <w:tcPr>
            <w:tcW w:w="1134" w:type="dxa"/>
            <w:tcBorders>
              <w:left w:val="single" w:sz="6" w:space="0" w:color="4F81BD"/>
              <w:right w:val="single" w:sz="6" w:space="0" w:color="4F81BD"/>
            </w:tcBorders>
            <w:shd w:val="clear" w:color="auto" w:fill="A7BFDE"/>
          </w:tcPr>
          <w:p w14:paraId="2C00762C"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28C24137"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الاسس الفسيولوجية للمغناطيسية  الحياتية طاقة الترابط للنواة</w:t>
            </w:r>
          </w:p>
        </w:tc>
        <w:tc>
          <w:tcPr>
            <w:tcW w:w="2160" w:type="dxa"/>
            <w:tcBorders>
              <w:left w:val="single" w:sz="6" w:space="0" w:color="4F81BD"/>
              <w:right w:val="single" w:sz="6" w:space="0" w:color="4F81BD"/>
            </w:tcBorders>
            <w:shd w:val="clear" w:color="auto" w:fill="A7BFDE"/>
            <w:vAlign w:val="center"/>
          </w:tcPr>
          <w:p w14:paraId="3F4C9C8B"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 xml:space="preserve">مراجعة </w:t>
            </w:r>
          </w:p>
        </w:tc>
        <w:tc>
          <w:tcPr>
            <w:tcW w:w="1440" w:type="dxa"/>
            <w:tcBorders>
              <w:left w:val="single" w:sz="6" w:space="0" w:color="4F81BD"/>
              <w:right w:val="single" w:sz="6" w:space="0" w:color="4F81BD"/>
            </w:tcBorders>
            <w:shd w:val="clear" w:color="auto" w:fill="A7BFDE"/>
          </w:tcPr>
          <w:p w14:paraId="791E57DC"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c>
          <w:tcPr>
            <w:tcW w:w="1440" w:type="dxa"/>
            <w:tcBorders>
              <w:left w:val="single" w:sz="6" w:space="0" w:color="4F81BD"/>
            </w:tcBorders>
            <w:shd w:val="clear" w:color="auto" w:fill="A7BFDE"/>
          </w:tcPr>
          <w:p w14:paraId="1C1D8B2F" w14:textId="77777777" w:rsidR="003C118A" w:rsidRPr="008677C8" w:rsidRDefault="003C118A" w:rsidP="00A22EF7">
            <w:pPr>
              <w:rPr>
                <w:rFonts w:asciiTheme="majorBidi" w:hAnsiTheme="majorBidi" w:cstheme="majorBidi"/>
                <w:sz w:val="24"/>
                <w:szCs w:val="24"/>
              </w:rPr>
            </w:pPr>
            <w:r w:rsidRPr="008677C8">
              <w:rPr>
                <w:rFonts w:asciiTheme="majorBidi" w:hAnsiTheme="majorBidi" w:cstheme="majorBidi"/>
                <w:color w:val="000000"/>
                <w:sz w:val="24"/>
                <w:szCs w:val="24"/>
                <w:rtl/>
                <w:lang w:bidi="ar-IQ"/>
              </w:rPr>
              <w:t xml:space="preserve">وفق النقطة 10 اعلاه وحسب الحاجة </w:t>
            </w:r>
          </w:p>
        </w:tc>
      </w:tr>
      <w:tr w:rsidR="003C118A" w:rsidRPr="008677C8" w14:paraId="5220A945" w14:textId="77777777" w:rsidTr="008677C8">
        <w:trPr>
          <w:trHeight w:val="319"/>
        </w:trPr>
        <w:tc>
          <w:tcPr>
            <w:tcW w:w="1134" w:type="dxa"/>
            <w:tcBorders>
              <w:right w:val="single" w:sz="6" w:space="0" w:color="4F81BD"/>
            </w:tcBorders>
            <w:shd w:val="clear" w:color="auto" w:fill="A7BFDE"/>
            <w:vAlign w:val="center"/>
          </w:tcPr>
          <w:p w14:paraId="7A66B875"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14</w:t>
            </w:r>
          </w:p>
        </w:tc>
        <w:tc>
          <w:tcPr>
            <w:tcW w:w="1134" w:type="dxa"/>
            <w:tcBorders>
              <w:left w:val="single" w:sz="6" w:space="0" w:color="4F81BD"/>
              <w:right w:val="single" w:sz="6" w:space="0" w:color="4F81BD"/>
            </w:tcBorders>
            <w:shd w:val="clear" w:color="auto" w:fill="A7BFDE"/>
          </w:tcPr>
          <w:p w14:paraId="51BF4F9F"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335E6EFD" w14:textId="77777777" w:rsidR="003C118A" w:rsidRPr="008677C8" w:rsidRDefault="003C118A" w:rsidP="00A22EF7">
            <w:pPr>
              <w:jc w:val="center"/>
              <w:rPr>
                <w:rFonts w:asciiTheme="majorBidi" w:hAnsiTheme="majorBidi" w:cstheme="majorBidi"/>
                <w:b/>
                <w:bCs/>
                <w:sz w:val="24"/>
                <w:szCs w:val="24"/>
                <w:rtl/>
              </w:rPr>
            </w:pPr>
            <w:r w:rsidRPr="008677C8">
              <w:rPr>
                <w:rFonts w:asciiTheme="majorBidi" w:hAnsiTheme="majorBidi" w:cstheme="majorBidi"/>
                <w:b/>
                <w:bCs/>
                <w:sz w:val="24"/>
                <w:szCs w:val="24"/>
                <w:rtl/>
              </w:rPr>
              <w:t>النشاط الاشعاعي كواشف الاشعاع</w:t>
            </w:r>
          </w:p>
        </w:tc>
        <w:tc>
          <w:tcPr>
            <w:tcW w:w="2160" w:type="dxa"/>
            <w:tcBorders>
              <w:left w:val="single" w:sz="6" w:space="0" w:color="4F81BD"/>
              <w:right w:val="single" w:sz="6" w:space="0" w:color="4F81BD"/>
            </w:tcBorders>
            <w:shd w:val="clear" w:color="auto" w:fill="A7BFDE"/>
            <w:vAlign w:val="center"/>
          </w:tcPr>
          <w:p w14:paraId="48D4ACC9" w14:textId="77777777" w:rsidR="003C118A" w:rsidRPr="008677C8" w:rsidRDefault="003C118A" w:rsidP="00A22EF7">
            <w:pPr>
              <w:jc w:val="center"/>
              <w:rPr>
                <w:rFonts w:asciiTheme="majorBidi" w:hAnsiTheme="majorBidi" w:cstheme="majorBidi"/>
                <w:b/>
                <w:bCs/>
                <w:sz w:val="24"/>
                <w:szCs w:val="24"/>
                <w:lang w:bidi="ar-IQ"/>
              </w:rPr>
            </w:pPr>
            <w:r w:rsidRPr="008677C8">
              <w:rPr>
                <w:rFonts w:asciiTheme="majorBidi" w:hAnsiTheme="majorBidi" w:cstheme="majorBidi"/>
                <w:b/>
                <w:bCs/>
                <w:sz w:val="24"/>
                <w:szCs w:val="24"/>
                <w:rtl/>
                <w:lang w:bidi="ar-IQ"/>
              </w:rPr>
              <w:t>امتحان عملي</w:t>
            </w:r>
          </w:p>
        </w:tc>
        <w:tc>
          <w:tcPr>
            <w:tcW w:w="1440" w:type="dxa"/>
            <w:tcBorders>
              <w:left w:val="single" w:sz="6" w:space="0" w:color="4F81BD"/>
              <w:right w:val="single" w:sz="6" w:space="0" w:color="4F81BD"/>
            </w:tcBorders>
            <w:shd w:val="clear" w:color="auto" w:fill="A7BFDE"/>
          </w:tcPr>
          <w:p w14:paraId="21F582CC" w14:textId="77777777" w:rsidR="003C118A" w:rsidRPr="008677C8" w:rsidRDefault="003C118A" w:rsidP="00A22EF7">
            <w:pPr>
              <w:rPr>
                <w:rFonts w:asciiTheme="majorBidi" w:hAnsiTheme="majorBidi" w:cstheme="majorBidi"/>
                <w:sz w:val="24"/>
                <w:szCs w:val="24"/>
              </w:rPr>
            </w:pPr>
          </w:p>
        </w:tc>
        <w:tc>
          <w:tcPr>
            <w:tcW w:w="1440" w:type="dxa"/>
            <w:tcBorders>
              <w:left w:val="single" w:sz="6" w:space="0" w:color="4F81BD"/>
            </w:tcBorders>
            <w:shd w:val="clear" w:color="auto" w:fill="A7BFDE"/>
          </w:tcPr>
          <w:p w14:paraId="62A7958A" w14:textId="77777777" w:rsidR="003C118A" w:rsidRPr="008677C8" w:rsidRDefault="003C118A" w:rsidP="00A22EF7">
            <w:pPr>
              <w:rPr>
                <w:rFonts w:asciiTheme="majorBidi" w:hAnsiTheme="majorBidi" w:cstheme="majorBidi"/>
                <w:sz w:val="24"/>
                <w:szCs w:val="24"/>
              </w:rPr>
            </w:pPr>
          </w:p>
        </w:tc>
      </w:tr>
      <w:tr w:rsidR="003C118A" w:rsidRPr="008677C8" w14:paraId="22C7FE6B" w14:textId="77777777" w:rsidTr="008677C8">
        <w:trPr>
          <w:trHeight w:val="319"/>
        </w:trPr>
        <w:tc>
          <w:tcPr>
            <w:tcW w:w="1134" w:type="dxa"/>
            <w:tcBorders>
              <w:right w:val="single" w:sz="6" w:space="0" w:color="4F81BD"/>
            </w:tcBorders>
            <w:shd w:val="clear" w:color="auto" w:fill="A7BFDE"/>
            <w:vAlign w:val="center"/>
          </w:tcPr>
          <w:p w14:paraId="4A0AA99C" w14:textId="77777777" w:rsidR="003C118A" w:rsidRPr="008677C8" w:rsidRDefault="003C118A" w:rsidP="00A22EF7">
            <w:pPr>
              <w:autoSpaceDE w:val="0"/>
              <w:autoSpaceDN w:val="0"/>
              <w:adjustRightInd w:val="0"/>
              <w:rPr>
                <w:rFonts w:asciiTheme="majorBidi" w:hAnsiTheme="majorBidi" w:cstheme="majorBidi"/>
                <w:color w:val="000000"/>
                <w:sz w:val="24"/>
                <w:szCs w:val="24"/>
                <w:rtl/>
                <w:lang w:bidi="ar-IQ"/>
              </w:rPr>
            </w:pPr>
            <w:r w:rsidRPr="008677C8">
              <w:rPr>
                <w:rFonts w:asciiTheme="majorBidi" w:hAnsiTheme="majorBidi" w:cstheme="majorBidi"/>
                <w:color w:val="000000"/>
                <w:sz w:val="24"/>
                <w:szCs w:val="24"/>
                <w:rtl/>
                <w:lang w:bidi="ar-IQ"/>
              </w:rPr>
              <w:t>15</w:t>
            </w:r>
          </w:p>
        </w:tc>
        <w:tc>
          <w:tcPr>
            <w:tcW w:w="1134" w:type="dxa"/>
            <w:tcBorders>
              <w:left w:val="single" w:sz="6" w:space="0" w:color="4F81BD"/>
              <w:right w:val="single" w:sz="6" w:space="0" w:color="4F81BD"/>
            </w:tcBorders>
            <w:shd w:val="clear" w:color="auto" w:fill="A7BFDE"/>
          </w:tcPr>
          <w:p w14:paraId="1619B4F1" w14:textId="77777777" w:rsidR="003C118A" w:rsidRPr="008677C8" w:rsidRDefault="003C118A" w:rsidP="00A22EF7">
            <w:pPr>
              <w:jc w:val="center"/>
              <w:rPr>
                <w:rFonts w:asciiTheme="majorBidi" w:hAnsiTheme="majorBidi" w:cstheme="majorBidi"/>
                <w:sz w:val="24"/>
                <w:szCs w:val="24"/>
              </w:rPr>
            </w:pPr>
            <w:r w:rsidRPr="008677C8">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A7BFDE"/>
          </w:tcPr>
          <w:p w14:paraId="733F5146" w14:textId="77777777" w:rsidR="003C118A" w:rsidRPr="008677C8" w:rsidRDefault="003C118A" w:rsidP="00A22EF7">
            <w:pPr>
              <w:jc w:val="center"/>
              <w:rPr>
                <w:rFonts w:asciiTheme="majorBidi" w:hAnsiTheme="majorBidi" w:cstheme="majorBidi"/>
                <w:b/>
                <w:bCs/>
                <w:sz w:val="24"/>
                <w:szCs w:val="24"/>
                <w:rtl/>
                <w:lang w:bidi="ar-IQ"/>
              </w:rPr>
            </w:pPr>
            <w:r w:rsidRPr="008677C8">
              <w:rPr>
                <w:rFonts w:asciiTheme="majorBidi" w:hAnsiTheme="majorBidi" w:cstheme="majorBidi"/>
                <w:b/>
                <w:bCs/>
                <w:sz w:val="24"/>
                <w:szCs w:val="24"/>
                <w:rtl/>
              </w:rPr>
              <w:t xml:space="preserve">امتحان </w:t>
            </w:r>
          </w:p>
        </w:tc>
        <w:tc>
          <w:tcPr>
            <w:tcW w:w="2160" w:type="dxa"/>
            <w:tcBorders>
              <w:left w:val="single" w:sz="6" w:space="0" w:color="4F81BD"/>
              <w:right w:val="single" w:sz="6" w:space="0" w:color="4F81BD"/>
            </w:tcBorders>
            <w:shd w:val="clear" w:color="auto" w:fill="A7BFDE"/>
            <w:vAlign w:val="center"/>
          </w:tcPr>
          <w:p w14:paraId="5F1DCE75" w14:textId="77777777" w:rsidR="003C118A" w:rsidRPr="008677C8" w:rsidRDefault="003C118A" w:rsidP="00A22EF7">
            <w:pPr>
              <w:jc w:val="center"/>
              <w:rPr>
                <w:rFonts w:asciiTheme="majorBidi" w:hAnsiTheme="majorBidi" w:cstheme="majorBidi"/>
                <w:b/>
                <w:bCs/>
                <w:sz w:val="24"/>
                <w:szCs w:val="24"/>
                <w:lang w:bidi="ar-IQ"/>
              </w:rPr>
            </w:pPr>
          </w:p>
        </w:tc>
        <w:tc>
          <w:tcPr>
            <w:tcW w:w="1440" w:type="dxa"/>
            <w:tcBorders>
              <w:left w:val="single" w:sz="6" w:space="0" w:color="4F81BD"/>
              <w:right w:val="single" w:sz="6" w:space="0" w:color="4F81BD"/>
            </w:tcBorders>
            <w:shd w:val="clear" w:color="auto" w:fill="A7BFDE"/>
          </w:tcPr>
          <w:p w14:paraId="15864B3A" w14:textId="77777777" w:rsidR="003C118A" w:rsidRPr="008677C8" w:rsidRDefault="003C118A" w:rsidP="00A22EF7">
            <w:pPr>
              <w:rPr>
                <w:rFonts w:asciiTheme="majorBidi" w:hAnsiTheme="majorBidi" w:cstheme="majorBidi"/>
                <w:sz w:val="24"/>
                <w:szCs w:val="24"/>
              </w:rPr>
            </w:pPr>
          </w:p>
        </w:tc>
        <w:tc>
          <w:tcPr>
            <w:tcW w:w="1440" w:type="dxa"/>
            <w:tcBorders>
              <w:left w:val="single" w:sz="6" w:space="0" w:color="4F81BD"/>
            </w:tcBorders>
            <w:shd w:val="clear" w:color="auto" w:fill="A7BFDE"/>
          </w:tcPr>
          <w:p w14:paraId="5C00B90D" w14:textId="77777777" w:rsidR="003C118A" w:rsidRPr="008677C8" w:rsidRDefault="003C118A" w:rsidP="00A22EF7">
            <w:pPr>
              <w:rPr>
                <w:rFonts w:asciiTheme="majorBidi" w:hAnsiTheme="majorBidi" w:cstheme="majorBidi"/>
                <w:sz w:val="24"/>
                <w:szCs w:val="24"/>
              </w:rPr>
            </w:pPr>
          </w:p>
        </w:tc>
      </w:tr>
    </w:tbl>
    <w:p w14:paraId="6D78086A" w14:textId="77777777" w:rsidR="003C118A" w:rsidRPr="0051725B" w:rsidRDefault="003C118A" w:rsidP="003C118A">
      <w:pPr>
        <w:rPr>
          <w:sz w:val="8"/>
          <w:szCs w:val="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2638AE" w14:paraId="44789AF9" w14:textId="77777777" w:rsidTr="008F1123">
        <w:trPr>
          <w:trHeight w:val="199"/>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0E7B788" w14:textId="77777777" w:rsidR="003C118A" w:rsidRPr="002638AE" w:rsidRDefault="002638AE" w:rsidP="002638AE">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11-</w:t>
            </w:r>
            <w:r w:rsidR="003C118A" w:rsidRPr="002638AE">
              <w:rPr>
                <w:rFonts w:asciiTheme="majorBidi" w:hAnsiTheme="majorBidi" w:cstheme="majorBidi"/>
                <w:color w:val="000000"/>
                <w:sz w:val="24"/>
                <w:szCs w:val="24"/>
                <w:rtl/>
                <w:lang w:bidi="ar-IQ"/>
              </w:rPr>
              <w:t xml:space="preserve">البنية التحتية </w:t>
            </w:r>
          </w:p>
        </w:tc>
      </w:tr>
      <w:tr w:rsidR="003C118A" w:rsidRPr="002638AE" w14:paraId="7AE236D0" w14:textId="77777777" w:rsidTr="00DE3633">
        <w:trPr>
          <w:trHeight w:val="550"/>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61DE0FA2" w14:textId="77777777" w:rsidR="003C118A" w:rsidRPr="002638AE" w:rsidRDefault="002638AE" w:rsidP="002638AE">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w:t>
            </w:r>
            <w:r w:rsidR="003C118A" w:rsidRPr="002638AE">
              <w:rPr>
                <w:rFonts w:asciiTheme="majorBidi" w:hAnsiTheme="majorBidi" w:cstheme="majorBidi"/>
                <w:color w:val="000000"/>
                <w:sz w:val="24"/>
                <w:szCs w:val="24"/>
                <w:rtl/>
                <w:lang w:bidi="ar-IQ"/>
              </w:rPr>
              <w:t>الكتب المقررة والمطلوبة:</w:t>
            </w:r>
          </w:p>
          <w:p w14:paraId="1F0A9724" w14:textId="77777777" w:rsidR="003C118A" w:rsidRPr="002638AE"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454F905" w14:textId="77777777" w:rsidR="003C118A" w:rsidRPr="002638AE" w:rsidRDefault="003C118A" w:rsidP="00D545F6">
            <w:pPr>
              <w:numPr>
                <w:ilvl w:val="0"/>
                <w:numId w:val="62"/>
              </w:numPr>
              <w:bidi w:val="0"/>
              <w:ind w:left="696" w:firstLine="0"/>
              <w:jc w:val="both"/>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الفيزياء لطلبة علوم الحياة </w:t>
            </w:r>
          </w:p>
        </w:tc>
      </w:tr>
      <w:tr w:rsidR="003C118A" w:rsidRPr="002638AE" w14:paraId="221D85BB" w14:textId="77777777" w:rsidTr="008F1123">
        <w:trPr>
          <w:trHeight w:val="509"/>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35DCF75" w14:textId="77777777" w:rsidR="003C118A" w:rsidRPr="002638AE" w:rsidRDefault="002638AE" w:rsidP="002638AE">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r w:rsidR="003C118A" w:rsidRPr="002638A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0ECAC1F" w14:textId="77777777" w:rsidR="003C118A" w:rsidRPr="002638AE" w:rsidRDefault="003C118A" w:rsidP="00D545F6">
            <w:pPr>
              <w:numPr>
                <w:ilvl w:val="0"/>
                <w:numId w:val="62"/>
              </w:numPr>
              <w:bidi w:val="0"/>
              <w:ind w:left="696" w:firstLine="0"/>
              <w:jc w:val="both"/>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الميكانيك لطلبة الهندسة والعلوم</w:t>
            </w:r>
          </w:p>
          <w:p w14:paraId="2293FB54" w14:textId="77777777" w:rsidR="003C118A" w:rsidRPr="002638AE" w:rsidRDefault="003C118A" w:rsidP="00D545F6">
            <w:pPr>
              <w:numPr>
                <w:ilvl w:val="0"/>
                <w:numId w:val="62"/>
              </w:numPr>
              <w:bidi w:val="0"/>
              <w:ind w:left="696" w:firstLine="0"/>
              <w:jc w:val="both"/>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العلوم التطبيقية </w:t>
            </w:r>
          </w:p>
        </w:tc>
      </w:tr>
      <w:tr w:rsidR="003C118A" w:rsidRPr="002638AE" w14:paraId="594E4B08" w14:textId="77777777" w:rsidTr="002D0483">
        <w:trPr>
          <w:trHeight w:val="779"/>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1A023F5" w14:textId="77777777" w:rsidR="003C118A" w:rsidRPr="002638AE" w:rsidRDefault="002638AE" w:rsidP="002638AE">
            <w:pPr>
              <w:autoSpaceDE w:val="0"/>
              <w:autoSpaceDN w:val="0"/>
              <w:adjustRightInd w:val="0"/>
              <w:spacing w:line="276" w:lineRule="auto"/>
              <w:ind w:left="75"/>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أ-</w:t>
            </w:r>
            <w:r w:rsidR="003C118A" w:rsidRPr="002638A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79063B7" w14:textId="77777777" w:rsidR="003C118A" w:rsidRPr="002638AE" w:rsidRDefault="003C118A" w:rsidP="00DE3633">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لاحاجة لها ولكن لاضرر من توفرها وفائدتها ايجابية</w:t>
            </w:r>
          </w:p>
        </w:tc>
      </w:tr>
      <w:tr w:rsidR="003C118A" w:rsidRPr="002638AE" w14:paraId="25BEC143"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BA14CCC" w14:textId="77777777" w:rsidR="003C118A" w:rsidRPr="002638AE" w:rsidRDefault="002638AE" w:rsidP="002638AE">
            <w:pPr>
              <w:autoSpaceDE w:val="0"/>
              <w:autoSpaceDN w:val="0"/>
              <w:adjustRightInd w:val="0"/>
              <w:spacing w:line="276" w:lineRule="auto"/>
              <w:ind w:left="75"/>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ب-</w:t>
            </w:r>
            <w:r w:rsidR="003C118A" w:rsidRPr="002638A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60BEE3F" w14:textId="77777777" w:rsidR="003C118A" w:rsidRPr="002638AE" w:rsidRDefault="00DE3633" w:rsidP="00DE3633">
            <w:pPr>
              <w:autoSpaceDE w:val="0"/>
              <w:autoSpaceDN w:val="0"/>
              <w:adjustRightInd w:val="0"/>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Longo, Giuseppe; </w:t>
            </w:r>
            <w:proofErr w:type="spellStart"/>
            <w:r w:rsidRPr="002638AE">
              <w:rPr>
                <w:rFonts w:asciiTheme="majorBidi" w:hAnsiTheme="majorBidi" w:cstheme="majorBidi"/>
                <w:color w:val="000000"/>
                <w:sz w:val="24"/>
                <w:szCs w:val="24"/>
                <w:lang w:bidi="ar-IQ"/>
              </w:rPr>
              <w:t>Montévil</w:t>
            </w:r>
            <w:proofErr w:type="spellEnd"/>
            <w:r w:rsidRPr="002638AE">
              <w:rPr>
                <w:rFonts w:asciiTheme="majorBidi" w:hAnsiTheme="majorBidi" w:cstheme="majorBidi"/>
                <w:color w:val="000000"/>
                <w:sz w:val="24"/>
                <w:szCs w:val="24"/>
                <w:lang w:bidi="ar-IQ"/>
              </w:rPr>
              <w:t>, Maël (2012-01-01). "The inert vs. the living state of matter: extended criticality, time geometry, anti-entropy – an overview". Fractal Physiology. 3: 39</w:t>
            </w:r>
          </w:p>
          <w:p w14:paraId="72BFD34E" w14:textId="77777777" w:rsidR="00DE3633" w:rsidRPr="002638AE" w:rsidRDefault="00DE3633" w:rsidP="00DE3633">
            <w:pPr>
              <w:autoSpaceDE w:val="0"/>
              <w:autoSpaceDN w:val="0"/>
              <w:adjustRightInd w:val="0"/>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Cooper WG (2009). "Evidence for transcriptase quantum processing implies entanglement and decoherence of superposition proton states". </w:t>
            </w:r>
            <w:proofErr w:type="spellStart"/>
            <w:r w:rsidRPr="002638AE">
              <w:rPr>
                <w:rFonts w:asciiTheme="majorBidi" w:hAnsiTheme="majorBidi" w:cstheme="majorBidi"/>
                <w:color w:val="000000"/>
                <w:sz w:val="24"/>
                <w:szCs w:val="24"/>
                <w:lang w:bidi="ar-IQ"/>
              </w:rPr>
              <w:t>BioSystems</w:t>
            </w:r>
            <w:proofErr w:type="spellEnd"/>
            <w:r w:rsidRPr="002638AE">
              <w:rPr>
                <w:rFonts w:asciiTheme="majorBidi" w:hAnsiTheme="majorBidi" w:cstheme="majorBidi"/>
                <w:color w:val="000000"/>
                <w:sz w:val="24"/>
                <w:szCs w:val="24"/>
                <w:lang w:bidi="ar-IQ"/>
              </w:rPr>
              <w:t>. 97 (2): 73–89</w:t>
            </w:r>
          </w:p>
          <w:p w14:paraId="441A512B" w14:textId="77777777" w:rsidR="00DE3633" w:rsidRPr="002638AE" w:rsidRDefault="00DE3633" w:rsidP="00DE3633">
            <w:pPr>
              <w:autoSpaceDE w:val="0"/>
              <w:autoSpaceDN w:val="0"/>
              <w:adjustRightInd w:val="0"/>
              <w:rPr>
                <w:rFonts w:asciiTheme="majorBidi" w:hAnsiTheme="majorBidi" w:cstheme="majorBidi"/>
                <w:color w:val="000000"/>
                <w:sz w:val="24"/>
                <w:szCs w:val="24"/>
                <w:rtl/>
                <w:lang w:bidi="ar-IQ"/>
              </w:rPr>
            </w:pPr>
            <w:proofErr w:type="spellStart"/>
            <w:r w:rsidRPr="002638AE">
              <w:rPr>
                <w:rFonts w:asciiTheme="majorBidi" w:hAnsiTheme="majorBidi" w:cstheme="majorBidi"/>
                <w:color w:val="000000"/>
                <w:sz w:val="24"/>
                <w:szCs w:val="24"/>
                <w:lang w:bidi="ar-IQ"/>
              </w:rPr>
              <w:t>MunJu</w:t>
            </w:r>
            <w:proofErr w:type="spellEnd"/>
            <w:r w:rsidRPr="002638AE">
              <w:rPr>
                <w:rFonts w:asciiTheme="majorBidi" w:hAnsiTheme="majorBidi" w:cstheme="majorBidi"/>
                <w:color w:val="000000"/>
                <w:sz w:val="24"/>
                <w:szCs w:val="24"/>
                <w:lang w:bidi="ar-IQ"/>
              </w:rPr>
              <w:t xml:space="preserve"> Kim, Katarzyna A. Rejniak 2014. </w:t>
            </w:r>
            <w:r w:rsidRPr="002638AE">
              <w:rPr>
                <w:rFonts w:asciiTheme="majorBidi" w:hAnsiTheme="majorBidi" w:cstheme="majorBidi"/>
                <w:color w:val="000000"/>
                <w:sz w:val="24"/>
                <w:szCs w:val="24"/>
                <w:rtl/>
                <w:lang w:bidi="ar-IQ"/>
              </w:rPr>
              <w:tab/>
            </w:r>
          </w:p>
          <w:p w14:paraId="40A8C5F3" w14:textId="77777777" w:rsidR="00DE3633" w:rsidRPr="002638AE" w:rsidRDefault="00DE3633" w:rsidP="00DE3633">
            <w:pPr>
              <w:autoSpaceDE w:val="0"/>
              <w:autoSpaceDN w:val="0"/>
              <w:adjustRightInd w:val="0"/>
              <w:jc w:val="right"/>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 xml:space="preserve">Mechanical Aspects of Microtubule Bundling in </w:t>
            </w:r>
            <w:proofErr w:type="spellStart"/>
            <w:r w:rsidRPr="002638AE">
              <w:rPr>
                <w:rFonts w:asciiTheme="majorBidi" w:hAnsiTheme="majorBidi" w:cstheme="majorBidi"/>
                <w:color w:val="000000"/>
                <w:sz w:val="24"/>
                <w:szCs w:val="24"/>
                <w:lang w:bidi="ar-IQ"/>
              </w:rPr>
              <w:t>Taxane</w:t>
            </w:r>
            <w:proofErr w:type="spellEnd"/>
            <w:r w:rsidRPr="002638AE">
              <w:rPr>
                <w:rFonts w:asciiTheme="majorBidi" w:hAnsiTheme="majorBidi" w:cstheme="majorBidi"/>
                <w:color w:val="000000"/>
                <w:sz w:val="24"/>
                <w:szCs w:val="24"/>
                <w:lang w:bidi="ar-IQ"/>
              </w:rPr>
              <w:t>-Treated Circulating Tumor Cells. Vol. 107, Issue 5, p1236–1246</w:t>
            </w:r>
            <w:r w:rsidRPr="002638AE">
              <w:rPr>
                <w:rFonts w:asciiTheme="majorBidi" w:hAnsiTheme="majorBidi" w:cstheme="majorBidi"/>
                <w:color w:val="000000"/>
                <w:sz w:val="24"/>
                <w:szCs w:val="24"/>
                <w:rtl/>
                <w:lang w:bidi="ar-IQ"/>
              </w:rPr>
              <w:t>.</w:t>
            </w:r>
          </w:p>
        </w:tc>
      </w:tr>
    </w:tbl>
    <w:p w14:paraId="2208F3D8" w14:textId="77777777" w:rsidR="003C118A" w:rsidRPr="00575D82" w:rsidRDefault="003C118A" w:rsidP="003C118A">
      <w:pPr>
        <w:rPr>
          <w:vanish/>
        </w:rPr>
      </w:pPr>
    </w:p>
    <w:p w14:paraId="4C7F6A67" w14:textId="77777777" w:rsidR="003C118A" w:rsidRPr="00685DF3"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20B94F3F" w14:textId="77777777" w:rsidTr="00A22EF7">
        <w:trPr>
          <w:trHeight w:val="419"/>
        </w:trPr>
        <w:tc>
          <w:tcPr>
            <w:tcW w:w="9720" w:type="dxa"/>
            <w:gridSpan w:val="2"/>
            <w:shd w:val="clear" w:color="auto" w:fill="A7BFDE"/>
            <w:vAlign w:val="center"/>
          </w:tcPr>
          <w:p w14:paraId="4F21CF74" w14:textId="77777777" w:rsidR="00D733E6"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3C118A" w:rsidRPr="002638AE">
              <w:rPr>
                <w:rFonts w:ascii="Cambria" w:hAnsi="Cambria" w:cs="Times New Roman" w:hint="cs"/>
                <w:b/>
                <w:bCs/>
                <w:color w:val="000000"/>
                <w:sz w:val="28"/>
                <w:szCs w:val="28"/>
                <w:rtl/>
                <w:lang w:bidi="ar-IQ"/>
              </w:rPr>
              <w:t>خطة تطوير المقرر الدراسي</w:t>
            </w:r>
            <w:r w:rsidR="00D733E6" w:rsidRPr="002638AE">
              <w:rPr>
                <w:rFonts w:ascii="Cambria" w:hAnsi="Cambria" w:cs="Times New Roman" w:hint="cs"/>
                <w:b/>
                <w:bCs/>
                <w:color w:val="000000"/>
                <w:sz w:val="28"/>
                <w:szCs w:val="28"/>
                <w:rtl/>
                <w:lang w:bidi="ar-IQ"/>
              </w:rPr>
              <w:t xml:space="preserve"> :- </w:t>
            </w:r>
            <w:r w:rsidR="00D733E6"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F206D68" w14:textId="77777777" w:rsidR="00D733E6" w:rsidRDefault="00D733E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7A120791" w14:textId="77777777" w:rsidR="003C118A" w:rsidRPr="00D733E6" w:rsidRDefault="00D733E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D733E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79198A57" w14:textId="77777777" w:rsidTr="00A22EF7">
        <w:trPr>
          <w:trHeight w:val="495"/>
        </w:trPr>
        <w:tc>
          <w:tcPr>
            <w:tcW w:w="3600" w:type="dxa"/>
            <w:tcBorders>
              <w:right w:val="single" w:sz="6" w:space="0" w:color="4F81BD"/>
            </w:tcBorders>
            <w:shd w:val="clear" w:color="auto" w:fill="A7BFDE"/>
            <w:vAlign w:val="center"/>
          </w:tcPr>
          <w:p w14:paraId="0021EA4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0243BDE"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حسب حجم القاعة الدراسية وحسب تقسيم الشعب ,20 طالب </w:t>
            </w:r>
          </w:p>
        </w:tc>
      </w:tr>
      <w:tr w:rsidR="003C118A" w:rsidRPr="00DB131F" w14:paraId="4E87E988" w14:textId="77777777" w:rsidTr="00A22EF7">
        <w:trPr>
          <w:trHeight w:val="517"/>
        </w:trPr>
        <w:tc>
          <w:tcPr>
            <w:tcW w:w="3600" w:type="dxa"/>
            <w:shd w:val="clear" w:color="auto" w:fill="A7BFDE"/>
            <w:vAlign w:val="center"/>
          </w:tcPr>
          <w:p w14:paraId="63DD19E6"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343774C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القاعة الدراسية وحسب تقسيم الشعب ,30 طالب </w:t>
            </w:r>
          </w:p>
        </w:tc>
      </w:tr>
    </w:tbl>
    <w:p w14:paraId="4F16EE2E" w14:textId="77777777" w:rsidR="003C118A" w:rsidRDefault="003C118A" w:rsidP="003C118A">
      <w:pPr>
        <w:autoSpaceDE w:val="0"/>
        <w:autoSpaceDN w:val="0"/>
        <w:adjustRightInd w:val="0"/>
        <w:spacing w:after="200" w:line="276" w:lineRule="auto"/>
        <w:rPr>
          <w:rtl/>
          <w:lang w:bidi="ar-IQ"/>
        </w:rPr>
      </w:pPr>
    </w:p>
    <w:p w14:paraId="3DBC4A81" w14:textId="77777777" w:rsidR="003E070A" w:rsidRDefault="003E070A" w:rsidP="003C118A">
      <w:pPr>
        <w:autoSpaceDE w:val="0"/>
        <w:autoSpaceDN w:val="0"/>
        <w:adjustRightInd w:val="0"/>
        <w:spacing w:after="200" w:line="276" w:lineRule="auto"/>
        <w:jc w:val="center"/>
        <w:rPr>
          <w:rFonts w:cs="Times New Roman"/>
          <w:b/>
          <w:bCs/>
          <w:sz w:val="32"/>
          <w:szCs w:val="32"/>
          <w:rtl/>
        </w:rPr>
      </w:pPr>
    </w:p>
    <w:p w14:paraId="7B831100" w14:textId="77777777" w:rsidR="003E070A" w:rsidRDefault="003E070A" w:rsidP="003C118A">
      <w:pPr>
        <w:autoSpaceDE w:val="0"/>
        <w:autoSpaceDN w:val="0"/>
        <w:adjustRightInd w:val="0"/>
        <w:spacing w:after="200" w:line="276" w:lineRule="auto"/>
        <w:jc w:val="center"/>
        <w:rPr>
          <w:rFonts w:cs="Times New Roman"/>
          <w:b/>
          <w:bCs/>
          <w:sz w:val="32"/>
          <w:szCs w:val="32"/>
          <w:rtl/>
        </w:rPr>
      </w:pPr>
    </w:p>
    <w:p w14:paraId="6E301A8B" w14:textId="77777777" w:rsidR="003E070A" w:rsidRDefault="003E070A" w:rsidP="003C118A">
      <w:pPr>
        <w:autoSpaceDE w:val="0"/>
        <w:autoSpaceDN w:val="0"/>
        <w:adjustRightInd w:val="0"/>
        <w:spacing w:after="200" w:line="276" w:lineRule="auto"/>
        <w:jc w:val="center"/>
        <w:rPr>
          <w:rFonts w:cs="Times New Roman"/>
          <w:b/>
          <w:bCs/>
          <w:sz w:val="32"/>
          <w:szCs w:val="32"/>
          <w:rtl/>
        </w:rPr>
      </w:pPr>
    </w:p>
    <w:p w14:paraId="467735EA" w14:textId="77777777" w:rsidR="003E070A" w:rsidRDefault="003E070A" w:rsidP="003C118A">
      <w:pPr>
        <w:autoSpaceDE w:val="0"/>
        <w:autoSpaceDN w:val="0"/>
        <w:adjustRightInd w:val="0"/>
        <w:spacing w:after="200" w:line="276" w:lineRule="auto"/>
        <w:jc w:val="center"/>
        <w:rPr>
          <w:rFonts w:cs="Times New Roman"/>
          <w:b/>
          <w:bCs/>
          <w:sz w:val="32"/>
          <w:szCs w:val="32"/>
          <w:rtl/>
        </w:rPr>
      </w:pPr>
    </w:p>
    <w:p w14:paraId="665C2FBE" w14:textId="77777777" w:rsidR="003E070A" w:rsidRDefault="003E070A" w:rsidP="003C118A">
      <w:pPr>
        <w:autoSpaceDE w:val="0"/>
        <w:autoSpaceDN w:val="0"/>
        <w:adjustRightInd w:val="0"/>
        <w:spacing w:after="200" w:line="276" w:lineRule="auto"/>
        <w:jc w:val="center"/>
        <w:rPr>
          <w:rFonts w:cs="Times New Roman"/>
          <w:b/>
          <w:bCs/>
          <w:sz w:val="32"/>
          <w:szCs w:val="32"/>
          <w:rtl/>
        </w:rPr>
      </w:pPr>
    </w:p>
    <w:p w14:paraId="79A06EC7" w14:textId="77777777" w:rsidR="003E070A" w:rsidRDefault="003E070A" w:rsidP="003C118A">
      <w:pPr>
        <w:autoSpaceDE w:val="0"/>
        <w:autoSpaceDN w:val="0"/>
        <w:adjustRightInd w:val="0"/>
        <w:spacing w:after="200" w:line="276" w:lineRule="auto"/>
        <w:jc w:val="center"/>
        <w:rPr>
          <w:rFonts w:cs="Times New Roman"/>
          <w:b/>
          <w:bCs/>
          <w:sz w:val="32"/>
          <w:szCs w:val="32"/>
          <w:rtl/>
        </w:rPr>
      </w:pPr>
    </w:p>
    <w:p w14:paraId="1AC6B192" w14:textId="77777777" w:rsidR="00321011" w:rsidRDefault="00321011" w:rsidP="003C118A">
      <w:pPr>
        <w:autoSpaceDE w:val="0"/>
        <w:autoSpaceDN w:val="0"/>
        <w:adjustRightInd w:val="0"/>
        <w:spacing w:after="200" w:line="276" w:lineRule="auto"/>
        <w:jc w:val="center"/>
        <w:rPr>
          <w:rFonts w:cs="Times New Roman"/>
          <w:b/>
          <w:bCs/>
          <w:sz w:val="32"/>
          <w:szCs w:val="32"/>
          <w:rtl/>
        </w:rPr>
      </w:pPr>
    </w:p>
    <w:p w14:paraId="5396E975"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5A6DE9EC" w14:textId="77777777" w:rsidTr="00A22EF7">
        <w:trPr>
          <w:trHeight w:val="794"/>
        </w:trPr>
        <w:tc>
          <w:tcPr>
            <w:tcW w:w="9720" w:type="dxa"/>
            <w:shd w:val="clear" w:color="auto" w:fill="A7BFDE"/>
            <w:vAlign w:val="center"/>
          </w:tcPr>
          <w:p w14:paraId="5F8708EA"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45B3F8AC"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2457B494"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w:t>
      </w:r>
      <w:r w:rsidRPr="002638AE">
        <w:rPr>
          <w:rFonts w:ascii="Cambria" w:hAnsi="Cambria" w:cs="Times New Roman" w:hint="cs"/>
          <w:b/>
          <w:bCs/>
          <w:color w:val="000000"/>
          <w:sz w:val="32"/>
          <w:szCs w:val="32"/>
          <w:rtl/>
          <w:lang w:bidi="ar-IQ"/>
        </w:rPr>
        <w:t>الكيمياء التحليليه</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CF5DE82" w14:textId="77777777" w:rsidTr="002638AE">
        <w:trPr>
          <w:trHeight w:val="794"/>
        </w:trPr>
        <w:tc>
          <w:tcPr>
            <w:tcW w:w="9720" w:type="dxa"/>
            <w:shd w:val="clear" w:color="auto" w:fill="A7BFDE"/>
          </w:tcPr>
          <w:p w14:paraId="53B7604A" w14:textId="77777777" w:rsidR="003C118A" w:rsidRPr="00DB131F" w:rsidRDefault="003C118A"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3F660315"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5B38F0A0" w14:textId="77777777" w:rsidTr="00A22EF7">
        <w:trPr>
          <w:trHeight w:val="624"/>
        </w:trPr>
        <w:tc>
          <w:tcPr>
            <w:tcW w:w="3780" w:type="dxa"/>
            <w:tcBorders>
              <w:right w:val="single" w:sz="6" w:space="0" w:color="4F81BD"/>
            </w:tcBorders>
            <w:shd w:val="clear" w:color="auto" w:fill="A7BFDE"/>
            <w:vAlign w:val="center"/>
          </w:tcPr>
          <w:p w14:paraId="47911F02" w14:textId="77777777" w:rsidR="003C118A" w:rsidRPr="00DB131F" w:rsidRDefault="003C118A" w:rsidP="00D545F6">
            <w:pPr>
              <w:numPr>
                <w:ilvl w:val="0"/>
                <w:numId w:val="9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255F7C86" w14:textId="77777777" w:rsidR="003C118A" w:rsidRPr="00E8183B" w:rsidRDefault="003C118A" w:rsidP="00A22EF7">
            <w:pPr>
              <w:autoSpaceDE w:val="0"/>
              <w:autoSpaceDN w:val="0"/>
              <w:adjustRightInd w:val="0"/>
              <w:rPr>
                <w:rFonts w:ascii="Cambria" w:hAnsi="Cambria" w:cs="Times New Roman"/>
                <w:sz w:val="28"/>
                <w:szCs w:val="28"/>
                <w:rtl/>
                <w:lang w:bidi="ar-IQ"/>
              </w:rPr>
            </w:pPr>
            <w:r w:rsidRPr="00E8183B">
              <w:rPr>
                <w:rFonts w:ascii="Cambria" w:hAnsi="Cambria" w:cs="Times New Roman" w:hint="cs"/>
                <w:sz w:val="28"/>
                <w:szCs w:val="28"/>
                <w:rtl/>
                <w:lang w:bidi="ar-IQ"/>
              </w:rPr>
              <w:t>جامعة بغداد</w:t>
            </w:r>
            <w:r>
              <w:rPr>
                <w:rFonts w:ascii="Cambria" w:hAnsi="Cambria" w:cs="Times New Roman" w:hint="cs"/>
                <w:sz w:val="28"/>
                <w:szCs w:val="28"/>
                <w:rtl/>
                <w:lang w:bidi="ar-IQ"/>
              </w:rPr>
              <w:t xml:space="preserve"> / كلية العلوم للبنات </w:t>
            </w:r>
          </w:p>
        </w:tc>
      </w:tr>
      <w:tr w:rsidR="003C118A" w:rsidRPr="00DB131F" w14:paraId="2647AD6F" w14:textId="77777777" w:rsidTr="00A22EF7">
        <w:trPr>
          <w:trHeight w:val="624"/>
        </w:trPr>
        <w:tc>
          <w:tcPr>
            <w:tcW w:w="3780" w:type="dxa"/>
            <w:shd w:val="clear" w:color="auto" w:fill="A7BFDE"/>
            <w:vAlign w:val="center"/>
          </w:tcPr>
          <w:p w14:paraId="3274230F" w14:textId="77777777" w:rsidR="003C118A" w:rsidRPr="00DB131F" w:rsidRDefault="003C118A" w:rsidP="00D545F6">
            <w:pPr>
              <w:numPr>
                <w:ilvl w:val="0"/>
                <w:numId w:val="93"/>
              </w:numPr>
              <w:tabs>
                <w:tab w:val="num" w:pos="432"/>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C71D6BC" w14:textId="77777777" w:rsidR="003C118A" w:rsidRPr="00E8183B"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 xml:space="preserve">قسم علوم الحياة </w:t>
            </w:r>
          </w:p>
        </w:tc>
      </w:tr>
      <w:tr w:rsidR="003C118A" w:rsidRPr="00DB131F" w14:paraId="0C557AD9" w14:textId="77777777" w:rsidTr="00A22EF7">
        <w:trPr>
          <w:trHeight w:val="624"/>
        </w:trPr>
        <w:tc>
          <w:tcPr>
            <w:tcW w:w="3780" w:type="dxa"/>
            <w:tcBorders>
              <w:right w:val="single" w:sz="6" w:space="0" w:color="4F81BD"/>
            </w:tcBorders>
            <w:shd w:val="clear" w:color="auto" w:fill="A7BFDE"/>
            <w:vAlign w:val="center"/>
          </w:tcPr>
          <w:p w14:paraId="26D54B93" w14:textId="77777777" w:rsidR="003C118A" w:rsidRPr="00DB131F" w:rsidRDefault="003C118A" w:rsidP="00D545F6">
            <w:pPr>
              <w:numPr>
                <w:ilvl w:val="0"/>
                <w:numId w:val="93"/>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FC10E7B" w14:textId="77777777" w:rsidR="003C118A" w:rsidRPr="00A80041" w:rsidRDefault="003C118A" w:rsidP="00A22EF7">
            <w:pPr>
              <w:autoSpaceDE w:val="0"/>
              <w:autoSpaceDN w:val="0"/>
              <w:adjustRightInd w:val="0"/>
              <w:rPr>
                <w:rFonts w:ascii="Cambria" w:hAnsi="Cambria" w:cs="Times New Roman"/>
                <w:b/>
                <w:bCs/>
                <w:color w:val="000000"/>
                <w:sz w:val="24"/>
                <w:szCs w:val="24"/>
                <w:lang w:bidi="ar-IQ"/>
              </w:rPr>
            </w:pPr>
            <w:r w:rsidRPr="00A80041">
              <w:rPr>
                <w:rFonts w:ascii="Cambria" w:hAnsi="Cambria" w:cs="Times New Roman" w:hint="cs"/>
                <w:b/>
                <w:bCs/>
                <w:color w:val="000000"/>
                <w:sz w:val="24"/>
                <w:szCs w:val="24"/>
                <w:rtl/>
                <w:lang w:bidi="ar-IQ"/>
              </w:rPr>
              <w:t xml:space="preserve">الكيمياء التحليليه /  </w:t>
            </w:r>
            <w:r w:rsidRPr="001A73D9">
              <w:rPr>
                <w:rFonts w:cs="Times New Roman"/>
                <w:b/>
                <w:bCs/>
                <w:color w:val="000000"/>
                <w:lang w:bidi="ar-IQ"/>
              </w:rPr>
              <w:t>113 BAC</w:t>
            </w:r>
            <w:r w:rsidRPr="00A80041">
              <w:rPr>
                <w:rFonts w:ascii="Cambria" w:hAnsi="Cambria" w:cs="Times New Roman" w:hint="cs"/>
                <w:b/>
                <w:bCs/>
                <w:color w:val="000000"/>
                <w:sz w:val="24"/>
                <w:szCs w:val="24"/>
                <w:rtl/>
                <w:lang w:bidi="ar-IQ"/>
              </w:rPr>
              <w:t xml:space="preserve"> </w:t>
            </w:r>
          </w:p>
        </w:tc>
      </w:tr>
      <w:tr w:rsidR="003C118A" w:rsidRPr="00DB131F" w14:paraId="54D130DD" w14:textId="77777777" w:rsidTr="00A22EF7">
        <w:trPr>
          <w:trHeight w:val="624"/>
        </w:trPr>
        <w:tc>
          <w:tcPr>
            <w:tcW w:w="3780" w:type="dxa"/>
            <w:tcBorders>
              <w:right w:val="single" w:sz="6" w:space="0" w:color="4F81BD"/>
            </w:tcBorders>
            <w:shd w:val="clear" w:color="auto" w:fill="A7BFDE"/>
            <w:vAlign w:val="center"/>
          </w:tcPr>
          <w:p w14:paraId="46569B77" w14:textId="77777777" w:rsidR="003C118A" w:rsidRPr="00DB131F" w:rsidRDefault="003C118A" w:rsidP="00D545F6">
            <w:pPr>
              <w:numPr>
                <w:ilvl w:val="0"/>
                <w:numId w:val="93"/>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03970CC2" w14:textId="77777777" w:rsidR="003C118A" w:rsidRPr="00DB131F" w:rsidRDefault="009C5207" w:rsidP="00CE2AC1">
            <w:pPr>
              <w:autoSpaceDE w:val="0"/>
              <w:autoSpaceDN w:val="0"/>
              <w:adjustRightInd w:val="0"/>
              <w:rPr>
                <w:rFonts w:ascii="Cambria" w:hAnsi="Cambria" w:cs="Times New Roman"/>
                <w:color w:val="000000"/>
                <w:sz w:val="28"/>
                <w:szCs w:val="28"/>
                <w:lang w:bidi="ar-IQ"/>
              </w:rPr>
            </w:pPr>
            <w:r w:rsidRPr="009C5207">
              <w:rPr>
                <w:rFonts w:ascii="Cambria" w:hAnsi="Cambria" w:cs="Times New Roman"/>
                <w:color w:val="000000"/>
                <w:sz w:val="28"/>
                <w:szCs w:val="28"/>
                <w:rtl/>
                <w:lang w:bidi="ar-IQ"/>
              </w:rPr>
              <w:t>حضور فعلي.</w:t>
            </w:r>
          </w:p>
        </w:tc>
      </w:tr>
      <w:tr w:rsidR="003C118A" w:rsidRPr="00DB131F" w14:paraId="5D37DDB7" w14:textId="77777777" w:rsidTr="00A22EF7">
        <w:trPr>
          <w:trHeight w:val="624"/>
        </w:trPr>
        <w:tc>
          <w:tcPr>
            <w:tcW w:w="3780" w:type="dxa"/>
            <w:shd w:val="clear" w:color="auto" w:fill="A7BFDE"/>
            <w:vAlign w:val="center"/>
          </w:tcPr>
          <w:p w14:paraId="784C6593" w14:textId="77777777" w:rsidR="003C118A" w:rsidRPr="00DB131F" w:rsidRDefault="003C118A" w:rsidP="00D545F6">
            <w:pPr>
              <w:numPr>
                <w:ilvl w:val="0"/>
                <w:numId w:val="93"/>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25E1A9B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السنه الاولى / الفصل الاول</w:t>
            </w:r>
          </w:p>
        </w:tc>
      </w:tr>
      <w:tr w:rsidR="003C118A" w:rsidRPr="00DB131F" w14:paraId="20BAF7D0" w14:textId="77777777" w:rsidTr="00A22EF7">
        <w:trPr>
          <w:trHeight w:val="624"/>
        </w:trPr>
        <w:tc>
          <w:tcPr>
            <w:tcW w:w="3780" w:type="dxa"/>
            <w:tcBorders>
              <w:right w:val="single" w:sz="6" w:space="0" w:color="4F81BD"/>
            </w:tcBorders>
            <w:shd w:val="clear" w:color="auto" w:fill="A7BFDE"/>
            <w:vAlign w:val="center"/>
          </w:tcPr>
          <w:p w14:paraId="43419D55" w14:textId="77777777" w:rsidR="003C118A" w:rsidRPr="00DB131F" w:rsidRDefault="003C118A" w:rsidP="00D545F6">
            <w:pPr>
              <w:numPr>
                <w:ilvl w:val="0"/>
                <w:numId w:val="93"/>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473D9647" w14:textId="77777777" w:rsidR="003C118A" w:rsidRPr="00230310" w:rsidRDefault="003C118A" w:rsidP="00A22EF7">
            <w:pPr>
              <w:autoSpaceDE w:val="0"/>
              <w:autoSpaceDN w:val="0"/>
              <w:adjustRightInd w:val="0"/>
              <w:rPr>
                <w:rFonts w:ascii="Cambria" w:hAnsi="Cambria" w:cs="Times New Roman"/>
                <w:sz w:val="28"/>
                <w:szCs w:val="28"/>
                <w:lang w:bidi="ar-IQ"/>
              </w:rPr>
            </w:pPr>
            <w:r w:rsidRPr="00230310">
              <w:rPr>
                <w:rFonts w:ascii="Cambria" w:hAnsi="Cambria" w:cs="Times New Roman" w:hint="cs"/>
                <w:sz w:val="28"/>
                <w:szCs w:val="28"/>
                <w:rtl/>
                <w:lang w:bidi="ar-IQ"/>
              </w:rPr>
              <w:t>60ساعه (30نظري , 30 العملي )</w:t>
            </w:r>
          </w:p>
        </w:tc>
      </w:tr>
      <w:tr w:rsidR="003C118A" w:rsidRPr="00DB131F" w14:paraId="64BCBB6C" w14:textId="77777777" w:rsidTr="00A22EF7">
        <w:trPr>
          <w:trHeight w:val="624"/>
        </w:trPr>
        <w:tc>
          <w:tcPr>
            <w:tcW w:w="3780" w:type="dxa"/>
            <w:shd w:val="clear" w:color="auto" w:fill="A7BFDE"/>
            <w:vAlign w:val="center"/>
          </w:tcPr>
          <w:p w14:paraId="3FC1AE1F" w14:textId="77777777" w:rsidR="003C118A" w:rsidRPr="00DB131F" w:rsidRDefault="003C118A" w:rsidP="00D545F6">
            <w:pPr>
              <w:numPr>
                <w:ilvl w:val="0"/>
                <w:numId w:val="9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0441A0A6" w14:textId="77777777" w:rsidR="003C118A" w:rsidRPr="00230310" w:rsidRDefault="00F50E34" w:rsidP="00F50E34">
            <w:pPr>
              <w:autoSpaceDE w:val="0"/>
              <w:autoSpaceDN w:val="0"/>
              <w:adjustRightInd w:val="0"/>
              <w:ind w:left="360"/>
              <w:rPr>
                <w:rFonts w:ascii="Cambria" w:hAnsi="Cambria" w:cs="Times New Roman"/>
                <w:sz w:val="28"/>
                <w:szCs w:val="28"/>
                <w:lang w:bidi="ar-IQ"/>
              </w:rPr>
            </w:pPr>
            <w:r>
              <w:rPr>
                <w:rFonts w:ascii="Cambria" w:hAnsi="Cambria" w:cs="Times New Roman" w:hint="cs"/>
                <w:sz w:val="28"/>
                <w:szCs w:val="28"/>
                <w:rtl/>
                <w:lang w:bidi="ar-IQ"/>
              </w:rPr>
              <w:t>05</w:t>
            </w:r>
            <w:r w:rsidR="00E341A3" w:rsidRPr="00E341A3">
              <w:rPr>
                <w:rFonts w:ascii="Cambria" w:hAnsi="Cambria" w:cs="Times New Roman"/>
                <w:sz w:val="28"/>
                <w:szCs w:val="28"/>
                <w:rtl/>
                <w:lang w:bidi="ar-IQ"/>
              </w:rPr>
              <w:t>/</w:t>
            </w:r>
            <w:r>
              <w:rPr>
                <w:rFonts w:ascii="Cambria" w:hAnsi="Cambria" w:cs="Times New Roman" w:hint="cs"/>
                <w:sz w:val="28"/>
                <w:szCs w:val="28"/>
                <w:rtl/>
                <w:lang w:bidi="ar-IQ"/>
              </w:rPr>
              <w:t>06</w:t>
            </w:r>
            <w:r w:rsidR="00E341A3" w:rsidRPr="00E341A3">
              <w:rPr>
                <w:rFonts w:ascii="Cambria" w:hAnsi="Cambria" w:cs="Times New Roman"/>
                <w:sz w:val="28"/>
                <w:szCs w:val="28"/>
                <w:rtl/>
                <w:lang w:bidi="ar-IQ"/>
              </w:rPr>
              <w:t>/</w:t>
            </w:r>
            <w:r>
              <w:rPr>
                <w:rFonts w:ascii="Cambria" w:hAnsi="Cambria" w:cs="Times New Roman" w:hint="cs"/>
                <w:sz w:val="28"/>
                <w:szCs w:val="28"/>
                <w:rtl/>
                <w:lang w:bidi="ar-IQ"/>
              </w:rPr>
              <w:t>2022</w:t>
            </w:r>
          </w:p>
        </w:tc>
      </w:tr>
      <w:tr w:rsidR="003C118A" w:rsidRPr="00DB131F" w14:paraId="38FE8DC1" w14:textId="77777777" w:rsidTr="00A22EF7">
        <w:trPr>
          <w:trHeight w:val="725"/>
        </w:trPr>
        <w:tc>
          <w:tcPr>
            <w:tcW w:w="9720" w:type="dxa"/>
            <w:gridSpan w:val="2"/>
            <w:shd w:val="clear" w:color="auto" w:fill="A7BFDE"/>
            <w:vAlign w:val="center"/>
          </w:tcPr>
          <w:p w14:paraId="376F0423" w14:textId="77777777" w:rsidR="003C118A" w:rsidRPr="00DB131F" w:rsidRDefault="003C118A" w:rsidP="00D545F6">
            <w:pPr>
              <w:numPr>
                <w:ilvl w:val="0"/>
                <w:numId w:val="9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0BCE5C9F" w14:textId="77777777" w:rsidTr="00A22EF7">
        <w:trPr>
          <w:trHeight w:val="265"/>
        </w:trPr>
        <w:tc>
          <w:tcPr>
            <w:tcW w:w="9720" w:type="dxa"/>
            <w:gridSpan w:val="2"/>
            <w:shd w:val="clear" w:color="auto" w:fill="A7BFDE"/>
            <w:vAlign w:val="center"/>
          </w:tcPr>
          <w:p w14:paraId="1890F331" w14:textId="77777777" w:rsidR="003C118A" w:rsidRPr="003E070A" w:rsidRDefault="003C118A" w:rsidP="00A22EF7">
            <w:pPr>
              <w:autoSpaceDE w:val="0"/>
              <w:autoSpaceDN w:val="0"/>
              <w:adjustRightInd w:val="0"/>
              <w:ind w:left="360"/>
              <w:rPr>
                <w:rFonts w:asciiTheme="majorBidi" w:hAnsiTheme="majorBidi" w:cstheme="majorBidi"/>
                <w:color w:val="000000"/>
                <w:sz w:val="28"/>
                <w:szCs w:val="28"/>
                <w:rtl/>
                <w:lang w:bidi="ar-IQ"/>
              </w:rPr>
            </w:pPr>
            <w:r w:rsidRPr="003E070A">
              <w:rPr>
                <w:rFonts w:asciiTheme="majorBidi" w:hAnsiTheme="majorBidi" w:cstheme="majorBidi"/>
                <w:color w:val="000000"/>
                <w:sz w:val="28"/>
                <w:szCs w:val="28"/>
                <w:rtl/>
                <w:lang w:bidi="ar-IQ"/>
              </w:rPr>
              <w:t xml:space="preserve">يهدف المقرر الى تمكين الطالب استيعاب قوانين الكيمياء التحليليه الموجوده لحل المسائل بطريقه منطقيه والية وكيفية تحليل هذه القوانين التي تعنى بمشاكل تحضير المحاليل الكيمياويه ومعرفة حساب التركيز لكل منها مما يساعد على اختيار  الوزن الدقيق لتحضير </w:t>
            </w:r>
          </w:p>
        </w:tc>
      </w:tr>
      <w:tr w:rsidR="003C118A" w:rsidRPr="00DB131F" w14:paraId="257FA689" w14:textId="77777777" w:rsidTr="00A22EF7">
        <w:trPr>
          <w:trHeight w:val="265"/>
        </w:trPr>
        <w:tc>
          <w:tcPr>
            <w:tcW w:w="9720" w:type="dxa"/>
            <w:gridSpan w:val="2"/>
            <w:shd w:val="clear" w:color="auto" w:fill="A7BFDE"/>
            <w:vAlign w:val="center"/>
          </w:tcPr>
          <w:p w14:paraId="06C3ED9F" w14:textId="77777777" w:rsidR="003C118A" w:rsidRPr="003E070A" w:rsidRDefault="003C118A" w:rsidP="00A22EF7">
            <w:pPr>
              <w:autoSpaceDE w:val="0"/>
              <w:autoSpaceDN w:val="0"/>
              <w:adjustRightInd w:val="0"/>
              <w:ind w:left="360"/>
              <w:rPr>
                <w:rFonts w:asciiTheme="majorBidi" w:hAnsiTheme="majorBidi" w:cstheme="majorBidi"/>
                <w:color w:val="000000"/>
                <w:sz w:val="28"/>
                <w:szCs w:val="28"/>
                <w:lang w:bidi="ar-IQ"/>
              </w:rPr>
            </w:pPr>
            <w:r w:rsidRPr="003E070A">
              <w:rPr>
                <w:rFonts w:asciiTheme="majorBidi" w:hAnsiTheme="majorBidi" w:cstheme="majorBidi"/>
                <w:color w:val="000000"/>
                <w:sz w:val="28"/>
                <w:szCs w:val="28"/>
                <w:rtl/>
                <w:lang w:bidi="ar-IQ"/>
              </w:rPr>
              <w:t>المحلول المطلوب من بين مجموعة محاليل . وكذلك التعرف طرق التحليل الحديثه وخصائصها ومميزاتها عن السابقه وهي التحليل الوزني والحجمي الغنيه عن التعريف وتسخير مصادرها من اجل حل المسائل المطروحه في المقرر الدراسي .</w:t>
            </w:r>
          </w:p>
        </w:tc>
      </w:tr>
    </w:tbl>
    <w:p w14:paraId="2D248AF8"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2638AE" w14:paraId="4A2C55D3" w14:textId="77777777" w:rsidTr="00A22EF7">
        <w:trPr>
          <w:trHeight w:val="653"/>
        </w:trPr>
        <w:tc>
          <w:tcPr>
            <w:tcW w:w="9720" w:type="dxa"/>
            <w:shd w:val="clear" w:color="auto" w:fill="A7BFDE"/>
            <w:vAlign w:val="center"/>
          </w:tcPr>
          <w:p w14:paraId="6DF42495" w14:textId="77777777" w:rsidR="003C118A" w:rsidRPr="002638AE" w:rsidRDefault="003C118A" w:rsidP="00D545F6">
            <w:pPr>
              <w:numPr>
                <w:ilvl w:val="0"/>
                <w:numId w:val="93"/>
              </w:numPr>
              <w:tabs>
                <w:tab w:val="left" w:pos="507"/>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وطرائق التعليم والتعلم والتقييم</w:t>
            </w:r>
          </w:p>
        </w:tc>
      </w:tr>
      <w:tr w:rsidR="003C118A" w:rsidRPr="002638AE" w14:paraId="1B7AB7AA" w14:textId="77777777" w:rsidTr="00A22EF7">
        <w:trPr>
          <w:trHeight w:val="2490"/>
        </w:trPr>
        <w:tc>
          <w:tcPr>
            <w:tcW w:w="9720" w:type="dxa"/>
            <w:shd w:val="clear" w:color="auto" w:fill="A7BFDE"/>
            <w:vAlign w:val="center"/>
          </w:tcPr>
          <w:p w14:paraId="21E5567F" w14:textId="77777777" w:rsidR="003C118A" w:rsidRPr="002638AE" w:rsidRDefault="003C118A" w:rsidP="00A22EF7">
            <w:pPr>
              <w:autoSpaceDE w:val="0"/>
              <w:autoSpaceDN w:val="0"/>
              <w:adjustRightInd w:val="0"/>
              <w:ind w:left="43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أ- الاهداف المعرفية</w:t>
            </w:r>
          </w:p>
          <w:p w14:paraId="76340D9E"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أ1- التعرف على القوانين الموجوده ضمن مجال تحضير المحاليل الكيمياويه وفهمها</w:t>
            </w:r>
          </w:p>
          <w:p w14:paraId="45FB4B2D"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أ2-التعرف على القوانين الموجوده ضمن مجال وزن المواد الكيمياويه المختلفه</w:t>
            </w:r>
          </w:p>
          <w:p w14:paraId="547FE306"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أ3- معرفة وفهم كيفية والية عمل القوانين وفهم اساس عملها</w:t>
            </w:r>
          </w:p>
          <w:p w14:paraId="493549AD"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أ4-معرفة وفهم تنوع ذوبان المواد الكيمياويه والتي على اساسها تنوع تركيبها وعمل المحاليل المختله</w:t>
            </w:r>
          </w:p>
          <w:p w14:paraId="1C584C4A"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أ5- معرفة طرق التحليل واساسياتها والتعرف</w:t>
            </w:r>
          </w:p>
          <w:p w14:paraId="02736F94"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أ6-  التعرف  على طرق التحاليل الحديثه وكيفية تطبيقها وتسخيرها في حل المشاكل اعلاه.</w:t>
            </w:r>
          </w:p>
          <w:p w14:paraId="218C3930"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p>
        </w:tc>
      </w:tr>
      <w:tr w:rsidR="003C118A" w:rsidRPr="002638AE" w14:paraId="183C69B2" w14:textId="77777777" w:rsidTr="00A22EF7">
        <w:trPr>
          <w:trHeight w:val="1631"/>
        </w:trPr>
        <w:tc>
          <w:tcPr>
            <w:tcW w:w="9720" w:type="dxa"/>
            <w:shd w:val="clear" w:color="auto" w:fill="A7BFDE"/>
            <w:vAlign w:val="center"/>
          </w:tcPr>
          <w:p w14:paraId="4DE4BB57"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 -  الاهداف المهاراتية الخاصة بالبرنامج </w:t>
            </w:r>
          </w:p>
          <w:p w14:paraId="5AF3D67D"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ب1 –اختيار القانون المناسب لتحضيرمحاليل معينه وحسب حجم هذه المحاليل وطبيعتها </w:t>
            </w:r>
          </w:p>
          <w:p w14:paraId="57786A1A"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ب2 – اختيار القانون المناسب للبحث عن تحضير محاليل معينه ضمن تراكيز دقيقه</w:t>
            </w:r>
          </w:p>
          <w:p w14:paraId="418B487A"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ب3 – اختيار القانون المناسب من بين مجموعة قوانين يستطيع تحضيرنفس المحلول عن طريق تحليله ومعرفة الوزن وحجم المذيب الازم لتحضيرالمحلول</w:t>
            </w:r>
          </w:p>
          <w:p w14:paraId="176852C7"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ب4- اختيار طريقة حل القانون الاكفأ لحل مشكلة معينه والابتعاد عن استخدام الطرق المطوله في الحل   </w:t>
            </w:r>
          </w:p>
        </w:tc>
      </w:tr>
      <w:tr w:rsidR="003C118A" w:rsidRPr="002638AE" w14:paraId="4C39BDB8" w14:textId="77777777" w:rsidTr="00A22EF7">
        <w:trPr>
          <w:trHeight w:val="423"/>
        </w:trPr>
        <w:tc>
          <w:tcPr>
            <w:tcW w:w="9720" w:type="dxa"/>
            <w:shd w:val="clear" w:color="auto" w:fill="A7BFDE"/>
            <w:vAlign w:val="center"/>
          </w:tcPr>
          <w:p w14:paraId="60AF9D7D"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3C118A" w:rsidRPr="002638AE" w14:paraId="38764DC3" w14:textId="77777777" w:rsidTr="00A22EF7">
        <w:trPr>
          <w:trHeight w:val="624"/>
        </w:trPr>
        <w:tc>
          <w:tcPr>
            <w:tcW w:w="9720" w:type="dxa"/>
            <w:shd w:val="clear" w:color="auto" w:fill="A7BFDE"/>
            <w:vAlign w:val="center"/>
          </w:tcPr>
          <w:p w14:paraId="5E30189A" w14:textId="77777777" w:rsidR="003C118A" w:rsidRPr="002638AE" w:rsidRDefault="003C118A" w:rsidP="00D545F6">
            <w:pPr>
              <w:pStyle w:val="ListParagraph"/>
              <w:numPr>
                <w:ilvl w:val="0"/>
                <w:numId w:val="18"/>
              </w:numPr>
              <w:autoSpaceDE w:val="0"/>
              <w:autoSpaceDN w:val="0"/>
              <w:adjustRightInd w:val="0"/>
              <w:spacing w:after="0" w:line="240"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مصادرغنيه بالامثله</w:t>
            </w:r>
          </w:p>
          <w:p w14:paraId="762CC733" w14:textId="77777777" w:rsidR="003C118A" w:rsidRPr="002638AE" w:rsidRDefault="003C118A" w:rsidP="00D545F6">
            <w:pPr>
              <w:pStyle w:val="ListParagraph"/>
              <w:numPr>
                <w:ilvl w:val="0"/>
                <w:numId w:val="18"/>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تسخير السبّوره لهدف تعليم الطلبه وتوضيح خطوات الحل واستخراج النتائج </w:t>
            </w:r>
          </w:p>
          <w:p w14:paraId="2EE2E803" w14:textId="77777777" w:rsidR="003C118A" w:rsidRPr="002638AE" w:rsidRDefault="003C118A" w:rsidP="00D545F6">
            <w:pPr>
              <w:pStyle w:val="ListParagraph"/>
              <w:numPr>
                <w:ilvl w:val="0"/>
                <w:numId w:val="18"/>
              </w:numPr>
              <w:autoSpaceDE w:val="0"/>
              <w:autoSpaceDN w:val="0"/>
              <w:adjustRightInd w:val="0"/>
              <w:spacing w:after="0" w:line="240"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استخدام وسيلة العرض</w:t>
            </w:r>
            <w:r w:rsidRPr="002638AE">
              <w:rPr>
                <w:rFonts w:asciiTheme="majorBidi" w:hAnsiTheme="majorBidi" w:cstheme="majorBidi"/>
                <w:color w:val="000000"/>
                <w:sz w:val="24"/>
                <w:szCs w:val="24"/>
                <w:lang w:bidi="ar-IQ"/>
              </w:rPr>
              <w:t xml:space="preserve">Data show </w:t>
            </w:r>
            <w:r w:rsidRPr="002638AE">
              <w:rPr>
                <w:rFonts w:asciiTheme="majorBidi" w:hAnsiTheme="majorBidi" w:cstheme="majorBidi"/>
                <w:color w:val="000000"/>
                <w:sz w:val="24"/>
                <w:szCs w:val="24"/>
                <w:rtl/>
                <w:lang w:bidi="ar-IQ"/>
              </w:rPr>
              <w:t>لعرض بعض المخططات والرسوم التوضيحيه</w:t>
            </w:r>
          </w:p>
          <w:p w14:paraId="51EB97ED" w14:textId="77777777" w:rsidR="003C118A" w:rsidRPr="002638AE" w:rsidRDefault="003C118A" w:rsidP="00D545F6">
            <w:pPr>
              <w:pStyle w:val="ListParagraph"/>
              <w:numPr>
                <w:ilvl w:val="0"/>
                <w:numId w:val="18"/>
              </w:numPr>
              <w:autoSpaceDE w:val="0"/>
              <w:autoSpaceDN w:val="0"/>
              <w:adjustRightInd w:val="0"/>
              <w:spacing w:after="0" w:line="240"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حل بعض الاسئله مع تعمد احتوائها على الاخطاء وجعل الطلبه يستخرجون الخطأ</w:t>
            </w:r>
          </w:p>
          <w:p w14:paraId="56303AF5" w14:textId="77777777" w:rsidR="003C118A" w:rsidRPr="002638AE" w:rsidRDefault="003C118A" w:rsidP="00D545F6">
            <w:pPr>
              <w:pStyle w:val="ListParagraph"/>
              <w:numPr>
                <w:ilvl w:val="0"/>
                <w:numId w:val="18"/>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اسئله واستفسارات وجعل الطالب ان يتحول الى تدريسي بالشرح والحل على السبوره في تلك المرحله</w:t>
            </w:r>
          </w:p>
          <w:p w14:paraId="1352BD5F" w14:textId="77777777" w:rsidR="003C118A" w:rsidRPr="002638AE" w:rsidRDefault="003C118A" w:rsidP="00D545F6">
            <w:pPr>
              <w:pStyle w:val="ListParagraph"/>
              <w:numPr>
                <w:ilvl w:val="0"/>
                <w:numId w:val="18"/>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اسئلة مباشره ولكل الطلبه بالتجريج لمعرفة مدى تفاعله ولكي يدفع البقيه الى الانتباه</w:t>
            </w:r>
          </w:p>
          <w:p w14:paraId="68379C5B" w14:textId="77777777" w:rsidR="003C118A" w:rsidRPr="002638AE" w:rsidRDefault="003C118A" w:rsidP="00F12758">
            <w:pPr>
              <w:autoSpaceDE w:val="0"/>
              <w:autoSpaceDN w:val="0"/>
              <w:adjustRightInd w:val="0"/>
              <w:rPr>
                <w:rFonts w:asciiTheme="majorBidi" w:hAnsiTheme="majorBidi" w:cstheme="majorBidi"/>
                <w:color w:val="000000"/>
                <w:sz w:val="24"/>
                <w:szCs w:val="24"/>
                <w:lang w:bidi="ar-IQ"/>
              </w:rPr>
            </w:pPr>
          </w:p>
        </w:tc>
      </w:tr>
      <w:tr w:rsidR="003C118A" w:rsidRPr="002638AE" w14:paraId="57B9F9AA" w14:textId="77777777" w:rsidTr="00A22EF7">
        <w:trPr>
          <w:trHeight w:val="400"/>
        </w:trPr>
        <w:tc>
          <w:tcPr>
            <w:tcW w:w="9720" w:type="dxa"/>
            <w:shd w:val="clear" w:color="auto" w:fill="A7BFDE"/>
            <w:vAlign w:val="center"/>
          </w:tcPr>
          <w:p w14:paraId="2D92119A"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3C118A" w:rsidRPr="002638AE" w14:paraId="76E7D6F4" w14:textId="77777777" w:rsidTr="00A22EF7">
        <w:trPr>
          <w:trHeight w:val="624"/>
        </w:trPr>
        <w:tc>
          <w:tcPr>
            <w:tcW w:w="9720" w:type="dxa"/>
            <w:shd w:val="clear" w:color="auto" w:fill="A7BFDE"/>
            <w:vAlign w:val="center"/>
          </w:tcPr>
          <w:p w14:paraId="14ABDBDB" w14:textId="77777777" w:rsidR="003C118A" w:rsidRPr="002638AE" w:rsidRDefault="003C118A" w:rsidP="00D545F6">
            <w:pPr>
              <w:pStyle w:val="ListParagraph"/>
              <w:numPr>
                <w:ilvl w:val="0"/>
                <w:numId w:val="19"/>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القصيره (</w:t>
            </w:r>
            <w:r w:rsidRPr="002638AE">
              <w:rPr>
                <w:rFonts w:asciiTheme="majorBidi" w:hAnsiTheme="majorBidi" w:cstheme="majorBidi"/>
                <w:color w:val="000000"/>
                <w:sz w:val="24"/>
                <w:szCs w:val="24"/>
                <w:lang w:bidi="ar-IQ"/>
              </w:rPr>
              <w:t>quiz</w:t>
            </w:r>
            <w:r w:rsidR="00A05F30" w:rsidRPr="002638AE">
              <w:rPr>
                <w:rFonts w:asciiTheme="majorBidi" w:hAnsiTheme="majorBidi" w:cstheme="majorBidi"/>
                <w:color w:val="000000"/>
                <w:sz w:val="24"/>
                <w:szCs w:val="24"/>
                <w:rtl/>
                <w:lang w:bidi="ar-IQ"/>
              </w:rPr>
              <w:t xml:space="preserve">) </w:t>
            </w:r>
            <w:r w:rsidRPr="002638AE">
              <w:rPr>
                <w:rFonts w:asciiTheme="majorBidi" w:hAnsiTheme="majorBidi" w:cstheme="majorBidi"/>
                <w:color w:val="000000"/>
                <w:sz w:val="24"/>
                <w:szCs w:val="24"/>
                <w:rtl/>
                <w:lang w:bidi="ar-IQ"/>
              </w:rPr>
              <w:t>شبه ا</w:t>
            </w:r>
            <w:r w:rsidR="00A05F30" w:rsidRPr="002638AE">
              <w:rPr>
                <w:rFonts w:asciiTheme="majorBidi" w:hAnsiTheme="majorBidi" w:cstheme="majorBidi"/>
                <w:color w:val="000000"/>
                <w:sz w:val="24"/>
                <w:szCs w:val="24"/>
                <w:rtl/>
                <w:lang w:bidi="ar-IQ"/>
              </w:rPr>
              <w:t>لا</w:t>
            </w:r>
            <w:r w:rsidRPr="002638AE">
              <w:rPr>
                <w:rFonts w:asciiTheme="majorBidi" w:hAnsiTheme="majorBidi" w:cstheme="majorBidi"/>
                <w:color w:val="000000"/>
                <w:sz w:val="24"/>
                <w:szCs w:val="24"/>
                <w:rtl/>
                <w:lang w:bidi="ar-IQ"/>
              </w:rPr>
              <w:t>سبوعيه</w:t>
            </w:r>
          </w:p>
          <w:p w14:paraId="201E2605" w14:textId="77777777" w:rsidR="003C118A" w:rsidRPr="002638AE" w:rsidRDefault="003C118A" w:rsidP="00D545F6">
            <w:pPr>
              <w:pStyle w:val="ListParagraph"/>
              <w:numPr>
                <w:ilvl w:val="0"/>
                <w:numId w:val="19"/>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تقديم تقارير</w:t>
            </w:r>
          </w:p>
          <w:p w14:paraId="3FA54FE7" w14:textId="77777777" w:rsidR="003C118A" w:rsidRPr="002638AE" w:rsidRDefault="003C118A" w:rsidP="00D545F6">
            <w:pPr>
              <w:pStyle w:val="ListParagraph"/>
              <w:numPr>
                <w:ilvl w:val="0"/>
                <w:numId w:val="19"/>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الاسئله الفجائيه والمتداخله مع شرح الماده</w:t>
            </w:r>
          </w:p>
          <w:p w14:paraId="43F732B3" w14:textId="77777777" w:rsidR="003C118A" w:rsidRPr="002638AE" w:rsidRDefault="003C118A" w:rsidP="00D545F6">
            <w:pPr>
              <w:pStyle w:val="ListParagraph"/>
              <w:numPr>
                <w:ilvl w:val="0"/>
                <w:numId w:val="19"/>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المختبريه</w:t>
            </w:r>
          </w:p>
          <w:p w14:paraId="7D60D870" w14:textId="77777777" w:rsidR="003C118A" w:rsidRPr="002638AE" w:rsidRDefault="003C118A" w:rsidP="00D545F6">
            <w:pPr>
              <w:pStyle w:val="ListParagraph"/>
              <w:numPr>
                <w:ilvl w:val="0"/>
                <w:numId w:val="19"/>
              </w:numPr>
              <w:autoSpaceDE w:val="0"/>
              <w:autoSpaceDN w:val="0"/>
              <w:adjustRightInd w:val="0"/>
              <w:spacing w:after="0" w:line="240"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الاختبارات الشهريه والفصليه</w:t>
            </w:r>
          </w:p>
          <w:p w14:paraId="075C319C" w14:textId="77777777" w:rsidR="003C118A" w:rsidRPr="002638AE" w:rsidRDefault="003C118A" w:rsidP="00F12758">
            <w:pPr>
              <w:autoSpaceDE w:val="0"/>
              <w:autoSpaceDN w:val="0"/>
              <w:adjustRightInd w:val="0"/>
              <w:rPr>
                <w:rFonts w:asciiTheme="majorBidi" w:hAnsiTheme="majorBidi" w:cstheme="majorBidi"/>
                <w:color w:val="000000"/>
                <w:sz w:val="24"/>
                <w:szCs w:val="24"/>
                <w:lang w:bidi="ar-IQ"/>
              </w:rPr>
            </w:pPr>
          </w:p>
        </w:tc>
      </w:tr>
      <w:tr w:rsidR="003C118A" w:rsidRPr="002638AE" w14:paraId="75C49F63" w14:textId="77777777" w:rsidTr="00A22EF7">
        <w:trPr>
          <w:trHeight w:val="1290"/>
        </w:trPr>
        <w:tc>
          <w:tcPr>
            <w:tcW w:w="9720" w:type="dxa"/>
            <w:shd w:val="clear" w:color="auto" w:fill="A7BFDE"/>
            <w:vAlign w:val="center"/>
          </w:tcPr>
          <w:p w14:paraId="372E5211"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 الاهداف الوجدانية والقيمية</w:t>
            </w:r>
          </w:p>
          <w:p w14:paraId="070F20BC"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ج1-طرح مجموعة حلول لنفس المسأله ومناقشتها كلا على حدى وتحديد طريقة الحل المناسبه للمسأله المطروحه مع الوقوف على عيوب بقية الطرق</w:t>
            </w:r>
          </w:p>
          <w:p w14:paraId="6A677581"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p>
          <w:p w14:paraId="1E13D252"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ج2-طرح حلول تحتوي على اخطاء وتحديد هذه الاخطاء بعد المناقشه ومعالجتها</w:t>
            </w:r>
          </w:p>
          <w:p w14:paraId="79786250"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p>
          <w:p w14:paraId="1A607EB1"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ج3-طرح اسئله شفويه استثنائيه تحتاج الى اجابات استثنائيه حيث تكون ذات ثقل محدد من ناحيه التقويم والدرجات مما تكون حافز قوي لشاركة الطلبه والتنافس والتسابق على حلها </w:t>
            </w:r>
          </w:p>
          <w:p w14:paraId="02E907DF"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p>
          <w:p w14:paraId="40DFB8FF"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ج4-  اختيار القانون الانسب بعد عرض البيانات المتوفره من اجل تطبيق</w:t>
            </w:r>
          </w:p>
          <w:p w14:paraId="61C8F750"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2638AE" w14:paraId="54BE1AB7" w14:textId="77777777" w:rsidTr="00A22EF7">
        <w:trPr>
          <w:trHeight w:val="471"/>
        </w:trPr>
        <w:tc>
          <w:tcPr>
            <w:tcW w:w="9720" w:type="dxa"/>
            <w:shd w:val="clear" w:color="auto" w:fill="A7BFDE"/>
            <w:vAlign w:val="center"/>
          </w:tcPr>
          <w:p w14:paraId="13238550" w14:textId="77777777" w:rsidR="003C118A" w:rsidRPr="002638AE"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3C118A" w:rsidRPr="002638AE" w14:paraId="5B6CC258" w14:textId="77777777" w:rsidTr="00A22EF7">
        <w:trPr>
          <w:trHeight w:val="624"/>
        </w:trPr>
        <w:tc>
          <w:tcPr>
            <w:tcW w:w="9720" w:type="dxa"/>
            <w:shd w:val="clear" w:color="auto" w:fill="A7BFDE"/>
            <w:vAlign w:val="center"/>
          </w:tcPr>
          <w:p w14:paraId="1C13B15B"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المناقشات التي تطرح في اثناء المحاضره ومحاولة اشراك اكبر عدد ممكن من الطلبه والتطرق الى تفاصيل الامور ومناقشتها مناقشه موضوعيه وموجهه</w:t>
            </w:r>
          </w:p>
          <w:p w14:paraId="3A879F7D"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p>
          <w:p w14:paraId="7FFE576C"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2638AE" w14:paraId="2392627E" w14:textId="77777777" w:rsidTr="00A22EF7">
        <w:trPr>
          <w:trHeight w:val="425"/>
        </w:trPr>
        <w:tc>
          <w:tcPr>
            <w:tcW w:w="9720" w:type="dxa"/>
            <w:shd w:val="clear" w:color="auto" w:fill="A7BFDE"/>
            <w:vAlign w:val="center"/>
          </w:tcPr>
          <w:p w14:paraId="76688A66"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 xml:space="preserve">   طرائق التقييم </w:t>
            </w:r>
          </w:p>
        </w:tc>
      </w:tr>
      <w:tr w:rsidR="003C118A" w:rsidRPr="002638AE" w14:paraId="1341FC2D" w14:textId="77777777" w:rsidTr="00A22EF7">
        <w:trPr>
          <w:trHeight w:val="624"/>
        </w:trPr>
        <w:tc>
          <w:tcPr>
            <w:tcW w:w="9720" w:type="dxa"/>
            <w:shd w:val="clear" w:color="auto" w:fill="A7BFDE"/>
            <w:vAlign w:val="center"/>
          </w:tcPr>
          <w:p w14:paraId="41D943EE" w14:textId="77777777" w:rsidR="003C118A" w:rsidRPr="002638AE" w:rsidRDefault="003C118A" w:rsidP="00D545F6">
            <w:pPr>
              <w:pStyle w:val="ListParagraph"/>
              <w:numPr>
                <w:ilvl w:val="0"/>
                <w:numId w:val="20"/>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تقييم شفوي عن طريق اشراك الطلبه في المناقشات</w:t>
            </w:r>
          </w:p>
          <w:p w14:paraId="470FD83A" w14:textId="77777777" w:rsidR="003C118A" w:rsidRPr="002638AE" w:rsidRDefault="003C118A" w:rsidP="00D545F6">
            <w:pPr>
              <w:pStyle w:val="ListParagraph"/>
              <w:numPr>
                <w:ilvl w:val="0"/>
                <w:numId w:val="20"/>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القصيره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w:t>
            </w:r>
          </w:p>
          <w:p w14:paraId="45E70FF2" w14:textId="77777777" w:rsidR="003C118A" w:rsidRPr="002638AE" w:rsidRDefault="003C118A" w:rsidP="00D545F6">
            <w:pPr>
              <w:pStyle w:val="ListParagraph"/>
              <w:numPr>
                <w:ilvl w:val="0"/>
                <w:numId w:val="20"/>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المختبريه وبشكل تحريري</w:t>
            </w:r>
          </w:p>
          <w:p w14:paraId="4C5B9FD0" w14:textId="77777777" w:rsidR="003C118A" w:rsidRPr="002638AE" w:rsidRDefault="003C118A" w:rsidP="00D545F6">
            <w:pPr>
              <w:pStyle w:val="ListParagraph"/>
              <w:numPr>
                <w:ilvl w:val="0"/>
                <w:numId w:val="20"/>
              </w:numPr>
              <w:autoSpaceDE w:val="0"/>
              <w:autoSpaceDN w:val="0"/>
              <w:adjustRightInd w:val="0"/>
              <w:spacing w:after="0" w:line="240"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الامتحانات الشهريه والفصليه</w:t>
            </w:r>
          </w:p>
          <w:p w14:paraId="720ED3CA"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p>
          <w:p w14:paraId="3DDFD56F"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p>
          <w:p w14:paraId="4F0BD046"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2638AE" w14:paraId="74DAE069" w14:textId="77777777" w:rsidTr="00A22EF7">
        <w:trPr>
          <w:trHeight w:val="1584"/>
        </w:trPr>
        <w:tc>
          <w:tcPr>
            <w:tcW w:w="9720" w:type="dxa"/>
            <w:shd w:val="clear" w:color="auto" w:fill="A7BFDE"/>
            <w:vAlign w:val="center"/>
          </w:tcPr>
          <w:p w14:paraId="65740FA8" w14:textId="77777777" w:rsidR="003C118A" w:rsidRPr="002638AE" w:rsidRDefault="003C118A" w:rsidP="00A22EF7">
            <w:pPr>
              <w:autoSpaceDE w:val="0"/>
              <w:autoSpaceDN w:val="0"/>
              <w:adjustRightInd w:val="0"/>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30897A8C"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د1-اعداد التقارير بالبحث في الشبكه العنكبوتيه او المكتبه او المصادر</w:t>
            </w:r>
          </w:p>
          <w:p w14:paraId="252F1086"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د2-تنبيه على الاخطاء الموجوده في اجابات الطلبه الشفويه ومناقشتها لمعرفة الاخطاء</w:t>
            </w:r>
          </w:p>
          <w:p w14:paraId="199998FB"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د3- تنبيه على الاخطاء الموجوده في اجابات الطلبه التحريريه والتأشير عليها لتوضيحها للطالب</w:t>
            </w:r>
          </w:p>
          <w:p w14:paraId="348EA6C8"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د3-</w:t>
            </w:r>
          </w:p>
          <w:p w14:paraId="5FA11913"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p>
          <w:p w14:paraId="424BE69D"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د4-   </w:t>
            </w:r>
          </w:p>
        </w:tc>
      </w:tr>
    </w:tbl>
    <w:p w14:paraId="0BE01203"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8"/>
        <w:gridCol w:w="1259"/>
        <w:gridCol w:w="1365"/>
        <w:gridCol w:w="2052"/>
        <w:gridCol w:w="2158"/>
        <w:gridCol w:w="1439"/>
        <w:gridCol w:w="1430"/>
        <w:gridCol w:w="9"/>
      </w:tblGrid>
      <w:tr w:rsidR="003C118A" w:rsidRPr="002638AE" w14:paraId="0F2D4EB7" w14:textId="77777777" w:rsidTr="00A22EF7">
        <w:trPr>
          <w:gridAfter w:val="1"/>
          <w:wAfter w:w="9" w:type="dxa"/>
          <w:trHeight w:val="547"/>
        </w:trPr>
        <w:tc>
          <w:tcPr>
            <w:tcW w:w="9711" w:type="dxa"/>
            <w:gridSpan w:val="7"/>
            <w:shd w:val="clear" w:color="auto" w:fill="A7BFDE"/>
            <w:vAlign w:val="center"/>
          </w:tcPr>
          <w:p w14:paraId="2E1FA5ED" w14:textId="77777777" w:rsidR="003C118A" w:rsidRPr="002638AE" w:rsidRDefault="003C118A" w:rsidP="00D545F6">
            <w:pPr>
              <w:numPr>
                <w:ilvl w:val="0"/>
                <w:numId w:val="93"/>
              </w:numPr>
              <w:tabs>
                <w:tab w:val="left" w:pos="43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بنية المقرر</w:t>
            </w:r>
          </w:p>
        </w:tc>
      </w:tr>
      <w:tr w:rsidR="003C118A" w:rsidRPr="002638AE" w14:paraId="1E210C25" w14:textId="77777777" w:rsidTr="00A22EF7">
        <w:trPr>
          <w:gridBefore w:val="1"/>
          <w:wBefore w:w="8" w:type="dxa"/>
          <w:trHeight w:val="922"/>
        </w:trPr>
        <w:tc>
          <w:tcPr>
            <w:tcW w:w="1259" w:type="dxa"/>
            <w:shd w:val="clear" w:color="auto" w:fill="A7BFDE"/>
            <w:vAlign w:val="center"/>
          </w:tcPr>
          <w:p w14:paraId="58317F3F"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الأسبوع</w:t>
            </w:r>
          </w:p>
        </w:tc>
        <w:tc>
          <w:tcPr>
            <w:tcW w:w="1365" w:type="dxa"/>
            <w:shd w:val="clear" w:color="auto" w:fill="D3DFEE"/>
            <w:vAlign w:val="center"/>
          </w:tcPr>
          <w:p w14:paraId="7DEB79A3"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الساعات</w:t>
            </w:r>
          </w:p>
        </w:tc>
        <w:tc>
          <w:tcPr>
            <w:tcW w:w="2052" w:type="dxa"/>
            <w:shd w:val="clear" w:color="auto" w:fill="A7BFDE"/>
            <w:vAlign w:val="center"/>
          </w:tcPr>
          <w:p w14:paraId="4DA655AE"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المطلوبة</w:t>
            </w:r>
          </w:p>
        </w:tc>
        <w:tc>
          <w:tcPr>
            <w:tcW w:w="2158" w:type="dxa"/>
            <w:shd w:val="clear" w:color="auto" w:fill="D3DFEE"/>
            <w:vAlign w:val="center"/>
          </w:tcPr>
          <w:p w14:paraId="0131CA9B"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اسم الوحدة / المساق أو الموضوع</w:t>
            </w:r>
          </w:p>
        </w:tc>
        <w:tc>
          <w:tcPr>
            <w:tcW w:w="1439" w:type="dxa"/>
            <w:shd w:val="clear" w:color="auto" w:fill="A7BFDE"/>
            <w:vAlign w:val="center"/>
          </w:tcPr>
          <w:p w14:paraId="6E366057"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التعليم</w:t>
            </w:r>
          </w:p>
        </w:tc>
        <w:tc>
          <w:tcPr>
            <w:tcW w:w="1439" w:type="dxa"/>
            <w:gridSpan w:val="2"/>
            <w:shd w:val="clear" w:color="auto" w:fill="D3DFEE"/>
            <w:vAlign w:val="center"/>
          </w:tcPr>
          <w:p w14:paraId="371AE71D"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التقييم</w:t>
            </w:r>
          </w:p>
        </w:tc>
      </w:tr>
      <w:tr w:rsidR="003C118A" w:rsidRPr="002638AE" w14:paraId="51A9043D" w14:textId="77777777" w:rsidTr="00A22EF7">
        <w:trPr>
          <w:gridBefore w:val="1"/>
          <w:wBefore w:w="8" w:type="dxa"/>
          <w:trHeight w:val="406"/>
        </w:trPr>
        <w:tc>
          <w:tcPr>
            <w:tcW w:w="1259" w:type="dxa"/>
            <w:tcBorders>
              <w:right w:val="single" w:sz="6" w:space="0" w:color="4F81BD"/>
            </w:tcBorders>
            <w:shd w:val="clear" w:color="auto" w:fill="A7BFDE"/>
            <w:vAlign w:val="center"/>
          </w:tcPr>
          <w:p w14:paraId="74DB9B4A"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1</w:t>
            </w:r>
          </w:p>
        </w:tc>
        <w:tc>
          <w:tcPr>
            <w:tcW w:w="1365" w:type="dxa"/>
            <w:tcBorders>
              <w:left w:val="single" w:sz="6" w:space="0" w:color="4F81BD"/>
              <w:right w:val="single" w:sz="6" w:space="0" w:color="4F81BD"/>
            </w:tcBorders>
            <w:shd w:val="clear" w:color="auto" w:fill="A7BFDE"/>
            <w:vAlign w:val="center"/>
          </w:tcPr>
          <w:p w14:paraId="27E15A66"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0B55BFEB"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تعريف علم الكيمياء واقسامه وتطبيق القياسات في الكيمياء</w:t>
            </w:r>
          </w:p>
          <w:p w14:paraId="73B04B12"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العملي : ارشادات السلامه المهنيه</w:t>
            </w:r>
          </w:p>
        </w:tc>
        <w:tc>
          <w:tcPr>
            <w:tcW w:w="2158" w:type="dxa"/>
            <w:tcBorders>
              <w:left w:val="single" w:sz="6" w:space="0" w:color="4F81BD"/>
              <w:right w:val="single" w:sz="6" w:space="0" w:color="4F81BD"/>
            </w:tcBorders>
            <w:shd w:val="clear" w:color="auto" w:fill="A7BFDE"/>
            <w:vAlign w:val="center"/>
          </w:tcPr>
          <w:p w14:paraId="4D3CF44A"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Definition and application</w:t>
            </w:r>
          </w:p>
        </w:tc>
        <w:tc>
          <w:tcPr>
            <w:tcW w:w="1439" w:type="dxa"/>
            <w:tcBorders>
              <w:left w:val="single" w:sz="6" w:space="0" w:color="4F81BD"/>
              <w:right w:val="single" w:sz="6" w:space="0" w:color="4F81BD"/>
            </w:tcBorders>
            <w:shd w:val="clear" w:color="auto" w:fill="A7BFDE"/>
            <w:vAlign w:val="center"/>
          </w:tcPr>
          <w:p w14:paraId="36749360"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مصادر,</w:t>
            </w:r>
          </w:p>
          <w:p w14:paraId="31469135"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 و</w:t>
            </w:r>
          </w:p>
          <w:p w14:paraId="7B3D7518"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Data show</w:t>
            </w:r>
            <w:r w:rsidRPr="002638AE">
              <w:rPr>
                <w:rFonts w:asciiTheme="majorBidi" w:hAnsiTheme="majorBidi" w:cstheme="majorBidi"/>
                <w:color w:val="000000"/>
                <w:sz w:val="24"/>
                <w:szCs w:val="24"/>
                <w:rtl/>
                <w:lang w:bidi="ar-IQ"/>
              </w:rPr>
              <w:t xml:space="preserve"> </w:t>
            </w:r>
          </w:p>
        </w:tc>
        <w:tc>
          <w:tcPr>
            <w:tcW w:w="1439" w:type="dxa"/>
            <w:gridSpan w:val="2"/>
            <w:tcBorders>
              <w:left w:val="single" w:sz="6" w:space="0" w:color="4F81BD"/>
            </w:tcBorders>
            <w:shd w:val="clear" w:color="auto" w:fill="A7BFDE"/>
            <w:vAlign w:val="center"/>
          </w:tcPr>
          <w:p w14:paraId="7FC2078F"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طرح الاسئله الفجائيه والمتداخله مع الشرح</w:t>
            </w:r>
          </w:p>
        </w:tc>
      </w:tr>
      <w:tr w:rsidR="003C118A" w:rsidRPr="002638AE" w14:paraId="5EDD2DCB" w14:textId="77777777" w:rsidTr="00A22EF7">
        <w:trPr>
          <w:gridBefore w:val="1"/>
          <w:wBefore w:w="8" w:type="dxa"/>
          <w:trHeight w:val="345"/>
        </w:trPr>
        <w:tc>
          <w:tcPr>
            <w:tcW w:w="1259" w:type="dxa"/>
            <w:shd w:val="clear" w:color="auto" w:fill="A7BFDE"/>
            <w:vAlign w:val="center"/>
          </w:tcPr>
          <w:p w14:paraId="5C148BC6"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1365" w:type="dxa"/>
            <w:shd w:val="clear" w:color="auto" w:fill="D3DFEE"/>
            <w:vAlign w:val="center"/>
          </w:tcPr>
          <w:p w14:paraId="1B430F30"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shd w:val="clear" w:color="auto" w:fill="A7BFDE"/>
            <w:vAlign w:val="center"/>
          </w:tcPr>
          <w:p w14:paraId="76AA5942"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انواع المواد وخواصها</w:t>
            </w:r>
          </w:p>
          <w:p w14:paraId="002F3B5B"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العملي : التعرف على الادوات والاجهزه المختبريه</w:t>
            </w:r>
          </w:p>
        </w:tc>
        <w:tc>
          <w:tcPr>
            <w:tcW w:w="2158" w:type="dxa"/>
            <w:shd w:val="clear" w:color="auto" w:fill="D3DFEE"/>
            <w:vAlign w:val="center"/>
          </w:tcPr>
          <w:p w14:paraId="2F04C7A2"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Types of chemicals and </w:t>
            </w:r>
            <w:proofErr w:type="spellStart"/>
            <w:r w:rsidRPr="002638AE">
              <w:rPr>
                <w:rFonts w:asciiTheme="majorBidi" w:hAnsiTheme="majorBidi" w:cstheme="majorBidi"/>
                <w:color w:val="000000"/>
                <w:sz w:val="24"/>
                <w:szCs w:val="24"/>
                <w:lang w:bidi="ar-IQ"/>
              </w:rPr>
              <w:t>charactaristics</w:t>
            </w:r>
            <w:proofErr w:type="spellEnd"/>
          </w:p>
        </w:tc>
        <w:tc>
          <w:tcPr>
            <w:tcW w:w="1439" w:type="dxa"/>
            <w:shd w:val="clear" w:color="auto" w:fill="A7BFDE"/>
            <w:vAlign w:val="center"/>
          </w:tcPr>
          <w:p w14:paraId="656B66D2"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مصادر</w:t>
            </w:r>
          </w:p>
          <w:p w14:paraId="64546DC3"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w:t>
            </w:r>
          </w:p>
          <w:p w14:paraId="1603CC20"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Data show</w:t>
            </w:r>
          </w:p>
        </w:tc>
        <w:tc>
          <w:tcPr>
            <w:tcW w:w="1439" w:type="dxa"/>
            <w:gridSpan w:val="2"/>
            <w:shd w:val="clear" w:color="auto" w:fill="D3DFEE"/>
            <w:vAlign w:val="center"/>
          </w:tcPr>
          <w:p w14:paraId="2ABAABE3"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و</w:t>
            </w:r>
          </w:p>
          <w:p w14:paraId="5660E926"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طرح الاسئله الفجائيه والمتداخله مع الشرح</w:t>
            </w:r>
          </w:p>
        </w:tc>
      </w:tr>
      <w:tr w:rsidR="003C118A" w:rsidRPr="002638AE" w14:paraId="032481E8" w14:textId="77777777" w:rsidTr="00A22EF7">
        <w:trPr>
          <w:gridBefore w:val="1"/>
          <w:wBefore w:w="8" w:type="dxa"/>
          <w:trHeight w:val="325"/>
        </w:trPr>
        <w:tc>
          <w:tcPr>
            <w:tcW w:w="1259" w:type="dxa"/>
            <w:tcBorders>
              <w:right w:val="single" w:sz="6" w:space="0" w:color="4F81BD"/>
            </w:tcBorders>
            <w:shd w:val="clear" w:color="auto" w:fill="A7BFDE"/>
            <w:vAlign w:val="center"/>
          </w:tcPr>
          <w:p w14:paraId="6632C08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3</w:t>
            </w:r>
          </w:p>
        </w:tc>
        <w:tc>
          <w:tcPr>
            <w:tcW w:w="1365" w:type="dxa"/>
            <w:tcBorders>
              <w:left w:val="single" w:sz="6" w:space="0" w:color="4F81BD"/>
              <w:right w:val="single" w:sz="6" w:space="0" w:color="4F81BD"/>
            </w:tcBorders>
            <w:shd w:val="clear" w:color="auto" w:fill="A7BFDE"/>
            <w:vAlign w:val="center"/>
          </w:tcPr>
          <w:p w14:paraId="4410D79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552B2F1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الكيمياء التحليليه واقسامها :- التحليل الوزني</w:t>
            </w:r>
          </w:p>
          <w:p w14:paraId="74BB7061"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العملي : طرق التعبير عن التراكيز</w:t>
            </w:r>
          </w:p>
        </w:tc>
        <w:tc>
          <w:tcPr>
            <w:tcW w:w="2158" w:type="dxa"/>
            <w:tcBorders>
              <w:left w:val="single" w:sz="6" w:space="0" w:color="4F81BD"/>
              <w:right w:val="single" w:sz="6" w:space="0" w:color="4F81BD"/>
            </w:tcBorders>
            <w:shd w:val="clear" w:color="auto" w:fill="A7BFDE"/>
            <w:vAlign w:val="center"/>
          </w:tcPr>
          <w:p w14:paraId="55D33B50"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Types of Analytical </w:t>
            </w:r>
            <w:proofErr w:type="gramStart"/>
            <w:r w:rsidRPr="002638AE">
              <w:rPr>
                <w:rFonts w:asciiTheme="majorBidi" w:hAnsiTheme="majorBidi" w:cstheme="majorBidi"/>
                <w:color w:val="000000"/>
                <w:sz w:val="24"/>
                <w:szCs w:val="24"/>
                <w:lang w:bidi="ar-IQ"/>
              </w:rPr>
              <w:t>chem. :</w:t>
            </w:r>
            <w:proofErr w:type="gramEnd"/>
            <w:r w:rsidRPr="002638AE">
              <w:rPr>
                <w:rFonts w:asciiTheme="majorBidi" w:hAnsiTheme="majorBidi" w:cstheme="majorBidi"/>
                <w:color w:val="000000"/>
                <w:sz w:val="24"/>
                <w:szCs w:val="24"/>
                <w:lang w:bidi="ar-IQ"/>
              </w:rPr>
              <w:t>- Gravimetric analysis</w:t>
            </w:r>
          </w:p>
        </w:tc>
        <w:tc>
          <w:tcPr>
            <w:tcW w:w="1439" w:type="dxa"/>
            <w:tcBorders>
              <w:left w:val="single" w:sz="6" w:space="0" w:color="4F81BD"/>
              <w:right w:val="single" w:sz="6" w:space="0" w:color="4F81BD"/>
            </w:tcBorders>
            <w:shd w:val="clear" w:color="auto" w:fill="A7BFDE"/>
            <w:vAlign w:val="center"/>
          </w:tcPr>
          <w:p w14:paraId="2397527E"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مصادر</w:t>
            </w:r>
          </w:p>
          <w:p w14:paraId="7F446ADC"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w:t>
            </w:r>
          </w:p>
          <w:p w14:paraId="7EC477DF"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Data show</w:t>
            </w:r>
          </w:p>
        </w:tc>
        <w:tc>
          <w:tcPr>
            <w:tcW w:w="1439" w:type="dxa"/>
            <w:gridSpan w:val="2"/>
            <w:tcBorders>
              <w:left w:val="single" w:sz="6" w:space="0" w:color="4F81BD"/>
            </w:tcBorders>
            <w:shd w:val="clear" w:color="auto" w:fill="A7BFDE"/>
            <w:vAlign w:val="center"/>
          </w:tcPr>
          <w:p w14:paraId="5237B340"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و</w:t>
            </w:r>
          </w:p>
          <w:p w14:paraId="3DE4873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الاسئله الفجائيه وال</w:t>
            </w:r>
            <w:r w:rsidRPr="002638AE">
              <w:rPr>
                <w:rFonts w:asciiTheme="majorBidi" w:hAnsiTheme="majorBidi" w:cstheme="majorBidi"/>
                <w:color w:val="000000"/>
                <w:sz w:val="24"/>
                <w:szCs w:val="24"/>
                <w:lang w:bidi="ar-IQ"/>
              </w:rPr>
              <w:t xml:space="preserve"> </w:t>
            </w:r>
            <w:r w:rsidRPr="002638AE">
              <w:rPr>
                <w:rFonts w:asciiTheme="majorBidi" w:hAnsiTheme="majorBidi" w:cstheme="majorBidi"/>
                <w:color w:val="000000"/>
                <w:sz w:val="24"/>
                <w:szCs w:val="24"/>
                <w:rtl/>
                <w:lang w:bidi="ar-IQ"/>
              </w:rPr>
              <w:t>متداخله مع الشرح</w:t>
            </w:r>
          </w:p>
        </w:tc>
      </w:tr>
      <w:tr w:rsidR="003C118A" w:rsidRPr="002638AE" w14:paraId="2475D534" w14:textId="77777777" w:rsidTr="00A22EF7">
        <w:trPr>
          <w:gridBefore w:val="1"/>
          <w:wBefore w:w="8" w:type="dxa"/>
          <w:trHeight w:val="2244"/>
        </w:trPr>
        <w:tc>
          <w:tcPr>
            <w:tcW w:w="1259" w:type="dxa"/>
            <w:shd w:val="clear" w:color="auto" w:fill="A7BFDE"/>
            <w:vAlign w:val="center"/>
          </w:tcPr>
          <w:p w14:paraId="2A985FD9"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4</w:t>
            </w:r>
          </w:p>
        </w:tc>
        <w:tc>
          <w:tcPr>
            <w:tcW w:w="1365" w:type="dxa"/>
            <w:shd w:val="clear" w:color="auto" w:fill="D3DFEE"/>
            <w:vAlign w:val="center"/>
          </w:tcPr>
          <w:p w14:paraId="32A1D503"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shd w:val="clear" w:color="auto" w:fill="A7BFDE"/>
            <w:vAlign w:val="center"/>
          </w:tcPr>
          <w:p w14:paraId="0575A20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التحليل الحجمي</w:t>
            </w:r>
          </w:p>
          <w:p w14:paraId="0CD549B3"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:تحضير محلول حامض الهيدروكلوريك بتراكيز مختلفه</w:t>
            </w:r>
          </w:p>
        </w:tc>
        <w:tc>
          <w:tcPr>
            <w:tcW w:w="2158" w:type="dxa"/>
            <w:shd w:val="clear" w:color="auto" w:fill="D3DFEE"/>
            <w:vAlign w:val="center"/>
          </w:tcPr>
          <w:p w14:paraId="6D790E20"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Volumetric analysis</w:t>
            </w:r>
          </w:p>
        </w:tc>
        <w:tc>
          <w:tcPr>
            <w:tcW w:w="1439" w:type="dxa"/>
            <w:shd w:val="clear" w:color="auto" w:fill="A7BFDE"/>
            <w:vAlign w:val="center"/>
          </w:tcPr>
          <w:p w14:paraId="581FC102"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مصادر,</w:t>
            </w:r>
          </w:p>
          <w:p w14:paraId="553C4C68"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 و</w:t>
            </w:r>
          </w:p>
          <w:p w14:paraId="054C141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Data show</w:t>
            </w:r>
          </w:p>
        </w:tc>
        <w:tc>
          <w:tcPr>
            <w:tcW w:w="1439" w:type="dxa"/>
            <w:gridSpan w:val="2"/>
            <w:shd w:val="clear" w:color="auto" w:fill="D3DFEE"/>
            <w:vAlign w:val="center"/>
          </w:tcPr>
          <w:p w14:paraId="52AB75D2"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و</w:t>
            </w:r>
          </w:p>
          <w:p w14:paraId="16D3CD5D"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طرح الاسئله الفجائيه والمتداخله مع </w:t>
            </w:r>
          </w:p>
          <w:p w14:paraId="567A149E"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الشرح</w:t>
            </w:r>
          </w:p>
        </w:tc>
      </w:tr>
      <w:tr w:rsidR="003C118A" w:rsidRPr="002638AE" w14:paraId="7910B3A5" w14:textId="77777777" w:rsidTr="00A22EF7">
        <w:trPr>
          <w:gridBefore w:val="1"/>
          <w:wBefore w:w="8" w:type="dxa"/>
          <w:trHeight w:val="346"/>
        </w:trPr>
        <w:tc>
          <w:tcPr>
            <w:tcW w:w="1259" w:type="dxa"/>
            <w:tcBorders>
              <w:right w:val="single" w:sz="6" w:space="0" w:color="4F81BD"/>
            </w:tcBorders>
            <w:shd w:val="clear" w:color="auto" w:fill="A7BFDE"/>
            <w:vAlign w:val="center"/>
          </w:tcPr>
          <w:p w14:paraId="578103A1"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5</w:t>
            </w:r>
          </w:p>
        </w:tc>
        <w:tc>
          <w:tcPr>
            <w:tcW w:w="1365" w:type="dxa"/>
            <w:tcBorders>
              <w:left w:val="single" w:sz="6" w:space="0" w:color="4F81BD"/>
              <w:right w:val="single" w:sz="6" w:space="0" w:color="4F81BD"/>
            </w:tcBorders>
            <w:shd w:val="clear" w:color="auto" w:fill="A7BFDE"/>
            <w:vAlign w:val="center"/>
          </w:tcPr>
          <w:p w14:paraId="0B752C3B"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292E86C3"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الذوبانيه</w:t>
            </w:r>
          </w:p>
          <w:p w14:paraId="78F4AA92"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5D40AB08"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العملي :تحضير محلول هيدروكسيد الصوديوم بتراكيز مختلفه</w:t>
            </w:r>
          </w:p>
        </w:tc>
        <w:tc>
          <w:tcPr>
            <w:tcW w:w="2158" w:type="dxa"/>
            <w:tcBorders>
              <w:left w:val="single" w:sz="6" w:space="0" w:color="4F81BD"/>
              <w:right w:val="single" w:sz="6" w:space="0" w:color="4F81BD"/>
            </w:tcBorders>
            <w:shd w:val="clear" w:color="auto" w:fill="A7BFDE"/>
            <w:vAlign w:val="center"/>
          </w:tcPr>
          <w:p w14:paraId="14EE45D3"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roofErr w:type="gramStart"/>
            <w:r w:rsidRPr="002638AE">
              <w:rPr>
                <w:rFonts w:asciiTheme="majorBidi" w:hAnsiTheme="majorBidi" w:cstheme="majorBidi"/>
                <w:color w:val="000000"/>
                <w:sz w:val="24"/>
                <w:szCs w:val="24"/>
                <w:lang w:bidi="ar-IQ"/>
              </w:rPr>
              <w:t>The  solubility</w:t>
            </w:r>
            <w:proofErr w:type="gramEnd"/>
          </w:p>
        </w:tc>
        <w:tc>
          <w:tcPr>
            <w:tcW w:w="1439" w:type="dxa"/>
            <w:tcBorders>
              <w:left w:val="single" w:sz="6" w:space="0" w:color="4F81BD"/>
              <w:right w:val="single" w:sz="6" w:space="0" w:color="4F81BD"/>
            </w:tcBorders>
            <w:shd w:val="clear" w:color="auto" w:fill="A7BFDE"/>
            <w:vAlign w:val="center"/>
          </w:tcPr>
          <w:p w14:paraId="13F9630E"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 xml:space="preserve"> </w:t>
            </w:r>
            <w:r w:rsidRPr="002638AE">
              <w:rPr>
                <w:rFonts w:asciiTheme="majorBidi" w:hAnsiTheme="majorBidi" w:cstheme="majorBidi"/>
                <w:color w:val="000000"/>
                <w:sz w:val="24"/>
                <w:szCs w:val="24"/>
                <w:rtl/>
                <w:lang w:bidi="ar-IQ"/>
              </w:rPr>
              <w:t xml:space="preserve"> توفير مصادر,</w:t>
            </w:r>
          </w:p>
          <w:p w14:paraId="6159DACA"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 و</w:t>
            </w:r>
          </w:p>
          <w:p w14:paraId="4F2B54E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Data show</w:t>
            </w:r>
          </w:p>
        </w:tc>
        <w:tc>
          <w:tcPr>
            <w:tcW w:w="1439" w:type="dxa"/>
            <w:gridSpan w:val="2"/>
            <w:tcBorders>
              <w:left w:val="single" w:sz="6" w:space="0" w:color="4F81BD"/>
            </w:tcBorders>
            <w:shd w:val="clear" w:color="auto" w:fill="A7BFDE"/>
            <w:vAlign w:val="center"/>
          </w:tcPr>
          <w:p w14:paraId="4C64A30B"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توفير التقارير,</w:t>
            </w:r>
          </w:p>
          <w:p w14:paraId="4BCFAC4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الاسئله الفجائيه والمتداخله مع الشرح</w:t>
            </w:r>
          </w:p>
        </w:tc>
      </w:tr>
      <w:tr w:rsidR="003C118A" w:rsidRPr="002638AE" w14:paraId="0F867712" w14:textId="77777777" w:rsidTr="00A22EF7">
        <w:trPr>
          <w:gridBefore w:val="1"/>
          <w:wBefore w:w="8" w:type="dxa"/>
          <w:trHeight w:val="328"/>
        </w:trPr>
        <w:tc>
          <w:tcPr>
            <w:tcW w:w="1259" w:type="dxa"/>
            <w:shd w:val="clear" w:color="auto" w:fill="A7BFDE"/>
            <w:vAlign w:val="center"/>
          </w:tcPr>
          <w:p w14:paraId="10C8C65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6</w:t>
            </w:r>
          </w:p>
        </w:tc>
        <w:tc>
          <w:tcPr>
            <w:tcW w:w="1365" w:type="dxa"/>
            <w:shd w:val="clear" w:color="auto" w:fill="D3DFEE"/>
            <w:vAlign w:val="center"/>
          </w:tcPr>
          <w:p w14:paraId="016CD132"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shd w:val="clear" w:color="auto" w:fill="A7BFDE"/>
            <w:vAlign w:val="center"/>
          </w:tcPr>
          <w:p w14:paraId="46A20E6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المحاليل : انواعها وصفاتها</w:t>
            </w:r>
          </w:p>
          <w:p w14:paraId="520E8750"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العملي :تحضير محلول قاعده قويه ومعايرته مع محلول قياسي لحامض قوي</w:t>
            </w:r>
          </w:p>
        </w:tc>
        <w:tc>
          <w:tcPr>
            <w:tcW w:w="2158" w:type="dxa"/>
            <w:shd w:val="clear" w:color="auto" w:fill="D3DFEE"/>
            <w:vAlign w:val="center"/>
          </w:tcPr>
          <w:p w14:paraId="1269F8D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The solutions: </w:t>
            </w:r>
            <w:proofErr w:type="gramStart"/>
            <w:r w:rsidRPr="002638AE">
              <w:rPr>
                <w:rFonts w:asciiTheme="majorBidi" w:hAnsiTheme="majorBidi" w:cstheme="majorBidi"/>
                <w:color w:val="000000"/>
                <w:sz w:val="24"/>
                <w:szCs w:val="24"/>
                <w:lang w:bidi="ar-IQ"/>
              </w:rPr>
              <w:t>Types  and</w:t>
            </w:r>
            <w:proofErr w:type="gramEnd"/>
            <w:r w:rsidRPr="002638AE">
              <w:rPr>
                <w:rFonts w:asciiTheme="majorBidi" w:hAnsiTheme="majorBidi" w:cstheme="majorBidi"/>
                <w:color w:val="000000"/>
                <w:sz w:val="24"/>
                <w:szCs w:val="24"/>
                <w:lang w:bidi="ar-IQ"/>
              </w:rPr>
              <w:t xml:space="preserve">   </w:t>
            </w:r>
            <w:proofErr w:type="spellStart"/>
            <w:r w:rsidRPr="002638AE">
              <w:rPr>
                <w:rFonts w:asciiTheme="majorBidi" w:hAnsiTheme="majorBidi" w:cstheme="majorBidi"/>
                <w:color w:val="000000"/>
                <w:sz w:val="24"/>
                <w:szCs w:val="24"/>
                <w:lang w:bidi="ar-IQ"/>
              </w:rPr>
              <w:t>charactarastics</w:t>
            </w:r>
            <w:proofErr w:type="spellEnd"/>
          </w:p>
        </w:tc>
        <w:tc>
          <w:tcPr>
            <w:tcW w:w="1439" w:type="dxa"/>
            <w:shd w:val="clear" w:color="auto" w:fill="A7BFDE"/>
            <w:vAlign w:val="center"/>
          </w:tcPr>
          <w:p w14:paraId="067BC505"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توفير مصادر,</w:t>
            </w:r>
          </w:p>
          <w:p w14:paraId="554208C9"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 و</w:t>
            </w:r>
          </w:p>
          <w:p w14:paraId="6157FB28"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Data show</w:t>
            </w:r>
          </w:p>
        </w:tc>
        <w:tc>
          <w:tcPr>
            <w:tcW w:w="1439" w:type="dxa"/>
            <w:gridSpan w:val="2"/>
            <w:shd w:val="clear" w:color="auto" w:fill="D3DFEE"/>
            <w:vAlign w:val="center"/>
          </w:tcPr>
          <w:p w14:paraId="074B1C34"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و</w:t>
            </w:r>
          </w:p>
          <w:p w14:paraId="6785B53B"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الاسئله الفجائيه والمتداخله مع الشرح</w:t>
            </w:r>
          </w:p>
        </w:tc>
      </w:tr>
      <w:tr w:rsidR="003C118A" w:rsidRPr="002638AE" w14:paraId="5C681DCC" w14:textId="77777777" w:rsidTr="00175942">
        <w:trPr>
          <w:gridBefore w:val="1"/>
          <w:wBefore w:w="8" w:type="dxa"/>
          <w:trHeight w:val="548"/>
        </w:trPr>
        <w:tc>
          <w:tcPr>
            <w:tcW w:w="1259" w:type="dxa"/>
            <w:tcBorders>
              <w:right w:val="single" w:sz="6" w:space="0" w:color="4F81BD"/>
            </w:tcBorders>
            <w:shd w:val="clear" w:color="auto" w:fill="A7BFDE"/>
            <w:vAlign w:val="center"/>
          </w:tcPr>
          <w:p w14:paraId="3492B0D3"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7</w:t>
            </w:r>
          </w:p>
        </w:tc>
        <w:tc>
          <w:tcPr>
            <w:tcW w:w="1365" w:type="dxa"/>
            <w:tcBorders>
              <w:left w:val="single" w:sz="6" w:space="0" w:color="4F81BD"/>
              <w:right w:val="single" w:sz="6" w:space="0" w:color="4F81BD"/>
            </w:tcBorders>
            <w:shd w:val="clear" w:color="auto" w:fill="A7BFDE"/>
            <w:vAlign w:val="center"/>
          </w:tcPr>
          <w:p w14:paraId="7A966CD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77DA33F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التعبير عن كمية الماده</w:t>
            </w:r>
          </w:p>
          <w:p w14:paraId="09079B77"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تحضير محلول قياسي لكاربونات الصوديوم</w:t>
            </w:r>
          </w:p>
        </w:tc>
        <w:tc>
          <w:tcPr>
            <w:tcW w:w="2158" w:type="dxa"/>
            <w:tcBorders>
              <w:left w:val="single" w:sz="6" w:space="0" w:color="4F81BD"/>
              <w:right w:val="single" w:sz="6" w:space="0" w:color="4F81BD"/>
            </w:tcBorders>
            <w:shd w:val="clear" w:color="auto" w:fill="A7BFDE"/>
            <w:vAlign w:val="center"/>
          </w:tcPr>
          <w:p w14:paraId="03E3E1E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The expression of quantity material</w:t>
            </w:r>
          </w:p>
        </w:tc>
        <w:tc>
          <w:tcPr>
            <w:tcW w:w="1439" w:type="dxa"/>
            <w:tcBorders>
              <w:left w:val="single" w:sz="6" w:space="0" w:color="4F81BD"/>
              <w:right w:val="single" w:sz="6" w:space="0" w:color="4F81BD"/>
            </w:tcBorders>
            <w:shd w:val="clear" w:color="auto" w:fill="A7BFDE"/>
            <w:vAlign w:val="center"/>
          </w:tcPr>
          <w:p w14:paraId="585DFAD6"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توفير مصادر </w:t>
            </w:r>
          </w:p>
          <w:p w14:paraId="286CCC1E"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السبوره </w:t>
            </w:r>
          </w:p>
          <w:p w14:paraId="70DF75B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c>
          <w:tcPr>
            <w:tcW w:w="1439" w:type="dxa"/>
            <w:gridSpan w:val="2"/>
            <w:tcBorders>
              <w:left w:val="single" w:sz="6" w:space="0" w:color="4F81BD"/>
            </w:tcBorders>
            <w:shd w:val="clear" w:color="auto" w:fill="A7BFDE"/>
            <w:vAlign w:val="center"/>
          </w:tcPr>
          <w:p w14:paraId="47B3A6A7"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و</w:t>
            </w:r>
          </w:p>
          <w:p w14:paraId="520D1EEC"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الاسئله الفجائيه والمتداخله مع الشرح</w:t>
            </w:r>
          </w:p>
        </w:tc>
      </w:tr>
      <w:tr w:rsidR="003C118A" w:rsidRPr="002638AE" w14:paraId="494BEEA3" w14:textId="77777777" w:rsidTr="00A22EF7">
        <w:trPr>
          <w:gridBefore w:val="1"/>
          <w:wBefore w:w="8" w:type="dxa"/>
          <w:trHeight w:val="324"/>
        </w:trPr>
        <w:tc>
          <w:tcPr>
            <w:tcW w:w="1259" w:type="dxa"/>
            <w:tcBorders>
              <w:right w:val="single" w:sz="6" w:space="0" w:color="4F81BD"/>
            </w:tcBorders>
            <w:shd w:val="clear" w:color="auto" w:fill="A7BFDE"/>
            <w:vAlign w:val="center"/>
          </w:tcPr>
          <w:p w14:paraId="214C01B0"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8</w:t>
            </w:r>
          </w:p>
        </w:tc>
        <w:tc>
          <w:tcPr>
            <w:tcW w:w="1365" w:type="dxa"/>
            <w:tcBorders>
              <w:left w:val="single" w:sz="6" w:space="0" w:color="4F81BD"/>
              <w:right w:val="single" w:sz="6" w:space="0" w:color="4F81BD"/>
            </w:tcBorders>
            <w:shd w:val="clear" w:color="auto" w:fill="A7BFDE"/>
            <w:vAlign w:val="center"/>
          </w:tcPr>
          <w:p w14:paraId="7BE989F6"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495E981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النظريه الكروموفوريه للدلائل</w:t>
            </w:r>
          </w:p>
          <w:p w14:paraId="4CFD1EE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 تعيين كمية حامض الخليك في الخل</w:t>
            </w:r>
          </w:p>
        </w:tc>
        <w:tc>
          <w:tcPr>
            <w:tcW w:w="2158" w:type="dxa"/>
            <w:tcBorders>
              <w:left w:val="single" w:sz="6" w:space="0" w:color="4F81BD"/>
              <w:right w:val="single" w:sz="6" w:space="0" w:color="4F81BD"/>
            </w:tcBorders>
            <w:shd w:val="clear" w:color="auto" w:fill="A7BFDE"/>
            <w:vAlign w:val="center"/>
          </w:tcPr>
          <w:p w14:paraId="2596F2B0"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roofErr w:type="spellStart"/>
            <w:r w:rsidRPr="002638AE">
              <w:rPr>
                <w:rFonts w:asciiTheme="majorBidi" w:hAnsiTheme="majorBidi" w:cstheme="majorBidi"/>
                <w:color w:val="000000"/>
                <w:sz w:val="24"/>
                <w:szCs w:val="24"/>
                <w:lang w:bidi="ar-IQ"/>
              </w:rPr>
              <w:t>Chromophor</w:t>
            </w:r>
            <w:proofErr w:type="spellEnd"/>
            <w:r w:rsidRPr="002638AE">
              <w:rPr>
                <w:rFonts w:asciiTheme="majorBidi" w:hAnsiTheme="majorBidi" w:cstheme="majorBidi"/>
                <w:color w:val="000000"/>
                <w:sz w:val="24"/>
                <w:szCs w:val="24"/>
                <w:lang w:bidi="ar-IQ"/>
              </w:rPr>
              <w:t xml:space="preserve"> theory of Indicators</w:t>
            </w:r>
            <w:r w:rsidRPr="002638AE">
              <w:rPr>
                <w:rFonts w:asciiTheme="majorBidi" w:hAnsiTheme="majorBidi" w:cstheme="majorBidi"/>
                <w:color w:val="000000"/>
                <w:sz w:val="24"/>
                <w:szCs w:val="24"/>
                <w:rtl/>
                <w:lang w:bidi="ar-IQ"/>
              </w:rPr>
              <w:t xml:space="preserve"> </w:t>
            </w:r>
          </w:p>
        </w:tc>
        <w:tc>
          <w:tcPr>
            <w:tcW w:w="1439" w:type="dxa"/>
            <w:tcBorders>
              <w:left w:val="single" w:sz="6" w:space="0" w:color="4F81BD"/>
              <w:right w:val="single" w:sz="6" w:space="0" w:color="4F81BD"/>
            </w:tcBorders>
            <w:shd w:val="clear" w:color="auto" w:fill="A7BFDE"/>
            <w:vAlign w:val="center"/>
          </w:tcPr>
          <w:p w14:paraId="2AE905F5"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السبوره و </w:t>
            </w:r>
            <w:r w:rsidRPr="002638AE">
              <w:rPr>
                <w:rFonts w:asciiTheme="majorBidi" w:hAnsiTheme="majorBidi" w:cstheme="majorBidi"/>
                <w:color w:val="000000"/>
                <w:sz w:val="24"/>
                <w:szCs w:val="24"/>
                <w:lang w:bidi="ar-IQ"/>
              </w:rPr>
              <w:t>Data show</w:t>
            </w:r>
          </w:p>
        </w:tc>
        <w:tc>
          <w:tcPr>
            <w:tcW w:w="1439" w:type="dxa"/>
            <w:gridSpan w:val="2"/>
            <w:tcBorders>
              <w:left w:val="single" w:sz="6" w:space="0" w:color="4F81BD"/>
            </w:tcBorders>
            <w:shd w:val="clear" w:color="auto" w:fill="A7BFDE"/>
            <w:vAlign w:val="center"/>
          </w:tcPr>
          <w:p w14:paraId="48964E70"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 xml:space="preserve">Quiz </w:t>
            </w:r>
            <w:r w:rsidRPr="002638AE">
              <w:rPr>
                <w:rFonts w:asciiTheme="majorBidi" w:hAnsiTheme="majorBidi" w:cstheme="majorBidi"/>
                <w:color w:val="000000"/>
                <w:sz w:val="24"/>
                <w:szCs w:val="24"/>
                <w:rtl/>
                <w:lang w:bidi="ar-IQ"/>
              </w:rPr>
              <w:t>وطرح الاسئله</w:t>
            </w:r>
          </w:p>
        </w:tc>
      </w:tr>
      <w:tr w:rsidR="003C118A" w:rsidRPr="002638AE" w14:paraId="378A26CB" w14:textId="77777777" w:rsidTr="00A22EF7">
        <w:trPr>
          <w:gridBefore w:val="1"/>
          <w:wBefore w:w="8" w:type="dxa"/>
          <w:trHeight w:val="324"/>
        </w:trPr>
        <w:tc>
          <w:tcPr>
            <w:tcW w:w="1259" w:type="dxa"/>
            <w:tcBorders>
              <w:right w:val="single" w:sz="6" w:space="0" w:color="4F81BD"/>
            </w:tcBorders>
            <w:shd w:val="clear" w:color="auto" w:fill="A7BFDE"/>
            <w:vAlign w:val="center"/>
          </w:tcPr>
          <w:p w14:paraId="010EB5C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9</w:t>
            </w:r>
          </w:p>
        </w:tc>
        <w:tc>
          <w:tcPr>
            <w:tcW w:w="1365" w:type="dxa"/>
            <w:tcBorders>
              <w:left w:val="single" w:sz="6" w:space="0" w:color="4F81BD"/>
              <w:right w:val="single" w:sz="6" w:space="0" w:color="4F81BD"/>
            </w:tcBorders>
            <w:shd w:val="clear" w:color="auto" w:fill="A7BFDE"/>
            <w:vAlign w:val="center"/>
          </w:tcPr>
          <w:p w14:paraId="2C60C04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16BE337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الامتحان الاول</w:t>
            </w:r>
          </w:p>
        </w:tc>
        <w:tc>
          <w:tcPr>
            <w:tcW w:w="2158" w:type="dxa"/>
            <w:tcBorders>
              <w:left w:val="single" w:sz="6" w:space="0" w:color="4F81BD"/>
              <w:right w:val="single" w:sz="6" w:space="0" w:color="4F81BD"/>
            </w:tcBorders>
            <w:shd w:val="clear" w:color="auto" w:fill="A7BFDE"/>
            <w:vAlign w:val="center"/>
          </w:tcPr>
          <w:p w14:paraId="19C984B6"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First seasonal exam</w:t>
            </w:r>
          </w:p>
        </w:tc>
        <w:tc>
          <w:tcPr>
            <w:tcW w:w="1439" w:type="dxa"/>
            <w:tcBorders>
              <w:left w:val="single" w:sz="6" w:space="0" w:color="4F81BD"/>
              <w:right w:val="single" w:sz="6" w:space="0" w:color="4F81BD"/>
            </w:tcBorders>
            <w:shd w:val="clear" w:color="auto" w:fill="A7BFDE"/>
            <w:vAlign w:val="center"/>
          </w:tcPr>
          <w:p w14:paraId="62F4EA7B"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p>
        </w:tc>
        <w:tc>
          <w:tcPr>
            <w:tcW w:w="1439" w:type="dxa"/>
            <w:gridSpan w:val="2"/>
            <w:tcBorders>
              <w:left w:val="single" w:sz="6" w:space="0" w:color="4F81BD"/>
            </w:tcBorders>
            <w:shd w:val="clear" w:color="auto" w:fill="A7BFDE"/>
            <w:vAlign w:val="center"/>
          </w:tcPr>
          <w:p w14:paraId="68D46741"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r>
      <w:tr w:rsidR="003C118A" w:rsidRPr="002638AE" w14:paraId="4A81F537" w14:textId="77777777" w:rsidTr="00A22EF7">
        <w:trPr>
          <w:gridBefore w:val="1"/>
          <w:wBefore w:w="8" w:type="dxa"/>
          <w:trHeight w:val="324"/>
        </w:trPr>
        <w:tc>
          <w:tcPr>
            <w:tcW w:w="1259" w:type="dxa"/>
            <w:tcBorders>
              <w:right w:val="single" w:sz="6" w:space="0" w:color="4F81BD"/>
            </w:tcBorders>
            <w:shd w:val="clear" w:color="auto" w:fill="A7BFDE"/>
            <w:vAlign w:val="center"/>
          </w:tcPr>
          <w:p w14:paraId="49FF0F1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lastRenderedPageBreak/>
              <w:t>10</w:t>
            </w:r>
          </w:p>
        </w:tc>
        <w:tc>
          <w:tcPr>
            <w:tcW w:w="1365" w:type="dxa"/>
            <w:tcBorders>
              <w:left w:val="single" w:sz="6" w:space="0" w:color="4F81BD"/>
              <w:right w:val="single" w:sz="6" w:space="0" w:color="4F81BD"/>
            </w:tcBorders>
            <w:shd w:val="clear" w:color="auto" w:fill="A7BFDE"/>
            <w:vAlign w:val="center"/>
          </w:tcPr>
          <w:p w14:paraId="58F2BAEC"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72F9DA3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مقياس الاس الهيدروجيني للمحاليل</w:t>
            </w:r>
          </w:p>
          <w:p w14:paraId="7635015C"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:تعين نسبة الكاربونات والبيكاربونات في مزيج منهما</w:t>
            </w:r>
          </w:p>
        </w:tc>
        <w:tc>
          <w:tcPr>
            <w:tcW w:w="2158" w:type="dxa"/>
            <w:tcBorders>
              <w:left w:val="single" w:sz="6" w:space="0" w:color="4F81BD"/>
              <w:right w:val="single" w:sz="6" w:space="0" w:color="4F81BD"/>
            </w:tcBorders>
            <w:shd w:val="clear" w:color="auto" w:fill="A7BFDE"/>
            <w:vAlign w:val="center"/>
          </w:tcPr>
          <w:p w14:paraId="6A822C0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pH </w:t>
            </w:r>
            <w:proofErr w:type="gramStart"/>
            <w:r w:rsidRPr="002638AE">
              <w:rPr>
                <w:rFonts w:asciiTheme="majorBidi" w:hAnsiTheme="majorBidi" w:cstheme="majorBidi"/>
                <w:color w:val="000000"/>
                <w:sz w:val="24"/>
                <w:szCs w:val="24"/>
                <w:lang w:bidi="ar-IQ"/>
              </w:rPr>
              <w:t>of  solutions</w:t>
            </w:r>
            <w:proofErr w:type="gramEnd"/>
          </w:p>
        </w:tc>
        <w:tc>
          <w:tcPr>
            <w:tcW w:w="1439" w:type="dxa"/>
            <w:tcBorders>
              <w:left w:val="single" w:sz="6" w:space="0" w:color="4F81BD"/>
              <w:right w:val="single" w:sz="6" w:space="0" w:color="4F81BD"/>
            </w:tcBorders>
            <w:shd w:val="clear" w:color="auto" w:fill="A7BFDE"/>
            <w:vAlign w:val="center"/>
          </w:tcPr>
          <w:p w14:paraId="1EDF9090"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w:t>
            </w:r>
          </w:p>
        </w:tc>
        <w:tc>
          <w:tcPr>
            <w:tcW w:w="1439" w:type="dxa"/>
            <w:gridSpan w:val="2"/>
            <w:tcBorders>
              <w:left w:val="single" w:sz="6" w:space="0" w:color="4F81BD"/>
            </w:tcBorders>
            <w:shd w:val="clear" w:color="auto" w:fill="A7BFDE"/>
            <w:vAlign w:val="center"/>
          </w:tcPr>
          <w:p w14:paraId="01B9A880"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Quiz </w:t>
            </w:r>
            <w:r w:rsidRPr="002638AE">
              <w:rPr>
                <w:rFonts w:asciiTheme="majorBidi" w:hAnsiTheme="majorBidi" w:cstheme="majorBidi"/>
                <w:color w:val="000000"/>
                <w:sz w:val="24"/>
                <w:szCs w:val="24"/>
                <w:rtl/>
                <w:lang w:bidi="ar-IQ"/>
              </w:rPr>
              <w:t>وطرح الاسئله</w:t>
            </w:r>
          </w:p>
        </w:tc>
      </w:tr>
      <w:tr w:rsidR="003C118A" w:rsidRPr="002638AE" w14:paraId="7631758E" w14:textId="77777777" w:rsidTr="00D5772E">
        <w:trPr>
          <w:gridBefore w:val="1"/>
          <w:wBefore w:w="8" w:type="dxa"/>
          <w:trHeight w:val="2028"/>
        </w:trPr>
        <w:tc>
          <w:tcPr>
            <w:tcW w:w="1259" w:type="dxa"/>
            <w:tcBorders>
              <w:right w:val="single" w:sz="6" w:space="0" w:color="4F81BD"/>
            </w:tcBorders>
            <w:shd w:val="clear" w:color="auto" w:fill="A7BFDE"/>
            <w:vAlign w:val="center"/>
          </w:tcPr>
          <w:p w14:paraId="76A91A18"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11</w:t>
            </w:r>
          </w:p>
        </w:tc>
        <w:tc>
          <w:tcPr>
            <w:tcW w:w="1365" w:type="dxa"/>
            <w:tcBorders>
              <w:left w:val="single" w:sz="6" w:space="0" w:color="4F81BD"/>
              <w:right w:val="single" w:sz="6" w:space="0" w:color="4F81BD"/>
            </w:tcBorders>
            <w:shd w:val="clear" w:color="auto" w:fill="A7BFDE"/>
            <w:vAlign w:val="center"/>
          </w:tcPr>
          <w:p w14:paraId="505AF6C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4CB99458"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المحاليل المنظمه  العملي: تحضير</w:t>
            </w:r>
          </w:p>
          <w:p w14:paraId="067CD754" w14:textId="77777777" w:rsidR="003C118A" w:rsidRPr="002638AE" w:rsidRDefault="003C118A" w:rsidP="00D5772E">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المحاليل المنظمه ورسم منحنيات التسحيح بأستعمال محلول الدليل الشامل</w:t>
            </w:r>
          </w:p>
        </w:tc>
        <w:tc>
          <w:tcPr>
            <w:tcW w:w="2158" w:type="dxa"/>
            <w:tcBorders>
              <w:left w:val="single" w:sz="6" w:space="0" w:color="4F81BD"/>
              <w:right w:val="single" w:sz="6" w:space="0" w:color="4F81BD"/>
            </w:tcBorders>
            <w:shd w:val="clear" w:color="auto" w:fill="A7BFDE"/>
            <w:vAlign w:val="center"/>
          </w:tcPr>
          <w:p w14:paraId="7E5D5F71"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Buffer solutions</w:t>
            </w:r>
          </w:p>
        </w:tc>
        <w:tc>
          <w:tcPr>
            <w:tcW w:w="1439" w:type="dxa"/>
            <w:tcBorders>
              <w:left w:val="single" w:sz="6" w:space="0" w:color="4F81BD"/>
              <w:right w:val="single" w:sz="6" w:space="0" w:color="4F81BD"/>
            </w:tcBorders>
            <w:shd w:val="clear" w:color="auto" w:fill="A7BFDE"/>
            <w:vAlign w:val="center"/>
          </w:tcPr>
          <w:p w14:paraId="5F237F84"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السبوره </w:t>
            </w:r>
          </w:p>
        </w:tc>
        <w:tc>
          <w:tcPr>
            <w:tcW w:w="1439" w:type="dxa"/>
            <w:gridSpan w:val="2"/>
            <w:tcBorders>
              <w:left w:val="single" w:sz="6" w:space="0" w:color="4F81BD"/>
            </w:tcBorders>
            <w:shd w:val="clear" w:color="auto" w:fill="A7BFDE"/>
            <w:vAlign w:val="center"/>
          </w:tcPr>
          <w:p w14:paraId="6FDFC26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تقديم التقارير وطرح الاسئله</w:t>
            </w:r>
          </w:p>
        </w:tc>
      </w:tr>
      <w:tr w:rsidR="003C118A" w:rsidRPr="002638AE" w14:paraId="00ED7E97" w14:textId="77777777" w:rsidTr="00A22EF7">
        <w:trPr>
          <w:gridBefore w:val="1"/>
          <w:wBefore w:w="8" w:type="dxa"/>
          <w:trHeight w:val="324"/>
        </w:trPr>
        <w:tc>
          <w:tcPr>
            <w:tcW w:w="1259" w:type="dxa"/>
            <w:tcBorders>
              <w:right w:val="single" w:sz="6" w:space="0" w:color="4F81BD"/>
            </w:tcBorders>
            <w:shd w:val="clear" w:color="auto" w:fill="A7BFDE"/>
            <w:vAlign w:val="center"/>
          </w:tcPr>
          <w:p w14:paraId="6277B2E8"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12</w:t>
            </w:r>
          </w:p>
        </w:tc>
        <w:tc>
          <w:tcPr>
            <w:tcW w:w="1365" w:type="dxa"/>
            <w:tcBorders>
              <w:left w:val="single" w:sz="6" w:space="0" w:color="4F81BD"/>
              <w:right w:val="single" w:sz="6" w:space="0" w:color="4F81BD"/>
            </w:tcBorders>
            <w:shd w:val="clear" w:color="auto" w:fill="A7BFDE"/>
            <w:vAlign w:val="center"/>
          </w:tcPr>
          <w:p w14:paraId="251764E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0D866D47"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تطبيقات المحاليل المنظمه</w:t>
            </w:r>
          </w:p>
          <w:p w14:paraId="791AE63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تقدير العسره في الماء</w:t>
            </w:r>
          </w:p>
        </w:tc>
        <w:tc>
          <w:tcPr>
            <w:tcW w:w="2158" w:type="dxa"/>
            <w:tcBorders>
              <w:left w:val="single" w:sz="6" w:space="0" w:color="4F81BD"/>
              <w:right w:val="single" w:sz="6" w:space="0" w:color="4F81BD"/>
            </w:tcBorders>
            <w:shd w:val="clear" w:color="auto" w:fill="A7BFDE"/>
            <w:vAlign w:val="center"/>
          </w:tcPr>
          <w:p w14:paraId="17FF2A12"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Applications</w:t>
            </w:r>
          </w:p>
        </w:tc>
        <w:tc>
          <w:tcPr>
            <w:tcW w:w="1439" w:type="dxa"/>
            <w:tcBorders>
              <w:left w:val="single" w:sz="6" w:space="0" w:color="4F81BD"/>
              <w:right w:val="single" w:sz="6" w:space="0" w:color="4F81BD"/>
            </w:tcBorders>
            <w:shd w:val="clear" w:color="auto" w:fill="A7BFDE"/>
            <w:vAlign w:val="center"/>
          </w:tcPr>
          <w:p w14:paraId="32FDB6B4"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السبوره و</w:t>
            </w:r>
            <w:r w:rsidRPr="002638AE">
              <w:rPr>
                <w:rFonts w:asciiTheme="majorBidi" w:hAnsiTheme="majorBidi" w:cstheme="majorBidi"/>
                <w:color w:val="000000"/>
                <w:sz w:val="24"/>
                <w:szCs w:val="24"/>
                <w:lang w:bidi="ar-IQ"/>
              </w:rPr>
              <w:t>Data show</w:t>
            </w:r>
          </w:p>
        </w:tc>
        <w:tc>
          <w:tcPr>
            <w:tcW w:w="1439" w:type="dxa"/>
            <w:gridSpan w:val="2"/>
            <w:tcBorders>
              <w:left w:val="single" w:sz="6" w:space="0" w:color="4F81BD"/>
            </w:tcBorders>
            <w:shd w:val="clear" w:color="auto" w:fill="A7BFDE"/>
            <w:vAlign w:val="center"/>
          </w:tcPr>
          <w:p w14:paraId="4A56D9C7"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طرح الاسئله</w:t>
            </w:r>
          </w:p>
        </w:tc>
      </w:tr>
      <w:tr w:rsidR="003C118A" w:rsidRPr="002638AE" w14:paraId="03204208" w14:textId="77777777" w:rsidTr="00A22EF7">
        <w:trPr>
          <w:gridBefore w:val="1"/>
          <w:wBefore w:w="8" w:type="dxa"/>
          <w:trHeight w:val="324"/>
        </w:trPr>
        <w:tc>
          <w:tcPr>
            <w:tcW w:w="1259" w:type="dxa"/>
            <w:tcBorders>
              <w:right w:val="single" w:sz="6" w:space="0" w:color="4F81BD"/>
            </w:tcBorders>
            <w:shd w:val="clear" w:color="auto" w:fill="A7BFDE"/>
            <w:vAlign w:val="center"/>
          </w:tcPr>
          <w:p w14:paraId="321E0B6C"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13</w:t>
            </w:r>
          </w:p>
        </w:tc>
        <w:tc>
          <w:tcPr>
            <w:tcW w:w="1365" w:type="dxa"/>
            <w:tcBorders>
              <w:left w:val="single" w:sz="6" w:space="0" w:color="4F81BD"/>
              <w:right w:val="single" w:sz="6" w:space="0" w:color="4F81BD"/>
            </w:tcBorders>
            <w:shd w:val="clear" w:color="auto" w:fill="A7BFDE"/>
            <w:vAlign w:val="center"/>
          </w:tcPr>
          <w:p w14:paraId="45A8FA4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7E96B5D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الشده الايونيه</w:t>
            </w:r>
          </w:p>
          <w:p w14:paraId="76CC0B0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تحضير ومعايرة محلول من برمنكنات البوتاسيوم</w:t>
            </w:r>
          </w:p>
        </w:tc>
        <w:tc>
          <w:tcPr>
            <w:tcW w:w="2158" w:type="dxa"/>
            <w:tcBorders>
              <w:left w:val="single" w:sz="6" w:space="0" w:color="4F81BD"/>
              <w:right w:val="single" w:sz="6" w:space="0" w:color="4F81BD"/>
            </w:tcBorders>
            <w:shd w:val="clear" w:color="auto" w:fill="A7BFDE"/>
            <w:vAlign w:val="center"/>
          </w:tcPr>
          <w:p w14:paraId="0CCFA4F2"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Ionic strength</w:t>
            </w:r>
          </w:p>
        </w:tc>
        <w:tc>
          <w:tcPr>
            <w:tcW w:w="1439" w:type="dxa"/>
            <w:tcBorders>
              <w:left w:val="single" w:sz="6" w:space="0" w:color="4F81BD"/>
              <w:right w:val="single" w:sz="6" w:space="0" w:color="4F81BD"/>
            </w:tcBorders>
            <w:shd w:val="clear" w:color="auto" w:fill="A7BFDE"/>
            <w:vAlign w:val="center"/>
          </w:tcPr>
          <w:p w14:paraId="14F7A192"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السبوره</w:t>
            </w:r>
          </w:p>
        </w:tc>
        <w:tc>
          <w:tcPr>
            <w:tcW w:w="1439" w:type="dxa"/>
            <w:gridSpan w:val="2"/>
            <w:tcBorders>
              <w:left w:val="single" w:sz="6" w:space="0" w:color="4F81BD"/>
            </w:tcBorders>
            <w:shd w:val="clear" w:color="auto" w:fill="A7BFDE"/>
            <w:vAlign w:val="center"/>
          </w:tcPr>
          <w:p w14:paraId="7AFE26B7"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roofErr w:type="gramStart"/>
            <w:r w:rsidRPr="002638AE">
              <w:rPr>
                <w:rFonts w:asciiTheme="majorBidi" w:hAnsiTheme="majorBidi" w:cstheme="majorBidi"/>
                <w:color w:val="000000"/>
                <w:sz w:val="24"/>
                <w:szCs w:val="24"/>
                <w:lang w:bidi="ar-IQ"/>
              </w:rPr>
              <w:t xml:space="preserve">Quiz  </w:t>
            </w:r>
            <w:r w:rsidRPr="002638AE">
              <w:rPr>
                <w:rFonts w:asciiTheme="majorBidi" w:hAnsiTheme="majorBidi" w:cstheme="majorBidi"/>
                <w:color w:val="000000"/>
                <w:sz w:val="24"/>
                <w:szCs w:val="24"/>
                <w:rtl/>
                <w:lang w:bidi="ar-IQ"/>
              </w:rPr>
              <w:t>وطرح</w:t>
            </w:r>
            <w:proofErr w:type="gramEnd"/>
            <w:r w:rsidRPr="002638AE">
              <w:rPr>
                <w:rFonts w:asciiTheme="majorBidi" w:hAnsiTheme="majorBidi" w:cstheme="majorBidi"/>
                <w:color w:val="000000"/>
                <w:sz w:val="24"/>
                <w:szCs w:val="24"/>
                <w:rtl/>
                <w:lang w:bidi="ar-IQ"/>
              </w:rPr>
              <w:t xml:space="preserve"> الاسئله</w:t>
            </w:r>
          </w:p>
        </w:tc>
      </w:tr>
      <w:tr w:rsidR="003C118A" w:rsidRPr="002638AE" w14:paraId="61A4CB7B" w14:textId="77777777" w:rsidTr="00A22EF7">
        <w:trPr>
          <w:gridBefore w:val="1"/>
          <w:wBefore w:w="8" w:type="dxa"/>
          <w:trHeight w:val="324"/>
        </w:trPr>
        <w:tc>
          <w:tcPr>
            <w:tcW w:w="1259" w:type="dxa"/>
            <w:tcBorders>
              <w:right w:val="single" w:sz="6" w:space="0" w:color="4F81BD"/>
            </w:tcBorders>
            <w:shd w:val="clear" w:color="auto" w:fill="A7BFDE"/>
            <w:vAlign w:val="center"/>
          </w:tcPr>
          <w:p w14:paraId="0791D0A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14</w:t>
            </w:r>
          </w:p>
        </w:tc>
        <w:tc>
          <w:tcPr>
            <w:tcW w:w="1365" w:type="dxa"/>
            <w:tcBorders>
              <w:left w:val="single" w:sz="6" w:space="0" w:color="4F81BD"/>
              <w:right w:val="single" w:sz="6" w:space="0" w:color="4F81BD"/>
            </w:tcBorders>
            <w:shd w:val="clear" w:color="auto" w:fill="A7BFDE"/>
            <w:vAlign w:val="center"/>
          </w:tcPr>
          <w:p w14:paraId="7FFE3C6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4</w:t>
            </w:r>
          </w:p>
        </w:tc>
        <w:tc>
          <w:tcPr>
            <w:tcW w:w="2052" w:type="dxa"/>
            <w:tcBorders>
              <w:left w:val="single" w:sz="6" w:space="0" w:color="4F81BD"/>
              <w:right w:val="single" w:sz="6" w:space="0" w:color="4F81BD"/>
            </w:tcBorders>
            <w:shd w:val="clear" w:color="auto" w:fill="A7BFDE"/>
            <w:vAlign w:val="center"/>
          </w:tcPr>
          <w:p w14:paraId="57614DC6"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الازمزه</w:t>
            </w:r>
          </w:p>
          <w:p w14:paraId="4AF17F5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العملي: تحضير ومعايرة محلول ثايوكبريتات</w:t>
            </w:r>
          </w:p>
        </w:tc>
        <w:tc>
          <w:tcPr>
            <w:tcW w:w="2158" w:type="dxa"/>
            <w:tcBorders>
              <w:left w:val="single" w:sz="6" w:space="0" w:color="4F81BD"/>
              <w:right w:val="single" w:sz="6" w:space="0" w:color="4F81BD"/>
            </w:tcBorders>
            <w:shd w:val="clear" w:color="auto" w:fill="A7BFDE"/>
            <w:vAlign w:val="center"/>
          </w:tcPr>
          <w:p w14:paraId="2DB01C3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roofErr w:type="spellStart"/>
            <w:r w:rsidRPr="002638AE">
              <w:rPr>
                <w:rFonts w:asciiTheme="majorBidi" w:hAnsiTheme="majorBidi" w:cstheme="majorBidi"/>
                <w:color w:val="000000"/>
                <w:sz w:val="24"/>
                <w:szCs w:val="24"/>
                <w:lang w:bidi="ar-IQ"/>
              </w:rPr>
              <w:t>Osomosis</w:t>
            </w:r>
            <w:proofErr w:type="spellEnd"/>
          </w:p>
        </w:tc>
        <w:tc>
          <w:tcPr>
            <w:tcW w:w="1439" w:type="dxa"/>
            <w:tcBorders>
              <w:left w:val="single" w:sz="6" w:space="0" w:color="4F81BD"/>
              <w:right w:val="single" w:sz="6" w:space="0" w:color="4F81BD"/>
            </w:tcBorders>
            <w:shd w:val="clear" w:color="auto" w:fill="A7BFDE"/>
            <w:vAlign w:val="center"/>
          </w:tcPr>
          <w:p w14:paraId="5836D5AC"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السبوره و</w:t>
            </w:r>
            <w:r w:rsidRPr="002638AE">
              <w:rPr>
                <w:rFonts w:asciiTheme="majorBidi" w:hAnsiTheme="majorBidi" w:cstheme="majorBidi"/>
                <w:color w:val="000000"/>
                <w:sz w:val="24"/>
                <w:szCs w:val="24"/>
                <w:lang w:bidi="ar-IQ"/>
              </w:rPr>
              <w:t>Data show</w:t>
            </w:r>
          </w:p>
        </w:tc>
        <w:tc>
          <w:tcPr>
            <w:tcW w:w="1439" w:type="dxa"/>
            <w:gridSpan w:val="2"/>
            <w:tcBorders>
              <w:left w:val="single" w:sz="6" w:space="0" w:color="4F81BD"/>
            </w:tcBorders>
            <w:shd w:val="clear" w:color="auto" w:fill="A7BFDE"/>
            <w:vAlign w:val="center"/>
          </w:tcPr>
          <w:p w14:paraId="4AB01F12"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طرح الاسئله</w:t>
            </w:r>
          </w:p>
        </w:tc>
      </w:tr>
      <w:tr w:rsidR="003C118A" w:rsidRPr="002638AE" w14:paraId="50C3868D" w14:textId="77777777" w:rsidTr="00A22EF7">
        <w:trPr>
          <w:gridBefore w:val="1"/>
          <w:wBefore w:w="8" w:type="dxa"/>
          <w:trHeight w:val="324"/>
        </w:trPr>
        <w:tc>
          <w:tcPr>
            <w:tcW w:w="1259" w:type="dxa"/>
            <w:tcBorders>
              <w:right w:val="single" w:sz="6" w:space="0" w:color="4F81BD"/>
            </w:tcBorders>
            <w:shd w:val="clear" w:color="auto" w:fill="A7BFDE"/>
            <w:vAlign w:val="center"/>
          </w:tcPr>
          <w:p w14:paraId="0A1F14A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15</w:t>
            </w:r>
          </w:p>
          <w:p w14:paraId="65677AB8"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4DDBC5F3"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0345E4B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c>
          <w:tcPr>
            <w:tcW w:w="1365" w:type="dxa"/>
            <w:tcBorders>
              <w:left w:val="single" w:sz="6" w:space="0" w:color="4F81BD"/>
              <w:right w:val="single" w:sz="6" w:space="0" w:color="4F81BD"/>
            </w:tcBorders>
            <w:shd w:val="clear" w:color="auto" w:fill="A7BFDE"/>
            <w:vAlign w:val="center"/>
          </w:tcPr>
          <w:p w14:paraId="2B6396AC"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tc>
        <w:tc>
          <w:tcPr>
            <w:tcW w:w="2052" w:type="dxa"/>
            <w:tcBorders>
              <w:left w:val="single" w:sz="6" w:space="0" w:color="4F81BD"/>
              <w:right w:val="single" w:sz="6" w:space="0" w:color="4F81BD"/>
            </w:tcBorders>
            <w:shd w:val="clear" w:color="auto" w:fill="A7BFDE"/>
            <w:vAlign w:val="center"/>
          </w:tcPr>
          <w:p w14:paraId="269810B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الامتحان الثاني والنهائي</w:t>
            </w:r>
          </w:p>
        </w:tc>
        <w:tc>
          <w:tcPr>
            <w:tcW w:w="2158" w:type="dxa"/>
            <w:tcBorders>
              <w:left w:val="single" w:sz="6" w:space="0" w:color="4F81BD"/>
              <w:right w:val="single" w:sz="6" w:space="0" w:color="4F81BD"/>
            </w:tcBorders>
            <w:shd w:val="clear" w:color="auto" w:fill="A7BFDE"/>
            <w:vAlign w:val="center"/>
          </w:tcPr>
          <w:p w14:paraId="32C5165E"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Second seasonal exam</w:t>
            </w:r>
          </w:p>
        </w:tc>
        <w:tc>
          <w:tcPr>
            <w:tcW w:w="1439" w:type="dxa"/>
            <w:tcBorders>
              <w:left w:val="single" w:sz="6" w:space="0" w:color="4F81BD"/>
              <w:right w:val="single" w:sz="6" w:space="0" w:color="4F81BD"/>
            </w:tcBorders>
            <w:shd w:val="clear" w:color="auto" w:fill="A7BFDE"/>
            <w:vAlign w:val="center"/>
          </w:tcPr>
          <w:p w14:paraId="4DF7D33D"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p>
        </w:tc>
        <w:tc>
          <w:tcPr>
            <w:tcW w:w="1439" w:type="dxa"/>
            <w:gridSpan w:val="2"/>
            <w:tcBorders>
              <w:left w:val="single" w:sz="6" w:space="0" w:color="4F81BD"/>
            </w:tcBorders>
            <w:shd w:val="clear" w:color="auto" w:fill="A7BFDE"/>
            <w:vAlign w:val="center"/>
          </w:tcPr>
          <w:p w14:paraId="376FA2C1"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r>
    </w:tbl>
    <w:p w14:paraId="780DB127" w14:textId="77777777" w:rsidR="003C118A" w:rsidRPr="00807DE1" w:rsidRDefault="003C118A" w:rsidP="003C118A">
      <w:pPr>
        <w:rPr>
          <w:vanish/>
        </w:rPr>
      </w:pPr>
    </w:p>
    <w:tbl>
      <w:tblPr>
        <w:tblpPr w:leftFromText="180" w:rightFromText="180" w:horzAnchor="margin" w:tblpY="-1422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8677C8" w14:paraId="56ED9E8D" w14:textId="77777777" w:rsidTr="003E070A">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0520E84" w14:textId="77777777" w:rsidR="003C118A" w:rsidRPr="008677C8" w:rsidRDefault="002638AE" w:rsidP="003E070A">
            <w:pPr>
              <w:tabs>
                <w:tab w:val="left" w:pos="252"/>
                <w:tab w:val="left" w:pos="432"/>
              </w:tabs>
              <w:autoSpaceDE w:val="0"/>
              <w:autoSpaceDN w:val="0"/>
              <w:adjustRightInd w:val="0"/>
              <w:spacing w:line="276" w:lineRule="auto"/>
              <w:rPr>
                <w:rFonts w:ascii="Cambria" w:hAnsi="Cambria" w:cs="Times New Roman"/>
                <w:color w:val="000000"/>
                <w:sz w:val="24"/>
                <w:szCs w:val="24"/>
                <w:lang w:bidi="ar-IQ"/>
              </w:rPr>
            </w:pPr>
            <w:r w:rsidRPr="008677C8">
              <w:rPr>
                <w:rFonts w:ascii="Cambria" w:hAnsi="Cambria" w:cs="Times New Roman" w:hint="cs"/>
                <w:color w:val="000000"/>
                <w:sz w:val="24"/>
                <w:szCs w:val="24"/>
                <w:rtl/>
                <w:lang w:bidi="ar-IQ"/>
              </w:rPr>
              <w:t>11</w:t>
            </w:r>
            <w:r w:rsidR="003E070A" w:rsidRPr="008677C8">
              <w:rPr>
                <w:rFonts w:ascii="Cambria" w:hAnsi="Cambria" w:cs="Times New Roman" w:hint="cs"/>
                <w:color w:val="000000"/>
                <w:sz w:val="24"/>
                <w:szCs w:val="24"/>
                <w:rtl/>
                <w:lang w:bidi="ar-IQ"/>
              </w:rPr>
              <w:t>.</w:t>
            </w:r>
            <w:r w:rsidR="003C118A" w:rsidRPr="008677C8">
              <w:rPr>
                <w:rFonts w:ascii="Cambria" w:hAnsi="Cambria" w:cs="Times New Roman" w:hint="cs"/>
                <w:color w:val="000000"/>
                <w:sz w:val="24"/>
                <w:szCs w:val="24"/>
                <w:rtl/>
                <w:lang w:bidi="ar-IQ"/>
              </w:rPr>
              <w:t xml:space="preserve">البنية التحتية </w:t>
            </w:r>
          </w:p>
          <w:p w14:paraId="2703C6C8" w14:textId="77777777" w:rsidR="003C118A" w:rsidRPr="008677C8" w:rsidRDefault="003C118A" w:rsidP="003E070A">
            <w:pPr>
              <w:tabs>
                <w:tab w:val="left" w:pos="252"/>
                <w:tab w:val="left" w:pos="432"/>
              </w:tabs>
              <w:autoSpaceDE w:val="0"/>
              <w:autoSpaceDN w:val="0"/>
              <w:adjustRightInd w:val="0"/>
              <w:spacing w:line="276" w:lineRule="auto"/>
              <w:rPr>
                <w:rFonts w:ascii="Cambria" w:hAnsi="Cambria" w:cs="Times New Roman"/>
                <w:color w:val="000000"/>
                <w:sz w:val="24"/>
                <w:szCs w:val="24"/>
                <w:lang w:bidi="ar-IQ"/>
              </w:rPr>
            </w:pPr>
          </w:p>
        </w:tc>
      </w:tr>
      <w:tr w:rsidR="003C118A" w:rsidRPr="008677C8" w14:paraId="1D9B2AA9" w14:textId="77777777" w:rsidTr="003E070A">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4E87464" w14:textId="77777777" w:rsidR="003C118A" w:rsidRPr="008677C8" w:rsidRDefault="002638AE" w:rsidP="002638AE">
            <w:pPr>
              <w:autoSpaceDE w:val="0"/>
              <w:autoSpaceDN w:val="0"/>
              <w:adjustRightInd w:val="0"/>
              <w:spacing w:line="276" w:lineRule="auto"/>
              <w:ind w:left="360"/>
              <w:rPr>
                <w:rFonts w:ascii="Cambria" w:hAnsi="Cambria" w:cs="Times New Roman"/>
                <w:color w:val="000000"/>
                <w:sz w:val="24"/>
                <w:szCs w:val="24"/>
                <w:rtl/>
                <w:lang w:bidi="ar-IQ"/>
              </w:rPr>
            </w:pPr>
            <w:r w:rsidRPr="008677C8">
              <w:rPr>
                <w:rFonts w:ascii="Cambria" w:hAnsi="Cambria" w:cs="Times New Roman" w:hint="cs"/>
                <w:color w:val="000000"/>
                <w:sz w:val="24"/>
                <w:szCs w:val="24"/>
                <w:rtl/>
                <w:lang w:bidi="ar-IQ"/>
              </w:rPr>
              <w:t>1-</w:t>
            </w:r>
            <w:r w:rsidR="003C118A" w:rsidRPr="008677C8">
              <w:rPr>
                <w:rFonts w:ascii="Cambria" w:hAnsi="Cambria" w:cs="Times New Roman" w:hint="cs"/>
                <w:color w:val="000000"/>
                <w:sz w:val="24"/>
                <w:szCs w:val="24"/>
                <w:rtl/>
                <w:lang w:bidi="ar-IQ"/>
              </w:rPr>
              <w:t>الكتب المقررة والمطلوبة:</w:t>
            </w:r>
          </w:p>
          <w:p w14:paraId="14C6131F" w14:textId="77777777" w:rsidR="003C118A" w:rsidRPr="008677C8" w:rsidRDefault="003C118A" w:rsidP="003E070A">
            <w:pPr>
              <w:autoSpaceDE w:val="0"/>
              <w:autoSpaceDN w:val="0"/>
              <w:adjustRightInd w:val="0"/>
              <w:spacing w:line="276" w:lineRule="auto"/>
              <w:ind w:left="720"/>
              <w:rPr>
                <w:rFonts w:ascii="Cambria" w:hAnsi="Cambria" w:cs="Times New Roman"/>
                <w:color w:val="000000"/>
                <w:sz w:val="24"/>
                <w:szCs w:val="24"/>
                <w:lang w:bidi="ar-IQ"/>
              </w:rPr>
            </w:pPr>
            <w:r w:rsidRPr="008677C8">
              <w:rPr>
                <w:rFonts w:ascii="Cambria" w:hAnsi="Cambria" w:cs="Times New Roman" w:hint="cs"/>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DD84A3B" w14:textId="77777777" w:rsidR="003C118A" w:rsidRPr="008677C8" w:rsidRDefault="003C118A" w:rsidP="003E070A">
            <w:pPr>
              <w:autoSpaceDE w:val="0"/>
              <w:autoSpaceDN w:val="0"/>
              <w:adjustRightInd w:val="0"/>
              <w:ind w:left="360"/>
              <w:rPr>
                <w:rFonts w:ascii="Cambria" w:hAnsi="Cambria"/>
                <w:color w:val="000000"/>
                <w:sz w:val="28"/>
                <w:szCs w:val="28"/>
                <w:rtl/>
                <w:lang w:bidi="ar-IQ"/>
              </w:rPr>
            </w:pPr>
            <w:r w:rsidRPr="008677C8">
              <w:rPr>
                <w:rFonts w:ascii="Cambria" w:hAnsi="Cambria" w:hint="cs"/>
                <w:color w:val="000000"/>
                <w:sz w:val="28"/>
                <w:szCs w:val="28"/>
                <w:rtl/>
                <w:lang w:bidi="ar-IQ"/>
              </w:rPr>
              <w:t xml:space="preserve"> -كيمياء تحليله / د.هادي كاظم عوض .</w:t>
            </w:r>
            <w:r w:rsidRPr="008677C8">
              <w:rPr>
                <w:rFonts w:ascii="Cambria" w:hAnsi="Cambria"/>
                <w:color w:val="000000"/>
                <w:sz w:val="28"/>
                <w:szCs w:val="28"/>
                <w:lang w:bidi="ar-IQ"/>
              </w:rPr>
              <w:t xml:space="preserve">  1988</w:t>
            </w:r>
          </w:p>
          <w:p w14:paraId="3DA4753A" w14:textId="77777777" w:rsidR="003C118A" w:rsidRPr="008677C8" w:rsidRDefault="003C118A" w:rsidP="003E070A">
            <w:pPr>
              <w:autoSpaceDE w:val="0"/>
              <w:autoSpaceDN w:val="0"/>
              <w:adjustRightInd w:val="0"/>
              <w:ind w:left="360"/>
              <w:rPr>
                <w:rFonts w:ascii="Cambria" w:hAnsi="Cambria"/>
                <w:color w:val="000000"/>
                <w:sz w:val="28"/>
                <w:szCs w:val="28"/>
                <w:rtl/>
                <w:lang w:bidi="ar-IQ"/>
              </w:rPr>
            </w:pPr>
            <w:r w:rsidRPr="008677C8">
              <w:rPr>
                <w:rFonts w:ascii="Cambria" w:hAnsi="Cambria" w:hint="cs"/>
                <w:color w:val="000000"/>
                <w:sz w:val="28"/>
                <w:szCs w:val="28"/>
                <w:rtl/>
                <w:lang w:bidi="ar-IQ"/>
              </w:rPr>
              <w:t xml:space="preserve">                 م. ساجده عبد الحميد                              الكيمياء العامه / د.سامي عبد علي .</w:t>
            </w:r>
            <w:r w:rsidRPr="008677C8">
              <w:rPr>
                <w:rFonts w:ascii="Cambria" w:hAnsi="Cambria"/>
                <w:color w:val="000000"/>
                <w:sz w:val="28"/>
                <w:szCs w:val="28"/>
                <w:lang w:bidi="ar-IQ"/>
              </w:rPr>
              <w:t>1985</w:t>
            </w:r>
            <w:r w:rsidRPr="008677C8">
              <w:rPr>
                <w:rFonts w:ascii="Cambria" w:hAnsi="Cambria" w:hint="cs"/>
                <w:color w:val="000000"/>
                <w:sz w:val="28"/>
                <w:szCs w:val="28"/>
                <w:rtl/>
                <w:lang w:bidi="ar-IQ"/>
              </w:rPr>
              <w:t xml:space="preserve"> </w:t>
            </w:r>
          </w:p>
          <w:p w14:paraId="693209F6" w14:textId="77777777" w:rsidR="003C118A" w:rsidRPr="008677C8" w:rsidRDefault="003C118A" w:rsidP="00D545F6">
            <w:pPr>
              <w:numPr>
                <w:ilvl w:val="0"/>
                <w:numId w:val="62"/>
              </w:numPr>
              <w:bidi w:val="0"/>
              <w:spacing w:line="360" w:lineRule="auto"/>
              <w:ind w:left="696" w:firstLine="0"/>
              <w:jc w:val="both"/>
              <w:rPr>
                <w:rFonts w:ascii="Cambria" w:hAnsi="Cambria"/>
                <w:color w:val="000000"/>
                <w:sz w:val="28"/>
                <w:szCs w:val="28"/>
                <w:lang w:bidi="ar-IQ"/>
              </w:rPr>
            </w:pPr>
            <w:r w:rsidRPr="008677C8">
              <w:rPr>
                <w:rFonts w:ascii="Cambria" w:hAnsi="Cambria" w:hint="cs"/>
                <w:color w:val="000000"/>
                <w:sz w:val="28"/>
                <w:szCs w:val="28"/>
                <w:rtl/>
                <w:lang w:bidi="ar-IQ"/>
              </w:rPr>
              <w:t xml:space="preserve">                   د.بديع علي احمد                                </w:t>
            </w:r>
          </w:p>
          <w:p w14:paraId="3FB4FEAE" w14:textId="77777777" w:rsidR="003C118A" w:rsidRPr="008677C8" w:rsidRDefault="003C118A" w:rsidP="003E070A">
            <w:pPr>
              <w:autoSpaceDE w:val="0"/>
              <w:autoSpaceDN w:val="0"/>
              <w:adjustRightInd w:val="0"/>
              <w:spacing w:line="276" w:lineRule="auto"/>
              <w:rPr>
                <w:rFonts w:ascii="Cambria" w:hAnsi="Cambria"/>
                <w:color w:val="000000"/>
                <w:sz w:val="28"/>
                <w:szCs w:val="28"/>
                <w:lang w:bidi="ar-IQ"/>
              </w:rPr>
            </w:pPr>
          </w:p>
        </w:tc>
      </w:tr>
      <w:tr w:rsidR="003C118A" w:rsidRPr="008677C8" w14:paraId="7754FDFB" w14:textId="77777777" w:rsidTr="003E070A">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4C059E1" w14:textId="77777777" w:rsidR="003C118A" w:rsidRPr="008677C8" w:rsidRDefault="002638AE" w:rsidP="002638AE">
            <w:pPr>
              <w:autoSpaceDE w:val="0"/>
              <w:autoSpaceDN w:val="0"/>
              <w:adjustRightInd w:val="0"/>
              <w:spacing w:line="276" w:lineRule="auto"/>
              <w:ind w:left="360"/>
              <w:rPr>
                <w:rFonts w:ascii="Cambria" w:hAnsi="Cambria" w:cs="Times New Roman"/>
                <w:color w:val="000000"/>
                <w:sz w:val="24"/>
                <w:szCs w:val="24"/>
                <w:rtl/>
                <w:lang w:bidi="ar-IQ"/>
              </w:rPr>
            </w:pPr>
            <w:r w:rsidRPr="008677C8">
              <w:rPr>
                <w:rFonts w:ascii="Cambria" w:hAnsi="Cambria" w:cs="Times New Roman" w:hint="cs"/>
                <w:color w:val="000000"/>
                <w:sz w:val="24"/>
                <w:szCs w:val="24"/>
                <w:rtl/>
                <w:lang w:bidi="ar-IQ"/>
              </w:rPr>
              <w:t>2-</w:t>
            </w:r>
            <w:r w:rsidR="003C118A" w:rsidRPr="008677C8">
              <w:rPr>
                <w:rFonts w:ascii="Cambria" w:hAnsi="Cambria" w:cs="Times New Roman" w:hint="cs"/>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4244E754" w14:textId="77777777" w:rsidR="003C118A" w:rsidRPr="008677C8" w:rsidRDefault="003C118A" w:rsidP="003E070A">
            <w:pPr>
              <w:autoSpaceDE w:val="0"/>
              <w:autoSpaceDN w:val="0"/>
              <w:adjustRightInd w:val="0"/>
              <w:ind w:left="360"/>
              <w:rPr>
                <w:rFonts w:ascii="Cambria" w:hAnsi="Cambria"/>
                <w:color w:val="000000"/>
                <w:sz w:val="28"/>
                <w:szCs w:val="28"/>
                <w:rtl/>
                <w:lang w:bidi="ar-IQ"/>
              </w:rPr>
            </w:pPr>
            <w:r w:rsidRPr="008677C8">
              <w:rPr>
                <w:rFonts w:ascii="Cambria" w:hAnsi="Cambria" w:hint="cs"/>
                <w:color w:val="000000"/>
                <w:sz w:val="28"/>
                <w:szCs w:val="28"/>
                <w:rtl/>
                <w:lang w:bidi="ar-IQ"/>
              </w:rPr>
              <w:t xml:space="preserve"> </w:t>
            </w:r>
            <w:proofErr w:type="gramStart"/>
            <w:r w:rsidRPr="008677C8">
              <w:rPr>
                <w:rFonts w:ascii="Cambria" w:hAnsi="Cambria"/>
                <w:color w:val="000000"/>
                <w:sz w:val="28"/>
                <w:szCs w:val="28"/>
                <w:lang w:bidi="ar-IQ"/>
              </w:rPr>
              <w:t>Quantitative  Analysis</w:t>
            </w:r>
            <w:proofErr w:type="gramEnd"/>
            <w:r w:rsidRPr="008677C8">
              <w:rPr>
                <w:rFonts w:ascii="Cambria" w:hAnsi="Cambria"/>
                <w:color w:val="000000"/>
                <w:sz w:val="28"/>
                <w:szCs w:val="28"/>
                <w:lang w:bidi="ar-IQ"/>
              </w:rPr>
              <w:t xml:space="preserve"> by V.Alexeyev,1985 </w:t>
            </w:r>
            <w:r w:rsidRPr="008677C8">
              <w:rPr>
                <w:rFonts w:ascii="Cambria" w:hAnsi="Cambria" w:hint="cs"/>
                <w:color w:val="000000"/>
                <w:sz w:val="28"/>
                <w:szCs w:val="28"/>
                <w:rtl/>
                <w:lang w:bidi="ar-IQ"/>
              </w:rPr>
              <w:t xml:space="preserve">    </w:t>
            </w:r>
          </w:p>
          <w:p w14:paraId="686B4C24" w14:textId="77777777" w:rsidR="003C118A" w:rsidRPr="008677C8" w:rsidRDefault="003C118A" w:rsidP="003E070A">
            <w:pPr>
              <w:autoSpaceDE w:val="0"/>
              <w:autoSpaceDN w:val="0"/>
              <w:adjustRightInd w:val="0"/>
              <w:spacing w:line="276" w:lineRule="auto"/>
              <w:rPr>
                <w:rFonts w:ascii="Cambria" w:hAnsi="Cambria"/>
                <w:color w:val="000000"/>
                <w:sz w:val="28"/>
                <w:szCs w:val="28"/>
                <w:lang w:bidi="ar-IQ"/>
              </w:rPr>
            </w:pPr>
          </w:p>
        </w:tc>
      </w:tr>
      <w:tr w:rsidR="003C118A" w:rsidRPr="008677C8" w14:paraId="711678D3" w14:textId="77777777" w:rsidTr="003E070A">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2A07E86" w14:textId="77777777" w:rsidR="003C118A" w:rsidRPr="008677C8" w:rsidRDefault="002638AE" w:rsidP="002638AE">
            <w:pPr>
              <w:autoSpaceDE w:val="0"/>
              <w:autoSpaceDN w:val="0"/>
              <w:adjustRightInd w:val="0"/>
              <w:spacing w:line="276" w:lineRule="auto"/>
              <w:ind w:left="75"/>
              <w:rPr>
                <w:rFonts w:ascii="Cambria" w:hAnsi="Cambria" w:cs="Times New Roman"/>
                <w:color w:val="000000"/>
                <w:sz w:val="24"/>
                <w:szCs w:val="24"/>
                <w:lang w:bidi="ar-IQ"/>
              </w:rPr>
            </w:pPr>
            <w:r w:rsidRPr="008677C8">
              <w:rPr>
                <w:rFonts w:ascii="Cambria" w:hAnsi="Cambria" w:cs="Times New Roman" w:hint="cs"/>
                <w:color w:val="000000"/>
                <w:sz w:val="24"/>
                <w:szCs w:val="24"/>
                <w:rtl/>
                <w:lang w:bidi="ar-IQ"/>
              </w:rPr>
              <w:t>أ-</w:t>
            </w:r>
            <w:r w:rsidR="003C118A" w:rsidRPr="008677C8">
              <w:rPr>
                <w:rFonts w:ascii="Cambria" w:hAnsi="Cambria" w:cs="Times New Roman" w:hint="cs"/>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222835E" w14:textId="77777777" w:rsidR="003C118A" w:rsidRPr="008677C8" w:rsidRDefault="003C118A" w:rsidP="003E070A">
            <w:pPr>
              <w:autoSpaceDE w:val="0"/>
              <w:autoSpaceDN w:val="0"/>
              <w:adjustRightInd w:val="0"/>
              <w:spacing w:line="276" w:lineRule="auto"/>
              <w:rPr>
                <w:rFonts w:ascii="Cambria" w:hAnsi="Cambria"/>
                <w:color w:val="000000"/>
                <w:sz w:val="28"/>
                <w:szCs w:val="28"/>
                <w:rtl/>
                <w:lang w:bidi="ar-IQ"/>
              </w:rPr>
            </w:pPr>
            <w:r w:rsidRPr="008677C8">
              <w:rPr>
                <w:rFonts w:ascii="Cambria" w:hAnsi="Cambria" w:hint="cs"/>
                <w:color w:val="000000"/>
                <w:sz w:val="28"/>
                <w:szCs w:val="28"/>
                <w:rtl/>
                <w:lang w:bidi="ar-IQ"/>
              </w:rPr>
              <w:t xml:space="preserve"> </w:t>
            </w:r>
          </w:p>
        </w:tc>
      </w:tr>
      <w:tr w:rsidR="003C118A" w:rsidRPr="008677C8" w14:paraId="54463017" w14:textId="77777777" w:rsidTr="003E070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6262207" w14:textId="77777777" w:rsidR="003C118A" w:rsidRPr="008677C8" w:rsidRDefault="002638AE" w:rsidP="002638AE">
            <w:pPr>
              <w:autoSpaceDE w:val="0"/>
              <w:autoSpaceDN w:val="0"/>
              <w:adjustRightInd w:val="0"/>
              <w:spacing w:line="276" w:lineRule="auto"/>
              <w:ind w:left="75"/>
              <w:rPr>
                <w:rFonts w:ascii="Cambria" w:hAnsi="Cambria" w:cs="Times New Roman"/>
                <w:color w:val="000000"/>
                <w:sz w:val="24"/>
                <w:szCs w:val="24"/>
                <w:lang w:bidi="ar-IQ"/>
              </w:rPr>
            </w:pPr>
            <w:r w:rsidRPr="008677C8">
              <w:rPr>
                <w:rFonts w:ascii="Cambria" w:hAnsi="Cambria" w:cs="Times New Roman" w:hint="cs"/>
                <w:color w:val="000000"/>
                <w:sz w:val="24"/>
                <w:szCs w:val="24"/>
                <w:rtl/>
                <w:lang w:bidi="ar-IQ"/>
              </w:rPr>
              <w:t>ب-</w:t>
            </w:r>
            <w:r w:rsidR="003C118A" w:rsidRPr="008677C8">
              <w:rPr>
                <w:rFonts w:ascii="Cambria" w:hAnsi="Cambria" w:cs="Times New Roman" w:hint="cs"/>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FF42541" w14:textId="77777777" w:rsidR="003C118A" w:rsidRPr="008677C8" w:rsidRDefault="003C118A" w:rsidP="003E070A">
            <w:pPr>
              <w:autoSpaceDE w:val="0"/>
              <w:autoSpaceDN w:val="0"/>
              <w:adjustRightInd w:val="0"/>
              <w:spacing w:line="276" w:lineRule="auto"/>
              <w:rPr>
                <w:rFonts w:ascii="Cambria" w:hAnsi="Cambria"/>
                <w:color w:val="000000"/>
                <w:sz w:val="28"/>
                <w:szCs w:val="28"/>
                <w:lang w:bidi="ar-IQ"/>
              </w:rPr>
            </w:pPr>
            <w:r w:rsidRPr="008677C8">
              <w:rPr>
                <w:rFonts w:ascii="Cambria" w:hAnsi="Cambria"/>
                <w:color w:val="000000"/>
                <w:sz w:val="28"/>
                <w:szCs w:val="28"/>
                <w:rtl/>
                <w:lang w:bidi="ar-IQ"/>
              </w:rPr>
              <w:t xml:space="preserve"> </w:t>
            </w:r>
            <w:r w:rsidRPr="008677C8">
              <w:rPr>
                <w:rFonts w:ascii="Cambria" w:hAnsi="Cambria" w:hint="cs"/>
                <w:color w:val="000000"/>
                <w:sz w:val="28"/>
                <w:szCs w:val="28"/>
                <w:rtl/>
                <w:lang w:bidi="ar-IQ"/>
              </w:rPr>
              <w:t xml:space="preserve">  </w:t>
            </w:r>
          </w:p>
        </w:tc>
      </w:tr>
    </w:tbl>
    <w:p w14:paraId="23AFB767" w14:textId="77777777" w:rsidR="003C118A" w:rsidRPr="008677C8"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1E8F39E8" w14:textId="77777777" w:rsidTr="00A22EF7">
        <w:trPr>
          <w:trHeight w:val="419"/>
        </w:trPr>
        <w:tc>
          <w:tcPr>
            <w:tcW w:w="9720" w:type="dxa"/>
            <w:gridSpan w:val="2"/>
            <w:shd w:val="clear" w:color="auto" w:fill="A7BFDE"/>
            <w:vAlign w:val="center"/>
          </w:tcPr>
          <w:p w14:paraId="271BA41D" w14:textId="77777777" w:rsidR="00D733E6"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3C118A" w:rsidRPr="002638AE">
              <w:rPr>
                <w:rFonts w:ascii="Cambria" w:hAnsi="Cambria" w:cs="Times New Roman" w:hint="cs"/>
                <w:b/>
                <w:bCs/>
                <w:color w:val="000000"/>
                <w:sz w:val="28"/>
                <w:szCs w:val="28"/>
                <w:rtl/>
                <w:lang w:bidi="ar-IQ"/>
              </w:rPr>
              <w:t>خطة تطوير المقرر الدراسي</w:t>
            </w:r>
            <w:r w:rsidR="00D733E6" w:rsidRPr="002638AE">
              <w:rPr>
                <w:rFonts w:ascii="Cambria" w:hAnsi="Cambria" w:cs="Times New Roman" w:hint="cs"/>
                <w:b/>
                <w:bCs/>
                <w:color w:val="000000"/>
                <w:sz w:val="28"/>
                <w:szCs w:val="28"/>
                <w:rtl/>
                <w:lang w:bidi="ar-IQ"/>
              </w:rPr>
              <w:t xml:space="preserve"> :-</w:t>
            </w:r>
            <w:r w:rsidR="00D733E6" w:rsidRPr="002638AE">
              <w:rPr>
                <w:rFonts w:ascii="Cambria" w:hAnsi="Cambria" w:cs="Times New Roman" w:hint="cs"/>
                <w:color w:val="000000"/>
                <w:sz w:val="28"/>
                <w:szCs w:val="28"/>
                <w:rtl/>
                <w:lang w:bidi="ar-IQ"/>
              </w:rPr>
              <w:t xml:space="preserve"> </w:t>
            </w:r>
            <w:r w:rsidR="00D733E6"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A73C120" w14:textId="77777777" w:rsidR="00D733E6" w:rsidRDefault="00D733E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75C4EB99" w14:textId="77777777" w:rsidR="003C118A" w:rsidRPr="00D733E6" w:rsidRDefault="00D733E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D733E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47C93A78" w14:textId="77777777" w:rsidTr="00A22EF7">
        <w:trPr>
          <w:trHeight w:val="473"/>
        </w:trPr>
        <w:tc>
          <w:tcPr>
            <w:tcW w:w="3600" w:type="dxa"/>
            <w:shd w:val="clear" w:color="auto" w:fill="A7BFDE"/>
            <w:vAlign w:val="center"/>
          </w:tcPr>
          <w:p w14:paraId="77AD2D5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49B1DF1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Knowledge of </w:t>
            </w:r>
            <w:proofErr w:type="gramStart"/>
            <w:r>
              <w:rPr>
                <w:rFonts w:ascii="Cambria" w:hAnsi="Cambria" w:cs="Times New Roman"/>
                <w:color w:val="000000"/>
                <w:sz w:val="28"/>
                <w:szCs w:val="28"/>
                <w:lang w:bidi="ar-IQ"/>
              </w:rPr>
              <w:t>materials  and</w:t>
            </w:r>
            <w:proofErr w:type="gramEnd"/>
            <w:r>
              <w:rPr>
                <w:rFonts w:ascii="Cambria" w:hAnsi="Cambria" w:cs="Times New Roman"/>
                <w:color w:val="000000"/>
                <w:sz w:val="28"/>
                <w:szCs w:val="28"/>
                <w:lang w:bidi="ar-IQ"/>
              </w:rPr>
              <w:t xml:space="preserve"> concentrations </w:t>
            </w:r>
          </w:p>
        </w:tc>
      </w:tr>
      <w:tr w:rsidR="003C118A" w:rsidRPr="00DB131F" w14:paraId="4D339443" w14:textId="77777777" w:rsidTr="00A22EF7">
        <w:trPr>
          <w:trHeight w:val="495"/>
        </w:trPr>
        <w:tc>
          <w:tcPr>
            <w:tcW w:w="3600" w:type="dxa"/>
            <w:tcBorders>
              <w:right w:val="single" w:sz="6" w:space="0" w:color="4F81BD"/>
            </w:tcBorders>
            <w:shd w:val="clear" w:color="auto" w:fill="A7BFDE"/>
            <w:vAlign w:val="center"/>
          </w:tcPr>
          <w:p w14:paraId="0DD4ECC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C8B75D1"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القاعه الدراسيه وحسب تقسيم  الشعب </w:t>
            </w:r>
            <w:r>
              <w:rPr>
                <w:rFonts w:ascii="Cambria" w:hAnsi="Cambria" w:cs="Times New Roman"/>
                <w:color w:val="000000"/>
                <w:sz w:val="28"/>
                <w:szCs w:val="28"/>
                <w:lang w:bidi="ar-IQ"/>
              </w:rPr>
              <w:t xml:space="preserve"> </w:t>
            </w:r>
            <w:r>
              <w:rPr>
                <w:rFonts w:ascii="Cambria" w:hAnsi="Cambria" w:cs="Times New Roman" w:hint="cs"/>
                <w:color w:val="000000"/>
                <w:sz w:val="28"/>
                <w:szCs w:val="28"/>
                <w:rtl/>
                <w:lang w:bidi="ar-IQ"/>
              </w:rPr>
              <w:t xml:space="preserve">20طالب </w:t>
            </w:r>
          </w:p>
        </w:tc>
      </w:tr>
      <w:tr w:rsidR="003C118A" w:rsidRPr="00DB131F" w14:paraId="163A4920" w14:textId="77777777" w:rsidTr="00A22EF7">
        <w:trPr>
          <w:trHeight w:val="517"/>
        </w:trPr>
        <w:tc>
          <w:tcPr>
            <w:tcW w:w="3600" w:type="dxa"/>
            <w:shd w:val="clear" w:color="auto" w:fill="A7BFDE"/>
            <w:vAlign w:val="center"/>
          </w:tcPr>
          <w:p w14:paraId="4ECBB72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783EA48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القاعه الدراسيه وحسب تقسيم  الشعب </w:t>
            </w:r>
            <w:r>
              <w:rPr>
                <w:rFonts w:ascii="Cambria" w:hAnsi="Cambria" w:cs="Times New Roman"/>
                <w:color w:val="000000"/>
                <w:sz w:val="28"/>
                <w:szCs w:val="28"/>
                <w:lang w:bidi="ar-IQ"/>
              </w:rPr>
              <w:t xml:space="preserve"> </w:t>
            </w:r>
            <w:r>
              <w:rPr>
                <w:rFonts w:ascii="Cambria" w:hAnsi="Cambria" w:cs="Times New Roman" w:hint="cs"/>
                <w:color w:val="000000"/>
                <w:sz w:val="28"/>
                <w:szCs w:val="28"/>
                <w:rtl/>
                <w:lang w:bidi="ar-IQ"/>
              </w:rPr>
              <w:t>45طالب</w:t>
            </w:r>
          </w:p>
        </w:tc>
      </w:tr>
    </w:tbl>
    <w:p w14:paraId="55141D20" w14:textId="77777777" w:rsidR="003C118A" w:rsidRPr="00A8798F" w:rsidRDefault="003C118A" w:rsidP="003C118A">
      <w:pPr>
        <w:rPr>
          <w:rtl/>
        </w:rPr>
      </w:pPr>
    </w:p>
    <w:p w14:paraId="7FAE3FEB" w14:textId="77777777" w:rsidR="003C118A" w:rsidRDefault="003C118A" w:rsidP="003C118A">
      <w:pPr>
        <w:rPr>
          <w:rtl/>
        </w:rPr>
      </w:pPr>
    </w:p>
    <w:p w14:paraId="5AD71EC5" w14:textId="77777777" w:rsidR="003C118A" w:rsidRDefault="003C118A" w:rsidP="003C118A">
      <w:pPr>
        <w:rPr>
          <w:rtl/>
        </w:rPr>
      </w:pPr>
    </w:p>
    <w:p w14:paraId="09C443E9" w14:textId="77777777" w:rsidR="003C118A" w:rsidRDefault="003C118A" w:rsidP="003C118A">
      <w:pPr>
        <w:rPr>
          <w:rtl/>
        </w:rPr>
      </w:pPr>
    </w:p>
    <w:p w14:paraId="496DFB0A" w14:textId="77777777" w:rsidR="003C118A" w:rsidRDefault="003C118A" w:rsidP="003C118A">
      <w:pPr>
        <w:rPr>
          <w:rtl/>
        </w:rPr>
      </w:pPr>
    </w:p>
    <w:p w14:paraId="1B448DB8" w14:textId="77777777" w:rsidR="003C118A" w:rsidRDefault="003C118A" w:rsidP="003C118A">
      <w:pPr>
        <w:rPr>
          <w:rtl/>
        </w:rPr>
      </w:pPr>
    </w:p>
    <w:p w14:paraId="2FFD9294" w14:textId="77777777" w:rsidR="003C118A" w:rsidRDefault="003C118A" w:rsidP="003C118A">
      <w:pPr>
        <w:rPr>
          <w:rtl/>
        </w:rPr>
      </w:pPr>
    </w:p>
    <w:p w14:paraId="2DECFD3A" w14:textId="77777777" w:rsidR="003C118A" w:rsidRDefault="003C118A" w:rsidP="003C118A">
      <w:pPr>
        <w:rPr>
          <w:rtl/>
        </w:rPr>
      </w:pPr>
    </w:p>
    <w:p w14:paraId="77BB5C27" w14:textId="77777777" w:rsidR="003C118A" w:rsidRDefault="003C118A" w:rsidP="003C118A">
      <w:pPr>
        <w:rPr>
          <w:rtl/>
        </w:rPr>
      </w:pPr>
    </w:p>
    <w:p w14:paraId="69CB4C4F" w14:textId="77777777" w:rsidR="003C118A" w:rsidRDefault="003C118A" w:rsidP="003C118A">
      <w:pPr>
        <w:rPr>
          <w:rtl/>
        </w:rPr>
      </w:pPr>
    </w:p>
    <w:p w14:paraId="373B748D" w14:textId="77777777" w:rsidR="00D5772E" w:rsidRDefault="00D5772E" w:rsidP="003C118A">
      <w:pPr>
        <w:autoSpaceDE w:val="0"/>
        <w:autoSpaceDN w:val="0"/>
        <w:adjustRightInd w:val="0"/>
        <w:spacing w:after="200" w:line="276" w:lineRule="auto"/>
        <w:rPr>
          <w:rFonts w:ascii="Calibri" w:hAnsi="Calibri" w:cs="Times New Roman"/>
          <w:sz w:val="22"/>
          <w:szCs w:val="22"/>
          <w:rtl/>
          <w:lang w:bidi="ar-IQ"/>
        </w:rPr>
      </w:pPr>
    </w:p>
    <w:p w14:paraId="7EF316BE" w14:textId="77777777" w:rsidR="003E070A" w:rsidRDefault="003E070A" w:rsidP="003C118A">
      <w:pPr>
        <w:autoSpaceDE w:val="0"/>
        <w:autoSpaceDN w:val="0"/>
        <w:adjustRightInd w:val="0"/>
        <w:spacing w:after="200" w:line="276" w:lineRule="auto"/>
        <w:rPr>
          <w:rFonts w:ascii="Calibri" w:hAnsi="Calibri" w:cs="Times New Roman"/>
          <w:sz w:val="22"/>
          <w:szCs w:val="22"/>
          <w:rtl/>
          <w:lang w:bidi="ar-IQ"/>
        </w:rPr>
      </w:pPr>
    </w:p>
    <w:p w14:paraId="4EBC68D7" w14:textId="77777777" w:rsidR="003E070A" w:rsidRDefault="003E070A" w:rsidP="003C118A">
      <w:pPr>
        <w:autoSpaceDE w:val="0"/>
        <w:autoSpaceDN w:val="0"/>
        <w:adjustRightInd w:val="0"/>
        <w:spacing w:after="200" w:line="276" w:lineRule="auto"/>
        <w:rPr>
          <w:rFonts w:ascii="Calibri" w:hAnsi="Calibri" w:cs="Times New Roman"/>
          <w:sz w:val="22"/>
          <w:szCs w:val="22"/>
          <w:rtl/>
          <w:lang w:bidi="ar-IQ"/>
        </w:rPr>
      </w:pPr>
    </w:p>
    <w:p w14:paraId="2D0ED6A6" w14:textId="77777777" w:rsidR="003E070A" w:rsidRDefault="003E070A" w:rsidP="003C118A">
      <w:pPr>
        <w:autoSpaceDE w:val="0"/>
        <w:autoSpaceDN w:val="0"/>
        <w:adjustRightInd w:val="0"/>
        <w:spacing w:after="200" w:line="276" w:lineRule="auto"/>
        <w:rPr>
          <w:rFonts w:ascii="Calibri" w:hAnsi="Calibri" w:cs="Times New Roman"/>
          <w:sz w:val="22"/>
          <w:szCs w:val="22"/>
          <w:rtl/>
          <w:lang w:bidi="ar-IQ"/>
        </w:rPr>
      </w:pPr>
    </w:p>
    <w:p w14:paraId="2D4D7047"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B14C468" w14:textId="77777777" w:rsidTr="00A22EF7">
        <w:trPr>
          <w:trHeight w:val="794"/>
        </w:trPr>
        <w:tc>
          <w:tcPr>
            <w:tcW w:w="9720" w:type="dxa"/>
            <w:shd w:val="clear" w:color="auto" w:fill="A7BFDE"/>
            <w:vAlign w:val="center"/>
          </w:tcPr>
          <w:p w14:paraId="0ED922B2"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26BF9709"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1F11F22A" w14:textId="77777777" w:rsidR="003C118A" w:rsidRPr="008677C8" w:rsidRDefault="003C118A" w:rsidP="003C118A">
      <w:pPr>
        <w:autoSpaceDE w:val="0"/>
        <w:autoSpaceDN w:val="0"/>
        <w:adjustRightInd w:val="0"/>
        <w:spacing w:before="240" w:after="200" w:line="276" w:lineRule="auto"/>
        <w:rPr>
          <w:rFonts w:cs="Times New Roman"/>
          <w:b/>
          <w:bCs/>
          <w:color w:val="1F4E79"/>
          <w:sz w:val="28"/>
          <w:szCs w:val="28"/>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8677C8">
        <w:rPr>
          <w:rFonts w:cs="Times New Roman" w:hint="cs"/>
          <w:b/>
          <w:bCs/>
          <w:color w:val="1F4E79"/>
          <w:sz w:val="28"/>
          <w:szCs w:val="28"/>
          <w:rtl/>
          <w:lang w:bidi="ar-IQ"/>
        </w:rPr>
        <w:t>رياضيات</w:t>
      </w:r>
    </w:p>
    <w:p w14:paraId="0E83EA16" w14:textId="77777777" w:rsidR="003E070A" w:rsidRDefault="003E070A" w:rsidP="003C118A">
      <w:pPr>
        <w:autoSpaceDE w:val="0"/>
        <w:autoSpaceDN w:val="0"/>
        <w:adjustRightInd w:val="0"/>
        <w:spacing w:before="240" w:after="200" w:line="276" w:lineRule="auto"/>
        <w:rPr>
          <w:b/>
          <w:bCs/>
          <w:color w:val="993300"/>
          <w:sz w:val="32"/>
          <w:szCs w:val="32"/>
          <w:rtl/>
          <w:lang w:bidi="ar-IQ"/>
        </w:rPr>
      </w:pPr>
    </w:p>
    <w:tbl>
      <w:tblPr>
        <w:tblpPr w:leftFromText="180" w:rightFromText="180" w:vertAnchor="text" w:horzAnchor="margin" w:tblpY="25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F708684" w14:textId="77777777" w:rsidTr="002638AE">
        <w:trPr>
          <w:trHeight w:val="794"/>
        </w:trPr>
        <w:tc>
          <w:tcPr>
            <w:tcW w:w="9720" w:type="dxa"/>
            <w:shd w:val="clear" w:color="auto" w:fill="A7BFDE"/>
          </w:tcPr>
          <w:p w14:paraId="75B803A3" w14:textId="77777777" w:rsidR="003C118A" w:rsidRPr="00DB131F" w:rsidRDefault="003C118A"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0AE54B00"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283B5597" w14:textId="77777777" w:rsidTr="00A22EF7">
        <w:trPr>
          <w:trHeight w:val="624"/>
        </w:trPr>
        <w:tc>
          <w:tcPr>
            <w:tcW w:w="3780" w:type="dxa"/>
            <w:tcBorders>
              <w:right w:val="single" w:sz="6" w:space="0" w:color="4F81BD"/>
            </w:tcBorders>
            <w:shd w:val="clear" w:color="auto" w:fill="A7BFDE"/>
            <w:vAlign w:val="center"/>
          </w:tcPr>
          <w:p w14:paraId="197AF8B3" w14:textId="77777777" w:rsidR="003C118A" w:rsidRPr="003E070A" w:rsidRDefault="003C118A" w:rsidP="00D545F6">
            <w:pPr>
              <w:pStyle w:val="ListParagraph"/>
              <w:numPr>
                <w:ilvl w:val="0"/>
                <w:numId w:val="187"/>
              </w:numPr>
              <w:autoSpaceDE w:val="0"/>
              <w:autoSpaceDN w:val="0"/>
              <w:adjustRightInd w:val="0"/>
              <w:rPr>
                <w:rFonts w:ascii="Cambria" w:hAnsi="Cambria" w:cs="Times New Roman"/>
                <w:color w:val="000000"/>
                <w:sz w:val="28"/>
                <w:szCs w:val="28"/>
                <w:lang w:bidi="ar-IQ"/>
              </w:rPr>
            </w:pPr>
            <w:r w:rsidRPr="003E070A">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DA39943" w14:textId="77777777" w:rsidR="003C118A" w:rsidRPr="00B34F40" w:rsidRDefault="003C118A" w:rsidP="00A22EF7">
            <w:pPr>
              <w:autoSpaceDE w:val="0"/>
              <w:autoSpaceDN w:val="0"/>
              <w:adjustRightInd w:val="0"/>
              <w:rPr>
                <w:rFonts w:ascii="Cambria" w:hAnsi="Cambria" w:cs="Times New Roman"/>
                <w:sz w:val="28"/>
                <w:szCs w:val="28"/>
                <w:lang w:bidi="ar-IQ"/>
              </w:rPr>
            </w:pPr>
            <w:r w:rsidRPr="00B34F40">
              <w:rPr>
                <w:rFonts w:ascii="Cambria" w:hAnsi="Cambria" w:cs="Times New Roman" w:hint="cs"/>
                <w:sz w:val="28"/>
                <w:szCs w:val="28"/>
                <w:rtl/>
                <w:lang w:bidi="ar-IQ"/>
              </w:rPr>
              <w:t xml:space="preserve">جامعة بغداد / كلية العلوم للبنات </w:t>
            </w:r>
          </w:p>
        </w:tc>
      </w:tr>
      <w:tr w:rsidR="003C118A" w:rsidRPr="00DB131F" w14:paraId="0053B930" w14:textId="77777777" w:rsidTr="00A22EF7">
        <w:trPr>
          <w:trHeight w:val="624"/>
        </w:trPr>
        <w:tc>
          <w:tcPr>
            <w:tcW w:w="3780" w:type="dxa"/>
            <w:shd w:val="clear" w:color="auto" w:fill="A7BFDE"/>
            <w:vAlign w:val="center"/>
          </w:tcPr>
          <w:p w14:paraId="074F48D1" w14:textId="77777777" w:rsidR="003C118A" w:rsidRPr="003E070A" w:rsidRDefault="003C118A" w:rsidP="00D545F6">
            <w:pPr>
              <w:pStyle w:val="ListParagraph"/>
              <w:numPr>
                <w:ilvl w:val="0"/>
                <w:numId w:val="187"/>
              </w:numPr>
              <w:autoSpaceDE w:val="0"/>
              <w:autoSpaceDN w:val="0"/>
              <w:adjustRightInd w:val="0"/>
              <w:rPr>
                <w:rFonts w:ascii="Cambria" w:hAnsi="Cambria" w:cs="Times New Roman"/>
                <w:color w:val="000000"/>
                <w:sz w:val="28"/>
                <w:szCs w:val="28"/>
                <w:lang w:bidi="ar-IQ"/>
              </w:rPr>
            </w:pPr>
            <w:r w:rsidRPr="003E070A">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07A92DEE" w14:textId="77777777" w:rsidR="003C118A" w:rsidRPr="00B34F40" w:rsidRDefault="003C118A" w:rsidP="00A22EF7">
            <w:pPr>
              <w:autoSpaceDE w:val="0"/>
              <w:autoSpaceDN w:val="0"/>
              <w:adjustRightInd w:val="0"/>
              <w:rPr>
                <w:rFonts w:ascii="Cambria" w:hAnsi="Cambria" w:cs="Times New Roman"/>
                <w:sz w:val="28"/>
                <w:szCs w:val="28"/>
                <w:lang w:bidi="ar-IQ"/>
              </w:rPr>
            </w:pPr>
            <w:r w:rsidRPr="00B34F40">
              <w:rPr>
                <w:rFonts w:ascii="Cambria" w:hAnsi="Cambria" w:cs="Times New Roman"/>
                <w:sz w:val="28"/>
                <w:szCs w:val="28"/>
                <w:rtl/>
                <w:lang w:bidi="ar-IQ"/>
              </w:rPr>
              <w:t xml:space="preserve"> </w:t>
            </w:r>
            <w:r>
              <w:rPr>
                <w:rFonts w:ascii="Cambria" w:hAnsi="Cambria" w:cs="Times New Roman" w:hint="cs"/>
                <w:sz w:val="28"/>
                <w:szCs w:val="28"/>
                <w:rtl/>
                <w:lang w:bidi="ar-IQ"/>
              </w:rPr>
              <w:t>قسم ال</w:t>
            </w:r>
            <w:r>
              <w:rPr>
                <w:rFonts w:ascii="Cambria" w:hAnsi="Cambria" w:cs="Times New Roman" w:hint="cs"/>
                <w:sz w:val="28"/>
                <w:szCs w:val="28"/>
                <w:rtl/>
              </w:rPr>
              <w:t>بايولوجي</w:t>
            </w:r>
            <w:r w:rsidRPr="00B34F40">
              <w:rPr>
                <w:rFonts w:ascii="Cambria" w:hAnsi="Cambria" w:cs="Times New Roman"/>
                <w:sz w:val="28"/>
                <w:szCs w:val="28"/>
                <w:rtl/>
                <w:lang w:bidi="ar-IQ"/>
              </w:rPr>
              <w:t xml:space="preserve"> </w:t>
            </w:r>
          </w:p>
        </w:tc>
      </w:tr>
      <w:tr w:rsidR="003C118A" w:rsidRPr="00DB131F" w14:paraId="297CC2C2" w14:textId="77777777" w:rsidTr="00A22EF7">
        <w:trPr>
          <w:trHeight w:val="624"/>
        </w:trPr>
        <w:tc>
          <w:tcPr>
            <w:tcW w:w="3780" w:type="dxa"/>
            <w:tcBorders>
              <w:right w:val="single" w:sz="6" w:space="0" w:color="4F81BD"/>
            </w:tcBorders>
            <w:shd w:val="clear" w:color="auto" w:fill="A7BFDE"/>
            <w:vAlign w:val="center"/>
          </w:tcPr>
          <w:p w14:paraId="26F422FB" w14:textId="77777777" w:rsidR="003C118A" w:rsidRPr="003E070A" w:rsidRDefault="003C118A" w:rsidP="00D545F6">
            <w:pPr>
              <w:pStyle w:val="ListParagraph"/>
              <w:numPr>
                <w:ilvl w:val="0"/>
                <w:numId w:val="187"/>
              </w:numPr>
              <w:autoSpaceDE w:val="0"/>
              <w:autoSpaceDN w:val="0"/>
              <w:adjustRightInd w:val="0"/>
              <w:rPr>
                <w:rFonts w:ascii="Cambria" w:hAnsi="Cambria" w:cs="Times New Roman"/>
                <w:color w:val="000000"/>
                <w:sz w:val="28"/>
                <w:szCs w:val="28"/>
                <w:lang w:bidi="ar-IQ"/>
              </w:rPr>
            </w:pPr>
            <w:r w:rsidRPr="003E070A">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7EEEC807" w14:textId="77777777" w:rsidR="003C118A" w:rsidRPr="00B34F40" w:rsidRDefault="003C118A" w:rsidP="00A22EF7">
            <w:pPr>
              <w:autoSpaceDE w:val="0"/>
              <w:autoSpaceDN w:val="0"/>
              <w:adjustRightInd w:val="0"/>
              <w:rPr>
                <w:rFonts w:ascii="Cambria" w:hAnsi="Cambria" w:cs="Times New Roman"/>
                <w:sz w:val="28"/>
                <w:szCs w:val="28"/>
                <w:rtl/>
                <w:lang w:bidi="ar-IQ"/>
              </w:rPr>
            </w:pPr>
            <w:r>
              <w:rPr>
                <w:rFonts w:ascii="Cambria" w:hAnsi="Cambria" w:cs="Times New Roman" w:hint="cs"/>
                <w:sz w:val="28"/>
                <w:szCs w:val="28"/>
                <w:rtl/>
              </w:rPr>
              <w:t>الرياضيات</w:t>
            </w:r>
            <w:r>
              <w:rPr>
                <w:rFonts w:ascii="Cambria" w:hAnsi="Cambria" w:cs="Times New Roman" w:hint="cs"/>
                <w:sz w:val="28"/>
                <w:szCs w:val="28"/>
                <w:rtl/>
                <w:lang w:bidi="ar-IQ"/>
              </w:rPr>
              <w:t xml:space="preserve">  /  </w:t>
            </w:r>
            <w:r w:rsidRPr="001A73D9">
              <w:rPr>
                <w:rFonts w:cs="Times New Roman"/>
                <w:b/>
                <w:bCs/>
                <w:color w:val="000000"/>
                <w:lang w:bidi="ar-IQ"/>
              </w:rPr>
              <w:t>104 BMA</w:t>
            </w:r>
          </w:p>
        </w:tc>
      </w:tr>
      <w:tr w:rsidR="003C118A" w:rsidRPr="00DB131F" w14:paraId="458A6507" w14:textId="77777777" w:rsidTr="00A22EF7">
        <w:trPr>
          <w:trHeight w:val="624"/>
        </w:trPr>
        <w:tc>
          <w:tcPr>
            <w:tcW w:w="3780" w:type="dxa"/>
            <w:tcBorders>
              <w:right w:val="single" w:sz="6" w:space="0" w:color="4F81BD"/>
            </w:tcBorders>
            <w:shd w:val="clear" w:color="auto" w:fill="A7BFDE"/>
            <w:vAlign w:val="center"/>
          </w:tcPr>
          <w:p w14:paraId="32485D07" w14:textId="77777777" w:rsidR="003C118A" w:rsidRPr="003E070A" w:rsidRDefault="003C118A" w:rsidP="00D545F6">
            <w:pPr>
              <w:pStyle w:val="ListParagraph"/>
              <w:numPr>
                <w:ilvl w:val="0"/>
                <w:numId w:val="187"/>
              </w:numPr>
              <w:autoSpaceDE w:val="0"/>
              <w:autoSpaceDN w:val="0"/>
              <w:adjustRightInd w:val="0"/>
              <w:rPr>
                <w:rFonts w:ascii="Cambria" w:hAnsi="Cambria" w:cs="Times New Roman"/>
                <w:color w:val="000000"/>
                <w:sz w:val="28"/>
                <w:szCs w:val="28"/>
                <w:lang w:bidi="ar-IQ"/>
              </w:rPr>
            </w:pPr>
            <w:r w:rsidRPr="003E070A">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D259323" w14:textId="77777777" w:rsidR="003C118A" w:rsidRPr="00B34F40" w:rsidRDefault="003C42C4" w:rsidP="00CE2AC1">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 xml:space="preserve">تعليم </w:t>
            </w:r>
            <w:r w:rsidR="00CE2AC1">
              <w:rPr>
                <w:rFonts w:ascii="Cambria" w:hAnsi="Cambria" w:cs="Times New Roman" w:hint="cs"/>
                <w:sz w:val="28"/>
                <w:szCs w:val="28"/>
                <w:rtl/>
                <w:lang w:bidi="ar-IQ"/>
              </w:rPr>
              <w:t>فعلي</w:t>
            </w:r>
          </w:p>
        </w:tc>
      </w:tr>
      <w:tr w:rsidR="003C118A" w:rsidRPr="00DB131F" w14:paraId="200BC199" w14:textId="77777777" w:rsidTr="00A22EF7">
        <w:trPr>
          <w:trHeight w:val="624"/>
        </w:trPr>
        <w:tc>
          <w:tcPr>
            <w:tcW w:w="3780" w:type="dxa"/>
            <w:shd w:val="clear" w:color="auto" w:fill="A7BFDE"/>
            <w:vAlign w:val="center"/>
          </w:tcPr>
          <w:p w14:paraId="6952AA09" w14:textId="77777777" w:rsidR="003C118A" w:rsidRPr="003E070A" w:rsidRDefault="003C118A" w:rsidP="00D545F6">
            <w:pPr>
              <w:pStyle w:val="ListParagraph"/>
              <w:numPr>
                <w:ilvl w:val="0"/>
                <w:numId w:val="187"/>
              </w:numPr>
              <w:autoSpaceDE w:val="0"/>
              <w:autoSpaceDN w:val="0"/>
              <w:adjustRightInd w:val="0"/>
              <w:rPr>
                <w:rFonts w:ascii="Cambria" w:hAnsi="Cambria" w:cs="Times New Roman"/>
                <w:color w:val="000000"/>
                <w:sz w:val="28"/>
                <w:szCs w:val="28"/>
                <w:lang w:bidi="ar-IQ"/>
              </w:rPr>
            </w:pPr>
            <w:r w:rsidRPr="003E070A">
              <w:rPr>
                <w:rFonts w:ascii="Cambria" w:hAnsi="Cambria" w:cs="Times New Roman"/>
                <w:color w:val="000000"/>
                <w:sz w:val="28"/>
                <w:szCs w:val="28"/>
                <w:rtl/>
                <w:lang w:bidi="ar-IQ"/>
              </w:rPr>
              <w:t>الفصل / السنة</w:t>
            </w:r>
          </w:p>
        </w:tc>
        <w:tc>
          <w:tcPr>
            <w:tcW w:w="5940" w:type="dxa"/>
            <w:shd w:val="clear" w:color="auto" w:fill="D3DFEE"/>
            <w:vAlign w:val="center"/>
          </w:tcPr>
          <w:p w14:paraId="23521C13" w14:textId="77777777" w:rsidR="003C118A" w:rsidRPr="00B34F40"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المرحلة الأولى / الفصل الأول</w:t>
            </w:r>
          </w:p>
        </w:tc>
      </w:tr>
      <w:tr w:rsidR="003C118A" w:rsidRPr="00DB131F" w14:paraId="38112670" w14:textId="77777777" w:rsidTr="00A22EF7">
        <w:trPr>
          <w:trHeight w:val="624"/>
        </w:trPr>
        <w:tc>
          <w:tcPr>
            <w:tcW w:w="3780" w:type="dxa"/>
            <w:tcBorders>
              <w:right w:val="single" w:sz="6" w:space="0" w:color="4F81BD"/>
            </w:tcBorders>
            <w:shd w:val="clear" w:color="auto" w:fill="A7BFDE"/>
            <w:vAlign w:val="center"/>
          </w:tcPr>
          <w:p w14:paraId="7E0EC300" w14:textId="77777777" w:rsidR="003C118A" w:rsidRPr="003E070A" w:rsidRDefault="003C118A" w:rsidP="00D545F6">
            <w:pPr>
              <w:pStyle w:val="ListParagraph"/>
              <w:numPr>
                <w:ilvl w:val="0"/>
                <w:numId w:val="187"/>
              </w:numPr>
              <w:autoSpaceDE w:val="0"/>
              <w:autoSpaceDN w:val="0"/>
              <w:adjustRightInd w:val="0"/>
              <w:rPr>
                <w:rFonts w:ascii="Cambria" w:hAnsi="Cambria" w:cs="Times New Roman"/>
                <w:color w:val="000000"/>
                <w:sz w:val="28"/>
                <w:szCs w:val="28"/>
                <w:lang w:bidi="ar-IQ"/>
              </w:rPr>
            </w:pPr>
            <w:r w:rsidRPr="003E070A">
              <w:rPr>
                <w:rFonts w:ascii="Cambria" w:hAnsi="Cambria" w:cs="Times New Roman"/>
                <w:color w:val="000000"/>
                <w:sz w:val="28"/>
                <w:szCs w:val="28"/>
                <w:rtl/>
                <w:lang w:bidi="ar-IQ"/>
              </w:rPr>
              <w:t xml:space="preserve">عدد الساعات الدراسية </w:t>
            </w:r>
            <w:r w:rsidRPr="003E070A">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75BCE97" w14:textId="77777777" w:rsidR="003C118A" w:rsidRPr="00B34F40"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60 ساعة (30نظري +30مناقشة)</w:t>
            </w:r>
          </w:p>
        </w:tc>
      </w:tr>
      <w:tr w:rsidR="003C118A" w:rsidRPr="00DB131F" w14:paraId="0C242CB8" w14:textId="77777777" w:rsidTr="00A22EF7">
        <w:trPr>
          <w:trHeight w:val="624"/>
        </w:trPr>
        <w:tc>
          <w:tcPr>
            <w:tcW w:w="3780" w:type="dxa"/>
            <w:shd w:val="clear" w:color="auto" w:fill="A7BFDE"/>
            <w:vAlign w:val="center"/>
          </w:tcPr>
          <w:p w14:paraId="04FC5748" w14:textId="77777777" w:rsidR="003C118A" w:rsidRPr="00DB131F" w:rsidRDefault="003C118A" w:rsidP="00D545F6">
            <w:pPr>
              <w:numPr>
                <w:ilvl w:val="0"/>
                <w:numId w:val="187"/>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 xml:space="preserve">تاريخ إعداد هذا الوصف </w:t>
            </w:r>
          </w:p>
        </w:tc>
        <w:tc>
          <w:tcPr>
            <w:tcW w:w="5940" w:type="dxa"/>
            <w:shd w:val="clear" w:color="auto" w:fill="D3DFEE"/>
            <w:vAlign w:val="center"/>
          </w:tcPr>
          <w:p w14:paraId="5FAD084C" w14:textId="77777777" w:rsidR="003C118A" w:rsidRPr="00DB131F" w:rsidRDefault="00F50E34" w:rsidP="00F50E34">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341A3" w:rsidRPr="00E341A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341A3" w:rsidRPr="00E341A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0656FA91" w14:textId="77777777" w:rsidTr="00A22EF7">
        <w:trPr>
          <w:trHeight w:val="725"/>
        </w:trPr>
        <w:tc>
          <w:tcPr>
            <w:tcW w:w="9720" w:type="dxa"/>
            <w:gridSpan w:val="2"/>
            <w:tcBorders>
              <w:bottom w:val="single" w:sz="4" w:space="0" w:color="auto"/>
            </w:tcBorders>
            <w:shd w:val="clear" w:color="auto" w:fill="A7BFDE"/>
            <w:vAlign w:val="center"/>
          </w:tcPr>
          <w:p w14:paraId="62D451E7" w14:textId="77777777" w:rsidR="003C118A" w:rsidRPr="00DB131F" w:rsidRDefault="003C118A" w:rsidP="00D545F6">
            <w:pPr>
              <w:numPr>
                <w:ilvl w:val="0"/>
                <w:numId w:val="187"/>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47B9C161" w14:textId="77777777" w:rsidTr="00BD2D77">
        <w:trPr>
          <w:trHeight w:val="1433"/>
        </w:trPr>
        <w:tc>
          <w:tcPr>
            <w:tcW w:w="9720" w:type="dxa"/>
            <w:gridSpan w:val="2"/>
            <w:tcBorders>
              <w:top w:val="single" w:sz="4" w:space="0" w:color="auto"/>
              <w:left w:val="single" w:sz="4" w:space="0" w:color="auto"/>
              <w:right w:val="single" w:sz="4" w:space="0" w:color="auto"/>
            </w:tcBorders>
            <w:shd w:val="clear" w:color="auto" w:fill="A7BFDE"/>
            <w:vAlign w:val="center"/>
          </w:tcPr>
          <w:p w14:paraId="51D73284" w14:textId="77777777" w:rsidR="003C118A" w:rsidRPr="003E070A" w:rsidRDefault="003C118A" w:rsidP="00A22EF7">
            <w:pPr>
              <w:autoSpaceDE w:val="0"/>
              <w:autoSpaceDN w:val="0"/>
              <w:adjustRightInd w:val="0"/>
              <w:ind w:left="360"/>
              <w:rPr>
                <w:rFonts w:asciiTheme="majorBidi" w:hAnsiTheme="majorBidi" w:cstheme="majorBidi"/>
                <w:color w:val="000000"/>
                <w:sz w:val="28"/>
                <w:szCs w:val="28"/>
                <w:lang w:bidi="ar-IQ"/>
              </w:rPr>
            </w:pPr>
            <w:r w:rsidRPr="003E070A">
              <w:rPr>
                <w:rFonts w:asciiTheme="majorBidi" w:hAnsiTheme="majorBidi" w:cstheme="majorBidi"/>
                <w:color w:val="000000"/>
                <w:sz w:val="28"/>
                <w:szCs w:val="28"/>
                <w:rtl/>
                <w:lang w:bidi="ar-IQ"/>
              </w:rPr>
              <w:t xml:space="preserve">يهدف هذا المقرر الى معرفة الطالب  بأنواع بعض الدوال و كيفية اشتقاقها و رسم بعض الدوال الخاصة. </w:t>
            </w:r>
          </w:p>
        </w:tc>
      </w:tr>
    </w:tbl>
    <w:p w14:paraId="3C3C6E65"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2638AE" w14:paraId="15E64262" w14:textId="77777777" w:rsidTr="00A22EF7">
        <w:trPr>
          <w:trHeight w:val="653"/>
        </w:trPr>
        <w:tc>
          <w:tcPr>
            <w:tcW w:w="9720" w:type="dxa"/>
            <w:shd w:val="clear" w:color="auto" w:fill="A7BFDE"/>
            <w:vAlign w:val="center"/>
          </w:tcPr>
          <w:p w14:paraId="7563EF75" w14:textId="77777777" w:rsidR="003C118A" w:rsidRPr="002638AE" w:rsidRDefault="003C118A" w:rsidP="00D545F6">
            <w:pPr>
              <w:numPr>
                <w:ilvl w:val="0"/>
                <w:numId w:val="187"/>
              </w:numPr>
              <w:tabs>
                <w:tab w:val="left" w:pos="507"/>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وطرائق التعليم والتعلم والتقييم</w:t>
            </w:r>
          </w:p>
        </w:tc>
      </w:tr>
      <w:tr w:rsidR="003C118A" w:rsidRPr="002638AE" w14:paraId="10250584" w14:textId="77777777" w:rsidTr="00BD2D77">
        <w:trPr>
          <w:trHeight w:val="2248"/>
        </w:trPr>
        <w:tc>
          <w:tcPr>
            <w:tcW w:w="9720" w:type="dxa"/>
            <w:shd w:val="clear" w:color="auto" w:fill="A7BFDE"/>
            <w:vAlign w:val="center"/>
          </w:tcPr>
          <w:p w14:paraId="3D8D6C37" w14:textId="77777777" w:rsidR="003C118A" w:rsidRPr="002638AE" w:rsidRDefault="003C118A" w:rsidP="00A22EF7">
            <w:pPr>
              <w:autoSpaceDE w:val="0"/>
              <w:autoSpaceDN w:val="0"/>
              <w:adjustRightInd w:val="0"/>
              <w:ind w:left="43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 الاهداف المعرفية </w:t>
            </w:r>
          </w:p>
          <w:p w14:paraId="757D3FD0"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أ1- التعرف على مفهوم الدالة  </w:t>
            </w:r>
          </w:p>
          <w:p w14:paraId="6105F37D"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أ2- التعرف على أنواع الدوال</w:t>
            </w:r>
          </w:p>
          <w:p w14:paraId="3C5AF606"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أ3- التعرف على طرق الاشتقاق  </w:t>
            </w:r>
          </w:p>
          <w:p w14:paraId="089D2870"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أ4-  معرفة رسم أنواع خاصة من الدول</w:t>
            </w:r>
          </w:p>
        </w:tc>
      </w:tr>
      <w:tr w:rsidR="003C118A" w:rsidRPr="002638AE" w14:paraId="34CB9F80" w14:textId="77777777" w:rsidTr="00A22EF7">
        <w:trPr>
          <w:trHeight w:val="1631"/>
        </w:trPr>
        <w:tc>
          <w:tcPr>
            <w:tcW w:w="9720" w:type="dxa"/>
            <w:shd w:val="clear" w:color="auto" w:fill="A7BFDE"/>
            <w:vAlign w:val="center"/>
          </w:tcPr>
          <w:p w14:paraId="77514E99"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 -  الاهداف المهاراتية الخاصة بالمقرر</w:t>
            </w:r>
          </w:p>
          <w:p w14:paraId="054145E3"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ب1 – التعرف على نوع الدالة مباشرة من خلال معرفة صيغتها</w:t>
            </w:r>
          </w:p>
          <w:p w14:paraId="3422C425"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ب2-  اختيار الطريقة الصحيحة المناسبة لاشتقاق كل نوع من انواع الدوال</w:t>
            </w:r>
          </w:p>
        </w:tc>
      </w:tr>
      <w:tr w:rsidR="003C118A" w:rsidRPr="002638AE" w14:paraId="1F666355" w14:textId="77777777" w:rsidTr="00A22EF7">
        <w:trPr>
          <w:trHeight w:val="423"/>
        </w:trPr>
        <w:tc>
          <w:tcPr>
            <w:tcW w:w="9720" w:type="dxa"/>
            <w:shd w:val="clear" w:color="auto" w:fill="A7BFDE"/>
            <w:vAlign w:val="center"/>
          </w:tcPr>
          <w:p w14:paraId="02B2C619"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3C118A" w:rsidRPr="002638AE" w14:paraId="68D2C987" w14:textId="77777777" w:rsidTr="00A22EF7">
        <w:trPr>
          <w:trHeight w:val="624"/>
        </w:trPr>
        <w:tc>
          <w:tcPr>
            <w:tcW w:w="9720" w:type="dxa"/>
            <w:shd w:val="clear" w:color="auto" w:fill="A7BFDE"/>
            <w:vAlign w:val="center"/>
          </w:tcPr>
          <w:p w14:paraId="35FD7AD7" w14:textId="77777777" w:rsidR="003C118A" w:rsidRPr="002638AE" w:rsidRDefault="003C118A" w:rsidP="00D545F6">
            <w:pPr>
              <w:pStyle w:val="ListParagraph"/>
              <w:numPr>
                <w:ilvl w:val="0"/>
                <w:numId w:val="63"/>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توفير محاضرات مأخوذة من مصادر حديثة و متنوعة غنية بالأمثلة </w:t>
            </w:r>
          </w:p>
          <w:p w14:paraId="585E551C" w14:textId="77777777" w:rsidR="003C118A" w:rsidRPr="002638AE" w:rsidRDefault="003C118A" w:rsidP="00D545F6">
            <w:pPr>
              <w:pStyle w:val="ListParagraph"/>
              <w:numPr>
                <w:ilvl w:val="0"/>
                <w:numId w:val="63"/>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استخدام السبورة بهدف تعليم الطلبة و توضيح خطوات الحل و استخراج النتائج و تدريب الطلبة على كيفية التفريق بين الطرق من خلال خصائص كل طريقة</w:t>
            </w:r>
          </w:p>
          <w:p w14:paraId="35F3E632" w14:textId="77777777" w:rsidR="003C118A" w:rsidRPr="002638AE" w:rsidRDefault="003C118A" w:rsidP="00D545F6">
            <w:pPr>
              <w:pStyle w:val="ListParagraph"/>
              <w:numPr>
                <w:ilvl w:val="0"/>
                <w:numId w:val="63"/>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طرح اسئلة و استفسارات على الطالب للإجابة عليها </w:t>
            </w:r>
          </w:p>
        </w:tc>
      </w:tr>
      <w:tr w:rsidR="003C118A" w:rsidRPr="002638AE" w14:paraId="4673B235" w14:textId="77777777" w:rsidTr="00A22EF7">
        <w:trPr>
          <w:trHeight w:val="400"/>
        </w:trPr>
        <w:tc>
          <w:tcPr>
            <w:tcW w:w="9720" w:type="dxa"/>
            <w:shd w:val="clear" w:color="auto" w:fill="A7BFDE"/>
            <w:vAlign w:val="center"/>
          </w:tcPr>
          <w:p w14:paraId="798A372D"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3C118A" w:rsidRPr="002638AE" w14:paraId="5E5063DA" w14:textId="77777777" w:rsidTr="00A22EF7">
        <w:trPr>
          <w:trHeight w:val="624"/>
        </w:trPr>
        <w:tc>
          <w:tcPr>
            <w:tcW w:w="9720" w:type="dxa"/>
            <w:shd w:val="clear" w:color="auto" w:fill="A7BFDE"/>
            <w:vAlign w:val="center"/>
          </w:tcPr>
          <w:p w14:paraId="5F8874A4" w14:textId="77777777" w:rsidR="003C118A" w:rsidRPr="002638AE" w:rsidRDefault="003C118A" w:rsidP="00D545F6">
            <w:pPr>
              <w:pStyle w:val="ListParagraph"/>
              <w:numPr>
                <w:ilvl w:val="0"/>
                <w:numId w:val="63"/>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الاختبارات القصيرة (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 xml:space="preserve"> )</w:t>
            </w:r>
          </w:p>
          <w:p w14:paraId="10EFAC2B" w14:textId="77777777" w:rsidR="003C118A" w:rsidRPr="002638AE" w:rsidRDefault="003C118A" w:rsidP="00D545F6">
            <w:pPr>
              <w:pStyle w:val="ListParagraph"/>
              <w:numPr>
                <w:ilvl w:val="0"/>
                <w:numId w:val="63"/>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طرح اسئلة فجائية ومتداخلة مع شرح الموضوع</w:t>
            </w:r>
          </w:p>
          <w:p w14:paraId="55ACB95F" w14:textId="77777777" w:rsidR="003C118A" w:rsidRPr="002638AE" w:rsidRDefault="003C118A" w:rsidP="00D545F6">
            <w:pPr>
              <w:pStyle w:val="ListParagraph"/>
              <w:numPr>
                <w:ilvl w:val="0"/>
                <w:numId w:val="63"/>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الاختبارات الشهرية و الفصلية </w:t>
            </w:r>
          </w:p>
        </w:tc>
      </w:tr>
      <w:tr w:rsidR="003C118A" w:rsidRPr="002638AE" w14:paraId="473FDBAF" w14:textId="77777777" w:rsidTr="00A22EF7">
        <w:trPr>
          <w:trHeight w:val="1290"/>
        </w:trPr>
        <w:tc>
          <w:tcPr>
            <w:tcW w:w="9720" w:type="dxa"/>
            <w:shd w:val="clear" w:color="auto" w:fill="A7BFDE"/>
            <w:vAlign w:val="center"/>
          </w:tcPr>
          <w:p w14:paraId="4D138314"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 الاهداف الوجدانية والقيمية</w:t>
            </w:r>
          </w:p>
          <w:p w14:paraId="00986ACA"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ج1- طرح مجموعة حلول لنفس المشكلة ومناقشتها لتحديد طريقة الحل المناسبة للمشكلة المطروحة</w:t>
            </w:r>
          </w:p>
          <w:p w14:paraId="724576A9"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ج2- طرح حلول تحتوي على اخطاء وتحديد هذه الاخطاء بعد المناقشة ومعالجتها</w:t>
            </w:r>
          </w:p>
          <w:p w14:paraId="6DE622D6"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ج3- طرح اسئلة شفوية تحتاج الى اجابات محددة</w:t>
            </w:r>
          </w:p>
          <w:p w14:paraId="30D35145" w14:textId="77777777" w:rsidR="002B6B59" w:rsidRPr="002638AE" w:rsidRDefault="002B6B59" w:rsidP="00A22EF7">
            <w:pPr>
              <w:autoSpaceDE w:val="0"/>
              <w:autoSpaceDN w:val="0"/>
              <w:adjustRightInd w:val="0"/>
              <w:ind w:left="612"/>
              <w:rPr>
                <w:rFonts w:asciiTheme="majorBidi" w:hAnsiTheme="majorBidi" w:cstheme="majorBidi"/>
                <w:color w:val="000000"/>
                <w:sz w:val="24"/>
                <w:szCs w:val="24"/>
                <w:rtl/>
                <w:lang w:bidi="ar-IQ"/>
              </w:rPr>
            </w:pPr>
          </w:p>
          <w:p w14:paraId="35E1A2B4" w14:textId="77777777" w:rsidR="002B6B59" w:rsidRPr="002638AE" w:rsidRDefault="002B6B59"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طرائق التعليم والتعليم </w:t>
            </w:r>
          </w:p>
          <w:p w14:paraId="2C2B96AE" w14:textId="77777777" w:rsidR="002B6B59" w:rsidRPr="002638AE" w:rsidRDefault="002B6B59"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المناقشات التي تطرح في اثناء المحاضرة ومحاولة اشراك اكبر عدد ممكن من الطلبة والتطرق الى التفاصيل ومناقشتها مناقشة موضوعية وموجهة</w:t>
            </w:r>
          </w:p>
          <w:p w14:paraId="1F404909" w14:textId="77777777" w:rsidR="002B6B59" w:rsidRPr="002638AE" w:rsidRDefault="002B6B59" w:rsidP="00A22EF7">
            <w:pPr>
              <w:autoSpaceDE w:val="0"/>
              <w:autoSpaceDN w:val="0"/>
              <w:adjustRightInd w:val="0"/>
              <w:ind w:left="612"/>
              <w:rPr>
                <w:rFonts w:asciiTheme="majorBidi" w:hAnsiTheme="majorBidi" w:cstheme="majorBidi"/>
                <w:color w:val="000000"/>
                <w:sz w:val="24"/>
                <w:szCs w:val="24"/>
                <w:rtl/>
                <w:lang w:bidi="ar-IQ"/>
              </w:rPr>
            </w:pPr>
          </w:p>
          <w:p w14:paraId="003E9E1D" w14:textId="77777777" w:rsidR="002B6B59" w:rsidRPr="002638AE" w:rsidRDefault="002B6B59"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طرائق التقييم:</w:t>
            </w:r>
          </w:p>
          <w:p w14:paraId="7D4468B7" w14:textId="77777777" w:rsidR="00124994" w:rsidRPr="002638AE" w:rsidRDefault="00124994" w:rsidP="00A22EF7">
            <w:pPr>
              <w:autoSpaceDE w:val="0"/>
              <w:autoSpaceDN w:val="0"/>
              <w:adjustRightInd w:val="0"/>
              <w:ind w:left="612"/>
              <w:rPr>
                <w:rFonts w:asciiTheme="majorBidi" w:hAnsiTheme="majorBidi" w:cstheme="majorBidi"/>
                <w:color w:val="000000"/>
                <w:sz w:val="24"/>
                <w:szCs w:val="24"/>
                <w:rtl/>
                <w:lang w:bidi="ar-IQ"/>
              </w:rPr>
            </w:pPr>
          </w:p>
          <w:p w14:paraId="44723ECD" w14:textId="77777777" w:rsidR="00124994" w:rsidRPr="002638AE" w:rsidRDefault="00124994" w:rsidP="00D545F6">
            <w:pPr>
              <w:pStyle w:val="ListParagraph"/>
              <w:numPr>
                <w:ilvl w:val="0"/>
                <w:numId w:val="146"/>
              </w:numPr>
              <w:autoSpaceDE w:val="0"/>
              <w:autoSpaceDN w:val="0"/>
              <w:adjustRightInd w:val="0"/>
              <w:spacing w:after="0"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 xml:space="preserve">اعطاء تمارين ومراقبة قدرة الطالب على حلها من خلال الامتحانات اليومية </w:t>
            </w:r>
          </w:p>
          <w:p w14:paraId="6DE00C2C" w14:textId="77777777" w:rsidR="002B6B59" w:rsidRPr="002638AE" w:rsidRDefault="00124994" w:rsidP="00D545F6">
            <w:pPr>
              <w:numPr>
                <w:ilvl w:val="0"/>
                <w:numId w:val="146"/>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الاختبارات الشهرية والفصلية</w:t>
            </w:r>
          </w:p>
        </w:tc>
      </w:tr>
      <w:tr w:rsidR="003C118A" w:rsidRPr="002638AE" w14:paraId="2D5C9FF7" w14:textId="77777777" w:rsidTr="007F4ED7">
        <w:trPr>
          <w:trHeight w:val="1275"/>
        </w:trPr>
        <w:tc>
          <w:tcPr>
            <w:tcW w:w="9720" w:type="dxa"/>
            <w:shd w:val="clear" w:color="auto" w:fill="A7BFDE"/>
            <w:vAlign w:val="center"/>
          </w:tcPr>
          <w:p w14:paraId="77DBB165" w14:textId="77777777" w:rsidR="003C118A" w:rsidRPr="002638AE" w:rsidRDefault="003C118A" w:rsidP="00A22EF7">
            <w:pPr>
              <w:autoSpaceDE w:val="0"/>
              <w:autoSpaceDN w:val="0"/>
              <w:adjustRightInd w:val="0"/>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w:t>
            </w:r>
            <w:r w:rsidR="00F12758" w:rsidRPr="002638AE">
              <w:rPr>
                <w:rFonts w:asciiTheme="majorBidi" w:hAnsiTheme="majorBidi" w:cstheme="majorBidi"/>
                <w:color w:val="000000"/>
                <w:sz w:val="24"/>
                <w:szCs w:val="24"/>
                <w:rtl/>
                <w:lang w:bidi="ar-IQ"/>
              </w:rPr>
              <w:t xml:space="preserve"> بقابلية التوظيف والتطور الشخصي</w:t>
            </w:r>
            <w:r w:rsidRPr="002638AE">
              <w:rPr>
                <w:rFonts w:asciiTheme="majorBidi" w:hAnsiTheme="majorBidi" w:cstheme="majorBidi"/>
                <w:color w:val="000000"/>
                <w:sz w:val="24"/>
                <w:szCs w:val="24"/>
                <w:rtl/>
                <w:lang w:bidi="ar-IQ"/>
              </w:rPr>
              <w:t>).</w:t>
            </w:r>
          </w:p>
          <w:p w14:paraId="42317451" w14:textId="77777777" w:rsidR="003C118A" w:rsidRPr="002638AE"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د1- تنبيه على الاخطاء الموجودة في اجابات الطلبة الشفوية ومناقشتها لمعرفة خطأها </w:t>
            </w:r>
          </w:p>
          <w:p w14:paraId="7E480E61" w14:textId="77777777" w:rsidR="003C118A" w:rsidRPr="002638AE" w:rsidRDefault="003C118A" w:rsidP="00A22EF7">
            <w:pPr>
              <w:tabs>
                <w:tab w:val="left" w:pos="687"/>
              </w:tabs>
              <w:autoSpaceDE w:val="0"/>
              <w:autoSpaceDN w:val="0"/>
              <w:adjustRightInd w:val="0"/>
              <w:ind w:left="612"/>
              <w:rPr>
                <w:rFonts w:asciiTheme="majorBidi" w:hAnsiTheme="majorBidi" w:cstheme="majorBidi"/>
                <w:b/>
                <w:bCs/>
                <w:color w:val="000000"/>
                <w:sz w:val="24"/>
                <w:szCs w:val="24"/>
                <w:lang w:bidi="ar-IQ"/>
              </w:rPr>
            </w:pPr>
            <w:r w:rsidRPr="002638AE">
              <w:rPr>
                <w:rFonts w:asciiTheme="majorBidi" w:hAnsiTheme="majorBidi" w:cstheme="majorBidi"/>
                <w:color w:val="000000"/>
                <w:sz w:val="24"/>
                <w:szCs w:val="24"/>
                <w:rtl/>
                <w:lang w:bidi="ar-IQ"/>
              </w:rPr>
              <w:t>د2-  تنبيه على الاخطاء الموجودة في اجابات الطلبة التحريرية و التاشير عليها لتوضيحها للطالب</w:t>
            </w:r>
            <w:r w:rsidRPr="002638AE">
              <w:rPr>
                <w:rFonts w:asciiTheme="majorBidi" w:hAnsiTheme="majorBidi" w:cstheme="majorBidi"/>
                <w:b/>
                <w:bCs/>
                <w:color w:val="000000"/>
                <w:sz w:val="24"/>
                <w:szCs w:val="24"/>
                <w:rtl/>
                <w:lang w:bidi="ar-IQ"/>
              </w:rPr>
              <w:t xml:space="preserve"> </w:t>
            </w:r>
          </w:p>
        </w:tc>
      </w:tr>
    </w:tbl>
    <w:p w14:paraId="5571A2F7"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089"/>
        <w:gridCol w:w="2331"/>
        <w:gridCol w:w="2346"/>
        <w:gridCol w:w="1254"/>
        <w:gridCol w:w="1440"/>
      </w:tblGrid>
      <w:tr w:rsidR="003C118A" w:rsidRPr="00DB131F" w14:paraId="3F52A602" w14:textId="77777777" w:rsidTr="00A22EF7">
        <w:trPr>
          <w:trHeight w:val="538"/>
        </w:trPr>
        <w:tc>
          <w:tcPr>
            <w:tcW w:w="9720" w:type="dxa"/>
            <w:gridSpan w:val="6"/>
            <w:shd w:val="clear" w:color="auto" w:fill="A7BFDE"/>
            <w:vAlign w:val="center"/>
          </w:tcPr>
          <w:p w14:paraId="0385CE94" w14:textId="77777777" w:rsidR="003C118A" w:rsidRPr="002638AE" w:rsidRDefault="003C118A" w:rsidP="00D545F6">
            <w:pPr>
              <w:numPr>
                <w:ilvl w:val="0"/>
                <w:numId w:val="187"/>
              </w:numPr>
              <w:tabs>
                <w:tab w:val="left" w:pos="43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بنية المقرر</w:t>
            </w:r>
          </w:p>
        </w:tc>
      </w:tr>
      <w:tr w:rsidR="003C118A" w:rsidRPr="00DB131F" w14:paraId="35CE5B67" w14:textId="77777777" w:rsidTr="007F4ED7">
        <w:trPr>
          <w:trHeight w:val="701"/>
        </w:trPr>
        <w:tc>
          <w:tcPr>
            <w:tcW w:w="1260" w:type="dxa"/>
            <w:shd w:val="clear" w:color="auto" w:fill="A7BFDE"/>
            <w:vAlign w:val="center"/>
          </w:tcPr>
          <w:p w14:paraId="60B774F0"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الأسبوع</w:t>
            </w:r>
          </w:p>
        </w:tc>
        <w:tc>
          <w:tcPr>
            <w:tcW w:w="1089" w:type="dxa"/>
            <w:shd w:val="clear" w:color="auto" w:fill="D3DFEE"/>
            <w:vAlign w:val="center"/>
          </w:tcPr>
          <w:p w14:paraId="790E0FB3"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الساعات</w:t>
            </w:r>
          </w:p>
        </w:tc>
        <w:tc>
          <w:tcPr>
            <w:tcW w:w="2331" w:type="dxa"/>
            <w:shd w:val="clear" w:color="auto" w:fill="A7BFDE"/>
            <w:vAlign w:val="center"/>
          </w:tcPr>
          <w:p w14:paraId="2B7D312D"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مخرجات التعلم المطلوبة</w:t>
            </w:r>
          </w:p>
        </w:tc>
        <w:tc>
          <w:tcPr>
            <w:tcW w:w="2346" w:type="dxa"/>
            <w:shd w:val="clear" w:color="auto" w:fill="D3DFEE"/>
            <w:vAlign w:val="center"/>
          </w:tcPr>
          <w:p w14:paraId="7CD45B98"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اسم الوحدة / المساق أو الموضوع</w:t>
            </w:r>
          </w:p>
        </w:tc>
        <w:tc>
          <w:tcPr>
            <w:tcW w:w="1254" w:type="dxa"/>
            <w:shd w:val="clear" w:color="auto" w:fill="A7BFDE"/>
            <w:vAlign w:val="center"/>
          </w:tcPr>
          <w:p w14:paraId="79CAC4A9"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2E77DB4"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التقييم</w:t>
            </w:r>
          </w:p>
        </w:tc>
      </w:tr>
      <w:tr w:rsidR="003C118A" w:rsidRPr="004429B2" w14:paraId="6D81F348" w14:textId="77777777" w:rsidTr="00A22EF7">
        <w:trPr>
          <w:trHeight w:val="399"/>
        </w:trPr>
        <w:tc>
          <w:tcPr>
            <w:tcW w:w="1260" w:type="dxa"/>
            <w:tcBorders>
              <w:right w:val="single" w:sz="6" w:space="0" w:color="4F81BD"/>
            </w:tcBorders>
            <w:shd w:val="clear" w:color="auto" w:fill="A7BFDE"/>
            <w:vAlign w:val="center"/>
          </w:tcPr>
          <w:p w14:paraId="48953F61"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w:t>
            </w:r>
          </w:p>
        </w:tc>
        <w:tc>
          <w:tcPr>
            <w:tcW w:w="1089" w:type="dxa"/>
            <w:tcBorders>
              <w:left w:val="single" w:sz="6" w:space="0" w:color="4F81BD"/>
              <w:right w:val="single" w:sz="6" w:space="0" w:color="4F81BD"/>
            </w:tcBorders>
            <w:shd w:val="clear" w:color="auto" w:fill="A7BFDE"/>
            <w:vAlign w:val="center"/>
          </w:tcPr>
          <w:p w14:paraId="20AD5896"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352C3EFF" w14:textId="77777777" w:rsidR="003C118A" w:rsidRPr="002638AE" w:rsidRDefault="003C118A" w:rsidP="00A22EF7">
            <w:pPr>
              <w:bidi w:val="0"/>
              <w:rPr>
                <w:rFonts w:asciiTheme="majorBidi" w:hAnsiTheme="majorBidi" w:cstheme="majorBidi"/>
                <w:i/>
                <w:iCs/>
                <w:sz w:val="24"/>
                <w:szCs w:val="24"/>
                <w:rtl/>
              </w:rPr>
            </w:pPr>
            <w:r w:rsidRPr="002638AE">
              <w:rPr>
                <w:rFonts w:asciiTheme="majorBidi" w:hAnsiTheme="majorBidi" w:cstheme="majorBidi"/>
                <w:i/>
                <w:iCs/>
                <w:sz w:val="24"/>
                <w:szCs w:val="24"/>
              </w:rPr>
              <w:t>Functions and Their Graphs.</w:t>
            </w:r>
          </w:p>
        </w:tc>
        <w:tc>
          <w:tcPr>
            <w:tcW w:w="2346" w:type="dxa"/>
            <w:tcBorders>
              <w:left w:val="single" w:sz="6" w:space="0" w:color="4F81BD"/>
              <w:right w:val="single" w:sz="6" w:space="0" w:color="4F81BD"/>
            </w:tcBorders>
            <w:shd w:val="clear" w:color="auto" w:fill="A7BFDE"/>
            <w:vAlign w:val="center"/>
          </w:tcPr>
          <w:p w14:paraId="7D798191" w14:textId="77777777" w:rsidR="003C118A" w:rsidRPr="002638AE" w:rsidRDefault="003C118A" w:rsidP="00A22EF7">
            <w:pPr>
              <w:rPr>
                <w:rStyle w:val="Emphasis"/>
                <w:rFonts w:asciiTheme="majorBidi" w:hAnsiTheme="majorBidi" w:cstheme="majorBidi"/>
                <w:i w:val="0"/>
                <w:iCs w:val="0"/>
                <w:sz w:val="24"/>
                <w:szCs w:val="24"/>
                <w:rtl/>
                <w:lang w:bidi="ar-IQ"/>
              </w:rPr>
            </w:pPr>
            <w:r w:rsidRPr="002638AE">
              <w:rPr>
                <w:rStyle w:val="Emphasis"/>
                <w:rFonts w:asciiTheme="majorBidi" w:hAnsiTheme="majorBidi" w:cstheme="majorBidi"/>
                <w:i w:val="0"/>
                <w:iCs w:val="0"/>
                <w:sz w:val="24"/>
                <w:szCs w:val="24"/>
              </w:rPr>
              <w:t xml:space="preserve"> </w:t>
            </w:r>
            <w:r w:rsidRPr="002638AE">
              <w:rPr>
                <w:rStyle w:val="Emphasis"/>
                <w:rFonts w:asciiTheme="majorBidi" w:hAnsiTheme="majorBidi" w:cstheme="majorBidi"/>
                <w:i w:val="0"/>
                <w:iCs w:val="0"/>
                <w:sz w:val="24"/>
                <w:szCs w:val="24"/>
                <w:rtl/>
                <w:lang w:bidi="ar-IQ"/>
              </w:rPr>
              <w:t xml:space="preserve">الدوال و رسمها </w:t>
            </w:r>
          </w:p>
        </w:tc>
        <w:tc>
          <w:tcPr>
            <w:tcW w:w="1254" w:type="dxa"/>
            <w:tcBorders>
              <w:left w:val="single" w:sz="6" w:space="0" w:color="4F81BD"/>
              <w:right w:val="single" w:sz="6" w:space="0" w:color="4F81BD"/>
            </w:tcBorders>
            <w:shd w:val="clear" w:color="auto" w:fill="A7BFDE"/>
            <w:vAlign w:val="center"/>
          </w:tcPr>
          <w:p w14:paraId="396C9C13" w14:textId="77777777" w:rsidR="003C118A" w:rsidRPr="002638AE" w:rsidRDefault="003C118A" w:rsidP="00A22EF7">
            <w:pPr>
              <w:tabs>
                <w:tab w:val="left" w:pos="642"/>
              </w:tabs>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16AC5D3F" w14:textId="77777777" w:rsidR="003C118A" w:rsidRPr="002638AE" w:rsidRDefault="003C118A" w:rsidP="00A22EF7">
            <w:pPr>
              <w:tabs>
                <w:tab w:val="left" w:pos="642"/>
              </w:tabs>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61DB62E8" w14:textId="77777777" w:rsidTr="00A22EF7">
        <w:trPr>
          <w:trHeight w:val="339"/>
        </w:trPr>
        <w:tc>
          <w:tcPr>
            <w:tcW w:w="1260" w:type="dxa"/>
            <w:shd w:val="clear" w:color="auto" w:fill="A7BFDE"/>
            <w:vAlign w:val="center"/>
          </w:tcPr>
          <w:p w14:paraId="2D5EF03E"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1089" w:type="dxa"/>
            <w:shd w:val="clear" w:color="auto" w:fill="D3DFEE"/>
            <w:vAlign w:val="center"/>
          </w:tcPr>
          <w:p w14:paraId="2E334155"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331" w:type="dxa"/>
            <w:shd w:val="clear" w:color="auto" w:fill="A7BFDE"/>
            <w:vAlign w:val="center"/>
          </w:tcPr>
          <w:p w14:paraId="7F5E264D" w14:textId="77777777" w:rsidR="003C118A" w:rsidRPr="002638AE" w:rsidRDefault="003C118A" w:rsidP="00A22EF7">
            <w:pPr>
              <w:bidi w:val="0"/>
              <w:rPr>
                <w:rFonts w:asciiTheme="majorBidi" w:hAnsiTheme="majorBidi" w:cstheme="majorBidi"/>
                <w:sz w:val="24"/>
                <w:szCs w:val="24"/>
              </w:rPr>
            </w:pPr>
            <w:r w:rsidRPr="002638AE">
              <w:rPr>
                <w:rFonts w:asciiTheme="majorBidi" w:hAnsiTheme="majorBidi" w:cstheme="majorBidi"/>
                <w:i/>
                <w:iCs/>
                <w:sz w:val="24"/>
                <w:szCs w:val="24"/>
              </w:rPr>
              <w:t>Combining Functions Shifting and Scaling Graphs.</w:t>
            </w:r>
          </w:p>
        </w:tc>
        <w:tc>
          <w:tcPr>
            <w:tcW w:w="2346" w:type="dxa"/>
            <w:shd w:val="clear" w:color="auto" w:fill="D3DFEE"/>
            <w:vAlign w:val="center"/>
          </w:tcPr>
          <w:p w14:paraId="59F062AA" w14:textId="77777777" w:rsidR="003C118A" w:rsidRPr="002638AE" w:rsidRDefault="003C118A" w:rsidP="00A22EF7">
            <w:pPr>
              <w:rPr>
                <w:rStyle w:val="Emphasis"/>
                <w:rFonts w:asciiTheme="majorBidi" w:hAnsiTheme="majorBidi" w:cstheme="majorBidi"/>
                <w:i w:val="0"/>
                <w:iCs w:val="0"/>
                <w:sz w:val="24"/>
                <w:szCs w:val="24"/>
                <w:rtl/>
              </w:rPr>
            </w:pPr>
            <w:r w:rsidRPr="002638AE">
              <w:rPr>
                <w:rStyle w:val="Emphasis"/>
                <w:rFonts w:asciiTheme="majorBidi" w:hAnsiTheme="majorBidi" w:cstheme="majorBidi"/>
                <w:i w:val="0"/>
                <w:iCs w:val="0"/>
                <w:sz w:val="24"/>
                <w:szCs w:val="24"/>
                <w:rtl/>
              </w:rPr>
              <w:t>تركيب الدوال ، انسحاب الرسوم</w:t>
            </w:r>
          </w:p>
        </w:tc>
        <w:tc>
          <w:tcPr>
            <w:tcW w:w="1254" w:type="dxa"/>
            <w:shd w:val="clear" w:color="auto" w:fill="A7BFDE"/>
            <w:vAlign w:val="center"/>
          </w:tcPr>
          <w:p w14:paraId="7605F5FC" w14:textId="77777777" w:rsidR="003C118A" w:rsidRPr="002638AE" w:rsidRDefault="003C118A" w:rsidP="00A22EF7">
            <w:pPr>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shd w:val="clear" w:color="auto" w:fill="D3DFEE"/>
            <w:vAlign w:val="center"/>
          </w:tcPr>
          <w:p w14:paraId="5DBAC9C5" w14:textId="77777777" w:rsidR="003C118A" w:rsidRPr="002638AE" w:rsidRDefault="003C118A" w:rsidP="00A22EF7">
            <w:pPr>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13B1FF7A" w14:textId="77777777" w:rsidTr="00A22EF7">
        <w:trPr>
          <w:trHeight w:val="320"/>
        </w:trPr>
        <w:tc>
          <w:tcPr>
            <w:tcW w:w="1260" w:type="dxa"/>
            <w:tcBorders>
              <w:right w:val="single" w:sz="6" w:space="0" w:color="4F81BD"/>
            </w:tcBorders>
            <w:shd w:val="clear" w:color="auto" w:fill="A7BFDE"/>
            <w:vAlign w:val="center"/>
          </w:tcPr>
          <w:p w14:paraId="386E3E0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3</w:t>
            </w:r>
          </w:p>
        </w:tc>
        <w:tc>
          <w:tcPr>
            <w:tcW w:w="1089" w:type="dxa"/>
            <w:tcBorders>
              <w:left w:val="single" w:sz="6" w:space="0" w:color="4F81BD"/>
              <w:right w:val="single" w:sz="6" w:space="0" w:color="4F81BD"/>
            </w:tcBorders>
            <w:shd w:val="clear" w:color="auto" w:fill="A7BFDE"/>
            <w:vAlign w:val="center"/>
          </w:tcPr>
          <w:p w14:paraId="784EE4B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05A92D94" w14:textId="77777777" w:rsidR="003C118A" w:rsidRPr="002638AE" w:rsidRDefault="003C118A" w:rsidP="00A22EF7">
            <w:pPr>
              <w:bidi w:val="0"/>
              <w:rPr>
                <w:rFonts w:asciiTheme="majorBidi" w:hAnsiTheme="majorBidi" w:cstheme="majorBidi"/>
                <w:sz w:val="24"/>
                <w:szCs w:val="24"/>
              </w:rPr>
            </w:pPr>
            <w:r w:rsidRPr="002638AE">
              <w:rPr>
                <w:rFonts w:asciiTheme="majorBidi" w:hAnsiTheme="majorBidi" w:cstheme="majorBidi"/>
                <w:i/>
                <w:iCs/>
                <w:sz w:val="24"/>
                <w:szCs w:val="24"/>
              </w:rPr>
              <w:t>The composition of functions</w:t>
            </w:r>
          </w:p>
        </w:tc>
        <w:tc>
          <w:tcPr>
            <w:tcW w:w="2346" w:type="dxa"/>
            <w:tcBorders>
              <w:left w:val="single" w:sz="6" w:space="0" w:color="4F81BD"/>
              <w:right w:val="single" w:sz="6" w:space="0" w:color="4F81BD"/>
            </w:tcBorders>
            <w:shd w:val="clear" w:color="auto" w:fill="A7BFDE"/>
            <w:vAlign w:val="center"/>
          </w:tcPr>
          <w:p w14:paraId="46464C39" w14:textId="77777777" w:rsidR="003C118A" w:rsidRPr="002638AE" w:rsidRDefault="003C118A" w:rsidP="00A22EF7">
            <w:pPr>
              <w:rPr>
                <w:rStyle w:val="Emphasis"/>
                <w:rFonts w:asciiTheme="majorBidi" w:hAnsiTheme="majorBidi" w:cstheme="majorBidi"/>
                <w:i w:val="0"/>
                <w:iCs w:val="0"/>
                <w:sz w:val="24"/>
                <w:szCs w:val="24"/>
                <w:lang w:bidi="ar-IQ"/>
              </w:rPr>
            </w:pPr>
            <w:r w:rsidRPr="002638AE">
              <w:rPr>
                <w:rStyle w:val="Emphasis"/>
                <w:rFonts w:asciiTheme="majorBidi" w:hAnsiTheme="majorBidi" w:cstheme="majorBidi"/>
                <w:i w:val="0"/>
                <w:iCs w:val="0"/>
                <w:sz w:val="24"/>
                <w:szCs w:val="24"/>
                <w:rtl/>
                <w:lang w:bidi="ar-IQ"/>
              </w:rPr>
              <w:t>تركيب الدوال</w:t>
            </w:r>
          </w:p>
        </w:tc>
        <w:tc>
          <w:tcPr>
            <w:tcW w:w="1254" w:type="dxa"/>
            <w:tcBorders>
              <w:left w:val="single" w:sz="6" w:space="0" w:color="4F81BD"/>
              <w:right w:val="single" w:sz="6" w:space="0" w:color="4F81BD"/>
            </w:tcBorders>
            <w:shd w:val="clear" w:color="auto" w:fill="A7BFDE"/>
            <w:vAlign w:val="center"/>
          </w:tcPr>
          <w:p w14:paraId="11E70F29"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683D534F"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7FAD79E3" w14:textId="77777777" w:rsidTr="00A22EF7">
        <w:trPr>
          <w:trHeight w:val="331"/>
        </w:trPr>
        <w:tc>
          <w:tcPr>
            <w:tcW w:w="1260" w:type="dxa"/>
            <w:shd w:val="clear" w:color="auto" w:fill="A7BFDE"/>
            <w:vAlign w:val="center"/>
          </w:tcPr>
          <w:p w14:paraId="2EA2B5E0"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1089" w:type="dxa"/>
            <w:shd w:val="clear" w:color="auto" w:fill="D3DFEE"/>
            <w:vAlign w:val="center"/>
          </w:tcPr>
          <w:p w14:paraId="332821F3"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331" w:type="dxa"/>
            <w:shd w:val="clear" w:color="auto" w:fill="A7BFDE"/>
          </w:tcPr>
          <w:p w14:paraId="25AB3D5F" w14:textId="77777777" w:rsidR="003C118A" w:rsidRPr="002638AE" w:rsidRDefault="003C118A" w:rsidP="00A22EF7">
            <w:pPr>
              <w:bidi w:val="0"/>
              <w:rPr>
                <w:rFonts w:asciiTheme="majorBidi" w:hAnsiTheme="majorBidi" w:cstheme="majorBidi"/>
                <w:i/>
                <w:iCs/>
                <w:sz w:val="24"/>
                <w:szCs w:val="24"/>
              </w:rPr>
            </w:pPr>
            <w:r w:rsidRPr="002638AE">
              <w:rPr>
                <w:rFonts w:asciiTheme="majorBidi" w:hAnsiTheme="majorBidi" w:cstheme="majorBidi"/>
                <w:i/>
                <w:iCs/>
                <w:sz w:val="24"/>
                <w:szCs w:val="24"/>
              </w:rPr>
              <w:t>Calculating Limits Using the Limit Laws</w:t>
            </w:r>
          </w:p>
        </w:tc>
        <w:tc>
          <w:tcPr>
            <w:tcW w:w="2346" w:type="dxa"/>
            <w:shd w:val="clear" w:color="auto" w:fill="D3DFEE"/>
            <w:vAlign w:val="center"/>
          </w:tcPr>
          <w:p w14:paraId="355E340A" w14:textId="77777777" w:rsidR="003C118A" w:rsidRPr="002638AE" w:rsidRDefault="003C118A" w:rsidP="00A22EF7">
            <w:pPr>
              <w:rPr>
                <w:rStyle w:val="Emphasis"/>
                <w:rFonts w:asciiTheme="majorBidi" w:hAnsiTheme="majorBidi" w:cstheme="majorBidi"/>
                <w:i w:val="0"/>
                <w:iCs w:val="0"/>
                <w:sz w:val="24"/>
                <w:szCs w:val="24"/>
                <w:rtl/>
              </w:rPr>
            </w:pPr>
            <w:r w:rsidRPr="002638AE">
              <w:rPr>
                <w:rStyle w:val="Emphasis"/>
                <w:rFonts w:asciiTheme="majorBidi" w:hAnsiTheme="majorBidi" w:cstheme="majorBidi"/>
                <w:i w:val="0"/>
                <w:iCs w:val="0"/>
                <w:sz w:val="24"/>
                <w:szCs w:val="24"/>
                <w:rtl/>
              </w:rPr>
              <w:t>حساب الغايات باستخدام قوانين الغاية</w:t>
            </w:r>
          </w:p>
        </w:tc>
        <w:tc>
          <w:tcPr>
            <w:tcW w:w="1254" w:type="dxa"/>
            <w:shd w:val="clear" w:color="auto" w:fill="A7BFDE"/>
            <w:vAlign w:val="center"/>
          </w:tcPr>
          <w:p w14:paraId="79FF24E4"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shd w:val="clear" w:color="auto" w:fill="D3DFEE"/>
            <w:vAlign w:val="center"/>
          </w:tcPr>
          <w:p w14:paraId="4C37470C"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3180147C" w14:textId="77777777" w:rsidTr="00A22EF7">
        <w:trPr>
          <w:trHeight w:val="340"/>
        </w:trPr>
        <w:tc>
          <w:tcPr>
            <w:tcW w:w="1260" w:type="dxa"/>
            <w:tcBorders>
              <w:right w:val="single" w:sz="6" w:space="0" w:color="4F81BD"/>
            </w:tcBorders>
            <w:shd w:val="clear" w:color="auto" w:fill="A7BFDE"/>
            <w:vAlign w:val="center"/>
          </w:tcPr>
          <w:p w14:paraId="3D29F433"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5</w:t>
            </w:r>
          </w:p>
        </w:tc>
        <w:tc>
          <w:tcPr>
            <w:tcW w:w="1089" w:type="dxa"/>
            <w:tcBorders>
              <w:left w:val="single" w:sz="6" w:space="0" w:color="4F81BD"/>
              <w:right w:val="single" w:sz="6" w:space="0" w:color="4F81BD"/>
            </w:tcBorders>
            <w:shd w:val="clear" w:color="auto" w:fill="A7BFDE"/>
            <w:vAlign w:val="center"/>
          </w:tcPr>
          <w:p w14:paraId="0D8A1063"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tcPr>
          <w:p w14:paraId="04A360DD" w14:textId="77777777" w:rsidR="003C118A" w:rsidRPr="002638AE" w:rsidRDefault="003C118A" w:rsidP="00A22EF7">
            <w:pPr>
              <w:bidi w:val="0"/>
              <w:rPr>
                <w:rFonts w:asciiTheme="majorBidi" w:hAnsiTheme="majorBidi" w:cstheme="majorBidi"/>
                <w:i/>
                <w:iCs/>
                <w:sz w:val="24"/>
                <w:szCs w:val="24"/>
              </w:rPr>
            </w:pPr>
            <w:r w:rsidRPr="002638AE">
              <w:rPr>
                <w:rFonts w:asciiTheme="majorBidi" w:hAnsiTheme="majorBidi" w:cstheme="majorBidi"/>
                <w:i/>
                <w:iCs/>
                <w:sz w:val="24"/>
                <w:szCs w:val="24"/>
              </w:rPr>
              <w:t>Calculating Limits Using Definition of a Limit</w:t>
            </w:r>
          </w:p>
        </w:tc>
        <w:tc>
          <w:tcPr>
            <w:tcW w:w="2346" w:type="dxa"/>
            <w:tcBorders>
              <w:left w:val="single" w:sz="6" w:space="0" w:color="4F81BD"/>
              <w:right w:val="single" w:sz="6" w:space="0" w:color="4F81BD"/>
            </w:tcBorders>
            <w:shd w:val="clear" w:color="auto" w:fill="A7BFDE"/>
            <w:vAlign w:val="center"/>
          </w:tcPr>
          <w:p w14:paraId="0AC7A8EC" w14:textId="77777777" w:rsidR="003C118A" w:rsidRPr="002638AE" w:rsidRDefault="003C118A" w:rsidP="00A22EF7">
            <w:pPr>
              <w:rPr>
                <w:rStyle w:val="Emphasis"/>
                <w:rFonts w:asciiTheme="majorBidi" w:hAnsiTheme="majorBidi" w:cstheme="majorBidi"/>
                <w:i w:val="0"/>
                <w:iCs w:val="0"/>
                <w:sz w:val="24"/>
                <w:szCs w:val="24"/>
                <w:rtl/>
              </w:rPr>
            </w:pPr>
            <w:r w:rsidRPr="002638AE">
              <w:rPr>
                <w:rStyle w:val="Emphasis"/>
                <w:rFonts w:asciiTheme="majorBidi" w:hAnsiTheme="majorBidi" w:cstheme="majorBidi"/>
                <w:i w:val="0"/>
                <w:iCs w:val="0"/>
                <w:sz w:val="24"/>
                <w:szCs w:val="24"/>
                <w:rtl/>
              </w:rPr>
              <w:t>حساب الغايات باستخدام تعريف الغاية</w:t>
            </w:r>
          </w:p>
        </w:tc>
        <w:tc>
          <w:tcPr>
            <w:tcW w:w="1254" w:type="dxa"/>
            <w:tcBorders>
              <w:left w:val="single" w:sz="6" w:space="0" w:color="4F81BD"/>
              <w:right w:val="single" w:sz="6" w:space="0" w:color="4F81BD"/>
            </w:tcBorders>
            <w:shd w:val="clear" w:color="auto" w:fill="A7BFDE"/>
            <w:vAlign w:val="center"/>
          </w:tcPr>
          <w:p w14:paraId="28A826C6"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55E446E1"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26F70030" w14:textId="77777777" w:rsidTr="00A22EF7">
        <w:trPr>
          <w:trHeight w:val="323"/>
        </w:trPr>
        <w:tc>
          <w:tcPr>
            <w:tcW w:w="1260" w:type="dxa"/>
            <w:shd w:val="clear" w:color="auto" w:fill="A7BFDE"/>
            <w:vAlign w:val="center"/>
          </w:tcPr>
          <w:p w14:paraId="199E9E5C"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6</w:t>
            </w:r>
          </w:p>
        </w:tc>
        <w:tc>
          <w:tcPr>
            <w:tcW w:w="1089" w:type="dxa"/>
            <w:shd w:val="clear" w:color="auto" w:fill="D3DFEE"/>
            <w:vAlign w:val="center"/>
          </w:tcPr>
          <w:p w14:paraId="752DE392"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331" w:type="dxa"/>
            <w:shd w:val="clear" w:color="auto" w:fill="A7BFDE"/>
            <w:vAlign w:val="center"/>
          </w:tcPr>
          <w:p w14:paraId="7C80420F" w14:textId="77777777" w:rsidR="003C118A" w:rsidRPr="002638AE" w:rsidRDefault="003C118A" w:rsidP="00A22EF7">
            <w:pPr>
              <w:autoSpaceDE w:val="0"/>
              <w:autoSpaceDN w:val="0"/>
              <w:bidi w:val="0"/>
              <w:adjustRightInd w:val="0"/>
              <w:rPr>
                <w:rFonts w:asciiTheme="majorBidi" w:hAnsiTheme="majorBidi" w:cstheme="majorBidi"/>
                <w:sz w:val="24"/>
                <w:szCs w:val="24"/>
              </w:rPr>
            </w:pPr>
            <w:r w:rsidRPr="002638AE">
              <w:rPr>
                <w:rFonts w:asciiTheme="majorBidi" w:hAnsiTheme="majorBidi" w:cstheme="majorBidi"/>
                <w:i/>
                <w:iCs/>
                <w:sz w:val="24"/>
                <w:szCs w:val="24"/>
              </w:rPr>
              <w:t>One-Sided Limits and Limits at Infinity.</w:t>
            </w:r>
          </w:p>
        </w:tc>
        <w:tc>
          <w:tcPr>
            <w:tcW w:w="2346" w:type="dxa"/>
            <w:shd w:val="clear" w:color="auto" w:fill="D3DFEE"/>
            <w:vAlign w:val="center"/>
          </w:tcPr>
          <w:p w14:paraId="5F733A8D" w14:textId="77777777" w:rsidR="003C118A" w:rsidRPr="002638AE" w:rsidRDefault="003C118A" w:rsidP="00A22EF7">
            <w:pPr>
              <w:rPr>
                <w:rStyle w:val="Emphasis"/>
                <w:rFonts w:asciiTheme="majorBidi" w:hAnsiTheme="majorBidi" w:cstheme="majorBidi"/>
                <w:i w:val="0"/>
                <w:iCs w:val="0"/>
                <w:sz w:val="24"/>
                <w:szCs w:val="24"/>
                <w:rtl/>
                <w:lang w:bidi="ar-IQ"/>
              </w:rPr>
            </w:pPr>
            <w:r w:rsidRPr="002638AE">
              <w:rPr>
                <w:rStyle w:val="Emphasis"/>
                <w:rFonts w:asciiTheme="majorBidi" w:hAnsiTheme="majorBidi" w:cstheme="majorBidi"/>
                <w:i w:val="0"/>
                <w:iCs w:val="0"/>
                <w:sz w:val="24"/>
                <w:szCs w:val="24"/>
                <w:rtl/>
                <w:lang w:bidi="ar-IQ"/>
              </w:rPr>
              <w:t>الغاية من جانب واحد و الغايات عند المالانهاية</w:t>
            </w:r>
          </w:p>
        </w:tc>
        <w:tc>
          <w:tcPr>
            <w:tcW w:w="1254" w:type="dxa"/>
            <w:shd w:val="clear" w:color="auto" w:fill="A7BFDE"/>
            <w:vAlign w:val="center"/>
          </w:tcPr>
          <w:p w14:paraId="629A0BDC"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shd w:val="clear" w:color="auto" w:fill="D3DFEE"/>
            <w:vAlign w:val="center"/>
          </w:tcPr>
          <w:p w14:paraId="4AC5F28E"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7FAC453F" w14:textId="77777777" w:rsidTr="00A22EF7">
        <w:trPr>
          <w:trHeight w:val="319"/>
        </w:trPr>
        <w:tc>
          <w:tcPr>
            <w:tcW w:w="1260" w:type="dxa"/>
            <w:tcBorders>
              <w:right w:val="single" w:sz="6" w:space="0" w:color="4F81BD"/>
            </w:tcBorders>
            <w:shd w:val="clear" w:color="auto" w:fill="A7BFDE"/>
            <w:vAlign w:val="center"/>
          </w:tcPr>
          <w:p w14:paraId="6CCEF9A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7</w:t>
            </w:r>
          </w:p>
        </w:tc>
        <w:tc>
          <w:tcPr>
            <w:tcW w:w="1089" w:type="dxa"/>
            <w:tcBorders>
              <w:left w:val="single" w:sz="6" w:space="0" w:color="4F81BD"/>
              <w:right w:val="single" w:sz="6" w:space="0" w:color="4F81BD"/>
            </w:tcBorders>
            <w:shd w:val="clear" w:color="auto" w:fill="A7BFDE"/>
          </w:tcPr>
          <w:p w14:paraId="5B4CF2DB"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320D9E64" w14:textId="77777777" w:rsidR="003C118A" w:rsidRPr="002638AE" w:rsidRDefault="003C118A" w:rsidP="00A22EF7">
            <w:pPr>
              <w:bidi w:val="0"/>
              <w:rPr>
                <w:rFonts w:asciiTheme="majorBidi" w:hAnsiTheme="majorBidi" w:cstheme="majorBidi"/>
                <w:sz w:val="24"/>
                <w:szCs w:val="24"/>
              </w:rPr>
            </w:pPr>
            <w:r w:rsidRPr="002638AE">
              <w:rPr>
                <w:rFonts w:asciiTheme="majorBidi" w:hAnsiTheme="majorBidi" w:cstheme="majorBidi"/>
                <w:i/>
                <w:iCs/>
                <w:sz w:val="24"/>
                <w:szCs w:val="24"/>
              </w:rPr>
              <w:t>Infinite Limits and Vertical Asymptotes</w:t>
            </w:r>
          </w:p>
        </w:tc>
        <w:tc>
          <w:tcPr>
            <w:tcW w:w="2346" w:type="dxa"/>
            <w:tcBorders>
              <w:left w:val="single" w:sz="6" w:space="0" w:color="4F81BD"/>
              <w:right w:val="single" w:sz="6" w:space="0" w:color="4F81BD"/>
            </w:tcBorders>
            <w:shd w:val="clear" w:color="auto" w:fill="A7BFDE"/>
            <w:vAlign w:val="center"/>
          </w:tcPr>
          <w:p w14:paraId="4F822C35"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tl/>
                <w:lang w:bidi="ar-IQ"/>
              </w:rPr>
            </w:pPr>
            <w:r w:rsidRPr="002638AE">
              <w:rPr>
                <w:rStyle w:val="Emphasis"/>
                <w:rFonts w:asciiTheme="majorBidi" w:hAnsiTheme="majorBidi" w:cstheme="majorBidi"/>
                <w:i w:val="0"/>
                <w:iCs w:val="0"/>
                <w:sz w:val="24"/>
                <w:szCs w:val="24"/>
                <w:rtl/>
                <w:lang w:bidi="ar-IQ"/>
              </w:rPr>
              <w:t>الغايات اللانهائية و المحاذيات العمودية</w:t>
            </w:r>
          </w:p>
        </w:tc>
        <w:tc>
          <w:tcPr>
            <w:tcW w:w="1254" w:type="dxa"/>
            <w:tcBorders>
              <w:left w:val="single" w:sz="6" w:space="0" w:color="4F81BD"/>
              <w:right w:val="single" w:sz="6" w:space="0" w:color="4F81BD"/>
            </w:tcBorders>
            <w:shd w:val="clear" w:color="auto" w:fill="A7BFDE"/>
            <w:vAlign w:val="center"/>
          </w:tcPr>
          <w:p w14:paraId="4FE6CAD7"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64006EEC"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01C640FB" w14:textId="77777777" w:rsidTr="00A22EF7">
        <w:trPr>
          <w:trHeight w:val="319"/>
        </w:trPr>
        <w:tc>
          <w:tcPr>
            <w:tcW w:w="1260" w:type="dxa"/>
            <w:tcBorders>
              <w:right w:val="single" w:sz="6" w:space="0" w:color="4F81BD"/>
            </w:tcBorders>
            <w:shd w:val="clear" w:color="auto" w:fill="A7BFDE"/>
            <w:vAlign w:val="center"/>
          </w:tcPr>
          <w:p w14:paraId="0EE98936"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8</w:t>
            </w:r>
          </w:p>
        </w:tc>
        <w:tc>
          <w:tcPr>
            <w:tcW w:w="1089" w:type="dxa"/>
            <w:tcBorders>
              <w:left w:val="single" w:sz="6" w:space="0" w:color="4F81BD"/>
              <w:right w:val="single" w:sz="6" w:space="0" w:color="4F81BD"/>
            </w:tcBorders>
            <w:shd w:val="clear" w:color="auto" w:fill="A7BFDE"/>
          </w:tcPr>
          <w:p w14:paraId="304191E4"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5E86B749" w14:textId="77777777" w:rsidR="003C118A" w:rsidRPr="002638AE" w:rsidRDefault="003C118A" w:rsidP="00A22EF7">
            <w:pPr>
              <w:bidi w:val="0"/>
              <w:rPr>
                <w:rFonts w:asciiTheme="majorBidi" w:hAnsiTheme="majorBidi" w:cstheme="majorBidi"/>
                <w:sz w:val="24"/>
                <w:szCs w:val="24"/>
              </w:rPr>
            </w:pPr>
            <w:r w:rsidRPr="002638AE">
              <w:rPr>
                <w:rFonts w:asciiTheme="majorBidi" w:hAnsiTheme="majorBidi" w:cstheme="majorBidi"/>
                <w:i/>
                <w:iCs/>
                <w:sz w:val="24"/>
                <w:szCs w:val="24"/>
              </w:rPr>
              <w:t>Continuity</w:t>
            </w:r>
          </w:p>
        </w:tc>
        <w:tc>
          <w:tcPr>
            <w:tcW w:w="2346" w:type="dxa"/>
            <w:tcBorders>
              <w:left w:val="single" w:sz="6" w:space="0" w:color="4F81BD"/>
              <w:right w:val="single" w:sz="6" w:space="0" w:color="4F81BD"/>
            </w:tcBorders>
            <w:shd w:val="clear" w:color="auto" w:fill="A7BFDE"/>
            <w:vAlign w:val="center"/>
          </w:tcPr>
          <w:p w14:paraId="71325517"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الاستمرارية</w:t>
            </w:r>
          </w:p>
        </w:tc>
        <w:tc>
          <w:tcPr>
            <w:tcW w:w="1254" w:type="dxa"/>
            <w:tcBorders>
              <w:left w:val="single" w:sz="6" w:space="0" w:color="4F81BD"/>
              <w:right w:val="single" w:sz="6" w:space="0" w:color="4F81BD"/>
            </w:tcBorders>
            <w:shd w:val="clear" w:color="auto" w:fill="A7BFDE"/>
            <w:vAlign w:val="center"/>
          </w:tcPr>
          <w:p w14:paraId="32F750F0"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54E8CB26"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4429B2" w14:paraId="1651FB8D" w14:textId="77777777" w:rsidTr="007F4ED7">
        <w:trPr>
          <w:trHeight w:val="425"/>
        </w:trPr>
        <w:tc>
          <w:tcPr>
            <w:tcW w:w="1260" w:type="dxa"/>
            <w:tcBorders>
              <w:right w:val="single" w:sz="6" w:space="0" w:color="4F81BD"/>
            </w:tcBorders>
            <w:shd w:val="clear" w:color="auto" w:fill="A7BFDE"/>
            <w:vAlign w:val="center"/>
          </w:tcPr>
          <w:p w14:paraId="2DB79E4C"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9</w:t>
            </w:r>
          </w:p>
        </w:tc>
        <w:tc>
          <w:tcPr>
            <w:tcW w:w="1089" w:type="dxa"/>
            <w:tcBorders>
              <w:left w:val="single" w:sz="6" w:space="0" w:color="4F81BD"/>
              <w:right w:val="single" w:sz="6" w:space="0" w:color="4F81BD"/>
            </w:tcBorders>
            <w:shd w:val="clear" w:color="auto" w:fill="A7BFDE"/>
          </w:tcPr>
          <w:p w14:paraId="78409D87" w14:textId="77777777" w:rsidR="003C118A" w:rsidRPr="002638AE" w:rsidRDefault="003C118A" w:rsidP="00A22EF7">
            <w:pPr>
              <w:rPr>
                <w:rFonts w:asciiTheme="majorBidi" w:hAnsiTheme="majorBidi" w:cstheme="majorBidi"/>
                <w:sz w:val="24"/>
                <w:szCs w:val="24"/>
                <w:rtl/>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tcPr>
          <w:p w14:paraId="61E845AB" w14:textId="77777777" w:rsidR="003C118A" w:rsidRPr="002638AE" w:rsidRDefault="003C118A" w:rsidP="00A22EF7">
            <w:pPr>
              <w:bidi w:val="0"/>
              <w:rPr>
                <w:rFonts w:asciiTheme="majorBidi" w:hAnsiTheme="majorBidi" w:cstheme="majorBidi"/>
                <w:i/>
                <w:iCs/>
                <w:sz w:val="24"/>
                <w:szCs w:val="24"/>
              </w:rPr>
            </w:pPr>
            <w:r w:rsidRPr="002638AE">
              <w:rPr>
                <w:rFonts w:asciiTheme="majorBidi" w:hAnsiTheme="majorBidi" w:cstheme="majorBidi"/>
                <w:sz w:val="24"/>
                <w:szCs w:val="24"/>
              </w:rPr>
              <w:t>First seasonal exam</w:t>
            </w:r>
          </w:p>
        </w:tc>
        <w:tc>
          <w:tcPr>
            <w:tcW w:w="2346" w:type="dxa"/>
            <w:tcBorders>
              <w:left w:val="single" w:sz="6" w:space="0" w:color="4F81BD"/>
              <w:right w:val="single" w:sz="6" w:space="0" w:color="4F81BD"/>
            </w:tcBorders>
            <w:shd w:val="clear" w:color="auto" w:fill="A7BFDE"/>
            <w:vAlign w:val="center"/>
          </w:tcPr>
          <w:p w14:paraId="26C59441"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tl/>
              </w:rPr>
            </w:pPr>
            <w:r w:rsidRPr="002638AE">
              <w:rPr>
                <w:rStyle w:val="Emphasis"/>
                <w:rFonts w:asciiTheme="majorBidi" w:hAnsiTheme="majorBidi" w:cstheme="majorBidi"/>
                <w:i w:val="0"/>
                <w:iCs w:val="0"/>
                <w:sz w:val="24"/>
                <w:szCs w:val="24"/>
                <w:rtl/>
              </w:rPr>
              <w:t>الامتحان الأول</w:t>
            </w:r>
          </w:p>
        </w:tc>
        <w:tc>
          <w:tcPr>
            <w:tcW w:w="1254" w:type="dxa"/>
            <w:tcBorders>
              <w:left w:val="single" w:sz="6" w:space="0" w:color="4F81BD"/>
              <w:right w:val="single" w:sz="6" w:space="0" w:color="4F81BD"/>
            </w:tcBorders>
            <w:shd w:val="clear" w:color="auto" w:fill="A7BFDE"/>
            <w:vAlign w:val="center"/>
          </w:tcPr>
          <w:p w14:paraId="04D54102"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p>
        </w:tc>
        <w:tc>
          <w:tcPr>
            <w:tcW w:w="1440" w:type="dxa"/>
            <w:tcBorders>
              <w:left w:val="single" w:sz="6" w:space="0" w:color="4F81BD"/>
            </w:tcBorders>
            <w:shd w:val="clear" w:color="auto" w:fill="A7BFDE"/>
            <w:vAlign w:val="center"/>
          </w:tcPr>
          <w:p w14:paraId="042B9078"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p>
        </w:tc>
      </w:tr>
      <w:tr w:rsidR="003C118A" w:rsidRPr="00DB131F" w14:paraId="1F7FE880" w14:textId="77777777" w:rsidTr="00A22EF7">
        <w:trPr>
          <w:trHeight w:val="319"/>
        </w:trPr>
        <w:tc>
          <w:tcPr>
            <w:tcW w:w="1260" w:type="dxa"/>
            <w:tcBorders>
              <w:right w:val="single" w:sz="6" w:space="0" w:color="4F81BD"/>
            </w:tcBorders>
            <w:shd w:val="clear" w:color="auto" w:fill="A7BFDE"/>
            <w:vAlign w:val="center"/>
          </w:tcPr>
          <w:p w14:paraId="622C0D4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10</w:t>
            </w:r>
          </w:p>
        </w:tc>
        <w:tc>
          <w:tcPr>
            <w:tcW w:w="1089" w:type="dxa"/>
            <w:tcBorders>
              <w:left w:val="single" w:sz="6" w:space="0" w:color="4F81BD"/>
              <w:right w:val="single" w:sz="6" w:space="0" w:color="4F81BD"/>
            </w:tcBorders>
            <w:shd w:val="clear" w:color="auto" w:fill="A7BFDE"/>
          </w:tcPr>
          <w:p w14:paraId="4F06AB25"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4DE08D6C" w14:textId="77777777" w:rsidR="003C118A" w:rsidRPr="002638AE" w:rsidRDefault="003C118A" w:rsidP="00A22EF7">
            <w:pPr>
              <w:bidi w:val="0"/>
              <w:rPr>
                <w:rFonts w:asciiTheme="majorBidi" w:hAnsiTheme="majorBidi" w:cstheme="majorBidi"/>
                <w:sz w:val="24"/>
                <w:szCs w:val="24"/>
              </w:rPr>
            </w:pPr>
            <w:r w:rsidRPr="002638AE">
              <w:rPr>
                <w:rFonts w:asciiTheme="majorBidi" w:hAnsiTheme="majorBidi" w:cstheme="majorBidi"/>
                <w:i/>
                <w:iCs/>
                <w:sz w:val="24"/>
                <w:szCs w:val="24"/>
              </w:rPr>
              <w:t>The Exponential Functions and logarithm functions</w:t>
            </w:r>
          </w:p>
        </w:tc>
        <w:tc>
          <w:tcPr>
            <w:tcW w:w="2346" w:type="dxa"/>
            <w:tcBorders>
              <w:left w:val="single" w:sz="6" w:space="0" w:color="4F81BD"/>
              <w:right w:val="single" w:sz="6" w:space="0" w:color="4F81BD"/>
            </w:tcBorders>
            <w:shd w:val="clear" w:color="auto" w:fill="A7BFDE"/>
            <w:vAlign w:val="center"/>
          </w:tcPr>
          <w:p w14:paraId="3A9E400D" w14:textId="77777777" w:rsidR="003C118A" w:rsidRPr="002638AE" w:rsidRDefault="003C118A" w:rsidP="00A22EF7">
            <w:pPr>
              <w:autoSpaceDE w:val="0"/>
              <w:autoSpaceDN w:val="0"/>
              <w:adjustRightInd w:val="0"/>
              <w:rPr>
                <w:rFonts w:asciiTheme="majorBidi" w:hAnsiTheme="majorBidi" w:cstheme="majorBidi"/>
                <w:sz w:val="24"/>
                <w:szCs w:val="24"/>
                <w:lang w:eastAsia="en-GB"/>
              </w:rPr>
            </w:pPr>
            <w:r w:rsidRPr="002638AE">
              <w:rPr>
                <w:rFonts w:asciiTheme="majorBidi" w:hAnsiTheme="majorBidi" w:cstheme="majorBidi"/>
                <w:sz w:val="24"/>
                <w:szCs w:val="24"/>
                <w:rtl/>
                <w:lang w:eastAsia="en-GB"/>
              </w:rPr>
              <w:t>الدالة الأسية و دالة اللوغارتم</w:t>
            </w:r>
          </w:p>
        </w:tc>
        <w:tc>
          <w:tcPr>
            <w:tcW w:w="1254" w:type="dxa"/>
            <w:tcBorders>
              <w:left w:val="single" w:sz="6" w:space="0" w:color="4F81BD"/>
              <w:right w:val="single" w:sz="6" w:space="0" w:color="4F81BD"/>
            </w:tcBorders>
            <w:shd w:val="clear" w:color="auto" w:fill="A7BFDE"/>
            <w:vAlign w:val="center"/>
          </w:tcPr>
          <w:p w14:paraId="640C0810"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3C9E49BF"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DB131F" w14:paraId="430114C3" w14:textId="77777777" w:rsidTr="00A22EF7">
        <w:trPr>
          <w:trHeight w:val="319"/>
        </w:trPr>
        <w:tc>
          <w:tcPr>
            <w:tcW w:w="1260" w:type="dxa"/>
            <w:tcBorders>
              <w:right w:val="single" w:sz="6" w:space="0" w:color="4F81BD"/>
            </w:tcBorders>
            <w:shd w:val="clear" w:color="auto" w:fill="A7BFDE"/>
            <w:vAlign w:val="center"/>
          </w:tcPr>
          <w:p w14:paraId="09072E40"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11</w:t>
            </w:r>
          </w:p>
        </w:tc>
        <w:tc>
          <w:tcPr>
            <w:tcW w:w="1089" w:type="dxa"/>
            <w:tcBorders>
              <w:left w:val="single" w:sz="6" w:space="0" w:color="4F81BD"/>
              <w:right w:val="single" w:sz="6" w:space="0" w:color="4F81BD"/>
            </w:tcBorders>
            <w:shd w:val="clear" w:color="auto" w:fill="A7BFDE"/>
          </w:tcPr>
          <w:p w14:paraId="7386061E"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77A5A7ED" w14:textId="77777777" w:rsidR="003C118A" w:rsidRPr="002638AE" w:rsidRDefault="003C118A" w:rsidP="00A22EF7">
            <w:pPr>
              <w:autoSpaceDE w:val="0"/>
              <w:autoSpaceDN w:val="0"/>
              <w:bidi w:val="0"/>
              <w:adjustRightInd w:val="0"/>
              <w:rPr>
                <w:rFonts w:asciiTheme="majorBidi" w:hAnsiTheme="majorBidi" w:cstheme="majorBidi"/>
                <w:sz w:val="24"/>
                <w:szCs w:val="24"/>
                <w:rtl/>
              </w:rPr>
            </w:pPr>
            <w:r w:rsidRPr="002638AE">
              <w:rPr>
                <w:rFonts w:asciiTheme="majorBidi" w:hAnsiTheme="majorBidi" w:cstheme="majorBidi"/>
                <w:i/>
                <w:iCs/>
                <w:sz w:val="24"/>
                <w:szCs w:val="24"/>
              </w:rPr>
              <w:t>The Derivative as a Function.</w:t>
            </w:r>
          </w:p>
        </w:tc>
        <w:tc>
          <w:tcPr>
            <w:tcW w:w="2346" w:type="dxa"/>
            <w:tcBorders>
              <w:left w:val="single" w:sz="6" w:space="0" w:color="4F81BD"/>
              <w:right w:val="single" w:sz="6" w:space="0" w:color="4F81BD"/>
            </w:tcBorders>
            <w:shd w:val="clear" w:color="auto" w:fill="A7BFDE"/>
            <w:vAlign w:val="center"/>
          </w:tcPr>
          <w:p w14:paraId="29283931" w14:textId="77777777" w:rsidR="003C118A" w:rsidRPr="002638AE" w:rsidRDefault="003C118A" w:rsidP="00A22EF7">
            <w:pPr>
              <w:autoSpaceDE w:val="0"/>
              <w:autoSpaceDN w:val="0"/>
              <w:adjustRightInd w:val="0"/>
              <w:rPr>
                <w:rFonts w:asciiTheme="majorBidi" w:hAnsiTheme="majorBidi" w:cstheme="majorBidi"/>
                <w:sz w:val="24"/>
                <w:szCs w:val="24"/>
                <w:rtl/>
                <w:lang w:eastAsia="en-GB"/>
              </w:rPr>
            </w:pPr>
            <w:r w:rsidRPr="002638AE">
              <w:rPr>
                <w:rFonts w:asciiTheme="majorBidi" w:hAnsiTheme="majorBidi" w:cstheme="majorBidi"/>
                <w:sz w:val="24"/>
                <w:szCs w:val="24"/>
                <w:rtl/>
                <w:lang w:eastAsia="en-GB"/>
              </w:rPr>
              <w:t>اشتقاق الدوال</w:t>
            </w:r>
          </w:p>
        </w:tc>
        <w:tc>
          <w:tcPr>
            <w:tcW w:w="1254" w:type="dxa"/>
            <w:tcBorders>
              <w:left w:val="single" w:sz="6" w:space="0" w:color="4F81BD"/>
              <w:right w:val="single" w:sz="6" w:space="0" w:color="4F81BD"/>
            </w:tcBorders>
            <w:shd w:val="clear" w:color="auto" w:fill="A7BFDE"/>
            <w:vAlign w:val="center"/>
          </w:tcPr>
          <w:p w14:paraId="0726DDA7"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791202C4"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DB131F" w14:paraId="35B40DA4" w14:textId="77777777" w:rsidTr="00A22EF7">
        <w:trPr>
          <w:trHeight w:val="319"/>
        </w:trPr>
        <w:tc>
          <w:tcPr>
            <w:tcW w:w="1260" w:type="dxa"/>
            <w:tcBorders>
              <w:right w:val="single" w:sz="6" w:space="0" w:color="4F81BD"/>
            </w:tcBorders>
            <w:shd w:val="clear" w:color="auto" w:fill="A7BFDE"/>
            <w:vAlign w:val="center"/>
          </w:tcPr>
          <w:p w14:paraId="1B86448C"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12</w:t>
            </w:r>
          </w:p>
        </w:tc>
        <w:tc>
          <w:tcPr>
            <w:tcW w:w="1089" w:type="dxa"/>
            <w:tcBorders>
              <w:left w:val="single" w:sz="6" w:space="0" w:color="4F81BD"/>
              <w:right w:val="single" w:sz="6" w:space="0" w:color="4F81BD"/>
            </w:tcBorders>
            <w:shd w:val="clear" w:color="auto" w:fill="A7BFDE"/>
          </w:tcPr>
          <w:p w14:paraId="0900822F"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738EF7F3" w14:textId="77777777" w:rsidR="003C118A" w:rsidRPr="002638AE" w:rsidRDefault="003C118A" w:rsidP="00A22EF7">
            <w:pPr>
              <w:autoSpaceDE w:val="0"/>
              <w:autoSpaceDN w:val="0"/>
              <w:bidi w:val="0"/>
              <w:adjustRightInd w:val="0"/>
              <w:rPr>
                <w:rFonts w:asciiTheme="majorBidi" w:hAnsiTheme="majorBidi" w:cstheme="majorBidi"/>
                <w:i/>
                <w:iCs/>
                <w:sz w:val="24"/>
                <w:szCs w:val="24"/>
                <w:rtl/>
              </w:rPr>
            </w:pPr>
            <w:r w:rsidRPr="002638AE">
              <w:rPr>
                <w:rFonts w:asciiTheme="majorBidi" w:hAnsiTheme="majorBidi" w:cstheme="majorBidi"/>
                <w:i/>
                <w:iCs/>
                <w:sz w:val="24"/>
                <w:szCs w:val="24"/>
              </w:rPr>
              <w:t>Differentiation Rules</w:t>
            </w:r>
          </w:p>
        </w:tc>
        <w:tc>
          <w:tcPr>
            <w:tcW w:w="2346" w:type="dxa"/>
            <w:tcBorders>
              <w:left w:val="single" w:sz="6" w:space="0" w:color="4F81BD"/>
              <w:right w:val="single" w:sz="6" w:space="0" w:color="4F81BD"/>
            </w:tcBorders>
            <w:shd w:val="clear" w:color="auto" w:fill="A7BFDE"/>
            <w:vAlign w:val="center"/>
          </w:tcPr>
          <w:p w14:paraId="4ECB0BEE" w14:textId="77777777" w:rsidR="003C118A" w:rsidRPr="002638AE" w:rsidRDefault="003C118A" w:rsidP="00A22EF7">
            <w:pPr>
              <w:autoSpaceDE w:val="0"/>
              <w:autoSpaceDN w:val="0"/>
              <w:adjustRightInd w:val="0"/>
              <w:rPr>
                <w:rFonts w:asciiTheme="majorBidi" w:hAnsiTheme="majorBidi" w:cstheme="majorBidi"/>
                <w:sz w:val="24"/>
                <w:szCs w:val="24"/>
                <w:lang w:eastAsia="en-GB" w:bidi="ar-IQ"/>
              </w:rPr>
            </w:pPr>
            <w:r w:rsidRPr="002638AE">
              <w:rPr>
                <w:rFonts w:asciiTheme="majorBidi" w:hAnsiTheme="majorBidi" w:cstheme="majorBidi"/>
                <w:sz w:val="24"/>
                <w:szCs w:val="24"/>
                <w:rtl/>
                <w:lang w:eastAsia="en-GB" w:bidi="ar-IQ"/>
              </w:rPr>
              <w:t xml:space="preserve">قواعد الاشتقاق </w:t>
            </w:r>
          </w:p>
        </w:tc>
        <w:tc>
          <w:tcPr>
            <w:tcW w:w="1254" w:type="dxa"/>
            <w:tcBorders>
              <w:left w:val="single" w:sz="6" w:space="0" w:color="4F81BD"/>
              <w:right w:val="single" w:sz="6" w:space="0" w:color="4F81BD"/>
            </w:tcBorders>
            <w:shd w:val="clear" w:color="auto" w:fill="A7BFDE"/>
            <w:vAlign w:val="center"/>
          </w:tcPr>
          <w:p w14:paraId="5E957D9B"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28007C7A"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DB131F" w14:paraId="40E37538" w14:textId="77777777" w:rsidTr="00A22EF7">
        <w:trPr>
          <w:trHeight w:val="319"/>
        </w:trPr>
        <w:tc>
          <w:tcPr>
            <w:tcW w:w="1260" w:type="dxa"/>
            <w:tcBorders>
              <w:right w:val="single" w:sz="6" w:space="0" w:color="4F81BD"/>
            </w:tcBorders>
            <w:shd w:val="clear" w:color="auto" w:fill="A7BFDE"/>
            <w:vAlign w:val="center"/>
          </w:tcPr>
          <w:p w14:paraId="577C24B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13</w:t>
            </w:r>
          </w:p>
        </w:tc>
        <w:tc>
          <w:tcPr>
            <w:tcW w:w="1089" w:type="dxa"/>
            <w:tcBorders>
              <w:left w:val="single" w:sz="6" w:space="0" w:color="4F81BD"/>
              <w:right w:val="single" w:sz="6" w:space="0" w:color="4F81BD"/>
            </w:tcBorders>
            <w:shd w:val="clear" w:color="auto" w:fill="A7BFDE"/>
          </w:tcPr>
          <w:p w14:paraId="50988B84"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072D3267" w14:textId="77777777" w:rsidR="003C118A" w:rsidRPr="002638AE" w:rsidRDefault="003C118A" w:rsidP="00A22EF7">
            <w:pPr>
              <w:autoSpaceDE w:val="0"/>
              <w:autoSpaceDN w:val="0"/>
              <w:bidi w:val="0"/>
              <w:adjustRightInd w:val="0"/>
              <w:rPr>
                <w:rFonts w:asciiTheme="majorBidi" w:hAnsiTheme="majorBidi" w:cstheme="majorBidi"/>
                <w:sz w:val="24"/>
                <w:szCs w:val="24"/>
              </w:rPr>
            </w:pPr>
            <w:r w:rsidRPr="002638AE">
              <w:rPr>
                <w:rFonts w:asciiTheme="majorBidi" w:hAnsiTheme="majorBidi" w:cstheme="majorBidi"/>
                <w:i/>
                <w:iCs/>
                <w:sz w:val="24"/>
                <w:szCs w:val="24"/>
              </w:rPr>
              <w:t>Derivatives of Trigonometric Functions</w:t>
            </w:r>
          </w:p>
        </w:tc>
        <w:tc>
          <w:tcPr>
            <w:tcW w:w="2346" w:type="dxa"/>
            <w:tcBorders>
              <w:left w:val="single" w:sz="6" w:space="0" w:color="4F81BD"/>
              <w:right w:val="single" w:sz="6" w:space="0" w:color="4F81BD"/>
            </w:tcBorders>
            <w:shd w:val="clear" w:color="auto" w:fill="A7BFDE"/>
            <w:vAlign w:val="center"/>
          </w:tcPr>
          <w:p w14:paraId="6BF35F06" w14:textId="77777777" w:rsidR="003C118A" w:rsidRPr="002638AE" w:rsidRDefault="003C118A" w:rsidP="00A22EF7">
            <w:pPr>
              <w:autoSpaceDE w:val="0"/>
              <w:autoSpaceDN w:val="0"/>
              <w:adjustRightInd w:val="0"/>
              <w:rPr>
                <w:rFonts w:asciiTheme="majorBidi" w:hAnsiTheme="majorBidi" w:cstheme="majorBidi"/>
                <w:sz w:val="24"/>
                <w:szCs w:val="24"/>
                <w:rtl/>
                <w:lang w:eastAsia="en-GB"/>
              </w:rPr>
            </w:pPr>
            <w:r w:rsidRPr="002638AE">
              <w:rPr>
                <w:rFonts w:asciiTheme="majorBidi" w:hAnsiTheme="majorBidi" w:cstheme="majorBidi"/>
                <w:sz w:val="24"/>
                <w:szCs w:val="24"/>
                <w:rtl/>
                <w:lang w:eastAsia="en-GB"/>
              </w:rPr>
              <w:t>اشتقاق الدوال المثلثية</w:t>
            </w:r>
          </w:p>
        </w:tc>
        <w:tc>
          <w:tcPr>
            <w:tcW w:w="1254" w:type="dxa"/>
            <w:tcBorders>
              <w:left w:val="single" w:sz="6" w:space="0" w:color="4F81BD"/>
              <w:right w:val="single" w:sz="6" w:space="0" w:color="4F81BD"/>
            </w:tcBorders>
            <w:shd w:val="clear" w:color="auto" w:fill="A7BFDE"/>
            <w:vAlign w:val="center"/>
          </w:tcPr>
          <w:p w14:paraId="72915F90"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4E0C1737"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DB131F" w14:paraId="509DDB8A" w14:textId="77777777" w:rsidTr="00A22EF7">
        <w:trPr>
          <w:trHeight w:val="319"/>
        </w:trPr>
        <w:tc>
          <w:tcPr>
            <w:tcW w:w="1260" w:type="dxa"/>
            <w:tcBorders>
              <w:right w:val="single" w:sz="6" w:space="0" w:color="4F81BD"/>
            </w:tcBorders>
            <w:shd w:val="clear" w:color="auto" w:fill="A7BFDE"/>
            <w:vAlign w:val="center"/>
          </w:tcPr>
          <w:p w14:paraId="7114AFD2"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14</w:t>
            </w:r>
          </w:p>
        </w:tc>
        <w:tc>
          <w:tcPr>
            <w:tcW w:w="1089" w:type="dxa"/>
            <w:tcBorders>
              <w:left w:val="single" w:sz="6" w:space="0" w:color="4F81BD"/>
              <w:right w:val="single" w:sz="6" w:space="0" w:color="4F81BD"/>
            </w:tcBorders>
            <w:shd w:val="clear" w:color="auto" w:fill="A7BFDE"/>
          </w:tcPr>
          <w:p w14:paraId="41A9FA42"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30F29044" w14:textId="77777777" w:rsidR="003C118A" w:rsidRPr="002638AE" w:rsidRDefault="003C118A" w:rsidP="00A22EF7">
            <w:pPr>
              <w:autoSpaceDE w:val="0"/>
              <w:autoSpaceDN w:val="0"/>
              <w:bidi w:val="0"/>
              <w:adjustRightInd w:val="0"/>
              <w:rPr>
                <w:rStyle w:val="Emphasis"/>
                <w:rFonts w:asciiTheme="majorBidi" w:hAnsiTheme="majorBidi" w:cstheme="majorBidi"/>
                <w:sz w:val="24"/>
                <w:szCs w:val="24"/>
                <w:rtl/>
              </w:rPr>
            </w:pPr>
            <w:r w:rsidRPr="002638AE">
              <w:rPr>
                <w:rStyle w:val="Emphasis"/>
                <w:rFonts w:asciiTheme="majorBidi" w:hAnsiTheme="majorBidi" w:cstheme="majorBidi"/>
                <w:sz w:val="24"/>
                <w:szCs w:val="24"/>
              </w:rPr>
              <w:t>Chain Rule</w:t>
            </w:r>
          </w:p>
        </w:tc>
        <w:tc>
          <w:tcPr>
            <w:tcW w:w="2346" w:type="dxa"/>
            <w:tcBorders>
              <w:left w:val="single" w:sz="6" w:space="0" w:color="4F81BD"/>
              <w:right w:val="single" w:sz="6" w:space="0" w:color="4F81BD"/>
            </w:tcBorders>
            <w:shd w:val="clear" w:color="auto" w:fill="A7BFDE"/>
            <w:vAlign w:val="center"/>
          </w:tcPr>
          <w:p w14:paraId="649555D2" w14:textId="77777777" w:rsidR="003C118A" w:rsidRPr="002638AE" w:rsidRDefault="003C118A" w:rsidP="00A22EF7">
            <w:pPr>
              <w:autoSpaceDE w:val="0"/>
              <w:autoSpaceDN w:val="0"/>
              <w:adjustRightInd w:val="0"/>
              <w:rPr>
                <w:rFonts w:asciiTheme="majorBidi" w:hAnsiTheme="majorBidi" w:cstheme="majorBidi"/>
                <w:sz w:val="24"/>
                <w:szCs w:val="24"/>
                <w:rtl/>
                <w:lang w:eastAsia="en-GB" w:bidi="ar-IQ"/>
              </w:rPr>
            </w:pPr>
            <w:r w:rsidRPr="002638AE">
              <w:rPr>
                <w:rFonts w:asciiTheme="majorBidi" w:hAnsiTheme="majorBidi" w:cstheme="majorBidi"/>
                <w:sz w:val="24"/>
                <w:szCs w:val="24"/>
                <w:rtl/>
                <w:lang w:eastAsia="en-GB" w:bidi="ar-IQ"/>
              </w:rPr>
              <w:t>قاعدة السلسلة</w:t>
            </w:r>
          </w:p>
        </w:tc>
        <w:tc>
          <w:tcPr>
            <w:tcW w:w="1254" w:type="dxa"/>
            <w:tcBorders>
              <w:left w:val="single" w:sz="6" w:space="0" w:color="4F81BD"/>
              <w:right w:val="single" w:sz="6" w:space="0" w:color="4F81BD"/>
            </w:tcBorders>
            <w:shd w:val="clear" w:color="auto" w:fill="A7BFDE"/>
            <w:vAlign w:val="center"/>
          </w:tcPr>
          <w:p w14:paraId="500A4051"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c>
          <w:tcPr>
            <w:tcW w:w="1440" w:type="dxa"/>
            <w:tcBorders>
              <w:left w:val="single" w:sz="6" w:space="0" w:color="4F81BD"/>
            </w:tcBorders>
            <w:shd w:val="clear" w:color="auto" w:fill="A7BFDE"/>
            <w:vAlign w:val="center"/>
          </w:tcPr>
          <w:p w14:paraId="345233E6"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Pr>
            </w:pPr>
            <w:r w:rsidRPr="002638AE">
              <w:rPr>
                <w:rStyle w:val="Emphasis"/>
                <w:rFonts w:asciiTheme="majorBidi" w:hAnsiTheme="majorBidi" w:cstheme="majorBidi"/>
                <w:i w:val="0"/>
                <w:iCs w:val="0"/>
                <w:sz w:val="24"/>
                <w:szCs w:val="24"/>
                <w:rtl/>
              </w:rPr>
              <w:t>وفق النقطة 10 اعلاه و حسب الحاجة</w:t>
            </w:r>
          </w:p>
        </w:tc>
      </w:tr>
      <w:tr w:rsidR="003C118A" w:rsidRPr="00DB131F" w14:paraId="453FC774" w14:textId="77777777" w:rsidTr="007F4ED7">
        <w:trPr>
          <w:trHeight w:val="705"/>
        </w:trPr>
        <w:tc>
          <w:tcPr>
            <w:tcW w:w="1260" w:type="dxa"/>
            <w:tcBorders>
              <w:right w:val="single" w:sz="6" w:space="0" w:color="4F81BD"/>
            </w:tcBorders>
            <w:shd w:val="clear" w:color="auto" w:fill="A7BFDE"/>
            <w:vAlign w:val="center"/>
          </w:tcPr>
          <w:p w14:paraId="52FC26E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15</w:t>
            </w:r>
          </w:p>
        </w:tc>
        <w:tc>
          <w:tcPr>
            <w:tcW w:w="1089" w:type="dxa"/>
            <w:tcBorders>
              <w:left w:val="single" w:sz="6" w:space="0" w:color="4F81BD"/>
              <w:right w:val="single" w:sz="6" w:space="0" w:color="4F81BD"/>
            </w:tcBorders>
            <w:shd w:val="clear" w:color="auto" w:fill="A7BFDE"/>
          </w:tcPr>
          <w:p w14:paraId="2E6E6495"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331" w:type="dxa"/>
            <w:tcBorders>
              <w:left w:val="single" w:sz="6" w:space="0" w:color="4F81BD"/>
              <w:right w:val="single" w:sz="6" w:space="0" w:color="4F81BD"/>
            </w:tcBorders>
            <w:shd w:val="clear" w:color="auto" w:fill="A7BFDE"/>
            <w:vAlign w:val="center"/>
          </w:tcPr>
          <w:p w14:paraId="5C158616" w14:textId="77777777" w:rsidR="003C118A" w:rsidRPr="002638AE" w:rsidRDefault="003C118A" w:rsidP="007F4ED7">
            <w:pPr>
              <w:jc w:val="right"/>
              <w:rPr>
                <w:rFonts w:asciiTheme="majorBidi" w:hAnsiTheme="majorBidi" w:cstheme="majorBidi"/>
                <w:i/>
                <w:iCs/>
                <w:sz w:val="24"/>
                <w:szCs w:val="24"/>
              </w:rPr>
            </w:pPr>
            <w:r w:rsidRPr="002638AE">
              <w:rPr>
                <w:rFonts w:asciiTheme="majorBidi" w:hAnsiTheme="majorBidi" w:cstheme="majorBidi"/>
                <w:i/>
                <w:iCs/>
                <w:sz w:val="24"/>
                <w:szCs w:val="24"/>
              </w:rPr>
              <w:t>Second seasonal exam</w:t>
            </w:r>
          </w:p>
          <w:p w14:paraId="40C5F1A7" w14:textId="77777777" w:rsidR="003C118A" w:rsidRPr="002638AE" w:rsidRDefault="003C118A" w:rsidP="00A22EF7">
            <w:pPr>
              <w:autoSpaceDE w:val="0"/>
              <w:autoSpaceDN w:val="0"/>
              <w:bidi w:val="0"/>
              <w:adjustRightInd w:val="0"/>
              <w:rPr>
                <w:rStyle w:val="Emphasis"/>
                <w:rFonts w:asciiTheme="majorBidi" w:hAnsiTheme="majorBidi" w:cstheme="majorBidi"/>
                <w:sz w:val="24"/>
                <w:szCs w:val="24"/>
                <w:rtl/>
              </w:rPr>
            </w:pPr>
          </w:p>
        </w:tc>
        <w:tc>
          <w:tcPr>
            <w:tcW w:w="2346" w:type="dxa"/>
            <w:tcBorders>
              <w:left w:val="single" w:sz="6" w:space="0" w:color="4F81BD"/>
              <w:right w:val="single" w:sz="6" w:space="0" w:color="4F81BD"/>
            </w:tcBorders>
            <w:shd w:val="clear" w:color="auto" w:fill="A7BFDE"/>
            <w:vAlign w:val="center"/>
          </w:tcPr>
          <w:p w14:paraId="04D47095" w14:textId="77777777" w:rsidR="003C118A" w:rsidRPr="002638AE" w:rsidRDefault="003C118A" w:rsidP="00A22EF7">
            <w:pPr>
              <w:autoSpaceDE w:val="0"/>
              <w:autoSpaceDN w:val="0"/>
              <w:adjustRightInd w:val="0"/>
              <w:rPr>
                <w:rFonts w:asciiTheme="majorBidi" w:hAnsiTheme="majorBidi" w:cstheme="majorBidi"/>
                <w:sz w:val="24"/>
                <w:szCs w:val="24"/>
                <w:rtl/>
                <w:lang w:eastAsia="en-GB"/>
              </w:rPr>
            </w:pPr>
            <w:r w:rsidRPr="002638AE">
              <w:rPr>
                <w:rFonts w:asciiTheme="majorBidi" w:hAnsiTheme="majorBidi" w:cstheme="majorBidi"/>
                <w:sz w:val="24"/>
                <w:szCs w:val="24"/>
                <w:rtl/>
                <w:lang w:eastAsia="en-GB"/>
              </w:rPr>
              <w:t xml:space="preserve">الامتحان </w:t>
            </w:r>
          </w:p>
        </w:tc>
        <w:tc>
          <w:tcPr>
            <w:tcW w:w="1254" w:type="dxa"/>
            <w:tcBorders>
              <w:left w:val="single" w:sz="6" w:space="0" w:color="4F81BD"/>
              <w:right w:val="single" w:sz="6" w:space="0" w:color="4F81BD"/>
            </w:tcBorders>
            <w:shd w:val="clear" w:color="auto" w:fill="A7BFDE"/>
            <w:vAlign w:val="center"/>
          </w:tcPr>
          <w:p w14:paraId="64EFC098" w14:textId="77777777" w:rsidR="003C118A" w:rsidRPr="002638AE" w:rsidRDefault="003C118A" w:rsidP="00A22EF7">
            <w:pPr>
              <w:autoSpaceDE w:val="0"/>
              <w:autoSpaceDN w:val="0"/>
              <w:adjustRightInd w:val="0"/>
              <w:rPr>
                <w:rFonts w:asciiTheme="majorBidi" w:hAnsiTheme="majorBidi" w:cstheme="majorBidi"/>
                <w:sz w:val="24"/>
                <w:szCs w:val="24"/>
                <w:rtl/>
                <w:lang w:eastAsia="en-GB"/>
              </w:rPr>
            </w:pPr>
          </w:p>
        </w:tc>
        <w:tc>
          <w:tcPr>
            <w:tcW w:w="1440" w:type="dxa"/>
            <w:tcBorders>
              <w:left w:val="single" w:sz="6" w:space="0" w:color="4F81BD"/>
            </w:tcBorders>
            <w:shd w:val="clear" w:color="auto" w:fill="A7BFDE"/>
            <w:vAlign w:val="center"/>
          </w:tcPr>
          <w:p w14:paraId="5CBC7776" w14:textId="77777777" w:rsidR="003C118A" w:rsidRPr="002638AE" w:rsidRDefault="003C118A" w:rsidP="00A22EF7">
            <w:pPr>
              <w:autoSpaceDE w:val="0"/>
              <w:autoSpaceDN w:val="0"/>
              <w:adjustRightInd w:val="0"/>
              <w:rPr>
                <w:rStyle w:val="Emphasis"/>
                <w:rFonts w:asciiTheme="majorBidi" w:hAnsiTheme="majorBidi" w:cstheme="majorBidi"/>
                <w:i w:val="0"/>
                <w:iCs w:val="0"/>
                <w:sz w:val="24"/>
                <w:szCs w:val="24"/>
                <w:rtl/>
              </w:rPr>
            </w:pPr>
          </w:p>
        </w:tc>
      </w:tr>
    </w:tbl>
    <w:p w14:paraId="3AD381F6" w14:textId="77777777" w:rsidR="003C118A" w:rsidRPr="00807DE1" w:rsidRDefault="003C118A" w:rsidP="003C118A">
      <w:pPr>
        <w:rPr>
          <w:vanish/>
          <w:lang w:bidi="ar-IQ"/>
        </w:rPr>
      </w:pPr>
    </w:p>
    <w:p w14:paraId="5F2D8585"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2638AE" w14:paraId="6B1C20F7"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0682045" w14:textId="77777777" w:rsidR="003C118A" w:rsidRPr="002638AE" w:rsidRDefault="002638AE" w:rsidP="003E070A">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11</w:t>
            </w:r>
            <w:r w:rsidR="003E070A" w:rsidRPr="002638AE">
              <w:rPr>
                <w:rFonts w:asciiTheme="majorBidi" w:hAnsiTheme="majorBidi" w:cstheme="majorBidi"/>
                <w:color w:val="000000"/>
                <w:sz w:val="24"/>
                <w:szCs w:val="24"/>
                <w:rtl/>
                <w:lang w:bidi="ar-IQ"/>
              </w:rPr>
              <w:t>-</w:t>
            </w:r>
            <w:r w:rsidR="003C118A" w:rsidRPr="002638AE">
              <w:rPr>
                <w:rFonts w:asciiTheme="majorBidi" w:hAnsiTheme="majorBidi" w:cstheme="majorBidi"/>
                <w:color w:val="000000"/>
                <w:sz w:val="24"/>
                <w:szCs w:val="24"/>
                <w:rtl/>
                <w:lang w:bidi="ar-IQ"/>
              </w:rPr>
              <w:t xml:space="preserve">البنية التحتية </w:t>
            </w:r>
          </w:p>
          <w:p w14:paraId="65AAF8EA" w14:textId="77777777" w:rsidR="003C118A" w:rsidRPr="002638AE"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2638AE" w14:paraId="5175044A"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1299C84" w14:textId="77777777" w:rsidR="003C118A" w:rsidRPr="002638AE" w:rsidRDefault="003E070A" w:rsidP="003E070A">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w:t>
            </w:r>
            <w:r w:rsidR="003C118A" w:rsidRPr="002638AE">
              <w:rPr>
                <w:rFonts w:asciiTheme="majorBidi" w:hAnsiTheme="majorBidi" w:cstheme="majorBidi"/>
                <w:color w:val="000000"/>
                <w:sz w:val="24"/>
                <w:szCs w:val="24"/>
                <w:rtl/>
                <w:lang w:bidi="ar-IQ"/>
              </w:rPr>
              <w:t>الكتب المقررة والمطلوبة:</w:t>
            </w:r>
          </w:p>
          <w:p w14:paraId="2466464D" w14:textId="77777777" w:rsidR="003C118A" w:rsidRPr="002638AE"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2A3C35B" w14:textId="77777777" w:rsidR="003C118A" w:rsidRPr="002638AE" w:rsidRDefault="003C118A" w:rsidP="00D545F6">
            <w:pPr>
              <w:numPr>
                <w:ilvl w:val="0"/>
                <w:numId w:val="62"/>
              </w:numPr>
              <w:bidi w:val="0"/>
              <w:spacing w:line="360" w:lineRule="auto"/>
              <w:ind w:left="696" w:firstLine="0"/>
              <w:jc w:val="both"/>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r w:rsidRPr="002638AE">
              <w:rPr>
                <w:rFonts w:asciiTheme="majorBidi" w:hAnsiTheme="majorBidi" w:cstheme="majorBidi"/>
                <w:sz w:val="24"/>
                <w:szCs w:val="24"/>
              </w:rPr>
              <w:t xml:space="preserve">. </w:t>
            </w:r>
            <w:hyperlink r:id="rId14" w:tooltip="More by  Maurice Weir" w:history="1">
              <w:r w:rsidRPr="002638AE">
                <w:rPr>
                  <w:rFonts w:asciiTheme="majorBidi" w:hAnsiTheme="majorBidi" w:cstheme="majorBidi"/>
                  <w:b/>
                  <w:bCs/>
                  <w:color w:val="000000"/>
                  <w:sz w:val="24"/>
                  <w:szCs w:val="24"/>
                </w:rPr>
                <w:t>Maurice Weir</w:t>
              </w:r>
            </w:hyperlink>
            <w:r w:rsidRPr="002638AE">
              <w:rPr>
                <w:rFonts w:asciiTheme="majorBidi" w:hAnsiTheme="majorBidi" w:cstheme="majorBidi"/>
                <w:b/>
                <w:bCs/>
                <w:color w:val="000000"/>
                <w:sz w:val="24"/>
                <w:szCs w:val="24"/>
              </w:rPr>
              <w:t xml:space="preserve">, </w:t>
            </w:r>
            <w:hyperlink r:id="rId15" w:tooltip="More by  Joel Hass" w:history="1">
              <w:r w:rsidRPr="002638AE">
                <w:rPr>
                  <w:rFonts w:asciiTheme="majorBidi" w:hAnsiTheme="majorBidi" w:cstheme="majorBidi"/>
                  <w:b/>
                  <w:bCs/>
                  <w:color w:val="000000"/>
                  <w:sz w:val="24"/>
                  <w:szCs w:val="24"/>
                </w:rPr>
                <w:t>Joel Hass</w:t>
              </w:r>
            </w:hyperlink>
            <w:r w:rsidRPr="002638AE">
              <w:rPr>
                <w:rFonts w:asciiTheme="majorBidi" w:hAnsiTheme="majorBidi" w:cstheme="majorBidi"/>
                <w:b/>
                <w:bCs/>
                <w:color w:val="000000"/>
                <w:sz w:val="24"/>
                <w:szCs w:val="24"/>
              </w:rPr>
              <w:t xml:space="preserve">, </w:t>
            </w:r>
            <w:hyperlink r:id="rId16" w:tooltip="More by  Frank Giordano" w:history="1">
              <w:r w:rsidRPr="002638AE">
                <w:rPr>
                  <w:rFonts w:asciiTheme="majorBidi" w:hAnsiTheme="majorBidi" w:cstheme="majorBidi"/>
                  <w:b/>
                  <w:bCs/>
                  <w:color w:val="000000"/>
                  <w:sz w:val="24"/>
                  <w:szCs w:val="24"/>
                </w:rPr>
                <w:t>Frank Giordano</w:t>
              </w:r>
            </w:hyperlink>
            <w:r w:rsidRPr="002638AE">
              <w:rPr>
                <w:rFonts w:asciiTheme="majorBidi" w:hAnsiTheme="majorBidi" w:cstheme="majorBidi"/>
                <w:b/>
                <w:bCs/>
                <w:sz w:val="24"/>
                <w:szCs w:val="24"/>
                <w:rtl/>
              </w:rPr>
              <w:t xml:space="preserve"> </w:t>
            </w:r>
            <w:r w:rsidRPr="002638AE">
              <w:rPr>
                <w:rFonts w:asciiTheme="majorBidi" w:hAnsiTheme="majorBidi" w:cstheme="majorBidi"/>
                <w:i/>
                <w:iCs/>
                <w:color w:val="000000"/>
                <w:kern w:val="36"/>
                <w:sz w:val="24"/>
                <w:szCs w:val="24"/>
              </w:rPr>
              <w:t>Thomas</w:t>
            </w:r>
            <w:r w:rsidRPr="002638AE">
              <w:rPr>
                <w:rFonts w:asciiTheme="majorBidi" w:hAnsiTheme="majorBidi" w:cstheme="majorBidi"/>
                <w:i/>
                <w:iCs/>
                <w:color w:val="000000"/>
                <w:kern w:val="36"/>
                <w:sz w:val="24"/>
                <w:szCs w:val="24"/>
                <w:rtl/>
              </w:rPr>
              <w:t xml:space="preserve"> </w:t>
            </w:r>
            <w:r w:rsidRPr="002638AE">
              <w:rPr>
                <w:rFonts w:asciiTheme="majorBidi" w:hAnsiTheme="majorBidi" w:cstheme="majorBidi"/>
                <w:i/>
                <w:iCs/>
                <w:color w:val="000000"/>
                <w:kern w:val="36"/>
                <w:sz w:val="24"/>
                <w:szCs w:val="24"/>
              </w:rPr>
              <w:t>Calculus</w:t>
            </w:r>
            <w:r w:rsidRPr="002638AE">
              <w:rPr>
                <w:rFonts w:asciiTheme="majorBidi" w:hAnsiTheme="majorBidi" w:cstheme="majorBidi"/>
                <w:color w:val="000000"/>
                <w:sz w:val="24"/>
                <w:szCs w:val="24"/>
              </w:rPr>
              <w:t xml:space="preserve">, </w:t>
            </w:r>
            <w:r w:rsidRPr="002638AE">
              <w:rPr>
                <w:rFonts w:asciiTheme="majorBidi" w:hAnsiTheme="majorBidi" w:cstheme="majorBidi"/>
                <w:sz w:val="24"/>
                <w:szCs w:val="24"/>
                <w:lang w:bidi="ar-IQ"/>
              </w:rPr>
              <w:t xml:space="preserve"> (200</w:t>
            </w:r>
            <w:r w:rsidRPr="002638AE">
              <w:rPr>
                <w:rFonts w:asciiTheme="majorBidi" w:hAnsiTheme="majorBidi" w:cstheme="majorBidi"/>
                <w:sz w:val="24"/>
                <w:szCs w:val="24"/>
                <w:rtl/>
                <w:lang w:bidi="ar-IQ"/>
              </w:rPr>
              <w:t>5</w:t>
            </w:r>
            <w:r w:rsidRPr="002638AE">
              <w:rPr>
                <w:rFonts w:asciiTheme="majorBidi" w:hAnsiTheme="majorBidi" w:cstheme="majorBidi"/>
                <w:sz w:val="24"/>
                <w:szCs w:val="24"/>
                <w:lang w:bidi="ar-IQ"/>
              </w:rPr>
              <w:t>)</w:t>
            </w:r>
          </w:p>
          <w:p w14:paraId="5F8A2331" w14:textId="77777777" w:rsidR="003C118A" w:rsidRPr="002638AE" w:rsidRDefault="003C118A" w:rsidP="00A22EF7">
            <w:pPr>
              <w:autoSpaceDE w:val="0"/>
              <w:autoSpaceDN w:val="0"/>
              <w:adjustRightInd w:val="0"/>
              <w:spacing w:line="276" w:lineRule="auto"/>
              <w:rPr>
                <w:rFonts w:asciiTheme="majorBidi" w:hAnsiTheme="majorBidi" w:cstheme="majorBidi"/>
                <w:color w:val="000000"/>
                <w:sz w:val="24"/>
                <w:szCs w:val="24"/>
                <w:lang w:bidi="ar-IQ"/>
              </w:rPr>
            </w:pPr>
          </w:p>
        </w:tc>
      </w:tr>
      <w:tr w:rsidR="003C118A" w:rsidRPr="002638AE" w14:paraId="733AD5FF"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1327489" w14:textId="77777777" w:rsidR="003C118A" w:rsidRPr="002638AE" w:rsidRDefault="003E070A" w:rsidP="003E070A">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r w:rsidR="003C118A" w:rsidRPr="002638A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7AD6397" w14:textId="77777777" w:rsidR="003C118A" w:rsidRPr="002638AE" w:rsidRDefault="003C118A" w:rsidP="00D545F6">
            <w:pPr>
              <w:numPr>
                <w:ilvl w:val="0"/>
                <w:numId w:val="62"/>
              </w:numPr>
              <w:bidi w:val="0"/>
              <w:spacing w:line="360" w:lineRule="auto"/>
              <w:ind w:left="696" w:firstLine="0"/>
              <w:jc w:val="both"/>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r w:rsidRPr="002638AE">
              <w:rPr>
                <w:rFonts w:asciiTheme="majorBidi" w:hAnsiTheme="majorBidi" w:cstheme="majorBidi"/>
                <w:b/>
                <w:bCs/>
                <w:sz w:val="24"/>
                <w:szCs w:val="24"/>
                <w:lang w:bidi="ar-IQ"/>
              </w:rPr>
              <w:t xml:space="preserve">G Stephenson </w:t>
            </w:r>
            <w:r w:rsidRPr="002638AE">
              <w:rPr>
                <w:rFonts w:asciiTheme="majorBidi" w:hAnsiTheme="majorBidi" w:cstheme="majorBidi"/>
                <w:i/>
                <w:iCs/>
                <w:sz w:val="24"/>
                <w:szCs w:val="24"/>
                <w:lang w:bidi="ar-IQ"/>
              </w:rPr>
              <w:t>Mathematical Methods for Science Students</w:t>
            </w:r>
            <w:r w:rsidRPr="002638AE">
              <w:rPr>
                <w:rFonts w:asciiTheme="majorBidi" w:hAnsiTheme="majorBidi" w:cstheme="majorBidi"/>
                <w:sz w:val="24"/>
                <w:szCs w:val="24"/>
                <w:lang w:bidi="ar-IQ"/>
              </w:rPr>
              <w:t xml:space="preserve"> (1983)</w:t>
            </w:r>
          </w:p>
          <w:p w14:paraId="31D27E0F" w14:textId="77777777" w:rsidR="003C118A" w:rsidRPr="002638AE"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sz w:val="24"/>
                <w:szCs w:val="24"/>
                <w:lang w:bidi="ar-IQ"/>
              </w:rPr>
              <w:t>Anton Bivens Davis</w:t>
            </w:r>
            <w:r w:rsidRPr="002638AE">
              <w:rPr>
                <w:rFonts w:asciiTheme="majorBidi" w:hAnsiTheme="majorBidi" w:cstheme="majorBidi"/>
                <w:sz w:val="24"/>
                <w:szCs w:val="24"/>
                <w:lang w:bidi="ar-IQ"/>
              </w:rPr>
              <w:t xml:space="preserve"> </w:t>
            </w:r>
            <w:r w:rsidRPr="002638AE">
              <w:rPr>
                <w:rFonts w:asciiTheme="majorBidi" w:hAnsiTheme="majorBidi" w:cstheme="majorBidi"/>
                <w:i/>
                <w:iCs/>
                <w:sz w:val="24"/>
                <w:szCs w:val="24"/>
                <w:lang w:bidi="ar-IQ"/>
              </w:rPr>
              <w:t>Calculus</w:t>
            </w:r>
            <w:r w:rsidRPr="002638AE">
              <w:rPr>
                <w:rFonts w:asciiTheme="majorBidi" w:hAnsiTheme="majorBidi" w:cstheme="majorBidi"/>
                <w:sz w:val="24"/>
                <w:szCs w:val="24"/>
                <w:lang w:bidi="ar-IQ"/>
              </w:rPr>
              <w:t xml:space="preserve"> (2002).</w:t>
            </w:r>
          </w:p>
        </w:tc>
      </w:tr>
      <w:tr w:rsidR="003C118A" w:rsidRPr="002638AE" w14:paraId="7DD24EA4"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3307B98" w14:textId="77777777" w:rsidR="003C118A" w:rsidRPr="002638AE" w:rsidRDefault="003C118A" w:rsidP="00D545F6">
            <w:pPr>
              <w:pStyle w:val="ListParagraph"/>
              <w:numPr>
                <w:ilvl w:val="0"/>
                <w:numId w:val="189"/>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60235AE" w14:textId="77777777" w:rsidR="003C118A" w:rsidRPr="002638AE" w:rsidRDefault="003C118A" w:rsidP="00A22EF7">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لا حاجة لها ولكن لا ضرر من توفرها و فائدتها ايجابية</w:t>
            </w:r>
          </w:p>
        </w:tc>
      </w:tr>
      <w:tr w:rsidR="003C118A" w:rsidRPr="002638AE" w14:paraId="2AA871EE"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81FE224" w14:textId="77777777" w:rsidR="003C118A" w:rsidRPr="002638AE" w:rsidRDefault="003C118A" w:rsidP="00D545F6">
            <w:pPr>
              <w:pStyle w:val="ListParagraph"/>
              <w:numPr>
                <w:ilvl w:val="0"/>
                <w:numId w:val="188"/>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A333C98" w14:textId="77777777" w:rsidR="003C118A" w:rsidRPr="002638AE"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r>
    </w:tbl>
    <w:p w14:paraId="1B2781B8" w14:textId="77777777" w:rsidR="003C118A" w:rsidRPr="000D77C9" w:rsidRDefault="003C118A" w:rsidP="003C118A">
      <w:pPr>
        <w:rPr>
          <w:rtl/>
          <w:lang w:bidi="ar-IQ"/>
        </w:rPr>
      </w:pPr>
    </w:p>
    <w:p w14:paraId="55A8238B"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0BF1A8D4" w14:textId="77777777" w:rsidTr="00A22EF7">
        <w:trPr>
          <w:trHeight w:val="419"/>
        </w:trPr>
        <w:tc>
          <w:tcPr>
            <w:tcW w:w="9720" w:type="dxa"/>
            <w:gridSpan w:val="2"/>
            <w:shd w:val="clear" w:color="auto" w:fill="A7BFDE"/>
            <w:vAlign w:val="center"/>
          </w:tcPr>
          <w:p w14:paraId="2E687213" w14:textId="77777777" w:rsidR="00D733E6"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3C118A" w:rsidRPr="002638AE">
              <w:rPr>
                <w:rFonts w:ascii="Cambria" w:hAnsi="Cambria" w:cs="Times New Roman" w:hint="cs"/>
                <w:b/>
                <w:bCs/>
                <w:color w:val="000000"/>
                <w:sz w:val="28"/>
                <w:szCs w:val="28"/>
                <w:rtl/>
                <w:lang w:bidi="ar-IQ"/>
              </w:rPr>
              <w:t>خطة تطوير المقرر الدراسي</w:t>
            </w:r>
            <w:r w:rsidR="003C118A" w:rsidRPr="002638AE">
              <w:rPr>
                <w:rFonts w:ascii="Cambria" w:hAnsi="Cambria" w:cs="Times New Roman"/>
                <w:b/>
                <w:bCs/>
                <w:color w:val="000000"/>
                <w:sz w:val="28"/>
                <w:szCs w:val="28"/>
                <w:rtl/>
                <w:lang w:bidi="ar-IQ"/>
              </w:rPr>
              <w:t xml:space="preserve"> </w:t>
            </w:r>
            <w:r w:rsidR="00D733E6" w:rsidRPr="002638AE">
              <w:rPr>
                <w:rFonts w:ascii="Cambria" w:hAnsi="Cambria" w:cs="Times New Roman" w:hint="cs"/>
                <w:b/>
                <w:bCs/>
                <w:color w:val="000000"/>
                <w:sz w:val="28"/>
                <w:szCs w:val="28"/>
                <w:rtl/>
                <w:lang w:bidi="ar-IQ"/>
              </w:rPr>
              <w:t xml:space="preserve">:-  </w:t>
            </w:r>
            <w:r w:rsidR="00D733E6"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77ED0FED" w14:textId="77777777" w:rsidR="00D733E6" w:rsidRDefault="00D733E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5C88ECCF" w14:textId="77777777" w:rsidR="003C118A" w:rsidRPr="00D733E6" w:rsidRDefault="00D733E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D733E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731CB81A" w14:textId="77777777" w:rsidTr="00A22EF7">
        <w:trPr>
          <w:trHeight w:val="495"/>
        </w:trPr>
        <w:tc>
          <w:tcPr>
            <w:tcW w:w="3600" w:type="dxa"/>
            <w:tcBorders>
              <w:right w:val="single" w:sz="6" w:space="0" w:color="4F81BD"/>
            </w:tcBorders>
            <w:shd w:val="clear" w:color="auto" w:fill="A7BFDE"/>
            <w:vAlign w:val="center"/>
          </w:tcPr>
          <w:p w14:paraId="50E6888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70FC59C"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تقسم الشعب, 20 طالب</w:t>
            </w:r>
          </w:p>
        </w:tc>
      </w:tr>
      <w:tr w:rsidR="003C118A" w:rsidRPr="00DB131F" w14:paraId="1F824884" w14:textId="77777777" w:rsidTr="00A22EF7">
        <w:trPr>
          <w:trHeight w:val="517"/>
        </w:trPr>
        <w:tc>
          <w:tcPr>
            <w:tcW w:w="3600" w:type="dxa"/>
            <w:shd w:val="clear" w:color="auto" w:fill="A7BFDE"/>
            <w:vAlign w:val="center"/>
          </w:tcPr>
          <w:p w14:paraId="2FCFB3C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4E2FEC1F" w14:textId="77777777" w:rsidR="003C118A" w:rsidRPr="00AB5B19"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تقسم الشعب, 35 طالب</w:t>
            </w:r>
          </w:p>
        </w:tc>
      </w:tr>
    </w:tbl>
    <w:p w14:paraId="6424AEF7" w14:textId="77777777" w:rsidR="003C118A" w:rsidRPr="00A8798F" w:rsidRDefault="003C118A" w:rsidP="003C118A">
      <w:pPr>
        <w:spacing w:after="240" w:line="276" w:lineRule="auto"/>
        <w:rPr>
          <w:sz w:val="24"/>
          <w:szCs w:val="24"/>
          <w:rtl/>
          <w:lang w:bidi="ar-IQ"/>
        </w:rPr>
      </w:pPr>
    </w:p>
    <w:p w14:paraId="6E5930B7" w14:textId="77777777" w:rsidR="003C118A" w:rsidRDefault="003C118A" w:rsidP="003C118A">
      <w:pPr>
        <w:jc w:val="center"/>
        <w:rPr>
          <w:rtl/>
        </w:rPr>
      </w:pPr>
    </w:p>
    <w:p w14:paraId="6EAEC767" w14:textId="77777777" w:rsidR="003C118A" w:rsidRDefault="003C118A" w:rsidP="003C118A">
      <w:pPr>
        <w:jc w:val="center"/>
        <w:rPr>
          <w:rtl/>
        </w:rPr>
      </w:pPr>
    </w:p>
    <w:p w14:paraId="42249C0D" w14:textId="77777777" w:rsidR="003C118A" w:rsidRDefault="003C118A" w:rsidP="003C118A">
      <w:pPr>
        <w:jc w:val="center"/>
        <w:rPr>
          <w:rtl/>
        </w:rPr>
      </w:pPr>
    </w:p>
    <w:p w14:paraId="11836C47" w14:textId="77777777" w:rsidR="003C118A" w:rsidRDefault="003C118A" w:rsidP="003C118A">
      <w:pPr>
        <w:jc w:val="center"/>
        <w:rPr>
          <w:rtl/>
        </w:rPr>
      </w:pPr>
    </w:p>
    <w:p w14:paraId="79DD9331" w14:textId="77777777" w:rsidR="003C118A" w:rsidRDefault="003C118A" w:rsidP="003C118A">
      <w:pPr>
        <w:jc w:val="center"/>
        <w:rPr>
          <w:rtl/>
        </w:rPr>
      </w:pPr>
    </w:p>
    <w:p w14:paraId="4464AFDE" w14:textId="77777777" w:rsidR="003C118A" w:rsidRDefault="003C118A" w:rsidP="003C118A">
      <w:pPr>
        <w:jc w:val="center"/>
        <w:rPr>
          <w:rtl/>
        </w:rPr>
      </w:pPr>
    </w:p>
    <w:p w14:paraId="65BBB53B" w14:textId="77777777" w:rsidR="003C118A" w:rsidRDefault="003C118A" w:rsidP="003C118A">
      <w:pPr>
        <w:jc w:val="center"/>
        <w:rPr>
          <w:rtl/>
        </w:rPr>
      </w:pPr>
    </w:p>
    <w:p w14:paraId="6D24939D" w14:textId="77777777" w:rsidR="003C118A" w:rsidRDefault="003C118A" w:rsidP="003C118A">
      <w:pPr>
        <w:jc w:val="center"/>
        <w:rPr>
          <w:rtl/>
        </w:rPr>
      </w:pPr>
    </w:p>
    <w:p w14:paraId="2F3FDF8E" w14:textId="77777777" w:rsidR="003C118A" w:rsidRDefault="003C118A" w:rsidP="003C118A">
      <w:pPr>
        <w:jc w:val="center"/>
        <w:rPr>
          <w:rtl/>
        </w:rPr>
      </w:pPr>
    </w:p>
    <w:p w14:paraId="40700541" w14:textId="77777777" w:rsidR="003C118A" w:rsidRDefault="003C118A" w:rsidP="003C118A">
      <w:pPr>
        <w:jc w:val="center"/>
        <w:rPr>
          <w:rtl/>
        </w:rPr>
      </w:pPr>
    </w:p>
    <w:p w14:paraId="24867112" w14:textId="77777777" w:rsidR="007F4ED7" w:rsidRDefault="007F4ED7" w:rsidP="003C118A">
      <w:pPr>
        <w:jc w:val="center"/>
        <w:rPr>
          <w:rtl/>
        </w:rPr>
      </w:pPr>
    </w:p>
    <w:p w14:paraId="54AC8CF0" w14:textId="77777777" w:rsidR="003C118A" w:rsidRDefault="003C118A" w:rsidP="003C118A">
      <w:pPr>
        <w:autoSpaceDE w:val="0"/>
        <w:autoSpaceDN w:val="0"/>
        <w:adjustRightInd w:val="0"/>
        <w:spacing w:after="200" w:line="276" w:lineRule="auto"/>
        <w:rPr>
          <w:rFonts w:ascii="Calibri" w:hAnsi="Calibri" w:cs="Times New Roman"/>
          <w:sz w:val="22"/>
          <w:szCs w:val="22"/>
          <w:rtl/>
          <w:lang w:bidi="ar-IQ"/>
        </w:rPr>
      </w:pPr>
    </w:p>
    <w:p w14:paraId="7AA7C560"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8D700EA" w14:textId="77777777" w:rsidTr="00A22EF7">
        <w:trPr>
          <w:trHeight w:val="794"/>
        </w:trPr>
        <w:tc>
          <w:tcPr>
            <w:tcW w:w="9720" w:type="dxa"/>
            <w:shd w:val="clear" w:color="auto" w:fill="A7BFDE"/>
            <w:vAlign w:val="center"/>
          </w:tcPr>
          <w:p w14:paraId="114BED30"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5B4AC681" w14:textId="77777777" w:rsidR="003C118A" w:rsidRPr="00A8798F"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5EAE373A" w14:textId="77777777" w:rsidR="003C118A" w:rsidRPr="00CE0D3F" w:rsidRDefault="003C118A" w:rsidP="003C118A">
      <w:pPr>
        <w:autoSpaceDE w:val="0"/>
        <w:autoSpaceDN w:val="0"/>
        <w:adjustRightInd w:val="0"/>
        <w:spacing w:before="240" w:after="200" w:line="276" w:lineRule="auto"/>
        <w:rPr>
          <w:rFonts w:cs="Times New Roman"/>
          <w:b/>
          <w:bCs/>
          <w:sz w:val="32"/>
          <w:szCs w:val="32"/>
          <w:rtl/>
          <w:lang w:bidi="ar-IQ"/>
        </w:rPr>
      </w:pPr>
      <w:r w:rsidRPr="00CE0D3F">
        <w:rPr>
          <w:rFonts w:cs="Times New Roman"/>
          <w:b/>
          <w:bCs/>
          <w:sz w:val="32"/>
          <w:szCs w:val="32"/>
          <w:rtl/>
          <w:lang w:bidi="ar-IQ"/>
        </w:rPr>
        <w:t>وصف المقرر: حاسبات</w:t>
      </w:r>
      <w:r w:rsidR="00F12758">
        <w:rPr>
          <w:rFonts w:cs="Times New Roman" w:hint="cs"/>
          <w:b/>
          <w:bCs/>
          <w:sz w:val="32"/>
          <w:szCs w:val="32"/>
          <w:rtl/>
          <w:lang w:bidi="ar-IQ"/>
        </w:rPr>
        <w:t xml:space="preserve"> </w:t>
      </w:r>
      <w:r>
        <w:rPr>
          <w:rFonts w:cs="Times New Roman" w:hint="cs"/>
          <w:b/>
          <w:bCs/>
          <w:sz w:val="32"/>
          <w:szCs w:val="32"/>
          <w:rtl/>
          <w:lang w:bidi="ar-IQ"/>
        </w:rPr>
        <w:t>1</w:t>
      </w:r>
      <w:r w:rsidR="00F12758">
        <w:rPr>
          <w:rFonts w:cs="Times New Roman" w:hint="cs"/>
          <w:b/>
          <w:bCs/>
          <w:sz w:val="32"/>
          <w:szCs w:val="32"/>
          <w:rtl/>
          <w:lang w:bidi="ar-IQ"/>
        </w:rPr>
        <w:t xml:space="preserve"> </w:t>
      </w:r>
      <w:r>
        <w:rPr>
          <w:rFonts w:cs="Times New Roman" w:hint="cs"/>
          <w:b/>
          <w:bCs/>
          <w:sz w:val="32"/>
          <w:szCs w:val="32"/>
          <w:rtl/>
          <w:lang w:bidi="ar-IQ"/>
        </w:rPr>
        <w:t>و 2</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3646780" w14:textId="77777777" w:rsidTr="002638AE">
        <w:trPr>
          <w:trHeight w:val="794"/>
        </w:trPr>
        <w:tc>
          <w:tcPr>
            <w:tcW w:w="9720" w:type="dxa"/>
            <w:shd w:val="clear" w:color="auto" w:fill="A7BFDE"/>
          </w:tcPr>
          <w:p w14:paraId="5C898948" w14:textId="77777777" w:rsidR="003C118A" w:rsidRPr="00DB131F" w:rsidRDefault="003C118A"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5DE352E5"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6E5BCC80" w14:textId="77777777" w:rsidTr="00A22EF7">
        <w:trPr>
          <w:trHeight w:val="624"/>
        </w:trPr>
        <w:tc>
          <w:tcPr>
            <w:tcW w:w="3780" w:type="dxa"/>
            <w:tcBorders>
              <w:right w:val="single" w:sz="6" w:space="0" w:color="4F81BD"/>
            </w:tcBorders>
            <w:shd w:val="clear" w:color="auto" w:fill="A7BFDE"/>
            <w:vAlign w:val="center"/>
          </w:tcPr>
          <w:p w14:paraId="74EFFA46" w14:textId="77777777" w:rsidR="003C118A" w:rsidRPr="00DB131F" w:rsidRDefault="003C118A" w:rsidP="00D545F6">
            <w:pPr>
              <w:numPr>
                <w:ilvl w:val="0"/>
                <w:numId w:val="9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5613C87" w14:textId="77777777" w:rsidR="003C118A" w:rsidRPr="003A3F76" w:rsidRDefault="003C118A" w:rsidP="00A22EF7">
            <w:pPr>
              <w:autoSpaceDE w:val="0"/>
              <w:autoSpaceDN w:val="0"/>
              <w:adjustRightInd w:val="0"/>
              <w:rPr>
                <w:rFonts w:ascii="Cambria" w:hAnsi="Cambria" w:cs="Times New Roman"/>
                <w:color w:val="000000"/>
                <w:sz w:val="28"/>
                <w:szCs w:val="28"/>
                <w:rtl/>
                <w:lang w:bidi="ar-IQ"/>
              </w:rPr>
            </w:pPr>
            <w:r w:rsidRPr="003A3F76">
              <w:rPr>
                <w:rFonts w:ascii="Cambria" w:hAnsi="Cambria" w:cs="Times New Roman" w:hint="cs"/>
                <w:color w:val="000000"/>
                <w:sz w:val="28"/>
                <w:szCs w:val="28"/>
                <w:rtl/>
                <w:lang w:bidi="ar-IQ"/>
              </w:rPr>
              <w:t xml:space="preserve">جامعة بغداد </w:t>
            </w:r>
          </w:p>
        </w:tc>
      </w:tr>
      <w:tr w:rsidR="003C118A" w:rsidRPr="00DB131F" w14:paraId="36DFB89B" w14:textId="77777777" w:rsidTr="00A22EF7">
        <w:trPr>
          <w:trHeight w:val="624"/>
        </w:trPr>
        <w:tc>
          <w:tcPr>
            <w:tcW w:w="3780" w:type="dxa"/>
            <w:shd w:val="clear" w:color="auto" w:fill="A7BFDE"/>
            <w:vAlign w:val="center"/>
          </w:tcPr>
          <w:p w14:paraId="52C132F3" w14:textId="77777777" w:rsidR="003C118A" w:rsidRPr="00DB131F" w:rsidRDefault="003C118A" w:rsidP="00D545F6">
            <w:pPr>
              <w:numPr>
                <w:ilvl w:val="0"/>
                <w:numId w:val="9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8CC763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كلية العلوم  للبنات/ قسم علوم الحياة</w:t>
            </w:r>
          </w:p>
        </w:tc>
      </w:tr>
      <w:tr w:rsidR="003C118A" w:rsidRPr="00DB131F" w14:paraId="4E23230A" w14:textId="77777777" w:rsidTr="00A22EF7">
        <w:trPr>
          <w:trHeight w:val="624"/>
        </w:trPr>
        <w:tc>
          <w:tcPr>
            <w:tcW w:w="3780" w:type="dxa"/>
            <w:tcBorders>
              <w:right w:val="single" w:sz="6" w:space="0" w:color="4F81BD"/>
            </w:tcBorders>
            <w:shd w:val="clear" w:color="auto" w:fill="A7BFDE"/>
            <w:vAlign w:val="center"/>
          </w:tcPr>
          <w:p w14:paraId="3FB9D49F" w14:textId="77777777" w:rsidR="003C118A" w:rsidRPr="00DB131F" w:rsidRDefault="003C118A" w:rsidP="00D545F6">
            <w:pPr>
              <w:numPr>
                <w:ilvl w:val="0"/>
                <w:numId w:val="9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71EA81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حاسبات1و2 /  </w:t>
            </w:r>
            <w:r w:rsidRPr="001A73D9">
              <w:rPr>
                <w:rFonts w:cs="Times New Roman"/>
                <w:b/>
                <w:bCs/>
                <w:color w:val="000000"/>
                <w:lang w:bidi="ar-IQ"/>
              </w:rPr>
              <w:t>101 BCO1</w:t>
            </w:r>
            <w:r>
              <w:rPr>
                <w:rFonts w:ascii="Cambria" w:hAnsi="Cambria" w:cs="Times New Roman" w:hint="cs"/>
                <w:color w:val="000000"/>
                <w:sz w:val="28"/>
                <w:szCs w:val="28"/>
                <w:rtl/>
                <w:lang w:bidi="ar-IQ"/>
              </w:rPr>
              <w:t xml:space="preserve">و </w:t>
            </w:r>
            <w:r w:rsidRPr="000668F5">
              <w:rPr>
                <w:rFonts w:cs="Times New Roman"/>
                <w:b/>
                <w:bCs/>
                <w:color w:val="000000"/>
                <w:lang w:bidi="ar-IQ"/>
              </w:rPr>
              <w:t>110 BCO2</w:t>
            </w:r>
          </w:p>
        </w:tc>
      </w:tr>
      <w:tr w:rsidR="003C118A" w:rsidRPr="00DB131F" w14:paraId="404D6B90" w14:textId="77777777" w:rsidTr="00A22EF7">
        <w:trPr>
          <w:trHeight w:val="624"/>
        </w:trPr>
        <w:tc>
          <w:tcPr>
            <w:tcW w:w="3780" w:type="dxa"/>
            <w:tcBorders>
              <w:right w:val="single" w:sz="6" w:space="0" w:color="4F81BD"/>
            </w:tcBorders>
            <w:shd w:val="clear" w:color="auto" w:fill="A7BFDE"/>
            <w:vAlign w:val="center"/>
          </w:tcPr>
          <w:p w14:paraId="350428AD" w14:textId="77777777" w:rsidR="003C118A" w:rsidRPr="00DB131F" w:rsidRDefault="003C118A" w:rsidP="00D545F6">
            <w:pPr>
              <w:numPr>
                <w:ilvl w:val="0"/>
                <w:numId w:val="9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B9939DA" w14:textId="77777777" w:rsidR="003C118A" w:rsidRPr="00DB131F" w:rsidRDefault="00F62EEB" w:rsidP="00CE2AC1">
            <w:pPr>
              <w:autoSpaceDE w:val="0"/>
              <w:autoSpaceDN w:val="0"/>
              <w:adjustRightInd w:val="0"/>
              <w:rPr>
                <w:rFonts w:ascii="Cambria" w:hAnsi="Cambria" w:cs="Times New Roman"/>
                <w:color w:val="000000"/>
                <w:sz w:val="28"/>
                <w:szCs w:val="28"/>
                <w:lang w:bidi="ar-IQ"/>
              </w:rPr>
            </w:pPr>
            <w:r w:rsidRPr="00F62EEB">
              <w:rPr>
                <w:rFonts w:ascii="Cambria" w:hAnsi="Cambria" w:cs="Times New Roman"/>
                <w:color w:val="000000"/>
                <w:sz w:val="28"/>
                <w:szCs w:val="28"/>
                <w:rtl/>
                <w:lang w:bidi="ar-IQ"/>
              </w:rPr>
              <w:t xml:space="preserve">تعليم </w:t>
            </w:r>
            <w:r w:rsidR="00CE2AC1">
              <w:rPr>
                <w:rFonts w:ascii="Cambria" w:hAnsi="Cambria" w:cs="Times New Roman" w:hint="cs"/>
                <w:color w:val="000000"/>
                <w:sz w:val="28"/>
                <w:szCs w:val="28"/>
                <w:rtl/>
                <w:lang w:bidi="ar-IQ"/>
              </w:rPr>
              <w:t>حضوري</w:t>
            </w:r>
          </w:p>
        </w:tc>
      </w:tr>
      <w:tr w:rsidR="003C118A" w:rsidRPr="00DB131F" w14:paraId="327C7BF5" w14:textId="77777777" w:rsidTr="00A22EF7">
        <w:trPr>
          <w:trHeight w:val="624"/>
        </w:trPr>
        <w:tc>
          <w:tcPr>
            <w:tcW w:w="3780" w:type="dxa"/>
            <w:shd w:val="clear" w:color="auto" w:fill="A7BFDE"/>
            <w:vAlign w:val="center"/>
          </w:tcPr>
          <w:p w14:paraId="75244774" w14:textId="77777777" w:rsidR="003C118A" w:rsidRPr="00DB131F" w:rsidRDefault="003C118A" w:rsidP="00D545F6">
            <w:pPr>
              <w:numPr>
                <w:ilvl w:val="0"/>
                <w:numId w:val="9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0BD62CAC" w14:textId="77777777" w:rsidR="003C118A" w:rsidRPr="00DB131F" w:rsidRDefault="003C118A" w:rsidP="00230310">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الدراسي/ </w:t>
            </w:r>
            <w:r w:rsidR="00E341A3">
              <w:rPr>
                <w:rFonts w:ascii="Cambria" w:hAnsi="Cambria" w:cs="Times New Roman" w:hint="cs"/>
                <w:color w:val="000000"/>
                <w:sz w:val="28"/>
                <w:szCs w:val="28"/>
                <w:rtl/>
                <w:lang w:bidi="ar-IQ"/>
              </w:rPr>
              <w:t>السنة الاولى</w:t>
            </w:r>
          </w:p>
        </w:tc>
      </w:tr>
      <w:tr w:rsidR="003C118A" w:rsidRPr="00DB131F" w14:paraId="585EC9B3" w14:textId="77777777" w:rsidTr="00A22EF7">
        <w:trPr>
          <w:trHeight w:val="624"/>
        </w:trPr>
        <w:tc>
          <w:tcPr>
            <w:tcW w:w="3780" w:type="dxa"/>
            <w:tcBorders>
              <w:right w:val="single" w:sz="6" w:space="0" w:color="4F81BD"/>
            </w:tcBorders>
            <w:shd w:val="clear" w:color="auto" w:fill="A7BFDE"/>
            <w:vAlign w:val="center"/>
          </w:tcPr>
          <w:p w14:paraId="6CAC25B1" w14:textId="77777777" w:rsidR="003C118A" w:rsidRPr="00DB131F" w:rsidRDefault="003C118A" w:rsidP="00D545F6">
            <w:pPr>
              <w:numPr>
                <w:ilvl w:val="0"/>
                <w:numId w:val="9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32EE04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sz w:val="28"/>
                <w:szCs w:val="28"/>
                <w:lang w:bidi="ar-IQ"/>
              </w:rPr>
              <w:t>60</w:t>
            </w:r>
            <w:r>
              <w:rPr>
                <w:rFonts w:ascii="Cambria" w:hAnsi="Cambria" w:cs="Times New Roman" w:hint="cs"/>
                <w:sz w:val="28"/>
                <w:szCs w:val="28"/>
                <w:rtl/>
                <w:lang w:bidi="ar-IQ"/>
              </w:rPr>
              <w:t xml:space="preserve">ساعة </w:t>
            </w:r>
            <w:proofErr w:type="gramStart"/>
            <w:r>
              <w:rPr>
                <w:rFonts w:ascii="Cambria" w:hAnsi="Cambria" w:cs="Times New Roman" w:hint="cs"/>
                <w:sz w:val="28"/>
                <w:szCs w:val="28"/>
                <w:rtl/>
                <w:lang w:bidi="ar-IQ"/>
              </w:rPr>
              <w:t>(</w:t>
            </w:r>
            <w:r w:rsidRPr="007A446B">
              <w:rPr>
                <w:rFonts w:ascii="Cambria" w:hAnsi="Cambria" w:cs="Times New Roman" w:hint="cs"/>
                <w:sz w:val="28"/>
                <w:szCs w:val="28"/>
                <w:rtl/>
                <w:lang w:bidi="ar-IQ"/>
              </w:rPr>
              <w:t xml:space="preserve"> 60</w:t>
            </w:r>
            <w:proofErr w:type="gramEnd"/>
            <w:r w:rsidRPr="007A446B">
              <w:rPr>
                <w:rFonts w:ascii="Cambria" w:hAnsi="Cambria" w:cs="Times New Roman" w:hint="cs"/>
                <w:sz w:val="28"/>
                <w:szCs w:val="28"/>
                <w:rtl/>
                <w:lang w:bidi="ar-IQ"/>
              </w:rPr>
              <w:t xml:space="preserve"> ساعة عملي)</w:t>
            </w:r>
          </w:p>
        </w:tc>
      </w:tr>
      <w:tr w:rsidR="003C118A" w:rsidRPr="00DB131F" w14:paraId="0468C9D5" w14:textId="77777777" w:rsidTr="00A22EF7">
        <w:trPr>
          <w:trHeight w:val="624"/>
        </w:trPr>
        <w:tc>
          <w:tcPr>
            <w:tcW w:w="3780" w:type="dxa"/>
            <w:shd w:val="clear" w:color="auto" w:fill="A7BFDE"/>
            <w:vAlign w:val="center"/>
          </w:tcPr>
          <w:p w14:paraId="476CC3ED" w14:textId="77777777" w:rsidR="003C118A" w:rsidRPr="00DB131F" w:rsidRDefault="003C118A" w:rsidP="00D545F6">
            <w:pPr>
              <w:numPr>
                <w:ilvl w:val="0"/>
                <w:numId w:val="9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2A52427" w14:textId="77777777" w:rsidR="003C118A" w:rsidRPr="00DB131F" w:rsidRDefault="00F50E34" w:rsidP="00F50E34">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341A3" w:rsidRPr="00E341A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341A3" w:rsidRPr="00E341A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63CC96DE" w14:textId="77777777" w:rsidTr="00A22EF7">
        <w:trPr>
          <w:trHeight w:val="725"/>
        </w:trPr>
        <w:tc>
          <w:tcPr>
            <w:tcW w:w="9720" w:type="dxa"/>
            <w:gridSpan w:val="2"/>
            <w:shd w:val="clear" w:color="auto" w:fill="A7BFDE"/>
            <w:vAlign w:val="center"/>
          </w:tcPr>
          <w:p w14:paraId="4313A5CE" w14:textId="77777777" w:rsidR="003C118A" w:rsidRPr="00DB131F" w:rsidRDefault="003C118A" w:rsidP="00D545F6">
            <w:pPr>
              <w:numPr>
                <w:ilvl w:val="0"/>
                <w:numId w:val="9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24D3AC27" w14:textId="77777777" w:rsidTr="00A22EF7">
        <w:trPr>
          <w:trHeight w:val="265"/>
        </w:trPr>
        <w:tc>
          <w:tcPr>
            <w:tcW w:w="9720" w:type="dxa"/>
            <w:gridSpan w:val="2"/>
            <w:shd w:val="clear" w:color="auto" w:fill="A7BFDE"/>
            <w:vAlign w:val="center"/>
          </w:tcPr>
          <w:p w14:paraId="3AC4A3FB" w14:textId="77777777" w:rsidR="003C118A" w:rsidRPr="008677C8" w:rsidRDefault="003C118A" w:rsidP="00A22EF7">
            <w:pPr>
              <w:autoSpaceDE w:val="0"/>
              <w:autoSpaceDN w:val="0"/>
              <w:adjustRightInd w:val="0"/>
              <w:ind w:left="360"/>
              <w:rPr>
                <w:rFonts w:asciiTheme="majorBidi" w:hAnsiTheme="majorBidi" w:cstheme="majorBidi"/>
                <w:sz w:val="28"/>
                <w:szCs w:val="28"/>
                <w:lang w:bidi="ar-IQ"/>
              </w:rPr>
            </w:pPr>
            <w:r w:rsidRPr="008677C8">
              <w:rPr>
                <w:rFonts w:asciiTheme="majorBidi" w:hAnsiTheme="majorBidi" w:cstheme="majorBidi"/>
                <w:sz w:val="28"/>
                <w:szCs w:val="28"/>
                <w:rtl/>
                <w:lang w:bidi="ar-IQ"/>
              </w:rPr>
              <w:t>1. تنمية مهارات الطالبات من خلال تطوير قدراتهم على التعلم من خلال استخدام الحاسوب كوسيلة تعليمية.</w:t>
            </w:r>
          </w:p>
        </w:tc>
      </w:tr>
      <w:tr w:rsidR="003C118A" w:rsidRPr="00DB131F" w14:paraId="371C4652" w14:textId="77777777" w:rsidTr="00A22EF7">
        <w:trPr>
          <w:trHeight w:val="265"/>
        </w:trPr>
        <w:tc>
          <w:tcPr>
            <w:tcW w:w="9720" w:type="dxa"/>
            <w:gridSpan w:val="2"/>
            <w:shd w:val="clear" w:color="auto" w:fill="A7BFDE"/>
            <w:vAlign w:val="center"/>
          </w:tcPr>
          <w:p w14:paraId="67801115" w14:textId="77777777" w:rsidR="003C118A" w:rsidRPr="008677C8" w:rsidRDefault="003C118A" w:rsidP="00A22EF7">
            <w:pPr>
              <w:autoSpaceDE w:val="0"/>
              <w:autoSpaceDN w:val="0"/>
              <w:adjustRightInd w:val="0"/>
              <w:ind w:left="360"/>
              <w:rPr>
                <w:rFonts w:asciiTheme="majorBidi" w:hAnsiTheme="majorBidi" w:cstheme="majorBidi"/>
                <w:sz w:val="28"/>
                <w:szCs w:val="28"/>
                <w:lang w:bidi="ar-IQ"/>
              </w:rPr>
            </w:pPr>
            <w:r w:rsidRPr="008677C8">
              <w:rPr>
                <w:rFonts w:asciiTheme="majorBidi" w:hAnsiTheme="majorBidi" w:cstheme="majorBidi"/>
                <w:sz w:val="28"/>
                <w:szCs w:val="28"/>
                <w:rtl/>
                <w:lang w:bidi="ar-IQ"/>
              </w:rPr>
              <w:t>2. التعرف على اساسيات برنامج الاكسل ومراجعة ما درسه الطالب في السنة الماضية.</w:t>
            </w:r>
          </w:p>
        </w:tc>
      </w:tr>
      <w:tr w:rsidR="003C118A" w:rsidRPr="00DB131F" w14:paraId="0A34C360" w14:textId="77777777" w:rsidTr="00A22EF7">
        <w:trPr>
          <w:trHeight w:val="265"/>
        </w:trPr>
        <w:tc>
          <w:tcPr>
            <w:tcW w:w="9720" w:type="dxa"/>
            <w:gridSpan w:val="2"/>
            <w:shd w:val="clear" w:color="auto" w:fill="A7BFDE"/>
            <w:vAlign w:val="center"/>
          </w:tcPr>
          <w:p w14:paraId="52C27CA6" w14:textId="77777777" w:rsidR="003C118A" w:rsidRPr="008677C8" w:rsidRDefault="003C118A" w:rsidP="00A22EF7">
            <w:pPr>
              <w:autoSpaceDE w:val="0"/>
              <w:autoSpaceDN w:val="0"/>
              <w:adjustRightInd w:val="0"/>
              <w:ind w:left="360"/>
              <w:rPr>
                <w:rFonts w:asciiTheme="majorBidi" w:hAnsiTheme="majorBidi" w:cstheme="majorBidi"/>
                <w:sz w:val="28"/>
                <w:szCs w:val="28"/>
                <w:lang w:bidi="ar-IQ"/>
              </w:rPr>
            </w:pPr>
            <w:r w:rsidRPr="008677C8">
              <w:rPr>
                <w:rFonts w:asciiTheme="majorBidi" w:hAnsiTheme="majorBidi" w:cstheme="majorBidi"/>
                <w:sz w:val="28"/>
                <w:szCs w:val="28"/>
                <w:rtl/>
                <w:lang w:bidi="ar-IQ"/>
              </w:rPr>
              <w:t xml:space="preserve">3. التعرف على بوابات </w:t>
            </w:r>
            <w:r w:rsidRPr="008677C8">
              <w:rPr>
                <w:rFonts w:asciiTheme="majorBidi" w:hAnsiTheme="majorBidi" w:cstheme="majorBidi"/>
                <w:sz w:val="28"/>
                <w:szCs w:val="28"/>
                <w:lang w:bidi="ar-IQ"/>
              </w:rPr>
              <w:t>AND.OR.NOT.NOR.XOR</w:t>
            </w:r>
          </w:p>
        </w:tc>
      </w:tr>
      <w:tr w:rsidR="003C118A" w:rsidRPr="00DB131F" w14:paraId="6DFB22F8" w14:textId="77777777" w:rsidTr="00A22EF7">
        <w:trPr>
          <w:trHeight w:val="265"/>
        </w:trPr>
        <w:tc>
          <w:tcPr>
            <w:tcW w:w="9720" w:type="dxa"/>
            <w:gridSpan w:val="2"/>
            <w:shd w:val="clear" w:color="auto" w:fill="A7BFDE"/>
            <w:vAlign w:val="center"/>
          </w:tcPr>
          <w:p w14:paraId="2537EFE6" w14:textId="77777777" w:rsidR="003C118A" w:rsidRPr="008677C8" w:rsidRDefault="003C118A" w:rsidP="00A22EF7">
            <w:pPr>
              <w:autoSpaceDE w:val="0"/>
              <w:autoSpaceDN w:val="0"/>
              <w:adjustRightInd w:val="0"/>
              <w:ind w:left="360"/>
              <w:rPr>
                <w:rFonts w:asciiTheme="majorBidi" w:hAnsiTheme="majorBidi" w:cstheme="majorBidi"/>
                <w:sz w:val="28"/>
                <w:szCs w:val="28"/>
                <w:lang w:bidi="ar-IQ"/>
              </w:rPr>
            </w:pPr>
            <w:r w:rsidRPr="008677C8">
              <w:rPr>
                <w:rFonts w:asciiTheme="majorBidi" w:hAnsiTheme="majorBidi" w:cstheme="majorBidi"/>
                <w:sz w:val="28"/>
                <w:szCs w:val="28"/>
                <w:rtl/>
                <w:lang w:bidi="ar-IQ"/>
              </w:rPr>
              <w:t>4. التطبيق العملي لمعادلات الرياضية في برنامج اكسل.</w:t>
            </w:r>
          </w:p>
        </w:tc>
      </w:tr>
      <w:tr w:rsidR="003C118A" w:rsidRPr="00DB131F" w14:paraId="0B03D555" w14:textId="77777777" w:rsidTr="00A22EF7">
        <w:trPr>
          <w:trHeight w:val="265"/>
        </w:trPr>
        <w:tc>
          <w:tcPr>
            <w:tcW w:w="9720" w:type="dxa"/>
            <w:gridSpan w:val="2"/>
            <w:shd w:val="clear" w:color="auto" w:fill="A7BFDE"/>
            <w:vAlign w:val="center"/>
          </w:tcPr>
          <w:p w14:paraId="56796AD2" w14:textId="77777777" w:rsidR="003C118A" w:rsidRPr="008677C8" w:rsidRDefault="003C118A" w:rsidP="00A22EF7">
            <w:pPr>
              <w:autoSpaceDE w:val="0"/>
              <w:autoSpaceDN w:val="0"/>
              <w:adjustRightInd w:val="0"/>
              <w:ind w:left="360"/>
              <w:rPr>
                <w:rFonts w:asciiTheme="majorBidi" w:hAnsiTheme="majorBidi" w:cstheme="majorBidi"/>
                <w:sz w:val="28"/>
                <w:szCs w:val="28"/>
                <w:lang w:bidi="ar-IQ"/>
              </w:rPr>
            </w:pPr>
            <w:r w:rsidRPr="008677C8">
              <w:rPr>
                <w:rFonts w:asciiTheme="majorBidi" w:hAnsiTheme="majorBidi" w:cstheme="majorBidi"/>
                <w:sz w:val="28"/>
                <w:szCs w:val="28"/>
                <w:rtl/>
                <w:lang w:bidi="ar-IQ"/>
              </w:rPr>
              <w:t xml:space="preserve">5. التطبيق العملي لبرامج </w:t>
            </w:r>
            <w:r w:rsidRPr="008677C8">
              <w:rPr>
                <w:rFonts w:asciiTheme="majorBidi" w:hAnsiTheme="majorBidi" w:cstheme="majorBidi"/>
                <w:sz w:val="28"/>
                <w:szCs w:val="28"/>
                <w:lang w:bidi="ar-IQ"/>
              </w:rPr>
              <w:t>Microsoft office access</w:t>
            </w:r>
          </w:p>
        </w:tc>
      </w:tr>
      <w:tr w:rsidR="003C118A" w:rsidRPr="00DB131F" w14:paraId="1D781609" w14:textId="77777777" w:rsidTr="00A22EF7">
        <w:trPr>
          <w:trHeight w:val="265"/>
        </w:trPr>
        <w:tc>
          <w:tcPr>
            <w:tcW w:w="9720" w:type="dxa"/>
            <w:gridSpan w:val="2"/>
            <w:shd w:val="clear" w:color="auto" w:fill="A7BFDE"/>
            <w:vAlign w:val="center"/>
          </w:tcPr>
          <w:p w14:paraId="2D1BC598" w14:textId="77777777" w:rsidR="003C118A" w:rsidRPr="008677C8" w:rsidRDefault="003C118A" w:rsidP="00A22EF7">
            <w:pPr>
              <w:autoSpaceDE w:val="0"/>
              <w:autoSpaceDN w:val="0"/>
              <w:adjustRightInd w:val="0"/>
              <w:ind w:left="360"/>
              <w:rPr>
                <w:rFonts w:asciiTheme="majorBidi" w:hAnsiTheme="majorBidi" w:cstheme="majorBidi"/>
                <w:color w:val="000000"/>
                <w:sz w:val="28"/>
                <w:szCs w:val="28"/>
                <w:rtl/>
                <w:lang w:bidi="ar-IQ"/>
              </w:rPr>
            </w:pPr>
            <w:r w:rsidRPr="008677C8">
              <w:rPr>
                <w:rFonts w:asciiTheme="majorBidi" w:hAnsiTheme="majorBidi" w:cstheme="majorBidi"/>
                <w:sz w:val="28"/>
                <w:szCs w:val="28"/>
                <w:rtl/>
                <w:lang w:bidi="ar-IQ"/>
              </w:rPr>
              <w:t xml:space="preserve">6. التطبيق العملي لبرامج </w:t>
            </w:r>
            <w:r w:rsidRPr="008677C8">
              <w:rPr>
                <w:rFonts w:asciiTheme="majorBidi" w:hAnsiTheme="majorBidi" w:cstheme="majorBidi"/>
                <w:sz w:val="28"/>
                <w:szCs w:val="28"/>
                <w:lang w:bidi="ar-IQ"/>
              </w:rPr>
              <w:t xml:space="preserve">Microsoft office access </w:t>
            </w:r>
            <w:r w:rsidRPr="008677C8">
              <w:rPr>
                <w:rFonts w:asciiTheme="majorBidi" w:hAnsiTheme="majorBidi" w:cstheme="majorBidi"/>
                <w:sz w:val="28"/>
                <w:szCs w:val="28"/>
                <w:rtl/>
                <w:lang w:bidi="ar-IQ"/>
              </w:rPr>
              <w:t xml:space="preserve"> من حيث القوالب و تقارير وربط قواعد البيانات</w:t>
            </w:r>
          </w:p>
        </w:tc>
      </w:tr>
      <w:tr w:rsidR="003C118A" w:rsidRPr="00DB131F" w14:paraId="3F7B3A8B" w14:textId="77777777" w:rsidTr="00A22EF7">
        <w:trPr>
          <w:trHeight w:val="265"/>
        </w:trPr>
        <w:tc>
          <w:tcPr>
            <w:tcW w:w="9720" w:type="dxa"/>
            <w:gridSpan w:val="2"/>
            <w:shd w:val="clear" w:color="auto" w:fill="A7BFDE"/>
            <w:vAlign w:val="center"/>
          </w:tcPr>
          <w:p w14:paraId="22F22B7E" w14:textId="77777777" w:rsidR="003C118A" w:rsidRPr="00DB131F" w:rsidRDefault="003C118A" w:rsidP="00A22EF7">
            <w:pPr>
              <w:autoSpaceDE w:val="0"/>
              <w:autoSpaceDN w:val="0"/>
              <w:adjustRightInd w:val="0"/>
              <w:ind w:left="360"/>
              <w:rPr>
                <w:rFonts w:ascii="Cambria" w:hAnsi="Cambria"/>
                <w:color w:val="000000"/>
                <w:sz w:val="28"/>
                <w:szCs w:val="28"/>
                <w:lang w:bidi="ar-IQ"/>
              </w:rPr>
            </w:pPr>
          </w:p>
        </w:tc>
      </w:tr>
    </w:tbl>
    <w:p w14:paraId="7581C20E"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B1944" w14:paraId="7A3191F4" w14:textId="77777777" w:rsidTr="00A22EF7">
        <w:trPr>
          <w:trHeight w:val="653"/>
        </w:trPr>
        <w:tc>
          <w:tcPr>
            <w:tcW w:w="9720" w:type="dxa"/>
            <w:shd w:val="clear" w:color="auto" w:fill="A7BFDE"/>
            <w:vAlign w:val="center"/>
          </w:tcPr>
          <w:p w14:paraId="0DFE91F1" w14:textId="77777777" w:rsidR="003C118A" w:rsidRPr="006B1944" w:rsidRDefault="003C118A" w:rsidP="00D545F6">
            <w:pPr>
              <w:numPr>
                <w:ilvl w:val="0"/>
                <w:numId w:val="94"/>
              </w:numPr>
              <w:tabs>
                <w:tab w:val="left" w:pos="507"/>
              </w:tabs>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6B1944" w14:paraId="037994EC" w14:textId="77777777" w:rsidTr="00A22EF7">
        <w:trPr>
          <w:trHeight w:val="2490"/>
        </w:trPr>
        <w:tc>
          <w:tcPr>
            <w:tcW w:w="9720" w:type="dxa"/>
            <w:shd w:val="clear" w:color="auto" w:fill="A7BFDE"/>
            <w:vAlign w:val="center"/>
          </w:tcPr>
          <w:p w14:paraId="5AB941D0" w14:textId="77777777" w:rsidR="003C118A" w:rsidRPr="006B1944" w:rsidRDefault="003C118A" w:rsidP="00A22EF7">
            <w:pPr>
              <w:autoSpaceDE w:val="0"/>
              <w:autoSpaceDN w:val="0"/>
              <w:adjustRightInd w:val="0"/>
              <w:ind w:left="43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أ- الاهداف المعرفية  </w:t>
            </w:r>
          </w:p>
          <w:p w14:paraId="101EB24A"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rPr>
            </w:pPr>
            <w:r w:rsidRPr="006B1944">
              <w:rPr>
                <w:rFonts w:asciiTheme="majorBidi" w:hAnsiTheme="majorBidi" w:cstheme="majorBidi"/>
                <w:color w:val="000000"/>
                <w:sz w:val="24"/>
                <w:szCs w:val="24"/>
                <w:rtl/>
                <w:lang w:bidi="ar-IQ"/>
              </w:rPr>
              <w:t xml:space="preserve">أ1-  المعرفة المكتسبة من خلال المعلومات المقدمة في المحاضرات السابقة وربطها بالمحاضرة القادمة </w:t>
            </w:r>
          </w:p>
          <w:p w14:paraId="04AA7FAD"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أ2- انجاز الواجبات المكلفين بها في (التطبيق العملي)</w:t>
            </w:r>
          </w:p>
          <w:p w14:paraId="1BF0CB91"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أ3-  العصف الذهني للطلبة لمعرفة خلفيتهم العلمية في المادة المطروحة ومدى استيعابهم </w:t>
            </w:r>
          </w:p>
          <w:p w14:paraId="7FBE4A98"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أ4-</w:t>
            </w:r>
          </w:p>
          <w:p w14:paraId="4240B004"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أ5- </w:t>
            </w:r>
          </w:p>
          <w:p w14:paraId="46AD5A9A"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أ6-  </w:t>
            </w:r>
          </w:p>
        </w:tc>
      </w:tr>
      <w:tr w:rsidR="003C118A" w:rsidRPr="006B1944" w14:paraId="4D331C7A" w14:textId="77777777" w:rsidTr="00A22EF7">
        <w:trPr>
          <w:trHeight w:val="1631"/>
        </w:trPr>
        <w:tc>
          <w:tcPr>
            <w:tcW w:w="9720" w:type="dxa"/>
            <w:shd w:val="clear" w:color="auto" w:fill="A7BFDE"/>
            <w:vAlign w:val="center"/>
          </w:tcPr>
          <w:p w14:paraId="6A52E671"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ب -  الاهداف المهاراتية الخاصة بالمقرر</w:t>
            </w:r>
          </w:p>
          <w:p w14:paraId="095F6C8C"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ب1 - مراجعة  التقارير والموضوعات المقدمة من الطلبة.</w:t>
            </w:r>
          </w:p>
          <w:p w14:paraId="2CD3F520"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ب2 –ملاحظة مناقشات الطلبة في موضوعات المحاضرة</w:t>
            </w:r>
          </w:p>
          <w:p w14:paraId="5A6FA44A"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ب3 –العرض المقدمة للمحاضرة من قبل الطلبة في قاعة المحاضرة وطبيعة الاستجابة للاسئلة الموجهة لهم.</w:t>
            </w:r>
          </w:p>
          <w:p w14:paraId="07FE98A8"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ب4-   </w:t>
            </w:r>
          </w:p>
        </w:tc>
      </w:tr>
      <w:tr w:rsidR="003C118A" w:rsidRPr="006B1944" w14:paraId="539CB126" w14:textId="77777777" w:rsidTr="00A22EF7">
        <w:trPr>
          <w:trHeight w:val="423"/>
        </w:trPr>
        <w:tc>
          <w:tcPr>
            <w:tcW w:w="9720" w:type="dxa"/>
            <w:shd w:val="clear" w:color="auto" w:fill="A7BFDE"/>
            <w:vAlign w:val="center"/>
          </w:tcPr>
          <w:p w14:paraId="3CD85E0B"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     طرائق التعليم والتعلم </w:t>
            </w:r>
          </w:p>
        </w:tc>
      </w:tr>
      <w:tr w:rsidR="003C118A" w:rsidRPr="006B1944" w14:paraId="0341DBDF" w14:textId="77777777" w:rsidTr="00A22EF7">
        <w:trPr>
          <w:trHeight w:val="624"/>
        </w:trPr>
        <w:tc>
          <w:tcPr>
            <w:tcW w:w="9720" w:type="dxa"/>
            <w:shd w:val="clear" w:color="auto" w:fill="A7BFDE"/>
            <w:vAlign w:val="center"/>
          </w:tcPr>
          <w:p w14:paraId="3D44E0E3"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المحاضرة لتقديم الأسس النظرية وعرض المعلومات المرتبطة بالمقرر.</w:t>
            </w:r>
          </w:p>
          <w:p w14:paraId="16743564"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استثمار اجهزة العرض (</w:t>
            </w:r>
            <w:r w:rsidRPr="006B1944">
              <w:rPr>
                <w:rFonts w:asciiTheme="majorBidi" w:hAnsiTheme="majorBidi" w:cstheme="majorBidi"/>
                <w:b/>
                <w:bCs/>
                <w:sz w:val="24"/>
                <w:szCs w:val="24"/>
                <w:lang w:bidi="ar-IQ"/>
              </w:rPr>
              <w:t>Data show</w:t>
            </w:r>
            <w:r w:rsidRPr="006B1944">
              <w:rPr>
                <w:rFonts w:asciiTheme="majorBidi" w:hAnsiTheme="majorBidi" w:cstheme="majorBidi"/>
                <w:b/>
                <w:bCs/>
                <w:sz w:val="24"/>
                <w:szCs w:val="24"/>
                <w:rtl/>
                <w:lang w:bidi="ar-IQ"/>
              </w:rPr>
              <w:t>) والتقانات الاخرى (السبورة)  لعرض المحاضرة بشكل (بوربوينت</w:t>
            </w:r>
            <w:r w:rsidRPr="006B1944">
              <w:rPr>
                <w:rFonts w:asciiTheme="majorBidi" w:hAnsiTheme="majorBidi" w:cstheme="majorBidi"/>
                <w:b/>
                <w:bCs/>
                <w:sz w:val="24"/>
                <w:szCs w:val="24"/>
                <w:lang w:bidi="ar-IQ"/>
              </w:rPr>
              <w:t>PPT</w:t>
            </w:r>
            <w:r w:rsidRPr="006B1944">
              <w:rPr>
                <w:rFonts w:asciiTheme="majorBidi" w:hAnsiTheme="majorBidi" w:cstheme="majorBidi"/>
                <w:b/>
                <w:bCs/>
                <w:sz w:val="24"/>
                <w:szCs w:val="24"/>
                <w:rtl/>
                <w:lang w:bidi="ar-IQ"/>
              </w:rPr>
              <w:t xml:space="preserve"> أو فيلم مصغر </w:t>
            </w:r>
            <w:r w:rsidRPr="006B1944">
              <w:rPr>
                <w:rFonts w:asciiTheme="majorBidi" w:hAnsiTheme="majorBidi" w:cstheme="majorBidi"/>
                <w:b/>
                <w:bCs/>
                <w:sz w:val="24"/>
                <w:szCs w:val="24"/>
                <w:lang w:bidi="ar-IQ"/>
              </w:rPr>
              <w:t>Movie</w:t>
            </w:r>
            <w:r w:rsidRPr="006B1944">
              <w:rPr>
                <w:rFonts w:asciiTheme="majorBidi" w:hAnsiTheme="majorBidi" w:cstheme="majorBidi"/>
                <w:b/>
                <w:bCs/>
                <w:sz w:val="24"/>
                <w:szCs w:val="24"/>
                <w:rtl/>
                <w:lang w:bidi="ar-IQ"/>
              </w:rPr>
              <w:t>)</w:t>
            </w:r>
          </w:p>
          <w:p w14:paraId="0330F767"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المناقشة والحوار: لتدارس المفردات التي تتطلب الربط والاستنتاج.</w:t>
            </w:r>
          </w:p>
          <w:p w14:paraId="088FD521"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النشاط الذاتي للطالب وتهيئته لتحضير المادة والوقوف (لالقاء المحاضرة)  في القاعة الدراسية واستعداداته للمناقشة من قبل الطلبة والاستاذ.</w:t>
            </w:r>
          </w:p>
          <w:p w14:paraId="10F01B00"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التعلم</w:t>
            </w:r>
            <w:r w:rsidR="00D5772E" w:rsidRPr="006B1944">
              <w:rPr>
                <w:rFonts w:asciiTheme="majorBidi" w:hAnsiTheme="majorBidi" w:cstheme="majorBidi"/>
                <w:b/>
                <w:bCs/>
                <w:sz w:val="24"/>
                <w:szCs w:val="24"/>
                <w:rtl/>
                <w:lang w:bidi="ar-IQ"/>
              </w:rPr>
              <w:t xml:space="preserve"> </w:t>
            </w:r>
            <w:r w:rsidRPr="006B1944">
              <w:rPr>
                <w:rFonts w:asciiTheme="majorBidi" w:hAnsiTheme="majorBidi" w:cstheme="majorBidi"/>
                <w:b/>
                <w:bCs/>
                <w:sz w:val="24"/>
                <w:szCs w:val="24"/>
                <w:rtl/>
                <w:lang w:bidi="ar-IQ"/>
              </w:rPr>
              <w:t>النشط</w:t>
            </w:r>
          </w:p>
          <w:p w14:paraId="66488875"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التعلم</w:t>
            </w:r>
            <w:r w:rsidR="00D5772E" w:rsidRPr="006B1944">
              <w:rPr>
                <w:rFonts w:asciiTheme="majorBidi" w:hAnsiTheme="majorBidi" w:cstheme="majorBidi"/>
                <w:b/>
                <w:bCs/>
                <w:sz w:val="24"/>
                <w:szCs w:val="24"/>
                <w:rtl/>
                <w:lang w:bidi="ar-IQ"/>
              </w:rPr>
              <w:t xml:space="preserve"> </w:t>
            </w:r>
            <w:r w:rsidRPr="006B1944">
              <w:rPr>
                <w:rFonts w:asciiTheme="majorBidi" w:hAnsiTheme="majorBidi" w:cstheme="majorBidi"/>
                <w:b/>
                <w:bCs/>
                <w:sz w:val="24"/>
                <w:szCs w:val="24"/>
                <w:rtl/>
                <w:lang w:bidi="ar-IQ"/>
              </w:rPr>
              <w:t>التعاوني</w:t>
            </w:r>
          </w:p>
          <w:p w14:paraId="07A7EDAD" w14:textId="77777777" w:rsidR="003C118A" w:rsidRPr="006B1944" w:rsidRDefault="003C118A" w:rsidP="00D545F6">
            <w:pPr>
              <w:pStyle w:val="ListParagraph"/>
              <w:numPr>
                <w:ilvl w:val="3"/>
                <w:numId w:val="94"/>
              </w:numPr>
              <w:spacing w:after="0" w:line="240" w:lineRule="auto"/>
              <w:ind w:left="1242" w:hanging="540"/>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التدريب العملي (وجها</w:t>
            </w:r>
            <w:r w:rsidR="00D5772E" w:rsidRPr="006B1944">
              <w:rPr>
                <w:rFonts w:asciiTheme="majorBidi" w:hAnsiTheme="majorBidi" w:cstheme="majorBidi"/>
                <w:b/>
                <w:bCs/>
                <w:sz w:val="24"/>
                <w:szCs w:val="24"/>
                <w:rtl/>
                <w:lang w:bidi="ar-IQ"/>
              </w:rPr>
              <w:t xml:space="preserve"> </w:t>
            </w:r>
            <w:r w:rsidRPr="006B1944">
              <w:rPr>
                <w:rFonts w:asciiTheme="majorBidi" w:hAnsiTheme="majorBidi" w:cstheme="majorBidi"/>
                <w:b/>
                <w:bCs/>
                <w:sz w:val="24"/>
                <w:szCs w:val="24"/>
                <w:rtl/>
                <w:lang w:bidi="ar-IQ"/>
              </w:rPr>
              <w:t>لوجه)</w:t>
            </w:r>
          </w:p>
          <w:p w14:paraId="5055B6B3" w14:textId="77777777" w:rsidR="003C118A" w:rsidRPr="006B1944" w:rsidRDefault="003C118A" w:rsidP="00D545F6">
            <w:pPr>
              <w:pStyle w:val="ListParagraph"/>
              <w:numPr>
                <w:ilvl w:val="3"/>
                <w:numId w:val="94"/>
              </w:numPr>
              <w:tabs>
                <w:tab w:val="right" w:pos="1062"/>
              </w:tabs>
              <w:autoSpaceDE w:val="0"/>
              <w:autoSpaceDN w:val="0"/>
              <w:adjustRightInd w:val="0"/>
              <w:spacing w:after="0" w:line="240" w:lineRule="auto"/>
              <w:ind w:left="360" w:firstLine="342"/>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تقديم التقارير في مجال الموضوع</w:t>
            </w:r>
          </w:p>
          <w:p w14:paraId="034EDB5B"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6B1944" w14:paraId="67C3A58A" w14:textId="77777777" w:rsidTr="00A22EF7">
        <w:trPr>
          <w:trHeight w:val="400"/>
        </w:trPr>
        <w:tc>
          <w:tcPr>
            <w:tcW w:w="9720" w:type="dxa"/>
            <w:shd w:val="clear" w:color="auto" w:fill="A7BFDE"/>
            <w:vAlign w:val="center"/>
          </w:tcPr>
          <w:p w14:paraId="109CBB21"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     طرائق التقييم </w:t>
            </w:r>
          </w:p>
        </w:tc>
      </w:tr>
      <w:tr w:rsidR="003C118A" w:rsidRPr="006B1944" w14:paraId="4ECE0082" w14:textId="77777777" w:rsidTr="00A22EF7">
        <w:trPr>
          <w:trHeight w:val="624"/>
        </w:trPr>
        <w:tc>
          <w:tcPr>
            <w:tcW w:w="9720" w:type="dxa"/>
            <w:shd w:val="clear" w:color="auto" w:fill="A7BFDE"/>
            <w:vAlign w:val="center"/>
          </w:tcPr>
          <w:p w14:paraId="57B29F6D"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 النشاط الصفي والمشاركة في التحضير اليومي للطالب.</w:t>
            </w:r>
          </w:p>
          <w:p w14:paraId="7A9B0FBB"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المشاركة في تقديم المحاضرة مع الاستاذ (</w:t>
            </w:r>
            <w:r w:rsidRPr="006B1944">
              <w:rPr>
                <w:rFonts w:asciiTheme="majorBidi" w:hAnsiTheme="majorBidi" w:cstheme="majorBidi"/>
                <w:color w:val="000000"/>
                <w:sz w:val="24"/>
                <w:szCs w:val="24"/>
                <w:lang w:bidi="ar-IQ"/>
              </w:rPr>
              <w:t>Seminar</w:t>
            </w:r>
            <w:r w:rsidRPr="006B1944">
              <w:rPr>
                <w:rFonts w:asciiTheme="majorBidi" w:hAnsiTheme="majorBidi" w:cstheme="majorBidi"/>
                <w:color w:val="000000"/>
                <w:sz w:val="24"/>
                <w:szCs w:val="24"/>
                <w:rtl/>
                <w:lang w:bidi="ar-IQ"/>
              </w:rPr>
              <w:t>) .</w:t>
            </w:r>
          </w:p>
          <w:p w14:paraId="29B771CB"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3. الاختبارات اليومية (</w:t>
            </w:r>
            <w:r w:rsidRPr="006B1944">
              <w:rPr>
                <w:rFonts w:asciiTheme="majorBidi" w:hAnsiTheme="majorBidi" w:cstheme="majorBidi"/>
                <w:color w:val="000000"/>
                <w:sz w:val="24"/>
                <w:szCs w:val="24"/>
                <w:lang w:bidi="ar-IQ"/>
              </w:rPr>
              <w:t>Quizzes</w:t>
            </w:r>
            <w:r w:rsidRPr="006B1944">
              <w:rPr>
                <w:rFonts w:asciiTheme="majorBidi" w:hAnsiTheme="majorBidi" w:cstheme="majorBidi"/>
                <w:color w:val="000000"/>
                <w:sz w:val="24"/>
                <w:szCs w:val="24"/>
                <w:rtl/>
                <w:lang w:bidi="ar-IQ"/>
              </w:rPr>
              <w:t>)</w:t>
            </w:r>
          </w:p>
          <w:p w14:paraId="7D955222"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4. الامتحانات الشهرية (</w:t>
            </w:r>
            <w:r w:rsidRPr="006B1944">
              <w:rPr>
                <w:rFonts w:asciiTheme="majorBidi" w:hAnsiTheme="majorBidi" w:cstheme="majorBidi"/>
                <w:color w:val="000000"/>
                <w:sz w:val="24"/>
                <w:szCs w:val="24"/>
                <w:lang w:bidi="ar-IQ"/>
              </w:rPr>
              <w:t>Test</w:t>
            </w:r>
            <w:r w:rsidRPr="006B1944">
              <w:rPr>
                <w:rFonts w:asciiTheme="majorBidi" w:hAnsiTheme="majorBidi" w:cstheme="majorBidi"/>
                <w:color w:val="000000"/>
                <w:sz w:val="24"/>
                <w:szCs w:val="24"/>
                <w:rtl/>
                <w:lang w:bidi="ar-IQ"/>
              </w:rPr>
              <w:t>).</w:t>
            </w:r>
          </w:p>
          <w:p w14:paraId="647CD6F0"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5. تقديم التقارير.</w:t>
            </w:r>
          </w:p>
          <w:p w14:paraId="244EA74E"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6.  تكليف الطلبة باداء اعمال في اطار المجموعات ومتابعة اداؤهم</w:t>
            </w:r>
            <w:r w:rsidRPr="006B1944">
              <w:rPr>
                <w:rFonts w:asciiTheme="majorBidi" w:hAnsiTheme="majorBidi" w:cstheme="majorBidi"/>
                <w:b/>
                <w:sz w:val="24"/>
                <w:szCs w:val="24"/>
                <w:rtl/>
              </w:rPr>
              <w:t>.</w:t>
            </w:r>
          </w:p>
          <w:p w14:paraId="7875274F"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p>
          <w:p w14:paraId="417208F2"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6B1944" w14:paraId="27D3EC9F" w14:textId="77777777" w:rsidTr="00A22EF7">
        <w:trPr>
          <w:trHeight w:val="1290"/>
        </w:trPr>
        <w:tc>
          <w:tcPr>
            <w:tcW w:w="9720" w:type="dxa"/>
            <w:shd w:val="clear" w:color="auto" w:fill="A7BFDE"/>
            <w:vAlign w:val="center"/>
          </w:tcPr>
          <w:p w14:paraId="4FF657D6"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ج-  الاهداف الوجدانية والقيمية</w:t>
            </w:r>
          </w:p>
          <w:p w14:paraId="38949A10"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rPr>
            </w:pPr>
            <w:r w:rsidRPr="006B1944">
              <w:rPr>
                <w:rFonts w:asciiTheme="majorBidi" w:hAnsiTheme="majorBidi" w:cstheme="majorBidi"/>
                <w:color w:val="000000"/>
                <w:sz w:val="24"/>
                <w:szCs w:val="24"/>
                <w:rtl/>
                <w:lang w:bidi="ar-IQ"/>
              </w:rPr>
              <w:t>ج1-  قابلية الاستيعاب والقدرة على المناقشة ضمن الموضوع.</w:t>
            </w:r>
          </w:p>
          <w:p w14:paraId="37E7322D"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rPr>
            </w:pPr>
            <w:r w:rsidRPr="006B1944">
              <w:rPr>
                <w:rFonts w:asciiTheme="majorBidi" w:hAnsiTheme="majorBidi" w:cstheme="majorBidi"/>
                <w:color w:val="000000"/>
                <w:sz w:val="24"/>
                <w:szCs w:val="24"/>
                <w:rtl/>
              </w:rPr>
              <w:t>ج2- الاستجابة للاستفسار الموجه وتقديم الاجابات الصحيحة للمادة.</w:t>
            </w:r>
          </w:p>
          <w:p w14:paraId="3B7CC46F"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ج3- الاضافة للموضوع من خلال القراءات والاطلاع والمعرفة المكتسبة  المستمدة من خلال الاطلاع وتصفح الانترنت او الكتاب او متابعة المحاضرات في القنوات التعليمية</w:t>
            </w:r>
          </w:p>
          <w:p w14:paraId="3C88B93B" w14:textId="77777777" w:rsidR="003C118A" w:rsidRPr="006B1944" w:rsidRDefault="003C118A" w:rsidP="00A22EF7">
            <w:pPr>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 xml:space="preserve">ج4-  </w:t>
            </w:r>
          </w:p>
          <w:p w14:paraId="6436DD48"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6B1944" w14:paraId="3712D2A3" w14:textId="77777777" w:rsidTr="00A22EF7">
        <w:trPr>
          <w:trHeight w:val="471"/>
        </w:trPr>
        <w:tc>
          <w:tcPr>
            <w:tcW w:w="9720" w:type="dxa"/>
            <w:shd w:val="clear" w:color="auto" w:fill="A7BFDE"/>
            <w:vAlign w:val="center"/>
          </w:tcPr>
          <w:p w14:paraId="082964F5" w14:textId="77777777" w:rsidR="003C118A" w:rsidRPr="006B1944"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lastRenderedPageBreak/>
              <w:t xml:space="preserve">    طرائق التعليم والتعلم </w:t>
            </w:r>
          </w:p>
        </w:tc>
      </w:tr>
      <w:tr w:rsidR="003C118A" w:rsidRPr="006B1944" w14:paraId="2D279C61" w14:textId="77777777" w:rsidTr="00A22EF7">
        <w:trPr>
          <w:trHeight w:val="624"/>
        </w:trPr>
        <w:tc>
          <w:tcPr>
            <w:tcW w:w="9720" w:type="dxa"/>
            <w:shd w:val="clear" w:color="auto" w:fill="A7BFDE"/>
            <w:vAlign w:val="center"/>
          </w:tcPr>
          <w:p w14:paraId="68278391"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1.تشجيع الطلاب على الاستفادة من المواقع المتخصصة.</w:t>
            </w:r>
          </w:p>
          <w:p w14:paraId="4EEF2F09"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تكليف الطلاب بتقديم عروض باستخدام برنامج باور بوينت.</w:t>
            </w:r>
          </w:p>
          <w:p w14:paraId="48EC528C"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3. </w:t>
            </w:r>
          </w:p>
        </w:tc>
      </w:tr>
      <w:tr w:rsidR="003C118A" w:rsidRPr="006B1944" w14:paraId="16207BCF" w14:textId="77777777" w:rsidTr="00A22EF7">
        <w:trPr>
          <w:trHeight w:val="425"/>
        </w:trPr>
        <w:tc>
          <w:tcPr>
            <w:tcW w:w="9720" w:type="dxa"/>
            <w:shd w:val="clear" w:color="auto" w:fill="A7BFDE"/>
            <w:vAlign w:val="center"/>
          </w:tcPr>
          <w:p w14:paraId="63A6EEB5"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   طرائق التقييم </w:t>
            </w:r>
          </w:p>
        </w:tc>
      </w:tr>
      <w:tr w:rsidR="003C118A" w:rsidRPr="006B1944" w14:paraId="2070DB8D" w14:textId="77777777" w:rsidTr="00A22EF7">
        <w:trPr>
          <w:trHeight w:val="624"/>
        </w:trPr>
        <w:tc>
          <w:tcPr>
            <w:tcW w:w="9720" w:type="dxa"/>
            <w:shd w:val="clear" w:color="auto" w:fill="A7BFDE"/>
            <w:vAlign w:val="center"/>
          </w:tcPr>
          <w:p w14:paraId="773A76CF"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 المشاركة في النشاط الصفي والتحضير اليومي بشكل مستمر.</w:t>
            </w:r>
          </w:p>
          <w:p w14:paraId="18ECCF66"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المشاركة في تقديم المحاضرة مع الاستاذ (</w:t>
            </w:r>
            <w:r w:rsidRPr="006B1944">
              <w:rPr>
                <w:rFonts w:asciiTheme="majorBidi" w:hAnsiTheme="majorBidi" w:cstheme="majorBidi"/>
                <w:color w:val="000000"/>
                <w:sz w:val="24"/>
                <w:szCs w:val="24"/>
                <w:lang w:bidi="ar-IQ"/>
              </w:rPr>
              <w:t>Seminar</w:t>
            </w:r>
            <w:r w:rsidRPr="006B1944">
              <w:rPr>
                <w:rFonts w:asciiTheme="majorBidi" w:hAnsiTheme="majorBidi" w:cstheme="majorBidi"/>
                <w:color w:val="000000"/>
                <w:sz w:val="24"/>
                <w:szCs w:val="24"/>
                <w:rtl/>
                <w:lang w:bidi="ar-IQ"/>
              </w:rPr>
              <w:t>) .</w:t>
            </w:r>
          </w:p>
          <w:p w14:paraId="4FDD3A9F"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3. الاستفسار وطرح الاسئلة والاستجابة للرد على الاسئلة الموجه له في اثناء المحاضرات.</w:t>
            </w:r>
          </w:p>
          <w:p w14:paraId="751EB2EF"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4.الاختبارات اليومية (</w:t>
            </w:r>
            <w:r w:rsidRPr="006B1944">
              <w:rPr>
                <w:rFonts w:asciiTheme="majorBidi" w:hAnsiTheme="majorBidi" w:cstheme="majorBidi"/>
                <w:color w:val="000000"/>
                <w:sz w:val="24"/>
                <w:szCs w:val="24"/>
                <w:lang w:bidi="ar-IQ"/>
              </w:rPr>
              <w:t>Quizzes</w:t>
            </w:r>
            <w:r w:rsidRPr="006B1944">
              <w:rPr>
                <w:rFonts w:asciiTheme="majorBidi" w:hAnsiTheme="majorBidi" w:cstheme="majorBidi"/>
                <w:color w:val="000000"/>
                <w:sz w:val="24"/>
                <w:szCs w:val="24"/>
                <w:rtl/>
                <w:lang w:bidi="ar-IQ"/>
              </w:rPr>
              <w:t>)</w:t>
            </w:r>
          </w:p>
          <w:p w14:paraId="35C37E79"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4. الامتحانات الشهرية (</w:t>
            </w:r>
            <w:r w:rsidRPr="006B1944">
              <w:rPr>
                <w:rFonts w:asciiTheme="majorBidi" w:hAnsiTheme="majorBidi" w:cstheme="majorBidi"/>
                <w:color w:val="000000"/>
                <w:sz w:val="24"/>
                <w:szCs w:val="24"/>
                <w:lang w:bidi="ar-IQ"/>
              </w:rPr>
              <w:t>Test</w:t>
            </w:r>
            <w:r w:rsidRPr="006B1944">
              <w:rPr>
                <w:rFonts w:asciiTheme="majorBidi" w:hAnsiTheme="majorBidi" w:cstheme="majorBidi"/>
                <w:color w:val="000000"/>
                <w:sz w:val="24"/>
                <w:szCs w:val="24"/>
                <w:rtl/>
                <w:lang w:bidi="ar-IQ"/>
              </w:rPr>
              <w:t>).</w:t>
            </w:r>
          </w:p>
          <w:p w14:paraId="27D7C758"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5. تقديم التقارير ذات العلاقة.</w:t>
            </w:r>
          </w:p>
          <w:p w14:paraId="1C073737"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6. الحضور (المميز) في المحاضرات والالتزام بالدوام.</w:t>
            </w:r>
          </w:p>
          <w:p w14:paraId="5BDDEDF4"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7. الالتزام بضوابط القاعة الدراسية واحترام المحاضرة وزملاؤه الاخرين.</w:t>
            </w:r>
          </w:p>
          <w:p w14:paraId="6BFE9396" w14:textId="77777777" w:rsidR="003C118A" w:rsidRPr="006B194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6B1944" w14:paraId="037468E0" w14:textId="77777777" w:rsidTr="00A22EF7">
        <w:trPr>
          <w:trHeight w:val="1584"/>
        </w:trPr>
        <w:tc>
          <w:tcPr>
            <w:tcW w:w="9720" w:type="dxa"/>
            <w:shd w:val="clear" w:color="auto" w:fill="A7BFDE"/>
            <w:vAlign w:val="center"/>
          </w:tcPr>
          <w:p w14:paraId="24A38604" w14:textId="77777777" w:rsidR="003C118A" w:rsidRPr="006B1944" w:rsidRDefault="003C118A" w:rsidP="00A22EF7">
            <w:pPr>
              <w:autoSpaceDE w:val="0"/>
              <w:autoSpaceDN w:val="0"/>
              <w:adjustRightInd w:val="0"/>
              <w:ind w:left="43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30592078" w14:textId="77777777" w:rsidR="003C118A" w:rsidRPr="006B194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د1-</w:t>
            </w:r>
            <w:r w:rsidRPr="006B1944">
              <w:rPr>
                <w:rFonts w:asciiTheme="majorBidi" w:hAnsiTheme="majorBidi" w:cstheme="majorBidi"/>
                <w:b/>
                <w:bCs/>
                <w:sz w:val="24"/>
                <w:szCs w:val="24"/>
                <w:rtl/>
                <w:lang w:bidi="ar-IQ"/>
              </w:rPr>
              <w:t>القدرة على الاستيعاب والتطورفي استخدام الحاسوب كوسيلة تعليم وتنفيذ المهام (الواجبات) المكلف بها في التطبيق العملي. .</w:t>
            </w:r>
          </w:p>
          <w:p w14:paraId="663F6D57" w14:textId="77777777" w:rsidR="003C118A" w:rsidRPr="006B194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د2-</w:t>
            </w:r>
            <w:r w:rsidRPr="006B1944">
              <w:rPr>
                <w:rFonts w:asciiTheme="majorBidi" w:hAnsiTheme="majorBidi" w:cstheme="majorBidi"/>
                <w:b/>
                <w:bCs/>
                <w:sz w:val="24"/>
                <w:szCs w:val="24"/>
                <w:rtl/>
                <w:lang w:bidi="ar-IQ"/>
              </w:rPr>
              <w:t xml:space="preserve"> القدرة على العمل ضمن جماعات (</w:t>
            </w:r>
            <w:r w:rsidRPr="006B1944">
              <w:rPr>
                <w:rFonts w:asciiTheme="majorBidi" w:hAnsiTheme="majorBidi" w:cstheme="majorBidi"/>
                <w:b/>
                <w:bCs/>
                <w:sz w:val="24"/>
                <w:szCs w:val="24"/>
                <w:lang w:bidi="ar-IQ"/>
              </w:rPr>
              <w:t>Groups</w:t>
            </w:r>
            <w:r w:rsidRPr="006B1944">
              <w:rPr>
                <w:rFonts w:asciiTheme="majorBidi" w:hAnsiTheme="majorBidi" w:cstheme="majorBidi"/>
                <w:b/>
                <w:bCs/>
                <w:sz w:val="24"/>
                <w:szCs w:val="24"/>
                <w:rtl/>
                <w:lang w:bidi="ar-IQ"/>
              </w:rPr>
              <w:t xml:space="preserve">) </w:t>
            </w:r>
          </w:p>
          <w:p w14:paraId="2A5282F7" w14:textId="77777777" w:rsidR="003C118A" w:rsidRPr="006B194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د3- الفدرة على التواصل مع الاخرين من خلال المشاركة في النقاشات في اثناء المحاضرات وتقديم الافكار والمعرفة التي يمتلكها اثناء قراءاته او اطلاعاته</w:t>
            </w:r>
          </w:p>
          <w:p w14:paraId="3A7707D6" w14:textId="77777777" w:rsidR="003C118A" w:rsidRPr="006B1944"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 xml:space="preserve">د4-   القدرة على تقديم التقارير المميزة . </w:t>
            </w:r>
          </w:p>
        </w:tc>
      </w:tr>
    </w:tbl>
    <w:p w14:paraId="23E7FB78" w14:textId="77777777" w:rsidR="003C118A" w:rsidRDefault="003C118A" w:rsidP="003C118A">
      <w:pPr>
        <w:autoSpaceDE w:val="0"/>
        <w:autoSpaceDN w:val="0"/>
        <w:adjustRightInd w:val="0"/>
        <w:spacing w:after="200" w:line="276" w:lineRule="auto"/>
        <w:rPr>
          <w:sz w:val="8"/>
          <w:szCs w:val="8"/>
          <w:rtl/>
          <w:lang w:bidi="ar-IQ"/>
        </w:rPr>
      </w:pPr>
    </w:p>
    <w:p w14:paraId="15A6F6E0" w14:textId="77777777" w:rsidR="003C118A" w:rsidRDefault="003C118A" w:rsidP="003C118A">
      <w:pPr>
        <w:autoSpaceDE w:val="0"/>
        <w:autoSpaceDN w:val="0"/>
        <w:adjustRightInd w:val="0"/>
        <w:spacing w:after="200" w:line="276" w:lineRule="auto"/>
        <w:rPr>
          <w:sz w:val="8"/>
          <w:szCs w:val="8"/>
          <w:rtl/>
          <w:lang w:bidi="ar-IQ"/>
        </w:rPr>
      </w:pPr>
    </w:p>
    <w:p w14:paraId="41599F67" w14:textId="77777777" w:rsidR="003C118A" w:rsidRDefault="003C118A" w:rsidP="003C118A">
      <w:pPr>
        <w:autoSpaceDE w:val="0"/>
        <w:autoSpaceDN w:val="0"/>
        <w:adjustRightInd w:val="0"/>
        <w:spacing w:after="200" w:line="276" w:lineRule="auto"/>
        <w:rPr>
          <w:sz w:val="8"/>
          <w:szCs w:val="8"/>
          <w:rtl/>
          <w:lang w:bidi="ar-IQ"/>
        </w:rPr>
      </w:pPr>
    </w:p>
    <w:p w14:paraId="26451CD1" w14:textId="77777777" w:rsidR="003C118A" w:rsidRDefault="003C118A" w:rsidP="003C118A">
      <w:pPr>
        <w:autoSpaceDE w:val="0"/>
        <w:autoSpaceDN w:val="0"/>
        <w:adjustRightInd w:val="0"/>
        <w:spacing w:after="200" w:line="276" w:lineRule="auto"/>
        <w:rPr>
          <w:sz w:val="8"/>
          <w:szCs w:val="8"/>
          <w:rtl/>
          <w:lang w:bidi="ar-IQ"/>
        </w:rPr>
      </w:pPr>
    </w:p>
    <w:p w14:paraId="446F5511" w14:textId="77777777" w:rsidR="00190308" w:rsidRDefault="00190308" w:rsidP="003C118A">
      <w:pPr>
        <w:autoSpaceDE w:val="0"/>
        <w:autoSpaceDN w:val="0"/>
        <w:adjustRightInd w:val="0"/>
        <w:spacing w:after="200" w:line="276" w:lineRule="auto"/>
        <w:rPr>
          <w:sz w:val="8"/>
          <w:szCs w:val="8"/>
          <w:rtl/>
          <w:lang w:bidi="ar-IQ"/>
        </w:rPr>
      </w:pPr>
    </w:p>
    <w:p w14:paraId="7E1F5087" w14:textId="77777777" w:rsidR="00190308" w:rsidRDefault="00190308" w:rsidP="003C118A">
      <w:pPr>
        <w:autoSpaceDE w:val="0"/>
        <w:autoSpaceDN w:val="0"/>
        <w:adjustRightInd w:val="0"/>
        <w:spacing w:after="200" w:line="276" w:lineRule="auto"/>
        <w:rPr>
          <w:sz w:val="8"/>
          <w:szCs w:val="8"/>
          <w:rtl/>
          <w:lang w:bidi="ar-IQ"/>
        </w:rPr>
      </w:pPr>
    </w:p>
    <w:p w14:paraId="126145B4" w14:textId="77777777" w:rsidR="00190308" w:rsidRDefault="00190308" w:rsidP="003C118A">
      <w:pPr>
        <w:autoSpaceDE w:val="0"/>
        <w:autoSpaceDN w:val="0"/>
        <w:adjustRightInd w:val="0"/>
        <w:spacing w:after="200" w:line="276" w:lineRule="auto"/>
        <w:rPr>
          <w:sz w:val="8"/>
          <w:szCs w:val="8"/>
          <w:rtl/>
          <w:lang w:bidi="ar-IQ"/>
        </w:rPr>
      </w:pPr>
    </w:p>
    <w:p w14:paraId="38BBCB34" w14:textId="77777777" w:rsidR="006B1944" w:rsidRDefault="006B1944" w:rsidP="003C118A">
      <w:pPr>
        <w:autoSpaceDE w:val="0"/>
        <w:autoSpaceDN w:val="0"/>
        <w:adjustRightInd w:val="0"/>
        <w:spacing w:after="200" w:line="276" w:lineRule="auto"/>
        <w:rPr>
          <w:sz w:val="8"/>
          <w:szCs w:val="8"/>
          <w:rtl/>
          <w:lang w:bidi="ar-IQ"/>
        </w:rPr>
      </w:pPr>
    </w:p>
    <w:p w14:paraId="176F684E" w14:textId="77777777" w:rsidR="006B1944" w:rsidRDefault="006B1944" w:rsidP="003C118A">
      <w:pPr>
        <w:autoSpaceDE w:val="0"/>
        <w:autoSpaceDN w:val="0"/>
        <w:adjustRightInd w:val="0"/>
        <w:spacing w:after="200" w:line="276" w:lineRule="auto"/>
        <w:rPr>
          <w:sz w:val="8"/>
          <w:szCs w:val="8"/>
          <w:rtl/>
          <w:lang w:bidi="ar-IQ"/>
        </w:rPr>
      </w:pPr>
    </w:p>
    <w:p w14:paraId="280126B8" w14:textId="77777777" w:rsidR="006B1944" w:rsidRDefault="006B1944" w:rsidP="003C118A">
      <w:pPr>
        <w:autoSpaceDE w:val="0"/>
        <w:autoSpaceDN w:val="0"/>
        <w:adjustRightInd w:val="0"/>
        <w:spacing w:after="200" w:line="276" w:lineRule="auto"/>
        <w:rPr>
          <w:sz w:val="8"/>
          <w:szCs w:val="8"/>
          <w:rtl/>
          <w:lang w:bidi="ar-IQ"/>
        </w:rPr>
      </w:pPr>
    </w:p>
    <w:p w14:paraId="4F372507" w14:textId="77777777" w:rsidR="006B1944" w:rsidRDefault="006B1944" w:rsidP="003C118A">
      <w:pPr>
        <w:autoSpaceDE w:val="0"/>
        <w:autoSpaceDN w:val="0"/>
        <w:adjustRightInd w:val="0"/>
        <w:spacing w:after="200" w:line="276" w:lineRule="auto"/>
        <w:rPr>
          <w:sz w:val="8"/>
          <w:szCs w:val="8"/>
          <w:rtl/>
          <w:lang w:bidi="ar-IQ"/>
        </w:rPr>
      </w:pPr>
    </w:p>
    <w:p w14:paraId="119462A0" w14:textId="77777777" w:rsidR="006B1944" w:rsidRDefault="006B1944" w:rsidP="003C118A">
      <w:pPr>
        <w:autoSpaceDE w:val="0"/>
        <w:autoSpaceDN w:val="0"/>
        <w:adjustRightInd w:val="0"/>
        <w:spacing w:after="200" w:line="276" w:lineRule="auto"/>
        <w:rPr>
          <w:sz w:val="8"/>
          <w:szCs w:val="8"/>
          <w:rtl/>
          <w:lang w:bidi="ar-IQ"/>
        </w:rPr>
      </w:pPr>
    </w:p>
    <w:p w14:paraId="049848E1" w14:textId="77777777" w:rsidR="006B1944" w:rsidRDefault="006B1944" w:rsidP="003C118A">
      <w:pPr>
        <w:autoSpaceDE w:val="0"/>
        <w:autoSpaceDN w:val="0"/>
        <w:adjustRightInd w:val="0"/>
        <w:spacing w:after="200" w:line="276" w:lineRule="auto"/>
        <w:rPr>
          <w:sz w:val="8"/>
          <w:szCs w:val="8"/>
          <w:rtl/>
          <w:lang w:bidi="ar-IQ"/>
        </w:rPr>
      </w:pPr>
    </w:p>
    <w:p w14:paraId="61308E6B" w14:textId="77777777" w:rsidR="006B1944" w:rsidRDefault="006B1944" w:rsidP="003C118A">
      <w:pPr>
        <w:autoSpaceDE w:val="0"/>
        <w:autoSpaceDN w:val="0"/>
        <w:adjustRightInd w:val="0"/>
        <w:spacing w:after="200" w:line="276" w:lineRule="auto"/>
        <w:rPr>
          <w:sz w:val="8"/>
          <w:szCs w:val="8"/>
          <w:rtl/>
          <w:lang w:bidi="ar-IQ"/>
        </w:rPr>
      </w:pPr>
    </w:p>
    <w:p w14:paraId="1ED47EEE" w14:textId="77777777" w:rsidR="006B1944" w:rsidRDefault="006B1944" w:rsidP="003C118A">
      <w:pPr>
        <w:autoSpaceDE w:val="0"/>
        <w:autoSpaceDN w:val="0"/>
        <w:adjustRightInd w:val="0"/>
        <w:spacing w:after="200" w:line="276" w:lineRule="auto"/>
        <w:rPr>
          <w:sz w:val="8"/>
          <w:szCs w:val="8"/>
          <w:rtl/>
          <w:lang w:bidi="ar-IQ"/>
        </w:rPr>
      </w:pPr>
    </w:p>
    <w:p w14:paraId="5916450E" w14:textId="77777777" w:rsidR="006B1944" w:rsidRDefault="006B1944" w:rsidP="003C118A">
      <w:pPr>
        <w:autoSpaceDE w:val="0"/>
        <w:autoSpaceDN w:val="0"/>
        <w:adjustRightInd w:val="0"/>
        <w:spacing w:after="200" w:line="276" w:lineRule="auto"/>
        <w:rPr>
          <w:sz w:val="8"/>
          <w:szCs w:val="8"/>
          <w:rtl/>
          <w:lang w:bidi="ar-IQ"/>
        </w:rPr>
      </w:pPr>
    </w:p>
    <w:p w14:paraId="466406B2" w14:textId="77777777" w:rsidR="006B1944" w:rsidRDefault="006B1944" w:rsidP="003C118A">
      <w:pPr>
        <w:autoSpaceDE w:val="0"/>
        <w:autoSpaceDN w:val="0"/>
        <w:adjustRightInd w:val="0"/>
        <w:spacing w:after="200" w:line="276" w:lineRule="auto"/>
        <w:rPr>
          <w:sz w:val="8"/>
          <w:szCs w:val="8"/>
          <w:rtl/>
          <w:lang w:bidi="ar-IQ"/>
        </w:rPr>
      </w:pPr>
    </w:p>
    <w:p w14:paraId="0661C7FD" w14:textId="77777777" w:rsidR="006B1944" w:rsidRDefault="006B1944" w:rsidP="003C118A">
      <w:pPr>
        <w:autoSpaceDE w:val="0"/>
        <w:autoSpaceDN w:val="0"/>
        <w:adjustRightInd w:val="0"/>
        <w:spacing w:after="200" w:line="276" w:lineRule="auto"/>
        <w:rPr>
          <w:sz w:val="8"/>
          <w:szCs w:val="8"/>
          <w:rtl/>
          <w:lang w:bidi="ar-IQ"/>
        </w:rPr>
      </w:pPr>
    </w:p>
    <w:p w14:paraId="7041E8E8" w14:textId="77777777" w:rsidR="006B1944" w:rsidRDefault="006B1944" w:rsidP="003C118A">
      <w:pPr>
        <w:autoSpaceDE w:val="0"/>
        <w:autoSpaceDN w:val="0"/>
        <w:adjustRightInd w:val="0"/>
        <w:spacing w:after="200" w:line="276" w:lineRule="auto"/>
        <w:rPr>
          <w:sz w:val="8"/>
          <w:szCs w:val="8"/>
          <w:rtl/>
          <w:lang w:bidi="ar-IQ"/>
        </w:rPr>
      </w:pPr>
    </w:p>
    <w:p w14:paraId="2B910EBC" w14:textId="77777777" w:rsidR="006B1944" w:rsidRDefault="006B1944" w:rsidP="003C118A">
      <w:pPr>
        <w:autoSpaceDE w:val="0"/>
        <w:autoSpaceDN w:val="0"/>
        <w:adjustRightInd w:val="0"/>
        <w:spacing w:after="200" w:line="276" w:lineRule="auto"/>
        <w:rPr>
          <w:sz w:val="8"/>
          <w:szCs w:val="8"/>
          <w:rtl/>
          <w:lang w:bidi="ar-IQ"/>
        </w:rPr>
      </w:pPr>
    </w:p>
    <w:p w14:paraId="76EEFEE9" w14:textId="77777777" w:rsidR="006B1944" w:rsidRDefault="006B1944" w:rsidP="003C118A">
      <w:pPr>
        <w:autoSpaceDE w:val="0"/>
        <w:autoSpaceDN w:val="0"/>
        <w:adjustRightInd w:val="0"/>
        <w:spacing w:after="200" w:line="276" w:lineRule="auto"/>
        <w:rPr>
          <w:sz w:val="8"/>
          <w:szCs w:val="8"/>
          <w:rtl/>
          <w:lang w:bidi="ar-IQ"/>
        </w:rPr>
      </w:pPr>
    </w:p>
    <w:p w14:paraId="49B62ED3" w14:textId="77777777" w:rsidR="006B1944" w:rsidRDefault="006B1944" w:rsidP="003C118A">
      <w:pPr>
        <w:autoSpaceDE w:val="0"/>
        <w:autoSpaceDN w:val="0"/>
        <w:adjustRightInd w:val="0"/>
        <w:spacing w:after="200" w:line="276" w:lineRule="auto"/>
        <w:rPr>
          <w:sz w:val="8"/>
          <w:szCs w:val="8"/>
          <w:rtl/>
          <w:lang w:bidi="ar-IQ"/>
        </w:rPr>
      </w:pPr>
    </w:p>
    <w:p w14:paraId="6D2F29FE" w14:textId="77777777" w:rsidR="006B1944" w:rsidRDefault="006B1944"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238"/>
        <w:gridCol w:w="2082"/>
        <w:gridCol w:w="1462"/>
        <w:gridCol w:w="1418"/>
      </w:tblGrid>
      <w:tr w:rsidR="003C118A" w:rsidRPr="006B1944" w14:paraId="32B44284" w14:textId="77777777" w:rsidTr="00A22EF7">
        <w:trPr>
          <w:trHeight w:val="538"/>
        </w:trPr>
        <w:tc>
          <w:tcPr>
            <w:tcW w:w="9720" w:type="dxa"/>
            <w:gridSpan w:val="6"/>
            <w:shd w:val="clear" w:color="auto" w:fill="A7BFDE"/>
            <w:vAlign w:val="center"/>
          </w:tcPr>
          <w:p w14:paraId="456AF134" w14:textId="77777777" w:rsidR="003C118A" w:rsidRPr="006B1944" w:rsidRDefault="003C118A" w:rsidP="00D545F6">
            <w:pPr>
              <w:numPr>
                <w:ilvl w:val="0"/>
                <w:numId w:val="94"/>
              </w:numPr>
              <w:tabs>
                <w:tab w:val="left" w:pos="432"/>
              </w:tabs>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lastRenderedPageBreak/>
              <w:t>بنية المقرر</w:t>
            </w:r>
          </w:p>
        </w:tc>
      </w:tr>
      <w:tr w:rsidR="003C118A" w:rsidRPr="006B1944" w14:paraId="1C4E0544" w14:textId="77777777" w:rsidTr="00A22EF7">
        <w:trPr>
          <w:trHeight w:val="907"/>
        </w:trPr>
        <w:tc>
          <w:tcPr>
            <w:tcW w:w="1260" w:type="dxa"/>
            <w:shd w:val="clear" w:color="auto" w:fill="A7BFDE"/>
            <w:vAlign w:val="center"/>
          </w:tcPr>
          <w:p w14:paraId="486887A3" w14:textId="77777777" w:rsidR="003C118A" w:rsidRPr="006B1944" w:rsidRDefault="003C118A" w:rsidP="00A22EF7">
            <w:pPr>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الأسبوع</w:t>
            </w:r>
          </w:p>
        </w:tc>
        <w:tc>
          <w:tcPr>
            <w:tcW w:w="1260" w:type="dxa"/>
            <w:shd w:val="clear" w:color="auto" w:fill="D3DFEE"/>
            <w:vAlign w:val="center"/>
          </w:tcPr>
          <w:p w14:paraId="6D284F34" w14:textId="77777777" w:rsidR="003C118A" w:rsidRPr="006B1944" w:rsidRDefault="003C118A" w:rsidP="00A22EF7">
            <w:pPr>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الساعات</w:t>
            </w:r>
          </w:p>
        </w:tc>
        <w:tc>
          <w:tcPr>
            <w:tcW w:w="2238" w:type="dxa"/>
            <w:shd w:val="clear" w:color="auto" w:fill="A7BFDE"/>
            <w:vAlign w:val="center"/>
          </w:tcPr>
          <w:p w14:paraId="3E7379AC" w14:textId="77777777" w:rsidR="003C118A" w:rsidRPr="006B1944" w:rsidRDefault="003C118A" w:rsidP="00A22EF7">
            <w:pPr>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مخرجات التعلم المطلوبة</w:t>
            </w:r>
          </w:p>
        </w:tc>
        <w:tc>
          <w:tcPr>
            <w:tcW w:w="2082" w:type="dxa"/>
            <w:shd w:val="clear" w:color="auto" w:fill="D3DFEE"/>
            <w:vAlign w:val="center"/>
          </w:tcPr>
          <w:p w14:paraId="6F0F9805" w14:textId="77777777" w:rsidR="003C118A" w:rsidRPr="006B1944" w:rsidRDefault="003C118A" w:rsidP="00A22EF7">
            <w:pPr>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اسم الوحدة / المساق أو الموضوع</w:t>
            </w:r>
          </w:p>
        </w:tc>
        <w:tc>
          <w:tcPr>
            <w:tcW w:w="1462" w:type="dxa"/>
            <w:shd w:val="clear" w:color="auto" w:fill="A7BFDE"/>
            <w:vAlign w:val="center"/>
          </w:tcPr>
          <w:p w14:paraId="4447DE2B" w14:textId="77777777" w:rsidR="003C118A" w:rsidRPr="006B1944" w:rsidRDefault="003C118A" w:rsidP="00A22EF7">
            <w:pPr>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طريقة التعليم</w:t>
            </w:r>
          </w:p>
        </w:tc>
        <w:tc>
          <w:tcPr>
            <w:tcW w:w="1418" w:type="dxa"/>
            <w:shd w:val="clear" w:color="auto" w:fill="D3DFEE"/>
            <w:vAlign w:val="center"/>
          </w:tcPr>
          <w:p w14:paraId="1422F642" w14:textId="77777777" w:rsidR="003C118A" w:rsidRPr="006B1944" w:rsidRDefault="003C118A" w:rsidP="00A22EF7">
            <w:pPr>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طريقة التقييم</w:t>
            </w:r>
          </w:p>
        </w:tc>
      </w:tr>
      <w:tr w:rsidR="003C118A" w:rsidRPr="006B1944" w14:paraId="781169B7" w14:textId="77777777" w:rsidTr="00A22EF7">
        <w:trPr>
          <w:trHeight w:val="399"/>
        </w:trPr>
        <w:tc>
          <w:tcPr>
            <w:tcW w:w="1260" w:type="dxa"/>
            <w:tcBorders>
              <w:right w:val="single" w:sz="6" w:space="0" w:color="4F81BD"/>
            </w:tcBorders>
            <w:shd w:val="clear" w:color="auto" w:fill="A7BFDE"/>
            <w:vAlign w:val="center"/>
          </w:tcPr>
          <w:p w14:paraId="782CB986" w14:textId="77777777" w:rsidR="003C118A" w:rsidRPr="006B194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66D62FE1"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41F7C1A6"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58CCE142" w14:textId="77777777" w:rsidR="003C118A" w:rsidRPr="006B1944" w:rsidRDefault="003C118A" w:rsidP="00A22EF7">
            <w:pPr>
              <w:pStyle w:val="NormalWeb"/>
              <w:shd w:val="clear" w:color="auto" w:fill="FFFFFF"/>
              <w:bidi/>
              <w:spacing w:before="120" w:beforeAutospacing="0" w:after="120" w:afterAutospacing="0"/>
              <w:ind w:left="360"/>
              <w:jc w:val="center"/>
              <w:rPr>
                <w:rFonts w:asciiTheme="majorBidi" w:hAnsiTheme="majorBidi" w:cstheme="majorBidi"/>
                <w:b/>
                <w:bCs/>
                <w:rtl/>
              </w:rPr>
            </w:pPr>
            <w:r w:rsidRPr="006B1944">
              <w:rPr>
                <w:rFonts w:asciiTheme="majorBidi" w:hAnsiTheme="majorBidi" w:cstheme="majorBidi"/>
                <w:b/>
                <w:bCs/>
                <w:rtl/>
              </w:rPr>
              <w:t>مراجعة ما اخذه الطالب للسنة الماضية من برنامج الاكسل</w:t>
            </w:r>
          </w:p>
        </w:tc>
        <w:tc>
          <w:tcPr>
            <w:tcW w:w="2082" w:type="dxa"/>
            <w:tcBorders>
              <w:left w:val="single" w:sz="6" w:space="0" w:color="4F81BD"/>
              <w:right w:val="single" w:sz="6" w:space="0" w:color="4F81BD"/>
            </w:tcBorders>
            <w:shd w:val="clear" w:color="auto" w:fill="A7BFDE"/>
          </w:tcPr>
          <w:p w14:paraId="46EA86A7"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مراجعة ما اخذه الطالب للسنة الماضية من برنامج الاكسل</w:t>
            </w:r>
          </w:p>
        </w:tc>
        <w:tc>
          <w:tcPr>
            <w:tcW w:w="1462" w:type="dxa"/>
            <w:tcBorders>
              <w:left w:val="single" w:sz="6" w:space="0" w:color="4F81BD"/>
              <w:right w:val="single" w:sz="6" w:space="0" w:color="4F81BD"/>
            </w:tcBorders>
            <w:shd w:val="clear" w:color="auto" w:fill="A7BFDE"/>
          </w:tcPr>
          <w:p w14:paraId="2E3CA12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6FFA2B2"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5AFDDFAF" w14:textId="77777777" w:rsidTr="00A22EF7">
        <w:trPr>
          <w:trHeight w:val="339"/>
        </w:trPr>
        <w:tc>
          <w:tcPr>
            <w:tcW w:w="1260" w:type="dxa"/>
            <w:shd w:val="clear" w:color="auto" w:fill="A7BFDE"/>
            <w:vAlign w:val="center"/>
          </w:tcPr>
          <w:p w14:paraId="4F1196A1" w14:textId="77777777" w:rsidR="003C118A" w:rsidRPr="006B1944" w:rsidRDefault="003C118A" w:rsidP="00A22EF7">
            <w:pPr>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2</w:t>
            </w:r>
          </w:p>
        </w:tc>
        <w:tc>
          <w:tcPr>
            <w:tcW w:w="1260" w:type="dxa"/>
            <w:shd w:val="clear" w:color="auto" w:fill="D3DFEE"/>
            <w:vAlign w:val="center"/>
          </w:tcPr>
          <w:p w14:paraId="70CC6FC8"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6DE94EEE" w14:textId="77777777" w:rsidR="003C118A" w:rsidRPr="006B1944" w:rsidRDefault="003C118A" w:rsidP="00A22EF7">
            <w:pPr>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عملي</w:t>
            </w:r>
          </w:p>
        </w:tc>
        <w:tc>
          <w:tcPr>
            <w:tcW w:w="2238" w:type="dxa"/>
            <w:shd w:val="clear" w:color="auto" w:fill="A7BFDE"/>
          </w:tcPr>
          <w:p w14:paraId="2A85E34B"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 xml:space="preserve">التعرف على البوابات </w:t>
            </w:r>
          </w:p>
          <w:p w14:paraId="6D6D7E33" w14:textId="77777777" w:rsidR="003C118A" w:rsidRPr="006B1944" w:rsidRDefault="003C118A" w:rsidP="00A22EF7">
            <w:pPr>
              <w:jc w:val="center"/>
              <w:rPr>
                <w:rFonts w:asciiTheme="majorBidi" w:hAnsiTheme="majorBidi" w:cstheme="majorBidi"/>
                <w:b/>
                <w:bCs/>
                <w:sz w:val="24"/>
                <w:szCs w:val="24"/>
              </w:rPr>
            </w:pPr>
            <w:r w:rsidRPr="006B1944">
              <w:rPr>
                <w:rFonts w:asciiTheme="majorBidi" w:hAnsiTheme="majorBidi" w:cstheme="majorBidi"/>
                <w:b/>
                <w:bCs/>
                <w:sz w:val="24"/>
                <w:szCs w:val="24"/>
              </w:rPr>
              <w:t>AND.OR.XOR.NOR.NOT</w:t>
            </w:r>
          </w:p>
        </w:tc>
        <w:tc>
          <w:tcPr>
            <w:tcW w:w="2082" w:type="dxa"/>
            <w:shd w:val="clear" w:color="auto" w:fill="D3DFEE"/>
          </w:tcPr>
          <w:p w14:paraId="1C8F4F15"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 xml:space="preserve">تعرف على البوابات </w:t>
            </w:r>
          </w:p>
          <w:p w14:paraId="40D9A97A"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Pr>
              <w:t>AND.OR.XOR.NOR.NOT</w:t>
            </w:r>
          </w:p>
        </w:tc>
        <w:tc>
          <w:tcPr>
            <w:tcW w:w="1462" w:type="dxa"/>
            <w:shd w:val="clear" w:color="auto" w:fill="A7BFDE"/>
          </w:tcPr>
          <w:p w14:paraId="794786C8"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480AA236"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5933403A" w14:textId="77777777" w:rsidTr="00A22EF7">
        <w:trPr>
          <w:trHeight w:val="339"/>
        </w:trPr>
        <w:tc>
          <w:tcPr>
            <w:tcW w:w="1260" w:type="dxa"/>
            <w:shd w:val="clear" w:color="auto" w:fill="A7BFDE"/>
            <w:vAlign w:val="center"/>
          </w:tcPr>
          <w:p w14:paraId="587B3642" w14:textId="77777777" w:rsidR="003C118A" w:rsidRPr="006B1944" w:rsidRDefault="003C118A" w:rsidP="00A22EF7">
            <w:pPr>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3</w:t>
            </w:r>
          </w:p>
        </w:tc>
        <w:tc>
          <w:tcPr>
            <w:tcW w:w="1260" w:type="dxa"/>
            <w:shd w:val="clear" w:color="auto" w:fill="D3DFEE"/>
            <w:vAlign w:val="center"/>
          </w:tcPr>
          <w:p w14:paraId="09DD5B38"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0C0133A3" w14:textId="77777777" w:rsidR="003C118A" w:rsidRPr="006B1944" w:rsidRDefault="003C118A" w:rsidP="00A22EF7">
            <w:pPr>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shd w:val="clear" w:color="auto" w:fill="A7BFDE"/>
          </w:tcPr>
          <w:p w14:paraId="2526A1D9"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r w:rsidRPr="006B1944">
              <w:rPr>
                <w:rFonts w:asciiTheme="majorBidi" w:hAnsiTheme="majorBidi" w:cstheme="majorBidi"/>
                <w:b/>
                <w:bCs/>
                <w:rtl/>
                <w:lang w:bidi="ar-IQ"/>
              </w:rPr>
              <w:t>تطبيق بوابات</w:t>
            </w:r>
          </w:p>
          <w:p w14:paraId="561BCD0F"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lang w:bidi="ar-IQ"/>
              </w:rPr>
            </w:pPr>
            <w:r w:rsidRPr="006B1944">
              <w:rPr>
                <w:rFonts w:asciiTheme="majorBidi" w:hAnsiTheme="majorBidi" w:cstheme="majorBidi"/>
                <w:b/>
                <w:bCs/>
                <w:lang w:bidi="ar-IQ"/>
              </w:rPr>
              <w:t xml:space="preserve">AND.OR </w:t>
            </w:r>
          </w:p>
          <w:p w14:paraId="0396A061"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r w:rsidRPr="006B1944">
              <w:rPr>
                <w:rFonts w:asciiTheme="majorBidi" w:hAnsiTheme="majorBidi" w:cstheme="majorBidi"/>
                <w:b/>
                <w:bCs/>
                <w:rtl/>
                <w:lang w:bidi="ar-IQ"/>
              </w:rPr>
              <w:t xml:space="preserve">على شكل تمرين رياضي </w:t>
            </w:r>
          </w:p>
          <w:p w14:paraId="44935A3E"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p>
        </w:tc>
        <w:tc>
          <w:tcPr>
            <w:tcW w:w="2082" w:type="dxa"/>
            <w:shd w:val="clear" w:color="auto" w:fill="D3DFEE"/>
          </w:tcPr>
          <w:p w14:paraId="63F9CE6B"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r w:rsidRPr="006B1944">
              <w:rPr>
                <w:rFonts w:asciiTheme="majorBidi" w:hAnsiTheme="majorBidi" w:cstheme="majorBidi"/>
                <w:b/>
                <w:bCs/>
                <w:rtl/>
                <w:lang w:bidi="ar-IQ"/>
              </w:rPr>
              <w:t>تطبيق بوابات</w:t>
            </w:r>
          </w:p>
          <w:p w14:paraId="0170CD2B"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lang w:bidi="ar-IQ"/>
              </w:rPr>
            </w:pPr>
            <w:r w:rsidRPr="006B1944">
              <w:rPr>
                <w:rFonts w:asciiTheme="majorBidi" w:hAnsiTheme="majorBidi" w:cstheme="majorBidi"/>
                <w:b/>
                <w:bCs/>
                <w:lang w:bidi="ar-IQ"/>
              </w:rPr>
              <w:t xml:space="preserve">AND.OR </w:t>
            </w:r>
          </w:p>
          <w:p w14:paraId="5F7BAC7B"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r w:rsidRPr="006B1944">
              <w:rPr>
                <w:rFonts w:asciiTheme="majorBidi" w:hAnsiTheme="majorBidi" w:cstheme="majorBidi"/>
                <w:b/>
                <w:bCs/>
                <w:rtl/>
                <w:lang w:bidi="ar-IQ"/>
              </w:rPr>
              <w:t xml:space="preserve">على شكل تمرين رياضي </w:t>
            </w:r>
          </w:p>
          <w:p w14:paraId="2694DDED" w14:textId="77777777" w:rsidR="003C118A" w:rsidRPr="006B1944" w:rsidRDefault="003C118A" w:rsidP="00A22EF7">
            <w:pPr>
              <w:jc w:val="center"/>
              <w:rPr>
                <w:rFonts w:asciiTheme="majorBidi" w:hAnsiTheme="majorBidi" w:cstheme="majorBidi"/>
                <w:b/>
                <w:bCs/>
                <w:sz w:val="24"/>
                <w:szCs w:val="24"/>
                <w:rtl/>
                <w:lang w:bidi="ar-IQ"/>
              </w:rPr>
            </w:pPr>
          </w:p>
        </w:tc>
        <w:tc>
          <w:tcPr>
            <w:tcW w:w="1462" w:type="dxa"/>
            <w:shd w:val="clear" w:color="auto" w:fill="A7BFDE"/>
          </w:tcPr>
          <w:p w14:paraId="381299F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3CA9CD3C"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57D0274B" w14:textId="77777777" w:rsidTr="00A22EF7">
        <w:trPr>
          <w:trHeight w:val="320"/>
        </w:trPr>
        <w:tc>
          <w:tcPr>
            <w:tcW w:w="1260" w:type="dxa"/>
            <w:tcBorders>
              <w:right w:val="single" w:sz="6" w:space="0" w:color="4F81BD"/>
            </w:tcBorders>
            <w:shd w:val="clear" w:color="auto" w:fill="A7BFDE"/>
            <w:vAlign w:val="center"/>
          </w:tcPr>
          <w:p w14:paraId="1E33CB36"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4</w:t>
            </w:r>
          </w:p>
        </w:tc>
        <w:tc>
          <w:tcPr>
            <w:tcW w:w="1260" w:type="dxa"/>
            <w:tcBorders>
              <w:left w:val="single" w:sz="6" w:space="0" w:color="4F81BD"/>
              <w:right w:val="single" w:sz="6" w:space="0" w:color="4F81BD"/>
            </w:tcBorders>
            <w:shd w:val="clear" w:color="auto" w:fill="A7BFDE"/>
            <w:vAlign w:val="center"/>
          </w:tcPr>
          <w:p w14:paraId="44079DCD" w14:textId="77777777" w:rsidR="003C118A" w:rsidRPr="006B1944"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p>
          <w:p w14:paraId="733D8A60"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AF27AF7" w14:textId="77777777" w:rsidR="003C118A" w:rsidRPr="006B1944" w:rsidRDefault="003C118A" w:rsidP="00A22EF7">
            <w:pPr>
              <w:rPr>
                <w:rFonts w:asciiTheme="majorBidi" w:hAnsiTheme="majorBidi" w:cstheme="majorBidi"/>
                <w:b/>
                <w:bCs/>
                <w:sz w:val="24"/>
                <w:szCs w:val="24"/>
                <w:rtl/>
              </w:rPr>
            </w:pPr>
            <w:r w:rsidRPr="006B1944">
              <w:rPr>
                <w:rFonts w:asciiTheme="majorBidi" w:hAnsiTheme="majorBidi" w:cstheme="majorBidi"/>
                <w:b/>
                <w:bCs/>
                <w:sz w:val="24"/>
                <w:szCs w:val="24"/>
                <w:rtl/>
              </w:rPr>
              <w:t>تطبيق البوابات</w:t>
            </w:r>
          </w:p>
          <w:p w14:paraId="63641365" w14:textId="77777777" w:rsidR="003C118A" w:rsidRPr="006B1944" w:rsidRDefault="003C118A" w:rsidP="00A22EF7">
            <w:pPr>
              <w:rPr>
                <w:rFonts w:asciiTheme="majorBidi" w:hAnsiTheme="majorBidi" w:cstheme="majorBidi"/>
                <w:b/>
                <w:bCs/>
                <w:sz w:val="24"/>
                <w:szCs w:val="24"/>
              </w:rPr>
            </w:pPr>
            <w:r w:rsidRPr="006B1944">
              <w:rPr>
                <w:rFonts w:asciiTheme="majorBidi" w:hAnsiTheme="majorBidi" w:cstheme="majorBidi"/>
                <w:b/>
                <w:bCs/>
                <w:sz w:val="24"/>
                <w:szCs w:val="24"/>
              </w:rPr>
              <w:t>NOT.NOR.XOR</w:t>
            </w:r>
          </w:p>
          <w:p w14:paraId="1148F657" w14:textId="77777777" w:rsidR="003C118A" w:rsidRPr="006B1944" w:rsidRDefault="003C118A" w:rsidP="00A22EF7">
            <w:pP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على شكل تمرين رياضي</w:t>
            </w:r>
          </w:p>
        </w:tc>
        <w:tc>
          <w:tcPr>
            <w:tcW w:w="2082" w:type="dxa"/>
            <w:tcBorders>
              <w:left w:val="single" w:sz="6" w:space="0" w:color="4F81BD"/>
              <w:right w:val="single" w:sz="6" w:space="0" w:color="4F81BD"/>
            </w:tcBorders>
            <w:shd w:val="clear" w:color="auto" w:fill="A7BFDE"/>
          </w:tcPr>
          <w:p w14:paraId="371F299E" w14:textId="77777777" w:rsidR="003C118A" w:rsidRPr="006B1944" w:rsidRDefault="003C118A" w:rsidP="00A22EF7">
            <w:pPr>
              <w:rPr>
                <w:rFonts w:asciiTheme="majorBidi" w:hAnsiTheme="majorBidi" w:cstheme="majorBidi"/>
                <w:b/>
                <w:bCs/>
                <w:sz w:val="24"/>
                <w:szCs w:val="24"/>
                <w:rtl/>
              </w:rPr>
            </w:pPr>
            <w:r w:rsidRPr="006B1944">
              <w:rPr>
                <w:rFonts w:asciiTheme="majorBidi" w:hAnsiTheme="majorBidi" w:cstheme="majorBidi"/>
                <w:b/>
                <w:bCs/>
                <w:sz w:val="24"/>
                <w:szCs w:val="24"/>
                <w:rtl/>
              </w:rPr>
              <w:t>تطبيق البوابات</w:t>
            </w:r>
          </w:p>
          <w:p w14:paraId="418C6D36" w14:textId="77777777" w:rsidR="003C118A" w:rsidRPr="006B1944" w:rsidRDefault="003C118A" w:rsidP="00A22EF7">
            <w:pPr>
              <w:rPr>
                <w:rFonts w:asciiTheme="majorBidi" w:hAnsiTheme="majorBidi" w:cstheme="majorBidi"/>
                <w:b/>
                <w:bCs/>
                <w:sz w:val="24"/>
                <w:szCs w:val="24"/>
              </w:rPr>
            </w:pPr>
            <w:r w:rsidRPr="006B1944">
              <w:rPr>
                <w:rFonts w:asciiTheme="majorBidi" w:hAnsiTheme="majorBidi" w:cstheme="majorBidi"/>
                <w:b/>
                <w:bCs/>
                <w:sz w:val="24"/>
                <w:szCs w:val="24"/>
              </w:rPr>
              <w:t>NOT.NOR.XOR</w:t>
            </w:r>
          </w:p>
          <w:p w14:paraId="43469027"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على شكل تمرين رياضي</w:t>
            </w:r>
          </w:p>
        </w:tc>
        <w:tc>
          <w:tcPr>
            <w:tcW w:w="1462" w:type="dxa"/>
            <w:tcBorders>
              <w:left w:val="single" w:sz="6" w:space="0" w:color="4F81BD"/>
              <w:right w:val="single" w:sz="6" w:space="0" w:color="4F81BD"/>
            </w:tcBorders>
            <w:shd w:val="clear" w:color="auto" w:fill="A7BFDE"/>
          </w:tcPr>
          <w:p w14:paraId="0514F25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0FA2136E"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016D5961" w14:textId="77777777" w:rsidTr="00A22EF7">
        <w:trPr>
          <w:trHeight w:val="320"/>
        </w:trPr>
        <w:tc>
          <w:tcPr>
            <w:tcW w:w="1260" w:type="dxa"/>
            <w:tcBorders>
              <w:right w:val="single" w:sz="6" w:space="0" w:color="4F81BD"/>
            </w:tcBorders>
            <w:shd w:val="clear" w:color="auto" w:fill="A7BFDE"/>
            <w:vAlign w:val="center"/>
          </w:tcPr>
          <w:p w14:paraId="67805B42"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5</w:t>
            </w:r>
          </w:p>
        </w:tc>
        <w:tc>
          <w:tcPr>
            <w:tcW w:w="1260" w:type="dxa"/>
            <w:tcBorders>
              <w:left w:val="single" w:sz="6" w:space="0" w:color="4F81BD"/>
              <w:right w:val="single" w:sz="6" w:space="0" w:color="4F81BD"/>
            </w:tcBorders>
            <w:shd w:val="clear" w:color="auto" w:fill="A7BFDE"/>
            <w:vAlign w:val="center"/>
          </w:tcPr>
          <w:p w14:paraId="4239EC36"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4327A969"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39AFA28"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r w:rsidRPr="006B1944">
              <w:rPr>
                <w:rFonts w:asciiTheme="majorBidi" w:hAnsiTheme="majorBidi" w:cstheme="majorBidi"/>
                <w:b/>
                <w:bCs/>
                <w:rtl/>
              </w:rPr>
              <w:t xml:space="preserve">تطبيق </w:t>
            </w:r>
            <w:r w:rsidRPr="006B1944">
              <w:rPr>
                <w:rFonts w:asciiTheme="majorBidi" w:hAnsiTheme="majorBidi" w:cstheme="majorBidi"/>
                <w:b/>
                <w:bCs/>
              </w:rPr>
              <w:t xml:space="preserve">IF </w:t>
            </w:r>
            <w:r w:rsidRPr="006B1944">
              <w:rPr>
                <w:rFonts w:asciiTheme="majorBidi" w:hAnsiTheme="majorBidi" w:cstheme="majorBidi"/>
                <w:b/>
                <w:bCs/>
                <w:rtl/>
                <w:lang w:bidi="ar-IQ"/>
              </w:rPr>
              <w:t xml:space="preserve"> الشرطية في معادلات الرياضية واخذ بعض الايعازات الكتابية</w:t>
            </w:r>
          </w:p>
        </w:tc>
        <w:tc>
          <w:tcPr>
            <w:tcW w:w="2082" w:type="dxa"/>
            <w:tcBorders>
              <w:left w:val="single" w:sz="6" w:space="0" w:color="4F81BD"/>
              <w:right w:val="single" w:sz="6" w:space="0" w:color="4F81BD"/>
            </w:tcBorders>
            <w:shd w:val="clear" w:color="auto" w:fill="A7BFDE"/>
          </w:tcPr>
          <w:p w14:paraId="4B7BC8A4" w14:textId="77777777" w:rsidR="003C118A" w:rsidRPr="006B1944" w:rsidRDefault="003C118A" w:rsidP="00A22EF7">
            <w:pPr>
              <w:jc w:val="center"/>
              <w:rPr>
                <w:rFonts w:asciiTheme="majorBidi" w:hAnsiTheme="majorBidi" w:cstheme="majorBidi"/>
                <w:b/>
                <w:bCs/>
                <w:sz w:val="24"/>
                <w:szCs w:val="24"/>
              </w:rPr>
            </w:pPr>
            <w:r w:rsidRPr="006B1944">
              <w:rPr>
                <w:rFonts w:asciiTheme="majorBidi" w:hAnsiTheme="majorBidi" w:cstheme="majorBidi"/>
                <w:b/>
                <w:bCs/>
                <w:sz w:val="24"/>
                <w:szCs w:val="24"/>
                <w:rtl/>
              </w:rPr>
              <w:t xml:space="preserve">تطبيق </w:t>
            </w:r>
            <w:r w:rsidRPr="006B1944">
              <w:rPr>
                <w:rFonts w:asciiTheme="majorBidi" w:hAnsiTheme="majorBidi" w:cstheme="majorBidi"/>
                <w:b/>
                <w:bCs/>
                <w:sz w:val="24"/>
                <w:szCs w:val="24"/>
              </w:rPr>
              <w:t xml:space="preserve">IF </w:t>
            </w:r>
            <w:r w:rsidRPr="006B1944">
              <w:rPr>
                <w:rFonts w:asciiTheme="majorBidi" w:hAnsiTheme="majorBidi" w:cstheme="majorBidi"/>
                <w:b/>
                <w:bCs/>
                <w:sz w:val="24"/>
                <w:szCs w:val="24"/>
                <w:rtl/>
                <w:lang w:bidi="ar-IQ"/>
              </w:rPr>
              <w:t xml:space="preserve"> الشرطية في معادلات الرياضية واخذ بعض الايعازات الكتابية</w:t>
            </w:r>
          </w:p>
        </w:tc>
        <w:tc>
          <w:tcPr>
            <w:tcW w:w="1462" w:type="dxa"/>
            <w:tcBorders>
              <w:left w:val="single" w:sz="6" w:space="0" w:color="4F81BD"/>
              <w:right w:val="single" w:sz="6" w:space="0" w:color="4F81BD"/>
            </w:tcBorders>
            <w:shd w:val="clear" w:color="auto" w:fill="A7BFDE"/>
          </w:tcPr>
          <w:p w14:paraId="66CD1BEF"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5B5904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597C70E1" w14:textId="77777777" w:rsidTr="00A22EF7">
        <w:trPr>
          <w:trHeight w:val="331"/>
        </w:trPr>
        <w:tc>
          <w:tcPr>
            <w:tcW w:w="1260" w:type="dxa"/>
            <w:shd w:val="clear" w:color="auto" w:fill="A7BFDE"/>
            <w:vAlign w:val="center"/>
          </w:tcPr>
          <w:p w14:paraId="5B0A8054"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6</w:t>
            </w:r>
          </w:p>
        </w:tc>
        <w:tc>
          <w:tcPr>
            <w:tcW w:w="1260" w:type="dxa"/>
            <w:shd w:val="clear" w:color="auto" w:fill="D3DFEE"/>
            <w:vAlign w:val="center"/>
          </w:tcPr>
          <w:p w14:paraId="3CEA0928"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796E2562"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shd w:val="clear" w:color="auto" w:fill="A7BFDE"/>
          </w:tcPr>
          <w:p w14:paraId="119D2959"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lang w:bidi="ar-IQ"/>
              </w:rPr>
            </w:pPr>
            <w:r w:rsidRPr="006B1944">
              <w:rPr>
                <w:rFonts w:asciiTheme="majorBidi" w:hAnsiTheme="majorBidi" w:cstheme="majorBidi"/>
                <w:b/>
                <w:bCs/>
                <w:rtl/>
                <w:lang w:bidi="ar-IQ"/>
              </w:rPr>
              <w:t xml:space="preserve">تطبيق </w:t>
            </w:r>
            <w:r w:rsidRPr="006B1944">
              <w:rPr>
                <w:rFonts w:asciiTheme="majorBidi" w:hAnsiTheme="majorBidi" w:cstheme="majorBidi"/>
                <w:b/>
                <w:bCs/>
                <w:lang w:bidi="ar-IQ"/>
              </w:rPr>
              <w:t xml:space="preserve">IF </w:t>
            </w:r>
            <w:r w:rsidRPr="006B1944">
              <w:rPr>
                <w:rFonts w:asciiTheme="majorBidi" w:hAnsiTheme="majorBidi" w:cstheme="majorBidi"/>
                <w:b/>
                <w:bCs/>
                <w:rtl/>
                <w:lang w:bidi="ar-IQ"/>
              </w:rPr>
              <w:t xml:space="preserve">مع </w:t>
            </w:r>
            <w:r w:rsidRPr="006B1944">
              <w:rPr>
                <w:rFonts w:asciiTheme="majorBidi" w:hAnsiTheme="majorBidi" w:cstheme="majorBidi"/>
                <w:b/>
                <w:bCs/>
                <w:lang w:bidi="ar-IQ"/>
              </w:rPr>
              <w:t>AND</w:t>
            </w:r>
          </w:p>
          <w:p w14:paraId="554801D7"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lang w:bidi="ar-IQ"/>
              </w:rPr>
            </w:pPr>
            <w:r w:rsidRPr="006B1944">
              <w:rPr>
                <w:rFonts w:asciiTheme="majorBidi" w:hAnsiTheme="majorBidi" w:cstheme="majorBidi"/>
                <w:b/>
                <w:bCs/>
                <w:rtl/>
                <w:lang w:bidi="ar-IQ"/>
              </w:rPr>
              <w:t xml:space="preserve">تطبيق </w:t>
            </w:r>
            <w:r w:rsidRPr="006B1944">
              <w:rPr>
                <w:rFonts w:asciiTheme="majorBidi" w:hAnsiTheme="majorBidi" w:cstheme="majorBidi"/>
                <w:b/>
                <w:bCs/>
                <w:lang w:bidi="ar-IQ"/>
              </w:rPr>
              <w:t xml:space="preserve">IF </w:t>
            </w:r>
            <w:r w:rsidRPr="006B1944">
              <w:rPr>
                <w:rFonts w:asciiTheme="majorBidi" w:hAnsiTheme="majorBidi" w:cstheme="majorBidi"/>
                <w:b/>
                <w:bCs/>
                <w:rtl/>
                <w:lang w:bidi="ar-IQ"/>
              </w:rPr>
              <w:t xml:space="preserve"> مع </w:t>
            </w:r>
            <w:r w:rsidRPr="006B1944">
              <w:rPr>
                <w:rFonts w:asciiTheme="majorBidi" w:hAnsiTheme="majorBidi" w:cstheme="majorBidi"/>
                <w:b/>
                <w:bCs/>
                <w:lang w:bidi="ar-IQ"/>
              </w:rPr>
              <w:t>OR</w:t>
            </w:r>
          </w:p>
        </w:tc>
        <w:tc>
          <w:tcPr>
            <w:tcW w:w="2082" w:type="dxa"/>
            <w:shd w:val="clear" w:color="auto" w:fill="D3DFEE"/>
          </w:tcPr>
          <w:p w14:paraId="467B6C06"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lang w:bidi="ar-IQ"/>
              </w:rPr>
            </w:pPr>
            <w:r w:rsidRPr="006B1944">
              <w:rPr>
                <w:rFonts w:asciiTheme="majorBidi" w:hAnsiTheme="majorBidi" w:cstheme="majorBidi"/>
                <w:b/>
                <w:bCs/>
                <w:rtl/>
                <w:lang w:bidi="ar-IQ"/>
              </w:rPr>
              <w:t xml:space="preserve">تطبيق </w:t>
            </w:r>
            <w:r w:rsidRPr="006B1944">
              <w:rPr>
                <w:rFonts w:asciiTheme="majorBidi" w:hAnsiTheme="majorBidi" w:cstheme="majorBidi"/>
                <w:b/>
                <w:bCs/>
                <w:lang w:bidi="ar-IQ"/>
              </w:rPr>
              <w:t xml:space="preserve">IF </w:t>
            </w:r>
            <w:r w:rsidRPr="006B1944">
              <w:rPr>
                <w:rFonts w:asciiTheme="majorBidi" w:hAnsiTheme="majorBidi" w:cstheme="majorBidi"/>
                <w:b/>
                <w:bCs/>
                <w:rtl/>
                <w:lang w:bidi="ar-IQ"/>
              </w:rPr>
              <w:t xml:space="preserve">مع </w:t>
            </w:r>
            <w:r w:rsidRPr="006B1944">
              <w:rPr>
                <w:rFonts w:asciiTheme="majorBidi" w:hAnsiTheme="majorBidi" w:cstheme="majorBidi"/>
                <w:b/>
                <w:bCs/>
                <w:lang w:bidi="ar-IQ"/>
              </w:rPr>
              <w:t>AND</w:t>
            </w:r>
          </w:p>
          <w:p w14:paraId="07EBF0A2"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 xml:space="preserve">تطبيق </w:t>
            </w:r>
            <w:r w:rsidRPr="006B1944">
              <w:rPr>
                <w:rFonts w:asciiTheme="majorBidi" w:hAnsiTheme="majorBidi" w:cstheme="majorBidi"/>
                <w:b/>
                <w:bCs/>
                <w:sz w:val="24"/>
                <w:szCs w:val="24"/>
                <w:lang w:bidi="ar-IQ"/>
              </w:rPr>
              <w:t xml:space="preserve">IF </w:t>
            </w:r>
            <w:r w:rsidRPr="006B1944">
              <w:rPr>
                <w:rFonts w:asciiTheme="majorBidi" w:hAnsiTheme="majorBidi" w:cstheme="majorBidi"/>
                <w:b/>
                <w:bCs/>
                <w:sz w:val="24"/>
                <w:szCs w:val="24"/>
                <w:rtl/>
                <w:lang w:bidi="ar-IQ"/>
              </w:rPr>
              <w:t xml:space="preserve"> مع </w:t>
            </w:r>
            <w:r w:rsidRPr="006B1944">
              <w:rPr>
                <w:rFonts w:asciiTheme="majorBidi" w:hAnsiTheme="majorBidi" w:cstheme="majorBidi"/>
                <w:b/>
                <w:bCs/>
                <w:sz w:val="24"/>
                <w:szCs w:val="24"/>
                <w:lang w:bidi="ar-IQ"/>
              </w:rPr>
              <w:t>OR</w:t>
            </w:r>
          </w:p>
        </w:tc>
        <w:tc>
          <w:tcPr>
            <w:tcW w:w="1462" w:type="dxa"/>
            <w:shd w:val="clear" w:color="auto" w:fill="A7BFDE"/>
          </w:tcPr>
          <w:p w14:paraId="017B3126"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6E193E6B"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25E40D02" w14:textId="77777777" w:rsidTr="00A22EF7">
        <w:trPr>
          <w:trHeight w:val="331"/>
        </w:trPr>
        <w:tc>
          <w:tcPr>
            <w:tcW w:w="1260" w:type="dxa"/>
            <w:shd w:val="clear" w:color="auto" w:fill="A7BFDE"/>
            <w:vAlign w:val="center"/>
          </w:tcPr>
          <w:p w14:paraId="16033D3C"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7</w:t>
            </w:r>
          </w:p>
        </w:tc>
        <w:tc>
          <w:tcPr>
            <w:tcW w:w="1260" w:type="dxa"/>
            <w:shd w:val="clear" w:color="auto" w:fill="D3DFEE"/>
            <w:vAlign w:val="center"/>
          </w:tcPr>
          <w:p w14:paraId="1550E3F1"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5B45506B"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عملي</w:t>
            </w:r>
          </w:p>
        </w:tc>
        <w:tc>
          <w:tcPr>
            <w:tcW w:w="2238" w:type="dxa"/>
            <w:shd w:val="clear" w:color="auto" w:fill="A7BFDE"/>
          </w:tcPr>
          <w:p w14:paraId="0D2AF7BC" w14:textId="77777777" w:rsidR="003C118A" w:rsidRPr="006B1944" w:rsidRDefault="003C118A" w:rsidP="00A22EF7">
            <w:pPr>
              <w:pStyle w:val="NormalWeb"/>
              <w:shd w:val="clear" w:color="auto" w:fill="FFFFFF"/>
              <w:bidi/>
              <w:spacing w:before="120" w:after="120"/>
              <w:jc w:val="center"/>
              <w:rPr>
                <w:rFonts w:asciiTheme="majorBidi" w:hAnsiTheme="majorBidi" w:cstheme="majorBidi"/>
                <w:b/>
                <w:bCs/>
                <w:lang w:bidi="ar-IQ"/>
              </w:rPr>
            </w:pPr>
            <w:r w:rsidRPr="006B1944">
              <w:rPr>
                <w:rFonts w:asciiTheme="majorBidi" w:hAnsiTheme="majorBidi" w:cstheme="majorBidi"/>
                <w:b/>
                <w:bCs/>
                <w:rtl/>
              </w:rPr>
              <w:t xml:space="preserve">تطبيق </w:t>
            </w:r>
            <w:r w:rsidRPr="006B1944">
              <w:rPr>
                <w:rFonts w:asciiTheme="majorBidi" w:hAnsiTheme="majorBidi" w:cstheme="majorBidi"/>
                <w:b/>
                <w:bCs/>
              </w:rPr>
              <w:t xml:space="preserve">VLOOKUP </w:t>
            </w:r>
            <w:r w:rsidRPr="006B1944">
              <w:rPr>
                <w:rFonts w:asciiTheme="majorBidi" w:hAnsiTheme="majorBidi" w:cstheme="majorBidi"/>
                <w:b/>
                <w:bCs/>
                <w:rtl/>
                <w:lang w:bidi="ar-IQ"/>
              </w:rPr>
              <w:t xml:space="preserve"> في برنامج الاكسل وكيفيه تعامل معه</w:t>
            </w:r>
          </w:p>
        </w:tc>
        <w:tc>
          <w:tcPr>
            <w:tcW w:w="2082" w:type="dxa"/>
            <w:shd w:val="clear" w:color="auto" w:fill="D3DFEE"/>
          </w:tcPr>
          <w:p w14:paraId="446E9920"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 xml:space="preserve">تطبيق </w:t>
            </w:r>
            <w:r w:rsidRPr="006B1944">
              <w:rPr>
                <w:rFonts w:asciiTheme="majorBidi" w:hAnsiTheme="majorBidi" w:cstheme="majorBidi"/>
                <w:b/>
                <w:bCs/>
                <w:sz w:val="24"/>
                <w:szCs w:val="24"/>
              </w:rPr>
              <w:t xml:space="preserve">VLOOKUP </w:t>
            </w:r>
            <w:r w:rsidRPr="006B1944">
              <w:rPr>
                <w:rFonts w:asciiTheme="majorBidi" w:hAnsiTheme="majorBidi" w:cstheme="majorBidi"/>
                <w:b/>
                <w:bCs/>
                <w:sz w:val="24"/>
                <w:szCs w:val="24"/>
                <w:rtl/>
                <w:lang w:bidi="ar-IQ"/>
              </w:rPr>
              <w:t xml:space="preserve"> في برنامج الاكسل وكيفيه تعامل معه</w:t>
            </w:r>
          </w:p>
        </w:tc>
        <w:tc>
          <w:tcPr>
            <w:tcW w:w="1462" w:type="dxa"/>
            <w:shd w:val="clear" w:color="auto" w:fill="A7BFDE"/>
          </w:tcPr>
          <w:p w14:paraId="61F53272"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169D26BE"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35E906FE" w14:textId="77777777" w:rsidTr="00A22EF7">
        <w:trPr>
          <w:trHeight w:val="340"/>
        </w:trPr>
        <w:tc>
          <w:tcPr>
            <w:tcW w:w="1260" w:type="dxa"/>
            <w:tcBorders>
              <w:right w:val="single" w:sz="6" w:space="0" w:color="4F81BD"/>
            </w:tcBorders>
            <w:shd w:val="clear" w:color="auto" w:fill="A7BFDE"/>
            <w:vAlign w:val="center"/>
          </w:tcPr>
          <w:p w14:paraId="38D3D23B"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3134E65E"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5576822F"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3E6D1D57" w14:textId="77777777" w:rsidR="003C118A" w:rsidRPr="006B1944" w:rsidRDefault="003C118A" w:rsidP="00A22EF7">
            <w:pPr>
              <w:pStyle w:val="NormalWeb"/>
              <w:shd w:val="clear" w:color="auto" w:fill="FFFFFF"/>
              <w:bidi/>
              <w:spacing w:before="120" w:after="120"/>
              <w:jc w:val="center"/>
              <w:rPr>
                <w:rFonts w:asciiTheme="majorBidi" w:hAnsiTheme="majorBidi" w:cstheme="majorBidi"/>
                <w:b/>
                <w:bCs/>
                <w:rtl/>
                <w:lang w:bidi="ar-IQ"/>
              </w:rPr>
            </w:pPr>
            <w:r w:rsidRPr="006B1944">
              <w:rPr>
                <w:rFonts w:asciiTheme="majorBidi" w:hAnsiTheme="majorBidi" w:cstheme="majorBidi"/>
                <w:b/>
                <w:bCs/>
                <w:rtl/>
              </w:rPr>
              <w:t xml:space="preserve">تطبيق ايعاز </w:t>
            </w:r>
            <w:r w:rsidRPr="006B1944">
              <w:rPr>
                <w:rFonts w:asciiTheme="majorBidi" w:hAnsiTheme="majorBidi" w:cstheme="majorBidi"/>
                <w:b/>
                <w:bCs/>
              </w:rPr>
              <w:t>HLOOKUP</w:t>
            </w:r>
            <w:r w:rsidRPr="006B1944">
              <w:rPr>
                <w:rFonts w:asciiTheme="majorBidi" w:hAnsiTheme="majorBidi" w:cstheme="majorBidi"/>
                <w:b/>
                <w:bCs/>
                <w:rtl/>
                <w:lang w:bidi="ar-IQ"/>
              </w:rPr>
              <w:t xml:space="preserve"> في برنامج الاكسل مع الامثلة</w:t>
            </w:r>
          </w:p>
        </w:tc>
        <w:tc>
          <w:tcPr>
            <w:tcW w:w="2082" w:type="dxa"/>
            <w:tcBorders>
              <w:left w:val="single" w:sz="6" w:space="0" w:color="4F81BD"/>
              <w:right w:val="single" w:sz="6" w:space="0" w:color="4F81BD"/>
            </w:tcBorders>
            <w:shd w:val="clear" w:color="auto" w:fill="A7BFDE"/>
          </w:tcPr>
          <w:p w14:paraId="7B0B6B64" w14:textId="77777777" w:rsidR="003C118A" w:rsidRPr="006B1944" w:rsidRDefault="003C118A" w:rsidP="00A22EF7">
            <w:pPr>
              <w:rPr>
                <w:rFonts w:asciiTheme="majorBidi" w:hAnsiTheme="majorBidi" w:cstheme="majorBidi"/>
                <w:sz w:val="24"/>
                <w:szCs w:val="24"/>
              </w:rPr>
            </w:pPr>
            <w:r w:rsidRPr="006B1944">
              <w:rPr>
                <w:rFonts w:asciiTheme="majorBidi" w:hAnsiTheme="majorBidi" w:cstheme="majorBidi"/>
                <w:b/>
                <w:bCs/>
                <w:sz w:val="24"/>
                <w:szCs w:val="24"/>
                <w:rtl/>
              </w:rPr>
              <w:t xml:space="preserve">تطبيق ايعاز </w:t>
            </w:r>
            <w:r w:rsidRPr="006B1944">
              <w:rPr>
                <w:rFonts w:asciiTheme="majorBidi" w:hAnsiTheme="majorBidi" w:cstheme="majorBidi"/>
                <w:b/>
                <w:bCs/>
                <w:sz w:val="24"/>
                <w:szCs w:val="24"/>
              </w:rPr>
              <w:t>HLOOKUP</w:t>
            </w:r>
            <w:r w:rsidRPr="006B1944">
              <w:rPr>
                <w:rFonts w:asciiTheme="majorBidi" w:hAnsiTheme="majorBidi" w:cstheme="majorBidi"/>
                <w:b/>
                <w:bCs/>
                <w:sz w:val="24"/>
                <w:szCs w:val="24"/>
                <w:rtl/>
                <w:lang w:bidi="ar-IQ"/>
              </w:rPr>
              <w:t xml:space="preserve"> في برنامج الاكسل مع الامثلة</w:t>
            </w:r>
          </w:p>
        </w:tc>
        <w:tc>
          <w:tcPr>
            <w:tcW w:w="1462" w:type="dxa"/>
            <w:tcBorders>
              <w:left w:val="single" w:sz="6" w:space="0" w:color="4F81BD"/>
              <w:right w:val="single" w:sz="6" w:space="0" w:color="4F81BD"/>
            </w:tcBorders>
            <w:shd w:val="clear" w:color="auto" w:fill="A7BFDE"/>
          </w:tcPr>
          <w:p w14:paraId="0023E4E7"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C1111E9"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62A873D9" w14:textId="77777777" w:rsidTr="00A22EF7">
        <w:trPr>
          <w:trHeight w:val="340"/>
        </w:trPr>
        <w:tc>
          <w:tcPr>
            <w:tcW w:w="1260" w:type="dxa"/>
            <w:tcBorders>
              <w:right w:val="single" w:sz="6" w:space="0" w:color="4F81BD"/>
            </w:tcBorders>
            <w:shd w:val="clear" w:color="auto" w:fill="A7BFDE"/>
            <w:vAlign w:val="center"/>
          </w:tcPr>
          <w:p w14:paraId="47BDFCFD"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9</w:t>
            </w:r>
          </w:p>
        </w:tc>
        <w:tc>
          <w:tcPr>
            <w:tcW w:w="1260" w:type="dxa"/>
            <w:tcBorders>
              <w:left w:val="single" w:sz="6" w:space="0" w:color="4F81BD"/>
              <w:right w:val="single" w:sz="6" w:space="0" w:color="4F81BD"/>
            </w:tcBorders>
            <w:shd w:val="clear" w:color="auto" w:fill="A7BFDE"/>
            <w:vAlign w:val="center"/>
          </w:tcPr>
          <w:p w14:paraId="5E9F5105"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20F4283A"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51B7F2C4" w14:textId="77777777" w:rsidR="003C118A" w:rsidRPr="006B1944" w:rsidRDefault="003C118A" w:rsidP="00A22EF7">
            <w:pPr>
              <w:jc w:val="center"/>
              <w:rPr>
                <w:rFonts w:asciiTheme="majorBidi" w:hAnsiTheme="majorBidi" w:cstheme="majorBidi"/>
                <w:sz w:val="24"/>
                <w:szCs w:val="24"/>
              </w:rPr>
            </w:pPr>
          </w:p>
          <w:p w14:paraId="18E91DCD" w14:textId="77777777" w:rsidR="003C118A" w:rsidRPr="006B1944" w:rsidRDefault="003C118A" w:rsidP="00A22EF7">
            <w:pPr>
              <w:rPr>
                <w:rFonts w:asciiTheme="majorBidi" w:hAnsiTheme="majorBidi" w:cstheme="majorBidi"/>
                <w:sz w:val="24"/>
                <w:szCs w:val="24"/>
              </w:rPr>
            </w:pPr>
            <w:r w:rsidRPr="006B1944">
              <w:rPr>
                <w:rFonts w:asciiTheme="majorBidi" w:hAnsiTheme="majorBidi" w:cstheme="majorBidi"/>
                <w:sz w:val="24"/>
                <w:szCs w:val="24"/>
                <w:rtl/>
              </w:rPr>
              <w:t>امتحان</w:t>
            </w:r>
          </w:p>
        </w:tc>
        <w:tc>
          <w:tcPr>
            <w:tcW w:w="2082" w:type="dxa"/>
            <w:tcBorders>
              <w:left w:val="single" w:sz="6" w:space="0" w:color="4F81BD"/>
              <w:right w:val="single" w:sz="6" w:space="0" w:color="4F81BD"/>
            </w:tcBorders>
            <w:shd w:val="clear" w:color="auto" w:fill="A7BFDE"/>
          </w:tcPr>
          <w:p w14:paraId="4228F7B9" w14:textId="77777777" w:rsidR="003C118A" w:rsidRPr="006B1944" w:rsidRDefault="003C118A" w:rsidP="00A22EF7">
            <w:pPr>
              <w:jc w:val="center"/>
              <w:rPr>
                <w:rFonts w:asciiTheme="majorBidi" w:hAnsiTheme="majorBidi" w:cstheme="majorBidi"/>
                <w:b/>
                <w:bCs/>
                <w:sz w:val="24"/>
                <w:szCs w:val="24"/>
              </w:rPr>
            </w:pPr>
            <w:r w:rsidRPr="006B1944">
              <w:rPr>
                <w:rFonts w:asciiTheme="majorBidi" w:hAnsiTheme="majorBidi" w:cstheme="majorBidi"/>
                <w:b/>
                <w:bCs/>
                <w:sz w:val="24"/>
                <w:szCs w:val="24"/>
                <w:rtl/>
              </w:rPr>
              <w:t xml:space="preserve">امتحان </w:t>
            </w:r>
          </w:p>
        </w:tc>
        <w:tc>
          <w:tcPr>
            <w:tcW w:w="1462" w:type="dxa"/>
            <w:tcBorders>
              <w:left w:val="single" w:sz="6" w:space="0" w:color="4F81BD"/>
              <w:right w:val="single" w:sz="6" w:space="0" w:color="4F81BD"/>
            </w:tcBorders>
            <w:shd w:val="clear" w:color="auto" w:fill="A7BFDE"/>
          </w:tcPr>
          <w:p w14:paraId="38B43B2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54E949E"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6450C122" w14:textId="77777777" w:rsidTr="00A22EF7">
        <w:trPr>
          <w:trHeight w:val="323"/>
        </w:trPr>
        <w:tc>
          <w:tcPr>
            <w:tcW w:w="1260" w:type="dxa"/>
            <w:shd w:val="clear" w:color="auto" w:fill="A7BFDE"/>
            <w:vAlign w:val="center"/>
          </w:tcPr>
          <w:p w14:paraId="73712ECF"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10</w:t>
            </w:r>
          </w:p>
        </w:tc>
        <w:tc>
          <w:tcPr>
            <w:tcW w:w="1260" w:type="dxa"/>
            <w:shd w:val="clear" w:color="auto" w:fill="D3DFEE"/>
            <w:vAlign w:val="center"/>
          </w:tcPr>
          <w:p w14:paraId="581DB961" w14:textId="77777777" w:rsidR="003C118A" w:rsidRPr="006B1944"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p>
          <w:p w14:paraId="075D9396"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shd w:val="clear" w:color="auto" w:fill="A7BFDE"/>
          </w:tcPr>
          <w:p w14:paraId="2BF390B3" w14:textId="77777777" w:rsidR="003C118A" w:rsidRPr="006B1944" w:rsidRDefault="003C118A" w:rsidP="00A22EF7">
            <w:pPr>
              <w:rPr>
                <w:rFonts w:asciiTheme="majorBidi" w:hAnsiTheme="majorBidi" w:cstheme="majorBidi"/>
                <w:sz w:val="24"/>
                <w:szCs w:val="24"/>
                <w:rtl/>
                <w:lang w:bidi="ar-IQ"/>
              </w:rPr>
            </w:pPr>
            <w:r w:rsidRPr="006B1944">
              <w:rPr>
                <w:rFonts w:asciiTheme="majorBidi" w:hAnsiTheme="majorBidi" w:cstheme="majorBidi"/>
                <w:sz w:val="24"/>
                <w:szCs w:val="24"/>
                <w:rtl/>
              </w:rPr>
              <w:t xml:space="preserve">ايعاز </w:t>
            </w:r>
            <w:r w:rsidRPr="006B1944">
              <w:rPr>
                <w:rFonts w:asciiTheme="majorBidi" w:hAnsiTheme="majorBidi" w:cstheme="majorBidi"/>
                <w:sz w:val="24"/>
                <w:szCs w:val="24"/>
              </w:rPr>
              <w:t xml:space="preserve">IFERROR </w:t>
            </w:r>
            <w:r w:rsidRPr="006B1944">
              <w:rPr>
                <w:rFonts w:asciiTheme="majorBidi" w:hAnsiTheme="majorBidi" w:cstheme="majorBidi"/>
                <w:sz w:val="24"/>
                <w:szCs w:val="24"/>
                <w:rtl/>
                <w:lang w:bidi="ar-IQ"/>
              </w:rPr>
              <w:t xml:space="preserve"> وتمارين </w:t>
            </w:r>
          </w:p>
        </w:tc>
        <w:tc>
          <w:tcPr>
            <w:tcW w:w="2082" w:type="dxa"/>
            <w:shd w:val="clear" w:color="auto" w:fill="D3DFEE"/>
          </w:tcPr>
          <w:p w14:paraId="3A02E723"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sz w:val="24"/>
                <w:szCs w:val="24"/>
                <w:rtl/>
              </w:rPr>
              <w:t xml:space="preserve">ايعاز </w:t>
            </w:r>
            <w:r w:rsidRPr="006B1944">
              <w:rPr>
                <w:rFonts w:asciiTheme="majorBidi" w:hAnsiTheme="majorBidi" w:cstheme="majorBidi"/>
                <w:sz w:val="24"/>
                <w:szCs w:val="24"/>
              </w:rPr>
              <w:t xml:space="preserve">IFERROR </w:t>
            </w:r>
            <w:r w:rsidRPr="006B1944">
              <w:rPr>
                <w:rFonts w:asciiTheme="majorBidi" w:hAnsiTheme="majorBidi" w:cstheme="majorBidi"/>
                <w:sz w:val="24"/>
                <w:szCs w:val="24"/>
                <w:rtl/>
                <w:lang w:bidi="ar-IQ"/>
              </w:rPr>
              <w:t xml:space="preserve"> وتمارين</w:t>
            </w:r>
          </w:p>
        </w:tc>
        <w:tc>
          <w:tcPr>
            <w:tcW w:w="1462" w:type="dxa"/>
            <w:shd w:val="clear" w:color="auto" w:fill="A7BFDE"/>
          </w:tcPr>
          <w:p w14:paraId="1C6A07D4"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2ABB08E3"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25D2FC2C" w14:textId="77777777" w:rsidTr="00A22EF7">
        <w:trPr>
          <w:trHeight w:val="985"/>
        </w:trPr>
        <w:tc>
          <w:tcPr>
            <w:tcW w:w="1260" w:type="dxa"/>
            <w:shd w:val="clear" w:color="auto" w:fill="A7BFDE"/>
            <w:vAlign w:val="center"/>
          </w:tcPr>
          <w:p w14:paraId="090E18EF"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11</w:t>
            </w:r>
          </w:p>
        </w:tc>
        <w:tc>
          <w:tcPr>
            <w:tcW w:w="1260" w:type="dxa"/>
            <w:shd w:val="clear" w:color="auto" w:fill="D3DFEE"/>
            <w:vAlign w:val="center"/>
          </w:tcPr>
          <w:p w14:paraId="7CDF4BA8"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1D666D23"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rtl/>
                <w:lang w:bidi="ar-IQ"/>
              </w:rPr>
              <w:t>2/ عملي</w:t>
            </w:r>
          </w:p>
        </w:tc>
        <w:tc>
          <w:tcPr>
            <w:tcW w:w="2238" w:type="dxa"/>
            <w:shd w:val="clear" w:color="auto" w:fill="A7BFDE"/>
          </w:tcPr>
          <w:p w14:paraId="7D7589FD" w14:textId="77777777" w:rsidR="003C118A" w:rsidRPr="006B1944" w:rsidRDefault="003C118A" w:rsidP="00A22EF7">
            <w:pP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 xml:space="preserve">استخدام </w:t>
            </w:r>
            <w:r w:rsidRPr="006B1944">
              <w:rPr>
                <w:rFonts w:asciiTheme="majorBidi" w:hAnsiTheme="majorBidi" w:cstheme="majorBidi"/>
                <w:b/>
                <w:bCs/>
                <w:sz w:val="24"/>
                <w:szCs w:val="24"/>
                <w:lang w:bidi="ar-IQ"/>
              </w:rPr>
              <w:t xml:space="preserve">if </w:t>
            </w:r>
            <w:r w:rsidRPr="006B1944">
              <w:rPr>
                <w:rFonts w:asciiTheme="majorBidi" w:hAnsiTheme="majorBidi" w:cstheme="majorBidi"/>
                <w:b/>
                <w:bCs/>
                <w:sz w:val="24"/>
                <w:szCs w:val="24"/>
                <w:rtl/>
                <w:lang w:bidi="ar-IQ"/>
              </w:rPr>
              <w:t xml:space="preserve"> الشرطية مع النصوص</w:t>
            </w:r>
          </w:p>
          <w:p w14:paraId="213BAA8B" w14:textId="77777777" w:rsidR="003C118A" w:rsidRPr="006B1944" w:rsidRDefault="003C118A" w:rsidP="00A22EF7">
            <w:pP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 xml:space="preserve">امثلة تطبق على الاكسل </w:t>
            </w:r>
          </w:p>
        </w:tc>
        <w:tc>
          <w:tcPr>
            <w:tcW w:w="2082" w:type="dxa"/>
            <w:shd w:val="clear" w:color="auto" w:fill="D3DFEE"/>
          </w:tcPr>
          <w:p w14:paraId="090A6540" w14:textId="77777777" w:rsidR="003C118A" w:rsidRPr="006B1944" w:rsidRDefault="003C118A" w:rsidP="00A22EF7">
            <w:pP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 xml:space="preserve">استخدام </w:t>
            </w:r>
            <w:r w:rsidRPr="006B1944">
              <w:rPr>
                <w:rFonts w:asciiTheme="majorBidi" w:hAnsiTheme="majorBidi" w:cstheme="majorBidi"/>
                <w:b/>
                <w:bCs/>
                <w:sz w:val="24"/>
                <w:szCs w:val="24"/>
                <w:lang w:bidi="ar-IQ"/>
              </w:rPr>
              <w:t xml:space="preserve">if </w:t>
            </w:r>
            <w:r w:rsidRPr="006B1944">
              <w:rPr>
                <w:rFonts w:asciiTheme="majorBidi" w:hAnsiTheme="majorBidi" w:cstheme="majorBidi"/>
                <w:b/>
                <w:bCs/>
                <w:sz w:val="24"/>
                <w:szCs w:val="24"/>
                <w:rtl/>
                <w:lang w:bidi="ar-IQ"/>
              </w:rPr>
              <w:t xml:space="preserve"> الشرطية مع النصوص</w:t>
            </w:r>
          </w:p>
          <w:p w14:paraId="6EDAF80D"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امثلة تطبق على الاكسل</w:t>
            </w:r>
          </w:p>
        </w:tc>
        <w:tc>
          <w:tcPr>
            <w:tcW w:w="1462" w:type="dxa"/>
            <w:shd w:val="clear" w:color="auto" w:fill="A7BFDE"/>
          </w:tcPr>
          <w:p w14:paraId="616B0694"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61E83F58"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16DB5F2A" w14:textId="77777777" w:rsidTr="00A22EF7">
        <w:trPr>
          <w:trHeight w:val="319"/>
        </w:trPr>
        <w:tc>
          <w:tcPr>
            <w:tcW w:w="1260" w:type="dxa"/>
            <w:tcBorders>
              <w:right w:val="single" w:sz="6" w:space="0" w:color="4F81BD"/>
            </w:tcBorders>
            <w:shd w:val="clear" w:color="auto" w:fill="A7BFDE"/>
            <w:vAlign w:val="center"/>
          </w:tcPr>
          <w:p w14:paraId="2A20D85C" w14:textId="77777777" w:rsidR="003C118A" w:rsidRPr="006B1944" w:rsidRDefault="003C118A" w:rsidP="00A22EF7">
            <w:pPr>
              <w:autoSpaceDE w:val="0"/>
              <w:autoSpaceDN w:val="0"/>
              <w:adjustRightInd w:val="0"/>
              <w:rPr>
                <w:rFonts w:asciiTheme="majorBidi" w:hAnsiTheme="majorBidi" w:cstheme="majorBidi"/>
                <w:color w:val="000000"/>
                <w:sz w:val="24"/>
                <w:szCs w:val="24"/>
                <w:lang w:bidi="ar-IQ"/>
              </w:rPr>
            </w:pPr>
            <w:r w:rsidRPr="006B1944">
              <w:rPr>
                <w:rFonts w:asciiTheme="majorBidi" w:hAnsiTheme="majorBidi" w:cstheme="majorBidi"/>
                <w:color w:val="000000"/>
                <w:sz w:val="24"/>
                <w:szCs w:val="24"/>
                <w:lang w:bidi="ar-IQ"/>
              </w:rPr>
              <w:t>12</w:t>
            </w:r>
          </w:p>
        </w:tc>
        <w:tc>
          <w:tcPr>
            <w:tcW w:w="1260" w:type="dxa"/>
            <w:tcBorders>
              <w:left w:val="single" w:sz="6" w:space="0" w:color="4F81BD"/>
              <w:right w:val="single" w:sz="6" w:space="0" w:color="4F81BD"/>
            </w:tcBorders>
            <w:shd w:val="clear" w:color="auto" w:fill="A7BFDE"/>
            <w:vAlign w:val="center"/>
          </w:tcPr>
          <w:p w14:paraId="491919FD"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6306CD35"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6FB6357" w14:textId="77777777" w:rsidR="003C118A" w:rsidRPr="006B1944" w:rsidRDefault="003C118A" w:rsidP="00A22EF7">
            <w:pPr>
              <w:jc w:val="center"/>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 xml:space="preserve">ايعاز </w:t>
            </w:r>
            <w:r w:rsidRPr="006B1944">
              <w:rPr>
                <w:rFonts w:asciiTheme="majorBidi" w:hAnsiTheme="majorBidi" w:cstheme="majorBidi"/>
                <w:b/>
                <w:bCs/>
                <w:sz w:val="24"/>
                <w:szCs w:val="24"/>
                <w:lang w:bidi="ar-IQ"/>
              </w:rPr>
              <w:t xml:space="preserve">Rank </w:t>
            </w:r>
            <w:r w:rsidRPr="006B1944">
              <w:rPr>
                <w:rFonts w:asciiTheme="majorBidi" w:hAnsiTheme="majorBidi" w:cstheme="majorBidi"/>
                <w:b/>
                <w:bCs/>
                <w:sz w:val="24"/>
                <w:szCs w:val="24"/>
                <w:rtl/>
                <w:lang w:bidi="ar-IQ"/>
              </w:rPr>
              <w:t xml:space="preserve"> و </w:t>
            </w:r>
            <w:r w:rsidRPr="006B1944">
              <w:rPr>
                <w:rFonts w:asciiTheme="majorBidi" w:hAnsiTheme="majorBidi" w:cstheme="majorBidi"/>
                <w:b/>
                <w:bCs/>
                <w:sz w:val="24"/>
                <w:szCs w:val="24"/>
                <w:lang w:bidi="ar-IQ"/>
              </w:rPr>
              <w:t>data validation</w:t>
            </w:r>
          </w:p>
        </w:tc>
        <w:tc>
          <w:tcPr>
            <w:tcW w:w="2082" w:type="dxa"/>
            <w:tcBorders>
              <w:left w:val="single" w:sz="6" w:space="0" w:color="4F81BD"/>
              <w:right w:val="single" w:sz="6" w:space="0" w:color="4F81BD"/>
            </w:tcBorders>
            <w:shd w:val="clear" w:color="auto" w:fill="A7BFDE"/>
          </w:tcPr>
          <w:p w14:paraId="451EC876"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 xml:space="preserve">ايعاز </w:t>
            </w:r>
            <w:r w:rsidRPr="006B1944">
              <w:rPr>
                <w:rFonts w:asciiTheme="majorBidi" w:hAnsiTheme="majorBidi" w:cstheme="majorBidi"/>
                <w:b/>
                <w:bCs/>
                <w:sz w:val="24"/>
                <w:szCs w:val="24"/>
                <w:lang w:bidi="ar-IQ"/>
              </w:rPr>
              <w:t xml:space="preserve">Rank </w:t>
            </w:r>
            <w:r w:rsidRPr="006B1944">
              <w:rPr>
                <w:rFonts w:asciiTheme="majorBidi" w:hAnsiTheme="majorBidi" w:cstheme="majorBidi"/>
                <w:b/>
                <w:bCs/>
                <w:sz w:val="24"/>
                <w:szCs w:val="24"/>
                <w:rtl/>
                <w:lang w:bidi="ar-IQ"/>
              </w:rPr>
              <w:t xml:space="preserve"> و </w:t>
            </w:r>
            <w:r w:rsidRPr="006B1944">
              <w:rPr>
                <w:rFonts w:asciiTheme="majorBidi" w:hAnsiTheme="majorBidi" w:cstheme="majorBidi"/>
                <w:b/>
                <w:bCs/>
                <w:sz w:val="24"/>
                <w:szCs w:val="24"/>
                <w:lang w:bidi="ar-IQ"/>
              </w:rPr>
              <w:t>data validation</w:t>
            </w:r>
          </w:p>
        </w:tc>
        <w:tc>
          <w:tcPr>
            <w:tcW w:w="1462" w:type="dxa"/>
            <w:tcBorders>
              <w:left w:val="single" w:sz="6" w:space="0" w:color="4F81BD"/>
              <w:right w:val="single" w:sz="6" w:space="0" w:color="4F81BD"/>
            </w:tcBorders>
            <w:shd w:val="clear" w:color="auto" w:fill="A7BFDE"/>
          </w:tcPr>
          <w:p w14:paraId="48FD3820"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355EF4A0"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5B002AA3" w14:textId="77777777" w:rsidTr="00A22EF7">
        <w:trPr>
          <w:trHeight w:val="319"/>
        </w:trPr>
        <w:tc>
          <w:tcPr>
            <w:tcW w:w="1260" w:type="dxa"/>
            <w:tcBorders>
              <w:right w:val="single" w:sz="6" w:space="0" w:color="4F81BD"/>
            </w:tcBorders>
            <w:shd w:val="clear" w:color="auto" w:fill="A7BFDE"/>
            <w:vAlign w:val="center"/>
          </w:tcPr>
          <w:p w14:paraId="78DE9B35"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lastRenderedPageBreak/>
              <w:t>13</w:t>
            </w:r>
          </w:p>
        </w:tc>
        <w:tc>
          <w:tcPr>
            <w:tcW w:w="1260" w:type="dxa"/>
            <w:tcBorders>
              <w:left w:val="single" w:sz="6" w:space="0" w:color="4F81BD"/>
              <w:right w:val="single" w:sz="6" w:space="0" w:color="4F81BD"/>
            </w:tcBorders>
            <w:shd w:val="clear" w:color="auto" w:fill="A7BFDE"/>
            <w:vAlign w:val="center"/>
          </w:tcPr>
          <w:p w14:paraId="0EF52F00"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F18D875"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rtl/>
                <w:lang w:bidi="ar-IQ"/>
              </w:rPr>
            </w:pPr>
            <w:r w:rsidRPr="006B1944">
              <w:rPr>
                <w:rFonts w:asciiTheme="majorBidi" w:hAnsiTheme="majorBidi" w:cstheme="majorBidi"/>
                <w:b/>
                <w:bCs/>
                <w:rtl/>
                <w:lang w:bidi="ar-IQ"/>
              </w:rPr>
              <w:t xml:space="preserve">ايعازات النصية في برنامج الاكسل </w:t>
            </w:r>
          </w:p>
        </w:tc>
        <w:tc>
          <w:tcPr>
            <w:tcW w:w="2082" w:type="dxa"/>
            <w:tcBorders>
              <w:left w:val="single" w:sz="6" w:space="0" w:color="4F81BD"/>
              <w:right w:val="single" w:sz="6" w:space="0" w:color="4F81BD"/>
            </w:tcBorders>
            <w:shd w:val="clear" w:color="auto" w:fill="A7BFDE"/>
          </w:tcPr>
          <w:p w14:paraId="2734E8F5"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ايعازات النصية في برنامج الاكسل</w:t>
            </w:r>
          </w:p>
        </w:tc>
        <w:tc>
          <w:tcPr>
            <w:tcW w:w="1462" w:type="dxa"/>
            <w:tcBorders>
              <w:left w:val="single" w:sz="6" w:space="0" w:color="4F81BD"/>
              <w:right w:val="single" w:sz="6" w:space="0" w:color="4F81BD"/>
            </w:tcBorders>
            <w:shd w:val="clear" w:color="auto" w:fill="A7BFDE"/>
          </w:tcPr>
          <w:p w14:paraId="33D9BA93"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42D75C63"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424B7BB0" w14:textId="77777777" w:rsidTr="00A22EF7">
        <w:trPr>
          <w:trHeight w:val="319"/>
        </w:trPr>
        <w:tc>
          <w:tcPr>
            <w:tcW w:w="1260" w:type="dxa"/>
            <w:tcBorders>
              <w:right w:val="single" w:sz="6" w:space="0" w:color="4F81BD"/>
            </w:tcBorders>
            <w:shd w:val="clear" w:color="auto" w:fill="A7BFDE"/>
            <w:vAlign w:val="center"/>
          </w:tcPr>
          <w:p w14:paraId="3070A5E7"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6C995DF7"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52B6BEC5"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47C17717" w14:textId="77777777" w:rsidR="003C118A" w:rsidRPr="006B1944" w:rsidRDefault="003C118A" w:rsidP="00A22EF7">
            <w:pPr>
              <w:pStyle w:val="NormalWeb"/>
              <w:shd w:val="clear" w:color="auto" w:fill="FFFFFF"/>
              <w:bidi/>
              <w:spacing w:before="120" w:after="120"/>
              <w:jc w:val="both"/>
              <w:rPr>
                <w:rFonts w:asciiTheme="majorBidi" w:hAnsiTheme="majorBidi" w:cstheme="majorBidi"/>
                <w:b/>
                <w:bCs/>
                <w:lang w:bidi="ar-IQ"/>
              </w:rPr>
            </w:pPr>
            <w:r w:rsidRPr="006B1944">
              <w:rPr>
                <w:rFonts w:asciiTheme="majorBidi" w:hAnsiTheme="majorBidi" w:cstheme="majorBidi"/>
                <w:b/>
                <w:bCs/>
                <w:rtl/>
                <w:lang w:bidi="ar-IQ"/>
              </w:rPr>
              <w:t xml:space="preserve">ايعاز التكرار </w:t>
            </w:r>
            <w:proofErr w:type="spellStart"/>
            <w:r w:rsidRPr="006B1944">
              <w:rPr>
                <w:rFonts w:asciiTheme="majorBidi" w:hAnsiTheme="majorBidi" w:cstheme="majorBidi"/>
                <w:b/>
                <w:bCs/>
                <w:lang w:bidi="ar-IQ"/>
              </w:rPr>
              <w:t>countif</w:t>
            </w:r>
            <w:proofErr w:type="spellEnd"/>
          </w:p>
        </w:tc>
        <w:tc>
          <w:tcPr>
            <w:tcW w:w="2082" w:type="dxa"/>
            <w:tcBorders>
              <w:left w:val="single" w:sz="6" w:space="0" w:color="4F81BD"/>
              <w:right w:val="single" w:sz="6" w:space="0" w:color="4F81BD"/>
            </w:tcBorders>
            <w:shd w:val="clear" w:color="auto" w:fill="A7BFDE"/>
          </w:tcPr>
          <w:p w14:paraId="640279EE"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 xml:space="preserve">ايعاز التكرار </w:t>
            </w:r>
            <w:proofErr w:type="spellStart"/>
            <w:r w:rsidRPr="006B1944">
              <w:rPr>
                <w:rFonts w:asciiTheme="majorBidi" w:hAnsiTheme="majorBidi" w:cstheme="majorBidi"/>
                <w:b/>
                <w:bCs/>
                <w:sz w:val="24"/>
                <w:szCs w:val="24"/>
                <w:lang w:bidi="ar-IQ"/>
              </w:rPr>
              <w:t>countif</w:t>
            </w:r>
            <w:proofErr w:type="spellEnd"/>
          </w:p>
        </w:tc>
        <w:tc>
          <w:tcPr>
            <w:tcW w:w="1462" w:type="dxa"/>
            <w:tcBorders>
              <w:left w:val="single" w:sz="6" w:space="0" w:color="4F81BD"/>
              <w:right w:val="single" w:sz="6" w:space="0" w:color="4F81BD"/>
            </w:tcBorders>
            <w:shd w:val="clear" w:color="auto" w:fill="A7BFDE"/>
          </w:tcPr>
          <w:p w14:paraId="4E0C91B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533F667C"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1F771426" w14:textId="77777777" w:rsidTr="00A22EF7">
        <w:trPr>
          <w:trHeight w:val="319"/>
        </w:trPr>
        <w:tc>
          <w:tcPr>
            <w:tcW w:w="1260" w:type="dxa"/>
            <w:tcBorders>
              <w:right w:val="single" w:sz="6" w:space="0" w:color="4F81BD"/>
            </w:tcBorders>
            <w:shd w:val="clear" w:color="auto" w:fill="A7BFDE"/>
            <w:vAlign w:val="center"/>
          </w:tcPr>
          <w:p w14:paraId="64D4E434"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564393DA"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98C00C9" w14:textId="77777777" w:rsidR="003C118A" w:rsidRPr="006B1944" w:rsidRDefault="003C118A" w:rsidP="00A22EF7">
            <w:pPr>
              <w:rPr>
                <w:rFonts w:asciiTheme="majorBidi" w:hAnsiTheme="majorBidi" w:cstheme="majorBidi"/>
                <w:b/>
                <w:bCs/>
                <w:sz w:val="24"/>
                <w:szCs w:val="24"/>
                <w:lang w:bidi="ar-IQ"/>
              </w:rPr>
            </w:pPr>
            <w:r w:rsidRPr="006B1944">
              <w:rPr>
                <w:rFonts w:asciiTheme="majorBidi" w:hAnsiTheme="majorBidi" w:cstheme="majorBidi"/>
                <w:b/>
                <w:bCs/>
                <w:sz w:val="24"/>
                <w:szCs w:val="24"/>
                <w:rtl/>
                <w:lang w:bidi="ar-IQ"/>
              </w:rPr>
              <w:t xml:space="preserve">ايعاز </w:t>
            </w:r>
            <w:proofErr w:type="spellStart"/>
            <w:r w:rsidRPr="006B1944">
              <w:rPr>
                <w:rFonts w:asciiTheme="majorBidi" w:hAnsiTheme="majorBidi" w:cstheme="majorBidi"/>
                <w:b/>
                <w:bCs/>
                <w:sz w:val="24"/>
                <w:szCs w:val="24"/>
                <w:lang w:bidi="ar-IQ"/>
              </w:rPr>
              <w:t>sumif</w:t>
            </w:r>
            <w:proofErr w:type="spellEnd"/>
            <w:r w:rsidRPr="006B1944">
              <w:rPr>
                <w:rFonts w:asciiTheme="majorBidi" w:hAnsiTheme="majorBidi" w:cstheme="majorBidi"/>
                <w:b/>
                <w:bCs/>
                <w:sz w:val="24"/>
                <w:szCs w:val="24"/>
                <w:rtl/>
                <w:lang w:bidi="ar-IQ"/>
              </w:rPr>
              <w:t xml:space="preserve">و </w:t>
            </w:r>
            <w:proofErr w:type="spellStart"/>
            <w:r w:rsidRPr="006B1944">
              <w:rPr>
                <w:rFonts w:asciiTheme="majorBidi" w:hAnsiTheme="majorBidi" w:cstheme="majorBidi"/>
                <w:b/>
                <w:bCs/>
                <w:sz w:val="24"/>
                <w:szCs w:val="24"/>
                <w:lang w:bidi="ar-IQ"/>
              </w:rPr>
              <w:t>averageif</w:t>
            </w:r>
            <w:proofErr w:type="spellEnd"/>
          </w:p>
        </w:tc>
        <w:tc>
          <w:tcPr>
            <w:tcW w:w="2082" w:type="dxa"/>
            <w:tcBorders>
              <w:left w:val="single" w:sz="6" w:space="0" w:color="4F81BD"/>
              <w:right w:val="single" w:sz="6" w:space="0" w:color="4F81BD"/>
            </w:tcBorders>
            <w:shd w:val="clear" w:color="auto" w:fill="A7BFDE"/>
          </w:tcPr>
          <w:p w14:paraId="0B07231F"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 xml:space="preserve">ايعاز </w:t>
            </w:r>
            <w:proofErr w:type="spellStart"/>
            <w:r w:rsidRPr="006B1944">
              <w:rPr>
                <w:rFonts w:asciiTheme="majorBidi" w:hAnsiTheme="majorBidi" w:cstheme="majorBidi"/>
                <w:b/>
                <w:bCs/>
                <w:sz w:val="24"/>
                <w:szCs w:val="24"/>
                <w:lang w:bidi="ar-IQ"/>
              </w:rPr>
              <w:t>sumif</w:t>
            </w:r>
            <w:proofErr w:type="spellEnd"/>
            <w:r w:rsidRPr="006B1944">
              <w:rPr>
                <w:rFonts w:asciiTheme="majorBidi" w:hAnsiTheme="majorBidi" w:cstheme="majorBidi"/>
                <w:b/>
                <w:bCs/>
                <w:sz w:val="24"/>
                <w:szCs w:val="24"/>
                <w:rtl/>
                <w:lang w:bidi="ar-IQ"/>
              </w:rPr>
              <w:t xml:space="preserve">و </w:t>
            </w:r>
            <w:proofErr w:type="spellStart"/>
            <w:r w:rsidRPr="006B1944">
              <w:rPr>
                <w:rFonts w:asciiTheme="majorBidi" w:hAnsiTheme="majorBidi" w:cstheme="majorBidi"/>
                <w:b/>
                <w:bCs/>
                <w:sz w:val="24"/>
                <w:szCs w:val="24"/>
                <w:lang w:bidi="ar-IQ"/>
              </w:rPr>
              <w:t>averageif</w:t>
            </w:r>
            <w:proofErr w:type="spellEnd"/>
          </w:p>
        </w:tc>
        <w:tc>
          <w:tcPr>
            <w:tcW w:w="1462" w:type="dxa"/>
            <w:tcBorders>
              <w:left w:val="single" w:sz="6" w:space="0" w:color="4F81BD"/>
              <w:right w:val="single" w:sz="6" w:space="0" w:color="4F81BD"/>
            </w:tcBorders>
            <w:shd w:val="clear" w:color="auto" w:fill="A7BFDE"/>
          </w:tcPr>
          <w:p w14:paraId="2BDB18BB"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0F5087D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38869663" w14:textId="77777777" w:rsidTr="00A22EF7">
        <w:trPr>
          <w:trHeight w:val="319"/>
        </w:trPr>
        <w:tc>
          <w:tcPr>
            <w:tcW w:w="1260" w:type="dxa"/>
            <w:tcBorders>
              <w:right w:val="single" w:sz="6" w:space="0" w:color="4F81BD"/>
            </w:tcBorders>
            <w:shd w:val="clear" w:color="auto" w:fill="A7BFDE"/>
            <w:vAlign w:val="center"/>
          </w:tcPr>
          <w:p w14:paraId="364CCAA0"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الكورس الثاني 1</w:t>
            </w:r>
          </w:p>
        </w:tc>
        <w:tc>
          <w:tcPr>
            <w:tcW w:w="1260" w:type="dxa"/>
            <w:tcBorders>
              <w:left w:val="single" w:sz="6" w:space="0" w:color="4F81BD"/>
              <w:right w:val="single" w:sz="6" w:space="0" w:color="4F81BD"/>
            </w:tcBorders>
            <w:shd w:val="clear" w:color="auto" w:fill="A7BFDE"/>
            <w:vAlign w:val="center"/>
          </w:tcPr>
          <w:p w14:paraId="3B062747"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61DAFBF" w14:textId="77777777" w:rsidR="003C118A" w:rsidRPr="006B1944" w:rsidRDefault="003C118A" w:rsidP="00A22EF7">
            <w:pPr>
              <w:pStyle w:val="NormalWeb"/>
              <w:shd w:val="clear" w:color="auto" w:fill="FFFFFF"/>
              <w:bidi/>
              <w:spacing w:before="0" w:beforeAutospacing="0" w:after="0" w:afterAutospacing="0"/>
              <w:ind w:left="162"/>
              <w:rPr>
                <w:rFonts w:asciiTheme="majorBidi" w:hAnsiTheme="majorBidi" w:cstheme="majorBidi"/>
                <w:b/>
                <w:bCs/>
                <w:rtl/>
                <w:lang w:bidi="ar-IQ"/>
              </w:rPr>
            </w:pPr>
            <w:r w:rsidRPr="006B1944">
              <w:rPr>
                <w:rFonts w:asciiTheme="majorBidi" w:hAnsiTheme="majorBidi" w:cstheme="majorBidi"/>
                <w:b/>
                <w:bCs/>
                <w:rtl/>
                <w:lang w:bidi="ar-IQ"/>
              </w:rPr>
              <w:t xml:space="preserve">تعرف على برنامج </w:t>
            </w:r>
          </w:p>
          <w:p w14:paraId="6BEC343C" w14:textId="77777777" w:rsidR="003C118A" w:rsidRPr="006B1944" w:rsidRDefault="003C118A" w:rsidP="00A22EF7">
            <w:pPr>
              <w:pStyle w:val="NormalWeb"/>
              <w:shd w:val="clear" w:color="auto" w:fill="FFFFFF"/>
              <w:bidi/>
              <w:spacing w:before="0" w:beforeAutospacing="0" w:after="0" w:afterAutospacing="0"/>
              <w:ind w:left="162"/>
              <w:rPr>
                <w:rFonts w:asciiTheme="majorBidi" w:hAnsiTheme="majorBidi" w:cstheme="majorBidi"/>
                <w:b/>
                <w:bCs/>
                <w:lang w:bidi="ar-IQ"/>
              </w:rPr>
            </w:pPr>
            <w:r w:rsidRPr="006B1944">
              <w:rPr>
                <w:rFonts w:asciiTheme="majorBidi" w:hAnsiTheme="majorBidi" w:cstheme="majorBidi"/>
                <w:b/>
                <w:bCs/>
                <w:lang w:bidi="ar-IQ"/>
              </w:rPr>
              <w:t>Access 2010</w:t>
            </w:r>
          </w:p>
        </w:tc>
        <w:tc>
          <w:tcPr>
            <w:tcW w:w="2082" w:type="dxa"/>
            <w:tcBorders>
              <w:left w:val="single" w:sz="6" w:space="0" w:color="4F81BD"/>
              <w:right w:val="single" w:sz="6" w:space="0" w:color="4F81BD"/>
            </w:tcBorders>
            <w:shd w:val="clear" w:color="auto" w:fill="A7BFDE"/>
          </w:tcPr>
          <w:p w14:paraId="5F9CD9C1" w14:textId="77777777" w:rsidR="003C118A" w:rsidRPr="006B1944" w:rsidRDefault="003C118A" w:rsidP="00A22EF7">
            <w:pPr>
              <w:pStyle w:val="NormalWeb"/>
              <w:shd w:val="clear" w:color="auto" w:fill="FFFFFF"/>
              <w:bidi/>
              <w:spacing w:before="0" w:beforeAutospacing="0" w:after="0" w:afterAutospacing="0"/>
              <w:ind w:left="162"/>
              <w:rPr>
                <w:rFonts w:asciiTheme="majorBidi" w:hAnsiTheme="majorBidi" w:cstheme="majorBidi"/>
                <w:b/>
                <w:bCs/>
                <w:rtl/>
                <w:lang w:bidi="ar-IQ"/>
              </w:rPr>
            </w:pPr>
            <w:r w:rsidRPr="006B1944">
              <w:rPr>
                <w:rFonts w:asciiTheme="majorBidi" w:hAnsiTheme="majorBidi" w:cstheme="majorBidi"/>
                <w:b/>
                <w:bCs/>
                <w:rtl/>
                <w:lang w:bidi="ar-IQ"/>
              </w:rPr>
              <w:t xml:space="preserve">تعرف على برنامج </w:t>
            </w:r>
          </w:p>
          <w:p w14:paraId="1F5AB9FA"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lang w:bidi="ar-IQ"/>
              </w:rPr>
              <w:t>Access 2010</w:t>
            </w:r>
          </w:p>
        </w:tc>
        <w:tc>
          <w:tcPr>
            <w:tcW w:w="1462" w:type="dxa"/>
            <w:tcBorders>
              <w:left w:val="single" w:sz="6" w:space="0" w:color="4F81BD"/>
              <w:right w:val="single" w:sz="6" w:space="0" w:color="4F81BD"/>
            </w:tcBorders>
            <w:shd w:val="clear" w:color="auto" w:fill="A7BFDE"/>
          </w:tcPr>
          <w:p w14:paraId="769D5EC5"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0E49993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53B9FBC3" w14:textId="77777777" w:rsidTr="00A22EF7">
        <w:trPr>
          <w:trHeight w:val="319"/>
        </w:trPr>
        <w:tc>
          <w:tcPr>
            <w:tcW w:w="1260" w:type="dxa"/>
            <w:tcBorders>
              <w:right w:val="single" w:sz="6" w:space="0" w:color="4F81BD"/>
            </w:tcBorders>
            <w:shd w:val="clear" w:color="auto" w:fill="A7BFDE"/>
            <w:vAlign w:val="center"/>
          </w:tcPr>
          <w:p w14:paraId="1E44268A"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w:t>
            </w:r>
          </w:p>
        </w:tc>
        <w:tc>
          <w:tcPr>
            <w:tcW w:w="1260" w:type="dxa"/>
            <w:tcBorders>
              <w:left w:val="single" w:sz="6" w:space="0" w:color="4F81BD"/>
              <w:right w:val="single" w:sz="6" w:space="0" w:color="4F81BD"/>
            </w:tcBorders>
            <w:shd w:val="clear" w:color="auto" w:fill="A7BFDE"/>
            <w:vAlign w:val="center"/>
          </w:tcPr>
          <w:p w14:paraId="3787360E"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59317A38"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تعرف على شرائط البرنامج واستخدام كل جدول و سجل</w:t>
            </w:r>
          </w:p>
        </w:tc>
        <w:tc>
          <w:tcPr>
            <w:tcW w:w="2082" w:type="dxa"/>
            <w:tcBorders>
              <w:left w:val="single" w:sz="6" w:space="0" w:color="4F81BD"/>
              <w:right w:val="single" w:sz="6" w:space="0" w:color="4F81BD"/>
            </w:tcBorders>
            <w:shd w:val="clear" w:color="auto" w:fill="A7BFDE"/>
          </w:tcPr>
          <w:p w14:paraId="5A2AACF4" w14:textId="77777777" w:rsidR="003C118A" w:rsidRPr="006B1944" w:rsidRDefault="003C118A" w:rsidP="00A22EF7">
            <w:pPr>
              <w:jc w:val="center"/>
              <w:rPr>
                <w:rFonts w:asciiTheme="majorBidi" w:hAnsiTheme="majorBidi" w:cstheme="majorBidi"/>
                <w:b/>
                <w:bCs/>
                <w:sz w:val="24"/>
                <w:szCs w:val="24"/>
                <w:rtl/>
                <w:lang w:bidi="ar-IQ"/>
              </w:rPr>
            </w:pPr>
          </w:p>
          <w:p w14:paraId="3239FB16" w14:textId="77777777" w:rsidR="003C118A" w:rsidRPr="006B1944" w:rsidRDefault="003C118A" w:rsidP="00A22EF7">
            <w:pPr>
              <w:rPr>
                <w:rFonts w:asciiTheme="majorBidi" w:hAnsiTheme="majorBidi" w:cstheme="majorBidi"/>
                <w:sz w:val="24"/>
                <w:szCs w:val="24"/>
                <w:rtl/>
                <w:lang w:bidi="ar-IQ"/>
              </w:rPr>
            </w:pPr>
            <w:r w:rsidRPr="006B1944">
              <w:rPr>
                <w:rFonts w:asciiTheme="majorBidi" w:hAnsiTheme="majorBidi" w:cstheme="majorBidi"/>
                <w:b/>
                <w:bCs/>
                <w:sz w:val="24"/>
                <w:szCs w:val="24"/>
                <w:rtl/>
                <w:lang w:bidi="ar-IQ"/>
              </w:rPr>
              <w:t>تعرف على شرائط البرنامج واستخدام كل جدول وسجل</w:t>
            </w:r>
          </w:p>
        </w:tc>
        <w:tc>
          <w:tcPr>
            <w:tcW w:w="1462" w:type="dxa"/>
            <w:tcBorders>
              <w:left w:val="single" w:sz="6" w:space="0" w:color="4F81BD"/>
              <w:right w:val="single" w:sz="6" w:space="0" w:color="4F81BD"/>
            </w:tcBorders>
            <w:shd w:val="clear" w:color="auto" w:fill="A7BFDE"/>
          </w:tcPr>
          <w:p w14:paraId="75624AC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56DC126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4E5A30F9" w14:textId="77777777" w:rsidTr="00A22EF7">
        <w:trPr>
          <w:trHeight w:val="319"/>
        </w:trPr>
        <w:tc>
          <w:tcPr>
            <w:tcW w:w="1260" w:type="dxa"/>
            <w:tcBorders>
              <w:right w:val="single" w:sz="6" w:space="0" w:color="4F81BD"/>
            </w:tcBorders>
            <w:shd w:val="clear" w:color="auto" w:fill="A7BFDE"/>
            <w:vAlign w:val="center"/>
          </w:tcPr>
          <w:p w14:paraId="20FC5098"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0AAC8827"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7EFE4BC" w14:textId="77777777" w:rsidR="003C118A" w:rsidRPr="006B1944" w:rsidRDefault="003C118A" w:rsidP="00A22EF7">
            <w:pPr>
              <w:pStyle w:val="NormalWeb"/>
              <w:shd w:val="clear" w:color="auto" w:fill="FFFFFF"/>
              <w:bidi/>
              <w:spacing w:before="0" w:beforeAutospacing="0" w:after="0" w:afterAutospacing="0"/>
              <w:ind w:left="162"/>
              <w:jc w:val="center"/>
              <w:rPr>
                <w:rFonts w:asciiTheme="majorBidi" w:hAnsiTheme="majorBidi" w:cstheme="majorBidi"/>
                <w:b/>
                <w:bCs/>
              </w:rPr>
            </w:pPr>
            <w:r w:rsidRPr="006B1944">
              <w:rPr>
                <w:rFonts w:asciiTheme="majorBidi" w:hAnsiTheme="majorBidi" w:cstheme="majorBidi"/>
                <w:b/>
                <w:bCs/>
                <w:rtl/>
              </w:rPr>
              <w:t>تعرف على  استخدام القوالب الجاهزة والقوالب الفارغة وكيفية تعامل مع حقول برنامج واستخدام المفتاح الرئيسي</w:t>
            </w:r>
          </w:p>
        </w:tc>
        <w:tc>
          <w:tcPr>
            <w:tcW w:w="2082" w:type="dxa"/>
            <w:tcBorders>
              <w:left w:val="single" w:sz="6" w:space="0" w:color="4F81BD"/>
              <w:right w:val="single" w:sz="6" w:space="0" w:color="4F81BD"/>
            </w:tcBorders>
            <w:shd w:val="clear" w:color="auto" w:fill="A7BFDE"/>
          </w:tcPr>
          <w:p w14:paraId="6926CC59" w14:textId="77777777" w:rsidR="003C118A" w:rsidRPr="006B1944" w:rsidRDefault="003C118A" w:rsidP="00A22EF7">
            <w:pPr>
              <w:rPr>
                <w:rFonts w:asciiTheme="majorBidi" w:hAnsiTheme="majorBidi" w:cstheme="majorBidi"/>
                <w:sz w:val="24"/>
                <w:szCs w:val="24"/>
                <w:rtl/>
              </w:rPr>
            </w:pPr>
            <w:r w:rsidRPr="006B1944">
              <w:rPr>
                <w:rFonts w:asciiTheme="majorBidi" w:hAnsiTheme="majorBidi" w:cstheme="majorBidi"/>
                <w:b/>
                <w:bCs/>
                <w:sz w:val="24"/>
                <w:szCs w:val="24"/>
                <w:rtl/>
              </w:rPr>
              <w:t>عرف على  استخدام القوالب الجاهزة والقوالب الفارغة وكيفية تعامل مع حقول برنامج واستخدام المفتاح الرئيسي</w:t>
            </w:r>
          </w:p>
        </w:tc>
        <w:tc>
          <w:tcPr>
            <w:tcW w:w="1462" w:type="dxa"/>
            <w:tcBorders>
              <w:left w:val="single" w:sz="6" w:space="0" w:color="4F81BD"/>
              <w:right w:val="single" w:sz="6" w:space="0" w:color="4F81BD"/>
            </w:tcBorders>
            <w:shd w:val="clear" w:color="auto" w:fill="A7BFDE"/>
          </w:tcPr>
          <w:p w14:paraId="107A5A30"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40E28D79"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48C3B1CD" w14:textId="77777777" w:rsidTr="00A22EF7">
        <w:trPr>
          <w:trHeight w:val="319"/>
        </w:trPr>
        <w:tc>
          <w:tcPr>
            <w:tcW w:w="1260" w:type="dxa"/>
            <w:tcBorders>
              <w:right w:val="single" w:sz="6" w:space="0" w:color="4F81BD"/>
            </w:tcBorders>
            <w:shd w:val="clear" w:color="auto" w:fill="A7BFDE"/>
            <w:vAlign w:val="center"/>
          </w:tcPr>
          <w:p w14:paraId="7515AE60"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4</w:t>
            </w:r>
          </w:p>
        </w:tc>
        <w:tc>
          <w:tcPr>
            <w:tcW w:w="1260" w:type="dxa"/>
            <w:tcBorders>
              <w:left w:val="single" w:sz="6" w:space="0" w:color="4F81BD"/>
              <w:right w:val="single" w:sz="6" w:space="0" w:color="4F81BD"/>
            </w:tcBorders>
            <w:shd w:val="clear" w:color="auto" w:fill="A7BFDE"/>
            <w:vAlign w:val="center"/>
          </w:tcPr>
          <w:p w14:paraId="5BCF849F"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431FA965" w14:textId="77777777" w:rsidR="003C118A" w:rsidRPr="006B1944" w:rsidRDefault="003C118A" w:rsidP="00A22EF7">
            <w:pPr>
              <w:pStyle w:val="NormalWeb"/>
              <w:shd w:val="clear" w:color="auto" w:fill="FFFFFF"/>
              <w:bidi/>
              <w:spacing w:before="0" w:beforeAutospacing="0" w:after="0" w:afterAutospacing="0"/>
              <w:ind w:left="162"/>
              <w:jc w:val="center"/>
              <w:rPr>
                <w:rFonts w:asciiTheme="majorBidi" w:hAnsiTheme="majorBidi" w:cstheme="majorBidi"/>
                <w:b/>
                <w:bCs/>
                <w:rtl/>
                <w:lang w:bidi="ar-IQ"/>
              </w:rPr>
            </w:pPr>
            <w:r w:rsidRPr="006B1944">
              <w:rPr>
                <w:rFonts w:asciiTheme="majorBidi" w:hAnsiTheme="majorBidi" w:cstheme="majorBidi"/>
                <w:b/>
                <w:bCs/>
                <w:rtl/>
                <w:lang w:bidi="ar-IQ"/>
              </w:rPr>
              <w:t>عمل قالب او قاعدة بيانات فارغة وكيف تعامل معها</w:t>
            </w:r>
          </w:p>
        </w:tc>
        <w:tc>
          <w:tcPr>
            <w:tcW w:w="2082" w:type="dxa"/>
            <w:tcBorders>
              <w:left w:val="single" w:sz="6" w:space="0" w:color="4F81BD"/>
              <w:right w:val="single" w:sz="6" w:space="0" w:color="4F81BD"/>
            </w:tcBorders>
            <w:shd w:val="clear" w:color="auto" w:fill="A7BFDE"/>
          </w:tcPr>
          <w:p w14:paraId="30B2552B"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lang w:bidi="ar-IQ"/>
              </w:rPr>
              <w:t>عمل قالب او قاعدة بيانات فارغة وكيف تعامل معها</w:t>
            </w:r>
          </w:p>
        </w:tc>
        <w:tc>
          <w:tcPr>
            <w:tcW w:w="1462" w:type="dxa"/>
            <w:tcBorders>
              <w:left w:val="single" w:sz="6" w:space="0" w:color="4F81BD"/>
              <w:right w:val="single" w:sz="6" w:space="0" w:color="4F81BD"/>
            </w:tcBorders>
            <w:shd w:val="clear" w:color="auto" w:fill="A7BFDE"/>
          </w:tcPr>
          <w:p w14:paraId="447A256B"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1CFA48B3"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0509059C" w14:textId="77777777" w:rsidTr="00A22EF7">
        <w:trPr>
          <w:trHeight w:val="319"/>
        </w:trPr>
        <w:tc>
          <w:tcPr>
            <w:tcW w:w="1260" w:type="dxa"/>
            <w:tcBorders>
              <w:right w:val="single" w:sz="6" w:space="0" w:color="4F81BD"/>
            </w:tcBorders>
            <w:shd w:val="clear" w:color="auto" w:fill="A7BFDE"/>
            <w:vAlign w:val="center"/>
          </w:tcPr>
          <w:p w14:paraId="1688D6D9"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1AA7005A"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3C5350B"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 xml:space="preserve">كيفية عمل فهرسة لجداول </w:t>
            </w:r>
          </w:p>
        </w:tc>
        <w:tc>
          <w:tcPr>
            <w:tcW w:w="2082" w:type="dxa"/>
            <w:tcBorders>
              <w:left w:val="single" w:sz="6" w:space="0" w:color="4F81BD"/>
              <w:right w:val="single" w:sz="6" w:space="0" w:color="4F81BD"/>
            </w:tcBorders>
            <w:shd w:val="clear" w:color="auto" w:fill="A7BFDE"/>
          </w:tcPr>
          <w:p w14:paraId="0F90B141"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 xml:space="preserve">كيفية عمل فهرسة للجداول </w:t>
            </w:r>
          </w:p>
        </w:tc>
        <w:tc>
          <w:tcPr>
            <w:tcW w:w="1462" w:type="dxa"/>
            <w:tcBorders>
              <w:left w:val="single" w:sz="6" w:space="0" w:color="4F81BD"/>
              <w:right w:val="single" w:sz="6" w:space="0" w:color="4F81BD"/>
            </w:tcBorders>
            <w:shd w:val="clear" w:color="auto" w:fill="A7BFDE"/>
          </w:tcPr>
          <w:p w14:paraId="3CECBE50"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14DE9A3"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45653ED4" w14:textId="77777777" w:rsidTr="00A22EF7">
        <w:trPr>
          <w:trHeight w:val="319"/>
        </w:trPr>
        <w:tc>
          <w:tcPr>
            <w:tcW w:w="1260" w:type="dxa"/>
            <w:tcBorders>
              <w:right w:val="single" w:sz="6" w:space="0" w:color="4F81BD"/>
            </w:tcBorders>
            <w:shd w:val="clear" w:color="auto" w:fill="A7BFDE"/>
            <w:vAlign w:val="center"/>
          </w:tcPr>
          <w:p w14:paraId="4628DAA8"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6</w:t>
            </w:r>
          </w:p>
        </w:tc>
        <w:tc>
          <w:tcPr>
            <w:tcW w:w="1260" w:type="dxa"/>
            <w:tcBorders>
              <w:left w:val="single" w:sz="6" w:space="0" w:color="4F81BD"/>
              <w:right w:val="single" w:sz="6" w:space="0" w:color="4F81BD"/>
            </w:tcBorders>
            <w:shd w:val="clear" w:color="auto" w:fill="A7BFDE"/>
            <w:vAlign w:val="center"/>
          </w:tcPr>
          <w:p w14:paraId="28594695"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3F59D05" w14:textId="77777777" w:rsidR="003C118A" w:rsidRPr="006B1944" w:rsidRDefault="003C118A" w:rsidP="00A22EF7">
            <w:pPr>
              <w:pStyle w:val="NormalWeb"/>
              <w:shd w:val="clear" w:color="auto" w:fill="FFFFFF"/>
              <w:spacing w:before="0" w:beforeAutospacing="0" w:after="0" w:afterAutospacing="0"/>
              <w:jc w:val="center"/>
              <w:rPr>
                <w:rFonts w:asciiTheme="majorBidi" w:hAnsiTheme="majorBidi" w:cstheme="majorBidi"/>
                <w:b/>
                <w:bCs/>
              </w:rPr>
            </w:pPr>
            <w:r w:rsidRPr="006B1944">
              <w:rPr>
                <w:rFonts w:asciiTheme="majorBidi" w:hAnsiTheme="majorBidi" w:cstheme="majorBidi"/>
                <w:b/>
                <w:bCs/>
                <w:rtl/>
              </w:rPr>
              <w:t>كيفية ربط جداول بطريقة الراس مع الراس</w:t>
            </w:r>
          </w:p>
        </w:tc>
        <w:tc>
          <w:tcPr>
            <w:tcW w:w="2082" w:type="dxa"/>
            <w:tcBorders>
              <w:left w:val="single" w:sz="6" w:space="0" w:color="4F81BD"/>
              <w:right w:val="single" w:sz="6" w:space="0" w:color="4F81BD"/>
            </w:tcBorders>
            <w:shd w:val="clear" w:color="auto" w:fill="A7BFDE"/>
          </w:tcPr>
          <w:p w14:paraId="009588F6"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ربط جداول بطريقة الراس مع الراس</w:t>
            </w:r>
          </w:p>
        </w:tc>
        <w:tc>
          <w:tcPr>
            <w:tcW w:w="1462" w:type="dxa"/>
            <w:tcBorders>
              <w:left w:val="single" w:sz="6" w:space="0" w:color="4F81BD"/>
              <w:right w:val="single" w:sz="6" w:space="0" w:color="4F81BD"/>
            </w:tcBorders>
            <w:shd w:val="clear" w:color="auto" w:fill="A7BFDE"/>
          </w:tcPr>
          <w:p w14:paraId="03B3E51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7676A49"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334A680B" w14:textId="77777777" w:rsidTr="00A22EF7">
        <w:trPr>
          <w:trHeight w:val="319"/>
        </w:trPr>
        <w:tc>
          <w:tcPr>
            <w:tcW w:w="1260" w:type="dxa"/>
            <w:tcBorders>
              <w:right w:val="single" w:sz="6" w:space="0" w:color="4F81BD"/>
            </w:tcBorders>
            <w:shd w:val="clear" w:color="auto" w:fill="A7BFDE"/>
            <w:vAlign w:val="center"/>
          </w:tcPr>
          <w:p w14:paraId="5828306E"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18D6D337"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471A400" w14:textId="77777777" w:rsidR="003C118A" w:rsidRPr="006B1944" w:rsidRDefault="003C118A" w:rsidP="00A22EF7">
            <w:pPr>
              <w:pStyle w:val="NormalWeb"/>
              <w:shd w:val="clear" w:color="auto" w:fill="FFFFFF"/>
              <w:spacing w:before="0" w:beforeAutospacing="0" w:after="0" w:afterAutospacing="0"/>
              <w:jc w:val="center"/>
              <w:rPr>
                <w:rFonts w:asciiTheme="majorBidi" w:hAnsiTheme="majorBidi" w:cstheme="majorBidi"/>
                <w:b/>
                <w:bCs/>
              </w:rPr>
            </w:pPr>
            <w:r w:rsidRPr="006B1944">
              <w:rPr>
                <w:rFonts w:asciiTheme="majorBidi" w:hAnsiTheme="majorBidi" w:cstheme="majorBidi"/>
                <w:b/>
                <w:bCs/>
                <w:rtl/>
              </w:rPr>
              <w:t xml:space="preserve">كيفية ربط الجداول مع بعضها بطريقة راس مع اطراف و اطراف مع اطراف </w:t>
            </w:r>
          </w:p>
        </w:tc>
        <w:tc>
          <w:tcPr>
            <w:tcW w:w="2082" w:type="dxa"/>
            <w:tcBorders>
              <w:left w:val="single" w:sz="6" w:space="0" w:color="4F81BD"/>
              <w:right w:val="single" w:sz="6" w:space="0" w:color="4F81BD"/>
            </w:tcBorders>
            <w:shd w:val="clear" w:color="auto" w:fill="A7BFDE"/>
          </w:tcPr>
          <w:p w14:paraId="16AD3E43"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ربط الجداول مع بعضها بطريقة راس مع اطراف و اطراف مع اطراف</w:t>
            </w:r>
          </w:p>
        </w:tc>
        <w:tc>
          <w:tcPr>
            <w:tcW w:w="1462" w:type="dxa"/>
            <w:tcBorders>
              <w:left w:val="single" w:sz="6" w:space="0" w:color="4F81BD"/>
              <w:right w:val="single" w:sz="6" w:space="0" w:color="4F81BD"/>
            </w:tcBorders>
            <w:shd w:val="clear" w:color="auto" w:fill="A7BFDE"/>
          </w:tcPr>
          <w:p w14:paraId="0F3A54E7"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4BD7DD1C"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7552A61E" w14:textId="77777777" w:rsidTr="00A22EF7">
        <w:trPr>
          <w:trHeight w:val="319"/>
        </w:trPr>
        <w:tc>
          <w:tcPr>
            <w:tcW w:w="1260" w:type="dxa"/>
            <w:tcBorders>
              <w:right w:val="single" w:sz="6" w:space="0" w:color="4F81BD"/>
            </w:tcBorders>
            <w:shd w:val="clear" w:color="auto" w:fill="A7BFDE"/>
            <w:vAlign w:val="center"/>
          </w:tcPr>
          <w:p w14:paraId="488644EA"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620E9375"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43BD029" w14:textId="77777777" w:rsidR="003C118A" w:rsidRPr="006B1944" w:rsidRDefault="003C118A" w:rsidP="00A22EF7">
            <w:pPr>
              <w:pStyle w:val="NormalWeb"/>
              <w:shd w:val="clear" w:color="auto" w:fill="FFFFFF"/>
              <w:spacing w:before="0" w:beforeAutospacing="0" w:after="0" w:afterAutospacing="0"/>
              <w:jc w:val="center"/>
              <w:rPr>
                <w:rFonts w:asciiTheme="majorBidi" w:hAnsiTheme="majorBidi" w:cstheme="majorBidi"/>
                <w:b/>
                <w:bCs/>
              </w:rPr>
            </w:pPr>
            <w:r w:rsidRPr="006B1944">
              <w:rPr>
                <w:rFonts w:asciiTheme="majorBidi" w:hAnsiTheme="majorBidi" w:cstheme="majorBidi"/>
                <w:b/>
                <w:bCs/>
                <w:rtl/>
              </w:rPr>
              <w:t xml:space="preserve">كيفية ربط الجداول مع بعضها بطريقة راس مع اطراف و اطراف مع اطراف </w:t>
            </w:r>
          </w:p>
        </w:tc>
        <w:tc>
          <w:tcPr>
            <w:tcW w:w="2082" w:type="dxa"/>
            <w:tcBorders>
              <w:left w:val="single" w:sz="6" w:space="0" w:color="4F81BD"/>
              <w:right w:val="single" w:sz="6" w:space="0" w:color="4F81BD"/>
            </w:tcBorders>
            <w:shd w:val="clear" w:color="auto" w:fill="A7BFDE"/>
          </w:tcPr>
          <w:p w14:paraId="65AD9ADF"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ربط الجداول مع بعضها بطريقة راس مع اطراف و اطراف مع اطراف</w:t>
            </w:r>
          </w:p>
        </w:tc>
        <w:tc>
          <w:tcPr>
            <w:tcW w:w="1462" w:type="dxa"/>
            <w:tcBorders>
              <w:left w:val="single" w:sz="6" w:space="0" w:color="4F81BD"/>
              <w:right w:val="single" w:sz="6" w:space="0" w:color="4F81BD"/>
            </w:tcBorders>
            <w:shd w:val="clear" w:color="auto" w:fill="A7BFDE"/>
          </w:tcPr>
          <w:p w14:paraId="501B3F04"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404D6CC5"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1074B738" w14:textId="77777777" w:rsidTr="00A22EF7">
        <w:trPr>
          <w:trHeight w:val="319"/>
        </w:trPr>
        <w:tc>
          <w:tcPr>
            <w:tcW w:w="1260" w:type="dxa"/>
            <w:tcBorders>
              <w:right w:val="single" w:sz="6" w:space="0" w:color="4F81BD"/>
            </w:tcBorders>
            <w:shd w:val="clear" w:color="auto" w:fill="A7BFDE"/>
            <w:vAlign w:val="center"/>
          </w:tcPr>
          <w:p w14:paraId="7EBBC3F5"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04597FF9"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88F3192" w14:textId="77777777" w:rsidR="003C118A" w:rsidRPr="006B1944" w:rsidRDefault="003C118A" w:rsidP="00A22EF7">
            <w:pPr>
              <w:jc w:val="center"/>
              <w:rPr>
                <w:rFonts w:asciiTheme="majorBidi" w:hAnsiTheme="majorBidi" w:cstheme="majorBidi"/>
                <w:b/>
                <w:bCs/>
                <w:sz w:val="24"/>
                <w:szCs w:val="24"/>
              </w:rPr>
            </w:pPr>
            <w:r w:rsidRPr="006B1944">
              <w:rPr>
                <w:rFonts w:asciiTheme="majorBidi" w:hAnsiTheme="majorBidi" w:cstheme="majorBidi"/>
                <w:b/>
                <w:bCs/>
                <w:sz w:val="24"/>
                <w:szCs w:val="24"/>
                <w:rtl/>
              </w:rPr>
              <w:t xml:space="preserve">كيفية عمل  نماذج في برنامج </w:t>
            </w:r>
          </w:p>
        </w:tc>
        <w:tc>
          <w:tcPr>
            <w:tcW w:w="2082" w:type="dxa"/>
            <w:tcBorders>
              <w:left w:val="single" w:sz="6" w:space="0" w:color="4F81BD"/>
              <w:right w:val="single" w:sz="6" w:space="0" w:color="4F81BD"/>
            </w:tcBorders>
            <w:shd w:val="clear" w:color="auto" w:fill="A7BFDE"/>
          </w:tcPr>
          <w:p w14:paraId="286D9E22"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rPr>
              <w:t>كيفية عمل  نماذج في برنامج</w:t>
            </w:r>
          </w:p>
        </w:tc>
        <w:tc>
          <w:tcPr>
            <w:tcW w:w="1462" w:type="dxa"/>
            <w:tcBorders>
              <w:left w:val="single" w:sz="6" w:space="0" w:color="4F81BD"/>
              <w:right w:val="single" w:sz="6" w:space="0" w:color="4F81BD"/>
            </w:tcBorders>
            <w:shd w:val="clear" w:color="auto" w:fill="A7BFDE"/>
          </w:tcPr>
          <w:p w14:paraId="10584E0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6B53310"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68B4DBF2" w14:textId="77777777" w:rsidTr="00A22EF7">
        <w:trPr>
          <w:trHeight w:val="565"/>
        </w:trPr>
        <w:tc>
          <w:tcPr>
            <w:tcW w:w="1260" w:type="dxa"/>
            <w:tcBorders>
              <w:right w:val="single" w:sz="6" w:space="0" w:color="4F81BD"/>
            </w:tcBorders>
            <w:shd w:val="clear" w:color="auto" w:fill="A7BFDE"/>
            <w:vAlign w:val="center"/>
          </w:tcPr>
          <w:p w14:paraId="68A5A0FB"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351D9B85"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4BE40B17"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عمل  نماذج في برنامج</w:t>
            </w:r>
          </w:p>
        </w:tc>
        <w:tc>
          <w:tcPr>
            <w:tcW w:w="2082" w:type="dxa"/>
            <w:tcBorders>
              <w:left w:val="single" w:sz="6" w:space="0" w:color="4F81BD"/>
              <w:right w:val="single" w:sz="6" w:space="0" w:color="4F81BD"/>
            </w:tcBorders>
            <w:shd w:val="clear" w:color="auto" w:fill="A7BFDE"/>
          </w:tcPr>
          <w:p w14:paraId="068A6007"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rPr>
              <w:t>كيفية عمل  نماذج في برنامج</w:t>
            </w:r>
          </w:p>
        </w:tc>
        <w:tc>
          <w:tcPr>
            <w:tcW w:w="1462" w:type="dxa"/>
            <w:tcBorders>
              <w:left w:val="single" w:sz="6" w:space="0" w:color="4F81BD"/>
              <w:right w:val="single" w:sz="6" w:space="0" w:color="4F81BD"/>
            </w:tcBorders>
            <w:shd w:val="clear" w:color="auto" w:fill="A7BFDE"/>
          </w:tcPr>
          <w:p w14:paraId="0592AAE3"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6B27EBC"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462F400D" w14:textId="77777777" w:rsidTr="00A22EF7">
        <w:trPr>
          <w:trHeight w:val="319"/>
        </w:trPr>
        <w:tc>
          <w:tcPr>
            <w:tcW w:w="1260" w:type="dxa"/>
            <w:tcBorders>
              <w:right w:val="single" w:sz="6" w:space="0" w:color="4F81BD"/>
            </w:tcBorders>
            <w:shd w:val="clear" w:color="auto" w:fill="A7BFDE"/>
            <w:vAlign w:val="center"/>
          </w:tcPr>
          <w:p w14:paraId="7D66B118"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67A4F248"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3DEFAB11"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امتحان</w:t>
            </w:r>
          </w:p>
        </w:tc>
        <w:tc>
          <w:tcPr>
            <w:tcW w:w="2082" w:type="dxa"/>
            <w:tcBorders>
              <w:left w:val="single" w:sz="6" w:space="0" w:color="4F81BD"/>
              <w:right w:val="single" w:sz="6" w:space="0" w:color="4F81BD"/>
            </w:tcBorders>
            <w:shd w:val="clear" w:color="auto" w:fill="A7BFDE"/>
          </w:tcPr>
          <w:p w14:paraId="2E828F22"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امتحان</w:t>
            </w:r>
          </w:p>
        </w:tc>
        <w:tc>
          <w:tcPr>
            <w:tcW w:w="1462" w:type="dxa"/>
            <w:tcBorders>
              <w:left w:val="single" w:sz="6" w:space="0" w:color="4F81BD"/>
              <w:right w:val="single" w:sz="6" w:space="0" w:color="4F81BD"/>
            </w:tcBorders>
            <w:shd w:val="clear" w:color="auto" w:fill="A7BFDE"/>
          </w:tcPr>
          <w:p w14:paraId="61B9CAAA"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FA0C84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4528FF32" w14:textId="77777777" w:rsidTr="00A22EF7">
        <w:trPr>
          <w:trHeight w:val="319"/>
        </w:trPr>
        <w:tc>
          <w:tcPr>
            <w:tcW w:w="1260" w:type="dxa"/>
            <w:tcBorders>
              <w:right w:val="single" w:sz="6" w:space="0" w:color="4F81BD"/>
            </w:tcBorders>
            <w:shd w:val="clear" w:color="auto" w:fill="A7BFDE"/>
            <w:vAlign w:val="center"/>
          </w:tcPr>
          <w:p w14:paraId="1DB915C8"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lastRenderedPageBreak/>
              <w:t>12</w:t>
            </w:r>
          </w:p>
        </w:tc>
        <w:tc>
          <w:tcPr>
            <w:tcW w:w="1260" w:type="dxa"/>
            <w:tcBorders>
              <w:left w:val="single" w:sz="6" w:space="0" w:color="4F81BD"/>
              <w:right w:val="single" w:sz="6" w:space="0" w:color="4F81BD"/>
            </w:tcBorders>
            <w:shd w:val="clear" w:color="auto" w:fill="A7BFDE"/>
            <w:vAlign w:val="center"/>
          </w:tcPr>
          <w:p w14:paraId="60855213"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5AA9A7C"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عمل استعلام في البرنامج</w:t>
            </w:r>
          </w:p>
        </w:tc>
        <w:tc>
          <w:tcPr>
            <w:tcW w:w="2082" w:type="dxa"/>
            <w:tcBorders>
              <w:left w:val="single" w:sz="6" w:space="0" w:color="4F81BD"/>
              <w:right w:val="single" w:sz="6" w:space="0" w:color="4F81BD"/>
            </w:tcBorders>
            <w:shd w:val="clear" w:color="auto" w:fill="A7BFDE"/>
          </w:tcPr>
          <w:p w14:paraId="2CF5835B"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 xml:space="preserve">كيفية عمل استعلام في البرنامج </w:t>
            </w:r>
          </w:p>
        </w:tc>
        <w:tc>
          <w:tcPr>
            <w:tcW w:w="1462" w:type="dxa"/>
            <w:tcBorders>
              <w:left w:val="single" w:sz="6" w:space="0" w:color="4F81BD"/>
              <w:right w:val="single" w:sz="6" w:space="0" w:color="4F81BD"/>
            </w:tcBorders>
            <w:shd w:val="clear" w:color="auto" w:fill="A7BFDE"/>
          </w:tcPr>
          <w:p w14:paraId="61BCFAB8"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9EB5BAF"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3441D3FB" w14:textId="77777777" w:rsidTr="00A22EF7">
        <w:trPr>
          <w:trHeight w:val="319"/>
        </w:trPr>
        <w:tc>
          <w:tcPr>
            <w:tcW w:w="1260" w:type="dxa"/>
            <w:tcBorders>
              <w:right w:val="single" w:sz="6" w:space="0" w:color="4F81BD"/>
            </w:tcBorders>
            <w:shd w:val="clear" w:color="auto" w:fill="A7BFDE"/>
            <w:vAlign w:val="center"/>
          </w:tcPr>
          <w:p w14:paraId="50D30AF6"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4B586B7D"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1A20785F"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AB6A5CE" w14:textId="77777777" w:rsidR="003C118A" w:rsidRPr="006B1944" w:rsidRDefault="003C118A" w:rsidP="00A22EF7">
            <w:pPr>
              <w:pStyle w:val="NormalWeb"/>
              <w:shd w:val="clear" w:color="auto" w:fill="FFFFFF"/>
              <w:bidi/>
              <w:spacing w:before="120" w:after="120"/>
              <w:jc w:val="center"/>
              <w:rPr>
                <w:rFonts w:asciiTheme="majorBidi" w:hAnsiTheme="majorBidi" w:cstheme="majorBidi"/>
                <w:b/>
                <w:bCs/>
              </w:rPr>
            </w:pPr>
            <w:r w:rsidRPr="006B1944">
              <w:rPr>
                <w:rFonts w:asciiTheme="majorBidi" w:hAnsiTheme="majorBidi" w:cstheme="majorBidi"/>
                <w:b/>
                <w:bCs/>
                <w:rtl/>
              </w:rPr>
              <w:t>كيفية عمل تقارير في البرنامج</w:t>
            </w:r>
          </w:p>
        </w:tc>
        <w:tc>
          <w:tcPr>
            <w:tcW w:w="2082" w:type="dxa"/>
            <w:tcBorders>
              <w:left w:val="single" w:sz="6" w:space="0" w:color="4F81BD"/>
              <w:right w:val="single" w:sz="6" w:space="0" w:color="4F81BD"/>
            </w:tcBorders>
            <w:shd w:val="clear" w:color="auto" w:fill="A7BFDE"/>
          </w:tcPr>
          <w:p w14:paraId="7C03D31B"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عمل التقارير في البرنامج</w:t>
            </w:r>
          </w:p>
        </w:tc>
        <w:tc>
          <w:tcPr>
            <w:tcW w:w="1462" w:type="dxa"/>
            <w:tcBorders>
              <w:left w:val="single" w:sz="6" w:space="0" w:color="4F81BD"/>
              <w:right w:val="single" w:sz="6" w:space="0" w:color="4F81BD"/>
            </w:tcBorders>
            <w:shd w:val="clear" w:color="auto" w:fill="A7BFDE"/>
          </w:tcPr>
          <w:p w14:paraId="39C6BC01"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18273C52"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1DC41548" w14:textId="77777777" w:rsidTr="00A22EF7">
        <w:trPr>
          <w:trHeight w:val="319"/>
        </w:trPr>
        <w:tc>
          <w:tcPr>
            <w:tcW w:w="1260" w:type="dxa"/>
            <w:tcBorders>
              <w:right w:val="single" w:sz="6" w:space="0" w:color="4F81BD"/>
            </w:tcBorders>
            <w:shd w:val="clear" w:color="auto" w:fill="A7BFDE"/>
            <w:vAlign w:val="center"/>
          </w:tcPr>
          <w:p w14:paraId="5C6E14E1"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0623EDA2"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2B6016ED"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205C48FB" w14:textId="77777777" w:rsidR="003C118A" w:rsidRPr="006B1944" w:rsidRDefault="003C118A" w:rsidP="00A22EF7">
            <w:pPr>
              <w:rPr>
                <w:rFonts w:asciiTheme="majorBidi" w:hAnsiTheme="majorBidi" w:cstheme="majorBidi"/>
                <w:b/>
                <w:bCs/>
                <w:sz w:val="24"/>
                <w:szCs w:val="24"/>
                <w:rtl/>
              </w:rPr>
            </w:pPr>
            <w:r w:rsidRPr="006B1944">
              <w:rPr>
                <w:rFonts w:asciiTheme="majorBidi" w:hAnsiTheme="majorBidi" w:cstheme="majorBidi"/>
                <w:b/>
                <w:bCs/>
                <w:sz w:val="24"/>
                <w:szCs w:val="24"/>
                <w:rtl/>
              </w:rPr>
              <w:t>كيفية عمل التصدير والطباعة في البرنامج</w:t>
            </w:r>
          </w:p>
        </w:tc>
        <w:tc>
          <w:tcPr>
            <w:tcW w:w="2082" w:type="dxa"/>
            <w:tcBorders>
              <w:left w:val="single" w:sz="6" w:space="0" w:color="4F81BD"/>
              <w:right w:val="single" w:sz="6" w:space="0" w:color="4F81BD"/>
            </w:tcBorders>
            <w:shd w:val="clear" w:color="auto" w:fill="A7BFDE"/>
          </w:tcPr>
          <w:p w14:paraId="0F689895" w14:textId="77777777" w:rsidR="003C118A" w:rsidRPr="006B1944" w:rsidRDefault="003C118A" w:rsidP="00A22EF7">
            <w:pPr>
              <w:jc w:val="center"/>
              <w:rPr>
                <w:rFonts w:asciiTheme="majorBidi" w:hAnsiTheme="majorBidi" w:cstheme="majorBidi"/>
                <w:b/>
                <w:bCs/>
                <w:sz w:val="24"/>
                <w:szCs w:val="24"/>
                <w:rtl/>
              </w:rPr>
            </w:pPr>
            <w:r w:rsidRPr="006B1944">
              <w:rPr>
                <w:rFonts w:asciiTheme="majorBidi" w:hAnsiTheme="majorBidi" w:cstheme="majorBidi"/>
                <w:b/>
                <w:bCs/>
                <w:sz w:val="24"/>
                <w:szCs w:val="24"/>
                <w:rtl/>
              </w:rPr>
              <w:t>كيفية عمل التصدير والطباعة في البرنامج</w:t>
            </w:r>
          </w:p>
        </w:tc>
        <w:tc>
          <w:tcPr>
            <w:tcW w:w="1462" w:type="dxa"/>
            <w:tcBorders>
              <w:left w:val="single" w:sz="6" w:space="0" w:color="4F81BD"/>
              <w:right w:val="single" w:sz="6" w:space="0" w:color="4F81BD"/>
            </w:tcBorders>
            <w:shd w:val="clear" w:color="auto" w:fill="A7BFDE"/>
          </w:tcPr>
          <w:p w14:paraId="3AB245F9"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43343FC"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r w:rsidR="003C118A" w:rsidRPr="006B1944" w14:paraId="37340FEF" w14:textId="77777777" w:rsidTr="00A22EF7">
        <w:trPr>
          <w:trHeight w:val="319"/>
        </w:trPr>
        <w:tc>
          <w:tcPr>
            <w:tcW w:w="1260" w:type="dxa"/>
            <w:tcBorders>
              <w:right w:val="single" w:sz="6" w:space="0" w:color="4F81BD"/>
            </w:tcBorders>
            <w:shd w:val="clear" w:color="auto" w:fill="A7BFDE"/>
            <w:vAlign w:val="center"/>
          </w:tcPr>
          <w:p w14:paraId="067132DE"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3FB91B9B" w14:textId="77777777" w:rsidR="003C118A" w:rsidRPr="006B1944"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3B64E28C" w14:textId="77777777" w:rsidR="003C118A" w:rsidRPr="006B1944" w:rsidRDefault="003C118A" w:rsidP="00A22EF7">
            <w:pPr>
              <w:autoSpaceDE w:val="0"/>
              <w:autoSpaceDN w:val="0"/>
              <w:adjustRightInd w:val="0"/>
              <w:rPr>
                <w:rFonts w:asciiTheme="majorBidi" w:hAnsiTheme="majorBidi" w:cstheme="majorBidi"/>
                <w:color w:val="000000"/>
                <w:sz w:val="24"/>
                <w:szCs w:val="24"/>
                <w:rtl/>
                <w:lang w:bidi="ar-IQ"/>
              </w:rPr>
            </w:pPr>
            <w:r w:rsidRPr="006B1944">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2853FB83" w14:textId="77777777" w:rsidR="003C118A" w:rsidRPr="006B1944" w:rsidRDefault="003C118A" w:rsidP="00A22EF7">
            <w:pP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ورشة عمل مشتركة (نظري /عملي)</w:t>
            </w:r>
          </w:p>
        </w:tc>
        <w:tc>
          <w:tcPr>
            <w:tcW w:w="2082" w:type="dxa"/>
            <w:tcBorders>
              <w:left w:val="single" w:sz="6" w:space="0" w:color="4F81BD"/>
              <w:right w:val="single" w:sz="6" w:space="0" w:color="4F81BD"/>
            </w:tcBorders>
            <w:shd w:val="clear" w:color="auto" w:fill="A7BFDE"/>
          </w:tcPr>
          <w:p w14:paraId="38E4A496" w14:textId="77777777" w:rsidR="003C118A" w:rsidRPr="006B1944" w:rsidRDefault="003C118A" w:rsidP="00A22EF7">
            <w:pPr>
              <w:jc w:val="center"/>
              <w:rPr>
                <w:rFonts w:asciiTheme="majorBidi" w:hAnsiTheme="majorBidi" w:cstheme="majorBidi"/>
                <w:b/>
                <w:bCs/>
                <w:sz w:val="24"/>
                <w:szCs w:val="24"/>
                <w:rtl/>
                <w:lang w:bidi="ar-IQ"/>
              </w:rPr>
            </w:pPr>
            <w:r w:rsidRPr="006B1944">
              <w:rPr>
                <w:rFonts w:asciiTheme="majorBidi" w:hAnsiTheme="majorBidi" w:cstheme="majorBidi"/>
                <w:b/>
                <w:bCs/>
                <w:sz w:val="24"/>
                <w:szCs w:val="24"/>
                <w:rtl/>
                <w:lang w:bidi="ar-IQ"/>
              </w:rPr>
              <w:t>ورشة عمل مشتركة (نظري /عملي)</w:t>
            </w:r>
          </w:p>
        </w:tc>
        <w:tc>
          <w:tcPr>
            <w:tcW w:w="1462" w:type="dxa"/>
            <w:tcBorders>
              <w:left w:val="single" w:sz="6" w:space="0" w:color="4F81BD"/>
              <w:right w:val="single" w:sz="6" w:space="0" w:color="4F81BD"/>
            </w:tcBorders>
            <w:shd w:val="clear" w:color="auto" w:fill="A7BFDE"/>
          </w:tcPr>
          <w:p w14:paraId="368AD9B9"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07CF4FC6" w14:textId="77777777" w:rsidR="003C118A" w:rsidRPr="006B1944" w:rsidRDefault="003C118A" w:rsidP="00A22EF7">
            <w:pPr>
              <w:rPr>
                <w:rFonts w:asciiTheme="majorBidi" w:hAnsiTheme="majorBidi" w:cstheme="majorBidi"/>
                <w:sz w:val="24"/>
                <w:szCs w:val="24"/>
              </w:rPr>
            </w:pPr>
            <w:r w:rsidRPr="006B1944">
              <w:rPr>
                <w:rStyle w:val="Emphasis"/>
                <w:rFonts w:asciiTheme="majorBidi" w:hAnsiTheme="majorBidi" w:cstheme="majorBidi"/>
                <w:sz w:val="24"/>
                <w:szCs w:val="24"/>
                <w:rtl/>
              </w:rPr>
              <w:t>وفق النقطة 10 اعلاه و حسب الحاجة</w:t>
            </w:r>
          </w:p>
        </w:tc>
      </w:tr>
    </w:tbl>
    <w:p w14:paraId="635415B8" w14:textId="77777777" w:rsidR="003C118A" w:rsidRPr="00505AD3" w:rsidRDefault="003C118A" w:rsidP="003C118A">
      <w:pPr>
        <w:autoSpaceDE w:val="0"/>
        <w:autoSpaceDN w:val="0"/>
        <w:adjustRightInd w:val="0"/>
        <w:spacing w:after="200" w:line="276" w:lineRule="auto"/>
        <w:rPr>
          <w:sz w:val="8"/>
          <w:szCs w:val="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2638AE" w14:paraId="0B836A6E"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BD22224" w14:textId="77777777" w:rsidR="003C118A" w:rsidRPr="002638AE" w:rsidRDefault="003C118A" w:rsidP="00D545F6">
            <w:pPr>
              <w:numPr>
                <w:ilvl w:val="0"/>
                <w:numId w:val="94"/>
              </w:numPr>
              <w:tabs>
                <w:tab w:val="left" w:pos="252"/>
                <w:tab w:val="left" w:pos="43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البنية التحتية </w:t>
            </w:r>
          </w:p>
          <w:p w14:paraId="377480F1" w14:textId="77777777" w:rsidR="003C118A" w:rsidRPr="002638AE" w:rsidRDefault="003C118A" w:rsidP="008F1123">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2638AE" w14:paraId="6F807893" w14:textId="77777777" w:rsidTr="008F1123">
        <w:trPr>
          <w:trHeight w:val="700"/>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B96BF5F" w14:textId="77777777" w:rsidR="003C118A" w:rsidRPr="002638AE" w:rsidRDefault="002638AE" w:rsidP="002638AE">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w:t>
            </w:r>
            <w:r w:rsidR="003C118A" w:rsidRPr="002638AE">
              <w:rPr>
                <w:rFonts w:asciiTheme="majorBidi" w:hAnsiTheme="majorBidi" w:cstheme="majorBidi"/>
                <w:color w:val="000000"/>
                <w:sz w:val="24"/>
                <w:szCs w:val="24"/>
                <w:rtl/>
                <w:lang w:bidi="ar-IQ"/>
              </w:rPr>
              <w:t>الكتب المقررة والمطلوبة:</w:t>
            </w:r>
          </w:p>
          <w:p w14:paraId="71388F4D" w14:textId="77777777" w:rsidR="003C118A" w:rsidRPr="002638AE" w:rsidRDefault="003C118A" w:rsidP="008F1123">
            <w:pPr>
              <w:autoSpaceDE w:val="0"/>
              <w:autoSpaceDN w:val="0"/>
              <w:adjustRightInd w:val="0"/>
              <w:ind w:left="72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1DE7D7A" w14:textId="77777777" w:rsidR="003C118A" w:rsidRPr="002638AE" w:rsidRDefault="003C118A" w:rsidP="008F1123">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r w:rsidRPr="002638AE">
              <w:rPr>
                <w:rFonts w:asciiTheme="majorBidi" w:hAnsiTheme="majorBidi" w:cstheme="majorBidi"/>
                <w:sz w:val="24"/>
                <w:szCs w:val="24"/>
                <w:rtl/>
              </w:rPr>
              <w:t xml:space="preserve"> </w:t>
            </w:r>
            <w:r w:rsidRPr="002638AE">
              <w:rPr>
                <w:rFonts w:asciiTheme="majorBidi" w:hAnsiTheme="majorBidi" w:cstheme="majorBidi"/>
                <w:color w:val="000000"/>
                <w:sz w:val="24"/>
                <w:szCs w:val="24"/>
                <w:rtl/>
                <w:lang w:bidi="ar-IQ"/>
              </w:rPr>
              <w:t xml:space="preserve">اساسيات الحاسوب وتطبيقاته المكتبية </w:t>
            </w:r>
          </w:p>
        </w:tc>
      </w:tr>
      <w:tr w:rsidR="003C118A" w:rsidRPr="002638AE" w14:paraId="229F9A71" w14:textId="77777777" w:rsidTr="008F1123">
        <w:trPr>
          <w:trHeight w:val="636"/>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E9E95A4" w14:textId="77777777" w:rsidR="003C118A" w:rsidRPr="002638AE" w:rsidRDefault="002638AE" w:rsidP="002638AE">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r w:rsidR="003C118A" w:rsidRPr="002638A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4DF8055" w14:textId="77777777" w:rsidR="003C118A" w:rsidRPr="002638AE" w:rsidRDefault="003C118A" w:rsidP="008F1123">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b/>
                <w:bCs/>
                <w:sz w:val="24"/>
                <w:szCs w:val="24"/>
                <w:rtl/>
                <w:lang w:bidi="ar-IQ"/>
              </w:rPr>
              <w:t xml:space="preserve"> </w:t>
            </w:r>
            <w:r w:rsidRPr="002638AE">
              <w:rPr>
                <w:rFonts w:asciiTheme="majorBidi" w:hAnsiTheme="majorBidi" w:cstheme="majorBidi"/>
                <w:color w:val="000000"/>
                <w:sz w:val="24"/>
                <w:szCs w:val="24"/>
                <w:rtl/>
                <w:lang w:bidi="ar-IQ"/>
              </w:rPr>
              <w:t xml:space="preserve">كتب عن </w:t>
            </w:r>
            <w:r w:rsidRPr="002638AE">
              <w:rPr>
                <w:rFonts w:asciiTheme="majorBidi" w:hAnsiTheme="majorBidi" w:cstheme="majorBidi"/>
                <w:color w:val="000000"/>
                <w:sz w:val="24"/>
                <w:szCs w:val="24"/>
                <w:lang w:bidi="ar-IQ"/>
              </w:rPr>
              <w:t>Microsoft office 2010</w:t>
            </w:r>
          </w:p>
          <w:p w14:paraId="5D4B08DB" w14:textId="77777777" w:rsidR="003C118A" w:rsidRPr="002638AE" w:rsidRDefault="003C118A" w:rsidP="008F1123">
            <w:pPr>
              <w:autoSpaceDE w:val="0"/>
              <w:autoSpaceDN w:val="0"/>
              <w:adjustRightInd w:val="0"/>
              <w:rPr>
                <w:rFonts w:asciiTheme="majorBidi" w:hAnsiTheme="majorBidi" w:cstheme="majorBidi"/>
                <w:color w:val="000000"/>
                <w:sz w:val="24"/>
                <w:szCs w:val="24"/>
                <w:lang w:bidi="ar-IQ"/>
              </w:rPr>
            </w:pPr>
          </w:p>
        </w:tc>
      </w:tr>
      <w:tr w:rsidR="003C118A" w:rsidRPr="002638AE" w14:paraId="37B8C3A8"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FF4B591" w14:textId="77777777" w:rsidR="003C118A" w:rsidRPr="002638AE" w:rsidRDefault="002638AE" w:rsidP="002638AE">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w:t>
            </w:r>
            <w:r w:rsidR="003C118A" w:rsidRPr="002638A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9E677AF" w14:textId="77777777" w:rsidR="003C118A" w:rsidRPr="002638AE" w:rsidRDefault="003C118A" w:rsidP="008F1123">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 التطبيق العملي باستخدام مختبرات الحاسبات</w:t>
            </w:r>
          </w:p>
          <w:p w14:paraId="298A3FA7" w14:textId="77777777" w:rsidR="003C118A" w:rsidRPr="002638AE" w:rsidRDefault="003C118A" w:rsidP="008F1123">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  ورشة عمل للتدريب على استخدام البرامج  التقنية الخاصة  بالقسم</w:t>
            </w:r>
          </w:p>
        </w:tc>
      </w:tr>
      <w:tr w:rsidR="003C118A" w:rsidRPr="002638AE" w14:paraId="1824F22C"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636E3A4" w14:textId="77777777" w:rsidR="003C118A" w:rsidRPr="002638AE" w:rsidRDefault="002638AE" w:rsidP="002638AE">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ب-</w:t>
            </w:r>
            <w:r w:rsidR="003C118A" w:rsidRPr="002638A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2C7DBBA" w14:textId="77777777" w:rsidR="008F1123" w:rsidRPr="002638AE" w:rsidRDefault="008F1123" w:rsidP="008F1123">
            <w:pPr>
              <w:jc w:val="right"/>
              <w:rPr>
                <w:rFonts w:asciiTheme="majorBidi" w:hAnsiTheme="majorBidi" w:cstheme="majorBidi"/>
                <w:color w:val="000000"/>
                <w:sz w:val="24"/>
                <w:szCs w:val="24"/>
                <w:lang w:bidi="ar-IQ"/>
              </w:rPr>
            </w:pPr>
            <w:proofErr w:type="spellStart"/>
            <w:r w:rsidRPr="002638AE">
              <w:rPr>
                <w:rFonts w:asciiTheme="majorBidi" w:hAnsiTheme="majorBidi" w:cstheme="majorBidi"/>
                <w:color w:val="000000"/>
                <w:sz w:val="24"/>
                <w:szCs w:val="24"/>
                <w:lang w:bidi="ar-IQ"/>
              </w:rPr>
              <w:t>Sams</w:t>
            </w:r>
            <w:proofErr w:type="spellEnd"/>
            <w:r w:rsidRPr="002638AE">
              <w:rPr>
                <w:rFonts w:asciiTheme="majorBidi" w:hAnsiTheme="majorBidi" w:cstheme="majorBidi"/>
                <w:color w:val="000000"/>
                <w:sz w:val="24"/>
                <w:szCs w:val="24"/>
                <w:lang w:bidi="ar-IQ"/>
              </w:rPr>
              <w:t xml:space="preserve">, Brad (5 March 2015). "Microsoft announces Office 2016 for Mac Preview, download now available". </w:t>
            </w:r>
            <w:proofErr w:type="spellStart"/>
            <w:r w:rsidRPr="002638AE">
              <w:rPr>
                <w:rFonts w:asciiTheme="majorBidi" w:hAnsiTheme="majorBidi" w:cstheme="majorBidi"/>
                <w:color w:val="000000"/>
                <w:sz w:val="24"/>
                <w:szCs w:val="24"/>
                <w:lang w:bidi="ar-IQ"/>
              </w:rPr>
              <w:t>Neowin</w:t>
            </w:r>
            <w:proofErr w:type="spellEnd"/>
            <w:r w:rsidRPr="002638AE">
              <w:rPr>
                <w:rFonts w:asciiTheme="majorBidi" w:hAnsiTheme="majorBidi" w:cstheme="majorBidi"/>
                <w:color w:val="000000"/>
                <w:sz w:val="24"/>
                <w:szCs w:val="24"/>
                <w:lang w:bidi="ar-IQ"/>
              </w:rPr>
              <w:t>. Retrieved 5 March 2015</w:t>
            </w:r>
          </w:p>
          <w:p w14:paraId="08453D8C" w14:textId="77777777" w:rsidR="008F1123" w:rsidRPr="002638AE" w:rsidRDefault="008F1123" w:rsidP="008F1123">
            <w:pPr>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O'Brien, Terrence (17 March 2014). "Microsoft's OneNote goes completely free, launches for Macs". </w:t>
            </w:r>
            <w:proofErr w:type="spellStart"/>
            <w:r w:rsidRPr="002638AE">
              <w:rPr>
                <w:rFonts w:asciiTheme="majorBidi" w:hAnsiTheme="majorBidi" w:cstheme="majorBidi"/>
                <w:color w:val="000000"/>
                <w:sz w:val="24"/>
                <w:szCs w:val="24"/>
                <w:lang w:bidi="ar-IQ"/>
              </w:rPr>
              <w:t>Engadget</w:t>
            </w:r>
            <w:proofErr w:type="spellEnd"/>
            <w:r w:rsidRPr="002638AE">
              <w:rPr>
                <w:rFonts w:asciiTheme="majorBidi" w:hAnsiTheme="majorBidi" w:cstheme="majorBidi"/>
                <w:color w:val="000000"/>
                <w:sz w:val="24"/>
                <w:szCs w:val="24"/>
                <w:lang w:bidi="ar-IQ"/>
              </w:rPr>
              <w:t>. Retrieved 3 November 2014</w:t>
            </w:r>
          </w:p>
          <w:p w14:paraId="6356E891" w14:textId="77777777" w:rsidR="003C118A" w:rsidRPr="002638AE" w:rsidRDefault="008F1123" w:rsidP="008F1123">
            <w:pPr>
              <w:jc w:val="right"/>
              <w:rPr>
                <w:rFonts w:asciiTheme="majorBidi" w:hAnsiTheme="majorBidi" w:cstheme="majorBidi"/>
                <w:sz w:val="24"/>
                <w:szCs w:val="24"/>
                <w:lang w:bidi="ar-IQ"/>
              </w:rPr>
            </w:pPr>
            <w:r w:rsidRPr="002638AE">
              <w:rPr>
                <w:rFonts w:asciiTheme="majorBidi" w:hAnsiTheme="majorBidi" w:cstheme="majorBidi"/>
                <w:color w:val="000000"/>
                <w:sz w:val="24"/>
                <w:szCs w:val="24"/>
                <w:lang w:bidi="ar-IQ"/>
              </w:rPr>
              <w:t xml:space="preserve">Steele, Billy (31 October 2014). "Microsoft releases new Outlook for Mac to Office 365 subscribers". </w:t>
            </w:r>
            <w:proofErr w:type="spellStart"/>
            <w:r w:rsidRPr="002638AE">
              <w:rPr>
                <w:rFonts w:asciiTheme="majorBidi" w:hAnsiTheme="majorBidi" w:cstheme="majorBidi"/>
                <w:color w:val="000000"/>
                <w:sz w:val="24"/>
                <w:szCs w:val="24"/>
                <w:lang w:bidi="ar-IQ"/>
              </w:rPr>
              <w:t>Engadget</w:t>
            </w:r>
            <w:proofErr w:type="spellEnd"/>
            <w:r w:rsidRPr="002638AE">
              <w:rPr>
                <w:rFonts w:asciiTheme="majorBidi" w:hAnsiTheme="majorBidi" w:cstheme="majorBidi"/>
                <w:color w:val="000000"/>
                <w:sz w:val="24"/>
                <w:szCs w:val="24"/>
                <w:lang w:bidi="ar-IQ"/>
              </w:rPr>
              <w:t>. Retrieved 3 November 2014</w:t>
            </w:r>
            <w:r w:rsidRPr="002638AE">
              <w:rPr>
                <w:rFonts w:asciiTheme="majorBidi" w:hAnsiTheme="majorBidi" w:cstheme="majorBidi"/>
                <w:color w:val="000000"/>
                <w:sz w:val="24"/>
                <w:szCs w:val="24"/>
                <w:rtl/>
                <w:lang w:bidi="ar-IQ"/>
              </w:rPr>
              <w:t xml:space="preserve">. </w:t>
            </w:r>
          </w:p>
        </w:tc>
      </w:tr>
    </w:tbl>
    <w:p w14:paraId="5C6B4040" w14:textId="77777777" w:rsidR="003C118A" w:rsidRPr="004D597B" w:rsidRDefault="003C118A" w:rsidP="003C118A">
      <w:pPr>
        <w:autoSpaceDE w:val="0"/>
        <w:autoSpaceDN w:val="0"/>
        <w:adjustRightInd w:val="0"/>
        <w:spacing w:after="200" w:line="276" w:lineRule="auto"/>
        <w:rPr>
          <w:sz w:val="8"/>
          <w:szCs w:val="8"/>
          <w:rtl/>
          <w:lang w:bidi="ar-IQ"/>
        </w:rPr>
      </w:pPr>
    </w:p>
    <w:p w14:paraId="198CAEEB" w14:textId="77777777" w:rsidR="003C118A" w:rsidRPr="00807DE1" w:rsidRDefault="003C118A" w:rsidP="003C118A">
      <w:pPr>
        <w:rPr>
          <w:vanish/>
        </w:rPr>
      </w:pPr>
    </w:p>
    <w:p w14:paraId="451F34C7"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57B53702" w14:textId="77777777" w:rsidTr="00A22EF7">
        <w:trPr>
          <w:trHeight w:val="419"/>
        </w:trPr>
        <w:tc>
          <w:tcPr>
            <w:tcW w:w="9720" w:type="dxa"/>
            <w:gridSpan w:val="2"/>
            <w:shd w:val="clear" w:color="auto" w:fill="A7BFDE"/>
            <w:vAlign w:val="center"/>
          </w:tcPr>
          <w:p w14:paraId="5938941A" w14:textId="77777777" w:rsidR="00B34867"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3C118A" w:rsidRPr="002638AE">
              <w:rPr>
                <w:rFonts w:ascii="Cambria" w:hAnsi="Cambria" w:cs="Times New Roman" w:hint="cs"/>
                <w:b/>
                <w:bCs/>
                <w:color w:val="000000"/>
                <w:sz w:val="28"/>
                <w:szCs w:val="28"/>
                <w:rtl/>
                <w:lang w:bidi="ar-IQ"/>
              </w:rPr>
              <w:t>خطة تطوير المقرر الدراسي</w:t>
            </w:r>
            <w:r w:rsidR="00B34867" w:rsidRPr="002638AE">
              <w:rPr>
                <w:rFonts w:ascii="Cambria" w:hAnsi="Cambria" w:cs="Times New Roman" w:hint="cs"/>
                <w:b/>
                <w:bCs/>
                <w:color w:val="000000"/>
                <w:sz w:val="28"/>
                <w:szCs w:val="28"/>
                <w:rtl/>
                <w:lang w:bidi="ar-IQ"/>
              </w:rPr>
              <w:t xml:space="preserve"> :-  </w:t>
            </w:r>
            <w:r w:rsidR="00B34867"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A96932B" w14:textId="77777777" w:rsidR="00B34867" w:rsidRDefault="00B34867"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D98BDC7" w14:textId="77777777" w:rsidR="003C118A" w:rsidRPr="00B34867" w:rsidRDefault="00B34867"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B34867">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4C6A83C0" w14:textId="77777777" w:rsidTr="00A22EF7">
        <w:trPr>
          <w:trHeight w:val="495"/>
        </w:trPr>
        <w:tc>
          <w:tcPr>
            <w:tcW w:w="3600" w:type="dxa"/>
            <w:tcBorders>
              <w:right w:val="single" w:sz="6" w:space="0" w:color="4F81BD"/>
            </w:tcBorders>
            <w:shd w:val="clear" w:color="auto" w:fill="A7BFDE"/>
            <w:vAlign w:val="center"/>
          </w:tcPr>
          <w:p w14:paraId="5E0C3F0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16DA368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85</w:t>
            </w:r>
          </w:p>
        </w:tc>
      </w:tr>
      <w:tr w:rsidR="003C118A" w:rsidRPr="00DB131F" w14:paraId="1DC83A7A" w14:textId="77777777" w:rsidTr="00A22EF7">
        <w:trPr>
          <w:trHeight w:val="517"/>
        </w:trPr>
        <w:tc>
          <w:tcPr>
            <w:tcW w:w="3600" w:type="dxa"/>
            <w:shd w:val="clear" w:color="auto" w:fill="A7BFDE"/>
            <w:vAlign w:val="center"/>
          </w:tcPr>
          <w:p w14:paraId="2D4D4B1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947AD1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85</w:t>
            </w:r>
          </w:p>
        </w:tc>
      </w:tr>
    </w:tbl>
    <w:p w14:paraId="25781C1C" w14:textId="77777777" w:rsidR="003C118A" w:rsidRDefault="003C118A" w:rsidP="003C118A">
      <w:pPr>
        <w:autoSpaceDE w:val="0"/>
        <w:autoSpaceDN w:val="0"/>
        <w:adjustRightInd w:val="0"/>
        <w:spacing w:after="200" w:line="276" w:lineRule="auto"/>
        <w:rPr>
          <w:rtl/>
        </w:rPr>
      </w:pPr>
    </w:p>
    <w:p w14:paraId="0BDB2415" w14:textId="77777777" w:rsidR="006B1944" w:rsidRPr="00772201" w:rsidRDefault="006B1944" w:rsidP="006B1944">
      <w:pPr>
        <w:autoSpaceDE w:val="0"/>
        <w:autoSpaceDN w:val="0"/>
        <w:adjustRightInd w:val="0"/>
        <w:spacing w:after="200" w:line="276" w:lineRule="auto"/>
        <w:rPr>
          <w:rFonts w:ascii="Calibri" w:hAnsi="Calibri" w:cs="Arial"/>
          <w:sz w:val="22"/>
          <w:szCs w:val="22"/>
          <w:rtl/>
          <w:lang w:bidi="ar-IQ"/>
        </w:rPr>
      </w:pPr>
    </w:p>
    <w:p w14:paraId="7103FF29" w14:textId="77777777" w:rsidR="006B1944" w:rsidRPr="00EE06F8" w:rsidRDefault="006B1944" w:rsidP="006B1944">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B1944" w:rsidRPr="00DB131F" w14:paraId="366555CC" w14:textId="77777777" w:rsidTr="001F4733">
        <w:trPr>
          <w:trHeight w:val="794"/>
        </w:trPr>
        <w:tc>
          <w:tcPr>
            <w:tcW w:w="9720" w:type="dxa"/>
            <w:shd w:val="clear" w:color="auto" w:fill="A7BFDE"/>
            <w:vAlign w:val="center"/>
          </w:tcPr>
          <w:p w14:paraId="4160B750" w14:textId="77777777" w:rsidR="006B1944" w:rsidRPr="00DB131F" w:rsidRDefault="006B1944" w:rsidP="001F4733">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689955DD" w14:textId="77777777" w:rsidR="006B1944" w:rsidRDefault="006B1944" w:rsidP="006B1944">
      <w:pPr>
        <w:autoSpaceDE w:val="0"/>
        <w:autoSpaceDN w:val="0"/>
        <w:adjustRightInd w:val="0"/>
        <w:spacing w:before="240" w:after="200" w:line="276" w:lineRule="auto"/>
        <w:rPr>
          <w:rFonts w:cs="Times New Roman"/>
          <w:b/>
          <w:bCs/>
          <w:color w:val="1F4E79"/>
          <w:sz w:val="32"/>
          <w:szCs w:val="32"/>
          <w:rtl/>
          <w:lang w:bidi="ar-IQ"/>
        </w:rPr>
      </w:pPr>
    </w:p>
    <w:p w14:paraId="5D7FE88F" w14:textId="77777777" w:rsidR="006B1944" w:rsidRDefault="006B1944" w:rsidP="006B1944">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التربية البدنية</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B1944" w:rsidRPr="00DB131F" w14:paraId="7E0BDC79" w14:textId="77777777" w:rsidTr="001F4733">
        <w:trPr>
          <w:trHeight w:val="794"/>
        </w:trPr>
        <w:tc>
          <w:tcPr>
            <w:tcW w:w="9720" w:type="dxa"/>
            <w:shd w:val="clear" w:color="auto" w:fill="A7BFDE"/>
          </w:tcPr>
          <w:p w14:paraId="0F0997A9" w14:textId="77777777" w:rsidR="006B1944" w:rsidRPr="00DB131F" w:rsidRDefault="006B1944" w:rsidP="001F4733">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281602FF" w14:textId="77777777" w:rsidR="006B1944" w:rsidRPr="00E734E3" w:rsidRDefault="006B1944" w:rsidP="006B1944">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6B1944" w:rsidRPr="00DB131F" w14:paraId="6298B01E" w14:textId="77777777" w:rsidTr="001F4733">
        <w:trPr>
          <w:trHeight w:val="624"/>
        </w:trPr>
        <w:tc>
          <w:tcPr>
            <w:tcW w:w="3780" w:type="dxa"/>
            <w:tcBorders>
              <w:right w:val="single" w:sz="6" w:space="0" w:color="4F81BD"/>
            </w:tcBorders>
            <w:shd w:val="clear" w:color="auto" w:fill="A7BFDE"/>
            <w:vAlign w:val="center"/>
          </w:tcPr>
          <w:p w14:paraId="6F7DBFFC" w14:textId="77777777" w:rsidR="006B1944" w:rsidRPr="00DB131F" w:rsidRDefault="006B1944" w:rsidP="001F4733">
            <w:pPr>
              <w:numPr>
                <w:ilvl w:val="0"/>
                <w:numId w:val="95"/>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463B0E19" w14:textId="77777777" w:rsidR="006B1944" w:rsidRPr="00EA0181" w:rsidRDefault="006B1944" w:rsidP="001F4733">
            <w:pPr>
              <w:autoSpaceDE w:val="0"/>
              <w:autoSpaceDN w:val="0"/>
              <w:adjustRightInd w:val="0"/>
              <w:jc w:val="center"/>
              <w:rPr>
                <w:rFonts w:ascii="Cambria" w:hAnsi="Cambria" w:cs="Times New Roman"/>
                <w:b/>
                <w:bCs/>
                <w:color w:val="000000"/>
                <w:sz w:val="28"/>
                <w:szCs w:val="28"/>
                <w:lang w:bidi="ar-IQ"/>
              </w:rPr>
            </w:pPr>
            <w:r w:rsidRPr="00EA0181">
              <w:rPr>
                <w:rFonts w:ascii="Cambria" w:hAnsi="Cambria" w:cs="Times New Roman" w:hint="cs"/>
                <w:b/>
                <w:bCs/>
                <w:color w:val="000000"/>
                <w:sz w:val="28"/>
                <w:szCs w:val="28"/>
                <w:rtl/>
                <w:lang w:bidi="ar-IQ"/>
              </w:rPr>
              <w:t>جامعة بغداد</w:t>
            </w:r>
          </w:p>
        </w:tc>
      </w:tr>
      <w:tr w:rsidR="006B1944" w:rsidRPr="00DB131F" w14:paraId="7D1A0973" w14:textId="77777777" w:rsidTr="001F4733">
        <w:trPr>
          <w:trHeight w:val="624"/>
        </w:trPr>
        <w:tc>
          <w:tcPr>
            <w:tcW w:w="3780" w:type="dxa"/>
            <w:shd w:val="clear" w:color="auto" w:fill="A7BFDE"/>
            <w:vAlign w:val="center"/>
          </w:tcPr>
          <w:p w14:paraId="16A96357" w14:textId="77777777" w:rsidR="006B1944" w:rsidRPr="00DB131F" w:rsidRDefault="006B1944" w:rsidP="001F4733">
            <w:pPr>
              <w:numPr>
                <w:ilvl w:val="0"/>
                <w:numId w:val="9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B54BE6B" w14:textId="77777777" w:rsidR="006B1944" w:rsidRPr="00DB131F" w:rsidRDefault="006B1944" w:rsidP="001F4733">
            <w:pPr>
              <w:autoSpaceDE w:val="0"/>
              <w:autoSpaceDN w:val="0"/>
              <w:adjustRightInd w:val="0"/>
              <w:rPr>
                <w:rFonts w:ascii="Cambria" w:hAnsi="Cambria" w:cs="Times New Roman"/>
                <w:color w:val="000000"/>
                <w:sz w:val="28"/>
                <w:szCs w:val="28"/>
                <w:rtl/>
                <w:lang w:bidi="ar-IQ"/>
              </w:rPr>
            </w:pPr>
            <w:r w:rsidRPr="00DB131F">
              <w:rPr>
                <w:rFonts w:ascii="Cambria" w:hAnsi="Cambria" w:cs="Times New Roman"/>
                <w:color w:val="D9D9D9"/>
                <w:sz w:val="28"/>
                <w:szCs w:val="28"/>
                <w:rtl/>
                <w:lang w:bidi="ar-IQ"/>
              </w:rPr>
              <w:t>ي</w:t>
            </w:r>
            <w:r>
              <w:rPr>
                <w:rFonts w:ascii="Cambria" w:hAnsi="Cambria" w:cs="Times New Roman" w:hint="cs"/>
                <w:color w:val="000000"/>
                <w:sz w:val="28"/>
                <w:szCs w:val="28"/>
                <w:rtl/>
                <w:lang w:bidi="ar-IQ"/>
              </w:rPr>
              <w:t>كلية العلوم للبنات /قسم علوم الحياة</w:t>
            </w:r>
          </w:p>
        </w:tc>
      </w:tr>
      <w:tr w:rsidR="006B1944" w:rsidRPr="00DB131F" w14:paraId="7CC6BFB5" w14:textId="77777777" w:rsidTr="001F4733">
        <w:trPr>
          <w:trHeight w:val="624"/>
        </w:trPr>
        <w:tc>
          <w:tcPr>
            <w:tcW w:w="3780" w:type="dxa"/>
            <w:tcBorders>
              <w:right w:val="single" w:sz="6" w:space="0" w:color="4F81BD"/>
            </w:tcBorders>
            <w:shd w:val="clear" w:color="auto" w:fill="A7BFDE"/>
            <w:vAlign w:val="center"/>
          </w:tcPr>
          <w:p w14:paraId="6AE98745" w14:textId="77777777" w:rsidR="006B1944" w:rsidRPr="00DB131F" w:rsidRDefault="006B1944" w:rsidP="001F4733">
            <w:pPr>
              <w:numPr>
                <w:ilvl w:val="0"/>
                <w:numId w:val="9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1BF76412" w14:textId="77777777" w:rsidR="006B1944" w:rsidRPr="00B8118C" w:rsidRDefault="006B1944" w:rsidP="001F4733">
            <w:pPr>
              <w:autoSpaceDE w:val="0"/>
              <w:autoSpaceDN w:val="0"/>
              <w:adjustRightInd w:val="0"/>
              <w:rPr>
                <w:rFonts w:cs="Times New Roman"/>
                <w:b/>
                <w:bCs/>
                <w:color w:val="000000"/>
                <w:sz w:val="28"/>
                <w:szCs w:val="28"/>
                <w:lang w:bidi="ar-IQ"/>
              </w:rPr>
            </w:pPr>
            <w:r>
              <w:rPr>
                <w:rFonts w:cs="Times New Roman" w:hint="cs"/>
                <w:b/>
                <w:bCs/>
                <w:color w:val="000000"/>
                <w:sz w:val="28"/>
                <w:szCs w:val="28"/>
                <w:rtl/>
              </w:rPr>
              <w:t>التربية البدنية</w:t>
            </w:r>
            <w:r w:rsidRPr="00B8118C">
              <w:rPr>
                <w:rFonts w:cs="Times New Roman"/>
                <w:b/>
                <w:bCs/>
                <w:color w:val="000000"/>
                <w:sz w:val="28"/>
                <w:szCs w:val="28"/>
                <w:rtl/>
                <w:lang w:bidi="ar-IQ"/>
              </w:rPr>
              <w:t xml:space="preserve"> / </w:t>
            </w:r>
            <w:r w:rsidRPr="001A73D9">
              <w:rPr>
                <w:rFonts w:cs="Times New Roman"/>
                <w:b/>
                <w:bCs/>
                <w:color w:val="000000"/>
                <w:lang w:bidi="ar-IQ"/>
              </w:rPr>
              <w:t>105 HR</w:t>
            </w:r>
          </w:p>
        </w:tc>
      </w:tr>
      <w:tr w:rsidR="006B1944" w:rsidRPr="00DB131F" w14:paraId="035B8CE9" w14:textId="77777777" w:rsidTr="001F4733">
        <w:trPr>
          <w:trHeight w:val="624"/>
        </w:trPr>
        <w:tc>
          <w:tcPr>
            <w:tcW w:w="3780" w:type="dxa"/>
            <w:tcBorders>
              <w:right w:val="single" w:sz="6" w:space="0" w:color="4F81BD"/>
            </w:tcBorders>
            <w:shd w:val="clear" w:color="auto" w:fill="A7BFDE"/>
            <w:vAlign w:val="center"/>
          </w:tcPr>
          <w:p w14:paraId="6FB5734B" w14:textId="77777777" w:rsidR="006B1944" w:rsidRPr="00DB131F" w:rsidRDefault="006B1944" w:rsidP="001F4733">
            <w:pPr>
              <w:numPr>
                <w:ilvl w:val="0"/>
                <w:numId w:val="9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F14FDDB" w14:textId="77777777" w:rsidR="006B1944" w:rsidRPr="00DB131F" w:rsidRDefault="006B1944" w:rsidP="001F4733">
            <w:pPr>
              <w:autoSpaceDE w:val="0"/>
              <w:autoSpaceDN w:val="0"/>
              <w:adjustRightInd w:val="0"/>
              <w:rPr>
                <w:rFonts w:ascii="Cambria" w:hAnsi="Cambria" w:cs="Times New Roman"/>
                <w:color w:val="000000"/>
                <w:sz w:val="28"/>
                <w:szCs w:val="28"/>
                <w:lang w:bidi="ar-IQ"/>
              </w:rPr>
            </w:pPr>
            <w:r w:rsidRPr="00190308">
              <w:rPr>
                <w:rFonts w:ascii="Cambria" w:hAnsi="Cambria" w:cs="Times New Roman"/>
                <w:color w:val="000000"/>
                <w:sz w:val="28"/>
                <w:szCs w:val="28"/>
                <w:rtl/>
                <w:lang w:bidi="ar-IQ"/>
              </w:rPr>
              <w:t>حضور فعلي.</w:t>
            </w:r>
          </w:p>
        </w:tc>
      </w:tr>
      <w:tr w:rsidR="006B1944" w:rsidRPr="00DB131F" w14:paraId="41297D51" w14:textId="77777777" w:rsidTr="001F4733">
        <w:trPr>
          <w:trHeight w:val="624"/>
        </w:trPr>
        <w:tc>
          <w:tcPr>
            <w:tcW w:w="3780" w:type="dxa"/>
            <w:shd w:val="clear" w:color="auto" w:fill="A7BFDE"/>
            <w:vAlign w:val="center"/>
          </w:tcPr>
          <w:p w14:paraId="6A396BA8" w14:textId="77777777" w:rsidR="006B1944" w:rsidRPr="00DB131F" w:rsidRDefault="006B1944" w:rsidP="001F4733">
            <w:pPr>
              <w:numPr>
                <w:ilvl w:val="0"/>
                <w:numId w:val="9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37E401E5" w14:textId="77777777" w:rsidR="006B1944" w:rsidRPr="00DB131F" w:rsidRDefault="006B1944" w:rsidP="001F473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 /السنة الاولى</w:t>
            </w:r>
          </w:p>
        </w:tc>
      </w:tr>
      <w:tr w:rsidR="006B1944" w:rsidRPr="00DB131F" w14:paraId="353A56E9" w14:textId="77777777" w:rsidTr="001F4733">
        <w:trPr>
          <w:trHeight w:val="624"/>
        </w:trPr>
        <w:tc>
          <w:tcPr>
            <w:tcW w:w="3780" w:type="dxa"/>
            <w:tcBorders>
              <w:right w:val="single" w:sz="6" w:space="0" w:color="4F81BD"/>
            </w:tcBorders>
            <w:shd w:val="clear" w:color="auto" w:fill="A7BFDE"/>
            <w:vAlign w:val="center"/>
          </w:tcPr>
          <w:p w14:paraId="6FB95F12" w14:textId="77777777" w:rsidR="006B1944" w:rsidRPr="00DB131F" w:rsidRDefault="006B1944" w:rsidP="001F4733">
            <w:pPr>
              <w:numPr>
                <w:ilvl w:val="0"/>
                <w:numId w:val="9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35811CCB" w14:textId="77777777" w:rsidR="006B1944" w:rsidRPr="00DB131F" w:rsidRDefault="006B1944" w:rsidP="001F473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30 ساعة (1 ساعة نظري+ ا ساعة مناقشة )</w:t>
            </w:r>
          </w:p>
        </w:tc>
      </w:tr>
      <w:tr w:rsidR="006B1944" w:rsidRPr="00DB131F" w14:paraId="19911B59" w14:textId="77777777" w:rsidTr="001F4733">
        <w:trPr>
          <w:trHeight w:val="624"/>
        </w:trPr>
        <w:tc>
          <w:tcPr>
            <w:tcW w:w="3780" w:type="dxa"/>
            <w:shd w:val="clear" w:color="auto" w:fill="A7BFDE"/>
            <w:vAlign w:val="center"/>
          </w:tcPr>
          <w:p w14:paraId="1A250735" w14:textId="77777777" w:rsidR="006B1944" w:rsidRPr="00DB131F" w:rsidRDefault="006B1944" w:rsidP="001F4733">
            <w:pPr>
              <w:numPr>
                <w:ilvl w:val="0"/>
                <w:numId w:val="95"/>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19923893" w14:textId="77777777" w:rsidR="006B1944" w:rsidRPr="00DB131F" w:rsidRDefault="006B1944" w:rsidP="001F4733">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Pr="00E341A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Pr="00E341A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6B1944" w:rsidRPr="00DB131F" w14:paraId="2BA03A2E" w14:textId="77777777" w:rsidTr="001F4733">
        <w:trPr>
          <w:trHeight w:val="725"/>
        </w:trPr>
        <w:tc>
          <w:tcPr>
            <w:tcW w:w="9720" w:type="dxa"/>
            <w:gridSpan w:val="2"/>
            <w:shd w:val="clear" w:color="auto" w:fill="A7BFDE"/>
            <w:vAlign w:val="center"/>
          </w:tcPr>
          <w:p w14:paraId="6ED2E4CB" w14:textId="77777777" w:rsidR="006B1944" w:rsidRPr="00DB131F" w:rsidRDefault="006B1944" w:rsidP="001F4733">
            <w:pPr>
              <w:numPr>
                <w:ilvl w:val="0"/>
                <w:numId w:val="95"/>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6B1944" w:rsidRPr="00DB131F" w14:paraId="30020FD4" w14:textId="77777777" w:rsidTr="001F4733">
        <w:trPr>
          <w:trHeight w:val="265"/>
        </w:trPr>
        <w:tc>
          <w:tcPr>
            <w:tcW w:w="9720" w:type="dxa"/>
            <w:gridSpan w:val="2"/>
            <w:shd w:val="clear" w:color="auto" w:fill="A7BFDE"/>
            <w:vAlign w:val="center"/>
          </w:tcPr>
          <w:p w14:paraId="3CE4C90F" w14:textId="77777777" w:rsidR="006B1944" w:rsidRPr="00C77AF6" w:rsidRDefault="006B1944" w:rsidP="001F4733">
            <w:pPr>
              <w:autoSpaceDE w:val="0"/>
              <w:autoSpaceDN w:val="0"/>
              <w:adjustRightInd w:val="0"/>
              <w:ind w:left="360"/>
              <w:rPr>
                <w:rFonts w:asciiTheme="majorBidi" w:hAnsiTheme="majorBidi" w:cstheme="majorBidi"/>
                <w:color w:val="000000"/>
                <w:sz w:val="28"/>
                <w:szCs w:val="28"/>
                <w:lang w:bidi="ar-IQ"/>
              </w:rPr>
            </w:pPr>
            <w:r w:rsidRPr="00C77AF6">
              <w:rPr>
                <w:rFonts w:asciiTheme="majorBidi" w:hAnsiTheme="majorBidi" w:cstheme="majorBidi"/>
                <w:color w:val="000000"/>
                <w:sz w:val="28"/>
                <w:szCs w:val="28"/>
                <w:rtl/>
                <w:lang w:bidi="ar-IQ"/>
              </w:rPr>
              <w:t xml:space="preserve">1- تنمية اللياقة البدنية </w:t>
            </w:r>
          </w:p>
        </w:tc>
      </w:tr>
      <w:tr w:rsidR="006B1944" w:rsidRPr="00DB131F" w14:paraId="7FFB2213" w14:textId="77777777" w:rsidTr="001F4733">
        <w:trPr>
          <w:trHeight w:val="265"/>
        </w:trPr>
        <w:tc>
          <w:tcPr>
            <w:tcW w:w="9720" w:type="dxa"/>
            <w:gridSpan w:val="2"/>
            <w:shd w:val="clear" w:color="auto" w:fill="A7BFDE"/>
            <w:vAlign w:val="center"/>
          </w:tcPr>
          <w:p w14:paraId="5A260783" w14:textId="77777777" w:rsidR="006B1944" w:rsidRPr="00C77AF6" w:rsidRDefault="006B1944" w:rsidP="001F4733">
            <w:pPr>
              <w:autoSpaceDE w:val="0"/>
              <w:autoSpaceDN w:val="0"/>
              <w:adjustRightInd w:val="0"/>
              <w:ind w:left="360"/>
              <w:rPr>
                <w:rFonts w:asciiTheme="majorBidi" w:hAnsiTheme="majorBidi" w:cstheme="majorBidi"/>
                <w:color w:val="000000"/>
                <w:sz w:val="28"/>
                <w:szCs w:val="28"/>
                <w:lang w:bidi="ar-IQ"/>
              </w:rPr>
            </w:pPr>
            <w:r w:rsidRPr="00C77AF6">
              <w:rPr>
                <w:rFonts w:asciiTheme="majorBidi" w:hAnsiTheme="majorBidi" w:cstheme="majorBidi"/>
                <w:color w:val="000000"/>
                <w:sz w:val="28"/>
                <w:szCs w:val="28"/>
                <w:rtl/>
                <w:lang w:bidi="ar-IQ"/>
              </w:rPr>
              <w:t>2- اكتساب الطاقة الايجابية</w:t>
            </w:r>
          </w:p>
        </w:tc>
      </w:tr>
    </w:tbl>
    <w:p w14:paraId="60572BE9" w14:textId="77777777" w:rsidR="006B1944" w:rsidRPr="00190D9B" w:rsidRDefault="006B1944" w:rsidP="006B1944">
      <w:pPr>
        <w:autoSpaceDE w:val="0"/>
        <w:autoSpaceDN w:val="0"/>
        <w:adjustRightInd w:val="0"/>
        <w:spacing w:after="200" w:line="276" w:lineRule="auto"/>
        <w:rPr>
          <w:sz w:val="32"/>
          <w:szCs w:val="32"/>
          <w:rtl/>
          <w:lang w:bidi="ar-IQ"/>
        </w:rPr>
      </w:pPr>
    </w:p>
    <w:p w14:paraId="0B3C70F9" w14:textId="77777777" w:rsidR="003C118A" w:rsidRDefault="003C118A" w:rsidP="003C118A">
      <w:pPr>
        <w:autoSpaceDE w:val="0"/>
        <w:autoSpaceDN w:val="0"/>
        <w:adjustRightInd w:val="0"/>
        <w:spacing w:after="200" w:line="276" w:lineRule="auto"/>
        <w:rPr>
          <w:rtl/>
        </w:rPr>
      </w:pPr>
    </w:p>
    <w:p w14:paraId="28C6C671" w14:textId="77777777" w:rsidR="006B1944" w:rsidRDefault="006B1944" w:rsidP="003C118A">
      <w:pPr>
        <w:autoSpaceDE w:val="0"/>
        <w:autoSpaceDN w:val="0"/>
        <w:adjustRightInd w:val="0"/>
        <w:spacing w:after="200" w:line="276" w:lineRule="auto"/>
        <w:rPr>
          <w:rtl/>
        </w:rPr>
      </w:pPr>
    </w:p>
    <w:p w14:paraId="6CB7A98D" w14:textId="77777777" w:rsidR="003C118A" w:rsidRPr="00772201" w:rsidRDefault="003C118A" w:rsidP="003C118A">
      <w:pPr>
        <w:autoSpaceDE w:val="0"/>
        <w:autoSpaceDN w:val="0"/>
        <w:adjustRightInd w:val="0"/>
        <w:spacing w:after="200" w:line="276" w:lineRule="auto"/>
        <w:rPr>
          <w:rFonts w:ascii="Calibri" w:hAnsi="Calibri" w:cs="Arial"/>
          <w:sz w:val="22"/>
          <w:szCs w:val="22"/>
          <w:rtl/>
          <w:lang w:bidi="ar-IQ"/>
        </w:rPr>
      </w:pPr>
    </w:p>
    <w:p w14:paraId="5CF07185" w14:textId="77777777" w:rsidR="00B019AC" w:rsidRDefault="00B019AC" w:rsidP="00B019AC">
      <w:pPr>
        <w:autoSpaceDE w:val="0"/>
        <w:autoSpaceDN w:val="0"/>
        <w:adjustRightInd w:val="0"/>
        <w:spacing w:before="240" w:after="200" w:line="276" w:lineRule="auto"/>
        <w:jc w:val="center"/>
        <w:rPr>
          <w:rFonts w:cs="Times New Roman"/>
          <w:b/>
          <w:bCs/>
          <w:color w:val="1F4E79"/>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B019AC" w:rsidRPr="00DB131F" w14:paraId="1F8229F7" w14:textId="77777777" w:rsidTr="00896396">
        <w:trPr>
          <w:trHeight w:val="794"/>
        </w:trPr>
        <w:tc>
          <w:tcPr>
            <w:tcW w:w="9720" w:type="dxa"/>
            <w:shd w:val="clear" w:color="auto" w:fill="A7BFDE"/>
            <w:vAlign w:val="center"/>
          </w:tcPr>
          <w:p w14:paraId="0F3FD95B" w14:textId="77777777" w:rsidR="00B019AC" w:rsidRPr="00DB131F" w:rsidRDefault="00B019AC" w:rsidP="00896396">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5F909B28" w14:textId="77777777" w:rsidR="00B019AC" w:rsidRPr="00B019AC" w:rsidRDefault="00B019AC" w:rsidP="00BE3DD3">
      <w:pPr>
        <w:autoSpaceDE w:val="0"/>
        <w:autoSpaceDN w:val="0"/>
        <w:adjustRightInd w:val="0"/>
        <w:spacing w:before="240" w:after="200" w:line="276" w:lineRule="auto"/>
        <w:rPr>
          <w:rFonts w:cs="Times New Roman"/>
          <w:b/>
          <w:bCs/>
          <w:color w:val="1F4E79"/>
          <w:sz w:val="32"/>
          <w:szCs w:val="32"/>
          <w:rtl/>
          <w:lang w:bidi="ar-IQ"/>
        </w:rPr>
      </w:pPr>
    </w:p>
    <w:p w14:paraId="499D30BC" w14:textId="77777777" w:rsidR="00BE3DD3" w:rsidRDefault="00BE3DD3" w:rsidP="00BE3DD3">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حقوق الانسان</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BE3DD3" w:rsidRPr="00DB131F" w14:paraId="3B8C4DCC" w14:textId="77777777" w:rsidTr="00E27A74">
        <w:trPr>
          <w:trHeight w:val="794"/>
        </w:trPr>
        <w:tc>
          <w:tcPr>
            <w:tcW w:w="9720" w:type="dxa"/>
            <w:shd w:val="clear" w:color="auto" w:fill="A7BFDE"/>
          </w:tcPr>
          <w:p w14:paraId="2E638905" w14:textId="77777777" w:rsidR="00BE3DD3" w:rsidRPr="00DB131F" w:rsidRDefault="00BE3DD3" w:rsidP="00E27A74">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109161CE" w14:textId="77777777" w:rsidR="00BE3DD3" w:rsidRDefault="00BE3DD3" w:rsidP="00BE3DD3">
      <w:pPr>
        <w:autoSpaceDE w:val="0"/>
        <w:autoSpaceDN w:val="0"/>
        <w:adjustRightInd w:val="0"/>
        <w:spacing w:before="240" w:after="200" w:line="276" w:lineRule="auto"/>
        <w:ind w:left="-335" w:right="-426"/>
        <w:jc w:val="both"/>
        <w:rPr>
          <w:rFonts w:ascii="Arial" w:hAnsi="Arial" w:cs="Arial"/>
          <w:sz w:val="28"/>
          <w:szCs w:val="28"/>
          <w:rtl/>
          <w:lang w:bidi="ar-IQ"/>
        </w:rPr>
      </w:pPr>
    </w:p>
    <w:tbl>
      <w:tblPr>
        <w:tblpPr w:leftFromText="180" w:rightFromText="180" w:vertAnchor="text" w:horzAnchor="margin" w:tblpXSpec="center" w:tblpY="30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B019AC" w:rsidRPr="00DB131F" w14:paraId="4DA5E3D4" w14:textId="77777777" w:rsidTr="00B019AC">
        <w:trPr>
          <w:trHeight w:val="624"/>
        </w:trPr>
        <w:tc>
          <w:tcPr>
            <w:tcW w:w="3780" w:type="dxa"/>
            <w:tcBorders>
              <w:right w:val="single" w:sz="6" w:space="0" w:color="4F81BD"/>
            </w:tcBorders>
            <w:shd w:val="clear" w:color="auto" w:fill="A7BFDE"/>
            <w:vAlign w:val="center"/>
          </w:tcPr>
          <w:p w14:paraId="3461D562" w14:textId="77777777" w:rsidR="00B019AC" w:rsidRPr="00B019AC" w:rsidRDefault="00B019AC" w:rsidP="00D545F6">
            <w:pPr>
              <w:pStyle w:val="ListParagraph"/>
              <w:numPr>
                <w:ilvl w:val="0"/>
                <w:numId w:val="190"/>
              </w:numPr>
              <w:autoSpaceDE w:val="0"/>
              <w:autoSpaceDN w:val="0"/>
              <w:adjustRightInd w:val="0"/>
              <w:rPr>
                <w:rFonts w:ascii="Cambria" w:hAnsi="Cambria" w:cs="Times New Roman"/>
                <w:color w:val="000000"/>
                <w:sz w:val="28"/>
                <w:szCs w:val="28"/>
                <w:lang w:bidi="ar-IQ"/>
              </w:rPr>
            </w:pPr>
            <w:r w:rsidRPr="00B019AC">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2843D743" w14:textId="77777777" w:rsidR="00B019AC" w:rsidRPr="00EA0181" w:rsidRDefault="00B019AC" w:rsidP="00B019AC">
            <w:pPr>
              <w:autoSpaceDE w:val="0"/>
              <w:autoSpaceDN w:val="0"/>
              <w:adjustRightInd w:val="0"/>
              <w:jc w:val="center"/>
              <w:rPr>
                <w:rFonts w:ascii="Cambria" w:hAnsi="Cambria" w:cs="Times New Roman"/>
                <w:b/>
                <w:bCs/>
                <w:color w:val="000000"/>
                <w:sz w:val="28"/>
                <w:szCs w:val="28"/>
                <w:lang w:bidi="ar-IQ"/>
              </w:rPr>
            </w:pPr>
            <w:r w:rsidRPr="00EA0181">
              <w:rPr>
                <w:rFonts w:ascii="Cambria" w:hAnsi="Cambria" w:cs="Times New Roman" w:hint="cs"/>
                <w:b/>
                <w:bCs/>
                <w:color w:val="000000"/>
                <w:sz w:val="28"/>
                <w:szCs w:val="28"/>
                <w:rtl/>
                <w:lang w:bidi="ar-IQ"/>
              </w:rPr>
              <w:t>جامعة بغداد</w:t>
            </w:r>
          </w:p>
        </w:tc>
      </w:tr>
      <w:tr w:rsidR="00B019AC" w:rsidRPr="00DB131F" w14:paraId="50E2CD7D" w14:textId="77777777" w:rsidTr="00B019AC">
        <w:trPr>
          <w:trHeight w:val="624"/>
        </w:trPr>
        <w:tc>
          <w:tcPr>
            <w:tcW w:w="3780" w:type="dxa"/>
            <w:shd w:val="clear" w:color="auto" w:fill="A7BFDE"/>
            <w:vAlign w:val="center"/>
          </w:tcPr>
          <w:p w14:paraId="70222896" w14:textId="77777777" w:rsidR="00B019AC" w:rsidRPr="00B019AC" w:rsidRDefault="00B019AC" w:rsidP="00D545F6">
            <w:pPr>
              <w:pStyle w:val="ListParagraph"/>
              <w:numPr>
                <w:ilvl w:val="0"/>
                <w:numId w:val="190"/>
              </w:numPr>
              <w:autoSpaceDE w:val="0"/>
              <w:autoSpaceDN w:val="0"/>
              <w:adjustRightInd w:val="0"/>
              <w:rPr>
                <w:rFonts w:ascii="Cambria" w:hAnsi="Cambria" w:cs="Times New Roman"/>
                <w:color w:val="000000"/>
                <w:sz w:val="28"/>
                <w:szCs w:val="28"/>
                <w:lang w:bidi="ar-IQ"/>
              </w:rPr>
            </w:pPr>
            <w:r w:rsidRPr="00B019AC">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697BE3E6" w14:textId="77777777" w:rsidR="00B019AC" w:rsidRPr="00DB131F" w:rsidRDefault="00B019AC" w:rsidP="00B019AC">
            <w:pPr>
              <w:autoSpaceDE w:val="0"/>
              <w:autoSpaceDN w:val="0"/>
              <w:adjustRightInd w:val="0"/>
              <w:rPr>
                <w:rFonts w:ascii="Cambria" w:hAnsi="Cambria" w:cs="Times New Roman"/>
                <w:color w:val="000000"/>
                <w:sz w:val="28"/>
                <w:szCs w:val="28"/>
                <w:rtl/>
                <w:lang w:bidi="ar-IQ"/>
              </w:rPr>
            </w:pPr>
            <w:r w:rsidRPr="00DB131F">
              <w:rPr>
                <w:rFonts w:ascii="Cambria" w:hAnsi="Cambria" w:cs="Times New Roman"/>
                <w:color w:val="D9D9D9"/>
                <w:sz w:val="28"/>
                <w:szCs w:val="28"/>
                <w:rtl/>
                <w:lang w:bidi="ar-IQ"/>
              </w:rPr>
              <w:t>ي</w:t>
            </w:r>
            <w:r>
              <w:rPr>
                <w:rFonts w:ascii="Cambria" w:hAnsi="Cambria" w:cs="Times New Roman" w:hint="cs"/>
                <w:color w:val="000000"/>
                <w:sz w:val="28"/>
                <w:szCs w:val="28"/>
                <w:rtl/>
                <w:lang w:bidi="ar-IQ"/>
              </w:rPr>
              <w:t>كلية العلوم للبنات /قسم علوم الحياة</w:t>
            </w:r>
          </w:p>
        </w:tc>
      </w:tr>
      <w:tr w:rsidR="00B019AC" w:rsidRPr="00DB131F" w14:paraId="5EAE5B5C" w14:textId="77777777" w:rsidTr="00B019AC">
        <w:trPr>
          <w:trHeight w:val="624"/>
        </w:trPr>
        <w:tc>
          <w:tcPr>
            <w:tcW w:w="3780" w:type="dxa"/>
            <w:tcBorders>
              <w:right w:val="single" w:sz="6" w:space="0" w:color="4F81BD"/>
            </w:tcBorders>
            <w:shd w:val="clear" w:color="auto" w:fill="A7BFDE"/>
            <w:vAlign w:val="center"/>
          </w:tcPr>
          <w:p w14:paraId="27F21392" w14:textId="77777777" w:rsidR="00B019AC" w:rsidRPr="00B019AC" w:rsidRDefault="00B019AC" w:rsidP="00D545F6">
            <w:pPr>
              <w:pStyle w:val="ListParagraph"/>
              <w:numPr>
                <w:ilvl w:val="0"/>
                <w:numId w:val="190"/>
              </w:numPr>
              <w:autoSpaceDE w:val="0"/>
              <w:autoSpaceDN w:val="0"/>
              <w:adjustRightInd w:val="0"/>
              <w:rPr>
                <w:rFonts w:ascii="Cambria" w:hAnsi="Cambria" w:cs="Times New Roman"/>
                <w:color w:val="000000"/>
                <w:sz w:val="28"/>
                <w:szCs w:val="28"/>
                <w:lang w:bidi="ar-IQ"/>
              </w:rPr>
            </w:pPr>
            <w:r w:rsidRPr="00B019AC">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0CE595BE" w14:textId="77777777" w:rsidR="00B019AC" w:rsidRPr="00B8118C" w:rsidRDefault="00B019AC" w:rsidP="00B019AC">
            <w:pPr>
              <w:autoSpaceDE w:val="0"/>
              <w:autoSpaceDN w:val="0"/>
              <w:adjustRightInd w:val="0"/>
              <w:rPr>
                <w:rFonts w:cs="Times New Roman"/>
                <w:b/>
                <w:bCs/>
                <w:color w:val="000000"/>
                <w:sz w:val="28"/>
                <w:szCs w:val="28"/>
                <w:lang w:bidi="ar-IQ"/>
              </w:rPr>
            </w:pPr>
            <w:r w:rsidRPr="00B8118C">
              <w:rPr>
                <w:rFonts w:cs="Times New Roman"/>
                <w:b/>
                <w:bCs/>
                <w:color w:val="000000"/>
                <w:sz w:val="28"/>
                <w:szCs w:val="28"/>
                <w:rtl/>
              </w:rPr>
              <w:t>حقوق الانسان</w:t>
            </w:r>
            <w:r w:rsidRPr="00B8118C">
              <w:rPr>
                <w:rFonts w:cs="Times New Roman"/>
                <w:b/>
                <w:bCs/>
                <w:color w:val="000000"/>
                <w:sz w:val="28"/>
                <w:szCs w:val="28"/>
                <w:rtl/>
                <w:lang w:bidi="ar-IQ"/>
              </w:rPr>
              <w:t xml:space="preserve"> / </w:t>
            </w:r>
            <w:r w:rsidRPr="001A73D9">
              <w:rPr>
                <w:rFonts w:cs="Times New Roman"/>
                <w:b/>
                <w:bCs/>
                <w:color w:val="000000"/>
                <w:lang w:bidi="ar-IQ"/>
              </w:rPr>
              <w:t>105 HR</w:t>
            </w:r>
          </w:p>
        </w:tc>
      </w:tr>
      <w:tr w:rsidR="00B019AC" w:rsidRPr="00DB131F" w14:paraId="1EC6B49D" w14:textId="77777777" w:rsidTr="00B019AC">
        <w:trPr>
          <w:trHeight w:val="624"/>
        </w:trPr>
        <w:tc>
          <w:tcPr>
            <w:tcW w:w="3780" w:type="dxa"/>
            <w:tcBorders>
              <w:right w:val="single" w:sz="6" w:space="0" w:color="4F81BD"/>
            </w:tcBorders>
            <w:shd w:val="clear" w:color="auto" w:fill="A7BFDE"/>
            <w:vAlign w:val="center"/>
          </w:tcPr>
          <w:p w14:paraId="61F3C13F" w14:textId="77777777" w:rsidR="00B019AC" w:rsidRPr="00B019AC" w:rsidRDefault="00B019AC" w:rsidP="00D545F6">
            <w:pPr>
              <w:pStyle w:val="ListParagraph"/>
              <w:numPr>
                <w:ilvl w:val="0"/>
                <w:numId w:val="190"/>
              </w:numPr>
              <w:autoSpaceDE w:val="0"/>
              <w:autoSpaceDN w:val="0"/>
              <w:adjustRightInd w:val="0"/>
              <w:rPr>
                <w:rFonts w:ascii="Cambria" w:hAnsi="Cambria" w:cs="Times New Roman"/>
                <w:color w:val="000000"/>
                <w:sz w:val="28"/>
                <w:szCs w:val="28"/>
                <w:lang w:bidi="ar-IQ"/>
              </w:rPr>
            </w:pPr>
            <w:r w:rsidRPr="00B019AC">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F496C25" w14:textId="77777777" w:rsidR="00B019AC" w:rsidRPr="00DB131F" w:rsidRDefault="00B019AC" w:rsidP="00B019AC">
            <w:pPr>
              <w:autoSpaceDE w:val="0"/>
              <w:autoSpaceDN w:val="0"/>
              <w:adjustRightInd w:val="0"/>
              <w:rPr>
                <w:rFonts w:ascii="Cambria" w:hAnsi="Cambria" w:cs="Times New Roman"/>
                <w:color w:val="000000"/>
                <w:sz w:val="28"/>
                <w:szCs w:val="28"/>
                <w:lang w:bidi="ar-IQ"/>
              </w:rPr>
            </w:pPr>
            <w:r w:rsidRPr="00F62EEB">
              <w:rPr>
                <w:rFonts w:ascii="Cambria" w:hAnsi="Cambria" w:cs="Times New Roman"/>
                <w:color w:val="000000"/>
                <w:sz w:val="28"/>
                <w:szCs w:val="28"/>
                <w:rtl/>
                <w:lang w:bidi="ar-IQ"/>
              </w:rPr>
              <w:t xml:space="preserve">تعليم </w:t>
            </w:r>
            <w:r>
              <w:rPr>
                <w:rFonts w:ascii="Cambria" w:hAnsi="Cambria" w:cs="Times New Roman" w:hint="cs"/>
                <w:color w:val="000000"/>
                <w:sz w:val="28"/>
                <w:szCs w:val="28"/>
                <w:rtl/>
                <w:lang w:bidi="ar-IQ"/>
              </w:rPr>
              <w:t>حضوري</w:t>
            </w:r>
          </w:p>
        </w:tc>
      </w:tr>
      <w:tr w:rsidR="00B019AC" w:rsidRPr="00DB131F" w14:paraId="3F4F7652" w14:textId="77777777" w:rsidTr="00B019AC">
        <w:trPr>
          <w:trHeight w:val="624"/>
        </w:trPr>
        <w:tc>
          <w:tcPr>
            <w:tcW w:w="3780" w:type="dxa"/>
            <w:shd w:val="clear" w:color="auto" w:fill="A7BFDE"/>
            <w:vAlign w:val="center"/>
          </w:tcPr>
          <w:p w14:paraId="480BB776" w14:textId="77777777" w:rsidR="00B019AC" w:rsidRPr="00B019AC" w:rsidRDefault="00B019AC" w:rsidP="00D545F6">
            <w:pPr>
              <w:pStyle w:val="ListParagraph"/>
              <w:numPr>
                <w:ilvl w:val="0"/>
                <w:numId w:val="190"/>
              </w:numPr>
              <w:autoSpaceDE w:val="0"/>
              <w:autoSpaceDN w:val="0"/>
              <w:adjustRightInd w:val="0"/>
              <w:rPr>
                <w:rFonts w:ascii="Cambria" w:hAnsi="Cambria" w:cs="Times New Roman"/>
                <w:color w:val="000000"/>
                <w:sz w:val="28"/>
                <w:szCs w:val="28"/>
                <w:lang w:bidi="ar-IQ"/>
              </w:rPr>
            </w:pPr>
            <w:r w:rsidRPr="00B019AC">
              <w:rPr>
                <w:rFonts w:ascii="Cambria" w:hAnsi="Cambria" w:cs="Times New Roman"/>
                <w:color w:val="000000"/>
                <w:sz w:val="28"/>
                <w:szCs w:val="28"/>
                <w:rtl/>
                <w:lang w:bidi="ar-IQ"/>
              </w:rPr>
              <w:t>الفصل / السنة</w:t>
            </w:r>
          </w:p>
        </w:tc>
        <w:tc>
          <w:tcPr>
            <w:tcW w:w="5940" w:type="dxa"/>
            <w:shd w:val="clear" w:color="auto" w:fill="D3DFEE"/>
            <w:vAlign w:val="center"/>
          </w:tcPr>
          <w:p w14:paraId="048A0E33" w14:textId="77777777" w:rsidR="00B019AC" w:rsidRPr="00DB131F" w:rsidRDefault="00B019AC" w:rsidP="00B019AC">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 /السنة الاولى</w:t>
            </w:r>
          </w:p>
        </w:tc>
      </w:tr>
      <w:tr w:rsidR="00B019AC" w:rsidRPr="00DB131F" w14:paraId="4594F020" w14:textId="77777777" w:rsidTr="00B019AC">
        <w:trPr>
          <w:trHeight w:val="624"/>
        </w:trPr>
        <w:tc>
          <w:tcPr>
            <w:tcW w:w="3780" w:type="dxa"/>
            <w:tcBorders>
              <w:right w:val="single" w:sz="6" w:space="0" w:color="4F81BD"/>
            </w:tcBorders>
            <w:shd w:val="clear" w:color="auto" w:fill="A7BFDE"/>
            <w:vAlign w:val="center"/>
          </w:tcPr>
          <w:p w14:paraId="667AFFAE" w14:textId="77777777" w:rsidR="00B019AC" w:rsidRPr="00B019AC" w:rsidRDefault="00B019AC" w:rsidP="00D545F6">
            <w:pPr>
              <w:pStyle w:val="ListParagraph"/>
              <w:numPr>
                <w:ilvl w:val="0"/>
                <w:numId w:val="190"/>
              </w:numPr>
              <w:autoSpaceDE w:val="0"/>
              <w:autoSpaceDN w:val="0"/>
              <w:adjustRightInd w:val="0"/>
              <w:rPr>
                <w:rFonts w:ascii="Cambria" w:hAnsi="Cambria" w:cs="Times New Roman"/>
                <w:color w:val="000000"/>
                <w:sz w:val="28"/>
                <w:szCs w:val="28"/>
                <w:lang w:bidi="ar-IQ"/>
              </w:rPr>
            </w:pPr>
            <w:r w:rsidRPr="00B019AC">
              <w:rPr>
                <w:rFonts w:ascii="Cambria" w:hAnsi="Cambria" w:cs="Times New Roman"/>
                <w:color w:val="000000"/>
                <w:sz w:val="28"/>
                <w:szCs w:val="28"/>
                <w:rtl/>
                <w:lang w:bidi="ar-IQ"/>
              </w:rPr>
              <w:t xml:space="preserve">عدد الساعات الدراسية </w:t>
            </w:r>
            <w:r w:rsidRPr="00B019AC">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7AF9286" w14:textId="77777777" w:rsidR="00B019AC" w:rsidRPr="00DB131F" w:rsidRDefault="00B019AC" w:rsidP="00B019AC">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30 ساعة (1 ساعة نظري+ ا ساعة مناقشة )</w:t>
            </w:r>
          </w:p>
        </w:tc>
      </w:tr>
      <w:tr w:rsidR="00B019AC" w:rsidRPr="00DB131F" w14:paraId="3479E790" w14:textId="77777777" w:rsidTr="00B019AC">
        <w:trPr>
          <w:trHeight w:val="624"/>
        </w:trPr>
        <w:tc>
          <w:tcPr>
            <w:tcW w:w="3780" w:type="dxa"/>
            <w:shd w:val="clear" w:color="auto" w:fill="A7BFDE"/>
            <w:vAlign w:val="center"/>
          </w:tcPr>
          <w:p w14:paraId="7DCCE678" w14:textId="77777777" w:rsidR="00B019AC" w:rsidRPr="00DB131F" w:rsidRDefault="00B019AC" w:rsidP="00D545F6">
            <w:pPr>
              <w:numPr>
                <w:ilvl w:val="0"/>
                <w:numId w:val="19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8B28A8C" w14:textId="77777777" w:rsidR="00B019AC" w:rsidRPr="00DB131F" w:rsidRDefault="00B019AC" w:rsidP="00B019AC">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Pr="00D63E3E">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Pr="00D63E3E">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B019AC" w:rsidRPr="00DB131F" w14:paraId="1FB6D881" w14:textId="77777777" w:rsidTr="00B019AC">
        <w:trPr>
          <w:trHeight w:val="725"/>
        </w:trPr>
        <w:tc>
          <w:tcPr>
            <w:tcW w:w="9720" w:type="dxa"/>
            <w:gridSpan w:val="2"/>
            <w:shd w:val="clear" w:color="auto" w:fill="A7BFDE"/>
            <w:vAlign w:val="center"/>
          </w:tcPr>
          <w:p w14:paraId="43B55CD3" w14:textId="77777777" w:rsidR="00B019AC" w:rsidRPr="00DB131F" w:rsidRDefault="00B019AC" w:rsidP="00D545F6">
            <w:pPr>
              <w:numPr>
                <w:ilvl w:val="0"/>
                <w:numId w:val="19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B019AC" w:rsidRPr="00DB131F" w14:paraId="471ECB4C" w14:textId="77777777" w:rsidTr="00B019AC">
        <w:trPr>
          <w:trHeight w:val="265"/>
        </w:trPr>
        <w:tc>
          <w:tcPr>
            <w:tcW w:w="9720" w:type="dxa"/>
            <w:gridSpan w:val="2"/>
            <w:shd w:val="clear" w:color="auto" w:fill="A7BFDE"/>
            <w:vAlign w:val="center"/>
          </w:tcPr>
          <w:p w14:paraId="449C9C23" w14:textId="77777777" w:rsidR="00B019AC" w:rsidRPr="00B019AC" w:rsidRDefault="00B019AC" w:rsidP="00B019AC">
            <w:pPr>
              <w:autoSpaceDE w:val="0"/>
              <w:autoSpaceDN w:val="0"/>
              <w:adjustRightInd w:val="0"/>
              <w:ind w:left="360"/>
              <w:rPr>
                <w:rFonts w:asciiTheme="majorBidi" w:hAnsiTheme="majorBidi" w:cstheme="majorBidi"/>
                <w:color w:val="000000"/>
                <w:sz w:val="28"/>
                <w:szCs w:val="28"/>
                <w:lang w:bidi="ar-IQ"/>
              </w:rPr>
            </w:pPr>
            <w:r w:rsidRPr="00B019AC">
              <w:rPr>
                <w:rFonts w:asciiTheme="majorBidi" w:hAnsiTheme="majorBidi" w:cstheme="majorBidi"/>
                <w:color w:val="000000"/>
                <w:sz w:val="28"/>
                <w:szCs w:val="28"/>
                <w:rtl/>
                <w:lang w:bidi="ar-IQ"/>
              </w:rPr>
              <w:t xml:space="preserve">1- تعليم الطالبات مبادئ حقوق الانسان </w:t>
            </w:r>
          </w:p>
        </w:tc>
      </w:tr>
      <w:tr w:rsidR="00B019AC" w:rsidRPr="00DB131F" w14:paraId="14CCF087" w14:textId="77777777" w:rsidTr="00B019AC">
        <w:trPr>
          <w:trHeight w:val="265"/>
        </w:trPr>
        <w:tc>
          <w:tcPr>
            <w:tcW w:w="9720" w:type="dxa"/>
            <w:gridSpan w:val="2"/>
            <w:shd w:val="clear" w:color="auto" w:fill="A7BFDE"/>
            <w:vAlign w:val="center"/>
          </w:tcPr>
          <w:p w14:paraId="036A019F" w14:textId="77777777" w:rsidR="00B019AC" w:rsidRPr="00B019AC" w:rsidRDefault="00B019AC" w:rsidP="00B019AC">
            <w:pPr>
              <w:autoSpaceDE w:val="0"/>
              <w:autoSpaceDN w:val="0"/>
              <w:adjustRightInd w:val="0"/>
              <w:ind w:left="360"/>
              <w:rPr>
                <w:rFonts w:asciiTheme="majorBidi" w:hAnsiTheme="majorBidi" w:cstheme="majorBidi"/>
                <w:color w:val="000000"/>
                <w:sz w:val="28"/>
                <w:szCs w:val="28"/>
                <w:lang w:bidi="ar-IQ"/>
              </w:rPr>
            </w:pPr>
            <w:r w:rsidRPr="00B019AC">
              <w:rPr>
                <w:rFonts w:asciiTheme="majorBidi" w:hAnsiTheme="majorBidi" w:cstheme="majorBidi"/>
                <w:color w:val="000000"/>
                <w:sz w:val="28"/>
                <w:szCs w:val="28"/>
                <w:rtl/>
                <w:lang w:bidi="ar-IQ"/>
              </w:rPr>
              <w:t>2- اكتساب مهارات التعامل مع الاخرين وفقا لمبادئ حقوق الانسان</w:t>
            </w:r>
          </w:p>
        </w:tc>
      </w:tr>
      <w:tr w:rsidR="00B019AC" w:rsidRPr="00DB131F" w14:paraId="0ED39FD7" w14:textId="77777777" w:rsidTr="00B019AC">
        <w:trPr>
          <w:trHeight w:val="265"/>
        </w:trPr>
        <w:tc>
          <w:tcPr>
            <w:tcW w:w="9720" w:type="dxa"/>
            <w:gridSpan w:val="2"/>
            <w:shd w:val="clear" w:color="auto" w:fill="A7BFDE"/>
            <w:vAlign w:val="center"/>
          </w:tcPr>
          <w:p w14:paraId="153434A0" w14:textId="77777777" w:rsidR="00B019AC" w:rsidRPr="00B019AC" w:rsidRDefault="00B019AC" w:rsidP="00B019AC">
            <w:pPr>
              <w:autoSpaceDE w:val="0"/>
              <w:autoSpaceDN w:val="0"/>
              <w:adjustRightInd w:val="0"/>
              <w:ind w:left="360"/>
              <w:rPr>
                <w:rFonts w:asciiTheme="majorBidi" w:hAnsiTheme="majorBidi" w:cstheme="majorBidi"/>
                <w:color w:val="000000"/>
                <w:sz w:val="28"/>
                <w:szCs w:val="28"/>
                <w:lang w:bidi="ar-IQ"/>
              </w:rPr>
            </w:pPr>
            <w:r w:rsidRPr="00B019AC">
              <w:rPr>
                <w:rFonts w:asciiTheme="majorBidi" w:hAnsiTheme="majorBidi" w:cstheme="majorBidi"/>
                <w:color w:val="000000"/>
                <w:sz w:val="28"/>
                <w:szCs w:val="28"/>
                <w:rtl/>
                <w:lang w:bidi="ar-IQ"/>
              </w:rPr>
              <w:t>3- التعرف على اهم الاتفاقيات الدولية الخاصة بحقوق الانسان</w:t>
            </w:r>
          </w:p>
        </w:tc>
      </w:tr>
      <w:tr w:rsidR="00B019AC" w:rsidRPr="00DB131F" w14:paraId="28992804" w14:textId="77777777" w:rsidTr="00B019AC">
        <w:trPr>
          <w:trHeight w:val="265"/>
        </w:trPr>
        <w:tc>
          <w:tcPr>
            <w:tcW w:w="9720" w:type="dxa"/>
            <w:gridSpan w:val="2"/>
            <w:shd w:val="clear" w:color="auto" w:fill="A7BFDE"/>
            <w:vAlign w:val="center"/>
          </w:tcPr>
          <w:p w14:paraId="67A7BA0B" w14:textId="77777777" w:rsidR="00B019AC" w:rsidRPr="00190D9B" w:rsidRDefault="00B019AC" w:rsidP="00B019AC">
            <w:pPr>
              <w:rPr>
                <w:rFonts w:ascii="Cambria" w:hAnsi="Cambria"/>
                <w:sz w:val="28"/>
                <w:szCs w:val="28"/>
                <w:lang w:bidi="ar-IQ"/>
              </w:rPr>
            </w:pPr>
          </w:p>
        </w:tc>
      </w:tr>
    </w:tbl>
    <w:p w14:paraId="16A0EA23" w14:textId="77777777" w:rsidR="008B7CE4" w:rsidRDefault="008B7CE4" w:rsidP="008B7CE4">
      <w:pPr>
        <w:autoSpaceDE w:val="0"/>
        <w:autoSpaceDN w:val="0"/>
        <w:adjustRightInd w:val="0"/>
        <w:spacing w:before="240" w:after="200" w:line="276" w:lineRule="auto"/>
        <w:ind w:right="-426"/>
        <w:jc w:val="both"/>
        <w:rPr>
          <w:rFonts w:ascii="Arial" w:hAnsi="Arial" w:cs="Arial"/>
          <w:sz w:val="28"/>
          <w:szCs w:val="28"/>
          <w:rtl/>
          <w:lang w:bidi="ar-IQ"/>
        </w:rPr>
      </w:pPr>
    </w:p>
    <w:tbl>
      <w:tblPr>
        <w:tblpPr w:leftFromText="180" w:rightFromText="180" w:vertAnchor="text" w:horzAnchor="margin" w:tblpXSpec="center" w:tblpY="3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F4ED7" w:rsidRPr="002638AE" w14:paraId="42B880CD" w14:textId="77777777" w:rsidTr="007F4ED7">
        <w:trPr>
          <w:trHeight w:val="653"/>
        </w:trPr>
        <w:tc>
          <w:tcPr>
            <w:tcW w:w="9720" w:type="dxa"/>
            <w:shd w:val="clear" w:color="auto" w:fill="A7BFDE"/>
            <w:vAlign w:val="center"/>
          </w:tcPr>
          <w:p w14:paraId="3642FB89" w14:textId="77777777" w:rsidR="007F4ED7" w:rsidRPr="002638AE" w:rsidRDefault="007F4ED7" w:rsidP="007F4ED7">
            <w:pPr>
              <w:numPr>
                <w:ilvl w:val="0"/>
                <w:numId w:val="95"/>
              </w:numPr>
              <w:tabs>
                <w:tab w:val="left" w:pos="507"/>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7F4ED7" w:rsidRPr="002638AE" w14:paraId="244986E4" w14:textId="77777777" w:rsidTr="007F4ED7">
        <w:trPr>
          <w:trHeight w:val="2000"/>
        </w:trPr>
        <w:tc>
          <w:tcPr>
            <w:tcW w:w="9720" w:type="dxa"/>
            <w:shd w:val="clear" w:color="auto" w:fill="A7BFDE"/>
            <w:vAlign w:val="center"/>
          </w:tcPr>
          <w:p w14:paraId="3B31FDA2" w14:textId="77777777" w:rsidR="007F4ED7" w:rsidRPr="002638AE" w:rsidRDefault="007F4ED7" w:rsidP="007F4ED7">
            <w:pPr>
              <w:autoSpaceDE w:val="0"/>
              <w:autoSpaceDN w:val="0"/>
              <w:adjustRightInd w:val="0"/>
              <w:ind w:left="43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 الاهداف المعرفية </w:t>
            </w:r>
          </w:p>
          <w:p w14:paraId="07DBFC6F"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أ1- اكتساب مهارات التعامل بفن الحوار وقبول الراي الاخر . </w:t>
            </w:r>
          </w:p>
          <w:p w14:paraId="1D6FD3DE"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أ2- اكتساب المعرفة باهم الضمانات الدستورية والسياسية الخاصة بحقوق الانسان .</w:t>
            </w:r>
          </w:p>
          <w:p w14:paraId="661F9F32"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أ3- </w:t>
            </w:r>
          </w:p>
          <w:p w14:paraId="662B402A"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أ4-</w:t>
            </w:r>
          </w:p>
        </w:tc>
      </w:tr>
      <w:tr w:rsidR="007F4ED7" w:rsidRPr="002638AE" w14:paraId="20ADBD6D" w14:textId="77777777" w:rsidTr="007F4ED7">
        <w:trPr>
          <w:trHeight w:val="1631"/>
        </w:trPr>
        <w:tc>
          <w:tcPr>
            <w:tcW w:w="9720" w:type="dxa"/>
            <w:shd w:val="clear" w:color="auto" w:fill="A7BFDE"/>
            <w:vAlign w:val="center"/>
          </w:tcPr>
          <w:p w14:paraId="33C8A76E"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 -  الاهداف المهاراتية الخاصة بالمقرر</w:t>
            </w:r>
          </w:p>
          <w:p w14:paraId="33CBEF31"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ب1 -  تطبيق مبادئ الحريات العامة والديمقراطية</w:t>
            </w:r>
          </w:p>
          <w:p w14:paraId="31A4088A"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ب2 -   الاطلاععلى اهم التجارب العالمية المطبقة للمبادئ النظم الديمقراطية</w:t>
            </w:r>
          </w:p>
          <w:p w14:paraId="7CE85286"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ب3 - </w:t>
            </w:r>
          </w:p>
          <w:p w14:paraId="77B2C7F3"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ب4-    </w:t>
            </w:r>
          </w:p>
        </w:tc>
      </w:tr>
      <w:tr w:rsidR="007F4ED7" w:rsidRPr="002638AE" w14:paraId="342391BB" w14:textId="77777777" w:rsidTr="007F4ED7">
        <w:trPr>
          <w:trHeight w:val="423"/>
        </w:trPr>
        <w:tc>
          <w:tcPr>
            <w:tcW w:w="9720" w:type="dxa"/>
            <w:shd w:val="clear" w:color="auto" w:fill="A7BFDE"/>
            <w:vAlign w:val="center"/>
          </w:tcPr>
          <w:p w14:paraId="4448B3B9"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7F4ED7" w:rsidRPr="002638AE" w14:paraId="0C22848A" w14:textId="77777777" w:rsidTr="007F4ED7">
        <w:trPr>
          <w:trHeight w:val="624"/>
        </w:trPr>
        <w:tc>
          <w:tcPr>
            <w:tcW w:w="9720" w:type="dxa"/>
            <w:shd w:val="clear" w:color="auto" w:fill="A7BFDE"/>
            <w:vAlign w:val="center"/>
          </w:tcPr>
          <w:p w14:paraId="539A7E63"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 العصف الذهني</w:t>
            </w:r>
          </w:p>
          <w:p w14:paraId="68EF726E"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2- التكليف بواجبات بيتيةخاصة بالمواضيع الدراسية  </w:t>
            </w:r>
          </w:p>
          <w:p w14:paraId="4505D754"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3- استخدام اجهزة (</w:t>
            </w:r>
            <w:r w:rsidRPr="002638AE">
              <w:rPr>
                <w:rFonts w:asciiTheme="majorBidi" w:hAnsiTheme="majorBidi" w:cstheme="majorBidi"/>
                <w:color w:val="000000"/>
                <w:sz w:val="24"/>
                <w:szCs w:val="24"/>
                <w:lang w:bidi="ar-IQ"/>
              </w:rPr>
              <w:t>Data Show</w:t>
            </w:r>
            <w:r w:rsidRPr="002638AE">
              <w:rPr>
                <w:rFonts w:asciiTheme="majorBidi" w:hAnsiTheme="majorBidi" w:cstheme="majorBidi"/>
                <w:color w:val="000000"/>
                <w:sz w:val="24"/>
                <w:szCs w:val="24"/>
                <w:rtl/>
                <w:lang w:bidi="ar-IQ"/>
              </w:rPr>
              <w:t>) لعرض المحاضرات</w:t>
            </w:r>
          </w:p>
        </w:tc>
      </w:tr>
      <w:tr w:rsidR="007F4ED7" w:rsidRPr="002638AE" w14:paraId="6AB38245" w14:textId="77777777" w:rsidTr="007F4ED7">
        <w:trPr>
          <w:trHeight w:val="400"/>
        </w:trPr>
        <w:tc>
          <w:tcPr>
            <w:tcW w:w="9720" w:type="dxa"/>
            <w:shd w:val="clear" w:color="auto" w:fill="A7BFDE"/>
            <w:vAlign w:val="center"/>
          </w:tcPr>
          <w:p w14:paraId="23435F80"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7F4ED7" w:rsidRPr="002638AE" w14:paraId="16534614" w14:textId="77777777" w:rsidTr="007F4ED7">
        <w:trPr>
          <w:trHeight w:val="624"/>
        </w:trPr>
        <w:tc>
          <w:tcPr>
            <w:tcW w:w="9720" w:type="dxa"/>
            <w:shd w:val="clear" w:color="auto" w:fill="A7BFDE"/>
            <w:vAlign w:val="center"/>
          </w:tcPr>
          <w:p w14:paraId="039989EE"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1- اسئلة واجوبة </w:t>
            </w:r>
          </w:p>
          <w:p w14:paraId="344D226A"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 امتحان شهري</w:t>
            </w:r>
          </w:p>
          <w:p w14:paraId="0E2E03C5"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3- امتحان مفاجئ </w:t>
            </w:r>
            <w:proofErr w:type="spellStart"/>
            <w:r w:rsidRPr="002638AE">
              <w:rPr>
                <w:rFonts w:asciiTheme="majorBidi" w:hAnsiTheme="majorBidi" w:cstheme="majorBidi"/>
                <w:color w:val="000000"/>
                <w:sz w:val="24"/>
                <w:szCs w:val="24"/>
                <w:lang w:bidi="ar-IQ"/>
              </w:rPr>
              <w:t>Guizes</w:t>
            </w:r>
            <w:proofErr w:type="spellEnd"/>
          </w:p>
        </w:tc>
      </w:tr>
      <w:tr w:rsidR="007F4ED7" w:rsidRPr="002638AE" w14:paraId="72EDF4D9" w14:textId="77777777" w:rsidTr="007F4ED7">
        <w:trPr>
          <w:trHeight w:val="1290"/>
        </w:trPr>
        <w:tc>
          <w:tcPr>
            <w:tcW w:w="9720" w:type="dxa"/>
            <w:shd w:val="clear" w:color="auto" w:fill="A7BFDE"/>
            <w:vAlign w:val="center"/>
          </w:tcPr>
          <w:p w14:paraId="13B438DF"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 الاهداف الوجدانية والقيمية</w:t>
            </w:r>
          </w:p>
          <w:p w14:paraId="03F6810E"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ج1- الرد على الاسئلة والاستفسارات</w:t>
            </w:r>
          </w:p>
          <w:p w14:paraId="22C1B8D9"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ج2-  المشاركة في المحاضرات بتقديم ملخص للمادة العلمية</w:t>
            </w:r>
          </w:p>
          <w:p w14:paraId="7CDD3099"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ج3-</w:t>
            </w:r>
          </w:p>
          <w:p w14:paraId="4C9E60A2" w14:textId="77777777" w:rsidR="007F4ED7" w:rsidRPr="002638AE" w:rsidRDefault="007F4ED7" w:rsidP="007F4ED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ج4-  </w:t>
            </w:r>
          </w:p>
        </w:tc>
      </w:tr>
      <w:tr w:rsidR="007F4ED7" w:rsidRPr="002638AE" w14:paraId="32CF6A1F" w14:textId="77777777" w:rsidTr="007F4ED7">
        <w:trPr>
          <w:trHeight w:val="471"/>
        </w:trPr>
        <w:tc>
          <w:tcPr>
            <w:tcW w:w="9720" w:type="dxa"/>
            <w:shd w:val="clear" w:color="auto" w:fill="A7BFDE"/>
            <w:vAlign w:val="center"/>
          </w:tcPr>
          <w:p w14:paraId="2DD72C68" w14:textId="77777777" w:rsidR="007F4ED7" w:rsidRPr="002638AE" w:rsidRDefault="007F4ED7" w:rsidP="007F4ED7">
            <w:pPr>
              <w:tabs>
                <w:tab w:val="left" w:pos="61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7F4ED7" w:rsidRPr="002638AE" w14:paraId="466549A6" w14:textId="77777777" w:rsidTr="007F4ED7">
        <w:trPr>
          <w:trHeight w:val="624"/>
        </w:trPr>
        <w:tc>
          <w:tcPr>
            <w:tcW w:w="9720" w:type="dxa"/>
            <w:shd w:val="clear" w:color="auto" w:fill="A7BFDE"/>
            <w:vAlign w:val="center"/>
          </w:tcPr>
          <w:p w14:paraId="5A270705"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 عرض المحاضرات (</w:t>
            </w:r>
            <w:r w:rsidRPr="002638AE">
              <w:rPr>
                <w:rFonts w:asciiTheme="majorBidi" w:hAnsiTheme="majorBidi" w:cstheme="majorBidi"/>
                <w:color w:val="000000"/>
                <w:sz w:val="24"/>
                <w:szCs w:val="24"/>
                <w:lang w:bidi="ar-IQ"/>
              </w:rPr>
              <w:t xml:space="preserve"> Data Show</w:t>
            </w:r>
            <w:r w:rsidRPr="002638AE">
              <w:rPr>
                <w:rFonts w:asciiTheme="majorBidi" w:hAnsiTheme="majorBidi" w:cstheme="majorBidi"/>
                <w:color w:val="000000"/>
                <w:sz w:val="24"/>
                <w:szCs w:val="24"/>
                <w:rtl/>
                <w:lang w:bidi="ar-IQ"/>
              </w:rPr>
              <w:t>)</w:t>
            </w:r>
          </w:p>
          <w:p w14:paraId="264529E7"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2-عرض المواد والافلام التطبيقية لمواضيع حقوق الانسان</w:t>
            </w:r>
          </w:p>
        </w:tc>
      </w:tr>
      <w:tr w:rsidR="007F4ED7" w:rsidRPr="002638AE" w14:paraId="17802114" w14:textId="77777777" w:rsidTr="007F4ED7">
        <w:trPr>
          <w:trHeight w:val="425"/>
        </w:trPr>
        <w:tc>
          <w:tcPr>
            <w:tcW w:w="9720" w:type="dxa"/>
            <w:shd w:val="clear" w:color="auto" w:fill="A7BFDE"/>
            <w:vAlign w:val="center"/>
          </w:tcPr>
          <w:p w14:paraId="36C75121"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7F4ED7" w:rsidRPr="002638AE" w14:paraId="16354FE2" w14:textId="77777777" w:rsidTr="007F4ED7">
        <w:trPr>
          <w:trHeight w:val="624"/>
        </w:trPr>
        <w:tc>
          <w:tcPr>
            <w:tcW w:w="9720" w:type="dxa"/>
            <w:shd w:val="clear" w:color="auto" w:fill="A7BFDE"/>
            <w:vAlign w:val="center"/>
          </w:tcPr>
          <w:p w14:paraId="2981B7AF"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 الاجابة على الاسئلة</w:t>
            </w:r>
          </w:p>
          <w:p w14:paraId="70708FFC"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 الامتحانات الشفهية والتحريرية</w:t>
            </w:r>
          </w:p>
          <w:p w14:paraId="2950A777" w14:textId="77777777" w:rsidR="007F4ED7" w:rsidRPr="002638AE" w:rsidRDefault="007F4ED7" w:rsidP="007F4ED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3- المشاركة في الدرس</w:t>
            </w:r>
          </w:p>
        </w:tc>
      </w:tr>
      <w:tr w:rsidR="007F4ED7" w:rsidRPr="002638AE" w14:paraId="6ECE0464" w14:textId="77777777" w:rsidTr="007F4ED7">
        <w:trPr>
          <w:trHeight w:val="1584"/>
        </w:trPr>
        <w:tc>
          <w:tcPr>
            <w:tcW w:w="9720" w:type="dxa"/>
            <w:shd w:val="clear" w:color="auto" w:fill="A7BFDE"/>
            <w:vAlign w:val="center"/>
          </w:tcPr>
          <w:p w14:paraId="164647CD" w14:textId="77777777" w:rsidR="007F4ED7" w:rsidRPr="002638AE" w:rsidRDefault="007F4ED7" w:rsidP="007F4ED7">
            <w:pPr>
              <w:autoSpaceDE w:val="0"/>
              <w:autoSpaceDN w:val="0"/>
              <w:adjustRightInd w:val="0"/>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213D4DE1" w14:textId="77777777" w:rsidR="007F4ED7" w:rsidRPr="002638AE" w:rsidRDefault="007F4ED7" w:rsidP="007F4ED7">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د1- مهارات المشاركة بفعاليات عملية وتطبق من قبل الطالبات</w:t>
            </w:r>
          </w:p>
          <w:p w14:paraId="47E17260" w14:textId="77777777" w:rsidR="007F4ED7" w:rsidRPr="002638AE" w:rsidRDefault="007F4ED7" w:rsidP="007F4ED7">
            <w:pPr>
              <w:tabs>
                <w:tab w:val="left" w:pos="687"/>
              </w:tabs>
              <w:autoSpaceDE w:val="0"/>
              <w:autoSpaceDN w:val="0"/>
              <w:adjustRightInd w:val="0"/>
              <w:ind w:left="612"/>
              <w:rPr>
                <w:rFonts w:asciiTheme="majorBidi" w:hAnsiTheme="majorBidi" w:cstheme="majorBidi"/>
                <w:color w:val="000000"/>
                <w:sz w:val="24"/>
                <w:szCs w:val="24"/>
                <w:rtl/>
                <w:lang w:bidi="ar-IQ"/>
              </w:rPr>
            </w:pPr>
          </w:p>
          <w:p w14:paraId="2EEDAB36" w14:textId="77777777" w:rsidR="007F4ED7" w:rsidRPr="002638AE" w:rsidRDefault="007F4ED7" w:rsidP="007F4ED7">
            <w:pPr>
              <w:tabs>
                <w:tab w:val="left" w:pos="687"/>
              </w:tabs>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د2-</w:t>
            </w:r>
          </w:p>
        </w:tc>
      </w:tr>
    </w:tbl>
    <w:p w14:paraId="708B5EFF" w14:textId="77777777" w:rsidR="008B7CE4" w:rsidRDefault="008B7CE4" w:rsidP="00BE3DD3">
      <w:pPr>
        <w:autoSpaceDE w:val="0"/>
        <w:autoSpaceDN w:val="0"/>
        <w:adjustRightInd w:val="0"/>
        <w:spacing w:before="240" w:after="200" w:line="276" w:lineRule="auto"/>
        <w:ind w:left="-335" w:right="-426"/>
        <w:jc w:val="both"/>
        <w:rPr>
          <w:rFonts w:ascii="Arial" w:hAnsi="Arial" w:cs="Arial"/>
          <w:sz w:val="28"/>
          <w:szCs w:val="28"/>
          <w:rtl/>
          <w:lang w:bidi="ar-IQ"/>
        </w:rPr>
      </w:pPr>
    </w:p>
    <w:p w14:paraId="2DC8416B" w14:textId="77777777" w:rsidR="00B019AC" w:rsidRDefault="00B019AC" w:rsidP="008B7CE4">
      <w:pPr>
        <w:autoSpaceDE w:val="0"/>
        <w:autoSpaceDN w:val="0"/>
        <w:adjustRightInd w:val="0"/>
        <w:spacing w:before="240" w:after="200" w:line="276" w:lineRule="auto"/>
        <w:ind w:left="-335" w:right="-426"/>
        <w:rPr>
          <w:rFonts w:ascii="Arial" w:hAnsi="Arial" w:cs="Arial"/>
          <w:sz w:val="28"/>
          <w:szCs w:val="28"/>
          <w:rtl/>
          <w:lang w:bidi="ar-IQ"/>
        </w:rPr>
      </w:pPr>
    </w:p>
    <w:tbl>
      <w:tblPr>
        <w:tblpPr w:leftFromText="180" w:rightFromText="180" w:vertAnchor="text" w:horzAnchor="margin" w:tblpY="-632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90"/>
        <w:gridCol w:w="810"/>
        <w:gridCol w:w="2700"/>
        <w:gridCol w:w="2430"/>
        <w:gridCol w:w="1350"/>
        <w:gridCol w:w="1440"/>
      </w:tblGrid>
      <w:tr w:rsidR="007F4ED7" w:rsidRPr="008B7CE4" w14:paraId="0370A893" w14:textId="77777777" w:rsidTr="001F4733">
        <w:trPr>
          <w:trHeight w:val="538"/>
        </w:trPr>
        <w:tc>
          <w:tcPr>
            <w:tcW w:w="9720" w:type="dxa"/>
            <w:gridSpan w:val="6"/>
            <w:shd w:val="clear" w:color="auto" w:fill="A7BFDE"/>
            <w:vAlign w:val="center"/>
          </w:tcPr>
          <w:p w14:paraId="7682652F" w14:textId="77777777" w:rsidR="007F4ED7" w:rsidRPr="008B7CE4" w:rsidRDefault="007F4ED7" w:rsidP="001F4733">
            <w:pPr>
              <w:numPr>
                <w:ilvl w:val="0"/>
                <w:numId w:val="95"/>
              </w:numPr>
              <w:tabs>
                <w:tab w:val="left" w:pos="43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lastRenderedPageBreak/>
              <w:t xml:space="preserve">بنية المقرر </w:t>
            </w:r>
          </w:p>
        </w:tc>
      </w:tr>
      <w:tr w:rsidR="007F4ED7" w:rsidRPr="008B7CE4" w14:paraId="51AEE19A" w14:textId="77777777" w:rsidTr="001F4733">
        <w:trPr>
          <w:trHeight w:val="907"/>
        </w:trPr>
        <w:tc>
          <w:tcPr>
            <w:tcW w:w="990" w:type="dxa"/>
            <w:shd w:val="clear" w:color="auto" w:fill="A7BFDE"/>
            <w:vAlign w:val="center"/>
          </w:tcPr>
          <w:p w14:paraId="13FFC37B" w14:textId="77777777" w:rsidR="007F4ED7" w:rsidRPr="008B7CE4" w:rsidRDefault="007F4ED7" w:rsidP="001F4733">
            <w:pPr>
              <w:autoSpaceDE w:val="0"/>
              <w:autoSpaceDN w:val="0"/>
              <w:adjustRightInd w:val="0"/>
              <w:jc w:val="cente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الأسبوع</w:t>
            </w:r>
          </w:p>
        </w:tc>
        <w:tc>
          <w:tcPr>
            <w:tcW w:w="810" w:type="dxa"/>
            <w:shd w:val="clear" w:color="auto" w:fill="D3DFEE"/>
            <w:vAlign w:val="center"/>
          </w:tcPr>
          <w:p w14:paraId="55FB0260" w14:textId="77777777" w:rsidR="007F4ED7" w:rsidRPr="008B7CE4" w:rsidRDefault="007F4ED7" w:rsidP="001F4733">
            <w:pPr>
              <w:autoSpaceDE w:val="0"/>
              <w:autoSpaceDN w:val="0"/>
              <w:adjustRightInd w:val="0"/>
              <w:jc w:val="cente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الساعات</w:t>
            </w:r>
          </w:p>
        </w:tc>
        <w:tc>
          <w:tcPr>
            <w:tcW w:w="2700" w:type="dxa"/>
            <w:shd w:val="clear" w:color="auto" w:fill="A7BFDE"/>
            <w:vAlign w:val="center"/>
          </w:tcPr>
          <w:p w14:paraId="1996FBA9" w14:textId="77777777" w:rsidR="007F4ED7" w:rsidRPr="008B7CE4" w:rsidRDefault="007F4ED7" w:rsidP="001F4733">
            <w:pPr>
              <w:autoSpaceDE w:val="0"/>
              <w:autoSpaceDN w:val="0"/>
              <w:adjustRightInd w:val="0"/>
              <w:jc w:val="cente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مخرجات التعلم المطلوبة</w:t>
            </w:r>
          </w:p>
        </w:tc>
        <w:tc>
          <w:tcPr>
            <w:tcW w:w="2430" w:type="dxa"/>
            <w:shd w:val="clear" w:color="auto" w:fill="D3DFEE"/>
            <w:vAlign w:val="center"/>
          </w:tcPr>
          <w:p w14:paraId="5041539E" w14:textId="77777777" w:rsidR="007F4ED7" w:rsidRPr="008B7CE4" w:rsidRDefault="007F4ED7" w:rsidP="001F4733">
            <w:pPr>
              <w:autoSpaceDE w:val="0"/>
              <w:autoSpaceDN w:val="0"/>
              <w:adjustRightInd w:val="0"/>
              <w:jc w:val="cente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اسم الوحدة / المساق أو الموضوع</w:t>
            </w:r>
          </w:p>
        </w:tc>
        <w:tc>
          <w:tcPr>
            <w:tcW w:w="1350" w:type="dxa"/>
            <w:shd w:val="clear" w:color="auto" w:fill="A7BFDE"/>
            <w:vAlign w:val="center"/>
          </w:tcPr>
          <w:p w14:paraId="7531AA57" w14:textId="77777777" w:rsidR="007F4ED7" w:rsidRPr="008B7CE4" w:rsidRDefault="007F4ED7" w:rsidP="001F4733">
            <w:pPr>
              <w:autoSpaceDE w:val="0"/>
              <w:autoSpaceDN w:val="0"/>
              <w:adjustRightInd w:val="0"/>
              <w:jc w:val="cente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D60B28F" w14:textId="77777777" w:rsidR="007F4ED7" w:rsidRPr="008B7CE4" w:rsidRDefault="007F4ED7" w:rsidP="001F4733">
            <w:pPr>
              <w:autoSpaceDE w:val="0"/>
              <w:autoSpaceDN w:val="0"/>
              <w:adjustRightInd w:val="0"/>
              <w:jc w:val="cente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طريقة التقييم</w:t>
            </w:r>
          </w:p>
        </w:tc>
      </w:tr>
      <w:tr w:rsidR="007F4ED7" w:rsidRPr="008B7CE4" w14:paraId="73AD7196" w14:textId="77777777" w:rsidTr="001F4733">
        <w:trPr>
          <w:trHeight w:val="399"/>
        </w:trPr>
        <w:tc>
          <w:tcPr>
            <w:tcW w:w="990" w:type="dxa"/>
            <w:tcBorders>
              <w:right w:val="single" w:sz="6" w:space="0" w:color="4F81BD"/>
            </w:tcBorders>
            <w:shd w:val="clear" w:color="auto" w:fill="A7BFDE"/>
            <w:vAlign w:val="center"/>
          </w:tcPr>
          <w:p w14:paraId="3D11BFFD"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1</w:t>
            </w:r>
          </w:p>
        </w:tc>
        <w:tc>
          <w:tcPr>
            <w:tcW w:w="810" w:type="dxa"/>
            <w:tcBorders>
              <w:left w:val="single" w:sz="6" w:space="0" w:color="4F81BD"/>
              <w:right w:val="single" w:sz="6" w:space="0" w:color="4F81BD"/>
            </w:tcBorders>
            <w:shd w:val="clear" w:color="auto" w:fill="A7BFDE"/>
            <w:vAlign w:val="center"/>
          </w:tcPr>
          <w:p w14:paraId="6CFF2E17"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149818C0" w14:textId="77777777" w:rsidR="007F4ED7" w:rsidRPr="008B7CE4" w:rsidRDefault="007F4ED7" w:rsidP="001F4733">
            <w:pPr>
              <w:tabs>
                <w:tab w:val="left" w:pos="642"/>
              </w:tabs>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التعريف بمفهوم حقوق الانسان وخصائصة وفئاتة</w:t>
            </w:r>
          </w:p>
        </w:tc>
        <w:tc>
          <w:tcPr>
            <w:tcW w:w="2430" w:type="dxa"/>
            <w:tcBorders>
              <w:left w:val="single" w:sz="6" w:space="0" w:color="4F81BD"/>
              <w:right w:val="single" w:sz="6" w:space="0" w:color="4F81BD"/>
            </w:tcBorders>
            <w:shd w:val="clear" w:color="auto" w:fill="A7BFDE"/>
            <w:vAlign w:val="center"/>
          </w:tcPr>
          <w:p w14:paraId="29FA42E9" w14:textId="77777777" w:rsidR="007F4ED7" w:rsidRPr="008B7CE4" w:rsidRDefault="007F4ED7" w:rsidP="001F4733">
            <w:pPr>
              <w:tabs>
                <w:tab w:val="left" w:pos="642"/>
              </w:tabs>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 xml:space="preserve">مفهوم/خصائص فئات حقوق الانسان </w:t>
            </w:r>
          </w:p>
        </w:tc>
        <w:tc>
          <w:tcPr>
            <w:tcW w:w="1350" w:type="dxa"/>
            <w:tcBorders>
              <w:left w:val="single" w:sz="6" w:space="0" w:color="4F81BD"/>
              <w:right w:val="single" w:sz="6" w:space="0" w:color="4F81BD"/>
            </w:tcBorders>
            <w:shd w:val="clear" w:color="auto" w:fill="A7BFDE"/>
            <w:vAlign w:val="center"/>
          </w:tcPr>
          <w:p w14:paraId="00E5B13A"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lang w:bidi="ar-IQ"/>
              </w:rPr>
              <w:t>Data Show</w:t>
            </w:r>
          </w:p>
        </w:tc>
        <w:tc>
          <w:tcPr>
            <w:tcW w:w="1440" w:type="dxa"/>
            <w:tcBorders>
              <w:left w:val="single" w:sz="6" w:space="0" w:color="4F81BD"/>
            </w:tcBorders>
            <w:shd w:val="clear" w:color="auto" w:fill="A7BFDE"/>
            <w:vAlign w:val="center"/>
          </w:tcPr>
          <w:p w14:paraId="06CCA39D"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اسئلة واجوبة</w:t>
            </w:r>
          </w:p>
        </w:tc>
      </w:tr>
      <w:tr w:rsidR="007F4ED7" w:rsidRPr="008B7CE4" w14:paraId="0C957CE9" w14:textId="77777777" w:rsidTr="001F4733">
        <w:trPr>
          <w:trHeight w:val="339"/>
        </w:trPr>
        <w:tc>
          <w:tcPr>
            <w:tcW w:w="990" w:type="dxa"/>
            <w:shd w:val="clear" w:color="auto" w:fill="A7BFDE"/>
            <w:vAlign w:val="center"/>
          </w:tcPr>
          <w:p w14:paraId="5FEB6BA2" w14:textId="77777777" w:rsidR="007F4ED7" w:rsidRPr="008B7CE4" w:rsidRDefault="007F4ED7" w:rsidP="001F4733">
            <w:pP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810" w:type="dxa"/>
            <w:shd w:val="clear" w:color="auto" w:fill="D3DFEE"/>
            <w:vAlign w:val="center"/>
          </w:tcPr>
          <w:p w14:paraId="658D09E1" w14:textId="77777777" w:rsidR="007F4ED7" w:rsidRPr="008B7CE4" w:rsidRDefault="007F4ED7" w:rsidP="001F4733">
            <w:pP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shd w:val="clear" w:color="auto" w:fill="A7BFDE"/>
            <w:vAlign w:val="center"/>
          </w:tcPr>
          <w:p w14:paraId="6EC0E962" w14:textId="77777777" w:rsidR="007F4ED7" w:rsidRPr="008B7CE4" w:rsidRDefault="007F4ED7" w:rsidP="001F4733">
            <w:pPr>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الاطلاع على اهتمام الحضارات القديمة بالحقوق</w:t>
            </w:r>
          </w:p>
        </w:tc>
        <w:tc>
          <w:tcPr>
            <w:tcW w:w="2430" w:type="dxa"/>
            <w:shd w:val="clear" w:color="auto" w:fill="D3DFEE"/>
            <w:vAlign w:val="center"/>
          </w:tcPr>
          <w:p w14:paraId="79C63CF9" w14:textId="77777777" w:rsidR="007F4ED7" w:rsidRPr="008B7CE4" w:rsidRDefault="007F4ED7" w:rsidP="001F4733">
            <w:pPr>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ت</w:t>
            </w:r>
            <w:r w:rsidRPr="008B7CE4">
              <w:rPr>
                <w:rFonts w:asciiTheme="majorBidi" w:hAnsiTheme="majorBidi" w:cstheme="majorBidi"/>
                <w:b/>
                <w:bCs/>
                <w:color w:val="000000"/>
                <w:sz w:val="24"/>
                <w:szCs w:val="24"/>
                <w:rtl/>
                <w:lang w:bidi="ar-EG"/>
              </w:rPr>
              <w:t>اريخ حقوق الإنسان</w:t>
            </w:r>
          </w:p>
        </w:tc>
        <w:tc>
          <w:tcPr>
            <w:tcW w:w="1350" w:type="dxa"/>
            <w:shd w:val="clear" w:color="auto" w:fill="A7BFDE"/>
            <w:vAlign w:val="center"/>
          </w:tcPr>
          <w:p w14:paraId="451E1DB5"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lang w:bidi="ar-IQ"/>
              </w:rPr>
              <w:t>Data Show</w:t>
            </w:r>
          </w:p>
        </w:tc>
        <w:tc>
          <w:tcPr>
            <w:tcW w:w="1440" w:type="dxa"/>
            <w:shd w:val="clear" w:color="auto" w:fill="D3DFEE"/>
            <w:vAlign w:val="center"/>
          </w:tcPr>
          <w:p w14:paraId="2F668F55" w14:textId="77777777" w:rsidR="007F4ED7" w:rsidRPr="008B7CE4" w:rsidRDefault="007F4ED7" w:rsidP="001F4733">
            <w:pP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تطبيق عملي</w:t>
            </w:r>
          </w:p>
        </w:tc>
      </w:tr>
      <w:tr w:rsidR="007F4ED7" w:rsidRPr="008B7CE4" w14:paraId="383E9F85" w14:textId="77777777" w:rsidTr="001F4733">
        <w:trPr>
          <w:trHeight w:val="320"/>
        </w:trPr>
        <w:tc>
          <w:tcPr>
            <w:tcW w:w="990" w:type="dxa"/>
            <w:tcBorders>
              <w:right w:val="single" w:sz="6" w:space="0" w:color="4F81BD"/>
            </w:tcBorders>
            <w:shd w:val="clear" w:color="auto" w:fill="A7BFDE"/>
            <w:vAlign w:val="center"/>
          </w:tcPr>
          <w:p w14:paraId="5DE59FA1"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3</w:t>
            </w:r>
          </w:p>
        </w:tc>
        <w:tc>
          <w:tcPr>
            <w:tcW w:w="810" w:type="dxa"/>
            <w:tcBorders>
              <w:left w:val="single" w:sz="6" w:space="0" w:color="4F81BD"/>
              <w:right w:val="single" w:sz="6" w:space="0" w:color="4F81BD"/>
            </w:tcBorders>
            <w:shd w:val="clear" w:color="auto" w:fill="A7BFDE"/>
            <w:vAlign w:val="center"/>
          </w:tcPr>
          <w:p w14:paraId="4D29CB0A"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575F1985"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 xml:space="preserve"> معرفة دور الشرائع السماوية في تثبيت مفاهيم حقوق الانسان</w:t>
            </w:r>
          </w:p>
        </w:tc>
        <w:tc>
          <w:tcPr>
            <w:tcW w:w="2430" w:type="dxa"/>
            <w:tcBorders>
              <w:left w:val="single" w:sz="6" w:space="0" w:color="4F81BD"/>
              <w:right w:val="single" w:sz="6" w:space="0" w:color="4F81BD"/>
            </w:tcBorders>
            <w:shd w:val="clear" w:color="auto" w:fill="A7BFDE"/>
            <w:vAlign w:val="center"/>
          </w:tcPr>
          <w:p w14:paraId="7662E9D1"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EG"/>
              </w:rPr>
              <w:t>حقوق الإنسان في الشرائع السماوية والعصور الوسطى</w:t>
            </w:r>
          </w:p>
        </w:tc>
        <w:tc>
          <w:tcPr>
            <w:tcW w:w="1350" w:type="dxa"/>
            <w:tcBorders>
              <w:left w:val="single" w:sz="6" w:space="0" w:color="4F81BD"/>
              <w:right w:val="single" w:sz="6" w:space="0" w:color="4F81BD"/>
            </w:tcBorders>
            <w:shd w:val="clear" w:color="auto" w:fill="A7BFDE"/>
            <w:vAlign w:val="center"/>
          </w:tcPr>
          <w:p w14:paraId="4BB0E359"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lang w:bidi="ar-IQ"/>
              </w:rPr>
              <w:t>Data Show</w:t>
            </w:r>
          </w:p>
        </w:tc>
        <w:tc>
          <w:tcPr>
            <w:tcW w:w="1440" w:type="dxa"/>
            <w:tcBorders>
              <w:left w:val="single" w:sz="6" w:space="0" w:color="4F81BD"/>
            </w:tcBorders>
            <w:shd w:val="clear" w:color="auto" w:fill="A7BFDE"/>
            <w:vAlign w:val="center"/>
          </w:tcPr>
          <w:p w14:paraId="5C0EA0E0"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امتحان مفاجئ</w:t>
            </w:r>
          </w:p>
        </w:tc>
      </w:tr>
      <w:tr w:rsidR="007F4ED7" w:rsidRPr="008B7CE4" w14:paraId="241FA015" w14:textId="77777777" w:rsidTr="001F4733">
        <w:trPr>
          <w:trHeight w:val="331"/>
        </w:trPr>
        <w:tc>
          <w:tcPr>
            <w:tcW w:w="990" w:type="dxa"/>
            <w:shd w:val="clear" w:color="auto" w:fill="A7BFDE"/>
            <w:vAlign w:val="center"/>
          </w:tcPr>
          <w:p w14:paraId="557A8B9B"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4</w:t>
            </w:r>
          </w:p>
        </w:tc>
        <w:tc>
          <w:tcPr>
            <w:tcW w:w="810" w:type="dxa"/>
            <w:shd w:val="clear" w:color="auto" w:fill="D3DFEE"/>
            <w:vAlign w:val="center"/>
          </w:tcPr>
          <w:p w14:paraId="594A8E6D"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shd w:val="clear" w:color="auto" w:fill="A7BFDE"/>
            <w:vAlign w:val="center"/>
          </w:tcPr>
          <w:p w14:paraId="1C46D2A0"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معرفة التحرك الدولي حول الحقوق</w:t>
            </w:r>
          </w:p>
        </w:tc>
        <w:tc>
          <w:tcPr>
            <w:tcW w:w="2430" w:type="dxa"/>
            <w:shd w:val="clear" w:color="auto" w:fill="D3DFEE"/>
            <w:vAlign w:val="center"/>
          </w:tcPr>
          <w:p w14:paraId="640B1499"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EG"/>
              </w:rPr>
              <w:t>الاعتراف الدولي بحقوق الإنسان</w:t>
            </w:r>
          </w:p>
        </w:tc>
        <w:tc>
          <w:tcPr>
            <w:tcW w:w="1350" w:type="dxa"/>
            <w:shd w:val="clear" w:color="auto" w:fill="A7BFDE"/>
            <w:vAlign w:val="center"/>
          </w:tcPr>
          <w:p w14:paraId="18220E92"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القاء</w:t>
            </w:r>
          </w:p>
        </w:tc>
        <w:tc>
          <w:tcPr>
            <w:tcW w:w="1440" w:type="dxa"/>
            <w:shd w:val="clear" w:color="auto" w:fill="D3DFEE"/>
            <w:vAlign w:val="center"/>
          </w:tcPr>
          <w:p w14:paraId="6D95BA79" w14:textId="77777777" w:rsidR="007F4ED7" w:rsidRPr="008B7CE4" w:rsidRDefault="007F4ED7" w:rsidP="001F4733">
            <w:pPr>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تطبيق عملي</w:t>
            </w:r>
          </w:p>
        </w:tc>
      </w:tr>
      <w:tr w:rsidR="007F4ED7" w:rsidRPr="008B7CE4" w14:paraId="32900345" w14:textId="77777777" w:rsidTr="001F4733">
        <w:trPr>
          <w:trHeight w:val="340"/>
        </w:trPr>
        <w:tc>
          <w:tcPr>
            <w:tcW w:w="990" w:type="dxa"/>
            <w:tcBorders>
              <w:right w:val="single" w:sz="6" w:space="0" w:color="4F81BD"/>
            </w:tcBorders>
            <w:shd w:val="clear" w:color="auto" w:fill="A7BFDE"/>
            <w:vAlign w:val="center"/>
          </w:tcPr>
          <w:p w14:paraId="6C4CFD4C"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5</w:t>
            </w:r>
          </w:p>
        </w:tc>
        <w:tc>
          <w:tcPr>
            <w:tcW w:w="810" w:type="dxa"/>
            <w:tcBorders>
              <w:left w:val="single" w:sz="6" w:space="0" w:color="4F81BD"/>
              <w:right w:val="single" w:sz="6" w:space="0" w:color="4F81BD"/>
            </w:tcBorders>
            <w:shd w:val="clear" w:color="auto" w:fill="A7BFDE"/>
            <w:vAlign w:val="center"/>
          </w:tcPr>
          <w:p w14:paraId="609E4B3D"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33B93C1A"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معرفة اهم الاتفاقيات المعنية بحقوق المراة</w:t>
            </w:r>
          </w:p>
        </w:tc>
        <w:tc>
          <w:tcPr>
            <w:tcW w:w="2430" w:type="dxa"/>
            <w:tcBorders>
              <w:left w:val="single" w:sz="6" w:space="0" w:color="4F81BD"/>
              <w:right w:val="single" w:sz="6" w:space="0" w:color="4F81BD"/>
            </w:tcBorders>
            <w:shd w:val="clear" w:color="auto" w:fill="A7BFDE"/>
            <w:vAlign w:val="center"/>
          </w:tcPr>
          <w:p w14:paraId="64437C39"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تطور المواثيق الدولية المعنية بحقوق وحماية المرأة</w:t>
            </w:r>
          </w:p>
        </w:tc>
        <w:tc>
          <w:tcPr>
            <w:tcW w:w="1350" w:type="dxa"/>
            <w:tcBorders>
              <w:left w:val="single" w:sz="6" w:space="0" w:color="4F81BD"/>
              <w:right w:val="single" w:sz="6" w:space="0" w:color="4F81BD"/>
            </w:tcBorders>
            <w:shd w:val="clear" w:color="auto" w:fill="A7BFDE"/>
            <w:vAlign w:val="center"/>
          </w:tcPr>
          <w:p w14:paraId="0C017B30"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vAlign w:val="center"/>
          </w:tcPr>
          <w:p w14:paraId="2FDFAA2B"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اسئلة واجوبة</w:t>
            </w:r>
          </w:p>
        </w:tc>
      </w:tr>
      <w:tr w:rsidR="007F4ED7" w:rsidRPr="008B7CE4" w14:paraId="3494D48B" w14:textId="77777777" w:rsidTr="001F4733">
        <w:trPr>
          <w:trHeight w:val="323"/>
        </w:trPr>
        <w:tc>
          <w:tcPr>
            <w:tcW w:w="990" w:type="dxa"/>
            <w:shd w:val="clear" w:color="auto" w:fill="A7BFDE"/>
            <w:vAlign w:val="center"/>
          </w:tcPr>
          <w:p w14:paraId="59DA4B20"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6</w:t>
            </w:r>
          </w:p>
        </w:tc>
        <w:tc>
          <w:tcPr>
            <w:tcW w:w="810" w:type="dxa"/>
            <w:shd w:val="clear" w:color="auto" w:fill="D3DFEE"/>
            <w:vAlign w:val="center"/>
          </w:tcPr>
          <w:p w14:paraId="2680FB65"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shd w:val="clear" w:color="auto" w:fill="A7BFDE"/>
            <w:vAlign w:val="center"/>
          </w:tcPr>
          <w:p w14:paraId="3D391354" w14:textId="77777777" w:rsidR="007F4ED7" w:rsidRPr="008B7CE4" w:rsidRDefault="007F4ED7" w:rsidP="001F4733">
            <w:pPr>
              <w:autoSpaceDE w:val="0"/>
              <w:autoSpaceDN w:val="0"/>
              <w:adjustRightInd w:val="0"/>
              <w:rPr>
                <w:rFonts w:asciiTheme="majorBidi" w:hAnsiTheme="majorBidi" w:cstheme="majorBidi"/>
                <w:b/>
                <w:bCs/>
                <w:color w:val="FF0000"/>
                <w:sz w:val="24"/>
                <w:szCs w:val="24"/>
                <w:lang w:bidi="ar-IQ"/>
              </w:rPr>
            </w:pPr>
            <w:r w:rsidRPr="008B7CE4">
              <w:rPr>
                <w:rFonts w:asciiTheme="majorBidi" w:hAnsiTheme="majorBidi" w:cstheme="majorBidi"/>
                <w:b/>
                <w:bCs/>
                <w:color w:val="FF0000"/>
                <w:sz w:val="24"/>
                <w:szCs w:val="24"/>
                <w:rtl/>
                <w:lang w:bidi="ar-IQ"/>
              </w:rPr>
              <w:t>معرفة واقع حقوق الطفل</w:t>
            </w:r>
          </w:p>
        </w:tc>
        <w:tc>
          <w:tcPr>
            <w:tcW w:w="2430" w:type="dxa"/>
            <w:shd w:val="clear" w:color="auto" w:fill="D3DFEE"/>
            <w:vAlign w:val="center"/>
          </w:tcPr>
          <w:p w14:paraId="51A75BD9" w14:textId="77777777" w:rsidR="007F4ED7" w:rsidRPr="008B7CE4" w:rsidRDefault="007F4ED7" w:rsidP="001F4733">
            <w:pPr>
              <w:autoSpaceDE w:val="0"/>
              <w:autoSpaceDN w:val="0"/>
              <w:adjustRightInd w:val="0"/>
              <w:rPr>
                <w:rFonts w:asciiTheme="majorBidi" w:hAnsiTheme="majorBidi" w:cstheme="majorBidi"/>
                <w:b/>
                <w:bCs/>
                <w:color w:val="FF0000"/>
                <w:sz w:val="24"/>
                <w:szCs w:val="24"/>
                <w:lang w:bidi="ar-IQ"/>
              </w:rPr>
            </w:pPr>
            <w:r w:rsidRPr="008B7CE4">
              <w:rPr>
                <w:rFonts w:asciiTheme="majorBidi" w:hAnsiTheme="majorBidi" w:cstheme="majorBidi"/>
                <w:b/>
                <w:bCs/>
                <w:color w:val="FF0000"/>
                <w:sz w:val="24"/>
                <w:szCs w:val="24"/>
                <w:rtl/>
                <w:lang w:bidi="ar-IQ"/>
              </w:rPr>
              <w:t>حقوق الطفل</w:t>
            </w:r>
          </w:p>
        </w:tc>
        <w:tc>
          <w:tcPr>
            <w:tcW w:w="1350" w:type="dxa"/>
            <w:shd w:val="clear" w:color="auto" w:fill="A7BFDE"/>
            <w:vAlign w:val="center"/>
          </w:tcPr>
          <w:p w14:paraId="1C7B87F9" w14:textId="77777777" w:rsidR="007F4ED7" w:rsidRPr="008B7CE4" w:rsidRDefault="007F4ED7" w:rsidP="001F4733">
            <w:pPr>
              <w:tabs>
                <w:tab w:val="left" w:pos="642"/>
              </w:tabs>
              <w:autoSpaceDE w:val="0"/>
              <w:autoSpaceDN w:val="0"/>
              <w:adjustRightInd w:val="0"/>
              <w:rPr>
                <w:rFonts w:asciiTheme="majorBidi" w:hAnsiTheme="majorBidi" w:cstheme="majorBidi"/>
                <w:b/>
                <w:bCs/>
                <w:color w:val="FF0000"/>
                <w:sz w:val="24"/>
                <w:szCs w:val="24"/>
                <w:lang w:bidi="ar-IQ"/>
              </w:rPr>
            </w:pPr>
            <w:r w:rsidRPr="008B7CE4">
              <w:rPr>
                <w:rFonts w:asciiTheme="majorBidi" w:hAnsiTheme="majorBidi" w:cstheme="majorBidi"/>
                <w:b/>
                <w:bCs/>
                <w:color w:val="FF0000"/>
                <w:sz w:val="24"/>
                <w:szCs w:val="24"/>
                <w:lang w:bidi="ar-IQ"/>
              </w:rPr>
              <w:t>Data Show</w:t>
            </w:r>
          </w:p>
        </w:tc>
        <w:tc>
          <w:tcPr>
            <w:tcW w:w="1440" w:type="dxa"/>
            <w:shd w:val="clear" w:color="auto" w:fill="D3DFEE"/>
            <w:vAlign w:val="center"/>
          </w:tcPr>
          <w:p w14:paraId="4A1C23C3"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اسئلة واجوبة</w:t>
            </w:r>
          </w:p>
        </w:tc>
      </w:tr>
      <w:tr w:rsidR="007F4ED7" w:rsidRPr="008B7CE4" w14:paraId="4D425C87" w14:textId="77777777" w:rsidTr="001F4733">
        <w:trPr>
          <w:trHeight w:val="319"/>
        </w:trPr>
        <w:tc>
          <w:tcPr>
            <w:tcW w:w="990" w:type="dxa"/>
            <w:tcBorders>
              <w:right w:val="single" w:sz="6" w:space="0" w:color="4F81BD"/>
            </w:tcBorders>
            <w:shd w:val="clear" w:color="auto" w:fill="A7BFDE"/>
            <w:vAlign w:val="center"/>
          </w:tcPr>
          <w:p w14:paraId="4CAAB721"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7</w:t>
            </w:r>
          </w:p>
        </w:tc>
        <w:tc>
          <w:tcPr>
            <w:tcW w:w="810" w:type="dxa"/>
            <w:tcBorders>
              <w:left w:val="single" w:sz="6" w:space="0" w:color="4F81BD"/>
              <w:right w:val="single" w:sz="6" w:space="0" w:color="4F81BD"/>
            </w:tcBorders>
            <w:shd w:val="clear" w:color="auto" w:fill="A7BFDE"/>
            <w:vAlign w:val="center"/>
          </w:tcPr>
          <w:p w14:paraId="4C4056A3" w14:textId="77777777" w:rsidR="007F4ED7" w:rsidRPr="008B7CE4" w:rsidRDefault="007F4ED7" w:rsidP="001F4733">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5B488966"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lang w:bidi="ar-IQ"/>
              </w:rPr>
              <w:t xml:space="preserve"> الاطلاع على اهمية حق الانسان في العيش بوئام مع الطبيعة</w:t>
            </w:r>
          </w:p>
        </w:tc>
        <w:tc>
          <w:tcPr>
            <w:tcW w:w="2430" w:type="dxa"/>
            <w:tcBorders>
              <w:left w:val="single" w:sz="6" w:space="0" w:color="4F81BD"/>
              <w:right w:val="single" w:sz="6" w:space="0" w:color="4F81BD"/>
            </w:tcBorders>
            <w:shd w:val="clear" w:color="auto" w:fill="A7BFDE"/>
            <w:vAlign w:val="center"/>
          </w:tcPr>
          <w:p w14:paraId="08CBF443" w14:textId="77777777" w:rsidR="007F4ED7" w:rsidRPr="008B7CE4" w:rsidRDefault="007F4ED7" w:rsidP="001F4733">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color w:val="000000"/>
                <w:sz w:val="24"/>
                <w:szCs w:val="24"/>
                <w:rtl/>
              </w:rPr>
              <w:t>حق الانسان في بيئة نظيفة</w:t>
            </w:r>
          </w:p>
        </w:tc>
        <w:tc>
          <w:tcPr>
            <w:tcW w:w="1350" w:type="dxa"/>
            <w:tcBorders>
              <w:left w:val="single" w:sz="6" w:space="0" w:color="4F81BD"/>
              <w:right w:val="single" w:sz="6" w:space="0" w:color="4F81BD"/>
            </w:tcBorders>
            <w:shd w:val="clear" w:color="auto" w:fill="A7BFDE"/>
            <w:vAlign w:val="center"/>
          </w:tcPr>
          <w:p w14:paraId="13665887"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lang w:bidi="ar-IQ"/>
              </w:rPr>
              <w:t>Data Show</w:t>
            </w:r>
          </w:p>
        </w:tc>
        <w:tc>
          <w:tcPr>
            <w:tcW w:w="1440" w:type="dxa"/>
            <w:tcBorders>
              <w:left w:val="single" w:sz="6" w:space="0" w:color="4F81BD"/>
            </w:tcBorders>
            <w:shd w:val="clear" w:color="auto" w:fill="A7BFDE"/>
            <w:vAlign w:val="center"/>
          </w:tcPr>
          <w:p w14:paraId="585EF0A2" w14:textId="77777777" w:rsidR="007F4ED7" w:rsidRPr="008B7CE4" w:rsidRDefault="007F4ED7" w:rsidP="001F4733">
            <w:pPr>
              <w:tabs>
                <w:tab w:val="left" w:pos="642"/>
              </w:tabs>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اسئلة واجوبة</w:t>
            </w:r>
          </w:p>
        </w:tc>
      </w:tr>
      <w:tr w:rsidR="007F4ED7" w:rsidRPr="008B7CE4" w14:paraId="1ABD6E8A" w14:textId="77777777" w:rsidTr="001F4733">
        <w:trPr>
          <w:trHeight w:val="319"/>
        </w:trPr>
        <w:tc>
          <w:tcPr>
            <w:tcW w:w="990" w:type="dxa"/>
            <w:tcBorders>
              <w:right w:val="single" w:sz="6" w:space="0" w:color="4F81BD"/>
            </w:tcBorders>
            <w:shd w:val="clear" w:color="auto" w:fill="A7BFDE"/>
            <w:vAlign w:val="center"/>
          </w:tcPr>
          <w:p w14:paraId="05E4938B"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8</w:t>
            </w:r>
          </w:p>
        </w:tc>
        <w:tc>
          <w:tcPr>
            <w:tcW w:w="810" w:type="dxa"/>
            <w:tcBorders>
              <w:left w:val="single" w:sz="6" w:space="0" w:color="4F81BD"/>
              <w:right w:val="single" w:sz="6" w:space="0" w:color="4F81BD"/>
            </w:tcBorders>
            <w:shd w:val="clear" w:color="auto" w:fill="A7BFDE"/>
            <w:vAlign w:val="center"/>
          </w:tcPr>
          <w:p w14:paraId="2CFCEF93"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7E7F9717"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 xml:space="preserve"> اكتساب معلومات جديدة حول دور حقوق الانسان في التنمية</w:t>
            </w:r>
          </w:p>
        </w:tc>
        <w:tc>
          <w:tcPr>
            <w:tcW w:w="2430" w:type="dxa"/>
            <w:tcBorders>
              <w:left w:val="single" w:sz="6" w:space="0" w:color="4F81BD"/>
              <w:right w:val="single" w:sz="6" w:space="0" w:color="4F81BD"/>
            </w:tcBorders>
            <w:shd w:val="clear" w:color="auto" w:fill="A7BFDE"/>
          </w:tcPr>
          <w:p w14:paraId="7FD45280"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rPr>
              <w:t>حق الانسان في التنمية</w:t>
            </w:r>
          </w:p>
        </w:tc>
        <w:tc>
          <w:tcPr>
            <w:tcW w:w="1350" w:type="dxa"/>
            <w:tcBorders>
              <w:left w:val="single" w:sz="6" w:space="0" w:color="4F81BD"/>
              <w:right w:val="single" w:sz="6" w:space="0" w:color="4F81BD"/>
            </w:tcBorders>
            <w:shd w:val="clear" w:color="auto" w:fill="A7BFDE"/>
          </w:tcPr>
          <w:p w14:paraId="0F6DF02A" w14:textId="77777777" w:rsidR="007F4ED7" w:rsidRPr="008B7CE4" w:rsidRDefault="007F4ED7" w:rsidP="001F4733">
            <w:pPr>
              <w:jc w:val="center"/>
              <w:rPr>
                <w:rFonts w:asciiTheme="majorBidi" w:hAnsiTheme="majorBidi" w:cstheme="majorBidi"/>
                <w:sz w:val="24"/>
                <w:szCs w:val="24"/>
                <w:rtl/>
                <w:lang w:bidi="ar-IQ"/>
              </w:rPr>
            </w:pPr>
            <w:r w:rsidRPr="008B7CE4">
              <w:rPr>
                <w:rFonts w:asciiTheme="majorBidi" w:hAnsiTheme="majorBidi" w:cstheme="majorBidi"/>
                <w:sz w:val="24"/>
                <w:szCs w:val="24"/>
                <w:rtl/>
                <w:lang w:bidi="ar-IQ"/>
              </w:rPr>
              <w:t>القاء</w:t>
            </w:r>
          </w:p>
        </w:tc>
        <w:tc>
          <w:tcPr>
            <w:tcW w:w="1440" w:type="dxa"/>
            <w:tcBorders>
              <w:left w:val="single" w:sz="6" w:space="0" w:color="4F81BD"/>
            </w:tcBorders>
            <w:shd w:val="clear" w:color="auto" w:fill="A7BFDE"/>
          </w:tcPr>
          <w:p w14:paraId="07A331E2"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اسئلة واجوبة</w:t>
            </w:r>
          </w:p>
        </w:tc>
      </w:tr>
      <w:tr w:rsidR="007F4ED7" w:rsidRPr="008B7CE4" w14:paraId="5781FEB0" w14:textId="77777777" w:rsidTr="001F4733">
        <w:trPr>
          <w:trHeight w:val="319"/>
        </w:trPr>
        <w:tc>
          <w:tcPr>
            <w:tcW w:w="990" w:type="dxa"/>
            <w:tcBorders>
              <w:right w:val="single" w:sz="6" w:space="0" w:color="4F81BD"/>
            </w:tcBorders>
            <w:shd w:val="clear" w:color="auto" w:fill="A7BFDE"/>
            <w:vAlign w:val="center"/>
          </w:tcPr>
          <w:p w14:paraId="704669E3"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9</w:t>
            </w:r>
          </w:p>
        </w:tc>
        <w:tc>
          <w:tcPr>
            <w:tcW w:w="810" w:type="dxa"/>
            <w:tcBorders>
              <w:left w:val="single" w:sz="6" w:space="0" w:color="4F81BD"/>
              <w:right w:val="single" w:sz="6" w:space="0" w:color="4F81BD"/>
            </w:tcBorders>
            <w:shd w:val="clear" w:color="auto" w:fill="A7BFDE"/>
            <w:vAlign w:val="center"/>
          </w:tcPr>
          <w:p w14:paraId="58592DC9"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703E6FD4"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 xml:space="preserve"> وضع حقوق الانسان في ظل الاتفاقيات ذات الطابع الاقليمي </w:t>
            </w:r>
          </w:p>
        </w:tc>
        <w:tc>
          <w:tcPr>
            <w:tcW w:w="2430" w:type="dxa"/>
            <w:tcBorders>
              <w:left w:val="single" w:sz="6" w:space="0" w:color="4F81BD"/>
              <w:right w:val="single" w:sz="6" w:space="0" w:color="4F81BD"/>
            </w:tcBorders>
            <w:shd w:val="clear" w:color="auto" w:fill="A7BFDE"/>
          </w:tcPr>
          <w:p w14:paraId="265502DE"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lang w:bidi="ar-EG"/>
              </w:rPr>
              <w:t>حقوق الإنسان في الاتفاقيات والمواثيق الإقليمية</w:t>
            </w:r>
          </w:p>
        </w:tc>
        <w:tc>
          <w:tcPr>
            <w:tcW w:w="1350" w:type="dxa"/>
            <w:tcBorders>
              <w:left w:val="single" w:sz="6" w:space="0" w:color="4F81BD"/>
              <w:right w:val="single" w:sz="6" w:space="0" w:color="4F81BD"/>
            </w:tcBorders>
            <w:shd w:val="clear" w:color="auto" w:fill="A7BFDE"/>
          </w:tcPr>
          <w:p w14:paraId="265BB306" w14:textId="77777777" w:rsidR="007F4ED7" w:rsidRPr="008B7CE4" w:rsidRDefault="007F4ED7" w:rsidP="001F4733">
            <w:pPr>
              <w:jc w:val="center"/>
              <w:rPr>
                <w:rFonts w:asciiTheme="majorBidi" w:hAnsiTheme="majorBidi" w:cstheme="majorBidi"/>
                <w:sz w:val="24"/>
                <w:szCs w:val="24"/>
                <w:lang w:bidi="ar-IQ"/>
              </w:rPr>
            </w:pPr>
            <w:r w:rsidRPr="008B7CE4">
              <w:rPr>
                <w:rFonts w:asciiTheme="majorBidi" w:hAnsiTheme="majorBidi" w:cstheme="majorBidi"/>
                <w:sz w:val="24"/>
                <w:szCs w:val="24"/>
                <w:lang w:bidi="ar-IQ"/>
              </w:rPr>
              <w:t>Data show</w:t>
            </w:r>
          </w:p>
        </w:tc>
        <w:tc>
          <w:tcPr>
            <w:tcW w:w="1440" w:type="dxa"/>
            <w:tcBorders>
              <w:left w:val="single" w:sz="6" w:space="0" w:color="4F81BD"/>
            </w:tcBorders>
            <w:shd w:val="clear" w:color="auto" w:fill="A7BFDE"/>
          </w:tcPr>
          <w:p w14:paraId="26EFC5BF"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اسئلة واجوبة</w:t>
            </w:r>
          </w:p>
        </w:tc>
      </w:tr>
      <w:tr w:rsidR="007F4ED7" w:rsidRPr="008B7CE4" w14:paraId="6EED8469" w14:textId="77777777" w:rsidTr="001F4733">
        <w:trPr>
          <w:trHeight w:val="319"/>
        </w:trPr>
        <w:tc>
          <w:tcPr>
            <w:tcW w:w="990" w:type="dxa"/>
            <w:tcBorders>
              <w:right w:val="single" w:sz="6" w:space="0" w:color="4F81BD"/>
            </w:tcBorders>
            <w:shd w:val="clear" w:color="auto" w:fill="A7BFDE"/>
            <w:vAlign w:val="center"/>
          </w:tcPr>
          <w:p w14:paraId="311478A9"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10</w:t>
            </w:r>
          </w:p>
        </w:tc>
        <w:tc>
          <w:tcPr>
            <w:tcW w:w="810" w:type="dxa"/>
            <w:tcBorders>
              <w:left w:val="single" w:sz="6" w:space="0" w:color="4F81BD"/>
              <w:right w:val="single" w:sz="6" w:space="0" w:color="4F81BD"/>
            </w:tcBorders>
            <w:shd w:val="clear" w:color="auto" w:fill="A7BFDE"/>
            <w:vAlign w:val="center"/>
          </w:tcPr>
          <w:p w14:paraId="7965B33F"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4D9A7F82"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 xml:space="preserve"> اهمية التعرف على الدور المحوري للمنظمات غي الحكومية في مجال الدفاع عن حقوق الانسان </w:t>
            </w:r>
          </w:p>
        </w:tc>
        <w:tc>
          <w:tcPr>
            <w:tcW w:w="2430" w:type="dxa"/>
            <w:tcBorders>
              <w:left w:val="single" w:sz="6" w:space="0" w:color="4F81BD"/>
              <w:right w:val="single" w:sz="6" w:space="0" w:color="4F81BD"/>
            </w:tcBorders>
            <w:shd w:val="clear" w:color="auto" w:fill="A7BFDE"/>
          </w:tcPr>
          <w:p w14:paraId="3B1A6F60"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rPr>
              <w:t>المنظمات غير الحكومية وحقوق الانسان</w:t>
            </w:r>
          </w:p>
        </w:tc>
        <w:tc>
          <w:tcPr>
            <w:tcW w:w="1350" w:type="dxa"/>
            <w:tcBorders>
              <w:left w:val="single" w:sz="6" w:space="0" w:color="4F81BD"/>
              <w:right w:val="single" w:sz="6" w:space="0" w:color="4F81BD"/>
            </w:tcBorders>
            <w:shd w:val="clear" w:color="auto" w:fill="A7BFDE"/>
          </w:tcPr>
          <w:p w14:paraId="002F84DB" w14:textId="77777777" w:rsidR="007F4ED7" w:rsidRPr="008B7CE4" w:rsidRDefault="007F4ED7" w:rsidP="001F4733">
            <w:pPr>
              <w:jc w:val="center"/>
              <w:rPr>
                <w:rFonts w:asciiTheme="majorBidi" w:hAnsiTheme="majorBidi" w:cstheme="majorBidi"/>
                <w:sz w:val="24"/>
                <w:szCs w:val="24"/>
                <w:rtl/>
                <w:lang w:bidi="ar-IQ"/>
              </w:rPr>
            </w:pPr>
            <w:r w:rsidRPr="008B7CE4">
              <w:rPr>
                <w:rFonts w:asciiTheme="majorBidi" w:hAnsiTheme="majorBidi" w:cstheme="majorBidi"/>
                <w:sz w:val="24"/>
                <w:szCs w:val="24"/>
                <w:lang w:bidi="ar-IQ"/>
              </w:rPr>
              <w:t>Data show</w:t>
            </w:r>
          </w:p>
        </w:tc>
        <w:tc>
          <w:tcPr>
            <w:tcW w:w="1440" w:type="dxa"/>
            <w:tcBorders>
              <w:left w:val="single" w:sz="6" w:space="0" w:color="4F81BD"/>
            </w:tcBorders>
            <w:shd w:val="clear" w:color="auto" w:fill="A7BFDE"/>
          </w:tcPr>
          <w:p w14:paraId="3A0863E8"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 xml:space="preserve">اختبار </w:t>
            </w:r>
          </w:p>
        </w:tc>
      </w:tr>
      <w:tr w:rsidR="007F4ED7" w:rsidRPr="008B7CE4" w14:paraId="0040B8AA" w14:textId="77777777" w:rsidTr="001F4733">
        <w:trPr>
          <w:trHeight w:val="319"/>
        </w:trPr>
        <w:tc>
          <w:tcPr>
            <w:tcW w:w="990" w:type="dxa"/>
            <w:tcBorders>
              <w:right w:val="single" w:sz="6" w:space="0" w:color="4F81BD"/>
            </w:tcBorders>
            <w:shd w:val="clear" w:color="auto" w:fill="A7BFDE"/>
            <w:vAlign w:val="center"/>
          </w:tcPr>
          <w:p w14:paraId="28FDA329"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11</w:t>
            </w:r>
          </w:p>
        </w:tc>
        <w:tc>
          <w:tcPr>
            <w:tcW w:w="810" w:type="dxa"/>
            <w:tcBorders>
              <w:left w:val="single" w:sz="6" w:space="0" w:color="4F81BD"/>
              <w:right w:val="single" w:sz="6" w:space="0" w:color="4F81BD"/>
            </w:tcBorders>
            <w:shd w:val="clear" w:color="auto" w:fill="A7BFDE"/>
            <w:vAlign w:val="center"/>
          </w:tcPr>
          <w:p w14:paraId="25692ED8"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4F36CADE"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 xml:space="preserve">التعرف على واقع الحقوق في دستور العراق </w:t>
            </w:r>
          </w:p>
        </w:tc>
        <w:tc>
          <w:tcPr>
            <w:tcW w:w="2430" w:type="dxa"/>
            <w:tcBorders>
              <w:left w:val="single" w:sz="6" w:space="0" w:color="4F81BD"/>
              <w:right w:val="single" w:sz="6" w:space="0" w:color="4F81BD"/>
            </w:tcBorders>
            <w:shd w:val="clear" w:color="auto" w:fill="A7BFDE"/>
          </w:tcPr>
          <w:p w14:paraId="04117B8C"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lang w:bidi="ar-EG"/>
              </w:rPr>
              <w:t>حقوق الإنسان في الدستور العراقي النافذ لسنة 2005</w:t>
            </w:r>
          </w:p>
        </w:tc>
        <w:tc>
          <w:tcPr>
            <w:tcW w:w="1350" w:type="dxa"/>
            <w:tcBorders>
              <w:left w:val="single" w:sz="6" w:space="0" w:color="4F81BD"/>
              <w:right w:val="single" w:sz="6" w:space="0" w:color="4F81BD"/>
            </w:tcBorders>
            <w:shd w:val="clear" w:color="auto" w:fill="A7BFDE"/>
          </w:tcPr>
          <w:p w14:paraId="2DBD559E" w14:textId="77777777" w:rsidR="007F4ED7" w:rsidRPr="008B7CE4" w:rsidRDefault="007F4ED7" w:rsidP="001F4733">
            <w:pPr>
              <w:jc w:val="center"/>
              <w:rPr>
                <w:rFonts w:asciiTheme="majorBidi" w:hAnsiTheme="majorBidi" w:cstheme="majorBidi"/>
                <w:sz w:val="24"/>
                <w:szCs w:val="24"/>
                <w:rtl/>
                <w:lang w:bidi="ar-IQ"/>
              </w:rPr>
            </w:pPr>
            <w:r w:rsidRPr="008B7CE4">
              <w:rPr>
                <w:rFonts w:asciiTheme="majorBidi" w:hAnsiTheme="majorBidi" w:cstheme="majorBidi"/>
                <w:sz w:val="24"/>
                <w:szCs w:val="24"/>
                <w:lang w:bidi="ar-IQ"/>
              </w:rPr>
              <w:t>Data show</w:t>
            </w:r>
          </w:p>
        </w:tc>
        <w:tc>
          <w:tcPr>
            <w:tcW w:w="1440" w:type="dxa"/>
            <w:tcBorders>
              <w:left w:val="single" w:sz="6" w:space="0" w:color="4F81BD"/>
            </w:tcBorders>
            <w:shd w:val="clear" w:color="auto" w:fill="A7BFDE"/>
          </w:tcPr>
          <w:p w14:paraId="538A6B3C"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تطبيق عملي</w:t>
            </w:r>
          </w:p>
        </w:tc>
      </w:tr>
      <w:tr w:rsidR="007F4ED7" w:rsidRPr="008B7CE4" w14:paraId="03F118DF" w14:textId="77777777" w:rsidTr="001F4733">
        <w:trPr>
          <w:trHeight w:val="319"/>
        </w:trPr>
        <w:tc>
          <w:tcPr>
            <w:tcW w:w="990" w:type="dxa"/>
            <w:tcBorders>
              <w:right w:val="single" w:sz="6" w:space="0" w:color="4F81BD"/>
            </w:tcBorders>
            <w:shd w:val="clear" w:color="auto" w:fill="A7BFDE"/>
            <w:vAlign w:val="center"/>
          </w:tcPr>
          <w:p w14:paraId="4DF8F965"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12</w:t>
            </w:r>
          </w:p>
        </w:tc>
        <w:tc>
          <w:tcPr>
            <w:tcW w:w="810" w:type="dxa"/>
            <w:tcBorders>
              <w:left w:val="single" w:sz="6" w:space="0" w:color="4F81BD"/>
              <w:right w:val="single" w:sz="6" w:space="0" w:color="4F81BD"/>
            </w:tcBorders>
            <w:shd w:val="clear" w:color="auto" w:fill="A7BFDE"/>
            <w:vAlign w:val="center"/>
          </w:tcPr>
          <w:p w14:paraId="638474E7"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6B85A8A4"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 xml:space="preserve">اكتساب المعرفة  بالاطلاع على ابرز ضمانات حقوق الانسان والحريات </w:t>
            </w:r>
          </w:p>
        </w:tc>
        <w:tc>
          <w:tcPr>
            <w:tcW w:w="2430" w:type="dxa"/>
            <w:tcBorders>
              <w:left w:val="single" w:sz="6" w:space="0" w:color="4F81BD"/>
              <w:right w:val="single" w:sz="6" w:space="0" w:color="4F81BD"/>
            </w:tcBorders>
            <w:shd w:val="clear" w:color="auto" w:fill="A7BFDE"/>
          </w:tcPr>
          <w:p w14:paraId="01A39CE9" w14:textId="77777777" w:rsidR="007F4ED7" w:rsidRPr="008B7CE4" w:rsidRDefault="007F4ED7" w:rsidP="001F4733">
            <w:pPr>
              <w:rPr>
                <w:rFonts w:asciiTheme="majorBidi" w:hAnsiTheme="majorBidi" w:cstheme="majorBidi"/>
                <w:b/>
                <w:bCs/>
                <w:sz w:val="24"/>
                <w:szCs w:val="24"/>
                <w:rtl/>
              </w:rPr>
            </w:pPr>
            <w:r w:rsidRPr="008B7CE4">
              <w:rPr>
                <w:rFonts w:asciiTheme="majorBidi" w:eastAsia="Calibri" w:hAnsiTheme="majorBidi" w:cstheme="majorBidi"/>
                <w:b/>
                <w:bCs/>
                <w:sz w:val="24"/>
                <w:szCs w:val="24"/>
                <w:rtl/>
                <w:lang w:bidi="ar-EG"/>
              </w:rPr>
              <w:t>ضمانات حقوق الإنسان والحريات</w:t>
            </w:r>
          </w:p>
        </w:tc>
        <w:tc>
          <w:tcPr>
            <w:tcW w:w="1350" w:type="dxa"/>
            <w:tcBorders>
              <w:left w:val="single" w:sz="6" w:space="0" w:color="4F81BD"/>
              <w:right w:val="single" w:sz="6" w:space="0" w:color="4F81BD"/>
            </w:tcBorders>
            <w:shd w:val="clear" w:color="auto" w:fill="A7BFDE"/>
          </w:tcPr>
          <w:p w14:paraId="7CC73789" w14:textId="77777777" w:rsidR="007F4ED7" w:rsidRPr="008B7CE4" w:rsidRDefault="007F4ED7" w:rsidP="001F4733">
            <w:pPr>
              <w:jc w:val="center"/>
              <w:rPr>
                <w:rFonts w:asciiTheme="majorBidi" w:hAnsiTheme="majorBidi" w:cstheme="majorBidi"/>
                <w:sz w:val="24"/>
                <w:szCs w:val="24"/>
                <w:rtl/>
                <w:lang w:bidi="ar-IQ"/>
              </w:rPr>
            </w:pPr>
            <w:r w:rsidRPr="008B7CE4">
              <w:rPr>
                <w:rFonts w:asciiTheme="majorBidi" w:hAnsiTheme="majorBidi" w:cstheme="majorBidi"/>
                <w:sz w:val="24"/>
                <w:szCs w:val="24"/>
                <w:rtl/>
                <w:lang w:bidi="ar-IQ"/>
              </w:rPr>
              <w:t>القاء</w:t>
            </w:r>
          </w:p>
        </w:tc>
        <w:tc>
          <w:tcPr>
            <w:tcW w:w="1440" w:type="dxa"/>
            <w:tcBorders>
              <w:left w:val="single" w:sz="6" w:space="0" w:color="4F81BD"/>
            </w:tcBorders>
            <w:shd w:val="clear" w:color="auto" w:fill="A7BFDE"/>
          </w:tcPr>
          <w:p w14:paraId="01AA7903"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اسئلة واجوبة</w:t>
            </w:r>
          </w:p>
        </w:tc>
      </w:tr>
      <w:tr w:rsidR="007F4ED7" w:rsidRPr="008B7CE4" w14:paraId="0EA0E12B" w14:textId="77777777" w:rsidTr="001F4733">
        <w:trPr>
          <w:trHeight w:val="319"/>
        </w:trPr>
        <w:tc>
          <w:tcPr>
            <w:tcW w:w="990" w:type="dxa"/>
            <w:tcBorders>
              <w:right w:val="single" w:sz="6" w:space="0" w:color="4F81BD"/>
            </w:tcBorders>
            <w:shd w:val="clear" w:color="auto" w:fill="A7BFDE"/>
            <w:vAlign w:val="center"/>
          </w:tcPr>
          <w:p w14:paraId="5353E001"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13</w:t>
            </w:r>
          </w:p>
        </w:tc>
        <w:tc>
          <w:tcPr>
            <w:tcW w:w="810" w:type="dxa"/>
            <w:tcBorders>
              <w:left w:val="single" w:sz="6" w:space="0" w:color="4F81BD"/>
              <w:right w:val="single" w:sz="6" w:space="0" w:color="4F81BD"/>
            </w:tcBorders>
            <w:shd w:val="clear" w:color="auto" w:fill="A7BFDE"/>
            <w:vAlign w:val="center"/>
          </w:tcPr>
          <w:p w14:paraId="53C571A6"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58A5E26B"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 xml:space="preserve"> توفر المعلومة حول ابرز انتهاكات حقوق الانسان في المعالم ومن بينها الابادة الاجماعية </w:t>
            </w:r>
          </w:p>
        </w:tc>
        <w:tc>
          <w:tcPr>
            <w:tcW w:w="2430" w:type="dxa"/>
            <w:tcBorders>
              <w:left w:val="single" w:sz="6" w:space="0" w:color="4F81BD"/>
              <w:right w:val="single" w:sz="6" w:space="0" w:color="4F81BD"/>
            </w:tcBorders>
            <w:shd w:val="clear" w:color="auto" w:fill="A7BFDE"/>
          </w:tcPr>
          <w:p w14:paraId="6EEBF909"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rPr>
              <w:t>رصد انتهاكات حقوق الانسان ـ الابادة الجماعية</w:t>
            </w:r>
          </w:p>
        </w:tc>
        <w:tc>
          <w:tcPr>
            <w:tcW w:w="1350" w:type="dxa"/>
            <w:tcBorders>
              <w:left w:val="single" w:sz="6" w:space="0" w:color="4F81BD"/>
              <w:right w:val="single" w:sz="6" w:space="0" w:color="4F81BD"/>
            </w:tcBorders>
            <w:shd w:val="clear" w:color="auto" w:fill="A7BFDE"/>
          </w:tcPr>
          <w:p w14:paraId="6DBDCA20" w14:textId="77777777" w:rsidR="007F4ED7" w:rsidRPr="008B7CE4" w:rsidRDefault="007F4ED7" w:rsidP="001F4733">
            <w:pPr>
              <w:jc w:val="center"/>
              <w:rPr>
                <w:rFonts w:asciiTheme="majorBidi" w:hAnsiTheme="majorBidi" w:cstheme="majorBidi"/>
                <w:sz w:val="24"/>
                <w:szCs w:val="24"/>
              </w:rPr>
            </w:pPr>
            <w:r w:rsidRPr="008B7CE4">
              <w:rPr>
                <w:rFonts w:asciiTheme="majorBidi" w:hAnsiTheme="majorBidi" w:cstheme="majorBidi"/>
                <w:sz w:val="24"/>
                <w:szCs w:val="24"/>
                <w:rtl/>
                <w:lang w:bidi="ar-IQ"/>
              </w:rPr>
              <w:t>القاء</w:t>
            </w:r>
          </w:p>
        </w:tc>
        <w:tc>
          <w:tcPr>
            <w:tcW w:w="1440" w:type="dxa"/>
            <w:tcBorders>
              <w:left w:val="single" w:sz="6" w:space="0" w:color="4F81BD"/>
            </w:tcBorders>
            <w:shd w:val="clear" w:color="auto" w:fill="A7BFDE"/>
          </w:tcPr>
          <w:p w14:paraId="25001135"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اختبار</w:t>
            </w:r>
          </w:p>
        </w:tc>
      </w:tr>
      <w:tr w:rsidR="007F4ED7" w:rsidRPr="008B7CE4" w14:paraId="6B8FDD4F" w14:textId="77777777" w:rsidTr="001F4733">
        <w:trPr>
          <w:trHeight w:val="319"/>
        </w:trPr>
        <w:tc>
          <w:tcPr>
            <w:tcW w:w="990" w:type="dxa"/>
            <w:tcBorders>
              <w:right w:val="single" w:sz="6" w:space="0" w:color="4F81BD"/>
            </w:tcBorders>
            <w:shd w:val="clear" w:color="auto" w:fill="A7BFDE"/>
            <w:vAlign w:val="center"/>
          </w:tcPr>
          <w:p w14:paraId="4CEAE9F7"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14</w:t>
            </w:r>
          </w:p>
        </w:tc>
        <w:tc>
          <w:tcPr>
            <w:tcW w:w="810" w:type="dxa"/>
            <w:tcBorders>
              <w:left w:val="single" w:sz="6" w:space="0" w:color="4F81BD"/>
              <w:right w:val="single" w:sz="6" w:space="0" w:color="4F81BD"/>
            </w:tcBorders>
            <w:shd w:val="clear" w:color="auto" w:fill="A7BFDE"/>
            <w:vAlign w:val="center"/>
          </w:tcPr>
          <w:p w14:paraId="6B1E7D2C"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0BB4F607"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توفر المعلومة حول ابرز انتهاكات حقوق الانسان في المعالم ومن بينها الارهاب الفكري</w:t>
            </w:r>
          </w:p>
        </w:tc>
        <w:tc>
          <w:tcPr>
            <w:tcW w:w="2430" w:type="dxa"/>
            <w:tcBorders>
              <w:left w:val="single" w:sz="6" w:space="0" w:color="4F81BD"/>
              <w:right w:val="single" w:sz="6" w:space="0" w:color="4F81BD"/>
            </w:tcBorders>
            <w:shd w:val="clear" w:color="auto" w:fill="A7BFDE"/>
          </w:tcPr>
          <w:p w14:paraId="384F1388"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rPr>
              <w:t>رصد انتهاكات حقوق الانسان - الارهاب الفكري ومكافحته</w:t>
            </w:r>
          </w:p>
        </w:tc>
        <w:tc>
          <w:tcPr>
            <w:tcW w:w="1350" w:type="dxa"/>
            <w:tcBorders>
              <w:left w:val="single" w:sz="6" w:space="0" w:color="4F81BD"/>
              <w:right w:val="single" w:sz="6" w:space="0" w:color="4F81BD"/>
            </w:tcBorders>
            <w:shd w:val="clear" w:color="auto" w:fill="A7BFDE"/>
          </w:tcPr>
          <w:p w14:paraId="4CAD0998" w14:textId="77777777" w:rsidR="007F4ED7" w:rsidRPr="008B7CE4" w:rsidRDefault="007F4ED7" w:rsidP="001F4733">
            <w:pPr>
              <w:jc w:val="center"/>
              <w:rPr>
                <w:rFonts w:asciiTheme="majorBidi" w:hAnsiTheme="majorBidi" w:cstheme="majorBidi"/>
                <w:sz w:val="24"/>
                <w:szCs w:val="24"/>
                <w:rtl/>
                <w:lang w:bidi="ar-IQ"/>
              </w:rPr>
            </w:pPr>
            <w:r w:rsidRPr="008B7CE4">
              <w:rPr>
                <w:rFonts w:asciiTheme="majorBidi" w:hAnsiTheme="majorBidi" w:cstheme="majorBidi"/>
                <w:sz w:val="24"/>
                <w:szCs w:val="24"/>
                <w:rtl/>
                <w:lang w:bidi="ar-IQ"/>
              </w:rPr>
              <w:t>القاء</w:t>
            </w:r>
          </w:p>
        </w:tc>
        <w:tc>
          <w:tcPr>
            <w:tcW w:w="1440" w:type="dxa"/>
            <w:tcBorders>
              <w:left w:val="single" w:sz="6" w:space="0" w:color="4F81BD"/>
            </w:tcBorders>
            <w:shd w:val="clear" w:color="auto" w:fill="A7BFDE"/>
          </w:tcPr>
          <w:p w14:paraId="2555E71C"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تطبيق عملي</w:t>
            </w:r>
          </w:p>
        </w:tc>
      </w:tr>
      <w:tr w:rsidR="007F4ED7" w:rsidRPr="008B7CE4" w14:paraId="4CDEEFEF" w14:textId="77777777" w:rsidTr="001F4733">
        <w:trPr>
          <w:trHeight w:val="319"/>
        </w:trPr>
        <w:tc>
          <w:tcPr>
            <w:tcW w:w="990" w:type="dxa"/>
            <w:tcBorders>
              <w:right w:val="single" w:sz="6" w:space="0" w:color="4F81BD"/>
            </w:tcBorders>
            <w:shd w:val="clear" w:color="auto" w:fill="A7BFDE"/>
            <w:vAlign w:val="center"/>
          </w:tcPr>
          <w:p w14:paraId="092A0C20"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15</w:t>
            </w:r>
          </w:p>
        </w:tc>
        <w:tc>
          <w:tcPr>
            <w:tcW w:w="810" w:type="dxa"/>
            <w:tcBorders>
              <w:left w:val="single" w:sz="6" w:space="0" w:color="4F81BD"/>
              <w:right w:val="single" w:sz="6" w:space="0" w:color="4F81BD"/>
            </w:tcBorders>
            <w:shd w:val="clear" w:color="auto" w:fill="A7BFDE"/>
            <w:vAlign w:val="center"/>
          </w:tcPr>
          <w:p w14:paraId="2D1FD4CF" w14:textId="77777777" w:rsidR="007F4ED7" w:rsidRPr="008B7CE4" w:rsidRDefault="007F4ED7" w:rsidP="001F4733">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3933D0FB" w14:textId="77777777" w:rsidR="007F4ED7" w:rsidRPr="008B7CE4" w:rsidRDefault="007F4ED7" w:rsidP="001F4733">
            <w:pPr>
              <w:rPr>
                <w:rFonts w:asciiTheme="majorBidi" w:hAnsiTheme="majorBidi" w:cstheme="majorBidi"/>
                <w:b/>
                <w:bCs/>
                <w:sz w:val="24"/>
                <w:szCs w:val="24"/>
                <w:rtl/>
                <w:lang w:bidi="ar-IQ"/>
              </w:rPr>
            </w:pPr>
            <w:r w:rsidRPr="008B7CE4">
              <w:rPr>
                <w:rFonts w:asciiTheme="majorBidi" w:hAnsiTheme="majorBidi" w:cstheme="majorBidi"/>
                <w:b/>
                <w:bCs/>
                <w:sz w:val="24"/>
                <w:szCs w:val="24"/>
                <w:rtl/>
                <w:lang w:bidi="ar-IQ"/>
              </w:rPr>
              <w:t>معرفة اهمية مفهوم المواطنة</w:t>
            </w:r>
          </w:p>
        </w:tc>
        <w:tc>
          <w:tcPr>
            <w:tcW w:w="2430" w:type="dxa"/>
            <w:tcBorders>
              <w:left w:val="single" w:sz="6" w:space="0" w:color="4F81BD"/>
              <w:right w:val="single" w:sz="6" w:space="0" w:color="4F81BD"/>
            </w:tcBorders>
            <w:shd w:val="clear" w:color="auto" w:fill="A7BFDE"/>
          </w:tcPr>
          <w:p w14:paraId="13E5077A" w14:textId="77777777" w:rsidR="007F4ED7" w:rsidRPr="008B7CE4" w:rsidRDefault="007F4ED7" w:rsidP="001F4733">
            <w:pPr>
              <w:rPr>
                <w:rFonts w:asciiTheme="majorBidi" w:hAnsiTheme="majorBidi" w:cstheme="majorBidi"/>
                <w:b/>
                <w:bCs/>
                <w:sz w:val="24"/>
                <w:szCs w:val="24"/>
                <w:rtl/>
              </w:rPr>
            </w:pPr>
            <w:r w:rsidRPr="008B7CE4">
              <w:rPr>
                <w:rFonts w:asciiTheme="majorBidi" w:hAnsiTheme="majorBidi" w:cstheme="majorBidi"/>
                <w:b/>
                <w:bCs/>
                <w:sz w:val="24"/>
                <w:szCs w:val="24"/>
                <w:rtl/>
              </w:rPr>
              <w:t>المواطنة</w:t>
            </w:r>
          </w:p>
        </w:tc>
        <w:tc>
          <w:tcPr>
            <w:tcW w:w="1350" w:type="dxa"/>
            <w:tcBorders>
              <w:left w:val="single" w:sz="6" w:space="0" w:color="4F81BD"/>
              <w:right w:val="single" w:sz="6" w:space="0" w:color="4F81BD"/>
            </w:tcBorders>
            <w:shd w:val="clear" w:color="auto" w:fill="A7BFDE"/>
          </w:tcPr>
          <w:p w14:paraId="545C8213" w14:textId="77777777" w:rsidR="007F4ED7" w:rsidRPr="008B7CE4" w:rsidRDefault="007F4ED7" w:rsidP="001F4733">
            <w:pPr>
              <w:jc w:val="center"/>
              <w:rPr>
                <w:rFonts w:asciiTheme="majorBidi" w:hAnsiTheme="majorBidi" w:cstheme="majorBidi"/>
                <w:sz w:val="24"/>
                <w:szCs w:val="24"/>
                <w:rtl/>
                <w:lang w:bidi="ar-IQ"/>
              </w:rPr>
            </w:pPr>
            <w:r w:rsidRPr="008B7CE4">
              <w:rPr>
                <w:rFonts w:asciiTheme="majorBidi" w:hAnsiTheme="majorBidi" w:cstheme="majorBidi"/>
                <w:sz w:val="24"/>
                <w:szCs w:val="24"/>
                <w:lang w:bidi="ar-IQ"/>
              </w:rPr>
              <w:t>Data show</w:t>
            </w:r>
          </w:p>
        </w:tc>
        <w:tc>
          <w:tcPr>
            <w:tcW w:w="1440" w:type="dxa"/>
            <w:tcBorders>
              <w:left w:val="single" w:sz="6" w:space="0" w:color="4F81BD"/>
            </w:tcBorders>
            <w:shd w:val="clear" w:color="auto" w:fill="A7BFDE"/>
          </w:tcPr>
          <w:p w14:paraId="7BF6F9ED" w14:textId="77777777" w:rsidR="007F4ED7" w:rsidRPr="008B7CE4" w:rsidRDefault="007F4ED7" w:rsidP="001F4733">
            <w:pPr>
              <w:rPr>
                <w:rFonts w:asciiTheme="majorBidi" w:hAnsiTheme="majorBidi" w:cstheme="majorBidi"/>
                <w:sz w:val="24"/>
                <w:szCs w:val="24"/>
                <w:rtl/>
                <w:lang w:bidi="ar-IQ"/>
              </w:rPr>
            </w:pPr>
            <w:r w:rsidRPr="008B7CE4">
              <w:rPr>
                <w:rFonts w:asciiTheme="majorBidi" w:hAnsiTheme="majorBidi" w:cstheme="majorBidi"/>
                <w:sz w:val="24"/>
                <w:szCs w:val="24"/>
                <w:rtl/>
                <w:lang w:bidi="ar-IQ"/>
              </w:rPr>
              <w:t>اسئلة واجوبة</w:t>
            </w:r>
          </w:p>
        </w:tc>
      </w:tr>
    </w:tbl>
    <w:p w14:paraId="1FA780F6" w14:textId="77777777" w:rsidR="006B1944" w:rsidRPr="006B1944" w:rsidRDefault="006B1944" w:rsidP="006B1944">
      <w:pPr>
        <w:rPr>
          <w:rFonts w:ascii="Arial" w:hAnsi="Arial" w:cs="Arial"/>
          <w:sz w:val="28"/>
          <w:szCs w:val="28"/>
          <w:rtl/>
          <w:lang w:bidi="ar-IQ"/>
        </w:rPr>
      </w:pPr>
    </w:p>
    <w:p w14:paraId="780B2EBC" w14:textId="77777777" w:rsidR="006B1944" w:rsidRPr="006B1944" w:rsidRDefault="006B1944" w:rsidP="006B1944">
      <w:pPr>
        <w:rPr>
          <w:rFonts w:ascii="Arial" w:hAnsi="Arial" w:cs="Arial"/>
          <w:sz w:val="28"/>
          <w:szCs w:val="28"/>
          <w:rtl/>
          <w:lang w:bidi="ar-IQ"/>
        </w:rPr>
      </w:pPr>
    </w:p>
    <w:p w14:paraId="600CEC8A" w14:textId="77777777" w:rsidR="006B1944" w:rsidRPr="006B1944" w:rsidRDefault="006B1944" w:rsidP="006B1944">
      <w:pPr>
        <w:rPr>
          <w:rFonts w:ascii="Arial" w:hAnsi="Arial" w:cs="Arial"/>
          <w:sz w:val="28"/>
          <w:szCs w:val="28"/>
          <w:rtl/>
          <w:lang w:bidi="ar-IQ"/>
        </w:rPr>
      </w:pPr>
    </w:p>
    <w:p w14:paraId="6ADB48EA" w14:textId="77777777" w:rsidR="006B1944" w:rsidRPr="006B1944" w:rsidRDefault="006B1944" w:rsidP="006B1944">
      <w:pPr>
        <w:rPr>
          <w:rFonts w:ascii="Arial" w:hAnsi="Arial" w:cs="Arial"/>
          <w:sz w:val="28"/>
          <w:szCs w:val="28"/>
          <w:rtl/>
          <w:lang w:bidi="ar-IQ"/>
        </w:rPr>
      </w:pPr>
    </w:p>
    <w:p w14:paraId="79893097" w14:textId="77777777" w:rsidR="006B1944" w:rsidRPr="006B1944" w:rsidRDefault="006B1944" w:rsidP="006B1944">
      <w:pPr>
        <w:rPr>
          <w:rFonts w:ascii="Arial" w:hAnsi="Arial" w:cs="Arial"/>
          <w:sz w:val="28"/>
          <w:szCs w:val="28"/>
          <w:rtl/>
          <w:lang w:bidi="ar-IQ"/>
        </w:rPr>
      </w:pPr>
    </w:p>
    <w:p w14:paraId="1F1A0D2A" w14:textId="77777777" w:rsidR="006B1944" w:rsidRPr="006B1944" w:rsidRDefault="006B1944" w:rsidP="006B1944">
      <w:pPr>
        <w:rPr>
          <w:rFonts w:ascii="Arial" w:hAnsi="Arial" w:cs="Arial"/>
          <w:sz w:val="28"/>
          <w:szCs w:val="28"/>
          <w:rtl/>
          <w:lang w:bidi="ar-IQ"/>
        </w:rPr>
      </w:pPr>
    </w:p>
    <w:p w14:paraId="4577C4EC" w14:textId="77777777" w:rsidR="006B1944" w:rsidRPr="006B1944" w:rsidRDefault="006B1944" w:rsidP="006B1944">
      <w:pPr>
        <w:rPr>
          <w:rFonts w:ascii="Arial" w:hAnsi="Arial" w:cs="Arial"/>
          <w:sz w:val="28"/>
          <w:szCs w:val="28"/>
          <w:rtl/>
          <w:lang w:bidi="ar-IQ"/>
        </w:rPr>
      </w:pPr>
    </w:p>
    <w:p w14:paraId="1ECA6236" w14:textId="77777777" w:rsidR="006B1944" w:rsidRPr="006B1944" w:rsidRDefault="006B1944" w:rsidP="006B1944">
      <w:pPr>
        <w:rPr>
          <w:rFonts w:ascii="Arial" w:hAnsi="Arial" w:cs="Arial"/>
          <w:sz w:val="28"/>
          <w:szCs w:val="28"/>
          <w:rtl/>
          <w:lang w:bidi="ar-IQ"/>
        </w:rPr>
      </w:pPr>
    </w:p>
    <w:p w14:paraId="5526683D" w14:textId="77777777" w:rsidR="006B1944" w:rsidRPr="006B1944" w:rsidRDefault="006B1944" w:rsidP="006B1944">
      <w:pPr>
        <w:rPr>
          <w:rFonts w:ascii="Arial" w:hAnsi="Arial" w:cs="Arial"/>
          <w:sz w:val="28"/>
          <w:szCs w:val="28"/>
          <w:rtl/>
          <w:lang w:bidi="ar-IQ"/>
        </w:rPr>
      </w:pPr>
    </w:p>
    <w:p w14:paraId="3D79D5F6" w14:textId="77777777" w:rsidR="000B42E2" w:rsidRDefault="000B42E2" w:rsidP="00B019AC">
      <w:pPr>
        <w:rPr>
          <w:rFonts w:ascii="Arial" w:hAnsi="Arial" w:cs="Arial"/>
          <w:sz w:val="28"/>
          <w:szCs w:val="28"/>
          <w:rtl/>
          <w:lang w:bidi="ar-IQ"/>
        </w:rPr>
      </w:pPr>
    </w:p>
    <w:p w14:paraId="06120421" w14:textId="77777777" w:rsidR="000B42E2" w:rsidRPr="00B019AC" w:rsidRDefault="000B42E2" w:rsidP="00B019AC">
      <w:pPr>
        <w:rPr>
          <w:rFonts w:ascii="Arial" w:hAnsi="Arial" w:cs="Arial"/>
          <w:sz w:val="28"/>
          <w:szCs w:val="28"/>
          <w:rtl/>
          <w:lang w:bidi="ar-IQ"/>
        </w:rPr>
      </w:pPr>
    </w:p>
    <w:p w14:paraId="7C351D95" w14:textId="77777777" w:rsidR="00BE3DD3" w:rsidRPr="00FD213B" w:rsidRDefault="00BE3DD3" w:rsidP="00BE3DD3">
      <w:pPr>
        <w:rPr>
          <w:vanish/>
        </w:rPr>
      </w:pPr>
    </w:p>
    <w:p w14:paraId="1CBCD4CB" w14:textId="77777777" w:rsidR="00BE3DD3" w:rsidRPr="008B7C99" w:rsidRDefault="00BE3DD3" w:rsidP="00BE3DD3">
      <w:pPr>
        <w:rPr>
          <w:vanish/>
        </w:rPr>
      </w:pPr>
    </w:p>
    <w:p w14:paraId="133C265F" w14:textId="77777777" w:rsidR="00BE3DD3" w:rsidRPr="00807DE1" w:rsidRDefault="00BE3DD3" w:rsidP="00BE3DD3">
      <w:pPr>
        <w:rPr>
          <w:vanish/>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BE3DD3" w:rsidRPr="008B7CE4" w14:paraId="705E9C3A" w14:textId="77777777" w:rsidTr="00E27A74">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98CDF3" w14:textId="77777777" w:rsidR="00BE3DD3" w:rsidRPr="008B7CE4" w:rsidRDefault="002638AE" w:rsidP="002638AE">
            <w:pPr>
              <w:tabs>
                <w:tab w:val="left" w:pos="252"/>
                <w:tab w:val="left" w:pos="432"/>
              </w:tabs>
              <w:autoSpaceDE w:val="0"/>
              <w:autoSpaceDN w:val="0"/>
              <w:adjustRightInd w:val="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11-</w:t>
            </w:r>
            <w:r w:rsidR="00BE3DD3" w:rsidRPr="008B7CE4">
              <w:rPr>
                <w:rFonts w:asciiTheme="majorBidi" w:hAnsiTheme="majorBidi" w:cstheme="majorBidi"/>
                <w:color w:val="000000"/>
                <w:sz w:val="24"/>
                <w:szCs w:val="24"/>
                <w:rtl/>
                <w:lang w:bidi="ar-IQ"/>
              </w:rPr>
              <w:t xml:space="preserve">البنية التحتية </w:t>
            </w:r>
          </w:p>
          <w:p w14:paraId="5221A909" w14:textId="77777777" w:rsidR="00BE3DD3" w:rsidRPr="008B7CE4" w:rsidRDefault="00BE3DD3" w:rsidP="00E27A74">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BE3DD3" w:rsidRPr="008B7CE4" w14:paraId="7919509C" w14:textId="77777777" w:rsidTr="00E27A74">
        <w:trPr>
          <w:trHeight w:val="492"/>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89C54BA" w14:textId="77777777" w:rsidR="00BE3DD3" w:rsidRPr="008B7CE4" w:rsidRDefault="002638AE" w:rsidP="002638AE">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BE3DD3" w:rsidRPr="008B7CE4">
              <w:rPr>
                <w:rFonts w:asciiTheme="majorBidi" w:hAnsiTheme="majorBidi" w:cstheme="majorBidi"/>
                <w:color w:val="000000"/>
                <w:sz w:val="24"/>
                <w:szCs w:val="24"/>
                <w:rtl/>
                <w:lang w:bidi="ar-IQ"/>
              </w:rPr>
              <w:t>الكتب المقررة والمطلوبة:</w:t>
            </w:r>
          </w:p>
          <w:p w14:paraId="206B66EC" w14:textId="77777777" w:rsidR="00BE3DD3" w:rsidRPr="008B7CE4" w:rsidRDefault="00BE3DD3" w:rsidP="00E27A74">
            <w:pPr>
              <w:autoSpaceDE w:val="0"/>
              <w:autoSpaceDN w:val="0"/>
              <w:adjustRightInd w:val="0"/>
              <w:ind w:left="72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3582F3E" w14:textId="77777777" w:rsidR="00BE3DD3" w:rsidRPr="008B7CE4" w:rsidRDefault="00BE3DD3" w:rsidP="00E27A74">
            <w:pPr>
              <w:bidi w:val="0"/>
              <w:ind w:left="696"/>
              <w:jc w:val="right"/>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حقوق الانسان</w:t>
            </w:r>
          </w:p>
        </w:tc>
      </w:tr>
      <w:tr w:rsidR="00BE3DD3" w:rsidRPr="008B7CE4" w14:paraId="0E7CE5C7" w14:textId="77777777" w:rsidTr="00E27A74">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B3670DF" w14:textId="77777777" w:rsidR="00BE3DD3" w:rsidRPr="008B7CE4" w:rsidRDefault="002638AE" w:rsidP="002638AE">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BE3DD3" w:rsidRPr="008B7CE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295131F"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p>
          <w:p w14:paraId="3C0B6C9F"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-حقوق الانسان تطورها مضامينها حمايتها، رياض عزيزهادي ، ط2، سنة النشر 2007 ، بغداد.</w:t>
            </w:r>
          </w:p>
          <w:p w14:paraId="1D52D9DE" w14:textId="77777777" w:rsidR="00BE3DD3" w:rsidRPr="008B7CE4" w:rsidRDefault="00BE3DD3" w:rsidP="00E27A74">
            <w:pPr>
              <w:autoSpaceDE w:val="0"/>
              <w:autoSpaceDN w:val="0"/>
              <w:adjustRightInd w:val="0"/>
              <w:rPr>
                <w:rFonts w:asciiTheme="majorBidi" w:hAnsiTheme="majorBidi" w:cstheme="majorBidi"/>
                <w:color w:val="000000"/>
                <w:sz w:val="24"/>
                <w:szCs w:val="24"/>
                <w:lang w:bidi="ar-IQ"/>
              </w:rPr>
            </w:pPr>
            <w:r w:rsidRPr="008B7CE4">
              <w:rPr>
                <w:rFonts w:asciiTheme="majorBidi" w:hAnsiTheme="majorBidi" w:cstheme="majorBidi"/>
                <w:color w:val="000000"/>
                <w:sz w:val="24"/>
                <w:szCs w:val="24"/>
                <w:rtl/>
                <w:lang w:bidi="ar-IQ"/>
              </w:rPr>
              <w:t>-الديمقراطية، دراسة في تطورها مفهومها ابعادها، رياض عزيزهادي، سنة النشر 2008 ، بغداد.</w:t>
            </w:r>
          </w:p>
        </w:tc>
      </w:tr>
      <w:tr w:rsidR="00BE3DD3" w:rsidRPr="008B7CE4" w14:paraId="349F1CBC" w14:textId="77777777" w:rsidTr="00E27A74">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887CBBF" w14:textId="77777777" w:rsidR="00BE3DD3" w:rsidRPr="008B7CE4" w:rsidRDefault="002638AE" w:rsidP="002638AE">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BE3DD3" w:rsidRPr="008B7CE4">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CA05107"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 xml:space="preserve"> -الاعلان العالمي لحقوق الانسان 1948.</w:t>
            </w:r>
          </w:p>
          <w:p w14:paraId="6D514FEF"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 xml:space="preserve">-العهد الدولي الاول للحقوق السياسية والمدنية 1966. </w:t>
            </w:r>
          </w:p>
          <w:p w14:paraId="63746E38"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-العهد الدول الثاني للحقوق الاقتصادية والاجتماعية 1966.</w:t>
            </w:r>
          </w:p>
          <w:p w14:paraId="04B557DA"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-دستور العراق 2005.</w:t>
            </w:r>
          </w:p>
          <w:p w14:paraId="3BF80330"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p>
        </w:tc>
      </w:tr>
      <w:tr w:rsidR="00BE3DD3" w:rsidRPr="008B7CE4" w14:paraId="578D7DA8" w14:textId="77777777" w:rsidTr="00E27A74">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71E1909" w14:textId="77777777" w:rsidR="00BE3DD3" w:rsidRPr="008B7CE4" w:rsidRDefault="002638AE" w:rsidP="002638AE">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BE3DD3" w:rsidRPr="008B7CE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8B345B6"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p>
          <w:p w14:paraId="50862FFB" w14:textId="77777777" w:rsidR="00BE3DD3" w:rsidRPr="008B7CE4" w:rsidRDefault="00BE3DD3" w:rsidP="00E27A74">
            <w:pPr>
              <w:autoSpaceDE w:val="0"/>
              <w:autoSpaceDN w:val="0"/>
              <w:adjustRightInd w:val="0"/>
              <w:rPr>
                <w:rFonts w:asciiTheme="majorBidi" w:hAnsiTheme="majorBidi" w:cstheme="majorBidi"/>
                <w:color w:val="000000"/>
                <w:sz w:val="24"/>
                <w:szCs w:val="24"/>
                <w:rtl/>
                <w:lang w:bidi="ar-IQ"/>
              </w:rPr>
            </w:pPr>
            <w:r w:rsidRPr="008B7CE4">
              <w:rPr>
                <w:rFonts w:asciiTheme="majorBidi" w:hAnsiTheme="majorBidi" w:cstheme="majorBidi"/>
                <w:color w:val="000000"/>
                <w:sz w:val="24"/>
                <w:szCs w:val="24"/>
                <w:rtl/>
                <w:lang w:bidi="ar-IQ"/>
              </w:rPr>
              <w:t>-جامعة مينسوتا، مكتبة حقوق الانسان، تعريف باتفاقية حقوق الطفل 1989  والبروتوكولين الإضافيان الملحقان بها، 2000.</w:t>
            </w:r>
          </w:p>
          <w:p w14:paraId="46EB9A5B" w14:textId="77777777" w:rsidR="00BE3DD3" w:rsidRPr="008B7CE4" w:rsidRDefault="00BE3DD3" w:rsidP="00E27A74">
            <w:pPr>
              <w:autoSpaceDE w:val="0"/>
              <w:autoSpaceDN w:val="0"/>
              <w:adjustRightInd w:val="0"/>
              <w:rPr>
                <w:rFonts w:asciiTheme="majorBidi" w:hAnsiTheme="majorBidi" w:cstheme="majorBidi"/>
                <w:b/>
                <w:bCs/>
                <w:color w:val="000000"/>
                <w:sz w:val="24"/>
                <w:szCs w:val="24"/>
                <w:lang w:bidi="ar-IQ"/>
              </w:rPr>
            </w:pPr>
            <w:r w:rsidRPr="008B7CE4">
              <w:rPr>
                <w:rFonts w:asciiTheme="majorBidi" w:hAnsiTheme="majorBidi" w:cstheme="majorBidi"/>
                <w:b/>
                <w:bCs/>
                <w:sz w:val="24"/>
                <w:szCs w:val="24"/>
                <w:rtl/>
                <w:lang w:bidi="ar-IQ"/>
              </w:rPr>
              <w:t xml:space="preserve">-اتفاقية حقوق الطفل لسنة 1989. </w:t>
            </w:r>
          </w:p>
        </w:tc>
      </w:tr>
    </w:tbl>
    <w:p w14:paraId="6A1A85BF" w14:textId="77777777" w:rsidR="00BE3DD3" w:rsidRDefault="00BE3DD3" w:rsidP="00BE3DD3">
      <w:pPr>
        <w:rPr>
          <w:rtl/>
          <w:lang w:bidi="ar-IQ"/>
        </w:rPr>
      </w:pPr>
    </w:p>
    <w:p w14:paraId="1689E9EC" w14:textId="77777777" w:rsidR="00BE3DD3" w:rsidRDefault="00BE3DD3" w:rsidP="00BE3DD3">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BE3DD3" w:rsidRPr="00DB131F" w14:paraId="3F339B36" w14:textId="77777777" w:rsidTr="00E27A74">
        <w:trPr>
          <w:trHeight w:val="419"/>
        </w:trPr>
        <w:tc>
          <w:tcPr>
            <w:tcW w:w="9720" w:type="dxa"/>
            <w:gridSpan w:val="2"/>
            <w:shd w:val="clear" w:color="auto" w:fill="A7BFDE"/>
            <w:vAlign w:val="center"/>
          </w:tcPr>
          <w:p w14:paraId="43DFCE0A" w14:textId="77777777" w:rsidR="00BE3DD3"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BE3DD3" w:rsidRPr="002638AE">
              <w:rPr>
                <w:rFonts w:ascii="Cambria" w:hAnsi="Cambria" w:cs="Times New Roman" w:hint="cs"/>
                <w:b/>
                <w:bCs/>
                <w:color w:val="000000"/>
                <w:sz w:val="28"/>
                <w:szCs w:val="28"/>
                <w:rtl/>
                <w:lang w:bidi="ar-IQ"/>
              </w:rPr>
              <w:t xml:space="preserve">خطة تطوير المقرر الدراسي:- </w:t>
            </w:r>
            <w:r w:rsidR="00BE3DD3"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7BF01E29" w14:textId="77777777" w:rsidR="00BE3DD3" w:rsidRDefault="00BE3DD3"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5C20481" w14:textId="77777777" w:rsidR="00BE3DD3" w:rsidRPr="00B34867" w:rsidRDefault="00BE3DD3"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B34867">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BE3DD3" w:rsidRPr="00DB131F" w14:paraId="29D8B4D7" w14:textId="77777777" w:rsidTr="00E27A74">
        <w:trPr>
          <w:trHeight w:val="495"/>
        </w:trPr>
        <w:tc>
          <w:tcPr>
            <w:tcW w:w="3600" w:type="dxa"/>
            <w:tcBorders>
              <w:right w:val="single" w:sz="6" w:space="0" w:color="4F81BD"/>
            </w:tcBorders>
            <w:shd w:val="clear" w:color="auto" w:fill="A7BFDE"/>
            <w:vAlign w:val="center"/>
          </w:tcPr>
          <w:p w14:paraId="39D631FF" w14:textId="77777777" w:rsidR="00BE3DD3" w:rsidRPr="00795079" w:rsidRDefault="00BE3DD3" w:rsidP="00E27A74">
            <w:pPr>
              <w:autoSpaceDE w:val="0"/>
              <w:autoSpaceDN w:val="0"/>
              <w:adjustRightInd w:val="0"/>
              <w:rPr>
                <w:rFonts w:ascii="Cambria" w:hAnsi="Cambria" w:cs="Times New Roman"/>
                <w:b/>
                <w:bCs/>
                <w:color w:val="000000"/>
                <w:sz w:val="28"/>
                <w:szCs w:val="28"/>
                <w:lang w:bidi="ar-IQ"/>
              </w:rPr>
            </w:pPr>
            <w:r w:rsidRPr="00795079">
              <w:rPr>
                <w:rFonts w:ascii="Cambria" w:hAnsi="Cambria" w:cs="Times New Roman"/>
                <w:b/>
                <w:bCs/>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948D322" w14:textId="77777777" w:rsidR="00BE3DD3" w:rsidRPr="00795079" w:rsidRDefault="00BE3DD3" w:rsidP="00E27A74">
            <w:pPr>
              <w:autoSpaceDE w:val="0"/>
              <w:autoSpaceDN w:val="0"/>
              <w:adjustRightInd w:val="0"/>
              <w:rPr>
                <w:rFonts w:ascii="Cambria" w:hAnsi="Cambria" w:cs="Times New Roman"/>
                <w:b/>
                <w:bCs/>
                <w:color w:val="000000"/>
                <w:sz w:val="28"/>
                <w:szCs w:val="28"/>
                <w:lang w:bidi="ar-IQ"/>
              </w:rPr>
            </w:pPr>
            <w:r w:rsidRPr="00795079">
              <w:rPr>
                <w:rFonts w:ascii="Cambria" w:hAnsi="Cambria" w:cs="Times New Roman" w:hint="cs"/>
                <w:b/>
                <w:bCs/>
                <w:color w:val="000000"/>
                <w:sz w:val="28"/>
                <w:szCs w:val="28"/>
                <w:rtl/>
                <w:lang w:bidi="ar-IQ"/>
              </w:rPr>
              <w:t>(</w:t>
            </w:r>
            <w:r>
              <w:rPr>
                <w:rFonts w:ascii="Cambria" w:hAnsi="Cambria" w:cs="Times New Roman" w:hint="cs"/>
                <w:b/>
                <w:bCs/>
                <w:color w:val="000000"/>
                <w:sz w:val="28"/>
                <w:szCs w:val="28"/>
                <w:rtl/>
                <w:lang w:bidi="ar-IQ"/>
              </w:rPr>
              <w:t>50</w:t>
            </w:r>
            <w:r w:rsidRPr="00795079">
              <w:rPr>
                <w:rFonts w:ascii="Cambria" w:hAnsi="Cambria" w:cs="Times New Roman" w:hint="cs"/>
                <w:b/>
                <w:bCs/>
                <w:color w:val="000000"/>
                <w:sz w:val="28"/>
                <w:szCs w:val="28"/>
                <w:rtl/>
                <w:lang w:bidi="ar-IQ"/>
              </w:rPr>
              <w:t>) طالبة لكل شعبة  (</w:t>
            </w:r>
            <w:r w:rsidRPr="00795079">
              <w:rPr>
                <w:rFonts w:ascii="Cambria" w:hAnsi="Cambria" w:cs="Times New Roman"/>
                <w:b/>
                <w:bCs/>
                <w:color w:val="000000"/>
                <w:sz w:val="28"/>
                <w:szCs w:val="28"/>
                <w:lang w:bidi="ar-IQ"/>
              </w:rPr>
              <w:t>B+A</w:t>
            </w:r>
            <w:r w:rsidRPr="00795079">
              <w:rPr>
                <w:rFonts w:ascii="Cambria" w:hAnsi="Cambria" w:cs="Times New Roman" w:hint="cs"/>
                <w:b/>
                <w:bCs/>
                <w:color w:val="000000"/>
                <w:sz w:val="28"/>
                <w:szCs w:val="28"/>
                <w:rtl/>
                <w:lang w:bidi="ar-IQ"/>
              </w:rPr>
              <w:t>)</w:t>
            </w:r>
          </w:p>
        </w:tc>
      </w:tr>
      <w:tr w:rsidR="00BE3DD3" w:rsidRPr="00DB131F" w14:paraId="2F791C87" w14:textId="77777777" w:rsidTr="00E27A74">
        <w:trPr>
          <w:trHeight w:val="517"/>
        </w:trPr>
        <w:tc>
          <w:tcPr>
            <w:tcW w:w="3600" w:type="dxa"/>
            <w:shd w:val="clear" w:color="auto" w:fill="A7BFDE"/>
            <w:vAlign w:val="center"/>
          </w:tcPr>
          <w:p w14:paraId="799E6EC0" w14:textId="77777777" w:rsidR="00BE3DD3" w:rsidRPr="00795079" w:rsidRDefault="00BE3DD3" w:rsidP="00E27A74">
            <w:pPr>
              <w:autoSpaceDE w:val="0"/>
              <w:autoSpaceDN w:val="0"/>
              <w:adjustRightInd w:val="0"/>
              <w:rPr>
                <w:rFonts w:ascii="Cambria" w:hAnsi="Cambria" w:cs="Times New Roman"/>
                <w:b/>
                <w:bCs/>
                <w:color w:val="000000"/>
                <w:sz w:val="28"/>
                <w:szCs w:val="28"/>
                <w:lang w:bidi="ar-IQ"/>
              </w:rPr>
            </w:pPr>
            <w:r w:rsidRPr="00795079">
              <w:rPr>
                <w:rFonts w:ascii="Cambria" w:hAnsi="Cambria" w:cs="Times New Roman"/>
                <w:b/>
                <w:bCs/>
                <w:color w:val="000000"/>
                <w:sz w:val="28"/>
                <w:szCs w:val="28"/>
                <w:rtl/>
                <w:lang w:bidi="ar-IQ"/>
              </w:rPr>
              <w:t xml:space="preserve">أكبر عدد من الطلبة </w:t>
            </w:r>
          </w:p>
        </w:tc>
        <w:tc>
          <w:tcPr>
            <w:tcW w:w="6120" w:type="dxa"/>
            <w:shd w:val="clear" w:color="auto" w:fill="D3DFEE"/>
            <w:vAlign w:val="center"/>
          </w:tcPr>
          <w:p w14:paraId="4E0BA300" w14:textId="77777777" w:rsidR="00BE3DD3" w:rsidRPr="00795079" w:rsidRDefault="00BE3DD3" w:rsidP="00E27A74">
            <w:pPr>
              <w:autoSpaceDE w:val="0"/>
              <w:autoSpaceDN w:val="0"/>
              <w:adjustRightInd w:val="0"/>
              <w:rPr>
                <w:rFonts w:ascii="Cambria" w:hAnsi="Cambria" w:cs="Times New Roman"/>
                <w:b/>
                <w:bCs/>
                <w:color w:val="000000"/>
                <w:sz w:val="28"/>
                <w:szCs w:val="28"/>
                <w:lang w:bidi="ar-IQ"/>
              </w:rPr>
            </w:pPr>
            <w:r w:rsidRPr="00795079">
              <w:rPr>
                <w:rFonts w:ascii="Cambria" w:hAnsi="Cambria" w:cs="Times New Roman" w:hint="cs"/>
                <w:b/>
                <w:bCs/>
                <w:color w:val="000000"/>
                <w:sz w:val="28"/>
                <w:szCs w:val="28"/>
                <w:rtl/>
                <w:lang w:bidi="ar-IQ"/>
              </w:rPr>
              <w:t>(</w:t>
            </w:r>
            <w:r>
              <w:rPr>
                <w:rFonts w:ascii="Cambria" w:hAnsi="Cambria" w:cs="Times New Roman" w:hint="cs"/>
                <w:b/>
                <w:bCs/>
                <w:color w:val="000000"/>
                <w:sz w:val="28"/>
                <w:szCs w:val="28"/>
                <w:rtl/>
                <w:lang w:bidi="ar-IQ"/>
              </w:rPr>
              <w:t>100</w:t>
            </w:r>
            <w:r w:rsidRPr="00795079">
              <w:rPr>
                <w:rFonts w:ascii="Cambria" w:hAnsi="Cambria" w:cs="Times New Roman" w:hint="cs"/>
                <w:b/>
                <w:bCs/>
                <w:color w:val="000000"/>
                <w:sz w:val="28"/>
                <w:szCs w:val="28"/>
                <w:rtl/>
                <w:lang w:bidi="ar-IQ"/>
              </w:rPr>
              <w:t>) طالبة لكل شعبة  (</w:t>
            </w:r>
            <w:r w:rsidRPr="00795079">
              <w:rPr>
                <w:rFonts w:ascii="Cambria" w:hAnsi="Cambria" w:cs="Times New Roman"/>
                <w:b/>
                <w:bCs/>
                <w:color w:val="000000"/>
                <w:sz w:val="28"/>
                <w:szCs w:val="28"/>
                <w:lang w:bidi="ar-IQ"/>
              </w:rPr>
              <w:t>B+A</w:t>
            </w:r>
            <w:r w:rsidRPr="00795079">
              <w:rPr>
                <w:rFonts w:ascii="Cambria" w:hAnsi="Cambria" w:cs="Times New Roman" w:hint="cs"/>
                <w:b/>
                <w:bCs/>
                <w:color w:val="000000"/>
                <w:sz w:val="28"/>
                <w:szCs w:val="28"/>
                <w:rtl/>
                <w:lang w:bidi="ar-IQ"/>
              </w:rPr>
              <w:t>)</w:t>
            </w:r>
          </w:p>
        </w:tc>
      </w:tr>
    </w:tbl>
    <w:p w14:paraId="5448459A" w14:textId="77777777" w:rsidR="00BE3DD3" w:rsidRPr="00A8798F" w:rsidRDefault="00BE3DD3" w:rsidP="00BE3DD3"/>
    <w:p w14:paraId="73A3079F" w14:textId="77777777" w:rsidR="003C118A" w:rsidRPr="00BE3DD3" w:rsidRDefault="003C118A" w:rsidP="003C118A">
      <w:pPr>
        <w:jc w:val="center"/>
        <w:rPr>
          <w:rtl/>
        </w:rPr>
      </w:pPr>
    </w:p>
    <w:p w14:paraId="5068676E" w14:textId="77777777" w:rsidR="003C118A" w:rsidRDefault="003C118A" w:rsidP="003C118A">
      <w:pPr>
        <w:jc w:val="center"/>
        <w:rPr>
          <w:rtl/>
        </w:rPr>
      </w:pPr>
    </w:p>
    <w:p w14:paraId="5054CCCA" w14:textId="77777777" w:rsidR="003C118A" w:rsidRDefault="003C118A" w:rsidP="003C118A">
      <w:pPr>
        <w:jc w:val="center"/>
        <w:rPr>
          <w:rtl/>
        </w:rPr>
      </w:pPr>
    </w:p>
    <w:p w14:paraId="60413573" w14:textId="77777777" w:rsidR="003C118A" w:rsidRDefault="003C118A" w:rsidP="003C118A">
      <w:pPr>
        <w:rPr>
          <w:rtl/>
        </w:rPr>
      </w:pPr>
    </w:p>
    <w:p w14:paraId="40AC7556" w14:textId="77777777" w:rsidR="003C118A" w:rsidRDefault="003C118A" w:rsidP="003C118A">
      <w:pPr>
        <w:autoSpaceDE w:val="0"/>
        <w:autoSpaceDN w:val="0"/>
        <w:adjustRightInd w:val="0"/>
        <w:spacing w:after="200" w:line="276" w:lineRule="auto"/>
        <w:rPr>
          <w:rFonts w:ascii="Calibri" w:hAnsi="Calibri" w:cs="Arial"/>
          <w:color w:val="F79646"/>
          <w:sz w:val="22"/>
          <w:szCs w:val="22"/>
          <w:lang w:bidi="ar-IQ"/>
        </w:rPr>
      </w:pPr>
    </w:p>
    <w:p w14:paraId="331E480C" w14:textId="77777777" w:rsidR="00BD2D77" w:rsidRDefault="00BD2D77" w:rsidP="003C118A">
      <w:pPr>
        <w:autoSpaceDE w:val="0"/>
        <w:autoSpaceDN w:val="0"/>
        <w:adjustRightInd w:val="0"/>
        <w:spacing w:after="200" w:line="276" w:lineRule="auto"/>
        <w:rPr>
          <w:rFonts w:ascii="Calibri" w:hAnsi="Calibri" w:cs="Arial"/>
          <w:color w:val="F79646"/>
          <w:sz w:val="22"/>
          <w:szCs w:val="22"/>
          <w:lang w:bidi="ar-IQ"/>
        </w:rPr>
      </w:pPr>
    </w:p>
    <w:p w14:paraId="2BBECC1A" w14:textId="77777777" w:rsidR="00BD2D77" w:rsidRDefault="00BD2D77" w:rsidP="003C118A">
      <w:pPr>
        <w:autoSpaceDE w:val="0"/>
        <w:autoSpaceDN w:val="0"/>
        <w:adjustRightInd w:val="0"/>
        <w:spacing w:after="200" w:line="276" w:lineRule="auto"/>
        <w:rPr>
          <w:rFonts w:ascii="Calibri" w:hAnsi="Calibri" w:cs="Arial"/>
          <w:color w:val="F79646"/>
          <w:sz w:val="22"/>
          <w:szCs w:val="22"/>
          <w:lang w:bidi="ar-IQ"/>
        </w:rPr>
      </w:pPr>
    </w:p>
    <w:p w14:paraId="51A8CFD2" w14:textId="77777777" w:rsidR="00BD2D77" w:rsidRDefault="00BD2D77" w:rsidP="003C118A">
      <w:pPr>
        <w:autoSpaceDE w:val="0"/>
        <w:autoSpaceDN w:val="0"/>
        <w:adjustRightInd w:val="0"/>
        <w:spacing w:after="200" w:line="276" w:lineRule="auto"/>
        <w:rPr>
          <w:rFonts w:ascii="Calibri" w:hAnsi="Calibri" w:cs="Arial"/>
          <w:color w:val="F79646"/>
          <w:sz w:val="22"/>
          <w:szCs w:val="22"/>
          <w:lang w:bidi="ar-IQ"/>
        </w:rPr>
      </w:pPr>
    </w:p>
    <w:p w14:paraId="543984FA" w14:textId="77777777" w:rsidR="00BD2D77" w:rsidRDefault="00BD2D77" w:rsidP="003C118A">
      <w:pPr>
        <w:autoSpaceDE w:val="0"/>
        <w:autoSpaceDN w:val="0"/>
        <w:adjustRightInd w:val="0"/>
        <w:spacing w:after="200" w:line="276" w:lineRule="auto"/>
        <w:rPr>
          <w:rFonts w:ascii="Calibri" w:hAnsi="Calibri" w:cs="Arial"/>
          <w:color w:val="F79646"/>
          <w:sz w:val="22"/>
          <w:szCs w:val="22"/>
          <w:rtl/>
          <w:lang w:bidi="ar-IQ"/>
        </w:rPr>
      </w:pPr>
    </w:p>
    <w:p w14:paraId="3DAF54EB" w14:textId="77777777" w:rsidR="00190308" w:rsidRDefault="00190308" w:rsidP="003C118A">
      <w:pPr>
        <w:autoSpaceDE w:val="0"/>
        <w:autoSpaceDN w:val="0"/>
        <w:adjustRightInd w:val="0"/>
        <w:spacing w:after="200" w:line="276" w:lineRule="auto"/>
        <w:rPr>
          <w:rFonts w:ascii="Calibri" w:hAnsi="Calibri" w:cs="Arial"/>
          <w:color w:val="F79646"/>
          <w:sz w:val="22"/>
          <w:szCs w:val="22"/>
          <w:rtl/>
          <w:lang w:bidi="ar-IQ"/>
        </w:rPr>
      </w:pPr>
    </w:p>
    <w:p w14:paraId="0A599D02" w14:textId="77777777" w:rsidR="005A6D87" w:rsidRDefault="005A6D87" w:rsidP="003C118A">
      <w:pPr>
        <w:autoSpaceDE w:val="0"/>
        <w:autoSpaceDN w:val="0"/>
        <w:adjustRightInd w:val="0"/>
        <w:spacing w:after="200" w:line="276" w:lineRule="auto"/>
        <w:rPr>
          <w:rFonts w:ascii="Calibri" w:hAnsi="Calibri" w:cs="Arial"/>
          <w:color w:val="F79646"/>
          <w:sz w:val="22"/>
          <w:szCs w:val="22"/>
          <w:rtl/>
          <w:lang w:bidi="ar-IQ"/>
        </w:rPr>
      </w:pPr>
    </w:p>
    <w:p w14:paraId="2AE8FCD7" w14:textId="77777777" w:rsidR="005A6D87" w:rsidRPr="00EE06F8" w:rsidRDefault="005A6D87" w:rsidP="005A6D87">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5A6D87" w:rsidRPr="00DB131F" w14:paraId="6101EABE" w14:textId="77777777" w:rsidTr="005A6D87">
        <w:trPr>
          <w:trHeight w:val="794"/>
        </w:trPr>
        <w:tc>
          <w:tcPr>
            <w:tcW w:w="9720" w:type="dxa"/>
            <w:shd w:val="clear" w:color="auto" w:fill="A7BFDE"/>
            <w:vAlign w:val="center"/>
          </w:tcPr>
          <w:p w14:paraId="473896E7" w14:textId="77777777" w:rsidR="005A6D87" w:rsidRPr="00DB131F" w:rsidRDefault="005A6D87" w:rsidP="005A6D8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21975829" w14:textId="77777777" w:rsidR="005A6D87" w:rsidRDefault="005A6D87" w:rsidP="005A6D87">
      <w:pPr>
        <w:autoSpaceDE w:val="0"/>
        <w:autoSpaceDN w:val="0"/>
        <w:adjustRightInd w:val="0"/>
        <w:spacing w:before="240" w:after="200" w:line="276" w:lineRule="auto"/>
        <w:rPr>
          <w:rFonts w:cs="Times New Roman"/>
          <w:b/>
          <w:bCs/>
          <w:color w:val="1F4E79"/>
          <w:sz w:val="32"/>
          <w:szCs w:val="32"/>
          <w:rtl/>
          <w:lang w:bidi="ar-IQ"/>
        </w:rPr>
      </w:pPr>
    </w:p>
    <w:p w14:paraId="461DEE44" w14:textId="77777777" w:rsidR="005A6D87" w:rsidRDefault="005A6D87" w:rsidP="002638AE">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2638AE">
        <w:rPr>
          <w:rFonts w:cs="Times New Roman" w:hint="cs"/>
          <w:b/>
          <w:bCs/>
          <w:sz w:val="32"/>
          <w:szCs w:val="32"/>
          <w:rtl/>
          <w:lang w:bidi="ar-IQ"/>
        </w:rPr>
        <w:t>التربية البدنية</w:t>
      </w:r>
    </w:p>
    <w:tbl>
      <w:tblPr>
        <w:tblpPr w:leftFromText="180" w:rightFromText="180" w:vertAnchor="text" w:horzAnchor="margin" w:tblpY="17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5A6D87" w:rsidRPr="00DB131F" w14:paraId="17B354D7" w14:textId="77777777" w:rsidTr="002638AE">
        <w:trPr>
          <w:trHeight w:val="794"/>
        </w:trPr>
        <w:tc>
          <w:tcPr>
            <w:tcW w:w="9720" w:type="dxa"/>
            <w:shd w:val="clear" w:color="auto" w:fill="A7BFDE"/>
          </w:tcPr>
          <w:p w14:paraId="054A8A96" w14:textId="77777777" w:rsidR="005A6D87" w:rsidRPr="00DB131F" w:rsidRDefault="005A6D87"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55CA865C" w14:textId="77777777" w:rsidR="005A6D87" w:rsidRPr="00E734E3" w:rsidRDefault="005A6D87" w:rsidP="005A6D87">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5A6D87" w:rsidRPr="00DB131F" w14:paraId="08BC0F28" w14:textId="77777777" w:rsidTr="002008D3">
        <w:trPr>
          <w:trHeight w:val="624"/>
        </w:trPr>
        <w:tc>
          <w:tcPr>
            <w:tcW w:w="3780" w:type="dxa"/>
            <w:tcBorders>
              <w:right w:val="single" w:sz="6" w:space="0" w:color="4F81BD"/>
            </w:tcBorders>
            <w:shd w:val="clear" w:color="auto" w:fill="A7BFDE"/>
            <w:vAlign w:val="center"/>
          </w:tcPr>
          <w:p w14:paraId="5591517C" w14:textId="77777777" w:rsidR="005A6D87" w:rsidRPr="00DB131F" w:rsidRDefault="005A6D87" w:rsidP="00D545F6">
            <w:pPr>
              <w:numPr>
                <w:ilvl w:val="0"/>
                <w:numId w:val="17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42EFE8A0" w14:textId="77777777" w:rsidR="005A6D87" w:rsidRPr="00EA0181" w:rsidRDefault="005A6D87" w:rsidP="002638AE">
            <w:pPr>
              <w:autoSpaceDE w:val="0"/>
              <w:autoSpaceDN w:val="0"/>
              <w:adjustRightInd w:val="0"/>
              <w:rPr>
                <w:rFonts w:ascii="Cambria" w:hAnsi="Cambria" w:cs="Times New Roman"/>
                <w:b/>
                <w:bCs/>
                <w:color w:val="000000"/>
                <w:sz w:val="28"/>
                <w:szCs w:val="28"/>
                <w:lang w:bidi="ar-IQ"/>
              </w:rPr>
            </w:pPr>
            <w:r w:rsidRPr="00EA0181">
              <w:rPr>
                <w:rFonts w:ascii="Cambria" w:hAnsi="Cambria" w:cs="Times New Roman" w:hint="cs"/>
                <w:b/>
                <w:bCs/>
                <w:color w:val="000000"/>
                <w:sz w:val="28"/>
                <w:szCs w:val="28"/>
                <w:rtl/>
                <w:lang w:bidi="ar-IQ"/>
              </w:rPr>
              <w:t>جامعة بغداد</w:t>
            </w:r>
          </w:p>
        </w:tc>
      </w:tr>
      <w:tr w:rsidR="005A6D87" w:rsidRPr="00DB131F" w14:paraId="644E2CC0" w14:textId="77777777" w:rsidTr="002008D3">
        <w:trPr>
          <w:trHeight w:val="624"/>
        </w:trPr>
        <w:tc>
          <w:tcPr>
            <w:tcW w:w="3780" w:type="dxa"/>
            <w:shd w:val="clear" w:color="auto" w:fill="A7BFDE"/>
            <w:vAlign w:val="center"/>
          </w:tcPr>
          <w:p w14:paraId="319E1A85" w14:textId="77777777" w:rsidR="005A6D87" w:rsidRPr="00DB131F" w:rsidRDefault="005A6D87" w:rsidP="00D545F6">
            <w:pPr>
              <w:numPr>
                <w:ilvl w:val="0"/>
                <w:numId w:val="17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96C2182" w14:textId="77777777" w:rsidR="005A6D87" w:rsidRPr="00DB131F" w:rsidRDefault="005A6D87" w:rsidP="005A6D87">
            <w:pPr>
              <w:autoSpaceDE w:val="0"/>
              <w:autoSpaceDN w:val="0"/>
              <w:adjustRightInd w:val="0"/>
              <w:rPr>
                <w:rFonts w:ascii="Cambria" w:hAnsi="Cambria" w:cs="Times New Roman"/>
                <w:color w:val="000000"/>
                <w:sz w:val="28"/>
                <w:szCs w:val="28"/>
                <w:rtl/>
                <w:lang w:bidi="ar-IQ"/>
              </w:rPr>
            </w:pPr>
            <w:r w:rsidRPr="00DB131F">
              <w:rPr>
                <w:rFonts w:ascii="Cambria" w:hAnsi="Cambria" w:cs="Times New Roman"/>
                <w:color w:val="D9D9D9"/>
                <w:sz w:val="28"/>
                <w:szCs w:val="28"/>
                <w:rtl/>
                <w:lang w:bidi="ar-IQ"/>
              </w:rPr>
              <w:t>ي</w:t>
            </w:r>
            <w:r>
              <w:rPr>
                <w:rFonts w:ascii="Cambria" w:hAnsi="Cambria" w:cs="Times New Roman" w:hint="cs"/>
                <w:color w:val="000000"/>
                <w:sz w:val="28"/>
                <w:szCs w:val="28"/>
                <w:rtl/>
                <w:lang w:bidi="ar-IQ"/>
              </w:rPr>
              <w:t>كلية العلوم للبنات /قسم علوم الحياة</w:t>
            </w:r>
          </w:p>
        </w:tc>
      </w:tr>
      <w:tr w:rsidR="005A6D87" w:rsidRPr="00DB131F" w14:paraId="016118F5" w14:textId="77777777" w:rsidTr="002008D3">
        <w:trPr>
          <w:trHeight w:val="624"/>
        </w:trPr>
        <w:tc>
          <w:tcPr>
            <w:tcW w:w="3780" w:type="dxa"/>
            <w:tcBorders>
              <w:right w:val="single" w:sz="6" w:space="0" w:color="4F81BD"/>
            </w:tcBorders>
            <w:shd w:val="clear" w:color="auto" w:fill="A7BFDE"/>
            <w:vAlign w:val="center"/>
          </w:tcPr>
          <w:p w14:paraId="2617A841" w14:textId="77777777" w:rsidR="005A6D87" w:rsidRPr="00DB131F" w:rsidRDefault="005A6D87" w:rsidP="00D545F6">
            <w:pPr>
              <w:numPr>
                <w:ilvl w:val="0"/>
                <w:numId w:val="17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749E8BAB" w14:textId="77777777" w:rsidR="005A6D87" w:rsidRPr="00B8118C" w:rsidRDefault="005A6D87" w:rsidP="005A6D87">
            <w:pPr>
              <w:autoSpaceDE w:val="0"/>
              <w:autoSpaceDN w:val="0"/>
              <w:adjustRightInd w:val="0"/>
              <w:rPr>
                <w:rFonts w:cs="Times New Roman"/>
                <w:b/>
                <w:bCs/>
                <w:color w:val="000000"/>
                <w:sz w:val="28"/>
                <w:szCs w:val="28"/>
                <w:lang w:bidi="ar-IQ"/>
              </w:rPr>
            </w:pPr>
            <w:r>
              <w:rPr>
                <w:rFonts w:cs="Times New Roman" w:hint="cs"/>
                <w:b/>
                <w:bCs/>
                <w:color w:val="000000"/>
                <w:sz w:val="28"/>
                <w:szCs w:val="28"/>
                <w:rtl/>
              </w:rPr>
              <w:t>التربية البدنية</w:t>
            </w:r>
            <w:r w:rsidRPr="00B8118C">
              <w:rPr>
                <w:rFonts w:cs="Times New Roman"/>
                <w:b/>
                <w:bCs/>
                <w:color w:val="000000"/>
                <w:sz w:val="28"/>
                <w:szCs w:val="28"/>
                <w:rtl/>
                <w:lang w:bidi="ar-IQ"/>
              </w:rPr>
              <w:t xml:space="preserve"> / </w:t>
            </w:r>
            <w:r w:rsidRPr="001A73D9">
              <w:rPr>
                <w:rFonts w:cs="Times New Roman"/>
                <w:b/>
                <w:bCs/>
                <w:color w:val="000000"/>
                <w:lang w:bidi="ar-IQ"/>
              </w:rPr>
              <w:t>10</w:t>
            </w:r>
            <w:r>
              <w:rPr>
                <w:rFonts w:cs="Times New Roman"/>
                <w:b/>
                <w:bCs/>
                <w:color w:val="000000"/>
                <w:lang w:bidi="ar-IQ"/>
              </w:rPr>
              <w:t>6</w:t>
            </w:r>
            <w:r w:rsidRPr="001A73D9">
              <w:rPr>
                <w:rFonts w:cs="Times New Roman"/>
                <w:b/>
                <w:bCs/>
                <w:color w:val="000000"/>
                <w:lang w:bidi="ar-IQ"/>
              </w:rPr>
              <w:t xml:space="preserve"> HR</w:t>
            </w:r>
          </w:p>
        </w:tc>
      </w:tr>
      <w:tr w:rsidR="005A6D87" w:rsidRPr="00DB131F" w14:paraId="372AEE44" w14:textId="77777777" w:rsidTr="002008D3">
        <w:trPr>
          <w:trHeight w:val="624"/>
        </w:trPr>
        <w:tc>
          <w:tcPr>
            <w:tcW w:w="3780" w:type="dxa"/>
            <w:tcBorders>
              <w:right w:val="single" w:sz="6" w:space="0" w:color="4F81BD"/>
            </w:tcBorders>
            <w:shd w:val="clear" w:color="auto" w:fill="A7BFDE"/>
            <w:vAlign w:val="center"/>
          </w:tcPr>
          <w:p w14:paraId="05072FF8" w14:textId="77777777" w:rsidR="005A6D87" w:rsidRPr="00DB131F" w:rsidRDefault="005A6D87" w:rsidP="00D545F6">
            <w:pPr>
              <w:numPr>
                <w:ilvl w:val="0"/>
                <w:numId w:val="17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FC80313" w14:textId="77777777" w:rsidR="005A6D87" w:rsidRPr="00DB131F" w:rsidRDefault="00CE2AC1" w:rsidP="005A6D8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حضور فعلي</w:t>
            </w:r>
          </w:p>
        </w:tc>
      </w:tr>
      <w:tr w:rsidR="005A6D87" w:rsidRPr="00DB131F" w14:paraId="3793FD21" w14:textId="77777777" w:rsidTr="002008D3">
        <w:trPr>
          <w:trHeight w:val="624"/>
        </w:trPr>
        <w:tc>
          <w:tcPr>
            <w:tcW w:w="3780" w:type="dxa"/>
            <w:shd w:val="clear" w:color="auto" w:fill="A7BFDE"/>
            <w:vAlign w:val="center"/>
          </w:tcPr>
          <w:p w14:paraId="050372C2" w14:textId="77777777" w:rsidR="005A6D87" w:rsidRPr="00DB131F" w:rsidRDefault="005A6D87" w:rsidP="00D545F6">
            <w:pPr>
              <w:numPr>
                <w:ilvl w:val="0"/>
                <w:numId w:val="17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70563DF6" w14:textId="77777777" w:rsidR="005A6D87" w:rsidRPr="00DB131F" w:rsidRDefault="005A6D87" w:rsidP="005A6D8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 /السنة الاولى</w:t>
            </w:r>
          </w:p>
        </w:tc>
      </w:tr>
      <w:tr w:rsidR="005A6D87" w:rsidRPr="00DB131F" w14:paraId="22405CCC" w14:textId="77777777" w:rsidTr="002008D3">
        <w:trPr>
          <w:trHeight w:val="624"/>
        </w:trPr>
        <w:tc>
          <w:tcPr>
            <w:tcW w:w="3780" w:type="dxa"/>
            <w:tcBorders>
              <w:right w:val="single" w:sz="6" w:space="0" w:color="4F81BD"/>
            </w:tcBorders>
            <w:shd w:val="clear" w:color="auto" w:fill="A7BFDE"/>
            <w:vAlign w:val="center"/>
          </w:tcPr>
          <w:p w14:paraId="4362B115" w14:textId="77777777" w:rsidR="005A6D87" w:rsidRPr="00DB131F" w:rsidRDefault="005A6D87" w:rsidP="00D545F6">
            <w:pPr>
              <w:numPr>
                <w:ilvl w:val="0"/>
                <w:numId w:val="17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3C304128" w14:textId="77777777" w:rsidR="005A6D87" w:rsidRPr="00DB131F" w:rsidRDefault="005A6D87" w:rsidP="005A6D8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30 ساعة (1 ساعة نظري)</w:t>
            </w:r>
          </w:p>
        </w:tc>
      </w:tr>
      <w:tr w:rsidR="005A6D87" w:rsidRPr="00DB131F" w14:paraId="54A7FBF3" w14:textId="77777777" w:rsidTr="002008D3">
        <w:trPr>
          <w:trHeight w:val="624"/>
        </w:trPr>
        <w:tc>
          <w:tcPr>
            <w:tcW w:w="3780" w:type="dxa"/>
            <w:shd w:val="clear" w:color="auto" w:fill="A7BFDE"/>
            <w:vAlign w:val="center"/>
          </w:tcPr>
          <w:p w14:paraId="1A34B99B" w14:textId="77777777" w:rsidR="005A6D87" w:rsidRPr="00DB131F" w:rsidRDefault="005A6D87" w:rsidP="00D545F6">
            <w:pPr>
              <w:numPr>
                <w:ilvl w:val="0"/>
                <w:numId w:val="17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73C12B53" w14:textId="77777777" w:rsidR="005A6D87" w:rsidRPr="00DB131F" w:rsidRDefault="007D4D50" w:rsidP="007D4D50">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5A6D87" w:rsidRPr="00D63E3E">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A6D87" w:rsidRPr="00D63E3E">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5A6D87" w:rsidRPr="00DB131F" w14:paraId="0BC6A8A5" w14:textId="77777777" w:rsidTr="002008D3">
        <w:trPr>
          <w:trHeight w:val="725"/>
        </w:trPr>
        <w:tc>
          <w:tcPr>
            <w:tcW w:w="9720" w:type="dxa"/>
            <w:gridSpan w:val="2"/>
            <w:shd w:val="clear" w:color="auto" w:fill="A7BFDE"/>
            <w:vAlign w:val="center"/>
          </w:tcPr>
          <w:p w14:paraId="4B79693A" w14:textId="77777777" w:rsidR="005A6D87" w:rsidRPr="00DB131F" w:rsidRDefault="005A6D87" w:rsidP="00D545F6">
            <w:pPr>
              <w:numPr>
                <w:ilvl w:val="0"/>
                <w:numId w:val="17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5A6D87" w:rsidRPr="00DB131F" w14:paraId="47DC906C" w14:textId="77777777" w:rsidTr="002008D3">
        <w:trPr>
          <w:trHeight w:val="265"/>
        </w:trPr>
        <w:tc>
          <w:tcPr>
            <w:tcW w:w="9720" w:type="dxa"/>
            <w:gridSpan w:val="2"/>
            <w:shd w:val="clear" w:color="auto" w:fill="A7BFDE"/>
            <w:vAlign w:val="center"/>
          </w:tcPr>
          <w:p w14:paraId="5F407BDC" w14:textId="77777777" w:rsidR="005A6D87" w:rsidRPr="002008D3" w:rsidRDefault="005A6D87" w:rsidP="005A6D87">
            <w:pPr>
              <w:autoSpaceDE w:val="0"/>
              <w:autoSpaceDN w:val="0"/>
              <w:adjustRightInd w:val="0"/>
              <w:ind w:left="360"/>
              <w:rPr>
                <w:rFonts w:asciiTheme="majorBidi" w:hAnsiTheme="majorBidi" w:cstheme="majorBidi"/>
                <w:color w:val="000000"/>
                <w:sz w:val="28"/>
                <w:szCs w:val="28"/>
                <w:lang w:bidi="ar-IQ"/>
              </w:rPr>
            </w:pPr>
            <w:r w:rsidRPr="002008D3">
              <w:rPr>
                <w:rFonts w:asciiTheme="majorBidi" w:hAnsiTheme="majorBidi" w:cstheme="majorBidi"/>
                <w:color w:val="000000"/>
                <w:sz w:val="28"/>
                <w:szCs w:val="28"/>
                <w:rtl/>
                <w:lang w:bidi="ar-IQ"/>
              </w:rPr>
              <w:t>1- رفع اللياقة البدنية</w:t>
            </w:r>
          </w:p>
        </w:tc>
      </w:tr>
      <w:tr w:rsidR="005A6D87" w:rsidRPr="00DB131F" w14:paraId="74FF1020" w14:textId="77777777" w:rsidTr="002008D3">
        <w:trPr>
          <w:trHeight w:val="265"/>
        </w:trPr>
        <w:tc>
          <w:tcPr>
            <w:tcW w:w="9720" w:type="dxa"/>
            <w:gridSpan w:val="2"/>
            <w:shd w:val="clear" w:color="auto" w:fill="A7BFDE"/>
            <w:vAlign w:val="center"/>
          </w:tcPr>
          <w:p w14:paraId="739D4F7B" w14:textId="77777777" w:rsidR="005A6D87" w:rsidRPr="002008D3" w:rsidRDefault="005A6D87" w:rsidP="005A6D87">
            <w:pPr>
              <w:autoSpaceDE w:val="0"/>
              <w:autoSpaceDN w:val="0"/>
              <w:adjustRightInd w:val="0"/>
              <w:ind w:left="360"/>
              <w:rPr>
                <w:rFonts w:asciiTheme="majorBidi" w:hAnsiTheme="majorBidi" w:cstheme="majorBidi"/>
                <w:color w:val="000000"/>
                <w:sz w:val="28"/>
                <w:szCs w:val="28"/>
                <w:lang w:bidi="ar-IQ"/>
              </w:rPr>
            </w:pPr>
            <w:r w:rsidRPr="002008D3">
              <w:rPr>
                <w:rFonts w:asciiTheme="majorBidi" w:hAnsiTheme="majorBidi" w:cstheme="majorBidi"/>
                <w:color w:val="000000"/>
                <w:sz w:val="28"/>
                <w:szCs w:val="28"/>
                <w:rtl/>
                <w:lang w:bidi="ar-IQ"/>
              </w:rPr>
              <w:t>2- زيادة الكفاءة الوظيفية لأجهزة الجسم</w:t>
            </w:r>
          </w:p>
        </w:tc>
      </w:tr>
      <w:tr w:rsidR="005A6D87" w:rsidRPr="00DB131F" w14:paraId="2E5D76D6" w14:textId="77777777" w:rsidTr="002008D3">
        <w:trPr>
          <w:trHeight w:val="265"/>
        </w:trPr>
        <w:tc>
          <w:tcPr>
            <w:tcW w:w="9720" w:type="dxa"/>
            <w:gridSpan w:val="2"/>
            <w:shd w:val="clear" w:color="auto" w:fill="A7BFDE"/>
            <w:vAlign w:val="center"/>
          </w:tcPr>
          <w:p w14:paraId="781A91EF" w14:textId="77777777" w:rsidR="005A6D87" w:rsidRPr="002008D3" w:rsidRDefault="005A6D87" w:rsidP="005A6D87">
            <w:pPr>
              <w:autoSpaceDE w:val="0"/>
              <w:autoSpaceDN w:val="0"/>
              <w:adjustRightInd w:val="0"/>
              <w:ind w:left="360"/>
              <w:rPr>
                <w:rFonts w:asciiTheme="majorBidi" w:hAnsiTheme="majorBidi" w:cstheme="majorBidi"/>
                <w:color w:val="000000"/>
                <w:sz w:val="28"/>
                <w:szCs w:val="28"/>
                <w:lang w:bidi="ar-IQ"/>
              </w:rPr>
            </w:pPr>
            <w:r w:rsidRPr="002008D3">
              <w:rPr>
                <w:rFonts w:asciiTheme="majorBidi" w:hAnsiTheme="majorBidi" w:cstheme="majorBidi"/>
                <w:color w:val="000000"/>
                <w:sz w:val="28"/>
                <w:szCs w:val="28"/>
                <w:rtl/>
                <w:lang w:bidi="ar-IQ"/>
              </w:rPr>
              <w:t>3- نمو السلامة الصحية والنفسية وزيادة القدرات العقلية</w:t>
            </w:r>
          </w:p>
        </w:tc>
      </w:tr>
    </w:tbl>
    <w:p w14:paraId="52A4B0B4" w14:textId="77777777" w:rsidR="005A6D87" w:rsidRPr="005A6D87" w:rsidRDefault="005A6D87" w:rsidP="003C118A">
      <w:pPr>
        <w:autoSpaceDE w:val="0"/>
        <w:autoSpaceDN w:val="0"/>
        <w:adjustRightInd w:val="0"/>
        <w:spacing w:after="200" w:line="276" w:lineRule="auto"/>
        <w:rPr>
          <w:rFonts w:ascii="Calibri" w:hAnsi="Calibri" w:cs="Arial"/>
          <w:color w:val="F79646"/>
          <w:sz w:val="22"/>
          <w:szCs w:val="22"/>
          <w:lang w:bidi="ar-IQ"/>
        </w:rPr>
      </w:pPr>
    </w:p>
    <w:p w14:paraId="131BD5BD" w14:textId="77777777" w:rsidR="002008D3" w:rsidRPr="00505AD3" w:rsidRDefault="002008D3" w:rsidP="002008D3">
      <w:pPr>
        <w:autoSpaceDE w:val="0"/>
        <w:autoSpaceDN w:val="0"/>
        <w:adjustRightInd w:val="0"/>
        <w:spacing w:after="200" w:line="276" w:lineRule="auto"/>
        <w:rPr>
          <w:sz w:val="8"/>
          <w:szCs w:val="8"/>
          <w:rtl/>
          <w:lang w:bidi="ar-IQ"/>
        </w:rPr>
      </w:pPr>
    </w:p>
    <w:p w14:paraId="2DE3802A" w14:textId="77777777" w:rsidR="002008D3" w:rsidRPr="004D597B" w:rsidRDefault="002008D3" w:rsidP="002008D3">
      <w:pPr>
        <w:autoSpaceDE w:val="0"/>
        <w:autoSpaceDN w:val="0"/>
        <w:adjustRightInd w:val="0"/>
        <w:spacing w:after="200" w:line="276" w:lineRule="auto"/>
        <w:rPr>
          <w:sz w:val="8"/>
          <w:szCs w:val="8"/>
          <w:rtl/>
          <w:lang w:bidi="ar-IQ"/>
        </w:rPr>
      </w:pPr>
    </w:p>
    <w:p w14:paraId="0BB89032" w14:textId="77777777" w:rsidR="002008D3" w:rsidRPr="00807DE1" w:rsidRDefault="002008D3" w:rsidP="002008D3">
      <w:pPr>
        <w:rPr>
          <w:vanish/>
        </w:rPr>
      </w:pPr>
    </w:p>
    <w:p w14:paraId="428085D6" w14:textId="77777777" w:rsidR="002008D3" w:rsidRDefault="002008D3" w:rsidP="002008D3">
      <w:pPr>
        <w:rPr>
          <w:rtl/>
        </w:rPr>
      </w:pPr>
    </w:p>
    <w:p w14:paraId="579B3B02" w14:textId="77777777" w:rsidR="002008D3" w:rsidRDefault="002008D3" w:rsidP="007F4ED7">
      <w:pPr>
        <w:autoSpaceDE w:val="0"/>
        <w:autoSpaceDN w:val="0"/>
        <w:adjustRightInd w:val="0"/>
        <w:spacing w:after="200" w:line="276" w:lineRule="auto"/>
        <w:rPr>
          <w:rFonts w:cs="Times New Roman"/>
          <w:b/>
          <w:bCs/>
          <w:sz w:val="32"/>
          <w:szCs w:val="32"/>
          <w:rtl/>
        </w:rPr>
      </w:pPr>
    </w:p>
    <w:p w14:paraId="79339483" w14:textId="77777777" w:rsidR="003C118A" w:rsidRPr="00FF1B7F" w:rsidRDefault="003C118A" w:rsidP="003C118A">
      <w:pPr>
        <w:autoSpaceDE w:val="0"/>
        <w:autoSpaceDN w:val="0"/>
        <w:adjustRightInd w:val="0"/>
        <w:spacing w:after="200" w:line="276" w:lineRule="auto"/>
        <w:jc w:val="center"/>
        <w:rPr>
          <w:rFonts w:cs="Times New Roman"/>
          <w:b/>
          <w:bCs/>
          <w:sz w:val="32"/>
          <w:szCs w:val="32"/>
          <w:rtl/>
          <w:lang w:bidi="ar-IQ"/>
        </w:rPr>
      </w:pPr>
      <w:r w:rsidRPr="00FF1B7F">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F1B7F" w14:paraId="79163E40" w14:textId="77777777" w:rsidTr="00A22EF7">
        <w:trPr>
          <w:trHeight w:val="794"/>
        </w:trPr>
        <w:tc>
          <w:tcPr>
            <w:tcW w:w="9720" w:type="dxa"/>
            <w:shd w:val="clear" w:color="auto" w:fill="A7BFDE"/>
            <w:vAlign w:val="center"/>
          </w:tcPr>
          <w:p w14:paraId="4AD56F28" w14:textId="77777777" w:rsidR="003C118A" w:rsidRPr="00FF1B7F" w:rsidRDefault="003C118A" w:rsidP="00A22EF7">
            <w:pPr>
              <w:autoSpaceDE w:val="0"/>
              <w:autoSpaceDN w:val="0"/>
              <w:adjustRightInd w:val="0"/>
              <w:jc w:val="center"/>
              <w:rPr>
                <w:rFonts w:ascii="Cambria" w:hAnsi="Cambria" w:cs="Times New Roman"/>
                <w:b/>
                <w:bCs/>
                <w:sz w:val="32"/>
                <w:szCs w:val="32"/>
                <w:lang w:bidi="ar-IQ"/>
              </w:rPr>
            </w:pPr>
            <w:r w:rsidRPr="00FF1B7F">
              <w:rPr>
                <w:rFonts w:ascii="Cambria" w:hAnsi="Cambria" w:cs="Times New Roman"/>
                <w:b/>
                <w:bCs/>
                <w:sz w:val="32"/>
                <w:szCs w:val="32"/>
                <w:rtl/>
                <w:lang w:bidi="ar-IQ"/>
              </w:rPr>
              <w:t>مراجعة أداء مؤسسات التعليم العالي ((مراجعة البرنامج الأكاديمي))</w:t>
            </w:r>
          </w:p>
        </w:tc>
      </w:tr>
    </w:tbl>
    <w:p w14:paraId="655F0C97" w14:textId="77777777" w:rsidR="003C118A" w:rsidRPr="00A8798F" w:rsidRDefault="003C118A" w:rsidP="003C118A">
      <w:pPr>
        <w:autoSpaceDE w:val="0"/>
        <w:autoSpaceDN w:val="0"/>
        <w:adjustRightInd w:val="0"/>
        <w:spacing w:before="240" w:after="200" w:line="276" w:lineRule="auto"/>
        <w:rPr>
          <w:rFonts w:cs="Times New Roman"/>
          <w:b/>
          <w:bCs/>
          <w:sz w:val="32"/>
          <w:szCs w:val="32"/>
          <w:rtl/>
          <w:lang w:bidi="ar-IQ"/>
        </w:rPr>
      </w:pPr>
    </w:p>
    <w:p w14:paraId="0A72FA10" w14:textId="77777777" w:rsidR="003C118A" w:rsidRDefault="003C118A" w:rsidP="003C118A">
      <w:pPr>
        <w:autoSpaceDE w:val="0"/>
        <w:autoSpaceDN w:val="0"/>
        <w:adjustRightInd w:val="0"/>
        <w:spacing w:before="240" w:after="200" w:line="276" w:lineRule="auto"/>
        <w:rPr>
          <w:b/>
          <w:bCs/>
          <w:sz w:val="32"/>
          <w:szCs w:val="32"/>
          <w:rtl/>
          <w:lang w:bidi="ar-IQ"/>
        </w:rPr>
      </w:pPr>
      <w:r w:rsidRPr="00FF1B7F">
        <w:rPr>
          <w:rFonts w:cs="Times New Roman"/>
          <w:b/>
          <w:bCs/>
          <w:sz w:val="32"/>
          <w:szCs w:val="32"/>
          <w:rtl/>
          <w:lang w:bidi="ar-IQ"/>
        </w:rPr>
        <w:t>وصف المقرر</w:t>
      </w:r>
      <w:r>
        <w:rPr>
          <w:rFonts w:cs="Times New Roman" w:hint="cs"/>
          <w:b/>
          <w:bCs/>
          <w:sz w:val="32"/>
          <w:szCs w:val="32"/>
          <w:rtl/>
          <w:lang w:bidi="ar-IQ"/>
        </w:rPr>
        <w:t>: اللغة الانكليزية</w:t>
      </w:r>
      <w:r w:rsidR="00F12758">
        <w:rPr>
          <w:rFonts w:cs="Times New Roman" w:hint="cs"/>
          <w:b/>
          <w:bCs/>
          <w:sz w:val="32"/>
          <w:szCs w:val="32"/>
          <w:rtl/>
          <w:lang w:bidi="ar-IQ"/>
        </w:rPr>
        <w:t xml:space="preserve"> </w:t>
      </w:r>
      <w:r>
        <w:rPr>
          <w:rFonts w:cs="Times New Roman" w:hint="cs"/>
          <w:b/>
          <w:bCs/>
          <w:sz w:val="32"/>
          <w:szCs w:val="32"/>
          <w:rtl/>
          <w:lang w:bidi="ar-IQ"/>
        </w:rPr>
        <w:t>1</w:t>
      </w:r>
      <w:r w:rsidR="00F12758">
        <w:rPr>
          <w:rFonts w:cs="Times New Roman" w:hint="cs"/>
          <w:b/>
          <w:bCs/>
          <w:sz w:val="32"/>
          <w:szCs w:val="32"/>
          <w:rtl/>
          <w:lang w:bidi="ar-IQ"/>
        </w:rPr>
        <w:t xml:space="preserve"> </w:t>
      </w:r>
      <w:r>
        <w:rPr>
          <w:rFonts w:hint="cs"/>
          <w:b/>
          <w:bCs/>
          <w:sz w:val="32"/>
          <w:szCs w:val="32"/>
          <w:rtl/>
          <w:lang w:bidi="ar-IQ"/>
        </w:rPr>
        <w:t>و2</w:t>
      </w:r>
    </w:p>
    <w:p w14:paraId="77EFFF4A" w14:textId="77777777" w:rsidR="007F4ED7" w:rsidRPr="00FF1B7F" w:rsidRDefault="007F4ED7" w:rsidP="003C118A">
      <w:pPr>
        <w:autoSpaceDE w:val="0"/>
        <w:autoSpaceDN w:val="0"/>
        <w:adjustRightInd w:val="0"/>
        <w:spacing w:before="240" w:after="200" w:line="276" w:lineRule="auto"/>
        <w:rPr>
          <w:b/>
          <w:bCs/>
          <w:sz w:val="32"/>
          <w:szCs w:val="32"/>
          <w:rtl/>
          <w:lang w:bidi="ar-IQ"/>
        </w:rPr>
      </w:pPr>
    </w:p>
    <w:tbl>
      <w:tblPr>
        <w:tblpPr w:leftFromText="180" w:rightFromText="180" w:vertAnchor="text" w:horzAnchor="margin" w:tblpY="17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F1B7F" w14:paraId="23905CDC" w14:textId="77777777" w:rsidTr="002638AE">
        <w:trPr>
          <w:trHeight w:val="794"/>
        </w:trPr>
        <w:tc>
          <w:tcPr>
            <w:tcW w:w="9720" w:type="dxa"/>
            <w:shd w:val="clear" w:color="auto" w:fill="A7BFDE"/>
          </w:tcPr>
          <w:p w14:paraId="4D21C506" w14:textId="77777777" w:rsidR="003C118A" w:rsidRPr="00FF1B7F" w:rsidRDefault="003C118A" w:rsidP="002638AE">
            <w:pPr>
              <w:autoSpaceDE w:val="0"/>
              <w:autoSpaceDN w:val="0"/>
              <w:adjustRightInd w:val="0"/>
              <w:spacing w:before="240" w:after="200" w:line="276" w:lineRule="auto"/>
              <w:jc w:val="both"/>
              <w:rPr>
                <w:rFonts w:ascii="Cambria" w:hAnsi="Cambria" w:cs="Times New Roman"/>
                <w:b/>
                <w:bCs/>
                <w:sz w:val="32"/>
                <w:szCs w:val="32"/>
                <w:lang w:bidi="ar-IQ"/>
              </w:rPr>
            </w:pPr>
            <w:r w:rsidRPr="00FF1B7F">
              <w:rPr>
                <w:rFonts w:ascii="Arial" w:hAnsi="Arial" w:cs="Arial"/>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FF1B7F">
              <w:rPr>
                <w:rFonts w:ascii="Arial" w:hAnsi="Arial" w:cs="Arial" w:hint="cs"/>
                <w:sz w:val="28"/>
                <w:szCs w:val="28"/>
                <w:rtl/>
                <w:lang w:bidi="ar-IQ"/>
              </w:rPr>
              <w:t xml:space="preserve">التعلم </w:t>
            </w:r>
            <w:r w:rsidRPr="00FF1B7F">
              <w:rPr>
                <w:rFonts w:ascii="Arial" w:hAnsi="Arial" w:cs="Arial"/>
                <w:sz w:val="28"/>
                <w:szCs w:val="28"/>
                <w:rtl/>
                <w:lang w:bidi="ar-IQ"/>
              </w:rPr>
              <w:t>المتاحة. ولابد من الربط بينها وبين وصف البرنامج.</w:t>
            </w:r>
          </w:p>
        </w:tc>
      </w:tr>
    </w:tbl>
    <w:p w14:paraId="74472A0D" w14:textId="77777777" w:rsidR="003C118A" w:rsidRPr="00FF1B7F"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FF1B7F" w14:paraId="6C2742F3" w14:textId="77777777" w:rsidTr="00A22EF7">
        <w:trPr>
          <w:trHeight w:val="624"/>
        </w:trPr>
        <w:tc>
          <w:tcPr>
            <w:tcW w:w="3780" w:type="dxa"/>
            <w:tcBorders>
              <w:right w:val="single" w:sz="6" w:space="0" w:color="4F81BD"/>
            </w:tcBorders>
            <w:shd w:val="clear" w:color="auto" w:fill="A7BFDE"/>
            <w:vAlign w:val="center"/>
          </w:tcPr>
          <w:p w14:paraId="69253586" w14:textId="77777777" w:rsidR="003C118A" w:rsidRPr="00FF1B7F" w:rsidRDefault="003C118A" w:rsidP="00D545F6">
            <w:pPr>
              <w:numPr>
                <w:ilvl w:val="0"/>
                <w:numId w:val="96"/>
              </w:numPr>
              <w:autoSpaceDE w:val="0"/>
              <w:autoSpaceDN w:val="0"/>
              <w:adjustRightInd w:val="0"/>
              <w:rPr>
                <w:rFonts w:ascii="Cambria" w:hAnsi="Cambria" w:cs="Times New Roman"/>
                <w:sz w:val="28"/>
                <w:szCs w:val="28"/>
                <w:lang w:bidi="ar-IQ"/>
              </w:rPr>
            </w:pPr>
            <w:r w:rsidRPr="00FF1B7F">
              <w:rPr>
                <w:rFonts w:ascii="Cambria" w:hAnsi="Cambria"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538338CF" w14:textId="77777777" w:rsidR="003C118A" w:rsidRPr="00FF1B7F" w:rsidRDefault="003C118A" w:rsidP="00A22EF7">
            <w:pPr>
              <w:autoSpaceDE w:val="0"/>
              <w:autoSpaceDN w:val="0"/>
              <w:adjustRightInd w:val="0"/>
              <w:rPr>
                <w:rFonts w:ascii="Cambria" w:hAnsi="Cambria" w:cs="Times New Roman"/>
                <w:sz w:val="28"/>
                <w:szCs w:val="28"/>
                <w:rtl/>
                <w:lang w:bidi="ar-IQ"/>
              </w:rPr>
            </w:pPr>
            <w:r w:rsidRPr="00FF1B7F">
              <w:rPr>
                <w:rFonts w:ascii="Cambria" w:hAnsi="Cambria" w:cs="Times New Roman" w:hint="cs"/>
                <w:sz w:val="28"/>
                <w:szCs w:val="28"/>
                <w:rtl/>
                <w:lang w:bidi="ar-IQ"/>
              </w:rPr>
              <w:t>جامعة بغداد/ كلية العلوم للبنات</w:t>
            </w:r>
          </w:p>
        </w:tc>
      </w:tr>
      <w:tr w:rsidR="003C118A" w:rsidRPr="00FF1B7F" w14:paraId="7797CEE7" w14:textId="77777777" w:rsidTr="00A22EF7">
        <w:trPr>
          <w:trHeight w:val="624"/>
        </w:trPr>
        <w:tc>
          <w:tcPr>
            <w:tcW w:w="3780" w:type="dxa"/>
            <w:shd w:val="clear" w:color="auto" w:fill="A7BFDE"/>
            <w:vAlign w:val="center"/>
          </w:tcPr>
          <w:p w14:paraId="394057BE" w14:textId="77777777" w:rsidR="003C118A" w:rsidRPr="00FF1B7F" w:rsidRDefault="003C118A" w:rsidP="00D545F6">
            <w:pPr>
              <w:numPr>
                <w:ilvl w:val="0"/>
                <w:numId w:val="96"/>
              </w:numPr>
              <w:autoSpaceDE w:val="0"/>
              <w:autoSpaceDN w:val="0"/>
              <w:adjustRightInd w:val="0"/>
              <w:ind w:left="432"/>
              <w:rPr>
                <w:rFonts w:ascii="Cambria" w:hAnsi="Cambria" w:cs="Times New Roman"/>
                <w:sz w:val="28"/>
                <w:szCs w:val="28"/>
                <w:lang w:bidi="ar-IQ"/>
              </w:rPr>
            </w:pPr>
            <w:r w:rsidRPr="00FF1B7F">
              <w:rPr>
                <w:rFonts w:ascii="Cambria" w:hAnsi="Cambria" w:cs="Times New Roman"/>
                <w:sz w:val="28"/>
                <w:szCs w:val="28"/>
                <w:rtl/>
                <w:lang w:bidi="ar-IQ"/>
              </w:rPr>
              <w:t>القسم الجامعي / المركز</w:t>
            </w:r>
          </w:p>
        </w:tc>
        <w:tc>
          <w:tcPr>
            <w:tcW w:w="5940" w:type="dxa"/>
            <w:shd w:val="clear" w:color="auto" w:fill="D3DFEE"/>
            <w:vAlign w:val="center"/>
          </w:tcPr>
          <w:p w14:paraId="7472EA6A" w14:textId="77777777" w:rsidR="003C118A" w:rsidRPr="00FF1B7F" w:rsidRDefault="003C118A" w:rsidP="00A22EF7">
            <w:pPr>
              <w:autoSpaceDE w:val="0"/>
              <w:autoSpaceDN w:val="0"/>
              <w:adjustRightInd w:val="0"/>
              <w:rPr>
                <w:rFonts w:ascii="Cambria" w:hAnsi="Cambria" w:cs="Times New Roman"/>
                <w:sz w:val="28"/>
                <w:szCs w:val="28"/>
                <w:rtl/>
                <w:lang w:bidi="ar-IQ"/>
              </w:rPr>
            </w:pPr>
            <w:r>
              <w:rPr>
                <w:rFonts w:ascii="Cambria" w:hAnsi="Cambria" w:cs="Times New Roman" w:hint="cs"/>
                <w:sz w:val="28"/>
                <w:szCs w:val="28"/>
                <w:rtl/>
                <w:lang w:bidi="ar-IQ"/>
              </w:rPr>
              <w:t>قسم</w:t>
            </w:r>
            <w:r w:rsidRPr="00FF1B7F">
              <w:rPr>
                <w:rFonts w:ascii="Cambria" w:hAnsi="Cambria" w:cs="Times New Roman"/>
                <w:sz w:val="28"/>
                <w:szCs w:val="28"/>
                <w:rtl/>
                <w:lang w:bidi="ar-IQ"/>
              </w:rPr>
              <w:t xml:space="preserve"> </w:t>
            </w:r>
            <w:r w:rsidRPr="00FF1B7F">
              <w:rPr>
                <w:rFonts w:ascii="Cambria" w:hAnsi="Cambria" w:cs="Times New Roman" w:hint="cs"/>
                <w:sz w:val="28"/>
                <w:szCs w:val="28"/>
                <w:rtl/>
                <w:lang w:bidi="ar-IQ"/>
              </w:rPr>
              <w:t>علوم الحياة</w:t>
            </w:r>
          </w:p>
        </w:tc>
      </w:tr>
      <w:tr w:rsidR="003C118A" w:rsidRPr="00FF1B7F" w14:paraId="21189806" w14:textId="77777777" w:rsidTr="00A22EF7">
        <w:trPr>
          <w:trHeight w:val="624"/>
        </w:trPr>
        <w:tc>
          <w:tcPr>
            <w:tcW w:w="3780" w:type="dxa"/>
            <w:tcBorders>
              <w:right w:val="single" w:sz="6" w:space="0" w:color="4F81BD"/>
            </w:tcBorders>
            <w:shd w:val="clear" w:color="auto" w:fill="A7BFDE"/>
            <w:vAlign w:val="center"/>
          </w:tcPr>
          <w:p w14:paraId="15E9716D" w14:textId="77777777" w:rsidR="003C118A" w:rsidRPr="00FF1B7F" w:rsidRDefault="003C118A" w:rsidP="00D545F6">
            <w:pPr>
              <w:numPr>
                <w:ilvl w:val="0"/>
                <w:numId w:val="96"/>
              </w:numPr>
              <w:autoSpaceDE w:val="0"/>
              <w:autoSpaceDN w:val="0"/>
              <w:adjustRightInd w:val="0"/>
              <w:ind w:left="432"/>
              <w:rPr>
                <w:rFonts w:ascii="Cambria" w:hAnsi="Cambria" w:cs="Times New Roman"/>
                <w:sz w:val="28"/>
                <w:szCs w:val="28"/>
                <w:lang w:bidi="ar-IQ"/>
              </w:rPr>
            </w:pPr>
            <w:r w:rsidRPr="00FF1B7F">
              <w:rPr>
                <w:rFonts w:ascii="Cambria" w:hAnsi="Cambria"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37B11FAA" w14:textId="77777777" w:rsidR="003C118A" w:rsidRPr="00FF1B7F" w:rsidRDefault="00543D2C" w:rsidP="00A22EF7">
            <w:pPr>
              <w:autoSpaceDE w:val="0"/>
              <w:autoSpaceDN w:val="0"/>
              <w:adjustRightInd w:val="0"/>
              <w:rPr>
                <w:rFonts w:ascii="Cambria" w:hAnsi="Cambria" w:cs="Times New Roman"/>
                <w:sz w:val="28"/>
                <w:szCs w:val="28"/>
                <w:rtl/>
                <w:lang w:bidi="ar-IQ"/>
              </w:rPr>
            </w:pPr>
            <w:r>
              <w:rPr>
                <w:rFonts w:ascii="Cambria" w:hAnsi="Cambria" w:cs="Times New Roman"/>
                <w:sz w:val="28"/>
                <w:szCs w:val="28"/>
                <w:lang w:bidi="ar-IQ"/>
              </w:rPr>
              <w:t>Beginner</w:t>
            </w:r>
            <w:r w:rsidR="003C118A" w:rsidRPr="00FF1B7F">
              <w:rPr>
                <w:rFonts w:ascii="Cambria" w:hAnsi="Cambria" w:cs="Times New Roman" w:hint="cs"/>
                <w:sz w:val="28"/>
                <w:szCs w:val="28"/>
                <w:rtl/>
                <w:lang w:bidi="ar-IQ"/>
              </w:rPr>
              <w:t xml:space="preserve">   </w:t>
            </w:r>
            <w:r w:rsidR="003C118A" w:rsidRPr="001A73D9">
              <w:rPr>
                <w:rFonts w:cs="Times New Roman"/>
                <w:b/>
                <w:bCs/>
                <w:color w:val="000000"/>
                <w:lang w:bidi="ar-IQ"/>
              </w:rPr>
              <w:t xml:space="preserve">102 </w:t>
            </w:r>
            <w:r w:rsidR="003C118A">
              <w:rPr>
                <w:rFonts w:cs="Times New Roman"/>
                <w:b/>
                <w:bCs/>
                <w:color w:val="000000"/>
                <w:lang w:bidi="ar-IQ"/>
              </w:rPr>
              <w:t>B</w:t>
            </w:r>
            <w:r w:rsidR="003C118A" w:rsidRPr="001A73D9">
              <w:rPr>
                <w:rFonts w:cs="Times New Roman"/>
                <w:b/>
                <w:bCs/>
                <w:color w:val="000000"/>
                <w:lang w:bidi="ar-IQ"/>
              </w:rPr>
              <w:t>EL1</w:t>
            </w:r>
            <w:r w:rsidR="003C118A">
              <w:rPr>
                <w:rFonts w:ascii="Cambria" w:hAnsi="Cambria" w:cs="Times New Roman" w:hint="cs"/>
                <w:sz w:val="28"/>
                <w:szCs w:val="28"/>
                <w:rtl/>
                <w:lang w:bidi="ar-IQ"/>
              </w:rPr>
              <w:t xml:space="preserve">و </w:t>
            </w:r>
            <w:r w:rsidR="003C118A" w:rsidRPr="000668F5">
              <w:rPr>
                <w:rFonts w:cs="Times New Roman"/>
                <w:b/>
                <w:bCs/>
                <w:color w:val="000000"/>
                <w:lang w:bidi="ar-IQ"/>
              </w:rPr>
              <w:t>111 BEL2</w:t>
            </w:r>
          </w:p>
        </w:tc>
      </w:tr>
      <w:tr w:rsidR="003C118A" w:rsidRPr="00FF1B7F" w14:paraId="3C14A871" w14:textId="77777777" w:rsidTr="00A22EF7">
        <w:trPr>
          <w:trHeight w:val="624"/>
        </w:trPr>
        <w:tc>
          <w:tcPr>
            <w:tcW w:w="3780" w:type="dxa"/>
            <w:tcBorders>
              <w:right w:val="single" w:sz="6" w:space="0" w:color="4F81BD"/>
            </w:tcBorders>
            <w:shd w:val="clear" w:color="auto" w:fill="A7BFDE"/>
            <w:vAlign w:val="center"/>
          </w:tcPr>
          <w:p w14:paraId="478CDACC" w14:textId="77777777" w:rsidR="003C118A" w:rsidRPr="00FF1B7F" w:rsidRDefault="003C118A" w:rsidP="00D545F6">
            <w:pPr>
              <w:numPr>
                <w:ilvl w:val="0"/>
                <w:numId w:val="96"/>
              </w:numPr>
              <w:autoSpaceDE w:val="0"/>
              <w:autoSpaceDN w:val="0"/>
              <w:adjustRightInd w:val="0"/>
              <w:ind w:left="432"/>
              <w:rPr>
                <w:rFonts w:ascii="Cambria" w:hAnsi="Cambria" w:cs="Times New Roman"/>
                <w:sz w:val="28"/>
                <w:szCs w:val="28"/>
                <w:lang w:bidi="ar-IQ"/>
              </w:rPr>
            </w:pPr>
            <w:r w:rsidRPr="00FF1B7F">
              <w:rPr>
                <w:rFonts w:ascii="Cambria" w:hAnsi="Cambria"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01B29BEE" w14:textId="77777777" w:rsidR="003C118A" w:rsidRPr="00FF1B7F" w:rsidRDefault="00F007EE"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حضور فعلي</w:t>
            </w:r>
          </w:p>
        </w:tc>
      </w:tr>
      <w:tr w:rsidR="003C118A" w:rsidRPr="00FF1B7F" w14:paraId="310FC86B" w14:textId="77777777" w:rsidTr="00A22EF7">
        <w:trPr>
          <w:trHeight w:val="624"/>
        </w:trPr>
        <w:tc>
          <w:tcPr>
            <w:tcW w:w="3780" w:type="dxa"/>
            <w:shd w:val="clear" w:color="auto" w:fill="A7BFDE"/>
            <w:vAlign w:val="center"/>
          </w:tcPr>
          <w:p w14:paraId="7F8ECC9E" w14:textId="77777777" w:rsidR="003C118A" w:rsidRPr="00FF1B7F" w:rsidRDefault="003C118A" w:rsidP="00D545F6">
            <w:pPr>
              <w:numPr>
                <w:ilvl w:val="0"/>
                <w:numId w:val="96"/>
              </w:numPr>
              <w:autoSpaceDE w:val="0"/>
              <w:autoSpaceDN w:val="0"/>
              <w:adjustRightInd w:val="0"/>
              <w:ind w:left="432"/>
              <w:rPr>
                <w:rFonts w:ascii="Cambria" w:hAnsi="Cambria" w:cs="Times New Roman"/>
                <w:sz w:val="28"/>
                <w:szCs w:val="28"/>
                <w:lang w:bidi="ar-IQ"/>
              </w:rPr>
            </w:pPr>
            <w:r w:rsidRPr="00FF1B7F">
              <w:rPr>
                <w:rFonts w:ascii="Cambria" w:hAnsi="Cambria" w:cs="Times New Roman"/>
                <w:sz w:val="28"/>
                <w:szCs w:val="28"/>
                <w:rtl/>
                <w:lang w:bidi="ar-IQ"/>
              </w:rPr>
              <w:t>الفصل / السنة</w:t>
            </w:r>
          </w:p>
        </w:tc>
        <w:tc>
          <w:tcPr>
            <w:tcW w:w="5940" w:type="dxa"/>
            <w:shd w:val="clear" w:color="auto" w:fill="D3DFEE"/>
            <w:vAlign w:val="center"/>
          </w:tcPr>
          <w:p w14:paraId="244CCAE0" w14:textId="77777777" w:rsidR="003C118A" w:rsidRPr="00FF1B7F" w:rsidRDefault="003C118A" w:rsidP="00A22EF7">
            <w:pPr>
              <w:autoSpaceDE w:val="0"/>
              <w:autoSpaceDN w:val="0"/>
              <w:adjustRightInd w:val="0"/>
              <w:rPr>
                <w:rFonts w:ascii="Cambria" w:hAnsi="Cambria" w:cs="Times New Roman"/>
                <w:sz w:val="28"/>
                <w:szCs w:val="28"/>
                <w:lang w:bidi="ar-IQ"/>
              </w:rPr>
            </w:pPr>
            <w:r w:rsidRPr="00FF1B7F">
              <w:rPr>
                <w:rFonts w:ascii="Cambria" w:hAnsi="Cambria" w:cs="Times New Roman" w:hint="cs"/>
                <w:sz w:val="28"/>
                <w:szCs w:val="28"/>
                <w:rtl/>
                <w:lang w:bidi="ar-IQ"/>
              </w:rPr>
              <w:t>المرحلة الأولى/ الكورسين الأول والثاني</w:t>
            </w:r>
          </w:p>
        </w:tc>
      </w:tr>
      <w:tr w:rsidR="003C118A" w:rsidRPr="00FF1B7F" w14:paraId="091028B3" w14:textId="77777777" w:rsidTr="00A22EF7">
        <w:trPr>
          <w:trHeight w:val="624"/>
        </w:trPr>
        <w:tc>
          <w:tcPr>
            <w:tcW w:w="3780" w:type="dxa"/>
            <w:tcBorders>
              <w:right w:val="single" w:sz="6" w:space="0" w:color="4F81BD"/>
            </w:tcBorders>
            <w:shd w:val="clear" w:color="auto" w:fill="A7BFDE"/>
            <w:vAlign w:val="center"/>
          </w:tcPr>
          <w:p w14:paraId="458890EE" w14:textId="77777777" w:rsidR="003C118A" w:rsidRPr="007A446B" w:rsidRDefault="003C118A" w:rsidP="00D545F6">
            <w:pPr>
              <w:numPr>
                <w:ilvl w:val="0"/>
                <w:numId w:val="96"/>
              </w:numPr>
              <w:autoSpaceDE w:val="0"/>
              <w:autoSpaceDN w:val="0"/>
              <w:adjustRightInd w:val="0"/>
              <w:ind w:left="432"/>
              <w:rPr>
                <w:rFonts w:ascii="Cambria" w:hAnsi="Cambria" w:cs="Times New Roman"/>
                <w:sz w:val="28"/>
                <w:szCs w:val="28"/>
                <w:lang w:bidi="ar-IQ"/>
              </w:rPr>
            </w:pPr>
            <w:r w:rsidRPr="007A446B">
              <w:rPr>
                <w:rFonts w:ascii="Cambria" w:hAnsi="Cambria" w:cs="Times New Roman"/>
                <w:sz w:val="28"/>
                <w:szCs w:val="28"/>
                <w:rtl/>
                <w:lang w:bidi="ar-IQ"/>
              </w:rPr>
              <w:t xml:space="preserve">عدد الساعات الدراسية </w:t>
            </w:r>
            <w:r w:rsidRPr="007A446B">
              <w:rPr>
                <w:rFonts w:ascii="Cambria" w:hAnsi="Cambria" w:cs="Times New Roman" w:hint="cs"/>
                <w:sz w:val="28"/>
                <w:szCs w:val="28"/>
                <w:rtl/>
                <w:lang w:bidi="ar-IQ"/>
              </w:rPr>
              <w:t>(الكلي)</w:t>
            </w:r>
          </w:p>
        </w:tc>
        <w:tc>
          <w:tcPr>
            <w:tcW w:w="5940" w:type="dxa"/>
            <w:tcBorders>
              <w:left w:val="single" w:sz="6" w:space="0" w:color="4F81BD"/>
            </w:tcBorders>
            <w:shd w:val="clear" w:color="auto" w:fill="A7BFDE"/>
            <w:vAlign w:val="center"/>
          </w:tcPr>
          <w:p w14:paraId="232CCF0F" w14:textId="77777777" w:rsidR="003C118A" w:rsidRPr="007A446B" w:rsidRDefault="003C118A" w:rsidP="00A22EF7">
            <w:pPr>
              <w:autoSpaceDE w:val="0"/>
              <w:autoSpaceDN w:val="0"/>
              <w:adjustRightInd w:val="0"/>
              <w:rPr>
                <w:rFonts w:ascii="Cambria" w:hAnsi="Cambria" w:cs="Times New Roman"/>
                <w:sz w:val="28"/>
                <w:szCs w:val="28"/>
                <w:lang w:bidi="ar-IQ"/>
              </w:rPr>
            </w:pPr>
            <w:r w:rsidRPr="007A446B">
              <w:rPr>
                <w:rFonts w:ascii="Cambria" w:hAnsi="Cambria" w:cs="Times New Roman" w:hint="cs"/>
                <w:sz w:val="28"/>
                <w:szCs w:val="28"/>
                <w:rtl/>
                <w:lang w:bidi="ar-IQ"/>
              </w:rPr>
              <w:t>90 ساعة (30 ساعة نظري + 60 ساعة عملي)</w:t>
            </w:r>
          </w:p>
        </w:tc>
      </w:tr>
      <w:tr w:rsidR="003C118A" w:rsidRPr="00FF1B7F" w14:paraId="797DB8BA" w14:textId="77777777" w:rsidTr="00A22EF7">
        <w:trPr>
          <w:trHeight w:val="624"/>
        </w:trPr>
        <w:tc>
          <w:tcPr>
            <w:tcW w:w="3780" w:type="dxa"/>
            <w:shd w:val="clear" w:color="auto" w:fill="A7BFDE"/>
            <w:vAlign w:val="center"/>
          </w:tcPr>
          <w:p w14:paraId="4BF621FC" w14:textId="77777777" w:rsidR="003C118A" w:rsidRPr="00FF1B7F" w:rsidRDefault="003C118A" w:rsidP="00D545F6">
            <w:pPr>
              <w:numPr>
                <w:ilvl w:val="0"/>
                <w:numId w:val="96"/>
              </w:numPr>
              <w:autoSpaceDE w:val="0"/>
              <w:autoSpaceDN w:val="0"/>
              <w:adjustRightInd w:val="0"/>
              <w:rPr>
                <w:rFonts w:ascii="Cambria" w:hAnsi="Cambria" w:cs="Times New Roman"/>
                <w:sz w:val="28"/>
                <w:szCs w:val="28"/>
                <w:lang w:bidi="ar-IQ"/>
              </w:rPr>
            </w:pPr>
            <w:r w:rsidRPr="00FF1B7F">
              <w:rPr>
                <w:rFonts w:ascii="Cambria" w:hAnsi="Cambria" w:cs="Times New Roman"/>
                <w:sz w:val="28"/>
                <w:szCs w:val="28"/>
                <w:rtl/>
                <w:lang w:bidi="ar-IQ"/>
              </w:rPr>
              <w:t xml:space="preserve">تاريخ إعداد هذا الوصف </w:t>
            </w:r>
          </w:p>
        </w:tc>
        <w:tc>
          <w:tcPr>
            <w:tcW w:w="5940" w:type="dxa"/>
            <w:shd w:val="clear" w:color="auto" w:fill="D3DFEE"/>
            <w:vAlign w:val="center"/>
          </w:tcPr>
          <w:p w14:paraId="3C829AE9" w14:textId="77777777" w:rsidR="003C118A" w:rsidRPr="00FF1B7F" w:rsidRDefault="007D4D50" w:rsidP="007D4D50">
            <w:pPr>
              <w:autoSpaceDE w:val="0"/>
              <w:autoSpaceDN w:val="0"/>
              <w:adjustRightInd w:val="0"/>
              <w:ind w:left="360"/>
              <w:rPr>
                <w:rFonts w:ascii="Cambria" w:hAnsi="Cambria" w:cs="Times New Roman"/>
                <w:sz w:val="28"/>
                <w:szCs w:val="28"/>
                <w:lang w:bidi="ar-IQ"/>
              </w:rPr>
            </w:pPr>
            <w:r>
              <w:rPr>
                <w:rFonts w:ascii="Cambria" w:hAnsi="Cambria" w:cs="Times New Roman" w:hint="cs"/>
                <w:color w:val="000000"/>
                <w:sz w:val="28"/>
                <w:szCs w:val="28"/>
                <w:rtl/>
                <w:lang w:bidi="ar-IQ"/>
              </w:rPr>
              <w:t>05</w:t>
            </w:r>
            <w:r w:rsidR="00F025F4" w:rsidRPr="00F025F4">
              <w:rPr>
                <w:rFonts w:ascii="Cambria" w:hAnsi="Cambria" w:cs="Times New Roman"/>
                <w:color w:val="000000"/>
                <w:sz w:val="28"/>
                <w:szCs w:val="28"/>
                <w:rtl/>
                <w:lang w:bidi="ar-IQ"/>
              </w:rPr>
              <w:t>/</w:t>
            </w:r>
            <w:r w:rsidR="00F007EE">
              <w:rPr>
                <w:rFonts w:ascii="Cambria" w:hAnsi="Cambria" w:cs="Times New Roman" w:hint="cs"/>
                <w:color w:val="000000"/>
                <w:sz w:val="28"/>
                <w:szCs w:val="28"/>
                <w:rtl/>
                <w:lang w:bidi="ar-IQ"/>
              </w:rPr>
              <w:t>6</w:t>
            </w:r>
            <w:r>
              <w:rPr>
                <w:rFonts w:ascii="Cambria" w:hAnsi="Cambria" w:cs="Times New Roman" w:hint="cs"/>
                <w:color w:val="000000"/>
                <w:sz w:val="28"/>
                <w:szCs w:val="28"/>
                <w:rtl/>
                <w:lang w:bidi="ar-IQ"/>
              </w:rPr>
              <w:t>0</w:t>
            </w:r>
            <w:r w:rsidR="00F025F4" w:rsidRPr="00F025F4">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FF1B7F" w14:paraId="0758121C" w14:textId="77777777" w:rsidTr="00A22EF7">
        <w:trPr>
          <w:trHeight w:val="725"/>
        </w:trPr>
        <w:tc>
          <w:tcPr>
            <w:tcW w:w="9720" w:type="dxa"/>
            <w:gridSpan w:val="2"/>
            <w:shd w:val="clear" w:color="auto" w:fill="A7BFDE"/>
            <w:vAlign w:val="center"/>
          </w:tcPr>
          <w:p w14:paraId="6724C0D6" w14:textId="77777777" w:rsidR="003C118A" w:rsidRPr="00FF1B7F" w:rsidRDefault="003C118A" w:rsidP="00D545F6">
            <w:pPr>
              <w:numPr>
                <w:ilvl w:val="0"/>
                <w:numId w:val="96"/>
              </w:numPr>
              <w:autoSpaceDE w:val="0"/>
              <w:autoSpaceDN w:val="0"/>
              <w:adjustRightInd w:val="0"/>
              <w:rPr>
                <w:rFonts w:ascii="Cambria" w:hAnsi="Cambria" w:cs="Times New Roman"/>
                <w:sz w:val="28"/>
                <w:szCs w:val="28"/>
                <w:lang w:bidi="ar-IQ"/>
              </w:rPr>
            </w:pPr>
            <w:r w:rsidRPr="00FF1B7F">
              <w:rPr>
                <w:rFonts w:ascii="Cambria" w:hAnsi="Cambria" w:cs="Times New Roman"/>
                <w:sz w:val="28"/>
                <w:szCs w:val="28"/>
                <w:rtl/>
                <w:lang w:bidi="ar-IQ"/>
              </w:rPr>
              <w:t>أهداف المقرر</w:t>
            </w:r>
          </w:p>
          <w:p w14:paraId="0806C8F5" w14:textId="77777777" w:rsidR="003C118A" w:rsidRPr="00FF1B7F" w:rsidRDefault="003C118A" w:rsidP="00A22EF7">
            <w:pPr>
              <w:autoSpaceDE w:val="0"/>
              <w:autoSpaceDN w:val="0"/>
              <w:adjustRightInd w:val="0"/>
              <w:ind w:left="360"/>
              <w:rPr>
                <w:rFonts w:ascii="Cambria" w:hAnsi="Cambria" w:cs="Times New Roman"/>
                <w:b/>
                <w:bCs/>
                <w:sz w:val="28"/>
                <w:szCs w:val="28"/>
                <w:lang w:bidi="ar-IQ"/>
              </w:rPr>
            </w:pPr>
            <w:r w:rsidRPr="00FF1B7F">
              <w:rPr>
                <w:rFonts w:ascii="Cambria" w:hAnsi="Cambria" w:cs="Times New Roman"/>
                <w:b/>
                <w:bCs/>
                <w:sz w:val="28"/>
                <w:szCs w:val="28"/>
                <w:rtl/>
                <w:lang w:bidi="ar-IQ"/>
              </w:rPr>
              <w:t xml:space="preserve">اعداد طالبات قادرات على التكلم باللغة الانكليزية والتواصل بها في حياتهن اليومية مع الآخرين، وكذلك </w:t>
            </w:r>
          </w:p>
        </w:tc>
      </w:tr>
      <w:tr w:rsidR="003C118A" w:rsidRPr="00FF1B7F" w14:paraId="2904CCFF" w14:textId="77777777" w:rsidTr="00A22EF7">
        <w:trPr>
          <w:trHeight w:val="265"/>
        </w:trPr>
        <w:tc>
          <w:tcPr>
            <w:tcW w:w="9720" w:type="dxa"/>
            <w:gridSpan w:val="2"/>
            <w:shd w:val="clear" w:color="auto" w:fill="A7BFDE"/>
            <w:vAlign w:val="center"/>
          </w:tcPr>
          <w:p w14:paraId="58BB6B00" w14:textId="77777777" w:rsidR="003C118A" w:rsidRPr="00FF1B7F" w:rsidRDefault="003C118A" w:rsidP="00A22EF7">
            <w:pPr>
              <w:autoSpaceDE w:val="0"/>
              <w:autoSpaceDN w:val="0"/>
              <w:adjustRightInd w:val="0"/>
              <w:ind w:left="360"/>
              <w:rPr>
                <w:rFonts w:ascii="Cambria" w:hAnsi="Cambria"/>
                <w:b/>
                <w:bCs/>
                <w:sz w:val="28"/>
                <w:szCs w:val="28"/>
                <w:lang w:bidi="ar-IQ"/>
              </w:rPr>
            </w:pPr>
            <w:r w:rsidRPr="00FF1B7F">
              <w:rPr>
                <w:rFonts w:ascii="Cambria" w:hAnsi="Cambria"/>
                <w:b/>
                <w:bCs/>
                <w:sz w:val="28"/>
                <w:szCs w:val="28"/>
                <w:rtl/>
                <w:lang w:bidi="ar-IQ"/>
              </w:rPr>
              <w:t>تمكينهن من مهارات اللغة الانكليزية (</w:t>
            </w:r>
            <w:r w:rsidRPr="00FF1B7F">
              <w:rPr>
                <w:rFonts w:ascii="Cambria" w:hAnsi="Cambria"/>
                <w:b/>
                <w:bCs/>
                <w:sz w:val="28"/>
                <w:szCs w:val="28"/>
                <w:lang w:bidi="ar-IQ"/>
              </w:rPr>
              <w:t>Listening, Speaking, Reading, Writing</w:t>
            </w:r>
            <w:r w:rsidRPr="00FF1B7F">
              <w:rPr>
                <w:rFonts w:ascii="Cambria" w:hAnsi="Cambria"/>
                <w:b/>
                <w:bCs/>
                <w:sz w:val="28"/>
                <w:szCs w:val="28"/>
                <w:rtl/>
                <w:lang w:bidi="ar-IQ"/>
              </w:rPr>
              <w:t xml:space="preserve">) ومساعدتهن على </w:t>
            </w:r>
          </w:p>
        </w:tc>
      </w:tr>
      <w:tr w:rsidR="003C118A" w:rsidRPr="00FF1B7F" w14:paraId="0266AD46" w14:textId="77777777" w:rsidTr="00A22EF7">
        <w:trPr>
          <w:trHeight w:val="265"/>
        </w:trPr>
        <w:tc>
          <w:tcPr>
            <w:tcW w:w="9720" w:type="dxa"/>
            <w:gridSpan w:val="2"/>
            <w:shd w:val="clear" w:color="auto" w:fill="A7BFDE"/>
            <w:vAlign w:val="center"/>
          </w:tcPr>
          <w:p w14:paraId="38391EFD" w14:textId="77777777" w:rsidR="003C118A" w:rsidRPr="00FF1B7F" w:rsidRDefault="003C118A" w:rsidP="00A22EF7">
            <w:pPr>
              <w:autoSpaceDE w:val="0"/>
              <w:autoSpaceDN w:val="0"/>
              <w:adjustRightInd w:val="0"/>
              <w:ind w:left="360"/>
              <w:rPr>
                <w:rFonts w:ascii="Cambria" w:hAnsi="Cambria"/>
                <w:b/>
                <w:bCs/>
                <w:sz w:val="28"/>
                <w:szCs w:val="28"/>
                <w:lang w:bidi="ar-IQ"/>
              </w:rPr>
            </w:pPr>
            <w:r w:rsidRPr="00FF1B7F">
              <w:rPr>
                <w:rFonts w:ascii="Cambria" w:hAnsi="Cambria"/>
                <w:b/>
                <w:bCs/>
                <w:sz w:val="28"/>
                <w:szCs w:val="28"/>
                <w:rtl/>
                <w:lang w:bidi="ar-IQ"/>
              </w:rPr>
              <w:t>السيطرة على مهارة الكتابة ليكن قادرات على كتابة التقارير العلمية وبحوث التخرج باللغة الانكليزية.</w:t>
            </w:r>
          </w:p>
        </w:tc>
      </w:tr>
    </w:tbl>
    <w:p w14:paraId="38121658" w14:textId="77777777" w:rsidR="003C118A" w:rsidRPr="00FF1B7F" w:rsidRDefault="003C118A" w:rsidP="003C118A">
      <w:pPr>
        <w:rPr>
          <w:vanish/>
        </w:rPr>
      </w:pPr>
    </w:p>
    <w:tbl>
      <w:tblPr>
        <w:tblpPr w:leftFromText="180" w:rightFromText="180" w:vertAnchor="text" w:horzAnchor="margin" w:tblpXSpec="center" w:tblpY="-11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2638AE" w14:paraId="1B0F5CE3" w14:textId="77777777" w:rsidTr="007F4ED7">
        <w:trPr>
          <w:trHeight w:val="653"/>
        </w:trPr>
        <w:tc>
          <w:tcPr>
            <w:tcW w:w="9720" w:type="dxa"/>
            <w:shd w:val="clear" w:color="auto" w:fill="A7BFDE"/>
            <w:vAlign w:val="center"/>
          </w:tcPr>
          <w:p w14:paraId="28F0057D" w14:textId="77777777" w:rsidR="003C118A" w:rsidRPr="002638AE" w:rsidRDefault="003C118A" w:rsidP="007F4ED7">
            <w:pPr>
              <w:numPr>
                <w:ilvl w:val="0"/>
                <w:numId w:val="96"/>
              </w:numPr>
              <w:tabs>
                <w:tab w:val="left" w:pos="507"/>
              </w:tabs>
              <w:autoSpaceDE w:val="0"/>
              <w:autoSpaceDN w:val="0"/>
              <w:adjustRightInd w:val="0"/>
              <w:rPr>
                <w:rFonts w:asciiTheme="majorBidi" w:hAnsiTheme="majorBidi" w:cstheme="majorBidi"/>
                <w:sz w:val="24"/>
                <w:szCs w:val="24"/>
                <w:lang w:bidi="ar-IQ"/>
              </w:rPr>
            </w:pPr>
            <w:r w:rsidRPr="002638AE">
              <w:rPr>
                <w:rFonts w:asciiTheme="majorBidi" w:hAnsiTheme="majorBidi" w:cstheme="majorBidi"/>
                <w:sz w:val="24"/>
                <w:szCs w:val="24"/>
                <w:rtl/>
                <w:lang w:bidi="ar-IQ"/>
              </w:rPr>
              <w:lastRenderedPageBreak/>
              <w:t>مخرجات التعلم وطرائق التعليم والتعلم والتقييم</w:t>
            </w:r>
          </w:p>
        </w:tc>
      </w:tr>
      <w:tr w:rsidR="003C118A" w:rsidRPr="002638AE" w14:paraId="57E3DDF2" w14:textId="77777777" w:rsidTr="007F4ED7">
        <w:trPr>
          <w:trHeight w:val="2490"/>
        </w:trPr>
        <w:tc>
          <w:tcPr>
            <w:tcW w:w="9720" w:type="dxa"/>
            <w:shd w:val="clear" w:color="auto" w:fill="A7BFDE"/>
            <w:vAlign w:val="center"/>
          </w:tcPr>
          <w:p w14:paraId="376B2717" w14:textId="77777777" w:rsidR="003C118A" w:rsidRPr="002638AE" w:rsidRDefault="003C118A" w:rsidP="007F4ED7">
            <w:pPr>
              <w:pStyle w:val="ListParagraph"/>
              <w:numPr>
                <w:ilvl w:val="0"/>
                <w:numId w:val="169"/>
              </w:numPr>
              <w:autoSpaceDE w:val="0"/>
              <w:autoSpaceDN w:val="0"/>
              <w:adjustRightInd w:val="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المعرفة والفهم </w:t>
            </w:r>
          </w:p>
          <w:p w14:paraId="24C760CB" w14:textId="77777777" w:rsidR="003C118A" w:rsidRPr="002638AE" w:rsidRDefault="003C118A"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أ1- التعرف على كيفية التواصل باستخدام اللغة الانكليزية. </w:t>
            </w:r>
          </w:p>
          <w:p w14:paraId="0FD91182" w14:textId="77777777" w:rsidR="003C118A" w:rsidRPr="002638AE" w:rsidRDefault="003C118A"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أ2- التعرف على كيفية الأصغاء كونه المساعد على التكلم باستخدام اللغة الأنكليزية.</w:t>
            </w:r>
          </w:p>
          <w:p w14:paraId="15815FD4" w14:textId="77777777" w:rsidR="003C118A" w:rsidRPr="002638AE" w:rsidRDefault="003C118A"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أ3- التعرف على مهارة القراءة من خلال النصوص المختلفة.</w:t>
            </w:r>
          </w:p>
          <w:p w14:paraId="1F45F2F4" w14:textId="77777777" w:rsidR="003C118A" w:rsidRPr="002638AE" w:rsidRDefault="003C118A"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أ4-التعرف على المهارات الأساسية للكتابة باللغة الأنكليزية.</w:t>
            </w:r>
          </w:p>
          <w:p w14:paraId="59863130" w14:textId="77777777" w:rsidR="003C118A" w:rsidRPr="002638AE" w:rsidRDefault="003C118A"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أ5- التعرف على بعض قواعد اللغة الانكليزية التي تساعد الطالبة على التحدث والكتابة بصورة صحيحة.</w:t>
            </w:r>
          </w:p>
          <w:p w14:paraId="0C19E145" w14:textId="77777777" w:rsidR="003C118A" w:rsidRPr="002638AE" w:rsidRDefault="003C118A"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أ6-  معرفة مفردات اللغة الانكليزية التي تساعد الطالبة في التواص مع الآخرين.</w:t>
            </w:r>
          </w:p>
        </w:tc>
      </w:tr>
      <w:tr w:rsidR="003C118A" w:rsidRPr="002638AE" w14:paraId="03A5E302" w14:textId="77777777" w:rsidTr="007F4ED7">
        <w:trPr>
          <w:trHeight w:val="1631"/>
        </w:trPr>
        <w:tc>
          <w:tcPr>
            <w:tcW w:w="9720" w:type="dxa"/>
            <w:shd w:val="clear" w:color="auto" w:fill="A7BFDE"/>
            <w:vAlign w:val="center"/>
          </w:tcPr>
          <w:p w14:paraId="5BC66A80" w14:textId="77777777" w:rsidR="003C118A" w:rsidRPr="002638AE" w:rsidRDefault="003C118A"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ب -  المهارات الخاصة بالموضوع </w:t>
            </w:r>
          </w:p>
          <w:p w14:paraId="65F08551" w14:textId="77777777" w:rsidR="003C118A" w:rsidRPr="002638AE" w:rsidRDefault="003C118A"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ب1 – </w:t>
            </w:r>
            <w:r w:rsidRPr="002638AE">
              <w:rPr>
                <w:rFonts w:asciiTheme="majorBidi" w:hAnsiTheme="majorBidi" w:cstheme="majorBidi"/>
                <w:sz w:val="24"/>
                <w:szCs w:val="24"/>
                <w:lang w:bidi="ar-IQ"/>
              </w:rPr>
              <w:t>Listening</w:t>
            </w:r>
          </w:p>
          <w:p w14:paraId="573765F1" w14:textId="77777777" w:rsidR="003C118A" w:rsidRPr="002638AE" w:rsidRDefault="003C118A"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ب2 </w:t>
            </w:r>
            <w:r w:rsidR="00B34867"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 xml:space="preserve"> </w:t>
            </w:r>
            <w:r w:rsidRPr="002638AE">
              <w:rPr>
                <w:rFonts w:asciiTheme="majorBidi" w:hAnsiTheme="majorBidi" w:cstheme="majorBidi"/>
                <w:sz w:val="24"/>
                <w:szCs w:val="24"/>
                <w:lang w:bidi="ar-IQ"/>
              </w:rPr>
              <w:t>Speaking</w:t>
            </w:r>
          </w:p>
          <w:p w14:paraId="034EAF83" w14:textId="77777777" w:rsidR="003C118A" w:rsidRPr="002638AE" w:rsidRDefault="003C118A"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ب3 </w:t>
            </w:r>
            <w:r w:rsidR="00B34867"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 xml:space="preserve"> </w:t>
            </w:r>
            <w:r w:rsidRPr="002638AE">
              <w:rPr>
                <w:rFonts w:asciiTheme="majorBidi" w:hAnsiTheme="majorBidi" w:cstheme="majorBidi"/>
                <w:sz w:val="24"/>
                <w:szCs w:val="24"/>
                <w:lang w:bidi="ar-IQ"/>
              </w:rPr>
              <w:t>Reading</w:t>
            </w:r>
          </w:p>
          <w:p w14:paraId="7CAFE9B6" w14:textId="77777777" w:rsidR="003C118A" w:rsidRPr="002638AE" w:rsidRDefault="003C118A"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ب4-    </w:t>
            </w:r>
            <w:r w:rsidRPr="002638AE">
              <w:rPr>
                <w:rFonts w:asciiTheme="majorBidi" w:hAnsiTheme="majorBidi" w:cstheme="majorBidi"/>
                <w:sz w:val="24"/>
                <w:szCs w:val="24"/>
                <w:lang w:bidi="ar-IQ"/>
              </w:rPr>
              <w:t>Writing</w:t>
            </w:r>
          </w:p>
        </w:tc>
      </w:tr>
      <w:tr w:rsidR="003C118A" w:rsidRPr="002638AE" w14:paraId="6F7CC226" w14:textId="77777777" w:rsidTr="007F4ED7">
        <w:trPr>
          <w:trHeight w:val="423"/>
        </w:trPr>
        <w:tc>
          <w:tcPr>
            <w:tcW w:w="9720" w:type="dxa"/>
            <w:shd w:val="clear" w:color="auto" w:fill="A7BFDE"/>
            <w:vAlign w:val="center"/>
          </w:tcPr>
          <w:p w14:paraId="0E027FE6" w14:textId="77777777" w:rsidR="0029603F" w:rsidRPr="002638AE" w:rsidRDefault="003C118A"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     طرائق التعليم والتعلم </w:t>
            </w: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29603F" w:rsidRPr="002638AE" w14:paraId="6FAF22F4" w14:textId="77777777" w:rsidTr="00A05F30">
              <w:trPr>
                <w:trHeight w:val="1122"/>
              </w:trPr>
              <w:tc>
                <w:tcPr>
                  <w:tcW w:w="9720" w:type="dxa"/>
                  <w:shd w:val="clear" w:color="auto" w:fill="A7BFDE"/>
                  <w:vAlign w:val="center"/>
                </w:tcPr>
                <w:p w14:paraId="10F14890" w14:textId="77777777" w:rsidR="000707AB" w:rsidRPr="002638AE" w:rsidRDefault="000707AB" w:rsidP="007F4ED7">
                  <w:pPr>
                    <w:pStyle w:val="ListParagraph"/>
                    <w:numPr>
                      <w:ilvl w:val="0"/>
                      <w:numId w:val="159"/>
                    </w:numPr>
                    <w:autoSpaceDE w:val="0"/>
                    <w:autoSpaceDN w:val="0"/>
                    <w:adjustRightInd w:val="0"/>
                    <w:spacing w:line="240"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العصف الذهني</w:t>
                  </w:r>
                </w:p>
                <w:p w14:paraId="13798406" w14:textId="77777777" w:rsidR="000707AB" w:rsidRPr="002638AE" w:rsidRDefault="000707AB" w:rsidP="007F4ED7">
                  <w:pPr>
                    <w:pStyle w:val="ListParagraph"/>
                    <w:numPr>
                      <w:ilvl w:val="0"/>
                      <w:numId w:val="170"/>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التكليف بواجبات بيتيةخاصة بالمواضيع الدراسية  </w:t>
                  </w:r>
                </w:p>
                <w:p w14:paraId="37CA8723" w14:textId="77777777" w:rsidR="0029603F" w:rsidRPr="002638AE" w:rsidRDefault="000707AB" w:rsidP="007F4ED7">
                  <w:pPr>
                    <w:autoSpaceDE w:val="0"/>
                    <w:autoSpaceDN w:val="0"/>
                    <w:adjustRightInd w:val="0"/>
                    <w:jc w:val="lowKashida"/>
                    <w:rPr>
                      <w:rFonts w:asciiTheme="majorBidi" w:hAnsiTheme="majorBidi" w:cstheme="majorBidi"/>
                      <w:sz w:val="24"/>
                      <w:szCs w:val="24"/>
                      <w:lang w:bidi="ar-IQ"/>
                    </w:rPr>
                  </w:pPr>
                  <w:r w:rsidRPr="002638AE">
                    <w:rPr>
                      <w:rFonts w:asciiTheme="majorBidi" w:hAnsiTheme="majorBidi" w:cstheme="majorBidi"/>
                      <w:color w:val="000000"/>
                      <w:sz w:val="24"/>
                      <w:szCs w:val="24"/>
                      <w:rtl/>
                      <w:lang w:bidi="ar-IQ"/>
                    </w:rPr>
                    <w:t>3- استخدام اجهزة (</w:t>
                  </w:r>
                  <w:r w:rsidRPr="002638AE">
                    <w:rPr>
                      <w:rFonts w:asciiTheme="majorBidi" w:hAnsiTheme="majorBidi" w:cstheme="majorBidi"/>
                      <w:color w:val="000000"/>
                      <w:sz w:val="24"/>
                      <w:szCs w:val="24"/>
                      <w:lang w:bidi="ar-IQ"/>
                    </w:rPr>
                    <w:t>Data Show</w:t>
                  </w:r>
                  <w:r w:rsidRPr="002638AE">
                    <w:rPr>
                      <w:rFonts w:asciiTheme="majorBidi" w:hAnsiTheme="majorBidi" w:cstheme="majorBidi"/>
                      <w:color w:val="000000"/>
                      <w:sz w:val="24"/>
                      <w:szCs w:val="24"/>
                      <w:rtl/>
                      <w:lang w:bidi="ar-IQ"/>
                    </w:rPr>
                    <w:t>) لعرض المحاضرات</w:t>
                  </w:r>
                </w:p>
              </w:tc>
            </w:tr>
            <w:tr w:rsidR="0029603F" w:rsidRPr="002638AE" w14:paraId="2E55FE64" w14:textId="77777777" w:rsidTr="00A05F30">
              <w:trPr>
                <w:trHeight w:val="400"/>
              </w:trPr>
              <w:tc>
                <w:tcPr>
                  <w:tcW w:w="9720" w:type="dxa"/>
                  <w:shd w:val="clear" w:color="auto" w:fill="A7BFDE"/>
                  <w:vAlign w:val="center"/>
                </w:tcPr>
                <w:p w14:paraId="2CDCD14B" w14:textId="77777777" w:rsidR="0029603F" w:rsidRPr="002638AE" w:rsidRDefault="0029603F" w:rsidP="007F4ED7">
                  <w:pPr>
                    <w:autoSpaceDE w:val="0"/>
                    <w:autoSpaceDN w:val="0"/>
                    <w:adjustRightInd w:val="0"/>
                    <w:ind w:left="36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     طرائق التقييم </w:t>
                  </w:r>
                </w:p>
              </w:tc>
            </w:tr>
            <w:tr w:rsidR="0029603F" w:rsidRPr="002638AE" w14:paraId="4C96087B" w14:textId="77777777" w:rsidTr="00A05F30">
              <w:trPr>
                <w:trHeight w:val="624"/>
              </w:trPr>
              <w:tc>
                <w:tcPr>
                  <w:tcW w:w="9720" w:type="dxa"/>
                  <w:shd w:val="clear" w:color="auto" w:fill="A7BFDE"/>
                  <w:vAlign w:val="center"/>
                </w:tcPr>
                <w:p w14:paraId="340D1B7E" w14:textId="77777777" w:rsidR="0029603F" w:rsidRPr="002638AE" w:rsidRDefault="0029603F" w:rsidP="007F4ED7">
                  <w:pPr>
                    <w:pStyle w:val="ListParagraph"/>
                    <w:numPr>
                      <w:ilvl w:val="0"/>
                      <w:numId w:val="24"/>
                    </w:numPr>
                    <w:autoSpaceDE w:val="0"/>
                    <w:autoSpaceDN w:val="0"/>
                    <w:adjustRightInd w:val="0"/>
                    <w:spacing w:after="0" w:line="240" w:lineRule="auto"/>
                    <w:rPr>
                      <w:rFonts w:asciiTheme="majorBidi" w:hAnsiTheme="majorBidi" w:cstheme="majorBidi"/>
                      <w:sz w:val="24"/>
                      <w:szCs w:val="24"/>
                      <w:lang w:bidi="ar-IQ"/>
                    </w:rPr>
                  </w:pPr>
                  <w:r w:rsidRPr="002638AE">
                    <w:rPr>
                      <w:rFonts w:asciiTheme="majorBidi" w:hAnsiTheme="majorBidi" w:cstheme="majorBidi"/>
                      <w:sz w:val="24"/>
                      <w:szCs w:val="24"/>
                      <w:rtl/>
                      <w:lang w:bidi="ar-IQ"/>
                    </w:rPr>
                    <w:t>الأختبارات الأسبوعية  (</w:t>
                  </w:r>
                  <w:r w:rsidRPr="002638AE">
                    <w:rPr>
                      <w:rFonts w:asciiTheme="majorBidi" w:hAnsiTheme="majorBidi" w:cstheme="majorBidi"/>
                      <w:sz w:val="24"/>
                      <w:szCs w:val="24"/>
                      <w:lang w:bidi="ar-IQ"/>
                    </w:rPr>
                    <w:t>quizzes</w:t>
                  </w:r>
                  <w:r w:rsidRPr="002638AE">
                    <w:rPr>
                      <w:rFonts w:asciiTheme="majorBidi" w:hAnsiTheme="majorBidi" w:cstheme="majorBidi"/>
                      <w:sz w:val="24"/>
                      <w:szCs w:val="24"/>
                      <w:rtl/>
                      <w:lang w:bidi="ar-IQ"/>
                    </w:rPr>
                    <w:t>).</w:t>
                  </w:r>
                </w:p>
                <w:p w14:paraId="75E49074" w14:textId="77777777" w:rsidR="0029603F" w:rsidRPr="002638AE" w:rsidRDefault="0029603F" w:rsidP="007F4ED7">
                  <w:pPr>
                    <w:pStyle w:val="ListParagraph"/>
                    <w:numPr>
                      <w:ilvl w:val="0"/>
                      <w:numId w:val="24"/>
                    </w:numPr>
                    <w:autoSpaceDE w:val="0"/>
                    <w:autoSpaceDN w:val="0"/>
                    <w:adjustRightInd w:val="0"/>
                    <w:spacing w:after="0" w:line="240" w:lineRule="auto"/>
                    <w:rPr>
                      <w:rFonts w:asciiTheme="majorBidi" w:hAnsiTheme="majorBidi" w:cstheme="majorBidi"/>
                      <w:sz w:val="24"/>
                      <w:szCs w:val="24"/>
                      <w:lang w:bidi="ar-IQ"/>
                    </w:rPr>
                  </w:pPr>
                  <w:r w:rsidRPr="002638AE">
                    <w:rPr>
                      <w:rFonts w:asciiTheme="majorBidi" w:hAnsiTheme="majorBidi" w:cstheme="majorBidi"/>
                      <w:sz w:val="24"/>
                      <w:szCs w:val="24"/>
                      <w:rtl/>
                      <w:lang w:bidi="ar-IQ"/>
                    </w:rPr>
                    <w:t>توجيه الأسئلة للطالبات اثناء وبعد اكمال الدرس بشكل يومي.</w:t>
                  </w:r>
                </w:p>
                <w:p w14:paraId="5C86B09E" w14:textId="77777777" w:rsidR="0029603F" w:rsidRPr="002638AE" w:rsidRDefault="0029603F" w:rsidP="007F4ED7">
                  <w:pPr>
                    <w:pStyle w:val="ListParagraph"/>
                    <w:numPr>
                      <w:ilvl w:val="0"/>
                      <w:numId w:val="24"/>
                    </w:numPr>
                    <w:autoSpaceDE w:val="0"/>
                    <w:autoSpaceDN w:val="0"/>
                    <w:adjustRightInd w:val="0"/>
                    <w:spacing w:after="0" w:line="240" w:lineRule="auto"/>
                    <w:rPr>
                      <w:rFonts w:asciiTheme="majorBidi" w:hAnsiTheme="majorBidi" w:cstheme="majorBidi"/>
                      <w:sz w:val="24"/>
                      <w:szCs w:val="24"/>
                      <w:lang w:bidi="ar-IQ"/>
                    </w:rPr>
                  </w:pPr>
                  <w:r w:rsidRPr="002638AE">
                    <w:rPr>
                      <w:rFonts w:asciiTheme="majorBidi" w:hAnsiTheme="majorBidi" w:cstheme="majorBidi"/>
                      <w:sz w:val="24"/>
                      <w:szCs w:val="24"/>
                      <w:rtl/>
                      <w:lang w:bidi="ar-IQ"/>
                    </w:rPr>
                    <w:t>اختبارات الكتابة الشهرية.</w:t>
                  </w:r>
                </w:p>
                <w:p w14:paraId="36328E9E" w14:textId="77777777" w:rsidR="0029603F" w:rsidRPr="002638AE" w:rsidRDefault="0029603F" w:rsidP="007F4ED7">
                  <w:pPr>
                    <w:pStyle w:val="ListParagraph"/>
                    <w:numPr>
                      <w:ilvl w:val="0"/>
                      <w:numId w:val="24"/>
                    </w:numPr>
                    <w:autoSpaceDE w:val="0"/>
                    <w:autoSpaceDN w:val="0"/>
                    <w:adjustRightInd w:val="0"/>
                    <w:spacing w:after="0" w:line="240" w:lineRule="auto"/>
                    <w:rPr>
                      <w:rFonts w:asciiTheme="majorBidi" w:hAnsiTheme="majorBidi" w:cstheme="majorBidi"/>
                      <w:sz w:val="24"/>
                      <w:szCs w:val="24"/>
                      <w:lang w:bidi="ar-IQ"/>
                    </w:rPr>
                  </w:pPr>
                  <w:r w:rsidRPr="002638AE">
                    <w:rPr>
                      <w:rFonts w:asciiTheme="majorBidi" w:hAnsiTheme="majorBidi" w:cstheme="majorBidi"/>
                      <w:sz w:val="24"/>
                      <w:szCs w:val="24"/>
                      <w:rtl/>
                      <w:lang w:bidi="ar-IQ"/>
                    </w:rPr>
                    <w:t>الأختبارات الشهرية والفصلية.</w:t>
                  </w:r>
                </w:p>
              </w:tc>
            </w:tr>
            <w:tr w:rsidR="0029603F" w:rsidRPr="002638AE" w14:paraId="2BC3D22E" w14:textId="77777777" w:rsidTr="00A05F30">
              <w:trPr>
                <w:trHeight w:val="1290"/>
              </w:trPr>
              <w:tc>
                <w:tcPr>
                  <w:tcW w:w="9720" w:type="dxa"/>
                  <w:shd w:val="clear" w:color="auto" w:fill="A7BFDE"/>
                  <w:vAlign w:val="center"/>
                </w:tcPr>
                <w:p w14:paraId="32D042A8" w14:textId="77777777" w:rsidR="0029603F" w:rsidRPr="002638AE" w:rsidRDefault="0029603F"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ج- الاهداف الوجدانية والقيمية</w:t>
                  </w:r>
                </w:p>
                <w:p w14:paraId="7A99F70D" w14:textId="77777777" w:rsidR="0029603F" w:rsidRPr="002638AE" w:rsidRDefault="0029603F"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ج1- طرح مجموعة اسئلة فكرية أثناء الدرس.</w:t>
                  </w:r>
                </w:p>
                <w:p w14:paraId="7FA7AD9F" w14:textId="77777777" w:rsidR="0029603F" w:rsidRPr="002638AE" w:rsidRDefault="0029603F"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ج2- استعمال طريقة العمل الجماعي لمساعدة الطالبات على تخطي حاجز الخجل.</w:t>
                  </w:r>
                </w:p>
                <w:p w14:paraId="5EBCAF5C" w14:textId="77777777" w:rsidR="0029603F" w:rsidRPr="002638AE" w:rsidRDefault="0029603F" w:rsidP="007F4ED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ج3- اعطائهم قطعة قرائية متبوعة بأسئلة وكل مجموعة تجيب على عدد معين من الأسئلة.</w:t>
                  </w:r>
                </w:p>
                <w:p w14:paraId="07A04D58" w14:textId="77777777" w:rsidR="0029603F" w:rsidRPr="002638AE" w:rsidRDefault="0029603F" w:rsidP="007F4ED7">
                  <w:pPr>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ج4-  اعطائهم مواضيع انشائية تتطلب ترتيب الفكرة لعرض الموضوع بصورة جيدة. </w:t>
                  </w:r>
                </w:p>
              </w:tc>
            </w:tr>
            <w:tr w:rsidR="0029603F" w:rsidRPr="002638AE" w14:paraId="7BBC215C" w14:textId="77777777" w:rsidTr="00A05F30">
              <w:trPr>
                <w:trHeight w:val="471"/>
              </w:trPr>
              <w:tc>
                <w:tcPr>
                  <w:tcW w:w="9720" w:type="dxa"/>
                  <w:shd w:val="clear" w:color="auto" w:fill="A7BFDE"/>
                  <w:vAlign w:val="center"/>
                </w:tcPr>
                <w:p w14:paraId="126304CF" w14:textId="77777777" w:rsidR="0029603F" w:rsidRPr="002638AE" w:rsidRDefault="0029603F" w:rsidP="007F4ED7">
                  <w:pPr>
                    <w:tabs>
                      <w:tab w:val="left" w:pos="612"/>
                    </w:tabs>
                    <w:autoSpaceDE w:val="0"/>
                    <w:autoSpaceDN w:val="0"/>
                    <w:adjustRightInd w:val="0"/>
                    <w:ind w:left="36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    طرائق التعليم والتعلم </w:t>
                  </w:r>
                </w:p>
              </w:tc>
            </w:tr>
            <w:tr w:rsidR="0029603F" w:rsidRPr="002638AE" w14:paraId="4057D44F" w14:textId="77777777" w:rsidTr="00A05F30">
              <w:trPr>
                <w:trHeight w:val="624"/>
              </w:trPr>
              <w:tc>
                <w:tcPr>
                  <w:tcW w:w="9720" w:type="dxa"/>
                  <w:shd w:val="clear" w:color="auto" w:fill="A7BFDE"/>
                  <w:vAlign w:val="center"/>
                </w:tcPr>
                <w:p w14:paraId="7B58AE0B" w14:textId="77777777" w:rsidR="0029603F" w:rsidRPr="002638AE" w:rsidRDefault="0029603F" w:rsidP="007F4ED7">
                  <w:pPr>
                    <w:jc w:val="lowKashida"/>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استعمال كتاب </w:t>
                  </w:r>
                  <w:r w:rsidRPr="002638AE">
                    <w:rPr>
                      <w:rFonts w:asciiTheme="majorBidi" w:hAnsiTheme="majorBidi" w:cstheme="majorBidi"/>
                      <w:sz w:val="24"/>
                      <w:szCs w:val="24"/>
                      <w:lang w:bidi="ar-IQ"/>
                    </w:rPr>
                    <w:t>Interchange</w:t>
                  </w:r>
                  <w:r w:rsidRPr="002638AE">
                    <w:rPr>
                      <w:rFonts w:asciiTheme="majorBidi" w:hAnsiTheme="majorBidi" w:cstheme="majorBidi"/>
                      <w:sz w:val="24"/>
                      <w:szCs w:val="24"/>
                      <w:rtl/>
                      <w:lang w:bidi="ar-IQ"/>
                    </w:rPr>
                    <w:t xml:space="preserve"> الصادر من جامعة كامبرج، بالاضافة الى نصوص قرائية من شبكات الانترنيت، وكذلك استعمال السبورة للتوضيح وشرح القواعد والمفردات واشتقاقاتها، مع استعمال </w:t>
                  </w:r>
                  <w:r w:rsidRPr="002638AE">
                    <w:rPr>
                      <w:rFonts w:asciiTheme="majorBidi" w:hAnsiTheme="majorBidi" w:cstheme="majorBidi"/>
                      <w:sz w:val="24"/>
                      <w:szCs w:val="24"/>
                      <w:lang w:bidi="ar-IQ"/>
                    </w:rPr>
                    <w:t>Data Show</w:t>
                  </w:r>
                  <w:r w:rsidRPr="002638AE">
                    <w:rPr>
                      <w:rFonts w:asciiTheme="majorBidi" w:hAnsiTheme="majorBidi" w:cstheme="majorBidi"/>
                      <w:sz w:val="24"/>
                      <w:szCs w:val="24"/>
                      <w:rtl/>
                      <w:lang w:bidi="ar-IQ"/>
                    </w:rPr>
                    <w:t xml:space="preserve"> لعرض بعض الفديوات التي تمكن الطالبات من التعرف على ثقافة الدول المتكلمة باللغة الأنكليزية.</w:t>
                  </w:r>
                </w:p>
                <w:p w14:paraId="1419E44B" w14:textId="77777777" w:rsidR="0029603F" w:rsidRPr="002638AE" w:rsidRDefault="0029603F" w:rsidP="007F4ED7">
                  <w:pPr>
                    <w:autoSpaceDE w:val="0"/>
                    <w:autoSpaceDN w:val="0"/>
                    <w:adjustRightInd w:val="0"/>
                    <w:rPr>
                      <w:rFonts w:asciiTheme="majorBidi" w:hAnsiTheme="majorBidi" w:cstheme="majorBidi"/>
                      <w:sz w:val="24"/>
                      <w:szCs w:val="24"/>
                      <w:lang w:bidi="ar-IQ"/>
                    </w:rPr>
                  </w:pPr>
                </w:p>
              </w:tc>
            </w:tr>
            <w:tr w:rsidR="0029603F" w:rsidRPr="002638AE" w14:paraId="2337A063" w14:textId="77777777" w:rsidTr="00A05F30">
              <w:trPr>
                <w:trHeight w:val="425"/>
              </w:trPr>
              <w:tc>
                <w:tcPr>
                  <w:tcW w:w="9720" w:type="dxa"/>
                  <w:shd w:val="clear" w:color="auto" w:fill="A7BFDE"/>
                  <w:vAlign w:val="center"/>
                </w:tcPr>
                <w:p w14:paraId="0478A3FC" w14:textId="77777777" w:rsidR="0029603F" w:rsidRPr="002638AE" w:rsidRDefault="0029603F" w:rsidP="007F4ED7">
                  <w:pPr>
                    <w:autoSpaceDE w:val="0"/>
                    <w:autoSpaceDN w:val="0"/>
                    <w:adjustRightInd w:val="0"/>
                    <w:ind w:left="36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   طرائق التقييم </w:t>
                  </w:r>
                </w:p>
              </w:tc>
            </w:tr>
            <w:tr w:rsidR="0029603F" w:rsidRPr="002638AE" w14:paraId="0A054AB9" w14:textId="77777777" w:rsidTr="00A05F30">
              <w:trPr>
                <w:trHeight w:val="624"/>
              </w:trPr>
              <w:tc>
                <w:tcPr>
                  <w:tcW w:w="9720" w:type="dxa"/>
                  <w:shd w:val="clear" w:color="auto" w:fill="A7BFDE"/>
                  <w:vAlign w:val="center"/>
                </w:tcPr>
                <w:p w14:paraId="2810C564" w14:textId="77777777" w:rsidR="0029603F" w:rsidRPr="002638AE" w:rsidRDefault="0029603F"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ab/>
                    <w:t>الأختبارات الأسبوعية  (</w:t>
                  </w:r>
                  <w:r w:rsidRPr="002638AE">
                    <w:rPr>
                      <w:rFonts w:asciiTheme="majorBidi" w:hAnsiTheme="majorBidi" w:cstheme="majorBidi"/>
                      <w:sz w:val="24"/>
                      <w:szCs w:val="24"/>
                      <w:lang w:bidi="ar-IQ"/>
                    </w:rPr>
                    <w:t>quizzes</w:t>
                  </w:r>
                  <w:r w:rsidRPr="002638AE">
                    <w:rPr>
                      <w:rFonts w:asciiTheme="majorBidi" w:hAnsiTheme="majorBidi" w:cstheme="majorBidi"/>
                      <w:sz w:val="24"/>
                      <w:szCs w:val="24"/>
                      <w:rtl/>
                      <w:lang w:bidi="ar-IQ"/>
                    </w:rPr>
                    <w:t>).</w:t>
                  </w:r>
                </w:p>
                <w:p w14:paraId="2671557C" w14:textId="77777777" w:rsidR="0029603F" w:rsidRPr="002638AE" w:rsidRDefault="0029603F"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ab/>
                    <w:t>توجيه الأسئلة للطالبات اثناء وبعد اكمال الدرس بشكل يومي.</w:t>
                  </w:r>
                </w:p>
                <w:p w14:paraId="64E94CD0" w14:textId="77777777" w:rsidR="0029603F" w:rsidRPr="002638AE" w:rsidRDefault="0029603F"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ab/>
                    <w:t>اختبارات الكتابة الشهرية.</w:t>
                  </w:r>
                </w:p>
                <w:p w14:paraId="6534AE70" w14:textId="77777777" w:rsidR="0029603F" w:rsidRPr="002638AE" w:rsidRDefault="00BD2D77" w:rsidP="007F4ED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ab/>
                    <w:t>الأختبارات الشهرية والفصلية.</w:t>
                  </w:r>
                </w:p>
                <w:p w14:paraId="3114E797" w14:textId="77777777" w:rsidR="0029603F" w:rsidRPr="002638AE" w:rsidRDefault="0029603F" w:rsidP="007F4ED7">
                  <w:pPr>
                    <w:autoSpaceDE w:val="0"/>
                    <w:autoSpaceDN w:val="0"/>
                    <w:adjustRightInd w:val="0"/>
                    <w:rPr>
                      <w:rFonts w:asciiTheme="majorBidi" w:hAnsiTheme="majorBidi" w:cstheme="majorBidi"/>
                      <w:sz w:val="24"/>
                      <w:szCs w:val="24"/>
                      <w:lang w:bidi="ar-IQ"/>
                    </w:rPr>
                  </w:pPr>
                </w:p>
              </w:tc>
            </w:tr>
            <w:tr w:rsidR="0029603F" w:rsidRPr="002638AE" w14:paraId="21465F07" w14:textId="77777777" w:rsidTr="00A05F30">
              <w:trPr>
                <w:trHeight w:val="1584"/>
              </w:trPr>
              <w:tc>
                <w:tcPr>
                  <w:tcW w:w="9720" w:type="dxa"/>
                  <w:shd w:val="clear" w:color="auto" w:fill="A7BFDE"/>
                  <w:vAlign w:val="center"/>
                </w:tcPr>
                <w:p w14:paraId="08105DE6" w14:textId="77777777" w:rsidR="0029603F" w:rsidRPr="002638AE" w:rsidRDefault="0029603F" w:rsidP="007F4ED7">
                  <w:pPr>
                    <w:autoSpaceDE w:val="0"/>
                    <w:autoSpaceDN w:val="0"/>
                    <w:adjustRightInd w:val="0"/>
                    <w:ind w:left="432"/>
                    <w:rPr>
                      <w:rFonts w:asciiTheme="majorBidi" w:hAnsiTheme="majorBidi" w:cstheme="majorBidi"/>
                      <w:sz w:val="24"/>
                      <w:szCs w:val="24"/>
                      <w:rtl/>
                      <w:lang w:bidi="ar-IQ"/>
                    </w:rPr>
                  </w:pPr>
                  <w:r w:rsidRPr="002638AE">
                    <w:rPr>
                      <w:rFonts w:asciiTheme="majorBidi" w:hAnsiTheme="majorBidi" w:cstheme="majorBidi"/>
                      <w:sz w:val="24"/>
                      <w:szCs w:val="24"/>
                      <w:rtl/>
                      <w:lang w:bidi="ar-IQ"/>
                    </w:rPr>
                    <w:lastRenderedPageBreak/>
                    <w:t xml:space="preserve">د </w:t>
                  </w:r>
                  <w:r w:rsidR="00B34867" w:rsidRPr="002638AE">
                    <w:rPr>
                      <w:rFonts w:asciiTheme="majorBidi" w:hAnsiTheme="majorBidi" w:cstheme="majorBidi"/>
                      <w:sz w:val="24"/>
                      <w:szCs w:val="24"/>
                      <w:rtl/>
                      <w:lang w:bidi="ar-IQ"/>
                    </w:rPr>
                    <w:t>–</w:t>
                  </w:r>
                  <w:r w:rsidRPr="002638AE">
                    <w:rPr>
                      <w:rFonts w:asciiTheme="majorBidi" w:hAnsiTheme="majorBidi" w:cstheme="majorBidi"/>
                      <w:sz w:val="24"/>
                      <w:szCs w:val="24"/>
                      <w:rtl/>
                      <w:lang w:bidi="ar-IQ"/>
                    </w:rPr>
                    <w:t xml:space="preserve"> المهارات  العامة والتاهيلية المنقولة ( المهارات الأخرى المتعلقة</w:t>
                  </w:r>
                  <w:r w:rsidR="00BD2D77" w:rsidRPr="002638AE">
                    <w:rPr>
                      <w:rFonts w:asciiTheme="majorBidi" w:hAnsiTheme="majorBidi" w:cstheme="majorBidi"/>
                      <w:sz w:val="24"/>
                      <w:szCs w:val="24"/>
                      <w:rtl/>
                      <w:lang w:bidi="ar-IQ"/>
                    </w:rPr>
                    <w:t xml:space="preserve"> بقابلية التوظيف والتطور الشخصي</w:t>
                  </w:r>
                  <w:r w:rsidRPr="002638AE">
                    <w:rPr>
                      <w:rFonts w:asciiTheme="majorBidi" w:hAnsiTheme="majorBidi" w:cstheme="majorBidi"/>
                      <w:sz w:val="24"/>
                      <w:szCs w:val="24"/>
                      <w:rtl/>
                      <w:lang w:bidi="ar-IQ"/>
                    </w:rPr>
                    <w:t>).</w:t>
                  </w:r>
                </w:p>
                <w:p w14:paraId="76EEE6FD" w14:textId="77777777" w:rsidR="0029603F" w:rsidRPr="002638AE" w:rsidRDefault="0029603F" w:rsidP="007F4ED7">
                  <w:pPr>
                    <w:tabs>
                      <w:tab w:val="left" w:pos="687"/>
                    </w:tabs>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د1- مهارة الأصغاء. </w:t>
                  </w:r>
                </w:p>
                <w:p w14:paraId="46207F15" w14:textId="77777777" w:rsidR="0029603F" w:rsidRPr="002638AE" w:rsidRDefault="0029603F" w:rsidP="007F4ED7">
                  <w:pPr>
                    <w:tabs>
                      <w:tab w:val="left" w:pos="687"/>
                    </w:tabs>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د2- مهارة التحدث ياستعمال اللغة الانكليزية.</w:t>
                  </w:r>
                </w:p>
                <w:p w14:paraId="67B8162D" w14:textId="77777777" w:rsidR="0029603F" w:rsidRPr="002638AE" w:rsidRDefault="0029603F" w:rsidP="007F4ED7">
                  <w:pPr>
                    <w:tabs>
                      <w:tab w:val="left" w:pos="687"/>
                    </w:tabs>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د3- مهارة الأستيعاب القرائي.</w:t>
                  </w:r>
                </w:p>
                <w:p w14:paraId="1C37BC7A" w14:textId="77777777" w:rsidR="0029603F" w:rsidRPr="002638AE" w:rsidRDefault="0029603F" w:rsidP="007F4ED7">
                  <w:pPr>
                    <w:tabs>
                      <w:tab w:val="left" w:pos="687"/>
                    </w:tabs>
                    <w:autoSpaceDE w:val="0"/>
                    <w:autoSpaceDN w:val="0"/>
                    <w:adjustRightInd w:val="0"/>
                    <w:ind w:left="612"/>
                    <w:rPr>
                      <w:rFonts w:asciiTheme="majorBidi" w:hAnsiTheme="majorBidi" w:cstheme="majorBidi"/>
                      <w:sz w:val="24"/>
                      <w:szCs w:val="24"/>
                      <w:lang w:bidi="ar-IQ"/>
                    </w:rPr>
                  </w:pPr>
                  <w:r w:rsidRPr="002638AE">
                    <w:rPr>
                      <w:rFonts w:asciiTheme="majorBidi" w:hAnsiTheme="majorBidi" w:cstheme="majorBidi"/>
                      <w:sz w:val="24"/>
                      <w:szCs w:val="24"/>
                      <w:rtl/>
                      <w:lang w:bidi="ar-IQ"/>
                    </w:rPr>
                    <w:t>د4- مهارة الكتابة.</w:t>
                  </w:r>
                </w:p>
              </w:tc>
            </w:tr>
          </w:tbl>
          <w:p w14:paraId="23B846B1" w14:textId="77777777" w:rsidR="0029603F" w:rsidRPr="002638AE" w:rsidRDefault="0029603F" w:rsidP="007F4ED7">
            <w:pPr>
              <w:autoSpaceDE w:val="0"/>
              <w:autoSpaceDN w:val="0"/>
              <w:adjustRightInd w:val="0"/>
              <w:ind w:left="360"/>
              <w:rPr>
                <w:rFonts w:asciiTheme="majorBidi" w:hAnsiTheme="majorBidi" w:cstheme="majorBidi"/>
                <w:sz w:val="24"/>
                <w:szCs w:val="24"/>
                <w:rtl/>
                <w:lang w:bidi="ar-IQ"/>
              </w:rPr>
            </w:pPr>
          </w:p>
        </w:tc>
      </w:tr>
    </w:tbl>
    <w:p w14:paraId="20312172" w14:textId="77777777" w:rsidR="003C118A" w:rsidRPr="00FF1B7F" w:rsidRDefault="003C118A" w:rsidP="003C118A"/>
    <w:p w14:paraId="17DCCCC9" w14:textId="77777777" w:rsidR="003C118A" w:rsidRPr="008B7C99" w:rsidRDefault="003C118A" w:rsidP="003C118A">
      <w:pPr>
        <w:rPr>
          <w:vanish/>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73"/>
        <w:gridCol w:w="1134"/>
        <w:gridCol w:w="2126"/>
        <w:gridCol w:w="2507"/>
        <w:gridCol w:w="1440"/>
        <w:gridCol w:w="1440"/>
      </w:tblGrid>
      <w:tr w:rsidR="003C118A" w:rsidRPr="00DB131F" w14:paraId="4AAF4ED5" w14:textId="77777777" w:rsidTr="00A22EF7">
        <w:trPr>
          <w:trHeight w:val="551"/>
        </w:trPr>
        <w:tc>
          <w:tcPr>
            <w:tcW w:w="9720" w:type="dxa"/>
            <w:gridSpan w:val="6"/>
            <w:shd w:val="clear" w:color="auto" w:fill="A7BFDE"/>
            <w:vAlign w:val="center"/>
          </w:tcPr>
          <w:p w14:paraId="0CA9019B" w14:textId="77777777" w:rsidR="003C118A" w:rsidRPr="00DB131F" w:rsidRDefault="003C118A" w:rsidP="002008D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1</w:t>
            </w:r>
            <w:r w:rsidR="002008D3">
              <w:rPr>
                <w:rFonts w:ascii="Cambria" w:hAnsi="Cambria" w:cs="Times New Roman" w:hint="cs"/>
                <w:color w:val="000000"/>
                <w:sz w:val="28"/>
                <w:szCs w:val="28"/>
                <w:rtl/>
                <w:lang w:bidi="ar-IQ"/>
              </w:rPr>
              <w:t>0</w:t>
            </w:r>
            <w:r>
              <w:rPr>
                <w:rFonts w:ascii="Cambria" w:hAnsi="Cambria" w:cs="Times New Roman" w:hint="cs"/>
                <w:color w:val="000000"/>
                <w:sz w:val="28"/>
                <w:szCs w:val="28"/>
                <w:rtl/>
                <w:lang w:bidi="ar-IQ"/>
              </w:rPr>
              <w:t xml:space="preserve">- </w:t>
            </w:r>
            <w:r w:rsidRPr="00DB131F">
              <w:rPr>
                <w:rFonts w:ascii="Cambria" w:hAnsi="Cambria" w:cs="Times New Roman"/>
                <w:color w:val="000000"/>
                <w:sz w:val="28"/>
                <w:szCs w:val="28"/>
                <w:rtl/>
                <w:lang w:bidi="ar-IQ"/>
              </w:rPr>
              <w:t xml:space="preserve"> بنية المقرر</w:t>
            </w:r>
          </w:p>
        </w:tc>
      </w:tr>
      <w:tr w:rsidR="003C118A" w:rsidRPr="00DB131F" w14:paraId="6B7A3AA1" w14:textId="77777777" w:rsidTr="00A22EF7">
        <w:trPr>
          <w:trHeight w:val="907"/>
        </w:trPr>
        <w:tc>
          <w:tcPr>
            <w:tcW w:w="1073" w:type="dxa"/>
            <w:shd w:val="clear" w:color="auto" w:fill="A7BFDE"/>
            <w:vAlign w:val="center"/>
          </w:tcPr>
          <w:p w14:paraId="42700BB5" w14:textId="77777777" w:rsidR="003C118A" w:rsidRPr="00DB131F" w:rsidRDefault="003C118A" w:rsidP="00A22EF7">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الأسبوع</w:t>
            </w:r>
          </w:p>
        </w:tc>
        <w:tc>
          <w:tcPr>
            <w:tcW w:w="1134" w:type="dxa"/>
            <w:shd w:val="clear" w:color="auto" w:fill="D3DFEE"/>
            <w:vAlign w:val="center"/>
          </w:tcPr>
          <w:p w14:paraId="5F7DFFC9" w14:textId="77777777" w:rsidR="003C118A" w:rsidRPr="00DB131F" w:rsidRDefault="003C118A" w:rsidP="00A22EF7">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الساعات</w:t>
            </w:r>
          </w:p>
        </w:tc>
        <w:tc>
          <w:tcPr>
            <w:tcW w:w="2126" w:type="dxa"/>
            <w:shd w:val="clear" w:color="auto" w:fill="A7BFDE"/>
            <w:vAlign w:val="center"/>
          </w:tcPr>
          <w:p w14:paraId="7FCAA479" w14:textId="77777777" w:rsidR="003C118A" w:rsidRPr="00DB131F" w:rsidRDefault="003C118A" w:rsidP="00A22EF7">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مخرجات التعلم المطلوبة</w:t>
            </w:r>
          </w:p>
        </w:tc>
        <w:tc>
          <w:tcPr>
            <w:tcW w:w="2507" w:type="dxa"/>
            <w:shd w:val="clear" w:color="auto" w:fill="D3DFEE"/>
            <w:vAlign w:val="center"/>
          </w:tcPr>
          <w:p w14:paraId="1C14A9B9" w14:textId="77777777" w:rsidR="003C118A" w:rsidRPr="00DB131F" w:rsidRDefault="003C118A" w:rsidP="00A22EF7">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الوحدة / المساق أو الموضوع</w:t>
            </w:r>
          </w:p>
        </w:tc>
        <w:tc>
          <w:tcPr>
            <w:tcW w:w="1440" w:type="dxa"/>
            <w:shd w:val="clear" w:color="auto" w:fill="A7BFDE"/>
            <w:vAlign w:val="center"/>
          </w:tcPr>
          <w:p w14:paraId="5FBFEA1C" w14:textId="77777777" w:rsidR="003C118A" w:rsidRPr="00DB131F" w:rsidRDefault="003C118A" w:rsidP="00A22EF7">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التعليم</w:t>
            </w:r>
          </w:p>
        </w:tc>
        <w:tc>
          <w:tcPr>
            <w:tcW w:w="1440" w:type="dxa"/>
            <w:shd w:val="clear" w:color="auto" w:fill="D3DFEE"/>
            <w:vAlign w:val="center"/>
          </w:tcPr>
          <w:p w14:paraId="60850E16" w14:textId="77777777" w:rsidR="003C118A" w:rsidRPr="00DB131F" w:rsidRDefault="003C118A" w:rsidP="00A22EF7">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التقييم</w:t>
            </w:r>
          </w:p>
        </w:tc>
      </w:tr>
      <w:tr w:rsidR="003C118A" w:rsidRPr="00DB131F" w14:paraId="30CE40ED" w14:textId="77777777" w:rsidTr="00A22EF7">
        <w:trPr>
          <w:trHeight w:val="399"/>
        </w:trPr>
        <w:tc>
          <w:tcPr>
            <w:tcW w:w="1073" w:type="dxa"/>
            <w:tcBorders>
              <w:right w:val="single" w:sz="6" w:space="0" w:color="4F81BD"/>
            </w:tcBorders>
            <w:shd w:val="clear" w:color="auto" w:fill="A7BFDE"/>
            <w:vAlign w:val="center"/>
          </w:tcPr>
          <w:p w14:paraId="4B282E1F" w14:textId="77777777" w:rsidR="003C118A" w:rsidRPr="00DB131F" w:rsidRDefault="003C118A" w:rsidP="00A22EF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w:t>
            </w:r>
          </w:p>
        </w:tc>
        <w:tc>
          <w:tcPr>
            <w:tcW w:w="1134" w:type="dxa"/>
            <w:tcBorders>
              <w:left w:val="single" w:sz="6" w:space="0" w:color="4F81BD"/>
              <w:right w:val="single" w:sz="6" w:space="0" w:color="4F81BD"/>
            </w:tcBorders>
            <w:shd w:val="clear" w:color="auto" w:fill="A7BFDE"/>
            <w:vAlign w:val="center"/>
          </w:tcPr>
          <w:p w14:paraId="5F7E2A0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061E8B43"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5CD13878" w14:textId="77777777" w:rsidR="003C118A" w:rsidRPr="00DB131F" w:rsidRDefault="003C118A" w:rsidP="00A22EF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تقديم النفس للآخرين</w:t>
            </w:r>
          </w:p>
        </w:tc>
        <w:tc>
          <w:tcPr>
            <w:tcW w:w="2507" w:type="dxa"/>
            <w:tcBorders>
              <w:left w:val="single" w:sz="6" w:space="0" w:color="4F81BD"/>
              <w:right w:val="single" w:sz="6" w:space="0" w:color="4F81BD"/>
            </w:tcBorders>
            <w:shd w:val="clear" w:color="auto" w:fill="A7BFDE"/>
            <w:vAlign w:val="center"/>
          </w:tcPr>
          <w:p w14:paraId="61703719" w14:textId="77777777" w:rsidR="003C118A" w:rsidRPr="00DB131F" w:rsidRDefault="003C118A" w:rsidP="00A22EF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Introducing self and others</w:t>
            </w:r>
          </w:p>
        </w:tc>
        <w:tc>
          <w:tcPr>
            <w:tcW w:w="1440" w:type="dxa"/>
            <w:tcBorders>
              <w:left w:val="single" w:sz="6" w:space="0" w:color="4F81BD"/>
              <w:right w:val="single" w:sz="6" w:space="0" w:color="4F81BD"/>
            </w:tcBorders>
            <w:shd w:val="clear" w:color="auto" w:fill="A7BFDE"/>
            <w:vAlign w:val="center"/>
          </w:tcPr>
          <w:p w14:paraId="28FE9C51" w14:textId="77777777" w:rsidR="003C118A" w:rsidRPr="00DB131F" w:rsidRDefault="003C118A" w:rsidP="00A22EF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4ABF87EC" w14:textId="77777777" w:rsidR="003C118A" w:rsidRPr="00DB131F" w:rsidRDefault="003C118A" w:rsidP="00A22EF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الأختبارات الأسبوعية</w:t>
            </w:r>
          </w:p>
        </w:tc>
      </w:tr>
      <w:tr w:rsidR="003C118A" w:rsidRPr="000243C4" w14:paraId="51150599" w14:textId="77777777" w:rsidTr="00A22EF7">
        <w:trPr>
          <w:trHeight w:val="339"/>
        </w:trPr>
        <w:tc>
          <w:tcPr>
            <w:tcW w:w="1073" w:type="dxa"/>
            <w:shd w:val="clear" w:color="auto" w:fill="A7BFDE"/>
            <w:vAlign w:val="center"/>
          </w:tcPr>
          <w:p w14:paraId="739D95EB" w14:textId="77777777" w:rsidR="003C118A" w:rsidRDefault="003C118A" w:rsidP="00A22EF7">
            <w:pPr>
              <w:rPr>
                <w:rFonts w:ascii="Cambria" w:hAnsi="Cambria" w:cs="Times New Roman"/>
                <w:color w:val="000000"/>
                <w:sz w:val="28"/>
                <w:szCs w:val="28"/>
                <w:lang w:bidi="ar-IQ"/>
              </w:rPr>
            </w:pPr>
            <w:r>
              <w:rPr>
                <w:rFonts w:ascii="Cambria" w:hAnsi="Cambria" w:cs="Times New Roman"/>
                <w:color w:val="000000"/>
                <w:sz w:val="28"/>
                <w:szCs w:val="28"/>
                <w:lang w:bidi="ar-IQ"/>
              </w:rPr>
              <w:t>2</w:t>
            </w:r>
          </w:p>
        </w:tc>
        <w:tc>
          <w:tcPr>
            <w:tcW w:w="1134" w:type="dxa"/>
            <w:shd w:val="clear" w:color="auto" w:fill="D3DFEE"/>
            <w:vAlign w:val="center"/>
          </w:tcPr>
          <w:p w14:paraId="7F8D3FB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68D17C15"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shd w:val="clear" w:color="auto" w:fill="A7BFDE"/>
            <w:vAlign w:val="center"/>
          </w:tcPr>
          <w:p w14:paraId="47922B89" w14:textId="77777777" w:rsidR="003C118A" w:rsidRDefault="003C118A" w:rsidP="00A22EF7">
            <w:pPr>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التحيات والأسماء والقومية</w:t>
            </w:r>
          </w:p>
        </w:tc>
        <w:tc>
          <w:tcPr>
            <w:tcW w:w="2507" w:type="dxa"/>
            <w:shd w:val="clear" w:color="auto" w:fill="D3DFEE"/>
            <w:vAlign w:val="center"/>
          </w:tcPr>
          <w:p w14:paraId="4D9D14EA" w14:textId="77777777" w:rsidR="003C118A" w:rsidRDefault="003C118A" w:rsidP="00A22EF7">
            <w:pPr>
              <w:rPr>
                <w:rFonts w:ascii="Cambria" w:hAnsi="Cambria" w:cs="Times New Roman"/>
                <w:color w:val="000000"/>
                <w:sz w:val="28"/>
                <w:szCs w:val="28"/>
                <w:lang w:bidi="ar-IQ"/>
              </w:rPr>
            </w:pPr>
            <w:r>
              <w:rPr>
                <w:rFonts w:ascii="Cambria" w:hAnsi="Cambria" w:cs="Times New Roman"/>
                <w:color w:val="000000"/>
                <w:sz w:val="28"/>
                <w:szCs w:val="28"/>
                <w:lang w:bidi="ar-IQ"/>
              </w:rPr>
              <w:t>Greetings, names, and nationalities</w:t>
            </w:r>
          </w:p>
        </w:tc>
        <w:tc>
          <w:tcPr>
            <w:tcW w:w="1440" w:type="dxa"/>
            <w:shd w:val="clear" w:color="auto" w:fill="A7BFDE"/>
            <w:vAlign w:val="center"/>
          </w:tcPr>
          <w:p w14:paraId="1E382F4C" w14:textId="77777777" w:rsidR="003C118A" w:rsidRPr="000243C4" w:rsidRDefault="003C118A" w:rsidP="00A22EF7">
            <w:pPr>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الطريقة التواصلية</w:t>
            </w:r>
          </w:p>
        </w:tc>
        <w:tc>
          <w:tcPr>
            <w:tcW w:w="1440" w:type="dxa"/>
            <w:shd w:val="clear" w:color="auto" w:fill="D3DFEE"/>
            <w:vAlign w:val="center"/>
          </w:tcPr>
          <w:p w14:paraId="6C7B4BBA" w14:textId="77777777" w:rsidR="003C118A" w:rsidRPr="000243C4" w:rsidRDefault="003C118A" w:rsidP="00A22EF7">
            <w:pPr>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الأختبارات الأسبوعية</w:t>
            </w:r>
          </w:p>
        </w:tc>
      </w:tr>
      <w:tr w:rsidR="003C118A" w:rsidRPr="00DB131F" w14:paraId="2A88A9B1" w14:textId="77777777" w:rsidTr="00A22EF7">
        <w:trPr>
          <w:trHeight w:val="339"/>
        </w:trPr>
        <w:tc>
          <w:tcPr>
            <w:tcW w:w="1073" w:type="dxa"/>
            <w:shd w:val="clear" w:color="auto" w:fill="A7BFDE"/>
            <w:vAlign w:val="center"/>
          </w:tcPr>
          <w:p w14:paraId="2E848F22" w14:textId="77777777" w:rsidR="003C118A" w:rsidRPr="00DB131F" w:rsidRDefault="003C118A" w:rsidP="00A22EF7">
            <w:pPr>
              <w:rPr>
                <w:rFonts w:ascii="Cambria" w:hAnsi="Cambria" w:cs="Times New Roman"/>
                <w:color w:val="000000"/>
                <w:sz w:val="28"/>
                <w:szCs w:val="28"/>
                <w:lang w:bidi="ar-IQ"/>
              </w:rPr>
            </w:pPr>
            <w:r>
              <w:rPr>
                <w:rFonts w:ascii="Cambria" w:hAnsi="Cambria" w:cs="Times New Roman"/>
                <w:color w:val="000000"/>
                <w:sz w:val="28"/>
                <w:szCs w:val="28"/>
                <w:lang w:bidi="ar-IQ"/>
              </w:rPr>
              <w:t>3</w:t>
            </w:r>
          </w:p>
        </w:tc>
        <w:tc>
          <w:tcPr>
            <w:tcW w:w="1134" w:type="dxa"/>
            <w:shd w:val="clear" w:color="auto" w:fill="D3DFEE"/>
            <w:vAlign w:val="center"/>
          </w:tcPr>
          <w:p w14:paraId="2E73C8F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AF0AB3B"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shd w:val="clear" w:color="auto" w:fill="A7BFDE"/>
            <w:vAlign w:val="center"/>
          </w:tcPr>
          <w:p w14:paraId="6DE5BC90" w14:textId="77777777" w:rsidR="003C118A" w:rsidRPr="00DB131F" w:rsidRDefault="003C118A" w:rsidP="00A22EF7">
            <w:pPr>
              <w:rPr>
                <w:rFonts w:ascii="Cambria" w:hAnsi="Cambria" w:cs="Times New Roman"/>
                <w:color w:val="000000"/>
                <w:sz w:val="28"/>
                <w:szCs w:val="28"/>
                <w:lang w:bidi="ar-IQ"/>
              </w:rPr>
            </w:pPr>
            <w:r>
              <w:rPr>
                <w:rFonts w:ascii="Cambria" w:hAnsi="Cambria" w:cs="Times New Roman" w:hint="cs"/>
                <w:color w:val="000000"/>
                <w:sz w:val="28"/>
                <w:szCs w:val="28"/>
                <w:rtl/>
                <w:lang w:bidi="ar-IQ"/>
              </w:rPr>
              <w:t>كيف تقضي وقتك؟</w:t>
            </w:r>
          </w:p>
        </w:tc>
        <w:tc>
          <w:tcPr>
            <w:tcW w:w="2507" w:type="dxa"/>
            <w:shd w:val="clear" w:color="auto" w:fill="D3DFEE"/>
            <w:vAlign w:val="center"/>
          </w:tcPr>
          <w:p w14:paraId="217FE11E" w14:textId="77777777" w:rsidR="003C118A" w:rsidRPr="00DB131F" w:rsidRDefault="003C118A" w:rsidP="00A22EF7">
            <w:pPr>
              <w:rPr>
                <w:rFonts w:ascii="Cambria" w:hAnsi="Cambria" w:cs="Times New Roman"/>
                <w:color w:val="000000"/>
                <w:sz w:val="28"/>
                <w:szCs w:val="28"/>
                <w:lang w:bidi="ar-IQ"/>
              </w:rPr>
            </w:pPr>
            <w:r>
              <w:rPr>
                <w:rFonts w:ascii="Cambria" w:hAnsi="Cambria" w:cs="Times New Roman"/>
                <w:color w:val="000000"/>
                <w:sz w:val="28"/>
                <w:szCs w:val="28"/>
                <w:lang w:bidi="ar-IQ"/>
              </w:rPr>
              <w:t>How do you spend your day?</w:t>
            </w:r>
          </w:p>
        </w:tc>
        <w:tc>
          <w:tcPr>
            <w:tcW w:w="1440" w:type="dxa"/>
            <w:shd w:val="clear" w:color="auto" w:fill="A7BFDE"/>
            <w:vAlign w:val="center"/>
          </w:tcPr>
          <w:p w14:paraId="41EBF8AA" w14:textId="77777777" w:rsidR="003C118A" w:rsidRPr="000243C4" w:rsidRDefault="003C118A" w:rsidP="00A22EF7">
            <w:pPr>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الطريقة التواصلية</w:t>
            </w:r>
          </w:p>
        </w:tc>
        <w:tc>
          <w:tcPr>
            <w:tcW w:w="1440" w:type="dxa"/>
            <w:shd w:val="clear" w:color="auto" w:fill="D3DFEE"/>
            <w:vAlign w:val="center"/>
          </w:tcPr>
          <w:p w14:paraId="14AF7783" w14:textId="77777777" w:rsidR="003C118A" w:rsidRPr="00DB131F" w:rsidRDefault="003C118A" w:rsidP="00A22EF7">
            <w:pPr>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الأختبارات الأسبوعية</w:t>
            </w:r>
          </w:p>
        </w:tc>
      </w:tr>
      <w:tr w:rsidR="003C118A" w:rsidRPr="000243C4" w14:paraId="040A4195" w14:textId="77777777" w:rsidTr="00A22EF7">
        <w:trPr>
          <w:trHeight w:val="320"/>
        </w:trPr>
        <w:tc>
          <w:tcPr>
            <w:tcW w:w="1073" w:type="dxa"/>
            <w:tcBorders>
              <w:right w:val="single" w:sz="6" w:space="0" w:color="4F81BD"/>
            </w:tcBorders>
            <w:shd w:val="clear" w:color="auto" w:fill="A7BFDE"/>
            <w:vAlign w:val="center"/>
          </w:tcPr>
          <w:p w14:paraId="57E2C19E"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4</w:t>
            </w:r>
          </w:p>
        </w:tc>
        <w:tc>
          <w:tcPr>
            <w:tcW w:w="1134" w:type="dxa"/>
            <w:tcBorders>
              <w:left w:val="single" w:sz="6" w:space="0" w:color="4F81BD"/>
              <w:right w:val="single" w:sz="6" w:space="0" w:color="4F81BD"/>
            </w:tcBorders>
            <w:shd w:val="clear" w:color="auto" w:fill="A7BFDE"/>
            <w:vAlign w:val="center"/>
          </w:tcPr>
          <w:p w14:paraId="312AADD4"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الشهري الأول</w:t>
            </w:r>
          </w:p>
        </w:tc>
        <w:tc>
          <w:tcPr>
            <w:tcW w:w="2126" w:type="dxa"/>
            <w:tcBorders>
              <w:left w:val="single" w:sz="6" w:space="0" w:color="4F81BD"/>
              <w:right w:val="single" w:sz="6" w:space="0" w:color="4F81BD"/>
            </w:tcBorders>
            <w:shd w:val="clear" w:color="auto" w:fill="A7BFDE"/>
            <w:vAlign w:val="center"/>
          </w:tcPr>
          <w:p w14:paraId="4D5B7947"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color w:val="000000"/>
                <w:sz w:val="28"/>
                <w:szCs w:val="28"/>
                <w:lang w:bidi="ar-IQ"/>
              </w:rPr>
              <w:t>First Monthly Exam</w:t>
            </w:r>
          </w:p>
        </w:tc>
        <w:tc>
          <w:tcPr>
            <w:tcW w:w="2507" w:type="dxa"/>
            <w:tcBorders>
              <w:left w:val="single" w:sz="6" w:space="0" w:color="4F81BD"/>
              <w:right w:val="single" w:sz="6" w:space="0" w:color="4F81BD"/>
            </w:tcBorders>
            <w:shd w:val="clear" w:color="auto" w:fill="A7BFDE"/>
            <w:vAlign w:val="center"/>
          </w:tcPr>
          <w:p w14:paraId="49487BC6"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كل الوحدات السابقة تدخل في الامتحان</w:t>
            </w:r>
          </w:p>
        </w:tc>
        <w:tc>
          <w:tcPr>
            <w:tcW w:w="1440" w:type="dxa"/>
            <w:tcBorders>
              <w:left w:val="single" w:sz="6" w:space="0" w:color="4F81BD"/>
              <w:right w:val="single" w:sz="6" w:space="0" w:color="4F81BD"/>
            </w:tcBorders>
            <w:shd w:val="clear" w:color="auto" w:fill="A7BFDE"/>
            <w:vAlign w:val="center"/>
          </w:tcPr>
          <w:p w14:paraId="7CC132BE"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الطريقة التحريرية</w:t>
            </w:r>
          </w:p>
        </w:tc>
        <w:tc>
          <w:tcPr>
            <w:tcW w:w="1440" w:type="dxa"/>
            <w:tcBorders>
              <w:left w:val="single" w:sz="6" w:space="0" w:color="4F81BD"/>
            </w:tcBorders>
            <w:shd w:val="clear" w:color="auto" w:fill="A7BFDE"/>
            <w:vAlign w:val="center"/>
          </w:tcPr>
          <w:p w14:paraId="1AC49EBC"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التحريري</w:t>
            </w:r>
          </w:p>
        </w:tc>
      </w:tr>
      <w:tr w:rsidR="003C118A" w:rsidRPr="00DB131F" w14:paraId="495484B2" w14:textId="77777777" w:rsidTr="00A22EF7">
        <w:trPr>
          <w:trHeight w:val="320"/>
        </w:trPr>
        <w:tc>
          <w:tcPr>
            <w:tcW w:w="1073" w:type="dxa"/>
            <w:tcBorders>
              <w:right w:val="single" w:sz="6" w:space="0" w:color="4F81BD"/>
            </w:tcBorders>
            <w:shd w:val="clear" w:color="auto" w:fill="A7BFDE"/>
            <w:vAlign w:val="center"/>
          </w:tcPr>
          <w:p w14:paraId="188295D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5</w:t>
            </w:r>
          </w:p>
        </w:tc>
        <w:tc>
          <w:tcPr>
            <w:tcW w:w="1134" w:type="dxa"/>
            <w:tcBorders>
              <w:left w:val="single" w:sz="6" w:space="0" w:color="4F81BD"/>
              <w:right w:val="single" w:sz="6" w:space="0" w:color="4F81BD"/>
            </w:tcBorders>
            <w:shd w:val="clear" w:color="auto" w:fill="A7BFDE"/>
            <w:vAlign w:val="center"/>
          </w:tcPr>
          <w:p w14:paraId="64BB5975"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0263BD1E"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475AD2AF"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التسوق والأسعار</w:t>
            </w:r>
          </w:p>
        </w:tc>
        <w:tc>
          <w:tcPr>
            <w:tcW w:w="2507" w:type="dxa"/>
            <w:tcBorders>
              <w:left w:val="single" w:sz="6" w:space="0" w:color="4F81BD"/>
              <w:right w:val="single" w:sz="6" w:space="0" w:color="4F81BD"/>
            </w:tcBorders>
            <w:shd w:val="clear" w:color="auto" w:fill="A7BFDE"/>
            <w:vAlign w:val="center"/>
          </w:tcPr>
          <w:p w14:paraId="0251528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How much is it?</w:t>
            </w:r>
          </w:p>
        </w:tc>
        <w:tc>
          <w:tcPr>
            <w:tcW w:w="1440" w:type="dxa"/>
            <w:tcBorders>
              <w:left w:val="single" w:sz="6" w:space="0" w:color="4F81BD"/>
              <w:right w:val="single" w:sz="6" w:space="0" w:color="4F81BD"/>
            </w:tcBorders>
            <w:shd w:val="clear" w:color="auto" w:fill="A7BFDE"/>
            <w:vAlign w:val="center"/>
          </w:tcPr>
          <w:p w14:paraId="04D8C6F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0B54A54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الأختبارات الأسبوعية</w:t>
            </w:r>
          </w:p>
        </w:tc>
      </w:tr>
      <w:tr w:rsidR="003C118A" w:rsidRPr="000243C4" w14:paraId="45DC8EC8" w14:textId="77777777" w:rsidTr="00A22EF7">
        <w:trPr>
          <w:trHeight w:val="331"/>
        </w:trPr>
        <w:tc>
          <w:tcPr>
            <w:tcW w:w="1073" w:type="dxa"/>
            <w:shd w:val="clear" w:color="auto" w:fill="A7BFDE"/>
            <w:vAlign w:val="center"/>
          </w:tcPr>
          <w:p w14:paraId="4A73864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6</w:t>
            </w:r>
          </w:p>
        </w:tc>
        <w:tc>
          <w:tcPr>
            <w:tcW w:w="1134" w:type="dxa"/>
            <w:shd w:val="clear" w:color="auto" w:fill="D3DFEE"/>
            <w:vAlign w:val="center"/>
          </w:tcPr>
          <w:p w14:paraId="4CF3D83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41B9ADB0"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shd w:val="clear" w:color="auto" w:fill="A7BFDE"/>
            <w:vAlign w:val="center"/>
          </w:tcPr>
          <w:p w14:paraId="0B490345"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الملابس والأشياء الشخصية </w:t>
            </w:r>
          </w:p>
        </w:tc>
        <w:tc>
          <w:tcPr>
            <w:tcW w:w="2507" w:type="dxa"/>
            <w:shd w:val="clear" w:color="auto" w:fill="D3DFEE"/>
            <w:vAlign w:val="center"/>
          </w:tcPr>
          <w:p w14:paraId="0B0F28BD"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Clothing and personal items, colors and materials</w:t>
            </w:r>
          </w:p>
        </w:tc>
        <w:tc>
          <w:tcPr>
            <w:tcW w:w="1440" w:type="dxa"/>
            <w:shd w:val="clear" w:color="auto" w:fill="A7BFDE"/>
            <w:vAlign w:val="center"/>
          </w:tcPr>
          <w:p w14:paraId="5F9A96C0"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الطريقة التواصلية</w:t>
            </w:r>
          </w:p>
        </w:tc>
        <w:tc>
          <w:tcPr>
            <w:tcW w:w="1440" w:type="dxa"/>
            <w:shd w:val="clear" w:color="auto" w:fill="D3DFEE"/>
            <w:vAlign w:val="center"/>
          </w:tcPr>
          <w:p w14:paraId="48963784"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الأختبارات الأسبوعية</w:t>
            </w:r>
          </w:p>
        </w:tc>
      </w:tr>
      <w:tr w:rsidR="003C118A" w:rsidRPr="00DB131F" w14:paraId="546CA36B" w14:textId="77777777" w:rsidTr="00A22EF7">
        <w:trPr>
          <w:trHeight w:val="331"/>
        </w:trPr>
        <w:tc>
          <w:tcPr>
            <w:tcW w:w="1073" w:type="dxa"/>
            <w:shd w:val="clear" w:color="auto" w:fill="A7BFDE"/>
            <w:vAlign w:val="center"/>
          </w:tcPr>
          <w:p w14:paraId="395E619A"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7</w:t>
            </w:r>
          </w:p>
        </w:tc>
        <w:tc>
          <w:tcPr>
            <w:tcW w:w="1134" w:type="dxa"/>
            <w:shd w:val="clear" w:color="auto" w:fill="D3DFEE"/>
            <w:vAlign w:val="center"/>
          </w:tcPr>
          <w:p w14:paraId="74D32DB4"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648D4DA5"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shd w:val="clear" w:color="auto" w:fill="A7BFDE"/>
            <w:vAlign w:val="center"/>
          </w:tcPr>
          <w:p w14:paraId="1BE8AB81"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التسلية وانواع الموسيقى والأفلام</w:t>
            </w:r>
          </w:p>
        </w:tc>
        <w:tc>
          <w:tcPr>
            <w:tcW w:w="2507" w:type="dxa"/>
            <w:shd w:val="clear" w:color="auto" w:fill="D3DFEE"/>
            <w:vAlign w:val="center"/>
          </w:tcPr>
          <w:p w14:paraId="4808314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Do you like rap?</w:t>
            </w:r>
          </w:p>
        </w:tc>
        <w:tc>
          <w:tcPr>
            <w:tcW w:w="1440" w:type="dxa"/>
            <w:shd w:val="clear" w:color="auto" w:fill="A7BFDE"/>
            <w:vAlign w:val="center"/>
          </w:tcPr>
          <w:p w14:paraId="7D58551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الطريقة التواصلية</w:t>
            </w:r>
          </w:p>
        </w:tc>
        <w:tc>
          <w:tcPr>
            <w:tcW w:w="1440" w:type="dxa"/>
            <w:shd w:val="clear" w:color="auto" w:fill="D3DFEE"/>
            <w:vAlign w:val="center"/>
          </w:tcPr>
          <w:p w14:paraId="40C4AEA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الأختبارات الأسبوعية</w:t>
            </w:r>
          </w:p>
        </w:tc>
      </w:tr>
      <w:tr w:rsidR="003C118A" w:rsidRPr="000243C4" w14:paraId="51FFA67F" w14:textId="77777777" w:rsidTr="00A22EF7">
        <w:trPr>
          <w:trHeight w:val="340"/>
        </w:trPr>
        <w:tc>
          <w:tcPr>
            <w:tcW w:w="1073" w:type="dxa"/>
            <w:tcBorders>
              <w:right w:val="single" w:sz="6" w:space="0" w:color="4F81BD"/>
            </w:tcBorders>
            <w:shd w:val="clear" w:color="auto" w:fill="A7BFDE"/>
            <w:vAlign w:val="center"/>
          </w:tcPr>
          <w:p w14:paraId="66C6118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w:t>
            </w:r>
          </w:p>
        </w:tc>
        <w:tc>
          <w:tcPr>
            <w:tcW w:w="1134" w:type="dxa"/>
            <w:tcBorders>
              <w:left w:val="single" w:sz="6" w:space="0" w:color="4F81BD"/>
              <w:right w:val="single" w:sz="6" w:space="0" w:color="4F81BD"/>
            </w:tcBorders>
            <w:shd w:val="clear" w:color="auto" w:fill="A7BFDE"/>
            <w:vAlign w:val="center"/>
          </w:tcPr>
          <w:p w14:paraId="579BDAE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112904B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6DA5C60D"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الدعوة والأعتذار والمواعيد</w:t>
            </w:r>
          </w:p>
        </w:tc>
        <w:tc>
          <w:tcPr>
            <w:tcW w:w="2507" w:type="dxa"/>
            <w:tcBorders>
              <w:left w:val="single" w:sz="6" w:space="0" w:color="4F81BD"/>
              <w:right w:val="single" w:sz="6" w:space="0" w:color="4F81BD"/>
            </w:tcBorders>
            <w:shd w:val="clear" w:color="auto" w:fill="A7BFDE"/>
            <w:vAlign w:val="center"/>
          </w:tcPr>
          <w:p w14:paraId="0BABD311"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Invitations and excuses; dates and times.</w:t>
            </w:r>
          </w:p>
        </w:tc>
        <w:tc>
          <w:tcPr>
            <w:tcW w:w="1440" w:type="dxa"/>
            <w:tcBorders>
              <w:left w:val="single" w:sz="6" w:space="0" w:color="4F81BD"/>
              <w:right w:val="single" w:sz="6" w:space="0" w:color="4F81BD"/>
            </w:tcBorders>
            <w:shd w:val="clear" w:color="auto" w:fill="A7BFDE"/>
            <w:vAlign w:val="center"/>
          </w:tcPr>
          <w:p w14:paraId="59CCEDD8" w14:textId="77777777" w:rsidR="003C118A" w:rsidRPr="005A6E71"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5CD59ED"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الأختبارات الأسبوعية</w:t>
            </w:r>
          </w:p>
        </w:tc>
      </w:tr>
      <w:tr w:rsidR="003C118A" w:rsidRPr="00DB131F" w14:paraId="3807CAEC" w14:textId="77777777" w:rsidTr="00A22EF7">
        <w:trPr>
          <w:trHeight w:val="340"/>
        </w:trPr>
        <w:tc>
          <w:tcPr>
            <w:tcW w:w="1073" w:type="dxa"/>
            <w:tcBorders>
              <w:right w:val="single" w:sz="6" w:space="0" w:color="4F81BD"/>
            </w:tcBorders>
            <w:shd w:val="clear" w:color="auto" w:fill="A7BFDE"/>
            <w:vAlign w:val="center"/>
          </w:tcPr>
          <w:p w14:paraId="57A3485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9</w:t>
            </w:r>
          </w:p>
        </w:tc>
        <w:tc>
          <w:tcPr>
            <w:tcW w:w="1134" w:type="dxa"/>
            <w:tcBorders>
              <w:left w:val="single" w:sz="6" w:space="0" w:color="4F81BD"/>
              <w:right w:val="single" w:sz="6" w:space="0" w:color="4F81BD"/>
            </w:tcBorders>
            <w:shd w:val="clear" w:color="auto" w:fill="A7BFDE"/>
            <w:vAlign w:val="center"/>
          </w:tcPr>
          <w:p w14:paraId="2E1A9176"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4C4B38A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7CC84D61"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التكلم عن العائلة</w:t>
            </w:r>
          </w:p>
        </w:tc>
        <w:tc>
          <w:tcPr>
            <w:tcW w:w="2507" w:type="dxa"/>
            <w:tcBorders>
              <w:left w:val="single" w:sz="6" w:space="0" w:color="4F81BD"/>
              <w:right w:val="single" w:sz="6" w:space="0" w:color="4F81BD"/>
            </w:tcBorders>
            <w:shd w:val="clear" w:color="auto" w:fill="A7BFDE"/>
            <w:vAlign w:val="center"/>
          </w:tcPr>
          <w:p w14:paraId="2B4D7AB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Tell me about your family</w:t>
            </w:r>
          </w:p>
        </w:tc>
        <w:tc>
          <w:tcPr>
            <w:tcW w:w="1440" w:type="dxa"/>
            <w:tcBorders>
              <w:left w:val="single" w:sz="6" w:space="0" w:color="4F81BD"/>
              <w:right w:val="single" w:sz="6" w:space="0" w:color="4F81BD"/>
            </w:tcBorders>
            <w:shd w:val="clear" w:color="auto" w:fill="A7BFDE"/>
            <w:vAlign w:val="center"/>
          </w:tcPr>
          <w:p w14:paraId="5669E80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37F7C9DC"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الأختبارات الأسبوعية</w:t>
            </w:r>
          </w:p>
        </w:tc>
      </w:tr>
      <w:tr w:rsidR="003C118A" w:rsidRPr="000243C4" w14:paraId="26AE3E8E" w14:textId="77777777" w:rsidTr="00A22EF7">
        <w:trPr>
          <w:trHeight w:val="323"/>
        </w:trPr>
        <w:tc>
          <w:tcPr>
            <w:tcW w:w="1073" w:type="dxa"/>
            <w:shd w:val="clear" w:color="auto" w:fill="A7BFDE"/>
            <w:vAlign w:val="center"/>
          </w:tcPr>
          <w:p w14:paraId="1E009CF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10</w:t>
            </w:r>
          </w:p>
        </w:tc>
        <w:tc>
          <w:tcPr>
            <w:tcW w:w="1134" w:type="dxa"/>
            <w:shd w:val="clear" w:color="auto" w:fill="D3DFEE"/>
            <w:vAlign w:val="center"/>
          </w:tcPr>
          <w:p w14:paraId="1891C842"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الشهري الثاني</w:t>
            </w:r>
          </w:p>
        </w:tc>
        <w:tc>
          <w:tcPr>
            <w:tcW w:w="2126" w:type="dxa"/>
            <w:shd w:val="clear" w:color="auto" w:fill="A7BFDE"/>
            <w:vAlign w:val="center"/>
          </w:tcPr>
          <w:p w14:paraId="2BBC4560" w14:textId="77777777" w:rsidR="003C118A" w:rsidRDefault="003C118A" w:rsidP="00A22EF7">
            <w:pPr>
              <w:autoSpaceDE w:val="0"/>
              <w:autoSpaceDN w:val="0"/>
              <w:bidi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Second Monthly Exam  </w:t>
            </w:r>
          </w:p>
        </w:tc>
        <w:tc>
          <w:tcPr>
            <w:tcW w:w="2507" w:type="dxa"/>
            <w:shd w:val="clear" w:color="auto" w:fill="D3DFEE"/>
            <w:vAlign w:val="center"/>
          </w:tcPr>
          <w:p w14:paraId="70BE2C98"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كل الوحدات السابقة تدخل في الامتحان</w:t>
            </w:r>
          </w:p>
        </w:tc>
        <w:tc>
          <w:tcPr>
            <w:tcW w:w="1440" w:type="dxa"/>
            <w:shd w:val="clear" w:color="auto" w:fill="A7BFDE"/>
            <w:vAlign w:val="center"/>
          </w:tcPr>
          <w:p w14:paraId="4AC1B050"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الطريقة التحريرية</w:t>
            </w:r>
          </w:p>
        </w:tc>
        <w:tc>
          <w:tcPr>
            <w:tcW w:w="1440" w:type="dxa"/>
            <w:shd w:val="clear" w:color="auto" w:fill="D3DFEE"/>
            <w:vAlign w:val="center"/>
          </w:tcPr>
          <w:p w14:paraId="0395D8E3" w14:textId="77777777" w:rsidR="003C118A" w:rsidRPr="000243C4"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التحريري</w:t>
            </w:r>
          </w:p>
        </w:tc>
      </w:tr>
      <w:tr w:rsidR="003C118A" w:rsidRPr="00DB131F" w14:paraId="292EEDF9" w14:textId="77777777" w:rsidTr="00A22EF7">
        <w:trPr>
          <w:trHeight w:val="323"/>
        </w:trPr>
        <w:tc>
          <w:tcPr>
            <w:tcW w:w="1073" w:type="dxa"/>
            <w:shd w:val="clear" w:color="auto" w:fill="A7BFDE"/>
            <w:vAlign w:val="center"/>
          </w:tcPr>
          <w:p w14:paraId="05A2890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11</w:t>
            </w:r>
          </w:p>
        </w:tc>
        <w:tc>
          <w:tcPr>
            <w:tcW w:w="1134" w:type="dxa"/>
            <w:shd w:val="clear" w:color="auto" w:fill="D3DFEE"/>
            <w:vAlign w:val="center"/>
          </w:tcPr>
          <w:p w14:paraId="476EC6C7"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7FCC8AD8"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shd w:val="clear" w:color="auto" w:fill="A7BFDE"/>
            <w:vAlign w:val="center"/>
          </w:tcPr>
          <w:p w14:paraId="64F77667"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ممارسة الرياضة</w:t>
            </w:r>
          </w:p>
        </w:tc>
        <w:tc>
          <w:tcPr>
            <w:tcW w:w="2507" w:type="dxa"/>
            <w:shd w:val="clear" w:color="auto" w:fill="D3DFEE"/>
            <w:vAlign w:val="center"/>
          </w:tcPr>
          <w:p w14:paraId="04864A0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How often do you exercise?</w:t>
            </w:r>
          </w:p>
        </w:tc>
        <w:tc>
          <w:tcPr>
            <w:tcW w:w="1440" w:type="dxa"/>
            <w:shd w:val="clear" w:color="auto" w:fill="A7BFDE"/>
            <w:vAlign w:val="center"/>
          </w:tcPr>
          <w:p w14:paraId="2ED2A4A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الطريقة التواصلية</w:t>
            </w:r>
          </w:p>
        </w:tc>
        <w:tc>
          <w:tcPr>
            <w:tcW w:w="1440" w:type="dxa"/>
            <w:shd w:val="clear" w:color="auto" w:fill="D3DFEE"/>
            <w:vAlign w:val="center"/>
          </w:tcPr>
          <w:p w14:paraId="620306F6"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الأختبارات الأسبوعية</w:t>
            </w:r>
          </w:p>
        </w:tc>
      </w:tr>
      <w:tr w:rsidR="003C118A" w:rsidRPr="00DB131F" w14:paraId="22CFA91B" w14:textId="77777777" w:rsidTr="00A22EF7">
        <w:trPr>
          <w:trHeight w:val="319"/>
        </w:trPr>
        <w:tc>
          <w:tcPr>
            <w:tcW w:w="1073" w:type="dxa"/>
            <w:tcBorders>
              <w:right w:val="single" w:sz="6" w:space="0" w:color="4F81BD"/>
            </w:tcBorders>
            <w:shd w:val="clear" w:color="auto" w:fill="A7BFDE"/>
            <w:vAlign w:val="center"/>
          </w:tcPr>
          <w:p w14:paraId="086C44CC"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12</w:t>
            </w:r>
          </w:p>
        </w:tc>
        <w:tc>
          <w:tcPr>
            <w:tcW w:w="1134" w:type="dxa"/>
            <w:tcBorders>
              <w:left w:val="single" w:sz="6" w:space="0" w:color="4F81BD"/>
              <w:right w:val="single" w:sz="6" w:space="0" w:color="4F81BD"/>
            </w:tcBorders>
            <w:shd w:val="clear" w:color="auto" w:fill="A7BFDE"/>
            <w:vAlign w:val="center"/>
          </w:tcPr>
          <w:p w14:paraId="3C9809B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FB8C55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5E78302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فعاليات الرشاقة والروتين اليومي</w:t>
            </w:r>
          </w:p>
        </w:tc>
        <w:tc>
          <w:tcPr>
            <w:tcW w:w="2507" w:type="dxa"/>
            <w:tcBorders>
              <w:left w:val="single" w:sz="6" w:space="0" w:color="4F81BD"/>
              <w:right w:val="single" w:sz="6" w:space="0" w:color="4F81BD"/>
            </w:tcBorders>
            <w:shd w:val="clear" w:color="auto" w:fill="A7BFDE"/>
            <w:vAlign w:val="center"/>
          </w:tcPr>
          <w:p w14:paraId="43DBA72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Fitness activities and routines </w:t>
            </w:r>
          </w:p>
        </w:tc>
        <w:tc>
          <w:tcPr>
            <w:tcW w:w="1440" w:type="dxa"/>
            <w:tcBorders>
              <w:left w:val="single" w:sz="6" w:space="0" w:color="4F81BD"/>
              <w:right w:val="single" w:sz="6" w:space="0" w:color="4F81BD"/>
            </w:tcBorders>
            <w:shd w:val="clear" w:color="auto" w:fill="A7BFDE"/>
            <w:vAlign w:val="center"/>
          </w:tcPr>
          <w:p w14:paraId="5CA74C7E" w14:textId="77777777" w:rsidR="003C118A" w:rsidRPr="000243C4"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192E5DC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0243C4">
              <w:rPr>
                <w:rFonts w:ascii="Cambria" w:hAnsi="Cambria" w:cs="Times New Roman"/>
                <w:color w:val="000000"/>
                <w:sz w:val="28"/>
                <w:szCs w:val="28"/>
                <w:rtl/>
                <w:lang w:bidi="ar-IQ"/>
              </w:rPr>
              <w:t>الأختبارات الأسبوعية</w:t>
            </w:r>
          </w:p>
        </w:tc>
      </w:tr>
      <w:tr w:rsidR="003C118A" w:rsidRPr="00C00E33" w14:paraId="68AAD351" w14:textId="77777777" w:rsidTr="00A22EF7">
        <w:trPr>
          <w:trHeight w:val="319"/>
        </w:trPr>
        <w:tc>
          <w:tcPr>
            <w:tcW w:w="1073" w:type="dxa"/>
            <w:tcBorders>
              <w:right w:val="single" w:sz="6" w:space="0" w:color="4F81BD"/>
            </w:tcBorders>
            <w:shd w:val="clear" w:color="auto" w:fill="A7BFDE"/>
            <w:vAlign w:val="center"/>
          </w:tcPr>
          <w:p w14:paraId="13972B2E"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13</w:t>
            </w:r>
          </w:p>
        </w:tc>
        <w:tc>
          <w:tcPr>
            <w:tcW w:w="1134" w:type="dxa"/>
            <w:tcBorders>
              <w:left w:val="single" w:sz="6" w:space="0" w:color="4F81BD"/>
              <w:right w:val="single" w:sz="6" w:space="0" w:color="4F81BD"/>
            </w:tcBorders>
            <w:shd w:val="clear" w:color="auto" w:fill="A7BFDE"/>
            <w:vAlign w:val="center"/>
          </w:tcPr>
          <w:p w14:paraId="29604A4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6E0EFD2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5011CBAE"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الواجبات البيتية والعطل</w:t>
            </w:r>
          </w:p>
        </w:tc>
        <w:tc>
          <w:tcPr>
            <w:tcW w:w="2507" w:type="dxa"/>
            <w:tcBorders>
              <w:left w:val="single" w:sz="6" w:space="0" w:color="4F81BD"/>
              <w:right w:val="single" w:sz="6" w:space="0" w:color="4F81BD"/>
            </w:tcBorders>
            <w:shd w:val="clear" w:color="auto" w:fill="A7BFDE"/>
            <w:vAlign w:val="center"/>
          </w:tcPr>
          <w:p w14:paraId="55BFB33E"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Chores and vacations  </w:t>
            </w:r>
          </w:p>
        </w:tc>
        <w:tc>
          <w:tcPr>
            <w:tcW w:w="1440" w:type="dxa"/>
            <w:tcBorders>
              <w:left w:val="single" w:sz="6" w:space="0" w:color="4F81BD"/>
              <w:right w:val="single" w:sz="6" w:space="0" w:color="4F81BD"/>
            </w:tcBorders>
            <w:shd w:val="clear" w:color="auto" w:fill="A7BFDE"/>
            <w:vAlign w:val="center"/>
          </w:tcPr>
          <w:p w14:paraId="364C33FB" w14:textId="77777777" w:rsidR="003C118A" w:rsidRPr="00266A86"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472F196" w14:textId="77777777" w:rsidR="003C118A" w:rsidRPr="00C00E33"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الأختبارات الأسبوعية</w:t>
            </w:r>
          </w:p>
        </w:tc>
      </w:tr>
      <w:tr w:rsidR="003C118A" w:rsidRPr="00C00E33" w14:paraId="561FDC80" w14:textId="77777777" w:rsidTr="00A22EF7">
        <w:trPr>
          <w:trHeight w:val="319"/>
        </w:trPr>
        <w:tc>
          <w:tcPr>
            <w:tcW w:w="1073" w:type="dxa"/>
            <w:tcBorders>
              <w:right w:val="single" w:sz="6" w:space="0" w:color="4F81BD"/>
            </w:tcBorders>
            <w:shd w:val="clear" w:color="auto" w:fill="A7BFDE"/>
            <w:vAlign w:val="center"/>
          </w:tcPr>
          <w:p w14:paraId="7C79C3BB"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14</w:t>
            </w:r>
          </w:p>
        </w:tc>
        <w:tc>
          <w:tcPr>
            <w:tcW w:w="1134" w:type="dxa"/>
            <w:tcBorders>
              <w:left w:val="single" w:sz="6" w:space="0" w:color="4F81BD"/>
              <w:right w:val="single" w:sz="6" w:space="0" w:color="4F81BD"/>
            </w:tcBorders>
            <w:shd w:val="clear" w:color="auto" w:fill="A7BFDE"/>
            <w:vAlign w:val="center"/>
          </w:tcPr>
          <w:p w14:paraId="6656E00E"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DDE747F"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26" w:type="dxa"/>
            <w:tcBorders>
              <w:left w:val="single" w:sz="6" w:space="0" w:color="4F81BD"/>
              <w:right w:val="single" w:sz="6" w:space="0" w:color="4F81BD"/>
            </w:tcBorders>
            <w:shd w:val="clear" w:color="auto" w:fill="A7BFDE"/>
            <w:vAlign w:val="center"/>
          </w:tcPr>
          <w:p w14:paraId="4A27E5D5"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الشعوب والأزياء</w:t>
            </w:r>
          </w:p>
        </w:tc>
        <w:tc>
          <w:tcPr>
            <w:tcW w:w="2507" w:type="dxa"/>
            <w:tcBorders>
              <w:left w:val="single" w:sz="6" w:space="0" w:color="4F81BD"/>
              <w:right w:val="single" w:sz="6" w:space="0" w:color="4F81BD"/>
            </w:tcBorders>
            <w:shd w:val="clear" w:color="auto" w:fill="A7BFDE"/>
            <w:vAlign w:val="center"/>
          </w:tcPr>
          <w:p w14:paraId="77A8F0F8"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People and clothing styles</w:t>
            </w:r>
          </w:p>
        </w:tc>
        <w:tc>
          <w:tcPr>
            <w:tcW w:w="1440" w:type="dxa"/>
            <w:tcBorders>
              <w:left w:val="single" w:sz="6" w:space="0" w:color="4F81BD"/>
              <w:right w:val="single" w:sz="6" w:space="0" w:color="4F81BD"/>
            </w:tcBorders>
            <w:shd w:val="clear" w:color="auto" w:fill="A7BFDE"/>
            <w:vAlign w:val="center"/>
          </w:tcPr>
          <w:p w14:paraId="27315D12" w14:textId="77777777" w:rsidR="003C118A" w:rsidRPr="00266A86"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BCC427F" w14:textId="77777777" w:rsidR="003C118A" w:rsidRPr="00C00E33" w:rsidRDefault="003C118A" w:rsidP="00A22EF7">
            <w:pPr>
              <w:autoSpaceDE w:val="0"/>
              <w:autoSpaceDN w:val="0"/>
              <w:adjustRightInd w:val="0"/>
              <w:rPr>
                <w:rFonts w:ascii="Cambria" w:hAnsi="Cambria" w:cs="Times New Roman"/>
                <w:color w:val="000000"/>
                <w:sz w:val="28"/>
                <w:szCs w:val="28"/>
                <w:rtl/>
                <w:lang w:bidi="ar-IQ"/>
              </w:rPr>
            </w:pPr>
            <w:r w:rsidRPr="000243C4">
              <w:rPr>
                <w:rFonts w:ascii="Cambria" w:hAnsi="Cambria" w:cs="Times New Roman"/>
                <w:color w:val="000000"/>
                <w:sz w:val="28"/>
                <w:szCs w:val="28"/>
                <w:rtl/>
                <w:lang w:bidi="ar-IQ"/>
              </w:rPr>
              <w:t>الأختبارات الأسبوعية</w:t>
            </w:r>
          </w:p>
        </w:tc>
      </w:tr>
      <w:tr w:rsidR="003C118A" w:rsidRPr="00C00E33" w14:paraId="572969A7" w14:textId="77777777" w:rsidTr="00A22EF7">
        <w:trPr>
          <w:trHeight w:val="319"/>
        </w:trPr>
        <w:tc>
          <w:tcPr>
            <w:tcW w:w="1073" w:type="dxa"/>
            <w:tcBorders>
              <w:right w:val="single" w:sz="6" w:space="0" w:color="4F81BD"/>
            </w:tcBorders>
            <w:shd w:val="clear" w:color="auto" w:fill="A7BFDE"/>
            <w:vAlign w:val="center"/>
          </w:tcPr>
          <w:p w14:paraId="1F5AF697"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15</w:t>
            </w:r>
          </w:p>
        </w:tc>
        <w:tc>
          <w:tcPr>
            <w:tcW w:w="1134" w:type="dxa"/>
            <w:tcBorders>
              <w:left w:val="single" w:sz="6" w:space="0" w:color="4F81BD"/>
              <w:right w:val="single" w:sz="6" w:space="0" w:color="4F81BD"/>
            </w:tcBorders>
            <w:shd w:val="clear" w:color="auto" w:fill="A7BFDE"/>
            <w:vAlign w:val="center"/>
          </w:tcPr>
          <w:p w14:paraId="7FB2BB65" w14:textId="77777777" w:rsidR="003C118A" w:rsidRPr="00266A86"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الشهري الثالث</w:t>
            </w:r>
          </w:p>
        </w:tc>
        <w:tc>
          <w:tcPr>
            <w:tcW w:w="2126" w:type="dxa"/>
            <w:tcBorders>
              <w:left w:val="single" w:sz="6" w:space="0" w:color="4F81BD"/>
              <w:right w:val="single" w:sz="6" w:space="0" w:color="4F81BD"/>
            </w:tcBorders>
            <w:shd w:val="clear" w:color="auto" w:fill="A7BFDE"/>
            <w:vAlign w:val="center"/>
          </w:tcPr>
          <w:p w14:paraId="06CC08E8"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color w:val="000000"/>
                <w:sz w:val="28"/>
                <w:szCs w:val="28"/>
                <w:lang w:bidi="ar-IQ"/>
              </w:rPr>
              <w:t xml:space="preserve">Third Monthly Exam  </w:t>
            </w:r>
          </w:p>
        </w:tc>
        <w:tc>
          <w:tcPr>
            <w:tcW w:w="2507" w:type="dxa"/>
            <w:tcBorders>
              <w:left w:val="single" w:sz="6" w:space="0" w:color="4F81BD"/>
              <w:right w:val="single" w:sz="6" w:space="0" w:color="4F81BD"/>
            </w:tcBorders>
            <w:shd w:val="clear" w:color="auto" w:fill="A7BFDE"/>
            <w:vAlign w:val="center"/>
          </w:tcPr>
          <w:p w14:paraId="5C7E5F75"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كل الوحدات السابقة تدخل في الامتحان</w:t>
            </w:r>
          </w:p>
        </w:tc>
        <w:tc>
          <w:tcPr>
            <w:tcW w:w="1440" w:type="dxa"/>
            <w:tcBorders>
              <w:left w:val="single" w:sz="6" w:space="0" w:color="4F81BD"/>
              <w:right w:val="single" w:sz="6" w:space="0" w:color="4F81BD"/>
            </w:tcBorders>
            <w:shd w:val="clear" w:color="auto" w:fill="A7BFDE"/>
            <w:vAlign w:val="center"/>
          </w:tcPr>
          <w:p w14:paraId="7720E7AA" w14:textId="77777777" w:rsidR="003C118A" w:rsidRPr="00266A86"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الطريقة التحريرية</w:t>
            </w:r>
          </w:p>
        </w:tc>
        <w:tc>
          <w:tcPr>
            <w:tcW w:w="1440" w:type="dxa"/>
            <w:tcBorders>
              <w:left w:val="single" w:sz="6" w:space="0" w:color="4F81BD"/>
            </w:tcBorders>
            <w:shd w:val="clear" w:color="auto" w:fill="A7BFDE"/>
            <w:vAlign w:val="center"/>
          </w:tcPr>
          <w:p w14:paraId="44644EA2" w14:textId="77777777" w:rsidR="003C118A" w:rsidRPr="00C00E33"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التحريري</w:t>
            </w:r>
          </w:p>
        </w:tc>
      </w:tr>
    </w:tbl>
    <w:p w14:paraId="6AC70C79" w14:textId="77777777" w:rsidR="003C118A"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DB131F" w14:paraId="19A50173" w14:textId="77777777" w:rsidTr="00A22EF7">
        <w:trPr>
          <w:trHeight w:val="319"/>
        </w:trPr>
        <w:tc>
          <w:tcPr>
            <w:tcW w:w="1260" w:type="dxa"/>
            <w:tcBorders>
              <w:right w:val="single" w:sz="6" w:space="0" w:color="4F81BD"/>
            </w:tcBorders>
            <w:shd w:val="clear" w:color="auto" w:fill="A7BFDE"/>
            <w:vAlign w:val="center"/>
          </w:tcPr>
          <w:p w14:paraId="713671DE"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الكورس الثاني 1</w:t>
            </w:r>
          </w:p>
        </w:tc>
        <w:tc>
          <w:tcPr>
            <w:tcW w:w="1260" w:type="dxa"/>
            <w:tcBorders>
              <w:left w:val="single" w:sz="6" w:space="0" w:color="4F81BD"/>
              <w:right w:val="single" w:sz="6" w:space="0" w:color="4F81BD"/>
            </w:tcBorders>
            <w:shd w:val="clear" w:color="auto" w:fill="A7BFDE"/>
            <w:vAlign w:val="center"/>
          </w:tcPr>
          <w:p w14:paraId="50BB51DA"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3D3FE9F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57FEA2E8"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الأستمتاع بوقت الفراغ وفعاليات آخر الأسبوع</w:t>
            </w:r>
          </w:p>
        </w:tc>
        <w:tc>
          <w:tcPr>
            <w:tcW w:w="2160" w:type="dxa"/>
            <w:tcBorders>
              <w:left w:val="single" w:sz="6" w:space="0" w:color="4F81BD"/>
              <w:right w:val="single" w:sz="6" w:space="0" w:color="4F81BD"/>
            </w:tcBorders>
            <w:shd w:val="clear" w:color="auto" w:fill="A7BFDE"/>
            <w:vAlign w:val="center"/>
          </w:tcPr>
          <w:p w14:paraId="5EBC8EBF"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color w:val="000000"/>
                <w:sz w:val="28"/>
                <w:szCs w:val="28"/>
                <w:lang w:bidi="ar-IQ"/>
              </w:rPr>
              <w:t>We Had a Great Time!</w:t>
            </w:r>
          </w:p>
        </w:tc>
        <w:tc>
          <w:tcPr>
            <w:tcW w:w="1440" w:type="dxa"/>
            <w:tcBorders>
              <w:left w:val="single" w:sz="6" w:space="0" w:color="4F81BD"/>
              <w:right w:val="single" w:sz="6" w:space="0" w:color="4F81BD"/>
            </w:tcBorders>
            <w:shd w:val="clear" w:color="auto" w:fill="A7BFDE"/>
            <w:vAlign w:val="center"/>
          </w:tcPr>
          <w:p w14:paraId="02BD27E2"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DAFAB32"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C00E33">
              <w:rPr>
                <w:rFonts w:ascii="Cambria" w:hAnsi="Cambria" w:cs="Times New Roman"/>
                <w:color w:val="000000"/>
                <w:sz w:val="28"/>
                <w:szCs w:val="28"/>
                <w:rtl/>
                <w:lang w:bidi="ar-IQ"/>
              </w:rPr>
              <w:t>الأختبارات الأسبوعية</w:t>
            </w:r>
          </w:p>
          <w:p w14:paraId="47476971" w14:textId="77777777" w:rsidR="003C118A" w:rsidRDefault="003C118A" w:rsidP="00A22EF7">
            <w:pPr>
              <w:autoSpaceDE w:val="0"/>
              <w:autoSpaceDN w:val="0"/>
              <w:adjustRightInd w:val="0"/>
              <w:rPr>
                <w:rFonts w:ascii="Cambria" w:hAnsi="Cambria" w:cs="Times New Roman"/>
                <w:color w:val="000000"/>
                <w:sz w:val="28"/>
                <w:szCs w:val="28"/>
                <w:rtl/>
                <w:lang w:bidi="ar-IQ"/>
              </w:rPr>
            </w:pPr>
          </w:p>
        </w:tc>
      </w:tr>
      <w:tr w:rsidR="003C118A" w:rsidRPr="00DB131F" w14:paraId="5E770A1F" w14:textId="77777777" w:rsidTr="00A22EF7">
        <w:trPr>
          <w:trHeight w:val="319"/>
        </w:trPr>
        <w:tc>
          <w:tcPr>
            <w:tcW w:w="1260" w:type="dxa"/>
            <w:tcBorders>
              <w:right w:val="single" w:sz="6" w:space="0" w:color="4F81BD"/>
            </w:tcBorders>
            <w:shd w:val="clear" w:color="auto" w:fill="A7BFDE"/>
            <w:vAlign w:val="center"/>
          </w:tcPr>
          <w:p w14:paraId="6A3553BE"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1260" w:type="dxa"/>
            <w:tcBorders>
              <w:left w:val="single" w:sz="6" w:space="0" w:color="4F81BD"/>
              <w:right w:val="single" w:sz="6" w:space="0" w:color="4F81BD"/>
            </w:tcBorders>
            <w:shd w:val="clear" w:color="auto" w:fill="A7BFDE"/>
            <w:vAlign w:val="center"/>
          </w:tcPr>
          <w:p w14:paraId="1ADA9E5B"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4FF9C5FA"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3C2CD526"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الأماكن والمحلات والشقق والبيوت</w:t>
            </w:r>
          </w:p>
        </w:tc>
        <w:tc>
          <w:tcPr>
            <w:tcW w:w="2160" w:type="dxa"/>
            <w:tcBorders>
              <w:left w:val="single" w:sz="6" w:space="0" w:color="4F81BD"/>
              <w:right w:val="single" w:sz="6" w:space="0" w:color="4F81BD"/>
            </w:tcBorders>
            <w:shd w:val="clear" w:color="auto" w:fill="A7BFDE"/>
            <w:vAlign w:val="center"/>
          </w:tcPr>
          <w:p w14:paraId="1EF9D7AB"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What’s your neighborhood like?</w:t>
            </w:r>
          </w:p>
        </w:tc>
        <w:tc>
          <w:tcPr>
            <w:tcW w:w="1440" w:type="dxa"/>
            <w:tcBorders>
              <w:left w:val="single" w:sz="6" w:space="0" w:color="4F81BD"/>
              <w:right w:val="single" w:sz="6" w:space="0" w:color="4F81BD"/>
            </w:tcBorders>
            <w:shd w:val="clear" w:color="auto" w:fill="A7BFDE"/>
            <w:vAlign w:val="center"/>
          </w:tcPr>
          <w:p w14:paraId="71D36BD2"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56DC5A0A"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C00E33">
              <w:rPr>
                <w:rFonts w:ascii="Cambria" w:hAnsi="Cambria" w:cs="Times New Roman"/>
                <w:color w:val="000000"/>
                <w:sz w:val="28"/>
                <w:szCs w:val="28"/>
                <w:rtl/>
                <w:lang w:bidi="ar-IQ"/>
              </w:rPr>
              <w:t>الأختبارات الأسبوعية</w:t>
            </w:r>
          </w:p>
        </w:tc>
      </w:tr>
      <w:tr w:rsidR="003C118A" w:rsidRPr="00DB131F" w14:paraId="361FEB29" w14:textId="77777777" w:rsidTr="00A22EF7">
        <w:trPr>
          <w:trHeight w:val="319"/>
        </w:trPr>
        <w:tc>
          <w:tcPr>
            <w:tcW w:w="1260" w:type="dxa"/>
            <w:tcBorders>
              <w:right w:val="single" w:sz="6" w:space="0" w:color="4F81BD"/>
            </w:tcBorders>
            <w:shd w:val="clear" w:color="auto" w:fill="A7BFDE"/>
            <w:vAlign w:val="center"/>
          </w:tcPr>
          <w:p w14:paraId="17CC34F6"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w:t>
            </w:r>
          </w:p>
        </w:tc>
        <w:tc>
          <w:tcPr>
            <w:tcW w:w="1260" w:type="dxa"/>
            <w:tcBorders>
              <w:left w:val="single" w:sz="6" w:space="0" w:color="4F81BD"/>
              <w:right w:val="single" w:sz="6" w:space="0" w:color="4F81BD"/>
            </w:tcBorders>
            <w:shd w:val="clear" w:color="auto" w:fill="A7BFDE"/>
            <w:vAlign w:val="center"/>
          </w:tcPr>
          <w:p w14:paraId="101871D9"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14D4595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317336D8"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المظاهر والملابس وكيفية الوصف</w:t>
            </w:r>
          </w:p>
        </w:tc>
        <w:tc>
          <w:tcPr>
            <w:tcW w:w="2160" w:type="dxa"/>
            <w:tcBorders>
              <w:left w:val="single" w:sz="6" w:space="0" w:color="4F81BD"/>
              <w:right w:val="single" w:sz="6" w:space="0" w:color="4F81BD"/>
            </w:tcBorders>
            <w:shd w:val="clear" w:color="auto" w:fill="A7BFDE"/>
            <w:vAlign w:val="center"/>
          </w:tcPr>
          <w:p w14:paraId="2C0BBBB6"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What does she look like?</w:t>
            </w:r>
          </w:p>
        </w:tc>
        <w:tc>
          <w:tcPr>
            <w:tcW w:w="1440" w:type="dxa"/>
            <w:tcBorders>
              <w:left w:val="single" w:sz="6" w:space="0" w:color="4F81BD"/>
              <w:right w:val="single" w:sz="6" w:space="0" w:color="4F81BD"/>
            </w:tcBorders>
            <w:shd w:val="clear" w:color="auto" w:fill="A7BFDE"/>
            <w:vAlign w:val="center"/>
          </w:tcPr>
          <w:p w14:paraId="592CF448"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CA44CB8"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C00E33">
              <w:rPr>
                <w:rFonts w:ascii="Cambria" w:hAnsi="Cambria" w:cs="Times New Roman"/>
                <w:color w:val="000000"/>
                <w:sz w:val="28"/>
                <w:szCs w:val="28"/>
                <w:rtl/>
                <w:lang w:bidi="ar-IQ"/>
              </w:rPr>
              <w:t>الأختبارات الأسبوعية</w:t>
            </w:r>
          </w:p>
        </w:tc>
      </w:tr>
      <w:tr w:rsidR="003C118A" w:rsidRPr="00DB131F" w14:paraId="78AF2455" w14:textId="77777777" w:rsidTr="00A22EF7">
        <w:trPr>
          <w:trHeight w:val="319"/>
        </w:trPr>
        <w:tc>
          <w:tcPr>
            <w:tcW w:w="1260" w:type="dxa"/>
            <w:tcBorders>
              <w:right w:val="single" w:sz="6" w:space="0" w:color="4F81BD"/>
            </w:tcBorders>
            <w:shd w:val="clear" w:color="auto" w:fill="A7BFDE"/>
            <w:vAlign w:val="center"/>
          </w:tcPr>
          <w:p w14:paraId="018D6634"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4</w:t>
            </w:r>
          </w:p>
        </w:tc>
        <w:tc>
          <w:tcPr>
            <w:tcW w:w="1260" w:type="dxa"/>
            <w:tcBorders>
              <w:left w:val="single" w:sz="6" w:space="0" w:color="4F81BD"/>
              <w:right w:val="single" w:sz="6" w:space="0" w:color="4F81BD"/>
            </w:tcBorders>
            <w:shd w:val="clear" w:color="auto" w:fill="A7BFDE"/>
            <w:vAlign w:val="center"/>
          </w:tcPr>
          <w:p w14:paraId="2896985B"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345FAF2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55CE62AF"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First Monthly Exam</w:t>
            </w:r>
          </w:p>
        </w:tc>
        <w:tc>
          <w:tcPr>
            <w:tcW w:w="2160" w:type="dxa"/>
            <w:tcBorders>
              <w:left w:val="single" w:sz="6" w:space="0" w:color="4F81BD"/>
              <w:right w:val="single" w:sz="6" w:space="0" w:color="4F81BD"/>
            </w:tcBorders>
            <w:shd w:val="clear" w:color="auto" w:fill="A7BFDE"/>
            <w:vAlign w:val="center"/>
          </w:tcPr>
          <w:p w14:paraId="69ACC606"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كل الوحدات السابقة تدخل في الأمتحان</w:t>
            </w:r>
          </w:p>
        </w:tc>
        <w:tc>
          <w:tcPr>
            <w:tcW w:w="1440" w:type="dxa"/>
            <w:tcBorders>
              <w:left w:val="single" w:sz="6" w:space="0" w:color="4F81BD"/>
              <w:right w:val="single" w:sz="6" w:space="0" w:color="4F81BD"/>
            </w:tcBorders>
            <w:shd w:val="clear" w:color="auto" w:fill="A7BFDE"/>
            <w:vAlign w:val="center"/>
          </w:tcPr>
          <w:p w14:paraId="2435D2A9"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w:t>
            </w:r>
            <w:r>
              <w:rPr>
                <w:rFonts w:ascii="Cambria" w:hAnsi="Cambria" w:cs="Times New Roman" w:hint="cs"/>
                <w:color w:val="000000"/>
                <w:sz w:val="28"/>
                <w:szCs w:val="28"/>
                <w:rtl/>
                <w:lang w:bidi="ar-IQ"/>
              </w:rPr>
              <w:t>حريرية</w:t>
            </w:r>
          </w:p>
        </w:tc>
        <w:tc>
          <w:tcPr>
            <w:tcW w:w="1440" w:type="dxa"/>
            <w:tcBorders>
              <w:left w:val="single" w:sz="6" w:space="0" w:color="4F81BD"/>
            </w:tcBorders>
            <w:shd w:val="clear" w:color="auto" w:fill="A7BFDE"/>
            <w:vAlign w:val="center"/>
          </w:tcPr>
          <w:p w14:paraId="3FDF6840"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الأمتحان التحريري</w:t>
            </w:r>
          </w:p>
        </w:tc>
      </w:tr>
      <w:tr w:rsidR="003C118A" w:rsidRPr="00DB131F" w14:paraId="355E70F4" w14:textId="77777777" w:rsidTr="00A22EF7">
        <w:trPr>
          <w:trHeight w:val="319"/>
        </w:trPr>
        <w:tc>
          <w:tcPr>
            <w:tcW w:w="1260" w:type="dxa"/>
            <w:tcBorders>
              <w:right w:val="single" w:sz="6" w:space="0" w:color="4F81BD"/>
            </w:tcBorders>
            <w:shd w:val="clear" w:color="auto" w:fill="A7BFDE"/>
            <w:vAlign w:val="center"/>
          </w:tcPr>
          <w:p w14:paraId="7211BCD9"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5</w:t>
            </w:r>
          </w:p>
        </w:tc>
        <w:tc>
          <w:tcPr>
            <w:tcW w:w="1260" w:type="dxa"/>
            <w:tcBorders>
              <w:left w:val="single" w:sz="6" w:space="0" w:color="4F81BD"/>
              <w:right w:val="single" w:sz="6" w:space="0" w:color="4F81BD"/>
            </w:tcBorders>
            <w:shd w:val="clear" w:color="auto" w:fill="A7BFDE"/>
            <w:vAlign w:val="center"/>
          </w:tcPr>
          <w:p w14:paraId="2D86C74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69868D5"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3FFA6C06"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التجارب السابقة والفعاليات غير الأعتيادية</w:t>
            </w:r>
          </w:p>
        </w:tc>
        <w:tc>
          <w:tcPr>
            <w:tcW w:w="2160" w:type="dxa"/>
            <w:tcBorders>
              <w:left w:val="single" w:sz="6" w:space="0" w:color="4F81BD"/>
              <w:right w:val="single" w:sz="6" w:space="0" w:color="4F81BD"/>
            </w:tcBorders>
            <w:shd w:val="clear" w:color="auto" w:fill="A7BFDE"/>
            <w:vAlign w:val="center"/>
          </w:tcPr>
          <w:p w14:paraId="050F0850"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Have you ever ridden a camel?</w:t>
            </w:r>
          </w:p>
        </w:tc>
        <w:tc>
          <w:tcPr>
            <w:tcW w:w="1440" w:type="dxa"/>
            <w:tcBorders>
              <w:left w:val="single" w:sz="6" w:space="0" w:color="4F81BD"/>
              <w:right w:val="single" w:sz="6" w:space="0" w:color="4F81BD"/>
            </w:tcBorders>
            <w:shd w:val="clear" w:color="auto" w:fill="A7BFDE"/>
            <w:vAlign w:val="center"/>
          </w:tcPr>
          <w:p w14:paraId="2CBE8848"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47EF3DF"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11E6AD64" w14:textId="77777777" w:rsidTr="00A22EF7">
        <w:trPr>
          <w:trHeight w:val="319"/>
        </w:trPr>
        <w:tc>
          <w:tcPr>
            <w:tcW w:w="1260" w:type="dxa"/>
            <w:tcBorders>
              <w:right w:val="single" w:sz="6" w:space="0" w:color="4F81BD"/>
            </w:tcBorders>
            <w:shd w:val="clear" w:color="auto" w:fill="A7BFDE"/>
            <w:vAlign w:val="center"/>
          </w:tcPr>
          <w:p w14:paraId="03200A4D"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6</w:t>
            </w:r>
          </w:p>
        </w:tc>
        <w:tc>
          <w:tcPr>
            <w:tcW w:w="1260" w:type="dxa"/>
            <w:tcBorders>
              <w:left w:val="single" w:sz="6" w:space="0" w:color="4F81BD"/>
              <w:right w:val="single" w:sz="6" w:space="0" w:color="4F81BD"/>
            </w:tcBorders>
            <w:shd w:val="clear" w:color="auto" w:fill="A7BFDE"/>
            <w:vAlign w:val="center"/>
          </w:tcPr>
          <w:p w14:paraId="7F37CE49"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1AF1CE1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497B4335"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الكلام عن البلدان والمدن</w:t>
            </w:r>
          </w:p>
        </w:tc>
        <w:tc>
          <w:tcPr>
            <w:tcW w:w="2160" w:type="dxa"/>
            <w:tcBorders>
              <w:left w:val="single" w:sz="6" w:space="0" w:color="4F81BD"/>
              <w:right w:val="single" w:sz="6" w:space="0" w:color="4F81BD"/>
            </w:tcBorders>
            <w:shd w:val="clear" w:color="auto" w:fill="A7BFDE"/>
            <w:vAlign w:val="center"/>
          </w:tcPr>
          <w:p w14:paraId="18CE2AB6"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It’s a very exciting place!</w:t>
            </w:r>
          </w:p>
        </w:tc>
        <w:tc>
          <w:tcPr>
            <w:tcW w:w="1440" w:type="dxa"/>
            <w:tcBorders>
              <w:left w:val="single" w:sz="6" w:space="0" w:color="4F81BD"/>
              <w:right w:val="single" w:sz="6" w:space="0" w:color="4F81BD"/>
            </w:tcBorders>
            <w:shd w:val="clear" w:color="auto" w:fill="A7BFDE"/>
            <w:vAlign w:val="center"/>
          </w:tcPr>
          <w:p w14:paraId="38495585"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70629B24"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4D94D499" w14:textId="77777777" w:rsidTr="00A22EF7">
        <w:trPr>
          <w:trHeight w:val="319"/>
        </w:trPr>
        <w:tc>
          <w:tcPr>
            <w:tcW w:w="1260" w:type="dxa"/>
            <w:tcBorders>
              <w:right w:val="single" w:sz="6" w:space="0" w:color="4F81BD"/>
            </w:tcBorders>
            <w:shd w:val="clear" w:color="auto" w:fill="A7BFDE"/>
            <w:vAlign w:val="center"/>
          </w:tcPr>
          <w:p w14:paraId="59968BCD"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7</w:t>
            </w:r>
          </w:p>
        </w:tc>
        <w:tc>
          <w:tcPr>
            <w:tcW w:w="1260" w:type="dxa"/>
            <w:tcBorders>
              <w:left w:val="single" w:sz="6" w:space="0" w:color="4F81BD"/>
              <w:right w:val="single" w:sz="6" w:space="0" w:color="4F81BD"/>
            </w:tcBorders>
            <w:shd w:val="clear" w:color="auto" w:fill="A7BFDE"/>
            <w:vAlign w:val="center"/>
          </w:tcPr>
          <w:p w14:paraId="7F7E1355"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2B8983F"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1EB55FD0"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المشاكل الصحية والعلاج والمنتجات الطبية</w:t>
            </w:r>
          </w:p>
        </w:tc>
        <w:tc>
          <w:tcPr>
            <w:tcW w:w="2160" w:type="dxa"/>
            <w:tcBorders>
              <w:left w:val="single" w:sz="6" w:space="0" w:color="4F81BD"/>
              <w:right w:val="single" w:sz="6" w:space="0" w:color="4F81BD"/>
            </w:tcBorders>
            <w:shd w:val="clear" w:color="auto" w:fill="A7BFDE"/>
            <w:vAlign w:val="center"/>
          </w:tcPr>
          <w:p w14:paraId="2F296782"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It really works!</w:t>
            </w:r>
          </w:p>
        </w:tc>
        <w:tc>
          <w:tcPr>
            <w:tcW w:w="1440" w:type="dxa"/>
            <w:tcBorders>
              <w:left w:val="single" w:sz="6" w:space="0" w:color="4F81BD"/>
              <w:right w:val="single" w:sz="6" w:space="0" w:color="4F81BD"/>
            </w:tcBorders>
            <w:shd w:val="clear" w:color="auto" w:fill="A7BFDE"/>
            <w:vAlign w:val="center"/>
          </w:tcPr>
          <w:p w14:paraId="6274C1DD"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343E1ABF"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6EBE8D1B" w14:textId="77777777" w:rsidTr="00A22EF7">
        <w:trPr>
          <w:trHeight w:val="319"/>
        </w:trPr>
        <w:tc>
          <w:tcPr>
            <w:tcW w:w="1260" w:type="dxa"/>
            <w:tcBorders>
              <w:right w:val="single" w:sz="6" w:space="0" w:color="4F81BD"/>
            </w:tcBorders>
            <w:shd w:val="clear" w:color="auto" w:fill="A7BFDE"/>
            <w:vAlign w:val="center"/>
          </w:tcPr>
          <w:p w14:paraId="61ACC8CC"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8</w:t>
            </w:r>
          </w:p>
        </w:tc>
        <w:tc>
          <w:tcPr>
            <w:tcW w:w="1260" w:type="dxa"/>
            <w:tcBorders>
              <w:left w:val="single" w:sz="6" w:space="0" w:color="4F81BD"/>
              <w:right w:val="single" w:sz="6" w:space="0" w:color="4F81BD"/>
            </w:tcBorders>
            <w:shd w:val="clear" w:color="auto" w:fill="A7BFDE"/>
            <w:vAlign w:val="center"/>
          </w:tcPr>
          <w:p w14:paraId="3CA0246F"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66A2867F"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040E9D9E"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الطعام والمطاعم</w:t>
            </w:r>
          </w:p>
        </w:tc>
        <w:tc>
          <w:tcPr>
            <w:tcW w:w="2160" w:type="dxa"/>
            <w:tcBorders>
              <w:left w:val="single" w:sz="6" w:space="0" w:color="4F81BD"/>
              <w:right w:val="single" w:sz="6" w:space="0" w:color="4F81BD"/>
            </w:tcBorders>
            <w:shd w:val="clear" w:color="auto" w:fill="A7BFDE"/>
            <w:vAlign w:val="center"/>
          </w:tcPr>
          <w:p w14:paraId="3FC163F5"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May I take your order?</w:t>
            </w:r>
          </w:p>
        </w:tc>
        <w:tc>
          <w:tcPr>
            <w:tcW w:w="1440" w:type="dxa"/>
            <w:tcBorders>
              <w:left w:val="single" w:sz="6" w:space="0" w:color="4F81BD"/>
              <w:right w:val="single" w:sz="6" w:space="0" w:color="4F81BD"/>
            </w:tcBorders>
            <w:shd w:val="clear" w:color="auto" w:fill="A7BFDE"/>
            <w:vAlign w:val="center"/>
          </w:tcPr>
          <w:p w14:paraId="79247243"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06406064"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56F034B7" w14:textId="77777777" w:rsidTr="00A22EF7">
        <w:trPr>
          <w:trHeight w:val="319"/>
        </w:trPr>
        <w:tc>
          <w:tcPr>
            <w:tcW w:w="1260" w:type="dxa"/>
            <w:tcBorders>
              <w:right w:val="single" w:sz="6" w:space="0" w:color="4F81BD"/>
            </w:tcBorders>
            <w:shd w:val="clear" w:color="auto" w:fill="A7BFDE"/>
            <w:vAlign w:val="center"/>
          </w:tcPr>
          <w:p w14:paraId="1F38282A"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9</w:t>
            </w:r>
          </w:p>
        </w:tc>
        <w:tc>
          <w:tcPr>
            <w:tcW w:w="1260" w:type="dxa"/>
            <w:tcBorders>
              <w:left w:val="single" w:sz="6" w:space="0" w:color="4F81BD"/>
              <w:right w:val="single" w:sz="6" w:space="0" w:color="4F81BD"/>
            </w:tcBorders>
            <w:shd w:val="clear" w:color="auto" w:fill="A7BFDE"/>
            <w:vAlign w:val="center"/>
          </w:tcPr>
          <w:p w14:paraId="4869A7B4"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1853731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54722260" w14:textId="77777777" w:rsidR="003C118A" w:rsidRDefault="003C118A" w:rsidP="00A22EF7">
            <w:pPr>
              <w:autoSpaceDE w:val="0"/>
              <w:autoSpaceDN w:val="0"/>
              <w:adjustRightInd w:val="0"/>
              <w:rPr>
                <w:rFonts w:ascii="Cambria" w:hAnsi="Cambria" w:cs="Times New Roman"/>
                <w:color w:val="000000"/>
                <w:sz w:val="28"/>
                <w:szCs w:val="28"/>
                <w:lang w:bidi="ar-IQ"/>
              </w:rPr>
            </w:pPr>
            <w:r w:rsidRPr="007B58E7">
              <w:rPr>
                <w:rFonts w:ascii="Cambria" w:hAnsi="Cambria" w:cs="Times New Roman"/>
                <w:color w:val="000000"/>
                <w:sz w:val="28"/>
                <w:szCs w:val="28"/>
                <w:lang w:bidi="ar-IQ"/>
              </w:rPr>
              <w:t xml:space="preserve"> </w:t>
            </w:r>
            <w:r>
              <w:rPr>
                <w:rFonts w:ascii="Cambria" w:hAnsi="Cambria" w:cs="Times New Roman"/>
                <w:color w:val="000000"/>
                <w:sz w:val="28"/>
                <w:szCs w:val="28"/>
                <w:lang w:bidi="ar-IQ"/>
              </w:rPr>
              <w:t xml:space="preserve">Second </w:t>
            </w:r>
            <w:r w:rsidRPr="007B58E7">
              <w:rPr>
                <w:rFonts w:ascii="Cambria" w:hAnsi="Cambria" w:cs="Times New Roman"/>
                <w:color w:val="000000"/>
                <w:sz w:val="28"/>
                <w:szCs w:val="28"/>
                <w:lang w:bidi="ar-IQ"/>
              </w:rPr>
              <w:t>Monthly Exam</w:t>
            </w:r>
          </w:p>
        </w:tc>
        <w:tc>
          <w:tcPr>
            <w:tcW w:w="2160" w:type="dxa"/>
            <w:tcBorders>
              <w:left w:val="single" w:sz="6" w:space="0" w:color="4F81BD"/>
              <w:right w:val="single" w:sz="6" w:space="0" w:color="4F81BD"/>
            </w:tcBorders>
            <w:shd w:val="clear" w:color="auto" w:fill="A7BFDE"/>
            <w:vAlign w:val="center"/>
          </w:tcPr>
          <w:p w14:paraId="399D967D"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كل الوحدات السابقة تدخل في الأمتحان</w:t>
            </w:r>
          </w:p>
        </w:tc>
        <w:tc>
          <w:tcPr>
            <w:tcW w:w="1440" w:type="dxa"/>
            <w:tcBorders>
              <w:left w:val="single" w:sz="6" w:space="0" w:color="4F81BD"/>
              <w:right w:val="single" w:sz="6" w:space="0" w:color="4F81BD"/>
            </w:tcBorders>
            <w:shd w:val="clear" w:color="auto" w:fill="A7BFDE"/>
            <w:vAlign w:val="center"/>
          </w:tcPr>
          <w:p w14:paraId="6DA31C8A"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w:t>
            </w:r>
            <w:r>
              <w:rPr>
                <w:rFonts w:ascii="Cambria" w:hAnsi="Cambria" w:cs="Times New Roman" w:hint="cs"/>
                <w:color w:val="000000"/>
                <w:sz w:val="28"/>
                <w:szCs w:val="28"/>
                <w:rtl/>
                <w:lang w:bidi="ar-IQ"/>
              </w:rPr>
              <w:t>حريرية</w:t>
            </w:r>
          </w:p>
        </w:tc>
        <w:tc>
          <w:tcPr>
            <w:tcW w:w="1440" w:type="dxa"/>
            <w:tcBorders>
              <w:left w:val="single" w:sz="6" w:space="0" w:color="4F81BD"/>
            </w:tcBorders>
            <w:shd w:val="clear" w:color="auto" w:fill="A7BFDE"/>
            <w:vAlign w:val="center"/>
          </w:tcPr>
          <w:p w14:paraId="258ABFE3"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الأمتحان التحريري</w:t>
            </w:r>
          </w:p>
        </w:tc>
      </w:tr>
      <w:tr w:rsidR="003C118A" w:rsidRPr="00DB131F" w14:paraId="7B67B850" w14:textId="77777777" w:rsidTr="00A22EF7">
        <w:trPr>
          <w:trHeight w:val="319"/>
        </w:trPr>
        <w:tc>
          <w:tcPr>
            <w:tcW w:w="1260" w:type="dxa"/>
            <w:tcBorders>
              <w:right w:val="single" w:sz="6" w:space="0" w:color="4F81BD"/>
            </w:tcBorders>
            <w:shd w:val="clear" w:color="auto" w:fill="A7BFDE"/>
            <w:vAlign w:val="center"/>
          </w:tcPr>
          <w:p w14:paraId="582334BC"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10</w:t>
            </w:r>
          </w:p>
        </w:tc>
        <w:tc>
          <w:tcPr>
            <w:tcW w:w="1260" w:type="dxa"/>
            <w:tcBorders>
              <w:left w:val="single" w:sz="6" w:space="0" w:color="4F81BD"/>
              <w:right w:val="single" w:sz="6" w:space="0" w:color="4F81BD"/>
            </w:tcBorders>
            <w:shd w:val="clear" w:color="auto" w:fill="A7BFDE"/>
            <w:vAlign w:val="center"/>
          </w:tcPr>
          <w:p w14:paraId="59AAEB7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0D18D010"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0BF2AB64"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جغرافية وحقائق عالمية</w:t>
            </w:r>
          </w:p>
        </w:tc>
        <w:tc>
          <w:tcPr>
            <w:tcW w:w="2160" w:type="dxa"/>
            <w:tcBorders>
              <w:left w:val="single" w:sz="6" w:space="0" w:color="4F81BD"/>
              <w:right w:val="single" w:sz="6" w:space="0" w:color="4F81BD"/>
            </w:tcBorders>
            <w:shd w:val="clear" w:color="auto" w:fill="A7BFDE"/>
            <w:vAlign w:val="center"/>
          </w:tcPr>
          <w:p w14:paraId="77A5C9EE"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color w:val="000000"/>
                <w:sz w:val="28"/>
                <w:szCs w:val="28"/>
                <w:lang w:bidi="ar-IQ"/>
              </w:rPr>
              <w:t>The biggest and the best</w:t>
            </w:r>
          </w:p>
        </w:tc>
        <w:tc>
          <w:tcPr>
            <w:tcW w:w="1440" w:type="dxa"/>
            <w:tcBorders>
              <w:left w:val="single" w:sz="6" w:space="0" w:color="4F81BD"/>
              <w:right w:val="single" w:sz="6" w:space="0" w:color="4F81BD"/>
            </w:tcBorders>
            <w:shd w:val="clear" w:color="auto" w:fill="A7BFDE"/>
            <w:vAlign w:val="center"/>
          </w:tcPr>
          <w:p w14:paraId="2E40AEEA"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02831FCD"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47E2C799" w14:textId="77777777" w:rsidTr="00A22EF7">
        <w:trPr>
          <w:trHeight w:val="319"/>
        </w:trPr>
        <w:tc>
          <w:tcPr>
            <w:tcW w:w="1260" w:type="dxa"/>
            <w:tcBorders>
              <w:right w:val="single" w:sz="6" w:space="0" w:color="4F81BD"/>
            </w:tcBorders>
            <w:shd w:val="clear" w:color="auto" w:fill="A7BFDE"/>
            <w:vAlign w:val="center"/>
          </w:tcPr>
          <w:p w14:paraId="5516C1C9"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11</w:t>
            </w:r>
          </w:p>
        </w:tc>
        <w:tc>
          <w:tcPr>
            <w:tcW w:w="1260" w:type="dxa"/>
            <w:tcBorders>
              <w:left w:val="single" w:sz="6" w:space="0" w:color="4F81BD"/>
              <w:right w:val="single" w:sz="6" w:space="0" w:color="4F81BD"/>
            </w:tcBorders>
            <w:shd w:val="clear" w:color="auto" w:fill="A7BFDE"/>
            <w:vAlign w:val="center"/>
          </w:tcPr>
          <w:p w14:paraId="65151C00"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75E01FF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32380DA5"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الدعوة والاعتذار</w:t>
            </w:r>
          </w:p>
        </w:tc>
        <w:tc>
          <w:tcPr>
            <w:tcW w:w="2160" w:type="dxa"/>
            <w:tcBorders>
              <w:left w:val="single" w:sz="6" w:space="0" w:color="4F81BD"/>
              <w:right w:val="single" w:sz="6" w:space="0" w:color="4F81BD"/>
            </w:tcBorders>
            <w:shd w:val="clear" w:color="auto" w:fill="A7BFDE"/>
            <w:vAlign w:val="center"/>
          </w:tcPr>
          <w:p w14:paraId="2B70399A"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I’m going to a soccer match!</w:t>
            </w:r>
          </w:p>
        </w:tc>
        <w:tc>
          <w:tcPr>
            <w:tcW w:w="1440" w:type="dxa"/>
            <w:tcBorders>
              <w:left w:val="single" w:sz="6" w:space="0" w:color="4F81BD"/>
              <w:right w:val="single" w:sz="6" w:space="0" w:color="4F81BD"/>
            </w:tcBorders>
            <w:shd w:val="clear" w:color="auto" w:fill="A7BFDE"/>
            <w:vAlign w:val="center"/>
          </w:tcPr>
          <w:p w14:paraId="0B5E8770"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447E99E5"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3B615CED" w14:textId="77777777" w:rsidTr="00A22EF7">
        <w:trPr>
          <w:trHeight w:val="319"/>
        </w:trPr>
        <w:tc>
          <w:tcPr>
            <w:tcW w:w="1260" w:type="dxa"/>
            <w:tcBorders>
              <w:right w:val="single" w:sz="6" w:space="0" w:color="4F81BD"/>
            </w:tcBorders>
            <w:shd w:val="clear" w:color="auto" w:fill="A7BFDE"/>
            <w:vAlign w:val="center"/>
          </w:tcPr>
          <w:p w14:paraId="62101784"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12</w:t>
            </w:r>
          </w:p>
        </w:tc>
        <w:tc>
          <w:tcPr>
            <w:tcW w:w="1260" w:type="dxa"/>
            <w:tcBorders>
              <w:left w:val="single" w:sz="6" w:space="0" w:color="4F81BD"/>
              <w:right w:val="single" w:sz="6" w:space="0" w:color="4F81BD"/>
            </w:tcBorders>
            <w:shd w:val="clear" w:color="auto" w:fill="A7BFDE"/>
            <w:vAlign w:val="center"/>
          </w:tcPr>
          <w:p w14:paraId="1E63021D"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5754E03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6E2B457F"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فعاليات لقضاء وقتا ممتعا</w:t>
            </w:r>
          </w:p>
        </w:tc>
        <w:tc>
          <w:tcPr>
            <w:tcW w:w="2160" w:type="dxa"/>
            <w:tcBorders>
              <w:left w:val="single" w:sz="6" w:space="0" w:color="4F81BD"/>
              <w:right w:val="single" w:sz="6" w:space="0" w:color="4F81BD"/>
            </w:tcBorders>
            <w:shd w:val="clear" w:color="auto" w:fill="A7BFDE"/>
            <w:vAlign w:val="center"/>
          </w:tcPr>
          <w:p w14:paraId="0D1601F7"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Leisure time activities</w:t>
            </w:r>
          </w:p>
        </w:tc>
        <w:tc>
          <w:tcPr>
            <w:tcW w:w="1440" w:type="dxa"/>
            <w:tcBorders>
              <w:left w:val="single" w:sz="6" w:space="0" w:color="4F81BD"/>
              <w:right w:val="single" w:sz="6" w:space="0" w:color="4F81BD"/>
            </w:tcBorders>
            <w:shd w:val="clear" w:color="auto" w:fill="A7BFDE"/>
            <w:vAlign w:val="center"/>
          </w:tcPr>
          <w:p w14:paraId="205618B4"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1FE7F2B"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67A0BFF1" w14:textId="77777777" w:rsidTr="00A22EF7">
        <w:trPr>
          <w:trHeight w:val="319"/>
        </w:trPr>
        <w:tc>
          <w:tcPr>
            <w:tcW w:w="1260" w:type="dxa"/>
            <w:tcBorders>
              <w:right w:val="single" w:sz="6" w:space="0" w:color="4F81BD"/>
            </w:tcBorders>
            <w:shd w:val="clear" w:color="auto" w:fill="A7BFDE"/>
            <w:vAlign w:val="center"/>
          </w:tcPr>
          <w:p w14:paraId="2136D4CE"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13</w:t>
            </w:r>
          </w:p>
        </w:tc>
        <w:tc>
          <w:tcPr>
            <w:tcW w:w="1260" w:type="dxa"/>
            <w:tcBorders>
              <w:left w:val="single" w:sz="6" w:space="0" w:color="4F81BD"/>
              <w:right w:val="single" w:sz="6" w:space="0" w:color="4F81BD"/>
            </w:tcBorders>
            <w:shd w:val="clear" w:color="auto" w:fill="A7BFDE"/>
            <w:vAlign w:val="center"/>
          </w:tcPr>
          <w:p w14:paraId="4F8E9B1B"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CE14475"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590C1AB0"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التغيير نحو مستقبل أفضل</w:t>
            </w:r>
          </w:p>
        </w:tc>
        <w:tc>
          <w:tcPr>
            <w:tcW w:w="2160" w:type="dxa"/>
            <w:tcBorders>
              <w:left w:val="single" w:sz="6" w:space="0" w:color="4F81BD"/>
              <w:right w:val="single" w:sz="6" w:space="0" w:color="4F81BD"/>
            </w:tcBorders>
            <w:shd w:val="clear" w:color="auto" w:fill="A7BFDE"/>
            <w:vAlign w:val="center"/>
          </w:tcPr>
          <w:p w14:paraId="4068B824"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A change for the future</w:t>
            </w:r>
          </w:p>
        </w:tc>
        <w:tc>
          <w:tcPr>
            <w:tcW w:w="1440" w:type="dxa"/>
            <w:tcBorders>
              <w:left w:val="single" w:sz="6" w:space="0" w:color="4F81BD"/>
              <w:right w:val="single" w:sz="6" w:space="0" w:color="4F81BD"/>
            </w:tcBorders>
            <w:shd w:val="clear" w:color="auto" w:fill="A7BFDE"/>
            <w:vAlign w:val="center"/>
          </w:tcPr>
          <w:p w14:paraId="0C6D0DA1"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4EB09714"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7B58E7">
              <w:rPr>
                <w:rFonts w:ascii="Cambria" w:hAnsi="Cambria" w:cs="Times New Roman"/>
                <w:color w:val="000000"/>
                <w:sz w:val="28"/>
                <w:szCs w:val="28"/>
                <w:rtl/>
                <w:lang w:bidi="ar-IQ"/>
              </w:rPr>
              <w:t>الأختبارات الأسبوعية</w:t>
            </w:r>
          </w:p>
        </w:tc>
      </w:tr>
      <w:tr w:rsidR="003C118A" w:rsidRPr="00DB131F" w14:paraId="1DCBA577" w14:textId="77777777" w:rsidTr="00A22EF7">
        <w:trPr>
          <w:trHeight w:val="319"/>
        </w:trPr>
        <w:tc>
          <w:tcPr>
            <w:tcW w:w="1260" w:type="dxa"/>
            <w:tcBorders>
              <w:right w:val="single" w:sz="6" w:space="0" w:color="4F81BD"/>
            </w:tcBorders>
            <w:shd w:val="clear" w:color="auto" w:fill="A7BFDE"/>
            <w:vAlign w:val="center"/>
          </w:tcPr>
          <w:p w14:paraId="1CF06D0D"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14</w:t>
            </w:r>
          </w:p>
        </w:tc>
        <w:tc>
          <w:tcPr>
            <w:tcW w:w="1260" w:type="dxa"/>
            <w:tcBorders>
              <w:left w:val="single" w:sz="6" w:space="0" w:color="4F81BD"/>
              <w:right w:val="single" w:sz="6" w:space="0" w:color="4F81BD"/>
            </w:tcBorders>
            <w:shd w:val="clear" w:color="auto" w:fill="A7BFDE"/>
            <w:vAlign w:val="center"/>
          </w:tcPr>
          <w:p w14:paraId="4E943FCC"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860582B"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1323220C"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خطط وآمال مستقبلية</w:t>
            </w:r>
          </w:p>
        </w:tc>
        <w:tc>
          <w:tcPr>
            <w:tcW w:w="2160" w:type="dxa"/>
            <w:tcBorders>
              <w:left w:val="single" w:sz="6" w:space="0" w:color="4F81BD"/>
              <w:right w:val="single" w:sz="6" w:space="0" w:color="4F81BD"/>
            </w:tcBorders>
            <w:shd w:val="clear" w:color="auto" w:fill="A7BFDE"/>
            <w:vAlign w:val="center"/>
          </w:tcPr>
          <w:p w14:paraId="45DDD138"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Plans and hopes for the future</w:t>
            </w:r>
          </w:p>
        </w:tc>
        <w:tc>
          <w:tcPr>
            <w:tcW w:w="1440" w:type="dxa"/>
            <w:tcBorders>
              <w:left w:val="single" w:sz="6" w:space="0" w:color="4F81BD"/>
              <w:right w:val="single" w:sz="6" w:space="0" w:color="4F81BD"/>
            </w:tcBorders>
            <w:shd w:val="clear" w:color="auto" w:fill="A7BFDE"/>
            <w:vAlign w:val="center"/>
          </w:tcPr>
          <w:p w14:paraId="69B02749"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25E00279"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9091E">
              <w:rPr>
                <w:rFonts w:ascii="Cambria" w:hAnsi="Cambria" w:cs="Times New Roman"/>
                <w:color w:val="000000"/>
                <w:sz w:val="28"/>
                <w:szCs w:val="28"/>
                <w:rtl/>
                <w:lang w:bidi="ar-IQ"/>
              </w:rPr>
              <w:t>الأختبارات الأسبوعية</w:t>
            </w:r>
          </w:p>
        </w:tc>
      </w:tr>
      <w:tr w:rsidR="003C118A" w:rsidRPr="00DB131F" w14:paraId="355C89CC" w14:textId="77777777" w:rsidTr="00A22EF7">
        <w:trPr>
          <w:trHeight w:val="319"/>
        </w:trPr>
        <w:tc>
          <w:tcPr>
            <w:tcW w:w="1260" w:type="dxa"/>
            <w:tcBorders>
              <w:right w:val="single" w:sz="6" w:space="0" w:color="4F81BD"/>
            </w:tcBorders>
            <w:shd w:val="clear" w:color="auto" w:fill="A7BFDE"/>
            <w:vAlign w:val="center"/>
          </w:tcPr>
          <w:p w14:paraId="289780FA" w14:textId="77777777" w:rsidR="003C118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15</w:t>
            </w:r>
          </w:p>
        </w:tc>
        <w:tc>
          <w:tcPr>
            <w:tcW w:w="1260" w:type="dxa"/>
            <w:tcBorders>
              <w:left w:val="single" w:sz="6" w:space="0" w:color="4F81BD"/>
              <w:right w:val="single" w:sz="6" w:space="0" w:color="4F81BD"/>
            </w:tcBorders>
            <w:shd w:val="clear" w:color="auto" w:fill="A7BFDE"/>
            <w:vAlign w:val="center"/>
          </w:tcPr>
          <w:p w14:paraId="573BB9E1"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2"/>
                <w:szCs w:val="22"/>
                <w:rtl/>
                <w:lang w:bidi="ar-IQ"/>
              </w:rPr>
            </w:pPr>
            <w:r w:rsidRPr="00AC732C">
              <w:rPr>
                <w:rFonts w:ascii="Cambria" w:hAnsi="Cambria" w:cs="Times New Roman" w:hint="cs"/>
                <w:color w:val="000000"/>
                <w:sz w:val="22"/>
                <w:szCs w:val="22"/>
                <w:rtl/>
                <w:lang w:bidi="ar-IQ"/>
              </w:rPr>
              <w:t>1/نظري</w:t>
            </w:r>
          </w:p>
          <w:p w14:paraId="2956DC62" w14:textId="77777777" w:rsidR="003C118A" w:rsidRPr="00AC732C" w:rsidRDefault="003C118A" w:rsidP="00A22EF7">
            <w:pPr>
              <w:tabs>
                <w:tab w:val="left" w:pos="642"/>
              </w:tabs>
              <w:autoSpaceDE w:val="0"/>
              <w:autoSpaceDN w:val="0"/>
              <w:adjustRightInd w:val="0"/>
              <w:jc w:val="center"/>
              <w:rPr>
                <w:rFonts w:ascii="Cambria" w:hAnsi="Cambria" w:cs="Times New Roman"/>
                <w:color w:val="000000"/>
                <w:sz w:val="28"/>
                <w:szCs w:val="28"/>
                <w:lang w:bidi="ar-IQ"/>
              </w:rPr>
            </w:pPr>
            <w:r w:rsidRPr="00AC732C">
              <w:rPr>
                <w:rFonts w:ascii="Cambria" w:hAnsi="Cambria" w:cs="Times New Roman" w:hint="cs"/>
                <w:color w:val="000000"/>
                <w:sz w:val="22"/>
                <w:szCs w:val="22"/>
                <w:rtl/>
                <w:lang w:bidi="ar-IQ"/>
              </w:rPr>
              <w:t>2/ عملي</w:t>
            </w:r>
          </w:p>
        </w:tc>
        <w:tc>
          <w:tcPr>
            <w:tcW w:w="2160" w:type="dxa"/>
            <w:tcBorders>
              <w:left w:val="single" w:sz="6" w:space="0" w:color="4F81BD"/>
              <w:right w:val="single" w:sz="6" w:space="0" w:color="4F81BD"/>
            </w:tcBorders>
            <w:shd w:val="clear" w:color="auto" w:fill="A7BFDE"/>
            <w:vAlign w:val="center"/>
          </w:tcPr>
          <w:p w14:paraId="045167CF" w14:textId="77777777" w:rsidR="003C118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Thir</w:t>
            </w:r>
            <w:r w:rsidRPr="0029091E">
              <w:rPr>
                <w:rFonts w:ascii="Cambria" w:hAnsi="Cambria" w:cs="Times New Roman"/>
                <w:color w:val="000000"/>
                <w:sz w:val="28"/>
                <w:szCs w:val="28"/>
                <w:lang w:bidi="ar-IQ"/>
              </w:rPr>
              <w:t>d Monthly Exam</w:t>
            </w:r>
          </w:p>
        </w:tc>
        <w:tc>
          <w:tcPr>
            <w:tcW w:w="2160" w:type="dxa"/>
            <w:tcBorders>
              <w:left w:val="single" w:sz="6" w:space="0" w:color="4F81BD"/>
              <w:right w:val="single" w:sz="6" w:space="0" w:color="4F81BD"/>
            </w:tcBorders>
            <w:shd w:val="clear" w:color="auto" w:fill="A7BFDE"/>
            <w:vAlign w:val="center"/>
          </w:tcPr>
          <w:p w14:paraId="42081943"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9091E">
              <w:rPr>
                <w:rFonts w:ascii="Cambria" w:hAnsi="Cambria" w:cs="Times New Roman"/>
                <w:color w:val="000000"/>
                <w:sz w:val="28"/>
                <w:szCs w:val="28"/>
                <w:rtl/>
                <w:lang w:bidi="ar-IQ"/>
              </w:rPr>
              <w:t>كل الوحدات السابقة تدخل في الأمتحان</w:t>
            </w:r>
          </w:p>
        </w:tc>
        <w:tc>
          <w:tcPr>
            <w:tcW w:w="1440" w:type="dxa"/>
            <w:tcBorders>
              <w:left w:val="single" w:sz="6" w:space="0" w:color="4F81BD"/>
              <w:right w:val="single" w:sz="6" w:space="0" w:color="4F81BD"/>
            </w:tcBorders>
            <w:shd w:val="clear" w:color="auto" w:fill="A7BFDE"/>
            <w:vAlign w:val="center"/>
          </w:tcPr>
          <w:p w14:paraId="4BBDE77F"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66A86">
              <w:rPr>
                <w:rFonts w:ascii="Cambria" w:hAnsi="Cambria" w:cs="Times New Roman"/>
                <w:color w:val="000000"/>
                <w:sz w:val="28"/>
                <w:szCs w:val="28"/>
                <w:rtl/>
                <w:lang w:bidi="ar-IQ"/>
              </w:rPr>
              <w:t>الطريقة التواصلية</w:t>
            </w:r>
          </w:p>
        </w:tc>
        <w:tc>
          <w:tcPr>
            <w:tcW w:w="1440" w:type="dxa"/>
            <w:tcBorders>
              <w:left w:val="single" w:sz="6" w:space="0" w:color="4F81BD"/>
            </w:tcBorders>
            <w:shd w:val="clear" w:color="auto" w:fill="A7BFDE"/>
            <w:vAlign w:val="center"/>
          </w:tcPr>
          <w:p w14:paraId="4F66C9E7" w14:textId="77777777" w:rsidR="003C118A" w:rsidRDefault="003C118A" w:rsidP="00A22EF7">
            <w:pPr>
              <w:autoSpaceDE w:val="0"/>
              <w:autoSpaceDN w:val="0"/>
              <w:adjustRightInd w:val="0"/>
              <w:rPr>
                <w:rFonts w:ascii="Cambria" w:hAnsi="Cambria" w:cs="Times New Roman"/>
                <w:color w:val="000000"/>
                <w:sz w:val="28"/>
                <w:szCs w:val="28"/>
                <w:rtl/>
                <w:lang w:bidi="ar-IQ"/>
              </w:rPr>
            </w:pPr>
            <w:r w:rsidRPr="0029091E">
              <w:rPr>
                <w:rFonts w:ascii="Cambria" w:hAnsi="Cambria" w:cs="Times New Roman"/>
                <w:color w:val="000000"/>
                <w:sz w:val="28"/>
                <w:szCs w:val="28"/>
                <w:rtl/>
                <w:lang w:bidi="ar-IQ"/>
              </w:rPr>
              <w:t>الأمتحان التحريري</w:t>
            </w:r>
          </w:p>
        </w:tc>
      </w:tr>
    </w:tbl>
    <w:p w14:paraId="3A1F19A5" w14:textId="77777777" w:rsidR="003C118A" w:rsidRDefault="003C118A" w:rsidP="003C118A">
      <w:pPr>
        <w:autoSpaceDE w:val="0"/>
        <w:autoSpaceDN w:val="0"/>
        <w:adjustRightInd w:val="0"/>
        <w:spacing w:after="200" w:line="276" w:lineRule="auto"/>
        <w:rPr>
          <w:sz w:val="8"/>
          <w:szCs w:val="8"/>
          <w:rtl/>
          <w:lang w:bidi="ar-IQ"/>
        </w:rPr>
      </w:pPr>
    </w:p>
    <w:p w14:paraId="5627B42B" w14:textId="77777777" w:rsidR="002008D3" w:rsidRDefault="002008D3" w:rsidP="003C118A">
      <w:pPr>
        <w:autoSpaceDE w:val="0"/>
        <w:autoSpaceDN w:val="0"/>
        <w:adjustRightInd w:val="0"/>
        <w:spacing w:after="200" w:line="276" w:lineRule="auto"/>
        <w:rPr>
          <w:sz w:val="8"/>
          <w:szCs w:val="8"/>
          <w:rtl/>
          <w:lang w:bidi="ar-IQ"/>
        </w:rPr>
      </w:pPr>
    </w:p>
    <w:p w14:paraId="4C37BEAC" w14:textId="77777777" w:rsidR="002008D3" w:rsidRDefault="002008D3" w:rsidP="003C118A">
      <w:pPr>
        <w:autoSpaceDE w:val="0"/>
        <w:autoSpaceDN w:val="0"/>
        <w:adjustRightInd w:val="0"/>
        <w:spacing w:after="200" w:line="276" w:lineRule="auto"/>
        <w:rPr>
          <w:sz w:val="8"/>
          <w:szCs w:val="8"/>
          <w:rtl/>
          <w:lang w:bidi="ar-IQ"/>
        </w:rPr>
      </w:pPr>
    </w:p>
    <w:p w14:paraId="119A994A" w14:textId="77777777" w:rsidR="002008D3" w:rsidRDefault="002008D3" w:rsidP="003C118A">
      <w:pPr>
        <w:autoSpaceDE w:val="0"/>
        <w:autoSpaceDN w:val="0"/>
        <w:adjustRightInd w:val="0"/>
        <w:spacing w:after="200" w:line="276" w:lineRule="auto"/>
        <w:rPr>
          <w:sz w:val="8"/>
          <w:szCs w:val="8"/>
          <w:rtl/>
          <w:lang w:bidi="ar-IQ"/>
        </w:rPr>
      </w:pPr>
    </w:p>
    <w:p w14:paraId="72F76653" w14:textId="77777777" w:rsidR="002008D3" w:rsidRDefault="002008D3" w:rsidP="003C118A">
      <w:pPr>
        <w:autoSpaceDE w:val="0"/>
        <w:autoSpaceDN w:val="0"/>
        <w:adjustRightInd w:val="0"/>
        <w:spacing w:after="200" w:line="276" w:lineRule="auto"/>
        <w:rPr>
          <w:sz w:val="8"/>
          <w:szCs w:val="8"/>
          <w:rtl/>
          <w:lang w:bidi="ar-IQ"/>
        </w:rPr>
      </w:pPr>
    </w:p>
    <w:p w14:paraId="181D7212" w14:textId="77777777" w:rsidR="002008D3" w:rsidRDefault="002008D3" w:rsidP="003C118A">
      <w:pPr>
        <w:autoSpaceDE w:val="0"/>
        <w:autoSpaceDN w:val="0"/>
        <w:adjustRightInd w:val="0"/>
        <w:spacing w:after="200" w:line="276" w:lineRule="auto"/>
        <w:rPr>
          <w:sz w:val="8"/>
          <w:szCs w:val="8"/>
          <w:rtl/>
          <w:lang w:bidi="ar-IQ"/>
        </w:rPr>
      </w:pPr>
    </w:p>
    <w:p w14:paraId="3CADD004" w14:textId="77777777" w:rsidR="002008D3" w:rsidRDefault="002008D3" w:rsidP="003C118A">
      <w:pPr>
        <w:autoSpaceDE w:val="0"/>
        <w:autoSpaceDN w:val="0"/>
        <w:adjustRightInd w:val="0"/>
        <w:spacing w:after="200" w:line="276" w:lineRule="auto"/>
        <w:rPr>
          <w:sz w:val="8"/>
          <w:szCs w:val="8"/>
          <w:rtl/>
          <w:lang w:bidi="ar-IQ"/>
        </w:rPr>
      </w:pPr>
    </w:p>
    <w:p w14:paraId="7311FB1F" w14:textId="77777777" w:rsidR="002008D3" w:rsidRDefault="002008D3" w:rsidP="003C118A">
      <w:pPr>
        <w:autoSpaceDE w:val="0"/>
        <w:autoSpaceDN w:val="0"/>
        <w:adjustRightInd w:val="0"/>
        <w:spacing w:after="200" w:line="276" w:lineRule="auto"/>
        <w:rPr>
          <w:sz w:val="8"/>
          <w:szCs w:val="8"/>
          <w:rtl/>
          <w:lang w:bidi="ar-IQ"/>
        </w:rPr>
      </w:pPr>
    </w:p>
    <w:p w14:paraId="13DBD404" w14:textId="77777777" w:rsidR="002008D3" w:rsidRDefault="002008D3" w:rsidP="003C118A">
      <w:pPr>
        <w:autoSpaceDE w:val="0"/>
        <w:autoSpaceDN w:val="0"/>
        <w:adjustRightInd w:val="0"/>
        <w:spacing w:after="200" w:line="276" w:lineRule="auto"/>
        <w:rPr>
          <w:sz w:val="8"/>
          <w:szCs w:val="8"/>
          <w:rtl/>
          <w:lang w:bidi="ar-IQ"/>
        </w:rPr>
      </w:pPr>
    </w:p>
    <w:tbl>
      <w:tblPr>
        <w:bidiVisual/>
        <w:tblW w:w="9720" w:type="dxa"/>
        <w:tblInd w:w="-6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14:paraId="42EEA3BD" w14:textId="77777777" w:rsidTr="002008D3">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3616BC0" w14:textId="77777777" w:rsidR="003C118A" w:rsidRDefault="002008D3" w:rsidP="002008D3">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11-</w:t>
            </w:r>
            <w:r w:rsidR="003C118A">
              <w:rPr>
                <w:rFonts w:ascii="Cambria" w:hAnsi="Cambria" w:cs="Times New Roman" w:hint="cs"/>
                <w:color w:val="000000"/>
                <w:sz w:val="28"/>
                <w:szCs w:val="28"/>
                <w:rtl/>
                <w:lang w:bidi="ar-IQ"/>
              </w:rPr>
              <w:t>الكتب المقررة والمطلوبة:</w:t>
            </w:r>
          </w:p>
          <w:p w14:paraId="7B6F9DD5" w14:textId="77777777" w:rsidR="003C118A" w:rsidRDefault="003C118A" w:rsidP="00A22EF7">
            <w:pPr>
              <w:autoSpaceDE w:val="0"/>
              <w:autoSpaceDN w:val="0"/>
              <w:adjustRightInd w:val="0"/>
              <w:spacing w:line="276" w:lineRule="auto"/>
              <w:ind w:left="72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406E29A" w14:textId="77777777" w:rsidR="003C118A" w:rsidRPr="00FF1B7F" w:rsidRDefault="003C118A" w:rsidP="00D545F6">
            <w:pPr>
              <w:pStyle w:val="ListParagraph"/>
              <w:numPr>
                <w:ilvl w:val="0"/>
                <w:numId w:val="24"/>
              </w:numPr>
              <w:autoSpaceDE w:val="0"/>
              <w:autoSpaceDN w:val="0"/>
              <w:adjustRightInd w:val="0"/>
              <w:spacing w:after="0" w:line="240" w:lineRule="auto"/>
              <w:rPr>
                <w:rFonts w:ascii="Cambria" w:hAnsi="Cambria"/>
                <w:sz w:val="28"/>
                <w:szCs w:val="28"/>
                <w:lang w:bidi="ar-IQ"/>
              </w:rPr>
            </w:pPr>
            <w:r>
              <w:rPr>
                <w:rFonts w:ascii="Cambria" w:hAnsi="Cambria" w:hint="cs"/>
                <w:color w:val="000000"/>
                <w:sz w:val="28"/>
                <w:szCs w:val="28"/>
                <w:rtl/>
                <w:lang w:bidi="ar-IQ"/>
              </w:rPr>
              <w:t xml:space="preserve"> </w:t>
            </w:r>
            <w:r w:rsidRPr="00FF1B7F">
              <w:rPr>
                <w:rFonts w:ascii="Cambria" w:hAnsi="Cambria" w:hint="cs"/>
                <w:sz w:val="28"/>
                <w:szCs w:val="28"/>
                <w:rtl/>
                <w:lang w:bidi="ar-IQ"/>
              </w:rPr>
              <w:t xml:space="preserve">الكتاب المقرر  </w:t>
            </w:r>
            <w:r w:rsidRPr="00FF1B7F">
              <w:rPr>
                <w:rFonts w:ascii="Cambria" w:hAnsi="Cambria"/>
                <w:sz w:val="28"/>
                <w:szCs w:val="28"/>
                <w:lang w:bidi="ar-IQ"/>
              </w:rPr>
              <w:t>Interchange/ Level 1</w:t>
            </w:r>
          </w:p>
          <w:p w14:paraId="172FE8EB" w14:textId="77777777" w:rsidR="003C118A" w:rsidRDefault="003C118A" w:rsidP="00A22EF7">
            <w:pPr>
              <w:bidi w:val="0"/>
              <w:spacing w:line="360" w:lineRule="auto"/>
              <w:ind w:left="696"/>
              <w:jc w:val="right"/>
              <w:rPr>
                <w:rFonts w:ascii="Cambria" w:hAnsi="Cambria"/>
                <w:color w:val="000000"/>
                <w:sz w:val="28"/>
                <w:szCs w:val="28"/>
                <w:lang w:bidi="ar-IQ"/>
              </w:rPr>
            </w:pPr>
          </w:p>
          <w:p w14:paraId="240730FA" w14:textId="77777777" w:rsidR="003C118A" w:rsidRDefault="003C118A" w:rsidP="00A22EF7">
            <w:pPr>
              <w:autoSpaceDE w:val="0"/>
              <w:autoSpaceDN w:val="0"/>
              <w:adjustRightInd w:val="0"/>
              <w:spacing w:line="276" w:lineRule="auto"/>
              <w:rPr>
                <w:rFonts w:ascii="Cambria" w:hAnsi="Cambria"/>
                <w:color w:val="000000"/>
                <w:sz w:val="28"/>
                <w:szCs w:val="28"/>
                <w:lang w:bidi="ar-IQ"/>
              </w:rPr>
            </w:pPr>
          </w:p>
        </w:tc>
      </w:tr>
      <w:tr w:rsidR="003C118A" w:rsidRPr="002008D3" w14:paraId="17DEDB64" w14:textId="77777777" w:rsidTr="002008D3">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80C56FC" w14:textId="77777777" w:rsidR="003C118A" w:rsidRPr="002008D3" w:rsidRDefault="003C118A" w:rsidP="00D545F6">
            <w:pPr>
              <w:numPr>
                <w:ilvl w:val="0"/>
                <w:numId w:val="97"/>
              </w:numPr>
              <w:autoSpaceDE w:val="0"/>
              <w:autoSpaceDN w:val="0"/>
              <w:adjustRightInd w:val="0"/>
              <w:spacing w:line="276" w:lineRule="auto"/>
              <w:rPr>
                <w:rFonts w:asciiTheme="majorBidi" w:hAnsiTheme="majorBidi" w:cstheme="majorBidi"/>
                <w:color w:val="000000"/>
                <w:sz w:val="24"/>
                <w:szCs w:val="24"/>
                <w:rtl/>
                <w:lang w:bidi="ar-IQ"/>
              </w:rPr>
            </w:pPr>
            <w:r w:rsidRPr="002008D3">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C71ECC4" w14:textId="77777777" w:rsidR="003C118A" w:rsidRPr="002008D3" w:rsidRDefault="003C118A" w:rsidP="00A22EF7">
            <w:pPr>
              <w:autoSpaceDE w:val="0"/>
              <w:autoSpaceDN w:val="0"/>
              <w:adjustRightInd w:val="0"/>
              <w:rPr>
                <w:rFonts w:asciiTheme="majorBidi" w:hAnsiTheme="majorBidi" w:cstheme="majorBidi"/>
                <w:color w:val="000000"/>
                <w:sz w:val="24"/>
                <w:szCs w:val="24"/>
                <w:rtl/>
                <w:lang w:bidi="ar-IQ"/>
              </w:rPr>
            </w:pPr>
            <w:r w:rsidRPr="002008D3">
              <w:rPr>
                <w:rFonts w:asciiTheme="majorBidi" w:hAnsiTheme="majorBidi" w:cstheme="majorBidi"/>
                <w:b/>
                <w:bCs/>
                <w:sz w:val="24"/>
                <w:szCs w:val="24"/>
                <w:rtl/>
                <w:lang w:bidi="ar-IQ"/>
              </w:rPr>
              <w:t xml:space="preserve"> </w:t>
            </w:r>
            <w:r w:rsidRPr="002008D3">
              <w:rPr>
                <w:rFonts w:asciiTheme="majorBidi" w:hAnsiTheme="majorBidi" w:cstheme="majorBidi"/>
                <w:sz w:val="24"/>
                <w:szCs w:val="24"/>
                <w:rtl/>
                <w:lang w:bidi="ar-IQ"/>
              </w:rPr>
              <w:t>نصوص قرائية من الأنترنت</w:t>
            </w:r>
          </w:p>
          <w:p w14:paraId="699518A2" w14:textId="77777777" w:rsidR="003C118A" w:rsidRPr="002008D3" w:rsidRDefault="003C118A" w:rsidP="00A22EF7">
            <w:pPr>
              <w:autoSpaceDE w:val="0"/>
              <w:autoSpaceDN w:val="0"/>
              <w:adjustRightInd w:val="0"/>
              <w:spacing w:line="276" w:lineRule="auto"/>
              <w:rPr>
                <w:rFonts w:asciiTheme="majorBidi" w:hAnsiTheme="majorBidi" w:cstheme="majorBidi"/>
                <w:color w:val="000000"/>
                <w:sz w:val="24"/>
                <w:szCs w:val="24"/>
                <w:lang w:bidi="ar-IQ"/>
              </w:rPr>
            </w:pPr>
          </w:p>
        </w:tc>
      </w:tr>
      <w:tr w:rsidR="003C118A" w:rsidRPr="002008D3" w14:paraId="3BB0B77C" w14:textId="77777777" w:rsidTr="002008D3">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B934B51" w14:textId="77777777" w:rsidR="003C118A" w:rsidRPr="002008D3" w:rsidRDefault="003C118A" w:rsidP="00D545F6">
            <w:pPr>
              <w:numPr>
                <w:ilvl w:val="0"/>
                <w:numId w:val="97"/>
              </w:numPr>
              <w:autoSpaceDE w:val="0"/>
              <w:autoSpaceDN w:val="0"/>
              <w:adjustRightInd w:val="0"/>
              <w:spacing w:line="276" w:lineRule="auto"/>
              <w:rPr>
                <w:rFonts w:asciiTheme="majorBidi" w:hAnsiTheme="majorBidi" w:cstheme="majorBidi"/>
                <w:color w:val="000000"/>
                <w:sz w:val="24"/>
                <w:szCs w:val="24"/>
                <w:lang w:bidi="ar-IQ"/>
              </w:rPr>
            </w:pPr>
            <w:r w:rsidRPr="002008D3">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CBD40E9" w14:textId="77777777" w:rsidR="003C118A" w:rsidRPr="002008D3" w:rsidRDefault="003C118A" w:rsidP="00A22EF7">
            <w:pPr>
              <w:autoSpaceDE w:val="0"/>
              <w:autoSpaceDN w:val="0"/>
              <w:adjustRightInd w:val="0"/>
              <w:spacing w:line="276" w:lineRule="auto"/>
              <w:rPr>
                <w:rFonts w:asciiTheme="majorBidi" w:hAnsiTheme="majorBidi" w:cstheme="majorBidi"/>
                <w:sz w:val="24"/>
                <w:szCs w:val="24"/>
                <w:rtl/>
                <w:lang w:bidi="ar-IQ"/>
              </w:rPr>
            </w:pPr>
            <w:r w:rsidRPr="002008D3">
              <w:rPr>
                <w:rFonts w:asciiTheme="majorBidi" w:hAnsiTheme="majorBidi" w:cstheme="majorBidi"/>
                <w:color w:val="000000"/>
                <w:sz w:val="24"/>
                <w:szCs w:val="24"/>
                <w:rtl/>
                <w:lang w:bidi="ar-IQ"/>
              </w:rPr>
              <w:t xml:space="preserve">  </w:t>
            </w:r>
            <w:r w:rsidRPr="002008D3">
              <w:rPr>
                <w:rFonts w:asciiTheme="majorBidi" w:hAnsiTheme="majorBidi" w:cstheme="majorBidi"/>
                <w:sz w:val="24"/>
                <w:szCs w:val="24"/>
                <w:rtl/>
                <w:lang w:bidi="ar-IQ"/>
              </w:rPr>
              <w:t>فديو من الأنترنت</w:t>
            </w:r>
          </w:p>
          <w:p w14:paraId="4370065B" w14:textId="77777777" w:rsidR="003C118A" w:rsidRPr="002008D3" w:rsidRDefault="003C118A" w:rsidP="00A22EF7">
            <w:pPr>
              <w:autoSpaceDE w:val="0"/>
              <w:autoSpaceDN w:val="0"/>
              <w:adjustRightInd w:val="0"/>
              <w:spacing w:line="276" w:lineRule="auto"/>
              <w:rPr>
                <w:rFonts w:asciiTheme="majorBidi" w:hAnsiTheme="majorBidi" w:cstheme="majorBidi"/>
                <w:color w:val="000000"/>
                <w:sz w:val="24"/>
                <w:szCs w:val="24"/>
                <w:rtl/>
                <w:lang w:bidi="ar-IQ"/>
              </w:rPr>
            </w:pPr>
            <w:r w:rsidRPr="002008D3">
              <w:rPr>
                <w:rFonts w:asciiTheme="majorBidi" w:hAnsiTheme="majorBidi" w:cstheme="majorBidi"/>
                <w:sz w:val="24"/>
                <w:szCs w:val="24"/>
                <w:rtl/>
                <w:lang w:bidi="ar-IQ"/>
              </w:rPr>
              <w:t>تدريب الطالبات في مختبر الصوت على الأصغاء والتواصل مع الآخرين بطريقة حديثة.</w:t>
            </w:r>
          </w:p>
        </w:tc>
      </w:tr>
      <w:tr w:rsidR="003C118A" w:rsidRPr="002008D3" w14:paraId="6EDAFC37" w14:textId="77777777" w:rsidTr="002008D3">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7BF581" w14:textId="77777777" w:rsidR="003C118A" w:rsidRPr="002008D3" w:rsidRDefault="003C118A" w:rsidP="00D545F6">
            <w:pPr>
              <w:numPr>
                <w:ilvl w:val="0"/>
                <w:numId w:val="97"/>
              </w:numPr>
              <w:autoSpaceDE w:val="0"/>
              <w:autoSpaceDN w:val="0"/>
              <w:adjustRightInd w:val="0"/>
              <w:spacing w:line="276" w:lineRule="auto"/>
              <w:rPr>
                <w:rFonts w:asciiTheme="majorBidi" w:hAnsiTheme="majorBidi" w:cstheme="majorBidi"/>
                <w:color w:val="000000"/>
                <w:sz w:val="24"/>
                <w:szCs w:val="24"/>
                <w:lang w:bidi="ar-IQ"/>
              </w:rPr>
            </w:pPr>
            <w:r w:rsidRPr="002008D3">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F860716" w14:textId="77777777" w:rsidR="00D37E55" w:rsidRPr="002008D3" w:rsidRDefault="00D37E55" w:rsidP="00D37E55">
            <w:pPr>
              <w:autoSpaceDE w:val="0"/>
              <w:autoSpaceDN w:val="0"/>
              <w:adjustRightInd w:val="0"/>
              <w:spacing w:line="276" w:lineRule="auto"/>
              <w:jc w:val="right"/>
              <w:rPr>
                <w:rFonts w:asciiTheme="majorBidi" w:hAnsiTheme="majorBidi" w:cstheme="majorBidi"/>
                <w:color w:val="000000"/>
                <w:sz w:val="24"/>
                <w:szCs w:val="24"/>
                <w:lang w:bidi="ar-IQ"/>
              </w:rPr>
            </w:pPr>
            <w:r w:rsidRPr="002008D3">
              <w:rPr>
                <w:rFonts w:asciiTheme="majorBidi" w:hAnsiTheme="majorBidi" w:cstheme="majorBidi"/>
                <w:color w:val="000000"/>
                <w:sz w:val="24"/>
                <w:szCs w:val="24"/>
                <w:lang w:bidi="ar-IQ"/>
              </w:rPr>
              <w:t xml:space="preserve">Wiseman, Andreas (13 July 2016). </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Locarno reveals 2016 line-up</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 xml:space="preserve">. </w:t>
            </w:r>
            <w:proofErr w:type="spellStart"/>
            <w:r w:rsidRPr="002008D3">
              <w:rPr>
                <w:rFonts w:asciiTheme="majorBidi" w:hAnsiTheme="majorBidi" w:cstheme="majorBidi"/>
                <w:color w:val="000000"/>
                <w:sz w:val="24"/>
                <w:szCs w:val="24"/>
                <w:lang w:bidi="ar-IQ"/>
              </w:rPr>
              <w:t>ScreenDaily</w:t>
            </w:r>
            <w:proofErr w:type="spellEnd"/>
            <w:r w:rsidRPr="002008D3">
              <w:rPr>
                <w:rFonts w:asciiTheme="majorBidi" w:hAnsiTheme="majorBidi" w:cstheme="majorBidi"/>
                <w:color w:val="000000"/>
                <w:sz w:val="24"/>
                <w:szCs w:val="24"/>
                <w:lang w:bidi="ar-IQ"/>
              </w:rPr>
              <w:t>. Media Business Limited. Retrieved 6 August 2016</w:t>
            </w:r>
            <w:r w:rsidRPr="002008D3">
              <w:rPr>
                <w:rFonts w:asciiTheme="majorBidi" w:hAnsiTheme="majorBidi" w:cstheme="majorBidi"/>
                <w:color w:val="000000"/>
                <w:sz w:val="24"/>
                <w:szCs w:val="24"/>
                <w:rtl/>
                <w:lang w:bidi="ar-IQ"/>
              </w:rPr>
              <w:t>.</w:t>
            </w:r>
          </w:p>
          <w:p w14:paraId="53CAE428" w14:textId="77777777" w:rsidR="00D37E55" w:rsidRPr="002008D3" w:rsidRDefault="00D37E55" w:rsidP="00D37E55">
            <w:pPr>
              <w:autoSpaceDE w:val="0"/>
              <w:autoSpaceDN w:val="0"/>
              <w:adjustRightInd w:val="0"/>
              <w:spacing w:line="276" w:lineRule="auto"/>
              <w:jc w:val="right"/>
              <w:rPr>
                <w:rFonts w:asciiTheme="majorBidi" w:hAnsiTheme="majorBidi" w:cstheme="majorBidi"/>
                <w:color w:val="000000"/>
                <w:sz w:val="24"/>
                <w:szCs w:val="24"/>
                <w:lang w:bidi="ar-IQ"/>
              </w:rPr>
            </w:pPr>
            <w:r w:rsidRPr="002008D3">
              <w:rPr>
                <w:rFonts w:asciiTheme="majorBidi" w:hAnsiTheme="majorBidi" w:cstheme="majorBidi"/>
                <w:color w:val="000000"/>
                <w:sz w:val="24"/>
                <w:szCs w:val="24"/>
                <w:rtl/>
                <w:lang w:bidi="ar-IQ"/>
              </w:rPr>
              <w:t xml:space="preserve"> </w:t>
            </w:r>
            <w:r w:rsidRPr="002008D3">
              <w:rPr>
                <w:rFonts w:asciiTheme="majorBidi" w:hAnsiTheme="majorBidi" w:cstheme="majorBidi"/>
                <w:color w:val="000000"/>
                <w:sz w:val="24"/>
                <w:szCs w:val="24"/>
                <w:lang w:bidi="ar-IQ"/>
              </w:rPr>
              <w:t xml:space="preserve">Florey DM (5 August 2016). </w:t>
            </w:r>
            <w:proofErr w:type="gramStart"/>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Interchange</w:t>
            </w:r>
            <w:proofErr w:type="gramEnd"/>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 xml:space="preserve"> finally gets release date in Malaysia</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 Cinema Online. Cinema Online. Retrieved 8 August 2016</w:t>
            </w:r>
          </w:p>
          <w:p w14:paraId="299FB477" w14:textId="77777777" w:rsidR="00D37E55" w:rsidRPr="002008D3" w:rsidRDefault="00D37E55" w:rsidP="00D37E55">
            <w:pPr>
              <w:autoSpaceDE w:val="0"/>
              <w:autoSpaceDN w:val="0"/>
              <w:adjustRightInd w:val="0"/>
              <w:spacing w:line="276" w:lineRule="auto"/>
              <w:jc w:val="right"/>
              <w:rPr>
                <w:rFonts w:asciiTheme="majorBidi" w:hAnsiTheme="majorBidi" w:cstheme="majorBidi"/>
                <w:color w:val="000000"/>
                <w:sz w:val="24"/>
                <w:szCs w:val="24"/>
                <w:rtl/>
                <w:lang w:bidi="ar-IQ"/>
              </w:rPr>
            </w:pPr>
            <w:proofErr w:type="spellStart"/>
            <w:r w:rsidRPr="002008D3">
              <w:rPr>
                <w:rFonts w:asciiTheme="majorBidi" w:hAnsiTheme="majorBidi" w:cstheme="majorBidi"/>
                <w:color w:val="000000"/>
                <w:sz w:val="24"/>
                <w:szCs w:val="24"/>
                <w:lang w:bidi="ar-IQ"/>
              </w:rPr>
              <w:t>Ect</w:t>
            </w:r>
            <w:proofErr w:type="spellEnd"/>
            <w:r w:rsidRPr="002008D3">
              <w:rPr>
                <w:rFonts w:asciiTheme="majorBidi" w:hAnsiTheme="majorBidi" w:cstheme="majorBidi"/>
                <w:color w:val="000000"/>
                <w:sz w:val="24"/>
                <w:szCs w:val="24"/>
                <w:lang w:bidi="ar-IQ"/>
              </w:rPr>
              <w:t xml:space="preserve">, Deric (25 March 2015). </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 xml:space="preserve">All You Need </w:t>
            </w:r>
            <w:proofErr w:type="gramStart"/>
            <w:r w:rsidRPr="002008D3">
              <w:rPr>
                <w:rFonts w:asciiTheme="majorBidi" w:hAnsiTheme="majorBidi" w:cstheme="majorBidi"/>
                <w:color w:val="000000"/>
                <w:sz w:val="24"/>
                <w:szCs w:val="24"/>
                <w:lang w:bidi="ar-IQ"/>
              </w:rPr>
              <w:t>To</w:t>
            </w:r>
            <w:proofErr w:type="gramEnd"/>
            <w:r w:rsidRPr="002008D3">
              <w:rPr>
                <w:rFonts w:asciiTheme="majorBidi" w:hAnsiTheme="majorBidi" w:cstheme="majorBidi"/>
                <w:color w:val="000000"/>
                <w:sz w:val="24"/>
                <w:szCs w:val="24"/>
                <w:lang w:bidi="ar-IQ"/>
              </w:rPr>
              <w:t xml:space="preserve"> Know About Dain Iskandar Said</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 xml:space="preserve">s </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Interchange</w:t>
            </w:r>
            <w:r w:rsidR="00B34867" w:rsidRPr="002008D3">
              <w:rPr>
                <w:rFonts w:asciiTheme="majorBidi" w:hAnsiTheme="majorBidi" w:cstheme="majorBidi"/>
                <w:color w:val="000000"/>
                <w:sz w:val="24"/>
                <w:szCs w:val="24"/>
                <w:lang w:bidi="ar-IQ"/>
              </w:rPr>
              <w:t>’”</w:t>
            </w:r>
            <w:r w:rsidRPr="002008D3">
              <w:rPr>
                <w:rFonts w:asciiTheme="majorBidi" w:hAnsiTheme="majorBidi" w:cstheme="majorBidi"/>
                <w:color w:val="000000"/>
                <w:sz w:val="24"/>
                <w:szCs w:val="24"/>
                <w:lang w:bidi="ar-IQ"/>
              </w:rPr>
              <w:t xml:space="preserve">. The Daily Seni. The Daily Seni. Retrieved 7 August </w:t>
            </w:r>
            <w:proofErr w:type="gramStart"/>
            <w:r w:rsidRPr="002008D3">
              <w:rPr>
                <w:rFonts w:asciiTheme="majorBidi" w:hAnsiTheme="majorBidi" w:cstheme="majorBidi"/>
                <w:color w:val="000000"/>
                <w:sz w:val="24"/>
                <w:szCs w:val="24"/>
                <w:lang w:bidi="ar-IQ"/>
              </w:rPr>
              <w:t>2016</w:t>
            </w:r>
            <w:r w:rsidRPr="002008D3">
              <w:rPr>
                <w:rFonts w:asciiTheme="majorBidi" w:hAnsiTheme="majorBidi" w:cstheme="majorBidi"/>
                <w:color w:val="000000"/>
                <w:sz w:val="24"/>
                <w:szCs w:val="24"/>
                <w:rtl/>
                <w:lang w:bidi="ar-IQ"/>
              </w:rPr>
              <w:t>..</w:t>
            </w:r>
            <w:proofErr w:type="gramEnd"/>
          </w:p>
        </w:tc>
      </w:tr>
    </w:tbl>
    <w:p w14:paraId="620AB2A7" w14:textId="77777777" w:rsidR="003C118A" w:rsidRPr="002008D3" w:rsidRDefault="003C118A" w:rsidP="003C118A">
      <w:pPr>
        <w:autoSpaceDE w:val="0"/>
        <w:autoSpaceDN w:val="0"/>
        <w:adjustRightInd w:val="0"/>
        <w:spacing w:after="200" w:line="276" w:lineRule="auto"/>
        <w:rPr>
          <w:rFonts w:asciiTheme="majorBidi" w:hAnsiTheme="majorBidi" w:cstheme="majorBidi"/>
          <w:sz w:val="24"/>
          <w:szCs w:val="24"/>
          <w:rtl/>
          <w:lang w:bidi="ar-IQ"/>
        </w:rPr>
      </w:pPr>
    </w:p>
    <w:p w14:paraId="4F74A76E" w14:textId="77777777" w:rsidR="003C118A" w:rsidRPr="002008D3" w:rsidRDefault="003C118A" w:rsidP="003C118A">
      <w:pPr>
        <w:autoSpaceDE w:val="0"/>
        <w:autoSpaceDN w:val="0"/>
        <w:adjustRightInd w:val="0"/>
        <w:spacing w:after="200" w:line="276" w:lineRule="auto"/>
        <w:rPr>
          <w:rFonts w:asciiTheme="majorBidi" w:hAnsiTheme="majorBidi" w:cstheme="majorBidi"/>
          <w:sz w:val="24"/>
          <w:szCs w:val="24"/>
          <w:rtl/>
          <w:lang w:bidi="ar-IQ"/>
        </w:rPr>
      </w:pPr>
    </w:p>
    <w:p w14:paraId="4947FCFA" w14:textId="77777777" w:rsidR="003C118A" w:rsidRPr="00FF1B7F" w:rsidRDefault="003C118A" w:rsidP="003C118A">
      <w:pPr>
        <w:rPr>
          <w:vanish/>
        </w:rPr>
      </w:pPr>
    </w:p>
    <w:p w14:paraId="69C0F0BD" w14:textId="77777777" w:rsidR="003C118A" w:rsidRPr="00FF1B7F"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FF1B7F" w14:paraId="4191EA90" w14:textId="77777777" w:rsidTr="00A22EF7">
        <w:trPr>
          <w:trHeight w:val="419"/>
        </w:trPr>
        <w:tc>
          <w:tcPr>
            <w:tcW w:w="9720" w:type="dxa"/>
            <w:gridSpan w:val="2"/>
            <w:shd w:val="clear" w:color="auto" w:fill="A7BFDE"/>
            <w:vAlign w:val="center"/>
          </w:tcPr>
          <w:p w14:paraId="29E06E69" w14:textId="77777777" w:rsidR="00B34867"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sz w:val="28"/>
                <w:szCs w:val="28"/>
                <w:rtl/>
                <w:lang w:bidi="ar-IQ"/>
              </w:rPr>
              <w:t>12-</w:t>
            </w:r>
            <w:r w:rsidR="003C118A" w:rsidRPr="002638AE">
              <w:rPr>
                <w:rFonts w:ascii="Cambria" w:hAnsi="Cambria" w:cs="Times New Roman" w:hint="cs"/>
                <w:b/>
                <w:bCs/>
                <w:sz w:val="28"/>
                <w:szCs w:val="28"/>
                <w:rtl/>
                <w:lang w:bidi="ar-IQ"/>
              </w:rPr>
              <w:t>خطة تطوير المقرر الدراسي</w:t>
            </w:r>
            <w:r w:rsidR="00B34867" w:rsidRPr="002638AE">
              <w:rPr>
                <w:rFonts w:ascii="Cambria" w:hAnsi="Cambria" w:cs="Times New Roman" w:hint="cs"/>
                <w:b/>
                <w:bCs/>
                <w:sz w:val="28"/>
                <w:szCs w:val="28"/>
                <w:rtl/>
                <w:lang w:bidi="ar-IQ"/>
              </w:rPr>
              <w:t xml:space="preserve">:- </w:t>
            </w:r>
            <w:r w:rsidR="00B34867"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21F86D44" w14:textId="77777777" w:rsidR="00B34867" w:rsidRDefault="00B34867"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5284893E" w14:textId="77777777" w:rsidR="003C118A" w:rsidRPr="00B34867" w:rsidRDefault="00B34867"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B34867">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FF1B7F" w14:paraId="04C375AA" w14:textId="77777777" w:rsidTr="00A22EF7">
        <w:trPr>
          <w:trHeight w:val="495"/>
        </w:trPr>
        <w:tc>
          <w:tcPr>
            <w:tcW w:w="3600" w:type="dxa"/>
            <w:tcBorders>
              <w:right w:val="single" w:sz="6" w:space="0" w:color="4F81BD"/>
            </w:tcBorders>
            <w:shd w:val="clear" w:color="auto" w:fill="A7BFDE"/>
            <w:vAlign w:val="center"/>
          </w:tcPr>
          <w:p w14:paraId="15E06464" w14:textId="77777777" w:rsidR="003C118A" w:rsidRPr="00FF1B7F" w:rsidRDefault="003C118A" w:rsidP="00A22EF7">
            <w:pPr>
              <w:autoSpaceDE w:val="0"/>
              <w:autoSpaceDN w:val="0"/>
              <w:adjustRightInd w:val="0"/>
              <w:rPr>
                <w:rFonts w:ascii="Cambria" w:hAnsi="Cambria" w:cs="Times New Roman"/>
                <w:sz w:val="28"/>
                <w:szCs w:val="28"/>
                <w:lang w:bidi="ar-IQ"/>
              </w:rPr>
            </w:pPr>
            <w:r w:rsidRPr="00FF1B7F">
              <w:rPr>
                <w:rFonts w:ascii="Cambria" w:hAnsi="Cambria"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5C780E24" w14:textId="77777777" w:rsidR="003C118A" w:rsidRPr="00FF1B7F" w:rsidRDefault="003C118A" w:rsidP="00A22EF7">
            <w:pPr>
              <w:autoSpaceDE w:val="0"/>
              <w:autoSpaceDN w:val="0"/>
              <w:adjustRightInd w:val="0"/>
              <w:rPr>
                <w:rFonts w:ascii="Cambria" w:hAnsi="Cambria" w:cs="Times New Roman"/>
                <w:sz w:val="28"/>
                <w:szCs w:val="28"/>
                <w:lang w:bidi="ar-IQ"/>
              </w:rPr>
            </w:pPr>
            <w:r w:rsidRPr="00FF1B7F">
              <w:rPr>
                <w:rFonts w:ascii="Cambria" w:hAnsi="Cambria" w:cs="Times New Roman" w:hint="cs"/>
                <w:sz w:val="28"/>
                <w:szCs w:val="28"/>
                <w:rtl/>
                <w:lang w:bidi="ar-IQ"/>
              </w:rPr>
              <w:t>14 طالبة</w:t>
            </w:r>
          </w:p>
        </w:tc>
      </w:tr>
      <w:tr w:rsidR="003C118A" w:rsidRPr="00FF1B7F" w14:paraId="2B4B64CD" w14:textId="77777777" w:rsidTr="00A22EF7">
        <w:trPr>
          <w:trHeight w:val="517"/>
        </w:trPr>
        <w:tc>
          <w:tcPr>
            <w:tcW w:w="3600" w:type="dxa"/>
            <w:shd w:val="clear" w:color="auto" w:fill="A7BFDE"/>
            <w:vAlign w:val="center"/>
          </w:tcPr>
          <w:p w14:paraId="5985B487" w14:textId="77777777" w:rsidR="003C118A" w:rsidRPr="00FF1B7F" w:rsidRDefault="003C118A" w:rsidP="00A22EF7">
            <w:pPr>
              <w:autoSpaceDE w:val="0"/>
              <w:autoSpaceDN w:val="0"/>
              <w:adjustRightInd w:val="0"/>
              <w:rPr>
                <w:rFonts w:ascii="Cambria" w:hAnsi="Cambria" w:cs="Times New Roman"/>
                <w:sz w:val="28"/>
                <w:szCs w:val="28"/>
                <w:lang w:bidi="ar-IQ"/>
              </w:rPr>
            </w:pPr>
            <w:r w:rsidRPr="00FF1B7F">
              <w:rPr>
                <w:rFonts w:ascii="Cambria" w:hAnsi="Cambria" w:cs="Times New Roman"/>
                <w:sz w:val="28"/>
                <w:szCs w:val="28"/>
                <w:rtl/>
                <w:lang w:bidi="ar-IQ"/>
              </w:rPr>
              <w:t xml:space="preserve">أكبر عدد من الطلبة </w:t>
            </w:r>
          </w:p>
        </w:tc>
        <w:tc>
          <w:tcPr>
            <w:tcW w:w="6120" w:type="dxa"/>
            <w:shd w:val="clear" w:color="auto" w:fill="D3DFEE"/>
            <w:vAlign w:val="center"/>
          </w:tcPr>
          <w:p w14:paraId="796B7A9A" w14:textId="77777777" w:rsidR="003C118A" w:rsidRPr="00FF1B7F" w:rsidRDefault="003C118A" w:rsidP="00A22EF7">
            <w:pPr>
              <w:autoSpaceDE w:val="0"/>
              <w:autoSpaceDN w:val="0"/>
              <w:adjustRightInd w:val="0"/>
              <w:rPr>
                <w:rFonts w:ascii="Cambria" w:hAnsi="Cambria" w:cs="Times New Roman"/>
                <w:sz w:val="28"/>
                <w:szCs w:val="28"/>
                <w:lang w:bidi="ar-IQ"/>
              </w:rPr>
            </w:pPr>
            <w:r w:rsidRPr="00FF1B7F">
              <w:rPr>
                <w:rFonts w:ascii="Cambria" w:hAnsi="Cambria" w:cs="Times New Roman" w:hint="cs"/>
                <w:sz w:val="28"/>
                <w:szCs w:val="28"/>
                <w:rtl/>
                <w:lang w:bidi="ar-IQ"/>
              </w:rPr>
              <w:t>20 طالبة</w:t>
            </w:r>
          </w:p>
        </w:tc>
      </w:tr>
    </w:tbl>
    <w:p w14:paraId="0666D3E2" w14:textId="77777777" w:rsidR="003C118A" w:rsidRPr="00FF1B7F" w:rsidRDefault="003C118A" w:rsidP="003C118A">
      <w:pPr>
        <w:spacing w:after="240" w:line="276" w:lineRule="auto"/>
        <w:rPr>
          <w:sz w:val="24"/>
          <w:szCs w:val="24"/>
          <w:rtl/>
          <w:lang w:bidi="ar-IQ"/>
        </w:rPr>
      </w:pPr>
    </w:p>
    <w:p w14:paraId="31DB3C8D" w14:textId="77777777" w:rsidR="003C118A" w:rsidRDefault="003C118A" w:rsidP="003C118A">
      <w:pPr>
        <w:autoSpaceDE w:val="0"/>
        <w:autoSpaceDN w:val="0"/>
        <w:adjustRightInd w:val="0"/>
        <w:spacing w:after="200" w:line="276" w:lineRule="auto"/>
        <w:jc w:val="center"/>
        <w:rPr>
          <w:rFonts w:ascii="Calibri" w:hAnsi="Calibri" w:cs="Arial"/>
          <w:sz w:val="22"/>
          <w:szCs w:val="22"/>
          <w:rtl/>
          <w:lang w:bidi="ar-IQ"/>
        </w:rPr>
      </w:pPr>
    </w:p>
    <w:p w14:paraId="42AEB095" w14:textId="77777777" w:rsidR="003C118A" w:rsidRDefault="003C118A" w:rsidP="003C118A">
      <w:pPr>
        <w:autoSpaceDE w:val="0"/>
        <w:autoSpaceDN w:val="0"/>
        <w:adjustRightInd w:val="0"/>
        <w:spacing w:after="200" w:line="276" w:lineRule="auto"/>
        <w:jc w:val="center"/>
        <w:rPr>
          <w:rFonts w:ascii="Calibri" w:hAnsi="Calibri" w:cs="Arial"/>
          <w:sz w:val="22"/>
          <w:szCs w:val="22"/>
          <w:rtl/>
          <w:lang w:bidi="ar-IQ"/>
        </w:rPr>
      </w:pPr>
    </w:p>
    <w:p w14:paraId="42B92948" w14:textId="77777777" w:rsidR="003C118A" w:rsidRDefault="003C118A" w:rsidP="003C118A">
      <w:pPr>
        <w:autoSpaceDE w:val="0"/>
        <w:autoSpaceDN w:val="0"/>
        <w:adjustRightInd w:val="0"/>
        <w:spacing w:after="200" w:line="276" w:lineRule="auto"/>
        <w:jc w:val="center"/>
        <w:rPr>
          <w:rFonts w:ascii="Calibri" w:hAnsi="Calibri" w:cs="Arial"/>
          <w:sz w:val="22"/>
          <w:szCs w:val="22"/>
          <w:rtl/>
          <w:lang w:bidi="ar-IQ"/>
        </w:rPr>
      </w:pPr>
    </w:p>
    <w:p w14:paraId="5471913D" w14:textId="77777777" w:rsidR="003C118A" w:rsidRDefault="003C118A" w:rsidP="002008D3">
      <w:pPr>
        <w:autoSpaceDE w:val="0"/>
        <w:autoSpaceDN w:val="0"/>
        <w:adjustRightInd w:val="0"/>
        <w:spacing w:after="200" w:line="276" w:lineRule="auto"/>
        <w:rPr>
          <w:rFonts w:ascii="Calibri" w:hAnsi="Calibri" w:cs="Arial"/>
          <w:sz w:val="22"/>
          <w:szCs w:val="22"/>
          <w:rtl/>
          <w:lang w:bidi="ar-IQ"/>
        </w:rPr>
      </w:pPr>
    </w:p>
    <w:p w14:paraId="23DDA216" w14:textId="77777777" w:rsidR="003C118A" w:rsidRDefault="003C118A" w:rsidP="003C118A">
      <w:pPr>
        <w:autoSpaceDE w:val="0"/>
        <w:autoSpaceDN w:val="0"/>
        <w:adjustRightInd w:val="0"/>
        <w:spacing w:after="200" w:line="276" w:lineRule="auto"/>
        <w:jc w:val="center"/>
        <w:rPr>
          <w:rFonts w:ascii="Calibri" w:hAnsi="Calibri" w:cs="Arial"/>
          <w:sz w:val="22"/>
          <w:szCs w:val="22"/>
          <w:rtl/>
          <w:lang w:bidi="ar-IQ"/>
        </w:rPr>
      </w:pPr>
    </w:p>
    <w:p w14:paraId="089FE011" w14:textId="77777777" w:rsidR="003C118A" w:rsidRDefault="003C118A" w:rsidP="00F12758">
      <w:pPr>
        <w:autoSpaceDE w:val="0"/>
        <w:autoSpaceDN w:val="0"/>
        <w:adjustRightInd w:val="0"/>
        <w:spacing w:after="200" w:line="276" w:lineRule="auto"/>
        <w:rPr>
          <w:rFonts w:ascii="Calibri" w:hAnsi="Calibri" w:cs="Arial"/>
          <w:sz w:val="22"/>
          <w:szCs w:val="22"/>
          <w:rtl/>
          <w:lang w:bidi="ar-IQ"/>
        </w:rPr>
      </w:pPr>
    </w:p>
    <w:p w14:paraId="786396E2"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355CCDC" w14:textId="77777777" w:rsidTr="00A22EF7">
        <w:trPr>
          <w:trHeight w:val="794"/>
        </w:trPr>
        <w:tc>
          <w:tcPr>
            <w:tcW w:w="9720" w:type="dxa"/>
            <w:shd w:val="clear" w:color="auto" w:fill="A7BFDE"/>
            <w:vAlign w:val="center"/>
          </w:tcPr>
          <w:p w14:paraId="1FA04A79"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6DA10A02"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5609D2C1"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2008D3">
        <w:rPr>
          <w:rFonts w:ascii="Cambria" w:hAnsi="Cambria" w:cs="Times New Roman" w:hint="cs"/>
          <w:b/>
          <w:bCs/>
          <w:color w:val="000000"/>
          <w:sz w:val="32"/>
          <w:szCs w:val="32"/>
          <w:rtl/>
          <w:lang w:bidi="ar-IQ"/>
        </w:rPr>
        <w:t xml:space="preserve">اللغة العربية  </w:t>
      </w:r>
      <w:r w:rsidR="00D5772E" w:rsidRPr="002008D3">
        <w:rPr>
          <w:rFonts w:ascii="Cambria" w:hAnsi="Cambria" w:cs="Times New Roman" w:hint="cs"/>
          <w:b/>
          <w:bCs/>
          <w:color w:val="000000"/>
          <w:sz w:val="32"/>
          <w:szCs w:val="32"/>
          <w:rtl/>
          <w:lang w:bidi="ar-IQ"/>
        </w:rPr>
        <w:t xml:space="preserve">1 </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B3034B9" w14:textId="77777777" w:rsidTr="002638AE">
        <w:trPr>
          <w:trHeight w:val="794"/>
        </w:trPr>
        <w:tc>
          <w:tcPr>
            <w:tcW w:w="9720" w:type="dxa"/>
            <w:shd w:val="clear" w:color="auto" w:fill="A7BFDE"/>
          </w:tcPr>
          <w:p w14:paraId="51E722D5" w14:textId="77777777" w:rsidR="003C118A" w:rsidRPr="00DB131F" w:rsidRDefault="003C118A"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736373E5" w14:textId="77777777" w:rsidR="00F61539" w:rsidRPr="00E734E3" w:rsidRDefault="00F61539" w:rsidP="00F61539">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F61539" w:rsidRPr="00DB131F" w14:paraId="707EC651" w14:textId="77777777" w:rsidTr="00F61539">
        <w:trPr>
          <w:trHeight w:val="624"/>
        </w:trPr>
        <w:tc>
          <w:tcPr>
            <w:tcW w:w="3780" w:type="dxa"/>
            <w:tcBorders>
              <w:right w:val="single" w:sz="6" w:space="0" w:color="4F81BD"/>
            </w:tcBorders>
            <w:shd w:val="clear" w:color="auto" w:fill="A7BFDE"/>
            <w:vAlign w:val="center"/>
          </w:tcPr>
          <w:p w14:paraId="49621E76" w14:textId="77777777" w:rsidR="00F61539" w:rsidRPr="002008D3" w:rsidRDefault="00F61539" w:rsidP="00D545F6">
            <w:pPr>
              <w:pStyle w:val="ListParagraph"/>
              <w:numPr>
                <w:ilvl w:val="0"/>
                <w:numId w:val="191"/>
              </w:numPr>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43781E3" w14:textId="77777777" w:rsidR="00F61539" w:rsidRPr="00DB131F" w:rsidRDefault="00F61539" w:rsidP="00F61539">
            <w:pPr>
              <w:autoSpaceDE w:val="0"/>
              <w:autoSpaceDN w:val="0"/>
              <w:adjustRightInd w:val="0"/>
              <w:rPr>
                <w:rFonts w:ascii="Cambria" w:hAnsi="Cambria" w:cs="Times New Roman"/>
                <w:color w:val="D9D9D9"/>
                <w:sz w:val="28"/>
                <w:szCs w:val="28"/>
                <w:lang w:bidi="ar-IQ"/>
              </w:rPr>
            </w:pPr>
            <w:r w:rsidRPr="00F61539">
              <w:rPr>
                <w:rFonts w:ascii="Cambria" w:hAnsi="Cambria" w:cs="Times New Roman" w:hint="cs"/>
                <w:sz w:val="28"/>
                <w:szCs w:val="28"/>
                <w:rtl/>
                <w:lang w:bidi="ar-IQ"/>
              </w:rPr>
              <w:t xml:space="preserve">جامعة بغداد / </w:t>
            </w:r>
            <w:r>
              <w:rPr>
                <w:rFonts w:ascii="Cambria" w:hAnsi="Cambria" w:cs="Times New Roman" w:hint="cs"/>
                <w:color w:val="000000"/>
                <w:sz w:val="28"/>
                <w:szCs w:val="28"/>
                <w:rtl/>
                <w:lang w:bidi="ar-IQ"/>
              </w:rPr>
              <w:t>كلية العلوم للبنات</w:t>
            </w:r>
          </w:p>
        </w:tc>
      </w:tr>
      <w:tr w:rsidR="00F61539" w:rsidRPr="00DB131F" w14:paraId="791AC1CC" w14:textId="77777777" w:rsidTr="00F61539">
        <w:trPr>
          <w:trHeight w:val="624"/>
        </w:trPr>
        <w:tc>
          <w:tcPr>
            <w:tcW w:w="3780" w:type="dxa"/>
            <w:shd w:val="clear" w:color="auto" w:fill="A7BFDE"/>
            <w:vAlign w:val="center"/>
          </w:tcPr>
          <w:p w14:paraId="4A8AFDFF" w14:textId="77777777" w:rsidR="00F61539" w:rsidRPr="002008D3" w:rsidRDefault="00F61539" w:rsidP="00D545F6">
            <w:pPr>
              <w:pStyle w:val="ListParagraph"/>
              <w:numPr>
                <w:ilvl w:val="0"/>
                <w:numId w:val="191"/>
              </w:numPr>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13F011E" w14:textId="77777777" w:rsidR="00F61539" w:rsidRPr="00DB131F" w:rsidRDefault="00F61539" w:rsidP="00F61539">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اللغة العربية</w:t>
            </w:r>
          </w:p>
        </w:tc>
      </w:tr>
      <w:tr w:rsidR="00F61539" w:rsidRPr="00DB131F" w14:paraId="4B76C0CF" w14:textId="77777777" w:rsidTr="00F61539">
        <w:trPr>
          <w:trHeight w:val="624"/>
        </w:trPr>
        <w:tc>
          <w:tcPr>
            <w:tcW w:w="3780" w:type="dxa"/>
            <w:tcBorders>
              <w:right w:val="single" w:sz="6" w:space="0" w:color="4F81BD"/>
            </w:tcBorders>
            <w:shd w:val="clear" w:color="auto" w:fill="A7BFDE"/>
            <w:vAlign w:val="center"/>
          </w:tcPr>
          <w:p w14:paraId="1289B083" w14:textId="77777777" w:rsidR="00F61539" w:rsidRPr="002008D3" w:rsidRDefault="00F61539" w:rsidP="00D545F6">
            <w:pPr>
              <w:pStyle w:val="ListParagraph"/>
              <w:numPr>
                <w:ilvl w:val="0"/>
                <w:numId w:val="191"/>
              </w:numPr>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7455FBD" w14:textId="77777777" w:rsidR="00F61539" w:rsidRPr="00DB131F" w:rsidRDefault="00F61539" w:rsidP="00F61539">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r>
              <w:rPr>
                <w:rFonts w:ascii="Cambria" w:hAnsi="Cambria" w:cs="Times New Roman"/>
                <w:color w:val="000000"/>
                <w:sz w:val="28"/>
                <w:szCs w:val="28"/>
                <w:lang w:bidi="ar-IQ"/>
              </w:rPr>
              <w:t>AL</w:t>
            </w:r>
            <w:r>
              <w:rPr>
                <w:rFonts w:ascii="Cambria" w:hAnsi="Cambria" w:cs="Times New Roman" w:hint="cs"/>
                <w:color w:val="000000"/>
                <w:sz w:val="28"/>
                <w:szCs w:val="28"/>
                <w:rtl/>
                <w:lang w:bidi="ar-IQ"/>
              </w:rPr>
              <w:t xml:space="preserve">  103 </w:t>
            </w:r>
            <w:proofErr w:type="gramStart"/>
            <w:r>
              <w:rPr>
                <w:rFonts w:ascii="Cambria" w:hAnsi="Cambria" w:cs="Times New Roman" w:hint="cs"/>
                <w:color w:val="000000"/>
                <w:sz w:val="28"/>
                <w:szCs w:val="28"/>
                <w:rtl/>
                <w:lang w:bidi="ar-IQ"/>
              </w:rPr>
              <w:t>/  اللغة</w:t>
            </w:r>
            <w:proofErr w:type="gramEnd"/>
            <w:r>
              <w:rPr>
                <w:rFonts w:ascii="Cambria" w:hAnsi="Cambria" w:cs="Times New Roman" w:hint="cs"/>
                <w:color w:val="000000"/>
                <w:sz w:val="28"/>
                <w:szCs w:val="28"/>
                <w:rtl/>
                <w:lang w:bidi="ar-IQ"/>
              </w:rPr>
              <w:t xml:space="preserve"> العربية </w:t>
            </w:r>
          </w:p>
        </w:tc>
      </w:tr>
      <w:tr w:rsidR="00F61539" w:rsidRPr="00DB131F" w14:paraId="28F707F1" w14:textId="77777777" w:rsidTr="00F61539">
        <w:trPr>
          <w:trHeight w:val="624"/>
        </w:trPr>
        <w:tc>
          <w:tcPr>
            <w:tcW w:w="3780" w:type="dxa"/>
            <w:shd w:val="clear" w:color="auto" w:fill="A7BFDE"/>
            <w:vAlign w:val="center"/>
          </w:tcPr>
          <w:p w14:paraId="25CF954D" w14:textId="77777777" w:rsidR="00F61539" w:rsidRPr="002008D3" w:rsidRDefault="00F61539" w:rsidP="00D545F6">
            <w:pPr>
              <w:pStyle w:val="ListParagraph"/>
              <w:numPr>
                <w:ilvl w:val="0"/>
                <w:numId w:val="191"/>
              </w:numPr>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t>البرامج التي يدخل فيها</w:t>
            </w:r>
          </w:p>
        </w:tc>
        <w:tc>
          <w:tcPr>
            <w:tcW w:w="5940" w:type="dxa"/>
            <w:shd w:val="clear" w:color="auto" w:fill="D3DFEE"/>
            <w:vAlign w:val="center"/>
          </w:tcPr>
          <w:p w14:paraId="279F651E" w14:textId="77777777" w:rsidR="00F61539" w:rsidRPr="00DB131F" w:rsidRDefault="00F61539" w:rsidP="00F61539">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أوليات عن قواعد اللغة العربية ، وموضوعات في الأدب العربي والإملاء.</w:t>
            </w:r>
          </w:p>
        </w:tc>
      </w:tr>
      <w:tr w:rsidR="00F61539" w:rsidRPr="00DB131F" w14:paraId="363B8F6D" w14:textId="77777777" w:rsidTr="00F61539">
        <w:trPr>
          <w:trHeight w:val="624"/>
        </w:trPr>
        <w:tc>
          <w:tcPr>
            <w:tcW w:w="3780" w:type="dxa"/>
            <w:tcBorders>
              <w:right w:val="single" w:sz="6" w:space="0" w:color="4F81BD"/>
            </w:tcBorders>
            <w:shd w:val="clear" w:color="auto" w:fill="A7BFDE"/>
            <w:vAlign w:val="center"/>
          </w:tcPr>
          <w:p w14:paraId="27F86C70" w14:textId="77777777" w:rsidR="00F61539" w:rsidRPr="002008D3" w:rsidRDefault="00F61539" w:rsidP="00D545F6">
            <w:pPr>
              <w:pStyle w:val="ListParagraph"/>
              <w:numPr>
                <w:ilvl w:val="0"/>
                <w:numId w:val="191"/>
              </w:numPr>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0064CDE6" w14:textId="77777777" w:rsidR="00F61539" w:rsidRPr="00DB131F" w:rsidRDefault="00F61539" w:rsidP="00F61539">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حضوري</w:t>
            </w:r>
          </w:p>
        </w:tc>
      </w:tr>
      <w:tr w:rsidR="00F61539" w:rsidRPr="00DB131F" w14:paraId="07436F2B" w14:textId="77777777" w:rsidTr="00F61539">
        <w:trPr>
          <w:trHeight w:val="624"/>
        </w:trPr>
        <w:tc>
          <w:tcPr>
            <w:tcW w:w="3780" w:type="dxa"/>
            <w:shd w:val="clear" w:color="auto" w:fill="A7BFDE"/>
            <w:vAlign w:val="center"/>
          </w:tcPr>
          <w:p w14:paraId="25FA1C25" w14:textId="77777777" w:rsidR="00F61539" w:rsidRPr="002008D3" w:rsidRDefault="00F61539" w:rsidP="00D545F6">
            <w:pPr>
              <w:pStyle w:val="ListParagraph"/>
              <w:numPr>
                <w:ilvl w:val="0"/>
                <w:numId w:val="191"/>
              </w:numPr>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t>الفصل / السنة</w:t>
            </w:r>
          </w:p>
        </w:tc>
        <w:tc>
          <w:tcPr>
            <w:tcW w:w="5940" w:type="dxa"/>
            <w:shd w:val="clear" w:color="auto" w:fill="D3DFEE"/>
            <w:vAlign w:val="center"/>
          </w:tcPr>
          <w:p w14:paraId="07168D9D" w14:textId="77777777" w:rsidR="00F61539" w:rsidRPr="00DB131F" w:rsidRDefault="00F61539" w:rsidP="00F61539">
            <w:pPr>
              <w:autoSpaceDE w:val="0"/>
              <w:autoSpaceDN w:val="0"/>
              <w:adjustRightInd w:val="0"/>
              <w:rPr>
                <w:rFonts w:ascii="Cambria" w:hAnsi="Cambria" w:cs="Times New Roman"/>
                <w:color w:val="000000"/>
                <w:sz w:val="28"/>
                <w:szCs w:val="28"/>
                <w:lang w:bidi="ar-IQ"/>
              </w:rPr>
            </w:pPr>
            <w:r w:rsidRPr="0085262F">
              <w:rPr>
                <w:rFonts w:ascii="Cambria" w:hAnsi="Cambria" w:cs="Times New Roman"/>
                <w:color w:val="000000"/>
                <w:sz w:val="28"/>
                <w:szCs w:val="28"/>
                <w:rtl/>
                <w:lang w:bidi="ar-IQ"/>
              </w:rPr>
              <w:t xml:space="preserve">الفصل الدراسي </w:t>
            </w:r>
            <w:r>
              <w:rPr>
                <w:rFonts w:ascii="Cambria" w:hAnsi="Cambria" w:cs="Times New Roman" w:hint="cs"/>
                <w:color w:val="000000"/>
                <w:sz w:val="28"/>
                <w:szCs w:val="28"/>
                <w:rtl/>
                <w:lang w:bidi="ar-IQ"/>
              </w:rPr>
              <w:t>الأول</w:t>
            </w:r>
            <w:r w:rsidRPr="0085262F">
              <w:rPr>
                <w:rFonts w:ascii="Cambria" w:hAnsi="Cambria" w:cs="Times New Roman"/>
                <w:color w:val="000000"/>
                <w:sz w:val="28"/>
                <w:szCs w:val="28"/>
                <w:rtl/>
                <w:lang w:bidi="ar-IQ"/>
              </w:rPr>
              <w:t xml:space="preserve"> / للعام </w:t>
            </w:r>
            <w:r>
              <w:rPr>
                <w:rFonts w:ascii="Cambria" w:hAnsi="Cambria" w:cs="Times New Roman" w:hint="cs"/>
                <w:color w:val="000000"/>
                <w:sz w:val="28"/>
                <w:szCs w:val="28"/>
                <w:rtl/>
                <w:lang w:bidi="ar-IQ"/>
              </w:rPr>
              <w:t>2022-2023</w:t>
            </w:r>
          </w:p>
        </w:tc>
      </w:tr>
      <w:tr w:rsidR="00F61539" w:rsidRPr="00DB131F" w14:paraId="466BA966" w14:textId="77777777" w:rsidTr="00F61539">
        <w:trPr>
          <w:trHeight w:val="624"/>
        </w:trPr>
        <w:tc>
          <w:tcPr>
            <w:tcW w:w="3780" w:type="dxa"/>
            <w:tcBorders>
              <w:right w:val="single" w:sz="6" w:space="0" w:color="4F81BD"/>
            </w:tcBorders>
            <w:shd w:val="clear" w:color="auto" w:fill="A7BFDE"/>
            <w:vAlign w:val="center"/>
          </w:tcPr>
          <w:p w14:paraId="410C81C3" w14:textId="77777777" w:rsidR="00F61539" w:rsidRPr="00DB131F" w:rsidRDefault="002008D3" w:rsidP="002008D3">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7-</w:t>
            </w:r>
            <w:r w:rsidR="00F61539" w:rsidRPr="00DB131F">
              <w:rPr>
                <w:rFonts w:ascii="Cambria" w:hAnsi="Cambria" w:cs="Times New Roman"/>
                <w:color w:val="000000"/>
                <w:sz w:val="28"/>
                <w:szCs w:val="28"/>
                <w:rtl/>
                <w:lang w:bidi="ar-IQ"/>
              </w:rPr>
              <w:t xml:space="preserve">عدد الساعات الدراسية </w:t>
            </w:r>
            <w:r w:rsidR="00F61539"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7DAF813" w14:textId="77777777" w:rsidR="00F61539" w:rsidRPr="002008D3" w:rsidRDefault="00F61539" w:rsidP="00D545F6">
            <w:pPr>
              <w:pStyle w:val="ListParagraph"/>
              <w:numPr>
                <w:ilvl w:val="0"/>
                <w:numId w:val="192"/>
              </w:numPr>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اسبوع ، بواقع ساعتين اسبوعيا.</w:t>
            </w:r>
          </w:p>
        </w:tc>
      </w:tr>
      <w:tr w:rsidR="00F61539" w:rsidRPr="00DB131F" w14:paraId="339F3715" w14:textId="77777777" w:rsidTr="00F61539">
        <w:trPr>
          <w:trHeight w:val="624"/>
        </w:trPr>
        <w:tc>
          <w:tcPr>
            <w:tcW w:w="3780" w:type="dxa"/>
            <w:shd w:val="clear" w:color="auto" w:fill="A7BFDE"/>
            <w:vAlign w:val="center"/>
          </w:tcPr>
          <w:p w14:paraId="2B4E863F" w14:textId="77777777" w:rsidR="00F61539" w:rsidRPr="00DB131F" w:rsidRDefault="002008D3" w:rsidP="002008D3">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8-</w:t>
            </w:r>
            <w:r w:rsidR="00F61539"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7E80F0B4"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Pr="0085262F">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Pr="0085262F">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F61539" w:rsidRPr="00DB131F" w14:paraId="696EC168" w14:textId="77777777" w:rsidTr="00F61539">
        <w:trPr>
          <w:trHeight w:val="725"/>
        </w:trPr>
        <w:tc>
          <w:tcPr>
            <w:tcW w:w="9720" w:type="dxa"/>
            <w:gridSpan w:val="2"/>
            <w:shd w:val="clear" w:color="auto" w:fill="A7BFDE"/>
            <w:vAlign w:val="center"/>
          </w:tcPr>
          <w:p w14:paraId="7E10E6AF" w14:textId="77777777" w:rsidR="00F61539" w:rsidRPr="00DB131F" w:rsidRDefault="002008D3" w:rsidP="002008D3">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9-</w:t>
            </w:r>
            <w:r w:rsidR="00F61539" w:rsidRPr="00DB131F">
              <w:rPr>
                <w:rFonts w:ascii="Cambria" w:hAnsi="Cambria" w:cs="Times New Roman"/>
                <w:color w:val="000000"/>
                <w:sz w:val="28"/>
                <w:szCs w:val="28"/>
                <w:rtl/>
                <w:lang w:bidi="ar-IQ"/>
              </w:rPr>
              <w:t>أهداف المقرر</w:t>
            </w:r>
          </w:p>
        </w:tc>
      </w:tr>
      <w:tr w:rsidR="00F61539" w:rsidRPr="00DB131F" w14:paraId="1DB79735" w14:textId="77777777" w:rsidTr="00F61539">
        <w:trPr>
          <w:trHeight w:val="265"/>
        </w:trPr>
        <w:tc>
          <w:tcPr>
            <w:tcW w:w="9720" w:type="dxa"/>
            <w:gridSpan w:val="2"/>
            <w:shd w:val="clear" w:color="auto" w:fill="A7BFDE"/>
            <w:vAlign w:val="center"/>
          </w:tcPr>
          <w:p w14:paraId="58FE9A1B" w14:textId="77777777" w:rsidR="00F61539" w:rsidRPr="00D02250" w:rsidRDefault="00F61539" w:rsidP="00F61539">
            <w:pPr>
              <w:autoSpaceDE w:val="0"/>
              <w:autoSpaceDN w:val="0"/>
              <w:adjustRightInd w:val="0"/>
              <w:ind w:left="360"/>
              <w:rPr>
                <w:rFonts w:ascii="Cambria" w:hAnsi="Cambria"/>
                <w:color w:val="000000"/>
                <w:sz w:val="28"/>
                <w:szCs w:val="28"/>
                <w:rtl/>
                <w:lang w:bidi="ar-IQ"/>
              </w:rPr>
            </w:pPr>
            <w:r w:rsidRPr="002008D3">
              <w:rPr>
                <w:rFonts w:asciiTheme="majorBidi" w:hAnsiTheme="majorBidi" w:cstheme="majorBidi"/>
                <w:color w:val="000000"/>
                <w:sz w:val="28"/>
                <w:szCs w:val="28"/>
                <w:rtl/>
                <w:lang w:bidi="ar-IQ"/>
              </w:rPr>
              <w:t>يهدف هذا المقرر إلى دراسة المفاهيم الأساسية  لمادة اللغة العربية ( الجملة وأنواعها ، علامات الاعراب ، الاملاء ، الشعر العربي ) ، وكيف  إن هذه المفاهيم تشكل التسلسل الهرمي  لمفاهيم أكثر تعقيدا</w:t>
            </w:r>
            <w:r w:rsidRPr="00D02250">
              <w:rPr>
                <w:rFonts w:ascii="Cambria" w:hAnsi="Cambria"/>
                <w:color w:val="000000"/>
                <w:sz w:val="28"/>
                <w:szCs w:val="28"/>
                <w:rtl/>
                <w:lang w:bidi="ar-IQ"/>
              </w:rPr>
              <w:t xml:space="preserve"> </w:t>
            </w:r>
            <w:r>
              <w:rPr>
                <w:rFonts w:ascii="Cambria" w:hAnsi="Cambria" w:hint="cs"/>
                <w:color w:val="000000"/>
                <w:sz w:val="28"/>
                <w:szCs w:val="28"/>
                <w:rtl/>
                <w:lang w:bidi="ar-IQ"/>
              </w:rPr>
              <w:t xml:space="preserve">. </w:t>
            </w:r>
          </w:p>
          <w:p w14:paraId="3A6AEA28" w14:textId="77777777" w:rsidR="00F61539" w:rsidRPr="00D02250" w:rsidRDefault="00F61539" w:rsidP="00F61539">
            <w:pPr>
              <w:autoSpaceDE w:val="0"/>
              <w:autoSpaceDN w:val="0"/>
              <w:adjustRightInd w:val="0"/>
              <w:ind w:left="360"/>
              <w:rPr>
                <w:rFonts w:ascii="Cambria" w:hAnsi="Cambria"/>
                <w:color w:val="000000"/>
                <w:sz w:val="28"/>
                <w:szCs w:val="28"/>
                <w:rtl/>
                <w:lang w:bidi="ar-IQ"/>
              </w:rPr>
            </w:pPr>
          </w:p>
          <w:p w14:paraId="32A5CD09" w14:textId="77777777" w:rsidR="00F61539" w:rsidRPr="00DB131F" w:rsidRDefault="00F61539" w:rsidP="00F61539">
            <w:pPr>
              <w:autoSpaceDE w:val="0"/>
              <w:autoSpaceDN w:val="0"/>
              <w:adjustRightInd w:val="0"/>
              <w:ind w:left="360"/>
              <w:rPr>
                <w:rFonts w:ascii="Cambria" w:hAnsi="Cambria"/>
                <w:color w:val="000000"/>
                <w:sz w:val="28"/>
                <w:szCs w:val="28"/>
                <w:lang w:bidi="ar-IQ"/>
              </w:rPr>
            </w:pPr>
          </w:p>
        </w:tc>
      </w:tr>
    </w:tbl>
    <w:p w14:paraId="273083ED" w14:textId="77777777" w:rsidR="00F61539" w:rsidRPr="0020555A" w:rsidRDefault="00F61539" w:rsidP="00F61539">
      <w:pPr>
        <w:rPr>
          <w:vanish/>
        </w:rPr>
      </w:pPr>
    </w:p>
    <w:p w14:paraId="0B41F35E" w14:textId="77777777" w:rsidR="00F61539" w:rsidRDefault="00F61539" w:rsidP="00F61539"/>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F61539" w:rsidRPr="00DB131F" w14:paraId="41BC5D9C" w14:textId="77777777" w:rsidTr="00F61539">
        <w:trPr>
          <w:trHeight w:val="653"/>
        </w:trPr>
        <w:tc>
          <w:tcPr>
            <w:tcW w:w="9720" w:type="dxa"/>
            <w:shd w:val="clear" w:color="auto" w:fill="A7BFDE"/>
            <w:vAlign w:val="center"/>
          </w:tcPr>
          <w:p w14:paraId="7C220F92" w14:textId="77777777" w:rsidR="00F61539" w:rsidRPr="002008D3" w:rsidRDefault="00F61539" w:rsidP="00D545F6">
            <w:pPr>
              <w:pStyle w:val="ListParagraph"/>
              <w:numPr>
                <w:ilvl w:val="0"/>
                <w:numId w:val="96"/>
              </w:numPr>
              <w:tabs>
                <w:tab w:val="left" w:pos="507"/>
              </w:tabs>
              <w:autoSpaceDE w:val="0"/>
              <w:autoSpaceDN w:val="0"/>
              <w:adjustRightInd w:val="0"/>
              <w:rPr>
                <w:rFonts w:ascii="Cambria" w:hAnsi="Cambria" w:cs="Times New Roman"/>
                <w:color w:val="000000"/>
                <w:sz w:val="28"/>
                <w:szCs w:val="28"/>
                <w:lang w:bidi="ar-IQ"/>
              </w:rPr>
            </w:pPr>
            <w:r w:rsidRPr="002008D3">
              <w:rPr>
                <w:rFonts w:ascii="Cambria" w:hAnsi="Cambria" w:cs="Times New Roman"/>
                <w:color w:val="000000"/>
                <w:sz w:val="28"/>
                <w:szCs w:val="28"/>
                <w:rtl/>
                <w:lang w:bidi="ar-IQ"/>
              </w:rPr>
              <w:lastRenderedPageBreak/>
              <w:t>مخرجات التعلم وطرائق التعليم والتعلم والتقييم</w:t>
            </w:r>
          </w:p>
        </w:tc>
      </w:tr>
      <w:tr w:rsidR="00F61539" w:rsidRPr="00DB131F" w14:paraId="6E46C9F5" w14:textId="77777777" w:rsidTr="00F61539">
        <w:trPr>
          <w:trHeight w:val="2490"/>
        </w:trPr>
        <w:tc>
          <w:tcPr>
            <w:tcW w:w="9720" w:type="dxa"/>
            <w:shd w:val="clear" w:color="auto" w:fill="A7BFDE"/>
            <w:vAlign w:val="center"/>
          </w:tcPr>
          <w:p w14:paraId="725FF007" w14:textId="77777777" w:rsidR="00F61539" w:rsidRPr="00DB131F" w:rsidRDefault="00F61539" w:rsidP="00F61539">
            <w:p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 المعرفة والفهم </w:t>
            </w:r>
          </w:p>
          <w:p w14:paraId="65882BE2" w14:textId="77777777" w:rsidR="00F61539" w:rsidRPr="00DB131F" w:rsidRDefault="00F61539" w:rsidP="00F61539">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التعرف على أساسيات اللغة العربية</w:t>
            </w:r>
          </w:p>
          <w:p w14:paraId="34087A4F" w14:textId="77777777" w:rsidR="00F61539" w:rsidRPr="00DB131F" w:rsidRDefault="00F61539" w:rsidP="00F61539">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التعرف على كيفية تطبيق الأساسيات في الكتابة.</w:t>
            </w:r>
          </w:p>
          <w:p w14:paraId="4448F02E" w14:textId="77777777" w:rsidR="00F61539" w:rsidRPr="00DB131F" w:rsidRDefault="00F61539" w:rsidP="00F61539">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تطبيق الطالبة العملي على النصوص .</w:t>
            </w:r>
          </w:p>
          <w:p w14:paraId="3D32F97D" w14:textId="77777777" w:rsidR="00F61539" w:rsidRPr="00DB131F" w:rsidRDefault="00F61539" w:rsidP="00F61539">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 التأكد من فهم الطالبة للأساسيات عن طريق الاختبارات .</w:t>
            </w:r>
          </w:p>
          <w:p w14:paraId="679A1603" w14:textId="77777777" w:rsidR="00F61539" w:rsidRPr="00DB131F" w:rsidRDefault="00F61539" w:rsidP="00F61539">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أ5- </w:t>
            </w:r>
            <w:r>
              <w:rPr>
                <w:rFonts w:ascii="Cambria" w:hAnsi="Cambria" w:cs="Times New Roman" w:hint="cs"/>
                <w:color w:val="000000"/>
                <w:sz w:val="28"/>
                <w:szCs w:val="28"/>
                <w:rtl/>
                <w:lang w:bidi="ar-IQ"/>
              </w:rPr>
              <w:t>متابعة التطبيق العملي للطالبة على النصوص للتأكد من فهمها للمادة العلمية.</w:t>
            </w:r>
          </w:p>
          <w:p w14:paraId="1D4B569F" w14:textId="77777777" w:rsidR="00F61539" w:rsidRPr="00DB131F" w:rsidRDefault="00F61539" w:rsidP="00F61539">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أ6-  </w:t>
            </w:r>
            <w:r>
              <w:rPr>
                <w:rFonts w:ascii="Cambria" w:hAnsi="Cambria" w:cs="Times New Roman" w:hint="cs"/>
                <w:color w:val="000000"/>
                <w:sz w:val="28"/>
                <w:szCs w:val="28"/>
                <w:rtl/>
                <w:lang w:bidi="ar-IQ"/>
              </w:rPr>
              <w:t>التأكيد على الطالبة بالمتابعة المستمرة للتطبيق العملي.</w:t>
            </w:r>
          </w:p>
        </w:tc>
      </w:tr>
      <w:tr w:rsidR="00F61539" w:rsidRPr="00DB131F" w14:paraId="4EA621C9" w14:textId="77777777" w:rsidTr="00F61539">
        <w:trPr>
          <w:trHeight w:val="1631"/>
        </w:trPr>
        <w:tc>
          <w:tcPr>
            <w:tcW w:w="9720" w:type="dxa"/>
            <w:shd w:val="clear" w:color="auto" w:fill="A7BFDE"/>
            <w:vAlign w:val="center"/>
          </w:tcPr>
          <w:p w14:paraId="2CBE9EB0"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 -  المهارات الخاصة بالموضوع </w:t>
            </w:r>
          </w:p>
          <w:p w14:paraId="27DA81F5" w14:textId="77777777" w:rsidR="00F61539" w:rsidRPr="00DB131F" w:rsidRDefault="00F61539" w:rsidP="00F61539">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ب1 -</w:t>
            </w:r>
            <w:r>
              <w:rPr>
                <w:rtl/>
              </w:rPr>
              <w:t xml:space="preserve"> </w:t>
            </w:r>
            <w:r>
              <w:rPr>
                <w:rFonts w:ascii="Cambria" w:hAnsi="Cambria" w:cs="Times New Roman"/>
                <w:color w:val="000000"/>
                <w:sz w:val="28"/>
                <w:szCs w:val="28"/>
                <w:rtl/>
                <w:lang w:bidi="ar-IQ"/>
              </w:rPr>
              <w:t>اختيار الاختبارات المناسبة  و</w:t>
            </w:r>
            <w:r w:rsidRPr="00916763">
              <w:rPr>
                <w:rFonts w:ascii="Cambria" w:hAnsi="Cambria" w:cs="Times New Roman"/>
                <w:color w:val="000000"/>
                <w:sz w:val="28"/>
                <w:szCs w:val="28"/>
                <w:rtl/>
                <w:lang w:bidi="ar-IQ"/>
              </w:rPr>
              <w:t>تحديد   الطريقة المناسبة لاجرائها</w:t>
            </w:r>
            <w:r>
              <w:rPr>
                <w:rFonts w:ascii="Cambria" w:hAnsi="Cambria" w:cs="Times New Roman" w:hint="cs"/>
                <w:color w:val="000000"/>
                <w:sz w:val="28"/>
                <w:szCs w:val="28"/>
                <w:rtl/>
                <w:lang w:bidi="ar-IQ"/>
              </w:rPr>
              <w:t>.</w:t>
            </w:r>
          </w:p>
          <w:p w14:paraId="04B85A71" w14:textId="77777777" w:rsidR="00F61539" w:rsidRPr="00DB131F" w:rsidRDefault="00F61539" w:rsidP="00F61539">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 </w:t>
            </w:r>
            <w:r>
              <w:rPr>
                <w:rtl/>
              </w:rPr>
              <w:t xml:space="preserve"> </w:t>
            </w:r>
            <w:r w:rsidRPr="00916763">
              <w:rPr>
                <w:rFonts w:ascii="Cambria" w:hAnsi="Cambria" w:cs="Times New Roman"/>
                <w:color w:val="000000"/>
                <w:sz w:val="28"/>
                <w:szCs w:val="28"/>
                <w:rtl/>
                <w:lang w:bidi="ar-IQ"/>
              </w:rPr>
              <w:t>اختيار الن</w:t>
            </w:r>
            <w:r>
              <w:rPr>
                <w:rFonts w:ascii="Cambria" w:hAnsi="Cambria" w:cs="Times New Roman" w:hint="cs"/>
                <w:color w:val="000000"/>
                <w:sz w:val="28"/>
                <w:szCs w:val="28"/>
                <w:rtl/>
                <w:lang w:bidi="ar-IQ"/>
              </w:rPr>
              <w:t xml:space="preserve">صوص </w:t>
            </w:r>
            <w:r w:rsidRPr="00916763">
              <w:rPr>
                <w:rFonts w:ascii="Cambria" w:hAnsi="Cambria" w:cs="Times New Roman"/>
                <w:color w:val="000000"/>
                <w:sz w:val="28"/>
                <w:szCs w:val="28"/>
                <w:rtl/>
                <w:lang w:bidi="ar-IQ"/>
              </w:rPr>
              <w:t>المناسبة لل</w:t>
            </w:r>
            <w:r>
              <w:rPr>
                <w:rFonts w:ascii="Cambria" w:hAnsi="Cambria" w:cs="Times New Roman" w:hint="cs"/>
                <w:color w:val="000000"/>
                <w:sz w:val="28"/>
                <w:szCs w:val="28"/>
                <w:rtl/>
                <w:lang w:bidi="ar-IQ"/>
              </w:rPr>
              <w:t>تطبيق</w:t>
            </w:r>
            <w:r w:rsidRPr="00916763">
              <w:rPr>
                <w:rFonts w:ascii="Cambria" w:hAnsi="Cambria" w:cs="Times New Roman"/>
                <w:color w:val="000000"/>
                <w:sz w:val="28"/>
                <w:szCs w:val="28"/>
                <w:rtl/>
                <w:lang w:bidi="ar-IQ"/>
              </w:rPr>
              <w:t xml:space="preserve"> والطريقة اللازمة له</w:t>
            </w:r>
            <w:r>
              <w:rPr>
                <w:rFonts w:ascii="Cambria" w:hAnsi="Cambria" w:cs="Times New Roman" w:hint="cs"/>
                <w:color w:val="000000"/>
                <w:sz w:val="28"/>
                <w:szCs w:val="28"/>
                <w:rtl/>
                <w:lang w:bidi="ar-IQ"/>
              </w:rPr>
              <w:t>ا</w:t>
            </w:r>
            <w:r w:rsidRPr="00916763">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w:t>
            </w:r>
          </w:p>
          <w:p w14:paraId="2F724AA3" w14:textId="77777777" w:rsidR="00F61539" w:rsidRPr="00DB131F" w:rsidRDefault="00F61539" w:rsidP="00F61539">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w:t>
            </w:r>
          </w:p>
        </w:tc>
      </w:tr>
      <w:tr w:rsidR="00F61539" w:rsidRPr="00DB131F" w14:paraId="615DFF78" w14:textId="77777777" w:rsidTr="00F61539">
        <w:trPr>
          <w:trHeight w:val="423"/>
        </w:trPr>
        <w:tc>
          <w:tcPr>
            <w:tcW w:w="9720" w:type="dxa"/>
            <w:shd w:val="clear" w:color="auto" w:fill="A7BFDE"/>
            <w:vAlign w:val="center"/>
          </w:tcPr>
          <w:p w14:paraId="566AFC4D"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F61539" w:rsidRPr="00DB131F" w14:paraId="706A37CB" w14:textId="77777777" w:rsidTr="00F61539">
        <w:trPr>
          <w:trHeight w:val="624"/>
        </w:trPr>
        <w:tc>
          <w:tcPr>
            <w:tcW w:w="9720" w:type="dxa"/>
            <w:shd w:val="clear" w:color="auto" w:fill="A7BFDE"/>
            <w:vAlign w:val="center"/>
          </w:tcPr>
          <w:p w14:paraId="6E1E9534" w14:textId="77777777" w:rsidR="00F61539" w:rsidRPr="00B67FD3" w:rsidRDefault="00F61539" w:rsidP="00F61539">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التعليم:توفير محاضرات مطبوعة ومن مصادر حديثة ومتنوعة.</w:t>
            </w:r>
          </w:p>
          <w:p w14:paraId="264EDA56" w14:textId="77777777" w:rsidR="00F61539" w:rsidRPr="00B67FD3" w:rsidRDefault="00F61539" w:rsidP="00F61539">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التعليم:طرح بعض الاسئلة  وايجاد الحلول المناسبة لها.</w:t>
            </w:r>
          </w:p>
          <w:p w14:paraId="3A1AE531" w14:textId="77777777" w:rsidR="00F61539" w:rsidRPr="00B67FD3" w:rsidRDefault="00F61539" w:rsidP="00F61539">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التعلم:اشراك جميع الط</w:t>
            </w:r>
            <w:r>
              <w:rPr>
                <w:rFonts w:ascii="Cambria" w:hAnsi="Cambria" w:cs="Times New Roman" w:hint="cs"/>
                <w:color w:val="000000"/>
                <w:sz w:val="28"/>
                <w:szCs w:val="28"/>
                <w:rtl/>
                <w:lang w:bidi="ar-IQ"/>
              </w:rPr>
              <w:t xml:space="preserve">البات </w:t>
            </w:r>
            <w:r w:rsidRPr="00B67FD3">
              <w:rPr>
                <w:rFonts w:ascii="Cambria" w:hAnsi="Cambria" w:cs="Times New Roman"/>
                <w:color w:val="000000"/>
                <w:sz w:val="28"/>
                <w:szCs w:val="28"/>
                <w:rtl/>
                <w:lang w:bidi="ar-IQ"/>
              </w:rPr>
              <w:t>باسئلة مباشرة لشد انتباه الجميع.</w:t>
            </w:r>
          </w:p>
          <w:p w14:paraId="34D75B5F"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 xml:space="preserve">التعلم:تقوم كل مجموعة محددة </w:t>
            </w:r>
            <w:r>
              <w:rPr>
                <w:rFonts w:ascii="Cambria" w:hAnsi="Cambria" w:cs="Times New Roman" w:hint="cs"/>
                <w:color w:val="000000"/>
                <w:sz w:val="28"/>
                <w:szCs w:val="28"/>
                <w:rtl/>
                <w:lang w:bidi="ar-IQ"/>
              </w:rPr>
              <w:t>بالتطبيق على نصوص معينة لتقوية الجميع من اجل السلامة اللغوية.</w:t>
            </w:r>
          </w:p>
          <w:p w14:paraId="44D92BCB"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5A71F43E"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60B3E522"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p>
        </w:tc>
      </w:tr>
      <w:tr w:rsidR="00F61539" w:rsidRPr="00DB131F" w14:paraId="21581B5B" w14:textId="77777777" w:rsidTr="00F61539">
        <w:trPr>
          <w:trHeight w:val="400"/>
        </w:trPr>
        <w:tc>
          <w:tcPr>
            <w:tcW w:w="9720" w:type="dxa"/>
            <w:shd w:val="clear" w:color="auto" w:fill="A7BFDE"/>
            <w:vAlign w:val="center"/>
          </w:tcPr>
          <w:p w14:paraId="35EB5CE9"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F61539" w:rsidRPr="00DB131F" w14:paraId="37DDEF43" w14:textId="77777777" w:rsidTr="00F61539">
        <w:trPr>
          <w:trHeight w:val="624"/>
        </w:trPr>
        <w:tc>
          <w:tcPr>
            <w:tcW w:w="9720" w:type="dxa"/>
            <w:shd w:val="clear" w:color="auto" w:fill="A7BFDE"/>
            <w:vAlign w:val="center"/>
          </w:tcPr>
          <w:p w14:paraId="4C1E3B30" w14:textId="77777777" w:rsidR="00F61539" w:rsidRPr="005D41B7" w:rsidRDefault="00F61539" w:rsidP="00F61539">
            <w:pPr>
              <w:autoSpaceDE w:val="0"/>
              <w:autoSpaceDN w:val="0"/>
              <w:adjustRightInd w:val="0"/>
              <w:ind w:left="360"/>
              <w:rPr>
                <w:rFonts w:ascii="Cambria" w:hAnsi="Cambria" w:cs="Times New Roman"/>
                <w:color w:val="000000"/>
                <w:sz w:val="28"/>
                <w:szCs w:val="28"/>
                <w:rtl/>
                <w:lang w:bidi="ar-IQ"/>
              </w:rPr>
            </w:pPr>
            <w:r w:rsidRPr="005D41B7">
              <w:rPr>
                <w:rFonts w:ascii="Cambria" w:hAnsi="Cambria" w:cs="Times New Roman"/>
                <w:color w:val="000000"/>
                <w:sz w:val="28"/>
                <w:szCs w:val="28"/>
                <w:rtl/>
                <w:lang w:bidi="ar-IQ"/>
              </w:rPr>
              <w:t>الاختبارات ا</w:t>
            </w:r>
            <w:r>
              <w:rPr>
                <w:rFonts w:ascii="Cambria" w:hAnsi="Cambria" w:cs="Times New Roman"/>
                <w:color w:val="000000"/>
                <w:sz w:val="28"/>
                <w:szCs w:val="28"/>
                <w:rtl/>
                <w:lang w:bidi="ar-IQ"/>
              </w:rPr>
              <w:t>ل</w:t>
            </w:r>
            <w:r>
              <w:rPr>
                <w:rFonts w:ascii="Cambria" w:hAnsi="Cambria" w:cs="Times New Roman" w:hint="cs"/>
                <w:color w:val="000000"/>
                <w:sz w:val="28"/>
                <w:szCs w:val="28"/>
                <w:rtl/>
                <w:lang w:bidi="ar-IQ"/>
              </w:rPr>
              <w:t>شفوية</w:t>
            </w:r>
            <w:r>
              <w:rPr>
                <w:rFonts w:ascii="Cambria" w:hAnsi="Cambria" w:cs="Times New Roman"/>
                <w:color w:val="000000"/>
                <w:sz w:val="28"/>
                <w:szCs w:val="28"/>
                <w:rtl/>
                <w:lang w:bidi="ar-IQ"/>
              </w:rPr>
              <w:t xml:space="preserve"> </w:t>
            </w:r>
            <w:r w:rsidRPr="005D41B7">
              <w:rPr>
                <w:rFonts w:ascii="Cambria" w:hAnsi="Cambria" w:cs="Times New Roman"/>
                <w:color w:val="000000"/>
                <w:sz w:val="28"/>
                <w:szCs w:val="28"/>
                <w:rtl/>
                <w:lang w:bidi="ar-IQ"/>
              </w:rPr>
              <w:t>.</w:t>
            </w:r>
          </w:p>
          <w:p w14:paraId="3ED18511" w14:textId="77777777" w:rsidR="00F61539" w:rsidRPr="005D41B7" w:rsidRDefault="00F61539" w:rsidP="00F61539">
            <w:pPr>
              <w:autoSpaceDE w:val="0"/>
              <w:autoSpaceDN w:val="0"/>
              <w:adjustRightInd w:val="0"/>
              <w:ind w:left="360"/>
              <w:rPr>
                <w:rFonts w:ascii="Cambria" w:hAnsi="Cambria" w:cs="Times New Roman"/>
                <w:color w:val="000000"/>
                <w:sz w:val="28"/>
                <w:szCs w:val="28"/>
                <w:rtl/>
                <w:lang w:bidi="ar-IQ"/>
              </w:rPr>
            </w:pPr>
            <w:r w:rsidRPr="005D41B7">
              <w:rPr>
                <w:rFonts w:ascii="Cambria" w:hAnsi="Cambria" w:cs="Times New Roman"/>
                <w:color w:val="000000"/>
                <w:sz w:val="28"/>
                <w:szCs w:val="28"/>
                <w:rtl/>
                <w:lang w:bidi="ar-IQ"/>
              </w:rPr>
              <w:t>طرح الاسئلة الفجائية والمتداخلة مع شرح المادة.</w:t>
            </w:r>
          </w:p>
          <w:p w14:paraId="06EAB4D8"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r w:rsidRPr="005D41B7">
              <w:rPr>
                <w:rFonts w:ascii="Cambria" w:hAnsi="Cambria" w:cs="Times New Roman"/>
                <w:color w:val="000000"/>
                <w:sz w:val="28"/>
                <w:szCs w:val="28"/>
                <w:rtl/>
                <w:lang w:bidi="ar-IQ"/>
              </w:rPr>
              <w:t>الاختبارات الشهرية والفصلية</w:t>
            </w:r>
          </w:p>
          <w:p w14:paraId="752889DF"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2F3E3430"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0064D8CD"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p>
        </w:tc>
      </w:tr>
      <w:tr w:rsidR="00F61539" w:rsidRPr="00DB131F" w14:paraId="58E60EC6" w14:textId="77777777" w:rsidTr="00F61539">
        <w:trPr>
          <w:trHeight w:val="1290"/>
        </w:trPr>
        <w:tc>
          <w:tcPr>
            <w:tcW w:w="9720" w:type="dxa"/>
            <w:shd w:val="clear" w:color="auto" w:fill="A7BFDE"/>
            <w:vAlign w:val="center"/>
          </w:tcPr>
          <w:p w14:paraId="5830BF6C"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 مهارات التفكير</w:t>
            </w:r>
          </w:p>
          <w:p w14:paraId="612C718B" w14:textId="77777777" w:rsidR="00F61539" w:rsidRPr="008512B5" w:rsidRDefault="00F61539" w:rsidP="00F61539">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tl/>
              </w:rPr>
              <w:t xml:space="preserve"> </w:t>
            </w:r>
            <w:r w:rsidRPr="008512B5">
              <w:rPr>
                <w:rFonts w:ascii="Cambria" w:hAnsi="Cambria" w:cs="Times New Roman"/>
                <w:color w:val="000000"/>
                <w:sz w:val="28"/>
                <w:szCs w:val="28"/>
                <w:rtl/>
                <w:lang w:bidi="ar-IQ"/>
              </w:rPr>
              <w:t>طرح اسئلة شفوية استثنائية تحتاج الى اجوبة استثنائية</w:t>
            </w:r>
            <w:r>
              <w:rPr>
                <w:rFonts w:ascii="Cambria" w:hAnsi="Cambria" w:cs="Times New Roman" w:hint="cs"/>
                <w:color w:val="000000"/>
                <w:sz w:val="28"/>
                <w:szCs w:val="28"/>
                <w:rtl/>
                <w:lang w:bidi="ar-IQ"/>
              </w:rPr>
              <w:t xml:space="preserve"> </w:t>
            </w:r>
            <w:r w:rsidRPr="008512B5">
              <w:rPr>
                <w:rFonts w:ascii="Cambria" w:hAnsi="Cambria" w:cs="Times New Roman"/>
                <w:color w:val="000000"/>
                <w:sz w:val="28"/>
                <w:szCs w:val="28"/>
                <w:rtl/>
                <w:lang w:bidi="ar-IQ"/>
              </w:rPr>
              <w:t>ل</w:t>
            </w:r>
            <w:r>
              <w:rPr>
                <w:rFonts w:ascii="Cambria" w:hAnsi="Cambria" w:cs="Times New Roman" w:hint="cs"/>
                <w:color w:val="000000"/>
                <w:sz w:val="28"/>
                <w:szCs w:val="28"/>
                <w:rtl/>
                <w:lang w:bidi="ar-IQ"/>
              </w:rPr>
              <w:t>ت</w:t>
            </w:r>
            <w:r>
              <w:rPr>
                <w:rFonts w:ascii="Cambria" w:hAnsi="Cambria" w:cs="Times New Roman"/>
                <w:color w:val="000000"/>
                <w:sz w:val="28"/>
                <w:szCs w:val="28"/>
                <w:rtl/>
                <w:lang w:bidi="ar-IQ"/>
              </w:rPr>
              <w:t>تسابق و</w:t>
            </w:r>
            <w:r>
              <w:rPr>
                <w:rFonts w:ascii="Cambria" w:hAnsi="Cambria" w:cs="Times New Roman" w:hint="cs"/>
                <w:color w:val="000000"/>
                <w:sz w:val="28"/>
                <w:szCs w:val="28"/>
                <w:rtl/>
                <w:lang w:bidi="ar-IQ"/>
              </w:rPr>
              <w:t>ت</w:t>
            </w:r>
            <w:r w:rsidRPr="008512B5">
              <w:rPr>
                <w:rFonts w:ascii="Cambria" w:hAnsi="Cambria" w:cs="Times New Roman"/>
                <w:color w:val="000000"/>
                <w:sz w:val="28"/>
                <w:szCs w:val="28"/>
                <w:rtl/>
                <w:lang w:bidi="ar-IQ"/>
              </w:rPr>
              <w:t>تنافس الط</w:t>
            </w:r>
            <w:r>
              <w:rPr>
                <w:rFonts w:ascii="Cambria" w:hAnsi="Cambria" w:cs="Times New Roman" w:hint="cs"/>
                <w:color w:val="000000"/>
                <w:sz w:val="28"/>
                <w:szCs w:val="28"/>
                <w:rtl/>
                <w:lang w:bidi="ar-IQ"/>
              </w:rPr>
              <w:t>البات</w:t>
            </w:r>
            <w:r>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ل</w:t>
            </w:r>
            <w:r w:rsidRPr="008512B5">
              <w:rPr>
                <w:rFonts w:ascii="Cambria" w:hAnsi="Cambria" w:cs="Times New Roman"/>
                <w:color w:val="000000"/>
                <w:sz w:val="28"/>
                <w:szCs w:val="28"/>
                <w:rtl/>
                <w:lang w:bidi="ar-IQ"/>
              </w:rPr>
              <w:t>حل</w:t>
            </w:r>
            <w:r>
              <w:rPr>
                <w:rFonts w:ascii="Cambria" w:hAnsi="Cambria" w:cs="Times New Roman" w:hint="cs"/>
                <w:color w:val="000000"/>
                <w:sz w:val="28"/>
                <w:szCs w:val="28"/>
                <w:rtl/>
                <w:lang w:bidi="ar-IQ"/>
              </w:rPr>
              <w:t>ّ</w:t>
            </w:r>
            <w:r w:rsidRPr="008512B5">
              <w:rPr>
                <w:rFonts w:ascii="Cambria" w:hAnsi="Cambria" w:cs="Times New Roman"/>
                <w:color w:val="000000"/>
                <w:sz w:val="28"/>
                <w:szCs w:val="28"/>
                <w:rtl/>
                <w:lang w:bidi="ar-IQ"/>
              </w:rPr>
              <w:t xml:space="preserve">ها. </w:t>
            </w:r>
          </w:p>
          <w:p w14:paraId="010CBD23" w14:textId="77777777" w:rsidR="00F61539" w:rsidRPr="008512B5" w:rsidRDefault="00F61539" w:rsidP="00F61539">
            <w:pPr>
              <w:autoSpaceDE w:val="0"/>
              <w:autoSpaceDN w:val="0"/>
              <w:adjustRightInd w:val="0"/>
              <w:ind w:left="612"/>
              <w:rPr>
                <w:rFonts w:ascii="Cambria" w:hAnsi="Cambria" w:cs="Times New Roman"/>
                <w:color w:val="000000"/>
                <w:sz w:val="28"/>
                <w:szCs w:val="28"/>
                <w:rtl/>
                <w:lang w:bidi="ar-IQ"/>
              </w:rPr>
            </w:pPr>
            <w:r w:rsidRPr="008512B5">
              <w:rPr>
                <w:rFonts w:ascii="Cambria" w:hAnsi="Cambria" w:cs="Times New Roman"/>
                <w:color w:val="000000"/>
                <w:sz w:val="28"/>
                <w:szCs w:val="28"/>
                <w:rtl/>
                <w:lang w:bidi="ar-IQ"/>
              </w:rPr>
              <w:t xml:space="preserve">  ج2- </w:t>
            </w:r>
            <w:r>
              <w:rPr>
                <w:rFonts w:ascii="Cambria" w:hAnsi="Cambria" w:cs="Times New Roman" w:hint="cs"/>
                <w:color w:val="000000"/>
                <w:sz w:val="28"/>
                <w:szCs w:val="28"/>
                <w:rtl/>
                <w:lang w:bidi="ar-IQ"/>
              </w:rPr>
              <w:t>تكليف الطالبات بالبحث عن حلول لأسئلة مطروحة في القاعة بالاجابة عنها عن طريق البحث في مصادر مختلفة متنوعة .</w:t>
            </w:r>
          </w:p>
          <w:p w14:paraId="60C0A0CF" w14:textId="77777777" w:rsidR="00F61539" w:rsidRPr="00DB131F" w:rsidRDefault="00F61539" w:rsidP="00F61539">
            <w:pPr>
              <w:autoSpaceDE w:val="0"/>
              <w:autoSpaceDN w:val="0"/>
              <w:adjustRightInd w:val="0"/>
              <w:ind w:left="612"/>
              <w:rPr>
                <w:rFonts w:ascii="Cambria" w:hAnsi="Cambria" w:cs="Times New Roman"/>
                <w:color w:val="000000"/>
                <w:sz w:val="28"/>
                <w:szCs w:val="28"/>
                <w:lang w:bidi="ar-IQ"/>
              </w:rPr>
            </w:pPr>
            <w:r w:rsidRPr="008512B5">
              <w:rPr>
                <w:rFonts w:ascii="Cambria" w:hAnsi="Cambria" w:cs="Times New Roman"/>
                <w:color w:val="000000"/>
                <w:sz w:val="28"/>
                <w:szCs w:val="28"/>
                <w:rtl/>
                <w:lang w:bidi="ar-IQ"/>
              </w:rPr>
              <w:t xml:space="preserve">         </w:t>
            </w:r>
          </w:p>
        </w:tc>
      </w:tr>
      <w:tr w:rsidR="00F61539" w:rsidRPr="00DB131F" w14:paraId="61A4D6FA" w14:textId="77777777" w:rsidTr="00F61539">
        <w:trPr>
          <w:trHeight w:val="471"/>
        </w:trPr>
        <w:tc>
          <w:tcPr>
            <w:tcW w:w="9720" w:type="dxa"/>
            <w:shd w:val="clear" w:color="auto" w:fill="A7BFDE"/>
            <w:vAlign w:val="center"/>
          </w:tcPr>
          <w:p w14:paraId="0CD1A49D" w14:textId="77777777" w:rsidR="00F61539" w:rsidRPr="00DB131F" w:rsidRDefault="00F61539" w:rsidP="00F61539">
            <w:pPr>
              <w:tabs>
                <w:tab w:val="left" w:pos="612"/>
              </w:tabs>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F61539" w:rsidRPr="00DB131F" w14:paraId="6DD6AD6A" w14:textId="77777777" w:rsidTr="00F61539">
        <w:trPr>
          <w:trHeight w:val="624"/>
        </w:trPr>
        <w:tc>
          <w:tcPr>
            <w:tcW w:w="9720" w:type="dxa"/>
            <w:shd w:val="clear" w:color="auto" w:fill="A7BFDE"/>
            <w:vAlign w:val="center"/>
          </w:tcPr>
          <w:p w14:paraId="0BD81AA7" w14:textId="77777777" w:rsidR="00F61539" w:rsidRPr="00C43E7C" w:rsidRDefault="00F61539" w:rsidP="00F61539">
            <w:pPr>
              <w:rPr>
                <w:rFonts w:ascii="Cambria" w:hAnsi="Cambria" w:cs="Times New Roman"/>
                <w:color w:val="000000"/>
                <w:sz w:val="28"/>
                <w:szCs w:val="28"/>
                <w:rtl/>
                <w:lang w:bidi="ar-IQ"/>
              </w:rPr>
            </w:pPr>
            <w:r w:rsidRPr="00C43E7C">
              <w:rPr>
                <w:rFonts w:ascii="Cambria" w:hAnsi="Cambria" w:cs="Times New Roman"/>
                <w:color w:val="000000"/>
                <w:sz w:val="28"/>
                <w:szCs w:val="28"/>
                <w:rtl/>
                <w:lang w:bidi="ar-IQ"/>
              </w:rPr>
              <w:t>المناقشات التي تطرح أثناء المحاضرة واشراك اكبر عدد من الط</w:t>
            </w:r>
            <w:r>
              <w:rPr>
                <w:rFonts w:ascii="Cambria" w:hAnsi="Cambria" w:cs="Times New Roman" w:hint="cs"/>
                <w:color w:val="000000"/>
                <w:sz w:val="28"/>
                <w:szCs w:val="28"/>
                <w:rtl/>
                <w:lang w:bidi="ar-IQ"/>
              </w:rPr>
              <w:t>البات</w:t>
            </w:r>
            <w:r w:rsidRPr="00C43E7C">
              <w:rPr>
                <w:rFonts w:ascii="Cambria" w:hAnsi="Cambria" w:cs="Times New Roman"/>
                <w:color w:val="000000"/>
                <w:sz w:val="28"/>
                <w:szCs w:val="28"/>
                <w:rtl/>
                <w:lang w:bidi="ar-IQ"/>
              </w:rPr>
              <w:t xml:space="preserve"> ليتم مناقشتها بشكل علمي وموضوعي.</w:t>
            </w:r>
          </w:p>
          <w:p w14:paraId="7C83265F"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4E640312"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p>
        </w:tc>
      </w:tr>
      <w:tr w:rsidR="00F61539" w:rsidRPr="00DB131F" w14:paraId="1CAB0710" w14:textId="77777777" w:rsidTr="00F61539">
        <w:trPr>
          <w:trHeight w:val="624"/>
        </w:trPr>
        <w:tc>
          <w:tcPr>
            <w:tcW w:w="9720" w:type="dxa"/>
            <w:shd w:val="clear" w:color="auto" w:fill="A7BFDE"/>
            <w:vAlign w:val="center"/>
          </w:tcPr>
          <w:p w14:paraId="5FC7C094"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0D33DE63"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p>
          <w:p w14:paraId="19E72FAB" w14:textId="77777777" w:rsidR="00F61539" w:rsidRPr="00DB131F" w:rsidRDefault="00F61539" w:rsidP="00F61539">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طرائق التقييم</w:t>
            </w:r>
          </w:p>
          <w:p w14:paraId="551C7355" w14:textId="77777777" w:rsidR="00F61539" w:rsidRPr="006B0A8D" w:rsidRDefault="00F61539" w:rsidP="00F61539">
            <w:pPr>
              <w:autoSpaceDE w:val="0"/>
              <w:autoSpaceDN w:val="0"/>
              <w:adjustRightInd w:val="0"/>
              <w:ind w:left="360"/>
              <w:rPr>
                <w:rFonts w:ascii="Cambria" w:hAnsi="Cambria" w:cs="Times New Roman"/>
                <w:color w:val="000000"/>
                <w:sz w:val="28"/>
                <w:szCs w:val="28"/>
                <w:rtl/>
                <w:lang w:bidi="ar-IQ"/>
              </w:rPr>
            </w:pPr>
            <w:r w:rsidRPr="006B0A8D">
              <w:rPr>
                <w:rFonts w:ascii="Cambria" w:hAnsi="Cambria" w:cs="Times New Roman"/>
                <w:color w:val="000000"/>
                <w:sz w:val="28"/>
                <w:szCs w:val="28"/>
                <w:rtl/>
                <w:lang w:bidi="ar-IQ"/>
              </w:rPr>
              <w:t>تقييم شفوي عن طريق اشراك الط</w:t>
            </w:r>
            <w:r>
              <w:rPr>
                <w:rFonts w:ascii="Cambria" w:hAnsi="Cambria" w:cs="Times New Roman" w:hint="cs"/>
                <w:color w:val="000000"/>
                <w:sz w:val="28"/>
                <w:szCs w:val="28"/>
                <w:rtl/>
                <w:lang w:bidi="ar-IQ"/>
              </w:rPr>
              <w:t>البات</w:t>
            </w:r>
            <w:r w:rsidRPr="006B0A8D">
              <w:rPr>
                <w:rFonts w:ascii="Cambria" w:hAnsi="Cambria" w:cs="Times New Roman"/>
                <w:color w:val="000000"/>
                <w:sz w:val="28"/>
                <w:szCs w:val="28"/>
                <w:rtl/>
                <w:lang w:bidi="ar-IQ"/>
              </w:rPr>
              <w:t xml:space="preserve"> في المناقشات.</w:t>
            </w:r>
          </w:p>
          <w:p w14:paraId="3F817745" w14:textId="77777777" w:rsidR="00F61539" w:rsidRDefault="00F61539" w:rsidP="00F61539">
            <w:pPr>
              <w:autoSpaceDE w:val="0"/>
              <w:autoSpaceDN w:val="0"/>
              <w:adjustRightInd w:val="0"/>
              <w:ind w:left="360"/>
              <w:rPr>
                <w:rFonts w:ascii="Cambria" w:hAnsi="Cambria" w:cs="Times New Roman"/>
                <w:color w:val="000000"/>
                <w:sz w:val="28"/>
                <w:szCs w:val="28"/>
                <w:rtl/>
                <w:lang w:bidi="ar-IQ"/>
              </w:rPr>
            </w:pPr>
            <w:r w:rsidRPr="006B0A8D">
              <w:rPr>
                <w:rFonts w:ascii="Cambria" w:hAnsi="Cambria" w:cs="Times New Roman"/>
                <w:color w:val="000000"/>
                <w:sz w:val="28"/>
                <w:szCs w:val="28"/>
                <w:rtl/>
                <w:lang w:bidi="ar-IQ"/>
              </w:rPr>
              <w:t>الاختبارات القصيرة</w:t>
            </w:r>
            <w:r>
              <w:rPr>
                <w:rFonts w:ascii="Cambria" w:hAnsi="Cambria" w:cs="Times New Roman" w:hint="cs"/>
                <w:color w:val="000000"/>
                <w:sz w:val="28"/>
                <w:szCs w:val="28"/>
                <w:rtl/>
                <w:lang w:bidi="ar-IQ"/>
              </w:rPr>
              <w:t>.</w:t>
            </w:r>
          </w:p>
          <w:p w14:paraId="64C9616A" w14:textId="77777777" w:rsidR="00F61539" w:rsidRPr="00DB131F" w:rsidRDefault="00F61539" w:rsidP="00F61539">
            <w:pPr>
              <w:autoSpaceDE w:val="0"/>
              <w:autoSpaceDN w:val="0"/>
              <w:adjustRightInd w:val="0"/>
              <w:ind w:left="360"/>
              <w:rPr>
                <w:rFonts w:ascii="Cambria" w:hAnsi="Cambria" w:cs="Times New Roman"/>
                <w:color w:val="000000"/>
                <w:sz w:val="28"/>
                <w:szCs w:val="28"/>
                <w:lang w:bidi="ar-IQ"/>
              </w:rPr>
            </w:pPr>
          </w:p>
        </w:tc>
      </w:tr>
      <w:tr w:rsidR="00F61539" w:rsidRPr="00DB131F" w14:paraId="56300E34" w14:textId="77777777" w:rsidTr="00F61539">
        <w:trPr>
          <w:trHeight w:val="1584"/>
        </w:trPr>
        <w:tc>
          <w:tcPr>
            <w:tcW w:w="9720" w:type="dxa"/>
            <w:shd w:val="clear" w:color="auto" w:fill="A7BFDE"/>
            <w:vAlign w:val="center"/>
          </w:tcPr>
          <w:p w14:paraId="683AA556" w14:textId="77777777" w:rsidR="00F61539" w:rsidRPr="00DB131F" w:rsidRDefault="00F61539" w:rsidP="00F61539">
            <w:pPr>
              <w:autoSpaceDE w:val="0"/>
              <w:autoSpaceDN w:val="0"/>
              <w:adjustRightInd w:val="0"/>
              <w:ind w:left="43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 - المهارات  العامة والمنقولة ( المهارات الأخرى المتعلقة بقابلية التوظيف والتطور الشخصي ).</w:t>
            </w:r>
          </w:p>
          <w:p w14:paraId="2CE5BABF" w14:textId="77777777" w:rsidR="00F61539" w:rsidRPr="00DB131F" w:rsidRDefault="00F61539" w:rsidP="00F61539">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د1-</w:t>
            </w:r>
            <w:r>
              <w:rPr>
                <w:rFonts w:ascii="Cambria" w:hAnsi="Cambria" w:cs="Times New Roman" w:hint="cs"/>
                <w:color w:val="000000"/>
                <w:sz w:val="28"/>
                <w:szCs w:val="28"/>
                <w:rtl/>
                <w:lang w:bidi="ar-IQ"/>
              </w:rPr>
              <w:t xml:space="preserve"> معرفة واسعة بالمفاهيم الأساسية والمفردات الرئيسية للغة العربية.</w:t>
            </w:r>
          </w:p>
          <w:p w14:paraId="0439F773" w14:textId="77777777" w:rsidR="00F61539" w:rsidRPr="00DB131F" w:rsidRDefault="00F61539" w:rsidP="00F61539">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د2-</w:t>
            </w:r>
            <w:r>
              <w:rPr>
                <w:rFonts w:ascii="Cambria" w:hAnsi="Cambria" w:cs="Times New Roman" w:hint="cs"/>
                <w:color w:val="000000"/>
                <w:sz w:val="28"/>
                <w:szCs w:val="28"/>
                <w:rtl/>
                <w:lang w:bidi="ar-IQ"/>
              </w:rPr>
              <w:t xml:space="preserve"> كيفية التعامل مع النصوص المختلفة والتطبيق عليها .</w:t>
            </w:r>
          </w:p>
          <w:p w14:paraId="3ED6A3E2" w14:textId="77777777" w:rsidR="00F61539" w:rsidRPr="00DB131F" w:rsidRDefault="00F61539" w:rsidP="00F61539">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د3-</w:t>
            </w:r>
            <w:r>
              <w:rPr>
                <w:rFonts w:ascii="Cambria" w:hAnsi="Cambria" w:cs="Times New Roman" w:hint="cs"/>
                <w:color w:val="000000"/>
                <w:sz w:val="28"/>
                <w:szCs w:val="28"/>
                <w:rtl/>
                <w:lang w:bidi="ar-IQ"/>
              </w:rPr>
              <w:t xml:space="preserve"> امكانية وقدرة الطالبة على استخراج ما يطلب منها من النصوص المختلفة .</w:t>
            </w:r>
          </w:p>
          <w:p w14:paraId="4B59FC47" w14:textId="77777777" w:rsidR="00F61539" w:rsidRPr="00DB131F" w:rsidRDefault="00F61539" w:rsidP="00F61539">
            <w:pPr>
              <w:tabs>
                <w:tab w:val="left" w:pos="687"/>
              </w:tabs>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د4- </w:t>
            </w:r>
            <w:r>
              <w:rPr>
                <w:rFonts w:ascii="Cambria" w:hAnsi="Cambria" w:cs="Times New Roman" w:hint="cs"/>
                <w:color w:val="000000"/>
                <w:sz w:val="28"/>
                <w:szCs w:val="28"/>
                <w:rtl/>
                <w:lang w:bidi="ar-IQ"/>
              </w:rPr>
              <w:t>القدرة على استخدام المعجم العربي لاستخراج الكلمات الصعبة وغير الواضحة.</w:t>
            </w:r>
            <w:r w:rsidRPr="00DB131F">
              <w:rPr>
                <w:rFonts w:ascii="Cambria" w:hAnsi="Cambria" w:cs="Times New Roman"/>
                <w:color w:val="000000"/>
                <w:sz w:val="28"/>
                <w:szCs w:val="28"/>
                <w:rtl/>
                <w:lang w:bidi="ar-IQ"/>
              </w:rPr>
              <w:t xml:space="preserve">  </w:t>
            </w:r>
          </w:p>
        </w:tc>
      </w:tr>
    </w:tbl>
    <w:p w14:paraId="0C9DB5A3" w14:textId="77777777" w:rsidR="00F61539" w:rsidRPr="00E779AA" w:rsidRDefault="00F61539" w:rsidP="00F61539">
      <w:pPr>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F61539" w:rsidRPr="002638AE" w14:paraId="5E591822" w14:textId="77777777" w:rsidTr="00F61539">
        <w:trPr>
          <w:trHeight w:val="538"/>
        </w:trPr>
        <w:tc>
          <w:tcPr>
            <w:tcW w:w="9720" w:type="dxa"/>
            <w:gridSpan w:val="6"/>
            <w:shd w:val="clear" w:color="auto" w:fill="A7BFDE"/>
            <w:vAlign w:val="center"/>
          </w:tcPr>
          <w:p w14:paraId="194DF267" w14:textId="77777777" w:rsidR="00F61539" w:rsidRPr="002638AE" w:rsidRDefault="002638AE" w:rsidP="002638AE">
            <w:pPr>
              <w:tabs>
                <w:tab w:val="left" w:pos="43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10-</w:t>
            </w:r>
            <w:r w:rsidR="00F61539" w:rsidRPr="002638AE">
              <w:rPr>
                <w:rFonts w:asciiTheme="majorBidi" w:hAnsiTheme="majorBidi" w:cstheme="majorBidi"/>
                <w:color w:val="000000"/>
                <w:sz w:val="24"/>
                <w:szCs w:val="24"/>
                <w:rtl/>
                <w:lang w:bidi="ar-IQ"/>
              </w:rPr>
              <w:t>بنية المقرر</w:t>
            </w:r>
          </w:p>
        </w:tc>
      </w:tr>
      <w:tr w:rsidR="00F61539" w:rsidRPr="002638AE" w14:paraId="2CE839BC" w14:textId="77777777" w:rsidTr="00F61539">
        <w:trPr>
          <w:trHeight w:val="907"/>
        </w:trPr>
        <w:tc>
          <w:tcPr>
            <w:tcW w:w="1260" w:type="dxa"/>
            <w:shd w:val="clear" w:color="auto" w:fill="A7BFDE"/>
            <w:vAlign w:val="center"/>
          </w:tcPr>
          <w:p w14:paraId="1AFFAB78" w14:textId="77777777" w:rsidR="00F61539" w:rsidRPr="002638AE" w:rsidRDefault="00F61539" w:rsidP="00F61539">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الأسبوع</w:t>
            </w:r>
          </w:p>
        </w:tc>
        <w:tc>
          <w:tcPr>
            <w:tcW w:w="1260" w:type="dxa"/>
            <w:shd w:val="clear" w:color="auto" w:fill="D3DFEE"/>
            <w:vAlign w:val="center"/>
          </w:tcPr>
          <w:p w14:paraId="5D61C946" w14:textId="77777777" w:rsidR="00F61539" w:rsidRPr="002638AE" w:rsidRDefault="00F61539" w:rsidP="00F61539">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الساعات</w:t>
            </w:r>
          </w:p>
        </w:tc>
        <w:tc>
          <w:tcPr>
            <w:tcW w:w="2160" w:type="dxa"/>
            <w:shd w:val="clear" w:color="auto" w:fill="A7BFDE"/>
            <w:vAlign w:val="center"/>
          </w:tcPr>
          <w:p w14:paraId="0B73627E" w14:textId="77777777" w:rsidR="00F61539" w:rsidRPr="002638AE" w:rsidRDefault="00F61539" w:rsidP="00F61539">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64962A01" w14:textId="77777777" w:rsidR="00F61539" w:rsidRPr="002638AE" w:rsidRDefault="00F61539" w:rsidP="00F61539">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6FD644F9" w14:textId="77777777" w:rsidR="00F61539" w:rsidRPr="002638AE" w:rsidRDefault="00F61539" w:rsidP="00F61539">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A20F1C8" w14:textId="77777777" w:rsidR="00F61539" w:rsidRPr="002638AE" w:rsidRDefault="00F61539" w:rsidP="00F61539">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التقييم</w:t>
            </w:r>
          </w:p>
        </w:tc>
      </w:tr>
      <w:tr w:rsidR="00F61539" w:rsidRPr="002638AE" w14:paraId="7C622C78" w14:textId="77777777" w:rsidTr="00F61539">
        <w:trPr>
          <w:trHeight w:val="399"/>
        </w:trPr>
        <w:tc>
          <w:tcPr>
            <w:tcW w:w="1260" w:type="dxa"/>
            <w:tcBorders>
              <w:right w:val="single" w:sz="6" w:space="0" w:color="4F81BD"/>
            </w:tcBorders>
            <w:shd w:val="clear" w:color="auto" w:fill="A7BFDE"/>
            <w:vAlign w:val="center"/>
          </w:tcPr>
          <w:p w14:paraId="63FB9DFD" w14:textId="77777777" w:rsidR="00F61539" w:rsidRPr="002638AE" w:rsidRDefault="00F61539" w:rsidP="00F61539">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46E8D1B2" w14:textId="77777777" w:rsidR="00F61539" w:rsidRPr="002638AE" w:rsidRDefault="00F61539" w:rsidP="00F61539">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6CC16AE2" w14:textId="77777777" w:rsidR="00F61539" w:rsidRPr="002638AE" w:rsidRDefault="00F61539" w:rsidP="00F61539">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اللغة والنحو </w:t>
            </w:r>
          </w:p>
        </w:tc>
        <w:tc>
          <w:tcPr>
            <w:tcW w:w="2160" w:type="dxa"/>
            <w:tcBorders>
              <w:left w:val="single" w:sz="6" w:space="0" w:color="4F81BD"/>
              <w:right w:val="single" w:sz="6" w:space="0" w:color="4F81BD"/>
            </w:tcBorders>
            <w:shd w:val="clear" w:color="auto" w:fill="A7BFDE"/>
            <w:vAlign w:val="center"/>
          </w:tcPr>
          <w:p w14:paraId="532E5C68" w14:textId="77777777" w:rsidR="00F61539" w:rsidRPr="002638AE" w:rsidRDefault="00F61539" w:rsidP="00F61539">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الجملة الفعلية (الافعال) </w:t>
            </w:r>
          </w:p>
        </w:tc>
        <w:tc>
          <w:tcPr>
            <w:tcW w:w="1440" w:type="dxa"/>
            <w:tcBorders>
              <w:left w:val="single" w:sz="6" w:space="0" w:color="4F81BD"/>
              <w:right w:val="single" w:sz="6" w:space="0" w:color="4F81BD"/>
            </w:tcBorders>
            <w:shd w:val="clear" w:color="auto" w:fill="A7BFDE"/>
            <w:vAlign w:val="center"/>
          </w:tcPr>
          <w:p w14:paraId="349BE8CF" w14:textId="77777777" w:rsidR="00F61539" w:rsidRPr="002638AE" w:rsidRDefault="00F61539" w:rsidP="00F61539">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السبورة </w:t>
            </w:r>
          </w:p>
        </w:tc>
        <w:tc>
          <w:tcPr>
            <w:tcW w:w="1440" w:type="dxa"/>
            <w:tcBorders>
              <w:left w:val="single" w:sz="6" w:space="0" w:color="4F81BD"/>
            </w:tcBorders>
            <w:shd w:val="clear" w:color="auto" w:fill="A7BFDE"/>
            <w:vAlign w:val="center"/>
          </w:tcPr>
          <w:p w14:paraId="5C3F1DAC" w14:textId="77777777" w:rsidR="00F61539" w:rsidRPr="002638AE" w:rsidRDefault="00F61539" w:rsidP="00F61539">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اختبار تحريري</w:t>
            </w:r>
          </w:p>
        </w:tc>
      </w:tr>
      <w:tr w:rsidR="00F61539" w:rsidRPr="002638AE" w14:paraId="5C41896B" w14:textId="77777777" w:rsidTr="00F61539">
        <w:trPr>
          <w:trHeight w:val="339"/>
        </w:trPr>
        <w:tc>
          <w:tcPr>
            <w:tcW w:w="1260" w:type="dxa"/>
            <w:shd w:val="clear" w:color="auto" w:fill="A7BFDE"/>
            <w:vAlign w:val="center"/>
          </w:tcPr>
          <w:p w14:paraId="5D50E164" w14:textId="77777777" w:rsidR="00F61539" w:rsidRPr="002638AE" w:rsidRDefault="00F61539" w:rsidP="00F61539">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1260" w:type="dxa"/>
            <w:shd w:val="clear" w:color="auto" w:fill="D3DFEE"/>
            <w:vAlign w:val="center"/>
          </w:tcPr>
          <w:p w14:paraId="02E3A574" w14:textId="77777777" w:rsidR="00F61539" w:rsidRPr="002638AE" w:rsidRDefault="00F61539" w:rsidP="00F61539">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shd w:val="clear" w:color="auto" w:fill="A7BFDE"/>
            <w:vAlign w:val="center"/>
          </w:tcPr>
          <w:p w14:paraId="724F0ABC" w14:textId="77777777" w:rsidR="00F61539" w:rsidRPr="002638AE" w:rsidRDefault="00F61539" w:rsidP="00F61539">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النصوص</w:t>
            </w:r>
          </w:p>
        </w:tc>
        <w:tc>
          <w:tcPr>
            <w:tcW w:w="2160" w:type="dxa"/>
            <w:shd w:val="clear" w:color="auto" w:fill="D3DFEE"/>
            <w:vAlign w:val="center"/>
          </w:tcPr>
          <w:p w14:paraId="5D5BC5F5" w14:textId="77777777" w:rsidR="00F61539" w:rsidRPr="002638AE" w:rsidRDefault="00F61539" w:rsidP="00F61539">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الشعر</w:t>
            </w:r>
          </w:p>
        </w:tc>
        <w:tc>
          <w:tcPr>
            <w:tcW w:w="1440" w:type="dxa"/>
            <w:shd w:val="clear" w:color="auto" w:fill="A7BFDE"/>
            <w:vAlign w:val="center"/>
          </w:tcPr>
          <w:p w14:paraId="24C63BEC" w14:textId="77777777" w:rsidR="00F61539" w:rsidRPr="002638AE" w:rsidRDefault="00F61539" w:rsidP="00F61539">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السبورة</w:t>
            </w:r>
          </w:p>
        </w:tc>
        <w:tc>
          <w:tcPr>
            <w:tcW w:w="1440" w:type="dxa"/>
            <w:shd w:val="clear" w:color="auto" w:fill="D3DFEE"/>
            <w:vAlign w:val="center"/>
          </w:tcPr>
          <w:p w14:paraId="63F58022" w14:textId="77777777" w:rsidR="00F61539" w:rsidRPr="002638AE" w:rsidRDefault="00F61539" w:rsidP="00F61539">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اختبار تحريري</w:t>
            </w:r>
          </w:p>
        </w:tc>
      </w:tr>
      <w:tr w:rsidR="00F61539" w:rsidRPr="002638AE" w14:paraId="74071096" w14:textId="77777777" w:rsidTr="00F61539">
        <w:trPr>
          <w:trHeight w:val="320"/>
        </w:trPr>
        <w:tc>
          <w:tcPr>
            <w:tcW w:w="1260" w:type="dxa"/>
            <w:tcBorders>
              <w:right w:val="single" w:sz="6" w:space="0" w:color="4F81BD"/>
            </w:tcBorders>
            <w:shd w:val="clear" w:color="auto" w:fill="A7BFDE"/>
            <w:vAlign w:val="center"/>
          </w:tcPr>
          <w:p w14:paraId="5941AB61"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47589C74"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D76DD6B"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النصوص                     </w:t>
            </w:r>
          </w:p>
        </w:tc>
        <w:tc>
          <w:tcPr>
            <w:tcW w:w="2160" w:type="dxa"/>
            <w:tcBorders>
              <w:left w:val="single" w:sz="6" w:space="0" w:color="4F81BD"/>
              <w:right w:val="single" w:sz="6" w:space="0" w:color="4F81BD"/>
            </w:tcBorders>
            <w:shd w:val="clear" w:color="auto" w:fill="A7BFDE"/>
            <w:vAlign w:val="center"/>
          </w:tcPr>
          <w:p w14:paraId="44190C17"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اختبار شفوي</w:t>
            </w:r>
          </w:p>
        </w:tc>
        <w:tc>
          <w:tcPr>
            <w:tcW w:w="1440" w:type="dxa"/>
            <w:tcBorders>
              <w:left w:val="single" w:sz="6" w:space="0" w:color="4F81BD"/>
              <w:right w:val="single" w:sz="6" w:space="0" w:color="4F81BD"/>
            </w:tcBorders>
            <w:shd w:val="clear" w:color="auto" w:fill="A7BFDE"/>
          </w:tcPr>
          <w:p w14:paraId="0FF1AD5E"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السبورة</w:t>
            </w:r>
          </w:p>
        </w:tc>
        <w:tc>
          <w:tcPr>
            <w:tcW w:w="1440" w:type="dxa"/>
            <w:tcBorders>
              <w:left w:val="single" w:sz="6" w:space="0" w:color="4F81BD"/>
            </w:tcBorders>
            <w:shd w:val="clear" w:color="auto" w:fill="A7BFDE"/>
          </w:tcPr>
          <w:p w14:paraId="4594AEEA"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اختبار تحريري</w:t>
            </w:r>
          </w:p>
        </w:tc>
      </w:tr>
      <w:tr w:rsidR="00F61539" w:rsidRPr="002638AE" w14:paraId="674584CC" w14:textId="77777777" w:rsidTr="00F61539">
        <w:trPr>
          <w:trHeight w:val="331"/>
        </w:trPr>
        <w:tc>
          <w:tcPr>
            <w:tcW w:w="1260" w:type="dxa"/>
            <w:shd w:val="clear" w:color="auto" w:fill="A7BFDE"/>
            <w:vAlign w:val="center"/>
          </w:tcPr>
          <w:p w14:paraId="4E143291"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1260" w:type="dxa"/>
            <w:shd w:val="clear" w:color="auto" w:fill="D3DFEE"/>
            <w:vAlign w:val="center"/>
          </w:tcPr>
          <w:p w14:paraId="77E4CA0D"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shd w:val="clear" w:color="auto" w:fill="A7BFDE"/>
            <w:vAlign w:val="center"/>
          </w:tcPr>
          <w:p w14:paraId="1F284BB6"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القرآن الكريم </w:t>
            </w:r>
          </w:p>
        </w:tc>
        <w:tc>
          <w:tcPr>
            <w:tcW w:w="2160" w:type="dxa"/>
            <w:shd w:val="clear" w:color="auto" w:fill="D3DFEE"/>
            <w:vAlign w:val="center"/>
          </w:tcPr>
          <w:p w14:paraId="67ED49AD"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سورة الرعد</w:t>
            </w:r>
          </w:p>
        </w:tc>
        <w:tc>
          <w:tcPr>
            <w:tcW w:w="1440" w:type="dxa"/>
            <w:shd w:val="clear" w:color="auto" w:fill="A7BFDE"/>
          </w:tcPr>
          <w:p w14:paraId="15305368"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السبورة</w:t>
            </w:r>
          </w:p>
        </w:tc>
        <w:tc>
          <w:tcPr>
            <w:tcW w:w="1440" w:type="dxa"/>
            <w:shd w:val="clear" w:color="auto" w:fill="D3DFEE"/>
          </w:tcPr>
          <w:p w14:paraId="79FC8349"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اختبار تحريري</w:t>
            </w:r>
          </w:p>
        </w:tc>
      </w:tr>
      <w:tr w:rsidR="00F61539" w:rsidRPr="002638AE" w14:paraId="62E4BD51" w14:textId="77777777" w:rsidTr="00F61539">
        <w:trPr>
          <w:trHeight w:val="340"/>
        </w:trPr>
        <w:tc>
          <w:tcPr>
            <w:tcW w:w="1260" w:type="dxa"/>
            <w:tcBorders>
              <w:right w:val="single" w:sz="6" w:space="0" w:color="4F81BD"/>
            </w:tcBorders>
            <w:shd w:val="clear" w:color="auto" w:fill="A7BFDE"/>
            <w:vAlign w:val="center"/>
          </w:tcPr>
          <w:p w14:paraId="71047AEB"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53EC9064"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356C3275"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اللغة والنحو </w:t>
            </w:r>
          </w:p>
        </w:tc>
        <w:tc>
          <w:tcPr>
            <w:tcW w:w="2160" w:type="dxa"/>
            <w:tcBorders>
              <w:left w:val="single" w:sz="6" w:space="0" w:color="4F81BD"/>
              <w:right w:val="single" w:sz="6" w:space="0" w:color="4F81BD"/>
            </w:tcBorders>
            <w:shd w:val="clear" w:color="auto" w:fill="A7BFDE"/>
            <w:vAlign w:val="center"/>
          </w:tcPr>
          <w:p w14:paraId="12D87C16"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الفاعل</w:t>
            </w:r>
          </w:p>
        </w:tc>
        <w:tc>
          <w:tcPr>
            <w:tcW w:w="1440" w:type="dxa"/>
            <w:tcBorders>
              <w:left w:val="single" w:sz="6" w:space="0" w:color="4F81BD"/>
              <w:right w:val="single" w:sz="6" w:space="0" w:color="4F81BD"/>
            </w:tcBorders>
            <w:shd w:val="clear" w:color="auto" w:fill="A7BFDE"/>
          </w:tcPr>
          <w:p w14:paraId="161D19B5"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السبورة</w:t>
            </w:r>
          </w:p>
        </w:tc>
        <w:tc>
          <w:tcPr>
            <w:tcW w:w="1440" w:type="dxa"/>
            <w:tcBorders>
              <w:left w:val="single" w:sz="6" w:space="0" w:color="4F81BD"/>
            </w:tcBorders>
            <w:shd w:val="clear" w:color="auto" w:fill="A7BFDE"/>
          </w:tcPr>
          <w:p w14:paraId="756FF3B1"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اختبار تحريري</w:t>
            </w:r>
          </w:p>
        </w:tc>
      </w:tr>
      <w:tr w:rsidR="00F61539" w:rsidRPr="002638AE" w14:paraId="2EBC5F7E" w14:textId="77777777" w:rsidTr="00F61539">
        <w:trPr>
          <w:trHeight w:val="323"/>
        </w:trPr>
        <w:tc>
          <w:tcPr>
            <w:tcW w:w="1260" w:type="dxa"/>
            <w:shd w:val="clear" w:color="auto" w:fill="A7BFDE"/>
            <w:vAlign w:val="center"/>
          </w:tcPr>
          <w:p w14:paraId="7C3FBB8B"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6</w:t>
            </w:r>
          </w:p>
        </w:tc>
        <w:tc>
          <w:tcPr>
            <w:tcW w:w="1260" w:type="dxa"/>
            <w:shd w:val="clear" w:color="auto" w:fill="D3DFEE"/>
            <w:vAlign w:val="center"/>
          </w:tcPr>
          <w:p w14:paraId="340AABA6"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shd w:val="clear" w:color="auto" w:fill="A7BFDE"/>
            <w:vAlign w:val="center"/>
          </w:tcPr>
          <w:p w14:paraId="1867C55E"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الاملاء</w:t>
            </w:r>
          </w:p>
        </w:tc>
        <w:tc>
          <w:tcPr>
            <w:tcW w:w="2160" w:type="dxa"/>
            <w:shd w:val="clear" w:color="auto" w:fill="D3DFEE"/>
            <w:vAlign w:val="center"/>
          </w:tcPr>
          <w:p w14:paraId="600B5441"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الضاد والظاء</w:t>
            </w:r>
          </w:p>
        </w:tc>
        <w:tc>
          <w:tcPr>
            <w:tcW w:w="1440" w:type="dxa"/>
            <w:shd w:val="clear" w:color="auto" w:fill="A7BFDE"/>
          </w:tcPr>
          <w:p w14:paraId="2DAC28CA"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السبورة</w:t>
            </w:r>
          </w:p>
        </w:tc>
        <w:tc>
          <w:tcPr>
            <w:tcW w:w="1440" w:type="dxa"/>
            <w:shd w:val="clear" w:color="auto" w:fill="D3DFEE"/>
          </w:tcPr>
          <w:p w14:paraId="40A5ABCB"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اختبار تحريري</w:t>
            </w:r>
          </w:p>
        </w:tc>
      </w:tr>
      <w:tr w:rsidR="00F61539" w:rsidRPr="002638AE" w14:paraId="218B32D5" w14:textId="77777777" w:rsidTr="00F61539">
        <w:trPr>
          <w:trHeight w:val="319"/>
        </w:trPr>
        <w:tc>
          <w:tcPr>
            <w:tcW w:w="1260" w:type="dxa"/>
            <w:tcBorders>
              <w:right w:val="single" w:sz="6" w:space="0" w:color="4F81BD"/>
            </w:tcBorders>
            <w:shd w:val="clear" w:color="auto" w:fill="A7BFDE"/>
            <w:vAlign w:val="center"/>
          </w:tcPr>
          <w:p w14:paraId="0BA828F6"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4D382415"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7DCD14BD"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اللغة والنحو</w:t>
            </w:r>
          </w:p>
        </w:tc>
        <w:tc>
          <w:tcPr>
            <w:tcW w:w="2160" w:type="dxa"/>
            <w:tcBorders>
              <w:left w:val="single" w:sz="6" w:space="0" w:color="4F81BD"/>
              <w:right w:val="single" w:sz="6" w:space="0" w:color="4F81BD"/>
            </w:tcBorders>
            <w:shd w:val="clear" w:color="auto" w:fill="A7BFDE"/>
            <w:vAlign w:val="center"/>
          </w:tcPr>
          <w:p w14:paraId="3FA19211" w14:textId="77777777" w:rsidR="00F61539" w:rsidRPr="002638AE" w:rsidRDefault="00F61539" w:rsidP="00F61539">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ناب الفاعل</w:t>
            </w:r>
          </w:p>
        </w:tc>
        <w:tc>
          <w:tcPr>
            <w:tcW w:w="1440" w:type="dxa"/>
            <w:tcBorders>
              <w:left w:val="single" w:sz="6" w:space="0" w:color="4F81BD"/>
              <w:right w:val="single" w:sz="6" w:space="0" w:color="4F81BD"/>
            </w:tcBorders>
            <w:shd w:val="clear" w:color="auto" w:fill="A7BFDE"/>
          </w:tcPr>
          <w:p w14:paraId="346D764F"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السبورة</w:t>
            </w:r>
          </w:p>
        </w:tc>
        <w:tc>
          <w:tcPr>
            <w:tcW w:w="1440" w:type="dxa"/>
            <w:tcBorders>
              <w:left w:val="single" w:sz="6" w:space="0" w:color="4F81BD"/>
            </w:tcBorders>
            <w:shd w:val="clear" w:color="auto" w:fill="A7BFDE"/>
          </w:tcPr>
          <w:p w14:paraId="66609042" w14:textId="77777777" w:rsidR="00F61539" w:rsidRPr="002638AE" w:rsidRDefault="00F61539" w:rsidP="00F61539">
            <w:pPr>
              <w:rPr>
                <w:rFonts w:asciiTheme="majorBidi" w:hAnsiTheme="majorBidi" w:cstheme="majorBidi"/>
                <w:b/>
                <w:bCs/>
                <w:sz w:val="24"/>
                <w:szCs w:val="24"/>
              </w:rPr>
            </w:pPr>
            <w:r w:rsidRPr="002638AE">
              <w:rPr>
                <w:rFonts w:asciiTheme="majorBidi" w:hAnsiTheme="majorBidi" w:cstheme="majorBidi"/>
                <w:b/>
                <w:bCs/>
                <w:sz w:val="24"/>
                <w:szCs w:val="24"/>
                <w:rtl/>
              </w:rPr>
              <w:t>اختبار تحريري</w:t>
            </w:r>
          </w:p>
        </w:tc>
      </w:tr>
      <w:tr w:rsidR="00F61539" w:rsidRPr="002638AE" w14:paraId="43FF35CE" w14:textId="77777777" w:rsidTr="00F61539">
        <w:trPr>
          <w:trHeight w:val="319"/>
        </w:trPr>
        <w:tc>
          <w:tcPr>
            <w:tcW w:w="1260" w:type="dxa"/>
            <w:tcBorders>
              <w:right w:val="single" w:sz="6" w:space="0" w:color="4F81BD"/>
            </w:tcBorders>
            <w:shd w:val="clear" w:color="auto" w:fill="A7BFDE"/>
            <w:vAlign w:val="center"/>
          </w:tcPr>
          <w:p w14:paraId="7429DCB5"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050508F7"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D358CED"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اختبار</w:t>
            </w:r>
          </w:p>
        </w:tc>
        <w:tc>
          <w:tcPr>
            <w:tcW w:w="2160" w:type="dxa"/>
            <w:tcBorders>
              <w:left w:val="single" w:sz="6" w:space="0" w:color="4F81BD"/>
              <w:right w:val="single" w:sz="6" w:space="0" w:color="4F81BD"/>
            </w:tcBorders>
            <w:shd w:val="clear" w:color="auto" w:fill="A7BFDE"/>
            <w:vAlign w:val="center"/>
          </w:tcPr>
          <w:p w14:paraId="7A6C257A"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تحريري</w:t>
            </w:r>
          </w:p>
        </w:tc>
        <w:tc>
          <w:tcPr>
            <w:tcW w:w="1440" w:type="dxa"/>
            <w:tcBorders>
              <w:left w:val="single" w:sz="6" w:space="0" w:color="4F81BD"/>
              <w:right w:val="single" w:sz="6" w:space="0" w:color="4F81BD"/>
            </w:tcBorders>
            <w:shd w:val="clear" w:color="auto" w:fill="A7BFDE"/>
          </w:tcPr>
          <w:p w14:paraId="21E6C12B"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 xml:space="preserve">السبورة </w:t>
            </w:r>
          </w:p>
        </w:tc>
        <w:tc>
          <w:tcPr>
            <w:tcW w:w="1440" w:type="dxa"/>
            <w:tcBorders>
              <w:left w:val="single" w:sz="6" w:space="0" w:color="4F81BD"/>
            </w:tcBorders>
            <w:shd w:val="clear" w:color="auto" w:fill="A7BFDE"/>
          </w:tcPr>
          <w:p w14:paraId="2C8D4E3D"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اختبار تحريري</w:t>
            </w:r>
          </w:p>
        </w:tc>
      </w:tr>
      <w:tr w:rsidR="00F61539" w:rsidRPr="002638AE" w14:paraId="0F23B958" w14:textId="77777777" w:rsidTr="00F61539">
        <w:trPr>
          <w:trHeight w:val="319"/>
        </w:trPr>
        <w:tc>
          <w:tcPr>
            <w:tcW w:w="1260" w:type="dxa"/>
            <w:tcBorders>
              <w:right w:val="single" w:sz="6" w:space="0" w:color="4F81BD"/>
            </w:tcBorders>
            <w:shd w:val="clear" w:color="auto" w:fill="A7BFDE"/>
            <w:vAlign w:val="center"/>
          </w:tcPr>
          <w:p w14:paraId="30BFE9CB"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4D78CEF0"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EA79DE3"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اللغة والنحو</w:t>
            </w:r>
          </w:p>
        </w:tc>
        <w:tc>
          <w:tcPr>
            <w:tcW w:w="2160" w:type="dxa"/>
            <w:tcBorders>
              <w:left w:val="single" w:sz="6" w:space="0" w:color="4F81BD"/>
              <w:right w:val="single" w:sz="6" w:space="0" w:color="4F81BD"/>
            </w:tcBorders>
            <w:shd w:val="clear" w:color="auto" w:fill="A7BFDE"/>
            <w:vAlign w:val="center"/>
          </w:tcPr>
          <w:p w14:paraId="6F60D8FD"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المفعول به</w:t>
            </w:r>
          </w:p>
        </w:tc>
        <w:tc>
          <w:tcPr>
            <w:tcW w:w="1440" w:type="dxa"/>
            <w:tcBorders>
              <w:left w:val="single" w:sz="6" w:space="0" w:color="4F81BD"/>
              <w:right w:val="single" w:sz="6" w:space="0" w:color="4F81BD"/>
            </w:tcBorders>
            <w:shd w:val="clear" w:color="auto" w:fill="A7BFDE"/>
          </w:tcPr>
          <w:p w14:paraId="717165B5"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 xml:space="preserve">السبورة </w:t>
            </w:r>
          </w:p>
        </w:tc>
        <w:tc>
          <w:tcPr>
            <w:tcW w:w="1440" w:type="dxa"/>
            <w:tcBorders>
              <w:left w:val="single" w:sz="6" w:space="0" w:color="4F81BD"/>
            </w:tcBorders>
            <w:shd w:val="clear" w:color="auto" w:fill="A7BFDE"/>
          </w:tcPr>
          <w:p w14:paraId="2657BE14"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اختبار تحريري</w:t>
            </w:r>
          </w:p>
        </w:tc>
      </w:tr>
      <w:tr w:rsidR="00F61539" w:rsidRPr="002638AE" w14:paraId="435E5E60" w14:textId="77777777" w:rsidTr="00F61539">
        <w:trPr>
          <w:trHeight w:val="319"/>
        </w:trPr>
        <w:tc>
          <w:tcPr>
            <w:tcW w:w="1260" w:type="dxa"/>
            <w:tcBorders>
              <w:right w:val="single" w:sz="6" w:space="0" w:color="4F81BD"/>
            </w:tcBorders>
            <w:shd w:val="clear" w:color="auto" w:fill="A7BFDE"/>
            <w:vAlign w:val="center"/>
          </w:tcPr>
          <w:p w14:paraId="688A21A9"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163A2F2F"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5130C8EF"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الاملاء </w:t>
            </w:r>
          </w:p>
        </w:tc>
        <w:tc>
          <w:tcPr>
            <w:tcW w:w="2160" w:type="dxa"/>
            <w:tcBorders>
              <w:left w:val="single" w:sz="6" w:space="0" w:color="4F81BD"/>
              <w:right w:val="single" w:sz="6" w:space="0" w:color="4F81BD"/>
            </w:tcBorders>
            <w:shd w:val="clear" w:color="auto" w:fill="A7BFDE"/>
            <w:vAlign w:val="center"/>
          </w:tcPr>
          <w:p w14:paraId="57994EC4" w14:textId="77777777" w:rsidR="00F61539" w:rsidRPr="002638AE" w:rsidRDefault="00F61539" w:rsidP="00F61539">
            <w:pPr>
              <w:autoSpaceDE w:val="0"/>
              <w:autoSpaceDN w:val="0"/>
              <w:adjustRightInd w:val="0"/>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 xml:space="preserve">علامات الترقيم </w:t>
            </w:r>
          </w:p>
        </w:tc>
        <w:tc>
          <w:tcPr>
            <w:tcW w:w="1440" w:type="dxa"/>
            <w:tcBorders>
              <w:left w:val="single" w:sz="6" w:space="0" w:color="4F81BD"/>
              <w:right w:val="single" w:sz="6" w:space="0" w:color="4F81BD"/>
            </w:tcBorders>
            <w:shd w:val="clear" w:color="auto" w:fill="A7BFDE"/>
          </w:tcPr>
          <w:p w14:paraId="2F6F9C28"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 xml:space="preserve">السبورة </w:t>
            </w:r>
          </w:p>
        </w:tc>
        <w:tc>
          <w:tcPr>
            <w:tcW w:w="1440" w:type="dxa"/>
            <w:tcBorders>
              <w:left w:val="single" w:sz="6" w:space="0" w:color="4F81BD"/>
            </w:tcBorders>
            <w:shd w:val="clear" w:color="auto" w:fill="A7BFDE"/>
          </w:tcPr>
          <w:p w14:paraId="67C67409"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اختبار تحريري</w:t>
            </w:r>
          </w:p>
        </w:tc>
      </w:tr>
      <w:tr w:rsidR="00F61539" w:rsidRPr="002638AE" w14:paraId="787F7C3E" w14:textId="77777777" w:rsidTr="00F61539">
        <w:trPr>
          <w:trHeight w:val="319"/>
        </w:trPr>
        <w:tc>
          <w:tcPr>
            <w:tcW w:w="1260" w:type="dxa"/>
            <w:tcBorders>
              <w:right w:val="single" w:sz="6" w:space="0" w:color="4F81BD"/>
            </w:tcBorders>
            <w:shd w:val="clear" w:color="auto" w:fill="A7BFDE"/>
            <w:vAlign w:val="center"/>
          </w:tcPr>
          <w:p w14:paraId="1657724D"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33C8BD41"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371132D1"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اللغة والنحو</w:t>
            </w:r>
          </w:p>
        </w:tc>
        <w:tc>
          <w:tcPr>
            <w:tcW w:w="2160" w:type="dxa"/>
            <w:tcBorders>
              <w:left w:val="single" w:sz="6" w:space="0" w:color="4F81BD"/>
              <w:right w:val="single" w:sz="6" w:space="0" w:color="4F81BD"/>
            </w:tcBorders>
            <w:shd w:val="clear" w:color="auto" w:fill="A7BFDE"/>
            <w:vAlign w:val="center"/>
          </w:tcPr>
          <w:p w14:paraId="29D74B5A"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المفعول معه</w:t>
            </w:r>
          </w:p>
        </w:tc>
        <w:tc>
          <w:tcPr>
            <w:tcW w:w="1440" w:type="dxa"/>
            <w:tcBorders>
              <w:left w:val="single" w:sz="6" w:space="0" w:color="4F81BD"/>
              <w:right w:val="single" w:sz="6" w:space="0" w:color="4F81BD"/>
            </w:tcBorders>
            <w:shd w:val="clear" w:color="auto" w:fill="A7BFDE"/>
          </w:tcPr>
          <w:p w14:paraId="437283DA"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 xml:space="preserve">السبورة </w:t>
            </w:r>
          </w:p>
        </w:tc>
        <w:tc>
          <w:tcPr>
            <w:tcW w:w="1440" w:type="dxa"/>
            <w:tcBorders>
              <w:left w:val="single" w:sz="6" w:space="0" w:color="4F81BD"/>
            </w:tcBorders>
            <w:shd w:val="clear" w:color="auto" w:fill="A7BFDE"/>
          </w:tcPr>
          <w:p w14:paraId="1B3918F7"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اختبار تحريري</w:t>
            </w:r>
          </w:p>
        </w:tc>
      </w:tr>
      <w:tr w:rsidR="00F61539" w:rsidRPr="002638AE" w14:paraId="3275D0C8" w14:textId="77777777" w:rsidTr="00F61539">
        <w:trPr>
          <w:trHeight w:val="319"/>
        </w:trPr>
        <w:tc>
          <w:tcPr>
            <w:tcW w:w="1260" w:type="dxa"/>
            <w:tcBorders>
              <w:right w:val="single" w:sz="6" w:space="0" w:color="4F81BD"/>
            </w:tcBorders>
            <w:shd w:val="clear" w:color="auto" w:fill="A7BFDE"/>
            <w:vAlign w:val="center"/>
          </w:tcPr>
          <w:p w14:paraId="4DCE3F6C"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vAlign w:val="center"/>
          </w:tcPr>
          <w:p w14:paraId="7C63F776"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21952EB"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اللغة والنحو </w:t>
            </w:r>
          </w:p>
        </w:tc>
        <w:tc>
          <w:tcPr>
            <w:tcW w:w="2160" w:type="dxa"/>
            <w:tcBorders>
              <w:left w:val="single" w:sz="6" w:space="0" w:color="4F81BD"/>
              <w:right w:val="single" w:sz="6" w:space="0" w:color="4F81BD"/>
            </w:tcBorders>
            <w:shd w:val="clear" w:color="auto" w:fill="A7BFDE"/>
            <w:vAlign w:val="center"/>
          </w:tcPr>
          <w:p w14:paraId="408ECE53"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المفعول لأجله والمفعول المطلق</w:t>
            </w:r>
          </w:p>
        </w:tc>
        <w:tc>
          <w:tcPr>
            <w:tcW w:w="1440" w:type="dxa"/>
            <w:tcBorders>
              <w:left w:val="single" w:sz="6" w:space="0" w:color="4F81BD"/>
              <w:right w:val="single" w:sz="6" w:space="0" w:color="4F81BD"/>
            </w:tcBorders>
            <w:shd w:val="clear" w:color="auto" w:fill="A7BFDE"/>
          </w:tcPr>
          <w:p w14:paraId="418E0E89"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 xml:space="preserve">السبورة </w:t>
            </w:r>
          </w:p>
        </w:tc>
        <w:tc>
          <w:tcPr>
            <w:tcW w:w="1440" w:type="dxa"/>
            <w:tcBorders>
              <w:left w:val="single" w:sz="6" w:space="0" w:color="4F81BD"/>
            </w:tcBorders>
            <w:shd w:val="clear" w:color="auto" w:fill="A7BFDE"/>
          </w:tcPr>
          <w:p w14:paraId="01D06315"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اختبار تحريري</w:t>
            </w:r>
          </w:p>
        </w:tc>
      </w:tr>
      <w:tr w:rsidR="00F61539" w:rsidRPr="002638AE" w14:paraId="3622BC93" w14:textId="77777777" w:rsidTr="00F61539">
        <w:trPr>
          <w:trHeight w:val="319"/>
        </w:trPr>
        <w:tc>
          <w:tcPr>
            <w:tcW w:w="1260" w:type="dxa"/>
            <w:tcBorders>
              <w:right w:val="single" w:sz="6" w:space="0" w:color="4F81BD"/>
            </w:tcBorders>
            <w:shd w:val="clear" w:color="auto" w:fill="A7BFDE"/>
            <w:vAlign w:val="center"/>
          </w:tcPr>
          <w:p w14:paraId="6CD74C51"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1A97B118"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4871AE53"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اللغة والنحو</w:t>
            </w:r>
          </w:p>
        </w:tc>
        <w:tc>
          <w:tcPr>
            <w:tcW w:w="2160" w:type="dxa"/>
            <w:tcBorders>
              <w:left w:val="single" w:sz="6" w:space="0" w:color="4F81BD"/>
              <w:right w:val="single" w:sz="6" w:space="0" w:color="4F81BD"/>
            </w:tcBorders>
            <w:shd w:val="clear" w:color="auto" w:fill="A7BFDE"/>
            <w:vAlign w:val="center"/>
          </w:tcPr>
          <w:p w14:paraId="4C39805E"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العدد</w:t>
            </w:r>
          </w:p>
        </w:tc>
        <w:tc>
          <w:tcPr>
            <w:tcW w:w="1440" w:type="dxa"/>
            <w:tcBorders>
              <w:left w:val="single" w:sz="6" w:space="0" w:color="4F81BD"/>
              <w:right w:val="single" w:sz="6" w:space="0" w:color="4F81BD"/>
            </w:tcBorders>
            <w:shd w:val="clear" w:color="auto" w:fill="A7BFDE"/>
          </w:tcPr>
          <w:p w14:paraId="54FE644C"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 xml:space="preserve">السبورة </w:t>
            </w:r>
          </w:p>
        </w:tc>
        <w:tc>
          <w:tcPr>
            <w:tcW w:w="1440" w:type="dxa"/>
            <w:tcBorders>
              <w:left w:val="single" w:sz="6" w:space="0" w:color="4F81BD"/>
            </w:tcBorders>
            <w:shd w:val="clear" w:color="auto" w:fill="A7BFDE"/>
          </w:tcPr>
          <w:p w14:paraId="3E5AA2C2" w14:textId="77777777" w:rsidR="00F61539" w:rsidRPr="002638AE" w:rsidRDefault="00F61539" w:rsidP="00F61539">
            <w:pPr>
              <w:rPr>
                <w:rFonts w:asciiTheme="majorBidi" w:hAnsiTheme="majorBidi" w:cstheme="majorBidi"/>
                <w:b/>
                <w:bCs/>
                <w:sz w:val="24"/>
                <w:szCs w:val="24"/>
                <w:rtl/>
              </w:rPr>
            </w:pPr>
            <w:r w:rsidRPr="002638AE">
              <w:rPr>
                <w:rFonts w:asciiTheme="majorBidi" w:hAnsiTheme="majorBidi" w:cstheme="majorBidi"/>
                <w:b/>
                <w:bCs/>
                <w:sz w:val="24"/>
                <w:szCs w:val="24"/>
                <w:rtl/>
              </w:rPr>
              <w:t>اختبار تحريري</w:t>
            </w:r>
          </w:p>
        </w:tc>
      </w:tr>
      <w:tr w:rsidR="00F61539" w:rsidRPr="002638AE" w14:paraId="102B584A" w14:textId="77777777" w:rsidTr="00F61539">
        <w:trPr>
          <w:trHeight w:val="319"/>
        </w:trPr>
        <w:tc>
          <w:tcPr>
            <w:tcW w:w="1260" w:type="dxa"/>
            <w:tcBorders>
              <w:right w:val="single" w:sz="6" w:space="0" w:color="4F81BD"/>
            </w:tcBorders>
            <w:shd w:val="clear" w:color="auto" w:fill="A7BFDE"/>
            <w:vAlign w:val="center"/>
          </w:tcPr>
          <w:p w14:paraId="6DA933E8"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0F3949B0"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3CCA8E6"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اختبار</w:t>
            </w:r>
          </w:p>
        </w:tc>
        <w:tc>
          <w:tcPr>
            <w:tcW w:w="2160" w:type="dxa"/>
            <w:tcBorders>
              <w:left w:val="single" w:sz="6" w:space="0" w:color="4F81BD"/>
              <w:right w:val="single" w:sz="6" w:space="0" w:color="4F81BD"/>
            </w:tcBorders>
            <w:shd w:val="clear" w:color="auto" w:fill="A7BFDE"/>
            <w:vAlign w:val="center"/>
          </w:tcPr>
          <w:p w14:paraId="7D784FB9" w14:textId="77777777" w:rsidR="00F61539" w:rsidRPr="002638AE" w:rsidRDefault="00F61539" w:rsidP="00F61539">
            <w:pPr>
              <w:autoSpaceDE w:val="0"/>
              <w:autoSpaceDN w:val="0"/>
              <w:adjustRightInd w:val="0"/>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تحريري</w:t>
            </w:r>
          </w:p>
        </w:tc>
        <w:tc>
          <w:tcPr>
            <w:tcW w:w="1440" w:type="dxa"/>
            <w:tcBorders>
              <w:left w:val="single" w:sz="6" w:space="0" w:color="4F81BD"/>
              <w:right w:val="single" w:sz="6" w:space="0" w:color="4F81BD"/>
            </w:tcBorders>
            <w:shd w:val="clear" w:color="auto" w:fill="A7BFDE"/>
          </w:tcPr>
          <w:p w14:paraId="0B977A0D" w14:textId="77777777" w:rsidR="00F61539" w:rsidRPr="002638AE" w:rsidRDefault="00F61539" w:rsidP="00F61539">
            <w:pPr>
              <w:rPr>
                <w:rFonts w:asciiTheme="majorBidi" w:hAnsiTheme="majorBidi" w:cstheme="majorBidi"/>
                <w:b/>
                <w:bCs/>
                <w:sz w:val="24"/>
                <w:szCs w:val="24"/>
                <w:rtl/>
              </w:rPr>
            </w:pPr>
          </w:p>
        </w:tc>
        <w:tc>
          <w:tcPr>
            <w:tcW w:w="1440" w:type="dxa"/>
            <w:tcBorders>
              <w:left w:val="single" w:sz="6" w:space="0" w:color="4F81BD"/>
            </w:tcBorders>
            <w:shd w:val="clear" w:color="auto" w:fill="A7BFDE"/>
          </w:tcPr>
          <w:p w14:paraId="4D31F25A" w14:textId="77777777" w:rsidR="00F61539" w:rsidRPr="002638AE" w:rsidRDefault="00F61539" w:rsidP="00F61539">
            <w:pPr>
              <w:rPr>
                <w:rFonts w:asciiTheme="majorBidi" w:hAnsiTheme="majorBidi" w:cstheme="majorBidi"/>
                <w:b/>
                <w:bCs/>
                <w:sz w:val="24"/>
                <w:szCs w:val="24"/>
                <w:rtl/>
              </w:rPr>
            </w:pPr>
          </w:p>
        </w:tc>
      </w:tr>
      <w:tr w:rsidR="00F61539" w:rsidRPr="002638AE" w14:paraId="2E4FE045" w14:textId="77777777" w:rsidTr="00F61539">
        <w:trPr>
          <w:trHeight w:val="319"/>
        </w:trPr>
        <w:tc>
          <w:tcPr>
            <w:tcW w:w="1260" w:type="dxa"/>
            <w:tcBorders>
              <w:right w:val="single" w:sz="6" w:space="0" w:color="4F81BD"/>
            </w:tcBorders>
            <w:shd w:val="clear" w:color="auto" w:fill="A7BFDE"/>
            <w:vAlign w:val="center"/>
          </w:tcPr>
          <w:p w14:paraId="69E6D071"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56D77CC8"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3DAD68E" w14:textId="77777777" w:rsidR="00F61539" w:rsidRPr="002638AE" w:rsidRDefault="00F61539" w:rsidP="00F61539">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مراجعة</w:t>
            </w:r>
          </w:p>
        </w:tc>
        <w:tc>
          <w:tcPr>
            <w:tcW w:w="2160" w:type="dxa"/>
            <w:tcBorders>
              <w:left w:val="single" w:sz="6" w:space="0" w:color="4F81BD"/>
              <w:right w:val="single" w:sz="6" w:space="0" w:color="4F81BD"/>
            </w:tcBorders>
            <w:shd w:val="clear" w:color="auto" w:fill="A7BFDE"/>
            <w:vAlign w:val="center"/>
          </w:tcPr>
          <w:p w14:paraId="1D65CD85" w14:textId="77777777" w:rsidR="00F61539" w:rsidRPr="002638AE" w:rsidRDefault="00F61539" w:rsidP="00F61539">
            <w:pPr>
              <w:autoSpaceDE w:val="0"/>
              <w:autoSpaceDN w:val="0"/>
              <w:adjustRightInd w:val="0"/>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مراجعة المادة</w:t>
            </w:r>
          </w:p>
        </w:tc>
        <w:tc>
          <w:tcPr>
            <w:tcW w:w="1440" w:type="dxa"/>
            <w:tcBorders>
              <w:left w:val="single" w:sz="6" w:space="0" w:color="4F81BD"/>
              <w:right w:val="single" w:sz="6" w:space="0" w:color="4F81BD"/>
            </w:tcBorders>
            <w:shd w:val="clear" w:color="auto" w:fill="A7BFDE"/>
          </w:tcPr>
          <w:p w14:paraId="658A292D" w14:textId="77777777" w:rsidR="00F61539" w:rsidRPr="002638AE" w:rsidRDefault="00F61539" w:rsidP="00F61539">
            <w:pPr>
              <w:rPr>
                <w:rFonts w:asciiTheme="majorBidi" w:hAnsiTheme="majorBidi" w:cstheme="majorBidi"/>
                <w:b/>
                <w:bCs/>
                <w:sz w:val="24"/>
                <w:szCs w:val="24"/>
                <w:rtl/>
              </w:rPr>
            </w:pPr>
          </w:p>
        </w:tc>
        <w:tc>
          <w:tcPr>
            <w:tcW w:w="1440" w:type="dxa"/>
            <w:tcBorders>
              <w:left w:val="single" w:sz="6" w:space="0" w:color="4F81BD"/>
            </w:tcBorders>
            <w:shd w:val="clear" w:color="auto" w:fill="A7BFDE"/>
          </w:tcPr>
          <w:p w14:paraId="005A9697" w14:textId="77777777" w:rsidR="00F61539" w:rsidRPr="002638AE" w:rsidRDefault="00F61539" w:rsidP="00F61539">
            <w:pPr>
              <w:rPr>
                <w:rFonts w:asciiTheme="majorBidi" w:hAnsiTheme="majorBidi" w:cstheme="majorBidi"/>
                <w:b/>
                <w:bCs/>
                <w:sz w:val="24"/>
                <w:szCs w:val="24"/>
                <w:rtl/>
              </w:rPr>
            </w:pPr>
          </w:p>
        </w:tc>
      </w:tr>
    </w:tbl>
    <w:p w14:paraId="495B807F" w14:textId="77777777" w:rsidR="00F61539" w:rsidRPr="00807DE1" w:rsidRDefault="00F61539" w:rsidP="00F61539">
      <w:pPr>
        <w:rPr>
          <w:vanish/>
        </w:rPr>
      </w:pPr>
    </w:p>
    <w:p w14:paraId="565D70A9" w14:textId="77777777" w:rsidR="00F61539" w:rsidRDefault="00F61539" w:rsidP="00F61539">
      <w:pPr>
        <w:rPr>
          <w:rtl/>
        </w:rPr>
      </w:pPr>
    </w:p>
    <w:p w14:paraId="59B7EC25" w14:textId="77777777" w:rsidR="003C118A" w:rsidRPr="00F61539" w:rsidRDefault="003C118A" w:rsidP="003C118A">
      <w:pPr>
        <w:jc w:val="center"/>
        <w:rPr>
          <w:rtl/>
        </w:rPr>
      </w:pPr>
    </w:p>
    <w:tbl>
      <w:tblPr>
        <w:tblpPr w:leftFromText="180" w:rightFromText="180" w:vertAnchor="text" w:horzAnchor="margin" w:tblpXSpec="center" w:tblpY="-155"/>
        <w:tblOverlap w:val="neve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4007"/>
        <w:gridCol w:w="5713"/>
      </w:tblGrid>
      <w:tr w:rsidR="006B3D30" w:rsidRPr="008563ED" w14:paraId="7A06DD39" w14:textId="77777777" w:rsidTr="006B3D30">
        <w:trPr>
          <w:trHeight w:val="477"/>
        </w:trPr>
        <w:tc>
          <w:tcPr>
            <w:tcW w:w="9720" w:type="dxa"/>
            <w:gridSpan w:val="2"/>
            <w:shd w:val="clear" w:color="auto" w:fill="A7BFDE"/>
            <w:vAlign w:val="center"/>
          </w:tcPr>
          <w:p w14:paraId="7FEB1EBB" w14:textId="77777777" w:rsidR="006B3D30" w:rsidRPr="008563ED" w:rsidRDefault="006B3D30" w:rsidP="00D545F6">
            <w:pPr>
              <w:numPr>
                <w:ilvl w:val="0"/>
                <w:numId w:val="96"/>
              </w:numPr>
              <w:tabs>
                <w:tab w:val="left" w:pos="252"/>
                <w:tab w:val="left" w:pos="432"/>
              </w:tabs>
              <w:autoSpaceDE w:val="0"/>
              <w:autoSpaceDN w:val="0"/>
              <w:adjustRightInd w:val="0"/>
              <w:rPr>
                <w:rFonts w:ascii="Cambria" w:hAnsi="Cambria" w:cs="Times New Roman"/>
                <w:color w:val="000000"/>
                <w:sz w:val="24"/>
                <w:szCs w:val="24"/>
                <w:lang w:bidi="ar-IQ"/>
              </w:rPr>
            </w:pPr>
            <w:r w:rsidRPr="008563ED">
              <w:rPr>
                <w:rFonts w:ascii="Cambria" w:hAnsi="Cambria" w:cs="Times New Roman"/>
                <w:color w:val="000000"/>
                <w:sz w:val="24"/>
                <w:szCs w:val="24"/>
                <w:rtl/>
                <w:lang w:bidi="ar-IQ"/>
              </w:rPr>
              <w:lastRenderedPageBreak/>
              <w:t xml:space="preserve">البنية التحتية </w:t>
            </w:r>
          </w:p>
        </w:tc>
      </w:tr>
      <w:tr w:rsidR="006B3D30" w:rsidRPr="008563ED" w14:paraId="25575080" w14:textId="77777777" w:rsidTr="006B3D30">
        <w:trPr>
          <w:trHeight w:val="1587"/>
        </w:trPr>
        <w:tc>
          <w:tcPr>
            <w:tcW w:w="4007" w:type="dxa"/>
            <w:shd w:val="clear" w:color="auto" w:fill="A7BFDE"/>
            <w:vAlign w:val="center"/>
          </w:tcPr>
          <w:p w14:paraId="7461C61F" w14:textId="77777777" w:rsidR="006B3D30" w:rsidRPr="008563ED" w:rsidRDefault="006B3D30" w:rsidP="006B3D30">
            <w:pPr>
              <w:autoSpaceDE w:val="0"/>
              <w:autoSpaceDN w:val="0"/>
              <w:adjustRightInd w:val="0"/>
              <w:rPr>
                <w:rFonts w:ascii="Cambria" w:hAnsi="Cambria" w:cs="Times New Roman"/>
                <w:color w:val="000000"/>
                <w:sz w:val="24"/>
                <w:szCs w:val="24"/>
                <w:rtl/>
                <w:lang w:bidi="ar-IQ"/>
              </w:rPr>
            </w:pPr>
            <w:r w:rsidRPr="008563ED">
              <w:rPr>
                <w:rFonts w:ascii="Cambria" w:hAnsi="Cambria" w:cs="Times New Roman"/>
                <w:color w:val="000000"/>
                <w:sz w:val="24"/>
                <w:szCs w:val="24"/>
                <w:rtl/>
                <w:lang w:bidi="ar-IQ"/>
              </w:rPr>
              <w:t>القراءات المطلوبة :</w:t>
            </w:r>
          </w:p>
          <w:p w14:paraId="65FA7B2F" w14:textId="77777777" w:rsidR="006B3D30" w:rsidRPr="008563ED" w:rsidRDefault="006B3D30" w:rsidP="00D545F6">
            <w:pPr>
              <w:numPr>
                <w:ilvl w:val="0"/>
                <w:numId w:val="2"/>
              </w:numPr>
              <w:autoSpaceDE w:val="0"/>
              <w:autoSpaceDN w:val="0"/>
              <w:adjustRightInd w:val="0"/>
              <w:rPr>
                <w:rFonts w:ascii="Cambria" w:hAnsi="Cambria" w:cs="Times New Roman"/>
                <w:color w:val="000000"/>
                <w:sz w:val="24"/>
                <w:szCs w:val="24"/>
                <w:lang w:bidi="ar-IQ"/>
              </w:rPr>
            </w:pPr>
            <w:r w:rsidRPr="008563ED">
              <w:rPr>
                <w:rFonts w:ascii="Cambria" w:hAnsi="Cambria" w:cs="Times New Roman"/>
                <w:color w:val="000000"/>
                <w:sz w:val="24"/>
                <w:szCs w:val="24"/>
                <w:rtl/>
                <w:lang w:bidi="ar-IQ"/>
              </w:rPr>
              <w:t xml:space="preserve">النصوص الأساسية </w:t>
            </w:r>
          </w:p>
          <w:p w14:paraId="5554B7E1" w14:textId="77777777" w:rsidR="006B3D30" w:rsidRPr="008563ED" w:rsidRDefault="006B3D30" w:rsidP="00D545F6">
            <w:pPr>
              <w:numPr>
                <w:ilvl w:val="0"/>
                <w:numId w:val="2"/>
              </w:numPr>
              <w:autoSpaceDE w:val="0"/>
              <w:autoSpaceDN w:val="0"/>
              <w:adjustRightInd w:val="0"/>
              <w:rPr>
                <w:rFonts w:ascii="Cambria" w:hAnsi="Cambria" w:cs="Times New Roman"/>
                <w:color w:val="000000"/>
                <w:sz w:val="24"/>
                <w:szCs w:val="24"/>
                <w:lang w:bidi="ar-IQ"/>
              </w:rPr>
            </w:pPr>
            <w:r w:rsidRPr="008563ED">
              <w:rPr>
                <w:rFonts w:ascii="Cambria" w:hAnsi="Cambria" w:cs="Times New Roman"/>
                <w:color w:val="000000"/>
                <w:sz w:val="24"/>
                <w:szCs w:val="24"/>
                <w:rtl/>
                <w:lang w:bidi="ar-IQ"/>
              </w:rPr>
              <w:t>كتب المقرر</w:t>
            </w:r>
          </w:p>
          <w:p w14:paraId="2E1F0B9B" w14:textId="77777777" w:rsidR="006B3D30" w:rsidRPr="008563ED" w:rsidRDefault="006B3D30" w:rsidP="00D545F6">
            <w:pPr>
              <w:numPr>
                <w:ilvl w:val="0"/>
                <w:numId w:val="2"/>
              </w:numPr>
              <w:autoSpaceDE w:val="0"/>
              <w:autoSpaceDN w:val="0"/>
              <w:adjustRightInd w:val="0"/>
              <w:rPr>
                <w:rFonts w:ascii="Cambria" w:hAnsi="Cambria" w:cs="Times New Roman"/>
                <w:color w:val="000000"/>
                <w:sz w:val="24"/>
                <w:szCs w:val="24"/>
                <w:lang w:bidi="ar-IQ"/>
              </w:rPr>
            </w:pPr>
            <w:r w:rsidRPr="008563ED">
              <w:rPr>
                <w:rFonts w:ascii="Cambria" w:hAnsi="Cambria" w:cs="Times New Roman"/>
                <w:color w:val="000000"/>
                <w:sz w:val="24"/>
                <w:szCs w:val="24"/>
                <w:rtl/>
                <w:lang w:bidi="ar-IQ"/>
              </w:rPr>
              <w:t xml:space="preserve">أخرى     </w:t>
            </w:r>
          </w:p>
        </w:tc>
        <w:tc>
          <w:tcPr>
            <w:tcW w:w="5713" w:type="dxa"/>
            <w:shd w:val="clear" w:color="auto" w:fill="D3DFEE"/>
            <w:vAlign w:val="center"/>
          </w:tcPr>
          <w:p w14:paraId="780CFD1E" w14:textId="77777777" w:rsidR="006B3D30" w:rsidRPr="008563ED" w:rsidRDefault="006B3D30" w:rsidP="006B3D30">
            <w:pPr>
              <w:autoSpaceDE w:val="0"/>
              <w:autoSpaceDN w:val="0"/>
              <w:adjustRightInd w:val="0"/>
              <w:rPr>
                <w:rFonts w:asciiTheme="majorBidi" w:hAnsiTheme="majorBidi" w:cstheme="majorBidi"/>
                <w:color w:val="000000"/>
                <w:sz w:val="24"/>
                <w:szCs w:val="24"/>
                <w:lang w:bidi="ar-IQ"/>
              </w:rPr>
            </w:pPr>
            <w:r w:rsidRPr="008563ED">
              <w:rPr>
                <w:rFonts w:asciiTheme="majorBidi" w:hAnsiTheme="majorBidi" w:cstheme="majorBidi"/>
                <w:color w:val="000000"/>
                <w:sz w:val="24"/>
                <w:szCs w:val="24"/>
                <w:rtl/>
                <w:lang w:bidi="ar-IQ"/>
              </w:rPr>
              <w:t>القرآن الكريم ، كتب النحو العربي ، كتب الادب العربي ، كتب النثر ، كتب الإملاء .</w:t>
            </w:r>
          </w:p>
        </w:tc>
      </w:tr>
      <w:tr w:rsidR="006B3D30" w:rsidRPr="008563ED" w14:paraId="50BDE43C" w14:textId="77777777" w:rsidTr="006B3D30">
        <w:trPr>
          <w:trHeight w:val="1247"/>
        </w:trPr>
        <w:tc>
          <w:tcPr>
            <w:tcW w:w="4007" w:type="dxa"/>
            <w:tcBorders>
              <w:right w:val="single" w:sz="6" w:space="0" w:color="4F81BD"/>
            </w:tcBorders>
            <w:shd w:val="clear" w:color="auto" w:fill="A7BFDE"/>
            <w:vAlign w:val="center"/>
          </w:tcPr>
          <w:p w14:paraId="21B807DB" w14:textId="77777777" w:rsidR="006B3D30" w:rsidRPr="008563ED" w:rsidRDefault="006B3D30" w:rsidP="006B3D30">
            <w:pPr>
              <w:autoSpaceDE w:val="0"/>
              <w:autoSpaceDN w:val="0"/>
              <w:adjustRightInd w:val="0"/>
              <w:rPr>
                <w:rFonts w:ascii="Cambria" w:hAnsi="Cambria" w:cs="Times New Roman"/>
                <w:color w:val="000000"/>
                <w:sz w:val="24"/>
                <w:szCs w:val="24"/>
                <w:lang w:bidi="ar-IQ"/>
              </w:rPr>
            </w:pPr>
            <w:r w:rsidRPr="008563ED">
              <w:rPr>
                <w:rFonts w:ascii="Cambria" w:hAnsi="Cambria" w:cs="Times New Roman"/>
                <w:color w:val="000000"/>
                <w:sz w:val="24"/>
                <w:szCs w:val="24"/>
                <w:rtl/>
                <w:lang w:bidi="ar-IQ"/>
              </w:rPr>
              <w:t>متطلبات خاصة ( وتشمل على سبيل المثال ورش العمل والدوريات والبرمجيات والمواقع الالكترونية )</w:t>
            </w:r>
          </w:p>
        </w:tc>
        <w:tc>
          <w:tcPr>
            <w:tcW w:w="5713" w:type="dxa"/>
            <w:tcBorders>
              <w:left w:val="single" w:sz="6" w:space="0" w:color="4F81BD"/>
            </w:tcBorders>
            <w:shd w:val="clear" w:color="auto" w:fill="A7BFDE"/>
            <w:vAlign w:val="center"/>
          </w:tcPr>
          <w:p w14:paraId="2C122FBB" w14:textId="77777777" w:rsidR="006B3D30" w:rsidRPr="008563ED" w:rsidRDefault="006B3D30" w:rsidP="006B3D30">
            <w:pPr>
              <w:autoSpaceDE w:val="0"/>
              <w:autoSpaceDN w:val="0"/>
              <w:adjustRightInd w:val="0"/>
              <w:rPr>
                <w:rFonts w:asciiTheme="majorBidi" w:hAnsiTheme="majorBidi" w:cstheme="majorBidi"/>
                <w:color w:val="000000"/>
                <w:sz w:val="24"/>
                <w:szCs w:val="24"/>
                <w:lang w:bidi="ar-IQ"/>
              </w:rPr>
            </w:pPr>
            <w:r w:rsidRPr="008563ED">
              <w:rPr>
                <w:rFonts w:asciiTheme="majorBidi" w:hAnsiTheme="majorBidi" w:cstheme="majorBidi"/>
                <w:color w:val="000000"/>
                <w:sz w:val="24"/>
                <w:szCs w:val="24"/>
                <w:rtl/>
                <w:lang w:bidi="ar-IQ"/>
              </w:rPr>
              <w:t>الانترنيت والدوريات</w:t>
            </w:r>
          </w:p>
        </w:tc>
      </w:tr>
      <w:tr w:rsidR="006B3D30" w:rsidRPr="008563ED" w14:paraId="30EAE222" w14:textId="77777777" w:rsidTr="006B3D30">
        <w:trPr>
          <w:trHeight w:val="1247"/>
        </w:trPr>
        <w:tc>
          <w:tcPr>
            <w:tcW w:w="4007" w:type="dxa"/>
            <w:shd w:val="clear" w:color="auto" w:fill="A7BFDE"/>
            <w:vAlign w:val="center"/>
          </w:tcPr>
          <w:p w14:paraId="1FE9C0B1" w14:textId="77777777" w:rsidR="006B3D30" w:rsidRPr="008563ED" w:rsidRDefault="006B3D30" w:rsidP="006B3D30">
            <w:pPr>
              <w:autoSpaceDE w:val="0"/>
              <w:autoSpaceDN w:val="0"/>
              <w:adjustRightInd w:val="0"/>
              <w:rPr>
                <w:rFonts w:ascii="Cambria" w:hAnsi="Cambria" w:cs="Times New Roman"/>
                <w:color w:val="000000"/>
                <w:sz w:val="24"/>
                <w:szCs w:val="24"/>
                <w:lang w:bidi="ar-IQ"/>
              </w:rPr>
            </w:pPr>
            <w:r w:rsidRPr="008563ED">
              <w:rPr>
                <w:rFonts w:ascii="Cambria" w:hAnsi="Cambria" w:cs="Times New Roman"/>
                <w:color w:val="000000"/>
                <w:sz w:val="24"/>
                <w:szCs w:val="24"/>
                <w:rtl/>
                <w:lang w:bidi="ar-IQ"/>
              </w:rPr>
              <w:t xml:space="preserve">الخدمات الاجتماعية ( وتشمل على سبيل المثال محاضرات الضيوف والتدريب المهني والدراسات الميدانية ) </w:t>
            </w:r>
          </w:p>
        </w:tc>
        <w:tc>
          <w:tcPr>
            <w:tcW w:w="5713" w:type="dxa"/>
            <w:shd w:val="clear" w:color="auto" w:fill="D3DFEE"/>
            <w:vAlign w:val="center"/>
          </w:tcPr>
          <w:p w14:paraId="6592198B" w14:textId="77777777" w:rsidR="006B3D30" w:rsidRPr="008563ED" w:rsidRDefault="006B3D30" w:rsidP="006B3D30">
            <w:pPr>
              <w:autoSpaceDE w:val="0"/>
              <w:autoSpaceDN w:val="0"/>
              <w:adjustRightInd w:val="0"/>
              <w:rPr>
                <w:rFonts w:asciiTheme="majorBidi" w:hAnsiTheme="majorBidi" w:cstheme="majorBidi"/>
                <w:color w:val="000000"/>
                <w:sz w:val="24"/>
                <w:szCs w:val="24"/>
                <w:lang w:bidi="ar-IQ"/>
              </w:rPr>
            </w:pPr>
            <w:r w:rsidRPr="008563ED">
              <w:rPr>
                <w:rFonts w:asciiTheme="majorBidi" w:hAnsiTheme="majorBidi" w:cstheme="majorBidi"/>
                <w:color w:val="000000"/>
                <w:sz w:val="24"/>
                <w:szCs w:val="24"/>
                <w:rtl/>
                <w:lang w:bidi="ar-IQ"/>
              </w:rPr>
              <w:t>لاحاجة لها ولكن لاضرر من توفرها وفائدتها ايجابية</w:t>
            </w:r>
          </w:p>
        </w:tc>
      </w:tr>
    </w:tbl>
    <w:p w14:paraId="3DF1F6C3" w14:textId="77777777" w:rsidR="003C118A" w:rsidRDefault="003C118A" w:rsidP="003C118A">
      <w:pPr>
        <w:jc w:val="center"/>
        <w:rPr>
          <w:rtl/>
        </w:rPr>
      </w:pPr>
    </w:p>
    <w:p w14:paraId="06946A77" w14:textId="77777777" w:rsidR="003C118A" w:rsidRDefault="003C118A" w:rsidP="003C118A">
      <w:pPr>
        <w:jc w:val="center"/>
        <w:rPr>
          <w:rtl/>
        </w:rPr>
      </w:pPr>
    </w:p>
    <w:p w14:paraId="06C4FF9F" w14:textId="77777777" w:rsidR="006B3D30" w:rsidRDefault="006B3D30" w:rsidP="003C118A">
      <w:pPr>
        <w:jc w:val="center"/>
        <w:rPr>
          <w:rtl/>
        </w:rPr>
      </w:pPr>
    </w:p>
    <w:tbl>
      <w:tblPr>
        <w:tblpPr w:leftFromText="180" w:rightFromText="180" w:vertAnchor="text" w:horzAnchor="margin" w:tblpXSpec="center" w:tblpY="11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6B3D30" w:rsidRPr="00DB131F" w14:paraId="64C75E2B" w14:textId="77777777" w:rsidTr="006B3D30">
        <w:trPr>
          <w:trHeight w:val="419"/>
        </w:trPr>
        <w:tc>
          <w:tcPr>
            <w:tcW w:w="9720" w:type="dxa"/>
            <w:gridSpan w:val="2"/>
            <w:shd w:val="clear" w:color="auto" w:fill="A7BFDE"/>
            <w:vAlign w:val="center"/>
          </w:tcPr>
          <w:p w14:paraId="4E8F2691" w14:textId="77777777" w:rsidR="006B3D30" w:rsidRPr="00DB131F" w:rsidRDefault="006B3D30" w:rsidP="00D545F6">
            <w:pPr>
              <w:numPr>
                <w:ilvl w:val="0"/>
                <w:numId w:val="96"/>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القبول </w:t>
            </w:r>
          </w:p>
        </w:tc>
      </w:tr>
      <w:tr w:rsidR="006B3D30" w:rsidRPr="00DB131F" w14:paraId="368B1C6B" w14:textId="77777777" w:rsidTr="006B3D30">
        <w:trPr>
          <w:trHeight w:val="473"/>
        </w:trPr>
        <w:tc>
          <w:tcPr>
            <w:tcW w:w="3600" w:type="dxa"/>
            <w:shd w:val="clear" w:color="auto" w:fill="A7BFDE"/>
            <w:vAlign w:val="center"/>
          </w:tcPr>
          <w:p w14:paraId="4F747B20" w14:textId="77777777" w:rsidR="006B3D30" w:rsidRPr="00DB131F" w:rsidRDefault="006B3D30" w:rsidP="006B3D30">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42A45CDB" w14:textId="77777777" w:rsidR="006B3D30" w:rsidRPr="00DB131F" w:rsidRDefault="006B3D30" w:rsidP="006B3D30">
            <w:pPr>
              <w:autoSpaceDE w:val="0"/>
              <w:autoSpaceDN w:val="0"/>
              <w:adjustRightInd w:val="0"/>
              <w:rPr>
                <w:rFonts w:ascii="Cambria" w:hAnsi="Cambria" w:cs="Times New Roman"/>
                <w:color w:val="000000"/>
                <w:sz w:val="28"/>
                <w:szCs w:val="28"/>
                <w:lang w:bidi="ar-IQ"/>
              </w:rPr>
            </w:pPr>
          </w:p>
        </w:tc>
      </w:tr>
      <w:tr w:rsidR="006B3D30" w:rsidRPr="00DB131F" w14:paraId="7F375E2D" w14:textId="77777777" w:rsidTr="006B3D30">
        <w:trPr>
          <w:trHeight w:val="495"/>
        </w:trPr>
        <w:tc>
          <w:tcPr>
            <w:tcW w:w="3600" w:type="dxa"/>
            <w:tcBorders>
              <w:right w:val="single" w:sz="6" w:space="0" w:color="4F81BD"/>
            </w:tcBorders>
            <w:shd w:val="clear" w:color="auto" w:fill="A7BFDE"/>
            <w:vAlign w:val="center"/>
          </w:tcPr>
          <w:p w14:paraId="11CE0D11" w14:textId="77777777" w:rsidR="006B3D30" w:rsidRPr="00DB131F" w:rsidRDefault="006B3D30" w:rsidP="006B3D30">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8D7F0A3" w14:textId="77777777" w:rsidR="006B3D30" w:rsidRPr="00DB131F" w:rsidRDefault="006B3D30" w:rsidP="006B3D30">
            <w:pPr>
              <w:autoSpaceDE w:val="0"/>
              <w:autoSpaceDN w:val="0"/>
              <w:adjustRightInd w:val="0"/>
              <w:rPr>
                <w:rFonts w:ascii="Cambria" w:hAnsi="Cambria" w:cs="Times New Roman"/>
                <w:color w:val="000000"/>
                <w:sz w:val="28"/>
                <w:szCs w:val="28"/>
                <w:lang w:bidi="ar-IQ"/>
              </w:rPr>
            </w:pPr>
            <w:r w:rsidRPr="00756231">
              <w:rPr>
                <w:rFonts w:ascii="Cambria" w:hAnsi="Cambria" w:cs="Times New Roman"/>
                <w:color w:val="000000"/>
                <w:sz w:val="28"/>
                <w:szCs w:val="28"/>
                <w:rtl/>
                <w:lang w:bidi="ar-IQ"/>
              </w:rPr>
              <w:t xml:space="preserve">حسب حجم </w:t>
            </w:r>
            <w:r>
              <w:rPr>
                <w:rFonts w:ascii="Cambria" w:hAnsi="Cambria" w:cs="Times New Roman"/>
                <w:color w:val="000000"/>
                <w:sz w:val="28"/>
                <w:szCs w:val="28"/>
                <w:rtl/>
                <w:lang w:bidi="ar-IQ"/>
              </w:rPr>
              <w:t xml:space="preserve">القاعة الدراسية وحسب تقسيم </w:t>
            </w:r>
            <w:r>
              <w:rPr>
                <w:rFonts w:ascii="Cambria" w:hAnsi="Cambria" w:cs="Times New Roman" w:hint="cs"/>
                <w:color w:val="000000"/>
                <w:sz w:val="28"/>
                <w:szCs w:val="28"/>
                <w:rtl/>
                <w:lang w:bidi="ar-IQ"/>
              </w:rPr>
              <w:t>الشعب 50</w:t>
            </w:r>
            <w:r w:rsidRPr="00756231">
              <w:rPr>
                <w:rFonts w:ascii="Cambria" w:hAnsi="Cambria" w:cs="Times New Roman"/>
                <w:color w:val="000000"/>
                <w:sz w:val="28"/>
                <w:szCs w:val="28"/>
                <w:rtl/>
                <w:lang w:bidi="ar-IQ"/>
              </w:rPr>
              <w:t xml:space="preserve"> طالبة</w:t>
            </w:r>
          </w:p>
        </w:tc>
      </w:tr>
      <w:tr w:rsidR="006B3D30" w:rsidRPr="00DB131F" w14:paraId="28DD3B4C" w14:textId="77777777" w:rsidTr="006B3D30">
        <w:trPr>
          <w:trHeight w:val="517"/>
        </w:trPr>
        <w:tc>
          <w:tcPr>
            <w:tcW w:w="3600" w:type="dxa"/>
            <w:shd w:val="clear" w:color="auto" w:fill="A7BFDE"/>
            <w:vAlign w:val="center"/>
          </w:tcPr>
          <w:p w14:paraId="0A24D0B3" w14:textId="77777777" w:rsidR="006B3D30" w:rsidRPr="00DB131F" w:rsidRDefault="006B3D30" w:rsidP="006B3D30">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41670951" w14:textId="77777777" w:rsidR="006B3D30" w:rsidRPr="00DB131F" w:rsidRDefault="006B3D30" w:rsidP="004A16AA">
            <w:pPr>
              <w:autoSpaceDE w:val="0"/>
              <w:autoSpaceDN w:val="0"/>
              <w:adjustRightInd w:val="0"/>
              <w:rPr>
                <w:rFonts w:ascii="Cambria" w:hAnsi="Cambria" w:cs="Times New Roman"/>
                <w:color w:val="000000"/>
                <w:sz w:val="28"/>
                <w:szCs w:val="28"/>
                <w:lang w:bidi="ar-IQ"/>
              </w:rPr>
            </w:pPr>
            <w:r w:rsidRPr="00756231">
              <w:rPr>
                <w:rFonts w:ascii="Cambria" w:hAnsi="Cambria" w:cs="Times New Roman"/>
                <w:color w:val="000000"/>
                <w:sz w:val="28"/>
                <w:szCs w:val="28"/>
                <w:rtl/>
                <w:lang w:bidi="ar-IQ"/>
              </w:rPr>
              <w:t>حسب حجم القاعة الدراسية وحسب تقسيم الشعب</w:t>
            </w:r>
            <w:r>
              <w:rPr>
                <w:rFonts w:ascii="Cambria" w:hAnsi="Cambria" w:cs="Times New Roman" w:hint="cs"/>
                <w:color w:val="000000"/>
                <w:sz w:val="28"/>
                <w:szCs w:val="28"/>
                <w:rtl/>
                <w:lang w:bidi="ar-IQ"/>
              </w:rPr>
              <w:t xml:space="preserve"> </w:t>
            </w:r>
            <w:r w:rsidR="004A16AA">
              <w:rPr>
                <w:rFonts w:ascii="Cambria" w:hAnsi="Cambria" w:cs="Times New Roman" w:hint="cs"/>
                <w:color w:val="000000"/>
                <w:sz w:val="28"/>
                <w:szCs w:val="28"/>
                <w:rtl/>
                <w:lang w:bidi="ar-IQ"/>
              </w:rPr>
              <w:t>65</w:t>
            </w:r>
            <w:r w:rsidRPr="00756231">
              <w:rPr>
                <w:rFonts w:ascii="Cambria" w:hAnsi="Cambria" w:cs="Times New Roman"/>
                <w:color w:val="000000"/>
                <w:sz w:val="28"/>
                <w:szCs w:val="28"/>
                <w:rtl/>
                <w:lang w:bidi="ar-IQ"/>
              </w:rPr>
              <w:t>طالبة</w:t>
            </w:r>
          </w:p>
        </w:tc>
      </w:tr>
    </w:tbl>
    <w:p w14:paraId="4A38A867" w14:textId="77777777" w:rsidR="006B3D30" w:rsidRDefault="006B3D30" w:rsidP="003C118A">
      <w:pPr>
        <w:jc w:val="center"/>
        <w:rPr>
          <w:rtl/>
        </w:rPr>
      </w:pPr>
    </w:p>
    <w:p w14:paraId="7AA1506E" w14:textId="77777777" w:rsidR="003C118A" w:rsidRDefault="003C118A" w:rsidP="003C118A">
      <w:pPr>
        <w:jc w:val="center"/>
        <w:rPr>
          <w:rtl/>
        </w:rPr>
      </w:pPr>
    </w:p>
    <w:p w14:paraId="19978413" w14:textId="77777777" w:rsidR="003C118A" w:rsidRDefault="003C118A" w:rsidP="003C118A">
      <w:pPr>
        <w:jc w:val="center"/>
        <w:rPr>
          <w:rtl/>
          <w:lang w:bidi="ar-IQ"/>
        </w:rPr>
      </w:pPr>
    </w:p>
    <w:p w14:paraId="64B286F8" w14:textId="77777777" w:rsidR="003C118A" w:rsidRDefault="003C118A" w:rsidP="003C118A">
      <w:pPr>
        <w:jc w:val="center"/>
        <w:rPr>
          <w:rtl/>
        </w:rPr>
      </w:pPr>
    </w:p>
    <w:p w14:paraId="2FF0CF88" w14:textId="77777777" w:rsidR="003C118A" w:rsidRDefault="003C118A" w:rsidP="003C118A">
      <w:pPr>
        <w:jc w:val="center"/>
        <w:rPr>
          <w:rtl/>
        </w:rPr>
      </w:pPr>
    </w:p>
    <w:p w14:paraId="44565C6A" w14:textId="77777777" w:rsidR="003C118A" w:rsidRDefault="003C118A" w:rsidP="003C118A">
      <w:pPr>
        <w:jc w:val="center"/>
        <w:rPr>
          <w:rtl/>
        </w:rPr>
      </w:pPr>
    </w:p>
    <w:p w14:paraId="40241757" w14:textId="77777777" w:rsidR="003C118A" w:rsidRDefault="003C118A" w:rsidP="003C118A">
      <w:pPr>
        <w:jc w:val="center"/>
        <w:rPr>
          <w:rtl/>
        </w:rPr>
      </w:pPr>
    </w:p>
    <w:p w14:paraId="43A02D5C" w14:textId="77777777" w:rsidR="003C118A" w:rsidRDefault="003C118A" w:rsidP="003C118A">
      <w:pPr>
        <w:autoSpaceDE w:val="0"/>
        <w:autoSpaceDN w:val="0"/>
        <w:adjustRightInd w:val="0"/>
        <w:spacing w:after="200" w:line="276" w:lineRule="auto"/>
        <w:rPr>
          <w:rFonts w:ascii="Calibri" w:hAnsi="Calibri" w:cs="Arial"/>
          <w:sz w:val="22"/>
          <w:szCs w:val="22"/>
          <w:rtl/>
          <w:lang w:bidi="ar-IQ"/>
        </w:rPr>
      </w:pPr>
    </w:p>
    <w:p w14:paraId="72F90A92" w14:textId="77777777" w:rsidR="006B3D30" w:rsidRDefault="006B3D30" w:rsidP="003C118A">
      <w:pPr>
        <w:autoSpaceDE w:val="0"/>
        <w:autoSpaceDN w:val="0"/>
        <w:adjustRightInd w:val="0"/>
        <w:spacing w:after="200" w:line="276" w:lineRule="auto"/>
        <w:rPr>
          <w:rFonts w:ascii="Calibri" w:hAnsi="Calibri" w:cs="Arial"/>
          <w:sz w:val="22"/>
          <w:szCs w:val="22"/>
          <w:rtl/>
          <w:lang w:bidi="ar-IQ"/>
        </w:rPr>
      </w:pPr>
    </w:p>
    <w:p w14:paraId="57176F4F" w14:textId="77777777" w:rsidR="006B3D30" w:rsidRDefault="006B3D30" w:rsidP="003C118A">
      <w:pPr>
        <w:autoSpaceDE w:val="0"/>
        <w:autoSpaceDN w:val="0"/>
        <w:adjustRightInd w:val="0"/>
        <w:spacing w:after="200" w:line="276" w:lineRule="auto"/>
        <w:rPr>
          <w:rFonts w:ascii="Calibri" w:hAnsi="Calibri" w:cs="Arial"/>
          <w:sz w:val="22"/>
          <w:szCs w:val="22"/>
          <w:rtl/>
          <w:lang w:bidi="ar-IQ"/>
        </w:rPr>
      </w:pPr>
    </w:p>
    <w:p w14:paraId="391615AC" w14:textId="77777777" w:rsidR="006B3D30" w:rsidRDefault="006B3D30" w:rsidP="003C118A">
      <w:pPr>
        <w:autoSpaceDE w:val="0"/>
        <w:autoSpaceDN w:val="0"/>
        <w:adjustRightInd w:val="0"/>
        <w:spacing w:after="200" w:line="276" w:lineRule="auto"/>
        <w:rPr>
          <w:rFonts w:ascii="Calibri" w:hAnsi="Calibri" w:cs="Arial"/>
          <w:sz w:val="22"/>
          <w:szCs w:val="22"/>
          <w:rtl/>
          <w:lang w:bidi="ar-IQ"/>
        </w:rPr>
      </w:pPr>
    </w:p>
    <w:p w14:paraId="1F4A3783" w14:textId="77777777" w:rsidR="006B3D30" w:rsidRDefault="006B3D30" w:rsidP="003C118A">
      <w:pPr>
        <w:autoSpaceDE w:val="0"/>
        <w:autoSpaceDN w:val="0"/>
        <w:adjustRightInd w:val="0"/>
        <w:spacing w:after="200" w:line="276" w:lineRule="auto"/>
        <w:rPr>
          <w:rFonts w:ascii="Calibri" w:hAnsi="Calibri" w:cs="Arial"/>
          <w:sz w:val="22"/>
          <w:szCs w:val="22"/>
          <w:rtl/>
          <w:lang w:bidi="ar-IQ"/>
        </w:rPr>
      </w:pPr>
    </w:p>
    <w:p w14:paraId="7D404FC3" w14:textId="77777777" w:rsidR="006B3D30" w:rsidRDefault="006B3D30" w:rsidP="003C118A">
      <w:pPr>
        <w:autoSpaceDE w:val="0"/>
        <w:autoSpaceDN w:val="0"/>
        <w:adjustRightInd w:val="0"/>
        <w:spacing w:after="200" w:line="276" w:lineRule="auto"/>
        <w:rPr>
          <w:rFonts w:ascii="Calibri" w:hAnsi="Calibri" w:cs="Arial"/>
          <w:sz w:val="22"/>
          <w:szCs w:val="22"/>
          <w:rtl/>
          <w:lang w:bidi="ar-IQ"/>
        </w:rPr>
      </w:pPr>
    </w:p>
    <w:p w14:paraId="2740EE5E"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01054FD0" w14:textId="77777777" w:rsidR="002638AE" w:rsidRDefault="002638AE" w:rsidP="003C118A">
      <w:pPr>
        <w:autoSpaceDE w:val="0"/>
        <w:autoSpaceDN w:val="0"/>
        <w:adjustRightInd w:val="0"/>
        <w:spacing w:after="200" w:line="276" w:lineRule="auto"/>
        <w:rPr>
          <w:rFonts w:ascii="Calibri" w:hAnsi="Calibri" w:cs="Arial"/>
          <w:sz w:val="22"/>
          <w:szCs w:val="22"/>
          <w:rtl/>
          <w:lang w:bidi="ar-IQ"/>
        </w:rPr>
      </w:pPr>
    </w:p>
    <w:p w14:paraId="43D392DD" w14:textId="77777777" w:rsidR="002638AE" w:rsidRDefault="002638AE" w:rsidP="003C118A">
      <w:pPr>
        <w:autoSpaceDE w:val="0"/>
        <w:autoSpaceDN w:val="0"/>
        <w:adjustRightInd w:val="0"/>
        <w:spacing w:after="200" w:line="276" w:lineRule="auto"/>
        <w:rPr>
          <w:rFonts w:ascii="Calibri" w:hAnsi="Calibri" w:cs="Arial"/>
          <w:sz w:val="22"/>
          <w:szCs w:val="22"/>
          <w:rtl/>
          <w:lang w:bidi="ar-IQ"/>
        </w:rPr>
      </w:pPr>
    </w:p>
    <w:p w14:paraId="26B5F9E3" w14:textId="77777777" w:rsidR="002008D3" w:rsidRPr="00EE06F8" w:rsidRDefault="002008D3" w:rsidP="002008D3">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2008D3" w:rsidRPr="00DB131F" w14:paraId="6FA4243D" w14:textId="77777777" w:rsidTr="00896396">
        <w:trPr>
          <w:trHeight w:val="794"/>
        </w:trPr>
        <w:tc>
          <w:tcPr>
            <w:tcW w:w="9720" w:type="dxa"/>
            <w:shd w:val="clear" w:color="auto" w:fill="A7BFDE"/>
            <w:vAlign w:val="center"/>
          </w:tcPr>
          <w:p w14:paraId="2E4030FD" w14:textId="77777777" w:rsidR="002008D3" w:rsidRPr="00DB131F" w:rsidRDefault="002008D3" w:rsidP="00896396">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70F1932" w14:textId="77777777" w:rsidR="000B30A6" w:rsidRPr="002008D3" w:rsidRDefault="000B30A6" w:rsidP="002008D3">
      <w:pPr>
        <w:autoSpaceDE w:val="0"/>
        <w:autoSpaceDN w:val="0"/>
        <w:adjustRightInd w:val="0"/>
        <w:spacing w:after="200" w:line="276" w:lineRule="auto"/>
        <w:jc w:val="center"/>
        <w:rPr>
          <w:rFonts w:ascii="Calibri" w:hAnsi="Calibri" w:cs="Arial"/>
          <w:b/>
          <w:bCs/>
          <w:sz w:val="22"/>
          <w:szCs w:val="22"/>
          <w:rtl/>
          <w:lang w:bidi="ar-IQ"/>
        </w:rPr>
      </w:pPr>
    </w:p>
    <w:p w14:paraId="69464F54"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495E443F" w14:textId="77777777" w:rsidR="000B30A6" w:rsidRDefault="000B30A6" w:rsidP="000B30A6">
      <w:pPr>
        <w:autoSpaceDE w:val="0"/>
        <w:autoSpaceDN w:val="0"/>
        <w:adjustRightInd w:val="0"/>
        <w:spacing w:before="240" w:after="200" w:line="276" w:lineRule="auto"/>
        <w:rPr>
          <w:b/>
          <w:bCs/>
          <w:color w:val="993300"/>
          <w:sz w:val="32"/>
          <w:szCs w:val="32"/>
          <w:rtl/>
          <w:lang w:bidi="ar-IQ"/>
        </w:rPr>
      </w:pPr>
      <w:r>
        <w:rPr>
          <w:rFonts w:cs="Times New Roman" w:hint="cs"/>
          <w:b/>
          <w:bCs/>
          <w:color w:val="1F4E79"/>
          <w:sz w:val="32"/>
          <w:szCs w:val="32"/>
          <w:rtl/>
          <w:lang w:bidi="ar-IQ"/>
        </w:rPr>
        <w:t>وصف المقرر</w:t>
      </w:r>
      <w:r>
        <w:rPr>
          <w:rFonts w:hint="cs"/>
          <w:b/>
          <w:bCs/>
          <w:color w:val="993300"/>
          <w:sz w:val="32"/>
          <w:szCs w:val="32"/>
          <w:rtl/>
          <w:lang w:bidi="ar-IQ"/>
        </w:rPr>
        <w:t xml:space="preserve">: </w:t>
      </w:r>
      <w:r w:rsidRPr="00D50C2A">
        <w:rPr>
          <w:rFonts w:ascii="Cambria" w:hAnsi="Cambria" w:cs="Times New Roman" w:hint="cs"/>
          <w:b/>
          <w:bCs/>
          <w:color w:val="000000"/>
          <w:sz w:val="32"/>
          <w:szCs w:val="32"/>
          <w:rtl/>
          <w:lang w:bidi="ar-IQ"/>
        </w:rPr>
        <w:t>السلامة والامن الحيوي</w:t>
      </w:r>
      <w:r w:rsidRPr="00D50C2A">
        <w:rPr>
          <w:rFonts w:ascii="Cambria" w:hAnsi="Cambria" w:cs="Times New Roman" w:hint="cs"/>
          <w:b/>
          <w:bCs/>
          <w:color w:val="000000"/>
          <w:rtl/>
          <w:lang w:bidi="ar-IQ"/>
        </w:rPr>
        <w:t xml:space="preserve"> </w:t>
      </w:r>
    </w:p>
    <w:tbl>
      <w:tblPr>
        <w:tblpPr w:leftFromText="180" w:rightFromText="180" w:bottomFromText="20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B30A6" w14:paraId="337D1453" w14:textId="77777777" w:rsidTr="002638AE">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14:paraId="406D12F5" w14:textId="77777777" w:rsidR="000B30A6" w:rsidRDefault="000B30A6"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60818D64" w14:textId="77777777" w:rsidR="000B30A6" w:rsidRDefault="000B30A6" w:rsidP="000B30A6">
      <w:pPr>
        <w:autoSpaceDE w:val="0"/>
        <w:autoSpaceDN w:val="0"/>
        <w:adjustRightInd w:val="0"/>
        <w:spacing w:before="240" w:after="200" w:line="276" w:lineRule="auto"/>
        <w:ind w:left="-335" w:right="-426"/>
        <w:jc w:val="both"/>
        <w:rPr>
          <w:rFonts w:ascii="Arial" w:hAnsi="Arial" w:cs="Arial"/>
          <w:sz w:val="28"/>
          <w:szCs w:val="28"/>
          <w:rtl/>
          <w:lang w:bidi="ar-IQ"/>
        </w:rPr>
      </w:pPr>
    </w:p>
    <w:p w14:paraId="651A1BFA" w14:textId="77777777" w:rsidR="002008D3" w:rsidRDefault="002008D3" w:rsidP="000B30A6">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0B30A6" w14:paraId="63F3B21C" w14:textId="77777777" w:rsidTr="004B2351">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5B0402E" w14:textId="77777777" w:rsidR="000B30A6" w:rsidRPr="002008D3" w:rsidRDefault="000B30A6" w:rsidP="00D545F6">
            <w:pPr>
              <w:pStyle w:val="ListParagraph"/>
              <w:numPr>
                <w:ilvl w:val="0"/>
                <w:numId w:val="193"/>
              </w:numPr>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59AEFF0"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كلية العلوم للبنات </w:t>
            </w:r>
          </w:p>
        </w:tc>
      </w:tr>
      <w:tr w:rsidR="000B30A6" w14:paraId="13E4CDDC" w14:textId="77777777" w:rsidTr="004B2351">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704D9E8" w14:textId="77777777" w:rsidR="000B30A6" w:rsidRPr="002008D3" w:rsidRDefault="000B30A6" w:rsidP="00D545F6">
            <w:pPr>
              <w:pStyle w:val="ListParagraph"/>
              <w:numPr>
                <w:ilvl w:val="0"/>
                <w:numId w:val="193"/>
              </w:numPr>
              <w:tabs>
                <w:tab w:val="num" w:pos="432"/>
              </w:tabs>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02844D1"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قسم علوم الحياة </w:t>
            </w:r>
          </w:p>
        </w:tc>
      </w:tr>
      <w:tr w:rsidR="000B30A6" w14:paraId="12C3D9F8" w14:textId="77777777" w:rsidTr="004B2351">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BBA32C9" w14:textId="77777777" w:rsidR="000B30A6" w:rsidRPr="002008D3" w:rsidRDefault="000B30A6" w:rsidP="00D545F6">
            <w:pPr>
              <w:pStyle w:val="ListParagraph"/>
              <w:numPr>
                <w:ilvl w:val="0"/>
                <w:numId w:val="193"/>
              </w:numPr>
              <w:tabs>
                <w:tab w:val="num" w:pos="432"/>
              </w:tabs>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13B15E5" w14:textId="77777777" w:rsidR="000B30A6" w:rsidRPr="0068327F" w:rsidRDefault="000B30A6" w:rsidP="004B2351">
            <w:pPr>
              <w:autoSpaceDE w:val="0"/>
              <w:autoSpaceDN w:val="0"/>
              <w:adjustRightInd w:val="0"/>
              <w:spacing w:line="276" w:lineRule="auto"/>
              <w:rPr>
                <w:rFonts w:ascii="Cambria" w:hAnsi="Cambria" w:cs="Times New Roman"/>
                <w:b/>
                <w:bCs/>
                <w:color w:val="000000"/>
                <w:sz w:val="24"/>
                <w:szCs w:val="24"/>
                <w:lang w:bidi="ar-IQ"/>
              </w:rPr>
            </w:pPr>
            <w:r>
              <w:rPr>
                <w:rFonts w:ascii="Cambria" w:hAnsi="Cambria" w:cs="Times New Roman" w:hint="cs"/>
                <w:b/>
                <w:bCs/>
                <w:color w:val="000000"/>
                <w:sz w:val="24"/>
                <w:szCs w:val="24"/>
                <w:rtl/>
                <w:lang w:bidi="ar-IQ"/>
              </w:rPr>
              <w:t xml:space="preserve">السلامة  والامن الحيوي </w:t>
            </w:r>
            <w:r>
              <w:rPr>
                <w:rFonts w:ascii="Cambria" w:hAnsi="Cambria" w:cs="Times New Roman"/>
                <w:b/>
                <w:bCs/>
                <w:color w:val="000000"/>
                <w:sz w:val="24"/>
                <w:szCs w:val="24"/>
                <w:lang w:bidi="ar-IQ"/>
              </w:rPr>
              <w:t xml:space="preserve">Biosafety and Biosecurity </w:t>
            </w:r>
            <w:r>
              <w:rPr>
                <w:rFonts w:ascii="Cambria" w:hAnsi="Cambria" w:cs="Times New Roman" w:hint="cs"/>
                <w:b/>
                <w:bCs/>
                <w:color w:val="000000"/>
                <w:sz w:val="24"/>
                <w:szCs w:val="24"/>
                <w:rtl/>
                <w:lang w:bidi="ar-IQ"/>
              </w:rPr>
              <w:t xml:space="preserve"> </w:t>
            </w:r>
            <w:r>
              <w:rPr>
                <w:rFonts w:ascii="Cambria" w:hAnsi="Cambria" w:cs="Times New Roman"/>
                <w:b/>
                <w:bCs/>
                <w:color w:val="000000"/>
                <w:sz w:val="24"/>
                <w:szCs w:val="24"/>
                <w:lang w:bidi="ar-IQ"/>
              </w:rPr>
              <w:t xml:space="preserve"> </w:t>
            </w:r>
          </w:p>
        </w:tc>
      </w:tr>
      <w:tr w:rsidR="000B30A6" w14:paraId="1B70BD8C" w14:textId="77777777" w:rsidTr="004B2351">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E8DC885" w14:textId="77777777" w:rsidR="000B30A6" w:rsidRPr="002008D3" w:rsidRDefault="000B30A6" w:rsidP="00D545F6">
            <w:pPr>
              <w:pStyle w:val="ListParagraph"/>
              <w:numPr>
                <w:ilvl w:val="0"/>
                <w:numId w:val="193"/>
              </w:numPr>
              <w:tabs>
                <w:tab w:val="num" w:pos="432"/>
              </w:tabs>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أشكال الحضور المتاحة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05296D2"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تعليم حضوري</w:t>
            </w:r>
            <w:r w:rsidRPr="005530F7">
              <w:rPr>
                <w:rFonts w:ascii="Cambria" w:hAnsi="Cambria" w:cs="Times New Roman"/>
                <w:color w:val="000000"/>
                <w:sz w:val="28"/>
                <w:szCs w:val="28"/>
                <w:rtl/>
                <w:lang w:bidi="ar-IQ"/>
              </w:rPr>
              <w:t>.</w:t>
            </w:r>
          </w:p>
        </w:tc>
      </w:tr>
      <w:tr w:rsidR="000B30A6" w14:paraId="674061F5" w14:textId="77777777" w:rsidTr="004B2351">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F2473BB" w14:textId="77777777" w:rsidR="000B30A6" w:rsidRPr="002008D3" w:rsidRDefault="000B30A6" w:rsidP="00D545F6">
            <w:pPr>
              <w:pStyle w:val="ListParagraph"/>
              <w:numPr>
                <w:ilvl w:val="0"/>
                <w:numId w:val="193"/>
              </w:numPr>
              <w:tabs>
                <w:tab w:val="num" w:pos="432"/>
              </w:tabs>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الفصل / السنة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478BEE6"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 / السنة الاولى</w:t>
            </w:r>
          </w:p>
        </w:tc>
      </w:tr>
      <w:tr w:rsidR="000B30A6" w14:paraId="33FD052A" w14:textId="77777777" w:rsidTr="004B2351">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BFADD21" w14:textId="77777777" w:rsidR="000B30A6" w:rsidRPr="002008D3" w:rsidRDefault="000B30A6" w:rsidP="00D545F6">
            <w:pPr>
              <w:pStyle w:val="ListParagraph"/>
              <w:numPr>
                <w:ilvl w:val="0"/>
                <w:numId w:val="193"/>
              </w:numPr>
              <w:tabs>
                <w:tab w:val="num" w:pos="432"/>
              </w:tabs>
              <w:autoSpaceDE w:val="0"/>
              <w:autoSpaceDN w:val="0"/>
              <w:adjustRightInd w:val="0"/>
              <w:rPr>
                <w:rFonts w:ascii="Cambria" w:hAnsi="Cambria" w:cs="Times New Roman"/>
                <w:color w:val="000000"/>
                <w:sz w:val="28"/>
                <w:szCs w:val="28"/>
                <w:lang w:bidi="ar-IQ"/>
              </w:rPr>
            </w:pPr>
            <w:r w:rsidRPr="002008D3">
              <w:rPr>
                <w:rFonts w:ascii="Cambria" w:hAnsi="Cambria" w:cs="Times New Roman" w:hint="cs"/>
                <w:color w:val="000000"/>
                <w:sz w:val="28"/>
                <w:szCs w:val="28"/>
                <w:rtl/>
                <w:lang w:bidi="ar-IQ"/>
              </w:rPr>
              <w:t>عدد الساعات الدراسية (الكلي)</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2020EC2" w14:textId="77777777" w:rsidR="000B30A6" w:rsidRPr="00230310" w:rsidRDefault="000B30A6" w:rsidP="004B2351">
            <w:pPr>
              <w:autoSpaceDE w:val="0"/>
              <w:autoSpaceDN w:val="0"/>
              <w:adjustRightInd w:val="0"/>
              <w:spacing w:line="276" w:lineRule="auto"/>
              <w:rPr>
                <w:rFonts w:ascii="Cambria" w:hAnsi="Cambria" w:cs="Times New Roman"/>
                <w:sz w:val="28"/>
                <w:szCs w:val="28"/>
                <w:rtl/>
                <w:lang w:bidi="ar-IQ"/>
              </w:rPr>
            </w:pPr>
            <w:r w:rsidRPr="00230310">
              <w:rPr>
                <w:rFonts w:ascii="Cambria" w:hAnsi="Cambria" w:cs="Times New Roman"/>
                <w:sz w:val="28"/>
                <w:szCs w:val="28"/>
                <w:lang w:bidi="ar-IQ"/>
              </w:rPr>
              <w:t xml:space="preserve"> </w:t>
            </w:r>
            <w:r>
              <w:rPr>
                <w:rFonts w:ascii="Cambria" w:hAnsi="Cambria" w:cs="Times New Roman"/>
                <w:sz w:val="28"/>
                <w:szCs w:val="28"/>
                <w:lang w:bidi="ar-IQ"/>
              </w:rPr>
              <w:t>15</w:t>
            </w:r>
            <w:r w:rsidRPr="00230310">
              <w:rPr>
                <w:rFonts w:ascii="Cambria" w:hAnsi="Cambria" w:cs="Times New Roman"/>
                <w:sz w:val="28"/>
                <w:szCs w:val="28"/>
                <w:lang w:bidi="ar-IQ"/>
              </w:rPr>
              <w:t xml:space="preserve"> </w:t>
            </w:r>
            <w:r w:rsidRPr="00230310">
              <w:rPr>
                <w:rFonts w:ascii="Cambria" w:hAnsi="Cambria" w:cs="Times New Roman" w:hint="cs"/>
                <w:sz w:val="28"/>
                <w:szCs w:val="28"/>
                <w:rtl/>
                <w:lang w:bidi="ar-IQ"/>
              </w:rPr>
              <w:t xml:space="preserve">ساعة </w:t>
            </w:r>
            <w:r>
              <w:rPr>
                <w:rFonts w:ascii="Cambria" w:hAnsi="Cambria" w:cs="Times New Roman" w:hint="cs"/>
                <w:sz w:val="28"/>
                <w:szCs w:val="28"/>
                <w:rtl/>
                <w:lang w:bidi="ar-IQ"/>
              </w:rPr>
              <w:t xml:space="preserve">نظري </w:t>
            </w:r>
          </w:p>
        </w:tc>
      </w:tr>
      <w:tr w:rsidR="000B30A6" w14:paraId="360476E3" w14:textId="77777777" w:rsidTr="004B2351">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CBBEA30" w14:textId="77777777" w:rsidR="000B30A6" w:rsidRDefault="000B30A6" w:rsidP="00D545F6">
            <w:pPr>
              <w:numPr>
                <w:ilvl w:val="0"/>
                <w:numId w:val="19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013E352" w14:textId="77777777" w:rsidR="000B30A6" w:rsidRPr="00230310" w:rsidRDefault="000B30A6" w:rsidP="004B2351">
            <w:pPr>
              <w:autoSpaceDE w:val="0"/>
              <w:autoSpaceDN w:val="0"/>
              <w:adjustRightInd w:val="0"/>
              <w:spacing w:line="276" w:lineRule="auto"/>
              <w:ind w:left="360"/>
              <w:rPr>
                <w:rFonts w:ascii="Cambria" w:hAnsi="Cambria" w:cs="Times New Roman"/>
                <w:sz w:val="28"/>
                <w:szCs w:val="28"/>
                <w:lang w:bidi="ar-IQ"/>
              </w:rPr>
            </w:pPr>
            <w:r>
              <w:rPr>
                <w:rFonts w:ascii="Cambria" w:hAnsi="Cambria" w:cs="Times New Roman" w:hint="cs"/>
                <w:sz w:val="28"/>
                <w:szCs w:val="28"/>
                <w:rtl/>
                <w:lang w:bidi="ar-IQ"/>
              </w:rPr>
              <w:t>05</w:t>
            </w:r>
            <w:r w:rsidRPr="00E341A3">
              <w:rPr>
                <w:rFonts w:ascii="Cambria" w:hAnsi="Cambria" w:cs="Times New Roman"/>
                <w:sz w:val="28"/>
                <w:szCs w:val="28"/>
                <w:rtl/>
                <w:lang w:bidi="ar-IQ"/>
              </w:rPr>
              <w:t>/</w:t>
            </w:r>
            <w:r>
              <w:rPr>
                <w:rFonts w:ascii="Cambria" w:hAnsi="Cambria" w:cs="Times New Roman" w:hint="cs"/>
                <w:sz w:val="28"/>
                <w:szCs w:val="28"/>
                <w:rtl/>
                <w:lang w:bidi="ar-IQ"/>
              </w:rPr>
              <w:t>06</w:t>
            </w:r>
            <w:r w:rsidRPr="00E341A3">
              <w:rPr>
                <w:rFonts w:ascii="Cambria" w:hAnsi="Cambria" w:cs="Times New Roman"/>
                <w:sz w:val="28"/>
                <w:szCs w:val="28"/>
                <w:rtl/>
                <w:lang w:bidi="ar-IQ"/>
              </w:rPr>
              <w:t>/</w:t>
            </w:r>
            <w:r>
              <w:rPr>
                <w:rFonts w:ascii="Cambria" w:hAnsi="Cambria" w:cs="Times New Roman" w:hint="cs"/>
                <w:sz w:val="28"/>
                <w:szCs w:val="28"/>
                <w:rtl/>
                <w:lang w:bidi="ar-IQ"/>
              </w:rPr>
              <w:t>2022</w:t>
            </w:r>
          </w:p>
        </w:tc>
      </w:tr>
      <w:tr w:rsidR="000B30A6" w14:paraId="2F868470" w14:textId="77777777" w:rsidTr="004B2351">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451C1D9" w14:textId="77777777" w:rsidR="000B30A6" w:rsidRDefault="000B30A6" w:rsidP="00D545F6">
            <w:pPr>
              <w:numPr>
                <w:ilvl w:val="0"/>
                <w:numId w:val="193"/>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أهداف المقرر</w:t>
            </w:r>
          </w:p>
        </w:tc>
      </w:tr>
      <w:tr w:rsidR="000B30A6" w14:paraId="773C0820" w14:textId="77777777" w:rsidTr="004B2351">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hideMark/>
          </w:tcPr>
          <w:p w14:paraId="56939806" w14:textId="77777777" w:rsidR="000B30A6" w:rsidRPr="002008D3" w:rsidRDefault="000B30A6" w:rsidP="004B2351">
            <w:pPr>
              <w:spacing w:line="276" w:lineRule="auto"/>
              <w:rPr>
                <w:rFonts w:asciiTheme="majorBidi" w:hAnsiTheme="majorBidi" w:cstheme="majorBidi"/>
                <w:b/>
                <w:bCs/>
                <w:sz w:val="32"/>
                <w:szCs w:val="32"/>
              </w:rPr>
            </w:pPr>
            <w:r w:rsidRPr="002008D3">
              <w:rPr>
                <w:rFonts w:asciiTheme="majorBidi" w:hAnsiTheme="majorBidi" w:cstheme="majorBidi"/>
                <w:b/>
                <w:bCs/>
                <w:sz w:val="28"/>
                <w:szCs w:val="28"/>
                <w:rtl/>
              </w:rPr>
              <w:t xml:space="preserve">تعريف الطالبات بمفاهيم السلامة والامن الحيوي و انواع المخاطر البايولوجية التي يتعرض لها العاملين في المختبرات البايولوجية و مستويات السلامة في المختبرات  البايولوجية و معدات السلامة الشخصية والعامة وكذلك طرق واجراءات الحد من المخاطر.   </w:t>
            </w:r>
          </w:p>
        </w:tc>
      </w:tr>
    </w:tbl>
    <w:p w14:paraId="5510ADAF" w14:textId="77777777" w:rsidR="000B30A6" w:rsidRDefault="000B30A6" w:rsidP="000B30A6">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B30A6" w:rsidRPr="002638AE" w14:paraId="71563729" w14:textId="77777777" w:rsidTr="004B2351">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BE3E85D" w14:textId="77777777" w:rsidR="000B30A6" w:rsidRPr="002638AE" w:rsidRDefault="000B30A6" w:rsidP="00D545F6">
            <w:pPr>
              <w:numPr>
                <w:ilvl w:val="0"/>
                <w:numId w:val="193"/>
              </w:numPr>
              <w:tabs>
                <w:tab w:val="left" w:pos="507"/>
              </w:tabs>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lastRenderedPageBreak/>
              <w:t>مخرجات التعلم وطرائق التعليم والتعلم والتقييم</w:t>
            </w:r>
          </w:p>
        </w:tc>
      </w:tr>
      <w:tr w:rsidR="000B30A6" w:rsidRPr="002638AE" w14:paraId="0ACF01A8" w14:textId="77777777" w:rsidTr="004B2351">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38F1802" w14:textId="77777777" w:rsidR="000B30A6" w:rsidRPr="002638AE" w:rsidRDefault="000B30A6" w:rsidP="004B2351">
            <w:pPr>
              <w:autoSpaceDE w:val="0"/>
              <w:autoSpaceDN w:val="0"/>
              <w:adjustRightInd w:val="0"/>
              <w:spacing w:line="276" w:lineRule="auto"/>
              <w:ind w:left="432"/>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أ- الاهداف المعرفية</w:t>
            </w:r>
          </w:p>
          <w:p w14:paraId="7398BECB"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أ1- تفهم الطالبة وتفرق  بين مفهوم السلامة الحيوية ومفهوم الامن الحيوي</w:t>
            </w:r>
          </w:p>
          <w:p w14:paraId="45DC692F"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أ2- تعرف الطالبة مستويات السلامة المختبرية</w:t>
            </w:r>
          </w:p>
          <w:p w14:paraId="33BBF83B"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أ3-   تعرف الطالبة  انواع المخلفات البايولوجية في المختبر المختبر</w:t>
            </w:r>
          </w:p>
          <w:p w14:paraId="4D2EC633"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أ4-  تعرف الطالبة اليه اتلاف المخلفات البايولوجية في المختبرات</w:t>
            </w:r>
          </w:p>
          <w:p w14:paraId="16767968"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أ5-  تعرف الطالبة طرق احتواء المخاطر البايولوجية في</w:t>
            </w:r>
          </w:p>
          <w:p w14:paraId="5A1C4D51"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أ6-  </w:t>
            </w:r>
          </w:p>
        </w:tc>
      </w:tr>
      <w:tr w:rsidR="000B30A6" w:rsidRPr="002638AE" w14:paraId="323DC91D" w14:textId="77777777" w:rsidTr="004B2351">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27F4CB8" w14:textId="77777777" w:rsidR="000B30A6" w:rsidRPr="002638AE" w:rsidRDefault="000B30A6" w:rsidP="004B2351">
            <w:pPr>
              <w:autoSpaceDE w:val="0"/>
              <w:autoSpaceDN w:val="0"/>
              <w:adjustRightInd w:val="0"/>
              <w:spacing w:line="276" w:lineRule="auto"/>
              <w:ind w:left="360"/>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ب -  الاهداف المهاراتية الخاصة بالبرنامج</w:t>
            </w:r>
          </w:p>
          <w:p w14:paraId="28AEFBA6"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ب1 –  تعرف الطالبة استخدام طفاية الحريق </w:t>
            </w:r>
          </w:p>
          <w:p w14:paraId="5BF8C9BF"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ب2 -  تعرف الطالبة استخدام ادوات الحماية الشخصية ( الرداء المختبري و الكفوف و الواقيات المختلفة).</w:t>
            </w:r>
          </w:p>
          <w:p w14:paraId="7260984C"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ب3 – تستطيع الطالبة التعامل مع  الادوات الحادة المختلفة والزجاجيات في المختبر</w:t>
            </w:r>
          </w:p>
          <w:p w14:paraId="7EBF9BBC"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ب4-   تفرق الطالبة انواع المخلفات البايولوجية </w:t>
            </w:r>
          </w:p>
          <w:p w14:paraId="17C66C84" w14:textId="77777777" w:rsidR="000B30A6" w:rsidRPr="002638AE" w:rsidRDefault="000B30A6" w:rsidP="004B2351">
            <w:pPr>
              <w:autoSpaceDE w:val="0"/>
              <w:autoSpaceDN w:val="0"/>
              <w:adjustRightInd w:val="0"/>
              <w:spacing w:line="276" w:lineRule="auto"/>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 5-  تميز الطالبة بين العلامات الارشادية و التحذيرية المختلفة </w:t>
            </w:r>
          </w:p>
        </w:tc>
      </w:tr>
      <w:tr w:rsidR="000B30A6" w:rsidRPr="002638AE" w14:paraId="02B16671" w14:textId="77777777" w:rsidTr="004B2351">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7592A1E" w14:textId="77777777" w:rsidR="000B30A6" w:rsidRPr="002638AE" w:rsidRDefault="000B30A6" w:rsidP="004B2351">
            <w:pPr>
              <w:autoSpaceDE w:val="0"/>
              <w:autoSpaceDN w:val="0"/>
              <w:adjustRightInd w:val="0"/>
              <w:spacing w:line="276" w:lineRule="auto"/>
              <w:ind w:left="360"/>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    </w:t>
            </w:r>
            <w:r w:rsidRPr="002638AE">
              <w:rPr>
                <w:rFonts w:asciiTheme="majorBidi" w:hAnsiTheme="majorBidi" w:cstheme="majorBidi"/>
                <w:b/>
                <w:bCs/>
                <w:color w:val="000000"/>
                <w:sz w:val="24"/>
                <w:szCs w:val="24"/>
                <w:lang w:bidi="ar-IQ"/>
              </w:rPr>
              <w:t>10-</w:t>
            </w:r>
            <w:r w:rsidRPr="002638AE">
              <w:rPr>
                <w:rFonts w:asciiTheme="majorBidi" w:hAnsiTheme="majorBidi" w:cstheme="majorBidi"/>
                <w:b/>
                <w:bCs/>
                <w:color w:val="000000"/>
                <w:sz w:val="24"/>
                <w:szCs w:val="24"/>
                <w:rtl/>
                <w:lang w:bidi="ar-IQ"/>
              </w:rPr>
              <w:t xml:space="preserve"> طرائق التعليم والتعلم </w:t>
            </w:r>
          </w:p>
        </w:tc>
      </w:tr>
      <w:tr w:rsidR="000B30A6" w:rsidRPr="002638AE" w14:paraId="1B05F725" w14:textId="77777777" w:rsidTr="004B2351">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AB3B099" w14:textId="77777777" w:rsidR="000B30A6" w:rsidRPr="002638AE" w:rsidRDefault="000B30A6" w:rsidP="004B2351">
            <w:pPr>
              <w:autoSpaceDE w:val="0"/>
              <w:autoSpaceDN w:val="0"/>
              <w:adjustRightInd w:val="0"/>
              <w:spacing w:line="276" w:lineRule="auto"/>
              <w:ind w:left="360"/>
              <w:rPr>
                <w:rFonts w:asciiTheme="majorBidi" w:hAnsiTheme="majorBidi" w:cstheme="majorBidi"/>
                <w:color w:val="000000"/>
                <w:sz w:val="24"/>
                <w:szCs w:val="24"/>
                <w:rtl/>
                <w:lang w:bidi="ar-IQ"/>
              </w:rPr>
            </w:pPr>
          </w:p>
          <w:p w14:paraId="0A8ADC97" w14:textId="77777777" w:rsidR="000B30A6" w:rsidRPr="002638AE" w:rsidRDefault="000B30A6"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توفير محاظرات  مطبوعة ومن مصادر حديثه ومتنوعة وغنية بالأمثلة </w:t>
            </w:r>
          </w:p>
          <w:p w14:paraId="0C3D52C4" w14:textId="77777777" w:rsidR="000B30A6" w:rsidRPr="002638AE" w:rsidRDefault="000B30A6"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طرح اسئلة وأستفسارات  مباشرة للطلاب </w:t>
            </w:r>
          </w:p>
          <w:p w14:paraId="279CEEBD" w14:textId="77777777" w:rsidR="000B30A6" w:rsidRPr="002638AE" w:rsidRDefault="000B30A6"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واجبات اسبوعية </w:t>
            </w:r>
          </w:p>
          <w:p w14:paraId="4A7F91B7" w14:textId="77777777" w:rsidR="000B30A6" w:rsidRPr="002638AE" w:rsidRDefault="000B30A6" w:rsidP="00D545F6">
            <w:pPr>
              <w:pStyle w:val="ListParagraph"/>
              <w:numPr>
                <w:ilvl w:val="0"/>
                <w:numId w:val="52"/>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تعد الطالبة مجموعة من العلامات الارشادية و التحذيرية </w:t>
            </w:r>
          </w:p>
        </w:tc>
      </w:tr>
      <w:tr w:rsidR="000B30A6" w:rsidRPr="002638AE" w14:paraId="0E593AAF" w14:textId="77777777" w:rsidTr="004B2351">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EE6FBDD" w14:textId="77777777" w:rsidR="000B30A6" w:rsidRPr="002638AE" w:rsidRDefault="000B30A6" w:rsidP="004B2351">
            <w:pPr>
              <w:autoSpaceDE w:val="0"/>
              <w:autoSpaceDN w:val="0"/>
              <w:adjustRightInd w:val="0"/>
              <w:spacing w:line="276" w:lineRule="auto"/>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طرائق التقييم </w:t>
            </w:r>
          </w:p>
        </w:tc>
      </w:tr>
      <w:tr w:rsidR="000B30A6" w:rsidRPr="002638AE" w14:paraId="6BD6B321" w14:textId="77777777" w:rsidTr="004B2351">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02D068C" w14:textId="77777777" w:rsidR="000B30A6" w:rsidRPr="002638AE" w:rsidRDefault="000B30A6" w:rsidP="00D545F6">
            <w:pPr>
              <w:pStyle w:val="ListParagraph"/>
              <w:numPr>
                <w:ilvl w:val="0"/>
                <w:numId w:val="53"/>
              </w:numPr>
              <w:autoSpaceDE w:val="0"/>
              <w:autoSpaceDN w:val="0"/>
              <w:adjustRightInd w:val="0"/>
              <w:spacing w:after="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الاختبارات القصيرة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 xml:space="preserve">) شبه الاسبوعيه </w:t>
            </w:r>
          </w:p>
          <w:p w14:paraId="2A60DA77" w14:textId="77777777" w:rsidR="000B30A6" w:rsidRPr="002638AE" w:rsidRDefault="000B30A6" w:rsidP="00D545F6">
            <w:pPr>
              <w:pStyle w:val="ListParagraph"/>
              <w:numPr>
                <w:ilvl w:val="0"/>
                <w:numId w:val="53"/>
              </w:numPr>
              <w:autoSpaceDE w:val="0"/>
              <w:autoSpaceDN w:val="0"/>
              <w:adjustRightInd w:val="0"/>
              <w:spacing w:after="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طرح الاسئلة الفجائيه والمتداخله مع شرح الماده </w:t>
            </w:r>
          </w:p>
          <w:p w14:paraId="60A9C425" w14:textId="77777777" w:rsidR="000B30A6" w:rsidRPr="002638AE" w:rsidRDefault="000B30A6" w:rsidP="00D545F6">
            <w:pPr>
              <w:pStyle w:val="ListParagraph"/>
              <w:numPr>
                <w:ilvl w:val="0"/>
                <w:numId w:val="53"/>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الشهرية والفصلية</w:t>
            </w:r>
          </w:p>
        </w:tc>
      </w:tr>
      <w:tr w:rsidR="000B30A6" w:rsidRPr="002638AE" w14:paraId="5219C2C2" w14:textId="77777777" w:rsidTr="004B2351">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6A2E436" w14:textId="77777777" w:rsidR="000B30A6" w:rsidRPr="002638AE" w:rsidRDefault="000B30A6" w:rsidP="004B2351">
            <w:pPr>
              <w:tabs>
                <w:tab w:val="left" w:pos="612"/>
              </w:tabs>
              <w:autoSpaceDE w:val="0"/>
              <w:autoSpaceDN w:val="0"/>
              <w:adjustRightInd w:val="0"/>
              <w:ind w:left="360"/>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    10- طرائق التعليم والتعلم </w:t>
            </w:r>
          </w:p>
        </w:tc>
      </w:tr>
      <w:tr w:rsidR="000B30A6" w:rsidRPr="002638AE" w14:paraId="2E68162C" w14:textId="77777777" w:rsidTr="004B2351">
        <w:trPr>
          <w:trHeight w:val="7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1516FD5"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استخدام شاشة العرض </w:t>
            </w:r>
            <w:r w:rsidRPr="002638AE">
              <w:rPr>
                <w:rFonts w:asciiTheme="majorBidi" w:hAnsiTheme="majorBidi" w:cstheme="majorBidi"/>
                <w:color w:val="000000"/>
                <w:sz w:val="24"/>
                <w:szCs w:val="24"/>
                <w:lang w:bidi="ar-IQ"/>
              </w:rPr>
              <w:t xml:space="preserve"> </w:t>
            </w:r>
            <w:r w:rsidRPr="002638AE">
              <w:rPr>
                <w:rFonts w:asciiTheme="majorBidi" w:hAnsiTheme="majorBidi" w:cstheme="majorBidi"/>
                <w:color w:val="000000"/>
                <w:sz w:val="24"/>
                <w:szCs w:val="24"/>
                <w:rtl/>
                <w:lang w:bidi="ar-IQ"/>
              </w:rPr>
              <w:t xml:space="preserve"> في عرض المحاضرات</w:t>
            </w:r>
          </w:p>
          <w:p w14:paraId="6C3C12AC"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ستخدام السبورة والألوان في عرض المصطلحات </w:t>
            </w:r>
          </w:p>
          <w:p w14:paraId="57A53796"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تهيئة محاضرات مكتوبة فضلا عن على محاضرات </w:t>
            </w:r>
            <w:r w:rsidRPr="002638AE">
              <w:rPr>
                <w:rFonts w:asciiTheme="majorBidi" w:hAnsiTheme="majorBidi" w:cstheme="majorBidi"/>
                <w:color w:val="000000"/>
                <w:sz w:val="24"/>
                <w:szCs w:val="24"/>
                <w:lang w:bidi="ar-IQ"/>
              </w:rPr>
              <w:t>PPT</w:t>
            </w:r>
          </w:p>
          <w:p w14:paraId="78524CEE"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العصف الذهني  بطرح حالات افتراضية و وضع حلول لمواجهة المخاطر المختلفة في المختبر او القاعة </w:t>
            </w:r>
          </w:p>
          <w:p w14:paraId="085E45B1"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استخدام طريقة المناقشة عن طريق طرح الأسئلة</w:t>
            </w:r>
          </w:p>
          <w:p w14:paraId="23A45B43"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التدريب على استخدام مطفئة الحريق </w:t>
            </w:r>
          </w:p>
          <w:p w14:paraId="734DE983"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عرض انواع من الكفوف و النظارات والادوات المستخدمة في المختبرات.</w:t>
            </w:r>
          </w:p>
          <w:p w14:paraId="0F042E12" w14:textId="77777777" w:rsidR="000B30A6" w:rsidRPr="002638AE" w:rsidRDefault="000B30A6" w:rsidP="00D545F6">
            <w:pPr>
              <w:pStyle w:val="ListParagraph"/>
              <w:numPr>
                <w:ilvl w:val="0"/>
                <w:numId w:val="17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التعلم الذاتي على استخدام مطافئ الحريق </w:t>
            </w:r>
          </w:p>
        </w:tc>
      </w:tr>
      <w:tr w:rsidR="000B30A6" w:rsidRPr="002638AE" w14:paraId="03C93C8C" w14:textId="77777777" w:rsidTr="004B2351">
        <w:trPr>
          <w:trHeight w:val="799"/>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A276136" w14:textId="77777777" w:rsidR="000B30A6" w:rsidRPr="002638AE" w:rsidRDefault="000B30A6" w:rsidP="004B2351">
            <w:pPr>
              <w:autoSpaceDE w:val="0"/>
              <w:autoSpaceDN w:val="0"/>
              <w:adjustRightInd w:val="0"/>
              <w:ind w:left="360"/>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lastRenderedPageBreak/>
              <w:t xml:space="preserve">   طرائق  التقييم </w:t>
            </w:r>
          </w:p>
        </w:tc>
      </w:tr>
      <w:tr w:rsidR="000B30A6" w:rsidRPr="002638AE" w14:paraId="08827898" w14:textId="77777777" w:rsidTr="004B2351">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A2477DC" w14:textId="77777777" w:rsidR="000B30A6" w:rsidRPr="002638AE" w:rsidRDefault="000B30A6" w:rsidP="00D545F6">
            <w:pPr>
              <w:pStyle w:val="ListParagraph"/>
              <w:numPr>
                <w:ilvl w:val="0"/>
                <w:numId w:val="154"/>
              </w:numPr>
              <w:autoSpaceDE w:val="0"/>
              <w:autoSpaceDN w:val="0"/>
              <w:adjustRightInd w:val="0"/>
              <w:spacing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تقييم شفوي عن طريق اشراك الطلبة في المناقشات </w:t>
            </w:r>
          </w:p>
          <w:p w14:paraId="44172B2F" w14:textId="77777777" w:rsidR="000B30A6" w:rsidRPr="002638AE" w:rsidRDefault="000B30A6" w:rsidP="00D545F6">
            <w:pPr>
              <w:pStyle w:val="ListParagraph"/>
              <w:numPr>
                <w:ilvl w:val="0"/>
                <w:numId w:val="154"/>
              </w:numPr>
              <w:autoSpaceDE w:val="0"/>
              <w:autoSpaceDN w:val="0"/>
              <w:adjustRightInd w:val="0"/>
              <w:spacing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الاختبارات القصيرة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w:t>
            </w:r>
          </w:p>
          <w:p w14:paraId="47E07201" w14:textId="77777777" w:rsidR="000B30A6" w:rsidRPr="002638AE" w:rsidRDefault="000B30A6" w:rsidP="00D545F6">
            <w:pPr>
              <w:pStyle w:val="ListParagraph"/>
              <w:numPr>
                <w:ilvl w:val="0"/>
                <w:numId w:val="154"/>
              </w:numPr>
              <w:autoSpaceDE w:val="0"/>
              <w:autoSpaceDN w:val="0"/>
              <w:adjustRightInd w:val="0"/>
              <w:spacing w:line="240"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الامتحانات الشهرية والفصلية</w:t>
            </w:r>
          </w:p>
        </w:tc>
      </w:tr>
      <w:tr w:rsidR="000B30A6" w:rsidRPr="002638AE" w14:paraId="636DC4FA" w14:textId="77777777" w:rsidTr="004B2351">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05905BC" w14:textId="77777777" w:rsidR="000B30A6" w:rsidRPr="002638AE" w:rsidRDefault="000B30A6" w:rsidP="004B2351">
            <w:pPr>
              <w:autoSpaceDE w:val="0"/>
              <w:autoSpaceDN w:val="0"/>
              <w:adjustRightInd w:val="0"/>
              <w:ind w:left="432"/>
              <w:rPr>
                <w:rFonts w:asciiTheme="majorBidi" w:hAnsiTheme="majorBidi" w:cstheme="majorBidi"/>
                <w:b/>
                <w:bCs/>
                <w:color w:val="000000"/>
                <w:sz w:val="24"/>
                <w:szCs w:val="24"/>
                <w:rtl/>
                <w:lang w:bidi="ar-IQ"/>
              </w:rPr>
            </w:pPr>
            <w:r w:rsidRPr="002638AE">
              <w:rPr>
                <w:rFonts w:asciiTheme="majorBidi" w:hAnsiTheme="majorBidi" w:cstheme="majorBidi"/>
                <w:color w:val="000000"/>
                <w:sz w:val="24"/>
                <w:szCs w:val="24"/>
                <w:rtl/>
                <w:lang w:bidi="ar-IQ"/>
              </w:rPr>
              <w:t xml:space="preserve">د - </w:t>
            </w:r>
            <w:r w:rsidRPr="002638AE">
              <w:rPr>
                <w:rFonts w:asciiTheme="majorBidi" w:hAnsiTheme="majorBidi" w:cstheme="majorBidi"/>
                <w:b/>
                <w:bCs/>
                <w:color w:val="000000"/>
                <w:sz w:val="24"/>
                <w:szCs w:val="24"/>
                <w:rtl/>
                <w:lang w:bidi="ar-IQ"/>
              </w:rPr>
              <w:t>المهارات  العامة والتاهيلية المنقولة ( المهارات الأخرى المتعلقة بقابلية التوظيف والتطور الشخصي).</w:t>
            </w:r>
          </w:p>
          <w:p w14:paraId="423DBEB6" w14:textId="77777777" w:rsidR="000B30A6" w:rsidRPr="002638AE" w:rsidRDefault="000B30A6" w:rsidP="004B2351">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د1- توزيع مواضيع محددة لكل مجموعة من الطلبة لاعداد التقارير بالبحث في الانترنت، المصادر او المكتبة وصياغته وفق اسس صياغة البحوث  المعتمدة </w:t>
            </w:r>
          </w:p>
          <w:p w14:paraId="55CA158C" w14:textId="77777777" w:rsidR="000B30A6" w:rsidRPr="002638AE" w:rsidRDefault="000B30A6" w:rsidP="004B2351">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د2-اعطاء قيادة ادارة النقاش بيد المجموعة المناقشة وتمكينهم على القيادة وادارة الحوار</w:t>
            </w:r>
          </w:p>
          <w:p w14:paraId="44A97600" w14:textId="77777777" w:rsidR="000B30A6" w:rsidRPr="002638AE" w:rsidRDefault="000B30A6" w:rsidP="004B2351">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د3- وضع خطط افتراضية  لتحليل المخاطر ومواجهتها.</w:t>
            </w:r>
          </w:p>
          <w:p w14:paraId="3420A52F" w14:textId="77777777" w:rsidR="000B30A6" w:rsidRPr="002638AE" w:rsidRDefault="000B30A6" w:rsidP="004B2351">
            <w:pPr>
              <w:tabs>
                <w:tab w:val="left" w:pos="687"/>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r>
    </w:tbl>
    <w:p w14:paraId="052AA0E9" w14:textId="77777777" w:rsidR="000B30A6" w:rsidRPr="00775A7B" w:rsidRDefault="000B30A6" w:rsidP="000B30A6">
      <w:pPr>
        <w:autoSpaceDE w:val="0"/>
        <w:autoSpaceDN w:val="0"/>
        <w:adjustRightInd w:val="0"/>
        <w:spacing w:after="200" w:line="276" w:lineRule="auto"/>
        <w:rPr>
          <w:rFonts w:asciiTheme="majorBidi" w:hAnsiTheme="majorBidi" w:cstheme="majorBidi"/>
          <w:sz w:val="28"/>
          <w:szCs w:val="28"/>
          <w:rtl/>
          <w:lang w:bidi="ar-IQ"/>
        </w:rPr>
      </w:pPr>
    </w:p>
    <w:p w14:paraId="4F6BC84F" w14:textId="77777777" w:rsidR="000B30A6" w:rsidRPr="00775A7B" w:rsidRDefault="000B30A6" w:rsidP="000B30A6">
      <w:pPr>
        <w:autoSpaceDE w:val="0"/>
        <w:autoSpaceDN w:val="0"/>
        <w:adjustRightInd w:val="0"/>
        <w:spacing w:after="200" w:line="276" w:lineRule="auto"/>
        <w:rPr>
          <w:rFonts w:asciiTheme="majorBidi" w:hAnsiTheme="majorBidi" w:cstheme="majorBidi"/>
          <w:sz w:val="28"/>
          <w:szCs w:val="28"/>
          <w:rtl/>
          <w:lang w:bidi="ar-IQ"/>
        </w:rPr>
      </w:pPr>
    </w:p>
    <w:p w14:paraId="74F06B58" w14:textId="77777777" w:rsidR="000B30A6" w:rsidRPr="00775A7B" w:rsidRDefault="000B30A6" w:rsidP="000B30A6">
      <w:pPr>
        <w:autoSpaceDE w:val="0"/>
        <w:autoSpaceDN w:val="0"/>
        <w:adjustRightInd w:val="0"/>
        <w:spacing w:after="200" w:line="276" w:lineRule="auto"/>
        <w:rPr>
          <w:rFonts w:asciiTheme="majorBidi" w:hAnsiTheme="majorBidi" w:cstheme="majorBidi"/>
          <w:sz w:val="28"/>
          <w:szCs w:val="28"/>
          <w:rtl/>
          <w:lang w:bidi="ar-IQ"/>
        </w:rPr>
      </w:pPr>
    </w:p>
    <w:p w14:paraId="4652F758" w14:textId="77777777" w:rsidR="000B30A6" w:rsidRPr="00775A7B" w:rsidRDefault="000B30A6" w:rsidP="000B30A6">
      <w:pPr>
        <w:autoSpaceDE w:val="0"/>
        <w:autoSpaceDN w:val="0"/>
        <w:adjustRightInd w:val="0"/>
        <w:spacing w:after="200" w:line="276" w:lineRule="auto"/>
        <w:rPr>
          <w:rFonts w:asciiTheme="majorBidi" w:hAnsiTheme="majorBidi" w:cstheme="majorBidi"/>
          <w:sz w:val="28"/>
          <w:szCs w:val="28"/>
          <w:lang w:bidi="ar-IQ"/>
        </w:rPr>
      </w:pPr>
    </w:p>
    <w:tbl>
      <w:tblPr>
        <w:tblpPr w:leftFromText="180" w:rightFromText="180" w:bottomFromText="200" w:vertAnchor="text" w:horzAnchor="margin" w:tblpXSpec="center" w:tblpY="-56"/>
        <w:bidiVisual/>
        <w:tblW w:w="97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134"/>
        <w:gridCol w:w="1134"/>
        <w:gridCol w:w="1578"/>
        <w:gridCol w:w="2610"/>
        <w:gridCol w:w="1620"/>
        <w:gridCol w:w="1705"/>
      </w:tblGrid>
      <w:tr w:rsidR="000B30A6" w14:paraId="119E4910" w14:textId="77777777" w:rsidTr="004B2351">
        <w:trPr>
          <w:trHeight w:val="538"/>
        </w:trPr>
        <w:tc>
          <w:tcPr>
            <w:tcW w:w="9781"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7E7C5DB" w14:textId="77777777" w:rsidR="000B30A6" w:rsidRPr="002638AE" w:rsidRDefault="000B30A6" w:rsidP="00D545F6">
            <w:pPr>
              <w:numPr>
                <w:ilvl w:val="0"/>
                <w:numId w:val="193"/>
              </w:numPr>
              <w:tabs>
                <w:tab w:val="left" w:pos="432"/>
              </w:tabs>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lastRenderedPageBreak/>
              <w:t>بنية المقرر</w:t>
            </w:r>
          </w:p>
        </w:tc>
      </w:tr>
      <w:tr w:rsidR="000B30A6" w14:paraId="3023EAB6" w14:textId="77777777" w:rsidTr="004B2351">
        <w:trPr>
          <w:trHeight w:val="907"/>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065B0E0"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الأسبوع</w:t>
            </w:r>
          </w:p>
        </w:tc>
        <w:tc>
          <w:tcPr>
            <w:tcW w:w="113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83F2E7B"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الساعات</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AE70BDD"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المطلوبة</w:t>
            </w:r>
          </w:p>
        </w:tc>
        <w:tc>
          <w:tcPr>
            <w:tcW w:w="261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CBEE3B7"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اسم الوحدة / المساق أو الموضوع</w:t>
            </w:r>
          </w:p>
        </w:tc>
        <w:tc>
          <w:tcPr>
            <w:tcW w:w="16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232D9CB"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التعليم</w:t>
            </w:r>
          </w:p>
        </w:tc>
        <w:tc>
          <w:tcPr>
            <w:tcW w:w="170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3DA1352"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التقييم</w:t>
            </w:r>
          </w:p>
        </w:tc>
      </w:tr>
      <w:tr w:rsidR="000B30A6" w14:paraId="2437D1BE" w14:textId="77777777" w:rsidTr="004B2351">
        <w:trPr>
          <w:trHeight w:val="39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CF00B40" w14:textId="77777777" w:rsidR="000B30A6" w:rsidRPr="002638AE" w:rsidRDefault="000B30A6" w:rsidP="004B2351">
            <w:pPr>
              <w:tabs>
                <w:tab w:val="left" w:pos="642"/>
              </w:tabs>
              <w:autoSpaceDE w:val="0"/>
              <w:autoSpaceDN w:val="0"/>
              <w:adjustRightInd w:val="0"/>
              <w:spacing w:line="276" w:lineRule="auto"/>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الاول</w:t>
            </w:r>
          </w:p>
        </w:tc>
        <w:tc>
          <w:tcPr>
            <w:tcW w:w="1134"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FEC8CDC" w14:textId="77777777" w:rsidR="000B30A6" w:rsidRPr="002638AE" w:rsidRDefault="000B30A6" w:rsidP="004B2351">
            <w:pPr>
              <w:tabs>
                <w:tab w:val="left" w:pos="642"/>
              </w:tabs>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0E4C271" w14:textId="77777777" w:rsidR="000B30A6" w:rsidRPr="002638AE" w:rsidRDefault="000B30A6" w:rsidP="004B2351">
            <w:pPr>
              <w:tabs>
                <w:tab w:val="left" w:pos="64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التميز بين مفهوم السلامة الحيوية والامن الحيوي </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23043FD2" w14:textId="77777777" w:rsidR="000B30A6" w:rsidRPr="002638AE" w:rsidRDefault="000B30A6" w:rsidP="004B2351">
            <w:pPr>
              <w:pStyle w:val="ListParagraph"/>
              <w:tabs>
                <w:tab w:val="left" w:pos="642"/>
              </w:tabs>
              <w:autoSpaceDE w:val="0"/>
              <w:autoSpaceDN w:val="0"/>
              <w:adjustRightInd w:val="0"/>
              <w:jc w:val="center"/>
              <w:rPr>
                <w:rFonts w:asciiTheme="majorBidi" w:hAnsiTheme="majorBidi" w:cstheme="majorBidi"/>
                <w:b/>
                <w:bCs/>
                <w:color w:val="000000"/>
                <w:sz w:val="24"/>
                <w:szCs w:val="24"/>
                <w:rtl/>
                <w:lang w:bidi="ar-IQ"/>
              </w:rPr>
            </w:pPr>
            <w:r w:rsidRPr="002638AE">
              <w:rPr>
                <w:rFonts w:asciiTheme="majorBidi" w:hAnsiTheme="majorBidi" w:cstheme="majorBidi"/>
                <w:sz w:val="24"/>
                <w:szCs w:val="24"/>
                <w:rtl/>
              </w:rPr>
              <w:t>مقدمة في السلامة والامن الحيوي في المختبرات البايولوجية</w:t>
            </w:r>
          </w:p>
        </w:tc>
        <w:tc>
          <w:tcPr>
            <w:tcW w:w="1620" w:type="dxa"/>
            <w:tcBorders>
              <w:top w:val="single" w:sz="8" w:space="0" w:color="4F81BD"/>
              <w:left w:val="single" w:sz="6" w:space="0" w:color="4F81BD"/>
              <w:bottom w:val="single" w:sz="8" w:space="0" w:color="4F81BD"/>
              <w:right w:val="single" w:sz="6" w:space="0" w:color="4F81BD"/>
            </w:tcBorders>
            <w:shd w:val="clear" w:color="auto" w:fill="A7BFDE"/>
            <w:vAlign w:val="center"/>
            <w:hideMark/>
          </w:tcPr>
          <w:p w14:paraId="75111BCD" w14:textId="77777777" w:rsidR="000B30A6" w:rsidRPr="002638AE" w:rsidRDefault="000B30A6" w:rsidP="004B2351">
            <w:pPr>
              <w:tabs>
                <w:tab w:val="left" w:pos="64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C647060" w14:textId="77777777" w:rsidR="000B30A6" w:rsidRPr="002638AE" w:rsidRDefault="000B30A6" w:rsidP="004B2351">
            <w:pPr>
              <w:tabs>
                <w:tab w:val="left" w:pos="64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النقطة10  اعلاه وحسب الحاجه</w:t>
            </w:r>
          </w:p>
        </w:tc>
      </w:tr>
      <w:tr w:rsidR="000B30A6" w14:paraId="310DA4D8" w14:textId="77777777" w:rsidTr="004B2351">
        <w:trPr>
          <w:trHeight w:val="339"/>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C7628B7" w14:textId="77777777" w:rsidR="000B30A6" w:rsidRPr="002638AE" w:rsidRDefault="000B30A6" w:rsidP="004B2351">
            <w:pPr>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الثاني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2C049AEC" w14:textId="77777777" w:rsidR="000B30A6" w:rsidRPr="002638AE" w:rsidRDefault="000B30A6" w:rsidP="004B2351">
            <w:pPr>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7B80A2E" w14:textId="77777777" w:rsidR="000B30A6" w:rsidRPr="002638AE" w:rsidRDefault="000B30A6" w:rsidP="004B2351">
            <w:pPr>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تسنطيع الطالبة تحديد مستوى السلامة المختبر </w:t>
            </w:r>
          </w:p>
        </w:tc>
        <w:tc>
          <w:tcPr>
            <w:tcW w:w="2610" w:type="dxa"/>
            <w:tcBorders>
              <w:top w:val="single" w:sz="8" w:space="0" w:color="4F81BD"/>
              <w:left w:val="single" w:sz="8" w:space="0" w:color="4F81BD"/>
              <w:bottom w:val="single" w:sz="8" w:space="0" w:color="4F81BD"/>
              <w:right w:val="single" w:sz="8" w:space="0" w:color="4F81BD"/>
            </w:tcBorders>
            <w:shd w:val="clear" w:color="auto" w:fill="D3DFEE"/>
          </w:tcPr>
          <w:p w14:paraId="7A6B5442" w14:textId="77777777" w:rsidR="000B30A6" w:rsidRPr="002638AE" w:rsidRDefault="000B30A6" w:rsidP="004B2351">
            <w:pPr>
              <w:spacing w:line="276" w:lineRule="auto"/>
              <w:jc w:val="center"/>
              <w:rPr>
                <w:rFonts w:asciiTheme="majorBidi" w:hAnsiTheme="majorBidi" w:cstheme="majorBidi"/>
                <w:color w:val="000000"/>
                <w:sz w:val="24"/>
                <w:szCs w:val="24"/>
                <w:rtl/>
                <w:lang w:bidi="ar-IQ"/>
              </w:rPr>
            </w:pPr>
            <w:r w:rsidRPr="002638AE">
              <w:rPr>
                <w:rFonts w:asciiTheme="majorBidi" w:hAnsiTheme="majorBidi" w:cstheme="majorBidi"/>
                <w:sz w:val="24"/>
                <w:szCs w:val="24"/>
                <w:rtl/>
              </w:rPr>
              <w:t>مستويات السلامة الحيوية</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028C681C"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5F829EA9"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5263C90B" w14:textId="77777777" w:rsidTr="004B2351">
        <w:trPr>
          <w:trHeight w:val="320"/>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379CF14"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الثالث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230A1F97"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66A97EE"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تستطيع الطالبة التعرق علة نوع الخطر المختبري</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52536884" w14:textId="77777777" w:rsidR="000B30A6" w:rsidRPr="002638AE" w:rsidRDefault="000B30A6" w:rsidP="004B2351">
            <w:pPr>
              <w:autoSpaceDE w:val="0"/>
              <w:autoSpaceDN w:val="0"/>
              <w:adjustRightInd w:val="0"/>
              <w:spacing w:line="276" w:lineRule="auto"/>
              <w:jc w:val="center"/>
              <w:rPr>
                <w:rFonts w:asciiTheme="majorBidi" w:hAnsiTheme="majorBidi" w:cstheme="majorBidi"/>
                <w:b/>
                <w:bCs/>
                <w:color w:val="000000"/>
                <w:sz w:val="24"/>
                <w:szCs w:val="24"/>
                <w:lang w:bidi="ar-IQ"/>
              </w:rPr>
            </w:pPr>
            <w:r w:rsidRPr="002638AE">
              <w:rPr>
                <w:rFonts w:asciiTheme="majorBidi" w:hAnsiTheme="majorBidi" w:cstheme="majorBidi"/>
                <w:sz w:val="24"/>
                <w:szCs w:val="24"/>
                <w:rtl/>
              </w:rPr>
              <w:t>مصادروانواع المخاطر في المختبرات</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64DD6EBC"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1DEE19E3"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28F5A611" w14:textId="77777777" w:rsidTr="004B2351">
        <w:trPr>
          <w:trHeight w:val="331"/>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92491F2"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الرابع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6AFFE0C8" w14:textId="77777777" w:rsidR="000B30A6" w:rsidRPr="002638AE" w:rsidRDefault="000B30A6" w:rsidP="004B2351">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55F39C3"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تستطيع الطالبة تحديد مستوى خطورة الكائن او العامل البايولوجي الممرض </w:t>
            </w:r>
          </w:p>
        </w:tc>
        <w:tc>
          <w:tcPr>
            <w:tcW w:w="2610" w:type="dxa"/>
            <w:tcBorders>
              <w:top w:val="single" w:sz="8" w:space="0" w:color="4F81BD"/>
              <w:left w:val="single" w:sz="8" w:space="0" w:color="4F81BD"/>
              <w:bottom w:val="single" w:sz="8" w:space="0" w:color="4F81BD"/>
              <w:right w:val="single" w:sz="8" w:space="0" w:color="4F81BD"/>
            </w:tcBorders>
            <w:shd w:val="clear" w:color="auto" w:fill="D3DFEE"/>
          </w:tcPr>
          <w:p w14:paraId="6137D743" w14:textId="77777777" w:rsidR="000B30A6" w:rsidRPr="002638AE" w:rsidRDefault="000B30A6" w:rsidP="004B2351">
            <w:pPr>
              <w:spacing w:line="276" w:lineRule="auto"/>
              <w:jc w:val="center"/>
              <w:rPr>
                <w:rFonts w:asciiTheme="majorBidi" w:hAnsiTheme="majorBidi" w:cstheme="majorBidi"/>
                <w:b/>
                <w:bCs/>
                <w:sz w:val="24"/>
                <w:szCs w:val="24"/>
                <w:lang w:bidi="ar-IQ"/>
              </w:rPr>
            </w:pPr>
            <w:r w:rsidRPr="002638AE">
              <w:rPr>
                <w:rFonts w:asciiTheme="majorBidi" w:hAnsiTheme="majorBidi" w:cstheme="majorBidi"/>
                <w:sz w:val="24"/>
                <w:szCs w:val="24"/>
                <w:rtl/>
              </w:rPr>
              <w:t>العوامل  ( الممرضات )البايولوجية</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364A150F"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5316B39E"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24935054" w14:textId="77777777" w:rsidTr="004B2351">
        <w:trPr>
          <w:trHeight w:val="340"/>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2F0A2B4"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الخامس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49ECD01"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B2B4B59"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تميز الطالبة بين متطلبات السلامة واتباع الاجراءات لاحتواء المخاطر </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36F660B6" w14:textId="77777777" w:rsidR="000B30A6" w:rsidRPr="002638AE" w:rsidRDefault="000B30A6" w:rsidP="004B2351">
            <w:pPr>
              <w:spacing w:line="276" w:lineRule="auto"/>
              <w:jc w:val="cente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متطلبات السلامة العامة في المختبرات  البايولوجية</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24E8F59E"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18237D87"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3BAD4D71" w14:textId="77777777" w:rsidTr="004B2351">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27D6767"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السادس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5FF4BFCB" w14:textId="77777777" w:rsidR="000B30A6" w:rsidRPr="002638AE" w:rsidRDefault="000B30A6" w:rsidP="004B2351">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B6EC5BB"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تميز الطالبة بين معدات السلامة الشخصية والعامة وطريقة استخدام كل منها </w:t>
            </w:r>
          </w:p>
        </w:tc>
        <w:tc>
          <w:tcPr>
            <w:tcW w:w="2610" w:type="dxa"/>
            <w:tcBorders>
              <w:top w:val="single" w:sz="8" w:space="0" w:color="4F81BD"/>
              <w:left w:val="single" w:sz="8" w:space="0" w:color="4F81BD"/>
              <w:bottom w:val="single" w:sz="8" w:space="0" w:color="4F81BD"/>
              <w:right w:val="single" w:sz="8" w:space="0" w:color="4F81BD"/>
            </w:tcBorders>
            <w:shd w:val="clear" w:color="auto" w:fill="D3DFEE"/>
          </w:tcPr>
          <w:p w14:paraId="73A481DA" w14:textId="77777777" w:rsidR="000B30A6" w:rsidRPr="002638AE" w:rsidRDefault="000B30A6" w:rsidP="004B2351">
            <w:pPr>
              <w:spacing w:line="276" w:lineRule="auto"/>
              <w:jc w:val="center"/>
              <w:rPr>
                <w:rFonts w:asciiTheme="majorBidi" w:hAnsiTheme="majorBidi" w:cstheme="majorBidi"/>
                <w:sz w:val="24"/>
                <w:szCs w:val="24"/>
                <w:lang w:bidi="ar-IQ"/>
              </w:rPr>
            </w:pPr>
            <w:r w:rsidRPr="002638AE">
              <w:rPr>
                <w:rFonts w:asciiTheme="majorBidi" w:hAnsiTheme="majorBidi" w:cstheme="majorBidi"/>
                <w:sz w:val="24"/>
                <w:szCs w:val="24"/>
                <w:rtl/>
              </w:rPr>
              <w:t>معدات السلامة  الشخصية والعامة</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0916901E"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41A3958E"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70AABD4A" w14:textId="77777777" w:rsidTr="004B2351">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280AE43"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السابع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1DA9FB63"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D1DBD8A"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تميز الطالبة بين انوع حجرات السلامة الثلاث</w:t>
            </w:r>
          </w:p>
        </w:tc>
        <w:tc>
          <w:tcPr>
            <w:tcW w:w="2610" w:type="dxa"/>
            <w:tcBorders>
              <w:top w:val="single" w:sz="8" w:space="0" w:color="4F81BD"/>
              <w:left w:val="single" w:sz="8" w:space="0" w:color="4F81BD"/>
              <w:bottom w:val="single" w:sz="8" w:space="0" w:color="4F81BD"/>
              <w:right w:val="single" w:sz="8" w:space="0" w:color="4F81BD"/>
            </w:tcBorders>
            <w:shd w:val="clear" w:color="auto" w:fill="D3DFEE"/>
          </w:tcPr>
          <w:p w14:paraId="18FD26EF"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sz w:val="24"/>
                <w:szCs w:val="24"/>
                <w:rtl/>
              </w:rPr>
              <w:t>حجرات السلامة البايولوجية</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42CB6375"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0FB36808"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4856680C" w14:textId="77777777" w:rsidTr="004B2351">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12CBD89"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الثامن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0C702224" w14:textId="77777777" w:rsidR="000B30A6" w:rsidRPr="002638AE" w:rsidRDefault="000B30A6" w:rsidP="004B2351">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4DA6BBC"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p>
        </w:tc>
        <w:tc>
          <w:tcPr>
            <w:tcW w:w="2610" w:type="dxa"/>
            <w:tcBorders>
              <w:top w:val="single" w:sz="8" w:space="0" w:color="4F81BD"/>
              <w:left w:val="single" w:sz="8" w:space="0" w:color="4F81BD"/>
              <w:bottom w:val="single" w:sz="8" w:space="0" w:color="4F81BD"/>
              <w:right w:val="single" w:sz="8" w:space="0" w:color="4F81BD"/>
            </w:tcBorders>
            <w:shd w:val="clear" w:color="auto" w:fill="D3DFEE"/>
          </w:tcPr>
          <w:p w14:paraId="0A63EF08"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sz w:val="24"/>
                <w:szCs w:val="24"/>
                <w:rtl/>
              </w:rPr>
              <w:t>الامتحان الاول</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36D5B051"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3ED9E5EC"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3A5E6401" w14:textId="77777777" w:rsidTr="004B2351">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5E281FB"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التاسع </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4DA14A0F"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FA2ED0D"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تميز الطالبة بين انواع المخلفات البايولوجية </w:t>
            </w:r>
          </w:p>
        </w:tc>
        <w:tc>
          <w:tcPr>
            <w:tcW w:w="2610" w:type="dxa"/>
            <w:tcBorders>
              <w:top w:val="single" w:sz="8" w:space="0" w:color="4F81BD"/>
              <w:left w:val="single" w:sz="8" w:space="0" w:color="4F81BD"/>
              <w:bottom w:val="single" w:sz="8" w:space="0" w:color="4F81BD"/>
              <w:right w:val="single" w:sz="8" w:space="0" w:color="4F81BD"/>
            </w:tcBorders>
            <w:shd w:val="clear" w:color="auto" w:fill="D3DFEE"/>
          </w:tcPr>
          <w:p w14:paraId="686CF020" w14:textId="77777777" w:rsidR="000B30A6" w:rsidRPr="002638AE" w:rsidRDefault="000B30A6" w:rsidP="004B2351">
            <w:pPr>
              <w:autoSpaceDE w:val="0"/>
              <w:autoSpaceDN w:val="0"/>
              <w:adjustRightInd w:val="0"/>
              <w:spacing w:line="276" w:lineRule="auto"/>
              <w:jc w:val="center"/>
              <w:rPr>
                <w:rFonts w:asciiTheme="majorBidi" w:hAnsiTheme="majorBidi" w:cstheme="majorBidi"/>
                <w:sz w:val="24"/>
                <w:szCs w:val="24"/>
                <w:lang w:bidi="ar-IQ"/>
              </w:rPr>
            </w:pPr>
            <w:r w:rsidRPr="002638AE">
              <w:rPr>
                <w:rFonts w:asciiTheme="majorBidi" w:hAnsiTheme="majorBidi" w:cstheme="majorBidi"/>
                <w:sz w:val="24"/>
                <w:szCs w:val="24"/>
                <w:rtl/>
              </w:rPr>
              <w:t>انواع المخلفات البايولوجية</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3644E4C0"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0C086D86"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6A95C92B" w14:textId="77777777" w:rsidTr="004B2351">
        <w:trPr>
          <w:trHeight w:val="323"/>
        </w:trPr>
        <w:tc>
          <w:tcPr>
            <w:tcW w:w="113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22F484A"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العاشر</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14:paraId="7AF5151F" w14:textId="77777777" w:rsidR="000B30A6" w:rsidRPr="002638AE" w:rsidRDefault="000B30A6" w:rsidP="004B2351">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7384917"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تعرف الطالبة باليات نقل المواد البايولوجية  وطرق احتواء المخاطر اثناء النقل</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3558B087"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rtl/>
                <w:lang w:bidi="ar-IQ"/>
              </w:rPr>
            </w:pPr>
            <w:r w:rsidRPr="002638AE">
              <w:rPr>
                <w:rFonts w:asciiTheme="majorBidi" w:hAnsiTheme="majorBidi" w:cstheme="majorBidi"/>
                <w:sz w:val="24"/>
                <w:szCs w:val="24"/>
                <w:rtl/>
              </w:rPr>
              <w:t>نقل المواد البايولوجية</w:t>
            </w:r>
          </w:p>
        </w:tc>
        <w:tc>
          <w:tcPr>
            <w:tcW w:w="1620" w:type="dxa"/>
            <w:tcBorders>
              <w:top w:val="single" w:sz="8" w:space="0" w:color="4F81BD"/>
              <w:left w:val="single" w:sz="8" w:space="0" w:color="4F81BD"/>
              <w:bottom w:val="single" w:sz="8" w:space="0" w:color="4F81BD"/>
              <w:right w:val="single" w:sz="8" w:space="0" w:color="4F81BD"/>
            </w:tcBorders>
            <w:shd w:val="clear" w:color="auto" w:fill="A7BFDE"/>
            <w:hideMark/>
          </w:tcPr>
          <w:p w14:paraId="2678F539"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8" w:space="0" w:color="4F81BD"/>
              <w:bottom w:val="single" w:sz="8" w:space="0" w:color="4F81BD"/>
              <w:right w:val="single" w:sz="8" w:space="0" w:color="4F81BD"/>
            </w:tcBorders>
            <w:shd w:val="clear" w:color="auto" w:fill="D3DFEE"/>
            <w:hideMark/>
          </w:tcPr>
          <w:p w14:paraId="09645ECE"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3CDFF7AB" w14:textId="77777777" w:rsidTr="004B2351">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F5369A4"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 xml:space="preserve">الحادي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0E086517"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31AD2C8"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تميز الطالبة بين انواع العلامات الارشادية </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67154208" w14:textId="77777777" w:rsidR="000B30A6" w:rsidRPr="002638AE" w:rsidRDefault="000B30A6" w:rsidP="004B2351">
            <w:pPr>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sz w:val="24"/>
                <w:szCs w:val="24"/>
                <w:rtl/>
              </w:rPr>
              <w:t>العلامات الارشادية والتحذيرية</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35932504"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68FFEACF"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20DE8F60" w14:textId="77777777" w:rsidTr="004B2351">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72D273F"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الثاني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A478AB5" w14:textId="77777777" w:rsidR="000B30A6" w:rsidRPr="002638AE" w:rsidRDefault="000B30A6" w:rsidP="004B2351">
            <w:pPr>
              <w:autoSpaceDE w:val="0"/>
              <w:autoSpaceDN w:val="0"/>
              <w:adjustRightInd w:val="0"/>
              <w:spacing w:line="276" w:lineRule="auto"/>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5A10E1B"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4EA6FF2B"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rtl/>
                <w:lang w:bidi="ar-IQ"/>
              </w:rPr>
            </w:pPr>
            <w:r w:rsidRPr="002638AE">
              <w:rPr>
                <w:rFonts w:asciiTheme="majorBidi" w:hAnsiTheme="majorBidi" w:cstheme="majorBidi"/>
                <w:sz w:val="24"/>
                <w:szCs w:val="24"/>
                <w:rtl/>
              </w:rPr>
              <w:t>الامتحان الثاني</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7797FAE5"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1C812113"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66FC6B36" w14:textId="77777777" w:rsidTr="004B2351">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52F1591"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الثالث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4A5B1E49" w14:textId="77777777" w:rsidR="000B30A6" w:rsidRPr="002638AE" w:rsidRDefault="000B30A6" w:rsidP="004B2351">
            <w:pPr>
              <w:autoSpaceDE w:val="0"/>
              <w:autoSpaceDN w:val="0"/>
              <w:adjustRightInd w:val="0"/>
              <w:spacing w:line="276" w:lineRule="auto"/>
              <w:rPr>
                <w:rFonts w:asciiTheme="majorBidi" w:hAnsiTheme="majorBidi" w:cstheme="majorBidi"/>
                <w:b/>
                <w:bCs/>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4A5C2B8"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تعرف الطالبة مفهوم الامن الحيوي واثر العوامل البيولوجية على المجتمع والبيئة </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062BCB6A" w14:textId="77777777" w:rsidR="000B30A6" w:rsidRPr="002638AE" w:rsidRDefault="000B30A6" w:rsidP="004B2351">
            <w:pPr>
              <w:jc w:val="center"/>
              <w:rPr>
                <w:rFonts w:asciiTheme="majorBidi" w:hAnsiTheme="majorBidi" w:cstheme="majorBidi"/>
                <w:color w:val="000000"/>
                <w:sz w:val="24"/>
                <w:szCs w:val="24"/>
                <w:rtl/>
                <w:lang w:bidi="ar-IQ"/>
              </w:rPr>
            </w:pPr>
            <w:r w:rsidRPr="002638AE">
              <w:rPr>
                <w:rFonts w:asciiTheme="majorBidi" w:hAnsiTheme="majorBidi" w:cstheme="majorBidi"/>
                <w:sz w:val="24"/>
                <w:szCs w:val="24"/>
                <w:rtl/>
              </w:rPr>
              <w:t>الامن الحيوي</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59274852"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530E4F13"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71C4261D" w14:textId="77777777" w:rsidTr="004B2351">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CA9D240"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الرابع عشر</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19F3E713"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CF48743"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ترف الطالبة اسس تقييم المخاطر </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0BF5FA7F"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sz w:val="24"/>
                <w:szCs w:val="24"/>
                <w:rtl/>
              </w:rPr>
              <w:t>تقييم المخاطر البيولوجية</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769795DA"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305CC37C"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r w:rsidR="000B30A6" w14:paraId="5289B4D9" w14:textId="77777777" w:rsidTr="004B2351">
        <w:trPr>
          <w:trHeight w:val="319"/>
        </w:trPr>
        <w:tc>
          <w:tcPr>
            <w:tcW w:w="113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CF71DF9"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الخامس عشر </w:t>
            </w:r>
          </w:p>
        </w:tc>
        <w:tc>
          <w:tcPr>
            <w:tcW w:w="1134" w:type="dxa"/>
            <w:tcBorders>
              <w:top w:val="single" w:sz="8" w:space="0" w:color="4F81BD"/>
              <w:left w:val="single" w:sz="6" w:space="0" w:color="4F81BD"/>
              <w:bottom w:val="single" w:sz="8" w:space="0" w:color="4F81BD"/>
              <w:right w:val="single" w:sz="6" w:space="0" w:color="4F81BD"/>
            </w:tcBorders>
            <w:shd w:val="clear" w:color="auto" w:fill="A7BFDE"/>
          </w:tcPr>
          <w:p w14:paraId="7F45A19C"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b/>
                <w:bCs/>
                <w:color w:val="000000"/>
                <w:sz w:val="24"/>
                <w:szCs w:val="24"/>
                <w:rtl/>
                <w:lang w:bidi="ar-IQ"/>
              </w:rPr>
              <w:t xml:space="preserve">1 ساعة نظري </w:t>
            </w:r>
          </w:p>
        </w:tc>
        <w:tc>
          <w:tcPr>
            <w:tcW w:w="1578"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D55DACE"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تعرف الطالبة استخدام مطفأة الحريق و تحديد نوع الخطر في المختبر </w:t>
            </w:r>
          </w:p>
        </w:tc>
        <w:tc>
          <w:tcPr>
            <w:tcW w:w="2610" w:type="dxa"/>
            <w:tcBorders>
              <w:top w:val="single" w:sz="8" w:space="0" w:color="4F81BD"/>
              <w:left w:val="single" w:sz="6" w:space="0" w:color="4F81BD"/>
              <w:bottom w:val="single" w:sz="8" w:space="0" w:color="4F81BD"/>
              <w:right w:val="single" w:sz="6" w:space="0" w:color="4F81BD"/>
            </w:tcBorders>
            <w:shd w:val="clear" w:color="auto" w:fill="A7BFDE"/>
          </w:tcPr>
          <w:p w14:paraId="51B7D180" w14:textId="77777777" w:rsidR="000B30A6" w:rsidRPr="002638AE" w:rsidRDefault="000B30A6" w:rsidP="004B2351">
            <w:pPr>
              <w:jc w:val="center"/>
              <w:rPr>
                <w:rFonts w:asciiTheme="majorBidi" w:hAnsiTheme="majorBidi" w:cstheme="majorBidi"/>
                <w:sz w:val="24"/>
                <w:szCs w:val="24"/>
                <w:lang w:bidi="ar-IQ"/>
              </w:rPr>
            </w:pPr>
            <w:r w:rsidRPr="002638AE">
              <w:rPr>
                <w:rFonts w:asciiTheme="majorBidi" w:hAnsiTheme="majorBidi" w:cstheme="majorBidi"/>
                <w:color w:val="000000"/>
                <w:sz w:val="24"/>
                <w:szCs w:val="24"/>
                <w:rtl/>
                <w:lang w:bidi="ar-IQ"/>
              </w:rPr>
              <w:t>محاكاة قواعد السلامة الحيوية</w:t>
            </w:r>
            <w:r w:rsidRPr="002638AE">
              <w:rPr>
                <w:rFonts w:asciiTheme="majorBidi" w:hAnsiTheme="majorBidi" w:cstheme="majorBidi"/>
                <w:sz w:val="24"/>
                <w:szCs w:val="24"/>
                <w:rtl/>
              </w:rPr>
              <w:t xml:space="preserve"> - تدريب عملي في المختبر</w:t>
            </w:r>
          </w:p>
        </w:tc>
        <w:tc>
          <w:tcPr>
            <w:tcW w:w="1620" w:type="dxa"/>
            <w:tcBorders>
              <w:top w:val="single" w:sz="8" w:space="0" w:color="4F81BD"/>
              <w:left w:val="single" w:sz="6" w:space="0" w:color="4F81BD"/>
              <w:bottom w:val="single" w:sz="8" w:space="0" w:color="4F81BD"/>
              <w:right w:val="single" w:sz="6" w:space="0" w:color="4F81BD"/>
            </w:tcBorders>
            <w:shd w:val="clear" w:color="auto" w:fill="A7BFDE"/>
            <w:hideMark/>
          </w:tcPr>
          <w:p w14:paraId="13ECEBFA"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c>
          <w:tcPr>
            <w:tcW w:w="1705" w:type="dxa"/>
            <w:tcBorders>
              <w:top w:val="single" w:sz="8" w:space="0" w:color="4F81BD"/>
              <w:left w:val="single" w:sz="6" w:space="0" w:color="4F81BD"/>
              <w:bottom w:val="single" w:sz="8" w:space="0" w:color="4F81BD"/>
              <w:right w:val="single" w:sz="8" w:space="0" w:color="4F81BD"/>
            </w:tcBorders>
            <w:shd w:val="clear" w:color="auto" w:fill="A7BFDE"/>
            <w:hideMark/>
          </w:tcPr>
          <w:p w14:paraId="03258C72" w14:textId="77777777" w:rsidR="000B30A6" w:rsidRPr="002638AE" w:rsidRDefault="000B30A6" w:rsidP="004B2351">
            <w:pPr>
              <w:spacing w:line="276" w:lineRule="auto"/>
              <w:rPr>
                <w:rFonts w:asciiTheme="majorBidi" w:hAnsiTheme="majorBidi" w:cstheme="majorBidi"/>
                <w:sz w:val="24"/>
                <w:szCs w:val="24"/>
              </w:rPr>
            </w:pPr>
            <w:r w:rsidRPr="002638AE">
              <w:rPr>
                <w:rFonts w:asciiTheme="majorBidi" w:hAnsiTheme="majorBidi" w:cstheme="majorBidi"/>
                <w:color w:val="000000"/>
                <w:sz w:val="24"/>
                <w:szCs w:val="24"/>
                <w:rtl/>
                <w:lang w:bidi="ar-IQ"/>
              </w:rPr>
              <w:t xml:space="preserve">وفق النقطة10  اعلاه وحسب الحاجه </w:t>
            </w:r>
          </w:p>
        </w:tc>
      </w:tr>
    </w:tbl>
    <w:p w14:paraId="07EBD4F6" w14:textId="77777777" w:rsidR="000B30A6" w:rsidRDefault="000B30A6" w:rsidP="000B30A6">
      <w:pPr>
        <w:rPr>
          <w:vanish/>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0B30A6" w:rsidRPr="002638AE" w14:paraId="14CFD6DF" w14:textId="77777777" w:rsidTr="004B2351">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D55899A" w14:textId="77777777" w:rsidR="000B30A6" w:rsidRPr="002638AE" w:rsidRDefault="000B30A6" w:rsidP="00D545F6">
            <w:pPr>
              <w:numPr>
                <w:ilvl w:val="0"/>
                <w:numId w:val="193"/>
              </w:num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البنية التحتية </w:t>
            </w:r>
          </w:p>
          <w:p w14:paraId="558CC78A" w14:textId="77777777" w:rsidR="000B30A6" w:rsidRPr="002638AE" w:rsidRDefault="000B30A6" w:rsidP="004B2351">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0B30A6" w:rsidRPr="002638AE" w14:paraId="482D7A2C" w14:textId="77777777" w:rsidTr="004B2351">
        <w:trPr>
          <w:trHeight w:val="486"/>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0472E568" w14:textId="77777777" w:rsidR="000B30A6" w:rsidRPr="002638AE" w:rsidRDefault="000B30A6" w:rsidP="00D545F6">
            <w:pPr>
              <w:pStyle w:val="ListParagraph"/>
              <w:numPr>
                <w:ilvl w:val="0"/>
                <w:numId w:val="194"/>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الكتب المقررة والمطلوبة:</w:t>
            </w:r>
          </w:p>
          <w:p w14:paraId="46D789B1" w14:textId="77777777" w:rsidR="000B30A6" w:rsidRPr="002638AE" w:rsidRDefault="000B30A6" w:rsidP="004B2351">
            <w:pPr>
              <w:autoSpaceDE w:val="0"/>
              <w:autoSpaceDN w:val="0"/>
              <w:adjustRightInd w:val="0"/>
              <w:spacing w:line="276" w:lineRule="auto"/>
              <w:ind w:left="72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5CA2D02" w14:textId="77777777" w:rsidR="000B30A6" w:rsidRPr="002638AE" w:rsidRDefault="000B30A6" w:rsidP="004B2351">
            <w:pPr>
              <w:autoSpaceDE w:val="0"/>
              <w:autoSpaceDN w:val="0"/>
              <w:adjustRightInd w:val="0"/>
              <w:spacing w:line="276" w:lineRule="auto"/>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دليل ادارة المخاطر الحيوية-  2020</w:t>
            </w:r>
          </w:p>
        </w:tc>
      </w:tr>
      <w:tr w:rsidR="000B30A6" w:rsidRPr="002638AE" w14:paraId="3520C0D7" w14:textId="77777777" w:rsidTr="004B2351">
        <w:trPr>
          <w:trHeight w:val="450"/>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3B4B8AA" w14:textId="77777777" w:rsidR="000B30A6" w:rsidRPr="002638AE" w:rsidRDefault="000B30A6" w:rsidP="00D545F6">
            <w:pPr>
              <w:numPr>
                <w:ilvl w:val="0"/>
                <w:numId w:val="194"/>
              </w:numPr>
              <w:autoSpaceDE w:val="0"/>
              <w:autoSpaceDN w:val="0"/>
              <w:adjustRightInd w:val="0"/>
              <w:spacing w:line="276" w:lineRule="auto"/>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tcPr>
          <w:p w14:paraId="171CFA99" w14:textId="77777777" w:rsidR="000B30A6" w:rsidRPr="002638AE" w:rsidRDefault="000B30A6" w:rsidP="00D545F6">
            <w:pPr>
              <w:pStyle w:val="ListParagraph"/>
              <w:numPr>
                <w:ilvl w:val="0"/>
                <w:numId w:val="178"/>
              </w:numPr>
              <w:autoSpaceDE w:val="0"/>
              <w:autoSpaceDN w:val="0"/>
              <w:bidi w:val="0"/>
              <w:adjustRightInd w:val="0"/>
              <w:rPr>
                <w:rFonts w:asciiTheme="majorBidi" w:hAnsiTheme="majorBidi" w:cstheme="majorBidi"/>
                <w:sz w:val="24"/>
                <w:szCs w:val="24"/>
              </w:rPr>
            </w:pPr>
            <w:r w:rsidRPr="002638AE">
              <w:rPr>
                <w:rFonts w:asciiTheme="majorBidi" w:hAnsiTheme="majorBidi" w:cstheme="majorBidi"/>
                <w:sz w:val="24"/>
                <w:szCs w:val="24"/>
              </w:rPr>
              <w:t xml:space="preserve"> WHO, 2020, Laboratory biosafety manual fourth </w:t>
            </w:r>
            <w:proofErr w:type="gramStart"/>
            <w:r w:rsidRPr="002638AE">
              <w:rPr>
                <w:rFonts w:asciiTheme="majorBidi" w:hAnsiTheme="majorBidi" w:cstheme="majorBidi"/>
                <w:sz w:val="24"/>
                <w:szCs w:val="24"/>
              </w:rPr>
              <w:t>edition</w:t>
            </w:r>
            <w:r w:rsidRPr="002638AE">
              <w:rPr>
                <w:rFonts w:asciiTheme="majorBidi" w:hAnsiTheme="majorBidi" w:cstheme="majorBidi"/>
                <w:sz w:val="24"/>
                <w:szCs w:val="24"/>
                <w:rtl/>
              </w:rPr>
              <w:t xml:space="preserve"> </w:t>
            </w:r>
            <w:r w:rsidRPr="002638AE">
              <w:rPr>
                <w:rFonts w:asciiTheme="majorBidi" w:hAnsiTheme="majorBidi" w:cstheme="majorBidi"/>
                <w:sz w:val="24"/>
                <w:szCs w:val="24"/>
              </w:rPr>
              <w:t>,Geneva</w:t>
            </w:r>
            <w:proofErr w:type="gramEnd"/>
            <w:r w:rsidRPr="002638AE">
              <w:rPr>
                <w:rFonts w:asciiTheme="majorBidi" w:hAnsiTheme="majorBidi" w:cstheme="majorBidi"/>
                <w:sz w:val="24"/>
                <w:szCs w:val="24"/>
              </w:rPr>
              <w:t>.</w:t>
            </w:r>
          </w:p>
          <w:p w14:paraId="4DC672D5" w14:textId="77777777" w:rsidR="000B30A6" w:rsidRPr="002638AE" w:rsidRDefault="000B30A6" w:rsidP="00D545F6">
            <w:pPr>
              <w:pStyle w:val="ListParagraph"/>
              <w:numPr>
                <w:ilvl w:val="0"/>
                <w:numId w:val="178"/>
              </w:numPr>
              <w:autoSpaceDE w:val="0"/>
              <w:autoSpaceDN w:val="0"/>
              <w:bidi w:val="0"/>
              <w:adjustRightInd w:val="0"/>
              <w:rPr>
                <w:rFonts w:asciiTheme="majorBidi" w:hAnsiTheme="majorBidi" w:cstheme="majorBidi"/>
                <w:sz w:val="24"/>
                <w:szCs w:val="24"/>
              </w:rPr>
            </w:pPr>
            <w:r w:rsidRPr="002638AE">
              <w:rPr>
                <w:rFonts w:asciiTheme="majorBidi" w:hAnsiTheme="majorBidi" w:cstheme="majorBidi"/>
                <w:sz w:val="24"/>
                <w:szCs w:val="24"/>
              </w:rPr>
              <w:t xml:space="preserve">The International Federation of Biosafety </w:t>
            </w:r>
            <w:proofErr w:type="gramStart"/>
            <w:r w:rsidRPr="002638AE">
              <w:rPr>
                <w:rFonts w:asciiTheme="majorBidi" w:hAnsiTheme="majorBidi" w:cstheme="majorBidi"/>
                <w:sz w:val="24"/>
                <w:szCs w:val="24"/>
              </w:rPr>
              <w:t>Associations ,</w:t>
            </w:r>
            <w:proofErr w:type="gramEnd"/>
            <w:r w:rsidRPr="002638AE">
              <w:rPr>
                <w:rFonts w:asciiTheme="majorBidi" w:hAnsiTheme="majorBidi" w:cstheme="majorBidi"/>
                <w:sz w:val="24"/>
                <w:szCs w:val="24"/>
              </w:rPr>
              <w:t xml:space="preserve"> Laboratory Biosafety and Biosecurity Risk Assessment Technical Guidance Document, SANDIA National Laboratories .</w:t>
            </w:r>
          </w:p>
          <w:p w14:paraId="51303882" w14:textId="77777777" w:rsidR="000B30A6" w:rsidRPr="002638AE" w:rsidRDefault="000B30A6" w:rsidP="00D545F6">
            <w:pPr>
              <w:pStyle w:val="ListParagraph"/>
              <w:numPr>
                <w:ilvl w:val="0"/>
                <w:numId w:val="178"/>
              </w:numPr>
              <w:autoSpaceDE w:val="0"/>
              <w:autoSpaceDN w:val="0"/>
              <w:adjustRightInd w:val="0"/>
              <w:rPr>
                <w:rFonts w:asciiTheme="majorBidi" w:hAnsiTheme="majorBidi" w:cstheme="majorBidi"/>
                <w:sz w:val="24"/>
                <w:szCs w:val="24"/>
              </w:rPr>
            </w:pPr>
            <w:r w:rsidRPr="002638AE">
              <w:rPr>
                <w:rFonts w:asciiTheme="majorBidi" w:hAnsiTheme="majorBidi" w:cstheme="majorBidi"/>
                <w:sz w:val="24"/>
                <w:szCs w:val="24"/>
                <w:rtl/>
                <w:lang w:bidi="ar-IQ"/>
              </w:rPr>
              <w:t>العشيري , عبد الهادي محمد , طرق جمع العينات الطبية ونقلها ومعالجتها ( الدليل النموذجي العملي ) , 1429, جدة. اللمملكة العربية السعودية.</w:t>
            </w:r>
          </w:p>
          <w:p w14:paraId="41F4B8FB" w14:textId="77777777" w:rsidR="000B30A6" w:rsidRPr="002638AE" w:rsidRDefault="000B30A6" w:rsidP="00D545F6">
            <w:pPr>
              <w:pStyle w:val="ListParagraph"/>
              <w:numPr>
                <w:ilvl w:val="0"/>
                <w:numId w:val="178"/>
              </w:numPr>
              <w:autoSpaceDE w:val="0"/>
              <w:autoSpaceDN w:val="0"/>
              <w:bidi w:val="0"/>
              <w:adjustRightInd w:val="0"/>
              <w:rPr>
                <w:rFonts w:asciiTheme="majorBidi" w:hAnsiTheme="majorBidi" w:cstheme="majorBidi"/>
                <w:sz w:val="24"/>
                <w:szCs w:val="24"/>
              </w:rPr>
            </w:pPr>
            <w:r w:rsidRPr="002638AE">
              <w:rPr>
                <w:rFonts w:asciiTheme="majorBidi" w:hAnsiTheme="majorBidi" w:cstheme="majorBidi"/>
                <w:sz w:val="24"/>
                <w:szCs w:val="24"/>
              </w:rPr>
              <w:t xml:space="preserve">Guidelines for the Shipping and Receiving Biological Materials. </w:t>
            </w:r>
          </w:p>
          <w:p w14:paraId="64694248" w14:textId="77777777" w:rsidR="000B30A6" w:rsidRPr="002638AE" w:rsidRDefault="000B30A6" w:rsidP="004B2351">
            <w:pPr>
              <w:autoSpaceDE w:val="0"/>
              <w:autoSpaceDN w:val="0"/>
              <w:bidi w:val="0"/>
              <w:adjustRightInd w:val="0"/>
              <w:spacing w:line="276" w:lineRule="auto"/>
              <w:rPr>
                <w:rFonts w:asciiTheme="majorBidi" w:hAnsiTheme="majorBidi" w:cstheme="majorBidi"/>
                <w:color w:val="000000"/>
                <w:sz w:val="24"/>
                <w:szCs w:val="24"/>
                <w:lang w:bidi="ar-IQ"/>
              </w:rPr>
            </w:pPr>
          </w:p>
        </w:tc>
      </w:tr>
      <w:tr w:rsidR="000B30A6" w:rsidRPr="002638AE" w14:paraId="060A37DF" w14:textId="77777777" w:rsidTr="004B2351">
        <w:trPr>
          <w:trHeight w:val="532"/>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492B52C" w14:textId="77777777" w:rsidR="000B30A6" w:rsidRPr="002638AE" w:rsidRDefault="000B30A6" w:rsidP="00D545F6">
            <w:pPr>
              <w:pStyle w:val="ListParagraph"/>
              <w:numPr>
                <w:ilvl w:val="0"/>
                <w:numId w:val="195"/>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B3D343F" w14:textId="77777777" w:rsidR="000B30A6" w:rsidRPr="002638AE" w:rsidRDefault="000B30A6" w:rsidP="004B2351">
            <w:pPr>
              <w:autoSpaceDE w:val="0"/>
              <w:autoSpaceDN w:val="0"/>
              <w:adjustRightInd w:val="0"/>
              <w:spacing w:line="276" w:lineRule="auto"/>
              <w:rPr>
                <w:rFonts w:asciiTheme="majorBidi" w:hAnsiTheme="majorBidi" w:cstheme="majorBidi"/>
                <w:color w:val="000000"/>
                <w:sz w:val="24"/>
                <w:szCs w:val="24"/>
                <w:rtl/>
                <w:lang w:bidi="ar-IQ"/>
              </w:rPr>
            </w:pPr>
          </w:p>
        </w:tc>
      </w:tr>
      <w:tr w:rsidR="000B30A6" w:rsidRPr="002638AE" w14:paraId="2F4E4B41" w14:textId="77777777" w:rsidTr="004B2351">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10E1777" w14:textId="77777777" w:rsidR="000B30A6" w:rsidRPr="002638AE" w:rsidRDefault="000B30A6" w:rsidP="00D545F6">
            <w:pPr>
              <w:pStyle w:val="ListParagraph"/>
              <w:numPr>
                <w:ilvl w:val="0"/>
                <w:numId w:val="195"/>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4A70593" w14:textId="77777777" w:rsidR="000B30A6" w:rsidRPr="002638AE" w:rsidRDefault="000B30A6" w:rsidP="004B2351">
            <w:pPr>
              <w:autoSpaceDE w:val="0"/>
              <w:autoSpaceDN w:val="0"/>
              <w:bidi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w:t>
            </w:r>
            <w:r w:rsidRPr="002638AE">
              <w:rPr>
                <w:rFonts w:asciiTheme="majorBidi" w:hAnsiTheme="majorBidi" w:cstheme="majorBidi"/>
                <w:color w:val="000000"/>
                <w:sz w:val="24"/>
                <w:szCs w:val="24"/>
                <w:rtl/>
                <w:lang w:bidi="ar-IQ"/>
              </w:rPr>
              <w:tab/>
              <w:t xml:space="preserve"> </w:t>
            </w:r>
            <w:r w:rsidRPr="002638AE">
              <w:rPr>
                <w:rFonts w:asciiTheme="majorBidi" w:hAnsiTheme="majorBidi" w:cstheme="majorBidi"/>
                <w:color w:val="000000"/>
                <w:sz w:val="24"/>
                <w:szCs w:val="24"/>
                <w:lang w:bidi="ar-IQ"/>
              </w:rPr>
              <w:t>WHO, 2020, Laboratory biosafety manual fourth edition ,Geneva</w:t>
            </w:r>
            <w:r w:rsidRPr="002638AE">
              <w:rPr>
                <w:rFonts w:asciiTheme="majorBidi" w:hAnsiTheme="majorBidi" w:cstheme="majorBidi"/>
                <w:color w:val="000000"/>
                <w:sz w:val="24"/>
                <w:szCs w:val="24"/>
                <w:rtl/>
                <w:lang w:bidi="ar-IQ"/>
              </w:rPr>
              <w:t>.</w:t>
            </w:r>
          </w:p>
          <w:p w14:paraId="368DADF9" w14:textId="77777777" w:rsidR="000B30A6" w:rsidRPr="002638AE" w:rsidRDefault="000B30A6" w:rsidP="004B2351">
            <w:pPr>
              <w:autoSpaceDE w:val="0"/>
              <w:autoSpaceDN w:val="0"/>
              <w:bidi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w:t>
            </w:r>
            <w:r w:rsidRPr="002638AE">
              <w:rPr>
                <w:rFonts w:asciiTheme="majorBidi" w:hAnsiTheme="majorBidi" w:cstheme="majorBidi"/>
                <w:color w:val="000000"/>
                <w:sz w:val="24"/>
                <w:szCs w:val="24"/>
                <w:rtl/>
                <w:lang w:bidi="ar-IQ"/>
              </w:rPr>
              <w:tab/>
            </w:r>
            <w:r w:rsidRPr="002638AE">
              <w:rPr>
                <w:rFonts w:asciiTheme="majorBidi" w:hAnsiTheme="majorBidi" w:cstheme="majorBidi"/>
                <w:color w:val="000000"/>
                <w:sz w:val="24"/>
                <w:szCs w:val="24"/>
                <w:lang w:bidi="ar-IQ"/>
              </w:rPr>
              <w:t>The International Federation of Biosafety Associations , Laboratory Biosafety and Biosecurity Risk Assessment Technical Guidance Document, SANDIA National Laboratories</w:t>
            </w:r>
            <w:r w:rsidRPr="002638AE">
              <w:rPr>
                <w:rFonts w:asciiTheme="majorBidi" w:hAnsiTheme="majorBidi" w:cstheme="majorBidi"/>
                <w:color w:val="000000"/>
                <w:sz w:val="24"/>
                <w:szCs w:val="24"/>
                <w:rtl/>
                <w:lang w:bidi="ar-IQ"/>
              </w:rPr>
              <w:t xml:space="preserve"> .</w:t>
            </w:r>
          </w:p>
          <w:p w14:paraId="7457ED90" w14:textId="77777777" w:rsidR="000B30A6" w:rsidRPr="002638AE" w:rsidRDefault="000B30A6" w:rsidP="004B2351">
            <w:pPr>
              <w:autoSpaceDE w:val="0"/>
              <w:autoSpaceDN w:val="0"/>
              <w:bidi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w:t>
            </w:r>
            <w:r w:rsidRPr="002638AE">
              <w:rPr>
                <w:rFonts w:asciiTheme="majorBidi" w:hAnsiTheme="majorBidi" w:cstheme="majorBidi"/>
                <w:color w:val="000000"/>
                <w:sz w:val="24"/>
                <w:szCs w:val="24"/>
                <w:rtl/>
                <w:lang w:bidi="ar-IQ"/>
              </w:rPr>
              <w:tab/>
              <w:t>العشيري , عبد الهادي محمد , طرق جمع العينات الطبية ونقلها ومعالجتها ( الدليل النموذجي العملي ) , 1429, جدة. اللمملكة العربية السعودية.</w:t>
            </w:r>
          </w:p>
          <w:p w14:paraId="6C41B1C9" w14:textId="77777777" w:rsidR="000B30A6" w:rsidRPr="002638AE" w:rsidRDefault="000B30A6" w:rsidP="004B2351">
            <w:pPr>
              <w:autoSpaceDE w:val="0"/>
              <w:autoSpaceDN w:val="0"/>
              <w:bidi w:val="0"/>
              <w:adjustRightInd w:val="0"/>
              <w:spacing w:line="276" w:lineRule="auto"/>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w:t>
            </w:r>
            <w:r w:rsidRPr="002638AE">
              <w:rPr>
                <w:rFonts w:asciiTheme="majorBidi" w:hAnsiTheme="majorBidi" w:cstheme="majorBidi"/>
                <w:color w:val="000000"/>
                <w:sz w:val="24"/>
                <w:szCs w:val="24"/>
                <w:lang w:bidi="ar-IQ"/>
              </w:rPr>
              <w:tab/>
              <w:t>Guidelines for the Shipping and Receiving Biological Materials.</w:t>
            </w:r>
          </w:p>
        </w:tc>
      </w:tr>
    </w:tbl>
    <w:p w14:paraId="69A9D15B" w14:textId="77777777" w:rsidR="000B30A6" w:rsidRDefault="000B30A6" w:rsidP="000B30A6">
      <w:pPr>
        <w:rPr>
          <w:rtl/>
          <w:lang w:bidi="ar-IQ"/>
        </w:rPr>
      </w:pPr>
    </w:p>
    <w:p w14:paraId="32D17A9C" w14:textId="77777777" w:rsidR="00661F4D" w:rsidRDefault="00661F4D" w:rsidP="000B30A6">
      <w:pPr>
        <w:rPr>
          <w:rtl/>
          <w:lang w:bidi="ar-IQ"/>
        </w:rPr>
      </w:pPr>
    </w:p>
    <w:p w14:paraId="29597163" w14:textId="77777777" w:rsidR="00661F4D" w:rsidRDefault="00661F4D" w:rsidP="000B30A6">
      <w:pPr>
        <w:rPr>
          <w:rtl/>
          <w:lang w:bidi="ar-IQ"/>
        </w:rPr>
      </w:pPr>
    </w:p>
    <w:p w14:paraId="675FBE13" w14:textId="77777777" w:rsidR="00661F4D" w:rsidRDefault="00661F4D" w:rsidP="000B30A6">
      <w:pPr>
        <w:rPr>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6120"/>
      </w:tblGrid>
      <w:tr w:rsidR="000B30A6" w14:paraId="4BE2A226" w14:textId="77777777" w:rsidTr="004B2351">
        <w:trPr>
          <w:trHeight w:val="419"/>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F0BDA4F" w14:textId="77777777" w:rsidR="000B30A6"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color w:val="000000"/>
                <w:sz w:val="28"/>
                <w:szCs w:val="28"/>
                <w:rtl/>
                <w:lang w:bidi="ar-IQ"/>
              </w:rPr>
              <w:t>12-</w:t>
            </w:r>
            <w:r w:rsidR="000B30A6" w:rsidRPr="002638AE">
              <w:rPr>
                <w:rFonts w:ascii="Cambria" w:hAnsi="Cambria" w:cs="Times New Roman" w:hint="cs"/>
                <w:color w:val="000000"/>
                <w:sz w:val="28"/>
                <w:szCs w:val="28"/>
                <w:rtl/>
                <w:lang w:bidi="ar-IQ"/>
              </w:rPr>
              <w:t xml:space="preserve">خطة تطوير المقرر الدراسي :- اشراك  الطالبات في الدورات التدريبية على استخدام معدات السلامة الشهصية والعامة </w:t>
            </w:r>
          </w:p>
          <w:p w14:paraId="64C2E8C1" w14:textId="77777777" w:rsidR="000B30A6" w:rsidRPr="00AD392C" w:rsidRDefault="000B30A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4682F13" w14:textId="77777777" w:rsidR="000B30A6" w:rsidRDefault="000B30A6" w:rsidP="00D545F6">
            <w:pPr>
              <w:numPr>
                <w:ilvl w:val="0"/>
                <w:numId w:val="195"/>
              </w:numPr>
              <w:tabs>
                <w:tab w:val="left" w:pos="507"/>
              </w:tabs>
              <w:autoSpaceDE w:val="0"/>
              <w:autoSpaceDN w:val="0"/>
              <w:adjustRightInd w:val="0"/>
              <w:spacing w:line="276" w:lineRule="auto"/>
              <w:rPr>
                <w:rFonts w:ascii="Cambria" w:hAnsi="Cambria" w:cs="Times New Roman"/>
                <w:color w:val="000000"/>
                <w:sz w:val="28"/>
                <w:szCs w:val="28"/>
                <w:lang w:bidi="ar-IQ"/>
              </w:rPr>
            </w:pPr>
            <w:r w:rsidRPr="00AD392C">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0B30A6" w14:paraId="4118B7FF" w14:textId="77777777" w:rsidTr="004B2351">
        <w:trPr>
          <w:trHeight w:val="495"/>
        </w:trPr>
        <w:tc>
          <w:tcPr>
            <w:tcW w:w="360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0737920"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أقل عدد من الطلبة </w:t>
            </w:r>
          </w:p>
        </w:tc>
        <w:tc>
          <w:tcPr>
            <w:tcW w:w="612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8FA9AFC"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القاعة الدراسية 40 طالبة </w:t>
            </w:r>
          </w:p>
        </w:tc>
      </w:tr>
      <w:tr w:rsidR="000B30A6" w14:paraId="081E9854" w14:textId="77777777" w:rsidTr="004B2351">
        <w:trPr>
          <w:trHeight w:val="517"/>
        </w:trPr>
        <w:tc>
          <w:tcPr>
            <w:tcW w:w="36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C57949D"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أكبر عدد من الطلبة </w:t>
            </w:r>
          </w:p>
        </w:tc>
        <w:tc>
          <w:tcPr>
            <w:tcW w:w="612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6ED4936" w14:textId="77777777" w:rsidR="000B30A6" w:rsidRDefault="000B30A6" w:rsidP="004B235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القاعة الدراسية 50 طالبة </w:t>
            </w:r>
          </w:p>
        </w:tc>
      </w:tr>
    </w:tbl>
    <w:p w14:paraId="18C67DCC" w14:textId="77777777" w:rsidR="000B30A6" w:rsidRDefault="000B30A6" w:rsidP="000B30A6">
      <w:pPr>
        <w:spacing w:after="240" w:line="276" w:lineRule="auto"/>
        <w:rPr>
          <w:sz w:val="24"/>
          <w:szCs w:val="24"/>
          <w:rtl/>
          <w:lang w:bidi="ar-IQ"/>
        </w:rPr>
      </w:pPr>
    </w:p>
    <w:p w14:paraId="11D4C631" w14:textId="77777777" w:rsidR="000B30A6" w:rsidRDefault="000B30A6" w:rsidP="000B30A6">
      <w:pPr>
        <w:rPr>
          <w:rtl/>
          <w:lang w:bidi="ar-IQ"/>
        </w:rPr>
      </w:pPr>
    </w:p>
    <w:p w14:paraId="2AC3F96E" w14:textId="77777777" w:rsidR="000B30A6" w:rsidRDefault="000B30A6" w:rsidP="000B30A6"/>
    <w:p w14:paraId="3B44AA35" w14:textId="77777777" w:rsidR="000B30A6" w:rsidRPr="00400F1D" w:rsidRDefault="000B30A6" w:rsidP="000B30A6"/>
    <w:p w14:paraId="54428466" w14:textId="77777777" w:rsidR="000B30A6" w:rsidRPr="000B30A6" w:rsidRDefault="000B30A6" w:rsidP="003C118A">
      <w:pPr>
        <w:autoSpaceDE w:val="0"/>
        <w:autoSpaceDN w:val="0"/>
        <w:adjustRightInd w:val="0"/>
        <w:spacing w:after="200" w:line="276" w:lineRule="auto"/>
        <w:rPr>
          <w:rFonts w:ascii="Calibri" w:hAnsi="Calibri" w:cs="Arial"/>
          <w:sz w:val="22"/>
          <w:szCs w:val="22"/>
          <w:rtl/>
          <w:lang w:bidi="ar-IQ"/>
        </w:rPr>
      </w:pPr>
    </w:p>
    <w:p w14:paraId="16DE3265"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65401166"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65E8658C"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1F8C907E"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6E8FE313"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21073DAD"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2DD5CD5F" w14:textId="77777777" w:rsidR="000B30A6" w:rsidRDefault="000B30A6" w:rsidP="003C118A">
      <w:pPr>
        <w:autoSpaceDE w:val="0"/>
        <w:autoSpaceDN w:val="0"/>
        <w:adjustRightInd w:val="0"/>
        <w:spacing w:after="200" w:line="276" w:lineRule="auto"/>
        <w:rPr>
          <w:rFonts w:ascii="Calibri" w:hAnsi="Calibri" w:cs="Arial"/>
          <w:sz w:val="22"/>
          <w:szCs w:val="22"/>
          <w:rtl/>
          <w:lang w:bidi="ar-IQ"/>
        </w:rPr>
      </w:pPr>
    </w:p>
    <w:p w14:paraId="7E347FD6" w14:textId="77777777" w:rsidR="006B3D30" w:rsidRDefault="006B3D30" w:rsidP="003C118A">
      <w:pPr>
        <w:autoSpaceDE w:val="0"/>
        <w:autoSpaceDN w:val="0"/>
        <w:adjustRightInd w:val="0"/>
        <w:spacing w:after="200" w:line="276" w:lineRule="auto"/>
        <w:rPr>
          <w:rFonts w:ascii="Calibri" w:hAnsi="Calibri" w:cs="Arial"/>
          <w:sz w:val="22"/>
          <w:szCs w:val="22"/>
          <w:rtl/>
          <w:lang w:bidi="ar-IQ"/>
        </w:rPr>
      </w:pPr>
    </w:p>
    <w:p w14:paraId="3F193C23" w14:textId="77777777" w:rsidR="006B3D30" w:rsidRDefault="006B3D30" w:rsidP="003C118A">
      <w:pPr>
        <w:autoSpaceDE w:val="0"/>
        <w:autoSpaceDN w:val="0"/>
        <w:adjustRightInd w:val="0"/>
        <w:spacing w:after="200" w:line="276" w:lineRule="auto"/>
        <w:rPr>
          <w:rFonts w:ascii="Calibri" w:hAnsi="Calibri" w:cs="Arial"/>
          <w:sz w:val="22"/>
          <w:szCs w:val="22"/>
          <w:lang w:bidi="ar-IQ"/>
        </w:rPr>
      </w:pPr>
    </w:p>
    <w:p w14:paraId="4624ED3F" w14:textId="77777777" w:rsidR="003C118A"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lastRenderedPageBreak/>
        <w:t>نموذج 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14:paraId="6962D1AE" w14:textId="77777777" w:rsidTr="00A22EF7">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1AE5E42" w14:textId="77777777" w:rsidR="003C118A" w:rsidRDefault="003C118A" w:rsidP="00A22EF7">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مراجعة أداء مؤسسات التعليم العالي ((مراجعة البرنامج الأكاديمي))</w:t>
            </w:r>
          </w:p>
        </w:tc>
      </w:tr>
    </w:tbl>
    <w:p w14:paraId="0F12F9E6" w14:textId="77777777" w:rsidR="00BE093B" w:rsidRDefault="00BE093B" w:rsidP="00BE093B">
      <w:pPr>
        <w:autoSpaceDE w:val="0"/>
        <w:autoSpaceDN w:val="0"/>
        <w:adjustRightInd w:val="0"/>
        <w:spacing w:before="240" w:after="200" w:line="276" w:lineRule="auto"/>
        <w:rPr>
          <w:rFonts w:cs="Times New Roman"/>
          <w:b/>
          <w:bCs/>
          <w:sz w:val="32"/>
          <w:szCs w:val="32"/>
          <w:rtl/>
          <w:lang w:bidi="ar-IQ"/>
        </w:rPr>
      </w:pPr>
      <w:r w:rsidRPr="007643FF">
        <w:rPr>
          <w:rFonts w:cs="Times New Roman"/>
          <w:b/>
          <w:bCs/>
          <w:color w:val="1F4E79"/>
          <w:sz w:val="32"/>
          <w:szCs w:val="32"/>
          <w:rtl/>
          <w:lang w:bidi="ar-IQ"/>
        </w:rPr>
        <w:t>وصف المقرر</w:t>
      </w:r>
      <w:r w:rsidRPr="007643FF">
        <w:rPr>
          <w:rFonts w:cs="Times New Roman"/>
          <w:b/>
          <w:bCs/>
          <w:color w:val="993300"/>
          <w:sz w:val="32"/>
          <w:szCs w:val="32"/>
          <w:rtl/>
          <w:lang w:bidi="ar-IQ"/>
        </w:rPr>
        <w:t xml:space="preserve">: </w:t>
      </w:r>
      <w:r w:rsidRPr="007643FF">
        <w:rPr>
          <w:rFonts w:cs="Times New Roman"/>
          <w:b/>
          <w:bCs/>
          <w:sz w:val="32"/>
          <w:szCs w:val="32"/>
          <w:rtl/>
          <w:lang w:bidi="ar-IQ"/>
        </w:rPr>
        <w:t>علم النبات</w:t>
      </w:r>
    </w:p>
    <w:p w14:paraId="66099F6E" w14:textId="77777777" w:rsidR="00EE761F" w:rsidRDefault="00EE761F" w:rsidP="00BE093B">
      <w:pPr>
        <w:autoSpaceDE w:val="0"/>
        <w:autoSpaceDN w:val="0"/>
        <w:adjustRightInd w:val="0"/>
        <w:spacing w:before="240" w:after="200" w:line="276" w:lineRule="auto"/>
        <w:rPr>
          <w:rFonts w:cs="Times New Roman"/>
          <w:b/>
          <w:bCs/>
          <w:sz w:val="32"/>
          <w:szCs w:val="32"/>
          <w:rtl/>
          <w:lang w:bidi="ar-IQ"/>
        </w:rPr>
      </w:pPr>
    </w:p>
    <w:tbl>
      <w:tblPr>
        <w:tblpPr w:leftFromText="180" w:rightFromText="180" w:bottomFromText="200" w:vertAnchor="text" w:horzAnchor="margin" w:tblpY="207"/>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661F4D" w:rsidRPr="00661F4D" w14:paraId="2A4DCC08" w14:textId="77777777" w:rsidTr="00661F4D">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14:paraId="1A36259E" w14:textId="77777777" w:rsidR="00661F4D" w:rsidRPr="00661F4D" w:rsidRDefault="00661F4D" w:rsidP="00661F4D">
            <w:pPr>
              <w:autoSpaceDE w:val="0"/>
              <w:autoSpaceDN w:val="0"/>
              <w:adjustRightInd w:val="0"/>
              <w:spacing w:before="240" w:after="200" w:line="276" w:lineRule="auto"/>
              <w:jc w:val="both"/>
              <w:rPr>
                <w:rFonts w:cs="Times New Roman"/>
                <w:b/>
                <w:bCs/>
                <w:color w:val="000000"/>
                <w:sz w:val="28"/>
                <w:szCs w:val="28"/>
                <w:lang w:bidi="ar-IQ"/>
              </w:rPr>
            </w:pPr>
            <w:r w:rsidRPr="00661F4D">
              <w:rPr>
                <w:rFonts w:cs="Times New Roman"/>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05991A23" w14:textId="77777777" w:rsidR="00661F4D" w:rsidRPr="007643FF" w:rsidRDefault="00661F4D" w:rsidP="00BE093B">
      <w:pPr>
        <w:autoSpaceDE w:val="0"/>
        <w:autoSpaceDN w:val="0"/>
        <w:adjustRightInd w:val="0"/>
        <w:spacing w:before="240" w:after="200" w:line="276" w:lineRule="auto"/>
        <w:rPr>
          <w:rFonts w:cs="Times New Roman"/>
          <w:b/>
          <w:bCs/>
          <w:color w:val="993300"/>
          <w:sz w:val="32"/>
          <w:szCs w:val="32"/>
          <w:rtl/>
          <w:lang w:bidi="ar-IQ"/>
        </w:rPr>
      </w:pPr>
    </w:p>
    <w:tbl>
      <w:tblPr>
        <w:bidiVisual/>
        <w:tblW w:w="9720" w:type="dxa"/>
        <w:tblInd w:w="-3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BE093B" w:rsidRPr="00661F4D" w14:paraId="204C27CB" w14:textId="77777777" w:rsidTr="00661F4D">
        <w:trPr>
          <w:trHeight w:val="448"/>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D8C7247"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7008E528" w14:textId="77777777" w:rsidR="00BE093B" w:rsidRPr="00661F4D" w:rsidRDefault="00BE093B" w:rsidP="00F61539">
            <w:pPr>
              <w:autoSpaceDE w:val="0"/>
              <w:autoSpaceDN w:val="0"/>
              <w:adjustRightInd w:val="0"/>
              <w:spacing w:line="276" w:lineRule="auto"/>
              <w:ind w:left="360"/>
              <w:rPr>
                <w:rFonts w:cs="Times New Roman"/>
                <w:sz w:val="32"/>
                <w:szCs w:val="32"/>
                <w:lang w:bidi="ar-IQ"/>
              </w:rPr>
            </w:pPr>
            <w:r w:rsidRPr="00661F4D">
              <w:rPr>
                <w:rFonts w:cs="Times New Roman"/>
                <w:sz w:val="32"/>
                <w:szCs w:val="32"/>
                <w:rtl/>
                <w:lang w:bidi="ar-IQ"/>
              </w:rPr>
              <w:t>جامعة بغداد/ كلية العلوم للبنات</w:t>
            </w:r>
          </w:p>
        </w:tc>
      </w:tr>
      <w:tr w:rsidR="00BE093B" w:rsidRPr="00661F4D" w14:paraId="35963EAC" w14:textId="77777777" w:rsidTr="00661F4D">
        <w:trPr>
          <w:trHeight w:val="430"/>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49F5EC1"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102DAF2" w14:textId="77777777" w:rsidR="00BE093B" w:rsidRPr="00661F4D" w:rsidRDefault="00BE093B" w:rsidP="00F61539">
            <w:pPr>
              <w:autoSpaceDE w:val="0"/>
              <w:autoSpaceDN w:val="0"/>
              <w:adjustRightInd w:val="0"/>
              <w:spacing w:line="276" w:lineRule="auto"/>
              <w:ind w:left="360"/>
              <w:rPr>
                <w:rFonts w:cs="Times New Roman"/>
                <w:sz w:val="32"/>
                <w:szCs w:val="32"/>
                <w:lang w:bidi="ar-IQ"/>
              </w:rPr>
            </w:pPr>
            <w:r w:rsidRPr="00661F4D">
              <w:rPr>
                <w:rFonts w:cs="Times New Roman"/>
                <w:sz w:val="32"/>
                <w:szCs w:val="32"/>
                <w:rtl/>
                <w:lang w:bidi="ar-IQ"/>
              </w:rPr>
              <w:t xml:space="preserve"> قسم علوم الحياة</w:t>
            </w:r>
          </w:p>
        </w:tc>
      </w:tr>
      <w:tr w:rsidR="00BE093B" w:rsidRPr="00661F4D" w14:paraId="28872424" w14:textId="77777777" w:rsidTr="00661F4D">
        <w:trPr>
          <w:trHeight w:val="430"/>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FEF0E45"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71035956" w14:textId="77777777" w:rsidR="00BE093B" w:rsidRPr="00661F4D" w:rsidRDefault="00BE093B" w:rsidP="00F61539">
            <w:pPr>
              <w:autoSpaceDE w:val="0"/>
              <w:autoSpaceDN w:val="0"/>
              <w:adjustRightInd w:val="0"/>
              <w:spacing w:line="276" w:lineRule="auto"/>
              <w:ind w:left="360"/>
              <w:rPr>
                <w:rFonts w:cs="Times New Roman"/>
                <w:b/>
                <w:bCs/>
                <w:sz w:val="32"/>
                <w:szCs w:val="32"/>
                <w:lang w:bidi="ar-IQ"/>
              </w:rPr>
            </w:pPr>
            <w:r w:rsidRPr="00661F4D">
              <w:rPr>
                <w:rFonts w:cs="Times New Roman"/>
                <w:b/>
                <w:bCs/>
                <w:sz w:val="32"/>
                <w:szCs w:val="32"/>
                <w:lang w:bidi="ar-IQ"/>
              </w:rPr>
              <w:t>Botany</w:t>
            </w:r>
            <w:r w:rsidRPr="00661F4D">
              <w:rPr>
                <w:rFonts w:cs="Times New Roman"/>
                <w:b/>
                <w:bCs/>
                <w:sz w:val="32"/>
                <w:szCs w:val="32"/>
                <w:rtl/>
                <w:lang w:bidi="ar-IQ"/>
              </w:rPr>
              <w:t xml:space="preserve"> علم النبات / </w:t>
            </w:r>
            <w:r w:rsidRPr="00661F4D">
              <w:rPr>
                <w:rFonts w:cs="Times New Roman"/>
                <w:b/>
                <w:bCs/>
                <w:color w:val="000000"/>
                <w:sz w:val="32"/>
                <w:szCs w:val="32"/>
                <w:lang w:bidi="ar-IQ"/>
              </w:rPr>
              <w:t>114 BBO</w:t>
            </w:r>
          </w:p>
        </w:tc>
      </w:tr>
      <w:tr w:rsidR="00BE093B" w:rsidRPr="00661F4D" w14:paraId="25177EE1" w14:textId="77777777" w:rsidTr="00661F4D">
        <w:trPr>
          <w:trHeight w:val="439"/>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3824222"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أشكال الحضور المتاحة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72FF004" w14:textId="77777777" w:rsidR="00BE093B" w:rsidRPr="00661F4D" w:rsidRDefault="00BE093B" w:rsidP="00F61539">
            <w:pPr>
              <w:autoSpaceDE w:val="0"/>
              <w:autoSpaceDN w:val="0"/>
              <w:adjustRightInd w:val="0"/>
              <w:spacing w:line="276" w:lineRule="auto"/>
              <w:ind w:left="360"/>
              <w:rPr>
                <w:rFonts w:cs="Times New Roman"/>
                <w:sz w:val="32"/>
                <w:szCs w:val="32"/>
                <w:lang w:bidi="ar-IQ"/>
              </w:rPr>
            </w:pPr>
            <w:r w:rsidRPr="00661F4D">
              <w:rPr>
                <w:rFonts w:cs="Times New Roman"/>
                <w:sz w:val="32"/>
                <w:szCs w:val="32"/>
                <w:rtl/>
                <w:lang w:bidi="ar-IQ"/>
              </w:rPr>
              <w:t xml:space="preserve">حضور فعلي </w:t>
            </w:r>
          </w:p>
        </w:tc>
      </w:tr>
      <w:tr w:rsidR="00BE093B" w:rsidRPr="00661F4D" w14:paraId="5F26C185" w14:textId="77777777" w:rsidTr="00661F4D">
        <w:trPr>
          <w:trHeight w:val="421"/>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16B44C6"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الفصل / السنة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B3A1AE6" w14:textId="77777777" w:rsidR="00BE093B" w:rsidRPr="00661F4D" w:rsidRDefault="00BE093B" w:rsidP="00F61539">
            <w:pPr>
              <w:autoSpaceDE w:val="0"/>
              <w:autoSpaceDN w:val="0"/>
              <w:adjustRightInd w:val="0"/>
              <w:spacing w:line="276" w:lineRule="auto"/>
              <w:ind w:left="360"/>
              <w:rPr>
                <w:rFonts w:cs="Times New Roman"/>
                <w:sz w:val="32"/>
                <w:szCs w:val="32"/>
                <w:lang w:bidi="ar-IQ"/>
              </w:rPr>
            </w:pPr>
            <w:r w:rsidRPr="00661F4D">
              <w:rPr>
                <w:rFonts w:cs="Times New Roman"/>
                <w:sz w:val="32"/>
                <w:szCs w:val="32"/>
                <w:rtl/>
                <w:lang w:bidi="ar-IQ"/>
              </w:rPr>
              <w:t>السنة الاولى/ الفصل الثاني</w:t>
            </w:r>
          </w:p>
        </w:tc>
      </w:tr>
      <w:tr w:rsidR="00BE093B" w:rsidRPr="00661F4D" w14:paraId="70611F80" w14:textId="77777777" w:rsidTr="00661F4D">
        <w:trPr>
          <w:trHeight w:val="439"/>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CDAEE98"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عدد الساعات الدراسية (الكلي)</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260030E9" w14:textId="77777777" w:rsidR="00BE093B" w:rsidRPr="00661F4D" w:rsidRDefault="00BE093B" w:rsidP="00F61539">
            <w:pPr>
              <w:autoSpaceDE w:val="0"/>
              <w:autoSpaceDN w:val="0"/>
              <w:adjustRightInd w:val="0"/>
              <w:spacing w:line="276" w:lineRule="auto"/>
              <w:ind w:left="360"/>
              <w:rPr>
                <w:rFonts w:cs="Times New Roman"/>
                <w:sz w:val="32"/>
                <w:szCs w:val="32"/>
                <w:lang w:bidi="ar-IQ"/>
              </w:rPr>
            </w:pPr>
            <w:r w:rsidRPr="00661F4D">
              <w:rPr>
                <w:rFonts w:cs="Times New Roman"/>
                <w:sz w:val="32"/>
                <w:szCs w:val="32"/>
                <w:rtl/>
                <w:lang w:bidi="ar-IQ"/>
              </w:rPr>
              <w:t>75 ساعة (45 نظري، 30 عملي)</w:t>
            </w:r>
          </w:p>
        </w:tc>
      </w:tr>
      <w:tr w:rsidR="00BE093B" w:rsidRPr="00661F4D" w14:paraId="6FD628FC" w14:textId="77777777" w:rsidTr="00661F4D">
        <w:trPr>
          <w:trHeight w:val="520"/>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9026EEE" w14:textId="77777777" w:rsidR="00BE093B" w:rsidRPr="00661F4D" w:rsidRDefault="00BE093B" w:rsidP="00D545F6">
            <w:pPr>
              <w:numPr>
                <w:ilvl w:val="0"/>
                <w:numId w:val="98"/>
              </w:numPr>
              <w:autoSpaceDE w:val="0"/>
              <w:autoSpaceDN w:val="0"/>
              <w:adjustRightInd w:val="0"/>
              <w:spacing w:line="276" w:lineRule="auto"/>
              <w:ind w:left="360"/>
              <w:rPr>
                <w:rFonts w:cs="Times New Roman"/>
                <w:color w:val="000000"/>
                <w:sz w:val="32"/>
                <w:szCs w:val="32"/>
                <w:lang w:bidi="ar-IQ"/>
              </w:rPr>
            </w:pPr>
            <w:r w:rsidRPr="00661F4D">
              <w:rPr>
                <w:rFonts w:cs="Times New Roman"/>
                <w:color w:val="000000"/>
                <w:sz w:val="32"/>
                <w:szCs w:val="32"/>
                <w:rtl/>
                <w:lang w:bidi="ar-IQ"/>
              </w:rPr>
              <w:t xml:space="preserve">تاريخ إعداد هذا الوصف </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D667CFF" w14:textId="77777777" w:rsidR="00BE093B" w:rsidRPr="00661F4D" w:rsidRDefault="00661F4D" w:rsidP="00F61539">
            <w:pPr>
              <w:autoSpaceDE w:val="0"/>
              <w:autoSpaceDN w:val="0"/>
              <w:adjustRightInd w:val="0"/>
              <w:spacing w:line="276" w:lineRule="auto"/>
              <w:ind w:left="360"/>
              <w:rPr>
                <w:rFonts w:cs="Times New Roman"/>
                <w:sz w:val="32"/>
                <w:szCs w:val="32"/>
                <w:lang w:bidi="ar-IQ"/>
              </w:rPr>
            </w:pPr>
            <w:r w:rsidRPr="00661F4D">
              <w:rPr>
                <w:rFonts w:cs="Times New Roman" w:hint="cs"/>
                <w:sz w:val="32"/>
                <w:szCs w:val="32"/>
                <w:rtl/>
                <w:lang w:bidi="ar-IQ"/>
              </w:rPr>
              <w:t>05</w:t>
            </w:r>
            <w:r w:rsidR="00BE093B" w:rsidRPr="00661F4D">
              <w:rPr>
                <w:rFonts w:cs="Times New Roman"/>
                <w:sz w:val="32"/>
                <w:szCs w:val="32"/>
                <w:rtl/>
                <w:lang w:bidi="ar-IQ"/>
              </w:rPr>
              <w:t>/01/2023</w:t>
            </w:r>
          </w:p>
        </w:tc>
      </w:tr>
      <w:tr w:rsidR="00BE093B" w:rsidRPr="00661F4D" w14:paraId="48EC0E7A" w14:textId="77777777" w:rsidTr="00661F4D">
        <w:trPr>
          <w:trHeight w:val="331"/>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EF5066" w14:textId="77777777" w:rsidR="00BE093B" w:rsidRPr="00661F4D" w:rsidRDefault="00BE093B" w:rsidP="00D545F6">
            <w:pPr>
              <w:numPr>
                <w:ilvl w:val="0"/>
                <w:numId w:val="98"/>
              </w:numPr>
              <w:autoSpaceDE w:val="0"/>
              <w:autoSpaceDN w:val="0"/>
              <w:adjustRightInd w:val="0"/>
              <w:spacing w:line="276" w:lineRule="auto"/>
              <w:ind w:left="360"/>
              <w:rPr>
                <w:rFonts w:cs="Times New Roman"/>
                <w:sz w:val="32"/>
                <w:szCs w:val="32"/>
                <w:lang w:bidi="ar-IQ"/>
              </w:rPr>
            </w:pPr>
            <w:r w:rsidRPr="00661F4D">
              <w:rPr>
                <w:rFonts w:cs="Times New Roman"/>
                <w:sz w:val="32"/>
                <w:szCs w:val="32"/>
                <w:rtl/>
                <w:lang w:bidi="ar-IQ"/>
              </w:rPr>
              <w:t>أهداف المقرر</w:t>
            </w:r>
          </w:p>
        </w:tc>
      </w:tr>
      <w:tr w:rsidR="00BE093B" w:rsidRPr="00661F4D" w14:paraId="636B2152" w14:textId="77777777" w:rsidTr="00661F4D">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22F44BB8" w14:textId="77777777" w:rsidR="00BE093B" w:rsidRDefault="00BE093B" w:rsidP="00F61539">
            <w:pPr>
              <w:autoSpaceDE w:val="0"/>
              <w:autoSpaceDN w:val="0"/>
              <w:adjustRightInd w:val="0"/>
              <w:spacing w:line="276" w:lineRule="auto"/>
              <w:ind w:left="360"/>
              <w:rPr>
                <w:rFonts w:cs="Times New Roman"/>
                <w:sz w:val="28"/>
                <w:szCs w:val="28"/>
                <w:rtl/>
                <w:lang w:bidi="ar-IQ"/>
              </w:rPr>
            </w:pPr>
            <w:r w:rsidRPr="00661F4D">
              <w:rPr>
                <w:rFonts w:cs="Times New Roman"/>
                <w:sz w:val="28"/>
                <w:szCs w:val="28"/>
                <w:rtl/>
                <w:lang w:bidi="ar-IQ"/>
              </w:rPr>
              <w:t>يهدف المقرر الى تمكين الطالب من التعرف على المملكة النباتية وما تتضمنه من مراتب تصنيفية مختلفة، كما يمكن الطالب من التعرف على الصفات التركيبة الخلوية والكيميائية للخلية النباتية، ويتعرف الطالب على اوجه الاختلاف بين الخلية النباتية والخلية</w:t>
            </w:r>
            <w:r w:rsidRPr="00661F4D">
              <w:rPr>
                <w:rFonts w:cs="Times New Roman"/>
                <w:sz w:val="28"/>
                <w:szCs w:val="28"/>
                <w:lang w:bidi="ar-IQ"/>
              </w:rPr>
              <w:t xml:space="preserve"> </w:t>
            </w:r>
            <w:r w:rsidRPr="00661F4D">
              <w:rPr>
                <w:rFonts w:cs="Times New Roman"/>
                <w:sz w:val="28"/>
                <w:szCs w:val="28"/>
                <w:rtl/>
                <w:lang w:bidi="ar-IQ"/>
              </w:rPr>
              <w:t>الحيوانية، فضلا عن التعرف على الصفات التشريحية وفهمها ومدى اهميتها في اختلاف طبيعة النباتات. ويتعرف على التغايرات التي تظهر في اجزاء النباتات المختلفة والتي تزيد من قدرته على التكيف مع التغايرات البيئية. فيتمكن الطالب تحديد الدور المهم     للنباتات في حياته.</w:t>
            </w:r>
          </w:p>
          <w:p w14:paraId="11098CD1" w14:textId="77777777" w:rsidR="00661F4D" w:rsidRDefault="00661F4D" w:rsidP="00F61539">
            <w:pPr>
              <w:autoSpaceDE w:val="0"/>
              <w:autoSpaceDN w:val="0"/>
              <w:adjustRightInd w:val="0"/>
              <w:spacing w:line="276" w:lineRule="auto"/>
              <w:ind w:left="360"/>
              <w:rPr>
                <w:rFonts w:cs="Times New Roman"/>
                <w:sz w:val="28"/>
                <w:szCs w:val="28"/>
                <w:rtl/>
                <w:lang w:bidi="ar-IQ"/>
              </w:rPr>
            </w:pPr>
          </w:p>
          <w:p w14:paraId="366BDF87" w14:textId="77777777" w:rsidR="00661F4D" w:rsidRPr="00661F4D" w:rsidRDefault="00661F4D" w:rsidP="00F61539">
            <w:pPr>
              <w:autoSpaceDE w:val="0"/>
              <w:autoSpaceDN w:val="0"/>
              <w:adjustRightInd w:val="0"/>
              <w:spacing w:line="276" w:lineRule="auto"/>
              <w:ind w:left="360"/>
              <w:rPr>
                <w:rFonts w:cs="Times New Roman"/>
                <w:sz w:val="32"/>
                <w:szCs w:val="32"/>
                <w:lang w:bidi="ar-IQ"/>
              </w:rPr>
            </w:pPr>
          </w:p>
        </w:tc>
      </w:tr>
    </w:tbl>
    <w:p w14:paraId="1FEA3A7B" w14:textId="77777777" w:rsidR="00BE093B" w:rsidRPr="007643FF" w:rsidRDefault="00BE093B" w:rsidP="00BE093B">
      <w:pPr>
        <w:rPr>
          <w:rFonts w:cs="Times New Roman"/>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BE093B" w:rsidRPr="007643FF" w14:paraId="58C2BC90" w14:textId="77777777" w:rsidTr="00F61539">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7D2458A" w14:textId="77777777" w:rsidR="00BE093B" w:rsidRPr="007643FF" w:rsidRDefault="00BE093B" w:rsidP="00D545F6">
            <w:pPr>
              <w:numPr>
                <w:ilvl w:val="0"/>
                <w:numId w:val="98"/>
              </w:numPr>
              <w:tabs>
                <w:tab w:val="left" w:pos="507"/>
              </w:tabs>
              <w:autoSpaceDE w:val="0"/>
              <w:autoSpaceDN w:val="0"/>
              <w:adjustRightInd w:val="0"/>
              <w:rPr>
                <w:rFonts w:cs="Times New Roman"/>
                <w:color w:val="000000"/>
                <w:sz w:val="24"/>
                <w:szCs w:val="24"/>
                <w:lang w:bidi="ar-IQ"/>
              </w:rPr>
            </w:pPr>
            <w:r w:rsidRPr="007643FF">
              <w:rPr>
                <w:rFonts w:cs="Times New Roman"/>
                <w:color w:val="000000"/>
                <w:sz w:val="24"/>
                <w:szCs w:val="24"/>
                <w:rtl/>
                <w:lang w:bidi="ar-IQ"/>
              </w:rPr>
              <w:lastRenderedPageBreak/>
              <w:t>مخرجات التعلم وطرائق التعليم والتعلم والتقييم</w:t>
            </w:r>
          </w:p>
        </w:tc>
      </w:tr>
      <w:tr w:rsidR="00BE093B" w:rsidRPr="007643FF" w14:paraId="118DCCD7" w14:textId="77777777" w:rsidTr="00F61539">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1C8BCD9" w14:textId="77777777" w:rsidR="00BE093B" w:rsidRPr="007643FF" w:rsidRDefault="00BE093B" w:rsidP="00F61539">
            <w:pPr>
              <w:autoSpaceDE w:val="0"/>
              <w:autoSpaceDN w:val="0"/>
              <w:adjustRightInd w:val="0"/>
              <w:ind w:left="432"/>
              <w:rPr>
                <w:rFonts w:cs="Times New Roman"/>
                <w:color w:val="000000"/>
                <w:sz w:val="24"/>
                <w:szCs w:val="24"/>
                <w:rtl/>
                <w:lang w:bidi="ar-IQ"/>
              </w:rPr>
            </w:pPr>
            <w:r w:rsidRPr="007643FF">
              <w:rPr>
                <w:rFonts w:cs="Times New Roman"/>
                <w:color w:val="000000"/>
                <w:sz w:val="24"/>
                <w:szCs w:val="24"/>
                <w:rtl/>
                <w:lang w:bidi="ar-IQ"/>
              </w:rPr>
              <w:t>أ- الاهداف المعرفية</w:t>
            </w:r>
          </w:p>
          <w:p w14:paraId="4D01B72F" w14:textId="77777777" w:rsidR="00BE093B" w:rsidRPr="007643FF" w:rsidRDefault="00BE093B" w:rsidP="00F61539">
            <w:pPr>
              <w:autoSpaceDE w:val="0"/>
              <w:autoSpaceDN w:val="0"/>
              <w:adjustRightInd w:val="0"/>
              <w:ind w:left="612"/>
              <w:rPr>
                <w:rFonts w:cs="Times New Roman"/>
                <w:color w:val="000000"/>
                <w:sz w:val="24"/>
                <w:szCs w:val="24"/>
                <w:lang w:bidi="ar-IQ"/>
              </w:rPr>
            </w:pPr>
            <w:r w:rsidRPr="007643FF">
              <w:rPr>
                <w:rFonts w:cs="Times New Roman"/>
                <w:color w:val="000000"/>
                <w:sz w:val="24"/>
                <w:szCs w:val="24"/>
                <w:rtl/>
                <w:lang w:bidi="ar-IQ"/>
              </w:rPr>
              <w:t>أ1- التعرف على المملكة النباتية بما تتضمنه من مراتب تصنيفية</w:t>
            </w:r>
          </w:p>
          <w:p w14:paraId="55DD648F"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أ2- التعرف على الاختلافات التي فصلت بين هذه المراتب</w:t>
            </w:r>
          </w:p>
          <w:p w14:paraId="29679DAA"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أ3- التعرف على التركيب الخلوي والكيميائي للخلية النباتية</w:t>
            </w:r>
          </w:p>
          <w:p w14:paraId="071842D3" w14:textId="77777777" w:rsidR="00BE093B" w:rsidRPr="007643FF" w:rsidRDefault="00BE093B" w:rsidP="00F61539">
            <w:pPr>
              <w:autoSpaceDE w:val="0"/>
              <w:autoSpaceDN w:val="0"/>
              <w:adjustRightInd w:val="0"/>
              <w:ind w:left="612"/>
              <w:rPr>
                <w:rFonts w:cs="Times New Roman"/>
                <w:color w:val="000000"/>
                <w:sz w:val="24"/>
                <w:szCs w:val="24"/>
                <w:lang w:bidi="ar-IQ"/>
              </w:rPr>
            </w:pPr>
            <w:r w:rsidRPr="007643FF">
              <w:rPr>
                <w:rFonts w:cs="Times New Roman"/>
                <w:color w:val="000000"/>
                <w:sz w:val="24"/>
                <w:szCs w:val="24"/>
                <w:rtl/>
                <w:lang w:bidi="ar-IQ"/>
              </w:rPr>
              <w:t>أ4- التعرف على  التراكيب التشريحية لاجزاء النبات المختلفة</w:t>
            </w:r>
          </w:p>
          <w:p w14:paraId="48C857BE" w14:textId="77777777" w:rsidR="00BE093B" w:rsidRPr="007643FF" w:rsidRDefault="00BE093B" w:rsidP="00F61539">
            <w:pPr>
              <w:autoSpaceDE w:val="0"/>
              <w:autoSpaceDN w:val="0"/>
              <w:adjustRightInd w:val="0"/>
              <w:ind w:left="612"/>
              <w:rPr>
                <w:rFonts w:cs="Times New Roman"/>
                <w:color w:val="000000"/>
                <w:sz w:val="24"/>
                <w:szCs w:val="24"/>
                <w:lang w:bidi="ar-IQ"/>
              </w:rPr>
            </w:pPr>
            <w:r w:rsidRPr="007643FF">
              <w:rPr>
                <w:rFonts w:cs="Times New Roman"/>
                <w:color w:val="000000"/>
                <w:sz w:val="24"/>
                <w:szCs w:val="24"/>
                <w:rtl/>
                <w:lang w:bidi="ar-IQ"/>
              </w:rPr>
              <w:t>أ5- التعرف على اهمية النبات في حياة الانسان</w:t>
            </w:r>
          </w:p>
          <w:p w14:paraId="48DAEB9D"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 xml:space="preserve">أ6-  التعرف على دورة حياة الخلية النباتية والنبات بشكل عام </w:t>
            </w:r>
          </w:p>
        </w:tc>
      </w:tr>
      <w:tr w:rsidR="00BE093B" w:rsidRPr="007643FF" w14:paraId="08FAE6F4" w14:textId="77777777" w:rsidTr="00F61539">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7F80FAD" w14:textId="77777777" w:rsidR="00BE093B" w:rsidRPr="007643FF" w:rsidRDefault="00BE093B" w:rsidP="00F61539">
            <w:pPr>
              <w:autoSpaceDE w:val="0"/>
              <w:autoSpaceDN w:val="0"/>
              <w:adjustRightInd w:val="0"/>
              <w:ind w:left="360"/>
              <w:rPr>
                <w:rFonts w:cs="Times New Roman"/>
                <w:color w:val="000000"/>
                <w:sz w:val="24"/>
                <w:szCs w:val="24"/>
                <w:rtl/>
                <w:lang w:bidi="ar-IQ"/>
              </w:rPr>
            </w:pPr>
            <w:r w:rsidRPr="007643FF">
              <w:rPr>
                <w:rFonts w:cs="Times New Roman"/>
                <w:color w:val="000000"/>
                <w:sz w:val="24"/>
                <w:szCs w:val="24"/>
                <w:rtl/>
                <w:lang w:bidi="ar-IQ"/>
              </w:rPr>
              <w:t>ب -  الاهداف المهاراتية الخاصة بالبرنامج</w:t>
            </w:r>
          </w:p>
          <w:p w14:paraId="527E22D5"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ب1 - التمييز بين المراتب التصنيفية للمملكة النباتية</w:t>
            </w:r>
          </w:p>
          <w:p w14:paraId="4C0B2E0E"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ب2 - تمييز التغايرات في المظهر الخارجي التي تتسم بها النباتات المائية عن نباتات اليابسة</w:t>
            </w:r>
          </w:p>
          <w:p w14:paraId="63F29F68"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ب3 - تمييز الانسجة في المقاطع التشريحية لاجزاء النباتات المختلفة</w:t>
            </w:r>
          </w:p>
          <w:p w14:paraId="6DDA4E31" w14:textId="77777777" w:rsidR="00BE093B"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ب4- تمييز عمر النبات من خلال المقاطع التشريحية</w:t>
            </w:r>
          </w:p>
          <w:p w14:paraId="6AF69FD7" w14:textId="77777777" w:rsidR="00BE093B" w:rsidRDefault="00BE093B" w:rsidP="00F61539">
            <w:pPr>
              <w:autoSpaceDE w:val="0"/>
              <w:autoSpaceDN w:val="0"/>
              <w:adjustRightInd w:val="0"/>
              <w:ind w:left="612"/>
              <w:rPr>
                <w:rFonts w:cs="Times New Roman"/>
                <w:color w:val="000000"/>
                <w:sz w:val="24"/>
                <w:szCs w:val="24"/>
                <w:rtl/>
                <w:lang w:bidi="ar-IQ"/>
              </w:rPr>
            </w:pPr>
            <w:r>
              <w:rPr>
                <w:rFonts w:cs="Times New Roman" w:hint="cs"/>
                <w:color w:val="000000"/>
                <w:sz w:val="24"/>
                <w:szCs w:val="24"/>
                <w:rtl/>
                <w:lang w:bidi="ar-IQ"/>
              </w:rPr>
              <w:t xml:space="preserve">ب5- تمييز الاختلافات بين الانسجة النباتية </w:t>
            </w:r>
          </w:p>
          <w:p w14:paraId="125EE6A1" w14:textId="77777777" w:rsidR="00BE093B" w:rsidRDefault="00BE093B" w:rsidP="00F61539">
            <w:pPr>
              <w:autoSpaceDE w:val="0"/>
              <w:autoSpaceDN w:val="0"/>
              <w:adjustRightInd w:val="0"/>
              <w:ind w:left="612"/>
              <w:rPr>
                <w:rFonts w:cs="Times New Roman"/>
                <w:color w:val="000000"/>
                <w:sz w:val="24"/>
                <w:szCs w:val="24"/>
                <w:rtl/>
                <w:lang w:bidi="ar-IQ"/>
              </w:rPr>
            </w:pPr>
            <w:r>
              <w:rPr>
                <w:rFonts w:cs="Times New Roman" w:hint="cs"/>
                <w:color w:val="000000"/>
                <w:sz w:val="24"/>
                <w:szCs w:val="24"/>
                <w:rtl/>
                <w:lang w:bidi="ar-IQ"/>
              </w:rPr>
              <w:t>ب6- تمييز الصفات المظهرية للانسجة النباتية بشكل خاص والنباتات بشكل عام</w:t>
            </w:r>
          </w:p>
          <w:p w14:paraId="5DC27B23" w14:textId="77777777" w:rsidR="00BE093B" w:rsidRPr="007643FF" w:rsidRDefault="00BE093B" w:rsidP="00F61539">
            <w:pPr>
              <w:autoSpaceDE w:val="0"/>
              <w:autoSpaceDN w:val="0"/>
              <w:adjustRightInd w:val="0"/>
              <w:ind w:left="612"/>
              <w:rPr>
                <w:rFonts w:cs="Times New Roman"/>
                <w:color w:val="000000"/>
                <w:sz w:val="24"/>
                <w:szCs w:val="24"/>
                <w:lang w:bidi="ar-IQ"/>
              </w:rPr>
            </w:pPr>
          </w:p>
        </w:tc>
      </w:tr>
      <w:tr w:rsidR="00BE093B" w:rsidRPr="007643FF" w14:paraId="2E40618E" w14:textId="77777777" w:rsidTr="00F61539">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C7ACE13" w14:textId="77777777" w:rsidR="00BE093B" w:rsidRPr="007643FF" w:rsidRDefault="00BE093B" w:rsidP="00F61539">
            <w:pPr>
              <w:autoSpaceDE w:val="0"/>
              <w:autoSpaceDN w:val="0"/>
              <w:adjustRightInd w:val="0"/>
              <w:ind w:left="360"/>
              <w:rPr>
                <w:rFonts w:cs="Times New Roman"/>
                <w:color w:val="000000"/>
                <w:sz w:val="24"/>
                <w:szCs w:val="24"/>
                <w:lang w:bidi="ar-IQ"/>
              </w:rPr>
            </w:pPr>
            <w:r w:rsidRPr="007643FF">
              <w:rPr>
                <w:rFonts w:cs="Times New Roman"/>
                <w:color w:val="000000"/>
                <w:sz w:val="24"/>
                <w:szCs w:val="24"/>
                <w:rtl/>
                <w:lang w:bidi="ar-IQ"/>
              </w:rPr>
              <w:t xml:space="preserve">     طرائق التعليم والتعلم </w:t>
            </w:r>
          </w:p>
        </w:tc>
      </w:tr>
      <w:tr w:rsidR="00BE093B" w:rsidRPr="007643FF" w14:paraId="059AAD1F" w14:textId="77777777" w:rsidTr="00F61539">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6EB5654"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توفير محاضرات منهجية واضحة وبلغة انكليزية سهلة مع وضع اشكال توضيحية</w:t>
            </w:r>
          </w:p>
          <w:p w14:paraId="3D5BDB3D"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 xml:space="preserve">تحديث المحاضرات المنهجية باخرى محدثة </w:t>
            </w:r>
          </w:p>
          <w:p w14:paraId="07F67D6B"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توجيه اسئلة مباشرة ولكل الطلبة لمعرفة مدى تفاعلهم ولكي يدفع البقية للانتباه</w:t>
            </w:r>
          </w:p>
          <w:p w14:paraId="16362593"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توجيه اسئلة غير مباشرة عن الموضوع لمعرفة مدى استيعابهم للموضوع</w:t>
            </w:r>
          </w:p>
          <w:p w14:paraId="364C389E"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تسخير جهاز عرض المعلومات عن طريق الشاشات العالية الدقة لتوضيح جوانب الموضوع المختلفة</w:t>
            </w:r>
          </w:p>
          <w:p w14:paraId="2524D26D"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 xml:space="preserve">توفير صور توضيحية حديثة ذات دقة عالية وعرضها </w:t>
            </w:r>
          </w:p>
          <w:p w14:paraId="10A96EF3" w14:textId="77777777" w:rsidR="00BE093B" w:rsidRPr="007643FF" w:rsidRDefault="00BE093B" w:rsidP="00D545F6">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تطبيق ما يدرسه الطالب خلال الدرس النظري في درس عملي قدر الامكان</w:t>
            </w:r>
          </w:p>
          <w:p w14:paraId="4F122177"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جعل الطلاب يتعاملون مع المجهر بطريقة مباشرة خلال الدرس العملي ليكتسبوا خبرة عملية</w:t>
            </w:r>
          </w:p>
        </w:tc>
      </w:tr>
      <w:tr w:rsidR="00BE093B" w:rsidRPr="007643FF" w14:paraId="3096BB7A" w14:textId="77777777" w:rsidTr="00F61539">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9F03E67" w14:textId="77777777" w:rsidR="00BE093B" w:rsidRPr="007643FF" w:rsidRDefault="00BE093B" w:rsidP="00F61539">
            <w:pPr>
              <w:autoSpaceDE w:val="0"/>
              <w:autoSpaceDN w:val="0"/>
              <w:adjustRightInd w:val="0"/>
              <w:ind w:left="360"/>
              <w:rPr>
                <w:rFonts w:cs="Times New Roman"/>
                <w:color w:val="000000"/>
                <w:sz w:val="24"/>
                <w:szCs w:val="24"/>
                <w:lang w:bidi="ar-IQ"/>
              </w:rPr>
            </w:pPr>
            <w:r w:rsidRPr="007643FF">
              <w:rPr>
                <w:rFonts w:cs="Times New Roman"/>
                <w:color w:val="000000"/>
                <w:sz w:val="24"/>
                <w:szCs w:val="24"/>
                <w:rtl/>
                <w:lang w:bidi="ar-IQ"/>
              </w:rPr>
              <w:t xml:space="preserve">     طرائق التقييم </w:t>
            </w:r>
          </w:p>
        </w:tc>
      </w:tr>
      <w:tr w:rsidR="00BE093B" w:rsidRPr="007643FF" w14:paraId="2B1A381F" w14:textId="77777777" w:rsidTr="00F61539">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1A30ACB"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الاختبارات القصيرة شبه اسبوعية في بداية الدرس النظري او العملي</w:t>
            </w:r>
          </w:p>
          <w:p w14:paraId="06E1CE90"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الاختبارات الفصلية (النظري والعملي)</w:t>
            </w:r>
          </w:p>
          <w:p w14:paraId="1FBE225C"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طرح الاسئلة المفاجئة والمتداخلة مع الشرح</w:t>
            </w:r>
          </w:p>
          <w:p w14:paraId="5C38F82A"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طرح اسئلة على الطلاب تكون اجاباتها غير موجودة في المحاضرات لتدريبهم على الاستعانة بالمصادر المكتبية والالكترونية لتعويد الطالب على استنباط المجهول</w:t>
            </w:r>
          </w:p>
          <w:p w14:paraId="10954DCF"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تكليف الطلاب بتحضير سمنارات في الدروس العملية وطرحها امام زملائهم</w:t>
            </w:r>
          </w:p>
          <w:p w14:paraId="4AD6BCEA" w14:textId="77777777" w:rsidR="00BE093B" w:rsidRPr="007643FF" w:rsidRDefault="00BE093B" w:rsidP="00D545F6">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اجراء الاختبار العملي باسلوب المواقع المتحركة وليس اختبار عملي لمعرفة مدى استيعاب الطلاب لاسلوب استخدام المجهر في الدراسة والبحث</w:t>
            </w:r>
          </w:p>
        </w:tc>
      </w:tr>
      <w:tr w:rsidR="00BE093B" w:rsidRPr="007643FF" w14:paraId="3430894F" w14:textId="77777777" w:rsidTr="00F61539">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7E7D24F" w14:textId="77777777" w:rsidR="00BE093B" w:rsidRPr="007643FF" w:rsidRDefault="00BE093B" w:rsidP="00F61539">
            <w:pPr>
              <w:autoSpaceDE w:val="0"/>
              <w:autoSpaceDN w:val="0"/>
              <w:adjustRightInd w:val="0"/>
              <w:ind w:left="360"/>
              <w:rPr>
                <w:rFonts w:cs="Times New Roman"/>
                <w:color w:val="000000"/>
                <w:sz w:val="24"/>
                <w:szCs w:val="24"/>
                <w:rtl/>
                <w:lang w:bidi="ar-IQ"/>
              </w:rPr>
            </w:pPr>
            <w:r w:rsidRPr="007643FF">
              <w:rPr>
                <w:rFonts w:cs="Times New Roman"/>
                <w:color w:val="000000"/>
                <w:sz w:val="24"/>
                <w:szCs w:val="24"/>
                <w:rtl/>
                <w:lang w:bidi="ar-IQ"/>
              </w:rPr>
              <w:t>ج- الاهداف الوجدانية والقيمية</w:t>
            </w:r>
          </w:p>
          <w:p w14:paraId="037BDA66"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ج1- عرض مجموعة من صور النباتات تنمو في العراق وسؤال الطلاب عن هويتها خلال المحاضرات النظرية وربطها بالموضوع المطروح</w:t>
            </w:r>
          </w:p>
          <w:p w14:paraId="41762949" w14:textId="77777777" w:rsidR="00BE093B" w:rsidRPr="007643FF" w:rsidRDefault="00BE093B" w:rsidP="00F61539">
            <w:pPr>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ج2-   عرض مجموعة من صور النباتات لا تنمو في العراق والتعرف على اوجه التشابه والاختلاف بينها وبين النباتات التي تنمو في العراق</w:t>
            </w:r>
          </w:p>
          <w:p w14:paraId="6D1AB221" w14:textId="77777777" w:rsidR="00BE093B" w:rsidRPr="007643FF" w:rsidRDefault="00BE093B" w:rsidP="00F61539">
            <w:pPr>
              <w:autoSpaceDE w:val="0"/>
              <w:autoSpaceDN w:val="0"/>
              <w:adjustRightInd w:val="0"/>
              <w:ind w:left="612"/>
              <w:rPr>
                <w:rFonts w:cs="Times New Roman"/>
                <w:color w:val="000000"/>
                <w:sz w:val="24"/>
                <w:szCs w:val="24"/>
                <w:lang w:bidi="ar-IQ"/>
              </w:rPr>
            </w:pPr>
            <w:r w:rsidRPr="007643FF">
              <w:rPr>
                <w:rFonts w:cs="Times New Roman"/>
                <w:color w:val="000000"/>
                <w:sz w:val="24"/>
                <w:szCs w:val="24"/>
                <w:rtl/>
                <w:lang w:bidi="ar-IQ"/>
              </w:rPr>
              <w:t>ج3-  عرض مجموعة من صور المقاطع التشريحية التي تم دراستها في الدروس العملية والطلب من الطلاب التعرف عليها وتشخيصها خلال المحاضرات النظرية</w:t>
            </w:r>
          </w:p>
        </w:tc>
      </w:tr>
      <w:tr w:rsidR="00BE093B" w:rsidRPr="007643FF" w14:paraId="2390FFC6" w14:textId="77777777" w:rsidTr="00F61539">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5107623" w14:textId="77777777" w:rsidR="00BE093B" w:rsidRPr="007643FF" w:rsidRDefault="00BE093B" w:rsidP="00F61539">
            <w:pPr>
              <w:tabs>
                <w:tab w:val="left" w:pos="612"/>
              </w:tabs>
              <w:autoSpaceDE w:val="0"/>
              <w:autoSpaceDN w:val="0"/>
              <w:adjustRightInd w:val="0"/>
              <w:ind w:left="360"/>
              <w:rPr>
                <w:rFonts w:cs="Times New Roman"/>
                <w:color w:val="000000"/>
                <w:sz w:val="24"/>
                <w:szCs w:val="24"/>
                <w:lang w:bidi="ar-IQ"/>
              </w:rPr>
            </w:pPr>
            <w:r w:rsidRPr="007643FF">
              <w:rPr>
                <w:rFonts w:cs="Times New Roman"/>
                <w:color w:val="000000"/>
                <w:sz w:val="24"/>
                <w:szCs w:val="24"/>
                <w:rtl/>
                <w:lang w:bidi="ar-IQ"/>
              </w:rPr>
              <w:t xml:space="preserve">    طرائق التعليم والتعلم </w:t>
            </w:r>
          </w:p>
        </w:tc>
      </w:tr>
      <w:tr w:rsidR="00BE093B" w:rsidRPr="007643FF" w14:paraId="2B4983D4" w14:textId="77777777" w:rsidTr="00F61539">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CB1075B" w14:textId="77777777" w:rsidR="00BE093B" w:rsidRPr="007643FF" w:rsidRDefault="00BE093B" w:rsidP="00D545F6">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lastRenderedPageBreak/>
              <w:t xml:space="preserve">اعطاء الطلاب شرائح زجاجية جاهزة وسؤالهم  قراءتها بانفسهم خلال الدرس العملي </w:t>
            </w:r>
          </w:p>
          <w:p w14:paraId="7E73D8EA" w14:textId="77777777" w:rsidR="00BE093B" w:rsidRPr="007643FF" w:rsidRDefault="00BE093B" w:rsidP="00D545F6">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الطلب من الطلاب تحضير بعض الشرائح  السريعة بانفسهم لدراسة بعض التراكيب الخلوية</w:t>
            </w:r>
          </w:p>
          <w:p w14:paraId="3D558550" w14:textId="77777777" w:rsidR="00BE093B" w:rsidRPr="007643FF" w:rsidRDefault="00BE093B" w:rsidP="00D545F6">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عمل مواضيع بحثية يقوم بها الطلاب ويتم طرحها امام زملائهم</w:t>
            </w:r>
          </w:p>
          <w:p w14:paraId="14E83518" w14:textId="77777777" w:rsidR="00BE093B" w:rsidRPr="007643FF" w:rsidRDefault="00BE093B" w:rsidP="00D545F6">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حث الطلاب على الولوج الى مواقع الكترونية والبحث عن المواضيع المطروحة بالدرس (العملي والنظري)</w:t>
            </w:r>
          </w:p>
        </w:tc>
      </w:tr>
      <w:tr w:rsidR="00BE093B" w:rsidRPr="007643FF" w14:paraId="19BE9ECD" w14:textId="77777777" w:rsidTr="00F61539">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E533901" w14:textId="77777777" w:rsidR="00BE093B" w:rsidRPr="007643FF" w:rsidRDefault="00BE093B" w:rsidP="00F61539">
            <w:pPr>
              <w:autoSpaceDE w:val="0"/>
              <w:autoSpaceDN w:val="0"/>
              <w:adjustRightInd w:val="0"/>
              <w:ind w:left="360"/>
              <w:rPr>
                <w:rFonts w:cs="Times New Roman"/>
                <w:color w:val="000000"/>
                <w:sz w:val="24"/>
                <w:szCs w:val="24"/>
                <w:lang w:bidi="ar-IQ"/>
              </w:rPr>
            </w:pPr>
            <w:r w:rsidRPr="007643FF">
              <w:rPr>
                <w:rFonts w:cs="Times New Roman"/>
                <w:color w:val="000000"/>
                <w:sz w:val="24"/>
                <w:szCs w:val="24"/>
                <w:rtl/>
                <w:lang w:bidi="ar-IQ"/>
              </w:rPr>
              <w:t xml:space="preserve">   طرائق التقييم </w:t>
            </w:r>
          </w:p>
        </w:tc>
      </w:tr>
      <w:tr w:rsidR="00BE093B" w:rsidRPr="007643FF" w14:paraId="42929ED2" w14:textId="77777777" w:rsidTr="00F61539">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0DEE43B" w14:textId="77777777" w:rsidR="00BE093B" w:rsidRPr="007643FF" w:rsidRDefault="00BE093B" w:rsidP="00D545F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اجراء اختبارات شهرية وفصلية للمادة النظرية</w:t>
            </w:r>
          </w:p>
          <w:p w14:paraId="41E68965" w14:textId="77777777" w:rsidR="00BE093B" w:rsidRPr="007643FF" w:rsidRDefault="00BE093B" w:rsidP="00D545F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اجراء اختبارات شهرية وفصلية للمادة العملية</w:t>
            </w:r>
          </w:p>
          <w:p w14:paraId="4431B8FD" w14:textId="77777777" w:rsidR="00BE093B" w:rsidRPr="007643FF" w:rsidRDefault="00BE093B" w:rsidP="00D545F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lang w:bidi="ar-IQ"/>
              </w:rPr>
            </w:pPr>
            <w:r w:rsidRPr="007643FF">
              <w:rPr>
                <w:rFonts w:ascii="Times New Roman" w:hAnsi="Times New Roman" w:cs="Times New Roman"/>
                <w:color w:val="000000"/>
                <w:sz w:val="24"/>
                <w:szCs w:val="24"/>
                <w:rtl/>
                <w:lang w:bidi="ar-IQ"/>
              </w:rPr>
              <w:t xml:space="preserve">تقييم دفاتر الطلاب التي يتم رسم فيها المادة التي يتناولونها في الدرس العملي </w:t>
            </w:r>
          </w:p>
        </w:tc>
      </w:tr>
      <w:tr w:rsidR="00BE093B" w:rsidRPr="007643FF" w14:paraId="5A096E38" w14:textId="77777777" w:rsidTr="00F61539">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DE3C11F" w14:textId="77777777" w:rsidR="00BE093B" w:rsidRPr="007643FF" w:rsidRDefault="00BE093B" w:rsidP="00F61539">
            <w:pPr>
              <w:autoSpaceDE w:val="0"/>
              <w:autoSpaceDN w:val="0"/>
              <w:adjustRightInd w:val="0"/>
              <w:ind w:left="432"/>
              <w:rPr>
                <w:rFonts w:cs="Times New Roman"/>
                <w:color w:val="000000"/>
                <w:sz w:val="24"/>
                <w:szCs w:val="24"/>
                <w:rtl/>
                <w:lang w:bidi="ar-IQ"/>
              </w:rPr>
            </w:pPr>
            <w:r w:rsidRPr="007643FF">
              <w:rPr>
                <w:rFonts w:cs="Times New Roman"/>
                <w:color w:val="000000"/>
                <w:sz w:val="24"/>
                <w:szCs w:val="24"/>
                <w:rtl/>
                <w:lang w:bidi="ar-IQ"/>
              </w:rPr>
              <w:t>د - المهارات  العامة والتاهيلية المنقولة ( المهارات الأخرى المتعلقة بقابلية التوظيف والتطور الشخصي ).</w:t>
            </w:r>
          </w:p>
          <w:p w14:paraId="75748C23" w14:textId="77777777" w:rsidR="00BE093B" w:rsidRPr="007643FF" w:rsidRDefault="00BE093B" w:rsidP="00F61539">
            <w:pPr>
              <w:tabs>
                <w:tab w:val="left" w:pos="687"/>
              </w:tabs>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د1- استنباط المجهول من خلال البحث العلمي</w:t>
            </w:r>
          </w:p>
          <w:p w14:paraId="13311EAB" w14:textId="77777777" w:rsidR="00BE093B" w:rsidRPr="007643FF" w:rsidRDefault="00BE093B" w:rsidP="00F61539">
            <w:pPr>
              <w:tabs>
                <w:tab w:val="left" w:pos="687"/>
              </w:tabs>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 xml:space="preserve">د2-  تنبيه على الاخطاء الموجودة في اجابات الطلاب  التحريرية والشفوية ومناقشتها </w:t>
            </w:r>
          </w:p>
          <w:p w14:paraId="5E7234A6" w14:textId="77777777" w:rsidR="00BE093B" w:rsidRPr="007643FF" w:rsidRDefault="00BE093B" w:rsidP="00F61539">
            <w:pPr>
              <w:tabs>
                <w:tab w:val="left" w:pos="687"/>
              </w:tabs>
              <w:autoSpaceDE w:val="0"/>
              <w:autoSpaceDN w:val="0"/>
              <w:adjustRightInd w:val="0"/>
              <w:ind w:left="612"/>
              <w:rPr>
                <w:rFonts w:cs="Times New Roman"/>
                <w:color w:val="000000"/>
                <w:sz w:val="24"/>
                <w:szCs w:val="24"/>
                <w:rtl/>
                <w:lang w:bidi="ar-IQ"/>
              </w:rPr>
            </w:pPr>
            <w:r w:rsidRPr="007643FF">
              <w:rPr>
                <w:rFonts w:cs="Times New Roman"/>
                <w:color w:val="000000"/>
                <w:sz w:val="24"/>
                <w:szCs w:val="24"/>
                <w:rtl/>
                <w:lang w:bidi="ar-IQ"/>
              </w:rPr>
              <w:t>د3-  تنبيه على الاخطاء اثناء استعمال المجهر او ادوات التشريح اثناء الدروس العملية</w:t>
            </w:r>
          </w:p>
          <w:p w14:paraId="5E5ABCCA" w14:textId="77777777" w:rsidR="00BE093B" w:rsidRPr="007643FF" w:rsidRDefault="00BE093B" w:rsidP="00F61539">
            <w:pPr>
              <w:tabs>
                <w:tab w:val="left" w:pos="687"/>
              </w:tabs>
              <w:autoSpaceDE w:val="0"/>
              <w:autoSpaceDN w:val="0"/>
              <w:adjustRightInd w:val="0"/>
              <w:ind w:left="612"/>
              <w:rPr>
                <w:rFonts w:cs="Times New Roman"/>
                <w:color w:val="000000"/>
                <w:sz w:val="24"/>
                <w:szCs w:val="24"/>
                <w:lang w:bidi="ar-IQ"/>
              </w:rPr>
            </w:pPr>
            <w:r w:rsidRPr="007643FF">
              <w:rPr>
                <w:rFonts w:cs="Times New Roman"/>
                <w:color w:val="000000"/>
                <w:sz w:val="24"/>
                <w:szCs w:val="24"/>
                <w:rtl/>
                <w:lang w:bidi="ar-IQ"/>
              </w:rPr>
              <w:t xml:space="preserve">د4-  مكافاتهم على النجاح لتشجيعهم على تطوير مهاراتهم في الجزء العملي </w:t>
            </w:r>
          </w:p>
        </w:tc>
      </w:tr>
    </w:tbl>
    <w:p w14:paraId="36D63635" w14:textId="77777777" w:rsidR="00BE093B" w:rsidRPr="007643FF" w:rsidRDefault="00BE093B" w:rsidP="00BE093B">
      <w:pPr>
        <w:autoSpaceDE w:val="0"/>
        <w:autoSpaceDN w:val="0"/>
        <w:adjustRightInd w:val="0"/>
        <w:spacing w:after="200"/>
        <w:rPr>
          <w:rFonts w:cs="Times New Roman"/>
          <w:sz w:val="24"/>
          <w:szCs w:val="24"/>
          <w:lang w:bidi="ar-IQ"/>
        </w:rPr>
      </w:pPr>
    </w:p>
    <w:tbl>
      <w:tblPr>
        <w:tblpPr w:leftFromText="180" w:rightFromText="180" w:bottomFromText="20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00"/>
        <w:gridCol w:w="1080"/>
        <w:gridCol w:w="2160"/>
        <w:gridCol w:w="2700"/>
        <w:gridCol w:w="1440"/>
        <w:gridCol w:w="1440"/>
      </w:tblGrid>
      <w:tr w:rsidR="00BE093B" w:rsidRPr="007643FF" w14:paraId="040863D4" w14:textId="77777777" w:rsidTr="00F61539">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2EA5D41" w14:textId="77777777" w:rsidR="00BE093B" w:rsidRPr="007643FF" w:rsidRDefault="00BE093B" w:rsidP="00D545F6">
            <w:pPr>
              <w:numPr>
                <w:ilvl w:val="0"/>
                <w:numId w:val="98"/>
              </w:numPr>
              <w:tabs>
                <w:tab w:val="left" w:pos="432"/>
              </w:tabs>
              <w:autoSpaceDE w:val="0"/>
              <w:autoSpaceDN w:val="0"/>
              <w:adjustRightInd w:val="0"/>
              <w:rPr>
                <w:rFonts w:cs="Times New Roman"/>
                <w:color w:val="000000"/>
                <w:sz w:val="24"/>
                <w:szCs w:val="24"/>
                <w:lang w:bidi="ar-IQ"/>
              </w:rPr>
            </w:pPr>
            <w:r w:rsidRPr="007643FF">
              <w:rPr>
                <w:rFonts w:cs="Times New Roman"/>
                <w:color w:val="000000"/>
                <w:sz w:val="24"/>
                <w:szCs w:val="24"/>
                <w:rtl/>
                <w:lang w:bidi="ar-IQ"/>
              </w:rPr>
              <w:lastRenderedPageBreak/>
              <w:t>بنية المقرر</w:t>
            </w:r>
          </w:p>
        </w:tc>
      </w:tr>
      <w:tr w:rsidR="00BE093B" w:rsidRPr="007643FF" w14:paraId="4425489C" w14:textId="77777777" w:rsidTr="00F61539">
        <w:trPr>
          <w:trHeight w:val="907"/>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0EA6DF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الأسبوع</w:t>
            </w:r>
          </w:p>
        </w:tc>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C8A8908"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9B7D6FD"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مخرجات التعلم المطلوبة</w:t>
            </w:r>
          </w:p>
        </w:tc>
        <w:tc>
          <w:tcPr>
            <w:tcW w:w="270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CBF9502"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اسم الوحدة / المساق أو الموضوع</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CC4332F"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DEC7A8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طريقة التقييم</w:t>
            </w:r>
          </w:p>
        </w:tc>
      </w:tr>
      <w:tr w:rsidR="00BE093B" w:rsidRPr="007643FF" w14:paraId="68157ADA" w14:textId="77777777" w:rsidTr="00F61539">
        <w:trPr>
          <w:trHeight w:val="39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55F7205" w14:textId="77777777" w:rsidR="00BE093B" w:rsidRPr="007643FF" w:rsidRDefault="00BE093B" w:rsidP="00F61539">
            <w:pPr>
              <w:tabs>
                <w:tab w:val="left" w:pos="642"/>
              </w:tabs>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1</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9A6127E"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13203C1A" w14:textId="77777777" w:rsidR="00BE093B" w:rsidRPr="007643FF" w:rsidRDefault="00BE093B" w:rsidP="00F61539">
            <w:pPr>
              <w:tabs>
                <w:tab w:val="left" w:pos="642"/>
              </w:tabs>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6AE5A21"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 xml:space="preserve">الحياة والكائنات الحية  </w:t>
            </w:r>
          </w:p>
          <w:p w14:paraId="79C49607"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وتقسيم مملكة الكائنات</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5BC75EB" w14:textId="77777777" w:rsidR="00BE093B" w:rsidRPr="007643FF" w:rsidRDefault="00BE093B" w:rsidP="00F61539">
            <w:pPr>
              <w:tabs>
                <w:tab w:val="left" w:pos="642"/>
              </w:tabs>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Life,</w:t>
            </w:r>
            <w:r w:rsidRPr="007643FF">
              <w:rPr>
                <w:rFonts w:cs="Times New Roman"/>
                <w:sz w:val="24"/>
                <w:szCs w:val="24"/>
                <w:lang w:val="en"/>
              </w:rPr>
              <w:t xml:space="preserve"> </w:t>
            </w:r>
            <w:r w:rsidRPr="007643FF">
              <w:rPr>
                <w:rStyle w:val="rynqvb"/>
                <w:sz w:val="24"/>
                <w:szCs w:val="24"/>
                <w:lang w:val="en"/>
              </w:rPr>
              <w:t>organisms</w:t>
            </w:r>
            <w:r w:rsidRPr="007643FF">
              <w:rPr>
                <w:rFonts w:cs="Times New Roman"/>
                <w:color w:val="000000"/>
                <w:sz w:val="24"/>
                <w:szCs w:val="24"/>
                <w:lang w:bidi="ar-IQ"/>
              </w:rPr>
              <w:t xml:space="preserve"> and the classification of living creatures </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A047716" w14:textId="77777777" w:rsidR="00BE093B" w:rsidRPr="007643FF" w:rsidRDefault="00BE093B" w:rsidP="00F61539">
            <w:pPr>
              <w:tabs>
                <w:tab w:val="left" w:pos="642"/>
              </w:tabs>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859621C" w14:textId="77777777" w:rsidR="00BE093B" w:rsidRPr="007643FF" w:rsidRDefault="00BE093B" w:rsidP="00F61539">
            <w:pPr>
              <w:tabs>
                <w:tab w:val="left" w:pos="642"/>
              </w:tabs>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474D7C8B" w14:textId="77777777" w:rsidTr="00F61539">
        <w:trPr>
          <w:trHeight w:val="339"/>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B16DD42" w14:textId="77777777" w:rsidR="00BE093B" w:rsidRPr="007643FF" w:rsidRDefault="00BE093B" w:rsidP="00F61539">
            <w:pPr>
              <w:jc w:val="center"/>
              <w:rPr>
                <w:rFonts w:cs="Times New Roman"/>
                <w:color w:val="000000"/>
                <w:sz w:val="24"/>
                <w:szCs w:val="24"/>
                <w:lang w:bidi="ar-IQ"/>
              </w:rPr>
            </w:pPr>
            <w:r w:rsidRPr="007643FF">
              <w:rPr>
                <w:rFonts w:cs="Times New Roman"/>
                <w:color w:val="000000"/>
                <w:sz w:val="24"/>
                <w:szCs w:val="24"/>
                <w:rtl/>
                <w:lang w:bidi="ar-IQ"/>
              </w:rPr>
              <w:t>2</w:t>
            </w:r>
          </w:p>
        </w:tc>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732DB35"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55105CDD" w14:textId="77777777" w:rsidR="00BE093B" w:rsidRPr="007643FF" w:rsidRDefault="00BE093B" w:rsidP="00F61539">
            <w:pPr>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FC7779A" w14:textId="77777777" w:rsidR="00BE093B" w:rsidRPr="007643FF" w:rsidRDefault="00BE093B" w:rsidP="00F61539">
            <w:pPr>
              <w:jc w:val="center"/>
              <w:rPr>
                <w:rFonts w:cs="Times New Roman"/>
                <w:color w:val="000000"/>
                <w:sz w:val="24"/>
                <w:szCs w:val="24"/>
                <w:lang w:bidi="ar-IQ"/>
              </w:rPr>
            </w:pPr>
            <w:r w:rsidRPr="007643FF">
              <w:rPr>
                <w:rFonts w:cs="Times New Roman"/>
                <w:color w:val="000000"/>
                <w:sz w:val="24"/>
                <w:szCs w:val="24"/>
                <w:rtl/>
                <w:lang w:bidi="ar-IQ"/>
              </w:rPr>
              <w:t>تقسيم كائنات المملكة النباتية</w:t>
            </w:r>
          </w:p>
        </w:tc>
        <w:tc>
          <w:tcPr>
            <w:tcW w:w="270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2444FAC" w14:textId="77777777" w:rsidR="00BE093B" w:rsidRPr="007643FF" w:rsidRDefault="00BE093B" w:rsidP="00F61539">
            <w:pPr>
              <w:jc w:val="center"/>
              <w:rPr>
                <w:rFonts w:cs="Times New Roman"/>
                <w:color w:val="000000"/>
                <w:sz w:val="24"/>
                <w:szCs w:val="24"/>
                <w:rtl/>
                <w:lang w:bidi="ar-IQ"/>
              </w:rPr>
            </w:pPr>
            <w:r w:rsidRPr="007643FF">
              <w:rPr>
                <w:rFonts w:cs="Times New Roman"/>
                <w:color w:val="000000"/>
                <w:sz w:val="24"/>
                <w:szCs w:val="24"/>
                <w:lang w:bidi="ar-IQ"/>
              </w:rPr>
              <w:t>Plant kingdom</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1B155B9" w14:textId="77777777" w:rsidR="00BE093B" w:rsidRPr="007643FF" w:rsidRDefault="00BE093B" w:rsidP="00F61539">
            <w:pPr>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B3264B0" w14:textId="77777777" w:rsidR="00BE093B" w:rsidRPr="007643FF" w:rsidRDefault="00BE093B" w:rsidP="00F61539">
            <w:pPr>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280BA75C" w14:textId="77777777" w:rsidTr="00F61539">
        <w:trPr>
          <w:trHeight w:val="320"/>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2AFBAB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3</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A9AA645"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09E969DB"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A8EB74C"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تعريف علم النبات وفروعه وصفات طبيعة الحياة</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01AB60D"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lang w:bidi="ar-IQ"/>
              </w:rPr>
              <w:t>Identification of Botany and</w:t>
            </w:r>
            <w:r w:rsidRPr="007643FF">
              <w:rPr>
                <w:rFonts w:cs="Times New Roman"/>
                <w:sz w:val="24"/>
                <w:szCs w:val="24"/>
              </w:rPr>
              <w:t xml:space="preserve"> </w:t>
            </w:r>
            <w:proofErr w:type="gramStart"/>
            <w:r w:rsidRPr="007643FF">
              <w:rPr>
                <w:rFonts w:cs="Times New Roman"/>
                <w:sz w:val="24"/>
                <w:szCs w:val="24"/>
              </w:rPr>
              <w:t>The</w:t>
            </w:r>
            <w:proofErr w:type="gramEnd"/>
            <w:r w:rsidRPr="007643FF">
              <w:rPr>
                <w:rFonts w:cs="Times New Roman"/>
                <w:sz w:val="24"/>
                <w:szCs w:val="24"/>
              </w:rPr>
              <w:t xml:space="preserve"> nature of life</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BC6E99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68FC09A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39C4AAE5" w14:textId="77777777" w:rsidTr="00F61539">
        <w:trPr>
          <w:trHeight w:val="331"/>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2203DC6"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4</w:t>
            </w:r>
          </w:p>
        </w:tc>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EECE78"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29737689"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D972E4D"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مركبات الكيميائية  الحياتية، انواعها وتصنيفها وخصائصها</w:t>
            </w:r>
          </w:p>
        </w:tc>
        <w:tc>
          <w:tcPr>
            <w:tcW w:w="270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BD81338"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lang w:bidi="ar-IQ"/>
              </w:rPr>
              <w:t xml:space="preserve">Biochemistry compounds, </w:t>
            </w:r>
            <w:r w:rsidRPr="007643FF">
              <w:rPr>
                <w:rStyle w:val="rynqvb"/>
                <w:sz w:val="24"/>
                <w:szCs w:val="24"/>
                <w:lang w:val="en"/>
              </w:rPr>
              <w:t>their types, classification and properties</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B661D9D"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78AFACF"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3023407F" w14:textId="77777777" w:rsidTr="00F61539">
        <w:trPr>
          <w:trHeight w:val="340"/>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8DCE8E9"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5</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DE004B1"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7620D02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3DEE19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تركيب جدار الخلية</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881C502"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lang w:bidi="ar-IQ"/>
              </w:rPr>
              <w:t>The cell, the cell wall</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56FC56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4BF5CF6C"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30C694BE" w14:textId="77777777" w:rsidTr="00F61539">
        <w:trPr>
          <w:trHeight w:val="323"/>
        </w:trPr>
        <w:tc>
          <w:tcPr>
            <w:tcW w:w="90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36E0EF1"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6</w:t>
            </w:r>
          </w:p>
        </w:tc>
        <w:tc>
          <w:tcPr>
            <w:tcW w:w="108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402657"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780BBBE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535A1F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العضيات الخلوية والمواد غير الحية فيها</w:t>
            </w:r>
          </w:p>
        </w:tc>
        <w:tc>
          <w:tcPr>
            <w:tcW w:w="270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593F23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 xml:space="preserve">The cellular organelles </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7C05F08"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A0A8614"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3D070AA5"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D4510F1"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7</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DA7D82C"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5B1CFC08"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1FD960D"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امتحان شهرية</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8722DB6"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lang w:bidi="ar-IQ"/>
              </w:rPr>
              <w:t>Monthly test</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F5099C7" w14:textId="77777777" w:rsidR="00BE093B" w:rsidRPr="007643FF" w:rsidRDefault="00BE093B" w:rsidP="00F61539">
            <w:pPr>
              <w:autoSpaceDE w:val="0"/>
              <w:autoSpaceDN w:val="0"/>
              <w:adjustRightInd w:val="0"/>
              <w:jc w:val="center"/>
              <w:rPr>
                <w:rFonts w:cs="Times New Roman"/>
                <w:color w:val="000000"/>
                <w:sz w:val="24"/>
                <w:szCs w:val="24"/>
                <w:lang w:bidi="ar-IQ"/>
              </w:rPr>
            </w:pP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62283F08" w14:textId="77777777" w:rsidR="00BE093B" w:rsidRPr="007643FF" w:rsidRDefault="00BE093B" w:rsidP="00F61539">
            <w:pPr>
              <w:autoSpaceDE w:val="0"/>
              <w:autoSpaceDN w:val="0"/>
              <w:adjustRightInd w:val="0"/>
              <w:jc w:val="center"/>
              <w:rPr>
                <w:rFonts w:cs="Times New Roman"/>
                <w:color w:val="000000"/>
                <w:sz w:val="24"/>
                <w:szCs w:val="24"/>
                <w:lang w:bidi="ar-IQ"/>
              </w:rPr>
            </w:pPr>
          </w:p>
        </w:tc>
      </w:tr>
      <w:tr w:rsidR="00BE093B" w:rsidRPr="007643FF" w14:paraId="4E5DF4F7"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523035A1"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8</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E864B97"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210E9B20"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861E81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الانسجة النباتية</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F12003D"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Plant tissues</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0A0195A"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38F94878"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5730C04D"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58B8B9D"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9</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577BE61"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6DCF7FDA"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C68CE9F"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الانسجة الوعائية</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BCB907C"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Vascular tissues</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B72E65F"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1FCB823"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32583759"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044E1C8D"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10</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3A9F7C8"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6A939416"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AA5076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الدراسة التشريحية  للساق</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81ACEF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Stem anatomy</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782C8EC"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F62F4DB"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028C9E79"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7D50173D"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11</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4986B10"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664FE781"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2711D8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الدراسة التشريحية  للجذر</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886797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Root anatomy</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9EEB7A1"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26075675"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07F086F9"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67A844DF"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12</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D6712B4"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36455F41"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E640E9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الدراسة التشريحية  للورقة</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F917A3E"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lang w:bidi="ar-IQ"/>
              </w:rPr>
              <w:t>Leaf anatomy</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B0B9B3B"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574EDFE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70BA635E"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176C112"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13</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3D99560"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3D444271"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EB5B639"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النمو الثانوي</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C1CAC5C"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Secondary growth</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30CFE72"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748A17A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r w:rsidR="00BE093B" w:rsidRPr="007643FF" w14:paraId="5B579976"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3982F72C"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14</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0512DB8"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7553EAC5"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F627C62"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 xml:space="preserve">الامتحان الشهري </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04A75F8"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Monthly test</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39C9809" w14:textId="77777777" w:rsidR="00BE093B" w:rsidRPr="007643FF" w:rsidRDefault="00BE093B" w:rsidP="00F61539">
            <w:pPr>
              <w:autoSpaceDE w:val="0"/>
              <w:autoSpaceDN w:val="0"/>
              <w:adjustRightInd w:val="0"/>
              <w:jc w:val="center"/>
              <w:rPr>
                <w:rFonts w:cs="Times New Roman"/>
                <w:color w:val="000000"/>
                <w:sz w:val="24"/>
                <w:szCs w:val="24"/>
                <w:lang w:bidi="ar-IQ"/>
              </w:rPr>
            </w:pP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598195AB" w14:textId="77777777" w:rsidR="00BE093B" w:rsidRPr="007643FF" w:rsidRDefault="00BE093B" w:rsidP="00F61539">
            <w:pPr>
              <w:autoSpaceDE w:val="0"/>
              <w:autoSpaceDN w:val="0"/>
              <w:adjustRightInd w:val="0"/>
              <w:jc w:val="center"/>
              <w:rPr>
                <w:rFonts w:cs="Times New Roman"/>
                <w:color w:val="000000"/>
                <w:sz w:val="24"/>
                <w:szCs w:val="24"/>
                <w:lang w:bidi="ar-IQ"/>
              </w:rPr>
            </w:pPr>
          </w:p>
        </w:tc>
      </w:tr>
      <w:tr w:rsidR="00BE093B" w:rsidRPr="007643FF" w14:paraId="0D26D52F" w14:textId="77777777" w:rsidTr="00F61539">
        <w:trPr>
          <w:trHeight w:val="319"/>
        </w:trPr>
        <w:tc>
          <w:tcPr>
            <w:tcW w:w="90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4AA723A0" w14:textId="77777777" w:rsidR="00BE093B" w:rsidRPr="007643FF" w:rsidRDefault="00BE093B" w:rsidP="00F61539">
            <w:pPr>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15</w:t>
            </w:r>
          </w:p>
        </w:tc>
        <w:tc>
          <w:tcPr>
            <w:tcW w:w="108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90E9036"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3 نظري</w:t>
            </w:r>
          </w:p>
          <w:p w14:paraId="0EBF2E5A" w14:textId="77777777" w:rsidR="00BE093B" w:rsidRPr="007643FF" w:rsidRDefault="00BE093B" w:rsidP="00F61539">
            <w:pPr>
              <w:tabs>
                <w:tab w:val="left" w:pos="642"/>
              </w:tabs>
              <w:autoSpaceDE w:val="0"/>
              <w:autoSpaceDN w:val="0"/>
              <w:adjustRightInd w:val="0"/>
              <w:jc w:val="center"/>
              <w:rPr>
                <w:rFonts w:cs="Times New Roman"/>
                <w:color w:val="000000"/>
                <w:sz w:val="24"/>
                <w:szCs w:val="24"/>
                <w:rtl/>
                <w:lang w:bidi="ar-IQ"/>
              </w:rPr>
            </w:pPr>
            <w:r w:rsidRPr="007643FF">
              <w:rPr>
                <w:rFonts w:cs="Times New Roman"/>
                <w:color w:val="000000"/>
                <w:sz w:val="24"/>
                <w:szCs w:val="24"/>
                <w:rtl/>
                <w:lang w:bidi="ar-IQ"/>
              </w:rPr>
              <w:t>2 عملي</w:t>
            </w:r>
          </w:p>
        </w:tc>
        <w:tc>
          <w:tcPr>
            <w:tcW w:w="216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761F827"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مناقشة التقارير</w:t>
            </w:r>
          </w:p>
        </w:tc>
        <w:tc>
          <w:tcPr>
            <w:tcW w:w="270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479D89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lang w:bidi="ar-IQ"/>
              </w:rPr>
              <w:t xml:space="preserve">Seminar </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178072E"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64B84B1F" w14:textId="77777777" w:rsidR="00BE093B" w:rsidRPr="007643FF" w:rsidRDefault="00BE093B" w:rsidP="00F61539">
            <w:pPr>
              <w:autoSpaceDE w:val="0"/>
              <w:autoSpaceDN w:val="0"/>
              <w:adjustRightInd w:val="0"/>
              <w:jc w:val="center"/>
              <w:rPr>
                <w:rFonts w:cs="Times New Roman"/>
                <w:color w:val="000000"/>
                <w:sz w:val="24"/>
                <w:szCs w:val="24"/>
                <w:lang w:bidi="ar-IQ"/>
              </w:rPr>
            </w:pPr>
            <w:r w:rsidRPr="007643FF">
              <w:rPr>
                <w:rFonts w:cs="Times New Roman"/>
                <w:color w:val="000000"/>
                <w:sz w:val="24"/>
                <w:szCs w:val="24"/>
                <w:rtl/>
                <w:lang w:bidi="ar-IQ"/>
              </w:rPr>
              <w:t>وفق النقطة 10 السابقة وحسب الحاجة</w:t>
            </w:r>
          </w:p>
        </w:tc>
      </w:tr>
    </w:tbl>
    <w:p w14:paraId="25CD1549" w14:textId="77777777" w:rsidR="00BE093B" w:rsidRPr="007643FF" w:rsidRDefault="00BE093B" w:rsidP="00BE093B">
      <w:pPr>
        <w:rPr>
          <w:rFonts w:cs="Times New Roman"/>
          <w:vanish/>
          <w:sz w:val="24"/>
          <w:szCs w:val="24"/>
          <w:rtl/>
        </w:rPr>
      </w:pPr>
    </w:p>
    <w:p w14:paraId="47B6679D" w14:textId="77777777" w:rsidR="00BE093B" w:rsidRPr="007643FF" w:rsidRDefault="00BE093B" w:rsidP="00BE093B">
      <w:pPr>
        <w:rPr>
          <w:rFonts w:cs="Times New Roman"/>
          <w:sz w:val="24"/>
          <w:szCs w:val="24"/>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700"/>
        <w:gridCol w:w="7020"/>
      </w:tblGrid>
      <w:tr w:rsidR="00BE093B" w:rsidRPr="007643FF" w14:paraId="68898A42" w14:textId="77777777" w:rsidTr="00F61539">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BB1C090" w14:textId="77777777" w:rsidR="00BE093B" w:rsidRPr="007643FF" w:rsidRDefault="00661F4D" w:rsidP="00661F4D">
            <w:pPr>
              <w:tabs>
                <w:tab w:val="left" w:pos="252"/>
                <w:tab w:val="left" w:pos="432"/>
              </w:tabs>
              <w:autoSpaceDE w:val="0"/>
              <w:autoSpaceDN w:val="0"/>
              <w:adjustRightInd w:val="0"/>
              <w:ind w:left="360"/>
              <w:rPr>
                <w:rFonts w:cs="Times New Roman"/>
                <w:color w:val="000000"/>
                <w:sz w:val="24"/>
                <w:szCs w:val="24"/>
                <w:lang w:bidi="ar-IQ"/>
              </w:rPr>
            </w:pPr>
            <w:r>
              <w:rPr>
                <w:rFonts w:cs="Times New Roman" w:hint="cs"/>
                <w:color w:val="000000"/>
                <w:sz w:val="24"/>
                <w:szCs w:val="24"/>
                <w:rtl/>
                <w:lang w:bidi="ar-IQ"/>
              </w:rPr>
              <w:t>11-</w:t>
            </w:r>
            <w:r w:rsidR="00BE093B" w:rsidRPr="007643FF">
              <w:rPr>
                <w:rFonts w:cs="Times New Roman"/>
                <w:color w:val="000000"/>
                <w:sz w:val="24"/>
                <w:szCs w:val="24"/>
                <w:rtl/>
                <w:lang w:bidi="ar-IQ"/>
              </w:rPr>
              <w:t xml:space="preserve">البنية التحتية </w:t>
            </w:r>
          </w:p>
          <w:p w14:paraId="2D351594" w14:textId="77777777" w:rsidR="00BE093B" w:rsidRPr="007643FF" w:rsidRDefault="00BE093B" w:rsidP="00F61539">
            <w:pPr>
              <w:tabs>
                <w:tab w:val="left" w:pos="252"/>
                <w:tab w:val="left" w:pos="432"/>
              </w:tabs>
              <w:autoSpaceDE w:val="0"/>
              <w:autoSpaceDN w:val="0"/>
              <w:adjustRightInd w:val="0"/>
              <w:rPr>
                <w:rFonts w:cs="Times New Roman"/>
                <w:color w:val="000000"/>
                <w:sz w:val="24"/>
                <w:szCs w:val="24"/>
                <w:lang w:bidi="ar-IQ"/>
              </w:rPr>
            </w:pPr>
          </w:p>
        </w:tc>
      </w:tr>
      <w:tr w:rsidR="00BE093B" w:rsidRPr="007643FF" w14:paraId="2731078B" w14:textId="77777777" w:rsidTr="00F61539">
        <w:trPr>
          <w:trHeight w:val="1157"/>
        </w:trPr>
        <w:tc>
          <w:tcPr>
            <w:tcW w:w="2700"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F89E85B" w14:textId="77777777" w:rsidR="00BE093B" w:rsidRPr="007643FF" w:rsidRDefault="008563ED" w:rsidP="00661F4D">
            <w:pPr>
              <w:autoSpaceDE w:val="0"/>
              <w:autoSpaceDN w:val="0"/>
              <w:adjustRightInd w:val="0"/>
              <w:ind w:left="360"/>
              <w:rPr>
                <w:rFonts w:cs="Times New Roman"/>
                <w:color w:val="000000"/>
                <w:sz w:val="24"/>
                <w:szCs w:val="24"/>
                <w:rtl/>
                <w:lang w:bidi="ar-IQ"/>
              </w:rPr>
            </w:pPr>
            <w:r>
              <w:rPr>
                <w:rFonts w:cs="Times New Roman" w:hint="cs"/>
                <w:color w:val="000000"/>
                <w:sz w:val="24"/>
                <w:szCs w:val="24"/>
                <w:rtl/>
                <w:lang w:bidi="ar-IQ"/>
              </w:rPr>
              <w:t>1</w:t>
            </w:r>
            <w:r w:rsidR="00661F4D">
              <w:rPr>
                <w:rFonts w:cs="Times New Roman" w:hint="cs"/>
                <w:color w:val="000000"/>
                <w:sz w:val="24"/>
                <w:szCs w:val="24"/>
                <w:rtl/>
                <w:lang w:bidi="ar-IQ"/>
              </w:rPr>
              <w:t xml:space="preserve">- </w:t>
            </w:r>
            <w:r w:rsidR="00BE093B" w:rsidRPr="007643FF">
              <w:rPr>
                <w:rFonts w:cs="Times New Roman"/>
                <w:color w:val="000000"/>
                <w:sz w:val="24"/>
                <w:szCs w:val="24"/>
                <w:rtl/>
                <w:lang w:bidi="ar-IQ"/>
              </w:rPr>
              <w:t>الكتب المقررة والمطلوبة:</w:t>
            </w:r>
          </w:p>
          <w:p w14:paraId="68A3D7DA" w14:textId="77777777" w:rsidR="00BE093B" w:rsidRPr="007643FF" w:rsidRDefault="00BE093B" w:rsidP="00F61539">
            <w:pPr>
              <w:autoSpaceDE w:val="0"/>
              <w:autoSpaceDN w:val="0"/>
              <w:adjustRightInd w:val="0"/>
              <w:ind w:left="288"/>
              <w:rPr>
                <w:rFonts w:cs="Times New Roman"/>
                <w:color w:val="000000"/>
                <w:sz w:val="24"/>
                <w:szCs w:val="24"/>
                <w:lang w:bidi="ar-IQ"/>
              </w:rPr>
            </w:pPr>
            <w:r w:rsidRPr="007643FF">
              <w:rPr>
                <w:rFonts w:cs="Times New Roman"/>
                <w:color w:val="000000"/>
                <w:sz w:val="24"/>
                <w:szCs w:val="24"/>
                <w:rtl/>
                <w:lang w:bidi="ar-IQ"/>
              </w:rPr>
              <w:t xml:space="preserve">     </w:t>
            </w:r>
          </w:p>
        </w:tc>
        <w:tc>
          <w:tcPr>
            <w:tcW w:w="7020"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09CBC81" w14:textId="77777777" w:rsidR="00BE093B" w:rsidRPr="007643FF" w:rsidRDefault="00BE093B" w:rsidP="00D545F6">
            <w:pPr>
              <w:pStyle w:val="ListParagraph"/>
              <w:numPr>
                <w:ilvl w:val="0"/>
                <w:numId w:val="174"/>
              </w:numPr>
              <w:autoSpaceDE w:val="0"/>
              <w:autoSpaceDN w:val="0"/>
              <w:bidi w:val="0"/>
              <w:adjustRightInd w:val="0"/>
              <w:ind w:left="360"/>
              <w:rPr>
                <w:rFonts w:ascii="Times New Roman" w:eastAsiaTheme="minorHAnsi" w:hAnsi="Times New Roman" w:cs="Times New Roman"/>
                <w:sz w:val="24"/>
                <w:szCs w:val="24"/>
              </w:rPr>
            </w:pPr>
            <w:r w:rsidRPr="007643FF">
              <w:rPr>
                <w:rFonts w:ascii="Times New Roman" w:hAnsi="Times New Roman" w:cs="Times New Roman"/>
                <w:sz w:val="24"/>
                <w:szCs w:val="24"/>
              </w:rPr>
              <w:t xml:space="preserve">Rudall PJ. Anatomy of flowering plants: An introduction to plant structure and development. Cambridge University Press; </w:t>
            </w:r>
            <w:r w:rsidRPr="007643FF">
              <w:rPr>
                <w:rFonts w:ascii="Times New Roman" w:hAnsi="Times New Roman" w:cs="Times New Roman"/>
                <w:b/>
                <w:bCs/>
                <w:sz w:val="24"/>
                <w:szCs w:val="24"/>
              </w:rPr>
              <w:t>2020</w:t>
            </w:r>
            <w:r w:rsidRPr="007643FF">
              <w:rPr>
                <w:rFonts w:ascii="Times New Roman" w:hAnsi="Times New Roman" w:cs="Times New Roman"/>
                <w:sz w:val="24"/>
                <w:szCs w:val="24"/>
              </w:rPr>
              <w:t xml:space="preserve"> Nov 12. </w:t>
            </w:r>
          </w:p>
          <w:p w14:paraId="47F899CC" w14:textId="77777777" w:rsidR="00BE093B" w:rsidRPr="007643FF" w:rsidRDefault="00BE093B" w:rsidP="00D545F6">
            <w:pPr>
              <w:pStyle w:val="ListParagraph"/>
              <w:numPr>
                <w:ilvl w:val="0"/>
                <w:numId w:val="174"/>
              </w:numPr>
              <w:autoSpaceDE w:val="0"/>
              <w:autoSpaceDN w:val="0"/>
              <w:bidi w:val="0"/>
              <w:adjustRightInd w:val="0"/>
              <w:ind w:left="360"/>
              <w:rPr>
                <w:rFonts w:ascii="Times New Roman" w:eastAsiaTheme="minorHAnsi" w:hAnsi="Times New Roman" w:cs="Times New Roman"/>
                <w:sz w:val="24"/>
                <w:szCs w:val="24"/>
              </w:rPr>
            </w:pPr>
            <w:r w:rsidRPr="007643FF">
              <w:rPr>
                <w:rFonts w:ascii="Times New Roman" w:eastAsiaTheme="minorHAnsi" w:hAnsi="Times New Roman" w:cs="Times New Roman"/>
                <w:sz w:val="24"/>
                <w:szCs w:val="24"/>
              </w:rPr>
              <w:t xml:space="preserve">Introduction to Botany, Alexey </w:t>
            </w:r>
            <w:proofErr w:type="spellStart"/>
            <w:r w:rsidRPr="007643FF">
              <w:rPr>
                <w:rFonts w:ascii="Times New Roman" w:eastAsiaTheme="minorHAnsi" w:hAnsi="Times New Roman" w:cs="Times New Roman"/>
                <w:sz w:val="24"/>
                <w:szCs w:val="24"/>
              </w:rPr>
              <w:t>Shipunov</w:t>
            </w:r>
            <w:proofErr w:type="spellEnd"/>
            <w:r w:rsidRPr="007643FF">
              <w:rPr>
                <w:rFonts w:ascii="Times New Roman" w:eastAsiaTheme="minorHAnsi" w:hAnsi="Times New Roman" w:cs="Times New Roman"/>
                <w:sz w:val="24"/>
                <w:szCs w:val="24"/>
              </w:rPr>
              <w:t xml:space="preserve">, </w:t>
            </w:r>
            <w:r w:rsidRPr="007643FF">
              <w:rPr>
                <w:rFonts w:ascii="Times New Roman" w:eastAsiaTheme="minorHAnsi" w:hAnsi="Times New Roman" w:cs="Times New Roman"/>
                <w:b/>
                <w:bCs/>
                <w:sz w:val="24"/>
                <w:szCs w:val="24"/>
              </w:rPr>
              <w:t>2018</w:t>
            </w:r>
          </w:p>
        </w:tc>
      </w:tr>
      <w:tr w:rsidR="00BE093B" w:rsidRPr="007643FF" w14:paraId="7DE1E28D" w14:textId="77777777" w:rsidTr="00F61539">
        <w:trPr>
          <w:trHeight w:val="754"/>
        </w:trPr>
        <w:tc>
          <w:tcPr>
            <w:tcW w:w="2700"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EFB3092" w14:textId="77777777" w:rsidR="00BE093B" w:rsidRPr="008563ED" w:rsidRDefault="008563ED" w:rsidP="008563ED">
            <w:pPr>
              <w:autoSpaceDE w:val="0"/>
              <w:autoSpaceDN w:val="0"/>
              <w:adjustRightInd w:val="0"/>
              <w:ind w:left="360"/>
              <w:rPr>
                <w:rFonts w:cs="Times New Roman"/>
                <w:color w:val="000000"/>
                <w:sz w:val="24"/>
                <w:szCs w:val="24"/>
                <w:rtl/>
                <w:lang w:bidi="ar-IQ"/>
              </w:rPr>
            </w:pPr>
            <w:r>
              <w:rPr>
                <w:rFonts w:cs="Times New Roman" w:hint="cs"/>
                <w:color w:val="000000"/>
                <w:sz w:val="24"/>
                <w:szCs w:val="24"/>
                <w:rtl/>
                <w:lang w:bidi="ar-IQ"/>
              </w:rPr>
              <w:t>2-</w:t>
            </w:r>
            <w:r w:rsidR="00BE093B" w:rsidRPr="008563ED">
              <w:rPr>
                <w:rFonts w:cs="Times New Roman"/>
                <w:color w:val="000000"/>
                <w:sz w:val="24"/>
                <w:szCs w:val="24"/>
                <w:rtl/>
                <w:lang w:bidi="ar-IQ"/>
              </w:rPr>
              <w:t>المراجع الرئيسية (المصادر)</w:t>
            </w:r>
          </w:p>
        </w:tc>
        <w:tc>
          <w:tcPr>
            <w:tcW w:w="7020"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583190C" w14:textId="77777777" w:rsidR="00BE093B" w:rsidRPr="007643FF" w:rsidRDefault="00BE093B" w:rsidP="00D545F6">
            <w:pPr>
              <w:pStyle w:val="ListParagraph"/>
              <w:numPr>
                <w:ilvl w:val="0"/>
                <w:numId w:val="175"/>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Strock CF, Schneider HM, Lynch JP. </w:t>
            </w:r>
            <w:proofErr w:type="spellStart"/>
            <w:r w:rsidRPr="007643FF">
              <w:rPr>
                <w:rFonts w:ascii="Times New Roman" w:hAnsi="Times New Roman" w:cs="Times New Roman"/>
                <w:sz w:val="24"/>
                <w:szCs w:val="24"/>
              </w:rPr>
              <w:t>Anatomics</w:t>
            </w:r>
            <w:proofErr w:type="spellEnd"/>
            <w:r w:rsidRPr="007643FF">
              <w:rPr>
                <w:rFonts w:ascii="Times New Roman" w:hAnsi="Times New Roman" w:cs="Times New Roman"/>
                <w:sz w:val="24"/>
                <w:szCs w:val="24"/>
              </w:rPr>
              <w:t xml:space="preserve">: High-throughput phenotyping of plant anatomy. Trends in Plant Science. </w:t>
            </w:r>
            <w:r w:rsidRPr="007643FF">
              <w:rPr>
                <w:rFonts w:ascii="Times New Roman" w:hAnsi="Times New Roman" w:cs="Times New Roman"/>
                <w:b/>
                <w:bCs/>
                <w:sz w:val="24"/>
                <w:szCs w:val="24"/>
              </w:rPr>
              <w:t>2022</w:t>
            </w:r>
            <w:r w:rsidRPr="007643FF">
              <w:rPr>
                <w:rFonts w:ascii="Times New Roman" w:hAnsi="Times New Roman" w:cs="Times New Roman"/>
                <w:sz w:val="24"/>
                <w:szCs w:val="24"/>
              </w:rPr>
              <w:t xml:space="preserve"> Mar 17.</w:t>
            </w:r>
          </w:p>
          <w:p w14:paraId="3164AA31" w14:textId="77777777" w:rsidR="00BE093B" w:rsidRPr="007643FF" w:rsidRDefault="00BE093B" w:rsidP="00D545F6">
            <w:pPr>
              <w:pStyle w:val="ListParagraph"/>
              <w:numPr>
                <w:ilvl w:val="0"/>
                <w:numId w:val="175"/>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Crang R, Lyons-Sobaski S, Wise R. Plant anatomy: a concept-based approach to the structure of seed plants. Springer; </w:t>
            </w:r>
            <w:r w:rsidRPr="007643FF">
              <w:rPr>
                <w:rFonts w:ascii="Times New Roman" w:hAnsi="Times New Roman" w:cs="Times New Roman"/>
                <w:b/>
                <w:bCs/>
                <w:sz w:val="24"/>
                <w:szCs w:val="24"/>
              </w:rPr>
              <w:t>2018</w:t>
            </w:r>
            <w:r w:rsidRPr="007643FF">
              <w:rPr>
                <w:rFonts w:ascii="Times New Roman" w:hAnsi="Times New Roman" w:cs="Times New Roman"/>
                <w:sz w:val="24"/>
                <w:szCs w:val="24"/>
              </w:rPr>
              <w:t xml:space="preserve"> Nov 30.</w:t>
            </w:r>
          </w:p>
        </w:tc>
      </w:tr>
      <w:tr w:rsidR="00BE093B" w:rsidRPr="007643FF" w14:paraId="62296F50" w14:textId="77777777" w:rsidTr="00F61539">
        <w:trPr>
          <w:trHeight w:val="1247"/>
        </w:trPr>
        <w:tc>
          <w:tcPr>
            <w:tcW w:w="270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DBD49BC" w14:textId="77777777" w:rsidR="00BE093B" w:rsidRPr="007643FF" w:rsidRDefault="008563ED" w:rsidP="008563ED">
            <w:pPr>
              <w:autoSpaceDE w:val="0"/>
              <w:autoSpaceDN w:val="0"/>
              <w:adjustRightInd w:val="0"/>
              <w:ind w:left="360"/>
              <w:rPr>
                <w:rFonts w:cs="Times New Roman"/>
                <w:color w:val="000000"/>
                <w:sz w:val="24"/>
                <w:szCs w:val="24"/>
                <w:lang w:bidi="ar-IQ"/>
              </w:rPr>
            </w:pPr>
            <w:r>
              <w:rPr>
                <w:rFonts w:cs="Times New Roman" w:hint="cs"/>
                <w:color w:val="000000"/>
                <w:sz w:val="24"/>
                <w:szCs w:val="24"/>
                <w:rtl/>
                <w:lang w:bidi="ar-IQ"/>
              </w:rPr>
              <w:t>أ</w:t>
            </w:r>
            <w:r w:rsidR="00BE093B" w:rsidRPr="007643FF">
              <w:rPr>
                <w:rFonts w:cs="Times New Roman"/>
                <w:color w:val="000000"/>
                <w:sz w:val="24"/>
                <w:szCs w:val="24"/>
                <w:rtl/>
                <w:lang w:bidi="ar-IQ"/>
              </w:rPr>
              <w:t>الكتب والمراجع التي يوصى بها (المجلات العلمية , التقارير,....)</w:t>
            </w:r>
          </w:p>
        </w:tc>
        <w:tc>
          <w:tcPr>
            <w:tcW w:w="7020"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1C29DB8" w14:textId="77777777" w:rsidR="00BE093B" w:rsidRPr="007643FF" w:rsidRDefault="00BE093B" w:rsidP="00D545F6">
            <w:pPr>
              <w:pStyle w:val="ListParagraph"/>
              <w:numPr>
                <w:ilvl w:val="0"/>
                <w:numId w:val="176"/>
              </w:numPr>
              <w:bidi w:val="0"/>
              <w:ind w:left="360"/>
              <w:rPr>
                <w:rFonts w:ascii="Times New Roman" w:hAnsi="Times New Roman" w:cs="Times New Roman"/>
                <w:sz w:val="24"/>
                <w:szCs w:val="24"/>
                <w:rtl/>
              </w:rPr>
            </w:pPr>
            <w:r w:rsidRPr="007643FF">
              <w:rPr>
                <w:rFonts w:ascii="Times New Roman" w:hAnsi="Times New Roman" w:cs="Times New Roman"/>
                <w:sz w:val="24"/>
                <w:szCs w:val="24"/>
              </w:rPr>
              <w:t>Jia W, Ma M, Chen J, Wu S. Plant morphological, physiological and anatomical adaption to flooding stress and the underlying molecular mechanisms. International Journal of Molecular Sciences. 2021 Jan 22;22(3):1088.</w:t>
            </w:r>
          </w:p>
        </w:tc>
      </w:tr>
      <w:tr w:rsidR="00BE093B" w:rsidRPr="007643FF" w14:paraId="296822AB" w14:textId="77777777" w:rsidTr="00F61539">
        <w:trPr>
          <w:trHeight w:val="1247"/>
        </w:trPr>
        <w:tc>
          <w:tcPr>
            <w:tcW w:w="27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AA0373D" w14:textId="77777777" w:rsidR="00BE093B" w:rsidRPr="007643FF" w:rsidRDefault="008563ED" w:rsidP="008563ED">
            <w:pPr>
              <w:autoSpaceDE w:val="0"/>
              <w:autoSpaceDN w:val="0"/>
              <w:adjustRightInd w:val="0"/>
              <w:ind w:left="360"/>
              <w:rPr>
                <w:rFonts w:cs="Times New Roman"/>
                <w:color w:val="000000"/>
                <w:sz w:val="24"/>
                <w:szCs w:val="24"/>
                <w:lang w:bidi="ar-IQ"/>
              </w:rPr>
            </w:pPr>
            <w:r>
              <w:rPr>
                <w:rFonts w:cs="Times New Roman" w:hint="cs"/>
                <w:color w:val="000000"/>
                <w:sz w:val="24"/>
                <w:szCs w:val="24"/>
                <w:rtl/>
                <w:lang w:bidi="ar-IQ"/>
              </w:rPr>
              <w:t>ب-</w:t>
            </w:r>
            <w:r w:rsidR="00BE093B" w:rsidRPr="007643FF">
              <w:rPr>
                <w:rFonts w:cs="Times New Roman"/>
                <w:color w:val="000000"/>
                <w:sz w:val="24"/>
                <w:szCs w:val="24"/>
                <w:rtl/>
                <w:lang w:bidi="ar-IQ"/>
              </w:rPr>
              <w:t>المراجع الالكترونية ,مواقع الانترنيت....</w:t>
            </w:r>
          </w:p>
        </w:tc>
        <w:tc>
          <w:tcPr>
            <w:tcW w:w="702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F73FD92" w14:textId="77777777" w:rsidR="00BE093B" w:rsidRPr="007643FF" w:rsidRDefault="00BE093B" w:rsidP="00D545F6">
            <w:pPr>
              <w:pStyle w:val="ListParagraph"/>
              <w:numPr>
                <w:ilvl w:val="0"/>
                <w:numId w:val="173"/>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Li M, Jiang H, Hao Y, Du K, Du H, Ma C, Tu H, He Y. A systematic review on botany, processing, application, phytochemistry and pharmacological action of Radix </w:t>
            </w:r>
            <w:proofErr w:type="spellStart"/>
            <w:r w:rsidRPr="007643FF">
              <w:rPr>
                <w:rFonts w:ascii="Times New Roman" w:hAnsi="Times New Roman" w:cs="Times New Roman"/>
                <w:sz w:val="24"/>
                <w:szCs w:val="24"/>
              </w:rPr>
              <w:t>Rehmnniae</w:t>
            </w:r>
            <w:proofErr w:type="spellEnd"/>
            <w:r w:rsidRPr="007643FF">
              <w:rPr>
                <w:rFonts w:ascii="Times New Roman" w:hAnsi="Times New Roman" w:cs="Times New Roman"/>
                <w:sz w:val="24"/>
                <w:szCs w:val="24"/>
              </w:rPr>
              <w:t xml:space="preserve">. Journal of Ethnopharmacology. </w:t>
            </w:r>
            <w:r w:rsidRPr="007643FF">
              <w:rPr>
                <w:rFonts w:ascii="Times New Roman" w:hAnsi="Times New Roman" w:cs="Times New Roman"/>
                <w:b/>
                <w:bCs/>
                <w:sz w:val="24"/>
                <w:szCs w:val="24"/>
              </w:rPr>
              <w:t>2022</w:t>
            </w:r>
            <w:r w:rsidRPr="007643FF">
              <w:rPr>
                <w:rFonts w:ascii="Times New Roman" w:hAnsi="Times New Roman" w:cs="Times New Roman"/>
                <w:sz w:val="24"/>
                <w:szCs w:val="24"/>
              </w:rPr>
              <w:t xml:space="preserve"> Mar </w:t>
            </w:r>
            <w:proofErr w:type="gramStart"/>
            <w:r w:rsidRPr="007643FF">
              <w:rPr>
                <w:rFonts w:ascii="Times New Roman" w:hAnsi="Times New Roman" w:cs="Times New Roman"/>
                <w:sz w:val="24"/>
                <w:szCs w:val="24"/>
              </w:rPr>
              <w:t>1;285:114820</w:t>
            </w:r>
            <w:proofErr w:type="gramEnd"/>
            <w:r w:rsidRPr="007643FF">
              <w:rPr>
                <w:rFonts w:ascii="Times New Roman" w:hAnsi="Times New Roman" w:cs="Times New Roman"/>
                <w:sz w:val="24"/>
                <w:szCs w:val="24"/>
              </w:rPr>
              <w:t>.</w:t>
            </w:r>
          </w:p>
          <w:p w14:paraId="3FD39EC9" w14:textId="77777777" w:rsidR="00BE093B" w:rsidRPr="007643FF" w:rsidRDefault="00BE093B" w:rsidP="00D545F6">
            <w:pPr>
              <w:pStyle w:val="ListParagraph"/>
              <w:numPr>
                <w:ilvl w:val="0"/>
                <w:numId w:val="173"/>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Gray A. Manual: The Botany, the Northern United States. </w:t>
            </w:r>
            <w:proofErr w:type="spellStart"/>
            <w:r w:rsidRPr="007643FF">
              <w:rPr>
                <w:rFonts w:ascii="Times New Roman" w:hAnsi="Times New Roman" w:cs="Times New Roman"/>
                <w:sz w:val="24"/>
                <w:szCs w:val="24"/>
              </w:rPr>
              <w:t>BoD</w:t>
            </w:r>
            <w:proofErr w:type="spellEnd"/>
            <w:r w:rsidRPr="007643FF">
              <w:rPr>
                <w:rFonts w:ascii="Times New Roman" w:hAnsi="Times New Roman" w:cs="Times New Roman"/>
                <w:sz w:val="24"/>
                <w:szCs w:val="24"/>
              </w:rPr>
              <w:t>–Books on Demand; 2021 Nov 4.</w:t>
            </w:r>
          </w:p>
          <w:p w14:paraId="347F4935" w14:textId="77777777" w:rsidR="00BE093B" w:rsidRPr="007643FF" w:rsidRDefault="00BE093B" w:rsidP="00D545F6">
            <w:pPr>
              <w:pStyle w:val="ListParagraph"/>
              <w:numPr>
                <w:ilvl w:val="0"/>
                <w:numId w:val="173"/>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van </w:t>
            </w:r>
            <w:proofErr w:type="spellStart"/>
            <w:r w:rsidRPr="007643FF">
              <w:rPr>
                <w:rFonts w:ascii="Times New Roman" w:hAnsi="Times New Roman" w:cs="Times New Roman"/>
                <w:sz w:val="24"/>
                <w:szCs w:val="24"/>
              </w:rPr>
              <w:t>Duppen</w:t>
            </w:r>
            <w:proofErr w:type="spellEnd"/>
            <w:r w:rsidRPr="007643FF">
              <w:rPr>
                <w:rFonts w:ascii="Times New Roman" w:hAnsi="Times New Roman" w:cs="Times New Roman"/>
                <w:sz w:val="24"/>
                <w:szCs w:val="24"/>
              </w:rPr>
              <w:t>, J. (</w:t>
            </w:r>
            <w:r w:rsidRPr="007643FF">
              <w:rPr>
                <w:rFonts w:ascii="Times New Roman" w:hAnsi="Times New Roman" w:cs="Times New Roman"/>
                <w:b/>
                <w:bCs/>
                <w:sz w:val="24"/>
                <w:szCs w:val="24"/>
              </w:rPr>
              <w:t>2021</w:t>
            </w:r>
            <w:r w:rsidRPr="007643FF">
              <w:rPr>
                <w:rFonts w:ascii="Times New Roman" w:hAnsi="Times New Roman" w:cs="Times New Roman"/>
                <w:sz w:val="24"/>
                <w:szCs w:val="24"/>
              </w:rPr>
              <w:t>). Book review: The Botanical City.</w:t>
            </w:r>
          </w:p>
          <w:p w14:paraId="122834F9" w14:textId="77777777" w:rsidR="00BE093B" w:rsidRPr="007643FF" w:rsidRDefault="00BE093B" w:rsidP="00D545F6">
            <w:pPr>
              <w:pStyle w:val="ListParagraph"/>
              <w:numPr>
                <w:ilvl w:val="0"/>
                <w:numId w:val="173"/>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Cunha AR, Soares AL, Vasconcelos T, Duarte MC. Advances in Botanical Research. Advances in Botanical Research. </w:t>
            </w:r>
            <w:r w:rsidRPr="007643FF">
              <w:rPr>
                <w:rFonts w:ascii="Times New Roman" w:hAnsi="Times New Roman" w:cs="Times New Roman"/>
                <w:b/>
                <w:bCs/>
                <w:sz w:val="24"/>
                <w:szCs w:val="24"/>
              </w:rPr>
              <w:t>2021</w:t>
            </w:r>
            <w:r w:rsidRPr="007643FF">
              <w:rPr>
                <w:rFonts w:ascii="Times New Roman" w:hAnsi="Times New Roman" w:cs="Times New Roman"/>
                <w:sz w:val="24"/>
                <w:szCs w:val="24"/>
              </w:rPr>
              <w:t>:224.</w:t>
            </w:r>
          </w:p>
          <w:p w14:paraId="2B84E935" w14:textId="77777777" w:rsidR="00BE093B" w:rsidRPr="007643FF" w:rsidRDefault="00BE093B" w:rsidP="00D545F6">
            <w:pPr>
              <w:pStyle w:val="ListParagraph"/>
              <w:numPr>
                <w:ilvl w:val="0"/>
                <w:numId w:val="173"/>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Hall M. The imagination of plants: A book of botanical mythology. State University of New York Press;</w:t>
            </w:r>
            <w:r w:rsidRPr="007643FF">
              <w:rPr>
                <w:rFonts w:ascii="Times New Roman" w:hAnsi="Times New Roman" w:cs="Times New Roman"/>
                <w:b/>
                <w:bCs/>
                <w:sz w:val="24"/>
                <w:szCs w:val="24"/>
              </w:rPr>
              <w:t xml:space="preserve"> 2019</w:t>
            </w:r>
            <w:r w:rsidRPr="007643FF">
              <w:rPr>
                <w:rFonts w:ascii="Times New Roman" w:hAnsi="Times New Roman" w:cs="Times New Roman"/>
                <w:sz w:val="24"/>
                <w:szCs w:val="24"/>
              </w:rPr>
              <w:t xml:space="preserve"> Jul 1. </w:t>
            </w:r>
          </w:p>
          <w:p w14:paraId="24F36B4D" w14:textId="77777777" w:rsidR="00BE093B" w:rsidRPr="007643FF" w:rsidRDefault="00BE093B" w:rsidP="00D545F6">
            <w:pPr>
              <w:pStyle w:val="ListParagraph"/>
              <w:numPr>
                <w:ilvl w:val="0"/>
                <w:numId w:val="173"/>
              </w:numPr>
              <w:bidi w:val="0"/>
              <w:ind w:left="360"/>
              <w:jc w:val="both"/>
              <w:rPr>
                <w:rFonts w:ascii="Times New Roman" w:hAnsi="Times New Roman" w:cs="Times New Roman"/>
                <w:sz w:val="24"/>
                <w:szCs w:val="24"/>
              </w:rPr>
            </w:pPr>
            <w:r w:rsidRPr="007643FF">
              <w:rPr>
                <w:rFonts w:ascii="Times New Roman" w:hAnsi="Times New Roman" w:cs="Times New Roman"/>
                <w:sz w:val="24"/>
                <w:szCs w:val="24"/>
              </w:rPr>
              <w:t xml:space="preserve">Prakash, </w:t>
            </w:r>
            <w:proofErr w:type="spellStart"/>
            <w:r w:rsidRPr="007643FF">
              <w:rPr>
                <w:rFonts w:ascii="Times New Roman" w:hAnsi="Times New Roman" w:cs="Times New Roman"/>
                <w:sz w:val="24"/>
                <w:szCs w:val="24"/>
              </w:rPr>
              <w:t>Vishweshwaraiah</w:t>
            </w:r>
            <w:proofErr w:type="spellEnd"/>
            <w:r w:rsidRPr="007643FF">
              <w:rPr>
                <w:rFonts w:ascii="Times New Roman" w:hAnsi="Times New Roman" w:cs="Times New Roman"/>
                <w:sz w:val="24"/>
                <w:szCs w:val="24"/>
              </w:rPr>
              <w:t xml:space="preserve">. </w:t>
            </w:r>
            <w:r w:rsidRPr="007643FF">
              <w:rPr>
                <w:rFonts w:ascii="Times New Roman" w:hAnsi="Times New Roman" w:cs="Times New Roman"/>
                <w:i/>
                <w:iCs/>
                <w:sz w:val="24"/>
                <w:szCs w:val="24"/>
              </w:rPr>
              <w:t>Leafy spices</w:t>
            </w:r>
            <w:r w:rsidRPr="007643FF">
              <w:rPr>
                <w:rFonts w:ascii="Times New Roman" w:hAnsi="Times New Roman" w:cs="Times New Roman"/>
                <w:sz w:val="24"/>
                <w:szCs w:val="24"/>
              </w:rPr>
              <w:t xml:space="preserve">. CRC Press, </w:t>
            </w:r>
            <w:r w:rsidRPr="007643FF">
              <w:rPr>
                <w:rFonts w:ascii="Times New Roman" w:hAnsi="Times New Roman" w:cs="Times New Roman"/>
                <w:b/>
                <w:bCs/>
                <w:sz w:val="24"/>
                <w:szCs w:val="24"/>
              </w:rPr>
              <w:t>2019</w:t>
            </w:r>
            <w:r w:rsidRPr="007643FF">
              <w:rPr>
                <w:rFonts w:ascii="Times New Roman" w:hAnsi="Times New Roman" w:cs="Times New Roman"/>
                <w:sz w:val="24"/>
                <w:szCs w:val="24"/>
              </w:rPr>
              <w:t>.</w:t>
            </w:r>
          </w:p>
        </w:tc>
      </w:tr>
    </w:tbl>
    <w:p w14:paraId="1B06CEB8" w14:textId="77777777" w:rsidR="00BE093B" w:rsidRPr="007643FF" w:rsidRDefault="00BE093B" w:rsidP="00BE093B">
      <w:pPr>
        <w:rPr>
          <w:rFonts w:cs="Times New Roman"/>
          <w:sz w:val="24"/>
          <w:szCs w:val="24"/>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6120"/>
      </w:tblGrid>
      <w:tr w:rsidR="00BE093B" w:rsidRPr="007643FF" w14:paraId="29F75094" w14:textId="77777777" w:rsidTr="00F61539">
        <w:trPr>
          <w:trHeight w:val="419"/>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F351F17" w14:textId="77777777" w:rsidR="00BE093B" w:rsidRPr="00F764A6" w:rsidRDefault="00F764A6" w:rsidP="00F764A6">
            <w:pPr>
              <w:ind w:left="450"/>
              <w:jc w:val="both"/>
              <w:rPr>
                <w:rFonts w:cs="Times New Roman"/>
                <w:sz w:val="24"/>
                <w:szCs w:val="24"/>
                <w:lang w:val="en-MY" w:eastAsia="en-MY"/>
              </w:rPr>
            </w:pPr>
            <w:r>
              <w:rPr>
                <w:rFonts w:cs="Times New Roman" w:hint="cs"/>
                <w:b/>
                <w:bCs/>
                <w:color w:val="000000"/>
                <w:sz w:val="24"/>
                <w:szCs w:val="24"/>
                <w:rtl/>
                <w:lang w:bidi="ar-IQ"/>
              </w:rPr>
              <w:t>12-</w:t>
            </w:r>
            <w:r w:rsidR="00BE093B" w:rsidRPr="00F764A6">
              <w:rPr>
                <w:rFonts w:cs="Times New Roman"/>
                <w:b/>
                <w:bCs/>
                <w:color w:val="000000"/>
                <w:sz w:val="24"/>
                <w:szCs w:val="24"/>
                <w:rtl/>
                <w:lang w:bidi="ar-IQ"/>
              </w:rPr>
              <w:t xml:space="preserve">خطة تطوير المقرر الدراسي:- </w:t>
            </w:r>
            <w:r w:rsidR="00BE093B" w:rsidRPr="00F764A6">
              <w:rPr>
                <w:rFonts w:cs="Times New Roman"/>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63F6A2AD" w14:textId="77777777" w:rsidR="00BE093B" w:rsidRPr="007643FF" w:rsidRDefault="00BE093B" w:rsidP="00D545F6">
            <w:pPr>
              <w:pStyle w:val="ListParagraph"/>
              <w:numPr>
                <w:ilvl w:val="0"/>
                <w:numId w:val="168"/>
              </w:numPr>
              <w:spacing w:line="240" w:lineRule="auto"/>
              <w:ind w:left="360"/>
              <w:jc w:val="both"/>
              <w:rPr>
                <w:rFonts w:ascii="Times New Roman" w:hAnsi="Times New Roman" w:cs="Times New Roman"/>
                <w:sz w:val="24"/>
                <w:szCs w:val="24"/>
                <w:lang w:val="en-MY" w:eastAsia="en-MY"/>
              </w:rPr>
            </w:pPr>
            <w:r w:rsidRPr="007643FF">
              <w:rPr>
                <w:rFonts w:ascii="Times New Roman" w:hAnsi="Times New Roman" w:cs="Times New Roman"/>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7CBA14A" w14:textId="77777777" w:rsidR="00BE093B" w:rsidRPr="007643FF" w:rsidRDefault="00BE093B" w:rsidP="00D545F6">
            <w:pPr>
              <w:pStyle w:val="ListParagraph"/>
              <w:numPr>
                <w:ilvl w:val="0"/>
                <w:numId w:val="168"/>
              </w:numPr>
              <w:spacing w:line="240" w:lineRule="auto"/>
              <w:ind w:left="360"/>
              <w:jc w:val="both"/>
              <w:rPr>
                <w:rFonts w:ascii="Times New Roman" w:hAnsi="Times New Roman" w:cs="Times New Roman"/>
                <w:sz w:val="24"/>
                <w:szCs w:val="24"/>
                <w:lang w:val="en-MY" w:eastAsia="en-MY"/>
              </w:rPr>
            </w:pPr>
            <w:r w:rsidRPr="007643FF">
              <w:rPr>
                <w:rFonts w:ascii="Times New Roman" w:hAnsi="Times New Roman" w:cs="Times New Roman"/>
                <w:sz w:val="24"/>
                <w:szCs w:val="24"/>
                <w:rtl/>
                <w:lang w:val="en-MY" w:eastAsia="en-MY"/>
              </w:rPr>
              <w:t>توفير البرامج والمصادر الاكاديمية لتعزيز مصادر التعلم للطبة والتدريسين</w:t>
            </w:r>
          </w:p>
        </w:tc>
      </w:tr>
      <w:tr w:rsidR="00BE093B" w:rsidRPr="007643FF" w14:paraId="0E400957" w14:textId="77777777" w:rsidTr="00F61539">
        <w:trPr>
          <w:trHeight w:val="495"/>
        </w:trPr>
        <w:tc>
          <w:tcPr>
            <w:tcW w:w="360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FDAF631" w14:textId="77777777" w:rsidR="00BE093B" w:rsidRPr="007643FF" w:rsidRDefault="00BE093B" w:rsidP="00F61539">
            <w:pPr>
              <w:autoSpaceDE w:val="0"/>
              <w:autoSpaceDN w:val="0"/>
              <w:adjustRightInd w:val="0"/>
              <w:spacing w:line="276" w:lineRule="auto"/>
              <w:rPr>
                <w:rFonts w:cs="Times New Roman"/>
                <w:color w:val="000000"/>
                <w:sz w:val="24"/>
                <w:szCs w:val="24"/>
                <w:lang w:bidi="ar-IQ"/>
              </w:rPr>
            </w:pPr>
            <w:r w:rsidRPr="007643FF">
              <w:rPr>
                <w:rFonts w:cs="Times New Roman"/>
                <w:color w:val="000000"/>
                <w:sz w:val="24"/>
                <w:szCs w:val="24"/>
                <w:rtl/>
                <w:lang w:bidi="ar-IQ"/>
              </w:rPr>
              <w:t xml:space="preserve">أقل عدد من الطلبة </w:t>
            </w:r>
          </w:p>
        </w:tc>
        <w:tc>
          <w:tcPr>
            <w:tcW w:w="612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5E2360A9" w14:textId="77777777" w:rsidR="00BE093B" w:rsidRPr="007643FF" w:rsidRDefault="00BE093B" w:rsidP="00F61539">
            <w:pPr>
              <w:autoSpaceDE w:val="0"/>
              <w:autoSpaceDN w:val="0"/>
              <w:adjustRightInd w:val="0"/>
              <w:spacing w:line="276" w:lineRule="auto"/>
              <w:rPr>
                <w:rFonts w:cs="Times New Roman"/>
                <w:color w:val="000000"/>
                <w:sz w:val="24"/>
                <w:szCs w:val="24"/>
                <w:lang w:bidi="ar-IQ"/>
              </w:rPr>
            </w:pPr>
            <w:r w:rsidRPr="007643FF">
              <w:rPr>
                <w:rFonts w:cs="Times New Roman"/>
                <w:color w:val="000000"/>
                <w:sz w:val="24"/>
                <w:szCs w:val="24"/>
                <w:rtl/>
                <w:lang w:bidi="ar-IQ"/>
              </w:rPr>
              <w:t xml:space="preserve">حسب حجم القاعة الدراسية وحسب تقسيم الشعب، </w:t>
            </w:r>
            <w:r w:rsidRPr="007643FF">
              <w:rPr>
                <w:rFonts w:cs="Times New Roman"/>
                <w:color w:val="000000"/>
                <w:sz w:val="24"/>
                <w:szCs w:val="24"/>
                <w:lang w:bidi="ar-IQ"/>
              </w:rPr>
              <w:t>50</w:t>
            </w:r>
            <w:r w:rsidRPr="007643FF">
              <w:rPr>
                <w:rFonts w:cs="Times New Roman"/>
                <w:color w:val="000000"/>
                <w:sz w:val="24"/>
                <w:szCs w:val="24"/>
                <w:rtl/>
                <w:lang w:bidi="ar-IQ"/>
              </w:rPr>
              <w:t xml:space="preserve"> طالب في الدرس النظري و</w:t>
            </w:r>
            <w:r w:rsidRPr="007643FF">
              <w:rPr>
                <w:rFonts w:cs="Times New Roman"/>
                <w:color w:val="000000"/>
                <w:sz w:val="24"/>
                <w:szCs w:val="24"/>
                <w:lang w:bidi="ar-IQ"/>
              </w:rPr>
              <w:t>20</w:t>
            </w:r>
            <w:r w:rsidRPr="007643FF">
              <w:rPr>
                <w:rFonts w:cs="Times New Roman"/>
                <w:color w:val="000000"/>
                <w:sz w:val="24"/>
                <w:szCs w:val="24"/>
                <w:rtl/>
                <w:lang w:bidi="ar-IQ"/>
              </w:rPr>
              <w:t xml:space="preserve"> طالب في الدرس العملي</w:t>
            </w:r>
          </w:p>
        </w:tc>
      </w:tr>
      <w:tr w:rsidR="00BE093B" w:rsidRPr="007643FF" w14:paraId="34B8133B" w14:textId="77777777" w:rsidTr="00F61539">
        <w:trPr>
          <w:trHeight w:val="517"/>
        </w:trPr>
        <w:tc>
          <w:tcPr>
            <w:tcW w:w="36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9B30F32" w14:textId="77777777" w:rsidR="00BE093B" w:rsidRPr="007643FF" w:rsidRDefault="00BE093B" w:rsidP="00F61539">
            <w:pPr>
              <w:autoSpaceDE w:val="0"/>
              <w:autoSpaceDN w:val="0"/>
              <w:adjustRightInd w:val="0"/>
              <w:spacing w:line="276" w:lineRule="auto"/>
              <w:rPr>
                <w:rFonts w:cs="Times New Roman"/>
                <w:color w:val="000000"/>
                <w:sz w:val="24"/>
                <w:szCs w:val="24"/>
                <w:lang w:bidi="ar-IQ"/>
              </w:rPr>
            </w:pPr>
            <w:r w:rsidRPr="007643FF">
              <w:rPr>
                <w:rFonts w:cs="Times New Roman"/>
                <w:color w:val="000000"/>
                <w:sz w:val="24"/>
                <w:szCs w:val="24"/>
                <w:rtl/>
                <w:lang w:bidi="ar-IQ"/>
              </w:rPr>
              <w:t xml:space="preserve">أكبر عدد من الطلبة </w:t>
            </w:r>
          </w:p>
        </w:tc>
        <w:tc>
          <w:tcPr>
            <w:tcW w:w="612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55ABAAA" w14:textId="77777777" w:rsidR="00BE093B" w:rsidRPr="007643FF" w:rsidRDefault="00BE093B" w:rsidP="00F61539">
            <w:pPr>
              <w:autoSpaceDE w:val="0"/>
              <w:autoSpaceDN w:val="0"/>
              <w:adjustRightInd w:val="0"/>
              <w:spacing w:line="276" w:lineRule="auto"/>
              <w:rPr>
                <w:rFonts w:cs="Times New Roman"/>
                <w:b/>
                <w:bCs/>
                <w:color w:val="000000"/>
                <w:sz w:val="24"/>
                <w:szCs w:val="24"/>
                <w:lang w:bidi="ar-IQ"/>
              </w:rPr>
            </w:pPr>
            <w:r w:rsidRPr="007643FF">
              <w:rPr>
                <w:rFonts w:cs="Times New Roman"/>
                <w:color w:val="000000"/>
                <w:sz w:val="24"/>
                <w:szCs w:val="24"/>
                <w:rtl/>
                <w:lang w:bidi="ar-IQ"/>
              </w:rPr>
              <w:t xml:space="preserve">حسب حجم القاعة الدراسية وحسب تقسيم الشعب، </w:t>
            </w:r>
            <w:r w:rsidRPr="007643FF">
              <w:rPr>
                <w:rFonts w:cs="Times New Roman"/>
                <w:color w:val="000000"/>
                <w:sz w:val="24"/>
                <w:szCs w:val="24"/>
                <w:lang w:bidi="ar-IQ"/>
              </w:rPr>
              <w:t>60</w:t>
            </w:r>
            <w:r w:rsidRPr="007643FF">
              <w:rPr>
                <w:rFonts w:cs="Times New Roman"/>
                <w:color w:val="000000"/>
                <w:sz w:val="24"/>
                <w:szCs w:val="24"/>
                <w:rtl/>
                <w:lang w:bidi="ar-IQ"/>
              </w:rPr>
              <w:t xml:space="preserve"> طالب</w:t>
            </w:r>
            <w:r w:rsidRPr="007643FF">
              <w:rPr>
                <w:rFonts w:cs="Times New Roman"/>
                <w:b/>
                <w:bCs/>
                <w:color w:val="000000"/>
                <w:sz w:val="24"/>
                <w:szCs w:val="24"/>
                <w:rtl/>
                <w:lang w:bidi="ar-IQ"/>
              </w:rPr>
              <w:t xml:space="preserve"> </w:t>
            </w:r>
            <w:r w:rsidRPr="007643FF">
              <w:rPr>
                <w:rFonts w:cs="Times New Roman"/>
                <w:color w:val="000000"/>
                <w:sz w:val="24"/>
                <w:szCs w:val="24"/>
                <w:rtl/>
                <w:lang w:bidi="ar-IQ"/>
              </w:rPr>
              <w:t>في الدرس النظري و</w:t>
            </w:r>
            <w:r w:rsidRPr="007643FF">
              <w:rPr>
                <w:rFonts w:cs="Times New Roman"/>
                <w:color w:val="000000"/>
                <w:sz w:val="24"/>
                <w:szCs w:val="24"/>
                <w:lang w:bidi="ar-IQ"/>
              </w:rPr>
              <w:t xml:space="preserve"> 20 </w:t>
            </w:r>
            <w:r w:rsidRPr="007643FF">
              <w:rPr>
                <w:rFonts w:cs="Times New Roman"/>
                <w:color w:val="000000"/>
                <w:sz w:val="24"/>
                <w:szCs w:val="24"/>
                <w:rtl/>
                <w:lang w:bidi="ar-IQ"/>
              </w:rPr>
              <w:t>طالب في الدرس العملي</w:t>
            </w:r>
          </w:p>
        </w:tc>
      </w:tr>
    </w:tbl>
    <w:p w14:paraId="14C6817F" w14:textId="77777777" w:rsidR="00BE093B" w:rsidRPr="007643FF" w:rsidRDefault="00BE093B" w:rsidP="00BE093B">
      <w:pPr>
        <w:rPr>
          <w:rFonts w:cs="Times New Roman"/>
          <w:lang w:bidi="ar-IQ"/>
        </w:rPr>
      </w:pPr>
    </w:p>
    <w:p w14:paraId="1E62AE6B" w14:textId="77777777" w:rsidR="003C118A" w:rsidRPr="00BE093B" w:rsidRDefault="003C118A" w:rsidP="003C118A">
      <w:pPr>
        <w:jc w:val="center"/>
        <w:rPr>
          <w:rtl/>
          <w:lang w:bidi="ar-IQ"/>
        </w:rPr>
      </w:pPr>
    </w:p>
    <w:p w14:paraId="4ACA0B13" w14:textId="77777777" w:rsidR="003C118A" w:rsidRDefault="003C118A" w:rsidP="003C118A">
      <w:pPr>
        <w:rPr>
          <w:rtl/>
          <w:lang w:bidi="ar-IQ"/>
        </w:rPr>
      </w:pPr>
    </w:p>
    <w:p w14:paraId="4417A754"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D2EE240" w14:textId="77777777" w:rsidTr="00A22EF7">
        <w:trPr>
          <w:trHeight w:val="794"/>
        </w:trPr>
        <w:tc>
          <w:tcPr>
            <w:tcW w:w="9720" w:type="dxa"/>
            <w:shd w:val="clear" w:color="auto" w:fill="A7BFDE"/>
            <w:vAlign w:val="center"/>
          </w:tcPr>
          <w:p w14:paraId="5A7B09AC"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4AAA9820" w14:textId="77777777" w:rsidR="003C118A" w:rsidRPr="00505AD3"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0D9AEC87" w14:textId="77777777" w:rsidR="003C118A" w:rsidRDefault="003C118A" w:rsidP="003C118A">
      <w:pPr>
        <w:autoSpaceDE w:val="0"/>
        <w:autoSpaceDN w:val="0"/>
        <w:adjustRightInd w:val="0"/>
        <w:spacing w:before="240" w:after="200" w:line="276" w:lineRule="auto"/>
        <w:rPr>
          <w:b/>
          <w:bCs/>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w:t>
      </w:r>
      <w:r w:rsidRPr="00915347">
        <w:rPr>
          <w:rFonts w:hint="cs"/>
          <w:b/>
          <w:bCs/>
          <w:sz w:val="32"/>
          <w:szCs w:val="32"/>
          <w:rtl/>
          <w:lang w:bidi="ar-IQ"/>
        </w:rPr>
        <w:t>مبادئ الجيولوجيا والمتحجرات</w:t>
      </w:r>
    </w:p>
    <w:tbl>
      <w:tblPr>
        <w:tblpPr w:leftFromText="180" w:rightFromText="180" w:vertAnchor="text" w:horzAnchor="margin" w:tblpY="643"/>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1F4D" w:rsidRPr="00DB131F" w14:paraId="7DFF6E54" w14:textId="77777777" w:rsidTr="00661F4D">
        <w:trPr>
          <w:trHeight w:val="794"/>
        </w:trPr>
        <w:tc>
          <w:tcPr>
            <w:tcW w:w="9720" w:type="dxa"/>
            <w:shd w:val="clear" w:color="auto" w:fill="A7BFDE"/>
          </w:tcPr>
          <w:p w14:paraId="0B70B5E9" w14:textId="77777777" w:rsidR="00661F4D" w:rsidRPr="00DB131F" w:rsidRDefault="00661F4D" w:rsidP="00661F4D">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4B387FAE" w14:textId="77777777" w:rsidR="00661F4D" w:rsidRDefault="00661F4D" w:rsidP="003C118A">
      <w:pPr>
        <w:autoSpaceDE w:val="0"/>
        <w:autoSpaceDN w:val="0"/>
        <w:adjustRightInd w:val="0"/>
        <w:spacing w:before="240" w:after="200" w:line="276" w:lineRule="auto"/>
        <w:rPr>
          <w:b/>
          <w:bCs/>
          <w:color w:val="993300"/>
          <w:sz w:val="32"/>
          <w:szCs w:val="32"/>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4847A1CE" w14:textId="77777777" w:rsidTr="00661F4D">
        <w:trPr>
          <w:trHeight w:val="624"/>
        </w:trPr>
        <w:tc>
          <w:tcPr>
            <w:tcW w:w="3780" w:type="dxa"/>
            <w:tcBorders>
              <w:right w:val="single" w:sz="6" w:space="0" w:color="4F81BD"/>
            </w:tcBorders>
            <w:shd w:val="clear" w:color="auto" w:fill="A7BFDE"/>
            <w:vAlign w:val="center"/>
          </w:tcPr>
          <w:p w14:paraId="51871718" w14:textId="77777777" w:rsidR="003C118A" w:rsidRPr="00661F4D" w:rsidRDefault="003C118A" w:rsidP="00D545F6">
            <w:pPr>
              <w:numPr>
                <w:ilvl w:val="0"/>
                <w:numId w:val="99"/>
              </w:numPr>
              <w:autoSpaceDE w:val="0"/>
              <w:autoSpaceDN w:val="0"/>
              <w:adjustRightInd w:val="0"/>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المؤسسة التعليمية</w:t>
            </w:r>
          </w:p>
        </w:tc>
        <w:tc>
          <w:tcPr>
            <w:tcW w:w="5940" w:type="dxa"/>
            <w:tcBorders>
              <w:left w:val="single" w:sz="6" w:space="0" w:color="4F81BD"/>
            </w:tcBorders>
            <w:shd w:val="clear" w:color="auto" w:fill="A7BFDE"/>
            <w:vAlign w:val="center"/>
          </w:tcPr>
          <w:p w14:paraId="468DC83D" w14:textId="77777777" w:rsidR="003C118A" w:rsidRPr="00661F4D" w:rsidRDefault="003C118A" w:rsidP="00A22EF7">
            <w:pPr>
              <w:autoSpaceDE w:val="0"/>
              <w:autoSpaceDN w:val="0"/>
              <w:adjustRightInd w:val="0"/>
              <w:rPr>
                <w:rFonts w:asciiTheme="majorBidi" w:hAnsiTheme="majorBidi" w:cstheme="majorBidi"/>
                <w:color w:val="D9D9D9"/>
                <w:sz w:val="32"/>
                <w:szCs w:val="32"/>
                <w:rtl/>
                <w:lang w:bidi="ar-IQ"/>
              </w:rPr>
            </w:pPr>
            <w:r w:rsidRPr="00661F4D">
              <w:rPr>
                <w:rFonts w:asciiTheme="majorBidi" w:hAnsiTheme="majorBidi" w:cstheme="majorBidi"/>
                <w:color w:val="000000"/>
                <w:sz w:val="32"/>
                <w:szCs w:val="32"/>
                <w:rtl/>
                <w:lang w:bidi="ar-IQ"/>
              </w:rPr>
              <w:t>جامعة بغداد</w:t>
            </w:r>
            <w:r w:rsidRPr="00661F4D">
              <w:rPr>
                <w:rFonts w:asciiTheme="majorBidi" w:hAnsiTheme="majorBidi" w:cstheme="majorBidi"/>
                <w:color w:val="000000"/>
                <w:sz w:val="32"/>
                <w:szCs w:val="32"/>
                <w:lang w:bidi="ar-IQ"/>
              </w:rPr>
              <w:t>/</w:t>
            </w:r>
            <w:r w:rsidRPr="00661F4D">
              <w:rPr>
                <w:rFonts w:asciiTheme="majorBidi" w:hAnsiTheme="majorBidi" w:cstheme="majorBidi"/>
                <w:color w:val="000000"/>
                <w:sz w:val="32"/>
                <w:szCs w:val="32"/>
                <w:rtl/>
                <w:lang w:bidi="ar-IQ"/>
              </w:rPr>
              <w:t>كلية العلوم للبنات</w:t>
            </w:r>
          </w:p>
        </w:tc>
      </w:tr>
      <w:tr w:rsidR="003C118A" w:rsidRPr="00DB131F" w14:paraId="5291EE52" w14:textId="77777777" w:rsidTr="00661F4D">
        <w:trPr>
          <w:trHeight w:val="624"/>
        </w:trPr>
        <w:tc>
          <w:tcPr>
            <w:tcW w:w="3780" w:type="dxa"/>
            <w:shd w:val="clear" w:color="auto" w:fill="A7BFDE"/>
            <w:vAlign w:val="center"/>
          </w:tcPr>
          <w:p w14:paraId="7F1726E9" w14:textId="77777777" w:rsidR="003C118A" w:rsidRPr="00661F4D" w:rsidRDefault="003C118A" w:rsidP="00D545F6">
            <w:pPr>
              <w:numPr>
                <w:ilvl w:val="0"/>
                <w:numId w:val="99"/>
              </w:numPr>
              <w:autoSpaceDE w:val="0"/>
              <w:autoSpaceDN w:val="0"/>
              <w:adjustRightInd w:val="0"/>
              <w:ind w:left="432"/>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القسم الجامعي / المركز</w:t>
            </w:r>
          </w:p>
        </w:tc>
        <w:tc>
          <w:tcPr>
            <w:tcW w:w="5940" w:type="dxa"/>
            <w:shd w:val="clear" w:color="auto" w:fill="D3DFEE"/>
            <w:vAlign w:val="center"/>
          </w:tcPr>
          <w:p w14:paraId="363CB8FF" w14:textId="77777777" w:rsidR="003C118A" w:rsidRPr="00661F4D" w:rsidRDefault="003C118A" w:rsidP="00A22EF7">
            <w:pPr>
              <w:autoSpaceDE w:val="0"/>
              <w:autoSpaceDN w:val="0"/>
              <w:adjustRightInd w:val="0"/>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قسم علوم الحياة</w:t>
            </w:r>
            <w:r w:rsidRPr="00661F4D">
              <w:rPr>
                <w:rFonts w:asciiTheme="majorBidi" w:hAnsiTheme="majorBidi" w:cstheme="majorBidi"/>
                <w:color w:val="D9D9D9"/>
                <w:sz w:val="32"/>
                <w:szCs w:val="32"/>
                <w:rtl/>
                <w:lang w:bidi="ar-IQ"/>
              </w:rPr>
              <w:t xml:space="preserve"> </w:t>
            </w:r>
            <w:r w:rsidRPr="00661F4D">
              <w:rPr>
                <w:rFonts w:asciiTheme="majorBidi" w:hAnsiTheme="majorBidi" w:cstheme="majorBidi"/>
                <w:color w:val="000000"/>
                <w:sz w:val="32"/>
                <w:szCs w:val="32"/>
                <w:rtl/>
                <w:lang w:bidi="ar-IQ"/>
              </w:rPr>
              <w:t xml:space="preserve"> </w:t>
            </w:r>
            <w:r w:rsidRPr="00661F4D">
              <w:rPr>
                <w:rFonts w:asciiTheme="majorBidi" w:hAnsiTheme="majorBidi" w:cstheme="majorBidi"/>
                <w:color w:val="D9D9D9"/>
                <w:sz w:val="32"/>
                <w:szCs w:val="32"/>
                <w:rtl/>
                <w:lang w:bidi="ar-IQ"/>
              </w:rPr>
              <w:t>العلمي</w:t>
            </w:r>
            <w:r w:rsidRPr="00661F4D">
              <w:rPr>
                <w:rFonts w:asciiTheme="majorBidi" w:hAnsiTheme="majorBidi" w:cstheme="majorBidi"/>
                <w:color w:val="000000"/>
                <w:sz w:val="32"/>
                <w:szCs w:val="32"/>
                <w:rtl/>
                <w:lang w:bidi="ar-IQ"/>
              </w:rPr>
              <w:t xml:space="preserve"> </w:t>
            </w:r>
          </w:p>
        </w:tc>
      </w:tr>
      <w:tr w:rsidR="003C118A" w:rsidRPr="00DB131F" w14:paraId="467485CC" w14:textId="77777777" w:rsidTr="00661F4D">
        <w:trPr>
          <w:trHeight w:val="624"/>
        </w:trPr>
        <w:tc>
          <w:tcPr>
            <w:tcW w:w="3780" w:type="dxa"/>
            <w:tcBorders>
              <w:right w:val="single" w:sz="6" w:space="0" w:color="4F81BD"/>
            </w:tcBorders>
            <w:shd w:val="clear" w:color="auto" w:fill="A7BFDE"/>
            <w:vAlign w:val="center"/>
          </w:tcPr>
          <w:p w14:paraId="437097E8" w14:textId="77777777" w:rsidR="003C118A" w:rsidRPr="00661F4D" w:rsidRDefault="003C118A" w:rsidP="00D545F6">
            <w:pPr>
              <w:numPr>
                <w:ilvl w:val="0"/>
                <w:numId w:val="99"/>
              </w:numPr>
              <w:autoSpaceDE w:val="0"/>
              <w:autoSpaceDN w:val="0"/>
              <w:adjustRightInd w:val="0"/>
              <w:ind w:left="432"/>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اسم / رمز المقرر</w:t>
            </w:r>
          </w:p>
        </w:tc>
        <w:tc>
          <w:tcPr>
            <w:tcW w:w="5940" w:type="dxa"/>
            <w:tcBorders>
              <w:left w:val="single" w:sz="6" w:space="0" w:color="4F81BD"/>
            </w:tcBorders>
            <w:shd w:val="clear" w:color="auto" w:fill="A7BFDE"/>
            <w:vAlign w:val="center"/>
          </w:tcPr>
          <w:p w14:paraId="51806A22" w14:textId="77777777" w:rsidR="003C118A" w:rsidRPr="00661F4D" w:rsidRDefault="003C118A" w:rsidP="00A22EF7">
            <w:pPr>
              <w:autoSpaceDE w:val="0"/>
              <w:autoSpaceDN w:val="0"/>
              <w:adjustRightInd w:val="0"/>
              <w:rPr>
                <w:rFonts w:asciiTheme="majorBidi" w:hAnsiTheme="majorBidi" w:cstheme="majorBidi"/>
                <w:b/>
                <w:bCs/>
                <w:color w:val="000000"/>
                <w:sz w:val="32"/>
                <w:szCs w:val="32"/>
                <w:rtl/>
                <w:lang w:bidi="ar-IQ"/>
              </w:rPr>
            </w:pPr>
            <w:r w:rsidRPr="00661F4D">
              <w:rPr>
                <w:rFonts w:asciiTheme="majorBidi" w:hAnsiTheme="majorBidi" w:cstheme="majorBidi"/>
                <w:b/>
                <w:bCs/>
                <w:sz w:val="32"/>
                <w:szCs w:val="32"/>
                <w:rtl/>
                <w:lang w:bidi="ar-IQ"/>
              </w:rPr>
              <w:t>علم الارض</w:t>
            </w:r>
            <w:r w:rsidRPr="00661F4D">
              <w:rPr>
                <w:rFonts w:asciiTheme="majorBidi" w:hAnsiTheme="majorBidi" w:cstheme="majorBidi"/>
                <w:b/>
                <w:bCs/>
                <w:color w:val="000000"/>
                <w:sz w:val="32"/>
                <w:szCs w:val="32"/>
                <w:rtl/>
                <w:lang w:bidi="ar-IQ"/>
              </w:rPr>
              <w:t xml:space="preserve">/  </w:t>
            </w:r>
            <w:r w:rsidRPr="00661F4D">
              <w:rPr>
                <w:rFonts w:asciiTheme="majorBidi" w:hAnsiTheme="majorBidi" w:cstheme="majorBidi"/>
                <w:b/>
                <w:bCs/>
                <w:color w:val="000000"/>
                <w:sz w:val="32"/>
                <w:szCs w:val="32"/>
                <w:lang w:bidi="ar-IQ"/>
              </w:rPr>
              <w:t>107 BGE</w:t>
            </w:r>
          </w:p>
        </w:tc>
      </w:tr>
      <w:tr w:rsidR="003C118A" w:rsidRPr="00DB131F" w14:paraId="48AA6835" w14:textId="77777777" w:rsidTr="00661F4D">
        <w:trPr>
          <w:trHeight w:val="624"/>
        </w:trPr>
        <w:tc>
          <w:tcPr>
            <w:tcW w:w="3780" w:type="dxa"/>
            <w:tcBorders>
              <w:right w:val="single" w:sz="6" w:space="0" w:color="4F81BD"/>
            </w:tcBorders>
            <w:shd w:val="clear" w:color="auto" w:fill="A7BFDE"/>
            <w:vAlign w:val="center"/>
          </w:tcPr>
          <w:p w14:paraId="7F3DCF14" w14:textId="77777777" w:rsidR="003C118A" w:rsidRPr="00661F4D" w:rsidRDefault="003C118A" w:rsidP="00D545F6">
            <w:pPr>
              <w:numPr>
                <w:ilvl w:val="0"/>
                <w:numId w:val="99"/>
              </w:numPr>
              <w:autoSpaceDE w:val="0"/>
              <w:autoSpaceDN w:val="0"/>
              <w:adjustRightInd w:val="0"/>
              <w:ind w:left="432"/>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أشكال الحضور المتاحة</w:t>
            </w:r>
          </w:p>
        </w:tc>
        <w:tc>
          <w:tcPr>
            <w:tcW w:w="5940" w:type="dxa"/>
            <w:tcBorders>
              <w:left w:val="single" w:sz="6" w:space="0" w:color="4F81BD"/>
            </w:tcBorders>
            <w:shd w:val="clear" w:color="auto" w:fill="A7BFDE"/>
            <w:vAlign w:val="center"/>
          </w:tcPr>
          <w:p w14:paraId="013E28A8" w14:textId="77777777" w:rsidR="003C118A" w:rsidRPr="00661F4D" w:rsidRDefault="00C06CAE" w:rsidP="00BE3DD3">
            <w:pPr>
              <w:autoSpaceDE w:val="0"/>
              <w:autoSpaceDN w:val="0"/>
              <w:adjustRightInd w:val="0"/>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 xml:space="preserve">حضور فعلي </w:t>
            </w:r>
          </w:p>
        </w:tc>
      </w:tr>
      <w:tr w:rsidR="003C118A" w:rsidRPr="00DB131F" w14:paraId="12D3618B" w14:textId="77777777" w:rsidTr="00661F4D">
        <w:trPr>
          <w:trHeight w:val="624"/>
        </w:trPr>
        <w:tc>
          <w:tcPr>
            <w:tcW w:w="3780" w:type="dxa"/>
            <w:shd w:val="clear" w:color="auto" w:fill="A7BFDE"/>
            <w:vAlign w:val="center"/>
          </w:tcPr>
          <w:p w14:paraId="4C6C956B" w14:textId="77777777" w:rsidR="003C118A" w:rsidRPr="00661F4D" w:rsidRDefault="003C118A" w:rsidP="00D545F6">
            <w:pPr>
              <w:numPr>
                <w:ilvl w:val="0"/>
                <w:numId w:val="99"/>
              </w:numPr>
              <w:autoSpaceDE w:val="0"/>
              <w:autoSpaceDN w:val="0"/>
              <w:adjustRightInd w:val="0"/>
              <w:ind w:left="432"/>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الفصل / السنة</w:t>
            </w:r>
          </w:p>
        </w:tc>
        <w:tc>
          <w:tcPr>
            <w:tcW w:w="5940" w:type="dxa"/>
            <w:shd w:val="clear" w:color="auto" w:fill="D3DFEE"/>
            <w:vAlign w:val="center"/>
          </w:tcPr>
          <w:p w14:paraId="7CACF8D8" w14:textId="77777777" w:rsidR="003C118A" w:rsidRPr="00661F4D" w:rsidRDefault="003C118A" w:rsidP="00A22EF7">
            <w:pPr>
              <w:autoSpaceDE w:val="0"/>
              <w:autoSpaceDN w:val="0"/>
              <w:adjustRightInd w:val="0"/>
              <w:rPr>
                <w:rFonts w:asciiTheme="majorBidi" w:hAnsiTheme="majorBidi" w:cstheme="majorBidi"/>
                <w:color w:val="000000"/>
                <w:sz w:val="32"/>
                <w:szCs w:val="32"/>
                <w:rtl/>
                <w:lang w:bidi="ar-IQ"/>
              </w:rPr>
            </w:pPr>
            <w:r w:rsidRPr="00661F4D">
              <w:rPr>
                <w:rFonts w:asciiTheme="majorBidi" w:hAnsiTheme="majorBidi" w:cstheme="majorBidi"/>
                <w:color w:val="000000"/>
                <w:sz w:val="32"/>
                <w:szCs w:val="32"/>
                <w:rtl/>
                <w:lang w:bidi="ar-IQ"/>
              </w:rPr>
              <w:t xml:space="preserve">الفصل الثاني </w:t>
            </w:r>
            <w:r w:rsidRPr="00661F4D">
              <w:rPr>
                <w:rFonts w:asciiTheme="majorBidi" w:hAnsiTheme="majorBidi" w:cstheme="majorBidi"/>
                <w:color w:val="000000"/>
                <w:sz w:val="32"/>
                <w:szCs w:val="32"/>
                <w:lang w:bidi="ar-IQ"/>
              </w:rPr>
              <w:t>/</w:t>
            </w:r>
            <w:r w:rsidRPr="00661F4D">
              <w:rPr>
                <w:rFonts w:asciiTheme="majorBidi" w:hAnsiTheme="majorBidi" w:cstheme="majorBidi"/>
                <w:color w:val="000000"/>
                <w:sz w:val="32"/>
                <w:szCs w:val="32"/>
                <w:rtl/>
                <w:lang w:bidi="ar-IQ"/>
              </w:rPr>
              <w:t xml:space="preserve"> السنة الاولى</w:t>
            </w:r>
          </w:p>
        </w:tc>
      </w:tr>
      <w:tr w:rsidR="003C118A" w:rsidRPr="00DB131F" w14:paraId="14FEFDAC" w14:textId="77777777" w:rsidTr="00661F4D">
        <w:trPr>
          <w:trHeight w:val="624"/>
        </w:trPr>
        <w:tc>
          <w:tcPr>
            <w:tcW w:w="3780" w:type="dxa"/>
            <w:tcBorders>
              <w:right w:val="single" w:sz="6" w:space="0" w:color="4F81BD"/>
            </w:tcBorders>
            <w:shd w:val="clear" w:color="auto" w:fill="A7BFDE"/>
            <w:vAlign w:val="center"/>
          </w:tcPr>
          <w:p w14:paraId="5251DAB3" w14:textId="77777777" w:rsidR="003C118A" w:rsidRPr="00661F4D" w:rsidRDefault="003C118A" w:rsidP="00D545F6">
            <w:pPr>
              <w:numPr>
                <w:ilvl w:val="0"/>
                <w:numId w:val="99"/>
              </w:numPr>
              <w:autoSpaceDE w:val="0"/>
              <w:autoSpaceDN w:val="0"/>
              <w:adjustRightInd w:val="0"/>
              <w:ind w:left="432"/>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عدد الساعات الدراسية (الكلي)</w:t>
            </w:r>
          </w:p>
        </w:tc>
        <w:tc>
          <w:tcPr>
            <w:tcW w:w="5940" w:type="dxa"/>
            <w:tcBorders>
              <w:left w:val="single" w:sz="6" w:space="0" w:color="4F81BD"/>
            </w:tcBorders>
            <w:shd w:val="clear" w:color="auto" w:fill="A7BFDE"/>
            <w:vAlign w:val="center"/>
          </w:tcPr>
          <w:p w14:paraId="293FF0A0" w14:textId="77777777" w:rsidR="003C118A" w:rsidRPr="00661F4D" w:rsidRDefault="00661F4D" w:rsidP="00A22EF7">
            <w:pPr>
              <w:autoSpaceDE w:val="0"/>
              <w:autoSpaceDN w:val="0"/>
              <w:adjustRightInd w:val="0"/>
              <w:rPr>
                <w:rFonts w:asciiTheme="majorBidi" w:hAnsiTheme="majorBidi" w:cstheme="majorBidi"/>
                <w:color w:val="000000"/>
                <w:sz w:val="32"/>
                <w:szCs w:val="32"/>
                <w:rtl/>
                <w:lang w:bidi="ar-IQ"/>
              </w:rPr>
            </w:pPr>
            <w:r>
              <w:rPr>
                <w:rFonts w:asciiTheme="majorBidi" w:hAnsiTheme="majorBidi" w:cstheme="majorBidi" w:hint="cs"/>
                <w:color w:val="000000"/>
                <w:sz w:val="32"/>
                <w:szCs w:val="32"/>
                <w:rtl/>
                <w:lang w:bidi="ar-IQ"/>
              </w:rPr>
              <w:t xml:space="preserve"> </w:t>
            </w:r>
            <w:r w:rsidR="003C118A" w:rsidRPr="00661F4D">
              <w:rPr>
                <w:rFonts w:asciiTheme="majorBidi" w:hAnsiTheme="majorBidi" w:cstheme="majorBidi"/>
                <w:color w:val="000000"/>
                <w:sz w:val="32"/>
                <w:szCs w:val="32"/>
                <w:rtl/>
                <w:lang w:bidi="ar-IQ"/>
              </w:rPr>
              <w:t>60ساعة (30نظري +</w:t>
            </w:r>
            <w:r w:rsidR="003C118A" w:rsidRPr="00661F4D">
              <w:rPr>
                <w:rFonts w:asciiTheme="majorBidi" w:hAnsiTheme="majorBidi" w:cstheme="majorBidi"/>
                <w:color w:val="000000"/>
                <w:sz w:val="32"/>
                <w:szCs w:val="32"/>
                <w:lang w:bidi="ar-IQ"/>
              </w:rPr>
              <w:t xml:space="preserve"> 30</w:t>
            </w:r>
            <w:r w:rsidR="003C118A" w:rsidRPr="00661F4D">
              <w:rPr>
                <w:rFonts w:asciiTheme="majorBidi" w:hAnsiTheme="majorBidi" w:cstheme="majorBidi"/>
                <w:color w:val="000000"/>
                <w:sz w:val="32"/>
                <w:szCs w:val="32"/>
                <w:rtl/>
                <w:lang w:bidi="ar-IQ"/>
              </w:rPr>
              <w:t>عملي)</w:t>
            </w:r>
          </w:p>
        </w:tc>
      </w:tr>
      <w:tr w:rsidR="003C118A" w:rsidRPr="00DB131F" w14:paraId="3DCBF664" w14:textId="77777777" w:rsidTr="00661F4D">
        <w:trPr>
          <w:trHeight w:val="624"/>
        </w:trPr>
        <w:tc>
          <w:tcPr>
            <w:tcW w:w="3780" w:type="dxa"/>
            <w:shd w:val="clear" w:color="auto" w:fill="A7BFDE"/>
            <w:vAlign w:val="center"/>
          </w:tcPr>
          <w:p w14:paraId="15567745" w14:textId="77777777" w:rsidR="003C118A" w:rsidRPr="00661F4D" w:rsidRDefault="003C118A" w:rsidP="00D545F6">
            <w:pPr>
              <w:numPr>
                <w:ilvl w:val="0"/>
                <w:numId w:val="99"/>
              </w:numPr>
              <w:autoSpaceDE w:val="0"/>
              <w:autoSpaceDN w:val="0"/>
              <w:adjustRightInd w:val="0"/>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 xml:space="preserve">تاريخ إعداد هذا الوصف </w:t>
            </w:r>
          </w:p>
        </w:tc>
        <w:tc>
          <w:tcPr>
            <w:tcW w:w="5940" w:type="dxa"/>
            <w:shd w:val="clear" w:color="auto" w:fill="D3DFEE"/>
            <w:vAlign w:val="center"/>
          </w:tcPr>
          <w:p w14:paraId="312A45FE" w14:textId="77777777" w:rsidR="003C118A" w:rsidRPr="00661F4D" w:rsidRDefault="007D4D50" w:rsidP="00BE3DD3">
            <w:pPr>
              <w:autoSpaceDE w:val="0"/>
              <w:autoSpaceDN w:val="0"/>
              <w:adjustRightInd w:val="0"/>
              <w:ind w:left="360"/>
              <w:rPr>
                <w:rFonts w:asciiTheme="majorBidi" w:hAnsiTheme="majorBidi" w:cstheme="majorBidi"/>
                <w:color w:val="000000"/>
                <w:sz w:val="32"/>
                <w:szCs w:val="32"/>
                <w:lang w:bidi="ar-IQ"/>
              </w:rPr>
            </w:pPr>
            <w:r w:rsidRPr="00661F4D">
              <w:rPr>
                <w:rFonts w:asciiTheme="majorBidi" w:hAnsiTheme="majorBidi" w:cstheme="majorBidi"/>
                <w:sz w:val="32"/>
                <w:szCs w:val="32"/>
                <w:rtl/>
                <w:lang w:bidi="ar-IQ"/>
              </w:rPr>
              <w:t>05</w:t>
            </w:r>
            <w:r w:rsidR="008F3FA1" w:rsidRPr="00661F4D">
              <w:rPr>
                <w:rFonts w:asciiTheme="majorBidi" w:hAnsiTheme="majorBidi" w:cstheme="majorBidi"/>
                <w:sz w:val="32"/>
                <w:szCs w:val="32"/>
                <w:rtl/>
                <w:lang w:bidi="ar-IQ"/>
              </w:rPr>
              <w:t>/</w:t>
            </w:r>
            <w:r w:rsidRPr="00661F4D">
              <w:rPr>
                <w:rFonts w:asciiTheme="majorBidi" w:hAnsiTheme="majorBidi" w:cstheme="majorBidi"/>
                <w:sz w:val="32"/>
                <w:szCs w:val="32"/>
                <w:rtl/>
                <w:lang w:bidi="ar-IQ"/>
              </w:rPr>
              <w:t>0</w:t>
            </w:r>
            <w:r w:rsidR="00BE3DD3" w:rsidRPr="00661F4D">
              <w:rPr>
                <w:rFonts w:asciiTheme="majorBidi" w:hAnsiTheme="majorBidi" w:cstheme="majorBidi"/>
                <w:sz w:val="32"/>
                <w:szCs w:val="32"/>
                <w:rtl/>
                <w:lang w:bidi="ar-IQ"/>
              </w:rPr>
              <w:t>1</w:t>
            </w:r>
            <w:r w:rsidR="008F3FA1" w:rsidRPr="00661F4D">
              <w:rPr>
                <w:rFonts w:asciiTheme="majorBidi" w:hAnsiTheme="majorBidi" w:cstheme="majorBidi"/>
                <w:sz w:val="32"/>
                <w:szCs w:val="32"/>
                <w:rtl/>
                <w:lang w:bidi="ar-IQ"/>
              </w:rPr>
              <w:t>/</w:t>
            </w:r>
            <w:r w:rsidRPr="00661F4D">
              <w:rPr>
                <w:rFonts w:asciiTheme="majorBidi" w:hAnsiTheme="majorBidi" w:cstheme="majorBidi"/>
                <w:sz w:val="32"/>
                <w:szCs w:val="32"/>
                <w:rtl/>
                <w:lang w:bidi="ar-IQ"/>
              </w:rPr>
              <w:t>202</w:t>
            </w:r>
            <w:r w:rsidR="00BE3DD3" w:rsidRPr="00661F4D">
              <w:rPr>
                <w:rFonts w:asciiTheme="majorBidi" w:hAnsiTheme="majorBidi" w:cstheme="majorBidi"/>
                <w:sz w:val="32"/>
                <w:szCs w:val="32"/>
                <w:rtl/>
                <w:lang w:bidi="ar-IQ"/>
              </w:rPr>
              <w:t>3</w:t>
            </w:r>
          </w:p>
        </w:tc>
      </w:tr>
      <w:tr w:rsidR="003C118A" w:rsidRPr="00DB131F" w14:paraId="3BB01088" w14:textId="77777777" w:rsidTr="00661F4D">
        <w:trPr>
          <w:trHeight w:val="725"/>
        </w:trPr>
        <w:tc>
          <w:tcPr>
            <w:tcW w:w="9720" w:type="dxa"/>
            <w:gridSpan w:val="2"/>
            <w:shd w:val="clear" w:color="auto" w:fill="A7BFDE"/>
            <w:vAlign w:val="center"/>
          </w:tcPr>
          <w:p w14:paraId="54B8415B" w14:textId="77777777" w:rsidR="003C118A" w:rsidRPr="00661F4D" w:rsidRDefault="003C118A" w:rsidP="00D545F6">
            <w:pPr>
              <w:numPr>
                <w:ilvl w:val="0"/>
                <w:numId w:val="99"/>
              </w:numPr>
              <w:autoSpaceDE w:val="0"/>
              <w:autoSpaceDN w:val="0"/>
              <w:adjustRightInd w:val="0"/>
              <w:rPr>
                <w:rFonts w:asciiTheme="majorBidi" w:hAnsiTheme="majorBidi" w:cstheme="majorBidi"/>
                <w:color w:val="000000"/>
                <w:sz w:val="32"/>
                <w:szCs w:val="32"/>
                <w:lang w:bidi="ar-IQ"/>
              </w:rPr>
            </w:pPr>
            <w:r w:rsidRPr="00661F4D">
              <w:rPr>
                <w:rFonts w:asciiTheme="majorBidi" w:hAnsiTheme="majorBidi" w:cstheme="majorBidi"/>
                <w:color w:val="000000"/>
                <w:sz w:val="32"/>
                <w:szCs w:val="32"/>
                <w:rtl/>
                <w:lang w:bidi="ar-IQ"/>
              </w:rPr>
              <w:t>أهداف المقرر</w:t>
            </w:r>
          </w:p>
        </w:tc>
      </w:tr>
      <w:tr w:rsidR="003C118A" w:rsidRPr="00DB131F" w14:paraId="38BBD459" w14:textId="77777777" w:rsidTr="00661F4D">
        <w:trPr>
          <w:trHeight w:val="265"/>
        </w:trPr>
        <w:tc>
          <w:tcPr>
            <w:tcW w:w="9720" w:type="dxa"/>
            <w:gridSpan w:val="2"/>
            <w:shd w:val="clear" w:color="auto" w:fill="A7BFDE"/>
            <w:vAlign w:val="center"/>
          </w:tcPr>
          <w:p w14:paraId="6C770E64" w14:textId="77777777" w:rsidR="006F4F48" w:rsidRPr="00661F4D" w:rsidRDefault="003C118A" w:rsidP="00A22EF7">
            <w:pPr>
              <w:autoSpaceDE w:val="0"/>
              <w:autoSpaceDN w:val="0"/>
              <w:adjustRightInd w:val="0"/>
              <w:ind w:left="360"/>
              <w:rPr>
                <w:rFonts w:asciiTheme="majorBidi" w:hAnsiTheme="majorBidi" w:cstheme="majorBidi"/>
                <w:color w:val="000000"/>
                <w:sz w:val="28"/>
                <w:szCs w:val="28"/>
                <w:rtl/>
                <w:lang w:bidi="ar-IQ"/>
              </w:rPr>
            </w:pPr>
            <w:r w:rsidRPr="00661F4D">
              <w:rPr>
                <w:rFonts w:asciiTheme="majorBidi" w:hAnsiTheme="majorBidi" w:cstheme="majorBidi"/>
                <w:color w:val="000000"/>
                <w:sz w:val="28"/>
                <w:szCs w:val="28"/>
                <w:rtl/>
                <w:lang w:bidi="ar-IQ"/>
              </w:rPr>
              <w:t xml:space="preserve">يهدف المقرر لتمكين الطالبات من استيعاب الجيولوجيا لاستخدام المعلومات البايلوجية وكيفية تحليل هذه المعلومات  لغرض اكتشاف البيئات القديمه من خلال </w:t>
            </w:r>
            <w:r w:rsidRPr="00661F4D">
              <w:rPr>
                <w:rFonts w:asciiTheme="majorBidi" w:hAnsiTheme="majorBidi" w:cstheme="majorBidi"/>
                <w:color w:val="000000"/>
                <w:sz w:val="28"/>
                <w:szCs w:val="28"/>
                <w:lang w:bidi="ar-IQ"/>
              </w:rPr>
              <w:t>fossils</w:t>
            </w:r>
            <w:r w:rsidRPr="00661F4D">
              <w:rPr>
                <w:rFonts w:asciiTheme="majorBidi" w:hAnsiTheme="majorBidi" w:cstheme="majorBidi"/>
                <w:color w:val="000000"/>
                <w:sz w:val="28"/>
                <w:szCs w:val="28"/>
                <w:rtl/>
                <w:lang w:bidi="ar-IQ"/>
              </w:rPr>
              <w:t xml:space="preserve">الحيوانية والنباتية لغرض البحث عن الموارد الاقتصادية والتعرف على المحددات العالمية </w:t>
            </w:r>
          </w:p>
          <w:p w14:paraId="2E6FFC21" w14:textId="77777777" w:rsidR="003C118A" w:rsidRDefault="003C118A" w:rsidP="006F4F48">
            <w:pPr>
              <w:autoSpaceDE w:val="0"/>
              <w:autoSpaceDN w:val="0"/>
              <w:adjustRightInd w:val="0"/>
              <w:rPr>
                <w:rFonts w:ascii="Cambria" w:hAnsi="Cambria"/>
                <w:color w:val="000000"/>
                <w:sz w:val="28"/>
                <w:szCs w:val="28"/>
                <w:rtl/>
                <w:lang w:bidi="ar-IQ"/>
              </w:rPr>
            </w:pPr>
            <w:r w:rsidRPr="00661F4D">
              <w:rPr>
                <w:rFonts w:asciiTheme="majorBidi" w:hAnsiTheme="majorBidi" w:cstheme="majorBidi"/>
                <w:color w:val="000000"/>
                <w:sz w:val="28"/>
                <w:szCs w:val="28"/>
                <w:rtl/>
                <w:lang w:bidi="ar-IQ"/>
              </w:rPr>
              <w:t>للعيش في بيئة سليمة خالية من التلوث</w:t>
            </w:r>
          </w:p>
          <w:p w14:paraId="192843C0" w14:textId="77777777" w:rsidR="006F4F48" w:rsidRPr="00DB131F" w:rsidRDefault="006F4F48" w:rsidP="006F4F48">
            <w:pPr>
              <w:autoSpaceDE w:val="0"/>
              <w:autoSpaceDN w:val="0"/>
              <w:adjustRightInd w:val="0"/>
              <w:rPr>
                <w:rFonts w:ascii="Cambria" w:hAnsi="Cambria"/>
                <w:color w:val="000000"/>
                <w:sz w:val="28"/>
                <w:szCs w:val="28"/>
                <w:rtl/>
                <w:lang w:bidi="ar-IQ"/>
              </w:rPr>
            </w:pPr>
          </w:p>
        </w:tc>
      </w:tr>
    </w:tbl>
    <w:p w14:paraId="18CE2BA2"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F4F48" w14:paraId="39B8D7E3" w14:textId="77777777" w:rsidTr="00A22EF7">
        <w:trPr>
          <w:trHeight w:val="653"/>
        </w:trPr>
        <w:tc>
          <w:tcPr>
            <w:tcW w:w="9720" w:type="dxa"/>
            <w:shd w:val="clear" w:color="auto" w:fill="A7BFDE"/>
            <w:vAlign w:val="center"/>
          </w:tcPr>
          <w:p w14:paraId="386C9C66" w14:textId="77777777" w:rsidR="003C118A" w:rsidRPr="006F4F48" w:rsidRDefault="003C118A" w:rsidP="00D545F6">
            <w:pPr>
              <w:numPr>
                <w:ilvl w:val="0"/>
                <w:numId w:val="99"/>
              </w:numPr>
              <w:tabs>
                <w:tab w:val="left" w:pos="507"/>
              </w:tabs>
              <w:autoSpaceDE w:val="0"/>
              <w:autoSpaceDN w:val="0"/>
              <w:adjustRightInd w:val="0"/>
              <w:rPr>
                <w:rFonts w:ascii="Cambria" w:hAnsi="Cambria" w:cs="Times New Roman"/>
                <w:color w:val="000000"/>
                <w:sz w:val="24"/>
                <w:szCs w:val="24"/>
                <w:lang w:bidi="ar-IQ"/>
              </w:rPr>
            </w:pPr>
            <w:r w:rsidRPr="006F4F48">
              <w:rPr>
                <w:rFonts w:ascii="Cambria" w:hAnsi="Cambria" w:cs="Times New Roman"/>
                <w:color w:val="000000"/>
                <w:sz w:val="24"/>
                <w:szCs w:val="24"/>
                <w:rtl/>
                <w:lang w:bidi="ar-IQ"/>
              </w:rPr>
              <w:lastRenderedPageBreak/>
              <w:t>مخرجات التعلم وطرائق التعليم والتعلم والتقييم</w:t>
            </w:r>
          </w:p>
        </w:tc>
      </w:tr>
      <w:tr w:rsidR="003C118A" w:rsidRPr="006F4F48" w14:paraId="1F27825C" w14:textId="77777777" w:rsidTr="00A22EF7">
        <w:trPr>
          <w:trHeight w:val="2490"/>
        </w:trPr>
        <w:tc>
          <w:tcPr>
            <w:tcW w:w="9720" w:type="dxa"/>
            <w:shd w:val="clear" w:color="auto" w:fill="A7BFDE"/>
            <w:vAlign w:val="center"/>
          </w:tcPr>
          <w:p w14:paraId="033EE959" w14:textId="77777777" w:rsidR="003C118A" w:rsidRPr="006F4F48" w:rsidRDefault="003C118A" w:rsidP="006F4F48">
            <w:pPr>
              <w:autoSpaceDE w:val="0"/>
              <w:autoSpaceDN w:val="0"/>
              <w:adjustRightInd w:val="0"/>
              <w:ind w:left="43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أ- ال</w:t>
            </w:r>
            <w:r w:rsidRPr="006F4F48">
              <w:rPr>
                <w:rFonts w:ascii="Cambria" w:hAnsi="Cambria" w:cs="Times New Roman" w:hint="cs"/>
                <w:color w:val="000000"/>
                <w:sz w:val="24"/>
                <w:szCs w:val="24"/>
                <w:rtl/>
                <w:lang w:bidi="ar-IQ"/>
              </w:rPr>
              <w:t>اهداف المعرفية</w:t>
            </w:r>
          </w:p>
          <w:p w14:paraId="1F8AB28E"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أ1-</w:t>
            </w:r>
            <w:r w:rsidRPr="006F4F48">
              <w:rPr>
                <w:rFonts w:ascii="Cambria" w:hAnsi="Cambria" w:cs="Times New Roman" w:hint="cs"/>
                <w:color w:val="000000"/>
                <w:sz w:val="24"/>
                <w:szCs w:val="24"/>
                <w:rtl/>
                <w:lang w:bidi="ar-IQ"/>
              </w:rPr>
              <w:t>التعرف على الجيولوجيا العامة</w:t>
            </w:r>
          </w:p>
          <w:p w14:paraId="26F0C669"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أ2-</w:t>
            </w:r>
            <w:r w:rsidRPr="006F4F48">
              <w:rPr>
                <w:rFonts w:ascii="Cambria" w:hAnsi="Cambria" w:cs="Times New Roman" w:hint="cs"/>
                <w:color w:val="000000"/>
                <w:sz w:val="24"/>
                <w:szCs w:val="24"/>
                <w:rtl/>
                <w:lang w:bidi="ar-IQ"/>
              </w:rPr>
              <w:t>التعرف على الجيولوجيا والمتحجرات ضمن مجال البحث</w:t>
            </w:r>
          </w:p>
          <w:p w14:paraId="7DF865EF" w14:textId="77777777" w:rsidR="003C118A" w:rsidRPr="006F4F48" w:rsidRDefault="003C118A" w:rsidP="006F4F48">
            <w:pPr>
              <w:autoSpaceDE w:val="0"/>
              <w:autoSpaceDN w:val="0"/>
              <w:adjustRightInd w:val="0"/>
              <w:ind w:left="61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أ3- </w:t>
            </w:r>
            <w:r w:rsidRPr="006F4F48">
              <w:rPr>
                <w:rFonts w:ascii="Cambria" w:hAnsi="Cambria" w:cs="Times New Roman" w:hint="cs"/>
                <w:color w:val="000000"/>
                <w:sz w:val="24"/>
                <w:szCs w:val="24"/>
                <w:rtl/>
                <w:lang w:bidi="ar-IQ"/>
              </w:rPr>
              <w:t>معرفة وفهم كيفية عمل الجيولوجيا في البيئة الطبيعية</w:t>
            </w:r>
          </w:p>
          <w:p w14:paraId="3D6B8014"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أ4-</w:t>
            </w:r>
            <w:r w:rsidRPr="006F4F48">
              <w:rPr>
                <w:rFonts w:ascii="Cambria" w:hAnsi="Cambria" w:cs="Times New Roman" w:hint="cs"/>
                <w:color w:val="000000"/>
                <w:sz w:val="24"/>
                <w:szCs w:val="24"/>
                <w:rtl/>
                <w:lang w:bidi="ar-IQ"/>
              </w:rPr>
              <w:t xml:space="preserve"> معرفة وفهم تنوع المعلومات الجيولوجية والحياتية (الحيوانية والنباتية) التي على اساسها تتنوع الاختصاصات </w:t>
            </w:r>
          </w:p>
          <w:p w14:paraId="601D5BA7" w14:textId="77777777" w:rsidR="003C118A" w:rsidRPr="006F4F48" w:rsidRDefault="003C118A" w:rsidP="006F4F48">
            <w:pPr>
              <w:autoSpaceDE w:val="0"/>
              <w:autoSpaceDN w:val="0"/>
              <w:adjustRightInd w:val="0"/>
              <w:ind w:left="61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أ5-</w:t>
            </w:r>
            <w:r w:rsidRPr="006F4F48">
              <w:rPr>
                <w:rFonts w:ascii="Cambria" w:hAnsi="Cambria" w:cs="Times New Roman" w:hint="cs"/>
                <w:color w:val="000000"/>
                <w:sz w:val="24"/>
                <w:szCs w:val="24"/>
                <w:rtl/>
                <w:lang w:bidi="ar-IQ"/>
              </w:rPr>
              <w:t xml:space="preserve">معرفة البيئات البايلوجية الدالة عن طريق </w:t>
            </w:r>
            <w:r w:rsidRPr="006F4F48">
              <w:rPr>
                <w:rFonts w:ascii="Cambria" w:hAnsi="Cambria" w:cs="Times New Roman"/>
                <w:color w:val="000000"/>
                <w:sz w:val="24"/>
                <w:szCs w:val="24"/>
                <w:lang w:bidi="ar-IQ"/>
              </w:rPr>
              <w:t>Index fossils</w:t>
            </w:r>
            <w:r w:rsidRPr="006F4F48">
              <w:rPr>
                <w:rFonts w:ascii="Cambria" w:hAnsi="Cambria" w:cs="Times New Roman"/>
                <w:color w:val="000000"/>
                <w:sz w:val="24"/>
                <w:szCs w:val="24"/>
                <w:rtl/>
                <w:lang w:bidi="ar-IQ"/>
              </w:rPr>
              <w:t xml:space="preserve"> </w:t>
            </w:r>
          </w:p>
          <w:p w14:paraId="6151EE15" w14:textId="77777777" w:rsidR="003C118A" w:rsidRPr="006F4F48" w:rsidRDefault="003C118A" w:rsidP="006F4F48">
            <w:pPr>
              <w:autoSpaceDE w:val="0"/>
              <w:autoSpaceDN w:val="0"/>
              <w:adjustRightInd w:val="0"/>
              <w:ind w:left="61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أ6- </w:t>
            </w:r>
            <w:r w:rsidRPr="006F4F48">
              <w:rPr>
                <w:rFonts w:ascii="Cambria" w:hAnsi="Cambria" w:cs="Times New Roman" w:hint="cs"/>
                <w:color w:val="000000"/>
                <w:sz w:val="24"/>
                <w:szCs w:val="24"/>
                <w:rtl/>
                <w:lang w:bidi="ar-IQ"/>
              </w:rPr>
              <w:t>التعرف على البرمجيات الخاصة بالبحث ورسم الخرائط الجيولوجية والتنوع البايلوجي</w:t>
            </w:r>
            <w:r w:rsidRPr="006F4F48">
              <w:rPr>
                <w:rFonts w:ascii="Cambria" w:hAnsi="Cambria" w:cs="Times New Roman"/>
                <w:color w:val="000000"/>
                <w:sz w:val="24"/>
                <w:szCs w:val="24"/>
                <w:rtl/>
                <w:lang w:bidi="ar-IQ"/>
              </w:rPr>
              <w:t xml:space="preserve"> </w:t>
            </w:r>
          </w:p>
        </w:tc>
      </w:tr>
      <w:tr w:rsidR="003C118A" w:rsidRPr="006F4F48" w14:paraId="2125A77D" w14:textId="77777777" w:rsidTr="00A22EF7">
        <w:trPr>
          <w:trHeight w:val="1631"/>
        </w:trPr>
        <w:tc>
          <w:tcPr>
            <w:tcW w:w="9720" w:type="dxa"/>
            <w:shd w:val="clear" w:color="auto" w:fill="A7BFDE"/>
            <w:vAlign w:val="center"/>
          </w:tcPr>
          <w:p w14:paraId="49C0B805"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ب -  ال</w:t>
            </w:r>
            <w:r w:rsidRPr="006F4F48">
              <w:rPr>
                <w:rFonts w:ascii="Cambria" w:hAnsi="Cambria" w:cs="Times New Roman" w:hint="cs"/>
                <w:color w:val="000000"/>
                <w:sz w:val="24"/>
                <w:szCs w:val="24"/>
                <w:rtl/>
                <w:lang w:bidi="ar-IQ"/>
              </w:rPr>
              <w:t>اهداف المهاراتية الخاصة بالمقرر</w:t>
            </w:r>
          </w:p>
          <w:p w14:paraId="0160854A"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ب1 –</w:t>
            </w:r>
            <w:r w:rsidRPr="006F4F48">
              <w:rPr>
                <w:rFonts w:ascii="Cambria" w:hAnsi="Cambria" w:cs="Times New Roman" w:hint="cs"/>
                <w:color w:val="000000"/>
                <w:sz w:val="24"/>
                <w:szCs w:val="24"/>
                <w:rtl/>
                <w:lang w:bidi="ar-IQ"/>
              </w:rPr>
              <w:t xml:space="preserve"> اختيار المعلومات الجيولوجية المناسبة لمعالجة اثار التلوث</w:t>
            </w:r>
          </w:p>
          <w:p w14:paraId="6EE629D1"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 xml:space="preserve">ب2 – </w:t>
            </w:r>
            <w:r w:rsidRPr="006F4F48">
              <w:rPr>
                <w:rFonts w:ascii="Cambria" w:hAnsi="Cambria" w:cs="Times New Roman" w:hint="cs"/>
                <w:color w:val="000000"/>
                <w:sz w:val="24"/>
                <w:szCs w:val="24"/>
                <w:rtl/>
                <w:lang w:bidi="ar-IQ"/>
              </w:rPr>
              <w:t>اختيار المعلومات البايلوجية المناسبة للبحث ضمن معلومات اكبر</w:t>
            </w:r>
          </w:p>
          <w:p w14:paraId="0EDF3123"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ب3 –</w:t>
            </w:r>
            <w:r w:rsidRPr="006F4F48">
              <w:rPr>
                <w:rFonts w:ascii="Cambria" w:hAnsi="Cambria" w:cs="Times New Roman" w:hint="cs"/>
                <w:color w:val="000000"/>
                <w:sz w:val="24"/>
                <w:szCs w:val="24"/>
                <w:rtl/>
                <w:lang w:bidi="ar-IQ"/>
              </w:rPr>
              <w:t xml:space="preserve"> اختيار المعلومة الاحسن والأقرب للتطبيق بأقل جهد وتكلفة ووقت</w:t>
            </w:r>
            <w:r w:rsidRPr="006F4F48">
              <w:rPr>
                <w:rFonts w:ascii="Cambria" w:hAnsi="Cambria" w:cs="Times New Roman"/>
                <w:color w:val="000000"/>
                <w:sz w:val="24"/>
                <w:szCs w:val="24"/>
                <w:rtl/>
                <w:lang w:bidi="ar-IQ"/>
              </w:rPr>
              <w:t xml:space="preserve"> </w:t>
            </w:r>
          </w:p>
          <w:p w14:paraId="236CD49F" w14:textId="77777777" w:rsidR="003C118A" w:rsidRPr="006F4F48" w:rsidRDefault="003C118A" w:rsidP="006F4F48">
            <w:pPr>
              <w:autoSpaceDE w:val="0"/>
              <w:autoSpaceDN w:val="0"/>
              <w:adjustRightInd w:val="0"/>
              <w:ind w:left="61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ب4-  </w:t>
            </w:r>
            <w:r w:rsidRPr="006F4F48">
              <w:rPr>
                <w:rFonts w:ascii="Cambria" w:hAnsi="Cambria" w:cs="Times New Roman" w:hint="cs"/>
                <w:color w:val="000000"/>
                <w:sz w:val="24"/>
                <w:szCs w:val="24"/>
                <w:rtl/>
                <w:lang w:bidi="ar-IQ"/>
              </w:rPr>
              <w:t>اختيار برامج الحاسوب الاكفأ لاختصار المعلومات وتشذيب الشواذ عن القرات الرئيسة والابتعاد عن طرق الحساب اليدوية والمطولة</w:t>
            </w:r>
            <w:r w:rsidRPr="006F4F48">
              <w:rPr>
                <w:rFonts w:ascii="Cambria" w:hAnsi="Cambria" w:cs="Times New Roman"/>
                <w:color w:val="000000"/>
                <w:sz w:val="24"/>
                <w:szCs w:val="24"/>
                <w:rtl/>
                <w:lang w:bidi="ar-IQ"/>
              </w:rPr>
              <w:t xml:space="preserve">  </w:t>
            </w:r>
          </w:p>
        </w:tc>
      </w:tr>
      <w:tr w:rsidR="003C118A" w:rsidRPr="006F4F48" w14:paraId="0D4FD98D" w14:textId="77777777" w:rsidTr="00A22EF7">
        <w:trPr>
          <w:trHeight w:val="423"/>
        </w:trPr>
        <w:tc>
          <w:tcPr>
            <w:tcW w:w="9720" w:type="dxa"/>
            <w:shd w:val="clear" w:color="auto" w:fill="A7BFDE"/>
            <w:vAlign w:val="center"/>
          </w:tcPr>
          <w:p w14:paraId="3C972414" w14:textId="77777777" w:rsidR="003C118A" w:rsidRPr="006F4F48" w:rsidRDefault="003C118A" w:rsidP="006F4F48">
            <w:pPr>
              <w:autoSpaceDE w:val="0"/>
              <w:autoSpaceDN w:val="0"/>
              <w:adjustRightInd w:val="0"/>
              <w:ind w:left="360"/>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     طرائق التعليم والتعلم </w:t>
            </w:r>
          </w:p>
        </w:tc>
      </w:tr>
      <w:tr w:rsidR="003C118A" w:rsidRPr="006F4F48" w14:paraId="4BFDB09C" w14:textId="77777777" w:rsidTr="00A22EF7">
        <w:trPr>
          <w:trHeight w:val="624"/>
        </w:trPr>
        <w:tc>
          <w:tcPr>
            <w:tcW w:w="9720" w:type="dxa"/>
            <w:shd w:val="clear" w:color="auto" w:fill="A7BFDE"/>
            <w:vAlign w:val="center"/>
          </w:tcPr>
          <w:p w14:paraId="4B59B83C" w14:textId="77777777" w:rsidR="003C118A" w:rsidRPr="006F4F48" w:rsidRDefault="003C118A" w:rsidP="005F3C2D">
            <w:pPr>
              <w:autoSpaceDE w:val="0"/>
              <w:autoSpaceDN w:val="0"/>
              <w:adjustRightInd w:val="0"/>
              <w:ind w:left="360"/>
              <w:rPr>
                <w:rFonts w:ascii="Cambria" w:hAnsi="Cambria" w:cs="Times New Roman"/>
                <w:color w:val="000000"/>
                <w:sz w:val="24"/>
                <w:szCs w:val="24"/>
                <w:lang w:bidi="ar-IQ"/>
              </w:rPr>
            </w:pPr>
            <w:r w:rsidRPr="006F4F48">
              <w:rPr>
                <w:rFonts w:ascii="Cambria" w:hAnsi="Cambria" w:cs="Times New Roman" w:hint="cs"/>
                <w:color w:val="000000"/>
                <w:sz w:val="24"/>
                <w:szCs w:val="24"/>
                <w:rtl/>
                <w:lang w:bidi="ar-IQ"/>
              </w:rPr>
              <w:t>التعليم(توفير محاضرات مطبوعة ومتنوعة ومن مصادر حديثة غنية بالصور والأمثلة والاستفادة من السبورة لتحديد المحاور الاساسية للمحاضرة وحل الاسئلة والمقارنات واستخراج النتائج )اما التعلم (مشاركة الطالبات بطرح الاسئلة بعد تحضير المحاضرة وتشجيع الطالبات للقاء واخذ دور المحاضر في القاعه الدراسية وتوجيه اسئلة مباشرة لكل طالب والمشاركة بالتوصل الى الحل )</w:t>
            </w:r>
          </w:p>
        </w:tc>
      </w:tr>
      <w:tr w:rsidR="003C118A" w:rsidRPr="006F4F48" w14:paraId="1DDF2B6F" w14:textId="77777777" w:rsidTr="00A22EF7">
        <w:trPr>
          <w:trHeight w:val="400"/>
        </w:trPr>
        <w:tc>
          <w:tcPr>
            <w:tcW w:w="9720" w:type="dxa"/>
            <w:shd w:val="clear" w:color="auto" w:fill="A7BFDE"/>
            <w:vAlign w:val="center"/>
          </w:tcPr>
          <w:p w14:paraId="5E6D3034" w14:textId="77777777" w:rsidR="003C118A" w:rsidRPr="006F4F48" w:rsidRDefault="003C118A" w:rsidP="006F4F48">
            <w:pPr>
              <w:autoSpaceDE w:val="0"/>
              <w:autoSpaceDN w:val="0"/>
              <w:adjustRightInd w:val="0"/>
              <w:ind w:left="360"/>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     طرائق التقييم </w:t>
            </w:r>
          </w:p>
        </w:tc>
      </w:tr>
      <w:tr w:rsidR="003C118A" w:rsidRPr="006F4F48" w14:paraId="1B3EAAEE" w14:textId="77777777" w:rsidTr="00A22EF7">
        <w:trPr>
          <w:trHeight w:val="624"/>
        </w:trPr>
        <w:tc>
          <w:tcPr>
            <w:tcW w:w="9720" w:type="dxa"/>
            <w:shd w:val="clear" w:color="auto" w:fill="A7BFDE"/>
            <w:vAlign w:val="center"/>
          </w:tcPr>
          <w:p w14:paraId="1592146C"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 xml:space="preserve">اختبارات قصيرة </w:t>
            </w:r>
            <w:r w:rsidRPr="006F4F48">
              <w:rPr>
                <w:rFonts w:ascii="Cambria" w:hAnsi="Cambria" w:cs="Times New Roman"/>
                <w:color w:val="000000"/>
                <w:sz w:val="24"/>
                <w:szCs w:val="24"/>
                <w:lang w:bidi="ar-IQ"/>
              </w:rPr>
              <w:t>quiz</w:t>
            </w:r>
            <w:r w:rsidRPr="006F4F48">
              <w:rPr>
                <w:rFonts w:ascii="Cambria" w:hAnsi="Cambria" w:cs="Times New Roman" w:hint="cs"/>
                <w:color w:val="000000"/>
                <w:sz w:val="24"/>
                <w:szCs w:val="24"/>
                <w:rtl/>
                <w:lang w:bidi="ar-IQ"/>
              </w:rPr>
              <w:t xml:space="preserve"> الاسبوعية</w:t>
            </w:r>
          </w:p>
          <w:p w14:paraId="20263792"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تكليف الطلبة باجراء بحوث تطبيقية في مجال البيئة</w:t>
            </w:r>
          </w:p>
          <w:p w14:paraId="752EA8B0"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 xml:space="preserve"> طرح الاسئلة داخل المحاضرة والمتداخلة مع الماده</w:t>
            </w:r>
          </w:p>
          <w:p w14:paraId="1A0A612D" w14:textId="77777777" w:rsidR="003C118A" w:rsidRPr="006F4F48" w:rsidRDefault="003C118A" w:rsidP="006F4F48">
            <w:pPr>
              <w:autoSpaceDE w:val="0"/>
              <w:autoSpaceDN w:val="0"/>
              <w:adjustRightInd w:val="0"/>
              <w:ind w:left="360"/>
              <w:rPr>
                <w:rFonts w:ascii="Cambria" w:hAnsi="Cambria" w:cs="Times New Roman"/>
                <w:color w:val="000000"/>
                <w:sz w:val="24"/>
                <w:szCs w:val="24"/>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 xml:space="preserve"> امتحانات شهرية وفصلية</w:t>
            </w:r>
          </w:p>
        </w:tc>
      </w:tr>
      <w:tr w:rsidR="003C118A" w:rsidRPr="006F4F48" w14:paraId="3A6582D2" w14:textId="77777777" w:rsidTr="00A22EF7">
        <w:trPr>
          <w:trHeight w:val="1290"/>
        </w:trPr>
        <w:tc>
          <w:tcPr>
            <w:tcW w:w="9720" w:type="dxa"/>
            <w:shd w:val="clear" w:color="auto" w:fill="A7BFDE"/>
            <w:vAlign w:val="center"/>
          </w:tcPr>
          <w:p w14:paraId="4E302D0C"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 xml:space="preserve">ج- </w:t>
            </w:r>
            <w:r w:rsidRPr="006F4F48">
              <w:rPr>
                <w:rFonts w:ascii="Cambria" w:hAnsi="Cambria" w:cs="Times New Roman" w:hint="cs"/>
                <w:color w:val="000000"/>
                <w:sz w:val="24"/>
                <w:szCs w:val="24"/>
                <w:rtl/>
                <w:lang w:bidi="ar-IQ"/>
              </w:rPr>
              <w:t xml:space="preserve">الاهداف الوجدانية والقيمية </w:t>
            </w:r>
          </w:p>
          <w:p w14:paraId="293D153B"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ج1-</w:t>
            </w:r>
            <w:r w:rsidRPr="006F4F48">
              <w:rPr>
                <w:rFonts w:ascii="Cambria" w:hAnsi="Cambria" w:cs="Times New Roman" w:hint="cs"/>
                <w:color w:val="000000"/>
                <w:sz w:val="24"/>
                <w:szCs w:val="24"/>
                <w:rtl/>
                <w:lang w:bidi="ar-IQ"/>
              </w:rPr>
              <w:t xml:space="preserve"> طرح اسئلة شفهية وتطبيقية من الواقع ومهمة من ناحية التقويم والدرجات مما توفر حافز قوي للمنافسة والتنافس</w:t>
            </w:r>
          </w:p>
          <w:p w14:paraId="2764332E"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ج2-</w:t>
            </w:r>
            <w:r w:rsidRPr="006F4F48">
              <w:rPr>
                <w:rFonts w:ascii="Cambria" w:hAnsi="Cambria" w:cs="Times New Roman" w:hint="cs"/>
                <w:color w:val="000000"/>
                <w:sz w:val="24"/>
                <w:szCs w:val="24"/>
                <w:rtl/>
                <w:lang w:bidi="ar-IQ"/>
              </w:rPr>
              <w:t xml:space="preserve"> اعطاء مجموعة حلول لنفس الموضوع ومناقشتها والتوصل الى الحل الاقرب ومعرفة ثغرات بقيت الحلول</w:t>
            </w:r>
          </w:p>
          <w:p w14:paraId="4A0C2EC5" w14:textId="77777777" w:rsidR="003C118A" w:rsidRPr="006F4F48" w:rsidRDefault="003C118A" w:rsidP="006F4F48">
            <w:pPr>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ج3-</w:t>
            </w:r>
            <w:r w:rsidRPr="006F4F48">
              <w:rPr>
                <w:rFonts w:ascii="Cambria" w:hAnsi="Cambria" w:cs="Times New Roman" w:hint="cs"/>
                <w:color w:val="000000"/>
                <w:sz w:val="24"/>
                <w:szCs w:val="24"/>
                <w:rtl/>
                <w:lang w:bidi="ar-IQ"/>
              </w:rPr>
              <w:t xml:space="preserve"> اختيار الحلول التطبيقية الانسب التي ممكن تشكيل برنامج يتناسب مع حجم البيانات</w:t>
            </w:r>
          </w:p>
          <w:p w14:paraId="506B2B35" w14:textId="77777777" w:rsidR="003C118A" w:rsidRPr="006F4F48" w:rsidRDefault="003C118A" w:rsidP="005F3C2D">
            <w:pPr>
              <w:autoSpaceDE w:val="0"/>
              <w:autoSpaceDN w:val="0"/>
              <w:adjustRightInd w:val="0"/>
              <w:ind w:left="61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ج4- </w:t>
            </w:r>
            <w:r w:rsidRPr="006F4F48">
              <w:rPr>
                <w:rFonts w:ascii="Cambria" w:hAnsi="Cambria" w:cs="Times New Roman" w:hint="cs"/>
                <w:color w:val="000000"/>
                <w:sz w:val="24"/>
                <w:szCs w:val="24"/>
                <w:rtl/>
                <w:lang w:bidi="ar-IQ"/>
              </w:rPr>
              <w:t>بعض الاجابات ممكن ان تكون بها اخطاء للوقوف عليها ولاستفاده منها</w:t>
            </w:r>
            <w:r w:rsidRPr="006F4F48">
              <w:rPr>
                <w:rFonts w:ascii="Cambria" w:hAnsi="Cambria" w:cs="Times New Roman"/>
                <w:color w:val="000000"/>
                <w:sz w:val="24"/>
                <w:szCs w:val="24"/>
                <w:rtl/>
                <w:lang w:bidi="ar-IQ"/>
              </w:rPr>
              <w:t xml:space="preserve"> </w:t>
            </w:r>
          </w:p>
        </w:tc>
      </w:tr>
      <w:tr w:rsidR="003C118A" w:rsidRPr="006F4F48" w14:paraId="557511A3" w14:textId="77777777" w:rsidTr="00A22EF7">
        <w:trPr>
          <w:trHeight w:val="471"/>
        </w:trPr>
        <w:tc>
          <w:tcPr>
            <w:tcW w:w="9720" w:type="dxa"/>
            <w:shd w:val="clear" w:color="auto" w:fill="A7BFDE"/>
            <w:vAlign w:val="center"/>
          </w:tcPr>
          <w:p w14:paraId="635881B6" w14:textId="77777777" w:rsidR="003C118A" w:rsidRPr="006F4F48" w:rsidRDefault="003C118A" w:rsidP="006F4F48">
            <w:pPr>
              <w:tabs>
                <w:tab w:val="left" w:pos="612"/>
              </w:tabs>
              <w:autoSpaceDE w:val="0"/>
              <w:autoSpaceDN w:val="0"/>
              <w:adjustRightInd w:val="0"/>
              <w:ind w:left="360"/>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    طرائق التعليم والتعلم </w:t>
            </w:r>
          </w:p>
        </w:tc>
      </w:tr>
      <w:tr w:rsidR="003C118A" w:rsidRPr="006F4F48" w14:paraId="2D259790" w14:textId="77777777" w:rsidTr="00A22EF7">
        <w:trPr>
          <w:trHeight w:val="624"/>
        </w:trPr>
        <w:tc>
          <w:tcPr>
            <w:tcW w:w="9720" w:type="dxa"/>
            <w:shd w:val="clear" w:color="auto" w:fill="A7BFDE"/>
            <w:vAlign w:val="center"/>
          </w:tcPr>
          <w:p w14:paraId="073270FC"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استخدام المختبرات من خلال نماذج تشاهد في العين المجرده</w:t>
            </w:r>
          </w:p>
          <w:p w14:paraId="35253410" w14:textId="77777777" w:rsidR="003C118A" w:rsidRPr="006F4F48" w:rsidRDefault="003C118A" w:rsidP="006F4F48">
            <w:pPr>
              <w:autoSpaceDE w:val="0"/>
              <w:autoSpaceDN w:val="0"/>
              <w:adjustRightInd w:val="0"/>
              <w:ind w:left="360"/>
              <w:rPr>
                <w:rFonts w:ascii="Cambria" w:hAnsi="Cambria" w:cs="Times New Roman"/>
                <w:color w:val="000000"/>
                <w:sz w:val="24"/>
                <w:szCs w:val="24"/>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 xml:space="preserve"> عرض المحاضرات في ال </w:t>
            </w:r>
            <w:r w:rsidRPr="006F4F48">
              <w:rPr>
                <w:rFonts w:ascii="Cambria" w:hAnsi="Cambria" w:cs="Times New Roman"/>
                <w:color w:val="000000"/>
                <w:sz w:val="24"/>
                <w:szCs w:val="24"/>
                <w:lang w:bidi="ar-IQ"/>
              </w:rPr>
              <w:t>Data Show</w:t>
            </w:r>
          </w:p>
          <w:p w14:paraId="6F4B0C59" w14:textId="77777777" w:rsidR="003C118A" w:rsidRPr="006F4F48" w:rsidRDefault="003C118A" w:rsidP="006F4F48">
            <w:pPr>
              <w:autoSpaceDE w:val="0"/>
              <w:autoSpaceDN w:val="0"/>
              <w:adjustRightInd w:val="0"/>
              <w:ind w:left="360"/>
              <w:rPr>
                <w:rFonts w:ascii="Cambria" w:hAnsi="Cambria" w:cs="Times New Roman"/>
                <w:color w:val="000000"/>
                <w:sz w:val="24"/>
                <w:szCs w:val="24"/>
                <w:rtl/>
                <w:lang w:bidi="ar-IQ"/>
              </w:rPr>
            </w:pPr>
            <w:r w:rsidRPr="006F4F48">
              <w:rPr>
                <w:rFonts w:cs="Times New Roman"/>
                <w:color w:val="000000"/>
                <w:sz w:val="24"/>
                <w:szCs w:val="24"/>
                <w:rtl/>
                <w:lang w:bidi="ar-IQ"/>
              </w:rPr>
              <w:t>●</w:t>
            </w:r>
            <w:r w:rsidRPr="006F4F48">
              <w:rPr>
                <w:rFonts w:ascii="Cambria" w:hAnsi="Cambria" w:cs="Times New Roman" w:hint="cs"/>
                <w:color w:val="000000"/>
                <w:sz w:val="24"/>
                <w:szCs w:val="24"/>
                <w:rtl/>
                <w:lang w:bidi="ar-IQ"/>
              </w:rPr>
              <w:t xml:space="preserve"> عرض افلام توضيحية للمواضيع المختارة</w:t>
            </w:r>
          </w:p>
        </w:tc>
      </w:tr>
      <w:tr w:rsidR="003C118A" w:rsidRPr="006F4F48" w14:paraId="6B71D6AB" w14:textId="77777777" w:rsidTr="00A22EF7">
        <w:trPr>
          <w:trHeight w:val="425"/>
        </w:trPr>
        <w:tc>
          <w:tcPr>
            <w:tcW w:w="9720" w:type="dxa"/>
            <w:shd w:val="clear" w:color="auto" w:fill="A7BFDE"/>
            <w:vAlign w:val="center"/>
          </w:tcPr>
          <w:p w14:paraId="16343214" w14:textId="77777777" w:rsidR="003C118A" w:rsidRPr="006F4F48" w:rsidRDefault="003C118A" w:rsidP="006F4F48">
            <w:pPr>
              <w:autoSpaceDE w:val="0"/>
              <w:autoSpaceDN w:val="0"/>
              <w:adjustRightInd w:val="0"/>
              <w:ind w:left="360"/>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   طرائق التقييم </w:t>
            </w:r>
          </w:p>
        </w:tc>
      </w:tr>
      <w:tr w:rsidR="003C118A" w:rsidRPr="006F4F48" w14:paraId="443C3CD1" w14:textId="77777777" w:rsidTr="00A22EF7">
        <w:trPr>
          <w:trHeight w:val="624"/>
        </w:trPr>
        <w:tc>
          <w:tcPr>
            <w:tcW w:w="9720" w:type="dxa"/>
            <w:shd w:val="clear" w:color="auto" w:fill="A7BFDE"/>
            <w:vAlign w:val="center"/>
          </w:tcPr>
          <w:p w14:paraId="0945612D" w14:textId="77777777" w:rsidR="003C118A" w:rsidRPr="006F4F48" w:rsidRDefault="003C118A" w:rsidP="00D545F6">
            <w:pPr>
              <w:pStyle w:val="ListParagraph"/>
              <w:numPr>
                <w:ilvl w:val="0"/>
                <w:numId w:val="21"/>
              </w:numPr>
              <w:autoSpaceDE w:val="0"/>
              <w:autoSpaceDN w:val="0"/>
              <w:adjustRightInd w:val="0"/>
              <w:spacing w:after="0" w:line="240" w:lineRule="auto"/>
              <w:rPr>
                <w:rFonts w:ascii="Cambria" w:hAnsi="Cambria" w:cs="Times New Roman"/>
                <w:color w:val="000000"/>
                <w:sz w:val="24"/>
                <w:szCs w:val="24"/>
                <w:lang w:bidi="ar-IQ"/>
              </w:rPr>
            </w:pPr>
            <w:r w:rsidRPr="006F4F48">
              <w:rPr>
                <w:rFonts w:ascii="Cambria" w:hAnsi="Cambria" w:cs="Times New Roman" w:hint="cs"/>
                <w:color w:val="000000"/>
                <w:sz w:val="24"/>
                <w:szCs w:val="24"/>
                <w:rtl/>
                <w:lang w:bidi="ar-IQ"/>
              </w:rPr>
              <w:t>الاجابة على الاسئلة</w:t>
            </w:r>
          </w:p>
          <w:p w14:paraId="45ADA2FC" w14:textId="77777777" w:rsidR="003C118A" w:rsidRPr="006F4F48" w:rsidRDefault="003C118A" w:rsidP="00D545F6">
            <w:pPr>
              <w:pStyle w:val="ListParagraph"/>
              <w:numPr>
                <w:ilvl w:val="0"/>
                <w:numId w:val="21"/>
              </w:numPr>
              <w:autoSpaceDE w:val="0"/>
              <w:autoSpaceDN w:val="0"/>
              <w:adjustRightInd w:val="0"/>
              <w:spacing w:after="0" w:line="240" w:lineRule="auto"/>
              <w:rPr>
                <w:rFonts w:ascii="Cambria" w:hAnsi="Cambria" w:cs="Times New Roman"/>
                <w:color w:val="000000"/>
                <w:sz w:val="24"/>
                <w:szCs w:val="24"/>
                <w:lang w:bidi="ar-IQ"/>
              </w:rPr>
            </w:pPr>
            <w:r w:rsidRPr="006F4F48">
              <w:rPr>
                <w:rFonts w:ascii="Cambria" w:hAnsi="Cambria" w:cs="Times New Roman" w:hint="cs"/>
                <w:color w:val="000000"/>
                <w:sz w:val="24"/>
                <w:szCs w:val="24"/>
                <w:rtl/>
                <w:lang w:bidi="ar-IQ"/>
              </w:rPr>
              <w:t>الامتحانات الاختبارات الشفهية والتحريرية</w:t>
            </w:r>
          </w:p>
          <w:p w14:paraId="31527AC2" w14:textId="77777777" w:rsidR="003C118A" w:rsidRPr="006F4F48" w:rsidRDefault="003C118A" w:rsidP="00D545F6">
            <w:pPr>
              <w:pStyle w:val="ListParagraph"/>
              <w:numPr>
                <w:ilvl w:val="0"/>
                <w:numId w:val="21"/>
              </w:numPr>
              <w:autoSpaceDE w:val="0"/>
              <w:autoSpaceDN w:val="0"/>
              <w:adjustRightInd w:val="0"/>
              <w:spacing w:after="0" w:line="240" w:lineRule="auto"/>
              <w:rPr>
                <w:rFonts w:ascii="Cambria" w:hAnsi="Cambria" w:cs="Times New Roman"/>
                <w:color w:val="000000"/>
                <w:sz w:val="24"/>
                <w:szCs w:val="24"/>
                <w:lang w:bidi="ar-IQ"/>
              </w:rPr>
            </w:pPr>
            <w:r w:rsidRPr="006F4F48">
              <w:rPr>
                <w:rFonts w:ascii="Cambria" w:hAnsi="Cambria" w:cs="Times New Roman" w:hint="cs"/>
                <w:color w:val="000000"/>
                <w:sz w:val="24"/>
                <w:szCs w:val="24"/>
                <w:rtl/>
                <w:lang w:bidi="ar-IQ"/>
              </w:rPr>
              <w:t>المشاركات في الدرس</w:t>
            </w:r>
          </w:p>
        </w:tc>
      </w:tr>
      <w:tr w:rsidR="003C118A" w:rsidRPr="006F4F48" w14:paraId="16CCEB12" w14:textId="77777777" w:rsidTr="00A22EF7">
        <w:trPr>
          <w:trHeight w:val="1584"/>
        </w:trPr>
        <w:tc>
          <w:tcPr>
            <w:tcW w:w="9720" w:type="dxa"/>
            <w:shd w:val="clear" w:color="auto" w:fill="A7BFDE"/>
            <w:vAlign w:val="center"/>
          </w:tcPr>
          <w:p w14:paraId="55F5FDAF" w14:textId="77777777" w:rsidR="003C118A" w:rsidRPr="006F4F48" w:rsidRDefault="003C118A" w:rsidP="006F4F48">
            <w:pPr>
              <w:autoSpaceDE w:val="0"/>
              <w:autoSpaceDN w:val="0"/>
              <w:adjustRightInd w:val="0"/>
              <w:ind w:left="43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lastRenderedPageBreak/>
              <w:t>د - المهارات  العامة و</w:t>
            </w:r>
            <w:r w:rsidRPr="006F4F48">
              <w:rPr>
                <w:rFonts w:ascii="Cambria" w:hAnsi="Cambria" w:cs="Times New Roman" w:hint="cs"/>
                <w:color w:val="000000"/>
                <w:sz w:val="24"/>
                <w:szCs w:val="24"/>
                <w:rtl/>
                <w:lang w:bidi="ar-IQ"/>
              </w:rPr>
              <w:t xml:space="preserve">التاهيلية </w:t>
            </w:r>
            <w:r w:rsidRPr="006F4F48">
              <w:rPr>
                <w:rFonts w:ascii="Cambria" w:hAnsi="Cambria" w:cs="Times New Roman"/>
                <w:color w:val="000000"/>
                <w:sz w:val="24"/>
                <w:szCs w:val="24"/>
                <w:rtl/>
                <w:lang w:bidi="ar-IQ"/>
              </w:rPr>
              <w:t>المنقولة ( المهارات الأخرى المتعلقة بقابلية التوظيف والتطور الشخصي ).</w:t>
            </w:r>
          </w:p>
          <w:p w14:paraId="591201A8" w14:textId="77777777" w:rsidR="003C118A" w:rsidRPr="006F4F48" w:rsidRDefault="003C118A" w:rsidP="006F4F48">
            <w:pPr>
              <w:tabs>
                <w:tab w:val="left" w:pos="687"/>
              </w:tabs>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د1-</w:t>
            </w:r>
            <w:r w:rsidRPr="006F4F48">
              <w:rPr>
                <w:rFonts w:ascii="Cambria" w:hAnsi="Cambria" w:cs="Times New Roman" w:hint="cs"/>
                <w:color w:val="000000"/>
                <w:sz w:val="24"/>
                <w:szCs w:val="24"/>
                <w:rtl/>
                <w:lang w:bidi="ar-IQ"/>
              </w:rPr>
              <w:t xml:space="preserve"> مهارات تطبيق المحددات العالمية مع المواصفات العراقية</w:t>
            </w:r>
          </w:p>
          <w:p w14:paraId="22D67721" w14:textId="77777777" w:rsidR="003C118A" w:rsidRPr="006F4F48" w:rsidRDefault="003C118A" w:rsidP="006F4F48">
            <w:pPr>
              <w:tabs>
                <w:tab w:val="left" w:pos="687"/>
              </w:tabs>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د2-</w:t>
            </w:r>
            <w:r w:rsidRPr="006F4F48">
              <w:rPr>
                <w:rFonts w:ascii="Cambria" w:hAnsi="Cambria" w:cs="Times New Roman" w:hint="cs"/>
                <w:color w:val="000000"/>
                <w:sz w:val="24"/>
                <w:szCs w:val="24"/>
                <w:rtl/>
                <w:lang w:bidi="ar-IQ"/>
              </w:rPr>
              <w:t xml:space="preserve"> مهارات تقديم بحوث وإلقائها</w:t>
            </w:r>
          </w:p>
          <w:p w14:paraId="18A4F273" w14:textId="77777777" w:rsidR="003C118A" w:rsidRPr="006F4F48" w:rsidRDefault="003C118A" w:rsidP="006F4F48">
            <w:pPr>
              <w:tabs>
                <w:tab w:val="left" w:pos="687"/>
              </w:tabs>
              <w:autoSpaceDE w:val="0"/>
              <w:autoSpaceDN w:val="0"/>
              <w:adjustRightInd w:val="0"/>
              <w:ind w:left="612"/>
              <w:rPr>
                <w:rFonts w:ascii="Cambria" w:hAnsi="Cambria" w:cs="Times New Roman"/>
                <w:color w:val="000000"/>
                <w:sz w:val="24"/>
                <w:szCs w:val="24"/>
                <w:rtl/>
                <w:lang w:bidi="ar-IQ"/>
              </w:rPr>
            </w:pPr>
            <w:r w:rsidRPr="006F4F48">
              <w:rPr>
                <w:rFonts w:ascii="Cambria" w:hAnsi="Cambria" w:cs="Times New Roman"/>
                <w:color w:val="000000"/>
                <w:sz w:val="24"/>
                <w:szCs w:val="24"/>
                <w:rtl/>
                <w:lang w:bidi="ar-IQ"/>
              </w:rPr>
              <w:t>د3-</w:t>
            </w:r>
          </w:p>
          <w:p w14:paraId="0AF5E7DE" w14:textId="77777777" w:rsidR="003C118A" w:rsidRPr="006F4F48" w:rsidRDefault="003C118A" w:rsidP="006F4F48">
            <w:pPr>
              <w:tabs>
                <w:tab w:val="left" w:pos="687"/>
              </w:tabs>
              <w:autoSpaceDE w:val="0"/>
              <w:autoSpaceDN w:val="0"/>
              <w:adjustRightInd w:val="0"/>
              <w:ind w:left="612"/>
              <w:rPr>
                <w:rFonts w:ascii="Cambria" w:hAnsi="Cambria" w:cs="Times New Roman"/>
                <w:color w:val="000000"/>
                <w:sz w:val="24"/>
                <w:szCs w:val="24"/>
                <w:lang w:bidi="ar-IQ"/>
              </w:rPr>
            </w:pPr>
            <w:r w:rsidRPr="006F4F48">
              <w:rPr>
                <w:rFonts w:ascii="Cambria" w:hAnsi="Cambria" w:cs="Times New Roman"/>
                <w:color w:val="000000"/>
                <w:sz w:val="24"/>
                <w:szCs w:val="24"/>
                <w:rtl/>
                <w:lang w:bidi="ar-IQ"/>
              </w:rPr>
              <w:t xml:space="preserve">د4-   </w:t>
            </w:r>
          </w:p>
        </w:tc>
      </w:tr>
    </w:tbl>
    <w:p w14:paraId="4E62C696" w14:textId="77777777" w:rsidR="003C118A" w:rsidRDefault="003C118A" w:rsidP="003C118A">
      <w:pPr>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640"/>
        <w:gridCol w:w="992"/>
        <w:gridCol w:w="2268"/>
        <w:gridCol w:w="2126"/>
        <w:gridCol w:w="1254"/>
        <w:gridCol w:w="1440"/>
      </w:tblGrid>
      <w:tr w:rsidR="003C118A" w:rsidRPr="002638AE" w14:paraId="6A97E0B7" w14:textId="77777777" w:rsidTr="00A22EF7">
        <w:trPr>
          <w:trHeight w:val="538"/>
        </w:trPr>
        <w:tc>
          <w:tcPr>
            <w:tcW w:w="9720" w:type="dxa"/>
            <w:gridSpan w:val="6"/>
            <w:shd w:val="clear" w:color="auto" w:fill="A7BFDE"/>
            <w:vAlign w:val="center"/>
          </w:tcPr>
          <w:p w14:paraId="3E695969" w14:textId="77777777" w:rsidR="003C118A" w:rsidRPr="002638AE" w:rsidRDefault="003C118A" w:rsidP="00D545F6">
            <w:pPr>
              <w:numPr>
                <w:ilvl w:val="0"/>
                <w:numId w:val="99"/>
              </w:numPr>
              <w:tabs>
                <w:tab w:val="left" w:pos="43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بنية المقرر</w:t>
            </w:r>
          </w:p>
        </w:tc>
      </w:tr>
      <w:tr w:rsidR="003C118A" w:rsidRPr="002638AE" w14:paraId="2886AD9D" w14:textId="77777777" w:rsidTr="00A22EF7">
        <w:trPr>
          <w:trHeight w:val="907"/>
        </w:trPr>
        <w:tc>
          <w:tcPr>
            <w:tcW w:w="1640" w:type="dxa"/>
            <w:shd w:val="clear" w:color="auto" w:fill="A7BFDE"/>
            <w:vAlign w:val="center"/>
          </w:tcPr>
          <w:p w14:paraId="5F94C8EF"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الأسبوع</w:t>
            </w:r>
          </w:p>
        </w:tc>
        <w:tc>
          <w:tcPr>
            <w:tcW w:w="992" w:type="dxa"/>
            <w:shd w:val="clear" w:color="auto" w:fill="D3DFEE"/>
            <w:vAlign w:val="center"/>
          </w:tcPr>
          <w:p w14:paraId="69ED6DB6"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الساعات</w:t>
            </w:r>
          </w:p>
        </w:tc>
        <w:tc>
          <w:tcPr>
            <w:tcW w:w="2268" w:type="dxa"/>
            <w:shd w:val="clear" w:color="auto" w:fill="A7BFDE"/>
            <w:vAlign w:val="center"/>
          </w:tcPr>
          <w:p w14:paraId="5496C6BE"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المطلوبة</w:t>
            </w:r>
          </w:p>
        </w:tc>
        <w:tc>
          <w:tcPr>
            <w:tcW w:w="2126" w:type="dxa"/>
            <w:shd w:val="clear" w:color="auto" w:fill="D3DFEE"/>
            <w:vAlign w:val="center"/>
          </w:tcPr>
          <w:p w14:paraId="375348E1"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اسم الوحدة / المساق أو الموضوع</w:t>
            </w:r>
          </w:p>
        </w:tc>
        <w:tc>
          <w:tcPr>
            <w:tcW w:w="1254" w:type="dxa"/>
            <w:shd w:val="clear" w:color="auto" w:fill="A7BFDE"/>
            <w:vAlign w:val="center"/>
          </w:tcPr>
          <w:p w14:paraId="111FC21F"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A66E5B3" w14:textId="77777777" w:rsidR="003C118A" w:rsidRPr="002638AE" w:rsidRDefault="003C118A" w:rsidP="00A22EF7">
            <w:pPr>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طريقة التقييم</w:t>
            </w:r>
          </w:p>
        </w:tc>
      </w:tr>
      <w:tr w:rsidR="003C118A" w:rsidRPr="002638AE" w14:paraId="634F4A2D" w14:textId="77777777" w:rsidTr="00A22EF7">
        <w:trPr>
          <w:trHeight w:val="399"/>
        </w:trPr>
        <w:tc>
          <w:tcPr>
            <w:tcW w:w="1640" w:type="dxa"/>
            <w:tcBorders>
              <w:right w:val="single" w:sz="6" w:space="0" w:color="4F81BD"/>
            </w:tcBorders>
            <w:shd w:val="clear" w:color="auto" w:fill="A7BFDE"/>
            <w:vAlign w:val="center"/>
          </w:tcPr>
          <w:p w14:paraId="51BF329B"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الاؤل</w:t>
            </w:r>
          </w:p>
        </w:tc>
        <w:tc>
          <w:tcPr>
            <w:tcW w:w="992" w:type="dxa"/>
            <w:tcBorders>
              <w:left w:val="single" w:sz="6" w:space="0" w:color="4F81BD"/>
              <w:right w:val="single" w:sz="6" w:space="0" w:color="4F81BD"/>
            </w:tcBorders>
            <w:shd w:val="clear" w:color="auto" w:fill="A7BFDE"/>
            <w:vAlign w:val="center"/>
          </w:tcPr>
          <w:p w14:paraId="2F054498" w14:textId="77777777" w:rsidR="003C118A" w:rsidRPr="002638AE" w:rsidRDefault="003C118A" w:rsidP="007D4D50">
            <w:pPr>
              <w:tabs>
                <w:tab w:val="left" w:pos="642"/>
              </w:tabs>
              <w:autoSpaceDE w:val="0"/>
              <w:autoSpaceDN w:val="0"/>
              <w:adjustRightInd w:val="0"/>
              <w:jc w:val="cente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w:t>
            </w:r>
          </w:p>
        </w:tc>
        <w:tc>
          <w:tcPr>
            <w:tcW w:w="2268" w:type="dxa"/>
            <w:tcBorders>
              <w:left w:val="single" w:sz="6" w:space="0" w:color="4F81BD"/>
              <w:right w:val="single" w:sz="6" w:space="0" w:color="4F81BD"/>
            </w:tcBorders>
            <w:shd w:val="clear" w:color="auto" w:fill="A7BFDE"/>
            <w:vAlign w:val="center"/>
          </w:tcPr>
          <w:p w14:paraId="78253E5A"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تعريف الجيولوجيا وعلوم الارض</w:t>
            </w:r>
            <w:r w:rsidR="001F426C" w:rsidRPr="002638AE">
              <w:rPr>
                <w:rFonts w:asciiTheme="majorBidi" w:hAnsiTheme="majorBidi" w:cstheme="majorBidi"/>
                <w:color w:val="000000"/>
                <w:sz w:val="24"/>
                <w:szCs w:val="24"/>
                <w:rtl/>
                <w:lang w:bidi="ar-IQ"/>
              </w:rPr>
              <w:t xml:space="preserve"> </w:t>
            </w:r>
            <w:r w:rsidRPr="002638AE">
              <w:rPr>
                <w:rFonts w:asciiTheme="majorBidi" w:hAnsiTheme="majorBidi" w:cstheme="majorBidi"/>
                <w:color w:val="000000"/>
                <w:sz w:val="24"/>
                <w:szCs w:val="24"/>
                <w:rtl/>
                <w:lang w:bidi="ar-IQ"/>
              </w:rPr>
              <w:t>( العملي: علم البلورات )</w:t>
            </w:r>
          </w:p>
        </w:tc>
        <w:tc>
          <w:tcPr>
            <w:tcW w:w="2126" w:type="dxa"/>
            <w:tcBorders>
              <w:left w:val="single" w:sz="6" w:space="0" w:color="4F81BD"/>
              <w:right w:val="single" w:sz="6" w:space="0" w:color="4F81BD"/>
            </w:tcBorders>
            <w:shd w:val="clear" w:color="auto" w:fill="A7BFDE"/>
            <w:vAlign w:val="center"/>
          </w:tcPr>
          <w:p w14:paraId="47D5F94F"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Definition of Geology</w:t>
            </w:r>
          </w:p>
        </w:tc>
        <w:tc>
          <w:tcPr>
            <w:tcW w:w="1254" w:type="dxa"/>
            <w:tcBorders>
              <w:left w:val="single" w:sz="6" w:space="0" w:color="4F81BD"/>
              <w:right w:val="single" w:sz="6" w:space="0" w:color="4F81BD"/>
            </w:tcBorders>
            <w:shd w:val="clear" w:color="auto" w:fill="A7BFDE"/>
            <w:vAlign w:val="center"/>
          </w:tcPr>
          <w:p w14:paraId="76CA13DA"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41688F53" w14:textId="77777777" w:rsidR="003C118A" w:rsidRPr="002638A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r>
      <w:tr w:rsidR="003C118A" w:rsidRPr="002638AE" w14:paraId="3CE8AF91" w14:textId="77777777" w:rsidTr="00A22EF7">
        <w:trPr>
          <w:trHeight w:val="339"/>
        </w:trPr>
        <w:tc>
          <w:tcPr>
            <w:tcW w:w="1640" w:type="dxa"/>
            <w:shd w:val="clear" w:color="auto" w:fill="A7BFDE"/>
            <w:vAlign w:val="center"/>
          </w:tcPr>
          <w:p w14:paraId="73DD972E"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الثاني</w:t>
            </w:r>
          </w:p>
        </w:tc>
        <w:tc>
          <w:tcPr>
            <w:tcW w:w="992" w:type="dxa"/>
            <w:shd w:val="clear" w:color="auto" w:fill="D3DFEE"/>
          </w:tcPr>
          <w:p w14:paraId="16FDC310"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shd w:val="clear" w:color="auto" w:fill="A7BFDE"/>
            <w:vAlign w:val="center"/>
          </w:tcPr>
          <w:p w14:paraId="20310053" w14:textId="77777777" w:rsidR="003C118A" w:rsidRPr="002638AE" w:rsidRDefault="003C118A" w:rsidP="00A22EF7">
            <w:pPr>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الارض وأقسامها ومقطع في اهم اجزاءها</w:t>
            </w:r>
          </w:p>
          <w:p w14:paraId="12E63CE2"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العملي: علم البلورات</w:t>
            </w:r>
          </w:p>
        </w:tc>
        <w:tc>
          <w:tcPr>
            <w:tcW w:w="2126" w:type="dxa"/>
            <w:shd w:val="clear" w:color="auto" w:fill="D3DFEE"/>
            <w:vAlign w:val="center"/>
          </w:tcPr>
          <w:p w14:paraId="25BA5D94"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Cross Section in The Earth </w:t>
            </w:r>
          </w:p>
        </w:tc>
        <w:tc>
          <w:tcPr>
            <w:tcW w:w="1254" w:type="dxa"/>
            <w:shd w:val="clear" w:color="auto" w:fill="A7BFDE"/>
            <w:vAlign w:val="center"/>
          </w:tcPr>
          <w:p w14:paraId="79A4C86F"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c>
          <w:tcPr>
            <w:tcW w:w="1440" w:type="dxa"/>
            <w:shd w:val="clear" w:color="auto" w:fill="D3DFEE"/>
            <w:vAlign w:val="center"/>
          </w:tcPr>
          <w:p w14:paraId="41AA4A14" w14:textId="77777777" w:rsidR="003C118A" w:rsidRPr="002638AE" w:rsidRDefault="003C118A" w:rsidP="00A22EF7">
            <w:pPr>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r>
      <w:tr w:rsidR="003C118A" w:rsidRPr="002638AE" w14:paraId="43C7FB8A" w14:textId="77777777" w:rsidTr="00A22EF7">
        <w:trPr>
          <w:trHeight w:val="320"/>
        </w:trPr>
        <w:tc>
          <w:tcPr>
            <w:tcW w:w="1640" w:type="dxa"/>
            <w:tcBorders>
              <w:right w:val="single" w:sz="6" w:space="0" w:color="4F81BD"/>
            </w:tcBorders>
            <w:shd w:val="clear" w:color="auto" w:fill="A7BFDE"/>
            <w:vAlign w:val="center"/>
          </w:tcPr>
          <w:p w14:paraId="45A42066"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الثالث </w:t>
            </w:r>
          </w:p>
        </w:tc>
        <w:tc>
          <w:tcPr>
            <w:tcW w:w="992" w:type="dxa"/>
            <w:tcBorders>
              <w:left w:val="single" w:sz="6" w:space="0" w:color="4F81BD"/>
              <w:right w:val="single" w:sz="6" w:space="0" w:color="4F81BD"/>
            </w:tcBorders>
            <w:shd w:val="clear" w:color="auto" w:fill="A7BFDE"/>
          </w:tcPr>
          <w:p w14:paraId="447BB0E9"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left w:val="single" w:sz="6" w:space="0" w:color="4F81BD"/>
              <w:right w:val="single" w:sz="6" w:space="0" w:color="4F81BD"/>
            </w:tcBorders>
            <w:shd w:val="clear" w:color="auto" w:fill="A7BFDE"/>
            <w:vAlign w:val="center"/>
          </w:tcPr>
          <w:p w14:paraId="583EBBE6"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تشكل الارض والمجموعة الشمسية</w:t>
            </w:r>
          </w:p>
          <w:p w14:paraId="79BB5DE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العملي: علم البلورات</w:t>
            </w:r>
          </w:p>
        </w:tc>
        <w:tc>
          <w:tcPr>
            <w:tcW w:w="2126" w:type="dxa"/>
            <w:tcBorders>
              <w:left w:val="single" w:sz="6" w:space="0" w:color="4F81BD"/>
              <w:right w:val="single" w:sz="6" w:space="0" w:color="4F81BD"/>
            </w:tcBorders>
            <w:shd w:val="clear" w:color="auto" w:fill="A7BFDE"/>
            <w:vAlign w:val="center"/>
          </w:tcPr>
          <w:p w14:paraId="240EC169"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Galaxy </w:t>
            </w:r>
          </w:p>
        </w:tc>
        <w:tc>
          <w:tcPr>
            <w:tcW w:w="1254" w:type="dxa"/>
            <w:tcBorders>
              <w:left w:val="single" w:sz="6" w:space="0" w:color="4F81BD"/>
              <w:right w:val="single" w:sz="6" w:space="0" w:color="4F81BD"/>
            </w:tcBorders>
            <w:shd w:val="clear" w:color="auto" w:fill="A7BFDE"/>
            <w:vAlign w:val="center"/>
          </w:tcPr>
          <w:p w14:paraId="651EA618"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63D6D576"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r>
      <w:tr w:rsidR="003C118A" w:rsidRPr="002638AE" w14:paraId="6F5E0333" w14:textId="77777777" w:rsidTr="00A22EF7">
        <w:trPr>
          <w:trHeight w:val="331"/>
        </w:trPr>
        <w:tc>
          <w:tcPr>
            <w:tcW w:w="1640" w:type="dxa"/>
            <w:shd w:val="clear" w:color="auto" w:fill="A7BFDE"/>
            <w:vAlign w:val="center"/>
          </w:tcPr>
          <w:p w14:paraId="6A09B7A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الرابع</w:t>
            </w:r>
          </w:p>
          <w:p w14:paraId="11D71EF8"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c>
          <w:tcPr>
            <w:tcW w:w="992" w:type="dxa"/>
            <w:shd w:val="clear" w:color="auto" w:fill="D3DFEE"/>
          </w:tcPr>
          <w:p w14:paraId="04CBC466"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shd w:val="clear" w:color="auto" w:fill="A7BFDE"/>
            <w:vAlign w:val="center"/>
          </w:tcPr>
          <w:p w14:paraId="183A284B"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البلورات والتناظر البلوري.</w:t>
            </w:r>
          </w:p>
          <w:p w14:paraId="0A28714F"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علم المعادن </w:t>
            </w:r>
          </w:p>
        </w:tc>
        <w:tc>
          <w:tcPr>
            <w:tcW w:w="2126" w:type="dxa"/>
            <w:shd w:val="clear" w:color="auto" w:fill="D3DFEE"/>
            <w:vAlign w:val="center"/>
          </w:tcPr>
          <w:p w14:paraId="4C8F8FAF"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Crystallography </w:t>
            </w:r>
          </w:p>
        </w:tc>
        <w:tc>
          <w:tcPr>
            <w:tcW w:w="1254" w:type="dxa"/>
            <w:shd w:val="clear" w:color="auto" w:fill="A7BFDE"/>
            <w:vAlign w:val="center"/>
          </w:tcPr>
          <w:p w14:paraId="3A87F7F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c>
          <w:tcPr>
            <w:tcW w:w="1440" w:type="dxa"/>
            <w:shd w:val="clear" w:color="auto" w:fill="D3DFEE"/>
            <w:vAlign w:val="center"/>
          </w:tcPr>
          <w:p w14:paraId="0D401B2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r>
      <w:tr w:rsidR="003C118A" w:rsidRPr="002638AE" w14:paraId="7ED33047" w14:textId="77777777" w:rsidTr="00A22EF7">
        <w:trPr>
          <w:trHeight w:val="1053"/>
        </w:trPr>
        <w:tc>
          <w:tcPr>
            <w:tcW w:w="1640" w:type="dxa"/>
            <w:tcBorders>
              <w:right w:val="single" w:sz="6" w:space="0" w:color="4F81BD"/>
            </w:tcBorders>
            <w:shd w:val="clear" w:color="auto" w:fill="A7BFDE"/>
            <w:vAlign w:val="center"/>
          </w:tcPr>
          <w:p w14:paraId="04ADB48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الخامس</w:t>
            </w:r>
          </w:p>
        </w:tc>
        <w:tc>
          <w:tcPr>
            <w:tcW w:w="992" w:type="dxa"/>
            <w:tcBorders>
              <w:left w:val="single" w:sz="6" w:space="0" w:color="4F81BD"/>
              <w:bottom w:val="single" w:sz="4" w:space="0" w:color="auto"/>
              <w:right w:val="single" w:sz="6" w:space="0" w:color="4F81BD"/>
            </w:tcBorders>
            <w:shd w:val="clear" w:color="auto" w:fill="A7BFDE"/>
          </w:tcPr>
          <w:p w14:paraId="16F3D319"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left w:val="single" w:sz="6" w:space="0" w:color="4F81BD"/>
              <w:right w:val="single" w:sz="6" w:space="0" w:color="4F81BD"/>
            </w:tcBorders>
            <w:shd w:val="clear" w:color="auto" w:fill="A7BFDE"/>
            <w:vAlign w:val="center"/>
          </w:tcPr>
          <w:p w14:paraId="22F62C1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المعادن ودراسة خواصها الطبيعية</w:t>
            </w:r>
          </w:p>
          <w:p w14:paraId="590554AD"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علم المعادن </w:t>
            </w:r>
          </w:p>
        </w:tc>
        <w:tc>
          <w:tcPr>
            <w:tcW w:w="2126" w:type="dxa"/>
            <w:tcBorders>
              <w:left w:val="single" w:sz="6" w:space="0" w:color="4F81BD"/>
              <w:right w:val="single" w:sz="6" w:space="0" w:color="4F81BD"/>
            </w:tcBorders>
            <w:shd w:val="clear" w:color="auto" w:fill="A7BFDE"/>
            <w:vAlign w:val="center"/>
          </w:tcPr>
          <w:p w14:paraId="3C8E5C2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Mineralogy and physical properties  </w:t>
            </w:r>
          </w:p>
        </w:tc>
        <w:tc>
          <w:tcPr>
            <w:tcW w:w="1254" w:type="dxa"/>
            <w:tcBorders>
              <w:left w:val="single" w:sz="6" w:space="0" w:color="4F81BD"/>
              <w:right w:val="single" w:sz="6" w:space="0" w:color="4F81BD"/>
            </w:tcBorders>
            <w:shd w:val="clear" w:color="auto" w:fill="A7BFDE"/>
            <w:vAlign w:val="center"/>
          </w:tcPr>
          <w:p w14:paraId="3C71D57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76178195"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وفق النقطة 10 اعلاه وحسب الحاجة</w:t>
            </w:r>
          </w:p>
        </w:tc>
      </w:tr>
      <w:tr w:rsidR="003C118A" w:rsidRPr="002638AE" w14:paraId="2FA026C0" w14:textId="77777777" w:rsidTr="00A22EF7">
        <w:trPr>
          <w:trHeight w:val="989"/>
        </w:trPr>
        <w:tc>
          <w:tcPr>
            <w:tcW w:w="1640" w:type="dxa"/>
            <w:tcBorders>
              <w:bottom w:val="single" w:sz="4" w:space="0" w:color="auto"/>
            </w:tcBorders>
            <w:shd w:val="clear" w:color="auto" w:fill="A7BFDE"/>
            <w:vAlign w:val="center"/>
          </w:tcPr>
          <w:p w14:paraId="06F01D7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السادس </w:t>
            </w:r>
          </w:p>
          <w:p w14:paraId="44A61F17"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3403812F"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c>
          <w:tcPr>
            <w:tcW w:w="992" w:type="dxa"/>
            <w:tcBorders>
              <w:top w:val="single" w:sz="4" w:space="0" w:color="auto"/>
              <w:bottom w:val="single" w:sz="4" w:space="0" w:color="auto"/>
            </w:tcBorders>
            <w:shd w:val="clear" w:color="auto" w:fill="D3DFEE"/>
          </w:tcPr>
          <w:p w14:paraId="057FBB06"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bottom w:val="single" w:sz="4" w:space="0" w:color="auto"/>
            </w:tcBorders>
            <w:shd w:val="clear" w:color="auto" w:fill="A7BFDE"/>
            <w:vAlign w:val="center"/>
          </w:tcPr>
          <w:p w14:paraId="10368B95"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الصخور ودورة الصخور في الطبيعة</w:t>
            </w:r>
          </w:p>
          <w:p w14:paraId="179581A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علم المعادن </w:t>
            </w:r>
          </w:p>
        </w:tc>
        <w:tc>
          <w:tcPr>
            <w:tcW w:w="2126" w:type="dxa"/>
            <w:tcBorders>
              <w:bottom w:val="single" w:sz="4" w:space="0" w:color="auto"/>
            </w:tcBorders>
            <w:shd w:val="clear" w:color="auto" w:fill="D3DFEE"/>
            <w:vAlign w:val="center"/>
          </w:tcPr>
          <w:p w14:paraId="5D9C028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Rock Cycle and Rock</w:t>
            </w:r>
          </w:p>
          <w:p w14:paraId="45195EC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tc>
        <w:tc>
          <w:tcPr>
            <w:tcW w:w="1254" w:type="dxa"/>
            <w:tcBorders>
              <w:bottom w:val="single" w:sz="4" w:space="0" w:color="auto"/>
            </w:tcBorders>
            <w:shd w:val="clear" w:color="auto" w:fill="A7BFDE"/>
            <w:vAlign w:val="center"/>
          </w:tcPr>
          <w:p w14:paraId="7956473E"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وفق النقطة 10 اعلاه وحسب </w:t>
            </w:r>
          </w:p>
        </w:tc>
        <w:tc>
          <w:tcPr>
            <w:tcW w:w="1440" w:type="dxa"/>
            <w:tcBorders>
              <w:bottom w:val="single" w:sz="4" w:space="0" w:color="auto"/>
            </w:tcBorders>
            <w:shd w:val="clear" w:color="auto" w:fill="D3DFEE"/>
            <w:vAlign w:val="center"/>
          </w:tcPr>
          <w:p w14:paraId="7DF809E2"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وفق النقطة 10 اعلاه وحسب </w:t>
            </w:r>
          </w:p>
        </w:tc>
      </w:tr>
      <w:tr w:rsidR="003C118A" w:rsidRPr="002638AE" w14:paraId="4E3A9A96" w14:textId="77777777" w:rsidTr="00A22EF7">
        <w:trPr>
          <w:trHeight w:val="945"/>
        </w:trPr>
        <w:tc>
          <w:tcPr>
            <w:tcW w:w="1640" w:type="dxa"/>
            <w:tcBorders>
              <w:top w:val="single" w:sz="4" w:space="0" w:color="auto"/>
            </w:tcBorders>
            <w:shd w:val="clear" w:color="auto" w:fill="A7BFDE"/>
            <w:vAlign w:val="center"/>
          </w:tcPr>
          <w:p w14:paraId="2DFB7323"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227CC1F6"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السابع</w:t>
            </w:r>
          </w:p>
        </w:tc>
        <w:tc>
          <w:tcPr>
            <w:tcW w:w="992" w:type="dxa"/>
            <w:tcBorders>
              <w:top w:val="single" w:sz="4" w:space="0" w:color="auto"/>
            </w:tcBorders>
            <w:shd w:val="clear" w:color="auto" w:fill="D3DFEE"/>
          </w:tcPr>
          <w:p w14:paraId="2729AF58"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tcBorders>
            <w:shd w:val="clear" w:color="auto" w:fill="A7BFDE"/>
            <w:vAlign w:val="center"/>
          </w:tcPr>
          <w:p w14:paraId="0538868F"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648EC947"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54CCA4E0"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الامتحان الاول</w:t>
            </w:r>
          </w:p>
        </w:tc>
        <w:tc>
          <w:tcPr>
            <w:tcW w:w="2126" w:type="dxa"/>
            <w:tcBorders>
              <w:top w:val="single" w:sz="4" w:space="0" w:color="auto"/>
            </w:tcBorders>
            <w:shd w:val="clear" w:color="auto" w:fill="D3DFEE"/>
            <w:vAlign w:val="center"/>
          </w:tcPr>
          <w:p w14:paraId="49DDF76C"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 xml:space="preserve">Examination 1 </w:t>
            </w:r>
          </w:p>
        </w:tc>
        <w:tc>
          <w:tcPr>
            <w:tcW w:w="1254" w:type="dxa"/>
            <w:tcBorders>
              <w:top w:val="single" w:sz="4" w:space="0" w:color="auto"/>
            </w:tcBorders>
            <w:shd w:val="clear" w:color="auto" w:fill="A7BFDE"/>
            <w:vAlign w:val="center"/>
          </w:tcPr>
          <w:p w14:paraId="6369C01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الحاجة</w:t>
            </w:r>
          </w:p>
        </w:tc>
        <w:tc>
          <w:tcPr>
            <w:tcW w:w="1440" w:type="dxa"/>
            <w:tcBorders>
              <w:top w:val="single" w:sz="4" w:space="0" w:color="auto"/>
            </w:tcBorders>
            <w:shd w:val="clear" w:color="auto" w:fill="D3DFEE"/>
            <w:vAlign w:val="center"/>
          </w:tcPr>
          <w:p w14:paraId="6AFB856D"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الحاجة</w:t>
            </w:r>
          </w:p>
        </w:tc>
      </w:tr>
      <w:tr w:rsidR="003C118A" w:rsidRPr="002638AE" w14:paraId="4EBE04C1" w14:textId="77777777" w:rsidTr="00A22EF7">
        <w:trPr>
          <w:trHeight w:val="275"/>
        </w:trPr>
        <w:tc>
          <w:tcPr>
            <w:tcW w:w="1640" w:type="dxa"/>
            <w:tcBorders>
              <w:bottom w:val="single" w:sz="4" w:space="0" w:color="auto"/>
              <w:right w:val="single" w:sz="6" w:space="0" w:color="4F81BD"/>
            </w:tcBorders>
            <w:shd w:val="clear" w:color="auto" w:fill="A7BFDE"/>
            <w:vAlign w:val="center"/>
          </w:tcPr>
          <w:p w14:paraId="39494D3A"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الثامن             </w:t>
            </w:r>
          </w:p>
        </w:tc>
        <w:tc>
          <w:tcPr>
            <w:tcW w:w="992" w:type="dxa"/>
            <w:tcBorders>
              <w:left w:val="single" w:sz="6" w:space="0" w:color="4F81BD"/>
              <w:bottom w:val="single" w:sz="4" w:space="0" w:color="auto"/>
              <w:right w:val="single" w:sz="6" w:space="0" w:color="4F81BD"/>
            </w:tcBorders>
            <w:shd w:val="clear" w:color="auto" w:fill="A7BFDE"/>
          </w:tcPr>
          <w:p w14:paraId="4C2470A7"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left w:val="single" w:sz="6" w:space="0" w:color="4F81BD"/>
              <w:bottom w:val="single" w:sz="4" w:space="0" w:color="auto"/>
              <w:right w:val="single" w:sz="6" w:space="0" w:color="4F81BD"/>
            </w:tcBorders>
            <w:shd w:val="clear" w:color="auto" w:fill="A7BFDE"/>
            <w:vAlign w:val="center"/>
          </w:tcPr>
          <w:p w14:paraId="2D02948E"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المتحجرات</w:t>
            </w:r>
          </w:p>
        </w:tc>
        <w:tc>
          <w:tcPr>
            <w:tcW w:w="2126" w:type="dxa"/>
            <w:tcBorders>
              <w:left w:val="single" w:sz="6" w:space="0" w:color="4F81BD"/>
              <w:bottom w:val="single" w:sz="4" w:space="0" w:color="auto"/>
              <w:right w:val="single" w:sz="6" w:space="0" w:color="4F81BD"/>
            </w:tcBorders>
            <w:shd w:val="clear" w:color="auto" w:fill="A7BFDE"/>
            <w:vAlign w:val="center"/>
          </w:tcPr>
          <w:p w14:paraId="5709D5E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lang w:bidi="ar-IQ"/>
              </w:rPr>
              <w:t>Fossils</w:t>
            </w:r>
          </w:p>
        </w:tc>
        <w:tc>
          <w:tcPr>
            <w:tcW w:w="1254" w:type="dxa"/>
            <w:tcBorders>
              <w:left w:val="single" w:sz="6" w:space="0" w:color="4F81BD"/>
              <w:bottom w:val="single" w:sz="4" w:space="0" w:color="auto"/>
              <w:right w:val="single" w:sz="6" w:space="0" w:color="4F81BD"/>
            </w:tcBorders>
            <w:shd w:val="clear" w:color="auto" w:fill="A7BFDE"/>
            <w:vAlign w:val="center"/>
          </w:tcPr>
          <w:p w14:paraId="2F60530B"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وفق النقطة </w:t>
            </w:r>
          </w:p>
        </w:tc>
        <w:tc>
          <w:tcPr>
            <w:tcW w:w="1440" w:type="dxa"/>
            <w:tcBorders>
              <w:left w:val="single" w:sz="6" w:space="0" w:color="4F81BD"/>
              <w:bottom w:val="single" w:sz="4" w:space="0" w:color="auto"/>
            </w:tcBorders>
            <w:shd w:val="clear" w:color="auto" w:fill="A7BFDE"/>
            <w:vAlign w:val="center"/>
          </w:tcPr>
          <w:p w14:paraId="1D5E891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وفق النقطة </w:t>
            </w:r>
          </w:p>
        </w:tc>
      </w:tr>
      <w:tr w:rsidR="003C118A" w:rsidRPr="002638AE" w14:paraId="56A10556" w14:textId="77777777" w:rsidTr="00A22EF7">
        <w:trPr>
          <w:trHeight w:val="374"/>
        </w:trPr>
        <w:tc>
          <w:tcPr>
            <w:tcW w:w="1640" w:type="dxa"/>
            <w:tcBorders>
              <w:top w:val="single" w:sz="4" w:space="0" w:color="auto"/>
              <w:bottom w:val="single" w:sz="4" w:space="0" w:color="auto"/>
              <w:right w:val="single" w:sz="6" w:space="0" w:color="4F81BD"/>
            </w:tcBorders>
            <w:shd w:val="clear" w:color="auto" w:fill="A7BFDE"/>
            <w:vAlign w:val="center"/>
          </w:tcPr>
          <w:p w14:paraId="6AC9524D"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w:t>
            </w:r>
          </w:p>
          <w:p w14:paraId="48674D48"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التاسع</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3E0C9FFE"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0562AF2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كيفية حفظ المتحجرات</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35E59FB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Fossils</w:t>
            </w:r>
          </w:p>
        </w:tc>
        <w:tc>
          <w:tcPr>
            <w:tcW w:w="1254" w:type="dxa"/>
            <w:tcBorders>
              <w:top w:val="single" w:sz="4" w:space="0" w:color="auto"/>
              <w:left w:val="single" w:sz="6" w:space="0" w:color="4F81BD"/>
              <w:bottom w:val="single" w:sz="4" w:space="0" w:color="auto"/>
              <w:right w:val="single" w:sz="6" w:space="0" w:color="4F81BD"/>
            </w:tcBorders>
            <w:shd w:val="clear" w:color="auto" w:fill="A7BFDE"/>
            <w:vAlign w:val="center"/>
          </w:tcPr>
          <w:p w14:paraId="452D0CB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10 اعلاه </w:t>
            </w:r>
          </w:p>
        </w:tc>
        <w:tc>
          <w:tcPr>
            <w:tcW w:w="1440" w:type="dxa"/>
            <w:tcBorders>
              <w:top w:val="single" w:sz="4" w:space="0" w:color="auto"/>
              <w:left w:val="single" w:sz="6" w:space="0" w:color="4F81BD"/>
              <w:bottom w:val="single" w:sz="4" w:space="0" w:color="auto"/>
            </w:tcBorders>
            <w:shd w:val="clear" w:color="auto" w:fill="A7BFDE"/>
            <w:vAlign w:val="center"/>
          </w:tcPr>
          <w:p w14:paraId="6C4CBAA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10 اعلاه </w:t>
            </w:r>
          </w:p>
        </w:tc>
      </w:tr>
      <w:tr w:rsidR="003C118A" w:rsidRPr="002638AE" w14:paraId="29B8B228" w14:textId="77777777" w:rsidTr="00706CCF">
        <w:trPr>
          <w:trHeight w:val="507"/>
        </w:trPr>
        <w:tc>
          <w:tcPr>
            <w:tcW w:w="1640" w:type="dxa"/>
            <w:tcBorders>
              <w:top w:val="single" w:sz="4" w:space="0" w:color="auto"/>
              <w:bottom w:val="single" w:sz="4" w:space="0" w:color="auto"/>
              <w:right w:val="single" w:sz="6" w:space="0" w:color="4F81BD"/>
            </w:tcBorders>
            <w:shd w:val="clear" w:color="auto" w:fill="A7BFDE"/>
            <w:vAlign w:val="center"/>
          </w:tcPr>
          <w:p w14:paraId="7A569379"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العاشر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666483FD"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tcPr>
          <w:p w14:paraId="392864A4"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تصنيف المتحجرات</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5DA9B859"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Fossils</w:t>
            </w:r>
          </w:p>
        </w:tc>
        <w:tc>
          <w:tcPr>
            <w:tcW w:w="1254" w:type="dxa"/>
            <w:tcBorders>
              <w:top w:val="single" w:sz="4" w:space="0" w:color="auto"/>
              <w:left w:val="single" w:sz="6" w:space="0" w:color="4F81BD"/>
              <w:bottom w:val="single" w:sz="4" w:space="0" w:color="auto"/>
              <w:right w:val="single" w:sz="6" w:space="0" w:color="4F81BD"/>
            </w:tcBorders>
            <w:shd w:val="clear" w:color="auto" w:fill="A7BFDE"/>
            <w:vAlign w:val="center"/>
          </w:tcPr>
          <w:p w14:paraId="53122731"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وحسب </w:t>
            </w:r>
          </w:p>
        </w:tc>
        <w:tc>
          <w:tcPr>
            <w:tcW w:w="1440" w:type="dxa"/>
            <w:tcBorders>
              <w:top w:val="single" w:sz="4" w:space="0" w:color="auto"/>
              <w:left w:val="single" w:sz="6" w:space="0" w:color="4F81BD"/>
              <w:bottom w:val="single" w:sz="4" w:space="0" w:color="auto"/>
            </w:tcBorders>
            <w:shd w:val="clear" w:color="auto" w:fill="A7BFDE"/>
            <w:vAlign w:val="center"/>
          </w:tcPr>
          <w:p w14:paraId="7A765C1D"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وحسب </w:t>
            </w:r>
          </w:p>
        </w:tc>
      </w:tr>
      <w:tr w:rsidR="003C118A" w:rsidRPr="002638AE" w14:paraId="3233DF23" w14:textId="77777777" w:rsidTr="00A22EF7">
        <w:trPr>
          <w:trHeight w:val="352"/>
        </w:trPr>
        <w:tc>
          <w:tcPr>
            <w:tcW w:w="1640" w:type="dxa"/>
            <w:tcBorders>
              <w:top w:val="single" w:sz="4" w:space="0" w:color="auto"/>
              <w:bottom w:val="single" w:sz="4" w:space="0" w:color="auto"/>
              <w:right w:val="single" w:sz="6" w:space="0" w:color="4F81BD"/>
            </w:tcBorders>
            <w:shd w:val="clear" w:color="auto" w:fill="A7BFDE"/>
            <w:vAlign w:val="center"/>
          </w:tcPr>
          <w:p w14:paraId="2D97787B"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الحادي عشر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26F5D942"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tcPr>
          <w:p w14:paraId="409C72E5"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العمود الجيولوجي</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4CF0A4B1"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Fossils</w:t>
            </w:r>
          </w:p>
        </w:tc>
        <w:tc>
          <w:tcPr>
            <w:tcW w:w="1254" w:type="dxa"/>
            <w:tcBorders>
              <w:top w:val="single" w:sz="4" w:space="0" w:color="auto"/>
              <w:left w:val="single" w:sz="6" w:space="0" w:color="4F81BD"/>
              <w:bottom w:val="single" w:sz="4" w:space="0" w:color="auto"/>
              <w:right w:val="single" w:sz="6" w:space="0" w:color="4F81BD"/>
            </w:tcBorders>
            <w:shd w:val="clear" w:color="auto" w:fill="A7BFDE"/>
            <w:vAlign w:val="center"/>
          </w:tcPr>
          <w:p w14:paraId="46EAEA8D"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الحاجة</w:t>
            </w:r>
          </w:p>
        </w:tc>
        <w:tc>
          <w:tcPr>
            <w:tcW w:w="1440" w:type="dxa"/>
            <w:tcBorders>
              <w:top w:val="single" w:sz="4" w:space="0" w:color="auto"/>
              <w:left w:val="single" w:sz="6" w:space="0" w:color="4F81BD"/>
              <w:bottom w:val="single" w:sz="4" w:space="0" w:color="auto"/>
            </w:tcBorders>
            <w:shd w:val="clear" w:color="auto" w:fill="A7BFDE"/>
            <w:vAlign w:val="center"/>
          </w:tcPr>
          <w:p w14:paraId="3D34EB4E"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الحاجة</w:t>
            </w:r>
          </w:p>
        </w:tc>
      </w:tr>
      <w:tr w:rsidR="003C118A" w:rsidRPr="002638AE" w14:paraId="6CBBF73C" w14:textId="77777777" w:rsidTr="00A22EF7">
        <w:trPr>
          <w:trHeight w:val="308"/>
        </w:trPr>
        <w:tc>
          <w:tcPr>
            <w:tcW w:w="1640" w:type="dxa"/>
            <w:tcBorders>
              <w:top w:val="single" w:sz="4" w:space="0" w:color="auto"/>
              <w:bottom w:val="single" w:sz="4" w:space="0" w:color="auto"/>
              <w:right w:val="single" w:sz="6" w:space="0" w:color="4F81BD"/>
            </w:tcBorders>
            <w:shd w:val="clear" w:color="auto" w:fill="A7BFDE"/>
            <w:vAlign w:val="center"/>
          </w:tcPr>
          <w:p w14:paraId="0B04065A"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الثاني عشر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34746CDC"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tcPr>
          <w:p w14:paraId="7180F64E"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توزيع المتحجرات</w:t>
            </w:r>
            <w:r w:rsidRPr="002638AE">
              <w:rPr>
                <w:rFonts w:asciiTheme="majorBidi" w:hAnsiTheme="majorBidi" w:cstheme="majorBidi"/>
                <w:sz w:val="24"/>
                <w:szCs w:val="24"/>
              </w:rPr>
              <w:t xml:space="preserve"> </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7B760BFD"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Fossils</w:t>
            </w:r>
          </w:p>
        </w:tc>
        <w:tc>
          <w:tcPr>
            <w:tcW w:w="1254" w:type="dxa"/>
            <w:tcBorders>
              <w:top w:val="single" w:sz="4" w:space="0" w:color="auto"/>
              <w:left w:val="single" w:sz="6" w:space="0" w:color="4F81BD"/>
              <w:bottom w:val="single" w:sz="4" w:space="0" w:color="auto"/>
              <w:right w:val="single" w:sz="6" w:space="0" w:color="4F81BD"/>
            </w:tcBorders>
            <w:shd w:val="clear" w:color="auto" w:fill="A7BFDE"/>
          </w:tcPr>
          <w:p w14:paraId="7AB6DA46"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bottom w:val="single" w:sz="4" w:space="0" w:color="auto"/>
            </w:tcBorders>
            <w:shd w:val="clear" w:color="auto" w:fill="A7BFDE"/>
          </w:tcPr>
          <w:p w14:paraId="53E0A8E3"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وفق النقطة 10 اعلاه وحسب الحاجة</w:t>
            </w:r>
          </w:p>
        </w:tc>
      </w:tr>
      <w:tr w:rsidR="003C118A" w:rsidRPr="002638AE" w14:paraId="1EC6FAAD" w14:textId="77777777" w:rsidTr="00A22EF7">
        <w:trPr>
          <w:trHeight w:val="385"/>
        </w:trPr>
        <w:tc>
          <w:tcPr>
            <w:tcW w:w="1640" w:type="dxa"/>
            <w:tcBorders>
              <w:top w:val="single" w:sz="4" w:space="0" w:color="auto"/>
              <w:bottom w:val="single" w:sz="4" w:space="0" w:color="auto"/>
              <w:right w:val="single" w:sz="6" w:space="0" w:color="4F81BD"/>
            </w:tcBorders>
            <w:shd w:val="clear" w:color="auto" w:fill="A7BFDE"/>
            <w:vAlign w:val="center"/>
          </w:tcPr>
          <w:p w14:paraId="0208B2C9"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الثالث عشر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22BF7168"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256E78F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المتحجرات الدالة</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1A22EEC7"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Fossils</w:t>
            </w:r>
          </w:p>
        </w:tc>
        <w:tc>
          <w:tcPr>
            <w:tcW w:w="1254" w:type="dxa"/>
            <w:tcBorders>
              <w:top w:val="single" w:sz="4" w:space="0" w:color="auto"/>
              <w:left w:val="single" w:sz="6" w:space="0" w:color="4F81BD"/>
              <w:bottom w:val="single" w:sz="4" w:space="0" w:color="auto"/>
              <w:right w:val="single" w:sz="6" w:space="0" w:color="4F81BD"/>
            </w:tcBorders>
            <w:shd w:val="clear" w:color="auto" w:fill="A7BFDE"/>
          </w:tcPr>
          <w:p w14:paraId="492EFC5E"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bottom w:val="single" w:sz="4" w:space="0" w:color="auto"/>
            </w:tcBorders>
            <w:shd w:val="clear" w:color="auto" w:fill="A7BFDE"/>
          </w:tcPr>
          <w:p w14:paraId="2A948535"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وفق النقطة 10 اعلاه وحسب الحاجة</w:t>
            </w:r>
          </w:p>
        </w:tc>
      </w:tr>
      <w:tr w:rsidR="003C118A" w:rsidRPr="002638AE" w14:paraId="06C667D1" w14:textId="77777777" w:rsidTr="00A22EF7">
        <w:trPr>
          <w:trHeight w:val="649"/>
        </w:trPr>
        <w:tc>
          <w:tcPr>
            <w:tcW w:w="1640" w:type="dxa"/>
            <w:tcBorders>
              <w:top w:val="single" w:sz="4" w:space="0" w:color="auto"/>
              <w:bottom w:val="single" w:sz="4" w:space="0" w:color="auto"/>
              <w:right w:val="single" w:sz="6" w:space="0" w:color="4F81BD"/>
            </w:tcBorders>
            <w:shd w:val="clear" w:color="auto" w:fill="A7BFDE"/>
            <w:vAlign w:val="center"/>
          </w:tcPr>
          <w:p w14:paraId="528B9012"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الرابع عشر</w:t>
            </w:r>
          </w:p>
          <w:p w14:paraId="4F22D87B"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06D7CDA4"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1FF8AFB9"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p>
          <w:p w14:paraId="227A06F4"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بيئة المتحجرات </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3E6981B4"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p>
          <w:p w14:paraId="70A19FAB"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Fossils</w:t>
            </w:r>
          </w:p>
        </w:tc>
        <w:tc>
          <w:tcPr>
            <w:tcW w:w="1254" w:type="dxa"/>
            <w:tcBorders>
              <w:top w:val="single" w:sz="4" w:space="0" w:color="auto"/>
              <w:left w:val="single" w:sz="6" w:space="0" w:color="4F81BD"/>
              <w:bottom w:val="single" w:sz="4" w:space="0" w:color="auto"/>
              <w:right w:val="single" w:sz="6" w:space="0" w:color="4F81BD"/>
            </w:tcBorders>
            <w:shd w:val="clear" w:color="auto" w:fill="A7BFDE"/>
          </w:tcPr>
          <w:p w14:paraId="037755B1"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 xml:space="preserve">وفق النقطة 10 اعلاه </w:t>
            </w:r>
            <w:r w:rsidRPr="002638AE">
              <w:rPr>
                <w:rFonts w:asciiTheme="majorBidi" w:hAnsiTheme="majorBidi" w:cstheme="majorBidi"/>
                <w:sz w:val="24"/>
                <w:szCs w:val="24"/>
                <w:rtl/>
              </w:rPr>
              <w:lastRenderedPageBreak/>
              <w:t>وحسب الحاجة</w:t>
            </w:r>
          </w:p>
        </w:tc>
        <w:tc>
          <w:tcPr>
            <w:tcW w:w="1440" w:type="dxa"/>
            <w:tcBorders>
              <w:top w:val="single" w:sz="4" w:space="0" w:color="auto"/>
              <w:left w:val="single" w:sz="6" w:space="0" w:color="4F81BD"/>
              <w:bottom w:val="single" w:sz="4" w:space="0" w:color="auto"/>
            </w:tcBorders>
            <w:shd w:val="clear" w:color="auto" w:fill="A7BFDE"/>
          </w:tcPr>
          <w:p w14:paraId="141F1070"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lastRenderedPageBreak/>
              <w:t>وفق النقطة 10 اعلاه وحسب الحاجة</w:t>
            </w:r>
          </w:p>
        </w:tc>
      </w:tr>
      <w:tr w:rsidR="003C118A" w:rsidRPr="002638AE" w14:paraId="1A4DA37B" w14:textId="77777777" w:rsidTr="00A22EF7">
        <w:trPr>
          <w:trHeight w:val="660"/>
        </w:trPr>
        <w:tc>
          <w:tcPr>
            <w:tcW w:w="1640" w:type="dxa"/>
            <w:tcBorders>
              <w:top w:val="single" w:sz="4" w:space="0" w:color="auto"/>
              <w:right w:val="single" w:sz="6" w:space="0" w:color="4F81BD"/>
            </w:tcBorders>
            <w:shd w:val="clear" w:color="auto" w:fill="A7BFDE"/>
            <w:vAlign w:val="center"/>
          </w:tcPr>
          <w:p w14:paraId="04896936"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الخامس العاشر</w:t>
            </w:r>
          </w:p>
        </w:tc>
        <w:tc>
          <w:tcPr>
            <w:tcW w:w="992" w:type="dxa"/>
            <w:tcBorders>
              <w:top w:val="single" w:sz="4" w:space="0" w:color="auto"/>
              <w:left w:val="single" w:sz="6" w:space="0" w:color="4F81BD"/>
              <w:right w:val="single" w:sz="6" w:space="0" w:color="4F81BD"/>
            </w:tcBorders>
            <w:shd w:val="clear" w:color="auto" w:fill="A7BFDE"/>
          </w:tcPr>
          <w:p w14:paraId="2695FD82" w14:textId="77777777" w:rsidR="003C118A" w:rsidRPr="002638AE" w:rsidRDefault="003C118A" w:rsidP="00A22EF7">
            <w:pPr>
              <w:jc w:val="center"/>
              <w:rPr>
                <w:rFonts w:asciiTheme="majorBidi" w:hAnsiTheme="majorBidi" w:cstheme="majorBidi"/>
                <w:sz w:val="24"/>
                <w:szCs w:val="24"/>
              </w:rPr>
            </w:pPr>
            <w:r w:rsidRPr="002638AE">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right w:val="single" w:sz="6" w:space="0" w:color="4F81BD"/>
            </w:tcBorders>
            <w:shd w:val="clear" w:color="auto" w:fill="A7BFDE"/>
            <w:vAlign w:val="center"/>
          </w:tcPr>
          <w:p w14:paraId="632B233D" w14:textId="77777777" w:rsidR="003C118A" w:rsidRPr="002638AE" w:rsidRDefault="003C118A" w:rsidP="00A22EF7">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الامتحان الثاني والنهائي</w:t>
            </w:r>
          </w:p>
        </w:tc>
        <w:tc>
          <w:tcPr>
            <w:tcW w:w="2126" w:type="dxa"/>
            <w:tcBorders>
              <w:top w:val="single" w:sz="4" w:space="0" w:color="auto"/>
              <w:left w:val="single" w:sz="6" w:space="0" w:color="4F81BD"/>
              <w:right w:val="single" w:sz="6" w:space="0" w:color="4F81BD"/>
            </w:tcBorders>
            <w:shd w:val="clear" w:color="auto" w:fill="A7BFDE"/>
            <w:vAlign w:val="center"/>
          </w:tcPr>
          <w:p w14:paraId="08F3D226" w14:textId="77777777" w:rsidR="003C118A" w:rsidRPr="002638AE" w:rsidRDefault="003C118A" w:rsidP="00A22EF7">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Examination2</w:t>
            </w:r>
          </w:p>
        </w:tc>
        <w:tc>
          <w:tcPr>
            <w:tcW w:w="1254" w:type="dxa"/>
            <w:tcBorders>
              <w:top w:val="single" w:sz="4" w:space="0" w:color="auto"/>
              <w:left w:val="single" w:sz="6" w:space="0" w:color="4F81BD"/>
              <w:right w:val="single" w:sz="6" w:space="0" w:color="4F81BD"/>
            </w:tcBorders>
            <w:shd w:val="clear" w:color="auto" w:fill="A7BFDE"/>
          </w:tcPr>
          <w:p w14:paraId="0CD1C05E"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tcBorders>
            <w:shd w:val="clear" w:color="auto" w:fill="A7BFDE"/>
          </w:tcPr>
          <w:p w14:paraId="65CD9157" w14:textId="77777777" w:rsidR="003C118A" w:rsidRPr="002638AE" w:rsidRDefault="003C118A" w:rsidP="00A22EF7">
            <w:pPr>
              <w:rPr>
                <w:rFonts w:asciiTheme="majorBidi" w:hAnsiTheme="majorBidi" w:cstheme="majorBidi"/>
                <w:sz w:val="24"/>
                <w:szCs w:val="24"/>
              </w:rPr>
            </w:pPr>
            <w:r w:rsidRPr="002638AE">
              <w:rPr>
                <w:rFonts w:asciiTheme="majorBidi" w:hAnsiTheme="majorBidi" w:cstheme="majorBidi"/>
                <w:sz w:val="24"/>
                <w:szCs w:val="24"/>
                <w:rtl/>
              </w:rPr>
              <w:t>وفق النقطة 10 اعلاه وحسب الحاجة</w:t>
            </w:r>
          </w:p>
        </w:tc>
      </w:tr>
    </w:tbl>
    <w:p w14:paraId="2F85563D" w14:textId="77777777" w:rsidR="003C118A" w:rsidRPr="00505AD3" w:rsidRDefault="003C118A" w:rsidP="003C118A">
      <w:pPr>
        <w:rPr>
          <w:sz w:val="8"/>
          <w:szCs w:val="8"/>
          <w:rtl/>
          <w:lang w:bidi="ar-IQ"/>
        </w:rPr>
      </w:pPr>
    </w:p>
    <w:p w14:paraId="294A309D" w14:textId="77777777" w:rsidR="003C118A" w:rsidRDefault="003C118A" w:rsidP="003C118A">
      <w:pPr>
        <w:rPr>
          <w:sz w:val="8"/>
          <w:szCs w:val="8"/>
          <w:rtl/>
          <w:lang w:bidi="ar-IQ"/>
        </w:rPr>
      </w:pPr>
    </w:p>
    <w:p w14:paraId="1E37B155" w14:textId="77777777" w:rsidR="003C118A" w:rsidRDefault="003C118A" w:rsidP="003C118A">
      <w:pPr>
        <w:rPr>
          <w:sz w:val="8"/>
          <w:szCs w:val="8"/>
          <w:rtl/>
          <w:lang w:bidi="ar-IQ"/>
        </w:rPr>
      </w:pPr>
    </w:p>
    <w:p w14:paraId="599AC97E" w14:textId="77777777" w:rsidR="003C118A" w:rsidRDefault="003C118A" w:rsidP="003C118A">
      <w:pPr>
        <w:rPr>
          <w:sz w:val="8"/>
          <w:szCs w:val="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2638AE" w14:paraId="666DC739"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230C8C8" w14:textId="77777777" w:rsidR="003C118A" w:rsidRPr="002638AE" w:rsidRDefault="002638AE" w:rsidP="002638AE">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11-</w:t>
            </w:r>
            <w:r w:rsidR="003C118A" w:rsidRPr="002638AE">
              <w:rPr>
                <w:rFonts w:asciiTheme="majorBidi" w:hAnsiTheme="majorBidi" w:cstheme="majorBidi"/>
                <w:color w:val="000000"/>
                <w:sz w:val="24"/>
                <w:szCs w:val="24"/>
                <w:rtl/>
                <w:lang w:bidi="ar-IQ"/>
              </w:rPr>
              <w:t xml:space="preserve">البنية التحتية </w:t>
            </w:r>
          </w:p>
          <w:p w14:paraId="44936A9C" w14:textId="77777777" w:rsidR="003C118A" w:rsidRPr="002638AE" w:rsidRDefault="003C118A" w:rsidP="006F4F48">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2638AE" w14:paraId="1C8D0E0E"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1C80CCC5" w14:textId="77777777" w:rsidR="003C118A" w:rsidRPr="002638AE" w:rsidRDefault="003C118A" w:rsidP="00D545F6">
            <w:pPr>
              <w:pStyle w:val="ListParagraph"/>
              <w:numPr>
                <w:ilvl w:val="0"/>
                <w:numId w:val="196"/>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الكتب المقررة والمطلوبة:</w:t>
            </w:r>
          </w:p>
          <w:p w14:paraId="143C6D19" w14:textId="77777777" w:rsidR="003C118A" w:rsidRPr="002638AE" w:rsidRDefault="003C118A" w:rsidP="006F4F48">
            <w:pPr>
              <w:autoSpaceDE w:val="0"/>
              <w:autoSpaceDN w:val="0"/>
              <w:adjustRightInd w:val="0"/>
              <w:ind w:left="72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D320F27" w14:textId="77777777" w:rsidR="003C118A" w:rsidRPr="002638AE" w:rsidRDefault="003C118A" w:rsidP="006F4F48">
            <w:pPr>
              <w:pStyle w:val="ListParagraph"/>
              <w:autoSpaceDE w:val="0"/>
              <w:autoSpaceDN w:val="0"/>
              <w:bidi w:val="0"/>
              <w:adjustRightInd w:val="0"/>
              <w:spacing w:after="0" w:line="240" w:lineRule="auto"/>
              <w:jc w:val="both"/>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منهاج الجيولوجيا العامة والبيئة القديمة وهو نفس المنهاج المقرر في كلية العلوم جامعة بغداد للطلبة في المراحل الأولى غير الجيولوجيين</w:t>
            </w:r>
          </w:p>
          <w:p w14:paraId="347C386A" w14:textId="77777777" w:rsidR="003C118A" w:rsidRPr="002638AE" w:rsidRDefault="003C118A" w:rsidP="006F4F48">
            <w:pPr>
              <w:autoSpaceDE w:val="0"/>
              <w:autoSpaceDN w:val="0"/>
              <w:adjustRightInd w:val="0"/>
              <w:rPr>
                <w:rFonts w:asciiTheme="majorBidi" w:hAnsiTheme="majorBidi" w:cstheme="majorBidi"/>
                <w:color w:val="000000"/>
                <w:sz w:val="24"/>
                <w:szCs w:val="24"/>
                <w:lang w:bidi="ar-IQ"/>
              </w:rPr>
            </w:pPr>
          </w:p>
        </w:tc>
      </w:tr>
      <w:tr w:rsidR="003C118A" w:rsidRPr="002638AE" w14:paraId="7924D84E"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A60F6DD" w14:textId="77777777" w:rsidR="003C118A" w:rsidRPr="002638AE" w:rsidRDefault="003C118A" w:rsidP="00D545F6">
            <w:pPr>
              <w:pStyle w:val="ListParagraph"/>
              <w:numPr>
                <w:ilvl w:val="0"/>
                <w:numId w:val="196"/>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4EB7CF0" w14:textId="77777777" w:rsidR="003C118A" w:rsidRPr="002638AE" w:rsidRDefault="003C118A" w:rsidP="006F4F48">
            <w:p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b/>
                <w:bCs/>
                <w:sz w:val="24"/>
                <w:szCs w:val="24"/>
                <w:rtl/>
                <w:lang w:bidi="ar-IQ"/>
              </w:rPr>
              <w:t xml:space="preserve"> </w:t>
            </w:r>
            <w:r w:rsidRPr="002638AE">
              <w:rPr>
                <w:rFonts w:asciiTheme="majorBidi" w:hAnsiTheme="majorBidi" w:cstheme="majorBidi"/>
                <w:color w:val="000000"/>
                <w:sz w:val="24"/>
                <w:szCs w:val="24"/>
                <w:rtl/>
                <w:lang w:bidi="ar-IQ"/>
              </w:rPr>
              <w:t>منهاج الجيولوجيا العامة والبيئة القديمة وهو نفس المنهاج المقرر في كلية العلوم</w:t>
            </w:r>
          </w:p>
        </w:tc>
      </w:tr>
      <w:tr w:rsidR="003C118A" w:rsidRPr="002638AE" w14:paraId="319327D6" w14:textId="77777777" w:rsidTr="00880DB3">
        <w:trPr>
          <w:trHeight w:val="908"/>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58B0F5E" w14:textId="77777777" w:rsidR="003C118A" w:rsidRPr="002638AE" w:rsidRDefault="003C118A" w:rsidP="00D545F6">
            <w:pPr>
              <w:pStyle w:val="ListParagraph"/>
              <w:numPr>
                <w:ilvl w:val="0"/>
                <w:numId w:val="19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2D93356" w14:textId="77777777" w:rsidR="003C118A" w:rsidRPr="002638AE" w:rsidRDefault="003C118A" w:rsidP="006F4F48">
            <w:p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w:t>
            </w:r>
            <w:r w:rsidRPr="002638AE">
              <w:rPr>
                <w:rFonts w:asciiTheme="majorBidi" w:hAnsiTheme="majorBidi" w:cstheme="majorBidi"/>
                <w:sz w:val="24"/>
                <w:szCs w:val="24"/>
                <w:rtl/>
                <w:lang w:bidi="ar-IQ"/>
              </w:rPr>
              <w:t xml:space="preserve"> </w:t>
            </w:r>
            <w:r w:rsidRPr="002638AE">
              <w:rPr>
                <w:rFonts w:asciiTheme="majorBidi" w:hAnsiTheme="majorBidi" w:cstheme="majorBidi"/>
                <w:color w:val="000000"/>
                <w:sz w:val="24"/>
                <w:szCs w:val="24"/>
                <w:rtl/>
                <w:lang w:bidi="ar-IQ"/>
              </w:rPr>
              <w:t xml:space="preserve">لا حاجة لها ولكن ممكن عمل دراسات ميدانية في مجال البيئة والتلوث                </w:t>
            </w:r>
          </w:p>
        </w:tc>
      </w:tr>
      <w:tr w:rsidR="003C118A" w:rsidRPr="002638AE" w14:paraId="655EE0B7"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56BFC0E" w14:textId="77777777" w:rsidR="003C118A" w:rsidRPr="002638AE" w:rsidRDefault="003C118A" w:rsidP="00D545F6">
            <w:pPr>
              <w:numPr>
                <w:ilvl w:val="0"/>
                <w:numId w:val="197"/>
              </w:numPr>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AB19195" w14:textId="77777777" w:rsidR="006F4F48" w:rsidRPr="002638AE" w:rsidRDefault="006F4F48" w:rsidP="006F4F48">
            <w:pPr>
              <w:autoSpaceDE w:val="0"/>
              <w:autoSpaceDN w:val="0"/>
              <w:adjustRightInd w:val="0"/>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Zheng, Y; Fu, Bin; Gong, Bing; Li, Long (2003). "Stable isotope geochemistry of ultrahigh pressure metamorphic rocks from the Dabie–Sulu orogen in China: implications for geodynamics and fluid regime". Earth-Science Reviews. 62: 105–161</w:t>
            </w:r>
          </w:p>
          <w:p w14:paraId="192ADB92" w14:textId="77777777" w:rsidR="00880DB3" w:rsidRPr="002638AE" w:rsidRDefault="006F4F48" w:rsidP="006F4F48">
            <w:pPr>
              <w:autoSpaceDE w:val="0"/>
              <w:autoSpaceDN w:val="0"/>
              <w:adjustRightInd w:val="0"/>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Jones, P. D.; Mann, M. E. (6 May 2004). "Climate over past millennia" (PDF). Reviews of Geophysics. 42 (2): RG2002</w:t>
            </w:r>
          </w:p>
          <w:p w14:paraId="1C362CBC" w14:textId="77777777" w:rsidR="003C118A" w:rsidRPr="002638AE" w:rsidRDefault="00880DB3" w:rsidP="006F4F48">
            <w:pPr>
              <w:autoSpaceDE w:val="0"/>
              <w:autoSpaceDN w:val="0"/>
              <w:adjustRightInd w:val="0"/>
              <w:jc w:val="right"/>
              <w:rPr>
                <w:rFonts w:asciiTheme="majorBidi" w:hAnsiTheme="majorBidi" w:cstheme="majorBidi"/>
                <w:color w:val="000000"/>
                <w:sz w:val="24"/>
                <w:szCs w:val="24"/>
                <w:lang w:bidi="ar-IQ"/>
              </w:rPr>
            </w:pPr>
            <w:r w:rsidRPr="002638AE">
              <w:rPr>
                <w:rFonts w:asciiTheme="majorBidi" w:hAnsiTheme="majorBidi" w:cstheme="majorBidi"/>
                <w:color w:val="000000"/>
                <w:sz w:val="24"/>
                <w:szCs w:val="24"/>
                <w:lang w:bidi="ar-IQ"/>
              </w:rPr>
              <w:t>England, Philip; Molnar, Peter; Richter, Frank (2007). "John Perry's neglected critique of Kelvin's age for the Earth: A missed opportunity in geodynamics". GSA Today. 17: 4</w:t>
            </w:r>
            <w:r w:rsidRPr="002638AE">
              <w:rPr>
                <w:rFonts w:asciiTheme="majorBidi" w:hAnsiTheme="majorBidi" w:cstheme="majorBidi"/>
                <w:color w:val="000000"/>
                <w:sz w:val="24"/>
                <w:szCs w:val="24"/>
                <w:rtl/>
                <w:lang w:bidi="ar-IQ"/>
              </w:rPr>
              <w:t>.</w:t>
            </w:r>
            <w:r w:rsidR="006F4F48" w:rsidRPr="002638AE">
              <w:rPr>
                <w:rFonts w:asciiTheme="majorBidi" w:hAnsiTheme="majorBidi" w:cstheme="majorBidi"/>
                <w:color w:val="000000"/>
                <w:sz w:val="24"/>
                <w:szCs w:val="24"/>
                <w:rtl/>
                <w:lang w:bidi="ar-IQ"/>
              </w:rPr>
              <w:t>..</w:t>
            </w:r>
          </w:p>
        </w:tc>
      </w:tr>
    </w:tbl>
    <w:p w14:paraId="03DFC412" w14:textId="77777777" w:rsidR="003C118A" w:rsidRPr="0023067A" w:rsidRDefault="003C118A" w:rsidP="003C118A">
      <w:pPr>
        <w:rPr>
          <w:sz w:val="8"/>
          <w:szCs w:val="8"/>
          <w:rtl/>
          <w:lang w:bidi="ar-IQ"/>
        </w:rPr>
      </w:pPr>
    </w:p>
    <w:p w14:paraId="3A71961F" w14:textId="77777777" w:rsidR="003C118A" w:rsidRDefault="003C118A" w:rsidP="003C118A">
      <w:pPr>
        <w:rPr>
          <w:sz w:val="8"/>
          <w:szCs w:val="8"/>
          <w:rtl/>
          <w:lang w:bidi="ar-IQ"/>
        </w:rPr>
      </w:pPr>
    </w:p>
    <w:p w14:paraId="3298E3DA" w14:textId="77777777" w:rsidR="003C118A" w:rsidRDefault="003C118A" w:rsidP="003C118A">
      <w:pPr>
        <w:rPr>
          <w:sz w:val="8"/>
          <w:szCs w:val="8"/>
          <w:rtl/>
          <w:lang w:bidi="ar-IQ"/>
        </w:rPr>
      </w:pPr>
    </w:p>
    <w:p w14:paraId="2E69EBB4" w14:textId="77777777" w:rsidR="003C118A" w:rsidRDefault="003C118A" w:rsidP="003C118A">
      <w:pPr>
        <w:rPr>
          <w:sz w:val="8"/>
          <w:szCs w:val="8"/>
          <w:rtl/>
          <w:lang w:bidi="ar-IQ"/>
        </w:rPr>
      </w:pPr>
    </w:p>
    <w:p w14:paraId="30841323" w14:textId="77777777" w:rsidR="003C118A" w:rsidRPr="00807DE1" w:rsidRDefault="003C118A" w:rsidP="003C118A">
      <w:pPr>
        <w:rPr>
          <w:vanish/>
        </w:rPr>
      </w:pPr>
    </w:p>
    <w:p w14:paraId="55DEE8C6" w14:textId="77777777" w:rsidR="003C118A" w:rsidRPr="0064628F" w:rsidRDefault="003C118A" w:rsidP="003C118A">
      <w:pPr>
        <w:rPr>
          <w:b/>
          <w:bCs/>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64628F" w14:paraId="1DF55375" w14:textId="77777777" w:rsidTr="00A22EF7">
        <w:trPr>
          <w:trHeight w:val="419"/>
        </w:trPr>
        <w:tc>
          <w:tcPr>
            <w:tcW w:w="9720" w:type="dxa"/>
            <w:gridSpan w:val="2"/>
            <w:shd w:val="clear" w:color="auto" w:fill="A7BFDE"/>
            <w:vAlign w:val="center"/>
          </w:tcPr>
          <w:p w14:paraId="6394E392" w14:textId="77777777" w:rsidR="0064628F"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3C118A" w:rsidRPr="002638AE">
              <w:rPr>
                <w:rFonts w:ascii="Cambria" w:hAnsi="Cambria" w:cs="Times New Roman" w:hint="cs"/>
                <w:b/>
                <w:bCs/>
                <w:color w:val="000000"/>
                <w:sz w:val="28"/>
                <w:szCs w:val="28"/>
                <w:rtl/>
                <w:lang w:bidi="ar-IQ"/>
              </w:rPr>
              <w:t>خطة تطوير المقرر الدراسي</w:t>
            </w:r>
            <w:r w:rsidR="0064628F" w:rsidRPr="002638AE">
              <w:rPr>
                <w:rFonts w:ascii="Cambria" w:hAnsi="Cambria" w:cs="Times New Roman" w:hint="cs"/>
                <w:b/>
                <w:bCs/>
                <w:color w:val="000000"/>
                <w:sz w:val="28"/>
                <w:szCs w:val="28"/>
                <w:rtl/>
                <w:lang w:bidi="ar-IQ"/>
              </w:rPr>
              <w:t xml:space="preserve">:- </w:t>
            </w:r>
            <w:r w:rsidR="0064628F"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1EB4A9A" w14:textId="77777777" w:rsidR="0064628F" w:rsidRDefault="0064628F"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1A99EBBC" w14:textId="77777777" w:rsidR="003C118A" w:rsidRPr="0064628F" w:rsidRDefault="0064628F"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64628F">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187A9D6F" w14:textId="77777777" w:rsidTr="00A22EF7">
        <w:trPr>
          <w:trHeight w:val="495"/>
        </w:trPr>
        <w:tc>
          <w:tcPr>
            <w:tcW w:w="3600" w:type="dxa"/>
            <w:tcBorders>
              <w:right w:val="single" w:sz="6" w:space="0" w:color="4F81BD"/>
            </w:tcBorders>
            <w:shd w:val="clear" w:color="auto" w:fill="A7BFDE"/>
            <w:vAlign w:val="center"/>
          </w:tcPr>
          <w:p w14:paraId="678F5FE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025F2E2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سعت القاعه الدراسية وحسب تقسيم الشعب 20 طالب</w:t>
            </w:r>
          </w:p>
        </w:tc>
      </w:tr>
      <w:tr w:rsidR="003C118A" w:rsidRPr="00DB131F" w14:paraId="7676AC81" w14:textId="77777777" w:rsidTr="00A22EF7">
        <w:trPr>
          <w:trHeight w:val="517"/>
        </w:trPr>
        <w:tc>
          <w:tcPr>
            <w:tcW w:w="3600" w:type="dxa"/>
            <w:shd w:val="clear" w:color="auto" w:fill="A7BFDE"/>
            <w:vAlign w:val="center"/>
          </w:tcPr>
          <w:p w14:paraId="32F66A31"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3254B37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سعت القاعه الدراسية وحسب تقسيم الشعب 30 طالب</w:t>
            </w:r>
          </w:p>
        </w:tc>
      </w:tr>
    </w:tbl>
    <w:p w14:paraId="41C4D8DC" w14:textId="77777777" w:rsidR="003C118A" w:rsidRDefault="003C118A" w:rsidP="003C118A">
      <w:pPr>
        <w:autoSpaceDE w:val="0"/>
        <w:autoSpaceDN w:val="0"/>
        <w:adjustRightInd w:val="0"/>
        <w:spacing w:after="200" w:line="276" w:lineRule="auto"/>
        <w:rPr>
          <w:rFonts w:ascii="Calibri" w:hAnsi="Calibri" w:cs="Times New Roman"/>
          <w:sz w:val="22"/>
          <w:szCs w:val="22"/>
          <w:rtl/>
          <w:lang w:bidi="ar-IQ"/>
        </w:rPr>
      </w:pPr>
    </w:p>
    <w:p w14:paraId="37C03D79" w14:textId="77777777" w:rsidR="003A616E" w:rsidRDefault="003A616E" w:rsidP="003C118A">
      <w:pPr>
        <w:autoSpaceDE w:val="0"/>
        <w:autoSpaceDN w:val="0"/>
        <w:adjustRightInd w:val="0"/>
        <w:spacing w:after="200" w:line="276" w:lineRule="auto"/>
        <w:rPr>
          <w:rFonts w:ascii="Calibri" w:hAnsi="Calibri" w:cs="Times New Roman"/>
          <w:sz w:val="22"/>
          <w:szCs w:val="22"/>
          <w:rtl/>
          <w:lang w:bidi="ar-IQ"/>
        </w:rPr>
      </w:pPr>
    </w:p>
    <w:p w14:paraId="650324B8" w14:textId="77777777" w:rsidR="003C118A" w:rsidRDefault="003C118A" w:rsidP="003C118A">
      <w:pPr>
        <w:tabs>
          <w:tab w:val="left" w:pos="1590"/>
          <w:tab w:val="center" w:pos="4320"/>
        </w:tabs>
        <w:autoSpaceDE w:val="0"/>
        <w:autoSpaceDN w:val="0"/>
        <w:adjustRightInd w:val="0"/>
        <w:spacing w:after="200" w:line="276" w:lineRule="auto"/>
        <w:jc w:val="center"/>
        <w:rPr>
          <w:rFonts w:cs="Times New Roman"/>
          <w:b/>
          <w:bCs/>
          <w:sz w:val="32"/>
          <w:szCs w:val="32"/>
          <w:rtl/>
        </w:rPr>
      </w:pPr>
      <w:r w:rsidRPr="00601864">
        <w:rPr>
          <w:rFonts w:cs="Times New Roman"/>
          <w:b/>
          <w:bCs/>
          <w:sz w:val="32"/>
          <w:szCs w:val="32"/>
          <w:rtl/>
        </w:rPr>
        <w:t>نموذج وصف البرنامج الأكاديمي</w:t>
      </w:r>
    </w:p>
    <w:p w14:paraId="44A497E9" w14:textId="77777777" w:rsidR="00915347" w:rsidRPr="00601864" w:rsidRDefault="00915347" w:rsidP="003C118A">
      <w:pPr>
        <w:tabs>
          <w:tab w:val="left" w:pos="1590"/>
          <w:tab w:val="center" w:pos="4320"/>
        </w:tabs>
        <w:autoSpaceDE w:val="0"/>
        <w:autoSpaceDN w:val="0"/>
        <w:adjustRightInd w:val="0"/>
        <w:spacing w:after="200" w:line="276" w:lineRule="auto"/>
        <w:jc w:val="center"/>
        <w:rPr>
          <w:rFonts w:cs="Times New Roman"/>
          <w:b/>
          <w:bCs/>
          <w:sz w:val="32"/>
          <w:szCs w:val="32"/>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01864" w14:paraId="24D40362" w14:textId="77777777" w:rsidTr="00A22EF7">
        <w:trPr>
          <w:trHeight w:val="73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964A327" w14:textId="77777777" w:rsidR="003C118A" w:rsidRPr="00601864" w:rsidRDefault="003C118A" w:rsidP="00A22EF7">
            <w:pPr>
              <w:autoSpaceDE w:val="0"/>
              <w:autoSpaceDN w:val="0"/>
              <w:adjustRightInd w:val="0"/>
              <w:jc w:val="center"/>
              <w:rPr>
                <w:rFonts w:cs="Times New Roman"/>
                <w:b/>
                <w:bCs/>
                <w:sz w:val="32"/>
                <w:szCs w:val="32"/>
                <w:lang w:bidi="ar-IQ"/>
              </w:rPr>
            </w:pPr>
            <w:r w:rsidRPr="00601864">
              <w:rPr>
                <w:rFonts w:cs="Times New Roman"/>
                <w:b/>
                <w:bCs/>
                <w:sz w:val="32"/>
                <w:szCs w:val="32"/>
                <w:rtl/>
                <w:lang w:bidi="ar-IQ"/>
              </w:rPr>
              <w:t xml:space="preserve">مراجعة أداء مؤسسات التعليم </w:t>
            </w:r>
            <w:r w:rsidRPr="00601864">
              <w:rPr>
                <w:rFonts w:cs="Times New Roman" w:hint="cs"/>
                <w:b/>
                <w:bCs/>
                <w:sz w:val="32"/>
                <w:szCs w:val="32"/>
                <w:rtl/>
                <w:lang w:bidi="ar-IQ"/>
              </w:rPr>
              <w:t>العالي (</w:t>
            </w:r>
            <w:r w:rsidRPr="00601864">
              <w:rPr>
                <w:rFonts w:cs="Times New Roman"/>
                <w:b/>
                <w:bCs/>
                <w:sz w:val="32"/>
                <w:szCs w:val="32"/>
                <w:rtl/>
                <w:lang w:bidi="ar-IQ"/>
              </w:rPr>
              <w:t xml:space="preserve">(مراجعة البرنامج </w:t>
            </w:r>
            <w:r w:rsidRPr="00601864">
              <w:rPr>
                <w:rFonts w:cs="Times New Roman" w:hint="cs"/>
                <w:b/>
                <w:bCs/>
                <w:sz w:val="32"/>
                <w:szCs w:val="32"/>
                <w:rtl/>
                <w:lang w:bidi="ar-IQ"/>
              </w:rPr>
              <w:t>الأكاديمي)</w:t>
            </w:r>
            <w:r w:rsidRPr="00601864">
              <w:rPr>
                <w:rFonts w:cs="Times New Roman"/>
                <w:b/>
                <w:bCs/>
                <w:sz w:val="32"/>
                <w:szCs w:val="32"/>
                <w:rtl/>
                <w:lang w:bidi="ar-IQ"/>
              </w:rPr>
              <w:t>)</w:t>
            </w:r>
          </w:p>
        </w:tc>
      </w:tr>
    </w:tbl>
    <w:p w14:paraId="749295F3" w14:textId="77777777" w:rsidR="00915347" w:rsidRDefault="00915347" w:rsidP="003C118A">
      <w:pPr>
        <w:autoSpaceDE w:val="0"/>
        <w:autoSpaceDN w:val="0"/>
        <w:adjustRightInd w:val="0"/>
        <w:spacing w:before="240" w:after="200" w:line="276" w:lineRule="auto"/>
        <w:rPr>
          <w:rFonts w:cs="Times New Roman"/>
          <w:b/>
          <w:bCs/>
          <w:sz w:val="32"/>
          <w:szCs w:val="32"/>
          <w:rtl/>
          <w:lang w:bidi="ar-IQ"/>
        </w:rPr>
      </w:pPr>
    </w:p>
    <w:p w14:paraId="368F72D4" w14:textId="77777777" w:rsidR="003C118A" w:rsidRDefault="003C118A" w:rsidP="003C118A">
      <w:pPr>
        <w:autoSpaceDE w:val="0"/>
        <w:autoSpaceDN w:val="0"/>
        <w:adjustRightInd w:val="0"/>
        <w:spacing w:before="240" w:after="200" w:line="276" w:lineRule="auto"/>
        <w:rPr>
          <w:rFonts w:cs="Times New Roman"/>
          <w:b/>
          <w:bCs/>
          <w:sz w:val="32"/>
          <w:szCs w:val="32"/>
          <w:rtl/>
          <w:lang w:bidi="ar-IQ"/>
        </w:rPr>
      </w:pPr>
      <w:r w:rsidRPr="00601864">
        <w:rPr>
          <w:rFonts w:cs="Times New Roman"/>
          <w:b/>
          <w:bCs/>
          <w:sz w:val="32"/>
          <w:szCs w:val="32"/>
          <w:rtl/>
          <w:lang w:bidi="ar-IQ"/>
        </w:rPr>
        <w:t xml:space="preserve">وصف البرنامج الأكاديمي </w:t>
      </w:r>
      <w:r>
        <w:rPr>
          <w:rFonts w:cs="Times New Roman" w:hint="cs"/>
          <w:b/>
          <w:bCs/>
          <w:sz w:val="32"/>
          <w:szCs w:val="32"/>
          <w:rtl/>
          <w:lang w:bidi="ar-IQ"/>
        </w:rPr>
        <w:t xml:space="preserve"> : الكيمياء العضوية</w:t>
      </w:r>
    </w:p>
    <w:p w14:paraId="38350A0E" w14:textId="77777777" w:rsidR="00915347" w:rsidRPr="00601864" w:rsidRDefault="00915347" w:rsidP="003C118A">
      <w:pPr>
        <w:autoSpaceDE w:val="0"/>
        <w:autoSpaceDN w:val="0"/>
        <w:adjustRightInd w:val="0"/>
        <w:spacing w:before="240" w:after="200" w:line="276" w:lineRule="auto"/>
        <w:rPr>
          <w:rFonts w:cs="Times New Roman"/>
          <w:b/>
          <w:bCs/>
          <w:sz w:val="32"/>
          <w:szCs w:val="32"/>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01864" w14:paraId="65CDCE12" w14:textId="77777777" w:rsidTr="00A22EF7">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5CF8929" w14:textId="77777777" w:rsidR="003C118A" w:rsidRPr="00601864" w:rsidRDefault="003C118A" w:rsidP="00A22EF7">
            <w:pPr>
              <w:autoSpaceDE w:val="0"/>
              <w:autoSpaceDN w:val="0"/>
              <w:adjustRightInd w:val="0"/>
              <w:ind w:left="218" w:right="214"/>
              <w:jc w:val="center"/>
              <w:rPr>
                <w:b/>
                <w:bCs/>
                <w:sz w:val="28"/>
                <w:szCs w:val="28"/>
                <w:lang w:bidi="ar-IQ"/>
              </w:rPr>
            </w:pPr>
            <w:r w:rsidRPr="00601864">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14:paraId="23678320" w14:textId="77777777" w:rsidR="003C118A" w:rsidRDefault="003C118A" w:rsidP="003C118A">
      <w:pPr>
        <w:autoSpaceDE w:val="0"/>
        <w:autoSpaceDN w:val="0"/>
        <w:adjustRightInd w:val="0"/>
        <w:spacing w:after="200" w:line="276" w:lineRule="auto"/>
        <w:rPr>
          <w:sz w:val="28"/>
          <w:szCs w:val="28"/>
          <w:rtl/>
          <w:lang w:bidi="ar-IQ"/>
        </w:rPr>
      </w:pPr>
    </w:p>
    <w:p w14:paraId="551E1C65" w14:textId="77777777" w:rsidR="00915347" w:rsidRPr="00601864" w:rsidRDefault="00915347" w:rsidP="003C118A">
      <w:pPr>
        <w:autoSpaceDE w:val="0"/>
        <w:autoSpaceDN w:val="0"/>
        <w:adjustRightInd w:val="0"/>
        <w:spacing w:after="200" w:line="276" w:lineRule="auto"/>
        <w:rPr>
          <w:sz w:val="28"/>
          <w:szCs w:val="28"/>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3C118A" w:rsidRPr="00601864" w14:paraId="05804B38"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F342A40" w14:textId="77777777" w:rsidR="003C118A" w:rsidRPr="00601864" w:rsidRDefault="003C118A" w:rsidP="00D545F6">
            <w:pPr>
              <w:numPr>
                <w:ilvl w:val="0"/>
                <w:numId w:val="100"/>
              </w:numPr>
              <w:autoSpaceDE w:val="0"/>
              <w:autoSpaceDN w:val="0"/>
              <w:adjustRightInd w:val="0"/>
              <w:rPr>
                <w:rFonts w:cs="Times New Roman"/>
                <w:sz w:val="28"/>
                <w:szCs w:val="28"/>
                <w:lang w:bidi="ar-IQ"/>
              </w:rPr>
            </w:pPr>
            <w:r w:rsidRPr="00601864">
              <w:rPr>
                <w:rFonts w:cs="Times New Roman"/>
                <w:sz w:val="28"/>
                <w:szCs w:val="28"/>
                <w:rtl/>
                <w:lang w:bidi="ar-IQ"/>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F45D81B" w14:textId="77777777" w:rsidR="003C118A" w:rsidRPr="00601864"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جامعة بغداد-كلية العلوم للبنات</w:t>
            </w:r>
          </w:p>
        </w:tc>
      </w:tr>
      <w:tr w:rsidR="003C118A" w:rsidRPr="00601864" w14:paraId="0755ADF7"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25D25ACB" w14:textId="77777777" w:rsidR="003C118A" w:rsidRPr="00601864" w:rsidRDefault="003C118A" w:rsidP="00D545F6">
            <w:pPr>
              <w:numPr>
                <w:ilvl w:val="0"/>
                <w:numId w:val="100"/>
              </w:numPr>
              <w:tabs>
                <w:tab w:val="num" w:pos="432"/>
              </w:tabs>
              <w:autoSpaceDE w:val="0"/>
              <w:autoSpaceDN w:val="0"/>
              <w:adjustRightInd w:val="0"/>
              <w:rPr>
                <w:rFonts w:cs="Times New Roman"/>
                <w:sz w:val="28"/>
                <w:szCs w:val="28"/>
                <w:lang w:bidi="ar-IQ"/>
              </w:rPr>
            </w:pPr>
            <w:r w:rsidRPr="00601864">
              <w:rPr>
                <w:rFonts w:cs="Times New Roman"/>
                <w:sz w:val="28"/>
                <w:szCs w:val="28"/>
                <w:rtl/>
                <w:lang w:bidi="ar-IQ"/>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1F1E11C" w14:textId="77777777" w:rsidR="003C118A" w:rsidRPr="00601864" w:rsidRDefault="00B71850" w:rsidP="00A22EF7">
            <w:pPr>
              <w:autoSpaceDE w:val="0"/>
              <w:autoSpaceDN w:val="0"/>
              <w:adjustRightInd w:val="0"/>
              <w:rPr>
                <w:rFonts w:cs="Times New Roman"/>
                <w:sz w:val="28"/>
                <w:szCs w:val="28"/>
                <w:lang w:bidi="ar-IQ"/>
              </w:rPr>
            </w:pPr>
            <w:r>
              <w:rPr>
                <w:rFonts w:cs="Times New Roman" w:hint="cs"/>
                <w:sz w:val="28"/>
                <w:szCs w:val="28"/>
                <w:rtl/>
                <w:lang w:bidi="ar-IQ"/>
              </w:rPr>
              <w:t>علوم حياة</w:t>
            </w:r>
          </w:p>
        </w:tc>
      </w:tr>
      <w:tr w:rsidR="003C118A" w:rsidRPr="00601864" w14:paraId="2AC06776"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CFF9872" w14:textId="77777777" w:rsidR="003C118A" w:rsidRPr="00915347" w:rsidRDefault="003C118A" w:rsidP="00915347">
            <w:pPr>
              <w:pStyle w:val="ListParagraph"/>
              <w:numPr>
                <w:ilvl w:val="0"/>
                <w:numId w:val="100"/>
              </w:numPr>
              <w:autoSpaceDE w:val="0"/>
              <w:autoSpaceDN w:val="0"/>
              <w:adjustRightInd w:val="0"/>
              <w:rPr>
                <w:rFonts w:cs="Times New Roman"/>
                <w:sz w:val="28"/>
                <w:szCs w:val="28"/>
                <w:lang w:bidi="ar-IQ"/>
              </w:rPr>
            </w:pPr>
            <w:r w:rsidRPr="00915347">
              <w:rPr>
                <w:rFonts w:cs="Times New Roman"/>
                <w:sz w:val="28"/>
                <w:szCs w:val="28"/>
                <w:rtl/>
                <w:lang w:bidi="ar-IQ"/>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48844B2" w14:textId="77777777" w:rsidR="003C118A" w:rsidRPr="00601864" w:rsidRDefault="00B71850" w:rsidP="00A22EF7">
            <w:pPr>
              <w:autoSpaceDE w:val="0"/>
              <w:autoSpaceDN w:val="0"/>
              <w:adjustRightInd w:val="0"/>
              <w:rPr>
                <w:rFonts w:cs="Times New Roman"/>
                <w:sz w:val="28"/>
                <w:szCs w:val="28"/>
                <w:lang w:bidi="ar-IQ"/>
              </w:rPr>
            </w:pPr>
            <w:r>
              <w:rPr>
                <w:rFonts w:cs="Times New Roman" w:hint="cs"/>
                <w:sz w:val="28"/>
                <w:szCs w:val="28"/>
                <w:rtl/>
                <w:lang w:bidi="ar-IQ"/>
              </w:rPr>
              <w:t xml:space="preserve">بكلوريوس </w:t>
            </w:r>
          </w:p>
        </w:tc>
      </w:tr>
      <w:tr w:rsidR="003C118A" w:rsidRPr="00601864" w14:paraId="47188BAC"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324DEB04" w14:textId="77777777" w:rsidR="003C118A" w:rsidRPr="00915347" w:rsidRDefault="003C118A" w:rsidP="00915347">
            <w:pPr>
              <w:pStyle w:val="ListParagraph"/>
              <w:numPr>
                <w:ilvl w:val="0"/>
                <w:numId w:val="100"/>
              </w:numPr>
              <w:autoSpaceDE w:val="0"/>
              <w:autoSpaceDN w:val="0"/>
              <w:adjustRightInd w:val="0"/>
              <w:rPr>
                <w:rFonts w:cs="Times New Roman"/>
                <w:sz w:val="28"/>
                <w:szCs w:val="28"/>
                <w:lang w:bidi="ar-IQ"/>
              </w:rPr>
            </w:pPr>
            <w:r w:rsidRPr="00915347">
              <w:rPr>
                <w:rFonts w:cs="Times New Roman"/>
                <w:sz w:val="28"/>
                <w:szCs w:val="28"/>
                <w:rtl/>
                <w:lang w:bidi="ar-IQ"/>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23DC76D" w14:textId="77777777" w:rsidR="003C118A" w:rsidRPr="00601864" w:rsidRDefault="003C118A" w:rsidP="00A22EF7">
            <w:pPr>
              <w:autoSpaceDE w:val="0"/>
              <w:autoSpaceDN w:val="0"/>
              <w:adjustRightInd w:val="0"/>
              <w:rPr>
                <w:rFonts w:cs="Times New Roman"/>
                <w:sz w:val="28"/>
                <w:szCs w:val="28"/>
                <w:rtl/>
                <w:lang w:bidi="ar-IQ"/>
              </w:rPr>
            </w:pPr>
            <w:r>
              <w:rPr>
                <w:rFonts w:cs="Times New Roman" w:hint="cs"/>
                <w:sz w:val="28"/>
                <w:szCs w:val="28"/>
                <w:rtl/>
                <w:lang w:bidi="ar-IQ"/>
              </w:rPr>
              <w:t xml:space="preserve">فصلي  </w:t>
            </w:r>
            <w:r>
              <w:rPr>
                <w:rFonts w:cs="Times New Roman"/>
                <w:sz w:val="28"/>
                <w:szCs w:val="28"/>
                <w:lang w:bidi="ar-IQ"/>
              </w:rPr>
              <w:t>/</w:t>
            </w:r>
            <w:r>
              <w:rPr>
                <w:rFonts w:cs="Times New Roman" w:hint="cs"/>
                <w:sz w:val="28"/>
                <w:szCs w:val="28"/>
                <w:rtl/>
                <w:lang w:bidi="ar-IQ"/>
              </w:rPr>
              <w:t>السنة الاولى</w:t>
            </w:r>
          </w:p>
        </w:tc>
      </w:tr>
      <w:tr w:rsidR="003C118A" w:rsidRPr="00601864" w14:paraId="68759850"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13B30EB1" w14:textId="77777777" w:rsidR="003C118A" w:rsidRPr="00915347" w:rsidRDefault="003C118A" w:rsidP="00915347">
            <w:pPr>
              <w:pStyle w:val="ListParagraph"/>
              <w:numPr>
                <w:ilvl w:val="0"/>
                <w:numId w:val="100"/>
              </w:numPr>
              <w:autoSpaceDE w:val="0"/>
              <w:autoSpaceDN w:val="0"/>
              <w:adjustRightInd w:val="0"/>
              <w:rPr>
                <w:rFonts w:cs="Times New Roman"/>
                <w:sz w:val="28"/>
                <w:szCs w:val="28"/>
                <w:lang w:bidi="ar-IQ"/>
              </w:rPr>
            </w:pPr>
            <w:r w:rsidRPr="00915347">
              <w:rPr>
                <w:rFonts w:cs="Times New Roman" w:hint="cs"/>
                <w:sz w:val="28"/>
                <w:szCs w:val="28"/>
                <w:rtl/>
                <w:lang w:bidi="ar-IQ"/>
              </w:rPr>
              <w:t>برنامج الاعتماد</w:t>
            </w:r>
            <w:r w:rsidRPr="00915347">
              <w:rPr>
                <w:rFonts w:cs="Times New Roman"/>
                <w:sz w:val="28"/>
                <w:szCs w:val="28"/>
                <w:rtl/>
                <w:lang w:bidi="ar-IQ"/>
              </w:rPr>
              <w:t xml:space="preserve">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7476189" w14:textId="77777777" w:rsidR="003C118A" w:rsidRPr="00601864" w:rsidRDefault="003C118A" w:rsidP="00A22EF7">
            <w:pPr>
              <w:autoSpaceDE w:val="0"/>
              <w:autoSpaceDN w:val="0"/>
              <w:adjustRightInd w:val="0"/>
              <w:rPr>
                <w:rFonts w:cs="Times New Roman"/>
                <w:sz w:val="28"/>
                <w:szCs w:val="28"/>
                <w:rtl/>
                <w:lang w:bidi="ar-IQ"/>
              </w:rPr>
            </w:pPr>
            <w:r>
              <w:rPr>
                <w:rFonts w:cs="Times New Roman" w:hint="cs"/>
                <w:sz w:val="28"/>
                <w:szCs w:val="28"/>
                <w:rtl/>
                <w:lang w:bidi="ar-IQ"/>
              </w:rPr>
              <w:t>الكتاب المنهجي</w:t>
            </w:r>
          </w:p>
        </w:tc>
      </w:tr>
      <w:tr w:rsidR="003C118A" w:rsidRPr="00601864" w14:paraId="39ECE39E"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02612336" w14:textId="77777777" w:rsidR="003C118A" w:rsidRPr="00915347" w:rsidRDefault="003C118A" w:rsidP="00915347">
            <w:pPr>
              <w:pStyle w:val="ListParagraph"/>
              <w:numPr>
                <w:ilvl w:val="0"/>
                <w:numId w:val="100"/>
              </w:numPr>
              <w:autoSpaceDE w:val="0"/>
              <w:autoSpaceDN w:val="0"/>
              <w:adjustRightInd w:val="0"/>
              <w:rPr>
                <w:rFonts w:cs="Times New Roman"/>
                <w:sz w:val="28"/>
                <w:szCs w:val="28"/>
                <w:lang w:bidi="ar-IQ"/>
              </w:rPr>
            </w:pPr>
            <w:r w:rsidRPr="00915347">
              <w:rPr>
                <w:rFonts w:cs="Times New Roman"/>
                <w:sz w:val="28"/>
                <w:szCs w:val="28"/>
                <w:rtl/>
                <w:lang w:bidi="ar-IQ"/>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6390828A" w14:textId="77777777" w:rsidR="003C118A" w:rsidRPr="00601864"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علم الكيمياء الحياتية</w:t>
            </w:r>
          </w:p>
        </w:tc>
      </w:tr>
      <w:tr w:rsidR="003C118A" w:rsidRPr="00601864" w14:paraId="02DC34F1" w14:textId="77777777" w:rsidTr="00A22EF7">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4FE4FC10" w14:textId="77777777" w:rsidR="003C118A" w:rsidRPr="00601864" w:rsidRDefault="003C118A" w:rsidP="00D545F6">
            <w:pPr>
              <w:numPr>
                <w:ilvl w:val="0"/>
                <w:numId w:val="100"/>
              </w:numPr>
              <w:autoSpaceDE w:val="0"/>
              <w:autoSpaceDN w:val="0"/>
              <w:adjustRightInd w:val="0"/>
              <w:rPr>
                <w:rFonts w:cs="Times New Roman"/>
                <w:sz w:val="28"/>
                <w:szCs w:val="28"/>
                <w:lang w:bidi="ar-IQ"/>
              </w:rPr>
            </w:pPr>
            <w:r w:rsidRPr="00601864">
              <w:rPr>
                <w:rFonts w:cs="Times New Roman"/>
                <w:sz w:val="28"/>
                <w:szCs w:val="28"/>
                <w:rtl/>
                <w:lang w:bidi="ar-IQ"/>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EA6DF96" w14:textId="77777777" w:rsidR="003C118A" w:rsidRPr="00601864" w:rsidRDefault="007D4D50" w:rsidP="00BE3DD3">
            <w:pPr>
              <w:autoSpaceDE w:val="0"/>
              <w:autoSpaceDN w:val="0"/>
              <w:adjustRightInd w:val="0"/>
              <w:rPr>
                <w:rFonts w:cs="Times New Roman"/>
                <w:sz w:val="28"/>
                <w:szCs w:val="28"/>
                <w:rtl/>
                <w:lang w:bidi="ar-IQ"/>
              </w:rPr>
            </w:pPr>
            <w:r>
              <w:rPr>
                <w:rFonts w:ascii="Cambria" w:hAnsi="Cambria" w:cs="Times New Roman" w:hint="cs"/>
                <w:color w:val="000000"/>
                <w:sz w:val="28"/>
                <w:szCs w:val="28"/>
                <w:rtl/>
                <w:lang w:bidi="ar-IQ"/>
              </w:rPr>
              <w:t>05</w:t>
            </w:r>
            <w:r w:rsidR="008F3FA1" w:rsidRPr="008F3FA1">
              <w:rPr>
                <w:rFonts w:ascii="Cambria" w:hAnsi="Cambria" w:cs="Times New Roman"/>
                <w:color w:val="000000"/>
                <w:sz w:val="28"/>
                <w:szCs w:val="28"/>
                <w:rtl/>
                <w:lang w:bidi="ar-IQ"/>
              </w:rPr>
              <w:t>/</w:t>
            </w:r>
            <w:r>
              <w:rPr>
                <w:rFonts w:ascii="Cambria" w:hAnsi="Cambria" w:cs="Times New Roman" w:hint="cs"/>
                <w:color w:val="000000"/>
                <w:sz w:val="28"/>
                <w:szCs w:val="28"/>
                <w:rtl/>
                <w:lang w:bidi="ar-IQ"/>
              </w:rPr>
              <w:t>0</w:t>
            </w:r>
            <w:r w:rsidR="00BE3DD3">
              <w:rPr>
                <w:rFonts w:ascii="Cambria" w:hAnsi="Cambria" w:cs="Times New Roman" w:hint="cs"/>
                <w:color w:val="000000"/>
                <w:sz w:val="28"/>
                <w:szCs w:val="28"/>
                <w:rtl/>
                <w:lang w:bidi="ar-IQ"/>
              </w:rPr>
              <w:t>1</w:t>
            </w:r>
            <w:r w:rsidR="008F3FA1" w:rsidRPr="008F3FA1">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w:t>
            </w:r>
            <w:r w:rsidR="00BE3DD3">
              <w:rPr>
                <w:rFonts w:ascii="Cambria" w:hAnsi="Cambria" w:cs="Times New Roman" w:hint="cs"/>
                <w:color w:val="000000"/>
                <w:sz w:val="28"/>
                <w:szCs w:val="28"/>
                <w:rtl/>
                <w:lang w:bidi="ar-IQ"/>
              </w:rPr>
              <w:t>3</w:t>
            </w:r>
          </w:p>
        </w:tc>
      </w:tr>
      <w:tr w:rsidR="003C118A" w:rsidRPr="00601864" w14:paraId="5A7A03CC" w14:textId="77777777" w:rsidTr="00A22EF7">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54E7C4E9" w14:textId="77777777" w:rsidR="003C118A" w:rsidRPr="00601864" w:rsidRDefault="003C118A" w:rsidP="00D545F6">
            <w:pPr>
              <w:numPr>
                <w:ilvl w:val="0"/>
                <w:numId w:val="100"/>
              </w:numPr>
              <w:autoSpaceDE w:val="0"/>
              <w:autoSpaceDN w:val="0"/>
              <w:adjustRightInd w:val="0"/>
              <w:rPr>
                <w:rFonts w:cs="Times New Roman"/>
                <w:sz w:val="28"/>
                <w:szCs w:val="28"/>
                <w:lang w:bidi="ar-IQ"/>
              </w:rPr>
            </w:pPr>
            <w:r w:rsidRPr="00601864">
              <w:rPr>
                <w:rFonts w:cs="Times New Roman"/>
                <w:sz w:val="28"/>
                <w:szCs w:val="28"/>
                <w:rtl/>
                <w:lang w:bidi="ar-IQ"/>
              </w:rPr>
              <w:t>أهداف البرنامج الأكاديمي</w:t>
            </w:r>
          </w:p>
        </w:tc>
      </w:tr>
      <w:tr w:rsidR="003C118A" w:rsidRPr="00601864" w14:paraId="4B8B2005" w14:textId="77777777" w:rsidTr="00A22EF7">
        <w:trPr>
          <w:trHeight w:val="56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14:paraId="15F0A232" w14:textId="77777777" w:rsidR="003C118A" w:rsidRPr="00601864"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تمكين الطالبات من التعرف على طبيعة الكيمياء العضوية وطريقة تسمية المركبات العضوية ,طرق تحضير المركبات العضوية وتفاعلاتها ,كما يمكن التعرف على الشكل التركيبي والتهجين لهذه المركبات, التعرف على اهم خواص الفيزيائية  لهذه المركبات مع رسم الصيغ الكيميائية.</w:t>
            </w:r>
          </w:p>
        </w:tc>
      </w:tr>
    </w:tbl>
    <w:p w14:paraId="33584113" w14:textId="77777777" w:rsidR="003C118A" w:rsidRPr="00601864" w:rsidRDefault="003C118A" w:rsidP="003C118A">
      <w:pPr>
        <w:rPr>
          <w:rtl/>
        </w:rPr>
      </w:pPr>
    </w:p>
    <w:p w14:paraId="5BC546E6" w14:textId="77777777" w:rsidR="003C118A" w:rsidRPr="00601864" w:rsidRDefault="003C118A" w:rsidP="003C118A"/>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3C118A" w:rsidRPr="002638AE" w14:paraId="6FEC9FF4" w14:textId="77777777" w:rsidTr="00A22EF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3A3DCCF5" w14:textId="77777777" w:rsidR="003C118A" w:rsidRPr="002638AE" w:rsidRDefault="003C118A" w:rsidP="00D545F6">
            <w:pPr>
              <w:numPr>
                <w:ilvl w:val="0"/>
                <w:numId w:val="100"/>
              </w:numPr>
              <w:tabs>
                <w:tab w:val="left" w:pos="507"/>
              </w:tabs>
              <w:autoSpaceDE w:val="0"/>
              <w:autoSpaceDN w:val="0"/>
              <w:adjustRightInd w:val="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 مخرجات التعلم المطلوبة وطرائق التعليم والتعلم والتقييم</w:t>
            </w:r>
          </w:p>
        </w:tc>
      </w:tr>
      <w:tr w:rsidR="003C118A" w:rsidRPr="002638AE" w14:paraId="2DE7FD83" w14:textId="77777777" w:rsidTr="005F3C2D">
        <w:trPr>
          <w:trHeight w:val="1682"/>
        </w:trPr>
        <w:tc>
          <w:tcPr>
            <w:tcW w:w="9720" w:type="dxa"/>
            <w:tcBorders>
              <w:left w:val="single" w:sz="8" w:space="0" w:color="4F81BD"/>
              <w:right w:val="single" w:sz="8" w:space="0" w:color="4F81BD"/>
            </w:tcBorders>
            <w:shd w:val="clear" w:color="auto" w:fill="DBE5F1"/>
            <w:vAlign w:val="center"/>
          </w:tcPr>
          <w:p w14:paraId="63C14262" w14:textId="77777777" w:rsidR="003C118A" w:rsidRPr="002638AE" w:rsidRDefault="003C118A" w:rsidP="00A22EF7">
            <w:pPr>
              <w:autoSpaceDE w:val="0"/>
              <w:autoSpaceDN w:val="0"/>
              <w:adjustRightInd w:val="0"/>
              <w:ind w:left="432"/>
              <w:rPr>
                <w:rFonts w:asciiTheme="majorBidi" w:hAnsiTheme="majorBidi" w:cstheme="majorBidi"/>
                <w:sz w:val="24"/>
                <w:szCs w:val="24"/>
                <w:lang w:bidi="ar-IQ"/>
              </w:rPr>
            </w:pPr>
            <w:r w:rsidRPr="002638AE">
              <w:rPr>
                <w:rFonts w:asciiTheme="majorBidi" w:hAnsiTheme="majorBidi" w:cstheme="majorBidi"/>
                <w:sz w:val="24"/>
                <w:szCs w:val="24"/>
                <w:rtl/>
                <w:lang w:bidi="ar-IQ"/>
              </w:rPr>
              <w:lastRenderedPageBreak/>
              <w:t>أ-الاهداف المعرفية</w:t>
            </w:r>
          </w:p>
          <w:p w14:paraId="081C956D"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sz w:val="24"/>
                <w:szCs w:val="24"/>
                <w:rtl/>
                <w:lang w:bidi="ar-IQ"/>
              </w:rPr>
              <w:t xml:space="preserve">أ1-   </w:t>
            </w:r>
            <w:r w:rsidRPr="002638AE">
              <w:rPr>
                <w:rFonts w:asciiTheme="majorBidi" w:hAnsiTheme="majorBidi" w:cstheme="majorBidi"/>
                <w:color w:val="000000"/>
                <w:sz w:val="24"/>
                <w:szCs w:val="24"/>
                <w:rtl/>
                <w:lang w:bidi="ar-IQ"/>
              </w:rPr>
              <w:t>التعرف على الكيمياء العضوية وتصنيفها حسب طبيعتها الفيزياوية والكيمياوية</w:t>
            </w:r>
          </w:p>
          <w:p w14:paraId="4B9D38AF"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أ2- التعرف على أنواع ملوثات الهواء ومصادرها وإضرارها</w:t>
            </w:r>
          </w:p>
          <w:p w14:paraId="6994735A"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أ3- التعرف على أنواع ملوثات المياه ومصادرها وإضرارها</w:t>
            </w:r>
          </w:p>
          <w:p w14:paraId="7F1A4578"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أ4- التعرف على أنواع الأشعة والتلوث الإشعاعي ومصادره وإضراره البايولوجية</w:t>
            </w:r>
          </w:p>
        </w:tc>
      </w:tr>
      <w:tr w:rsidR="003C118A" w:rsidRPr="002638AE" w14:paraId="528D862C" w14:textId="77777777" w:rsidTr="005F3C2D">
        <w:trPr>
          <w:trHeight w:val="1111"/>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37F55A3D" w14:textId="77777777" w:rsidR="003C118A" w:rsidRPr="002638AE" w:rsidRDefault="003C118A" w:rsidP="00A22EF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ب – الاهداف المهاراتية الخاصة بالبرنامج</w:t>
            </w:r>
          </w:p>
          <w:p w14:paraId="5A93B338"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sz w:val="24"/>
                <w:szCs w:val="24"/>
                <w:rtl/>
                <w:lang w:bidi="ar-IQ"/>
              </w:rPr>
              <w:t>ب 1 -</w:t>
            </w:r>
            <w:r w:rsidRPr="002638AE">
              <w:rPr>
                <w:rFonts w:asciiTheme="majorBidi" w:hAnsiTheme="majorBidi" w:cstheme="majorBidi"/>
                <w:color w:val="000000"/>
                <w:sz w:val="24"/>
                <w:szCs w:val="24"/>
                <w:rtl/>
                <w:lang w:bidi="ar-IQ"/>
              </w:rPr>
              <w:t xml:space="preserve"> تعلم كيفية عمل الجزيئات العضوية</w:t>
            </w:r>
          </w:p>
          <w:p w14:paraId="6F4F5C1C"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ب2 – تعلم كيفية </w:t>
            </w:r>
            <w:r w:rsidRPr="002638AE">
              <w:rPr>
                <w:rFonts w:asciiTheme="majorBidi" w:hAnsiTheme="majorBidi" w:cstheme="majorBidi"/>
                <w:sz w:val="24"/>
                <w:szCs w:val="24"/>
                <w:rtl/>
                <w:lang w:bidi="ar-IQ"/>
              </w:rPr>
              <w:t>رسم الصيغ الكيميائية</w:t>
            </w:r>
          </w:p>
        </w:tc>
      </w:tr>
      <w:tr w:rsidR="003C118A" w:rsidRPr="002638AE" w14:paraId="1BBB2B91" w14:textId="77777777" w:rsidTr="00A22EF7">
        <w:trPr>
          <w:trHeight w:val="423"/>
        </w:trPr>
        <w:tc>
          <w:tcPr>
            <w:tcW w:w="9720" w:type="dxa"/>
            <w:tcBorders>
              <w:left w:val="single" w:sz="8" w:space="0" w:color="4F81BD"/>
              <w:right w:val="single" w:sz="8" w:space="0" w:color="4F81BD"/>
            </w:tcBorders>
            <w:shd w:val="clear" w:color="auto" w:fill="DBE5F1"/>
            <w:vAlign w:val="center"/>
          </w:tcPr>
          <w:p w14:paraId="1A612452" w14:textId="77777777" w:rsidR="003C118A" w:rsidRPr="002638AE" w:rsidRDefault="003C118A" w:rsidP="00A22EF7">
            <w:pPr>
              <w:autoSpaceDE w:val="0"/>
              <w:autoSpaceDN w:val="0"/>
              <w:adjustRightInd w:val="0"/>
              <w:ind w:left="36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     طرائق التعليم والتعلم </w:t>
            </w:r>
          </w:p>
        </w:tc>
      </w:tr>
      <w:tr w:rsidR="003C118A" w:rsidRPr="002638AE" w14:paraId="48EC2DD7" w14:textId="77777777" w:rsidTr="005F3C2D">
        <w:trPr>
          <w:trHeight w:val="137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768321FB" w14:textId="77777777" w:rsidR="003C118A" w:rsidRPr="002638AE" w:rsidRDefault="003C118A" w:rsidP="00A22EF7">
            <w:pPr>
              <w:autoSpaceDE w:val="0"/>
              <w:autoSpaceDN w:val="0"/>
              <w:adjustRightInd w:val="0"/>
              <w:ind w:left="360"/>
              <w:rPr>
                <w:rFonts w:asciiTheme="majorBidi" w:hAnsiTheme="majorBidi" w:cstheme="majorBidi"/>
                <w:sz w:val="24"/>
                <w:szCs w:val="24"/>
                <w:rtl/>
                <w:lang w:bidi="ar-IQ"/>
              </w:rPr>
            </w:pPr>
          </w:p>
          <w:p w14:paraId="1FBB7EE4"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استخدام جهاز</w:t>
            </w:r>
            <w:r w:rsidRPr="002638AE">
              <w:rPr>
                <w:rFonts w:asciiTheme="majorBidi" w:hAnsiTheme="majorBidi" w:cstheme="majorBidi"/>
                <w:color w:val="000000"/>
                <w:sz w:val="24"/>
                <w:szCs w:val="24"/>
                <w:lang w:bidi="ar-IQ"/>
              </w:rPr>
              <w:t xml:space="preserve">Data show </w:t>
            </w:r>
            <w:r w:rsidRPr="002638AE">
              <w:rPr>
                <w:rFonts w:asciiTheme="majorBidi" w:hAnsiTheme="majorBidi" w:cstheme="majorBidi"/>
                <w:color w:val="000000"/>
                <w:sz w:val="24"/>
                <w:szCs w:val="24"/>
                <w:rtl/>
                <w:lang w:bidi="ar-IQ"/>
              </w:rPr>
              <w:t xml:space="preserve"> في عرض المحاضرات</w:t>
            </w:r>
          </w:p>
          <w:p w14:paraId="76FFA919"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 2 – استخدام السبورة والألوان في عرض المصطلحات </w:t>
            </w:r>
          </w:p>
          <w:p w14:paraId="49070DBB"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3 – تهيئة محاضرات مكتوبة فضلا عن أقراص تحتوي على محاضرات </w:t>
            </w:r>
            <w:r w:rsidRPr="002638AE">
              <w:rPr>
                <w:rFonts w:asciiTheme="majorBidi" w:hAnsiTheme="majorBidi" w:cstheme="majorBidi"/>
                <w:color w:val="000000"/>
                <w:sz w:val="24"/>
                <w:szCs w:val="24"/>
                <w:lang w:bidi="ar-IQ"/>
              </w:rPr>
              <w:t>PPT</w:t>
            </w:r>
          </w:p>
          <w:p w14:paraId="2EA69D45" w14:textId="77777777" w:rsidR="003C118A" w:rsidRPr="002638AE" w:rsidRDefault="003C118A" w:rsidP="005F3C2D">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4 – استخدام طريقة المناقشة عن طريق طرح الأسئلة</w:t>
            </w:r>
          </w:p>
        </w:tc>
      </w:tr>
      <w:tr w:rsidR="003C118A" w:rsidRPr="002638AE" w14:paraId="5FDDB3A2" w14:textId="77777777" w:rsidTr="00A22EF7">
        <w:trPr>
          <w:trHeight w:val="400"/>
        </w:trPr>
        <w:tc>
          <w:tcPr>
            <w:tcW w:w="9720" w:type="dxa"/>
            <w:tcBorders>
              <w:left w:val="single" w:sz="8" w:space="0" w:color="4F81BD"/>
              <w:right w:val="single" w:sz="8" w:space="0" w:color="4F81BD"/>
            </w:tcBorders>
            <w:shd w:val="clear" w:color="auto" w:fill="DBE5F1"/>
            <w:vAlign w:val="center"/>
          </w:tcPr>
          <w:p w14:paraId="27A77FC7" w14:textId="77777777" w:rsidR="003C118A" w:rsidRPr="002638AE" w:rsidRDefault="003C118A" w:rsidP="00A22EF7">
            <w:pPr>
              <w:autoSpaceDE w:val="0"/>
              <w:autoSpaceDN w:val="0"/>
              <w:adjustRightInd w:val="0"/>
              <w:ind w:left="360"/>
              <w:rPr>
                <w:rFonts w:asciiTheme="majorBidi" w:hAnsiTheme="majorBidi" w:cstheme="majorBidi"/>
                <w:sz w:val="24"/>
                <w:szCs w:val="24"/>
                <w:lang w:bidi="ar-IQ"/>
              </w:rPr>
            </w:pPr>
            <w:r w:rsidRPr="002638AE">
              <w:rPr>
                <w:rFonts w:asciiTheme="majorBidi" w:hAnsiTheme="majorBidi" w:cstheme="majorBidi"/>
                <w:sz w:val="24"/>
                <w:szCs w:val="24"/>
                <w:rtl/>
                <w:lang w:bidi="ar-IQ"/>
              </w:rPr>
              <w:t xml:space="preserve">     طرائق التقييم </w:t>
            </w:r>
          </w:p>
        </w:tc>
      </w:tr>
      <w:tr w:rsidR="003C118A" w:rsidRPr="002638AE" w14:paraId="2256A4B1"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14:paraId="57412C7C" w14:textId="77777777" w:rsidR="003C118A" w:rsidRPr="002638AE" w:rsidRDefault="003C118A" w:rsidP="00D545F6">
            <w:pPr>
              <w:numPr>
                <w:ilvl w:val="0"/>
                <w:numId w:val="158"/>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إجراء الامتحانات الشهرية التي تشمل التعاريف والصح والخطاء والتعداد والفراغات والشرح</w:t>
            </w:r>
          </w:p>
          <w:p w14:paraId="7A547AB1"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 – اعطاء اسئلة وتحضير اجاباتها في المحاضرة اللاحقة</w:t>
            </w:r>
          </w:p>
          <w:p w14:paraId="15F3DCDA" w14:textId="77777777" w:rsidR="003C118A" w:rsidRPr="002638AE" w:rsidRDefault="003C118A" w:rsidP="00A22EF7">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3 – اجراء الاختبارات القصيرة</w:t>
            </w:r>
          </w:p>
          <w:p w14:paraId="476C571C" w14:textId="77777777" w:rsidR="000707AB" w:rsidRPr="002638AE" w:rsidRDefault="003C118A" w:rsidP="005F3C2D">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4 – تقديم تقارير اسبوعية عن التجارب المختبرية</w:t>
            </w:r>
          </w:p>
        </w:tc>
      </w:tr>
      <w:tr w:rsidR="003C118A" w:rsidRPr="002638AE" w14:paraId="390ED4E4" w14:textId="77777777" w:rsidTr="005F3C2D">
        <w:trPr>
          <w:trHeight w:val="831"/>
        </w:trPr>
        <w:tc>
          <w:tcPr>
            <w:tcW w:w="9720" w:type="dxa"/>
            <w:tcBorders>
              <w:left w:val="single" w:sz="8" w:space="0" w:color="4F81BD"/>
              <w:right w:val="single" w:sz="8" w:space="0" w:color="4F81BD"/>
            </w:tcBorders>
            <w:shd w:val="clear" w:color="auto" w:fill="DBE5F1"/>
            <w:vAlign w:val="center"/>
          </w:tcPr>
          <w:p w14:paraId="70F8D3C5" w14:textId="77777777" w:rsidR="003C118A" w:rsidRPr="002638AE" w:rsidRDefault="003C118A" w:rsidP="00A22EF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ج- الاهداف الوجدانية والقيمية</w:t>
            </w:r>
          </w:p>
          <w:p w14:paraId="14E1129F" w14:textId="77777777" w:rsidR="003C118A" w:rsidRPr="002638AE" w:rsidRDefault="003C118A" w:rsidP="00A22EF7">
            <w:pPr>
              <w:autoSpaceDE w:val="0"/>
              <w:autoSpaceDN w:val="0"/>
              <w:adjustRightInd w:val="0"/>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         ج1- </w:t>
            </w:r>
            <w:r w:rsidRPr="002638AE">
              <w:rPr>
                <w:rFonts w:asciiTheme="majorBidi" w:hAnsiTheme="majorBidi" w:cstheme="majorBidi"/>
                <w:color w:val="000000"/>
                <w:sz w:val="24"/>
                <w:szCs w:val="24"/>
                <w:rtl/>
                <w:lang w:bidi="ar-IQ"/>
              </w:rPr>
              <w:t>تحفيز الطالبات على ربط موضوع المحاضرة بالحياة اليومية</w:t>
            </w:r>
          </w:p>
          <w:p w14:paraId="19942087" w14:textId="77777777" w:rsidR="003C118A" w:rsidRPr="002638AE" w:rsidRDefault="003C118A" w:rsidP="00A22EF7">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sz w:val="24"/>
                <w:szCs w:val="24"/>
                <w:rtl/>
                <w:lang w:bidi="ar-IQ"/>
              </w:rPr>
              <w:t>ج2-</w:t>
            </w:r>
            <w:r w:rsidRPr="002638AE">
              <w:rPr>
                <w:rFonts w:asciiTheme="majorBidi" w:hAnsiTheme="majorBidi" w:cstheme="majorBidi"/>
                <w:color w:val="000000"/>
                <w:sz w:val="24"/>
                <w:szCs w:val="24"/>
                <w:rtl/>
                <w:lang w:bidi="ar-IQ"/>
              </w:rPr>
              <w:t xml:space="preserve"> طرح اسئلة لايعرف مضمونها مسبقا للوصول الى اجابات قريبة من موضوع المحاضرة</w:t>
            </w:r>
          </w:p>
          <w:p w14:paraId="62B08873" w14:textId="77777777" w:rsidR="003C118A" w:rsidRPr="002638AE" w:rsidRDefault="003C118A" w:rsidP="00A22EF7">
            <w:pPr>
              <w:autoSpaceDE w:val="0"/>
              <w:autoSpaceDN w:val="0"/>
              <w:adjustRightInd w:val="0"/>
              <w:ind w:left="612"/>
              <w:rPr>
                <w:rFonts w:asciiTheme="majorBidi" w:hAnsiTheme="majorBidi" w:cstheme="majorBidi"/>
                <w:sz w:val="24"/>
                <w:szCs w:val="24"/>
                <w:rtl/>
                <w:lang w:bidi="ar-IQ"/>
              </w:rPr>
            </w:pPr>
            <w:r w:rsidRPr="002638AE">
              <w:rPr>
                <w:rFonts w:asciiTheme="majorBidi" w:hAnsiTheme="majorBidi" w:cstheme="majorBidi"/>
                <w:sz w:val="24"/>
                <w:szCs w:val="24"/>
                <w:rtl/>
                <w:lang w:bidi="ar-IQ"/>
              </w:rPr>
              <w:t>ج3-</w:t>
            </w:r>
          </w:p>
          <w:p w14:paraId="296F8077" w14:textId="77777777" w:rsidR="003C118A" w:rsidRPr="002638AE" w:rsidRDefault="000707AB" w:rsidP="005F3C2D">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  </w:t>
            </w:r>
          </w:p>
          <w:p w14:paraId="35A02328" w14:textId="77777777" w:rsidR="000707AB" w:rsidRPr="002638AE" w:rsidRDefault="004033DB" w:rsidP="00A22EF7">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طرائق التعليم والتعلم</w:t>
            </w:r>
          </w:p>
          <w:p w14:paraId="5B718BC6" w14:textId="77777777" w:rsidR="000707AB" w:rsidRPr="002638AE" w:rsidRDefault="000707AB" w:rsidP="000707AB">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التعليم(توفير محاضرات مطبوعة ومتنوعة ومن مصادر حديثة غنية بالصور والأمثلة والاستفادة من السبورة لتحديد المحاور الاساسية للمحاضرة وحل الاسئلة والمقارنات واستخراج النتائج )اما التعلم (مشاركة الطالبات بطرح الاسئلة بعد تحضير المحاضرة وتشجيع الطالبات للقاء واخذ دور المحاضر في القاعه الدراسية وتوجيه اسئلة مباشرة لكل طالب والمشاركة بالتوصل الى الحل )</w:t>
            </w:r>
          </w:p>
          <w:p w14:paraId="2E0C0765" w14:textId="77777777" w:rsidR="004033DB" w:rsidRPr="002638AE" w:rsidRDefault="004033DB" w:rsidP="000707AB">
            <w:pPr>
              <w:autoSpaceDE w:val="0"/>
              <w:autoSpaceDN w:val="0"/>
              <w:adjustRightInd w:val="0"/>
              <w:ind w:left="360"/>
              <w:rPr>
                <w:rFonts w:asciiTheme="majorBidi" w:hAnsiTheme="majorBidi" w:cstheme="majorBidi"/>
                <w:color w:val="000000"/>
                <w:sz w:val="24"/>
                <w:szCs w:val="24"/>
                <w:rtl/>
                <w:lang w:bidi="ar-IQ"/>
              </w:rPr>
            </w:pPr>
          </w:p>
          <w:p w14:paraId="1E8466B7" w14:textId="77777777" w:rsidR="004033DB" w:rsidRPr="002638AE" w:rsidRDefault="004033DB" w:rsidP="000707AB">
            <w:pPr>
              <w:autoSpaceDE w:val="0"/>
              <w:autoSpaceDN w:val="0"/>
              <w:adjustRightInd w:val="0"/>
              <w:ind w:left="360"/>
              <w:rPr>
                <w:rFonts w:asciiTheme="majorBidi" w:hAnsiTheme="majorBidi" w:cstheme="majorBidi"/>
                <w:b/>
                <w:bCs/>
                <w:color w:val="000000"/>
                <w:sz w:val="24"/>
                <w:szCs w:val="24"/>
                <w:rtl/>
                <w:lang w:bidi="ar-IQ"/>
              </w:rPr>
            </w:pPr>
            <w:r w:rsidRPr="002638AE">
              <w:rPr>
                <w:rFonts w:asciiTheme="majorBidi" w:hAnsiTheme="majorBidi" w:cstheme="majorBidi"/>
                <w:b/>
                <w:bCs/>
                <w:color w:val="000000"/>
                <w:sz w:val="24"/>
                <w:szCs w:val="24"/>
                <w:rtl/>
                <w:lang w:bidi="ar-IQ"/>
              </w:rPr>
              <w:t>طرائق التقييم</w:t>
            </w:r>
          </w:p>
          <w:p w14:paraId="586536B9" w14:textId="77777777" w:rsidR="004033DB" w:rsidRPr="002638AE" w:rsidRDefault="004033DB" w:rsidP="00D545F6">
            <w:pPr>
              <w:pStyle w:val="ListParagraph"/>
              <w:numPr>
                <w:ilvl w:val="0"/>
                <w:numId w:val="160"/>
              </w:numPr>
              <w:autoSpaceDE w:val="0"/>
              <w:autoSpaceDN w:val="0"/>
              <w:adjustRightInd w:val="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اختبارات قصيرة </w:t>
            </w:r>
            <w:r w:rsidRPr="002638AE">
              <w:rPr>
                <w:rFonts w:asciiTheme="majorBidi" w:hAnsiTheme="majorBidi" w:cstheme="majorBidi"/>
                <w:color w:val="000000"/>
                <w:sz w:val="24"/>
                <w:szCs w:val="24"/>
                <w:lang w:bidi="ar-IQ"/>
              </w:rPr>
              <w:t>quiz</w:t>
            </w:r>
            <w:r w:rsidRPr="002638AE">
              <w:rPr>
                <w:rFonts w:asciiTheme="majorBidi" w:hAnsiTheme="majorBidi" w:cstheme="majorBidi"/>
                <w:color w:val="000000"/>
                <w:sz w:val="24"/>
                <w:szCs w:val="24"/>
                <w:rtl/>
                <w:lang w:bidi="ar-IQ"/>
              </w:rPr>
              <w:t xml:space="preserve"> الاسبوعية</w:t>
            </w:r>
          </w:p>
          <w:p w14:paraId="3DF1328C" w14:textId="77777777" w:rsidR="004033DB" w:rsidRPr="002638AE" w:rsidRDefault="004033DB" w:rsidP="004033DB">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●تكليف الطلبة باجراء بحوث تطبيقية في مجال البيئة</w:t>
            </w:r>
          </w:p>
          <w:p w14:paraId="692CE871" w14:textId="77777777" w:rsidR="004033DB" w:rsidRPr="002638AE" w:rsidRDefault="004033DB" w:rsidP="004033DB">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طرح الاسئلة داخل المحاضرة والمتداخلة مع الماده</w:t>
            </w:r>
          </w:p>
          <w:p w14:paraId="7ADE311B" w14:textId="77777777" w:rsidR="000707AB" w:rsidRPr="002638AE" w:rsidRDefault="004033DB" w:rsidP="004033DB">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امتحانات شهرية وفصلية</w:t>
            </w:r>
          </w:p>
        </w:tc>
      </w:tr>
      <w:tr w:rsidR="000707AB" w:rsidRPr="002638AE" w14:paraId="5FD0673E" w14:textId="77777777" w:rsidTr="000707AB">
        <w:trPr>
          <w:trHeight w:val="80"/>
        </w:trPr>
        <w:tc>
          <w:tcPr>
            <w:tcW w:w="9720" w:type="dxa"/>
            <w:tcBorders>
              <w:left w:val="single" w:sz="8" w:space="0" w:color="4F81BD"/>
              <w:right w:val="single" w:sz="8" w:space="0" w:color="4F81BD"/>
            </w:tcBorders>
            <w:shd w:val="clear" w:color="auto" w:fill="DBE5F1"/>
            <w:vAlign w:val="center"/>
          </w:tcPr>
          <w:p w14:paraId="090A00E1" w14:textId="77777777" w:rsidR="000707AB" w:rsidRPr="002638AE" w:rsidRDefault="000707AB" w:rsidP="005F3C2D">
            <w:pPr>
              <w:autoSpaceDE w:val="0"/>
              <w:autoSpaceDN w:val="0"/>
              <w:adjustRightInd w:val="0"/>
              <w:rPr>
                <w:rFonts w:asciiTheme="majorBidi" w:hAnsiTheme="majorBidi" w:cstheme="majorBidi"/>
                <w:sz w:val="24"/>
                <w:szCs w:val="24"/>
                <w:rtl/>
                <w:lang w:bidi="ar-IQ"/>
              </w:rPr>
            </w:pPr>
          </w:p>
        </w:tc>
      </w:tr>
      <w:tr w:rsidR="000707AB" w:rsidRPr="002638AE" w14:paraId="6A916881" w14:textId="77777777" w:rsidTr="005F3C2D">
        <w:trPr>
          <w:trHeight w:val="1451"/>
        </w:trPr>
        <w:tc>
          <w:tcPr>
            <w:tcW w:w="9720" w:type="dxa"/>
            <w:tcBorders>
              <w:left w:val="single" w:sz="8" w:space="0" w:color="4F81BD"/>
              <w:right w:val="single" w:sz="8" w:space="0" w:color="4F81BD"/>
            </w:tcBorders>
            <w:shd w:val="clear" w:color="auto" w:fill="DBE5F1"/>
            <w:vAlign w:val="center"/>
          </w:tcPr>
          <w:p w14:paraId="59159581" w14:textId="77777777" w:rsidR="000707AB" w:rsidRPr="002638AE" w:rsidRDefault="000707AB" w:rsidP="000707AB">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د - المهارات  العامة والتاهيلية المنقولة ( المهارات الأخرى المتعلقة ب</w:t>
            </w:r>
            <w:r w:rsidR="005F3C2D" w:rsidRPr="002638AE">
              <w:rPr>
                <w:rFonts w:asciiTheme="majorBidi" w:hAnsiTheme="majorBidi" w:cstheme="majorBidi"/>
                <w:sz w:val="24"/>
                <w:szCs w:val="24"/>
                <w:rtl/>
                <w:lang w:bidi="ar-IQ"/>
              </w:rPr>
              <w:t>قابلية التوظيف والتطور الشخصي</w:t>
            </w:r>
            <w:r w:rsidR="005F3C2D" w:rsidRPr="002638AE">
              <w:rPr>
                <w:rFonts w:asciiTheme="majorBidi" w:hAnsiTheme="majorBidi" w:cstheme="majorBidi"/>
                <w:sz w:val="24"/>
                <w:szCs w:val="24"/>
                <w:lang w:bidi="ar-IQ"/>
              </w:rPr>
              <w:t>(</w:t>
            </w:r>
          </w:p>
          <w:p w14:paraId="2C1569DB" w14:textId="77777777" w:rsidR="000707AB" w:rsidRPr="002638AE" w:rsidRDefault="000707AB" w:rsidP="000707AB">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د1- استنباط المجهول من خلال البحث العلمي</w:t>
            </w:r>
          </w:p>
          <w:p w14:paraId="4C8AB0ED" w14:textId="77777777" w:rsidR="000707AB" w:rsidRPr="002638AE" w:rsidRDefault="000707AB" w:rsidP="000707AB">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 xml:space="preserve">د2-  تنبيه على الاخطاء الموجودة في اجابات الطلاب  التحريرية والشفوية ومناقشتها </w:t>
            </w:r>
          </w:p>
          <w:p w14:paraId="7FB2610A" w14:textId="77777777" w:rsidR="000707AB" w:rsidRPr="002638AE" w:rsidRDefault="000707AB" w:rsidP="000707AB">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د3-  تنبيه على الاخطاء اثناء استعمال ادوات خلال الدروس العملية</w:t>
            </w:r>
          </w:p>
          <w:p w14:paraId="7941C0E1" w14:textId="77777777" w:rsidR="000707AB" w:rsidRPr="002638AE" w:rsidRDefault="000707AB" w:rsidP="000707AB">
            <w:pPr>
              <w:autoSpaceDE w:val="0"/>
              <w:autoSpaceDN w:val="0"/>
              <w:adjustRightInd w:val="0"/>
              <w:ind w:left="360"/>
              <w:rPr>
                <w:rFonts w:asciiTheme="majorBidi" w:hAnsiTheme="majorBidi" w:cstheme="majorBidi"/>
                <w:sz w:val="24"/>
                <w:szCs w:val="24"/>
                <w:rtl/>
                <w:lang w:bidi="ar-IQ"/>
              </w:rPr>
            </w:pPr>
            <w:r w:rsidRPr="002638AE">
              <w:rPr>
                <w:rFonts w:asciiTheme="majorBidi" w:hAnsiTheme="majorBidi" w:cstheme="majorBidi"/>
                <w:sz w:val="24"/>
                <w:szCs w:val="24"/>
                <w:rtl/>
                <w:lang w:bidi="ar-IQ"/>
              </w:rPr>
              <w:t>د4-  مكافاتهم على النجاح لتشجيعهم على تطوير مهاراتهم في الجزء العملي</w:t>
            </w:r>
          </w:p>
        </w:tc>
      </w:tr>
      <w:tr w:rsidR="000707AB" w:rsidRPr="002638AE" w14:paraId="5CC1507D" w14:textId="77777777" w:rsidTr="000707AB">
        <w:trPr>
          <w:trHeight w:val="80"/>
        </w:trPr>
        <w:tc>
          <w:tcPr>
            <w:tcW w:w="9720" w:type="dxa"/>
            <w:tcBorders>
              <w:left w:val="single" w:sz="8" w:space="0" w:color="4F81BD"/>
              <w:right w:val="single" w:sz="8" w:space="0" w:color="4F81BD"/>
            </w:tcBorders>
            <w:shd w:val="clear" w:color="auto" w:fill="DBE5F1"/>
            <w:vAlign w:val="center"/>
          </w:tcPr>
          <w:p w14:paraId="676304F0" w14:textId="77777777" w:rsidR="000707AB" w:rsidRPr="002638AE" w:rsidRDefault="000707AB" w:rsidP="005F3C2D">
            <w:pPr>
              <w:autoSpaceDE w:val="0"/>
              <w:autoSpaceDN w:val="0"/>
              <w:adjustRightInd w:val="0"/>
              <w:rPr>
                <w:rFonts w:asciiTheme="majorBidi" w:hAnsiTheme="majorBidi" w:cstheme="majorBidi"/>
                <w:sz w:val="24"/>
                <w:szCs w:val="24"/>
                <w:rtl/>
                <w:lang w:bidi="ar-IQ"/>
              </w:rPr>
            </w:pPr>
          </w:p>
        </w:tc>
      </w:tr>
    </w:tbl>
    <w:p w14:paraId="7F39BB6D" w14:textId="77777777" w:rsidR="003C118A" w:rsidRPr="00601864" w:rsidRDefault="003C118A" w:rsidP="003C118A"/>
    <w:tbl>
      <w:tblPr>
        <w:tblpPr w:leftFromText="180" w:rightFromText="180" w:vertAnchor="text" w:horzAnchor="margin" w:tblpY="-43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640"/>
        <w:gridCol w:w="992"/>
        <w:gridCol w:w="2268"/>
        <w:gridCol w:w="2126"/>
        <w:gridCol w:w="1254"/>
        <w:gridCol w:w="1440"/>
      </w:tblGrid>
      <w:tr w:rsidR="00915347" w:rsidRPr="00915347" w14:paraId="5541FBE9" w14:textId="77777777" w:rsidTr="00915347">
        <w:trPr>
          <w:trHeight w:val="538"/>
        </w:trPr>
        <w:tc>
          <w:tcPr>
            <w:tcW w:w="9720" w:type="dxa"/>
            <w:gridSpan w:val="6"/>
            <w:shd w:val="clear" w:color="auto" w:fill="A7BFDE"/>
            <w:vAlign w:val="center"/>
          </w:tcPr>
          <w:p w14:paraId="64D833A4" w14:textId="77777777" w:rsidR="00915347" w:rsidRPr="00915347" w:rsidRDefault="00915347" w:rsidP="00915347">
            <w:pPr>
              <w:tabs>
                <w:tab w:val="left" w:pos="432"/>
              </w:tabs>
              <w:autoSpaceDE w:val="0"/>
              <w:autoSpaceDN w:val="0"/>
              <w:adjustRightInd w:val="0"/>
              <w:ind w:left="36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lastRenderedPageBreak/>
              <w:t>10-بنية المقرر</w:t>
            </w:r>
          </w:p>
        </w:tc>
      </w:tr>
      <w:tr w:rsidR="00915347" w:rsidRPr="00915347" w14:paraId="5D65CB7E" w14:textId="77777777" w:rsidTr="00915347">
        <w:trPr>
          <w:trHeight w:val="907"/>
        </w:trPr>
        <w:tc>
          <w:tcPr>
            <w:tcW w:w="1640" w:type="dxa"/>
            <w:shd w:val="clear" w:color="auto" w:fill="A7BFDE"/>
            <w:vAlign w:val="center"/>
          </w:tcPr>
          <w:p w14:paraId="5F69F19C" w14:textId="77777777" w:rsidR="00915347" w:rsidRPr="00915347" w:rsidRDefault="00915347" w:rsidP="00915347">
            <w:pPr>
              <w:autoSpaceDE w:val="0"/>
              <w:autoSpaceDN w:val="0"/>
              <w:adjustRightInd w:val="0"/>
              <w:jc w:val="cente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الأسبوع</w:t>
            </w:r>
          </w:p>
        </w:tc>
        <w:tc>
          <w:tcPr>
            <w:tcW w:w="992" w:type="dxa"/>
            <w:shd w:val="clear" w:color="auto" w:fill="D3DFEE"/>
            <w:vAlign w:val="center"/>
          </w:tcPr>
          <w:p w14:paraId="7E66D0F3" w14:textId="77777777" w:rsidR="00915347" w:rsidRPr="00915347" w:rsidRDefault="00915347" w:rsidP="00915347">
            <w:pPr>
              <w:autoSpaceDE w:val="0"/>
              <w:autoSpaceDN w:val="0"/>
              <w:adjustRightInd w:val="0"/>
              <w:jc w:val="cente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الساعات</w:t>
            </w:r>
          </w:p>
        </w:tc>
        <w:tc>
          <w:tcPr>
            <w:tcW w:w="2268" w:type="dxa"/>
            <w:shd w:val="clear" w:color="auto" w:fill="A7BFDE"/>
            <w:vAlign w:val="center"/>
          </w:tcPr>
          <w:p w14:paraId="496AEDF7" w14:textId="77777777" w:rsidR="00915347" w:rsidRPr="00915347" w:rsidRDefault="00915347" w:rsidP="00915347">
            <w:pPr>
              <w:autoSpaceDE w:val="0"/>
              <w:autoSpaceDN w:val="0"/>
              <w:adjustRightInd w:val="0"/>
              <w:jc w:val="cente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مخرجات التعلم المطلوبة</w:t>
            </w:r>
          </w:p>
        </w:tc>
        <w:tc>
          <w:tcPr>
            <w:tcW w:w="2126" w:type="dxa"/>
            <w:shd w:val="clear" w:color="auto" w:fill="D3DFEE"/>
            <w:vAlign w:val="center"/>
          </w:tcPr>
          <w:p w14:paraId="263807F4" w14:textId="77777777" w:rsidR="00915347" w:rsidRPr="00915347" w:rsidRDefault="00915347" w:rsidP="00915347">
            <w:pPr>
              <w:autoSpaceDE w:val="0"/>
              <w:autoSpaceDN w:val="0"/>
              <w:adjustRightInd w:val="0"/>
              <w:jc w:val="cente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اسم الوحدة / المساق أو الموضوع</w:t>
            </w:r>
          </w:p>
        </w:tc>
        <w:tc>
          <w:tcPr>
            <w:tcW w:w="1254" w:type="dxa"/>
            <w:shd w:val="clear" w:color="auto" w:fill="A7BFDE"/>
            <w:vAlign w:val="center"/>
          </w:tcPr>
          <w:p w14:paraId="4E95F2B5" w14:textId="77777777" w:rsidR="00915347" w:rsidRPr="00915347" w:rsidRDefault="00915347" w:rsidP="00915347">
            <w:pPr>
              <w:autoSpaceDE w:val="0"/>
              <w:autoSpaceDN w:val="0"/>
              <w:adjustRightInd w:val="0"/>
              <w:jc w:val="cente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698CE623" w14:textId="77777777" w:rsidR="00915347" w:rsidRPr="00915347" w:rsidRDefault="00915347" w:rsidP="00915347">
            <w:pPr>
              <w:autoSpaceDE w:val="0"/>
              <w:autoSpaceDN w:val="0"/>
              <w:adjustRightInd w:val="0"/>
              <w:jc w:val="cente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طريقة التقييم</w:t>
            </w:r>
          </w:p>
        </w:tc>
      </w:tr>
      <w:tr w:rsidR="00915347" w:rsidRPr="00915347" w14:paraId="73DF8C03" w14:textId="77777777" w:rsidTr="00915347">
        <w:trPr>
          <w:trHeight w:val="399"/>
        </w:trPr>
        <w:tc>
          <w:tcPr>
            <w:tcW w:w="1640" w:type="dxa"/>
            <w:tcBorders>
              <w:right w:val="single" w:sz="6" w:space="0" w:color="4F81BD"/>
            </w:tcBorders>
            <w:shd w:val="clear" w:color="auto" w:fill="A7BFDE"/>
            <w:vAlign w:val="center"/>
          </w:tcPr>
          <w:p w14:paraId="253C8781" w14:textId="77777777" w:rsidR="00915347" w:rsidRPr="00915347" w:rsidRDefault="00915347" w:rsidP="00915347">
            <w:pPr>
              <w:tabs>
                <w:tab w:val="left" w:pos="642"/>
              </w:tabs>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الاؤل</w:t>
            </w:r>
          </w:p>
        </w:tc>
        <w:tc>
          <w:tcPr>
            <w:tcW w:w="992" w:type="dxa"/>
            <w:tcBorders>
              <w:left w:val="single" w:sz="6" w:space="0" w:color="4F81BD"/>
              <w:right w:val="single" w:sz="6" w:space="0" w:color="4F81BD"/>
            </w:tcBorders>
            <w:shd w:val="clear" w:color="auto" w:fill="A7BFDE"/>
            <w:vAlign w:val="center"/>
          </w:tcPr>
          <w:p w14:paraId="1E271477" w14:textId="77777777" w:rsidR="00915347" w:rsidRPr="00915347" w:rsidRDefault="00915347" w:rsidP="00915347">
            <w:pPr>
              <w:tabs>
                <w:tab w:val="left" w:pos="642"/>
              </w:tabs>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4</w:t>
            </w:r>
          </w:p>
        </w:tc>
        <w:tc>
          <w:tcPr>
            <w:tcW w:w="2268" w:type="dxa"/>
            <w:tcBorders>
              <w:left w:val="single" w:sz="6" w:space="0" w:color="4F81BD"/>
              <w:right w:val="single" w:sz="6" w:space="0" w:color="4F81BD"/>
            </w:tcBorders>
            <w:shd w:val="clear" w:color="auto" w:fill="A7BFDE"/>
            <w:vAlign w:val="center"/>
          </w:tcPr>
          <w:p w14:paraId="5C48E056"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الالكانات</w:t>
            </w:r>
          </w:p>
        </w:tc>
        <w:tc>
          <w:tcPr>
            <w:tcW w:w="2126" w:type="dxa"/>
            <w:tcBorders>
              <w:left w:val="single" w:sz="6" w:space="0" w:color="4F81BD"/>
              <w:right w:val="single" w:sz="6" w:space="0" w:color="4F81BD"/>
            </w:tcBorders>
            <w:shd w:val="clear" w:color="auto" w:fill="A7BFDE"/>
            <w:vAlign w:val="center"/>
          </w:tcPr>
          <w:p w14:paraId="72D32B8A"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درجة</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الانصهار</w:t>
            </w:r>
          </w:p>
        </w:tc>
        <w:tc>
          <w:tcPr>
            <w:tcW w:w="1254" w:type="dxa"/>
            <w:tcBorders>
              <w:left w:val="single" w:sz="6" w:space="0" w:color="4F81BD"/>
              <w:right w:val="single" w:sz="6" w:space="0" w:color="4F81BD"/>
            </w:tcBorders>
            <w:shd w:val="clear" w:color="auto" w:fill="A7BFDE"/>
            <w:vAlign w:val="center"/>
          </w:tcPr>
          <w:p w14:paraId="2A3A4758" w14:textId="77777777" w:rsidR="00915347" w:rsidRPr="00915347" w:rsidRDefault="00915347" w:rsidP="00915347">
            <w:pPr>
              <w:tabs>
                <w:tab w:val="left" w:pos="642"/>
              </w:tabs>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18CFB856" w14:textId="77777777" w:rsidR="00915347" w:rsidRPr="00915347" w:rsidRDefault="00915347" w:rsidP="00915347">
            <w:pPr>
              <w:tabs>
                <w:tab w:val="left" w:pos="642"/>
              </w:tabs>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r>
      <w:tr w:rsidR="00915347" w:rsidRPr="00915347" w14:paraId="0FC66A58" w14:textId="77777777" w:rsidTr="00915347">
        <w:trPr>
          <w:trHeight w:val="339"/>
        </w:trPr>
        <w:tc>
          <w:tcPr>
            <w:tcW w:w="1640" w:type="dxa"/>
            <w:shd w:val="clear" w:color="auto" w:fill="A7BFDE"/>
            <w:vAlign w:val="center"/>
          </w:tcPr>
          <w:p w14:paraId="620B47F3" w14:textId="77777777" w:rsidR="00915347" w:rsidRPr="00915347" w:rsidRDefault="00915347" w:rsidP="00915347">
            <w:pP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الثاني</w:t>
            </w:r>
          </w:p>
        </w:tc>
        <w:tc>
          <w:tcPr>
            <w:tcW w:w="992" w:type="dxa"/>
            <w:shd w:val="clear" w:color="auto" w:fill="D3DFEE"/>
          </w:tcPr>
          <w:p w14:paraId="65D40EAA"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shd w:val="clear" w:color="auto" w:fill="A7BFDE"/>
            <w:vAlign w:val="center"/>
          </w:tcPr>
          <w:p w14:paraId="13438459"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الالكينات</w:t>
            </w:r>
          </w:p>
        </w:tc>
        <w:tc>
          <w:tcPr>
            <w:tcW w:w="2126" w:type="dxa"/>
            <w:shd w:val="clear" w:color="auto" w:fill="D3DFEE"/>
            <w:vAlign w:val="center"/>
          </w:tcPr>
          <w:p w14:paraId="20391616"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Pr>
              <w:t>unknown</w:t>
            </w:r>
          </w:p>
        </w:tc>
        <w:tc>
          <w:tcPr>
            <w:tcW w:w="1254" w:type="dxa"/>
            <w:shd w:val="clear" w:color="auto" w:fill="A7BFDE"/>
            <w:vAlign w:val="center"/>
          </w:tcPr>
          <w:p w14:paraId="491115F8" w14:textId="77777777" w:rsidR="00915347" w:rsidRPr="00915347" w:rsidRDefault="00915347" w:rsidP="00915347">
            <w:pP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c>
          <w:tcPr>
            <w:tcW w:w="1440" w:type="dxa"/>
            <w:shd w:val="clear" w:color="auto" w:fill="D3DFEE"/>
            <w:vAlign w:val="center"/>
          </w:tcPr>
          <w:p w14:paraId="2F84ABFA" w14:textId="77777777" w:rsidR="00915347" w:rsidRPr="00915347" w:rsidRDefault="00915347" w:rsidP="00915347">
            <w:pPr>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r>
      <w:tr w:rsidR="00915347" w:rsidRPr="00915347" w14:paraId="75D387E0" w14:textId="77777777" w:rsidTr="00915347">
        <w:trPr>
          <w:trHeight w:val="320"/>
        </w:trPr>
        <w:tc>
          <w:tcPr>
            <w:tcW w:w="1640" w:type="dxa"/>
            <w:tcBorders>
              <w:right w:val="single" w:sz="6" w:space="0" w:color="4F81BD"/>
            </w:tcBorders>
            <w:shd w:val="clear" w:color="auto" w:fill="A7BFDE"/>
            <w:vAlign w:val="center"/>
          </w:tcPr>
          <w:p w14:paraId="49EA6140"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 xml:space="preserve">الثالث </w:t>
            </w:r>
          </w:p>
        </w:tc>
        <w:tc>
          <w:tcPr>
            <w:tcW w:w="992" w:type="dxa"/>
            <w:tcBorders>
              <w:left w:val="single" w:sz="6" w:space="0" w:color="4F81BD"/>
              <w:right w:val="single" w:sz="6" w:space="0" w:color="4F81BD"/>
            </w:tcBorders>
            <w:shd w:val="clear" w:color="auto" w:fill="A7BFDE"/>
          </w:tcPr>
          <w:p w14:paraId="3FA19F54"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left w:val="single" w:sz="6" w:space="0" w:color="4F81BD"/>
              <w:right w:val="single" w:sz="6" w:space="0" w:color="4F81BD"/>
            </w:tcBorders>
            <w:shd w:val="clear" w:color="auto" w:fill="A7BFDE"/>
            <w:vAlign w:val="center"/>
          </w:tcPr>
          <w:p w14:paraId="366A3381"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الالكاينات</w:t>
            </w:r>
          </w:p>
        </w:tc>
        <w:tc>
          <w:tcPr>
            <w:tcW w:w="2126" w:type="dxa"/>
            <w:tcBorders>
              <w:left w:val="single" w:sz="6" w:space="0" w:color="4F81BD"/>
              <w:right w:val="single" w:sz="6" w:space="0" w:color="4F81BD"/>
            </w:tcBorders>
            <w:shd w:val="clear" w:color="auto" w:fill="A7BFDE"/>
            <w:vAlign w:val="center"/>
          </w:tcPr>
          <w:p w14:paraId="2346BB79"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درجة</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الغليان</w:t>
            </w:r>
            <w:r w:rsidRPr="00915347">
              <w:rPr>
                <w:rFonts w:asciiTheme="majorBidi" w:hAnsiTheme="majorBidi" w:cstheme="majorBidi"/>
                <w:bCs/>
                <w:sz w:val="24"/>
                <w:szCs w:val="24"/>
              </w:rPr>
              <w:t xml:space="preserve"> </w:t>
            </w:r>
          </w:p>
        </w:tc>
        <w:tc>
          <w:tcPr>
            <w:tcW w:w="1254" w:type="dxa"/>
            <w:tcBorders>
              <w:left w:val="single" w:sz="6" w:space="0" w:color="4F81BD"/>
              <w:right w:val="single" w:sz="6" w:space="0" w:color="4F81BD"/>
            </w:tcBorders>
            <w:shd w:val="clear" w:color="auto" w:fill="A7BFDE"/>
            <w:vAlign w:val="center"/>
          </w:tcPr>
          <w:p w14:paraId="6B92E21A"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7CF8F4C8"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r>
      <w:tr w:rsidR="00915347" w:rsidRPr="00915347" w14:paraId="617F2078" w14:textId="77777777" w:rsidTr="00915347">
        <w:trPr>
          <w:trHeight w:val="331"/>
        </w:trPr>
        <w:tc>
          <w:tcPr>
            <w:tcW w:w="1640" w:type="dxa"/>
            <w:shd w:val="clear" w:color="auto" w:fill="A7BFDE"/>
            <w:vAlign w:val="center"/>
          </w:tcPr>
          <w:p w14:paraId="4F1099E1"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الرابع</w:t>
            </w:r>
          </w:p>
          <w:p w14:paraId="4AEC302B"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p>
        </w:tc>
        <w:tc>
          <w:tcPr>
            <w:tcW w:w="992" w:type="dxa"/>
            <w:shd w:val="clear" w:color="auto" w:fill="D3DFEE"/>
          </w:tcPr>
          <w:p w14:paraId="6200BCE2"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shd w:val="clear" w:color="auto" w:fill="A7BFDE"/>
            <w:vAlign w:val="center"/>
          </w:tcPr>
          <w:p w14:paraId="515B0D15"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المركبات</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الاروماتية</w:t>
            </w:r>
          </w:p>
        </w:tc>
        <w:tc>
          <w:tcPr>
            <w:tcW w:w="2126" w:type="dxa"/>
            <w:shd w:val="clear" w:color="auto" w:fill="D3DFEE"/>
            <w:vAlign w:val="center"/>
          </w:tcPr>
          <w:p w14:paraId="2D11B672"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Pr>
              <w:t>unknown</w:t>
            </w:r>
          </w:p>
        </w:tc>
        <w:tc>
          <w:tcPr>
            <w:tcW w:w="1254" w:type="dxa"/>
            <w:shd w:val="clear" w:color="auto" w:fill="A7BFDE"/>
            <w:vAlign w:val="center"/>
          </w:tcPr>
          <w:p w14:paraId="1B9108C3"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c>
          <w:tcPr>
            <w:tcW w:w="1440" w:type="dxa"/>
            <w:shd w:val="clear" w:color="auto" w:fill="D3DFEE"/>
            <w:vAlign w:val="center"/>
          </w:tcPr>
          <w:p w14:paraId="2609D00C"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r>
      <w:tr w:rsidR="00915347" w:rsidRPr="00915347" w14:paraId="461DE2C8" w14:textId="77777777" w:rsidTr="00915347">
        <w:trPr>
          <w:trHeight w:val="1053"/>
        </w:trPr>
        <w:tc>
          <w:tcPr>
            <w:tcW w:w="1640" w:type="dxa"/>
            <w:tcBorders>
              <w:right w:val="single" w:sz="6" w:space="0" w:color="4F81BD"/>
            </w:tcBorders>
            <w:shd w:val="clear" w:color="auto" w:fill="A7BFDE"/>
            <w:vAlign w:val="center"/>
          </w:tcPr>
          <w:p w14:paraId="650D79B4"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الخامس</w:t>
            </w:r>
          </w:p>
        </w:tc>
        <w:tc>
          <w:tcPr>
            <w:tcW w:w="992" w:type="dxa"/>
            <w:tcBorders>
              <w:left w:val="single" w:sz="6" w:space="0" w:color="4F81BD"/>
              <w:bottom w:val="single" w:sz="4" w:space="0" w:color="auto"/>
              <w:right w:val="single" w:sz="6" w:space="0" w:color="4F81BD"/>
            </w:tcBorders>
            <w:shd w:val="clear" w:color="auto" w:fill="A7BFDE"/>
          </w:tcPr>
          <w:p w14:paraId="5102CDA0"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left w:val="single" w:sz="6" w:space="0" w:color="4F81BD"/>
              <w:right w:val="single" w:sz="6" w:space="0" w:color="4F81BD"/>
            </w:tcBorders>
            <w:shd w:val="clear" w:color="auto" w:fill="A7BFDE"/>
            <w:vAlign w:val="center"/>
          </w:tcPr>
          <w:p w14:paraId="739747CB"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امتحان</w:t>
            </w:r>
          </w:p>
        </w:tc>
        <w:tc>
          <w:tcPr>
            <w:tcW w:w="2126" w:type="dxa"/>
            <w:tcBorders>
              <w:left w:val="single" w:sz="6" w:space="0" w:color="4F81BD"/>
              <w:right w:val="single" w:sz="6" w:space="0" w:color="4F81BD"/>
            </w:tcBorders>
            <w:shd w:val="clear" w:color="auto" w:fill="A7BFDE"/>
            <w:vAlign w:val="center"/>
          </w:tcPr>
          <w:p w14:paraId="0DAA1A54"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اعادة</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البلورة</w:t>
            </w:r>
          </w:p>
        </w:tc>
        <w:tc>
          <w:tcPr>
            <w:tcW w:w="1254" w:type="dxa"/>
            <w:tcBorders>
              <w:left w:val="single" w:sz="6" w:space="0" w:color="4F81BD"/>
              <w:right w:val="single" w:sz="6" w:space="0" w:color="4F81BD"/>
            </w:tcBorders>
            <w:shd w:val="clear" w:color="auto" w:fill="A7BFDE"/>
            <w:vAlign w:val="center"/>
          </w:tcPr>
          <w:p w14:paraId="51C0CB6D"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6C48F64D"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وفق النقطة 10 اعلاه وحسب الحاجة</w:t>
            </w:r>
          </w:p>
        </w:tc>
      </w:tr>
      <w:tr w:rsidR="00915347" w:rsidRPr="00915347" w14:paraId="4FD0AE29" w14:textId="77777777" w:rsidTr="00915347">
        <w:trPr>
          <w:trHeight w:val="989"/>
        </w:trPr>
        <w:tc>
          <w:tcPr>
            <w:tcW w:w="1640" w:type="dxa"/>
            <w:tcBorders>
              <w:bottom w:val="single" w:sz="4" w:space="0" w:color="auto"/>
            </w:tcBorders>
            <w:shd w:val="clear" w:color="auto" w:fill="A7BFDE"/>
            <w:vAlign w:val="center"/>
          </w:tcPr>
          <w:p w14:paraId="0391E169"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السادس </w:t>
            </w:r>
          </w:p>
          <w:p w14:paraId="0E8128F4"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p>
          <w:p w14:paraId="0C0CC7C6"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p>
        </w:tc>
        <w:tc>
          <w:tcPr>
            <w:tcW w:w="992" w:type="dxa"/>
            <w:tcBorders>
              <w:top w:val="single" w:sz="4" w:space="0" w:color="auto"/>
              <w:bottom w:val="single" w:sz="4" w:space="0" w:color="auto"/>
            </w:tcBorders>
            <w:shd w:val="clear" w:color="auto" w:fill="D3DFEE"/>
          </w:tcPr>
          <w:p w14:paraId="6158B412"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bottom w:val="single" w:sz="4" w:space="0" w:color="auto"/>
            </w:tcBorders>
            <w:shd w:val="clear" w:color="auto" w:fill="A7BFDE"/>
            <w:vAlign w:val="center"/>
          </w:tcPr>
          <w:p w14:paraId="2300F8C6"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الكحولات</w:t>
            </w:r>
          </w:p>
        </w:tc>
        <w:tc>
          <w:tcPr>
            <w:tcW w:w="2126" w:type="dxa"/>
            <w:tcBorders>
              <w:bottom w:val="single" w:sz="4" w:space="0" w:color="auto"/>
            </w:tcBorders>
            <w:shd w:val="clear" w:color="auto" w:fill="D3DFEE"/>
            <w:vAlign w:val="center"/>
          </w:tcPr>
          <w:p w14:paraId="77547C6C"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التسامي</w:t>
            </w:r>
          </w:p>
        </w:tc>
        <w:tc>
          <w:tcPr>
            <w:tcW w:w="1254" w:type="dxa"/>
            <w:tcBorders>
              <w:bottom w:val="single" w:sz="4" w:space="0" w:color="auto"/>
            </w:tcBorders>
            <w:shd w:val="clear" w:color="auto" w:fill="A7BFDE"/>
            <w:vAlign w:val="center"/>
          </w:tcPr>
          <w:p w14:paraId="7F3639C9"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 xml:space="preserve">وفق النقطة 10 اعلاه وحسب </w:t>
            </w:r>
          </w:p>
        </w:tc>
        <w:tc>
          <w:tcPr>
            <w:tcW w:w="1440" w:type="dxa"/>
            <w:tcBorders>
              <w:bottom w:val="single" w:sz="4" w:space="0" w:color="auto"/>
            </w:tcBorders>
            <w:shd w:val="clear" w:color="auto" w:fill="D3DFEE"/>
            <w:vAlign w:val="center"/>
          </w:tcPr>
          <w:p w14:paraId="5E53CC47"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 xml:space="preserve">وفق النقطة 10 اعلاه وحسب </w:t>
            </w:r>
          </w:p>
        </w:tc>
      </w:tr>
      <w:tr w:rsidR="00915347" w:rsidRPr="00915347" w14:paraId="3C9EE7C9" w14:textId="77777777" w:rsidTr="00915347">
        <w:trPr>
          <w:trHeight w:val="945"/>
        </w:trPr>
        <w:tc>
          <w:tcPr>
            <w:tcW w:w="1640" w:type="dxa"/>
            <w:tcBorders>
              <w:top w:val="single" w:sz="4" w:space="0" w:color="auto"/>
            </w:tcBorders>
            <w:shd w:val="clear" w:color="auto" w:fill="A7BFDE"/>
            <w:vAlign w:val="center"/>
          </w:tcPr>
          <w:p w14:paraId="13B64A17"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p>
          <w:p w14:paraId="53451D1C"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السابع</w:t>
            </w:r>
          </w:p>
        </w:tc>
        <w:tc>
          <w:tcPr>
            <w:tcW w:w="992" w:type="dxa"/>
            <w:tcBorders>
              <w:top w:val="single" w:sz="4" w:space="0" w:color="auto"/>
            </w:tcBorders>
            <w:shd w:val="clear" w:color="auto" w:fill="D3DFEE"/>
          </w:tcPr>
          <w:p w14:paraId="1D7AA353"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tcBorders>
            <w:shd w:val="clear" w:color="auto" w:fill="A7BFDE"/>
            <w:vAlign w:val="center"/>
          </w:tcPr>
          <w:p w14:paraId="04D86D10"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الايثرات</w:t>
            </w:r>
          </w:p>
        </w:tc>
        <w:tc>
          <w:tcPr>
            <w:tcW w:w="2126" w:type="dxa"/>
            <w:tcBorders>
              <w:top w:val="single" w:sz="4" w:space="0" w:color="auto"/>
            </w:tcBorders>
            <w:shd w:val="clear" w:color="auto" w:fill="D3DFEE"/>
            <w:vAlign w:val="center"/>
          </w:tcPr>
          <w:p w14:paraId="7DDCC458"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امتحان</w:t>
            </w:r>
          </w:p>
        </w:tc>
        <w:tc>
          <w:tcPr>
            <w:tcW w:w="1254" w:type="dxa"/>
            <w:tcBorders>
              <w:top w:val="single" w:sz="4" w:space="0" w:color="auto"/>
            </w:tcBorders>
            <w:shd w:val="clear" w:color="auto" w:fill="A7BFDE"/>
            <w:vAlign w:val="center"/>
          </w:tcPr>
          <w:p w14:paraId="19655364"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الحاجة</w:t>
            </w:r>
          </w:p>
        </w:tc>
        <w:tc>
          <w:tcPr>
            <w:tcW w:w="1440" w:type="dxa"/>
            <w:tcBorders>
              <w:top w:val="single" w:sz="4" w:space="0" w:color="auto"/>
            </w:tcBorders>
            <w:shd w:val="clear" w:color="auto" w:fill="D3DFEE"/>
            <w:vAlign w:val="center"/>
          </w:tcPr>
          <w:p w14:paraId="5F3CDAB3"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الحاجة</w:t>
            </w:r>
          </w:p>
        </w:tc>
      </w:tr>
      <w:tr w:rsidR="00915347" w:rsidRPr="00915347" w14:paraId="3B085977" w14:textId="77777777" w:rsidTr="00915347">
        <w:trPr>
          <w:trHeight w:val="275"/>
        </w:trPr>
        <w:tc>
          <w:tcPr>
            <w:tcW w:w="1640" w:type="dxa"/>
            <w:tcBorders>
              <w:bottom w:val="single" w:sz="4" w:space="0" w:color="auto"/>
              <w:right w:val="single" w:sz="6" w:space="0" w:color="4F81BD"/>
            </w:tcBorders>
            <w:shd w:val="clear" w:color="auto" w:fill="A7BFDE"/>
            <w:vAlign w:val="center"/>
          </w:tcPr>
          <w:p w14:paraId="372ECCEE"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 xml:space="preserve">الثامن             </w:t>
            </w:r>
          </w:p>
        </w:tc>
        <w:tc>
          <w:tcPr>
            <w:tcW w:w="992" w:type="dxa"/>
            <w:tcBorders>
              <w:left w:val="single" w:sz="6" w:space="0" w:color="4F81BD"/>
              <w:bottom w:val="single" w:sz="4" w:space="0" w:color="auto"/>
              <w:right w:val="single" w:sz="6" w:space="0" w:color="4F81BD"/>
            </w:tcBorders>
            <w:shd w:val="clear" w:color="auto" w:fill="A7BFDE"/>
          </w:tcPr>
          <w:p w14:paraId="1978A82C"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left w:val="single" w:sz="6" w:space="0" w:color="4F81BD"/>
              <w:bottom w:val="single" w:sz="4" w:space="0" w:color="auto"/>
              <w:right w:val="single" w:sz="6" w:space="0" w:color="4F81BD"/>
            </w:tcBorders>
            <w:shd w:val="clear" w:color="auto" w:fill="A7BFDE"/>
            <w:vAlign w:val="center"/>
          </w:tcPr>
          <w:p w14:paraId="44D84E11"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الفينولات</w:t>
            </w:r>
          </w:p>
        </w:tc>
        <w:tc>
          <w:tcPr>
            <w:tcW w:w="2126" w:type="dxa"/>
            <w:tcBorders>
              <w:left w:val="single" w:sz="6" w:space="0" w:color="4F81BD"/>
              <w:bottom w:val="single" w:sz="4" w:space="0" w:color="auto"/>
              <w:right w:val="single" w:sz="6" w:space="0" w:color="4F81BD"/>
            </w:tcBorders>
            <w:shd w:val="clear" w:color="auto" w:fill="A7BFDE"/>
            <w:vAlign w:val="center"/>
          </w:tcPr>
          <w:p w14:paraId="3937B0DA"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الاستخلاص</w:t>
            </w:r>
          </w:p>
        </w:tc>
        <w:tc>
          <w:tcPr>
            <w:tcW w:w="1254" w:type="dxa"/>
            <w:tcBorders>
              <w:left w:val="single" w:sz="6" w:space="0" w:color="4F81BD"/>
              <w:bottom w:val="single" w:sz="4" w:space="0" w:color="auto"/>
              <w:right w:val="single" w:sz="6" w:space="0" w:color="4F81BD"/>
            </w:tcBorders>
            <w:shd w:val="clear" w:color="auto" w:fill="A7BFDE"/>
            <w:vAlign w:val="center"/>
          </w:tcPr>
          <w:p w14:paraId="28886A65"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 xml:space="preserve">وفق النقطة </w:t>
            </w:r>
          </w:p>
        </w:tc>
        <w:tc>
          <w:tcPr>
            <w:tcW w:w="1440" w:type="dxa"/>
            <w:tcBorders>
              <w:left w:val="single" w:sz="6" w:space="0" w:color="4F81BD"/>
              <w:bottom w:val="single" w:sz="4" w:space="0" w:color="auto"/>
            </w:tcBorders>
            <w:shd w:val="clear" w:color="auto" w:fill="A7BFDE"/>
            <w:vAlign w:val="center"/>
          </w:tcPr>
          <w:p w14:paraId="14667E4F" w14:textId="77777777" w:rsidR="00915347" w:rsidRPr="00915347" w:rsidRDefault="00915347" w:rsidP="00915347">
            <w:pPr>
              <w:autoSpaceDE w:val="0"/>
              <w:autoSpaceDN w:val="0"/>
              <w:adjustRightInd w:val="0"/>
              <w:rPr>
                <w:rFonts w:asciiTheme="majorBidi" w:hAnsiTheme="majorBidi" w:cstheme="majorBidi"/>
                <w:color w:val="000000"/>
                <w:sz w:val="24"/>
                <w:szCs w:val="24"/>
                <w:lang w:bidi="ar-IQ"/>
              </w:rPr>
            </w:pPr>
            <w:r w:rsidRPr="00915347">
              <w:rPr>
                <w:rFonts w:asciiTheme="majorBidi" w:hAnsiTheme="majorBidi" w:cstheme="majorBidi"/>
                <w:color w:val="000000"/>
                <w:sz w:val="24"/>
                <w:szCs w:val="24"/>
                <w:rtl/>
                <w:lang w:bidi="ar-IQ"/>
              </w:rPr>
              <w:t xml:space="preserve">وفق النقطة </w:t>
            </w:r>
          </w:p>
        </w:tc>
      </w:tr>
      <w:tr w:rsidR="00915347" w:rsidRPr="00915347" w14:paraId="318F77A8" w14:textId="77777777" w:rsidTr="00915347">
        <w:trPr>
          <w:trHeight w:val="374"/>
        </w:trPr>
        <w:tc>
          <w:tcPr>
            <w:tcW w:w="1640" w:type="dxa"/>
            <w:tcBorders>
              <w:top w:val="single" w:sz="4" w:space="0" w:color="auto"/>
              <w:bottom w:val="single" w:sz="4" w:space="0" w:color="auto"/>
              <w:right w:val="single" w:sz="6" w:space="0" w:color="4F81BD"/>
            </w:tcBorders>
            <w:shd w:val="clear" w:color="auto" w:fill="A7BFDE"/>
            <w:vAlign w:val="center"/>
          </w:tcPr>
          <w:p w14:paraId="4A5D0FFC"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    </w:t>
            </w:r>
          </w:p>
          <w:p w14:paraId="6F3B03A5"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التاسع</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4607CD9F"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34683031"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الالديهايدات</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1C0DA311"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التقطير</w:t>
            </w:r>
          </w:p>
        </w:tc>
        <w:tc>
          <w:tcPr>
            <w:tcW w:w="1254" w:type="dxa"/>
            <w:tcBorders>
              <w:top w:val="single" w:sz="4" w:space="0" w:color="auto"/>
              <w:left w:val="single" w:sz="6" w:space="0" w:color="4F81BD"/>
              <w:bottom w:val="single" w:sz="4" w:space="0" w:color="auto"/>
              <w:right w:val="single" w:sz="6" w:space="0" w:color="4F81BD"/>
            </w:tcBorders>
            <w:shd w:val="clear" w:color="auto" w:fill="A7BFDE"/>
            <w:vAlign w:val="center"/>
          </w:tcPr>
          <w:p w14:paraId="52357FCB"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10 اعلاه </w:t>
            </w:r>
          </w:p>
        </w:tc>
        <w:tc>
          <w:tcPr>
            <w:tcW w:w="1440" w:type="dxa"/>
            <w:tcBorders>
              <w:top w:val="single" w:sz="4" w:space="0" w:color="auto"/>
              <w:left w:val="single" w:sz="6" w:space="0" w:color="4F81BD"/>
              <w:bottom w:val="single" w:sz="4" w:space="0" w:color="auto"/>
            </w:tcBorders>
            <w:shd w:val="clear" w:color="auto" w:fill="A7BFDE"/>
            <w:vAlign w:val="center"/>
          </w:tcPr>
          <w:p w14:paraId="6974668F"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10 اعلاه </w:t>
            </w:r>
          </w:p>
        </w:tc>
      </w:tr>
      <w:tr w:rsidR="00915347" w:rsidRPr="00915347" w14:paraId="6CD8DE4B" w14:textId="77777777" w:rsidTr="00915347">
        <w:trPr>
          <w:trHeight w:val="294"/>
        </w:trPr>
        <w:tc>
          <w:tcPr>
            <w:tcW w:w="1640" w:type="dxa"/>
            <w:tcBorders>
              <w:top w:val="single" w:sz="4" w:space="0" w:color="auto"/>
              <w:bottom w:val="single" w:sz="4" w:space="0" w:color="auto"/>
              <w:right w:val="single" w:sz="6" w:space="0" w:color="4F81BD"/>
            </w:tcBorders>
            <w:shd w:val="clear" w:color="auto" w:fill="A7BFDE"/>
            <w:vAlign w:val="center"/>
          </w:tcPr>
          <w:p w14:paraId="67EE3D99"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العاشر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39BE010E"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493B5432"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الكيتونات</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0419E167"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انواع</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التقطير</w:t>
            </w:r>
          </w:p>
        </w:tc>
        <w:tc>
          <w:tcPr>
            <w:tcW w:w="1254" w:type="dxa"/>
            <w:tcBorders>
              <w:top w:val="single" w:sz="4" w:space="0" w:color="auto"/>
              <w:left w:val="single" w:sz="6" w:space="0" w:color="4F81BD"/>
              <w:bottom w:val="single" w:sz="4" w:space="0" w:color="auto"/>
              <w:right w:val="single" w:sz="6" w:space="0" w:color="4F81BD"/>
            </w:tcBorders>
            <w:shd w:val="clear" w:color="auto" w:fill="A7BFDE"/>
            <w:vAlign w:val="center"/>
          </w:tcPr>
          <w:p w14:paraId="6FE8DAB9"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وحسب </w:t>
            </w:r>
          </w:p>
        </w:tc>
        <w:tc>
          <w:tcPr>
            <w:tcW w:w="1440" w:type="dxa"/>
            <w:tcBorders>
              <w:top w:val="single" w:sz="4" w:space="0" w:color="auto"/>
              <w:left w:val="single" w:sz="6" w:space="0" w:color="4F81BD"/>
              <w:bottom w:val="single" w:sz="4" w:space="0" w:color="auto"/>
            </w:tcBorders>
            <w:shd w:val="clear" w:color="auto" w:fill="A7BFDE"/>
            <w:vAlign w:val="center"/>
          </w:tcPr>
          <w:p w14:paraId="531BCEC9"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وحسب </w:t>
            </w:r>
          </w:p>
        </w:tc>
      </w:tr>
      <w:tr w:rsidR="00915347" w:rsidRPr="00915347" w14:paraId="402C2F9D" w14:textId="77777777" w:rsidTr="00915347">
        <w:trPr>
          <w:trHeight w:val="352"/>
        </w:trPr>
        <w:tc>
          <w:tcPr>
            <w:tcW w:w="1640" w:type="dxa"/>
            <w:tcBorders>
              <w:top w:val="single" w:sz="4" w:space="0" w:color="auto"/>
              <w:bottom w:val="single" w:sz="4" w:space="0" w:color="auto"/>
              <w:right w:val="single" w:sz="6" w:space="0" w:color="4F81BD"/>
            </w:tcBorders>
            <w:shd w:val="clear" w:color="auto" w:fill="A7BFDE"/>
            <w:vAlign w:val="center"/>
          </w:tcPr>
          <w:p w14:paraId="56D4C4F4"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الحادي عشر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3B949916"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4EC1AFAB"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امتحان</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777D0251"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التقطير</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البسيط</w:t>
            </w:r>
          </w:p>
        </w:tc>
        <w:tc>
          <w:tcPr>
            <w:tcW w:w="1254" w:type="dxa"/>
            <w:tcBorders>
              <w:top w:val="single" w:sz="4" w:space="0" w:color="auto"/>
              <w:left w:val="single" w:sz="6" w:space="0" w:color="4F81BD"/>
              <w:bottom w:val="single" w:sz="4" w:space="0" w:color="auto"/>
              <w:right w:val="single" w:sz="6" w:space="0" w:color="4F81BD"/>
            </w:tcBorders>
            <w:shd w:val="clear" w:color="auto" w:fill="A7BFDE"/>
            <w:vAlign w:val="center"/>
          </w:tcPr>
          <w:p w14:paraId="11CEDD68"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الحاجة</w:t>
            </w:r>
          </w:p>
        </w:tc>
        <w:tc>
          <w:tcPr>
            <w:tcW w:w="1440" w:type="dxa"/>
            <w:tcBorders>
              <w:top w:val="single" w:sz="4" w:space="0" w:color="auto"/>
              <w:left w:val="single" w:sz="6" w:space="0" w:color="4F81BD"/>
              <w:bottom w:val="single" w:sz="4" w:space="0" w:color="auto"/>
            </w:tcBorders>
            <w:shd w:val="clear" w:color="auto" w:fill="A7BFDE"/>
            <w:vAlign w:val="center"/>
          </w:tcPr>
          <w:p w14:paraId="48109B8C"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الحاجة</w:t>
            </w:r>
          </w:p>
        </w:tc>
      </w:tr>
      <w:tr w:rsidR="00915347" w:rsidRPr="00915347" w14:paraId="516558D4" w14:textId="77777777" w:rsidTr="00915347">
        <w:trPr>
          <w:trHeight w:val="308"/>
        </w:trPr>
        <w:tc>
          <w:tcPr>
            <w:tcW w:w="1640" w:type="dxa"/>
            <w:tcBorders>
              <w:top w:val="single" w:sz="4" w:space="0" w:color="auto"/>
              <w:bottom w:val="single" w:sz="4" w:space="0" w:color="auto"/>
              <w:right w:val="single" w:sz="6" w:space="0" w:color="4F81BD"/>
            </w:tcBorders>
            <w:shd w:val="clear" w:color="auto" w:fill="A7BFDE"/>
            <w:vAlign w:val="center"/>
          </w:tcPr>
          <w:p w14:paraId="7A2B6722"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الثاني عشر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6E208008"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6FDC9655"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الحوامض</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الكاربوكسيلية</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7C803C94"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امتحان</w:t>
            </w:r>
          </w:p>
        </w:tc>
        <w:tc>
          <w:tcPr>
            <w:tcW w:w="1254" w:type="dxa"/>
            <w:tcBorders>
              <w:top w:val="single" w:sz="4" w:space="0" w:color="auto"/>
              <w:left w:val="single" w:sz="6" w:space="0" w:color="4F81BD"/>
              <w:bottom w:val="single" w:sz="4" w:space="0" w:color="auto"/>
              <w:right w:val="single" w:sz="6" w:space="0" w:color="4F81BD"/>
            </w:tcBorders>
            <w:shd w:val="clear" w:color="auto" w:fill="A7BFDE"/>
          </w:tcPr>
          <w:p w14:paraId="5EA0E3CA"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bottom w:val="single" w:sz="4" w:space="0" w:color="auto"/>
            </w:tcBorders>
            <w:shd w:val="clear" w:color="auto" w:fill="A7BFDE"/>
          </w:tcPr>
          <w:p w14:paraId="5D4F971F"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r>
      <w:tr w:rsidR="00915347" w:rsidRPr="00915347" w14:paraId="0C506C0D" w14:textId="77777777" w:rsidTr="00915347">
        <w:trPr>
          <w:trHeight w:val="385"/>
        </w:trPr>
        <w:tc>
          <w:tcPr>
            <w:tcW w:w="1640" w:type="dxa"/>
            <w:tcBorders>
              <w:top w:val="single" w:sz="4" w:space="0" w:color="auto"/>
              <w:bottom w:val="single" w:sz="4" w:space="0" w:color="auto"/>
              <w:right w:val="single" w:sz="6" w:space="0" w:color="4F81BD"/>
            </w:tcBorders>
            <w:shd w:val="clear" w:color="auto" w:fill="A7BFDE"/>
            <w:vAlign w:val="center"/>
          </w:tcPr>
          <w:p w14:paraId="380D8B51"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الثالث عشر</w:t>
            </w: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7AA67525"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5EE8FAA9"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الاسترات</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2AE506BA"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التقطير</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التجزيئي</w:t>
            </w:r>
          </w:p>
        </w:tc>
        <w:tc>
          <w:tcPr>
            <w:tcW w:w="1254" w:type="dxa"/>
            <w:tcBorders>
              <w:top w:val="single" w:sz="4" w:space="0" w:color="auto"/>
              <w:left w:val="single" w:sz="6" w:space="0" w:color="4F81BD"/>
              <w:bottom w:val="single" w:sz="4" w:space="0" w:color="auto"/>
              <w:right w:val="single" w:sz="6" w:space="0" w:color="4F81BD"/>
            </w:tcBorders>
            <w:shd w:val="clear" w:color="auto" w:fill="A7BFDE"/>
          </w:tcPr>
          <w:p w14:paraId="2F3FE58A"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bottom w:val="single" w:sz="4" w:space="0" w:color="auto"/>
            </w:tcBorders>
            <w:shd w:val="clear" w:color="auto" w:fill="A7BFDE"/>
          </w:tcPr>
          <w:p w14:paraId="41559C0D"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r>
      <w:tr w:rsidR="00915347" w:rsidRPr="00915347" w14:paraId="3ECC4F98" w14:textId="77777777" w:rsidTr="00915347">
        <w:trPr>
          <w:trHeight w:val="649"/>
        </w:trPr>
        <w:tc>
          <w:tcPr>
            <w:tcW w:w="1640" w:type="dxa"/>
            <w:tcBorders>
              <w:top w:val="single" w:sz="4" w:space="0" w:color="auto"/>
              <w:bottom w:val="single" w:sz="4" w:space="0" w:color="auto"/>
              <w:right w:val="single" w:sz="6" w:space="0" w:color="4F81BD"/>
            </w:tcBorders>
            <w:shd w:val="clear" w:color="auto" w:fill="A7BFDE"/>
            <w:vAlign w:val="center"/>
          </w:tcPr>
          <w:p w14:paraId="044DF396"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الرابع عشر</w:t>
            </w:r>
          </w:p>
          <w:p w14:paraId="3D867232"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p>
        </w:tc>
        <w:tc>
          <w:tcPr>
            <w:tcW w:w="992" w:type="dxa"/>
            <w:tcBorders>
              <w:top w:val="single" w:sz="4" w:space="0" w:color="auto"/>
              <w:left w:val="single" w:sz="6" w:space="0" w:color="4F81BD"/>
              <w:bottom w:val="single" w:sz="4" w:space="0" w:color="auto"/>
              <w:right w:val="single" w:sz="6" w:space="0" w:color="4F81BD"/>
            </w:tcBorders>
            <w:shd w:val="clear" w:color="auto" w:fill="A7BFDE"/>
          </w:tcPr>
          <w:p w14:paraId="69D7C48C"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bottom w:val="single" w:sz="4" w:space="0" w:color="auto"/>
              <w:right w:val="single" w:sz="6" w:space="0" w:color="4F81BD"/>
            </w:tcBorders>
            <w:shd w:val="clear" w:color="auto" w:fill="A7BFDE"/>
            <w:vAlign w:val="center"/>
          </w:tcPr>
          <w:p w14:paraId="159C2DA4"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p>
          <w:p w14:paraId="238FACF2"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 xml:space="preserve">بيئة المتحجرات </w:t>
            </w:r>
          </w:p>
        </w:tc>
        <w:tc>
          <w:tcPr>
            <w:tcW w:w="2126" w:type="dxa"/>
            <w:tcBorders>
              <w:top w:val="single" w:sz="4" w:space="0" w:color="auto"/>
              <w:left w:val="single" w:sz="6" w:space="0" w:color="4F81BD"/>
              <w:bottom w:val="single" w:sz="4" w:space="0" w:color="auto"/>
              <w:right w:val="single" w:sz="6" w:space="0" w:color="4F81BD"/>
            </w:tcBorders>
            <w:shd w:val="clear" w:color="auto" w:fill="A7BFDE"/>
            <w:vAlign w:val="center"/>
          </w:tcPr>
          <w:p w14:paraId="59EA7483"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التقطير</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تحت</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الضغط</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الواطئ</w:t>
            </w:r>
          </w:p>
        </w:tc>
        <w:tc>
          <w:tcPr>
            <w:tcW w:w="1254" w:type="dxa"/>
            <w:tcBorders>
              <w:top w:val="single" w:sz="4" w:space="0" w:color="auto"/>
              <w:left w:val="single" w:sz="6" w:space="0" w:color="4F81BD"/>
              <w:bottom w:val="single" w:sz="4" w:space="0" w:color="auto"/>
              <w:right w:val="single" w:sz="6" w:space="0" w:color="4F81BD"/>
            </w:tcBorders>
            <w:shd w:val="clear" w:color="auto" w:fill="A7BFDE"/>
          </w:tcPr>
          <w:p w14:paraId="1284B310"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bottom w:val="single" w:sz="4" w:space="0" w:color="auto"/>
            </w:tcBorders>
            <w:shd w:val="clear" w:color="auto" w:fill="A7BFDE"/>
          </w:tcPr>
          <w:p w14:paraId="07D62EC1"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r>
      <w:tr w:rsidR="00915347" w:rsidRPr="00915347" w14:paraId="14B6C206" w14:textId="77777777" w:rsidTr="00915347">
        <w:trPr>
          <w:trHeight w:val="660"/>
        </w:trPr>
        <w:tc>
          <w:tcPr>
            <w:tcW w:w="1640" w:type="dxa"/>
            <w:tcBorders>
              <w:top w:val="single" w:sz="4" w:space="0" w:color="auto"/>
              <w:right w:val="single" w:sz="6" w:space="0" w:color="4F81BD"/>
            </w:tcBorders>
            <w:shd w:val="clear" w:color="auto" w:fill="A7BFDE"/>
            <w:vAlign w:val="center"/>
          </w:tcPr>
          <w:p w14:paraId="3F165DE0"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lastRenderedPageBreak/>
              <w:t>الخامس العاشر</w:t>
            </w:r>
          </w:p>
        </w:tc>
        <w:tc>
          <w:tcPr>
            <w:tcW w:w="992" w:type="dxa"/>
            <w:tcBorders>
              <w:top w:val="single" w:sz="4" w:space="0" w:color="auto"/>
              <w:left w:val="single" w:sz="6" w:space="0" w:color="4F81BD"/>
              <w:right w:val="single" w:sz="6" w:space="0" w:color="4F81BD"/>
            </w:tcBorders>
            <w:shd w:val="clear" w:color="auto" w:fill="A7BFDE"/>
          </w:tcPr>
          <w:p w14:paraId="581C242E" w14:textId="77777777" w:rsidR="00915347" w:rsidRPr="00915347" w:rsidRDefault="00915347" w:rsidP="00915347">
            <w:pPr>
              <w:jc w:val="center"/>
              <w:rPr>
                <w:rFonts w:asciiTheme="majorBidi" w:hAnsiTheme="majorBidi" w:cstheme="majorBidi"/>
                <w:sz w:val="24"/>
                <w:szCs w:val="24"/>
              </w:rPr>
            </w:pPr>
            <w:r w:rsidRPr="00915347">
              <w:rPr>
                <w:rFonts w:asciiTheme="majorBidi" w:hAnsiTheme="majorBidi" w:cstheme="majorBidi"/>
                <w:color w:val="000000"/>
                <w:sz w:val="24"/>
                <w:szCs w:val="24"/>
                <w:rtl/>
                <w:lang w:bidi="ar-IQ"/>
              </w:rPr>
              <w:t>4</w:t>
            </w:r>
          </w:p>
        </w:tc>
        <w:tc>
          <w:tcPr>
            <w:tcW w:w="2268" w:type="dxa"/>
            <w:tcBorders>
              <w:top w:val="single" w:sz="4" w:space="0" w:color="auto"/>
              <w:left w:val="single" w:sz="6" w:space="0" w:color="4F81BD"/>
              <w:right w:val="single" w:sz="6" w:space="0" w:color="4F81BD"/>
            </w:tcBorders>
            <w:shd w:val="clear" w:color="auto" w:fill="A7BFDE"/>
            <w:vAlign w:val="center"/>
          </w:tcPr>
          <w:p w14:paraId="4AA4CF54" w14:textId="77777777" w:rsidR="00915347" w:rsidRPr="00915347" w:rsidRDefault="00915347" w:rsidP="00915347">
            <w:pPr>
              <w:autoSpaceDE w:val="0"/>
              <w:autoSpaceDN w:val="0"/>
              <w:adjustRightInd w:val="0"/>
              <w:rPr>
                <w:rFonts w:asciiTheme="majorBidi" w:hAnsiTheme="majorBidi" w:cstheme="majorBidi"/>
                <w:color w:val="000000"/>
                <w:sz w:val="24"/>
                <w:szCs w:val="24"/>
                <w:rtl/>
                <w:lang w:bidi="ar-IQ"/>
              </w:rPr>
            </w:pPr>
            <w:r w:rsidRPr="00915347">
              <w:rPr>
                <w:rFonts w:asciiTheme="majorBidi" w:hAnsiTheme="majorBidi" w:cstheme="majorBidi"/>
                <w:color w:val="000000"/>
                <w:sz w:val="24"/>
                <w:szCs w:val="24"/>
                <w:rtl/>
                <w:lang w:bidi="ar-IQ"/>
              </w:rPr>
              <w:t>الامتحان الثاني والنهائي</w:t>
            </w:r>
          </w:p>
        </w:tc>
        <w:tc>
          <w:tcPr>
            <w:tcW w:w="2126" w:type="dxa"/>
            <w:tcBorders>
              <w:top w:val="single" w:sz="4" w:space="0" w:color="auto"/>
              <w:left w:val="single" w:sz="6" w:space="0" w:color="4F81BD"/>
              <w:right w:val="single" w:sz="6" w:space="0" w:color="4F81BD"/>
            </w:tcBorders>
            <w:shd w:val="clear" w:color="auto" w:fill="A7BFDE"/>
            <w:vAlign w:val="center"/>
          </w:tcPr>
          <w:p w14:paraId="2FB2A275" w14:textId="77777777" w:rsidR="00915347" w:rsidRPr="00915347" w:rsidRDefault="00915347" w:rsidP="00915347">
            <w:pPr>
              <w:jc w:val="center"/>
              <w:rPr>
                <w:rFonts w:asciiTheme="majorBidi" w:hAnsiTheme="majorBidi" w:cstheme="majorBidi"/>
                <w:bCs/>
                <w:sz w:val="24"/>
                <w:szCs w:val="24"/>
              </w:rPr>
            </w:pPr>
            <w:r w:rsidRPr="00915347">
              <w:rPr>
                <w:rFonts w:asciiTheme="majorBidi" w:hAnsiTheme="majorBidi" w:cstheme="majorBidi"/>
                <w:bCs/>
                <w:sz w:val="24"/>
                <w:szCs w:val="24"/>
                <w:rtl/>
              </w:rPr>
              <w:t>كروموتغرافيا</w:t>
            </w:r>
            <w:r w:rsidRPr="00915347">
              <w:rPr>
                <w:rFonts w:asciiTheme="majorBidi" w:hAnsiTheme="majorBidi" w:cstheme="majorBidi"/>
                <w:bCs/>
                <w:sz w:val="24"/>
                <w:szCs w:val="24"/>
              </w:rPr>
              <w:t xml:space="preserve"> </w:t>
            </w:r>
            <w:r w:rsidRPr="00915347">
              <w:rPr>
                <w:rFonts w:asciiTheme="majorBidi" w:hAnsiTheme="majorBidi" w:cstheme="majorBidi"/>
                <w:bCs/>
                <w:sz w:val="24"/>
                <w:szCs w:val="24"/>
                <w:rtl/>
              </w:rPr>
              <w:t>الورق</w:t>
            </w:r>
          </w:p>
        </w:tc>
        <w:tc>
          <w:tcPr>
            <w:tcW w:w="1254" w:type="dxa"/>
            <w:tcBorders>
              <w:top w:val="single" w:sz="4" w:space="0" w:color="auto"/>
              <w:left w:val="single" w:sz="6" w:space="0" w:color="4F81BD"/>
              <w:right w:val="single" w:sz="6" w:space="0" w:color="4F81BD"/>
            </w:tcBorders>
            <w:shd w:val="clear" w:color="auto" w:fill="A7BFDE"/>
          </w:tcPr>
          <w:p w14:paraId="730F2D48"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c>
          <w:tcPr>
            <w:tcW w:w="1440" w:type="dxa"/>
            <w:tcBorders>
              <w:top w:val="single" w:sz="4" w:space="0" w:color="auto"/>
              <w:left w:val="single" w:sz="6" w:space="0" w:color="4F81BD"/>
            </w:tcBorders>
            <w:shd w:val="clear" w:color="auto" w:fill="A7BFDE"/>
          </w:tcPr>
          <w:p w14:paraId="284907A3" w14:textId="77777777" w:rsidR="00915347" w:rsidRPr="00915347" w:rsidRDefault="00915347" w:rsidP="00915347">
            <w:pPr>
              <w:rPr>
                <w:rFonts w:asciiTheme="majorBidi" w:hAnsiTheme="majorBidi" w:cstheme="majorBidi"/>
                <w:sz w:val="24"/>
                <w:szCs w:val="24"/>
              </w:rPr>
            </w:pPr>
            <w:r w:rsidRPr="00915347">
              <w:rPr>
                <w:rFonts w:asciiTheme="majorBidi" w:hAnsiTheme="majorBidi" w:cstheme="majorBidi"/>
                <w:sz w:val="24"/>
                <w:szCs w:val="24"/>
                <w:rtl/>
              </w:rPr>
              <w:t>وفق النقطة 10 اعلاه وحسب الحاجة</w:t>
            </w:r>
          </w:p>
        </w:tc>
      </w:tr>
    </w:tbl>
    <w:p w14:paraId="423E106F" w14:textId="77777777" w:rsidR="003C118A" w:rsidRPr="0023067A" w:rsidRDefault="003C118A" w:rsidP="003C118A">
      <w:pPr>
        <w:rPr>
          <w:rtl/>
        </w:rPr>
      </w:pPr>
    </w:p>
    <w:p w14:paraId="62094B43" w14:textId="77777777" w:rsidR="003C118A" w:rsidRDefault="003C118A" w:rsidP="003C118A">
      <w:pPr>
        <w:rPr>
          <w:rtl/>
          <w:lang w:bidi="ar-IQ"/>
        </w:rPr>
      </w:pPr>
    </w:p>
    <w:p w14:paraId="19993A7C" w14:textId="77777777" w:rsidR="003C118A" w:rsidRDefault="003C118A" w:rsidP="003C118A">
      <w:pPr>
        <w:rPr>
          <w:rtl/>
          <w:lang w:bidi="ar-IQ"/>
        </w:rPr>
      </w:pPr>
    </w:p>
    <w:p w14:paraId="2665652A" w14:textId="77777777" w:rsidR="003C118A" w:rsidRPr="00505AD3" w:rsidRDefault="003C118A" w:rsidP="003C118A">
      <w:pPr>
        <w:autoSpaceDE w:val="0"/>
        <w:autoSpaceDN w:val="0"/>
        <w:adjustRightInd w:val="0"/>
        <w:spacing w:after="200" w:line="276" w:lineRule="auto"/>
        <w:rPr>
          <w:rFonts w:cs="Times New Roman"/>
          <w:b/>
          <w:bCs/>
          <w:sz w:val="32"/>
          <w:szCs w:val="32"/>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407"/>
        <w:gridCol w:w="5713"/>
      </w:tblGrid>
      <w:tr w:rsidR="003C118A" w:rsidRPr="00880DB3" w14:paraId="7DA72D02" w14:textId="77777777" w:rsidTr="00A22EF7">
        <w:trPr>
          <w:trHeight w:val="477"/>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AE6C5FD" w14:textId="77777777" w:rsidR="003C118A" w:rsidRPr="002638AE" w:rsidRDefault="002638AE" w:rsidP="002638AE">
            <w:pPr>
              <w:tabs>
                <w:tab w:val="left" w:pos="252"/>
                <w:tab w:val="left" w:pos="432"/>
              </w:tabs>
              <w:autoSpaceDE w:val="0"/>
              <w:autoSpaceDN w:val="0"/>
              <w:adjustRightInd w:val="0"/>
              <w:ind w:left="360"/>
              <w:rPr>
                <w:rFonts w:ascii="Cambria" w:hAnsi="Cambria" w:cs="Times New Roman"/>
                <w:color w:val="000000"/>
                <w:sz w:val="24"/>
                <w:szCs w:val="24"/>
                <w:lang w:bidi="ar-IQ"/>
              </w:rPr>
            </w:pPr>
            <w:r>
              <w:rPr>
                <w:rFonts w:ascii="Cambria" w:hAnsi="Cambria" w:cs="Times New Roman" w:hint="cs"/>
                <w:color w:val="000000"/>
                <w:sz w:val="24"/>
                <w:szCs w:val="24"/>
                <w:rtl/>
                <w:lang w:bidi="ar-IQ"/>
              </w:rPr>
              <w:t>11-</w:t>
            </w:r>
            <w:r w:rsidR="003C118A" w:rsidRPr="002638AE">
              <w:rPr>
                <w:rFonts w:ascii="Cambria" w:hAnsi="Cambria" w:cs="Times New Roman" w:hint="cs"/>
                <w:color w:val="000000"/>
                <w:sz w:val="24"/>
                <w:szCs w:val="24"/>
                <w:rtl/>
                <w:lang w:bidi="ar-IQ"/>
              </w:rPr>
              <w:t xml:space="preserve">البنية التحتية </w:t>
            </w:r>
          </w:p>
          <w:p w14:paraId="22464A90" w14:textId="77777777" w:rsidR="003C118A" w:rsidRPr="00880DB3" w:rsidRDefault="003C118A" w:rsidP="00880DB3">
            <w:pPr>
              <w:tabs>
                <w:tab w:val="left" w:pos="252"/>
                <w:tab w:val="left" w:pos="432"/>
              </w:tabs>
              <w:autoSpaceDE w:val="0"/>
              <w:autoSpaceDN w:val="0"/>
              <w:adjustRightInd w:val="0"/>
              <w:rPr>
                <w:rFonts w:ascii="Cambria" w:hAnsi="Cambria" w:cs="Times New Roman"/>
                <w:color w:val="000000"/>
                <w:sz w:val="24"/>
                <w:szCs w:val="24"/>
                <w:lang w:bidi="ar-IQ"/>
              </w:rPr>
            </w:pPr>
          </w:p>
        </w:tc>
      </w:tr>
      <w:tr w:rsidR="003C118A" w:rsidRPr="00880DB3" w14:paraId="51938A31" w14:textId="77777777" w:rsidTr="00A22EF7">
        <w:trPr>
          <w:trHeight w:val="823"/>
        </w:trPr>
        <w:tc>
          <w:tcPr>
            <w:tcW w:w="4007" w:type="dxa"/>
            <w:gridSpan w:val="2"/>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1176967F" w14:textId="77777777" w:rsidR="003C118A" w:rsidRPr="00706CCF" w:rsidRDefault="003C118A" w:rsidP="00D545F6">
            <w:pPr>
              <w:pStyle w:val="ListParagraph"/>
              <w:numPr>
                <w:ilvl w:val="0"/>
                <w:numId w:val="198"/>
              </w:numPr>
              <w:autoSpaceDE w:val="0"/>
              <w:autoSpaceDN w:val="0"/>
              <w:adjustRightInd w:val="0"/>
              <w:rPr>
                <w:rFonts w:ascii="Cambria" w:hAnsi="Cambria" w:cs="Times New Roman"/>
                <w:color w:val="000000"/>
                <w:sz w:val="24"/>
                <w:szCs w:val="24"/>
                <w:rtl/>
                <w:lang w:bidi="ar-IQ"/>
              </w:rPr>
            </w:pPr>
            <w:r w:rsidRPr="00706CCF">
              <w:rPr>
                <w:rFonts w:ascii="Cambria" w:hAnsi="Cambria" w:cs="Times New Roman" w:hint="cs"/>
                <w:color w:val="000000"/>
                <w:sz w:val="24"/>
                <w:szCs w:val="24"/>
                <w:rtl/>
                <w:lang w:bidi="ar-IQ"/>
              </w:rPr>
              <w:t>الكتب المقررة والمطلوبة:</w:t>
            </w:r>
          </w:p>
          <w:p w14:paraId="0D7847DA" w14:textId="77777777" w:rsidR="003C118A" w:rsidRPr="00880DB3" w:rsidRDefault="003C118A" w:rsidP="00880DB3">
            <w:pPr>
              <w:autoSpaceDE w:val="0"/>
              <w:autoSpaceDN w:val="0"/>
              <w:adjustRightInd w:val="0"/>
              <w:ind w:left="720"/>
              <w:rPr>
                <w:rFonts w:ascii="Cambria" w:hAnsi="Cambria" w:cs="Times New Roman"/>
                <w:color w:val="000000"/>
                <w:sz w:val="24"/>
                <w:szCs w:val="24"/>
                <w:lang w:bidi="ar-IQ"/>
              </w:rPr>
            </w:pPr>
            <w:r w:rsidRPr="00880DB3">
              <w:rPr>
                <w:rFonts w:ascii="Cambria" w:hAnsi="Cambria" w:cs="Times New Roman" w:hint="cs"/>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A693522" w14:textId="77777777" w:rsidR="003C118A" w:rsidRPr="00880DB3" w:rsidRDefault="003C118A" w:rsidP="00880DB3">
            <w:pPr>
              <w:jc w:val="center"/>
              <w:rPr>
                <w:rFonts w:ascii="Traditional Arabic" w:hAnsi="Traditional Arabic"/>
                <w:b/>
                <w:bCs/>
                <w:sz w:val="24"/>
                <w:szCs w:val="24"/>
                <w:rtl/>
                <w:lang w:bidi="ar-IQ"/>
              </w:rPr>
            </w:pPr>
            <w:r w:rsidRPr="00880DB3">
              <w:rPr>
                <w:rFonts w:ascii="Traditional Arabic" w:hAnsi="Traditional Arabic" w:hint="cs"/>
                <w:b/>
                <w:bCs/>
                <w:sz w:val="24"/>
                <w:szCs w:val="24"/>
                <w:rtl/>
                <w:lang w:bidi="ar-IQ"/>
              </w:rPr>
              <w:t>الكيمياء العضوية- الحياتية</w:t>
            </w:r>
          </w:p>
          <w:p w14:paraId="1128495F" w14:textId="77777777" w:rsidR="003C118A" w:rsidRPr="00880DB3" w:rsidRDefault="003C118A" w:rsidP="00880DB3">
            <w:pPr>
              <w:autoSpaceDE w:val="0"/>
              <w:autoSpaceDN w:val="0"/>
              <w:adjustRightInd w:val="0"/>
              <w:rPr>
                <w:rFonts w:ascii="Cambria" w:hAnsi="Cambria"/>
                <w:color w:val="000000"/>
                <w:sz w:val="24"/>
                <w:szCs w:val="24"/>
                <w:lang w:bidi="ar-IQ"/>
              </w:rPr>
            </w:pPr>
            <w:r w:rsidRPr="00880DB3">
              <w:rPr>
                <w:rFonts w:ascii="Traditional Arabic" w:hAnsi="Traditional Arabic" w:hint="cs"/>
                <w:b/>
                <w:bCs/>
                <w:sz w:val="24"/>
                <w:szCs w:val="24"/>
                <w:rtl/>
                <w:lang w:bidi="ar-IQ"/>
              </w:rPr>
              <w:t>د. محمد الدليمي  ,د.سعد عبد المجيد</w:t>
            </w:r>
            <w:r w:rsidRPr="00880DB3">
              <w:rPr>
                <w:rFonts w:ascii="Cambria" w:hAnsi="Cambria"/>
                <w:color w:val="000000"/>
                <w:sz w:val="24"/>
                <w:szCs w:val="24"/>
                <w:lang w:bidi="ar-IQ"/>
              </w:rPr>
              <w:t xml:space="preserve"> </w:t>
            </w:r>
          </w:p>
        </w:tc>
      </w:tr>
      <w:tr w:rsidR="003C118A" w:rsidRPr="00880DB3" w14:paraId="76CB05BF" w14:textId="77777777" w:rsidTr="00A22EF7">
        <w:trPr>
          <w:trHeight w:val="754"/>
        </w:trPr>
        <w:tc>
          <w:tcPr>
            <w:tcW w:w="4007" w:type="dxa"/>
            <w:gridSpan w:val="2"/>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4295AFC" w14:textId="77777777" w:rsidR="003C118A" w:rsidRPr="00880DB3" w:rsidRDefault="003C118A" w:rsidP="00D545F6">
            <w:pPr>
              <w:numPr>
                <w:ilvl w:val="0"/>
                <w:numId w:val="198"/>
              </w:numPr>
              <w:autoSpaceDE w:val="0"/>
              <w:autoSpaceDN w:val="0"/>
              <w:adjustRightInd w:val="0"/>
              <w:rPr>
                <w:rFonts w:ascii="Cambria" w:hAnsi="Cambria" w:cs="Times New Roman"/>
                <w:color w:val="000000"/>
                <w:sz w:val="24"/>
                <w:szCs w:val="24"/>
                <w:rtl/>
                <w:lang w:bidi="ar-IQ"/>
              </w:rPr>
            </w:pPr>
            <w:r w:rsidRPr="00880DB3">
              <w:rPr>
                <w:rFonts w:ascii="Cambria" w:hAnsi="Cambria" w:cs="Times New Roman" w:hint="cs"/>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1943F93" w14:textId="77777777" w:rsidR="003C118A" w:rsidRPr="00880DB3" w:rsidRDefault="003C118A" w:rsidP="00880DB3">
            <w:pPr>
              <w:jc w:val="center"/>
              <w:rPr>
                <w:rFonts w:ascii="Traditional Arabic" w:hAnsi="Traditional Arabic"/>
                <w:b/>
                <w:bCs/>
                <w:sz w:val="24"/>
                <w:szCs w:val="24"/>
                <w:lang w:bidi="ar-IQ"/>
              </w:rPr>
            </w:pPr>
            <w:r w:rsidRPr="00880DB3">
              <w:rPr>
                <w:rFonts w:ascii="Traditional Arabic" w:hAnsi="Traditional Arabic"/>
                <w:b/>
                <w:bCs/>
                <w:sz w:val="24"/>
                <w:szCs w:val="24"/>
                <w:lang w:bidi="ar-IQ"/>
              </w:rPr>
              <w:t>Organic Chemistry</w:t>
            </w:r>
          </w:p>
          <w:p w14:paraId="0F57D5EE" w14:textId="77777777" w:rsidR="003C118A" w:rsidRPr="00880DB3" w:rsidRDefault="003C118A" w:rsidP="00880DB3">
            <w:pPr>
              <w:jc w:val="center"/>
              <w:rPr>
                <w:rFonts w:ascii="Traditional Arabic" w:hAnsi="Traditional Arabic"/>
                <w:b/>
                <w:bCs/>
                <w:sz w:val="24"/>
                <w:szCs w:val="24"/>
                <w:rtl/>
                <w:lang w:bidi="ar-IQ"/>
              </w:rPr>
            </w:pPr>
            <w:proofErr w:type="gramStart"/>
            <w:r w:rsidRPr="00880DB3">
              <w:rPr>
                <w:rFonts w:ascii="Traditional Arabic" w:hAnsi="Traditional Arabic"/>
                <w:b/>
                <w:bCs/>
                <w:sz w:val="24"/>
                <w:szCs w:val="24"/>
                <w:lang w:bidi="ar-IQ"/>
              </w:rPr>
              <w:t>Robert  Morrison</w:t>
            </w:r>
            <w:proofErr w:type="gramEnd"/>
          </w:p>
          <w:p w14:paraId="37B6B1AD" w14:textId="77777777" w:rsidR="003C118A" w:rsidRPr="00880DB3" w:rsidRDefault="003C118A" w:rsidP="00880DB3">
            <w:pPr>
              <w:autoSpaceDE w:val="0"/>
              <w:autoSpaceDN w:val="0"/>
              <w:adjustRightInd w:val="0"/>
              <w:jc w:val="center"/>
              <w:rPr>
                <w:rFonts w:ascii="Cambria" w:hAnsi="Cambria"/>
                <w:color w:val="000000"/>
                <w:sz w:val="24"/>
                <w:szCs w:val="24"/>
                <w:rtl/>
                <w:lang w:bidi="ar-IQ"/>
              </w:rPr>
            </w:pPr>
            <w:r w:rsidRPr="00880DB3">
              <w:rPr>
                <w:rFonts w:ascii="Traditional Arabic" w:hAnsi="Traditional Arabic"/>
                <w:b/>
                <w:bCs/>
                <w:sz w:val="24"/>
                <w:szCs w:val="24"/>
                <w:lang w:bidi="ar-IQ"/>
              </w:rPr>
              <w:t>Robert Boyed</w:t>
            </w:r>
          </w:p>
        </w:tc>
      </w:tr>
      <w:tr w:rsidR="003C118A" w:rsidRPr="00880DB3" w14:paraId="4E2EB6C0" w14:textId="77777777" w:rsidTr="00A22EF7">
        <w:trPr>
          <w:trHeight w:val="1247"/>
        </w:trPr>
        <w:tc>
          <w:tcPr>
            <w:tcW w:w="4007" w:type="dxa"/>
            <w:gridSpan w:val="2"/>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5A870A9" w14:textId="77777777" w:rsidR="003C118A" w:rsidRPr="00706CCF" w:rsidRDefault="003C118A" w:rsidP="00D545F6">
            <w:pPr>
              <w:pStyle w:val="ListParagraph"/>
              <w:numPr>
                <w:ilvl w:val="0"/>
                <w:numId w:val="199"/>
              </w:numPr>
              <w:autoSpaceDE w:val="0"/>
              <w:autoSpaceDN w:val="0"/>
              <w:adjustRightInd w:val="0"/>
              <w:rPr>
                <w:rFonts w:ascii="Cambria" w:hAnsi="Cambria" w:cs="Times New Roman"/>
                <w:color w:val="000000"/>
                <w:sz w:val="24"/>
                <w:szCs w:val="24"/>
                <w:lang w:bidi="ar-IQ"/>
              </w:rPr>
            </w:pPr>
            <w:r w:rsidRPr="00706CCF">
              <w:rPr>
                <w:rFonts w:ascii="Cambria" w:hAnsi="Cambria" w:cs="Times New Roman" w:hint="cs"/>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9F70267" w14:textId="77777777" w:rsidR="003C118A" w:rsidRPr="00706CCF" w:rsidRDefault="003C118A" w:rsidP="00880DB3">
            <w:pPr>
              <w:autoSpaceDE w:val="0"/>
              <w:autoSpaceDN w:val="0"/>
              <w:adjustRightInd w:val="0"/>
              <w:ind w:left="36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 xml:space="preserve">  </w:t>
            </w:r>
            <w:r w:rsidRPr="00706CCF">
              <w:rPr>
                <w:rFonts w:asciiTheme="majorBidi" w:hAnsiTheme="majorBidi" w:cstheme="majorBidi"/>
                <w:sz w:val="24"/>
                <w:szCs w:val="24"/>
                <w:rtl/>
                <w:lang w:bidi="ar-IQ"/>
              </w:rPr>
              <w:t xml:space="preserve"> </w:t>
            </w:r>
            <w:r w:rsidRPr="00706CCF">
              <w:rPr>
                <w:rFonts w:asciiTheme="majorBidi" w:hAnsiTheme="majorBidi" w:cstheme="majorBidi"/>
                <w:color w:val="000000"/>
                <w:sz w:val="24"/>
                <w:szCs w:val="24"/>
                <w:rtl/>
                <w:lang w:bidi="ar-IQ"/>
              </w:rPr>
              <w:t>الكيمياء العامه / د.سامي عبد علي .</w:t>
            </w:r>
            <w:r w:rsidRPr="00706CCF">
              <w:rPr>
                <w:rFonts w:asciiTheme="majorBidi" w:hAnsiTheme="majorBidi" w:cstheme="majorBidi"/>
                <w:color w:val="000000"/>
                <w:sz w:val="24"/>
                <w:szCs w:val="24"/>
                <w:lang w:bidi="ar-IQ"/>
              </w:rPr>
              <w:t>1985</w:t>
            </w:r>
            <w:r w:rsidRPr="00706CCF">
              <w:rPr>
                <w:rFonts w:asciiTheme="majorBidi" w:hAnsiTheme="majorBidi" w:cstheme="majorBidi"/>
                <w:color w:val="000000"/>
                <w:sz w:val="24"/>
                <w:szCs w:val="24"/>
                <w:rtl/>
                <w:lang w:bidi="ar-IQ"/>
              </w:rPr>
              <w:t xml:space="preserve"> </w:t>
            </w:r>
          </w:p>
          <w:p w14:paraId="6423D852" w14:textId="77777777" w:rsidR="003C118A" w:rsidRPr="00880DB3" w:rsidRDefault="003C118A" w:rsidP="00880DB3">
            <w:pPr>
              <w:autoSpaceDE w:val="0"/>
              <w:autoSpaceDN w:val="0"/>
              <w:adjustRightInd w:val="0"/>
              <w:rPr>
                <w:rFonts w:ascii="Cambria" w:hAnsi="Cambria"/>
                <w:color w:val="000000"/>
                <w:sz w:val="24"/>
                <w:szCs w:val="24"/>
                <w:rtl/>
                <w:lang w:bidi="ar-IQ"/>
              </w:rPr>
            </w:pPr>
            <w:r w:rsidRPr="00706CCF">
              <w:rPr>
                <w:rFonts w:asciiTheme="majorBidi" w:hAnsiTheme="majorBidi" w:cstheme="majorBidi"/>
                <w:color w:val="000000"/>
                <w:sz w:val="24"/>
                <w:szCs w:val="24"/>
                <w:rtl/>
                <w:lang w:bidi="ar-IQ"/>
              </w:rPr>
              <w:t xml:space="preserve">                   د.بديع علي احمد</w:t>
            </w:r>
            <w:r w:rsidRPr="00880DB3">
              <w:rPr>
                <w:rFonts w:ascii="Cambria" w:hAnsi="Cambria" w:hint="cs"/>
                <w:color w:val="000000"/>
                <w:sz w:val="24"/>
                <w:szCs w:val="24"/>
                <w:rtl/>
                <w:lang w:bidi="ar-IQ"/>
              </w:rPr>
              <w:t xml:space="preserve">  </w:t>
            </w:r>
          </w:p>
        </w:tc>
      </w:tr>
      <w:tr w:rsidR="003C118A" w:rsidRPr="00880DB3" w14:paraId="701B4B13" w14:textId="77777777" w:rsidTr="00A22EF7">
        <w:trPr>
          <w:trHeight w:val="1247"/>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125D257" w14:textId="77777777" w:rsidR="003C118A" w:rsidRPr="00706CCF" w:rsidRDefault="003C118A" w:rsidP="00D545F6">
            <w:pPr>
              <w:pStyle w:val="ListParagraph"/>
              <w:numPr>
                <w:ilvl w:val="0"/>
                <w:numId w:val="199"/>
              </w:numPr>
              <w:autoSpaceDE w:val="0"/>
              <w:autoSpaceDN w:val="0"/>
              <w:adjustRightInd w:val="0"/>
              <w:rPr>
                <w:rFonts w:ascii="Cambria" w:hAnsi="Cambria" w:cs="Times New Roman"/>
                <w:color w:val="000000"/>
                <w:sz w:val="24"/>
                <w:szCs w:val="24"/>
                <w:lang w:bidi="ar-IQ"/>
              </w:rPr>
            </w:pPr>
            <w:r w:rsidRPr="00706CCF">
              <w:rPr>
                <w:rFonts w:ascii="Cambria" w:hAnsi="Cambria" w:cs="Times New Roman" w:hint="cs"/>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30357B4" w14:textId="77777777" w:rsidR="003C118A" w:rsidRDefault="00880DB3" w:rsidP="00880DB3">
            <w:pPr>
              <w:autoSpaceDE w:val="0"/>
              <w:autoSpaceDN w:val="0"/>
              <w:adjustRightInd w:val="0"/>
              <w:jc w:val="right"/>
              <w:rPr>
                <w:rFonts w:ascii="Cambria" w:hAnsi="Cambria"/>
                <w:color w:val="000000"/>
                <w:sz w:val="24"/>
                <w:szCs w:val="24"/>
                <w:lang w:bidi="ar-IQ"/>
              </w:rPr>
            </w:pPr>
            <w:proofErr w:type="spellStart"/>
            <w:r w:rsidRPr="00880DB3">
              <w:rPr>
                <w:rFonts w:ascii="Cambria" w:hAnsi="Cambria"/>
                <w:color w:val="000000"/>
                <w:sz w:val="24"/>
                <w:szCs w:val="24"/>
                <w:lang w:bidi="ar-IQ"/>
              </w:rPr>
              <w:t>Torker</w:t>
            </w:r>
            <w:proofErr w:type="spellEnd"/>
            <w:r w:rsidRPr="00880DB3">
              <w:rPr>
                <w:rFonts w:ascii="Cambria" w:hAnsi="Cambria"/>
                <w:color w:val="000000"/>
                <w:sz w:val="24"/>
                <w:szCs w:val="24"/>
                <w:lang w:bidi="ar-IQ"/>
              </w:rPr>
              <w:t xml:space="preserve">, Sebastian; </w:t>
            </w:r>
            <w:proofErr w:type="spellStart"/>
            <w:r w:rsidRPr="00880DB3">
              <w:rPr>
                <w:rFonts w:ascii="Cambria" w:hAnsi="Cambria"/>
                <w:color w:val="000000"/>
                <w:sz w:val="24"/>
                <w:szCs w:val="24"/>
                <w:lang w:bidi="ar-IQ"/>
              </w:rPr>
              <w:t>MüLler</w:t>
            </w:r>
            <w:proofErr w:type="spellEnd"/>
            <w:r w:rsidRPr="00880DB3">
              <w:rPr>
                <w:rFonts w:ascii="Cambria" w:hAnsi="Cambria"/>
                <w:color w:val="000000"/>
                <w:sz w:val="24"/>
                <w:szCs w:val="24"/>
                <w:lang w:bidi="ar-IQ"/>
              </w:rPr>
              <w:t>, Andre; Sigrist, Raphael; Chen, Peter (2010). "Tuning the Steric Properties of a Metathesis Catalyst for Copolymerization of Norbornene and Cyclooctene toward Complete Alternation". Organometallics. 29 (12): 2735–2751</w:t>
            </w:r>
          </w:p>
          <w:p w14:paraId="42487739" w14:textId="77777777" w:rsidR="00880DB3" w:rsidRDefault="00880DB3" w:rsidP="00880DB3">
            <w:pPr>
              <w:autoSpaceDE w:val="0"/>
              <w:autoSpaceDN w:val="0"/>
              <w:adjustRightInd w:val="0"/>
              <w:jc w:val="right"/>
              <w:rPr>
                <w:rFonts w:ascii="Cambria" w:hAnsi="Cambria"/>
                <w:color w:val="000000"/>
                <w:sz w:val="24"/>
                <w:szCs w:val="24"/>
                <w:lang w:bidi="ar-IQ"/>
              </w:rPr>
            </w:pPr>
            <w:r w:rsidRPr="00880DB3">
              <w:rPr>
                <w:rFonts w:ascii="Cambria" w:hAnsi="Cambria"/>
                <w:color w:val="000000"/>
                <w:sz w:val="24"/>
                <w:szCs w:val="24"/>
                <w:lang w:bidi="ar-IQ"/>
              </w:rPr>
              <w:t>Clayden, J.; Greeves, N. and Warren, S. (2012) Organic Chemistry. Oxford University Press. pp. 1–15</w:t>
            </w:r>
          </w:p>
          <w:p w14:paraId="71128F95" w14:textId="77777777" w:rsidR="00880DB3" w:rsidRPr="00880DB3" w:rsidRDefault="00880DB3" w:rsidP="00880DB3">
            <w:pPr>
              <w:autoSpaceDE w:val="0"/>
              <w:autoSpaceDN w:val="0"/>
              <w:adjustRightInd w:val="0"/>
              <w:jc w:val="right"/>
              <w:rPr>
                <w:rFonts w:ascii="Cambria" w:hAnsi="Cambria"/>
                <w:color w:val="000000"/>
                <w:sz w:val="24"/>
                <w:szCs w:val="24"/>
                <w:rtl/>
                <w:lang w:bidi="ar-IQ"/>
              </w:rPr>
            </w:pPr>
            <w:r w:rsidRPr="00880DB3">
              <w:rPr>
                <w:rFonts w:ascii="Cambria" w:hAnsi="Cambria"/>
                <w:color w:val="000000"/>
                <w:sz w:val="24"/>
                <w:szCs w:val="24"/>
                <w:lang w:bidi="ar-IQ"/>
              </w:rPr>
              <w:t>Bosch F &amp; Rosich L (2008). "The contributions of Paul Ehrlich to pharmacology: A tribute on the occasion of the centenary of his Nobel Prize". Pharmacology. 82 (3): 171–9</w:t>
            </w:r>
            <w:r w:rsidRPr="00880DB3">
              <w:rPr>
                <w:rFonts w:ascii="Cambria" w:hAnsi="Cambria"/>
                <w:color w:val="000000"/>
                <w:sz w:val="24"/>
                <w:szCs w:val="24"/>
                <w:rtl/>
                <w:lang w:bidi="ar-IQ"/>
              </w:rPr>
              <w:t>.</w:t>
            </w:r>
          </w:p>
        </w:tc>
      </w:tr>
      <w:tr w:rsidR="003C118A" w:rsidRPr="00DB131F" w14:paraId="6A6988A2" w14:textId="77777777" w:rsidTr="00A22EF7">
        <w:tblPrEx>
          <w:tblLook w:val="0000" w:firstRow="0" w:lastRow="0" w:firstColumn="0" w:lastColumn="0" w:noHBand="0" w:noVBand="0"/>
        </w:tblPrEx>
        <w:trPr>
          <w:trHeight w:val="419"/>
        </w:trPr>
        <w:tc>
          <w:tcPr>
            <w:tcW w:w="9720" w:type="dxa"/>
            <w:gridSpan w:val="3"/>
            <w:shd w:val="clear" w:color="auto" w:fill="A7BFDE"/>
            <w:vAlign w:val="center"/>
          </w:tcPr>
          <w:p w14:paraId="621C1328" w14:textId="77777777" w:rsidR="00B71850"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3C118A" w:rsidRPr="002638AE">
              <w:rPr>
                <w:rFonts w:ascii="Cambria" w:hAnsi="Cambria" w:cs="Times New Roman" w:hint="cs"/>
                <w:b/>
                <w:bCs/>
                <w:color w:val="000000"/>
                <w:sz w:val="28"/>
                <w:szCs w:val="28"/>
                <w:rtl/>
                <w:lang w:bidi="ar-IQ"/>
              </w:rPr>
              <w:t>خطة تطوير المقرر الدراسي</w:t>
            </w:r>
            <w:r w:rsidR="00B71850" w:rsidRPr="002638AE">
              <w:rPr>
                <w:rFonts w:ascii="Cambria" w:hAnsi="Cambria" w:cs="Times New Roman" w:hint="cs"/>
                <w:b/>
                <w:bCs/>
                <w:color w:val="000000"/>
                <w:sz w:val="28"/>
                <w:szCs w:val="28"/>
                <w:rtl/>
                <w:lang w:bidi="ar-IQ"/>
              </w:rPr>
              <w:t xml:space="preserve">:- </w:t>
            </w:r>
            <w:r w:rsidR="00B71850"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A17DE17" w14:textId="77777777" w:rsidR="00B71850" w:rsidRDefault="00B71850"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0AFFC29" w14:textId="77777777" w:rsidR="003C118A" w:rsidRPr="00B71850" w:rsidRDefault="00B71850"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B71850">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2B3B0BAC" w14:textId="77777777" w:rsidTr="00A22EF7">
        <w:tblPrEx>
          <w:tblLook w:val="0000" w:firstRow="0" w:lastRow="0" w:firstColumn="0" w:lastColumn="0" w:noHBand="0" w:noVBand="0"/>
        </w:tblPrEx>
        <w:trPr>
          <w:trHeight w:val="473"/>
        </w:trPr>
        <w:tc>
          <w:tcPr>
            <w:tcW w:w="3600" w:type="dxa"/>
            <w:shd w:val="clear" w:color="auto" w:fill="A7BFDE"/>
            <w:vAlign w:val="center"/>
          </w:tcPr>
          <w:p w14:paraId="6DABA396"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gridSpan w:val="2"/>
            <w:shd w:val="clear" w:color="auto" w:fill="D3DFEE"/>
            <w:vAlign w:val="center"/>
          </w:tcPr>
          <w:p w14:paraId="6CAFB18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Knowledge of </w:t>
            </w:r>
            <w:proofErr w:type="gramStart"/>
            <w:r>
              <w:rPr>
                <w:rFonts w:ascii="Cambria" w:hAnsi="Cambria" w:cs="Times New Roman"/>
                <w:color w:val="000000"/>
                <w:sz w:val="28"/>
                <w:szCs w:val="28"/>
                <w:lang w:bidi="ar-IQ"/>
              </w:rPr>
              <w:t>materials  and</w:t>
            </w:r>
            <w:proofErr w:type="gramEnd"/>
            <w:r>
              <w:rPr>
                <w:rFonts w:ascii="Cambria" w:hAnsi="Cambria" w:cs="Times New Roman"/>
                <w:color w:val="000000"/>
                <w:sz w:val="28"/>
                <w:szCs w:val="28"/>
                <w:lang w:bidi="ar-IQ"/>
              </w:rPr>
              <w:t xml:space="preserve"> concentrations </w:t>
            </w:r>
          </w:p>
        </w:tc>
      </w:tr>
      <w:tr w:rsidR="003C118A" w:rsidRPr="00DB131F" w14:paraId="2FD40A60" w14:textId="77777777" w:rsidTr="00A22EF7">
        <w:tblPrEx>
          <w:tblLook w:val="0000" w:firstRow="0" w:lastRow="0" w:firstColumn="0" w:lastColumn="0" w:noHBand="0" w:noVBand="0"/>
        </w:tblPrEx>
        <w:trPr>
          <w:trHeight w:val="495"/>
        </w:trPr>
        <w:tc>
          <w:tcPr>
            <w:tcW w:w="3600" w:type="dxa"/>
            <w:tcBorders>
              <w:right w:val="single" w:sz="6" w:space="0" w:color="4F81BD"/>
            </w:tcBorders>
            <w:shd w:val="clear" w:color="auto" w:fill="A7BFDE"/>
            <w:vAlign w:val="center"/>
          </w:tcPr>
          <w:p w14:paraId="133B87C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gridSpan w:val="2"/>
            <w:tcBorders>
              <w:left w:val="single" w:sz="6" w:space="0" w:color="4F81BD"/>
            </w:tcBorders>
            <w:shd w:val="clear" w:color="auto" w:fill="A7BFDE"/>
            <w:vAlign w:val="center"/>
          </w:tcPr>
          <w:p w14:paraId="6DD56D6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القاعه الدراسيه وحسب تقسيم  الشعب </w:t>
            </w:r>
            <w:r>
              <w:rPr>
                <w:rFonts w:ascii="Cambria" w:hAnsi="Cambria" w:cs="Times New Roman"/>
                <w:color w:val="000000"/>
                <w:sz w:val="28"/>
                <w:szCs w:val="28"/>
                <w:lang w:bidi="ar-IQ"/>
              </w:rPr>
              <w:t xml:space="preserve"> </w:t>
            </w:r>
            <w:r>
              <w:rPr>
                <w:rFonts w:ascii="Cambria" w:hAnsi="Cambria" w:cs="Times New Roman" w:hint="cs"/>
                <w:color w:val="000000"/>
                <w:sz w:val="28"/>
                <w:szCs w:val="28"/>
                <w:rtl/>
                <w:lang w:bidi="ar-IQ"/>
              </w:rPr>
              <w:t xml:space="preserve">20طالب </w:t>
            </w:r>
          </w:p>
        </w:tc>
      </w:tr>
      <w:tr w:rsidR="003C118A" w:rsidRPr="00DB131F" w14:paraId="72D1C243" w14:textId="77777777" w:rsidTr="00A22EF7">
        <w:tblPrEx>
          <w:tblLook w:val="0000" w:firstRow="0" w:lastRow="0" w:firstColumn="0" w:lastColumn="0" w:noHBand="0" w:noVBand="0"/>
        </w:tblPrEx>
        <w:trPr>
          <w:trHeight w:val="517"/>
        </w:trPr>
        <w:tc>
          <w:tcPr>
            <w:tcW w:w="3600" w:type="dxa"/>
            <w:shd w:val="clear" w:color="auto" w:fill="A7BFDE"/>
            <w:vAlign w:val="center"/>
          </w:tcPr>
          <w:p w14:paraId="749ED0A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gridSpan w:val="2"/>
            <w:shd w:val="clear" w:color="auto" w:fill="D3DFEE"/>
            <w:vAlign w:val="center"/>
          </w:tcPr>
          <w:p w14:paraId="0BB67C7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حسب حجم القاعه الدراسيه وحسب تقسيم  الشعب </w:t>
            </w:r>
            <w:r>
              <w:rPr>
                <w:rFonts w:ascii="Cambria" w:hAnsi="Cambria" w:cs="Times New Roman"/>
                <w:color w:val="000000"/>
                <w:sz w:val="28"/>
                <w:szCs w:val="28"/>
                <w:lang w:bidi="ar-IQ"/>
              </w:rPr>
              <w:t xml:space="preserve"> </w:t>
            </w:r>
            <w:r>
              <w:rPr>
                <w:rFonts w:ascii="Cambria" w:hAnsi="Cambria" w:cs="Times New Roman" w:hint="cs"/>
                <w:color w:val="000000"/>
                <w:sz w:val="28"/>
                <w:szCs w:val="28"/>
                <w:rtl/>
                <w:lang w:bidi="ar-IQ"/>
              </w:rPr>
              <w:t>45طالب</w:t>
            </w:r>
          </w:p>
        </w:tc>
      </w:tr>
    </w:tbl>
    <w:p w14:paraId="741666CB" w14:textId="77777777" w:rsidR="00235633" w:rsidRDefault="00235633" w:rsidP="003C118A">
      <w:pPr>
        <w:autoSpaceDE w:val="0"/>
        <w:autoSpaceDN w:val="0"/>
        <w:adjustRightInd w:val="0"/>
        <w:spacing w:after="200" w:line="276" w:lineRule="auto"/>
        <w:jc w:val="center"/>
        <w:rPr>
          <w:rFonts w:cs="Times New Roman"/>
          <w:b/>
          <w:bCs/>
          <w:sz w:val="32"/>
          <w:szCs w:val="32"/>
          <w:rtl/>
        </w:rPr>
      </w:pPr>
    </w:p>
    <w:p w14:paraId="1A726DAA"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3F2BD78" w14:textId="77777777" w:rsidTr="00A22EF7">
        <w:trPr>
          <w:trHeight w:val="794"/>
        </w:trPr>
        <w:tc>
          <w:tcPr>
            <w:tcW w:w="9720" w:type="dxa"/>
            <w:shd w:val="clear" w:color="auto" w:fill="A7BFDE"/>
            <w:vAlign w:val="center"/>
          </w:tcPr>
          <w:p w14:paraId="32E5C63C"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25B7DFD"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0AFCFAC7"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sidRPr="00706CCF">
        <w:rPr>
          <w:rFonts w:hint="cs"/>
          <w:b/>
          <w:bCs/>
          <w:color w:val="993300"/>
          <w:sz w:val="40"/>
          <w:szCs w:val="40"/>
          <w:rtl/>
          <w:lang w:bidi="ar-IQ"/>
        </w:rPr>
        <w:t>:</w:t>
      </w:r>
      <w:r w:rsidRPr="00706CCF">
        <w:rPr>
          <w:rFonts w:ascii="Arial" w:hAnsi="Arial" w:cs="Arial" w:hint="cs"/>
          <w:b/>
          <w:bCs/>
          <w:color w:val="000000"/>
          <w:sz w:val="32"/>
          <w:szCs w:val="32"/>
          <w:rtl/>
        </w:rPr>
        <w:t xml:space="preserve"> الاحصاء الحياتي  </w:t>
      </w: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270A18C" w14:textId="77777777" w:rsidTr="002638AE">
        <w:trPr>
          <w:trHeight w:val="794"/>
        </w:trPr>
        <w:tc>
          <w:tcPr>
            <w:tcW w:w="9720" w:type="dxa"/>
            <w:shd w:val="clear" w:color="auto" w:fill="A7BFDE"/>
          </w:tcPr>
          <w:p w14:paraId="262D49B0" w14:textId="77777777" w:rsidR="003C118A" w:rsidRPr="00DB131F" w:rsidRDefault="003C118A"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25F2406E"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39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450"/>
        <w:gridCol w:w="5940"/>
      </w:tblGrid>
      <w:tr w:rsidR="003C118A" w:rsidRPr="00DB131F" w14:paraId="660F7565" w14:textId="77777777" w:rsidTr="00A22EF7">
        <w:trPr>
          <w:trHeight w:val="624"/>
        </w:trPr>
        <w:tc>
          <w:tcPr>
            <w:tcW w:w="3450" w:type="dxa"/>
            <w:tcBorders>
              <w:right w:val="single" w:sz="6" w:space="0" w:color="4F81BD"/>
            </w:tcBorders>
            <w:shd w:val="clear" w:color="auto" w:fill="A7BFDE"/>
            <w:vAlign w:val="center"/>
          </w:tcPr>
          <w:p w14:paraId="599E7F82" w14:textId="77777777" w:rsidR="003C118A" w:rsidRPr="00DB131F" w:rsidRDefault="003C118A" w:rsidP="00D545F6">
            <w:pPr>
              <w:numPr>
                <w:ilvl w:val="0"/>
                <w:numId w:val="10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08E819F" w14:textId="77777777" w:rsidR="003C118A" w:rsidRPr="00A7527C" w:rsidRDefault="003C118A" w:rsidP="00A22EF7">
            <w:pPr>
              <w:autoSpaceDE w:val="0"/>
              <w:autoSpaceDN w:val="0"/>
              <w:adjustRightInd w:val="0"/>
              <w:rPr>
                <w:rFonts w:ascii="Cambria" w:hAnsi="Cambria" w:cs="Times New Roman"/>
                <w:sz w:val="28"/>
                <w:szCs w:val="28"/>
                <w:rtl/>
                <w:lang w:bidi="ar-IQ"/>
              </w:rPr>
            </w:pPr>
            <w:r>
              <w:rPr>
                <w:rFonts w:ascii="Cambria" w:hAnsi="Cambria" w:cs="Times New Roman" w:hint="cs"/>
                <w:sz w:val="28"/>
                <w:szCs w:val="28"/>
                <w:rtl/>
                <w:lang w:bidi="ar-IQ"/>
              </w:rPr>
              <w:t xml:space="preserve">جامعة بغداد/ </w:t>
            </w:r>
            <w:r>
              <w:rPr>
                <w:rFonts w:ascii="Cambria" w:hAnsi="Cambria" w:cs="Times New Roman"/>
                <w:sz w:val="28"/>
                <w:szCs w:val="28"/>
                <w:rtl/>
                <w:lang w:bidi="ar-IQ"/>
              </w:rPr>
              <w:t>كلية العلوم للبنات</w:t>
            </w:r>
          </w:p>
        </w:tc>
      </w:tr>
      <w:tr w:rsidR="003C118A" w:rsidRPr="00DB131F" w14:paraId="48549760" w14:textId="77777777" w:rsidTr="00A22EF7">
        <w:trPr>
          <w:trHeight w:val="624"/>
        </w:trPr>
        <w:tc>
          <w:tcPr>
            <w:tcW w:w="3450" w:type="dxa"/>
            <w:shd w:val="clear" w:color="auto" w:fill="A7BFDE"/>
            <w:vAlign w:val="center"/>
          </w:tcPr>
          <w:p w14:paraId="7A178C37" w14:textId="77777777" w:rsidR="003C118A" w:rsidRPr="00DB131F" w:rsidRDefault="003C118A" w:rsidP="00D545F6">
            <w:pPr>
              <w:numPr>
                <w:ilvl w:val="0"/>
                <w:numId w:val="10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46B02BA"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sz w:val="28"/>
                <w:szCs w:val="28"/>
                <w:rtl/>
                <w:lang w:bidi="ar-IQ"/>
              </w:rPr>
              <w:t>قسم علوم الحياة</w:t>
            </w:r>
            <w:r w:rsidRPr="00DB131F">
              <w:rPr>
                <w:rFonts w:ascii="Cambria" w:hAnsi="Cambria" w:cs="Times New Roman"/>
                <w:color w:val="000000"/>
                <w:sz w:val="28"/>
                <w:szCs w:val="28"/>
                <w:rtl/>
                <w:lang w:bidi="ar-IQ"/>
              </w:rPr>
              <w:t xml:space="preserve"> </w:t>
            </w:r>
          </w:p>
        </w:tc>
      </w:tr>
      <w:tr w:rsidR="003C118A" w:rsidRPr="00DB131F" w14:paraId="62E55004" w14:textId="77777777" w:rsidTr="00A22EF7">
        <w:trPr>
          <w:trHeight w:val="624"/>
        </w:trPr>
        <w:tc>
          <w:tcPr>
            <w:tcW w:w="3450" w:type="dxa"/>
            <w:tcBorders>
              <w:right w:val="single" w:sz="6" w:space="0" w:color="4F81BD"/>
            </w:tcBorders>
            <w:shd w:val="clear" w:color="auto" w:fill="A7BFDE"/>
            <w:vAlign w:val="center"/>
          </w:tcPr>
          <w:p w14:paraId="704016D0" w14:textId="77777777" w:rsidR="003C118A" w:rsidRPr="00DB131F" w:rsidRDefault="003C118A" w:rsidP="00D545F6">
            <w:pPr>
              <w:numPr>
                <w:ilvl w:val="0"/>
                <w:numId w:val="10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5B81AB4" w14:textId="77777777" w:rsidR="003C118A" w:rsidRPr="00912181" w:rsidRDefault="003C118A" w:rsidP="00A22EF7">
            <w:pPr>
              <w:autoSpaceDE w:val="0"/>
              <w:autoSpaceDN w:val="0"/>
              <w:adjustRightInd w:val="0"/>
              <w:rPr>
                <w:rFonts w:ascii="Cambria" w:hAnsi="Cambria" w:cs="Times New Roman"/>
                <w:b/>
                <w:bCs/>
                <w:color w:val="000000"/>
                <w:sz w:val="24"/>
                <w:szCs w:val="24"/>
                <w:lang w:bidi="ar-IQ"/>
              </w:rPr>
            </w:pPr>
            <w:r>
              <w:rPr>
                <w:rFonts w:ascii="Arial" w:hAnsi="Arial" w:cs="Arial" w:hint="cs"/>
                <w:color w:val="000000"/>
                <w:rtl/>
              </w:rPr>
              <w:t xml:space="preserve">  </w:t>
            </w:r>
            <w:r w:rsidRPr="00912181">
              <w:rPr>
                <w:rFonts w:ascii="Arial" w:hAnsi="Arial" w:cs="Arial" w:hint="cs"/>
                <w:b/>
                <w:bCs/>
                <w:color w:val="000000"/>
                <w:sz w:val="24"/>
                <w:szCs w:val="24"/>
                <w:rtl/>
              </w:rPr>
              <w:t>الاحصاء الحياتي  /</w:t>
            </w:r>
            <w:r>
              <w:rPr>
                <w:rFonts w:ascii="Arial" w:hAnsi="Arial" w:cs="Arial"/>
                <w:b/>
                <w:bCs/>
                <w:color w:val="000000"/>
                <w:sz w:val="24"/>
                <w:szCs w:val="24"/>
                <w:lang w:bidi="ar-IQ"/>
              </w:rPr>
              <w:t xml:space="preserve"> </w:t>
            </w:r>
            <w:r w:rsidRPr="00912181">
              <w:rPr>
                <w:rFonts w:ascii="Arial" w:hAnsi="Arial" w:cs="Arial" w:hint="cs"/>
                <w:b/>
                <w:bCs/>
                <w:color w:val="000000"/>
                <w:sz w:val="24"/>
                <w:szCs w:val="24"/>
                <w:rtl/>
              </w:rPr>
              <w:t xml:space="preserve"> </w:t>
            </w:r>
            <w:r w:rsidRPr="000668F5">
              <w:rPr>
                <w:rFonts w:cs="Times New Roman"/>
                <w:b/>
                <w:bCs/>
                <w:color w:val="000000"/>
                <w:lang w:bidi="ar-IQ"/>
              </w:rPr>
              <w:t>108 BST</w:t>
            </w:r>
          </w:p>
        </w:tc>
      </w:tr>
      <w:tr w:rsidR="003C118A" w:rsidRPr="00DB131F" w14:paraId="114BCAF4" w14:textId="77777777" w:rsidTr="00A22EF7">
        <w:trPr>
          <w:trHeight w:val="624"/>
        </w:trPr>
        <w:tc>
          <w:tcPr>
            <w:tcW w:w="3450" w:type="dxa"/>
            <w:tcBorders>
              <w:right w:val="single" w:sz="6" w:space="0" w:color="4F81BD"/>
            </w:tcBorders>
            <w:shd w:val="clear" w:color="auto" w:fill="A7BFDE"/>
            <w:vAlign w:val="center"/>
          </w:tcPr>
          <w:p w14:paraId="123BA77C" w14:textId="77777777" w:rsidR="003C118A" w:rsidRPr="00DB131F" w:rsidRDefault="003C118A" w:rsidP="00D545F6">
            <w:pPr>
              <w:numPr>
                <w:ilvl w:val="0"/>
                <w:numId w:val="10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5950775" w14:textId="77777777" w:rsidR="003C118A" w:rsidRPr="00DB131F" w:rsidRDefault="00C06CAE" w:rsidP="00BE3DD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تعليم </w:t>
            </w:r>
            <w:r w:rsidR="00BE3DD3">
              <w:rPr>
                <w:rFonts w:ascii="Cambria" w:hAnsi="Cambria" w:cs="Times New Roman" w:hint="cs"/>
                <w:color w:val="000000"/>
                <w:sz w:val="28"/>
                <w:szCs w:val="28"/>
                <w:rtl/>
                <w:lang w:bidi="ar-IQ"/>
              </w:rPr>
              <w:t>حضوري</w:t>
            </w:r>
          </w:p>
        </w:tc>
      </w:tr>
      <w:tr w:rsidR="003C118A" w:rsidRPr="00DB131F" w14:paraId="53C9D140" w14:textId="77777777" w:rsidTr="00A22EF7">
        <w:trPr>
          <w:trHeight w:val="624"/>
        </w:trPr>
        <w:tc>
          <w:tcPr>
            <w:tcW w:w="3450" w:type="dxa"/>
            <w:shd w:val="clear" w:color="auto" w:fill="A7BFDE"/>
            <w:vAlign w:val="center"/>
          </w:tcPr>
          <w:p w14:paraId="23B5B601" w14:textId="77777777" w:rsidR="003C118A" w:rsidRPr="00DB131F" w:rsidRDefault="003C118A" w:rsidP="00D545F6">
            <w:pPr>
              <w:numPr>
                <w:ilvl w:val="0"/>
                <w:numId w:val="10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0D14032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السنة الاولى / الفصل الثاني </w:t>
            </w:r>
          </w:p>
        </w:tc>
      </w:tr>
      <w:tr w:rsidR="003C118A" w:rsidRPr="00DB131F" w14:paraId="4D982EF2" w14:textId="77777777" w:rsidTr="00A22EF7">
        <w:trPr>
          <w:trHeight w:val="624"/>
        </w:trPr>
        <w:tc>
          <w:tcPr>
            <w:tcW w:w="3450" w:type="dxa"/>
            <w:tcBorders>
              <w:right w:val="single" w:sz="6" w:space="0" w:color="4F81BD"/>
            </w:tcBorders>
            <w:shd w:val="clear" w:color="auto" w:fill="A7BFDE"/>
            <w:vAlign w:val="center"/>
          </w:tcPr>
          <w:p w14:paraId="006D552D" w14:textId="77777777" w:rsidR="003C118A" w:rsidRPr="00DB131F" w:rsidRDefault="003C118A" w:rsidP="00D545F6">
            <w:pPr>
              <w:numPr>
                <w:ilvl w:val="0"/>
                <w:numId w:val="10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7D69596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60ساعة (30 ساعة نظري+30ساعة مناقشة)</w:t>
            </w:r>
          </w:p>
        </w:tc>
      </w:tr>
      <w:tr w:rsidR="003C118A" w:rsidRPr="00DB131F" w14:paraId="0D298D99" w14:textId="77777777" w:rsidTr="00A22EF7">
        <w:trPr>
          <w:trHeight w:val="624"/>
        </w:trPr>
        <w:tc>
          <w:tcPr>
            <w:tcW w:w="3450" w:type="dxa"/>
            <w:shd w:val="clear" w:color="auto" w:fill="A7BFDE"/>
            <w:vAlign w:val="center"/>
          </w:tcPr>
          <w:p w14:paraId="624DCD75" w14:textId="77777777" w:rsidR="003C118A" w:rsidRPr="00DB131F" w:rsidRDefault="003C118A" w:rsidP="00D545F6">
            <w:pPr>
              <w:numPr>
                <w:ilvl w:val="0"/>
                <w:numId w:val="10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DCFEFA6" w14:textId="77777777" w:rsidR="003C118A" w:rsidRPr="00DB131F" w:rsidRDefault="00596819" w:rsidP="00BE3DD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w:t>
            </w:r>
            <w:r w:rsidR="00BE3DD3">
              <w:rPr>
                <w:rFonts w:ascii="Cambria" w:hAnsi="Cambria" w:cs="Times New Roman" w:hint="cs"/>
                <w:color w:val="000000"/>
                <w:sz w:val="28"/>
                <w:szCs w:val="28"/>
                <w:rtl/>
                <w:lang w:bidi="ar-IQ"/>
              </w:rPr>
              <w:t>1</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w:t>
            </w:r>
            <w:r w:rsidR="00BE3DD3">
              <w:rPr>
                <w:rFonts w:ascii="Cambria" w:hAnsi="Cambria" w:cs="Times New Roman" w:hint="cs"/>
                <w:color w:val="000000"/>
                <w:sz w:val="28"/>
                <w:szCs w:val="28"/>
                <w:rtl/>
                <w:lang w:bidi="ar-IQ"/>
              </w:rPr>
              <w:t>3</w:t>
            </w:r>
          </w:p>
        </w:tc>
      </w:tr>
      <w:tr w:rsidR="003C118A" w:rsidRPr="00DB131F" w14:paraId="75EA2B44" w14:textId="77777777" w:rsidTr="00A22EF7">
        <w:trPr>
          <w:trHeight w:val="725"/>
        </w:trPr>
        <w:tc>
          <w:tcPr>
            <w:tcW w:w="9390" w:type="dxa"/>
            <w:gridSpan w:val="2"/>
            <w:shd w:val="clear" w:color="auto" w:fill="A7BFDE"/>
            <w:vAlign w:val="center"/>
          </w:tcPr>
          <w:p w14:paraId="0E29D557" w14:textId="77777777" w:rsidR="003C118A" w:rsidRPr="00DB131F" w:rsidRDefault="003C118A" w:rsidP="00D545F6">
            <w:pPr>
              <w:numPr>
                <w:ilvl w:val="0"/>
                <w:numId w:val="10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6DEF7944" w14:textId="77777777" w:rsidTr="00A22EF7">
        <w:trPr>
          <w:trHeight w:val="265"/>
        </w:trPr>
        <w:tc>
          <w:tcPr>
            <w:tcW w:w="9390" w:type="dxa"/>
            <w:gridSpan w:val="2"/>
            <w:shd w:val="clear" w:color="auto" w:fill="A7BFDE"/>
            <w:vAlign w:val="center"/>
          </w:tcPr>
          <w:p w14:paraId="338AC68A" w14:textId="77777777" w:rsidR="003C118A" w:rsidRPr="00DB131F" w:rsidRDefault="003C118A" w:rsidP="00A22EF7">
            <w:pPr>
              <w:autoSpaceDE w:val="0"/>
              <w:autoSpaceDN w:val="0"/>
              <w:adjustRightInd w:val="0"/>
              <w:ind w:left="360"/>
              <w:rPr>
                <w:rFonts w:ascii="Cambria" w:hAnsi="Cambria"/>
                <w:color w:val="000000"/>
                <w:sz w:val="28"/>
                <w:szCs w:val="28"/>
                <w:rtl/>
                <w:lang w:bidi="ar-IQ"/>
              </w:rPr>
            </w:pPr>
            <w:r w:rsidRPr="002638AE">
              <w:rPr>
                <w:rFonts w:asciiTheme="majorBidi" w:hAnsiTheme="majorBidi" w:cstheme="majorBidi"/>
                <w:color w:val="000000"/>
                <w:sz w:val="28"/>
                <w:szCs w:val="28"/>
                <w:rtl/>
                <w:lang w:bidi="ar-IQ"/>
              </w:rPr>
              <w:t>يهدف هذا المقرر الى تمكين الطالب من استيعاب المفاهيم الاحصائية وكيفية ترتيب البيانات وتحليلها وتحديد الفرضيات وكيفية اختيار نموذج التصميم المناسب لترتيب البينات وتحليلها. كما ويهدف المقرر الى تمكين الطالب كيفية استخدام الحاسبة لتحليل البيانات احصائيا باستخدام برنامج ال</w:t>
            </w:r>
            <w:r>
              <w:rPr>
                <w:rFonts w:ascii="Cambria" w:hAnsi="Cambria" w:hint="cs"/>
                <w:color w:val="000000"/>
                <w:sz w:val="28"/>
                <w:szCs w:val="28"/>
                <w:rtl/>
                <w:lang w:bidi="ar-IQ"/>
              </w:rPr>
              <w:t xml:space="preserve"> </w:t>
            </w:r>
            <w:r>
              <w:rPr>
                <w:rFonts w:ascii="Cambria" w:hAnsi="Cambria"/>
                <w:color w:val="000000"/>
                <w:sz w:val="28"/>
                <w:szCs w:val="28"/>
                <w:lang w:bidi="ar-IQ"/>
              </w:rPr>
              <w:t>Excel</w:t>
            </w:r>
            <w:r>
              <w:rPr>
                <w:rFonts w:ascii="Cambria" w:hAnsi="Cambria" w:hint="cs"/>
                <w:color w:val="000000"/>
                <w:sz w:val="28"/>
                <w:szCs w:val="28"/>
                <w:rtl/>
                <w:lang w:bidi="ar-IQ"/>
              </w:rPr>
              <w:t>و</w:t>
            </w:r>
            <w:r>
              <w:rPr>
                <w:rFonts w:ascii="Cambria" w:hAnsi="Cambria"/>
                <w:color w:val="000000"/>
                <w:sz w:val="28"/>
                <w:szCs w:val="28"/>
                <w:lang w:bidi="ar-IQ"/>
              </w:rPr>
              <w:t>SPSS</w:t>
            </w:r>
            <w:r>
              <w:rPr>
                <w:rFonts w:ascii="Cambria" w:hAnsi="Cambria" w:hint="cs"/>
                <w:color w:val="000000"/>
                <w:sz w:val="28"/>
                <w:szCs w:val="28"/>
                <w:rtl/>
                <w:lang w:bidi="ar-IQ"/>
              </w:rPr>
              <w:t xml:space="preserve"> .</w:t>
            </w:r>
          </w:p>
        </w:tc>
      </w:tr>
    </w:tbl>
    <w:p w14:paraId="170C1D71"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9639A21" w14:textId="77777777" w:rsidTr="00A22EF7">
        <w:trPr>
          <w:trHeight w:val="653"/>
        </w:trPr>
        <w:tc>
          <w:tcPr>
            <w:tcW w:w="9720" w:type="dxa"/>
            <w:shd w:val="clear" w:color="auto" w:fill="A7BFDE"/>
            <w:vAlign w:val="center"/>
          </w:tcPr>
          <w:p w14:paraId="46D235B7" w14:textId="77777777" w:rsidR="003C118A" w:rsidRPr="00DB131F" w:rsidRDefault="003C118A" w:rsidP="00D545F6">
            <w:pPr>
              <w:numPr>
                <w:ilvl w:val="0"/>
                <w:numId w:val="101"/>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مخرجات التعلم وطرائق التعليم والتعلم والتقييم</w:t>
            </w:r>
          </w:p>
        </w:tc>
      </w:tr>
      <w:tr w:rsidR="003C118A" w:rsidRPr="00DB131F" w14:paraId="2C675E40" w14:textId="77777777" w:rsidTr="00A22EF7">
        <w:trPr>
          <w:trHeight w:val="2490"/>
        </w:trPr>
        <w:tc>
          <w:tcPr>
            <w:tcW w:w="9720" w:type="dxa"/>
            <w:shd w:val="clear" w:color="auto" w:fill="A7BFDE"/>
            <w:vAlign w:val="center"/>
          </w:tcPr>
          <w:p w14:paraId="4D1CA600" w14:textId="77777777" w:rsidR="003C118A" w:rsidRPr="00DB131F" w:rsidRDefault="003C118A" w:rsidP="00A22EF7">
            <w:pPr>
              <w:autoSpaceDE w:val="0"/>
              <w:autoSpaceDN w:val="0"/>
              <w:adjustRightInd w:val="0"/>
              <w:ind w:left="432"/>
              <w:rPr>
                <w:rFonts w:ascii="Cambria" w:hAnsi="Cambria" w:cs="Times New Roman"/>
                <w:color w:val="000000"/>
                <w:sz w:val="28"/>
                <w:szCs w:val="28"/>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اهداف المعرفية</w:t>
            </w:r>
          </w:p>
          <w:p w14:paraId="5F1928D0"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التعرف على اهم</w:t>
            </w:r>
            <w:r w:rsidRPr="005D4158">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المفاهيم والرموز الاحصائية المستخدمة في الاحصاء</w:t>
            </w:r>
          </w:p>
          <w:p w14:paraId="633F9318"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التعرف على كيفية ترتيب البيانات وحفظها واعدادها للتحليل</w:t>
            </w:r>
          </w:p>
          <w:p w14:paraId="18FAF044"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التعرف على الفرضيات الاحصائية ومتى يتم قبولها اورفضها</w:t>
            </w:r>
          </w:p>
          <w:p w14:paraId="6DE00D6F"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 التعرف على انواع التصاميم المستخدمة في تحليل النتائج</w:t>
            </w:r>
          </w:p>
          <w:p w14:paraId="47704606" w14:textId="77777777" w:rsidR="003C118A"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أ5- </w:t>
            </w:r>
            <w:r>
              <w:rPr>
                <w:rFonts w:ascii="Cambria" w:hAnsi="Cambria" w:cs="Times New Roman" w:hint="cs"/>
                <w:color w:val="000000"/>
                <w:sz w:val="28"/>
                <w:szCs w:val="28"/>
                <w:rtl/>
                <w:lang w:bidi="ar-IQ"/>
              </w:rPr>
              <w:t xml:space="preserve">التعرف على </w:t>
            </w:r>
            <w:r w:rsidRPr="006C2087">
              <w:rPr>
                <w:rFonts w:cs="Times New Roman"/>
                <w:sz w:val="28"/>
                <w:szCs w:val="28"/>
                <w:rtl/>
              </w:rPr>
              <w:t xml:space="preserve"> </w:t>
            </w:r>
            <w:r>
              <w:rPr>
                <w:rFonts w:cs="Times New Roman" w:hint="cs"/>
                <w:sz w:val="28"/>
                <w:szCs w:val="28"/>
                <w:rtl/>
              </w:rPr>
              <w:t>كيفية استخدام برنامج ال</w:t>
            </w:r>
            <w:r>
              <w:rPr>
                <w:rFonts w:cs="Times New Roman"/>
                <w:sz w:val="28"/>
                <w:szCs w:val="28"/>
              </w:rPr>
              <w:t>SPSS</w:t>
            </w:r>
            <w:r>
              <w:rPr>
                <w:rFonts w:cs="Times New Roman" w:hint="cs"/>
                <w:sz w:val="28"/>
                <w:szCs w:val="28"/>
                <w:rtl/>
              </w:rPr>
              <w:t xml:space="preserve"> و</w:t>
            </w:r>
            <w:r w:rsidRPr="00087FB0">
              <w:rPr>
                <w:rFonts w:cs="Times New Roman"/>
                <w:sz w:val="28"/>
                <w:szCs w:val="28"/>
              </w:rPr>
              <w:t>Excel</w:t>
            </w:r>
            <w:r>
              <w:rPr>
                <w:rFonts w:ascii="Cambria" w:hAnsi="Cambria" w:cs="Times New Roman" w:hint="cs"/>
                <w:color w:val="000000"/>
                <w:sz w:val="28"/>
                <w:szCs w:val="28"/>
                <w:rtl/>
                <w:lang w:bidi="ar-IQ"/>
              </w:rPr>
              <w:t xml:space="preserve"> في تحليل البيانات</w:t>
            </w:r>
          </w:p>
          <w:p w14:paraId="393B20D5"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أ6- </w:t>
            </w:r>
            <w:r>
              <w:rPr>
                <w:rtl/>
              </w:rPr>
              <w:t xml:space="preserve"> </w:t>
            </w:r>
          </w:p>
        </w:tc>
      </w:tr>
      <w:tr w:rsidR="003C118A" w:rsidRPr="00DB131F" w14:paraId="03B79C5B" w14:textId="77777777" w:rsidTr="00A22EF7">
        <w:trPr>
          <w:trHeight w:val="1631"/>
        </w:trPr>
        <w:tc>
          <w:tcPr>
            <w:tcW w:w="9720" w:type="dxa"/>
            <w:shd w:val="clear" w:color="auto" w:fill="A7BFDE"/>
            <w:vAlign w:val="center"/>
          </w:tcPr>
          <w:p w14:paraId="1497930C" w14:textId="77777777" w:rsidR="003C118A" w:rsidRPr="00DB131F"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ب -  ال</w:t>
            </w:r>
            <w:r>
              <w:rPr>
                <w:rFonts w:ascii="Cambria" w:hAnsi="Cambria" w:cs="Times New Roman" w:hint="cs"/>
                <w:color w:val="000000"/>
                <w:sz w:val="28"/>
                <w:szCs w:val="28"/>
                <w:rtl/>
                <w:lang w:bidi="ar-IQ"/>
              </w:rPr>
              <w:t>اهداف المهاراتية الخاصة بالبرنامج</w:t>
            </w:r>
          </w:p>
          <w:p w14:paraId="15F0E604"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color w:val="000000"/>
                <w:sz w:val="28"/>
                <w:szCs w:val="28"/>
                <w:rtl/>
                <w:lang w:bidi="ar-IQ"/>
              </w:rPr>
              <w:t>–</w:t>
            </w:r>
            <w:r w:rsidRPr="006C2087">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اختيار التصميم المناسب للبيانات المتوفرة .</w:t>
            </w:r>
          </w:p>
          <w:p w14:paraId="55B4D2D6"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ب2 - </w:t>
            </w:r>
            <w:r>
              <w:rPr>
                <w:rFonts w:ascii="Cambria" w:hAnsi="Cambria" w:cs="Times New Roman" w:hint="cs"/>
                <w:color w:val="000000"/>
                <w:sz w:val="28"/>
                <w:szCs w:val="28"/>
                <w:rtl/>
                <w:lang w:bidi="ar-IQ"/>
              </w:rPr>
              <w:t xml:space="preserve"> التعرف على كيفية تحليل النتائج ومقارنتها </w:t>
            </w:r>
          </w:p>
          <w:p w14:paraId="15093C1A"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ب3 - </w:t>
            </w:r>
            <w:r w:rsidRPr="006C2087">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التعرف على الطرق الاكثر استخداما في التحليل والابتعاد عن الطرق المطولة والمعقدة بالحل</w:t>
            </w:r>
          </w:p>
          <w:p w14:paraId="1E537B8D"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ب4-   </w:t>
            </w:r>
            <w:r>
              <w:rPr>
                <w:rFonts w:ascii="Cambria" w:hAnsi="Cambria" w:cs="Times New Roman" w:hint="cs"/>
                <w:color w:val="000000"/>
                <w:sz w:val="28"/>
                <w:szCs w:val="28"/>
                <w:rtl/>
                <w:lang w:bidi="ar-IQ"/>
              </w:rPr>
              <w:t>التعرف على كيفية مناقشة النتائج وكيفية تفسير نتائج التجارب</w:t>
            </w:r>
            <w:r w:rsidRPr="00DB131F">
              <w:rPr>
                <w:rFonts w:ascii="Cambria" w:hAnsi="Cambria" w:cs="Times New Roman"/>
                <w:color w:val="000000"/>
                <w:sz w:val="28"/>
                <w:szCs w:val="28"/>
                <w:rtl/>
                <w:lang w:bidi="ar-IQ"/>
              </w:rPr>
              <w:t xml:space="preserve"> </w:t>
            </w:r>
          </w:p>
        </w:tc>
      </w:tr>
      <w:tr w:rsidR="003C118A" w:rsidRPr="00DB131F" w14:paraId="37313172" w14:textId="77777777" w:rsidTr="00A22EF7">
        <w:trPr>
          <w:trHeight w:val="423"/>
        </w:trPr>
        <w:tc>
          <w:tcPr>
            <w:tcW w:w="9720" w:type="dxa"/>
            <w:shd w:val="clear" w:color="auto" w:fill="A7BFDE"/>
            <w:vAlign w:val="center"/>
          </w:tcPr>
          <w:p w14:paraId="35F5F127"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3C118A" w:rsidRPr="00DB131F" w14:paraId="6131F37C" w14:textId="77777777" w:rsidTr="00A22EF7">
        <w:trPr>
          <w:trHeight w:val="624"/>
        </w:trPr>
        <w:tc>
          <w:tcPr>
            <w:tcW w:w="9720" w:type="dxa"/>
            <w:shd w:val="clear" w:color="auto" w:fill="A7BFDE"/>
            <w:vAlign w:val="center"/>
          </w:tcPr>
          <w:p w14:paraId="7542B8CE" w14:textId="77777777" w:rsidR="003C118A" w:rsidRDefault="003C118A" w:rsidP="00D545F6">
            <w:pPr>
              <w:pStyle w:val="ListParagraph"/>
              <w:numPr>
                <w:ilvl w:val="0"/>
                <w:numId w:val="22"/>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التعليم: توفير محاضرات اسبوعية من مصادر حديثة متنوعة وغنية بالامثلة</w:t>
            </w:r>
          </w:p>
          <w:p w14:paraId="1BB8A13D" w14:textId="77777777" w:rsidR="003C118A" w:rsidRDefault="003C118A" w:rsidP="00D545F6">
            <w:pPr>
              <w:pStyle w:val="ListParagraph"/>
              <w:numPr>
                <w:ilvl w:val="0"/>
                <w:numId w:val="22"/>
              </w:numPr>
              <w:autoSpaceDE w:val="0"/>
              <w:autoSpaceDN w:val="0"/>
              <w:adjustRightInd w:val="0"/>
              <w:spacing w:after="0" w:line="240" w:lineRule="auto"/>
              <w:rPr>
                <w:rFonts w:ascii="Cambria" w:hAnsi="Cambria" w:cs="Times New Roman"/>
                <w:color w:val="000000"/>
                <w:sz w:val="28"/>
                <w:szCs w:val="28"/>
                <w:lang w:bidi="ar-IQ"/>
              </w:rPr>
            </w:pPr>
            <w:r w:rsidRPr="00E55A0D">
              <w:rPr>
                <w:rFonts w:ascii="Cambria" w:hAnsi="Cambria" w:cs="Times New Roman"/>
                <w:color w:val="000000"/>
                <w:sz w:val="28"/>
                <w:szCs w:val="28"/>
                <w:rtl/>
                <w:lang w:bidi="ar-IQ"/>
              </w:rPr>
              <w:t>التعليم:</w:t>
            </w:r>
            <w:r>
              <w:rPr>
                <w:rFonts w:ascii="Cambria" w:hAnsi="Cambria" w:cs="Times New Roman" w:hint="cs"/>
                <w:color w:val="000000"/>
                <w:sz w:val="28"/>
                <w:szCs w:val="28"/>
                <w:rtl/>
                <w:lang w:bidi="ar-IQ"/>
              </w:rPr>
              <w:t xml:space="preserve"> تتم طريقة عرض المحاضرات باستخدام ال </w:t>
            </w:r>
            <w:r>
              <w:rPr>
                <w:rFonts w:ascii="Cambria" w:hAnsi="Cambria" w:cs="Times New Roman"/>
                <w:color w:val="000000"/>
                <w:sz w:val="28"/>
                <w:szCs w:val="28"/>
                <w:lang w:bidi="ar-IQ"/>
              </w:rPr>
              <w:t>Power point</w:t>
            </w:r>
            <w:r>
              <w:rPr>
                <w:rFonts w:ascii="Cambria" w:hAnsi="Cambria" w:cs="Times New Roman" w:hint="cs"/>
                <w:color w:val="000000"/>
                <w:sz w:val="28"/>
                <w:szCs w:val="28"/>
                <w:rtl/>
                <w:lang w:bidi="ar-IQ"/>
              </w:rPr>
              <w:t xml:space="preserve"> واستخدام السبورة في الحل مع استخدام برنامجي ال </w:t>
            </w:r>
            <w:r w:rsidRPr="00087FB0">
              <w:rPr>
                <w:rFonts w:ascii="Cambria" w:hAnsi="Cambria" w:cs="Times New Roman"/>
                <w:color w:val="000000"/>
                <w:sz w:val="28"/>
                <w:szCs w:val="28"/>
                <w:lang w:bidi="ar-IQ"/>
              </w:rPr>
              <w:t>Excel</w:t>
            </w:r>
            <w:r>
              <w:rPr>
                <w:rFonts w:ascii="Cambria" w:hAnsi="Cambria" w:cs="Times New Roman" w:hint="cs"/>
                <w:color w:val="000000"/>
                <w:sz w:val="28"/>
                <w:szCs w:val="28"/>
                <w:rtl/>
                <w:lang w:bidi="ar-IQ"/>
              </w:rPr>
              <w:t xml:space="preserve"> و</w:t>
            </w:r>
            <w:r>
              <w:rPr>
                <w:rFonts w:ascii="Cambria" w:hAnsi="Cambria" w:cs="Times New Roman"/>
                <w:color w:val="000000"/>
                <w:sz w:val="28"/>
                <w:szCs w:val="28"/>
                <w:lang w:bidi="ar-IQ"/>
              </w:rPr>
              <w:t>SPSS</w:t>
            </w:r>
            <w:r>
              <w:rPr>
                <w:rFonts w:ascii="Cambria" w:hAnsi="Cambria" w:cs="Times New Roman" w:hint="cs"/>
                <w:color w:val="000000"/>
                <w:sz w:val="28"/>
                <w:szCs w:val="28"/>
                <w:rtl/>
                <w:lang w:bidi="ar-IQ"/>
              </w:rPr>
              <w:t xml:space="preserve"> في تحليل النتائج ومقارنتها مع الطريقة التقليدية بالحل.</w:t>
            </w:r>
          </w:p>
          <w:p w14:paraId="150E51F1" w14:textId="77777777" w:rsidR="003C118A" w:rsidRDefault="003C118A" w:rsidP="00D545F6">
            <w:pPr>
              <w:pStyle w:val="ListParagraph"/>
              <w:numPr>
                <w:ilvl w:val="0"/>
                <w:numId w:val="22"/>
              </w:numPr>
              <w:autoSpaceDE w:val="0"/>
              <w:autoSpaceDN w:val="0"/>
              <w:adjustRightInd w:val="0"/>
              <w:spacing w:after="0" w:line="240" w:lineRule="auto"/>
              <w:rPr>
                <w:rFonts w:ascii="Cambria" w:hAnsi="Cambria" w:cs="Times New Roman"/>
                <w:color w:val="000000"/>
                <w:sz w:val="28"/>
                <w:szCs w:val="28"/>
                <w:lang w:bidi="ar-IQ"/>
              </w:rPr>
            </w:pPr>
            <w:r w:rsidRPr="00F210BE">
              <w:rPr>
                <w:rFonts w:ascii="Cambria" w:hAnsi="Cambria" w:cs="Times New Roman"/>
                <w:color w:val="000000"/>
                <w:sz w:val="28"/>
                <w:szCs w:val="28"/>
                <w:rtl/>
                <w:lang w:bidi="ar-IQ"/>
              </w:rPr>
              <w:t>التعليم:</w:t>
            </w:r>
            <w:r>
              <w:rPr>
                <w:rFonts w:ascii="Cambria" w:hAnsi="Cambria" w:cs="Times New Roman" w:hint="cs"/>
                <w:color w:val="000000"/>
                <w:sz w:val="28"/>
                <w:szCs w:val="28"/>
                <w:rtl/>
                <w:lang w:bidi="ar-IQ"/>
              </w:rPr>
              <w:t xml:space="preserve"> طرح اسئلة واستفسارات ومناقشات لمعرفة مدى تفاعل الطالب ولكي يحفز بقية الطلبة الى الانتباه</w:t>
            </w:r>
          </w:p>
          <w:p w14:paraId="616A478A" w14:textId="77777777" w:rsidR="003C118A" w:rsidRDefault="003C118A" w:rsidP="00A22EF7">
            <w:pPr>
              <w:pStyle w:val="ListParagraph"/>
              <w:autoSpaceDE w:val="0"/>
              <w:autoSpaceDN w:val="0"/>
              <w:adjustRightInd w:val="0"/>
              <w:spacing w:after="0" w:line="240" w:lineRule="auto"/>
              <w:rPr>
                <w:rFonts w:ascii="Cambria" w:hAnsi="Cambria" w:cs="Times New Roman"/>
                <w:color w:val="000000"/>
                <w:sz w:val="28"/>
                <w:szCs w:val="28"/>
                <w:lang w:bidi="ar-IQ"/>
              </w:rPr>
            </w:pPr>
          </w:p>
          <w:p w14:paraId="454773CA"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DB131F" w14:paraId="1D309B47" w14:textId="77777777" w:rsidTr="00A22EF7">
        <w:trPr>
          <w:trHeight w:val="400"/>
        </w:trPr>
        <w:tc>
          <w:tcPr>
            <w:tcW w:w="9720" w:type="dxa"/>
            <w:shd w:val="clear" w:color="auto" w:fill="A7BFDE"/>
            <w:vAlign w:val="center"/>
          </w:tcPr>
          <w:p w14:paraId="5456B37D"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3C118A" w:rsidRPr="00DB131F" w14:paraId="51641F1E" w14:textId="77777777" w:rsidTr="00A22EF7">
        <w:trPr>
          <w:trHeight w:val="624"/>
        </w:trPr>
        <w:tc>
          <w:tcPr>
            <w:tcW w:w="9720" w:type="dxa"/>
            <w:shd w:val="clear" w:color="auto" w:fill="A7BFDE"/>
            <w:vAlign w:val="center"/>
          </w:tcPr>
          <w:p w14:paraId="6CC1B69A" w14:textId="77777777" w:rsidR="003C118A" w:rsidRDefault="003C118A" w:rsidP="00D545F6">
            <w:pPr>
              <w:pStyle w:val="ListParagraph"/>
              <w:numPr>
                <w:ilvl w:val="0"/>
                <w:numId w:val="23"/>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المشاركة في الدرس والاجابة على الاسئلة المتعلقة بالمحاضرة والقوانين وسؤال الطالبات عن الخطوات المستخدمة في برنامجي ال </w:t>
            </w:r>
            <w:r>
              <w:rPr>
                <w:rFonts w:ascii="Cambria" w:hAnsi="Cambria" w:cs="Times New Roman"/>
                <w:color w:val="000000"/>
                <w:sz w:val="28"/>
                <w:szCs w:val="28"/>
                <w:lang w:bidi="ar-IQ"/>
              </w:rPr>
              <w:t>Excel</w:t>
            </w:r>
            <w:r>
              <w:rPr>
                <w:rFonts w:ascii="Cambria" w:hAnsi="Cambria" w:cs="Times New Roman" w:hint="cs"/>
                <w:color w:val="000000"/>
                <w:sz w:val="28"/>
                <w:szCs w:val="28"/>
                <w:rtl/>
                <w:lang w:bidi="ar-IQ"/>
              </w:rPr>
              <w:t>و</w:t>
            </w:r>
            <w:r>
              <w:rPr>
                <w:rFonts w:ascii="Cambria" w:hAnsi="Cambria" w:cs="Times New Roman"/>
                <w:color w:val="000000"/>
                <w:sz w:val="28"/>
                <w:szCs w:val="28"/>
                <w:lang w:bidi="ar-IQ"/>
              </w:rPr>
              <w:t xml:space="preserve"> SPSS </w:t>
            </w:r>
            <w:r>
              <w:rPr>
                <w:rFonts w:ascii="Cambria" w:hAnsi="Cambria" w:cs="Times New Roman" w:hint="cs"/>
                <w:color w:val="000000"/>
                <w:sz w:val="28"/>
                <w:szCs w:val="28"/>
                <w:rtl/>
                <w:lang w:bidi="ar-IQ"/>
              </w:rPr>
              <w:t xml:space="preserve"> </w:t>
            </w:r>
          </w:p>
          <w:p w14:paraId="5E871A8B" w14:textId="77777777" w:rsidR="003C118A" w:rsidRDefault="003C118A" w:rsidP="00D545F6">
            <w:pPr>
              <w:pStyle w:val="ListParagraph"/>
              <w:numPr>
                <w:ilvl w:val="0"/>
                <w:numId w:val="23"/>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الحضور المتواصل وعدم التاخر عن مواعيد المحاضرات </w:t>
            </w:r>
          </w:p>
          <w:p w14:paraId="00123638" w14:textId="77777777" w:rsidR="003C118A" w:rsidRDefault="003C118A" w:rsidP="00D545F6">
            <w:pPr>
              <w:pStyle w:val="ListParagraph"/>
              <w:numPr>
                <w:ilvl w:val="0"/>
                <w:numId w:val="23"/>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مدى تفاعل الطالب مع الدرس وطرحه للاسئلة المتعلقة بالدرس</w:t>
            </w:r>
          </w:p>
          <w:p w14:paraId="55B6AF26" w14:textId="77777777" w:rsidR="003C118A" w:rsidRDefault="003C118A" w:rsidP="00D545F6">
            <w:pPr>
              <w:pStyle w:val="ListParagraph"/>
              <w:numPr>
                <w:ilvl w:val="0"/>
                <w:numId w:val="23"/>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اعطاء تمارين لتدريب الطلبة على الحل </w:t>
            </w:r>
          </w:p>
          <w:p w14:paraId="5C6A3679" w14:textId="77777777" w:rsidR="003C118A" w:rsidRDefault="003C118A" w:rsidP="00D545F6">
            <w:pPr>
              <w:pStyle w:val="ListParagraph"/>
              <w:numPr>
                <w:ilvl w:val="0"/>
                <w:numId w:val="23"/>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الاختبارات الشهرية والفصلية</w:t>
            </w:r>
          </w:p>
          <w:p w14:paraId="71B8961F" w14:textId="77777777" w:rsidR="003C118A" w:rsidRPr="00DB131F" w:rsidRDefault="003C118A" w:rsidP="00A22EF7">
            <w:pPr>
              <w:pStyle w:val="ListParagraph"/>
              <w:autoSpaceDE w:val="0"/>
              <w:autoSpaceDN w:val="0"/>
              <w:adjustRightInd w:val="0"/>
              <w:ind w:left="1080"/>
              <w:rPr>
                <w:rFonts w:ascii="Cambria" w:hAnsi="Cambria" w:cs="Times New Roman"/>
                <w:color w:val="000000"/>
                <w:sz w:val="28"/>
                <w:szCs w:val="28"/>
                <w:lang w:bidi="ar-IQ"/>
              </w:rPr>
            </w:pPr>
          </w:p>
        </w:tc>
      </w:tr>
      <w:tr w:rsidR="003C118A" w:rsidRPr="00DB131F" w14:paraId="25F4EE49" w14:textId="77777777" w:rsidTr="00A22EF7">
        <w:trPr>
          <w:trHeight w:val="1290"/>
        </w:trPr>
        <w:tc>
          <w:tcPr>
            <w:tcW w:w="9720" w:type="dxa"/>
            <w:shd w:val="clear" w:color="auto" w:fill="A7BFDE"/>
            <w:vAlign w:val="center"/>
          </w:tcPr>
          <w:p w14:paraId="090AA57B" w14:textId="77777777" w:rsidR="003C118A" w:rsidRPr="00DB131F"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 xml:space="preserve">ج- </w:t>
            </w:r>
            <w:r>
              <w:rPr>
                <w:rFonts w:ascii="Cambria" w:hAnsi="Cambria" w:cs="Times New Roman" w:hint="cs"/>
                <w:color w:val="000000"/>
                <w:sz w:val="28"/>
                <w:szCs w:val="28"/>
                <w:rtl/>
                <w:lang w:bidi="ar-IQ"/>
              </w:rPr>
              <w:t xml:space="preserve"> الاهداف الوجدانية والقيمية</w:t>
            </w:r>
          </w:p>
          <w:p w14:paraId="787B2284" w14:textId="77777777" w:rsidR="003C118A"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طرح بعض الاسئلة ومعرفة مدى قدرة الطالب على الاستيعاب والتفكير </w:t>
            </w:r>
          </w:p>
          <w:p w14:paraId="26E8230E"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ج2-</w:t>
            </w:r>
            <w:r>
              <w:rPr>
                <w:rFonts w:ascii="Cambria" w:hAnsi="Cambria" w:cs="Times New Roman" w:hint="cs"/>
                <w:color w:val="000000"/>
                <w:sz w:val="28"/>
                <w:szCs w:val="28"/>
                <w:rtl/>
                <w:lang w:bidi="ar-IQ"/>
              </w:rPr>
              <w:t xml:space="preserve"> مناقشة بعض الامور المتعلقة بالمحاضرة</w:t>
            </w:r>
          </w:p>
          <w:p w14:paraId="3295A8BA"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ج3-</w:t>
            </w:r>
            <w:r>
              <w:rPr>
                <w:rFonts w:ascii="Cambria" w:hAnsi="Cambria" w:cs="Times New Roman" w:hint="cs"/>
                <w:color w:val="000000"/>
                <w:sz w:val="28"/>
                <w:szCs w:val="28"/>
                <w:rtl/>
                <w:lang w:bidi="ar-IQ"/>
              </w:rPr>
              <w:t xml:space="preserve"> سؤال الطلبة عن خطوات ا</w:t>
            </w:r>
            <w:r w:rsidRPr="007B3BCE">
              <w:rPr>
                <w:rFonts w:ascii="Cambria" w:hAnsi="Cambria" w:cs="Times New Roman"/>
                <w:color w:val="000000"/>
                <w:sz w:val="28"/>
                <w:szCs w:val="28"/>
                <w:rtl/>
                <w:lang w:bidi="ar-IQ"/>
              </w:rPr>
              <w:t xml:space="preserve">ستخدام برنامجي ال </w:t>
            </w:r>
            <w:r w:rsidRPr="007B3BCE">
              <w:rPr>
                <w:rFonts w:ascii="Cambria" w:hAnsi="Cambria" w:cs="Times New Roman"/>
                <w:color w:val="000000"/>
                <w:sz w:val="28"/>
                <w:szCs w:val="28"/>
                <w:lang w:bidi="ar-IQ"/>
              </w:rPr>
              <w:t>Excel</w:t>
            </w:r>
            <w:r w:rsidRPr="007B3BCE">
              <w:rPr>
                <w:rFonts w:ascii="Cambria" w:hAnsi="Cambria" w:cs="Times New Roman"/>
                <w:color w:val="000000"/>
                <w:sz w:val="28"/>
                <w:szCs w:val="28"/>
                <w:rtl/>
                <w:lang w:bidi="ar-IQ"/>
              </w:rPr>
              <w:t xml:space="preserve"> و</w:t>
            </w:r>
            <w:r w:rsidRPr="007B3BCE">
              <w:rPr>
                <w:rFonts w:ascii="Cambria" w:hAnsi="Cambria" w:cs="Times New Roman"/>
                <w:color w:val="000000"/>
                <w:sz w:val="28"/>
                <w:szCs w:val="28"/>
                <w:lang w:bidi="ar-IQ"/>
              </w:rPr>
              <w:t>SPSS</w:t>
            </w:r>
            <w:r w:rsidRPr="007B3BCE">
              <w:rPr>
                <w:rFonts w:ascii="Cambria" w:hAnsi="Cambria" w:cs="Times New Roman"/>
                <w:color w:val="000000"/>
                <w:sz w:val="28"/>
                <w:szCs w:val="28"/>
                <w:rtl/>
                <w:lang w:bidi="ar-IQ"/>
              </w:rPr>
              <w:t xml:space="preserve"> في </w:t>
            </w:r>
            <w:r>
              <w:rPr>
                <w:rFonts w:ascii="Cambria" w:hAnsi="Cambria" w:cs="Times New Roman" w:hint="cs"/>
                <w:color w:val="000000"/>
                <w:sz w:val="28"/>
                <w:szCs w:val="28"/>
                <w:rtl/>
                <w:lang w:bidi="ar-IQ"/>
              </w:rPr>
              <w:t>حل و</w:t>
            </w:r>
            <w:r w:rsidRPr="007B3BCE">
              <w:rPr>
                <w:rFonts w:ascii="Cambria" w:hAnsi="Cambria" w:cs="Times New Roman"/>
                <w:color w:val="000000"/>
                <w:sz w:val="28"/>
                <w:szCs w:val="28"/>
                <w:rtl/>
                <w:lang w:bidi="ar-IQ"/>
              </w:rPr>
              <w:t xml:space="preserve">تحليل النتائج </w:t>
            </w:r>
            <w:r>
              <w:rPr>
                <w:rFonts w:ascii="Cambria" w:hAnsi="Cambria" w:cs="Times New Roman" w:hint="cs"/>
                <w:color w:val="000000"/>
                <w:sz w:val="28"/>
                <w:szCs w:val="28"/>
                <w:rtl/>
                <w:lang w:bidi="ar-IQ"/>
              </w:rPr>
              <w:t xml:space="preserve">ومناقشتها </w:t>
            </w:r>
            <w:r w:rsidRPr="007B3BCE">
              <w:rPr>
                <w:rFonts w:ascii="Cambria" w:hAnsi="Cambria" w:cs="Times New Roman"/>
                <w:color w:val="000000"/>
                <w:sz w:val="28"/>
                <w:szCs w:val="28"/>
                <w:rtl/>
                <w:lang w:bidi="ar-IQ"/>
              </w:rPr>
              <w:t>ومقارنتها</w:t>
            </w:r>
            <w:r>
              <w:rPr>
                <w:rFonts w:ascii="Cambria" w:hAnsi="Cambria" w:cs="Times New Roman" w:hint="cs"/>
                <w:color w:val="000000"/>
                <w:sz w:val="28"/>
                <w:szCs w:val="28"/>
                <w:rtl/>
                <w:lang w:bidi="ar-IQ"/>
              </w:rPr>
              <w:t xml:space="preserve"> بطرق الحل التقليدية</w:t>
            </w:r>
          </w:p>
          <w:p w14:paraId="3276BCD7"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ج4-  </w:t>
            </w:r>
            <w:r>
              <w:rPr>
                <w:rFonts w:ascii="Cambria" w:hAnsi="Cambria" w:cs="Times New Roman" w:hint="cs"/>
                <w:color w:val="000000"/>
                <w:sz w:val="28"/>
                <w:szCs w:val="28"/>
                <w:rtl/>
                <w:lang w:bidi="ar-IQ"/>
              </w:rPr>
              <w:t>مناقشة الطلبة حول مصدر القوانين الاحصائية وكيفية اشتقاقها</w:t>
            </w:r>
          </w:p>
          <w:p w14:paraId="103752B5" w14:textId="77777777" w:rsidR="003C118A" w:rsidRDefault="003C118A" w:rsidP="00A22EF7">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 </w:t>
            </w:r>
          </w:p>
          <w:p w14:paraId="356CB1FC"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DB131F" w14:paraId="29562DEC" w14:textId="77777777" w:rsidTr="00A22EF7">
        <w:trPr>
          <w:trHeight w:val="471"/>
        </w:trPr>
        <w:tc>
          <w:tcPr>
            <w:tcW w:w="9720" w:type="dxa"/>
            <w:shd w:val="clear" w:color="auto" w:fill="A7BFDE"/>
            <w:vAlign w:val="center"/>
          </w:tcPr>
          <w:p w14:paraId="406622E9" w14:textId="77777777" w:rsidR="003C118A" w:rsidRPr="00DB131F" w:rsidRDefault="003C118A" w:rsidP="00A22EF7">
            <w:pPr>
              <w:tabs>
                <w:tab w:val="left" w:pos="612"/>
              </w:tabs>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 xml:space="preserve">طرائق التعليم والتعلم </w:t>
            </w:r>
          </w:p>
        </w:tc>
      </w:tr>
      <w:tr w:rsidR="003C118A" w:rsidRPr="00DB131F" w14:paraId="04493DCC" w14:textId="77777777" w:rsidTr="00A22EF7">
        <w:trPr>
          <w:trHeight w:val="624"/>
        </w:trPr>
        <w:tc>
          <w:tcPr>
            <w:tcW w:w="9720" w:type="dxa"/>
            <w:shd w:val="clear" w:color="auto" w:fill="A7BFDE"/>
            <w:vAlign w:val="center"/>
          </w:tcPr>
          <w:p w14:paraId="6A2C7213" w14:textId="77777777" w:rsidR="003C118A" w:rsidRPr="00DB131F"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المناقشات التي تطرح في اثناء المحاضرة ومحاولة اشراك اكبر عدد ممكن من الطلبة والتطرق الى التفاصيل ومناقشتها مناقشة موضوعية وموجهة</w:t>
            </w:r>
          </w:p>
          <w:p w14:paraId="46213DB6"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DB131F" w14:paraId="4EC97AC3" w14:textId="77777777" w:rsidTr="00A22EF7">
        <w:trPr>
          <w:trHeight w:val="425"/>
        </w:trPr>
        <w:tc>
          <w:tcPr>
            <w:tcW w:w="9720" w:type="dxa"/>
            <w:shd w:val="clear" w:color="auto" w:fill="A7BFDE"/>
            <w:vAlign w:val="center"/>
          </w:tcPr>
          <w:p w14:paraId="08D463F3" w14:textId="77777777" w:rsidR="003C118A" w:rsidRPr="00880DB3" w:rsidRDefault="003C118A" w:rsidP="00880DB3">
            <w:pPr>
              <w:autoSpaceDE w:val="0"/>
              <w:autoSpaceDN w:val="0"/>
              <w:adjustRightInd w:val="0"/>
              <w:ind w:left="360"/>
              <w:rPr>
                <w:rFonts w:ascii="Cambria" w:hAnsi="Cambria" w:cs="Times New Roman"/>
                <w:color w:val="000000"/>
                <w:sz w:val="24"/>
                <w:szCs w:val="24"/>
                <w:rtl/>
                <w:lang w:bidi="ar-IQ"/>
              </w:rPr>
            </w:pPr>
            <w:r w:rsidRPr="00880DB3">
              <w:rPr>
                <w:rFonts w:ascii="Cambria" w:hAnsi="Cambria" w:cs="Times New Roman"/>
                <w:color w:val="000000"/>
                <w:sz w:val="24"/>
                <w:szCs w:val="24"/>
                <w:rtl/>
                <w:lang w:bidi="ar-IQ"/>
              </w:rPr>
              <w:t xml:space="preserve">   طرائق التقييم </w:t>
            </w:r>
          </w:p>
          <w:p w14:paraId="570B1487" w14:textId="77777777" w:rsidR="003C118A" w:rsidRPr="00880DB3" w:rsidRDefault="003C118A" w:rsidP="00D545F6">
            <w:pPr>
              <w:pStyle w:val="ListParagraph"/>
              <w:numPr>
                <w:ilvl w:val="0"/>
                <w:numId w:val="146"/>
              </w:numPr>
              <w:autoSpaceDE w:val="0"/>
              <w:autoSpaceDN w:val="0"/>
              <w:adjustRightInd w:val="0"/>
              <w:spacing w:after="0" w:line="240" w:lineRule="auto"/>
              <w:rPr>
                <w:rFonts w:ascii="Cambria" w:hAnsi="Cambria" w:cs="Times New Roman"/>
                <w:color w:val="000000"/>
                <w:sz w:val="24"/>
                <w:szCs w:val="24"/>
                <w:lang w:bidi="ar-IQ"/>
              </w:rPr>
            </w:pPr>
            <w:r w:rsidRPr="00880DB3">
              <w:rPr>
                <w:rFonts w:ascii="Cambria" w:hAnsi="Cambria" w:cs="Times New Roman" w:hint="cs"/>
                <w:color w:val="000000"/>
                <w:sz w:val="24"/>
                <w:szCs w:val="24"/>
                <w:rtl/>
                <w:lang w:bidi="ar-IQ"/>
              </w:rPr>
              <w:t xml:space="preserve">اعطاء تمارين ومراقبة قدرة الطالب على حلها من خلال الامتحانات اليومية </w:t>
            </w:r>
          </w:p>
          <w:p w14:paraId="5F1F622C" w14:textId="77777777" w:rsidR="003C118A" w:rsidRPr="00880DB3" w:rsidRDefault="003C118A" w:rsidP="00D545F6">
            <w:pPr>
              <w:numPr>
                <w:ilvl w:val="0"/>
                <w:numId w:val="146"/>
              </w:numPr>
              <w:autoSpaceDE w:val="0"/>
              <w:autoSpaceDN w:val="0"/>
              <w:adjustRightInd w:val="0"/>
              <w:rPr>
                <w:rFonts w:ascii="Cambria" w:hAnsi="Cambria" w:cs="Times New Roman"/>
                <w:color w:val="000000"/>
                <w:sz w:val="24"/>
                <w:szCs w:val="24"/>
                <w:lang w:bidi="ar-IQ"/>
              </w:rPr>
            </w:pPr>
            <w:r w:rsidRPr="00880DB3">
              <w:rPr>
                <w:rFonts w:ascii="Cambria" w:hAnsi="Cambria" w:cs="Times New Roman" w:hint="cs"/>
                <w:color w:val="000000"/>
                <w:sz w:val="24"/>
                <w:szCs w:val="24"/>
                <w:rtl/>
                <w:lang w:bidi="ar-IQ"/>
              </w:rPr>
              <w:t xml:space="preserve"> الاختبارات الشهرية والفصلية</w:t>
            </w:r>
          </w:p>
          <w:p w14:paraId="520617BC" w14:textId="77777777" w:rsidR="003C118A" w:rsidRPr="00880DB3" w:rsidRDefault="003C118A" w:rsidP="00880DB3">
            <w:pPr>
              <w:autoSpaceDE w:val="0"/>
              <w:autoSpaceDN w:val="0"/>
              <w:adjustRightInd w:val="0"/>
              <w:rPr>
                <w:rFonts w:ascii="Cambria" w:hAnsi="Cambria" w:cs="Times New Roman"/>
                <w:color w:val="000000"/>
                <w:sz w:val="24"/>
                <w:szCs w:val="24"/>
                <w:lang w:bidi="ar-IQ"/>
              </w:rPr>
            </w:pPr>
          </w:p>
        </w:tc>
      </w:tr>
      <w:tr w:rsidR="003C118A" w:rsidRPr="00DB131F" w14:paraId="4551A97D" w14:textId="77777777" w:rsidTr="004033DB">
        <w:trPr>
          <w:trHeight w:val="1734"/>
        </w:trPr>
        <w:tc>
          <w:tcPr>
            <w:tcW w:w="9720" w:type="dxa"/>
            <w:shd w:val="clear" w:color="auto" w:fill="A7BFDE"/>
            <w:vAlign w:val="center"/>
          </w:tcPr>
          <w:p w14:paraId="22776129" w14:textId="77777777" w:rsidR="004033DB" w:rsidRDefault="004033DB"/>
          <w:p w14:paraId="58D71EF6" w14:textId="77777777" w:rsidR="003C118A" w:rsidRPr="00880DB3" w:rsidRDefault="00880DB3" w:rsidP="00880DB3">
            <w:pPr>
              <w:autoSpaceDE w:val="0"/>
              <w:autoSpaceDN w:val="0"/>
              <w:adjustRightInd w:val="0"/>
              <w:ind w:left="432"/>
              <w:rPr>
                <w:rFonts w:ascii="Cambria" w:hAnsi="Cambria" w:cs="Times New Roman"/>
                <w:color w:val="000000"/>
                <w:sz w:val="24"/>
                <w:szCs w:val="24"/>
                <w:rtl/>
                <w:lang w:bidi="ar-IQ"/>
              </w:rPr>
            </w:pPr>
            <w:r w:rsidRPr="00880DB3">
              <w:rPr>
                <w:rFonts w:ascii="Cambria" w:hAnsi="Cambria" w:cs="Times New Roman"/>
                <w:color w:val="000000"/>
                <w:sz w:val="24"/>
                <w:szCs w:val="24"/>
                <w:rtl/>
                <w:lang w:bidi="ar-IQ"/>
              </w:rPr>
              <w:t xml:space="preserve"> </w:t>
            </w:r>
            <w:r w:rsidR="003C118A" w:rsidRPr="00880DB3">
              <w:rPr>
                <w:rFonts w:ascii="Cambria" w:hAnsi="Cambria" w:cs="Times New Roman"/>
                <w:color w:val="000000"/>
                <w:sz w:val="24"/>
                <w:szCs w:val="24"/>
                <w:rtl/>
                <w:lang w:bidi="ar-IQ"/>
              </w:rPr>
              <w:t>د - المهارات  العامة و</w:t>
            </w:r>
            <w:r w:rsidR="003C118A" w:rsidRPr="00880DB3">
              <w:rPr>
                <w:rFonts w:ascii="Cambria" w:hAnsi="Cambria" w:cs="Times New Roman" w:hint="cs"/>
                <w:color w:val="000000"/>
                <w:sz w:val="24"/>
                <w:szCs w:val="24"/>
                <w:rtl/>
                <w:lang w:bidi="ar-IQ"/>
              </w:rPr>
              <w:t xml:space="preserve">التاهيلية </w:t>
            </w:r>
            <w:r w:rsidR="003C118A" w:rsidRPr="00880DB3">
              <w:rPr>
                <w:rFonts w:ascii="Cambria" w:hAnsi="Cambria" w:cs="Times New Roman"/>
                <w:color w:val="000000"/>
                <w:sz w:val="24"/>
                <w:szCs w:val="24"/>
                <w:rtl/>
                <w:lang w:bidi="ar-IQ"/>
              </w:rPr>
              <w:t>المنقولة ( المهارات الأخرى المتعلقة بقابلية التوظيف والتطور الشخصي ).</w:t>
            </w:r>
          </w:p>
          <w:p w14:paraId="4FCB9EA1" w14:textId="77777777" w:rsidR="003C118A" w:rsidRPr="00880DB3" w:rsidRDefault="003C118A" w:rsidP="00880DB3">
            <w:pPr>
              <w:tabs>
                <w:tab w:val="left" w:pos="687"/>
              </w:tabs>
              <w:autoSpaceDE w:val="0"/>
              <w:autoSpaceDN w:val="0"/>
              <w:adjustRightInd w:val="0"/>
              <w:ind w:left="612"/>
              <w:rPr>
                <w:rFonts w:ascii="Cambria" w:hAnsi="Cambria" w:cs="Times New Roman"/>
                <w:color w:val="000000"/>
                <w:sz w:val="24"/>
                <w:szCs w:val="24"/>
                <w:rtl/>
                <w:lang w:bidi="ar-IQ"/>
              </w:rPr>
            </w:pPr>
            <w:r w:rsidRPr="00880DB3">
              <w:rPr>
                <w:rFonts w:ascii="Cambria" w:hAnsi="Cambria" w:cs="Times New Roman"/>
                <w:color w:val="000000"/>
                <w:sz w:val="24"/>
                <w:szCs w:val="24"/>
                <w:rtl/>
                <w:lang w:bidi="ar-IQ"/>
              </w:rPr>
              <w:t>د1-</w:t>
            </w:r>
            <w:r w:rsidRPr="00880DB3">
              <w:rPr>
                <w:rFonts w:ascii="Cambria" w:hAnsi="Cambria" w:cs="Times New Roman" w:hint="cs"/>
                <w:color w:val="000000"/>
                <w:sz w:val="24"/>
                <w:szCs w:val="24"/>
                <w:rtl/>
                <w:lang w:bidi="ar-IQ"/>
              </w:rPr>
              <w:t xml:space="preserve"> المناقشة والحوار لبعض الامور المتعلقة بالمحاضرة</w:t>
            </w:r>
          </w:p>
          <w:p w14:paraId="51916978" w14:textId="77777777" w:rsidR="003C118A" w:rsidRPr="00880DB3" w:rsidRDefault="003C118A" w:rsidP="00880DB3">
            <w:pPr>
              <w:tabs>
                <w:tab w:val="left" w:pos="687"/>
              </w:tabs>
              <w:autoSpaceDE w:val="0"/>
              <w:autoSpaceDN w:val="0"/>
              <w:adjustRightInd w:val="0"/>
              <w:ind w:left="612"/>
              <w:rPr>
                <w:rFonts w:ascii="Cambria" w:hAnsi="Cambria" w:cs="Times New Roman"/>
                <w:color w:val="000000"/>
                <w:sz w:val="24"/>
                <w:szCs w:val="24"/>
                <w:rtl/>
                <w:lang w:bidi="ar-IQ"/>
              </w:rPr>
            </w:pPr>
            <w:r w:rsidRPr="00880DB3">
              <w:rPr>
                <w:rFonts w:ascii="Cambria" w:hAnsi="Cambria" w:cs="Times New Roman"/>
                <w:color w:val="000000"/>
                <w:sz w:val="24"/>
                <w:szCs w:val="24"/>
                <w:rtl/>
                <w:lang w:bidi="ar-IQ"/>
              </w:rPr>
              <w:t>د2-</w:t>
            </w:r>
            <w:r w:rsidRPr="00880DB3">
              <w:rPr>
                <w:rFonts w:ascii="Cambria" w:hAnsi="Cambria" w:cs="Times New Roman" w:hint="cs"/>
                <w:color w:val="000000"/>
                <w:sz w:val="24"/>
                <w:szCs w:val="24"/>
                <w:rtl/>
                <w:lang w:bidi="ar-IQ"/>
              </w:rPr>
              <w:t xml:space="preserve"> التنبيه على الاخطاء الموجودة في اجابات الطلبة الشفوية ومناقشتها</w:t>
            </w:r>
          </w:p>
          <w:p w14:paraId="5287F869" w14:textId="77777777" w:rsidR="003C118A" w:rsidRPr="00880DB3" w:rsidRDefault="003C118A" w:rsidP="004033DB">
            <w:pPr>
              <w:tabs>
                <w:tab w:val="left" w:pos="687"/>
              </w:tabs>
              <w:autoSpaceDE w:val="0"/>
              <w:autoSpaceDN w:val="0"/>
              <w:adjustRightInd w:val="0"/>
              <w:ind w:left="612"/>
              <w:rPr>
                <w:rFonts w:ascii="Cambria" w:hAnsi="Cambria" w:cs="Times New Roman"/>
                <w:color w:val="000000"/>
                <w:sz w:val="24"/>
                <w:szCs w:val="24"/>
                <w:lang w:bidi="ar-IQ"/>
              </w:rPr>
            </w:pPr>
            <w:r w:rsidRPr="00880DB3">
              <w:rPr>
                <w:rFonts w:ascii="Cambria" w:hAnsi="Cambria" w:cs="Times New Roman"/>
                <w:color w:val="000000"/>
                <w:sz w:val="24"/>
                <w:szCs w:val="24"/>
                <w:rtl/>
                <w:lang w:bidi="ar-IQ"/>
              </w:rPr>
              <w:t>د3-</w:t>
            </w:r>
            <w:r w:rsidRPr="00880DB3">
              <w:rPr>
                <w:rFonts w:ascii="Cambria" w:hAnsi="Cambria" w:cs="Times New Roman" w:hint="cs"/>
                <w:color w:val="000000"/>
                <w:sz w:val="24"/>
                <w:szCs w:val="24"/>
                <w:rtl/>
                <w:lang w:bidi="ar-IQ"/>
              </w:rPr>
              <w:t xml:space="preserve"> التبيه على الاخطاء الموجودة في اجابات الطلبة التحريرية وتوضيحها ليتسنى للطالب ف</w:t>
            </w:r>
            <w:r w:rsidR="004033DB">
              <w:rPr>
                <w:rFonts w:ascii="Cambria" w:hAnsi="Cambria" w:cs="Times New Roman" w:hint="cs"/>
                <w:color w:val="000000"/>
                <w:sz w:val="24"/>
                <w:szCs w:val="24"/>
                <w:rtl/>
                <w:lang w:bidi="ar-IQ"/>
              </w:rPr>
              <w:t>همها وعدم الوقوع بالخطا مرة اخر</w:t>
            </w:r>
            <w:r w:rsidRPr="00880DB3">
              <w:rPr>
                <w:rFonts w:ascii="Cambria" w:hAnsi="Cambria" w:cs="Times New Roman"/>
                <w:color w:val="000000"/>
                <w:sz w:val="24"/>
                <w:szCs w:val="24"/>
                <w:rtl/>
                <w:lang w:bidi="ar-IQ"/>
              </w:rPr>
              <w:t xml:space="preserve"> </w:t>
            </w:r>
          </w:p>
        </w:tc>
      </w:tr>
    </w:tbl>
    <w:p w14:paraId="68DFF5FA" w14:textId="77777777" w:rsidR="003C118A" w:rsidRDefault="003C118A" w:rsidP="003C118A"/>
    <w:tbl>
      <w:tblPr>
        <w:tblpPr w:leftFromText="180" w:rightFromText="180" w:vertAnchor="text" w:horzAnchor="margin" w:tblpY="123"/>
        <w:tblOverlap w:val="neve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070"/>
        <w:gridCol w:w="2340"/>
        <w:gridCol w:w="1350"/>
        <w:gridCol w:w="1440"/>
      </w:tblGrid>
      <w:tr w:rsidR="004033DB" w:rsidRPr="00706CCF" w14:paraId="7183B55A" w14:textId="77777777" w:rsidTr="00A05F30">
        <w:trPr>
          <w:trHeight w:val="538"/>
        </w:trPr>
        <w:tc>
          <w:tcPr>
            <w:tcW w:w="9720" w:type="dxa"/>
            <w:gridSpan w:val="6"/>
            <w:shd w:val="clear" w:color="auto" w:fill="A7BFDE"/>
            <w:vAlign w:val="center"/>
          </w:tcPr>
          <w:p w14:paraId="72EC624A" w14:textId="77777777" w:rsidR="004033DB" w:rsidRPr="00706CCF" w:rsidRDefault="004033DB" w:rsidP="00D545F6">
            <w:pPr>
              <w:pStyle w:val="ListParagraph"/>
              <w:numPr>
                <w:ilvl w:val="0"/>
                <w:numId w:val="101"/>
              </w:numPr>
              <w:tabs>
                <w:tab w:val="left" w:pos="432"/>
              </w:tabs>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بنية المقرر                                                         (مفردات النظري والعملي)</w:t>
            </w:r>
          </w:p>
        </w:tc>
      </w:tr>
      <w:tr w:rsidR="004033DB" w:rsidRPr="00706CCF" w14:paraId="5D4741BB" w14:textId="77777777" w:rsidTr="00A05F30">
        <w:trPr>
          <w:trHeight w:val="907"/>
        </w:trPr>
        <w:tc>
          <w:tcPr>
            <w:tcW w:w="1260" w:type="dxa"/>
            <w:shd w:val="clear" w:color="auto" w:fill="A7BFDE"/>
            <w:vAlign w:val="center"/>
          </w:tcPr>
          <w:p w14:paraId="64D1434A" w14:textId="77777777" w:rsidR="004033DB" w:rsidRPr="00706CCF" w:rsidRDefault="004033DB" w:rsidP="00A05F30">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الأسبوع</w:t>
            </w:r>
          </w:p>
        </w:tc>
        <w:tc>
          <w:tcPr>
            <w:tcW w:w="1260" w:type="dxa"/>
            <w:shd w:val="clear" w:color="auto" w:fill="D3DFEE"/>
            <w:vAlign w:val="center"/>
          </w:tcPr>
          <w:p w14:paraId="4B0F68FD" w14:textId="77777777" w:rsidR="004033DB" w:rsidRPr="00706CCF" w:rsidRDefault="004033DB" w:rsidP="00A05F30">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الساعات</w:t>
            </w:r>
          </w:p>
        </w:tc>
        <w:tc>
          <w:tcPr>
            <w:tcW w:w="2070" w:type="dxa"/>
            <w:shd w:val="clear" w:color="auto" w:fill="A7BFDE"/>
            <w:vAlign w:val="center"/>
          </w:tcPr>
          <w:p w14:paraId="293B9C76" w14:textId="77777777" w:rsidR="004033DB" w:rsidRPr="00706CCF" w:rsidRDefault="004033DB" w:rsidP="00A05F30">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مخرجات التعلم المطلوبة</w:t>
            </w:r>
          </w:p>
        </w:tc>
        <w:tc>
          <w:tcPr>
            <w:tcW w:w="2340" w:type="dxa"/>
            <w:shd w:val="clear" w:color="auto" w:fill="D3DFEE"/>
            <w:vAlign w:val="center"/>
          </w:tcPr>
          <w:p w14:paraId="6EEE1994" w14:textId="77777777" w:rsidR="004033DB" w:rsidRPr="00706CCF" w:rsidRDefault="004033DB" w:rsidP="00A05F30">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اسم الوحدة / المساق أو الموضوع</w:t>
            </w:r>
          </w:p>
        </w:tc>
        <w:tc>
          <w:tcPr>
            <w:tcW w:w="1350" w:type="dxa"/>
            <w:shd w:val="clear" w:color="auto" w:fill="A7BFDE"/>
            <w:vAlign w:val="center"/>
          </w:tcPr>
          <w:p w14:paraId="3F58443E" w14:textId="77777777" w:rsidR="004033DB" w:rsidRPr="00706CCF" w:rsidRDefault="004033DB" w:rsidP="00A05F30">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طريقة التعليم</w:t>
            </w:r>
          </w:p>
        </w:tc>
        <w:tc>
          <w:tcPr>
            <w:tcW w:w="1440" w:type="dxa"/>
            <w:shd w:val="clear" w:color="auto" w:fill="D3DFEE"/>
            <w:vAlign w:val="center"/>
          </w:tcPr>
          <w:p w14:paraId="383ED391" w14:textId="77777777" w:rsidR="004033DB" w:rsidRPr="00706CCF" w:rsidRDefault="004033DB" w:rsidP="00A05F30">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طريقة التقييم</w:t>
            </w:r>
          </w:p>
        </w:tc>
      </w:tr>
      <w:tr w:rsidR="004033DB" w:rsidRPr="00706CCF" w14:paraId="245EDB7D" w14:textId="77777777" w:rsidTr="00A05F30">
        <w:trPr>
          <w:trHeight w:val="399"/>
        </w:trPr>
        <w:tc>
          <w:tcPr>
            <w:tcW w:w="1260" w:type="dxa"/>
            <w:tcBorders>
              <w:right w:val="single" w:sz="6" w:space="0" w:color="4F81BD"/>
            </w:tcBorders>
            <w:shd w:val="clear" w:color="auto" w:fill="A7BFDE"/>
            <w:vAlign w:val="center"/>
          </w:tcPr>
          <w:p w14:paraId="11B19DE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66031070"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1E9A8603"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2913D518"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2مناقشة</w:t>
            </w:r>
          </w:p>
          <w:p w14:paraId="78E2AF70"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p>
        </w:tc>
        <w:tc>
          <w:tcPr>
            <w:tcW w:w="2070" w:type="dxa"/>
            <w:tcBorders>
              <w:left w:val="single" w:sz="6" w:space="0" w:color="4F81BD"/>
              <w:right w:val="single" w:sz="6" w:space="0" w:color="4F81BD"/>
            </w:tcBorders>
            <w:shd w:val="clear" w:color="auto" w:fill="A7BFDE"/>
            <w:vAlign w:val="center"/>
          </w:tcPr>
          <w:p w14:paraId="2B7164F5"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مفهوم الاحصاء- اهميته وعلاقته بالبحث العلمي</w:t>
            </w:r>
          </w:p>
        </w:tc>
        <w:tc>
          <w:tcPr>
            <w:tcW w:w="2340" w:type="dxa"/>
            <w:tcBorders>
              <w:left w:val="single" w:sz="6" w:space="0" w:color="4F81BD"/>
              <w:right w:val="single" w:sz="6" w:space="0" w:color="4F81BD"/>
            </w:tcBorders>
            <w:shd w:val="clear" w:color="auto" w:fill="A7BFDE"/>
            <w:vAlign w:val="center"/>
          </w:tcPr>
          <w:p w14:paraId="383ADBDA" w14:textId="77777777" w:rsidR="004033DB" w:rsidRPr="00706CCF" w:rsidRDefault="004033DB" w:rsidP="00A05F30">
            <w:pPr>
              <w:jc w:val="right"/>
              <w:rPr>
                <w:rFonts w:asciiTheme="majorBidi" w:hAnsiTheme="majorBidi" w:cstheme="majorBidi"/>
                <w:b/>
                <w:bCs/>
                <w:sz w:val="24"/>
                <w:szCs w:val="24"/>
                <w:rtl/>
              </w:rPr>
            </w:pPr>
            <w:r w:rsidRPr="00706CCF">
              <w:rPr>
                <w:rFonts w:asciiTheme="majorBidi" w:hAnsiTheme="majorBidi" w:cstheme="majorBidi"/>
                <w:b/>
                <w:bCs/>
                <w:sz w:val="24"/>
                <w:szCs w:val="24"/>
              </w:rPr>
              <w:t>Statistics definition - its importance and its relationship to scientific research</w:t>
            </w:r>
          </w:p>
        </w:tc>
        <w:tc>
          <w:tcPr>
            <w:tcW w:w="1350" w:type="dxa"/>
            <w:tcBorders>
              <w:left w:val="single" w:sz="6" w:space="0" w:color="4F81BD"/>
              <w:right w:val="single" w:sz="6" w:space="0" w:color="4F81BD"/>
            </w:tcBorders>
            <w:shd w:val="clear" w:color="auto" w:fill="A7BFDE"/>
            <w:vAlign w:val="center"/>
          </w:tcPr>
          <w:p w14:paraId="451113A9" w14:textId="77777777" w:rsidR="004033DB" w:rsidRPr="00706CCF" w:rsidRDefault="004033DB" w:rsidP="00A05F30">
            <w:pPr>
              <w:tabs>
                <w:tab w:val="left" w:pos="642"/>
              </w:tabs>
              <w:autoSpaceDE w:val="0"/>
              <w:autoSpaceDN w:val="0"/>
              <w:adjustRightInd w:val="0"/>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lang w:bidi="ar-IQ"/>
              </w:rPr>
              <w:t xml:space="preserve"> </w:t>
            </w: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3B2C0F97" w14:textId="77777777" w:rsidR="004033DB" w:rsidRPr="00706CCF" w:rsidRDefault="004033DB" w:rsidP="00A05F30">
            <w:pPr>
              <w:tabs>
                <w:tab w:val="left" w:pos="642"/>
              </w:tabs>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65694D44" w14:textId="77777777" w:rsidTr="00A05F30">
        <w:trPr>
          <w:trHeight w:val="339"/>
        </w:trPr>
        <w:tc>
          <w:tcPr>
            <w:tcW w:w="1260" w:type="dxa"/>
            <w:shd w:val="clear" w:color="auto" w:fill="A7BFDE"/>
            <w:vAlign w:val="center"/>
          </w:tcPr>
          <w:p w14:paraId="661716C3"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w:t>
            </w:r>
          </w:p>
        </w:tc>
        <w:tc>
          <w:tcPr>
            <w:tcW w:w="1260" w:type="dxa"/>
            <w:shd w:val="clear" w:color="auto" w:fill="D3DFEE"/>
            <w:vAlign w:val="center"/>
          </w:tcPr>
          <w:p w14:paraId="1ED11434"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5600CECE"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780A8C59"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shd w:val="clear" w:color="auto" w:fill="A7BFDE"/>
            <w:vAlign w:val="center"/>
          </w:tcPr>
          <w:p w14:paraId="47B73887"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تنظيم البيانات وتلخيصها</w:t>
            </w:r>
          </w:p>
        </w:tc>
        <w:tc>
          <w:tcPr>
            <w:tcW w:w="2340" w:type="dxa"/>
            <w:shd w:val="clear" w:color="auto" w:fill="D3DFEE"/>
            <w:vAlign w:val="center"/>
          </w:tcPr>
          <w:p w14:paraId="5B00792B" w14:textId="77777777" w:rsidR="004033DB" w:rsidRPr="00706CCF" w:rsidRDefault="004033DB" w:rsidP="00A05F30">
            <w:pPr>
              <w:jc w:val="right"/>
              <w:rPr>
                <w:rFonts w:asciiTheme="majorBidi" w:hAnsiTheme="majorBidi" w:cstheme="majorBidi"/>
                <w:b/>
                <w:bCs/>
                <w:sz w:val="24"/>
                <w:szCs w:val="24"/>
                <w:rtl/>
              </w:rPr>
            </w:pPr>
            <w:r w:rsidRPr="00706CCF">
              <w:rPr>
                <w:rFonts w:asciiTheme="majorBidi" w:hAnsiTheme="majorBidi" w:cstheme="majorBidi"/>
                <w:b/>
                <w:bCs/>
                <w:sz w:val="24"/>
                <w:szCs w:val="24"/>
              </w:rPr>
              <w:t>How to organize and summarize the data</w:t>
            </w:r>
          </w:p>
        </w:tc>
        <w:tc>
          <w:tcPr>
            <w:tcW w:w="1350" w:type="dxa"/>
            <w:shd w:val="clear" w:color="auto" w:fill="A7BFDE"/>
            <w:vAlign w:val="center"/>
          </w:tcPr>
          <w:p w14:paraId="3C355691" w14:textId="77777777" w:rsidR="004033DB" w:rsidRPr="00706CCF" w:rsidRDefault="004033DB" w:rsidP="00A05F30">
            <w:pP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shd w:val="clear" w:color="auto" w:fill="D3DFEE"/>
            <w:vAlign w:val="center"/>
          </w:tcPr>
          <w:p w14:paraId="6546BA63" w14:textId="77777777" w:rsidR="004033DB" w:rsidRPr="00706CCF" w:rsidRDefault="004033DB" w:rsidP="00A05F30">
            <w:pP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2C4FDADF" w14:textId="77777777" w:rsidTr="00A05F30">
        <w:trPr>
          <w:trHeight w:val="320"/>
        </w:trPr>
        <w:tc>
          <w:tcPr>
            <w:tcW w:w="1260" w:type="dxa"/>
            <w:tcBorders>
              <w:right w:val="single" w:sz="6" w:space="0" w:color="4F81BD"/>
            </w:tcBorders>
            <w:shd w:val="clear" w:color="auto" w:fill="A7BFDE"/>
            <w:vAlign w:val="center"/>
          </w:tcPr>
          <w:p w14:paraId="13C619B9"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31D596E3"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6A0A63A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2B9DA156"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59432566"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المقاييس الوصفية (الوسط الحسابي والوسيط والمنوال).</w:t>
            </w:r>
          </w:p>
        </w:tc>
        <w:tc>
          <w:tcPr>
            <w:tcW w:w="2340" w:type="dxa"/>
            <w:tcBorders>
              <w:left w:val="single" w:sz="6" w:space="0" w:color="4F81BD"/>
              <w:right w:val="single" w:sz="6" w:space="0" w:color="4F81BD"/>
            </w:tcBorders>
            <w:shd w:val="clear" w:color="auto" w:fill="A7BFDE"/>
            <w:vAlign w:val="center"/>
          </w:tcPr>
          <w:p w14:paraId="7FFEACFE" w14:textId="77777777" w:rsidR="004033DB" w:rsidRPr="00706CCF" w:rsidRDefault="004033DB" w:rsidP="00A05F30">
            <w:pPr>
              <w:bidi w:val="0"/>
              <w:rPr>
                <w:rFonts w:asciiTheme="majorBidi" w:hAnsiTheme="majorBidi" w:cstheme="majorBidi"/>
                <w:b/>
                <w:bCs/>
                <w:sz w:val="24"/>
                <w:szCs w:val="24"/>
                <w:rtl/>
              </w:rPr>
            </w:pPr>
            <w:r w:rsidRPr="00706CCF">
              <w:rPr>
                <w:rFonts w:asciiTheme="majorBidi" w:hAnsiTheme="majorBidi" w:cstheme="majorBidi"/>
                <w:b/>
                <w:bCs/>
                <w:sz w:val="24"/>
                <w:szCs w:val="24"/>
              </w:rPr>
              <w:t>Mean, Median, Mode</w:t>
            </w:r>
          </w:p>
        </w:tc>
        <w:tc>
          <w:tcPr>
            <w:tcW w:w="1350" w:type="dxa"/>
            <w:tcBorders>
              <w:left w:val="single" w:sz="6" w:space="0" w:color="4F81BD"/>
              <w:right w:val="single" w:sz="6" w:space="0" w:color="4F81BD"/>
            </w:tcBorders>
            <w:shd w:val="clear" w:color="auto" w:fill="A7BFDE"/>
            <w:vAlign w:val="center"/>
          </w:tcPr>
          <w:p w14:paraId="683F7E89"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66E64E1F"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465B52FA" w14:textId="77777777" w:rsidTr="00A05F30">
        <w:trPr>
          <w:trHeight w:val="331"/>
        </w:trPr>
        <w:tc>
          <w:tcPr>
            <w:tcW w:w="1260" w:type="dxa"/>
            <w:shd w:val="clear" w:color="auto" w:fill="A7BFDE"/>
            <w:vAlign w:val="center"/>
          </w:tcPr>
          <w:p w14:paraId="0E8C6E2A"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4</w:t>
            </w:r>
          </w:p>
        </w:tc>
        <w:tc>
          <w:tcPr>
            <w:tcW w:w="1260" w:type="dxa"/>
            <w:shd w:val="clear" w:color="auto" w:fill="D3DFEE"/>
            <w:vAlign w:val="center"/>
          </w:tcPr>
          <w:p w14:paraId="3C6AE9DF"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6C9AD4B8"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0ADF8657"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shd w:val="clear" w:color="auto" w:fill="A7BFDE"/>
            <w:vAlign w:val="center"/>
          </w:tcPr>
          <w:p w14:paraId="3C3175DF" w14:textId="77777777" w:rsidR="004033DB" w:rsidRPr="00706CCF" w:rsidRDefault="004033DB" w:rsidP="00A05F30">
            <w:pPr>
              <w:contextualSpacing/>
              <w:jc w:val="both"/>
              <w:rPr>
                <w:rFonts w:asciiTheme="majorBidi" w:hAnsiTheme="majorBidi" w:cstheme="majorBidi"/>
                <w:b/>
                <w:bCs/>
                <w:sz w:val="24"/>
                <w:szCs w:val="24"/>
                <w:rtl/>
                <w:lang w:bidi="ar-IQ"/>
              </w:rPr>
            </w:pPr>
            <w:r w:rsidRPr="00706CCF">
              <w:rPr>
                <w:rFonts w:asciiTheme="majorBidi" w:hAnsiTheme="majorBidi" w:cstheme="majorBidi"/>
                <w:b/>
                <w:bCs/>
                <w:sz w:val="24"/>
                <w:szCs w:val="24"/>
                <w:rtl/>
              </w:rPr>
              <w:t>التباين والانحراف المعياري والخطا المعياري</w:t>
            </w:r>
            <w:r w:rsidRPr="00706CCF">
              <w:rPr>
                <w:rFonts w:asciiTheme="majorBidi" w:hAnsiTheme="majorBidi" w:cstheme="majorBidi"/>
                <w:b/>
                <w:bCs/>
                <w:sz w:val="24"/>
                <w:szCs w:val="24"/>
              </w:rPr>
              <w:t xml:space="preserve"> </w:t>
            </w:r>
            <w:r w:rsidRPr="00706CCF">
              <w:rPr>
                <w:rFonts w:asciiTheme="majorBidi" w:hAnsiTheme="majorBidi" w:cstheme="majorBidi"/>
                <w:b/>
                <w:bCs/>
                <w:sz w:val="24"/>
                <w:szCs w:val="24"/>
                <w:rtl/>
                <w:lang w:bidi="ar-IQ"/>
              </w:rPr>
              <w:t xml:space="preserve"> ومعامل الاختلاف</w:t>
            </w:r>
          </w:p>
        </w:tc>
        <w:tc>
          <w:tcPr>
            <w:tcW w:w="2340" w:type="dxa"/>
            <w:shd w:val="clear" w:color="auto" w:fill="D3DFEE"/>
            <w:vAlign w:val="center"/>
          </w:tcPr>
          <w:p w14:paraId="5083C3AD" w14:textId="77777777" w:rsidR="004033DB" w:rsidRPr="00706CCF" w:rsidRDefault="004033DB" w:rsidP="00A05F30">
            <w:pPr>
              <w:bidi w:val="0"/>
              <w:rPr>
                <w:rFonts w:asciiTheme="majorBidi" w:hAnsiTheme="majorBidi" w:cstheme="majorBidi"/>
                <w:b/>
                <w:bCs/>
                <w:sz w:val="24"/>
                <w:szCs w:val="24"/>
                <w:rtl/>
              </w:rPr>
            </w:pPr>
            <w:r w:rsidRPr="00706CCF">
              <w:rPr>
                <w:rFonts w:asciiTheme="majorBidi" w:hAnsiTheme="majorBidi" w:cstheme="majorBidi"/>
                <w:b/>
                <w:bCs/>
                <w:sz w:val="24"/>
                <w:szCs w:val="24"/>
              </w:rPr>
              <w:t xml:space="preserve">Varian, Standard deviation, standard error </w:t>
            </w:r>
            <w:proofErr w:type="gramStart"/>
            <w:r w:rsidRPr="00706CCF">
              <w:rPr>
                <w:rFonts w:asciiTheme="majorBidi" w:hAnsiTheme="majorBidi" w:cstheme="majorBidi"/>
                <w:b/>
                <w:bCs/>
                <w:sz w:val="24"/>
                <w:szCs w:val="24"/>
              </w:rPr>
              <w:t>and  Coefficient</w:t>
            </w:r>
            <w:proofErr w:type="gramEnd"/>
            <w:r w:rsidRPr="00706CCF">
              <w:rPr>
                <w:rFonts w:asciiTheme="majorBidi" w:hAnsiTheme="majorBidi" w:cstheme="majorBidi"/>
                <w:b/>
                <w:bCs/>
                <w:sz w:val="24"/>
                <w:szCs w:val="24"/>
              </w:rPr>
              <w:t xml:space="preserve"> of variation</w:t>
            </w:r>
          </w:p>
        </w:tc>
        <w:tc>
          <w:tcPr>
            <w:tcW w:w="1350" w:type="dxa"/>
            <w:shd w:val="clear" w:color="auto" w:fill="A7BFDE"/>
            <w:vAlign w:val="center"/>
          </w:tcPr>
          <w:p w14:paraId="69F6B19E"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shd w:val="clear" w:color="auto" w:fill="D3DFEE"/>
            <w:vAlign w:val="center"/>
          </w:tcPr>
          <w:p w14:paraId="3808D836"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72DF5770" w14:textId="77777777" w:rsidTr="00A05F30">
        <w:trPr>
          <w:trHeight w:val="331"/>
        </w:trPr>
        <w:tc>
          <w:tcPr>
            <w:tcW w:w="1260" w:type="dxa"/>
            <w:shd w:val="clear" w:color="auto" w:fill="A7BFDE"/>
            <w:vAlign w:val="center"/>
          </w:tcPr>
          <w:p w14:paraId="388B25F9"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5</w:t>
            </w:r>
          </w:p>
        </w:tc>
        <w:tc>
          <w:tcPr>
            <w:tcW w:w="1260" w:type="dxa"/>
            <w:shd w:val="clear" w:color="auto" w:fill="D3DFEE"/>
            <w:vAlign w:val="center"/>
          </w:tcPr>
          <w:p w14:paraId="4D3CA38A"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2A5AB60F"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2مناقشة</w:t>
            </w:r>
          </w:p>
        </w:tc>
        <w:tc>
          <w:tcPr>
            <w:tcW w:w="2070" w:type="dxa"/>
            <w:shd w:val="clear" w:color="auto" w:fill="A7BFDE"/>
          </w:tcPr>
          <w:p w14:paraId="75071784" w14:textId="77777777" w:rsidR="004033DB" w:rsidRPr="00706CCF" w:rsidRDefault="004033DB" w:rsidP="00A05F30">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-الاحتمالية</w:t>
            </w:r>
          </w:p>
        </w:tc>
        <w:tc>
          <w:tcPr>
            <w:tcW w:w="2340" w:type="dxa"/>
            <w:shd w:val="clear" w:color="auto" w:fill="D3DFEE"/>
            <w:vAlign w:val="center"/>
          </w:tcPr>
          <w:p w14:paraId="2C1E1A64" w14:textId="77777777" w:rsidR="004033DB" w:rsidRPr="00706CCF" w:rsidRDefault="004033DB" w:rsidP="00A05F30">
            <w:pPr>
              <w:bidi w:val="0"/>
              <w:rPr>
                <w:rFonts w:asciiTheme="majorBidi" w:hAnsiTheme="majorBidi" w:cstheme="majorBidi"/>
                <w:b/>
                <w:bCs/>
                <w:sz w:val="24"/>
                <w:szCs w:val="24"/>
              </w:rPr>
            </w:pPr>
            <w:r w:rsidRPr="00706CCF">
              <w:rPr>
                <w:rStyle w:val="apple-style-span"/>
                <w:rFonts w:asciiTheme="majorBidi" w:hAnsiTheme="majorBidi" w:cstheme="majorBidi"/>
                <w:b/>
                <w:bCs/>
                <w:color w:val="000000"/>
                <w:sz w:val="24"/>
                <w:szCs w:val="24"/>
              </w:rPr>
              <w:t>Probability</w:t>
            </w:r>
          </w:p>
        </w:tc>
        <w:tc>
          <w:tcPr>
            <w:tcW w:w="1350" w:type="dxa"/>
            <w:shd w:val="clear" w:color="auto" w:fill="A7BFDE"/>
            <w:vAlign w:val="center"/>
          </w:tcPr>
          <w:p w14:paraId="19E7367D"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shd w:val="clear" w:color="auto" w:fill="D3DFEE"/>
            <w:vAlign w:val="center"/>
          </w:tcPr>
          <w:p w14:paraId="562209D0"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48318B56" w14:textId="77777777" w:rsidTr="00A05F30">
        <w:trPr>
          <w:trHeight w:val="331"/>
        </w:trPr>
        <w:tc>
          <w:tcPr>
            <w:tcW w:w="1260" w:type="dxa"/>
            <w:shd w:val="clear" w:color="auto" w:fill="A7BFDE"/>
            <w:vAlign w:val="center"/>
          </w:tcPr>
          <w:p w14:paraId="7D2A4C9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6</w:t>
            </w:r>
          </w:p>
        </w:tc>
        <w:tc>
          <w:tcPr>
            <w:tcW w:w="1260" w:type="dxa"/>
            <w:shd w:val="clear" w:color="auto" w:fill="D3DFEE"/>
            <w:vAlign w:val="center"/>
          </w:tcPr>
          <w:p w14:paraId="5AC8FBB8"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6B6DAAF7"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2مناقشة</w:t>
            </w:r>
          </w:p>
        </w:tc>
        <w:tc>
          <w:tcPr>
            <w:tcW w:w="2070" w:type="dxa"/>
            <w:shd w:val="clear" w:color="auto" w:fill="A7BFDE"/>
          </w:tcPr>
          <w:p w14:paraId="6944BFDD" w14:textId="77777777" w:rsidR="004033DB" w:rsidRPr="00706CCF" w:rsidRDefault="004033DB" w:rsidP="00A05F30">
            <w:pPr>
              <w:rPr>
                <w:rFonts w:asciiTheme="majorBidi" w:hAnsiTheme="majorBidi" w:cstheme="majorBidi"/>
                <w:b/>
                <w:bCs/>
                <w:sz w:val="24"/>
                <w:szCs w:val="24"/>
                <w:lang w:bidi="ar-IQ"/>
              </w:rPr>
            </w:pPr>
            <w:r w:rsidRPr="00706CCF">
              <w:rPr>
                <w:rFonts w:asciiTheme="majorBidi" w:hAnsiTheme="majorBidi" w:cstheme="majorBidi"/>
                <w:b/>
                <w:bCs/>
                <w:sz w:val="24"/>
                <w:szCs w:val="24"/>
                <w:rtl/>
                <w:lang w:bidi="ar-IQ"/>
              </w:rPr>
              <w:t>- التوزيعات الاحتمالية</w:t>
            </w:r>
            <w:r w:rsidRPr="00706CCF">
              <w:rPr>
                <w:rFonts w:asciiTheme="majorBidi" w:hAnsiTheme="majorBidi" w:cstheme="majorBidi"/>
                <w:b/>
                <w:bCs/>
                <w:sz w:val="24"/>
                <w:szCs w:val="24"/>
                <w:lang w:bidi="ar-IQ"/>
              </w:rPr>
              <w:t>.</w:t>
            </w:r>
          </w:p>
        </w:tc>
        <w:tc>
          <w:tcPr>
            <w:tcW w:w="2340" w:type="dxa"/>
            <w:shd w:val="clear" w:color="auto" w:fill="D3DFEE"/>
            <w:vAlign w:val="center"/>
          </w:tcPr>
          <w:p w14:paraId="0D815E20" w14:textId="77777777" w:rsidR="004033DB" w:rsidRPr="00706CCF" w:rsidRDefault="004033DB" w:rsidP="00A05F30">
            <w:pPr>
              <w:bidi w:val="0"/>
              <w:rPr>
                <w:rFonts w:asciiTheme="majorBidi" w:hAnsiTheme="majorBidi" w:cstheme="majorBidi"/>
                <w:b/>
                <w:bCs/>
                <w:sz w:val="24"/>
                <w:szCs w:val="24"/>
              </w:rPr>
            </w:pPr>
            <w:r w:rsidRPr="00706CCF">
              <w:rPr>
                <w:rStyle w:val="apple-style-span"/>
                <w:rFonts w:asciiTheme="majorBidi" w:hAnsiTheme="majorBidi" w:cstheme="majorBidi"/>
                <w:b/>
                <w:bCs/>
                <w:color w:val="000000"/>
                <w:sz w:val="24"/>
                <w:szCs w:val="24"/>
              </w:rPr>
              <w:t>Probability Distributions</w:t>
            </w:r>
          </w:p>
        </w:tc>
        <w:tc>
          <w:tcPr>
            <w:tcW w:w="1350" w:type="dxa"/>
            <w:shd w:val="clear" w:color="auto" w:fill="A7BFDE"/>
            <w:vAlign w:val="center"/>
          </w:tcPr>
          <w:p w14:paraId="3704A720"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shd w:val="clear" w:color="auto" w:fill="D3DFEE"/>
            <w:vAlign w:val="center"/>
          </w:tcPr>
          <w:p w14:paraId="488C44A0"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51152575" w14:textId="77777777" w:rsidTr="00A05F30">
        <w:trPr>
          <w:trHeight w:val="340"/>
        </w:trPr>
        <w:tc>
          <w:tcPr>
            <w:tcW w:w="1260" w:type="dxa"/>
            <w:tcBorders>
              <w:right w:val="single" w:sz="6" w:space="0" w:color="4F81BD"/>
            </w:tcBorders>
            <w:shd w:val="clear" w:color="auto" w:fill="A7BFDE"/>
            <w:vAlign w:val="center"/>
          </w:tcPr>
          <w:p w14:paraId="2FBB3A9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3CC345E3"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2A5CF48D"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4B1E8BF4"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6DEBFB76"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التعرف على منحنى التوزيع الطبيعي</w:t>
            </w:r>
          </w:p>
        </w:tc>
        <w:tc>
          <w:tcPr>
            <w:tcW w:w="2340" w:type="dxa"/>
            <w:tcBorders>
              <w:left w:val="single" w:sz="6" w:space="0" w:color="4F81BD"/>
              <w:right w:val="single" w:sz="6" w:space="0" w:color="4F81BD"/>
            </w:tcBorders>
            <w:shd w:val="clear" w:color="auto" w:fill="A7BFDE"/>
            <w:vAlign w:val="center"/>
          </w:tcPr>
          <w:p w14:paraId="111AC652" w14:textId="77777777" w:rsidR="004033DB" w:rsidRPr="00706CCF" w:rsidRDefault="004033DB" w:rsidP="00A05F30">
            <w:pPr>
              <w:bidi w:val="0"/>
              <w:rPr>
                <w:rFonts w:asciiTheme="majorBidi" w:hAnsiTheme="majorBidi" w:cstheme="majorBidi"/>
                <w:b/>
                <w:bCs/>
                <w:sz w:val="24"/>
                <w:szCs w:val="24"/>
                <w:rtl/>
              </w:rPr>
            </w:pPr>
            <w:r w:rsidRPr="00706CCF">
              <w:rPr>
                <w:rFonts w:asciiTheme="majorBidi" w:hAnsiTheme="majorBidi" w:cstheme="majorBidi"/>
                <w:b/>
                <w:bCs/>
                <w:sz w:val="24"/>
                <w:szCs w:val="24"/>
              </w:rPr>
              <w:t>Normal distribution curve</w:t>
            </w:r>
          </w:p>
        </w:tc>
        <w:tc>
          <w:tcPr>
            <w:tcW w:w="1350" w:type="dxa"/>
            <w:tcBorders>
              <w:left w:val="single" w:sz="6" w:space="0" w:color="4F81BD"/>
              <w:right w:val="single" w:sz="6" w:space="0" w:color="4F81BD"/>
            </w:tcBorders>
            <w:shd w:val="clear" w:color="auto" w:fill="A7BFDE"/>
            <w:vAlign w:val="center"/>
          </w:tcPr>
          <w:p w14:paraId="4B36F35B"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1622D369"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5DEDEE71" w14:textId="77777777" w:rsidTr="00A05F30">
        <w:trPr>
          <w:trHeight w:val="323"/>
        </w:trPr>
        <w:tc>
          <w:tcPr>
            <w:tcW w:w="1260" w:type="dxa"/>
            <w:shd w:val="clear" w:color="auto" w:fill="A7BFDE"/>
            <w:vAlign w:val="center"/>
          </w:tcPr>
          <w:p w14:paraId="334AC9D4"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8</w:t>
            </w:r>
          </w:p>
        </w:tc>
        <w:tc>
          <w:tcPr>
            <w:tcW w:w="1260" w:type="dxa"/>
            <w:shd w:val="clear" w:color="auto" w:fill="D3DFEE"/>
            <w:vAlign w:val="center"/>
          </w:tcPr>
          <w:p w14:paraId="572D9910"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0B55ECDB"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7A6C5290"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shd w:val="clear" w:color="auto" w:fill="A7BFDE"/>
            <w:vAlign w:val="center"/>
          </w:tcPr>
          <w:p w14:paraId="28A869AE"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الامتحان الشهري الأول</w:t>
            </w:r>
          </w:p>
        </w:tc>
        <w:tc>
          <w:tcPr>
            <w:tcW w:w="2340" w:type="dxa"/>
            <w:shd w:val="clear" w:color="auto" w:fill="D3DFEE"/>
          </w:tcPr>
          <w:p w14:paraId="5FEB0C5B" w14:textId="77777777" w:rsidR="004033DB" w:rsidRPr="00706CCF" w:rsidRDefault="004033DB" w:rsidP="00A05F30">
            <w:pPr>
              <w:bidi w:val="0"/>
              <w:rPr>
                <w:rFonts w:asciiTheme="majorBidi" w:hAnsiTheme="majorBidi" w:cstheme="majorBidi"/>
                <w:b/>
                <w:bCs/>
                <w:sz w:val="24"/>
                <w:szCs w:val="24"/>
              </w:rPr>
            </w:pPr>
            <w:r w:rsidRPr="00706CCF">
              <w:rPr>
                <w:rFonts w:asciiTheme="majorBidi" w:hAnsiTheme="majorBidi" w:cstheme="majorBidi"/>
                <w:b/>
                <w:bCs/>
                <w:sz w:val="24"/>
                <w:szCs w:val="24"/>
              </w:rPr>
              <w:t>The first month exam</w:t>
            </w:r>
          </w:p>
        </w:tc>
        <w:tc>
          <w:tcPr>
            <w:tcW w:w="1350" w:type="dxa"/>
            <w:shd w:val="clear" w:color="auto" w:fill="A7BFDE"/>
            <w:vAlign w:val="center"/>
          </w:tcPr>
          <w:p w14:paraId="5745D839"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shd w:val="clear" w:color="auto" w:fill="D3DFEE"/>
            <w:vAlign w:val="center"/>
          </w:tcPr>
          <w:p w14:paraId="2D84E264"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0F1E9E56" w14:textId="77777777" w:rsidTr="00A05F30">
        <w:trPr>
          <w:trHeight w:val="319"/>
        </w:trPr>
        <w:tc>
          <w:tcPr>
            <w:tcW w:w="1260" w:type="dxa"/>
            <w:tcBorders>
              <w:right w:val="single" w:sz="6" w:space="0" w:color="4F81BD"/>
            </w:tcBorders>
            <w:shd w:val="clear" w:color="auto" w:fill="A7BFDE"/>
            <w:vAlign w:val="center"/>
          </w:tcPr>
          <w:p w14:paraId="0BE1564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lastRenderedPageBreak/>
              <w:t>9</w:t>
            </w:r>
          </w:p>
        </w:tc>
        <w:tc>
          <w:tcPr>
            <w:tcW w:w="1260" w:type="dxa"/>
            <w:tcBorders>
              <w:left w:val="single" w:sz="6" w:space="0" w:color="4F81BD"/>
              <w:right w:val="single" w:sz="6" w:space="0" w:color="4F81BD"/>
            </w:tcBorders>
            <w:shd w:val="clear" w:color="auto" w:fill="A7BFDE"/>
            <w:vAlign w:val="center"/>
          </w:tcPr>
          <w:p w14:paraId="5EB75A26"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3B0A4FC7"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15A35552"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360CDDF7"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مربع كاي</w:t>
            </w:r>
          </w:p>
        </w:tc>
        <w:tc>
          <w:tcPr>
            <w:tcW w:w="2340" w:type="dxa"/>
            <w:tcBorders>
              <w:left w:val="single" w:sz="6" w:space="0" w:color="4F81BD"/>
              <w:right w:val="single" w:sz="6" w:space="0" w:color="4F81BD"/>
            </w:tcBorders>
            <w:shd w:val="clear" w:color="auto" w:fill="A7BFDE"/>
          </w:tcPr>
          <w:p w14:paraId="26AC28E5" w14:textId="77777777" w:rsidR="004033DB" w:rsidRPr="00706CCF" w:rsidRDefault="004033DB" w:rsidP="00A05F30">
            <w:pPr>
              <w:bidi w:val="0"/>
              <w:rPr>
                <w:rFonts w:asciiTheme="majorBidi" w:hAnsiTheme="majorBidi" w:cstheme="majorBidi"/>
                <w:b/>
                <w:bCs/>
                <w:sz w:val="24"/>
                <w:szCs w:val="24"/>
              </w:rPr>
            </w:pPr>
          </w:p>
          <w:p w14:paraId="35A99CB4" w14:textId="77777777" w:rsidR="004033DB" w:rsidRPr="00706CCF" w:rsidRDefault="004033DB" w:rsidP="00A05F30">
            <w:pPr>
              <w:bidi w:val="0"/>
              <w:rPr>
                <w:rFonts w:asciiTheme="majorBidi" w:hAnsiTheme="majorBidi" w:cstheme="majorBidi"/>
                <w:b/>
                <w:bCs/>
                <w:sz w:val="24"/>
                <w:szCs w:val="24"/>
              </w:rPr>
            </w:pPr>
            <w:r w:rsidRPr="00706CCF">
              <w:rPr>
                <w:rFonts w:asciiTheme="majorBidi" w:hAnsiTheme="majorBidi" w:cstheme="majorBidi"/>
                <w:b/>
                <w:bCs/>
                <w:sz w:val="24"/>
                <w:szCs w:val="24"/>
              </w:rPr>
              <w:t>Chi square</w:t>
            </w:r>
          </w:p>
        </w:tc>
        <w:tc>
          <w:tcPr>
            <w:tcW w:w="1350" w:type="dxa"/>
            <w:tcBorders>
              <w:left w:val="single" w:sz="6" w:space="0" w:color="4F81BD"/>
              <w:right w:val="single" w:sz="6" w:space="0" w:color="4F81BD"/>
            </w:tcBorders>
            <w:shd w:val="clear" w:color="auto" w:fill="A7BFDE"/>
            <w:vAlign w:val="center"/>
          </w:tcPr>
          <w:p w14:paraId="46ED721E"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1E3FC2BD"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53642FAB" w14:textId="77777777" w:rsidTr="00A05F30">
        <w:trPr>
          <w:trHeight w:val="359"/>
        </w:trPr>
        <w:tc>
          <w:tcPr>
            <w:tcW w:w="1260" w:type="dxa"/>
            <w:tcBorders>
              <w:right w:val="single" w:sz="6" w:space="0" w:color="4F81BD"/>
            </w:tcBorders>
            <w:shd w:val="clear" w:color="auto" w:fill="A7BFDE"/>
            <w:vAlign w:val="center"/>
          </w:tcPr>
          <w:p w14:paraId="24ACFC4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1B56B14B"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67DC55FF"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0ADC09FB"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36779CB4" w14:textId="77777777" w:rsidR="004033DB" w:rsidRPr="00706CCF" w:rsidRDefault="004033DB" w:rsidP="00A05F30">
            <w:pPr>
              <w:contextualSpacing/>
              <w:jc w:val="both"/>
              <w:rPr>
                <w:rFonts w:asciiTheme="majorBidi" w:hAnsiTheme="majorBidi" w:cstheme="majorBidi"/>
                <w:b/>
                <w:bCs/>
                <w:sz w:val="24"/>
                <w:szCs w:val="24"/>
                <w:rtl/>
                <w:lang w:bidi="ar-IQ"/>
              </w:rPr>
            </w:pPr>
            <w:r w:rsidRPr="00706CCF">
              <w:rPr>
                <w:rFonts w:asciiTheme="majorBidi" w:hAnsiTheme="majorBidi" w:cstheme="majorBidi"/>
                <w:b/>
                <w:bCs/>
                <w:sz w:val="24"/>
                <w:szCs w:val="24"/>
                <w:rtl/>
              </w:rPr>
              <w:t xml:space="preserve">اختبار الفرضيات (اختبار  </w:t>
            </w:r>
            <w:r w:rsidRPr="00706CCF">
              <w:rPr>
                <w:rFonts w:asciiTheme="majorBidi" w:hAnsiTheme="majorBidi" w:cstheme="majorBidi"/>
                <w:b/>
                <w:bCs/>
                <w:sz w:val="24"/>
                <w:szCs w:val="24"/>
              </w:rPr>
              <w:t>Z</w:t>
            </w:r>
            <w:r w:rsidRPr="00706CCF">
              <w:rPr>
                <w:rFonts w:asciiTheme="majorBidi" w:hAnsiTheme="majorBidi" w:cstheme="majorBidi"/>
                <w:b/>
                <w:bCs/>
                <w:sz w:val="24"/>
                <w:szCs w:val="24"/>
                <w:rtl/>
              </w:rPr>
              <w:t xml:space="preserve"> واختبار</w:t>
            </w:r>
            <w:r w:rsidRPr="00706CCF">
              <w:rPr>
                <w:rFonts w:asciiTheme="majorBidi" w:hAnsiTheme="majorBidi" w:cstheme="majorBidi"/>
                <w:b/>
                <w:bCs/>
                <w:sz w:val="24"/>
                <w:szCs w:val="24"/>
              </w:rPr>
              <w:t>t</w:t>
            </w:r>
            <w:r w:rsidRPr="00706CCF">
              <w:rPr>
                <w:rFonts w:asciiTheme="majorBidi" w:hAnsiTheme="majorBidi" w:cstheme="majorBidi"/>
                <w:b/>
                <w:bCs/>
                <w:sz w:val="24"/>
                <w:szCs w:val="24"/>
                <w:rtl/>
              </w:rPr>
              <w:t>)</w:t>
            </w:r>
          </w:p>
        </w:tc>
        <w:tc>
          <w:tcPr>
            <w:tcW w:w="2340" w:type="dxa"/>
            <w:tcBorders>
              <w:left w:val="single" w:sz="6" w:space="0" w:color="4F81BD"/>
              <w:right w:val="single" w:sz="6" w:space="0" w:color="4F81BD"/>
            </w:tcBorders>
            <w:shd w:val="clear" w:color="auto" w:fill="A7BFDE"/>
            <w:vAlign w:val="center"/>
          </w:tcPr>
          <w:p w14:paraId="25C379E9" w14:textId="77777777" w:rsidR="004033DB" w:rsidRPr="00706CCF" w:rsidRDefault="004033DB" w:rsidP="00A05F30">
            <w:pPr>
              <w:jc w:val="both"/>
              <w:rPr>
                <w:rFonts w:asciiTheme="majorBidi" w:hAnsiTheme="majorBidi" w:cstheme="majorBidi"/>
                <w:b/>
                <w:bCs/>
                <w:sz w:val="24"/>
                <w:szCs w:val="24"/>
                <w:lang w:bidi="ar-IQ"/>
              </w:rPr>
            </w:pPr>
          </w:p>
          <w:p w14:paraId="5728B549" w14:textId="77777777" w:rsidR="004033DB" w:rsidRPr="00706CCF" w:rsidRDefault="004033DB" w:rsidP="00A05F30">
            <w:pPr>
              <w:bidi w:val="0"/>
              <w:jc w:val="both"/>
              <w:rPr>
                <w:rFonts w:asciiTheme="majorBidi" w:hAnsiTheme="majorBidi" w:cstheme="majorBidi"/>
                <w:b/>
                <w:bCs/>
                <w:sz w:val="24"/>
                <w:szCs w:val="24"/>
              </w:rPr>
            </w:pPr>
            <w:r w:rsidRPr="00706CCF">
              <w:rPr>
                <w:rFonts w:asciiTheme="majorBidi" w:hAnsiTheme="majorBidi" w:cstheme="majorBidi"/>
                <w:b/>
                <w:bCs/>
                <w:sz w:val="24"/>
                <w:szCs w:val="24"/>
              </w:rPr>
              <w:t>Z and t tests</w:t>
            </w:r>
          </w:p>
        </w:tc>
        <w:tc>
          <w:tcPr>
            <w:tcW w:w="1350" w:type="dxa"/>
            <w:tcBorders>
              <w:left w:val="single" w:sz="6" w:space="0" w:color="4F81BD"/>
              <w:right w:val="single" w:sz="6" w:space="0" w:color="4F81BD"/>
            </w:tcBorders>
            <w:shd w:val="clear" w:color="auto" w:fill="A7BFDE"/>
            <w:vAlign w:val="center"/>
          </w:tcPr>
          <w:p w14:paraId="4FBFA2F6"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05DB915C"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1765DA97" w14:textId="77777777" w:rsidTr="00A05F30">
        <w:trPr>
          <w:trHeight w:val="319"/>
        </w:trPr>
        <w:tc>
          <w:tcPr>
            <w:tcW w:w="1260" w:type="dxa"/>
            <w:tcBorders>
              <w:right w:val="single" w:sz="6" w:space="0" w:color="4F81BD"/>
            </w:tcBorders>
            <w:shd w:val="clear" w:color="auto" w:fill="A7BFDE"/>
            <w:vAlign w:val="center"/>
          </w:tcPr>
          <w:p w14:paraId="4585844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2E301A0B"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0663DCB6"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4016D4E2"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46F1C6BB" w14:textId="77777777" w:rsidR="004033DB" w:rsidRPr="00706CCF" w:rsidRDefault="004033DB" w:rsidP="00A05F30">
            <w:pPr>
              <w:contextualSpacing/>
              <w:jc w:val="both"/>
              <w:rPr>
                <w:rFonts w:asciiTheme="majorBidi" w:hAnsiTheme="majorBidi" w:cstheme="majorBidi"/>
                <w:b/>
                <w:bCs/>
                <w:sz w:val="24"/>
                <w:szCs w:val="24"/>
                <w:rtl/>
                <w:lang w:bidi="ar-IQ"/>
              </w:rPr>
            </w:pPr>
            <w:r w:rsidRPr="00706CCF">
              <w:rPr>
                <w:rFonts w:asciiTheme="majorBidi" w:hAnsiTheme="majorBidi" w:cstheme="majorBidi"/>
                <w:b/>
                <w:bCs/>
                <w:sz w:val="24"/>
                <w:szCs w:val="24"/>
                <w:rtl/>
              </w:rPr>
              <w:t xml:space="preserve">اختبار </w:t>
            </w:r>
            <w:r w:rsidRPr="00706CCF">
              <w:rPr>
                <w:rFonts w:asciiTheme="majorBidi" w:hAnsiTheme="majorBidi" w:cstheme="majorBidi"/>
                <w:b/>
                <w:bCs/>
                <w:sz w:val="24"/>
                <w:szCs w:val="24"/>
              </w:rPr>
              <w:t>t</w:t>
            </w:r>
            <w:r w:rsidRPr="00706CCF">
              <w:rPr>
                <w:rFonts w:asciiTheme="majorBidi" w:hAnsiTheme="majorBidi" w:cstheme="majorBidi"/>
                <w:b/>
                <w:bCs/>
                <w:sz w:val="24"/>
                <w:szCs w:val="24"/>
                <w:rtl/>
              </w:rPr>
              <w:t xml:space="preserve"> للفرق بين متوسطي عينتين واختبار </w:t>
            </w:r>
            <w:r w:rsidRPr="00706CCF">
              <w:rPr>
                <w:rFonts w:asciiTheme="majorBidi" w:hAnsiTheme="majorBidi" w:cstheme="majorBidi"/>
                <w:b/>
                <w:bCs/>
                <w:sz w:val="24"/>
                <w:szCs w:val="24"/>
              </w:rPr>
              <w:t>t</w:t>
            </w:r>
            <w:r w:rsidRPr="00706CCF">
              <w:rPr>
                <w:rFonts w:asciiTheme="majorBidi" w:hAnsiTheme="majorBidi" w:cstheme="majorBidi"/>
                <w:b/>
                <w:bCs/>
                <w:sz w:val="24"/>
                <w:szCs w:val="24"/>
                <w:rtl/>
                <w:lang w:bidi="ar-IQ"/>
              </w:rPr>
              <w:t xml:space="preserve"> للعينة المزدوجة</w:t>
            </w:r>
          </w:p>
        </w:tc>
        <w:tc>
          <w:tcPr>
            <w:tcW w:w="2340" w:type="dxa"/>
            <w:tcBorders>
              <w:left w:val="single" w:sz="6" w:space="0" w:color="4F81BD"/>
              <w:right w:val="single" w:sz="6" w:space="0" w:color="4F81BD"/>
            </w:tcBorders>
            <w:shd w:val="clear" w:color="auto" w:fill="A7BFDE"/>
            <w:vAlign w:val="center"/>
          </w:tcPr>
          <w:p w14:paraId="4461CB9A" w14:textId="77777777" w:rsidR="004033DB" w:rsidRPr="00706CCF" w:rsidRDefault="004033DB" w:rsidP="00A05F30">
            <w:pPr>
              <w:bidi w:val="0"/>
              <w:jc w:val="both"/>
              <w:rPr>
                <w:rFonts w:asciiTheme="majorBidi" w:hAnsiTheme="majorBidi" w:cstheme="majorBidi"/>
                <w:b/>
                <w:bCs/>
                <w:sz w:val="24"/>
                <w:szCs w:val="24"/>
                <w:rtl/>
              </w:rPr>
            </w:pPr>
            <w:r w:rsidRPr="00706CCF">
              <w:rPr>
                <w:rFonts w:asciiTheme="majorBidi" w:hAnsiTheme="majorBidi" w:cstheme="majorBidi"/>
                <w:b/>
                <w:bCs/>
                <w:sz w:val="24"/>
                <w:szCs w:val="24"/>
              </w:rPr>
              <w:t>Independent and paired- sample t test</w:t>
            </w:r>
          </w:p>
        </w:tc>
        <w:tc>
          <w:tcPr>
            <w:tcW w:w="1350" w:type="dxa"/>
            <w:tcBorders>
              <w:left w:val="single" w:sz="6" w:space="0" w:color="4F81BD"/>
              <w:right w:val="single" w:sz="6" w:space="0" w:color="4F81BD"/>
            </w:tcBorders>
            <w:shd w:val="clear" w:color="auto" w:fill="A7BFDE"/>
            <w:vAlign w:val="center"/>
          </w:tcPr>
          <w:p w14:paraId="76CC9A59"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224A4C82"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0DEE835B" w14:textId="77777777" w:rsidTr="00A05F30">
        <w:trPr>
          <w:trHeight w:val="319"/>
        </w:trPr>
        <w:tc>
          <w:tcPr>
            <w:tcW w:w="1260" w:type="dxa"/>
            <w:tcBorders>
              <w:right w:val="single" w:sz="6" w:space="0" w:color="4F81BD"/>
            </w:tcBorders>
            <w:shd w:val="clear" w:color="auto" w:fill="A7BFDE"/>
            <w:vAlign w:val="center"/>
          </w:tcPr>
          <w:p w14:paraId="397F91A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12</w:t>
            </w:r>
          </w:p>
        </w:tc>
        <w:tc>
          <w:tcPr>
            <w:tcW w:w="1260" w:type="dxa"/>
            <w:tcBorders>
              <w:left w:val="single" w:sz="6" w:space="0" w:color="4F81BD"/>
              <w:right w:val="single" w:sz="6" w:space="0" w:color="4F81BD"/>
            </w:tcBorders>
            <w:shd w:val="clear" w:color="auto" w:fill="A7BFDE"/>
            <w:vAlign w:val="center"/>
          </w:tcPr>
          <w:p w14:paraId="6E03490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0F153C1B"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3CAF91E1"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367C35D0"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تصاميم التجارب البايولوجية (تصميم العشوائي الكامل والقطاعات العشوائية الكاملة).</w:t>
            </w:r>
          </w:p>
        </w:tc>
        <w:tc>
          <w:tcPr>
            <w:tcW w:w="2340" w:type="dxa"/>
            <w:tcBorders>
              <w:left w:val="single" w:sz="6" w:space="0" w:color="4F81BD"/>
              <w:right w:val="single" w:sz="6" w:space="0" w:color="4F81BD"/>
            </w:tcBorders>
            <w:shd w:val="clear" w:color="auto" w:fill="A7BFDE"/>
            <w:vAlign w:val="center"/>
          </w:tcPr>
          <w:p w14:paraId="56293491" w14:textId="77777777" w:rsidR="004033DB" w:rsidRPr="00706CCF" w:rsidRDefault="004033DB" w:rsidP="00A05F30">
            <w:pPr>
              <w:bidi w:val="0"/>
              <w:jc w:val="both"/>
              <w:rPr>
                <w:rFonts w:asciiTheme="majorBidi" w:hAnsiTheme="majorBidi" w:cstheme="majorBidi"/>
                <w:b/>
                <w:bCs/>
                <w:sz w:val="24"/>
                <w:szCs w:val="24"/>
                <w:rtl/>
              </w:rPr>
            </w:pPr>
            <w:r w:rsidRPr="00706CCF">
              <w:rPr>
                <w:rFonts w:asciiTheme="majorBidi" w:hAnsiTheme="majorBidi" w:cstheme="majorBidi"/>
                <w:b/>
                <w:bCs/>
                <w:sz w:val="24"/>
                <w:szCs w:val="24"/>
              </w:rPr>
              <w:t>Analyses of Variance (</w:t>
            </w:r>
            <w:proofErr w:type="gramStart"/>
            <w:r w:rsidRPr="00706CCF">
              <w:rPr>
                <w:rFonts w:asciiTheme="majorBidi" w:hAnsiTheme="majorBidi" w:cstheme="majorBidi"/>
                <w:b/>
                <w:bCs/>
                <w:sz w:val="24"/>
                <w:szCs w:val="24"/>
              </w:rPr>
              <w:t>One way</w:t>
            </w:r>
            <w:proofErr w:type="gramEnd"/>
            <w:r w:rsidRPr="00706CCF">
              <w:rPr>
                <w:rFonts w:asciiTheme="majorBidi" w:hAnsiTheme="majorBidi" w:cstheme="majorBidi"/>
                <w:b/>
                <w:bCs/>
                <w:sz w:val="24"/>
                <w:szCs w:val="24"/>
              </w:rPr>
              <w:t xml:space="preserve"> AOVA) </w:t>
            </w:r>
          </w:p>
        </w:tc>
        <w:tc>
          <w:tcPr>
            <w:tcW w:w="1350" w:type="dxa"/>
            <w:tcBorders>
              <w:left w:val="single" w:sz="6" w:space="0" w:color="4F81BD"/>
              <w:right w:val="single" w:sz="6" w:space="0" w:color="4F81BD"/>
            </w:tcBorders>
            <w:shd w:val="clear" w:color="auto" w:fill="A7BFDE"/>
            <w:vAlign w:val="center"/>
          </w:tcPr>
          <w:p w14:paraId="05D28DE0"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79996CC4"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457C5D72" w14:textId="77777777" w:rsidTr="00A05F30">
        <w:trPr>
          <w:trHeight w:val="319"/>
        </w:trPr>
        <w:tc>
          <w:tcPr>
            <w:tcW w:w="1260" w:type="dxa"/>
            <w:tcBorders>
              <w:right w:val="single" w:sz="6" w:space="0" w:color="4F81BD"/>
            </w:tcBorders>
            <w:shd w:val="clear" w:color="auto" w:fill="A7BFDE"/>
            <w:vAlign w:val="center"/>
          </w:tcPr>
          <w:p w14:paraId="1232001F"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233B525F"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35D3C753"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18929991"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4B19FE0E"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 xml:space="preserve">الامتحان الشهري الثاني </w:t>
            </w:r>
          </w:p>
        </w:tc>
        <w:tc>
          <w:tcPr>
            <w:tcW w:w="2340" w:type="dxa"/>
            <w:tcBorders>
              <w:left w:val="single" w:sz="6" w:space="0" w:color="4F81BD"/>
              <w:right w:val="single" w:sz="6" w:space="0" w:color="4F81BD"/>
            </w:tcBorders>
            <w:shd w:val="clear" w:color="auto" w:fill="A7BFDE"/>
            <w:vAlign w:val="center"/>
          </w:tcPr>
          <w:p w14:paraId="3F3449A2" w14:textId="77777777" w:rsidR="004033DB" w:rsidRPr="00706CCF" w:rsidRDefault="004033DB" w:rsidP="00A05F30">
            <w:pPr>
              <w:bidi w:val="0"/>
              <w:rPr>
                <w:rFonts w:asciiTheme="majorBidi" w:hAnsiTheme="majorBidi" w:cstheme="majorBidi"/>
                <w:b/>
                <w:bCs/>
                <w:sz w:val="24"/>
                <w:szCs w:val="24"/>
                <w:rtl/>
              </w:rPr>
            </w:pPr>
            <w:r w:rsidRPr="00706CCF">
              <w:rPr>
                <w:rFonts w:asciiTheme="majorBidi" w:hAnsiTheme="majorBidi" w:cstheme="majorBidi"/>
                <w:b/>
                <w:bCs/>
                <w:sz w:val="24"/>
                <w:szCs w:val="24"/>
              </w:rPr>
              <w:t>The second monthly exam</w:t>
            </w:r>
          </w:p>
        </w:tc>
        <w:tc>
          <w:tcPr>
            <w:tcW w:w="1350" w:type="dxa"/>
            <w:tcBorders>
              <w:left w:val="single" w:sz="6" w:space="0" w:color="4F81BD"/>
              <w:right w:val="single" w:sz="6" w:space="0" w:color="4F81BD"/>
            </w:tcBorders>
            <w:shd w:val="clear" w:color="auto" w:fill="A7BFDE"/>
            <w:vAlign w:val="center"/>
          </w:tcPr>
          <w:p w14:paraId="53F9B0EE"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2D057593"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2C998FFD" w14:textId="77777777" w:rsidTr="00A05F30">
        <w:trPr>
          <w:trHeight w:val="319"/>
        </w:trPr>
        <w:tc>
          <w:tcPr>
            <w:tcW w:w="1260" w:type="dxa"/>
            <w:tcBorders>
              <w:right w:val="single" w:sz="6" w:space="0" w:color="4F81BD"/>
            </w:tcBorders>
            <w:shd w:val="clear" w:color="auto" w:fill="A7BFDE"/>
            <w:vAlign w:val="center"/>
          </w:tcPr>
          <w:p w14:paraId="4F19BE79"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29ACFC8E"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6C6189D5"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74F19DB2"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743BB677"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تصميم التجارب العاملية</w:t>
            </w:r>
          </w:p>
        </w:tc>
        <w:tc>
          <w:tcPr>
            <w:tcW w:w="2340" w:type="dxa"/>
            <w:tcBorders>
              <w:left w:val="single" w:sz="6" w:space="0" w:color="4F81BD"/>
              <w:right w:val="single" w:sz="6" w:space="0" w:color="4F81BD"/>
            </w:tcBorders>
            <w:shd w:val="clear" w:color="auto" w:fill="A7BFDE"/>
            <w:vAlign w:val="center"/>
          </w:tcPr>
          <w:p w14:paraId="31D3D65D" w14:textId="77777777" w:rsidR="004033DB" w:rsidRPr="00706CCF" w:rsidRDefault="004033DB" w:rsidP="00A05F30">
            <w:pPr>
              <w:bidi w:val="0"/>
              <w:jc w:val="both"/>
              <w:rPr>
                <w:rFonts w:asciiTheme="majorBidi" w:hAnsiTheme="majorBidi" w:cstheme="majorBidi"/>
                <w:b/>
                <w:bCs/>
                <w:sz w:val="24"/>
                <w:szCs w:val="24"/>
                <w:rtl/>
              </w:rPr>
            </w:pPr>
            <w:r w:rsidRPr="00706CCF">
              <w:rPr>
                <w:rFonts w:asciiTheme="majorBidi" w:hAnsiTheme="majorBidi" w:cstheme="majorBidi"/>
                <w:b/>
                <w:bCs/>
                <w:sz w:val="24"/>
                <w:szCs w:val="24"/>
              </w:rPr>
              <w:t>Factorial experimental design</w:t>
            </w:r>
          </w:p>
        </w:tc>
        <w:tc>
          <w:tcPr>
            <w:tcW w:w="1350" w:type="dxa"/>
            <w:tcBorders>
              <w:left w:val="single" w:sz="6" w:space="0" w:color="4F81BD"/>
              <w:right w:val="single" w:sz="6" w:space="0" w:color="4F81BD"/>
            </w:tcBorders>
            <w:shd w:val="clear" w:color="auto" w:fill="A7BFDE"/>
            <w:vAlign w:val="center"/>
          </w:tcPr>
          <w:p w14:paraId="26D36D40"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18130453"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r w:rsidR="004033DB" w:rsidRPr="00706CCF" w14:paraId="72B2D83E" w14:textId="77777777" w:rsidTr="00A05F30">
        <w:trPr>
          <w:trHeight w:val="319"/>
        </w:trPr>
        <w:tc>
          <w:tcPr>
            <w:tcW w:w="1260" w:type="dxa"/>
            <w:tcBorders>
              <w:right w:val="single" w:sz="6" w:space="0" w:color="4F81BD"/>
            </w:tcBorders>
            <w:shd w:val="clear" w:color="auto" w:fill="A7BFDE"/>
            <w:vAlign w:val="center"/>
          </w:tcPr>
          <w:p w14:paraId="1A359A5B"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156F4670"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706CCF">
              <w:rPr>
                <w:rFonts w:asciiTheme="majorBidi" w:hAnsiTheme="majorBidi" w:cstheme="majorBidi"/>
                <w:b/>
                <w:bCs/>
                <w:color w:val="000000"/>
                <w:sz w:val="24"/>
                <w:szCs w:val="24"/>
                <w:rtl/>
                <w:lang w:bidi="ar-IQ"/>
              </w:rPr>
              <w:t>2نظري</w:t>
            </w:r>
          </w:p>
          <w:p w14:paraId="68EE050F"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0E451081"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rtl/>
                <w:lang w:bidi="ar-IQ"/>
              </w:rPr>
            </w:pPr>
          </w:p>
          <w:p w14:paraId="0A96E89A" w14:textId="77777777" w:rsidR="004033DB" w:rsidRPr="00706CCF" w:rsidRDefault="004033DB" w:rsidP="00A05F30">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2مناقشة</w:t>
            </w:r>
          </w:p>
        </w:tc>
        <w:tc>
          <w:tcPr>
            <w:tcW w:w="2070" w:type="dxa"/>
            <w:tcBorders>
              <w:left w:val="single" w:sz="6" w:space="0" w:color="4F81BD"/>
              <w:right w:val="single" w:sz="6" w:space="0" w:color="4F81BD"/>
            </w:tcBorders>
            <w:shd w:val="clear" w:color="auto" w:fill="A7BFDE"/>
            <w:vAlign w:val="center"/>
          </w:tcPr>
          <w:p w14:paraId="5A661736" w14:textId="77777777" w:rsidR="004033DB" w:rsidRPr="00706CCF" w:rsidRDefault="004033DB" w:rsidP="00A05F30">
            <w:pPr>
              <w:contextualSpacing/>
              <w:jc w:val="both"/>
              <w:rPr>
                <w:rFonts w:asciiTheme="majorBidi" w:hAnsiTheme="majorBidi" w:cstheme="majorBidi"/>
                <w:b/>
                <w:bCs/>
                <w:sz w:val="24"/>
                <w:szCs w:val="24"/>
                <w:rtl/>
              </w:rPr>
            </w:pPr>
            <w:r w:rsidRPr="00706CCF">
              <w:rPr>
                <w:rFonts w:asciiTheme="majorBidi" w:hAnsiTheme="majorBidi" w:cstheme="majorBidi"/>
                <w:b/>
                <w:bCs/>
                <w:sz w:val="24"/>
                <w:szCs w:val="24"/>
                <w:rtl/>
              </w:rPr>
              <w:t>الانحدار والارتباط</w:t>
            </w:r>
          </w:p>
        </w:tc>
        <w:tc>
          <w:tcPr>
            <w:tcW w:w="2340" w:type="dxa"/>
            <w:tcBorders>
              <w:left w:val="single" w:sz="6" w:space="0" w:color="4F81BD"/>
              <w:right w:val="single" w:sz="6" w:space="0" w:color="4F81BD"/>
            </w:tcBorders>
            <w:shd w:val="clear" w:color="auto" w:fill="A7BFDE"/>
            <w:vAlign w:val="center"/>
          </w:tcPr>
          <w:p w14:paraId="19956676" w14:textId="77777777" w:rsidR="004033DB" w:rsidRPr="00706CCF" w:rsidRDefault="004033DB" w:rsidP="00A05F30">
            <w:pPr>
              <w:bidi w:val="0"/>
              <w:rPr>
                <w:rFonts w:asciiTheme="majorBidi" w:hAnsiTheme="majorBidi" w:cstheme="majorBidi"/>
                <w:b/>
                <w:bCs/>
                <w:sz w:val="24"/>
                <w:szCs w:val="24"/>
              </w:rPr>
            </w:pPr>
            <w:r w:rsidRPr="00706CCF">
              <w:rPr>
                <w:rFonts w:asciiTheme="majorBidi" w:hAnsiTheme="majorBidi" w:cstheme="majorBidi"/>
                <w:b/>
                <w:bCs/>
                <w:sz w:val="24"/>
                <w:szCs w:val="24"/>
              </w:rPr>
              <w:t>Correlation and Regression</w:t>
            </w:r>
          </w:p>
        </w:tc>
        <w:tc>
          <w:tcPr>
            <w:tcW w:w="1350" w:type="dxa"/>
            <w:tcBorders>
              <w:left w:val="single" w:sz="6" w:space="0" w:color="4F81BD"/>
              <w:right w:val="single" w:sz="6" w:space="0" w:color="4F81BD"/>
            </w:tcBorders>
            <w:shd w:val="clear" w:color="auto" w:fill="A7BFDE"/>
            <w:vAlign w:val="center"/>
          </w:tcPr>
          <w:p w14:paraId="1388694D"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c>
          <w:tcPr>
            <w:tcW w:w="1440" w:type="dxa"/>
            <w:tcBorders>
              <w:left w:val="single" w:sz="6" w:space="0" w:color="4F81BD"/>
            </w:tcBorders>
            <w:shd w:val="clear" w:color="auto" w:fill="A7BFDE"/>
            <w:vAlign w:val="center"/>
          </w:tcPr>
          <w:p w14:paraId="733C7DCB" w14:textId="77777777" w:rsidR="004033DB" w:rsidRPr="00706CCF" w:rsidRDefault="004033DB" w:rsidP="00A05F30">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وفق النقطة 10 اعلاه وحسب الحاجة</w:t>
            </w:r>
          </w:p>
        </w:tc>
      </w:tr>
    </w:tbl>
    <w:p w14:paraId="521EBA55" w14:textId="77777777" w:rsidR="004033DB" w:rsidRDefault="004033DB" w:rsidP="003C118A">
      <w:pPr>
        <w:rPr>
          <w:rtl/>
        </w:rPr>
      </w:pPr>
    </w:p>
    <w:p w14:paraId="7FDF39CC" w14:textId="77777777" w:rsidR="006409A1" w:rsidRDefault="006409A1" w:rsidP="003C118A">
      <w:pPr>
        <w:rPr>
          <w:rtl/>
        </w:rPr>
      </w:pPr>
    </w:p>
    <w:p w14:paraId="31B94F08" w14:textId="77777777" w:rsidR="006409A1" w:rsidRDefault="006409A1" w:rsidP="003C118A">
      <w:pPr>
        <w:rPr>
          <w:rtl/>
        </w:rPr>
      </w:pPr>
    </w:p>
    <w:p w14:paraId="2D19AC91" w14:textId="77777777" w:rsidR="006409A1" w:rsidRDefault="006409A1" w:rsidP="003C118A">
      <w:pPr>
        <w:rPr>
          <w:rtl/>
        </w:rPr>
      </w:pPr>
    </w:p>
    <w:p w14:paraId="4CFDF52A" w14:textId="77777777" w:rsidR="006409A1" w:rsidRDefault="006409A1" w:rsidP="003C118A">
      <w:pPr>
        <w:rPr>
          <w:rtl/>
        </w:rPr>
      </w:pPr>
    </w:p>
    <w:p w14:paraId="45B338D4" w14:textId="77777777" w:rsidR="006409A1" w:rsidRDefault="006409A1" w:rsidP="003C118A">
      <w:pPr>
        <w:rPr>
          <w:rtl/>
        </w:rPr>
      </w:pPr>
    </w:p>
    <w:p w14:paraId="0797FE6D" w14:textId="77777777" w:rsidR="006409A1" w:rsidRDefault="006409A1" w:rsidP="003C118A">
      <w:pPr>
        <w:rPr>
          <w:rtl/>
        </w:rPr>
      </w:pPr>
    </w:p>
    <w:p w14:paraId="6D08542B" w14:textId="77777777" w:rsidR="006409A1" w:rsidRDefault="006409A1" w:rsidP="003C118A">
      <w:pPr>
        <w:rPr>
          <w:rtl/>
        </w:rPr>
      </w:pPr>
    </w:p>
    <w:p w14:paraId="7391D4C7" w14:textId="77777777" w:rsidR="006409A1" w:rsidRDefault="006409A1" w:rsidP="003C118A">
      <w:pPr>
        <w:rPr>
          <w:rtl/>
        </w:rPr>
      </w:pPr>
    </w:p>
    <w:p w14:paraId="3C9CCA82" w14:textId="77777777" w:rsidR="006409A1" w:rsidRDefault="006409A1" w:rsidP="003C118A">
      <w:pPr>
        <w:rPr>
          <w:rtl/>
        </w:rPr>
      </w:pPr>
    </w:p>
    <w:p w14:paraId="6611AC93" w14:textId="77777777" w:rsidR="006409A1" w:rsidRDefault="006409A1" w:rsidP="003C118A">
      <w:pPr>
        <w:rPr>
          <w:rtl/>
        </w:rPr>
      </w:pPr>
    </w:p>
    <w:p w14:paraId="4F166AF4" w14:textId="77777777" w:rsidR="006409A1" w:rsidRDefault="006409A1" w:rsidP="003C118A">
      <w:pPr>
        <w:rPr>
          <w:rtl/>
        </w:rPr>
      </w:pPr>
    </w:p>
    <w:p w14:paraId="2A11ED88" w14:textId="77777777" w:rsidR="006409A1" w:rsidRDefault="006409A1" w:rsidP="003C118A">
      <w:pPr>
        <w:rPr>
          <w:rtl/>
        </w:rPr>
      </w:pPr>
    </w:p>
    <w:p w14:paraId="0CD23A8C" w14:textId="77777777" w:rsidR="006409A1" w:rsidRDefault="006409A1" w:rsidP="003C118A">
      <w:pPr>
        <w:rPr>
          <w:rtl/>
        </w:rPr>
      </w:pPr>
    </w:p>
    <w:p w14:paraId="781CD2EA" w14:textId="77777777" w:rsidR="006409A1" w:rsidRDefault="006409A1" w:rsidP="003C118A">
      <w:pPr>
        <w:rPr>
          <w:rtl/>
        </w:rPr>
      </w:pPr>
    </w:p>
    <w:p w14:paraId="04D454D8" w14:textId="77777777" w:rsidR="006409A1" w:rsidRDefault="006409A1" w:rsidP="003C118A">
      <w:pPr>
        <w:rPr>
          <w:rtl/>
        </w:rPr>
      </w:pPr>
    </w:p>
    <w:p w14:paraId="60C7A36E" w14:textId="77777777" w:rsidR="006409A1" w:rsidRDefault="006409A1" w:rsidP="003C118A">
      <w:pPr>
        <w:rPr>
          <w:rtl/>
        </w:rPr>
      </w:pPr>
    </w:p>
    <w:p w14:paraId="65D59F4E" w14:textId="77777777" w:rsidR="006409A1" w:rsidRDefault="006409A1" w:rsidP="003C118A">
      <w:pPr>
        <w:rPr>
          <w:rtl/>
        </w:rPr>
      </w:pPr>
    </w:p>
    <w:p w14:paraId="4F4D6633" w14:textId="77777777" w:rsidR="006409A1" w:rsidRDefault="006409A1" w:rsidP="003C118A">
      <w:pPr>
        <w:rPr>
          <w:rtl/>
        </w:rPr>
      </w:pPr>
    </w:p>
    <w:p w14:paraId="67569DD3" w14:textId="77777777" w:rsidR="006409A1" w:rsidRDefault="006409A1" w:rsidP="003C118A">
      <w:pPr>
        <w:rPr>
          <w:rtl/>
        </w:rPr>
      </w:pPr>
    </w:p>
    <w:p w14:paraId="00F185B1" w14:textId="77777777" w:rsidR="006409A1" w:rsidRDefault="006409A1" w:rsidP="003C118A">
      <w:pPr>
        <w:rPr>
          <w:rtl/>
        </w:rPr>
      </w:pPr>
    </w:p>
    <w:p w14:paraId="4CA28934" w14:textId="77777777" w:rsidR="006409A1" w:rsidRDefault="006409A1" w:rsidP="003C118A">
      <w:pPr>
        <w:rPr>
          <w:rtl/>
        </w:rPr>
      </w:pPr>
    </w:p>
    <w:p w14:paraId="127668AF" w14:textId="77777777" w:rsidR="006409A1" w:rsidRPr="004033DB" w:rsidRDefault="006409A1" w:rsidP="003C118A">
      <w:pPr>
        <w:rPr>
          <w:vanish/>
        </w:rPr>
      </w:pPr>
    </w:p>
    <w:p w14:paraId="639AC9E1" w14:textId="77777777" w:rsidR="003C118A" w:rsidRPr="0023067A" w:rsidRDefault="003C118A" w:rsidP="003C118A">
      <w:pPr>
        <w:autoSpaceDE w:val="0"/>
        <w:autoSpaceDN w:val="0"/>
        <w:adjustRightInd w:val="0"/>
        <w:spacing w:after="200" w:line="276" w:lineRule="auto"/>
        <w:rPr>
          <w:sz w:val="8"/>
          <w:szCs w:val="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706CCF" w14:paraId="103B053A"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43FA171" w14:textId="77777777" w:rsidR="003C118A" w:rsidRPr="00706CCF" w:rsidRDefault="003C118A" w:rsidP="00D545F6">
            <w:pPr>
              <w:pStyle w:val="ListParagraph"/>
              <w:numPr>
                <w:ilvl w:val="0"/>
                <w:numId w:val="101"/>
              </w:numPr>
              <w:tabs>
                <w:tab w:val="left" w:pos="252"/>
                <w:tab w:val="left" w:pos="432"/>
              </w:tabs>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lastRenderedPageBreak/>
              <w:t xml:space="preserve">البنية التحتية </w:t>
            </w:r>
          </w:p>
          <w:p w14:paraId="58214AAF" w14:textId="77777777" w:rsidR="003C118A" w:rsidRPr="00706CCF" w:rsidRDefault="003C118A" w:rsidP="00880DB3">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706CCF" w14:paraId="13278031" w14:textId="77777777" w:rsidTr="00880DB3">
        <w:trPr>
          <w:trHeight w:val="782"/>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34439E4" w14:textId="77777777" w:rsidR="003C118A" w:rsidRPr="00706CCF" w:rsidRDefault="003C118A" w:rsidP="00D545F6">
            <w:pPr>
              <w:pStyle w:val="ListParagraph"/>
              <w:numPr>
                <w:ilvl w:val="0"/>
                <w:numId w:val="200"/>
              </w:num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الكتب المقررة والمطلوبة:</w:t>
            </w:r>
          </w:p>
          <w:p w14:paraId="2B6DC608" w14:textId="77777777" w:rsidR="003C118A" w:rsidRPr="00706CCF" w:rsidRDefault="003C118A" w:rsidP="00880DB3">
            <w:pPr>
              <w:autoSpaceDE w:val="0"/>
              <w:autoSpaceDN w:val="0"/>
              <w:adjustRightInd w:val="0"/>
              <w:ind w:left="72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D52F175" w14:textId="77777777" w:rsidR="003C118A" w:rsidRPr="00706CCF" w:rsidRDefault="003C118A" w:rsidP="00880DB3">
            <w:pPr>
              <w:pStyle w:val="ListParagraph"/>
              <w:autoSpaceDE w:val="0"/>
              <w:autoSpaceDN w:val="0"/>
              <w:bidi w:val="0"/>
              <w:adjustRightInd w:val="0"/>
              <w:spacing w:after="0" w:line="240" w:lineRule="auto"/>
              <w:jc w:val="both"/>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 xml:space="preserve"> </w:t>
            </w:r>
          </w:p>
          <w:p w14:paraId="6205D318" w14:textId="77777777" w:rsidR="003C118A" w:rsidRPr="00706CCF" w:rsidRDefault="003C118A" w:rsidP="00880DB3">
            <w:pPr>
              <w:contextualSpacing/>
              <w:rPr>
                <w:rFonts w:asciiTheme="majorBidi" w:hAnsiTheme="majorBidi" w:cstheme="majorBidi"/>
                <w:b/>
                <w:bCs/>
                <w:sz w:val="24"/>
                <w:szCs w:val="24"/>
              </w:rPr>
            </w:pPr>
            <w:r w:rsidRPr="00706CCF">
              <w:rPr>
                <w:rFonts w:asciiTheme="majorBidi" w:hAnsiTheme="majorBidi" w:cstheme="majorBidi"/>
                <w:b/>
                <w:bCs/>
                <w:sz w:val="24"/>
                <w:szCs w:val="24"/>
                <w:rtl/>
              </w:rPr>
              <w:t xml:space="preserve">نعيم المحمد, خاشع الراوي, مؤد احمد اليونس و ووليد المراتي. </w:t>
            </w:r>
            <w:r w:rsidRPr="00706CCF">
              <w:rPr>
                <w:rFonts w:asciiTheme="majorBidi" w:hAnsiTheme="majorBidi" w:cstheme="majorBidi"/>
                <w:sz w:val="24"/>
                <w:szCs w:val="24"/>
                <w:rtl/>
              </w:rPr>
              <w:t>مبادئ الاحصاء</w:t>
            </w:r>
            <w:r w:rsidRPr="00706CCF">
              <w:rPr>
                <w:rFonts w:asciiTheme="majorBidi" w:hAnsiTheme="majorBidi" w:cstheme="majorBidi"/>
                <w:b/>
                <w:bCs/>
                <w:sz w:val="24"/>
                <w:szCs w:val="24"/>
                <w:rtl/>
              </w:rPr>
              <w:t xml:space="preserve"> </w:t>
            </w:r>
          </w:p>
          <w:p w14:paraId="14802566" w14:textId="77777777" w:rsidR="003C118A" w:rsidRPr="00706CCF" w:rsidRDefault="003C118A" w:rsidP="00880DB3">
            <w:pPr>
              <w:autoSpaceDE w:val="0"/>
              <w:autoSpaceDN w:val="0"/>
              <w:adjustRightInd w:val="0"/>
              <w:rPr>
                <w:rFonts w:asciiTheme="majorBidi" w:hAnsiTheme="majorBidi" w:cstheme="majorBidi"/>
                <w:color w:val="000000"/>
                <w:sz w:val="24"/>
                <w:szCs w:val="24"/>
                <w:lang w:bidi="ar-IQ"/>
              </w:rPr>
            </w:pPr>
          </w:p>
        </w:tc>
      </w:tr>
      <w:tr w:rsidR="003C118A" w:rsidRPr="00706CCF" w14:paraId="5FD6A1E5"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D6D8BE0" w14:textId="77777777" w:rsidR="003C118A" w:rsidRPr="00706CCF" w:rsidRDefault="003C118A" w:rsidP="00D545F6">
            <w:pPr>
              <w:numPr>
                <w:ilvl w:val="0"/>
                <w:numId w:val="200"/>
              </w:num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E9BF36F" w14:textId="77777777" w:rsidR="003C118A" w:rsidRPr="00706CCF" w:rsidRDefault="003C118A" w:rsidP="00880DB3">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b/>
                <w:bCs/>
                <w:sz w:val="24"/>
                <w:szCs w:val="24"/>
                <w:rtl/>
                <w:lang w:bidi="ar-IQ"/>
              </w:rPr>
              <w:t xml:space="preserve"> </w:t>
            </w:r>
            <w:r w:rsidRPr="00706CCF">
              <w:rPr>
                <w:rFonts w:asciiTheme="majorBidi" w:hAnsiTheme="majorBidi" w:cstheme="majorBidi"/>
                <w:b/>
                <w:bCs/>
                <w:sz w:val="24"/>
                <w:szCs w:val="24"/>
              </w:rPr>
              <w:t xml:space="preserve">Ken </w:t>
            </w:r>
            <w:proofErr w:type="spellStart"/>
            <w:r w:rsidRPr="00706CCF">
              <w:rPr>
                <w:rFonts w:asciiTheme="majorBidi" w:hAnsiTheme="majorBidi" w:cstheme="majorBidi"/>
                <w:b/>
                <w:bCs/>
                <w:sz w:val="24"/>
                <w:szCs w:val="24"/>
              </w:rPr>
              <w:t>MCGarry</w:t>
            </w:r>
            <w:proofErr w:type="spellEnd"/>
            <w:r w:rsidRPr="00706CCF">
              <w:rPr>
                <w:rFonts w:asciiTheme="majorBidi" w:hAnsiTheme="majorBidi" w:cstheme="majorBidi"/>
                <w:b/>
                <w:bCs/>
                <w:sz w:val="24"/>
                <w:szCs w:val="24"/>
              </w:rPr>
              <w:t xml:space="preserve">. </w:t>
            </w:r>
            <w:r w:rsidRPr="00706CCF">
              <w:rPr>
                <w:rFonts w:asciiTheme="majorBidi" w:hAnsiTheme="majorBidi" w:cstheme="majorBidi"/>
                <w:sz w:val="24"/>
                <w:szCs w:val="24"/>
              </w:rPr>
              <w:t>2011. Using SPSS V18 for Windows. 2</w:t>
            </w:r>
            <w:r w:rsidRPr="00706CCF">
              <w:rPr>
                <w:rFonts w:asciiTheme="majorBidi" w:hAnsiTheme="majorBidi" w:cstheme="majorBidi"/>
                <w:sz w:val="24"/>
                <w:szCs w:val="24"/>
                <w:vertAlign w:val="superscript"/>
              </w:rPr>
              <w:t xml:space="preserve">nd </w:t>
            </w:r>
            <w:r w:rsidRPr="00706CCF">
              <w:rPr>
                <w:rFonts w:asciiTheme="majorBidi" w:hAnsiTheme="majorBidi" w:cstheme="majorBidi"/>
                <w:sz w:val="24"/>
                <w:szCs w:val="24"/>
              </w:rPr>
              <w:t>Edition. Statistical workbook.</w:t>
            </w:r>
          </w:p>
        </w:tc>
      </w:tr>
      <w:tr w:rsidR="003C118A" w:rsidRPr="00706CCF" w14:paraId="191AC165"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80DAD5A" w14:textId="77777777" w:rsidR="003C118A" w:rsidRPr="00706CCF" w:rsidRDefault="003C118A" w:rsidP="00D545F6">
            <w:pPr>
              <w:pStyle w:val="ListParagraph"/>
              <w:numPr>
                <w:ilvl w:val="0"/>
                <w:numId w:val="201"/>
              </w:num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FC02365" w14:textId="77777777" w:rsidR="003C118A" w:rsidRPr="00706CCF" w:rsidRDefault="003C118A" w:rsidP="00880DB3">
            <w:p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sz w:val="24"/>
                <w:szCs w:val="24"/>
                <w:rtl/>
                <w:lang w:bidi="ar-IQ"/>
              </w:rPr>
              <w:t>اضافة الى البحث في الانترنيت</w:t>
            </w:r>
            <w:r w:rsidRPr="00706CCF">
              <w:rPr>
                <w:rFonts w:asciiTheme="majorBidi" w:hAnsiTheme="majorBidi" w:cstheme="majorBidi"/>
                <w:color w:val="000000"/>
                <w:sz w:val="24"/>
                <w:szCs w:val="24"/>
                <w:rtl/>
                <w:lang w:bidi="ar-IQ"/>
              </w:rPr>
              <w:t xml:space="preserve"> </w:t>
            </w:r>
          </w:p>
        </w:tc>
      </w:tr>
      <w:tr w:rsidR="003C118A" w:rsidRPr="00706CCF" w14:paraId="1742639B"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27A0227" w14:textId="77777777" w:rsidR="003C118A" w:rsidRPr="00706CCF" w:rsidRDefault="003C118A" w:rsidP="00D545F6">
            <w:pPr>
              <w:numPr>
                <w:ilvl w:val="0"/>
                <w:numId w:val="201"/>
              </w:num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DB1706E" w14:textId="77777777" w:rsidR="00880DB3" w:rsidRPr="00706CCF" w:rsidRDefault="003C118A" w:rsidP="00880DB3">
            <w:pPr>
              <w:autoSpaceDE w:val="0"/>
              <w:autoSpaceDN w:val="0"/>
              <w:adjustRightInd w:val="0"/>
              <w:jc w:val="right"/>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 xml:space="preserve">      </w:t>
            </w:r>
            <w:r w:rsidRPr="00706CCF">
              <w:rPr>
                <w:rFonts w:asciiTheme="majorBidi" w:hAnsiTheme="majorBidi" w:cstheme="majorBidi"/>
                <w:sz w:val="24"/>
                <w:szCs w:val="24"/>
                <w:rtl/>
                <w:lang w:bidi="ar-IQ"/>
              </w:rPr>
              <w:t xml:space="preserve"> </w:t>
            </w:r>
            <w:r w:rsidRPr="00706CCF">
              <w:rPr>
                <w:rFonts w:asciiTheme="majorBidi" w:hAnsiTheme="majorBidi" w:cstheme="majorBidi"/>
                <w:color w:val="000000"/>
                <w:sz w:val="24"/>
                <w:szCs w:val="24"/>
                <w:rtl/>
                <w:lang w:bidi="ar-IQ"/>
              </w:rPr>
              <w:t xml:space="preserve">   </w:t>
            </w:r>
            <w:r w:rsidR="00880DB3" w:rsidRPr="00706CCF">
              <w:rPr>
                <w:rFonts w:asciiTheme="majorBidi" w:hAnsiTheme="majorBidi" w:cstheme="majorBidi"/>
                <w:color w:val="000000"/>
                <w:sz w:val="24"/>
                <w:szCs w:val="24"/>
                <w:lang w:bidi="ar-IQ"/>
              </w:rPr>
              <w:t>Matthias Dehmer; Frank Emmert-Streib; Armin Graber; Armindo Salvador (2011). Applied Statistics for Network Biology: Methods in Systems Biology. Wiley-Blackwell</w:t>
            </w:r>
          </w:p>
          <w:p w14:paraId="6B32F2C4" w14:textId="77777777" w:rsidR="00880DB3" w:rsidRPr="00706CCF" w:rsidRDefault="00880DB3" w:rsidP="00880DB3">
            <w:pPr>
              <w:autoSpaceDE w:val="0"/>
              <w:autoSpaceDN w:val="0"/>
              <w:adjustRightInd w:val="0"/>
              <w:jc w:val="right"/>
              <w:rPr>
                <w:rFonts w:asciiTheme="majorBidi" w:hAnsiTheme="majorBidi" w:cstheme="majorBidi"/>
                <w:color w:val="000000"/>
                <w:sz w:val="24"/>
                <w:szCs w:val="24"/>
                <w:lang w:bidi="ar-IQ"/>
              </w:rPr>
            </w:pPr>
            <w:r w:rsidRPr="00706CCF">
              <w:rPr>
                <w:rFonts w:asciiTheme="majorBidi" w:hAnsiTheme="majorBidi" w:cstheme="majorBidi"/>
                <w:color w:val="000000"/>
                <w:sz w:val="24"/>
                <w:szCs w:val="24"/>
                <w:lang w:bidi="ar-IQ"/>
              </w:rPr>
              <w:t>Moore, Jason H (2007). "Bioinformatics". Journal of Cellular Physiology. 213 (2): 365–9</w:t>
            </w:r>
          </w:p>
          <w:p w14:paraId="1C983BFF" w14:textId="77777777" w:rsidR="003C118A" w:rsidRPr="00706CCF" w:rsidRDefault="00880DB3" w:rsidP="00880DB3">
            <w:pPr>
              <w:autoSpaceDE w:val="0"/>
              <w:autoSpaceDN w:val="0"/>
              <w:adjustRightInd w:val="0"/>
              <w:jc w:val="right"/>
              <w:rPr>
                <w:rFonts w:asciiTheme="majorBidi" w:hAnsiTheme="majorBidi" w:cstheme="majorBidi"/>
                <w:color w:val="000000"/>
                <w:sz w:val="24"/>
                <w:szCs w:val="24"/>
                <w:lang w:bidi="ar-IQ"/>
              </w:rPr>
            </w:pPr>
            <w:r w:rsidRPr="00706CCF">
              <w:rPr>
                <w:rFonts w:asciiTheme="majorBidi" w:hAnsiTheme="majorBidi" w:cstheme="majorBidi"/>
                <w:color w:val="000000"/>
                <w:sz w:val="24"/>
                <w:szCs w:val="24"/>
                <w:lang w:bidi="ar-IQ"/>
              </w:rPr>
              <w:t>Warren J. Ewens; Gregory R. Grant (2004). Statistical Methods in Bioinformatics: An Introduction. Springer</w:t>
            </w:r>
            <w:r w:rsidRPr="00706CCF">
              <w:rPr>
                <w:rFonts w:asciiTheme="majorBidi" w:hAnsiTheme="majorBidi" w:cstheme="majorBidi"/>
                <w:color w:val="000000"/>
                <w:sz w:val="24"/>
                <w:szCs w:val="24"/>
                <w:rtl/>
                <w:lang w:bidi="ar-IQ"/>
              </w:rPr>
              <w:t>.</w:t>
            </w:r>
          </w:p>
        </w:tc>
      </w:tr>
    </w:tbl>
    <w:p w14:paraId="68F3ED19" w14:textId="77777777" w:rsidR="003C118A" w:rsidRPr="0022367F" w:rsidRDefault="003C118A" w:rsidP="003C118A">
      <w:pPr>
        <w:autoSpaceDE w:val="0"/>
        <w:autoSpaceDN w:val="0"/>
        <w:adjustRightInd w:val="0"/>
        <w:spacing w:after="200" w:line="276" w:lineRule="auto"/>
        <w:rPr>
          <w:sz w:val="8"/>
          <w:szCs w:val="8"/>
          <w:rtl/>
          <w:lang w:bidi="ar-IQ"/>
        </w:rPr>
      </w:pPr>
    </w:p>
    <w:p w14:paraId="70DBD655" w14:textId="77777777" w:rsidR="003C118A" w:rsidRPr="004D597B" w:rsidRDefault="003C118A" w:rsidP="003C118A">
      <w:pPr>
        <w:autoSpaceDE w:val="0"/>
        <w:autoSpaceDN w:val="0"/>
        <w:adjustRightInd w:val="0"/>
        <w:spacing w:after="200" w:line="276" w:lineRule="auto"/>
        <w:rPr>
          <w:sz w:val="8"/>
          <w:szCs w:val="8"/>
          <w:rtl/>
          <w:lang w:bidi="ar-IQ"/>
        </w:rPr>
      </w:pPr>
    </w:p>
    <w:p w14:paraId="3CBA7D8E" w14:textId="77777777" w:rsidR="003C118A" w:rsidRPr="00807DE1" w:rsidRDefault="003C118A" w:rsidP="003C118A">
      <w:pPr>
        <w:rPr>
          <w:vanish/>
        </w:rPr>
      </w:pPr>
    </w:p>
    <w:p w14:paraId="596F8208"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111F61B4" w14:textId="77777777" w:rsidTr="00A22EF7">
        <w:trPr>
          <w:trHeight w:val="419"/>
        </w:trPr>
        <w:tc>
          <w:tcPr>
            <w:tcW w:w="9720" w:type="dxa"/>
            <w:gridSpan w:val="2"/>
            <w:shd w:val="clear" w:color="auto" w:fill="A7BFDE"/>
            <w:vAlign w:val="center"/>
          </w:tcPr>
          <w:p w14:paraId="25DC57C2" w14:textId="77777777" w:rsidR="003C118A" w:rsidRPr="00DB131F" w:rsidRDefault="002638AE" w:rsidP="002638AE">
            <w:pPr>
              <w:tabs>
                <w:tab w:val="left" w:pos="507"/>
              </w:tabs>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12-</w:t>
            </w:r>
            <w:r w:rsidR="003C118A">
              <w:rPr>
                <w:rFonts w:ascii="Cambria" w:hAnsi="Cambria" w:cs="Times New Roman" w:hint="cs"/>
                <w:color w:val="000000"/>
                <w:sz w:val="28"/>
                <w:szCs w:val="28"/>
                <w:rtl/>
                <w:lang w:bidi="ar-IQ"/>
              </w:rPr>
              <w:t>خطة تطوير المقرر الدراسي</w:t>
            </w:r>
          </w:p>
        </w:tc>
      </w:tr>
      <w:tr w:rsidR="003C118A" w:rsidRPr="00DB131F" w14:paraId="299FE278" w14:textId="77777777" w:rsidTr="00A22EF7">
        <w:trPr>
          <w:trHeight w:val="495"/>
        </w:trPr>
        <w:tc>
          <w:tcPr>
            <w:tcW w:w="3600" w:type="dxa"/>
            <w:tcBorders>
              <w:right w:val="single" w:sz="6" w:space="0" w:color="4F81BD"/>
            </w:tcBorders>
            <w:shd w:val="clear" w:color="auto" w:fill="A7BFDE"/>
            <w:vAlign w:val="center"/>
          </w:tcPr>
          <w:p w14:paraId="7BF4010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5AD7F35B"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حسب حجم القاعة الدراسية وحسب تقسيم الشعب (25 طالبة)</w:t>
            </w:r>
          </w:p>
        </w:tc>
      </w:tr>
      <w:tr w:rsidR="003C118A" w:rsidRPr="00DB131F" w14:paraId="778991E5" w14:textId="77777777" w:rsidTr="00A22EF7">
        <w:trPr>
          <w:trHeight w:val="517"/>
        </w:trPr>
        <w:tc>
          <w:tcPr>
            <w:tcW w:w="3600" w:type="dxa"/>
            <w:shd w:val="clear" w:color="auto" w:fill="A7BFDE"/>
            <w:vAlign w:val="center"/>
          </w:tcPr>
          <w:p w14:paraId="75BFEB7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5EB8EDD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تقسيم الشعب (25 طالبة)</w:t>
            </w:r>
          </w:p>
        </w:tc>
      </w:tr>
    </w:tbl>
    <w:p w14:paraId="73AEE5E4" w14:textId="77777777" w:rsidR="003C118A" w:rsidRDefault="003C118A" w:rsidP="00880DB3">
      <w:pPr>
        <w:autoSpaceDE w:val="0"/>
        <w:autoSpaceDN w:val="0"/>
        <w:adjustRightInd w:val="0"/>
        <w:spacing w:after="200" w:line="276" w:lineRule="auto"/>
        <w:rPr>
          <w:rFonts w:cs="Times New Roman"/>
          <w:b/>
          <w:bCs/>
          <w:sz w:val="32"/>
          <w:szCs w:val="32"/>
          <w:rtl/>
          <w:lang w:bidi="ar-IQ"/>
        </w:rPr>
      </w:pPr>
    </w:p>
    <w:p w14:paraId="17B644A8" w14:textId="77777777" w:rsidR="004033DB" w:rsidRDefault="004033DB" w:rsidP="003C118A">
      <w:pPr>
        <w:autoSpaceDE w:val="0"/>
        <w:autoSpaceDN w:val="0"/>
        <w:adjustRightInd w:val="0"/>
        <w:spacing w:after="200" w:line="276" w:lineRule="auto"/>
        <w:jc w:val="center"/>
        <w:rPr>
          <w:rFonts w:cs="Times New Roman"/>
          <w:b/>
          <w:bCs/>
          <w:sz w:val="32"/>
          <w:szCs w:val="32"/>
          <w:rtl/>
          <w:lang w:bidi="ar-IQ"/>
        </w:rPr>
      </w:pPr>
    </w:p>
    <w:p w14:paraId="46749901" w14:textId="77777777" w:rsidR="00706CCF" w:rsidRDefault="00706CCF" w:rsidP="003C118A">
      <w:pPr>
        <w:autoSpaceDE w:val="0"/>
        <w:autoSpaceDN w:val="0"/>
        <w:adjustRightInd w:val="0"/>
        <w:spacing w:after="200" w:line="276" w:lineRule="auto"/>
        <w:jc w:val="center"/>
        <w:rPr>
          <w:rFonts w:cs="Times New Roman"/>
          <w:b/>
          <w:bCs/>
          <w:sz w:val="32"/>
          <w:szCs w:val="32"/>
          <w:rtl/>
          <w:lang w:bidi="ar-IQ"/>
        </w:rPr>
      </w:pPr>
    </w:p>
    <w:p w14:paraId="021E8925" w14:textId="77777777" w:rsidR="00706CCF" w:rsidRDefault="00706CCF" w:rsidP="003C118A">
      <w:pPr>
        <w:autoSpaceDE w:val="0"/>
        <w:autoSpaceDN w:val="0"/>
        <w:adjustRightInd w:val="0"/>
        <w:spacing w:after="200" w:line="276" w:lineRule="auto"/>
        <w:jc w:val="center"/>
        <w:rPr>
          <w:rFonts w:cs="Times New Roman"/>
          <w:b/>
          <w:bCs/>
          <w:sz w:val="32"/>
          <w:szCs w:val="32"/>
          <w:rtl/>
          <w:lang w:bidi="ar-IQ"/>
        </w:rPr>
      </w:pPr>
    </w:p>
    <w:p w14:paraId="687FF262" w14:textId="77777777" w:rsidR="00706CCF" w:rsidRDefault="00706CCF" w:rsidP="003C118A">
      <w:pPr>
        <w:autoSpaceDE w:val="0"/>
        <w:autoSpaceDN w:val="0"/>
        <w:adjustRightInd w:val="0"/>
        <w:spacing w:after="200" w:line="276" w:lineRule="auto"/>
        <w:jc w:val="center"/>
        <w:rPr>
          <w:rFonts w:cs="Times New Roman"/>
          <w:b/>
          <w:bCs/>
          <w:sz w:val="32"/>
          <w:szCs w:val="32"/>
          <w:rtl/>
          <w:lang w:bidi="ar-IQ"/>
        </w:rPr>
      </w:pPr>
    </w:p>
    <w:p w14:paraId="0F827E50" w14:textId="77777777" w:rsidR="00706CCF" w:rsidRDefault="00706CCF" w:rsidP="003C118A">
      <w:pPr>
        <w:autoSpaceDE w:val="0"/>
        <w:autoSpaceDN w:val="0"/>
        <w:adjustRightInd w:val="0"/>
        <w:spacing w:after="200" w:line="276" w:lineRule="auto"/>
        <w:jc w:val="center"/>
        <w:rPr>
          <w:rFonts w:cs="Times New Roman"/>
          <w:b/>
          <w:bCs/>
          <w:sz w:val="32"/>
          <w:szCs w:val="32"/>
          <w:rtl/>
          <w:lang w:bidi="ar-IQ"/>
        </w:rPr>
      </w:pPr>
    </w:p>
    <w:p w14:paraId="1C346BFA" w14:textId="77777777" w:rsidR="00706CCF" w:rsidRDefault="00706CCF" w:rsidP="003C118A">
      <w:pPr>
        <w:autoSpaceDE w:val="0"/>
        <w:autoSpaceDN w:val="0"/>
        <w:adjustRightInd w:val="0"/>
        <w:spacing w:after="200" w:line="276" w:lineRule="auto"/>
        <w:jc w:val="center"/>
        <w:rPr>
          <w:rFonts w:cs="Times New Roman"/>
          <w:b/>
          <w:bCs/>
          <w:sz w:val="32"/>
          <w:szCs w:val="32"/>
          <w:rtl/>
          <w:lang w:bidi="ar-IQ"/>
        </w:rPr>
      </w:pPr>
    </w:p>
    <w:p w14:paraId="221F100B" w14:textId="77777777" w:rsidR="00706CCF" w:rsidRDefault="00706CCF" w:rsidP="003C118A">
      <w:pPr>
        <w:autoSpaceDE w:val="0"/>
        <w:autoSpaceDN w:val="0"/>
        <w:adjustRightInd w:val="0"/>
        <w:spacing w:after="200" w:line="276" w:lineRule="auto"/>
        <w:jc w:val="center"/>
        <w:rPr>
          <w:rFonts w:cs="Times New Roman"/>
          <w:b/>
          <w:bCs/>
          <w:sz w:val="32"/>
          <w:szCs w:val="32"/>
          <w:rtl/>
          <w:lang w:bidi="ar-IQ"/>
        </w:rPr>
      </w:pPr>
    </w:p>
    <w:p w14:paraId="1CB72EA5"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283FC56" w14:textId="77777777" w:rsidTr="00A22EF7">
        <w:trPr>
          <w:trHeight w:val="794"/>
        </w:trPr>
        <w:tc>
          <w:tcPr>
            <w:tcW w:w="9720" w:type="dxa"/>
            <w:shd w:val="clear" w:color="auto" w:fill="A7BFDE"/>
            <w:vAlign w:val="center"/>
          </w:tcPr>
          <w:p w14:paraId="3A852FB5"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3C7430F4" w14:textId="77777777" w:rsidR="003C118A" w:rsidRPr="00DC6673"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5086E5F1" w14:textId="77777777" w:rsidR="00BE3DD3" w:rsidRDefault="00BE3DD3" w:rsidP="00BE3DD3">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w:t>
      </w:r>
      <w:r w:rsidRPr="00652C12">
        <w:rPr>
          <w:rFonts w:hint="cs"/>
          <w:b/>
          <w:bCs/>
          <w:sz w:val="32"/>
          <w:szCs w:val="32"/>
          <w:rtl/>
          <w:lang w:bidi="ar-IQ"/>
        </w:rPr>
        <w:t xml:space="preserve"> </w:t>
      </w:r>
      <w:r w:rsidRPr="00706CCF">
        <w:rPr>
          <w:rFonts w:asciiTheme="majorBidi" w:hAnsiTheme="majorBidi" w:cstheme="majorBidi"/>
          <w:b/>
          <w:bCs/>
          <w:sz w:val="32"/>
          <w:szCs w:val="32"/>
          <w:rtl/>
          <w:lang w:bidi="ar-IQ"/>
        </w:rPr>
        <w:t>الحرية والديمقراطية</w:t>
      </w:r>
    </w:p>
    <w:tbl>
      <w:tblPr>
        <w:tblpPr w:leftFromText="180" w:rightFromText="180" w:vertAnchor="text" w:horzAnchor="margin" w:tblpY="27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BE3DD3" w:rsidRPr="00DB131F" w14:paraId="6FDD2FB8" w14:textId="77777777" w:rsidTr="002638AE">
        <w:trPr>
          <w:trHeight w:val="794"/>
        </w:trPr>
        <w:tc>
          <w:tcPr>
            <w:tcW w:w="9720" w:type="dxa"/>
            <w:shd w:val="clear" w:color="auto" w:fill="A7BFDE"/>
          </w:tcPr>
          <w:p w14:paraId="62303E91" w14:textId="77777777" w:rsidR="00BE3DD3" w:rsidRPr="00DB131F" w:rsidRDefault="00BE3DD3"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137C8707" w14:textId="77777777" w:rsidR="00BE3DD3" w:rsidRDefault="00BE3DD3" w:rsidP="00BE3DD3">
      <w:pPr>
        <w:autoSpaceDE w:val="0"/>
        <w:autoSpaceDN w:val="0"/>
        <w:adjustRightInd w:val="0"/>
        <w:spacing w:before="240" w:after="200" w:line="276" w:lineRule="auto"/>
        <w:ind w:left="-335" w:right="-426"/>
        <w:jc w:val="both"/>
        <w:rPr>
          <w:rFonts w:ascii="Arial" w:hAnsi="Arial" w:cs="Arial"/>
          <w:sz w:val="28"/>
          <w:szCs w:val="28"/>
          <w:rtl/>
          <w:lang w:bidi="ar-IQ"/>
        </w:rPr>
      </w:pPr>
    </w:p>
    <w:p w14:paraId="2B54E1A6" w14:textId="77777777" w:rsidR="002638AE" w:rsidRPr="00E734E3" w:rsidRDefault="002638AE" w:rsidP="00BE3DD3">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BE3DD3" w:rsidRPr="00DB131F" w14:paraId="6296B802" w14:textId="77777777" w:rsidTr="00E27A74">
        <w:trPr>
          <w:trHeight w:val="624"/>
        </w:trPr>
        <w:tc>
          <w:tcPr>
            <w:tcW w:w="3780" w:type="dxa"/>
            <w:tcBorders>
              <w:right w:val="single" w:sz="6" w:space="0" w:color="4F81BD"/>
            </w:tcBorders>
            <w:shd w:val="clear" w:color="auto" w:fill="A7BFDE"/>
            <w:vAlign w:val="center"/>
          </w:tcPr>
          <w:p w14:paraId="7261696E" w14:textId="77777777" w:rsidR="00BE3DD3" w:rsidRPr="00DB131F" w:rsidRDefault="00BE3DD3" w:rsidP="00D545F6">
            <w:pPr>
              <w:numPr>
                <w:ilvl w:val="0"/>
                <w:numId w:val="10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E168FC8" w14:textId="77777777" w:rsidR="00BE3DD3" w:rsidRPr="00EA0181" w:rsidRDefault="00BE3DD3" w:rsidP="00E27A74">
            <w:pPr>
              <w:autoSpaceDE w:val="0"/>
              <w:autoSpaceDN w:val="0"/>
              <w:adjustRightInd w:val="0"/>
              <w:jc w:val="center"/>
              <w:rPr>
                <w:rFonts w:ascii="Cambria" w:hAnsi="Cambria" w:cs="Times New Roman"/>
                <w:b/>
                <w:bCs/>
                <w:color w:val="000000"/>
                <w:sz w:val="28"/>
                <w:szCs w:val="28"/>
                <w:lang w:bidi="ar-IQ"/>
              </w:rPr>
            </w:pPr>
            <w:r w:rsidRPr="00EA0181">
              <w:rPr>
                <w:rFonts w:ascii="Cambria" w:hAnsi="Cambria" w:cs="Times New Roman" w:hint="cs"/>
                <w:b/>
                <w:bCs/>
                <w:color w:val="000000"/>
                <w:sz w:val="28"/>
                <w:szCs w:val="28"/>
                <w:rtl/>
                <w:lang w:bidi="ar-IQ"/>
              </w:rPr>
              <w:t>جامعة بغداد</w:t>
            </w:r>
          </w:p>
        </w:tc>
      </w:tr>
      <w:tr w:rsidR="00BE3DD3" w:rsidRPr="00DB131F" w14:paraId="776EEA94" w14:textId="77777777" w:rsidTr="00E27A74">
        <w:trPr>
          <w:trHeight w:val="624"/>
        </w:trPr>
        <w:tc>
          <w:tcPr>
            <w:tcW w:w="3780" w:type="dxa"/>
            <w:shd w:val="clear" w:color="auto" w:fill="A7BFDE"/>
            <w:vAlign w:val="center"/>
          </w:tcPr>
          <w:p w14:paraId="4B1E0216" w14:textId="77777777" w:rsidR="00BE3DD3" w:rsidRPr="00DB131F" w:rsidRDefault="00BE3DD3" w:rsidP="00D545F6">
            <w:pPr>
              <w:numPr>
                <w:ilvl w:val="0"/>
                <w:numId w:val="10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942EC45"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كلية العلوم للبنات /قسم علوم الحياة</w:t>
            </w:r>
          </w:p>
        </w:tc>
      </w:tr>
      <w:tr w:rsidR="00BE3DD3" w:rsidRPr="00DB131F" w14:paraId="116A45CB" w14:textId="77777777" w:rsidTr="00E27A74">
        <w:trPr>
          <w:trHeight w:val="624"/>
        </w:trPr>
        <w:tc>
          <w:tcPr>
            <w:tcW w:w="3780" w:type="dxa"/>
            <w:tcBorders>
              <w:right w:val="single" w:sz="6" w:space="0" w:color="4F81BD"/>
            </w:tcBorders>
            <w:shd w:val="clear" w:color="auto" w:fill="A7BFDE"/>
            <w:vAlign w:val="center"/>
          </w:tcPr>
          <w:p w14:paraId="752A35F6" w14:textId="77777777" w:rsidR="00BE3DD3" w:rsidRPr="00DB131F" w:rsidRDefault="00BE3DD3" w:rsidP="00D545F6">
            <w:pPr>
              <w:numPr>
                <w:ilvl w:val="0"/>
                <w:numId w:val="10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F65047E" w14:textId="77777777" w:rsidR="00BE3DD3" w:rsidRPr="002B5616" w:rsidRDefault="00BE3DD3" w:rsidP="00E27A74">
            <w:pPr>
              <w:autoSpaceDE w:val="0"/>
              <w:autoSpaceDN w:val="0"/>
              <w:adjustRightInd w:val="0"/>
              <w:rPr>
                <w:rFonts w:cs="Times New Roman"/>
                <w:b/>
                <w:bCs/>
                <w:color w:val="000000"/>
                <w:sz w:val="24"/>
                <w:szCs w:val="24"/>
                <w:lang w:bidi="ar-IQ"/>
              </w:rPr>
            </w:pPr>
            <w:r w:rsidRPr="002B5616">
              <w:rPr>
                <w:rFonts w:cs="Times New Roman"/>
                <w:b/>
                <w:bCs/>
                <w:color w:val="000000"/>
                <w:sz w:val="24"/>
                <w:szCs w:val="24"/>
                <w:rtl/>
                <w:lang w:bidi="ar-IQ"/>
              </w:rPr>
              <w:t xml:space="preserve">الحرية والديمقراطية  </w:t>
            </w:r>
            <w:r>
              <w:rPr>
                <w:rFonts w:cs="Times New Roman" w:hint="cs"/>
                <w:b/>
                <w:bCs/>
                <w:color w:val="000000"/>
                <w:sz w:val="24"/>
                <w:szCs w:val="24"/>
                <w:rtl/>
                <w:lang w:bidi="ar-IQ"/>
              </w:rPr>
              <w:t xml:space="preserve">/ </w:t>
            </w:r>
            <w:r w:rsidRPr="000668F5">
              <w:rPr>
                <w:rFonts w:cs="Times New Roman"/>
                <w:b/>
                <w:bCs/>
                <w:color w:val="000000"/>
                <w:lang w:bidi="ar-IQ"/>
              </w:rPr>
              <w:t>106 DL</w:t>
            </w:r>
          </w:p>
        </w:tc>
      </w:tr>
      <w:tr w:rsidR="00BE3DD3" w:rsidRPr="00DB131F" w14:paraId="7B5CF793" w14:textId="77777777" w:rsidTr="00E27A74">
        <w:trPr>
          <w:trHeight w:val="624"/>
        </w:trPr>
        <w:tc>
          <w:tcPr>
            <w:tcW w:w="3780" w:type="dxa"/>
            <w:tcBorders>
              <w:right w:val="single" w:sz="6" w:space="0" w:color="4F81BD"/>
            </w:tcBorders>
            <w:shd w:val="clear" w:color="auto" w:fill="A7BFDE"/>
            <w:vAlign w:val="center"/>
          </w:tcPr>
          <w:p w14:paraId="35044581" w14:textId="77777777" w:rsidR="00BE3DD3" w:rsidRPr="00DB131F" w:rsidRDefault="00BE3DD3" w:rsidP="00D545F6">
            <w:pPr>
              <w:numPr>
                <w:ilvl w:val="0"/>
                <w:numId w:val="10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FEB27A6" w14:textId="77777777" w:rsidR="00BE3DD3" w:rsidRPr="00DB131F" w:rsidRDefault="00BE3DD3" w:rsidP="00BE3DD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تعليم حضوري</w:t>
            </w:r>
          </w:p>
        </w:tc>
      </w:tr>
      <w:tr w:rsidR="00BE3DD3" w:rsidRPr="00DB131F" w14:paraId="051FF8F8" w14:textId="77777777" w:rsidTr="00E27A74">
        <w:trPr>
          <w:trHeight w:val="624"/>
        </w:trPr>
        <w:tc>
          <w:tcPr>
            <w:tcW w:w="3780" w:type="dxa"/>
            <w:shd w:val="clear" w:color="auto" w:fill="A7BFDE"/>
            <w:vAlign w:val="center"/>
          </w:tcPr>
          <w:p w14:paraId="3892AE60" w14:textId="77777777" w:rsidR="00BE3DD3" w:rsidRPr="00DB131F" w:rsidRDefault="00BE3DD3" w:rsidP="00D545F6">
            <w:pPr>
              <w:numPr>
                <w:ilvl w:val="0"/>
                <w:numId w:val="10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6E3868F9"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الثاني 2022-2023</w:t>
            </w:r>
          </w:p>
        </w:tc>
      </w:tr>
      <w:tr w:rsidR="00BE3DD3" w:rsidRPr="00DB131F" w14:paraId="4F443921" w14:textId="77777777" w:rsidTr="00E27A74">
        <w:trPr>
          <w:trHeight w:val="624"/>
        </w:trPr>
        <w:tc>
          <w:tcPr>
            <w:tcW w:w="3780" w:type="dxa"/>
            <w:tcBorders>
              <w:right w:val="single" w:sz="6" w:space="0" w:color="4F81BD"/>
            </w:tcBorders>
            <w:shd w:val="clear" w:color="auto" w:fill="A7BFDE"/>
            <w:vAlign w:val="center"/>
          </w:tcPr>
          <w:p w14:paraId="369EF3C6" w14:textId="77777777" w:rsidR="00BE3DD3" w:rsidRPr="00DB131F" w:rsidRDefault="00BE3DD3" w:rsidP="00D545F6">
            <w:pPr>
              <w:numPr>
                <w:ilvl w:val="0"/>
                <w:numId w:val="10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0AFAB6D1"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30ساعة (15 نظري + 15 مناقشة)</w:t>
            </w:r>
          </w:p>
        </w:tc>
      </w:tr>
      <w:tr w:rsidR="00BE3DD3" w:rsidRPr="00DB131F" w14:paraId="5C823F6A" w14:textId="77777777" w:rsidTr="00E27A74">
        <w:trPr>
          <w:trHeight w:val="624"/>
        </w:trPr>
        <w:tc>
          <w:tcPr>
            <w:tcW w:w="3780" w:type="dxa"/>
            <w:shd w:val="clear" w:color="auto" w:fill="A7BFDE"/>
            <w:vAlign w:val="center"/>
          </w:tcPr>
          <w:p w14:paraId="07509297" w14:textId="77777777" w:rsidR="00BE3DD3" w:rsidRPr="00DB131F" w:rsidRDefault="00BE3DD3" w:rsidP="00D545F6">
            <w:pPr>
              <w:numPr>
                <w:ilvl w:val="0"/>
                <w:numId w:val="10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914580A" w14:textId="77777777" w:rsidR="00BE3DD3" w:rsidRPr="00DB131F" w:rsidRDefault="00BE3DD3" w:rsidP="00E27A74">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BE3DD3" w:rsidRPr="00DB131F" w14:paraId="044A2A3B" w14:textId="77777777" w:rsidTr="00E27A74">
        <w:trPr>
          <w:trHeight w:val="725"/>
        </w:trPr>
        <w:tc>
          <w:tcPr>
            <w:tcW w:w="9720" w:type="dxa"/>
            <w:gridSpan w:val="2"/>
            <w:shd w:val="clear" w:color="auto" w:fill="A7BFDE"/>
            <w:vAlign w:val="center"/>
          </w:tcPr>
          <w:p w14:paraId="0BC79FCD" w14:textId="77777777" w:rsidR="00BE3DD3" w:rsidRPr="00DB131F" w:rsidRDefault="00BE3DD3" w:rsidP="00D545F6">
            <w:pPr>
              <w:numPr>
                <w:ilvl w:val="0"/>
                <w:numId w:val="10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BE3DD3" w:rsidRPr="00DB131F" w14:paraId="1BB5C18F" w14:textId="77777777" w:rsidTr="00E27A74">
        <w:trPr>
          <w:trHeight w:val="265"/>
        </w:trPr>
        <w:tc>
          <w:tcPr>
            <w:tcW w:w="9720" w:type="dxa"/>
            <w:gridSpan w:val="2"/>
            <w:shd w:val="clear" w:color="auto" w:fill="A7BFDE"/>
            <w:vAlign w:val="center"/>
          </w:tcPr>
          <w:p w14:paraId="2C42DA19" w14:textId="77777777" w:rsidR="00BE3DD3" w:rsidRPr="002638AE" w:rsidRDefault="00BE3DD3" w:rsidP="00E27A74">
            <w:pPr>
              <w:autoSpaceDE w:val="0"/>
              <w:autoSpaceDN w:val="0"/>
              <w:adjustRightInd w:val="0"/>
              <w:ind w:left="360"/>
              <w:rPr>
                <w:rFonts w:asciiTheme="majorBidi" w:hAnsiTheme="majorBidi" w:cstheme="majorBidi"/>
                <w:color w:val="000000"/>
                <w:sz w:val="28"/>
                <w:szCs w:val="28"/>
                <w:lang w:bidi="ar-IQ"/>
              </w:rPr>
            </w:pPr>
            <w:r w:rsidRPr="002638AE">
              <w:rPr>
                <w:rFonts w:asciiTheme="majorBidi" w:hAnsiTheme="majorBidi" w:cstheme="majorBidi"/>
                <w:color w:val="000000"/>
                <w:sz w:val="28"/>
                <w:szCs w:val="28"/>
                <w:rtl/>
                <w:lang w:bidi="ar-IQ"/>
              </w:rPr>
              <w:t xml:space="preserve">تعليم الطالبات مبادئ الحرية والديمقراطية </w:t>
            </w:r>
          </w:p>
        </w:tc>
      </w:tr>
      <w:tr w:rsidR="00BE3DD3" w:rsidRPr="00DB131F" w14:paraId="781367D6" w14:textId="77777777" w:rsidTr="00E27A74">
        <w:trPr>
          <w:trHeight w:val="265"/>
        </w:trPr>
        <w:tc>
          <w:tcPr>
            <w:tcW w:w="9720" w:type="dxa"/>
            <w:gridSpan w:val="2"/>
            <w:shd w:val="clear" w:color="auto" w:fill="A7BFDE"/>
            <w:vAlign w:val="center"/>
          </w:tcPr>
          <w:p w14:paraId="26CF4193" w14:textId="77777777" w:rsidR="00BE3DD3" w:rsidRPr="002638AE" w:rsidRDefault="00BE3DD3" w:rsidP="00E27A74">
            <w:pPr>
              <w:autoSpaceDE w:val="0"/>
              <w:autoSpaceDN w:val="0"/>
              <w:adjustRightInd w:val="0"/>
              <w:ind w:left="360"/>
              <w:rPr>
                <w:rFonts w:asciiTheme="majorBidi" w:hAnsiTheme="majorBidi" w:cstheme="majorBidi"/>
                <w:color w:val="000000"/>
                <w:sz w:val="28"/>
                <w:szCs w:val="28"/>
                <w:lang w:bidi="ar-IQ"/>
              </w:rPr>
            </w:pPr>
            <w:r w:rsidRPr="002638AE">
              <w:rPr>
                <w:rFonts w:asciiTheme="majorBidi" w:hAnsiTheme="majorBidi" w:cstheme="majorBidi"/>
                <w:color w:val="000000"/>
                <w:sz w:val="28"/>
                <w:szCs w:val="28"/>
                <w:rtl/>
                <w:lang w:bidi="ar-IQ"/>
              </w:rPr>
              <w:t>التعرف على اهم التجارب والتطبيقات العملية للنظم الديمقراطية</w:t>
            </w:r>
          </w:p>
        </w:tc>
      </w:tr>
      <w:tr w:rsidR="00BE3DD3" w:rsidRPr="00DB131F" w14:paraId="1B5AC453" w14:textId="77777777" w:rsidTr="00E27A74">
        <w:trPr>
          <w:trHeight w:val="265"/>
        </w:trPr>
        <w:tc>
          <w:tcPr>
            <w:tcW w:w="9720" w:type="dxa"/>
            <w:gridSpan w:val="2"/>
            <w:shd w:val="clear" w:color="auto" w:fill="A7BFDE"/>
            <w:vAlign w:val="center"/>
          </w:tcPr>
          <w:p w14:paraId="1B8368DE" w14:textId="77777777" w:rsidR="00BE3DD3" w:rsidRPr="002638AE" w:rsidRDefault="00BE3DD3" w:rsidP="00E27A74">
            <w:pPr>
              <w:autoSpaceDE w:val="0"/>
              <w:autoSpaceDN w:val="0"/>
              <w:adjustRightInd w:val="0"/>
              <w:ind w:left="360"/>
              <w:rPr>
                <w:rFonts w:asciiTheme="majorBidi" w:hAnsiTheme="majorBidi" w:cstheme="majorBidi"/>
                <w:color w:val="000000"/>
                <w:sz w:val="28"/>
                <w:szCs w:val="28"/>
                <w:lang w:bidi="ar-IQ"/>
              </w:rPr>
            </w:pPr>
            <w:r w:rsidRPr="002638AE">
              <w:rPr>
                <w:rFonts w:asciiTheme="majorBidi" w:hAnsiTheme="majorBidi" w:cstheme="majorBidi"/>
                <w:color w:val="000000"/>
                <w:sz w:val="28"/>
                <w:szCs w:val="28"/>
                <w:rtl/>
                <w:lang w:bidi="ar-IQ"/>
              </w:rPr>
              <w:t>اكتساب المعرفة لتعليم اهمية النظم الديمقراطية في بناء المجتمعات</w:t>
            </w:r>
          </w:p>
        </w:tc>
      </w:tr>
      <w:tr w:rsidR="00BE3DD3" w:rsidRPr="00DB131F" w14:paraId="67342FE0" w14:textId="77777777" w:rsidTr="00E27A74">
        <w:trPr>
          <w:trHeight w:val="265"/>
        </w:trPr>
        <w:tc>
          <w:tcPr>
            <w:tcW w:w="9720" w:type="dxa"/>
            <w:gridSpan w:val="2"/>
            <w:shd w:val="clear" w:color="auto" w:fill="A7BFDE"/>
            <w:vAlign w:val="center"/>
          </w:tcPr>
          <w:p w14:paraId="042A560F" w14:textId="77777777" w:rsidR="00BE3DD3" w:rsidRPr="00DB131F" w:rsidRDefault="00BE3DD3" w:rsidP="00E27A74">
            <w:pPr>
              <w:autoSpaceDE w:val="0"/>
              <w:autoSpaceDN w:val="0"/>
              <w:adjustRightInd w:val="0"/>
              <w:ind w:left="360"/>
              <w:rPr>
                <w:rFonts w:ascii="Cambria" w:hAnsi="Cambria"/>
                <w:color w:val="000000"/>
                <w:sz w:val="28"/>
                <w:szCs w:val="28"/>
                <w:lang w:bidi="ar-IQ"/>
              </w:rPr>
            </w:pPr>
          </w:p>
        </w:tc>
      </w:tr>
    </w:tbl>
    <w:p w14:paraId="581D8794" w14:textId="77777777" w:rsidR="00BE3DD3" w:rsidRPr="0020555A" w:rsidRDefault="00BE3DD3" w:rsidP="00BE3DD3">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BE3DD3" w:rsidRPr="002638AE" w14:paraId="6195F563" w14:textId="77777777" w:rsidTr="00E27A74">
        <w:trPr>
          <w:trHeight w:val="653"/>
        </w:trPr>
        <w:tc>
          <w:tcPr>
            <w:tcW w:w="9720" w:type="dxa"/>
            <w:shd w:val="clear" w:color="auto" w:fill="A7BFDE"/>
            <w:vAlign w:val="center"/>
          </w:tcPr>
          <w:p w14:paraId="7FE7257C" w14:textId="77777777" w:rsidR="00BE3DD3" w:rsidRPr="002638AE" w:rsidRDefault="00BE3DD3" w:rsidP="00D545F6">
            <w:pPr>
              <w:numPr>
                <w:ilvl w:val="0"/>
                <w:numId w:val="102"/>
              </w:numPr>
              <w:tabs>
                <w:tab w:val="left" w:pos="507"/>
              </w:tabs>
              <w:autoSpaceDE w:val="0"/>
              <w:autoSpaceDN w:val="0"/>
              <w:adjustRightInd w:val="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مخرجات التعلم وطرائق التعليم والتعلم والتقييم</w:t>
            </w:r>
          </w:p>
        </w:tc>
      </w:tr>
      <w:tr w:rsidR="00BE3DD3" w:rsidRPr="002638AE" w14:paraId="7B641401" w14:textId="77777777" w:rsidTr="00E27A74">
        <w:trPr>
          <w:trHeight w:val="2490"/>
        </w:trPr>
        <w:tc>
          <w:tcPr>
            <w:tcW w:w="9720" w:type="dxa"/>
            <w:shd w:val="clear" w:color="auto" w:fill="A7BFDE"/>
            <w:vAlign w:val="center"/>
          </w:tcPr>
          <w:p w14:paraId="50F3D42B" w14:textId="77777777" w:rsidR="00BE3DD3" w:rsidRPr="002638AE" w:rsidRDefault="00BE3DD3" w:rsidP="00E27A74">
            <w:pPr>
              <w:autoSpaceDE w:val="0"/>
              <w:autoSpaceDN w:val="0"/>
              <w:adjustRightInd w:val="0"/>
              <w:ind w:left="43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lastRenderedPageBreak/>
              <w:t>أ- الاهداف المعرفية</w:t>
            </w:r>
          </w:p>
          <w:p w14:paraId="351F6378"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أ1- اكتساب المعرفة بأهم مبادئ الحريات وانواعها </w:t>
            </w:r>
          </w:p>
          <w:p w14:paraId="1037B103"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أ2- اكتساب المعرفة بالحريات والنظم الديمقراطية وطرق تطبيقها </w:t>
            </w:r>
          </w:p>
          <w:p w14:paraId="438E7F54"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أ3- </w:t>
            </w:r>
          </w:p>
          <w:p w14:paraId="4CB79F0B"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أ4-</w:t>
            </w:r>
          </w:p>
          <w:p w14:paraId="3B5D478E"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أ5- </w:t>
            </w:r>
          </w:p>
          <w:p w14:paraId="048EF545"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أ6-  </w:t>
            </w:r>
          </w:p>
        </w:tc>
      </w:tr>
      <w:tr w:rsidR="00BE3DD3" w:rsidRPr="002638AE" w14:paraId="1FF9C1A5" w14:textId="77777777" w:rsidTr="00E27A74">
        <w:trPr>
          <w:trHeight w:val="1631"/>
        </w:trPr>
        <w:tc>
          <w:tcPr>
            <w:tcW w:w="9720" w:type="dxa"/>
            <w:shd w:val="clear" w:color="auto" w:fill="A7BFDE"/>
            <w:vAlign w:val="center"/>
          </w:tcPr>
          <w:p w14:paraId="4960768E"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ب -  الاهداف المهاراتية الخاصة بالبرنامج</w:t>
            </w:r>
          </w:p>
          <w:p w14:paraId="14B0F9BC"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ب1 - تطبيق مبادئ الحريات العامة والديمقراطية </w:t>
            </w:r>
          </w:p>
          <w:p w14:paraId="64695419"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ب2 </w:t>
            </w:r>
            <w:r w:rsidR="00E27A74" w:rsidRPr="002638AE">
              <w:rPr>
                <w:rFonts w:asciiTheme="majorBidi" w:hAnsiTheme="majorBidi" w:cstheme="majorBidi"/>
                <w:color w:val="000000"/>
                <w:sz w:val="24"/>
                <w:szCs w:val="24"/>
                <w:rtl/>
                <w:lang w:bidi="ar-IQ"/>
              </w:rPr>
              <w:t>–</w:t>
            </w:r>
            <w:r w:rsidRPr="002638AE">
              <w:rPr>
                <w:rFonts w:asciiTheme="majorBidi" w:hAnsiTheme="majorBidi" w:cstheme="majorBidi"/>
                <w:color w:val="000000"/>
                <w:sz w:val="24"/>
                <w:szCs w:val="24"/>
                <w:rtl/>
                <w:lang w:bidi="ar-IQ"/>
              </w:rPr>
              <w:t xml:space="preserve"> الاطلاع</w:t>
            </w:r>
            <w:r w:rsidR="00E27A74" w:rsidRPr="002638AE">
              <w:rPr>
                <w:rFonts w:asciiTheme="majorBidi" w:hAnsiTheme="majorBidi" w:cstheme="majorBidi"/>
                <w:color w:val="000000"/>
                <w:sz w:val="24"/>
                <w:szCs w:val="24"/>
                <w:rtl/>
                <w:lang w:bidi="ar-IQ"/>
              </w:rPr>
              <w:t xml:space="preserve"> </w:t>
            </w:r>
            <w:r w:rsidRPr="002638AE">
              <w:rPr>
                <w:rFonts w:asciiTheme="majorBidi" w:hAnsiTheme="majorBidi" w:cstheme="majorBidi"/>
                <w:color w:val="000000"/>
                <w:sz w:val="24"/>
                <w:szCs w:val="24"/>
                <w:rtl/>
                <w:lang w:bidi="ar-IQ"/>
              </w:rPr>
              <w:t>على اهم التجارب العالمية المطبقة للمبادئ النظم الديمقراطية</w:t>
            </w:r>
          </w:p>
          <w:p w14:paraId="37CC22C4"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ب3 - </w:t>
            </w:r>
          </w:p>
          <w:p w14:paraId="2D5E9152"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ب4-    </w:t>
            </w:r>
          </w:p>
        </w:tc>
      </w:tr>
      <w:tr w:rsidR="00BE3DD3" w:rsidRPr="002638AE" w14:paraId="061C7E28" w14:textId="77777777" w:rsidTr="00E27A74">
        <w:trPr>
          <w:trHeight w:val="423"/>
        </w:trPr>
        <w:tc>
          <w:tcPr>
            <w:tcW w:w="9720" w:type="dxa"/>
            <w:shd w:val="clear" w:color="auto" w:fill="A7BFDE"/>
            <w:vAlign w:val="center"/>
          </w:tcPr>
          <w:p w14:paraId="4B869C06"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BE3DD3" w:rsidRPr="002638AE" w14:paraId="0610E0FF" w14:textId="77777777" w:rsidTr="00E27A74">
        <w:trPr>
          <w:trHeight w:val="624"/>
        </w:trPr>
        <w:tc>
          <w:tcPr>
            <w:tcW w:w="9720" w:type="dxa"/>
            <w:shd w:val="clear" w:color="auto" w:fill="A7BFDE"/>
            <w:vAlign w:val="center"/>
          </w:tcPr>
          <w:p w14:paraId="0E206E32"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 العصف الذهني</w:t>
            </w:r>
          </w:p>
          <w:p w14:paraId="0D302758"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2- القاء محاضرات </w:t>
            </w:r>
          </w:p>
          <w:p w14:paraId="0B6210C5"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3- استخدام اجهزة (</w:t>
            </w:r>
            <w:r w:rsidRPr="002638AE">
              <w:rPr>
                <w:rFonts w:asciiTheme="majorBidi" w:hAnsiTheme="majorBidi" w:cstheme="majorBidi"/>
                <w:color w:val="000000"/>
                <w:sz w:val="24"/>
                <w:szCs w:val="24"/>
                <w:lang w:bidi="ar-IQ"/>
              </w:rPr>
              <w:t>Data Show</w:t>
            </w:r>
            <w:r w:rsidRPr="002638AE">
              <w:rPr>
                <w:rFonts w:asciiTheme="majorBidi" w:hAnsiTheme="majorBidi" w:cstheme="majorBidi"/>
                <w:color w:val="000000"/>
                <w:sz w:val="24"/>
                <w:szCs w:val="24"/>
                <w:rtl/>
                <w:lang w:bidi="ar-IQ"/>
              </w:rPr>
              <w:t>) لعرض المحاضرات</w:t>
            </w:r>
          </w:p>
          <w:p w14:paraId="4C2A1914"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p>
        </w:tc>
      </w:tr>
      <w:tr w:rsidR="00BE3DD3" w:rsidRPr="002638AE" w14:paraId="63EC0C35" w14:textId="77777777" w:rsidTr="00E27A74">
        <w:trPr>
          <w:trHeight w:val="400"/>
        </w:trPr>
        <w:tc>
          <w:tcPr>
            <w:tcW w:w="9720" w:type="dxa"/>
            <w:shd w:val="clear" w:color="auto" w:fill="A7BFDE"/>
            <w:vAlign w:val="center"/>
          </w:tcPr>
          <w:p w14:paraId="50944A1D"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BE3DD3" w:rsidRPr="002638AE" w14:paraId="2396D514" w14:textId="77777777" w:rsidTr="00E27A74">
        <w:trPr>
          <w:trHeight w:val="624"/>
        </w:trPr>
        <w:tc>
          <w:tcPr>
            <w:tcW w:w="9720" w:type="dxa"/>
            <w:shd w:val="clear" w:color="auto" w:fill="A7BFDE"/>
            <w:vAlign w:val="center"/>
          </w:tcPr>
          <w:p w14:paraId="719D26A4"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1- اسئلة واجوبة </w:t>
            </w:r>
          </w:p>
          <w:p w14:paraId="34E0562B"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 امتحان شهري</w:t>
            </w:r>
          </w:p>
          <w:p w14:paraId="1D567B60"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3- امتحان مفاجئ</w:t>
            </w:r>
          </w:p>
          <w:p w14:paraId="19C7DDDB"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p>
        </w:tc>
      </w:tr>
      <w:tr w:rsidR="00BE3DD3" w:rsidRPr="002638AE" w14:paraId="42DB7A8E" w14:textId="77777777" w:rsidTr="00E27A74">
        <w:trPr>
          <w:trHeight w:val="1290"/>
        </w:trPr>
        <w:tc>
          <w:tcPr>
            <w:tcW w:w="9720" w:type="dxa"/>
            <w:shd w:val="clear" w:color="auto" w:fill="A7BFDE"/>
            <w:vAlign w:val="center"/>
          </w:tcPr>
          <w:p w14:paraId="6C7934C8"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 الاهداف الوجدانية والقيمية</w:t>
            </w:r>
          </w:p>
          <w:p w14:paraId="00EAD8AB"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ج1- الرد على الاسئلة والاستفسارات </w:t>
            </w:r>
          </w:p>
          <w:p w14:paraId="4C86BCE9"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ج2-المشاركة في المحاضرات بتقديم ملخص للمادة العلمية</w:t>
            </w:r>
          </w:p>
          <w:p w14:paraId="680A179A"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ج3-</w:t>
            </w:r>
          </w:p>
          <w:p w14:paraId="663855E5" w14:textId="77777777" w:rsidR="00BE3DD3" w:rsidRPr="002638AE" w:rsidRDefault="00BE3DD3" w:rsidP="00E27A74">
            <w:pPr>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ج4-  </w:t>
            </w:r>
          </w:p>
          <w:p w14:paraId="1A442210"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p>
        </w:tc>
      </w:tr>
      <w:tr w:rsidR="00BE3DD3" w:rsidRPr="002638AE" w14:paraId="1723D35F" w14:textId="77777777" w:rsidTr="00E27A74">
        <w:trPr>
          <w:trHeight w:val="471"/>
        </w:trPr>
        <w:tc>
          <w:tcPr>
            <w:tcW w:w="9720" w:type="dxa"/>
            <w:shd w:val="clear" w:color="auto" w:fill="A7BFDE"/>
            <w:vAlign w:val="center"/>
          </w:tcPr>
          <w:p w14:paraId="78F98302" w14:textId="77777777" w:rsidR="00BE3DD3" w:rsidRPr="002638AE" w:rsidRDefault="00BE3DD3" w:rsidP="00E27A74">
            <w:pPr>
              <w:tabs>
                <w:tab w:val="left" w:pos="612"/>
              </w:tabs>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التعليم والتعلم </w:t>
            </w:r>
          </w:p>
        </w:tc>
      </w:tr>
      <w:tr w:rsidR="00BE3DD3" w:rsidRPr="002638AE" w14:paraId="07D4D9DE" w14:textId="77777777" w:rsidTr="00E27A74">
        <w:trPr>
          <w:trHeight w:val="624"/>
        </w:trPr>
        <w:tc>
          <w:tcPr>
            <w:tcW w:w="9720" w:type="dxa"/>
            <w:shd w:val="clear" w:color="auto" w:fill="A7BFDE"/>
            <w:vAlign w:val="center"/>
          </w:tcPr>
          <w:p w14:paraId="5470AFDD"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 عرض المحاضرات (</w:t>
            </w:r>
            <w:r w:rsidRPr="002638AE">
              <w:rPr>
                <w:rFonts w:asciiTheme="majorBidi" w:hAnsiTheme="majorBidi" w:cstheme="majorBidi"/>
                <w:color w:val="000000"/>
                <w:sz w:val="24"/>
                <w:szCs w:val="24"/>
                <w:lang w:bidi="ar-IQ"/>
              </w:rPr>
              <w:t xml:space="preserve"> Data Show</w:t>
            </w:r>
            <w:r w:rsidRPr="002638AE">
              <w:rPr>
                <w:rFonts w:asciiTheme="majorBidi" w:hAnsiTheme="majorBidi" w:cstheme="majorBidi"/>
                <w:color w:val="000000"/>
                <w:sz w:val="24"/>
                <w:szCs w:val="24"/>
                <w:rtl/>
                <w:lang w:bidi="ar-IQ"/>
              </w:rPr>
              <w:t>)</w:t>
            </w:r>
          </w:p>
          <w:p w14:paraId="02178EA6"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2-عرض المواد والافلام التطبيقية</w:t>
            </w:r>
          </w:p>
          <w:p w14:paraId="5CC83638"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p>
        </w:tc>
      </w:tr>
      <w:tr w:rsidR="00BE3DD3" w:rsidRPr="002638AE" w14:paraId="7D80C676" w14:textId="77777777" w:rsidTr="00E27A74">
        <w:trPr>
          <w:trHeight w:val="425"/>
        </w:trPr>
        <w:tc>
          <w:tcPr>
            <w:tcW w:w="9720" w:type="dxa"/>
            <w:shd w:val="clear" w:color="auto" w:fill="A7BFDE"/>
            <w:vAlign w:val="center"/>
          </w:tcPr>
          <w:p w14:paraId="0BB6C3C3"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   طرائق التقييم </w:t>
            </w:r>
          </w:p>
        </w:tc>
      </w:tr>
      <w:tr w:rsidR="00BE3DD3" w:rsidRPr="002638AE" w14:paraId="4FD53D10" w14:textId="77777777" w:rsidTr="00E27A74">
        <w:trPr>
          <w:trHeight w:val="624"/>
        </w:trPr>
        <w:tc>
          <w:tcPr>
            <w:tcW w:w="9720" w:type="dxa"/>
            <w:shd w:val="clear" w:color="auto" w:fill="A7BFDE"/>
            <w:vAlign w:val="center"/>
          </w:tcPr>
          <w:p w14:paraId="504A86AA"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1- الاجابة على الاسئلة</w:t>
            </w:r>
          </w:p>
          <w:p w14:paraId="561D13E1"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2- الامتحانات الشفهية والتحريرية</w:t>
            </w:r>
          </w:p>
          <w:p w14:paraId="34907CB3"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3- المشاركة في الدرس</w:t>
            </w:r>
          </w:p>
          <w:p w14:paraId="260CB054" w14:textId="77777777" w:rsidR="00BE3DD3" w:rsidRPr="002638AE" w:rsidRDefault="00BE3DD3" w:rsidP="00E27A74">
            <w:pPr>
              <w:autoSpaceDE w:val="0"/>
              <w:autoSpaceDN w:val="0"/>
              <w:adjustRightInd w:val="0"/>
              <w:ind w:left="360"/>
              <w:rPr>
                <w:rFonts w:asciiTheme="majorBidi" w:hAnsiTheme="majorBidi" w:cstheme="majorBidi"/>
                <w:color w:val="000000"/>
                <w:sz w:val="24"/>
                <w:szCs w:val="24"/>
                <w:lang w:bidi="ar-IQ"/>
              </w:rPr>
            </w:pPr>
          </w:p>
        </w:tc>
      </w:tr>
      <w:tr w:rsidR="00BE3DD3" w:rsidRPr="002638AE" w14:paraId="760CD861" w14:textId="77777777" w:rsidTr="00E27A74">
        <w:trPr>
          <w:trHeight w:val="1584"/>
        </w:trPr>
        <w:tc>
          <w:tcPr>
            <w:tcW w:w="9720" w:type="dxa"/>
            <w:shd w:val="clear" w:color="auto" w:fill="A7BFDE"/>
            <w:vAlign w:val="center"/>
          </w:tcPr>
          <w:p w14:paraId="429471A5" w14:textId="77777777" w:rsidR="00BE3DD3" w:rsidRPr="002638AE" w:rsidRDefault="00BE3DD3" w:rsidP="00E27A74">
            <w:pPr>
              <w:autoSpaceDE w:val="0"/>
              <w:autoSpaceDN w:val="0"/>
              <w:adjustRightInd w:val="0"/>
              <w:ind w:left="43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53D890D2" w14:textId="77777777" w:rsidR="00BE3DD3" w:rsidRPr="002638AE" w:rsidRDefault="00BE3DD3" w:rsidP="00E27A74">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 xml:space="preserve">د1- مهارات المشاركة بفعاليات عملية تطبيق من قبل الطالبات </w:t>
            </w:r>
          </w:p>
          <w:p w14:paraId="3638A5E0" w14:textId="77777777" w:rsidR="00BE3DD3" w:rsidRPr="002638AE" w:rsidRDefault="00BE3DD3" w:rsidP="00E27A74">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د2-</w:t>
            </w:r>
          </w:p>
          <w:p w14:paraId="36405732" w14:textId="77777777" w:rsidR="00BE3DD3" w:rsidRPr="002638AE" w:rsidRDefault="00BE3DD3" w:rsidP="00E27A74">
            <w:pPr>
              <w:tabs>
                <w:tab w:val="left" w:pos="687"/>
              </w:tabs>
              <w:autoSpaceDE w:val="0"/>
              <w:autoSpaceDN w:val="0"/>
              <w:adjustRightInd w:val="0"/>
              <w:ind w:left="612"/>
              <w:rPr>
                <w:rFonts w:asciiTheme="majorBidi" w:hAnsiTheme="majorBidi" w:cstheme="majorBidi"/>
                <w:color w:val="000000"/>
                <w:sz w:val="24"/>
                <w:szCs w:val="24"/>
                <w:rtl/>
                <w:lang w:bidi="ar-IQ"/>
              </w:rPr>
            </w:pPr>
            <w:r w:rsidRPr="002638AE">
              <w:rPr>
                <w:rFonts w:asciiTheme="majorBidi" w:hAnsiTheme="majorBidi" w:cstheme="majorBidi"/>
                <w:color w:val="000000"/>
                <w:sz w:val="24"/>
                <w:szCs w:val="24"/>
                <w:rtl/>
                <w:lang w:bidi="ar-IQ"/>
              </w:rPr>
              <w:t>د3-</w:t>
            </w:r>
          </w:p>
          <w:p w14:paraId="5D5DE451" w14:textId="77777777" w:rsidR="00BE3DD3" w:rsidRPr="002638AE" w:rsidRDefault="00BE3DD3" w:rsidP="00E27A74">
            <w:pPr>
              <w:tabs>
                <w:tab w:val="left" w:pos="687"/>
              </w:tabs>
              <w:autoSpaceDE w:val="0"/>
              <w:autoSpaceDN w:val="0"/>
              <w:adjustRightInd w:val="0"/>
              <w:ind w:left="612"/>
              <w:rPr>
                <w:rFonts w:asciiTheme="majorBidi" w:hAnsiTheme="majorBidi" w:cstheme="majorBidi"/>
                <w:color w:val="000000"/>
                <w:sz w:val="24"/>
                <w:szCs w:val="24"/>
                <w:lang w:bidi="ar-IQ"/>
              </w:rPr>
            </w:pPr>
            <w:r w:rsidRPr="002638AE">
              <w:rPr>
                <w:rFonts w:asciiTheme="majorBidi" w:hAnsiTheme="majorBidi" w:cstheme="majorBidi"/>
                <w:color w:val="000000"/>
                <w:sz w:val="24"/>
                <w:szCs w:val="24"/>
                <w:rtl/>
                <w:lang w:bidi="ar-IQ"/>
              </w:rPr>
              <w:t xml:space="preserve">د4-   </w:t>
            </w:r>
          </w:p>
        </w:tc>
      </w:tr>
    </w:tbl>
    <w:p w14:paraId="65D60316" w14:textId="77777777" w:rsidR="00BE3DD3" w:rsidRDefault="00BE3DD3" w:rsidP="00BE3DD3">
      <w:pPr>
        <w:autoSpaceDE w:val="0"/>
        <w:autoSpaceDN w:val="0"/>
        <w:adjustRightInd w:val="0"/>
        <w:spacing w:after="200" w:line="276" w:lineRule="auto"/>
        <w:rPr>
          <w:sz w:val="8"/>
          <w:szCs w:val="8"/>
          <w:rtl/>
          <w:lang w:bidi="ar-IQ"/>
        </w:rPr>
      </w:pPr>
    </w:p>
    <w:p w14:paraId="5E415AF3" w14:textId="77777777" w:rsidR="00BE3DD3" w:rsidRPr="004D597B" w:rsidRDefault="00BE3DD3" w:rsidP="00BE3DD3">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90"/>
        <w:gridCol w:w="990"/>
        <w:gridCol w:w="2700"/>
        <w:gridCol w:w="2250"/>
        <w:gridCol w:w="1350"/>
        <w:gridCol w:w="1440"/>
      </w:tblGrid>
      <w:tr w:rsidR="00BE3DD3" w:rsidRPr="00706CCF" w14:paraId="3773D929" w14:textId="77777777" w:rsidTr="00E27A74">
        <w:trPr>
          <w:trHeight w:val="538"/>
        </w:trPr>
        <w:tc>
          <w:tcPr>
            <w:tcW w:w="9720" w:type="dxa"/>
            <w:gridSpan w:val="6"/>
            <w:shd w:val="clear" w:color="auto" w:fill="A7BFDE"/>
            <w:vAlign w:val="center"/>
          </w:tcPr>
          <w:p w14:paraId="0C4B1511" w14:textId="77777777" w:rsidR="00BE3DD3" w:rsidRPr="00706CCF" w:rsidRDefault="00BE3DD3" w:rsidP="00D545F6">
            <w:pPr>
              <w:numPr>
                <w:ilvl w:val="0"/>
                <w:numId w:val="102"/>
              </w:numPr>
              <w:tabs>
                <w:tab w:val="left" w:pos="432"/>
              </w:tabs>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lastRenderedPageBreak/>
              <w:t>بنية المقرر</w:t>
            </w:r>
          </w:p>
        </w:tc>
      </w:tr>
      <w:tr w:rsidR="00BE3DD3" w:rsidRPr="00706CCF" w14:paraId="6FC94F08" w14:textId="77777777" w:rsidTr="00E27A74">
        <w:trPr>
          <w:trHeight w:val="907"/>
        </w:trPr>
        <w:tc>
          <w:tcPr>
            <w:tcW w:w="990" w:type="dxa"/>
            <w:shd w:val="clear" w:color="auto" w:fill="A7BFDE"/>
            <w:vAlign w:val="center"/>
          </w:tcPr>
          <w:p w14:paraId="725EC545"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الأسبوع</w:t>
            </w:r>
          </w:p>
        </w:tc>
        <w:tc>
          <w:tcPr>
            <w:tcW w:w="990" w:type="dxa"/>
            <w:shd w:val="clear" w:color="auto" w:fill="D3DFEE"/>
            <w:vAlign w:val="center"/>
          </w:tcPr>
          <w:p w14:paraId="38C2DDEE"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الساعات</w:t>
            </w:r>
          </w:p>
        </w:tc>
        <w:tc>
          <w:tcPr>
            <w:tcW w:w="2700" w:type="dxa"/>
            <w:shd w:val="clear" w:color="auto" w:fill="A7BFDE"/>
            <w:vAlign w:val="center"/>
          </w:tcPr>
          <w:p w14:paraId="26C8C2A9"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مخرجات التعلم المطلوبة</w:t>
            </w:r>
          </w:p>
        </w:tc>
        <w:tc>
          <w:tcPr>
            <w:tcW w:w="2250" w:type="dxa"/>
            <w:shd w:val="clear" w:color="auto" w:fill="D3DFEE"/>
            <w:vAlign w:val="center"/>
          </w:tcPr>
          <w:p w14:paraId="7EE0A701"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اسم الوحدة / المساق أو الموضوع</w:t>
            </w:r>
          </w:p>
        </w:tc>
        <w:tc>
          <w:tcPr>
            <w:tcW w:w="1350" w:type="dxa"/>
            <w:shd w:val="clear" w:color="auto" w:fill="A7BFDE"/>
            <w:vAlign w:val="center"/>
          </w:tcPr>
          <w:p w14:paraId="0B73DADC"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69FE962"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طريقة التقييم</w:t>
            </w:r>
          </w:p>
        </w:tc>
      </w:tr>
      <w:tr w:rsidR="00BE3DD3" w:rsidRPr="00706CCF" w14:paraId="36787484" w14:textId="77777777" w:rsidTr="00E27A74">
        <w:trPr>
          <w:trHeight w:val="399"/>
        </w:trPr>
        <w:tc>
          <w:tcPr>
            <w:tcW w:w="990" w:type="dxa"/>
            <w:tcBorders>
              <w:right w:val="single" w:sz="6" w:space="0" w:color="4F81BD"/>
            </w:tcBorders>
            <w:shd w:val="clear" w:color="auto" w:fill="A7BFDE"/>
            <w:vAlign w:val="center"/>
          </w:tcPr>
          <w:p w14:paraId="18E9DE9E" w14:textId="77777777" w:rsidR="00BE3DD3" w:rsidRPr="00706CCF" w:rsidRDefault="00BE3DD3" w:rsidP="00E27A74">
            <w:pPr>
              <w:tabs>
                <w:tab w:val="left" w:pos="642"/>
              </w:tabs>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1</w:t>
            </w:r>
          </w:p>
        </w:tc>
        <w:tc>
          <w:tcPr>
            <w:tcW w:w="990" w:type="dxa"/>
            <w:tcBorders>
              <w:left w:val="single" w:sz="6" w:space="0" w:color="4F81BD"/>
              <w:right w:val="single" w:sz="6" w:space="0" w:color="4F81BD"/>
            </w:tcBorders>
            <w:shd w:val="clear" w:color="auto" w:fill="A7BFDE"/>
            <w:vAlign w:val="center"/>
          </w:tcPr>
          <w:p w14:paraId="5F0E1EDA" w14:textId="77777777" w:rsidR="00BE3DD3" w:rsidRPr="00706CCF" w:rsidRDefault="00BE3DD3" w:rsidP="00E27A74">
            <w:pPr>
              <w:tabs>
                <w:tab w:val="left" w:pos="642"/>
              </w:tabs>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3BC267AA" w14:textId="77777777" w:rsidR="00BE3DD3" w:rsidRPr="00706CCF" w:rsidRDefault="00BE3DD3" w:rsidP="00E27A74">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 xml:space="preserve">التعريف بمفهوم الحريات  </w:t>
            </w:r>
          </w:p>
        </w:tc>
        <w:tc>
          <w:tcPr>
            <w:tcW w:w="2250" w:type="dxa"/>
            <w:tcBorders>
              <w:left w:val="single" w:sz="6" w:space="0" w:color="4F81BD"/>
              <w:right w:val="single" w:sz="6" w:space="0" w:color="4F81BD"/>
            </w:tcBorders>
            <w:shd w:val="clear" w:color="auto" w:fill="A7BFDE"/>
            <w:vAlign w:val="center"/>
          </w:tcPr>
          <w:p w14:paraId="2C0FAFC3" w14:textId="77777777" w:rsidR="00BE3DD3" w:rsidRPr="00706CCF" w:rsidRDefault="00BE3DD3" w:rsidP="00E27A74">
            <w:pPr>
              <w:tabs>
                <w:tab w:val="left" w:pos="642"/>
              </w:tabs>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مفهوم الحرية العامة</w:t>
            </w:r>
          </w:p>
        </w:tc>
        <w:tc>
          <w:tcPr>
            <w:tcW w:w="1350" w:type="dxa"/>
            <w:tcBorders>
              <w:left w:val="single" w:sz="6" w:space="0" w:color="4F81BD"/>
              <w:right w:val="single" w:sz="6" w:space="0" w:color="4F81BD"/>
            </w:tcBorders>
            <w:shd w:val="clear" w:color="auto" w:fill="A7BFDE"/>
            <w:vAlign w:val="center"/>
          </w:tcPr>
          <w:p w14:paraId="70D69EDC" w14:textId="77777777" w:rsidR="00BE3DD3" w:rsidRPr="00706CCF" w:rsidRDefault="00BE3DD3" w:rsidP="00E27A74">
            <w:pPr>
              <w:tabs>
                <w:tab w:val="left" w:pos="642"/>
              </w:tabs>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lang w:bidi="ar-IQ"/>
              </w:rPr>
              <w:t>Data Show</w:t>
            </w:r>
          </w:p>
        </w:tc>
        <w:tc>
          <w:tcPr>
            <w:tcW w:w="1440" w:type="dxa"/>
            <w:tcBorders>
              <w:left w:val="single" w:sz="6" w:space="0" w:color="4F81BD"/>
            </w:tcBorders>
            <w:shd w:val="clear" w:color="auto" w:fill="A7BFDE"/>
            <w:vAlign w:val="center"/>
          </w:tcPr>
          <w:p w14:paraId="749941A6" w14:textId="77777777" w:rsidR="00BE3DD3" w:rsidRPr="00706CCF" w:rsidRDefault="00BE3DD3" w:rsidP="00E27A74">
            <w:pPr>
              <w:tabs>
                <w:tab w:val="left" w:pos="642"/>
              </w:tabs>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اسئلة واجوبة</w:t>
            </w:r>
          </w:p>
        </w:tc>
      </w:tr>
      <w:tr w:rsidR="00BE3DD3" w:rsidRPr="00706CCF" w14:paraId="196D585E" w14:textId="77777777" w:rsidTr="00E27A74">
        <w:trPr>
          <w:trHeight w:val="339"/>
        </w:trPr>
        <w:tc>
          <w:tcPr>
            <w:tcW w:w="990" w:type="dxa"/>
            <w:shd w:val="clear" w:color="auto" w:fill="A7BFDE"/>
            <w:vAlign w:val="center"/>
          </w:tcPr>
          <w:p w14:paraId="461AC57E" w14:textId="77777777" w:rsidR="00BE3DD3" w:rsidRPr="00706CCF" w:rsidRDefault="00BE3DD3" w:rsidP="00E27A74">
            <w:pPr>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990" w:type="dxa"/>
            <w:shd w:val="clear" w:color="auto" w:fill="D3DFEE"/>
            <w:vAlign w:val="center"/>
          </w:tcPr>
          <w:p w14:paraId="0C174EF0" w14:textId="77777777" w:rsidR="00BE3DD3" w:rsidRPr="00706CCF" w:rsidRDefault="00BE3DD3" w:rsidP="00E27A74">
            <w:pPr>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shd w:val="clear" w:color="auto" w:fill="A7BFDE"/>
            <w:vAlign w:val="center"/>
          </w:tcPr>
          <w:p w14:paraId="753C10B2" w14:textId="77777777" w:rsidR="00BE3DD3" w:rsidRPr="00706CCF" w:rsidRDefault="00BE3DD3" w:rsidP="00E27A74">
            <w:pPr>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اكتساب المعرفة حول معقوقات الحريات العامة</w:t>
            </w:r>
          </w:p>
        </w:tc>
        <w:tc>
          <w:tcPr>
            <w:tcW w:w="2250" w:type="dxa"/>
            <w:shd w:val="clear" w:color="auto" w:fill="D3DFEE"/>
            <w:vAlign w:val="center"/>
          </w:tcPr>
          <w:p w14:paraId="1C596FC2" w14:textId="77777777" w:rsidR="00BE3DD3" w:rsidRPr="00706CCF" w:rsidRDefault="00BE3DD3" w:rsidP="00E27A74">
            <w:pP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rPr>
              <w:t xml:space="preserve">       معوقات الحريات العامة </w:t>
            </w:r>
          </w:p>
          <w:p w14:paraId="2E2118F4" w14:textId="77777777" w:rsidR="00BE3DD3" w:rsidRPr="00706CCF" w:rsidRDefault="00BE3DD3" w:rsidP="00E27A74">
            <w:pPr>
              <w:jc w:val="center"/>
              <w:rPr>
                <w:rFonts w:asciiTheme="majorBidi" w:hAnsiTheme="majorBidi" w:cstheme="majorBidi"/>
                <w:b/>
                <w:bCs/>
                <w:color w:val="000000"/>
                <w:sz w:val="24"/>
                <w:szCs w:val="24"/>
                <w:lang w:bidi="ar-IQ"/>
              </w:rPr>
            </w:pPr>
          </w:p>
        </w:tc>
        <w:tc>
          <w:tcPr>
            <w:tcW w:w="1350" w:type="dxa"/>
            <w:shd w:val="clear" w:color="auto" w:fill="A7BFDE"/>
            <w:vAlign w:val="center"/>
          </w:tcPr>
          <w:p w14:paraId="46C71A50" w14:textId="77777777" w:rsidR="00BE3DD3" w:rsidRPr="00706CCF" w:rsidRDefault="00BE3DD3" w:rsidP="00E27A74">
            <w:pPr>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القاء</w:t>
            </w:r>
          </w:p>
        </w:tc>
        <w:tc>
          <w:tcPr>
            <w:tcW w:w="1440" w:type="dxa"/>
            <w:shd w:val="clear" w:color="auto" w:fill="D3DFEE"/>
            <w:vAlign w:val="center"/>
          </w:tcPr>
          <w:p w14:paraId="5F494873" w14:textId="77777777" w:rsidR="00BE3DD3" w:rsidRPr="00706CCF" w:rsidRDefault="00BE3DD3" w:rsidP="00E27A74">
            <w:pP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اسئلة واجوبة</w:t>
            </w:r>
          </w:p>
        </w:tc>
      </w:tr>
      <w:tr w:rsidR="00BE3DD3" w:rsidRPr="00706CCF" w14:paraId="1F364AB2" w14:textId="77777777" w:rsidTr="00E27A74">
        <w:trPr>
          <w:trHeight w:val="320"/>
        </w:trPr>
        <w:tc>
          <w:tcPr>
            <w:tcW w:w="990" w:type="dxa"/>
            <w:tcBorders>
              <w:right w:val="single" w:sz="6" w:space="0" w:color="4F81BD"/>
            </w:tcBorders>
            <w:shd w:val="clear" w:color="auto" w:fill="A7BFDE"/>
            <w:vAlign w:val="center"/>
          </w:tcPr>
          <w:p w14:paraId="12E3D9E7"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3</w:t>
            </w:r>
          </w:p>
        </w:tc>
        <w:tc>
          <w:tcPr>
            <w:tcW w:w="990" w:type="dxa"/>
            <w:tcBorders>
              <w:left w:val="single" w:sz="6" w:space="0" w:color="4F81BD"/>
              <w:right w:val="single" w:sz="6" w:space="0" w:color="4F81BD"/>
            </w:tcBorders>
            <w:shd w:val="clear" w:color="auto" w:fill="A7BFDE"/>
            <w:vAlign w:val="center"/>
          </w:tcPr>
          <w:p w14:paraId="4A2B3EE5"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7818B812"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التعرف بمفهوم الدولة القانونية</w:t>
            </w:r>
          </w:p>
        </w:tc>
        <w:tc>
          <w:tcPr>
            <w:tcW w:w="2250" w:type="dxa"/>
            <w:tcBorders>
              <w:left w:val="single" w:sz="6" w:space="0" w:color="4F81BD"/>
              <w:right w:val="single" w:sz="6" w:space="0" w:color="4F81BD"/>
            </w:tcBorders>
            <w:shd w:val="clear" w:color="auto" w:fill="A7BFDE"/>
            <w:vAlign w:val="center"/>
          </w:tcPr>
          <w:p w14:paraId="675A856B" w14:textId="77777777" w:rsidR="00BE3DD3" w:rsidRPr="00706CCF" w:rsidRDefault="00BE3DD3" w:rsidP="00E27A74">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rPr>
              <w:t xml:space="preserve">              الدولة القانونية</w:t>
            </w:r>
          </w:p>
          <w:p w14:paraId="16BD55E1"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p>
        </w:tc>
        <w:tc>
          <w:tcPr>
            <w:tcW w:w="1350" w:type="dxa"/>
            <w:tcBorders>
              <w:left w:val="single" w:sz="6" w:space="0" w:color="4F81BD"/>
              <w:right w:val="single" w:sz="6" w:space="0" w:color="4F81BD"/>
            </w:tcBorders>
            <w:shd w:val="clear" w:color="auto" w:fill="A7BFDE"/>
            <w:vAlign w:val="center"/>
          </w:tcPr>
          <w:p w14:paraId="789463D0"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vAlign w:val="center"/>
          </w:tcPr>
          <w:p w14:paraId="6FC622E9"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اسئلة واجوبة</w:t>
            </w:r>
          </w:p>
        </w:tc>
      </w:tr>
      <w:tr w:rsidR="00BE3DD3" w:rsidRPr="00706CCF" w14:paraId="77A63222" w14:textId="77777777" w:rsidTr="00E27A74">
        <w:trPr>
          <w:trHeight w:val="331"/>
        </w:trPr>
        <w:tc>
          <w:tcPr>
            <w:tcW w:w="990" w:type="dxa"/>
            <w:shd w:val="clear" w:color="auto" w:fill="A7BFDE"/>
            <w:vAlign w:val="center"/>
          </w:tcPr>
          <w:p w14:paraId="00DC407F"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4</w:t>
            </w:r>
          </w:p>
        </w:tc>
        <w:tc>
          <w:tcPr>
            <w:tcW w:w="990" w:type="dxa"/>
            <w:shd w:val="clear" w:color="auto" w:fill="D3DFEE"/>
            <w:vAlign w:val="center"/>
          </w:tcPr>
          <w:p w14:paraId="1CA2F399"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shd w:val="clear" w:color="auto" w:fill="A7BFDE"/>
            <w:vAlign w:val="center"/>
          </w:tcPr>
          <w:p w14:paraId="3267F58C"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 xml:space="preserve"> فهم حالات الطوارىء </w:t>
            </w:r>
          </w:p>
        </w:tc>
        <w:tc>
          <w:tcPr>
            <w:tcW w:w="2250" w:type="dxa"/>
            <w:shd w:val="clear" w:color="auto" w:fill="D3DFEE"/>
            <w:vAlign w:val="center"/>
          </w:tcPr>
          <w:p w14:paraId="5943CD58" w14:textId="77777777" w:rsidR="00BE3DD3" w:rsidRPr="00706CCF" w:rsidRDefault="00BE3DD3" w:rsidP="00E27A74">
            <w:pPr>
              <w:autoSpaceDE w:val="0"/>
              <w:autoSpaceDN w:val="0"/>
              <w:adjustRightInd w:val="0"/>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القيود المفروضة على الحريات العامة في الحالات غير الاعتيادية (حالات الطواريء)</w:t>
            </w:r>
          </w:p>
          <w:p w14:paraId="1929841F"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p>
        </w:tc>
        <w:tc>
          <w:tcPr>
            <w:tcW w:w="1350" w:type="dxa"/>
            <w:shd w:val="clear" w:color="auto" w:fill="A7BFDE"/>
            <w:vAlign w:val="center"/>
          </w:tcPr>
          <w:p w14:paraId="68BE5EA5" w14:textId="77777777" w:rsidR="00BE3DD3" w:rsidRPr="00706CCF" w:rsidRDefault="00BE3DD3" w:rsidP="00E27A74">
            <w:pPr>
              <w:tabs>
                <w:tab w:val="left" w:pos="642"/>
              </w:tabs>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lang w:bidi="ar-IQ"/>
              </w:rPr>
              <w:t>Data Show</w:t>
            </w:r>
          </w:p>
        </w:tc>
        <w:tc>
          <w:tcPr>
            <w:tcW w:w="1440" w:type="dxa"/>
            <w:shd w:val="clear" w:color="auto" w:fill="D3DFEE"/>
            <w:vAlign w:val="center"/>
          </w:tcPr>
          <w:p w14:paraId="6A41C16C"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تطبيق عملي</w:t>
            </w:r>
          </w:p>
        </w:tc>
      </w:tr>
      <w:tr w:rsidR="00BE3DD3" w:rsidRPr="00706CCF" w14:paraId="02132D7F" w14:textId="77777777" w:rsidTr="00E27A74">
        <w:trPr>
          <w:trHeight w:val="340"/>
        </w:trPr>
        <w:tc>
          <w:tcPr>
            <w:tcW w:w="990" w:type="dxa"/>
            <w:tcBorders>
              <w:right w:val="single" w:sz="6" w:space="0" w:color="4F81BD"/>
            </w:tcBorders>
            <w:shd w:val="clear" w:color="auto" w:fill="A7BFDE"/>
            <w:vAlign w:val="center"/>
          </w:tcPr>
          <w:p w14:paraId="3DDE43C1"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5</w:t>
            </w:r>
          </w:p>
        </w:tc>
        <w:tc>
          <w:tcPr>
            <w:tcW w:w="990" w:type="dxa"/>
            <w:tcBorders>
              <w:left w:val="single" w:sz="6" w:space="0" w:color="4F81BD"/>
              <w:right w:val="single" w:sz="6" w:space="0" w:color="4F81BD"/>
            </w:tcBorders>
            <w:shd w:val="clear" w:color="auto" w:fill="A7BFDE"/>
            <w:vAlign w:val="center"/>
          </w:tcPr>
          <w:p w14:paraId="12DA1144"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52D5227D"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 xml:space="preserve">معرفة انواع الحريات </w:t>
            </w:r>
          </w:p>
        </w:tc>
        <w:tc>
          <w:tcPr>
            <w:tcW w:w="2250" w:type="dxa"/>
            <w:tcBorders>
              <w:left w:val="single" w:sz="6" w:space="0" w:color="4F81BD"/>
              <w:right w:val="single" w:sz="6" w:space="0" w:color="4F81BD"/>
            </w:tcBorders>
            <w:shd w:val="clear" w:color="auto" w:fill="A7BFDE"/>
            <w:vAlign w:val="center"/>
          </w:tcPr>
          <w:p w14:paraId="5598E582"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انواع الحريات العامة</w:t>
            </w:r>
          </w:p>
        </w:tc>
        <w:tc>
          <w:tcPr>
            <w:tcW w:w="1350" w:type="dxa"/>
            <w:tcBorders>
              <w:left w:val="single" w:sz="6" w:space="0" w:color="4F81BD"/>
              <w:right w:val="single" w:sz="6" w:space="0" w:color="4F81BD"/>
            </w:tcBorders>
            <w:shd w:val="clear" w:color="auto" w:fill="A7BFDE"/>
            <w:vAlign w:val="center"/>
          </w:tcPr>
          <w:p w14:paraId="65A98CBB"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vAlign w:val="center"/>
          </w:tcPr>
          <w:p w14:paraId="3488E057"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اسئلة واجوبة</w:t>
            </w:r>
          </w:p>
        </w:tc>
      </w:tr>
      <w:tr w:rsidR="00BE3DD3" w:rsidRPr="00706CCF" w14:paraId="7C463F91" w14:textId="77777777" w:rsidTr="00E27A74">
        <w:trPr>
          <w:trHeight w:val="323"/>
        </w:trPr>
        <w:tc>
          <w:tcPr>
            <w:tcW w:w="990" w:type="dxa"/>
            <w:shd w:val="clear" w:color="auto" w:fill="A7BFDE"/>
            <w:vAlign w:val="center"/>
          </w:tcPr>
          <w:p w14:paraId="34C503FB"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6</w:t>
            </w:r>
          </w:p>
        </w:tc>
        <w:tc>
          <w:tcPr>
            <w:tcW w:w="990" w:type="dxa"/>
            <w:shd w:val="clear" w:color="auto" w:fill="D3DFEE"/>
            <w:vAlign w:val="center"/>
          </w:tcPr>
          <w:p w14:paraId="0536796C"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shd w:val="clear" w:color="auto" w:fill="A7BFDE"/>
            <w:vAlign w:val="center"/>
          </w:tcPr>
          <w:p w14:paraId="15DCE86C"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 xml:space="preserve"> الاطلاع على الحريات الفردية</w:t>
            </w:r>
          </w:p>
        </w:tc>
        <w:tc>
          <w:tcPr>
            <w:tcW w:w="2250" w:type="dxa"/>
            <w:shd w:val="clear" w:color="auto" w:fill="D3DFEE"/>
            <w:vAlign w:val="center"/>
          </w:tcPr>
          <w:p w14:paraId="56CD35F3"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الحريات الأساسية أو الفردية</w:t>
            </w:r>
          </w:p>
        </w:tc>
        <w:tc>
          <w:tcPr>
            <w:tcW w:w="1350" w:type="dxa"/>
            <w:shd w:val="clear" w:color="auto" w:fill="A7BFDE"/>
            <w:vAlign w:val="center"/>
          </w:tcPr>
          <w:p w14:paraId="199B8665"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القاء</w:t>
            </w:r>
          </w:p>
        </w:tc>
        <w:tc>
          <w:tcPr>
            <w:tcW w:w="1440" w:type="dxa"/>
            <w:shd w:val="clear" w:color="auto" w:fill="D3DFEE"/>
            <w:vAlign w:val="center"/>
          </w:tcPr>
          <w:p w14:paraId="7E7F7F5E"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اسئلة واجوبة</w:t>
            </w:r>
          </w:p>
        </w:tc>
      </w:tr>
      <w:tr w:rsidR="00BE3DD3" w:rsidRPr="00706CCF" w14:paraId="630A7B9F" w14:textId="77777777" w:rsidTr="00E27A74">
        <w:trPr>
          <w:trHeight w:val="319"/>
        </w:trPr>
        <w:tc>
          <w:tcPr>
            <w:tcW w:w="990" w:type="dxa"/>
            <w:tcBorders>
              <w:right w:val="single" w:sz="6" w:space="0" w:color="4F81BD"/>
            </w:tcBorders>
            <w:shd w:val="clear" w:color="auto" w:fill="A7BFDE"/>
            <w:vAlign w:val="center"/>
          </w:tcPr>
          <w:p w14:paraId="2E0198C9"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7</w:t>
            </w:r>
          </w:p>
        </w:tc>
        <w:tc>
          <w:tcPr>
            <w:tcW w:w="990" w:type="dxa"/>
            <w:tcBorders>
              <w:left w:val="single" w:sz="6" w:space="0" w:color="4F81BD"/>
              <w:right w:val="single" w:sz="6" w:space="0" w:color="4F81BD"/>
            </w:tcBorders>
            <w:shd w:val="clear" w:color="auto" w:fill="A7BFDE"/>
            <w:vAlign w:val="center"/>
          </w:tcPr>
          <w:p w14:paraId="0E4F1B48"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vAlign w:val="center"/>
          </w:tcPr>
          <w:p w14:paraId="0BD65ED8"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الاطلاع على الحريات الفكرية والثقافية</w:t>
            </w:r>
          </w:p>
        </w:tc>
        <w:tc>
          <w:tcPr>
            <w:tcW w:w="2250" w:type="dxa"/>
            <w:tcBorders>
              <w:left w:val="single" w:sz="6" w:space="0" w:color="4F81BD"/>
              <w:right w:val="single" w:sz="6" w:space="0" w:color="4F81BD"/>
            </w:tcBorders>
            <w:shd w:val="clear" w:color="auto" w:fill="A7BFDE"/>
            <w:vAlign w:val="center"/>
          </w:tcPr>
          <w:p w14:paraId="3A013519" w14:textId="77777777" w:rsidR="00BE3DD3" w:rsidRPr="00706CCF" w:rsidRDefault="00BE3DD3" w:rsidP="00E27A74">
            <w:pPr>
              <w:autoSpaceDE w:val="0"/>
              <w:autoSpaceDN w:val="0"/>
              <w:adjustRightInd w:val="0"/>
              <w:jc w:val="center"/>
              <w:rPr>
                <w:rFonts w:asciiTheme="majorBidi" w:hAnsiTheme="majorBidi" w:cstheme="majorBidi"/>
                <w:b/>
                <w:bCs/>
                <w:color w:val="000000"/>
                <w:sz w:val="24"/>
                <w:szCs w:val="24"/>
                <w:lang w:bidi="ar-IQ"/>
              </w:rPr>
            </w:pPr>
            <w:r w:rsidRPr="00706CCF">
              <w:rPr>
                <w:rFonts w:asciiTheme="majorBidi" w:hAnsiTheme="majorBidi" w:cstheme="majorBidi"/>
                <w:b/>
                <w:bCs/>
                <w:color w:val="000000"/>
                <w:sz w:val="24"/>
                <w:szCs w:val="24"/>
                <w:rtl/>
                <w:lang w:bidi="ar-IQ"/>
              </w:rPr>
              <w:t>الحريات الفكرية والثقافية</w:t>
            </w:r>
          </w:p>
        </w:tc>
        <w:tc>
          <w:tcPr>
            <w:tcW w:w="1350" w:type="dxa"/>
            <w:tcBorders>
              <w:left w:val="single" w:sz="6" w:space="0" w:color="4F81BD"/>
              <w:right w:val="single" w:sz="6" w:space="0" w:color="4F81BD"/>
            </w:tcBorders>
            <w:shd w:val="clear" w:color="auto" w:fill="A7BFDE"/>
            <w:vAlign w:val="center"/>
          </w:tcPr>
          <w:p w14:paraId="5B5ED580"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vAlign w:val="center"/>
          </w:tcPr>
          <w:p w14:paraId="60316C09"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اسئلة واجوبة</w:t>
            </w:r>
          </w:p>
        </w:tc>
      </w:tr>
      <w:tr w:rsidR="00BE3DD3" w:rsidRPr="00706CCF" w14:paraId="7548CDAC" w14:textId="77777777" w:rsidTr="00E27A74">
        <w:trPr>
          <w:trHeight w:val="319"/>
        </w:trPr>
        <w:tc>
          <w:tcPr>
            <w:tcW w:w="990" w:type="dxa"/>
            <w:tcBorders>
              <w:right w:val="single" w:sz="6" w:space="0" w:color="4F81BD"/>
            </w:tcBorders>
            <w:shd w:val="clear" w:color="auto" w:fill="A7BFDE"/>
            <w:vAlign w:val="center"/>
          </w:tcPr>
          <w:p w14:paraId="24356140"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8</w:t>
            </w:r>
          </w:p>
        </w:tc>
        <w:tc>
          <w:tcPr>
            <w:tcW w:w="990" w:type="dxa"/>
            <w:tcBorders>
              <w:left w:val="single" w:sz="6" w:space="0" w:color="4F81BD"/>
              <w:right w:val="single" w:sz="6" w:space="0" w:color="4F81BD"/>
            </w:tcBorders>
            <w:shd w:val="clear" w:color="auto" w:fill="A7BFDE"/>
          </w:tcPr>
          <w:p w14:paraId="2EE0899A"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770B9902"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 xml:space="preserve">الاطلاع على الحريات السياسية </w:t>
            </w:r>
          </w:p>
        </w:tc>
        <w:tc>
          <w:tcPr>
            <w:tcW w:w="2250" w:type="dxa"/>
            <w:tcBorders>
              <w:left w:val="single" w:sz="6" w:space="0" w:color="4F81BD"/>
              <w:right w:val="single" w:sz="6" w:space="0" w:color="4F81BD"/>
            </w:tcBorders>
            <w:shd w:val="clear" w:color="auto" w:fill="A7BFDE"/>
            <w:vAlign w:val="center"/>
          </w:tcPr>
          <w:p w14:paraId="12F9C72F" w14:textId="77777777" w:rsidR="00BE3DD3" w:rsidRPr="00706CCF" w:rsidRDefault="00BE3DD3" w:rsidP="00E27A74">
            <w:pPr>
              <w:rPr>
                <w:rFonts w:asciiTheme="majorBidi" w:hAnsiTheme="majorBidi" w:cstheme="majorBidi"/>
                <w:b/>
                <w:bCs/>
                <w:sz w:val="24"/>
                <w:szCs w:val="24"/>
              </w:rPr>
            </w:pPr>
            <w:r w:rsidRPr="00706CCF">
              <w:rPr>
                <w:rFonts w:asciiTheme="majorBidi" w:hAnsiTheme="majorBidi" w:cstheme="majorBidi"/>
                <w:b/>
                <w:bCs/>
                <w:sz w:val="24"/>
                <w:szCs w:val="24"/>
                <w:rtl/>
              </w:rPr>
              <w:t xml:space="preserve">      الحريات السياسة</w:t>
            </w:r>
          </w:p>
          <w:p w14:paraId="135B0774" w14:textId="77777777" w:rsidR="00BE3DD3" w:rsidRPr="00706CCF" w:rsidRDefault="00BE3DD3" w:rsidP="00E27A74">
            <w:pPr>
              <w:rPr>
                <w:rFonts w:asciiTheme="majorBidi" w:hAnsiTheme="majorBidi" w:cstheme="majorBidi"/>
                <w:b/>
                <w:bCs/>
                <w:sz w:val="24"/>
                <w:szCs w:val="24"/>
                <w:rtl/>
              </w:rPr>
            </w:pPr>
          </w:p>
        </w:tc>
        <w:tc>
          <w:tcPr>
            <w:tcW w:w="1350" w:type="dxa"/>
            <w:tcBorders>
              <w:left w:val="single" w:sz="6" w:space="0" w:color="4F81BD"/>
              <w:right w:val="single" w:sz="6" w:space="0" w:color="4F81BD"/>
            </w:tcBorders>
            <w:shd w:val="clear" w:color="auto" w:fill="A7BFDE"/>
          </w:tcPr>
          <w:p w14:paraId="2639BB84"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0FDB90A5"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7626E53F" w14:textId="77777777" w:rsidTr="00E27A74">
        <w:trPr>
          <w:trHeight w:val="319"/>
        </w:trPr>
        <w:tc>
          <w:tcPr>
            <w:tcW w:w="990" w:type="dxa"/>
            <w:tcBorders>
              <w:right w:val="single" w:sz="6" w:space="0" w:color="4F81BD"/>
            </w:tcBorders>
            <w:shd w:val="clear" w:color="auto" w:fill="A7BFDE"/>
            <w:vAlign w:val="center"/>
          </w:tcPr>
          <w:p w14:paraId="0507477C"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9</w:t>
            </w:r>
          </w:p>
        </w:tc>
        <w:tc>
          <w:tcPr>
            <w:tcW w:w="990" w:type="dxa"/>
            <w:tcBorders>
              <w:left w:val="single" w:sz="6" w:space="0" w:color="4F81BD"/>
              <w:right w:val="single" w:sz="6" w:space="0" w:color="4F81BD"/>
            </w:tcBorders>
            <w:shd w:val="clear" w:color="auto" w:fill="A7BFDE"/>
          </w:tcPr>
          <w:p w14:paraId="034E073D"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6378628F"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 xml:space="preserve"> الاطلاع على موقف الدستور العراقي من الحريات العامة </w:t>
            </w:r>
          </w:p>
        </w:tc>
        <w:tc>
          <w:tcPr>
            <w:tcW w:w="2250" w:type="dxa"/>
            <w:tcBorders>
              <w:left w:val="single" w:sz="6" w:space="0" w:color="4F81BD"/>
              <w:right w:val="single" w:sz="6" w:space="0" w:color="4F81BD"/>
            </w:tcBorders>
            <w:shd w:val="clear" w:color="auto" w:fill="A7BFDE"/>
            <w:vAlign w:val="center"/>
          </w:tcPr>
          <w:p w14:paraId="1C69F905" w14:textId="77777777" w:rsidR="00BE3DD3" w:rsidRPr="00706CCF" w:rsidRDefault="00BE3DD3" w:rsidP="00E27A74">
            <w:pPr>
              <w:rPr>
                <w:rFonts w:asciiTheme="majorBidi" w:hAnsiTheme="majorBidi" w:cstheme="majorBidi"/>
                <w:b/>
                <w:bCs/>
                <w:sz w:val="24"/>
                <w:szCs w:val="24"/>
              </w:rPr>
            </w:pPr>
            <w:r w:rsidRPr="00706CCF">
              <w:rPr>
                <w:rFonts w:asciiTheme="majorBidi" w:hAnsiTheme="majorBidi" w:cstheme="majorBidi"/>
                <w:b/>
                <w:bCs/>
                <w:sz w:val="24"/>
                <w:szCs w:val="24"/>
                <w:rtl/>
              </w:rPr>
              <w:t>ﺍﻟﺣﺭﻳﺎﺕ ﻭﻓﻕ ﻧﺻﻭﺹ ﺍﻟﺩﺳﺗﻭﺭ ﺍﻟﻌﺭﺍﻗﻲ ﺳﻧﺔ 2005</w:t>
            </w:r>
          </w:p>
          <w:p w14:paraId="288302F8" w14:textId="77777777" w:rsidR="00BE3DD3" w:rsidRPr="00706CCF" w:rsidRDefault="00BE3DD3" w:rsidP="00E27A74">
            <w:pPr>
              <w:rPr>
                <w:rFonts w:asciiTheme="majorBidi" w:hAnsiTheme="majorBidi" w:cstheme="majorBidi"/>
                <w:b/>
                <w:bCs/>
                <w:sz w:val="24"/>
                <w:szCs w:val="24"/>
                <w:rtl/>
              </w:rPr>
            </w:pPr>
          </w:p>
        </w:tc>
        <w:tc>
          <w:tcPr>
            <w:tcW w:w="1350" w:type="dxa"/>
            <w:tcBorders>
              <w:left w:val="single" w:sz="6" w:space="0" w:color="4F81BD"/>
              <w:right w:val="single" w:sz="6" w:space="0" w:color="4F81BD"/>
            </w:tcBorders>
            <w:shd w:val="clear" w:color="auto" w:fill="A7BFDE"/>
          </w:tcPr>
          <w:p w14:paraId="4515A8E1"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6AFC8FD6"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68781C71" w14:textId="77777777" w:rsidTr="00E27A74">
        <w:trPr>
          <w:trHeight w:val="319"/>
        </w:trPr>
        <w:tc>
          <w:tcPr>
            <w:tcW w:w="990" w:type="dxa"/>
            <w:tcBorders>
              <w:right w:val="single" w:sz="6" w:space="0" w:color="4F81BD"/>
            </w:tcBorders>
            <w:shd w:val="clear" w:color="auto" w:fill="A7BFDE"/>
            <w:vAlign w:val="center"/>
          </w:tcPr>
          <w:p w14:paraId="4D35A04A"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10</w:t>
            </w:r>
          </w:p>
        </w:tc>
        <w:tc>
          <w:tcPr>
            <w:tcW w:w="990" w:type="dxa"/>
            <w:tcBorders>
              <w:left w:val="single" w:sz="6" w:space="0" w:color="4F81BD"/>
              <w:right w:val="single" w:sz="6" w:space="0" w:color="4F81BD"/>
            </w:tcBorders>
            <w:shd w:val="clear" w:color="auto" w:fill="A7BFDE"/>
          </w:tcPr>
          <w:p w14:paraId="1D532135"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192DBE6E"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اكتساب المعرفة بمفهوم المساواة</w:t>
            </w:r>
          </w:p>
        </w:tc>
        <w:tc>
          <w:tcPr>
            <w:tcW w:w="2250" w:type="dxa"/>
            <w:tcBorders>
              <w:left w:val="single" w:sz="6" w:space="0" w:color="4F81BD"/>
              <w:right w:val="single" w:sz="6" w:space="0" w:color="4F81BD"/>
            </w:tcBorders>
            <w:shd w:val="clear" w:color="auto" w:fill="A7BFDE"/>
            <w:vAlign w:val="center"/>
          </w:tcPr>
          <w:p w14:paraId="0AEF4314" w14:textId="77777777" w:rsidR="00BE3DD3" w:rsidRPr="00706CCF" w:rsidRDefault="00BE3DD3" w:rsidP="00E27A74">
            <w:pPr>
              <w:rPr>
                <w:rFonts w:asciiTheme="majorBidi" w:hAnsiTheme="majorBidi" w:cstheme="majorBidi"/>
                <w:b/>
                <w:bCs/>
                <w:sz w:val="24"/>
                <w:szCs w:val="24"/>
              </w:rPr>
            </w:pPr>
            <w:r w:rsidRPr="00706CCF">
              <w:rPr>
                <w:rFonts w:asciiTheme="majorBidi" w:hAnsiTheme="majorBidi" w:cstheme="majorBidi"/>
                <w:b/>
                <w:bCs/>
                <w:sz w:val="24"/>
                <w:szCs w:val="24"/>
                <w:rtl/>
              </w:rPr>
              <w:t xml:space="preserve">            المساواة</w:t>
            </w:r>
          </w:p>
          <w:p w14:paraId="17ED03D3" w14:textId="77777777" w:rsidR="00BE3DD3" w:rsidRPr="00706CCF" w:rsidRDefault="00BE3DD3" w:rsidP="00E27A74">
            <w:pPr>
              <w:rPr>
                <w:rFonts w:asciiTheme="majorBidi" w:hAnsiTheme="majorBidi" w:cstheme="majorBidi"/>
                <w:b/>
                <w:bCs/>
                <w:sz w:val="24"/>
                <w:szCs w:val="24"/>
                <w:rtl/>
              </w:rPr>
            </w:pPr>
          </w:p>
        </w:tc>
        <w:tc>
          <w:tcPr>
            <w:tcW w:w="1350" w:type="dxa"/>
            <w:tcBorders>
              <w:left w:val="single" w:sz="6" w:space="0" w:color="4F81BD"/>
              <w:right w:val="single" w:sz="6" w:space="0" w:color="4F81BD"/>
            </w:tcBorders>
            <w:shd w:val="clear" w:color="auto" w:fill="A7BFDE"/>
          </w:tcPr>
          <w:p w14:paraId="7AB879E9"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1229CBB2"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3E534937" w14:textId="77777777" w:rsidTr="00E27A74">
        <w:trPr>
          <w:trHeight w:val="319"/>
        </w:trPr>
        <w:tc>
          <w:tcPr>
            <w:tcW w:w="990" w:type="dxa"/>
            <w:tcBorders>
              <w:right w:val="single" w:sz="6" w:space="0" w:color="4F81BD"/>
            </w:tcBorders>
            <w:shd w:val="clear" w:color="auto" w:fill="A7BFDE"/>
            <w:vAlign w:val="center"/>
          </w:tcPr>
          <w:p w14:paraId="62E7FE67"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11</w:t>
            </w:r>
          </w:p>
        </w:tc>
        <w:tc>
          <w:tcPr>
            <w:tcW w:w="990" w:type="dxa"/>
            <w:tcBorders>
              <w:left w:val="single" w:sz="6" w:space="0" w:color="4F81BD"/>
              <w:right w:val="single" w:sz="6" w:space="0" w:color="4F81BD"/>
            </w:tcBorders>
            <w:shd w:val="clear" w:color="auto" w:fill="A7BFDE"/>
          </w:tcPr>
          <w:p w14:paraId="7917B013"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1CCAB002"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التعرف على الديمقراطية كمفهوم وتاريخ</w:t>
            </w:r>
          </w:p>
        </w:tc>
        <w:tc>
          <w:tcPr>
            <w:tcW w:w="2250" w:type="dxa"/>
            <w:tcBorders>
              <w:left w:val="single" w:sz="6" w:space="0" w:color="4F81BD"/>
              <w:right w:val="single" w:sz="6" w:space="0" w:color="4F81BD"/>
            </w:tcBorders>
            <w:shd w:val="clear" w:color="auto" w:fill="A7BFDE"/>
            <w:vAlign w:val="center"/>
          </w:tcPr>
          <w:p w14:paraId="26CEEDCE" w14:textId="77777777" w:rsidR="00BE3DD3" w:rsidRPr="00706CCF" w:rsidRDefault="00BE3DD3" w:rsidP="00E27A74">
            <w:pPr>
              <w:rPr>
                <w:rFonts w:asciiTheme="majorBidi" w:hAnsiTheme="majorBidi" w:cstheme="majorBidi"/>
                <w:b/>
                <w:bCs/>
                <w:sz w:val="24"/>
                <w:szCs w:val="24"/>
              </w:rPr>
            </w:pPr>
            <w:r w:rsidRPr="00706CCF">
              <w:rPr>
                <w:rFonts w:asciiTheme="majorBidi" w:hAnsiTheme="majorBidi" w:cstheme="majorBidi"/>
                <w:b/>
                <w:bCs/>
                <w:sz w:val="24"/>
                <w:szCs w:val="24"/>
                <w:rtl/>
              </w:rPr>
              <w:t xml:space="preserve">     الــديمقراطيـــــــــة</w:t>
            </w:r>
          </w:p>
          <w:p w14:paraId="6B85D0B3" w14:textId="77777777" w:rsidR="00BE3DD3" w:rsidRPr="00706CCF" w:rsidRDefault="00BE3DD3" w:rsidP="00E27A74">
            <w:pPr>
              <w:rPr>
                <w:rFonts w:asciiTheme="majorBidi" w:hAnsiTheme="majorBidi" w:cstheme="majorBidi"/>
                <w:b/>
                <w:bCs/>
                <w:sz w:val="24"/>
                <w:szCs w:val="24"/>
                <w:rtl/>
              </w:rPr>
            </w:pPr>
          </w:p>
        </w:tc>
        <w:tc>
          <w:tcPr>
            <w:tcW w:w="1350" w:type="dxa"/>
            <w:tcBorders>
              <w:left w:val="single" w:sz="6" w:space="0" w:color="4F81BD"/>
              <w:right w:val="single" w:sz="6" w:space="0" w:color="4F81BD"/>
            </w:tcBorders>
            <w:shd w:val="clear" w:color="auto" w:fill="A7BFDE"/>
          </w:tcPr>
          <w:p w14:paraId="07A44D34"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45328634"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329C7C7A" w14:textId="77777777" w:rsidTr="00E27A74">
        <w:trPr>
          <w:trHeight w:val="319"/>
        </w:trPr>
        <w:tc>
          <w:tcPr>
            <w:tcW w:w="990" w:type="dxa"/>
            <w:tcBorders>
              <w:right w:val="single" w:sz="6" w:space="0" w:color="4F81BD"/>
            </w:tcBorders>
            <w:shd w:val="clear" w:color="auto" w:fill="A7BFDE"/>
            <w:vAlign w:val="center"/>
          </w:tcPr>
          <w:p w14:paraId="1C2C9208"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12</w:t>
            </w:r>
          </w:p>
        </w:tc>
        <w:tc>
          <w:tcPr>
            <w:tcW w:w="990" w:type="dxa"/>
            <w:tcBorders>
              <w:left w:val="single" w:sz="6" w:space="0" w:color="4F81BD"/>
              <w:right w:val="single" w:sz="6" w:space="0" w:color="4F81BD"/>
            </w:tcBorders>
            <w:shd w:val="clear" w:color="auto" w:fill="A7BFDE"/>
          </w:tcPr>
          <w:p w14:paraId="74EB0895"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77B52780"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 xml:space="preserve">معرفة انواع الديمقراطية </w:t>
            </w:r>
          </w:p>
        </w:tc>
        <w:tc>
          <w:tcPr>
            <w:tcW w:w="2250" w:type="dxa"/>
            <w:tcBorders>
              <w:left w:val="single" w:sz="6" w:space="0" w:color="4F81BD"/>
              <w:right w:val="single" w:sz="6" w:space="0" w:color="4F81BD"/>
            </w:tcBorders>
            <w:shd w:val="clear" w:color="auto" w:fill="A7BFDE"/>
            <w:vAlign w:val="center"/>
          </w:tcPr>
          <w:p w14:paraId="7BB93E93" w14:textId="77777777" w:rsidR="00BE3DD3" w:rsidRPr="00706CCF" w:rsidRDefault="00BE3DD3" w:rsidP="00E27A74">
            <w:pPr>
              <w:rPr>
                <w:rFonts w:asciiTheme="majorBidi" w:hAnsiTheme="majorBidi" w:cstheme="majorBidi"/>
                <w:b/>
                <w:bCs/>
                <w:sz w:val="24"/>
                <w:szCs w:val="24"/>
                <w:rtl/>
              </w:rPr>
            </w:pPr>
            <w:r w:rsidRPr="00706CCF">
              <w:rPr>
                <w:rFonts w:asciiTheme="majorBidi" w:hAnsiTheme="majorBidi" w:cstheme="majorBidi"/>
                <w:b/>
                <w:bCs/>
                <w:sz w:val="24"/>
                <w:szCs w:val="24"/>
                <w:rtl/>
              </w:rPr>
              <w:t>انواع الديمقراطية</w:t>
            </w:r>
          </w:p>
        </w:tc>
        <w:tc>
          <w:tcPr>
            <w:tcW w:w="1350" w:type="dxa"/>
            <w:tcBorders>
              <w:left w:val="single" w:sz="6" w:space="0" w:color="4F81BD"/>
              <w:right w:val="single" w:sz="6" w:space="0" w:color="4F81BD"/>
            </w:tcBorders>
            <w:shd w:val="clear" w:color="auto" w:fill="A7BFDE"/>
          </w:tcPr>
          <w:p w14:paraId="0CA28EF5"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535302BA"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2061762B" w14:textId="77777777" w:rsidTr="00E27A74">
        <w:trPr>
          <w:trHeight w:val="319"/>
        </w:trPr>
        <w:tc>
          <w:tcPr>
            <w:tcW w:w="990" w:type="dxa"/>
            <w:tcBorders>
              <w:right w:val="single" w:sz="6" w:space="0" w:color="4F81BD"/>
            </w:tcBorders>
            <w:shd w:val="clear" w:color="auto" w:fill="A7BFDE"/>
            <w:vAlign w:val="center"/>
          </w:tcPr>
          <w:p w14:paraId="3860252B"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13</w:t>
            </w:r>
          </w:p>
        </w:tc>
        <w:tc>
          <w:tcPr>
            <w:tcW w:w="990" w:type="dxa"/>
            <w:tcBorders>
              <w:left w:val="single" w:sz="6" w:space="0" w:color="4F81BD"/>
              <w:right w:val="single" w:sz="6" w:space="0" w:color="4F81BD"/>
            </w:tcBorders>
            <w:shd w:val="clear" w:color="auto" w:fill="A7BFDE"/>
          </w:tcPr>
          <w:p w14:paraId="5B7EBC16"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28026D30"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 xml:space="preserve">التعرف على خصائص الديمقراطية </w:t>
            </w:r>
          </w:p>
        </w:tc>
        <w:tc>
          <w:tcPr>
            <w:tcW w:w="2250" w:type="dxa"/>
            <w:tcBorders>
              <w:left w:val="single" w:sz="6" w:space="0" w:color="4F81BD"/>
              <w:right w:val="single" w:sz="6" w:space="0" w:color="4F81BD"/>
            </w:tcBorders>
            <w:shd w:val="clear" w:color="auto" w:fill="A7BFDE"/>
            <w:vAlign w:val="center"/>
          </w:tcPr>
          <w:p w14:paraId="00239213" w14:textId="77777777" w:rsidR="00BE3DD3" w:rsidRPr="00706CCF" w:rsidRDefault="00BE3DD3" w:rsidP="00E27A74">
            <w:pPr>
              <w:rPr>
                <w:rFonts w:asciiTheme="majorBidi" w:hAnsiTheme="majorBidi" w:cstheme="majorBidi"/>
                <w:b/>
                <w:bCs/>
                <w:sz w:val="24"/>
                <w:szCs w:val="24"/>
              </w:rPr>
            </w:pPr>
            <w:r w:rsidRPr="00706CCF">
              <w:rPr>
                <w:rFonts w:asciiTheme="majorBidi" w:hAnsiTheme="majorBidi" w:cstheme="majorBidi"/>
                <w:b/>
                <w:bCs/>
                <w:sz w:val="24"/>
                <w:szCs w:val="24"/>
                <w:rtl/>
                <w:lang w:bidi="ar-IQ"/>
              </w:rPr>
              <w:t>خصائص النظام الديمقراطي</w:t>
            </w:r>
          </w:p>
          <w:p w14:paraId="6FA788E3" w14:textId="77777777" w:rsidR="00BE3DD3" w:rsidRPr="00706CCF" w:rsidRDefault="00BE3DD3" w:rsidP="00E27A74">
            <w:pPr>
              <w:rPr>
                <w:rFonts w:asciiTheme="majorBidi" w:hAnsiTheme="majorBidi" w:cstheme="majorBidi"/>
                <w:b/>
                <w:bCs/>
                <w:sz w:val="24"/>
                <w:szCs w:val="24"/>
                <w:rtl/>
              </w:rPr>
            </w:pPr>
          </w:p>
        </w:tc>
        <w:tc>
          <w:tcPr>
            <w:tcW w:w="1350" w:type="dxa"/>
            <w:tcBorders>
              <w:left w:val="single" w:sz="6" w:space="0" w:color="4F81BD"/>
              <w:right w:val="single" w:sz="6" w:space="0" w:color="4F81BD"/>
            </w:tcBorders>
            <w:shd w:val="clear" w:color="auto" w:fill="A7BFDE"/>
          </w:tcPr>
          <w:p w14:paraId="093B7032"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484BD61A"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124AAF93" w14:textId="77777777" w:rsidTr="00E27A74">
        <w:trPr>
          <w:trHeight w:val="319"/>
        </w:trPr>
        <w:tc>
          <w:tcPr>
            <w:tcW w:w="990" w:type="dxa"/>
            <w:tcBorders>
              <w:right w:val="single" w:sz="6" w:space="0" w:color="4F81BD"/>
            </w:tcBorders>
            <w:shd w:val="clear" w:color="auto" w:fill="A7BFDE"/>
            <w:vAlign w:val="center"/>
          </w:tcPr>
          <w:p w14:paraId="55FF177A"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14</w:t>
            </w:r>
          </w:p>
        </w:tc>
        <w:tc>
          <w:tcPr>
            <w:tcW w:w="990" w:type="dxa"/>
            <w:tcBorders>
              <w:left w:val="single" w:sz="6" w:space="0" w:color="4F81BD"/>
              <w:right w:val="single" w:sz="6" w:space="0" w:color="4F81BD"/>
            </w:tcBorders>
            <w:shd w:val="clear" w:color="auto" w:fill="A7BFDE"/>
          </w:tcPr>
          <w:p w14:paraId="36348494"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17CEF2C4"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اكتساب المعرفة بمكونات الديمقراطية الاساسية</w:t>
            </w:r>
          </w:p>
        </w:tc>
        <w:tc>
          <w:tcPr>
            <w:tcW w:w="2250" w:type="dxa"/>
            <w:tcBorders>
              <w:left w:val="single" w:sz="6" w:space="0" w:color="4F81BD"/>
              <w:right w:val="single" w:sz="6" w:space="0" w:color="4F81BD"/>
            </w:tcBorders>
            <w:shd w:val="clear" w:color="auto" w:fill="A7BFDE"/>
          </w:tcPr>
          <w:p w14:paraId="79440A3D" w14:textId="77777777" w:rsidR="00BE3DD3" w:rsidRPr="00706CCF" w:rsidRDefault="00BE3DD3" w:rsidP="00E27A74">
            <w:pPr>
              <w:rPr>
                <w:rFonts w:asciiTheme="majorBidi" w:hAnsiTheme="majorBidi" w:cstheme="majorBidi"/>
                <w:b/>
                <w:bCs/>
                <w:sz w:val="24"/>
                <w:szCs w:val="24"/>
                <w:rtl/>
              </w:rPr>
            </w:pPr>
            <w:r w:rsidRPr="00706CCF">
              <w:rPr>
                <w:rFonts w:asciiTheme="majorBidi" w:hAnsiTheme="majorBidi" w:cstheme="majorBidi"/>
                <w:b/>
                <w:bCs/>
                <w:sz w:val="24"/>
                <w:szCs w:val="24"/>
                <w:rtl/>
              </w:rPr>
              <w:t>المكونات الأساسية للديمقراطية</w:t>
            </w:r>
          </w:p>
        </w:tc>
        <w:tc>
          <w:tcPr>
            <w:tcW w:w="1350" w:type="dxa"/>
            <w:tcBorders>
              <w:left w:val="single" w:sz="6" w:space="0" w:color="4F81BD"/>
              <w:right w:val="single" w:sz="6" w:space="0" w:color="4F81BD"/>
            </w:tcBorders>
            <w:shd w:val="clear" w:color="auto" w:fill="A7BFDE"/>
          </w:tcPr>
          <w:p w14:paraId="4249B97A"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215D45C7"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r w:rsidR="00BE3DD3" w:rsidRPr="00706CCF" w14:paraId="23C3ED67" w14:textId="77777777" w:rsidTr="00E27A74">
        <w:trPr>
          <w:trHeight w:val="319"/>
        </w:trPr>
        <w:tc>
          <w:tcPr>
            <w:tcW w:w="990" w:type="dxa"/>
            <w:tcBorders>
              <w:right w:val="single" w:sz="6" w:space="0" w:color="4F81BD"/>
            </w:tcBorders>
            <w:shd w:val="clear" w:color="auto" w:fill="A7BFDE"/>
            <w:vAlign w:val="center"/>
          </w:tcPr>
          <w:p w14:paraId="563E4A6E" w14:textId="77777777" w:rsidR="00BE3DD3" w:rsidRPr="00706CCF" w:rsidRDefault="00BE3DD3" w:rsidP="00E27A74">
            <w:pPr>
              <w:autoSpaceDE w:val="0"/>
              <w:autoSpaceDN w:val="0"/>
              <w:adjustRightInd w:val="0"/>
              <w:jc w:val="center"/>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15</w:t>
            </w:r>
          </w:p>
        </w:tc>
        <w:tc>
          <w:tcPr>
            <w:tcW w:w="990" w:type="dxa"/>
            <w:tcBorders>
              <w:left w:val="single" w:sz="6" w:space="0" w:color="4F81BD"/>
              <w:right w:val="single" w:sz="6" w:space="0" w:color="4F81BD"/>
            </w:tcBorders>
            <w:shd w:val="clear" w:color="auto" w:fill="A7BFDE"/>
          </w:tcPr>
          <w:p w14:paraId="2EBA485C"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2</w:t>
            </w:r>
          </w:p>
        </w:tc>
        <w:tc>
          <w:tcPr>
            <w:tcW w:w="2700" w:type="dxa"/>
            <w:tcBorders>
              <w:left w:val="single" w:sz="6" w:space="0" w:color="4F81BD"/>
              <w:right w:val="single" w:sz="6" w:space="0" w:color="4F81BD"/>
            </w:tcBorders>
            <w:shd w:val="clear" w:color="auto" w:fill="A7BFDE"/>
          </w:tcPr>
          <w:p w14:paraId="3B76C890" w14:textId="77777777" w:rsidR="00BE3DD3" w:rsidRPr="00706CCF" w:rsidRDefault="00BE3DD3" w:rsidP="00E27A74">
            <w:pPr>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 xml:space="preserve">معرفة اركان الديمقراطية </w:t>
            </w:r>
          </w:p>
        </w:tc>
        <w:tc>
          <w:tcPr>
            <w:tcW w:w="2250" w:type="dxa"/>
            <w:tcBorders>
              <w:left w:val="single" w:sz="6" w:space="0" w:color="4F81BD"/>
              <w:right w:val="single" w:sz="6" w:space="0" w:color="4F81BD"/>
            </w:tcBorders>
            <w:shd w:val="clear" w:color="auto" w:fill="A7BFDE"/>
          </w:tcPr>
          <w:p w14:paraId="56F91FAB" w14:textId="77777777" w:rsidR="00BE3DD3" w:rsidRPr="00706CCF" w:rsidRDefault="00BE3DD3" w:rsidP="00E27A74">
            <w:pPr>
              <w:rPr>
                <w:rFonts w:asciiTheme="majorBidi" w:hAnsiTheme="majorBidi" w:cstheme="majorBidi"/>
                <w:b/>
                <w:bCs/>
                <w:sz w:val="24"/>
                <w:szCs w:val="24"/>
                <w:lang w:bidi="ar-IQ"/>
              </w:rPr>
            </w:pPr>
            <w:r w:rsidRPr="00706CCF">
              <w:rPr>
                <w:rFonts w:asciiTheme="majorBidi" w:hAnsiTheme="majorBidi" w:cstheme="majorBidi"/>
                <w:b/>
                <w:bCs/>
                <w:sz w:val="24"/>
                <w:szCs w:val="24"/>
                <w:rtl/>
              </w:rPr>
              <w:t xml:space="preserve">أركان الديمقراطية   </w:t>
            </w:r>
          </w:p>
          <w:p w14:paraId="2E40B76B" w14:textId="77777777" w:rsidR="00BE3DD3" w:rsidRPr="00706CCF" w:rsidRDefault="00BE3DD3" w:rsidP="00E27A74">
            <w:pPr>
              <w:rPr>
                <w:rFonts w:asciiTheme="majorBidi" w:hAnsiTheme="majorBidi" w:cstheme="majorBidi"/>
                <w:b/>
                <w:bCs/>
                <w:sz w:val="24"/>
                <w:szCs w:val="24"/>
                <w:rtl/>
                <w:lang w:bidi="ar-IQ"/>
              </w:rPr>
            </w:pPr>
          </w:p>
        </w:tc>
        <w:tc>
          <w:tcPr>
            <w:tcW w:w="1350" w:type="dxa"/>
            <w:tcBorders>
              <w:left w:val="single" w:sz="6" w:space="0" w:color="4F81BD"/>
              <w:right w:val="single" w:sz="6" w:space="0" w:color="4F81BD"/>
            </w:tcBorders>
            <w:shd w:val="clear" w:color="auto" w:fill="A7BFDE"/>
          </w:tcPr>
          <w:p w14:paraId="03C9449D" w14:textId="77777777" w:rsidR="00BE3DD3" w:rsidRPr="00706CCF" w:rsidRDefault="00BE3DD3" w:rsidP="00E27A74">
            <w:pPr>
              <w:jc w:val="center"/>
              <w:rPr>
                <w:rFonts w:asciiTheme="majorBidi" w:hAnsiTheme="majorBidi" w:cstheme="majorBidi"/>
                <w:sz w:val="24"/>
                <w:szCs w:val="24"/>
              </w:rPr>
            </w:pPr>
            <w:r w:rsidRPr="00706CCF">
              <w:rPr>
                <w:rFonts w:asciiTheme="majorBidi" w:hAnsiTheme="majorBidi" w:cstheme="majorBidi"/>
                <w:color w:val="000000"/>
                <w:sz w:val="24"/>
                <w:szCs w:val="24"/>
                <w:rtl/>
                <w:lang w:bidi="ar-IQ"/>
              </w:rPr>
              <w:t>القاء</w:t>
            </w:r>
          </w:p>
        </w:tc>
        <w:tc>
          <w:tcPr>
            <w:tcW w:w="1440" w:type="dxa"/>
            <w:tcBorders>
              <w:left w:val="single" w:sz="6" w:space="0" w:color="4F81BD"/>
            </w:tcBorders>
            <w:shd w:val="clear" w:color="auto" w:fill="A7BFDE"/>
          </w:tcPr>
          <w:p w14:paraId="5B59EC1D" w14:textId="77777777" w:rsidR="00BE3DD3" w:rsidRPr="00706CCF" w:rsidRDefault="00BE3DD3" w:rsidP="00E27A74">
            <w:pPr>
              <w:rPr>
                <w:rFonts w:asciiTheme="majorBidi" w:hAnsiTheme="majorBidi" w:cstheme="majorBidi"/>
                <w:sz w:val="24"/>
                <w:szCs w:val="24"/>
              </w:rPr>
            </w:pPr>
            <w:r w:rsidRPr="00706CCF">
              <w:rPr>
                <w:rFonts w:asciiTheme="majorBidi" w:hAnsiTheme="majorBidi" w:cstheme="majorBidi"/>
                <w:color w:val="000000"/>
                <w:sz w:val="24"/>
                <w:szCs w:val="24"/>
                <w:rtl/>
                <w:lang w:bidi="ar-IQ"/>
              </w:rPr>
              <w:t>اسئلة واجوبة</w:t>
            </w:r>
          </w:p>
        </w:tc>
      </w:tr>
    </w:tbl>
    <w:p w14:paraId="2E774C3B" w14:textId="77777777" w:rsidR="00706CCF" w:rsidRPr="00807DE1" w:rsidRDefault="00706CCF" w:rsidP="00BE3DD3">
      <w:pPr>
        <w:rPr>
          <w:vanish/>
        </w:rPr>
      </w:pPr>
    </w:p>
    <w:p w14:paraId="31B435AC" w14:textId="77777777" w:rsidR="00BE3DD3" w:rsidRDefault="00BE3DD3" w:rsidP="00BE3DD3">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BE3DD3" w:rsidRPr="00706CCF" w14:paraId="14DCBE19" w14:textId="77777777" w:rsidTr="00E27A74">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97BD0D6" w14:textId="77777777" w:rsidR="00BE3DD3" w:rsidRPr="00706CCF" w:rsidRDefault="00BE3DD3" w:rsidP="00D545F6">
            <w:pPr>
              <w:pStyle w:val="ListParagraph"/>
              <w:numPr>
                <w:ilvl w:val="0"/>
                <w:numId w:val="102"/>
              </w:numPr>
              <w:tabs>
                <w:tab w:val="left" w:pos="252"/>
                <w:tab w:val="left" w:pos="432"/>
              </w:tabs>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 xml:space="preserve">البنية التحتية </w:t>
            </w:r>
          </w:p>
          <w:p w14:paraId="4E079B46" w14:textId="77777777" w:rsidR="00BE3DD3" w:rsidRPr="00706CCF" w:rsidRDefault="00BE3DD3" w:rsidP="00E27A74">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BE3DD3" w:rsidRPr="00706CCF" w14:paraId="1CF2F4E6" w14:textId="77777777" w:rsidTr="00E27A74">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3758D9C" w14:textId="77777777" w:rsidR="00BE3DD3" w:rsidRPr="00706CCF" w:rsidRDefault="00BE3DD3" w:rsidP="00D545F6">
            <w:pPr>
              <w:pStyle w:val="ListParagraph"/>
              <w:numPr>
                <w:ilvl w:val="0"/>
                <w:numId w:val="202"/>
              </w:num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الكتب المقررة والمطلوبة:</w:t>
            </w:r>
          </w:p>
          <w:p w14:paraId="7FC69347" w14:textId="77777777" w:rsidR="00BE3DD3" w:rsidRPr="00706CCF" w:rsidRDefault="00BE3DD3" w:rsidP="00E27A74">
            <w:pPr>
              <w:autoSpaceDE w:val="0"/>
              <w:autoSpaceDN w:val="0"/>
              <w:adjustRightInd w:val="0"/>
              <w:ind w:left="72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00D0382" w14:textId="77777777" w:rsidR="00BE3DD3" w:rsidRPr="00706CCF" w:rsidRDefault="00BE3DD3" w:rsidP="00E27A74">
            <w:pPr>
              <w:contextualSpacing/>
              <w:rPr>
                <w:rFonts w:asciiTheme="majorBidi" w:hAnsiTheme="majorBidi" w:cstheme="majorBidi"/>
                <w:b/>
                <w:bCs/>
                <w:sz w:val="24"/>
                <w:szCs w:val="24"/>
              </w:rPr>
            </w:pPr>
            <w:r w:rsidRPr="00706CCF">
              <w:rPr>
                <w:rFonts w:asciiTheme="majorBidi" w:hAnsiTheme="majorBidi" w:cstheme="majorBidi"/>
                <w:b/>
                <w:bCs/>
                <w:sz w:val="24"/>
                <w:szCs w:val="24"/>
                <w:rtl/>
              </w:rPr>
              <w:t xml:space="preserve"> </w:t>
            </w:r>
          </w:p>
          <w:p w14:paraId="0E4C3752"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الحريات العامة والديمقراطية</w:t>
            </w:r>
          </w:p>
        </w:tc>
      </w:tr>
      <w:tr w:rsidR="00BE3DD3" w:rsidRPr="00706CCF" w14:paraId="380A3831" w14:textId="77777777" w:rsidTr="00E27A74">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FA9CDDA" w14:textId="77777777" w:rsidR="00BE3DD3" w:rsidRPr="00706CCF" w:rsidRDefault="00BE3DD3" w:rsidP="00D545F6">
            <w:pPr>
              <w:numPr>
                <w:ilvl w:val="0"/>
                <w:numId w:val="202"/>
              </w:num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04AF199" w14:textId="77777777" w:rsidR="00BE3DD3" w:rsidRPr="00706CCF" w:rsidRDefault="00BE3DD3" w:rsidP="00E27A74">
            <w:pPr>
              <w:autoSpaceDE w:val="0"/>
              <w:autoSpaceDN w:val="0"/>
              <w:adjustRightInd w:val="0"/>
              <w:rPr>
                <w:rFonts w:asciiTheme="majorBidi" w:hAnsiTheme="majorBidi" w:cstheme="majorBidi"/>
                <w:b/>
                <w:bCs/>
                <w:sz w:val="24"/>
                <w:szCs w:val="24"/>
                <w:rtl/>
                <w:lang w:bidi="ar-IQ"/>
              </w:rPr>
            </w:pPr>
            <w:r w:rsidRPr="00706CCF">
              <w:rPr>
                <w:rFonts w:asciiTheme="majorBidi" w:hAnsiTheme="majorBidi" w:cstheme="majorBidi"/>
                <w:b/>
                <w:bCs/>
                <w:sz w:val="24"/>
                <w:szCs w:val="24"/>
                <w:rtl/>
                <w:lang w:bidi="ar-IQ"/>
              </w:rPr>
              <w:t xml:space="preserve"> </w:t>
            </w:r>
          </w:p>
          <w:p w14:paraId="76234668" w14:textId="77777777" w:rsidR="00BE3DD3" w:rsidRPr="00706CCF" w:rsidRDefault="00BE3DD3" w:rsidP="00E27A74">
            <w:p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-الديمقراطية، دراسة في تطورها مفهومها ابعادها، رياض عزيزهادي، سنة النشر 2008 ، بغداد.</w:t>
            </w:r>
          </w:p>
          <w:p w14:paraId="4250FD17" w14:textId="77777777" w:rsidR="00BE3DD3" w:rsidRPr="00706CCF" w:rsidRDefault="00BE3DD3" w:rsidP="00E27A74">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lastRenderedPageBreak/>
              <w:t>-رياض عزيز هادي،حقوق الانسان (تطورها- مضامينها- حمايتها)، المكتبة القانونية، بغداد، 2017.</w:t>
            </w:r>
          </w:p>
        </w:tc>
      </w:tr>
      <w:tr w:rsidR="00BE3DD3" w:rsidRPr="00706CCF" w14:paraId="74756125" w14:textId="77777777" w:rsidTr="00E27A74">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B1A8BA9" w14:textId="77777777" w:rsidR="00BE3DD3" w:rsidRPr="00706CCF" w:rsidRDefault="00BE3DD3" w:rsidP="00D545F6">
            <w:pPr>
              <w:pStyle w:val="ListParagraph"/>
              <w:numPr>
                <w:ilvl w:val="0"/>
                <w:numId w:val="203"/>
              </w:num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lastRenderedPageBreak/>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46CC6C2" w14:textId="77777777" w:rsidR="00BE3DD3" w:rsidRPr="00706CCF" w:rsidRDefault="00BE3DD3" w:rsidP="00E27A74">
            <w:p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-ماهر صالح علاوي واخرون، حقوق الانسان والطفل والديمقراطية، المكتبة القانونية، 2009.</w:t>
            </w:r>
          </w:p>
          <w:p w14:paraId="1C11DDC4" w14:textId="77777777" w:rsidR="00BE3DD3" w:rsidRPr="00706CCF" w:rsidRDefault="00BE3DD3" w:rsidP="00E27A74">
            <w:pPr>
              <w:autoSpaceDE w:val="0"/>
              <w:autoSpaceDN w:val="0"/>
              <w:adjustRightInd w:val="0"/>
              <w:rPr>
                <w:rFonts w:asciiTheme="majorBidi" w:hAnsiTheme="majorBidi" w:cstheme="majorBidi"/>
                <w:color w:val="000000"/>
                <w:sz w:val="24"/>
                <w:szCs w:val="24"/>
                <w:rtl/>
                <w:lang w:bidi="ar-IQ"/>
              </w:rPr>
            </w:pPr>
            <w:r w:rsidRPr="00706CCF">
              <w:rPr>
                <w:rFonts w:asciiTheme="majorBidi" w:hAnsiTheme="majorBidi" w:cstheme="majorBidi"/>
                <w:color w:val="000000"/>
                <w:sz w:val="24"/>
                <w:szCs w:val="24"/>
                <w:rtl/>
                <w:lang w:bidi="ar-IQ"/>
              </w:rPr>
              <w:t>-ماهر صبري كاظم، حقوق الانسان والديمقراطية والحريات العامة، جيكور للطباعة والنشر والتوزيع، بغداد، 2015.</w:t>
            </w:r>
          </w:p>
        </w:tc>
      </w:tr>
      <w:tr w:rsidR="00BE3DD3" w:rsidRPr="00706CCF" w14:paraId="7547B4AB" w14:textId="77777777" w:rsidTr="00E27A74">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61CCA71" w14:textId="77777777" w:rsidR="00BE3DD3" w:rsidRPr="00706CCF" w:rsidRDefault="00BE3DD3" w:rsidP="00D545F6">
            <w:pPr>
              <w:pStyle w:val="ListParagraph"/>
              <w:numPr>
                <w:ilvl w:val="0"/>
                <w:numId w:val="203"/>
              </w:num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98F3096" w14:textId="77777777" w:rsidR="00BE3DD3" w:rsidRPr="00706CCF" w:rsidRDefault="00BE3DD3" w:rsidP="00E27A74">
            <w:pPr>
              <w:autoSpaceDE w:val="0"/>
              <w:autoSpaceDN w:val="0"/>
              <w:adjustRightInd w:val="0"/>
              <w:ind w:left="360"/>
              <w:rPr>
                <w:rFonts w:asciiTheme="majorBidi" w:hAnsiTheme="majorBidi" w:cstheme="majorBidi"/>
                <w:color w:val="000000"/>
                <w:sz w:val="24"/>
                <w:szCs w:val="24"/>
                <w:lang w:bidi="ar-IQ"/>
              </w:rPr>
            </w:pPr>
          </w:p>
        </w:tc>
      </w:tr>
    </w:tbl>
    <w:p w14:paraId="5AEAFD94" w14:textId="77777777" w:rsidR="00BE3DD3" w:rsidRDefault="00BE3DD3" w:rsidP="00BE3DD3">
      <w:pPr>
        <w:rPr>
          <w:rtl/>
        </w:rPr>
      </w:pPr>
    </w:p>
    <w:p w14:paraId="040F018B" w14:textId="77777777" w:rsidR="00BE3DD3" w:rsidRDefault="00BE3DD3" w:rsidP="00BE3DD3">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BE3DD3" w:rsidRPr="00DB131F" w14:paraId="36333BC9" w14:textId="77777777" w:rsidTr="00E27A74">
        <w:trPr>
          <w:trHeight w:val="419"/>
        </w:trPr>
        <w:tc>
          <w:tcPr>
            <w:tcW w:w="9720" w:type="dxa"/>
            <w:gridSpan w:val="2"/>
            <w:shd w:val="clear" w:color="auto" w:fill="A7BFDE"/>
            <w:vAlign w:val="center"/>
          </w:tcPr>
          <w:p w14:paraId="4EBADEC1" w14:textId="77777777" w:rsidR="00BE3DD3" w:rsidRPr="00AD392C" w:rsidRDefault="00BE3DD3"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720060DC" w14:textId="77777777" w:rsidR="00BE3DD3" w:rsidRDefault="00BE3DD3"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1390D475" w14:textId="77777777" w:rsidR="00BE3DD3" w:rsidRPr="00B71850" w:rsidRDefault="00BE3DD3"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B71850">
              <w:rPr>
                <w:rFonts w:asciiTheme="majorBidi" w:hAnsiTheme="majorBidi" w:cstheme="majorBidi"/>
                <w:sz w:val="28"/>
                <w:szCs w:val="28"/>
                <w:rtl/>
                <w:lang w:val="en-MY" w:eastAsia="en-MY"/>
              </w:rPr>
              <w:t>توفير البرامج والمصادر الاكاديمية لتعزيز مصادر التعلم للطبة والتدريسين</w:t>
            </w:r>
            <w:r w:rsidRPr="00B71850">
              <w:rPr>
                <w:rFonts w:ascii="Cambria" w:hAnsi="Cambria" w:cs="Times New Roman"/>
                <w:b/>
                <w:bCs/>
                <w:color w:val="000000"/>
                <w:sz w:val="28"/>
                <w:szCs w:val="28"/>
                <w:rtl/>
                <w:lang w:bidi="ar-IQ"/>
              </w:rPr>
              <w:t xml:space="preserve"> </w:t>
            </w:r>
          </w:p>
        </w:tc>
      </w:tr>
      <w:tr w:rsidR="00BE3DD3" w:rsidRPr="00DB131F" w14:paraId="36590826" w14:textId="77777777" w:rsidTr="00E27A74">
        <w:trPr>
          <w:trHeight w:val="495"/>
        </w:trPr>
        <w:tc>
          <w:tcPr>
            <w:tcW w:w="3600" w:type="dxa"/>
            <w:tcBorders>
              <w:right w:val="single" w:sz="6" w:space="0" w:color="4F81BD"/>
            </w:tcBorders>
            <w:shd w:val="clear" w:color="auto" w:fill="A7BFDE"/>
            <w:vAlign w:val="center"/>
          </w:tcPr>
          <w:p w14:paraId="66895918"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E2BEE12"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(50) طالبة لكل شعبة  (</w:t>
            </w:r>
            <w:r>
              <w:rPr>
                <w:rFonts w:ascii="Cambria" w:hAnsi="Cambria" w:cs="Times New Roman"/>
                <w:color w:val="000000"/>
                <w:sz w:val="28"/>
                <w:szCs w:val="28"/>
                <w:lang w:bidi="ar-IQ"/>
              </w:rPr>
              <w:t>B+A</w:t>
            </w:r>
            <w:r>
              <w:rPr>
                <w:rFonts w:ascii="Cambria" w:hAnsi="Cambria" w:cs="Times New Roman" w:hint="cs"/>
                <w:color w:val="000000"/>
                <w:sz w:val="28"/>
                <w:szCs w:val="28"/>
                <w:rtl/>
                <w:lang w:bidi="ar-IQ"/>
              </w:rPr>
              <w:t>)</w:t>
            </w:r>
          </w:p>
        </w:tc>
      </w:tr>
      <w:tr w:rsidR="00BE3DD3" w:rsidRPr="00DB131F" w14:paraId="6FAD2F1B" w14:textId="77777777" w:rsidTr="00E27A74">
        <w:trPr>
          <w:trHeight w:val="517"/>
        </w:trPr>
        <w:tc>
          <w:tcPr>
            <w:tcW w:w="3600" w:type="dxa"/>
            <w:shd w:val="clear" w:color="auto" w:fill="A7BFDE"/>
            <w:vAlign w:val="center"/>
          </w:tcPr>
          <w:p w14:paraId="109A6AF5"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F05E19E" w14:textId="77777777" w:rsidR="00BE3DD3" w:rsidRPr="00DB131F" w:rsidRDefault="00BE3DD3" w:rsidP="00E27A74">
            <w:pPr>
              <w:autoSpaceDE w:val="0"/>
              <w:autoSpaceDN w:val="0"/>
              <w:adjustRightInd w:val="0"/>
              <w:rPr>
                <w:rFonts w:ascii="Cambria" w:hAnsi="Cambria" w:cs="Times New Roman"/>
                <w:color w:val="000000"/>
                <w:sz w:val="28"/>
                <w:szCs w:val="28"/>
                <w:lang w:bidi="ar-IQ"/>
              </w:rPr>
            </w:pPr>
            <w:r w:rsidRPr="00C06CAE">
              <w:rPr>
                <w:rFonts w:ascii="Cambria" w:hAnsi="Cambria" w:cs="Times New Roman"/>
                <w:color w:val="000000"/>
                <w:sz w:val="28"/>
                <w:szCs w:val="28"/>
                <w:rtl/>
                <w:lang w:bidi="ar-IQ"/>
              </w:rPr>
              <w:t>(</w:t>
            </w:r>
            <w:r>
              <w:rPr>
                <w:rFonts w:ascii="Cambria" w:hAnsi="Cambria" w:cs="Times New Roman" w:hint="cs"/>
                <w:color w:val="000000"/>
                <w:sz w:val="28"/>
                <w:szCs w:val="28"/>
                <w:rtl/>
                <w:lang w:bidi="ar-IQ"/>
              </w:rPr>
              <w:t>100</w:t>
            </w:r>
            <w:r w:rsidRPr="00C06CAE">
              <w:rPr>
                <w:rFonts w:ascii="Cambria" w:hAnsi="Cambria" w:cs="Times New Roman"/>
                <w:color w:val="000000"/>
                <w:sz w:val="28"/>
                <w:szCs w:val="28"/>
                <w:rtl/>
                <w:lang w:bidi="ar-IQ"/>
              </w:rPr>
              <w:t>) طالبة لكل شعبة  (</w:t>
            </w:r>
            <w:r w:rsidRPr="00C06CAE">
              <w:rPr>
                <w:rFonts w:ascii="Cambria" w:hAnsi="Cambria" w:cs="Times New Roman"/>
                <w:color w:val="000000"/>
                <w:sz w:val="28"/>
                <w:szCs w:val="28"/>
                <w:lang w:bidi="ar-IQ"/>
              </w:rPr>
              <w:t>B+A</w:t>
            </w:r>
            <w:r w:rsidRPr="00C06CAE">
              <w:rPr>
                <w:rFonts w:ascii="Cambria" w:hAnsi="Cambria" w:cs="Times New Roman"/>
                <w:color w:val="000000"/>
                <w:sz w:val="28"/>
                <w:szCs w:val="28"/>
                <w:rtl/>
                <w:lang w:bidi="ar-IQ"/>
              </w:rPr>
              <w:t>)</w:t>
            </w:r>
          </w:p>
        </w:tc>
      </w:tr>
    </w:tbl>
    <w:p w14:paraId="61F50E4D" w14:textId="77777777" w:rsidR="00BE3DD3" w:rsidRPr="002A432E" w:rsidRDefault="00BE3DD3" w:rsidP="00BE3DD3">
      <w:pPr>
        <w:spacing w:after="240" w:line="276" w:lineRule="auto"/>
        <w:rPr>
          <w:sz w:val="24"/>
          <w:szCs w:val="24"/>
          <w:rtl/>
          <w:lang w:bidi="ar-IQ"/>
        </w:rPr>
      </w:pPr>
    </w:p>
    <w:p w14:paraId="1132849B" w14:textId="77777777" w:rsidR="00BE3DD3" w:rsidRDefault="00BE3DD3" w:rsidP="00BE3DD3"/>
    <w:p w14:paraId="5A15DF9C" w14:textId="77777777" w:rsidR="00BE3DD3" w:rsidRDefault="00BE3DD3" w:rsidP="00BE3DD3">
      <w:pPr>
        <w:jc w:val="center"/>
        <w:rPr>
          <w:rtl/>
          <w:lang w:bidi="ar-IQ"/>
        </w:rPr>
      </w:pPr>
    </w:p>
    <w:p w14:paraId="14305172" w14:textId="77777777" w:rsidR="00BE3DD3" w:rsidRDefault="00BE3DD3" w:rsidP="00BE3DD3">
      <w:pPr>
        <w:rPr>
          <w:lang w:bidi="ar-IQ"/>
        </w:rPr>
      </w:pPr>
    </w:p>
    <w:p w14:paraId="1CB139DD" w14:textId="77777777" w:rsidR="003C118A" w:rsidRDefault="003C118A" w:rsidP="003C118A">
      <w:pPr>
        <w:jc w:val="center"/>
        <w:rPr>
          <w:rtl/>
          <w:lang w:bidi="ar-IQ"/>
        </w:rPr>
      </w:pPr>
    </w:p>
    <w:p w14:paraId="560596A5" w14:textId="77777777" w:rsidR="003C118A" w:rsidRDefault="003C118A" w:rsidP="003C118A">
      <w:pPr>
        <w:jc w:val="center"/>
        <w:rPr>
          <w:rtl/>
          <w:lang w:bidi="ar-IQ"/>
        </w:rPr>
      </w:pPr>
    </w:p>
    <w:p w14:paraId="2F711D19" w14:textId="77777777" w:rsidR="003C118A" w:rsidRDefault="003C118A" w:rsidP="003C118A">
      <w:pPr>
        <w:jc w:val="center"/>
        <w:rPr>
          <w:rtl/>
          <w:lang w:bidi="ar-IQ"/>
        </w:rPr>
      </w:pPr>
    </w:p>
    <w:p w14:paraId="217603CD" w14:textId="77777777" w:rsidR="003C118A" w:rsidRDefault="003C118A" w:rsidP="003C118A">
      <w:pPr>
        <w:jc w:val="center"/>
        <w:rPr>
          <w:rtl/>
          <w:lang w:bidi="ar-IQ"/>
        </w:rPr>
      </w:pPr>
    </w:p>
    <w:p w14:paraId="477CA065" w14:textId="77777777" w:rsidR="003C118A" w:rsidRDefault="003C118A" w:rsidP="003C118A">
      <w:pPr>
        <w:jc w:val="center"/>
        <w:rPr>
          <w:rtl/>
          <w:lang w:bidi="ar-IQ"/>
        </w:rPr>
      </w:pPr>
    </w:p>
    <w:p w14:paraId="13222321" w14:textId="77777777" w:rsidR="003C118A" w:rsidRDefault="003C118A" w:rsidP="003C118A">
      <w:pPr>
        <w:jc w:val="center"/>
        <w:rPr>
          <w:rtl/>
          <w:lang w:bidi="ar-IQ"/>
        </w:rPr>
      </w:pPr>
    </w:p>
    <w:p w14:paraId="1FAA53B3" w14:textId="77777777" w:rsidR="00E27A74" w:rsidRDefault="00E27A74" w:rsidP="00706CCF">
      <w:pPr>
        <w:rPr>
          <w:rtl/>
          <w:lang w:bidi="ar-IQ"/>
        </w:rPr>
      </w:pPr>
    </w:p>
    <w:p w14:paraId="6459C208" w14:textId="77777777" w:rsidR="00E27A74" w:rsidRDefault="00E27A74" w:rsidP="003C118A">
      <w:pPr>
        <w:jc w:val="center"/>
        <w:rPr>
          <w:rtl/>
          <w:lang w:bidi="ar-IQ"/>
        </w:rPr>
      </w:pPr>
    </w:p>
    <w:p w14:paraId="62759C19" w14:textId="77777777" w:rsidR="003C118A" w:rsidRDefault="003C118A" w:rsidP="003C118A">
      <w:pPr>
        <w:rPr>
          <w:rtl/>
          <w:lang w:bidi="ar-IQ"/>
        </w:rPr>
      </w:pPr>
    </w:p>
    <w:p w14:paraId="54F25A33" w14:textId="77777777" w:rsidR="003C118A" w:rsidRDefault="003C118A" w:rsidP="003C118A">
      <w:pPr>
        <w:rPr>
          <w:rtl/>
          <w:lang w:bidi="ar-IQ"/>
        </w:rPr>
      </w:pPr>
    </w:p>
    <w:p w14:paraId="707B3EAD" w14:textId="77777777" w:rsidR="0069652F" w:rsidRPr="00EE06F8" w:rsidRDefault="0069652F" w:rsidP="00706CCF">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9652F" w:rsidRPr="00DB131F" w14:paraId="4BEDEDDF" w14:textId="77777777" w:rsidTr="004B2351">
        <w:trPr>
          <w:trHeight w:val="794"/>
        </w:trPr>
        <w:tc>
          <w:tcPr>
            <w:tcW w:w="9720" w:type="dxa"/>
            <w:shd w:val="clear" w:color="auto" w:fill="A7BFDE"/>
            <w:vAlign w:val="center"/>
          </w:tcPr>
          <w:p w14:paraId="43205F1F" w14:textId="77777777" w:rsidR="0069652F" w:rsidRPr="00DB131F" w:rsidRDefault="0069652F" w:rsidP="004B2351">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1CB540A" w14:textId="77777777" w:rsidR="0069652F" w:rsidRDefault="0069652F" w:rsidP="0069652F">
      <w:pPr>
        <w:autoSpaceDE w:val="0"/>
        <w:autoSpaceDN w:val="0"/>
        <w:adjustRightInd w:val="0"/>
        <w:spacing w:before="240" w:after="200" w:line="276" w:lineRule="auto"/>
        <w:rPr>
          <w:rFonts w:cs="Times New Roman"/>
          <w:b/>
          <w:bCs/>
          <w:color w:val="1F4E79"/>
          <w:sz w:val="32"/>
          <w:szCs w:val="32"/>
          <w:rtl/>
          <w:lang w:bidi="ar-IQ"/>
        </w:rPr>
      </w:pPr>
    </w:p>
    <w:p w14:paraId="7063B6CE" w14:textId="77777777" w:rsidR="0069652F" w:rsidRDefault="0069652F" w:rsidP="0069652F">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lastRenderedPageBreak/>
        <w:t>وصف المقرر</w:t>
      </w:r>
      <w:r w:rsidRPr="00706CCF">
        <w:rPr>
          <w:rFonts w:cs="Times New Roman" w:hint="cs"/>
          <w:b/>
          <w:bCs/>
          <w:sz w:val="32"/>
          <w:szCs w:val="32"/>
          <w:rtl/>
          <w:lang w:bidi="ar-IQ"/>
        </w:rPr>
        <w:t>اللغه العربية 2</w:t>
      </w: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9652F" w:rsidRPr="00DB131F" w14:paraId="23196D60" w14:textId="77777777" w:rsidTr="002638AE">
        <w:trPr>
          <w:trHeight w:val="794"/>
        </w:trPr>
        <w:tc>
          <w:tcPr>
            <w:tcW w:w="9720" w:type="dxa"/>
            <w:shd w:val="clear" w:color="auto" w:fill="A7BFDE"/>
          </w:tcPr>
          <w:p w14:paraId="3C68FF5D" w14:textId="77777777" w:rsidR="0069652F" w:rsidRPr="00DB131F" w:rsidRDefault="0069652F"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يوفر وصف المقرر هذا إيجازاً لأهم خصائ</w:t>
            </w:r>
            <w:r>
              <w:rPr>
                <w:rFonts w:ascii="Arial" w:hAnsi="Arial" w:cs="Arial"/>
                <w:color w:val="000000"/>
                <w:sz w:val="28"/>
                <w:szCs w:val="28"/>
                <w:rtl/>
                <w:lang w:bidi="ar-IQ"/>
              </w:rPr>
              <w:t>ص المقرر ومخرجات التعلم المتوقع من الطالب تحقيقها مبرهناً ما إذا كان قد حقق الا</w:t>
            </w:r>
            <w:r w:rsidRPr="00DB131F">
              <w:rPr>
                <w:rFonts w:ascii="Arial" w:hAnsi="Arial" w:cs="Arial"/>
                <w:color w:val="000000"/>
                <w:sz w:val="28"/>
                <w:szCs w:val="28"/>
                <w:rtl/>
                <w:lang w:bidi="ar-IQ"/>
              </w:rPr>
              <w:t xml:space="preserve">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2185C681" w14:textId="77777777" w:rsidR="0069652F" w:rsidRPr="00E734E3" w:rsidRDefault="0069652F" w:rsidP="0069652F">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69652F" w:rsidRPr="00DB131F" w14:paraId="2912C704" w14:textId="77777777" w:rsidTr="004B2351">
        <w:trPr>
          <w:trHeight w:val="624"/>
        </w:trPr>
        <w:tc>
          <w:tcPr>
            <w:tcW w:w="3780" w:type="dxa"/>
            <w:tcBorders>
              <w:right w:val="single" w:sz="6" w:space="0" w:color="4F81BD"/>
            </w:tcBorders>
            <w:shd w:val="clear" w:color="auto" w:fill="A7BFDE"/>
            <w:vAlign w:val="center"/>
          </w:tcPr>
          <w:p w14:paraId="241D1968"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0B647CC2" w14:textId="77777777" w:rsidR="0069652F" w:rsidRPr="00DB131F" w:rsidRDefault="0069652F" w:rsidP="004B2351">
            <w:pPr>
              <w:autoSpaceDE w:val="0"/>
              <w:autoSpaceDN w:val="0"/>
              <w:adjustRightInd w:val="0"/>
              <w:rPr>
                <w:rFonts w:ascii="Cambria" w:hAnsi="Cambria" w:cs="Times New Roman"/>
                <w:color w:val="D9D9D9"/>
                <w:sz w:val="28"/>
                <w:szCs w:val="28"/>
                <w:lang w:bidi="ar-IQ"/>
              </w:rPr>
            </w:pPr>
            <w:r w:rsidRPr="0069652F">
              <w:rPr>
                <w:rFonts w:ascii="Cambria" w:hAnsi="Cambria" w:cs="Times New Roman" w:hint="cs"/>
                <w:sz w:val="28"/>
                <w:szCs w:val="28"/>
                <w:rtl/>
                <w:lang w:bidi="ar-IQ"/>
              </w:rPr>
              <w:t xml:space="preserve">جامعة بغداد / </w:t>
            </w:r>
            <w:r>
              <w:rPr>
                <w:rFonts w:ascii="Cambria" w:hAnsi="Cambria" w:cs="Times New Roman" w:hint="cs"/>
                <w:color w:val="000000"/>
                <w:sz w:val="28"/>
                <w:szCs w:val="28"/>
                <w:rtl/>
                <w:lang w:bidi="ar-IQ"/>
              </w:rPr>
              <w:t>كلية العلوم للبنات</w:t>
            </w:r>
          </w:p>
        </w:tc>
      </w:tr>
      <w:tr w:rsidR="0069652F" w:rsidRPr="00DB131F" w14:paraId="722837C2" w14:textId="77777777" w:rsidTr="004B2351">
        <w:trPr>
          <w:trHeight w:val="624"/>
        </w:trPr>
        <w:tc>
          <w:tcPr>
            <w:tcW w:w="3780" w:type="dxa"/>
            <w:shd w:val="clear" w:color="auto" w:fill="A7BFDE"/>
            <w:vAlign w:val="center"/>
          </w:tcPr>
          <w:p w14:paraId="5069A232"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F802569"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اللغة العربية</w:t>
            </w:r>
          </w:p>
        </w:tc>
      </w:tr>
      <w:tr w:rsidR="0069652F" w:rsidRPr="00DB131F" w14:paraId="27BDE62D" w14:textId="77777777" w:rsidTr="004B2351">
        <w:trPr>
          <w:trHeight w:val="624"/>
        </w:trPr>
        <w:tc>
          <w:tcPr>
            <w:tcW w:w="3780" w:type="dxa"/>
            <w:tcBorders>
              <w:right w:val="single" w:sz="6" w:space="0" w:color="4F81BD"/>
            </w:tcBorders>
            <w:shd w:val="clear" w:color="auto" w:fill="A7BFDE"/>
            <w:vAlign w:val="center"/>
          </w:tcPr>
          <w:p w14:paraId="0BF00F2E"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13831B60"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r>
              <w:rPr>
                <w:rFonts w:ascii="Cambria" w:hAnsi="Cambria" w:cs="Times New Roman"/>
                <w:color w:val="000000"/>
                <w:sz w:val="28"/>
                <w:szCs w:val="28"/>
                <w:lang w:bidi="ar-IQ"/>
              </w:rPr>
              <w:t>AL</w:t>
            </w:r>
            <w:r>
              <w:rPr>
                <w:rFonts w:ascii="Cambria" w:hAnsi="Cambria" w:cs="Times New Roman" w:hint="cs"/>
                <w:color w:val="000000"/>
                <w:sz w:val="28"/>
                <w:szCs w:val="28"/>
                <w:rtl/>
                <w:lang w:bidi="ar-IQ"/>
              </w:rPr>
              <w:t xml:space="preserve">  103 </w:t>
            </w:r>
            <w:proofErr w:type="gramStart"/>
            <w:r>
              <w:rPr>
                <w:rFonts w:ascii="Cambria" w:hAnsi="Cambria" w:cs="Times New Roman" w:hint="cs"/>
                <w:color w:val="000000"/>
                <w:sz w:val="28"/>
                <w:szCs w:val="28"/>
                <w:rtl/>
                <w:lang w:bidi="ar-IQ"/>
              </w:rPr>
              <w:t>/  اللغة</w:t>
            </w:r>
            <w:proofErr w:type="gramEnd"/>
            <w:r>
              <w:rPr>
                <w:rFonts w:ascii="Cambria" w:hAnsi="Cambria" w:cs="Times New Roman" w:hint="cs"/>
                <w:color w:val="000000"/>
                <w:sz w:val="28"/>
                <w:szCs w:val="28"/>
                <w:rtl/>
                <w:lang w:bidi="ar-IQ"/>
              </w:rPr>
              <w:t xml:space="preserve"> العربية </w:t>
            </w:r>
          </w:p>
        </w:tc>
      </w:tr>
      <w:tr w:rsidR="0069652F" w:rsidRPr="00DB131F" w14:paraId="5D867896" w14:textId="77777777" w:rsidTr="004B2351">
        <w:trPr>
          <w:trHeight w:val="624"/>
        </w:trPr>
        <w:tc>
          <w:tcPr>
            <w:tcW w:w="3780" w:type="dxa"/>
            <w:shd w:val="clear" w:color="auto" w:fill="A7BFDE"/>
            <w:vAlign w:val="center"/>
          </w:tcPr>
          <w:p w14:paraId="3B341DF2"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البرامج التي يدخل فيها</w:t>
            </w:r>
          </w:p>
        </w:tc>
        <w:tc>
          <w:tcPr>
            <w:tcW w:w="5940" w:type="dxa"/>
            <w:shd w:val="clear" w:color="auto" w:fill="D3DFEE"/>
            <w:vAlign w:val="center"/>
          </w:tcPr>
          <w:p w14:paraId="596D9F55"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أوليات عن قواعد اللغة العربية ، وموضوعات في الأدب العربي والإملاء.</w:t>
            </w:r>
          </w:p>
        </w:tc>
      </w:tr>
      <w:tr w:rsidR="0069652F" w:rsidRPr="00DB131F" w14:paraId="015DCFBD" w14:textId="77777777" w:rsidTr="004B2351">
        <w:trPr>
          <w:trHeight w:val="624"/>
        </w:trPr>
        <w:tc>
          <w:tcPr>
            <w:tcW w:w="3780" w:type="dxa"/>
            <w:tcBorders>
              <w:right w:val="single" w:sz="6" w:space="0" w:color="4F81BD"/>
            </w:tcBorders>
            <w:shd w:val="clear" w:color="auto" w:fill="A7BFDE"/>
            <w:vAlign w:val="center"/>
          </w:tcPr>
          <w:p w14:paraId="0ACD043D"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628414B" w14:textId="77777777" w:rsidR="0069652F" w:rsidRPr="00DB131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حضوري</w:t>
            </w:r>
          </w:p>
        </w:tc>
      </w:tr>
      <w:tr w:rsidR="0069652F" w:rsidRPr="00DB131F" w14:paraId="48D4965A" w14:textId="77777777" w:rsidTr="004B2351">
        <w:trPr>
          <w:trHeight w:val="624"/>
        </w:trPr>
        <w:tc>
          <w:tcPr>
            <w:tcW w:w="3780" w:type="dxa"/>
            <w:shd w:val="clear" w:color="auto" w:fill="A7BFDE"/>
            <w:vAlign w:val="center"/>
          </w:tcPr>
          <w:p w14:paraId="06F731F2"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الفصل / السنة</w:t>
            </w:r>
          </w:p>
        </w:tc>
        <w:tc>
          <w:tcPr>
            <w:tcW w:w="5940" w:type="dxa"/>
            <w:shd w:val="clear" w:color="auto" w:fill="D3DFEE"/>
            <w:vAlign w:val="center"/>
          </w:tcPr>
          <w:p w14:paraId="5443D1CD"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85262F">
              <w:rPr>
                <w:rFonts w:ascii="Cambria" w:hAnsi="Cambria" w:cs="Times New Roman"/>
                <w:color w:val="000000"/>
                <w:sz w:val="28"/>
                <w:szCs w:val="28"/>
                <w:rtl/>
                <w:lang w:bidi="ar-IQ"/>
              </w:rPr>
              <w:t xml:space="preserve">الفصل الدراسي </w:t>
            </w:r>
            <w:r>
              <w:rPr>
                <w:rFonts w:ascii="Cambria" w:hAnsi="Cambria" w:cs="Times New Roman" w:hint="cs"/>
                <w:color w:val="000000"/>
                <w:sz w:val="28"/>
                <w:szCs w:val="28"/>
                <w:rtl/>
                <w:lang w:bidi="ar-IQ"/>
              </w:rPr>
              <w:t>الثاني</w:t>
            </w:r>
            <w:r w:rsidRPr="0085262F">
              <w:rPr>
                <w:rFonts w:ascii="Cambria" w:hAnsi="Cambria" w:cs="Times New Roman"/>
                <w:color w:val="000000"/>
                <w:sz w:val="28"/>
                <w:szCs w:val="28"/>
                <w:rtl/>
                <w:lang w:bidi="ar-IQ"/>
              </w:rPr>
              <w:t xml:space="preserve"> / للعام </w:t>
            </w:r>
            <w:r>
              <w:rPr>
                <w:rFonts w:ascii="Cambria" w:hAnsi="Cambria" w:cs="Times New Roman" w:hint="cs"/>
                <w:color w:val="000000"/>
                <w:sz w:val="28"/>
                <w:szCs w:val="28"/>
                <w:rtl/>
                <w:lang w:bidi="ar-IQ"/>
              </w:rPr>
              <w:t>2022-2023</w:t>
            </w:r>
          </w:p>
        </w:tc>
      </w:tr>
      <w:tr w:rsidR="0069652F" w:rsidRPr="00DB131F" w14:paraId="6207C375" w14:textId="77777777" w:rsidTr="004B2351">
        <w:trPr>
          <w:trHeight w:val="624"/>
        </w:trPr>
        <w:tc>
          <w:tcPr>
            <w:tcW w:w="3780" w:type="dxa"/>
            <w:tcBorders>
              <w:right w:val="single" w:sz="6" w:space="0" w:color="4F81BD"/>
            </w:tcBorders>
            <w:shd w:val="clear" w:color="auto" w:fill="A7BFDE"/>
            <w:vAlign w:val="center"/>
          </w:tcPr>
          <w:p w14:paraId="1E98DA02" w14:textId="77777777" w:rsidR="0069652F" w:rsidRPr="00706CCF" w:rsidRDefault="0069652F" w:rsidP="00D545F6">
            <w:pPr>
              <w:pStyle w:val="ListParagraph"/>
              <w:numPr>
                <w:ilvl w:val="0"/>
                <w:numId w:val="204"/>
              </w:numPr>
              <w:autoSpaceDE w:val="0"/>
              <w:autoSpaceDN w:val="0"/>
              <w:adjustRightInd w:val="0"/>
              <w:rPr>
                <w:rFonts w:ascii="Cambria" w:hAnsi="Cambria" w:cs="Times New Roman"/>
                <w:color w:val="000000"/>
                <w:sz w:val="28"/>
                <w:szCs w:val="28"/>
                <w:lang w:bidi="ar-IQ"/>
              </w:rPr>
            </w:pPr>
            <w:r w:rsidRPr="00706CCF">
              <w:rPr>
                <w:rFonts w:ascii="Cambria" w:hAnsi="Cambria" w:cs="Times New Roman"/>
                <w:color w:val="000000"/>
                <w:sz w:val="28"/>
                <w:szCs w:val="28"/>
                <w:rtl/>
                <w:lang w:bidi="ar-IQ"/>
              </w:rPr>
              <w:t xml:space="preserve">عدد الساعات الدراسية </w:t>
            </w:r>
            <w:r w:rsidRPr="00706CC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8F03400"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15 اسبوع ، بواقع ساعتين اسبوعيا.</w:t>
            </w:r>
          </w:p>
        </w:tc>
      </w:tr>
      <w:tr w:rsidR="0069652F" w:rsidRPr="00DB131F" w14:paraId="50346802" w14:textId="77777777" w:rsidTr="004B2351">
        <w:trPr>
          <w:trHeight w:val="624"/>
        </w:trPr>
        <w:tc>
          <w:tcPr>
            <w:tcW w:w="3780" w:type="dxa"/>
            <w:shd w:val="clear" w:color="auto" w:fill="A7BFDE"/>
            <w:vAlign w:val="center"/>
          </w:tcPr>
          <w:p w14:paraId="5EE24914" w14:textId="77777777" w:rsidR="0069652F" w:rsidRPr="00DB131F" w:rsidRDefault="0069652F" w:rsidP="00D545F6">
            <w:pPr>
              <w:numPr>
                <w:ilvl w:val="0"/>
                <w:numId w:val="20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A1A5B7C"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Pr="0085262F">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Pr="0085262F">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69652F" w:rsidRPr="00DB131F" w14:paraId="23083308" w14:textId="77777777" w:rsidTr="004B2351">
        <w:trPr>
          <w:trHeight w:val="725"/>
        </w:trPr>
        <w:tc>
          <w:tcPr>
            <w:tcW w:w="9720" w:type="dxa"/>
            <w:gridSpan w:val="2"/>
            <w:shd w:val="clear" w:color="auto" w:fill="A7BFDE"/>
            <w:vAlign w:val="center"/>
          </w:tcPr>
          <w:p w14:paraId="0586E4E7" w14:textId="77777777" w:rsidR="0069652F" w:rsidRPr="00DB131F" w:rsidRDefault="0069652F" w:rsidP="00D545F6">
            <w:pPr>
              <w:numPr>
                <w:ilvl w:val="0"/>
                <w:numId w:val="20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69652F" w:rsidRPr="00DB131F" w14:paraId="0E7F9651" w14:textId="77777777" w:rsidTr="004B2351">
        <w:trPr>
          <w:trHeight w:val="265"/>
        </w:trPr>
        <w:tc>
          <w:tcPr>
            <w:tcW w:w="9720" w:type="dxa"/>
            <w:gridSpan w:val="2"/>
            <w:shd w:val="clear" w:color="auto" w:fill="A7BFDE"/>
            <w:vAlign w:val="center"/>
          </w:tcPr>
          <w:p w14:paraId="0C9A8DD4" w14:textId="77777777" w:rsidR="0069652F" w:rsidRPr="00706CCF" w:rsidRDefault="0069652F" w:rsidP="004B2351">
            <w:pPr>
              <w:autoSpaceDE w:val="0"/>
              <w:autoSpaceDN w:val="0"/>
              <w:adjustRightInd w:val="0"/>
              <w:ind w:left="360"/>
              <w:rPr>
                <w:rFonts w:asciiTheme="majorBidi" w:hAnsiTheme="majorBidi" w:cstheme="majorBidi"/>
                <w:color w:val="000000"/>
                <w:sz w:val="28"/>
                <w:szCs w:val="28"/>
                <w:rtl/>
                <w:lang w:bidi="ar-IQ"/>
              </w:rPr>
            </w:pPr>
            <w:r w:rsidRPr="00706CCF">
              <w:rPr>
                <w:rFonts w:asciiTheme="majorBidi" w:hAnsiTheme="majorBidi" w:cstheme="majorBidi"/>
                <w:color w:val="000000"/>
                <w:sz w:val="28"/>
                <w:szCs w:val="28"/>
                <w:rtl/>
                <w:lang w:bidi="ar-IQ"/>
              </w:rPr>
              <w:t xml:space="preserve">يهدف هذا المقرر إلى دراسة المفاهيم الأساسية  لمادة اللغة العربية ( الجملة وأنواعها ، علامات الاعراب ، الاملاء ، الشعر العربي ) ، وكيف  إن هذه المفاهيم تشكل التسلسل الهرمي  لمفاهيم أكثر تعقيدا . </w:t>
            </w:r>
          </w:p>
          <w:p w14:paraId="203FC247" w14:textId="77777777" w:rsidR="0069652F" w:rsidRPr="00D02250" w:rsidRDefault="0069652F" w:rsidP="004B2351">
            <w:pPr>
              <w:autoSpaceDE w:val="0"/>
              <w:autoSpaceDN w:val="0"/>
              <w:adjustRightInd w:val="0"/>
              <w:ind w:left="360"/>
              <w:rPr>
                <w:rFonts w:ascii="Cambria" w:hAnsi="Cambria"/>
                <w:color w:val="000000"/>
                <w:sz w:val="28"/>
                <w:szCs w:val="28"/>
                <w:rtl/>
                <w:lang w:bidi="ar-IQ"/>
              </w:rPr>
            </w:pPr>
          </w:p>
          <w:p w14:paraId="490CE37A" w14:textId="77777777" w:rsidR="0069652F" w:rsidRPr="00DB131F" w:rsidRDefault="0069652F" w:rsidP="004B2351">
            <w:pPr>
              <w:autoSpaceDE w:val="0"/>
              <w:autoSpaceDN w:val="0"/>
              <w:adjustRightInd w:val="0"/>
              <w:ind w:left="360"/>
              <w:rPr>
                <w:rFonts w:ascii="Cambria" w:hAnsi="Cambria"/>
                <w:color w:val="000000"/>
                <w:sz w:val="28"/>
                <w:szCs w:val="28"/>
                <w:lang w:bidi="ar-IQ"/>
              </w:rPr>
            </w:pPr>
          </w:p>
        </w:tc>
      </w:tr>
    </w:tbl>
    <w:p w14:paraId="4FB6507B" w14:textId="77777777" w:rsidR="0069652F" w:rsidRPr="0020555A" w:rsidRDefault="0069652F" w:rsidP="0069652F">
      <w:pPr>
        <w:rPr>
          <w:vanish/>
        </w:rPr>
      </w:pPr>
    </w:p>
    <w:p w14:paraId="203A5B39" w14:textId="77777777" w:rsidR="0069652F" w:rsidRDefault="0069652F" w:rsidP="0069652F">
      <w:r>
        <w:br w:type="page"/>
      </w: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9652F" w:rsidRPr="00DB131F" w14:paraId="62DFE026" w14:textId="77777777" w:rsidTr="004B2351">
        <w:trPr>
          <w:trHeight w:val="653"/>
        </w:trPr>
        <w:tc>
          <w:tcPr>
            <w:tcW w:w="9720" w:type="dxa"/>
            <w:shd w:val="clear" w:color="auto" w:fill="A7BFDE"/>
            <w:vAlign w:val="center"/>
          </w:tcPr>
          <w:p w14:paraId="79CA59B1" w14:textId="77777777" w:rsidR="0069652F" w:rsidRPr="00DB131F" w:rsidRDefault="0069652F" w:rsidP="00D545F6">
            <w:pPr>
              <w:numPr>
                <w:ilvl w:val="0"/>
                <w:numId w:val="204"/>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مخرجات التعلم وطرائق التعليم والتعلم والتقييم</w:t>
            </w:r>
          </w:p>
        </w:tc>
      </w:tr>
      <w:tr w:rsidR="0069652F" w:rsidRPr="00DB131F" w14:paraId="1E70FCF2" w14:textId="77777777" w:rsidTr="004B2351">
        <w:trPr>
          <w:trHeight w:val="2490"/>
        </w:trPr>
        <w:tc>
          <w:tcPr>
            <w:tcW w:w="9720" w:type="dxa"/>
            <w:shd w:val="clear" w:color="auto" w:fill="A7BFDE"/>
            <w:vAlign w:val="center"/>
          </w:tcPr>
          <w:p w14:paraId="41A6ED98" w14:textId="77777777" w:rsidR="0069652F" w:rsidRPr="00DB131F" w:rsidRDefault="0069652F" w:rsidP="004B2351">
            <w:p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 المعرفة والفهم </w:t>
            </w:r>
          </w:p>
          <w:p w14:paraId="3BF5A740" w14:textId="77777777" w:rsidR="0069652F" w:rsidRPr="00DB131F" w:rsidRDefault="0069652F" w:rsidP="004B2351">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التعرف على أساسيات اللغة العربية</w:t>
            </w:r>
          </w:p>
          <w:p w14:paraId="5A1E2395" w14:textId="77777777" w:rsidR="0069652F" w:rsidRPr="00DB131F" w:rsidRDefault="0069652F" w:rsidP="004B2351">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التعرف على كيفية تطبيق الأساسيات في الكتابة.</w:t>
            </w:r>
          </w:p>
          <w:p w14:paraId="5147E318" w14:textId="77777777" w:rsidR="0069652F" w:rsidRPr="00DB131F" w:rsidRDefault="0069652F" w:rsidP="004B2351">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تطبيق الطالبة العملي على النصوص .</w:t>
            </w:r>
          </w:p>
          <w:p w14:paraId="4DDFF300" w14:textId="77777777" w:rsidR="0069652F" w:rsidRPr="00DB131F" w:rsidRDefault="0069652F" w:rsidP="004B2351">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 التأكد من فهم الطالبة للأساسيات عن طريق الاختبارات .</w:t>
            </w:r>
          </w:p>
          <w:p w14:paraId="237A1454" w14:textId="77777777" w:rsidR="0069652F" w:rsidRPr="00DB131F" w:rsidRDefault="0069652F" w:rsidP="004B2351">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أ5- </w:t>
            </w:r>
            <w:r>
              <w:rPr>
                <w:rFonts w:ascii="Cambria" w:hAnsi="Cambria" w:cs="Times New Roman" w:hint="cs"/>
                <w:color w:val="000000"/>
                <w:sz w:val="28"/>
                <w:szCs w:val="28"/>
                <w:rtl/>
                <w:lang w:bidi="ar-IQ"/>
              </w:rPr>
              <w:t>متابعة التطبيق العملي للطالبة على النصوص للتأكد من فهمها للمادة العلمية.</w:t>
            </w:r>
          </w:p>
          <w:p w14:paraId="1D6A9F61" w14:textId="77777777" w:rsidR="0069652F" w:rsidRPr="00DB131F" w:rsidRDefault="0069652F" w:rsidP="004B2351">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أ6-  </w:t>
            </w:r>
            <w:r>
              <w:rPr>
                <w:rFonts w:ascii="Cambria" w:hAnsi="Cambria" w:cs="Times New Roman" w:hint="cs"/>
                <w:color w:val="000000"/>
                <w:sz w:val="28"/>
                <w:szCs w:val="28"/>
                <w:rtl/>
                <w:lang w:bidi="ar-IQ"/>
              </w:rPr>
              <w:t>التأكيد على الطالبة بالمتابعة المستمرة للتطبيق العملي.</w:t>
            </w:r>
          </w:p>
        </w:tc>
      </w:tr>
      <w:tr w:rsidR="0069652F" w:rsidRPr="00DB131F" w14:paraId="565D69E2" w14:textId="77777777" w:rsidTr="004B2351">
        <w:trPr>
          <w:trHeight w:val="1631"/>
        </w:trPr>
        <w:tc>
          <w:tcPr>
            <w:tcW w:w="9720" w:type="dxa"/>
            <w:shd w:val="clear" w:color="auto" w:fill="A7BFDE"/>
            <w:vAlign w:val="center"/>
          </w:tcPr>
          <w:p w14:paraId="6FA485EF"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 -  المهارات الخاصة بالموضوع </w:t>
            </w:r>
          </w:p>
          <w:p w14:paraId="15B3209B" w14:textId="77777777" w:rsidR="0069652F" w:rsidRPr="00DB131F" w:rsidRDefault="0069652F" w:rsidP="004B2351">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ب1 -</w:t>
            </w:r>
            <w:r>
              <w:rPr>
                <w:rtl/>
              </w:rPr>
              <w:t xml:space="preserve"> </w:t>
            </w:r>
            <w:r>
              <w:rPr>
                <w:rFonts w:ascii="Cambria" w:hAnsi="Cambria" w:cs="Times New Roman"/>
                <w:color w:val="000000"/>
                <w:sz w:val="28"/>
                <w:szCs w:val="28"/>
                <w:rtl/>
                <w:lang w:bidi="ar-IQ"/>
              </w:rPr>
              <w:t>اختيار الاختبارات المناسبة  و</w:t>
            </w:r>
            <w:r w:rsidRPr="00916763">
              <w:rPr>
                <w:rFonts w:ascii="Cambria" w:hAnsi="Cambria" w:cs="Times New Roman"/>
                <w:color w:val="000000"/>
                <w:sz w:val="28"/>
                <w:szCs w:val="28"/>
                <w:rtl/>
                <w:lang w:bidi="ar-IQ"/>
              </w:rPr>
              <w:t>تحديد   الطريقة المناسبة لاجرائها</w:t>
            </w:r>
            <w:r>
              <w:rPr>
                <w:rFonts w:ascii="Cambria" w:hAnsi="Cambria" w:cs="Times New Roman" w:hint="cs"/>
                <w:color w:val="000000"/>
                <w:sz w:val="28"/>
                <w:szCs w:val="28"/>
                <w:rtl/>
                <w:lang w:bidi="ar-IQ"/>
              </w:rPr>
              <w:t>.</w:t>
            </w:r>
          </w:p>
          <w:p w14:paraId="13F69AAD" w14:textId="77777777" w:rsidR="0069652F" w:rsidRPr="00DB131F" w:rsidRDefault="0069652F" w:rsidP="004B2351">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 </w:t>
            </w:r>
            <w:r>
              <w:rPr>
                <w:rtl/>
              </w:rPr>
              <w:t xml:space="preserve"> </w:t>
            </w:r>
            <w:r w:rsidRPr="00916763">
              <w:rPr>
                <w:rFonts w:ascii="Cambria" w:hAnsi="Cambria" w:cs="Times New Roman"/>
                <w:color w:val="000000"/>
                <w:sz w:val="28"/>
                <w:szCs w:val="28"/>
                <w:rtl/>
                <w:lang w:bidi="ar-IQ"/>
              </w:rPr>
              <w:t>اختيار الن</w:t>
            </w:r>
            <w:r>
              <w:rPr>
                <w:rFonts w:ascii="Cambria" w:hAnsi="Cambria" w:cs="Times New Roman" w:hint="cs"/>
                <w:color w:val="000000"/>
                <w:sz w:val="28"/>
                <w:szCs w:val="28"/>
                <w:rtl/>
                <w:lang w:bidi="ar-IQ"/>
              </w:rPr>
              <w:t xml:space="preserve">صوص </w:t>
            </w:r>
            <w:r w:rsidRPr="00916763">
              <w:rPr>
                <w:rFonts w:ascii="Cambria" w:hAnsi="Cambria" w:cs="Times New Roman"/>
                <w:color w:val="000000"/>
                <w:sz w:val="28"/>
                <w:szCs w:val="28"/>
                <w:rtl/>
                <w:lang w:bidi="ar-IQ"/>
              </w:rPr>
              <w:t>المناسبة لل</w:t>
            </w:r>
            <w:r>
              <w:rPr>
                <w:rFonts w:ascii="Cambria" w:hAnsi="Cambria" w:cs="Times New Roman" w:hint="cs"/>
                <w:color w:val="000000"/>
                <w:sz w:val="28"/>
                <w:szCs w:val="28"/>
                <w:rtl/>
                <w:lang w:bidi="ar-IQ"/>
              </w:rPr>
              <w:t>تطبيق</w:t>
            </w:r>
            <w:r w:rsidRPr="00916763">
              <w:rPr>
                <w:rFonts w:ascii="Cambria" w:hAnsi="Cambria" w:cs="Times New Roman"/>
                <w:color w:val="000000"/>
                <w:sz w:val="28"/>
                <w:szCs w:val="28"/>
                <w:rtl/>
                <w:lang w:bidi="ar-IQ"/>
              </w:rPr>
              <w:t xml:space="preserve"> والطريقة اللازمة له</w:t>
            </w:r>
            <w:r>
              <w:rPr>
                <w:rFonts w:ascii="Cambria" w:hAnsi="Cambria" w:cs="Times New Roman" w:hint="cs"/>
                <w:color w:val="000000"/>
                <w:sz w:val="28"/>
                <w:szCs w:val="28"/>
                <w:rtl/>
                <w:lang w:bidi="ar-IQ"/>
              </w:rPr>
              <w:t>ا</w:t>
            </w:r>
            <w:r w:rsidRPr="00916763">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w:t>
            </w:r>
          </w:p>
          <w:p w14:paraId="76989372"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w:t>
            </w:r>
          </w:p>
        </w:tc>
      </w:tr>
      <w:tr w:rsidR="0069652F" w:rsidRPr="00DB131F" w14:paraId="095D8223" w14:textId="77777777" w:rsidTr="004B2351">
        <w:trPr>
          <w:trHeight w:val="423"/>
        </w:trPr>
        <w:tc>
          <w:tcPr>
            <w:tcW w:w="9720" w:type="dxa"/>
            <w:shd w:val="clear" w:color="auto" w:fill="A7BFDE"/>
            <w:vAlign w:val="center"/>
          </w:tcPr>
          <w:p w14:paraId="58B3EB7A"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69652F" w:rsidRPr="00DB131F" w14:paraId="586D19F3" w14:textId="77777777" w:rsidTr="004B2351">
        <w:trPr>
          <w:trHeight w:val="624"/>
        </w:trPr>
        <w:tc>
          <w:tcPr>
            <w:tcW w:w="9720" w:type="dxa"/>
            <w:shd w:val="clear" w:color="auto" w:fill="A7BFDE"/>
            <w:vAlign w:val="center"/>
          </w:tcPr>
          <w:p w14:paraId="635631E2" w14:textId="77777777" w:rsidR="0069652F" w:rsidRPr="00B67FD3" w:rsidRDefault="0069652F" w:rsidP="004B2351">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التعليم:توفير محاضرات مطبوعة ومن مصادر حديثة ومتنوعة.</w:t>
            </w:r>
          </w:p>
          <w:p w14:paraId="7CC49BA4" w14:textId="77777777" w:rsidR="0069652F" w:rsidRPr="00B67FD3" w:rsidRDefault="0069652F" w:rsidP="004B2351">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التعليم:طرح بعض الاسئلة  وايجاد الحلول المناسبة لها.</w:t>
            </w:r>
          </w:p>
          <w:p w14:paraId="1D93DC0A" w14:textId="77777777" w:rsidR="0069652F" w:rsidRPr="00B67FD3" w:rsidRDefault="0069652F" w:rsidP="004B2351">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التعلم:اشراك جميع الط</w:t>
            </w:r>
            <w:r>
              <w:rPr>
                <w:rFonts w:ascii="Cambria" w:hAnsi="Cambria" w:cs="Times New Roman" w:hint="cs"/>
                <w:color w:val="000000"/>
                <w:sz w:val="28"/>
                <w:szCs w:val="28"/>
                <w:rtl/>
                <w:lang w:bidi="ar-IQ"/>
              </w:rPr>
              <w:t xml:space="preserve">البات </w:t>
            </w:r>
            <w:r w:rsidRPr="00B67FD3">
              <w:rPr>
                <w:rFonts w:ascii="Cambria" w:hAnsi="Cambria" w:cs="Times New Roman"/>
                <w:color w:val="000000"/>
                <w:sz w:val="28"/>
                <w:szCs w:val="28"/>
                <w:rtl/>
                <w:lang w:bidi="ar-IQ"/>
              </w:rPr>
              <w:t>باسئلة مباشرة لشد انتباه الجميع.</w:t>
            </w:r>
          </w:p>
          <w:p w14:paraId="4C6D300B"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r w:rsidRPr="00B67FD3">
              <w:rPr>
                <w:rFonts w:ascii="Cambria" w:hAnsi="Cambria" w:cs="Times New Roman"/>
                <w:color w:val="000000"/>
                <w:sz w:val="28"/>
                <w:szCs w:val="28"/>
                <w:rtl/>
                <w:lang w:bidi="ar-IQ"/>
              </w:rPr>
              <w:t xml:space="preserve">التعلم:تقوم كل مجموعة محددة </w:t>
            </w:r>
            <w:r>
              <w:rPr>
                <w:rFonts w:ascii="Cambria" w:hAnsi="Cambria" w:cs="Times New Roman" w:hint="cs"/>
                <w:color w:val="000000"/>
                <w:sz w:val="28"/>
                <w:szCs w:val="28"/>
                <w:rtl/>
                <w:lang w:bidi="ar-IQ"/>
              </w:rPr>
              <w:t>بالتطبيق على نصوص معينة لتقوية الجميع من اجل السلامة اللغوية.</w:t>
            </w:r>
          </w:p>
          <w:p w14:paraId="13D8E99E"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03872127"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720F84F8"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p>
        </w:tc>
      </w:tr>
      <w:tr w:rsidR="0069652F" w:rsidRPr="00DB131F" w14:paraId="6DA254C1" w14:textId="77777777" w:rsidTr="004B2351">
        <w:trPr>
          <w:trHeight w:val="400"/>
        </w:trPr>
        <w:tc>
          <w:tcPr>
            <w:tcW w:w="9720" w:type="dxa"/>
            <w:shd w:val="clear" w:color="auto" w:fill="A7BFDE"/>
            <w:vAlign w:val="center"/>
          </w:tcPr>
          <w:p w14:paraId="6C8962DB"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69652F" w:rsidRPr="00DB131F" w14:paraId="589E14EA" w14:textId="77777777" w:rsidTr="004B2351">
        <w:trPr>
          <w:trHeight w:val="624"/>
        </w:trPr>
        <w:tc>
          <w:tcPr>
            <w:tcW w:w="9720" w:type="dxa"/>
            <w:shd w:val="clear" w:color="auto" w:fill="A7BFDE"/>
            <w:vAlign w:val="center"/>
          </w:tcPr>
          <w:p w14:paraId="079A7138" w14:textId="77777777" w:rsidR="0069652F" w:rsidRPr="005D41B7" w:rsidRDefault="0069652F" w:rsidP="004B2351">
            <w:pPr>
              <w:autoSpaceDE w:val="0"/>
              <w:autoSpaceDN w:val="0"/>
              <w:adjustRightInd w:val="0"/>
              <w:ind w:left="360"/>
              <w:rPr>
                <w:rFonts w:ascii="Cambria" w:hAnsi="Cambria" w:cs="Times New Roman"/>
                <w:color w:val="000000"/>
                <w:sz w:val="28"/>
                <w:szCs w:val="28"/>
                <w:rtl/>
                <w:lang w:bidi="ar-IQ"/>
              </w:rPr>
            </w:pPr>
            <w:r w:rsidRPr="005D41B7">
              <w:rPr>
                <w:rFonts w:ascii="Cambria" w:hAnsi="Cambria" w:cs="Times New Roman"/>
                <w:color w:val="000000"/>
                <w:sz w:val="28"/>
                <w:szCs w:val="28"/>
                <w:rtl/>
                <w:lang w:bidi="ar-IQ"/>
              </w:rPr>
              <w:t>الاختبارات ا</w:t>
            </w:r>
            <w:r>
              <w:rPr>
                <w:rFonts w:ascii="Cambria" w:hAnsi="Cambria" w:cs="Times New Roman"/>
                <w:color w:val="000000"/>
                <w:sz w:val="28"/>
                <w:szCs w:val="28"/>
                <w:rtl/>
                <w:lang w:bidi="ar-IQ"/>
              </w:rPr>
              <w:t>ل</w:t>
            </w:r>
            <w:r>
              <w:rPr>
                <w:rFonts w:ascii="Cambria" w:hAnsi="Cambria" w:cs="Times New Roman" w:hint="cs"/>
                <w:color w:val="000000"/>
                <w:sz w:val="28"/>
                <w:szCs w:val="28"/>
                <w:rtl/>
                <w:lang w:bidi="ar-IQ"/>
              </w:rPr>
              <w:t>شفوية</w:t>
            </w:r>
            <w:r>
              <w:rPr>
                <w:rFonts w:ascii="Cambria" w:hAnsi="Cambria" w:cs="Times New Roman"/>
                <w:color w:val="000000"/>
                <w:sz w:val="28"/>
                <w:szCs w:val="28"/>
                <w:rtl/>
                <w:lang w:bidi="ar-IQ"/>
              </w:rPr>
              <w:t xml:space="preserve"> </w:t>
            </w:r>
            <w:r w:rsidRPr="005D41B7">
              <w:rPr>
                <w:rFonts w:ascii="Cambria" w:hAnsi="Cambria" w:cs="Times New Roman"/>
                <w:color w:val="000000"/>
                <w:sz w:val="28"/>
                <w:szCs w:val="28"/>
                <w:rtl/>
                <w:lang w:bidi="ar-IQ"/>
              </w:rPr>
              <w:t>.</w:t>
            </w:r>
          </w:p>
          <w:p w14:paraId="4AF6239F" w14:textId="77777777" w:rsidR="0069652F" w:rsidRPr="005D41B7" w:rsidRDefault="0069652F" w:rsidP="004B2351">
            <w:pPr>
              <w:autoSpaceDE w:val="0"/>
              <w:autoSpaceDN w:val="0"/>
              <w:adjustRightInd w:val="0"/>
              <w:ind w:left="360"/>
              <w:rPr>
                <w:rFonts w:ascii="Cambria" w:hAnsi="Cambria" w:cs="Times New Roman"/>
                <w:color w:val="000000"/>
                <w:sz w:val="28"/>
                <w:szCs w:val="28"/>
                <w:rtl/>
                <w:lang w:bidi="ar-IQ"/>
              </w:rPr>
            </w:pPr>
            <w:r w:rsidRPr="005D41B7">
              <w:rPr>
                <w:rFonts w:ascii="Cambria" w:hAnsi="Cambria" w:cs="Times New Roman"/>
                <w:color w:val="000000"/>
                <w:sz w:val="28"/>
                <w:szCs w:val="28"/>
                <w:rtl/>
                <w:lang w:bidi="ar-IQ"/>
              </w:rPr>
              <w:t>طرح الاسئلة الفجائية والمتداخلة مع شرح المادة.</w:t>
            </w:r>
          </w:p>
          <w:p w14:paraId="5FC16007"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r w:rsidRPr="005D41B7">
              <w:rPr>
                <w:rFonts w:ascii="Cambria" w:hAnsi="Cambria" w:cs="Times New Roman"/>
                <w:color w:val="000000"/>
                <w:sz w:val="28"/>
                <w:szCs w:val="28"/>
                <w:rtl/>
                <w:lang w:bidi="ar-IQ"/>
              </w:rPr>
              <w:t>الاختبارات الشهرية والفصلية</w:t>
            </w:r>
          </w:p>
          <w:p w14:paraId="188DE182"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16110076"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254B663E"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p>
        </w:tc>
      </w:tr>
      <w:tr w:rsidR="0069652F" w:rsidRPr="00DB131F" w14:paraId="48062B05" w14:textId="77777777" w:rsidTr="004B2351">
        <w:trPr>
          <w:trHeight w:val="1290"/>
        </w:trPr>
        <w:tc>
          <w:tcPr>
            <w:tcW w:w="9720" w:type="dxa"/>
            <w:shd w:val="clear" w:color="auto" w:fill="A7BFDE"/>
            <w:vAlign w:val="center"/>
          </w:tcPr>
          <w:p w14:paraId="43953E48"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 مهارات التفكير</w:t>
            </w:r>
          </w:p>
          <w:p w14:paraId="4F8331DD" w14:textId="77777777" w:rsidR="0069652F" w:rsidRPr="008512B5" w:rsidRDefault="0069652F" w:rsidP="004B2351">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tl/>
              </w:rPr>
              <w:t xml:space="preserve"> </w:t>
            </w:r>
            <w:r w:rsidRPr="008512B5">
              <w:rPr>
                <w:rFonts w:ascii="Cambria" w:hAnsi="Cambria" w:cs="Times New Roman"/>
                <w:color w:val="000000"/>
                <w:sz w:val="28"/>
                <w:szCs w:val="28"/>
                <w:rtl/>
                <w:lang w:bidi="ar-IQ"/>
              </w:rPr>
              <w:t>طرح اسئلة شفوية استثنائية تحتاج الى اجوبة استثنائية</w:t>
            </w:r>
            <w:r>
              <w:rPr>
                <w:rFonts w:ascii="Cambria" w:hAnsi="Cambria" w:cs="Times New Roman" w:hint="cs"/>
                <w:color w:val="000000"/>
                <w:sz w:val="28"/>
                <w:szCs w:val="28"/>
                <w:rtl/>
                <w:lang w:bidi="ar-IQ"/>
              </w:rPr>
              <w:t xml:space="preserve"> </w:t>
            </w:r>
            <w:r w:rsidRPr="008512B5">
              <w:rPr>
                <w:rFonts w:ascii="Cambria" w:hAnsi="Cambria" w:cs="Times New Roman"/>
                <w:color w:val="000000"/>
                <w:sz w:val="28"/>
                <w:szCs w:val="28"/>
                <w:rtl/>
                <w:lang w:bidi="ar-IQ"/>
              </w:rPr>
              <w:t>ل</w:t>
            </w:r>
            <w:r>
              <w:rPr>
                <w:rFonts w:ascii="Cambria" w:hAnsi="Cambria" w:cs="Times New Roman" w:hint="cs"/>
                <w:color w:val="000000"/>
                <w:sz w:val="28"/>
                <w:szCs w:val="28"/>
                <w:rtl/>
                <w:lang w:bidi="ar-IQ"/>
              </w:rPr>
              <w:t>ت</w:t>
            </w:r>
            <w:r>
              <w:rPr>
                <w:rFonts w:ascii="Cambria" w:hAnsi="Cambria" w:cs="Times New Roman"/>
                <w:color w:val="000000"/>
                <w:sz w:val="28"/>
                <w:szCs w:val="28"/>
                <w:rtl/>
                <w:lang w:bidi="ar-IQ"/>
              </w:rPr>
              <w:t>تسابق و</w:t>
            </w:r>
            <w:r>
              <w:rPr>
                <w:rFonts w:ascii="Cambria" w:hAnsi="Cambria" w:cs="Times New Roman" w:hint="cs"/>
                <w:color w:val="000000"/>
                <w:sz w:val="28"/>
                <w:szCs w:val="28"/>
                <w:rtl/>
                <w:lang w:bidi="ar-IQ"/>
              </w:rPr>
              <w:t>ت</w:t>
            </w:r>
            <w:r w:rsidRPr="008512B5">
              <w:rPr>
                <w:rFonts w:ascii="Cambria" w:hAnsi="Cambria" w:cs="Times New Roman"/>
                <w:color w:val="000000"/>
                <w:sz w:val="28"/>
                <w:szCs w:val="28"/>
                <w:rtl/>
                <w:lang w:bidi="ar-IQ"/>
              </w:rPr>
              <w:t>تنافس الط</w:t>
            </w:r>
            <w:r>
              <w:rPr>
                <w:rFonts w:ascii="Cambria" w:hAnsi="Cambria" w:cs="Times New Roman" w:hint="cs"/>
                <w:color w:val="000000"/>
                <w:sz w:val="28"/>
                <w:szCs w:val="28"/>
                <w:rtl/>
                <w:lang w:bidi="ar-IQ"/>
              </w:rPr>
              <w:t>البات</w:t>
            </w:r>
            <w:r>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ل</w:t>
            </w:r>
            <w:r w:rsidRPr="008512B5">
              <w:rPr>
                <w:rFonts w:ascii="Cambria" w:hAnsi="Cambria" w:cs="Times New Roman"/>
                <w:color w:val="000000"/>
                <w:sz w:val="28"/>
                <w:szCs w:val="28"/>
                <w:rtl/>
                <w:lang w:bidi="ar-IQ"/>
              </w:rPr>
              <w:t>حل</w:t>
            </w:r>
            <w:r>
              <w:rPr>
                <w:rFonts w:ascii="Cambria" w:hAnsi="Cambria" w:cs="Times New Roman" w:hint="cs"/>
                <w:color w:val="000000"/>
                <w:sz w:val="28"/>
                <w:szCs w:val="28"/>
                <w:rtl/>
                <w:lang w:bidi="ar-IQ"/>
              </w:rPr>
              <w:t>ّ</w:t>
            </w:r>
            <w:r w:rsidRPr="008512B5">
              <w:rPr>
                <w:rFonts w:ascii="Cambria" w:hAnsi="Cambria" w:cs="Times New Roman"/>
                <w:color w:val="000000"/>
                <w:sz w:val="28"/>
                <w:szCs w:val="28"/>
                <w:rtl/>
                <w:lang w:bidi="ar-IQ"/>
              </w:rPr>
              <w:t xml:space="preserve">ها. </w:t>
            </w:r>
          </w:p>
          <w:p w14:paraId="771CBFBA" w14:textId="77777777" w:rsidR="0069652F" w:rsidRPr="008512B5" w:rsidRDefault="0069652F" w:rsidP="004B2351">
            <w:pPr>
              <w:autoSpaceDE w:val="0"/>
              <w:autoSpaceDN w:val="0"/>
              <w:adjustRightInd w:val="0"/>
              <w:ind w:left="612"/>
              <w:rPr>
                <w:rFonts w:ascii="Cambria" w:hAnsi="Cambria" w:cs="Times New Roman"/>
                <w:color w:val="000000"/>
                <w:sz w:val="28"/>
                <w:szCs w:val="28"/>
                <w:rtl/>
                <w:lang w:bidi="ar-IQ"/>
              </w:rPr>
            </w:pPr>
            <w:r w:rsidRPr="008512B5">
              <w:rPr>
                <w:rFonts w:ascii="Cambria" w:hAnsi="Cambria" w:cs="Times New Roman"/>
                <w:color w:val="000000"/>
                <w:sz w:val="28"/>
                <w:szCs w:val="28"/>
                <w:rtl/>
                <w:lang w:bidi="ar-IQ"/>
              </w:rPr>
              <w:t xml:space="preserve">  ج2- </w:t>
            </w:r>
            <w:r>
              <w:rPr>
                <w:rFonts w:ascii="Cambria" w:hAnsi="Cambria" w:cs="Times New Roman" w:hint="cs"/>
                <w:color w:val="000000"/>
                <w:sz w:val="28"/>
                <w:szCs w:val="28"/>
                <w:rtl/>
                <w:lang w:bidi="ar-IQ"/>
              </w:rPr>
              <w:t>تكليف الطالبات بالبحث عن حلول لأسئلة مطروحة في القاعة بالاجابة عنها عن طريق البحث في مصادر مختلفة متنوعة .</w:t>
            </w:r>
          </w:p>
          <w:p w14:paraId="24F4379C" w14:textId="77777777" w:rsidR="0069652F" w:rsidRPr="00DB131F" w:rsidRDefault="0069652F" w:rsidP="004B2351">
            <w:pPr>
              <w:autoSpaceDE w:val="0"/>
              <w:autoSpaceDN w:val="0"/>
              <w:adjustRightInd w:val="0"/>
              <w:ind w:left="612"/>
              <w:rPr>
                <w:rFonts w:ascii="Cambria" w:hAnsi="Cambria" w:cs="Times New Roman"/>
                <w:color w:val="000000"/>
                <w:sz w:val="28"/>
                <w:szCs w:val="28"/>
                <w:lang w:bidi="ar-IQ"/>
              </w:rPr>
            </w:pPr>
            <w:r w:rsidRPr="008512B5">
              <w:rPr>
                <w:rFonts w:ascii="Cambria" w:hAnsi="Cambria" w:cs="Times New Roman"/>
                <w:color w:val="000000"/>
                <w:sz w:val="28"/>
                <w:szCs w:val="28"/>
                <w:rtl/>
                <w:lang w:bidi="ar-IQ"/>
              </w:rPr>
              <w:t xml:space="preserve">         </w:t>
            </w:r>
          </w:p>
        </w:tc>
      </w:tr>
      <w:tr w:rsidR="0069652F" w:rsidRPr="00DB131F" w14:paraId="25715F0A" w14:textId="77777777" w:rsidTr="004B2351">
        <w:trPr>
          <w:trHeight w:val="471"/>
        </w:trPr>
        <w:tc>
          <w:tcPr>
            <w:tcW w:w="9720" w:type="dxa"/>
            <w:shd w:val="clear" w:color="auto" w:fill="A7BFDE"/>
            <w:vAlign w:val="center"/>
          </w:tcPr>
          <w:p w14:paraId="2FAD465E" w14:textId="77777777" w:rsidR="0069652F" w:rsidRPr="00DB131F" w:rsidRDefault="0069652F" w:rsidP="004B2351">
            <w:pPr>
              <w:tabs>
                <w:tab w:val="left" w:pos="612"/>
              </w:tabs>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69652F" w:rsidRPr="00DB131F" w14:paraId="219E9C6B" w14:textId="77777777" w:rsidTr="004B2351">
        <w:trPr>
          <w:trHeight w:val="624"/>
        </w:trPr>
        <w:tc>
          <w:tcPr>
            <w:tcW w:w="9720" w:type="dxa"/>
            <w:shd w:val="clear" w:color="auto" w:fill="A7BFDE"/>
            <w:vAlign w:val="center"/>
          </w:tcPr>
          <w:p w14:paraId="0957C2C6" w14:textId="77777777" w:rsidR="0069652F" w:rsidRPr="00C43E7C" w:rsidRDefault="0069652F" w:rsidP="004B2351">
            <w:pPr>
              <w:rPr>
                <w:rFonts w:ascii="Cambria" w:hAnsi="Cambria" w:cs="Times New Roman"/>
                <w:color w:val="000000"/>
                <w:sz w:val="28"/>
                <w:szCs w:val="28"/>
                <w:rtl/>
                <w:lang w:bidi="ar-IQ"/>
              </w:rPr>
            </w:pPr>
            <w:r w:rsidRPr="00C43E7C">
              <w:rPr>
                <w:rFonts w:ascii="Cambria" w:hAnsi="Cambria" w:cs="Times New Roman"/>
                <w:color w:val="000000"/>
                <w:sz w:val="28"/>
                <w:szCs w:val="28"/>
                <w:rtl/>
                <w:lang w:bidi="ar-IQ"/>
              </w:rPr>
              <w:t>المناقشات التي تطرح أثناء المحاضرة واشراك اكبر عدد من الط</w:t>
            </w:r>
            <w:r>
              <w:rPr>
                <w:rFonts w:ascii="Cambria" w:hAnsi="Cambria" w:cs="Times New Roman" w:hint="cs"/>
                <w:color w:val="000000"/>
                <w:sz w:val="28"/>
                <w:szCs w:val="28"/>
                <w:rtl/>
                <w:lang w:bidi="ar-IQ"/>
              </w:rPr>
              <w:t>البات</w:t>
            </w:r>
            <w:r w:rsidRPr="00C43E7C">
              <w:rPr>
                <w:rFonts w:ascii="Cambria" w:hAnsi="Cambria" w:cs="Times New Roman"/>
                <w:color w:val="000000"/>
                <w:sz w:val="28"/>
                <w:szCs w:val="28"/>
                <w:rtl/>
                <w:lang w:bidi="ar-IQ"/>
              </w:rPr>
              <w:t xml:space="preserve"> ليتم مناقشتها بشكل علمي وموضوعي.</w:t>
            </w:r>
          </w:p>
          <w:p w14:paraId="06D7EBFE"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24851C62"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p>
        </w:tc>
      </w:tr>
      <w:tr w:rsidR="0069652F" w:rsidRPr="00DB131F" w14:paraId="78FF525B" w14:textId="77777777" w:rsidTr="004B2351">
        <w:trPr>
          <w:trHeight w:val="624"/>
        </w:trPr>
        <w:tc>
          <w:tcPr>
            <w:tcW w:w="9720" w:type="dxa"/>
            <w:shd w:val="clear" w:color="auto" w:fill="A7BFDE"/>
            <w:vAlign w:val="center"/>
          </w:tcPr>
          <w:p w14:paraId="5CE36CEB"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1BD6481E"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p>
          <w:p w14:paraId="06996B16" w14:textId="77777777" w:rsidR="0069652F" w:rsidRPr="00DB131F" w:rsidRDefault="0069652F" w:rsidP="004B2351">
            <w:pPr>
              <w:autoSpaceDE w:val="0"/>
              <w:autoSpaceDN w:val="0"/>
              <w:adjustRightInd w:val="0"/>
              <w:ind w:left="36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طرائق التقييم</w:t>
            </w:r>
          </w:p>
          <w:p w14:paraId="46ADE9B5" w14:textId="77777777" w:rsidR="0069652F" w:rsidRPr="006B0A8D" w:rsidRDefault="0069652F" w:rsidP="004B2351">
            <w:pPr>
              <w:autoSpaceDE w:val="0"/>
              <w:autoSpaceDN w:val="0"/>
              <w:adjustRightInd w:val="0"/>
              <w:ind w:left="360"/>
              <w:rPr>
                <w:rFonts w:ascii="Cambria" w:hAnsi="Cambria" w:cs="Times New Roman"/>
                <w:color w:val="000000"/>
                <w:sz w:val="28"/>
                <w:szCs w:val="28"/>
                <w:rtl/>
                <w:lang w:bidi="ar-IQ"/>
              </w:rPr>
            </w:pPr>
            <w:r w:rsidRPr="006B0A8D">
              <w:rPr>
                <w:rFonts w:ascii="Cambria" w:hAnsi="Cambria" w:cs="Times New Roman"/>
                <w:color w:val="000000"/>
                <w:sz w:val="28"/>
                <w:szCs w:val="28"/>
                <w:rtl/>
                <w:lang w:bidi="ar-IQ"/>
              </w:rPr>
              <w:t>تقييم شفوي عن طريق اشراك الط</w:t>
            </w:r>
            <w:r>
              <w:rPr>
                <w:rFonts w:ascii="Cambria" w:hAnsi="Cambria" w:cs="Times New Roman" w:hint="cs"/>
                <w:color w:val="000000"/>
                <w:sz w:val="28"/>
                <w:szCs w:val="28"/>
                <w:rtl/>
                <w:lang w:bidi="ar-IQ"/>
              </w:rPr>
              <w:t>البات</w:t>
            </w:r>
            <w:r w:rsidRPr="006B0A8D">
              <w:rPr>
                <w:rFonts w:ascii="Cambria" w:hAnsi="Cambria" w:cs="Times New Roman"/>
                <w:color w:val="000000"/>
                <w:sz w:val="28"/>
                <w:szCs w:val="28"/>
                <w:rtl/>
                <w:lang w:bidi="ar-IQ"/>
              </w:rPr>
              <w:t xml:space="preserve"> في المناقشات.</w:t>
            </w:r>
          </w:p>
          <w:p w14:paraId="18EB9FDF" w14:textId="77777777" w:rsidR="0069652F" w:rsidRDefault="0069652F" w:rsidP="004B2351">
            <w:pPr>
              <w:autoSpaceDE w:val="0"/>
              <w:autoSpaceDN w:val="0"/>
              <w:adjustRightInd w:val="0"/>
              <w:ind w:left="360"/>
              <w:rPr>
                <w:rFonts w:ascii="Cambria" w:hAnsi="Cambria" w:cs="Times New Roman"/>
                <w:color w:val="000000"/>
                <w:sz w:val="28"/>
                <w:szCs w:val="28"/>
                <w:rtl/>
                <w:lang w:bidi="ar-IQ"/>
              </w:rPr>
            </w:pPr>
            <w:r w:rsidRPr="006B0A8D">
              <w:rPr>
                <w:rFonts w:ascii="Cambria" w:hAnsi="Cambria" w:cs="Times New Roman"/>
                <w:color w:val="000000"/>
                <w:sz w:val="28"/>
                <w:szCs w:val="28"/>
                <w:rtl/>
                <w:lang w:bidi="ar-IQ"/>
              </w:rPr>
              <w:t>الاختبارات القصيرة</w:t>
            </w:r>
            <w:r>
              <w:rPr>
                <w:rFonts w:ascii="Cambria" w:hAnsi="Cambria" w:cs="Times New Roman" w:hint="cs"/>
                <w:color w:val="000000"/>
                <w:sz w:val="28"/>
                <w:szCs w:val="28"/>
                <w:rtl/>
                <w:lang w:bidi="ar-IQ"/>
              </w:rPr>
              <w:t>.</w:t>
            </w:r>
          </w:p>
          <w:p w14:paraId="2260DCB2" w14:textId="77777777" w:rsidR="0069652F" w:rsidRPr="00DB131F" w:rsidRDefault="0069652F" w:rsidP="004B2351">
            <w:pPr>
              <w:autoSpaceDE w:val="0"/>
              <w:autoSpaceDN w:val="0"/>
              <w:adjustRightInd w:val="0"/>
              <w:ind w:left="360"/>
              <w:rPr>
                <w:rFonts w:ascii="Cambria" w:hAnsi="Cambria" w:cs="Times New Roman"/>
                <w:color w:val="000000"/>
                <w:sz w:val="28"/>
                <w:szCs w:val="28"/>
                <w:lang w:bidi="ar-IQ"/>
              </w:rPr>
            </w:pPr>
          </w:p>
        </w:tc>
      </w:tr>
      <w:tr w:rsidR="0069652F" w:rsidRPr="00DB131F" w14:paraId="1AFA2C28" w14:textId="77777777" w:rsidTr="004B2351">
        <w:trPr>
          <w:trHeight w:val="1584"/>
        </w:trPr>
        <w:tc>
          <w:tcPr>
            <w:tcW w:w="9720" w:type="dxa"/>
            <w:shd w:val="clear" w:color="auto" w:fill="A7BFDE"/>
            <w:vAlign w:val="center"/>
          </w:tcPr>
          <w:p w14:paraId="76076803" w14:textId="77777777" w:rsidR="0069652F" w:rsidRPr="00DB131F" w:rsidRDefault="0069652F" w:rsidP="004B2351">
            <w:pPr>
              <w:autoSpaceDE w:val="0"/>
              <w:autoSpaceDN w:val="0"/>
              <w:adjustRightInd w:val="0"/>
              <w:ind w:left="43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 - المهارات  العامة والمنقولة ( المهارات الأخرى المتعلقة بقابلية التوظيف والتطور الشخصي ).</w:t>
            </w:r>
          </w:p>
          <w:p w14:paraId="152E3E24" w14:textId="77777777" w:rsidR="0069652F" w:rsidRPr="00DB131F" w:rsidRDefault="0069652F" w:rsidP="004B2351">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د1-</w:t>
            </w:r>
            <w:r>
              <w:rPr>
                <w:rFonts w:ascii="Cambria" w:hAnsi="Cambria" w:cs="Times New Roman" w:hint="cs"/>
                <w:color w:val="000000"/>
                <w:sz w:val="28"/>
                <w:szCs w:val="28"/>
                <w:rtl/>
                <w:lang w:bidi="ar-IQ"/>
              </w:rPr>
              <w:t xml:space="preserve"> معرفة واسعة بالمفاهيم الأساسية والمفردات الرئيسية للغة العربية.</w:t>
            </w:r>
          </w:p>
          <w:p w14:paraId="2A12B915" w14:textId="77777777" w:rsidR="0069652F" w:rsidRPr="00DB131F" w:rsidRDefault="0069652F" w:rsidP="004B2351">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د2-</w:t>
            </w:r>
            <w:r>
              <w:rPr>
                <w:rFonts w:ascii="Cambria" w:hAnsi="Cambria" w:cs="Times New Roman" w:hint="cs"/>
                <w:color w:val="000000"/>
                <w:sz w:val="28"/>
                <w:szCs w:val="28"/>
                <w:rtl/>
                <w:lang w:bidi="ar-IQ"/>
              </w:rPr>
              <w:t xml:space="preserve"> كيفية التعامل مع النصوص المختلفة والتطبيق عليها .</w:t>
            </w:r>
          </w:p>
          <w:p w14:paraId="2B53117A" w14:textId="77777777" w:rsidR="0069652F" w:rsidRPr="00DB131F" w:rsidRDefault="0069652F" w:rsidP="004B2351">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د3-</w:t>
            </w:r>
            <w:r>
              <w:rPr>
                <w:rFonts w:ascii="Cambria" w:hAnsi="Cambria" w:cs="Times New Roman" w:hint="cs"/>
                <w:color w:val="000000"/>
                <w:sz w:val="28"/>
                <w:szCs w:val="28"/>
                <w:rtl/>
                <w:lang w:bidi="ar-IQ"/>
              </w:rPr>
              <w:t xml:space="preserve"> امكانية وقدرة الطالبة على استخراج ما يطلب منها من النصوص المختلفة .</w:t>
            </w:r>
          </w:p>
          <w:p w14:paraId="2CD24DAA" w14:textId="77777777" w:rsidR="0069652F" w:rsidRPr="00DB131F" w:rsidRDefault="0069652F" w:rsidP="004B2351">
            <w:pPr>
              <w:tabs>
                <w:tab w:val="left" w:pos="687"/>
              </w:tabs>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د4- </w:t>
            </w:r>
            <w:r>
              <w:rPr>
                <w:rFonts w:ascii="Cambria" w:hAnsi="Cambria" w:cs="Times New Roman" w:hint="cs"/>
                <w:color w:val="000000"/>
                <w:sz w:val="28"/>
                <w:szCs w:val="28"/>
                <w:rtl/>
                <w:lang w:bidi="ar-IQ"/>
              </w:rPr>
              <w:t>القدرة على استخدام المعجم العربي لاستخراج الكلمات الصعبة وغير الواضحة.</w:t>
            </w:r>
            <w:r w:rsidRPr="00DB131F">
              <w:rPr>
                <w:rFonts w:ascii="Cambria" w:hAnsi="Cambria" w:cs="Times New Roman"/>
                <w:color w:val="000000"/>
                <w:sz w:val="28"/>
                <w:szCs w:val="28"/>
                <w:rtl/>
                <w:lang w:bidi="ar-IQ"/>
              </w:rPr>
              <w:t xml:space="preserve">  </w:t>
            </w:r>
          </w:p>
        </w:tc>
      </w:tr>
    </w:tbl>
    <w:p w14:paraId="0A7CB341" w14:textId="77777777" w:rsidR="0069652F" w:rsidRPr="00E779AA" w:rsidRDefault="0069652F" w:rsidP="0069652F">
      <w:pPr>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69652F" w:rsidRPr="00DB131F" w14:paraId="22EF9ACB" w14:textId="77777777" w:rsidTr="004B2351">
        <w:trPr>
          <w:trHeight w:val="538"/>
        </w:trPr>
        <w:tc>
          <w:tcPr>
            <w:tcW w:w="9720" w:type="dxa"/>
            <w:gridSpan w:val="6"/>
            <w:shd w:val="clear" w:color="auto" w:fill="A7BFDE"/>
            <w:vAlign w:val="center"/>
          </w:tcPr>
          <w:p w14:paraId="6CF58B58" w14:textId="77777777" w:rsidR="0069652F" w:rsidRPr="00DB131F" w:rsidRDefault="0069652F" w:rsidP="00D545F6">
            <w:pPr>
              <w:numPr>
                <w:ilvl w:val="0"/>
                <w:numId w:val="204"/>
              </w:numPr>
              <w:tabs>
                <w:tab w:val="left" w:pos="432"/>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بنية المقرر</w:t>
            </w:r>
          </w:p>
        </w:tc>
      </w:tr>
      <w:tr w:rsidR="0069652F" w:rsidRPr="00DB131F" w14:paraId="0B152517" w14:textId="77777777" w:rsidTr="004B2351">
        <w:trPr>
          <w:trHeight w:val="907"/>
        </w:trPr>
        <w:tc>
          <w:tcPr>
            <w:tcW w:w="1260" w:type="dxa"/>
            <w:shd w:val="clear" w:color="auto" w:fill="A7BFDE"/>
            <w:vAlign w:val="center"/>
          </w:tcPr>
          <w:p w14:paraId="5D121FE8" w14:textId="77777777" w:rsidR="0069652F" w:rsidRPr="00DB131F" w:rsidRDefault="0069652F" w:rsidP="004B2351">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الأسبوع</w:t>
            </w:r>
          </w:p>
        </w:tc>
        <w:tc>
          <w:tcPr>
            <w:tcW w:w="1260" w:type="dxa"/>
            <w:shd w:val="clear" w:color="auto" w:fill="D3DFEE"/>
            <w:vAlign w:val="center"/>
          </w:tcPr>
          <w:p w14:paraId="1B5EF009" w14:textId="77777777" w:rsidR="0069652F" w:rsidRPr="00DB131F" w:rsidRDefault="0069652F" w:rsidP="004B2351">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الساعات</w:t>
            </w:r>
          </w:p>
        </w:tc>
        <w:tc>
          <w:tcPr>
            <w:tcW w:w="2160" w:type="dxa"/>
            <w:shd w:val="clear" w:color="auto" w:fill="A7BFDE"/>
            <w:vAlign w:val="center"/>
          </w:tcPr>
          <w:p w14:paraId="242B3A33" w14:textId="77777777" w:rsidR="0069652F" w:rsidRPr="00DB131F" w:rsidRDefault="0069652F" w:rsidP="004B2351">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مخرجات التعلم المطلوبة</w:t>
            </w:r>
          </w:p>
        </w:tc>
        <w:tc>
          <w:tcPr>
            <w:tcW w:w="2160" w:type="dxa"/>
            <w:shd w:val="clear" w:color="auto" w:fill="D3DFEE"/>
            <w:vAlign w:val="center"/>
          </w:tcPr>
          <w:p w14:paraId="29648175" w14:textId="77777777" w:rsidR="0069652F" w:rsidRPr="00DB131F" w:rsidRDefault="0069652F" w:rsidP="004B2351">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الوحدة / المساق أو الموضوع</w:t>
            </w:r>
          </w:p>
        </w:tc>
        <w:tc>
          <w:tcPr>
            <w:tcW w:w="1440" w:type="dxa"/>
            <w:shd w:val="clear" w:color="auto" w:fill="A7BFDE"/>
            <w:vAlign w:val="center"/>
          </w:tcPr>
          <w:p w14:paraId="0FC7318F" w14:textId="77777777" w:rsidR="0069652F" w:rsidRPr="00DB131F" w:rsidRDefault="0069652F" w:rsidP="004B2351">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التعليم</w:t>
            </w:r>
          </w:p>
        </w:tc>
        <w:tc>
          <w:tcPr>
            <w:tcW w:w="1440" w:type="dxa"/>
            <w:shd w:val="clear" w:color="auto" w:fill="D3DFEE"/>
            <w:vAlign w:val="center"/>
          </w:tcPr>
          <w:p w14:paraId="67C4FC6F" w14:textId="77777777" w:rsidR="0069652F" w:rsidRPr="00DB131F" w:rsidRDefault="0069652F" w:rsidP="004B2351">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التقييم</w:t>
            </w:r>
          </w:p>
        </w:tc>
      </w:tr>
      <w:tr w:rsidR="0069652F" w:rsidRPr="00DB131F" w14:paraId="3CD18B3F" w14:textId="77777777" w:rsidTr="004B2351">
        <w:trPr>
          <w:trHeight w:val="399"/>
        </w:trPr>
        <w:tc>
          <w:tcPr>
            <w:tcW w:w="1260" w:type="dxa"/>
            <w:tcBorders>
              <w:right w:val="single" w:sz="6" w:space="0" w:color="4F81BD"/>
            </w:tcBorders>
            <w:shd w:val="clear" w:color="auto" w:fill="A7BFDE"/>
            <w:vAlign w:val="center"/>
          </w:tcPr>
          <w:p w14:paraId="453C9303" w14:textId="77777777" w:rsidR="0069652F" w:rsidRPr="00DB131F" w:rsidRDefault="0069652F" w:rsidP="004B2351">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w:t>
            </w:r>
          </w:p>
        </w:tc>
        <w:tc>
          <w:tcPr>
            <w:tcW w:w="1260" w:type="dxa"/>
            <w:tcBorders>
              <w:left w:val="single" w:sz="6" w:space="0" w:color="4F81BD"/>
              <w:right w:val="single" w:sz="6" w:space="0" w:color="4F81BD"/>
            </w:tcBorders>
            <w:shd w:val="clear" w:color="auto" w:fill="A7BFDE"/>
            <w:vAlign w:val="center"/>
          </w:tcPr>
          <w:p w14:paraId="3FE0A1A6" w14:textId="77777777" w:rsidR="0069652F" w:rsidRPr="00DB131F" w:rsidRDefault="0069652F" w:rsidP="004B2351">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27A622B1" w14:textId="77777777" w:rsidR="0069652F" w:rsidRPr="00DB131F" w:rsidRDefault="0069652F" w:rsidP="004B2351">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اللغة والنحو </w:t>
            </w:r>
          </w:p>
        </w:tc>
        <w:tc>
          <w:tcPr>
            <w:tcW w:w="2160" w:type="dxa"/>
            <w:tcBorders>
              <w:left w:val="single" w:sz="6" w:space="0" w:color="4F81BD"/>
              <w:right w:val="single" w:sz="6" w:space="0" w:color="4F81BD"/>
            </w:tcBorders>
            <w:shd w:val="clear" w:color="auto" w:fill="A7BFDE"/>
            <w:vAlign w:val="center"/>
          </w:tcPr>
          <w:p w14:paraId="2B8D9B6C" w14:textId="77777777" w:rsidR="0069652F" w:rsidRPr="00DB131F" w:rsidRDefault="0069652F" w:rsidP="004B2351">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المبتدأ والخبر </w:t>
            </w:r>
          </w:p>
        </w:tc>
        <w:tc>
          <w:tcPr>
            <w:tcW w:w="1440" w:type="dxa"/>
            <w:tcBorders>
              <w:left w:val="single" w:sz="6" w:space="0" w:color="4F81BD"/>
              <w:right w:val="single" w:sz="6" w:space="0" w:color="4F81BD"/>
            </w:tcBorders>
            <w:shd w:val="clear" w:color="auto" w:fill="A7BFDE"/>
            <w:vAlign w:val="center"/>
          </w:tcPr>
          <w:p w14:paraId="72903DC5" w14:textId="77777777" w:rsidR="0069652F" w:rsidRPr="00DB131F" w:rsidRDefault="0069652F" w:rsidP="004B2351">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السبورة </w:t>
            </w:r>
          </w:p>
        </w:tc>
        <w:tc>
          <w:tcPr>
            <w:tcW w:w="1440" w:type="dxa"/>
            <w:tcBorders>
              <w:left w:val="single" w:sz="6" w:space="0" w:color="4F81BD"/>
            </w:tcBorders>
            <w:shd w:val="clear" w:color="auto" w:fill="A7BFDE"/>
            <w:vAlign w:val="center"/>
          </w:tcPr>
          <w:p w14:paraId="229EAFF8" w14:textId="77777777" w:rsidR="0069652F" w:rsidRPr="00DB131F" w:rsidRDefault="0069652F" w:rsidP="004B2351">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اختبار تحريري</w:t>
            </w:r>
          </w:p>
        </w:tc>
      </w:tr>
      <w:tr w:rsidR="0069652F" w:rsidRPr="00DB131F" w14:paraId="05A7F003" w14:textId="77777777" w:rsidTr="004B2351">
        <w:trPr>
          <w:trHeight w:val="339"/>
        </w:trPr>
        <w:tc>
          <w:tcPr>
            <w:tcW w:w="1260" w:type="dxa"/>
            <w:shd w:val="clear" w:color="auto" w:fill="A7BFDE"/>
            <w:vAlign w:val="center"/>
          </w:tcPr>
          <w:p w14:paraId="4DD7B4AC" w14:textId="77777777" w:rsidR="0069652F" w:rsidRPr="00DB131F" w:rsidRDefault="0069652F" w:rsidP="004B2351">
            <w:pPr>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1260" w:type="dxa"/>
            <w:shd w:val="clear" w:color="auto" w:fill="D3DFEE"/>
            <w:vAlign w:val="center"/>
          </w:tcPr>
          <w:p w14:paraId="673AFA95" w14:textId="77777777" w:rsidR="0069652F" w:rsidRPr="00DB131F" w:rsidRDefault="0069652F" w:rsidP="004B2351">
            <w:pPr>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7BFDE"/>
            <w:vAlign w:val="center"/>
          </w:tcPr>
          <w:p w14:paraId="5CAC06A3" w14:textId="77777777" w:rsidR="0069652F" w:rsidRPr="00DB131F" w:rsidRDefault="0069652F" w:rsidP="004B2351">
            <w:pPr>
              <w:rPr>
                <w:rFonts w:ascii="Cambria" w:hAnsi="Cambria" w:cs="Times New Roman"/>
                <w:color w:val="000000"/>
                <w:sz w:val="28"/>
                <w:szCs w:val="28"/>
                <w:lang w:bidi="ar-IQ"/>
              </w:rPr>
            </w:pPr>
            <w:r w:rsidRPr="00D930F5">
              <w:rPr>
                <w:rFonts w:ascii="Cambria" w:hAnsi="Cambria" w:cs="Times New Roman"/>
                <w:color w:val="000000"/>
                <w:sz w:val="28"/>
                <w:szCs w:val="28"/>
                <w:rtl/>
                <w:lang w:bidi="ar-IQ"/>
              </w:rPr>
              <w:t>اللغة والنحو</w:t>
            </w:r>
          </w:p>
        </w:tc>
        <w:tc>
          <w:tcPr>
            <w:tcW w:w="2160" w:type="dxa"/>
            <w:shd w:val="clear" w:color="auto" w:fill="D3DFEE"/>
            <w:vAlign w:val="center"/>
          </w:tcPr>
          <w:p w14:paraId="4E877341" w14:textId="77777777" w:rsidR="0069652F" w:rsidRPr="00DB131F" w:rsidRDefault="0069652F" w:rsidP="004B2351">
            <w:pPr>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نواسخ الابتداء ، كان واخواتها </w:t>
            </w:r>
          </w:p>
        </w:tc>
        <w:tc>
          <w:tcPr>
            <w:tcW w:w="1440" w:type="dxa"/>
            <w:shd w:val="clear" w:color="auto" w:fill="A7BFDE"/>
            <w:vAlign w:val="center"/>
          </w:tcPr>
          <w:p w14:paraId="3D5D6EDD" w14:textId="77777777" w:rsidR="0069652F" w:rsidRPr="00DB131F" w:rsidRDefault="0069652F" w:rsidP="004B2351">
            <w:pPr>
              <w:rPr>
                <w:rFonts w:ascii="Cambria" w:hAnsi="Cambria" w:cs="Times New Roman"/>
                <w:color w:val="000000"/>
                <w:sz w:val="28"/>
                <w:szCs w:val="28"/>
                <w:lang w:bidi="ar-IQ"/>
              </w:rPr>
            </w:pPr>
            <w:r w:rsidRPr="00D930F5">
              <w:rPr>
                <w:rFonts w:ascii="Cambria" w:hAnsi="Cambria" w:cs="Times New Roman"/>
                <w:color w:val="000000"/>
                <w:sz w:val="28"/>
                <w:szCs w:val="28"/>
                <w:rtl/>
                <w:lang w:bidi="ar-IQ"/>
              </w:rPr>
              <w:t>السبورة</w:t>
            </w:r>
          </w:p>
        </w:tc>
        <w:tc>
          <w:tcPr>
            <w:tcW w:w="1440" w:type="dxa"/>
            <w:shd w:val="clear" w:color="auto" w:fill="D3DFEE"/>
            <w:vAlign w:val="center"/>
          </w:tcPr>
          <w:p w14:paraId="4472DD7D" w14:textId="77777777" w:rsidR="0069652F" w:rsidRPr="00DB131F" w:rsidRDefault="0069652F" w:rsidP="004B2351">
            <w:pPr>
              <w:rPr>
                <w:rFonts w:ascii="Cambria" w:hAnsi="Cambria" w:cs="Times New Roman"/>
                <w:color w:val="000000"/>
                <w:sz w:val="28"/>
                <w:szCs w:val="28"/>
                <w:lang w:bidi="ar-IQ"/>
              </w:rPr>
            </w:pPr>
            <w:r w:rsidRPr="00D930F5">
              <w:rPr>
                <w:rFonts w:ascii="Cambria" w:hAnsi="Cambria" w:cs="Times New Roman"/>
                <w:color w:val="000000"/>
                <w:sz w:val="28"/>
                <w:szCs w:val="28"/>
                <w:rtl/>
                <w:lang w:bidi="ar-IQ"/>
              </w:rPr>
              <w:t>اختبار تحريري</w:t>
            </w:r>
          </w:p>
        </w:tc>
      </w:tr>
      <w:tr w:rsidR="0069652F" w:rsidRPr="00DB131F" w14:paraId="7BCE3F6E" w14:textId="77777777" w:rsidTr="004B2351">
        <w:trPr>
          <w:trHeight w:val="320"/>
        </w:trPr>
        <w:tc>
          <w:tcPr>
            <w:tcW w:w="1260" w:type="dxa"/>
            <w:tcBorders>
              <w:right w:val="single" w:sz="6" w:space="0" w:color="4F81BD"/>
            </w:tcBorders>
            <w:shd w:val="clear" w:color="auto" w:fill="A7BFDE"/>
            <w:vAlign w:val="center"/>
          </w:tcPr>
          <w:p w14:paraId="16AF5046"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w:t>
            </w:r>
          </w:p>
        </w:tc>
        <w:tc>
          <w:tcPr>
            <w:tcW w:w="1260" w:type="dxa"/>
            <w:tcBorders>
              <w:left w:val="single" w:sz="6" w:space="0" w:color="4F81BD"/>
              <w:right w:val="single" w:sz="6" w:space="0" w:color="4F81BD"/>
            </w:tcBorders>
            <w:shd w:val="clear" w:color="auto" w:fill="A7BFDE"/>
            <w:vAlign w:val="center"/>
          </w:tcPr>
          <w:p w14:paraId="5EA75536"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547CD2E8"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النصوص </w:t>
            </w:r>
          </w:p>
        </w:tc>
        <w:tc>
          <w:tcPr>
            <w:tcW w:w="2160" w:type="dxa"/>
            <w:tcBorders>
              <w:left w:val="single" w:sz="6" w:space="0" w:color="4F81BD"/>
              <w:right w:val="single" w:sz="6" w:space="0" w:color="4F81BD"/>
            </w:tcBorders>
            <w:shd w:val="clear" w:color="auto" w:fill="A7BFDE"/>
            <w:vAlign w:val="center"/>
          </w:tcPr>
          <w:p w14:paraId="53B3E366"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الشعر </w:t>
            </w:r>
          </w:p>
        </w:tc>
        <w:tc>
          <w:tcPr>
            <w:tcW w:w="1440" w:type="dxa"/>
            <w:tcBorders>
              <w:left w:val="single" w:sz="6" w:space="0" w:color="4F81BD"/>
              <w:right w:val="single" w:sz="6" w:space="0" w:color="4F81BD"/>
            </w:tcBorders>
            <w:shd w:val="clear" w:color="auto" w:fill="A7BFDE"/>
          </w:tcPr>
          <w:p w14:paraId="3727A715" w14:textId="77777777" w:rsidR="0069652F" w:rsidRPr="001D1F83" w:rsidRDefault="0069652F" w:rsidP="004B2351">
            <w:pPr>
              <w:rPr>
                <w:b/>
                <w:bCs/>
                <w:sz w:val="28"/>
                <w:szCs w:val="28"/>
              </w:rPr>
            </w:pPr>
            <w:r w:rsidRPr="001D1F83">
              <w:rPr>
                <w:b/>
                <w:bCs/>
                <w:sz w:val="28"/>
                <w:szCs w:val="28"/>
                <w:rtl/>
              </w:rPr>
              <w:t>السبورة</w:t>
            </w:r>
          </w:p>
        </w:tc>
        <w:tc>
          <w:tcPr>
            <w:tcW w:w="1440" w:type="dxa"/>
            <w:tcBorders>
              <w:left w:val="single" w:sz="6" w:space="0" w:color="4F81BD"/>
            </w:tcBorders>
            <w:shd w:val="clear" w:color="auto" w:fill="A7BFDE"/>
          </w:tcPr>
          <w:p w14:paraId="0741A11B" w14:textId="77777777" w:rsidR="0069652F" w:rsidRPr="001D1F83" w:rsidRDefault="0069652F" w:rsidP="004B2351">
            <w:pPr>
              <w:rPr>
                <w:b/>
                <w:bCs/>
                <w:sz w:val="28"/>
                <w:szCs w:val="28"/>
              </w:rPr>
            </w:pPr>
            <w:r w:rsidRPr="001D1F83">
              <w:rPr>
                <w:b/>
                <w:bCs/>
                <w:sz w:val="28"/>
                <w:szCs w:val="28"/>
                <w:rtl/>
              </w:rPr>
              <w:t>اختبار تحريري</w:t>
            </w:r>
          </w:p>
        </w:tc>
      </w:tr>
      <w:tr w:rsidR="0069652F" w:rsidRPr="00DB131F" w14:paraId="4C88052A" w14:textId="77777777" w:rsidTr="004B2351">
        <w:trPr>
          <w:trHeight w:val="331"/>
        </w:trPr>
        <w:tc>
          <w:tcPr>
            <w:tcW w:w="1260" w:type="dxa"/>
            <w:shd w:val="clear" w:color="auto" w:fill="A7BFDE"/>
            <w:vAlign w:val="center"/>
          </w:tcPr>
          <w:p w14:paraId="326448C3"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1260" w:type="dxa"/>
            <w:shd w:val="clear" w:color="auto" w:fill="D3DFEE"/>
            <w:vAlign w:val="center"/>
          </w:tcPr>
          <w:p w14:paraId="4C482699"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7BFDE"/>
            <w:vAlign w:val="center"/>
          </w:tcPr>
          <w:p w14:paraId="06FD998C"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النصوص</w:t>
            </w:r>
          </w:p>
        </w:tc>
        <w:tc>
          <w:tcPr>
            <w:tcW w:w="2160" w:type="dxa"/>
            <w:shd w:val="clear" w:color="auto" w:fill="D3DFEE"/>
            <w:vAlign w:val="center"/>
          </w:tcPr>
          <w:p w14:paraId="49F83ACB"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اختبار شفوي</w:t>
            </w:r>
          </w:p>
        </w:tc>
        <w:tc>
          <w:tcPr>
            <w:tcW w:w="1440" w:type="dxa"/>
            <w:shd w:val="clear" w:color="auto" w:fill="A7BFDE"/>
          </w:tcPr>
          <w:p w14:paraId="52F45AA8" w14:textId="77777777" w:rsidR="0069652F" w:rsidRPr="001D1F83" w:rsidRDefault="0069652F" w:rsidP="004B2351">
            <w:pPr>
              <w:rPr>
                <w:b/>
                <w:bCs/>
                <w:sz w:val="28"/>
                <w:szCs w:val="28"/>
              </w:rPr>
            </w:pPr>
            <w:r w:rsidRPr="001D1F83">
              <w:rPr>
                <w:b/>
                <w:bCs/>
                <w:sz w:val="28"/>
                <w:szCs w:val="28"/>
                <w:rtl/>
              </w:rPr>
              <w:t>السبورة</w:t>
            </w:r>
          </w:p>
        </w:tc>
        <w:tc>
          <w:tcPr>
            <w:tcW w:w="1440" w:type="dxa"/>
            <w:shd w:val="clear" w:color="auto" w:fill="D3DFEE"/>
          </w:tcPr>
          <w:p w14:paraId="0346C1DE" w14:textId="77777777" w:rsidR="0069652F" w:rsidRPr="001D1F83" w:rsidRDefault="0069652F" w:rsidP="004B2351">
            <w:pPr>
              <w:rPr>
                <w:b/>
                <w:bCs/>
                <w:sz w:val="28"/>
                <w:szCs w:val="28"/>
              </w:rPr>
            </w:pPr>
            <w:r w:rsidRPr="001D1F83">
              <w:rPr>
                <w:b/>
                <w:bCs/>
                <w:sz w:val="28"/>
                <w:szCs w:val="28"/>
                <w:rtl/>
              </w:rPr>
              <w:t>اختبار تحريري</w:t>
            </w:r>
          </w:p>
        </w:tc>
      </w:tr>
      <w:tr w:rsidR="0069652F" w:rsidRPr="00DB131F" w14:paraId="2E3624B0" w14:textId="77777777" w:rsidTr="004B2351">
        <w:trPr>
          <w:trHeight w:val="340"/>
        </w:trPr>
        <w:tc>
          <w:tcPr>
            <w:tcW w:w="1260" w:type="dxa"/>
            <w:tcBorders>
              <w:right w:val="single" w:sz="6" w:space="0" w:color="4F81BD"/>
            </w:tcBorders>
            <w:shd w:val="clear" w:color="auto" w:fill="A7BFDE"/>
            <w:vAlign w:val="center"/>
          </w:tcPr>
          <w:p w14:paraId="193AF9D9"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w:t>
            </w:r>
          </w:p>
        </w:tc>
        <w:tc>
          <w:tcPr>
            <w:tcW w:w="1260" w:type="dxa"/>
            <w:tcBorders>
              <w:left w:val="single" w:sz="6" w:space="0" w:color="4F81BD"/>
              <w:right w:val="single" w:sz="6" w:space="0" w:color="4F81BD"/>
            </w:tcBorders>
            <w:shd w:val="clear" w:color="auto" w:fill="A7BFDE"/>
            <w:vAlign w:val="center"/>
          </w:tcPr>
          <w:p w14:paraId="068FBF4B"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53AA6255"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اللغة والنحو </w:t>
            </w:r>
          </w:p>
        </w:tc>
        <w:tc>
          <w:tcPr>
            <w:tcW w:w="2160" w:type="dxa"/>
            <w:tcBorders>
              <w:left w:val="single" w:sz="6" w:space="0" w:color="4F81BD"/>
              <w:right w:val="single" w:sz="6" w:space="0" w:color="4F81BD"/>
            </w:tcBorders>
            <w:shd w:val="clear" w:color="auto" w:fill="A7BFDE"/>
            <w:vAlign w:val="center"/>
          </w:tcPr>
          <w:p w14:paraId="4A8B38A9"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ان واخواتها</w:t>
            </w:r>
          </w:p>
        </w:tc>
        <w:tc>
          <w:tcPr>
            <w:tcW w:w="1440" w:type="dxa"/>
            <w:tcBorders>
              <w:left w:val="single" w:sz="6" w:space="0" w:color="4F81BD"/>
              <w:right w:val="single" w:sz="6" w:space="0" w:color="4F81BD"/>
            </w:tcBorders>
            <w:shd w:val="clear" w:color="auto" w:fill="A7BFDE"/>
          </w:tcPr>
          <w:p w14:paraId="5A0986CE" w14:textId="77777777" w:rsidR="0069652F" w:rsidRPr="001D1F83" w:rsidRDefault="0069652F" w:rsidP="004B2351">
            <w:pPr>
              <w:rPr>
                <w:b/>
                <w:bCs/>
                <w:sz w:val="28"/>
                <w:szCs w:val="28"/>
              </w:rPr>
            </w:pPr>
            <w:r w:rsidRPr="001D1F83">
              <w:rPr>
                <w:b/>
                <w:bCs/>
                <w:sz w:val="28"/>
                <w:szCs w:val="28"/>
                <w:rtl/>
              </w:rPr>
              <w:t>السبورة</w:t>
            </w:r>
          </w:p>
        </w:tc>
        <w:tc>
          <w:tcPr>
            <w:tcW w:w="1440" w:type="dxa"/>
            <w:tcBorders>
              <w:left w:val="single" w:sz="6" w:space="0" w:color="4F81BD"/>
            </w:tcBorders>
            <w:shd w:val="clear" w:color="auto" w:fill="A7BFDE"/>
          </w:tcPr>
          <w:p w14:paraId="3A857DC1" w14:textId="77777777" w:rsidR="0069652F" w:rsidRPr="001D1F83" w:rsidRDefault="0069652F" w:rsidP="004B2351">
            <w:pPr>
              <w:rPr>
                <w:b/>
                <w:bCs/>
                <w:sz w:val="28"/>
                <w:szCs w:val="28"/>
              </w:rPr>
            </w:pPr>
            <w:r w:rsidRPr="001D1F83">
              <w:rPr>
                <w:b/>
                <w:bCs/>
                <w:sz w:val="28"/>
                <w:szCs w:val="28"/>
                <w:rtl/>
              </w:rPr>
              <w:t>اختبار تحريري</w:t>
            </w:r>
          </w:p>
        </w:tc>
      </w:tr>
      <w:tr w:rsidR="0069652F" w:rsidRPr="00DB131F" w14:paraId="1C089CBD" w14:textId="77777777" w:rsidTr="004B2351">
        <w:trPr>
          <w:trHeight w:val="323"/>
        </w:trPr>
        <w:tc>
          <w:tcPr>
            <w:tcW w:w="1260" w:type="dxa"/>
            <w:shd w:val="clear" w:color="auto" w:fill="A7BFDE"/>
            <w:vAlign w:val="center"/>
          </w:tcPr>
          <w:p w14:paraId="6E2A4A07"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1260" w:type="dxa"/>
            <w:shd w:val="clear" w:color="auto" w:fill="D3DFEE"/>
            <w:vAlign w:val="center"/>
          </w:tcPr>
          <w:p w14:paraId="6766E36E"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7BFDE"/>
            <w:vAlign w:val="center"/>
          </w:tcPr>
          <w:p w14:paraId="712FDA96"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الاملاء</w:t>
            </w:r>
          </w:p>
        </w:tc>
        <w:tc>
          <w:tcPr>
            <w:tcW w:w="2160" w:type="dxa"/>
            <w:shd w:val="clear" w:color="auto" w:fill="D3DFEE"/>
            <w:vAlign w:val="center"/>
          </w:tcPr>
          <w:p w14:paraId="53E18E59"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رسم الهمزة</w:t>
            </w:r>
          </w:p>
        </w:tc>
        <w:tc>
          <w:tcPr>
            <w:tcW w:w="1440" w:type="dxa"/>
            <w:shd w:val="clear" w:color="auto" w:fill="A7BFDE"/>
          </w:tcPr>
          <w:p w14:paraId="0F1ECEDE" w14:textId="77777777" w:rsidR="0069652F" w:rsidRPr="001D1F83" w:rsidRDefault="0069652F" w:rsidP="004B2351">
            <w:pPr>
              <w:rPr>
                <w:b/>
                <w:bCs/>
                <w:sz w:val="28"/>
                <w:szCs w:val="28"/>
              </w:rPr>
            </w:pPr>
            <w:r w:rsidRPr="001D1F83">
              <w:rPr>
                <w:b/>
                <w:bCs/>
                <w:sz w:val="28"/>
                <w:szCs w:val="28"/>
                <w:rtl/>
              </w:rPr>
              <w:t>السبورة</w:t>
            </w:r>
          </w:p>
        </w:tc>
        <w:tc>
          <w:tcPr>
            <w:tcW w:w="1440" w:type="dxa"/>
            <w:shd w:val="clear" w:color="auto" w:fill="D3DFEE"/>
          </w:tcPr>
          <w:p w14:paraId="2BF2C8A8" w14:textId="77777777" w:rsidR="0069652F" w:rsidRPr="001D1F83" w:rsidRDefault="0069652F" w:rsidP="004B2351">
            <w:pPr>
              <w:rPr>
                <w:b/>
                <w:bCs/>
                <w:sz w:val="28"/>
                <w:szCs w:val="28"/>
              </w:rPr>
            </w:pPr>
            <w:r w:rsidRPr="001D1F83">
              <w:rPr>
                <w:b/>
                <w:bCs/>
                <w:sz w:val="28"/>
                <w:szCs w:val="28"/>
                <w:rtl/>
              </w:rPr>
              <w:t>اختبار تحريري</w:t>
            </w:r>
          </w:p>
        </w:tc>
      </w:tr>
      <w:tr w:rsidR="0069652F" w:rsidRPr="00DB131F" w14:paraId="064BDF50" w14:textId="77777777" w:rsidTr="004B2351">
        <w:trPr>
          <w:trHeight w:val="319"/>
        </w:trPr>
        <w:tc>
          <w:tcPr>
            <w:tcW w:w="1260" w:type="dxa"/>
            <w:tcBorders>
              <w:right w:val="single" w:sz="6" w:space="0" w:color="4F81BD"/>
            </w:tcBorders>
            <w:shd w:val="clear" w:color="auto" w:fill="A7BFDE"/>
            <w:vAlign w:val="center"/>
          </w:tcPr>
          <w:p w14:paraId="1171D1FC"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7</w:t>
            </w:r>
          </w:p>
        </w:tc>
        <w:tc>
          <w:tcPr>
            <w:tcW w:w="1260" w:type="dxa"/>
            <w:tcBorders>
              <w:left w:val="single" w:sz="6" w:space="0" w:color="4F81BD"/>
              <w:right w:val="single" w:sz="6" w:space="0" w:color="4F81BD"/>
            </w:tcBorders>
            <w:shd w:val="clear" w:color="auto" w:fill="A7BFDE"/>
            <w:vAlign w:val="center"/>
          </w:tcPr>
          <w:p w14:paraId="5691636C"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22A00CE3"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اختبار</w:t>
            </w:r>
          </w:p>
        </w:tc>
        <w:tc>
          <w:tcPr>
            <w:tcW w:w="2160" w:type="dxa"/>
            <w:tcBorders>
              <w:left w:val="single" w:sz="6" w:space="0" w:color="4F81BD"/>
              <w:right w:val="single" w:sz="6" w:space="0" w:color="4F81BD"/>
            </w:tcBorders>
            <w:shd w:val="clear" w:color="auto" w:fill="A7BFDE"/>
            <w:vAlign w:val="center"/>
          </w:tcPr>
          <w:p w14:paraId="711B3475"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تحريري</w:t>
            </w:r>
          </w:p>
        </w:tc>
        <w:tc>
          <w:tcPr>
            <w:tcW w:w="1440" w:type="dxa"/>
            <w:tcBorders>
              <w:left w:val="single" w:sz="6" w:space="0" w:color="4F81BD"/>
              <w:right w:val="single" w:sz="6" w:space="0" w:color="4F81BD"/>
            </w:tcBorders>
            <w:shd w:val="clear" w:color="auto" w:fill="A7BFDE"/>
          </w:tcPr>
          <w:p w14:paraId="3BB85E19" w14:textId="77777777" w:rsidR="0069652F" w:rsidRPr="001D1F83" w:rsidRDefault="0069652F" w:rsidP="004B2351">
            <w:pPr>
              <w:rPr>
                <w:b/>
                <w:bCs/>
                <w:sz w:val="28"/>
                <w:szCs w:val="28"/>
              </w:rPr>
            </w:pPr>
            <w:r w:rsidRPr="001D1F83">
              <w:rPr>
                <w:b/>
                <w:bCs/>
                <w:sz w:val="28"/>
                <w:szCs w:val="28"/>
                <w:rtl/>
              </w:rPr>
              <w:t>السبورة</w:t>
            </w:r>
          </w:p>
        </w:tc>
        <w:tc>
          <w:tcPr>
            <w:tcW w:w="1440" w:type="dxa"/>
            <w:tcBorders>
              <w:left w:val="single" w:sz="6" w:space="0" w:color="4F81BD"/>
            </w:tcBorders>
            <w:shd w:val="clear" w:color="auto" w:fill="A7BFDE"/>
          </w:tcPr>
          <w:p w14:paraId="2AFEA6A5" w14:textId="77777777" w:rsidR="0069652F" w:rsidRPr="001D1F83" w:rsidRDefault="0069652F" w:rsidP="004B2351">
            <w:pPr>
              <w:rPr>
                <w:b/>
                <w:bCs/>
                <w:sz w:val="28"/>
                <w:szCs w:val="28"/>
              </w:rPr>
            </w:pPr>
            <w:r w:rsidRPr="001D1F83">
              <w:rPr>
                <w:b/>
                <w:bCs/>
                <w:sz w:val="28"/>
                <w:szCs w:val="28"/>
                <w:rtl/>
              </w:rPr>
              <w:t>اختبار تحريري</w:t>
            </w:r>
          </w:p>
        </w:tc>
      </w:tr>
      <w:tr w:rsidR="0069652F" w:rsidRPr="00DB131F" w14:paraId="0B1D708E" w14:textId="77777777" w:rsidTr="004B2351">
        <w:trPr>
          <w:trHeight w:val="319"/>
        </w:trPr>
        <w:tc>
          <w:tcPr>
            <w:tcW w:w="1260" w:type="dxa"/>
            <w:tcBorders>
              <w:right w:val="single" w:sz="6" w:space="0" w:color="4F81BD"/>
            </w:tcBorders>
            <w:shd w:val="clear" w:color="auto" w:fill="A7BFDE"/>
            <w:vAlign w:val="center"/>
          </w:tcPr>
          <w:p w14:paraId="27C2AB99"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8</w:t>
            </w:r>
          </w:p>
        </w:tc>
        <w:tc>
          <w:tcPr>
            <w:tcW w:w="1260" w:type="dxa"/>
            <w:tcBorders>
              <w:left w:val="single" w:sz="6" w:space="0" w:color="4F81BD"/>
              <w:right w:val="single" w:sz="6" w:space="0" w:color="4F81BD"/>
            </w:tcBorders>
            <w:shd w:val="clear" w:color="auto" w:fill="A7BFDE"/>
            <w:vAlign w:val="center"/>
          </w:tcPr>
          <w:p w14:paraId="723DD483"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490E8DD1"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النصوص </w:t>
            </w:r>
          </w:p>
        </w:tc>
        <w:tc>
          <w:tcPr>
            <w:tcW w:w="2160" w:type="dxa"/>
            <w:tcBorders>
              <w:left w:val="single" w:sz="6" w:space="0" w:color="4F81BD"/>
              <w:right w:val="single" w:sz="6" w:space="0" w:color="4F81BD"/>
            </w:tcBorders>
            <w:shd w:val="clear" w:color="auto" w:fill="A7BFDE"/>
            <w:vAlign w:val="center"/>
          </w:tcPr>
          <w:p w14:paraId="4E6357E0"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نص نثري </w:t>
            </w:r>
          </w:p>
        </w:tc>
        <w:tc>
          <w:tcPr>
            <w:tcW w:w="1440" w:type="dxa"/>
            <w:tcBorders>
              <w:left w:val="single" w:sz="6" w:space="0" w:color="4F81BD"/>
              <w:right w:val="single" w:sz="6" w:space="0" w:color="4F81BD"/>
            </w:tcBorders>
            <w:shd w:val="clear" w:color="auto" w:fill="A7BFDE"/>
          </w:tcPr>
          <w:p w14:paraId="542F1B1E" w14:textId="77777777" w:rsidR="0069652F" w:rsidRPr="001D1F83" w:rsidRDefault="0069652F" w:rsidP="004B2351">
            <w:pPr>
              <w:rPr>
                <w:b/>
                <w:bCs/>
                <w:sz w:val="28"/>
                <w:szCs w:val="28"/>
                <w:rtl/>
              </w:rPr>
            </w:pPr>
            <w:r>
              <w:rPr>
                <w:rFonts w:hint="cs"/>
                <w:b/>
                <w:bCs/>
                <w:sz w:val="28"/>
                <w:szCs w:val="28"/>
                <w:rtl/>
              </w:rPr>
              <w:t xml:space="preserve">السبورة </w:t>
            </w:r>
          </w:p>
        </w:tc>
        <w:tc>
          <w:tcPr>
            <w:tcW w:w="1440" w:type="dxa"/>
            <w:tcBorders>
              <w:left w:val="single" w:sz="6" w:space="0" w:color="4F81BD"/>
            </w:tcBorders>
            <w:shd w:val="clear" w:color="auto" w:fill="A7BFDE"/>
          </w:tcPr>
          <w:p w14:paraId="2E303992" w14:textId="77777777" w:rsidR="0069652F" w:rsidRPr="001D1F83" w:rsidRDefault="0069652F" w:rsidP="004B2351">
            <w:pPr>
              <w:rPr>
                <w:b/>
                <w:bCs/>
                <w:sz w:val="28"/>
                <w:szCs w:val="28"/>
                <w:rtl/>
              </w:rPr>
            </w:pPr>
            <w:r>
              <w:rPr>
                <w:rFonts w:hint="cs"/>
                <w:b/>
                <w:bCs/>
                <w:sz w:val="28"/>
                <w:szCs w:val="28"/>
                <w:rtl/>
              </w:rPr>
              <w:t>اختبار تحريري</w:t>
            </w:r>
          </w:p>
        </w:tc>
      </w:tr>
      <w:tr w:rsidR="0069652F" w:rsidRPr="00DB131F" w14:paraId="75EDDE51" w14:textId="77777777" w:rsidTr="004B2351">
        <w:trPr>
          <w:trHeight w:val="319"/>
        </w:trPr>
        <w:tc>
          <w:tcPr>
            <w:tcW w:w="1260" w:type="dxa"/>
            <w:tcBorders>
              <w:right w:val="single" w:sz="6" w:space="0" w:color="4F81BD"/>
            </w:tcBorders>
            <w:shd w:val="clear" w:color="auto" w:fill="A7BFDE"/>
            <w:vAlign w:val="center"/>
          </w:tcPr>
          <w:p w14:paraId="0373BB40"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9</w:t>
            </w:r>
          </w:p>
        </w:tc>
        <w:tc>
          <w:tcPr>
            <w:tcW w:w="1260" w:type="dxa"/>
            <w:tcBorders>
              <w:left w:val="single" w:sz="6" w:space="0" w:color="4F81BD"/>
              <w:right w:val="single" w:sz="6" w:space="0" w:color="4F81BD"/>
            </w:tcBorders>
            <w:shd w:val="clear" w:color="auto" w:fill="A7BFDE"/>
            <w:vAlign w:val="center"/>
          </w:tcPr>
          <w:p w14:paraId="09E33A8E"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6D4A04D1" w14:textId="77777777" w:rsidR="0069652F" w:rsidRDefault="0069652F" w:rsidP="004B2351">
            <w:pPr>
              <w:autoSpaceDE w:val="0"/>
              <w:autoSpaceDN w:val="0"/>
              <w:adjustRightInd w:val="0"/>
              <w:rPr>
                <w:rFonts w:ascii="Cambria" w:hAnsi="Cambria" w:cs="Times New Roman"/>
                <w:color w:val="000000"/>
                <w:sz w:val="28"/>
                <w:szCs w:val="28"/>
                <w:rtl/>
                <w:lang w:bidi="ar-IQ"/>
              </w:rPr>
            </w:pPr>
            <w:r w:rsidRPr="00300AA6">
              <w:rPr>
                <w:rFonts w:ascii="Cambria" w:hAnsi="Cambria" w:cs="Times New Roman"/>
                <w:color w:val="000000"/>
                <w:sz w:val="28"/>
                <w:szCs w:val="28"/>
                <w:rtl/>
                <w:lang w:bidi="ar-IQ"/>
              </w:rPr>
              <w:t>اللغة والنحو</w:t>
            </w:r>
          </w:p>
        </w:tc>
        <w:tc>
          <w:tcPr>
            <w:tcW w:w="2160" w:type="dxa"/>
            <w:tcBorders>
              <w:left w:val="single" w:sz="6" w:space="0" w:color="4F81BD"/>
              <w:right w:val="single" w:sz="6" w:space="0" w:color="4F81BD"/>
            </w:tcBorders>
            <w:shd w:val="clear" w:color="auto" w:fill="A7BFDE"/>
            <w:vAlign w:val="center"/>
          </w:tcPr>
          <w:p w14:paraId="4BA7BEB6"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علامات الاعراب الاصلية والفرعية في الاسماء والافعال</w:t>
            </w:r>
          </w:p>
        </w:tc>
        <w:tc>
          <w:tcPr>
            <w:tcW w:w="1440" w:type="dxa"/>
            <w:tcBorders>
              <w:left w:val="single" w:sz="6" w:space="0" w:color="4F81BD"/>
              <w:right w:val="single" w:sz="6" w:space="0" w:color="4F81BD"/>
            </w:tcBorders>
            <w:shd w:val="clear" w:color="auto" w:fill="A7BFDE"/>
          </w:tcPr>
          <w:p w14:paraId="7D4C1E76" w14:textId="77777777" w:rsidR="0069652F" w:rsidRPr="001D1F83" w:rsidRDefault="0069652F" w:rsidP="004B2351">
            <w:pPr>
              <w:rPr>
                <w:b/>
                <w:bCs/>
                <w:sz w:val="28"/>
                <w:szCs w:val="28"/>
                <w:rtl/>
              </w:rPr>
            </w:pPr>
            <w:r>
              <w:rPr>
                <w:rFonts w:hint="cs"/>
                <w:b/>
                <w:bCs/>
                <w:sz w:val="28"/>
                <w:szCs w:val="28"/>
                <w:rtl/>
              </w:rPr>
              <w:t xml:space="preserve">السبورة </w:t>
            </w:r>
          </w:p>
        </w:tc>
        <w:tc>
          <w:tcPr>
            <w:tcW w:w="1440" w:type="dxa"/>
            <w:tcBorders>
              <w:left w:val="single" w:sz="6" w:space="0" w:color="4F81BD"/>
            </w:tcBorders>
            <w:shd w:val="clear" w:color="auto" w:fill="A7BFDE"/>
          </w:tcPr>
          <w:p w14:paraId="6C39869B" w14:textId="77777777" w:rsidR="0069652F" w:rsidRPr="001D1F83" w:rsidRDefault="0069652F" w:rsidP="004B2351">
            <w:pPr>
              <w:rPr>
                <w:b/>
                <w:bCs/>
                <w:sz w:val="28"/>
                <w:szCs w:val="28"/>
                <w:rtl/>
              </w:rPr>
            </w:pPr>
            <w:r>
              <w:rPr>
                <w:rFonts w:hint="cs"/>
                <w:b/>
                <w:bCs/>
                <w:sz w:val="28"/>
                <w:szCs w:val="28"/>
                <w:rtl/>
              </w:rPr>
              <w:t>اختبار تحريري</w:t>
            </w:r>
          </w:p>
        </w:tc>
      </w:tr>
      <w:tr w:rsidR="0069652F" w:rsidRPr="00DB131F" w14:paraId="7F223C8F" w14:textId="77777777" w:rsidTr="004B2351">
        <w:trPr>
          <w:trHeight w:val="319"/>
        </w:trPr>
        <w:tc>
          <w:tcPr>
            <w:tcW w:w="1260" w:type="dxa"/>
            <w:tcBorders>
              <w:right w:val="single" w:sz="6" w:space="0" w:color="4F81BD"/>
            </w:tcBorders>
            <w:shd w:val="clear" w:color="auto" w:fill="A7BFDE"/>
            <w:vAlign w:val="center"/>
          </w:tcPr>
          <w:p w14:paraId="4176CCED"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10</w:t>
            </w:r>
          </w:p>
        </w:tc>
        <w:tc>
          <w:tcPr>
            <w:tcW w:w="1260" w:type="dxa"/>
            <w:tcBorders>
              <w:left w:val="single" w:sz="6" w:space="0" w:color="4F81BD"/>
              <w:right w:val="single" w:sz="6" w:space="0" w:color="4F81BD"/>
            </w:tcBorders>
            <w:shd w:val="clear" w:color="auto" w:fill="A7BFDE"/>
            <w:vAlign w:val="center"/>
          </w:tcPr>
          <w:p w14:paraId="05A0718C"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7730CC57"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الاملاء </w:t>
            </w:r>
          </w:p>
        </w:tc>
        <w:tc>
          <w:tcPr>
            <w:tcW w:w="2160" w:type="dxa"/>
            <w:tcBorders>
              <w:left w:val="single" w:sz="6" w:space="0" w:color="4F81BD"/>
              <w:right w:val="single" w:sz="6" w:space="0" w:color="4F81BD"/>
            </w:tcBorders>
            <w:shd w:val="clear" w:color="auto" w:fill="A7BFDE"/>
            <w:vAlign w:val="center"/>
          </w:tcPr>
          <w:p w14:paraId="261C268F" w14:textId="77777777" w:rsidR="0069652F" w:rsidRPr="003A778B" w:rsidRDefault="0069652F" w:rsidP="004B2351">
            <w:pPr>
              <w:autoSpaceDE w:val="0"/>
              <w:autoSpaceDN w:val="0"/>
              <w:adjustRightInd w:val="0"/>
              <w:rPr>
                <w:rFonts w:ascii="Cambria" w:hAnsi="Cambria" w:cs="Times New Roman"/>
                <w:b/>
                <w:bCs/>
                <w:color w:val="000000"/>
                <w:sz w:val="24"/>
                <w:szCs w:val="24"/>
                <w:rtl/>
                <w:lang w:bidi="ar-IQ"/>
              </w:rPr>
            </w:pPr>
            <w:r>
              <w:rPr>
                <w:rFonts w:ascii="Cambria" w:hAnsi="Cambria" w:cs="Times New Roman" w:hint="cs"/>
                <w:b/>
                <w:bCs/>
                <w:color w:val="000000"/>
                <w:sz w:val="24"/>
                <w:szCs w:val="24"/>
                <w:rtl/>
                <w:lang w:bidi="ar-IQ"/>
              </w:rPr>
              <w:t>الحروف الشمسية والقمرية</w:t>
            </w:r>
          </w:p>
        </w:tc>
        <w:tc>
          <w:tcPr>
            <w:tcW w:w="1440" w:type="dxa"/>
            <w:tcBorders>
              <w:left w:val="single" w:sz="6" w:space="0" w:color="4F81BD"/>
              <w:right w:val="single" w:sz="6" w:space="0" w:color="4F81BD"/>
            </w:tcBorders>
            <w:shd w:val="clear" w:color="auto" w:fill="A7BFDE"/>
          </w:tcPr>
          <w:p w14:paraId="210006A8" w14:textId="77777777" w:rsidR="0069652F" w:rsidRPr="001D1F83" w:rsidRDefault="0069652F" w:rsidP="004B2351">
            <w:pPr>
              <w:rPr>
                <w:b/>
                <w:bCs/>
                <w:sz w:val="28"/>
                <w:szCs w:val="28"/>
                <w:rtl/>
              </w:rPr>
            </w:pPr>
            <w:r>
              <w:rPr>
                <w:rFonts w:hint="cs"/>
                <w:b/>
                <w:bCs/>
                <w:sz w:val="28"/>
                <w:szCs w:val="28"/>
                <w:rtl/>
              </w:rPr>
              <w:t xml:space="preserve">السبورة </w:t>
            </w:r>
          </w:p>
        </w:tc>
        <w:tc>
          <w:tcPr>
            <w:tcW w:w="1440" w:type="dxa"/>
            <w:tcBorders>
              <w:left w:val="single" w:sz="6" w:space="0" w:color="4F81BD"/>
            </w:tcBorders>
            <w:shd w:val="clear" w:color="auto" w:fill="A7BFDE"/>
          </w:tcPr>
          <w:p w14:paraId="190C122E" w14:textId="77777777" w:rsidR="0069652F" w:rsidRPr="001D1F83" w:rsidRDefault="0069652F" w:rsidP="004B2351">
            <w:pPr>
              <w:rPr>
                <w:b/>
                <w:bCs/>
                <w:sz w:val="28"/>
                <w:szCs w:val="28"/>
                <w:rtl/>
              </w:rPr>
            </w:pPr>
            <w:r>
              <w:rPr>
                <w:rFonts w:hint="cs"/>
                <w:b/>
                <w:bCs/>
                <w:sz w:val="28"/>
                <w:szCs w:val="28"/>
                <w:rtl/>
              </w:rPr>
              <w:t>اختبار تحريري</w:t>
            </w:r>
          </w:p>
        </w:tc>
      </w:tr>
      <w:tr w:rsidR="0069652F" w:rsidRPr="00DB131F" w14:paraId="53860041" w14:textId="77777777" w:rsidTr="004B2351">
        <w:trPr>
          <w:trHeight w:val="319"/>
        </w:trPr>
        <w:tc>
          <w:tcPr>
            <w:tcW w:w="1260" w:type="dxa"/>
            <w:tcBorders>
              <w:right w:val="single" w:sz="6" w:space="0" w:color="4F81BD"/>
            </w:tcBorders>
            <w:shd w:val="clear" w:color="auto" w:fill="A7BFDE"/>
            <w:vAlign w:val="center"/>
          </w:tcPr>
          <w:p w14:paraId="5F7A2F96"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11</w:t>
            </w:r>
          </w:p>
        </w:tc>
        <w:tc>
          <w:tcPr>
            <w:tcW w:w="1260" w:type="dxa"/>
            <w:tcBorders>
              <w:left w:val="single" w:sz="6" w:space="0" w:color="4F81BD"/>
              <w:right w:val="single" w:sz="6" w:space="0" w:color="4F81BD"/>
            </w:tcBorders>
            <w:shd w:val="clear" w:color="auto" w:fill="A7BFDE"/>
            <w:vAlign w:val="center"/>
          </w:tcPr>
          <w:p w14:paraId="6D806E39"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73116DA6"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اللغة والنحو</w:t>
            </w:r>
          </w:p>
        </w:tc>
        <w:tc>
          <w:tcPr>
            <w:tcW w:w="2160" w:type="dxa"/>
            <w:tcBorders>
              <w:left w:val="single" w:sz="6" w:space="0" w:color="4F81BD"/>
              <w:right w:val="single" w:sz="6" w:space="0" w:color="4F81BD"/>
            </w:tcBorders>
            <w:shd w:val="clear" w:color="auto" w:fill="A7BFDE"/>
            <w:vAlign w:val="center"/>
          </w:tcPr>
          <w:p w14:paraId="7EA87DB3"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التمييز</w:t>
            </w:r>
          </w:p>
        </w:tc>
        <w:tc>
          <w:tcPr>
            <w:tcW w:w="1440" w:type="dxa"/>
            <w:tcBorders>
              <w:left w:val="single" w:sz="6" w:space="0" w:color="4F81BD"/>
              <w:right w:val="single" w:sz="6" w:space="0" w:color="4F81BD"/>
            </w:tcBorders>
            <w:shd w:val="clear" w:color="auto" w:fill="A7BFDE"/>
          </w:tcPr>
          <w:p w14:paraId="20EB3ABC" w14:textId="77777777" w:rsidR="0069652F" w:rsidRPr="001D1F83" w:rsidRDefault="0069652F" w:rsidP="004B2351">
            <w:pPr>
              <w:rPr>
                <w:b/>
                <w:bCs/>
                <w:sz w:val="28"/>
                <w:szCs w:val="28"/>
                <w:rtl/>
              </w:rPr>
            </w:pPr>
            <w:r>
              <w:rPr>
                <w:rFonts w:hint="cs"/>
                <w:b/>
                <w:bCs/>
                <w:sz w:val="28"/>
                <w:szCs w:val="28"/>
                <w:rtl/>
              </w:rPr>
              <w:t xml:space="preserve">السبورة </w:t>
            </w:r>
          </w:p>
        </w:tc>
        <w:tc>
          <w:tcPr>
            <w:tcW w:w="1440" w:type="dxa"/>
            <w:tcBorders>
              <w:left w:val="single" w:sz="6" w:space="0" w:color="4F81BD"/>
            </w:tcBorders>
            <w:shd w:val="clear" w:color="auto" w:fill="A7BFDE"/>
          </w:tcPr>
          <w:p w14:paraId="7B38F7C3" w14:textId="77777777" w:rsidR="0069652F" w:rsidRPr="001D1F83" w:rsidRDefault="0069652F" w:rsidP="004B2351">
            <w:pPr>
              <w:rPr>
                <w:b/>
                <w:bCs/>
                <w:sz w:val="28"/>
                <w:szCs w:val="28"/>
                <w:rtl/>
              </w:rPr>
            </w:pPr>
            <w:r>
              <w:rPr>
                <w:rFonts w:hint="cs"/>
                <w:b/>
                <w:bCs/>
                <w:sz w:val="28"/>
                <w:szCs w:val="28"/>
                <w:rtl/>
              </w:rPr>
              <w:t>اختبار تحريري</w:t>
            </w:r>
          </w:p>
        </w:tc>
      </w:tr>
      <w:tr w:rsidR="0069652F" w:rsidRPr="00DB131F" w14:paraId="13E13216" w14:textId="77777777" w:rsidTr="004B2351">
        <w:trPr>
          <w:trHeight w:val="319"/>
        </w:trPr>
        <w:tc>
          <w:tcPr>
            <w:tcW w:w="1260" w:type="dxa"/>
            <w:tcBorders>
              <w:right w:val="single" w:sz="6" w:space="0" w:color="4F81BD"/>
            </w:tcBorders>
            <w:shd w:val="clear" w:color="auto" w:fill="A7BFDE"/>
            <w:vAlign w:val="center"/>
          </w:tcPr>
          <w:p w14:paraId="56C4A6BD"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12</w:t>
            </w:r>
          </w:p>
        </w:tc>
        <w:tc>
          <w:tcPr>
            <w:tcW w:w="1260" w:type="dxa"/>
            <w:tcBorders>
              <w:left w:val="single" w:sz="6" w:space="0" w:color="4F81BD"/>
              <w:right w:val="single" w:sz="6" w:space="0" w:color="4F81BD"/>
            </w:tcBorders>
            <w:shd w:val="clear" w:color="auto" w:fill="A7BFDE"/>
            <w:vAlign w:val="center"/>
          </w:tcPr>
          <w:p w14:paraId="513D746E"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3DA87CA6"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اللغة والنحو </w:t>
            </w:r>
          </w:p>
        </w:tc>
        <w:tc>
          <w:tcPr>
            <w:tcW w:w="2160" w:type="dxa"/>
            <w:tcBorders>
              <w:left w:val="single" w:sz="6" w:space="0" w:color="4F81BD"/>
              <w:right w:val="single" w:sz="6" w:space="0" w:color="4F81BD"/>
            </w:tcBorders>
            <w:shd w:val="clear" w:color="auto" w:fill="A7BFDE"/>
            <w:vAlign w:val="center"/>
          </w:tcPr>
          <w:p w14:paraId="03C2BA3C"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الحال</w:t>
            </w:r>
          </w:p>
        </w:tc>
        <w:tc>
          <w:tcPr>
            <w:tcW w:w="1440" w:type="dxa"/>
            <w:tcBorders>
              <w:left w:val="single" w:sz="6" w:space="0" w:color="4F81BD"/>
              <w:right w:val="single" w:sz="6" w:space="0" w:color="4F81BD"/>
            </w:tcBorders>
            <w:shd w:val="clear" w:color="auto" w:fill="A7BFDE"/>
          </w:tcPr>
          <w:p w14:paraId="606F3FAD" w14:textId="77777777" w:rsidR="0069652F" w:rsidRPr="001D1F83" w:rsidRDefault="0069652F" w:rsidP="004B2351">
            <w:pPr>
              <w:rPr>
                <w:b/>
                <w:bCs/>
                <w:sz w:val="28"/>
                <w:szCs w:val="28"/>
                <w:rtl/>
              </w:rPr>
            </w:pPr>
            <w:r>
              <w:rPr>
                <w:rFonts w:hint="cs"/>
                <w:b/>
                <w:bCs/>
                <w:sz w:val="28"/>
                <w:szCs w:val="28"/>
                <w:rtl/>
              </w:rPr>
              <w:t xml:space="preserve">السبورة </w:t>
            </w:r>
          </w:p>
        </w:tc>
        <w:tc>
          <w:tcPr>
            <w:tcW w:w="1440" w:type="dxa"/>
            <w:tcBorders>
              <w:left w:val="single" w:sz="6" w:space="0" w:color="4F81BD"/>
            </w:tcBorders>
            <w:shd w:val="clear" w:color="auto" w:fill="A7BFDE"/>
          </w:tcPr>
          <w:p w14:paraId="26EAAC50" w14:textId="77777777" w:rsidR="0069652F" w:rsidRPr="001D1F83" w:rsidRDefault="0069652F" w:rsidP="004B2351">
            <w:pPr>
              <w:rPr>
                <w:b/>
                <w:bCs/>
                <w:sz w:val="28"/>
                <w:szCs w:val="28"/>
                <w:rtl/>
              </w:rPr>
            </w:pPr>
            <w:r>
              <w:rPr>
                <w:rFonts w:hint="cs"/>
                <w:b/>
                <w:bCs/>
                <w:sz w:val="28"/>
                <w:szCs w:val="28"/>
                <w:rtl/>
              </w:rPr>
              <w:t>اختبار تحريري</w:t>
            </w:r>
          </w:p>
        </w:tc>
      </w:tr>
      <w:tr w:rsidR="0069652F" w:rsidRPr="00DB131F" w14:paraId="10480772" w14:textId="77777777" w:rsidTr="004B2351">
        <w:trPr>
          <w:trHeight w:val="319"/>
        </w:trPr>
        <w:tc>
          <w:tcPr>
            <w:tcW w:w="1260" w:type="dxa"/>
            <w:tcBorders>
              <w:right w:val="single" w:sz="6" w:space="0" w:color="4F81BD"/>
            </w:tcBorders>
            <w:shd w:val="clear" w:color="auto" w:fill="A7BFDE"/>
            <w:vAlign w:val="center"/>
          </w:tcPr>
          <w:p w14:paraId="414B323C"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13</w:t>
            </w:r>
          </w:p>
        </w:tc>
        <w:tc>
          <w:tcPr>
            <w:tcW w:w="1260" w:type="dxa"/>
            <w:tcBorders>
              <w:left w:val="single" w:sz="6" w:space="0" w:color="4F81BD"/>
              <w:right w:val="single" w:sz="6" w:space="0" w:color="4F81BD"/>
            </w:tcBorders>
            <w:shd w:val="clear" w:color="auto" w:fill="A7BFDE"/>
            <w:vAlign w:val="center"/>
          </w:tcPr>
          <w:p w14:paraId="7CD30322"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462C194D"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اختبار</w:t>
            </w:r>
          </w:p>
        </w:tc>
        <w:tc>
          <w:tcPr>
            <w:tcW w:w="2160" w:type="dxa"/>
            <w:tcBorders>
              <w:left w:val="single" w:sz="6" w:space="0" w:color="4F81BD"/>
              <w:right w:val="single" w:sz="6" w:space="0" w:color="4F81BD"/>
            </w:tcBorders>
            <w:shd w:val="clear" w:color="auto" w:fill="A7BFDE"/>
            <w:vAlign w:val="center"/>
          </w:tcPr>
          <w:p w14:paraId="24D372D2"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تحريري</w:t>
            </w:r>
          </w:p>
        </w:tc>
        <w:tc>
          <w:tcPr>
            <w:tcW w:w="1440" w:type="dxa"/>
            <w:tcBorders>
              <w:left w:val="single" w:sz="6" w:space="0" w:color="4F81BD"/>
              <w:right w:val="single" w:sz="6" w:space="0" w:color="4F81BD"/>
            </w:tcBorders>
            <w:shd w:val="clear" w:color="auto" w:fill="A7BFDE"/>
          </w:tcPr>
          <w:p w14:paraId="5EE89F94" w14:textId="77777777" w:rsidR="0069652F" w:rsidRPr="001D1F83" w:rsidRDefault="0069652F" w:rsidP="004B2351">
            <w:pPr>
              <w:rPr>
                <w:b/>
                <w:bCs/>
                <w:sz w:val="28"/>
                <w:szCs w:val="28"/>
                <w:rtl/>
              </w:rPr>
            </w:pPr>
            <w:r>
              <w:rPr>
                <w:rFonts w:hint="cs"/>
                <w:b/>
                <w:bCs/>
                <w:sz w:val="28"/>
                <w:szCs w:val="28"/>
                <w:rtl/>
              </w:rPr>
              <w:t xml:space="preserve">السبورة </w:t>
            </w:r>
          </w:p>
        </w:tc>
        <w:tc>
          <w:tcPr>
            <w:tcW w:w="1440" w:type="dxa"/>
            <w:tcBorders>
              <w:left w:val="single" w:sz="6" w:space="0" w:color="4F81BD"/>
            </w:tcBorders>
            <w:shd w:val="clear" w:color="auto" w:fill="A7BFDE"/>
          </w:tcPr>
          <w:p w14:paraId="1D3EE0F0" w14:textId="77777777" w:rsidR="0069652F" w:rsidRPr="001D1F83" w:rsidRDefault="0069652F" w:rsidP="004B2351">
            <w:pPr>
              <w:rPr>
                <w:b/>
                <w:bCs/>
                <w:sz w:val="28"/>
                <w:szCs w:val="28"/>
                <w:rtl/>
              </w:rPr>
            </w:pPr>
            <w:r>
              <w:rPr>
                <w:rFonts w:hint="cs"/>
                <w:b/>
                <w:bCs/>
                <w:sz w:val="28"/>
                <w:szCs w:val="28"/>
                <w:rtl/>
              </w:rPr>
              <w:t>اختبار تحريري</w:t>
            </w:r>
          </w:p>
        </w:tc>
      </w:tr>
      <w:tr w:rsidR="0069652F" w:rsidRPr="00DB131F" w14:paraId="5E8177A8" w14:textId="77777777" w:rsidTr="004B2351">
        <w:trPr>
          <w:trHeight w:val="319"/>
        </w:trPr>
        <w:tc>
          <w:tcPr>
            <w:tcW w:w="1260" w:type="dxa"/>
            <w:tcBorders>
              <w:right w:val="single" w:sz="6" w:space="0" w:color="4F81BD"/>
            </w:tcBorders>
            <w:shd w:val="clear" w:color="auto" w:fill="A7BFDE"/>
            <w:vAlign w:val="center"/>
          </w:tcPr>
          <w:p w14:paraId="365252FE"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14</w:t>
            </w:r>
          </w:p>
        </w:tc>
        <w:tc>
          <w:tcPr>
            <w:tcW w:w="1260" w:type="dxa"/>
            <w:tcBorders>
              <w:left w:val="single" w:sz="6" w:space="0" w:color="4F81BD"/>
              <w:right w:val="single" w:sz="6" w:space="0" w:color="4F81BD"/>
            </w:tcBorders>
            <w:shd w:val="clear" w:color="auto" w:fill="A7BFDE"/>
            <w:vAlign w:val="center"/>
          </w:tcPr>
          <w:p w14:paraId="0F46A50E"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2436C834"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مراجعة</w:t>
            </w:r>
          </w:p>
        </w:tc>
        <w:tc>
          <w:tcPr>
            <w:tcW w:w="2160" w:type="dxa"/>
            <w:tcBorders>
              <w:left w:val="single" w:sz="6" w:space="0" w:color="4F81BD"/>
              <w:right w:val="single" w:sz="6" w:space="0" w:color="4F81BD"/>
            </w:tcBorders>
            <w:shd w:val="clear" w:color="auto" w:fill="A7BFDE"/>
            <w:vAlign w:val="center"/>
          </w:tcPr>
          <w:p w14:paraId="64AB3C9E" w14:textId="77777777" w:rsidR="0069652F" w:rsidRPr="003A778B" w:rsidRDefault="0069652F" w:rsidP="004B2351">
            <w:pPr>
              <w:autoSpaceDE w:val="0"/>
              <w:autoSpaceDN w:val="0"/>
              <w:adjustRightInd w:val="0"/>
              <w:rPr>
                <w:rFonts w:ascii="Cambria" w:hAnsi="Cambria" w:cs="Times New Roman"/>
                <w:b/>
                <w:bCs/>
                <w:color w:val="000000"/>
                <w:sz w:val="24"/>
                <w:szCs w:val="24"/>
                <w:rtl/>
                <w:lang w:bidi="ar-IQ"/>
              </w:rPr>
            </w:pPr>
            <w:r>
              <w:rPr>
                <w:rFonts w:ascii="Cambria" w:hAnsi="Cambria" w:cs="Times New Roman" w:hint="cs"/>
                <w:b/>
                <w:bCs/>
                <w:color w:val="000000"/>
                <w:sz w:val="24"/>
                <w:szCs w:val="24"/>
                <w:rtl/>
                <w:lang w:bidi="ar-IQ"/>
              </w:rPr>
              <w:t>مراجعة المادة</w:t>
            </w:r>
          </w:p>
        </w:tc>
        <w:tc>
          <w:tcPr>
            <w:tcW w:w="1440" w:type="dxa"/>
            <w:tcBorders>
              <w:left w:val="single" w:sz="6" w:space="0" w:color="4F81BD"/>
              <w:right w:val="single" w:sz="6" w:space="0" w:color="4F81BD"/>
            </w:tcBorders>
            <w:shd w:val="clear" w:color="auto" w:fill="A7BFDE"/>
          </w:tcPr>
          <w:p w14:paraId="18416F6A" w14:textId="77777777" w:rsidR="0069652F" w:rsidRPr="001D1F83" w:rsidRDefault="0069652F" w:rsidP="004B2351">
            <w:pPr>
              <w:rPr>
                <w:b/>
                <w:bCs/>
                <w:sz w:val="28"/>
                <w:szCs w:val="28"/>
                <w:rtl/>
              </w:rPr>
            </w:pPr>
          </w:p>
        </w:tc>
        <w:tc>
          <w:tcPr>
            <w:tcW w:w="1440" w:type="dxa"/>
            <w:tcBorders>
              <w:left w:val="single" w:sz="6" w:space="0" w:color="4F81BD"/>
            </w:tcBorders>
            <w:shd w:val="clear" w:color="auto" w:fill="A7BFDE"/>
          </w:tcPr>
          <w:p w14:paraId="215BEC35" w14:textId="77777777" w:rsidR="0069652F" w:rsidRPr="001D1F83" w:rsidRDefault="0069652F" w:rsidP="004B2351">
            <w:pPr>
              <w:rPr>
                <w:b/>
                <w:bCs/>
                <w:sz w:val="28"/>
                <w:szCs w:val="28"/>
                <w:rtl/>
              </w:rPr>
            </w:pPr>
          </w:p>
        </w:tc>
      </w:tr>
      <w:tr w:rsidR="0069652F" w:rsidRPr="00DB131F" w14:paraId="10A38438" w14:textId="77777777" w:rsidTr="004B2351">
        <w:trPr>
          <w:trHeight w:val="319"/>
        </w:trPr>
        <w:tc>
          <w:tcPr>
            <w:tcW w:w="1260" w:type="dxa"/>
            <w:tcBorders>
              <w:right w:val="single" w:sz="6" w:space="0" w:color="4F81BD"/>
            </w:tcBorders>
            <w:shd w:val="clear" w:color="auto" w:fill="A7BFDE"/>
            <w:vAlign w:val="center"/>
          </w:tcPr>
          <w:p w14:paraId="27D85009"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15</w:t>
            </w:r>
          </w:p>
        </w:tc>
        <w:tc>
          <w:tcPr>
            <w:tcW w:w="1260" w:type="dxa"/>
            <w:tcBorders>
              <w:left w:val="single" w:sz="6" w:space="0" w:color="4F81BD"/>
              <w:right w:val="single" w:sz="6" w:space="0" w:color="4F81BD"/>
            </w:tcBorders>
            <w:shd w:val="clear" w:color="auto" w:fill="A7BFDE"/>
            <w:vAlign w:val="center"/>
          </w:tcPr>
          <w:p w14:paraId="3083213E"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2160" w:type="dxa"/>
            <w:tcBorders>
              <w:left w:val="single" w:sz="6" w:space="0" w:color="4F81BD"/>
              <w:right w:val="single" w:sz="6" w:space="0" w:color="4F81BD"/>
            </w:tcBorders>
            <w:shd w:val="clear" w:color="auto" w:fill="A7BFDE"/>
            <w:vAlign w:val="center"/>
          </w:tcPr>
          <w:p w14:paraId="319F154D" w14:textId="77777777" w:rsidR="0069652F" w:rsidRDefault="0069652F" w:rsidP="004B2351">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مراجعة</w:t>
            </w:r>
          </w:p>
        </w:tc>
        <w:tc>
          <w:tcPr>
            <w:tcW w:w="2160" w:type="dxa"/>
            <w:tcBorders>
              <w:left w:val="single" w:sz="6" w:space="0" w:color="4F81BD"/>
              <w:right w:val="single" w:sz="6" w:space="0" w:color="4F81BD"/>
            </w:tcBorders>
            <w:shd w:val="clear" w:color="auto" w:fill="A7BFDE"/>
            <w:vAlign w:val="center"/>
          </w:tcPr>
          <w:p w14:paraId="3F00F347" w14:textId="77777777" w:rsidR="0069652F" w:rsidRPr="003A778B" w:rsidRDefault="0069652F" w:rsidP="004B2351">
            <w:pPr>
              <w:autoSpaceDE w:val="0"/>
              <w:autoSpaceDN w:val="0"/>
              <w:adjustRightInd w:val="0"/>
              <w:rPr>
                <w:rFonts w:ascii="Cambria" w:hAnsi="Cambria" w:cs="Times New Roman"/>
                <w:b/>
                <w:bCs/>
                <w:color w:val="000000"/>
                <w:sz w:val="24"/>
                <w:szCs w:val="24"/>
                <w:rtl/>
                <w:lang w:bidi="ar-IQ"/>
              </w:rPr>
            </w:pPr>
            <w:r w:rsidRPr="00A701A8">
              <w:rPr>
                <w:rFonts w:ascii="Cambria" w:hAnsi="Cambria" w:cs="Times New Roman"/>
                <w:b/>
                <w:bCs/>
                <w:color w:val="000000"/>
                <w:sz w:val="24"/>
                <w:szCs w:val="24"/>
                <w:rtl/>
                <w:lang w:bidi="ar-IQ"/>
              </w:rPr>
              <w:t>مراجعة المادة</w:t>
            </w:r>
          </w:p>
        </w:tc>
        <w:tc>
          <w:tcPr>
            <w:tcW w:w="1440" w:type="dxa"/>
            <w:tcBorders>
              <w:left w:val="single" w:sz="6" w:space="0" w:color="4F81BD"/>
              <w:right w:val="single" w:sz="6" w:space="0" w:color="4F81BD"/>
            </w:tcBorders>
            <w:shd w:val="clear" w:color="auto" w:fill="A7BFDE"/>
          </w:tcPr>
          <w:p w14:paraId="2281CF80" w14:textId="77777777" w:rsidR="0069652F" w:rsidRPr="001D1F83" w:rsidRDefault="0069652F" w:rsidP="004B2351">
            <w:pPr>
              <w:rPr>
                <w:b/>
                <w:bCs/>
                <w:sz w:val="28"/>
                <w:szCs w:val="28"/>
                <w:rtl/>
              </w:rPr>
            </w:pPr>
          </w:p>
        </w:tc>
        <w:tc>
          <w:tcPr>
            <w:tcW w:w="1440" w:type="dxa"/>
            <w:tcBorders>
              <w:left w:val="single" w:sz="6" w:space="0" w:color="4F81BD"/>
            </w:tcBorders>
            <w:shd w:val="clear" w:color="auto" w:fill="A7BFDE"/>
          </w:tcPr>
          <w:p w14:paraId="690219C5" w14:textId="77777777" w:rsidR="0069652F" w:rsidRPr="001D1F83" w:rsidRDefault="0069652F" w:rsidP="004B2351">
            <w:pPr>
              <w:rPr>
                <w:b/>
                <w:bCs/>
                <w:sz w:val="28"/>
                <w:szCs w:val="28"/>
                <w:rtl/>
              </w:rPr>
            </w:pPr>
          </w:p>
        </w:tc>
      </w:tr>
    </w:tbl>
    <w:p w14:paraId="6C14102A" w14:textId="77777777" w:rsidR="0069652F" w:rsidRPr="00807DE1" w:rsidRDefault="0069652F" w:rsidP="0069652F">
      <w:pPr>
        <w:rPr>
          <w:vanish/>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4007"/>
        <w:gridCol w:w="5713"/>
      </w:tblGrid>
      <w:tr w:rsidR="0069652F" w:rsidRPr="00DB131F" w14:paraId="65EDDC6A" w14:textId="77777777" w:rsidTr="004B2351">
        <w:trPr>
          <w:trHeight w:val="477"/>
        </w:trPr>
        <w:tc>
          <w:tcPr>
            <w:tcW w:w="9720" w:type="dxa"/>
            <w:gridSpan w:val="2"/>
            <w:shd w:val="clear" w:color="auto" w:fill="A7BFDE"/>
            <w:vAlign w:val="center"/>
          </w:tcPr>
          <w:p w14:paraId="58BD0175" w14:textId="77777777" w:rsidR="0069652F" w:rsidRPr="00DB131F" w:rsidRDefault="00B9065F" w:rsidP="00B9065F">
            <w:pPr>
              <w:tabs>
                <w:tab w:val="left" w:pos="252"/>
                <w:tab w:val="left" w:pos="432"/>
              </w:tabs>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11-</w:t>
            </w:r>
            <w:r w:rsidR="0069652F" w:rsidRPr="00DB131F">
              <w:rPr>
                <w:rFonts w:ascii="Cambria" w:hAnsi="Cambria" w:cs="Times New Roman"/>
                <w:color w:val="000000"/>
                <w:sz w:val="28"/>
                <w:szCs w:val="28"/>
                <w:rtl/>
                <w:lang w:bidi="ar-IQ"/>
              </w:rPr>
              <w:t xml:space="preserve">البنية التحتية </w:t>
            </w:r>
          </w:p>
        </w:tc>
      </w:tr>
      <w:tr w:rsidR="0069652F" w:rsidRPr="00DB131F" w14:paraId="64B1902F" w14:textId="77777777" w:rsidTr="004B2351">
        <w:trPr>
          <w:trHeight w:val="1587"/>
        </w:trPr>
        <w:tc>
          <w:tcPr>
            <w:tcW w:w="4007" w:type="dxa"/>
            <w:shd w:val="clear" w:color="auto" w:fill="A7BFDE"/>
            <w:vAlign w:val="center"/>
          </w:tcPr>
          <w:p w14:paraId="712DB276" w14:textId="77777777" w:rsidR="0069652F" w:rsidRPr="00DB131F" w:rsidRDefault="0069652F" w:rsidP="004B2351">
            <w:pPr>
              <w:autoSpaceDE w:val="0"/>
              <w:autoSpaceDN w:val="0"/>
              <w:adjustRightInd w:val="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القراءات المطلوبة :</w:t>
            </w:r>
          </w:p>
          <w:p w14:paraId="01243E8D" w14:textId="77777777" w:rsidR="0069652F" w:rsidRPr="00DB131F" w:rsidRDefault="0069652F" w:rsidP="00D545F6">
            <w:pPr>
              <w:numPr>
                <w:ilvl w:val="0"/>
                <w:numId w:val="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النصوص الأساسية </w:t>
            </w:r>
          </w:p>
          <w:p w14:paraId="66804711" w14:textId="77777777" w:rsidR="0069652F" w:rsidRPr="00DB131F" w:rsidRDefault="0069652F" w:rsidP="00D545F6">
            <w:pPr>
              <w:numPr>
                <w:ilvl w:val="0"/>
                <w:numId w:val="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كتب المقرر</w:t>
            </w:r>
          </w:p>
          <w:p w14:paraId="62333895" w14:textId="77777777" w:rsidR="0069652F" w:rsidRPr="00DB131F" w:rsidRDefault="0069652F" w:rsidP="00D545F6">
            <w:pPr>
              <w:numPr>
                <w:ilvl w:val="0"/>
                <w:numId w:val="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أخرى     </w:t>
            </w:r>
          </w:p>
        </w:tc>
        <w:tc>
          <w:tcPr>
            <w:tcW w:w="5713" w:type="dxa"/>
            <w:shd w:val="clear" w:color="auto" w:fill="D3DFEE"/>
            <w:vAlign w:val="center"/>
          </w:tcPr>
          <w:p w14:paraId="620E9686" w14:textId="77777777" w:rsidR="0069652F" w:rsidRPr="00706CCF" w:rsidRDefault="0069652F" w:rsidP="004B2351">
            <w:pPr>
              <w:autoSpaceDE w:val="0"/>
              <w:autoSpaceDN w:val="0"/>
              <w:adjustRightInd w:val="0"/>
              <w:rPr>
                <w:rFonts w:asciiTheme="majorBidi" w:hAnsiTheme="majorBidi" w:cstheme="majorBidi"/>
                <w:color w:val="000000"/>
                <w:sz w:val="28"/>
                <w:szCs w:val="28"/>
                <w:lang w:bidi="ar-IQ"/>
              </w:rPr>
            </w:pPr>
            <w:r w:rsidRPr="00706CCF">
              <w:rPr>
                <w:rFonts w:asciiTheme="majorBidi" w:hAnsiTheme="majorBidi" w:cstheme="majorBidi"/>
                <w:color w:val="000000"/>
                <w:sz w:val="24"/>
                <w:szCs w:val="24"/>
                <w:rtl/>
                <w:lang w:bidi="ar-IQ"/>
              </w:rPr>
              <w:t>القرآن الكريم ، كتب النحو العربي ، كتب الادب العربي ، كتب النثر ، كتب الإملاء .</w:t>
            </w:r>
          </w:p>
        </w:tc>
      </w:tr>
      <w:tr w:rsidR="0069652F" w:rsidRPr="00DB131F" w14:paraId="39F062B7" w14:textId="77777777" w:rsidTr="004B2351">
        <w:trPr>
          <w:trHeight w:val="1247"/>
        </w:trPr>
        <w:tc>
          <w:tcPr>
            <w:tcW w:w="4007" w:type="dxa"/>
            <w:tcBorders>
              <w:right w:val="single" w:sz="6" w:space="0" w:color="4F81BD"/>
            </w:tcBorders>
            <w:shd w:val="clear" w:color="auto" w:fill="A7BFDE"/>
            <w:vAlign w:val="center"/>
          </w:tcPr>
          <w:p w14:paraId="0AF53E6F"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متطلبات خاصة ( وتشمل على سبيل المثال ورش العمل والدوريات والبرمجيات والمواقع الالكترونية )</w:t>
            </w:r>
          </w:p>
        </w:tc>
        <w:tc>
          <w:tcPr>
            <w:tcW w:w="5713" w:type="dxa"/>
            <w:tcBorders>
              <w:left w:val="single" w:sz="6" w:space="0" w:color="4F81BD"/>
            </w:tcBorders>
            <w:shd w:val="clear" w:color="auto" w:fill="A7BFDE"/>
            <w:vAlign w:val="center"/>
          </w:tcPr>
          <w:p w14:paraId="7D68D640" w14:textId="77777777" w:rsidR="0069652F" w:rsidRPr="00706CCF" w:rsidRDefault="0069652F" w:rsidP="004B2351">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الانترنيت والدوريات</w:t>
            </w:r>
          </w:p>
        </w:tc>
      </w:tr>
      <w:tr w:rsidR="0069652F" w:rsidRPr="00DB131F" w14:paraId="6100FAC1" w14:textId="77777777" w:rsidTr="004B2351">
        <w:trPr>
          <w:trHeight w:val="1247"/>
        </w:trPr>
        <w:tc>
          <w:tcPr>
            <w:tcW w:w="4007" w:type="dxa"/>
            <w:shd w:val="clear" w:color="auto" w:fill="A7BFDE"/>
            <w:vAlign w:val="center"/>
          </w:tcPr>
          <w:p w14:paraId="5607DDEC"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الخدمات الاجتماعية ( وتشمل على سبيل المثال محاضرات الضيوف والتدريب المهني والدراسات الميدانية ) </w:t>
            </w:r>
          </w:p>
        </w:tc>
        <w:tc>
          <w:tcPr>
            <w:tcW w:w="5713" w:type="dxa"/>
            <w:shd w:val="clear" w:color="auto" w:fill="D3DFEE"/>
            <w:vAlign w:val="center"/>
          </w:tcPr>
          <w:p w14:paraId="06D97F9A" w14:textId="77777777" w:rsidR="0069652F" w:rsidRPr="00706CCF" w:rsidRDefault="0069652F" w:rsidP="004B2351">
            <w:pPr>
              <w:autoSpaceDE w:val="0"/>
              <w:autoSpaceDN w:val="0"/>
              <w:adjustRightInd w:val="0"/>
              <w:rPr>
                <w:rFonts w:asciiTheme="majorBidi" w:hAnsiTheme="majorBidi" w:cstheme="majorBidi"/>
                <w:color w:val="000000"/>
                <w:sz w:val="24"/>
                <w:szCs w:val="24"/>
                <w:lang w:bidi="ar-IQ"/>
              </w:rPr>
            </w:pPr>
            <w:r w:rsidRPr="00706CCF">
              <w:rPr>
                <w:rFonts w:asciiTheme="majorBidi" w:hAnsiTheme="majorBidi" w:cstheme="majorBidi"/>
                <w:color w:val="000000"/>
                <w:sz w:val="24"/>
                <w:szCs w:val="24"/>
                <w:rtl/>
                <w:lang w:bidi="ar-IQ"/>
              </w:rPr>
              <w:t>لاحاجة لها ولكن لاضرر من توفرها وفائدتها ايجابية</w:t>
            </w:r>
          </w:p>
        </w:tc>
      </w:tr>
    </w:tbl>
    <w:p w14:paraId="7DA0A6B6" w14:textId="77777777" w:rsidR="0069652F" w:rsidRDefault="0069652F" w:rsidP="0069652F">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69652F" w:rsidRPr="00DB131F" w14:paraId="08567BFE" w14:textId="77777777" w:rsidTr="004B2351">
        <w:trPr>
          <w:trHeight w:val="419"/>
        </w:trPr>
        <w:tc>
          <w:tcPr>
            <w:tcW w:w="9720" w:type="dxa"/>
            <w:gridSpan w:val="2"/>
            <w:shd w:val="clear" w:color="auto" w:fill="A7BFDE"/>
            <w:vAlign w:val="center"/>
          </w:tcPr>
          <w:p w14:paraId="172883D7" w14:textId="77777777" w:rsidR="0069652F" w:rsidRPr="00DB131F" w:rsidRDefault="0069652F" w:rsidP="00D545F6">
            <w:pPr>
              <w:numPr>
                <w:ilvl w:val="0"/>
                <w:numId w:val="204"/>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القبول </w:t>
            </w:r>
          </w:p>
        </w:tc>
      </w:tr>
      <w:tr w:rsidR="0069652F" w:rsidRPr="00DB131F" w14:paraId="10759EBF" w14:textId="77777777" w:rsidTr="004B2351">
        <w:trPr>
          <w:trHeight w:val="473"/>
        </w:trPr>
        <w:tc>
          <w:tcPr>
            <w:tcW w:w="3600" w:type="dxa"/>
            <w:shd w:val="clear" w:color="auto" w:fill="A7BFDE"/>
            <w:vAlign w:val="center"/>
          </w:tcPr>
          <w:p w14:paraId="78DF6B2E"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2E1FAE7C"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p>
        </w:tc>
      </w:tr>
      <w:tr w:rsidR="0069652F" w:rsidRPr="00DB131F" w14:paraId="0DF21B69" w14:textId="77777777" w:rsidTr="004B2351">
        <w:trPr>
          <w:trHeight w:val="495"/>
        </w:trPr>
        <w:tc>
          <w:tcPr>
            <w:tcW w:w="3600" w:type="dxa"/>
            <w:tcBorders>
              <w:right w:val="single" w:sz="6" w:space="0" w:color="4F81BD"/>
            </w:tcBorders>
            <w:shd w:val="clear" w:color="auto" w:fill="A7BFDE"/>
            <w:vAlign w:val="center"/>
          </w:tcPr>
          <w:p w14:paraId="0B57B4BF"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EBDAF12"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756231">
              <w:rPr>
                <w:rFonts w:ascii="Cambria" w:hAnsi="Cambria" w:cs="Times New Roman"/>
                <w:color w:val="000000"/>
                <w:sz w:val="28"/>
                <w:szCs w:val="28"/>
                <w:rtl/>
                <w:lang w:bidi="ar-IQ"/>
              </w:rPr>
              <w:t xml:space="preserve">حسب حجم </w:t>
            </w:r>
            <w:r>
              <w:rPr>
                <w:rFonts w:ascii="Cambria" w:hAnsi="Cambria" w:cs="Times New Roman"/>
                <w:color w:val="000000"/>
                <w:sz w:val="28"/>
                <w:szCs w:val="28"/>
                <w:rtl/>
                <w:lang w:bidi="ar-IQ"/>
              </w:rPr>
              <w:t xml:space="preserve">القاعة الدراسية وحسب تقسيم </w:t>
            </w:r>
            <w:r>
              <w:rPr>
                <w:rFonts w:ascii="Cambria" w:hAnsi="Cambria" w:cs="Times New Roman" w:hint="cs"/>
                <w:color w:val="000000"/>
                <w:sz w:val="28"/>
                <w:szCs w:val="28"/>
                <w:rtl/>
                <w:lang w:bidi="ar-IQ"/>
              </w:rPr>
              <w:t>الشعب 50</w:t>
            </w:r>
            <w:r w:rsidRPr="00756231">
              <w:rPr>
                <w:rFonts w:ascii="Cambria" w:hAnsi="Cambria" w:cs="Times New Roman"/>
                <w:color w:val="000000"/>
                <w:sz w:val="28"/>
                <w:szCs w:val="28"/>
                <w:rtl/>
                <w:lang w:bidi="ar-IQ"/>
              </w:rPr>
              <w:t xml:space="preserve"> طالبة</w:t>
            </w:r>
          </w:p>
        </w:tc>
      </w:tr>
      <w:tr w:rsidR="0069652F" w:rsidRPr="00DB131F" w14:paraId="7E9205BF" w14:textId="77777777" w:rsidTr="004B2351">
        <w:trPr>
          <w:trHeight w:val="517"/>
        </w:trPr>
        <w:tc>
          <w:tcPr>
            <w:tcW w:w="3600" w:type="dxa"/>
            <w:shd w:val="clear" w:color="auto" w:fill="A7BFDE"/>
            <w:vAlign w:val="center"/>
          </w:tcPr>
          <w:p w14:paraId="1C1244C4" w14:textId="77777777" w:rsidR="0069652F" w:rsidRPr="00DB131F" w:rsidRDefault="0069652F" w:rsidP="004B2351">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3E4E0D5" w14:textId="77777777" w:rsidR="0069652F" w:rsidRPr="00DB131F" w:rsidRDefault="0069652F" w:rsidP="00F76AC5">
            <w:pPr>
              <w:autoSpaceDE w:val="0"/>
              <w:autoSpaceDN w:val="0"/>
              <w:adjustRightInd w:val="0"/>
              <w:rPr>
                <w:rFonts w:ascii="Cambria" w:hAnsi="Cambria" w:cs="Times New Roman"/>
                <w:color w:val="000000"/>
                <w:sz w:val="28"/>
                <w:szCs w:val="28"/>
                <w:lang w:bidi="ar-IQ"/>
              </w:rPr>
            </w:pPr>
            <w:r w:rsidRPr="00756231">
              <w:rPr>
                <w:rFonts w:ascii="Cambria" w:hAnsi="Cambria" w:cs="Times New Roman"/>
                <w:color w:val="000000"/>
                <w:sz w:val="28"/>
                <w:szCs w:val="28"/>
                <w:rtl/>
                <w:lang w:bidi="ar-IQ"/>
              </w:rPr>
              <w:t xml:space="preserve">حسب حجم القاعة الدراسية وحسب تقسيم الشعب </w:t>
            </w:r>
            <w:r w:rsidR="00F76AC5">
              <w:rPr>
                <w:rFonts w:ascii="Cambria" w:hAnsi="Cambria" w:cs="Times New Roman" w:hint="cs"/>
                <w:color w:val="000000"/>
                <w:sz w:val="28"/>
                <w:szCs w:val="28"/>
                <w:rtl/>
                <w:lang w:bidi="ar-IQ"/>
              </w:rPr>
              <w:t>65</w:t>
            </w:r>
            <w:r w:rsidRPr="00756231">
              <w:rPr>
                <w:rFonts w:ascii="Cambria" w:hAnsi="Cambria" w:cs="Times New Roman"/>
                <w:color w:val="000000"/>
                <w:sz w:val="28"/>
                <w:szCs w:val="28"/>
                <w:rtl/>
                <w:lang w:bidi="ar-IQ"/>
              </w:rPr>
              <w:t xml:space="preserve"> طالبة</w:t>
            </w:r>
          </w:p>
        </w:tc>
      </w:tr>
    </w:tbl>
    <w:p w14:paraId="42F35D55" w14:textId="77777777" w:rsidR="0069652F" w:rsidRPr="0069652F" w:rsidRDefault="0069652F" w:rsidP="003C118A">
      <w:pPr>
        <w:jc w:val="center"/>
        <w:rPr>
          <w:rFonts w:cs="Times New Roman"/>
          <w:b/>
          <w:bCs/>
          <w:sz w:val="32"/>
          <w:szCs w:val="32"/>
          <w:highlight w:val="yellow"/>
          <w:rtl/>
          <w:lang w:bidi="ar-IQ"/>
        </w:rPr>
      </w:pPr>
    </w:p>
    <w:p w14:paraId="0D5063EB" w14:textId="77777777" w:rsidR="0069652F" w:rsidRDefault="0069652F" w:rsidP="003C118A">
      <w:pPr>
        <w:jc w:val="center"/>
        <w:rPr>
          <w:rFonts w:cs="Times New Roman"/>
          <w:b/>
          <w:bCs/>
          <w:sz w:val="32"/>
          <w:szCs w:val="32"/>
          <w:highlight w:val="yellow"/>
          <w:rtl/>
          <w:lang w:bidi="ar-IQ"/>
        </w:rPr>
      </w:pPr>
    </w:p>
    <w:p w14:paraId="6015E046" w14:textId="77777777" w:rsidR="0069652F" w:rsidRDefault="0069652F" w:rsidP="003C118A">
      <w:pPr>
        <w:jc w:val="center"/>
        <w:rPr>
          <w:rFonts w:cs="Times New Roman"/>
          <w:b/>
          <w:bCs/>
          <w:sz w:val="32"/>
          <w:szCs w:val="32"/>
          <w:highlight w:val="yellow"/>
          <w:rtl/>
          <w:lang w:bidi="ar-IQ"/>
        </w:rPr>
      </w:pPr>
    </w:p>
    <w:p w14:paraId="4249B638" w14:textId="77777777" w:rsidR="0069652F" w:rsidRDefault="0069652F" w:rsidP="003C118A">
      <w:pPr>
        <w:jc w:val="center"/>
        <w:rPr>
          <w:rFonts w:cs="Times New Roman"/>
          <w:b/>
          <w:bCs/>
          <w:sz w:val="32"/>
          <w:szCs w:val="32"/>
          <w:highlight w:val="yellow"/>
          <w:rtl/>
          <w:lang w:bidi="ar-IQ"/>
        </w:rPr>
      </w:pPr>
    </w:p>
    <w:p w14:paraId="20E0658D" w14:textId="77777777" w:rsidR="0069652F" w:rsidRDefault="0069652F" w:rsidP="003C118A">
      <w:pPr>
        <w:jc w:val="center"/>
        <w:rPr>
          <w:rFonts w:cs="Times New Roman"/>
          <w:b/>
          <w:bCs/>
          <w:sz w:val="32"/>
          <w:szCs w:val="32"/>
          <w:highlight w:val="yellow"/>
          <w:rtl/>
          <w:lang w:bidi="ar-IQ"/>
        </w:rPr>
      </w:pPr>
    </w:p>
    <w:p w14:paraId="5BA49894" w14:textId="77777777" w:rsidR="0069652F" w:rsidRDefault="0069652F" w:rsidP="003C118A">
      <w:pPr>
        <w:jc w:val="center"/>
        <w:rPr>
          <w:rFonts w:cs="Times New Roman"/>
          <w:b/>
          <w:bCs/>
          <w:sz w:val="32"/>
          <w:szCs w:val="32"/>
          <w:highlight w:val="yellow"/>
          <w:rtl/>
          <w:lang w:bidi="ar-IQ"/>
        </w:rPr>
      </w:pPr>
    </w:p>
    <w:p w14:paraId="547E551C" w14:textId="77777777" w:rsidR="0069652F" w:rsidRDefault="0069652F" w:rsidP="003C118A">
      <w:pPr>
        <w:jc w:val="center"/>
        <w:rPr>
          <w:rFonts w:cs="Times New Roman"/>
          <w:b/>
          <w:bCs/>
          <w:sz w:val="32"/>
          <w:szCs w:val="32"/>
          <w:highlight w:val="yellow"/>
          <w:rtl/>
          <w:lang w:bidi="ar-IQ"/>
        </w:rPr>
      </w:pPr>
    </w:p>
    <w:p w14:paraId="0D93E9DE" w14:textId="77777777" w:rsidR="0069652F" w:rsidRDefault="0069652F" w:rsidP="003C118A">
      <w:pPr>
        <w:jc w:val="center"/>
        <w:rPr>
          <w:rFonts w:cs="Times New Roman"/>
          <w:b/>
          <w:bCs/>
          <w:sz w:val="32"/>
          <w:szCs w:val="32"/>
          <w:highlight w:val="yellow"/>
          <w:rtl/>
          <w:lang w:bidi="ar-IQ"/>
        </w:rPr>
      </w:pPr>
    </w:p>
    <w:p w14:paraId="7E7FA331" w14:textId="77777777" w:rsidR="0069652F" w:rsidRDefault="0069652F" w:rsidP="003C118A">
      <w:pPr>
        <w:jc w:val="center"/>
        <w:rPr>
          <w:rFonts w:cs="Times New Roman"/>
          <w:b/>
          <w:bCs/>
          <w:sz w:val="32"/>
          <w:szCs w:val="32"/>
          <w:highlight w:val="yellow"/>
          <w:rtl/>
          <w:lang w:bidi="ar-IQ"/>
        </w:rPr>
      </w:pPr>
    </w:p>
    <w:p w14:paraId="01A47BD3" w14:textId="77777777" w:rsidR="0069652F" w:rsidRDefault="0069652F" w:rsidP="003C118A">
      <w:pPr>
        <w:jc w:val="center"/>
        <w:rPr>
          <w:rFonts w:cs="Times New Roman"/>
          <w:b/>
          <w:bCs/>
          <w:sz w:val="32"/>
          <w:szCs w:val="32"/>
          <w:highlight w:val="yellow"/>
          <w:rtl/>
          <w:lang w:bidi="ar-IQ"/>
        </w:rPr>
      </w:pPr>
    </w:p>
    <w:p w14:paraId="1E2F0C38" w14:textId="77777777" w:rsidR="0069652F" w:rsidRDefault="0069652F" w:rsidP="003C118A">
      <w:pPr>
        <w:jc w:val="center"/>
        <w:rPr>
          <w:rFonts w:cs="Times New Roman"/>
          <w:b/>
          <w:bCs/>
          <w:sz w:val="32"/>
          <w:szCs w:val="32"/>
          <w:highlight w:val="yellow"/>
          <w:rtl/>
          <w:lang w:bidi="ar-IQ"/>
        </w:rPr>
      </w:pPr>
    </w:p>
    <w:p w14:paraId="0DF48D86" w14:textId="77777777" w:rsidR="0069652F" w:rsidRDefault="0069652F" w:rsidP="003C118A">
      <w:pPr>
        <w:jc w:val="center"/>
        <w:rPr>
          <w:rFonts w:cs="Times New Roman"/>
          <w:b/>
          <w:bCs/>
          <w:sz w:val="32"/>
          <w:szCs w:val="32"/>
          <w:highlight w:val="yellow"/>
          <w:rtl/>
          <w:lang w:bidi="ar-IQ"/>
        </w:rPr>
      </w:pPr>
    </w:p>
    <w:p w14:paraId="79E6101A" w14:textId="77777777" w:rsidR="0069652F" w:rsidRDefault="0069652F" w:rsidP="003C118A">
      <w:pPr>
        <w:jc w:val="center"/>
        <w:rPr>
          <w:rFonts w:cs="Times New Roman"/>
          <w:b/>
          <w:bCs/>
          <w:sz w:val="32"/>
          <w:szCs w:val="32"/>
          <w:highlight w:val="yellow"/>
          <w:rtl/>
          <w:lang w:bidi="ar-IQ"/>
        </w:rPr>
      </w:pPr>
    </w:p>
    <w:p w14:paraId="0A04A368" w14:textId="77777777" w:rsidR="0069652F" w:rsidRDefault="0069652F" w:rsidP="003C118A">
      <w:pPr>
        <w:jc w:val="center"/>
        <w:rPr>
          <w:rFonts w:cs="Times New Roman"/>
          <w:b/>
          <w:bCs/>
          <w:sz w:val="32"/>
          <w:szCs w:val="32"/>
          <w:highlight w:val="yellow"/>
          <w:rtl/>
          <w:lang w:bidi="ar-IQ"/>
        </w:rPr>
      </w:pPr>
    </w:p>
    <w:p w14:paraId="6EFD8281" w14:textId="77777777" w:rsidR="0069652F" w:rsidRDefault="0069652F" w:rsidP="003C118A">
      <w:pPr>
        <w:jc w:val="center"/>
        <w:rPr>
          <w:rFonts w:cs="Times New Roman"/>
          <w:b/>
          <w:bCs/>
          <w:sz w:val="32"/>
          <w:szCs w:val="32"/>
          <w:highlight w:val="yellow"/>
          <w:rtl/>
          <w:lang w:bidi="ar-IQ"/>
        </w:rPr>
      </w:pPr>
    </w:p>
    <w:p w14:paraId="0E8471C6" w14:textId="77777777" w:rsidR="0069652F" w:rsidRDefault="0069652F" w:rsidP="003C118A">
      <w:pPr>
        <w:jc w:val="center"/>
        <w:rPr>
          <w:rFonts w:cs="Times New Roman"/>
          <w:b/>
          <w:bCs/>
          <w:sz w:val="32"/>
          <w:szCs w:val="32"/>
          <w:highlight w:val="yellow"/>
          <w:rtl/>
          <w:lang w:bidi="ar-IQ"/>
        </w:rPr>
      </w:pPr>
    </w:p>
    <w:p w14:paraId="0A0D636B" w14:textId="77777777" w:rsidR="0069652F" w:rsidRDefault="0069652F" w:rsidP="003C118A">
      <w:pPr>
        <w:jc w:val="center"/>
        <w:rPr>
          <w:rFonts w:cs="Times New Roman"/>
          <w:b/>
          <w:bCs/>
          <w:sz w:val="32"/>
          <w:szCs w:val="32"/>
          <w:highlight w:val="yellow"/>
          <w:rtl/>
          <w:lang w:bidi="ar-IQ"/>
        </w:rPr>
      </w:pPr>
    </w:p>
    <w:p w14:paraId="3EABB2F9" w14:textId="77777777" w:rsidR="0069652F" w:rsidRDefault="0069652F" w:rsidP="003C118A">
      <w:pPr>
        <w:jc w:val="center"/>
        <w:rPr>
          <w:rFonts w:cs="Times New Roman"/>
          <w:b/>
          <w:bCs/>
          <w:sz w:val="32"/>
          <w:szCs w:val="32"/>
          <w:highlight w:val="yellow"/>
          <w:rtl/>
          <w:lang w:bidi="ar-IQ"/>
        </w:rPr>
      </w:pPr>
    </w:p>
    <w:p w14:paraId="5BFDCFA6" w14:textId="77777777" w:rsidR="0069652F" w:rsidRDefault="0069652F" w:rsidP="0069652F">
      <w:pPr>
        <w:rPr>
          <w:rFonts w:cs="Times New Roman"/>
          <w:b/>
          <w:bCs/>
          <w:sz w:val="32"/>
          <w:szCs w:val="32"/>
          <w:highlight w:val="yellow"/>
          <w:rtl/>
          <w:lang w:bidi="ar-IQ"/>
        </w:rPr>
      </w:pPr>
    </w:p>
    <w:p w14:paraId="3314014D" w14:textId="77777777" w:rsidR="0069652F" w:rsidRDefault="0069652F" w:rsidP="003C118A">
      <w:pPr>
        <w:jc w:val="center"/>
        <w:rPr>
          <w:rFonts w:cs="Times New Roman"/>
          <w:b/>
          <w:bCs/>
          <w:sz w:val="32"/>
          <w:szCs w:val="32"/>
          <w:highlight w:val="yellow"/>
          <w:rtl/>
          <w:lang w:bidi="ar-IQ"/>
        </w:rPr>
      </w:pPr>
    </w:p>
    <w:p w14:paraId="2182B354" w14:textId="77777777" w:rsidR="003C118A" w:rsidRDefault="003C118A" w:rsidP="003C118A">
      <w:pPr>
        <w:jc w:val="center"/>
        <w:rPr>
          <w:rFonts w:cs="Times New Roman"/>
          <w:b/>
          <w:bCs/>
          <w:sz w:val="32"/>
          <w:szCs w:val="32"/>
          <w:rtl/>
          <w:lang w:bidi="ar-IQ"/>
        </w:rPr>
      </w:pPr>
      <w:r w:rsidRPr="004349DB">
        <w:rPr>
          <w:rFonts w:cs="Times New Roman"/>
          <w:b/>
          <w:bCs/>
          <w:sz w:val="32"/>
          <w:szCs w:val="32"/>
          <w:highlight w:val="yellow"/>
          <w:rtl/>
          <w:lang w:bidi="ar-IQ"/>
        </w:rPr>
        <w:t>وصف مقررات</w:t>
      </w:r>
      <w:r w:rsidRPr="004349DB">
        <w:rPr>
          <w:rFonts w:cs="Times New Roman" w:hint="cs"/>
          <w:b/>
          <w:bCs/>
          <w:sz w:val="32"/>
          <w:szCs w:val="32"/>
          <w:highlight w:val="yellow"/>
          <w:rtl/>
          <w:lang w:bidi="ar-IQ"/>
        </w:rPr>
        <w:t xml:space="preserve"> </w:t>
      </w:r>
      <w:r w:rsidRPr="004349DB">
        <w:rPr>
          <w:rFonts w:cs="Times New Roman"/>
          <w:b/>
          <w:bCs/>
          <w:sz w:val="32"/>
          <w:szCs w:val="32"/>
          <w:highlight w:val="yellow"/>
          <w:rtl/>
          <w:lang w:bidi="ar-IQ"/>
        </w:rPr>
        <w:t>المرحلة الثانية</w:t>
      </w:r>
    </w:p>
    <w:p w14:paraId="2E265484" w14:textId="77777777" w:rsidR="00C93115" w:rsidRDefault="00C93115" w:rsidP="003C118A">
      <w:pPr>
        <w:jc w:val="center"/>
        <w:rPr>
          <w:rFonts w:cs="Times New Roman"/>
          <w:b/>
          <w:bCs/>
          <w:sz w:val="32"/>
          <w:szCs w:val="32"/>
          <w:rtl/>
          <w:lang w:bidi="ar-IQ"/>
        </w:rPr>
      </w:pPr>
    </w:p>
    <w:p w14:paraId="0F850BDF" w14:textId="77777777" w:rsidR="00C93115" w:rsidRDefault="00C93115" w:rsidP="003C118A">
      <w:pPr>
        <w:jc w:val="center"/>
        <w:rPr>
          <w:rFonts w:cs="Times New Roman"/>
          <w:b/>
          <w:bCs/>
          <w:sz w:val="32"/>
          <w:szCs w:val="32"/>
          <w:rtl/>
          <w:lang w:bidi="ar-IQ"/>
        </w:rPr>
      </w:pPr>
    </w:p>
    <w:p w14:paraId="7E251B29" w14:textId="77777777" w:rsidR="00C93115" w:rsidRDefault="00C93115" w:rsidP="003C118A">
      <w:pPr>
        <w:jc w:val="center"/>
        <w:rPr>
          <w:rFonts w:cs="Times New Roman"/>
          <w:b/>
          <w:bCs/>
          <w:sz w:val="32"/>
          <w:szCs w:val="32"/>
          <w:rtl/>
          <w:lang w:bidi="ar-IQ"/>
        </w:rPr>
      </w:pPr>
      <w:r w:rsidRPr="00C93115">
        <w:rPr>
          <w:rFonts w:cs="Times New Roman"/>
          <w:b/>
          <w:bCs/>
          <w:sz w:val="32"/>
          <w:szCs w:val="32"/>
          <w:rtl/>
          <w:lang w:bidi="ar-IQ"/>
        </w:rPr>
        <w:t>نموذج وصف المقرر</w:t>
      </w:r>
    </w:p>
    <w:p w14:paraId="708FFA17" w14:textId="77777777" w:rsidR="00C93115" w:rsidRDefault="00C93115" w:rsidP="003C118A">
      <w:pPr>
        <w:jc w:val="center"/>
        <w:rPr>
          <w:rFonts w:cs="Times New Roman"/>
          <w:b/>
          <w:bCs/>
          <w:sz w:val="32"/>
          <w:szCs w:val="32"/>
          <w:rtl/>
          <w:lang w:bidi="ar-IQ"/>
        </w:rPr>
      </w:pP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C93115" w:rsidRPr="00C93115" w14:paraId="0FBCA0B4" w14:textId="77777777" w:rsidTr="00B307AD">
        <w:trPr>
          <w:trHeight w:val="794"/>
        </w:trPr>
        <w:tc>
          <w:tcPr>
            <w:tcW w:w="9720" w:type="dxa"/>
            <w:shd w:val="clear" w:color="auto" w:fill="A7BFDE"/>
            <w:vAlign w:val="center"/>
          </w:tcPr>
          <w:p w14:paraId="5E7A2A7B" w14:textId="77777777" w:rsidR="00C93115" w:rsidRPr="00C93115" w:rsidRDefault="00C93115" w:rsidP="00C93115">
            <w:pPr>
              <w:jc w:val="center"/>
              <w:rPr>
                <w:rFonts w:cs="Times New Roman"/>
                <w:b/>
                <w:bCs/>
                <w:sz w:val="32"/>
                <w:szCs w:val="32"/>
                <w:lang w:bidi="ar-IQ"/>
              </w:rPr>
            </w:pPr>
            <w:r w:rsidRPr="00C93115">
              <w:rPr>
                <w:rFonts w:cs="Times New Roman"/>
                <w:b/>
                <w:bCs/>
                <w:sz w:val="32"/>
                <w:szCs w:val="32"/>
                <w:rtl/>
                <w:lang w:bidi="ar-IQ"/>
              </w:rPr>
              <w:t>مراجعة أداء مؤسسات التعليم العالي ((مراجعة البرنامج الأكاديمي))</w:t>
            </w:r>
          </w:p>
        </w:tc>
      </w:tr>
    </w:tbl>
    <w:p w14:paraId="526DE212" w14:textId="77777777" w:rsidR="00C93115" w:rsidRDefault="00C93115" w:rsidP="003C118A">
      <w:pPr>
        <w:jc w:val="center"/>
        <w:rPr>
          <w:rFonts w:cs="Times New Roman"/>
          <w:b/>
          <w:bCs/>
          <w:sz w:val="32"/>
          <w:szCs w:val="32"/>
          <w:rtl/>
          <w:lang w:bidi="ar-IQ"/>
        </w:rPr>
      </w:pPr>
    </w:p>
    <w:p w14:paraId="5C86ADB8" w14:textId="77777777" w:rsidR="00C93115" w:rsidRDefault="00C93115" w:rsidP="00C93115">
      <w:pPr>
        <w:rPr>
          <w:rFonts w:cs="Times New Roman"/>
          <w:b/>
          <w:bCs/>
          <w:sz w:val="32"/>
          <w:szCs w:val="32"/>
          <w:rtl/>
          <w:lang w:bidi="ar-IQ"/>
        </w:rPr>
      </w:pPr>
      <w:r w:rsidRPr="00C93115">
        <w:rPr>
          <w:rFonts w:cs="Times New Roman"/>
          <w:b/>
          <w:bCs/>
          <w:sz w:val="32"/>
          <w:szCs w:val="32"/>
          <w:rtl/>
          <w:lang w:bidi="ar-IQ"/>
        </w:rPr>
        <w:t xml:space="preserve"> نموذج وصف المقرر</w:t>
      </w:r>
      <w:r>
        <w:rPr>
          <w:rFonts w:cs="Times New Roman" w:hint="cs"/>
          <w:b/>
          <w:bCs/>
          <w:sz w:val="32"/>
          <w:szCs w:val="32"/>
          <w:rtl/>
          <w:lang w:bidi="ar-IQ"/>
        </w:rPr>
        <w:t>:</w:t>
      </w:r>
      <w:r w:rsidRPr="00C93115">
        <w:rPr>
          <w:rFonts w:cs="Times New Roman"/>
          <w:b/>
          <w:bCs/>
          <w:sz w:val="32"/>
          <w:szCs w:val="32"/>
          <w:rtl/>
          <w:lang w:bidi="ar-IQ"/>
        </w:rPr>
        <w:t xml:space="preserve">  اللافقريات 204 </w:t>
      </w:r>
      <w:r w:rsidRPr="00C93115">
        <w:rPr>
          <w:rFonts w:cs="Times New Roman"/>
          <w:b/>
          <w:bCs/>
          <w:sz w:val="32"/>
          <w:szCs w:val="32"/>
          <w:lang w:bidi="ar-IQ"/>
        </w:rPr>
        <w:t>BIN</w:t>
      </w:r>
    </w:p>
    <w:p w14:paraId="35C35C3D" w14:textId="77777777" w:rsidR="008A6832" w:rsidRDefault="008A6832" w:rsidP="00C93115">
      <w:pPr>
        <w:rPr>
          <w:rFonts w:cs="Times New Roman"/>
          <w:b/>
          <w:bCs/>
          <w:sz w:val="32"/>
          <w:szCs w:val="32"/>
          <w:rtl/>
          <w:lang w:bidi="ar-IQ"/>
        </w:rPr>
      </w:pP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8A6832" w:rsidRPr="00DB131F" w14:paraId="47F3F75E" w14:textId="77777777" w:rsidTr="001F4733">
        <w:trPr>
          <w:trHeight w:val="794"/>
        </w:trPr>
        <w:tc>
          <w:tcPr>
            <w:tcW w:w="9720" w:type="dxa"/>
            <w:shd w:val="clear" w:color="auto" w:fill="A7BFDE"/>
          </w:tcPr>
          <w:p w14:paraId="22B65552" w14:textId="77777777" w:rsidR="008A6832" w:rsidRPr="00DB131F" w:rsidRDefault="008A6832" w:rsidP="001F4733">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يوفر وصف المقرر هذا إيجازاً لأهم خصائ</w:t>
            </w:r>
            <w:r>
              <w:rPr>
                <w:rFonts w:ascii="Arial" w:hAnsi="Arial" w:cs="Arial"/>
                <w:color w:val="000000"/>
                <w:sz w:val="28"/>
                <w:szCs w:val="28"/>
                <w:rtl/>
                <w:lang w:bidi="ar-IQ"/>
              </w:rPr>
              <w:t>ص المقرر ومخرجات التعلم المتوقع من الطالب تحقيقها مبرهناً ما إذا كان قد حقق الا</w:t>
            </w:r>
            <w:r w:rsidRPr="00DB131F">
              <w:rPr>
                <w:rFonts w:ascii="Arial" w:hAnsi="Arial" w:cs="Arial"/>
                <w:color w:val="000000"/>
                <w:sz w:val="28"/>
                <w:szCs w:val="28"/>
                <w:rtl/>
                <w:lang w:bidi="ar-IQ"/>
              </w:rPr>
              <w:t xml:space="preserve">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75659D0C" w14:textId="77777777" w:rsidR="008A6832" w:rsidRPr="008A6832" w:rsidRDefault="008A6832" w:rsidP="00C93115">
      <w:pPr>
        <w:rPr>
          <w:rFonts w:cs="Times New Roman"/>
          <w:b/>
          <w:bCs/>
          <w:sz w:val="32"/>
          <w:szCs w:val="32"/>
          <w:rtl/>
          <w:lang w:bidi="ar-IQ"/>
        </w:rPr>
      </w:pPr>
    </w:p>
    <w:p w14:paraId="5646D5A3" w14:textId="77777777" w:rsidR="00C93115" w:rsidRPr="00C93115" w:rsidRDefault="00C93115" w:rsidP="003C118A">
      <w:pPr>
        <w:jc w:val="center"/>
        <w:rPr>
          <w:rFonts w:cs="Times New Roman"/>
          <w:b/>
          <w:bCs/>
          <w:sz w:val="32"/>
          <w:szCs w:val="32"/>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C93115" w:rsidRPr="00DB131F" w14:paraId="256437C4" w14:textId="77777777" w:rsidTr="00B307AD">
        <w:trPr>
          <w:trHeight w:val="624"/>
        </w:trPr>
        <w:tc>
          <w:tcPr>
            <w:tcW w:w="3780" w:type="dxa"/>
            <w:tcBorders>
              <w:right w:val="single" w:sz="6" w:space="0" w:color="4F81BD"/>
            </w:tcBorders>
            <w:shd w:val="clear" w:color="auto" w:fill="A7BFDE"/>
            <w:vAlign w:val="center"/>
          </w:tcPr>
          <w:p w14:paraId="767EA6DA" w14:textId="77777777" w:rsidR="00C93115" w:rsidRPr="00DB131F" w:rsidRDefault="00C93115" w:rsidP="00D545F6">
            <w:pPr>
              <w:numPr>
                <w:ilvl w:val="0"/>
                <w:numId w:val="17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73D3F4D3" w14:textId="77777777" w:rsidR="00C93115" w:rsidRPr="00EA0181" w:rsidRDefault="00C93115" w:rsidP="00B307AD">
            <w:pPr>
              <w:autoSpaceDE w:val="0"/>
              <w:autoSpaceDN w:val="0"/>
              <w:adjustRightInd w:val="0"/>
              <w:jc w:val="center"/>
              <w:rPr>
                <w:rFonts w:ascii="Cambria" w:hAnsi="Cambria" w:cs="Times New Roman"/>
                <w:b/>
                <w:bCs/>
                <w:color w:val="000000"/>
                <w:sz w:val="28"/>
                <w:szCs w:val="28"/>
                <w:lang w:bidi="ar-IQ"/>
              </w:rPr>
            </w:pPr>
            <w:r w:rsidRPr="00EA0181">
              <w:rPr>
                <w:rFonts w:ascii="Cambria" w:hAnsi="Cambria" w:cs="Times New Roman" w:hint="cs"/>
                <w:b/>
                <w:bCs/>
                <w:color w:val="000000"/>
                <w:sz w:val="28"/>
                <w:szCs w:val="28"/>
                <w:rtl/>
                <w:lang w:bidi="ar-IQ"/>
              </w:rPr>
              <w:t>جامعة بغداد</w:t>
            </w:r>
          </w:p>
        </w:tc>
      </w:tr>
      <w:tr w:rsidR="00C93115" w:rsidRPr="00DB131F" w14:paraId="4A06ADC2" w14:textId="77777777" w:rsidTr="00B307AD">
        <w:trPr>
          <w:trHeight w:val="624"/>
        </w:trPr>
        <w:tc>
          <w:tcPr>
            <w:tcW w:w="3780" w:type="dxa"/>
            <w:shd w:val="clear" w:color="auto" w:fill="A7BFDE"/>
            <w:vAlign w:val="center"/>
          </w:tcPr>
          <w:p w14:paraId="10BC3073" w14:textId="77777777" w:rsidR="00C93115" w:rsidRPr="00DB131F" w:rsidRDefault="00C93115" w:rsidP="00D545F6">
            <w:pPr>
              <w:numPr>
                <w:ilvl w:val="0"/>
                <w:numId w:val="17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E9B61E1" w14:textId="77777777" w:rsidR="00C93115" w:rsidRPr="00DB131F" w:rsidRDefault="00C93115" w:rsidP="00B307AD">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كلية العلوم للبنات /قسم علوم الحياة</w:t>
            </w:r>
          </w:p>
        </w:tc>
      </w:tr>
      <w:tr w:rsidR="00C93115" w:rsidRPr="00DB131F" w14:paraId="291DABC1" w14:textId="77777777" w:rsidTr="00B307AD">
        <w:trPr>
          <w:trHeight w:val="624"/>
        </w:trPr>
        <w:tc>
          <w:tcPr>
            <w:tcW w:w="3780" w:type="dxa"/>
            <w:tcBorders>
              <w:right w:val="single" w:sz="6" w:space="0" w:color="4F81BD"/>
            </w:tcBorders>
            <w:shd w:val="clear" w:color="auto" w:fill="A7BFDE"/>
            <w:vAlign w:val="center"/>
          </w:tcPr>
          <w:p w14:paraId="7D44CE14" w14:textId="77777777" w:rsidR="00C93115" w:rsidRPr="00DB131F" w:rsidRDefault="00C93115" w:rsidP="00D545F6">
            <w:pPr>
              <w:numPr>
                <w:ilvl w:val="0"/>
                <w:numId w:val="17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3A2D6F7" w14:textId="77777777" w:rsidR="00C93115" w:rsidRPr="002B5616" w:rsidRDefault="00C93115" w:rsidP="00B307AD">
            <w:pPr>
              <w:autoSpaceDE w:val="0"/>
              <w:autoSpaceDN w:val="0"/>
              <w:adjustRightInd w:val="0"/>
              <w:rPr>
                <w:rFonts w:cs="Times New Roman"/>
                <w:b/>
                <w:bCs/>
                <w:color w:val="000000"/>
                <w:sz w:val="24"/>
                <w:szCs w:val="24"/>
                <w:lang w:bidi="ar-IQ"/>
              </w:rPr>
            </w:pPr>
            <w:r w:rsidRPr="00C06CAE">
              <w:rPr>
                <w:rFonts w:cs="Times New Roman"/>
                <w:b/>
                <w:bCs/>
                <w:color w:val="000000"/>
                <w:sz w:val="24"/>
                <w:szCs w:val="24"/>
                <w:rtl/>
                <w:lang w:bidi="ar-IQ"/>
              </w:rPr>
              <w:t xml:space="preserve">   اللافقريات 204 </w:t>
            </w:r>
            <w:r w:rsidRPr="00C06CAE">
              <w:rPr>
                <w:rFonts w:cs="Times New Roman"/>
                <w:b/>
                <w:bCs/>
                <w:color w:val="000000"/>
                <w:sz w:val="24"/>
                <w:szCs w:val="24"/>
                <w:lang w:bidi="ar-IQ"/>
              </w:rPr>
              <w:t>BIN</w:t>
            </w:r>
          </w:p>
        </w:tc>
      </w:tr>
      <w:tr w:rsidR="00C93115" w:rsidRPr="00DB131F" w14:paraId="1F050154" w14:textId="77777777" w:rsidTr="00B307AD">
        <w:trPr>
          <w:trHeight w:val="624"/>
        </w:trPr>
        <w:tc>
          <w:tcPr>
            <w:tcW w:w="3780" w:type="dxa"/>
            <w:tcBorders>
              <w:right w:val="single" w:sz="6" w:space="0" w:color="4F81BD"/>
            </w:tcBorders>
            <w:shd w:val="clear" w:color="auto" w:fill="A7BFDE"/>
            <w:vAlign w:val="center"/>
          </w:tcPr>
          <w:p w14:paraId="7252E5C6" w14:textId="77777777" w:rsidR="00C93115" w:rsidRPr="00DB131F" w:rsidRDefault="00C93115" w:rsidP="00D545F6">
            <w:pPr>
              <w:numPr>
                <w:ilvl w:val="0"/>
                <w:numId w:val="17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145D4E3" w14:textId="77777777" w:rsidR="00C93115" w:rsidRPr="00DB131F" w:rsidRDefault="00C93115" w:rsidP="00456475">
            <w:pPr>
              <w:autoSpaceDE w:val="0"/>
              <w:autoSpaceDN w:val="0"/>
              <w:adjustRightInd w:val="0"/>
              <w:rPr>
                <w:rFonts w:ascii="Cambria" w:hAnsi="Cambria" w:cs="Times New Roman"/>
                <w:color w:val="000000"/>
                <w:sz w:val="28"/>
                <w:szCs w:val="28"/>
                <w:lang w:bidi="ar-IQ"/>
              </w:rPr>
            </w:pPr>
            <w:r w:rsidRPr="00C93115">
              <w:rPr>
                <w:rFonts w:ascii="Cambria" w:hAnsi="Cambria" w:cs="Times New Roman"/>
                <w:color w:val="000000"/>
                <w:sz w:val="28"/>
                <w:szCs w:val="28"/>
                <w:rtl/>
                <w:lang w:bidi="ar-IQ"/>
              </w:rPr>
              <w:t>حضور فعلي.</w:t>
            </w:r>
          </w:p>
        </w:tc>
      </w:tr>
      <w:tr w:rsidR="00C93115" w:rsidRPr="00DB131F" w14:paraId="340CB4F6" w14:textId="77777777" w:rsidTr="00B307AD">
        <w:trPr>
          <w:trHeight w:val="624"/>
        </w:trPr>
        <w:tc>
          <w:tcPr>
            <w:tcW w:w="3780" w:type="dxa"/>
            <w:shd w:val="clear" w:color="auto" w:fill="A7BFDE"/>
            <w:vAlign w:val="center"/>
          </w:tcPr>
          <w:p w14:paraId="1E10A68B" w14:textId="77777777" w:rsidR="00C93115" w:rsidRPr="00DB131F" w:rsidRDefault="00C93115" w:rsidP="00D545F6">
            <w:pPr>
              <w:numPr>
                <w:ilvl w:val="0"/>
                <w:numId w:val="17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7FD1F0B8" w14:textId="77777777" w:rsidR="00C93115" w:rsidRPr="00DB131F" w:rsidRDefault="00C93115" w:rsidP="00C85EDB">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w:t>
            </w:r>
            <w:r w:rsidR="00C85EDB">
              <w:rPr>
                <w:rFonts w:ascii="Cambria" w:hAnsi="Cambria" w:cs="Times New Roman" w:hint="cs"/>
                <w:color w:val="000000"/>
                <w:sz w:val="28"/>
                <w:szCs w:val="28"/>
                <w:rtl/>
                <w:lang w:bidi="ar-IQ"/>
              </w:rPr>
              <w:t>الاول</w:t>
            </w:r>
            <w:r>
              <w:rPr>
                <w:rFonts w:ascii="Cambria" w:hAnsi="Cambria" w:cs="Times New Roman" w:hint="cs"/>
                <w:color w:val="000000"/>
                <w:sz w:val="28"/>
                <w:szCs w:val="28"/>
                <w:rtl/>
                <w:lang w:bidi="ar-IQ"/>
              </w:rPr>
              <w:t xml:space="preserve"> </w:t>
            </w:r>
            <w:r w:rsidR="00596819">
              <w:rPr>
                <w:rFonts w:ascii="Cambria" w:hAnsi="Cambria" w:cs="Times New Roman" w:hint="cs"/>
                <w:color w:val="000000"/>
                <w:sz w:val="28"/>
                <w:szCs w:val="28"/>
                <w:rtl/>
                <w:lang w:bidi="ar-IQ"/>
              </w:rPr>
              <w:t>2022</w:t>
            </w:r>
            <w:r>
              <w:rPr>
                <w:rFonts w:ascii="Cambria" w:hAnsi="Cambria" w:cs="Times New Roman" w:hint="cs"/>
                <w:color w:val="000000"/>
                <w:sz w:val="28"/>
                <w:szCs w:val="28"/>
                <w:rtl/>
                <w:lang w:bidi="ar-IQ"/>
              </w:rPr>
              <w:t>-</w:t>
            </w:r>
            <w:r w:rsidR="00596819">
              <w:rPr>
                <w:rFonts w:ascii="Cambria" w:hAnsi="Cambria" w:cs="Times New Roman" w:hint="cs"/>
                <w:color w:val="000000"/>
                <w:sz w:val="28"/>
                <w:szCs w:val="28"/>
                <w:rtl/>
                <w:lang w:bidi="ar-IQ"/>
              </w:rPr>
              <w:t>2023</w:t>
            </w:r>
          </w:p>
        </w:tc>
      </w:tr>
      <w:tr w:rsidR="00C93115" w:rsidRPr="00DB131F" w14:paraId="27EDEE9B" w14:textId="77777777" w:rsidTr="00B307AD">
        <w:trPr>
          <w:trHeight w:val="624"/>
        </w:trPr>
        <w:tc>
          <w:tcPr>
            <w:tcW w:w="3780" w:type="dxa"/>
            <w:tcBorders>
              <w:right w:val="single" w:sz="6" w:space="0" w:color="4F81BD"/>
            </w:tcBorders>
            <w:shd w:val="clear" w:color="auto" w:fill="A7BFDE"/>
            <w:vAlign w:val="center"/>
          </w:tcPr>
          <w:p w14:paraId="66870D6B" w14:textId="77777777" w:rsidR="00C93115" w:rsidRPr="00DB131F" w:rsidRDefault="00C93115" w:rsidP="00D545F6">
            <w:pPr>
              <w:numPr>
                <w:ilvl w:val="0"/>
                <w:numId w:val="17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61AA9B8" w14:textId="77777777" w:rsidR="00C93115" w:rsidRPr="00DB131F" w:rsidRDefault="00C93115" w:rsidP="00B307AD">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45ساعة (15 نظري + 15عملي)</w:t>
            </w:r>
          </w:p>
        </w:tc>
      </w:tr>
      <w:tr w:rsidR="00C93115" w:rsidRPr="00DB131F" w14:paraId="69F0FA5C" w14:textId="77777777" w:rsidTr="00B307AD">
        <w:trPr>
          <w:trHeight w:val="624"/>
        </w:trPr>
        <w:tc>
          <w:tcPr>
            <w:tcW w:w="3780" w:type="dxa"/>
            <w:shd w:val="clear" w:color="auto" w:fill="A7BFDE"/>
            <w:vAlign w:val="center"/>
          </w:tcPr>
          <w:p w14:paraId="6DE78653" w14:textId="77777777" w:rsidR="00C93115" w:rsidRPr="00DB131F" w:rsidRDefault="00C93115" w:rsidP="00D545F6">
            <w:pPr>
              <w:numPr>
                <w:ilvl w:val="0"/>
                <w:numId w:val="17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66190C12" w14:textId="77777777" w:rsidR="00C93115" w:rsidRPr="00DB131F" w:rsidRDefault="00596819" w:rsidP="00C85EDB">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C93115" w:rsidRPr="00180E13">
              <w:rPr>
                <w:rFonts w:ascii="Cambria" w:hAnsi="Cambria" w:cs="Times New Roman"/>
                <w:color w:val="000000"/>
                <w:sz w:val="28"/>
                <w:szCs w:val="28"/>
                <w:rtl/>
                <w:lang w:bidi="ar-IQ"/>
              </w:rPr>
              <w:t>/</w:t>
            </w:r>
            <w:r w:rsidR="00C85EDB">
              <w:rPr>
                <w:rFonts w:ascii="Cambria" w:hAnsi="Cambria" w:cs="Times New Roman" w:hint="cs"/>
                <w:color w:val="000000"/>
                <w:sz w:val="28"/>
                <w:szCs w:val="28"/>
                <w:rtl/>
                <w:lang w:bidi="ar-IQ"/>
              </w:rPr>
              <w:t>06</w:t>
            </w:r>
            <w:r w:rsidR="00C93115" w:rsidRPr="00180E13">
              <w:rPr>
                <w:rFonts w:ascii="Cambria" w:hAnsi="Cambria" w:cs="Times New Roman"/>
                <w:color w:val="000000"/>
                <w:sz w:val="28"/>
                <w:szCs w:val="28"/>
                <w:rtl/>
                <w:lang w:bidi="ar-IQ"/>
              </w:rPr>
              <w:t>/</w:t>
            </w:r>
            <w:r w:rsidR="00C85EDB">
              <w:rPr>
                <w:rFonts w:ascii="Cambria" w:hAnsi="Cambria" w:cs="Times New Roman" w:hint="cs"/>
                <w:color w:val="000000"/>
                <w:sz w:val="28"/>
                <w:szCs w:val="28"/>
                <w:rtl/>
                <w:lang w:bidi="ar-IQ"/>
              </w:rPr>
              <w:t>2022</w:t>
            </w:r>
          </w:p>
        </w:tc>
      </w:tr>
      <w:tr w:rsidR="00C93115" w:rsidRPr="00DB131F" w14:paraId="06ECE3CC" w14:textId="77777777" w:rsidTr="00B307AD">
        <w:trPr>
          <w:trHeight w:val="725"/>
        </w:trPr>
        <w:tc>
          <w:tcPr>
            <w:tcW w:w="9720" w:type="dxa"/>
            <w:gridSpan w:val="2"/>
            <w:shd w:val="clear" w:color="auto" w:fill="A7BFDE"/>
            <w:vAlign w:val="center"/>
          </w:tcPr>
          <w:p w14:paraId="5CC183DF" w14:textId="77777777" w:rsidR="00C93115" w:rsidRPr="00DB131F" w:rsidRDefault="00C93115" w:rsidP="00D545F6">
            <w:pPr>
              <w:numPr>
                <w:ilvl w:val="0"/>
                <w:numId w:val="17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C93115" w:rsidRPr="00DB131F" w14:paraId="16EAF573" w14:textId="77777777" w:rsidTr="00B307AD">
        <w:trPr>
          <w:trHeight w:val="265"/>
        </w:trPr>
        <w:tc>
          <w:tcPr>
            <w:tcW w:w="9720" w:type="dxa"/>
            <w:gridSpan w:val="2"/>
            <w:shd w:val="clear" w:color="auto" w:fill="A7BFDE"/>
            <w:vAlign w:val="center"/>
          </w:tcPr>
          <w:p w14:paraId="48EBBE29" w14:textId="77777777" w:rsidR="00C93115" w:rsidRPr="00706CCF" w:rsidRDefault="00C93115" w:rsidP="00B307AD">
            <w:pPr>
              <w:autoSpaceDE w:val="0"/>
              <w:autoSpaceDN w:val="0"/>
              <w:adjustRightInd w:val="0"/>
              <w:ind w:left="360"/>
              <w:rPr>
                <w:rFonts w:asciiTheme="majorBidi" w:hAnsiTheme="majorBidi" w:cstheme="majorBidi"/>
                <w:color w:val="000000"/>
                <w:sz w:val="28"/>
                <w:szCs w:val="28"/>
                <w:lang w:bidi="ar-IQ"/>
              </w:rPr>
            </w:pPr>
            <w:r w:rsidRPr="00706CCF">
              <w:rPr>
                <w:rFonts w:asciiTheme="majorBidi" w:hAnsiTheme="majorBidi" w:cstheme="majorBidi"/>
                <w:color w:val="000000"/>
                <w:sz w:val="28"/>
                <w:szCs w:val="28"/>
                <w:rtl/>
                <w:lang w:bidi="ar-IQ"/>
              </w:rPr>
              <w:t xml:space="preserve">تعليم الطالبات مبادئ الحرية والديمقراطية </w:t>
            </w:r>
          </w:p>
        </w:tc>
      </w:tr>
      <w:tr w:rsidR="00C93115" w:rsidRPr="00DB131F" w14:paraId="2B01AECA" w14:textId="77777777" w:rsidTr="00B307AD">
        <w:trPr>
          <w:trHeight w:val="265"/>
        </w:trPr>
        <w:tc>
          <w:tcPr>
            <w:tcW w:w="9720" w:type="dxa"/>
            <w:gridSpan w:val="2"/>
            <w:shd w:val="clear" w:color="auto" w:fill="A7BFDE"/>
            <w:vAlign w:val="center"/>
          </w:tcPr>
          <w:p w14:paraId="4ED70C5A" w14:textId="77777777" w:rsidR="00C93115" w:rsidRPr="00706CCF" w:rsidRDefault="00C93115" w:rsidP="00B307AD">
            <w:pPr>
              <w:autoSpaceDE w:val="0"/>
              <w:autoSpaceDN w:val="0"/>
              <w:adjustRightInd w:val="0"/>
              <w:ind w:left="360"/>
              <w:rPr>
                <w:rFonts w:asciiTheme="majorBidi" w:hAnsiTheme="majorBidi" w:cstheme="majorBidi"/>
                <w:color w:val="000000"/>
                <w:sz w:val="28"/>
                <w:szCs w:val="28"/>
                <w:lang w:bidi="ar-IQ"/>
              </w:rPr>
            </w:pPr>
            <w:r w:rsidRPr="00706CCF">
              <w:rPr>
                <w:rFonts w:asciiTheme="majorBidi" w:hAnsiTheme="majorBidi" w:cstheme="majorBidi"/>
                <w:color w:val="000000"/>
                <w:sz w:val="28"/>
                <w:szCs w:val="28"/>
                <w:rtl/>
                <w:lang w:bidi="ar-IQ"/>
              </w:rPr>
              <w:t>التعرف على اهم التجارب والتطبيقات العملية للنظم الديمقراطية</w:t>
            </w:r>
          </w:p>
        </w:tc>
      </w:tr>
      <w:tr w:rsidR="00C93115" w:rsidRPr="00DB131F" w14:paraId="326F30E9" w14:textId="77777777" w:rsidTr="00B307AD">
        <w:trPr>
          <w:trHeight w:val="265"/>
        </w:trPr>
        <w:tc>
          <w:tcPr>
            <w:tcW w:w="9720" w:type="dxa"/>
            <w:gridSpan w:val="2"/>
            <w:shd w:val="clear" w:color="auto" w:fill="A7BFDE"/>
            <w:vAlign w:val="center"/>
          </w:tcPr>
          <w:p w14:paraId="7A9B49E8" w14:textId="77777777" w:rsidR="00C93115" w:rsidRPr="00706CCF" w:rsidRDefault="00C93115" w:rsidP="00B307AD">
            <w:pPr>
              <w:autoSpaceDE w:val="0"/>
              <w:autoSpaceDN w:val="0"/>
              <w:adjustRightInd w:val="0"/>
              <w:ind w:left="360"/>
              <w:rPr>
                <w:rFonts w:asciiTheme="majorBidi" w:hAnsiTheme="majorBidi" w:cstheme="majorBidi"/>
                <w:color w:val="000000"/>
                <w:sz w:val="28"/>
                <w:szCs w:val="28"/>
                <w:lang w:bidi="ar-IQ"/>
              </w:rPr>
            </w:pPr>
            <w:r w:rsidRPr="00706CCF">
              <w:rPr>
                <w:rFonts w:asciiTheme="majorBidi" w:hAnsiTheme="majorBidi" w:cstheme="majorBidi"/>
                <w:color w:val="000000"/>
                <w:sz w:val="28"/>
                <w:szCs w:val="28"/>
                <w:rtl/>
                <w:lang w:bidi="ar-IQ"/>
              </w:rPr>
              <w:t>اكتساب المعرفة لتعليم اهمية النظم الديمقراطية في بناء المجتمعات</w:t>
            </w:r>
          </w:p>
        </w:tc>
      </w:tr>
      <w:tr w:rsidR="00C93115" w:rsidRPr="00DB131F" w14:paraId="0DC4FEF8" w14:textId="77777777" w:rsidTr="00B307AD">
        <w:trPr>
          <w:trHeight w:val="265"/>
        </w:trPr>
        <w:tc>
          <w:tcPr>
            <w:tcW w:w="9720" w:type="dxa"/>
            <w:gridSpan w:val="2"/>
            <w:shd w:val="clear" w:color="auto" w:fill="A7BFDE"/>
            <w:vAlign w:val="center"/>
          </w:tcPr>
          <w:p w14:paraId="6EB41636" w14:textId="77777777" w:rsidR="00C93115" w:rsidRPr="00DB131F" w:rsidRDefault="00C93115" w:rsidP="00B307AD">
            <w:pPr>
              <w:autoSpaceDE w:val="0"/>
              <w:autoSpaceDN w:val="0"/>
              <w:adjustRightInd w:val="0"/>
              <w:ind w:left="360"/>
              <w:rPr>
                <w:rFonts w:ascii="Cambria" w:hAnsi="Cambria"/>
                <w:color w:val="000000"/>
                <w:sz w:val="28"/>
                <w:szCs w:val="28"/>
                <w:lang w:bidi="ar-IQ"/>
              </w:rPr>
            </w:pPr>
          </w:p>
        </w:tc>
      </w:tr>
    </w:tbl>
    <w:p w14:paraId="5976328E" w14:textId="77777777" w:rsidR="00C93115" w:rsidRPr="00C93115" w:rsidRDefault="00C93115" w:rsidP="003C118A">
      <w:pPr>
        <w:jc w:val="center"/>
        <w:rPr>
          <w:rFonts w:cs="Times New Roman"/>
          <w:b/>
          <w:bCs/>
          <w:sz w:val="32"/>
          <w:szCs w:val="32"/>
          <w:rtl/>
          <w:lang w:bidi="ar-IQ"/>
        </w:rPr>
      </w:pPr>
    </w:p>
    <w:p w14:paraId="267E4FD9" w14:textId="77777777" w:rsidR="00C93115" w:rsidRDefault="00C93115" w:rsidP="003C118A">
      <w:pPr>
        <w:jc w:val="center"/>
        <w:rPr>
          <w:rFonts w:cs="Times New Roman"/>
          <w:b/>
          <w:bCs/>
          <w:sz w:val="32"/>
          <w:szCs w:val="32"/>
          <w:rtl/>
          <w:lang w:bidi="ar-IQ"/>
        </w:rPr>
      </w:pPr>
    </w:p>
    <w:tbl>
      <w:tblPr>
        <w:tblpPr w:leftFromText="180" w:rightFromText="180" w:vertAnchor="text" w:horzAnchor="margin" w:tblpY="-587"/>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8A6832" w:rsidRPr="00655F13" w14:paraId="1E3AA602" w14:textId="77777777" w:rsidTr="008A6832">
        <w:trPr>
          <w:trHeight w:val="653"/>
        </w:trPr>
        <w:tc>
          <w:tcPr>
            <w:tcW w:w="9720" w:type="dxa"/>
            <w:shd w:val="clear" w:color="auto" w:fill="A7BFDE"/>
            <w:vAlign w:val="center"/>
          </w:tcPr>
          <w:p w14:paraId="56C9FEA3" w14:textId="77777777" w:rsidR="008A6832" w:rsidRPr="00655F13" w:rsidRDefault="008A6832" w:rsidP="008A6832">
            <w:pPr>
              <w:tabs>
                <w:tab w:val="left" w:pos="507"/>
              </w:tabs>
              <w:autoSpaceDE w:val="0"/>
              <w:autoSpaceDN w:val="0"/>
              <w:adjustRightInd w:val="0"/>
              <w:ind w:left="360"/>
              <w:rPr>
                <w:rFonts w:ascii="Cambria" w:hAnsi="Cambria" w:cs="Times New Roman"/>
                <w:color w:val="000000"/>
                <w:sz w:val="24"/>
                <w:szCs w:val="24"/>
                <w:lang w:bidi="ar-IQ"/>
              </w:rPr>
            </w:pPr>
            <w:r>
              <w:rPr>
                <w:rFonts w:ascii="Cambria" w:hAnsi="Cambria" w:cs="Times New Roman" w:hint="cs"/>
                <w:color w:val="000000"/>
                <w:sz w:val="24"/>
                <w:szCs w:val="24"/>
                <w:rtl/>
                <w:lang w:bidi="ar-IQ"/>
              </w:rPr>
              <w:lastRenderedPageBreak/>
              <w:t>9-</w:t>
            </w:r>
            <w:r w:rsidRPr="00655F13">
              <w:rPr>
                <w:rFonts w:ascii="Cambria" w:hAnsi="Cambria" w:cs="Times New Roman"/>
                <w:color w:val="000000"/>
                <w:sz w:val="24"/>
                <w:szCs w:val="24"/>
                <w:rtl/>
                <w:lang w:bidi="ar-IQ"/>
              </w:rPr>
              <w:t>مخرجات التعلم وطرائق التعليم والتعلم والتقييم</w:t>
            </w:r>
          </w:p>
        </w:tc>
      </w:tr>
      <w:tr w:rsidR="008A6832" w:rsidRPr="00655F13" w14:paraId="3C6A221F" w14:textId="77777777" w:rsidTr="008A6832">
        <w:trPr>
          <w:trHeight w:val="1568"/>
        </w:trPr>
        <w:tc>
          <w:tcPr>
            <w:tcW w:w="9720" w:type="dxa"/>
            <w:shd w:val="clear" w:color="auto" w:fill="A7BFDE"/>
            <w:vAlign w:val="center"/>
          </w:tcPr>
          <w:p w14:paraId="4AFF58B1" w14:textId="77777777" w:rsidR="008A6832" w:rsidRPr="00655F13" w:rsidRDefault="008A6832" w:rsidP="008A6832">
            <w:pPr>
              <w:autoSpaceDE w:val="0"/>
              <w:autoSpaceDN w:val="0"/>
              <w:adjustRightInd w:val="0"/>
              <w:ind w:left="432"/>
              <w:rPr>
                <w:rFonts w:ascii="Cambria" w:hAnsi="Cambria" w:cs="Times New Roman"/>
                <w:color w:val="000000"/>
                <w:sz w:val="24"/>
                <w:szCs w:val="24"/>
                <w:lang w:bidi="ar-IQ"/>
              </w:rPr>
            </w:pPr>
            <w:r w:rsidRPr="00655F13">
              <w:rPr>
                <w:rFonts w:ascii="Cambria" w:hAnsi="Cambria" w:cs="Times New Roman"/>
                <w:color w:val="000000"/>
                <w:sz w:val="24"/>
                <w:szCs w:val="24"/>
                <w:rtl/>
                <w:lang w:bidi="ar-IQ"/>
              </w:rPr>
              <w:t>أ- ال</w:t>
            </w:r>
            <w:r w:rsidRPr="00655F13">
              <w:rPr>
                <w:rFonts w:ascii="Cambria" w:hAnsi="Cambria" w:cs="Times New Roman" w:hint="cs"/>
                <w:color w:val="000000"/>
                <w:sz w:val="24"/>
                <w:szCs w:val="24"/>
                <w:rtl/>
                <w:lang w:bidi="ar-IQ"/>
              </w:rPr>
              <w:t>اهداف المعرفية</w:t>
            </w:r>
          </w:p>
          <w:p w14:paraId="40FA6075"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أ1-</w:t>
            </w:r>
            <w:r w:rsidRPr="00655F13">
              <w:rPr>
                <w:rFonts w:ascii="Cambria" w:hAnsi="Cambria" w:cs="Times New Roman" w:hint="cs"/>
                <w:color w:val="000000"/>
                <w:sz w:val="24"/>
                <w:szCs w:val="24"/>
                <w:rtl/>
                <w:lang w:bidi="ar-IQ"/>
              </w:rPr>
              <w:t xml:space="preserve">الاهتمام بالتدريب العملي </w:t>
            </w:r>
          </w:p>
          <w:p w14:paraId="60534065"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أ2-</w:t>
            </w:r>
            <w:r w:rsidRPr="00655F13">
              <w:rPr>
                <w:rFonts w:ascii="Cambria" w:hAnsi="Cambria" w:cs="Times New Roman" w:hint="cs"/>
                <w:color w:val="000000"/>
                <w:sz w:val="24"/>
                <w:szCs w:val="24"/>
                <w:rtl/>
                <w:lang w:bidi="ar-IQ"/>
              </w:rPr>
              <w:t>تطوير المهارات والمعرفة العلمية</w:t>
            </w:r>
          </w:p>
          <w:p w14:paraId="74DA3F00" w14:textId="77777777" w:rsidR="008A6832" w:rsidRPr="00655F13" w:rsidRDefault="008A6832" w:rsidP="008A6832">
            <w:pPr>
              <w:autoSpaceDE w:val="0"/>
              <w:autoSpaceDN w:val="0"/>
              <w:adjustRightInd w:val="0"/>
              <w:ind w:left="612"/>
              <w:rPr>
                <w:rFonts w:ascii="Cambria" w:hAnsi="Cambria" w:cs="Times New Roman"/>
                <w:color w:val="000000"/>
                <w:sz w:val="24"/>
                <w:szCs w:val="24"/>
                <w:lang w:bidi="ar-IQ"/>
              </w:rPr>
            </w:pPr>
            <w:r w:rsidRPr="00655F13">
              <w:rPr>
                <w:rFonts w:ascii="Cambria" w:hAnsi="Cambria" w:cs="Times New Roman"/>
                <w:color w:val="000000"/>
                <w:sz w:val="24"/>
                <w:szCs w:val="24"/>
                <w:rtl/>
                <w:lang w:bidi="ar-IQ"/>
              </w:rPr>
              <w:t xml:space="preserve">أ3- </w:t>
            </w:r>
            <w:r w:rsidRPr="00655F13">
              <w:rPr>
                <w:rFonts w:ascii="Cambria" w:hAnsi="Cambria" w:cs="Times New Roman" w:hint="cs"/>
                <w:color w:val="000000"/>
                <w:sz w:val="24"/>
                <w:szCs w:val="24"/>
                <w:rtl/>
                <w:lang w:bidi="ar-IQ"/>
              </w:rPr>
              <w:t>كسب المهارات للتعامل بها بعد التخرج</w:t>
            </w:r>
          </w:p>
          <w:p w14:paraId="73AFDACF" w14:textId="77777777" w:rsidR="008A6832" w:rsidRPr="00655F13" w:rsidRDefault="008A6832" w:rsidP="008A6832">
            <w:pPr>
              <w:autoSpaceDE w:val="0"/>
              <w:autoSpaceDN w:val="0"/>
              <w:adjustRightInd w:val="0"/>
              <w:ind w:left="612"/>
              <w:rPr>
                <w:rFonts w:ascii="Cambria" w:hAnsi="Cambria" w:cs="Times New Roman"/>
                <w:color w:val="000000"/>
                <w:sz w:val="24"/>
                <w:szCs w:val="24"/>
                <w:lang w:bidi="ar-IQ"/>
              </w:rPr>
            </w:pPr>
            <w:r w:rsidRPr="00655F13">
              <w:rPr>
                <w:rFonts w:ascii="Cambria" w:hAnsi="Cambria" w:cs="Times New Roman"/>
                <w:color w:val="000000"/>
                <w:sz w:val="24"/>
                <w:szCs w:val="24"/>
                <w:rtl/>
                <w:lang w:bidi="ar-IQ"/>
              </w:rPr>
              <w:t>أ4-</w:t>
            </w:r>
            <w:r w:rsidRPr="00655F13">
              <w:rPr>
                <w:rFonts w:ascii="Cambria" w:hAnsi="Cambria" w:cs="Times New Roman" w:hint="cs"/>
                <w:color w:val="000000"/>
                <w:sz w:val="24"/>
                <w:szCs w:val="24"/>
                <w:rtl/>
                <w:lang w:bidi="ar-IQ"/>
              </w:rPr>
              <w:t>تحديث المناهج ومفرداتها</w:t>
            </w:r>
          </w:p>
        </w:tc>
      </w:tr>
      <w:tr w:rsidR="008A6832" w:rsidRPr="00655F13" w14:paraId="791A3857" w14:textId="77777777" w:rsidTr="008A6832">
        <w:trPr>
          <w:trHeight w:val="1631"/>
        </w:trPr>
        <w:tc>
          <w:tcPr>
            <w:tcW w:w="9720" w:type="dxa"/>
            <w:shd w:val="clear" w:color="auto" w:fill="A7BFDE"/>
            <w:vAlign w:val="center"/>
          </w:tcPr>
          <w:p w14:paraId="4EABE0E5" w14:textId="77777777" w:rsidR="008A6832" w:rsidRPr="00655F13" w:rsidRDefault="008A6832" w:rsidP="008A6832">
            <w:pPr>
              <w:autoSpaceDE w:val="0"/>
              <w:autoSpaceDN w:val="0"/>
              <w:adjustRightInd w:val="0"/>
              <w:ind w:left="360"/>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ب -  ال</w:t>
            </w:r>
            <w:r w:rsidRPr="00655F13">
              <w:rPr>
                <w:rFonts w:ascii="Cambria" w:hAnsi="Cambria" w:cs="Times New Roman" w:hint="cs"/>
                <w:color w:val="000000"/>
                <w:sz w:val="24"/>
                <w:szCs w:val="24"/>
                <w:rtl/>
                <w:lang w:bidi="ar-IQ"/>
              </w:rPr>
              <w:t>اهداف المهاراتية الخاصة بالبرنامج</w:t>
            </w:r>
          </w:p>
          <w:p w14:paraId="32DF7EAB"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ب1 –</w:t>
            </w:r>
            <w:r w:rsidRPr="00655F13">
              <w:rPr>
                <w:rFonts w:ascii="Cambria" w:hAnsi="Cambria" w:cs="Times New Roman" w:hint="cs"/>
                <w:color w:val="000000"/>
                <w:sz w:val="24"/>
                <w:szCs w:val="24"/>
                <w:rtl/>
                <w:lang w:bidi="ar-IQ"/>
              </w:rPr>
              <w:t xml:space="preserve">تشخيص وتصنيف اللافقريات </w:t>
            </w:r>
          </w:p>
          <w:p w14:paraId="430B38EB"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 xml:space="preserve">ب2 – </w:t>
            </w:r>
            <w:r w:rsidRPr="00655F13">
              <w:rPr>
                <w:rFonts w:ascii="Cambria" w:hAnsi="Cambria" w:cs="Times New Roman" w:hint="cs"/>
                <w:color w:val="000000"/>
                <w:sz w:val="24"/>
                <w:szCs w:val="24"/>
                <w:rtl/>
                <w:lang w:bidi="ar-IQ"/>
              </w:rPr>
              <w:t>جمع النماذج وحفظها</w:t>
            </w:r>
          </w:p>
          <w:p w14:paraId="20935E33"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 xml:space="preserve">ب3 – </w:t>
            </w:r>
            <w:r w:rsidRPr="00655F13">
              <w:rPr>
                <w:rFonts w:ascii="Cambria" w:hAnsi="Cambria" w:cs="Times New Roman" w:hint="cs"/>
                <w:color w:val="000000"/>
                <w:sz w:val="24"/>
                <w:szCs w:val="24"/>
                <w:rtl/>
                <w:lang w:bidi="ar-IQ"/>
              </w:rPr>
              <w:t xml:space="preserve">البحث عن الاهمية الطبية والاقتصادية </w:t>
            </w:r>
          </w:p>
          <w:p w14:paraId="5091814D" w14:textId="77777777" w:rsidR="008A6832" w:rsidRPr="00655F13" w:rsidRDefault="008A6832" w:rsidP="008A6832">
            <w:pPr>
              <w:autoSpaceDE w:val="0"/>
              <w:autoSpaceDN w:val="0"/>
              <w:adjustRightInd w:val="0"/>
              <w:ind w:left="612"/>
              <w:rPr>
                <w:rFonts w:ascii="Cambria" w:hAnsi="Cambria" w:cs="Times New Roman"/>
                <w:color w:val="000000"/>
                <w:sz w:val="24"/>
                <w:szCs w:val="24"/>
                <w:lang w:bidi="ar-IQ"/>
              </w:rPr>
            </w:pPr>
            <w:r w:rsidRPr="00655F13">
              <w:rPr>
                <w:rFonts w:ascii="Cambria" w:hAnsi="Cambria" w:cs="Times New Roman"/>
                <w:color w:val="000000"/>
                <w:sz w:val="24"/>
                <w:szCs w:val="24"/>
                <w:rtl/>
                <w:lang w:bidi="ar-IQ"/>
              </w:rPr>
              <w:t xml:space="preserve">ب4- </w:t>
            </w:r>
            <w:r w:rsidRPr="00655F13">
              <w:rPr>
                <w:rFonts w:ascii="Cambria" w:hAnsi="Cambria" w:cs="Times New Roman" w:hint="cs"/>
                <w:color w:val="000000"/>
                <w:sz w:val="24"/>
                <w:szCs w:val="24"/>
                <w:rtl/>
                <w:lang w:bidi="ar-IQ"/>
              </w:rPr>
              <w:t>اتباع التحليل الميداني لمتابعة التغيرات البيئية التي تطرأ على اللافقريات</w:t>
            </w:r>
            <w:r w:rsidRPr="00655F13">
              <w:rPr>
                <w:rFonts w:ascii="Cambria" w:hAnsi="Cambria" w:cs="Times New Roman"/>
                <w:color w:val="000000"/>
                <w:sz w:val="24"/>
                <w:szCs w:val="24"/>
                <w:rtl/>
                <w:lang w:bidi="ar-IQ"/>
              </w:rPr>
              <w:t xml:space="preserve">   </w:t>
            </w:r>
          </w:p>
        </w:tc>
      </w:tr>
      <w:tr w:rsidR="008A6832" w:rsidRPr="00655F13" w14:paraId="0B66429F" w14:textId="77777777" w:rsidTr="008A6832">
        <w:trPr>
          <w:trHeight w:val="423"/>
        </w:trPr>
        <w:tc>
          <w:tcPr>
            <w:tcW w:w="9720" w:type="dxa"/>
            <w:shd w:val="clear" w:color="auto" w:fill="A7BFDE"/>
            <w:vAlign w:val="center"/>
          </w:tcPr>
          <w:p w14:paraId="7DF06BD8" w14:textId="77777777" w:rsidR="008A6832" w:rsidRPr="00655F13" w:rsidRDefault="008A6832" w:rsidP="008A6832">
            <w:pPr>
              <w:autoSpaceDE w:val="0"/>
              <w:autoSpaceDN w:val="0"/>
              <w:adjustRightInd w:val="0"/>
              <w:ind w:left="360"/>
              <w:rPr>
                <w:rFonts w:ascii="Cambria" w:hAnsi="Cambria" w:cs="Times New Roman"/>
                <w:color w:val="000000"/>
                <w:sz w:val="24"/>
                <w:szCs w:val="24"/>
                <w:lang w:bidi="ar-IQ"/>
              </w:rPr>
            </w:pPr>
            <w:r w:rsidRPr="00655F13">
              <w:rPr>
                <w:rFonts w:ascii="Cambria" w:hAnsi="Cambria" w:cs="Times New Roman"/>
                <w:color w:val="000000"/>
                <w:sz w:val="24"/>
                <w:szCs w:val="24"/>
                <w:rtl/>
                <w:lang w:bidi="ar-IQ"/>
              </w:rPr>
              <w:t xml:space="preserve">     طرائق التعليم والتعلم </w:t>
            </w:r>
          </w:p>
        </w:tc>
      </w:tr>
      <w:tr w:rsidR="008A6832" w:rsidRPr="00655F13" w14:paraId="75E0B2AC" w14:textId="77777777" w:rsidTr="008A6832">
        <w:trPr>
          <w:trHeight w:val="624"/>
        </w:trPr>
        <w:tc>
          <w:tcPr>
            <w:tcW w:w="9720" w:type="dxa"/>
            <w:shd w:val="clear" w:color="auto" w:fill="A7BFDE"/>
            <w:vAlign w:val="center"/>
          </w:tcPr>
          <w:p w14:paraId="6D1678B1" w14:textId="77777777" w:rsidR="008A6832" w:rsidRPr="00655F13" w:rsidRDefault="008A6832" w:rsidP="008A6832">
            <w:pPr>
              <w:pStyle w:val="ListParagraph"/>
              <w:numPr>
                <w:ilvl w:val="0"/>
                <w:numId w:val="29"/>
              </w:numPr>
              <w:autoSpaceDE w:val="0"/>
              <w:autoSpaceDN w:val="0"/>
              <w:adjustRightInd w:val="0"/>
              <w:spacing w:after="0" w:line="240" w:lineRule="auto"/>
              <w:rPr>
                <w:rFonts w:ascii="Cambria" w:hAnsi="Cambria" w:cs="Times New Roman"/>
                <w:color w:val="000000"/>
                <w:sz w:val="24"/>
                <w:szCs w:val="24"/>
                <w:lang w:bidi="ar-IQ"/>
              </w:rPr>
            </w:pPr>
            <w:r w:rsidRPr="00655F13">
              <w:rPr>
                <w:rFonts w:ascii="Cambria" w:hAnsi="Cambria" w:cs="Times New Roman" w:hint="cs"/>
                <w:color w:val="000000"/>
                <w:sz w:val="24"/>
                <w:szCs w:val="24"/>
                <w:rtl/>
                <w:lang w:bidi="ar-IQ"/>
              </w:rPr>
              <w:t>توفير محاضرات مطبوعة ومن مصادر حديثة باتباع البحث الالكتروني</w:t>
            </w:r>
          </w:p>
          <w:p w14:paraId="12212194" w14:textId="77777777" w:rsidR="008A6832" w:rsidRPr="00655F13" w:rsidRDefault="008A6832" w:rsidP="008A6832">
            <w:pPr>
              <w:pStyle w:val="ListParagraph"/>
              <w:numPr>
                <w:ilvl w:val="0"/>
                <w:numId w:val="29"/>
              </w:numPr>
              <w:autoSpaceDE w:val="0"/>
              <w:autoSpaceDN w:val="0"/>
              <w:adjustRightInd w:val="0"/>
              <w:spacing w:after="0" w:line="240" w:lineRule="auto"/>
              <w:rPr>
                <w:rFonts w:ascii="Cambria" w:hAnsi="Cambria" w:cs="Times New Roman"/>
                <w:color w:val="000000"/>
                <w:sz w:val="24"/>
                <w:szCs w:val="24"/>
                <w:lang w:bidi="ar-IQ"/>
              </w:rPr>
            </w:pPr>
            <w:r w:rsidRPr="00655F13">
              <w:rPr>
                <w:rFonts w:ascii="Cambria" w:hAnsi="Cambria" w:cs="Times New Roman" w:hint="cs"/>
                <w:color w:val="000000"/>
                <w:sz w:val="24"/>
                <w:szCs w:val="24"/>
                <w:rtl/>
                <w:lang w:bidi="ar-IQ"/>
              </w:rPr>
              <w:t xml:space="preserve">تسخير السبورة الذكية  </w:t>
            </w:r>
          </w:p>
          <w:p w14:paraId="1C11E73C" w14:textId="77777777" w:rsidR="008A6832" w:rsidRPr="00CE3D5C" w:rsidRDefault="008A6832" w:rsidP="008A6832">
            <w:pPr>
              <w:pStyle w:val="ListParagraph"/>
              <w:numPr>
                <w:ilvl w:val="0"/>
                <w:numId w:val="29"/>
              </w:numPr>
              <w:autoSpaceDE w:val="0"/>
              <w:autoSpaceDN w:val="0"/>
              <w:adjustRightInd w:val="0"/>
              <w:spacing w:after="0" w:line="240" w:lineRule="auto"/>
              <w:rPr>
                <w:rFonts w:ascii="Cambria" w:hAnsi="Cambria" w:cs="Times New Roman"/>
                <w:color w:val="000000"/>
                <w:sz w:val="24"/>
                <w:szCs w:val="24"/>
                <w:lang w:bidi="ar-IQ"/>
              </w:rPr>
            </w:pPr>
            <w:r w:rsidRPr="00655F13">
              <w:rPr>
                <w:rFonts w:ascii="Cambria" w:hAnsi="Cambria" w:cs="Times New Roman" w:hint="cs"/>
                <w:color w:val="000000"/>
                <w:sz w:val="24"/>
                <w:szCs w:val="24"/>
                <w:rtl/>
                <w:lang w:bidi="ar-IQ"/>
              </w:rPr>
              <w:t>تدريب الطالبات على العمل الحقلي داخل وخارج الجامعة باستعمال الادوات اللازمة لجمع العينات وحفظها وتصنيفها.</w:t>
            </w:r>
          </w:p>
        </w:tc>
      </w:tr>
      <w:tr w:rsidR="008A6832" w:rsidRPr="00655F13" w14:paraId="79069B37" w14:textId="77777777" w:rsidTr="008A6832">
        <w:trPr>
          <w:trHeight w:val="400"/>
        </w:trPr>
        <w:tc>
          <w:tcPr>
            <w:tcW w:w="9720" w:type="dxa"/>
            <w:shd w:val="clear" w:color="auto" w:fill="A7BFDE"/>
            <w:vAlign w:val="center"/>
          </w:tcPr>
          <w:p w14:paraId="4833746F" w14:textId="77777777" w:rsidR="008A6832" w:rsidRPr="00655F13" w:rsidRDefault="008A6832" w:rsidP="008A6832">
            <w:pPr>
              <w:autoSpaceDE w:val="0"/>
              <w:autoSpaceDN w:val="0"/>
              <w:adjustRightInd w:val="0"/>
              <w:ind w:left="360"/>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 xml:space="preserve">     طرائق التقييم </w:t>
            </w:r>
          </w:p>
        </w:tc>
      </w:tr>
      <w:tr w:rsidR="008A6832" w:rsidRPr="00655F13" w14:paraId="224BD411" w14:textId="77777777" w:rsidTr="008A6832">
        <w:trPr>
          <w:trHeight w:val="624"/>
        </w:trPr>
        <w:tc>
          <w:tcPr>
            <w:tcW w:w="9720" w:type="dxa"/>
            <w:shd w:val="clear" w:color="auto" w:fill="A7BFDE"/>
            <w:vAlign w:val="center"/>
          </w:tcPr>
          <w:p w14:paraId="0D7D8578" w14:textId="77777777" w:rsidR="008A6832" w:rsidRPr="00655F13" w:rsidRDefault="008A6832" w:rsidP="008A6832">
            <w:pPr>
              <w:pStyle w:val="ListParagraph"/>
              <w:numPr>
                <w:ilvl w:val="0"/>
                <w:numId w:val="28"/>
              </w:numPr>
              <w:autoSpaceDE w:val="0"/>
              <w:autoSpaceDN w:val="0"/>
              <w:adjustRightInd w:val="0"/>
              <w:spacing w:after="0" w:line="240" w:lineRule="auto"/>
              <w:rPr>
                <w:rFonts w:ascii="Cambria" w:hAnsi="Cambria" w:cs="Times New Roman"/>
                <w:color w:val="000000"/>
                <w:sz w:val="24"/>
                <w:szCs w:val="24"/>
                <w:rtl/>
                <w:lang w:bidi="ar-IQ"/>
              </w:rPr>
            </w:pPr>
            <w:r w:rsidRPr="00655F13">
              <w:rPr>
                <w:rFonts w:ascii="Cambria" w:hAnsi="Cambria" w:cs="Times New Roman" w:hint="cs"/>
                <w:color w:val="000000"/>
                <w:sz w:val="24"/>
                <w:szCs w:val="24"/>
                <w:rtl/>
                <w:lang w:bidi="ar-IQ"/>
              </w:rPr>
              <w:t>الاختبارات القصيرة (</w:t>
            </w:r>
            <w:r w:rsidRPr="00655F13">
              <w:rPr>
                <w:rFonts w:ascii="Cambria" w:hAnsi="Cambria" w:cs="Times New Roman"/>
                <w:color w:val="000000"/>
                <w:sz w:val="24"/>
                <w:szCs w:val="24"/>
                <w:lang w:bidi="ar-IQ"/>
              </w:rPr>
              <w:t>quiz</w:t>
            </w:r>
            <w:r w:rsidRPr="00655F13">
              <w:rPr>
                <w:rFonts w:ascii="Cambria" w:hAnsi="Cambria" w:cs="Times New Roman" w:hint="cs"/>
                <w:color w:val="000000"/>
                <w:sz w:val="24"/>
                <w:szCs w:val="24"/>
                <w:rtl/>
                <w:lang w:bidi="ar-IQ"/>
              </w:rPr>
              <w:t>)</w:t>
            </w:r>
          </w:p>
          <w:p w14:paraId="23760312" w14:textId="77777777" w:rsidR="008A6832" w:rsidRPr="00655F13" w:rsidRDefault="008A6832" w:rsidP="008A6832">
            <w:pPr>
              <w:pStyle w:val="ListParagraph"/>
              <w:numPr>
                <w:ilvl w:val="0"/>
                <w:numId w:val="28"/>
              </w:numPr>
              <w:autoSpaceDE w:val="0"/>
              <w:autoSpaceDN w:val="0"/>
              <w:adjustRightInd w:val="0"/>
              <w:spacing w:after="0" w:line="240" w:lineRule="auto"/>
              <w:rPr>
                <w:rFonts w:ascii="Cambria" w:hAnsi="Cambria" w:cs="Times New Roman"/>
                <w:color w:val="000000"/>
                <w:sz w:val="24"/>
                <w:szCs w:val="24"/>
                <w:lang w:bidi="ar-IQ"/>
              </w:rPr>
            </w:pPr>
            <w:r w:rsidRPr="00655F13">
              <w:rPr>
                <w:rFonts w:ascii="Cambria" w:hAnsi="Cambria" w:cs="Times New Roman" w:hint="cs"/>
                <w:color w:val="000000"/>
                <w:sz w:val="24"/>
                <w:szCs w:val="24"/>
                <w:rtl/>
                <w:lang w:bidi="ar-IQ"/>
              </w:rPr>
              <w:t>تقديم التقاريروالقاء السمنار</w:t>
            </w:r>
          </w:p>
          <w:p w14:paraId="01607F0B" w14:textId="77777777" w:rsidR="008A6832" w:rsidRPr="00655F13" w:rsidRDefault="008A6832" w:rsidP="008A6832">
            <w:pPr>
              <w:pStyle w:val="ListParagraph"/>
              <w:numPr>
                <w:ilvl w:val="0"/>
                <w:numId w:val="28"/>
              </w:numPr>
              <w:autoSpaceDE w:val="0"/>
              <w:autoSpaceDN w:val="0"/>
              <w:adjustRightInd w:val="0"/>
              <w:spacing w:after="0" w:line="240" w:lineRule="auto"/>
              <w:rPr>
                <w:rFonts w:ascii="Cambria" w:hAnsi="Cambria" w:cs="Times New Roman"/>
                <w:color w:val="000000"/>
                <w:sz w:val="24"/>
                <w:szCs w:val="24"/>
                <w:lang w:bidi="ar-IQ"/>
              </w:rPr>
            </w:pPr>
            <w:r w:rsidRPr="00655F13">
              <w:rPr>
                <w:rFonts w:ascii="Cambria" w:hAnsi="Cambria" w:cs="Times New Roman" w:hint="cs"/>
                <w:color w:val="000000"/>
                <w:sz w:val="24"/>
                <w:szCs w:val="24"/>
                <w:rtl/>
                <w:lang w:bidi="ar-IQ"/>
              </w:rPr>
              <w:t xml:space="preserve">تقييم العينات التي تم جمعها من الحقل او العينات السريرية  </w:t>
            </w:r>
          </w:p>
          <w:p w14:paraId="6DF670A1" w14:textId="77777777" w:rsidR="008A6832" w:rsidRPr="00CE3D5C" w:rsidRDefault="008A6832" w:rsidP="008A6832">
            <w:pPr>
              <w:pStyle w:val="ListParagraph"/>
              <w:numPr>
                <w:ilvl w:val="0"/>
                <w:numId w:val="28"/>
              </w:numPr>
              <w:autoSpaceDE w:val="0"/>
              <w:autoSpaceDN w:val="0"/>
              <w:adjustRightInd w:val="0"/>
              <w:spacing w:after="0" w:line="240" w:lineRule="auto"/>
              <w:rPr>
                <w:rFonts w:ascii="Cambria" w:hAnsi="Cambria" w:cs="Times New Roman"/>
                <w:color w:val="000000"/>
                <w:sz w:val="24"/>
                <w:szCs w:val="24"/>
                <w:lang w:bidi="ar-IQ"/>
              </w:rPr>
            </w:pPr>
            <w:r w:rsidRPr="00655F13">
              <w:rPr>
                <w:rFonts w:ascii="Cambria" w:hAnsi="Cambria" w:cs="Times New Roman" w:hint="cs"/>
                <w:color w:val="000000"/>
                <w:sz w:val="24"/>
                <w:szCs w:val="24"/>
                <w:rtl/>
                <w:lang w:bidi="ar-IQ"/>
              </w:rPr>
              <w:t>الاختبارات الشهرية والفصلية (نظري وعملي)</w:t>
            </w:r>
          </w:p>
        </w:tc>
      </w:tr>
      <w:tr w:rsidR="008A6832" w:rsidRPr="00655F13" w14:paraId="1938C0B6" w14:textId="77777777" w:rsidTr="008A6832">
        <w:trPr>
          <w:trHeight w:val="1290"/>
        </w:trPr>
        <w:tc>
          <w:tcPr>
            <w:tcW w:w="9720" w:type="dxa"/>
            <w:shd w:val="clear" w:color="auto" w:fill="A7BFDE"/>
            <w:vAlign w:val="center"/>
          </w:tcPr>
          <w:p w14:paraId="52134DB1" w14:textId="77777777" w:rsidR="008A6832" w:rsidRPr="00655F13" w:rsidRDefault="008A6832" w:rsidP="008A6832">
            <w:pPr>
              <w:autoSpaceDE w:val="0"/>
              <w:autoSpaceDN w:val="0"/>
              <w:adjustRightInd w:val="0"/>
              <w:ind w:left="360"/>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 xml:space="preserve">ج- </w:t>
            </w:r>
            <w:r w:rsidRPr="00655F13">
              <w:rPr>
                <w:rFonts w:ascii="Cambria" w:hAnsi="Cambria" w:cs="Times New Roman" w:hint="cs"/>
                <w:color w:val="000000"/>
                <w:sz w:val="24"/>
                <w:szCs w:val="24"/>
                <w:rtl/>
                <w:lang w:bidi="ar-IQ"/>
              </w:rPr>
              <w:t>الاهداف الوجدانية والقيمية</w:t>
            </w:r>
          </w:p>
          <w:p w14:paraId="49985E03"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ج1-</w:t>
            </w:r>
            <w:r w:rsidRPr="00655F13">
              <w:rPr>
                <w:rFonts w:ascii="Cambria" w:hAnsi="Cambria" w:cs="Times New Roman" w:hint="cs"/>
                <w:color w:val="000000"/>
                <w:sz w:val="24"/>
                <w:szCs w:val="24"/>
                <w:rtl/>
                <w:lang w:bidi="ar-IQ"/>
              </w:rPr>
              <w:t xml:space="preserve"> طرح الاسئلة الشفوية </w:t>
            </w:r>
          </w:p>
          <w:p w14:paraId="755B6357" w14:textId="77777777" w:rsidR="008A6832" w:rsidRPr="00655F13"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ج2-</w:t>
            </w:r>
            <w:r w:rsidRPr="00655F13">
              <w:rPr>
                <w:rFonts w:ascii="Cambria" w:hAnsi="Cambria" w:cs="Times New Roman" w:hint="cs"/>
                <w:color w:val="000000"/>
                <w:sz w:val="24"/>
                <w:szCs w:val="24"/>
                <w:rtl/>
                <w:lang w:bidi="ar-IQ"/>
              </w:rPr>
              <w:t>استعمال المصادر المكتبية والالكترونية.</w:t>
            </w:r>
          </w:p>
          <w:p w14:paraId="4DFF0108" w14:textId="77777777" w:rsidR="008A6832" w:rsidRDefault="008A6832" w:rsidP="008A6832">
            <w:pPr>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ج3-</w:t>
            </w:r>
            <w:r w:rsidRPr="00655F13">
              <w:rPr>
                <w:rFonts w:ascii="Cambria" w:hAnsi="Cambria" w:cs="Times New Roman" w:hint="cs"/>
                <w:color w:val="000000"/>
                <w:sz w:val="24"/>
                <w:szCs w:val="24"/>
                <w:rtl/>
                <w:lang w:bidi="ar-IQ"/>
              </w:rPr>
              <w:t>استنباط المجهول من خلال جمع العينات الحقلية وتصنيفها</w:t>
            </w:r>
          </w:p>
          <w:p w14:paraId="4AD776A2" w14:textId="77777777" w:rsidR="008A6832" w:rsidRDefault="008A6832" w:rsidP="008A6832">
            <w:pPr>
              <w:autoSpaceDE w:val="0"/>
              <w:autoSpaceDN w:val="0"/>
              <w:adjustRightInd w:val="0"/>
              <w:ind w:left="612"/>
              <w:rPr>
                <w:rFonts w:ascii="Cambria" w:hAnsi="Cambria" w:cs="Times New Roman"/>
                <w:color w:val="000000"/>
                <w:sz w:val="24"/>
                <w:szCs w:val="24"/>
                <w:rtl/>
                <w:lang w:bidi="ar-IQ"/>
              </w:rPr>
            </w:pPr>
          </w:p>
          <w:p w14:paraId="46EEFFD0" w14:textId="77777777" w:rsidR="008A6832" w:rsidRPr="004033DB" w:rsidRDefault="008A6832" w:rsidP="008A6832">
            <w:pPr>
              <w:autoSpaceDE w:val="0"/>
              <w:autoSpaceDN w:val="0"/>
              <w:adjustRightInd w:val="0"/>
              <w:ind w:left="612"/>
              <w:rPr>
                <w:rFonts w:ascii="Cambria" w:hAnsi="Cambria" w:cs="Times New Roman"/>
                <w:color w:val="000000"/>
                <w:sz w:val="28"/>
                <w:szCs w:val="28"/>
                <w:rtl/>
                <w:lang w:bidi="ar-IQ"/>
              </w:rPr>
            </w:pPr>
            <w:r w:rsidRPr="004033DB">
              <w:rPr>
                <w:rFonts w:ascii="Cambria" w:hAnsi="Cambria" w:cs="Times New Roman" w:hint="cs"/>
                <w:color w:val="000000"/>
                <w:sz w:val="28"/>
                <w:szCs w:val="28"/>
                <w:rtl/>
                <w:lang w:bidi="ar-IQ"/>
              </w:rPr>
              <w:t xml:space="preserve">طرائق التعليم والتعلم </w:t>
            </w:r>
          </w:p>
          <w:p w14:paraId="59D8BC08" w14:textId="77777777" w:rsidR="008A6832" w:rsidRPr="004033DB" w:rsidRDefault="008A6832" w:rsidP="008A6832">
            <w:pPr>
              <w:pStyle w:val="ListParagraph"/>
              <w:numPr>
                <w:ilvl w:val="0"/>
                <w:numId w:val="161"/>
              </w:numPr>
              <w:autoSpaceDE w:val="0"/>
              <w:autoSpaceDN w:val="0"/>
              <w:adjustRightInd w:val="0"/>
              <w:rPr>
                <w:rFonts w:ascii="Cambria" w:hAnsi="Cambria" w:cs="Times New Roman"/>
                <w:color w:val="000000"/>
                <w:sz w:val="24"/>
                <w:szCs w:val="24"/>
                <w:rtl/>
                <w:lang w:bidi="ar-IQ"/>
              </w:rPr>
            </w:pPr>
            <w:r w:rsidRPr="004033DB">
              <w:rPr>
                <w:rFonts w:ascii="Cambria" w:hAnsi="Cambria" w:cs="Times New Roman" w:hint="cs"/>
                <w:color w:val="000000"/>
                <w:sz w:val="24"/>
                <w:szCs w:val="24"/>
                <w:rtl/>
                <w:lang w:bidi="ar-IQ"/>
              </w:rPr>
              <w:t>العصف الذهني</w:t>
            </w:r>
          </w:p>
          <w:p w14:paraId="6AB26734" w14:textId="77777777" w:rsidR="008A6832" w:rsidRPr="004033DB" w:rsidRDefault="008A6832" w:rsidP="008A6832">
            <w:pPr>
              <w:pStyle w:val="ListParagraph"/>
              <w:numPr>
                <w:ilvl w:val="0"/>
                <w:numId w:val="161"/>
              </w:numPr>
              <w:autoSpaceDE w:val="0"/>
              <w:autoSpaceDN w:val="0"/>
              <w:adjustRightInd w:val="0"/>
              <w:rPr>
                <w:rFonts w:ascii="Cambria" w:hAnsi="Cambria" w:cs="Times New Roman"/>
                <w:color w:val="000000"/>
                <w:sz w:val="24"/>
                <w:szCs w:val="24"/>
                <w:rtl/>
                <w:lang w:bidi="ar-IQ"/>
              </w:rPr>
            </w:pPr>
            <w:r w:rsidRPr="004033DB">
              <w:rPr>
                <w:rFonts w:ascii="Cambria" w:hAnsi="Cambria" w:cs="Times New Roman" w:hint="cs"/>
                <w:color w:val="000000"/>
                <w:sz w:val="24"/>
                <w:szCs w:val="24"/>
                <w:rtl/>
                <w:lang w:bidi="ar-IQ"/>
              </w:rPr>
              <w:t xml:space="preserve"> القاء محاضرات </w:t>
            </w:r>
          </w:p>
          <w:p w14:paraId="592E3019" w14:textId="77777777" w:rsidR="008A6832" w:rsidRPr="00CE3D5C" w:rsidRDefault="008A6832" w:rsidP="008A6832">
            <w:pPr>
              <w:pStyle w:val="ListParagraph"/>
              <w:numPr>
                <w:ilvl w:val="0"/>
                <w:numId w:val="161"/>
              </w:numPr>
              <w:autoSpaceDE w:val="0"/>
              <w:autoSpaceDN w:val="0"/>
              <w:adjustRightInd w:val="0"/>
              <w:rPr>
                <w:rFonts w:ascii="Cambria" w:hAnsi="Cambria" w:cs="Times New Roman"/>
                <w:color w:val="000000"/>
                <w:sz w:val="24"/>
                <w:szCs w:val="24"/>
                <w:rtl/>
                <w:lang w:bidi="ar-IQ"/>
              </w:rPr>
            </w:pPr>
            <w:r w:rsidRPr="004033DB">
              <w:rPr>
                <w:rFonts w:ascii="Cambria" w:hAnsi="Cambria" w:cs="Times New Roman" w:hint="cs"/>
                <w:color w:val="000000"/>
                <w:sz w:val="24"/>
                <w:szCs w:val="24"/>
                <w:rtl/>
                <w:lang w:bidi="ar-IQ"/>
              </w:rPr>
              <w:t>استخدام اجهزة (</w:t>
            </w:r>
            <w:r w:rsidRPr="004033DB">
              <w:rPr>
                <w:rFonts w:ascii="Cambria" w:hAnsi="Cambria" w:cs="Times New Roman"/>
                <w:color w:val="000000"/>
                <w:sz w:val="24"/>
                <w:szCs w:val="24"/>
                <w:lang w:bidi="ar-IQ"/>
              </w:rPr>
              <w:t>Data Show</w:t>
            </w:r>
            <w:r w:rsidRPr="004033DB">
              <w:rPr>
                <w:rFonts w:ascii="Cambria" w:hAnsi="Cambria" w:cs="Times New Roman" w:hint="cs"/>
                <w:color w:val="000000"/>
                <w:sz w:val="24"/>
                <w:szCs w:val="24"/>
                <w:rtl/>
                <w:lang w:bidi="ar-IQ"/>
              </w:rPr>
              <w:t>) لعرض المحاضرات</w:t>
            </w:r>
          </w:p>
          <w:p w14:paraId="5BF812BC" w14:textId="77777777" w:rsidR="008A6832" w:rsidRPr="004033DB" w:rsidRDefault="008A6832" w:rsidP="008A6832">
            <w:pPr>
              <w:pStyle w:val="ListParagraph"/>
              <w:autoSpaceDE w:val="0"/>
              <w:autoSpaceDN w:val="0"/>
              <w:adjustRightInd w:val="0"/>
              <w:rPr>
                <w:rFonts w:ascii="Cambria" w:hAnsi="Cambria" w:cs="Times New Roman"/>
                <w:b/>
                <w:bCs/>
                <w:color w:val="000000"/>
                <w:sz w:val="28"/>
                <w:szCs w:val="28"/>
                <w:rtl/>
                <w:lang w:bidi="ar-IQ"/>
              </w:rPr>
            </w:pPr>
            <w:r w:rsidRPr="004033DB">
              <w:rPr>
                <w:rFonts w:ascii="Cambria" w:hAnsi="Cambria" w:cs="Times New Roman" w:hint="cs"/>
                <w:b/>
                <w:bCs/>
                <w:color w:val="000000"/>
                <w:sz w:val="28"/>
                <w:szCs w:val="28"/>
                <w:rtl/>
                <w:lang w:bidi="ar-IQ"/>
              </w:rPr>
              <w:t>طرائق التقييم</w:t>
            </w:r>
          </w:p>
          <w:p w14:paraId="56F3A677" w14:textId="77777777" w:rsidR="008A6832" w:rsidRPr="004033DB" w:rsidRDefault="008A6832" w:rsidP="008A6832">
            <w:pPr>
              <w:pStyle w:val="ListParagraph"/>
              <w:numPr>
                <w:ilvl w:val="0"/>
                <w:numId w:val="162"/>
              </w:numPr>
              <w:autoSpaceDE w:val="0"/>
              <w:autoSpaceDN w:val="0"/>
              <w:adjustRightInd w:val="0"/>
              <w:rPr>
                <w:rFonts w:ascii="Cambria" w:hAnsi="Cambria" w:cs="Times New Roman"/>
                <w:color w:val="000000"/>
                <w:sz w:val="28"/>
                <w:szCs w:val="28"/>
                <w:rtl/>
                <w:lang w:bidi="ar-IQ"/>
              </w:rPr>
            </w:pPr>
            <w:r w:rsidRPr="004033DB">
              <w:rPr>
                <w:rFonts w:ascii="Cambria" w:hAnsi="Cambria" w:cs="Times New Roman" w:hint="cs"/>
                <w:color w:val="000000"/>
                <w:sz w:val="28"/>
                <w:szCs w:val="28"/>
                <w:rtl/>
                <w:lang w:bidi="ar-IQ"/>
              </w:rPr>
              <w:t xml:space="preserve">اسئلة واجوبة </w:t>
            </w:r>
          </w:p>
          <w:p w14:paraId="5C45F9D9" w14:textId="77777777" w:rsidR="008A6832" w:rsidRPr="004033DB" w:rsidRDefault="008A6832" w:rsidP="008A6832">
            <w:pPr>
              <w:pStyle w:val="ListParagraph"/>
              <w:numPr>
                <w:ilvl w:val="0"/>
                <w:numId w:val="162"/>
              </w:numPr>
              <w:autoSpaceDE w:val="0"/>
              <w:autoSpaceDN w:val="0"/>
              <w:adjustRightInd w:val="0"/>
              <w:rPr>
                <w:rFonts w:ascii="Cambria" w:hAnsi="Cambria" w:cs="Times New Roman"/>
                <w:color w:val="000000"/>
                <w:sz w:val="28"/>
                <w:szCs w:val="28"/>
                <w:rtl/>
                <w:lang w:bidi="ar-IQ"/>
              </w:rPr>
            </w:pPr>
            <w:r w:rsidRPr="004033DB">
              <w:rPr>
                <w:rFonts w:ascii="Cambria" w:hAnsi="Cambria" w:cs="Times New Roman" w:hint="cs"/>
                <w:color w:val="000000"/>
                <w:sz w:val="28"/>
                <w:szCs w:val="28"/>
                <w:rtl/>
                <w:lang w:bidi="ar-IQ"/>
              </w:rPr>
              <w:t xml:space="preserve"> امتحان شهري</w:t>
            </w:r>
          </w:p>
          <w:p w14:paraId="038ED2C7" w14:textId="77777777" w:rsidR="008A6832" w:rsidRPr="004033DB" w:rsidRDefault="008A6832" w:rsidP="008A6832">
            <w:pPr>
              <w:pStyle w:val="ListParagraph"/>
              <w:numPr>
                <w:ilvl w:val="0"/>
                <w:numId w:val="162"/>
              </w:numPr>
              <w:autoSpaceDE w:val="0"/>
              <w:autoSpaceDN w:val="0"/>
              <w:adjustRightInd w:val="0"/>
              <w:rPr>
                <w:rFonts w:ascii="Cambria" w:hAnsi="Cambria" w:cs="Times New Roman"/>
                <w:color w:val="000000"/>
                <w:sz w:val="24"/>
                <w:szCs w:val="24"/>
                <w:lang w:bidi="ar-IQ"/>
              </w:rPr>
            </w:pPr>
            <w:r>
              <w:rPr>
                <w:rFonts w:ascii="Cambria" w:hAnsi="Cambria" w:cs="Times New Roman" w:hint="cs"/>
                <w:color w:val="000000"/>
                <w:sz w:val="28"/>
                <w:szCs w:val="28"/>
                <w:rtl/>
                <w:lang w:bidi="ar-IQ"/>
              </w:rPr>
              <w:t>ا</w:t>
            </w:r>
            <w:r w:rsidRPr="004033DB">
              <w:rPr>
                <w:rFonts w:ascii="Cambria" w:hAnsi="Cambria" w:cs="Times New Roman" w:hint="cs"/>
                <w:color w:val="000000"/>
                <w:sz w:val="28"/>
                <w:szCs w:val="28"/>
                <w:rtl/>
                <w:lang w:bidi="ar-IQ"/>
              </w:rPr>
              <w:t>متحان مفاجئ</w:t>
            </w:r>
            <w:r w:rsidRPr="004033DB">
              <w:rPr>
                <w:rFonts w:ascii="Cambria" w:hAnsi="Cambria" w:cs="Times New Roman"/>
                <w:color w:val="000000"/>
                <w:sz w:val="24"/>
                <w:szCs w:val="24"/>
                <w:rtl/>
                <w:lang w:bidi="ar-IQ"/>
              </w:rPr>
              <w:t xml:space="preserve"> </w:t>
            </w:r>
          </w:p>
        </w:tc>
      </w:tr>
      <w:tr w:rsidR="008A6832" w:rsidRPr="00655F13" w14:paraId="153D8371" w14:textId="77777777" w:rsidTr="008A6832">
        <w:trPr>
          <w:trHeight w:val="1584"/>
        </w:trPr>
        <w:tc>
          <w:tcPr>
            <w:tcW w:w="9720" w:type="dxa"/>
            <w:shd w:val="clear" w:color="auto" w:fill="A7BFDE"/>
            <w:vAlign w:val="center"/>
          </w:tcPr>
          <w:p w14:paraId="3145C43C" w14:textId="77777777" w:rsidR="008A6832" w:rsidRPr="00655F13" w:rsidRDefault="008A6832" w:rsidP="008A6832">
            <w:pPr>
              <w:autoSpaceDE w:val="0"/>
              <w:autoSpaceDN w:val="0"/>
              <w:adjustRightInd w:val="0"/>
              <w:ind w:left="43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د - المهارات  العامة و</w:t>
            </w:r>
            <w:r w:rsidRPr="00655F13">
              <w:rPr>
                <w:rFonts w:ascii="Cambria" w:hAnsi="Cambria" w:cs="Times New Roman" w:hint="cs"/>
                <w:color w:val="000000"/>
                <w:sz w:val="24"/>
                <w:szCs w:val="24"/>
                <w:rtl/>
                <w:lang w:bidi="ar-IQ"/>
              </w:rPr>
              <w:t xml:space="preserve">التاهيلية </w:t>
            </w:r>
            <w:r w:rsidRPr="00655F13">
              <w:rPr>
                <w:rFonts w:ascii="Cambria" w:hAnsi="Cambria" w:cs="Times New Roman"/>
                <w:color w:val="000000"/>
                <w:sz w:val="24"/>
                <w:szCs w:val="24"/>
                <w:rtl/>
                <w:lang w:bidi="ar-IQ"/>
              </w:rPr>
              <w:t>المنقولة ( المهارات الأخرى المتعلقة بقابلية التوظيف والتطور الشخصي ).</w:t>
            </w:r>
          </w:p>
          <w:p w14:paraId="5C85FB86" w14:textId="77777777" w:rsidR="008A6832" w:rsidRPr="00655F13" w:rsidRDefault="008A6832" w:rsidP="008A6832">
            <w:pPr>
              <w:tabs>
                <w:tab w:val="left" w:pos="687"/>
              </w:tabs>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د1-</w:t>
            </w:r>
            <w:r w:rsidRPr="00655F13">
              <w:rPr>
                <w:rFonts w:ascii="Cambria" w:hAnsi="Cambria" w:cs="Times New Roman" w:hint="cs"/>
                <w:color w:val="000000"/>
                <w:sz w:val="24"/>
                <w:szCs w:val="24"/>
                <w:rtl/>
                <w:lang w:bidi="ar-IQ"/>
              </w:rPr>
              <w:t>تحفيز الطالبات على العمل الجماعي</w:t>
            </w:r>
          </w:p>
          <w:p w14:paraId="1B0F39B2" w14:textId="77777777" w:rsidR="008A6832" w:rsidRPr="00655F13" w:rsidRDefault="008A6832" w:rsidP="008A6832">
            <w:pPr>
              <w:tabs>
                <w:tab w:val="left" w:pos="687"/>
              </w:tabs>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د2-</w:t>
            </w:r>
            <w:r w:rsidRPr="00655F13">
              <w:rPr>
                <w:rFonts w:ascii="Cambria" w:hAnsi="Cambria" w:cs="Times New Roman" w:hint="cs"/>
                <w:color w:val="000000"/>
                <w:sz w:val="24"/>
                <w:szCs w:val="24"/>
                <w:rtl/>
                <w:lang w:bidi="ar-IQ"/>
              </w:rPr>
              <w:t>تخصيص ساعتين لالقاء السمنار من قبل الطالبات</w:t>
            </w:r>
          </w:p>
          <w:p w14:paraId="3225185D" w14:textId="77777777" w:rsidR="008A6832" w:rsidRPr="00655F13" w:rsidRDefault="008A6832" w:rsidP="008A6832">
            <w:pPr>
              <w:tabs>
                <w:tab w:val="left" w:pos="687"/>
              </w:tabs>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د3-</w:t>
            </w:r>
            <w:r w:rsidRPr="00655F13">
              <w:rPr>
                <w:rFonts w:ascii="Cambria" w:hAnsi="Cambria" w:cs="Times New Roman" w:hint="cs"/>
                <w:color w:val="000000"/>
                <w:sz w:val="24"/>
                <w:szCs w:val="24"/>
                <w:rtl/>
                <w:lang w:bidi="ar-IQ"/>
              </w:rPr>
              <w:t xml:space="preserve">المشاركة بالندوات والمحاضرات العلمية ضمن النشاطات اللاصفية في الكلية اسبوعيا </w:t>
            </w:r>
          </w:p>
          <w:p w14:paraId="54247230" w14:textId="77777777" w:rsidR="008A6832" w:rsidRPr="00655F13" w:rsidRDefault="008A6832" w:rsidP="008A6832">
            <w:pPr>
              <w:tabs>
                <w:tab w:val="left" w:pos="687"/>
              </w:tabs>
              <w:autoSpaceDE w:val="0"/>
              <w:autoSpaceDN w:val="0"/>
              <w:adjustRightInd w:val="0"/>
              <w:ind w:left="612"/>
              <w:rPr>
                <w:rFonts w:ascii="Cambria" w:hAnsi="Cambria" w:cs="Times New Roman"/>
                <w:color w:val="000000"/>
                <w:sz w:val="24"/>
                <w:szCs w:val="24"/>
                <w:lang w:bidi="ar-IQ"/>
              </w:rPr>
            </w:pPr>
            <w:r w:rsidRPr="00655F13">
              <w:rPr>
                <w:rFonts w:ascii="Cambria" w:hAnsi="Cambria" w:cs="Times New Roman"/>
                <w:color w:val="000000"/>
                <w:sz w:val="24"/>
                <w:szCs w:val="24"/>
                <w:rtl/>
                <w:lang w:bidi="ar-IQ"/>
              </w:rPr>
              <w:t xml:space="preserve">د4-   </w:t>
            </w:r>
          </w:p>
        </w:tc>
      </w:tr>
    </w:tbl>
    <w:p w14:paraId="73E83E05" w14:textId="77777777" w:rsidR="00C93115" w:rsidRDefault="00C93115" w:rsidP="003C118A">
      <w:pPr>
        <w:jc w:val="center"/>
        <w:rPr>
          <w:rFonts w:cs="Times New Roman"/>
          <w:b/>
          <w:bCs/>
          <w:sz w:val="32"/>
          <w:szCs w:val="32"/>
          <w:rtl/>
          <w:lang w:bidi="ar-IQ"/>
        </w:rPr>
      </w:pPr>
    </w:p>
    <w:p w14:paraId="2FA039F5" w14:textId="77777777" w:rsidR="00C93115" w:rsidRPr="00C93115" w:rsidRDefault="00C93115" w:rsidP="003C118A">
      <w:pPr>
        <w:jc w:val="center"/>
        <w:rPr>
          <w:rFonts w:cs="Times New Roman"/>
          <w:b/>
          <w:bCs/>
          <w:sz w:val="32"/>
          <w:szCs w:val="32"/>
          <w:rtl/>
          <w:lang w:bidi="ar-IQ"/>
        </w:rPr>
      </w:pPr>
    </w:p>
    <w:p w14:paraId="30DC3476" w14:textId="77777777" w:rsidR="00C93115" w:rsidRDefault="00C93115" w:rsidP="003C118A">
      <w:pPr>
        <w:jc w:val="center"/>
        <w:rPr>
          <w:rFonts w:cs="Times New Roman"/>
          <w:b/>
          <w:bCs/>
          <w:sz w:val="32"/>
          <w:szCs w:val="32"/>
          <w:rtl/>
          <w:lang w:bidi="ar-IQ"/>
        </w:rPr>
      </w:pPr>
    </w:p>
    <w:p w14:paraId="0AD55F26" w14:textId="77777777" w:rsidR="00C93115" w:rsidRDefault="00C93115" w:rsidP="003C118A">
      <w:pPr>
        <w:jc w:val="center"/>
        <w:rPr>
          <w:rFonts w:cs="Times New Roman"/>
          <w:b/>
          <w:bCs/>
          <w:sz w:val="32"/>
          <w:szCs w:val="32"/>
          <w:rtl/>
          <w:lang w:bidi="ar-IQ"/>
        </w:rPr>
      </w:pPr>
    </w:p>
    <w:tbl>
      <w:tblPr>
        <w:tblpPr w:leftFromText="180" w:rightFromText="180" w:vertAnchor="text" w:horzAnchor="margin" w:tblpXSpec="center" w:tblpY="-59"/>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8A6832" w:rsidRPr="00896396" w14:paraId="14EAA9C8" w14:textId="77777777" w:rsidTr="008A6832">
        <w:trPr>
          <w:trHeight w:val="538"/>
        </w:trPr>
        <w:tc>
          <w:tcPr>
            <w:tcW w:w="9720" w:type="dxa"/>
            <w:gridSpan w:val="6"/>
            <w:shd w:val="clear" w:color="auto" w:fill="A7BFDE"/>
            <w:vAlign w:val="center"/>
          </w:tcPr>
          <w:p w14:paraId="36AFE4D6" w14:textId="77777777" w:rsidR="008A6832" w:rsidRPr="00896396" w:rsidRDefault="008A6832" w:rsidP="008A6832">
            <w:pPr>
              <w:tabs>
                <w:tab w:val="left" w:pos="432"/>
              </w:tabs>
              <w:autoSpaceDE w:val="0"/>
              <w:autoSpaceDN w:val="0"/>
              <w:adjustRightInd w:val="0"/>
              <w:ind w:left="36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lastRenderedPageBreak/>
              <w:t>10-بنية المقرر</w:t>
            </w:r>
          </w:p>
        </w:tc>
      </w:tr>
      <w:tr w:rsidR="008A6832" w:rsidRPr="00896396" w14:paraId="56FF4F01" w14:textId="77777777" w:rsidTr="008A6832">
        <w:trPr>
          <w:trHeight w:val="907"/>
        </w:trPr>
        <w:tc>
          <w:tcPr>
            <w:tcW w:w="1260" w:type="dxa"/>
            <w:shd w:val="clear" w:color="auto" w:fill="A7BFDE"/>
            <w:vAlign w:val="center"/>
          </w:tcPr>
          <w:p w14:paraId="09800E70"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الأسبوع</w:t>
            </w:r>
          </w:p>
        </w:tc>
        <w:tc>
          <w:tcPr>
            <w:tcW w:w="1260" w:type="dxa"/>
            <w:shd w:val="clear" w:color="auto" w:fill="D3DFEE"/>
            <w:vAlign w:val="center"/>
          </w:tcPr>
          <w:p w14:paraId="10B69BAF"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الساعات</w:t>
            </w:r>
          </w:p>
        </w:tc>
        <w:tc>
          <w:tcPr>
            <w:tcW w:w="2160" w:type="dxa"/>
            <w:shd w:val="clear" w:color="auto" w:fill="A7BFDE"/>
            <w:vAlign w:val="center"/>
          </w:tcPr>
          <w:p w14:paraId="487F3681"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535AD9F7"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5F68B02C"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4E3B60D9"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طريقة التقييم</w:t>
            </w:r>
          </w:p>
        </w:tc>
      </w:tr>
      <w:tr w:rsidR="008A6832" w:rsidRPr="00896396" w14:paraId="61A64ECC" w14:textId="77777777" w:rsidTr="008A6832">
        <w:trPr>
          <w:trHeight w:val="399"/>
        </w:trPr>
        <w:tc>
          <w:tcPr>
            <w:tcW w:w="1260" w:type="dxa"/>
            <w:tcBorders>
              <w:right w:val="single" w:sz="6" w:space="0" w:color="4F81BD"/>
            </w:tcBorders>
            <w:shd w:val="clear" w:color="auto" w:fill="A7BFDE"/>
            <w:vAlign w:val="center"/>
          </w:tcPr>
          <w:p w14:paraId="1B86C1F7" w14:textId="77777777" w:rsidR="008A6832" w:rsidRPr="00896396" w:rsidRDefault="008A6832" w:rsidP="008A6832">
            <w:pPr>
              <w:tabs>
                <w:tab w:val="left" w:pos="642"/>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1BCBEA16" w14:textId="77777777" w:rsidR="008A6832" w:rsidRPr="00896396" w:rsidRDefault="008A6832" w:rsidP="008A6832">
            <w:pPr>
              <w:tabs>
                <w:tab w:val="left" w:pos="642"/>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78E02129" w14:textId="77777777" w:rsidR="008A6832" w:rsidRPr="00896396" w:rsidRDefault="008A6832" w:rsidP="008A6832">
            <w:pPr>
              <w:tabs>
                <w:tab w:val="left" w:pos="642"/>
              </w:tabs>
              <w:autoSpaceDE w:val="0"/>
              <w:autoSpaceDN w:val="0"/>
              <w:adjustRightInd w:val="0"/>
              <w:jc w:val="center"/>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4965138F" w14:textId="77777777" w:rsidR="008A6832" w:rsidRPr="00896396" w:rsidRDefault="008A6832" w:rsidP="008A6832">
            <w:pPr>
              <w:tabs>
                <w:tab w:val="left" w:pos="642"/>
                <w:tab w:val="left" w:pos="3468"/>
              </w:tabs>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شعبة الاسفنجيات ( مختبر 1)</w:t>
            </w:r>
          </w:p>
        </w:tc>
        <w:tc>
          <w:tcPr>
            <w:tcW w:w="2160" w:type="dxa"/>
            <w:tcBorders>
              <w:left w:val="single" w:sz="6" w:space="0" w:color="4F81BD"/>
              <w:right w:val="single" w:sz="6" w:space="0" w:color="4F81BD"/>
            </w:tcBorders>
            <w:shd w:val="clear" w:color="auto" w:fill="A7BFDE"/>
            <w:vAlign w:val="center"/>
          </w:tcPr>
          <w:p w14:paraId="45AC43EB" w14:textId="77777777" w:rsidR="008A6832" w:rsidRPr="00896396" w:rsidRDefault="008A6832" w:rsidP="008A6832">
            <w:pPr>
              <w:tabs>
                <w:tab w:val="left" w:pos="642"/>
              </w:tabs>
              <w:autoSpaceDE w:val="0"/>
              <w:autoSpaceDN w:val="0"/>
              <w:adjustRightInd w:val="0"/>
              <w:jc w:val="center"/>
              <w:rPr>
                <w:rFonts w:asciiTheme="majorBidi" w:hAnsiTheme="majorBidi" w:cstheme="majorBidi"/>
                <w:color w:val="000000"/>
                <w:sz w:val="24"/>
                <w:szCs w:val="24"/>
                <w:lang w:bidi="ar-IQ"/>
              </w:rPr>
            </w:pPr>
            <w:proofErr w:type="gramStart"/>
            <w:r w:rsidRPr="00896396">
              <w:rPr>
                <w:rFonts w:asciiTheme="majorBidi" w:hAnsiTheme="majorBidi" w:cstheme="majorBidi"/>
                <w:color w:val="000000"/>
                <w:sz w:val="24"/>
                <w:szCs w:val="24"/>
                <w:lang w:bidi="ar-IQ"/>
              </w:rPr>
              <w:t>Introduction ,</w:t>
            </w:r>
            <w:proofErr w:type="gramEnd"/>
            <w:r w:rsidRPr="00896396">
              <w:rPr>
                <w:rFonts w:asciiTheme="majorBidi" w:hAnsiTheme="majorBidi" w:cstheme="majorBidi"/>
                <w:color w:val="000000"/>
                <w:sz w:val="24"/>
                <w:szCs w:val="24"/>
                <w:lang w:bidi="ar-IQ"/>
              </w:rPr>
              <w:t xml:space="preserve"> Classification , general features of Invertebrates</w:t>
            </w:r>
          </w:p>
        </w:tc>
        <w:tc>
          <w:tcPr>
            <w:tcW w:w="1440" w:type="dxa"/>
            <w:tcBorders>
              <w:left w:val="single" w:sz="6" w:space="0" w:color="4F81BD"/>
              <w:right w:val="single" w:sz="6" w:space="0" w:color="4F81BD"/>
            </w:tcBorders>
            <w:shd w:val="clear" w:color="auto" w:fill="A7BFDE"/>
            <w:vAlign w:val="center"/>
          </w:tcPr>
          <w:p w14:paraId="7CB66895" w14:textId="77777777" w:rsidR="008A6832" w:rsidRPr="00896396" w:rsidRDefault="008A6832" w:rsidP="008A6832">
            <w:pPr>
              <w:tabs>
                <w:tab w:val="left" w:pos="642"/>
              </w:tabs>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وفق النقطة 10</w:t>
            </w:r>
          </w:p>
        </w:tc>
        <w:tc>
          <w:tcPr>
            <w:tcW w:w="1440" w:type="dxa"/>
            <w:tcBorders>
              <w:left w:val="single" w:sz="6" w:space="0" w:color="4F81BD"/>
            </w:tcBorders>
            <w:shd w:val="clear" w:color="auto" w:fill="A7BFDE"/>
            <w:vAlign w:val="center"/>
          </w:tcPr>
          <w:p w14:paraId="7CD710A4" w14:textId="77777777" w:rsidR="008A6832" w:rsidRPr="00896396" w:rsidRDefault="008A6832" w:rsidP="008A6832">
            <w:pPr>
              <w:tabs>
                <w:tab w:val="left" w:pos="642"/>
              </w:tabs>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وفق النقطة 10</w:t>
            </w:r>
          </w:p>
        </w:tc>
      </w:tr>
      <w:tr w:rsidR="008A6832" w:rsidRPr="00896396" w14:paraId="49DC9ABD" w14:textId="77777777" w:rsidTr="008A6832">
        <w:trPr>
          <w:trHeight w:val="339"/>
        </w:trPr>
        <w:tc>
          <w:tcPr>
            <w:tcW w:w="1260" w:type="dxa"/>
            <w:shd w:val="clear" w:color="auto" w:fill="A7BFDE"/>
            <w:vAlign w:val="center"/>
          </w:tcPr>
          <w:p w14:paraId="4429E59D" w14:textId="77777777" w:rsidR="008A6832" w:rsidRPr="00896396" w:rsidRDefault="008A6832" w:rsidP="008A6832">
            <w:pPr>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2</w:t>
            </w:r>
          </w:p>
        </w:tc>
        <w:tc>
          <w:tcPr>
            <w:tcW w:w="1260" w:type="dxa"/>
            <w:shd w:val="clear" w:color="auto" w:fill="D3DFEE"/>
            <w:vAlign w:val="center"/>
          </w:tcPr>
          <w:p w14:paraId="165A9B65" w14:textId="77777777" w:rsidR="008A6832" w:rsidRPr="00896396" w:rsidRDefault="008A6832" w:rsidP="008A6832">
            <w:pPr>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2D081FA0" w14:textId="77777777" w:rsidR="008A6832" w:rsidRPr="00896396" w:rsidRDefault="008A6832" w:rsidP="008A6832">
            <w:pPr>
              <w:jc w:val="center"/>
              <w:rPr>
                <w:rFonts w:asciiTheme="majorBidi" w:hAnsiTheme="majorBidi" w:cstheme="majorBidi"/>
                <w:color w:val="000000"/>
                <w:sz w:val="24"/>
                <w:szCs w:val="24"/>
                <w:lang w:bidi="ar-IQ"/>
              </w:rPr>
            </w:pPr>
          </w:p>
        </w:tc>
        <w:tc>
          <w:tcPr>
            <w:tcW w:w="2160" w:type="dxa"/>
            <w:shd w:val="clear" w:color="auto" w:fill="A7BFDE"/>
            <w:vAlign w:val="center"/>
          </w:tcPr>
          <w:p w14:paraId="2BB1FDDD" w14:textId="77777777" w:rsidR="008A6832" w:rsidRPr="00896396" w:rsidRDefault="008A6832" w:rsidP="008A6832">
            <w:pPr>
              <w:tabs>
                <w:tab w:val="left" w:pos="3468"/>
              </w:tabs>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شعبة الاسفنجيات( مختبر 2 )</w:t>
            </w:r>
          </w:p>
        </w:tc>
        <w:tc>
          <w:tcPr>
            <w:tcW w:w="2160" w:type="dxa"/>
            <w:shd w:val="clear" w:color="auto" w:fill="D3DFEE"/>
            <w:vAlign w:val="center"/>
          </w:tcPr>
          <w:p w14:paraId="6664DEB9" w14:textId="77777777" w:rsidR="008A6832" w:rsidRPr="00896396" w:rsidRDefault="008A6832" w:rsidP="008A6832">
            <w:pPr>
              <w:jc w:val="center"/>
              <w:rPr>
                <w:rFonts w:asciiTheme="majorBidi" w:hAnsiTheme="majorBidi" w:cstheme="majorBidi"/>
                <w:color w:val="000000"/>
                <w:sz w:val="24"/>
                <w:szCs w:val="24"/>
                <w:lang w:bidi="ar-IQ"/>
              </w:rPr>
            </w:pPr>
            <w:proofErr w:type="spellStart"/>
            <w:proofErr w:type="gramStart"/>
            <w:r w:rsidRPr="00896396">
              <w:rPr>
                <w:rFonts w:asciiTheme="majorBidi" w:hAnsiTheme="majorBidi" w:cstheme="majorBidi"/>
                <w:color w:val="000000"/>
                <w:sz w:val="24"/>
                <w:szCs w:val="24"/>
                <w:lang w:bidi="ar-IQ"/>
              </w:rPr>
              <w:t>Phylum:Porifera</w:t>
            </w:r>
            <w:proofErr w:type="spellEnd"/>
            <w:proofErr w:type="gramEnd"/>
          </w:p>
        </w:tc>
        <w:tc>
          <w:tcPr>
            <w:tcW w:w="1440" w:type="dxa"/>
            <w:shd w:val="clear" w:color="auto" w:fill="A7BFDE"/>
            <w:vAlign w:val="center"/>
          </w:tcPr>
          <w:p w14:paraId="46C15E6F" w14:textId="77777777" w:rsidR="008A6832" w:rsidRPr="00896396" w:rsidRDefault="008A6832" w:rsidP="008A6832">
            <w:pP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shd w:val="clear" w:color="auto" w:fill="D3DFEE"/>
            <w:vAlign w:val="center"/>
          </w:tcPr>
          <w:p w14:paraId="0350B280" w14:textId="77777777" w:rsidR="008A6832" w:rsidRPr="00896396" w:rsidRDefault="008A6832" w:rsidP="008A6832">
            <w:pP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1DB2B5E5" w14:textId="77777777" w:rsidTr="008A6832">
        <w:trPr>
          <w:trHeight w:val="320"/>
        </w:trPr>
        <w:tc>
          <w:tcPr>
            <w:tcW w:w="1260" w:type="dxa"/>
            <w:tcBorders>
              <w:right w:val="single" w:sz="6" w:space="0" w:color="4F81BD"/>
            </w:tcBorders>
            <w:shd w:val="clear" w:color="auto" w:fill="A7BFDE"/>
            <w:vAlign w:val="center"/>
          </w:tcPr>
          <w:p w14:paraId="2F290E05"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550B99A0"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391177BA"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6E2AE3EC"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شعبة اللاسعات (مختبر 3)</w:t>
            </w:r>
          </w:p>
        </w:tc>
        <w:tc>
          <w:tcPr>
            <w:tcW w:w="2160" w:type="dxa"/>
            <w:tcBorders>
              <w:left w:val="single" w:sz="6" w:space="0" w:color="4F81BD"/>
              <w:right w:val="single" w:sz="6" w:space="0" w:color="4F81BD"/>
            </w:tcBorders>
            <w:shd w:val="clear" w:color="auto" w:fill="A7BFDE"/>
            <w:vAlign w:val="center"/>
          </w:tcPr>
          <w:p w14:paraId="7E76CE44"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 xml:space="preserve">Phylum; </w:t>
            </w:r>
            <w:proofErr w:type="spellStart"/>
            <w:r w:rsidRPr="00896396">
              <w:rPr>
                <w:rFonts w:asciiTheme="majorBidi" w:hAnsiTheme="majorBidi" w:cstheme="majorBidi"/>
                <w:color w:val="000000"/>
                <w:sz w:val="24"/>
                <w:szCs w:val="24"/>
                <w:lang w:bidi="ar-IQ"/>
              </w:rPr>
              <w:t>Cideria</w:t>
            </w:r>
            <w:proofErr w:type="spellEnd"/>
            <w:r w:rsidRPr="00896396">
              <w:rPr>
                <w:rFonts w:asciiTheme="majorBidi" w:hAnsiTheme="majorBidi" w:cstheme="majorBidi"/>
                <w:color w:val="000000"/>
                <w:sz w:val="24"/>
                <w:szCs w:val="24"/>
                <w:lang w:bidi="ar-IQ"/>
              </w:rPr>
              <w:t>:</w:t>
            </w:r>
          </w:p>
        </w:tc>
        <w:tc>
          <w:tcPr>
            <w:tcW w:w="1440" w:type="dxa"/>
            <w:tcBorders>
              <w:left w:val="single" w:sz="6" w:space="0" w:color="4F81BD"/>
              <w:right w:val="single" w:sz="6" w:space="0" w:color="4F81BD"/>
            </w:tcBorders>
            <w:shd w:val="clear" w:color="auto" w:fill="A7BFDE"/>
            <w:vAlign w:val="center"/>
          </w:tcPr>
          <w:p w14:paraId="2ED3F885"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14F1DCDD"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718AAD0C" w14:textId="77777777" w:rsidTr="008A6832">
        <w:trPr>
          <w:trHeight w:val="331"/>
        </w:trPr>
        <w:tc>
          <w:tcPr>
            <w:tcW w:w="1260" w:type="dxa"/>
            <w:shd w:val="clear" w:color="auto" w:fill="A7BFDE"/>
            <w:vAlign w:val="center"/>
          </w:tcPr>
          <w:p w14:paraId="6BF8E117"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4</w:t>
            </w:r>
          </w:p>
        </w:tc>
        <w:tc>
          <w:tcPr>
            <w:tcW w:w="1260" w:type="dxa"/>
            <w:shd w:val="clear" w:color="auto" w:fill="D3DFEE"/>
            <w:vAlign w:val="center"/>
          </w:tcPr>
          <w:p w14:paraId="45E01376"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4057631E"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
        </w:tc>
        <w:tc>
          <w:tcPr>
            <w:tcW w:w="2160" w:type="dxa"/>
            <w:shd w:val="clear" w:color="auto" w:fill="A7BFDE"/>
            <w:vAlign w:val="center"/>
          </w:tcPr>
          <w:p w14:paraId="73825A26"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شعبة اللاسعات( مختبر 4 )</w:t>
            </w:r>
          </w:p>
        </w:tc>
        <w:tc>
          <w:tcPr>
            <w:tcW w:w="2160" w:type="dxa"/>
            <w:shd w:val="clear" w:color="auto" w:fill="D3DFEE"/>
            <w:vAlign w:val="center"/>
          </w:tcPr>
          <w:p w14:paraId="6AC9655A"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roofErr w:type="spellStart"/>
            <w:proofErr w:type="gramStart"/>
            <w:r w:rsidRPr="00896396">
              <w:rPr>
                <w:rFonts w:asciiTheme="majorBidi" w:hAnsiTheme="majorBidi" w:cstheme="majorBidi"/>
                <w:color w:val="000000"/>
                <w:sz w:val="24"/>
                <w:szCs w:val="24"/>
                <w:lang w:bidi="ar-IQ"/>
              </w:rPr>
              <w:t>Phylum:Ctenophora</w:t>
            </w:r>
            <w:proofErr w:type="spellEnd"/>
            <w:proofErr w:type="gramEnd"/>
          </w:p>
        </w:tc>
        <w:tc>
          <w:tcPr>
            <w:tcW w:w="1440" w:type="dxa"/>
            <w:shd w:val="clear" w:color="auto" w:fill="A7BFDE"/>
            <w:vAlign w:val="center"/>
          </w:tcPr>
          <w:p w14:paraId="4B423025"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shd w:val="clear" w:color="auto" w:fill="D3DFEE"/>
            <w:vAlign w:val="center"/>
          </w:tcPr>
          <w:p w14:paraId="453DDE6C"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3644ADE5" w14:textId="77777777" w:rsidTr="008A6832">
        <w:trPr>
          <w:trHeight w:val="340"/>
        </w:trPr>
        <w:tc>
          <w:tcPr>
            <w:tcW w:w="1260" w:type="dxa"/>
            <w:tcBorders>
              <w:right w:val="single" w:sz="6" w:space="0" w:color="4F81BD"/>
            </w:tcBorders>
            <w:shd w:val="clear" w:color="auto" w:fill="A7BFDE"/>
            <w:vAlign w:val="center"/>
          </w:tcPr>
          <w:p w14:paraId="701DA110"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3BB8DED2"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3E48E971"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A7BFDE"/>
            <w:vAlign w:val="center"/>
          </w:tcPr>
          <w:p w14:paraId="0E307503"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شعبة الديدان المسطحة( مختبر 5)</w:t>
            </w:r>
          </w:p>
        </w:tc>
        <w:tc>
          <w:tcPr>
            <w:tcW w:w="2160" w:type="dxa"/>
            <w:tcBorders>
              <w:left w:val="single" w:sz="6" w:space="0" w:color="4F81BD"/>
              <w:right w:val="single" w:sz="6" w:space="0" w:color="4F81BD"/>
            </w:tcBorders>
            <w:shd w:val="clear" w:color="auto" w:fill="A7BFDE"/>
            <w:vAlign w:val="center"/>
          </w:tcPr>
          <w:p w14:paraId="7405A936"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Phylum: Platyhelminthes</w:t>
            </w:r>
          </w:p>
        </w:tc>
        <w:tc>
          <w:tcPr>
            <w:tcW w:w="1440" w:type="dxa"/>
            <w:tcBorders>
              <w:left w:val="single" w:sz="6" w:space="0" w:color="4F81BD"/>
              <w:right w:val="single" w:sz="6" w:space="0" w:color="4F81BD"/>
            </w:tcBorders>
            <w:shd w:val="clear" w:color="auto" w:fill="A7BFDE"/>
            <w:vAlign w:val="center"/>
          </w:tcPr>
          <w:p w14:paraId="18397481"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6F374450"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2F3E9536" w14:textId="77777777" w:rsidTr="008A6832">
        <w:trPr>
          <w:trHeight w:val="323"/>
        </w:trPr>
        <w:tc>
          <w:tcPr>
            <w:tcW w:w="1260" w:type="dxa"/>
            <w:shd w:val="clear" w:color="auto" w:fill="A7BFDE"/>
            <w:vAlign w:val="center"/>
          </w:tcPr>
          <w:p w14:paraId="03CFF559"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6</w:t>
            </w:r>
          </w:p>
        </w:tc>
        <w:tc>
          <w:tcPr>
            <w:tcW w:w="1260" w:type="dxa"/>
            <w:shd w:val="clear" w:color="auto" w:fill="D3DFEE"/>
            <w:vAlign w:val="center"/>
          </w:tcPr>
          <w:p w14:paraId="5C0411ED"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23308C96"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p>
        </w:tc>
        <w:tc>
          <w:tcPr>
            <w:tcW w:w="2160" w:type="dxa"/>
            <w:shd w:val="clear" w:color="auto" w:fill="A7BFDE"/>
            <w:vAlign w:val="center"/>
          </w:tcPr>
          <w:p w14:paraId="188E2804"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شعبة الديدان الخيطية( مختبر 6)</w:t>
            </w:r>
          </w:p>
        </w:tc>
        <w:tc>
          <w:tcPr>
            <w:tcW w:w="2160" w:type="dxa"/>
            <w:shd w:val="clear" w:color="auto" w:fill="D3DFEE"/>
            <w:vAlign w:val="center"/>
          </w:tcPr>
          <w:p w14:paraId="20A1ECE8"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roofErr w:type="spellStart"/>
            <w:proofErr w:type="gramStart"/>
            <w:r w:rsidRPr="00896396">
              <w:rPr>
                <w:rFonts w:asciiTheme="majorBidi" w:hAnsiTheme="majorBidi" w:cstheme="majorBidi"/>
                <w:color w:val="000000"/>
                <w:sz w:val="24"/>
                <w:szCs w:val="24"/>
                <w:lang w:bidi="ar-IQ"/>
              </w:rPr>
              <w:t>Phylum:Nematoda</w:t>
            </w:r>
            <w:proofErr w:type="spellEnd"/>
            <w:proofErr w:type="gramEnd"/>
          </w:p>
        </w:tc>
        <w:tc>
          <w:tcPr>
            <w:tcW w:w="1440" w:type="dxa"/>
            <w:shd w:val="clear" w:color="auto" w:fill="A7BFDE"/>
            <w:vAlign w:val="center"/>
          </w:tcPr>
          <w:p w14:paraId="7F0A56BF"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shd w:val="clear" w:color="auto" w:fill="D3DFEE"/>
            <w:vAlign w:val="center"/>
          </w:tcPr>
          <w:p w14:paraId="4AAECEC1"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7B529664" w14:textId="77777777" w:rsidTr="008A6832">
        <w:trPr>
          <w:trHeight w:val="323"/>
        </w:trPr>
        <w:tc>
          <w:tcPr>
            <w:tcW w:w="1260" w:type="dxa"/>
            <w:shd w:val="clear" w:color="auto" w:fill="A7BFDE"/>
            <w:vAlign w:val="center"/>
          </w:tcPr>
          <w:p w14:paraId="0EEEFCF5"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7</w:t>
            </w:r>
          </w:p>
        </w:tc>
        <w:tc>
          <w:tcPr>
            <w:tcW w:w="1260" w:type="dxa"/>
            <w:shd w:val="clear" w:color="auto" w:fill="D3DFEE"/>
            <w:vAlign w:val="center"/>
          </w:tcPr>
          <w:p w14:paraId="016AE94C" w14:textId="77777777" w:rsidR="008A6832" w:rsidRPr="00896396" w:rsidRDefault="008A6832" w:rsidP="008A6832">
            <w:pPr>
              <w:autoSpaceDE w:val="0"/>
              <w:autoSpaceDN w:val="0"/>
              <w:adjustRightInd w:val="0"/>
              <w:jc w:val="center"/>
              <w:rPr>
                <w:rFonts w:asciiTheme="majorBidi" w:hAnsiTheme="majorBidi" w:cstheme="majorBidi"/>
                <w:b/>
                <w:bCs/>
                <w:color w:val="000000"/>
                <w:sz w:val="24"/>
                <w:szCs w:val="24"/>
                <w:lang w:bidi="ar-IQ"/>
              </w:rPr>
            </w:pPr>
            <w:r w:rsidRPr="00896396">
              <w:rPr>
                <w:rFonts w:asciiTheme="majorBidi" w:hAnsiTheme="majorBidi" w:cstheme="majorBidi"/>
                <w:b/>
                <w:bCs/>
                <w:color w:val="000000"/>
                <w:sz w:val="24"/>
                <w:szCs w:val="24"/>
                <w:lang w:bidi="ar-IQ"/>
              </w:rPr>
              <w:t>5</w:t>
            </w:r>
          </w:p>
        </w:tc>
        <w:tc>
          <w:tcPr>
            <w:tcW w:w="2160" w:type="dxa"/>
            <w:shd w:val="clear" w:color="auto" w:fill="A7BFDE"/>
            <w:vAlign w:val="center"/>
          </w:tcPr>
          <w:p w14:paraId="7D84B51D" w14:textId="77777777" w:rsidR="008A6832" w:rsidRPr="00896396" w:rsidRDefault="008A6832" w:rsidP="008A6832">
            <w:pPr>
              <w:tabs>
                <w:tab w:val="left" w:pos="3468"/>
              </w:tabs>
              <w:autoSpaceDE w:val="0"/>
              <w:autoSpaceDN w:val="0"/>
              <w:adjustRightInd w:val="0"/>
              <w:jc w:val="center"/>
              <w:rPr>
                <w:rFonts w:asciiTheme="majorBidi" w:hAnsiTheme="majorBidi" w:cstheme="majorBidi"/>
                <w:b/>
                <w:bCs/>
                <w:color w:val="000000"/>
                <w:sz w:val="24"/>
                <w:szCs w:val="24"/>
                <w:lang w:bidi="ar-IQ"/>
              </w:rPr>
            </w:pPr>
            <w:r w:rsidRPr="00896396">
              <w:rPr>
                <w:rFonts w:asciiTheme="majorBidi" w:hAnsiTheme="majorBidi" w:cstheme="majorBidi"/>
                <w:b/>
                <w:bCs/>
                <w:color w:val="000000"/>
                <w:sz w:val="24"/>
                <w:szCs w:val="24"/>
                <w:lang w:bidi="ar-IQ"/>
              </w:rPr>
              <w:t>First Exam</w:t>
            </w:r>
          </w:p>
        </w:tc>
        <w:tc>
          <w:tcPr>
            <w:tcW w:w="2160" w:type="dxa"/>
            <w:shd w:val="clear" w:color="auto" w:fill="D3DFEE"/>
            <w:vAlign w:val="center"/>
          </w:tcPr>
          <w:p w14:paraId="672515B1" w14:textId="77777777" w:rsidR="008A6832" w:rsidRPr="00896396" w:rsidRDefault="008A6832" w:rsidP="008A6832">
            <w:pPr>
              <w:autoSpaceDE w:val="0"/>
              <w:autoSpaceDN w:val="0"/>
              <w:adjustRightInd w:val="0"/>
              <w:jc w:val="center"/>
              <w:rPr>
                <w:rFonts w:asciiTheme="majorBidi" w:hAnsiTheme="majorBidi" w:cstheme="majorBidi"/>
                <w:b/>
                <w:bCs/>
                <w:color w:val="000000"/>
                <w:sz w:val="24"/>
                <w:szCs w:val="24"/>
                <w:lang w:bidi="ar-IQ"/>
              </w:rPr>
            </w:pPr>
            <w:r w:rsidRPr="00896396">
              <w:rPr>
                <w:rFonts w:asciiTheme="majorBidi" w:hAnsiTheme="majorBidi" w:cstheme="majorBidi"/>
                <w:b/>
                <w:bCs/>
                <w:color w:val="000000"/>
                <w:sz w:val="24"/>
                <w:szCs w:val="24"/>
                <w:lang w:bidi="ar-IQ"/>
              </w:rPr>
              <w:t>First Exam</w:t>
            </w:r>
          </w:p>
        </w:tc>
        <w:tc>
          <w:tcPr>
            <w:tcW w:w="1440" w:type="dxa"/>
            <w:shd w:val="clear" w:color="auto" w:fill="A7BFDE"/>
            <w:vAlign w:val="center"/>
          </w:tcPr>
          <w:p w14:paraId="14BE0BEF" w14:textId="77777777" w:rsidR="008A6832" w:rsidRPr="00896396" w:rsidRDefault="008A6832" w:rsidP="008A6832">
            <w:pPr>
              <w:autoSpaceDE w:val="0"/>
              <w:autoSpaceDN w:val="0"/>
              <w:adjustRightInd w:val="0"/>
              <w:rPr>
                <w:rFonts w:asciiTheme="majorBidi" w:hAnsiTheme="majorBidi" w:cstheme="majorBidi"/>
                <w:b/>
                <w:bCs/>
                <w:color w:val="000000"/>
                <w:sz w:val="24"/>
                <w:szCs w:val="24"/>
                <w:rtl/>
                <w:lang w:bidi="ar-IQ"/>
              </w:rPr>
            </w:pPr>
          </w:p>
        </w:tc>
        <w:tc>
          <w:tcPr>
            <w:tcW w:w="1440" w:type="dxa"/>
            <w:shd w:val="clear" w:color="auto" w:fill="D3DFEE"/>
            <w:vAlign w:val="center"/>
          </w:tcPr>
          <w:p w14:paraId="59DC8120" w14:textId="77777777" w:rsidR="008A6832" w:rsidRPr="00896396" w:rsidRDefault="008A6832" w:rsidP="008A6832">
            <w:pPr>
              <w:autoSpaceDE w:val="0"/>
              <w:autoSpaceDN w:val="0"/>
              <w:adjustRightInd w:val="0"/>
              <w:rPr>
                <w:rFonts w:asciiTheme="majorBidi" w:hAnsiTheme="majorBidi" w:cstheme="majorBidi"/>
                <w:b/>
                <w:bCs/>
                <w:color w:val="000000"/>
                <w:sz w:val="24"/>
                <w:szCs w:val="24"/>
                <w:rtl/>
                <w:lang w:bidi="ar-IQ"/>
              </w:rPr>
            </w:pPr>
          </w:p>
        </w:tc>
      </w:tr>
      <w:tr w:rsidR="008A6832" w:rsidRPr="00896396" w14:paraId="2FE8FF7D" w14:textId="77777777" w:rsidTr="008A6832">
        <w:trPr>
          <w:trHeight w:val="319"/>
        </w:trPr>
        <w:tc>
          <w:tcPr>
            <w:tcW w:w="1260" w:type="dxa"/>
            <w:tcBorders>
              <w:right w:val="single" w:sz="6" w:space="0" w:color="4F81BD"/>
            </w:tcBorders>
            <w:shd w:val="clear" w:color="auto" w:fill="A7BFDE"/>
            <w:vAlign w:val="center"/>
          </w:tcPr>
          <w:p w14:paraId="2A607E81"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52E1DE39"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lang w:bidi="ar-IQ"/>
              </w:rPr>
              <w:t>5</w:t>
            </w:r>
          </w:p>
          <w:p w14:paraId="3E1715DC"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16AE7B01"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شعبة الدولابيات (مختبر 7)</w:t>
            </w:r>
          </w:p>
        </w:tc>
        <w:tc>
          <w:tcPr>
            <w:tcW w:w="2160" w:type="dxa"/>
            <w:tcBorders>
              <w:left w:val="single" w:sz="6" w:space="0" w:color="4F81BD"/>
              <w:right w:val="single" w:sz="6" w:space="0" w:color="4F81BD"/>
            </w:tcBorders>
            <w:shd w:val="clear" w:color="auto" w:fill="A7BFDE"/>
            <w:vAlign w:val="center"/>
          </w:tcPr>
          <w:p w14:paraId="3EB1A649"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 xml:space="preserve">Phylum: </w:t>
            </w:r>
            <w:proofErr w:type="spellStart"/>
            <w:r w:rsidRPr="00896396">
              <w:rPr>
                <w:rFonts w:asciiTheme="majorBidi" w:hAnsiTheme="majorBidi" w:cstheme="majorBidi"/>
                <w:color w:val="000000"/>
                <w:sz w:val="24"/>
                <w:szCs w:val="24"/>
                <w:lang w:bidi="ar-IQ"/>
              </w:rPr>
              <w:t>Rotifera</w:t>
            </w:r>
            <w:proofErr w:type="spellEnd"/>
          </w:p>
        </w:tc>
        <w:tc>
          <w:tcPr>
            <w:tcW w:w="1440" w:type="dxa"/>
            <w:tcBorders>
              <w:left w:val="single" w:sz="6" w:space="0" w:color="4F81BD"/>
              <w:right w:val="single" w:sz="6" w:space="0" w:color="4F81BD"/>
            </w:tcBorders>
            <w:shd w:val="clear" w:color="auto" w:fill="A7BFDE"/>
            <w:vAlign w:val="center"/>
          </w:tcPr>
          <w:p w14:paraId="40451EF4"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36C147B7"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36D4236F" w14:textId="77777777" w:rsidTr="008A6832">
        <w:trPr>
          <w:trHeight w:val="319"/>
        </w:trPr>
        <w:tc>
          <w:tcPr>
            <w:tcW w:w="1260" w:type="dxa"/>
            <w:tcBorders>
              <w:right w:val="single" w:sz="6" w:space="0" w:color="4F81BD"/>
            </w:tcBorders>
            <w:shd w:val="clear" w:color="auto" w:fill="A7BFDE"/>
            <w:vAlign w:val="center"/>
          </w:tcPr>
          <w:p w14:paraId="189E273E"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06543E48"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tc>
        <w:tc>
          <w:tcPr>
            <w:tcW w:w="2160" w:type="dxa"/>
            <w:tcBorders>
              <w:left w:val="single" w:sz="6" w:space="0" w:color="4F81BD"/>
              <w:right w:val="single" w:sz="6" w:space="0" w:color="4F81BD"/>
            </w:tcBorders>
            <w:shd w:val="clear" w:color="auto" w:fill="A7BFDE"/>
            <w:vAlign w:val="center"/>
          </w:tcPr>
          <w:p w14:paraId="68E611F1"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شعبة الديدان الحلقية (مختبر 8 )</w:t>
            </w:r>
          </w:p>
        </w:tc>
        <w:tc>
          <w:tcPr>
            <w:tcW w:w="2160" w:type="dxa"/>
            <w:tcBorders>
              <w:left w:val="single" w:sz="6" w:space="0" w:color="4F81BD"/>
              <w:right w:val="single" w:sz="6" w:space="0" w:color="4F81BD"/>
            </w:tcBorders>
            <w:shd w:val="clear" w:color="auto" w:fill="A7BFDE"/>
            <w:vAlign w:val="center"/>
          </w:tcPr>
          <w:p w14:paraId="5D4B36D2"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roofErr w:type="gramStart"/>
            <w:r w:rsidRPr="00896396">
              <w:rPr>
                <w:rFonts w:asciiTheme="majorBidi" w:hAnsiTheme="majorBidi" w:cstheme="majorBidi"/>
                <w:color w:val="000000"/>
                <w:sz w:val="24"/>
                <w:szCs w:val="24"/>
                <w:lang w:bidi="ar-IQ"/>
              </w:rPr>
              <w:t>Phylum :Annelida</w:t>
            </w:r>
            <w:proofErr w:type="gramEnd"/>
          </w:p>
        </w:tc>
        <w:tc>
          <w:tcPr>
            <w:tcW w:w="1440" w:type="dxa"/>
            <w:tcBorders>
              <w:left w:val="single" w:sz="6" w:space="0" w:color="4F81BD"/>
              <w:right w:val="single" w:sz="6" w:space="0" w:color="4F81BD"/>
            </w:tcBorders>
            <w:shd w:val="clear" w:color="auto" w:fill="A7BFDE"/>
            <w:vAlign w:val="center"/>
          </w:tcPr>
          <w:p w14:paraId="29830230"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21F7B47F"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3F35E5ED" w14:textId="77777777" w:rsidTr="008A6832">
        <w:trPr>
          <w:trHeight w:val="319"/>
        </w:trPr>
        <w:tc>
          <w:tcPr>
            <w:tcW w:w="1260" w:type="dxa"/>
            <w:tcBorders>
              <w:right w:val="single" w:sz="6" w:space="0" w:color="4F81BD"/>
            </w:tcBorders>
            <w:shd w:val="clear" w:color="auto" w:fill="A7BFDE"/>
            <w:vAlign w:val="center"/>
          </w:tcPr>
          <w:p w14:paraId="0360351E"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1CE26092"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lang w:bidi="ar-IQ"/>
              </w:rPr>
              <w:t>5</w:t>
            </w:r>
          </w:p>
          <w:p w14:paraId="339F7C02"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A7BFDE"/>
            <w:vAlign w:val="center"/>
          </w:tcPr>
          <w:p w14:paraId="086530B2"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شعبة الديدان الحلقية ( مختبر 9)</w:t>
            </w:r>
          </w:p>
        </w:tc>
        <w:tc>
          <w:tcPr>
            <w:tcW w:w="2160" w:type="dxa"/>
            <w:tcBorders>
              <w:left w:val="single" w:sz="6" w:space="0" w:color="4F81BD"/>
              <w:right w:val="single" w:sz="6" w:space="0" w:color="4F81BD"/>
            </w:tcBorders>
            <w:shd w:val="clear" w:color="auto" w:fill="A7BFDE"/>
            <w:vAlign w:val="center"/>
          </w:tcPr>
          <w:p w14:paraId="2D09D995"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 xml:space="preserve">Phylum: </w:t>
            </w:r>
            <w:proofErr w:type="spellStart"/>
            <w:r w:rsidRPr="00896396">
              <w:rPr>
                <w:rFonts w:asciiTheme="majorBidi" w:hAnsiTheme="majorBidi" w:cstheme="majorBidi"/>
                <w:color w:val="000000"/>
                <w:sz w:val="24"/>
                <w:szCs w:val="24"/>
                <w:lang w:bidi="ar-IQ"/>
              </w:rPr>
              <w:t>Onychphora</w:t>
            </w:r>
            <w:proofErr w:type="spellEnd"/>
          </w:p>
        </w:tc>
        <w:tc>
          <w:tcPr>
            <w:tcW w:w="1440" w:type="dxa"/>
            <w:tcBorders>
              <w:left w:val="single" w:sz="6" w:space="0" w:color="4F81BD"/>
              <w:right w:val="single" w:sz="6" w:space="0" w:color="4F81BD"/>
            </w:tcBorders>
            <w:shd w:val="clear" w:color="auto" w:fill="A7BFDE"/>
            <w:vAlign w:val="center"/>
          </w:tcPr>
          <w:p w14:paraId="6DECF674"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36B7AB5D"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01151089" w14:textId="77777777" w:rsidTr="008A6832">
        <w:trPr>
          <w:trHeight w:val="319"/>
        </w:trPr>
        <w:tc>
          <w:tcPr>
            <w:tcW w:w="1260" w:type="dxa"/>
            <w:tcBorders>
              <w:right w:val="single" w:sz="6" w:space="0" w:color="4F81BD"/>
            </w:tcBorders>
            <w:shd w:val="clear" w:color="auto" w:fill="A7BFDE"/>
            <w:vAlign w:val="center"/>
          </w:tcPr>
          <w:p w14:paraId="11C29875"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715F6E6F"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751C7F6C"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A7BFDE"/>
            <w:vAlign w:val="center"/>
          </w:tcPr>
          <w:p w14:paraId="6151500A"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شعبة المفصليات (مختبر 10 )</w:t>
            </w:r>
          </w:p>
        </w:tc>
        <w:tc>
          <w:tcPr>
            <w:tcW w:w="2160" w:type="dxa"/>
            <w:tcBorders>
              <w:left w:val="single" w:sz="6" w:space="0" w:color="4F81BD"/>
              <w:right w:val="single" w:sz="6" w:space="0" w:color="4F81BD"/>
            </w:tcBorders>
            <w:shd w:val="clear" w:color="auto" w:fill="A7BFDE"/>
            <w:vAlign w:val="center"/>
          </w:tcPr>
          <w:p w14:paraId="07786894"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 xml:space="preserve">Phylum: </w:t>
            </w:r>
            <w:proofErr w:type="spellStart"/>
            <w:r w:rsidRPr="00896396">
              <w:rPr>
                <w:rFonts w:asciiTheme="majorBidi" w:hAnsiTheme="majorBidi" w:cstheme="majorBidi"/>
                <w:color w:val="000000"/>
                <w:sz w:val="24"/>
                <w:szCs w:val="24"/>
                <w:lang w:bidi="ar-IQ"/>
              </w:rPr>
              <w:t>Arhropoda</w:t>
            </w:r>
            <w:proofErr w:type="spellEnd"/>
          </w:p>
        </w:tc>
        <w:tc>
          <w:tcPr>
            <w:tcW w:w="1440" w:type="dxa"/>
            <w:tcBorders>
              <w:left w:val="single" w:sz="6" w:space="0" w:color="4F81BD"/>
              <w:right w:val="single" w:sz="6" w:space="0" w:color="4F81BD"/>
            </w:tcBorders>
            <w:shd w:val="clear" w:color="auto" w:fill="A7BFDE"/>
            <w:vAlign w:val="center"/>
          </w:tcPr>
          <w:p w14:paraId="31509A2F"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7C37BB30"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1B7F36DC" w14:textId="77777777" w:rsidTr="008A6832">
        <w:trPr>
          <w:trHeight w:val="319"/>
        </w:trPr>
        <w:tc>
          <w:tcPr>
            <w:tcW w:w="1260" w:type="dxa"/>
            <w:tcBorders>
              <w:right w:val="single" w:sz="6" w:space="0" w:color="4F81BD"/>
            </w:tcBorders>
            <w:shd w:val="clear" w:color="auto" w:fill="A7BFDE"/>
            <w:vAlign w:val="center"/>
          </w:tcPr>
          <w:p w14:paraId="2028010F"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vAlign w:val="center"/>
          </w:tcPr>
          <w:p w14:paraId="39BD5326"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2F2BAEB6"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A7BFDE"/>
            <w:vAlign w:val="center"/>
          </w:tcPr>
          <w:p w14:paraId="39DA4C71"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شعبة الرخويات(مختبر 11 )</w:t>
            </w:r>
          </w:p>
        </w:tc>
        <w:tc>
          <w:tcPr>
            <w:tcW w:w="2160" w:type="dxa"/>
            <w:tcBorders>
              <w:left w:val="single" w:sz="6" w:space="0" w:color="4F81BD"/>
              <w:right w:val="single" w:sz="6" w:space="0" w:color="4F81BD"/>
            </w:tcBorders>
            <w:shd w:val="clear" w:color="auto" w:fill="A7BFDE"/>
            <w:vAlign w:val="center"/>
          </w:tcPr>
          <w:p w14:paraId="06B35A1B"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Phylum: Mollusca</w:t>
            </w:r>
          </w:p>
        </w:tc>
        <w:tc>
          <w:tcPr>
            <w:tcW w:w="1440" w:type="dxa"/>
            <w:tcBorders>
              <w:left w:val="single" w:sz="6" w:space="0" w:color="4F81BD"/>
              <w:right w:val="single" w:sz="6" w:space="0" w:color="4F81BD"/>
            </w:tcBorders>
            <w:shd w:val="clear" w:color="auto" w:fill="A7BFDE"/>
            <w:vAlign w:val="center"/>
          </w:tcPr>
          <w:p w14:paraId="29946320"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3CAB87A2"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5928E6BA" w14:textId="77777777" w:rsidTr="008A6832">
        <w:trPr>
          <w:trHeight w:val="319"/>
        </w:trPr>
        <w:tc>
          <w:tcPr>
            <w:tcW w:w="1260" w:type="dxa"/>
            <w:tcBorders>
              <w:right w:val="single" w:sz="6" w:space="0" w:color="4F81BD"/>
            </w:tcBorders>
            <w:shd w:val="clear" w:color="auto" w:fill="A7BFDE"/>
            <w:vAlign w:val="center"/>
          </w:tcPr>
          <w:p w14:paraId="7A6843B3"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0CFA298F"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74190C6B"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A7BFDE"/>
            <w:vAlign w:val="center"/>
          </w:tcPr>
          <w:p w14:paraId="7FFE4AEB"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شعبة شوكية الجلد وتغذية نجم البحر (مختبر 12)</w:t>
            </w:r>
          </w:p>
        </w:tc>
        <w:tc>
          <w:tcPr>
            <w:tcW w:w="2160" w:type="dxa"/>
            <w:tcBorders>
              <w:left w:val="single" w:sz="6" w:space="0" w:color="4F81BD"/>
              <w:right w:val="single" w:sz="6" w:space="0" w:color="4F81BD"/>
            </w:tcBorders>
            <w:shd w:val="clear" w:color="auto" w:fill="A7BFDE"/>
            <w:vAlign w:val="center"/>
          </w:tcPr>
          <w:p w14:paraId="598D28DC"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Phylum: Echinodermata</w:t>
            </w:r>
          </w:p>
        </w:tc>
        <w:tc>
          <w:tcPr>
            <w:tcW w:w="1440" w:type="dxa"/>
            <w:tcBorders>
              <w:left w:val="single" w:sz="6" w:space="0" w:color="4F81BD"/>
              <w:right w:val="single" w:sz="6" w:space="0" w:color="4F81BD"/>
            </w:tcBorders>
            <w:shd w:val="clear" w:color="auto" w:fill="A7BFDE"/>
            <w:vAlign w:val="center"/>
          </w:tcPr>
          <w:p w14:paraId="176553C5"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254B69DC"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1A256454" w14:textId="77777777" w:rsidTr="008A6832">
        <w:trPr>
          <w:trHeight w:val="319"/>
        </w:trPr>
        <w:tc>
          <w:tcPr>
            <w:tcW w:w="1260" w:type="dxa"/>
            <w:tcBorders>
              <w:right w:val="single" w:sz="6" w:space="0" w:color="4F81BD"/>
            </w:tcBorders>
            <w:shd w:val="clear" w:color="auto" w:fill="A7BFDE"/>
            <w:vAlign w:val="center"/>
          </w:tcPr>
          <w:p w14:paraId="11284431"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50CCBE60"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59B05A04"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5D7A2FEE" w14:textId="77777777" w:rsidR="008A6832" w:rsidRPr="00896396" w:rsidRDefault="008A6832" w:rsidP="008A6832">
            <w:pPr>
              <w:tabs>
                <w:tab w:val="left" w:pos="3468"/>
              </w:tabs>
              <w:autoSpaceDE w:val="0"/>
              <w:autoSpaceDN w:val="0"/>
              <w:adjustRightInd w:val="0"/>
              <w:jc w:val="center"/>
              <w:rPr>
                <w:rFonts w:asciiTheme="majorBidi" w:hAnsiTheme="majorBidi" w:cstheme="majorBidi"/>
                <w:color w:val="000000"/>
                <w:sz w:val="24"/>
                <w:szCs w:val="24"/>
                <w:rtl/>
                <w:lang w:bidi="ar-IQ"/>
              </w:rPr>
            </w:pPr>
            <w:r w:rsidRPr="00896396">
              <w:rPr>
                <w:rStyle w:val="apple-style-span"/>
                <w:rFonts w:asciiTheme="majorBidi" w:hAnsiTheme="majorBidi" w:cstheme="majorBidi"/>
                <w:color w:val="000000"/>
                <w:sz w:val="24"/>
                <w:szCs w:val="24"/>
                <w:rtl/>
              </w:rPr>
              <w:t>الاخطبوط والتخفي من المفترس</w:t>
            </w:r>
          </w:p>
        </w:tc>
        <w:tc>
          <w:tcPr>
            <w:tcW w:w="2160" w:type="dxa"/>
            <w:tcBorders>
              <w:left w:val="single" w:sz="6" w:space="0" w:color="4F81BD"/>
              <w:right w:val="single" w:sz="6" w:space="0" w:color="4F81BD"/>
            </w:tcBorders>
            <w:shd w:val="clear" w:color="auto" w:fill="A7BFDE"/>
            <w:vAlign w:val="center"/>
          </w:tcPr>
          <w:p w14:paraId="338DAD8E" w14:textId="77777777" w:rsidR="008A6832" w:rsidRPr="00896396" w:rsidRDefault="008A6832" w:rsidP="008A6832">
            <w:pPr>
              <w:autoSpaceDE w:val="0"/>
              <w:autoSpaceDN w:val="0"/>
              <w:adjustRightInd w:val="0"/>
              <w:jc w:val="center"/>
              <w:rPr>
                <w:rFonts w:asciiTheme="majorBidi" w:hAnsiTheme="majorBidi" w:cstheme="majorBidi"/>
                <w:b/>
                <w:bCs/>
                <w:color w:val="000000"/>
                <w:sz w:val="24"/>
                <w:szCs w:val="24"/>
                <w:lang w:bidi="ar-IQ"/>
              </w:rPr>
            </w:pPr>
            <w:r w:rsidRPr="00896396">
              <w:rPr>
                <w:rFonts w:asciiTheme="majorBidi" w:hAnsiTheme="majorBidi" w:cstheme="majorBidi"/>
                <w:color w:val="000000"/>
                <w:sz w:val="24"/>
                <w:szCs w:val="24"/>
                <w:lang w:bidi="ar-IQ"/>
              </w:rPr>
              <w:t>Phylum: Echinodermata</w:t>
            </w:r>
          </w:p>
        </w:tc>
        <w:tc>
          <w:tcPr>
            <w:tcW w:w="1440" w:type="dxa"/>
            <w:tcBorders>
              <w:left w:val="single" w:sz="6" w:space="0" w:color="4F81BD"/>
              <w:right w:val="single" w:sz="6" w:space="0" w:color="4F81BD"/>
            </w:tcBorders>
            <w:shd w:val="clear" w:color="auto" w:fill="A7BFDE"/>
            <w:vAlign w:val="center"/>
          </w:tcPr>
          <w:p w14:paraId="5D47F03C"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A7BFDE"/>
            <w:vAlign w:val="center"/>
          </w:tcPr>
          <w:p w14:paraId="2BD80ADC" w14:textId="77777777" w:rsidR="008A6832" w:rsidRPr="00896396" w:rsidRDefault="008A6832" w:rsidP="008A6832">
            <w:pPr>
              <w:autoSpaceDE w:val="0"/>
              <w:autoSpaceDN w:val="0"/>
              <w:adjustRightInd w:val="0"/>
              <w:rPr>
                <w:rFonts w:asciiTheme="majorBidi" w:hAnsiTheme="majorBidi" w:cstheme="majorBidi"/>
                <w:color w:val="000000"/>
                <w:sz w:val="24"/>
                <w:szCs w:val="24"/>
                <w:lang w:bidi="ar-IQ"/>
              </w:rPr>
            </w:pPr>
            <w:r w:rsidRPr="00896396">
              <w:rPr>
                <w:rFonts w:asciiTheme="majorBidi" w:hAnsiTheme="majorBidi" w:cstheme="majorBidi"/>
                <w:color w:val="000000"/>
                <w:sz w:val="24"/>
                <w:szCs w:val="24"/>
                <w:rtl/>
                <w:lang w:bidi="ar-IQ"/>
              </w:rPr>
              <w:t>=</w:t>
            </w:r>
          </w:p>
        </w:tc>
      </w:tr>
      <w:tr w:rsidR="008A6832" w:rsidRPr="00896396" w14:paraId="2FA63EB8" w14:textId="77777777" w:rsidTr="008A6832">
        <w:trPr>
          <w:trHeight w:val="319"/>
        </w:trPr>
        <w:tc>
          <w:tcPr>
            <w:tcW w:w="1260" w:type="dxa"/>
            <w:tcBorders>
              <w:right w:val="single" w:sz="6" w:space="0" w:color="4F81BD"/>
            </w:tcBorders>
            <w:shd w:val="clear" w:color="auto" w:fill="A7BFDE"/>
            <w:vAlign w:val="center"/>
          </w:tcPr>
          <w:p w14:paraId="2786AC28"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74873280"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r w:rsidRPr="00896396">
              <w:rPr>
                <w:rFonts w:asciiTheme="majorBidi" w:hAnsiTheme="majorBidi" w:cstheme="majorBidi"/>
                <w:color w:val="000000"/>
                <w:sz w:val="24"/>
                <w:szCs w:val="24"/>
                <w:lang w:bidi="ar-IQ"/>
              </w:rPr>
              <w:t>5</w:t>
            </w:r>
          </w:p>
          <w:p w14:paraId="01A94CA5" w14:textId="77777777" w:rsidR="008A6832" w:rsidRPr="00896396" w:rsidRDefault="008A6832" w:rsidP="008A6832">
            <w:pPr>
              <w:autoSpaceDE w:val="0"/>
              <w:autoSpaceDN w:val="0"/>
              <w:adjustRightInd w:val="0"/>
              <w:jc w:val="center"/>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56EDF808" w14:textId="77777777" w:rsidR="008A6832" w:rsidRPr="00896396" w:rsidRDefault="008A6832" w:rsidP="008A6832">
            <w:pPr>
              <w:tabs>
                <w:tab w:val="left" w:pos="3468"/>
              </w:tabs>
              <w:autoSpaceDE w:val="0"/>
              <w:autoSpaceDN w:val="0"/>
              <w:adjustRightInd w:val="0"/>
              <w:jc w:val="center"/>
              <w:rPr>
                <w:rFonts w:asciiTheme="majorBidi" w:hAnsiTheme="majorBidi" w:cstheme="majorBidi"/>
                <w:b/>
                <w:bCs/>
                <w:color w:val="000000"/>
                <w:sz w:val="24"/>
                <w:szCs w:val="24"/>
                <w:lang w:bidi="ar-IQ"/>
              </w:rPr>
            </w:pPr>
            <w:r w:rsidRPr="00896396">
              <w:rPr>
                <w:rFonts w:asciiTheme="majorBidi" w:hAnsiTheme="majorBidi" w:cstheme="majorBidi"/>
                <w:b/>
                <w:bCs/>
                <w:color w:val="000000"/>
                <w:sz w:val="24"/>
                <w:szCs w:val="24"/>
                <w:lang w:bidi="ar-IQ"/>
              </w:rPr>
              <w:t>Second Exam</w:t>
            </w:r>
          </w:p>
        </w:tc>
        <w:tc>
          <w:tcPr>
            <w:tcW w:w="2160" w:type="dxa"/>
            <w:tcBorders>
              <w:left w:val="single" w:sz="6" w:space="0" w:color="4F81BD"/>
              <w:right w:val="single" w:sz="6" w:space="0" w:color="4F81BD"/>
            </w:tcBorders>
            <w:shd w:val="clear" w:color="auto" w:fill="A7BFDE"/>
            <w:vAlign w:val="center"/>
          </w:tcPr>
          <w:p w14:paraId="02513D8D" w14:textId="77777777" w:rsidR="008A6832" w:rsidRPr="00896396" w:rsidRDefault="008A6832" w:rsidP="008A6832">
            <w:pPr>
              <w:autoSpaceDE w:val="0"/>
              <w:autoSpaceDN w:val="0"/>
              <w:adjustRightInd w:val="0"/>
              <w:jc w:val="center"/>
              <w:rPr>
                <w:rFonts w:asciiTheme="majorBidi" w:hAnsiTheme="majorBidi" w:cstheme="majorBidi"/>
                <w:b/>
                <w:bCs/>
                <w:color w:val="000000"/>
                <w:sz w:val="24"/>
                <w:szCs w:val="24"/>
                <w:lang w:bidi="ar-IQ"/>
              </w:rPr>
            </w:pPr>
            <w:r w:rsidRPr="00896396">
              <w:rPr>
                <w:rFonts w:asciiTheme="majorBidi" w:hAnsiTheme="majorBidi" w:cstheme="majorBidi"/>
                <w:b/>
                <w:bCs/>
                <w:color w:val="000000"/>
                <w:sz w:val="24"/>
                <w:szCs w:val="24"/>
                <w:lang w:bidi="ar-IQ"/>
              </w:rPr>
              <w:t>Second Exam</w:t>
            </w:r>
          </w:p>
        </w:tc>
        <w:tc>
          <w:tcPr>
            <w:tcW w:w="1440" w:type="dxa"/>
            <w:tcBorders>
              <w:left w:val="single" w:sz="6" w:space="0" w:color="4F81BD"/>
              <w:right w:val="single" w:sz="6" w:space="0" w:color="4F81BD"/>
            </w:tcBorders>
            <w:shd w:val="clear" w:color="auto" w:fill="A7BFDE"/>
            <w:vAlign w:val="center"/>
          </w:tcPr>
          <w:p w14:paraId="01B305B8" w14:textId="77777777" w:rsidR="008A6832" w:rsidRPr="00896396" w:rsidRDefault="008A6832" w:rsidP="008A6832">
            <w:pPr>
              <w:autoSpaceDE w:val="0"/>
              <w:autoSpaceDN w:val="0"/>
              <w:adjustRightInd w:val="0"/>
              <w:rPr>
                <w:rFonts w:asciiTheme="majorBidi" w:hAnsiTheme="majorBidi" w:cstheme="majorBidi"/>
                <w:color w:val="000000"/>
                <w:sz w:val="24"/>
                <w:szCs w:val="24"/>
                <w:rtl/>
                <w:lang w:bidi="ar-IQ"/>
              </w:rPr>
            </w:pPr>
          </w:p>
        </w:tc>
        <w:tc>
          <w:tcPr>
            <w:tcW w:w="1440" w:type="dxa"/>
            <w:tcBorders>
              <w:left w:val="single" w:sz="6" w:space="0" w:color="4F81BD"/>
            </w:tcBorders>
            <w:shd w:val="clear" w:color="auto" w:fill="A7BFDE"/>
            <w:vAlign w:val="center"/>
          </w:tcPr>
          <w:p w14:paraId="4BEF1FDD" w14:textId="77777777" w:rsidR="008A6832" w:rsidRPr="00896396" w:rsidRDefault="008A6832" w:rsidP="008A6832">
            <w:pPr>
              <w:autoSpaceDE w:val="0"/>
              <w:autoSpaceDN w:val="0"/>
              <w:adjustRightInd w:val="0"/>
              <w:rPr>
                <w:rFonts w:asciiTheme="majorBidi" w:hAnsiTheme="majorBidi" w:cstheme="majorBidi"/>
                <w:color w:val="000000"/>
                <w:sz w:val="24"/>
                <w:szCs w:val="24"/>
                <w:rtl/>
                <w:lang w:bidi="ar-IQ"/>
              </w:rPr>
            </w:pPr>
          </w:p>
        </w:tc>
      </w:tr>
    </w:tbl>
    <w:p w14:paraId="17C0D816" w14:textId="77777777" w:rsidR="00C93115" w:rsidRDefault="00C93115" w:rsidP="003C118A">
      <w:pPr>
        <w:jc w:val="center"/>
        <w:rPr>
          <w:rFonts w:cs="Times New Roman"/>
          <w:b/>
          <w:bCs/>
          <w:sz w:val="32"/>
          <w:szCs w:val="32"/>
          <w:rtl/>
          <w:lang w:bidi="ar-IQ"/>
        </w:rPr>
      </w:pPr>
    </w:p>
    <w:p w14:paraId="5C2E8328" w14:textId="77777777" w:rsidR="00C93115" w:rsidRDefault="00C93115" w:rsidP="003C118A">
      <w:pPr>
        <w:jc w:val="center"/>
        <w:rPr>
          <w:rFonts w:cs="Times New Roman"/>
          <w:b/>
          <w:bCs/>
          <w:sz w:val="32"/>
          <w:szCs w:val="32"/>
          <w:rtl/>
          <w:lang w:bidi="ar-IQ"/>
        </w:rPr>
      </w:pPr>
    </w:p>
    <w:p w14:paraId="7F6A7416" w14:textId="77777777" w:rsidR="00C93115" w:rsidRDefault="00C93115" w:rsidP="00C93115">
      <w:pPr>
        <w:rPr>
          <w:rFonts w:cs="Times New Roman"/>
          <w:b/>
          <w:bCs/>
          <w:sz w:val="32"/>
          <w:szCs w:val="32"/>
          <w:rtl/>
          <w:lang w:bidi="ar-IQ"/>
        </w:rPr>
      </w:pPr>
    </w:p>
    <w:p w14:paraId="31F4790A" w14:textId="77777777" w:rsidR="00C93115" w:rsidRDefault="00C93115" w:rsidP="003C118A">
      <w:pPr>
        <w:jc w:val="center"/>
        <w:rPr>
          <w:rFonts w:cs="Times New Roman"/>
          <w:b/>
          <w:bCs/>
          <w:sz w:val="32"/>
          <w:szCs w:val="32"/>
          <w:rtl/>
          <w:lang w:bidi="ar-IQ"/>
        </w:rPr>
      </w:pPr>
    </w:p>
    <w:p w14:paraId="0AD430A7" w14:textId="77777777" w:rsidR="00C93115" w:rsidRDefault="00C93115" w:rsidP="003C118A">
      <w:pPr>
        <w:jc w:val="center"/>
        <w:rPr>
          <w:rFonts w:cs="Times New Roman"/>
          <w:b/>
          <w:bCs/>
          <w:sz w:val="32"/>
          <w:szCs w:val="32"/>
          <w:rtl/>
          <w:lang w:bidi="ar-IQ"/>
        </w:rPr>
      </w:pPr>
    </w:p>
    <w:p w14:paraId="095B3D1B" w14:textId="77777777" w:rsidR="00C93115" w:rsidRDefault="00C93115" w:rsidP="003C118A">
      <w:pPr>
        <w:jc w:val="center"/>
        <w:rPr>
          <w:rFonts w:cs="Times New Roman"/>
          <w:b/>
          <w:bCs/>
          <w:sz w:val="32"/>
          <w:szCs w:val="32"/>
          <w:rtl/>
          <w:lang w:bidi="ar-IQ"/>
        </w:rPr>
      </w:pPr>
    </w:p>
    <w:p w14:paraId="0C43DE66" w14:textId="77777777" w:rsidR="00C93115" w:rsidRDefault="00C93115" w:rsidP="003C118A">
      <w:pPr>
        <w:jc w:val="center"/>
        <w:rPr>
          <w:rFonts w:cs="Times New Roman"/>
          <w:b/>
          <w:bCs/>
          <w:sz w:val="32"/>
          <w:szCs w:val="32"/>
          <w:rtl/>
          <w:lang w:bidi="ar-IQ"/>
        </w:rPr>
      </w:pPr>
    </w:p>
    <w:p w14:paraId="22B79B44" w14:textId="77777777" w:rsidR="00896396" w:rsidRDefault="00896396" w:rsidP="008A6832">
      <w:pPr>
        <w:rPr>
          <w:rFonts w:cs="Times New Roman"/>
          <w:b/>
          <w:bCs/>
          <w:sz w:val="32"/>
          <w:szCs w:val="32"/>
          <w:rtl/>
          <w:lang w:bidi="ar-IQ"/>
        </w:rPr>
      </w:pPr>
    </w:p>
    <w:p w14:paraId="78CC399F" w14:textId="77777777" w:rsidR="00896396" w:rsidRDefault="00896396" w:rsidP="008A6832">
      <w:pPr>
        <w:rPr>
          <w:rFonts w:cs="Times New Roman"/>
          <w:b/>
          <w:bCs/>
          <w:sz w:val="32"/>
          <w:szCs w:val="32"/>
          <w:rtl/>
          <w:lang w:bidi="ar-IQ"/>
        </w:rPr>
      </w:pPr>
    </w:p>
    <w:tbl>
      <w:tblPr>
        <w:tblpPr w:leftFromText="180" w:rightFromText="180" w:vertAnchor="text" w:horzAnchor="margin" w:tblpXSpec="center" w:tblpY="8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C93115" w:rsidRPr="00836683" w14:paraId="2CB31CF0" w14:textId="77777777" w:rsidTr="00C93115">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DCB7243" w14:textId="77777777" w:rsidR="00C93115" w:rsidRPr="00896396" w:rsidRDefault="00896396" w:rsidP="00896396">
            <w:pPr>
              <w:tabs>
                <w:tab w:val="left" w:pos="252"/>
                <w:tab w:val="left" w:pos="432"/>
              </w:tabs>
              <w:autoSpaceDE w:val="0"/>
              <w:autoSpaceDN w:val="0"/>
              <w:adjustRightInd w:val="0"/>
              <w:ind w:left="360"/>
              <w:rPr>
                <w:rFonts w:ascii="Cambria" w:hAnsi="Cambria" w:cs="Times New Roman"/>
                <w:color w:val="000000"/>
                <w:sz w:val="24"/>
                <w:szCs w:val="24"/>
                <w:lang w:bidi="ar-IQ"/>
              </w:rPr>
            </w:pPr>
            <w:r>
              <w:rPr>
                <w:rFonts w:ascii="Cambria" w:hAnsi="Cambria" w:cs="Times New Roman" w:hint="cs"/>
                <w:color w:val="000000"/>
                <w:sz w:val="24"/>
                <w:szCs w:val="24"/>
                <w:rtl/>
                <w:lang w:bidi="ar-IQ"/>
              </w:rPr>
              <w:lastRenderedPageBreak/>
              <w:t>11-</w:t>
            </w:r>
            <w:r w:rsidR="00C93115" w:rsidRPr="00896396">
              <w:rPr>
                <w:rFonts w:ascii="Cambria" w:hAnsi="Cambria" w:cs="Times New Roman" w:hint="cs"/>
                <w:color w:val="000000"/>
                <w:sz w:val="24"/>
                <w:szCs w:val="24"/>
                <w:rtl/>
                <w:lang w:bidi="ar-IQ"/>
              </w:rPr>
              <w:t xml:space="preserve">البنية التحتية </w:t>
            </w:r>
          </w:p>
          <w:p w14:paraId="10EB4497" w14:textId="77777777" w:rsidR="00C93115" w:rsidRPr="00836683" w:rsidRDefault="00C93115" w:rsidP="00C93115">
            <w:pPr>
              <w:tabs>
                <w:tab w:val="left" w:pos="252"/>
                <w:tab w:val="left" w:pos="432"/>
              </w:tabs>
              <w:autoSpaceDE w:val="0"/>
              <w:autoSpaceDN w:val="0"/>
              <w:adjustRightInd w:val="0"/>
              <w:rPr>
                <w:rFonts w:ascii="Cambria" w:hAnsi="Cambria" w:cs="Times New Roman"/>
                <w:color w:val="000000"/>
                <w:sz w:val="24"/>
                <w:szCs w:val="24"/>
                <w:lang w:bidi="ar-IQ"/>
              </w:rPr>
            </w:pPr>
          </w:p>
        </w:tc>
      </w:tr>
      <w:tr w:rsidR="00C93115" w:rsidRPr="00836683" w14:paraId="72BFA9A3" w14:textId="77777777" w:rsidTr="00C93115">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6E69F2FC" w14:textId="77777777" w:rsidR="00C93115" w:rsidRPr="00896396" w:rsidRDefault="00C93115" w:rsidP="00D545F6">
            <w:pPr>
              <w:pStyle w:val="ListParagraph"/>
              <w:numPr>
                <w:ilvl w:val="0"/>
                <w:numId w:val="205"/>
              </w:numPr>
              <w:autoSpaceDE w:val="0"/>
              <w:autoSpaceDN w:val="0"/>
              <w:adjustRightInd w:val="0"/>
              <w:rPr>
                <w:rFonts w:ascii="Cambria" w:hAnsi="Cambria" w:cs="Times New Roman"/>
                <w:color w:val="000000"/>
                <w:sz w:val="24"/>
                <w:szCs w:val="24"/>
                <w:rtl/>
                <w:lang w:bidi="ar-IQ"/>
              </w:rPr>
            </w:pPr>
            <w:r w:rsidRPr="00896396">
              <w:rPr>
                <w:rFonts w:ascii="Cambria" w:hAnsi="Cambria" w:cs="Times New Roman" w:hint="cs"/>
                <w:color w:val="000000"/>
                <w:sz w:val="24"/>
                <w:szCs w:val="24"/>
                <w:rtl/>
                <w:lang w:bidi="ar-IQ"/>
              </w:rPr>
              <w:t>الكتب المقررة والمطلوبة:</w:t>
            </w:r>
          </w:p>
          <w:p w14:paraId="719B988B" w14:textId="77777777" w:rsidR="00C93115" w:rsidRPr="00836683" w:rsidRDefault="00C93115" w:rsidP="00C93115">
            <w:pPr>
              <w:autoSpaceDE w:val="0"/>
              <w:autoSpaceDN w:val="0"/>
              <w:adjustRightInd w:val="0"/>
              <w:ind w:left="720"/>
              <w:rPr>
                <w:rFonts w:ascii="Cambria" w:hAnsi="Cambria" w:cs="Times New Roman"/>
                <w:color w:val="000000"/>
                <w:sz w:val="24"/>
                <w:szCs w:val="24"/>
                <w:lang w:bidi="ar-IQ"/>
              </w:rPr>
            </w:pPr>
            <w:r w:rsidRPr="00836683">
              <w:rPr>
                <w:rFonts w:ascii="Cambria" w:hAnsi="Cambria" w:cs="Times New Roman" w:hint="cs"/>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937F505" w14:textId="77777777" w:rsidR="00C93115" w:rsidRPr="00836683" w:rsidRDefault="00C93115" w:rsidP="00C93115">
            <w:pPr>
              <w:autoSpaceDE w:val="0"/>
              <w:autoSpaceDN w:val="0"/>
              <w:adjustRightInd w:val="0"/>
              <w:jc w:val="center"/>
              <w:rPr>
                <w:rFonts w:ascii="Cambria" w:hAnsi="Cambria"/>
                <w:color w:val="000000"/>
                <w:sz w:val="24"/>
                <w:szCs w:val="24"/>
                <w:lang w:bidi="ar-IQ"/>
              </w:rPr>
            </w:pPr>
            <w:r w:rsidRPr="00836683">
              <w:rPr>
                <w:rFonts w:ascii="Cambria" w:hAnsi="Cambria"/>
                <w:color w:val="000000"/>
                <w:sz w:val="24"/>
                <w:szCs w:val="24"/>
                <w:lang w:bidi="ar-IQ"/>
              </w:rPr>
              <w:t xml:space="preserve">An Introduction to the </w:t>
            </w:r>
            <w:proofErr w:type="gramStart"/>
            <w:r w:rsidRPr="00836683">
              <w:rPr>
                <w:rFonts w:ascii="Cambria" w:hAnsi="Cambria"/>
                <w:color w:val="000000"/>
                <w:sz w:val="24"/>
                <w:szCs w:val="24"/>
                <w:lang w:bidi="ar-IQ"/>
              </w:rPr>
              <w:t>Invertebrates .Janet</w:t>
            </w:r>
            <w:proofErr w:type="gramEnd"/>
            <w:r w:rsidRPr="00836683">
              <w:rPr>
                <w:rFonts w:ascii="Cambria" w:hAnsi="Cambria"/>
                <w:color w:val="000000"/>
                <w:sz w:val="24"/>
                <w:szCs w:val="24"/>
                <w:lang w:bidi="ar-IQ"/>
              </w:rPr>
              <w:t xml:space="preserve"> Moore New Hall, Cambridge. Second Edition (</w:t>
            </w:r>
            <w:proofErr w:type="gramStart"/>
            <w:r w:rsidRPr="00836683">
              <w:rPr>
                <w:rFonts w:ascii="Cambria" w:hAnsi="Cambria"/>
                <w:color w:val="000000"/>
                <w:sz w:val="24"/>
                <w:szCs w:val="24"/>
                <w:lang w:bidi="ar-IQ"/>
              </w:rPr>
              <w:t>2010</w:t>
            </w:r>
            <w:r w:rsidRPr="00836683">
              <w:rPr>
                <w:rFonts w:ascii="Cambria" w:hAnsi="Cambria"/>
                <w:color w:val="000000"/>
                <w:sz w:val="24"/>
                <w:szCs w:val="24"/>
                <w:rtl/>
                <w:lang w:bidi="ar-IQ"/>
              </w:rPr>
              <w:t xml:space="preserve"> )</w:t>
            </w:r>
            <w:proofErr w:type="gramEnd"/>
            <w:r w:rsidRPr="00836683">
              <w:rPr>
                <w:rFonts w:ascii="Cambria" w:hAnsi="Cambria"/>
                <w:color w:val="000000"/>
                <w:sz w:val="24"/>
                <w:szCs w:val="24"/>
                <w:rtl/>
                <w:lang w:bidi="ar-IQ"/>
              </w:rPr>
              <w:t>.</w:t>
            </w:r>
            <w:r w:rsidRPr="00836683">
              <w:rPr>
                <w:rFonts w:ascii="Cambria" w:hAnsi="Cambria" w:hint="cs"/>
                <w:color w:val="000000"/>
                <w:sz w:val="24"/>
                <w:szCs w:val="24"/>
                <w:rtl/>
                <w:lang w:bidi="ar-IQ"/>
              </w:rPr>
              <w:t xml:space="preserve"> </w:t>
            </w:r>
          </w:p>
        </w:tc>
      </w:tr>
      <w:tr w:rsidR="00C93115" w:rsidRPr="00836683" w14:paraId="1F1E7333" w14:textId="77777777" w:rsidTr="00C93115">
        <w:trPr>
          <w:trHeight w:val="416"/>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DDBD6EA" w14:textId="77777777" w:rsidR="00C93115" w:rsidRPr="00896396" w:rsidRDefault="00C93115" w:rsidP="00D545F6">
            <w:pPr>
              <w:pStyle w:val="ListParagraph"/>
              <w:numPr>
                <w:ilvl w:val="0"/>
                <w:numId w:val="205"/>
              </w:numPr>
              <w:autoSpaceDE w:val="0"/>
              <w:autoSpaceDN w:val="0"/>
              <w:adjustRightInd w:val="0"/>
              <w:rPr>
                <w:rFonts w:ascii="Cambria" w:hAnsi="Cambria" w:cs="Times New Roman"/>
                <w:color w:val="000000"/>
                <w:sz w:val="24"/>
                <w:szCs w:val="24"/>
                <w:rtl/>
                <w:lang w:bidi="ar-IQ"/>
              </w:rPr>
            </w:pPr>
            <w:r w:rsidRPr="00896396">
              <w:rPr>
                <w:rFonts w:ascii="Cambria" w:hAnsi="Cambria" w:cs="Times New Roman" w:hint="cs"/>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5D09CDC" w14:textId="77777777" w:rsidR="00C93115" w:rsidRPr="00836683" w:rsidRDefault="00C93115" w:rsidP="00C93115">
            <w:pPr>
              <w:autoSpaceDE w:val="0"/>
              <w:autoSpaceDN w:val="0"/>
              <w:adjustRightInd w:val="0"/>
              <w:jc w:val="center"/>
              <w:rPr>
                <w:rFonts w:ascii="Cambria" w:hAnsi="Cambria"/>
                <w:color w:val="000000"/>
                <w:sz w:val="24"/>
                <w:szCs w:val="24"/>
                <w:lang w:bidi="ar-IQ"/>
              </w:rPr>
            </w:pPr>
            <w:r w:rsidRPr="00836683">
              <w:rPr>
                <w:rFonts w:ascii="Cambria" w:hAnsi="Cambria" w:hint="cs"/>
                <w:color w:val="000000"/>
                <w:sz w:val="24"/>
                <w:szCs w:val="24"/>
                <w:rtl/>
                <w:lang w:bidi="ar-IQ"/>
              </w:rPr>
              <w:t xml:space="preserve"> </w:t>
            </w:r>
          </w:p>
        </w:tc>
      </w:tr>
      <w:tr w:rsidR="00C93115" w:rsidRPr="00836683" w14:paraId="3EB6DBD2" w14:textId="77777777" w:rsidTr="00C93115">
        <w:trPr>
          <w:trHeight w:val="785"/>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E3625BE" w14:textId="77777777" w:rsidR="00C93115" w:rsidRPr="00896396" w:rsidRDefault="00C93115" w:rsidP="00D545F6">
            <w:pPr>
              <w:pStyle w:val="ListParagraph"/>
              <w:numPr>
                <w:ilvl w:val="0"/>
                <w:numId w:val="206"/>
              </w:numPr>
              <w:autoSpaceDE w:val="0"/>
              <w:autoSpaceDN w:val="0"/>
              <w:adjustRightInd w:val="0"/>
              <w:rPr>
                <w:rFonts w:ascii="Cambria" w:hAnsi="Cambria" w:cs="Times New Roman"/>
                <w:color w:val="000000"/>
                <w:sz w:val="24"/>
                <w:szCs w:val="24"/>
                <w:lang w:bidi="ar-IQ"/>
              </w:rPr>
            </w:pPr>
            <w:r w:rsidRPr="00896396">
              <w:rPr>
                <w:rFonts w:ascii="Cambria" w:hAnsi="Cambria" w:cs="Times New Roman" w:hint="cs"/>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E52EF66" w14:textId="77777777" w:rsidR="00C93115" w:rsidRPr="00896396" w:rsidRDefault="00C93115" w:rsidP="00C93115">
            <w:pPr>
              <w:autoSpaceDE w:val="0"/>
              <w:autoSpaceDN w:val="0"/>
              <w:adjustRightInd w:val="0"/>
              <w:rPr>
                <w:rFonts w:asciiTheme="majorBidi" w:hAnsiTheme="majorBidi" w:cstheme="majorBidi"/>
                <w:color w:val="000000"/>
                <w:sz w:val="24"/>
                <w:szCs w:val="24"/>
                <w:rtl/>
                <w:lang w:bidi="ar-IQ"/>
              </w:rPr>
            </w:pPr>
            <w:r w:rsidRPr="00896396">
              <w:rPr>
                <w:rFonts w:asciiTheme="majorBidi" w:hAnsiTheme="majorBidi" w:cstheme="majorBidi"/>
                <w:color w:val="000000"/>
                <w:sz w:val="24"/>
                <w:szCs w:val="24"/>
                <w:rtl/>
                <w:lang w:bidi="ar-IQ"/>
              </w:rPr>
              <w:t xml:space="preserve"> الحضور الالزامي ضمن ساعتين اسبوعيا للنشاط اللاصفي</w:t>
            </w:r>
          </w:p>
        </w:tc>
      </w:tr>
      <w:tr w:rsidR="00C93115" w:rsidRPr="00836683" w14:paraId="30E23F6B" w14:textId="77777777" w:rsidTr="00C93115">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81BD0DF" w14:textId="77777777" w:rsidR="00C93115" w:rsidRPr="00836683" w:rsidRDefault="00C93115" w:rsidP="00D545F6">
            <w:pPr>
              <w:numPr>
                <w:ilvl w:val="0"/>
                <w:numId w:val="206"/>
              </w:numPr>
              <w:autoSpaceDE w:val="0"/>
              <w:autoSpaceDN w:val="0"/>
              <w:adjustRightInd w:val="0"/>
              <w:rPr>
                <w:rFonts w:ascii="Cambria" w:hAnsi="Cambria" w:cs="Times New Roman"/>
                <w:color w:val="000000"/>
                <w:sz w:val="24"/>
                <w:szCs w:val="24"/>
                <w:lang w:bidi="ar-IQ"/>
              </w:rPr>
            </w:pPr>
            <w:r w:rsidRPr="00836683">
              <w:rPr>
                <w:rFonts w:ascii="Cambria" w:hAnsi="Cambria" w:cs="Times New Roman" w:hint="cs"/>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E28BCBA" w14:textId="77777777" w:rsidR="00C93115" w:rsidRPr="00836683" w:rsidRDefault="00C93115" w:rsidP="00C93115">
            <w:pPr>
              <w:autoSpaceDE w:val="0"/>
              <w:autoSpaceDN w:val="0"/>
              <w:adjustRightInd w:val="0"/>
              <w:jc w:val="right"/>
              <w:rPr>
                <w:rFonts w:ascii="Cambria" w:hAnsi="Cambria"/>
                <w:color w:val="000000"/>
                <w:sz w:val="24"/>
                <w:szCs w:val="24"/>
                <w:lang w:bidi="ar-IQ"/>
              </w:rPr>
            </w:pPr>
            <w:r w:rsidRPr="00836683">
              <w:rPr>
                <w:rFonts w:ascii="Cambria" w:hAnsi="Cambria"/>
                <w:color w:val="000000"/>
                <w:sz w:val="24"/>
                <w:szCs w:val="24"/>
                <w:lang w:bidi="ar-IQ"/>
              </w:rPr>
              <w:t xml:space="preserve">Lawrence, J.E.; Lunde, K.B.; Mazor, R.D.; </w:t>
            </w:r>
            <w:proofErr w:type="spellStart"/>
            <w:r w:rsidRPr="00836683">
              <w:rPr>
                <w:rFonts w:ascii="Cambria" w:hAnsi="Cambria"/>
                <w:color w:val="000000"/>
                <w:sz w:val="24"/>
                <w:szCs w:val="24"/>
                <w:lang w:bidi="ar-IQ"/>
              </w:rPr>
              <w:t>Bêche</w:t>
            </w:r>
            <w:proofErr w:type="spellEnd"/>
            <w:r w:rsidRPr="00836683">
              <w:rPr>
                <w:rFonts w:ascii="Cambria" w:hAnsi="Cambria"/>
                <w:color w:val="000000"/>
                <w:sz w:val="24"/>
                <w:szCs w:val="24"/>
                <w:lang w:bidi="ar-IQ"/>
              </w:rPr>
              <w:t xml:space="preserve">, L.A.; McElravy, E.P.; Resh, V.H. (2010). "Long-Term Macroinvertebrate Responses to Climate Change: Implications for Biological Assessment in Mediterranean-Climate Streams". Journal of the North American </w:t>
            </w:r>
            <w:proofErr w:type="spellStart"/>
            <w:r w:rsidRPr="00836683">
              <w:rPr>
                <w:rFonts w:ascii="Cambria" w:hAnsi="Cambria"/>
                <w:color w:val="000000"/>
                <w:sz w:val="24"/>
                <w:szCs w:val="24"/>
                <w:lang w:bidi="ar-IQ"/>
              </w:rPr>
              <w:t>Benthological</w:t>
            </w:r>
            <w:proofErr w:type="spellEnd"/>
            <w:r w:rsidRPr="00836683">
              <w:rPr>
                <w:rFonts w:ascii="Cambria" w:hAnsi="Cambria"/>
                <w:color w:val="000000"/>
                <w:sz w:val="24"/>
                <w:szCs w:val="24"/>
                <w:lang w:bidi="ar-IQ"/>
              </w:rPr>
              <w:t xml:space="preserve"> Society. 29 (4): 1424–1440</w:t>
            </w:r>
          </w:p>
          <w:p w14:paraId="6BDCEA82" w14:textId="77777777" w:rsidR="00C93115" w:rsidRPr="00836683" w:rsidRDefault="00C93115" w:rsidP="00C93115">
            <w:pPr>
              <w:autoSpaceDE w:val="0"/>
              <w:autoSpaceDN w:val="0"/>
              <w:adjustRightInd w:val="0"/>
              <w:jc w:val="right"/>
              <w:rPr>
                <w:rFonts w:ascii="Cambria" w:hAnsi="Cambria"/>
                <w:color w:val="000000"/>
                <w:sz w:val="24"/>
                <w:szCs w:val="24"/>
                <w:lang w:bidi="ar-IQ"/>
              </w:rPr>
            </w:pPr>
            <w:r w:rsidRPr="00836683">
              <w:rPr>
                <w:rFonts w:ascii="Cambria" w:hAnsi="Cambria"/>
                <w:color w:val="000000"/>
                <w:sz w:val="24"/>
                <w:szCs w:val="24"/>
                <w:lang w:bidi="ar-IQ"/>
              </w:rPr>
              <w:t>N.H. Putnam, NH; et al. (July 2007). "Sea anemone genome reveals ancestral eumetazoan gene repertoire and genomic organization". Science. 317 (5834): 86–94</w:t>
            </w:r>
          </w:p>
          <w:p w14:paraId="151D6D3F" w14:textId="77777777" w:rsidR="00C93115" w:rsidRDefault="00C93115" w:rsidP="00C93115">
            <w:pPr>
              <w:autoSpaceDE w:val="0"/>
              <w:autoSpaceDN w:val="0"/>
              <w:adjustRightInd w:val="0"/>
              <w:jc w:val="right"/>
              <w:rPr>
                <w:rFonts w:ascii="Cambria" w:hAnsi="Cambria"/>
                <w:color w:val="000000"/>
                <w:sz w:val="24"/>
                <w:szCs w:val="24"/>
                <w:rtl/>
                <w:lang w:bidi="ar-IQ"/>
              </w:rPr>
            </w:pPr>
            <w:r w:rsidRPr="00836683">
              <w:rPr>
                <w:rFonts w:ascii="Cambria" w:hAnsi="Cambria"/>
                <w:color w:val="000000"/>
                <w:sz w:val="24"/>
                <w:szCs w:val="24"/>
                <w:lang w:bidi="ar-IQ"/>
              </w:rPr>
              <w:t xml:space="preserve">Maloof, Adam C.; Rose, Catherine V.; Beach, Robert; Samuels, Bradley M.; </w:t>
            </w:r>
            <w:proofErr w:type="spellStart"/>
            <w:r w:rsidRPr="00836683">
              <w:rPr>
                <w:rFonts w:ascii="Cambria" w:hAnsi="Cambria"/>
                <w:color w:val="000000"/>
                <w:sz w:val="24"/>
                <w:szCs w:val="24"/>
                <w:lang w:bidi="ar-IQ"/>
              </w:rPr>
              <w:t>Calmet</w:t>
            </w:r>
            <w:proofErr w:type="spellEnd"/>
            <w:r w:rsidRPr="00836683">
              <w:rPr>
                <w:rFonts w:ascii="Cambria" w:hAnsi="Cambria"/>
                <w:color w:val="000000"/>
                <w:sz w:val="24"/>
                <w:szCs w:val="24"/>
                <w:lang w:bidi="ar-IQ"/>
              </w:rPr>
              <w:t>, Claire C.; Erwin, Douglas H.; Poirier, Gerald R.; Yao, Nan; Simons, Frederik J. (17 August 2010). "Possible animal-body fossils in pre-</w:t>
            </w:r>
            <w:proofErr w:type="spellStart"/>
            <w:r w:rsidRPr="00836683">
              <w:rPr>
                <w:rFonts w:ascii="Cambria" w:hAnsi="Cambria"/>
                <w:color w:val="000000"/>
                <w:sz w:val="24"/>
                <w:szCs w:val="24"/>
                <w:lang w:bidi="ar-IQ"/>
              </w:rPr>
              <w:t>Marinoan</w:t>
            </w:r>
            <w:proofErr w:type="spellEnd"/>
            <w:r w:rsidRPr="00836683">
              <w:rPr>
                <w:rFonts w:ascii="Cambria" w:hAnsi="Cambria"/>
                <w:color w:val="000000"/>
                <w:sz w:val="24"/>
                <w:szCs w:val="24"/>
                <w:lang w:bidi="ar-IQ"/>
              </w:rPr>
              <w:t xml:space="preserve"> limestones from South Australia". Nature Geoscience. 3 (9): 653</w:t>
            </w:r>
          </w:p>
          <w:p w14:paraId="24F4D2A5" w14:textId="77777777" w:rsidR="002B1056" w:rsidRPr="002B1056" w:rsidRDefault="002B1056" w:rsidP="002B1056">
            <w:pPr>
              <w:pStyle w:val="NoSpacing"/>
              <w:jc w:val="right"/>
              <w:rPr>
                <w:rFonts w:asciiTheme="majorBidi" w:hAnsiTheme="majorBidi" w:cstheme="majorBidi"/>
                <w:lang w:bidi="ar-IQ"/>
              </w:rPr>
            </w:pPr>
            <w:r w:rsidRPr="002B1056">
              <w:rPr>
                <w:rFonts w:asciiTheme="majorBidi" w:hAnsiTheme="majorBidi" w:cstheme="majorBidi"/>
                <w:lang w:bidi="ar-IQ"/>
              </w:rPr>
              <w:t xml:space="preserve">Smith, D. G. 2001. </w:t>
            </w:r>
            <w:proofErr w:type="spellStart"/>
            <w:r w:rsidRPr="002B1056">
              <w:rPr>
                <w:rFonts w:asciiTheme="majorBidi" w:hAnsiTheme="majorBidi" w:cstheme="majorBidi"/>
                <w:lang w:bidi="ar-IQ"/>
              </w:rPr>
              <w:t>Pennak’s</w:t>
            </w:r>
            <w:proofErr w:type="spellEnd"/>
            <w:r w:rsidRPr="002B1056">
              <w:rPr>
                <w:rFonts w:asciiTheme="majorBidi" w:hAnsiTheme="majorBidi" w:cstheme="majorBidi"/>
                <w:lang w:bidi="ar-IQ"/>
              </w:rPr>
              <w:t xml:space="preserve"> Freshwater Invertebrates of the United States. Fourth Edition. John Wiley and Sons, Inc., New York</w:t>
            </w:r>
          </w:p>
          <w:p w14:paraId="5F41C5BA" w14:textId="77777777" w:rsidR="002B1056" w:rsidRPr="002B1056" w:rsidRDefault="002B1056" w:rsidP="002B1056">
            <w:pPr>
              <w:pStyle w:val="NoSpacing"/>
              <w:jc w:val="right"/>
              <w:rPr>
                <w:rFonts w:asciiTheme="majorBidi" w:hAnsiTheme="majorBidi" w:cstheme="majorBidi"/>
                <w:rtl/>
                <w:lang w:bidi="ar-IQ"/>
              </w:rPr>
            </w:pPr>
          </w:p>
          <w:p w14:paraId="794B5CD7" w14:textId="77777777" w:rsidR="002B1056" w:rsidRPr="002B1056" w:rsidRDefault="002B1056" w:rsidP="002B1056">
            <w:pPr>
              <w:pStyle w:val="NoSpacing"/>
              <w:jc w:val="right"/>
              <w:rPr>
                <w:rFonts w:asciiTheme="majorBidi" w:hAnsiTheme="majorBidi" w:cstheme="majorBidi"/>
                <w:rtl/>
                <w:lang w:bidi="ar-IQ"/>
              </w:rPr>
            </w:pPr>
            <w:r w:rsidRPr="002B1056">
              <w:rPr>
                <w:rFonts w:asciiTheme="majorBidi" w:hAnsiTheme="majorBidi" w:cstheme="majorBidi"/>
                <w:lang w:bidi="ar-IQ"/>
              </w:rPr>
              <w:t>Thorp, J.H. and A. P. Covich (eds.). 2021. Ecology and Classification of North American Freshwater Invertebrates. Second Edition. Academic Press, California</w:t>
            </w:r>
          </w:p>
          <w:p w14:paraId="5B359000" w14:textId="77777777" w:rsidR="00C93115" w:rsidRPr="00836683" w:rsidRDefault="00C93115" w:rsidP="00B9065F">
            <w:pPr>
              <w:autoSpaceDE w:val="0"/>
              <w:autoSpaceDN w:val="0"/>
              <w:adjustRightInd w:val="0"/>
              <w:rPr>
                <w:rFonts w:ascii="Cambria" w:hAnsi="Cambria"/>
                <w:color w:val="000000"/>
                <w:sz w:val="24"/>
                <w:szCs w:val="24"/>
                <w:lang w:bidi="ar-IQ"/>
              </w:rPr>
            </w:pPr>
          </w:p>
        </w:tc>
      </w:tr>
    </w:tbl>
    <w:p w14:paraId="72A7C987" w14:textId="77777777" w:rsidR="00C93115" w:rsidRDefault="00C93115" w:rsidP="00B9065F">
      <w:pPr>
        <w:rPr>
          <w:rFonts w:cs="Times New Roman"/>
          <w:b/>
          <w:bCs/>
          <w:sz w:val="32"/>
          <w:szCs w:val="32"/>
          <w:rtl/>
          <w:lang w:bidi="ar-IQ"/>
        </w:rPr>
      </w:pPr>
    </w:p>
    <w:tbl>
      <w:tblPr>
        <w:tblpPr w:leftFromText="180" w:rightFromText="180" w:vertAnchor="text" w:horzAnchor="margin" w:tblpXSpec="center" w:tblpY="223"/>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C93115" w:rsidRPr="008A6832" w14:paraId="1DEA43FF" w14:textId="77777777" w:rsidTr="00C93115">
        <w:trPr>
          <w:trHeight w:val="419"/>
        </w:trPr>
        <w:tc>
          <w:tcPr>
            <w:tcW w:w="9720" w:type="dxa"/>
            <w:gridSpan w:val="2"/>
            <w:shd w:val="clear" w:color="auto" w:fill="A7BFDE"/>
            <w:vAlign w:val="center"/>
          </w:tcPr>
          <w:p w14:paraId="29EB4232" w14:textId="77777777" w:rsidR="00C93115" w:rsidRPr="008A6832" w:rsidRDefault="002638AE" w:rsidP="002638AE">
            <w:pPr>
              <w:ind w:left="450"/>
              <w:jc w:val="both"/>
              <w:rPr>
                <w:rFonts w:asciiTheme="majorBidi" w:hAnsiTheme="majorBidi" w:cstheme="majorBidi"/>
                <w:sz w:val="24"/>
                <w:szCs w:val="24"/>
                <w:lang w:val="en-MY" w:eastAsia="en-MY"/>
              </w:rPr>
            </w:pPr>
            <w:r w:rsidRPr="008A6832">
              <w:rPr>
                <w:rFonts w:ascii="Cambria" w:hAnsi="Cambria" w:cs="Times New Roman" w:hint="cs"/>
                <w:b/>
                <w:bCs/>
                <w:color w:val="000000"/>
                <w:sz w:val="24"/>
                <w:szCs w:val="24"/>
                <w:rtl/>
                <w:lang w:bidi="ar-IQ"/>
              </w:rPr>
              <w:t>12-</w:t>
            </w:r>
            <w:r w:rsidR="00C93115" w:rsidRPr="008A6832">
              <w:rPr>
                <w:rFonts w:ascii="Cambria" w:hAnsi="Cambria" w:cs="Times New Roman" w:hint="cs"/>
                <w:b/>
                <w:bCs/>
                <w:color w:val="000000"/>
                <w:sz w:val="24"/>
                <w:szCs w:val="24"/>
                <w:rtl/>
                <w:lang w:bidi="ar-IQ"/>
              </w:rPr>
              <w:t>خطة تطوير المقرر الدراسي :-</w:t>
            </w:r>
            <w:r w:rsidR="00C93115" w:rsidRPr="008A6832">
              <w:rPr>
                <w:rFonts w:ascii="Cambria" w:hAnsi="Cambria" w:cs="Times New Roman" w:hint="cs"/>
                <w:color w:val="000000"/>
                <w:sz w:val="24"/>
                <w:szCs w:val="24"/>
                <w:rtl/>
                <w:lang w:bidi="ar-IQ"/>
              </w:rPr>
              <w:t xml:space="preserve"> </w:t>
            </w:r>
            <w:r w:rsidR="00C93115" w:rsidRPr="008A6832">
              <w:rPr>
                <w:rFonts w:asciiTheme="majorBidi" w:hAnsiTheme="majorBidi" w:cstheme="majorBidi"/>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41573F45" w14:textId="77777777" w:rsidR="00C93115" w:rsidRPr="008A6832" w:rsidRDefault="00C93115" w:rsidP="00D545F6">
            <w:pPr>
              <w:pStyle w:val="ListParagraph"/>
              <w:numPr>
                <w:ilvl w:val="0"/>
                <w:numId w:val="168"/>
              </w:numPr>
              <w:spacing w:line="240" w:lineRule="auto"/>
              <w:jc w:val="both"/>
              <w:rPr>
                <w:rFonts w:asciiTheme="majorBidi" w:hAnsiTheme="majorBidi" w:cstheme="majorBidi"/>
                <w:sz w:val="24"/>
                <w:szCs w:val="24"/>
                <w:lang w:val="en-MY" w:eastAsia="en-MY"/>
              </w:rPr>
            </w:pPr>
            <w:r w:rsidRPr="008A6832">
              <w:rPr>
                <w:rFonts w:asciiTheme="majorBidi" w:hAnsiTheme="majorBidi" w:cstheme="majorBidi"/>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B23225E" w14:textId="77777777" w:rsidR="00C93115" w:rsidRPr="008A6832" w:rsidRDefault="00C93115" w:rsidP="00D545F6">
            <w:pPr>
              <w:pStyle w:val="ListParagraph"/>
              <w:numPr>
                <w:ilvl w:val="0"/>
                <w:numId w:val="168"/>
              </w:numPr>
              <w:spacing w:line="240" w:lineRule="auto"/>
              <w:jc w:val="both"/>
              <w:rPr>
                <w:rFonts w:asciiTheme="majorBidi" w:hAnsiTheme="majorBidi" w:cstheme="majorBidi"/>
                <w:sz w:val="24"/>
                <w:szCs w:val="24"/>
                <w:lang w:val="en-MY" w:eastAsia="en-MY"/>
              </w:rPr>
            </w:pPr>
            <w:r w:rsidRPr="008A6832">
              <w:rPr>
                <w:rFonts w:asciiTheme="majorBidi" w:hAnsiTheme="majorBidi" w:cstheme="majorBidi"/>
                <w:sz w:val="24"/>
                <w:szCs w:val="24"/>
                <w:rtl/>
                <w:lang w:val="en-MY" w:eastAsia="en-MY"/>
              </w:rPr>
              <w:t>وفير البرامج والمصادر الاكاديمية لتعزيز مصادر التعلم للطبة والتدريسين</w:t>
            </w:r>
          </w:p>
        </w:tc>
      </w:tr>
      <w:tr w:rsidR="00C93115" w:rsidRPr="008A6832" w14:paraId="453C4552" w14:textId="77777777" w:rsidTr="00C93115">
        <w:trPr>
          <w:trHeight w:val="473"/>
        </w:trPr>
        <w:tc>
          <w:tcPr>
            <w:tcW w:w="3600" w:type="dxa"/>
            <w:shd w:val="clear" w:color="auto" w:fill="A7BFDE"/>
            <w:vAlign w:val="center"/>
          </w:tcPr>
          <w:p w14:paraId="3F3F4AEE" w14:textId="77777777" w:rsidR="00C93115" w:rsidRPr="008A6832" w:rsidRDefault="00C93115" w:rsidP="00C93115">
            <w:pPr>
              <w:autoSpaceDE w:val="0"/>
              <w:autoSpaceDN w:val="0"/>
              <w:adjustRightInd w:val="0"/>
              <w:rPr>
                <w:rFonts w:ascii="Cambria" w:hAnsi="Cambria" w:cs="Times New Roman"/>
                <w:color w:val="000000"/>
                <w:sz w:val="24"/>
                <w:szCs w:val="24"/>
                <w:lang w:bidi="ar-IQ"/>
              </w:rPr>
            </w:pPr>
            <w:r w:rsidRPr="008A6832">
              <w:rPr>
                <w:rFonts w:ascii="Cambria" w:hAnsi="Cambria" w:cs="Times New Roman"/>
                <w:color w:val="000000"/>
                <w:sz w:val="24"/>
                <w:szCs w:val="24"/>
                <w:rtl/>
                <w:lang w:bidi="ar-IQ"/>
              </w:rPr>
              <w:t>المتطلبات السابقة</w:t>
            </w:r>
          </w:p>
        </w:tc>
        <w:tc>
          <w:tcPr>
            <w:tcW w:w="6120" w:type="dxa"/>
            <w:shd w:val="clear" w:color="auto" w:fill="D3DFEE"/>
            <w:vAlign w:val="center"/>
          </w:tcPr>
          <w:p w14:paraId="7A2A5643" w14:textId="77777777" w:rsidR="00C93115" w:rsidRPr="008A6832" w:rsidRDefault="00C93115" w:rsidP="00C93115">
            <w:pPr>
              <w:autoSpaceDE w:val="0"/>
              <w:autoSpaceDN w:val="0"/>
              <w:adjustRightInd w:val="0"/>
              <w:rPr>
                <w:rFonts w:ascii="Cambria" w:hAnsi="Cambria" w:cs="Times New Roman"/>
                <w:color w:val="000000"/>
                <w:sz w:val="24"/>
                <w:szCs w:val="24"/>
                <w:lang w:bidi="ar-IQ"/>
              </w:rPr>
            </w:pPr>
            <w:r w:rsidRPr="008A6832">
              <w:rPr>
                <w:rFonts w:ascii="Cambria" w:hAnsi="Cambria" w:cs="Times New Roman" w:hint="cs"/>
                <w:color w:val="000000"/>
                <w:sz w:val="24"/>
                <w:szCs w:val="24"/>
                <w:rtl/>
                <w:lang w:bidi="ar-IQ"/>
              </w:rPr>
              <w:t>دراسة اللافقريات باللغة الانكليزية ضمن متطلبات الحصول على شهادة البكالوريوس</w:t>
            </w:r>
          </w:p>
        </w:tc>
      </w:tr>
      <w:tr w:rsidR="00C93115" w:rsidRPr="008A6832" w14:paraId="09C6C59A" w14:textId="77777777" w:rsidTr="00C93115">
        <w:trPr>
          <w:trHeight w:val="495"/>
        </w:trPr>
        <w:tc>
          <w:tcPr>
            <w:tcW w:w="3600" w:type="dxa"/>
            <w:tcBorders>
              <w:right w:val="single" w:sz="6" w:space="0" w:color="4F81BD"/>
            </w:tcBorders>
            <w:shd w:val="clear" w:color="auto" w:fill="A7BFDE"/>
            <w:vAlign w:val="center"/>
          </w:tcPr>
          <w:p w14:paraId="343C33BB" w14:textId="77777777" w:rsidR="00C93115" w:rsidRPr="008A6832" w:rsidRDefault="00C93115" w:rsidP="00C93115">
            <w:pPr>
              <w:autoSpaceDE w:val="0"/>
              <w:autoSpaceDN w:val="0"/>
              <w:adjustRightInd w:val="0"/>
              <w:rPr>
                <w:rFonts w:ascii="Cambria" w:hAnsi="Cambria" w:cs="Times New Roman"/>
                <w:color w:val="000000"/>
                <w:sz w:val="24"/>
                <w:szCs w:val="24"/>
                <w:lang w:bidi="ar-IQ"/>
              </w:rPr>
            </w:pPr>
            <w:r w:rsidRPr="008A6832">
              <w:rPr>
                <w:rFonts w:ascii="Cambria" w:hAnsi="Cambria" w:cs="Times New Roman"/>
                <w:color w:val="000000"/>
                <w:sz w:val="24"/>
                <w:szCs w:val="24"/>
                <w:rtl/>
                <w:lang w:bidi="ar-IQ"/>
              </w:rPr>
              <w:t xml:space="preserve">أقل عدد من الطلبة </w:t>
            </w:r>
          </w:p>
        </w:tc>
        <w:tc>
          <w:tcPr>
            <w:tcW w:w="6120" w:type="dxa"/>
            <w:tcBorders>
              <w:left w:val="single" w:sz="6" w:space="0" w:color="4F81BD"/>
            </w:tcBorders>
            <w:shd w:val="clear" w:color="auto" w:fill="A7BFDE"/>
            <w:vAlign w:val="center"/>
          </w:tcPr>
          <w:p w14:paraId="049957B7" w14:textId="77777777" w:rsidR="00C93115" w:rsidRPr="008A6832" w:rsidRDefault="00C93115" w:rsidP="00C93115">
            <w:pPr>
              <w:autoSpaceDE w:val="0"/>
              <w:autoSpaceDN w:val="0"/>
              <w:adjustRightInd w:val="0"/>
              <w:rPr>
                <w:rFonts w:ascii="Cambria" w:hAnsi="Cambria" w:cs="Times New Roman"/>
                <w:color w:val="000000"/>
                <w:sz w:val="24"/>
                <w:szCs w:val="24"/>
                <w:lang w:bidi="ar-IQ"/>
              </w:rPr>
            </w:pPr>
            <w:r w:rsidRPr="008A6832">
              <w:rPr>
                <w:rFonts w:ascii="Cambria" w:hAnsi="Cambria" w:cs="Times New Roman" w:hint="cs"/>
                <w:color w:val="000000"/>
                <w:sz w:val="24"/>
                <w:szCs w:val="24"/>
                <w:rtl/>
                <w:lang w:bidi="ar-IQ"/>
              </w:rPr>
              <w:t>حسب حجم القاعة 25 طالب</w:t>
            </w:r>
          </w:p>
        </w:tc>
      </w:tr>
      <w:tr w:rsidR="00C93115" w:rsidRPr="008A6832" w14:paraId="3161C72E" w14:textId="77777777" w:rsidTr="00C93115">
        <w:trPr>
          <w:trHeight w:val="517"/>
        </w:trPr>
        <w:tc>
          <w:tcPr>
            <w:tcW w:w="3600" w:type="dxa"/>
            <w:shd w:val="clear" w:color="auto" w:fill="A7BFDE"/>
            <w:vAlign w:val="center"/>
          </w:tcPr>
          <w:p w14:paraId="29974850" w14:textId="77777777" w:rsidR="00C93115" w:rsidRPr="008A6832" w:rsidRDefault="00C93115" w:rsidP="00C93115">
            <w:pPr>
              <w:autoSpaceDE w:val="0"/>
              <w:autoSpaceDN w:val="0"/>
              <w:adjustRightInd w:val="0"/>
              <w:rPr>
                <w:rFonts w:ascii="Cambria" w:hAnsi="Cambria" w:cs="Times New Roman"/>
                <w:color w:val="000000"/>
                <w:sz w:val="24"/>
                <w:szCs w:val="24"/>
                <w:lang w:bidi="ar-IQ"/>
              </w:rPr>
            </w:pPr>
            <w:r w:rsidRPr="008A6832">
              <w:rPr>
                <w:rFonts w:ascii="Cambria" w:hAnsi="Cambria" w:cs="Times New Roman"/>
                <w:color w:val="000000"/>
                <w:sz w:val="24"/>
                <w:szCs w:val="24"/>
                <w:rtl/>
                <w:lang w:bidi="ar-IQ"/>
              </w:rPr>
              <w:t xml:space="preserve">أكبر عدد من الطلبة </w:t>
            </w:r>
          </w:p>
        </w:tc>
        <w:tc>
          <w:tcPr>
            <w:tcW w:w="6120" w:type="dxa"/>
            <w:shd w:val="clear" w:color="auto" w:fill="D3DFEE"/>
            <w:vAlign w:val="center"/>
          </w:tcPr>
          <w:p w14:paraId="2BBDF4B6" w14:textId="77777777" w:rsidR="00C93115" w:rsidRPr="008A6832" w:rsidRDefault="00C93115" w:rsidP="00C93115">
            <w:pPr>
              <w:autoSpaceDE w:val="0"/>
              <w:autoSpaceDN w:val="0"/>
              <w:adjustRightInd w:val="0"/>
              <w:rPr>
                <w:rFonts w:ascii="Cambria" w:hAnsi="Cambria" w:cs="Times New Roman"/>
                <w:color w:val="000000"/>
                <w:sz w:val="24"/>
                <w:szCs w:val="24"/>
                <w:lang w:bidi="ar-IQ"/>
              </w:rPr>
            </w:pPr>
            <w:r w:rsidRPr="008A6832">
              <w:rPr>
                <w:rFonts w:ascii="Cambria" w:hAnsi="Cambria" w:cs="Times New Roman" w:hint="cs"/>
                <w:color w:val="000000"/>
                <w:sz w:val="24"/>
                <w:szCs w:val="24"/>
                <w:rtl/>
                <w:lang w:bidi="ar-IQ"/>
              </w:rPr>
              <w:t>حسب حجم القاعة 45 طالب</w:t>
            </w:r>
          </w:p>
        </w:tc>
      </w:tr>
    </w:tbl>
    <w:p w14:paraId="0F22FA1E"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AEDF01B" w14:textId="77777777" w:rsidTr="00A22EF7">
        <w:trPr>
          <w:trHeight w:val="794"/>
        </w:trPr>
        <w:tc>
          <w:tcPr>
            <w:tcW w:w="9720" w:type="dxa"/>
            <w:shd w:val="clear" w:color="auto" w:fill="A7BFDE"/>
            <w:vAlign w:val="center"/>
          </w:tcPr>
          <w:p w14:paraId="4BE21289"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55210995" w14:textId="77777777" w:rsidR="008A6832" w:rsidRDefault="008A6832" w:rsidP="008A6832">
      <w:pPr>
        <w:autoSpaceDE w:val="0"/>
        <w:autoSpaceDN w:val="0"/>
        <w:adjustRightInd w:val="0"/>
        <w:spacing w:before="240" w:after="200" w:line="276" w:lineRule="auto"/>
        <w:ind w:right="-426"/>
        <w:jc w:val="both"/>
        <w:rPr>
          <w:rFonts w:ascii="Arial" w:hAnsi="Arial" w:cs="Arial"/>
          <w:b/>
          <w:bCs/>
          <w:sz w:val="28"/>
          <w:szCs w:val="28"/>
          <w:rtl/>
          <w:lang w:bidi="ar-IQ"/>
        </w:rPr>
      </w:pPr>
    </w:p>
    <w:p w14:paraId="6F7987CC" w14:textId="77777777" w:rsidR="003C118A" w:rsidRDefault="003C118A" w:rsidP="003C118A">
      <w:pPr>
        <w:autoSpaceDE w:val="0"/>
        <w:autoSpaceDN w:val="0"/>
        <w:adjustRightInd w:val="0"/>
        <w:spacing w:before="240" w:after="200" w:line="276" w:lineRule="auto"/>
        <w:ind w:left="-335" w:right="-426"/>
        <w:jc w:val="both"/>
        <w:rPr>
          <w:rFonts w:asciiTheme="majorBidi" w:hAnsiTheme="majorBidi" w:cstheme="majorBidi"/>
          <w:b/>
          <w:bCs/>
          <w:sz w:val="32"/>
          <w:szCs w:val="32"/>
          <w:rtl/>
          <w:lang w:bidi="ar-IQ"/>
        </w:rPr>
      </w:pPr>
      <w:r w:rsidRPr="0017681C">
        <w:rPr>
          <w:rFonts w:ascii="Arial" w:hAnsi="Arial" w:cs="Arial" w:hint="cs"/>
          <w:b/>
          <w:bCs/>
          <w:sz w:val="28"/>
          <w:szCs w:val="28"/>
          <w:rtl/>
          <w:lang w:bidi="ar-IQ"/>
        </w:rPr>
        <w:t>وصف المقرر</w:t>
      </w:r>
      <w:r w:rsidRPr="0017681C">
        <w:rPr>
          <w:rFonts w:asciiTheme="majorBidi" w:hAnsiTheme="majorBidi" w:cstheme="majorBidi"/>
          <w:b/>
          <w:bCs/>
          <w:sz w:val="32"/>
          <w:szCs w:val="32"/>
          <w:rtl/>
          <w:lang w:bidi="ar-IQ"/>
        </w:rPr>
        <w:t>: علم البكتريا</w:t>
      </w: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8A6832" w:rsidRPr="00DB131F" w14:paraId="658FE732" w14:textId="77777777" w:rsidTr="001F4733">
        <w:trPr>
          <w:trHeight w:val="794"/>
        </w:trPr>
        <w:tc>
          <w:tcPr>
            <w:tcW w:w="9720" w:type="dxa"/>
            <w:shd w:val="clear" w:color="auto" w:fill="A7BFDE"/>
          </w:tcPr>
          <w:p w14:paraId="245B81D1" w14:textId="77777777" w:rsidR="008A6832" w:rsidRPr="00DB131F" w:rsidRDefault="008A6832" w:rsidP="001F4733">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يوفر وصف المقرر هذا إيجازاً لأهم خصائ</w:t>
            </w:r>
            <w:r>
              <w:rPr>
                <w:rFonts w:ascii="Arial" w:hAnsi="Arial" w:cs="Arial"/>
                <w:color w:val="000000"/>
                <w:sz w:val="28"/>
                <w:szCs w:val="28"/>
                <w:rtl/>
                <w:lang w:bidi="ar-IQ"/>
              </w:rPr>
              <w:t>ص المقرر ومخرجات التعلم المتوقع من الطالب تحقيقها مبرهناً ما إذا كان قد حقق الا</w:t>
            </w:r>
            <w:r w:rsidRPr="00DB131F">
              <w:rPr>
                <w:rFonts w:ascii="Arial" w:hAnsi="Arial" w:cs="Arial"/>
                <w:color w:val="000000"/>
                <w:sz w:val="28"/>
                <w:szCs w:val="28"/>
                <w:rtl/>
                <w:lang w:bidi="ar-IQ"/>
              </w:rPr>
              <w:t xml:space="preserve">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5CA552D0" w14:textId="77777777" w:rsidR="008A6832" w:rsidRPr="008A6832" w:rsidRDefault="008A6832" w:rsidP="008A6832">
      <w:pPr>
        <w:autoSpaceDE w:val="0"/>
        <w:autoSpaceDN w:val="0"/>
        <w:adjustRightInd w:val="0"/>
        <w:spacing w:before="240" w:after="200" w:line="276" w:lineRule="auto"/>
        <w:ind w:right="-426"/>
        <w:jc w:val="both"/>
        <w:rPr>
          <w:rFonts w:ascii="Arial" w:hAnsi="Arial" w:cs="Arial"/>
          <w:sz w:val="28"/>
          <w:szCs w:val="28"/>
          <w:rtl/>
          <w:lang w:bidi="ar-IQ"/>
        </w:rPr>
      </w:pPr>
    </w:p>
    <w:p w14:paraId="4D66D3BF" w14:textId="77777777" w:rsidR="008A6832" w:rsidRPr="00E734E3" w:rsidRDefault="008A6832" w:rsidP="008A6832">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8A6832" w14:paraId="3066EC73" w14:textId="77777777" w:rsidTr="00A22EF7">
        <w:trPr>
          <w:trHeight w:val="624"/>
        </w:trPr>
        <w:tc>
          <w:tcPr>
            <w:tcW w:w="3780" w:type="dxa"/>
            <w:tcBorders>
              <w:right w:val="single" w:sz="6" w:space="0" w:color="4F81BD"/>
            </w:tcBorders>
            <w:shd w:val="clear" w:color="auto" w:fill="A7BFDE"/>
            <w:vAlign w:val="center"/>
          </w:tcPr>
          <w:p w14:paraId="7CD62C96" w14:textId="77777777" w:rsidR="003C118A" w:rsidRPr="008A6832" w:rsidRDefault="003C118A" w:rsidP="00D545F6">
            <w:pPr>
              <w:pStyle w:val="ListParagraph"/>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المؤسسة التعليمية</w:t>
            </w:r>
          </w:p>
        </w:tc>
        <w:tc>
          <w:tcPr>
            <w:tcW w:w="5940" w:type="dxa"/>
            <w:tcBorders>
              <w:left w:val="single" w:sz="6" w:space="0" w:color="4F81BD"/>
            </w:tcBorders>
            <w:shd w:val="clear" w:color="auto" w:fill="DBE5F1"/>
            <w:vAlign w:val="center"/>
          </w:tcPr>
          <w:p w14:paraId="3F796D67" w14:textId="77777777" w:rsidR="003C118A" w:rsidRPr="008A6832" w:rsidRDefault="003C118A" w:rsidP="00A22EF7">
            <w:pPr>
              <w:autoSpaceDE w:val="0"/>
              <w:autoSpaceDN w:val="0"/>
              <w:adjustRightInd w:val="0"/>
              <w:rPr>
                <w:rFonts w:ascii="Cambria" w:hAnsi="Cambria" w:cs="Times New Roman"/>
                <w:sz w:val="32"/>
                <w:szCs w:val="32"/>
                <w:rtl/>
                <w:lang w:bidi="ar-AE"/>
              </w:rPr>
            </w:pPr>
            <w:r w:rsidRPr="008A6832">
              <w:rPr>
                <w:rFonts w:ascii="Cambria" w:hAnsi="Cambria" w:cs="Times New Roman" w:hint="cs"/>
                <w:sz w:val="32"/>
                <w:szCs w:val="32"/>
                <w:rtl/>
                <w:lang w:bidi="ar-AE"/>
              </w:rPr>
              <w:t>جامعة بغداد / كلية العلوم للبنات</w:t>
            </w:r>
          </w:p>
        </w:tc>
      </w:tr>
      <w:tr w:rsidR="003C118A" w:rsidRPr="008A6832" w14:paraId="7DE3D289" w14:textId="77777777" w:rsidTr="00A22EF7">
        <w:trPr>
          <w:trHeight w:val="624"/>
        </w:trPr>
        <w:tc>
          <w:tcPr>
            <w:tcW w:w="3780" w:type="dxa"/>
            <w:shd w:val="clear" w:color="auto" w:fill="A7BFDE"/>
            <w:vAlign w:val="center"/>
          </w:tcPr>
          <w:p w14:paraId="7789BE0F" w14:textId="77777777" w:rsidR="003C118A" w:rsidRPr="008A6832" w:rsidRDefault="003C118A" w:rsidP="008A6832">
            <w:pPr>
              <w:pStyle w:val="ListParagraph"/>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القسم الجامعي / المركز</w:t>
            </w:r>
          </w:p>
        </w:tc>
        <w:tc>
          <w:tcPr>
            <w:tcW w:w="5940" w:type="dxa"/>
            <w:shd w:val="clear" w:color="auto" w:fill="DBE5F1"/>
            <w:vAlign w:val="center"/>
          </w:tcPr>
          <w:p w14:paraId="7A4D2DD2" w14:textId="77777777" w:rsidR="003C118A" w:rsidRPr="008A6832" w:rsidRDefault="003C118A" w:rsidP="00A22EF7">
            <w:pPr>
              <w:autoSpaceDE w:val="0"/>
              <w:autoSpaceDN w:val="0"/>
              <w:adjustRightInd w:val="0"/>
              <w:rPr>
                <w:rFonts w:ascii="Cambria" w:hAnsi="Cambria" w:cs="Times New Roman"/>
                <w:sz w:val="32"/>
                <w:szCs w:val="32"/>
                <w:rtl/>
                <w:lang w:bidi="ar-IQ"/>
              </w:rPr>
            </w:pPr>
            <w:r w:rsidRPr="008A6832">
              <w:rPr>
                <w:rFonts w:ascii="Cambria" w:hAnsi="Cambria" w:cs="Times New Roman" w:hint="cs"/>
                <w:sz w:val="32"/>
                <w:szCs w:val="32"/>
                <w:rtl/>
                <w:lang w:bidi="ar-IQ"/>
              </w:rPr>
              <w:t>قسم علوم الحياة</w:t>
            </w:r>
          </w:p>
        </w:tc>
      </w:tr>
      <w:tr w:rsidR="003C118A" w:rsidRPr="008A6832" w14:paraId="769A6FA8" w14:textId="77777777" w:rsidTr="00A22EF7">
        <w:trPr>
          <w:trHeight w:val="624"/>
        </w:trPr>
        <w:tc>
          <w:tcPr>
            <w:tcW w:w="3780" w:type="dxa"/>
            <w:tcBorders>
              <w:right w:val="single" w:sz="6" w:space="0" w:color="4F81BD"/>
            </w:tcBorders>
            <w:shd w:val="clear" w:color="auto" w:fill="A7BFDE"/>
            <w:vAlign w:val="center"/>
          </w:tcPr>
          <w:p w14:paraId="2810DEB6" w14:textId="77777777" w:rsidR="003C118A" w:rsidRPr="008A6832" w:rsidRDefault="003C118A" w:rsidP="008A6832">
            <w:pPr>
              <w:pStyle w:val="ListParagraph"/>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اسم / رمز المقرر</w:t>
            </w:r>
          </w:p>
        </w:tc>
        <w:tc>
          <w:tcPr>
            <w:tcW w:w="5940" w:type="dxa"/>
            <w:tcBorders>
              <w:left w:val="single" w:sz="6" w:space="0" w:color="4F81BD"/>
            </w:tcBorders>
            <w:shd w:val="clear" w:color="auto" w:fill="DBE5F1"/>
            <w:vAlign w:val="center"/>
          </w:tcPr>
          <w:p w14:paraId="2A3CB938" w14:textId="77777777" w:rsidR="003C118A" w:rsidRPr="008A6832" w:rsidRDefault="003C118A" w:rsidP="00A22EF7">
            <w:pPr>
              <w:autoSpaceDE w:val="0"/>
              <w:autoSpaceDN w:val="0"/>
              <w:adjustRightInd w:val="0"/>
              <w:rPr>
                <w:rFonts w:ascii="Cambria" w:hAnsi="Cambria" w:cs="Times New Roman"/>
                <w:b/>
                <w:bCs/>
                <w:color w:val="000000"/>
                <w:sz w:val="32"/>
                <w:szCs w:val="32"/>
                <w:lang w:bidi="ar-IQ"/>
              </w:rPr>
            </w:pPr>
            <w:r w:rsidRPr="008A6832">
              <w:rPr>
                <w:rFonts w:ascii="Cambria" w:hAnsi="Cambria" w:cs="Times New Roman" w:hint="cs"/>
                <w:b/>
                <w:bCs/>
                <w:color w:val="000000"/>
                <w:sz w:val="32"/>
                <w:szCs w:val="32"/>
                <w:rtl/>
                <w:lang w:bidi="ar-IQ"/>
              </w:rPr>
              <w:t xml:space="preserve">علم البكتريا  /  </w:t>
            </w:r>
            <w:r w:rsidRPr="008A6832">
              <w:rPr>
                <w:rFonts w:eastAsia="Calibri" w:cs="Times New Roman"/>
                <w:b/>
                <w:bCs/>
                <w:color w:val="000000"/>
                <w:sz w:val="32"/>
                <w:szCs w:val="32"/>
                <w:lang w:bidi="ar-IQ"/>
              </w:rPr>
              <w:t>205 BBA</w:t>
            </w:r>
          </w:p>
        </w:tc>
      </w:tr>
      <w:tr w:rsidR="003C118A" w:rsidRPr="008A6832" w14:paraId="59EB59DC" w14:textId="77777777" w:rsidTr="00A22EF7">
        <w:trPr>
          <w:trHeight w:val="624"/>
        </w:trPr>
        <w:tc>
          <w:tcPr>
            <w:tcW w:w="3780" w:type="dxa"/>
            <w:tcBorders>
              <w:right w:val="single" w:sz="6" w:space="0" w:color="4F81BD"/>
            </w:tcBorders>
            <w:shd w:val="clear" w:color="auto" w:fill="A7BFDE"/>
            <w:vAlign w:val="center"/>
          </w:tcPr>
          <w:p w14:paraId="1DBA89D4" w14:textId="77777777" w:rsidR="003C118A" w:rsidRPr="008A6832" w:rsidRDefault="003C118A" w:rsidP="008A6832">
            <w:pPr>
              <w:pStyle w:val="ListParagraph"/>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أشكال الحضور المتاحة</w:t>
            </w:r>
          </w:p>
        </w:tc>
        <w:tc>
          <w:tcPr>
            <w:tcW w:w="5940" w:type="dxa"/>
            <w:tcBorders>
              <w:left w:val="single" w:sz="6" w:space="0" w:color="4F81BD"/>
            </w:tcBorders>
            <w:shd w:val="clear" w:color="auto" w:fill="DBE5F1"/>
            <w:vAlign w:val="center"/>
          </w:tcPr>
          <w:p w14:paraId="18463EFE" w14:textId="77777777" w:rsidR="003C118A" w:rsidRPr="008A6832" w:rsidRDefault="00C93115" w:rsidP="00665315">
            <w:p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 xml:space="preserve">حضور فعلي </w:t>
            </w:r>
          </w:p>
        </w:tc>
      </w:tr>
      <w:tr w:rsidR="003C118A" w:rsidRPr="008A6832" w14:paraId="77BB07F1" w14:textId="77777777" w:rsidTr="00A22EF7">
        <w:trPr>
          <w:trHeight w:val="624"/>
        </w:trPr>
        <w:tc>
          <w:tcPr>
            <w:tcW w:w="3780" w:type="dxa"/>
            <w:shd w:val="clear" w:color="auto" w:fill="A7BFDE"/>
            <w:vAlign w:val="center"/>
          </w:tcPr>
          <w:p w14:paraId="34E3209E" w14:textId="77777777" w:rsidR="003C118A" w:rsidRPr="008A6832" w:rsidRDefault="003C118A" w:rsidP="008A6832">
            <w:pPr>
              <w:pStyle w:val="ListParagraph"/>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الفصل / السنة</w:t>
            </w:r>
          </w:p>
        </w:tc>
        <w:tc>
          <w:tcPr>
            <w:tcW w:w="5940" w:type="dxa"/>
            <w:shd w:val="clear" w:color="auto" w:fill="DBE5F1"/>
            <w:vAlign w:val="center"/>
          </w:tcPr>
          <w:p w14:paraId="0867231F" w14:textId="77777777" w:rsidR="003C118A" w:rsidRPr="008A6832" w:rsidRDefault="003C118A" w:rsidP="00A22EF7">
            <w:pPr>
              <w:autoSpaceDE w:val="0"/>
              <w:autoSpaceDN w:val="0"/>
              <w:adjustRightInd w:val="0"/>
              <w:rPr>
                <w:rFonts w:ascii="Cambria" w:hAnsi="Cambria" w:cs="Times New Roman"/>
                <w:color w:val="000000"/>
                <w:sz w:val="32"/>
                <w:szCs w:val="32"/>
                <w:lang w:bidi="ar-IQ"/>
              </w:rPr>
            </w:pPr>
            <w:r w:rsidRPr="008A6832">
              <w:rPr>
                <w:rFonts w:ascii="Cambria" w:hAnsi="Cambria" w:cs="Times New Roman" w:hint="cs"/>
                <w:color w:val="000000"/>
                <w:sz w:val="32"/>
                <w:szCs w:val="32"/>
                <w:rtl/>
                <w:lang w:bidi="ar-IQ"/>
              </w:rPr>
              <w:t>الفصل الاول / السنة الثانية</w:t>
            </w:r>
          </w:p>
        </w:tc>
      </w:tr>
      <w:tr w:rsidR="003C118A" w:rsidRPr="008A6832" w14:paraId="4EEC5CF2" w14:textId="77777777" w:rsidTr="00A22EF7">
        <w:trPr>
          <w:trHeight w:val="624"/>
        </w:trPr>
        <w:tc>
          <w:tcPr>
            <w:tcW w:w="3780" w:type="dxa"/>
            <w:tcBorders>
              <w:right w:val="single" w:sz="6" w:space="0" w:color="4F81BD"/>
            </w:tcBorders>
            <w:shd w:val="clear" w:color="auto" w:fill="A7BFDE"/>
            <w:vAlign w:val="center"/>
          </w:tcPr>
          <w:p w14:paraId="5D2CA4C8" w14:textId="77777777" w:rsidR="003C118A" w:rsidRPr="008A6832" w:rsidRDefault="003C118A" w:rsidP="008A6832">
            <w:pPr>
              <w:pStyle w:val="ListParagraph"/>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 xml:space="preserve">عدد الساعات الدراسية </w:t>
            </w:r>
            <w:r w:rsidRPr="008A6832">
              <w:rPr>
                <w:rFonts w:ascii="Cambria" w:hAnsi="Cambria" w:cs="Times New Roman" w:hint="cs"/>
                <w:color w:val="000000"/>
                <w:sz w:val="32"/>
                <w:szCs w:val="32"/>
                <w:rtl/>
                <w:lang w:bidi="ar-IQ"/>
              </w:rPr>
              <w:t>(الكلي)</w:t>
            </w:r>
          </w:p>
        </w:tc>
        <w:tc>
          <w:tcPr>
            <w:tcW w:w="5940" w:type="dxa"/>
            <w:tcBorders>
              <w:left w:val="single" w:sz="6" w:space="0" w:color="4F81BD"/>
            </w:tcBorders>
            <w:shd w:val="clear" w:color="auto" w:fill="DBE5F1"/>
            <w:vAlign w:val="center"/>
          </w:tcPr>
          <w:p w14:paraId="14BA6CCB" w14:textId="77777777" w:rsidR="003C118A" w:rsidRPr="008A6832" w:rsidRDefault="003C118A" w:rsidP="00A22EF7">
            <w:pPr>
              <w:autoSpaceDE w:val="0"/>
              <w:autoSpaceDN w:val="0"/>
              <w:adjustRightInd w:val="0"/>
              <w:rPr>
                <w:rFonts w:ascii="Cambria" w:hAnsi="Cambria" w:cs="Times New Roman"/>
                <w:color w:val="000000"/>
                <w:sz w:val="32"/>
                <w:szCs w:val="32"/>
                <w:lang w:bidi="ar-IQ"/>
              </w:rPr>
            </w:pPr>
            <w:r w:rsidRPr="008A6832">
              <w:rPr>
                <w:rFonts w:ascii="Cambria" w:hAnsi="Cambria" w:cs="Times New Roman" w:hint="cs"/>
                <w:color w:val="000000"/>
                <w:sz w:val="32"/>
                <w:szCs w:val="32"/>
                <w:rtl/>
                <w:lang w:bidi="ar-IQ"/>
              </w:rPr>
              <w:t>60 ساعة (30نظري +30عملي)</w:t>
            </w:r>
          </w:p>
        </w:tc>
      </w:tr>
      <w:tr w:rsidR="003C118A" w:rsidRPr="008A6832" w14:paraId="2FE5C061" w14:textId="77777777" w:rsidTr="00A22EF7">
        <w:trPr>
          <w:trHeight w:val="624"/>
        </w:trPr>
        <w:tc>
          <w:tcPr>
            <w:tcW w:w="3780" w:type="dxa"/>
            <w:shd w:val="clear" w:color="auto" w:fill="A7BFDE"/>
            <w:vAlign w:val="center"/>
          </w:tcPr>
          <w:p w14:paraId="5CB68867" w14:textId="77777777" w:rsidR="003C118A" w:rsidRPr="008A6832" w:rsidRDefault="003C118A" w:rsidP="008A6832">
            <w:pPr>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 xml:space="preserve">تاريخ إعداد هذا الوصف </w:t>
            </w:r>
          </w:p>
        </w:tc>
        <w:tc>
          <w:tcPr>
            <w:tcW w:w="5940" w:type="dxa"/>
            <w:shd w:val="clear" w:color="auto" w:fill="DBE5F1"/>
            <w:vAlign w:val="center"/>
          </w:tcPr>
          <w:p w14:paraId="619BC51C" w14:textId="77777777" w:rsidR="003C118A" w:rsidRPr="008A6832" w:rsidRDefault="00665315" w:rsidP="00665315">
            <w:pPr>
              <w:autoSpaceDE w:val="0"/>
              <w:autoSpaceDN w:val="0"/>
              <w:adjustRightInd w:val="0"/>
              <w:ind w:left="360"/>
              <w:rPr>
                <w:rFonts w:ascii="Cambria" w:hAnsi="Cambria" w:cs="Times New Roman"/>
                <w:color w:val="000000"/>
                <w:sz w:val="32"/>
                <w:szCs w:val="32"/>
                <w:lang w:bidi="ar-IQ"/>
              </w:rPr>
            </w:pPr>
            <w:r w:rsidRPr="008A6832">
              <w:rPr>
                <w:rFonts w:ascii="Cambria" w:hAnsi="Cambria" w:cs="Times New Roman" w:hint="cs"/>
                <w:color w:val="000000"/>
                <w:sz w:val="32"/>
                <w:szCs w:val="32"/>
                <w:rtl/>
                <w:lang w:bidi="ar-IQ"/>
              </w:rPr>
              <w:t>05</w:t>
            </w:r>
            <w:r w:rsidR="00180E13" w:rsidRPr="008A6832">
              <w:rPr>
                <w:rFonts w:ascii="Cambria" w:hAnsi="Cambria" w:cs="Times New Roman"/>
                <w:color w:val="000000"/>
                <w:sz w:val="32"/>
                <w:szCs w:val="32"/>
                <w:rtl/>
                <w:lang w:bidi="ar-IQ"/>
              </w:rPr>
              <w:t>/</w:t>
            </w:r>
            <w:r w:rsidRPr="008A6832">
              <w:rPr>
                <w:rFonts w:ascii="Cambria" w:hAnsi="Cambria" w:cs="Times New Roman" w:hint="cs"/>
                <w:color w:val="000000"/>
                <w:sz w:val="32"/>
                <w:szCs w:val="32"/>
                <w:rtl/>
                <w:lang w:bidi="ar-IQ"/>
              </w:rPr>
              <w:t>06</w:t>
            </w:r>
            <w:r w:rsidR="00180E13" w:rsidRPr="008A6832">
              <w:rPr>
                <w:rFonts w:ascii="Cambria" w:hAnsi="Cambria" w:cs="Times New Roman"/>
                <w:color w:val="000000"/>
                <w:sz w:val="32"/>
                <w:szCs w:val="32"/>
                <w:rtl/>
                <w:lang w:bidi="ar-IQ"/>
              </w:rPr>
              <w:t>/</w:t>
            </w:r>
            <w:r w:rsidRPr="008A6832">
              <w:rPr>
                <w:rFonts w:ascii="Cambria" w:hAnsi="Cambria" w:cs="Times New Roman" w:hint="cs"/>
                <w:color w:val="000000"/>
                <w:sz w:val="32"/>
                <w:szCs w:val="32"/>
                <w:rtl/>
                <w:lang w:bidi="ar-IQ"/>
              </w:rPr>
              <w:t>2022</w:t>
            </w:r>
          </w:p>
        </w:tc>
      </w:tr>
      <w:tr w:rsidR="003C118A" w:rsidRPr="008A6832" w14:paraId="7C18479E" w14:textId="77777777" w:rsidTr="00A22EF7">
        <w:trPr>
          <w:trHeight w:val="725"/>
        </w:trPr>
        <w:tc>
          <w:tcPr>
            <w:tcW w:w="9720" w:type="dxa"/>
            <w:gridSpan w:val="2"/>
            <w:shd w:val="clear" w:color="auto" w:fill="A7BFDE"/>
            <w:vAlign w:val="center"/>
          </w:tcPr>
          <w:p w14:paraId="1C1210B9" w14:textId="77777777" w:rsidR="003C118A" w:rsidRPr="008A6832" w:rsidRDefault="003C118A" w:rsidP="008A6832">
            <w:pPr>
              <w:numPr>
                <w:ilvl w:val="0"/>
                <w:numId w:val="207"/>
              </w:numPr>
              <w:autoSpaceDE w:val="0"/>
              <w:autoSpaceDN w:val="0"/>
              <w:adjustRightInd w:val="0"/>
              <w:rPr>
                <w:rFonts w:ascii="Cambria" w:hAnsi="Cambria" w:cs="Times New Roman"/>
                <w:color w:val="000000"/>
                <w:sz w:val="32"/>
                <w:szCs w:val="32"/>
                <w:lang w:bidi="ar-IQ"/>
              </w:rPr>
            </w:pPr>
            <w:r w:rsidRPr="008A6832">
              <w:rPr>
                <w:rFonts w:ascii="Cambria" w:hAnsi="Cambria" w:cs="Times New Roman"/>
                <w:color w:val="000000"/>
                <w:sz w:val="32"/>
                <w:szCs w:val="32"/>
                <w:rtl/>
                <w:lang w:bidi="ar-IQ"/>
              </w:rPr>
              <w:t>أهداف المقرر</w:t>
            </w:r>
          </w:p>
        </w:tc>
      </w:tr>
      <w:tr w:rsidR="003C118A" w:rsidRPr="008A6832" w14:paraId="3F62C950" w14:textId="77777777" w:rsidTr="00A22EF7">
        <w:trPr>
          <w:trHeight w:val="265"/>
        </w:trPr>
        <w:tc>
          <w:tcPr>
            <w:tcW w:w="9720" w:type="dxa"/>
            <w:gridSpan w:val="2"/>
            <w:shd w:val="clear" w:color="auto" w:fill="DBE5F1"/>
            <w:vAlign w:val="center"/>
          </w:tcPr>
          <w:p w14:paraId="4A80845D" w14:textId="77777777" w:rsidR="003C118A" w:rsidRPr="008A6832" w:rsidRDefault="003C118A" w:rsidP="00A22EF7">
            <w:pPr>
              <w:autoSpaceDE w:val="0"/>
              <w:autoSpaceDN w:val="0"/>
              <w:adjustRightInd w:val="0"/>
              <w:ind w:left="360"/>
              <w:rPr>
                <w:rFonts w:asciiTheme="majorBidi" w:hAnsiTheme="majorBidi" w:cstheme="majorBidi"/>
                <w:color w:val="000000"/>
                <w:sz w:val="32"/>
                <w:szCs w:val="32"/>
              </w:rPr>
            </w:pPr>
            <w:r w:rsidRPr="008A6832">
              <w:rPr>
                <w:rFonts w:asciiTheme="majorBidi" w:hAnsiTheme="majorBidi" w:cstheme="majorBidi"/>
                <w:sz w:val="32"/>
                <w:szCs w:val="32"/>
                <w:rtl/>
              </w:rPr>
              <w:t xml:space="preserve">توضيح المبادىء الاساسية لعلم </w:t>
            </w:r>
            <w:r w:rsidRPr="008A6832">
              <w:rPr>
                <w:rFonts w:asciiTheme="majorBidi" w:hAnsiTheme="majorBidi" w:cstheme="majorBidi"/>
                <w:color w:val="000000"/>
                <w:sz w:val="32"/>
                <w:szCs w:val="32"/>
                <w:rtl/>
                <w:lang w:bidi="ar-IQ"/>
              </w:rPr>
              <w:t>البكتريا</w:t>
            </w:r>
            <w:r w:rsidRPr="008A6832">
              <w:rPr>
                <w:rFonts w:asciiTheme="majorBidi" w:hAnsiTheme="majorBidi" w:cstheme="majorBidi"/>
                <w:sz w:val="32"/>
                <w:szCs w:val="32"/>
                <w:rtl/>
              </w:rPr>
              <w:t xml:space="preserve"> بطريقة واضحة </w:t>
            </w:r>
            <w:r w:rsidRPr="008A6832">
              <w:rPr>
                <w:rFonts w:asciiTheme="majorBidi" w:hAnsiTheme="majorBidi" w:cstheme="majorBidi"/>
                <w:sz w:val="32"/>
                <w:szCs w:val="32"/>
                <w:shd w:val="clear" w:color="auto" w:fill="DBE5F1"/>
                <w:rtl/>
              </w:rPr>
              <w:t>لتعريف الطالب وادراكه لهذا العلم والجوانب المتعلقة به</w:t>
            </w:r>
            <w:r w:rsidRPr="008A6832">
              <w:rPr>
                <w:rFonts w:asciiTheme="majorBidi" w:hAnsiTheme="majorBidi" w:cstheme="majorBidi"/>
                <w:color w:val="000000"/>
                <w:sz w:val="32"/>
                <w:szCs w:val="32"/>
                <w:shd w:val="clear" w:color="auto" w:fill="DBE5F1"/>
                <w:rtl/>
              </w:rPr>
              <w:t xml:space="preserve"> من خلال </w:t>
            </w:r>
            <w:r w:rsidRPr="008A6832">
              <w:rPr>
                <w:rFonts w:asciiTheme="majorBidi" w:hAnsiTheme="majorBidi" w:cstheme="majorBidi"/>
                <w:sz w:val="32"/>
                <w:szCs w:val="32"/>
                <w:shd w:val="clear" w:color="auto" w:fill="DBE5F1"/>
                <w:rtl/>
              </w:rPr>
              <w:t>وصف الشكل الخارجي ، التصنيف ، التغذية والتكاثر والفعاليات الايضية في الخلايا البكتيرية بالاضافة الى دراسة اهميتها الاقتصادية والطبية للانسان</w:t>
            </w:r>
          </w:p>
        </w:tc>
      </w:tr>
      <w:tr w:rsidR="003C118A" w:rsidRPr="008A6832" w14:paraId="4DA31671" w14:textId="77777777" w:rsidTr="00A22EF7">
        <w:trPr>
          <w:trHeight w:val="265"/>
        </w:trPr>
        <w:tc>
          <w:tcPr>
            <w:tcW w:w="9720" w:type="dxa"/>
            <w:gridSpan w:val="2"/>
            <w:shd w:val="clear" w:color="auto" w:fill="A7BFDE"/>
            <w:vAlign w:val="center"/>
          </w:tcPr>
          <w:p w14:paraId="4BD1E09F" w14:textId="77777777" w:rsidR="003C118A" w:rsidRPr="008A6832" w:rsidRDefault="003C118A" w:rsidP="00A22EF7">
            <w:pPr>
              <w:autoSpaceDE w:val="0"/>
              <w:autoSpaceDN w:val="0"/>
              <w:adjustRightInd w:val="0"/>
              <w:ind w:left="360"/>
              <w:rPr>
                <w:rFonts w:ascii="Cambria" w:hAnsi="Cambria"/>
                <w:color w:val="000000"/>
                <w:sz w:val="32"/>
                <w:szCs w:val="32"/>
                <w:lang w:bidi="ar-IQ"/>
              </w:rPr>
            </w:pPr>
          </w:p>
        </w:tc>
      </w:tr>
    </w:tbl>
    <w:p w14:paraId="04A0CF5C" w14:textId="77777777" w:rsidR="003C118A" w:rsidRPr="0020555A" w:rsidRDefault="003C118A" w:rsidP="003C118A">
      <w:pPr>
        <w:rPr>
          <w:vanish/>
        </w:rPr>
      </w:pPr>
    </w:p>
    <w:tbl>
      <w:tblPr>
        <w:tblpPr w:leftFromText="180" w:rightFromText="180" w:vertAnchor="text" w:horzAnchor="margin" w:tblpXSpec="center" w:tblpY="524"/>
        <w:bidiVisual/>
        <w:tblW w:w="92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214"/>
      </w:tblGrid>
      <w:tr w:rsidR="003C118A" w:rsidRPr="00DB131F" w14:paraId="3017C789" w14:textId="77777777" w:rsidTr="00A22EF7">
        <w:trPr>
          <w:trHeight w:val="653"/>
        </w:trPr>
        <w:tc>
          <w:tcPr>
            <w:tcW w:w="9214" w:type="dxa"/>
            <w:shd w:val="clear" w:color="auto" w:fill="A7BFDE"/>
            <w:vAlign w:val="center"/>
          </w:tcPr>
          <w:p w14:paraId="283FBBE3" w14:textId="77777777" w:rsidR="003C118A" w:rsidRPr="00DB131F" w:rsidRDefault="003C118A" w:rsidP="008A6832">
            <w:pPr>
              <w:numPr>
                <w:ilvl w:val="0"/>
                <w:numId w:val="207"/>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مخرجات التعلم وطرائق التعليم والتعلم والتقييم</w:t>
            </w:r>
          </w:p>
        </w:tc>
      </w:tr>
      <w:tr w:rsidR="003C118A" w:rsidRPr="00DB131F" w14:paraId="4069940C" w14:textId="77777777" w:rsidTr="00A22EF7">
        <w:trPr>
          <w:trHeight w:val="2490"/>
        </w:trPr>
        <w:tc>
          <w:tcPr>
            <w:tcW w:w="9214" w:type="dxa"/>
            <w:shd w:val="clear" w:color="auto" w:fill="DBE5F1"/>
            <w:vAlign w:val="center"/>
          </w:tcPr>
          <w:p w14:paraId="1B4EA4F8" w14:textId="77777777" w:rsidR="003C118A" w:rsidRPr="008B6600" w:rsidRDefault="003C118A" w:rsidP="00A22EF7">
            <w:pPr>
              <w:autoSpaceDE w:val="0"/>
              <w:autoSpaceDN w:val="0"/>
              <w:adjustRightInd w:val="0"/>
              <w:ind w:left="432"/>
              <w:rPr>
                <w:rFonts w:ascii="Cambria" w:hAnsi="Cambria" w:cs="Times New Roman"/>
                <w:b/>
                <w:bCs/>
                <w:color w:val="000000"/>
                <w:sz w:val="28"/>
                <w:szCs w:val="28"/>
                <w:lang w:bidi="ar-IQ"/>
              </w:rPr>
            </w:pPr>
            <w:r>
              <w:rPr>
                <w:rFonts w:ascii="Cambria" w:hAnsi="Cambria" w:cs="Times New Roman"/>
                <w:b/>
                <w:bCs/>
                <w:color w:val="000000"/>
                <w:sz w:val="28"/>
                <w:szCs w:val="28"/>
                <w:rtl/>
                <w:lang w:bidi="ar-IQ"/>
              </w:rPr>
              <w:t>أ- ال</w:t>
            </w:r>
            <w:r>
              <w:rPr>
                <w:rFonts w:ascii="Cambria" w:hAnsi="Cambria" w:cs="Times New Roman" w:hint="cs"/>
                <w:b/>
                <w:bCs/>
                <w:color w:val="000000"/>
                <w:sz w:val="28"/>
                <w:szCs w:val="28"/>
                <w:rtl/>
                <w:lang w:bidi="ar-IQ"/>
              </w:rPr>
              <w:t xml:space="preserve">اهداف  المعرفية </w:t>
            </w:r>
          </w:p>
          <w:p w14:paraId="331B7B89" w14:textId="77777777" w:rsidR="003C118A" w:rsidRPr="00DB131F" w:rsidRDefault="003C118A" w:rsidP="00A22EF7">
            <w:pPr>
              <w:autoSpaceDE w:val="0"/>
              <w:autoSpaceDN w:val="0"/>
              <w:adjustRightInd w:val="0"/>
              <w:ind w:left="612"/>
              <w:rPr>
                <w:rFonts w:ascii="Cambria" w:hAnsi="Cambria" w:cs="Times New Roman"/>
                <w:color w:val="000000"/>
                <w:sz w:val="28"/>
                <w:szCs w:val="28"/>
                <w:rtl/>
              </w:rPr>
            </w:pPr>
            <w:r w:rsidRPr="00DB131F">
              <w:rPr>
                <w:rFonts w:ascii="Cambria" w:hAnsi="Cambria" w:cs="Times New Roman"/>
                <w:color w:val="000000"/>
                <w:sz w:val="28"/>
                <w:szCs w:val="28"/>
                <w:rtl/>
                <w:lang w:bidi="ar-IQ"/>
              </w:rPr>
              <w:t>أ1-</w:t>
            </w:r>
            <w:r w:rsidRPr="00083749">
              <w:rPr>
                <w:rFonts w:cs="Simplified Arabic" w:hint="cs"/>
                <w:sz w:val="28"/>
                <w:szCs w:val="28"/>
                <w:rtl/>
              </w:rPr>
              <w:t xml:space="preserve"> </w:t>
            </w:r>
            <w:r>
              <w:rPr>
                <w:rFonts w:cs="Simplified Arabic" w:hint="cs"/>
                <w:sz w:val="28"/>
                <w:szCs w:val="28"/>
                <w:rtl/>
              </w:rPr>
              <w:t>التعرف على</w:t>
            </w:r>
            <w:r w:rsidRPr="00083749">
              <w:rPr>
                <w:rFonts w:cs="Simplified Arabic" w:hint="cs"/>
                <w:sz w:val="28"/>
                <w:szCs w:val="28"/>
                <w:rtl/>
              </w:rPr>
              <w:t xml:space="preserve"> </w:t>
            </w:r>
            <w:r>
              <w:rPr>
                <w:rFonts w:cs="Simplified Arabic" w:hint="cs"/>
                <w:sz w:val="28"/>
                <w:szCs w:val="28"/>
                <w:rtl/>
              </w:rPr>
              <w:t xml:space="preserve">ما هية </w:t>
            </w:r>
            <w:r w:rsidRPr="00083749">
              <w:rPr>
                <w:rFonts w:cs="Simplified Arabic" w:hint="cs"/>
                <w:sz w:val="28"/>
                <w:szCs w:val="28"/>
                <w:rtl/>
              </w:rPr>
              <w:t xml:space="preserve">علم </w:t>
            </w:r>
            <w:r>
              <w:rPr>
                <w:rFonts w:ascii="Cambria" w:hAnsi="Cambria" w:cs="Times New Roman" w:hint="cs"/>
                <w:color w:val="000000"/>
                <w:sz w:val="28"/>
                <w:szCs w:val="28"/>
                <w:rtl/>
                <w:lang w:bidi="ar-IQ"/>
              </w:rPr>
              <w:t>الاحياء العام</w:t>
            </w:r>
            <w:r w:rsidRPr="00083749">
              <w:rPr>
                <w:rFonts w:cs="Simplified Arabic" w:hint="cs"/>
                <w:sz w:val="28"/>
                <w:szCs w:val="28"/>
                <w:rtl/>
              </w:rPr>
              <w:t xml:space="preserve"> </w:t>
            </w:r>
            <w:r>
              <w:rPr>
                <w:rFonts w:cs="Simplified Arabic" w:hint="cs"/>
                <w:sz w:val="28"/>
                <w:szCs w:val="28"/>
                <w:rtl/>
              </w:rPr>
              <w:t xml:space="preserve">وفهمه </w:t>
            </w:r>
            <w:r w:rsidRPr="00083749">
              <w:rPr>
                <w:rFonts w:cs="Simplified Arabic" w:hint="cs"/>
                <w:sz w:val="28"/>
                <w:szCs w:val="28"/>
                <w:rtl/>
              </w:rPr>
              <w:t>بطريقة واضحة</w:t>
            </w:r>
            <w:r>
              <w:rPr>
                <w:rFonts w:ascii="Cambria" w:hAnsi="Cambria" w:cs="Times New Roman" w:hint="cs"/>
                <w:color w:val="000000"/>
                <w:sz w:val="28"/>
                <w:szCs w:val="28"/>
                <w:rtl/>
              </w:rPr>
              <w:t>.</w:t>
            </w:r>
          </w:p>
          <w:p w14:paraId="405F0E83"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sidRPr="00DF0A4D">
              <w:rPr>
                <w:rFonts w:ascii="Cambria" w:hAnsi="Cambria" w:cs="Times New Roman" w:hint="cs"/>
                <w:color w:val="000000"/>
                <w:sz w:val="24"/>
                <w:szCs w:val="24"/>
                <w:rtl/>
                <w:lang w:bidi="ar-IQ"/>
              </w:rPr>
              <w:t xml:space="preserve"> التعرف على انواع الخلايا الحية </w:t>
            </w:r>
            <w:r>
              <w:rPr>
                <w:rFonts w:ascii="Cambria" w:hAnsi="Cambria" w:cs="Times New Roman" w:hint="cs"/>
                <w:color w:val="000000"/>
                <w:sz w:val="24"/>
                <w:szCs w:val="24"/>
                <w:rtl/>
                <w:lang w:bidi="ar-IQ"/>
              </w:rPr>
              <w:t xml:space="preserve">وتركيبها </w:t>
            </w:r>
            <w:r w:rsidRPr="00DF0A4D">
              <w:rPr>
                <w:rFonts w:ascii="Cambria" w:hAnsi="Cambria" w:cs="Times New Roman" w:hint="cs"/>
                <w:color w:val="000000"/>
                <w:sz w:val="24"/>
                <w:szCs w:val="24"/>
                <w:rtl/>
                <w:lang w:bidi="ar-IQ"/>
              </w:rPr>
              <w:t>ودورات حياتها</w:t>
            </w:r>
            <w:r>
              <w:rPr>
                <w:rFonts w:ascii="Cambria" w:hAnsi="Cambria" w:cs="Times New Roman" w:hint="cs"/>
                <w:color w:val="000000"/>
                <w:sz w:val="28"/>
                <w:szCs w:val="28"/>
                <w:rtl/>
                <w:lang w:bidi="ar-IQ"/>
              </w:rPr>
              <w:t xml:space="preserve"> وصفاتها الاخرى .</w:t>
            </w:r>
          </w:p>
          <w:p w14:paraId="19BC85F8"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sidRPr="00851E2E">
              <w:rPr>
                <w:rFonts w:ascii="Cambria" w:hAnsi="Cambria" w:cs="Times New Roman" w:hint="cs"/>
                <w:color w:val="000000"/>
                <w:sz w:val="24"/>
                <w:szCs w:val="24"/>
                <w:rtl/>
                <w:lang w:bidi="ar-IQ"/>
              </w:rPr>
              <w:t xml:space="preserve"> دراسة امثلة لبعض الخلايا والكائنات الحية </w:t>
            </w:r>
            <w:r>
              <w:rPr>
                <w:rFonts w:ascii="Cambria" w:hAnsi="Cambria" w:cs="Times New Roman" w:hint="cs"/>
                <w:color w:val="000000"/>
                <w:sz w:val="24"/>
                <w:szCs w:val="24"/>
                <w:rtl/>
                <w:lang w:bidi="ar-IQ"/>
              </w:rPr>
              <w:t xml:space="preserve">من بيئتنا </w:t>
            </w:r>
            <w:r w:rsidRPr="00851E2E">
              <w:rPr>
                <w:rFonts w:ascii="Cambria" w:hAnsi="Cambria" w:cs="Times New Roman" w:hint="cs"/>
                <w:color w:val="000000"/>
                <w:sz w:val="24"/>
                <w:szCs w:val="24"/>
                <w:rtl/>
                <w:lang w:bidi="ar-IQ"/>
              </w:rPr>
              <w:t>من ناحية صفاتها المظهرية والتركيبية وطرق تغذيتها وبيئتها وطرق تكاثرها</w:t>
            </w:r>
            <w:r>
              <w:rPr>
                <w:rFonts w:ascii="Cambria" w:hAnsi="Cambria" w:cs="Times New Roman" w:hint="cs"/>
                <w:color w:val="000000"/>
                <w:sz w:val="28"/>
                <w:szCs w:val="28"/>
                <w:rtl/>
                <w:lang w:bidi="ar-IQ"/>
              </w:rPr>
              <w:t>.</w:t>
            </w:r>
          </w:p>
          <w:p w14:paraId="706C2E6B"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r>
              <w:rPr>
                <w:rFonts w:ascii="Cambria" w:hAnsi="Cambria" w:cs="Times New Roman" w:hint="cs"/>
                <w:color w:val="000000"/>
                <w:sz w:val="28"/>
                <w:szCs w:val="28"/>
                <w:rtl/>
                <w:lang w:bidi="ar-IQ"/>
              </w:rPr>
              <w:t xml:space="preserve"> تمكين الطالبة من توظيف المادة العلمية المطروحة بالمفاهيم والتطورات العلمية التي تشهدها مثلا ما هي البكتريا والفايروسات وكيف تتاثر ببعض المضادات الحيوية المستخدمة في العلاج ---الخ.</w:t>
            </w:r>
          </w:p>
          <w:p w14:paraId="013DA8F9" w14:textId="77777777" w:rsidR="003C118A"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أ5-</w:t>
            </w:r>
            <w:r>
              <w:rPr>
                <w:rFonts w:ascii="Cambria" w:hAnsi="Cambria" w:cs="Times New Roman" w:hint="cs"/>
                <w:color w:val="000000"/>
                <w:sz w:val="28"/>
                <w:szCs w:val="28"/>
                <w:rtl/>
                <w:lang w:bidi="ar-IQ"/>
              </w:rPr>
              <w:t>معرفة وفهم العلاقة الوثيقة ما بين العلوم المختلفة فالدارس لعلم الاحياء يجب ان يلم بعلم الكيميا</w:t>
            </w:r>
            <w:r>
              <w:rPr>
                <w:rFonts w:ascii="Cambria" w:hAnsi="Cambria" w:cs="Times New Roman" w:hint="eastAsia"/>
                <w:color w:val="000000"/>
                <w:sz w:val="28"/>
                <w:szCs w:val="28"/>
                <w:rtl/>
                <w:lang w:bidi="ar-IQ"/>
              </w:rPr>
              <w:t>ء</w:t>
            </w:r>
            <w:r>
              <w:rPr>
                <w:rFonts w:ascii="Cambria" w:hAnsi="Cambria" w:cs="Times New Roman" w:hint="cs"/>
                <w:color w:val="000000"/>
                <w:sz w:val="28"/>
                <w:szCs w:val="28"/>
                <w:rtl/>
                <w:lang w:bidi="ar-IQ"/>
              </w:rPr>
              <w:t xml:space="preserve"> والفيزياء والرياضيات -----الخ.</w:t>
            </w:r>
          </w:p>
          <w:p w14:paraId="358813BA"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أ6- </w:t>
            </w:r>
            <w:r>
              <w:rPr>
                <w:rFonts w:ascii="Cambria" w:hAnsi="Cambria" w:cs="Times New Roman" w:hint="cs"/>
                <w:color w:val="000000"/>
                <w:sz w:val="28"/>
                <w:szCs w:val="28"/>
                <w:rtl/>
                <w:lang w:bidi="ar-IQ"/>
              </w:rPr>
              <w:t xml:space="preserve">العمل على توسيع المدارك العلمية للطالبة من خلال حثها على البحث والتقصي والقراءة فضلا عن التطوير الشخصي لها </w:t>
            </w:r>
            <w:r w:rsidRPr="00DB131F">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 xml:space="preserve">وتمكينها من التطرق الى تفاصيل الامور ومناقشتها مناقشة موضوعية وموجهة. </w:t>
            </w:r>
          </w:p>
        </w:tc>
      </w:tr>
      <w:tr w:rsidR="003C118A" w:rsidRPr="00DB131F" w14:paraId="3BC425B4" w14:textId="77777777" w:rsidTr="00A22EF7">
        <w:trPr>
          <w:trHeight w:val="1631"/>
        </w:trPr>
        <w:tc>
          <w:tcPr>
            <w:tcW w:w="9214" w:type="dxa"/>
            <w:shd w:val="clear" w:color="auto" w:fill="DBE5F1"/>
            <w:vAlign w:val="center"/>
          </w:tcPr>
          <w:p w14:paraId="2D616E9F" w14:textId="77777777" w:rsidR="003C118A" w:rsidRPr="008B6600" w:rsidRDefault="003C118A" w:rsidP="00A22EF7">
            <w:pPr>
              <w:autoSpaceDE w:val="0"/>
              <w:autoSpaceDN w:val="0"/>
              <w:adjustRightInd w:val="0"/>
              <w:ind w:left="360"/>
              <w:rPr>
                <w:rFonts w:ascii="Cambria" w:hAnsi="Cambria" w:cs="Times New Roman"/>
                <w:b/>
                <w:bCs/>
                <w:color w:val="000000"/>
                <w:sz w:val="28"/>
                <w:szCs w:val="28"/>
                <w:rtl/>
                <w:lang w:bidi="ar-IQ"/>
              </w:rPr>
            </w:pPr>
            <w:r>
              <w:rPr>
                <w:rFonts w:ascii="Cambria" w:hAnsi="Cambria" w:cs="Times New Roman"/>
                <w:b/>
                <w:bCs/>
                <w:color w:val="000000"/>
                <w:sz w:val="28"/>
                <w:szCs w:val="28"/>
                <w:rtl/>
                <w:lang w:bidi="ar-IQ"/>
              </w:rPr>
              <w:t>ب -  ال</w:t>
            </w:r>
            <w:r>
              <w:rPr>
                <w:rFonts w:ascii="Cambria" w:hAnsi="Cambria" w:cs="Times New Roman" w:hint="cs"/>
                <w:b/>
                <w:bCs/>
                <w:color w:val="000000"/>
                <w:sz w:val="28"/>
                <w:szCs w:val="28"/>
                <w:rtl/>
                <w:lang w:bidi="ar-IQ"/>
              </w:rPr>
              <w:t>اهداف المهاراتية الخاصة بالبرنامج</w:t>
            </w:r>
          </w:p>
          <w:p w14:paraId="0DDD9093"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ب1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التعرف على انواع الخلايا والكائنات الحية وخصائص كل منهم .</w:t>
            </w:r>
          </w:p>
          <w:p w14:paraId="07FFFD78"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sidRPr="00DB131F">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اكتساب المهارة المختبرية في تحضير وفحص الشرائح التي تخص موضوع الدرس.</w:t>
            </w:r>
          </w:p>
          <w:p w14:paraId="02ABA290"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ب3 - </w:t>
            </w:r>
            <w:r>
              <w:rPr>
                <w:rFonts w:ascii="Cambria" w:hAnsi="Cambria" w:cs="Times New Roman" w:hint="cs"/>
                <w:color w:val="000000"/>
                <w:sz w:val="28"/>
                <w:szCs w:val="28"/>
                <w:rtl/>
                <w:lang w:bidi="ar-IQ"/>
              </w:rPr>
              <w:t xml:space="preserve"> تمكين الطالبة من توظيف المادة العلمية المطروحة بالمفاهيم والتطورات العلمية التي تشهدها الطالبة من حولها مثلا ما هي البكتريا والفايروسات وكيف تتاثر ببعض المضادات الحيوية المستخدمة في العلاج ---الخ.</w:t>
            </w:r>
          </w:p>
          <w:p w14:paraId="0D882A1C"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ب4- </w:t>
            </w:r>
            <w:r>
              <w:rPr>
                <w:rFonts w:ascii="Cambria" w:hAnsi="Cambria" w:cs="Times New Roman" w:hint="cs"/>
                <w:color w:val="000000"/>
                <w:sz w:val="28"/>
                <w:szCs w:val="28"/>
                <w:rtl/>
                <w:lang w:bidi="ar-IQ"/>
              </w:rPr>
              <w:t>تنمية روح البحث والتقصي عند الطالبات لاجل التعرف على تفاصيل الامور العلمية المطروحة من اجل الوصول الى فهم عميق للمادة العلمية .</w:t>
            </w:r>
            <w:r w:rsidRPr="00DB131F">
              <w:rPr>
                <w:rFonts w:ascii="Cambria" w:hAnsi="Cambria" w:cs="Times New Roman"/>
                <w:color w:val="000000"/>
                <w:sz w:val="28"/>
                <w:szCs w:val="28"/>
                <w:rtl/>
                <w:lang w:bidi="ar-IQ"/>
              </w:rPr>
              <w:t xml:space="preserve">   </w:t>
            </w:r>
          </w:p>
        </w:tc>
      </w:tr>
      <w:tr w:rsidR="003C118A" w:rsidRPr="00DB131F" w14:paraId="3742F35A" w14:textId="77777777" w:rsidTr="00A22EF7">
        <w:trPr>
          <w:trHeight w:val="423"/>
        </w:trPr>
        <w:tc>
          <w:tcPr>
            <w:tcW w:w="9214" w:type="dxa"/>
            <w:shd w:val="clear" w:color="auto" w:fill="8DB3E2"/>
            <w:vAlign w:val="center"/>
          </w:tcPr>
          <w:p w14:paraId="6EE73757" w14:textId="77777777" w:rsidR="003C118A" w:rsidRPr="0056525E" w:rsidRDefault="003C118A" w:rsidP="00A22EF7">
            <w:pPr>
              <w:autoSpaceDE w:val="0"/>
              <w:autoSpaceDN w:val="0"/>
              <w:adjustRightInd w:val="0"/>
              <w:ind w:left="360"/>
              <w:rPr>
                <w:rFonts w:ascii="Cambria" w:hAnsi="Cambria" w:cs="Times New Roman"/>
                <w:b/>
                <w:bCs/>
                <w:color w:val="000000"/>
                <w:sz w:val="28"/>
                <w:szCs w:val="28"/>
                <w:rtl/>
              </w:rPr>
            </w:pPr>
            <w:r w:rsidRPr="00DB131F">
              <w:rPr>
                <w:rFonts w:ascii="Cambria" w:hAnsi="Cambria" w:cs="Times New Roman"/>
                <w:color w:val="000000"/>
                <w:sz w:val="28"/>
                <w:szCs w:val="28"/>
                <w:rtl/>
                <w:lang w:bidi="ar-IQ"/>
              </w:rPr>
              <w:t xml:space="preserve">     </w:t>
            </w:r>
            <w:r w:rsidRPr="0056525E">
              <w:rPr>
                <w:rFonts w:ascii="Cambria" w:hAnsi="Cambria" w:cs="Times New Roman"/>
                <w:b/>
                <w:bCs/>
                <w:color w:val="000000"/>
                <w:sz w:val="28"/>
                <w:szCs w:val="28"/>
                <w:rtl/>
                <w:lang w:bidi="ar-IQ"/>
              </w:rPr>
              <w:t xml:space="preserve">طرائق التعليم والتعلم </w:t>
            </w:r>
          </w:p>
        </w:tc>
      </w:tr>
      <w:tr w:rsidR="003C118A" w:rsidRPr="00DB131F" w14:paraId="68697D14" w14:textId="77777777" w:rsidTr="00A22EF7">
        <w:trPr>
          <w:trHeight w:val="624"/>
        </w:trPr>
        <w:tc>
          <w:tcPr>
            <w:tcW w:w="9214" w:type="dxa"/>
            <w:shd w:val="clear" w:color="auto" w:fill="DBE5F1"/>
            <w:vAlign w:val="center"/>
          </w:tcPr>
          <w:p w14:paraId="1E7E8928" w14:textId="77777777" w:rsidR="003C118A" w:rsidRPr="00832EBE" w:rsidRDefault="003C118A" w:rsidP="00D545F6">
            <w:pPr>
              <w:pStyle w:val="ListParagraph"/>
              <w:numPr>
                <w:ilvl w:val="0"/>
                <w:numId w:val="31"/>
              </w:numPr>
              <w:autoSpaceDE w:val="0"/>
              <w:autoSpaceDN w:val="0"/>
              <w:adjustRightInd w:val="0"/>
              <w:spacing w:after="0" w:line="240" w:lineRule="auto"/>
              <w:rPr>
                <w:rFonts w:ascii="Cambria" w:hAnsi="Cambria" w:cs="Times New Roman"/>
                <w:color w:val="000000"/>
                <w:sz w:val="28"/>
                <w:szCs w:val="28"/>
                <w:rtl/>
                <w:lang w:bidi="ar-IQ"/>
              </w:rPr>
            </w:pPr>
            <w:r w:rsidRPr="00832EBE">
              <w:rPr>
                <w:rFonts w:ascii="Cambria" w:hAnsi="Cambria" w:cs="Times New Roman" w:hint="cs"/>
                <w:color w:val="000000"/>
                <w:sz w:val="28"/>
                <w:szCs w:val="28"/>
                <w:rtl/>
                <w:lang w:bidi="ar-IQ"/>
              </w:rPr>
              <w:t>القاء المحاضرات الغنية بالامثلة والتي تطرح موضوع الدرس باسلوب سلس وواضح والتي تعتمد على المصادر الحديثة.</w:t>
            </w:r>
          </w:p>
          <w:p w14:paraId="7760859D" w14:textId="77777777" w:rsidR="003C118A" w:rsidRPr="00832EBE" w:rsidRDefault="003C118A" w:rsidP="00D545F6">
            <w:pPr>
              <w:pStyle w:val="ListParagraph"/>
              <w:numPr>
                <w:ilvl w:val="0"/>
                <w:numId w:val="31"/>
              </w:numPr>
              <w:autoSpaceDE w:val="0"/>
              <w:autoSpaceDN w:val="0"/>
              <w:adjustRightInd w:val="0"/>
              <w:spacing w:after="0" w:line="240" w:lineRule="auto"/>
              <w:rPr>
                <w:rFonts w:ascii="Cambria" w:hAnsi="Cambria" w:cs="Times New Roman"/>
                <w:color w:val="000000"/>
                <w:sz w:val="28"/>
                <w:szCs w:val="28"/>
                <w:rtl/>
                <w:lang w:bidi="ar-IQ"/>
              </w:rPr>
            </w:pPr>
            <w:r w:rsidRPr="00832EBE">
              <w:rPr>
                <w:rFonts w:ascii="Cambria" w:hAnsi="Cambria" w:cs="Times New Roman" w:hint="cs"/>
                <w:color w:val="000000"/>
                <w:sz w:val="28"/>
                <w:szCs w:val="28"/>
                <w:rtl/>
                <w:lang w:bidi="ar-IQ"/>
              </w:rPr>
              <w:t xml:space="preserve">تسخير طرق العرض المتوفرة مثل ( </w:t>
            </w:r>
            <w:r w:rsidRPr="00832EBE">
              <w:rPr>
                <w:rFonts w:ascii="Cambria" w:hAnsi="Cambria" w:cs="Times New Roman"/>
                <w:color w:val="000000"/>
                <w:sz w:val="24"/>
                <w:szCs w:val="24"/>
                <w:lang w:bidi="ar-IQ"/>
              </w:rPr>
              <w:t>Data show</w:t>
            </w:r>
            <w:r w:rsidRPr="00832EBE">
              <w:rPr>
                <w:rFonts w:ascii="Cambria" w:hAnsi="Cambria" w:cs="Times New Roman" w:hint="cs"/>
                <w:color w:val="000000"/>
                <w:sz w:val="28"/>
                <w:szCs w:val="28"/>
                <w:rtl/>
                <w:lang w:bidi="ar-IQ"/>
              </w:rPr>
              <w:t xml:space="preserve"> ) والسبورة لغرض شرح المادة العلمية وتعليم الطلبة .</w:t>
            </w:r>
          </w:p>
          <w:p w14:paraId="4CF2E02E" w14:textId="77777777" w:rsidR="003C118A" w:rsidRPr="00832EBE" w:rsidRDefault="003C118A" w:rsidP="00D545F6">
            <w:pPr>
              <w:pStyle w:val="ListParagraph"/>
              <w:numPr>
                <w:ilvl w:val="0"/>
                <w:numId w:val="31"/>
              </w:numPr>
              <w:autoSpaceDE w:val="0"/>
              <w:autoSpaceDN w:val="0"/>
              <w:adjustRightInd w:val="0"/>
              <w:spacing w:after="0" w:line="240" w:lineRule="auto"/>
              <w:rPr>
                <w:rFonts w:ascii="Cambria" w:hAnsi="Cambria" w:cs="Times New Roman"/>
                <w:color w:val="000000"/>
                <w:sz w:val="28"/>
                <w:szCs w:val="28"/>
                <w:rtl/>
                <w:lang w:bidi="ar-IQ"/>
              </w:rPr>
            </w:pPr>
            <w:r w:rsidRPr="00832EBE">
              <w:rPr>
                <w:rFonts w:ascii="Cambria" w:hAnsi="Cambria" w:cs="Times New Roman" w:hint="cs"/>
                <w:color w:val="000000"/>
                <w:sz w:val="28"/>
                <w:szCs w:val="28"/>
                <w:rtl/>
                <w:lang w:bidi="ar-IQ"/>
              </w:rPr>
              <w:t>عرض الافلام العلمية على الطلبة لزيادة تعميق فهمهم لموضوع الدرس.</w:t>
            </w:r>
          </w:p>
          <w:p w14:paraId="1C8F2033" w14:textId="77777777" w:rsidR="003C118A" w:rsidRPr="00832EBE" w:rsidRDefault="003C118A" w:rsidP="00D545F6">
            <w:pPr>
              <w:pStyle w:val="ListParagraph"/>
              <w:numPr>
                <w:ilvl w:val="0"/>
                <w:numId w:val="31"/>
              </w:numPr>
              <w:autoSpaceDE w:val="0"/>
              <w:autoSpaceDN w:val="0"/>
              <w:adjustRightInd w:val="0"/>
              <w:spacing w:after="0" w:line="240" w:lineRule="auto"/>
              <w:rPr>
                <w:rFonts w:ascii="Cambria" w:hAnsi="Cambria" w:cs="Times New Roman"/>
                <w:color w:val="000000"/>
                <w:sz w:val="28"/>
                <w:szCs w:val="28"/>
                <w:rtl/>
                <w:lang w:bidi="ar-IQ"/>
              </w:rPr>
            </w:pPr>
            <w:r w:rsidRPr="00832EBE">
              <w:rPr>
                <w:rFonts w:ascii="Cambria" w:hAnsi="Cambria" w:cs="Times New Roman" w:hint="cs"/>
                <w:color w:val="000000"/>
                <w:sz w:val="28"/>
                <w:szCs w:val="28"/>
                <w:rtl/>
                <w:lang w:bidi="ar-IQ"/>
              </w:rPr>
              <w:t>طرح الاسئلة والاستفسارات المباشرة على الطالبات لقياس مدى استيعابهم للمادة العلمية .</w:t>
            </w:r>
          </w:p>
          <w:p w14:paraId="39D3160D" w14:textId="77777777" w:rsidR="003C118A" w:rsidRPr="00832EBE" w:rsidRDefault="003C118A" w:rsidP="00D545F6">
            <w:pPr>
              <w:pStyle w:val="ListParagraph"/>
              <w:numPr>
                <w:ilvl w:val="0"/>
                <w:numId w:val="31"/>
              </w:numPr>
              <w:autoSpaceDE w:val="0"/>
              <w:autoSpaceDN w:val="0"/>
              <w:adjustRightInd w:val="0"/>
              <w:spacing w:after="0" w:line="240" w:lineRule="auto"/>
              <w:rPr>
                <w:rFonts w:ascii="Cambria" w:hAnsi="Cambria" w:cs="Times New Roman"/>
                <w:color w:val="000000"/>
                <w:sz w:val="28"/>
                <w:szCs w:val="28"/>
                <w:rtl/>
                <w:lang w:bidi="ar-IQ"/>
              </w:rPr>
            </w:pPr>
            <w:r w:rsidRPr="00832EBE">
              <w:rPr>
                <w:rFonts w:ascii="Cambria" w:hAnsi="Cambria" w:cs="Times New Roman" w:hint="cs"/>
                <w:color w:val="000000"/>
                <w:sz w:val="28"/>
                <w:szCs w:val="28"/>
                <w:rtl/>
                <w:lang w:bidi="ar-IQ"/>
              </w:rPr>
              <w:t xml:space="preserve">تكليف الطالبات بواجبات بيتية (  </w:t>
            </w:r>
            <w:r w:rsidRPr="00832EBE">
              <w:rPr>
                <w:rFonts w:ascii="Cambria" w:hAnsi="Cambria" w:cs="Times New Roman"/>
                <w:color w:val="000000"/>
                <w:sz w:val="24"/>
                <w:szCs w:val="24"/>
              </w:rPr>
              <w:t>home work</w:t>
            </w:r>
            <w:r w:rsidRPr="00832EBE">
              <w:rPr>
                <w:rFonts w:ascii="Cambria" w:hAnsi="Cambria" w:cs="Times New Roman" w:hint="cs"/>
                <w:color w:val="000000"/>
                <w:sz w:val="28"/>
                <w:szCs w:val="28"/>
                <w:rtl/>
                <w:lang w:bidi="ar-IQ"/>
              </w:rPr>
              <w:t xml:space="preserve"> ) من خلال طرح  اسئلة فكرية تحثهم على القراءة في موضوع الدرس</w:t>
            </w:r>
            <w:r>
              <w:rPr>
                <w:rFonts w:ascii="Cambria" w:hAnsi="Cambria" w:cs="Times New Roman" w:hint="cs"/>
                <w:color w:val="000000"/>
                <w:sz w:val="28"/>
                <w:szCs w:val="28"/>
                <w:rtl/>
                <w:lang w:bidi="ar-IQ"/>
              </w:rPr>
              <w:t xml:space="preserve"> </w:t>
            </w:r>
            <w:r w:rsidRPr="00832EBE">
              <w:rPr>
                <w:rFonts w:ascii="Cambria" w:hAnsi="Cambria" w:cs="Times New Roman" w:hint="cs"/>
                <w:color w:val="000000"/>
                <w:sz w:val="28"/>
                <w:szCs w:val="28"/>
                <w:rtl/>
                <w:lang w:bidi="ar-IQ"/>
              </w:rPr>
              <w:t>.</w:t>
            </w:r>
          </w:p>
          <w:p w14:paraId="7201BC2C" w14:textId="77777777" w:rsidR="003C118A" w:rsidRPr="00832EBE" w:rsidRDefault="003C118A" w:rsidP="00D545F6">
            <w:pPr>
              <w:pStyle w:val="ListParagraph"/>
              <w:numPr>
                <w:ilvl w:val="0"/>
                <w:numId w:val="31"/>
              </w:numPr>
              <w:autoSpaceDE w:val="0"/>
              <w:autoSpaceDN w:val="0"/>
              <w:adjustRightInd w:val="0"/>
              <w:spacing w:after="0" w:line="240" w:lineRule="auto"/>
              <w:rPr>
                <w:rFonts w:ascii="Cambria" w:hAnsi="Cambria" w:cs="Times New Roman"/>
                <w:color w:val="000000"/>
                <w:sz w:val="28"/>
                <w:szCs w:val="28"/>
                <w:rtl/>
                <w:lang w:bidi="ar-IQ"/>
              </w:rPr>
            </w:pPr>
            <w:r w:rsidRPr="00832EBE">
              <w:rPr>
                <w:rFonts w:ascii="Cambria" w:hAnsi="Cambria" w:cs="Times New Roman" w:hint="cs"/>
                <w:color w:val="000000"/>
                <w:sz w:val="28"/>
                <w:szCs w:val="28"/>
                <w:rtl/>
                <w:lang w:bidi="ar-IQ"/>
              </w:rPr>
              <w:t>تكليف الطالبات بالقاء تقارير وعرض افلام علمية قصيرة متعلقة بالمادة العلمية في نهاية الفصل الدراسي مما يوسع من مداركهم واستيعابهم وتفاعلهم مع المادة العلمية .</w:t>
            </w:r>
          </w:p>
          <w:p w14:paraId="479CE0D1"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DB131F" w14:paraId="6A35EB31" w14:textId="77777777" w:rsidTr="00A22EF7">
        <w:trPr>
          <w:trHeight w:val="400"/>
        </w:trPr>
        <w:tc>
          <w:tcPr>
            <w:tcW w:w="9214" w:type="dxa"/>
            <w:shd w:val="clear" w:color="auto" w:fill="8DB3E2"/>
            <w:vAlign w:val="center"/>
          </w:tcPr>
          <w:p w14:paraId="31F04939" w14:textId="77777777" w:rsidR="003C118A" w:rsidRPr="0056525E" w:rsidRDefault="003C118A" w:rsidP="00A22EF7">
            <w:pPr>
              <w:autoSpaceDE w:val="0"/>
              <w:autoSpaceDN w:val="0"/>
              <w:adjustRightInd w:val="0"/>
              <w:ind w:left="360"/>
              <w:rPr>
                <w:rFonts w:ascii="Cambria" w:hAnsi="Cambria" w:cs="Times New Roman"/>
                <w:b/>
                <w:bCs/>
                <w:color w:val="000000"/>
                <w:sz w:val="28"/>
                <w:szCs w:val="28"/>
                <w:lang w:bidi="ar-IQ"/>
              </w:rPr>
            </w:pPr>
            <w:r w:rsidRPr="00DB131F">
              <w:rPr>
                <w:rFonts w:ascii="Cambria" w:hAnsi="Cambria" w:cs="Times New Roman"/>
                <w:color w:val="000000"/>
                <w:sz w:val="28"/>
                <w:szCs w:val="28"/>
                <w:rtl/>
                <w:lang w:bidi="ar-IQ"/>
              </w:rPr>
              <w:t xml:space="preserve">     </w:t>
            </w:r>
            <w:r w:rsidRPr="0056525E">
              <w:rPr>
                <w:rFonts w:ascii="Cambria" w:hAnsi="Cambria" w:cs="Times New Roman"/>
                <w:b/>
                <w:bCs/>
                <w:color w:val="000000"/>
                <w:sz w:val="28"/>
                <w:szCs w:val="28"/>
                <w:rtl/>
                <w:lang w:bidi="ar-IQ"/>
              </w:rPr>
              <w:t xml:space="preserve">طرائق التقييم </w:t>
            </w:r>
          </w:p>
        </w:tc>
      </w:tr>
      <w:tr w:rsidR="003C118A" w:rsidRPr="00DB131F" w14:paraId="5F60069A" w14:textId="77777777" w:rsidTr="00A22EF7">
        <w:trPr>
          <w:trHeight w:val="624"/>
        </w:trPr>
        <w:tc>
          <w:tcPr>
            <w:tcW w:w="9214" w:type="dxa"/>
            <w:shd w:val="clear" w:color="auto" w:fill="DBE5F1"/>
            <w:vAlign w:val="center"/>
          </w:tcPr>
          <w:p w14:paraId="318CAEB0" w14:textId="77777777" w:rsidR="003C118A" w:rsidRPr="00F855E5" w:rsidRDefault="003C118A" w:rsidP="00D545F6">
            <w:pPr>
              <w:pStyle w:val="ListParagraph"/>
              <w:numPr>
                <w:ilvl w:val="0"/>
                <w:numId w:val="30"/>
              </w:numPr>
              <w:autoSpaceDE w:val="0"/>
              <w:autoSpaceDN w:val="0"/>
              <w:adjustRightInd w:val="0"/>
              <w:spacing w:after="0" w:line="240" w:lineRule="auto"/>
              <w:rPr>
                <w:rFonts w:ascii="Cambria" w:hAnsi="Cambria" w:cs="Times New Roman"/>
                <w:color w:val="000000"/>
                <w:sz w:val="28"/>
                <w:szCs w:val="28"/>
                <w:rtl/>
                <w:lang w:bidi="ar-IQ"/>
              </w:rPr>
            </w:pPr>
            <w:r w:rsidRPr="00F855E5">
              <w:rPr>
                <w:rFonts w:ascii="Cambria" w:hAnsi="Cambria" w:cs="Times New Roman" w:hint="cs"/>
                <w:color w:val="000000"/>
                <w:sz w:val="28"/>
                <w:szCs w:val="28"/>
                <w:rtl/>
                <w:lang w:bidi="ar-IQ"/>
              </w:rPr>
              <w:t xml:space="preserve">الاختبارات القصيرة ( </w:t>
            </w:r>
            <w:r w:rsidRPr="00F855E5">
              <w:rPr>
                <w:rFonts w:ascii="Cambria" w:hAnsi="Cambria" w:cs="Times New Roman"/>
                <w:color w:val="000000"/>
                <w:sz w:val="28"/>
                <w:szCs w:val="28"/>
                <w:lang w:bidi="ar-IQ"/>
              </w:rPr>
              <w:t>quiz</w:t>
            </w:r>
            <w:r w:rsidRPr="00F855E5">
              <w:rPr>
                <w:rFonts w:ascii="Cambria" w:hAnsi="Cambria" w:cs="Times New Roman" w:hint="cs"/>
                <w:color w:val="000000"/>
                <w:sz w:val="28"/>
                <w:szCs w:val="28"/>
                <w:rtl/>
                <w:lang w:bidi="ar-IQ"/>
              </w:rPr>
              <w:t xml:space="preserve"> ) الاسبوعية.</w:t>
            </w:r>
          </w:p>
          <w:p w14:paraId="7D166163" w14:textId="77777777" w:rsidR="003C118A" w:rsidRPr="00F855E5" w:rsidRDefault="003C118A" w:rsidP="00D545F6">
            <w:pPr>
              <w:pStyle w:val="ListParagraph"/>
              <w:numPr>
                <w:ilvl w:val="0"/>
                <w:numId w:val="30"/>
              </w:numPr>
              <w:autoSpaceDE w:val="0"/>
              <w:autoSpaceDN w:val="0"/>
              <w:adjustRightInd w:val="0"/>
              <w:spacing w:after="0" w:line="240" w:lineRule="auto"/>
              <w:rPr>
                <w:rFonts w:ascii="Cambria" w:hAnsi="Cambria" w:cs="Times New Roman"/>
                <w:color w:val="000000"/>
                <w:sz w:val="28"/>
                <w:szCs w:val="28"/>
                <w:rtl/>
                <w:lang w:bidi="ar-IQ"/>
              </w:rPr>
            </w:pPr>
            <w:r w:rsidRPr="00F855E5">
              <w:rPr>
                <w:rFonts w:ascii="Cambria" w:hAnsi="Cambria" w:cs="Times New Roman" w:hint="cs"/>
                <w:color w:val="000000"/>
                <w:sz w:val="28"/>
                <w:szCs w:val="28"/>
                <w:rtl/>
                <w:lang w:bidi="ar-IQ"/>
              </w:rPr>
              <w:t>طرح الاسئلة المتداخلة مع شرح المادة .</w:t>
            </w:r>
          </w:p>
          <w:p w14:paraId="5EA30FCB" w14:textId="77777777" w:rsidR="003C118A" w:rsidRPr="00F855E5" w:rsidRDefault="003C118A" w:rsidP="00D545F6">
            <w:pPr>
              <w:pStyle w:val="ListParagraph"/>
              <w:numPr>
                <w:ilvl w:val="0"/>
                <w:numId w:val="30"/>
              </w:numPr>
              <w:autoSpaceDE w:val="0"/>
              <w:autoSpaceDN w:val="0"/>
              <w:adjustRightInd w:val="0"/>
              <w:spacing w:after="0" w:line="240" w:lineRule="auto"/>
              <w:rPr>
                <w:rFonts w:ascii="Cambria" w:hAnsi="Cambria" w:cs="Times New Roman"/>
                <w:color w:val="000000"/>
                <w:sz w:val="28"/>
                <w:szCs w:val="28"/>
                <w:rtl/>
                <w:lang w:bidi="ar-IQ"/>
              </w:rPr>
            </w:pPr>
            <w:r w:rsidRPr="00F855E5">
              <w:rPr>
                <w:rFonts w:ascii="Cambria" w:hAnsi="Cambria" w:cs="Times New Roman" w:hint="cs"/>
                <w:color w:val="000000"/>
                <w:sz w:val="28"/>
                <w:szCs w:val="28"/>
                <w:rtl/>
                <w:lang w:bidi="ar-IQ"/>
              </w:rPr>
              <w:t>الاختبارات الشهرية والفصلية .</w:t>
            </w:r>
          </w:p>
          <w:p w14:paraId="30A1D044" w14:textId="77777777" w:rsidR="003C118A" w:rsidRPr="00F855E5" w:rsidRDefault="003C118A" w:rsidP="00D545F6">
            <w:pPr>
              <w:pStyle w:val="ListParagraph"/>
              <w:numPr>
                <w:ilvl w:val="0"/>
                <w:numId w:val="30"/>
              </w:numPr>
              <w:autoSpaceDE w:val="0"/>
              <w:autoSpaceDN w:val="0"/>
              <w:adjustRightInd w:val="0"/>
              <w:spacing w:after="0" w:line="240" w:lineRule="auto"/>
              <w:rPr>
                <w:rFonts w:ascii="Cambria" w:hAnsi="Cambria" w:cs="Times New Roman"/>
                <w:color w:val="000000"/>
                <w:sz w:val="28"/>
                <w:szCs w:val="28"/>
                <w:rtl/>
                <w:lang w:bidi="ar-IQ"/>
              </w:rPr>
            </w:pPr>
            <w:r w:rsidRPr="00F855E5">
              <w:rPr>
                <w:rFonts w:ascii="Cambria" w:hAnsi="Cambria" w:cs="Times New Roman" w:hint="cs"/>
                <w:color w:val="000000"/>
                <w:sz w:val="28"/>
                <w:szCs w:val="28"/>
                <w:rtl/>
                <w:lang w:bidi="ar-IQ"/>
              </w:rPr>
              <w:lastRenderedPageBreak/>
              <w:t>الاختبارات المختبرية اليومية والشهرية .</w:t>
            </w:r>
          </w:p>
          <w:p w14:paraId="4ABF7B4C" w14:textId="77777777" w:rsidR="003C118A" w:rsidRPr="00F855E5" w:rsidRDefault="003C118A" w:rsidP="00D545F6">
            <w:pPr>
              <w:pStyle w:val="ListParagraph"/>
              <w:numPr>
                <w:ilvl w:val="0"/>
                <w:numId w:val="30"/>
              </w:numPr>
              <w:autoSpaceDE w:val="0"/>
              <w:autoSpaceDN w:val="0"/>
              <w:adjustRightInd w:val="0"/>
              <w:spacing w:after="0" w:line="240" w:lineRule="auto"/>
              <w:rPr>
                <w:rFonts w:ascii="Cambria" w:hAnsi="Cambria" w:cs="Times New Roman"/>
                <w:color w:val="000000"/>
                <w:sz w:val="28"/>
                <w:szCs w:val="28"/>
                <w:rtl/>
                <w:lang w:bidi="ar-IQ"/>
              </w:rPr>
            </w:pPr>
            <w:r w:rsidRPr="00F855E5">
              <w:rPr>
                <w:rFonts w:ascii="Cambria" w:hAnsi="Cambria" w:cs="Times New Roman" w:hint="cs"/>
                <w:color w:val="000000"/>
                <w:sz w:val="28"/>
                <w:szCs w:val="28"/>
                <w:rtl/>
                <w:lang w:bidi="ar-IQ"/>
              </w:rPr>
              <w:t>تقديم التقارير والافلام العلمية المتعلقة بمادة الدرس والقائها من قبل الطالبات .</w:t>
            </w:r>
          </w:p>
          <w:p w14:paraId="2EE9EE19"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DB131F" w14:paraId="1CB1E992" w14:textId="77777777" w:rsidTr="00566414">
        <w:trPr>
          <w:trHeight w:val="2375"/>
        </w:trPr>
        <w:tc>
          <w:tcPr>
            <w:tcW w:w="9214" w:type="dxa"/>
            <w:shd w:val="clear" w:color="auto" w:fill="DBE5F1"/>
            <w:vAlign w:val="center"/>
          </w:tcPr>
          <w:p w14:paraId="01EA33C4" w14:textId="77777777" w:rsidR="003C118A" w:rsidRPr="0056525E" w:rsidRDefault="003C118A" w:rsidP="00A22EF7">
            <w:pPr>
              <w:autoSpaceDE w:val="0"/>
              <w:autoSpaceDN w:val="0"/>
              <w:adjustRightInd w:val="0"/>
              <w:ind w:left="360"/>
              <w:rPr>
                <w:rFonts w:ascii="Cambria" w:hAnsi="Cambria" w:cs="Times New Roman"/>
                <w:b/>
                <w:bCs/>
                <w:color w:val="000000"/>
                <w:sz w:val="28"/>
                <w:szCs w:val="28"/>
                <w:rtl/>
                <w:lang w:bidi="ar-IQ"/>
              </w:rPr>
            </w:pPr>
            <w:r>
              <w:rPr>
                <w:rFonts w:ascii="Cambria" w:hAnsi="Cambria" w:cs="Times New Roman"/>
                <w:b/>
                <w:bCs/>
                <w:color w:val="000000"/>
                <w:sz w:val="28"/>
                <w:szCs w:val="28"/>
                <w:rtl/>
                <w:lang w:bidi="ar-IQ"/>
              </w:rPr>
              <w:lastRenderedPageBreak/>
              <w:t xml:space="preserve">ج- </w:t>
            </w:r>
            <w:r>
              <w:rPr>
                <w:rFonts w:ascii="Cambria" w:hAnsi="Cambria" w:cs="Times New Roman" w:hint="cs"/>
                <w:b/>
                <w:bCs/>
                <w:color w:val="000000"/>
                <w:sz w:val="28"/>
                <w:szCs w:val="28"/>
                <w:rtl/>
                <w:lang w:bidi="ar-IQ"/>
              </w:rPr>
              <w:t>الاهداف الوجدانية والقيمية</w:t>
            </w:r>
          </w:p>
          <w:p w14:paraId="10D0964F"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طرح اسئلة استثنائية تحتاج الى حلول تكون لها درجات معينة لتقييم الطالبة مما يحفز الطالبات على التنافس فيما بينهم للوصول الى الحل الامثل لها </w:t>
            </w:r>
          </w:p>
          <w:p w14:paraId="2D231FB5" w14:textId="77777777" w:rsidR="003C118A" w:rsidRPr="00DB131F" w:rsidRDefault="003C118A" w:rsidP="00A22EF7">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ج2-</w:t>
            </w:r>
            <w:r>
              <w:rPr>
                <w:rFonts w:ascii="Cambria" w:hAnsi="Cambria" w:cs="Times New Roman" w:hint="cs"/>
                <w:color w:val="000000"/>
                <w:sz w:val="28"/>
                <w:szCs w:val="28"/>
                <w:rtl/>
                <w:lang w:bidi="ar-IQ"/>
              </w:rPr>
              <w:t xml:space="preserve">عرض المادة العلمية باسلوب نقاشي لتمكين الطالبات من الوصول الى فهم المادة باسلوب التفكير العلمي . </w:t>
            </w:r>
          </w:p>
          <w:p w14:paraId="3784266A" w14:textId="77777777" w:rsidR="003C118A" w:rsidRPr="00DB131F" w:rsidRDefault="003C118A" w:rsidP="00A22EF7">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ج3-</w:t>
            </w:r>
            <w:r>
              <w:rPr>
                <w:rFonts w:ascii="Cambria" w:hAnsi="Cambria" w:cs="Times New Roman" w:hint="cs"/>
                <w:color w:val="000000"/>
                <w:sz w:val="28"/>
                <w:szCs w:val="28"/>
                <w:rtl/>
                <w:lang w:bidi="ar-IQ"/>
              </w:rPr>
              <w:t xml:space="preserve"> تمكين الطالبة من توظيف المادة العلمية المطروحة بالمفاهيم والتطورات العلمية التي تشهدها مثلا ما هي البكتريا المرضية وكيف تتاثر ببعض المضادات الحيوية المستخدمة في العلاج ---الخ.</w:t>
            </w:r>
          </w:p>
          <w:p w14:paraId="63C28B2B" w14:textId="77777777" w:rsidR="004033DB" w:rsidRDefault="003C118A" w:rsidP="004033DB">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ج4-  </w:t>
            </w:r>
            <w:r>
              <w:rPr>
                <w:rFonts w:ascii="Cambria" w:hAnsi="Cambria" w:cs="Times New Roman" w:hint="cs"/>
                <w:color w:val="000000"/>
                <w:sz w:val="28"/>
                <w:szCs w:val="28"/>
                <w:rtl/>
                <w:lang w:bidi="ar-IQ"/>
              </w:rPr>
              <w:t xml:space="preserve"> طرح حلول تحتوي على اخطاء لاسئلة متعلقة بموضوع الدرس ومناقشتها للوصول الى الحل الامثل بينهم .</w:t>
            </w:r>
          </w:p>
          <w:p w14:paraId="3961E895" w14:textId="77777777" w:rsidR="004033DB" w:rsidRDefault="004033DB" w:rsidP="00A22EF7">
            <w:pPr>
              <w:autoSpaceDE w:val="0"/>
              <w:autoSpaceDN w:val="0"/>
              <w:adjustRightInd w:val="0"/>
              <w:ind w:left="360"/>
              <w:rPr>
                <w:rFonts w:ascii="Cambria" w:hAnsi="Cambria" w:cs="Times New Roman"/>
                <w:color w:val="000000"/>
                <w:sz w:val="28"/>
                <w:szCs w:val="28"/>
                <w:rtl/>
                <w:lang w:bidi="ar-IQ"/>
              </w:rPr>
            </w:pPr>
          </w:p>
          <w:p w14:paraId="7C246E8C" w14:textId="77777777" w:rsidR="004033DB" w:rsidRPr="00DB131F" w:rsidRDefault="004033DB" w:rsidP="004033DB">
            <w:pPr>
              <w:autoSpaceDE w:val="0"/>
              <w:autoSpaceDN w:val="0"/>
              <w:adjustRightInd w:val="0"/>
              <w:ind w:left="360"/>
              <w:rPr>
                <w:rFonts w:ascii="Cambria" w:hAnsi="Cambria" w:cs="Times New Roman"/>
                <w:color w:val="000000"/>
                <w:sz w:val="28"/>
                <w:szCs w:val="28"/>
                <w:lang w:bidi="ar-IQ"/>
              </w:rPr>
            </w:pPr>
          </w:p>
        </w:tc>
      </w:tr>
      <w:tr w:rsidR="00566414" w:rsidRPr="00DB131F" w14:paraId="1F3B697A" w14:textId="77777777" w:rsidTr="00A22EF7">
        <w:trPr>
          <w:trHeight w:val="2375"/>
        </w:trPr>
        <w:tc>
          <w:tcPr>
            <w:tcW w:w="9214" w:type="dxa"/>
            <w:shd w:val="clear" w:color="auto" w:fill="DBE5F1"/>
            <w:vAlign w:val="center"/>
          </w:tcPr>
          <w:p w14:paraId="705A517D" w14:textId="77777777" w:rsidR="00566414" w:rsidRPr="004033DB" w:rsidRDefault="00566414" w:rsidP="00566414">
            <w:pPr>
              <w:autoSpaceDE w:val="0"/>
              <w:autoSpaceDN w:val="0"/>
              <w:adjustRightInd w:val="0"/>
              <w:ind w:left="612"/>
              <w:rPr>
                <w:rFonts w:ascii="Cambria" w:hAnsi="Cambria" w:cs="Times New Roman"/>
                <w:color w:val="000000"/>
                <w:sz w:val="28"/>
                <w:szCs w:val="28"/>
                <w:rtl/>
                <w:lang w:bidi="ar-IQ"/>
              </w:rPr>
            </w:pPr>
            <w:r w:rsidRPr="004033DB">
              <w:rPr>
                <w:rFonts w:ascii="Cambria" w:hAnsi="Cambria" w:cs="Times New Roman" w:hint="cs"/>
                <w:color w:val="000000"/>
                <w:sz w:val="28"/>
                <w:szCs w:val="28"/>
                <w:rtl/>
                <w:lang w:bidi="ar-IQ"/>
              </w:rPr>
              <w:t xml:space="preserve">طرائق التعليم والتعلم </w:t>
            </w:r>
          </w:p>
          <w:p w14:paraId="53F5253D" w14:textId="77777777" w:rsidR="00566414" w:rsidRPr="00566414" w:rsidRDefault="00566414" w:rsidP="00566414">
            <w:pPr>
              <w:autoSpaceDE w:val="0"/>
              <w:autoSpaceDN w:val="0"/>
              <w:adjustRightInd w:val="0"/>
              <w:ind w:left="360"/>
              <w:rPr>
                <w:rFonts w:ascii="Cambria" w:hAnsi="Cambria" w:cs="Times New Roman"/>
                <w:color w:val="000000"/>
                <w:sz w:val="24"/>
                <w:szCs w:val="24"/>
                <w:rtl/>
                <w:lang w:bidi="ar-IQ"/>
              </w:rPr>
            </w:pPr>
            <w:r>
              <w:rPr>
                <w:rFonts w:ascii="Cambria" w:hAnsi="Cambria" w:cs="Times New Roman" w:hint="cs"/>
                <w:color w:val="000000"/>
                <w:sz w:val="24"/>
                <w:szCs w:val="24"/>
                <w:rtl/>
                <w:lang w:bidi="ar-IQ"/>
              </w:rPr>
              <w:t>1-</w:t>
            </w:r>
            <w:r w:rsidRPr="00566414">
              <w:rPr>
                <w:rFonts w:ascii="Cambria" w:hAnsi="Cambria" w:cs="Times New Roman" w:hint="cs"/>
                <w:color w:val="000000"/>
                <w:sz w:val="24"/>
                <w:szCs w:val="24"/>
                <w:rtl/>
                <w:lang w:bidi="ar-IQ"/>
              </w:rPr>
              <w:t>العصف الذهني</w:t>
            </w:r>
          </w:p>
          <w:p w14:paraId="7EA286AC" w14:textId="77777777" w:rsidR="00566414" w:rsidRPr="00566414" w:rsidRDefault="00566414" w:rsidP="00566414">
            <w:pPr>
              <w:autoSpaceDE w:val="0"/>
              <w:autoSpaceDN w:val="0"/>
              <w:adjustRightInd w:val="0"/>
              <w:ind w:left="360"/>
              <w:rPr>
                <w:rFonts w:ascii="Cambria" w:hAnsi="Cambria" w:cs="Times New Roman"/>
                <w:color w:val="000000"/>
                <w:sz w:val="24"/>
                <w:szCs w:val="24"/>
                <w:rtl/>
                <w:lang w:bidi="ar-IQ"/>
              </w:rPr>
            </w:pPr>
            <w:r>
              <w:rPr>
                <w:rFonts w:ascii="Cambria" w:hAnsi="Cambria" w:cs="Times New Roman" w:hint="cs"/>
                <w:color w:val="000000"/>
                <w:sz w:val="24"/>
                <w:szCs w:val="24"/>
                <w:rtl/>
                <w:lang w:bidi="ar-IQ"/>
              </w:rPr>
              <w:t>2-</w:t>
            </w:r>
            <w:r w:rsidRPr="00566414">
              <w:rPr>
                <w:rFonts w:ascii="Cambria" w:hAnsi="Cambria" w:cs="Times New Roman" w:hint="cs"/>
                <w:color w:val="000000"/>
                <w:sz w:val="24"/>
                <w:szCs w:val="24"/>
                <w:rtl/>
                <w:lang w:bidi="ar-IQ"/>
              </w:rPr>
              <w:t xml:space="preserve"> القاء محاضرات </w:t>
            </w:r>
          </w:p>
          <w:p w14:paraId="3C157BCE" w14:textId="77777777" w:rsidR="00566414" w:rsidRDefault="00566414" w:rsidP="00566414">
            <w:pPr>
              <w:autoSpaceDE w:val="0"/>
              <w:autoSpaceDN w:val="0"/>
              <w:adjustRightInd w:val="0"/>
              <w:ind w:left="360"/>
              <w:rPr>
                <w:rFonts w:ascii="Cambria" w:hAnsi="Cambria" w:cs="Times New Roman"/>
                <w:b/>
                <w:bCs/>
                <w:color w:val="000000"/>
                <w:sz w:val="28"/>
                <w:szCs w:val="28"/>
                <w:rtl/>
                <w:lang w:bidi="ar-IQ"/>
              </w:rPr>
            </w:pPr>
            <w:r w:rsidRPr="004033DB">
              <w:rPr>
                <w:rFonts w:ascii="Cambria" w:hAnsi="Cambria" w:cs="Times New Roman" w:hint="cs"/>
                <w:color w:val="000000"/>
                <w:sz w:val="24"/>
                <w:szCs w:val="24"/>
                <w:rtl/>
                <w:lang w:bidi="ar-IQ"/>
              </w:rPr>
              <w:t>ا</w:t>
            </w:r>
            <w:r>
              <w:rPr>
                <w:rFonts w:ascii="Cambria" w:hAnsi="Cambria" w:cs="Times New Roman" w:hint="cs"/>
                <w:color w:val="000000"/>
                <w:sz w:val="24"/>
                <w:szCs w:val="24"/>
                <w:rtl/>
                <w:lang w:bidi="ar-IQ"/>
              </w:rPr>
              <w:t>3-</w:t>
            </w:r>
            <w:r w:rsidRPr="004033DB">
              <w:rPr>
                <w:rFonts w:ascii="Cambria" w:hAnsi="Cambria" w:cs="Times New Roman" w:hint="cs"/>
                <w:color w:val="000000"/>
                <w:sz w:val="24"/>
                <w:szCs w:val="24"/>
                <w:rtl/>
                <w:lang w:bidi="ar-IQ"/>
              </w:rPr>
              <w:t>ستخدام اجهزة (</w:t>
            </w:r>
            <w:r w:rsidRPr="004033DB">
              <w:rPr>
                <w:rFonts w:ascii="Cambria" w:hAnsi="Cambria" w:cs="Times New Roman"/>
                <w:color w:val="000000"/>
                <w:sz w:val="24"/>
                <w:szCs w:val="24"/>
                <w:lang w:bidi="ar-IQ"/>
              </w:rPr>
              <w:t>Data Show</w:t>
            </w:r>
            <w:r w:rsidRPr="004033DB">
              <w:rPr>
                <w:rFonts w:ascii="Cambria" w:hAnsi="Cambria" w:cs="Times New Roman" w:hint="cs"/>
                <w:color w:val="000000"/>
                <w:sz w:val="24"/>
                <w:szCs w:val="24"/>
                <w:rtl/>
                <w:lang w:bidi="ar-IQ"/>
              </w:rPr>
              <w:t>) لعرض المحاضرات</w:t>
            </w:r>
          </w:p>
        </w:tc>
      </w:tr>
      <w:tr w:rsidR="00566414" w:rsidRPr="00DB131F" w14:paraId="15AA41EC" w14:textId="77777777" w:rsidTr="00566414">
        <w:trPr>
          <w:trHeight w:val="1884"/>
        </w:trPr>
        <w:tc>
          <w:tcPr>
            <w:tcW w:w="9214" w:type="dxa"/>
            <w:shd w:val="clear" w:color="auto" w:fill="DBE5F1"/>
            <w:vAlign w:val="center"/>
          </w:tcPr>
          <w:p w14:paraId="454A266A" w14:textId="77777777" w:rsidR="00566414" w:rsidRPr="00566414" w:rsidRDefault="00566414" w:rsidP="00566414">
            <w:pPr>
              <w:autoSpaceDE w:val="0"/>
              <w:autoSpaceDN w:val="0"/>
              <w:adjustRightInd w:val="0"/>
              <w:rPr>
                <w:rFonts w:ascii="Cambria" w:hAnsi="Cambria" w:cs="Times New Roman"/>
                <w:b/>
                <w:bCs/>
                <w:color w:val="000000"/>
                <w:sz w:val="28"/>
                <w:szCs w:val="28"/>
                <w:rtl/>
                <w:lang w:bidi="ar-IQ"/>
              </w:rPr>
            </w:pPr>
            <w:r w:rsidRPr="00566414">
              <w:rPr>
                <w:rFonts w:ascii="Cambria" w:hAnsi="Cambria" w:cs="Times New Roman" w:hint="cs"/>
                <w:b/>
                <w:bCs/>
                <w:color w:val="000000"/>
                <w:sz w:val="28"/>
                <w:szCs w:val="28"/>
                <w:rtl/>
                <w:lang w:bidi="ar-IQ"/>
              </w:rPr>
              <w:t>طرائق التقييم</w:t>
            </w:r>
          </w:p>
          <w:p w14:paraId="48B09A15" w14:textId="77777777" w:rsidR="00566414" w:rsidRPr="00566414" w:rsidRDefault="00566414" w:rsidP="00566414">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w:t>
            </w:r>
            <w:r w:rsidRPr="00566414">
              <w:rPr>
                <w:rFonts w:ascii="Cambria" w:hAnsi="Cambria" w:cs="Times New Roman" w:hint="cs"/>
                <w:color w:val="000000"/>
                <w:sz w:val="28"/>
                <w:szCs w:val="28"/>
                <w:rtl/>
                <w:lang w:bidi="ar-IQ"/>
              </w:rPr>
              <w:t xml:space="preserve">اسئلة واجوبة </w:t>
            </w:r>
          </w:p>
          <w:p w14:paraId="3A13EED9" w14:textId="77777777" w:rsidR="00566414" w:rsidRPr="00566414" w:rsidRDefault="00566414" w:rsidP="00566414">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r w:rsidRPr="00566414">
              <w:rPr>
                <w:rFonts w:ascii="Cambria" w:hAnsi="Cambria" w:cs="Times New Roman" w:hint="cs"/>
                <w:color w:val="000000"/>
                <w:sz w:val="28"/>
                <w:szCs w:val="28"/>
                <w:rtl/>
                <w:lang w:bidi="ar-IQ"/>
              </w:rPr>
              <w:t xml:space="preserve"> امتحان شهري</w:t>
            </w:r>
          </w:p>
          <w:p w14:paraId="29BEBECB" w14:textId="77777777" w:rsidR="00566414" w:rsidRDefault="00566414" w:rsidP="00566414">
            <w:pPr>
              <w:autoSpaceDE w:val="0"/>
              <w:autoSpaceDN w:val="0"/>
              <w:adjustRightInd w:val="0"/>
              <w:ind w:left="360"/>
              <w:rPr>
                <w:rFonts w:ascii="Cambria" w:hAnsi="Cambria" w:cs="Times New Roman"/>
                <w:b/>
                <w:bCs/>
                <w:color w:val="000000"/>
                <w:sz w:val="28"/>
                <w:szCs w:val="28"/>
                <w:rtl/>
                <w:lang w:bidi="ar-IQ"/>
              </w:rPr>
            </w:pPr>
            <w:r>
              <w:rPr>
                <w:rFonts w:ascii="Cambria" w:hAnsi="Cambria" w:cs="Times New Roman" w:hint="cs"/>
                <w:color w:val="000000"/>
                <w:sz w:val="28"/>
                <w:szCs w:val="28"/>
                <w:rtl/>
                <w:lang w:bidi="ar-IQ"/>
              </w:rPr>
              <w:t>3-ا</w:t>
            </w:r>
            <w:r w:rsidRPr="004033DB">
              <w:rPr>
                <w:rFonts w:ascii="Cambria" w:hAnsi="Cambria" w:cs="Times New Roman" w:hint="cs"/>
                <w:color w:val="000000"/>
                <w:sz w:val="28"/>
                <w:szCs w:val="28"/>
                <w:rtl/>
                <w:lang w:bidi="ar-IQ"/>
              </w:rPr>
              <w:t>متحان مفاجئ</w:t>
            </w:r>
          </w:p>
        </w:tc>
      </w:tr>
      <w:tr w:rsidR="003C118A" w:rsidRPr="00DB131F" w14:paraId="75F26016" w14:textId="77777777" w:rsidTr="00A22EF7">
        <w:trPr>
          <w:trHeight w:val="1584"/>
        </w:trPr>
        <w:tc>
          <w:tcPr>
            <w:tcW w:w="9214" w:type="dxa"/>
            <w:shd w:val="clear" w:color="auto" w:fill="DBE5F1"/>
            <w:vAlign w:val="center"/>
          </w:tcPr>
          <w:p w14:paraId="3FAFBBD9" w14:textId="77777777" w:rsidR="003C118A" w:rsidRPr="0056525E" w:rsidRDefault="003C118A" w:rsidP="00A22EF7">
            <w:pPr>
              <w:autoSpaceDE w:val="0"/>
              <w:autoSpaceDN w:val="0"/>
              <w:adjustRightInd w:val="0"/>
              <w:ind w:left="432"/>
              <w:rPr>
                <w:rFonts w:ascii="Cambria" w:hAnsi="Cambria" w:cs="Times New Roman"/>
                <w:b/>
                <w:bCs/>
                <w:color w:val="000000"/>
                <w:sz w:val="28"/>
                <w:szCs w:val="28"/>
                <w:rtl/>
                <w:lang w:bidi="ar-IQ"/>
              </w:rPr>
            </w:pPr>
            <w:r w:rsidRPr="0056525E">
              <w:rPr>
                <w:rFonts w:ascii="Cambria" w:hAnsi="Cambria" w:cs="Times New Roman"/>
                <w:b/>
                <w:bCs/>
                <w:color w:val="000000"/>
                <w:sz w:val="28"/>
                <w:szCs w:val="28"/>
                <w:rtl/>
                <w:lang w:bidi="ar-IQ"/>
              </w:rPr>
              <w:t>د - المهارات  العامة و</w:t>
            </w:r>
            <w:r>
              <w:rPr>
                <w:rFonts w:ascii="Cambria" w:hAnsi="Cambria" w:cs="Times New Roman" w:hint="cs"/>
                <w:b/>
                <w:bCs/>
                <w:color w:val="000000"/>
                <w:sz w:val="28"/>
                <w:szCs w:val="28"/>
                <w:rtl/>
                <w:lang w:bidi="ar-IQ"/>
              </w:rPr>
              <w:t xml:space="preserve">التاهيلية </w:t>
            </w:r>
            <w:r w:rsidRPr="0056525E">
              <w:rPr>
                <w:rFonts w:ascii="Cambria" w:hAnsi="Cambria" w:cs="Times New Roman"/>
                <w:b/>
                <w:bCs/>
                <w:color w:val="000000"/>
                <w:sz w:val="28"/>
                <w:szCs w:val="28"/>
                <w:rtl/>
                <w:lang w:bidi="ar-IQ"/>
              </w:rPr>
              <w:t>المنقولة ( المهارات الأخرى المتعلقة بقابلية التوظيف والتطور الشخصي ).</w:t>
            </w:r>
          </w:p>
          <w:p w14:paraId="53C647C0" w14:textId="77777777" w:rsidR="00566414" w:rsidRPr="00566414" w:rsidRDefault="003C118A" w:rsidP="00566414">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د1-</w:t>
            </w:r>
            <w:r w:rsidR="00566414">
              <w:rPr>
                <w:rFonts w:ascii="Cambria" w:hAnsi="Cambria" w:cs="Times New Roman" w:hint="cs"/>
                <w:color w:val="000000"/>
                <w:sz w:val="28"/>
                <w:szCs w:val="28"/>
                <w:rtl/>
              </w:rPr>
              <w:t xml:space="preserve"> </w:t>
            </w:r>
            <w:r w:rsidR="00566414" w:rsidRPr="00655F13">
              <w:rPr>
                <w:rFonts w:ascii="Cambria" w:hAnsi="Cambria" w:cs="Times New Roman" w:hint="cs"/>
                <w:color w:val="000000"/>
                <w:sz w:val="24"/>
                <w:szCs w:val="24"/>
                <w:rtl/>
                <w:lang w:bidi="ar-IQ"/>
              </w:rPr>
              <w:t>تحفيز الطالبات على العمل الجماعي</w:t>
            </w:r>
          </w:p>
          <w:p w14:paraId="78BB7B5F" w14:textId="77777777" w:rsidR="00566414" w:rsidRPr="00655F13" w:rsidRDefault="00566414" w:rsidP="00566414">
            <w:pPr>
              <w:tabs>
                <w:tab w:val="left" w:pos="687"/>
              </w:tabs>
              <w:autoSpaceDE w:val="0"/>
              <w:autoSpaceDN w:val="0"/>
              <w:adjustRightInd w:val="0"/>
              <w:ind w:left="612"/>
              <w:rPr>
                <w:rFonts w:ascii="Cambria" w:hAnsi="Cambria" w:cs="Times New Roman"/>
                <w:color w:val="000000"/>
                <w:sz w:val="24"/>
                <w:szCs w:val="24"/>
                <w:rtl/>
                <w:lang w:bidi="ar-IQ"/>
              </w:rPr>
            </w:pPr>
            <w:r w:rsidRPr="00655F13">
              <w:rPr>
                <w:rFonts w:ascii="Cambria" w:hAnsi="Cambria" w:cs="Times New Roman"/>
                <w:color w:val="000000"/>
                <w:sz w:val="24"/>
                <w:szCs w:val="24"/>
                <w:rtl/>
                <w:lang w:bidi="ar-IQ"/>
              </w:rPr>
              <w:t>د2-</w:t>
            </w:r>
            <w:r w:rsidRPr="00655F13">
              <w:rPr>
                <w:rFonts w:ascii="Cambria" w:hAnsi="Cambria" w:cs="Times New Roman" w:hint="cs"/>
                <w:color w:val="000000"/>
                <w:sz w:val="24"/>
                <w:szCs w:val="24"/>
                <w:rtl/>
                <w:lang w:bidi="ar-IQ"/>
              </w:rPr>
              <w:t>تخصيص ساعتين لالقاء السمنار من قبل الطالبات</w:t>
            </w:r>
          </w:p>
          <w:p w14:paraId="4B78D78F" w14:textId="77777777" w:rsidR="00566414" w:rsidRPr="00DB131F" w:rsidRDefault="00566414" w:rsidP="00566414">
            <w:pPr>
              <w:tabs>
                <w:tab w:val="left" w:pos="687"/>
              </w:tabs>
              <w:autoSpaceDE w:val="0"/>
              <w:autoSpaceDN w:val="0"/>
              <w:adjustRightInd w:val="0"/>
              <w:ind w:left="612"/>
              <w:rPr>
                <w:rFonts w:ascii="Cambria" w:hAnsi="Cambria" w:cs="Times New Roman"/>
                <w:color w:val="000000"/>
                <w:sz w:val="28"/>
                <w:szCs w:val="28"/>
                <w:lang w:bidi="ar-IQ"/>
              </w:rPr>
            </w:pPr>
            <w:r w:rsidRPr="00655F13">
              <w:rPr>
                <w:rFonts w:ascii="Cambria" w:hAnsi="Cambria" w:cs="Times New Roman"/>
                <w:color w:val="000000"/>
                <w:sz w:val="24"/>
                <w:szCs w:val="24"/>
                <w:rtl/>
                <w:lang w:bidi="ar-IQ"/>
              </w:rPr>
              <w:t>د3-</w:t>
            </w:r>
            <w:r w:rsidRPr="00655F13">
              <w:rPr>
                <w:rFonts w:ascii="Cambria" w:hAnsi="Cambria" w:cs="Times New Roman" w:hint="cs"/>
                <w:color w:val="000000"/>
                <w:sz w:val="24"/>
                <w:szCs w:val="24"/>
                <w:rtl/>
                <w:lang w:bidi="ar-IQ"/>
              </w:rPr>
              <w:t>المشاركة بالندوات والمحاضرات العلمية ضمن النشاطات اللاصفية في الكلية اسبوعيا</w:t>
            </w:r>
          </w:p>
        </w:tc>
      </w:tr>
    </w:tbl>
    <w:p w14:paraId="6E5D35B5" w14:textId="77777777" w:rsidR="003C118A" w:rsidRDefault="003C118A" w:rsidP="003C118A">
      <w:pPr>
        <w:autoSpaceDE w:val="0"/>
        <w:autoSpaceDN w:val="0"/>
        <w:adjustRightInd w:val="0"/>
        <w:spacing w:after="200" w:line="276" w:lineRule="auto"/>
        <w:rPr>
          <w:sz w:val="8"/>
          <w:szCs w:val="8"/>
          <w:rtl/>
          <w:lang w:bidi="ar-IQ"/>
        </w:rPr>
      </w:pPr>
    </w:p>
    <w:p w14:paraId="08E25B91"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92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92"/>
        <w:gridCol w:w="993"/>
        <w:gridCol w:w="2898"/>
        <w:gridCol w:w="2160"/>
        <w:gridCol w:w="1440"/>
        <w:gridCol w:w="1440"/>
      </w:tblGrid>
      <w:tr w:rsidR="003C118A" w:rsidRPr="0017681C" w14:paraId="0D27A5FC" w14:textId="77777777" w:rsidTr="00A22EF7">
        <w:trPr>
          <w:trHeight w:val="538"/>
        </w:trPr>
        <w:tc>
          <w:tcPr>
            <w:tcW w:w="9923" w:type="dxa"/>
            <w:gridSpan w:val="6"/>
            <w:shd w:val="clear" w:color="auto" w:fill="A7BFDE"/>
            <w:vAlign w:val="center"/>
          </w:tcPr>
          <w:p w14:paraId="6EDF720F" w14:textId="77777777" w:rsidR="003C118A" w:rsidRPr="0017681C" w:rsidRDefault="003C118A" w:rsidP="008A6832">
            <w:pPr>
              <w:numPr>
                <w:ilvl w:val="0"/>
                <w:numId w:val="207"/>
              </w:numPr>
              <w:tabs>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بنية المقرر</w:t>
            </w:r>
          </w:p>
        </w:tc>
      </w:tr>
      <w:tr w:rsidR="003C118A" w:rsidRPr="0017681C" w14:paraId="5635082E" w14:textId="77777777" w:rsidTr="00A22EF7">
        <w:trPr>
          <w:trHeight w:val="907"/>
        </w:trPr>
        <w:tc>
          <w:tcPr>
            <w:tcW w:w="992" w:type="dxa"/>
            <w:shd w:val="clear" w:color="auto" w:fill="A7BFDE"/>
            <w:vAlign w:val="center"/>
          </w:tcPr>
          <w:p w14:paraId="451763D4"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الأسبوع</w:t>
            </w:r>
          </w:p>
        </w:tc>
        <w:tc>
          <w:tcPr>
            <w:tcW w:w="993" w:type="dxa"/>
            <w:shd w:val="clear" w:color="auto" w:fill="D3DFEE"/>
            <w:vAlign w:val="center"/>
          </w:tcPr>
          <w:p w14:paraId="2D5D8718"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الساعات</w:t>
            </w:r>
          </w:p>
        </w:tc>
        <w:tc>
          <w:tcPr>
            <w:tcW w:w="2898" w:type="dxa"/>
            <w:shd w:val="clear" w:color="auto" w:fill="A7BFDE"/>
            <w:vAlign w:val="center"/>
          </w:tcPr>
          <w:p w14:paraId="78147DB4"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4527685D"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13DB88EF"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682107CC"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التقييم</w:t>
            </w:r>
          </w:p>
        </w:tc>
      </w:tr>
      <w:tr w:rsidR="003C118A" w:rsidRPr="0017681C" w14:paraId="1912C8A8" w14:textId="77777777" w:rsidTr="00A22EF7">
        <w:trPr>
          <w:trHeight w:val="399"/>
        </w:trPr>
        <w:tc>
          <w:tcPr>
            <w:tcW w:w="992" w:type="dxa"/>
            <w:tcBorders>
              <w:right w:val="single" w:sz="6" w:space="0" w:color="4F81BD"/>
            </w:tcBorders>
            <w:shd w:val="clear" w:color="auto" w:fill="A7BFDE"/>
            <w:vAlign w:val="center"/>
          </w:tcPr>
          <w:p w14:paraId="4B87BC34"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w:t>
            </w:r>
          </w:p>
        </w:tc>
        <w:tc>
          <w:tcPr>
            <w:tcW w:w="993" w:type="dxa"/>
            <w:tcBorders>
              <w:left w:val="single" w:sz="6" w:space="0" w:color="4F81BD"/>
              <w:right w:val="single" w:sz="6" w:space="0" w:color="4F81BD"/>
            </w:tcBorders>
            <w:shd w:val="clear" w:color="auto" w:fill="DBE5F1"/>
            <w:vAlign w:val="center"/>
          </w:tcPr>
          <w:p w14:paraId="314BFB85"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4AFCF4FB" w14:textId="77777777" w:rsidR="003C118A" w:rsidRPr="0017681C" w:rsidRDefault="003C118A" w:rsidP="00A22EF7">
            <w:pPr>
              <w:tabs>
                <w:tab w:val="left" w:pos="642"/>
              </w:tabs>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اعطاء مقدمة عن الموضوع تتضمن التعريف بهذا العلم واقسامه واهميته مع تعريف الطالبة بالاحداث العلمية التاريخية التي مر بها</w:t>
            </w:r>
          </w:p>
        </w:tc>
        <w:tc>
          <w:tcPr>
            <w:tcW w:w="2160" w:type="dxa"/>
            <w:tcBorders>
              <w:left w:val="single" w:sz="6" w:space="0" w:color="4F81BD"/>
              <w:right w:val="single" w:sz="6" w:space="0" w:color="4F81BD"/>
            </w:tcBorders>
            <w:shd w:val="clear" w:color="auto" w:fill="DBE5F1"/>
            <w:vAlign w:val="center"/>
          </w:tcPr>
          <w:p w14:paraId="654F2EF4" w14:textId="77777777" w:rsidR="003C118A" w:rsidRPr="0017681C" w:rsidRDefault="003C118A" w:rsidP="00A22EF7">
            <w:pPr>
              <w:tabs>
                <w:tab w:val="left" w:pos="642"/>
              </w:tabs>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Introduction &amp; Historical perspective the concept of bacteriology</w:t>
            </w:r>
          </w:p>
        </w:tc>
        <w:tc>
          <w:tcPr>
            <w:tcW w:w="1440" w:type="dxa"/>
            <w:tcBorders>
              <w:left w:val="single" w:sz="6" w:space="0" w:color="4F81BD"/>
              <w:right w:val="single" w:sz="6" w:space="0" w:color="4F81BD"/>
            </w:tcBorders>
            <w:shd w:val="clear" w:color="auto" w:fill="DBE5F1"/>
            <w:vAlign w:val="center"/>
          </w:tcPr>
          <w:p w14:paraId="29C92474"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24883981"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0A427CF5" w14:textId="77777777" w:rsidTr="00A22EF7">
        <w:trPr>
          <w:trHeight w:val="339"/>
        </w:trPr>
        <w:tc>
          <w:tcPr>
            <w:tcW w:w="992" w:type="dxa"/>
            <w:shd w:val="clear" w:color="auto" w:fill="A7BFDE"/>
            <w:vAlign w:val="center"/>
          </w:tcPr>
          <w:p w14:paraId="00A890C1" w14:textId="77777777" w:rsidR="003C118A" w:rsidRPr="0017681C" w:rsidRDefault="003C118A" w:rsidP="00A22EF7">
            <w:pP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993" w:type="dxa"/>
            <w:shd w:val="clear" w:color="auto" w:fill="DBE5F1"/>
          </w:tcPr>
          <w:p w14:paraId="5DC5E6AC"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shd w:val="clear" w:color="auto" w:fill="DBE5F1"/>
            <w:vAlign w:val="center"/>
          </w:tcPr>
          <w:p w14:paraId="0C2F34EC" w14:textId="77777777" w:rsidR="003C118A" w:rsidRPr="0017681C" w:rsidRDefault="003C118A" w:rsidP="00A22EF7">
            <w:pPr>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تعريف الطالبة بالتركيب الكيميائي والحيوي الذي تتكون منه الخلايا البكتيرية</w:t>
            </w:r>
          </w:p>
        </w:tc>
        <w:tc>
          <w:tcPr>
            <w:tcW w:w="2160" w:type="dxa"/>
            <w:shd w:val="clear" w:color="auto" w:fill="DBE5F1"/>
            <w:vAlign w:val="center"/>
          </w:tcPr>
          <w:p w14:paraId="0A0DF7E9" w14:textId="77777777" w:rsidR="003C118A" w:rsidRPr="0017681C" w:rsidRDefault="003C118A" w:rsidP="00A22EF7">
            <w:pPr>
              <w:bidi w:val="0"/>
              <w:jc w:val="both"/>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The structure of bacteria cell</w:t>
            </w:r>
          </w:p>
        </w:tc>
        <w:tc>
          <w:tcPr>
            <w:tcW w:w="1440" w:type="dxa"/>
            <w:shd w:val="clear" w:color="auto" w:fill="DBE5F1"/>
          </w:tcPr>
          <w:p w14:paraId="54EC65A2"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shd w:val="clear" w:color="auto" w:fill="DBE5F1"/>
          </w:tcPr>
          <w:p w14:paraId="0C03D65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74B3F468" w14:textId="77777777" w:rsidTr="00A22EF7">
        <w:trPr>
          <w:trHeight w:val="320"/>
        </w:trPr>
        <w:tc>
          <w:tcPr>
            <w:tcW w:w="992" w:type="dxa"/>
            <w:tcBorders>
              <w:right w:val="single" w:sz="6" w:space="0" w:color="4F81BD"/>
            </w:tcBorders>
            <w:shd w:val="clear" w:color="auto" w:fill="A7BFDE"/>
            <w:vAlign w:val="center"/>
          </w:tcPr>
          <w:p w14:paraId="33C08312"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3</w:t>
            </w:r>
          </w:p>
        </w:tc>
        <w:tc>
          <w:tcPr>
            <w:tcW w:w="993" w:type="dxa"/>
            <w:tcBorders>
              <w:left w:val="single" w:sz="6" w:space="0" w:color="4F81BD"/>
              <w:right w:val="single" w:sz="6" w:space="0" w:color="4F81BD"/>
            </w:tcBorders>
            <w:shd w:val="clear" w:color="auto" w:fill="DBE5F1"/>
          </w:tcPr>
          <w:p w14:paraId="7B7108A0"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3A64E015"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Pr>
            </w:pPr>
            <w:r w:rsidRPr="0017681C">
              <w:rPr>
                <w:rFonts w:asciiTheme="majorBidi" w:hAnsiTheme="majorBidi" w:cstheme="majorBidi"/>
                <w:sz w:val="24"/>
                <w:szCs w:val="24"/>
                <w:rtl/>
              </w:rPr>
              <w:t>دراسة تركيب الخلايا البكتيرية والاجزاء المكونة لها</w:t>
            </w:r>
          </w:p>
        </w:tc>
        <w:tc>
          <w:tcPr>
            <w:tcW w:w="2160" w:type="dxa"/>
            <w:tcBorders>
              <w:left w:val="single" w:sz="6" w:space="0" w:color="4F81BD"/>
              <w:right w:val="single" w:sz="6" w:space="0" w:color="4F81BD"/>
            </w:tcBorders>
            <w:shd w:val="clear" w:color="auto" w:fill="DBE5F1"/>
            <w:vAlign w:val="center"/>
          </w:tcPr>
          <w:p w14:paraId="4AF54624"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The structure of bacteria cell</w:t>
            </w:r>
          </w:p>
        </w:tc>
        <w:tc>
          <w:tcPr>
            <w:tcW w:w="1440" w:type="dxa"/>
            <w:tcBorders>
              <w:left w:val="single" w:sz="6" w:space="0" w:color="4F81BD"/>
              <w:right w:val="single" w:sz="6" w:space="0" w:color="4F81BD"/>
            </w:tcBorders>
            <w:shd w:val="clear" w:color="auto" w:fill="DBE5F1"/>
          </w:tcPr>
          <w:p w14:paraId="3E90BBF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51884B0C"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02C12847" w14:textId="77777777" w:rsidTr="00A22EF7">
        <w:trPr>
          <w:trHeight w:val="331"/>
        </w:trPr>
        <w:tc>
          <w:tcPr>
            <w:tcW w:w="992" w:type="dxa"/>
            <w:shd w:val="clear" w:color="auto" w:fill="A7BFDE"/>
            <w:vAlign w:val="center"/>
          </w:tcPr>
          <w:p w14:paraId="36B42CF2"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993" w:type="dxa"/>
            <w:shd w:val="clear" w:color="auto" w:fill="DBE5F1"/>
          </w:tcPr>
          <w:p w14:paraId="392D20CC"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shd w:val="clear" w:color="auto" w:fill="DBE5F1"/>
            <w:vAlign w:val="center"/>
          </w:tcPr>
          <w:p w14:paraId="135006A2"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التعرف على </w:t>
            </w:r>
            <w:r w:rsidRPr="0017681C">
              <w:rPr>
                <w:rFonts w:asciiTheme="majorBidi" w:hAnsiTheme="majorBidi" w:cstheme="majorBidi"/>
                <w:sz w:val="24"/>
                <w:szCs w:val="24"/>
                <w:rtl/>
              </w:rPr>
              <w:t xml:space="preserve"> مراحل نمو الخلايا البكتيرية </w:t>
            </w:r>
            <w:r w:rsidRPr="0017681C">
              <w:rPr>
                <w:rFonts w:asciiTheme="majorBidi" w:hAnsiTheme="majorBidi" w:cstheme="majorBidi"/>
                <w:color w:val="000000"/>
                <w:sz w:val="24"/>
                <w:szCs w:val="24"/>
                <w:rtl/>
                <w:lang w:bidi="ar-IQ"/>
              </w:rPr>
              <w:t xml:space="preserve">والصفات الخاصة بكل مرحلة منهم </w:t>
            </w:r>
          </w:p>
        </w:tc>
        <w:tc>
          <w:tcPr>
            <w:tcW w:w="2160" w:type="dxa"/>
            <w:shd w:val="clear" w:color="auto" w:fill="DBE5F1"/>
            <w:vAlign w:val="center"/>
          </w:tcPr>
          <w:p w14:paraId="001B2423"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Bacterial cells growth</w:t>
            </w:r>
          </w:p>
        </w:tc>
        <w:tc>
          <w:tcPr>
            <w:tcW w:w="1440" w:type="dxa"/>
            <w:shd w:val="clear" w:color="auto" w:fill="DBE5F1"/>
          </w:tcPr>
          <w:p w14:paraId="2C45F76E"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shd w:val="clear" w:color="auto" w:fill="DBE5F1"/>
          </w:tcPr>
          <w:p w14:paraId="133210F4"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585CD034" w14:textId="77777777" w:rsidTr="00A22EF7">
        <w:trPr>
          <w:trHeight w:val="340"/>
        </w:trPr>
        <w:tc>
          <w:tcPr>
            <w:tcW w:w="992" w:type="dxa"/>
            <w:tcBorders>
              <w:right w:val="single" w:sz="6" w:space="0" w:color="4F81BD"/>
            </w:tcBorders>
            <w:shd w:val="clear" w:color="auto" w:fill="A7BFDE"/>
            <w:vAlign w:val="center"/>
          </w:tcPr>
          <w:p w14:paraId="4732D1C8"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5</w:t>
            </w:r>
          </w:p>
        </w:tc>
        <w:tc>
          <w:tcPr>
            <w:tcW w:w="993" w:type="dxa"/>
            <w:tcBorders>
              <w:left w:val="single" w:sz="6" w:space="0" w:color="4F81BD"/>
              <w:right w:val="single" w:sz="6" w:space="0" w:color="4F81BD"/>
            </w:tcBorders>
            <w:shd w:val="clear" w:color="auto" w:fill="DBE5F1"/>
          </w:tcPr>
          <w:p w14:paraId="03A6C306"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2F946DBC"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الامتحان الاول</w:t>
            </w:r>
          </w:p>
        </w:tc>
        <w:tc>
          <w:tcPr>
            <w:tcW w:w="2160" w:type="dxa"/>
            <w:tcBorders>
              <w:left w:val="single" w:sz="6" w:space="0" w:color="4F81BD"/>
              <w:right w:val="single" w:sz="6" w:space="0" w:color="4F81BD"/>
            </w:tcBorders>
            <w:shd w:val="clear" w:color="auto" w:fill="DBE5F1"/>
            <w:vAlign w:val="center"/>
          </w:tcPr>
          <w:p w14:paraId="6C4293BF"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rPr>
              <w:t>1</w:t>
            </w:r>
            <w:proofErr w:type="spellStart"/>
            <w:r w:rsidRPr="0017681C">
              <w:rPr>
                <w:rFonts w:asciiTheme="majorBidi" w:hAnsiTheme="majorBidi" w:cstheme="majorBidi"/>
                <w:position w:val="10"/>
                <w:sz w:val="24"/>
                <w:szCs w:val="24"/>
                <w:vertAlign w:val="superscript"/>
              </w:rPr>
              <w:t>st</w:t>
            </w:r>
            <w:proofErr w:type="spellEnd"/>
            <w:r w:rsidRPr="0017681C">
              <w:rPr>
                <w:rFonts w:asciiTheme="majorBidi" w:hAnsiTheme="majorBidi" w:cstheme="majorBidi"/>
                <w:position w:val="10"/>
                <w:sz w:val="24"/>
                <w:szCs w:val="24"/>
                <w:vertAlign w:val="superscript"/>
              </w:rPr>
              <w:t xml:space="preserve"> </w:t>
            </w:r>
            <w:r w:rsidRPr="0017681C">
              <w:rPr>
                <w:rFonts w:asciiTheme="majorBidi" w:hAnsiTheme="majorBidi" w:cstheme="majorBidi"/>
                <w:sz w:val="24"/>
                <w:szCs w:val="24"/>
              </w:rPr>
              <w:t>Examination</w:t>
            </w:r>
          </w:p>
        </w:tc>
        <w:tc>
          <w:tcPr>
            <w:tcW w:w="1440" w:type="dxa"/>
            <w:tcBorders>
              <w:left w:val="single" w:sz="6" w:space="0" w:color="4F81BD"/>
              <w:right w:val="single" w:sz="6" w:space="0" w:color="4F81BD"/>
            </w:tcBorders>
            <w:shd w:val="clear" w:color="auto" w:fill="DBE5F1"/>
          </w:tcPr>
          <w:p w14:paraId="512AE70B"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DBE5F1"/>
          </w:tcPr>
          <w:p w14:paraId="75EE771F"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7077CAC5" w14:textId="77777777" w:rsidTr="00A22EF7">
        <w:trPr>
          <w:trHeight w:val="323"/>
        </w:trPr>
        <w:tc>
          <w:tcPr>
            <w:tcW w:w="992" w:type="dxa"/>
            <w:shd w:val="clear" w:color="auto" w:fill="A7BFDE"/>
            <w:vAlign w:val="center"/>
          </w:tcPr>
          <w:p w14:paraId="7BAC431D"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6</w:t>
            </w:r>
          </w:p>
        </w:tc>
        <w:tc>
          <w:tcPr>
            <w:tcW w:w="993" w:type="dxa"/>
            <w:shd w:val="clear" w:color="auto" w:fill="DBE5F1"/>
          </w:tcPr>
          <w:p w14:paraId="1A97A2C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shd w:val="clear" w:color="auto" w:fill="DBE5F1"/>
            <w:vAlign w:val="center"/>
          </w:tcPr>
          <w:p w14:paraId="464C6DDB"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التعرف على </w:t>
            </w:r>
            <w:r w:rsidRPr="0017681C">
              <w:rPr>
                <w:rFonts w:asciiTheme="majorBidi" w:hAnsiTheme="majorBidi" w:cstheme="majorBidi"/>
                <w:sz w:val="24"/>
                <w:szCs w:val="24"/>
                <w:rtl/>
              </w:rPr>
              <w:t xml:space="preserve"> العوامل الفيزيائية المؤثرة على النمو البكتري </w:t>
            </w:r>
            <w:r w:rsidRPr="0017681C">
              <w:rPr>
                <w:rFonts w:asciiTheme="majorBidi" w:hAnsiTheme="majorBidi" w:cstheme="majorBidi"/>
                <w:color w:val="000000"/>
                <w:sz w:val="24"/>
                <w:szCs w:val="24"/>
                <w:rtl/>
                <w:lang w:bidi="ar-IQ"/>
              </w:rPr>
              <w:t xml:space="preserve"> مع التعرف على بعض الامثلة</w:t>
            </w:r>
          </w:p>
        </w:tc>
        <w:tc>
          <w:tcPr>
            <w:tcW w:w="2160" w:type="dxa"/>
            <w:shd w:val="clear" w:color="auto" w:fill="DBE5F1"/>
            <w:vAlign w:val="center"/>
          </w:tcPr>
          <w:p w14:paraId="7D1F41EC"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Physical factors effecting on bacterial growth</w:t>
            </w:r>
          </w:p>
        </w:tc>
        <w:tc>
          <w:tcPr>
            <w:tcW w:w="1440" w:type="dxa"/>
            <w:shd w:val="clear" w:color="auto" w:fill="DBE5F1"/>
          </w:tcPr>
          <w:p w14:paraId="3330F2FF"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shd w:val="clear" w:color="auto" w:fill="DBE5F1"/>
          </w:tcPr>
          <w:p w14:paraId="77E6E8A4"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3617DA40" w14:textId="77777777" w:rsidTr="00A22EF7">
        <w:trPr>
          <w:trHeight w:val="319"/>
        </w:trPr>
        <w:tc>
          <w:tcPr>
            <w:tcW w:w="992" w:type="dxa"/>
            <w:tcBorders>
              <w:right w:val="single" w:sz="6" w:space="0" w:color="4F81BD"/>
            </w:tcBorders>
            <w:shd w:val="clear" w:color="auto" w:fill="A7BFDE"/>
            <w:vAlign w:val="center"/>
          </w:tcPr>
          <w:p w14:paraId="3EAAD6AF"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7</w:t>
            </w:r>
          </w:p>
        </w:tc>
        <w:tc>
          <w:tcPr>
            <w:tcW w:w="993" w:type="dxa"/>
            <w:tcBorders>
              <w:left w:val="single" w:sz="6" w:space="0" w:color="4F81BD"/>
              <w:right w:val="single" w:sz="6" w:space="0" w:color="4F81BD"/>
            </w:tcBorders>
            <w:shd w:val="clear" w:color="auto" w:fill="DBE5F1"/>
          </w:tcPr>
          <w:p w14:paraId="3AFADFCD"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45688859"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التعرف على </w:t>
            </w:r>
            <w:r w:rsidRPr="0017681C">
              <w:rPr>
                <w:rFonts w:asciiTheme="majorBidi" w:hAnsiTheme="majorBidi" w:cstheme="majorBidi"/>
                <w:sz w:val="24"/>
                <w:szCs w:val="24"/>
                <w:rtl/>
              </w:rPr>
              <w:t xml:space="preserve"> العوامل التغذوية المؤثرة على النمو البكتري</w:t>
            </w:r>
            <w:r w:rsidRPr="0017681C">
              <w:rPr>
                <w:rFonts w:asciiTheme="majorBidi" w:hAnsiTheme="majorBidi" w:cstheme="majorBidi"/>
                <w:color w:val="000000"/>
                <w:sz w:val="24"/>
                <w:szCs w:val="24"/>
                <w:rtl/>
                <w:lang w:bidi="ar-IQ"/>
              </w:rPr>
              <w:t xml:space="preserve">  مع التعرف على بعض الامثلة</w:t>
            </w:r>
          </w:p>
        </w:tc>
        <w:tc>
          <w:tcPr>
            <w:tcW w:w="2160" w:type="dxa"/>
            <w:tcBorders>
              <w:left w:val="single" w:sz="6" w:space="0" w:color="4F81BD"/>
              <w:right w:val="single" w:sz="6" w:space="0" w:color="4F81BD"/>
            </w:tcBorders>
            <w:shd w:val="clear" w:color="auto" w:fill="DBE5F1"/>
            <w:vAlign w:val="center"/>
          </w:tcPr>
          <w:p w14:paraId="5643A61B"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Nutritional factors effecting on bacterial growth</w:t>
            </w:r>
          </w:p>
        </w:tc>
        <w:tc>
          <w:tcPr>
            <w:tcW w:w="1440" w:type="dxa"/>
            <w:tcBorders>
              <w:left w:val="single" w:sz="6" w:space="0" w:color="4F81BD"/>
              <w:right w:val="single" w:sz="6" w:space="0" w:color="4F81BD"/>
            </w:tcBorders>
            <w:shd w:val="clear" w:color="auto" w:fill="DBE5F1"/>
          </w:tcPr>
          <w:p w14:paraId="7C484999"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7C3C7315"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193FB65C" w14:textId="77777777" w:rsidTr="00A22EF7">
        <w:trPr>
          <w:trHeight w:val="319"/>
        </w:trPr>
        <w:tc>
          <w:tcPr>
            <w:tcW w:w="992" w:type="dxa"/>
            <w:tcBorders>
              <w:right w:val="single" w:sz="6" w:space="0" w:color="4F81BD"/>
            </w:tcBorders>
            <w:shd w:val="clear" w:color="auto" w:fill="A7BFDE"/>
            <w:vAlign w:val="center"/>
          </w:tcPr>
          <w:p w14:paraId="4C1C9933"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8</w:t>
            </w:r>
          </w:p>
        </w:tc>
        <w:tc>
          <w:tcPr>
            <w:tcW w:w="993" w:type="dxa"/>
            <w:tcBorders>
              <w:left w:val="single" w:sz="6" w:space="0" w:color="4F81BD"/>
              <w:right w:val="single" w:sz="6" w:space="0" w:color="4F81BD"/>
            </w:tcBorders>
            <w:shd w:val="clear" w:color="auto" w:fill="DBE5F1"/>
          </w:tcPr>
          <w:p w14:paraId="002E0C1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0192FB5E"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 xml:space="preserve">التعرف على </w:t>
            </w:r>
            <w:r w:rsidRPr="0017681C">
              <w:rPr>
                <w:rFonts w:asciiTheme="majorBidi" w:hAnsiTheme="majorBidi" w:cstheme="majorBidi"/>
                <w:color w:val="000000"/>
                <w:sz w:val="24"/>
                <w:szCs w:val="24"/>
                <w:rtl/>
              </w:rPr>
              <w:t xml:space="preserve"> المسارات الايضية البنائية والهدمية التي تجري في الخلايا </w:t>
            </w:r>
            <w:r w:rsidRPr="0017681C">
              <w:rPr>
                <w:rFonts w:asciiTheme="majorBidi" w:hAnsiTheme="majorBidi" w:cstheme="majorBidi"/>
                <w:sz w:val="24"/>
                <w:szCs w:val="24"/>
                <w:rtl/>
              </w:rPr>
              <w:t xml:space="preserve"> البكتيرية</w:t>
            </w:r>
            <w:r w:rsidRPr="0017681C">
              <w:rPr>
                <w:rFonts w:asciiTheme="majorBidi" w:hAnsiTheme="majorBidi" w:cstheme="majorBidi"/>
                <w:color w:val="000000"/>
                <w:sz w:val="24"/>
                <w:szCs w:val="24"/>
                <w:rtl/>
              </w:rPr>
              <w:t xml:space="preserve">  والتعرف اكثر على التنفس الخلوي </w:t>
            </w:r>
            <w:r w:rsidRPr="0017681C">
              <w:rPr>
                <w:rFonts w:asciiTheme="majorBidi" w:hAnsiTheme="majorBidi" w:cstheme="majorBidi"/>
                <w:sz w:val="24"/>
                <w:szCs w:val="24"/>
                <w:rtl/>
              </w:rPr>
              <w:t xml:space="preserve"> البكتري</w:t>
            </w:r>
            <w:r w:rsidRPr="0017681C">
              <w:rPr>
                <w:rFonts w:asciiTheme="majorBidi" w:hAnsiTheme="majorBidi" w:cstheme="majorBidi"/>
                <w:color w:val="000000"/>
                <w:sz w:val="24"/>
                <w:szCs w:val="24"/>
                <w:rtl/>
              </w:rPr>
              <w:t xml:space="preserve">  واهميته</w:t>
            </w:r>
          </w:p>
        </w:tc>
        <w:tc>
          <w:tcPr>
            <w:tcW w:w="2160" w:type="dxa"/>
            <w:tcBorders>
              <w:left w:val="single" w:sz="6" w:space="0" w:color="4F81BD"/>
              <w:right w:val="single" w:sz="6" w:space="0" w:color="4F81BD"/>
            </w:tcBorders>
            <w:shd w:val="clear" w:color="auto" w:fill="DBE5F1"/>
            <w:vAlign w:val="center"/>
          </w:tcPr>
          <w:p w14:paraId="7EC20848"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 xml:space="preserve">The physiology of bacterial cell      </w:t>
            </w:r>
            <w:proofErr w:type="gramStart"/>
            <w:r w:rsidRPr="0017681C">
              <w:rPr>
                <w:rFonts w:asciiTheme="majorBidi" w:hAnsiTheme="majorBidi" w:cstheme="majorBidi"/>
                <w:sz w:val="24"/>
                <w:szCs w:val="24"/>
                <w:lang w:bidi="ar-IQ"/>
              </w:rPr>
              <w:t xml:space="preserve">   (</w:t>
            </w:r>
            <w:proofErr w:type="gramEnd"/>
            <w:r w:rsidRPr="0017681C">
              <w:rPr>
                <w:rFonts w:asciiTheme="majorBidi" w:hAnsiTheme="majorBidi" w:cstheme="majorBidi"/>
                <w:sz w:val="24"/>
                <w:szCs w:val="24"/>
                <w:lang w:bidi="ar-IQ"/>
              </w:rPr>
              <w:t xml:space="preserve"> Aerobic &amp; Anaerobic metabolism)</w:t>
            </w:r>
          </w:p>
        </w:tc>
        <w:tc>
          <w:tcPr>
            <w:tcW w:w="1440" w:type="dxa"/>
            <w:tcBorders>
              <w:left w:val="single" w:sz="6" w:space="0" w:color="4F81BD"/>
              <w:right w:val="single" w:sz="6" w:space="0" w:color="4F81BD"/>
            </w:tcBorders>
            <w:shd w:val="clear" w:color="auto" w:fill="DBE5F1"/>
          </w:tcPr>
          <w:p w14:paraId="74C4B723"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39B2BE6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0B1EEBE8" w14:textId="77777777" w:rsidTr="00A22EF7">
        <w:trPr>
          <w:trHeight w:val="319"/>
        </w:trPr>
        <w:tc>
          <w:tcPr>
            <w:tcW w:w="992" w:type="dxa"/>
            <w:tcBorders>
              <w:right w:val="single" w:sz="6" w:space="0" w:color="4F81BD"/>
            </w:tcBorders>
            <w:shd w:val="clear" w:color="auto" w:fill="A7BFDE"/>
            <w:vAlign w:val="center"/>
          </w:tcPr>
          <w:p w14:paraId="3C43B6B2"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9</w:t>
            </w:r>
          </w:p>
        </w:tc>
        <w:tc>
          <w:tcPr>
            <w:tcW w:w="993" w:type="dxa"/>
            <w:tcBorders>
              <w:left w:val="single" w:sz="6" w:space="0" w:color="4F81BD"/>
              <w:right w:val="single" w:sz="6" w:space="0" w:color="4F81BD"/>
            </w:tcBorders>
            <w:shd w:val="clear" w:color="auto" w:fill="DBE5F1"/>
          </w:tcPr>
          <w:p w14:paraId="0CC4AB40"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6FEA6EE5"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التعرف على النظام الوراثي الخلوي </w:t>
            </w:r>
            <w:r w:rsidRPr="0017681C">
              <w:rPr>
                <w:rFonts w:asciiTheme="majorBidi" w:hAnsiTheme="majorBidi" w:cstheme="majorBidi"/>
                <w:sz w:val="24"/>
                <w:szCs w:val="24"/>
                <w:rtl/>
              </w:rPr>
              <w:t xml:space="preserve"> البكتري</w:t>
            </w:r>
            <w:r w:rsidRPr="0017681C">
              <w:rPr>
                <w:rFonts w:asciiTheme="majorBidi" w:hAnsiTheme="majorBidi" w:cstheme="majorBidi"/>
                <w:color w:val="000000"/>
                <w:sz w:val="24"/>
                <w:szCs w:val="24"/>
                <w:rtl/>
                <w:lang w:bidi="ar-IQ"/>
              </w:rPr>
              <w:t xml:space="preserve"> واهميته من خلال معرفة تركيب الاحماض النووية وطريقة استنساخ وترجمة المعلومات الوراثية</w:t>
            </w:r>
          </w:p>
        </w:tc>
        <w:tc>
          <w:tcPr>
            <w:tcW w:w="2160" w:type="dxa"/>
            <w:tcBorders>
              <w:left w:val="single" w:sz="6" w:space="0" w:color="4F81BD"/>
              <w:right w:val="single" w:sz="6" w:space="0" w:color="4F81BD"/>
            </w:tcBorders>
            <w:shd w:val="clear" w:color="auto" w:fill="DBE5F1"/>
            <w:vAlign w:val="center"/>
          </w:tcPr>
          <w:p w14:paraId="0FAD2D52"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 xml:space="preserve">Genetic (Genetic information in </w:t>
            </w:r>
            <w:proofErr w:type="gramStart"/>
            <w:r w:rsidRPr="0017681C">
              <w:rPr>
                <w:rFonts w:asciiTheme="majorBidi" w:hAnsiTheme="majorBidi" w:cstheme="majorBidi"/>
                <w:sz w:val="24"/>
                <w:szCs w:val="24"/>
                <w:lang w:bidi="ar-IQ"/>
              </w:rPr>
              <w:t>microbes ,</w:t>
            </w:r>
            <w:proofErr w:type="gramEnd"/>
            <w:r w:rsidRPr="0017681C">
              <w:rPr>
                <w:rFonts w:asciiTheme="majorBidi" w:hAnsiTheme="majorBidi" w:cstheme="majorBidi"/>
                <w:sz w:val="24"/>
                <w:szCs w:val="24"/>
                <w:lang w:bidi="ar-IQ"/>
              </w:rPr>
              <w:t xml:space="preserve"> Genome organization)</w:t>
            </w:r>
          </w:p>
        </w:tc>
        <w:tc>
          <w:tcPr>
            <w:tcW w:w="1440" w:type="dxa"/>
            <w:tcBorders>
              <w:left w:val="single" w:sz="6" w:space="0" w:color="4F81BD"/>
              <w:right w:val="single" w:sz="6" w:space="0" w:color="4F81BD"/>
            </w:tcBorders>
            <w:shd w:val="clear" w:color="auto" w:fill="DBE5F1"/>
          </w:tcPr>
          <w:p w14:paraId="01B06C73"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683D1A18"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22055975" w14:textId="77777777" w:rsidTr="00A22EF7">
        <w:trPr>
          <w:trHeight w:val="319"/>
        </w:trPr>
        <w:tc>
          <w:tcPr>
            <w:tcW w:w="992" w:type="dxa"/>
            <w:tcBorders>
              <w:right w:val="single" w:sz="6" w:space="0" w:color="4F81BD"/>
            </w:tcBorders>
            <w:shd w:val="clear" w:color="auto" w:fill="A7BFDE"/>
            <w:vAlign w:val="center"/>
          </w:tcPr>
          <w:p w14:paraId="3C4CDDF3"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10</w:t>
            </w:r>
          </w:p>
        </w:tc>
        <w:tc>
          <w:tcPr>
            <w:tcW w:w="993" w:type="dxa"/>
            <w:tcBorders>
              <w:left w:val="single" w:sz="6" w:space="0" w:color="4F81BD"/>
              <w:right w:val="single" w:sz="6" w:space="0" w:color="4F81BD"/>
            </w:tcBorders>
            <w:shd w:val="clear" w:color="auto" w:fill="DBE5F1"/>
          </w:tcPr>
          <w:p w14:paraId="6BEB95BB"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47DC1AB3"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AE"/>
              </w:rPr>
            </w:pPr>
            <w:r w:rsidRPr="0017681C">
              <w:rPr>
                <w:rFonts w:asciiTheme="majorBidi" w:hAnsiTheme="majorBidi" w:cstheme="majorBidi"/>
                <w:color w:val="000000"/>
                <w:sz w:val="24"/>
                <w:szCs w:val="24"/>
                <w:rtl/>
                <w:lang w:bidi="ar-IQ"/>
              </w:rPr>
              <w:t>الامتحان الثاني</w:t>
            </w:r>
          </w:p>
          <w:p w14:paraId="61F910EE"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DBE5F1"/>
            <w:vAlign w:val="center"/>
          </w:tcPr>
          <w:p w14:paraId="2B0B5460"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rPr>
              <w:t>2</w:t>
            </w:r>
            <w:proofErr w:type="spellStart"/>
            <w:r w:rsidRPr="0017681C">
              <w:rPr>
                <w:rFonts w:asciiTheme="majorBidi" w:hAnsiTheme="majorBidi" w:cstheme="majorBidi"/>
                <w:position w:val="10"/>
                <w:sz w:val="24"/>
                <w:szCs w:val="24"/>
                <w:vertAlign w:val="superscript"/>
              </w:rPr>
              <w:t>nd</w:t>
            </w:r>
            <w:proofErr w:type="spellEnd"/>
            <w:r w:rsidRPr="0017681C">
              <w:rPr>
                <w:rFonts w:asciiTheme="majorBidi" w:hAnsiTheme="majorBidi" w:cstheme="majorBidi"/>
                <w:position w:val="10"/>
                <w:sz w:val="24"/>
                <w:szCs w:val="24"/>
                <w:vertAlign w:val="superscript"/>
              </w:rPr>
              <w:t xml:space="preserve"> </w:t>
            </w:r>
            <w:r w:rsidRPr="0017681C">
              <w:rPr>
                <w:rFonts w:asciiTheme="majorBidi" w:hAnsiTheme="majorBidi" w:cstheme="majorBidi"/>
                <w:sz w:val="24"/>
                <w:szCs w:val="24"/>
              </w:rPr>
              <w:t>Examination</w:t>
            </w:r>
          </w:p>
        </w:tc>
        <w:tc>
          <w:tcPr>
            <w:tcW w:w="1440" w:type="dxa"/>
            <w:tcBorders>
              <w:left w:val="single" w:sz="6" w:space="0" w:color="4F81BD"/>
              <w:right w:val="single" w:sz="6" w:space="0" w:color="4F81BD"/>
            </w:tcBorders>
            <w:shd w:val="clear" w:color="auto" w:fill="DBE5F1"/>
          </w:tcPr>
          <w:p w14:paraId="6CB0BF83"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w:t>
            </w:r>
          </w:p>
        </w:tc>
        <w:tc>
          <w:tcPr>
            <w:tcW w:w="1440" w:type="dxa"/>
            <w:tcBorders>
              <w:left w:val="single" w:sz="6" w:space="0" w:color="4F81BD"/>
            </w:tcBorders>
            <w:shd w:val="clear" w:color="auto" w:fill="DBE5F1"/>
          </w:tcPr>
          <w:p w14:paraId="53B00038"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1B58A846" w14:textId="77777777" w:rsidTr="00A22EF7">
        <w:trPr>
          <w:trHeight w:val="319"/>
        </w:trPr>
        <w:tc>
          <w:tcPr>
            <w:tcW w:w="992" w:type="dxa"/>
            <w:tcBorders>
              <w:right w:val="single" w:sz="6" w:space="0" w:color="4F81BD"/>
            </w:tcBorders>
            <w:shd w:val="clear" w:color="auto" w:fill="A7BFDE"/>
            <w:vAlign w:val="center"/>
          </w:tcPr>
          <w:p w14:paraId="4245B3AC"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11</w:t>
            </w:r>
          </w:p>
        </w:tc>
        <w:tc>
          <w:tcPr>
            <w:tcW w:w="993" w:type="dxa"/>
            <w:tcBorders>
              <w:left w:val="single" w:sz="6" w:space="0" w:color="4F81BD"/>
              <w:right w:val="single" w:sz="6" w:space="0" w:color="4F81BD"/>
            </w:tcBorders>
            <w:shd w:val="clear" w:color="auto" w:fill="DBE5F1"/>
          </w:tcPr>
          <w:p w14:paraId="070AA2FB"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3E1B3453"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tl/>
              </w:rPr>
              <w:t>تعريف الطالبة با</w:t>
            </w:r>
            <w:r w:rsidRPr="0017681C">
              <w:rPr>
                <w:rFonts w:asciiTheme="majorBidi" w:hAnsiTheme="majorBidi" w:cstheme="majorBidi"/>
                <w:sz w:val="24"/>
                <w:szCs w:val="24"/>
                <w:rtl/>
              </w:rPr>
              <w:t>ليات التغاير الوراثي في البكتريا</w:t>
            </w:r>
          </w:p>
        </w:tc>
        <w:tc>
          <w:tcPr>
            <w:tcW w:w="2160" w:type="dxa"/>
            <w:tcBorders>
              <w:left w:val="single" w:sz="6" w:space="0" w:color="4F81BD"/>
              <w:right w:val="single" w:sz="6" w:space="0" w:color="4F81BD"/>
            </w:tcBorders>
            <w:shd w:val="clear" w:color="auto" w:fill="DBE5F1"/>
            <w:vAlign w:val="center"/>
          </w:tcPr>
          <w:p w14:paraId="34B33662"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 xml:space="preserve">Types of Genetic Recombination </w:t>
            </w:r>
            <w:proofErr w:type="gramStart"/>
            <w:r w:rsidRPr="0017681C">
              <w:rPr>
                <w:rFonts w:asciiTheme="majorBidi" w:hAnsiTheme="majorBidi" w:cstheme="majorBidi"/>
                <w:sz w:val="24"/>
                <w:szCs w:val="24"/>
                <w:lang w:bidi="ar-IQ"/>
              </w:rPr>
              <w:t>in  bacterial</w:t>
            </w:r>
            <w:proofErr w:type="gramEnd"/>
            <w:r w:rsidRPr="0017681C">
              <w:rPr>
                <w:rFonts w:asciiTheme="majorBidi" w:hAnsiTheme="majorBidi" w:cstheme="majorBidi"/>
                <w:sz w:val="24"/>
                <w:szCs w:val="24"/>
                <w:lang w:bidi="ar-IQ"/>
              </w:rPr>
              <w:t xml:space="preserve"> cell</w:t>
            </w:r>
          </w:p>
        </w:tc>
        <w:tc>
          <w:tcPr>
            <w:tcW w:w="1440" w:type="dxa"/>
            <w:tcBorders>
              <w:left w:val="single" w:sz="6" w:space="0" w:color="4F81BD"/>
              <w:right w:val="single" w:sz="6" w:space="0" w:color="4F81BD"/>
            </w:tcBorders>
            <w:shd w:val="clear" w:color="auto" w:fill="DBE5F1"/>
          </w:tcPr>
          <w:p w14:paraId="5A3A2C76"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04C88310"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16131294" w14:textId="77777777" w:rsidTr="00A22EF7">
        <w:trPr>
          <w:trHeight w:val="319"/>
        </w:trPr>
        <w:tc>
          <w:tcPr>
            <w:tcW w:w="992" w:type="dxa"/>
            <w:tcBorders>
              <w:right w:val="single" w:sz="6" w:space="0" w:color="4F81BD"/>
            </w:tcBorders>
            <w:shd w:val="clear" w:color="auto" w:fill="A7BFDE"/>
            <w:vAlign w:val="center"/>
          </w:tcPr>
          <w:p w14:paraId="333C4665"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12</w:t>
            </w:r>
          </w:p>
        </w:tc>
        <w:tc>
          <w:tcPr>
            <w:tcW w:w="993" w:type="dxa"/>
            <w:tcBorders>
              <w:left w:val="single" w:sz="6" w:space="0" w:color="4F81BD"/>
              <w:right w:val="single" w:sz="6" w:space="0" w:color="4F81BD"/>
            </w:tcBorders>
            <w:shd w:val="clear" w:color="auto" w:fill="DBE5F1"/>
          </w:tcPr>
          <w:p w14:paraId="2A6556AD"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0CBAF75A"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 xml:space="preserve">دراسة </w:t>
            </w:r>
            <w:r w:rsidRPr="0017681C">
              <w:rPr>
                <w:rFonts w:asciiTheme="majorBidi" w:hAnsiTheme="majorBidi" w:cstheme="majorBidi"/>
                <w:sz w:val="24"/>
                <w:szCs w:val="24"/>
                <w:rtl/>
              </w:rPr>
              <w:t xml:space="preserve"> التصنيف البكتيري</w:t>
            </w:r>
            <w:r w:rsidRPr="0017681C">
              <w:rPr>
                <w:rFonts w:asciiTheme="majorBidi" w:hAnsiTheme="majorBidi" w:cstheme="majorBidi"/>
                <w:sz w:val="24"/>
                <w:szCs w:val="24"/>
              </w:rPr>
              <w:t xml:space="preserve"> </w:t>
            </w:r>
            <w:r w:rsidRPr="0017681C">
              <w:rPr>
                <w:rFonts w:asciiTheme="majorBidi" w:hAnsiTheme="majorBidi" w:cstheme="majorBidi"/>
                <w:sz w:val="24"/>
                <w:szCs w:val="24"/>
                <w:rtl/>
                <w:lang w:bidi="ar-IQ"/>
              </w:rPr>
              <w:t xml:space="preserve">و </w:t>
            </w:r>
            <w:r w:rsidRPr="0017681C">
              <w:rPr>
                <w:rFonts w:asciiTheme="majorBidi" w:hAnsiTheme="majorBidi" w:cstheme="majorBidi"/>
                <w:sz w:val="24"/>
                <w:szCs w:val="24"/>
                <w:rtl/>
              </w:rPr>
              <w:t>دراسة لمجاميع تصنيفيه عائدة للبكتريا الموجبة والسالبة لصبغة غرام</w:t>
            </w:r>
            <w:r w:rsidRPr="0017681C">
              <w:rPr>
                <w:rFonts w:asciiTheme="majorBidi" w:hAnsiTheme="majorBidi" w:cstheme="majorBidi"/>
                <w:color w:val="000000"/>
                <w:sz w:val="24"/>
                <w:szCs w:val="24"/>
                <w:rtl/>
              </w:rPr>
              <w:t xml:space="preserve"> </w:t>
            </w:r>
            <w:r w:rsidRPr="0017681C">
              <w:rPr>
                <w:rFonts w:asciiTheme="majorBidi" w:hAnsiTheme="majorBidi" w:cstheme="majorBidi"/>
                <w:color w:val="000000"/>
                <w:sz w:val="24"/>
                <w:szCs w:val="24"/>
                <w:rtl/>
                <w:lang w:bidi="ar-IQ"/>
              </w:rPr>
              <w:t xml:space="preserve"> مع التعرف على بعض الامثلة</w:t>
            </w:r>
          </w:p>
        </w:tc>
        <w:tc>
          <w:tcPr>
            <w:tcW w:w="2160" w:type="dxa"/>
            <w:tcBorders>
              <w:left w:val="single" w:sz="6" w:space="0" w:color="4F81BD"/>
              <w:right w:val="single" w:sz="6" w:space="0" w:color="4F81BD"/>
            </w:tcBorders>
            <w:shd w:val="clear" w:color="auto" w:fill="DBE5F1"/>
            <w:vAlign w:val="center"/>
          </w:tcPr>
          <w:p w14:paraId="7BAFFCA0"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 xml:space="preserve">Taxonomy of </w:t>
            </w:r>
            <w:proofErr w:type="gramStart"/>
            <w:r w:rsidRPr="0017681C">
              <w:rPr>
                <w:rFonts w:asciiTheme="majorBidi" w:hAnsiTheme="majorBidi" w:cstheme="majorBidi"/>
                <w:sz w:val="24"/>
                <w:szCs w:val="24"/>
                <w:lang w:bidi="ar-IQ"/>
              </w:rPr>
              <w:t>bacteria ,</w:t>
            </w:r>
            <w:proofErr w:type="gramEnd"/>
            <w:r w:rsidRPr="0017681C">
              <w:rPr>
                <w:rFonts w:asciiTheme="majorBidi" w:hAnsiTheme="majorBidi" w:cstheme="majorBidi"/>
                <w:sz w:val="24"/>
                <w:szCs w:val="24"/>
                <w:lang w:bidi="ar-IQ"/>
              </w:rPr>
              <w:t xml:space="preserve"> Classification group of Gram Negative &amp; positive bacteria</w:t>
            </w:r>
          </w:p>
        </w:tc>
        <w:tc>
          <w:tcPr>
            <w:tcW w:w="1440" w:type="dxa"/>
            <w:tcBorders>
              <w:left w:val="single" w:sz="6" w:space="0" w:color="4F81BD"/>
              <w:right w:val="single" w:sz="6" w:space="0" w:color="4F81BD"/>
            </w:tcBorders>
            <w:shd w:val="clear" w:color="auto" w:fill="DBE5F1"/>
          </w:tcPr>
          <w:p w14:paraId="297B8A86"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037E0F06"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61D12634" w14:textId="77777777" w:rsidTr="00A22EF7">
        <w:trPr>
          <w:trHeight w:val="319"/>
        </w:trPr>
        <w:tc>
          <w:tcPr>
            <w:tcW w:w="992" w:type="dxa"/>
            <w:tcBorders>
              <w:right w:val="single" w:sz="6" w:space="0" w:color="4F81BD"/>
            </w:tcBorders>
            <w:shd w:val="clear" w:color="auto" w:fill="A7BFDE"/>
            <w:vAlign w:val="center"/>
          </w:tcPr>
          <w:p w14:paraId="74BC707C"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lastRenderedPageBreak/>
              <w:t>13</w:t>
            </w:r>
          </w:p>
        </w:tc>
        <w:tc>
          <w:tcPr>
            <w:tcW w:w="993" w:type="dxa"/>
            <w:tcBorders>
              <w:left w:val="single" w:sz="6" w:space="0" w:color="4F81BD"/>
              <w:right w:val="single" w:sz="6" w:space="0" w:color="4F81BD"/>
            </w:tcBorders>
            <w:shd w:val="clear" w:color="auto" w:fill="DBE5F1"/>
          </w:tcPr>
          <w:p w14:paraId="7C343224"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79747AE6"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rtl/>
              </w:rPr>
              <w:t>دراسة  لبكتريا المياه</w:t>
            </w:r>
            <w:r w:rsidRPr="0017681C">
              <w:rPr>
                <w:rFonts w:asciiTheme="majorBidi" w:hAnsiTheme="majorBidi" w:cstheme="majorBidi"/>
                <w:color w:val="000000"/>
                <w:sz w:val="24"/>
                <w:szCs w:val="24"/>
                <w:rtl/>
                <w:lang w:bidi="ar-IQ"/>
              </w:rPr>
              <w:t xml:space="preserve"> والغذاء مع التعرف على بعض الامثلة</w:t>
            </w:r>
          </w:p>
        </w:tc>
        <w:tc>
          <w:tcPr>
            <w:tcW w:w="2160" w:type="dxa"/>
            <w:tcBorders>
              <w:left w:val="single" w:sz="6" w:space="0" w:color="4F81BD"/>
              <w:right w:val="single" w:sz="6" w:space="0" w:color="4F81BD"/>
            </w:tcBorders>
            <w:shd w:val="clear" w:color="auto" w:fill="DBE5F1"/>
            <w:vAlign w:val="center"/>
          </w:tcPr>
          <w:p w14:paraId="049BB215"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Water &amp; food Bacteriology</w:t>
            </w:r>
          </w:p>
        </w:tc>
        <w:tc>
          <w:tcPr>
            <w:tcW w:w="1440" w:type="dxa"/>
            <w:tcBorders>
              <w:left w:val="single" w:sz="6" w:space="0" w:color="4F81BD"/>
              <w:right w:val="single" w:sz="6" w:space="0" w:color="4F81BD"/>
            </w:tcBorders>
            <w:shd w:val="clear" w:color="auto" w:fill="DBE5F1"/>
          </w:tcPr>
          <w:p w14:paraId="640B921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2AF05A9E"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48FC89D5" w14:textId="77777777" w:rsidTr="00A22EF7">
        <w:trPr>
          <w:trHeight w:val="319"/>
        </w:trPr>
        <w:tc>
          <w:tcPr>
            <w:tcW w:w="992" w:type="dxa"/>
            <w:tcBorders>
              <w:right w:val="single" w:sz="6" w:space="0" w:color="4F81BD"/>
            </w:tcBorders>
            <w:shd w:val="clear" w:color="auto" w:fill="A7BFDE"/>
            <w:vAlign w:val="center"/>
          </w:tcPr>
          <w:p w14:paraId="2FB38BAF"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14</w:t>
            </w:r>
          </w:p>
        </w:tc>
        <w:tc>
          <w:tcPr>
            <w:tcW w:w="993" w:type="dxa"/>
            <w:tcBorders>
              <w:left w:val="single" w:sz="6" w:space="0" w:color="4F81BD"/>
              <w:right w:val="single" w:sz="6" w:space="0" w:color="4F81BD"/>
            </w:tcBorders>
            <w:shd w:val="clear" w:color="auto" w:fill="DBE5F1"/>
          </w:tcPr>
          <w:p w14:paraId="1602768B"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778A6E49"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sz w:val="24"/>
                <w:szCs w:val="24"/>
                <w:rtl/>
              </w:rPr>
              <w:t xml:space="preserve"> دراسة للبكتريا الصناعية</w:t>
            </w:r>
            <w:r w:rsidRPr="0017681C">
              <w:rPr>
                <w:rFonts w:asciiTheme="majorBidi" w:hAnsiTheme="majorBidi" w:cstheme="majorBidi"/>
                <w:color w:val="000000"/>
                <w:sz w:val="24"/>
                <w:szCs w:val="24"/>
                <w:rtl/>
                <w:lang w:bidi="ar-IQ"/>
              </w:rPr>
              <w:t xml:space="preserve">  مع التعرف على بعض الامثلة</w:t>
            </w:r>
          </w:p>
        </w:tc>
        <w:tc>
          <w:tcPr>
            <w:tcW w:w="2160" w:type="dxa"/>
            <w:tcBorders>
              <w:left w:val="single" w:sz="6" w:space="0" w:color="4F81BD"/>
              <w:right w:val="single" w:sz="6" w:space="0" w:color="4F81BD"/>
            </w:tcBorders>
            <w:shd w:val="clear" w:color="auto" w:fill="DBE5F1"/>
            <w:vAlign w:val="center"/>
          </w:tcPr>
          <w:p w14:paraId="14B5E4C7"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lang w:bidi="ar-IQ"/>
              </w:rPr>
              <w:t>The industrial Bacteriology</w:t>
            </w:r>
          </w:p>
        </w:tc>
        <w:tc>
          <w:tcPr>
            <w:tcW w:w="1440" w:type="dxa"/>
            <w:tcBorders>
              <w:left w:val="single" w:sz="6" w:space="0" w:color="4F81BD"/>
              <w:right w:val="single" w:sz="6" w:space="0" w:color="4F81BD"/>
            </w:tcBorders>
            <w:shd w:val="clear" w:color="auto" w:fill="DBE5F1"/>
          </w:tcPr>
          <w:p w14:paraId="21165C52"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tcPr>
          <w:p w14:paraId="71E067D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65D20A2F" w14:textId="77777777" w:rsidTr="00A22EF7">
        <w:trPr>
          <w:trHeight w:val="319"/>
        </w:trPr>
        <w:tc>
          <w:tcPr>
            <w:tcW w:w="992" w:type="dxa"/>
            <w:tcBorders>
              <w:right w:val="single" w:sz="6" w:space="0" w:color="4F81BD"/>
            </w:tcBorders>
            <w:shd w:val="clear" w:color="auto" w:fill="A7BFDE"/>
            <w:vAlign w:val="center"/>
          </w:tcPr>
          <w:p w14:paraId="1B408B6B"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15</w:t>
            </w:r>
          </w:p>
        </w:tc>
        <w:tc>
          <w:tcPr>
            <w:tcW w:w="993" w:type="dxa"/>
            <w:tcBorders>
              <w:left w:val="single" w:sz="6" w:space="0" w:color="4F81BD"/>
              <w:right w:val="single" w:sz="6" w:space="0" w:color="4F81BD"/>
            </w:tcBorders>
            <w:shd w:val="clear" w:color="auto" w:fill="DBE5F1"/>
          </w:tcPr>
          <w:p w14:paraId="163155F3"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4</w:t>
            </w:r>
          </w:p>
        </w:tc>
        <w:tc>
          <w:tcPr>
            <w:tcW w:w="2898" w:type="dxa"/>
            <w:tcBorders>
              <w:left w:val="single" w:sz="6" w:space="0" w:color="4F81BD"/>
              <w:right w:val="single" w:sz="6" w:space="0" w:color="4F81BD"/>
            </w:tcBorders>
            <w:shd w:val="clear" w:color="auto" w:fill="DBE5F1"/>
            <w:vAlign w:val="center"/>
          </w:tcPr>
          <w:p w14:paraId="7DBB0917"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عرض ومناقشة تقارير الطالبات</w:t>
            </w:r>
          </w:p>
        </w:tc>
        <w:tc>
          <w:tcPr>
            <w:tcW w:w="2160" w:type="dxa"/>
            <w:tcBorders>
              <w:left w:val="single" w:sz="6" w:space="0" w:color="4F81BD"/>
              <w:right w:val="single" w:sz="6" w:space="0" w:color="4F81BD"/>
            </w:tcBorders>
            <w:shd w:val="clear" w:color="auto" w:fill="DBE5F1"/>
            <w:vAlign w:val="center"/>
          </w:tcPr>
          <w:p w14:paraId="0B58B1F1" w14:textId="77777777" w:rsidR="003C118A" w:rsidRPr="0017681C" w:rsidRDefault="003C118A" w:rsidP="00A22EF7">
            <w:pPr>
              <w:autoSpaceDE w:val="0"/>
              <w:autoSpaceDN w:val="0"/>
              <w:bidi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Student seminar</w:t>
            </w:r>
          </w:p>
        </w:tc>
        <w:tc>
          <w:tcPr>
            <w:tcW w:w="1440" w:type="dxa"/>
            <w:tcBorders>
              <w:left w:val="single" w:sz="6" w:space="0" w:color="4F81BD"/>
              <w:right w:val="single" w:sz="6" w:space="0" w:color="4F81BD"/>
            </w:tcBorders>
            <w:shd w:val="clear" w:color="auto" w:fill="DBE5F1"/>
          </w:tcPr>
          <w:p w14:paraId="64AF2452"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DBE5F1"/>
            <w:vAlign w:val="center"/>
          </w:tcPr>
          <w:p w14:paraId="2E11395A"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وفق النقطة اعلاه10 وحسب الحاجة</w:t>
            </w:r>
          </w:p>
        </w:tc>
      </w:tr>
    </w:tbl>
    <w:p w14:paraId="45DD9AC5" w14:textId="77777777" w:rsidR="003C118A" w:rsidRPr="00807DE1" w:rsidRDefault="003C118A" w:rsidP="003C118A">
      <w:pPr>
        <w:rPr>
          <w:vanish/>
        </w:rPr>
      </w:pPr>
    </w:p>
    <w:p w14:paraId="61874E68"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17681C" w14:paraId="6A368A85"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ED7D9A1" w14:textId="77777777" w:rsidR="003C118A" w:rsidRPr="0017681C" w:rsidRDefault="003C118A" w:rsidP="00D545F6">
            <w:pPr>
              <w:numPr>
                <w:ilvl w:val="0"/>
                <w:numId w:val="104"/>
              </w:numPr>
              <w:tabs>
                <w:tab w:val="left" w:pos="252"/>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البنية التحتية </w:t>
            </w:r>
          </w:p>
          <w:p w14:paraId="59C4B3E7" w14:textId="77777777" w:rsidR="003C118A" w:rsidRPr="0017681C" w:rsidRDefault="003C118A" w:rsidP="008F7690">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17681C" w14:paraId="2EED4B55"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96CF5D8" w14:textId="77777777" w:rsidR="003C118A" w:rsidRPr="0017681C" w:rsidRDefault="002638AE" w:rsidP="002638AE">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17681C">
              <w:rPr>
                <w:rFonts w:asciiTheme="majorBidi" w:hAnsiTheme="majorBidi" w:cstheme="majorBidi"/>
                <w:color w:val="000000"/>
                <w:sz w:val="24"/>
                <w:szCs w:val="24"/>
                <w:rtl/>
                <w:lang w:bidi="ar-IQ"/>
              </w:rPr>
              <w:t>الكتب المقررة والمطلوبة:</w:t>
            </w:r>
          </w:p>
          <w:p w14:paraId="74203E07" w14:textId="77777777" w:rsidR="003C118A" w:rsidRPr="0017681C" w:rsidRDefault="003C118A" w:rsidP="008F7690">
            <w:pPr>
              <w:autoSpaceDE w:val="0"/>
              <w:autoSpaceDN w:val="0"/>
              <w:adjustRightInd w:val="0"/>
              <w:ind w:left="72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3F8753A" w14:textId="77777777" w:rsidR="003C118A" w:rsidRPr="0017681C" w:rsidRDefault="003C118A" w:rsidP="008F7690">
            <w:pPr>
              <w:bidi w:val="0"/>
              <w:spacing w:before="120" w:after="120"/>
              <w:rPr>
                <w:rFonts w:asciiTheme="majorBidi" w:hAnsiTheme="majorBidi" w:cstheme="majorBidi"/>
                <w:sz w:val="24"/>
                <w:szCs w:val="24"/>
              </w:rPr>
            </w:pPr>
            <w:r w:rsidRPr="0017681C">
              <w:rPr>
                <w:rFonts w:asciiTheme="majorBidi" w:hAnsiTheme="majorBidi" w:cstheme="majorBidi"/>
                <w:color w:val="000000"/>
                <w:sz w:val="24"/>
                <w:szCs w:val="24"/>
                <w:lang w:bidi="ar-IQ"/>
              </w:rPr>
              <w:t xml:space="preserve"> </w:t>
            </w:r>
            <w:r w:rsidRPr="0017681C">
              <w:rPr>
                <w:rFonts w:asciiTheme="majorBidi" w:hAnsiTheme="majorBidi" w:cstheme="majorBidi"/>
                <w:sz w:val="24"/>
                <w:szCs w:val="24"/>
              </w:rPr>
              <w:t xml:space="preserve">by </w:t>
            </w:r>
            <w:hyperlink r:id="rId17" w:history="1">
              <w:r w:rsidRPr="0017681C">
                <w:rPr>
                  <w:rFonts w:asciiTheme="majorBidi" w:hAnsiTheme="majorBidi" w:cstheme="majorBidi"/>
                  <w:sz w:val="24"/>
                  <w:szCs w:val="24"/>
                </w:rPr>
                <w:t>Alfred E. Brown</w:t>
              </w:r>
            </w:hyperlink>
            <w:r w:rsidRPr="0017681C">
              <w:rPr>
                <w:rFonts w:asciiTheme="majorBidi" w:hAnsiTheme="majorBidi" w:cstheme="majorBidi"/>
                <w:sz w:val="24"/>
                <w:szCs w:val="24"/>
              </w:rPr>
              <w:t xml:space="preserve"> (2011)</w:t>
            </w:r>
          </w:p>
          <w:p w14:paraId="3DB5EE17" w14:textId="77777777" w:rsidR="003C118A" w:rsidRPr="0017681C" w:rsidRDefault="003C118A" w:rsidP="008F7690">
            <w:pPr>
              <w:bidi w:val="0"/>
              <w:rPr>
                <w:rFonts w:asciiTheme="majorBidi" w:hAnsiTheme="majorBidi" w:cstheme="majorBidi"/>
                <w:sz w:val="24"/>
                <w:szCs w:val="24"/>
              </w:rPr>
            </w:pPr>
            <w:r w:rsidRPr="0017681C">
              <w:rPr>
                <w:rFonts w:asciiTheme="majorBidi" w:hAnsiTheme="majorBidi" w:cstheme="majorBidi"/>
                <w:sz w:val="24"/>
                <w:szCs w:val="24"/>
              </w:rPr>
              <w:t xml:space="preserve">2-Practical Handbook of </w:t>
            </w:r>
            <w:proofErr w:type="gramStart"/>
            <w:r w:rsidRPr="0017681C">
              <w:rPr>
                <w:rFonts w:asciiTheme="majorBidi" w:hAnsiTheme="majorBidi" w:cstheme="majorBidi"/>
                <w:sz w:val="24"/>
                <w:szCs w:val="24"/>
              </w:rPr>
              <w:t>microbiology :by</w:t>
            </w:r>
            <w:proofErr w:type="gramEnd"/>
            <w:r w:rsidRPr="0017681C">
              <w:rPr>
                <w:rFonts w:asciiTheme="majorBidi" w:hAnsiTheme="majorBidi" w:cstheme="majorBidi"/>
                <w:sz w:val="24"/>
                <w:szCs w:val="24"/>
              </w:rPr>
              <w:t xml:space="preserve"> Goldman &amp; </w:t>
            </w:r>
            <w:proofErr w:type="spellStart"/>
            <w:r w:rsidRPr="0017681C">
              <w:rPr>
                <w:rFonts w:asciiTheme="majorBidi" w:hAnsiTheme="majorBidi" w:cstheme="majorBidi"/>
                <w:sz w:val="24"/>
                <w:szCs w:val="24"/>
              </w:rPr>
              <w:t>Lorrence</w:t>
            </w:r>
            <w:proofErr w:type="spellEnd"/>
            <w:r w:rsidRPr="0017681C">
              <w:rPr>
                <w:rFonts w:asciiTheme="majorBidi" w:hAnsiTheme="majorBidi" w:cstheme="majorBidi"/>
                <w:sz w:val="24"/>
                <w:szCs w:val="24"/>
              </w:rPr>
              <w:t xml:space="preserve"> (2009)</w:t>
            </w:r>
          </w:p>
          <w:p w14:paraId="077BAECB"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p>
        </w:tc>
      </w:tr>
      <w:tr w:rsidR="003C118A" w:rsidRPr="0017681C" w14:paraId="2AAD3720"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06FCE73" w14:textId="77777777" w:rsidR="003C118A" w:rsidRPr="0017681C" w:rsidRDefault="002638AE" w:rsidP="002638AE">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17681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C4FF210" w14:textId="77777777" w:rsidR="003C118A" w:rsidRPr="0017681C" w:rsidRDefault="003C118A" w:rsidP="008F7690">
            <w:pPr>
              <w:bidi w:val="0"/>
              <w:rPr>
                <w:rFonts w:asciiTheme="majorBidi" w:hAnsiTheme="majorBidi" w:cstheme="majorBidi"/>
                <w:sz w:val="24"/>
                <w:szCs w:val="24"/>
              </w:rPr>
            </w:pPr>
            <w:r w:rsidRPr="0017681C">
              <w:rPr>
                <w:rFonts w:asciiTheme="majorBidi" w:hAnsiTheme="majorBidi" w:cstheme="majorBidi"/>
                <w:color w:val="000000"/>
                <w:sz w:val="24"/>
                <w:szCs w:val="24"/>
                <w:rtl/>
                <w:lang w:bidi="ar-IQ"/>
              </w:rPr>
              <w:t xml:space="preserve"> </w:t>
            </w:r>
            <w:proofErr w:type="spellStart"/>
            <w:r w:rsidRPr="0017681C">
              <w:rPr>
                <w:rFonts w:asciiTheme="majorBidi" w:hAnsiTheme="majorBidi" w:cstheme="majorBidi"/>
                <w:sz w:val="24"/>
                <w:szCs w:val="24"/>
              </w:rPr>
              <w:t>Jawetz</w:t>
            </w:r>
            <w:proofErr w:type="spellEnd"/>
            <w:r w:rsidRPr="0017681C">
              <w:rPr>
                <w:rFonts w:asciiTheme="majorBidi" w:hAnsiTheme="majorBidi" w:cstheme="majorBidi"/>
                <w:sz w:val="24"/>
                <w:szCs w:val="24"/>
              </w:rPr>
              <w:t xml:space="preserve">-Medical </w:t>
            </w:r>
            <w:proofErr w:type="gramStart"/>
            <w:r w:rsidRPr="0017681C">
              <w:rPr>
                <w:rFonts w:asciiTheme="majorBidi" w:hAnsiTheme="majorBidi" w:cstheme="majorBidi"/>
                <w:sz w:val="24"/>
                <w:szCs w:val="24"/>
              </w:rPr>
              <w:t>microbiology :by</w:t>
            </w:r>
            <w:proofErr w:type="gramEnd"/>
            <w:r w:rsidRPr="0017681C">
              <w:rPr>
                <w:rFonts w:asciiTheme="majorBidi" w:hAnsiTheme="majorBidi" w:cstheme="majorBidi"/>
                <w:sz w:val="24"/>
                <w:szCs w:val="24"/>
              </w:rPr>
              <w:t xml:space="preserve"> Brooks (2012)</w:t>
            </w:r>
          </w:p>
          <w:p w14:paraId="620612F2" w14:textId="77777777" w:rsidR="003C118A" w:rsidRPr="0017681C" w:rsidRDefault="003C118A" w:rsidP="008F7690">
            <w:pPr>
              <w:bidi w:val="0"/>
              <w:rPr>
                <w:rFonts w:asciiTheme="majorBidi" w:hAnsiTheme="majorBidi" w:cstheme="majorBidi"/>
                <w:sz w:val="24"/>
                <w:szCs w:val="24"/>
                <w:lang w:bidi="ar-AE"/>
              </w:rPr>
            </w:pPr>
            <w:r w:rsidRPr="0017681C">
              <w:rPr>
                <w:rFonts w:asciiTheme="majorBidi" w:hAnsiTheme="majorBidi" w:cstheme="majorBidi"/>
                <w:sz w:val="24"/>
                <w:szCs w:val="24"/>
              </w:rPr>
              <w:t xml:space="preserve">4- Medical </w:t>
            </w:r>
            <w:proofErr w:type="spellStart"/>
            <w:r w:rsidRPr="0017681C">
              <w:rPr>
                <w:rFonts w:asciiTheme="majorBidi" w:hAnsiTheme="majorBidi" w:cstheme="majorBidi"/>
                <w:sz w:val="24"/>
                <w:szCs w:val="24"/>
              </w:rPr>
              <w:t>Microbiology:by</w:t>
            </w:r>
            <w:proofErr w:type="spellEnd"/>
            <w:r w:rsidRPr="0017681C">
              <w:rPr>
                <w:rFonts w:asciiTheme="majorBidi" w:hAnsiTheme="majorBidi" w:cstheme="majorBidi"/>
                <w:sz w:val="24"/>
                <w:szCs w:val="24"/>
              </w:rPr>
              <w:t xml:space="preserve"> </w:t>
            </w:r>
            <w:proofErr w:type="spellStart"/>
            <w:r w:rsidRPr="0017681C">
              <w:rPr>
                <w:rFonts w:asciiTheme="majorBidi" w:hAnsiTheme="majorBidi" w:cstheme="majorBidi"/>
                <w:sz w:val="24"/>
                <w:szCs w:val="24"/>
              </w:rPr>
              <w:t>Greenwood&amp;</w:t>
            </w:r>
            <w:proofErr w:type="gramStart"/>
            <w:r w:rsidRPr="0017681C">
              <w:rPr>
                <w:rFonts w:asciiTheme="majorBidi" w:hAnsiTheme="majorBidi" w:cstheme="majorBidi"/>
                <w:sz w:val="24"/>
                <w:szCs w:val="24"/>
              </w:rPr>
              <w:t>Irving</w:t>
            </w:r>
            <w:proofErr w:type="spellEnd"/>
            <w:r w:rsidRPr="0017681C">
              <w:rPr>
                <w:rFonts w:asciiTheme="majorBidi" w:hAnsiTheme="majorBidi" w:cstheme="majorBidi"/>
                <w:sz w:val="24"/>
                <w:szCs w:val="24"/>
              </w:rPr>
              <w:t>(</w:t>
            </w:r>
            <w:proofErr w:type="gramEnd"/>
            <w:r w:rsidRPr="0017681C">
              <w:rPr>
                <w:rFonts w:asciiTheme="majorBidi" w:hAnsiTheme="majorBidi" w:cstheme="majorBidi"/>
                <w:sz w:val="24"/>
                <w:szCs w:val="24"/>
              </w:rPr>
              <w:t>2012)</w:t>
            </w:r>
          </w:p>
          <w:p w14:paraId="1E11C487"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rtl/>
                <w:lang w:bidi="ar-AE"/>
              </w:rPr>
            </w:pPr>
          </w:p>
        </w:tc>
      </w:tr>
      <w:tr w:rsidR="003C118A" w:rsidRPr="0017681C" w14:paraId="291FF7F6" w14:textId="77777777" w:rsidTr="008F7690">
        <w:trPr>
          <w:trHeight w:val="902"/>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228966C" w14:textId="77777777" w:rsidR="003C118A" w:rsidRPr="0017681C" w:rsidRDefault="002638AE" w:rsidP="002638AE">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17681C">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A1F983B" w14:textId="77777777" w:rsidR="003C118A" w:rsidRPr="0017681C" w:rsidRDefault="003C118A" w:rsidP="008F7690">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التدريب المختبري والذي هو جزء مساعد في ايصال المادة العلمية للطالبة يفي بالغرض</w:t>
            </w:r>
          </w:p>
        </w:tc>
      </w:tr>
      <w:tr w:rsidR="003C118A" w:rsidRPr="0017681C" w14:paraId="27B663D8"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A785AD4" w14:textId="77777777" w:rsidR="003C118A" w:rsidRPr="0017681C" w:rsidRDefault="002638AE" w:rsidP="002638AE">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17681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6415547" w14:textId="77777777" w:rsidR="003C118A" w:rsidRPr="0017681C" w:rsidRDefault="009A48EC" w:rsidP="008F7690">
            <w:pPr>
              <w:autoSpaceDE w:val="0"/>
              <w:autoSpaceDN w:val="0"/>
              <w:adjustRightInd w:val="0"/>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 xml:space="preserve">1-Mirobiology </w:t>
            </w:r>
            <w:proofErr w:type="spellStart"/>
            <w:r w:rsidRPr="0017681C">
              <w:rPr>
                <w:rFonts w:asciiTheme="majorBidi" w:hAnsiTheme="majorBidi" w:cstheme="majorBidi"/>
                <w:color w:val="000000"/>
                <w:sz w:val="24"/>
                <w:szCs w:val="24"/>
                <w:lang w:bidi="ar-IQ"/>
              </w:rPr>
              <w:t>alaboratory</w:t>
            </w:r>
            <w:proofErr w:type="spellEnd"/>
            <w:r w:rsidRPr="0017681C">
              <w:rPr>
                <w:rFonts w:asciiTheme="majorBidi" w:hAnsiTheme="majorBidi" w:cstheme="majorBidi"/>
                <w:color w:val="000000"/>
                <w:sz w:val="24"/>
                <w:szCs w:val="24"/>
                <w:lang w:bidi="ar-IQ"/>
              </w:rPr>
              <w:t xml:space="preserve"> manual 11</w:t>
            </w:r>
            <w:r w:rsidRPr="0017681C">
              <w:rPr>
                <w:rFonts w:asciiTheme="majorBidi" w:hAnsiTheme="majorBidi" w:cstheme="majorBidi"/>
                <w:color w:val="000000"/>
                <w:sz w:val="24"/>
                <w:szCs w:val="24"/>
                <w:vertAlign w:val="superscript"/>
                <w:lang w:bidi="ar-IQ"/>
              </w:rPr>
              <w:t>th</w:t>
            </w:r>
            <w:r w:rsidRPr="0017681C">
              <w:rPr>
                <w:rFonts w:asciiTheme="majorBidi" w:hAnsiTheme="majorBidi" w:cstheme="majorBidi"/>
                <w:color w:val="000000"/>
                <w:sz w:val="24"/>
                <w:szCs w:val="24"/>
                <w:lang w:bidi="ar-IQ"/>
              </w:rPr>
              <w:t xml:space="preserve"> edition</w:t>
            </w:r>
            <w:r w:rsidR="00836683" w:rsidRPr="0017681C">
              <w:rPr>
                <w:rFonts w:asciiTheme="majorBidi" w:hAnsiTheme="majorBidi" w:cstheme="majorBidi"/>
                <w:color w:val="000000"/>
                <w:sz w:val="24"/>
                <w:szCs w:val="24"/>
                <w:lang w:bidi="ar-IQ"/>
              </w:rPr>
              <w:t xml:space="preserve"> 2010</w:t>
            </w:r>
            <w:r w:rsidRPr="0017681C">
              <w:rPr>
                <w:rFonts w:asciiTheme="majorBidi" w:hAnsiTheme="majorBidi" w:cstheme="majorBidi"/>
                <w:color w:val="000000"/>
                <w:sz w:val="24"/>
                <w:szCs w:val="24"/>
                <w:lang w:bidi="ar-IQ"/>
              </w:rPr>
              <w:t>.</w:t>
            </w:r>
          </w:p>
          <w:p w14:paraId="13714B9A" w14:textId="77777777" w:rsidR="009A48EC" w:rsidRPr="0017681C" w:rsidRDefault="009A48EC" w:rsidP="008F7690">
            <w:pPr>
              <w:autoSpaceDE w:val="0"/>
              <w:autoSpaceDN w:val="0"/>
              <w:adjustRightInd w:val="0"/>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 xml:space="preserve">2-charachterization of novel </w:t>
            </w:r>
            <w:proofErr w:type="spellStart"/>
            <w:r w:rsidRPr="0017681C">
              <w:rPr>
                <w:rFonts w:asciiTheme="majorBidi" w:hAnsiTheme="majorBidi" w:cstheme="majorBidi"/>
                <w:color w:val="000000"/>
                <w:sz w:val="24"/>
                <w:szCs w:val="24"/>
                <w:lang w:bidi="ar-IQ"/>
              </w:rPr>
              <w:t>protus</w:t>
            </w:r>
            <w:proofErr w:type="spellEnd"/>
            <w:r w:rsidRPr="0017681C">
              <w:rPr>
                <w:rFonts w:asciiTheme="majorBidi" w:hAnsiTheme="majorBidi" w:cstheme="majorBidi"/>
                <w:color w:val="000000"/>
                <w:sz w:val="24"/>
                <w:szCs w:val="24"/>
                <w:lang w:bidi="ar-IQ"/>
              </w:rPr>
              <w:t xml:space="preserve"> in the cell envelope of Campylobacter </w:t>
            </w:r>
            <w:proofErr w:type="spellStart"/>
            <w:r w:rsidRPr="0017681C">
              <w:rPr>
                <w:rFonts w:asciiTheme="majorBidi" w:hAnsiTheme="majorBidi" w:cstheme="majorBidi"/>
                <w:color w:val="000000"/>
                <w:sz w:val="24"/>
                <w:szCs w:val="24"/>
                <w:lang w:bidi="ar-IQ"/>
              </w:rPr>
              <w:t>Jejuni</w:t>
            </w:r>
            <w:proofErr w:type="spellEnd"/>
            <w:r w:rsidR="00836683" w:rsidRPr="0017681C">
              <w:rPr>
                <w:rFonts w:asciiTheme="majorBidi" w:hAnsiTheme="majorBidi" w:cstheme="majorBidi"/>
                <w:color w:val="000000"/>
                <w:sz w:val="24"/>
                <w:szCs w:val="24"/>
                <w:lang w:bidi="ar-IQ"/>
              </w:rPr>
              <w:t xml:space="preserve"> 2009.</w:t>
            </w:r>
          </w:p>
          <w:p w14:paraId="7C6E1F5E" w14:textId="77777777" w:rsidR="009A48EC" w:rsidRPr="0017681C" w:rsidRDefault="009A48EC" w:rsidP="008F7690">
            <w:pPr>
              <w:autoSpaceDE w:val="0"/>
              <w:autoSpaceDN w:val="0"/>
              <w:adjustRightInd w:val="0"/>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3-Microbiology metabolism an overview</w:t>
            </w:r>
            <w:r w:rsidR="00836683" w:rsidRPr="0017681C">
              <w:rPr>
                <w:rFonts w:asciiTheme="majorBidi" w:hAnsiTheme="majorBidi" w:cstheme="majorBidi"/>
                <w:color w:val="000000"/>
                <w:sz w:val="24"/>
                <w:szCs w:val="24"/>
                <w:lang w:bidi="ar-IQ"/>
              </w:rPr>
              <w:t xml:space="preserve"> 2014</w:t>
            </w:r>
            <w:r w:rsidRPr="0017681C">
              <w:rPr>
                <w:rFonts w:asciiTheme="majorBidi" w:hAnsiTheme="majorBidi" w:cstheme="majorBidi"/>
                <w:color w:val="000000"/>
                <w:sz w:val="24"/>
                <w:szCs w:val="24"/>
                <w:lang w:bidi="ar-IQ"/>
              </w:rPr>
              <w:t>.</w:t>
            </w:r>
          </w:p>
        </w:tc>
      </w:tr>
    </w:tbl>
    <w:p w14:paraId="1B211157" w14:textId="77777777" w:rsidR="003C118A" w:rsidRPr="00FC55E9" w:rsidRDefault="003C118A" w:rsidP="003C118A">
      <w:pPr>
        <w:rPr>
          <w:rtl/>
        </w:rPr>
      </w:pPr>
    </w:p>
    <w:p w14:paraId="5EA2EF1A" w14:textId="77777777" w:rsidR="003C118A" w:rsidRPr="00DA19A4" w:rsidRDefault="003C118A" w:rsidP="003C118A">
      <w:pPr>
        <w:rPr>
          <w:sz w:val="16"/>
          <w:szCs w:val="16"/>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70BC3A90" w14:textId="77777777" w:rsidTr="00A22EF7">
        <w:trPr>
          <w:trHeight w:val="419"/>
        </w:trPr>
        <w:tc>
          <w:tcPr>
            <w:tcW w:w="9720" w:type="dxa"/>
            <w:gridSpan w:val="2"/>
            <w:shd w:val="clear" w:color="auto" w:fill="A7BFDE"/>
            <w:vAlign w:val="center"/>
          </w:tcPr>
          <w:p w14:paraId="2BBB90A3" w14:textId="77777777" w:rsidR="00FB327F" w:rsidRPr="00AD392C" w:rsidRDefault="00FB327F" w:rsidP="00D545F6">
            <w:pPr>
              <w:pStyle w:val="ListParagraph"/>
              <w:numPr>
                <w:ilvl w:val="0"/>
                <w:numId w:val="104"/>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5A88F09" w14:textId="77777777" w:rsidR="00FB327F" w:rsidRDefault="00FB327F"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E843399" w14:textId="77777777" w:rsidR="003C118A" w:rsidRPr="00FB327F" w:rsidRDefault="00FB327F"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FB327F">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7026FDD9" w14:textId="77777777" w:rsidTr="00A22EF7">
        <w:trPr>
          <w:trHeight w:val="473"/>
        </w:trPr>
        <w:tc>
          <w:tcPr>
            <w:tcW w:w="3600" w:type="dxa"/>
            <w:shd w:val="clear" w:color="auto" w:fill="A7BFDE"/>
            <w:vAlign w:val="center"/>
          </w:tcPr>
          <w:p w14:paraId="001F992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BE5F1"/>
            <w:vAlign w:val="center"/>
          </w:tcPr>
          <w:p w14:paraId="57443EB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لها معرفة اساسية بعلم الاحياء </w:t>
            </w:r>
            <w:r>
              <w:rPr>
                <w:rFonts w:ascii="Cambria" w:hAnsi="Cambria" w:cs="Times New Roman" w:hint="cs"/>
                <w:color w:val="000000"/>
                <w:sz w:val="28"/>
                <w:szCs w:val="28"/>
                <w:rtl/>
                <w:lang w:bidi="ar-AE"/>
              </w:rPr>
              <w:t>العام</w:t>
            </w:r>
            <w:r>
              <w:rPr>
                <w:rFonts w:ascii="Cambria" w:hAnsi="Cambria" w:cs="Times New Roman" w:hint="cs"/>
                <w:color w:val="000000"/>
                <w:sz w:val="28"/>
                <w:szCs w:val="28"/>
                <w:rtl/>
                <w:lang w:bidi="ar-IQ"/>
              </w:rPr>
              <w:t xml:space="preserve">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الطالبات الناجحات في المرحلة الاولى</w:t>
            </w:r>
          </w:p>
        </w:tc>
      </w:tr>
      <w:tr w:rsidR="003C118A" w:rsidRPr="00DB131F" w14:paraId="4F02AA1C" w14:textId="77777777" w:rsidTr="00A22EF7">
        <w:trPr>
          <w:trHeight w:val="495"/>
        </w:trPr>
        <w:tc>
          <w:tcPr>
            <w:tcW w:w="3600" w:type="dxa"/>
            <w:tcBorders>
              <w:right w:val="single" w:sz="6" w:space="0" w:color="4F81BD"/>
            </w:tcBorders>
            <w:shd w:val="clear" w:color="auto" w:fill="A7BFDE"/>
            <w:vAlign w:val="center"/>
          </w:tcPr>
          <w:p w14:paraId="22E5505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DBE5F1"/>
            <w:vAlign w:val="center"/>
          </w:tcPr>
          <w:p w14:paraId="5248D43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تقسيم الشعب , 30 طالبة</w:t>
            </w:r>
          </w:p>
        </w:tc>
      </w:tr>
      <w:tr w:rsidR="003C118A" w:rsidRPr="00DB131F" w14:paraId="4420C7C1" w14:textId="77777777" w:rsidTr="00A22EF7">
        <w:trPr>
          <w:trHeight w:val="517"/>
        </w:trPr>
        <w:tc>
          <w:tcPr>
            <w:tcW w:w="3600" w:type="dxa"/>
            <w:shd w:val="clear" w:color="auto" w:fill="A7BFDE"/>
            <w:vAlign w:val="center"/>
          </w:tcPr>
          <w:p w14:paraId="3444C35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4D07ED2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تقسيم الشعب , 40 طالبة</w:t>
            </w:r>
          </w:p>
        </w:tc>
      </w:tr>
    </w:tbl>
    <w:p w14:paraId="389C1CDE" w14:textId="77777777" w:rsidR="003C118A" w:rsidRPr="00DA19A4" w:rsidRDefault="003C118A" w:rsidP="003C118A">
      <w:pPr>
        <w:spacing w:after="240" w:line="276" w:lineRule="auto"/>
        <w:rPr>
          <w:sz w:val="16"/>
          <w:szCs w:val="16"/>
          <w:rtl/>
          <w:lang w:bidi="ar-IQ"/>
        </w:rPr>
      </w:pPr>
    </w:p>
    <w:p w14:paraId="580C3DC0" w14:textId="77777777" w:rsidR="003C118A" w:rsidRDefault="003C118A" w:rsidP="003C118A">
      <w:pPr>
        <w:rPr>
          <w:rFonts w:cs="Times New Roman"/>
          <w:sz w:val="32"/>
          <w:szCs w:val="32"/>
          <w:rtl/>
          <w:lang w:bidi="ar-IQ"/>
        </w:rPr>
      </w:pPr>
    </w:p>
    <w:p w14:paraId="68A9C511" w14:textId="77777777" w:rsidR="008F7690" w:rsidRDefault="008F7690" w:rsidP="003C118A">
      <w:pPr>
        <w:rPr>
          <w:rFonts w:cs="Times New Roman"/>
          <w:sz w:val="32"/>
          <w:szCs w:val="32"/>
          <w:rtl/>
          <w:lang w:bidi="ar-IQ"/>
        </w:rPr>
      </w:pPr>
    </w:p>
    <w:p w14:paraId="53FA009B" w14:textId="77777777" w:rsidR="008F7690" w:rsidRDefault="008F7690" w:rsidP="003C118A">
      <w:pPr>
        <w:rPr>
          <w:rFonts w:cs="Times New Roman"/>
          <w:sz w:val="32"/>
          <w:szCs w:val="32"/>
          <w:rtl/>
          <w:lang w:bidi="ar-IQ"/>
        </w:rPr>
      </w:pPr>
    </w:p>
    <w:p w14:paraId="38F61592"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317E48A2" w14:textId="77777777" w:rsidTr="00A22EF7">
        <w:trPr>
          <w:trHeight w:val="794"/>
        </w:trPr>
        <w:tc>
          <w:tcPr>
            <w:tcW w:w="9720" w:type="dxa"/>
            <w:shd w:val="clear" w:color="auto" w:fill="A7BFDE"/>
            <w:vAlign w:val="center"/>
          </w:tcPr>
          <w:p w14:paraId="53A66505"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54B54432"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490607BB"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w:t>
      </w:r>
      <w:r w:rsidRPr="00074243">
        <w:rPr>
          <w:rFonts w:cs="Times New Roman"/>
          <w:b/>
          <w:bCs/>
          <w:sz w:val="32"/>
          <w:szCs w:val="32"/>
          <w:rtl/>
          <w:lang w:bidi="ar-IQ"/>
        </w:rPr>
        <w:t>علم البيئة</w:t>
      </w: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E8222E5" w14:textId="77777777" w:rsidTr="0017681C">
        <w:trPr>
          <w:trHeight w:val="794"/>
        </w:trPr>
        <w:tc>
          <w:tcPr>
            <w:tcW w:w="9720" w:type="dxa"/>
            <w:shd w:val="clear" w:color="auto" w:fill="A7BFDE"/>
          </w:tcPr>
          <w:p w14:paraId="07637B69" w14:textId="77777777" w:rsidR="003C118A" w:rsidRPr="00DB131F" w:rsidRDefault="003C118A" w:rsidP="0017681C">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31816410"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58113B8A" w14:textId="77777777" w:rsidTr="00A22EF7">
        <w:trPr>
          <w:trHeight w:val="624"/>
        </w:trPr>
        <w:tc>
          <w:tcPr>
            <w:tcW w:w="3780" w:type="dxa"/>
            <w:tcBorders>
              <w:right w:val="single" w:sz="6" w:space="0" w:color="4F81BD"/>
            </w:tcBorders>
            <w:shd w:val="clear" w:color="auto" w:fill="A7BFDE"/>
            <w:vAlign w:val="center"/>
          </w:tcPr>
          <w:p w14:paraId="4BE88E7B" w14:textId="77777777" w:rsidR="003C118A" w:rsidRPr="0017681C" w:rsidRDefault="003C118A" w:rsidP="00D545F6">
            <w:pPr>
              <w:pStyle w:val="ListParagraph"/>
              <w:numPr>
                <w:ilvl w:val="0"/>
                <w:numId w:val="208"/>
              </w:numPr>
              <w:autoSpaceDE w:val="0"/>
              <w:autoSpaceDN w:val="0"/>
              <w:adjustRightInd w:val="0"/>
              <w:rPr>
                <w:rFonts w:ascii="Cambria" w:hAnsi="Cambria" w:cs="Times New Roman"/>
                <w:color w:val="000000"/>
                <w:sz w:val="28"/>
                <w:szCs w:val="28"/>
                <w:lang w:bidi="ar-IQ"/>
              </w:rPr>
            </w:pPr>
            <w:r w:rsidRPr="0017681C">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3AEE844" w14:textId="77777777" w:rsidR="003C118A" w:rsidRPr="0076238E" w:rsidRDefault="003C118A" w:rsidP="00A22EF7">
            <w:pPr>
              <w:autoSpaceDE w:val="0"/>
              <w:autoSpaceDN w:val="0"/>
              <w:adjustRightInd w:val="0"/>
              <w:rPr>
                <w:rFonts w:ascii="Cambria" w:hAnsi="Cambria" w:cs="Times New Roman"/>
                <w:sz w:val="28"/>
                <w:szCs w:val="28"/>
                <w:lang w:bidi="ar-IQ"/>
              </w:rPr>
            </w:pPr>
            <w:r w:rsidRPr="0076238E">
              <w:rPr>
                <w:rFonts w:ascii="Cambria" w:hAnsi="Cambria" w:cs="Times New Roman" w:hint="cs"/>
                <w:sz w:val="28"/>
                <w:szCs w:val="28"/>
                <w:rtl/>
                <w:lang w:bidi="ar-IQ"/>
              </w:rPr>
              <w:t>جا</w:t>
            </w:r>
            <w:r>
              <w:rPr>
                <w:rFonts w:ascii="Cambria" w:hAnsi="Cambria" w:cs="Times New Roman" w:hint="cs"/>
                <w:sz w:val="28"/>
                <w:szCs w:val="28"/>
                <w:rtl/>
                <w:lang w:bidi="ar-IQ"/>
              </w:rPr>
              <w:t>معة بغداد</w:t>
            </w:r>
          </w:p>
        </w:tc>
      </w:tr>
      <w:tr w:rsidR="003C118A" w:rsidRPr="00DB131F" w14:paraId="2F0D4211" w14:textId="77777777" w:rsidTr="00A22EF7">
        <w:trPr>
          <w:trHeight w:val="624"/>
        </w:trPr>
        <w:tc>
          <w:tcPr>
            <w:tcW w:w="3780" w:type="dxa"/>
            <w:shd w:val="clear" w:color="auto" w:fill="A7BFDE"/>
            <w:vAlign w:val="center"/>
          </w:tcPr>
          <w:p w14:paraId="2825F7DF" w14:textId="77777777" w:rsidR="003C118A" w:rsidRPr="00DB131F" w:rsidRDefault="003C118A" w:rsidP="00D545F6">
            <w:pPr>
              <w:numPr>
                <w:ilvl w:val="0"/>
                <w:numId w:val="2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3A2FE93" w14:textId="77777777" w:rsidR="003C118A" w:rsidRPr="0076238E" w:rsidRDefault="003C118A" w:rsidP="00A22EF7">
            <w:pPr>
              <w:autoSpaceDE w:val="0"/>
              <w:autoSpaceDN w:val="0"/>
              <w:adjustRightInd w:val="0"/>
              <w:rPr>
                <w:rFonts w:ascii="Cambria" w:hAnsi="Cambria" w:cs="Times New Roman"/>
                <w:sz w:val="28"/>
                <w:szCs w:val="28"/>
                <w:lang w:bidi="ar-IQ"/>
              </w:rPr>
            </w:pPr>
            <w:r w:rsidRPr="0076238E">
              <w:rPr>
                <w:rFonts w:ascii="Cambria" w:hAnsi="Cambria" w:cs="Times New Roman" w:hint="cs"/>
                <w:sz w:val="28"/>
                <w:szCs w:val="28"/>
                <w:rtl/>
                <w:lang w:bidi="ar-IQ"/>
              </w:rPr>
              <w:t>كلية العلوم للبنات</w:t>
            </w:r>
            <w:r>
              <w:rPr>
                <w:rFonts w:ascii="Cambria" w:hAnsi="Cambria" w:cs="Times New Roman" w:hint="cs"/>
                <w:sz w:val="28"/>
                <w:szCs w:val="28"/>
                <w:rtl/>
                <w:lang w:bidi="ar-IQ"/>
              </w:rPr>
              <w:t xml:space="preserve"> / ق</w:t>
            </w:r>
            <w:r w:rsidRPr="0076238E">
              <w:rPr>
                <w:rFonts w:ascii="Cambria" w:hAnsi="Cambria" w:cs="Times New Roman"/>
                <w:sz w:val="28"/>
                <w:szCs w:val="28"/>
                <w:rtl/>
                <w:lang w:bidi="ar-IQ"/>
              </w:rPr>
              <w:t>سم</w:t>
            </w:r>
            <w:r>
              <w:rPr>
                <w:rFonts w:ascii="Cambria" w:hAnsi="Cambria" w:cs="Times New Roman" w:hint="cs"/>
                <w:sz w:val="28"/>
                <w:szCs w:val="28"/>
                <w:rtl/>
                <w:lang w:bidi="ar-IQ"/>
              </w:rPr>
              <w:t xml:space="preserve"> </w:t>
            </w:r>
            <w:r w:rsidRPr="0076238E">
              <w:rPr>
                <w:rFonts w:ascii="Cambria" w:hAnsi="Cambria" w:cs="Times New Roman"/>
                <w:sz w:val="28"/>
                <w:szCs w:val="28"/>
                <w:rtl/>
                <w:lang w:bidi="ar-IQ"/>
              </w:rPr>
              <w:t>عل</w:t>
            </w:r>
            <w:r>
              <w:rPr>
                <w:rFonts w:ascii="Cambria" w:hAnsi="Cambria" w:cs="Times New Roman" w:hint="cs"/>
                <w:sz w:val="28"/>
                <w:szCs w:val="28"/>
                <w:rtl/>
                <w:lang w:bidi="ar-IQ"/>
              </w:rPr>
              <w:t>و</w:t>
            </w:r>
            <w:r w:rsidRPr="0076238E">
              <w:rPr>
                <w:rFonts w:ascii="Cambria" w:hAnsi="Cambria" w:cs="Times New Roman"/>
                <w:sz w:val="28"/>
                <w:szCs w:val="28"/>
                <w:rtl/>
                <w:lang w:bidi="ar-IQ"/>
              </w:rPr>
              <w:t>م</w:t>
            </w:r>
            <w:r>
              <w:rPr>
                <w:rFonts w:ascii="Cambria" w:hAnsi="Cambria" w:cs="Times New Roman" w:hint="cs"/>
                <w:sz w:val="28"/>
                <w:szCs w:val="28"/>
                <w:rtl/>
                <w:lang w:bidi="ar-IQ"/>
              </w:rPr>
              <w:t xml:space="preserve"> الحياة</w:t>
            </w:r>
          </w:p>
        </w:tc>
      </w:tr>
      <w:tr w:rsidR="003C118A" w:rsidRPr="00DB131F" w14:paraId="64E99866" w14:textId="77777777" w:rsidTr="00A22EF7">
        <w:trPr>
          <w:trHeight w:val="624"/>
        </w:trPr>
        <w:tc>
          <w:tcPr>
            <w:tcW w:w="3780" w:type="dxa"/>
            <w:tcBorders>
              <w:right w:val="single" w:sz="6" w:space="0" w:color="4F81BD"/>
            </w:tcBorders>
            <w:shd w:val="clear" w:color="auto" w:fill="A7BFDE"/>
            <w:vAlign w:val="center"/>
          </w:tcPr>
          <w:p w14:paraId="2AAC58E6" w14:textId="77777777" w:rsidR="003C118A" w:rsidRPr="00DB131F" w:rsidRDefault="003C118A" w:rsidP="00D545F6">
            <w:pPr>
              <w:numPr>
                <w:ilvl w:val="0"/>
                <w:numId w:val="2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30DB376A" w14:textId="77777777" w:rsidR="003C118A" w:rsidRPr="006A41FB" w:rsidRDefault="003C118A" w:rsidP="00A22EF7">
            <w:pPr>
              <w:autoSpaceDE w:val="0"/>
              <w:autoSpaceDN w:val="0"/>
              <w:adjustRightInd w:val="0"/>
              <w:rPr>
                <w:rFonts w:ascii="Cambria" w:hAnsi="Cambria" w:cs="Times New Roman"/>
                <w:b/>
                <w:bCs/>
                <w:sz w:val="28"/>
                <w:szCs w:val="28"/>
                <w:rtl/>
                <w:lang w:bidi="ar-IQ"/>
              </w:rPr>
            </w:pPr>
            <w:r w:rsidRPr="006A41FB">
              <w:rPr>
                <w:rFonts w:ascii="Cambria" w:hAnsi="Cambria" w:cs="Times New Roman"/>
                <w:b/>
                <w:bCs/>
                <w:sz w:val="28"/>
                <w:szCs w:val="28"/>
                <w:rtl/>
                <w:lang w:bidi="ar-IQ"/>
              </w:rPr>
              <w:t>علم البيئة</w:t>
            </w:r>
            <w:r w:rsidRPr="006A41FB">
              <w:rPr>
                <w:rFonts w:ascii="Cambria" w:hAnsi="Cambria" w:cs="Times New Roman" w:hint="cs"/>
                <w:b/>
                <w:bCs/>
                <w:sz w:val="28"/>
                <w:szCs w:val="28"/>
                <w:rtl/>
                <w:lang w:bidi="ar-IQ"/>
              </w:rPr>
              <w:t xml:space="preserve"> / </w:t>
            </w:r>
            <w:r w:rsidRPr="00DA6A6B">
              <w:rPr>
                <w:rFonts w:eastAsia="Calibri" w:cs="Times New Roman"/>
                <w:b/>
                <w:bCs/>
                <w:color w:val="000000"/>
                <w:lang w:bidi="ar-IQ"/>
              </w:rPr>
              <w:t>206 BEC</w:t>
            </w:r>
          </w:p>
        </w:tc>
      </w:tr>
      <w:tr w:rsidR="003C118A" w:rsidRPr="00DB131F" w14:paraId="5E38F498" w14:textId="77777777" w:rsidTr="00A22EF7">
        <w:trPr>
          <w:trHeight w:val="624"/>
        </w:trPr>
        <w:tc>
          <w:tcPr>
            <w:tcW w:w="3780" w:type="dxa"/>
            <w:tcBorders>
              <w:right w:val="single" w:sz="6" w:space="0" w:color="4F81BD"/>
            </w:tcBorders>
            <w:shd w:val="clear" w:color="auto" w:fill="A7BFDE"/>
            <w:vAlign w:val="center"/>
          </w:tcPr>
          <w:p w14:paraId="7088786A" w14:textId="77777777" w:rsidR="003C118A" w:rsidRPr="00DB131F" w:rsidRDefault="003C118A" w:rsidP="00D545F6">
            <w:pPr>
              <w:numPr>
                <w:ilvl w:val="0"/>
                <w:numId w:val="2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3E8061E9" w14:textId="77777777" w:rsidR="003C118A" w:rsidRPr="00DB131F" w:rsidRDefault="00C93115" w:rsidP="00665315">
            <w:pPr>
              <w:autoSpaceDE w:val="0"/>
              <w:autoSpaceDN w:val="0"/>
              <w:adjustRightInd w:val="0"/>
              <w:rPr>
                <w:rFonts w:ascii="Cambria" w:hAnsi="Cambria" w:cs="Times New Roman"/>
                <w:color w:val="000000"/>
                <w:sz w:val="28"/>
                <w:szCs w:val="28"/>
                <w:lang w:bidi="ar-IQ"/>
              </w:rPr>
            </w:pPr>
            <w:r w:rsidRPr="00C93115">
              <w:rPr>
                <w:rFonts w:ascii="Cambria" w:hAnsi="Cambria" w:cs="Times New Roman"/>
                <w:color w:val="000000"/>
                <w:sz w:val="28"/>
                <w:szCs w:val="28"/>
                <w:rtl/>
                <w:lang w:bidi="ar-IQ"/>
              </w:rPr>
              <w:t xml:space="preserve">حضور فعلي </w:t>
            </w:r>
          </w:p>
        </w:tc>
      </w:tr>
      <w:tr w:rsidR="003C118A" w:rsidRPr="00DB131F" w14:paraId="08614026" w14:textId="77777777" w:rsidTr="00A22EF7">
        <w:trPr>
          <w:trHeight w:val="624"/>
        </w:trPr>
        <w:tc>
          <w:tcPr>
            <w:tcW w:w="3780" w:type="dxa"/>
            <w:shd w:val="clear" w:color="auto" w:fill="A7BFDE"/>
            <w:vAlign w:val="center"/>
          </w:tcPr>
          <w:p w14:paraId="4A0C59F6" w14:textId="77777777" w:rsidR="003C118A" w:rsidRPr="00DB131F" w:rsidRDefault="003C118A" w:rsidP="00D545F6">
            <w:pPr>
              <w:numPr>
                <w:ilvl w:val="0"/>
                <w:numId w:val="2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56E41E0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المرحلة الثانية  / الفصل الأول</w:t>
            </w:r>
          </w:p>
        </w:tc>
      </w:tr>
      <w:tr w:rsidR="003C118A" w:rsidRPr="00DB131F" w14:paraId="1413D2CB" w14:textId="77777777" w:rsidTr="00A22EF7">
        <w:trPr>
          <w:trHeight w:val="624"/>
        </w:trPr>
        <w:tc>
          <w:tcPr>
            <w:tcW w:w="3780" w:type="dxa"/>
            <w:tcBorders>
              <w:right w:val="single" w:sz="6" w:space="0" w:color="4F81BD"/>
            </w:tcBorders>
            <w:shd w:val="clear" w:color="auto" w:fill="A7BFDE"/>
            <w:vAlign w:val="center"/>
          </w:tcPr>
          <w:p w14:paraId="15E6B578" w14:textId="77777777" w:rsidR="003C118A" w:rsidRPr="00DB131F" w:rsidRDefault="003C118A" w:rsidP="00D545F6">
            <w:pPr>
              <w:numPr>
                <w:ilvl w:val="0"/>
                <w:numId w:val="2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4ECC70E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DB131F" w14:paraId="3A7C4C74" w14:textId="77777777" w:rsidTr="00A22EF7">
        <w:trPr>
          <w:trHeight w:val="624"/>
        </w:trPr>
        <w:tc>
          <w:tcPr>
            <w:tcW w:w="3780" w:type="dxa"/>
            <w:shd w:val="clear" w:color="auto" w:fill="A7BFDE"/>
            <w:vAlign w:val="center"/>
          </w:tcPr>
          <w:p w14:paraId="578A61CE" w14:textId="77777777" w:rsidR="003C118A" w:rsidRPr="00DB131F" w:rsidRDefault="003C118A" w:rsidP="00D545F6">
            <w:pPr>
              <w:numPr>
                <w:ilvl w:val="0"/>
                <w:numId w:val="208"/>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72D6EE2E" w14:textId="77777777" w:rsidR="003C118A" w:rsidRPr="00DB131F" w:rsidRDefault="00665315" w:rsidP="00665315">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541C9B71" w14:textId="77777777" w:rsidTr="00A22EF7">
        <w:trPr>
          <w:trHeight w:val="725"/>
        </w:trPr>
        <w:tc>
          <w:tcPr>
            <w:tcW w:w="9720" w:type="dxa"/>
            <w:gridSpan w:val="2"/>
            <w:shd w:val="clear" w:color="auto" w:fill="A7BFDE"/>
            <w:vAlign w:val="center"/>
          </w:tcPr>
          <w:p w14:paraId="4D8DCDCA" w14:textId="77777777" w:rsidR="003C118A" w:rsidRPr="00DB131F" w:rsidRDefault="003C118A" w:rsidP="00D545F6">
            <w:pPr>
              <w:numPr>
                <w:ilvl w:val="0"/>
                <w:numId w:val="208"/>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3204EFED" w14:textId="77777777" w:rsidTr="00A22EF7">
        <w:trPr>
          <w:trHeight w:val="265"/>
        </w:trPr>
        <w:tc>
          <w:tcPr>
            <w:tcW w:w="9720" w:type="dxa"/>
            <w:gridSpan w:val="2"/>
            <w:shd w:val="clear" w:color="auto" w:fill="A7BFDE"/>
            <w:vAlign w:val="center"/>
          </w:tcPr>
          <w:p w14:paraId="68842ED1" w14:textId="77777777" w:rsidR="003C118A" w:rsidRPr="00DB131F" w:rsidRDefault="003C118A" w:rsidP="00A22EF7">
            <w:pPr>
              <w:autoSpaceDE w:val="0"/>
              <w:autoSpaceDN w:val="0"/>
              <w:adjustRightInd w:val="0"/>
              <w:ind w:left="360"/>
              <w:rPr>
                <w:rFonts w:ascii="Cambria" w:hAnsi="Cambria"/>
                <w:color w:val="000000"/>
                <w:sz w:val="28"/>
                <w:szCs w:val="28"/>
                <w:lang w:bidi="ar-IQ"/>
              </w:rPr>
            </w:pPr>
            <w:r>
              <w:rPr>
                <w:rFonts w:ascii="Cambria" w:hAnsi="Cambria" w:hint="cs"/>
                <w:color w:val="000000"/>
                <w:sz w:val="28"/>
                <w:szCs w:val="28"/>
                <w:rtl/>
                <w:lang w:bidi="ar-IQ"/>
              </w:rPr>
              <w:t xml:space="preserve">1. </w:t>
            </w:r>
            <w:r w:rsidRPr="00D439FB">
              <w:rPr>
                <w:rFonts w:cs="Times New Roman"/>
                <w:color w:val="000000"/>
                <w:sz w:val="28"/>
                <w:szCs w:val="28"/>
                <w:rtl/>
                <w:lang w:bidi="ar-IQ"/>
              </w:rPr>
              <w:t xml:space="preserve">التعمق في دراسة </w:t>
            </w:r>
            <w:r>
              <w:rPr>
                <w:rFonts w:cs="Times New Roman" w:hint="cs"/>
                <w:color w:val="000000"/>
                <w:sz w:val="28"/>
                <w:szCs w:val="28"/>
                <w:rtl/>
                <w:lang w:bidi="ar-IQ"/>
              </w:rPr>
              <w:t>علم ال</w:t>
            </w:r>
            <w:r w:rsidRPr="00D439FB">
              <w:rPr>
                <w:rFonts w:cs="Times New Roman"/>
                <w:color w:val="000000"/>
                <w:sz w:val="28"/>
                <w:szCs w:val="28"/>
                <w:rtl/>
                <w:lang w:bidi="ar-IQ"/>
              </w:rPr>
              <w:t>بيئة</w:t>
            </w:r>
          </w:p>
        </w:tc>
      </w:tr>
      <w:tr w:rsidR="003C118A" w:rsidRPr="00DB131F" w14:paraId="658FB119" w14:textId="77777777" w:rsidTr="00A22EF7">
        <w:trPr>
          <w:trHeight w:val="265"/>
        </w:trPr>
        <w:tc>
          <w:tcPr>
            <w:tcW w:w="9720" w:type="dxa"/>
            <w:gridSpan w:val="2"/>
            <w:shd w:val="clear" w:color="auto" w:fill="A7BFDE"/>
            <w:vAlign w:val="center"/>
          </w:tcPr>
          <w:p w14:paraId="02753570" w14:textId="77777777" w:rsidR="003C118A" w:rsidRPr="00DB131F" w:rsidRDefault="003C118A" w:rsidP="00A22EF7">
            <w:pPr>
              <w:autoSpaceDE w:val="0"/>
              <w:autoSpaceDN w:val="0"/>
              <w:adjustRightInd w:val="0"/>
              <w:ind w:left="360"/>
              <w:rPr>
                <w:rFonts w:ascii="Cambria" w:hAnsi="Cambria"/>
                <w:color w:val="000000"/>
                <w:sz w:val="28"/>
                <w:szCs w:val="28"/>
                <w:lang w:bidi="ar-IQ"/>
              </w:rPr>
            </w:pPr>
            <w:r>
              <w:rPr>
                <w:rFonts w:ascii="Cambria" w:hAnsi="Cambria" w:hint="cs"/>
                <w:color w:val="000000"/>
                <w:sz w:val="28"/>
                <w:szCs w:val="28"/>
                <w:rtl/>
                <w:lang w:bidi="ar-IQ"/>
              </w:rPr>
              <w:t>2.</w:t>
            </w:r>
            <w:r w:rsidRPr="001F6766">
              <w:rPr>
                <w:rFonts w:cs="Times New Roman"/>
                <w:color w:val="000000"/>
                <w:sz w:val="28"/>
                <w:szCs w:val="28"/>
                <w:rtl/>
                <w:lang w:bidi="ar-IQ"/>
              </w:rPr>
              <w:t>التعرف على تطبيقات هذا العلم</w:t>
            </w:r>
          </w:p>
        </w:tc>
      </w:tr>
      <w:tr w:rsidR="003C118A" w:rsidRPr="00DB131F" w14:paraId="6FD6C512" w14:textId="77777777" w:rsidTr="00A22EF7">
        <w:trPr>
          <w:trHeight w:val="265"/>
        </w:trPr>
        <w:tc>
          <w:tcPr>
            <w:tcW w:w="9720" w:type="dxa"/>
            <w:gridSpan w:val="2"/>
            <w:shd w:val="clear" w:color="auto" w:fill="A7BFDE"/>
            <w:vAlign w:val="center"/>
          </w:tcPr>
          <w:p w14:paraId="5489FAC1" w14:textId="77777777" w:rsidR="003C118A" w:rsidRDefault="003C118A" w:rsidP="00A22EF7">
            <w:pPr>
              <w:autoSpaceDE w:val="0"/>
              <w:autoSpaceDN w:val="0"/>
              <w:adjustRightInd w:val="0"/>
              <w:ind w:left="360"/>
              <w:rPr>
                <w:rFonts w:cs="Times New Roman"/>
                <w:color w:val="000000"/>
                <w:sz w:val="28"/>
                <w:szCs w:val="28"/>
                <w:rtl/>
                <w:lang w:bidi="ar-IQ"/>
              </w:rPr>
            </w:pPr>
            <w:r w:rsidRPr="001F6766">
              <w:rPr>
                <w:rFonts w:cs="Times New Roman"/>
                <w:color w:val="000000"/>
                <w:sz w:val="28"/>
                <w:szCs w:val="28"/>
                <w:rtl/>
                <w:lang w:bidi="ar-IQ"/>
              </w:rPr>
              <w:t xml:space="preserve">3.التعرف على </w:t>
            </w:r>
            <w:r>
              <w:rPr>
                <w:rFonts w:cs="Times New Roman" w:hint="cs"/>
                <w:color w:val="000000"/>
                <w:sz w:val="28"/>
                <w:szCs w:val="28"/>
                <w:rtl/>
                <w:lang w:bidi="ar-IQ"/>
              </w:rPr>
              <w:t>أهمية علم البيئة في الحفاظ على مصادر الثروة الطبيعية</w:t>
            </w:r>
          </w:p>
          <w:p w14:paraId="4C659375" w14:textId="77777777" w:rsidR="008F7690" w:rsidRPr="001F6766" w:rsidRDefault="008F7690" w:rsidP="00A22EF7">
            <w:pPr>
              <w:autoSpaceDE w:val="0"/>
              <w:autoSpaceDN w:val="0"/>
              <w:adjustRightInd w:val="0"/>
              <w:ind w:left="360"/>
              <w:rPr>
                <w:rFonts w:cs="Times New Roman"/>
                <w:color w:val="000000"/>
                <w:sz w:val="28"/>
                <w:szCs w:val="28"/>
                <w:lang w:bidi="ar-IQ"/>
              </w:rPr>
            </w:pPr>
          </w:p>
        </w:tc>
      </w:tr>
    </w:tbl>
    <w:p w14:paraId="1D532E04"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7681C" w14:paraId="2A38EEA2" w14:textId="77777777" w:rsidTr="00A22EF7">
        <w:trPr>
          <w:trHeight w:val="653"/>
        </w:trPr>
        <w:tc>
          <w:tcPr>
            <w:tcW w:w="9720" w:type="dxa"/>
            <w:shd w:val="clear" w:color="auto" w:fill="A7BFDE"/>
            <w:vAlign w:val="center"/>
          </w:tcPr>
          <w:p w14:paraId="1B190747" w14:textId="77777777" w:rsidR="003C118A" w:rsidRPr="0017681C" w:rsidRDefault="003C118A" w:rsidP="00D545F6">
            <w:pPr>
              <w:numPr>
                <w:ilvl w:val="0"/>
                <w:numId w:val="208"/>
              </w:numPr>
              <w:tabs>
                <w:tab w:val="left" w:pos="507"/>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مخرجات التعلم وطرائق التعليم والتعلم والتقييم</w:t>
            </w:r>
          </w:p>
        </w:tc>
      </w:tr>
      <w:tr w:rsidR="003C118A" w:rsidRPr="0017681C" w14:paraId="24999BEB" w14:textId="77777777" w:rsidTr="00A22EF7">
        <w:trPr>
          <w:trHeight w:val="2490"/>
        </w:trPr>
        <w:tc>
          <w:tcPr>
            <w:tcW w:w="9720" w:type="dxa"/>
            <w:shd w:val="clear" w:color="auto" w:fill="A7BFDE"/>
            <w:vAlign w:val="center"/>
          </w:tcPr>
          <w:p w14:paraId="65278D66" w14:textId="77777777" w:rsidR="003C118A" w:rsidRPr="0017681C" w:rsidRDefault="003C118A" w:rsidP="008F7690">
            <w:pPr>
              <w:autoSpaceDE w:val="0"/>
              <w:autoSpaceDN w:val="0"/>
              <w:adjustRightInd w:val="0"/>
              <w:ind w:left="432"/>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أ- الاهداف المعرفية</w:t>
            </w:r>
          </w:p>
          <w:p w14:paraId="39686602"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أ1-  إكتساب الخبرة في تطبيقات علم البيئة</w:t>
            </w:r>
          </w:p>
          <w:p w14:paraId="751E4067"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أ2-  رفع القدرات في مجال إجراء التجارب العملية فيعلم البيئة </w:t>
            </w:r>
          </w:p>
        </w:tc>
      </w:tr>
      <w:tr w:rsidR="003C118A" w:rsidRPr="0017681C" w14:paraId="1CCFF627" w14:textId="77777777" w:rsidTr="00A22EF7">
        <w:trPr>
          <w:trHeight w:val="1631"/>
        </w:trPr>
        <w:tc>
          <w:tcPr>
            <w:tcW w:w="9720" w:type="dxa"/>
            <w:shd w:val="clear" w:color="auto" w:fill="A7BFDE"/>
            <w:vAlign w:val="center"/>
          </w:tcPr>
          <w:p w14:paraId="33FF3A73"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ب -  الاهداف المهاراتية الخاصة بالبرنامج</w:t>
            </w:r>
          </w:p>
          <w:p w14:paraId="61720A78"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ب1 – توزيع الكائنات في الطبيعة وتاثير العوامل البيئية عليها</w:t>
            </w:r>
          </w:p>
          <w:p w14:paraId="6F087C60"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ب2 – الطرائق الحقلية والمختبرية المستخدمة في التعامل مع الحيوانات والنباتات</w:t>
            </w:r>
          </w:p>
          <w:p w14:paraId="33986676"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ب3 –  إجراء التجارب العملية في علم البيئة</w:t>
            </w:r>
          </w:p>
          <w:p w14:paraId="789F92CF"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lang w:bidi="ar-IQ"/>
              </w:rPr>
            </w:pPr>
          </w:p>
        </w:tc>
      </w:tr>
      <w:tr w:rsidR="003C118A" w:rsidRPr="0017681C" w14:paraId="66BD0A55" w14:textId="77777777" w:rsidTr="00A22EF7">
        <w:trPr>
          <w:trHeight w:val="423"/>
        </w:trPr>
        <w:tc>
          <w:tcPr>
            <w:tcW w:w="9720" w:type="dxa"/>
            <w:shd w:val="clear" w:color="auto" w:fill="A7BFDE"/>
            <w:vAlign w:val="center"/>
          </w:tcPr>
          <w:p w14:paraId="7122FFD2"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طرائق التعليم والتعلم </w:t>
            </w:r>
          </w:p>
        </w:tc>
      </w:tr>
      <w:tr w:rsidR="003C118A" w:rsidRPr="0017681C" w14:paraId="2E452B4A" w14:textId="77777777" w:rsidTr="00A22EF7">
        <w:trPr>
          <w:trHeight w:val="624"/>
        </w:trPr>
        <w:tc>
          <w:tcPr>
            <w:tcW w:w="9720" w:type="dxa"/>
            <w:shd w:val="clear" w:color="auto" w:fill="A7BFDE"/>
            <w:vAlign w:val="center"/>
          </w:tcPr>
          <w:p w14:paraId="7D424035"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val="en-GB" w:bidi="ar-IQ"/>
              </w:rPr>
            </w:pPr>
            <w:r w:rsidRPr="0017681C">
              <w:rPr>
                <w:rFonts w:asciiTheme="majorBidi" w:hAnsiTheme="majorBidi" w:cstheme="majorBidi"/>
                <w:color w:val="000000"/>
                <w:sz w:val="24"/>
                <w:szCs w:val="24"/>
                <w:rtl/>
                <w:lang w:bidi="ar-IQ"/>
              </w:rPr>
              <w:t xml:space="preserve">1. إستخدام مواد العرض (صور) وأجهزة العرض </w:t>
            </w:r>
            <w:r w:rsidRPr="0017681C">
              <w:rPr>
                <w:rFonts w:asciiTheme="majorBidi" w:hAnsiTheme="majorBidi" w:cstheme="majorBidi"/>
                <w:color w:val="000000"/>
                <w:sz w:val="24"/>
                <w:szCs w:val="24"/>
                <w:lang w:val="en-GB" w:bidi="ar-IQ"/>
              </w:rPr>
              <w:t xml:space="preserve">Data Show </w:t>
            </w:r>
          </w:p>
          <w:p w14:paraId="71A62F95"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val="en-GB" w:bidi="ar-IQ"/>
              </w:rPr>
            </w:pPr>
            <w:r w:rsidRPr="0017681C">
              <w:rPr>
                <w:rFonts w:asciiTheme="majorBidi" w:hAnsiTheme="majorBidi" w:cstheme="majorBidi"/>
                <w:color w:val="000000"/>
                <w:sz w:val="24"/>
                <w:szCs w:val="24"/>
                <w:rtl/>
                <w:lang w:val="en-GB" w:bidi="ar-IQ"/>
              </w:rPr>
              <w:t>2. عينات مختبرية جاهزة</w:t>
            </w:r>
          </w:p>
          <w:p w14:paraId="0F7C4A90"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3. تنفيذ تجارب عملية</w:t>
            </w:r>
          </w:p>
        </w:tc>
      </w:tr>
      <w:tr w:rsidR="003C118A" w:rsidRPr="0017681C" w14:paraId="7732C449" w14:textId="77777777" w:rsidTr="00A22EF7">
        <w:trPr>
          <w:trHeight w:val="400"/>
        </w:trPr>
        <w:tc>
          <w:tcPr>
            <w:tcW w:w="9720" w:type="dxa"/>
            <w:shd w:val="clear" w:color="auto" w:fill="A7BFDE"/>
            <w:vAlign w:val="center"/>
          </w:tcPr>
          <w:p w14:paraId="2E9A7978"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طرائق التقييم </w:t>
            </w:r>
          </w:p>
        </w:tc>
      </w:tr>
      <w:tr w:rsidR="003C118A" w:rsidRPr="0017681C" w14:paraId="2E1C1FEF" w14:textId="77777777" w:rsidTr="00A22EF7">
        <w:trPr>
          <w:trHeight w:val="624"/>
        </w:trPr>
        <w:tc>
          <w:tcPr>
            <w:tcW w:w="9720" w:type="dxa"/>
            <w:shd w:val="clear" w:color="auto" w:fill="A7BFDE"/>
            <w:vAlign w:val="center"/>
          </w:tcPr>
          <w:p w14:paraId="71A12099"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 الإمتحانات الشهرية (الفصلية)</w:t>
            </w:r>
          </w:p>
          <w:p w14:paraId="4D6C85FE"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2. إعداد تقارير عن مواضيع محددة </w:t>
            </w:r>
            <w:r w:rsidRPr="0017681C">
              <w:rPr>
                <w:rFonts w:asciiTheme="majorBidi" w:hAnsiTheme="majorBidi" w:cstheme="majorBidi"/>
                <w:color w:val="000000"/>
                <w:sz w:val="24"/>
                <w:szCs w:val="24"/>
                <w:lang w:val="en-GB" w:bidi="ar-IQ"/>
              </w:rPr>
              <w:t>Topics</w:t>
            </w:r>
          </w:p>
          <w:p w14:paraId="575D3737"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val="en-GB" w:bidi="ar-IQ"/>
              </w:rPr>
              <w:t xml:space="preserve">3. إمتحانات سريعة </w:t>
            </w:r>
            <w:r w:rsidRPr="0017681C">
              <w:rPr>
                <w:rFonts w:asciiTheme="majorBidi" w:hAnsiTheme="majorBidi" w:cstheme="majorBidi"/>
                <w:color w:val="000000"/>
                <w:sz w:val="24"/>
                <w:szCs w:val="24"/>
                <w:lang w:val="en-GB" w:bidi="ar-IQ"/>
              </w:rPr>
              <w:t>Quizzes</w:t>
            </w:r>
            <w:r w:rsidRPr="0017681C">
              <w:rPr>
                <w:rFonts w:asciiTheme="majorBidi" w:hAnsiTheme="majorBidi" w:cstheme="majorBidi"/>
                <w:color w:val="000000"/>
                <w:sz w:val="24"/>
                <w:szCs w:val="24"/>
                <w:rtl/>
                <w:lang w:bidi="ar-IQ"/>
              </w:rPr>
              <w:t xml:space="preserve"> في المختبر</w:t>
            </w:r>
          </w:p>
        </w:tc>
      </w:tr>
      <w:tr w:rsidR="003C118A" w:rsidRPr="0017681C" w14:paraId="45CF560C" w14:textId="77777777" w:rsidTr="00A22EF7">
        <w:trPr>
          <w:trHeight w:val="1290"/>
        </w:trPr>
        <w:tc>
          <w:tcPr>
            <w:tcW w:w="9720" w:type="dxa"/>
            <w:shd w:val="clear" w:color="auto" w:fill="A7BFDE"/>
            <w:vAlign w:val="center"/>
          </w:tcPr>
          <w:p w14:paraId="0801DD55"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ج-  الاهداف الوجدانية والقيمية</w:t>
            </w:r>
          </w:p>
          <w:p w14:paraId="4A94C09F"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ج1- إعداد المواد النظرية بشكل تقارير</w:t>
            </w:r>
          </w:p>
          <w:p w14:paraId="47AE7D30"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ج2- التفاعل مع المادة النظرية بالمناقشة والأسئلة والإستفسارات</w:t>
            </w:r>
          </w:p>
          <w:p w14:paraId="0C0563B9" w14:textId="77777777" w:rsidR="003C118A" w:rsidRPr="0017681C" w:rsidRDefault="003C118A" w:rsidP="008F7690">
            <w:pPr>
              <w:autoSpaceDE w:val="0"/>
              <w:autoSpaceDN w:val="0"/>
              <w:adjustRightInd w:val="0"/>
              <w:ind w:left="612"/>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ج3- تصميم وتنفيذ التجارب العملية من قبل مجموعات الطالبات </w:t>
            </w:r>
          </w:p>
        </w:tc>
      </w:tr>
      <w:tr w:rsidR="003C118A" w:rsidRPr="0017681C" w14:paraId="26C3BC2D" w14:textId="77777777" w:rsidTr="00A22EF7">
        <w:trPr>
          <w:trHeight w:val="471"/>
        </w:trPr>
        <w:tc>
          <w:tcPr>
            <w:tcW w:w="9720" w:type="dxa"/>
            <w:shd w:val="clear" w:color="auto" w:fill="A7BFDE"/>
            <w:vAlign w:val="center"/>
          </w:tcPr>
          <w:p w14:paraId="3E24D9C9" w14:textId="77777777" w:rsidR="003C118A" w:rsidRPr="0017681C" w:rsidRDefault="003C118A" w:rsidP="008F7690">
            <w:pPr>
              <w:tabs>
                <w:tab w:val="left" w:pos="612"/>
              </w:tabs>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طرائق التعليم والتعلم </w:t>
            </w:r>
          </w:p>
        </w:tc>
      </w:tr>
      <w:tr w:rsidR="003C118A" w:rsidRPr="0017681C" w14:paraId="3B3C583A" w14:textId="77777777" w:rsidTr="00A22EF7">
        <w:trPr>
          <w:trHeight w:val="624"/>
        </w:trPr>
        <w:tc>
          <w:tcPr>
            <w:tcW w:w="9720" w:type="dxa"/>
            <w:shd w:val="clear" w:color="auto" w:fill="A7BFDE"/>
            <w:vAlign w:val="center"/>
          </w:tcPr>
          <w:p w14:paraId="3E16E11D"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1. إستخدام مواد العرض (صور) وأجهزة العرض </w:t>
            </w:r>
            <w:r w:rsidRPr="0017681C">
              <w:rPr>
                <w:rFonts w:asciiTheme="majorBidi" w:hAnsiTheme="majorBidi" w:cstheme="majorBidi"/>
                <w:color w:val="000000"/>
                <w:sz w:val="24"/>
                <w:szCs w:val="24"/>
                <w:lang w:val="en-GB" w:bidi="ar-IQ"/>
              </w:rPr>
              <w:t xml:space="preserve">Data Show </w:t>
            </w:r>
          </w:p>
          <w:p w14:paraId="0EC6FC6A"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عينات مختبرية جاهزة</w:t>
            </w:r>
          </w:p>
          <w:p w14:paraId="02CE310C"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3. تنفيذ تجارب عملية</w:t>
            </w:r>
          </w:p>
        </w:tc>
      </w:tr>
      <w:tr w:rsidR="003C118A" w:rsidRPr="0017681C" w14:paraId="585FD548" w14:textId="77777777" w:rsidTr="00A22EF7">
        <w:trPr>
          <w:trHeight w:val="425"/>
        </w:trPr>
        <w:tc>
          <w:tcPr>
            <w:tcW w:w="9720" w:type="dxa"/>
            <w:shd w:val="clear" w:color="auto" w:fill="A7BFDE"/>
            <w:vAlign w:val="center"/>
          </w:tcPr>
          <w:p w14:paraId="15116BC3"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طرائق التقييم </w:t>
            </w:r>
          </w:p>
        </w:tc>
      </w:tr>
      <w:tr w:rsidR="003C118A" w:rsidRPr="0017681C" w14:paraId="6D8C86A5" w14:textId="77777777" w:rsidTr="00A22EF7">
        <w:trPr>
          <w:trHeight w:val="624"/>
        </w:trPr>
        <w:tc>
          <w:tcPr>
            <w:tcW w:w="9720" w:type="dxa"/>
            <w:shd w:val="clear" w:color="auto" w:fill="A7BFDE"/>
            <w:vAlign w:val="center"/>
          </w:tcPr>
          <w:p w14:paraId="6F8602E5"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 الإمتحانات الشهرية (الفصلية)</w:t>
            </w:r>
          </w:p>
          <w:p w14:paraId="0329FFEF"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2. إعداد تقارير عن مواضيع محددة </w:t>
            </w:r>
            <w:r w:rsidRPr="0017681C">
              <w:rPr>
                <w:rFonts w:asciiTheme="majorBidi" w:hAnsiTheme="majorBidi" w:cstheme="majorBidi"/>
                <w:color w:val="000000"/>
                <w:sz w:val="24"/>
                <w:szCs w:val="24"/>
                <w:lang w:val="en-GB" w:bidi="ar-IQ"/>
              </w:rPr>
              <w:t>Topics</w:t>
            </w:r>
          </w:p>
          <w:p w14:paraId="7D4C274C" w14:textId="77777777" w:rsidR="003C118A" w:rsidRPr="0017681C" w:rsidRDefault="003C118A" w:rsidP="008F7690">
            <w:pPr>
              <w:autoSpaceDE w:val="0"/>
              <w:autoSpaceDN w:val="0"/>
              <w:adjustRightInd w:val="0"/>
              <w:ind w:left="36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val="en-GB" w:bidi="ar-IQ"/>
              </w:rPr>
              <w:t xml:space="preserve">3. إمتحانات سريعة </w:t>
            </w:r>
            <w:r w:rsidRPr="0017681C">
              <w:rPr>
                <w:rFonts w:asciiTheme="majorBidi" w:hAnsiTheme="majorBidi" w:cstheme="majorBidi"/>
                <w:color w:val="000000"/>
                <w:sz w:val="24"/>
                <w:szCs w:val="24"/>
                <w:lang w:val="en-GB" w:bidi="ar-IQ"/>
              </w:rPr>
              <w:t>Quizzes</w:t>
            </w:r>
            <w:r w:rsidRPr="0017681C">
              <w:rPr>
                <w:rFonts w:asciiTheme="majorBidi" w:hAnsiTheme="majorBidi" w:cstheme="majorBidi"/>
                <w:color w:val="000000"/>
                <w:sz w:val="24"/>
                <w:szCs w:val="24"/>
                <w:rtl/>
                <w:lang w:bidi="ar-IQ"/>
              </w:rPr>
              <w:t xml:space="preserve"> في المختبر</w:t>
            </w:r>
          </w:p>
        </w:tc>
      </w:tr>
      <w:tr w:rsidR="003C118A" w:rsidRPr="0017681C" w14:paraId="0C01DC9F" w14:textId="77777777" w:rsidTr="00A22EF7">
        <w:trPr>
          <w:trHeight w:val="1584"/>
        </w:trPr>
        <w:tc>
          <w:tcPr>
            <w:tcW w:w="9720" w:type="dxa"/>
            <w:shd w:val="clear" w:color="auto" w:fill="A7BFDE"/>
            <w:vAlign w:val="center"/>
          </w:tcPr>
          <w:p w14:paraId="43165869" w14:textId="77777777" w:rsidR="003C118A" w:rsidRPr="0017681C" w:rsidRDefault="003C118A" w:rsidP="008F7690">
            <w:pPr>
              <w:autoSpaceDE w:val="0"/>
              <w:autoSpaceDN w:val="0"/>
              <w:adjustRightInd w:val="0"/>
              <w:ind w:left="43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4B4A8059" w14:textId="77777777" w:rsidR="003C118A" w:rsidRPr="0017681C" w:rsidRDefault="003C118A" w:rsidP="008F7690">
            <w:pPr>
              <w:tabs>
                <w:tab w:val="left" w:pos="687"/>
              </w:tabs>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د1- مهارة إجراء التجارب في علم البيئة</w:t>
            </w:r>
          </w:p>
          <w:p w14:paraId="042AA5C3" w14:textId="77777777" w:rsidR="003C118A" w:rsidRPr="0017681C" w:rsidRDefault="003C118A" w:rsidP="008F7690">
            <w:pPr>
              <w:tabs>
                <w:tab w:val="left" w:pos="687"/>
              </w:tabs>
              <w:autoSpaceDE w:val="0"/>
              <w:autoSpaceDN w:val="0"/>
              <w:adjustRightInd w:val="0"/>
              <w:ind w:left="612"/>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د2- مهارة تحليل التاثيرات البيئية</w:t>
            </w:r>
          </w:p>
          <w:p w14:paraId="7325CBA1" w14:textId="77777777" w:rsidR="003C118A" w:rsidRPr="0017681C" w:rsidRDefault="003C118A" w:rsidP="008F7690">
            <w:pPr>
              <w:tabs>
                <w:tab w:val="left" w:pos="687"/>
              </w:tabs>
              <w:autoSpaceDE w:val="0"/>
              <w:autoSpaceDN w:val="0"/>
              <w:adjustRightInd w:val="0"/>
              <w:ind w:left="612"/>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د3- مهارة تحليل البيانات البيئية   </w:t>
            </w:r>
          </w:p>
        </w:tc>
      </w:tr>
    </w:tbl>
    <w:p w14:paraId="3E79806D" w14:textId="77777777" w:rsidR="003C118A"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31"/>
        <w:gridCol w:w="992"/>
        <w:gridCol w:w="2694"/>
        <w:gridCol w:w="2223"/>
        <w:gridCol w:w="328"/>
        <w:gridCol w:w="1112"/>
        <w:gridCol w:w="164"/>
        <w:gridCol w:w="1276"/>
      </w:tblGrid>
      <w:tr w:rsidR="003C118A" w:rsidRPr="0017681C" w14:paraId="092FDD87" w14:textId="77777777" w:rsidTr="00A22EF7">
        <w:trPr>
          <w:trHeight w:val="538"/>
        </w:trPr>
        <w:tc>
          <w:tcPr>
            <w:tcW w:w="9720" w:type="dxa"/>
            <w:gridSpan w:val="8"/>
            <w:shd w:val="clear" w:color="auto" w:fill="A7BFDE"/>
            <w:vAlign w:val="center"/>
          </w:tcPr>
          <w:p w14:paraId="5640A612" w14:textId="77777777" w:rsidR="003C118A" w:rsidRPr="0017681C" w:rsidRDefault="003C118A" w:rsidP="00D545F6">
            <w:pPr>
              <w:numPr>
                <w:ilvl w:val="0"/>
                <w:numId w:val="208"/>
              </w:numPr>
              <w:tabs>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بنية المقرر</w:t>
            </w:r>
          </w:p>
        </w:tc>
      </w:tr>
      <w:tr w:rsidR="003C118A" w:rsidRPr="0017681C" w14:paraId="5799CF06" w14:textId="77777777" w:rsidTr="00A22EF7">
        <w:trPr>
          <w:trHeight w:val="907"/>
        </w:trPr>
        <w:tc>
          <w:tcPr>
            <w:tcW w:w="931" w:type="dxa"/>
            <w:shd w:val="clear" w:color="auto" w:fill="A7BFDE"/>
            <w:vAlign w:val="center"/>
          </w:tcPr>
          <w:p w14:paraId="0C52477B"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الأسبوع</w:t>
            </w:r>
          </w:p>
        </w:tc>
        <w:tc>
          <w:tcPr>
            <w:tcW w:w="992" w:type="dxa"/>
            <w:shd w:val="clear" w:color="auto" w:fill="D3DFEE"/>
            <w:vAlign w:val="center"/>
          </w:tcPr>
          <w:p w14:paraId="4B8CFF71"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الساعات</w:t>
            </w:r>
          </w:p>
        </w:tc>
        <w:tc>
          <w:tcPr>
            <w:tcW w:w="2694" w:type="dxa"/>
            <w:shd w:val="clear" w:color="auto" w:fill="A7BFDE"/>
            <w:vAlign w:val="center"/>
          </w:tcPr>
          <w:p w14:paraId="7B307002"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مخرجات التعلم المطلوبة</w:t>
            </w:r>
          </w:p>
        </w:tc>
        <w:tc>
          <w:tcPr>
            <w:tcW w:w="2223" w:type="dxa"/>
            <w:shd w:val="clear" w:color="auto" w:fill="D3DFEE"/>
            <w:vAlign w:val="center"/>
          </w:tcPr>
          <w:p w14:paraId="0C45F464"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اسم الوحدة / المساق أو الموضوع</w:t>
            </w:r>
          </w:p>
        </w:tc>
        <w:tc>
          <w:tcPr>
            <w:tcW w:w="1440" w:type="dxa"/>
            <w:gridSpan w:val="2"/>
            <w:shd w:val="clear" w:color="auto" w:fill="A7BFDE"/>
            <w:vAlign w:val="center"/>
          </w:tcPr>
          <w:p w14:paraId="72BD56F3"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التعليم</w:t>
            </w:r>
          </w:p>
        </w:tc>
        <w:tc>
          <w:tcPr>
            <w:tcW w:w="1440" w:type="dxa"/>
            <w:gridSpan w:val="2"/>
            <w:shd w:val="clear" w:color="auto" w:fill="D3DFEE"/>
            <w:vAlign w:val="center"/>
          </w:tcPr>
          <w:p w14:paraId="64BD9213"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التقييم</w:t>
            </w:r>
          </w:p>
        </w:tc>
      </w:tr>
      <w:tr w:rsidR="003C118A" w:rsidRPr="0017681C" w14:paraId="62693173" w14:textId="77777777" w:rsidTr="00A22EF7">
        <w:trPr>
          <w:trHeight w:val="399"/>
        </w:trPr>
        <w:tc>
          <w:tcPr>
            <w:tcW w:w="931" w:type="dxa"/>
            <w:tcBorders>
              <w:right w:val="single" w:sz="6" w:space="0" w:color="4F81BD"/>
            </w:tcBorders>
            <w:shd w:val="clear" w:color="auto" w:fill="A7BFDE"/>
            <w:vAlign w:val="center"/>
          </w:tcPr>
          <w:p w14:paraId="42A7F724"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w:t>
            </w:r>
          </w:p>
        </w:tc>
        <w:tc>
          <w:tcPr>
            <w:tcW w:w="992" w:type="dxa"/>
            <w:tcBorders>
              <w:left w:val="single" w:sz="6" w:space="0" w:color="4F81BD"/>
              <w:right w:val="single" w:sz="6" w:space="0" w:color="4F81BD"/>
            </w:tcBorders>
            <w:shd w:val="clear" w:color="auto" w:fill="A7BFDE"/>
            <w:vAlign w:val="center"/>
          </w:tcPr>
          <w:p w14:paraId="40C0F160"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44F8CCC9"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17D51DDA" w14:textId="77777777" w:rsidR="003C118A" w:rsidRPr="0017681C"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العملي: قياس العوامل الفيزياوية والكمياوية (الحرارة, الرطوبة النسبية, الضغط الجوي, </w:t>
            </w:r>
            <w:r w:rsidRPr="0017681C">
              <w:rPr>
                <w:rFonts w:asciiTheme="majorBidi" w:hAnsiTheme="majorBidi" w:cstheme="majorBidi"/>
                <w:color w:val="000000"/>
                <w:sz w:val="24"/>
                <w:szCs w:val="24"/>
                <w:lang w:bidi="ar-IQ"/>
              </w:rPr>
              <w:t>PH</w:t>
            </w:r>
            <w:r w:rsidRPr="0017681C">
              <w:rPr>
                <w:rFonts w:asciiTheme="majorBidi" w:hAnsiTheme="majorBidi" w:cstheme="majorBidi"/>
                <w:color w:val="000000"/>
                <w:sz w:val="24"/>
                <w:szCs w:val="24"/>
                <w:rtl/>
                <w:lang w:bidi="ar-IQ"/>
              </w:rPr>
              <w:t>, الملوحة,</w:t>
            </w:r>
          </w:p>
        </w:tc>
        <w:tc>
          <w:tcPr>
            <w:tcW w:w="2551" w:type="dxa"/>
            <w:gridSpan w:val="2"/>
            <w:tcBorders>
              <w:left w:val="single" w:sz="6" w:space="0" w:color="4F81BD"/>
              <w:right w:val="single" w:sz="6" w:space="0" w:color="4F81BD"/>
            </w:tcBorders>
            <w:shd w:val="clear" w:color="auto" w:fill="A7BFDE"/>
            <w:vAlign w:val="bottom"/>
          </w:tcPr>
          <w:p w14:paraId="65E6FE13" w14:textId="77777777" w:rsidR="003C118A" w:rsidRPr="0017681C" w:rsidRDefault="003C118A" w:rsidP="008F7690">
            <w:pPr>
              <w:bidi w:val="0"/>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Introduction &amp; relation to other science fields &amp; </w:t>
            </w:r>
            <w:proofErr w:type="gramStart"/>
            <w:r w:rsidRPr="0017681C">
              <w:rPr>
                <w:rFonts w:asciiTheme="majorBidi" w:hAnsiTheme="majorBidi" w:cstheme="majorBidi"/>
                <w:color w:val="000000"/>
                <w:sz w:val="24"/>
                <w:szCs w:val="24"/>
              </w:rPr>
              <w:t>divisions .</w:t>
            </w:r>
            <w:proofErr w:type="gramEnd"/>
          </w:p>
          <w:p w14:paraId="69ADFC7C" w14:textId="77777777" w:rsidR="003C118A" w:rsidRPr="0017681C" w:rsidRDefault="003C118A" w:rsidP="008F7690">
            <w:pPr>
              <w:bidi w:val="0"/>
              <w:jc w:val="cente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52BC1C3A"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1593CE97"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7E7A7548" w14:textId="77777777" w:rsidTr="00A22EF7">
        <w:trPr>
          <w:trHeight w:val="339"/>
        </w:trPr>
        <w:tc>
          <w:tcPr>
            <w:tcW w:w="931" w:type="dxa"/>
            <w:shd w:val="clear" w:color="auto" w:fill="A7BFDE"/>
            <w:vAlign w:val="center"/>
          </w:tcPr>
          <w:p w14:paraId="789AE443" w14:textId="77777777" w:rsidR="003C118A" w:rsidRPr="0017681C" w:rsidRDefault="003C118A" w:rsidP="008F7690">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992" w:type="dxa"/>
            <w:shd w:val="clear" w:color="auto" w:fill="D3DFEE"/>
            <w:vAlign w:val="center"/>
          </w:tcPr>
          <w:p w14:paraId="6933D639"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04AE3A87" w14:textId="77777777" w:rsidR="003C118A" w:rsidRPr="0017681C" w:rsidRDefault="003C118A" w:rsidP="008F7690">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shd w:val="clear" w:color="auto" w:fill="A7BFDE"/>
            <w:vAlign w:val="center"/>
          </w:tcPr>
          <w:p w14:paraId="2B07FD26" w14:textId="77777777" w:rsidR="003C118A" w:rsidRPr="0017681C" w:rsidRDefault="003C118A" w:rsidP="008F7690">
            <w:pP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العملي: قياس العوامل الفيزياوية والكمياوية (الحرارة, الرطوبة النسبية, الضغط الجوي, </w:t>
            </w:r>
            <w:r w:rsidRPr="0017681C">
              <w:rPr>
                <w:rFonts w:asciiTheme="majorBidi" w:hAnsiTheme="majorBidi" w:cstheme="majorBidi"/>
                <w:color w:val="000000"/>
                <w:sz w:val="24"/>
                <w:szCs w:val="24"/>
                <w:lang w:bidi="ar-IQ"/>
              </w:rPr>
              <w:t>PH</w:t>
            </w:r>
            <w:r w:rsidRPr="0017681C">
              <w:rPr>
                <w:rFonts w:asciiTheme="majorBidi" w:hAnsiTheme="majorBidi" w:cstheme="majorBidi"/>
                <w:color w:val="000000"/>
                <w:sz w:val="24"/>
                <w:szCs w:val="24"/>
                <w:rtl/>
                <w:lang w:bidi="ar-IQ"/>
              </w:rPr>
              <w:t>, الملوحة</w:t>
            </w:r>
          </w:p>
        </w:tc>
        <w:tc>
          <w:tcPr>
            <w:tcW w:w="2551" w:type="dxa"/>
            <w:gridSpan w:val="2"/>
            <w:shd w:val="clear" w:color="auto" w:fill="D3DFEE"/>
          </w:tcPr>
          <w:p w14:paraId="6C8765CE"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Natural ecosystems &amp; components</w:t>
            </w:r>
          </w:p>
          <w:p w14:paraId="21598939" w14:textId="77777777" w:rsidR="003C118A" w:rsidRPr="0017681C" w:rsidRDefault="003C118A" w:rsidP="008F7690">
            <w:pPr>
              <w:jc w:val="center"/>
              <w:rPr>
                <w:rFonts w:asciiTheme="majorBidi" w:hAnsiTheme="majorBidi" w:cstheme="majorBidi"/>
                <w:color w:val="000000"/>
                <w:sz w:val="24"/>
                <w:szCs w:val="24"/>
                <w:rtl/>
                <w:lang w:bidi="ar-IQ"/>
              </w:rPr>
            </w:pPr>
          </w:p>
          <w:p w14:paraId="02F20D14" w14:textId="77777777" w:rsidR="003C118A" w:rsidRPr="0017681C" w:rsidRDefault="003C118A" w:rsidP="008F7690">
            <w:pPr>
              <w:jc w:val="center"/>
              <w:rPr>
                <w:rFonts w:asciiTheme="majorBidi" w:hAnsiTheme="majorBidi" w:cstheme="majorBidi"/>
                <w:sz w:val="24"/>
                <w:szCs w:val="24"/>
                <w:lang w:bidi="ar-IQ"/>
              </w:rPr>
            </w:pPr>
          </w:p>
        </w:tc>
        <w:tc>
          <w:tcPr>
            <w:tcW w:w="1276" w:type="dxa"/>
            <w:gridSpan w:val="2"/>
            <w:shd w:val="clear" w:color="auto" w:fill="A7BFDE"/>
          </w:tcPr>
          <w:p w14:paraId="1AEC62AD"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shd w:val="clear" w:color="auto" w:fill="D3DFEE"/>
          </w:tcPr>
          <w:p w14:paraId="79925958"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588AD9E6" w14:textId="77777777" w:rsidTr="00A22EF7">
        <w:trPr>
          <w:trHeight w:val="320"/>
        </w:trPr>
        <w:tc>
          <w:tcPr>
            <w:tcW w:w="931" w:type="dxa"/>
            <w:tcBorders>
              <w:right w:val="single" w:sz="6" w:space="0" w:color="4F81BD"/>
            </w:tcBorders>
            <w:shd w:val="clear" w:color="auto" w:fill="A7BFDE"/>
            <w:vAlign w:val="center"/>
          </w:tcPr>
          <w:p w14:paraId="3AF25626"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3</w:t>
            </w:r>
          </w:p>
        </w:tc>
        <w:tc>
          <w:tcPr>
            <w:tcW w:w="992" w:type="dxa"/>
            <w:tcBorders>
              <w:left w:val="single" w:sz="6" w:space="0" w:color="4F81BD"/>
              <w:right w:val="single" w:sz="6" w:space="0" w:color="4F81BD"/>
            </w:tcBorders>
            <w:shd w:val="clear" w:color="auto" w:fill="A7BFDE"/>
            <w:vAlign w:val="center"/>
          </w:tcPr>
          <w:p w14:paraId="7DDFC78B"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0CF7143D"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7DD01BA2" w14:textId="77777777" w:rsidR="003C118A" w:rsidRPr="0017681C" w:rsidRDefault="003C118A" w:rsidP="008F7690">
            <w:pPr>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العملي: قياس العوامل الحياتية(انواع العينات, الجمع العشوائي للنماذج, استخدام الجداول العشوائية, الاحداثيات الحقلية, المربع الخشبي</w:t>
            </w:r>
          </w:p>
          <w:p w14:paraId="33C10DE3"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p>
        </w:tc>
        <w:tc>
          <w:tcPr>
            <w:tcW w:w="2551" w:type="dxa"/>
            <w:gridSpan w:val="2"/>
            <w:tcBorders>
              <w:left w:val="single" w:sz="6" w:space="0" w:color="4F81BD"/>
              <w:right w:val="single" w:sz="6" w:space="0" w:color="4F81BD"/>
            </w:tcBorders>
            <w:shd w:val="clear" w:color="auto" w:fill="A7BFDE"/>
          </w:tcPr>
          <w:p w14:paraId="103E9702"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Microcosms, Incomplete ecosystem and   Homeostasis</w:t>
            </w:r>
          </w:p>
          <w:p w14:paraId="4C33DD86" w14:textId="77777777" w:rsidR="003C118A" w:rsidRPr="0017681C" w:rsidRDefault="003C118A" w:rsidP="008F7690">
            <w:pPr>
              <w:jc w:val="center"/>
              <w:rPr>
                <w:rFonts w:asciiTheme="majorBidi" w:hAnsiTheme="majorBidi" w:cstheme="majorBidi"/>
                <w:sz w:val="24"/>
                <w:szCs w:val="24"/>
                <w:lang w:bidi="ar-IQ"/>
              </w:rPr>
            </w:pPr>
          </w:p>
        </w:tc>
        <w:tc>
          <w:tcPr>
            <w:tcW w:w="1276" w:type="dxa"/>
            <w:gridSpan w:val="2"/>
            <w:tcBorders>
              <w:left w:val="single" w:sz="6" w:space="0" w:color="4F81BD"/>
              <w:right w:val="single" w:sz="6" w:space="0" w:color="4F81BD"/>
            </w:tcBorders>
            <w:shd w:val="clear" w:color="auto" w:fill="A7BFDE"/>
          </w:tcPr>
          <w:p w14:paraId="7CC6478D"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5DB3DF50"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33419C62" w14:textId="77777777" w:rsidTr="00A22EF7">
        <w:trPr>
          <w:trHeight w:val="331"/>
        </w:trPr>
        <w:tc>
          <w:tcPr>
            <w:tcW w:w="931" w:type="dxa"/>
            <w:shd w:val="clear" w:color="auto" w:fill="A7BFDE"/>
            <w:vAlign w:val="center"/>
          </w:tcPr>
          <w:p w14:paraId="61D64497"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992" w:type="dxa"/>
            <w:shd w:val="clear" w:color="auto" w:fill="D3DFEE"/>
            <w:vAlign w:val="center"/>
          </w:tcPr>
          <w:p w14:paraId="74122E3E"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7884F51C"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shd w:val="clear" w:color="auto" w:fill="A7BFDE"/>
            <w:vAlign w:val="center"/>
          </w:tcPr>
          <w:p w14:paraId="1FBC254A"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قياس العوامل الحياتية(انواع العينات, الجمع العشوائي للنماذج, استخدام الجداول العشوائية, الاحداثيات الحقلية, المربع الخشبي</w:t>
            </w:r>
          </w:p>
        </w:tc>
        <w:tc>
          <w:tcPr>
            <w:tcW w:w="2551" w:type="dxa"/>
            <w:gridSpan w:val="2"/>
            <w:shd w:val="clear" w:color="auto" w:fill="D3DFEE"/>
          </w:tcPr>
          <w:p w14:paraId="0FEF53F0" w14:textId="77777777" w:rsidR="003C118A" w:rsidRPr="0017681C" w:rsidRDefault="003C118A" w:rsidP="008F7690">
            <w:pPr>
              <w:jc w:val="center"/>
              <w:rPr>
                <w:rFonts w:asciiTheme="majorBidi" w:hAnsiTheme="majorBidi" w:cstheme="majorBidi"/>
                <w:color w:val="0070C0"/>
                <w:sz w:val="24"/>
                <w:szCs w:val="24"/>
              </w:rPr>
            </w:pPr>
            <w:proofErr w:type="gramStart"/>
            <w:r w:rsidRPr="0017681C">
              <w:rPr>
                <w:rFonts w:asciiTheme="majorBidi" w:hAnsiTheme="majorBidi" w:cstheme="majorBidi"/>
                <w:color w:val="000000"/>
                <w:sz w:val="24"/>
                <w:szCs w:val="24"/>
              </w:rPr>
              <w:t>Environmental  Succession</w:t>
            </w:r>
            <w:proofErr w:type="gramEnd"/>
          </w:p>
          <w:p w14:paraId="6B73DFAC" w14:textId="77777777" w:rsidR="003C118A" w:rsidRPr="0017681C" w:rsidRDefault="003C118A" w:rsidP="008F7690">
            <w:pPr>
              <w:jc w:val="center"/>
              <w:rPr>
                <w:rFonts w:asciiTheme="majorBidi" w:hAnsiTheme="majorBidi" w:cstheme="majorBidi"/>
                <w:color w:val="000000"/>
                <w:sz w:val="24"/>
                <w:szCs w:val="24"/>
                <w:rtl/>
                <w:lang w:bidi="ar-IQ"/>
              </w:rPr>
            </w:pPr>
            <w:r w:rsidRPr="0017681C">
              <w:rPr>
                <w:rFonts w:asciiTheme="majorBidi" w:hAnsiTheme="majorBidi" w:cstheme="majorBidi"/>
                <w:color w:val="0070C0"/>
                <w:sz w:val="24"/>
                <w:szCs w:val="24"/>
              </w:rPr>
              <w:t xml:space="preserve"> </w:t>
            </w:r>
          </w:p>
          <w:p w14:paraId="5758C03F" w14:textId="77777777" w:rsidR="003C118A" w:rsidRPr="0017681C" w:rsidRDefault="003C118A" w:rsidP="008F7690">
            <w:pPr>
              <w:jc w:val="center"/>
              <w:rPr>
                <w:rFonts w:asciiTheme="majorBidi" w:hAnsiTheme="majorBidi" w:cstheme="majorBidi"/>
                <w:sz w:val="24"/>
                <w:szCs w:val="24"/>
                <w:rtl/>
                <w:lang w:bidi="ar-IQ"/>
              </w:rPr>
            </w:pPr>
          </w:p>
        </w:tc>
        <w:tc>
          <w:tcPr>
            <w:tcW w:w="1276" w:type="dxa"/>
            <w:gridSpan w:val="2"/>
            <w:shd w:val="clear" w:color="auto" w:fill="A7BFDE"/>
          </w:tcPr>
          <w:p w14:paraId="02D406FC"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shd w:val="clear" w:color="auto" w:fill="D3DFEE"/>
          </w:tcPr>
          <w:p w14:paraId="1B1C99B6"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14D5AF99" w14:textId="77777777" w:rsidTr="00A22EF7">
        <w:trPr>
          <w:trHeight w:val="340"/>
        </w:trPr>
        <w:tc>
          <w:tcPr>
            <w:tcW w:w="931" w:type="dxa"/>
            <w:tcBorders>
              <w:right w:val="single" w:sz="6" w:space="0" w:color="4F81BD"/>
            </w:tcBorders>
            <w:shd w:val="clear" w:color="auto" w:fill="A7BFDE"/>
            <w:vAlign w:val="center"/>
          </w:tcPr>
          <w:p w14:paraId="77192E18"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5</w:t>
            </w:r>
          </w:p>
        </w:tc>
        <w:tc>
          <w:tcPr>
            <w:tcW w:w="992" w:type="dxa"/>
            <w:tcBorders>
              <w:left w:val="single" w:sz="6" w:space="0" w:color="4F81BD"/>
              <w:right w:val="single" w:sz="6" w:space="0" w:color="4F81BD"/>
            </w:tcBorders>
            <w:shd w:val="clear" w:color="auto" w:fill="A7BFDE"/>
            <w:vAlign w:val="center"/>
          </w:tcPr>
          <w:p w14:paraId="1C0A4E66"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526E6650"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7057DAEF"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طرق جمع العينات الاحيائية (الفخاخ الارضي, فخاخ الصيد الحي, الشباك, جمع الكائنات من البيئات المختلفة, المراقبة والمشاهدة)</w:t>
            </w:r>
          </w:p>
        </w:tc>
        <w:tc>
          <w:tcPr>
            <w:tcW w:w="2551" w:type="dxa"/>
            <w:gridSpan w:val="2"/>
            <w:tcBorders>
              <w:left w:val="single" w:sz="6" w:space="0" w:color="4F81BD"/>
              <w:right w:val="single" w:sz="6" w:space="0" w:color="4F81BD"/>
            </w:tcBorders>
            <w:shd w:val="clear" w:color="auto" w:fill="A7BFDE"/>
            <w:vAlign w:val="center"/>
          </w:tcPr>
          <w:p w14:paraId="7576F4CA"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The species &amp; Individuals in the Ecosystem.</w:t>
            </w:r>
          </w:p>
          <w:p w14:paraId="6F99CDDC"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 </w:t>
            </w:r>
          </w:p>
          <w:p w14:paraId="7A7B6116" w14:textId="77777777" w:rsidR="003C118A" w:rsidRPr="0017681C" w:rsidRDefault="003C118A" w:rsidP="008F7690">
            <w:pPr>
              <w:jc w:val="cente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6A48860C"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7B4B5A57"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399BC1E8" w14:textId="77777777" w:rsidTr="00A22EF7">
        <w:trPr>
          <w:trHeight w:val="323"/>
        </w:trPr>
        <w:tc>
          <w:tcPr>
            <w:tcW w:w="931" w:type="dxa"/>
            <w:shd w:val="clear" w:color="auto" w:fill="A7BFDE"/>
            <w:vAlign w:val="center"/>
          </w:tcPr>
          <w:p w14:paraId="64BE3AF3"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6</w:t>
            </w:r>
          </w:p>
        </w:tc>
        <w:tc>
          <w:tcPr>
            <w:tcW w:w="992" w:type="dxa"/>
            <w:shd w:val="clear" w:color="auto" w:fill="D3DFEE"/>
            <w:vAlign w:val="center"/>
          </w:tcPr>
          <w:p w14:paraId="70E86938"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1F198D98"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shd w:val="clear" w:color="auto" w:fill="A7BFDE"/>
            <w:vAlign w:val="center"/>
          </w:tcPr>
          <w:p w14:paraId="3259CAA0"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p>
        </w:tc>
        <w:tc>
          <w:tcPr>
            <w:tcW w:w="2551" w:type="dxa"/>
            <w:gridSpan w:val="2"/>
            <w:shd w:val="clear" w:color="auto" w:fill="D3DFEE"/>
            <w:vAlign w:val="center"/>
          </w:tcPr>
          <w:p w14:paraId="39BF1DC3" w14:textId="77777777" w:rsidR="003C118A" w:rsidRPr="0017681C" w:rsidRDefault="003C118A" w:rsidP="008F7690">
            <w:pPr>
              <w:jc w:val="center"/>
              <w:rPr>
                <w:rFonts w:asciiTheme="majorBidi" w:hAnsiTheme="majorBidi" w:cstheme="majorBidi"/>
                <w:color w:val="C00000"/>
                <w:sz w:val="24"/>
                <w:szCs w:val="24"/>
              </w:rPr>
            </w:pPr>
            <w:r w:rsidRPr="0017681C">
              <w:rPr>
                <w:rFonts w:asciiTheme="majorBidi" w:hAnsiTheme="majorBidi" w:cstheme="majorBidi"/>
                <w:color w:val="C00000"/>
                <w:sz w:val="24"/>
                <w:szCs w:val="24"/>
              </w:rPr>
              <w:t>Semester Exam 1</w:t>
            </w:r>
          </w:p>
          <w:p w14:paraId="73E5A02C"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p>
        </w:tc>
        <w:tc>
          <w:tcPr>
            <w:tcW w:w="1276" w:type="dxa"/>
            <w:gridSpan w:val="2"/>
            <w:shd w:val="clear" w:color="auto" w:fill="A7BFDE"/>
          </w:tcPr>
          <w:p w14:paraId="4B3EAC1F"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shd w:val="clear" w:color="auto" w:fill="D3DFEE"/>
          </w:tcPr>
          <w:p w14:paraId="3E5E1015"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4163FEF5" w14:textId="77777777" w:rsidTr="00A22EF7">
        <w:trPr>
          <w:trHeight w:val="319"/>
        </w:trPr>
        <w:tc>
          <w:tcPr>
            <w:tcW w:w="931" w:type="dxa"/>
            <w:tcBorders>
              <w:right w:val="single" w:sz="6" w:space="0" w:color="4F81BD"/>
            </w:tcBorders>
            <w:shd w:val="clear" w:color="auto" w:fill="A7BFDE"/>
            <w:vAlign w:val="center"/>
          </w:tcPr>
          <w:p w14:paraId="276AB7AD"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7</w:t>
            </w:r>
          </w:p>
        </w:tc>
        <w:tc>
          <w:tcPr>
            <w:tcW w:w="992" w:type="dxa"/>
            <w:tcBorders>
              <w:left w:val="single" w:sz="6" w:space="0" w:color="4F81BD"/>
              <w:right w:val="single" w:sz="6" w:space="0" w:color="4F81BD"/>
            </w:tcBorders>
            <w:shd w:val="clear" w:color="auto" w:fill="A7BFDE"/>
            <w:vAlign w:val="center"/>
          </w:tcPr>
          <w:p w14:paraId="44152BE2"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7B41543D"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1449B1E2"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طرق جمع العينات الاحيائية (الفخاخ الارضي, فخاخ الصيد الحي, الشباك, جمع الكائنات من البيئات المختلفة, المراقبة والمشاهدة)</w:t>
            </w:r>
          </w:p>
        </w:tc>
        <w:tc>
          <w:tcPr>
            <w:tcW w:w="2551" w:type="dxa"/>
            <w:gridSpan w:val="2"/>
            <w:tcBorders>
              <w:left w:val="single" w:sz="6" w:space="0" w:color="4F81BD"/>
              <w:right w:val="single" w:sz="6" w:space="0" w:color="4F81BD"/>
            </w:tcBorders>
            <w:shd w:val="clear" w:color="auto" w:fill="A7BFDE"/>
            <w:vAlign w:val="center"/>
          </w:tcPr>
          <w:p w14:paraId="6A39D92E"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The </w:t>
            </w:r>
            <w:proofErr w:type="gramStart"/>
            <w:r w:rsidRPr="0017681C">
              <w:rPr>
                <w:rFonts w:asciiTheme="majorBidi" w:hAnsiTheme="majorBidi" w:cstheme="majorBidi"/>
                <w:color w:val="000000"/>
                <w:sz w:val="24"/>
                <w:szCs w:val="24"/>
              </w:rPr>
              <w:t>Biogeochemical  Cycles</w:t>
            </w:r>
            <w:proofErr w:type="gramEnd"/>
            <w:r w:rsidRPr="0017681C">
              <w:rPr>
                <w:rFonts w:asciiTheme="majorBidi" w:hAnsiTheme="majorBidi" w:cstheme="majorBidi"/>
                <w:color w:val="000000"/>
                <w:sz w:val="24"/>
                <w:szCs w:val="24"/>
              </w:rPr>
              <w:t xml:space="preserve"> </w:t>
            </w:r>
            <w:r w:rsidRPr="0017681C">
              <w:rPr>
                <w:rFonts w:asciiTheme="majorBidi" w:hAnsiTheme="majorBidi" w:cstheme="majorBidi"/>
                <w:color w:val="0070C0"/>
                <w:sz w:val="24"/>
                <w:szCs w:val="24"/>
              </w:rPr>
              <w:t xml:space="preserve"> </w:t>
            </w:r>
          </w:p>
          <w:p w14:paraId="484DAEC0"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rtl/>
                <w:lang w:bidi="ar-IQ"/>
              </w:rPr>
            </w:pPr>
          </w:p>
        </w:tc>
        <w:tc>
          <w:tcPr>
            <w:tcW w:w="1276" w:type="dxa"/>
            <w:gridSpan w:val="2"/>
            <w:tcBorders>
              <w:left w:val="single" w:sz="6" w:space="0" w:color="4F81BD"/>
              <w:right w:val="single" w:sz="6" w:space="0" w:color="4F81BD"/>
            </w:tcBorders>
            <w:shd w:val="clear" w:color="auto" w:fill="A7BFDE"/>
          </w:tcPr>
          <w:p w14:paraId="6735CAF2"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15B7A5E5"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0D06B969" w14:textId="77777777" w:rsidTr="00A22EF7">
        <w:trPr>
          <w:trHeight w:val="319"/>
        </w:trPr>
        <w:tc>
          <w:tcPr>
            <w:tcW w:w="931" w:type="dxa"/>
            <w:tcBorders>
              <w:right w:val="single" w:sz="6" w:space="0" w:color="4F81BD"/>
            </w:tcBorders>
            <w:shd w:val="clear" w:color="auto" w:fill="A7BFDE"/>
            <w:vAlign w:val="center"/>
          </w:tcPr>
          <w:p w14:paraId="3438E2C2"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8</w:t>
            </w:r>
          </w:p>
        </w:tc>
        <w:tc>
          <w:tcPr>
            <w:tcW w:w="992" w:type="dxa"/>
            <w:tcBorders>
              <w:left w:val="single" w:sz="6" w:space="0" w:color="4F81BD"/>
              <w:right w:val="single" w:sz="6" w:space="0" w:color="4F81BD"/>
            </w:tcBorders>
            <w:shd w:val="clear" w:color="auto" w:fill="A7BFDE"/>
            <w:vAlign w:val="center"/>
          </w:tcPr>
          <w:p w14:paraId="055FF995"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4DF67915"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038FFE10"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طرق جمع العينات الاحيائية (الفخاخ الارضي, فخاخ الصيد الحي, الشباك, جمع الكائنات من البيئات المختلفة, المراقبة والمشاهدة</w:t>
            </w:r>
            <w:r w:rsidRPr="0017681C">
              <w:rPr>
                <w:rFonts w:asciiTheme="majorBidi" w:hAnsiTheme="majorBidi" w:cstheme="majorBidi"/>
                <w:color w:val="000000"/>
                <w:sz w:val="24"/>
                <w:szCs w:val="24"/>
              </w:rPr>
              <w:t xml:space="preserve">.  </w:t>
            </w:r>
          </w:p>
        </w:tc>
        <w:tc>
          <w:tcPr>
            <w:tcW w:w="2551" w:type="dxa"/>
            <w:gridSpan w:val="2"/>
            <w:tcBorders>
              <w:left w:val="single" w:sz="6" w:space="0" w:color="4F81BD"/>
              <w:right w:val="single" w:sz="6" w:space="0" w:color="4F81BD"/>
            </w:tcBorders>
            <w:shd w:val="clear" w:color="auto" w:fill="A7BFDE"/>
            <w:vAlign w:val="center"/>
          </w:tcPr>
          <w:p w14:paraId="461260B6"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Species Interaction, Competition &amp; Predation</w:t>
            </w:r>
          </w:p>
          <w:p w14:paraId="4A150919" w14:textId="77777777" w:rsidR="003C118A" w:rsidRPr="0017681C" w:rsidRDefault="003C118A" w:rsidP="008F7690">
            <w:pPr>
              <w:jc w:val="center"/>
              <w:rPr>
                <w:rFonts w:asciiTheme="majorBidi" w:hAnsiTheme="majorBidi" w:cstheme="majorBidi"/>
                <w:color w:val="000000"/>
                <w:sz w:val="24"/>
                <w:szCs w:val="24"/>
                <w:lang w:bidi="ar-IQ"/>
              </w:rPr>
            </w:pPr>
          </w:p>
          <w:p w14:paraId="240ADBE6" w14:textId="77777777" w:rsidR="003C118A" w:rsidRPr="0017681C" w:rsidRDefault="003C118A" w:rsidP="008F7690">
            <w:pPr>
              <w:jc w:val="center"/>
              <w:rPr>
                <w:rFonts w:asciiTheme="majorBidi" w:hAnsiTheme="majorBidi" w:cstheme="majorBidi"/>
                <w:color w:val="000000"/>
                <w:sz w:val="24"/>
                <w:szCs w:val="24"/>
                <w:rtl/>
                <w:lang w:bidi="ar-IQ"/>
              </w:rPr>
            </w:pPr>
          </w:p>
          <w:p w14:paraId="4FA2DBE6" w14:textId="77777777" w:rsidR="003C118A" w:rsidRPr="0017681C" w:rsidRDefault="003C118A" w:rsidP="008F7690">
            <w:pPr>
              <w:jc w:val="cente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35DADC20"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283B7BBD"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63C91F5C" w14:textId="77777777" w:rsidTr="00A22EF7">
        <w:trPr>
          <w:trHeight w:val="319"/>
        </w:trPr>
        <w:tc>
          <w:tcPr>
            <w:tcW w:w="931" w:type="dxa"/>
            <w:tcBorders>
              <w:right w:val="single" w:sz="6" w:space="0" w:color="4F81BD"/>
            </w:tcBorders>
            <w:shd w:val="clear" w:color="auto" w:fill="A7BFDE"/>
            <w:vAlign w:val="center"/>
          </w:tcPr>
          <w:p w14:paraId="5603AA04"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9</w:t>
            </w:r>
          </w:p>
        </w:tc>
        <w:tc>
          <w:tcPr>
            <w:tcW w:w="992" w:type="dxa"/>
            <w:tcBorders>
              <w:left w:val="single" w:sz="6" w:space="0" w:color="4F81BD"/>
              <w:right w:val="single" w:sz="6" w:space="0" w:color="4F81BD"/>
            </w:tcBorders>
            <w:shd w:val="clear" w:color="auto" w:fill="A7BFDE"/>
            <w:vAlign w:val="center"/>
          </w:tcPr>
          <w:p w14:paraId="659E301F"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00A8F8D8"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6D5F394D" w14:textId="77777777" w:rsidR="003C118A" w:rsidRPr="0017681C" w:rsidRDefault="003C118A" w:rsidP="008F7690">
            <w:pPr>
              <w:jc w:val="center"/>
              <w:rPr>
                <w:rFonts w:asciiTheme="majorBidi" w:hAnsiTheme="majorBidi" w:cstheme="majorBidi"/>
                <w:color w:val="000000"/>
                <w:sz w:val="24"/>
                <w:szCs w:val="24"/>
                <w:rtl/>
                <w:lang w:bidi="ar-IQ"/>
              </w:rPr>
            </w:pPr>
            <w:r w:rsidRPr="0017681C">
              <w:rPr>
                <w:rFonts w:asciiTheme="majorBidi" w:hAnsiTheme="majorBidi" w:cstheme="majorBidi"/>
                <w:color w:val="0070C0"/>
                <w:sz w:val="24"/>
                <w:szCs w:val="24"/>
              </w:rPr>
              <w:t xml:space="preserve"> </w:t>
            </w:r>
            <w:r w:rsidRPr="0017681C">
              <w:rPr>
                <w:rFonts w:asciiTheme="majorBidi" w:hAnsiTheme="majorBidi" w:cstheme="majorBidi"/>
                <w:color w:val="000000"/>
                <w:sz w:val="24"/>
                <w:szCs w:val="24"/>
                <w:rtl/>
                <w:lang w:bidi="ar-IQ"/>
              </w:rPr>
              <w:t xml:space="preserve"> العملي: دراسة التربة (أ-تحديد نسجة التربة باستخدام مثلث التربة و</w:t>
            </w:r>
            <w:r w:rsidRPr="0017681C">
              <w:rPr>
                <w:rFonts w:asciiTheme="majorBidi" w:hAnsiTheme="majorBidi" w:cstheme="majorBidi"/>
                <w:color w:val="000000"/>
                <w:sz w:val="24"/>
                <w:szCs w:val="24"/>
                <w:lang w:bidi="ar-IQ"/>
              </w:rPr>
              <w:t>Jar .test</w:t>
            </w:r>
            <w:r w:rsidRPr="0017681C">
              <w:rPr>
                <w:rFonts w:asciiTheme="majorBidi" w:hAnsiTheme="majorBidi" w:cstheme="majorBidi"/>
                <w:color w:val="000000"/>
                <w:sz w:val="24"/>
                <w:szCs w:val="24"/>
                <w:rtl/>
                <w:lang w:bidi="ar-IQ"/>
              </w:rPr>
              <w:t xml:space="preserve"> ب- لون التربة, كاربونات التربة, الاس الهيدروجيني للتربة. ج- حجم </w:t>
            </w:r>
            <w:r w:rsidRPr="0017681C">
              <w:rPr>
                <w:rFonts w:asciiTheme="majorBidi" w:hAnsiTheme="majorBidi" w:cstheme="majorBidi"/>
                <w:color w:val="000000"/>
                <w:sz w:val="24"/>
                <w:szCs w:val="24"/>
                <w:rtl/>
                <w:lang w:bidi="ar-IQ"/>
              </w:rPr>
              <w:lastRenderedPageBreak/>
              <w:t>الفراغات البينية في التربة, رطوبة التربة.)</w:t>
            </w:r>
          </w:p>
          <w:p w14:paraId="79264012"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p>
        </w:tc>
        <w:tc>
          <w:tcPr>
            <w:tcW w:w="2551" w:type="dxa"/>
            <w:gridSpan w:val="2"/>
            <w:tcBorders>
              <w:left w:val="single" w:sz="6" w:space="0" w:color="4F81BD"/>
              <w:right w:val="single" w:sz="6" w:space="0" w:color="4F81BD"/>
            </w:tcBorders>
            <w:shd w:val="clear" w:color="auto" w:fill="A7BFDE"/>
            <w:vAlign w:val="center"/>
          </w:tcPr>
          <w:p w14:paraId="4B74FD15"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lastRenderedPageBreak/>
              <w:t xml:space="preserve">The </w:t>
            </w:r>
            <w:proofErr w:type="gramStart"/>
            <w:r w:rsidRPr="0017681C">
              <w:rPr>
                <w:rFonts w:asciiTheme="majorBidi" w:hAnsiTheme="majorBidi" w:cstheme="majorBidi"/>
                <w:color w:val="000000"/>
                <w:sz w:val="24"/>
                <w:szCs w:val="24"/>
              </w:rPr>
              <w:t>Limiting  factors</w:t>
            </w:r>
            <w:proofErr w:type="gramEnd"/>
          </w:p>
          <w:p w14:paraId="621DE2EC" w14:textId="77777777" w:rsidR="003C118A" w:rsidRPr="0017681C" w:rsidRDefault="003C118A" w:rsidP="008F7690">
            <w:pPr>
              <w:jc w:val="center"/>
              <w:rPr>
                <w:rFonts w:asciiTheme="majorBidi" w:hAnsiTheme="majorBidi" w:cstheme="majorBidi"/>
                <w:color w:val="0070C0"/>
                <w:sz w:val="24"/>
                <w:szCs w:val="24"/>
                <w:lang w:bidi="ar-IQ"/>
              </w:rPr>
            </w:pPr>
          </w:p>
          <w:p w14:paraId="2F975ED6" w14:textId="77777777" w:rsidR="003C118A" w:rsidRPr="0017681C" w:rsidRDefault="003C118A" w:rsidP="008F7690">
            <w:pPr>
              <w:jc w:val="cente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5D1E0F2F"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653956F0"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1EDB73EF" w14:textId="77777777" w:rsidTr="00A22EF7">
        <w:trPr>
          <w:trHeight w:val="319"/>
        </w:trPr>
        <w:tc>
          <w:tcPr>
            <w:tcW w:w="931" w:type="dxa"/>
            <w:tcBorders>
              <w:right w:val="single" w:sz="6" w:space="0" w:color="4F81BD"/>
            </w:tcBorders>
            <w:shd w:val="clear" w:color="auto" w:fill="A7BFDE"/>
            <w:vAlign w:val="center"/>
          </w:tcPr>
          <w:p w14:paraId="35C4F506"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10</w:t>
            </w:r>
          </w:p>
        </w:tc>
        <w:tc>
          <w:tcPr>
            <w:tcW w:w="992" w:type="dxa"/>
            <w:tcBorders>
              <w:left w:val="single" w:sz="6" w:space="0" w:color="4F81BD"/>
              <w:right w:val="single" w:sz="6" w:space="0" w:color="4F81BD"/>
            </w:tcBorders>
            <w:shd w:val="clear" w:color="auto" w:fill="A7BFDE"/>
            <w:vAlign w:val="center"/>
          </w:tcPr>
          <w:p w14:paraId="5FF8B088"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62994AF0"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2DDCCADB" w14:textId="77777777" w:rsidR="003C118A" w:rsidRPr="0017681C" w:rsidRDefault="003C118A" w:rsidP="008F7690">
            <w:pPr>
              <w:jc w:val="center"/>
              <w:rPr>
                <w:rFonts w:asciiTheme="majorBidi" w:hAnsiTheme="majorBidi" w:cstheme="majorBidi"/>
                <w:color w:val="000000"/>
                <w:sz w:val="24"/>
                <w:szCs w:val="24"/>
                <w:rtl/>
                <w:lang w:bidi="ar-IQ"/>
              </w:rPr>
            </w:pPr>
            <w:r w:rsidRPr="0017681C">
              <w:rPr>
                <w:rFonts w:asciiTheme="majorBidi" w:hAnsiTheme="majorBidi" w:cstheme="majorBidi"/>
                <w:color w:val="0070C0"/>
                <w:sz w:val="24"/>
                <w:szCs w:val="24"/>
              </w:rPr>
              <w:t xml:space="preserve"> </w:t>
            </w:r>
            <w:r w:rsidRPr="0017681C">
              <w:rPr>
                <w:rFonts w:asciiTheme="majorBidi" w:hAnsiTheme="majorBidi" w:cstheme="majorBidi"/>
                <w:color w:val="000000"/>
                <w:sz w:val="24"/>
                <w:szCs w:val="24"/>
                <w:rtl/>
                <w:lang w:bidi="ar-IQ"/>
              </w:rPr>
              <w:t xml:space="preserve"> العملي: دراسة التربة (أ-تحديد نسجة التربة باستخدام مثلث التربة و</w:t>
            </w:r>
            <w:r w:rsidRPr="0017681C">
              <w:rPr>
                <w:rFonts w:asciiTheme="majorBidi" w:hAnsiTheme="majorBidi" w:cstheme="majorBidi"/>
                <w:color w:val="000000"/>
                <w:sz w:val="24"/>
                <w:szCs w:val="24"/>
                <w:lang w:bidi="ar-IQ"/>
              </w:rPr>
              <w:t>Jar .test</w:t>
            </w:r>
            <w:r w:rsidRPr="0017681C">
              <w:rPr>
                <w:rFonts w:asciiTheme="majorBidi" w:hAnsiTheme="majorBidi" w:cstheme="majorBidi"/>
                <w:color w:val="000000"/>
                <w:sz w:val="24"/>
                <w:szCs w:val="24"/>
                <w:rtl/>
                <w:lang w:bidi="ar-IQ"/>
              </w:rPr>
              <w:t xml:space="preserve"> ب- لون التربة, كاربونات التربة, الاس الهيدروجيني للتربة. ج- حجم الفراغات البينية في التربة, رطوبة التربة.)</w:t>
            </w:r>
          </w:p>
          <w:p w14:paraId="0A5EFC18"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p>
        </w:tc>
        <w:tc>
          <w:tcPr>
            <w:tcW w:w="2551" w:type="dxa"/>
            <w:gridSpan w:val="2"/>
            <w:tcBorders>
              <w:left w:val="single" w:sz="6" w:space="0" w:color="4F81BD"/>
              <w:right w:val="single" w:sz="6" w:space="0" w:color="4F81BD"/>
            </w:tcBorders>
            <w:shd w:val="clear" w:color="auto" w:fill="A7BFDE"/>
            <w:vAlign w:val="center"/>
          </w:tcPr>
          <w:p w14:paraId="78F9D199"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The Basic </w:t>
            </w:r>
            <w:proofErr w:type="gramStart"/>
            <w:r w:rsidRPr="0017681C">
              <w:rPr>
                <w:rFonts w:asciiTheme="majorBidi" w:hAnsiTheme="majorBidi" w:cstheme="majorBidi"/>
                <w:color w:val="000000"/>
                <w:sz w:val="24"/>
                <w:szCs w:val="24"/>
              </w:rPr>
              <w:t>habitats :Rivers</w:t>
            </w:r>
            <w:proofErr w:type="gramEnd"/>
            <w:r w:rsidRPr="0017681C">
              <w:rPr>
                <w:rFonts w:asciiTheme="majorBidi" w:hAnsiTheme="majorBidi" w:cstheme="majorBidi"/>
                <w:color w:val="000000"/>
                <w:sz w:val="24"/>
                <w:szCs w:val="24"/>
              </w:rPr>
              <w:t>, Marshes, Marine, Estuaries and Deserts</w:t>
            </w:r>
          </w:p>
          <w:p w14:paraId="22EAD338"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 </w:t>
            </w:r>
            <w:r w:rsidRPr="0017681C">
              <w:rPr>
                <w:rFonts w:asciiTheme="majorBidi" w:hAnsiTheme="majorBidi" w:cstheme="majorBidi"/>
                <w:color w:val="C00000"/>
                <w:sz w:val="24"/>
                <w:szCs w:val="24"/>
              </w:rPr>
              <w:t xml:space="preserve"> </w:t>
            </w:r>
          </w:p>
          <w:p w14:paraId="25B5CFE8" w14:textId="77777777" w:rsidR="003C118A" w:rsidRPr="0017681C" w:rsidRDefault="003C118A" w:rsidP="008F7690">
            <w:pPr>
              <w:jc w:val="center"/>
              <w:rPr>
                <w:rFonts w:asciiTheme="majorBidi" w:hAnsiTheme="majorBidi" w:cstheme="majorBidi"/>
                <w:color w:val="000000"/>
                <w:sz w:val="24"/>
                <w:szCs w:val="24"/>
                <w:rtl/>
                <w:lang w:bidi="ar-IQ"/>
              </w:rPr>
            </w:pPr>
          </w:p>
        </w:tc>
        <w:tc>
          <w:tcPr>
            <w:tcW w:w="1276" w:type="dxa"/>
            <w:gridSpan w:val="2"/>
            <w:tcBorders>
              <w:left w:val="single" w:sz="6" w:space="0" w:color="4F81BD"/>
              <w:right w:val="single" w:sz="6" w:space="0" w:color="4F81BD"/>
            </w:tcBorders>
            <w:shd w:val="clear" w:color="auto" w:fill="A7BFDE"/>
          </w:tcPr>
          <w:p w14:paraId="4AF5B279"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4ECCB8D4"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172388E8" w14:textId="77777777" w:rsidTr="00A22EF7">
        <w:trPr>
          <w:trHeight w:val="319"/>
        </w:trPr>
        <w:tc>
          <w:tcPr>
            <w:tcW w:w="931" w:type="dxa"/>
            <w:tcBorders>
              <w:right w:val="single" w:sz="6" w:space="0" w:color="4F81BD"/>
            </w:tcBorders>
            <w:shd w:val="clear" w:color="auto" w:fill="A7BFDE"/>
            <w:vAlign w:val="center"/>
          </w:tcPr>
          <w:p w14:paraId="63FB6646"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11</w:t>
            </w:r>
          </w:p>
        </w:tc>
        <w:tc>
          <w:tcPr>
            <w:tcW w:w="992" w:type="dxa"/>
            <w:tcBorders>
              <w:left w:val="single" w:sz="6" w:space="0" w:color="4F81BD"/>
              <w:right w:val="single" w:sz="6" w:space="0" w:color="4F81BD"/>
            </w:tcBorders>
            <w:shd w:val="clear" w:color="auto" w:fill="A7BFDE"/>
            <w:vAlign w:val="center"/>
          </w:tcPr>
          <w:p w14:paraId="3E8F6C16"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1F326DF9"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6CB1A519" w14:textId="77777777" w:rsidR="003C118A" w:rsidRPr="0017681C" w:rsidRDefault="003C118A" w:rsidP="008F7690">
            <w:pPr>
              <w:jc w:val="center"/>
              <w:rPr>
                <w:rFonts w:asciiTheme="majorBidi" w:hAnsiTheme="majorBidi" w:cstheme="majorBidi"/>
                <w:color w:val="000000"/>
                <w:sz w:val="24"/>
                <w:szCs w:val="24"/>
                <w:rtl/>
                <w:lang w:bidi="ar-IQ"/>
              </w:rPr>
            </w:pPr>
            <w:r w:rsidRPr="0017681C">
              <w:rPr>
                <w:rFonts w:asciiTheme="majorBidi" w:hAnsiTheme="majorBidi" w:cstheme="majorBidi"/>
                <w:color w:val="0070C0"/>
                <w:sz w:val="24"/>
                <w:szCs w:val="24"/>
              </w:rPr>
              <w:t xml:space="preserve"> </w:t>
            </w:r>
            <w:r w:rsidRPr="0017681C">
              <w:rPr>
                <w:rFonts w:asciiTheme="majorBidi" w:hAnsiTheme="majorBidi" w:cstheme="majorBidi"/>
                <w:color w:val="000000"/>
                <w:sz w:val="24"/>
                <w:szCs w:val="24"/>
                <w:rtl/>
                <w:lang w:bidi="ar-IQ"/>
              </w:rPr>
              <w:t xml:space="preserve"> العملي: دراسة التربة (أ-تحديد نسجة التربة باستخدام مثلث التربة و</w:t>
            </w:r>
            <w:r w:rsidRPr="0017681C">
              <w:rPr>
                <w:rFonts w:asciiTheme="majorBidi" w:hAnsiTheme="majorBidi" w:cstheme="majorBidi"/>
                <w:color w:val="000000"/>
                <w:sz w:val="24"/>
                <w:szCs w:val="24"/>
                <w:lang w:bidi="ar-IQ"/>
              </w:rPr>
              <w:t>Jar .test</w:t>
            </w:r>
            <w:r w:rsidRPr="0017681C">
              <w:rPr>
                <w:rFonts w:asciiTheme="majorBidi" w:hAnsiTheme="majorBidi" w:cstheme="majorBidi"/>
                <w:color w:val="000000"/>
                <w:sz w:val="24"/>
                <w:szCs w:val="24"/>
                <w:rtl/>
                <w:lang w:bidi="ar-IQ"/>
              </w:rPr>
              <w:t xml:space="preserve"> ب- لون التربة, كاربونات التربة, الاس الهيدروجيني للتربة. ج- حجم الفراغات البينية في التربة, رطوبة التربة.)</w:t>
            </w:r>
          </w:p>
          <w:p w14:paraId="7617A066"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p>
        </w:tc>
        <w:tc>
          <w:tcPr>
            <w:tcW w:w="2551" w:type="dxa"/>
            <w:gridSpan w:val="2"/>
            <w:tcBorders>
              <w:left w:val="single" w:sz="6" w:space="0" w:color="4F81BD"/>
              <w:right w:val="single" w:sz="6" w:space="0" w:color="4F81BD"/>
            </w:tcBorders>
            <w:shd w:val="clear" w:color="auto" w:fill="A7BFDE"/>
            <w:vAlign w:val="center"/>
          </w:tcPr>
          <w:p w14:paraId="03714DB0"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Productivity, the Energy Flow, Food chains &amp; Ecological pyramids   </w:t>
            </w:r>
          </w:p>
          <w:p w14:paraId="2CBE0A51" w14:textId="77777777" w:rsidR="003C118A" w:rsidRPr="0017681C" w:rsidRDefault="003C118A" w:rsidP="008F7690">
            <w:pPr>
              <w:jc w:val="center"/>
              <w:rPr>
                <w:rFonts w:asciiTheme="majorBidi" w:hAnsiTheme="majorBidi" w:cstheme="majorBidi"/>
                <w:color w:val="000000"/>
                <w:sz w:val="24"/>
                <w:szCs w:val="24"/>
                <w:rtl/>
                <w:lang w:bidi="ar-IQ"/>
              </w:rPr>
            </w:pPr>
          </w:p>
          <w:p w14:paraId="119E93CE" w14:textId="77777777" w:rsidR="003C118A" w:rsidRPr="0017681C" w:rsidRDefault="003C118A" w:rsidP="008F7690">
            <w:pP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0B98F92A"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069B83FF"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7767A947" w14:textId="77777777" w:rsidTr="00A22EF7">
        <w:trPr>
          <w:trHeight w:val="319"/>
        </w:trPr>
        <w:tc>
          <w:tcPr>
            <w:tcW w:w="931" w:type="dxa"/>
            <w:tcBorders>
              <w:right w:val="single" w:sz="6" w:space="0" w:color="4F81BD"/>
            </w:tcBorders>
            <w:shd w:val="clear" w:color="auto" w:fill="A7BFDE"/>
            <w:vAlign w:val="center"/>
          </w:tcPr>
          <w:p w14:paraId="4947F9C2"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12</w:t>
            </w:r>
          </w:p>
        </w:tc>
        <w:tc>
          <w:tcPr>
            <w:tcW w:w="992" w:type="dxa"/>
            <w:tcBorders>
              <w:left w:val="single" w:sz="6" w:space="0" w:color="4F81BD"/>
              <w:right w:val="single" w:sz="6" w:space="0" w:color="4F81BD"/>
            </w:tcBorders>
            <w:shd w:val="clear" w:color="auto" w:fill="A7BFDE"/>
            <w:vAlign w:val="center"/>
          </w:tcPr>
          <w:p w14:paraId="69455A45"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24A4FE42"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68BAE0BF"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p>
        </w:tc>
        <w:tc>
          <w:tcPr>
            <w:tcW w:w="2551" w:type="dxa"/>
            <w:gridSpan w:val="2"/>
            <w:tcBorders>
              <w:left w:val="single" w:sz="6" w:space="0" w:color="4F81BD"/>
              <w:right w:val="single" w:sz="6" w:space="0" w:color="4F81BD"/>
            </w:tcBorders>
            <w:shd w:val="clear" w:color="auto" w:fill="A7BFDE"/>
            <w:vAlign w:val="center"/>
          </w:tcPr>
          <w:p w14:paraId="644CF71F" w14:textId="77777777" w:rsidR="003C118A" w:rsidRPr="0017681C" w:rsidRDefault="003C118A" w:rsidP="008F7690">
            <w:pPr>
              <w:jc w:val="center"/>
              <w:rPr>
                <w:rFonts w:asciiTheme="majorBidi" w:hAnsiTheme="majorBidi" w:cstheme="majorBidi"/>
                <w:color w:val="C00000"/>
                <w:sz w:val="24"/>
                <w:szCs w:val="24"/>
              </w:rPr>
            </w:pPr>
            <w:r w:rsidRPr="0017681C">
              <w:rPr>
                <w:rFonts w:asciiTheme="majorBidi" w:hAnsiTheme="majorBidi" w:cstheme="majorBidi"/>
                <w:color w:val="C00000"/>
                <w:sz w:val="24"/>
                <w:szCs w:val="24"/>
              </w:rPr>
              <w:t>Semester Exam 2</w:t>
            </w:r>
          </w:p>
          <w:p w14:paraId="77B14423" w14:textId="77777777" w:rsidR="003C118A" w:rsidRPr="0017681C" w:rsidRDefault="003C118A" w:rsidP="008F7690">
            <w:pPr>
              <w:jc w:val="cente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668FF7C9"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3C21CAA3"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2F5954B1" w14:textId="77777777" w:rsidTr="00A22EF7">
        <w:trPr>
          <w:trHeight w:val="319"/>
        </w:trPr>
        <w:tc>
          <w:tcPr>
            <w:tcW w:w="931" w:type="dxa"/>
            <w:tcBorders>
              <w:right w:val="single" w:sz="6" w:space="0" w:color="4F81BD"/>
            </w:tcBorders>
            <w:shd w:val="clear" w:color="auto" w:fill="A7BFDE"/>
            <w:vAlign w:val="center"/>
          </w:tcPr>
          <w:p w14:paraId="5ED5EF5E"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13</w:t>
            </w:r>
          </w:p>
        </w:tc>
        <w:tc>
          <w:tcPr>
            <w:tcW w:w="992" w:type="dxa"/>
            <w:tcBorders>
              <w:left w:val="single" w:sz="6" w:space="0" w:color="4F81BD"/>
              <w:right w:val="single" w:sz="6" w:space="0" w:color="4F81BD"/>
            </w:tcBorders>
            <w:shd w:val="clear" w:color="auto" w:fill="A7BFDE"/>
            <w:vAlign w:val="center"/>
          </w:tcPr>
          <w:p w14:paraId="504CDC9D"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2FB8495B"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4BE2E520"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عزل وفحص وتشخيص وتسجيل الكائنات الحية</w:t>
            </w:r>
          </w:p>
        </w:tc>
        <w:tc>
          <w:tcPr>
            <w:tcW w:w="2551" w:type="dxa"/>
            <w:gridSpan w:val="2"/>
            <w:tcBorders>
              <w:left w:val="single" w:sz="6" w:space="0" w:color="4F81BD"/>
              <w:right w:val="single" w:sz="6" w:space="0" w:color="4F81BD"/>
            </w:tcBorders>
            <w:shd w:val="clear" w:color="auto" w:fill="A7BFDE"/>
            <w:vAlign w:val="center"/>
          </w:tcPr>
          <w:p w14:paraId="5A7CD7E3"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Conservation of Natural Resources</w:t>
            </w:r>
          </w:p>
          <w:p w14:paraId="02730273" w14:textId="77777777" w:rsidR="003C118A" w:rsidRPr="0017681C" w:rsidRDefault="003C118A" w:rsidP="008F7690">
            <w:pPr>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rPr>
              <w:t xml:space="preserve"> </w:t>
            </w:r>
          </w:p>
          <w:p w14:paraId="1131A73C" w14:textId="77777777" w:rsidR="003C118A" w:rsidRPr="0017681C" w:rsidRDefault="003C118A" w:rsidP="008F7690">
            <w:pPr>
              <w:jc w:val="center"/>
              <w:rPr>
                <w:rFonts w:asciiTheme="majorBidi" w:hAnsiTheme="majorBidi" w:cstheme="majorBidi"/>
                <w:color w:val="000000"/>
                <w:sz w:val="24"/>
                <w:szCs w:val="24"/>
                <w:rtl/>
                <w:lang w:bidi="ar-IQ"/>
              </w:rPr>
            </w:pPr>
          </w:p>
        </w:tc>
        <w:tc>
          <w:tcPr>
            <w:tcW w:w="1276" w:type="dxa"/>
            <w:gridSpan w:val="2"/>
            <w:tcBorders>
              <w:left w:val="single" w:sz="6" w:space="0" w:color="4F81BD"/>
              <w:right w:val="single" w:sz="6" w:space="0" w:color="4F81BD"/>
            </w:tcBorders>
            <w:shd w:val="clear" w:color="auto" w:fill="A7BFDE"/>
          </w:tcPr>
          <w:p w14:paraId="38E957C8"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6AD959DD"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409E8930" w14:textId="77777777" w:rsidTr="00A22EF7">
        <w:trPr>
          <w:trHeight w:val="319"/>
        </w:trPr>
        <w:tc>
          <w:tcPr>
            <w:tcW w:w="931" w:type="dxa"/>
            <w:tcBorders>
              <w:right w:val="single" w:sz="6" w:space="0" w:color="4F81BD"/>
            </w:tcBorders>
            <w:shd w:val="clear" w:color="auto" w:fill="A7BFDE"/>
            <w:vAlign w:val="center"/>
          </w:tcPr>
          <w:p w14:paraId="1112E93D"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14</w:t>
            </w:r>
          </w:p>
        </w:tc>
        <w:tc>
          <w:tcPr>
            <w:tcW w:w="992" w:type="dxa"/>
            <w:tcBorders>
              <w:left w:val="single" w:sz="6" w:space="0" w:color="4F81BD"/>
              <w:right w:val="single" w:sz="6" w:space="0" w:color="4F81BD"/>
            </w:tcBorders>
            <w:shd w:val="clear" w:color="auto" w:fill="A7BFDE"/>
            <w:vAlign w:val="center"/>
          </w:tcPr>
          <w:p w14:paraId="1D8A81F5"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65A861B4"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07B91E18"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مراقبة وقياس التنوع الاحيائي (طريقة منهنك, طريقة مارغالف, طريقة سمبسون, طريقة شانون-وينر)</w:t>
            </w:r>
          </w:p>
        </w:tc>
        <w:tc>
          <w:tcPr>
            <w:tcW w:w="2551" w:type="dxa"/>
            <w:gridSpan w:val="2"/>
            <w:tcBorders>
              <w:left w:val="single" w:sz="6" w:space="0" w:color="4F81BD"/>
              <w:right w:val="single" w:sz="6" w:space="0" w:color="4F81BD"/>
            </w:tcBorders>
            <w:shd w:val="clear" w:color="auto" w:fill="A7BFDE"/>
            <w:vAlign w:val="center"/>
          </w:tcPr>
          <w:p w14:paraId="63C4412E"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Ecological </w:t>
            </w:r>
            <w:proofErr w:type="gramStart"/>
            <w:r w:rsidRPr="0017681C">
              <w:rPr>
                <w:rFonts w:asciiTheme="majorBidi" w:hAnsiTheme="majorBidi" w:cstheme="majorBidi"/>
                <w:color w:val="000000"/>
                <w:sz w:val="24"/>
                <w:szCs w:val="24"/>
              </w:rPr>
              <w:t>Indicators  and</w:t>
            </w:r>
            <w:proofErr w:type="gramEnd"/>
            <w:r w:rsidRPr="0017681C">
              <w:rPr>
                <w:rFonts w:asciiTheme="majorBidi" w:hAnsiTheme="majorBidi" w:cstheme="majorBidi"/>
                <w:color w:val="000000"/>
                <w:sz w:val="24"/>
                <w:szCs w:val="24"/>
              </w:rPr>
              <w:t xml:space="preserve"> </w:t>
            </w:r>
            <w:proofErr w:type="spellStart"/>
            <w:r w:rsidRPr="0017681C">
              <w:rPr>
                <w:rFonts w:asciiTheme="majorBidi" w:hAnsiTheme="majorBidi" w:cstheme="majorBidi"/>
                <w:color w:val="000000"/>
                <w:sz w:val="24"/>
                <w:szCs w:val="24"/>
              </w:rPr>
              <w:t>Biomonitors</w:t>
            </w:r>
            <w:proofErr w:type="spellEnd"/>
            <w:r w:rsidRPr="0017681C">
              <w:rPr>
                <w:rFonts w:asciiTheme="majorBidi" w:hAnsiTheme="majorBidi" w:cstheme="majorBidi"/>
                <w:color w:val="000000"/>
                <w:sz w:val="24"/>
                <w:szCs w:val="24"/>
              </w:rPr>
              <w:t xml:space="preserve"> </w:t>
            </w:r>
          </w:p>
          <w:p w14:paraId="7B055FF8" w14:textId="77777777" w:rsidR="003C118A" w:rsidRPr="0017681C" w:rsidRDefault="003C118A" w:rsidP="008F7690">
            <w:pPr>
              <w:rPr>
                <w:rFonts w:asciiTheme="majorBidi" w:hAnsiTheme="majorBidi" w:cstheme="majorBidi"/>
                <w:color w:val="000000"/>
                <w:sz w:val="24"/>
                <w:szCs w:val="24"/>
                <w:rtl/>
                <w:lang w:bidi="ar-IQ"/>
              </w:rPr>
            </w:pPr>
          </w:p>
        </w:tc>
        <w:tc>
          <w:tcPr>
            <w:tcW w:w="1276" w:type="dxa"/>
            <w:gridSpan w:val="2"/>
            <w:tcBorders>
              <w:left w:val="single" w:sz="6" w:space="0" w:color="4F81BD"/>
              <w:right w:val="single" w:sz="6" w:space="0" w:color="4F81BD"/>
            </w:tcBorders>
            <w:shd w:val="clear" w:color="auto" w:fill="A7BFDE"/>
          </w:tcPr>
          <w:p w14:paraId="183F9A44"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5B0DEF34"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r w:rsidR="003C118A" w:rsidRPr="0017681C" w14:paraId="295353DC" w14:textId="77777777" w:rsidTr="00A22EF7">
        <w:trPr>
          <w:trHeight w:val="319"/>
        </w:trPr>
        <w:tc>
          <w:tcPr>
            <w:tcW w:w="931" w:type="dxa"/>
            <w:tcBorders>
              <w:right w:val="single" w:sz="6" w:space="0" w:color="4F81BD"/>
            </w:tcBorders>
            <w:shd w:val="clear" w:color="auto" w:fill="A7BFDE"/>
            <w:vAlign w:val="center"/>
          </w:tcPr>
          <w:p w14:paraId="1D01D47A"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15</w:t>
            </w:r>
          </w:p>
        </w:tc>
        <w:tc>
          <w:tcPr>
            <w:tcW w:w="992" w:type="dxa"/>
            <w:tcBorders>
              <w:left w:val="single" w:sz="6" w:space="0" w:color="4F81BD"/>
              <w:right w:val="single" w:sz="6" w:space="0" w:color="4F81BD"/>
            </w:tcBorders>
            <w:shd w:val="clear" w:color="auto" w:fill="A7BFDE"/>
            <w:vAlign w:val="center"/>
          </w:tcPr>
          <w:p w14:paraId="6A40FE38" w14:textId="77777777" w:rsidR="003C118A" w:rsidRPr="0017681C" w:rsidRDefault="003C118A" w:rsidP="008F7690">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2نظري</w:t>
            </w:r>
          </w:p>
          <w:p w14:paraId="5A65A97F" w14:textId="77777777" w:rsidR="003C118A" w:rsidRPr="0017681C" w:rsidRDefault="003C118A" w:rsidP="008F7690">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2عملي</w:t>
            </w:r>
          </w:p>
        </w:tc>
        <w:tc>
          <w:tcPr>
            <w:tcW w:w="2694" w:type="dxa"/>
            <w:tcBorders>
              <w:left w:val="single" w:sz="6" w:space="0" w:color="4F81BD"/>
              <w:right w:val="single" w:sz="6" w:space="0" w:color="4F81BD"/>
            </w:tcBorders>
            <w:shd w:val="clear" w:color="auto" w:fill="A7BFDE"/>
            <w:vAlign w:val="center"/>
          </w:tcPr>
          <w:p w14:paraId="09245058" w14:textId="77777777" w:rsidR="003C118A" w:rsidRPr="0017681C" w:rsidRDefault="003C118A" w:rsidP="008F7690">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العملي: تحليل البيانات البيئية( تحليل البيانات المتعددة, استخدام الطرق الرئيسية, الانحدار المتعدد, استخدام التقنيات المتوفرة)</w:t>
            </w:r>
          </w:p>
        </w:tc>
        <w:tc>
          <w:tcPr>
            <w:tcW w:w="2551" w:type="dxa"/>
            <w:gridSpan w:val="2"/>
            <w:tcBorders>
              <w:left w:val="single" w:sz="6" w:space="0" w:color="4F81BD"/>
              <w:right w:val="single" w:sz="6" w:space="0" w:color="4F81BD"/>
            </w:tcBorders>
            <w:shd w:val="clear" w:color="auto" w:fill="A7BFDE"/>
            <w:vAlign w:val="center"/>
          </w:tcPr>
          <w:p w14:paraId="512B0653" w14:textId="77777777" w:rsidR="003C118A" w:rsidRPr="0017681C" w:rsidRDefault="003C118A" w:rsidP="008F7690">
            <w:pPr>
              <w:jc w:val="center"/>
              <w:rPr>
                <w:rFonts w:asciiTheme="majorBidi" w:hAnsiTheme="majorBidi" w:cstheme="majorBidi"/>
                <w:color w:val="000000"/>
                <w:sz w:val="24"/>
                <w:szCs w:val="24"/>
              </w:rPr>
            </w:pPr>
            <w:r w:rsidRPr="0017681C">
              <w:rPr>
                <w:rFonts w:asciiTheme="majorBidi" w:hAnsiTheme="majorBidi" w:cstheme="majorBidi"/>
                <w:color w:val="000000"/>
                <w:sz w:val="24"/>
                <w:szCs w:val="24"/>
              </w:rPr>
              <w:t>Environmental Global Concern</w:t>
            </w:r>
          </w:p>
          <w:p w14:paraId="7A9E8D7E" w14:textId="77777777" w:rsidR="003C118A" w:rsidRPr="0017681C" w:rsidRDefault="003C118A" w:rsidP="008F7690">
            <w:pPr>
              <w:jc w:val="center"/>
              <w:rPr>
                <w:rFonts w:asciiTheme="majorBidi" w:hAnsiTheme="majorBidi" w:cstheme="majorBidi"/>
                <w:color w:val="000000"/>
                <w:sz w:val="24"/>
                <w:szCs w:val="24"/>
                <w:rtl/>
                <w:lang w:bidi="ar-IQ"/>
              </w:rPr>
            </w:pPr>
          </w:p>
          <w:p w14:paraId="2FA717D5" w14:textId="77777777" w:rsidR="003C118A" w:rsidRPr="0017681C" w:rsidRDefault="003C118A" w:rsidP="008F7690">
            <w:pPr>
              <w:jc w:val="center"/>
              <w:rPr>
                <w:rFonts w:asciiTheme="majorBidi" w:hAnsiTheme="majorBidi" w:cstheme="majorBidi"/>
                <w:color w:val="000000"/>
                <w:sz w:val="24"/>
                <w:szCs w:val="24"/>
                <w:lang w:bidi="ar-IQ"/>
              </w:rPr>
            </w:pPr>
          </w:p>
        </w:tc>
        <w:tc>
          <w:tcPr>
            <w:tcW w:w="1276" w:type="dxa"/>
            <w:gridSpan w:val="2"/>
            <w:tcBorders>
              <w:left w:val="single" w:sz="6" w:space="0" w:color="4F81BD"/>
              <w:right w:val="single" w:sz="6" w:space="0" w:color="4F81BD"/>
            </w:tcBorders>
            <w:shd w:val="clear" w:color="auto" w:fill="A7BFDE"/>
          </w:tcPr>
          <w:p w14:paraId="384A0000"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c>
          <w:tcPr>
            <w:tcW w:w="1276" w:type="dxa"/>
            <w:tcBorders>
              <w:left w:val="single" w:sz="6" w:space="0" w:color="4F81BD"/>
            </w:tcBorders>
            <w:shd w:val="clear" w:color="auto" w:fill="A7BFDE"/>
          </w:tcPr>
          <w:p w14:paraId="09EECDA1" w14:textId="77777777" w:rsidR="003C118A" w:rsidRPr="0017681C" w:rsidRDefault="003C118A" w:rsidP="008F7690">
            <w:pPr>
              <w:jc w:val="cente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اعلاه10 وحسب الحاجة</w:t>
            </w:r>
          </w:p>
        </w:tc>
      </w:tr>
    </w:tbl>
    <w:p w14:paraId="7CC4E580" w14:textId="77777777" w:rsidR="003C118A" w:rsidRDefault="003C118A" w:rsidP="003C118A">
      <w:pPr>
        <w:rPr>
          <w:rtl/>
        </w:rPr>
      </w:pPr>
    </w:p>
    <w:p w14:paraId="28A563C0" w14:textId="77777777" w:rsidR="0017681C" w:rsidRDefault="0017681C" w:rsidP="003C118A">
      <w:pPr>
        <w:rPr>
          <w:rtl/>
        </w:rPr>
      </w:pPr>
    </w:p>
    <w:p w14:paraId="6BF08727" w14:textId="77777777" w:rsidR="0017681C" w:rsidRDefault="0017681C" w:rsidP="003C118A">
      <w:pPr>
        <w:rPr>
          <w:rtl/>
        </w:rPr>
      </w:pPr>
    </w:p>
    <w:p w14:paraId="057DCB2C" w14:textId="77777777" w:rsidR="0017681C" w:rsidRDefault="0017681C" w:rsidP="003C118A">
      <w:pPr>
        <w:rPr>
          <w:rtl/>
        </w:rPr>
      </w:pPr>
    </w:p>
    <w:p w14:paraId="45E80EF5" w14:textId="77777777" w:rsidR="0017681C" w:rsidRDefault="0017681C" w:rsidP="003C118A">
      <w:pPr>
        <w:rPr>
          <w:rtl/>
        </w:rPr>
      </w:pPr>
    </w:p>
    <w:p w14:paraId="72929AC7" w14:textId="77777777" w:rsidR="0017681C" w:rsidRDefault="0017681C" w:rsidP="003C118A">
      <w:pPr>
        <w:rPr>
          <w:rtl/>
        </w:rPr>
      </w:pPr>
    </w:p>
    <w:p w14:paraId="7D48B2F5" w14:textId="77777777" w:rsidR="0017681C" w:rsidRDefault="0017681C" w:rsidP="003C118A">
      <w:pPr>
        <w:rPr>
          <w:rtl/>
        </w:rPr>
      </w:pPr>
    </w:p>
    <w:p w14:paraId="69066C25" w14:textId="77777777" w:rsidR="0017681C" w:rsidRDefault="0017681C" w:rsidP="003C118A">
      <w:pPr>
        <w:rPr>
          <w:rtl/>
        </w:rPr>
      </w:pPr>
    </w:p>
    <w:p w14:paraId="366FAD1F" w14:textId="77777777" w:rsidR="0017681C" w:rsidRDefault="0017681C" w:rsidP="003C118A">
      <w:pPr>
        <w:rPr>
          <w:rtl/>
        </w:rPr>
      </w:pPr>
    </w:p>
    <w:p w14:paraId="75514464" w14:textId="77777777" w:rsidR="0017681C" w:rsidRDefault="0017681C" w:rsidP="003C118A">
      <w:pPr>
        <w:rPr>
          <w:rtl/>
        </w:rPr>
      </w:pPr>
    </w:p>
    <w:p w14:paraId="49B9B121" w14:textId="77777777" w:rsidR="0017681C" w:rsidRDefault="0017681C" w:rsidP="003C118A">
      <w:pPr>
        <w:rPr>
          <w:rtl/>
        </w:rPr>
      </w:pPr>
    </w:p>
    <w:p w14:paraId="73CD221E" w14:textId="77777777" w:rsidR="0017681C" w:rsidRPr="00807DE1" w:rsidRDefault="0017681C" w:rsidP="003C118A">
      <w:pPr>
        <w:rPr>
          <w:vanish/>
        </w:rPr>
      </w:pPr>
    </w:p>
    <w:p w14:paraId="1FA2BEA7"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836683" w14:paraId="26B80551"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178D9EB" w14:textId="77777777" w:rsidR="003C118A" w:rsidRPr="00836683" w:rsidRDefault="0017681C" w:rsidP="0017681C">
            <w:pPr>
              <w:tabs>
                <w:tab w:val="left" w:pos="252"/>
                <w:tab w:val="left" w:pos="432"/>
              </w:tabs>
              <w:autoSpaceDE w:val="0"/>
              <w:autoSpaceDN w:val="0"/>
              <w:adjustRightInd w:val="0"/>
              <w:ind w:left="360"/>
              <w:rPr>
                <w:rFonts w:ascii="Cambria" w:hAnsi="Cambria" w:cs="Times New Roman"/>
                <w:color w:val="000000"/>
                <w:sz w:val="24"/>
                <w:szCs w:val="24"/>
                <w:lang w:bidi="ar-IQ"/>
              </w:rPr>
            </w:pPr>
            <w:r>
              <w:rPr>
                <w:rFonts w:ascii="Cambria" w:hAnsi="Cambria" w:cs="Times New Roman" w:hint="cs"/>
                <w:color w:val="000000"/>
                <w:sz w:val="24"/>
                <w:szCs w:val="24"/>
                <w:rtl/>
                <w:lang w:bidi="ar-IQ"/>
              </w:rPr>
              <w:lastRenderedPageBreak/>
              <w:t>11-</w:t>
            </w:r>
            <w:r w:rsidR="003C118A" w:rsidRPr="00836683">
              <w:rPr>
                <w:rFonts w:ascii="Cambria" w:hAnsi="Cambria" w:cs="Times New Roman" w:hint="cs"/>
                <w:color w:val="000000"/>
                <w:sz w:val="24"/>
                <w:szCs w:val="24"/>
                <w:rtl/>
                <w:lang w:bidi="ar-IQ"/>
              </w:rPr>
              <w:t xml:space="preserve">البنية التحتية </w:t>
            </w:r>
          </w:p>
          <w:p w14:paraId="544CF0A0" w14:textId="77777777" w:rsidR="003C118A" w:rsidRPr="00836683" w:rsidRDefault="003C118A" w:rsidP="00836683">
            <w:pPr>
              <w:tabs>
                <w:tab w:val="left" w:pos="252"/>
                <w:tab w:val="left" w:pos="432"/>
              </w:tabs>
              <w:autoSpaceDE w:val="0"/>
              <w:autoSpaceDN w:val="0"/>
              <w:adjustRightInd w:val="0"/>
              <w:rPr>
                <w:rFonts w:ascii="Cambria" w:hAnsi="Cambria" w:cs="Times New Roman"/>
                <w:color w:val="000000"/>
                <w:sz w:val="24"/>
                <w:szCs w:val="24"/>
                <w:lang w:bidi="ar-IQ"/>
              </w:rPr>
            </w:pPr>
          </w:p>
        </w:tc>
      </w:tr>
      <w:tr w:rsidR="003C118A" w:rsidRPr="00836683" w14:paraId="051EAE18"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CB0AA12" w14:textId="77777777" w:rsidR="003C118A" w:rsidRPr="0017681C" w:rsidRDefault="003C118A" w:rsidP="00D545F6">
            <w:pPr>
              <w:pStyle w:val="ListParagraph"/>
              <w:numPr>
                <w:ilvl w:val="0"/>
                <w:numId w:val="209"/>
              </w:numPr>
              <w:autoSpaceDE w:val="0"/>
              <w:autoSpaceDN w:val="0"/>
              <w:adjustRightInd w:val="0"/>
              <w:rPr>
                <w:rFonts w:ascii="Cambria" w:hAnsi="Cambria" w:cs="Times New Roman"/>
                <w:color w:val="000000"/>
                <w:sz w:val="24"/>
                <w:szCs w:val="24"/>
                <w:rtl/>
                <w:lang w:bidi="ar-IQ"/>
              </w:rPr>
            </w:pPr>
            <w:r w:rsidRPr="0017681C">
              <w:rPr>
                <w:rFonts w:ascii="Cambria" w:hAnsi="Cambria" w:cs="Times New Roman" w:hint="cs"/>
                <w:color w:val="000000"/>
                <w:sz w:val="24"/>
                <w:szCs w:val="24"/>
                <w:rtl/>
                <w:lang w:bidi="ar-IQ"/>
              </w:rPr>
              <w:t>الكتب المقررة والمطلوبة:</w:t>
            </w:r>
          </w:p>
          <w:p w14:paraId="207976D7" w14:textId="77777777" w:rsidR="003C118A" w:rsidRPr="00836683" w:rsidRDefault="003C118A" w:rsidP="00836683">
            <w:pPr>
              <w:autoSpaceDE w:val="0"/>
              <w:autoSpaceDN w:val="0"/>
              <w:adjustRightInd w:val="0"/>
              <w:ind w:left="720"/>
              <w:rPr>
                <w:rFonts w:ascii="Cambria" w:hAnsi="Cambria" w:cs="Times New Roman"/>
                <w:color w:val="000000"/>
                <w:sz w:val="24"/>
                <w:szCs w:val="24"/>
                <w:rtl/>
                <w:lang w:bidi="ar-IQ"/>
              </w:rPr>
            </w:pPr>
            <w:r w:rsidRPr="00836683">
              <w:rPr>
                <w:rFonts w:ascii="Cambria" w:hAnsi="Cambria" w:cs="Times New Roman" w:hint="cs"/>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ED0EB26" w14:textId="77777777" w:rsidR="003C118A" w:rsidRPr="00836683" w:rsidRDefault="003C118A" w:rsidP="00836683">
            <w:pPr>
              <w:autoSpaceDE w:val="0"/>
              <w:autoSpaceDN w:val="0"/>
              <w:adjustRightInd w:val="0"/>
              <w:rPr>
                <w:rFonts w:cs="Times New Roman"/>
                <w:b/>
                <w:bCs/>
                <w:color w:val="000000"/>
                <w:sz w:val="24"/>
                <w:szCs w:val="24"/>
                <w:rtl/>
                <w:lang w:bidi="ar-IQ"/>
              </w:rPr>
            </w:pPr>
            <w:r w:rsidRPr="00836683">
              <w:rPr>
                <w:rFonts w:ascii="Cambria" w:hAnsi="Cambria"/>
                <w:color w:val="000000"/>
                <w:sz w:val="24"/>
                <w:szCs w:val="24"/>
                <w:lang w:bidi="ar-IQ"/>
              </w:rPr>
              <w:t xml:space="preserve"> </w:t>
            </w:r>
            <w:r w:rsidRPr="00836683">
              <w:rPr>
                <w:rFonts w:cs="Times New Roman"/>
                <w:sz w:val="24"/>
                <w:szCs w:val="24"/>
              </w:rPr>
              <w:t xml:space="preserve"> </w:t>
            </w:r>
            <w:r w:rsidRPr="00836683">
              <w:rPr>
                <w:rFonts w:ascii="Cambria" w:hAnsi="Cambria" w:hint="cs"/>
                <w:color w:val="000000"/>
                <w:sz w:val="24"/>
                <w:szCs w:val="24"/>
                <w:rtl/>
                <w:lang w:bidi="ar-IQ"/>
              </w:rPr>
              <w:t>1</w:t>
            </w:r>
            <w:r w:rsidRPr="00836683">
              <w:rPr>
                <w:rFonts w:cs="Times New Roman"/>
                <w:b/>
                <w:bCs/>
                <w:color w:val="000000"/>
                <w:sz w:val="24"/>
                <w:szCs w:val="24"/>
                <w:rtl/>
                <w:lang w:bidi="ar-IQ"/>
              </w:rPr>
              <w:t>. محاضرات</w:t>
            </w:r>
          </w:p>
          <w:p w14:paraId="5FD9F0DC" w14:textId="77777777" w:rsidR="003C118A" w:rsidRPr="00836683" w:rsidRDefault="003C118A" w:rsidP="00836683">
            <w:pPr>
              <w:bidi w:val="0"/>
              <w:spacing w:before="120" w:after="120"/>
              <w:rPr>
                <w:rFonts w:cs="Simplified Arabic"/>
                <w:sz w:val="24"/>
                <w:szCs w:val="24"/>
              </w:rPr>
            </w:pPr>
            <w:r w:rsidRPr="00836683">
              <w:rPr>
                <w:rFonts w:cs="Times New Roman"/>
                <w:b/>
                <w:bCs/>
                <w:color w:val="000000"/>
                <w:sz w:val="24"/>
                <w:szCs w:val="24"/>
                <w:rtl/>
                <w:lang w:bidi="ar-IQ"/>
              </w:rPr>
              <w:t xml:space="preserve">2. كتاب </w:t>
            </w:r>
            <w:r w:rsidRPr="00836683">
              <w:rPr>
                <w:rFonts w:cs="Times New Roman"/>
                <w:b/>
                <w:bCs/>
                <w:color w:val="000000"/>
                <w:sz w:val="24"/>
                <w:szCs w:val="24"/>
                <w:lang w:val="en-GB" w:bidi="ar-IQ"/>
              </w:rPr>
              <w:t>Fundamentals of Ecology</w:t>
            </w:r>
          </w:p>
          <w:p w14:paraId="46FA2307" w14:textId="77777777" w:rsidR="003C118A" w:rsidRPr="00836683" w:rsidRDefault="003C118A" w:rsidP="00836683">
            <w:pPr>
              <w:autoSpaceDE w:val="0"/>
              <w:autoSpaceDN w:val="0"/>
              <w:adjustRightInd w:val="0"/>
              <w:jc w:val="center"/>
              <w:rPr>
                <w:rFonts w:ascii="Cambria" w:hAnsi="Cambria"/>
                <w:color w:val="000000"/>
                <w:sz w:val="24"/>
                <w:szCs w:val="24"/>
                <w:lang w:bidi="ar-IQ"/>
              </w:rPr>
            </w:pPr>
          </w:p>
        </w:tc>
      </w:tr>
      <w:tr w:rsidR="003C118A" w:rsidRPr="00836683" w14:paraId="7300D4FD"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5098D70" w14:textId="77777777" w:rsidR="003C118A" w:rsidRPr="0017681C" w:rsidRDefault="003C118A" w:rsidP="00D545F6">
            <w:pPr>
              <w:pStyle w:val="ListParagraph"/>
              <w:numPr>
                <w:ilvl w:val="0"/>
                <w:numId w:val="209"/>
              </w:numPr>
              <w:autoSpaceDE w:val="0"/>
              <w:autoSpaceDN w:val="0"/>
              <w:adjustRightInd w:val="0"/>
              <w:rPr>
                <w:rFonts w:ascii="Cambria" w:hAnsi="Cambria" w:cs="Times New Roman"/>
                <w:color w:val="000000"/>
                <w:sz w:val="24"/>
                <w:szCs w:val="24"/>
                <w:rtl/>
                <w:lang w:bidi="ar-IQ"/>
              </w:rPr>
            </w:pPr>
            <w:r w:rsidRPr="0017681C">
              <w:rPr>
                <w:rFonts w:ascii="Cambria" w:hAnsi="Cambria" w:cs="Times New Roman" w:hint="cs"/>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A83B670" w14:textId="77777777" w:rsidR="003C118A" w:rsidRPr="00836683" w:rsidRDefault="003C118A" w:rsidP="00836683">
            <w:pPr>
              <w:bidi w:val="0"/>
              <w:rPr>
                <w:rFonts w:cs="Simplified Arabic"/>
                <w:sz w:val="24"/>
                <w:szCs w:val="24"/>
                <w:lang w:bidi="ar-AE"/>
              </w:rPr>
            </w:pPr>
            <w:r w:rsidRPr="00836683">
              <w:rPr>
                <w:rFonts w:ascii="Cambria" w:hAnsi="Cambria" w:hint="cs"/>
                <w:color w:val="000000"/>
                <w:sz w:val="24"/>
                <w:szCs w:val="24"/>
                <w:rtl/>
                <w:lang w:bidi="ar-IQ"/>
              </w:rPr>
              <w:t xml:space="preserve"> </w:t>
            </w:r>
          </w:p>
          <w:p w14:paraId="09FABBBC" w14:textId="77777777" w:rsidR="003C118A" w:rsidRPr="00836683" w:rsidRDefault="003C118A" w:rsidP="00836683">
            <w:pPr>
              <w:autoSpaceDE w:val="0"/>
              <w:autoSpaceDN w:val="0"/>
              <w:adjustRightInd w:val="0"/>
              <w:jc w:val="center"/>
              <w:rPr>
                <w:rFonts w:ascii="Cambria" w:hAnsi="Cambria"/>
                <w:color w:val="000000"/>
                <w:sz w:val="24"/>
                <w:szCs w:val="24"/>
                <w:rtl/>
                <w:lang w:bidi="ar-AE"/>
              </w:rPr>
            </w:pPr>
          </w:p>
        </w:tc>
      </w:tr>
      <w:tr w:rsidR="003C118A" w:rsidRPr="00836683" w14:paraId="7DAED62B"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1F7E8DF" w14:textId="77777777" w:rsidR="003C118A" w:rsidRPr="0017681C" w:rsidRDefault="003C118A" w:rsidP="00D545F6">
            <w:pPr>
              <w:pStyle w:val="ListParagraph"/>
              <w:numPr>
                <w:ilvl w:val="0"/>
                <w:numId w:val="210"/>
              </w:numPr>
              <w:autoSpaceDE w:val="0"/>
              <w:autoSpaceDN w:val="0"/>
              <w:adjustRightInd w:val="0"/>
              <w:rPr>
                <w:rFonts w:ascii="Cambria" w:hAnsi="Cambria" w:cs="Times New Roman"/>
                <w:color w:val="000000"/>
                <w:sz w:val="24"/>
                <w:szCs w:val="24"/>
                <w:lang w:bidi="ar-IQ"/>
              </w:rPr>
            </w:pPr>
            <w:r w:rsidRPr="0017681C">
              <w:rPr>
                <w:rFonts w:ascii="Cambria" w:hAnsi="Cambria" w:cs="Times New Roman" w:hint="cs"/>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EAD6956" w14:textId="77777777" w:rsidR="003C118A" w:rsidRPr="00836683" w:rsidRDefault="003C118A" w:rsidP="00836683">
            <w:pPr>
              <w:autoSpaceDE w:val="0"/>
              <w:autoSpaceDN w:val="0"/>
              <w:adjustRightInd w:val="0"/>
              <w:rPr>
                <w:rFonts w:ascii="Cambria" w:hAnsi="Cambria"/>
                <w:color w:val="000000"/>
                <w:sz w:val="24"/>
                <w:szCs w:val="24"/>
                <w:rtl/>
                <w:lang w:bidi="ar-IQ"/>
              </w:rPr>
            </w:pPr>
          </w:p>
        </w:tc>
      </w:tr>
      <w:tr w:rsidR="003C118A" w:rsidRPr="00836683" w14:paraId="27880716"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75B1CDE" w14:textId="77777777" w:rsidR="003C118A" w:rsidRPr="00836683" w:rsidRDefault="003C118A" w:rsidP="00D545F6">
            <w:pPr>
              <w:numPr>
                <w:ilvl w:val="0"/>
                <w:numId w:val="210"/>
              </w:numPr>
              <w:autoSpaceDE w:val="0"/>
              <w:autoSpaceDN w:val="0"/>
              <w:adjustRightInd w:val="0"/>
              <w:rPr>
                <w:rFonts w:ascii="Cambria" w:hAnsi="Cambria" w:cs="Times New Roman"/>
                <w:color w:val="000000"/>
                <w:sz w:val="24"/>
                <w:szCs w:val="24"/>
                <w:lang w:bidi="ar-IQ"/>
              </w:rPr>
            </w:pPr>
            <w:r w:rsidRPr="00836683">
              <w:rPr>
                <w:rFonts w:ascii="Cambria" w:hAnsi="Cambria" w:cs="Times New Roman" w:hint="cs"/>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D6F4432" w14:textId="77777777" w:rsidR="00836683" w:rsidRDefault="00836683" w:rsidP="00836683">
            <w:pPr>
              <w:autoSpaceDE w:val="0"/>
              <w:autoSpaceDN w:val="0"/>
              <w:adjustRightInd w:val="0"/>
              <w:jc w:val="right"/>
              <w:rPr>
                <w:rFonts w:cs="Simplified Arabic"/>
                <w:sz w:val="24"/>
                <w:szCs w:val="24"/>
              </w:rPr>
            </w:pPr>
            <w:r w:rsidRPr="00973368">
              <w:rPr>
                <w:rFonts w:cs="Simplified Arabic"/>
                <w:sz w:val="24"/>
                <w:szCs w:val="24"/>
                <w:lang w:val="fr-FR"/>
              </w:rPr>
              <w:t xml:space="preserve">Duffy, J. </w:t>
            </w:r>
            <w:proofErr w:type="spellStart"/>
            <w:proofErr w:type="gramStart"/>
            <w:r w:rsidRPr="00973368">
              <w:rPr>
                <w:rFonts w:cs="Simplified Arabic"/>
                <w:sz w:val="24"/>
                <w:szCs w:val="24"/>
                <w:lang w:val="fr-FR"/>
              </w:rPr>
              <w:t>Emmett</w:t>
            </w:r>
            <w:proofErr w:type="spellEnd"/>
            <w:r w:rsidRPr="00973368">
              <w:rPr>
                <w:rFonts w:cs="Simplified Arabic"/>
                <w:sz w:val="24"/>
                <w:szCs w:val="24"/>
                <w:lang w:val="fr-FR"/>
              </w:rPr>
              <w:t>;</w:t>
            </w:r>
            <w:proofErr w:type="gramEnd"/>
            <w:r w:rsidRPr="00973368">
              <w:rPr>
                <w:rFonts w:cs="Simplified Arabic"/>
                <w:sz w:val="24"/>
                <w:szCs w:val="24"/>
                <w:lang w:val="fr-FR"/>
              </w:rPr>
              <w:t xml:space="preserve"> Cardinale, Bradley J.; France, Kristin E.; McIntyre, Peter B.; </w:t>
            </w:r>
            <w:proofErr w:type="spellStart"/>
            <w:r w:rsidRPr="00973368">
              <w:rPr>
                <w:rFonts w:cs="Simplified Arabic"/>
                <w:sz w:val="24"/>
                <w:szCs w:val="24"/>
                <w:lang w:val="fr-FR"/>
              </w:rPr>
              <w:t>Thébault</w:t>
            </w:r>
            <w:proofErr w:type="spellEnd"/>
            <w:r w:rsidRPr="00973368">
              <w:rPr>
                <w:rFonts w:cs="Simplified Arabic"/>
                <w:sz w:val="24"/>
                <w:szCs w:val="24"/>
                <w:lang w:val="fr-FR"/>
              </w:rPr>
              <w:t xml:space="preserve">, Elisa; </w:t>
            </w:r>
            <w:proofErr w:type="spellStart"/>
            <w:r w:rsidRPr="00973368">
              <w:rPr>
                <w:rFonts w:cs="Simplified Arabic"/>
                <w:sz w:val="24"/>
                <w:szCs w:val="24"/>
                <w:lang w:val="fr-FR"/>
              </w:rPr>
              <w:t>Loreau</w:t>
            </w:r>
            <w:proofErr w:type="spellEnd"/>
            <w:r w:rsidRPr="00973368">
              <w:rPr>
                <w:rFonts w:cs="Simplified Arabic"/>
                <w:sz w:val="24"/>
                <w:szCs w:val="24"/>
                <w:lang w:val="fr-FR"/>
              </w:rPr>
              <w:t xml:space="preserve">, Michel (2007). </w:t>
            </w:r>
            <w:r w:rsidRPr="00836683">
              <w:rPr>
                <w:rFonts w:cs="Simplified Arabic"/>
                <w:sz w:val="24"/>
                <w:szCs w:val="24"/>
              </w:rPr>
              <w:t>"The functional role of biodiversity in ecosystems: incorporating trophic complexity". Ecology Letters. 10 (6): 522–538</w:t>
            </w:r>
          </w:p>
          <w:p w14:paraId="7097F9F1" w14:textId="77777777" w:rsidR="00836683" w:rsidRDefault="00836683" w:rsidP="00836683">
            <w:pPr>
              <w:autoSpaceDE w:val="0"/>
              <w:autoSpaceDN w:val="0"/>
              <w:adjustRightInd w:val="0"/>
              <w:jc w:val="right"/>
              <w:rPr>
                <w:rFonts w:cs="Simplified Arabic"/>
                <w:sz w:val="24"/>
                <w:szCs w:val="24"/>
              </w:rPr>
            </w:pPr>
            <w:r w:rsidRPr="00836683">
              <w:rPr>
                <w:rFonts w:cs="Simplified Arabic"/>
                <w:sz w:val="24"/>
                <w:szCs w:val="24"/>
              </w:rPr>
              <w:t>Palamar, C. R. (2008). "The justice of ecological restoration: Environmental history, health, ecology, and justice in the United States" (PDF). Human Ecology Review. 15 (1): 82–94</w:t>
            </w:r>
          </w:p>
          <w:p w14:paraId="115C9335" w14:textId="77777777" w:rsidR="003C118A" w:rsidRPr="00836683" w:rsidRDefault="00836683" w:rsidP="00836683">
            <w:pPr>
              <w:autoSpaceDE w:val="0"/>
              <w:autoSpaceDN w:val="0"/>
              <w:adjustRightInd w:val="0"/>
              <w:jc w:val="right"/>
              <w:rPr>
                <w:rFonts w:ascii="Cambria" w:hAnsi="Cambria"/>
                <w:color w:val="000000"/>
                <w:sz w:val="24"/>
                <w:szCs w:val="24"/>
                <w:rtl/>
                <w:lang w:bidi="ar-IQ"/>
              </w:rPr>
            </w:pPr>
            <w:r w:rsidRPr="00836683">
              <w:rPr>
                <w:rFonts w:cs="Simplified Arabic"/>
                <w:sz w:val="24"/>
                <w:szCs w:val="24"/>
              </w:rPr>
              <w:t>Egerton, Frank N. (2007). "Understanding food chains and food webs, 1700–1970". Bulletin of the Ecological Society of America. 88: 50–</w:t>
            </w:r>
            <w:proofErr w:type="gramStart"/>
            <w:r w:rsidRPr="00836683">
              <w:rPr>
                <w:rFonts w:cs="Simplified Arabic"/>
                <w:sz w:val="24"/>
                <w:szCs w:val="24"/>
              </w:rPr>
              <w:t>69</w:t>
            </w:r>
            <w:r w:rsidRPr="00836683">
              <w:rPr>
                <w:rFonts w:cs="Simplified Arabic"/>
                <w:sz w:val="24"/>
                <w:szCs w:val="24"/>
                <w:rtl/>
              </w:rPr>
              <w:t>..</w:t>
            </w:r>
            <w:proofErr w:type="gramEnd"/>
            <w:r w:rsidR="003C118A" w:rsidRPr="00836683">
              <w:rPr>
                <w:rFonts w:cs="Simplified Arabic" w:hint="cs"/>
                <w:sz w:val="24"/>
                <w:szCs w:val="24"/>
                <w:rtl/>
              </w:rPr>
              <w:t xml:space="preserve"> </w:t>
            </w:r>
            <w:r w:rsidR="003C118A" w:rsidRPr="00836683">
              <w:rPr>
                <w:rFonts w:ascii="Cambria" w:hAnsi="Cambria" w:hint="cs"/>
                <w:color w:val="000000"/>
                <w:sz w:val="24"/>
                <w:szCs w:val="24"/>
                <w:rtl/>
                <w:lang w:bidi="ar-IQ"/>
              </w:rPr>
              <w:t xml:space="preserve"> </w:t>
            </w:r>
          </w:p>
        </w:tc>
      </w:tr>
    </w:tbl>
    <w:p w14:paraId="28849EA0" w14:textId="77777777" w:rsidR="003C118A" w:rsidRDefault="003C118A" w:rsidP="003C118A">
      <w:pPr>
        <w:rPr>
          <w:rtl/>
        </w:rPr>
      </w:pPr>
    </w:p>
    <w:p w14:paraId="02C62C7B"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6236B037" w14:textId="77777777" w:rsidTr="00A22EF7">
        <w:trPr>
          <w:trHeight w:val="419"/>
        </w:trPr>
        <w:tc>
          <w:tcPr>
            <w:tcW w:w="9720" w:type="dxa"/>
            <w:gridSpan w:val="2"/>
            <w:shd w:val="clear" w:color="auto" w:fill="A7BFDE"/>
            <w:vAlign w:val="center"/>
          </w:tcPr>
          <w:p w14:paraId="07A521AF" w14:textId="77777777" w:rsidR="00FB327F" w:rsidRPr="002638AE" w:rsidRDefault="002638AE" w:rsidP="002638AE">
            <w:pPr>
              <w:ind w:left="450"/>
              <w:jc w:val="both"/>
              <w:rPr>
                <w:rFonts w:asciiTheme="majorBidi" w:hAnsiTheme="majorBidi" w:cstheme="majorBidi"/>
                <w:sz w:val="28"/>
                <w:szCs w:val="28"/>
                <w:lang w:val="en-MY" w:eastAsia="en-MY"/>
              </w:rPr>
            </w:pPr>
            <w:r>
              <w:rPr>
                <w:rFonts w:ascii="Cambria" w:hAnsi="Cambria" w:cs="Times New Roman" w:hint="cs"/>
                <w:color w:val="000000"/>
                <w:sz w:val="28"/>
                <w:szCs w:val="28"/>
                <w:rtl/>
                <w:lang w:bidi="ar-IQ"/>
              </w:rPr>
              <w:t>12-</w:t>
            </w:r>
            <w:r w:rsidR="003C118A" w:rsidRPr="002638AE">
              <w:rPr>
                <w:rFonts w:ascii="Cambria" w:hAnsi="Cambria" w:cs="Times New Roman" w:hint="cs"/>
                <w:color w:val="000000"/>
                <w:sz w:val="28"/>
                <w:szCs w:val="28"/>
                <w:rtl/>
                <w:lang w:bidi="ar-IQ"/>
              </w:rPr>
              <w:t xml:space="preserve"> </w:t>
            </w:r>
            <w:r w:rsidR="00FB327F" w:rsidRPr="002638AE">
              <w:rPr>
                <w:rFonts w:ascii="Cambria" w:hAnsi="Cambria" w:cs="Times New Roman" w:hint="cs"/>
                <w:b/>
                <w:bCs/>
                <w:color w:val="000000"/>
                <w:sz w:val="28"/>
                <w:szCs w:val="28"/>
                <w:rtl/>
                <w:lang w:bidi="ar-IQ"/>
              </w:rPr>
              <w:t xml:space="preserve">خطة تطوير المقرر الدراسي:- </w:t>
            </w:r>
            <w:r w:rsidR="00FB327F" w:rsidRPr="002638A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509F67D" w14:textId="77777777" w:rsidR="00FB327F" w:rsidRDefault="00FB327F"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A4207EB" w14:textId="77777777" w:rsidR="003C118A" w:rsidRPr="00FB327F" w:rsidRDefault="00FB327F"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FB327F">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24621ECC" w14:textId="77777777" w:rsidTr="00A22EF7">
        <w:trPr>
          <w:trHeight w:val="495"/>
        </w:trPr>
        <w:tc>
          <w:tcPr>
            <w:tcW w:w="3600" w:type="dxa"/>
            <w:tcBorders>
              <w:right w:val="single" w:sz="6" w:space="0" w:color="4F81BD"/>
            </w:tcBorders>
            <w:shd w:val="clear" w:color="auto" w:fill="A7BFDE"/>
            <w:vAlign w:val="center"/>
          </w:tcPr>
          <w:p w14:paraId="671312C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1C38214" w14:textId="77777777" w:rsidR="003C118A" w:rsidRPr="00C17900" w:rsidRDefault="003C118A" w:rsidP="00A22EF7">
            <w:pPr>
              <w:autoSpaceDE w:val="0"/>
              <w:autoSpaceDN w:val="0"/>
              <w:adjustRightInd w:val="0"/>
              <w:rPr>
                <w:rFonts w:ascii="Cambria" w:hAnsi="Cambria" w:cs="Times New Roman"/>
                <w:b/>
                <w:bCs/>
                <w:color w:val="000000"/>
                <w:sz w:val="28"/>
                <w:szCs w:val="28"/>
                <w:lang w:bidi="ar-IQ"/>
              </w:rPr>
            </w:pPr>
            <w:r w:rsidRPr="00C17900">
              <w:rPr>
                <w:rFonts w:ascii="Cambria" w:hAnsi="Cambria" w:cs="Times New Roman" w:hint="cs"/>
                <w:b/>
                <w:bCs/>
                <w:color w:val="000000"/>
                <w:sz w:val="28"/>
                <w:szCs w:val="28"/>
                <w:rtl/>
                <w:lang w:bidi="ar-IQ"/>
              </w:rPr>
              <w:t>5 طالبات</w:t>
            </w:r>
          </w:p>
        </w:tc>
      </w:tr>
      <w:tr w:rsidR="003C118A" w:rsidRPr="00DB131F" w14:paraId="30C692C3" w14:textId="77777777" w:rsidTr="00A22EF7">
        <w:trPr>
          <w:trHeight w:val="517"/>
        </w:trPr>
        <w:tc>
          <w:tcPr>
            <w:tcW w:w="3600" w:type="dxa"/>
            <w:shd w:val="clear" w:color="auto" w:fill="A7BFDE"/>
            <w:vAlign w:val="center"/>
          </w:tcPr>
          <w:p w14:paraId="6344304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49FE0304" w14:textId="77777777" w:rsidR="003C118A" w:rsidRPr="00C17900" w:rsidRDefault="003C118A" w:rsidP="00A22EF7">
            <w:pPr>
              <w:autoSpaceDE w:val="0"/>
              <w:autoSpaceDN w:val="0"/>
              <w:adjustRightInd w:val="0"/>
              <w:rPr>
                <w:rFonts w:ascii="Cambria" w:hAnsi="Cambria" w:cs="Times New Roman"/>
                <w:b/>
                <w:bCs/>
                <w:color w:val="000000"/>
                <w:sz w:val="28"/>
                <w:szCs w:val="28"/>
                <w:lang w:bidi="ar-IQ"/>
              </w:rPr>
            </w:pPr>
            <w:r w:rsidRPr="00C17900">
              <w:rPr>
                <w:rFonts w:ascii="Cambria" w:hAnsi="Cambria" w:cs="Times New Roman" w:hint="cs"/>
                <w:b/>
                <w:bCs/>
                <w:color w:val="000000"/>
                <w:sz w:val="28"/>
                <w:szCs w:val="28"/>
                <w:rtl/>
                <w:lang w:bidi="ar-IQ"/>
              </w:rPr>
              <w:t>50 طالبة</w:t>
            </w:r>
          </w:p>
        </w:tc>
      </w:tr>
    </w:tbl>
    <w:p w14:paraId="4CF9024E" w14:textId="77777777" w:rsidR="003C118A" w:rsidRPr="002A432E" w:rsidRDefault="003C118A" w:rsidP="003C118A">
      <w:pPr>
        <w:spacing w:after="240" w:line="276" w:lineRule="auto"/>
        <w:rPr>
          <w:sz w:val="24"/>
          <w:szCs w:val="24"/>
          <w:rtl/>
          <w:lang w:bidi="ar-IQ"/>
        </w:rPr>
      </w:pPr>
    </w:p>
    <w:p w14:paraId="07DA3E69" w14:textId="77777777" w:rsidR="003C118A" w:rsidRDefault="003C118A" w:rsidP="003C118A"/>
    <w:p w14:paraId="5A98EDFA" w14:textId="77777777" w:rsidR="003C118A" w:rsidRDefault="003C118A" w:rsidP="003C118A">
      <w:pPr>
        <w:jc w:val="center"/>
        <w:rPr>
          <w:rFonts w:cs="Times New Roman"/>
          <w:sz w:val="32"/>
          <w:szCs w:val="32"/>
          <w:rtl/>
          <w:lang w:bidi="ar-IQ"/>
        </w:rPr>
      </w:pPr>
    </w:p>
    <w:p w14:paraId="37EE73A0" w14:textId="77777777" w:rsidR="003C118A" w:rsidRDefault="003C118A" w:rsidP="003C118A">
      <w:pPr>
        <w:jc w:val="center"/>
        <w:rPr>
          <w:rFonts w:cs="Times New Roman"/>
          <w:sz w:val="32"/>
          <w:szCs w:val="32"/>
          <w:rtl/>
          <w:lang w:bidi="ar-IQ"/>
        </w:rPr>
      </w:pPr>
    </w:p>
    <w:p w14:paraId="51D698DE" w14:textId="77777777" w:rsidR="003C118A" w:rsidRDefault="003C118A" w:rsidP="003C118A">
      <w:pPr>
        <w:jc w:val="center"/>
        <w:rPr>
          <w:rFonts w:cs="Times New Roman"/>
          <w:sz w:val="32"/>
          <w:szCs w:val="32"/>
          <w:rtl/>
          <w:lang w:bidi="ar-IQ"/>
        </w:rPr>
      </w:pPr>
    </w:p>
    <w:p w14:paraId="30B34B06" w14:textId="77777777" w:rsidR="003C118A" w:rsidRDefault="003C118A" w:rsidP="003C118A">
      <w:pPr>
        <w:jc w:val="center"/>
        <w:rPr>
          <w:rFonts w:cs="Times New Roman"/>
          <w:sz w:val="32"/>
          <w:szCs w:val="32"/>
          <w:rtl/>
          <w:lang w:bidi="ar-IQ"/>
        </w:rPr>
      </w:pPr>
    </w:p>
    <w:p w14:paraId="6951FEDE" w14:textId="77777777" w:rsidR="00EB4FC0" w:rsidRDefault="00EB4FC0" w:rsidP="003C118A">
      <w:pPr>
        <w:rPr>
          <w:rFonts w:cs="Times New Roman"/>
          <w:sz w:val="32"/>
          <w:szCs w:val="32"/>
          <w:rtl/>
          <w:lang w:bidi="ar-IQ"/>
        </w:rPr>
      </w:pPr>
    </w:p>
    <w:p w14:paraId="09AB74C0" w14:textId="77777777" w:rsidR="003C118A" w:rsidRDefault="003C118A" w:rsidP="003C118A">
      <w:pPr>
        <w:rPr>
          <w:rFonts w:cs="Times New Roman"/>
          <w:sz w:val="32"/>
          <w:szCs w:val="32"/>
          <w:rtl/>
          <w:lang w:bidi="ar-IQ"/>
        </w:rPr>
      </w:pPr>
    </w:p>
    <w:p w14:paraId="11AAA505"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7BED60A" w14:textId="77777777" w:rsidTr="00A22EF7">
        <w:trPr>
          <w:trHeight w:val="794"/>
        </w:trPr>
        <w:tc>
          <w:tcPr>
            <w:tcW w:w="9720" w:type="dxa"/>
            <w:shd w:val="clear" w:color="auto" w:fill="A7BFDE"/>
            <w:vAlign w:val="center"/>
          </w:tcPr>
          <w:p w14:paraId="5A897E4A"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1F2632D3"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17787F6D"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17681C">
        <w:rPr>
          <w:rFonts w:cs="Times New Roman" w:hint="cs"/>
          <w:b/>
          <w:bCs/>
          <w:sz w:val="32"/>
          <w:szCs w:val="32"/>
          <w:rtl/>
          <w:lang w:bidi="ar-IQ"/>
        </w:rPr>
        <w:t xml:space="preserve">علم الطحالب </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CCB92F9" w14:textId="77777777" w:rsidTr="002638AE">
        <w:trPr>
          <w:trHeight w:val="794"/>
        </w:trPr>
        <w:tc>
          <w:tcPr>
            <w:tcW w:w="9720" w:type="dxa"/>
            <w:shd w:val="clear" w:color="auto" w:fill="A7BFDE"/>
          </w:tcPr>
          <w:p w14:paraId="04BD49F9" w14:textId="77777777" w:rsidR="003C118A" w:rsidRPr="00DB131F" w:rsidRDefault="003C118A" w:rsidP="002638A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58D2392A"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4C27FE44" w14:textId="77777777" w:rsidTr="00A22EF7">
        <w:trPr>
          <w:trHeight w:val="624"/>
        </w:trPr>
        <w:tc>
          <w:tcPr>
            <w:tcW w:w="3780" w:type="dxa"/>
            <w:tcBorders>
              <w:right w:val="single" w:sz="6" w:space="0" w:color="4F81BD"/>
            </w:tcBorders>
            <w:shd w:val="clear" w:color="auto" w:fill="A7BFDE"/>
            <w:vAlign w:val="center"/>
          </w:tcPr>
          <w:p w14:paraId="13E7F0E1" w14:textId="77777777" w:rsidR="003C118A" w:rsidRPr="00DB131F" w:rsidRDefault="003C118A" w:rsidP="00D545F6">
            <w:pPr>
              <w:numPr>
                <w:ilvl w:val="0"/>
                <w:numId w:val="105"/>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44109B70" w14:textId="77777777" w:rsidR="003C118A" w:rsidRPr="00A75C00" w:rsidRDefault="003C118A" w:rsidP="00A22EF7">
            <w:pPr>
              <w:autoSpaceDE w:val="0"/>
              <w:autoSpaceDN w:val="0"/>
              <w:adjustRightInd w:val="0"/>
              <w:rPr>
                <w:rFonts w:ascii="Cambria" w:hAnsi="Cambria" w:cs="Times New Roman"/>
                <w:color w:val="D9D9D9"/>
                <w:sz w:val="28"/>
                <w:szCs w:val="28"/>
                <w:lang w:bidi="ar-IQ"/>
              </w:rPr>
            </w:pPr>
            <w:r w:rsidRPr="00A75C00">
              <w:rPr>
                <w:rFonts w:ascii="Cambria" w:hAnsi="Cambria" w:cs="Times New Roman" w:hint="cs"/>
                <w:sz w:val="28"/>
                <w:szCs w:val="28"/>
                <w:rtl/>
                <w:lang w:bidi="ar-IQ"/>
              </w:rPr>
              <w:t xml:space="preserve">جامعة بغداد </w:t>
            </w:r>
            <w:r w:rsidRPr="00A75C00">
              <w:rPr>
                <w:rFonts w:ascii="Cambria" w:hAnsi="Cambria" w:cs="Times New Roman"/>
                <w:sz w:val="28"/>
                <w:szCs w:val="28"/>
                <w:rtl/>
                <w:lang w:bidi="ar-IQ"/>
              </w:rPr>
              <w:t>–</w:t>
            </w:r>
            <w:r w:rsidRPr="00A75C00">
              <w:rPr>
                <w:rFonts w:ascii="Cambria" w:hAnsi="Cambria" w:cs="Times New Roman" w:hint="cs"/>
                <w:sz w:val="28"/>
                <w:szCs w:val="28"/>
                <w:rtl/>
                <w:lang w:bidi="ar-IQ"/>
              </w:rPr>
              <w:t xml:space="preserve"> كلية العلوم للبنات</w:t>
            </w:r>
          </w:p>
        </w:tc>
      </w:tr>
      <w:tr w:rsidR="003C118A" w:rsidRPr="00DB131F" w14:paraId="1E98ADB6" w14:textId="77777777" w:rsidTr="00A22EF7">
        <w:trPr>
          <w:trHeight w:val="624"/>
        </w:trPr>
        <w:tc>
          <w:tcPr>
            <w:tcW w:w="3780" w:type="dxa"/>
            <w:shd w:val="clear" w:color="auto" w:fill="A7BFDE"/>
            <w:vAlign w:val="center"/>
          </w:tcPr>
          <w:p w14:paraId="355243BB" w14:textId="77777777" w:rsidR="003C118A" w:rsidRPr="00DB131F" w:rsidRDefault="003C118A" w:rsidP="00D545F6">
            <w:pPr>
              <w:numPr>
                <w:ilvl w:val="0"/>
                <w:numId w:val="10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FFD2C4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علوم الحياة</w:t>
            </w:r>
          </w:p>
        </w:tc>
      </w:tr>
      <w:tr w:rsidR="003C118A" w:rsidRPr="00DB131F" w14:paraId="5AE1E8AF" w14:textId="77777777" w:rsidTr="00A22EF7">
        <w:trPr>
          <w:trHeight w:val="624"/>
        </w:trPr>
        <w:tc>
          <w:tcPr>
            <w:tcW w:w="3780" w:type="dxa"/>
            <w:tcBorders>
              <w:right w:val="single" w:sz="6" w:space="0" w:color="4F81BD"/>
            </w:tcBorders>
            <w:shd w:val="clear" w:color="auto" w:fill="A7BFDE"/>
            <w:vAlign w:val="center"/>
          </w:tcPr>
          <w:p w14:paraId="624CD3A4" w14:textId="77777777" w:rsidR="003C118A" w:rsidRPr="00DB131F" w:rsidRDefault="003C118A" w:rsidP="00D545F6">
            <w:pPr>
              <w:numPr>
                <w:ilvl w:val="0"/>
                <w:numId w:val="10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38602115" w14:textId="77777777" w:rsidR="003C118A" w:rsidRPr="00894A88" w:rsidRDefault="003C118A" w:rsidP="00A22EF7">
            <w:pPr>
              <w:autoSpaceDE w:val="0"/>
              <w:autoSpaceDN w:val="0"/>
              <w:adjustRightInd w:val="0"/>
              <w:rPr>
                <w:rFonts w:ascii="Cambria" w:hAnsi="Cambria" w:cs="Times New Roman"/>
                <w:b/>
                <w:bCs/>
                <w:color w:val="000000"/>
                <w:sz w:val="24"/>
                <w:szCs w:val="24"/>
                <w:rtl/>
                <w:lang w:bidi="ar-IQ"/>
              </w:rPr>
            </w:pPr>
            <w:r w:rsidRPr="00894A88">
              <w:rPr>
                <w:rFonts w:ascii="Cambria" w:hAnsi="Cambria" w:cs="Times New Roman" w:hint="cs"/>
                <w:b/>
                <w:bCs/>
                <w:color w:val="000000"/>
                <w:sz w:val="24"/>
                <w:szCs w:val="24"/>
                <w:rtl/>
                <w:lang w:bidi="ar-IQ"/>
              </w:rPr>
              <w:t xml:space="preserve">علم الطحالب </w:t>
            </w:r>
            <w:r>
              <w:rPr>
                <w:rFonts w:ascii="Cambria" w:hAnsi="Cambria" w:cs="Times New Roman" w:hint="cs"/>
                <w:b/>
                <w:bCs/>
                <w:color w:val="000000"/>
                <w:sz w:val="24"/>
                <w:szCs w:val="24"/>
                <w:rtl/>
                <w:lang w:bidi="ar-IQ"/>
              </w:rPr>
              <w:t xml:space="preserve">/  </w:t>
            </w:r>
            <w:r w:rsidRPr="00DA6A6B">
              <w:rPr>
                <w:rFonts w:eastAsia="Calibri" w:cs="Times New Roman"/>
                <w:b/>
                <w:bCs/>
                <w:color w:val="000000"/>
                <w:lang w:bidi="ar-IQ"/>
              </w:rPr>
              <w:t>207 BFI</w:t>
            </w:r>
          </w:p>
        </w:tc>
      </w:tr>
      <w:tr w:rsidR="003C118A" w:rsidRPr="00DB131F" w14:paraId="7A0A3469" w14:textId="77777777" w:rsidTr="00A22EF7">
        <w:trPr>
          <w:trHeight w:val="624"/>
        </w:trPr>
        <w:tc>
          <w:tcPr>
            <w:tcW w:w="3780" w:type="dxa"/>
            <w:tcBorders>
              <w:right w:val="single" w:sz="6" w:space="0" w:color="4F81BD"/>
            </w:tcBorders>
            <w:shd w:val="clear" w:color="auto" w:fill="A7BFDE"/>
            <w:vAlign w:val="center"/>
          </w:tcPr>
          <w:p w14:paraId="27A87B69" w14:textId="77777777" w:rsidR="003C118A" w:rsidRPr="00DB131F" w:rsidRDefault="003C118A" w:rsidP="00D545F6">
            <w:pPr>
              <w:numPr>
                <w:ilvl w:val="0"/>
                <w:numId w:val="10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05932BF6" w14:textId="77777777" w:rsidR="003C118A" w:rsidRPr="00DB131F" w:rsidRDefault="00C93115" w:rsidP="0091498C">
            <w:pPr>
              <w:autoSpaceDE w:val="0"/>
              <w:autoSpaceDN w:val="0"/>
              <w:adjustRightInd w:val="0"/>
              <w:rPr>
                <w:rFonts w:ascii="Cambria" w:hAnsi="Cambria" w:cs="Times New Roman"/>
                <w:color w:val="000000"/>
                <w:sz w:val="28"/>
                <w:szCs w:val="28"/>
                <w:lang w:bidi="ar-IQ"/>
              </w:rPr>
            </w:pPr>
            <w:r w:rsidRPr="00C93115">
              <w:rPr>
                <w:rFonts w:ascii="Cambria" w:hAnsi="Cambria" w:cs="Times New Roman"/>
                <w:color w:val="000000"/>
                <w:sz w:val="28"/>
                <w:szCs w:val="28"/>
                <w:rtl/>
                <w:lang w:bidi="ar-IQ"/>
              </w:rPr>
              <w:t xml:space="preserve">حضور فعلي </w:t>
            </w:r>
          </w:p>
        </w:tc>
      </w:tr>
      <w:tr w:rsidR="003C118A" w:rsidRPr="00DB131F" w14:paraId="05FAE723" w14:textId="77777777" w:rsidTr="00A22EF7">
        <w:trPr>
          <w:trHeight w:val="624"/>
        </w:trPr>
        <w:tc>
          <w:tcPr>
            <w:tcW w:w="3780" w:type="dxa"/>
            <w:shd w:val="clear" w:color="auto" w:fill="A7BFDE"/>
            <w:vAlign w:val="center"/>
          </w:tcPr>
          <w:p w14:paraId="74899B40" w14:textId="77777777" w:rsidR="003C118A" w:rsidRPr="00DB131F" w:rsidRDefault="003C118A" w:rsidP="00D545F6">
            <w:pPr>
              <w:numPr>
                <w:ilvl w:val="0"/>
                <w:numId w:val="10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5E15D0D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السنة الثانية / الفصل الاول</w:t>
            </w:r>
          </w:p>
        </w:tc>
      </w:tr>
      <w:tr w:rsidR="003C118A" w:rsidRPr="00DB131F" w14:paraId="36C82555" w14:textId="77777777" w:rsidTr="00A22EF7">
        <w:trPr>
          <w:trHeight w:val="624"/>
        </w:trPr>
        <w:tc>
          <w:tcPr>
            <w:tcW w:w="3780" w:type="dxa"/>
            <w:tcBorders>
              <w:right w:val="single" w:sz="6" w:space="0" w:color="4F81BD"/>
            </w:tcBorders>
            <w:shd w:val="clear" w:color="auto" w:fill="A7BFDE"/>
            <w:vAlign w:val="center"/>
          </w:tcPr>
          <w:p w14:paraId="0581E151" w14:textId="77777777" w:rsidR="003C118A" w:rsidRPr="00DB131F" w:rsidRDefault="003C118A" w:rsidP="00D545F6">
            <w:pPr>
              <w:numPr>
                <w:ilvl w:val="0"/>
                <w:numId w:val="105"/>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2AD8B5C"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(30ساعة نظري و30 ساعة عملي)</w:t>
            </w:r>
          </w:p>
        </w:tc>
      </w:tr>
      <w:tr w:rsidR="003C118A" w:rsidRPr="00DB131F" w14:paraId="2B4C1739" w14:textId="77777777" w:rsidTr="00A22EF7">
        <w:trPr>
          <w:trHeight w:val="624"/>
        </w:trPr>
        <w:tc>
          <w:tcPr>
            <w:tcW w:w="3780" w:type="dxa"/>
            <w:shd w:val="clear" w:color="auto" w:fill="A7BFDE"/>
            <w:vAlign w:val="center"/>
          </w:tcPr>
          <w:p w14:paraId="374D10B6" w14:textId="77777777" w:rsidR="003C118A" w:rsidRPr="00DB131F" w:rsidRDefault="003C118A" w:rsidP="00D545F6">
            <w:pPr>
              <w:numPr>
                <w:ilvl w:val="0"/>
                <w:numId w:val="105"/>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286E000" w14:textId="77777777" w:rsidR="003C118A" w:rsidRPr="00DB131F" w:rsidRDefault="0091498C" w:rsidP="00384071">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sidR="00384071">
              <w:rPr>
                <w:rFonts w:ascii="Cambria" w:hAnsi="Cambria" w:cs="Times New Roman" w:hint="cs"/>
                <w:color w:val="000000"/>
                <w:sz w:val="28"/>
                <w:szCs w:val="28"/>
                <w:rtl/>
                <w:lang w:bidi="ar-IQ"/>
              </w:rPr>
              <w:t>06</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72B79831" w14:textId="77777777" w:rsidTr="00A22EF7">
        <w:trPr>
          <w:trHeight w:val="725"/>
        </w:trPr>
        <w:tc>
          <w:tcPr>
            <w:tcW w:w="9720" w:type="dxa"/>
            <w:gridSpan w:val="2"/>
            <w:shd w:val="clear" w:color="auto" w:fill="A7BFDE"/>
            <w:vAlign w:val="center"/>
          </w:tcPr>
          <w:p w14:paraId="2123BA87" w14:textId="77777777" w:rsidR="003C118A" w:rsidRPr="00DB131F" w:rsidRDefault="003C118A" w:rsidP="00D545F6">
            <w:pPr>
              <w:numPr>
                <w:ilvl w:val="0"/>
                <w:numId w:val="105"/>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2C026604" w14:textId="77777777" w:rsidTr="00A22EF7">
        <w:trPr>
          <w:trHeight w:val="265"/>
        </w:trPr>
        <w:tc>
          <w:tcPr>
            <w:tcW w:w="9720" w:type="dxa"/>
            <w:gridSpan w:val="2"/>
            <w:shd w:val="clear" w:color="auto" w:fill="A7BFDE"/>
            <w:vAlign w:val="center"/>
          </w:tcPr>
          <w:p w14:paraId="08569720" w14:textId="77777777" w:rsidR="003C118A" w:rsidRPr="0017681C" w:rsidRDefault="003C118A" w:rsidP="00A22EF7">
            <w:pPr>
              <w:autoSpaceDE w:val="0"/>
              <w:autoSpaceDN w:val="0"/>
              <w:adjustRightInd w:val="0"/>
              <w:ind w:left="360"/>
              <w:rPr>
                <w:rFonts w:asciiTheme="majorBidi" w:hAnsiTheme="majorBidi" w:cstheme="majorBidi"/>
                <w:color w:val="000000"/>
                <w:sz w:val="28"/>
                <w:szCs w:val="28"/>
                <w:rtl/>
                <w:lang w:bidi="ar-IQ"/>
              </w:rPr>
            </w:pPr>
            <w:r w:rsidRPr="0017681C">
              <w:rPr>
                <w:rFonts w:asciiTheme="majorBidi" w:hAnsiTheme="majorBidi" w:cstheme="majorBidi"/>
                <w:color w:val="000000"/>
                <w:sz w:val="28"/>
                <w:szCs w:val="28"/>
                <w:rtl/>
                <w:lang w:bidi="ar-IQ"/>
              </w:rPr>
              <w:t>يهدف المقرر الى تعريف الطالب بعلم الطحالب واهميتها في البيئة والاقتصادية والصحية والحفاظ على البيئة.</w:t>
            </w:r>
          </w:p>
          <w:p w14:paraId="7CF05BE5" w14:textId="77777777" w:rsidR="003C118A" w:rsidRPr="0017681C" w:rsidRDefault="003C118A" w:rsidP="00A22EF7">
            <w:pPr>
              <w:autoSpaceDE w:val="0"/>
              <w:autoSpaceDN w:val="0"/>
              <w:adjustRightInd w:val="0"/>
              <w:ind w:left="360"/>
              <w:rPr>
                <w:rFonts w:asciiTheme="majorBidi" w:hAnsiTheme="majorBidi" w:cstheme="majorBidi"/>
                <w:color w:val="000000"/>
                <w:sz w:val="28"/>
                <w:szCs w:val="28"/>
                <w:lang w:bidi="ar-IQ"/>
              </w:rPr>
            </w:pPr>
          </w:p>
        </w:tc>
      </w:tr>
      <w:tr w:rsidR="003C118A" w:rsidRPr="00DB131F" w14:paraId="10AF58B7" w14:textId="77777777" w:rsidTr="00A22EF7">
        <w:trPr>
          <w:trHeight w:val="265"/>
        </w:trPr>
        <w:tc>
          <w:tcPr>
            <w:tcW w:w="9720" w:type="dxa"/>
            <w:gridSpan w:val="2"/>
            <w:shd w:val="clear" w:color="auto" w:fill="A7BFDE"/>
            <w:vAlign w:val="center"/>
          </w:tcPr>
          <w:p w14:paraId="73106AD0" w14:textId="77777777" w:rsidR="003C118A" w:rsidRPr="0017681C" w:rsidRDefault="003C118A" w:rsidP="00A22EF7">
            <w:pPr>
              <w:autoSpaceDE w:val="0"/>
              <w:autoSpaceDN w:val="0"/>
              <w:adjustRightInd w:val="0"/>
              <w:ind w:left="360"/>
              <w:rPr>
                <w:rFonts w:asciiTheme="majorBidi" w:hAnsiTheme="majorBidi" w:cstheme="majorBidi"/>
                <w:color w:val="000000"/>
                <w:sz w:val="28"/>
                <w:szCs w:val="28"/>
                <w:rtl/>
                <w:lang w:bidi="ar-IQ"/>
              </w:rPr>
            </w:pPr>
            <w:r w:rsidRPr="0017681C">
              <w:rPr>
                <w:rFonts w:asciiTheme="majorBidi" w:hAnsiTheme="majorBidi" w:cstheme="majorBidi"/>
                <w:color w:val="000000"/>
                <w:sz w:val="28"/>
                <w:szCs w:val="28"/>
                <w:rtl/>
                <w:lang w:bidi="ar-IQ"/>
              </w:rPr>
              <w:t>يطلع الطالب على مورفولوجيا الاشكال المختلفة للطحالب بعد التعرف على مختلف المجاميع الطحلبية الرئيسة</w:t>
            </w:r>
          </w:p>
          <w:p w14:paraId="57DE92B7" w14:textId="77777777" w:rsidR="003C118A" w:rsidRPr="0017681C" w:rsidRDefault="003C118A" w:rsidP="00A22EF7">
            <w:pPr>
              <w:autoSpaceDE w:val="0"/>
              <w:autoSpaceDN w:val="0"/>
              <w:adjustRightInd w:val="0"/>
              <w:ind w:left="360"/>
              <w:rPr>
                <w:rFonts w:asciiTheme="majorBidi" w:hAnsiTheme="majorBidi" w:cstheme="majorBidi"/>
                <w:color w:val="000000"/>
                <w:sz w:val="28"/>
                <w:szCs w:val="28"/>
                <w:lang w:bidi="ar-IQ"/>
              </w:rPr>
            </w:pPr>
          </w:p>
        </w:tc>
      </w:tr>
      <w:tr w:rsidR="003C118A" w:rsidRPr="00DB131F" w14:paraId="23C37B03" w14:textId="77777777" w:rsidTr="00A22EF7">
        <w:trPr>
          <w:trHeight w:val="265"/>
        </w:trPr>
        <w:tc>
          <w:tcPr>
            <w:tcW w:w="9720" w:type="dxa"/>
            <w:gridSpan w:val="2"/>
            <w:shd w:val="clear" w:color="auto" w:fill="A7BFDE"/>
            <w:vAlign w:val="center"/>
          </w:tcPr>
          <w:p w14:paraId="31EB1CFA" w14:textId="77777777" w:rsidR="003C118A" w:rsidRPr="0017681C" w:rsidRDefault="003C118A" w:rsidP="00A22EF7">
            <w:pPr>
              <w:autoSpaceDE w:val="0"/>
              <w:autoSpaceDN w:val="0"/>
              <w:adjustRightInd w:val="0"/>
              <w:ind w:left="360"/>
              <w:rPr>
                <w:rFonts w:asciiTheme="majorBidi" w:hAnsiTheme="majorBidi" w:cstheme="majorBidi"/>
                <w:color w:val="000000"/>
                <w:sz w:val="28"/>
                <w:szCs w:val="28"/>
                <w:lang w:bidi="ar-IQ"/>
              </w:rPr>
            </w:pPr>
            <w:r w:rsidRPr="0017681C">
              <w:rPr>
                <w:rFonts w:asciiTheme="majorBidi" w:hAnsiTheme="majorBidi" w:cstheme="majorBidi"/>
                <w:color w:val="000000"/>
                <w:sz w:val="28"/>
                <w:szCs w:val="28"/>
                <w:rtl/>
                <w:lang w:bidi="ar-IQ"/>
              </w:rPr>
              <w:t>كيفية تميز هذه الانواع حقليا ومختبريا والتعرف على خصائصئها الكيميائية والتشريحية</w:t>
            </w:r>
          </w:p>
        </w:tc>
      </w:tr>
    </w:tbl>
    <w:p w14:paraId="1D52F3EA"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74950" w14:paraId="251ECE71" w14:textId="77777777" w:rsidTr="00A22EF7">
        <w:trPr>
          <w:trHeight w:val="653"/>
        </w:trPr>
        <w:tc>
          <w:tcPr>
            <w:tcW w:w="9720" w:type="dxa"/>
            <w:shd w:val="clear" w:color="auto" w:fill="A7BFDE"/>
            <w:vAlign w:val="center"/>
          </w:tcPr>
          <w:p w14:paraId="126418F9" w14:textId="77777777" w:rsidR="003C118A" w:rsidRPr="00074950" w:rsidRDefault="003C118A" w:rsidP="00D545F6">
            <w:pPr>
              <w:numPr>
                <w:ilvl w:val="0"/>
                <w:numId w:val="105"/>
              </w:numPr>
              <w:tabs>
                <w:tab w:val="left" w:pos="507"/>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074950" w14:paraId="044A2D2B" w14:textId="77777777" w:rsidTr="00A22EF7">
        <w:trPr>
          <w:trHeight w:val="2490"/>
        </w:trPr>
        <w:tc>
          <w:tcPr>
            <w:tcW w:w="9720" w:type="dxa"/>
            <w:shd w:val="clear" w:color="auto" w:fill="A7BFDE"/>
            <w:vAlign w:val="center"/>
          </w:tcPr>
          <w:p w14:paraId="29E2918E" w14:textId="77777777" w:rsidR="003C118A" w:rsidRPr="00074950" w:rsidRDefault="003C118A" w:rsidP="00A22EF7">
            <w:pPr>
              <w:autoSpaceDE w:val="0"/>
              <w:autoSpaceDN w:val="0"/>
              <w:adjustRightInd w:val="0"/>
              <w:ind w:left="43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أ- الاهداف المعرفية</w:t>
            </w:r>
          </w:p>
          <w:p w14:paraId="73F6B984"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أ1- تشخيص الطحالب </w:t>
            </w:r>
          </w:p>
          <w:p w14:paraId="5B38015A"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أ2- تصنيفها</w:t>
            </w:r>
          </w:p>
          <w:p w14:paraId="0E98B20A"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أ3- طرق جمعها </w:t>
            </w:r>
          </w:p>
          <w:p w14:paraId="12F2E308"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أ4- تطورها وعلاقتها بالمجاميع الاحيائية الاخرى</w:t>
            </w:r>
          </w:p>
          <w:p w14:paraId="0AFC62A1"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أ5-  اهميتها البيئة والاقتصادية</w:t>
            </w:r>
          </w:p>
          <w:p w14:paraId="0F608139"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أ6-  </w:t>
            </w:r>
          </w:p>
        </w:tc>
      </w:tr>
      <w:tr w:rsidR="003C118A" w:rsidRPr="00074950" w14:paraId="440504E8" w14:textId="77777777" w:rsidTr="00A22EF7">
        <w:trPr>
          <w:trHeight w:val="1631"/>
        </w:trPr>
        <w:tc>
          <w:tcPr>
            <w:tcW w:w="9720" w:type="dxa"/>
            <w:shd w:val="clear" w:color="auto" w:fill="A7BFDE"/>
            <w:vAlign w:val="center"/>
          </w:tcPr>
          <w:p w14:paraId="2CB38CB6"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ب -  الاهداف المهاراتية الخاصة بالبرنامج</w:t>
            </w:r>
          </w:p>
          <w:p w14:paraId="7F29DD88"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ب1 – استخدام الصفات المظهرية لتشخيص الطحالب</w:t>
            </w:r>
          </w:p>
          <w:p w14:paraId="0424AC30"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ب2 – استخدام مفاتيح تصنيفية للوصول الى تصنيف نوع معين</w:t>
            </w:r>
          </w:p>
          <w:p w14:paraId="0DEE51A2"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ب3 – استخدام الادوات الخاصة بجمعها وتحضير الشرائح الزجاجية لفحصها</w:t>
            </w:r>
          </w:p>
          <w:p w14:paraId="0ABE5D11"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ب4-   المقارنة بين المجاميع المختلفة من حيث المحتوى الخلوي والجزيئية </w:t>
            </w:r>
          </w:p>
        </w:tc>
      </w:tr>
      <w:tr w:rsidR="003C118A" w:rsidRPr="00074950" w14:paraId="2303F477" w14:textId="77777777" w:rsidTr="00A22EF7">
        <w:trPr>
          <w:trHeight w:val="423"/>
        </w:trPr>
        <w:tc>
          <w:tcPr>
            <w:tcW w:w="9720" w:type="dxa"/>
            <w:shd w:val="clear" w:color="auto" w:fill="A7BFDE"/>
            <w:vAlign w:val="center"/>
          </w:tcPr>
          <w:p w14:paraId="0F9A06CF"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     طرائق التعليم والتعلم </w:t>
            </w:r>
          </w:p>
        </w:tc>
      </w:tr>
      <w:tr w:rsidR="003C118A" w:rsidRPr="00074950" w14:paraId="4297CDF5" w14:textId="77777777" w:rsidTr="00A22EF7">
        <w:trPr>
          <w:trHeight w:val="624"/>
        </w:trPr>
        <w:tc>
          <w:tcPr>
            <w:tcW w:w="9720" w:type="dxa"/>
            <w:shd w:val="clear" w:color="auto" w:fill="A7BFDE"/>
            <w:vAlign w:val="center"/>
          </w:tcPr>
          <w:p w14:paraId="69C634B9"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p>
          <w:p w14:paraId="73E17F96" w14:textId="77777777" w:rsidR="003C118A" w:rsidRPr="00074950"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اطلاع الطالبات كيفية استخدام المصادر في المكتبة </w:t>
            </w:r>
          </w:p>
          <w:p w14:paraId="2CE88A4A" w14:textId="77777777" w:rsidR="003C118A" w:rsidRPr="00074950"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اعطاء محاضرات ارشادية مطبوعة مثبتة فيها منهاج الكورس والبريد الالكتروني لكورس</w:t>
            </w:r>
          </w:p>
          <w:p w14:paraId="700E08D4" w14:textId="77777777" w:rsidR="003C118A" w:rsidRPr="00074950"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استخدام </w:t>
            </w:r>
            <w:r w:rsidRPr="00074950">
              <w:rPr>
                <w:rFonts w:asciiTheme="majorBidi" w:hAnsiTheme="majorBidi" w:cstheme="majorBidi"/>
                <w:color w:val="000000"/>
                <w:sz w:val="24"/>
                <w:szCs w:val="24"/>
                <w:lang w:bidi="ar-IQ"/>
              </w:rPr>
              <w:t>Data project</w:t>
            </w:r>
            <w:r w:rsidRPr="00074950">
              <w:rPr>
                <w:rFonts w:asciiTheme="majorBidi" w:hAnsiTheme="majorBidi" w:cstheme="majorBidi"/>
                <w:color w:val="000000"/>
                <w:sz w:val="24"/>
                <w:szCs w:val="24"/>
                <w:rtl/>
                <w:lang w:bidi="ar-IQ"/>
              </w:rPr>
              <w:t xml:space="preserve"> لتوضيح المحاضرة</w:t>
            </w:r>
          </w:p>
          <w:p w14:paraId="6575A5F3" w14:textId="77777777" w:rsidR="003C118A" w:rsidRPr="00074950"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المحاورة اثناء التدريس واعطاء اسئلة فكرية قسم منه يتم الاجابة عليها في المحاضرة والقسم الاخر يطلب من الطالب ارسالها عبر البريد الالكتروني لكورس</w:t>
            </w:r>
          </w:p>
          <w:p w14:paraId="6D6C3BB5" w14:textId="77777777" w:rsidR="003C118A" w:rsidRPr="00074950" w:rsidRDefault="003C118A" w:rsidP="00D545F6">
            <w:pPr>
              <w:numPr>
                <w:ilvl w:val="0"/>
                <w:numId w:val="36"/>
              </w:numPr>
              <w:autoSpaceDE w:val="0"/>
              <w:autoSpaceDN w:val="0"/>
              <w:adjustRightInd w:val="0"/>
              <w:ind w:left="36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اعطاء فرصة خلال بعض الدروس الانتقال الى المكتبة للاجابة على بعض الاسئلة المطروحة خلال الدرس</w:t>
            </w:r>
          </w:p>
          <w:p w14:paraId="6C3B8630"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74950" w14:paraId="25A47A51" w14:textId="77777777" w:rsidTr="00A22EF7">
        <w:trPr>
          <w:trHeight w:val="400"/>
        </w:trPr>
        <w:tc>
          <w:tcPr>
            <w:tcW w:w="9720" w:type="dxa"/>
            <w:shd w:val="clear" w:color="auto" w:fill="A7BFDE"/>
            <w:vAlign w:val="center"/>
          </w:tcPr>
          <w:p w14:paraId="54C506D8"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     طرائق التقييم </w:t>
            </w:r>
          </w:p>
        </w:tc>
      </w:tr>
      <w:tr w:rsidR="003C118A" w:rsidRPr="00074950" w14:paraId="62B51088" w14:textId="77777777" w:rsidTr="00A22EF7">
        <w:trPr>
          <w:trHeight w:val="624"/>
        </w:trPr>
        <w:tc>
          <w:tcPr>
            <w:tcW w:w="9720" w:type="dxa"/>
            <w:shd w:val="clear" w:color="auto" w:fill="A7BFDE"/>
            <w:vAlign w:val="center"/>
          </w:tcPr>
          <w:p w14:paraId="31F533D8"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p>
          <w:p w14:paraId="26D2A4B6" w14:textId="77777777" w:rsidR="003C118A" w:rsidRPr="00074950"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الاختبارات القصيرة (  </w:t>
            </w:r>
            <w:r w:rsidRPr="00074950">
              <w:rPr>
                <w:rFonts w:asciiTheme="majorBidi" w:hAnsiTheme="majorBidi" w:cstheme="majorBidi"/>
                <w:color w:val="000000"/>
                <w:sz w:val="24"/>
                <w:szCs w:val="24"/>
                <w:lang w:bidi="ar-IQ"/>
              </w:rPr>
              <w:t>Quiz</w:t>
            </w:r>
            <w:r w:rsidRPr="00074950">
              <w:rPr>
                <w:rFonts w:asciiTheme="majorBidi" w:hAnsiTheme="majorBidi" w:cstheme="majorBidi"/>
                <w:color w:val="000000"/>
                <w:sz w:val="24"/>
                <w:szCs w:val="24"/>
                <w:rtl/>
                <w:lang w:bidi="ar-IQ"/>
              </w:rPr>
              <w:t>) اسبوعية واحيانا شهرية</w:t>
            </w:r>
          </w:p>
          <w:p w14:paraId="7A059947" w14:textId="77777777" w:rsidR="003C118A" w:rsidRPr="00074950"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متابعة الاجوبة المرسلة على البريد الالكتروني ومناقشتها مع الطالبات</w:t>
            </w:r>
          </w:p>
          <w:p w14:paraId="43D63DB7" w14:textId="77777777" w:rsidR="003C118A" w:rsidRPr="00074950"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تقسيم درجات التقديرات الخاصة بالفصل كمايلي :</w:t>
            </w:r>
          </w:p>
          <w:p w14:paraId="0D0A7850"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               30% الامتحان التحريري, 10% العملي, 4%  الاختبارات القصيرة , التقارير 6% </w:t>
            </w:r>
          </w:p>
          <w:p w14:paraId="65B65EF1"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p>
          <w:p w14:paraId="20652123"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74950" w14:paraId="3457825B" w14:textId="77777777" w:rsidTr="00A22EF7">
        <w:trPr>
          <w:trHeight w:val="1290"/>
        </w:trPr>
        <w:tc>
          <w:tcPr>
            <w:tcW w:w="9720" w:type="dxa"/>
            <w:shd w:val="clear" w:color="auto" w:fill="A7BFDE"/>
            <w:vAlign w:val="center"/>
          </w:tcPr>
          <w:p w14:paraId="574822EC"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ج- الاهداف الوجدانية والقيمية</w:t>
            </w:r>
          </w:p>
          <w:p w14:paraId="057098B2"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ج1- اعطاء اسئلة فكرية يعتمد على المعلومات الاساسية للعلم ويترك مجال للطالب التفكير والاستفسار من بقية الاساتذة</w:t>
            </w:r>
          </w:p>
          <w:p w14:paraId="4B9E99CA"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ج2- مناقشة كيفية الاستفادة من المعلومات المذكورة في المحاضرات لللتطوير </w:t>
            </w:r>
          </w:p>
          <w:p w14:paraId="1E7EABE8"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ج3- اعطاء الفرصة وتشجيع الطالب على المحاورة للمعلومات المعطاة له </w:t>
            </w:r>
          </w:p>
          <w:p w14:paraId="7C95AEBB" w14:textId="77777777" w:rsidR="003C118A" w:rsidRPr="00074950" w:rsidRDefault="003C118A" w:rsidP="00A22EF7">
            <w:pPr>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ج4-  الاستفسار عن وجود المعلومات المتوفرة في المحاضرات  في محيط الطالب وكيفية الاستفادة منه</w:t>
            </w:r>
          </w:p>
          <w:p w14:paraId="155D38C4"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 </w:t>
            </w:r>
          </w:p>
        </w:tc>
      </w:tr>
      <w:tr w:rsidR="003C118A" w:rsidRPr="00074950" w14:paraId="14F67AF2" w14:textId="77777777" w:rsidTr="00A22EF7">
        <w:trPr>
          <w:trHeight w:val="471"/>
        </w:trPr>
        <w:tc>
          <w:tcPr>
            <w:tcW w:w="9720" w:type="dxa"/>
            <w:shd w:val="clear" w:color="auto" w:fill="A7BFDE"/>
            <w:vAlign w:val="center"/>
          </w:tcPr>
          <w:p w14:paraId="1C30BE05" w14:textId="77777777" w:rsidR="003C118A" w:rsidRPr="00074950"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    طرائق التعليم والتعلم </w:t>
            </w:r>
          </w:p>
        </w:tc>
      </w:tr>
      <w:tr w:rsidR="003C118A" w:rsidRPr="00074950" w14:paraId="510D040C" w14:textId="77777777" w:rsidTr="00A22EF7">
        <w:trPr>
          <w:trHeight w:val="624"/>
        </w:trPr>
        <w:tc>
          <w:tcPr>
            <w:tcW w:w="9720" w:type="dxa"/>
            <w:shd w:val="clear" w:color="auto" w:fill="A7BFDE"/>
            <w:vAlign w:val="center"/>
          </w:tcPr>
          <w:p w14:paraId="4ED74112"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p>
          <w:p w14:paraId="32E8415B"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المحاولة وترك المجال في المحاضرة لاستنباط الحلول لما تطرح من اسئلة وايجاد فسحة للمناقشة بين الطلاب. واتباع المحاورة كاساس لاعطاء المحاضرة.</w:t>
            </w:r>
          </w:p>
          <w:p w14:paraId="13201687"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74950" w14:paraId="563153F8" w14:textId="77777777" w:rsidTr="00A22EF7">
        <w:trPr>
          <w:trHeight w:val="425"/>
        </w:trPr>
        <w:tc>
          <w:tcPr>
            <w:tcW w:w="9720" w:type="dxa"/>
            <w:shd w:val="clear" w:color="auto" w:fill="A7BFDE"/>
            <w:vAlign w:val="center"/>
          </w:tcPr>
          <w:p w14:paraId="7B611360"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lastRenderedPageBreak/>
              <w:t xml:space="preserve">   طرائق التقييم </w:t>
            </w:r>
          </w:p>
        </w:tc>
      </w:tr>
      <w:tr w:rsidR="003C118A" w:rsidRPr="00074950" w14:paraId="3C974562" w14:textId="77777777" w:rsidTr="00A22EF7">
        <w:trPr>
          <w:trHeight w:val="624"/>
        </w:trPr>
        <w:tc>
          <w:tcPr>
            <w:tcW w:w="9720" w:type="dxa"/>
            <w:shd w:val="clear" w:color="auto" w:fill="A7BFDE"/>
            <w:vAlign w:val="center"/>
          </w:tcPr>
          <w:p w14:paraId="3D6F21F1"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rtl/>
                <w:lang w:bidi="ar-IQ"/>
              </w:rPr>
            </w:pPr>
          </w:p>
          <w:p w14:paraId="6B75F403" w14:textId="77777777" w:rsidR="003C118A" w:rsidRPr="00074950" w:rsidRDefault="003C118A" w:rsidP="00D545F6">
            <w:pPr>
              <w:numPr>
                <w:ilvl w:val="0"/>
                <w:numId w:val="38"/>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توريع الدرجات الخاصة بالتقييم بين الامتحانات التحريرية الشهرية واليومية للمادة النظرية والعملية</w:t>
            </w:r>
          </w:p>
          <w:p w14:paraId="271F12A6" w14:textId="77777777" w:rsidR="003C118A" w:rsidRPr="00074950" w:rsidRDefault="003C118A" w:rsidP="00D545F6">
            <w:pPr>
              <w:numPr>
                <w:ilvl w:val="0"/>
                <w:numId w:val="38"/>
              </w:num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مساهمة الطالب في حل الاسئلة</w:t>
            </w:r>
          </w:p>
          <w:p w14:paraId="6E1B3202" w14:textId="77777777" w:rsidR="003C118A" w:rsidRPr="00074950" w:rsidRDefault="003C118A" w:rsidP="00D545F6">
            <w:pPr>
              <w:numPr>
                <w:ilvl w:val="0"/>
                <w:numId w:val="38"/>
              </w:numPr>
              <w:autoSpaceDE w:val="0"/>
              <w:autoSpaceDN w:val="0"/>
              <w:adjustRightInd w:val="0"/>
              <w:ind w:left="36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الامتحان النهائي</w:t>
            </w:r>
          </w:p>
          <w:p w14:paraId="245A706A" w14:textId="77777777" w:rsidR="003C118A" w:rsidRPr="00074950"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74950" w14:paraId="52BB9C9E" w14:textId="77777777" w:rsidTr="00A22EF7">
        <w:trPr>
          <w:trHeight w:val="1584"/>
        </w:trPr>
        <w:tc>
          <w:tcPr>
            <w:tcW w:w="9720" w:type="dxa"/>
            <w:shd w:val="clear" w:color="auto" w:fill="A7BFDE"/>
            <w:vAlign w:val="center"/>
          </w:tcPr>
          <w:p w14:paraId="124DA742" w14:textId="77777777" w:rsidR="003C118A" w:rsidRPr="00074950" w:rsidRDefault="003C118A" w:rsidP="00A22EF7">
            <w:pPr>
              <w:autoSpaceDE w:val="0"/>
              <w:autoSpaceDN w:val="0"/>
              <w:adjustRightInd w:val="0"/>
              <w:ind w:left="43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48163C9C" w14:textId="77777777" w:rsidR="003C118A" w:rsidRPr="00074950"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د1-  تعليم استنباط  الاجوبة عن طريق التفكير والقراءة  </w:t>
            </w:r>
          </w:p>
          <w:p w14:paraId="181FF7E7" w14:textId="77777777" w:rsidR="003C118A" w:rsidRPr="00074950"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د2- تعلم كيفية ارسال الاجوبة عبر البريد الالكتروني </w:t>
            </w:r>
          </w:p>
          <w:p w14:paraId="1D761A7C" w14:textId="77777777" w:rsidR="003C118A" w:rsidRPr="00074950"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د3- اعطاء ثقة للطالب في المناقشة والاستنتاج </w:t>
            </w:r>
          </w:p>
          <w:p w14:paraId="56E2B80D" w14:textId="77777777" w:rsidR="003C118A" w:rsidRPr="00074950"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د4-   التنبيه على الاخطاء في التشخيص خلال العملي وكيفية التغلب على المشاكل بشكل عملي</w:t>
            </w:r>
          </w:p>
        </w:tc>
      </w:tr>
    </w:tbl>
    <w:p w14:paraId="027447B2" w14:textId="77777777" w:rsidR="003C118A" w:rsidRDefault="003C118A" w:rsidP="003C118A">
      <w:pPr>
        <w:autoSpaceDE w:val="0"/>
        <w:autoSpaceDN w:val="0"/>
        <w:adjustRightInd w:val="0"/>
        <w:spacing w:after="200" w:line="276" w:lineRule="auto"/>
        <w:rPr>
          <w:sz w:val="8"/>
          <w:szCs w:val="8"/>
          <w:rtl/>
          <w:lang w:bidi="ar-IQ"/>
        </w:rPr>
      </w:pPr>
    </w:p>
    <w:p w14:paraId="41EF3987" w14:textId="77777777" w:rsidR="003C118A" w:rsidRDefault="003C118A" w:rsidP="003C118A">
      <w:pPr>
        <w:autoSpaceDE w:val="0"/>
        <w:autoSpaceDN w:val="0"/>
        <w:adjustRightInd w:val="0"/>
        <w:spacing w:after="200" w:line="276" w:lineRule="auto"/>
        <w:rPr>
          <w:sz w:val="8"/>
          <w:szCs w:val="8"/>
          <w:rtl/>
          <w:lang w:bidi="ar-IQ"/>
        </w:rPr>
      </w:pPr>
    </w:p>
    <w:p w14:paraId="117EBCED" w14:textId="77777777" w:rsidR="003C118A" w:rsidRDefault="003C118A" w:rsidP="003C118A">
      <w:pPr>
        <w:autoSpaceDE w:val="0"/>
        <w:autoSpaceDN w:val="0"/>
        <w:adjustRightInd w:val="0"/>
        <w:spacing w:after="200" w:line="276" w:lineRule="auto"/>
        <w:rPr>
          <w:sz w:val="8"/>
          <w:szCs w:val="8"/>
          <w:rtl/>
          <w:lang w:bidi="ar-IQ"/>
        </w:rPr>
      </w:pPr>
    </w:p>
    <w:p w14:paraId="46228226" w14:textId="77777777" w:rsidR="003C118A" w:rsidRDefault="003C118A" w:rsidP="003C118A">
      <w:pPr>
        <w:autoSpaceDE w:val="0"/>
        <w:autoSpaceDN w:val="0"/>
        <w:adjustRightInd w:val="0"/>
        <w:spacing w:after="200" w:line="276" w:lineRule="auto"/>
        <w:rPr>
          <w:sz w:val="8"/>
          <w:szCs w:val="8"/>
          <w:rtl/>
          <w:lang w:bidi="ar-IQ"/>
        </w:rPr>
      </w:pPr>
    </w:p>
    <w:p w14:paraId="34E7D288" w14:textId="77777777" w:rsidR="003C118A" w:rsidRDefault="003C118A" w:rsidP="003C118A">
      <w:pPr>
        <w:autoSpaceDE w:val="0"/>
        <w:autoSpaceDN w:val="0"/>
        <w:adjustRightInd w:val="0"/>
        <w:spacing w:after="200" w:line="276" w:lineRule="auto"/>
        <w:rPr>
          <w:sz w:val="8"/>
          <w:szCs w:val="8"/>
          <w:rtl/>
          <w:lang w:bidi="ar-IQ"/>
        </w:rPr>
      </w:pPr>
    </w:p>
    <w:p w14:paraId="3C84865F" w14:textId="77777777" w:rsidR="003C118A" w:rsidRDefault="003C118A" w:rsidP="003C118A">
      <w:pPr>
        <w:autoSpaceDE w:val="0"/>
        <w:autoSpaceDN w:val="0"/>
        <w:adjustRightInd w:val="0"/>
        <w:spacing w:after="200" w:line="276" w:lineRule="auto"/>
        <w:rPr>
          <w:sz w:val="8"/>
          <w:szCs w:val="8"/>
          <w:rtl/>
          <w:lang w:bidi="ar-IQ"/>
        </w:rPr>
      </w:pPr>
    </w:p>
    <w:p w14:paraId="4323B19E" w14:textId="77777777" w:rsidR="003C118A" w:rsidRDefault="003C118A" w:rsidP="003C118A">
      <w:pPr>
        <w:autoSpaceDE w:val="0"/>
        <w:autoSpaceDN w:val="0"/>
        <w:adjustRightInd w:val="0"/>
        <w:spacing w:after="200" w:line="276" w:lineRule="auto"/>
        <w:rPr>
          <w:sz w:val="8"/>
          <w:szCs w:val="8"/>
          <w:rtl/>
          <w:lang w:bidi="ar-IQ"/>
        </w:rPr>
      </w:pPr>
    </w:p>
    <w:p w14:paraId="4B61E2B3" w14:textId="77777777" w:rsidR="003C118A" w:rsidRDefault="003C118A" w:rsidP="003C118A">
      <w:pPr>
        <w:autoSpaceDE w:val="0"/>
        <w:autoSpaceDN w:val="0"/>
        <w:adjustRightInd w:val="0"/>
        <w:spacing w:after="200" w:line="276" w:lineRule="auto"/>
        <w:rPr>
          <w:sz w:val="8"/>
          <w:szCs w:val="8"/>
          <w:rtl/>
          <w:lang w:bidi="ar-IQ"/>
        </w:rPr>
      </w:pPr>
    </w:p>
    <w:p w14:paraId="0542C0E0" w14:textId="77777777" w:rsidR="003C118A" w:rsidRDefault="003C118A" w:rsidP="003C118A">
      <w:pPr>
        <w:autoSpaceDE w:val="0"/>
        <w:autoSpaceDN w:val="0"/>
        <w:adjustRightInd w:val="0"/>
        <w:spacing w:after="200" w:line="276" w:lineRule="auto"/>
        <w:rPr>
          <w:sz w:val="8"/>
          <w:szCs w:val="8"/>
          <w:rtl/>
          <w:lang w:bidi="ar-IQ"/>
        </w:rPr>
      </w:pPr>
    </w:p>
    <w:p w14:paraId="6CEE0EAA" w14:textId="77777777" w:rsidR="003C118A" w:rsidRDefault="003C118A" w:rsidP="003C118A">
      <w:pPr>
        <w:autoSpaceDE w:val="0"/>
        <w:autoSpaceDN w:val="0"/>
        <w:adjustRightInd w:val="0"/>
        <w:spacing w:after="200" w:line="276" w:lineRule="auto"/>
        <w:rPr>
          <w:sz w:val="8"/>
          <w:szCs w:val="8"/>
          <w:rtl/>
          <w:lang w:bidi="ar-IQ"/>
        </w:rPr>
      </w:pPr>
    </w:p>
    <w:p w14:paraId="03B57FEE"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85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73"/>
        <w:gridCol w:w="938"/>
        <w:gridCol w:w="2740"/>
        <w:gridCol w:w="2693"/>
        <w:gridCol w:w="1276"/>
        <w:gridCol w:w="1134"/>
      </w:tblGrid>
      <w:tr w:rsidR="003C118A" w:rsidRPr="00074950" w14:paraId="525B8E4A" w14:textId="77777777" w:rsidTr="00A22EF7">
        <w:trPr>
          <w:trHeight w:val="538"/>
        </w:trPr>
        <w:tc>
          <w:tcPr>
            <w:tcW w:w="9854" w:type="dxa"/>
            <w:gridSpan w:val="6"/>
            <w:shd w:val="clear" w:color="auto" w:fill="A7BFDE"/>
            <w:vAlign w:val="center"/>
          </w:tcPr>
          <w:p w14:paraId="64F97DCA" w14:textId="77777777" w:rsidR="003C118A" w:rsidRPr="00074950" w:rsidRDefault="003C118A" w:rsidP="00D545F6">
            <w:pPr>
              <w:numPr>
                <w:ilvl w:val="0"/>
                <w:numId w:val="105"/>
              </w:numPr>
              <w:tabs>
                <w:tab w:val="left" w:pos="43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lastRenderedPageBreak/>
              <w:t>بنية المقرر</w:t>
            </w:r>
          </w:p>
        </w:tc>
      </w:tr>
      <w:tr w:rsidR="003C118A" w:rsidRPr="00074950" w14:paraId="57F1A7DA" w14:textId="77777777" w:rsidTr="00A22EF7">
        <w:trPr>
          <w:trHeight w:val="907"/>
        </w:trPr>
        <w:tc>
          <w:tcPr>
            <w:tcW w:w="1073" w:type="dxa"/>
            <w:shd w:val="clear" w:color="auto" w:fill="A7BFDE"/>
            <w:vAlign w:val="center"/>
          </w:tcPr>
          <w:p w14:paraId="1D6E99E8"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الأسبوع</w:t>
            </w:r>
          </w:p>
        </w:tc>
        <w:tc>
          <w:tcPr>
            <w:tcW w:w="938" w:type="dxa"/>
            <w:shd w:val="clear" w:color="auto" w:fill="D3DFEE"/>
            <w:vAlign w:val="center"/>
          </w:tcPr>
          <w:p w14:paraId="371317C6"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الساعات</w:t>
            </w:r>
          </w:p>
        </w:tc>
        <w:tc>
          <w:tcPr>
            <w:tcW w:w="2740" w:type="dxa"/>
            <w:shd w:val="clear" w:color="auto" w:fill="A7BFDE"/>
            <w:vAlign w:val="center"/>
          </w:tcPr>
          <w:p w14:paraId="7283CD22"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مخرجات التعلم المطلوبة</w:t>
            </w:r>
          </w:p>
        </w:tc>
        <w:tc>
          <w:tcPr>
            <w:tcW w:w="2693" w:type="dxa"/>
            <w:shd w:val="clear" w:color="auto" w:fill="D3DFEE"/>
            <w:vAlign w:val="center"/>
          </w:tcPr>
          <w:p w14:paraId="4561991F"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اسم الوحدة / المساق أو الموضوع</w:t>
            </w:r>
          </w:p>
        </w:tc>
        <w:tc>
          <w:tcPr>
            <w:tcW w:w="1276" w:type="dxa"/>
            <w:shd w:val="clear" w:color="auto" w:fill="A7BFDE"/>
            <w:vAlign w:val="center"/>
          </w:tcPr>
          <w:p w14:paraId="4C3C1932"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طريقة التعليم</w:t>
            </w:r>
          </w:p>
        </w:tc>
        <w:tc>
          <w:tcPr>
            <w:tcW w:w="1134" w:type="dxa"/>
            <w:shd w:val="clear" w:color="auto" w:fill="D3DFEE"/>
            <w:vAlign w:val="center"/>
          </w:tcPr>
          <w:p w14:paraId="389F7253"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طريقة التقييم</w:t>
            </w:r>
          </w:p>
        </w:tc>
      </w:tr>
      <w:tr w:rsidR="003C118A" w:rsidRPr="00074950" w14:paraId="5FD61ED3" w14:textId="77777777" w:rsidTr="00A22EF7">
        <w:trPr>
          <w:trHeight w:val="399"/>
        </w:trPr>
        <w:tc>
          <w:tcPr>
            <w:tcW w:w="1073" w:type="dxa"/>
            <w:tcBorders>
              <w:right w:val="single" w:sz="6" w:space="0" w:color="4F81BD"/>
            </w:tcBorders>
            <w:shd w:val="clear" w:color="auto" w:fill="A7BFDE"/>
            <w:vAlign w:val="center"/>
          </w:tcPr>
          <w:p w14:paraId="6CC13DE5" w14:textId="77777777" w:rsidR="003C118A" w:rsidRPr="00074950"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1</w:t>
            </w:r>
          </w:p>
        </w:tc>
        <w:tc>
          <w:tcPr>
            <w:tcW w:w="938" w:type="dxa"/>
            <w:tcBorders>
              <w:left w:val="single" w:sz="6" w:space="0" w:color="4F81BD"/>
              <w:right w:val="single" w:sz="6" w:space="0" w:color="4F81BD"/>
            </w:tcBorders>
            <w:shd w:val="clear" w:color="auto" w:fill="A7BFDE"/>
            <w:vAlign w:val="center"/>
          </w:tcPr>
          <w:p w14:paraId="4C706304" w14:textId="77777777" w:rsidR="003C118A" w:rsidRPr="00074950"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0E936ECB"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التعرف على مجموعة الطحالب وموقعها بين الاحياء</w:t>
            </w:r>
          </w:p>
        </w:tc>
        <w:tc>
          <w:tcPr>
            <w:tcW w:w="2693" w:type="dxa"/>
            <w:tcBorders>
              <w:left w:val="single" w:sz="6" w:space="0" w:color="4F81BD"/>
              <w:right w:val="single" w:sz="6" w:space="0" w:color="4F81BD"/>
            </w:tcBorders>
            <w:shd w:val="clear" w:color="auto" w:fill="A7BFDE"/>
            <w:vAlign w:val="center"/>
          </w:tcPr>
          <w:p w14:paraId="490E0928"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مقدمة في علم الطحالب</w:t>
            </w:r>
          </w:p>
          <w:p w14:paraId="3A823233"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العملي:</w:t>
            </w:r>
            <w:r w:rsidRPr="00074950">
              <w:rPr>
                <w:rFonts w:asciiTheme="majorBidi" w:hAnsiTheme="majorBidi" w:cstheme="majorBidi"/>
                <w:color w:val="000000"/>
                <w:sz w:val="24"/>
                <w:szCs w:val="24"/>
                <w:lang w:bidi="ar-IQ"/>
              </w:rPr>
              <w:t>How to collect algae (tools for collection)</w:t>
            </w:r>
          </w:p>
        </w:tc>
        <w:tc>
          <w:tcPr>
            <w:tcW w:w="1276" w:type="dxa"/>
            <w:tcBorders>
              <w:left w:val="single" w:sz="6" w:space="0" w:color="4F81BD"/>
              <w:right w:val="single" w:sz="6" w:space="0" w:color="4F81BD"/>
            </w:tcBorders>
            <w:shd w:val="clear" w:color="auto" w:fill="A7BFDE"/>
            <w:vAlign w:val="center"/>
          </w:tcPr>
          <w:p w14:paraId="2FCCB33B"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5B04BD11"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194AFD49" w14:textId="77777777" w:rsidTr="00A22EF7">
        <w:trPr>
          <w:trHeight w:val="339"/>
        </w:trPr>
        <w:tc>
          <w:tcPr>
            <w:tcW w:w="1073" w:type="dxa"/>
            <w:shd w:val="clear" w:color="auto" w:fill="A7BFDE"/>
            <w:vAlign w:val="center"/>
          </w:tcPr>
          <w:p w14:paraId="346962D7" w14:textId="77777777" w:rsidR="003C118A" w:rsidRPr="00074950" w:rsidRDefault="003C118A" w:rsidP="00A22EF7">
            <w:pPr>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2</w:t>
            </w:r>
          </w:p>
        </w:tc>
        <w:tc>
          <w:tcPr>
            <w:tcW w:w="938" w:type="dxa"/>
            <w:shd w:val="clear" w:color="auto" w:fill="D3DFEE"/>
            <w:vAlign w:val="center"/>
          </w:tcPr>
          <w:p w14:paraId="4A0191F2" w14:textId="77777777" w:rsidR="003C118A" w:rsidRPr="00074950" w:rsidRDefault="003C118A" w:rsidP="00A22EF7">
            <w:pPr>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shd w:val="clear" w:color="auto" w:fill="A7BFDE"/>
            <w:vAlign w:val="center"/>
          </w:tcPr>
          <w:p w14:paraId="3948C176" w14:textId="77777777" w:rsidR="003C118A" w:rsidRPr="00074950" w:rsidRDefault="003C118A" w:rsidP="00A22EF7">
            <w:pP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التميز بين خصائص المجاميع القريبة للطحالب وتميزها</w:t>
            </w:r>
          </w:p>
        </w:tc>
        <w:tc>
          <w:tcPr>
            <w:tcW w:w="2693" w:type="dxa"/>
            <w:shd w:val="clear" w:color="auto" w:fill="D3DFEE"/>
            <w:vAlign w:val="center"/>
          </w:tcPr>
          <w:p w14:paraId="3732AFD3" w14:textId="77777777" w:rsidR="003C118A" w:rsidRPr="00074950" w:rsidRDefault="003C118A" w:rsidP="00A22EF7">
            <w:pP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كيف يتم جمع الطحالب واسس تشخيصها</w:t>
            </w:r>
          </w:p>
          <w:p w14:paraId="2E8FF0F8" w14:textId="77777777" w:rsidR="003C118A" w:rsidRPr="00074950" w:rsidRDefault="003C118A" w:rsidP="00A22EF7">
            <w:pP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العملي: </w:t>
            </w:r>
            <w:r w:rsidRPr="00074950">
              <w:rPr>
                <w:rFonts w:asciiTheme="majorBidi" w:hAnsiTheme="majorBidi" w:cstheme="majorBidi"/>
                <w:color w:val="000000"/>
                <w:sz w:val="24"/>
                <w:szCs w:val="24"/>
                <w:lang w:bidi="ar-IQ"/>
              </w:rPr>
              <w:t>Cyanophyta</w:t>
            </w:r>
          </w:p>
        </w:tc>
        <w:tc>
          <w:tcPr>
            <w:tcW w:w="1276" w:type="dxa"/>
            <w:shd w:val="clear" w:color="auto" w:fill="A7BFDE"/>
            <w:vAlign w:val="center"/>
          </w:tcPr>
          <w:p w14:paraId="631C203A"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shd w:val="clear" w:color="auto" w:fill="D3DFEE"/>
            <w:vAlign w:val="center"/>
          </w:tcPr>
          <w:p w14:paraId="490D2B82"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3B952BE5" w14:textId="77777777" w:rsidTr="00A22EF7">
        <w:trPr>
          <w:trHeight w:val="320"/>
        </w:trPr>
        <w:tc>
          <w:tcPr>
            <w:tcW w:w="1073" w:type="dxa"/>
            <w:tcBorders>
              <w:right w:val="single" w:sz="6" w:space="0" w:color="4F81BD"/>
            </w:tcBorders>
            <w:shd w:val="clear" w:color="auto" w:fill="A7BFDE"/>
            <w:vAlign w:val="center"/>
          </w:tcPr>
          <w:p w14:paraId="6CE391F0"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3</w:t>
            </w:r>
          </w:p>
        </w:tc>
        <w:tc>
          <w:tcPr>
            <w:tcW w:w="938" w:type="dxa"/>
            <w:tcBorders>
              <w:left w:val="single" w:sz="6" w:space="0" w:color="4F81BD"/>
              <w:right w:val="single" w:sz="6" w:space="0" w:color="4F81BD"/>
            </w:tcBorders>
            <w:shd w:val="clear" w:color="auto" w:fill="A7BFDE"/>
            <w:vAlign w:val="center"/>
          </w:tcPr>
          <w:p w14:paraId="71629BC5"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6EFED0DF"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خصائص الكائنات الدقيقة الخلوية </w:t>
            </w:r>
          </w:p>
        </w:tc>
        <w:tc>
          <w:tcPr>
            <w:tcW w:w="2693" w:type="dxa"/>
            <w:tcBorders>
              <w:left w:val="single" w:sz="6" w:space="0" w:color="4F81BD"/>
              <w:right w:val="single" w:sz="6" w:space="0" w:color="4F81BD"/>
            </w:tcBorders>
            <w:shd w:val="clear" w:color="auto" w:fill="A7BFDE"/>
            <w:vAlign w:val="center"/>
          </w:tcPr>
          <w:p w14:paraId="409FE20A"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البدائية</w:t>
            </w:r>
          </w:p>
          <w:p w14:paraId="50AF6A2E"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العملي:</w:t>
            </w:r>
            <w:r w:rsidRPr="00074950">
              <w:rPr>
                <w:rFonts w:asciiTheme="majorBidi" w:hAnsiTheme="majorBidi" w:cstheme="majorBidi"/>
                <w:color w:val="000000"/>
                <w:sz w:val="24"/>
                <w:szCs w:val="24"/>
                <w:lang w:bidi="ar-IQ"/>
              </w:rPr>
              <w:t xml:space="preserve"> Cyanophyta</w:t>
            </w:r>
          </w:p>
        </w:tc>
        <w:tc>
          <w:tcPr>
            <w:tcW w:w="1276" w:type="dxa"/>
            <w:tcBorders>
              <w:left w:val="single" w:sz="6" w:space="0" w:color="4F81BD"/>
              <w:right w:val="single" w:sz="6" w:space="0" w:color="4F81BD"/>
            </w:tcBorders>
            <w:shd w:val="clear" w:color="auto" w:fill="A7BFDE"/>
            <w:vAlign w:val="center"/>
          </w:tcPr>
          <w:p w14:paraId="74894AAA"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5202416F"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61A1FFE7" w14:textId="77777777" w:rsidTr="00A22EF7">
        <w:trPr>
          <w:trHeight w:val="331"/>
        </w:trPr>
        <w:tc>
          <w:tcPr>
            <w:tcW w:w="1073" w:type="dxa"/>
            <w:shd w:val="clear" w:color="auto" w:fill="A7BFDE"/>
            <w:vAlign w:val="center"/>
          </w:tcPr>
          <w:p w14:paraId="64C1D199"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938" w:type="dxa"/>
            <w:shd w:val="clear" w:color="auto" w:fill="D3DFEE"/>
            <w:vAlign w:val="center"/>
          </w:tcPr>
          <w:p w14:paraId="7A92B983"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shd w:val="clear" w:color="auto" w:fill="A7BFDE"/>
            <w:vAlign w:val="center"/>
          </w:tcPr>
          <w:p w14:paraId="69E3DC1C"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معرفة تواجدها وطرق التكاثر الاشكال المرفولوجية لها</w:t>
            </w:r>
          </w:p>
        </w:tc>
        <w:tc>
          <w:tcPr>
            <w:tcW w:w="2693" w:type="dxa"/>
            <w:shd w:val="clear" w:color="auto" w:fill="D3DFEE"/>
            <w:vAlign w:val="center"/>
          </w:tcPr>
          <w:p w14:paraId="65801262"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المراتب التصنيفية للطحالب البدائية</w:t>
            </w:r>
          </w:p>
          <w:p w14:paraId="7D4E2F3C"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العملي: </w:t>
            </w:r>
            <w:r w:rsidRPr="00074950">
              <w:rPr>
                <w:rFonts w:asciiTheme="majorBidi" w:hAnsiTheme="majorBidi" w:cstheme="majorBidi"/>
                <w:color w:val="000000"/>
                <w:sz w:val="24"/>
                <w:szCs w:val="24"/>
                <w:lang w:bidi="ar-IQ"/>
              </w:rPr>
              <w:t>Chlorophyta</w:t>
            </w:r>
          </w:p>
        </w:tc>
        <w:tc>
          <w:tcPr>
            <w:tcW w:w="1276" w:type="dxa"/>
            <w:shd w:val="clear" w:color="auto" w:fill="A7BFDE"/>
            <w:vAlign w:val="center"/>
          </w:tcPr>
          <w:p w14:paraId="3B7717BE"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shd w:val="clear" w:color="auto" w:fill="D3DFEE"/>
            <w:vAlign w:val="center"/>
          </w:tcPr>
          <w:p w14:paraId="62D6B31B"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49855ADD" w14:textId="77777777" w:rsidTr="00A22EF7">
        <w:trPr>
          <w:trHeight w:val="340"/>
        </w:trPr>
        <w:tc>
          <w:tcPr>
            <w:tcW w:w="1073" w:type="dxa"/>
            <w:tcBorders>
              <w:right w:val="single" w:sz="6" w:space="0" w:color="4F81BD"/>
            </w:tcBorders>
            <w:shd w:val="clear" w:color="auto" w:fill="A7BFDE"/>
            <w:vAlign w:val="center"/>
          </w:tcPr>
          <w:p w14:paraId="1EE32CBE"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5</w:t>
            </w:r>
          </w:p>
        </w:tc>
        <w:tc>
          <w:tcPr>
            <w:tcW w:w="938" w:type="dxa"/>
            <w:tcBorders>
              <w:left w:val="single" w:sz="6" w:space="0" w:color="4F81BD"/>
              <w:right w:val="single" w:sz="6" w:space="0" w:color="4F81BD"/>
            </w:tcBorders>
            <w:shd w:val="clear" w:color="auto" w:fill="A7BFDE"/>
            <w:vAlign w:val="center"/>
          </w:tcPr>
          <w:p w14:paraId="0C38371D"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63A70EF4"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خصائص الطحالب حقيقة النواة مروفولوجيا وخلويا</w:t>
            </w:r>
          </w:p>
        </w:tc>
        <w:tc>
          <w:tcPr>
            <w:tcW w:w="2693" w:type="dxa"/>
            <w:tcBorders>
              <w:left w:val="single" w:sz="6" w:space="0" w:color="4F81BD"/>
              <w:right w:val="single" w:sz="6" w:space="0" w:color="4F81BD"/>
            </w:tcBorders>
            <w:shd w:val="clear" w:color="auto" w:fill="A7BFDE"/>
            <w:vAlign w:val="center"/>
          </w:tcPr>
          <w:p w14:paraId="1AF5820E"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حقيقة النواة</w:t>
            </w:r>
          </w:p>
          <w:p w14:paraId="578B1DA3"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العملي: </w:t>
            </w:r>
            <w:r w:rsidRPr="00074950">
              <w:rPr>
                <w:rFonts w:asciiTheme="majorBidi" w:hAnsiTheme="majorBidi" w:cstheme="majorBidi"/>
                <w:color w:val="000000"/>
                <w:sz w:val="24"/>
                <w:szCs w:val="24"/>
                <w:lang w:bidi="ar-IQ"/>
              </w:rPr>
              <w:t>Chlorophyta</w:t>
            </w:r>
          </w:p>
        </w:tc>
        <w:tc>
          <w:tcPr>
            <w:tcW w:w="1276" w:type="dxa"/>
            <w:tcBorders>
              <w:left w:val="single" w:sz="6" w:space="0" w:color="4F81BD"/>
              <w:right w:val="single" w:sz="6" w:space="0" w:color="4F81BD"/>
            </w:tcBorders>
            <w:shd w:val="clear" w:color="auto" w:fill="A7BFDE"/>
            <w:vAlign w:val="center"/>
          </w:tcPr>
          <w:p w14:paraId="0EFCEC28"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17FC6A43"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72594BE1" w14:textId="77777777" w:rsidTr="00A22EF7">
        <w:trPr>
          <w:trHeight w:val="323"/>
        </w:trPr>
        <w:tc>
          <w:tcPr>
            <w:tcW w:w="1073" w:type="dxa"/>
            <w:shd w:val="clear" w:color="auto" w:fill="A7BFDE"/>
            <w:vAlign w:val="center"/>
          </w:tcPr>
          <w:p w14:paraId="1BFBB7EA"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6</w:t>
            </w:r>
          </w:p>
        </w:tc>
        <w:tc>
          <w:tcPr>
            <w:tcW w:w="938" w:type="dxa"/>
            <w:shd w:val="clear" w:color="auto" w:fill="D3DFEE"/>
            <w:vAlign w:val="center"/>
          </w:tcPr>
          <w:p w14:paraId="22CB4781"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shd w:val="clear" w:color="auto" w:fill="A7BFDE"/>
            <w:vAlign w:val="center"/>
          </w:tcPr>
          <w:p w14:paraId="6B82DBE1"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الخضر</w:t>
            </w:r>
          </w:p>
        </w:tc>
        <w:tc>
          <w:tcPr>
            <w:tcW w:w="2693" w:type="dxa"/>
            <w:shd w:val="clear" w:color="auto" w:fill="D3DFEE"/>
            <w:vAlign w:val="center"/>
          </w:tcPr>
          <w:p w14:paraId="163A3389"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الخضر</w:t>
            </w:r>
          </w:p>
          <w:p w14:paraId="51D7DEB8"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العملي: امتحان عملي</w:t>
            </w:r>
          </w:p>
        </w:tc>
        <w:tc>
          <w:tcPr>
            <w:tcW w:w="1276" w:type="dxa"/>
            <w:shd w:val="clear" w:color="auto" w:fill="A7BFDE"/>
            <w:vAlign w:val="center"/>
          </w:tcPr>
          <w:p w14:paraId="61880B6A"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shd w:val="clear" w:color="auto" w:fill="D3DFEE"/>
            <w:vAlign w:val="center"/>
          </w:tcPr>
          <w:p w14:paraId="3B2AC1CB"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128A24EB" w14:textId="77777777" w:rsidTr="00A22EF7">
        <w:trPr>
          <w:trHeight w:val="319"/>
        </w:trPr>
        <w:tc>
          <w:tcPr>
            <w:tcW w:w="1073" w:type="dxa"/>
            <w:tcBorders>
              <w:right w:val="single" w:sz="6" w:space="0" w:color="4F81BD"/>
            </w:tcBorders>
            <w:shd w:val="clear" w:color="auto" w:fill="A7BFDE"/>
            <w:vAlign w:val="center"/>
          </w:tcPr>
          <w:p w14:paraId="66C0ED59"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7</w:t>
            </w:r>
          </w:p>
        </w:tc>
        <w:tc>
          <w:tcPr>
            <w:tcW w:w="938" w:type="dxa"/>
            <w:tcBorders>
              <w:left w:val="single" w:sz="6" w:space="0" w:color="4F81BD"/>
              <w:right w:val="single" w:sz="6" w:space="0" w:color="4F81BD"/>
            </w:tcBorders>
            <w:shd w:val="clear" w:color="auto" w:fill="A7BFDE"/>
            <w:vAlign w:val="center"/>
          </w:tcPr>
          <w:p w14:paraId="125E5DDB"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49434AF6"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الامتحان الاول</w:t>
            </w:r>
          </w:p>
        </w:tc>
        <w:tc>
          <w:tcPr>
            <w:tcW w:w="2693" w:type="dxa"/>
            <w:tcBorders>
              <w:left w:val="single" w:sz="6" w:space="0" w:color="4F81BD"/>
              <w:right w:val="single" w:sz="6" w:space="0" w:color="4F81BD"/>
            </w:tcBorders>
            <w:shd w:val="clear" w:color="auto" w:fill="A7BFDE"/>
            <w:vAlign w:val="center"/>
          </w:tcPr>
          <w:p w14:paraId="359FA63F"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العملي: </w:t>
            </w:r>
            <w:r w:rsidRPr="00074950">
              <w:rPr>
                <w:rFonts w:asciiTheme="majorBidi" w:hAnsiTheme="majorBidi" w:cstheme="majorBidi"/>
                <w:color w:val="000000"/>
                <w:sz w:val="24"/>
                <w:szCs w:val="24"/>
                <w:lang w:bidi="ar-IQ"/>
              </w:rPr>
              <w:t>Sampling &amp;identification</w:t>
            </w:r>
          </w:p>
        </w:tc>
        <w:tc>
          <w:tcPr>
            <w:tcW w:w="1276" w:type="dxa"/>
            <w:tcBorders>
              <w:left w:val="single" w:sz="6" w:space="0" w:color="4F81BD"/>
              <w:right w:val="single" w:sz="6" w:space="0" w:color="4F81BD"/>
            </w:tcBorders>
            <w:shd w:val="clear" w:color="auto" w:fill="A7BFDE"/>
            <w:vAlign w:val="center"/>
          </w:tcPr>
          <w:p w14:paraId="48B9816C"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c>
          <w:tcPr>
            <w:tcW w:w="1134" w:type="dxa"/>
            <w:tcBorders>
              <w:left w:val="single" w:sz="6" w:space="0" w:color="4F81BD"/>
            </w:tcBorders>
            <w:shd w:val="clear" w:color="auto" w:fill="A7BFDE"/>
            <w:vAlign w:val="center"/>
          </w:tcPr>
          <w:p w14:paraId="0FA6F177"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74950" w14:paraId="564E8A77" w14:textId="77777777" w:rsidTr="00A22EF7">
        <w:trPr>
          <w:trHeight w:val="319"/>
        </w:trPr>
        <w:tc>
          <w:tcPr>
            <w:tcW w:w="1073" w:type="dxa"/>
            <w:tcBorders>
              <w:right w:val="single" w:sz="6" w:space="0" w:color="4F81BD"/>
            </w:tcBorders>
            <w:shd w:val="clear" w:color="auto" w:fill="A7BFDE"/>
            <w:vAlign w:val="center"/>
          </w:tcPr>
          <w:p w14:paraId="58B7182C"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8</w:t>
            </w:r>
          </w:p>
        </w:tc>
        <w:tc>
          <w:tcPr>
            <w:tcW w:w="938" w:type="dxa"/>
            <w:tcBorders>
              <w:left w:val="single" w:sz="6" w:space="0" w:color="4F81BD"/>
              <w:right w:val="single" w:sz="6" w:space="0" w:color="4F81BD"/>
            </w:tcBorders>
            <w:shd w:val="clear" w:color="auto" w:fill="A7BFDE"/>
          </w:tcPr>
          <w:p w14:paraId="032730CC"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1187A94D"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الكارية</w:t>
            </w:r>
          </w:p>
        </w:tc>
        <w:tc>
          <w:tcPr>
            <w:tcW w:w="2693" w:type="dxa"/>
            <w:tcBorders>
              <w:left w:val="single" w:sz="6" w:space="0" w:color="4F81BD"/>
              <w:right w:val="single" w:sz="6" w:space="0" w:color="4F81BD"/>
            </w:tcBorders>
            <w:shd w:val="clear" w:color="auto" w:fill="A7BFDE"/>
            <w:vAlign w:val="center"/>
          </w:tcPr>
          <w:p w14:paraId="1C76A261"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الكارية</w:t>
            </w:r>
          </w:p>
          <w:p w14:paraId="0E401E96"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 xml:space="preserve">العملي: </w:t>
            </w:r>
            <w:r w:rsidRPr="00074950">
              <w:rPr>
                <w:rFonts w:asciiTheme="majorBidi" w:hAnsiTheme="majorBidi" w:cstheme="majorBidi"/>
                <w:color w:val="000000"/>
                <w:sz w:val="24"/>
                <w:szCs w:val="24"/>
                <w:lang w:bidi="ar-IQ"/>
              </w:rPr>
              <w:t>Euglenophyta</w:t>
            </w:r>
          </w:p>
        </w:tc>
        <w:tc>
          <w:tcPr>
            <w:tcW w:w="1276" w:type="dxa"/>
            <w:tcBorders>
              <w:left w:val="single" w:sz="6" w:space="0" w:color="4F81BD"/>
              <w:right w:val="single" w:sz="6" w:space="0" w:color="4F81BD"/>
            </w:tcBorders>
            <w:shd w:val="clear" w:color="auto" w:fill="A7BFDE"/>
            <w:vAlign w:val="center"/>
          </w:tcPr>
          <w:p w14:paraId="4CE20E93"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1755EC14"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1B20DB1E" w14:textId="77777777" w:rsidTr="00A22EF7">
        <w:trPr>
          <w:trHeight w:val="319"/>
        </w:trPr>
        <w:tc>
          <w:tcPr>
            <w:tcW w:w="1073" w:type="dxa"/>
            <w:tcBorders>
              <w:right w:val="single" w:sz="6" w:space="0" w:color="4F81BD"/>
            </w:tcBorders>
            <w:shd w:val="clear" w:color="auto" w:fill="A7BFDE"/>
            <w:vAlign w:val="center"/>
          </w:tcPr>
          <w:p w14:paraId="1E22D0D9"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9</w:t>
            </w:r>
          </w:p>
        </w:tc>
        <w:tc>
          <w:tcPr>
            <w:tcW w:w="938" w:type="dxa"/>
            <w:tcBorders>
              <w:left w:val="single" w:sz="6" w:space="0" w:color="4F81BD"/>
              <w:right w:val="single" w:sz="6" w:space="0" w:color="4F81BD"/>
            </w:tcBorders>
            <w:shd w:val="clear" w:color="auto" w:fill="A7BFDE"/>
          </w:tcPr>
          <w:p w14:paraId="38B2D19A"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3F1FC056"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اليوغلينية</w:t>
            </w:r>
          </w:p>
        </w:tc>
        <w:tc>
          <w:tcPr>
            <w:tcW w:w="2693" w:type="dxa"/>
            <w:tcBorders>
              <w:left w:val="single" w:sz="6" w:space="0" w:color="4F81BD"/>
              <w:right w:val="single" w:sz="6" w:space="0" w:color="4F81BD"/>
            </w:tcBorders>
            <w:shd w:val="clear" w:color="auto" w:fill="A7BFDE"/>
            <w:vAlign w:val="center"/>
          </w:tcPr>
          <w:p w14:paraId="40227058"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اليوغيلينية</w:t>
            </w:r>
          </w:p>
          <w:p w14:paraId="043CB64A"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العملي:</w:t>
            </w:r>
            <w:proofErr w:type="spellStart"/>
            <w:r w:rsidRPr="00074950">
              <w:rPr>
                <w:rFonts w:asciiTheme="majorBidi" w:hAnsiTheme="majorBidi" w:cstheme="majorBidi"/>
                <w:color w:val="000000"/>
                <w:sz w:val="24"/>
                <w:szCs w:val="24"/>
                <w:lang w:bidi="ar-IQ"/>
              </w:rPr>
              <w:t>Pyrrophyta&amp;Chrysophyta</w:t>
            </w:r>
            <w:proofErr w:type="spellEnd"/>
          </w:p>
        </w:tc>
        <w:tc>
          <w:tcPr>
            <w:tcW w:w="1276" w:type="dxa"/>
            <w:tcBorders>
              <w:left w:val="single" w:sz="6" w:space="0" w:color="4F81BD"/>
              <w:right w:val="single" w:sz="6" w:space="0" w:color="4F81BD"/>
            </w:tcBorders>
            <w:shd w:val="clear" w:color="auto" w:fill="A7BFDE"/>
            <w:vAlign w:val="center"/>
          </w:tcPr>
          <w:p w14:paraId="2829F1F3"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6C33D28A"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435FF1A6" w14:textId="77777777" w:rsidTr="00A22EF7">
        <w:trPr>
          <w:trHeight w:val="319"/>
        </w:trPr>
        <w:tc>
          <w:tcPr>
            <w:tcW w:w="1073" w:type="dxa"/>
            <w:tcBorders>
              <w:right w:val="single" w:sz="6" w:space="0" w:color="4F81BD"/>
            </w:tcBorders>
            <w:shd w:val="clear" w:color="auto" w:fill="A7BFDE"/>
            <w:vAlign w:val="center"/>
          </w:tcPr>
          <w:p w14:paraId="5682BF6D"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10</w:t>
            </w:r>
          </w:p>
        </w:tc>
        <w:tc>
          <w:tcPr>
            <w:tcW w:w="938" w:type="dxa"/>
            <w:tcBorders>
              <w:left w:val="single" w:sz="6" w:space="0" w:color="4F81BD"/>
              <w:right w:val="single" w:sz="6" w:space="0" w:color="4F81BD"/>
            </w:tcBorders>
            <w:shd w:val="clear" w:color="auto" w:fill="A7BFDE"/>
          </w:tcPr>
          <w:p w14:paraId="70F694E8"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3EBB8018"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الخضر المصفرة</w:t>
            </w:r>
          </w:p>
        </w:tc>
        <w:tc>
          <w:tcPr>
            <w:tcW w:w="2693" w:type="dxa"/>
            <w:tcBorders>
              <w:left w:val="single" w:sz="6" w:space="0" w:color="4F81BD"/>
              <w:right w:val="single" w:sz="6" w:space="0" w:color="4F81BD"/>
            </w:tcBorders>
            <w:shd w:val="clear" w:color="auto" w:fill="A7BFDE"/>
            <w:vAlign w:val="center"/>
          </w:tcPr>
          <w:p w14:paraId="3A2DDD47"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الخضر المصفرة</w:t>
            </w:r>
          </w:p>
          <w:p w14:paraId="0C8ECE5A"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العملي:</w:t>
            </w:r>
            <w:r w:rsidRPr="00074950">
              <w:rPr>
                <w:rFonts w:asciiTheme="majorBidi" w:hAnsiTheme="majorBidi" w:cstheme="majorBidi"/>
                <w:color w:val="000000"/>
                <w:sz w:val="24"/>
                <w:szCs w:val="24"/>
                <w:lang w:bidi="ar-IQ"/>
              </w:rPr>
              <w:t>Diatoms</w:t>
            </w:r>
            <w:r w:rsidRPr="00074950">
              <w:rPr>
                <w:rFonts w:asciiTheme="majorBidi" w:hAnsiTheme="majorBidi" w:cstheme="majorBidi"/>
                <w:color w:val="000000"/>
                <w:sz w:val="24"/>
                <w:szCs w:val="24"/>
                <w:rtl/>
                <w:lang w:bidi="ar-IQ"/>
              </w:rPr>
              <w:t xml:space="preserve"> </w:t>
            </w:r>
          </w:p>
        </w:tc>
        <w:tc>
          <w:tcPr>
            <w:tcW w:w="1276" w:type="dxa"/>
            <w:tcBorders>
              <w:left w:val="single" w:sz="6" w:space="0" w:color="4F81BD"/>
              <w:right w:val="single" w:sz="6" w:space="0" w:color="4F81BD"/>
            </w:tcBorders>
            <w:shd w:val="clear" w:color="auto" w:fill="A7BFDE"/>
            <w:vAlign w:val="center"/>
          </w:tcPr>
          <w:p w14:paraId="5D8F1934"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55C6B6CE"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0D9758EB" w14:textId="77777777" w:rsidTr="00A22EF7">
        <w:trPr>
          <w:trHeight w:val="319"/>
        </w:trPr>
        <w:tc>
          <w:tcPr>
            <w:tcW w:w="1073" w:type="dxa"/>
            <w:tcBorders>
              <w:right w:val="single" w:sz="6" w:space="0" w:color="4F81BD"/>
            </w:tcBorders>
            <w:shd w:val="clear" w:color="auto" w:fill="A7BFDE"/>
            <w:vAlign w:val="center"/>
          </w:tcPr>
          <w:p w14:paraId="52C64DF6"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11</w:t>
            </w:r>
          </w:p>
        </w:tc>
        <w:tc>
          <w:tcPr>
            <w:tcW w:w="938" w:type="dxa"/>
            <w:tcBorders>
              <w:left w:val="single" w:sz="6" w:space="0" w:color="4F81BD"/>
              <w:right w:val="single" w:sz="6" w:space="0" w:color="4F81BD"/>
            </w:tcBorders>
            <w:shd w:val="clear" w:color="auto" w:fill="A7BFDE"/>
          </w:tcPr>
          <w:p w14:paraId="1CA9BC59"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36AB5DFA"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 xml:space="preserve">مورفولوجيا والصفات الخلوية وتواجد واهمية الطحالب الدايتومية </w:t>
            </w:r>
            <w:r w:rsidR="0090162F" w:rsidRPr="00074950">
              <w:rPr>
                <w:rFonts w:asciiTheme="majorBidi" w:hAnsiTheme="majorBidi" w:cstheme="majorBidi"/>
                <w:color w:val="000000"/>
                <w:sz w:val="24"/>
                <w:szCs w:val="24"/>
                <w:rtl/>
                <w:lang w:bidi="ar-IQ"/>
              </w:rPr>
              <w:t xml:space="preserve"> الدايتومية </w:t>
            </w:r>
            <w:r w:rsidR="0090162F" w:rsidRPr="00074950">
              <w:rPr>
                <w:rFonts w:asciiTheme="majorBidi" w:hAnsiTheme="majorBidi" w:cstheme="majorBidi"/>
                <w:color w:val="000000"/>
                <w:sz w:val="24"/>
                <w:szCs w:val="24"/>
                <w:lang w:bidi="ar-IQ"/>
              </w:rPr>
              <w:t xml:space="preserve"> </w:t>
            </w:r>
            <w:r w:rsidR="0090162F" w:rsidRPr="00074950">
              <w:rPr>
                <w:rFonts w:asciiTheme="majorBidi" w:hAnsiTheme="majorBidi" w:cstheme="majorBidi"/>
                <w:color w:val="000000"/>
                <w:sz w:val="24"/>
                <w:szCs w:val="24"/>
                <w:rtl/>
                <w:lang w:bidi="ar-IQ"/>
              </w:rPr>
              <w:t xml:space="preserve"> وفق التحديثات الجديدة لاعادة تسمية الطحالب الدايتومية</w:t>
            </w:r>
          </w:p>
        </w:tc>
        <w:tc>
          <w:tcPr>
            <w:tcW w:w="2693" w:type="dxa"/>
            <w:tcBorders>
              <w:left w:val="single" w:sz="6" w:space="0" w:color="4F81BD"/>
              <w:right w:val="single" w:sz="6" w:space="0" w:color="4F81BD"/>
            </w:tcBorders>
            <w:shd w:val="clear" w:color="auto" w:fill="A7BFDE"/>
            <w:vAlign w:val="center"/>
          </w:tcPr>
          <w:p w14:paraId="674109C6" w14:textId="77777777" w:rsidR="003C118A" w:rsidRPr="00074950" w:rsidRDefault="0090162F" w:rsidP="0090162F">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الطحالب الدايتومية وفق لاعادة التسمية الحديثة</w:t>
            </w:r>
          </w:p>
        </w:tc>
        <w:tc>
          <w:tcPr>
            <w:tcW w:w="1276" w:type="dxa"/>
            <w:tcBorders>
              <w:left w:val="single" w:sz="6" w:space="0" w:color="4F81BD"/>
              <w:right w:val="single" w:sz="6" w:space="0" w:color="4F81BD"/>
            </w:tcBorders>
            <w:shd w:val="clear" w:color="auto" w:fill="A7BFDE"/>
            <w:vAlign w:val="center"/>
          </w:tcPr>
          <w:p w14:paraId="4520D57C"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17AAC6BF"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0B08B51B" w14:textId="77777777" w:rsidTr="00A22EF7">
        <w:trPr>
          <w:trHeight w:val="319"/>
        </w:trPr>
        <w:tc>
          <w:tcPr>
            <w:tcW w:w="1073" w:type="dxa"/>
            <w:tcBorders>
              <w:right w:val="single" w:sz="6" w:space="0" w:color="4F81BD"/>
            </w:tcBorders>
            <w:shd w:val="clear" w:color="auto" w:fill="A7BFDE"/>
            <w:vAlign w:val="center"/>
          </w:tcPr>
          <w:p w14:paraId="023AE673"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12</w:t>
            </w:r>
          </w:p>
        </w:tc>
        <w:tc>
          <w:tcPr>
            <w:tcW w:w="938" w:type="dxa"/>
            <w:tcBorders>
              <w:left w:val="single" w:sz="6" w:space="0" w:color="4F81BD"/>
              <w:right w:val="single" w:sz="6" w:space="0" w:color="4F81BD"/>
            </w:tcBorders>
            <w:shd w:val="clear" w:color="auto" w:fill="A7BFDE"/>
          </w:tcPr>
          <w:p w14:paraId="28A76A4C"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39A5B902"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الامتحان الثاني</w:t>
            </w:r>
          </w:p>
        </w:tc>
        <w:tc>
          <w:tcPr>
            <w:tcW w:w="2693" w:type="dxa"/>
            <w:tcBorders>
              <w:left w:val="single" w:sz="6" w:space="0" w:color="4F81BD"/>
              <w:right w:val="single" w:sz="6" w:space="0" w:color="4F81BD"/>
            </w:tcBorders>
            <w:shd w:val="clear" w:color="auto" w:fill="A7BFDE"/>
            <w:vAlign w:val="center"/>
          </w:tcPr>
          <w:p w14:paraId="25B75293" w14:textId="77777777" w:rsidR="003C118A" w:rsidRPr="00074950" w:rsidRDefault="008C2BE6" w:rsidP="00A22EF7">
            <w:pPr>
              <w:autoSpaceDE w:val="0"/>
              <w:autoSpaceDN w:val="0"/>
              <w:adjustRightInd w:val="0"/>
              <w:rPr>
                <w:rFonts w:asciiTheme="majorBidi" w:hAnsiTheme="majorBidi" w:cstheme="majorBidi"/>
                <w:color w:val="000000"/>
                <w:sz w:val="24"/>
                <w:szCs w:val="24"/>
                <w:rtl/>
                <w:lang w:val="en-GB" w:bidi="ar-IQ"/>
              </w:rPr>
            </w:pPr>
            <w:r w:rsidRPr="00074950">
              <w:rPr>
                <w:rFonts w:asciiTheme="majorBidi" w:hAnsiTheme="majorBidi" w:cstheme="majorBidi"/>
                <w:color w:val="000000"/>
                <w:sz w:val="24"/>
                <w:szCs w:val="24"/>
                <w:rtl/>
                <w:lang w:val="en-GB" w:bidi="ar-IQ"/>
              </w:rPr>
              <w:t>الدايتومات</w:t>
            </w:r>
          </w:p>
        </w:tc>
        <w:tc>
          <w:tcPr>
            <w:tcW w:w="1276" w:type="dxa"/>
            <w:tcBorders>
              <w:left w:val="single" w:sz="6" w:space="0" w:color="4F81BD"/>
              <w:right w:val="single" w:sz="6" w:space="0" w:color="4F81BD"/>
            </w:tcBorders>
            <w:shd w:val="clear" w:color="auto" w:fill="A7BFDE"/>
            <w:vAlign w:val="center"/>
          </w:tcPr>
          <w:p w14:paraId="04E7AADF"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c>
          <w:tcPr>
            <w:tcW w:w="1134" w:type="dxa"/>
            <w:tcBorders>
              <w:left w:val="single" w:sz="6" w:space="0" w:color="4F81BD"/>
            </w:tcBorders>
            <w:shd w:val="clear" w:color="auto" w:fill="A7BFDE"/>
            <w:vAlign w:val="center"/>
          </w:tcPr>
          <w:p w14:paraId="4692DBD8"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74950" w14:paraId="0203A43D" w14:textId="77777777" w:rsidTr="00A22EF7">
        <w:trPr>
          <w:trHeight w:val="319"/>
        </w:trPr>
        <w:tc>
          <w:tcPr>
            <w:tcW w:w="1073" w:type="dxa"/>
            <w:tcBorders>
              <w:right w:val="single" w:sz="6" w:space="0" w:color="4F81BD"/>
            </w:tcBorders>
            <w:shd w:val="clear" w:color="auto" w:fill="A7BFDE"/>
            <w:vAlign w:val="center"/>
          </w:tcPr>
          <w:p w14:paraId="681872CC"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lastRenderedPageBreak/>
              <w:t>13</w:t>
            </w:r>
          </w:p>
        </w:tc>
        <w:tc>
          <w:tcPr>
            <w:tcW w:w="938" w:type="dxa"/>
            <w:tcBorders>
              <w:left w:val="single" w:sz="6" w:space="0" w:color="4F81BD"/>
              <w:right w:val="single" w:sz="6" w:space="0" w:color="4F81BD"/>
            </w:tcBorders>
            <w:shd w:val="clear" w:color="auto" w:fill="A7BFDE"/>
          </w:tcPr>
          <w:p w14:paraId="0CF8D979"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41BBB6DF"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الدايتومات الريشية</w:t>
            </w:r>
          </w:p>
        </w:tc>
        <w:tc>
          <w:tcPr>
            <w:tcW w:w="2693" w:type="dxa"/>
            <w:tcBorders>
              <w:left w:val="single" w:sz="6" w:space="0" w:color="4F81BD"/>
              <w:right w:val="single" w:sz="6" w:space="0" w:color="4F81BD"/>
            </w:tcBorders>
            <w:shd w:val="clear" w:color="auto" w:fill="A7BFDE"/>
            <w:vAlign w:val="center"/>
          </w:tcPr>
          <w:p w14:paraId="59636087"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الدايتومات الريشية</w:t>
            </w:r>
          </w:p>
          <w:p w14:paraId="547AFAE0"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العملي:</w:t>
            </w:r>
            <w:r w:rsidRPr="00074950">
              <w:rPr>
                <w:rFonts w:asciiTheme="majorBidi" w:hAnsiTheme="majorBidi" w:cstheme="majorBidi"/>
                <w:color w:val="000000"/>
                <w:sz w:val="24"/>
                <w:szCs w:val="24"/>
                <w:lang w:bidi="ar-IQ"/>
              </w:rPr>
              <w:t xml:space="preserve"> </w:t>
            </w:r>
            <w:r w:rsidRPr="00074950">
              <w:rPr>
                <w:rFonts w:asciiTheme="majorBidi" w:hAnsiTheme="majorBidi" w:cstheme="majorBidi"/>
                <w:color w:val="000000"/>
                <w:sz w:val="24"/>
                <w:szCs w:val="24"/>
                <w:rtl/>
                <w:lang w:bidi="ar-IQ"/>
              </w:rPr>
              <w:t>امتحان عملي</w:t>
            </w:r>
          </w:p>
        </w:tc>
        <w:tc>
          <w:tcPr>
            <w:tcW w:w="1276" w:type="dxa"/>
            <w:tcBorders>
              <w:left w:val="single" w:sz="6" w:space="0" w:color="4F81BD"/>
              <w:right w:val="single" w:sz="6" w:space="0" w:color="4F81BD"/>
            </w:tcBorders>
            <w:shd w:val="clear" w:color="auto" w:fill="A7BFDE"/>
            <w:vAlign w:val="center"/>
          </w:tcPr>
          <w:p w14:paraId="0CF7496E"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05C8C393"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4F2283AC" w14:textId="77777777" w:rsidTr="00A22EF7">
        <w:trPr>
          <w:trHeight w:val="319"/>
        </w:trPr>
        <w:tc>
          <w:tcPr>
            <w:tcW w:w="1073" w:type="dxa"/>
            <w:tcBorders>
              <w:right w:val="single" w:sz="6" w:space="0" w:color="4F81BD"/>
            </w:tcBorders>
            <w:shd w:val="clear" w:color="auto" w:fill="A7BFDE"/>
            <w:vAlign w:val="center"/>
          </w:tcPr>
          <w:p w14:paraId="60C076B9"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14</w:t>
            </w:r>
          </w:p>
        </w:tc>
        <w:tc>
          <w:tcPr>
            <w:tcW w:w="938" w:type="dxa"/>
            <w:tcBorders>
              <w:left w:val="single" w:sz="6" w:space="0" w:color="4F81BD"/>
              <w:right w:val="single" w:sz="6" w:space="0" w:color="4F81BD"/>
            </w:tcBorders>
            <w:shd w:val="clear" w:color="auto" w:fill="A7BFDE"/>
          </w:tcPr>
          <w:p w14:paraId="52978ABF"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1AB2B5AE"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البراوتية</w:t>
            </w:r>
          </w:p>
        </w:tc>
        <w:tc>
          <w:tcPr>
            <w:tcW w:w="2693" w:type="dxa"/>
            <w:tcBorders>
              <w:left w:val="single" w:sz="6" w:space="0" w:color="4F81BD"/>
              <w:right w:val="single" w:sz="6" w:space="0" w:color="4F81BD"/>
            </w:tcBorders>
            <w:shd w:val="clear" w:color="auto" w:fill="A7BFDE"/>
            <w:vAlign w:val="center"/>
          </w:tcPr>
          <w:p w14:paraId="54F08417"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البراوتية والطحالب البنية</w:t>
            </w:r>
          </w:p>
          <w:p w14:paraId="2A0842D2" w14:textId="77777777" w:rsidR="003C118A" w:rsidRPr="00074950" w:rsidRDefault="003C118A" w:rsidP="00A22EF7">
            <w:pPr>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العملي:</w:t>
            </w:r>
            <w:r w:rsidRPr="00074950">
              <w:rPr>
                <w:rFonts w:asciiTheme="majorBidi" w:hAnsiTheme="majorBidi" w:cstheme="majorBidi"/>
                <w:color w:val="000000"/>
                <w:sz w:val="24"/>
                <w:szCs w:val="24"/>
                <w:lang w:bidi="ar-IQ"/>
              </w:rPr>
              <w:t xml:space="preserve"> Rhodophyta </w:t>
            </w:r>
          </w:p>
        </w:tc>
        <w:tc>
          <w:tcPr>
            <w:tcW w:w="1276" w:type="dxa"/>
            <w:tcBorders>
              <w:left w:val="single" w:sz="6" w:space="0" w:color="4F81BD"/>
              <w:right w:val="single" w:sz="6" w:space="0" w:color="4F81BD"/>
            </w:tcBorders>
            <w:shd w:val="clear" w:color="auto" w:fill="A7BFDE"/>
            <w:vAlign w:val="center"/>
          </w:tcPr>
          <w:p w14:paraId="19F82B50"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60A2584E"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r w:rsidR="003C118A" w:rsidRPr="00074950" w14:paraId="1CF9FABC" w14:textId="77777777" w:rsidTr="00A22EF7">
        <w:trPr>
          <w:trHeight w:val="319"/>
        </w:trPr>
        <w:tc>
          <w:tcPr>
            <w:tcW w:w="1073" w:type="dxa"/>
            <w:tcBorders>
              <w:right w:val="single" w:sz="6" w:space="0" w:color="4F81BD"/>
            </w:tcBorders>
            <w:shd w:val="clear" w:color="auto" w:fill="A7BFDE"/>
            <w:vAlign w:val="center"/>
          </w:tcPr>
          <w:p w14:paraId="7A22476E" w14:textId="77777777" w:rsidR="003C118A" w:rsidRPr="00074950" w:rsidRDefault="003C118A" w:rsidP="00A22EF7">
            <w:pPr>
              <w:autoSpaceDE w:val="0"/>
              <w:autoSpaceDN w:val="0"/>
              <w:adjustRightInd w:val="0"/>
              <w:jc w:val="center"/>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15</w:t>
            </w:r>
          </w:p>
        </w:tc>
        <w:tc>
          <w:tcPr>
            <w:tcW w:w="938" w:type="dxa"/>
            <w:tcBorders>
              <w:left w:val="single" w:sz="6" w:space="0" w:color="4F81BD"/>
              <w:right w:val="single" w:sz="6" w:space="0" w:color="4F81BD"/>
            </w:tcBorders>
            <w:shd w:val="clear" w:color="auto" w:fill="A7BFDE"/>
          </w:tcPr>
          <w:p w14:paraId="101B4106" w14:textId="77777777" w:rsidR="003C118A" w:rsidRPr="00074950" w:rsidRDefault="003C118A" w:rsidP="00A22EF7">
            <w:pPr>
              <w:jc w:val="center"/>
              <w:rPr>
                <w:rFonts w:asciiTheme="majorBidi" w:hAnsiTheme="majorBidi" w:cstheme="majorBidi"/>
                <w:sz w:val="24"/>
                <w:szCs w:val="24"/>
              </w:rPr>
            </w:pPr>
            <w:r w:rsidRPr="00074950">
              <w:rPr>
                <w:rFonts w:asciiTheme="majorBidi" w:hAnsiTheme="majorBidi" w:cstheme="majorBidi"/>
                <w:color w:val="000000"/>
                <w:sz w:val="24"/>
                <w:szCs w:val="24"/>
                <w:rtl/>
                <w:lang w:bidi="ar-IQ"/>
              </w:rPr>
              <w:t>4</w:t>
            </w:r>
          </w:p>
        </w:tc>
        <w:tc>
          <w:tcPr>
            <w:tcW w:w="2740" w:type="dxa"/>
            <w:tcBorders>
              <w:left w:val="single" w:sz="6" w:space="0" w:color="4F81BD"/>
              <w:right w:val="single" w:sz="6" w:space="0" w:color="4F81BD"/>
            </w:tcBorders>
            <w:shd w:val="clear" w:color="auto" w:fill="A7BFDE"/>
            <w:vAlign w:val="center"/>
          </w:tcPr>
          <w:p w14:paraId="009A329D"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مورفولوجيا والصفات الخلوية وتواجد واهمية الطحالب الحمراء</w:t>
            </w:r>
          </w:p>
        </w:tc>
        <w:tc>
          <w:tcPr>
            <w:tcW w:w="2693" w:type="dxa"/>
            <w:tcBorders>
              <w:left w:val="single" w:sz="6" w:space="0" w:color="4F81BD"/>
              <w:right w:val="single" w:sz="6" w:space="0" w:color="4F81BD"/>
            </w:tcBorders>
            <w:shd w:val="clear" w:color="auto" w:fill="A7BFDE"/>
            <w:vAlign w:val="center"/>
          </w:tcPr>
          <w:p w14:paraId="369463B0"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الطحالب الحمر</w:t>
            </w:r>
          </w:p>
          <w:p w14:paraId="75C128AF" w14:textId="77777777" w:rsidR="003C118A" w:rsidRPr="00074950" w:rsidRDefault="003C118A" w:rsidP="00A22EF7">
            <w:pPr>
              <w:autoSpaceDE w:val="0"/>
              <w:autoSpaceDN w:val="0"/>
              <w:adjustRightInd w:val="0"/>
              <w:rPr>
                <w:rFonts w:asciiTheme="majorBidi" w:hAnsiTheme="majorBidi" w:cstheme="majorBidi"/>
                <w:color w:val="000000"/>
                <w:sz w:val="24"/>
                <w:szCs w:val="24"/>
                <w:rtl/>
                <w:lang w:bidi="ar-IQ"/>
              </w:rPr>
            </w:pPr>
            <w:r w:rsidRPr="00074950">
              <w:rPr>
                <w:rFonts w:asciiTheme="majorBidi" w:hAnsiTheme="majorBidi" w:cstheme="majorBidi"/>
                <w:color w:val="000000"/>
                <w:sz w:val="24"/>
                <w:szCs w:val="24"/>
                <w:rtl/>
                <w:lang w:bidi="ar-IQ"/>
              </w:rPr>
              <w:t>العملي:</w:t>
            </w:r>
            <w:r w:rsidRPr="00074950">
              <w:rPr>
                <w:rFonts w:asciiTheme="majorBidi" w:hAnsiTheme="majorBidi" w:cstheme="majorBidi"/>
                <w:color w:val="000000"/>
                <w:sz w:val="24"/>
                <w:szCs w:val="24"/>
                <w:lang w:bidi="ar-IQ"/>
              </w:rPr>
              <w:t xml:space="preserve"> Rhodophyta</w:t>
            </w:r>
          </w:p>
        </w:tc>
        <w:tc>
          <w:tcPr>
            <w:tcW w:w="1276" w:type="dxa"/>
            <w:tcBorders>
              <w:left w:val="single" w:sz="6" w:space="0" w:color="4F81BD"/>
              <w:right w:val="single" w:sz="6" w:space="0" w:color="4F81BD"/>
            </w:tcBorders>
            <w:shd w:val="clear" w:color="auto" w:fill="A7BFDE"/>
            <w:vAlign w:val="center"/>
          </w:tcPr>
          <w:p w14:paraId="0E42AD66"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c>
          <w:tcPr>
            <w:tcW w:w="1134" w:type="dxa"/>
            <w:tcBorders>
              <w:left w:val="single" w:sz="6" w:space="0" w:color="4F81BD"/>
            </w:tcBorders>
            <w:shd w:val="clear" w:color="auto" w:fill="A7BFDE"/>
            <w:vAlign w:val="center"/>
          </w:tcPr>
          <w:p w14:paraId="2F02E438" w14:textId="77777777" w:rsidR="003C118A" w:rsidRPr="00074950"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74950">
              <w:rPr>
                <w:rFonts w:asciiTheme="majorBidi" w:hAnsiTheme="majorBidi" w:cstheme="majorBidi"/>
                <w:color w:val="000000"/>
                <w:sz w:val="24"/>
                <w:szCs w:val="24"/>
                <w:rtl/>
                <w:lang w:bidi="ar-IQ"/>
              </w:rPr>
              <w:t>وفق النقطة عشرة وحسب الحاجة</w:t>
            </w:r>
          </w:p>
        </w:tc>
      </w:tr>
    </w:tbl>
    <w:p w14:paraId="3D14AF3A" w14:textId="77777777" w:rsidR="0017681C" w:rsidRDefault="0017681C" w:rsidP="003C118A">
      <w:pPr>
        <w:rPr>
          <w:rtl/>
        </w:rPr>
      </w:pPr>
    </w:p>
    <w:p w14:paraId="5D930EFF" w14:textId="77777777" w:rsidR="0017681C" w:rsidRPr="00807DE1" w:rsidRDefault="0017681C" w:rsidP="003C118A">
      <w:pPr>
        <w:rPr>
          <w:vanish/>
        </w:rPr>
      </w:pPr>
    </w:p>
    <w:p w14:paraId="6DB33F0D"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17681C" w14:paraId="1916CE3C"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086BD94" w14:textId="77777777" w:rsidR="003C118A" w:rsidRPr="0017681C" w:rsidRDefault="0017681C" w:rsidP="0017681C">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11-</w:t>
            </w:r>
            <w:r w:rsidR="003C118A" w:rsidRPr="0017681C">
              <w:rPr>
                <w:rFonts w:asciiTheme="majorBidi" w:hAnsiTheme="majorBidi" w:cstheme="majorBidi"/>
                <w:color w:val="000000"/>
                <w:sz w:val="24"/>
                <w:szCs w:val="24"/>
                <w:rtl/>
                <w:lang w:bidi="ar-IQ"/>
              </w:rPr>
              <w:t xml:space="preserve">البنية التحتية </w:t>
            </w:r>
          </w:p>
          <w:p w14:paraId="1C2380F4" w14:textId="77777777" w:rsidR="003C118A" w:rsidRPr="0017681C" w:rsidRDefault="003C118A" w:rsidP="00836683">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17681C" w14:paraId="6197B67C"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1AF2931D" w14:textId="77777777" w:rsidR="003C118A" w:rsidRPr="0017681C" w:rsidRDefault="003C118A" w:rsidP="00D545F6">
            <w:pPr>
              <w:pStyle w:val="ListParagraph"/>
              <w:numPr>
                <w:ilvl w:val="0"/>
                <w:numId w:val="211"/>
              </w:num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الكتب المقررة والمطلوبة:</w:t>
            </w:r>
          </w:p>
          <w:p w14:paraId="670285AA" w14:textId="77777777" w:rsidR="003C118A" w:rsidRPr="0017681C" w:rsidRDefault="003C118A" w:rsidP="00836683">
            <w:pPr>
              <w:autoSpaceDE w:val="0"/>
              <w:autoSpaceDN w:val="0"/>
              <w:adjustRightInd w:val="0"/>
              <w:ind w:left="72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6CECB8F" w14:textId="77777777" w:rsidR="003C118A" w:rsidRPr="0017681C" w:rsidRDefault="003C118A" w:rsidP="00836683">
            <w:pPr>
              <w:spacing w:before="120" w:after="120"/>
              <w:jc w:val="right"/>
              <w:rPr>
                <w:rFonts w:asciiTheme="majorBidi" w:hAnsiTheme="majorBidi" w:cstheme="majorBidi"/>
                <w:sz w:val="24"/>
                <w:szCs w:val="24"/>
                <w:rtl/>
                <w:lang w:bidi="ar-IQ"/>
              </w:rPr>
            </w:pP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sz w:val="24"/>
                <w:szCs w:val="24"/>
              </w:rPr>
              <w:t></w:t>
            </w:r>
            <w:r w:rsidRPr="0017681C">
              <w:rPr>
                <w:rFonts w:asciiTheme="majorBidi" w:hAnsiTheme="majorBidi" w:cstheme="majorBidi"/>
                <w:sz w:val="24"/>
                <w:szCs w:val="24"/>
                <w:rtl/>
              </w:rPr>
              <w:tab/>
            </w:r>
            <w:r w:rsidRPr="0017681C">
              <w:rPr>
                <w:rFonts w:asciiTheme="majorBidi" w:hAnsiTheme="majorBidi" w:cstheme="majorBidi"/>
                <w:sz w:val="24"/>
                <w:szCs w:val="24"/>
              </w:rPr>
              <w:t xml:space="preserve">College Botany: Volume 1 by B.P. PANDEY. 2009. </w:t>
            </w:r>
            <w:proofErr w:type="gramStart"/>
            <w:r w:rsidRPr="0017681C">
              <w:rPr>
                <w:rFonts w:asciiTheme="majorBidi" w:hAnsiTheme="majorBidi" w:cstheme="majorBidi"/>
                <w:sz w:val="24"/>
                <w:szCs w:val="24"/>
              </w:rPr>
              <w:t>S.CHAND</w:t>
            </w:r>
            <w:proofErr w:type="gramEnd"/>
            <w:r w:rsidRPr="0017681C">
              <w:rPr>
                <w:rFonts w:asciiTheme="majorBidi" w:hAnsiTheme="majorBidi" w:cstheme="majorBidi"/>
                <w:sz w:val="24"/>
                <w:szCs w:val="24"/>
              </w:rPr>
              <w:t xml:space="preserve"> &amp; COMPANY LTD. INDIA</w:t>
            </w:r>
          </w:p>
          <w:p w14:paraId="26641002" w14:textId="77777777" w:rsidR="003C118A" w:rsidRPr="0017681C" w:rsidRDefault="003C118A" w:rsidP="00836683">
            <w:pPr>
              <w:bidi w:val="0"/>
              <w:spacing w:before="120" w:after="120"/>
              <w:jc w:val="right"/>
              <w:rPr>
                <w:rFonts w:asciiTheme="majorBidi" w:hAnsiTheme="majorBidi" w:cstheme="majorBidi"/>
                <w:sz w:val="24"/>
                <w:szCs w:val="24"/>
              </w:rPr>
            </w:pPr>
            <w:r w:rsidRPr="0017681C">
              <w:rPr>
                <w:rFonts w:asciiTheme="majorBidi" w:hAnsiTheme="majorBidi" w:cstheme="majorBidi"/>
                <w:sz w:val="24"/>
                <w:szCs w:val="24"/>
              </w:rPr>
              <w:t></w:t>
            </w:r>
            <w:r w:rsidRPr="0017681C">
              <w:rPr>
                <w:rFonts w:asciiTheme="majorBidi" w:hAnsiTheme="majorBidi" w:cstheme="majorBidi"/>
                <w:sz w:val="24"/>
                <w:szCs w:val="24"/>
              </w:rPr>
              <w:tab/>
              <w:t xml:space="preserve">ATEXT BOOK OF ALGAE BY: K.S. BILGRAMI AND L. C. </w:t>
            </w:r>
            <w:proofErr w:type="gramStart"/>
            <w:r w:rsidRPr="0017681C">
              <w:rPr>
                <w:rFonts w:asciiTheme="majorBidi" w:hAnsiTheme="majorBidi" w:cstheme="majorBidi"/>
                <w:sz w:val="24"/>
                <w:szCs w:val="24"/>
              </w:rPr>
              <w:t>SAHA ,</w:t>
            </w:r>
            <w:proofErr w:type="gramEnd"/>
            <w:r w:rsidRPr="0017681C">
              <w:rPr>
                <w:rFonts w:asciiTheme="majorBidi" w:hAnsiTheme="majorBidi" w:cstheme="majorBidi"/>
                <w:sz w:val="24"/>
                <w:szCs w:val="24"/>
              </w:rPr>
              <w:t xml:space="preserve"> PUBLISHER BY CBS PUBLISHERS&amp; DISTRIBUTORS, INDIA.</w:t>
            </w:r>
          </w:p>
          <w:p w14:paraId="67C6D525" w14:textId="77777777" w:rsidR="008C2BE6" w:rsidRPr="0017681C" w:rsidRDefault="008C2BE6" w:rsidP="008C2BE6">
            <w:pPr>
              <w:bidi w:val="0"/>
              <w:spacing w:before="120" w:after="120"/>
              <w:jc w:val="center"/>
              <w:rPr>
                <w:rFonts w:asciiTheme="majorBidi" w:hAnsiTheme="majorBidi" w:cstheme="majorBidi"/>
                <w:sz w:val="24"/>
                <w:szCs w:val="24"/>
              </w:rPr>
            </w:pPr>
            <w:r w:rsidRPr="0017681C">
              <w:rPr>
                <w:rFonts w:asciiTheme="majorBidi" w:hAnsiTheme="majorBidi" w:cstheme="majorBidi"/>
                <w:sz w:val="24"/>
                <w:szCs w:val="24"/>
              </w:rPr>
              <w:t>Revision of algal flora (Diatoms) checklist in Tigris river with Baghdad city -Iraq.</w:t>
            </w:r>
          </w:p>
          <w:p w14:paraId="51EBE407" w14:textId="77777777" w:rsidR="003C118A" w:rsidRPr="0017681C" w:rsidRDefault="003C118A" w:rsidP="00836683">
            <w:pPr>
              <w:autoSpaceDE w:val="0"/>
              <w:autoSpaceDN w:val="0"/>
              <w:adjustRightInd w:val="0"/>
              <w:jc w:val="right"/>
              <w:rPr>
                <w:rFonts w:asciiTheme="majorBidi" w:hAnsiTheme="majorBidi" w:cstheme="majorBidi"/>
                <w:color w:val="000000"/>
                <w:sz w:val="24"/>
                <w:szCs w:val="24"/>
                <w:lang w:bidi="ar-IQ"/>
              </w:rPr>
            </w:pPr>
          </w:p>
        </w:tc>
      </w:tr>
      <w:tr w:rsidR="003C118A" w:rsidRPr="0017681C" w14:paraId="2DC52785"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4409A00" w14:textId="77777777" w:rsidR="003C118A" w:rsidRPr="0017681C" w:rsidRDefault="003C118A" w:rsidP="00D545F6">
            <w:pPr>
              <w:pStyle w:val="ListParagraph"/>
              <w:numPr>
                <w:ilvl w:val="0"/>
                <w:numId w:val="211"/>
              </w:num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0D60BB82" w14:textId="77777777" w:rsidR="003C118A" w:rsidRPr="0017681C" w:rsidRDefault="003C118A" w:rsidP="00836683">
            <w:pPr>
              <w:jc w:val="right"/>
              <w:rPr>
                <w:rFonts w:asciiTheme="majorBidi" w:hAnsiTheme="majorBidi" w:cstheme="majorBidi"/>
                <w:sz w:val="24"/>
                <w:szCs w:val="24"/>
                <w:lang w:bidi="ar-AE"/>
              </w:rPr>
            </w:pP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sz w:val="24"/>
                <w:szCs w:val="24"/>
                <w:lang w:bidi="ar-AE"/>
              </w:rPr>
              <w:t></w:t>
            </w:r>
            <w:r w:rsidRPr="0017681C">
              <w:rPr>
                <w:rFonts w:asciiTheme="majorBidi" w:hAnsiTheme="majorBidi" w:cstheme="majorBidi"/>
                <w:sz w:val="24"/>
                <w:szCs w:val="24"/>
                <w:rtl/>
                <w:lang w:bidi="ar-AE"/>
              </w:rPr>
              <w:tab/>
            </w:r>
            <w:r w:rsidRPr="0017681C">
              <w:rPr>
                <w:rFonts w:asciiTheme="majorBidi" w:hAnsiTheme="majorBidi" w:cstheme="majorBidi"/>
                <w:sz w:val="24"/>
                <w:szCs w:val="24"/>
                <w:lang w:bidi="ar-AE"/>
              </w:rPr>
              <w:t xml:space="preserve">PHYCOLOGY BY: ROBERT EDWARD </w:t>
            </w:r>
            <w:proofErr w:type="gramStart"/>
            <w:r w:rsidRPr="0017681C">
              <w:rPr>
                <w:rFonts w:asciiTheme="majorBidi" w:hAnsiTheme="majorBidi" w:cstheme="majorBidi"/>
                <w:sz w:val="24"/>
                <w:szCs w:val="24"/>
                <w:lang w:bidi="ar-AE"/>
              </w:rPr>
              <w:t>LEE,  PUBLISHER</w:t>
            </w:r>
            <w:proofErr w:type="gramEnd"/>
            <w:r w:rsidRPr="0017681C">
              <w:rPr>
                <w:rFonts w:asciiTheme="majorBidi" w:hAnsiTheme="majorBidi" w:cstheme="majorBidi"/>
                <w:sz w:val="24"/>
                <w:szCs w:val="24"/>
                <w:lang w:bidi="ar-AE"/>
              </w:rPr>
              <w:t xml:space="preserve"> BY: THE PRESS SYNDICATE OF THE UNIVERSITY OF CAMBRIDGE</w:t>
            </w:r>
          </w:p>
          <w:p w14:paraId="530624F8" w14:textId="77777777" w:rsidR="003C118A" w:rsidRPr="0017681C" w:rsidRDefault="003C118A" w:rsidP="00EB4FC0">
            <w:pPr>
              <w:bidi w:val="0"/>
              <w:jc w:val="right"/>
              <w:rPr>
                <w:rFonts w:asciiTheme="majorBidi" w:hAnsiTheme="majorBidi" w:cstheme="majorBidi"/>
                <w:sz w:val="24"/>
                <w:szCs w:val="24"/>
                <w:rtl/>
                <w:lang w:bidi="ar-AE"/>
              </w:rPr>
            </w:pPr>
            <w:r w:rsidRPr="0017681C">
              <w:rPr>
                <w:rFonts w:asciiTheme="majorBidi" w:hAnsiTheme="majorBidi" w:cstheme="majorBidi"/>
                <w:sz w:val="24"/>
                <w:szCs w:val="24"/>
                <w:lang w:bidi="ar-AE"/>
              </w:rPr>
              <w:t></w:t>
            </w:r>
            <w:r w:rsidRPr="0017681C">
              <w:rPr>
                <w:rFonts w:asciiTheme="majorBidi" w:hAnsiTheme="majorBidi" w:cstheme="majorBidi"/>
                <w:sz w:val="24"/>
                <w:szCs w:val="24"/>
                <w:lang w:bidi="ar-AE"/>
              </w:rPr>
              <w:tab/>
              <w:t xml:space="preserve">Phycology, by: H. A. Al- Saadi and N.I. Sulaiman. Publisher by: </w:t>
            </w:r>
            <w:proofErr w:type="spellStart"/>
            <w:r w:rsidRPr="0017681C">
              <w:rPr>
                <w:rFonts w:asciiTheme="majorBidi" w:hAnsiTheme="majorBidi" w:cstheme="majorBidi"/>
                <w:sz w:val="24"/>
                <w:szCs w:val="24"/>
                <w:lang w:bidi="ar-AE"/>
              </w:rPr>
              <w:t>Yazori</w:t>
            </w:r>
            <w:proofErr w:type="spellEnd"/>
            <w:r w:rsidRPr="0017681C">
              <w:rPr>
                <w:rFonts w:asciiTheme="majorBidi" w:hAnsiTheme="majorBidi" w:cstheme="majorBidi"/>
                <w:sz w:val="24"/>
                <w:szCs w:val="24"/>
                <w:lang w:bidi="ar-AE"/>
              </w:rPr>
              <w:t>, Amman.</w:t>
            </w:r>
          </w:p>
        </w:tc>
      </w:tr>
      <w:tr w:rsidR="003C118A" w:rsidRPr="0017681C" w14:paraId="51B79585" w14:textId="77777777" w:rsidTr="0068181C">
        <w:trPr>
          <w:trHeight w:val="934"/>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F89E298" w14:textId="77777777" w:rsidR="003C118A" w:rsidRPr="0017681C" w:rsidRDefault="0017681C" w:rsidP="0017681C">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17681C">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7C6D3C8" w14:textId="77777777" w:rsidR="003C118A" w:rsidRPr="0017681C" w:rsidRDefault="003C118A" w:rsidP="00836683">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لاحاجة لها في هذه المرحلة</w:t>
            </w:r>
          </w:p>
        </w:tc>
      </w:tr>
      <w:tr w:rsidR="003C118A" w:rsidRPr="0017681C" w14:paraId="5A287296" w14:textId="77777777" w:rsidTr="0068181C">
        <w:trPr>
          <w:trHeight w:val="689"/>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AEFDE72" w14:textId="77777777" w:rsidR="003C118A" w:rsidRPr="0017681C" w:rsidRDefault="003C118A" w:rsidP="00D545F6">
            <w:pPr>
              <w:pStyle w:val="ListParagraph"/>
              <w:numPr>
                <w:ilvl w:val="0"/>
                <w:numId w:val="210"/>
              </w:num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3567B3" w14:textId="77777777" w:rsidR="003C118A" w:rsidRPr="0017681C" w:rsidRDefault="00836683" w:rsidP="00836683">
            <w:pPr>
              <w:autoSpaceDE w:val="0"/>
              <w:autoSpaceDN w:val="0"/>
              <w:adjustRightInd w:val="0"/>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 xml:space="preserve">Figueiras, F. G.; Picher, G. C. and Estrada, M. (2008) "Chapter 10: Harmful Algal Bloom Dynamics in Relation to Physical Processes" page 130 In </w:t>
            </w:r>
            <w:proofErr w:type="spellStart"/>
            <w:r w:rsidRPr="0017681C">
              <w:rPr>
                <w:rFonts w:asciiTheme="majorBidi" w:hAnsiTheme="majorBidi" w:cstheme="majorBidi"/>
                <w:color w:val="000000"/>
                <w:sz w:val="24"/>
                <w:szCs w:val="24"/>
                <w:lang w:bidi="ar-IQ"/>
              </w:rPr>
              <w:t>Granéli</w:t>
            </w:r>
            <w:proofErr w:type="spellEnd"/>
            <w:r w:rsidRPr="0017681C">
              <w:rPr>
                <w:rFonts w:asciiTheme="majorBidi" w:hAnsiTheme="majorBidi" w:cstheme="majorBidi"/>
                <w:color w:val="000000"/>
                <w:sz w:val="24"/>
                <w:szCs w:val="24"/>
                <w:lang w:bidi="ar-IQ"/>
              </w:rPr>
              <w:t>, E. and Turner, J. T. (2008) Ecology of Harmful Algae Springer, Berlin, pp. 127–138</w:t>
            </w:r>
          </w:p>
          <w:p w14:paraId="2ED7FEEB" w14:textId="77777777" w:rsidR="00836683" w:rsidRPr="0017681C" w:rsidRDefault="00836683" w:rsidP="00836683">
            <w:pPr>
              <w:autoSpaceDE w:val="0"/>
              <w:autoSpaceDN w:val="0"/>
              <w:adjustRightInd w:val="0"/>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Laurin-Lemay, Simon; Brinkmann, Henner; Philippe, Hervé (2012). "Origin of land plants revisited in the light of sequence contamination and missing data". Current Biology. 22 (15): R593–R594</w:t>
            </w:r>
          </w:p>
          <w:p w14:paraId="2F5B3C63" w14:textId="77777777" w:rsidR="00836683" w:rsidRPr="0017681C" w:rsidRDefault="00836683" w:rsidP="00836683">
            <w:pPr>
              <w:autoSpaceDE w:val="0"/>
              <w:autoSpaceDN w:val="0"/>
              <w:adjustRightInd w:val="0"/>
              <w:jc w:val="right"/>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 xml:space="preserve">Marin, Birger (2012). "Nested in the </w:t>
            </w:r>
            <w:proofErr w:type="spellStart"/>
            <w:r w:rsidRPr="0017681C">
              <w:rPr>
                <w:rFonts w:asciiTheme="majorBidi" w:hAnsiTheme="majorBidi" w:cstheme="majorBidi"/>
                <w:color w:val="000000"/>
                <w:sz w:val="24"/>
                <w:szCs w:val="24"/>
                <w:lang w:bidi="ar-IQ"/>
              </w:rPr>
              <w:t>Chlorellales</w:t>
            </w:r>
            <w:proofErr w:type="spellEnd"/>
            <w:r w:rsidRPr="0017681C">
              <w:rPr>
                <w:rFonts w:asciiTheme="majorBidi" w:hAnsiTheme="majorBidi" w:cstheme="majorBidi"/>
                <w:color w:val="000000"/>
                <w:sz w:val="24"/>
                <w:szCs w:val="24"/>
                <w:lang w:bidi="ar-IQ"/>
              </w:rPr>
              <w:t xml:space="preserve"> or Independent Class? Phylogeny and Classification of the </w:t>
            </w:r>
            <w:proofErr w:type="spellStart"/>
            <w:r w:rsidRPr="0017681C">
              <w:rPr>
                <w:rFonts w:asciiTheme="majorBidi" w:hAnsiTheme="majorBidi" w:cstheme="majorBidi"/>
                <w:color w:val="000000"/>
                <w:sz w:val="24"/>
                <w:szCs w:val="24"/>
                <w:lang w:bidi="ar-IQ"/>
              </w:rPr>
              <w:t>Pedinophyceae</w:t>
            </w:r>
            <w:proofErr w:type="spellEnd"/>
            <w:r w:rsidRPr="0017681C">
              <w:rPr>
                <w:rFonts w:asciiTheme="majorBidi" w:hAnsiTheme="majorBidi" w:cstheme="majorBidi"/>
                <w:color w:val="000000"/>
                <w:sz w:val="24"/>
                <w:szCs w:val="24"/>
                <w:lang w:bidi="ar-IQ"/>
              </w:rPr>
              <w:t xml:space="preserve"> (</w:t>
            </w:r>
            <w:proofErr w:type="spellStart"/>
            <w:r w:rsidRPr="0017681C">
              <w:rPr>
                <w:rFonts w:asciiTheme="majorBidi" w:hAnsiTheme="majorBidi" w:cstheme="majorBidi"/>
                <w:color w:val="000000"/>
                <w:sz w:val="24"/>
                <w:szCs w:val="24"/>
                <w:lang w:bidi="ar-IQ"/>
              </w:rPr>
              <w:t>Viridiplantae</w:t>
            </w:r>
            <w:proofErr w:type="spellEnd"/>
            <w:r w:rsidRPr="0017681C">
              <w:rPr>
                <w:rFonts w:asciiTheme="majorBidi" w:hAnsiTheme="majorBidi" w:cstheme="majorBidi"/>
                <w:color w:val="000000"/>
                <w:sz w:val="24"/>
                <w:szCs w:val="24"/>
                <w:lang w:bidi="ar-IQ"/>
              </w:rPr>
              <w:t>) Revealed by Molecular Phylogenetic Analyses of Complete Nuclear and Plastid-encoded rRNA Operons". Protist. 163 (5): 778–805</w:t>
            </w:r>
            <w:r w:rsidRPr="0017681C">
              <w:rPr>
                <w:rFonts w:asciiTheme="majorBidi" w:hAnsiTheme="majorBidi" w:cstheme="majorBidi"/>
                <w:color w:val="000000"/>
                <w:sz w:val="24"/>
                <w:szCs w:val="24"/>
                <w:rtl/>
                <w:lang w:bidi="ar-IQ"/>
              </w:rPr>
              <w:t>.</w:t>
            </w:r>
          </w:p>
        </w:tc>
      </w:tr>
    </w:tbl>
    <w:p w14:paraId="5CC0CF6A" w14:textId="77777777" w:rsidR="003C118A" w:rsidRDefault="003C118A" w:rsidP="003C118A">
      <w:pPr>
        <w:rPr>
          <w:rtl/>
        </w:rPr>
      </w:pPr>
    </w:p>
    <w:p w14:paraId="6BE1F710"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7681C" w14:paraId="23B29642" w14:textId="77777777" w:rsidTr="00A22EF7">
        <w:trPr>
          <w:trHeight w:val="419"/>
        </w:trPr>
        <w:tc>
          <w:tcPr>
            <w:tcW w:w="9720" w:type="dxa"/>
            <w:gridSpan w:val="2"/>
            <w:shd w:val="clear" w:color="auto" w:fill="A7BFDE"/>
            <w:vAlign w:val="center"/>
          </w:tcPr>
          <w:p w14:paraId="56D00DAF" w14:textId="77777777" w:rsidR="00FB327F" w:rsidRPr="0017681C" w:rsidRDefault="0017681C" w:rsidP="0017681C">
            <w:pPr>
              <w:ind w:left="360"/>
              <w:jc w:val="both"/>
              <w:rPr>
                <w:rFonts w:asciiTheme="majorBidi" w:hAnsiTheme="majorBidi" w:cstheme="majorBidi"/>
                <w:sz w:val="24"/>
                <w:szCs w:val="24"/>
                <w:lang w:val="en-MY" w:eastAsia="en-MY"/>
              </w:rPr>
            </w:pPr>
            <w:r w:rsidRPr="0017681C">
              <w:rPr>
                <w:rFonts w:ascii="Cambria" w:hAnsi="Cambria" w:cs="Times New Roman" w:hint="cs"/>
                <w:b/>
                <w:bCs/>
                <w:color w:val="000000"/>
                <w:sz w:val="24"/>
                <w:szCs w:val="24"/>
                <w:rtl/>
              </w:rPr>
              <w:lastRenderedPageBreak/>
              <w:t>12-</w:t>
            </w:r>
            <w:r w:rsidR="00FB327F" w:rsidRPr="0017681C">
              <w:rPr>
                <w:rFonts w:ascii="Cambria" w:hAnsi="Cambria" w:cs="Times New Roman" w:hint="cs"/>
                <w:b/>
                <w:bCs/>
                <w:color w:val="000000"/>
                <w:sz w:val="24"/>
                <w:szCs w:val="24"/>
                <w:rtl/>
                <w:lang w:bidi="ar-IQ"/>
              </w:rPr>
              <w:t xml:space="preserve">خطة تطوير المقرر الدراسي:- </w:t>
            </w:r>
            <w:r w:rsidR="00FB327F" w:rsidRPr="0017681C">
              <w:rPr>
                <w:rFonts w:asciiTheme="majorBidi" w:hAnsiTheme="majorBidi" w:cstheme="majorBidi"/>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06A9C992" w14:textId="77777777" w:rsidR="00FB327F" w:rsidRPr="0017681C" w:rsidRDefault="00FB327F" w:rsidP="00D545F6">
            <w:pPr>
              <w:pStyle w:val="ListParagraph"/>
              <w:numPr>
                <w:ilvl w:val="0"/>
                <w:numId w:val="168"/>
              </w:numPr>
              <w:spacing w:line="240" w:lineRule="auto"/>
              <w:jc w:val="both"/>
              <w:rPr>
                <w:rFonts w:asciiTheme="majorBidi" w:hAnsiTheme="majorBidi" w:cstheme="majorBidi"/>
                <w:sz w:val="24"/>
                <w:szCs w:val="24"/>
                <w:lang w:val="en-MY" w:eastAsia="en-MY"/>
              </w:rPr>
            </w:pPr>
            <w:r w:rsidRPr="0017681C">
              <w:rPr>
                <w:rFonts w:asciiTheme="majorBidi" w:hAnsiTheme="majorBidi" w:cstheme="majorBidi"/>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AA69518" w14:textId="77777777" w:rsidR="003C118A" w:rsidRPr="0017681C" w:rsidRDefault="00FB327F" w:rsidP="00D545F6">
            <w:pPr>
              <w:pStyle w:val="ListParagraph"/>
              <w:numPr>
                <w:ilvl w:val="0"/>
                <w:numId w:val="168"/>
              </w:numPr>
              <w:spacing w:line="240" w:lineRule="auto"/>
              <w:jc w:val="both"/>
              <w:rPr>
                <w:rFonts w:asciiTheme="majorBidi" w:hAnsiTheme="majorBidi" w:cstheme="majorBidi"/>
                <w:sz w:val="24"/>
                <w:szCs w:val="24"/>
                <w:lang w:val="en-MY" w:eastAsia="en-MY"/>
              </w:rPr>
            </w:pPr>
            <w:r w:rsidRPr="0017681C">
              <w:rPr>
                <w:rFonts w:asciiTheme="majorBidi" w:hAnsiTheme="majorBidi" w:cstheme="majorBidi"/>
                <w:sz w:val="24"/>
                <w:szCs w:val="24"/>
                <w:rtl/>
                <w:lang w:val="en-MY" w:eastAsia="en-MY"/>
              </w:rPr>
              <w:t>توفير البرامج والمصادر الاكاديمية لتعزيز مصادر التعلم للطبة والتدريسين</w:t>
            </w:r>
          </w:p>
        </w:tc>
      </w:tr>
      <w:tr w:rsidR="003C118A" w:rsidRPr="0017681C" w14:paraId="558A1CB1" w14:textId="77777777" w:rsidTr="00A22EF7">
        <w:trPr>
          <w:trHeight w:val="473"/>
        </w:trPr>
        <w:tc>
          <w:tcPr>
            <w:tcW w:w="3600" w:type="dxa"/>
            <w:shd w:val="clear" w:color="auto" w:fill="A7BFDE"/>
            <w:vAlign w:val="center"/>
          </w:tcPr>
          <w:p w14:paraId="153B21F8" w14:textId="77777777" w:rsidR="003C118A" w:rsidRPr="0017681C" w:rsidRDefault="003C118A" w:rsidP="00A22EF7">
            <w:pPr>
              <w:autoSpaceDE w:val="0"/>
              <w:autoSpaceDN w:val="0"/>
              <w:adjustRightInd w:val="0"/>
              <w:rPr>
                <w:rFonts w:ascii="Cambria" w:hAnsi="Cambria" w:cs="Times New Roman"/>
                <w:color w:val="000000"/>
                <w:sz w:val="24"/>
                <w:szCs w:val="24"/>
                <w:lang w:bidi="ar-IQ"/>
              </w:rPr>
            </w:pPr>
            <w:r w:rsidRPr="0017681C">
              <w:rPr>
                <w:rFonts w:ascii="Cambria" w:hAnsi="Cambria" w:cs="Times New Roman"/>
                <w:color w:val="000000"/>
                <w:sz w:val="24"/>
                <w:szCs w:val="24"/>
                <w:rtl/>
                <w:lang w:bidi="ar-IQ"/>
              </w:rPr>
              <w:t>المتطلبات السابقة</w:t>
            </w:r>
          </w:p>
        </w:tc>
        <w:tc>
          <w:tcPr>
            <w:tcW w:w="6120" w:type="dxa"/>
            <w:shd w:val="clear" w:color="auto" w:fill="D3DFEE"/>
            <w:vAlign w:val="center"/>
          </w:tcPr>
          <w:p w14:paraId="1892DF38" w14:textId="77777777" w:rsidR="003C118A" w:rsidRPr="0017681C" w:rsidRDefault="003C118A" w:rsidP="00A22EF7">
            <w:pPr>
              <w:autoSpaceDE w:val="0"/>
              <w:autoSpaceDN w:val="0"/>
              <w:adjustRightInd w:val="0"/>
              <w:rPr>
                <w:rFonts w:ascii="Cambria" w:hAnsi="Cambria" w:cs="Times New Roman"/>
                <w:color w:val="000000"/>
                <w:sz w:val="24"/>
                <w:szCs w:val="24"/>
                <w:lang w:bidi="ar-IQ"/>
              </w:rPr>
            </w:pPr>
            <w:r w:rsidRPr="0017681C">
              <w:rPr>
                <w:rFonts w:ascii="Cambria" w:hAnsi="Cambria" w:cs="Times New Roman" w:hint="cs"/>
                <w:color w:val="000000"/>
                <w:sz w:val="24"/>
                <w:szCs w:val="24"/>
                <w:rtl/>
                <w:lang w:bidi="ar-IQ"/>
              </w:rPr>
              <w:t>علم الاحياء العام وكيمياء عام</w:t>
            </w:r>
          </w:p>
        </w:tc>
      </w:tr>
      <w:tr w:rsidR="003C118A" w:rsidRPr="0017681C" w14:paraId="2C5DA6C6" w14:textId="77777777" w:rsidTr="00A22EF7">
        <w:trPr>
          <w:trHeight w:val="495"/>
        </w:trPr>
        <w:tc>
          <w:tcPr>
            <w:tcW w:w="3600" w:type="dxa"/>
            <w:tcBorders>
              <w:right w:val="single" w:sz="6" w:space="0" w:color="4F81BD"/>
            </w:tcBorders>
            <w:shd w:val="clear" w:color="auto" w:fill="A7BFDE"/>
            <w:vAlign w:val="center"/>
          </w:tcPr>
          <w:p w14:paraId="2E7B98BB" w14:textId="77777777" w:rsidR="003C118A" w:rsidRPr="0017681C" w:rsidRDefault="003C118A" w:rsidP="00A22EF7">
            <w:pPr>
              <w:autoSpaceDE w:val="0"/>
              <w:autoSpaceDN w:val="0"/>
              <w:adjustRightInd w:val="0"/>
              <w:rPr>
                <w:rFonts w:ascii="Cambria" w:hAnsi="Cambria" w:cs="Times New Roman"/>
                <w:color w:val="000000"/>
                <w:sz w:val="24"/>
                <w:szCs w:val="24"/>
                <w:lang w:bidi="ar-IQ"/>
              </w:rPr>
            </w:pPr>
            <w:r w:rsidRPr="0017681C">
              <w:rPr>
                <w:rFonts w:ascii="Cambria" w:hAnsi="Cambria" w:cs="Times New Roman"/>
                <w:color w:val="000000"/>
                <w:sz w:val="24"/>
                <w:szCs w:val="24"/>
                <w:rtl/>
                <w:lang w:bidi="ar-IQ"/>
              </w:rPr>
              <w:t xml:space="preserve">أقل عدد من الطلبة </w:t>
            </w:r>
          </w:p>
        </w:tc>
        <w:tc>
          <w:tcPr>
            <w:tcW w:w="6120" w:type="dxa"/>
            <w:tcBorders>
              <w:left w:val="single" w:sz="6" w:space="0" w:color="4F81BD"/>
            </w:tcBorders>
            <w:shd w:val="clear" w:color="auto" w:fill="A7BFDE"/>
            <w:vAlign w:val="center"/>
          </w:tcPr>
          <w:p w14:paraId="569EFD06" w14:textId="77777777" w:rsidR="003C118A" w:rsidRPr="0017681C" w:rsidRDefault="003C118A" w:rsidP="00A22EF7">
            <w:pPr>
              <w:autoSpaceDE w:val="0"/>
              <w:autoSpaceDN w:val="0"/>
              <w:adjustRightInd w:val="0"/>
              <w:rPr>
                <w:rFonts w:ascii="Cambria" w:hAnsi="Cambria" w:cs="Times New Roman"/>
                <w:color w:val="000000"/>
                <w:sz w:val="24"/>
                <w:szCs w:val="24"/>
                <w:lang w:bidi="ar-IQ"/>
              </w:rPr>
            </w:pPr>
            <w:r w:rsidRPr="0017681C">
              <w:rPr>
                <w:rFonts w:ascii="Cambria" w:hAnsi="Cambria" w:cs="Times New Roman" w:hint="cs"/>
                <w:color w:val="000000"/>
                <w:sz w:val="24"/>
                <w:szCs w:val="24"/>
                <w:rtl/>
                <w:lang w:bidi="ar-IQ"/>
              </w:rPr>
              <w:t>حسب خطة القبول وسعة القاعات وتقسم المجاميع المختبرية الى 20 طالبة في كل مختبر</w:t>
            </w:r>
          </w:p>
        </w:tc>
      </w:tr>
      <w:tr w:rsidR="003C118A" w:rsidRPr="0017681C" w14:paraId="083B0A9E" w14:textId="77777777" w:rsidTr="00A22EF7">
        <w:trPr>
          <w:trHeight w:val="517"/>
        </w:trPr>
        <w:tc>
          <w:tcPr>
            <w:tcW w:w="3600" w:type="dxa"/>
            <w:shd w:val="clear" w:color="auto" w:fill="A7BFDE"/>
            <w:vAlign w:val="center"/>
          </w:tcPr>
          <w:p w14:paraId="1FD3BA5F" w14:textId="77777777" w:rsidR="003C118A" w:rsidRPr="0017681C" w:rsidRDefault="003C118A" w:rsidP="00A22EF7">
            <w:pPr>
              <w:autoSpaceDE w:val="0"/>
              <w:autoSpaceDN w:val="0"/>
              <w:adjustRightInd w:val="0"/>
              <w:rPr>
                <w:rFonts w:ascii="Cambria" w:hAnsi="Cambria" w:cs="Times New Roman"/>
                <w:color w:val="000000"/>
                <w:sz w:val="24"/>
                <w:szCs w:val="24"/>
                <w:lang w:bidi="ar-IQ"/>
              </w:rPr>
            </w:pPr>
            <w:r w:rsidRPr="0017681C">
              <w:rPr>
                <w:rFonts w:ascii="Cambria" w:hAnsi="Cambria" w:cs="Times New Roman"/>
                <w:color w:val="000000"/>
                <w:sz w:val="24"/>
                <w:szCs w:val="24"/>
                <w:rtl/>
                <w:lang w:bidi="ar-IQ"/>
              </w:rPr>
              <w:t xml:space="preserve">أكبر عدد من الطلبة </w:t>
            </w:r>
          </w:p>
        </w:tc>
        <w:tc>
          <w:tcPr>
            <w:tcW w:w="6120" w:type="dxa"/>
            <w:shd w:val="clear" w:color="auto" w:fill="D3DFEE"/>
            <w:vAlign w:val="center"/>
          </w:tcPr>
          <w:p w14:paraId="18A18A15" w14:textId="77777777" w:rsidR="003C118A" w:rsidRPr="0017681C" w:rsidRDefault="003C118A" w:rsidP="00A22EF7">
            <w:pPr>
              <w:autoSpaceDE w:val="0"/>
              <w:autoSpaceDN w:val="0"/>
              <w:adjustRightInd w:val="0"/>
              <w:rPr>
                <w:rFonts w:ascii="Cambria" w:hAnsi="Cambria" w:cs="Times New Roman"/>
                <w:color w:val="000000"/>
                <w:sz w:val="24"/>
                <w:szCs w:val="24"/>
                <w:lang w:bidi="ar-IQ"/>
              </w:rPr>
            </w:pPr>
            <w:r w:rsidRPr="0017681C">
              <w:rPr>
                <w:rFonts w:ascii="Cambria" w:hAnsi="Cambria" w:cs="Times New Roman" w:hint="cs"/>
                <w:color w:val="000000"/>
                <w:sz w:val="24"/>
                <w:szCs w:val="24"/>
                <w:rtl/>
                <w:lang w:bidi="ar-IQ"/>
              </w:rPr>
              <w:t>حسب خطة القبول وسعة القاعات وتقسم المجاميع المختبرية الى 20 طالبة في كل مختبر</w:t>
            </w:r>
          </w:p>
        </w:tc>
      </w:tr>
    </w:tbl>
    <w:p w14:paraId="5C1311B5"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629B4370"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79771519"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6871521F"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5E685AC8"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646F9D98"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28FDC27C"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2A1AE8F6"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6567FE01"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618867FE"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490A703C"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30809C64"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50FC8610"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02AFF692"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339301F3" w14:textId="77777777" w:rsidR="0068181C" w:rsidRDefault="0068181C" w:rsidP="003C118A">
      <w:pPr>
        <w:autoSpaceDE w:val="0"/>
        <w:autoSpaceDN w:val="0"/>
        <w:adjustRightInd w:val="0"/>
        <w:spacing w:after="200" w:line="276" w:lineRule="auto"/>
        <w:jc w:val="center"/>
        <w:rPr>
          <w:rFonts w:cs="Times New Roman"/>
          <w:b/>
          <w:bCs/>
          <w:sz w:val="32"/>
          <w:szCs w:val="32"/>
          <w:rtl/>
        </w:rPr>
      </w:pPr>
    </w:p>
    <w:p w14:paraId="29BEA8FD" w14:textId="77777777" w:rsidR="008A6832" w:rsidRDefault="008A6832" w:rsidP="003C118A">
      <w:pPr>
        <w:autoSpaceDE w:val="0"/>
        <w:autoSpaceDN w:val="0"/>
        <w:adjustRightInd w:val="0"/>
        <w:spacing w:after="200" w:line="276" w:lineRule="auto"/>
        <w:jc w:val="center"/>
        <w:rPr>
          <w:rFonts w:cs="Times New Roman"/>
          <w:b/>
          <w:bCs/>
          <w:sz w:val="32"/>
          <w:szCs w:val="32"/>
          <w:rtl/>
        </w:rPr>
      </w:pPr>
    </w:p>
    <w:p w14:paraId="1265B6FF"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13DB2E9" w14:textId="77777777" w:rsidTr="00A22EF7">
        <w:trPr>
          <w:trHeight w:val="794"/>
        </w:trPr>
        <w:tc>
          <w:tcPr>
            <w:tcW w:w="9720" w:type="dxa"/>
            <w:shd w:val="clear" w:color="auto" w:fill="A7BFDE"/>
            <w:vAlign w:val="center"/>
          </w:tcPr>
          <w:p w14:paraId="632A1A3E"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17056E30"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4660DD3C" w14:textId="77777777" w:rsidR="003C118A" w:rsidRPr="0017681C" w:rsidRDefault="003C118A" w:rsidP="003C118A">
      <w:pPr>
        <w:autoSpaceDE w:val="0"/>
        <w:autoSpaceDN w:val="0"/>
        <w:adjustRightInd w:val="0"/>
        <w:spacing w:before="240" w:after="200" w:line="276" w:lineRule="auto"/>
        <w:rPr>
          <w:b/>
          <w:bCs/>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17681C">
        <w:rPr>
          <w:rFonts w:cs="Times New Roman" w:hint="cs"/>
          <w:b/>
          <w:bCs/>
          <w:sz w:val="32"/>
          <w:szCs w:val="32"/>
          <w:rtl/>
          <w:lang w:bidi="ar-IQ"/>
        </w:rPr>
        <w:t xml:space="preserve">الكيمياء الحياتية </w:t>
      </w:r>
    </w:p>
    <w:tbl>
      <w:tblPr>
        <w:tblpPr w:leftFromText="180" w:rightFromText="180" w:vertAnchor="text" w:horzAnchor="margin" w:tblpY="19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800D66" w14:paraId="5A9C0336" w14:textId="77777777" w:rsidTr="00074950">
        <w:trPr>
          <w:trHeight w:val="794"/>
        </w:trPr>
        <w:tc>
          <w:tcPr>
            <w:tcW w:w="9720" w:type="dxa"/>
            <w:shd w:val="clear" w:color="auto" w:fill="A7BFDE"/>
          </w:tcPr>
          <w:p w14:paraId="0D1430AD" w14:textId="77777777" w:rsidR="003C118A" w:rsidRPr="00800D66" w:rsidRDefault="003C118A" w:rsidP="00074950">
            <w:pPr>
              <w:autoSpaceDE w:val="0"/>
              <w:autoSpaceDN w:val="0"/>
              <w:adjustRightInd w:val="0"/>
              <w:spacing w:before="240" w:after="200" w:line="276" w:lineRule="auto"/>
              <w:jc w:val="both"/>
              <w:rPr>
                <w:rFonts w:cs="Times New Roman"/>
                <w:b/>
                <w:bCs/>
                <w:color w:val="000000"/>
                <w:sz w:val="28"/>
                <w:szCs w:val="28"/>
                <w:lang w:bidi="ar-IQ"/>
              </w:rPr>
            </w:pPr>
            <w:r w:rsidRPr="00800D66">
              <w:rPr>
                <w:rFonts w:cs="Times New Roman"/>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2E340875" w14:textId="77777777" w:rsidR="003C118A" w:rsidRPr="00E734E3" w:rsidRDefault="003C118A" w:rsidP="003C118A">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800D66" w14:paraId="583BCDE2" w14:textId="77777777" w:rsidTr="00A22EF7">
        <w:trPr>
          <w:trHeight w:val="624"/>
        </w:trPr>
        <w:tc>
          <w:tcPr>
            <w:tcW w:w="3780" w:type="dxa"/>
            <w:tcBorders>
              <w:right w:val="single" w:sz="6" w:space="0" w:color="4F81BD"/>
            </w:tcBorders>
            <w:shd w:val="clear" w:color="auto" w:fill="A7BFDE"/>
            <w:vAlign w:val="center"/>
          </w:tcPr>
          <w:p w14:paraId="1D35422E" w14:textId="77777777" w:rsidR="003C118A" w:rsidRPr="0017681C" w:rsidRDefault="003C118A" w:rsidP="00D545F6">
            <w:pPr>
              <w:pStyle w:val="ListParagraph"/>
              <w:numPr>
                <w:ilvl w:val="0"/>
                <w:numId w:val="212"/>
              </w:numPr>
              <w:autoSpaceDE w:val="0"/>
              <w:autoSpaceDN w:val="0"/>
              <w:adjustRightInd w:val="0"/>
              <w:rPr>
                <w:rFonts w:cs="Times New Roman"/>
                <w:color w:val="000000"/>
                <w:sz w:val="28"/>
                <w:szCs w:val="28"/>
                <w:lang w:bidi="ar-IQ"/>
              </w:rPr>
            </w:pPr>
            <w:r w:rsidRPr="0017681C">
              <w:rPr>
                <w:rFonts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F3891BD" w14:textId="77777777" w:rsidR="003C118A" w:rsidRPr="00800D66" w:rsidRDefault="003C118A" w:rsidP="00A22EF7">
            <w:pPr>
              <w:autoSpaceDE w:val="0"/>
              <w:autoSpaceDN w:val="0"/>
              <w:adjustRightInd w:val="0"/>
              <w:rPr>
                <w:rFonts w:cs="Times New Roman"/>
                <w:color w:val="000000"/>
                <w:sz w:val="28"/>
                <w:szCs w:val="28"/>
                <w:rtl/>
                <w:lang w:bidi="ar-IQ"/>
              </w:rPr>
            </w:pPr>
            <w:r w:rsidRPr="00800D66">
              <w:rPr>
                <w:rFonts w:cs="Times New Roman"/>
                <w:color w:val="000000"/>
                <w:sz w:val="28"/>
                <w:szCs w:val="28"/>
                <w:rtl/>
                <w:lang w:bidi="ar-IQ"/>
              </w:rPr>
              <w:t>جامعة بغداد/ كلية العلوم لللبنات</w:t>
            </w:r>
          </w:p>
        </w:tc>
      </w:tr>
      <w:tr w:rsidR="003C118A" w:rsidRPr="00800D66" w14:paraId="168FEBAD" w14:textId="77777777" w:rsidTr="00A22EF7">
        <w:trPr>
          <w:trHeight w:val="624"/>
        </w:trPr>
        <w:tc>
          <w:tcPr>
            <w:tcW w:w="3780" w:type="dxa"/>
            <w:shd w:val="clear" w:color="auto" w:fill="A7BFDE"/>
            <w:vAlign w:val="center"/>
          </w:tcPr>
          <w:p w14:paraId="09564939" w14:textId="77777777" w:rsidR="003C118A" w:rsidRPr="0017681C" w:rsidRDefault="003C118A" w:rsidP="00D545F6">
            <w:pPr>
              <w:pStyle w:val="ListParagraph"/>
              <w:numPr>
                <w:ilvl w:val="0"/>
                <w:numId w:val="212"/>
              </w:numPr>
              <w:autoSpaceDE w:val="0"/>
              <w:autoSpaceDN w:val="0"/>
              <w:adjustRightInd w:val="0"/>
              <w:rPr>
                <w:rFonts w:cs="Times New Roman"/>
                <w:color w:val="000000"/>
                <w:sz w:val="28"/>
                <w:szCs w:val="28"/>
                <w:lang w:bidi="ar-IQ"/>
              </w:rPr>
            </w:pPr>
            <w:r w:rsidRPr="0017681C">
              <w:rPr>
                <w:rFonts w:cs="Times New Roman"/>
                <w:color w:val="000000"/>
                <w:sz w:val="28"/>
                <w:szCs w:val="28"/>
                <w:rtl/>
                <w:lang w:bidi="ar-IQ"/>
              </w:rPr>
              <w:t>القسم الجامعي / المركز</w:t>
            </w:r>
          </w:p>
        </w:tc>
        <w:tc>
          <w:tcPr>
            <w:tcW w:w="5940" w:type="dxa"/>
            <w:shd w:val="clear" w:color="auto" w:fill="D3DFEE"/>
            <w:vAlign w:val="center"/>
          </w:tcPr>
          <w:p w14:paraId="4E43B552" w14:textId="77777777" w:rsidR="003C118A" w:rsidRPr="00800D66" w:rsidRDefault="003C118A" w:rsidP="00A22EF7">
            <w:pPr>
              <w:autoSpaceDE w:val="0"/>
              <w:autoSpaceDN w:val="0"/>
              <w:adjustRightInd w:val="0"/>
              <w:rPr>
                <w:rFonts w:cs="Times New Roman"/>
                <w:color w:val="000000"/>
                <w:sz w:val="28"/>
                <w:szCs w:val="28"/>
                <w:rtl/>
                <w:lang w:bidi="ar-IQ"/>
              </w:rPr>
            </w:pPr>
            <w:r w:rsidRPr="00800D66">
              <w:rPr>
                <w:rFonts w:cs="Times New Roman"/>
                <w:color w:val="000000"/>
                <w:sz w:val="28"/>
                <w:szCs w:val="28"/>
                <w:rtl/>
                <w:lang w:bidi="ar-IQ"/>
              </w:rPr>
              <w:t xml:space="preserve">قسم علوم الحياة </w:t>
            </w:r>
          </w:p>
        </w:tc>
      </w:tr>
      <w:tr w:rsidR="003C118A" w:rsidRPr="00800D66" w14:paraId="6452EDCE" w14:textId="77777777" w:rsidTr="00A22EF7">
        <w:trPr>
          <w:trHeight w:val="624"/>
        </w:trPr>
        <w:tc>
          <w:tcPr>
            <w:tcW w:w="3780" w:type="dxa"/>
            <w:tcBorders>
              <w:right w:val="single" w:sz="6" w:space="0" w:color="4F81BD"/>
            </w:tcBorders>
            <w:shd w:val="clear" w:color="auto" w:fill="A7BFDE"/>
            <w:vAlign w:val="center"/>
          </w:tcPr>
          <w:p w14:paraId="2A50FA01" w14:textId="77777777" w:rsidR="003C118A" w:rsidRPr="0017681C" w:rsidRDefault="003C118A" w:rsidP="00D545F6">
            <w:pPr>
              <w:pStyle w:val="ListParagraph"/>
              <w:numPr>
                <w:ilvl w:val="0"/>
                <w:numId w:val="212"/>
              </w:numPr>
              <w:autoSpaceDE w:val="0"/>
              <w:autoSpaceDN w:val="0"/>
              <w:adjustRightInd w:val="0"/>
              <w:rPr>
                <w:rFonts w:cs="Times New Roman"/>
                <w:color w:val="000000"/>
                <w:sz w:val="28"/>
                <w:szCs w:val="28"/>
                <w:lang w:bidi="ar-IQ"/>
              </w:rPr>
            </w:pPr>
            <w:r w:rsidRPr="0017681C">
              <w:rPr>
                <w:rFonts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7F93CE01" w14:textId="77777777" w:rsidR="003C118A" w:rsidRPr="00044858" w:rsidRDefault="003C118A" w:rsidP="00A22EF7">
            <w:pPr>
              <w:autoSpaceDE w:val="0"/>
              <w:autoSpaceDN w:val="0"/>
              <w:adjustRightInd w:val="0"/>
              <w:rPr>
                <w:rFonts w:cs="Times New Roman"/>
                <w:b/>
                <w:bCs/>
                <w:color w:val="000000"/>
                <w:sz w:val="24"/>
                <w:szCs w:val="24"/>
                <w:lang w:bidi="ar-IQ"/>
              </w:rPr>
            </w:pPr>
            <w:r w:rsidRPr="00044858">
              <w:rPr>
                <w:rFonts w:cs="Times New Roman" w:hint="cs"/>
                <w:b/>
                <w:bCs/>
                <w:color w:val="000000"/>
                <w:sz w:val="24"/>
                <w:szCs w:val="24"/>
                <w:rtl/>
                <w:lang w:bidi="ar-IQ"/>
              </w:rPr>
              <w:t xml:space="preserve">الكيمياء الحياتية   </w:t>
            </w:r>
            <w:r w:rsidRPr="00044858">
              <w:rPr>
                <w:rFonts w:cs="Times New Roman"/>
                <w:b/>
                <w:bCs/>
                <w:color w:val="000000"/>
                <w:sz w:val="24"/>
                <w:szCs w:val="24"/>
                <w:lang w:bidi="ar-IQ"/>
              </w:rPr>
              <w:t>Biochemistry</w:t>
            </w:r>
            <w:r w:rsidRPr="00044858">
              <w:rPr>
                <w:rFonts w:cs="Times New Roman" w:hint="cs"/>
                <w:b/>
                <w:bCs/>
                <w:color w:val="000000"/>
                <w:sz w:val="24"/>
                <w:szCs w:val="24"/>
                <w:rtl/>
                <w:lang w:bidi="ar-IQ"/>
              </w:rPr>
              <w:t xml:space="preserve">  /  </w:t>
            </w:r>
            <w:r w:rsidRPr="00DA6A6B">
              <w:rPr>
                <w:rFonts w:eastAsia="Calibri" w:cs="Times New Roman"/>
                <w:b/>
                <w:bCs/>
                <w:color w:val="000000"/>
                <w:lang w:bidi="ar-IQ"/>
              </w:rPr>
              <w:t>208 BBC</w:t>
            </w:r>
          </w:p>
        </w:tc>
      </w:tr>
      <w:tr w:rsidR="003C118A" w:rsidRPr="00800D66" w14:paraId="6B738E44" w14:textId="77777777" w:rsidTr="00A22EF7">
        <w:trPr>
          <w:trHeight w:val="624"/>
        </w:trPr>
        <w:tc>
          <w:tcPr>
            <w:tcW w:w="3780" w:type="dxa"/>
            <w:tcBorders>
              <w:right w:val="single" w:sz="6" w:space="0" w:color="4F81BD"/>
            </w:tcBorders>
            <w:shd w:val="clear" w:color="auto" w:fill="A7BFDE"/>
            <w:vAlign w:val="center"/>
          </w:tcPr>
          <w:p w14:paraId="5C79D1F9" w14:textId="77777777" w:rsidR="003C118A" w:rsidRPr="0017681C" w:rsidRDefault="003C118A" w:rsidP="00D545F6">
            <w:pPr>
              <w:pStyle w:val="ListParagraph"/>
              <w:numPr>
                <w:ilvl w:val="0"/>
                <w:numId w:val="212"/>
              </w:numPr>
              <w:autoSpaceDE w:val="0"/>
              <w:autoSpaceDN w:val="0"/>
              <w:adjustRightInd w:val="0"/>
              <w:rPr>
                <w:rFonts w:cs="Times New Roman"/>
                <w:color w:val="000000"/>
                <w:sz w:val="28"/>
                <w:szCs w:val="28"/>
                <w:lang w:bidi="ar-IQ"/>
              </w:rPr>
            </w:pPr>
            <w:r w:rsidRPr="0017681C">
              <w:rPr>
                <w:rFonts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8792B01" w14:textId="77777777" w:rsidR="003C118A" w:rsidRPr="00800D66" w:rsidRDefault="00C93115" w:rsidP="00A22EF7">
            <w:pPr>
              <w:autoSpaceDE w:val="0"/>
              <w:autoSpaceDN w:val="0"/>
              <w:adjustRightInd w:val="0"/>
              <w:rPr>
                <w:rFonts w:cs="Times New Roman"/>
                <w:color w:val="000000"/>
                <w:sz w:val="28"/>
                <w:szCs w:val="28"/>
                <w:lang w:bidi="ar-IQ"/>
              </w:rPr>
            </w:pPr>
            <w:r w:rsidRPr="00C93115">
              <w:rPr>
                <w:rFonts w:cs="Times New Roman"/>
                <w:color w:val="000000"/>
                <w:sz w:val="28"/>
                <w:szCs w:val="28"/>
                <w:rtl/>
                <w:lang w:bidi="ar-IQ"/>
              </w:rPr>
              <w:t>حضور فعلي والكتروني (التعليم المدمج) .</w:t>
            </w:r>
          </w:p>
        </w:tc>
      </w:tr>
      <w:tr w:rsidR="003C118A" w:rsidRPr="00800D66" w14:paraId="024D29CB" w14:textId="77777777" w:rsidTr="00A22EF7">
        <w:trPr>
          <w:trHeight w:val="624"/>
        </w:trPr>
        <w:tc>
          <w:tcPr>
            <w:tcW w:w="3780" w:type="dxa"/>
            <w:shd w:val="clear" w:color="auto" w:fill="A7BFDE"/>
            <w:vAlign w:val="center"/>
          </w:tcPr>
          <w:p w14:paraId="4B25BCCA" w14:textId="77777777" w:rsidR="003C118A" w:rsidRPr="0017681C" w:rsidRDefault="003C118A" w:rsidP="00D545F6">
            <w:pPr>
              <w:pStyle w:val="ListParagraph"/>
              <w:numPr>
                <w:ilvl w:val="0"/>
                <w:numId w:val="212"/>
              </w:numPr>
              <w:autoSpaceDE w:val="0"/>
              <w:autoSpaceDN w:val="0"/>
              <w:adjustRightInd w:val="0"/>
              <w:rPr>
                <w:rFonts w:cs="Times New Roman"/>
                <w:color w:val="000000"/>
                <w:sz w:val="28"/>
                <w:szCs w:val="28"/>
                <w:lang w:bidi="ar-IQ"/>
              </w:rPr>
            </w:pPr>
            <w:r w:rsidRPr="0017681C">
              <w:rPr>
                <w:rFonts w:cs="Times New Roman"/>
                <w:color w:val="000000"/>
                <w:sz w:val="28"/>
                <w:szCs w:val="28"/>
                <w:rtl/>
                <w:lang w:bidi="ar-IQ"/>
              </w:rPr>
              <w:t>الفصل / السنة</w:t>
            </w:r>
          </w:p>
        </w:tc>
        <w:tc>
          <w:tcPr>
            <w:tcW w:w="5940" w:type="dxa"/>
            <w:shd w:val="clear" w:color="auto" w:fill="D3DFEE"/>
            <w:vAlign w:val="center"/>
          </w:tcPr>
          <w:p w14:paraId="01C8756B" w14:textId="77777777" w:rsidR="003C118A" w:rsidRPr="00800D66" w:rsidRDefault="003C118A" w:rsidP="00A22EF7">
            <w:pPr>
              <w:autoSpaceDE w:val="0"/>
              <w:autoSpaceDN w:val="0"/>
              <w:adjustRightInd w:val="0"/>
              <w:rPr>
                <w:rFonts w:cs="Times New Roman"/>
                <w:color w:val="000000"/>
                <w:sz w:val="28"/>
                <w:szCs w:val="28"/>
                <w:rtl/>
              </w:rPr>
            </w:pPr>
            <w:r w:rsidRPr="00800D66">
              <w:rPr>
                <w:rFonts w:cs="Times New Roman"/>
                <w:color w:val="000000"/>
                <w:sz w:val="28"/>
                <w:szCs w:val="28"/>
                <w:rtl/>
                <w:lang w:bidi="ar-IQ"/>
              </w:rPr>
              <w:t>السنة الثانية / الفصل الاول</w:t>
            </w:r>
          </w:p>
        </w:tc>
      </w:tr>
      <w:tr w:rsidR="003C118A" w:rsidRPr="00800D66" w14:paraId="1C9C7BB6" w14:textId="77777777" w:rsidTr="00A22EF7">
        <w:trPr>
          <w:trHeight w:val="624"/>
        </w:trPr>
        <w:tc>
          <w:tcPr>
            <w:tcW w:w="3780" w:type="dxa"/>
            <w:tcBorders>
              <w:right w:val="single" w:sz="6" w:space="0" w:color="4F81BD"/>
            </w:tcBorders>
            <w:shd w:val="clear" w:color="auto" w:fill="A7BFDE"/>
            <w:vAlign w:val="center"/>
          </w:tcPr>
          <w:p w14:paraId="654912C2" w14:textId="77777777" w:rsidR="003C118A" w:rsidRPr="0017681C" w:rsidRDefault="003C118A" w:rsidP="00D545F6">
            <w:pPr>
              <w:pStyle w:val="ListParagraph"/>
              <w:numPr>
                <w:ilvl w:val="0"/>
                <w:numId w:val="212"/>
              </w:numPr>
              <w:autoSpaceDE w:val="0"/>
              <w:autoSpaceDN w:val="0"/>
              <w:adjustRightInd w:val="0"/>
              <w:rPr>
                <w:rFonts w:cs="Times New Roman"/>
                <w:color w:val="000000"/>
                <w:sz w:val="28"/>
                <w:szCs w:val="28"/>
                <w:lang w:bidi="ar-IQ"/>
              </w:rPr>
            </w:pPr>
            <w:r w:rsidRPr="0017681C">
              <w:rPr>
                <w:rFonts w:cs="Times New Roman"/>
                <w:color w:val="000000"/>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3F618E4A" w14:textId="77777777" w:rsidR="003C118A" w:rsidRPr="00800D66" w:rsidRDefault="003C118A" w:rsidP="00A22EF7">
            <w:pPr>
              <w:autoSpaceDE w:val="0"/>
              <w:autoSpaceDN w:val="0"/>
              <w:adjustRightInd w:val="0"/>
              <w:rPr>
                <w:rFonts w:cs="Times New Roman"/>
                <w:color w:val="000000"/>
                <w:sz w:val="28"/>
                <w:szCs w:val="28"/>
                <w:rtl/>
                <w:lang w:bidi="ar-IQ"/>
              </w:rPr>
            </w:pPr>
            <w:proofErr w:type="gramStart"/>
            <w:r w:rsidRPr="00800D66">
              <w:rPr>
                <w:rFonts w:cs="Times New Roman"/>
                <w:color w:val="000000"/>
                <w:sz w:val="28"/>
                <w:szCs w:val="28"/>
                <w:lang w:bidi="ar-IQ"/>
              </w:rPr>
              <w:t>60</w:t>
            </w:r>
            <w:r w:rsidRPr="00800D66">
              <w:rPr>
                <w:rFonts w:cs="Times New Roman"/>
                <w:color w:val="000000"/>
                <w:sz w:val="28"/>
                <w:szCs w:val="28"/>
                <w:rtl/>
                <w:lang w:bidi="ar-IQ"/>
              </w:rPr>
              <w:t xml:space="preserve">  ساعة</w:t>
            </w:r>
            <w:proofErr w:type="gramEnd"/>
            <w:r w:rsidRPr="00800D66">
              <w:rPr>
                <w:rFonts w:cs="Times New Roman"/>
                <w:color w:val="000000"/>
                <w:sz w:val="28"/>
                <w:szCs w:val="28"/>
                <w:lang w:bidi="ar-IQ"/>
              </w:rPr>
              <w:t xml:space="preserve"> </w:t>
            </w:r>
            <w:r w:rsidRPr="00800D66">
              <w:rPr>
                <w:rFonts w:cs="Times New Roman"/>
                <w:color w:val="000000"/>
                <w:sz w:val="28"/>
                <w:szCs w:val="28"/>
                <w:rtl/>
                <w:lang w:bidi="ar-IQ"/>
              </w:rPr>
              <w:t xml:space="preserve">( </w:t>
            </w:r>
            <w:r w:rsidRPr="00800D66">
              <w:rPr>
                <w:rFonts w:cs="Times New Roman"/>
                <w:color w:val="000000"/>
                <w:sz w:val="28"/>
                <w:szCs w:val="28"/>
                <w:lang w:bidi="ar-IQ"/>
              </w:rPr>
              <w:t>30</w:t>
            </w:r>
            <w:r w:rsidRPr="00800D66">
              <w:rPr>
                <w:rFonts w:cs="Times New Roman"/>
                <w:color w:val="000000"/>
                <w:sz w:val="28"/>
                <w:szCs w:val="28"/>
                <w:rtl/>
                <w:lang w:bidi="ar-IQ"/>
              </w:rPr>
              <w:t xml:space="preserve"> نظري, </w:t>
            </w:r>
            <w:r w:rsidRPr="00800D66">
              <w:rPr>
                <w:rFonts w:cs="Times New Roman"/>
                <w:color w:val="000000"/>
                <w:sz w:val="28"/>
                <w:szCs w:val="28"/>
                <w:lang w:bidi="ar-IQ"/>
              </w:rPr>
              <w:t>30</w:t>
            </w:r>
            <w:r w:rsidRPr="00800D66">
              <w:rPr>
                <w:rFonts w:cs="Times New Roman"/>
                <w:color w:val="000000"/>
                <w:sz w:val="28"/>
                <w:szCs w:val="28"/>
                <w:rtl/>
                <w:lang w:bidi="ar-IQ"/>
              </w:rPr>
              <w:t xml:space="preserve"> عملي)</w:t>
            </w:r>
          </w:p>
        </w:tc>
      </w:tr>
      <w:tr w:rsidR="003C118A" w:rsidRPr="00800D66" w14:paraId="00255769" w14:textId="77777777" w:rsidTr="00A22EF7">
        <w:trPr>
          <w:trHeight w:val="624"/>
        </w:trPr>
        <w:tc>
          <w:tcPr>
            <w:tcW w:w="3780" w:type="dxa"/>
            <w:shd w:val="clear" w:color="auto" w:fill="A7BFDE"/>
            <w:vAlign w:val="center"/>
          </w:tcPr>
          <w:p w14:paraId="3A42ABE4" w14:textId="77777777" w:rsidR="003C118A" w:rsidRPr="00800D66" w:rsidRDefault="003C118A" w:rsidP="00D545F6">
            <w:pPr>
              <w:numPr>
                <w:ilvl w:val="0"/>
                <w:numId w:val="212"/>
              </w:numPr>
              <w:autoSpaceDE w:val="0"/>
              <w:autoSpaceDN w:val="0"/>
              <w:adjustRightInd w:val="0"/>
              <w:rPr>
                <w:rFonts w:cs="Times New Roman"/>
                <w:color w:val="000000"/>
                <w:sz w:val="28"/>
                <w:szCs w:val="28"/>
                <w:lang w:bidi="ar-IQ"/>
              </w:rPr>
            </w:pPr>
            <w:r w:rsidRPr="00800D66">
              <w:rPr>
                <w:rFonts w:cs="Times New Roman"/>
                <w:color w:val="000000"/>
                <w:sz w:val="28"/>
                <w:szCs w:val="28"/>
                <w:rtl/>
                <w:lang w:bidi="ar-IQ"/>
              </w:rPr>
              <w:t xml:space="preserve">تاريخ إعداد هذا الوصف </w:t>
            </w:r>
          </w:p>
        </w:tc>
        <w:tc>
          <w:tcPr>
            <w:tcW w:w="5940" w:type="dxa"/>
            <w:shd w:val="clear" w:color="auto" w:fill="D3DFEE"/>
            <w:vAlign w:val="center"/>
          </w:tcPr>
          <w:p w14:paraId="2AC91B34" w14:textId="77777777" w:rsidR="003C118A" w:rsidRPr="00800D66" w:rsidRDefault="0091498C" w:rsidP="00384071">
            <w:pPr>
              <w:autoSpaceDE w:val="0"/>
              <w:autoSpaceDN w:val="0"/>
              <w:adjustRightInd w:val="0"/>
              <w:ind w:left="360"/>
              <w:rPr>
                <w:rFonts w:cs="Times New Roman"/>
                <w:color w:val="000000"/>
                <w:sz w:val="28"/>
                <w:szCs w:val="28"/>
                <w:rtl/>
                <w:lang w:bidi="ar-IQ"/>
              </w:rPr>
            </w:pPr>
            <w:r>
              <w:rPr>
                <w:rFonts w:ascii="Cambria" w:hAnsi="Cambria" w:cs="Times New Roman" w:hint="cs"/>
                <w:color w:val="000000"/>
                <w:sz w:val="28"/>
                <w:szCs w:val="28"/>
                <w:rtl/>
                <w:lang w:bidi="ar-IQ"/>
              </w:rPr>
              <w:t>0</w:t>
            </w:r>
            <w:r w:rsidR="00384071">
              <w:rPr>
                <w:rFonts w:ascii="Cambria" w:hAnsi="Cambria" w:cs="Times New Roman" w:hint="cs"/>
                <w:color w:val="000000"/>
                <w:sz w:val="28"/>
                <w:szCs w:val="28"/>
                <w:rtl/>
                <w:lang w:bidi="ar-IQ"/>
              </w:rPr>
              <w:t>5</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w:t>
            </w:r>
            <w:r w:rsidR="00384071">
              <w:rPr>
                <w:rFonts w:ascii="Cambria" w:hAnsi="Cambria" w:cs="Times New Roman" w:hint="cs"/>
                <w:color w:val="000000"/>
                <w:sz w:val="28"/>
                <w:szCs w:val="28"/>
                <w:rtl/>
                <w:lang w:bidi="ar-IQ"/>
              </w:rPr>
              <w:t>6</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800D66" w14:paraId="453A1F07" w14:textId="77777777" w:rsidTr="00A22EF7">
        <w:trPr>
          <w:trHeight w:val="725"/>
        </w:trPr>
        <w:tc>
          <w:tcPr>
            <w:tcW w:w="9720" w:type="dxa"/>
            <w:gridSpan w:val="2"/>
            <w:shd w:val="clear" w:color="auto" w:fill="A7BFDE"/>
            <w:vAlign w:val="center"/>
          </w:tcPr>
          <w:p w14:paraId="33970F7E" w14:textId="77777777" w:rsidR="003C118A" w:rsidRPr="00800D66" w:rsidRDefault="003C118A" w:rsidP="00D545F6">
            <w:pPr>
              <w:numPr>
                <w:ilvl w:val="0"/>
                <w:numId w:val="212"/>
              </w:numPr>
              <w:autoSpaceDE w:val="0"/>
              <w:autoSpaceDN w:val="0"/>
              <w:adjustRightInd w:val="0"/>
              <w:rPr>
                <w:rFonts w:cs="Times New Roman"/>
                <w:color w:val="000000"/>
                <w:sz w:val="28"/>
                <w:szCs w:val="28"/>
                <w:lang w:bidi="ar-IQ"/>
              </w:rPr>
            </w:pPr>
            <w:r w:rsidRPr="00800D66">
              <w:rPr>
                <w:rFonts w:cs="Times New Roman"/>
                <w:color w:val="000000"/>
                <w:sz w:val="28"/>
                <w:szCs w:val="28"/>
                <w:rtl/>
                <w:lang w:bidi="ar-IQ"/>
              </w:rPr>
              <w:t>أهداف المقرر</w:t>
            </w:r>
          </w:p>
        </w:tc>
      </w:tr>
      <w:tr w:rsidR="003C118A" w:rsidRPr="00800D66" w14:paraId="6601ED0E" w14:textId="77777777" w:rsidTr="00A22EF7">
        <w:trPr>
          <w:trHeight w:val="265"/>
        </w:trPr>
        <w:tc>
          <w:tcPr>
            <w:tcW w:w="9720" w:type="dxa"/>
            <w:gridSpan w:val="2"/>
            <w:shd w:val="clear" w:color="auto" w:fill="A7BFDE"/>
            <w:vAlign w:val="center"/>
          </w:tcPr>
          <w:p w14:paraId="61C537FE" w14:textId="77777777" w:rsidR="003C118A" w:rsidRPr="00800D66" w:rsidRDefault="003C118A" w:rsidP="00A22EF7">
            <w:pPr>
              <w:autoSpaceDE w:val="0"/>
              <w:autoSpaceDN w:val="0"/>
              <w:adjustRightInd w:val="0"/>
              <w:ind w:left="360"/>
              <w:jc w:val="both"/>
              <w:rPr>
                <w:rFonts w:cs="Times New Roman"/>
                <w:color w:val="000000"/>
                <w:sz w:val="28"/>
                <w:szCs w:val="28"/>
                <w:lang w:bidi="ar-IQ"/>
              </w:rPr>
            </w:pPr>
            <w:r w:rsidRPr="00800D66">
              <w:rPr>
                <w:rFonts w:cs="Times New Roman"/>
                <w:color w:val="000000"/>
                <w:sz w:val="28"/>
                <w:szCs w:val="28"/>
                <w:rtl/>
                <w:lang w:bidi="ar-IQ"/>
              </w:rPr>
              <w:t xml:space="preserve">يهدف هذا المقرر الى تمكين الطالب من معرفة واستيعاب الجزيئات البايولوجية الكبيرة متمثلة بالكاربوهيدرات والليبيدات </w:t>
            </w:r>
          </w:p>
        </w:tc>
      </w:tr>
      <w:tr w:rsidR="003C118A" w:rsidRPr="00800D66" w14:paraId="7E42B20D" w14:textId="77777777" w:rsidTr="00A22EF7">
        <w:trPr>
          <w:trHeight w:val="265"/>
        </w:trPr>
        <w:tc>
          <w:tcPr>
            <w:tcW w:w="9720" w:type="dxa"/>
            <w:gridSpan w:val="2"/>
            <w:shd w:val="clear" w:color="auto" w:fill="A7BFDE"/>
            <w:vAlign w:val="center"/>
          </w:tcPr>
          <w:p w14:paraId="72F00D7F" w14:textId="77777777" w:rsidR="003C118A" w:rsidRPr="00800D66" w:rsidRDefault="003C118A" w:rsidP="00A22EF7">
            <w:pPr>
              <w:autoSpaceDE w:val="0"/>
              <w:autoSpaceDN w:val="0"/>
              <w:adjustRightInd w:val="0"/>
              <w:ind w:left="360"/>
              <w:rPr>
                <w:rFonts w:cs="Times New Roman"/>
                <w:color w:val="000000"/>
                <w:sz w:val="28"/>
                <w:szCs w:val="28"/>
                <w:lang w:bidi="ar-IQ"/>
              </w:rPr>
            </w:pPr>
            <w:r w:rsidRPr="00800D66">
              <w:rPr>
                <w:rFonts w:cs="Times New Roman"/>
                <w:color w:val="000000"/>
                <w:sz w:val="28"/>
                <w:szCs w:val="28"/>
                <w:rtl/>
                <w:lang w:bidi="ar-IQ"/>
              </w:rPr>
              <w:t xml:space="preserve">والبروتينات (المتضمنة الاحماض الامينية والببتيدات والبروتينات) والانزيمات وكيفية تصنيفها ومعرفة دورها الوظيفي الحيوي وتركيبها </w:t>
            </w:r>
          </w:p>
        </w:tc>
      </w:tr>
      <w:tr w:rsidR="003C118A" w:rsidRPr="00800D66" w14:paraId="53CB136F" w14:textId="77777777" w:rsidTr="00A22EF7">
        <w:trPr>
          <w:trHeight w:val="265"/>
        </w:trPr>
        <w:tc>
          <w:tcPr>
            <w:tcW w:w="9720" w:type="dxa"/>
            <w:gridSpan w:val="2"/>
            <w:shd w:val="clear" w:color="auto" w:fill="A7BFDE"/>
            <w:vAlign w:val="center"/>
          </w:tcPr>
          <w:p w14:paraId="5FB592BC" w14:textId="77777777" w:rsidR="003C118A" w:rsidRPr="00800D66" w:rsidRDefault="003C118A" w:rsidP="00A22EF7">
            <w:pPr>
              <w:autoSpaceDE w:val="0"/>
              <w:autoSpaceDN w:val="0"/>
              <w:adjustRightInd w:val="0"/>
              <w:ind w:left="360"/>
              <w:rPr>
                <w:rFonts w:cs="Times New Roman"/>
                <w:color w:val="000000"/>
                <w:sz w:val="28"/>
                <w:szCs w:val="28"/>
                <w:rtl/>
                <w:lang w:bidi="ar-IQ"/>
              </w:rPr>
            </w:pPr>
            <w:r w:rsidRPr="00800D66">
              <w:rPr>
                <w:rFonts w:cs="Times New Roman"/>
                <w:color w:val="000000"/>
                <w:sz w:val="28"/>
                <w:szCs w:val="28"/>
                <w:rtl/>
                <w:lang w:bidi="ar-IQ"/>
              </w:rPr>
              <w:t xml:space="preserve">الكيميائي وانواعها فضلا عن الدراسة العملية في الكشف والتشخيص المختبري عن كل نوع من هذه الجزيئات.  </w:t>
            </w:r>
          </w:p>
        </w:tc>
      </w:tr>
    </w:tbl>
    <w:p w14:paraId="30B55AB3"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800D66" w14:paraId="1FB6AD35" w14:textId="77777777" w:rsidTr="00A22EF7">
        <w:trPr>
          <w:trHeight w:val="653"/>
        </w:trPr>
        <w:tc>
          <w:tcPr>
            <w:tcW w:w="9720" w:type="dxa"/>
            <w:shd w:val="clear" w:color="auto" w:fill="A7BFDE"/>
            <w:vAlign w:val="center"/>
          </w:tcPr>
          <w:p w14:paraId="3865428B" w14:textId="77777777" w:rsidR="003C118A" w:rsidRPr="00800D66" w:rsidRDefault="003C118A" w:rsidP="00D545F6">
            <w:pPr>
              <w:numPr>
                <w:ilvl w:val="0"/>
                <w:numId w:val="212"/>
              </w:numPr>
              <w:tabs>
                <w:tab w:val="left" w:pos="507"/>
              </w:tabs>
              <w:autoSpaceDE w:val="0"/>
              <w:autoSpaceDN w:val="0"/>
              <w:adjustRightInd w:val="0"/>
              <w:rPr>
                <w:rFonts w:cs="Times New Roman"/>
                <w:color w:val="000000"/>
                <w:sz w:val="28"/>
                <w:szCs w:val="28"/>
                <w:lang w:bidi="ar-IQ"/>
              </w:rPr>
            </w:pPr>
            <w:r w:rsidRPr="00800D66">
              <w:rPr>
                <w:rFonts w:cs="Times New Roman"/>
                <w:color w:val="000000"/>
                <w:sz w:val="28"/>
                <w:szCs w:val="28"/>
                <w:rtl/>
                <w:lang w:bidi="ar-IQ"/>
              </w:rPr>
              <w:t>مخرجات التعلم وطرائق التعليم والتعلم والتقييم</w:t>
            </w:r>
          </w:p>
        </w:tc>
      </w:tr>
      <w:tr w:rsidR="003C118A" w:rsidRPr="00800D66" w14:paraId="2B5EB915" w14:textId="77777777" w:rsidTr="00A22EF7">
        <w:trPr>
          <w:trHeight w:val="2490"/>
        </w:trPr>
        <w:tc>
          <w:tcPr>
            <w:tcW w:w="9720" w:type="dxa"/>
            <w:shd w:val="clear" w:color="auto" w:fill="A7BFDE"/>
            <w:vAlign w:val="center"/>
          </w:tcPr>
          <w:p w14:paraId="3E1F9482" w14:textId="77777777" w:rsidR="003C118A" w:rsidRPr="00800D66" w:rsidRDefault="003C118A" w:rsidP="00A22EF7">
            <w:pPr>
              <w:autoSpaceDE w:val="0"/>
              <w:autoSpaceDN w:val="0"/>
              <w:adjustRightInd w:val="0"/>
              <w:ind w:left="432"/>
              <w:rPr>
                <w:rFonts w:cs="Times New Roman"/>
                <w:color w:val="000000"/>
                <w:sz w:val="28"/>
                <w:szCs w:val="28"/>
                <w:lang w:bidi="ar-IQ"/>
              </w:rPr>
            </w:pPr>
            <w:r>
              <w:rPr>
                <w:rFonts w:cs="Times New Roman"/>
                <w:color w:val="000000"/>
                <w:sz w:val="28"/>
                <w:szCs w:val="28"/>
                <w:rtl/>
                <w:lang w:bidi="ar-IQ"/>
              </w:rPr>
              <w:lastRenderedPageBreak/>
              <w:t>أ- ال</w:t>
            </w:r>
            <w:r>
              <w:rPr>
                <w:rFonts w:cs="Times New Roman" w:hint="cs"/>
                <w:color w:val="000000"/>
                <w:sz w:val="28"/>
                <w:szCs w:val="28"/>
                <w:rtl/>
                <w:lang w:bidi="ar-IQ"/>
              </w:rPr>
              <w:t xml:space="preserve">اهداف المعرفية </w:t>
            </w:r>
          </w:p>
          <w:p w14:paraId="5C91194A"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أ1- التعرف على انواع السكريات وكيفية تصنيفها</w:t>
            </w:r>
          </w:p>
          <w:p w14:paraId="45841276"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 xml:space="preserve">أ2- التعرف على طرائق الكشف والتشخيص العملي عن انواع السكريات  </w:t>
            </w:r>
          </w:p>
          <w:p w14:paraId="76C505E4" w14:textId="77777777" w:rsidR="003C118A" w:rsidRPr="00800D66" w:rsidRDefault="003C118A" w:rsidP="00A22EF7">
            <w:pPr>
              <w:autoSpaceDE w:val="0"/>
              <w:autoSpaceDN w:val="0"/>
              <w:adjustRightInd w:val="0"/>
              <w:ind w:left="612"/>
              <w:rPr>
                <w:rFonts w:cs="Times New Roman"/>
                <w:color w:val="000000"/>
                <w:sz w:val="28"/>
                <w:szCs w:val="28"/>
                <w:lang w:bidi="ar-IQ"/>
              </w:rPr>
            </w:pPr>
            <w:r w:rsidRPr="00800D66">
              <w:rPr>
                <w:rFonts w:cs="Times New Roman"/>
                <w:color w:val="000000"/>
                <w:sz w:val="28"/>
                <w:szCs w:val="28"/>
                <w:rtl/>
                <w:lang w:bidi="ar-IQ"/>
              </w:rPr>
              <w:t>أ3- معرفة الصيغ التركيبية الخاصة بكل نوع من انواع السكريات والاهمية الطبية والبايولوجية لها</w:t>
            </w:r>
          </w:p>
          <w:p w14:paraId="7F7FF189" w14:textId="77777777" w:rsidR="003C118A" w:rsidRPr="00800D66" w:rsidRDefault="003C118A" w:rsidP="00A22EF7">
            <w:pPr>
              <w:autoSpaceDE w:val="0"/>
              <w:autoSpaceDN w:val="0"/>
              <w:adjustRightInd w:val="0"/>
              <w:ind w:left="612"/>
              <w:rPr>
                <w:rFonts w:cs="Times New Roman"/>
                <w:color w:val="000000"/>
                <w:sz w:val="28"/>
                <w:szCs w:val="28"/>
                <w:lang w:bidi="ar-IQ"/>
              </w:rPr>
            </w:pPr>
            <w:r w:rsidRPr="00800D66">
              <w:rPr>
                <w:rFonts w:cs="Times New Roman"/>
                <w:color w:val="000000"/>
                <w:sz w:val="28"/>
                <w:szCs w:val="28"/>
                <w:rtl/>
                <w:lang w:bidi="ar-IQ"/>
              </w:rPr>
              <w:t>أ4- التعرف على انواع الليبيدات واسس تصنيفها.</w:t>
            </w:r>
          </w:p>
          <w:p w14:paraId="6A6222C2"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 xml:space="preserve">أ5- معرفة وفهم اهمية ووظيفة كل نوع من الليبيدات من الناحية الحيوية </w:t>
            </w:r>
          </w:p>
          <w:p w14:paraId="51DC4E68"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أ6-معرفة الطرائق العملية للكشف والتمييز بين الاحماض الدهنية وطرائق الفصل.</w:t>
            </w:r>
          </w:p>
          <w:p w14:paraId="0BB8D522"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أ7- التعرف على انواع الاحماض الامينية والببتيدات والبروتينات واهميتها البايولوجية وطرائق الكشف عنها.</w:t>
            </w:r>
          </w:p>
          <w:p w14:paraId="4CD53BAA"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 xml:space="preserve">أ8-معرفة اهمية ودور الانزيمات في النظام الحيوي والعوامل المؤثرة عليها وانواع التثبيط الانزيمي </w:t>
            </w:r>
          </w:p>
        </w:tc>
      </w:tr>
      <w:tr w:rsidR="003C118A" w:rsidRPr="00800D66" w14:paraId="62FAA5FA" w14:textId="77777777" w:rsidTr="00A22EF7">
        <w:trPr>
          <w:trHeight w:val="1631"/>
        </w:trPr>
        <w:tc>
          <w:tcPr>
            <w:tcW w:w="9720" w:type="dxa"/>
            <w:shd w:val="clear" w:color="auto" w:fill="A7BFDE"/>
            <w:vAlign w:val="center"/>
          </w:tcPr>
          <w:p w14:paraId="6BEF29AD" w14:textId="77777777" w:rsidR="003C118A" w:rsidRPr="00800D66" w:rsidRDefault="003C118A" w:rsidP="00A22EF7">
            <w:pPr>
              <w:autoSpaceDE w:val="0"/>
              <w:autoSpaceDN w:val="0"/>
              <w:adjustRightInd w:val="0"/>
              <w:ind w:left="360"/>
              <w:rPr>
                <w:rFonts w:cs="Times New Roman"/>
                <w:color w:val="000000"/>
                <w:sz w:val="28"/>
                <w:szCs w:val="28"/>
                <w:rtl/>
                <w:lang w:bidi="ar-IQ"/>
              </w:rPr>
            </w:pPr>
            <w:r>
              <w:rPr>
                <w:rFonts w:cs="Times New Roman"/>
                <w:color w:val="000000"/>
                <w:sz w:val="28"/>
                <w:szCs w:val="28"/>
                <w:rtl/>
                <w:lang w:bidi="ar-IQ"/>
              </w:rPr>
              <w:t>ب -  ال</w:t>
            </w:r>
            <w:r>
              <w:rPr>
                <w:rFonts w:cs="Times New Roman" w:hint="cs"/>
                <w:color w:val="000000"/>
                <w:sz w:val="28"/>
                <w:szCs w:val="28"/>
                <w:rtl/>
                <w:lang w:bidi="ar-IQ"/>
              </w:rPr>
              <w:t>اهداف المهاراتية الخاصة بالبرنامج</w:t>
            </w:r>
            <w:r w:rsidRPr="00800D66">
              <w:rPr>
                <w:rFonts w:cs="Times New Roman"/>
                <w:color w:val="000000"/>
                <w:sz w:val="28"/>
                <w:szCs w:val="28"/>
                <w:rtl/>
                <w:lang w:bidi="ar-IQ"/>
              </w:rPr>
              <w:t xml:space="preserve"> </w:t>
            </w:r>
          </w:p>
          <w:p w14:paraId="511EC3E3"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ب1 – معرفة وتحديد الطرائق المناسبة في الكشف والتمييز بين السكريات</w:t>
            </w:r>
          </w:p>
          <w:p w14:paraId="244DC6FD"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ب2 – اختيار الطرائق الخاصة بالكشف عن الحوامض الدهنية او الامينية والبروتينات</w:t>
            </w:r>
          </w:p>
          <w:p w14:paraId="56D7A47C"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ب3 – تطبيق الطرائق العملية في تحديد فعاليات الانزيمات</w:t>
            </w:r>
          </w:p>
          <w:p w14:paraId="29CE1B50" w14:textId="77777777" w:rsidR="003C118A" w:rsidRPr="00800D66" w:rsidRDefault="003C118A" w:rsidP="00A22EF7">
            <w:pPr>
              <w:autoSpaceDE w:val="0"/>
              <w:autoSpaceDN w:val="0"/>
              <w:adjustRightInd w:val="0"/>
              <w:ind w:left="612"/>
              <w:rPr>
                <w:rFonts w:cs="Times New Roman"/>
                <w:color w:val="000000"/>
                <w:sz w:val="28"/>
                <w:szCs w:val="28"/>
                <w:lang w:bidi="ar-IQ"/>
              </w:rPr>
            </w:pPr>
            <w:r w:rsidRPr="00800D66">
              <w:rPr>
                <w:rFonts w:cs="Times New Roman"/>
                <w:color w:val="000000"/>
                <w:sz w:val="28"/>
                <w:szCs w:val="28"/>
                <w:rtl/>
                <w:lang w:bidi="ar-IQ"/>
              </w:rPr>
              <w:t xml:space="preserve">ب4- معرفة وفهم الطرائق الخاصة بالفصل الحيوي </w:t>
            </w:r>
          </w:p>
        </w:tc>
      </w:tr>
      <w:tr w:rsidR="003C118A" w:rsidRPr="00800D66" w14:paraId="51BBC423" w14:textId="77777777" w:rsidTr="00A22EF7">
        <w:trPr>
          <w:trHeight w:val="423"/>
        </w:trPr>
        <w:tc>
          <w:tcPr>
            <w:tcW w:w="9720" w:type="dxa"/>
            <w:shd w:val="clear" w:color="auto" w:fill="A7BFDE"/>
            <w:vAlign w:val="center"/>
          </w:tcPr>
          <w:p w14:paraId="44BE4076" w14:textId="77777777" w:rsidR="003C118A" w:rsidRPr="00800D66" w:rsidRDefault="003C118A" w:rsidP="00A22EF7">
            <w:pPr>
              <w:autoSpaceDE w:val="0"/>
              <w:autoSpaceDN w:val="0"/>
              <w:adjustRightInd w:val="0"/>
              <w:ind w:left="360"/>
              <w:rPr>
                <w:rFonts w:cs="Times New Roman"/>
                <w:color w:val="000000"/>
                <w:sz w:val="28"/>
                <w:szCs w:val="28"/>
                <w:lang w:bidi="ar-IQ"/>
              </w:rPr>
            </w:pPr>
            <w:r w:rsidRPr="00800D66">
              <w:rPr>
                <w:rFonts w:cs="Times New Roman"/>
                <w:color w:val="000000"/>
                <w:sz w:val="28"/>
                <w:szCs w:val="28"/>
                <w:rtl/>
                <w:lang w:bidi="ar-IQ"/>
              </w:rPr>
              <w:t xml:space="preserve">     طرائق التعليم والتعلم </w:t>
            </w:r>
          </w:p>
        </w:tc>
      </w:tr>
      <w:tr w:rsidR="003C118A" w:rsidRPr="00800D66" w14:paraId="760B4AF1" w14:textId="77777777" w:rsidTr="00A22EF7">
        <w:trPr>
          <w:trHeight w:val="624"/>
        </w:trPr>
        <w:tc>
          <w:tcPr>
            <w:tcW w:w="9720" w:type="dxa"/>
            <w:shd w:val="clear" w:color="auto" w:fill="A7BFDE"/>
            <w:vAlign w:val="center"/>
          </w:tcPr>
          <w:p w14:paraId="2B604151"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التعليم: توفير محاضرات مطبوعة و من مصادر حديثة و متنوعة و غنية بالامثلة</w:t>
            </w:r>
          </w:p>
          <w:p w14:paraId="26B688A9"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 xml:space="preserve">التعليم: استخدام ال </w:t>
            </w:r>
            <w:r w:rsidRPr="00800D66">
              <w:rPr>
                <w:rFonts w:ascii="Times New Roman" w:hAnsi="Times New Roman" w:cs="Times New Roman"/>
                <w:color w:val="000000"/>
                <w:sz w:val="28"/>
                <w:szCs w:val="28"/>
                <w:lang w:bidi="ar-IQ"/>
              </w:rPr>
              <w:t xml:space="preserve">data show </w:t>
            </w:r>
            <w:r w:rsidRPr="00800D66">
              <w:rPr>
                <w:rFonts w:ascii="Times New Roman" w:hAnsi="Times New Roman" w:cs="Times New Roman"/>
                <w:color w:val="000000"/>
                <w:sz w:val="28"/>
                <w:szCs w:val="28"/>
                <w:rtl/>
              </w:rPr>
              <w:t xml:space="preserve"> مع السبورة عند الحاجة </w:t>
            </w:r>
          </w:p>
          <w:p w14:paraId="43A572C4"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التعلم: طرح اسئلة واستفسارات و جعل الطالب ان يتحول الى تدريسي بالشرح و الحل على السبورة في تلك المرحلة</w:t>
            </w:r>
          </w:p>
          <w:p w14:paraId="3D30ABF6"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 xml:space="preserve">التعلم: اسئلة مباشرة لغرض تفاعل الطلبة مع الموضوع </w:t>
            </w:r>
          </w:p>
          <w:p w14:paraId="0F41BF48"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التعلم: تقديم بحوث خاصة بمفردات المنهج من قبل كل طالبة كجزء من النشاطات اللاصفية</w:t>
            </w:r>
          </w:p>
          <w:p w14:paraId="6853E87F"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التعلم:عمل واجبات بيتية تتعلق بالمادة قيد التعلم</w:t>
            </w:r>
          </w:p>
        </w:tc>
      </w:tr>
      <w:tr w:rsidR="003C118A" w:rsidRPr="00800D66" w14:paraId="7F221433" w14:textId="77777777" w:rsidTr="00A22EF7">
        <w:trPr>
          <w:trHeight w:val="400"/>
        </w:trPr>
        <w:tc>
          <w:tcPr>
            <w:tcW w:w="9720" w:type="dxa"/>
            <w:shd w:val="clear" w:color="auto" w:fill="A7BFDE"/>
            <w:vAlign w:val="center"/>
          </w:tcPr>
          <w:p w14:paraId="2A46F497" w14:textId="77777777" w:rsidR="003C118A" w:rsidRPr="00800D66" w:rsidRDefault="003C118A" w:rsidP="00A22EF7">
            <w:pPr>
              <w:autoSpaceDE w:val="0"/>
              <w:autoSpaceDN w:val="0"/>
              <w:adjustRightInd w:val="0"/>
              <w:ind w:left="360"/>
              <w:rPr>
                <w:rFonts w:cs="Times New Roman"/>
                <w:color w:val="000000"/>
                <w:sz w:val="28"/>
                <w:szCs w:val="28"/>
                <w:rtl/>
              </w:rPr>
            </w:pPr>
            <w:r w:rsidRPr="00800D66">
              <w:rPr>
                <w:rFonts w:cs="Times New Roman"/>
                <w:color w:val="000000"/>
                <w:sz w:val="28"/>
                <w:szCs w:val="28"/>
                <w:rtl/>
                <w:lang w:bidi="ar-IQ"/>
              </w:rPr>
              <w:t xml:space="preserve">     طرائق التقييم </w:t>
            </w:r>
          </w:p>
        </w:tc>
      </w:tr>
      <w:tr w:rsidR="003C118A" w:rsidRPr="00800D66" w14:paraId="2E6F9496" w14:textId="77777777" w:rsidTr="00A22EF7">
        <w:trPr>
          <w:trHeight w:val="624"/>
        </w:trPr>
        <w:tc>
          <w:tcPr>
            <w:tcW w:w="9720" w:type="dxa"/>
            <w:shd w:val="clear" w:color="auto" w:fill="A7BFDE"/>
            <w:vAlign w:val="center"/>
          </w:tcPr>
          <w:p w14:paraId="596DF671"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الاختبارات القصيرة (</w:t>
            </w:r>
            <w:r w:rsidRPr="00800D66">
              <w:rPr>
                <w:rFonts w:ascii="Times New Roman" w:hAnsi="Times New Roman" w:cs="Times New Roman"/>
                <w:color w:val="000000"/>
                <w:sz w:val="28"/>
                <w:szCs w:val="28"/>
                <w:lang w:bidi="ar-IQ"/>
              </w:rPr>
              <w:t>quiz</w:t>
            </w:r>
            <w:r w:rsidRPr="00800D66">
              <w:rPr>
                <w:rFonts w:ascii="Times New Roman" w:hAnsi="Times New Roman" w:cs="Times New Roman"/>
                <w:color w:val="000000"/>
                <w:sz w:val="28"/>
                <w:szCs w:val="28"/>
                <w:rtl/>
                <w:lang w:bidi="ar-IQ"/>
              </w:rPr>
              <w:t>) الشبه اسبوعية</w:t>
            </w:r>
          </w:p>
          <w:p w14:paraId="6A942816"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تقييم البحوث المتعلقة بالمادة وبواقع بحث او اكثر لكل طالبة</w:t>
            </w:r>
          </w:p>
          <w:p w14:paraId="50D2C86E"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تقييم الواجبات البيتية وتحديد مدى اداء الطالبات لها</w:t>
            </w:r>
          </w:p>
          <w:p w14:paraId="41600824"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طرح الاسئلة الفجائية و المتداخلة مع شرح المادة</w:t>
            </w:r>
          </w:p>
          <w:p w14:paraId="1C25214D"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الاختبارات المختبرية التحريرية والشفهية</w:t>
            </w:r>
          </w:p>
          <w:p w14:paraId="577B40BE" w14:textId="77777777" w:rsidR="003C118A" w:rsidRPr="00800D66" w:rsidRDefault="003C118A" w:rsidP="00D545F6">
            <w:pPr>
              <w:pStyle w:val="ListParagraph"/>
              <w:numPr>
                <w:ilvl w:val="0"/>
                <w:numId w:val="49"/>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 xml:space="preserve">الاختبارات الشهرية و الفصلية </w:t>
            </w:r>
          </w:p>
        </w:tc>
      </w:tr>
      <w:tr w:rsidR="003C118A" w:rsidRPr="00800D66" w14:paraId="42009D45" w14:textId="77777777" w:rsidTr="00A22EF7">
        <w:trPr>
          <w:trHeight w:val="1290"/>
        </w:trPr>
        <w:tc>
          <w:tcPr>
            <w:tcW w:w="9720" w:type="dxa"/>
            <w:shd w:val="clear" w:color="auto" w:fill="A7BFDE"/>
            <w:vAlign w:val="center"/>
          </w:tcPr>
          <w:p w14:paraId="09A416FC" w14:textId="77777777" w:rsidR="003C118A" w:rsidRPr="00800D66" w:rsidRDefault="003C118A" w:rsidP="00A22EF7">
            <w:pPr>
              <w:autoSpaceDE w:val="0"/>
              <w:autoSpaceDN w:val="0"/>
              <w:adjustRightInd w:val="0"/>
              <w:ind w:left="360"/>
              <w:rPr>
                <w:rFonts w:cs="Times New Roman"/>
                <w:color w:val="000000"/>
                <w:sz w:val="28"/>
                <w:szCs w:val="28"/>
                <w:rtl/>
                <w:lang w:bidi="ar-IQ"/>
              </w:rPr>
            </w:pPr>
            <w:r>
              <w:rPr>
                <w:rFonts w:cs="Times New Roman"/>
                <w:color w:val="000000"/>
                <w:sz w:val="28"/>
                <w:szCs w:val="28"/>
                <w:rtl/>
                <w:lang w:bidi="ar-IQ"/>
              </w:rPr>
              <w:t xml:space="preserve">ج- </w:t>
            </w:r>
            <w:r>
              <w:rPr>
                <w:rFonts w:cs="Times New Roman" w:hint="cs"/>
                <w:color w:val="000000"/>
                <w:sz w:val="28"/>
                <w:szCs w:val="28"/>
                <w:rtl/>
                <w:lang w:bidi="ar-IQ"/>
              </w:rPr>
              <w:t xml:space="preserve"> الاهداف الوجدانية والقيمية</w:t>
            </w:r>
          </w:p>
          <w:p w14:paraId="771288E0"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ج1- طرح مجموعة اجابات مفترضة وتحديد الاجابة الصحيحة</w:t>
            </w:r>
          </w:p>
          <w:p w14:paraId="1D19F695"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 xml:space="preserve">ج2- طرح حلول تحتوي على اخطاء و تحديد هذه الاخطاء بعد المناقشة </w:t>
            </w:r>
          </w:p>
          <w:p w14:paraId="081579B0" w14:textId="77777777" w:rsidR="003C118A" w:rsidRPr="00800D66" w:rsidRDefault="003C118A" w:rsidP="00A22EF7">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ج3- طرح اسئلة شفوية استثنائية تحتاج الى اجابات استثنائية حيث تكون ذات ثقل محدد من ناحية التقويم و الدرجات مما تكون حافر قوي لمشاركة الطلبة و التنافس و التسابق على حلها</w:t>
            </w:r>
          </w:p>
          <w:p w14:paraId="3AEA1A52" w14:textId="77777777" w:rsidR="003C118A" w:rsidRPr="00800D66" w:rsidRDefault="003C118A" w:rsidP="008E07FE">
            <w:pPr>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ج4-  اختيار نموذج مجهول واجراء عدد من الفحوصات علية لغرض تحديد نوع وماهية النموذج المعطى</w:t>
            </w:r>
          </w:p>
        </w:tc>
      </w:tr>
      <w:tr w:rsidR="003C118A" w:rsidRPr="00800D66" w14:paraId="4EEF1622" w14:textId="77777777" w:rsidTr="00A22EF7">
        <w:trPr>
          <w:trHeight w:val="471"/>
        </w:trPr>
        <w:tc>
          <w:tcPr>
            <w:tcW w:w="9720" w:type="dxa"/>
            <w:shd w:val="clear" w:color="auto" w:fill="A7BFDE"/>
            <w:vAlign w:val="center"/>
          </w:tcPr>
          <w:p w14:paraId="2C9E45F8" w14:textId="77777777" w:rsidR="003C118A" w:rsidRPr="00800D66" w:rsidRDefault="003C118A" w:rsidP="00A22EF7">
            <w:pPr>
              <w:tabs>
                <w:tab w:val="left" w:pos="612"/>
              </w:tabs>
              <w:autoSpaceDE w:val="0"/>
              <w:autoSpaceDN w:val="0"/>
              <w:adjustRightInd w:val="0"/>
              <w:ind w:left="360"/>
              <w:rPr>
                <w:rFonts w:cs="Times New Roman"/>
                <w:color w:val="000000"/>
                <w:sz w:val="28"/>
                <w:szCs w:val="28"/>
                <w:lang w:bidi="ar-IQ"/>
              </w:rPr>
            </w:pPr>
            <w:r w:rsidRPr="00800D66">
              <w:rPr>
                <w:rFonts w:cs="Times New Roman"/>
                <w:color w:val="000000"/>
                <w:sz w:val="28"/>
                <w:szCs w:val="28"/>
                <w:rtl/>
                <w:lang w:bidi="ar-IQ"/>
              </w:rPr>
              <w:t xml:space="preserve">    طرائق التعليم والتعلم </w:t>
            </w:r>
          </w:p>
        </w:tc>
      </w:tr>
      <w:tr w:rsidR="003C118A" w:rsidRPr="00800D66" w14:paraId="52F55F83" w14:textId="77777777" w:rsidTr="00A22EF7">
        <w:trPr>
          <w:trHeight w:val="624"/>
        </w:trPr>
        <w:tc>
          <w:tcPr>
            <w:tcW w:w="9720" w:type="dxa"/>
            <w:shd w:val="clear" w:color="auto" w:fill="A7BFDE"/>
            <w:vAlign w:val="center"/>
          </w:tcPr>
          <w:p w14:paraId="4530E46D" w14:textId="77777777" w:rsidR="003C118A" w:rsidRPr="00800D66" w:rsidRDefault="003C118A" w:rsidP="00A22EF7">
            <w:pPr>
              <w:autoSpaceDE w:val="0"/>
              <w:autoSpaceDN w:val="0"/>
              <w:adjustRightInd w:val="0"/>
              <w:ind w:left="360"/>
              <w:rPr>
                <w:rFonts w:cs="Times New Roman"/>
                <w:color w:val="000000"/>
                <w:sz w:val="28"/>
                <w:szCs w:val="28"/>
                <w:rtl/>
                <w:lang w:bidi="ar-IQ"/>
              </w:rPr>
            </w:pPr>
          </w:p>
          <w:p w14:paraId="7FB80DC6" w14:textId="77777777" w:rsidR="003C118A" w:rsidRPr="00800D66" w:rsidRDefault="003C118A" w:rsidP="00A22EF7">
            <w:pPr>
              <w:autoSpaceDE w:val="0"/>
              <w:autoSpaceDN w:val="0"/>
              <w:adjustRightInd w:val="0"/>
              <w:ind w:left="360"/>
              <w:rPr>
                <w:rFonts w:cs="Times New Roman"/>
                <w:color w:val="000000"/>
                <w:sz w:val="28"/>
                <w:szCs w:val="28"/>
                <w:lang w:bidi="ar-IQ"/>
              </w:rPr>
            </w:pPr>
            <w:r w:rsidRPr="00800D66">
              <w:rPr>
                <w:rFonts w:cs="Times New Roman"/>
                <w:color w:val="000000"/>
                <w:sz w:val="28"/>
                <w:szCs w:val="28"/>
                <w:rtl/>
                <w:lang w:bidi="ar-IQ"/>
              </w:rPr>
              <w:lastRenderedPageBreak/>
              <w:t>المناقشات التي تطرح في اثناء المحاضرة و محاولة اشراك اكبر عدد ممكن من الطلبة و التطرق الى تفاصيل الامور و مناقشتها مناقشة موضوعية وموجهة.</w:t>
            </w:r>
          </w:p>
        </w:tc>
      </w:tr>
      <w:tr w:rsidR="003C118A" w:rsidRPr="00800D66" w14:paraId="73E808C4" w14:textId="77777777" w:rsidTr="00A22EF7">
        <w:trPr>
          <w:trHeight w:val="425"/>
        </w:trPr>
        <w:tc>
          <w:tcPr>
            <w:tcW w:w="9720" w:type="dxa"/>
            <w:shd w:val="clear" w:color="auto" w:fill="A7BFDE"/>
            <w:vAlign w:val="center"/>
          </w:tcPr>
          <w:p w14:paraId="2A5E04B9" w14:textId="77777777" w:rsidR="003C118A" w:rsidRPr="00800D66" w:rsidRDefault="003C118A" w:rsidP="00A22EF7">
            <w:pPr>
              <w:autoSpaceDE w:val="0"/>
              <w:autoSpaceDN w:val="0"/>
              <w:adjustRightInd w:val="0"/>
              <w:ind w:left="360"/>
              <w:rPr>
                <w:rFonts w:cs="Times New Roman"/>
                <w:color w:val="000000"/>
                <w:sz w:val="28"/>
                <w:szCs w:val="28"/>
                <w:lang w:bidi="ar-IQ"/>
              </w:rPr>
            </w:pPr>
            <w:r w:rsidRPr="00800D66">
              <w:rPr>
                <w:rFonts w:cs="Times New Roman"/>
                <w:color w:val="000000"/>
                <w:sz w:val="28"/>
                <w:szCs w:val="28"/>
                <w:rtl/>
                <w:lang w:bidi="ar-IQ"/>
              </w:rPr>
              <w:lastRenderedPageBreak/>
              <w:t xml:space="preserve">   طرائق التقييم </w:t>
            </w:r>
          </w:p>
        </w:tc>
      </w:tr>
      <w:tr w:rsidR="003C118A" w:rsidRPr="00800D66" w14:paraId="6AFB9E2A" w14:textId="77777777" w:rsidTr="00A22EF7">
        <w:trPr>
          <w:trHeight w:val="624"/>
        </w:trPr>
        <w:tc>
          <w:tcPr>
            <w:tcW w:w="9720" w:type="dxa"/>
            <w:shd w:val="clear" w:color="auto" w:fill="A7BFDE"/>
            <w:vAlign w:val="center"/>
          </w:tcPr>
          <w:p w14:paraId="27A5460F" w14:textId="77777777" w:rsidR="003C118A" w:rsidRPr="00800D66" w:rsidRDefault="003C118A" w:rsidP="00D545F6">
            <w:pPr>
              <w:pStyle w:val="ListParagraph"/>
              <w:numPr>
                <w:ilvl w:val="0"/>
                <w:numId w:val="50"/>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تقييم شفوي عن طريق اشراك الطلبة في المناقشات</w:t>
            </w:r>
          </w:p>
          <w:p w14:paraId="0A7D74DC" w14:textId="77777777" w:rsidR="003C118A" w:rsidRPr="00800D66" w:rsidRDefault="003C118A" w:rsidP="00D545F6">
            <w:pPr>
              <w:pStyle w:val="ListParagraph"/>
              <w:numPr>
                <w:ilvl w:val="0"/>
                <w:numId w:val="50"/>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 xml:space="preserve">الاختبارات القصيرة </w:t>
            </w:r>
            <w:r w:rsidRPr="00800D66">
              <w:rPr>
                <w:rFonts w:ascii="Times New Roman" w:hAnsi="Times New Roman" w:cs="Times New Roman"/>
                <w:color w:val="000000"/>
                <w:sz w:val="28"/>
                <w:szCs w:val="28"/>
                <w:lang w:bidi="ar-IQ"/>
              </w:rPr>
              <w:t>(quiz)</w:t>
            </w:r>
          </w:p>
          <w:p w14:paraId="09F8D35F" w14:textId="77777777" w:rsidR="003C118A" w:rsidRPr="00800D66" w:rsidRDefault="003C118A" w:rsidP="00D545F6">
            <w:pPr>
              <w:pStyle w:val="ListParagraph"/>
              <w:numPr>
                <w:ilvl w:val="0"/>
                <w:numId w:val="50"/>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الاختبارات المختبرية و بشكل تحريري</w:t>
            </w:r>
          </w:p>
          <w:p w14:paraId="29D1A6E0" w14:textId="77777777" w:rsidR="003C118A" w:rsidRPr="00800D66" w:rsidRDefault="003C118A" w:rsidP="00D545F6">
            <w:pPr>
              <w:pStyle w:val="ListParagraph"/>
              <w:numPr>
                <w:ilvl w:val="0"/>
                <w:numId w:val="50"/>
              </w:numPr>
              <w:autoSpaceDE w:val="0"/>
              <w:autoSpaceDN w:val="0"/>
              <w:adjustRightInd w:val="0"/>
              <w:spacing w:after="0" w:line="240" w:lineRule="auto"/>
              <w:rPr>
                <w:rFonts w:ascii="Times New Roman" w:hAnsi="Times New Roman" w:cs="Times New Roman"/>
                <w:color w:val="000000"/>
                <w:sz w:val="28"/>
                <w:szCs w:val="28"/>
                <w:lang w:bidi="ar-IQ"/>
              </w:rPr>
            </w:pPr>
            <w:r w:rsidRPr="00800D66">
              <w:rPr>
                <w:rFonts w:ascii="Times New Roman" w:hAnsi="Times New Roman" w:cs="Times New Roman"/>
                <w:color w:val="000000"/>
                <w:sz w:val="28"/>
                <w:szCs w:val="28"/>
                <w:rtl/>
                <w:lang w:bidi="ar-IQ"/>
              </w:rPr>
              <w:t xml:space="preserve">الامتحانات الشهرية و الفصلية </w:t>
            </w:r>
          </w:p>
        </w:tc>
      </w:tr>
      <w:tr w:rsidR="003C118A" w:rsidRPr="00800D66" w14:paraId="28D5AE3A" w14:textId="77777777" w:rsidTr="00A22EF7">
        <w:trPr>
          <w:trHeight w:val="1584"/>
        </w:trPr>
        <w:tc>
          <w:tcPr>
            <w:tcW w:w="9720" w:type="dxa"/>
            <w:shd w:val="clear" w:color="auto" w:fill="A7BFDE"/>
            <w:vAlign w:val="center"/>
          </w:tcPr>
          <w:p w14:paraId="51EF9357" w14:textId="77777777" w:rsidR="003C118A" w:rsidRPr="00800D66" w:rsidRDefault="003C118A" w:rsidP="00A22EF7">
            <w:pPr>
              <w:autoSpaceDE w:val="0"/>
              <w:autoSpaceDN w:val="0"/>
              <w:adjustRightInd w:val="0"/>
              <w:ind w:left="432"/>
              <w:rPr>
                <w:rFonts w:cs="Times New Roman"/>
                <w:color w:val="000000"/>
                <w:sz w:val="28"/>
                <w:szCs w:val="28"/>
                <w:rtl/>
                <w:lang w:bidi="ar-IQ"/>
              </w:rPr>
            </w:pPr>
            <w:r w:rsidRPr="00800D66">
              <w:rPr>
                <w:rFonts w:cs="Times New Roman"/>
                <w:color w:val="000000"/>
                <w:sz w:val="28"/>
                <w:szCs w:val="28"/>
                <w:rtl/>
                <w:lang w:bidi="ar-IQ"/>
              </w:rPr>
              <w:t>د - المهارات  العامة و</w:t>
            </w:r>
            <w:r>
              <w:rPr>
                <w:rFonts w:cs="Times New Roman" w:hint="cs"/>
                <w:color w:val="000000"/>
                <w:sz w:val="28"/>
                <w:szCs w:val="28"/>
                <w:rtl/>
                <w:lang w:bidi="ar-IQ"/>
              </w:rPr>
              <w:t xml:space="preserve">التاهيلية </w:t>
            </w:r>
            <w:r w:rsidRPr="00800D66">
              <w:rPr>
                <w:rFonts w:cs="Times New Roman"/>
                <w:color w:val="000000"/>
                <w:sz w:val="28"/>
                <w:szCs w:val="28"/>
                <w:rtl/>
                <w:lang w:bidi="ar-IQ"/>
              </w:rPr>
              <w:t>المنقولة ( المهارات الأخرى المتعلقة بقابلية التوظيف والتطور الشخصي ).</w:t>
            </w:r>
          </w:p>
          <w:p w14:paraId="6EF4419A" w14:textId="77777777" w:rsidR="003C118A" w:rsidRPr="00800D66" w:rsidRDefault="003C118A" w:rsidP="00A22EF7">
            <w:pPr>
              <w:tabs>
                <w:tab w:val="left" w:pos="687"/>
              </w:tabs>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 xml:space="preserve">د1- توزيع مواضيع محددة لكل مجموعة من الطلبة لاعداء التقارير الخاصة بمفردة البحث </w:t>
            </w:r>
          </w:p>
          <w:p w14:paraId="2B859859" w14:textId="77777777" w:rsidR="003C118A" w:rsidRPr="00800D66" w:rsidRDefault="003C118A" w:rsidP="00A22EF7">
            <w:pPr>
              <w:tabs>
                <w:tab w:val="left" w:pos="687"/>
              </w:tabs>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د2- اعطاء الواجبات البيتية لغض التمرن على اعداد الاجابات الصحيحة ومعرفة الاطار والمفاهيم المتعلقة بالموضوع فضلا عن المناقشة الخاصة بذلك في كل درس</w:t>
            </w:r>
          </w:p>
          <w:p w14:paraId="3F325B49" w14:textId="77777777" w:rsidR="003C118A" w:rsidRPr="00800D66" w:rsidRDefault="003C118A" w:rsidP="00A22EF7">
            <w:pPr>
              <w:tabs>
                <w:tab w:val="left" w:pos="687"/>
              </w:tabs>
              <w:autoSpaceDE w:val="0"/>
              <w:autoSpaceDN w:val="0"/>
              <w:adjustRightInd w:val="0"/>
              <w:ind w:left="612"/>
              <w:rPr>
                <w:rFonts w:cs="Times New Roman"/>
                <w:color w:val="000000"/>
                <w:sz w:val="28"/>
                <w:szCs w:val="28"/>
                <w:rtl/>
                <w:lang w:bidi="ar-IQ"/>
              </w:rPr>
            </w:pPr>
            <w:r w:rsidRPr="00800D66">
              <w:rPr>
                <w:rFonts w:cs="Times New Roman"/>
                <w:color w:val="000000"/>
                <w:sz w:val="28"/>
                <w:szCs w:val="28"/>
                <w:rtl/>
                <w:lang w:bidi="ar-IQ"/>
              </w:rPr>
              <w:t>د3- تنبيه على الاخطاء الموجودة في اجابات الطلبة الشفوية و مناقشها لمعرفة خطأها</w:t>
            </w:r>
          </w:p>
          <w:p w14:paraId="09E4C7E7" w14:textId="77777777" w:rsidR="003C118A" w:rsidRPr="00800D66" w:rsidRDefault="003C118A" w:rsidP="00A22EF7">
            <w:pPr>
              <w:tabs>
                <w:tab w:val="left" w:pos="687"/>
              </w:tabs>
              <w:autoSpaceDE w:val="0"/>
              <w:autoSpaceDN w:val="0"/>
              <w:adjustRightInd w:val="0"/>
              <w:ind w:left="612"/>
              <w:rPr>
                <w:rFonts w:cs="Times New Roman"/>
                <w:color w:val="000000"/>
                <w:sz w:val="28"/>
                <w:szCs w:val="28"/>
                <w:lang w:bidi="ar-IQ"/>
              </w:rPr>
            </w:pPr>
            <w:r w:rsidRPr="00800D66">
              <w:rPr>
                <w:rFonts w:cs="Times New Roman"/>
                <w:color w:val="000000"/>
                <w:sz w:val="28"/>
                <w:szCs w:val="28"/>
                <w:rtl/>
                <w:lang w:bidi="ar-IQ"/>
              </w:rPr>
              <w:t>د4- تنبيه على الاخطاء الموجودة في اجابات الطلبة التحريرية و التاشير عليها لتوضيحها للطالب</w:t>
            </w:r>
          </w:p>
        </w:tc>
      </w:tr>
    </w:tbl>
    <w:p w14:paraId="2889C196" w14:textId="77777777" w:rsidR="003C118A" w:rsidRPr="004D597B" w:rsidRDefault="003C118A" w:rsidP="003C118A">
      <w:pPr>
        <w:autoSpaceDE w:val="0"/>
        <w:autoSpaceDN w:val="0"/>
        <w:adjustRightInd w:val="0"/>
        <w:spacing w:after="200"/>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40"/>
        <w:gridCol w:w="360"/>
        <w:gridCol w:w="2866"/>
        <w:gridCol w:w="3074"/>
        <w:gridCol w:w="1440"/>
        <w:gridCol w:w="1440"/>
      </w:tblGrid>
      <w:tr w:rsidR="003C118A" w:rsidRPr="0017681C" w14:paraId="38B9C1D5" w14:textId="77777777" w:rsidTr="00A22EF7">
        <w:trPr>
          <w:trHeight w:val="538"/>
        </w:trPr>
        <w:tc>
          <w:tcPr>
            <w:tcW w:w="9720" w:type="dxa"/>
            <w:gridSpan w:val="6"/>
            <w:shd w:val="clear" w:color="auto" w:fill="A7BFDE"/>
            <w:vAlign w:val="center"/>
          </w:tcPr>
          <w:p w14:paraId="47D45B27" w14:textId="77777777" w:rsidR="003C118A" w:rsidRPr="0017681C" w:rsidRDefault="003C118A" w:rsidP="00D545F6">
            <w:pPr>
              <w:numPr>
                <w:ilvl w:val="0"/>
                <w:numId w:val="212"/>
              </w:numPr>
              <w:tabs>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بنية المقرر</w:t>
            </w:r>
          </w:p>
        </w:tc>
      </w:tr>
      <w:tr w:rsidR="003C118A" w:rsidRPr="0017681C" w14:paraId="60690EB9" w14:textId="77777777" w:rsidTr="00A22EF7">
        <w:trPr>
          <w:cantSplit/>
          <w:trHeight w:val="1134"/>
        </w:trPr>
        <w:tc>
          <w:tcPr>
            <w:tcW w:w="540" w:type="dxa"/>
            <w:shd w:val="clear" w:color="auto" w:fill="A7BFDE"/>
            <w:textDirection w:val="btLr"/>
            <w:vAlign w:val="center"/>
          </w:tcPr>
          <w:p w14:paraId="494DD9FA" w14:textId="77777777" w:rsidR="003C118A" w:rsidRPr="0017681C" w:rsidRDefault="003C118A" w:rsidP="00A22EF7">
            <w:pPr>
              <w:autoSpaceDE w:val="0"/>
              <w:autoSpaceDN w:val="0"/>
              <w:adjustRightInd w:val="0"/>
              <w:ind w:left="113" w:right="113"/>
              <w:jc w:val="center"/>
              <w:rPr>
                <w:rFonts w:asciiTheme="majorBidi" w:hAnsiTheme="majorBidi" w:cstheme="majorBidi"/>
                <w:color w:val="000000"/>
                <w:sz w:val="24"/>
                <w:szCs w:val="24"/>
                <w:rtl/>
              </w:rPr>
            </w:pPr>
            <w:r w:rsidRPr="0017681C">
              <w:rPr>
                <w:rFonts w:asciiTheme="majorBidi" w:hAnsiTheme="majorBidi" w:cstheme="majorBidi"/>
                <w:color w:val="000000"/>
                <w:sz w:val="24"/>
                <w:szCs w:val="24"/>
                <w:rtl/>
                <w:lang w:bidi="ar-IQ"/>
              </w:rPr>
              <w:t>الأسبوع</w:t>
            </w:r>
          </w:p>
        </w:tc>
        <w:tc>
          <w:tcPr>
            <w:tcW w:w="360" w:type="dxa"/>
            <w:shd w:val="clear" w:color="auto" w:fill="D3DFEE"/>
            <w:textDirection w:val="btLr"/>
            <w:vAlign w:val="center"/>
          </w:tcPr>
          <w:p w14:paraId="4AB01E3E" w14:textId="77777777" w:rsidR="003C118A" w:rsidRPr="0017681C" w:rsidRDefault="003C118A" w:rsidP="00A22EF7">
            <w:pPr>
              <w:autoSpaceDE w:val="0"/>
              <w:autoSpaceDN w:val="0"/>
              <w:adjustRightInd w:val="0"/>
              <w:ind w:left="113" w:right="113"/>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الساعات</w:t>
            </w:r>
          </w:p>
        </w:tc>
        <w:tc>
          <w:tcPr>
            <w:tcW w:w="2866" w:type="dxa"/>
            <w:shd w:val="clear" w:color="auto" w:fill="A7BFDE"/>
            <w:vAlign w:val="center"/>
          </w:tcPr>
          <w:p w14:paraId="618502DE"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مخرجات التعلم المطلوبة</w:t>
            </w:r>
          </w:p>
        </w:tc>
        <w:tc>
          <w:tcPr>
            <w:tcW w:w="3074" w:type="dxa"/>
            <w:shd w:val="clear" w:color="auto" w:fill="D3DFEE"/>
            <w:vAlign w:val="center"/>
          </w:tcPr>
          <w:p w14:paraId="46CBF064"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rtl/>
              </w:rPr>
            </w:pPr>
            <w:r w:rsidRPr="0017681C">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18D1FBD4"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4AB6C324"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التقييم</w:t>
            </w:r>
          </w:p>
        </w:tc>
      </w:tr>
      <w:tr w:rsidR="003C118A" w:rsidRPr="0017681C" w14:paraId="22F1A611" w14:textId="77777777" w:rsidTr="00A22EF7">
        <w:trPr>
          <w:trHeight w:val="399"/>
        </w:trPr>
        <w:tc>
          <w:tcPr>
            <w:tcW w:w="540" w:type="dxa"/>
            <w:tcBorders>
              <w:right w:val="single" w:sz="6" w:space="0" w:color="4F81BD"/>
            </w:tcBorders>
            <w:shd w:val="clear" w:color="auto" w:fill="A7BFDE"/>
            <w:vAlign w:val="center"/>
          </w:tcPr>
          <w:p w14:paraId="3966B675"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w:t>
            </w:r>
          </w:p>
        </w:tc>
        <w:tc>
          <w:tcPr>
            <w:tcW w:w="360" w:type="dxa"/>
            <w:tcBorders>
              <w:left w:val="single" w:sz="6" w:space="0" w:color="4F81BD"/>
              <w:right w:val="single" w:sz="6" w:space="0" w:color="4F81BD"/>
            </w:tcBorders>
            <w:shd w:val="clear" w:color="auto" w:fill="A7BFDE"/>
            <w:vAlign w:val="center"/>
          </w:tcPr>
          <w:p w14:paraId="34728BE2"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296D2DBA" w14:textId="77777777" w:rsidR="003C118A" w:rsidRPr="0017681C" w:rsidRDefault="003C118A" w:rsidP="00A22EF7">
            <w:pPr>
              <w:jc w:val="both"/>
              <w:rPr>
                <w:rFonts w:asciiTheme="majorBidi" w:hAnsiTheme="majorBidi" w:cstheme="majorBidi"/>
                <w:sz w:val="24"/>
                <w:szCs w:val="24"/>
                <w:lang w:bidi="ar-IQ"/>
              </w:rPr>
            </w:pPr>
            <w:r w:rsidRPr="0017681C">
              <w:rPr>
                <w:rFonts w:asciiTheme="majorBidi" w:hAnsiTheme="majorBidi" w:cstheme="majorBidi"/>
                <w:sz w:val="24"/>
                <w:szCs w:val="24"/>
                <w:rtl/>
                <w:lang w:bidi="ar-IQ"/>
              </w:rPr>
              <w:t>الخلية : العضيات ، الوظائف الحيوية ، انواع الخلايا الحية ، الاختلافات بين الخلايا الحقيقية والبدائية، وظائف الغشاء الخلوي</w:t>
            </w:r>
          </w:p>
        </w:tc>
        <w:tc>
          <w:tcPr>
            <w:tcW w:w="3074" w:type="dxa"/>
            <w:tcBorders>
              <w:left w:val="single" w:sz="6" w:space="0" w:color="4F81BD"/>
              <w:right w:val="single" w:sz="6" w:space="0" w:color="4F81BD"/>
            </w:tcBorders>
            <w:shd w:val="clear" w:color="auto" w:fill="A7BFDE"/>
            <w:vAlign w:val="center"/>
          </w:tcPr>
          <w:p w14:paraId="5C7FFD21" w14:textId="77777777" w:rsidR="003C118A" w:rsidRPr="0017681C" w:rsidRDefault="003C118A" w:rsidP="00A22EF7">
            <w:pPr>
              <w:tabs>
                <w:tab w:val="left" w:pos="642"/>
              </w:tabs>
              <w:autoSpaceDE w:val="0"/>
              <w:autoSpaceDN w:val="0"/>
              <w:bidi w:val="0"/>
              <w:adjustRightInd w:val="0"/>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Cell: components and functions </w:t>
            </w:r>
          </w:p>
        </w:tc>
        <w:tc>
          <w:tcPr>
            <w:tcW w:w="1440" w:type="dxa"/>
            <w:tcBorders>
              <w:left w:val="single" w:sz="6" w:space="0" w:color="4F81BD"/>
              <w:right w:val="single" w:sz="6" w:space="0" w:color="4F81BD"/>
            </w:tcBorders>
            <w:shd w:val="clear" w:color="auto" w:fill="A7BFDE"/>
            <w:vAlign w:val="center"/>
          </w:tcPr>
          <w:p w14:paraId="351EBC8C"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vAlign w:val="center"/>
          </w:tcPr>
          <w:p w14:paraId="77340D5D"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5F05C528" w14:textId="77777777" w:rsidTr="00A22EF7">
        <w:trPr>
          <w:trHeight w:val="339"/>
        </w:trPr>
        <w:tc>
          <w:tcPr>
            <w:tcW w:w="540" w:type="dxa"/>
            <w:shd w:val="clear" w:color="auto" w:fill="A7BFDE"/>
            <w:vAlign w:val="center"/>
          </w:tcPr>
          <w:p w14:paraId="2B7CA8A1" w14:textId="77777777" w:rsidR="003C118A" w:rsidRPr="0017681C" w:rsidRDefault="003C118A" w:rsidP="00A22EF7">
            <w:pP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360" w:type="dxa"/>
            <w:shd w:val="clear" w:color="auto" w:fill="D3DFEE"/>
            <w:vAlign w:val="center"/>
          </w:tcPr>
          <w:p w14:paraId="685DE2C8"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shd w:val="clear" w:color="auto" w:fill="A7BFDE"/>
            <w:vAlign w:val="center"/>
          </w:tcPr>
          <w:p w14:paraId="74D1F8A1" w14:textId="77777777" w:rsidR="003C118A" w:rsidRPr="0017681C" w:rsidRDefault="003C118A" w:rsidP="00A22EF7">
            <w:pPr>
              <w:jc w:val="both"/>
              <w:rPr>
                <w:rFonts w:asciiTheme="majorBidi" w:hAnsiTheme="majorBidi" w:cstheme="majorBidi"/>
                <w:color w:val="000000"/>
                <w:sz w:val="24"/>
                <w:szCs w:val="24"/>
                <w:lang w:bidi="ar-IQ"/>
              </w:rPr>
            </w:pPr>
            <w:r w:rsidRPr="0017681C">
              <w:rPr>
                <w:rFonts w:asciiTheme="majorBidi" w:hAnsiTheme="majorBidi" w:cstheme="majorBidi"/>
                <w:sz w:val="24"/>
                <w:szCs w:val="24"/>
                <w:rtl/>
                <w:lang w:bidi="ar-IQ"/>
              </w:rPr>
              <w:t>الكاربوهيدرات: تصنيف الكاربوهيدرات ، الوظائف البايولوجية للكاربوهيدرات ، السكريات الاحادية: الخواص العامة للسكريات الاحادية ، مشتقات السكريات الاحادية ، الاهمية البايولوجية للسكريات الاحادية</w:t>
            </w:r>
          </w:p>
        </w:tc>
        <w:tc>
          <w:tcPr>
            <w:tcW w:w="3074" w:type="dxa"/>
            <w:shd w:val="clear" w:color="auto" w:fill="D3DFEE"/>
            <w:vAlign w:val="center"/>
          </w:tcPr>
          <w:p w14:paraId="363C40DC" w14:textId="77777777" w:rsidR="003C118A" w:rsidRPr="0017681C" w:rsidRDefault="003C118A" w:rsidP="00A22EF7">
            <w:pPr>
              <w:bidi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Carbohydrates: classification, general properties and their biological importance of mono saccharides</w:t>
            </w:r>
          </w:p>
        </w:tc>
        <w:tc>
          <w:tcPr>
            <w:tcW w:w="1440" w:type="dxa"/>
            <w:shd w:val="clear" w:color="auto" w:fill="A7BFDE"/>
          </w:tcPr>
          <w:p w14:paraId="409101E0"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shd w:val="clear" w:color="auto" w:fill="D3DFEE"/>
          </w:tcPr>
          <w:p w14:paraId="1601D2EF"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CBC4B79" w14:textId="77777777" w:rsidTr="00A22EF7">
        <w:trPr>
          <w:trHeight w:val="320"/>
        </w:trPr>
        <w:tc>
          <w:tcPr>
            <w:tcW w:w="540" w:type="dxa"/>
            <w:tcBorders>
              <w:right w:val="single" w:sz="6" w:space="0" w:color="4F81BD"/>
            </w:tcBorders>
            <w:shd w:val="clear" w:color="auto" w:fill="A7BFDE"/>
            <w:vAlign w:val="center"/>
          </w:tcPr>
          <w:p w14:paraId="7B69816B"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3</w:t>
            </w:r>
          </w:p>
        </w:tc>
        <w:tc>
          <w:tcPr>
            <w:tcW w:w="360" w:type="dxa"/>
            <w:tcBorders>
              <w:left w:val="single" w:sz="6" w:space="0" w:color="4F81BD"/>
              <w:right w:val="single" w:sz="6" w:space="0" w:color="4F81BD"/>
            </w:tcBorders>
            <w:shd w:val="clear" w:color="auto" w:fill="A7BFDE"/>
            <w:vAlign w:val="center"/>
          </w:tcPr>
          <w:p w14:paraId="1996E9AC"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4D8F3271"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IQ"/>
              </w:rPr>
            </w:pPr>
            <w:r w:rsidRPr="0017681C">
              <w:rPr>
                <w:rFonts w:asciiTheme="majorBidi" w:hAnsiTheme="majorBidi" w:cstheme="majorBidi"/>
                <w:sz w:val="24"/>
                <w:szCs w:val="24"/>
                <w:rtl/>
                <w:lang w:bidi="ar-IQ"/>
              </w:rPr>
              <w:t>السكريات الثنائية ، الكلايكوسيدات ، الاهمية الحيوية للسكريات الثنائية، السكريات محدودة العدد الانواع والتركيب.</w:t>
            </w:r>
          </w:p>
        </w:tc>
        <w:tc>
          <w:tcPr>
            <w:tcW w:w="3074" w:type="dxa"/>
            <w:tcBorders>
              <w:left w:val="single" w:sz="6" w:space="0" w:color="4F81BD"/>
              <w:right w:val="single" w:sz="6" w:space="0" w:color="4F81BD"/>
            </w:tcBorders>
            <w:shd w:val="clear" w:color="auto" w:fill="A7BFDE"/>
            <w:vAlign w:val="center"/>
          </w:tcPr>
          <w:p w14:paraId="098EF36B"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Disaccharides, glycosides, biological importance, </w:t>
            </w:r>
            <w:proofErr w:type="spellStart"/>
            <w:r w:rsidRPr="0017681C">
              <w:rPr>
                <w:rFonts w:asciiTheme="majorBidi" w:hAnsiTheme="majorBidi" w:cstheme="majorBidi"/>
                <w:color w:val="000000"/>
                <w:sz w:val="24"/>
                <w:szCs w:val="24"/>
              </w:rPr>
              <w:t>oligosacch-arides</w:t>
            </w:r>
            <w:proofErr w:type="spellEnd"/>
            <w:r w:rsidRPr="0017681C">
              <w:rPr>
                <w:rFonts w:asciiTheme="majorBidi" w:hAnsiTheme="majorBidi" w:cstheme="majorBidi"/>
                <w:color w:val="000000"/>
                <w:sz w:val="24"/>
                <w:szCs w:val="24"/>
              </w:rPr>
              <w:t>, types and structures</w:t>
            </w:r>
          </w:p>
        </w:tc>
        <w:tc>
          <w:tcPr>
            <w:tcW w:w="1440" w:type="dxa"/>
            <w:tcBorders>
              <w:left w:val="single" w:sz="6" w:space="0" w:color="4F81BD"/>
              <w:right w:val="single" w:sz="6" w:space="0" w:color="4F81BD"/>
            </w:tcBorders>
            <w:shd w:val="clear" w:color="auto" w:fill="A7BFDE"/>
          </w:tcPr>
          <w:p w14:paraId="4C1D0598"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106C7B21"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CE12F4A" w14:textId="77777777" w:rsidTr="00A22EF7">
        <w:trPr>
          <w:trHeight w:val="331"/>
        </w:trPr>
        <w:tc>
          <w:tcPr>
            <w:tcW w:w="540" w:type="dxa"/>
            <w:shd w:val="clear" w:color="auto" w:fill="A7BFDE"/>
            <w:vAlign w:val="center"/>
          </w:tcPr>
          <w:p w14:paraId="4EA83A6C" w14:textId="77777777" w:rsidR="003C118A" w:rsidRPr="0017681C" w:rsidRDefault="003C118A" w:rsidP="00A22EF7">
            <w:pPr>
              <w:autoSpaceDE w:val="0"/>
              <w:autoSpaceDN w:val="0"/>
              <w:adjustRightInd w:val="0"/>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4</w:t>
            </w:r>
          </w:p>
        </w:tc>
        <w:tc>
          <w:tcPr>
            <w:tcW w:w="360" w:type="dxa"/>
            <w:shd w:val="clear" w:color="auto" w:fill="D3DFEE"/>
            <w:vAlign w:val="center"/>
          </w:tcPr>
          <w:p w14:paraId="26D6166E"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shd w:val="clear" w:color="auto" w:fill="A7BFDE"/>
          </w:tcPr>
          <w:p w14:paraId="7E274197" w14:textId="77777777" w:rsidR="003C118A" w:rsidRPr="0017681C" w:rsidRDefault="003C118A" w:rsidP="00A22EF7">
            <w:pPr>
              <w:jc w:val="both"/>
              <w:rPr>
                <w:rFonts w:asciiTheme="majorBidi" w:hAnsiTheme="majorBidi" w:cstheme="majorBidi"/>
                <w:sz w:val="24"/>
                <w:szCs w:val="24"/>
                <w:rtl/>
                <w:lang w:bidi="ar-IQ"/>
              </w:rPr>
            </w:pPr>
            <w:r w:rsidRPr="0017681C">
              <w:rPr>
                <w:rFonts w:asciiTheme="majorBidi" w:hAnsiTheme="majorBidi" w:cstheme="majorBidi"/>
                <w:sz w:val="24"/>
                <w:szCs w:val="24"/>
                <w:rtl/>
                <w:lang w:bidi="ar-IQ"/>
              </w:rPr>
              <w:t>السكريات المتعددة المتجانسة وغيرالمتجانسة ووظائفها الحيوية.</w:t>
            </w:r>
          </w:p>
        </w:tc>
        <w:tc>
          <w:tcPr>
            <w:tcW w:w="3074" w:type="dxa"/>
            <w:shd w:val="clear" w:color="auto" w:fill="D3DFEE"/>
            <w:vAlign w:val="center"/>
          </w:tcPr>
          <w:p w14:paraId="430C3092"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 xml:space="preserve">Homo and heteropoly-saccharides and their biological functions </w:t>
            </w:r>
          </w:p>
        </w:tc>
        <w:tc>
          <w:tcPr>
            <w:tcW w:w="1440" w:type="dxa"/>
            <w:shd w:val="clear" w:color="auto" w:fill="A7BFDE"/>
          </w:tcPr>
          <w:p w14:paraId="45B02E7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shd w:val="clear" w:color="auto" w:fill="D3DFEE"/>
          </w:tcPr>
          <w:p w14:paraId="12F3C535"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13A3370" w14:textId="77777777" w:rsidTr="00A22EF7">
        <w:trPr>
          <w:trHeight w:val="340"/>
        </w:trPr>
        <w:tc>
          <w:tcPr>
            <w:tcW w:w="540" w:type="dxa"/>
            <w:tcBorders>
              <w:right w:val="single" w:sz="6" w:space="0" w:color="4F81BD"/>
            </w:tcBorders>
            <w:shd w:val="clear" w:color="auto" w:fill="A7BFDE"/>
            <w:vAlign w:val="center"/>
          </w:tcPr>
          <w:p w14:paraId="55DFE3BA"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5</w:t>
            </w:r>
          </w:p>
        </w:tc>
        <w:tc>
          <w:tcPr>
            <w:tcW w:w="360" w:type="dxa"/>
            <w:tcBorders>
              <w:left w:val="single" w:sz="6" w:space="0" w:color="4F81BD"/>
              <w:right w:val="single" w:sz="6" w:space="0" w:color="4F81BD"/>
            </w:tcBorders>
            <w:shd w:val="clear" w:color="auto" w:fill="A7BFDE"/>
            <w:vAlign w:val="center"/>
          </w:tcPr>
          <w:p w14:paraId="0930391B"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1A0B6ED1"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IQ"/>
              </w:rPr>
            </w:pPr>
            <w:r w:rsidRPr="0017681C">
              <w:rPr>
                <w:rFonts w:asciiTheme="majorBidi" w:hAnsiTheme="majorBidi" w:cstheme="majorBidi"/>
                <w:b/>
                <w:bCs/>
                <w:sz w:val="24"/>
                <w:szCs w:val="24"/>
                <w:rtl/>
                <w:lang w:bidi="ar-IQ"/>
              </w:rPr>
              <w:t>الليبيدات</w:t>
            </w:r>
            <w:r w:rsidRPr="0017681C">
              <w:rPr>
                <w:rFonts w:asciiTheme="majorBidi" w:hAnsiTheme="majorBidi" w:cstheme="majorBidi"/>
                <w:sz w:val="24"/>
                <w:szCs w:val="24"/>
                <w:rtl/>
                <w:lang w:bidi="ar-IQ"/>
              </w:rPr>
              <w:t xml:space="preserve"> ، تعريفها، خواصها العامة ،وظائفها البايولوجية وتصنيفها، الحوامض الدهنية: انواعها، الحوامض الدهنية الاساسية ، الاهمية البايولوجية والطبية للحوامض الدهنية الاساسية</w:t>
            </w:r>
          </w:p>
        </w:tc>
        <w:tc>
          <w:tcPr>
            <w:tcW w:w="3074" w:type="dxa"/>
            <w:tcBorders>
              <w:left w:val="single" w:sz="6" w:space="0" w:color="4F81BD"/>
              <w:right w:val="single" w:sz="6" w:space="0" w:color="4F81BD"/>
            </w:tcBorders>
            <w:shd w:val="clear" w:color="auto" w:fill="A7BFDE"/>
            <w:vAlign w:val="center"/>
          </w:tcPr>
          <w:p w14:paraId="43A70FA2"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Lipids: definition, general properties, classification and biological functions, fatty acids, essential FA and their biomedical significance </w:t>
            </w:r>
          </w:p>
        </w:tc>
        <w:tc>
          <w:tcPr>
            <w:tcW w:w="1440" w:type="dxa"/>
            <w:tcBorders>
              <w:left w:val="single" w:sz="6" w:space="0" w:color="4F81BD"/>
              <w:right w:val="single" w:sz="6" w:space="0" w:color="4F81BD"/>
            </w:tcBorders>
            <w:shd w:val="clear" w:color="auto" w:fill="A7BFDE"/>
          </w:tcPr>
          <w:p w14:paraId="7B0F8D2B"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1EA7AA3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1469238F" w14:textId="77777777" w:rsidTr="00A22EF7">
        <w:trPr>
          <w:trHeight w:val="323"/>
        </w:trPr>
        <w:tc>
          <w:tcPr>
            <w:tcW w:w="540" w:type="dxa"/>
            <w:shd w:val="clear" w:color="auto" w:fill="A7BFDE"/>
            <w:vAlign w:val="center"/>
          </w:tcPr>
          <w:p w14:paraId="50D40449" w14:textId="77777777" w:rsidR="003C118A" w:rsidRPr="0017681C" w:rsidRDefault="003C118A" w:rsidP="00A22EF7">
            <w:pPr>
              <w:autoSpaceDE w:val="0"/>
              <w:autoSpaceDN w:val="0"/>
              <w:adjustRightInd w:val="0"/>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6</w:t>
            </w:r>
          </w:p>
        </w:tc>
        <w:tc>
          <w:tcPr>
            <w:tcW w:w="360" w:type="dxa"/>
            <w:shd w:val="clear" w:color="auto" w:fill="D3DFEE"/>
            <w:vAlign w:val="center"/>
          </w:tcPr>
          <w:p w14:paraId="70B551FD"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shd w:val="clear" w:color="auto" w:fill="A7BFDE"/>
            <w:vAlign w:val="center"/>
          </w:tcPr>
          <w:p w14:paraId="77173F35"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rtl/>
                <w:lang w:bidi="ar-IQ"/>
              </w:rPr>
              <w:t xml:space="preserve">الليبيدات البسيطة: الكليسيريدات الثلاثية والشموع  ، تركيبها وانواعها. </w:t>
            </w:r>
            <w:r w:rsidRPr="0017681C">
              <w:rPr>
                <w:rFonts w:asciiTheme="majorBidi" w:hAnsiTheme="majorBidi" w:cstheme="majorBidi"/>
                <w:b/>
                <w:bCs/>
                <w:sz w:val="24"/>
                <w:szCs w:val="24"/>
                <w:rtl/>
                <w:lang w:bidi="ar-IQ"/>
              </w:rPr>
              <w:t>الليبيدات المركبة</w:t>
            </w:r>
            <w:r w:rsidRPr="0017681C">
              <w:rPr>
                <w:rFonts w:asciiTheme="majorBidi" w:hAnsiTheme="majorBidi" w:cstheme="majorBidi"/>
                <w:sz w:val="24"/>
                <w:szCs w:val="24"/>
                <w:rtl/>
                <w:lang w:bidi="ar-IQ"/>
              </w:rPr>
              <w:t>: الليبيدات الفوسفاتية، انواعها</w:t>
            </w:r>
            <w:r w:rsidRPr="0017681C">
              <w:rPr>
                <w:rFonts w:asciiTheme="majorBidi" w:hAnsiTheme="majorBidi" w:cstheme="majorBidi"/>
                <w:sz w:val="24"/>
                <w:szCs w:val="24"/>
                <w:rtl/>
              </w:rPr>
              <w:t>، تركيبها</w:t>
            </w:r>
            <w:r w:rsidRPr="0017681C">
              <w:rPr>
                <w:rFonts w:asciiTheme="majorBidi" w:hAnsiTheme="majorBidi" w:cstheme="majorBidi"/>
                <w:sz w:val="24"/>
                <w:szCs w:val="24"/>
                <w:rtl/>
                <w:lang w:bidi="ar-IQ"/>
              </w:rPr>
              <w:t xml:space="preserve"> واهميتها الحيوية الليبيدات الاسفنجية </w:t>
            </w:r>
            <w:r w:rsidRPr="0017681C">
              <w:rPr>
                <w:rFonts w:asciiTheme="majorBidi" w:hAnsiTheme="majorBidi" w:cstheme="majorBidi"/>
                <w:sz w:val="24"/>
                <w:szCs w:val="24"/>
                <w:rtl/>
              </w:rPr>
              <w:t>،</w:t>
            </w:r>
            <w:r w:rsidRPr="0017681C">
              <w:rPr>
                <w:rFonts w:asciiTheme="majorBidi" w:hAnsiTheme="majorBidi" w:cstheme="majorBidi"/>
                <w:sz w:val="24"/>
                <w:szCs w:val="24"/>
                <w:rtl/>
                <w:lang w:bidi="ar-IQ"/>
              </w:rPr>
              <w:t xml:space="preserve">الليبيدات السكرية انواعها وتركيبها.  </w:t>
            </w:r>
          </w:p>
        </w:tc>
        <w:tc>
          <w:tcPr>
            <w:tcW w:w="3074" w:type="dxa"/>
            <w:shd w:val="clear" w:color="auto" w:fill="D3DFEE"/>
            <w:vAlign w:val="center"/>
          </w:tcPr>
          <w:p w14:paraId="51E0CE76"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 xml:space="preserve">Simple lipids: TGs and waxes, their types and structures. compound lip-ids: types and biological </w:t>
            </w:r>
            <w:proofErr w:type="gramStart"/>
            <w:r w:rsidRPr="0017681C">
              <w:rPr>
                <w:rFonts w:asciiTheme="majorBidi" w:hAnsiTheme="majorBidi" w:cstheme="majorBidi"/>
                <w:color w:val="000000"/>
                <w:sz w:val="24"/>
                <w:szCs w:val="24"/>
                <w:lang w:bidi="ar-IQ"/>
              </w:rPr>
              <w:t xml:space="preserve">functions, </w:t>
            </w:r>
            <w:r w:rsidRPr="0017681C">
              <w:rPr>
                <w:rFonts w:asciiTheme="majorBidi" w:hAnsiTheme="majorBidi" w:cstheme="majorBidi"/>
                <w:color w:val="000000"/>
                <w:sz w:val="24"/>
                <w:szCs w:val="24"/>
              </w:rPr>
              <w:t xml:space="preserve"> Sphingolipids</w:t>
            </w:r>
            <w:proofErr w:type="gramEnd"/>
            <w:r w:rsidRPr="0017681C">
              <w:rPr>
                <w:rFonts w:asciiTheme="majorBidi" w:hAnsiTheme="majorBidi" w:cstheme="majorBidi"/>
                <w:color w:val="000000"/>
                <w:sz w:val="24"/>
                <w:szCs w:val="24"/>
              </w:rPr>
              <w:t>, glycolipids, their types and structures.</w:t>
            </w:r>
          </w:p>
        </w:tc>
        <w:tc>
          <w:tcPr>
            <w:tcW w:w="1440" w:type="dxa"/>
            <w:shd w:val="clear" w:color="auto" w:fill="A7BFDE"/>
          </w:tcPr>
          <w:p w14:paraId="385D6899"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shd w:val="clear" w:color="auto" w:fill="D3DFEE"/>
          </w:tcPr>
          <w:p w14:paraId="7282865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02E519D7" w14:textId="77777777" w:rsidTr="00A22EF7">
        <w:trPr>
          <w:trHeight w:val="319"/>
        </w:trPr>
        <w:tc>
          <w:tcPr>
            <w:tcW w:w="540" w:type="dxa"/>
            <w:tcBorders>
              <w:right w:val="single" w:sz="6" w:space="0" w:color="4F81BD"/>
            </w:tcBorders>
            <w:shd w:val="clear" w:color="auto" w:fill="A7BFDE"/>
            <w:vAlign w:val="center"/>
          </w:tcPr>
          <w:p w14:paraId="2085D7FA"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7</w:t>
            </w:r>
          </w:p>
        </w:tc>
        <w:tc>
          <w:tcPr>
            <w:tcW w:w="360" w:type="dxa"/>
            <w:tcBorders>
              <w:left w:val="single" w:sz="6" w:space="0" w:color="4F81BD"/>
              <w:right w:val="single" w:sz="6" w:space="0" w:color="4F81BD"/>
            </w:tcBorders>
            <w:shd w:val="clear" w:color="auto" w:fill="A7BFDE"/>
            <w:vAlign w:val="center"/>
          </w:tcPr>
          <w:p w14:paraId="49BB600C"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3460781D"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rtl/>
                <w:lang w:bidi="ar-IQ"/>
              </w:rPr>
              <w:t>الليبيدات البروتينية تصنيفها ووظائفها الحيوية</w:t>
            </w:r>
            <w:r w:rsidRPr="0017681C">
              <w:rPr>
                <w:rFonts w:asciiTheme="majorBidi" w:hAnsiTheme="majorBidi" w:cstheme="majorBidi"/>
                <w:b/>
                <w:bCs/>
                <w:sz w:val="24"/>
                <w:szCs w:val="24"/>
                <w:rtl/>
                <w:lang w:bidi="ar-IQ"/>
              </w:rPr>
              <w:t xml:space="preserve"> </w:t>
            </w: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b/>
                <w:bCs/>
                <w:sz w:val="24"/>
                <w:szCs w:val="24"/>
                <w:rtl/>
                <w:lang w:bidi="ar-IQ"/>
              </w:rPr>
              <w:t xml:space="preserve"> الليبدات المشتقة</w:t>
            </w:r>
            <w:r w:rsidRPr="0017681C">
              <w:rPr>
                <w:rFonts w:asciiTheme="majorBidi" w:hAnsiTheme="majorBidi" w:cstheme="majorBidi"/>
                <w:sz w:val="24"/>
                <w:szCs w:val="24"/>
                <w:rtl/>
                <w:lang w:bidi="ar-IQ"/>
              </w:rPr>
              <w:t>: الستيرولات، حوامض الصفراء</w:t>
            </w:r>
            <w:r w:rsidRPr="0017681C">
              <w:rPr>
                <w:rFonts w:asciiTheme="majorBidi" w:hAnsiTheme="majorBidi" w:cstheme="majorBidi"/>
                <w:color w:val="000000"/>
                <w:sz w:val="24"/>
                <w:szCs w:val="24"/>
                <w:rtl/>
                <w:lang w:bidi="ar-IQ"/>
              </w:rPr>
              <w:t xml:space="preserve"> التركيب والوظائف البايولوجية</w:t>
            </w:r>
          </w:p>
        </w:tc>
        <w:tc>
          <w:tcPr>
            <w:tcW w:w="3074" w:type="dxa"/>
            <w:tcBorders>
              <w:left w:val="single" w:sz="6" w:space="0" w:color="4F81BD"/>
              <w:right w:val="single" w:sz="6" w:space="0" w:color="4F81BD"/>
            </w:tcBorders>
            <w:shd w:val="clear" w:color="auto" w:fill="A7BFDE"/>
            <w:vAlign w:val="center"/>
          </w:tcPr>
          <w:p w14:paraId="73ECBC82"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lipoproteins and their biological functions, </w:t>
            </w:r>
            <w:proofErr w:type="spellStart"/>
            <w:r w:rsidRPr="0017681C">
              <w:rPr>
                <w:rFonts w:asciiTheme="majorBidi" w:hAnsiTheme="majorBidi" w:cstheme="majorBidi"/>
                <w:color w:val="000000"/>
                <w:sz w:val="24"/>
                <w:szCs w:val="24"/>
              </w:rPr>
              <w:t>deri-ved</w:t>
            </w:r>
            <w:proofErr w:type="spellEnd"/>
            <w:r w:rsidRPr="0017681C">
              <w:rPr>
                <w:rFonts w:asciiTheme="majorBidi" w:hAnsiTheme="majorBidi" w:cstheme="majorBidi"/>
                <w:color w:val="000000"/>
                <w:sz w:val="24"/>
                <w:szCs w:val="24"/>
              </w:rPr>
              <w:t xml:space="preserve"> lipids sterols, bile acids: structure and </w:t>
            </w:r>
            <w:proofErr w:type="spellStart"/>
            <w:r w:rsidRPr="0017681C">
              <w:rPr>
                <w:rFonts w:asciiTheme="majorBidi" w:hAnsiTheme="majorBidi" w:cstheme="majorBidi"/>
                <w:color w:val="000000"/>
                <w:sz w:val="24"/>
                <w:szCs w:val="24"/>
              </w:rPr>
              <w:t>biolo-gical</w:t>
            </w:r>
            <w:proofErr w:type="spellEnd"/>
            <w:r w:rsidRPr="0017681C">
              <w:rPr>
                <w:rFonts w:asciiTheme="majorBidi" w:hAnsiTheme="majorBidi" w:cstheme="majorBidi"/>
                <w:color w:val="000000"/>
                <w:sz w:val="24"/>
                <w:szCs w:val="24"/>
              </w:rPr>
              <w:t xml:space="preserve"> functions </w:t>
            </w:r>
          </w:p>
        </w:tc>
        <w:tc>
          <w:tcPr>
            <w:tcW w:w="1440" w:type="dxa"/>
            <w:tcBorders>
              <w:left w:val="single" w:sz="6" w:space="0" w:color="4F81BD"/>
              <w:right w:val="single" w:sz="6" w:space="0" w:color="4F81BD"/>
            </w:tcBorders>
            <w:shd w:val="clear" w:color="auto" w:fill="A7BFDE"/>
          </w:tcPr>
          <w:p w14:paraId="5C08CE79"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58E5CC8D"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CFF4628" w14:textId="77777777" w:rsidTr="00A22EF7">
        <w:trPr>
          <w:trHeight w:val="319"/>
        </w:trPr>
        <w:tc>
          <w:tcPr>
            <w:tcW w:w="540" w:type="dxa"/>
            <w:tcBorders>
              <w:right w:val="single" w:sz="6" w:space="0" w:color="4F81BD"/>
            </w:tcBorders>
            <w:shd w:val="clear" w:color="auto" w:fill="A7BFDE"/>
            <w:vAlign w:val="center"/>
          </w:tcPr>
          <w:p w14:paraId="2A1CEDB3"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8</w:t>
            </w:r>
          </w:p>
        </w:tc>
        <w:tc>
          <w:tcPr>
            <w:tcW w:w="360" w:type="dxa"/>
            <w:tcBorders>
              <w:left w:val="single" w:sz="6" w:space="0" w:color="4F81BD"/>
              <w:right w:val="single" w:sz="6" w:space="0" w:color="4F81BD"/>
            </w:tcBorders>
            <w:shd w:val="clear" w:color="auto" w:fill="C6D9F1"/>
            <w:vAlign w:val="center"/>
          </w:tcPr>
          <w:p w14:paraId="32D7C665"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1AE2DD6C"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IQ"/>
              </w:rPr>
            </w:pPr>
            <w:r w:rsidRPr="0017681C">
              <w:rPr>
                <w:rFonts w:asciiTheme="majorBidi" w:hAnsiTheme="majorBidi" w:cstheme="majorBidi"/>
                <w:sz w:val="24"/>
                <w:szCs w:val="24"/>
                <w:rtl/>
                <w:lang w:bidi="ar-IQ"/>
              </w:rPr>
              <w:t>، الهورمونات الستيرويدية ،</w:t>
            </w:r>
            <w:r w:rsidRPr="0017681C">
              <w:rPr>
                <w:rFonts w:asciiTheme="majorBidi" w:hAnsiTheme="majorBidi" w:cstheme="majorBidi"/>
                <w:sz w:val="24"/>
                <w:szCs w:val="24"/>
                <w:rtl/>
              </w:rPr>
              <w:t xml:space="preserve">التصنيف </w:t>
            </w:r>
            <w:r w:rsidRPr="0017681C">
              <w:rPr>
                <w:rFonts w:asciiTheme="majorBidi" w:hAnsiTheme="majorBidi" w:cstheme="majorBidi"/>
                <w:sz w:val="24"/>
                <w:szCs w:val="24"/>
                <w:rtl/>
                <w:lang w:bidi="ar-IQ"/>
              </w:rPr>
              <w:t xml:space="preserve"> والوظائف البايولوجية ، مستقبلات الهورمونات</w:t>
            </w:r>
            <w:r w:rsidRPr="0017681C">
              <w:rPr>
                <w:rFonts w:asciiTheme="majorBidi" w:hAnsiTheme="majorBidi" w:cstheme="majorBidi"/>
                <w:b/>
                <w:bCs/>
                <w:sz w:val="24"/>
                <w:szCs w:val="24"/>
                <w:rtl/>
                <w:lang w:bidi="ar-IQ"/>
              </w:rPr>
              <w:t xml:space="preserve"> ليبيدات متنوعة</w:t>
            </w:r>
            <w:r w:rsidRPr="0017681C">
              <w:rPr>
                <w:rFonts w:asciiTheme="majorBidi" w:hAnsiTheme="majorBidi" w:cstheme="majorBidi"/>
                <w:sz w:val="24"/>
                <w:szCs w:val="24"/>
                <w:rtl/>
                <w:lang w:bidi="ar-IQ"/>
              </w:rPr>
              <w:t>: التربينات ، الفيتامينات الذائبة في الدهون،اكسدة بيتا للحوامض الدهنية.</w:t>
            </w:r>
            <w:r w:rsidRPr="0017681C">
              <w:rPr>
                <w:rFonts w:asciiTheme="majorBidi" w:hAnsiTheme="majorBidi" w:cstheme="majorBidi"/>
                <w:color w:val="000000"/>
                <w:sz w:val="24"/>
                <w:szCs w:val="24"/>
                <w:rtl/>
                <w:lang w:bidi="ar-IQ"/>
              </w:rPr>
              <w:t xml:space="preserve"> </w:t>
            </w:r>
          </w:p>
        </w:tc>
        <w:tc>
          <w:tcPr>
            <w:tcW w:w="3074" w:type="dxa"/>
            <w:tcBorders>
              <w:left w:val="single" w:sz="6" w:space="0" w:color="4F81BD"/>
              <w:right w:val="single" w:sz="6" w:space="0" w:color="4F81BD"/>
            </w:tcBorders>
            <w:shd w:val="clear" w:color="auto" w:fill="C6D9F1"/>
            <w:vAlign w:val="center"/>
          </w:tcPr>
          <w:p w14:paraId="0C552BB7" w14:textId="77777777" w:rsidR="003C118A" w:rsidRPr="0017681C" w:rsidRDefault="003C118A" w:rsidP="00A22EF7">
            <w:pPr>
              <w:bidi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 xml:space="preserve">Steroid hormones: </w:t>
            </w:r>
            <w:proofErr w:type="spellStart"/>
            <w:r w:rsidRPr="0017681C">
              <w:rPr>
                <w:rFonts w:asciiTheme="majorBidi" w:hAnsiTheme="majorBidi" w:cstheme="majorBidi"/>
                <w:color w:val="000000"/>
                <w:sz w:val="24"/>
                <w:szCs w:val="24"/>
              </w:rPr>
              <w:t>classi-fication</w:t>
            </w:r>
            <w:proofErr w:type="spellEnd"/>
            <w:r w:rsidRPr="0017681C">
              <w:rPr>
                <w:rFonts w:asciiTheme="majorBidi" w:hAnsiTheme="majorBidi" w:cstheme="majorBidi"/>
                <w:color w:val="000000"/>
                <w:sz w:val="24"/>
                <w:szCs w:val="24"/>
              </w:rPr>
              <w:t xml:space="preserve"> biological </w:t>
            </w:r>
            <w:proofErr w:type="spellStart"/>
            <w:r w:rsidRPr="0017681C">
              <w:rPr>
                <w:rFonts w:asciiTheme="majorBidi" w:hAnsiTheme="majorBidi" w:cstheme="majorBidi"/>
                <w:color w:val="000000"/>
                <w:sz w:val="24"/>
                <w:szCs w:val="24"/>
              </w:rPr>
              <w:t>func-tions</w:t>
            </w:r>
            <w:proofErr w:type="spellEnd"/>
            <w:r w:rsidRPr="0017681C">
              <w:rPr>
                <w:rFonts w:asciiTheme="majorBidi" w:hAnsiTheme="majorBidi" w:cstheme="majorBidi"/>
                <w:color w:val="000000"/>
                <w:sz w:val="24"/>
                <w:szCs w:val="24"/>
              </w:rPr>
              <w:t xml:space="preserve"> and </w:t>
            </w:r>
            <w:proofErr w:type="gramStart"/>
            <w:r w:rsidRPr="0017681C">
              <w:rPr>
                <w:rFonts w:asciiTheme="majorBidi" w:hAnsiTheme="majorBidi" w:cstheme="majorBidi"/>
                <w:color w:val="000000"/>
                <w:sz w:val="24"/>
                <w:szCs w:val="24"/>
              </w:rPr>
              <w:t xml:space="preserve">receptors, </w:t>
            </w:r>
            <w:r w:rsidRPr="0017681C">
              <w:rPr>
                <w:rFonts w:asciiTheme="majorBidi" w:hAnsiTheme="majorBidi" w:cstheme="majorBidi"/>
                <w:sz w:val="24"/>
                <w:szCs w:val="24"/>
              </w:rPr>
              <w:t xml:space="preserve"> </w:t>
            </w:r>
            <w:proofErr w:type="spellStart"/>
            <w:r w:rsidRPr="0017681C">
              <w:rPr>
                <w:rFonts w:asciiTheme="majorBidi" w:hAnsiTheme="majorBidi" w:cstheme="majorBidi"/>
                <w:color w:val="000000"/>
                <w:sz w:val="24"/>
                <w:szCs w:val="24"/>
              </w:rPr>
              <w:t>misc</w:t>
            </w:r>
            <w:proofErr w:type="gramEnd"/>
            <w:r w:rsidRPr="0017681C">
              <w:rPr>
                <w:rFonts w:asciiTheme="majorBidi" w:hAnsiTheme="majorBidi" w:cstheme="majorBidi"/>
                <w:color w:val="000000"/>
                <w:sz w:val="24"/>
                <w:szCs w:val="24"/>
              </w:rPr>
              <w:t>-ellaneous</w:t>
            </w:r>
            <w:proofErr w:type="spellEnd"/>
            <w:r w:rsidRPr="0017681C">
              <w:rPr>
                <w:rFonts w:asciiTheme="majorBidi" w:hAnsiTheme="majorBidi" w:cstheme="majorBidi"/>
                <w:color w:val="000000"/>
                <w:sz w:val="24"/>
                <w:szCs w:val="24"/>
              </w:rPr>
              <w:t xml:space="preserve"> lipids, terpenes, vitamins and β-oxidation of fatty acids.</w:t>
            </w:r>
          </w:p>
        </w:tc>
        <w:tc>
          <w:tcPr>
            <w:tcW w:w="1440" w:type="dxa"/>
            <w:tcBorders>
              <w:left w:val="single" w:sz="6" w:space="0" w:color="4F81BD"/>
              <w:right w:val="single" w:sz="6" w:space="0" w:color="4F81BD"/>
            </w:tcBorders>
            <w:shd w:val="clear" w:color="auto" w:fill="A7BFDE"/>
          </w:tcPr>
          <w:p w14:paraId="3A7AB6CA"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10C33CC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521FFA7C" w14:textId="77777777" w:rsidTr="00A22EF7">
        <w:trPr>
          <w:trHeight w:val="319"/>
        </w:trPr>
        <w:tc>
          <w:tcPr>
            <w:tcW w:w="540" w:type="dxa"/>
            <w:tcBorders>
              <w:right w:val="single" w:sz="6" w:space="0" w:color="4F81BD"/>
            </w:tcBorders>
            <w:shd w:val="clear" w:color="auto" w:fill="A7BFDE"/>
            <w:vAlign w:val="center"/>
          </w:tcPr>
          <w:p w14:paraId="58333848"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9</w:t>
            </w:r>
          </w:p>
        </w:tc>
        <w:tc>
          <w:tcPr>
            <w:tcW w:w="360" w:type="dxa"/>
            <w:tcBorders>
              <w:left w:val="single" w:sz="6" w:space="0" w:color="4F81BD"/>
              <w:right w:val="single" w:sz="6" w:space="0" w:color="4F81BD"/>
            </w:tcBorders>
            <w:shd w:val="clear" w:color="auto" w:fill="A7BFDE"/>
            <w:vAlign w:val="center"/>
          </w:tcPr>
          <w:p w14:paraId="4003147F"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51362D05"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الامتحان الاول</w:t>
            </w:r>
          </w:p>
        </w:tc>
        <w:tc>
          <w:tcPr>
            <w:tcW w:w="3074" w:type="dxa"/>
            <w:tcBorders>
              <w:left w:val="single" w:sz="6" w:space="0" w:color="4F81BD"/>
              <w:right w:val="single" w:sz="6" w:space="0" w:color="4F81BD"/>
            </w:tcBorders>
            <w:shd w:val="clear" w:color="auto" w:fill="A7BFDE"/>
            <w:vAlign w:val="center"/>
          </w:tcPr>
          <w:p w14:paraId="2669ED56"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rtl/>
              </w:rPr>
            </w:pPr>
            <w:r w:rsidRPr="0017681C">
              <w:rPr>
                <w:rFonts w:asciiTheme="majorBidi" w:hAnsiTheme="majorBidi" w:cstheme="majorBidi"/>
                <w:color w:val="000000"/>
                <w:sz w:val="24"/>
                <w:szCs w:val="24"/>
                <w:lang w:bidi="ar-IQ"/>
              </w:rPr>
              <w:t>First exam</w:t>
            </w:r>
          </w:p>
        </w:tc>
        <w:tc>
          <w:tcPr>
            <w:tcW w:w="1440" w:type="dxa"/>
            <w:tcBorders>
              <w:left w:val="single" w:sz="6" w:space="0" w:color="4F81BD"/>
              <w:right w:val="single" w:sz="6" w:space="0" w:color="4F81BD"/>
            </w:tcBorders>
            <w:shd w:val="clear" w:color="auto" w:fill="A7BFDE"/>
          </w:tcPr>
          <w:p w14:paraId="48C2D1E3" w14:textId="77777777" w:rsidR="003C118A" w:rsidRPr="0017681C" w:rsidRDefault="003C118A" w:rsidP="00A22EF7">
            <w:pPr>
              <w:rPr>
                <w:rFonts w:asciiTheme="majorBidi" w:hAnsiTheme="majorBidi" w:cstheme="majorBidi"/>
                <w:sz w:val="24"/>
                <w:szCs w:val="24"/>
              </w:rPr>
            </w:pPr>
          </w:p>
        </w:tc>
        <w:tc>
          <w:tcPr>
            <w:tcW w:w="1440" w:type="dxa"/>
            <w:tcBorders>
              <w:left w:val="single" w:sz="6" w:space="0" w:color="4F81BD"/>
            </w:tcBorders>
            <w:shd w:val="clear" w:color="auto" w:fill="A7BFDE"/>
          </w:tcPr>
          <w:p w14:paraId="74FABC8A" w14:textId="77777777" w:rsidR="003C118A" w:rsidRPr="0017681C" w:rsidRDefault="003C118A" w:rsidP="00A22EF7">
            <w:pPr>
              <w:rPr>
                <w:rFonts w:asciiTheme="majorBidi" w:hAnsiTheme="majorBidi" w:cstheme="majorBidi"/>
                <w:sz w:val="24"/>
                <w:szCs w:val="24"/>
              </w:rPr>
            </w:pPr>
          </w:p>
        </w:tc>
      </w:tr>
      <w:tr w:rsidR="003C118A" w:rsidRPr="0017681C" w14:paraId="77045A75" w14:textId="77777777" w:rsidTr="00A22EF7">
        <w:trPr>
          <w:trHeight w:val="319"/>
        </w:trPr>
        <w:tc>
          <w:tcPr>
            <w:tcW w:w="540" w:type="dxa"/>
            <w:tcBorders>
              <w:right w:val="single" w:sz="6" w:space="0" w:color="4F81BD"/>
            </w:tcBorders>
            <w:shd w:val="clear" w:color="auto" w:fill="A7BFDE"/>
            <w:vAlign w:val="center"/>
          </w:tcPr>
          <w:p w14:paraId="2FD946BB"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lastRenderedPageBreak/>
              <w:t>10</w:t>
            </w:r>
          </w:p>
        </w:tc>
        <w:tc>
          <w:tcPr>
            <w:tcW w:w="360" w:type="dxa"/>
            <w:tcBorders>
              <w:left w:val="single" w:sz="6" w:space="0" w:color="4F81BD"/>
              <w:right w:val="single" w:sz="6" w:space="0" w:color="4F81BD"/>
            </w:tcBorders>
            <w:shd w:val="clear" w:color="auto" w:fill="C6D9F1"/>
            <w:vAlign w:val="center"/>
          </w:tcPr>
          <w:p w14:paraId="3D7B4C0D"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3E215994"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rtl/>
                <w:lang w:bidi="ar-IQ"/>
              </w:rPr>
            </w:pPr>
            <w:r w:rsidRPr="0017681C">
              <w:rPr>
                <w:rFonts w:asciiTheme="majorBidi" w:hAnsiTheme="majorBidi" w:cstheme="majorBidi"/>
                <w:b/>
                <w:bCs/>
                <w:sz w:val="24"/>
                <w:szCs w:val="24"/>
                <w:rtl/>
                <w:lang w:bidi="ar-IQ"/>
              </w:rPr>
              <w:t>البروتينات</w:t>
            </w:r>
            <w:r w:rsidRPr="0017681C">
              <w:rPr>
                <w:rFonts w:asciiTheme="majorBidi" w:hAnsiTheme="majorBidi" w:cstheme="majorBidi"/>
                <w:sz w:val="24"/>
                <w:szCs w:val="24"/>
                <w:rtl/>
                <w:lang w:bidi="ar-IQ"/>
              </w:rPr>
              <w:t xml:space="preserve">،الحوامض الامينبة تصنيفها على اساس التركيب الكيميائي و الاهمية الغذائية  والنواتج النهائية لتقويضها الايضي  </w:t>
            </w:r>
          </w:p>
        </w:tc>
        <w:tc>
          <w:tcPr>
            <w:tcW w:w="3074" w:type="dxa"/>
            <w:tcBorders>
              <w:left w:val="single" w:sz="6" w:space="0" w:color="4F81BD"/>
              <w:right w:val="single" w:sz="6" w:space="0" w:color="4F81BD"/>
            </w:tcBorders>
            <w:shd w:val="clear" w:color="auto" w:fill="C6D9F1"/>
            <w:vAlign w:val="center"/>
          </w:tcPr>
          <w:p w14:paraId="207647DA"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tl/>
              </w:rPr>
            </w:pPr>
            <w:r w:rsidRPr="0017681C">
              <w:rPr>
                <w:rFonts w:asciiTheme="majorBidi" w:hAnsiTheme="majorBidi" w:cstheme="majorBidi"/>
                <w:color w:val="000000"/>
                <w:sz w:val="24"/>
                <w:szCs w:val="24"/>
              </w:rPr>
              <w:t xml:space="preserve">Proteins: amino acids: classification on the basis of chemical structure, </w:t>
            </w:r>
            <w:proofErr w:type="spellStart"/>
            <w:r w:rsidRPr="0017681C">
              <w:rPr>
                <w:rFonts w:asciiTheme="majorBidi" w:hAnsiTheme="majorBidi" w:cstheme="majorBidi"/>
                <w:color w:val="000000"/>
                <w:sz w:val="24"/>
                <w:szCs w:val="24"/>
              </w:rPr>
              <w:t>nutri-tional</w:t>
            </w:r>
            <w:proofErr w:type="spellEnd"/>
            <w:r w:rsidRPr="0017681C">
              <w:rPr>
                <w:rFonts w:asciiTheme="majorBidi" w:hAnsiTheme="majorBidi" w:cstheme="majorBidi"/>
                <w:color w:val="000000"/>
                <w:sz w:val="24"/>
                <w:szCs w:val="24"/>
              </w:rPr>
              <w:t xml:space="preserve"> importance and catabolic end products </w:t>
            </w:r>
          </w:p>
        </w:tc>
        <w:tc>
          <w:tcPr>
            <w:tcW w:w="1440" w:type="dxa"/>
            <w:tcBorders>
              <w:left w:val="single" w:sz="6" w:space="0" w:color="4F81BD"/>
              <w:right w:val="single" w:sz="6" w:space="0" w:color="4F81BD"/>
            </w:tcBorders>
            <w:shd w:val="clear" w:color="auto" w:fill="A7BFDE"/>
          </w:tcPr>
          <w:p w14:paraId="74AF3BCD"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01961DDD"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56410373" w14:textId="77777777" w:rsidTr="00A22EF7">
        <w:trPr>
          <w:trHeight w:val="319"/>
        </w:trPr>
        <w:tc>
          <w:tcPr>
            <w:tcW w:w="540" w:type="dxa"/>
            <w:tcBorders>
              <w:right w:val="single" w:sz="6" w:space="0" w:color="4F81BD"/>
            </w:tcBorders>
            <w:shd w:val="clear" w:color="auto" w:fill="A7BFDE"/>
            <w:vAlign w:val="center"/>
          </w:tcPr>
          <w:p w14:paraId="7D0F3D07"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11</w:t>
            </w:r>
          </w:p>
        </w:tc>
        <w:tc>
          <w:tcPr>
            <w:tcW w:w="360" w:type="dxa"/>
            <w:tcBorders>
              <w:left w:val="single" w:sz="6" w:space="0" w:color="4F81BD"/>
              <w:right w:val="single" w:sz="6" w:space="0" w:color="4F81BD"/>
            </w:tcBorders>
            <w:shd w:val="clear" w:color="auto" w:fill="A7BFDE"/>
            <w:vAlign w:val="center"/>
          </w:tcPr>
          <w:p w14:paraId="4CA52AF5"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776DC4C1" w14:textId="77777777" w:rsidR="003C118A" w:rsidRPr="0017681C" w:rsidRDefault="003C118A" w:rsidP="00A22EF7">
            <w:pPr>
              <w:jc w:val="both"/>
              <w:rPr>
                <w:rFonts w:asciiTheme="majorBidi" w:hAnsiTheme="majorBidi" w:cstheme="majorBidi"/>
                <w:b/>
                <w:bCs/>
                <w:sz w:val="24"/>
                <w:szCs w:val="24"/>
                <w:rtl/>
                <w:lang w:bidi="ar-IQ"/>
              </w:rPr>
            </w:pPr>
            <w:r w:rsidRPr="0017681C">
              <w:rPr>
                <w:rFonts w:asciiTheme="majorBidi" w:hAnsiTheme="majorBidi" w:cstheme="majorBidi"/>
                <w:sz w:val="24"/>
                <w:szCs w:val="24"/>
                <w:rtl/>
                <w:lang w:bidi="ar-IQ"/>
              </w:rPr>
              <w:t>مصدر ووظائف الحوامض الامينية في جسم الانسان. الببتيدات الفعالة بايولوجيا</w:t>
            </w:r>
            <w:r w:rsidRPr="0017681C">
              <w:rPr>
                <w:rFonts w:asciiTheme="majorBidi" w:hAnsiTheme="majorBidi" w:cstheme="majorBidi"/>
                <w:b/>
                <w:bCs/>
                <w:sz w:val="24"/>
                <w:szCs w:val="24"/>
                <w:rtl/>
                <w:lang w:bidi="ar-IQ"/>
              </w:rPr>
              <w:t xml:space="preserve"> </w:t>
            </w:r>
            <w:r w:rsidRPr="0017681C">
              <w:rPr>
                <w:rFonts w:asciiTheme="majorBidi" w:hAnsiTheme="majorBidi" w:cstheme="majorBidi"/>
                <w:sz w:val="24"/>
                <w:szCs w:val="24"/>
                <w:rtl/>
                <w:lang w:bidi="ar-IQ"/>
              </w:rPr>
              <w:t>الوظائف البايولوجية للبروتينات ، تصنيفها على اساس التركيب</w:t>
            </w:r>
            <w:r w:rsidRPr="0017681C">
              <w:rPr>
                <w:rFonts w:asciiTheme="majorBidi" w:hAnsiTheme="majorBidi" w:cstheme="majorBidi"/>
                <w:b/>
                <w:bCs/>
                <w:sz w:val="24"/>
                <w:szCs w:val="24"/>
                <w:rtl/>
                <w:lang w:bidi="ar-IQ"/>
              </w:rPr>
              <w:t xml:space="preserve"> </w:t>
            </w:r>
            <w:r w:rsidRPr="0017681C">
              <w:rPr>
                <w:rFonts w:asciiTheme="majorBidi" w:hAnsiTheme="majorBidi" w:cstheme="majorBidi"/>
                <w:sz w:val="24"/>
                <w:szCs w:val="24"/>
                <w:rtl/>
                <w:lang w:bidi="ar-IQ"/>
              </w:rPr>
              <w:t>والوظائف الحيوية والشكل والقيمة الغذائية</w:t>
            </w:r>
          </w:p>
        </w:tc>
        <w:tc>
          <w:tcPr>
            <w:tcW w:w="3074" w:type="dxa"/>
            <w:tcBorders>
              <w:left w:val="single" w:sz="6" w:space="0" w:color="4F81BD"/>
              <w:right w:val="single" w:sz="6" w:space="0" w:color="4F81BD"/>
            </w:tcBorders>
            <w:shd w:val="clear" w:color="auto" w:fill="A7BFDE"/>
            <w:vAlign w:val="center"/>
          </w:tcPr>
          <w:p w14:paraId="49221274"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Sources of amino acids in human body and their functions, biologically active peptides, protein functions and classifications on the basis of structure, functions and nutritional value</w:t>
            </w:r>
          </w:p>
        </w:tc>
        <w:tc>
          <w:tcPr>
            <w:tcW w:w="1440" w:type="dxa"/>
            <w:tcBorders>
              <w:left w:val="single" w:sz="6" w:space="0" w:color="4F81BD"/>
              <w:right w:val="single" w:sz="6" w:space="0" w:color="4F81BD"/>
            </w:tcBorders>
            <w:shd w:val="clear" w:color="auto" w:fill="A7BFDE"/>
          </w:tcPr>
          <w:p w14:paraId="3B2ACD2C"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740DF370"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2A549D0" w14:textId="77777777" w:rsidTr="00A22EF7">
        <w:trPr>
          <w:trHeight w:val="319"/>
        </w:trPr>
        <w:tc>
          <w:tcPr>
            <w:tcW w:w="540" w:type="dxa"/>
            <w:tcBorders>
              <w:right w:val="single" w:sz="6" w:space="0" w:color="4F81BD"/>
            </w:tcBorders>
            <w:shd w:val="clear" w:color="auto" w:fill="A7BFDE"/>
            <w:vAlign w:val="center"/>
          </w:tcPr>
          <w:p w14:paraId="172E450C"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12</w:t>
            </w:r>
          </w:p>
        </w:tc>
        <w:tc>
          <w:tcPr>
            <w:tcW w:w="360" w:type="dxa"/>
            <w:tcBorders>
              <w:left w:val="single" w:sz="6" w:space="0" w:color="4F81BD"/>
              <w:right w:val="single" w:sz="6" w:space="0" w:color="4F81BD"/>
            </w:tcBorders>
            <w:shd w:val="clear" w:color="auto" w:fill="C6D9F1"/>
            <w:vAlign w:val="center"/>
          </w:tcPr>
          <w:p w14:paraId="651B90E8"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tcPr>
          <w:p w14:paraId="6D931348" w14:textId="77777777" w:rsidR="003C118A" w:rsidRPr="0017681C" w:rsidRDefault="003C118A" w:rsidP="00A22EF7">
            <w:pPr>
              <w:jc w:val="both"/>
              <w:rPr>
                <w:rFonts w:asciiTheme="majorBidi" w:hAnsiTheme="majorBidi" w:cstheme="majorBidi"/>
                <w:b/>
                <w:bCs/>
                <w:sz w:val="24"/>
                <w:szCs w:val="24"/>
                <w:rtl/>
                <w:lang w:bidi="ar-IQ"/>
              </w:rPr>
            </w:pPr>
            <w:r w:rsidRPr="0017681C">
              <w:rPr>
                <w:rFonts w:asciiTheme="majorBidi" w:hAnsiTheme="majorBidi" w:cstheme="majorBidi"/>
                <w:sz w:val="24"/>
                <w:szCs w:val="24"/>
                <w:rtl/>
                <w:lang w:bidi="ar-IQ"/>
              </w:rPr>
              <w:t>تركيب البروتينات: التركيب الاولي ، التركيب الثانوي التركيب  الثالثي والتركيب والرابعي الخواص العامة للبروتينات: مسخ البوتين، ترسيب البروتين والتفاعلات اللونية للبروتينات</w:t>
            </w:r>
          </w:p>
        </w:tc>
        <w:tc>
          <w:tcPr>
            <w:tcW w:w="3074" w:type="dxa"/>
            <w:tcBorders>
              <w:left w:val="single" w:sz="6" w:space="0" w:color="4F81BD"/>
              <w:right w:val="single" w:sz="6" w:space="0" w:color="4F81BD"/>
            </w:tcBorders>
            <w:shd w:val="clear" w:color="auto" w:fill="C6D9F1"/>
            <w:vAlign w:val="center"/>
          </w:tcPr>
          <w:p w14:paraId="3E57ACCA"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Protein structure: primary, secondary, tertiary and qua-ternary structures, general properties: deformation, pre-</w:t>
            </w:r>
            <w:proofErr w:type="spellStart"/>
            <w:r w:rsidRPr="0017681C">
              <w:rPr>
                <w:rFonts w:asciiTheme="majorBidi" w:hAnsiTheme="majorBidi" w:cstheme="majorBidi"/>
                <w:color w:val="000000"/>
                <w:sz w:val="24"/>
                <w:szCs w:val="24"/>
              </w:rPr>
              <w:t>cipitation</w:t>
            </w:r>
            <w:proofErr w:type="spellEnd"/>
            <w:r w:rsidRPr="0017681C">
              <w:rPr>
                <w:rFonts w:asciiTheme="majorBidi" w:hAnsiTheme="majorBidi" w:cstheme="majorBidi"/>
                <w:color w:val="000000"/>
                <w:sz w:val="24"/>
                <w:szCs w:val="24"/>
              </w:rPr>
              <w:t xml:space="preserve"> and color reactions of proteins.  </w:t>
            </w:r>
          </w:p>
        </w:tc>
        <w:tc>
          <w:tcPr>
            <w:tcW w:w="1440" w:type="dxa"/>
            <w:tcBorders>
              <w:left w:val="single" w:sz="6" w:space="0" w:color="4F81BD"/>
              <w:right w:val="single" w:sz="6" w:space="0" w:color="4F81BD"/>
            </w:tcBorders>
            <w:shd w:val="clear" w:color="auto" w:fill="A7BFDE"/>
          </w:tcPr>
          <w:p w14:paraId="448C9022"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5F823E84"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F10C126" w14:textId="77777777" w:rsidTr="00A22EF7">
        <w:trPr>
          <w:trHeight w:val="319"/>
        </w:trPr>
        <w:tc>
          <w:tcPr>
            <w:tcW w:w="540" w:type="dxa"/>
            <w:tcBorders>
              <w:right w:val="single" w:sz="6" w:space="0" w:color="4F81BD"/>
            </w:tcBorders>
            <w:shd w:val="clear" w:color="auto" w:fill="A7BFDE"/>
            <w:vAlign w:val="center"/>
          </w:tcPr>
          <w:p w14:paraId="3A0D6DB4"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13</w:t>
            </w:r>
          </w:p>
        </w:tc>
        <w:tc>
          <w:tcPr>
            <w:tcW w:w="360" w:type="dxa"/>
            <w:tcBorders>
              <w:left w:val="single" w:sz="6" w:space="0" w:color="4F81BD"/>
              <w:right w:val="single" w:sz="6" w:space="0" w:color="4F81BD"/>
            </w:tcBorders>
            <w:shd w:val="clear" w:color="auto" w:fill="A7BFDE"/>
            <w:vAlign w:val="center"/>
          </w:tcPr>
          <w:p w14:paraId="3036749F"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4</w:t>
            </w:r>
          </w:p>
        </w:tc>
        <w:tc>
          <w:tcPr>
            <w:tcW w:w="2866" w:type="dxa"/>
            <w:tcBorders>
              <w:left w:val="single" w:sz="6" w:space="0" w:color="4F81BD"/>
              <w:right w:val="single" w:sz="6" w:space="0" w:color="4F81BD"/>
            </w:tcBorders>
            <w:shd w:val="clear" w:color="auto" w:fill="A7BFDE"/>
          </w:tcPr>
          <w:p w14:paraId="3424D69F" w14:textId="77777777" w:rsidR="003C118A" w:rsidRPr="0017681C" w:rsidRDefault="003C118A" w:rsidP="00A22EF7">
            <w:pPr>
              <w:jc w:val="both"/>
              <w:rPr>
                <w:rFonts w:asciiTheme="majorBidi" w:hAnsiTheme="majorBidi" w:cstheme="majorBidi"/>
                <w:b/>
                <w:bCs/>
                <w:sz w:val="24"/>
                <w:szCs w:val="24"/>
                <w:rtl/>
                <w:lang w:bidi="ar-IQ"/>
              </w:rPr>
            </w:pPr>
            <w:r w:rsidRPr="0017681C">
              <w:rPr>
                <w:rFonts w:asciiTheme="majorBidi" w:hAnsiTheme="majorBidi" w:cstheme="majorBidi"/>
                <w:sz w:val="24"/>
                <w:szCs w:val="24"/>
                <w:rtl/>
                <w:lang w:bidi="ar-IQ"/>
              </w:rPr>
              <w:t>الخواص العامة للانزيمات ، تحفيز الانزيمات للتفاعل بواسطة تقليل طاقة التنشيط. الية فعل الانزيم ،</w:t>
            </w:r>
          </w:p>
        </w:tc>
        <w:tc>
          <w:tcPr>
            <w:tcW w:w="3074" w:type="dxa"/>
            <w:tcBorders>
              <w:left w:val="single" w:sz="6" w:space="0" w:color="4F81BD"/>
              <w:right w:val="single" w:sz="6" w:space="0" w:color="4F81BD"/>
            </w:tcBorders>
            <w:shd w:val="clear" w:color="auto" w:fill="A7BFDE"/>
            <w:vAlign w:val="center"/>
          </w:tcPr>
          <w:p w14:paraId="044A69F5"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External sort</w:t>
            </w:r>
          </w:p>
        </w:tc>
        <w:tc>
          <w:tcPr>
            <w:tcW w:w="1440" w:type="dxa"/>
            <w:tcBorders>
              <w:left w:val="single" w:sz="6" w:space="0" w:color="4F81BD"/>
              <w:right w:val="single" w:sz="6" w:space="0" w:color="4F81BD"/>
            </w:tcBorders>
            <w:shd w:val="clear" w:color="auto" w:fill="A7BFDE"/>
          </w:tcPr>
          <w:p w14:paraId="35CF877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758CA131"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41904AB3" w14:textId="77777777" w:rsidTr="00A22EF7">
        <w:trPr>
          <w:trHeight w:val="319"/>
        </w:trPr>
        <w:tc>
          <w:tcPr>
            <w:tcW w:w="540" w:type="dxa"/>
            <w:tcBorders>
              <w:right w:val="single" w:sz="6" w:space="0" w:color="4F81BD"/>
            </w:tcBorders>
            <w:shd w:val="clear" w:color="auto" w:fill="A7BFDE"/>
            <w:vAlign w:val="center"/>
          </w:tcPr>
          <w:p w14:paraId="30CE9B75"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14</w:t>
            </w:r>
          </w:p>
        </w:tc>
        <w:tc>
          <w:tcPr>
            <w:tcW w:w="360" w:type="dxa"/>
            <w:tcBorders>
              <w:left w:val="single" w:sz="6" w:space="0" w:color="4F81BD"/>
              <w:right w:val="single" w:sz="6" w:space="0" w:color="4F81BD"/>
            </w:tcBorders>
            <w:shd w:val="clear" w:color="auto" w:fill="C6D9F1"/>
            <w:vAlign w:val="center"/>
          </w:tcPr>
          <w:p w14:paraId="012EAA61"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4</w:t>
            </w:r>
          </w:p>
        </w:tc>
        <w:tc>
          <w:tcPr>
            <w:tcW w:w="2866" w:type="dxa"/>
            <w:tcBorders>
              <w:left w:val="single" w:sz="6" w:space="0" w:color="4F81BD"/>
              <w:right w:val="single" w:sz="6" w:space="0" w:color="4F81BD"/>
            </w:tcBorders>
            <w:shd w:val="clear" w:color="auto" w:fill="A7BFDE"/>
            <w:vAlign w:val="center"/>
          </w:tcPr>
          <w:p w14:paraId="764AFAAA" w14:textId="77777777" w:rsidR="003C118A" w:rsidRPr="0017681C" w:rsidRDefault="003C118A" w:rsidP="00A22EF7">
            <w:pPr>
              <w:jc w:val="both"/>
              <w:rPr>
                <w:rFonts w:asciiTheme="majorBidi" w:hAnsiTheme="majorBidi" w:cstheme="majorBidi"/>
                <w:sz w:val="24"/>
                <w:szCs w:val="24"/>
                <w:rtl/>
                <w:lang w:bidi="ar-IQ"/>
              </w:rPr>
            </w:pPr>
            <w:r w:rsidRPr="0017681C">
              <w:rPr>
                <w:rFonts w:asciiTheme="majorBidi" w:hAnsiTheme="majorBidi" w:cstheme="majorBidi"/>
                <w:sz w:val="24"/>
                <w:szCs w:val="24"/>
                <w:rtl/>
                <w:lang w:bidi="ar-IQ"/>
              </w:rPr>
              <w:t>العوامل المؤثرة على فعالية الانزيم</w:t>
            </w:r>
          </w:p>
          <w:p w14:paraId="357F4B23" w14:textId="77777777" w:rsidR="003C118A" w:rsidRPr="0017681C" w:rsidRDefault="003C118A" w:rsidP="00A22EF7">
            <w:pPr>
              <w:autoSpaceDE w:val="0"/>
              <w:autoSpaceDN w:val="0"/>
              <w:adjustRightInd w:val="0"/>
              <w:jc w:val="both"/>
              <w:rPr>
                <w:rFonts w:asciiTheme="majorBidi" w:hAnsiTheme="majorBidi" w:cstheme="majorBidi"/>
                <w:color w:val="000000"/>
                <w:sz w:val="24"/>
                <w:szCs w:val="24"/>
                <w:lang w:bidi="ar-IQ"/>
              </w:rPr>
            </w:pPr>
            <w:r w:rsidRPr="0017681C">
              <w:rPr>
                <w:rFonts w:asciiTheme="majorBidi" w:hAnsiTheme="majorBidi" w:cstheme="majorBidi"/>
                <w:sz w:val="24"/>
                <w:szCs w:val="24"/>
                <w:rtl/>
                <w:lang w:bidi="ar-IQ"/>
              </w:rPr>
              <w:t>تسمية وتصنيف الانزيمات، مثبطات الانزيم: التثبيط التنافسي و التثبيط غير التنافسي.</w:t>
            </w:r>
          </w:p>
        </w:tc>
        <w:tc>
          <w:tcPr>
            <w:tcW w:w="3074" w:type="dxa"/>
            <w:tcBorders>
              <w:left w:val="single" w:sz="6" w:space="0" w:color="4F81BD"/>
              <w:right w:val="single" w:sz="6" w:space="0" w:color="4F81BD"/>
            </w:tcBorders>
            <w:shd w:val="clear" w:color="auto" w:fill="C6D9F1"/>
            <w:vAlign w:val="center"/>
          </w:tcPr>
          <w:p w14:paraId="6F725AFF" w14:textId="77777777" w:rsidR="003C118A" w:rsidRPr="0017681C" w:rsidRDefault="003C118A" w:rsidP="00A22EF7">
            <w:pPr>
              <w:autoSpaceDE w:val="0"/>
              <w:autoSpaceDN w:val="0"/>
              <w:bidi w:val="0"/>
              <w:adjustRightInd w:val="0"/>
              <w:jc w:val="both"/>
              <w:rPr>
                <w:rFonts w:asciiTheme="majorBidi" w:hAnsiTheme="majorBidi" w:cstheme="majorBidi"/>
                <w:color w:val="000000"/>
                <w:sz w:val="24"/>
                <w:szCs w:val="24"/>
              </w:rPr>
            </w:pPr>
            <w:r w:rsidRPr="0017681C">
              <w:rPr>
                <w:rFonts w:asciiTheme="majorBidi" w:hAnsiTheme="majorBidi" w:cstheme="majorBidi"/>
                <w:color w:val="000000"/>
                <w:sz w:val="24"/>
                <w:szCs w:val="24"/>
              </w:rPr>
              <w:t>Factors affecting the effectiveness of the enzyme, enzyme nomenclature and classification, enzyme inhibitors:</w:t>
            </w:r>
            <w:r w:rsidRPr="0017681C">
              <w:rPr>
                <w:rFonts w:asciiTheme="majorBidi" w:hAnsiTheme="majorBidi" w:cstheme="majorBidi"/>
                <w:sz w:val="24"/>
                <w:szCs w:val="24"/>
              </w:rPr>
              <w:t xml:space="preserve"> </w:t>
            </w:r>
            <w:r w:rsidRPr="0017681C">
              <w:rPr>
                <w:rFonts w:asciiTheme="majorBidi" w:hAnsiTheme="majorBidi" w:cstheme="majorBidi"/>
                <w:color w:val="000000"/>
                <w:sz w:val="24"/>
                <w:szCs w:val="24"/>
              </w:rPr>
              <w:t>Competitive inhibition</w:t>
            </w:r>
            <w:r w:rsidRPr="0017681C">
              <w:rPr>
                <w:rFonts w:asciiTheme="majorBidi" w:hAnsiTheme="majorBidi" w:cstheme="majorBidi"/>
                <w:color w:val="000000"/>
                <w:sz w:val="24"/>
                <w:szCs w:val="24"/>
                <w:rtl/>
              </w:rPr>
              <w:t xml:space="preserve"> </w:t>
            </w:r>
            <w:r w:rsidRPr="0017681C">
              <w:rPr>
                <w:rFonts w:asciiTheme="majorBidi" w:hAnsiTheme="majorBidi" w:cstheme="majorBidi"/>
                <w:color w:val="000000"/>
                <w:sz w:val="24"/>
                <w:szCs w:val="24"/>
              </w:rPr>
              <w:t xml:space="preserve">uncompetitive inhibition  </w:t>
            </w:r>
          </w:p>
        </w:tc>
        <w:tc>
          <w:tcPr>
            <w:tcW w:w="1440" w:type="dxa"/>
            <w:tcBorders>
              <w:left w:val="single" w:sz="6" w:space="0" w:color="4F81BD"/>
              <w:right w:val="single" w:sz="6" w:space="0" w:color="4F81BD"/>
            </w:tcBorders>
            <w:shd w:val="clear" w:color="auto" w:fill="A7BFDE"/>
          </w:tcPr>
          <w:p w14:paraId="1119EE50"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2AD82857" w14:textId="77777777" w:rsidR="003C118A" w:rsidRPr="0017681C" w:rsidRDefault="003C118A" w:rsidP="00A22EF7">
            <w:pPr>
              <w:rPr>
                <w:rFonts w:asciiTheme="majorBidi" w:hAnsiTheme="majorBidi" w:cstheme="majorBidi"/>
                <w:sz w:val="24"/>
                <w:szCs w:val="24"/>
              </w:rPr>
            </w:pPr>
            <w:r w:rsidRPr="0017681C">
              <w:rPr>
                <w:rFonts w:asciiTheme="majorBidi" w:hAnsiTheme="majorBidi" w:cstheme="majorBidi"/>
                <w:color w:val="000000"/>
                <w:sz w:val="24"/>
                <w:szCs w:val="24"/>
                <w:rtl/>
                <w:lang w:bidi="ar-IQ"/>
              </w:rPr>
              <w:t>وفق النقطة 10 اعلاه و حسب الحاجة</w:t>
            </w:r>
          </w:p>
        </w:tc>
      </w:tr>
      <w:tr w:rsidR="003C118A" w:rsidRPr="0017681C" w14:paraId="252EFC5E" w14:textId="77777777" w:rsidTr="00A22EF7">
        <w:trPr>
          <w:trHeight w:val="319"/>
        </w:trPr>
        <w:tc>
          <w:tcPr>
            <w:tcW w:w="540" w:type="dxa"/>
            <w:tcBorders>
              <w:right w:val="single" w:sz="6" w:space="0" w:color="4F81BD"/>
            </w:tcBorders>
            <w:shd w:val="clear" w:color="auto" w:fill="A7BFDE"/>
            <w:vAlign w:val="center"/>
          </w:tcPr>
          <w:p w14:paraId="578E9E9A" w14:textId="77777777" w:rsidR="003C118A" w:rsidRPr="0017681C" w:rsidRDefault="003C118A" w:rsidP="00A22EF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15</w:t>
            </w:r>
          </w:p>
        </w:tc>
        <w:tc>
          <w:tcPr>
            <w:tcW w:w="360" w:type="dxa"/>
            <w:tcBorders>
              <w:left w:val="single" w:sz="6" w:space="0" w:color="4F81BD"/>
              <w:right w:val="single" w:sz="6" w:space="0" w:color="4F81BD"/>
            </w:tcBorders>
            <w:shd w:val="clear" w:color="auto" w:fill="C6D9F1"/>
            <w:vAlign w:val="center"/>
          </w:tcPr>
          <w:p w14:paraId="1567512A" w14:textId="77777777" w:rsidR="003C118A" w:rsidRPr="0017681C" w:rsidRDefault="003C118A" w:rsidP="00A22EF7">
            <w:pPr>
              <w:tabs>
                <w:tab w:val="left" w:pos="642"/>
              </w:tabs>
              <w:autoSpaceDE w:val="0"/>
              <w:autoSpaceDN w:val="0"/>
              <w:adjustRightInd w:val="0"/>
              <w:rPr>
                <w:rFonts w:asciiTheme="majorBidi" w:hAnsiTheme="majorBidi" w:cstheme="majorBidi"/>
                <w:color w:val="000000"/>
                <w:sz w:val="24"/>
                <w:szCs w:val="24"/>
              </w:rPr>
            </w:pPr>
            <w:r w:rsidRPr="0017681C">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37A17C38" w14:textId="77777777" w:rsidR="003C118A" w:rsidRPr="0017681C" w:rsidRDefault="003C118A" w:rsidP="00A22EF7">
            <w:pPr>
              <w:autoSpaceDE w:val="0"/>
              <w:autoSpaceDN w:val="0"/>
              <w:adjustRightInd w:val="0"/>
              <w:rPr>
                <w:rFonts w:asciiTheme="majorBidi" w:hAnsiTheme="majorBidi" w:cstheme="majorBidi"/>
                <w:color w:val="000000"/>
                <w:sz w:val="24"/>
                <w:szCs w:val="24"/>
                <w:rtl/>
              </w:rPr>
            </w:pPr>
            <w:r w:rsidRPr="0017681C">
              <w:rPr>
                <w:rFonts w:asciiTheme="majorBidi" w:hAnsiTheme="majorBidi" w:cstheme="majorBidi"/>
                <w:color w:val="000000"/>
                <w:sz w:val="24"/>
                <w:szCs w:val="24"/>
                <w:rtl/>
                <w:lang w:bidi="ar-IQ"/>
              </w:rPr>
              <w:t xml:space="preserve">الامتحان الثاني </w:t>
            </w:r>
          </w:p>
        </w:tc>
        <w:tc>
          <w:tcPr>
            <w:tcW w:w="3074" w:type="dxa"/>
            <w:tcBorders>
              <w:left w:val="single" w:sz="6" w:space="0" w:color="4F81BD"/>
              <w:right w:val="single" w:sz="6" w:space="0" w:color="4F81BD"/>
            </w:tcBorders>
            <w:shd w:val="clear" w:color="auto" w:fill="C6D9F1"/>
            <w:vAlign w:val="center"/>
          </w:tcPr>
          <w:p w14:paraId="49274084" w14:textId="77777777" w:rsidR="003C118A" w:rsidRPr="0017681C" w:rsidRDefault="003C118A" w:rsidP="00A22EF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lang w:bidi="ar-IQ"/>
              </w:rPr>
              <w:t>Second exam</w:t>
            </w:r>
          </w:p>
        </w:tc>
        <w:tc>
          <w:tcPr>
            <w:tcW w:w="1440" w:type="dxa"/>
            <w:tcBorders>
              <w:left w:val="single" w:sz="6" w:space="0" w:color="4F81BD"/>
              <w:right w:val="single" w:sz="6" w:space="0" w:color="4F81BD"/>
            </w:tcBorders>
            <w:shd w:val="clear" w:color="auto" w:fill="A7BFDE"/>
            <w:vAlign w:val="center"/>
          </w:tcPr>
          <w:p w14:paraId="01E2EF6F"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C6D9F1"/>
            <w:vAlign w:val="center"/>
          </w:tcPr>
          <w:p w14:paraId="7A0822E1"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p>
        </w:tc>
      </w:tr>
    </w:tbl>
    <w:p w14:paraId="16945879" w14:textId="77777777" w:rsidR="003C118A" w:rsidRPr="00807DE1" w:rsidRDefault="003C118A" w:rsidP="003C118A">
      <w:pPr>
        <w:rPr>
          <w:vanish/>
        </w:rPr>
      </w:pPr>
    </w:p>
    <w:p w14:paraId="5412E7E2" w14:textId="77777777" w:rsidR="003C118A" w:rsidRDefault="003C118A" w:rsidP="003C118A">
      <w:pPr>
        <w:rPr>
          <w:rtl/>
        </w:rPr>
      </w:pPr>
    </w:p>
    <w:p w14:paraId="74569F57" w14:textId="77777777" w:rsidR="003C118A" w:rsidRDefault="003C118A" w:rsidP="003C118A">
      <w:pPr>
        <w:rPr>
          <w:rtl/>
          <w:lang w:bidi="ar-IQ"/>
        </w:rPr>
      </w:pPr>
    </w:p>
    <w:p w14:paraId="3A2BCF6E" w14:textId="77777777" w:rsidR="003C118A" w:rsidRDefault="003C118A" w:rsidP="003C118A">
      <w:pPr>
        <w:rPr>
          <w:rtl/>
          <w:lang w:bidi="ar-IQ"/>
        </w:rPr>
      </w:pPr>
    </w:p>
    <w:p w14:paraId="3DC18E7F" w14:textId="77777777" w:rsidR="0017681C" w:rsidRDefault="0017681C" w:rsidP="003C118A">
      <w:pPr>
        <w:rPr>
          <w:rtl/>
          <w:lang w:bidi="ar-IQ"/>
        </w:rPr>
      </w:pPr>
    </w:p>
    <w:p w14:paraId="45846851" w14:textId="77777777" w:rsidR="0017681C" w:rsidRDefault="0017681C" w:rsidP="003C118A">
      <w:pPr>
        <w:rPr>
          <w:rtl/>
          <w:lang w:bidi="ar-IQ"/>
        </w:rPr>
      </w:pPr>
    </w:p>
    <w:p w14:paraId="03A2BE86" w14:textId="77777777" w:rsidR="0017681C" w:rsidRDefault="0017681C" w:rsidP="003C118A">
      <w:pPr>
        <w:rPr>
          <w:rtl/>
          <w:lang w:bidi="ar-IQ"/>
        </w:rPr>
      </w:pPr>
    </w:p>
    <w:p w14:paraId="1573DF04" w14:textId="77777777" w:rsidR="0017681C" w:rsidRDefault="0017681C" w:rsidP="003C118A">
      <w:pPr>
        <w:rPr>
          <w:rtl/>
          <w:lang w:bidi="ar-IQ"/>
        </w:rPr>
      </w:pPr>
    </w:p>
    <w:p w14:paraId="193F691C" w14:textId="77777777" w:rsidR="0017681C" w:rsidRDefault="0017681C" w:rsidP="003C118A">
      <w:pPr>
        <w:rPr>
          <w:rtl/>
          <w:lang w:bidi="ar-IQ"/>
        </w:rPr>
      </w:pPr>
    </w:p>
    <w:p w14:paraId="30B003AE" w14:textId="77777777" w:rsidR="0017681C" w:rsidRDefault="0017681C" w:rsidP="003C118A">
      <w:pPr>
        <w:rPr>
          <w:rtl/>
          <w:lang w:bidi="ar-IQ"/>
        </w:rPr>
      </w:pPr>
    </w:p>
    <w:p w14:paraId="6B8A0000" w14:textId="77777777" w:rsidR="0017681C" w:rsidRDefault="0017681C" w:rsidP="003C118A">
      <w:pPr>
        <w:rPr>
          <w:rtl/>
          <w:lang w:bidi="ar-IQ"/>
        </w:rPr>
      </w:pPr>
    </w:p>
    <w:p w14:paraId="282EFF61" w14:textId="77777777" w:rsidR="0017681C" w:rsidRDefault="0017681C" w:rsidP="003C118A">
      <w:pPr>
        <w:rPr>
          <w:rtl/>
          <w:lang w:bidi="ar-IQ"/>
        </w:rPr>
      </w:pPr>
    </w:p>
    <w:p w14:paraId="2E07FDFD" w14:textId="77777777" w:rsidR="0017681C" w:rsidRDefault="0017681C" w:rsidP="003C118A">
      <w:pPr>
        <w:rPr>
          <w:rtl/>
          <w:lang w:bidi="ar-IQ"/>
        </w:rPr>
      </w:pPr>
    </w:p>
    <w:p w14:paraId="03A78CE9" w14:textId="77777777" w:rsidR="0017681C" w:rsidRDefault="0017681C" w:rsidP="003C118A">
      <w:pPr>
        <w:rPr>
          <w:rtl/>
          <w:lang w:bidi="ar-IQ"/>
        </w:rPr>
      </w:pPr>
    </w:p>
    <w:p w14:paraId="4DD56A63" w14:textId="77777777" w:rsidR="0017681C" w:rsidRDefault="0017681C" w:rsidP="003C118A">
      <w:pPr>
        <w:rPr>
          <w:rtl/>
          <w:lang w:bidi="ar-IQ"/>
        </w:rPr>
      </w:pPr>
    </w:p>
    <w:p w14:paraId="0F5F2418" w14:textId="77777777" w:rsidR="0017681C" w:rsidRDefault="0017681C" w:rsidP="003C118A">
      <w:pPr>
        <w:rPr>
          <w:rtl/>
          <w:lang w:bidi="ar-IQ"/>
        </w:rPr>
      </w:pPr>
    </w:p>
    <w:p w14:paraId="4FF8752C" w14:textId="77777777" w:rsidR="0017681C" w:rsidRDefault="0017681C" w:rsidP="003C118A">
      <w:pPr>
        <w:rPr>
          <w:rtl/>
          <w:lang w:bidi="ar-IQ"/>
        </w:rPr>
      </w:pPr>
    </w:p>
    <w:p w14:paraId="09B40BA1" w14:textId="77777777" w:rsidR="0017681C" w:rsidRDefault="0017681C" w:rsidP="003C118A">
      <w:pPr>
        <w:rPr>
          <w:rtl/>
          <w:lang w:bidi="ar-IQ"/>
        </w:rPr>
      </w:pPr>
    </w:p>
    <w:p w14:paraId="5B2ECF84" w14:textId="77777777" w:rsidR="0017681C" w:rsidRDefault="0017681C"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407"/>
        <w:gridCol w:w="5713"/>
      </w:tblGrid>
      <w:tr w:rsidR="003C118A" w:rsidRPr="0017681C" w14:paraId="10C6E91A" w14:textId="77777777" w:rsidTr="00A22EF7">
        <w:trPr>
          <w:trHeight w:val="477"/>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DDBE55A" w14:textId="77777777" w:rsidR="003C118A" w:rsidRPr="0017681C" w:rsidRDefault="003C118A" w:rsidP="00D545F6">
            <w:pPr>
              <w:numPr>
                <w:ilvl w:val="0"/>
                <w:numId w:val="212"/>
              </w:num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 xml:space="preserve">البنية التحتية </w:t>
            </w:r>
          </w:p>
          <w:p w14:paraId="67FA84D6" w14:textId="77777777" w:rsidR="003C118A" w:rsidRPr="0017681C"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17681C" w14:paraId="28AB8F37" w14:textId="77777777" w:rsidTr="00A22EF7">
        <w:trPr>
          <w:trHeight w:val="823"/>
        </w:trPr>
        <w:tc>
          <w:tcPr>
            <w:tcW w:w="4007" w:type="dxa"/>
            <w:gridSpan w:val="2"/>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9E93861" w14:textId="77777777" w:rsidR="003C118A" w:rsidRPr="0017681C" w:rsidRDefault="003C118A" w:rsidP="00D545F6">
            <w:pPr>
              <w:pStyle w:val="ListParagraph"/>
              <w:numPr>
                <w:ilvl w:val="0"/>
                <w:numId w:val="213"/>
              </w:num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الكتب المقررة والمطلوبة:</w:t>
            </w:r>
          </w:p>
          <w:p w14:paraId="4324A1FA" w14:textId="77777777" w:rsidR="003C118A" w:rsidRPr="0017681C"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F66CB42" w14:textId="77777777" w:rsidR="003C118A" w:rsidRPr="0017681C" w:rsidRDefault="003C118A" w:rsidP="00A22EF7">
            <w:pPr>
              <w:spacing w:before="120" w:after="12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sz w:val="24"/>
                <w:szCs w:val="24"/>
              </w:rPr>
              <w:t></w:t>
            </w:r>
            <w:r w:rsidRPr="0017681C">
              <w:rPr>
                <w:rFonts w:asciiTheme="majorBidi" w:hAnsiTheme="majorBidi" w:cstheme="majorBidi"/>
                <w:sz w:val="24"/>
                <w:szCs w:val="24"/>
                <w:rtl/>
              </w:rPr>
              <w:tab/>
            </w:r>
            <w:r w:rsidRPr="0017681C">
              <w:rPr>
                <w:rFonts w:asciiTheme="majorBidi" w:hAnsiTheme="majorBidi" w:cstheme="majorBidi"/>
                <w:color w:val="000000"/>
                <w:sz w:val="24"/>
                <w:szCs w:val="24"/>
                <w:rtl/>
                <w:lang w:bidi="ar-IQ"/>
              </w:rPr>
              <w:t>-</w:t>
            </w:r>
            <w:r w:rsidRPr="0017681C">
              <w:rPr>
                <w:rFonts w:asciiTheme="majorBidi" w:hAnsiTheme="majorBidi" w:cstheme="majorBidi"/>
                <w:color w:val="000000"/>
                <w:sz w:val="24"/>
                <w:szCs w:val="24"/>
                <w:lang w:bidi="ar-IQ"/>
              </w:rPr>
              <w:t>Textbook of biochemistry with biomedical significance for undergraduate and postgraduate of biochemistry and life sciences by P.P. Gupta 2009</w:t>
            </w:r>
            <w:r w:rsidRPr="0017681C">
              <w:rPr>
                <w:rFonts w:asciiTheme="majorBidi" w:hAnsiTheme="majorBidi" w:cstheme="majorBidi"/>
                <w:color w:val="000000"/>
                <w:sz w:val="24"/>
                <w:szCs w:val="24"/>
                <w:rtl/>
                <w:lang w:bidi="ar-IQ"/>
              </w:rPr>
              <w:t xml:space="preserve"> </w:t>
            </w:r>
          </w:p>
          <w:p w14:paraId="5590A234" w14:textId="77777777" w:rsidR="003C118A" w:rsidRPr="0017681C" w:rsidRDefault="003C118A" w:rsidP="00A22EF7">
            <w:pPr>
              <w:spacing w:before="120" w:after="12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r w:rsidRPr="0017681C">
              <w:rPr>
                <w:rFonts w:asciiTheme="majorBidi" w:hAnsiTheme="majorBidi" w:cstheme="majorBidi"/>
                <w:color w:val="000000"/>
                <w:sz w:val="24"/>
                <w:szCs w:val="24"/>
                <w:lang w:bidi="ar-IQ"/>
              </w:rPr>
              <w:t xml:space="preserve">Textbook of medical biochemistry by MN </w:t>
            </w:r>
            <w:proofErr w:type="spellStart"/>
            <w:r w:rsidRPr="0017681C">
              <w:rPr>
                <w:rFonts w:asciiTheme="majorBidi" w:hAnsiTheme="majorBidi" w:cstheme="majorBidi"/>
                <w:color w:val="000000"/>
                <w:sz w:val="24"/>
                <w:szCs w:val="24"/>
                <w:lang w:bidi="ar-IQ"/>
              </w:rPr>
              <w:t>Chatterjea</w:t>
            </w:r>
            <w:proofErr w:type="spellEnd"/>
            <w:r w:rsidRPr="0017681C">
              <w:rPr>
                <w:rFonts w:asciiTheme="majorBidi" w:hAnsiTheme="majorBidi" w:cstheme="majorBidi"/>
                <w:color w:val="000000"/>
                <w:sz w:val="24"/>
                <w:szCs w:val="24"/>
                <w:lang w:bidi="ar-IQ"/>
              </w:rPr>
              <w:t xml:space="preserve"> 2008</w:t>
            </w:r>
          </w:p>
        </w:tc>
      </w:tr>
      <w:tr w:rsidR="003C118A" w:rsidRPr="0017681C" w14:paraId="2A3EB9DD" w14:textId="77777777" w:rsidTr="00A22EF7">
        <w:trPr>
          <w:trHeight w:val="754"/>
        </w:trPr>
        <w:tc>
          <w:tcPr>
            <w:tcW w:w="4007" w:type="dxa"/>
            <w:gridSpan w:val="2"/>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8A20127" w14:textId="77777777" w:rsidR="003C118A" w:rsidRPr="0017681C" w:rsidRDefault="003C118A" w:rsidP="00D545F6">
            <w:pPr>
              <w:numPr>
                <w:ilvl w:val="0"/>
                <w:numId w:val="213"/>
              </w:numPr>
              <w:autoSpaceDE w:val="0"/>
              <w:autoSpaceDN w:val="0"/>
              <w:adjustRightInd w:val="0"/>
              <w:spacing w:line="276" w:lineRule="auto"/>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A131CA5" w14:textId="77777777" w:rsidR="003C118A" w:rsidRPr="0017681C" w:rsidRDefault="003C118A" w:rsidP="00A22EF7">
            <w:pPr>
              <w:jc w:val="right"/>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13- </w:t>
            </w:r>
            <w:r w:rsidRPr="0017681C">
              <w:rPr>
                <w:rFonts w:asciiTheme="majorBidi" w:hAnsiTheme="majorBidi" w:cstheme="majorBidi"/>
                <w:color w:val="000000"/>
                <w:sz w:val="24"/>
                <w:szCs w:val="24"/>
                <w:lang w:bidi="ar-IQ"/>
              </w:rPr>
              <w:t xml:space="preserve">Fundamental of biochemistry by K. </w:t>
            </w:r>
            <w:proofErr w:type="spellStart"/>
            <w:r w:rsidRPr="0017681C">
              <w:rPr>
                <w:rFonts w:asciiTheme="majorBidi" w:hAnsiTheme="majorBidi" w:cstheme="majorBidi"/>
                <w:color w:val="000000"/>
                <w:sz w:val="24"/>
                <w:szCs w:val="24"/>
                <w:lang w:bidi="ar-IQ"/>
              </w:rPr>
              <w:t>Rambabo</w:t>
            </w:r>
            <w:proofErr w:type="spellEnd"/>
            <w:r w:rsidRPr="0017681C">
              <w:rPr>
                <w:rFonts w:asciiTheme="majorBidi" w:hAnsiTheme="majorBidi" w:cstheme="majorBidi"/>
                <w:color w:val="000000"/>
                <w:sz w:val="24"/>
                <w:szCs w:val="24"/>
                <w:lang w:bidi="ar-IQ"/>
              </w:rPr>
              <w:t xml:space="preserve">, P.B. Ravi Kiran and </w:t>
            </w:r>
            <w:proofErr w:type="spellStart"/>
            <w:proofErr w:type="gramStart"/>
            <w:r w:rsidRPr="0017681C">
              <w:rPr>
                <w:rFonts w:asciiTheme="majorBidi" w:hAnsiTheme="majorBidi" w:cstheme="majorBidi"/>
                <w:color w:val="000000"/>
                <w:sz w:val="24"/>
                <w:szCs w:val="24"/>
                <w:lang w:bidi="ar-IQ"/>
              </w:rPr>
              <w:t>K.Karnewari</w:t>
            </w:r>
            <w:proofErr w:type="spellEnd"/>
            <w:proofErr w:type="gramEnd"/>
            <w:r w:rsidRPr="0017681C">
              <w:rPr>
                <w:rFonts w:asciiTheme="majorBidi" w:hAnsiTheme="majorBidi" w:cstheme="majorBidi"/>
                <w:color w:val="000000"/>
                <w:sz w:val="24"/>
                <w:szCs w:val="24"/>
                <w:lang w:bidi="ar-IQ"/>
              </w:rPr>
              <w:t xml:space="preserve">  2009</w:t>
            </w:r>
            <w:r w:rsidRPr="0017681C">
              <w:rPr>
                <w:rFonts w:asciiTheme="majorBidi" w:hAnsiTheme="majorBidi" w:cstheme="majorBidi"/>
                <w:color w:val="000000"/>
                <w:sz w:val="24"/>
                <w:szCs w:val="24"/>
                <w:rtl/>
                <w:lang w:bidi="ar-IQ"/>
              </w:rPr>
              <w:t xml:space="preserve"> .  </w:t>
            </w:r>
            <w:r w:rsidRPr="0017681C">
              <w:rPr>
                <w:rFonts w:asciiTheme="majorBidi" w:hAnsiTheme="majorBidi" w:cstheme="majorBidi"/>
                <w:sz w:val="24"/>
                <w:szCs w:val="24"/>
                <w:lang w:bidi="ar-AE"/>
              </w:rPr>
              <w:t></w:t>
            </w:r>
            <w:r w:rsidRPr="0017681C">
              <w:rPr>
                <w:rFonts w:asciiTheme="majorBidi" w:hAnsiTheme="majorBidi" w:cstheme="majorBidi"/>
                <w:sz w:val="24"/>
                <w:szCs w:val="24"/>
                <w:rtl/>
                <w:lang w:bidi="ar-AE"/>
              </w:rPr>
              <w:tab/>
            </w:r>
          </w:p>
        </w:tc>
      </w:tr>
      <w:tr w:rsidR="003C118A" w:rsidRPr="0017681C" w14:paraId="1C867A7E" w14:textId="77777777" w:rsidTr="00A22EF7">
        <w:trPr>
          <w:trHeight w:val="1247"/>
        </w:trPr>
        <w:tc>
          <w:tcPr>
            <w:tcW w:w="4007" w:type="dxa"/>
            <w:gridSpan w:val="2"/>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36D178C" w14:textId="77777777" w:rsidR="003C118A" w:rsidRPr="0017681C" w:rsidRDefault="0017681C" w:rsidP="0017681C">
            <w:pPr>
              <w:autoSpaceDE w:val="0"/>
              <w:autoSpaceDN w:val="0"/>
              <w:adjustRightInd w:val="0"/>
              <w:spacing w:line="276" w:lineRule="auto"/>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أ- </w:t>
            </w:r>
            <w:r w:rsidR="003C118A" w:rsidRPr="0017681C">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B2D1B8B" w14:textId="77777777" w:rsidR="003C118A" w:rsidRPr="0017681C"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متوفرة ضمن النشاطات اللاصفية التي حددتها العمادة وبواقع ساعتين اسبوعيا يمكن للطالبات الحضور والمشاركة في جميع الفعاليات المقامة ضمن هذا الوقت الثابت والمجدول ضمن جدول الدروس الاسبوعي.</w:t>
            </w:r>
          </w:p>
        </w:tc>
      </w:tr>
      <w:tr w:rsidR="003C118A" w:rsidRPr="0017681C" w14:paraId="1EB0F00E" w14:textId="77777777" w:rsidTr="00A22EF7">
        <w:trPr>
          <w:trHeight w:val="1503"/>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E15E2D3" w14:textId="77777777" w:rsidR="003C118A" w:rsidRPr="007B167C" w:rsidRDefault="007B167C" w:rsidP="007B167C">
            <w:pPr>
              <w:autoSpaceDE w:val="0"/>
              <w:autoSpaceDN w:val="0"/>
              <w:adjustRightInd w:val="0"/>
              <w:ind w:left="360"/>
              <w:jc w:val="right"/>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7B167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8ABBB8D" w14:textId="77777777" w:rsidR="003C118A" w:rsidRPr="0017681C" w:rsidRDefault="00135555" w:rsidP="00135555">
            <w:pPr>
              <w:autoSpaceDE w:val="0"/>
              <w:autoSpaceDN w:val="0"/>
              <w:adjustRightInd w:val="0"/>
              <w:spacing w:line="276" w:lineRule="auto"/>
              <w:jc w:val="right"/>
              <w:rPr>
                <w:rFonts w:asciiTheme="majorBidi" w:hAnsiTheme="majorBidi" w:cstheme="majorBidi"/>
                <w:color w:val="000000"/>
                <w:sz w:val="24"/>
                <w:szCs w:val="24"/>
                <w:lang w:bidi="ar-IQ"/>
              </w:rPr>
            </w:pPr>
            <w:proofErr w:type="spellStart"/>
            <w:proofErr w:type="gramStart"/>
            <w:r w:rsidRPr="0017681C">
              <w:rPr>
                <w:rFonts w:asciiTheme="majorBidi" w:hAnsiTheme="majorBidi" w:cstheme="majorBidi"/>
                <w:color w:val="000000"/>
                <w:sz w:val="24"/>
                <w:szCs w:val="24"/>
                <w:lang w:val="fr-FR" w:bidi="ar-IQ"/>
              </w:rPr>
              <w:t>lveling</w:t>
            </w:r>
            <w:proofErr w:type="spellEnd"/>
            <w:proofErr w:type="gramEnd"/>
            <w:r w:rsidRPr="0017681C">
              <w:rPr>
                <w:rFonts w:asciiTheme="majorBidi" w:hAnsiTheme="majorBidi" w:cstheme="majorBidi"/>
                <w:color w:val="000000"/>
                <w:sz w:val="24"/>
                <w:szCs w:val="24"/>
                <w:lang w:val="fr-FR" w:bidi="ar-IQ"/>
              </w:rPr>
              <w:t xml:space="preserve">, Damien; Francastel, Claire; </w:t>
            </w:r>
            <w:proofErr w:type="spellStart"/>
            <w:r w:rsidRPr="0017681C">
              <w:rPr>
                <w:rFonts w:asciiTheme="majorBidi" w:hAnsiTheme="majorBidi" w:cstheme="majorBidi"/>
                <w:color w:val="000000"/>
                <w:sz w:val="24"/>
                <w:szCs w:val="24"/>
                <w:lang w:val="fr-FR" w:bidi="ar-IQ"/>
              </w:rPr>
              <w:t>Hubé</w:t>
            </w:r>
            <w:proofErr w:type="spellEnd"/>
            <w:r w:rsidRPr="0017681C">
              <w:rPr>
                <w:rFonts w:asciiTheme="majorBidi" w:hAnsiTheme="majorBidi" w:cstheme="majorBidi"/>
                <w:color w:val="000000"/>
                <w:sz w:val="24"/>
                <w:szCs w:val="24"/>
                <w:lang w:val="fr-FR" w:bidi="ar-IQ"/>
              </w:rPr>
              <w:t xml:space="preserve">, Florent (2011). </w:t>
            </w:r>
            <w:r w:rsidRPr="0017681C">
              <w:rPr>
                <w:rFonts w:asciiTheme="majorBidi" w:hAnsiTheme="majorBidi" w:cstheme="majorBidi"/>
                <w:color w:val="000000"/>
                <w:sz w:val="24"/>
                <w:szCs w:val="24"/>
                <w:lang w:bidi="ar-IQ"/>
              </w:rPr>
              <w:t xml:space="preserve">"When one is better than two: RNA with dual functions". </w:t>
            </w:r>
            <w:proofErr w:type="spellStart"/>
            <w:r w:rsidRPr="0017681C">
              <w:rPr>
                <w:rFonts w:asciiTheme="majorBidi" w:hAnsiTheme="majorBidi" w:cstheme="majorBidi"/>
                <w:color w:val="000000"/>
                <w:sz w:val="24"/>
                <w:szCs w:val="24"/>
                <w:lang w:bidi="ar-IQ"/>
              </w:rPr>
              <w:t>Biochimie</w:t>
            </w:r>
            <w:proofErr w:type="spellEnd"/>
            <w:r w:rsidRPr="0017681C">
              <w:rPr>
                <w:rFonts w:asciiTheme="majorBidi" w:hAnsiTheme="majorBidi" w:cstheme="majorBidi"/>
                <w:color w:val="000000"/>
                <w:sz w:val="24"/>
                <w:szCs w:val="24"/>
                <w:lang w:bidi="ar-IQ"/>
              </w:rPr>
              <w:t>. 93 (4): 633–644</w:t>
            </w:r>
          </w:p>
          <w:p w14:paraId="4F46F6A6" w14:textId="77777777" w:rsidR="00135555" w:rsidRPr="0017681C" w:rsidRDefault="00135555" w:rsidP="00135555">
            <w:pPr>
              <w:autoSpaceDE w:val="0"/>
              <w:autoSpaceDN w:val="0"/>
              <w:adjustRightInd w:val="0"/>
              <w:spacing w:line="276" w:lineRule="auto"/>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Tropp, Burton E. (2012). Molecular Biology (4th ed.). Jones &amp; Bartlett Learning. ISBN 978-1-4496-0091-4</w:t>
            </w:r>
            <w:r w:rsidRPr="0017681C">
              <w:rPr>
                <w:rFonts w:asciiTheme="majorBidi" w:hAnsiTheme="majorBidi" w:cstheme="majorBidi"/>
                <w:color w:val="000000"/>
                <w:sz w:val="24"/>
                <w:szCs w:val="24"/>
                <w:rtl/>
                <w:lang w:bidi="ar-IQ"/>
              </w:rPr>
              <w:t>.</w:t>
            </w:r>
          </w:p>
          <w:p w14:paraId="707123C1" w14:textId="77777777" w:rsidR="00135555" w:rsidRPr="0017681C" w:rsidRDefault="00135555" w:rsidP="00135555">
            <w:pPr>
              <w:autoSpaceDE w:val="0"/>
              <w:autoSpaceDN w:val="0"/>
              <w:adjustRightInd w:val="0"/>
              <w:spacing w:line="276" w:lineRule="auto"/>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UNICEF (2010). Facts for life (PDF) (4th ed.). New York: United Nations Children's Fund</w:t>
            </w:r>
          </w:p>
          <w:p w14:paraId="3F75A111" w14:textId="77777777" w:rsidR="00135555" w:rsidRPr="0017681C" w:rsidRDefault="00135555" w:rsidP="00135555">
            <w:pPr>
              <w:autoSpaceDE w:val="0"/>
              <w:autoSpaceDN w:val="0"/>
              <w:adjustRightInd w:val="0"/>
              <w:spacing w:line="276" w:lineRule="auto"/>
              <w:jc w:val="right"/>
              <w:rPr>
                <w:rFonts w:asciiTheme="majorBidi" w:hAnsiTheme="majorBidi" w:cstheme="majorBidi"/>
                <w:color w:val="000000"/>
                <w:sz w:val="24"/>
                <w:szCs w:val="24"/>
                <w:rtl/>
                <w:lang w:bidi="ar-IQ"/>
              </w:rPr>
            </w:pPr>
            <w:proofErr w:type="spellStart"/>
            <w:r w:rsidRPr="0017681C">
              <w:rPr>
                <w:rFonts w:asciiTheme="majorBidi" w:hAnsiTheme="majorBidi" w:cstheme="majorBidi"/>
                <w:color w:val="000000"/>
                <w:sz w:val="24"/>
                <w:szCs w:val="24"/>
                <w:lang w:val="fr-FR" w:bidi="ar-IQ"/>
              </w:rPr>
              <w:t>Ulveling</w:t>
            </w:r>
            <w:proofErr w:type="spellEnd"/>
            <w:r w:rsidRPr="0017681C">
              <w:rPr>
                <w:rFonts w:asciiTheme="majorBidi" w:hAnsiTheme="majorBidi" w:cstheme="majorBidi"/>
                <w:color w:val="000000"/>
                <w:sz w:val="24"/>
                <w:szCs w:val="24"/>
                <w:lang w:val="fr-FR" w:bidi="ar-IQ"/>
              </w:rPr>
              <w:t xml:space="preserve">, </w:t>
            </w:r>
            <w:proofErr w:type="gramStart"/>
            <w:r w:rsidRPr="0017681C">
              <w:rPr>
                <w:rFonts w:asciiTheme="majorBidi" w:hAnsiTheme="majorBidi" w:cstheme="majorBidi"/>
                <w:color w:val="000000"/>
                <w:sz w:val="24"/>
                <w:szCs w:val="24"/>
                <w:lang w:val="fr-FR" w:bidi="ar-IQ"/>
              </w:rPr>
              <w:t>Damien;</w:t>
            </w:r>
            <w:proofErr w:type="gramEnd"/>
            <w:r w:rsidRPr="0017681C">
              <w:rPr>
                <w:rFonts w:asciiTheme="majorBidi" w:hAnsiTheme="majorBidi" w:cstheme="majorBidi"/>
                <w:color w:val="000000"/>
                <w:sz w:val="24"/>
                <w:szCs w:val="24"/>
                <w:lang w:val="fr-FR" w:bidi="ar-IQ"/>
              </w:rPr>
              <w:t xml:space="preserve"> Francastel, Claire; </w:t>
            </w:r>
            <w:proofErr w:type="spellStart"/>
            <w:r w:rsidRPr="0017681C">
              <w:rPr>
                <w:rFonts w:asciiTheme="majorBidi" w:hAnsiTheme="majorBidi" w:cstheme="majorBidi"/>
                <w:color w:val="000000"/>
                <w:sz w:val="24"/>
                <w:szCs w:val="24"/>
                <w:lang w:val="fr-FR" w:bidi="ar-IQ"/>
              </w:rPr>
              <w:t>Hubé</w:t>
            </w:r>
            <w:proofErr w:type="spellEnd"/>
            <w:r w:rsidRPr="0017681C">
              <w:rPr>
                <w:rFonts w:asciiTheme="majorBidi" w:hAnsiTheme="majorBidi" w:cstheme="majorBidi"/>
                <w:color w:val="000000"/>
                <w:sz w:val="24"/>
                <w:szCs w:val="24"/>
                <w:lang w:val="fr-FR" w:bidi="ar-IQ"/>
              </w:rPr>
              <w:t xml:space="preserve">, Florent (2011). </w:t>
            </w:r>
            <w:r w:rsidRPr="0017681C">
              <w:rPr>
                <w:rFonts w:asciiTheme="majorBidi" w:hAnsiTheme="majorBidi" w:cstheme="majorBidi"/>
                <w:color w:val="000000"/>
                <w:sz w:val="24"/>
                <w:szCs w:val="24"/>
                <w:lang w:bidi="ar-IQ"/>
              </w:rPr>
              <w:t xml:space="preserve">"When one is better than two: RNA with dual functions". </w:t>
            </w:r>
            <w:proofErr w:type="spellStart"/>
            <w:r w:rsidRPr="0017681C">
              <w:rPr>
                <w:rFonts w:asciiTheme="majorBidi" w:hAnsiTheme="majorBidi" w:cstheme="majorBidi"/>
                <w:color w:val="000000"/>
                <w:sz w:val="24"/>
                <w:szCs w:val="24"/>
                <w:lang w:bidi="ar-IQ"/>
              </w:rPr>
              <w:t>Biochimie</w:t>
            </w:r>
            <w:proofErr w:type="spellEnd"/>
            <w:r w:rsidRPr="0017681C">
              <w:rPr>
                <w:rFonts w:asciiTheme="majorBidi" w:hAnsiTheme="majorBidi" w:cstheme="majorBidi"/>
                <w:color w:val="000000"/>
                <w:sz w:val="24"/>
                <w:szCs w:val="24"/>
                <w:lang w:bidi="ar-IQ"/>
              </w:rPr>
              <w:t>. 93 (4): 633–644</w:t>
            </w:r>
            <w:r w:rsidRPr="0017681C">
              <w:rPr>
                <w:rFonts w:asciiTheme="majorBidi" w:hAnsiTheme="majorBidi" w:cstheme="majorBidi"/>
                <w:color w:val="000000"/>
                <w:sz w:val="24"/>
                <w:szCs w:val="24"/>
                <w:rtl/>
                <w:lang w:bidi="ar-IQ"/>
              </w:rPr>
              <w:t>.</w:t>
            </w:r>
          </w:p>
        </w:tc>
      </w:tr>
      <w:tr w:rsidR="003C118A" w:rsidRPr="0017681C" w14:paraId="1DE6A352" w14:textId="77777777" w:rsidTr="00A22EF7">
        <w:tblPrEx>
          <w:tblLook w:val="0000" w:firstRow="0" w:lastRow="0" w:firstColumn="0" w:lastColumn="0" w:noHBand="0" w:noVBand="0"/>
        </w:tblPrEx>
        <w:trPr>
          <w:trHeight w:val="419"/>
        </w:trPr>
        <w:tc>
          <w:tcPr>
            <w:tcW w:w="9720" w:type="dxa"/>
            <w:gridSpan w:val="3"/>
            <w:shd w:val="clear" w:color="auto" w:fill="A7BFDE"/>
            <w:vAlign w:val="center"/>
          </w:tcPr>
          <w:p w14:paraId="04F60BA0" w14:textId="77777777" w:rsidR="00FB327F" w:rsidRPr="0017681C" w:rsidRDefault="0017681C" w:rsidP="0017681C">
            <w:pPr>
              <w:ind w:left="360"/>
              <w:jc w:val="both"/>
              <w:rPr>
                <w:rFonts w:asciiTheme="majorBidi" w:hAnsiTheme="majorBidi" w:cstheme="majorBidi"/>
                <w:sz w:val="24"/>
                <w:szCs w:val="24"/>
                <w:lang w:val="en-MY" w:eastAsia="en-MY"/>
              </w:rPr>
            </w:pPr>
            <w:r>
              <w:rPr>
                <w:rFonts w:asciiTheme="majorBidi" w:hAnsiTheme="majorBidi" w:cstheme="majorBidi" w:hint="cs"/>
                <w:b/>
                <w:bCs/>
                <w:color w:val="000000"/>
                <w:sz w:val="24"/>
                <w:szCs w:val="24"/>
                <w:rtl/>
                <w:lang w:bidi="ar-IQ"/>
              </w:rPr>
              <w:t>12-</w:t>
            </w:r>
            <w:r w:rsidR="00FB327F" w:rsidRPr="0017681C">
              <w:rPr>
                <w:rFonts w:asciiTheme="majorBidi" w:hAnsiTheme="majorBidi" w:cstheme="majorBidi"/>
                <w:b/>
                <w:bCs/>
                <w:color w:val="000000"/>
                <w:sz w:val="24"/>
                <w:szCs w:val="24"/>
                <w:rtl/>
                <w:lang w:bidi="ar-IQ"/>
              </w:rPr>
              <w:t xml:space="preserve">خطة تطوير المقرر الدراسي:- </w:t>
            </w:r>
            <w:r w:rsidR="00FB327F" w:rsidRPr="0017681C">
              <w:rPr>
                <w:rFonts w:asciiTheme="majorBidi" w:hAnsiTheme="majorBidi" w:cstheme="majorBidi"/>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6E28B7FD" w14:textId="77777777" w:rsidR="00FB327F" w:rsidRPr="0017681C" w:rsidRDefault="00FB327F" w:rsidP="00D545F6">
            <w:pPr>
              <w:pStyle w:val="ListParagraph"/>
              <w:numPr>
                <w:ilvl w:val="0"/>
                <w:numId w:val="168"/>
              </w:numPr>
              <w:spacing w:line="240" w:lineRule="auto"/>
              <w:jc w:val="both"/>
              <w:rPr>
                <w:rFonts w:asciiTheme="majorBidi" w:hAnsiTheme="majorBidi" w:cstheme="majorBidi"/>
                <w:sz w:val="24"/>
                <w:szCs w:val="24"/>
                <w:lang w:val="en-MY" w:eastAsia="en-MY"/>
              </w:rPr>
            </w:pPr>
            <w:r w:rsidRPr="0017681C">
              <w:rPr>
                <w:rFonts w:asciiTheme="majorBidi" w:hAnsiTheme="majorBidi" w:cstheme="majorBidi"/>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B274DF6" w14:textId="77777777" w:rsidR="003C118A" w:rsidRPr="0017681C" w:rsidRDefault="00FB327F" w:rsidP="00D545F6">
            <w:pPr>
              <w:pStyle w:val="ListParagraph"/>
              <w:numPr>
                <w:ilvl w:val="0"/>
                <w:numId w:val="168"/>
              </w:numPr>
              <w:tabs>
                <w:tab w:val="left" w:pos="507"/>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sz w:val="24"/>
                <w:szCs w:val="24"/>
                <w:rtl/>
                <w:lang w:val="en-MY" w:eastAsia="en-MY"/>
              </w:rPr>
              <w:t>توفير البرامج والمصادر الاكاديمية لتعزيز مصادر التعلم للطبة والتدريسين</w:t>
            </w:r>
          </w:p>
        </w:tc>
      </w:tr>
      <w:tr w:rsidR="003C118A" w:rsidRPr="0017681C" w14:paraId="25C131C3" w14:textId="77777777" w:rsidTr="00A22EF7">
        <w:tblPrEx>
          <w:tblLook w:val="0000" w:firstRow="0" w:lastRow="0" w:firstColumn="0" w:lastColumn="0" w:noHBand="0" w:noVBand="0"/>
        </w:tblPrEx>
        <w:trPr>
          <w:trHeight w:val="495"/>
        </w:trPr>
        <w:tc>
          <w:tcPr>
            <w:tcW w:w="3600" w:type="dxa"/>
            <w:tcBorders>
              <w:right w:val="single" w:sz="6" w:space="0" w:color="4F81BD"/>
            </w:tcBorders>
            <w:shd w:val="clear" w:color="auto" w:fill="A7BFDE"/>
            <w:vAlign w:val="center"/>
          </w:tcPr>
          <w:p w14:paraId="3414492C"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أقل عدد من الطلبة </w:t>
            </w:r>
          </w:p>
        </w:tc>
        <w:tc>
          <w:tcPr>
            <w:tcW w:w="6120" w:type="dxa"/>
            <w:gridSpan w:val="2"/>
            <w:tcBorders>
              <w:left w:val="single" w:sz="6" w:space="0" w:color="4F81BD"/>
            </w:tcBorders>
            <w:shd w:val="clear" w:color="auto" w:fill="A7BFDE"/>
            <w:vAlign w:val="center"/>
          </w:tcPr>
          <w:p w14:paraId="0947E24C" w14:textId="77777777" w:rsidR="003C118A" w:rsidRPr="0017681C"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حسب حجم القاعة الدراسية و حسب تقسيم الشعب, 35 طالب.</w:t>
            </w:r>
          </w:p>
        </w:tc>
      </w:tr>
      <w:tr w:rsidR="003C118A" w:rsidRPr="0017681C" w14:paraId="1C1D3302" w14:textId="77777777" w:rsidTr="00A22EF7">
        <w:tblPrEx>
          <w:tblLook w:val="0000" w:firstRow="0" w:lastRow="0" w:firstColumn="0" w:lastColumn="0" w:noHBand="0" w:noVBand="0"/>
        </w:tblPrEx>
        <w:trPr>
          <w:trHeight w:val="517"/>
        </w:trPr>
        <w:tc>
          <w:tcPr>
            <w:tcW w:w="3600" w:type="dxa"/>
            <w:shd w:val="clear" w:color="auto" w:fill="A7BFDE"/>
            <w:vAlign w:val="center"/>
          </w:tcPr>
          <w:p w14:paraId="7F9EC97F" w14:textId="77777777" w:rsidR="003C118A" w:rsidRPr="0017681C" w:rsidRDefault="003C118A" w:rsidP="00A22EF7">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أكبر عدد من الطلبة </w:t>
            </w:r>
          </w:p>
        </w:tc>
        <w:tc>
          <w:tcPr>
            <w:tcW w:w="6120" w:type="dxa"/>
            <w:gridSpan w:val="2"/>
            <w:shd w:val="clear" w:color="auto" w:fill="D3DFEE"/>
            <w:vAlign w:val="center"/>
          </w:tcPr>
          <w:p w14:paraId="09A50E2B" w14:textId="77777777" w:rsidR="003C118A" w:rsidRPr="0017681C"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حسب حجم القاعة الدراسية و حسب تقسيم الشعب, </w:t>
            </w:r>
            <w:r w:rsidRPr="0017681C">
              <w:rPr>
                <w:rFonts w:asciiTheme="majorBidi" w:hAnsiTheme="majorBidi" w:cstheme="majorBidi"/>
                <w:color w:val="000000"/>
                <w:sz w:val="24"/>
                <w:szCs w:val="24"/>
                <w:lang w:bidi="ar-IQ"/>
              </w:rPr>
              <w:t>45</w:t>
            </w:r>
            <w:r w:rsidRPr="0017681C">
              <w:rPr>
                <w:rFonts w:asciiTheme="majorBidi" w:hAnsiTheme="majorBidi" w:cstheme="majorBidi"/>
                <w:color w:val="000000"/>
                <w:sz w:val="24"/>
                <w:szCs w:val="24"/>
                <w:rtl/>
                <w:lang w:bidi="ar-IQ"/>
              </w:rPr>
              <w:t xml:space="preserve"> طالب.</w:t>
            </w:r>
          </w:p>
        </w:tc>
      </w:tr>
    </w:tbl>
    <w:p w14:paraId="273A8DB9" w14:textId="77777777" w:rsidR="003C118A" w:rsidRDefault="003C118A" w:rsidP="003C118A">
      <w:pPr>
        <w:spacing w:after="240" w:line="276" w:lineRule="auto"/>
        <w:rPr>
          <w:sz w:val="24"/>
          <w:szCs w:val="24"/>
          <w:rtl/>
          <w:lang w:bidi="ar-IQ"/>
        </w:rPr>
      </w:pPr>
    </w:p>
    <w:p w14:paraId="0C5BBC51" w14:textId="77777777" w:rsidR="003C118A" w:rsidRDefault="003C118A" w:rsidP="003C118A">
      <w:pPr>
        <w:spacing w:after="240" w:line="276" w:lineRule="auto"/>
        <w:rPr>
          <w:sz w:val="24"/>
          <w:szCs w:val="24"/>
          <w:rtl/>
          <w:lang w:bidi="ar-IQ"/>
        </w:rPr>
      </w:pPr>
    </w:p>
    <w:p w14:paraId="36541531" w14:textId="77777777" w:rsidR="003C118A" w:rsidRDefault="003C118A" w:rsidP="003C118A">
      <w:pPr>
        <w:spacing w:after="240" w:line="276" w:lineRule="auto"/>
        <w:rPr>
          <w:sz w:val="24"/>
          <w:szCs w:val="24"/>
          <w:rtl/>
          <w:lang w:bidi="ar-IQ"/>
        </w:rPr>
      </w:pPr>
    </w:p>
    <w:p w14:paraId="52BDC141" w14:textId="77777777" w:rsidR="003C118A" w:rsidRDefault="003C118A" w:rsidP="003C118A">
      <w:pPr>
        <w:spacing w:after="240" w:line="276" w:lineRule="auto"/>
        <w:rPr>
          <w:sz w:val="24"/>
          <w:szCs w:val="24"/>
          <w:rtl/>
          <w:lang w:bidi="ar-IQ"/>
        </w:rPr>
      </w:pPr>
    </w:p>
    <w:p w14:paraId="54ABCD41" w14:textId="77777777" w:rsidR="00C93115" w:rsidRDefault="00C93115" w:rsidP="003C118A">
      <w:pPr>
        <w:autoSpaceDE w:val="0"/>
        <w:autoSpaceDN w:val="0"/>
        <w:adjustRightInd w:val="0"/>
        <w:spacing w:after="200" w:line="276" w:lineRule="auto"/>
        <w:rPr>
          <w:sz w:val="24"/>
          <w:szCs w:val="24"/>
          <w:rtl/>
          <w:lang w:bidi="ar-IQ"/>
        </w:rPr>
      </w:pPr>
    </w:p>
    <w:p w14:paraId="5DEE0D01" w14:textId="77777777" w:rsidR="0017681C" w:rsidRPr="00512B95" w:rsidRDefault="0017681C" w:rsidP="003C118A">
      <w:pPr>
        <w:autoSpaceDE w:val="0"/>
        <w:autoSpaceDN w:val="0"/>
        <w:adjustRightInd w:val="0"/>
        <w:spacing w:after="200" w:line="276" w:lineRule="auto"/>
        <w:rPr>
          <w:rFonts w:ascii="Calibri" w:hAnsi="Calibri" w:cs="Arial"/>
          <w:sz w:val="22"/>
          <w:szCs w:val="22"/>
          <w:rtl/>
          <w:lang w:bidi="ar-IQ"/>
        </w:rPr>
      </w:pPr>
    </w:p>
    <w:p w14:paraId="1075C9C4"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1093C48B" w14:textId="77777777" w:rsidTr="00A22EF7">
        <w:trPr>
          <w:trHeight w:val="794"/>
        </w:trPr>
        <w:tc>
          <w:tcPr>
            <w:tcW w:w="9720" w:type="dxa"/>
            <w:shd w:val="clear" w:color="auto" w:fill="A7BFDE"/>
            <w:vAlign w:val="center"/>
          </w:tcPr>
          <w:p w14:paraId="11CA14FC"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FE7B66E"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474E5AB3" w14:textId="77777777" w:rsidR="003C118A" w:rsidRDefault="003C118A" w:rsidP="003C118A">
      <w:pPr>
        <w:autoSpaceDE w:val="0"/>
        <w:autoSpaceDN w:val="0"/>
        <w:adjustRightInd w:val="0"/>
        <w:spacing w:before="240" w:after="200" w:line="276" w:lineRule="auto"/>
        <w:rPr>
          <w:rFonts w:cs="Times New Roman"/>
          <w:b/>
          <w:bCs/>
          <w:color w:val="0000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17681C">
        <w:rPr>
          <w:rFonts w:cs="Times New Roman"/>
          <w:b/>
          <w:bCs/>
          <w:color w:val="000000"/>
          <w:sz w:val="32"/>
          <w:szCs w:val="32"/>
          <w:rtl/>
          <w:lang w:bidi="ar-IQ"/>
        </w:rPr>
        <w:t>المر</w:t>
      </w:r>
      <w:r w:rsidRPr="0017681C">
        <w:rPr>
          <w:rFonts w:cs="Times New Roman" w:hint="cs"/>
          <w:b/>
          <w:bCs/>
          <w:color w:val="000000"/>
          <w:sz w:val="32"/>
          <w:szCs w:val="32"/>
          <w:rtl/>
          <w:lang w:bidi="ar-IQ"/>
        </w:rPr>
        <w:t>أ</w:t>
      </w:r>
      <w:r w:rsidRPr="0017681C">
        <w:rPr>
          <w:rFonts w:cs="Times New Roman"/>
          <w:b/>
          <w:bCs/>
          <w:color w:val="000000"/>
          <w:sz w:val="32"/>
          <w:szCs w:val="32"/>
          <w:rtl/>
          <w:lang w:bidi="ar-IQ"/>
        </w:rPr>
        <w:t xml:space="preserve">ة والقانون  </w:t>
      </w:r>
    </w:p>
    <w:tbl>
      <w:tblPr>
        <w:tblpPr w:leftFromText="180" w:rightFromText="180" w:vertAnchor="text" w:horzAnchor="margin" w:tblpY="23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17681C" w:rsidRPr="00DB131F" w14:paraId="56BA4075" w14:textId="77777777" w:rsidTr="00074950">
        <w:trPr>
          <w:trHeight w:val="794"/>
        </w:trPr>
        <w:tc>
          <w:tcPr>
            <w:tcW w:w="9720" w:type="dxa"/>
            <w:shd w:val="clear" w:color="auto" w:fill="A7BFDE"/>
          </w:tcPr>
          <w:p w14:paraId="23FA5C78" w14:textId="77777777" w:rsidR="0017681C" w:rsidRPr="00DB131F" w:rsidRDefault="0017681C"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4247B2AD" w14:textId="77777777" w:rsidR="0017681C" w:rsidRDefault="0017681C" w:rsidP="003C118A">
      <w:pPr>
        <w:autoSpaceDE w:val="0"/>
        <w:autoSpaceDN w:val="0"/>
        <w:adjustRightInd w:val="0"/>
        <w:spacing w:before="240" w:after="200" w:line="276" w:lineRule="auto"/>
        <w:rPr>
          <w:b/>
          <w:bCs/>
          <w:color w:val="993300"/>
          <w:sz w:val="32"/>
          <w:szCs w:val="32"/>
          <w:rtl/>
          <w:lang w:bidi="ar-IQ"/>
        </w:rPr>
      </w:pPr>
    </w:p>
    <w:p w14:paraId="539E7F72" w14:textId="77777777" w:rsidR="0017681C" w:rsidRDefault="0017681C" w:rsidP="003C118A">
      <w:pPr>
        <w:autoSpaceDE w:val="0"/>
        <w:autoSpaceDN w:val="0"/>
        <w:adjustRightInd w:val="0"/>
        <w:spacing w:before="240" w:after="200" w:line="276" w:lineRule="auto"/>
        <w:rPr>
          <w:b/>
          <w:bCs/>
          <w:color w:val="993300"/>
          <w:sz w:val="32"/>
          <w:szCs w:val="32"/>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6B18A6FC" w14:textId="77777777" w:rsidTr="0017681C">
        <w:trPr>
          <w:trHeight w:val="624"/>
        </w:trPr>
        <w:tc>
          <w:tcPr>
            <w:tcW w:w="3780" w:type="dxa"/>
            <w:tcBorders>
              <w:right w:val="single" w:sz="6" w:space="0" w:color="4F81BD"/>
            </w:tcBorders>
            <w:shd w:val="clear" w:color="auto" w:fill="A7BFDE"/>
            <w:vAlign w:val="center"/>
          </w:tcPr>
          <w:p w14:paraId="028C2823" w14:textId="77777777" w:rsidR="003C118A" w:rsidRPr="00DB131F" w:rsidRDefault="003C118A" w:rsidP="00D545F6">
            <w:pPr>
              <w:numPr>
                <w:ilvl w:val="0"/>
                <w:numId w:val="108"/>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5EC7385" w14:textId="77777777" w:rsidR="003C118A" w:rsidRPr="0052745B" w:rsidRDefault="003C118A" w:rsidP="00A22EF7">
            <w:pPr>
              <w:autoSpaceDE w:val="0"/>
              <w:autoSpaceDN w:val="0"/>
              <w:adjustRightInd w:val="0"/>
              <w:rPr>
                <w:rFonts w:ascii="Cambria" w:hAnsi="Cambria" w:cs="Times New Roman"/>
                <w:sz w:val="28"/>
                <w:szCs w:val="28"/>
                <w:lang w:bidi="ar-IQ"/>
              </w:rPr>
            </w:pPr>
            <w:r w:rsidRPr="0052745B">
              <w:rPr>
                <w:rFonts w:ascii="Cambria" w:hAnsi="Cambria" w:cs="Times New Roman" w:hint="cs"/>
                <w:sz w:val="28"/>
                <w:szCs w:val="28"/>
                <w:rtl/>
                <w:lang w:bidi="ar-IQ"/>
              </w:rPr>
              <w:t>جامعة بغداد / كلية العلوم للبنات</w:t>
            </w:r>
          </w:p>
        </w:tc>
      </w:tr>
      <w:tr w:rsidR="003C118A" w:rsidRPr="00DB131F" w14:paraId="52B6C42A" w14:textId="77777777" w:rsidTr="0017681C">
        <w:trPr>
          <w:trHeight w:val="624"/>
        </w:trPr>
        <w:tc>
          <w:tcPr>
            <w:tcW w:w="3780" w:type="dxa"/>
            <w:shd w:val="clear" w:color="auto" w:fill="A7BFDE"/>
            <w:vAlign w:val="center"/>
          </w:tcPr>
          <w:p w14:paraId="2BCAF115" w14:textId="77777777" w:rsidR="003C118A" w:rsidRPr="00DB131F" w:rsidRDefault="003C118A" w:rsidP="00D545F6">
            <w:pPr>
              <w:numPr>
                <w:ilvl w:val="0"/>
                <w:numId w:val="1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38F7CE3"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D9D9D9"/>
                <w:sz w:val="28"/>
                <w:szCs w:val="28"/>
                <w:rtl/>
                <w:lang w:bidi="ar-IQ"/>
              </w:rPr>
              <w:t>قس</w:t>
            </w:r>
            <w:r>
              <w:rPr>
                <w:rFonts w:ascii="Cambria" w:hAnsi="Cambria" w:cs="Times New Roman" w:hint="cs"/>
                <w:color w:val="000000"/>
                <w:sz w:val="28"/>
                <w:szCs w:val="28"/>
                <w:rtl/>
                <w:lang w:bidi="ar-IQ"/>
              </w:rPr>
              <w:t>قسم علوم الحياة</w:t>
            </w:r>
          </w:p>
        </w:tc>
      </w:tr>
      <w:tr w:rsidR="003C118A" w:rsidRPr="00DB131F" w14:paraId="125B47EB" w14:textId="77777777" w:rsidTr="0017681C">
        <w:trPr>
          <w:trHeight w:val="594"/>
        </w:trPr>
        <w:tc>
          <w:tcPr>
            <w:tcW w:w="3780" w:type="dxa"/>
            <w:tcBorders>
              <w:right w:val="single" w:sz="6" w:space="0" w:color="4F81BD"/>
            </w:tcBorders>
            <w:shd w:val="clear" w:color="auto" w:fill="A7BFDE"/>
            <w:vAlign w:val="center"/>
          </w:tcPr>
          <w:p w14:paraId="489065D6" w14:textId="77777777" w:rsidR="003C118A" w:rsidRPr="00DB131F" w:rsidRDefault="003C118A" w:rsidP="00D545F6">
            <w:pPr>
              <w:numPr>
                <w:ilvl w:val="0"/>
                <w:numId w:val="1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69F8FC4" w14:textId="77777777" w:rsidR="003C118A" w:rsidRPr="00AD1651" w:rsidRDefault="003C118A" w:rsidP="00A22EF7">
            <w:pPr>
              <w:autoSpaceDE w:val="0"/>
              <w:autoSpaceDN w:val="0"/>
              <w:adjustRightInd w:val="0"/>
              <w:rPr>
                <w:rFonts w:cs="Times New Roman"/>
                <w:b/>
                <w:bCs/>
                <w:color w:val="000000"/>
                <w:sz w:val="24"/>
                <w:szCs w:val="24"/>
                <w:lang w:bidi="ar-IQ"/>
              </w:rPr>
            </w:pPr>
            <w:r>
              <w:rPr>
                <w:rFonts w:cs="Times New Roman"/>
                <w:b/>
                <w:bCs/>
                <w:color w:val="000000"/>
                <w:sz w:val="24"/>
                <w:szCs w:val="24"/>
                <w:rtl/>
                <w:lang w:bidi="ar-IQ"/>
              </w:rPr>
              <w:t xml:space="preserve"> المر</w:t>
            </w:r>
            <w:r>
              <w:rPr>
                <w:rFonts w:cs="Times New Roman" w:hint="cs"/>
                <w:b/>
                <w:bCs/>
                <w:color w:val="000000"/>
                <w:sz w:val="24"/>
                <w:szCs w:val="24"/>
                <w:rtl/>
                <w:lang w:bidi="ar-IQ"/>
              </w:rPr>
              <w:t>أ</w:t>
            </w:r>
            <w:r w:rsidRPr="00AD1651">
              <w:rPr>
                <w:rFonts w:cs="Times New Roman"/>
                <w:b/>
                <w:bCs/>
                <w:color w:val="000000"/>
                <w:sz w:val="24"/>
                <w:szCs w:val="24"/>
                <w:rtl/>
                <w:lang w:bidi="ar-IQ"/>
              </w:rPr>
              <w:t xml:space="preserve">ة والقانون  /  </w:t>
            </w:r>
            <w:r w:rsidRPr="00DA6A6B">
              <w:rPr>
                <w:rFonts w:eastAsia="Calibri" w:cs="Times New Roman"/>
                <w:b/>
                <w:bCs/>
                <w:color w:val="000000"/>
                <w:lang w:bidi="ar-IQ"/>
              </w:rPr>
              <w:t>202 WL</w:t>
            </w:r>
          </w:p>
        </w:tc>
      </w:tr>
      <w:tr w:rsidR="003C118A" w:rsidRPr="00DB131F" w14:paraId="08533B3F" w14:textId="77777777" w:rsidTr="0017681C">
        <w:trPr>
          <w:trHeight w:val="624"/>
        </w:trPr>
        <w:tc>
          <w:tcPr>
            <w:tcW w:w="3780" w:type="dxa"/>
            <w:tcBorders>
              <w:right w:val="single" w:sz="6" w:space="0" w:color="4F81BD"/>
            </w:tcBorders>
            <w:shd w:val="clear" w:color="auto" w:fill="A7BFDE"/>
            <w:vAlign w:val="center"/>
          </w:tcPr>
          <w:p w14:paraId="52E2C38F" w14:textId="77777777" w:rsidR="003C118A" w:rsidRPr="00DB131F" w:rsidRDefault="003C118A" w:rsidP="00D545F6">
            <w:pPr>
              <w:numPr>
                <w:ilvl w:val="0"/>
                <w:numId w:val="1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60751FD6" w14:textId="77777777" w:rsidR="003C118A" w:rsidRPr="00DB131F" w:rsidRDefault="00EA12BF" w:rsidP="0091498C">
            <w:pPr>
              <w:autoSpaceDE w:val="0"/>
              <w:autoSpaceDN w:val="0"/>
              <w:adjustRightInd w:val="0"/>
              <w:rPr>
                <w:rFonts w:ascii="Cambria" w:hAnsi="Cambria" w:cs="Times New Roman"/>
                <w:color w:val="000000"/>
                <w:sz w:val="28"/>
                <w:szCs w:val="28"/>
                <w:lang w:bidi="ar-IQ"/>
              </w:rPr>
            </w:pPr>
            <w:r w:rsidRPr="00EA12BF">
              <w:rPr>
                <w:rFonts w:ascii="Cambria" w:hAnsi="Cambria" w:cs="Times New Roman"/>
                <w:color w:val="000000"/>
                <w:sz w:val="28"/>
                <w:szCs w:val="28"/>
                <w:rtl/>
                <w:lang w:bidi="ar-IQ"/>
              </w:rPr>
              <w:t xml:space="preserve">حضور </w:t>
            </w:r>
            <w:r w:rsidR="0091498C">
              <w:rPr>
                <w:rFonts w:ascii="Cambria" w:hAnsi="Cambria" w:cs="Times New Roman" w:hint="cs"/>
                <w:color w:val="000000"/>
                <w:sz w:val="28"/>
                <w:szCs w:val="28"/>
                <w:rtl/>
                <w:lang w:bidi="ar-IQ"/>
              </w:rPr>
              <w:t>فعلي</w:t>
            </w:r>
          </w:p>
        </w:tc>
      </w:tr>
      <w:tr w:rsidR="003C118A" w:rsidRPr="00DB131F" w14:paraId="0A617EEE" w14:textId="77777777" w:rsidTr="0017681C">
        <w:trPr>
          <w:trHeight w:val="624"/>
        </w:trPr>
        <w:tc>
          <w:tcPr>
            <w:tcW w:w="3780" w:type="dxa"/>
            <w:shd w:val="clear" w:color="auto" w:fill="A7BFDE"/>
            <w:vAlign w:val="center"/>
          </w:tcPr>
          <w:p w14:paraId="7C14A5F1" w14:textId="77777777" w:rsidR="003C118A" w:rsidRPr="00DB131F" w:rsidRDefault="003C118A" w:rsidP="00D545F6">
            <w:pPr>
              <w:numPr>
                <w:ilvl w:val="0"/>
                <w:numId w:val="1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3F2F0862" w14:textId="77777777" w:rsidR="003C118A" w:rsidRPr="00DB131F" w:rsidRDefault="003C118A" w:rsidP="00D45CCC">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w:t>
            </w:r>
            <w:r w:rsidR="0091498C">
              <w:rPr>
                <w:rFonts w:ascii="Cambria" w:hAnsi="Cambria" w:cs="Times New Roman" w:hint="cs"/>
                <w:color w:val="000000"/>
                <w:sz w:val="28"/>
                <w:szCs w:val="28"/>
                <w:rtl/>
                <w:lang w:bidi="ar-IQ"/>
              </w:rPr>
              <w:t>/ المرحلة الثانية</w:t>
            </w:r>
          </w:p>
        </w:tc>
      </w:tr>
      <w:tr w:rsidR="003C118A" w:rsidRPr="00DB131F" w14:paraId="48801F4E" w14:textId="77777777" w:rsidTr="0017681C">
        <w:trPr>
          <w:trHeight w:val="624"/>
        </w:trPr>
        <w:tc>
          <w:tcPr>
            <w:tcW w:w="3780" w:type="dxa"/>
            <w:tcBorders>
              <w:right w:val="single" w:sz="6" w:space="0" w:color="4F81BD"/>
            </w:tcBorders>
            <w:shd w:val="clear" w:color="auto" w:fill="A7BFDE"/>
            <w:vAlign w:val="center"/>
          </w:tcPr>
          <w:p w14:paraId="594F3671" w14:textId="77777777" w:rsidR="003C118A" w:rsidRPr="00DB131F" w:rsidRDefault="003C118A" w:rsidP="00D545F6">
            <w:pPr>
              <w:numPr>
                <w:ilvl w:val="0"/>
                <w:numId w:val="108"/>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4EE87FE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30ساعة (15 ساعة نظري + 15ساعة مناقشة)</w:t>
            </w:r>
          </w:p>
        </w:tc>
      </w:tr>
      <w:tr w:rsidR="003C118A" w:rsidRPr="00DB131F" w14:paraId="61CF083B" w14:textId="77777777" w:rsidTr="0017681C">
        <w:trPr>
          <w:trHeight w:val="624"/>
        </w:trPr>
        <w:tc>
          <w:tcPr>
            <w:tcW w:w="3780" w:type="dxa"/>
            <w:shd w:val="clear" w:color="auto" w:fill="A7BFDE"/>
            <w:vAlign w:val="center"/>
          </w:tcPr>
          <w:p w14:paraId="763DD15E" w14:textId="77777777" w:rsidR="003C118A" w:rsidRPr="00DB131F" w:rsidRDefault="003C118A" w:rsidP="00D545F6">
            <w:pPr>
              <w:numPr>
                <w:ilvl w:val="0"/>
                <w:numId w:val="108"/>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C9601C7" w14:textId="77777777" w:rsidR="003C118A" w:rsidRPr="00DB131F" w:rsidRDefault="0091498C" w:rsidP="008D4DE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sidR="008D4DE7">
              <w:rPr>
                <w:rFonts w:ascii="Cambria" w:hAnsi="Cambria" w:cs="Times New Roman" w:hint="cs"/>
                <w:color w:val="000000"/>
                <w:sz w:val="28"/>
                <w:szCs w:val="28"/>
                <w:rtl/>
                <w:lang w:bidi="ar-IQ"/>
              </w:rPr>
              <w:t>06</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4A31DBE2" w14:textId="77777777" w:rsidTr="0017681C">
        <w:trPr>
          <w:trHeight w:val="725"/>
        </w:trPr>
        <w:tc>
          <w:tcPr>
            <w:tcW w:w="9720" w:type="dxa"/>
            <w:gridSpan w:val="2"/>
            <w:shd w:val="clear" w:color="auto" w:fill="A7BFDE"/>
            <w:vAlign w:val="center"/>
          </w:tcPr>
          <w:p w14:paraId="5E7BB093" w14:textId="77777777" w:rsidR="003C118A" w:rsidRPr="00DB131F" w:rsidRDefault="003C118A" w:rsidP="00D545F6">
            <w:pPr>
              <w:numPr>
                <w:ilvl w:val="0"/>
                <w:numId w:val="108"/>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5CBD5907" w14:textId="77777777" w:rsidTr="0017681C">
        <w:trPr>
          <w:trHeight w:val="265"/>
        </w:trPr>
        <w:tc>
          <w:tcPr>
            <w:tcW w:w="9720" w:type="dxa"/>
            <w:gridSpan w:val="2"/>
            <w:shd w:val="clear" w:color="auto" w:fill="A7BFDE"/>
            <w:vAlign w:val="center"/>
          </w:tcPr>
          <w:p w14:paraId="75CD36D4" w14:textId="77777777" w:rsidR="003C118A" w:rsidRPr="0017681C" w:rsidRDefault="003C118A" w:rsidP="00A22EF7">
            <w:pPr>
              <w:autoSpaceDE w:val="0"/>
              <w:autoSpaceDN w:val="0"/>
              <w:adjustRightInd w:val="0"/>
              <w:ind w:left="360"/>
              <w:rPr>
                <w:rFonts w:asciiTheme="majorBidi" w:hAnsiTheme="majorBidi" w:cstheme="majorBidi"/>
                <w:color w:val="000000"/>
                <w:sz w:val="28"/>
                <w:szCs w:val="28"/>
                <w:lang w:bidi="ar-IQ"/>
              </w:rPr>
            </w:pPr>
            <w:r w:rsidRPr="0017681C">
              <w:rPr>
                <w:rFonts w:asciiTheme="majorBidi" w:hAnsiTheme="majorBidi" w:cstheme="majorBidi"/>
                <w:color w:val="000000"/>
                <w:sz w:val="28"/>
                <w:szCs w:val="28"/>
                <w:rtl/>
                <w:lang w:bidi="ar-IQ"/>
              </w:rPr>
              <w:t xml:space="preserve">يهدف الى تعريف الطالبات بحقوقهن وكيفية المطالبة بها وفقا لاحكام الشريعة الاسلامية والقانون، وانه لا يوجد فرق بين الجنسين لان الجميع متساوون في الحقوق والواجبات ، هذا وتوضيح الكثير من العادات الخاطئة لمجتمعنا وتصحيحها للطالبات </w:t>
            </w:r>
          </w:p>
        </w:tc>
      </w:tr>
    </w:tbl>
    <w:p w14:paraId="670D3EAD"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74950" w14:paraId="3047BA02" w14:textId="77777777" w:rsidTr="00A22EF7">
        <w:trPr>
          <w:trHeight w:val="653"/>
        </w:trPr>
        <w:tc>
          <w:tcPr>
            <w:tcW w:w="9720" w:type="dxa"/>
            <w:shd w:val="clear" w:color="auto" w:fill="A7BFDE"/>
            <w:vAlign w:val="center"/>
          </w:tcPr>
          <w:p w14:paraId="022A6A96" w14:textId="77777777" w:rsidR="003C118A" w:rsidRPr="00074950" w:rsidRDefault="003C118A" w:rsidP="00D545F6">
            <w:pPr>
              <w:numPr>
                <w:ilvl w:val="0"/>
                <w:numId w:val="108"/>
              </w:numPr>
              <w:tabs>
                <w:tab w:val="left" w:pos="507"/>
              </w:tabs>
              <w:autoSpaceDE w:val="0"/>
              <w:autoSpaceDN w:val="0"/>
              <w:adjustRightInd w:val="0"/>
              <w:rPr>
                <w:rFonts w:ascii="Cambria" w:hAnsi="Cambria" w:cs="Times New Roman"/>
                <w:color w:val="000000"/>
                <w:sz w:val="24"/>
                <w:szCs w:val="24"/>
                <w:lang w:bidi="ar-IQ"/>
              </w:rPr>
            </w:pPr>
            <w:r w:rsidRPr="00074950">
              <w:rPr>
                <w:rFonts w:ascii="Cambria" w:hAnsi="Cambria" w:cs="Times New Roman"/>
                <w:color w:val="000000"/>
                <w:sz w:val="24"/>
                <w:szCs w:val="24"/>
                <w:rtl/>
                <w:lang w:bidi="ar-IQ"/>
              </w:rPr>
              <w:lastRenderedPageBreak/>
              <w:t>مخرجات التعلم وطرائق التعليم والتعلم والتقييم</w:t>
            </w:r>
          </w:p>
        </w:tc>
      </w:tr>
      <w:tr w:rsidR="003C118A" w:rsidRPr="00074950" w14:paraId="575467B8" w14:textId="77777777" w:rsidTr="00A22EF7">
        <w:trPr>
          <w:trHeight w:val="2490"/>
        </w:trPr>
        <w:tc>
          <w:tcPr>
            <w:tcW w:w="9720" w:type="dxa"/>
            <w:shd w:val="clear" w:color="auto" w:fill="A7BFDE"/>
            <w:vAlign w:val="center"/>
          </w:tcPr>
          <w:p w14:paraId="4AB7BD70" w14:textId="77777777" w:rsidR="003C118A" w:rsidRPr="00074950" w:rsidRDefault="003C118A" w:rsidP="00A22EF7">
            <w:pPr>
              <w:autoSpaceDE w:val="0"/>
              <w:autoSpaceDN w:val="0"/>
              <w:adjustRightInd w:val="0"/>
              <w:ind w:left="43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أ- ال</w:t>
            </w:r>
            <w:r w:rsidRPr="00074950">
              <w:rPr>
                <w:rFonts w:ascii="Cambria" w:hAnsi="Cambria" w:cs="Times New Roman" w:hint="cs"/>
                <w:color w:val="000000"/>
                <w:sz w:val="24"/>
                <w:szCs w:val="24"/>
                <w:rtl/>
                <w:lang w:bidi="ar-IQ"/>
              </w:rPr>
              <w:t>اهداف المعرفية</w:t>
            </w:r>
          </w:p>
          <w:p w14:paraId="05EB52F3"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أ1-</w:t>
            </w:r>
            <w:r w:rsidRPr="00074950">
              <w:rPr>
                <w:rFonts w:ascii="Cambria" w:hAnsi="Cambria" w:cs="Times New Roman" w:hint="cs"/>
                <w:color w:val="000000"/>
                <w:sz w:val="24"/>
                <w:szCs w:val="24"/>
                <w:rtl/>
                <w:lang w:bidi="ar-IQ"/>
              </w:rPr>
              <w:t xml:space="preserve"> معرفة الحقوق والواجبات  ، توضيح بعض الشخصيات . </w:t>
            </w:r>
          </w:p>
          <w:p w14:paraId="2FD9DEEA"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أ2-</w:t>
            </w:r>
            <w:r w:rsidRPr="00074950">
              <w:rPr>
                <w:rFonts w:ascii="Cambria" w:hAnsi="Cambria" w:cs="Times New Roman" w:hint="cs"/>
                <w:color w:val="000000"/>
                <w:sz w:val="24"/>
                <w:szCs w:val="24"/>
                <w:rtl/>
                <w:lang w:bidi="ar-IQ"/>
              </w:rPr>
              <w:t xml:space="preserve"> دراسة تاريخ المرأة والقانون .</w:t>
            </w:r>
          </w:p>
          <w:p w14:paraId="5449780B" w14:textId="77777777" w:rsidR="003C118A" w:rsidRPr="00074950" w:rsidRDefault="003C118A" w:rsidP="00A22EF7">
            <w:pPr>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أ3- </w:t>
            </w:r>
            <w:r w:rsidRPr="00074950">
              <w:rPr>
                <w:rFonts w:ascii="Cambria" w:hAnsi="Cambria" w:cs="Times New Roman" w:hint="cs"/>
                <w:color w:val="000000"/>
                <w:sz w:val="24"/>
                <w:szCs w:val="24"/>
                <w:rtl/>
                <w:lang w:bidi="ar-IQ"/>
              </w:rPr>
              <w:t>معرفة حقوق المرأة في الشريعة الاسلامية.</w:t>
            </w:r>
          </w:p>
          <w:p w14:paraId="218F3150" w14:textId="77777777" w:rsidR="003C118A" w:rsidRPr="00074950" w:rsidRDefault="003C118A" w:rsidP="00A22EF7">
            <w:pPr>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أ4-</w:t>
            </w:r>
            <w:r w:rsidRPr="00074950">
              <w:rPr>
                <w:rFonts w:ascii="Cambria" w:hAnsi="Cambria" w:cs="Times New Roman" w:hint="cs"/>
                <w:color w:val="000000"/>
                <w:sz w:val="24"/>
                <w:szCs w:val="24"/>
                <w:rtl/>
                <w:lang w:bidi="ar-IQ"/>
              </w:rPr>
              <w:t xml:space="preserve"> معرفة حقوقها في الدستور والقوانين العراقية.</w:t>
            </w:r>
          </w:p>
          <w:p w14:paraId="0D639272" w14:textId="77777777" w:rsidR="003C118A" w:rsidRPr="00074950" w:rsidRDefault="003C118A" w:rsidP="00A22EF7">
            <w:pPr>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أ5- </w:t>
            </w:r>
            <w:r w:rsidRPr="00074950">
              <w:rPr>
                <w:rFonts w:ascii="Cambria" w:hAnsi="Cambria" w:cs="Times New Roman" w:hint="cs"/>
                <w:color w:val="000000"/>
                <w:sz w:val="24"/>
                <w:szCs w:val="24"/>
                <w:rtl/>
                <w:lang w:bidi="ar-IQ"/>
              </w:rPr>
              <w:t>مفهوم العنف والتمييز ضد المرأة .</w:t>
            </w:r>
          </w:p>
          <w:p w14:paraId="3FF5E4B9" w14:textId="77777777" w:rsidR="003C118A" w:rsidRPr="00074950" w:rsidRDefault="003C118A" w:rsidP="00A22EF7">
            <w:pPr>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أ6-  </w:t>
            </w:r>
            <w:r w:rsidRPr="00074950">
              <w:rPr>
                <w:rFonts w:ascii="Cambria" w:hAnsi="Cambria" w:cs="Times New Roman" w:hint="cs"/>
                <w:color w:val="000000"/>
                <w:sz w:val="24"/>
                <w:szCs w:val="24"/>
                <w:rtl/>
                <w:lang w:bidi="ar-IQ"/>
              </w:rPr>
              <w:t>تمكين الطالبات بكيفية المطالبة بحقوقهن .</w:t>
            </w:r>
          </w:p>
        </w:tc>
      </w:tr>
      <w:tr w:rsidR="003C118A" w:rsidRPr="00074950" w14:paraId="33C199CF" w14:textId="77777777" w:rsidTr="00A22EF7">
        <w:trPr>
          <w:trHeight w:val="1631"/>
        </w:trPr>
        <w:tc>
          <w:tcPr>
            <w:tcW w:w="9720" w:type="dxa"/>
            <w:shd w:val="clear" w:color="auto" w:fill="A7BFDE"/>
            <w:vAlign w:val="center"/>
          </w:tcPr>
          <w:p w14:paraId="5C1BE7DE" w14:textId="77777777" w:rsidR="003C118A" w:rsidRPr="00074950" w:rsidRDefault="003C118A" w:rsidP="00A22EF7">
            <w:pPr>
              <w:autoSpaceDE w:val="0"/>
              <w:autoSpaceDN w:val="0"/>
              <w:adjustRightInd w:val="0"/>
              <w:ind w:left="360"/>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ب -  ال</w:t>
            </w:r>
            <w:r w:rsidRPr="00074950">
              <w:rPr>
                <w:rFonts w:ascii="Cambria" w:hAnsi="Cambria" w:cs="Times New Roman" w:hint="cs"/>
                <w:color w:val="000000"/>
                <w:sz w:val="24"/>
                <w:szCs w:val="24"/>
                <w:rtl/>
                <w:lang w:bidi="ar-IQ"/>
              </w:rPr>
              <w:t>اهداف المهاراتية الخاصة بالبرنامج</w:t>
            </w:r>
          </w:p>
          <w:p w14:paraId="359B0A50"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ب1 –</w:t>
            </w:r>
            <w:r w:rsidRPr="00074950">
              <w:rPr>
                <w:rFonts w:ascii="Cambria" w:hAnsi="Cambria" w:cs="Times New Roman" w:hint="cs"/>
                <w:color w:val="000000"/>
                <w:sz w:val="24"/>
                <w:szCs w:val="24"/>
                <w:rtl/>
                <w:lang w:bidi="ar-IQ"/>
              </w:rPr>
              <w:t xml:space="preserve"> مناقشات </w:t>
            </w:r>
          </w:p>
          <w:p w14:paraId="17E770AA"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 xml:space="preserve">ب2 – </w:t>
            </w:r>
            <w:r w:rsidRPr="00074950">
              <w:rPr>
                <w:rFonts w:ascii="Cambria" w:hAnsi="Cambria" w:cs="Times New Roman" w:hint="cs"/>
                <w:color w:val="000000"/>
                <w:sz w:val="24"/>
                <w:szCs w:val="24"/>
                <w:rtl/>
                <w:lang w:bidi="ar-IQ"/>
              </w:rPr>
              <w:t xml:space="preserve">مشاركات </w:t>
            </w:r>
          </w:p>
          <w:p w14:paraId="24D9D5D1"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 xml:space="preserve">ب3 – </w:t>
            </w:r>
            <w:r w:rsidRPr="00074950">
              <w:rPr>
                <w:rFonts w:ascii="Cambria" w:hAnsi="Cambria" w:cs="Times New Roman" w:hint="cs"/>
                <w:color w:val="000000"/>
                <w:sz w:val="24"/>
                <w:szCs w:val="24"/>
                <w:rtl/>
                <w:lang w:bidi="ar-IQ"/>
              </w:rPr>
              <w:t xml:space="preserve">قراءة </w:t>
            </w:r>
          </w:p>
          <w:p w14:paraId="53EC8545" w14:textId="77777777" w:rsidR="003C118A" w:rsidRPr="00074950" w:rsidRDefault="003C118A" w:rsidP="00A22EF7">
            <w:pPr>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ب4-    </w:t>
            </w:r>
            <w:r w:rsidRPr="00074950">
              <w:rPr>
                <w:rFonts w:ascii="Cambria" w:hAnsi="Cambria" w:cs="Times New Roman" w:hint="cs"/>
                <w:color w:val="000000"/>
                <w:sz w:val="24"/>
                <w:szCs w:val="24"/>
                <w:rtl/>
                <w:lang w:bidi="ar-IQ"/>
              </w:rPr>
              <w:t xml:space="preserve">اختبار </w:t>
            </w:r>
          </w:p>
        </w:tc>
      </w:tr>
      <w:tr w:rsidR="003C118A" w:rsidRPr="00074950" w14:paraId="3381C727" w14:textId="77777777" w:rsidTr="00A22EF7">
        <w:trPr>
          <w:trHeight w:val="423"/>
        </w:trPr>
        <w:tc>
          <w:tcPr>
            <w:tcW w:w="9720" w:type="dxa"/>
            <w:shd w:val="clear" w:color="auto" w:fill="A7BFDE"/>
            <w:vAlign w:val="center"/>
          </w:tcPr>
          <w:p w14:paraId="253669B3" w14:textId="77777777" w:rsidR="003C118A" w:rsidRPr="00074950" w:rsidRDefault="003C118A" w:rsidP="00A22EF7">
            <w:pPr>
              <w:autoSpaceDE w:val="0"/>
              <w:autoSpaceDN w:val="0"/>
              <w:adjustRightInd w:val="0"/>
              <w:ind w:left="360"/>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     طرائق التعليم والتعلم </w:t>
            </w:r>
          </w:p>
        </w:tc>
      </w:tr>
      <w:tr w:rsidR="003C118A" w:rsidRPr="00074950" w14:paraId="2FA8A940" w14:textId="77777777" w:rsidTr="00A22EF7">
        <w:trPr>
          <w:trHeight w:val="624"/>
        </w:trPr>
        <w:tc>
          <w:tcPr>
            <w:tcW w:w="9720" w:type="dxa"/>
            <w:shd w:val="clear" w:color="auto" w:fill="A7BFDE"/>
            <w:vAlign w:val="center"/>
          </w:tcPr>
          <w:p w14:paraId="14C1F5D1" w14:textId="77777777" w:rsidR="003C118A" w:rsidRPr="00074950" w:rsidRDefault="003C118A" w:rsidP="00D545F6">
            <w:pPr>
              <w:pStyle w:val="ListParagraph"/>
              <w:numPr>
                <w:ilvl w:val="0"/>
                <w:numId w:val="45"/>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توفير محاضرات مطبوعة ومن مصادر متنوعة .</w:t>
            </w:r>
          </w:p>
          <w:p w14:paraId="700013D0" w14:textId="77777777" w:rsidR="003C118A" w:rsidRPr="00074950" w:rsidRDefault="003C118A" w:rsidP="00D545F6">
            <w:pPr>
              <w:pStyle w:val="ListParagraph"/>
              <w:numPr>
                <w:ilvl w:val="0"/>
                <w:numId w:val="45"/>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طرح اسئلة واستفسارات للطالبات ومشاركة داخل الصف بطريقة عملية عن طريق تكليفها باداء دور معين .</w:t>
            </w:r>
          </w:p>
          <w:p w14:paraId="4E04F7F1" w14:textId="77777777" w:rsidR="003C118A" w:rsidRPr="00074950" w:rsidRDefault="003C118A" w:rsidP="00D545F6">
            <w:pPr>
              <w:pStyle w:val="ListParagraph"/>
              <w:numPr>
                <w:ilvl w:val="0"/>
                <w:numId w:val="45"/>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طرح حالات واقعية وفتح باب النقاش عليها .</w:t>
            </w:r>
          </w:p>
        </w:tc>
      </w:tr>
      <w:tr w:rsidR="003C118A" w:rsidRPr="00074950" w14:paraId="4C09FABA" w14:textId="77777777" w:rsidTr="00A22EF7">
        <w:trPr>
          <w:trHeight w:val="400"/>
        </w:trPr>
        <w:tc>
          <w:tcPr>
            <w:tcW w:w="9720" w:type="dxa"/>
            <w:shd w:val="clear" w:color="auto" w:fill="A7BFDE"/>
            <w:vAlign w:val="center"/>
          </w:tcPr>
          <w:p w14:paraId="7471C7C6" w14:textId="77777777" w:rsidR="003C118A" w:rsidRPr="00074950" w:rsidRDefault="003C118A" w:rsidP="00A22EF7">
            <w:pPr>
              <w:autoSpaceDE w:val="0"/>
              <w:autoSpaceDN w:val="0"/>
              <w:adjustRightInd w:val="0"/>
              <w:ind w:left="360"/>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     طرائق التقييم </w:t>
            </w:r>
          </w:p>
        </w:tc>
      </w:tr>
      <w:tr w:rsidR="003C118A" w:rsidRPr="00074950" w14:paraId="1D9A715F" w14:textId="77777777" w:rsidTr="00A22EF7">
        <w:trPr>
          <w:trHeight w:val="624"/>
        </w:trPr>
        <w:tc>
          <w:tcPr>
            <w:tcW w:w="9720" w:type="dxa"/>
            <w:shd w:val="clear" w:color="auto" w:fill="A7BFDE"/>
            <w:vAlign w:val="center"/>
          </w:tcPr>
          <w:p w14:paraId="35E49EE4" w14:textId="77777777" w:rsidR="003C118A" w:rsidRPr="00074950" w:rsidRDefault="003C118A" w:rsidP="00D545F6">
            <w:pPr>
              <w:pStyle w:val="ListParagraph"/>
              <w:numPr>
                <w:ilvl w:val="0"/>
                <w:numId w:val="46"/>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الاختبارات القصيرة</w:t>
            </w:r>
          </w:p>
          <w:p w14:paraId="1EB06B32" w14:textId="77777777" w:rsidR="003C118A" w:rsidRPr="00074950" w:rsidRDefault="003C118A" w:rsidP="00D545F6">
            <w:pPr>
              <w:pStyle w:val="ListParagraph"/>
              <w:numPr>
                <w:ilvl w:val="0"/>
                <w:numId w:val="46"/>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 xml:space="preserve">تقديم تقارير على شكل مجاميع </w:t>
            </w:r>
          </w:p>
          <w:p w14:paraId="710D12E3" w14:textId="77777777" w:rsidR="003C118A" w:rsidRPr="00074950" w:rsidRDefault="003C118A" w:rsidP="00D545F6">
            <w:pPr>
              <w:pStyle w:val="ListParagraph"/>
              <w:numPr>
                <w:ilvl w:val="0"/>
                <w:numId w:val="46"/>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الاختبارات الشهرية والفصلية</w:t>
            </w:r>
          </w:p>
        </w:tc>
      </w:tr>
      <w:tr w:rsidR="003C118A" w:rsidRPr="00074950" w14:paraId="09FB6A8E" w14:textId="77777777" w:rsidTr="00A22EF7">
        <w:trPr>
          <w:trHeight w:val="1290"/>
        </w:trPr>
        <w:tc>
          <w:tcPr>
            <w:tcW w:w="9720" w:type="dxa"/>
            <w:shd w:val="clear" w:color="auto" w:fill="A7BFDE"/>
            <w:vAlign w:val="center"/>
          </w:tcPr>
          <w:p w14:paraId="48FC1A5C" w14:textId="77777777" w:rsidR="003C118A" w:rsidRPr="00074950" w:rsidRDefault="003C118A" w:rsidP="00A22EF7">
            <w:pPr>
              <w:autoSpaceDE w:val="0"/>
              <w:autoSpaceDN w:val="0"/>
              <w:adjustRightInd w:val="0"/>
              <w:ind w:left="360"/>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 xml:space="preserve">ج- </w:t>
            </w:r>
            <w:r w:rsidRPr="00074950">
              <w:rPr>
                <w:rFonts w:ascii="Cambria" w:hAnsi="Cambria" w:cs="Times New Roman" w:hint="cs"/>
                <w:color w:val="000000"/>
                <w:sz w:val="24"/>
                <w:szCs w:val="24"/>
                <w:rtl/>
                <w:lang w:bidi="ar-IQ"/>
              </w:rPr>
              <w:t>رالاهداف الوجدانية والقيمية</w:t>
            </w:r>
          </w:p>
          <w:p w14:paraId="0A8C14E4"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ج1-</w:t>
            </w:r>
            <w:r w:rsidRPr="00074950">
              <w:rPr>
                <w:rFonts w:ascii="Cambria" w:hAnsi="Cambria" w:cs="Times New Roman" w:hint="cs"/>
                <w:color w:val="000000"/>
                <w:sz w:val="24"/>
                <w:szCs w:val="24"/>
                <w:rtl/>
                <w:lang w:bidi="ar-IQ"/>
              </w:rPr>
              <w:t xml:space="preserve">طرح اسئلة لتحديد طريقة حلها من قبل الطالبات  </w:t>
            </w:r>
          </w:p>
          <w:p w14:paraId="3B0A1DA9"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ج2-</w:t>
            </w:r>
            <w:r w:rsidRPr="00074950">
              <w:rPr>
                <w:rFonts w:ascii="Cambria" w:hAnsi="Cambria" w:cs="Times New Roman" w:hint="cs"/>
                <w:color w:val="000000"/>
                <w:sz w:val="24"/>
                <w:szCs w:val="24"/>
                <w:rtl/>
                <w:lang w:bidi="ar-IQ"/>
              </w:rPr>
              <w:t xml:space="preserve"> طرح سؤال لكل طالبة لوضع الحل له واكمال طريقة حله من قبل طالبة اخرى ، لتقوية قدراتهن في الاعتماد على الذات .</w:t>
            </w:r>
          </w:p>
          <w:p w14:paraId="0E20A408" w14:textId="77777777" w:rsidR="003C118A" w:rsidRPr="00074950" w:rsidRDefault="003C118A" w:rsidP="00A22EF7">
            <w:pPr>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ج3-</w:t>
            </w:r>
            <w:r w:rsidRPr="00074950">
              <w:rPr>
                <w:rFonts w:ascii="Cambria" w:hAnsi="Cambria" w:cs="Times New Roman" w:hint="cs"/>
                <w:color w:val="000000"/>
                <w:sz w:val="24"/>
                <w:szCs w:val="24"/>
                <w:rtl/>
                <w:lang w:bidi="ar-IQ"/>
              </w:rPr>
              <w:t xml:space="preserve"> طرح اسئلة شفوية</w:t>
            </w:r>
          </w:p>
          <w:p w14:paraId="15416CE6" w14:textId="77777777" w:rsidR="003C118A" w:rsidRPr="00074950" w:rsidRDefault="00D45CCC" w:rsidP="00D45CCC">
            <w:pPr>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ج4-  </w:t>
            </w:r>
          </w:p>
        </w:tc>
      </w:tr>
      <w:tr w:rsidR="003C118A" w:rsidRPr="00074950" w14:paraId="0D2ECB05" w14:textId="77777777" w:rsidTr="00A22EF7">
        <w:trPr>
          <w:trHeight w:val="471"/>
        </w:trPr>
        <w:tc>
          <w:tcPr>
            <w:tcW w:w="9720" w:type="dxa"/>
            <w:shd w:val="clear" w:color="auto" w:fill="A7BFDE"/>
            <w:vAlign w:val="center"/>
          </w:tcPr>
          <w:p w14:paraId="0D338981" w14:textId="77777777" w:rsidR="003C118A" w:rsidRPr="00074950" w:rsidRDefault="003C118A" w:rsidP="00A22EF7">
            <w:pPr>
              <w:tabs>
                <w:tab w:val="left" w:pos="612"/>
              </w:tabs>
              <w:autoSpaceDE w:val="0"/>
              <w:autoSpaceDN w:val="0"/>
              <w:adjustRightInd w:val="0"/>
              <w:ind w:left="360"/>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    طرائق التعليم والتعلم </w:t>
            </w:r>
          </w:p>
        </w:tc>
      </w:tr>
      <w:tr w:rsidR="003C118A" w:rsidRPr="00074950" w14:paraId="498F2E92" w14:textId="77777777" w:rsidTr="00A22EF7">
        <w:trPr>
          <w:trHeight w:val="624"/>
        </w:trPr>
        <w:tc>
          <w:tcPr>
            <w:tcW w:w="9720" w:type="dxa"/>
            <w:shd w:val="clear" w:color="auto" w:fill="A7BFDE"/>
            <w:vAlign w:val="center"/>
          </w:tcPr>
          <w:p w14:paraId="572F3849" w14:textId="77777777" w:rsidR="003C118A" w:rsidRPr="00074950" w:rsidRDefault="003C118A" w:rsidP="00D545F6">
            <w:pPr>
              <w:pStyle w:val="ListParagraph"/>
              <w:numPr>
                <w:ilvl w:val="0"/>
                <w:numId w:val="47"/>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تقوم كل مجموعة محددة بشرح تقريرها لغرض التفاعل بين الطلبة بالاسئلة والاجوبة لتمكين الطالب من ايجاد الحل لاي مشكلة يكون فيها انتهاك للحق.</w:t>
            </w:r>
          </w:p>
        </w:tc>
      </w:tr>
      <w:tr w:rsidR="003C118A" w:rsidRPr="00074950" w14:paraId="690DDF49" w14:textId="77777777" w:rsidTr="00A22EF7">
        <w:trPr>
          <w:trHeight w:val="425"/>
        </w:trPr>
        <w:tc>
          <w:tcPr>
            <w:tcW w:w="9720" w:type="dxa"/>
            <w:shd w:val="clear" w:color="auto" w:fill="A7BFDE"/>
            <w:vAlign w:val="center"/>
          </w:tcPr>
          <w:p w14:paraId="14FA8004" w14:textId="77777777" w:rsidR="003C118A" w:rsidRPr="00074950" w:rsidRDefault="003C118A" w:rsidP="00A22EF7">
            <w:pPr>
              <w:autoSpaceDE w:val="0"/>
              <w:autoSpaceDN w:val="0"/>
              <w:adjustRightInd w:val="0"/>
              <w:ind w:left="360"/>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   طرائق التقييم </w:t>
            </w:r>
          </w:p>
        </w:tc>
      </w:tr>
      <w:tr w:rsidR="003C118A" w:rsidRPr="00074950" w14:paraId="2EBA7C68" w14:textId="77777777" w:rsidTr="00A22EF7">
        <w:trPr>
          <w:trHeight w:val="624"/>
        </w:trPr>
        <w:tc>
          <w:tcPr>
            <w:tcW w:w="9720" w:type="dxa"/>
            <w:shd w:val="clear" w:color="auto" w:fill="A7BFDE"/>
            <w:vAlign w:val="center"/>
          </w:tcPr>
          <w:p w14:paraId="543BD872" w14:textId="77777777" w:rsidR="003C118A" w:rsidRPr="00074950" w:rsidRDefault="003C118A" w:rsidP="00A22EF7">
            <w:pPr>
              <w:autoSpaceDE w:val="0"/>
              <w:autoSpaceDN w:val="0"/>
              <w:adjustRightInd w:val="0"/>
              <w:ind w:left="360"/>
              <w:rPr>
                <w:rFonts w:ascii="Cambria" w:hAnsi="Cambria" w:cs="Times New Roman"/>
                <w:color w:val="000000"/>
                <w:sz w:val="24"/>
                <w:szCs w:val="24"/>
                <w:rtl/>
                <w:lang w:bidi="ar-IQ"/>
              </w:rPr>
            </w:pPr>
          </w:p>
          <w:p w14:paraId="16EB80F5" w14:textId="77777777" w:rsidR="003C118A" w:rsidRPr="00074950" w:rsidRDefault="003C118A" w:rsidP="00D545F6">
            <w:pPr>
              <w:pStyle w:val="ListParagraph"/>
              <w:numPr>
                <w:ilvl w:val="0"/>
                <w:numId w:val="47"/>
              </w:numPr>
              <w:autoSpaceDE w:val="0"/>
              <w:autoSpaceDN w:val="0"/>
              <w:adjustRightInd w:val="0"/>
              <w:spacing w:after="0" w:line="240" w:lineRule="auto"/>
              <w:rPr>
                <w:rFonts w:ascii="Cambria" w:hAnsi="Cambria" w:cs="Times New Roman"/>
                <w:color w:val="000000"/>
                <w:sz w:val="24"/>
                <w:szCs w:val="24"/>
                <w:rtl/>
                <w:lang w:bidi="ar-IQ"/>
              </w:rPr>
            </w:pPr>
            <w:r w:rsidRPr="00074950">
              <w:rPr>
                <w:rFonts w:ascii="Cambria" w:hAnsi="Cambria" w:cs="Times New Roman" w:hint="cs"/>
                <w:color w:val="000000"/>
                <w:sz w:val="24"/>
                <w:szCs w:val="24"/>
                <w:rtl/>
                <w:lang w:bidi="ar-IQ"/>
              </w:rPr>
              <w:t>اختبارات قصيرة</w:t>
            </w:r>
          </w:p>
          <w:p w14:paraId="63BEEDED" w14:textId="77777777" w:rsidR="003C118A" w:rsidRPr="00074950" w:rsidRDefault="003C118A" w:rsidP="00D545F6">
            <w:pPr>
              <w:pStyle w:val="ListParagraph"/>
              <w:numPr>
                <w:ilvl w:val="0"/>
                <w:numId w:val="47"/>
              </w:numPr>
              <w:autoSpaceDE w:val="0"/>
              <w:autoSpaceDN w:val="0"/>
              <w:adjustRightInd w:val="0"/>
              <w:spacing w:after="0" w:line="240" w:lineRule="auto"/>
              <w:rPr>
                <w:rFonts w:ascii="Cambria" w:hAnsi="Cambria" w:cs="Times New Roman"/>
                <w:color w:val="000000"/>
                <w:sz w:val="24"/>
                <w:szCs w:val="24"/>
                <w:lang w:bidi="ar-IQ"/>
              </w:rPr>
            </w:pPr>
            <w:r w:rsidRPr="00074950">
              <w:rPr>
                <w:rFonts w:ascii="Cambria" w:hAnsi="Cambria" w:cs="Times New Roman" w:hint="cs"/>
                <w:color w:val="000000"/>
                <w:sz w:val="24"/>
                <w:szCs w:val="24"/>
                <w:rtl/>
                <w:lang w:bidi="ar-IQ"/>
              </w:rPr>
              <w:t>الحوار الحر والمناقشات</w:t>
            </w:r>
          </w:p>
        </w:tc>
      </w:tr>
      <w:tr w:rsidR="003C118A" w:rsidRPr="00074950" w14:paraId="604670F5" w14:textId="77777777" w:rsidTr="00A22EF7">
        <w:trPr>
          <w:trHeight w:val="1584"/>
        </w:trPr>
        <w:tc>
          <w:tcPr>
            <w:tcW w:w="9720" w:type="dxa"/>
            <w:shd w:val="clear" w:color="auto" w:fill="A7BFDE"/>
            <w:vAlign w:val="center"/>
          </w:tcPr>
          <w:p w14:paraId="43437D6B" w14:textId="77777777" w:rsidR="003C118A" w:rsidRPr="00074950" w:rsidRDefault="003C118A" w:rsidP="00A22EF7">
            <w:pPr>
              <w:autoSpaceDE w:val="0"/>
              <w:autoSpaceDN w:val="0"/>
              <w:adjustRightInd w:val="0"/>
              <w:ind w:left="43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د - المهارات  العامة والمنقولة ( المهارات الأخرى المتعلقة بقابلية التوظيف والتطور الشخصي ).</w:t>
            </w:r>
          </w:p>
          <w:p w14:paraId="0F2F5155" w14:textId="77777777" w:rsidR="003C118A" w:rsidRPr="00074950" w:rsidRDefault="003C118A" w:rsidP="00A22EF7">
            <w:pPr>
              <w:tabs>
                <w:tab w:val="left" w:pos="687"/>
              </w:tabs>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د1-</w:t>
            </w:r>
            <w:r w:rsidRPr="00074950">
              <w:rPr>
                <w:rFonts w:ascii="Cambria" w:hAnsi="Cambria" w:cs="Times New Roman" w:hint="cs"/>
                <w:color w:val="000000"/>
                <w:sz w:val="24"/>
                <w:szCs w:val="24"/>
                <w:rtl/>
                <w:lang w:bidi="ar-IQ"/>
              </w:rPr>
              <w:t xml:space="preserve"> اعطاء قيادة ادارة النقاش بيد المجموعة من الطلبة.</w:t>
            </w:r>
          </w:p>
          <w:p w14:paraId="254FED17" w14:textId="77777777" w:rsidR="003C118A" w:rsidRPr="00074950" w:rsidRDefault="003C118A" w:rsidP="00A22EF7">
            <w:pPr>
              <w:tabs>
                <w:tab w:val="left" w:pos="687"/>
              </w:tabs>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د2-</w:t>
            </w:r>
            <w:r w:rsidRPr="00074950">
              <w:rPr>
                <w:rFonts w:ascii="Cambria" w:hAnsi="Cambria" w:cs="Times New Roman" w:hint="cs"/>
                <w:color w:val="000000"/>
                <w:sz w:val="24"/>
                <w:szCs w:val="24"/>
                <w:rtl/>
                <w:lang w:bidi="ar-IQ"/>
              </w:rPr>
              <w:t xml:space="preserve"> تنبيه الطالبات على الاخطاء في الاجابات الشفوية وتصحيحها .</w:t>
            </w:r>
          </w:p>
          <w:p w14:paraId="06476293" w14:textId="77777777" w:rsidR="003C118A" w:rsidRPr="00074950" w:rsidRDefault="003C118A" w:rsidP="00A22EF7">
            <w:pPr>
              <w:tabs>
                <w:tab w:val="left" w:pos="687"/>
              </w:tabs>
              <w:autoSpaceDE w:val="0"/>
              <w:autoSpaceDN w:val="0"/>
              <w:adjustRightInd w:val="0"/>
              <w:ind w:left="612"/>
              <w:rPr>
                <w:rFonts w:ascii="Cambria" w:hAnsi="Cambria" w:cs="Times New Roman"/>
                <w:color w:val="000000"/>
                <w:sz w:val="24"/>
                <w:szCs w:val="24"/>
                <w:rtl/>
                <w:lang w:bidi="ar-IQ"/>
              </w:rPr>
            </w:pPr>
            <w:r w:rsidRPr="00074950">
              <w:rPr>
                <w:rFonts w:ascii="Cambria" w:hAnsi="Cambria" w:cs="Times New Roman"/>
                <w:color w:val="000000"/>
                <w:sz w:val="24"/>
                <w:szCs w:val="24"/>
                <w:rtl/>
                <w:lang w:bidi="ar-IQ"/>
              </w:rPr>
              <w:t>د3-</w:t>
            </w:r>
            <w:r w:rsidRPr="00074950">
              <w:rPr>
                <w:rFonts w:ascii="Cambria" w:hAnsi="Cambria" w:cs="Times New Roman" w:hint="cs"/>
                <w:color w:val="000000"/>
                <w:sz w:val="24"/>
                <w:szCs w:val="24"/>
                <w:rtl/>
                <w:lang w:bidi="ar-IQ"/>
              </w:rPr>
              <w:t xml:space="preserve"> تنبيه الطالبات على الاخطاء في الاجابات التحريرية .</w:t>
            </w:r>
          </w:p>
          <w:p w14:paraId="7B9D655C" w14:textId="77777777" w:rsidR="003C118A" w:rsidRPr="00074950" w:rsidRDefault="003C118A" w:rsidP="00A22EF7">
            <w:pPr>
              <w:tabs>
                <w:tab w:val="left" w:pos="687"/>
              </w:tabs>
              <w:autoSpaceDE w:val="0"/>
              <w:autoSpaceDN w:val="0"/>
              <w:adjustRightInd w:val="0"/>
              <w:ind w:left="612"/>
              <w:rPr>
                <w:rFonts w:ascii="Cambria" w:hAnsi="Cambria" w:cs="Times New Roman"/>
                <w:color w:val="000000"/>
                <w:sz w:val="24"/>
                <w:szCs w:val="24"/>
                <w:lang w:bidi="ar-IQ"/>
              </w:rPr>
            </w:pPr>
            <w:r w:rsidRPr="00074950">
              <w:rPr>
                <w:rFonts w:ascii="Cambria" w:hAnsi="Cambria" w:cs="Times New Roman"/>
                <w:color w:val="000000"/>
                <w:sz w:val="24"/>
                <w:szCs w:val="24"/>
                <w:rtl/>
                <w:lang w:bidi="ar-IQ"/>
              </w:rPr>
              <w:t xml:space="preserve">د4-   </w:t>
            </w:r>
          </w:p>
        </w:tc>
      </w:tr>
    </w:tbl>
    <w:p w14:paraId="09684EA2" w14:textId="77777777" w:rsidR="003C118A" w:rsidRDefault="003C118A" w:rsidP="003C118A">
      <w:pPr>
        <w:autoSpaceDE w:val="0"/>
        <w:autoSpaceDN w:val="0"/>
        <w:adjustRightInd w:val="0"/>
        <w:spacing w:after="200" w:line="276" w:lineRule="auto"/>
        <w:rPr>
          <w:sz w:val="8"/>
          <w:szCs w:val="8"/>
          <w:rtl/>
          <w:lang w:bidi="ar-IQ"/>
        </w:rPr>
      </w:pPr>
    </w:p>
    <w:p w14:paraId="019D5859" w14:textId="77777777" w:rsidR="0017681C" w:rsidRDefault="0017681C" w:rsidP="003C118A">
      <w:pPr>
        <w:autoSpaceDE w:val="0"/>
        <w:autoSpaceDN w:val="0"/>
        <w:adjustRightInd w:val="0"/>
        <w:spacing w:after="200" w:line="276" w:lineRule="auto"/>
        <w:rPr>
          <w:sz w:val="8"/>
          <w:szCs w:val="8"/>
          <w:rtl/>
          <w:lang w:bidi="ar-IQ"/>
        </w:rPr>
      </w:pPr>
    </w:p>
    <w:p w14:paraId="0C530A5A" w14:textId="77777777" w:rsidR="0017681C" w:rsidRDefault="0017681C" w:rsidP="003C118A">
      <w:pPr>
        <w:autoSpaceDE w:val="0"/>
        <w:autoSpaceDN w:val="0"/>
        <w:adjustRightInd w:val="0"/>
        <w:spacing w:after="200" w:line="276" w:lineRule="auto"/>
        <w:rPr>
          <w:sz w:val="8"/>
          <w:szCs w:val="8"/>
          <w:rtl/>
          <w:lang w:bidi="ar-IQ"/>
        </w:rPr>
      </w:pPr>
    </w:p>
    <w:p w14:paraId="68C0E520" w14:textId="77777777" w:rsidR="0017681C" w:rsidRDefault="0017681C" w:rsidP="003C118A">
      <w:pPr>
        <w:autoSpaceDE w:val="0"/>
        <w:autoSpaceDN w:val="0"/>
        <w:adjustRightInd w:val="0"/>
        <w:spacing w:after="200" w:line="276" w:lineRule="auto"/>
        <w:rPr>
          <w:sz w:val="8"/>
          <w:szCs w:val="8"/>
          <w:rtl/>
          <w:lang w:bidi="ar-IQ"/>
        </w:rPr>
      </w:pPr>
    </w:p>
    <w:p w14:paraId="4B22FE70" w14:textId="77777777" w:rsidR="0017681C" w:rsidRDefault="0017681C" w:rsidP="003C118A">
      <w:pPr>
        <w:autoSpaceDE w:val="0"/>
        <w:autoSpaceDN w:val="0"/>
        <w:adjustRightInd w:val="0"/>
        <w:spacing w:after="200" w:line="276" w:lineRule="auto"/>
        <w:rPr>
          <w:sz w:val="8"/>
          <w:szCs w:val="8"/>
          <w:rtl/>
          <w:lang w:bidi="ar-IQ"/>
        </w:rPr>
      </w:pPr>
    </w:p>
    <w:p w14:paraId="1887EFF2" w14:textId="77777777" w:rsidR="0017681C" w:rsidRPr="004D597B" w:rsidRDefault="0017681C"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90"/>
        <w:gridCol w:w="990"/>
        <w:gridCol w:w="2250"/>
        <w:gridCol w:w="2610"/>
        <w:gridCol w:w="1440"/>
        <w:gridCol w:w="1440"/>
      </w:tblGrid>
      <w:tr w:rsidR="008D4DE7" w:rsidRPr="0017681C" w14:paraId="3429BD0C" w14:textId="77777777" w:rsidTr="00384071">
        <w:trPr>
          <w:trHeight w:val="538"/>
        </w:trPr>
        <w:tc>
          <w:tcPr>
            <w:tcW w:w="9720" w:type="dxa"/>
            <w:gridSpan w:val="6"/>
            <w:shd w:val="clear" w:color="auto" w:fill="A7BFDE"/>
            <w:vAlign w:val="center"/>
          </w:tcPr>
          <w:p w14:paraId="320CE7EA" w14:textId="77777777" w:rsidR="008D4DE7" w:rsidRPr="0017681C" w:rsidRDefault="008D4DE7" w:rsidP="00D545F6">
            <w:pPr>
              <w:numPr>
                <w:ilvl w:val="0"/>
                <w:numId w:val="108"/>
              </w:numPr>
              <w:tabs>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بنية المقرر</w:t>
            </w:r>
          </w:p>
        </w:tc>
      </w:tr>
      <w:tr w:rsidR="008D4DE7" w:rsidRPr="0017681C" w14:paraId="2A9AF988" w14:textId="77777777" w:rsidTr="00384071">
        <w:trPr>
          <w:trHeight w:val="907"/>
        </w:trPr>
        <w:tc>
          <w:tcPr>
            <w:tcW w:w="990" w:type="dxa"/>
            <w:shd w:val="clear" w:color="auto" w:fill="A7BFDE"/>
            <w:vAlign w:val="center"/>
          </w:tcPr>
          <w:p w14:paraId="40464250"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الأسبوع</w:t>
            </w:r>
          </w:p>
        </w:tc>
        <w:tc>
          <w:tcPr>
            <w:tcW w:w="990" w:type="dxa"/>
            <w:shd w:val="clear" w:color="auto" w:fill="D3DFEE"/>
            <w:vAlign w:val="center"/>
          </w:tcPr>
          <w:p w14:paraId="626ABF71"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الساعات</w:t>
            </w:r>
          </w:p>
        </w:tc>
        <w:tc>
          <w:tcPr>
            <w:tcW w:w="2250" w:type="dxa"/>
            <w:shd w:val="clear" w:color="auto" w:fill="A7BFDE"/>
            <w:vAlign w:val="center"/>
          </w:tcPr>
          <w:p w14:paraId="343F3DB9"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مخرجات التعلم المطلوبة</w:t>
            </w:r>
          </w:p>
        </w:tc>
        <w:tc>
          <w:tcPr>
            <w:tcW w:w="2610" w:type="dxa"/>
            <w:shd w:val="clear" w:color="auto" w:fill="D3DFEE"/>
            <w:vAlign w:val="center"/>
          </w:tcPr>
          <w:p w14:paraId="792FBCB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3767C8D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2391C763"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التقييم</w:t>
            </w:r>
          </w:p>
        </w:tc>
      </w:tr>
      <w:tr w:rsidR="008D4DE7" w:rsidRPr="0017681C" w14:paraId="1501D69D" w14:textId="77777777" w:rsidTr="00384071">
        <w:trPr>
          <w:trHeight w:val="399"/>
        </w:trPr>
        <w:tc>
          <w:tcPr>
            <w:tcW w:w="990" w:type="dxa"/>
            <w:tcBorders>
              <w:right w:val="single" w:sz="6" w:space="0" w:color="4F81BD"/>
            </w:tcBorders>
            <w:shd w:val="clear" w:color="auto" w:fill="A7BFDE"/>
            <w:vAlign w:val="center"/>
          </w:tcPr>
          <w:p w14:paraId="1663A4B6" w14:textId="77777777" w:rsidR="008D4DE7" w:rsidRPr="0017681C" w:rsidRDefault="008D4DE7" w:rsidP="008D4DE7">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w:t>
            </w:r>
          </w:p>
        </w:tc>
        <w:tc>
          <w:tcPr>
            <w:tcW w:w="990" w:type="dxa"/>
            <w:tcBorders>
              <w:left w:val="single" w:sz="6" w:space="0" w:color="4F81BD"/>
              <w:right w:val="single" w:sz="6" w:space="0" w:color="4F81BD"/>
            </w:tcBorders>
            <w:shd w:val="clear" w:color="auto" w:fill="A7BFDE"/>
            <w:vAlign w:val="center"/>
          </w:tcPr>
          <w:p w14:paraId="07B2867A" w14:textId="77777777" w:rsidR="008D4DE7" w:rsidRPr="0017681C" w:rsidRDefault="008D4DE7" w:rsidP="008D4DE7">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66DDBE2D" w14:textId="77777777" w:rsidR="008D4DE7" w:rsidRPr="0017681C" w:rsidRDefault="008D4DE7" w:rsidP="008D4DE7">
            <w:pPr>
              <w:tabs>
                <w:tab w:val="left" w:pos="642"/>
              </w:tabs>
              <w:autoSpaceDE w:val="0"/>
              <w:autoSpaceDN w:val="0"/>
              <w:adjustRightInd w:val="0"/>
              <w:jc w:val="center"/>
              <w:rPr>
                <w:rFonts w:asciiTheme="majorBidi" w:hAnsiTheme="majorBidi" w:cstheme="majorBidi"/>
                <w:color w:val="000000"/>
                <w:sz w:val="24"/>
                <w:szCs w:val="24"/>
                <w:lang w:bidi="ar-IQ"/>
              </w:rPr>
            </w:pPr>
          </w:p>
        </w:tc>
        <w:tc>
          <w:tcPr>
            <w:tcW w:w="2610" w:type="dxa"/>
            <w:tcBorders>
              <w:left w:val="single" w:sz="6" w:space="0" w:color="4F81BD"/>
              <w:right w:val="single" w:sz="6" w:space="0" w:color="4F81BD"/>
            </w:tcBorders>
            <w:shd w:val="clear" w:color="auto" w:fill="A7BFDE"/>
            <w:vAlign w:val="center"/>
          </w:tcPr>
          <w:p w14:paraId="63D5A59A" w14:textId="77777777" w:rsidR="008D4DE7" w:rsidRPr="0017681C" w:rsidRDefault="008D4DE7" w:rsidP="008D4DE7">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المرأة والحضارات القديمة</w:t>
            </w:r>
          </w:p>
        </w:tc>
        <w:tc>
          <w:tcPr>
            <w:tcW w:w="1440" w:type="dxa"/>
            <w:tcBorders>
              <w:left w:val="single" w:sz="6" w:space="0" w:color="4F81BD"/>
              <w:right w:val="single" w:sz="6" w:space="0" w:color="4F81BD"/>
            </w:tcBorders>
            <w:shd w:val="clear" w:color="auto" w:fill="A7BFDE"/>
            <w:vAlign w:val="center"/>
          </w:tcPr>
          <w:p w14:paraId="163EFC4F" w14:textId="77777777" w:rsidR="008D4DE7" w:rsidRPr="0017681C" w:rsidRDefault="008D4DE7" w:rsidP="008D4DE7">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شرح ومناقشة</w:t>
            </w:r>
          </w:p>
        </w:tc>
        <w:tc>
          <w:tcPr>
            <w:tcW w:w="1440" w:type="dxa"/>
            <w:tcBorders>
              <w:left w:val="single" w:sz="6" w:space="0" w:color="4F81BD"/>
            </w:tcBorders>
            <w:shd w:val="clear" w:color="auto" w:fill="A7BFDE"/>
            <w:vAlign w:val="center"/>
          </w:tcPr>
          <w:p w14:paraId="096223BE" w14:textId="77777777" w:rsidR="008D4DE7" w:rsidRPr="0017681C" w:rsidRDefault="008D4DE7" w:rsidP="008D4DE7">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6E485661" w14:textId="77777777" w:rsidTr="00384071">
        <w:trPr>
          <w:trHeight w:val="339"/>
        </w:trPr>
        <w:tc>
          <w:tcPr>
            <w:tcW w:w="990" w:type="dxa"/>
            <w:shd w:val="clear" w:color="auto" w:fill="A7BFDE"/>
            <w:vAlign w:val="center"/>
          </w:tcPr>
          <w:p w14:paraId="02930D6C" w14:textId="77777777" w:rsidR="008D4DE7" w:rsidRPr="0017681C" w:rsidRDefault="008D4DE7" w:rsidP="008D4DE7">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990" w:type="dxa"/>
            <w:shd w:val="clear" w:color="auto" w:fill="D3DFEE"/>
            <w:vAlign w:val="center"/>
          </w:tcPr>
          <w:p w14:paraId="5E76872E" w14:textId="77777777" w:rsidR="008D4DE7" w:rsidRPr="0017681C" w:rsidRDefault="008D4DE7" w:rsidP="008D4DE7">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shd w:val="clear" w:color="auto" w:fill="A7BFDE"/>
            <w:vAlign w:val="center"/>
          </w:tcPr>
          <w:p w14:paraId="042CCA3B" w14:textId="77777777" w:rsidR="008D4DE7" w:rsidRPr="0017681C" w:rsidRDefault="008D4DE7" w:rsidP="008D4DE7">
            <w:pPr>
              <w:jc w:val="center"/>
              <w:rPr>
                <w:rFonts w:asciiTheme="majorBidi" w:hAnsiTheme="majorBidi" w:cstheme="majorBidi"/>
                <w:color w:val="000000"/>
                <w:sz w:val="24"/>
                <w:szCs w:val="24"/>
                <w:lang w:bidi="ar-IQ"/>
              </w:rPr>
            </w:pPr>
          </w:p>
        </w:tc>
        <w:tc>
          <w:tcPr>
            <w:tcW w:w="2610" w:type="dxa"/>
            <w:shd w:val="clear" w:color="auto" w:fill="D3DFEE"/>
            <w:vAlign w:val="center"/>
          </w:tcPr>
          <w:p w14:paraId="4556EDBC" w14:textId="77777777" w:rsidR="008D4DE7" w:rsidRPr="0017681C" w:rsidRDefault="008D4DE7" w:rsidP="008D4DE7">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موقف الاسلام من حقوق المرأة</w:t>
            </w:r>
          </w:p>
        </w:tc>
        <w:tc>
          <w:tcPr>
            <w:tcW w:w="1440" w:type="dxa"/>
            <w:shd w:val="clear" w:color="auto" w:fill="A7BFDE"/>
            <w:vAlign w:val="center"/>
          </w:tcPr>
          <w:p w14:paraId="32EB16E5" w14:textId="77777777" w:rsidR="008D4DE7" w:rsidRPr="0017681C" w:rsidRDefault="008D4DE7" w:rsidP="008D4DE7">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شرح ومناقشة</w:t>
            </w:r>
          </w:p>
        </w:tc>
        <w:tc>
          <w:tcPr>
            <w:tcW w:w="1440" w:type="dxa"/>
            <w:shd w:val="clear" w:color="auto" w:fill="D3DFEE"/>
            <w:vAlign w:val="center"/>
          </w:tcPr>
          <w:p w14:paraId="7FDA219C" w14:textId="77777777" w:rsidR="008D4DE7" w:rsidRPr="0017681C" w:rsidRDefault="008D4DE7" w:rsidP="008D4DE7">
            <w:pPr>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7C337787" w14:textId="77777777" w:rsidTr="00384071">
        <w:trPr>
          <w:trHeight w:val="320"/>
        </w:trPr>
        <w:tc>
          <w:tcPr>
            <w:tcW w:w="990" w:type="dxa"/>
            <w:tcBorders>
              <w:right w:val="single" w:sz="6" w:space="0" w:color="4F81BD"/>
            </w:tcBorders>
            <w:shd w:val="clear" w:color="auto" w:fill="A7BFDE"/>
            <w:vAlign w:val="center"/>
          </w:tcPr>
          <w:p w14:paraId="6826B90D"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3</w:t>
            </w:r>
          </w:p>
        </w:tc>
        <w:tc>
          <w:tcPr>
            <w:tcW w:w="990" w:type="dxa"/>
            <w:tcBorders>
              <w:left w:val="single" w:sz="6" w:space="0" w:color="4F81BD"/>
              <w:right w:val="single" w:sz="6" w:space="0" w:color="4F81BD"/>
            </w:tcBorders>
            <w:shd w:val="clear" w:color="auto" w:fill="A7BFDE"/>
            <w:vAlign w:val="center"/>
          </w:tcPr>
          <w:p w14:paraId="309624A1"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0B080677"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2610" w:type="dxa"/>
            <w:tcBorders>
              <w:left w:val="single" w:sz="6" w:space="0" w:color="4F81BD"/>
              <w:right w:val="single" w:sz="6" w:space="0" w:color="4F81BD"/>
            </w:tcBorders>
            <w:shd w:val="clear" w:color="auto" w:fill="A7BFDE"/>
            <w:vAlign w:val="center"/>
          </w:tcPr>
          <w:p w14:paraId="4DECABC4"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حقوق المرأة الحديثة </w:t>
            </w:r>
          </w:p>
        </w:tc>
        <w:tc>
          <w:tcPr>
            <w:tcW w:w="1440" w:type="dxa"/>
            <w:tcBorders>
              <w:left w:val="single" w:sz="6" w:space="0" w:color="4F81BD"/>
              <w:right w:val="single" w:sz="6" w:space="0" w:color="4F81BD"/>
            </w:tcBorders>
            <w:shd w:val="clear" w:color="auto" w:fill="A7BFDE"/>
            <w:vAlign w:val="center"/>
          </w:tcPr>
          <w:p w14:paraId="0B866250"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اختبار</w:t>
            </w:r>
          </w:p>
        </w:tc>
        <w:tc>
          <w:tcPr>
            <w:tcW w:w="1440" w:type="dxa"/>
            <w:tcBorders>
              <w:left w:val="single" w:sz="6" w:space="0" w:color="4F81BD"/>
            </w:tcBorders>
            <w:shd w:val="clear" w:color="auto" w:fill="A7BFDE"/>
            <w:vAlign w:val="center"/>
          </w:tcPr>
          <w:p w14:paraId="3D763DF3"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ورقة مشاركة</w:t>
            </w:r>
          </w:p>
        </w:tc>
      </w:tr>
      <w:tr w:rsidR="008D4DE7" w:rsidRPr="0017681C" w14:paraId="4FBD8A15" w14:textId="77777777" w:rsidTr="00384071">
        <w:trPr>
          <w:trHeight w:val="331"/>
        </w:trPr>
        <w:tc>
          <w:tcPr>
            <w:tcW w:w="990" w:type="dxa"/>
            <w:shd w:val="clear" w:color="auto" w:fill="A7BFDE"/>
            <w:vAlign w:val="center"/>
          </w:tcPr>
          <w:p w14:paraId="5D7D779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4</w:t>
            </w:r>
          </w:p>
        </w:tc>
        <w:tc>
          <w:tcPr>
            <w:tcW w:w="990" w:type="dxa"/>
            <w:shd w:val="clear" w:color="auto" w:fill="D3DFEE"/>
            <w:vAlign w:val="center"/>
          </w:tcPr>
          <w:p w14:paraId="3161DE4F"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shd w:val="clear" w:color="auto" w:fill="A7BFDE"/>
            <w:vAlign w:val="center"/>
          </w:tcPr>
          <w:p w14:paraId="129A393F"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2610" w:type="dxa"/>
            <w:shd w:val="clear" w:color="auto" w:fill="D3DFEE"/>
            <w:vAlign w:val="center"/>
          </w:tcPr>
          <w:p w14:paraId="4192D05F"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تطور المواثيق الدولية المعنية بحقوق وحماية المرأة</w:t>
            </w:r>
          </w:p>
        </w:tc>
        <w:tc>
          <w:tcPr>
            <w:tcW w:w="1440" w:type="dxa"/>
            <w:shd w:val="clear" w:color="auto" w:fill="A7BFDE"/>
            <w:vAlign w:val="center"/>
          </w:tcPr>
          <w:p w14:paraId="3850A5F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شرح ومناقشة</w:t>
            </w:r>
          </w:p>
        </w:tc>
        <w:tc>
          <w:tcPr>
            <w:tcW w:w="1440" w:type="dxa"/>
            <w:shd w:val="clear" w:color="auto" w:fill="D3DFEE"/>
            <w:vAlign w:val="center"/>
          </w:tcPr>
          <w:p w14:paraId="08FC3D04"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505AE030" w14:textId="77777777" w:rsidTr="00384071">
        <w:trPr>
          <w:trHeight w:val="340"/>
        </w:trPr>
        <w:tc>
          <w:tcPr>
            <w:tcW w:w="990" w:type="dxa"/>
            <w:tcBorders>
              <w:right w:val="single" w:sz="6" w:space="0" w:color="4F81BD"/>
            </w:tcBorders>
            <w:shd w:val="clear" w:color="auto" w:fill="A7BFDE"/>
            <w:vAlign w:val="center"/>
          </w:tcPr>
          <w:p w14:paraId="35673A5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5</w:t>
            </w:r>
          </w:p>
        </w:tc>
        <w:tc>
          <w:tcPr>
            <w:tcW w:w="990" w:type="dxa"/>
            <w:tcBorders>
              <w:left w:val="single" w:sz="6" w:space="0" w:color="4F81BD"/>
              <w:right w:val="single" w:sz="6" w:space="0" w:color="4F81BD"/>
            </w:tcBorders>
            <w:shd w:val="clear" w:color="auto" w:fill="A7BFDE"/>
            <w:vAlign w:val="center"/>
          </w:tcPr>
          <w:p w14:paraId="54361F54"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3B5CBFCB"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2610" w:type="dxa"/>
            <w:tcBorders>
              <w:left w:val="single" w:sz="6" w:space="0" w:color="4F81BD"/>
              <w:right w:val="single" w:sz="6" w:space="0" w:color="4F81BD"/>
            </w:tcBorders>
            <w:shd w:val="clear" w:color="auto" w:fill="A7BFDE"/>
            <w:vAlign w:val="center"/>
          </w:tcPr>
          <w:p w14:paraId="7036A642"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حقوق المرأة في المؤتمرات الدولية</w:t>
            </w:r>
          </w:p>
        </w:tc>
        <w:tc>
          <w:tcPr>
            <w:tcW w:w="1440" w:type="dxa"/>
            <w:tcBorders>
              <w:left w:val="single" w:sz="6" w:space="0" w:color="4F81BD"/>
              <w:right w:val="single" w:sz="6" w:space="0" w:color="4F81BD"/>
            </w:tcBorders>
            <w:shd w:val="clear" w:color="auto" w:fill="A7BFDE"/>
            <w:vAlign w:val="center"/>
          </w:tcPr>
          <w:p w14:paraId="7B95382B"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اسئلة ومناقشات</w:t>
            </w:r>
          </w:p>
        </w:tc>
        <w:tc>
          <w:tcPr>
            <w:tcW w:w="1440" w:type="dxa"/>
            <w:tcBorders>
              <w:left w:val="single" w:sz="6" w:space="0" w:color="4F81BD"/>
            </w:tcBorders>
            <w:shd w:val="clear" w:color="auto" w:fill="A7BFDE"/>
            <w:vAlign w:val="center"/>
          </w:tcPr>
          <w:p w14:paraId="2698D61D"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اختبار</w:t>
            </w:r>
          </w:p>
        </w:tc>
      </w:tr>
      <w:tr w:rsidR="008D4DE7" w:rsidRPr="0017681C" w14:paraId="3C5F5DA2" w14:textId="77777777" w:rsidTr="00384071">
        <w:trPr>
          <w:trHeight w:val="323"/>
        </w:trPr>
        <w:tc>
          <w:tcPr>
            <w:tcW w:w="990" w:type="dxa"/>
            <w:shd w:val="clear" w:color="auto" w:fill="A7BFDE"/>
            <w:vAlign w:val="center"/>
          </w:tcPr>
          <w:p w14:paraId="4957807B"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6</w:t>
            </w:r>
          </w:p>
        </w:tc>
        <w:tc>
          <w:tcPr>
            <w:tcW w:w="990" w:type="dxa"/>
            <w:shd w:val="clear" w:color="auto" w:fill="D3DFEE"/>
            <w:vAlign w:val="center"/>
          </w:tcPr>
          <w:p w14:paraId="3CE8CFD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shd w:val="clear" w:color="auto" w:fill="A7BFDE"/>
            <w:vAlign w:val="center"/>
          </w:tcPr>
          <w:p w14:paraId="4A7B41AD"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2610" w:type="dxa"/>
            <w:shd w:val="clear" w:color="auto" w:fill="D3DFEE"/>
            <w:vAlign w:val="center"/>
          </w:tcPr>
          <w:p w14:paraId="7593755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حقوق المرأة في الاعلان العالمي لحقوق الانسان والعهدين الدوليين</w:t>
            </w:r>
          </w:p>
        </w:tc>
        <w:tc>
          <w:tcPr>
            <w:tcW w:w="1440" w:type="dxa"/>
            <w:shd w:val="clear" w:color="auto" w:fill="A7BFDE"/>
            <w:vAlign w:val="center"/>
          </w:tcPr>
          <w:p w14:paraId="350A8A17"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تدريب</w:t>
            </w:r>
          </w:p>
        </w:tc>
        <w:tc>
          <w:tcPr>
            <w:tcW w:w="1440" w:type="dxa"/>
            <w:shd w:val="clear" w:color="auto" w:fill="D3DFEE"/>
            <w:vAlign w:val="center"/>
          </w:tcPr>
          <w:p w14:paraId="7060606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48709761" w14:textId="77777777" w:rsidTr="00384071">
        <w:trPr>
          <w:trHeight w:val="319"/>
        </w:trPr>
        <w:tc>
          <w:tcPr>
            <w:tcW w:w="990" w:type="dxa"/>
            <w:tcBorders>
              <w:right w:val="single" w:sz="6" w:space="0" w:color="4F81BD"/>
            </w:tcBorders>
            <w:shd w:val="clear" w:color="auto" w:fill="A7BFDE"/>
            <w:vAlign w:val="center"/>
          </w:tcPr>
          <w:p w14:paraId="3197E067"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7</w:t>
            </w:r>
          </w:p>
        </w:tc>
        <w:tc>
          <w:tcPr>
            <w:tcW w:w="990" w:type="dxa"/>
            <w:tcBorders>
              <w:left w:val="single" w:sz="6" w:space="0" w:color="4F81BD"/>
              <w:right w:val="single" w:sz="6" w:space="0" w:color="4F81BD"/>
            </w:tcBorders>
            <w:shd w:val="clear" w:color="auto" w:fill="A7BFDE"/>
            <w:vAlign w:val="center"/>
          </w:tcPr>
          <w:p w14:paraId="2A888D03"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53966B67"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2610" w:type="dxa"/>
            <w:tcBorders>
              <w:left w:val="single" w:sz="6" w:space="0" w:color="4F81BD"/>
              <w:right w:val="single" w:sz="6" w:space="0" w:color="4F81BD"/>
            </w:tcBorders>
            <w:shd w:val="clear" w:color="auto" w:fill="A7BFDE"/>
            <w:vAlign w:val="center"/>
          </w:tcPr>
          <w:p w14:paraId="4CA33AE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امتحان اول</w:t>
            </w:r>
          </w:p>
        </w:tc>
        <w:tc>
          <w:tcPr>
            <w:tcW w:w="1440" w:type="dxa"/>
            <w:tcBorders>
              <w:left w:val="single" w:sz="6" w:space="0" w:color="4F81BD"/>
              <w:right w:val="single" w:sz="6" w:space="0" w:color="4F81BD"/>
            </w:tcBorders>
            <w:shd w:val="clear" w:color="auto" w:fill="A7BFDE"/>
            <w:vAlign w:val="center"/>
          </w:tcPr>
          <w:p w14:paraId="2D17FD73"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0C62E179"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r>
      <w:tr w:rsidR="008D4DE7" w:rsidRPr="0017681C" w14:paraId="4F2D7054" w14:textId="77777777" w:rsidTr="00384071">
        <w:trPr>
          <w:trHeight w:val="319"/>
        </w:trPr>
        <w:tc>
          <w:tcPr>
            <w:tcW w:w="990" w:type="dxa"/>
            <w:tcBorders>
              <w:right w:val="single" w:sz="6" w:space="0" w:color="4F81BD"/>
            </w:tcBorders>
            <w:shd w:val="clear" w:color="auto" w:fill="A7BFDE"/>
            <w:vAlign w:val="center"/>
          </w:tcPr>
          <w:p w14:paraId="226C3576"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8</w:t>
            </w:r>
          </w:p>
        </w:tc>
        <w:tc>
          <w:tcPr>
            <w:tcW w:w="990" w:type="dxa"/>
            <w:tcBorders>
              <w:left w:val="single" w:sz="6" w:space="0" w:color="4F81BD"/>
              <w:right w:val="single" w:sz="6" w:space="0" w:color="4F81BD"/>
            </w:tcBorders>
            <w:shd w:val="clear" w:color="auto" w:fill="A7BFDE"/>
            <w:vAlign w:val="center"/>
          </w:tcPr>
          <w:p w14:paraId="2C4BC5D0"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71F07D26"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31FE0AAC"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مفهوم التمييز واشكاله في اتفاقية القضاء على جميع اشكال التمييز ضد المرأة لسنة 1979 (سيداو)</w:t>
            </w:r>
          </w:p>
        </w:tc>
        <w:tc>
          <w:tcPr>
            <w:tcW w:w="1440" w:type="dxa"/>
            <w:tcBorders>
              <w:left w:val="single" w:sz="6" w:space="0" w:color="4F81BD"/>
              <w:right w:val="single" w:sz="6" w:space="0" w:color="4F81BD"/>
            </w:tcBorders>
            <w:shd w:val="clear" w:color="auto" w:fill="A7BFDE"/>
            <w:vAlign w:val="center"/>
          </w:tcPr>
          <w:p w14:paraId="79EC49A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كوز</w:t>
            </w:r>
          </w:p>
        </w:tc>
        <w:tc>
          <w:tcPr>
            <w:tcW w:w="1440" w:type="dxa"/>
            <w:tcBorders>
              <w:left w:val="single" w:sz="6" w:space="0" w:color="4F81BD"/>
            </w:tcBorders>
            <w:shd w:val="clear" w:color="auto" w:fill="A7BFDE"/>
            <w:vAlign w:val="center"/>
          </w:tcPr>
          <w:p w14:paraId="78D2EF26"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اختبار</w:t>
            </w:r>
          </w:p>
        </w:tc>
      </w:tr>
      <w:tr w:rsidR="008D4DE7" w:rsidRPr="0017681C" w14:paraId="4932563A" w14:textId="77777777" w:rsidTr="00384071">
        <w:trPr>
          <w:trHeight w:val="319"/>
        </w:trPr>
        <w:tc>
          <w:tcPr>
            <w:tcW w:w="990" w:type="dxa"/>
            <w:tcBorders>
              <w:right w:val="single" w:sz="6" w:space="0" w:color="4F81BD"/>
            </w:tcBorders>
            <w:shd w:val="clear" w:color="auto" w:fill="A7BFDE"/>
            <w:vAlign w:val="center"/>
          </w:tcPr>
          <w:p w14:paraId="1D3B132B"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9</w:t>
            </w:r>
          </w:p>
        </w:tc>
        <w:tc>
          <w:tcPr>
            <w:tcW w:w="990" w:type="dxa"/>
            <w:tcBorders>
              <w:left w:val="single" w:sz="6" w:space="0" w:color="4F81BD"/>
              <w:right w:val="single" w:sz="6" w:space="0" w:color="4F81BD"/>
            </w:tcBorders>
            <w:shd w:val="clear" w:color="auto" w:fill="A7BFDE"/>
            <w:vAlign w:val="center"/>
          </w:tcPr>
          <w:p w14:paraId="7E5B2B7D"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0AA05692" w14:textId="77777777" w:rsidR="008D4DE7" w:rsidRPr="0017681C" w:rsidRDefault="008D4DE7" w:rsidP="008D4DE7">
            <w:pPr>
              <w:autoSpaceDE w:val="0"/>
              <w:autoSpaceDN w:val="0"/>
              <w:adjustRightInd w:val="0"/>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4425D1C4" w14:textId="77777777" w:rsidR="008D4DE7" w:rsidRPr="0017681C" w:rsidRDefault="008D4DE7" w:rsidP="008D4DE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مفهوم العنف ضد المرأة وانواعه واشكاله واسبابه</w:t>
            </w:r>
          </w:p>
        </w:tc>
        <w:tc>
          <w:tcPr>
            <w:tcW w:w="1440" w:type="dxa"/>
            <w:tcBorders>
              <w:left w:val="single" w:sz="6" w:space="0" w:color="4F81BD"/>
              <w:right w:val="single" w:sz="6" w:space="0" w:color="4F81BD"/>
            </w:tcBorders>
            <w:shd w:val="clear" w:color="auto" w:fill="A7BFDE"/>
            <w:vAlign w:val="center"/>
          </w:tcPr>
          <w:p w14:paraId="79ED24E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حوار حر</w:t>
            </w:r>
          </w:p>
        </w:tc>
        <w:tc>
          <w:tcPr>
            <w:tcW w:w="1440" w:type="dxa"/>
            <w:tcBorders>
              <w:left w:val="single" w:sz="6" w:space="0" w:color="4F81BD"/>
            </w:tcBorders>
            <w:shd w:val="clear" w:color="auto" w:fill="A7BFDE"/>
            <w:vAlign w:val="center"/>
          </w:tcPr>
          <w:p w14:paraId="19AE279C"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546821D7" w14:textId="77777777" w:rsidTr="00384071">
        <w:trPr>
          <w:trHeight w:val="319"/>
        </w:trPr>
        <w:tc>
          <w:tcPr>
            <w:tcW w:w="990" w:type="dxa"/>
            <w:tcBorders>
              <w:right w:val="single" w:sz="6" w:space="0" w:color="4F81BD"/>
            </w:tcBorders>
            <w:shd w:val="clear" w:color="auto" w:fill="A7BFDE"/>
            <w:vAlign w:val="center"/>
          </w:tcPr>
          <w:p w14:paraId="2B22BEA5"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10</w:t>
            </w:r>
          </w:p>
        </w:tc>
        <w:tc>
          <w:tcPr>
            <w:tcW w:w="990" w:type="dxa"/>
            <w:tcBorders>
              <w:left w:val="single" w:sz="6" w:space="0" w:color="4F81BD"/>
              <w:right w:val="single" w:sz="6" w:space="0" w:color="4F81BD"/>
            </w:tcBorders>
            <w:shd w:val="clear" w:color="auto" w:fill="A7BFDE"/>
            <w:vAlign w:val="center"/>
          </w:tcPr>
          <w:p w14:paraId="6EF8960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51A0A5CB" w14:textId="77777777" w:rsidR="008D4DE7" w:rsidRPr="0017681C" w:rsidRDefault="008D4DE7" w:rsidP="008D4DE7">
            <w:pPr>
              <w:autoSpaceDE w:val="0"/>
              <w:autoSpaceDN w:val="0"/>
              <w:adjustRightInd w:val="0"/>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1B054460" w14:textId="77777777" w:rsidR="008D4DE7" w:rsidRPr="0017681C" w:rsidRDefault="008D4DE7" w:rsidP="008D4DE7">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الحقوق السياسية للمرأة في اطار التنظيم القانوني</w:t>
            </w:r>
          </w:p>
        </w:tc>
        <w:tc>
          <w:tcPr>
            <w:tcW w:w="1440" w:type="dxa"/>
            <w:tcBorders>
              <w:left w:val="single" w:sz="6" w:space="0" w:color="4F81BD"/>
              <w:right w:val="single" w:sz="6" w:space="0" w:color="4F81BD"/>
            </w:tcBorders>
            <w:shd w:val="clear" w:color="auto" w:fill="A7BFDE"/>
            <w:vAlign w:val="center"/>
          </w:tcPr>
          <w:p w14:paraId="341CD25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مناقشة عامة</w:t>
            </w:r>
          </w:p>
        </w:tc>
        <w:tc>
          <w:tcPr>
            <w:tcW w:w="1440" w:type="dxa"/>
            <w:tcBorders>
              <w:left w:val="single" w:sz="6" w:space="0" w:color="4F81BD"/>
            </w:tcBorders>
            <w:shd w:val="clear" w:color="auto" w:fill="A7BFDE"/>
            <w:vAlign w:val="center"/>
          </w:tcPr>
          <w:p w14:paraId="50BF4287"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37DB59C5" w14:textId="77777777" w:rsidTr="00384071">
        <w:trPr>
          <w:trHeight w:val="319"/>
        </w:trPr>
        <w:tc>
          <w:tcPr>
            <w:tcW w:w="990" w:type="dxa"/>
            <w:tcBorders>
              <w:right w:val="single" w:sz="6" w:space="0" w:color="4F81BD"/>
            </w:tcBorders>
            <w:shd w:val="clear" w:color="auto" w:fill="A7BFDE"/>
            <w:vAlign w:val="center"/>
          </w:tcPr>
          <w:p w14:paraId="39E7050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11</w:t>
            </w:r>
          </w:p>
        </w:tc>
        <w:tc>
          <w:tcPr>
            <w:tcW w:w="990" w:type="dxa"/>
            <w:tcBorders>
              <w:left w:val="single" w:sz="6" w:space="0" w:color="4F81BD"/>
              <w:right w:val="single" w:sz="6" w:space="0" w:color="4F81BD"/>
            </w:tcBorders>
            <w:shd w:val="clear" w:color="auto" w:fill="A7BFDE"/>
            <w:vAlign w:val="center"/>
          </w:tcPr>
          <w:p w14:paraId="6EB9BCA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66875950"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717A3BA2"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حقوق المرأة في الدستور والقوانين العراقية</w:t>
            </w:r>
          </w:p>
        </w:tc>
        <w:tc>
          <w:tcPr>
            <w:tcW w:w="1440" w:type="dxa"/>
            <w:tcBorders>
              <w:left w:val="single" w:sz="6" w:space="0" w:color="4F81BD"/>
              <w:right w:val="single" w:sz="6" w:space="0" w:color="4F81BD"/>
            </w:tcBorders>
            <w:shd w:val="clear" w:color="auto" w:fill="A7BFDE"/>
            <w:vAlign w:val="center"/>
          </w:tcPr>
          <w:p w14:paraId="794EB36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شرح ومناقشة</w:t>
            </w:r>
          </w:p>
        </w:tc>
        <w:tc>
          <w:tcPr>
            <w:tcW w:w="1440" w:type="dxa"/>
            <w:tcBorders>
              <w:left w:val="single" w:sz="6" w:space="0" w:color="4F81BD"/>
            </w:tcBorders>
            <w:shd w:val="clear" w:color="auto" w:fill="A7BFDE"/>
            <w:vAlign w:val="center"/>
          </w:tcPr>
          <w:p w14:paraId="5B466D4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0EAF695F" w14:textId="77777777" w:rsidTr="00384071">
        <w:trPr>
          <w:trHeight w:val="319"/>
        </w:trPr>
        <w:tc>
          <w:tcPr>
            <w:tcW w:w="990" w:type="dxa"/>
            <w:tcBorders>
              <w:right w:val="single" w:sz="6" w:space="0" w:color="4F81BD"/>
            </w:tcBorders>
            <w:shd w:val="clear" w:color="auto" w:fill="A7BFDE"/>
            <w:vAlign w:val="center"/>
          </w:tcPr>
          <w:p w14:paraId="750FA2A5"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12</w:t>
            </w:r>
          </w:p>
        </w:tc>
        <w:tc>
          <w:tcPr>
            <w:tcW w:w="990" w:type="dxa"/>
            <w:tcBorders>
              <w:left w:val="single" w:sz="6" w:space="0" w:color="4F81BD"/>
              <w:right w:val="single" w:sz="6" w:space="0" w:color="4F81BD"/>
            </w:tcBorders>
            <w:shd w:val="clear" w:color="auto" w:fill="A7BFDE"/>
            <w:vAlign w:val="center"/>
          </w:tcPr>
          <w:p w14:paraId="73DF8A1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61C1F284"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6881A185"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الاحوال الشخصية والمرأة</w:t>
            </w:r>
          </w:p>
        </w:tc>
        <w:tc>
          <w:tcPr>
            <w:tcW w:w="1440" w:type="dxa"/>
            <w:tcBorders>
              <w:left w:val="single" w:sz="6" w:space="0" w:color="4F81BD"/>
              <w:right w:val="single" w:sz="6" w:space="0" w:color="4F81BD"/>
            </w:tcBorders>
            <w:shd w:val="clear" w:color="auto" w:fill="A7BFDE"/>
            <w:vAlign w:val="center"/>
          </w:tcPr>
          <w:p w14:paraId="501E56E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الاطلاع على القوانين</w:t>
            </w:r>
          </w:p>
        </w:tc>
        <w:tc>
          <w:tcPr>
            <w:tcW w:w="1440" w:type="dxa"/>
            <w:tcBorders>
              <w:left w:val="single" w:sz="6" w:space="0" w:color="4F81BD"/>
            </w:tcBorders>
            <w:shd w:val="clear" w:color="auto" w:fill="A7BFDE"/>
            <w:vAlign w:val="center"/>
          </w:tcPr>
          <w:p w14:paraId="36F9228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13B6F9AA" w14:textId="77777777" w:rsidTr="00384071">
        <w:trPr>
          <w:trHeight w:val="319"/>
        </w:trPr>
        <w:tc>
          <w:tcPr>
            <w:tcW w:w="990" w:type="dxa"/>
            <w:tcBorders>
              <w:right w:val="single" w:sz="6" w:space="0" w:color="4F81BD"/>
            </w:tcBorders>
            <w:shd w:val="clear" w:color="auto" w:fill="A7BFDE"/>
            <w:vAlign w:val="center"/>
          </w:tcPr>
          <w:p w14:paraId="7A6A156F"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13</w:t>
            </w:r>
          </w:p>
        </w:tc>
        <w:tc>
          <w:tcPr>
            <w:tcW w:w="990" w:type="dxa"/>
            <w:tcBorders>
              <w:left w:val="single" w:sz="6" w:space="0" w:color="4F81BD"/>
              <w:right w:val="single" w:sz="6" w:space="0" w:color="4F81BD"/>
            </w:tcBorders>
            <w:shd w:val="clear" w:color="auto" w:fill="A7BFDE"/>
            <w:vAlign w:val="center"/>
          </w:tcPr>
          <w:p w14:paraId="52C53ECE"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74074BDC"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56F62DC2"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حقوق المراة في عقد العمل</w:t>
            </w:r>
          </w:p>
        </w:tc>
        <w:tc>
          <w:tcPr>
            <w:tcW w:w="1440" w:type="dxa"/>
            <w:tcBorders>
              <w:left w:val="single" w:sz="6" w:space="0" w:color="4F81BD"/>
              <w:right w:val="single" w:sz="6" w:space="0" w:color="4F81BD"/>
            </w:tcBorders>
            <w:shd w:val="clear" w:color="auto" w:fill="A7BFDE"/>
            <w:vAlign w:val="center"/>
          </w:tcPr>
          <w:p w14:paraId="3D46489D"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شرح ومناقشة</w:t>
            </w:r>
          </w:p>
        </w:tc>
        <w:tc>
          <w:tcPr>
            <w:tcW w:w="1440" w:type="dxa"/>
            <w:tcBorders>
              <w:left w:val="single" w:sz="6" w:space="0" w:color="4F81BD"/>
            </w:tcBorders>
            <w:shd w:val="clear" w:color="auto" w:fill="A7BFDE"/>
            <w:vAlign w:val="center"/>
          </w:tcPr>
          <w:p w14:paraId="4C5C8068"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068B5176" w14:textId="77777777" w:rsidTr="00384071">
        <w:trPr>
          <w:trHeight w:val="319"/>
        </w:trPr>
        <w:tc>
          <w:tcPr>
            <w:tcW w:w="990" w:type="dxa"/>
            <w:tcBorders>
              <w:right w:val="single" w:sz="6" w:space="0" w:color="4F81BD"/>
            </w:tcBorders>
            <w:shd w:val="clear" w:color="auto" w:fill="A7BFDE"/>
            <w:vAlign w:val="center"/>
          </w:tcPr>
          <w:p w14:paraId="6D94A71A"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14</w:t>
            </w:r>
          </w:p>
        </w:tc>
        <w:tc>
          <w:tcPr>
            <w:tcW w:w="990" w:type="dxa"/>
            <w:tcBorders>
              <w:left w:val="single" w:sz="6" w:space="0" w:color="4F81BD"/>
              <w:right w:val="single" w:sz="6" w:space="0" w:color="4F81BD"/>
            </w:tcBorders>
            <w:shd w:val="clear" w:color="auto" w:fill="A7BFDE"/>
            <w:vAlign w:val="center"/>
          </w:tcPr>
          <w:p w14:paraId="7ADB810F"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51F31CF3"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76AA83E5"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مشروع مناهضة العنف الاسري</w:t>
            </w:r>
          </w:p>
        </w:tc>
        <w:tc>
          <w:tcPr>
            <w:tcW w:w="1440" w:type="dxa"/>
            <w:tcBorders>
              <w:left w:val="single" w:sz="6" w:space="0" w:color="4F81BD"/>
              <w:right w:val="single" w:sz="6" w:space="0" w:color="4F81BD"/>
            </w:tcBorders>
            <w:shd w:val="clear" w:color="auto" w:fill="A7BFDE"/>
            <w:vAlign w:val="center"/>
          </w:tcPr>
          <w:p w14:paraId="0692DE6F"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شرح ومناقشة</w:t>
            </w:r>
          </w:p>
        </w:tc>
        <w:tc>
          <w:tcPr>
            <w:tcW w:w="1440" w:type="dxa"/>
            <w:tcBorders>
              <w:left w:val="single" w:sz="6" w:space="0" w:color="4F81BD"/>
            </w:tcBorders>
            <w:shd w:val="clear" w:color="auto" w:fill="A7BFDE"/>
            <w:vAlign w:val="center"/>
          </w:tcPr>
          <w:p w14:paraId="4B6BEDB7"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مشاركة</w:t>
            </w:r>
          </w:p>
        </w:tc>
      </w:tr>
      <w:tr w:rsidR="008D4DE7" w:rsidRPr="0017681C" w14:paraId="7275565B" w14:textId="77777777" w:rsidTr="00384071">
        <w:trPr>
          <w:trHeight w:val="319"/>
        </w:trPr>
        <w:tc>
          <w:tcPr>
            <w:tcW w:w="990" w:type="dxa"/>
            <w:tcBorders>
              <w:right w:val="single" w:sz="6" w:space="0" w:color="4F81BD"/>
            </w:tcBorders>
            <w:shd w:val="clear" w:color="auto" w:fill="A7BFDE"/>
            <w:vAlign w:val="center"/>
          </w:tcPr>
          <w:p w14:paraId="29C0D663"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15</w:t>
            </w:r>
          </w:p>
        </w:tc>
        <w:tc>
          <w:tcPr>
            <w:tcW w:w="990" w:type="dxa"/>
            <w:tcBorders>
              <w:left w:val="single" w:sz="6" w:space="0" w:color="4F81BD"/>
              <w:right w:val="single" w:sz="6" w:space="0" w:color="4F81BD"/>
            </w:tcBorders>
            <w:shd w:val="clear" w:color="auto" w:fill="A7BFDE"/>
            <w:vAlign w:val="center"/>
          </w:tcPr>
          <w:p w14:paraId="65ED687B"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2250" w:type="dxa"/>
            <w:tcBorders>
              <w:left w:val="single" w:sz="6" w:space="0" w:color="4F81BD"/>
              <w:right w:val="single" w:sz="6" w:space="0" w:color="4F81BD"/>
            </w:tcBorders>
            <w:shd w:val="clear" w:color="auto" w:fill="A7BFDE"/>
            <w:vAlign w:val="center"/>
          </w:tcPr>
          <w:p w14:paraId="5FCE32B0"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p>
        </w:tc>
        <w:tc>
          <w:tcPr>
            <w:tcW w:w="2610" w:type="dxa"/>
            <w:tcBorders>
              <w:left w:val="single" w:sz="6" w:space="0" w:color="4F81BD"/>
              <w:right w:val="single" w:sz="6" w:space="0" w:color="4F81BD"/>
            </w:tcBorders>
            <w:shd w:val="clear" w:color="auto" w:fill="A7BFDE"/>
            <w:vAlign w:val="center"/>
          </w:tcPr>
          <w:p w14:paraId="047B7B62"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امتحان 2</w:t>
            </w:r>
          </w:p>
        </w:tc>
        <w:tc>
          <w:tcPr>
            <w:tcW w:w="1440" w:type="dxa"/>
            <w:tcBorders>
              <w:left w:val="single" w:sz="6" w:space="0" w:color="4F81BD"/>
              <w:right w:val="single" w:sz="6" w:space="0" w:color="4F81BD"/>
            </w:tcBorders>
            <w:shd w:val="clear" w:color="auto" w:fill="A7BFDE"/>
            <w:vAlign w:val="center"/>
          </w:tcPr>
          <w:p w14:paraId="1039123B"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787D1AAD" w14:textId="77777777" w:rsidR="008D4DE7" w:rsidRPr="0017681C" w:rsidRDefault="008D4DE7" w:rsidP="008D4DE7">
            <w:pPr>
              <w:autoSpaceDE w:val="0"/>
              <w:autoSpaceDN w:val="0"/>
              <w:adjustRightInd w:val="0"/>
              <w:jc w:val="center"/>
              <w:rPr>
                <w:rFonts w:asciiTheme="majorBidi" w:hAnsiTheme="majorBidi" w:cstheme="majorBidi"/>
                <w:color w:val="000000"/>
                <w:sz w:val="24"/>
                <w:szCs w:val="24"/>
                <w:lang w:bidi="ar-IQ"/>
              </w:rPr>
            </w:pPr>
          </w:p>
        </w:tc>
      </w:tr>
    </w:tbl>
    <w:p w14:paraId="1A7ED679" w14:textId="77777777" w:rsidR="003C118A" w:rsidRDefault="003C118A" w:rsidP="003C118A">
      <w:pPr>
        <w:rPr>
          <w:rtl/>
          <w:lang w:bidi="ar-IQ"/>
        </w:rPr>
      </w:pPr>
    </w:p>
    <w:p w14:paraId="0EF6ABB6" w14:textId="77777777" w:rsidR="003C118A" w:rsidRDefault="003C118A" w:rsidP="003C118A">
      <w:pPr>
        <w:rPr>
          <w:rtl/>
          <w:lang w:bidi="ar-IQ"/>
        </w:rPr>
      </w:pPr>
    </w:p>
    <w:p w14:paraId="28263119" w14:textId="77777777" w:rsidR="003C118A" w:rsidRDefault="003C118A" w:rsidP="003C118A">
      <w:pPr>
        <w:rPr>
          <w:rtl/>
          <w:lang w:bidi="ar-IQ"/>
        </w:rPr>
      </w:pPr>
    </w:p>
    <w:p w14:paraId="5C36469A" w14:textId="77777777" w:rsidR="007B167C" w:rsidRDefault="007B167C" w:rsidP="003C118A">
      <w:pPr>
        <w:rPr>
          <w:rtl/>
          <w:lang w:bidi="ar-IQ"/>
        </w:rPr>
      </w:pPr>
    </w:p>
    <w:p w14:paraId="293F5677" w14:textId="77777777" w:rsidR="007B167C" w:rsidRDefault="007B167C" w:rsidP="003C118A">
      <w:pPr>
        <w:rPr>
          <w:rtl/>
          <w:lang w:bidi="ar-IQ"/>
        </w:rPr>
      </w:pPr>
    </w:p>
    <w:p w14:paraId="7DE4E8DF" w14:textId="77777777" w:rsidR="007B167C" w:rsidRDefault="007B167C" w:rsidP="003C118A">
      <w:pPr>
        <w:rPr>
          <w:rtl/>
          <w:lang w:bidi="ar-IQ"/>
        </w:rPr>
      </w:pPr>
    </w:p>
    <w:p w14:paraId="51C6A474" w14:textId="77777777" w:rsidR="007B167C" w:rsidRDefault="007B167C" w:rsidP="003C118A">
      <w:pPr>
        <w:rPr>
          <w:rtl/>
          <w:lang w:bidi="ar-IQ"/>
        </w:rPr>
      </w:pPr>
    </w:p>
    <w:p w14:paraId="4C9FD047" w14:textId="77777777" w:rsidR="007B167C" w:rsidRDefault="007B167C" w:rsidP="003C118A">
      <w:pPr>
        <w:rPr>
          <w:rtl/>
          <w:lang w:bidi="ar-IQ"/>
        </w:rPr>
      </w:pPr>
    </w:p>
    <w:p w14:paraId="2A062157" w14:textId="77777777" w:rsidR="007B167C" w:rsidRDefault="007B167C" w:rsidP="003C118A">
      <w:pPr>
        <w:rPr>
          <w:rtl/>
          <w:lang w:bidi="ar-IQ"/>
        </w:rPr>
      </w:pPr>
    </w:p>
    <w:p w14:paraId="4839CF83" w14:textId="77777777" w:rsidR="007B167C" w:rsidRDefault="007B167C" w:rsidP="003C118A">
      <w:pPr>
        <w:rPr>
          <w:rtl/>
          <w:lang w:bidi="ar-IQ"/>
        </w:rPr>
      </w:pPr>
    </w:p>
    <w:p w14:paraId="6CDAA450"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17681C" w14:paraId="7E27283E"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ADE7518" w14:textId="77777777" w:rsidR="003C118A" w:rsidRPr="0017681C" w:rsidRDefault="003C118A" w:rsidP="00D545F6">
            <w:pPr>
              <w:pStyle w:val="ListParagraph"/>
              <w:numPr>
                <w:ilvl w:val="0"/>
                <w:numId w:val="108"/>
              </w:numPr>
              <w:tabs>
                <w:tab w:val="left" w:pos="252"/>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 xml:space="preserve">البنية التحتية </w:t>
            </w:r>
          </w:p>
          <w:p w14:paraId="633EE013" w14:textId="77777777" w:rsidR="003C118A" w:rsidRPr="0017681C" w:rsidRDefault="003C118A" w:rsidP="008E07FE">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17681C" w14:paraId="7DE678D4" w14:textId="77777777" w:rsidTr="008E07FE">
        <w:trPr>
          <w:trHeight w:val="85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F3FCF94" w14:textId="77777777" w:rsidR="003C118A" w:rsidRPr="0017681C" w:rsidRDefault="00074950" w:rsidP="0007495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17681C">
              <w:rPr>
                <w:rFonts w:asciiTheme="majorBidi" w:hAnsiTheme="majorBidi" w:cstheme="majorBidi"/>
                <w:color w:val="000000"/>
                <w:sz w:val="24"/>
                <w:szCs w:val="24"/>
                <w:rtl/>
                <w:lang w:bidi="ar-IQ"/>
              </w:rPr>
              <w:t>الكتب المقررة والمطلوبة:</w:t>
            </w:r>
          </w:p>
          <w:p w14:paraId="0E0B40C1" w14:textId="77777777" w:rsidR="003C118A" w:rsidRPr="0017681C" w:rsidRDefault="003C118A" w:rsidP="008E07FE">
            <w:pPr>
              <w:autoSpaceDE w:val="0"/>
              <w:autoSpaceDN w:val="0"/>
              <w:adjustRightInd w:val="0"/>
              <w:ind w:left="72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0BFD360" w14:textId="77777777" w:rsidR="008D4DE7" w:rsidRPr="0017681C" w:rsidRDefault="003C118A" w:rsidP="008D4DE7">
            <w:pPr>
              <w:spacing w:before="120" w:after="120"/>
              <w:jc w:val="both"/>
              <w:rPr>
                <w:rFonts w:asciiTheme="majorBidi" w:hAnsiTheme="majorBidi" w:cstheme="majorBidi"/>
                <w:sz w:val="24"/>
                <w:szCs w:val="24"/>
                <w:rtl/>
              </w:rPr>
            </w:pPr>
            <w:r w:rsidRPr="0017681C">
              <w:rPr>
                <w:rFonts w:asciiTheme="majorBidi" w:hAnsiTheme="majorBidi" w:cstheme="majorBidi"/>
                <w:color w:val="000000"/>
                <w:sz w:val="24"/>
                <w:szCs w:val="24"/>
                <w:lang w:bidi="ar-IQ"/>
              </w:rPr>
              <w:t xml:space="preserve"> </w:t>
            </w:r>
            <w:r w:rsidRPr="0017681C">
              <w:rPr>
                <w:rFonts w:asciiTheme="majorBidi" w:hAnsiTheme="majorBidi" w:cstheme="majorBidi"/>
                <w:sz w:val="24"/>
                <w:szCs w:val="24"/>
                <w:rtl/>
              </w:rPr>
              <w:t xml:space="preserve"> </w:t>
            </w:r>
            <w:r w:rsidR="008D4DE7" w:rsidRPr="0017681C">
              <w:rPr>
                <w:rFonts w:asciiTheme="majorBidi" w:hAnsiTheme="majorBidi" w:cstheme="majorBidi"/>
                <w:sz w:val="24"/>
                <w:szCs w:val="24"/>
                <w:rtl/>
              </w:rPr>
              <w:t>- حقوق المرأة في القانون الدولي العام، مصلح حسن احمد، مجلة كلية التربية الاساسية، العدد السبعون، 2011.</w:t>
            </w:r>
          </w:p>
          <w:p w14:paraId="3A1CEA9C" w14:textId="77777777" w:rsidR="003C118A" w:rsidRPr="0017681C" w:rsidRDefault="008D4DE7" w:rsidP="008D4DE7">
            <w:pPr>
              <w:spacing w:before="120" w:after="120"/>
              <w:jc w:val="both"/>
              <w:rPr>
                <w:rFonts w:asciiTheme="majorBidi" w:hAnsiTheme="majorBidi" w:cstheme="majorBidi"/>
                <w:sz w:val="24"/>
                <w:szCs w:val="24"/>
                <w:rtl/>
              </w:rPr>
            </w:pPr>
            <w:r w:rsidRPr="0017681C">
              <w:rPr>
                <w:rFonts w:asciiTheme="majorBidi" w:hAnsiTheme="majorBidi" w:cstheme="majorBidi"/>
                <w:sz w:val="24"/>
                <w:szCs w:val="24"/>
                <w:rtl/>
              </w:rPr>
              <w:t>- التمييز ضد المراة، وفاء ياسين نجم، الطبعة الاولى، منشورات الحلبي الحقوقية، لبنان، 2016.</w:t>
            </w:r>
          </w:p>
          <w:p w14:paraId="02612942" w14:textId="77777777" w:rsidR="008D4DE7" w:rsidRPr="0017681C" w:rsidRDefault="008D4DE7" w:rsidP="008D4DE7">
            <w:pPr>
              <w:spacing w:before="120" w:after="120"/>
              <w:jc w:val="both"/>
              <w:rPr>
                <w:rFonts w:asciiTheme="majorBidi" w:hAnsiTheme="majorBidi" w:cstheme="majorBidi"/>
                <w:sz w:val="24"/>
                <w:szCs w:val="24"/>
                <w:rtl/>
              </w:rPr>
            </w:pPr>
            <w:r w:rsidRPr="0017681C">
              <w:rPr>
                <w:rFonts w:asciiTheme="majorBidi" w:hAnsiTheme="majorBidi" w:cstheme="majorBidi"/>
                <w:sz w:val="24"/>
                <w:szCs w:val="24"/>
                <w:rtl/>
              </w:rPr>
              <w:t>-حقوق المراة في حضارة وادي الرافدين، ياسين محمد حسن،مجلة التراث العلمي العربي، العدد الثاني -2015.</w:t>
            </w:r>
          </w:p>
          <w:p w14:paraId="6478807F" w14:textId="77777777" w:rsidR="008D4DE7" w:rsidRPr="0017681C" w:rsidRDefault="008D4DE7" w:rsidP="008D4DE7">
            <w:pPr>
              <w:spacing w:before="120" w:after="120"/>
              <w:jc w:val="both"/>
              <w:rPr>
                <w:rFonts w:asciiTheme="majorBidi" w:hAnsiTheme="majorBidi" w:cstheme="majorBidi"/>
                <w:sz w:val="24"/>
                <w:szCs w:val="24"/>
              </w:rPr>
            </w:pPr>
            <w:r w:rsidRPr="0017681C">
              <w:rPr>
                <w:rFonts w:asciiTheme="majorBidi" w:hAnsiTheme="majorBidi" w:cstheme="majorBidi"/>
                <w:sz w:val="24"/>
                <w:szCs w:val="24"/>
                <w:rtl/>
              </w:rPr>
              <w:t>-الحماية الدولية للمراة، وليد حسن فهمي، المجلة المصرية للقانون الدولي- الجمعية المصرية للقانون الدولي، المجلد السبعون، 2014.</w:t>
            </w:r>
          </w:p>
        </w:tc>
      </w:tr>
      <w:tr w:rsidR="003C118A" w:rsidRPr="0017681C" w14:paraId="52816526"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DB6550E" w14:textId="77777777" w:rsidR="003C118A" w:rsidRPr="0017681C" w:rsidRDefault="00074950" w:rsidP="0007495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17681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6E9AD44" w14:textId="77777777" w:rsidR="003C118A" w:rsidRPr="0017681C" w:rsidRDefault="003C118A" w:rsidP="008E07FE">
            <w:pPr>
              <w:bidi w:val="0"/>
              <w:rPr>
                <w:rFonts w:asciiTheme="majorBidi" w:hAnsiTheme="majorBidi" w:cstheme="majorBidi"/>
                <w:sz w:val="24"/>
                <w:szCs w:val="24"/>
                <w:rtl/>
                <w:lang w:bidi="ar-IQ"/>
              </w:rPr>
            </w:pPr>
            <w:r w:rsidRPr="0017681C">
              <w:rPr>
                <w:rFonts w:asciiTheme="majorBidi" w:hAnsiTheme="majorBidi" w:cstheme="majorBidi"/>
                <w:color w:val="000000"/>
                <w:sz w:val="24"/>
                <w:szCs w:val="24"/>
                <w:rtl/>
                <w:lang w:bidi="ar-IQ"/>
              </w:rPr>
              <w:t xml:space="preserve"> </w:t>
            </w:r>
          </w:p>
          <w:p w14:paraId="6DA8BF80"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sz w:val="24"/>
                <w:szCs w:val="24"/>
                <w:rtl/>
              </w:rPr>
              <w:t>الاعلان العالمي لحقوق الانسان 1948</w:t>
            </w:r>
          </w:p>
          <w:p w14:paraId="7DC77B5F"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sz w:val="24"/>
                <w:szCs w:val="24"/>
                <w:rtl/>
              </w:rPr>
              <w:t>- العهد الدولي الاول للحقوق المدنية والسياسية 1966</w:t>
            </w:r>
          </w:p>
          <w:p w14:paraId="68D4DEAD"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sz w:val="24"/>
                <w:szCs w:val="24"/>
                <w:rtl/>
              </w:rPr>
              <w:t>- العهد الدول الثاني للحقوق الاجتماعية والاقتصادية 1966</w:t>
            </w:r>
          </w:p>
          <w:p w14:paraId="496F73BB"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sz w:val="24"/>
                <w:szCs w:val="24"/>
                <w:rtl/>
              </w:rPr>
              <w:t>- اتفاقية سيداو 1979</w:t>
            </w:r>
          </w:p>
          <w:p w14:paraId="53B7A174"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sz w:val="24"/>
                <w:szCs w:val="24"/>
                <w:rtl/>
              </w:rPr>
              <w:t>- دستور العراق 2005.</w:t>
            </w:r>
          </w:p>
          <w:p w14:paraId="46B9B4C9"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sz w:val="24"/>
                <w:szCs w:val="24"/>
                <w:rtl/>
              </w:rPr>
              <w:t>- قانون الاحوال الشخصية العراقي لسنة 1959</w:t>
            </w:r>
          </w:p>
          <w:p w14:paraId="5D594E19" w14:textId="77777777" w:rsidR="008D4DE7" w:rsidRPr="0017681C" w:rsidRDefault="008D4DE7" w:rsidP="008D4DE7">
            <w:pPr>
              <w:spacing w:before="120" w:after="120"/>
              <w:rPr>
                <w:rFonts w:asciiTheme="majorBidi" w:hAnsiTheme="majorBidi" w:cstheme="majorBidi"/>
                <w:sz w:val="24"/>
                <w:szCs w:val="24"/>
                <w:rtl/>
              </w:rPr>
            </w:pPr>
            <w:r w:rsidRPr="0017681C">
              <w:rPr>
                <w:rFonts w:asciiTheme="majorBidi" w:hAnsiTheme="majorBidi" w:cstheme="majorBidi"/>
                <w:sz w:val="24"/>
                <w:szCs w:val="24"/>
                <w:rtl/>
              </w:rPr>
              <w:t xml:space="preserve">- قانون العمل العراقي رقم 37 لسنة 2015 </w:t>
            </w:r>
          </w:p>
          <w:p w14:paraId="4615EF12" w14:textId="77777777" w:rsidR="003C118A" w:rsidRPr="0017681C" w:rsidRDefault="008D4DE7" w:rsidP="008D4DE7">
            <w:pPr>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sz w:val="24"/>
                <w:szCs w:val="24"/>
                <w:rtl/>
              </w:rPr>
              <w:t>- مشروع قانون مناهضة العنف الاسري</w:t>
            </w:r>
          </w:p>
        </w:tc>
      </w:tr>
      <w:tr w:rsidR="003C118A" w:rsidRPr="0017681C" w14:paraId="2C1F001C" w14:textId="77777777" w:rsidTr="008E07FE">
        <w:trPr>
          <w:trHeight w:val="996"/>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91233F4" w14:textId="77777777" w:rsidR="003C118A" w:rsidRPr="0017681C" w:rsidRDefault="00074950" w:rsidP="00074950">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17681C">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A5FE69D" w14:textId="77777777" w:rsidR="003C118A" w:rsidRPr="0017681C" w:rsidRDefault="003C118A" w:rsidP="008E07FE">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لا مانع من توفيرها</w:t>
            </w:r>
          </w:p>
        </w:tc>
      </w:tr>
      <w:tr w:rsidR="003C118A" w:rsidRPr="0017681C" w14:paraId="3696F49D"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C53FB4D" w14:textId="77777777" w:rsidR="003C118A" w:rsidRPr="0017681C" w:rsidRDefault="00074950" w:rsidP="00074950">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17681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CDC9D99" w14:textId="77777777" w:rsidR="008E07FE" w:rsidRPr="0017681C" w:rsidRDefault="008E07FE" w:rsidP="008D4DE7">
            <w:pPr>
              <w:autoSpaceDE w:val="0"/>
              <w:autoSpaceDN w:val="0"/>
              <w:adjustRightInd w:val="0"/>
              <w:rPr>
                <w:rFonts w:asciiTheme="majorBidi" w:hAnsiTheme="majorBidi" w:cstheme="majorBidi"/>
                <w:color w:val="000000"/>
                <w:sz w:val="24"/>
                <w:szCs w:val="24"/>
                <w:rtl/>
                <w:lang w:bidi="ar-IQ"/>
              </w:rPr>
            </w:pPr>
          </w:p>
        </w:tc>
      </w:tr>
    </w:tbl>
    <w:p w14:paraId="5832F297" w14:textId="77777777" w:rsidR="003C118A" w:rsidRDefault="003C118A" w:rsidP="003C118A">
      <w:pPr>
        <w:rPr>
          <w:rtl/>
        </w:rPr>
      </w:pPr>
    </w:p>
    <w:p w14:paraId="3591769A"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2AF43336" w14:textId="77777777" w:rsidTr="00A22EF7">
        <w:trPr>
          <w:trHeight w:val="419"/>
        </w:trPr>
        <w:tc>
          <w:tcPr>
            <w:tcW w:w="9720" w:type="dxa"/>
            <w:gridSpan w:val="2"/>
            <w:shd w:val="clear" w:color="auto" w:fill="A7BFDE"/>
            <w:vAlign w:val="center"/>
          </w:tcPr>
          <w:p w14:paraId="287FD36E" w14:textId="77777777" w:rsidR="009954B6" w:rsidRPr="0017681C" w:rsidRDefault="00074950" w:rsidP="0017681C">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17681C">
              <w:rPr>
                <w:rFonts w:ascii="Cambria" w:hAnsi="Cambria" w:cs="Times New Roman" w:hint="cs"/>
                <w:b/>
                <w:bCs/>
                <w:color w:val="000000"/>
                <w:sz w:val="28"/>
                <w:szCs w:val="28"/>
                <w:rtl/>
                <w:lang w:bidi="ar-IQ"/>
              </w:rPr>
              <w:t>-</w:t>
            </w:r>
            <w:r w:rsidR="009954B6" w:rsidRPr="0017681C">
              <w:rPr>
                <w:rFonts w:ascii="Cambria" w:hAnsi="Cambria" w:cs="Times New Roman" w:hint="cs"/>
                <w:b/>
                <w:bCs/>
                <w:color w:val="000000"/>
                <w:sz w:val="28"/>
                <w:szCs w:val="28"/>
                <w:rtl/>
                <w:lang w:bidi="ar-IQ"/>
              </w:rPr>
              <w:t xml:space="preserve">خطة تطوير المقرر الدراسي:- </w:t>
            </w:r>
            <w:r w:rsidR="009954B6" w:rsidRPr="0017681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ADEE280" w14:textId="77777777" w:rsidR="009954B6" w:rsidRDefault="009954B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3A42389" w14:textId="77777777" w:rsidR="003C118A" w:rsidRPr="009954B6" w:rsidRDefault="009954B6"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9954B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0B92CEA2" w14:textId="77777777" w:rsidTr="00A22EF7">
        <w:trPr>
          <w:trHeight w:val="495"/>
        </w:trPr>
        <w:tc>
          <w:tcPr>
            <w:tcW w:w="3600" w:type="dxa"/>
            <w:tcBorders>
              <w:right w:val="single" w:sz="6" w:space="0" w:color="4F81BD"/>
            </w:tcBorders>
            <w:shd w:val="clear" w:color="auto" w:fill="A7BFDE"/>
            <w:vAlign w:val="center"/>
          </w:tcPr>
          <w:p w14:paraId="755D5C6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19AFE28C" w14:textId="77777777" w:rsidR="003C118A" w:rsidRPr="00DB131F" w:rsidRDefault="008D4DE7"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40</w:t>
            </w:r>
            <w:r w:rsidR="003C118A">
              <w:rPr>
                <w:rFonts w:ascii="Cambria" w:hAnsi="Cambria" w:cs="Times New Roman" w:hint="cs"/>
                <w:color w:val="000000"/>
                <w:sz w:val="28"/>
                <w:szCs w:val="28"/>
                <w:rtl/>
                <w:lang w:bidi="ar-IQ"/>
              </w:rPr>
              <w:t xml:space="preserve"> طالبه</w:t>
            </w:r>
          </w:p>
        </w:tc>
      </w:tr>
      <w:tr w:rsidR="003C118A" w:rsidRPr="00DB131F" w14:paraId="787AA64F" w14:textId="77777777" w:rsidTr="00A22EF7">
        <w:trPr>
          <w:trHeight w:val="517"/>
        </w:trPr>
        <w:tc>
          <w:tcPr>
            <w:tcW w:w="3600" w:type="dxa"/>
            <w:shd w:val="clear" w:color="auto" w:fill="A7BFDE"/>
            <w:vAlign w:val="center"/>
          </w:tcPr>
          <w:p w14:paraId="1A0DD20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1F401537" w14:textId="77777777" w:rsidR="003C118A" w:rsidRPr="00DB131F" w:rsidRDefault="008D4DE7"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90</w:t>
            </w:r>
            <w:r w:rsidR="003C118A">
              <w:rPr>
                <w:rFonts w:ascii="Cambria" w:hAnsi="Cambria" w:cs="Times New Roman" w:hint="cs"/>
                <w:color w:val="000000"/>
                <w:sz w:val="28"/>
                <w:szCs w:val="28"/>
                <w:rtl/>
                <w:lang w:bidi="ar-IQ"/>
              </w:rPr>
              <w:t xml:space="preserve"> طالبه</w:t>
            </w:r>
          </w:p>
        </w:tc>
      </w:tr>
    </w:tbl>
    <w:p w14:paraId="144B21E8" w14:textId="77777777" w:rsidR="00E153E2" w:rsidRDefault="00E153E2" w:rsidP="00A71107">
      <w:pPr>
        <w:autoSpaceDE w:val="0"/>
        <w:autoSpaceDN w:val="0"/>
        <w:adjustRightInd w:val="0"/>
        <w:spacing w:after="200" w:line="276" w:lineRule="auto"/>
        <w:jc w:val="center"/>
        <w:rPr>
          <w:rFonts w:cs="Times New Roman"/>
          <w:b/>
          <w:bCs/>
          <w:sz w:val="32"/>
          <w:szCs w:val="32"/>
          <w:rtl/>
        </w:rPr>
      </w:pPr>
    </w:p>
    <w:p w14:paraId="216088D7" w14:textId="77777777" w:rsidR="00A71107" w:rsidRPr="00181CB8" w:rsidRDefault="00A71107" w:rsidP="00A71107">
      <w:pPr>
        <w:autoSpaceDE w:val="0"/>
        <w:autoSpaceDN w:val="0"/>
        <w:adjustRightInd w:val="0"/>
        <w:spacing w:after="200" w:line="276" w:lineRule="auto"/>
        <w:jc w:val="center"/>
        <w:rPr>
          <w:rFonts w:cs="Times New Roman"/>
          <w:b/>
          <w:bCs/>
          <w:sz w:val="32"/>
          <w:szCs w:val="32"/>
          <w:rtl/>
          <w:lang w:bidi="ar-IQ"/>
        </w:rPr>
      </w:pPr>
      <w:r w:rsidRPr="00181CB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A71107" w:rsidRPr="00181CB8" w14:paraId="19384DE5" w14:textId="77777777" w:rsidTr="00CE4B5A">
        <w:trPr>
          <w:trHeight w:val="794"/>
        </w:trPr>
        <w:tc>
          <w:tcPr>
            <w:tcW w:w="9720" w:type="dxa"/>
            <w:shd w:val="clear" w:color="auto" w:fill="A7BFDE"/>
            <w:vAlign w:val="center"/>
          </w:tcPr>
          <w:p w14:paraId="0F6E657E" w14:textId="77777777" w:rsidR="00A71107" w:rsidRPr="00181CB8" w:rsidRDefault="00A71107" w:rsidP="00CE4B5A">
            <w:pPr>
              <w:autoSpaceDE w:val="0"/>
              <w:autoSpaceDN w:val="0"/>
              <w:adjustRightInd w:val="0"/>
              <w:jc w:val="center"/>
              <w:rPr>
                <w:rFonts w:ascii="Cambria" w:hAnsi="Cambria" w:cs="Times New Roman"/>
                <w:b/>
                <w:bCs/>
                <w:color w:val="000000"/>
                <w:sz w:val="32"/>
                <w:szCs w:val="32"/>
                <w:lang w:bidi="ar-IQ"/>
              </w:rPr>
            </w:pPr>
            <w:r w:rsidRPr="00181CB8">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201109BC" w14:textId="77777777" w:rsidR="00A71107" w:rsidRPr="00181CB8" w:rsidRDefault="00A71107" w:rsidP="00A71107">
      <w:pPr>
        <w:autoSpaceDE w:val="0"/>
        <w:autoSpaceDN w:val="0"/>
        <w:adjustRightInd w:val="0"/>
        <w:spacing w:before="240" w:after="200" w:line="276" w:lineRule="auto"/>
        <w:rPr>
          <w:rFonts w:cs="Times New Roman"/>
          <w:b/>
          <w:bCs/>
          <w:color w:val="1F4E79"/>
          <w:sz w:val="32"/>
          <w:szCs w:val="32"/>
          <w:rtl/>
          <w:lang w:bidi="ar-IQ"/>
        </w:rPr>
      </w:pPr>
    </w:p>
    <w:p w14:paraId="48AF25F9" w14:textId="77777777" w:rsidR="00A71107" w:rsidRPr="00652C12" w:rsidRDefault="00A71107" w:rsidP="00A71107">
      <w:pPr>
        <w:autoSpaceDE w:val="0"/>
        <w:autoSpaceDN w:val="0"/>
        <w:adjustRightInd w:val="0"/>
        <w:spacing w:before="240" w:after="200" w:line="276" w:lineRule="auto"/>
        <w:rPr>
          <w:rFonts w:cs="Times New Roman"/>
          <w:b/>
          <w:bCs/>
          <w:sz w:val="32"/>
          <w:szCs w:val="32"/>
          <w:rtl/>
          <w:lang w:bidi="ar-IQ"/>
        </w:rPr>
      </w:pPr>
      <w:r w:rsidRPr="00652C12">
        <w:rPr>
          <w:rFonts w:cs="Times New Roman"/>
          <w:b/>
          <w:bCs/>
          <w:sz w:val="32"/>
          <w:szCs w:val="32"/>
          <w:rtl/>
          <w:lang w:bidi="ar-IQ"/>
        </w:rPr>
        <w:t>وصف المقرر: حاسبات</w:t>
      </w:r>
      <w:r w:rsidRPr="00652C12">
        <w:rPr>
          <w:rFonts w:cs="Times New Roman" w:hint="cs"/>
          <w:b/>
          <w:bCs/>
          <w:sz w:val="32"/>
          <w:szCs w:val="32"/>
          <w:rtl/>
          <w:lang w:bidi="ar-IQ"/>
        </w:rPr>
        <w:t xml:space="preserve"> 3 و 4</w:t>
      </w:r>
    </w:p>
    <w:tbl>
      <w:tblPr>
        <w:tblpPr w:leftFromText="180" w:rightFromText="180" w:vertAnchor="text" w:horzAnchor="margin" w:tblpY="25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A71107" w:rsidRPr="00181CB8" w14:paraId="679F3895" w14:textId="77777777" w:rsidTr="00074950">
        <w:trPr>
          <w:trHeight w:val="794"/>
        </w:trPr>
        <w:tc>
          <w:tcPr>
            <w:tcW w:w="9720" w:type="dxa"/>
            <w:shd w:val="clear" w:color="auto" w:fill="A7BFDE"/>
          </w:tcPr>
          <w:p w14:paraId="02508F89" w14:textId="77777777" w:rsidR="00A71107" w:rsidRPr="00181CB8" w:rsidRDefault="00A71107"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181CB8">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81CB8">
              <w:rPr>
                <w:rFonts w:ascii="Arial" w:hAnsi="Arial" w:cs="Arial" w:hint="cs"/>
                <w:color w:val="000000"/>
                <w:sz w:val="28"/>
                <w:szCs w:val="28"/>
                <w:rtl/>
                <w:lang w:bidi="ar-IQ"/>
              </w:rPr>
              <w:t xml:space="preserve">التعلم </w:t>
            </w:r>
            <w:r w:rsidRPr="00181CB8">
              <w:rPr>
                <w:rFonts w:ascii="Arial" w:hAnsi="Arial" w:cs="Arial"/>
                <w:color w:val="000000"/>
                <w:sz w:val="28"/>
                <w:szCs w:val="28"/>
                <w:rtl/>
                <w:lang w:bidi="ar-IQ"/>
              </w:rPr>
              <w:t>المتاحة. ولابد من الربط بينها وبين وصف البرنامج.</w:t>
            </w:r>
          </w:p>
        </w:tc>
      </w:tr>
    </w:tbl>
    <w:p w14:paraId="624AA6B6" w14:textId="77777777" w:rsidR="00A71107" w:rsidRPr="00181CB8" w:rsidRDefault="00A71107" w:rsidP="00A71107">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A71107" w:rsidRPr="00181CB8" w14:paraId="65697E7C" w14:textId="77777777" w:rsidTr="00CE4B5A">
        <w:trPr>
          <w:trHeight w:val="624"/>
        </w:trPr>
        <w:tc>
          <w:tcPr>
            <w:tcW w:w="3780" w:type="dxa"/>
            <w:tcBorders>
              <w:right w:val="single" w:sz="6" w:space="0" w:color="4F81BD"/>
            </w:tcBorders>
            <w:shd w:val="clear" w:color="auto" w:fill="A7BFDE"/>
            <w:vAlign w:val="center"/>
          </w:tcPr>
          <w:p w14:paraId="64EA8B40" w14:textId="77777777" w:rsidR="00A71107" w:rsidRPr="0017681C" w:rsidRDefault="00A71107" w:rsidP="00D545F6">
            <w:pPr>
              <w:pStyle w:val="ListParagraph"/>
              <w:numPr>
                <w:ilvl w:val="0"/>
                <w:numId w:val="214"/>
              </w:numPr>
              <w:autoSpaceDE w:val="0"/>
              <w:autoSpaceDN w:val="0"/>
              <w:adjustRightInd w:val="0"/>
              <w:rPr>
                <w:rFonts w:ascii="Cambria" w:hAnsi="Cambria" w:cs="Times New Roman"/>
                <w:color w:val="000000"/>
                <w:sz w:val="28"/>
                <w:szCs w:val="28"/>
                <w:lang w:bidi="ar-IQ"/>
              </w:rPr>
            </w:pPr>
            <w:r w:rsidRPr="0017681C">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4ED0F1D" w14:textId="77777777" w:rsidR="00A71107" w:rsidRPr="00181CB8" w:rsidRDefault="00A71107" w:rsidP="00CE4B5A">
            <w:pPr>
              <w:autoSpaceDE w:val="0"/>
              <w:autoSpaceDN w:val="0"/>
              <w:adjustRightInd w:val="0"/>
              <w:rPr>
                <w:rFonts w:ascii="Cambria" w:hAnsi="Cambria" w:cs="Times New Roman"/>
                <w:color w:val="000000"/>
                <w:sz w:val="28"/>
                <w:szCs w:val="28"/>
                <w:rtl/>
                <w:lang w:bidi="ar-IQ"/>
              </w:rPr>
            </w:pPr>
            <w:r w:rsidRPr="00181CB8">
              <w:rPr>
                <w:rFonts w:ascii="Cambria" w:hAnsi="Cambria" w:cs="Times New Roman" w:hint="cs"/>
                <w:color w:val="000000"/>
                <w:sz w:val="28"/>
                <w:szCs w:val="28"/>
                <w:rtl/>
                <w:lang w:bidi="ar-IQ"/>
              </w:rPr>
              <w:t xml:space="preserve">جامعة بغداد </w:t>
            </w:r>
          </w:p>
        </w:tc>
      </w:tr>
      <w:tr w:rsidR="00A71107" w:rsidRPr="00181CB8" w14:paraId="78D9DD3C" w14:textId="77777777" w:rsidTr="00CE4B5A">
        <w:trPr>
          <w:trHeight w:val="624"/>
        </w:trPr>
        <w:tc>
          <w:tcPr>
            <w:tcW w:w="3780" w:type="dxa"/>
            <w:shd w:val="clear" w:color="auto" w:fill="A7BFDE"/>
            <w:vAlign w:val="center"/>
          </w:tcPr>
          <w:p w14:paraId="1B2648AB" w14:textId="77777777" w:rsidR="00A71107" w:rsidRPr="00181CB8" w:rsidRDefault="00A71107" w:rsidP="00D545F6">
            <w:pPr>
              <w:numPr>
                <w:ilvl w:val="0"/>
                <w:numId w:val="214"/>
              </w:numPr>
              <w:autoSpaceDE w:val="0"/>
              <w:autoSpaceDN w:val="0"/>
              <w:adjustRightInd w:val="0"/>
              <w:ind w:left="432"/>
              <w:rPr>
                <w:rFonts w:ascii="Cambria" w:hAnsi="Cambria" w:cs="Times New Roman"/>
                <w:color w:val="000000"/>
                <w:sz w:val="28"/>
                <w:szCs w:val="28"/>
                <w:lang w:bidi="ar-IQ"/>
              </w:rPr>
            </w:pPr>
            <w:r w:rsidRPr="00181CB8">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6BE97FF" w14:textId="77777777" w:rsidR="00A71107" w:rsidRPr="00181CB8" w:rsidRDefault="00A71107" w:rsidP="00CE4B5A">
            <w:pPr>
              <w:autoSpaceDE w:val="0"/>
              <w:autoSpaceDN w:val="0"/>
              <w:adjustRightInd w:val="0"/>
              <w:rPr>
                <w:rFonts w:ascii="Cambria" w:hAnsi="Cambria" w:cs="Times New Roman"/>
                <w:color w:val="000000"/>
                <w:sz w:val="28"/>
                <w:szCs w:val="28"/>
                <w:lang w:bidi="ar-IQ"/>
              </w:rPr>
            </w:pPr>
            <w:r w:rsidRPr="00181CB8">
              <w:rPr>
                <w:rFonts w:ascii="Cambria" w:hAnsi="Cambria" w:cs="Times New Roman" w:hint="cs"/>
                <w:color w:val="000000"/>
                <w:sz w:val="28"/>
                <w:szCs w:val="28"/>
                <w:rtl/>
                <w:lang w:bidi="ar-IQ"/>
              </w:rPr>
              <w:t>كلية العلوم  للبنات/ قسم علوم الحياة</w:t>
            </w:r>
          </w:p>
        </w:tc>
      </w:tr>
      <w:tr w:rsidR="00A71107" w:rsidRPr="00181CB8" w14:paraId="4D509E75" w14:textId="77777777" w:rsidTr="00CE4B5A">
        <w:trPr>
          <w:trHeight w:val="624"/>
        </w:trPr>
        <w:tc>
          <w:tcPr>
            <w:tcW w:w="3780" w:type="dxa"/>
            <w:tcBorders>
              <w:right w:val="single" w:sz="6" w:space="0" w:color="4F81BD"/>
            </w:tcBorders>
            <w:shd w:val="clear" w:color="auto" w:fill="A7BFDE"/>
            <w:vAlign w:val="center"/>
          </w:tcPr>
          <w:p w14:paraId="59095190" w14:textId="77777777" w:rsidR="00A71107" w:rsidRPr="00181CB8" w:rsidRDefault="00A71107" w:rsidP="00D545F6">
            <w:pPr>
              <w:numPr>
                <w:ilvl w:val="0"/>
                <w:numId w:val="214"/>
              </w:numPr>
              <w:autoSpaceDE w:val="0"/>
              <w:autoSpaceDN w:val="0"/>
              <w:adjustRightInd w:val="0"/>
              <w:ind w:left="432"/>
              <w:rPr>
                <w:rFonts w:ascii="Cambria" w:hAnsi="Cambria" w:cs="Times New Roman"/>
                <w:color w:val="000000"/>
                <w:sz w:val="28"/>
                <w:szCs w:val="28"/>
                <w:lang w:bidi="ar-IQ"/>
              </w:rPr>
            </w:pPr>
            <w:r w:rsidRPr="00181CB8">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58AEA70" w14:textId="77777777" w:rsidR="00A71107" w:rsidRPr="00181CB8" w:rsidRDefault="00A71107" w:rsidP="00531523">
            <w:pPr>
              <w:autoSpaceDE w:val="0"/>
              <w:autoSpaceDN w:val="0"/>
              <w:adjustRightInd w:val="0"/>
              <w:rPr>
                <w:rFonts w:ascii="Cambria" w:hAnsi="Cambria" w:cs="Times New Roman"/>
                <w:color w:val="000000"/>
                <w:sz w:val="28"/>
                <w:szCs w:val="28"/>
                <w:lang w:bidi="ar-IQ"/>
              </w:rPr>
            </w:pPr>
            <w:r w:rsidRPr="00181CB8">
              <w:rPr>
                <w:rFonts w:ascii="Cambria" w:hAnsi="Cambria" w:cs="Times New Roman" w:hint="cs"/>
                <w:color w:val="000000"/>
                <w:sz w:val="28"/>
                <w:szCs w:val="28"/>
                <w:rtl/>
                <w:lang w:bidi="ar-IQ"/>
              </w:rPr>
              <w:t>حاس</w:t>
            </w:r>
            <w:r w:rsidRPr="00181CB8">
              <w:rPr>
                <w:rFonts w:ascii="Cambria" w:hAnsi="Cambria" w:cs="Times New Roman" w:hint="cs"/>
                <w:sz w:val="28"/>
                <w:szCs w:val="28"/>
                <w:rtl/>
                <w:lang w:bidi="ar-IQ"/>
              </w:rPr>
              <w:t>بات</w:t>
            </w:r>
            <w:r w:rsidR="00181CB8" w:rsidRPr="00181CB8">
              <w:rPr>
                <w:rFonts w:ascii="Cambria" w:hAnsi="Cambria" w:cs="Times New Roman" w:hint="cs"/>
                <w:sz w:val="28"/>
                <w:szCs w:val="28"/>
                <w:rtl/>
                <w:lang w:bidi="ar-IQ"/>
              </w:rPr>
              <w:t xml:space="preserve"> </w:t>
            </w:r>
            <w:r w:rsidRPr="00181CB8">
              <w:rPr>
                <w:rFonts w:cs="Times New Roman" w:hint="cs"/>
                <w:b/>
                <w:bCs/>
                <w:sz w:val="32"/>
                <w:szCs w:val="32"/>
                <w:rtl/>
                <w:lang w:bidi="ar-IQ"/>
              </w:rPr>
              <w:t>3 و 4</w:t>
            </w:r>
            <w:r w:rsidRPr="00181CB8">
              <w:rPr>
                <w:rFonts w:ascii="Cambria" w:hAnsi="Cambria" w:cs="Times New Roman" w:hint="cs"/>
                <w:sz w:val="28"/>
                <w:szCs w:val="28"/>
                <w:rtl/>
                <w:lang w:bidi="ar-IQ"/>
              </w:rPr>
              <w:t xml:space="preserve"> /  </w:t>
            </w:r>
            <w:r w:rsidR="00531523" w:rsidRPr="00181CB8">
              <w:rPr>
                <w:rFonts w:ascii="Cambria" w:hAnsi="Cambria" w:cs="Times New Roman"/>
                <w:sz w:val="28"/>
                <w:szCs w:val="28"/>
                <w:lang w:bidi="ar-IQ"/>
              </w:rPr>
              <w:t xml:space="preserve"> </w:t>
            </w:r>
            <w:r w:rsidR="00531523" w:rsidRPr="00181CB8">
              <w:rPr>
                <w:rFonts w:cs="Times New Roman"/>
                <w:b/>
                <w:bCs/>
                <w:lang w:bidi="ar-IQ"/>
              </w:rPr>
              <w:t>2</w:t>
            </w:r>
            <w:r w:rsidRPr="00181CB8">
              <w:rPr>
                <w:rFonts w:cs="Times New Roman"/>
                <w:b/>
                <w:bCs/>
                <w:lang w:bidi="ar-IQ"/>
              </w:rPr>
              <w:t>01 BCO</w:t>
            </w:r>
            <w:r w:rsidR="00531523" w:rsidRPr="00181CB8">
              <w:rPr>
                <w:rFonts w:cs="Times New Roman"/>
                <w:b/>
                <w:bCs/>
                <w:color w:val="000000"/>
                <w:lang w:bidi="ar-IQ"/>
              </w:rPr>
              <w:t>3</w:t>
            </w:r>
            <w:r w:rsidRPr="00181CB8">
              <w:rPr>
                <w:rFonts w:ascii="Cambria" w:hAnsi="Cambria" w:cs="Times New Roman" w:hint="cs"/>
                <w:color w:val="000000"/>
                <w:sz w:val="28"/>
                <w:szCs w:val="28"/>
                <w:rtl/>
                <w:lang w:bidi="ar-IQ"/>
              </w:rPr>
              <w:t xml:space="preserve">و </w:t>
            </w:r>
            <w:r w:rsidR="00531523" w:rsidRPr="00181CB8">
              <w:rPr>
                <w:rFonts w:cs="Times New Roman"/>
                <w:b/>
                <w:bCs/>
                <w:color w:val="000000"/>
                <w:lang w:bidi="ar-IQ"/>
              </w:rPr>
              <w:t>2</w:t>
            </w:r>
            <w:r w:rsidRPr="00181CB8">
              <w:rPr>
                <w:rFonts w:cs="Times New Roman"/>
                <w:b/>
                <w:bCs/>
                <w:color w:val="000000"/>
                <w:lang w:bidi="ar-IQ"/>
              </w:rPr>
              <w:t>10 BCO</w:t>
            </w:r>
            <w:r w:rsidR="00531523" w:rsidRPr="00181CB8">
              <w:rPr>
                <w:rFonts w:cs="Times New Roman"/>
                <w:b/>
                <w:bCs/>
                <w:color w:val="000000"/>
                <w:lang w:bidi="ar-IQ"/>
              </w:rPr>
              <w:t>4</w:t>
            </w:r>
          </w:p>
        </w:tc>
      </w:tr>
      <w:tr w:rsidR="00A71107" w:rsidRPr="00181CB8" w14:paraId="3D6989D0" w14:textId="77777777" w:rsidTr="00CE4B5A">
        <w:trPr>
          <w:trHeight w:val="624"/>
        </w:trPr>
        <w:tc>
          <w:tcPr>
            <w:tcW w:w="3780" w:type="dxa"/>
            <w:tcBorders>
              <w:right w:val="single" w:sz="6" w:space="0" w:color="4F81BD"/>
            </w:tcBorders>
            <w:shd w:val="clear" w:color="auto" w:fill="A7BFDE"/>
            <w:vAlign w:val="center"/>
          </w:tcPr>
          <w:p w14:paraId="28DBCB31" w14:textId="77777777" w:rsidR="00A71107" w:rsidRPr="00181CB8" w:rsidRDefault="00A71107" w:rsidP="00D545F6">
            <w:pPr>
              <w:numPr>
                <w:ilvl w:val="0"/>
                <w:numId w:val="214"/>
              </w:numPr>
              <w:autoSpaceDE w:val="0"/>
              <w:autoSpaceDN w:val="0"/>
              <w:adjustRightInd w:val="0"/>
              <w:ind w:left="432"/>
              <w:rPr>
                <w:rFonts w:ascii="Cambria" w:hAnsi="Cambria" w:cs="Times New Roman"/>
                <w:color w:val="000000"/>
                <w:sz w:val="28"/>
                <w:szCs w:val="28"/>
                <w:lang w:bidi="ar-IQ"/>
              </w:rPr>
            </w:pPr>
            <w:r w:rsidRPr="00181CB8">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30EE4BB" w14:textId="77777777" w:rsidR="00A71107" w:rsidRPr="00181CB8" w:rsidRDefault="005572F1" w:rsidP="00CE4B5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حضور فعلي</w:t>
            </w:r>
          </w:p>
        </w:tc>
      </w:tr>
      <w:tr w:rsidR="00A71107" w:rsidRPr="00181CB8" w14:paraId="5AF2FCEB" w14:textId="77777777" w:rsidTr="00CE4B5A">
        <w:trPr>
          <w:trHeight w:val="624"/>
        </w:trPr>
        <w:tc>
          <w:tcPr>
            <w:tcW w:w="3780" w:type="dxa"/>
            <w:shd w:val="clear" w:color="auto" w:fill="A7BFDE"/>
            <w:vAlign w:val="center"/>
          </w:tcPr>
          <w:p w14:paraId="14D8CD07" w14:textId="77777777" w:rsidR="00A71107" w:rsidRPr="00181CB8" w:rsidRDefault="00A71107" w:rsidP="00D545F6">
            <w:pPr>
              <w:numPr>
                <w:ilvl w:val="0"/>
                <w:numId w:val="214"/>
              </w:numPr>
              <w:autoSpaceDE w:val="0"/>
              <w:autoSpaceDN w:val="0"/>
              <w:adjustRightInd w:val="0"/>
              <w:ind w:left="432"/>
              <w:rPr>
                <w:rFonts w:ascii="Cambria" w:hAnsi="Cambria" w:cs="Times New Roman"/>
                <w:color w:val="000000"/>
                <w:sz w:val="28"/>
                <w:szCs w:val="28"/>
                <w:lang w:bidi="ar-IQ"/>
              </w:rPr>
            </w:pPr>
            <w:r w:rsidRPr="00181CB8">
              <w:rPr>
                <w:rFonts w:ascii="Cambria" w:hAnsi="Cambria" w:cs="Times New Roman"/>
                <w:color w:val="000000"/>
                <w:sz w:val="28"/>
                <w:szCs w:val="28"/>
                <w:rtl/>
                <w:lang w:bidi="ar-IQ"/>
              </w:rPr>
              <w:t>الفصل / السنة</w:t>
            </w:r>
          </w:p>
        </w:tc>
        <w:tc>
          <w:tcPr>
            <w:tcW w:w="5940" w:type="dxa"/>
            <w:shd w:val="clear" w:color="auto" w:fill="D3DFEE"/>
            <w:vAlign w:val="center"/>
          </w:tcPr>
          <w:p w14:paraId="5C3E3E90" w14:textId="77777777" w:rsidR="00A71107" w:rsidRPr="00181CB8" w:rsidRDefault="00A71107" w:rsidP="005572F1">
            <w:pPr>
              <w:autoSpaceDE w:val="0"/>
              <w:autoSpaceDN w:val="0"/>
              <w:adjustRightInd w:val="0"/>
              <w:rPr>
                <w:rFonts w:ascii="Cambria" w:hAnsi="Cambria" w:cs="Times New Roman"/>
                <w:color w:val="000000"/>
                <w:sz w:val="28"/>
                <w:szCs w:val="28"/>
                <w:lang w:bidi="ar-IQ"/>
              </w:rPr>
            </w:pPr>
            <w:r w:rsidRPr="00181CB8">
              <w:rPr>
                <w:rFonts w:ascii="Cambria" w:hAnsi="Cambria" w:cs="Times New Roman" w:hint="cs"/>
                <w:color w:val="000000"/>
                <w:sz w:val="28"/>
                <w:szCs w:val="28"/>
                <w:rtl/>
                <w:lang w:bidi="ar-IQ"/>
              </w:rPr>
              <w:t>الفصل الدراسي</w:t>
            </w:r>
            <w:r w:rsidR="005572F1">
              <w:rPr>
                <w:rFonts w:ascii="Cambria" w:hAnsi="Cambria" w:cs="Times New Roman" w:hint="cs"/>
                <w:color w:val="000000"/>
                <w:sz w:val="28"/>
                <w:szCs w:val="28"/>
                <w:rtl/>
                <w:lang w:bidi="ar-IQ"/>
              </w:rPr>
              <w:t xml:space="preserve"> الاول</w:t>
            </w:r>
          </w:p>
        </w:tc>
      </w:tr>
      <w:tr w:rsidR="00A71107" w:rsidRPr="00181CB8" w14:paraId="7DB02015" w14:textId="77777777" w:rsidTr="00CE4B5A">
        <w:trPr>
          <w:trHeight w:val="624"/>
        </w:trPr>
        <w:tc>
          <w:tcPr>
            <w:tcW w:w="3780" w:type="dxa"/>
            <w:tcBorders>
              <w:right w:val="single" w:sz="6" w:space="0" w:color="4F81BD"/>
            </w:tcBorders>
            <w:shd w:val="clear" w:color="auto" w:fill="A7BFDE"/>
            <w:vAlign w:val="center"/>
          </w:tcPr>
          <w:p w14:paraId="36DD9EB6" w14:textId="77777777" w:rsidR="00A71107" w:rsidRPr="00181CB8" w:rsidRDefault="00A71107" w:rsidP="00D545F6">
            <w:pPr>
              <w:numPr>
                <w:ilvl w:val="0"/>
                <w:numId w:val="214"/>
              </w:numPr>
              <w:autoSpaceDE w:val="0"/>
              <w:autoSpaceDN w:val="0"/>
              <w:adjustRightInd w:val="0"/>
              <w:ind w:left="432"/>
              <w:rPr>
                <w:rFonts w:ascii="Cambria" w:hAnsi="Cambria" w:cs="Times New Roman"/>
                <w:color w:val="000000"/>
                <w:sz w:val="28"/>
                <w:szCs w:val="28"/>
                <w:lang w:bidi="ar-IQ"/>
              </w:rPr>
            </w:pPr>
            <w:r w:rsidRPr="00181CB8">
              <w:rPr>
                <w:rFonts w:ascii="Cambria" w:hAnsi="Cambria" w:cs="Times New Roman"/>
                <w:color w:val="000000"/>
                <w:sz w:val="28"/>
                <w:szCs w:val="28"/>
                <w:rtl/>
                <w:lang w:bidi="ar-IQ"/>
              </w:rPr>
              <w:t xml:space="preserve">عدد الساعات الدراسية </w:t>
            </w:r>
            <w:r w:rsidRPr="00181CB8">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F1E6FB3" w14:textId="77777777" w:rsidR="00A71107" w:rsidRPr="00181CB8" w:rsidRDefault="00A71107" w:rsidP="00CE4B5A">
            <w:pPr>
              <w:autoSpaceDE w:val="0"/>
              <w:autoSpaceDN w:val="0"/>
              <w:adjustRightInd w:val="0"/>
              <w:rPr>
                <w:rFonts w:ascii="Cambria" w:hAnsi="Cambria" w:cs="Times New Roman"/>
                <w:color w:val="000000"/>
                <w:sz w:val="28"/>
                <w:szCs w:val="28"/>
                <w:lang w:bidi="ar-IQ"/>
              </w:rPr>
            </w:pPr>
            <w:r w:rsidRPr="00181CB8">
              <w:rPr>
                <w:rFonts w:ascii="Cambria" w:hAnsi="Cambria" w:cs="Times New Roman"/>
                <w:sz w:val="28"/>
                <w:szCs w:val="28"/>
                <w:lang w:bidi="ar-IQ"/>
              </w:rPr>
              <w:t>60</w:t>
            </w:r>
            <w:r w:rsidRPr="00181CB8">
              <w:rPr>
                <w:rFonts w:ascii="Cambria" w:hAnsi="Cambria" w:cs="Times New Roman" w:hint="cs"/>
                <w:sz w:val="28"/>
                <w:szCs w:val="28"/>
                <w:rtl/>
                <w:lang w:bidi="ar-IQ"/>
              </w:rPr>
              <w:t xml:space="preserve">ساعة </w:t>
            </w:r>
            <w:proofErr w:type="gramStart"/>
            <w:r w:rsidRPr="00181CB8">
              <w:rPr>
                <w:rFonts w:ascii="Cambria" w:hAnsi="Cambria" w:cs="Times New Roman" w:hint="cs"/>
                <w:sz w:val="28"/>
                <w:szCs w:val="28"/>
                <w:rtl/>
                <w:lang w:bidi="ar-IQ"/>
              </w:rPr>
              <w:t>( 60</w:t>
            </w:r>
            <w:proofErr w:type="gramEnd"/>
            <w:r w:rsidRPr="00181CB8">
              <w:rPr>
                <w:rFonts w:ascii="Cambria" w:hAnsi="Cambria" w:cs="Times New Roman" w:hint="cs"/>
                <w:sz w:val="28"/>
                <w:szCs w:val="28"/>
                <w:rtl/>
                <w:lang w:bidi="ar-IQ"/>
              </w:rPr>
              <w:t xml:space="preserve"> ساعة عملي)</w:t>
            </w:r>
          </w:p>
        </w:tc>
      </w:tr>
      <w:tr w:rsidR="00A71107" w:rsidRPr="00181CB8" w14:paraId="0EF4ABE4" w14:textId="77777777" w:rsidTr="00CE4B5A">
        <w:trPr>
          <w:trHeight w:val="624"/>
        </w:trPr>
        <w:tc>
          <w:tcPr>
            <w:tcW w:w="3780" w:type="dxa"/>
            <w:shd w:val="clear" w:color="auto" w:fill="A7BFDE"/>
            <w:vAlign w:val="center"/>
          </w:tcPr>
          <w:p w14:paraId="68CBC1C8" w14:textId="77777777" w:rsidR="00A71107" w:rsidRPr="00181CB8" w:rsidRDefault="00A71107" w:rsidP="00D545F6">
            <w:pPr>
              <w:numPr>
                <w:ilvl w:val="0"/>
                <w:numId w:val="214"/>
              </w:numPr>
              <w:autoSpaceDE w:val="0"/>
              <w:autoSpaceDN w:val="0"/>
              <w:adjustRightInd w:val="0"/>
              <w:rPr>
                <w:rFonts w:ascii="Cambria" w:hAnsi="Cambria" w:cs="Times New Roman"/>
                <w:color w:val="000000"/>
                <w:sz w:val="28"/>
                <w:szCs w:val="28"/>
                <w:lang w:bidi="ar-IQ"/>
              </w:rPr>
            </w:pPr>
            <w:r w:rsidRPr="00181CB8">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6BD6151B" w14:textId="77777777" w:rsidR="00A71107" w:rsidRPr="00181CB8" w:rsidRDefault="005572F1" w:rsidP="008D4DE7">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sidR="008D4DE7">
              <w:rPr>
                <w:rFonts w:ascii="Cambria" w:hAnsi="Cambria" w:cs="Times New Roman" w:hint="cs"/>
                <w:color w:val="000000"/>
                <w:sz w:val="28"/>
                <w:szCs w:val="28"/>
                <w:rtl/>
                <w:lang w:bidi="ar-IQ"/>
              </w:rPr>
              <w:t>06</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A71107" w:rsidRPr="00181CB8" w14:paraId="65C866DE" w14:textId="77777777" w:rsidTr="00CE4B5A">
        <w:trPr>
          <w:trHeight w:val="725"/>
        </w:trPr>
        <w:tc>
          <w:tcPr>
            <w:tcW w:w="9720" w:type="dxa"/>
            <w:gridSpan w:val="2"/>
            <w:shd w:val="clear" w:color="auto" w:fill="A7BFDE"/>
            <w:vAlign w:val="center"/>
          </w:tcPr>
          <w:p w14:paraId="5B72FFB3" w14:textId="77777777" w:rsidR="00A71107" w:rsidRPr="00181CB8" w:rsidRDefault="00A71107" w:rsidP="00D545F6">
            <w:pPr>
              <w:numPr>
                <w:ilvl w:val="0"/>
                <w:numId w:val="214"/>
              </w:numPr>
              <w:autoSpaceDE w:val="0"/>
              <w:autoSpaceDN w:val="0"/>
              <w:adjustRightInd w:val="0"/>
              <w:rPr>
                <w:rFonts w:ascii="Cambria" w:hAnsi="Cambria" w:cs="Times New Roman"/>
                <w:color w:val="000000"/>
                <w:sz w:val="28"/>
                <w:szCs w:val="28"/>
                <w:lang w:bidi="ar-IQ"/>
              </w:rPr>
            </w:pPr>
            <w:r w:rsidRPr="00181CB8">
              <w:rPr>
                <w:rFonts w:ascii="Cambria" w:hAnsi="Cambria" w:cs="Times New Roman"/>
                <w:color w:val="000000"/>
                <w:sz w:val="28"/>
                <w:szCs w:val="28"/>
                <w:rtl/>
                <w:lang w:bidi="ar-IQ"/>
              </w:rPr>
              <w:t>أهداف المقرر</w:t>
            </w:r>
          </w:p>
        </w:tc>
      </w:tr>
      <w:tr w:rsidR="00A71107" w:rsidRPr="00181CB8" w14:paraId="4E25249D" w14:textId="77777777" w:rsidTr="00CE4B5A">
        <w:trPr>
          <w:trHeight w:val="265"/>
        </w:trPr>
        <w:tc>
          <w:tcPr>
            <w:tcW w:w="9720" w:type="dxa"/>
            <w:gridSpan w:val="2"/>
            <w:shd w:val="clear" w:color="auto" w:fill="A7BFDE"/>
            <w:vAlign w:val="center"/>
          </w:tcPr>
          <w:p w14:paraId="541F419E" w14:textId="77777777" w:rsidR="00A71107" w:rsidRPr="003F2494" w:rsidRDefault="00A71107" w:rsidP="00CE4B5A">
            <w:pPr>
              <w:autoSpaceDE w:val="0"/>
              <w:autoSpaceDN w:val="0"/>
              <w:adjustRightInd w:val="0"/>
              <w:ind w:left="360"/>
              <w:rPr>
                <w:rFonts w:asciiTheme="majorBidi" w:hAnsiTheme="majorBidi" w:cstheme="majorBidi"/>
                <w:sz w:val="28"/>
                <w:szCs w:val="28"/>
                <w:lang w:bidi="ar-IQ"/>
              </w:rPr>
            </w:pPr>
            <w:r w:rsidRPr="003F2494">
              <w:rPr>
                <w:rFonts w:asciiTheme="majorBidi" w:hAnsiTheme="majorBidi" w:cstheme="majorBidi"/>
                <w:sz w:val="28"/>
                <w:szCs w:val="28"/>
                <w:rtl/>
                <w:lang w:bidi="ar-IQ"/>
              </w:rPr>
              <w:t>1. تنمية مهارات الطالبات من خلال تطوير قدراتهم على التعلم من خلال استخدام الحاسوب كوسيلة تعليمية.</w:t>
            </w:r>
          </w:p>
        </w:tc>
      </w:tr>
      <w:tr w:rsidR="00A71107" w:rsidRPr="00181CB8" w14:paraId="7EA21B38" w14:textId="77777777" w:rsidTr="00CE4B5A">
        <w:trPr>
          <w:trHeight w:val="265"/>
        </w:trPr>
        <w:tc>
          <w:tcPr>
            <w:tcW w:w="9720" w:type="dxa"/>
            <w:gridSpan w:val="2"/>
            <w:shd w:val="clear" w:color="auto" w:fill="A7BFDE"/>
            <w:vAlign w:val="center"/>
          </w:tcPr>
          <w:p w14:paraId="01FA6931" w14:textId="77777777" w:rsidR="00A71107" w:rsidRPr="003F2494" w:rsidRDefault="00A71107" w:rsidP="00CE4B5A">
            <w:pPr>
              <w:autoSpaceDE w:val="0"/>
              <w:autoSpaceDN w:val="0"/>
              <w:adjustRightInd w:val="0"/>
              <w:ind w:left="360"/>
              <w:rPr>
                <w:rFonts w:asciiTheme="majorBidi" w:hAnsiTheme="majorBidi" w:cstheme="majorBidi"/>
                <w:sz w:val="28"/>
                <w:szCs w:val="28"/>
                <w:lang w:bidi="ar-IQ"/>
              </w:rPr>
            </w:pPr>
            <w:r w:rsidRPr="003F2494">
              <w:rPr>
                <w:rFonts w:asciiTheme="majorBidi" w:hAnsiTheme="majorBidi" w:cstheme="majorBidi"/>
                <w:sz w:val="28"/>
                <w:szCs w:val="28"/>
                <w:rtl/>
                <w:lang w:bidi="ar-IQ"/>
              </w:rPr>
              <w:t>2. التعرف على اساسيات برنامج الاكسل ومراجعة ما درسه الطالب في السنة الماضية.</w:t>
            </w:r>
          </w:p>
        </w:tc>
      </w:tr>
      <w:tr w:rsidR="00A71107" w:rsidRPr="00DB131F" w14:paraId="5D7FBB58" w14:textId="77777777" w:rsidTr="00CE4B5A">
        <w:trPr>
          <w:trHeight w:val="265"/>
        </w:trPr>
        <w:tc>
          <w:tcPr>
            <w:tcW w:w="9720" w:type="dxa"/>
            <w:gridSpan w:val="2"/>
            <w:shd w:val="clear" w:color="auto" w:fill="A7BFDE"/>
            <w:vAlign w:val="center"/>
          </w:tcPr>
          <w:p w14:paraId="2BFB29CF" w14:textId="77777777" w:rsidR="00A71107" w:rsidRPr="003F2494" w:rsidRDefault="00A71107" w:rsidP="00CE4B5A">
            <w:pPr>
              <w:autoSpaceDE w:val="0"/>
              <w:autoSpaceDN w:val="0"/>
              <w:adjustRightInd w:val="0"/>
              <w:ind w:left="360"/>
              <w:rPr>
                <w:rFonts w:asciiTheme="majorBidi" w:hAnsiTheme="majorBidi" w:cstheme="majorBidi"/>
                <w:sz w:val="28"/>
                <w:szCs w:val="28"/>
                <w:lang w:bidi="ar-IQ"/>
              </w:rPr>
            </w:pPr>
            <w:r w:rsidRPr="003F2494">
              <w:rPr>
                <w:rFonts w:asciiTheme="majorBidi" w:hAnsiTheme="majorBidi" w:cstheme="majorBidi"/>
                <w:sz w:val="28"/>
                <w:szCs w:val="28"/>
                <w:rtl/>
                <w:lang w:bidi="ar-IQ"/>
              </w:rPr>
              <w:t xml:space="preserve">3. التعرف على بوابات </w:t>
            </w:r>
            <w:r w:rsidRPr="003F2494">
              <w:rPr>
                <w:rFonts w:asciiTheme="majorBidi" w:hAnsiTheme="majorBidi" w:cstheme="majorBidi"/>
                <w:sz w:val="28"/>
                <w:szCs w:val="28"/>
                <w:lang w:bidi="ar-IQ"/>
              </w:rPr>
              <w:t>AND.OR.NOT.NOR.XOR</w:t>
            </w:r>
          </w:p>
        </w:tc>
      </w:tr>
      <w:tr w:rsidR="00A71107" w:rsidRPr="00DB131F" w14:paraId="106EDF69" w14:textId="77777777" w:rsidTr="00CE4B5A">
        <w:trPr>
          <w:trHeight w:val="265"/>
        </w:trPr>
        <w:tc>
          <w:tcPr>
            <w:tcW w:w="9720" w:type="dxa"/>
            <w:gridSpan w:val="2"/>
            <w:shd w:val="clear" w:color="auto" w:fill="A7BFDE"/>
            <w:vAlign w:val="center"/>
          </w:tcPr>
          <w:p w14:paraId="0843144F" w14:textId="77777777" w:rsidR="00A71107" w:rsidRPr="003F2494" w:rsidRDefault="00A71107" w:rsidP="00CE4B5A">
            <w:pPr>
              <w:autoSpaceDE w:val="0"/>
              <w:autoSpaceDN w:val="0"/>
              <w:adjustRightInd w:val="0"/>
              <w:ind w:left="360"/>
              <w:rPr>
                <w:rFonts w:asciiTheme="majorBidi" w:hAnsiTheme="majorBidi" w:cstheme="majorBidi"/>
                <w:sz w:val="28"/>
                <w:szCs w:val="28"/>
                <w:lang w:bidi="ar-IQ"/>
              </w:rPr>
            </w:pPr>
            <w:r w:rsidRPr="003F2494">
              <w:rPr>
                <w:rFonts w:asciiTheme="majorBidi" w:hAnsiTheme="majorBidi" w:cstheme="majorBidi"/>
                <w:sz w:val="28"/>
                <w:szCs w:val="28"/>
                <w:rtl/>
                <w:lang w:bidi="ar-IQ"/>
              </w:rPr>
              <w:t>4. التطبيق العملي لمعادلات الرياضية في برنامج اكسل.</w:t>
            </w:r>
          </w:p>
        </w:tc>
      </w:tr>
      <w:tr w:rsidR="00A71107" w:rsidRPr="00DB131F" w14:paraId="52E1CA0F" w14:textId="77777777" w:rsidTr="00CE4B5A">
        <w:trPr>
          <w:trHeight w:val="265"/>
        </w:trPr>
        <w:tc>
          <w:tcPr>
            <w:tcW w:w="9720" w:type="dxa"/>
            <w:gridSpan w:val="2"/>
            <w:shd w:val="clear" w:color="auto" w:fill="A7BFDE"/>
            <w:vAlign w:val="center"/>
          </w:tcPr>
          <w:p w14:paraId="087D8847" w14:textId="77777777" w:rsidR="00A71107" w:rsidRPr="003F2494" w:rsidRDefault="00A71107" w:rsidP="00CE4B5A">
            <w:pPr>
              <w:autoSpaceDE w:val="0"/>
              <w:autoSpaceDN w:val="0"/>
              <w:adjustRightInd w:val="0"/>
              <w:ind w:left="360"/>
              <w:rPr>
                <w:rFonts w:asciiTheme="majorBidi" w:hAnsiTheme="majorBidi" w:cstheme="majorBidi"/>
                <w:sz w:val="28"/>
                <w:szCs w:val="28"/>
                <w:lang w:bidi="ar-IQ"/>
              </w:rPr>
            </w:pPr>
            <w:r w:rsidRPr="003F2494">
              <w:rPr>
                <w:rFonts w:asciiTheme="majorBidi" w:hAnsiTheme="majorBidi" w:cstheme="majorBidi"/>
                <w:sz w:val="28"/>
                <w:szCs w:val="28"/>
                <w:rtl/>
                <w:lang w:bidi="ar-IQ"/>
              </w:rPr>
              <w:t xml:space="preserve">5. التطبيق العملي لبرامج </w:t>
            </w:r>
            <w:r w:rsidRPr="003F2494">
              <w:rPr>
                <w:rFonts w:asciiTheme="majorBidi" w:hAnsiTheme="majorBidi" w:cstheme="majorBidi"/>
                <w:sz w:val="28"/>
                <w:szCs w:val="28"/>
                <w:lang w:bidi="ar-IQ"/>
              </w:rPr>
              <w:t>Microsoft office access</w:t>
            </w:r>
          </w:p>
        </w:tc>
      </w:tr>
      <w:tr w:rsidR="00A71107" w:rsidRPr="00DB131F" w14:paraId="28603B4F" w14:textId="77777777" w:rsidTr="00CE4B5A">
        <w:trPr>
          <w:trHeight w:val="265"/>
        </w:trPr>
        <w:tc>
          <w:tcPr>
            <w:tcW w:w="9720" w:type="dxa"/>
            <w:gridSpan w:val="2"/>
            <w:shd w:val="clear" w:color="auto" w:fill="A7BFDE"/>
            <w:vAlign w:val="center"/>
          </w:tcPr>
          <w:p w14:paraId="3B11791E" w14:textId="77777777" w:rsidR="00A71107" w:rsidRPr="003F2494" w:rsidRDefault="00A71107" w:rsidP="00CE4B5A">
            <w:pPr>
              <w:autoSpaceDE w:val="0"/>
              <w:autoSpaceDN w:val="0"/>
              <w:adjustRightInd w:val="0"/>
              <w:ind w:left="360"/>
              <w:rPr>
                <w:rFonts w:asciiTheme="majorBidi" w:hAnsiTheme="majorBidi" w:cstheme="majorBidi"/>
                <w:color w:val="000000"/>
                <w:sz w:val="28"/>
                <w:szCs w:val="28"/>
                <w:rtl/>
                <w:lang w:bidi="ar-IQ"/>
              </w:rPr>
            </w:pPr>
            <w:r w:rsidRPr="003F2494">
              <w:rPr>
                <w:rFonts w:asciiTheme="majorBidi" w:hAnsiTheme="majorBidi" w:cstheme="majorBidi"/>
                <w:sz w:val="28"/>
                <w:szCs w:val="28"/>
                <w:rtl/>
                <w:lang w:bidi="ar-IQ"/>
              </w:rPr>
              <w:t xml:space="preserve">6. التطبيق العملي لبرامج </w:t>
            </w:r>
            <w:r w:rsidRPr="003F2494">
              <w:rPr>
                <w:rFonts w:asciiTheme="majorBidi" w:hAnsiTheme="majorBidi" w:cstheme="majorBidi"/>
                <w:sz w:val="28"/>
                <w:szCs w:val="28"/>
                <w:lang w:bidi="ar-IQ"/>
              </w:rPr>
              <w:t xml:space="preserve">Microsoft office access </w:t>
            </w:r>
            <w:r w:rsidRPr="003F2494">
              <w:rPr>
                <w:rFonts w:asciiTheme="majorBidi" w:hAnsiTheme="majorBidi" w:cstheme="majorBidi"/>
                <w:sz w:val="28"/>
                <w:szCs w:val="28"/>
                <w:rtl/>
                <w:lang w:bidi="ar-IQ"/>
              </w:rPr>
              <w:t xml:space="preserve"> من حيث القوالب و تقارير وربط قواعد البيانات</w:t>
            </w:r>
          </w:p>
        </w:tc>
      </w:tr>
      <w:tr w:rsidR="00A71107" w:rsidRPr="00DB131F" w14:paraId="5C2F5E2A" w14:textId="77777777" w:rsidTr="00CE4B5A">
        <w:trPr>
          <w:trHeight w:val="265"/>
        </w:trPr>
        <w:tc>
          <w:tcPr>
            <w:tcW w:w="9720" w:type="dxa"/>
            <w:gridSpan w:val="2"/>
            <w:shd w:val="clear" w:color="auto" w:fill="A7BFDE"/>
            <w:vAlign w:val="center"/>
          </w:tcPr>
          <w:p w14:paraId="0ECFFD26" w14:textId="77777777" w:rsidR="00A71107" w:rsidRPr="003F2494" w:rsidRDefault="00A71107" w:rsidP="00CE4B5A">
            <w:pPr>
              <w:autoSpaceDE w:val="0"/>
              <w:autoSpaceDN w:val="0"/>
              <w:adjustRightInd w:val="0"/>
              <w:ind w:left="360"/>
              <w:rPr>
                <w:rFonts w:asciiTheme="majorBidi" w:hAnsiTheme="majorBidi" w:cstheme="majorBidi"/>
                <w:color w:val="000000"/>
                <w:sz w:val="28"/>
                <w:szCs w:val="28"/>
                <w:lang w:bidi="ar-IQ"/>
              </w:rPr>
            </w:pPr>
          </w:p>
        </w:tc>
      </w:tr>
    </w:tbl>
    <w:p w14:paraId="203C566A" w14:textId="77777777" w:rsidR="00A71107" w:rsidRPr="0020555A" w:rsidRDefault="00A71107" w:rsidP="00A71107">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A71107" w:rsidRPr="00DB131F" w14:paraId="38CC6DFE" w14:textId="77777777" w:rsidTr="00CE4B5A">
        <w:trPr>
          <w:trHeight w:val="653"/>
        </w:trPr>
        <w:tc>
          <w:tcPr>
            <w:tcW w:w="9720" w:type="dxa"/>
            <w:shd w:val="clear" w:color="auto" w:fill="A7BFDE"/>
            <w:vAlign w:val="center"/>
          </w:tcPr>
          <w:p w14:paraId="45CBDC3A" w14:textId="77777777" w:rsidR="00A71107" w:rsidRPr="00DB131F" w:rsidRDefault="00A71107" w:rsidP="00D545F6">
            <w:pPr>
              <w:numPr>
                <w:ilvl w:val="0"/>
                <w:numId w:val="214"/>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مخرجات التعلم وطرائق التعليم والتعلم والتقييم</w:t>
            </w:r>
          </w:p>
        </w:tc>
      </w:tr>
      <w:tr w:rsidR="00A71107" w:rsidRPr="00DB131F" w14:paraId="65CE12C2" w14:textId="77777777" w:rsidTr="00CE4B5A">
        <w:trPr>
          <w:trHeight w:val="2490"/>
        </w:trPr>
        <w:tc>
          <w:tcPr>
            <w:tcW w:w="9720" w:type="dxa"/>
            <w:shd w:val="clear" w:color="auto" w:fill="A7BFDE"/>
            <w:vAlign w:val="center"/>
          </w:tcPr>
          <w:p w14:paraId="15A489B6" w14:textId="77777777" w:rsidR="00A71107" w:rsidRPr="00DB131F" w:rsidRDefault="00A71107" w:rsidP="00CE4B5A">
            <w:pPr>
              <w:autoSpaceDE w:val="0"/>
              <w:autoSpaceDN w:val="0"/>
              <w:adjustRightInd w:val="0"/>
              <w:ind w:left="432"/>
              <w:rPr>
                <w:rFonts w:ascii="Cambria" w:hAnsi="Cambria" w:cs="Times New Roman"/>
                <w:color w:val="000000"/>
                <w:sz w:val="28"/>
                <w:szCs w:val="28"/>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 xml:space="preserve">اهداف المعرفية </w:t>
            </w:r>
            <w:r w:rsidRPr="00DB131F">
              <w:rPr>
                <w:rFonts w:ascii="Cambria" w:hAnsi="Cambria" w:cs="Times New Roman"/>
                <w:color w:val="000000"/>
                <w:sz w:val="28"/>
                <w:szCs w:val="28"/>
                <w:rtl/>
                <w:lang w:bidi="ar-IQ"/>
              </w:rPr>
              <w:t xml:space="preserve"> </w:t>
            </w:r>
          </w:p>
          <w:p w14:paraId="6443B5D3" w14:textId="77777777" w:rsidR="00A71107" w:rsidRPr="00DB131F" w:rsidRDefault="00A71107" w:rsidP="00CE4B5A">
            <w:pPr>
              <w:autoSpaceDE w:val="0"/>
              <w:autoSpaceDN w:val="0"/>
              <w:adjustRightInd w:val="0"/>
              <w:ind w:left="612"/>
              <w:rPr>
                <w:rFonts w:ascii="Cambria" w:hAnsi="Cambria" w:cs="Times New Roman"/>
                <w:color w:val="000000"/>
                <w:sz w:val="28"/>
                <w:szCs w:val="28"/>
                <w:rtl/>
              </w:rPr>
            </w:pPr>
            <w:r w:rsidRPr="00DB131F">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المعرفة المكتسبة من خلال المعلومات المقدمة في المحاضرات السابقة وربطها بالمحاضرة القادمة </w:t>
            </w:r>
          </w:p>
          <w:p w14:paraId="14A34E06" w14:textId="77777777" w:rsidR="00A71107" w:rsidRPr="00DB131F" w:rsidRDefault="00A71107" w:rsidP="00CE4B5A">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أ2-</w:t>
            </w:r>
            <w:r>
              <w:rPr>
                <w:rFonts w:ascii="Cambria" w:hAnsi="Cambria" w:cs="Times New Roman" w:hint="cs"/>
                <w:color w:val="000000"/>
                <w:sz w:val="28"/>
                <w:szCs w:val="28"/>
                <w:rtl/>
                <w:lang w:bidi="ar-IQ"/>
              </w:rPr>
              <w:t xml:space="preserve"> انجاز الواجبات المكلفين بها في (التطبيق العملي)</w:t>
            </w:r>
          </w:p>
          <w:p w14:paraId="57F50502" w14:textId="77777777" w:rsidR="00A71107" w:rsidRPr="00DB131F" w:rsidRDefault="00A71107" w:rsidP="00CE4B5A">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أ3- </w:t>
            </w:r>
            <w:r>
              <w:rPr>
                <w:rFonts w:ascii="Cambria" w:hAnsi="Cambria" w:cs="Times New Roman" w:hint="cs"/>
                <w:color w:val="000000"/>
                <w:sz w:val="28"/>
                <w:szCs w:val="28"/>
                <w:rtl/>
                <w:lang w:bidi="ar-IQ"/>
              </w:rPr>
              <w:t xml:space="preserve"> العصف الذهني للطلبة لمعرفة خلفيتهم العلمية في المادة المطروحة ومدى استيعابهم </w:t>
            </w:r>
          </w:p>
          <w:p w14:paraId="6DCE0CD8" w14:textId="77777777" w:rsidR="00A71107" w:rsidRPr="00DB131F" w:rsidRDefault="00A71107" w:rsidP="00CE4B5A">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أ4-</w:t>
            </w:r>
          </w:p>
          <w:p w14:paraId="14CFA29F" w14:textId="77777777" w:rsidR="00A71107" w:rsidRPr="00DB131F" w:rsidRDefault="00A71107" w:rsidP="00CE4B5A">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أ5- </w:t>
            </w:r>
          </w:p>
          <w:p w14:paraId="7C9E73D1" w14:textId="77777777" w:rsidR="00A71107" w:rsidRPr="00DB131F" w:rsidRDefault="00A71107" w:rsidP="00CE4B5A">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أ6-  </w:t>
            </w:r>
          </w:p>
        </w:tc>
      </w:tr>
      <w:tr w:rsidR="00A71107" w:rsidRPr="00DB131F" w14:paraId="1E6C0528" w14:textId="77777777" w:rsidTr="00CE4B5A">
        <w:trPr>
          <w:trHeight w:val="1631"/>
        </w:trPr>
        <w:tc>
          <w:tcPr>
            <w:tcW w:w="9720" w:type="dxa"/>
            <w:shd w:val="clear" w:color="auto" w:fill="A7BFDE"/>
            <w:vAlign w:val="center"/>
          </w:tcPr>
          <w:p w14:paraId="2DB283CE" w14:textId="77777777" w:rsidR="00A71107" w:rsidRPr="00DB131F"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ب -  ال</w:t>
            </w:r>
            <w:r>
              <w:rPr>
                <w:rFonts w:ascii="Cambria" w:hAnsi="Cambria" w:cs="Times New Roman" w:hint="cs"/>
                <w:color w:val="000000"/>
                <w:sz w:val="28"/>
                <w:szCs w:val="28"/>
                <w:rtl/>
                <w:lang w:bidi="ar-IQ"/>
              </w:rPr>
              <w:t>اهداف المهاراتية الخاصة بالمقرر</w:t>
            </w:r>
          </w:p>
          <w:p w14:paraId="34773BD2" w14:textId="77777777" w:rsidR="00A71107" w:rsidRPr="00DB131F" w:rsidRDefault="00A71107" w:rsidP="00CE4B5A">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ب1 -</w:t>
            </w:r>
            <w:r>
              <w:rPr>
                <w:rFonts w:ascii="Cambria" w:hAnsi="Cambria" w:cs="Times New Roman" w:hint="cs"/>
                <w:color w:val="000000"/>
                <w:sz w:val="28"/>
                <w:szCs w:val="28"/>
                <w:rtl/>
                <w:lang w:bidi="ar-IQ"/>
              </w:rPr>
              <w:t xml:space="preserve"> مراجعة  التقارير والموضوعات المقدمة من الطلبة.</w:t>
            </w:r>
          </w:p>
          <w:p w14:paraId="5D3EB3CA" w14:textId="77777777" w:rsidR="00A71107" w:rsidRPr="00DB131F" w:rsidRDefault="00A71107" w:rsidP="00CE4B5A">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ملاحظة مناقشات الطلبة في موضوعات المحاضرة</w:t>
            </w:r>
          </w:p>
          <w:p w14:paraId="498437AE" w14:textId="77777777" w:rsidR="00A71107" w:rsidRPr="00DB131F" w:rsidRDefault="00A71107" w:rsidP="00CE4B5A">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ب3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العرض المقدمة للمحاضرة من قبل الطلبة في قاعة المحاضرة وطبيعة الاستجابة للاسئلة الموجهة لهم.</w:t>
            </w:r>
          </w:p>
          <w:p w14:paraId="7058EC3E" w14:textId="77777777" w:rsidR="00A71107" w:rsidRPr="00DB131F" w:rsidRDefault="00A71107" w:rsidP="00CE4B5A">
            <w:pPr>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ب4-   </w:t>
            </w:r>
          </w:p>
        </w:tc>
      </w:tr>
      <w:tr w:rsidR="00A71107" w:rsidRPr="00DB131F" w14:paraId="14A236F4" w14:textId="77777777" w:rsidTr="00CE4B5A">
        <w:trPr>
          <w:trHeight w:val="423"/>
        </w:trPr>
        <w:tc>
          <w:tcPr>
            <w:tcW w:w="9720" w:type="dxa"/>
            <w:shd w:val="clear" w:color="auto" w:fill="A7BFDE"/>
            <w:vAlign w:val="center"/>
          </w:tcPr>
          <w:p w14:paraId="310E821C"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A71107" w:rsidRPr="00DB131F" w14:paraId="4B1DF8D5" w14:textId="77777777" w:rsidTr="00CE4B5A">
        <w:trPr>
          <w:trHeight w:val="624"/>
        </w:trPr>
        <w:tc>
          <w:tcPr>
            <w:tcW w:w="9720" w:type="dxa"/>
            <w:shd w:val="clear" w:color="auto" w:fill="A7BFDE"/>
            <w:vAlign w:val="center"/>
          </w:tcPr>
          <w:p w14:paraId="2E22ECC2" w14:textId="77777777" w:rsidR="00A71107" w:rsidRDefault="00A71107" w:rsidP="00D545F6">
            <w:pPr>
              <w:pStyle w:val="ListParagraph"/>
              <w:numPr>
                <w:ilvl w:val="3"/>
                <w:numId w:val="214"/>
              </w:numPr>
              <w:spacing w:after="0" w:line="240" w:lineRule="auto"/>
              <w:ind w:left="1242" w:hanging="540"/>
              <w:rPr>
                <w:rFonts w:cs="Simplified Arabic"/>
                <w:b/>
                <w:bCs/>
                <w:sz w:val="26"/>
                <w:szCs w:val="26"/>
                <w:lang w:bidi="ar-IQ"/>
              </w:rPr>
            </w:pPr>
            <w:r w:rsidRPr="0019456C">
              <w:rPr>
                <w:rFonts w:cs="Simplified Arabic" w:hint="cs"/>
                <w:b/>
                <w:bCs/>
                <w:sz w:val="26"/>
                <w:szCs w:val="26"/>
                <w:rtl/>
                <w:lang w:bidi="ar-IQ"/>
              </w:rPr>
              <w:t>المحاضرة لتقديم الأسس النظرية وعرض المعلومات المرتبطة بالمقرر.</w:t>
            </w:r>
          </w:p>
          <w:p w14:paraId="0CE19836" w14:textId="77777777" w:rsidR="00A71107" w:rsidRPr="0019456C" w:rsidRDefault="00A71107" w:rsidP="00D545F6">
            <w:pPr>
              <w:pStyle w:val="ListParagraph"/>
              <w:numPr>
                <w:ilvl w:val="3"/>
                <w:numId w:val="214"/>
              </w:numPr>
              <w:spacing w:after="0" w:line="240" w:lineRule="auto"/>
              <w:ind w:left="1242" w:hanging="540"/>
              <w:rPr>
                <w:rFonts w:cs="Simplified Arabic"/>
                <w:b/>
                <w:bCs/>
                <w:sz w:val="26"/>
                <w:szCs w:val="26"/>
                <w:lang w:bidi="ar-IQ"/>
              </w:rPr>
            </w:pPr>
            <w:r>
              <w:rPr>
                <w:rFonts w:cs="Simplified Arabic" w:hint="cs"/>
                <w:b/>
                <w:bCs/>
                <w:sz w:val="26"/>
                <w:szCs w:val="26"/>
                <w:rtl/>
                <w:lang w:bidi="ar-IQ"/>
              </w:rPr>
              <w:t>استثمار اجهزة العرض (</w:t>
            </w:r>
            <w:r>
              <w:rPr>
                <w:rFonts w:cs="Simplified Arabic"/>
                <w:b/>
                <w:bCs/>
                <w:sz w:val="26"/>
                <w:szCs w:val="26"/>
                <w:lang w:bidi="ar-IQ"/>
              </w:rPr>
              <w:t>Data show</w:t>
            </w:r>
            <w:r>
              <w:rPr>
                <w:rFonts w:cs="Simplified Arabic" w:hint="cs"/>
                <w:b/>
                <w:bCs/>
                <w:sz w:val="26"/>
                <w:szCs w:val="26"/>
                <w:rtl/>
                <w:lang w:bidi="ar-IQ"/>
              </w:rPr>
              <w:t>) والتقانات الاخرى (السبورة)  لعرض المحاضرة بشكل (بوربوينت</w:t>
            </w:r>
            <w:r>
              <w:rPr>
                <w:rFonts w:cs="Simplified Arabic"/>
                <w:b/>
                <w:bCs/>
                <w:sz w:val="26"/>
                <w:szCs w:val="26"/>
                <w:lang w:bidi="ar-IQ"/>
              </w:rPr>
              <w:t>PPT</w:t>
            </w:r>
            <w:r>
              <w:rPr>
                <w:rFonts w:cs="Simplified Arabic" w:hint="cs"/>
                <w:b/>
                <w:bCs/>
                <w:sz w:val="26"/>
                <w:szCs w:val="26"/>
                <w:rtl/>
                <w:lang w:bidi="ar-IQ"/>
              </w:rPr>
              <w:t xml:space="preserve"> أو فيلم مصغر </w:t>
            </w:r>
            <w:r>
              <w:rPr>
                <w:rFonts w:cs="Simplified Arabic"/>
                <w:b/>
                <w:bCs/>
                <w:sz w:val="26"/>
                <w:szCs w:val="26"/>
                <w:lang w:bidi="ar-IQ"/>
              </w:rPr>
              <w:t>Movie</w:t>
            </w:r>
            <w:r>
              <w:rPr>
                <w:rFonts w:cs="Simplified Arabic" w:hint="cs"/>
                <w:b/>
                <w:bCs/>
                <w:sz w:val="26"/>
                <w:szCs w:val="26"/>
                <w:rtl/>
                <w:lang w:bidi="ar-IQ"/>
              </w:rPr>
              <w:t>)</w:t>
            </w:r>
          </w:p>
          <w:p w14:paraId="4598F8E7" w14:textId="77777777" w:rsidR="00A71107" w:rsidRPr="0019456C" w:rsidRDefault="00A71107" w:rsidP="00D545F6">
            <w:pPr>
              <w:pStyle w:val="ListParagraph"/>
              <w:numPr>
                <w:ilvl w:val="3"/>
                <w:numId w:val="214"/>
              </w:numPr>
              <w:spacing w:after="0" w:line="240" w:lineRule="auto"/>
              <w:ind w:left="1242" w:hanging="540"/>
              <w:rPr>
                <w:rFonts w:cs="Simplified Arabic"/>
                <w:b/>
                <w:bCs/>
                <w:sz w:val="26"/>
                <w:szCs w:val="26"/>
                <w:lang w:bidi="ar-IQ"/>
              </w:rPr>
            </w:pPr>
            <w:r w:rsidRPr="0019456C">
              <w:rPr>
                <w:rFonts w:cs="Simplified Arabic" w:hint="cs"/>
                <w:b/>
                <w:bCs/>
                <w:sz w:val="26"/>
                <w:szCs w:val="26"/>
                <w:rtl/>
                <w:lang w:bidi="ar-IQ"/>
              </w:rPr>
              <w:t>المناقشة والحوار: لتدارس المفردات التي تتطلب الربط والاستنتاج.</w:t>
            </w:r>
          </w:p>
          <w:p w14:paraId="189192FB" w14:textId="77777777" w:rsidR="00A71107" w:rsidRPr="0019456C" w:rsidRDefault="00A71107" w:rsidP="00D545F6">
            <w:pPr>
              <w:pStyle w:val="ListParagraph"/>
              <w:numPr>
                <w:ilvl w:val="3"/>
                <w:numId w:val="214"/>
              </w:numPr>
              <w:spacing w:after="0" w:line="240" w:lineRule="auto"/>
              <w:ind w:left="1242" w:hanging="540"/>
              <w:rPr>
                <w:rFonts w:cs="Simplified Arabic"/>
                <w:b/>
                <w:bCs/>
                <w:sz w:val="26"/>
                <w:szCs w:val="26"/>
                <w:lang w:bidi="ar-IQ"/>
              </w:rPr>
            </w:pPr>
            <w:r w:rsidRPr="0019456C">
              <w:rPr>
                <w:rFonts w:cs="Simplified Arabic" w:hint="cs"/>
                <w:b/>
                <w:bCs/>
                <w:sz w:val="26"/>
                <w:szCs w:val="26"/>
                <w:rtl/>
                <w:lang w:bidi="ar-IQ"/>
              </w:rPr>
              <w:t xml:space="preserve">النشاط الذاتي للطالب </w:t>
            </w:r>
            <w:r>
              <w:rPr>
                <w:rFonts w:cs="Simplified Arabic" w:hint="cs"/>
                <w:b/>
                <w:bCs/>
                <w:sz w:val="26"/>
                <w:szCs w:val="26"/>
                <w:rtl/>
                <w:lang w:bidi="ar-IQ"/>
              </w:rPr>
              <w:t xml:space="preserve">وتهيئته لتحضير المادة والوقوف (لالقاء المحاضرة) </w:t>
            </w:r>
            <w:r w:rsidRPr="0019456C">
              <w:rPr>
                <w:rFonts w:cs="Simplified Arabic" w:hint="cs"/>
                <w:b/>
                <w:bCs/>
                <w:sz w:val="26"/>
                <w:szCs w:val="26"/>
                <w:rtl/>
                <w:lang w:bidi="ar-IQ"/>
              </w:rPr>
              <w:t xml:space="preserve"> في القاعة الدراسية</w:t>
            </w:r>
            <w:r>
              <w:rPr>
                <w:rFonts w:cs="Simplified Arabic" w:hint="cs"/>
                <w:b/>
                <w:bCs/>
                <w:sz w:val="26"/>
                <w:szCs w:val="26"/>
                <w:rtl/>
                <w:lang w:bidi="ar-IQ"/>
              </w:rPr>
              <w:t xml:space="preserve"> واستعداداته للمناقشة من قبل الطلبة والاستاذ</w:t>
            </w:r>
            <w:r w:rsidRPr="0019456C">
              <w:rPr>
                <w:rFonts w:cs="Simplified Arabic" w:hint="cs"/>
                <w:b/>
                <w:bCs/>
                <w:sz w:val="26"/>
                <w:szCs w:val="26"/>
                <w:rtl/>
                <w:lang w:bidi="ar-IQ"/>
              </w:rPr>
              <w:t>.</w:t>
            </w:r>
          </w:p>
          <w:p w14:paraId="23C07197" w14:textId="77777777" w:rsidR="00A71107" w:rsidRPr="0019456C" w:rsidRDefault="00A71107" w:rsidP="00D545F6">
            <w:pPr>
              <w:pStyle w:val="ListParagraph"/>
              <w:numPr>
                <w:ilvl w:val="3"/>
                <w:numId w:val="214"/>
              </w:numPr>
              <w:spacing w:after="0" w:line="240" w:lineRule="auto"/>
              <w:ind w:left="1242" w:hanging="540"/>
              <w:rPr>
                <w:rFonts w:cs="Simplified Arabic"/>
                <w:b/>
                <w:bCs/>
                <w:sz w:val="26"/>
                <w:szCs w:val="26"/>
                <w:rtl/>
                <w:lang w:bidi="ar-IQ"/>
              </w:rPr>
            </w:pPr>
            <w:r w:rsidRPr="0019456C">
              <w:rPr>
                <w:rFonts w:cs="Simplified Arabic" w:hint="cs"/>
                <w:b/>
                <w:bCs/>
                <w:sz w:val="26"/>
                <w:szCs w:val="26"/>
                <w:rtl/>
                <w:lang w:bidi="ar-IQ"/>
              </w:rPr>
              <w:t>التعلم</w:t>
            </w:r>
            <w:r>
              <w:rPr>
                <w:rFonts w:cs="Simplified Arabic" w:hint="cs"/>
                <w:b/>
                <w:bCs/>
                <w:sz w:val="26"/>
                <w:szCs w:val="26"/>
                <w:rtl/>
                <w:lang w:bidi="ar-IQ"/>
              </w:rPr>
              <w:t xml:space="preserve"> </w:t>
            </w:r>
            <w:r w:rsidRPr="0019456C">
              <w:rPr>
                <w:rFonts w:cs="Simplified Arabic" w:hint="cs"/>
                <w:b/>
                <w:bCs/>
                <w:sz w:val="26"/>
                <w:szCs w:val="26"/>
                <w:rtl/>
                <w:lang w:bidi="ar-IQ"/>
              </w:rPr>
              <w:t>النشط</w:t>
            </w:r>
          </w:p>
          <w:p w14:paraId="28D26F7F" w14:textId="77777777" w:rsidR="00A71107" w:rsidRPr="0019456C" w:rsidRDefault="00A71107" w:rsidP="00D545F6">
            <w:pPr>
              <w:pStyle w:val="ListParagraph"/>
              <w:numPr>
                <w:ilvl w:val="3"/>
                <w:numId w:val="214"/>
              </w:numPr>
              <w:spacing w:after="0" w:line="240" w:lineRule="auto"/>
              <w:ind w:left="1242" w:hanging="540"/>
              <w:rPr>
                <w:rFonts w:cs="Simplified Arabic"/>
                <w:b/>
                <w:bCs/>
                <w:sz w:val="26"/>
                <w:szCs w:val="26"/>
                <w:rtl/>
                <w:lang w:bidi="ar-IQ"/>
              </w:rPr>
            </w:pPr>
            <w:r w:rsidRPr="0019456C">
              <w:rPr>
                <w:rFonts w:cs="Simplified Arabic" w:hint="cs"/>
                <w:b/>
                <w:bCs/>
                <w:sz w:val="26"/>
                <w:szCs w:val="26"/>
                <w:rtl/>
                <w:lang w:bidi="ar-IQ"/>
              </w:rPr>
              <w:t>التعلم</w:t>
            </w:r>
            <w:r>
              <w:rPr>
                <w:rFonts w:cs="Simplified Arabic" w:hint="cs"/>
                <w:b/>
                <w:bCs/>
                <w:sz w:val="26"/>
                <w:szCs w:val="26"/>
                <w:rtl/>
                <w:lang w:bidi="ar-IQ"/>
              </w:rPr>
              <w:t xml:space="preserve"> </w:t>
            </w:r>
            <w:r w:rsidRPr="0019456C">
              <w:rPr>
                <w:rFonts w:cs="Simplified Arabic" w:hint="cs"/>
                <w:b/>
                <w:bCs/>
                <w:sz w:val="26"/>
                <w:szCs w:val="26"/>
                <w:rtl/>
                <w:lang w:bidi="ar-IQ"/>
              </w:rPr>
              <w:t>التعاوني</w:t>
            </w:r>
          </w:p>
          <w:p w14:paraId="2C0C131C" w14:textId="77777777" w:rsidR="00A71107" w:rsidRDefault="00A71107" w:rsidP="00D545F6">
            <w:pPr>
              <w:pStyle w:val="ListParagraph"/>
              <w:numPr>
                <w:ilvl w:val="3"/>
                <w:numId w:val="214"/>
              </w:numPr>
              <w:spacing w:after="0" w:line="240" w:lineRule="auto"/>
              <w:ind w:left="1242" w:hanging="540"/>
              <w:rPr>
                <w:rFonts w:cs="Simplified Arabic"/>
                <w:b/>
                <w:bCs/>
                <w:sz w:val="26"/>
                <w:szCs w:val="26"/>
                <w:lang w:bidi="ar-IQ"/>
              </w:rPr>
            </w:pPr>
            <w:r w:rsidRPr="0019456C">
              <w:rPr>
                <w:rFonts w:cs="Simplified Arabic" w:hint="cs"/>
                <w:b/>
                <w:bCs/>
                <w:sz w:val="26"/>
                <w:szCs w:val="26"/>
                <w:rtl/>
                <w:lang w:bidi="ar-IQ"/>
              </w:rPr>
              <w:t>التدريب</w:t>
            </w:r>
            <w:r>
              <w:rPr>
                <w:rFonts w:cs="Simplified Arabic" w:hint="cs"/>
                <w:b/>
                <w:bCs/>
                <w:sz w:val="26"/>
                <w:szCs w:val="26"/>
                <w:rtl/>
                <w:lang w:bidi="ar-IQ"/>
              </w:rPr>
              <w:t xml:space="preserve"> العملي (</w:t>
            </w:r>
            <w:r w:rsidRPr="0019456C">
              <w:rPr>
                <w:rFonts w:cs="Simplified Arabic" w:hint="cs"/>
                <w:b/>
                <w:bCs/>
                <w:sz w:val="26"/>
                <w:szCs w:val="26"/>
                <w:rtl/>
                <w:lang w:bidi="ar-IQ"/>
              </w:rPr>
              <w:t>وجها</w:t>
            </w:r>
            <w:r>
              <w:rPr>
                <w:rFonts w:cs="Simplified Arabic" w:hint="cs"/>
                <w:b/>
                <w:bCs/>
                <w:sz w:val="26"/>
                <w:szCs w:val="26"/>
                <w:rtl/>
                <w:lang w:bidi="ar-IQ"/>
              </w:rPr>
              <w:t xml:space="preserve"> </w:t>
            </w:r>
            <w:r w:rsidRPr="0019456C">
              <w:rPr>
                <w:rFonts w:cs="Simplified Arabic" w:hint="cs"/>
                <w:b/>
                <w:bCs/>
                <w:sz w:val="26"/>
                <w:szCs w:val="26"/>
                <w:rtl/>
                <w:lang w:bidi="ar-IQ"/>
              </w:rPr>
              <w:t>لوجه</w:t>
            </w:r>
            <w:r>
              <w:rPr>
                <w:rFonts w:cs="Simplified Arabic" w:hint="cs"/>
                <w:b/>
                <w:bCs/>
                <w:sz w:val="26"/>
                <w:szCs w:val="26"/>
                <w:rtl/>
                <w:lang w:bidi="ar-IQ"/>
              </w:rPr>
              <w:t>)</w:t>
            </w:r>
          </w:p>
          <w:p w14:paraId="6645E6F2" w14:textId="77777777" w:rsidR="00A71107" w:rsidRPr="0019456C" w:rsidRDefault="00A71107" w:rsidP="00D545F6">
            <w:pPr>
              <w:pStyle w:val="ListParagraph"/>
              <w:numPr>
                <w:ilvl w:val="3"/>
                <w:numId w:val="214"/>
              </w:numPr>
              <w:tabs>
                <w:tab w:val="right" w:pos="1062"/>
              </w:tabs>
              <w:autoSpaceDE w:val="0"/>
              <w:autoSpaceDN w:val="0"/>
              <w:adjustRightInd w:val="0"/>
              <w:spacing w:after="0" w:line="240" w:lineRule="auto"/>
              <w:ind w:left="360" w:firstLine="342"/>
              <w:rPr>
                <w:rFonts w:cs="Simplified Arabic"/>
                <w:b/>
                <w:bCs/>
                <w:sz w:val="26"/>
                <w:szCs w:val="26"/>
                <w:rtl/>
                <w:lang w:bidi="ar-IQ"/>
              </w:rPr>
            </w:pPr>
            <w:r>
              <w:rPr>
                <w:rFonts w:cs="Simplified Arabic" w:hint="cs"/>
                <w:b/>
                <w:bCs/>
                <w:sz w:val="26"/>
                <w:szCs w:val="26"/>
                <w:rtl/>
                <w:lang w:bidi="ar-IQ"/>
              </w:rPr>
              <w:t>تقديم التقارير في مجال الموضوع</w:t>
            </w:r>
          </w:p>
          <w:p w14:paraId="22B9C096"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p>
        </w:tc>
      </w:tr>
      <w:tr w:rsidR="00A71107" w:rsidRPr="00DB131F" w14:paraId="42EE76BD" w14:textId="77777777" w:rsidTr="00CE4B5A">
        <w:trPr>
          <w:trHeight w:val="400"/>
        </w:trPr>
        <w:tc>
          <w:tcPr>
            <w:tcW w:w="9720" w:type="dxa"/>
            <w:shd w:val="clear" w:color="auto" w:fill="A7BFDE"/>
            <w:vAlign w:val="center"/>
          </w:tcPr>
          <w:p w14:paraId="57DFE203"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A71107" w:rsidRPr="00DB131F" w14:paraId="148A4F12" w14:textId="77777777" w:rsidTr="00CE4B5A">
        <w:trPr>
          <w:trHeight w:val="624"/>
        </w:trPr>
        <w:tc>
          <w:tcPr>
            <w:tcW w:w="9720" w:type="dxa"/>
            <w:shd w:val="clear" w:color="auto" w:fill="A7BFDE"/>
            <w:vAlign w:val="center"/>
          </w:tcPr>
          <w:p w14:paraId="514E0ED8"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 النشاط الصفي والمشاركة في التحضير اليومي للطالب.</w:t>
            </w:r>
          </w:p>
          <w:p w14:paraId="3A9C5AAC"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2. المشاركة في تقديم المحاضرة مع الاستاذ (</w:t>
            </w:r>
            <w:r>
              <w:rPr>
                <w:rFonts w:ascii="Cambria" w:hAnsi="Cambria" w:cs="Times New Roman"/>
                <w:color w:val="000000"/>
                <w:sz w:val="28"/>
                <w:szCs w:val="28"/>
                <w:lang w:bidi="ar-IQ"/>
              </w:rPr>
              <w:t>Seminar</w:t>
            </w:r>
            <w:r>
              <w:rPr>
                <w:rFonts w:ascii="Cambria" w:hAnsi="Cambria" w:cs="Times New Roman" w:hint="cs"/>
                <w:color w:val="000000"/>
                <w:sz w:val="28"/>
                <w:szCs w:val="28"/>
                <w:rtl/>
                <w:lang w:bidi="ar-IQ"/>
              </w:rPr>
              <w:t>) .</w:t>
            </w:r>
          </w:p>
          <w:p w14:paraId="1B4F4909"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3. الاختبارات اليومية (</w:t>
            </w:r>
            <w:r>
              <w:rPr>
                <w:rFonts w:ascii="Cambria" w:hAnsi="Cambria" w:cs="Times New Roman"/>
                <w:color w:val="000000"/>
                <w:sz w:val="28"/>
                <w:szCs w:val="28"/>
                <w:lang w:bidi="ar-IQ"/>
              </w:rPr>
              <w:t>Quizzes</w:t>
            </w:r>
            <w:r>
              <w:rPr>
                <w:rFonts w:ascii="Cambria" w:hAnsi="Cambria" w:cs="Times New Roman" w:hint="cs"/>
                <w:color w:val="000000"/>
                <w:sz w:val="28"/>
                <w:szCs w:val="28"/>
                <w:rtl/>
                <w:lang w:bidi="ar-IQ"/>
              </w:rPr>
              <w:t>)</w:t>
            </w:r>
          </w:p>
          <w:p w14:paraId="4BB19BDC"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4. الامتحانات الشهرية (</w:t>
            </w:r>
            <w:r>
              <w:rPr>
                <w:rFonts w:ascii="Cambria" w:hAnsi="Cambria" w:cs="Times New Roman"/>
                <w:color w:val="000000"/>
                <w:sz w:val="28"/>
                <w:szCs w:val="28"/>
                <w:lang w:bidi="ar-IQ"/>
              </w:rPr>
              <w:t>Test</w:t>
            </w:r>
            <w:r>
              <w:rPr>
                <w:rFonts w:ascii="Cambria" w:hAnsi="Cambria" w:cs="Times New Roman" w:hint="cs"/>
                <w:color w:val="000000"/>
                <w:sz w:val="28"/>
                <w:szCs w:val="28"/>
                <w:rtl/>
                <w:lang w:bidi="ar-IQ"/>
              </w:rPr>
              <w:t>).</w:t>
            </w:r>
          </w:p>
          <w:p w14:paraId="77B52C99"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5. تقديم التقارير.</w:t>
            </w:r>
          </w:p>
          <w:p w14:paraId="7C7CD613" w14:textId="77777777" w:rsidR="00A71107" w:rsidRPr="00DB131F"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6.  تكليف الطلبة باداء اعمال في اطار المجموعات ومتابعة اداؤهم</w:t>
            </w:r>
            <w:r>
              <w:rPr>
                <w:rFonts w:ascii="Arial" w:hAnsi="Arial" w:cs="AL-Mohanad" w:hint="cs"/>
                <w:b/>
                <w:sz w:val="28"/>
                <w:szCs w:val="28"/>
                <w:rtl/>
              </w:rPr>
              <w:t>.</w:t>
            </w:r>
          </w:p>
          <w:p w14:paraId="5C2D97B4" w14:textId="77777777" w:rsidR="00A71107" w:rsidRPr="00DB131F" w:rsidRDefault="00A71107" w:rsidP="00CE4B5A">
            <w:pPr>
              <w:autoSpaceDE w:val="0"/>
              <w:autoSpaceDN w:val="0"/>
              <w:adjustRightInd w:val="0"/>
              <w:ind w:left="360"/>
              <w:rPr>
                <w:rFonts w:ascii="Cambria" w:hAnsi="Cambria" w:cs="Times New Roman"/>
                <w:color w:val="000000"/>
                <w:sz w:val="28"/>
                <w:szCs w:val="28"/>
                <w:rtl/>
                <w:lang w:bidi="ar-IQ"/>
              </w:rPr>
            </w:pPr>
          </w:p>
          <w:p w14:paraId="5C21B785"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p>
        </w:tc>
      </w:tr>
      <w:tr w:rsidR="00A71107" w:rsidRPr="00DB131F" w14:paraId="4EBD6E76" w14:textId="77777777" w:rsidTr="00CE4B5A">
        <w:trPr>
          <w:trHeight w:val="1290"/>
        </w:trPr>
        <w:tc>
          <w:tcPr>
            <w:tcW w:w="9720" w:type="dxa"/>
            <w:shd w:val="clear" w:color="auto" w:fill="A7BFDE"/>
            <w:vAlign w:val="center"/>
          </w:tcPr>
          <w:p w14:paraId="190832A5" w14:textId="77777777" w:rsidR="00A71107" w:rsidRPr="00DB131F"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lastRenderedPageBreak/>
              <w:t xml:space="preserve">ج- </w:t>
            </w:r>
            <w:r>
              <w:rPr>
                <w:rFonts w:ascii="Cambria" w:hAnsi="Cambria" w:cs="Times New Roman" w:hint="cs"/>
                <w:color w:val="000000"/>
                <w:sz w:val="28"/>
                <w:szCs w:val="28"/>
                <w:rtl/>
                <w:lang w:bidi="ar-IQ"/>
              </w:rPr>
              <w:t xml:space="preserve"> الاهداف الوجدانية والقيمية</w:t>
            </w:r>
          </w:p>
          <w:p w14:paraId="6A8B93E5" w14:textId="77777777" w:rsidR="00A71107" w:rsidRPr="00DB131F" w:rsidRDefault="00A71107" w:rsidP="00CE4B5A">
            <w:pPr>
              <w:autoSpaceDE w:val="0"/>
              <w:autoSpaceDN w:val="0"/>
              <w:adjustRightInd w:val="0"/>
              <w:ind w:left="612"/>
              <w:rPr>
                <w:rFonts w:ascii="Cambria" w:hAnsi="Cambria" w:cs="Times New Roman"/>
                <w:color w:val="000000"/>
                <w:sz w:val="28"/>
                <w:szCs w:val="28"/>
                <w:rtl/>
              </w:rPr>
            </w:pPr>
            <w:r w:rsidRPr="00DB131F">
              <w:rPr>
                <w:rFonts w:ascii="Cambria" w:hAnsi="Cambria" w:cs="Times New Roman"/>
                <w:color w:val="000000"/>
                <w:sz w:val="28"/>
                <w:szCs w:val="28"/>
                <w:rtl/>
                <w:lang w:bidi="ar-IQ"/>
              </w:rPr>
              <w:t>ج1-</w:t>
            </w:r>
            <w:r>
              <w:rPr>
                <w:rFonts w:ascii="Cambria" w:hAnsi="Cambria" w:cs="Times New Roman" w:hint="cs"/>
                <w:color w:val="000000"/>
                <w:sz w:val="28"/>
                <w:szCs w:val="28"/>
                <w:rtl/>
                <w:lang w:bidi="ar-IQ"/>
              </w:rPr>
              <w:t xml:space="preserve">  قابلية الاستيعاب والقدرة على المناقشة ضمن الموضوع.</w:t>
            </w:r>
          </w:p>
          <w:p w14:paraId="07B59BA0" w14:textId="77777777" w:rsidR="00A71107" w:rsidRPr="00DB131F" w:rsidRDefault="00A71107" w:rsidP="00CE4B5A">
            <w:pPr>
              <w:autoSpaceDE w:val="0"/>
              <w:autoSpaceDN w:val="0"/>
              <w:adjustRightInd w:val="0"/>
              <w:ind w:left="612"/>
              <w:rPr>
                <w:rFonts w:ascii="Cambria" w:hAnsi="Cambria" w:cs="Times New Roman"/>
                <w:color w:val="000000"/>
                <w:sz w:val="28"/>
                <w:szCs w:val="28"/>
                <w:rtl/>
              </w:rPr>
            </w:pPr>
            <w:r>
              <w:rPr>
                <w:rFonts w:ascii="Cambria" w:hAnsi="Cambria" w:cs="Times New Roman" w:hint="cs"/>
                <w:color w:val="000000"/>
                <w:sz w:val="28"/>
                <w:szCs w:val="28"/>
                <w:rtl/>
              </w:rPr>
              <w:t>ج2- الاستجابة للاستفسار الموجه وتقديم الاجابات الصحيحة للمادة.</w:t>
            </w:r>
          </w:p>
          <w:p w14:paraId="5D1FFE06" w14:textId="77777777" w:rsidR="00A71107" w:rsidRPr="00DB131F" w:rsidRDefault="00A71107" w:rsidP="00CE4B5A">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ج3-</w:t>
            </w:r>
            <w:r>
              <w:rPr>
                <w:rFonts w:ascii="Cambria" w:hAnsi="Cambria" w:cs="Times New Roman" w:hint="cs"/>
                <w:color w:val="000000"/>
                <w:sz w:val="28"/>
                <w:szCs w:val="28"/>
                <w:rtl/>
                <w:lang w:bidi="ar-IQ"/>
              </w:rPr>
              <w:t xml:space="preserve"> الاضافة للموضوع من خلال القراءات والاطلاع والمعرفة المكتسبة  المستمدة من خلال الاطلاع وتصفح الانترنت او الكتاب او متابعة المحاضرات في القنوات التعليمية</w:t>
            </w:r>
          </w:p>
          <w:p w14:paraId="2F610F29" w14:textId="77777777" w:rsidR="00A71107" w:rsidRPr="00DB131F" w:rsidRDefault="00A71107" w:rsidP="00CE4B5A">
            <w:pPr>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ج4-  </w:t>
            </w:r>
          </w:p>
          <w:p w14:paraId="398F6FB6"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p>
        </w:tc>
      </w:tr>
      <w:tr w:rsidR="00A71107" w:rsidRPr="00DB131F" w14:paraId="3BBCDECC" w14:textId="77777777" w:rsidTr="00CE4B5A">
        <w:trPr>
          <w:trHeight w:val="471"/>
        </w:trPr>
        <w:tc>
          <w:tcPr>
            <w:tcW w:w="9720" w:type="dxa"/>
            <w:shd w:val="clear" w:color="auto" w:fill="A7BFDE"/>
            <w:vAlign w:val="center"/>
          </w:tcPr>
          <w:p w14:paraId="54437A6F" w14:textId="77777777" w:rsidR="00A71107" w:rsidRPr="00DB131F" w:rsidRDefault="00A71107" w:rsidP="00CE4B5A">
            <w:pPr>
              <w:tabs>
                <w:tab w:val="left" w:pos="612"/>
              </w:tabs>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A71107" w:rsidRPr="00DB131F" w14:paraId="662648E7" w14:textId="77777777" w:rsidTr="00CE4B5A">
        <w:trPr>
          <w:trHeight w:val="624"/>
        </w:trPr>
        <w:tc>
          <w:tcPr>
            <w:tcW w:w="9720" w:type="dxa"/>
            <w:shd w:val="clear" w:color="auto" w:fill="A7BFDE"/>
            <w:vAlign w:val="center"/>
          </w:tcPr>
          <w:p w14:paraId="57BC1638" w14:textId="77777777" w:rsidR="00A71107" w:rsidRPr="006C3523"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w:t>
            </w:r>
            <w:r w:rsidRPr="006C3523">
              <w:rPr>
                <w:rFonts w:ascii="Cambria" w:hAnsi="Cambria" w:cs="Times New Roman" w:hint="cs"/>
                <w:color w:val="000000"/>
                <w:sz w:val="28"/>
                <w:szCs w:val="28"/>
                <w:rtl/>
                <w:lang w:bidi="ar-IQ"/>
              </w:rPr>
              <w:t>تشجيع الطلاب على الاستفادة من المواقع المتخصصة.</w:t>
            </w:r>
          </w:p>
          <w:p w14:paraId="65AD4193" w14:textId="77777777" w:rsidR="00A71107" w:rsidRPr="006C3523" w:rsidRDefault="00A71107" w:rsidP="00CE4B5A">
            <w:pPr>
              <w:autoSpaceDE w:val="0"/>
              <w:autoSpaceDN w:val="0"/>
              <w:adjustRightInd w:val="0"/>
              <w:ind w:left="360"/>
              <w:rPr>
                <w:rFonts w:ascii="Cambria" w:hAnsi="Cambria" w:cs="Times New Roman"/>
                <w:color w:val="000000"/>
                <w:sz w:val="28"/>
                <w:szCs w:val="28"/>
                <w:lang w:bidi="ar-IQ"/>
              </w:rPr>
            </w:pPr>
            <w:r w:rsidRPr="006C3523">
              <w:rPr>
                <w:rFonts w:ascii="Cambria" w:hAnsi="Cambria" w:cs="Times New Roman" w:hint="cs"/>
                <w:color w:val="000000"/>
                <w:sz w:val="28"/>
                <w:szCs w:val="28"/>
                <w:rtl/>
                <w:lang w:bidi="ar-IQ"/>
              </w:rPr>
              <w:t>2. تكليف الطلاب بتقديم عروض باستخدام برنامج باور بوينت.</w:t>
            </w:r>
          </w:p>
          <w:p w14:paraId="42B99F6F"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r w:rsidRPr="006C3523">
              <w:rPr>
                <w:rFonts w:ascii="Cambria" w:hAnsi="Cambria" w:cs="Times New Roman" w:hint="cs"/>
                <w:color w:val="000000"/>
                <w:sz w:val="28"/>
                <w:szCs w:val="28"/>
                <w:rtl/>
                <w:lang w:bidi="ar-IQ"/>
              </w:rPr>
              <w:t xml:space="preserve">3. </w:t>
            </w:r>
          </w:p>
        </w:tc>
      </w:tr>
      <w:tr w:rsidR="00A71107" w:rsidRPr="00DB131F" w14:paraId="3895ECA3" w14:textId="77777777" w:rsidTr="00CE4B5A">
        <w:trPr>
          <w:trHeight w:val="425"/>
        </w:trPr>
        <w:tc>
          <w:tcPr>
            <w:tcW w:w="9720" w:type="dxa"/>
            <w:shd w:val="clear" w:color="auto" w:fill="A7BFDE"/>
            <w:vAlign w:val="center"/>
          </w:tcPr>
          <w:p w14:paraId="65C7AF1E"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A71107" w:rsidRPr="00DB131F" w14:paraId="3F09BCAF" w14:textId="77777777" w:rsidTr="00CE4B5A">
        <w:trPr>
          <w:trHeight w:val="624"/>
        </w:trPr>
        <w:tc>
          <w:tcPr>
            <w:tcW w:w="9720" w:type="dxa"/>
            <w:shd w:val="clear" w:color="auto" w:fill="A7BFDE"/>
            <w:vAlign w:val="center"/>
          </w:tcPr>
          <w:p w14:paraId="6AA401C7"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 المشاركة في النشاط الصفي والتحضير اليومي بشكل مستمر.</w:t>
            </w:r>
          </w:p>
          <w:p w14:paraId="30E523F5"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2. المشاركة في تقديم المحاضرة مع الاستاذ (</w:t>
            </w:r>
            <w:r>
              <w:rPr>
                <w:rFonts w:ascii="Cambria" w:hAnsi="Cambria" w:cs="Times New Roman"/>
                <w:color w:val="000000"/>
                <w:sz w:val="28"/>
                <w:szCs w:val="28"/>
                <w:lang w:bidi="ar-IQ"/>
              </w:rPr>
              <w:t>Seminar</w:t>
            </w:r>
            <w:r>
              <w:rPr>
                <w:rFonts w:ascii="Cambria" w:hAnsi="Cambria" w:cs="Times New Roman" w:hint="cs"/>
                <w:color w:val="000000"/>
                <w:sz w:val="28"/>
                <w:szCs w:val="28"/>
                <w:rtl/>
                <w:lang w:bidi="ar-IQ"/>
              </w:rPr>
              <w:t>) .</w:t>
            </w:r>
          </w:p>
          <w:p w14:paraId="61A140B9"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3. الاستفسار وطرح الاسئلة والاستجابة للرد على الاسئلة الموجه له في اثناء المحاضرات.</w:t>
            </w:r>
          </w:p>
          <w:p w14:paraId="023CE76E"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4.الاختبارات اليومية (</w:t>
            </w:r>
            <w:r>
              <w:rPr>
                <w:rFonts w:ascii="Cambria" w:hAnsi="Cambria" w:cs="Times New Roman"/>
                <w:color w:val="000000"/>
                <w:sz w:val="28"/>
                <w:szCs w:val="28"/>
                <w:lang w:bidi="ar-IQ"/>
              </w:rPr>
              <w:t>Quizzes</w:t>
            </w:r>
            <w:r>
              <w:rPr>
                <w:rFonts w:ascii="Cambria" w:hAnsi="Cambria" w:cs="Times New Roman" w:hint="cs"/>
                <w:color w:val="000000"/>
                <w:sz w:val="28"/>
                <w:szCs w:val="28"/>
                <w:rtl/>
                <w:lang w:bidi="ar-IQ"/>
              </w:rPr>
              <w:t>)</w:t>
            </w:r>
          </w:p>
          <w:p w14:paraId="758721DA"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4. الامتحانات الشهرية (</w:t>
            </w:r>
            <w:r>
              <w:rPr>
                <w:rFonts w:ascii="Cambria" w:hAnsi="Cambria" w:cs="Times New Roman"/>
                <w:color w:val="000000"/>
                <w:sz w:val="28"/>
                <w:szCs w:val="28"/>
                <w:lang w:bidi="ar-IQ"/>
              </w:rPr>
              <w:t>Test</w:t>
            </w:r>
            <w:r>
              <w:rPr>
                <w:rFonts w:ascii="Cambria" w:hAnsi="Cambria" w:cs="Times New Roman" w:hint="cs"/>
                <w:color w:val="000000"/>
                <w:sz w:val="28"/>
                <w:szCs w:val="28"/>
                <w:rtl/>
                <w:lang w:bidi="ar-IQ"/>
              </w:rPr>
              <w:t>).</w:t>
            </w:r>
          </w:p>
          <w:p w14:paraId="5C2A9F8F"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5. تقديم التقارير ذات العلاقة.</w:t>
            </w:r>
          </w:p>
          <w:p w14:paraId="6A3808FD" w14:textId="77777777" w:rsidR="00A71107"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6. الحضور (المميز) في المحاضرات والالتزام بالدوام.</w:t>
            </w:r>
          </w:p>
          <w:p w14:paraId="02BDBC2A" w14:textId="77777777" w:rsidR="00A71107" w:rsidRPr="00DB131F" w:rsidRDefault="00A71107" w:rsidP="00CE4B5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7. الالتزام بضوابط القاعة الدراسية واحترام المحاضرة وزملاؤه الاخرين.</w:t>
            </w:r>
          </w:p>
          <w:p w14:paraId="43E83A19" w14:textId="77777777" w:rsidR="00A71107" w:rsidRPr="00DB131F" w:rsidRDefault="00A71107" w:rsidP="00CE4B5A">
            <w:pPr>
              <w:autoSpaceDE w:val="0"/>
              <w:autoSpaceDN w:val="0"/>
              <w:adjustRightInd w:val="0"/>
              <w:ind w:left="360"/>
              <w:rPr>
                <w:rFonts w:ascii="Cambria" w:hAnsi="Cambria" w:cs="Times New Roman"/>
                <w:color w:val="000000"/>
                <w:sz w:val="28"/>
                <w:szCs w:val="28"/>
                <w:lang w:bidi="ar-IQ"/>
              </w:rPr>
            </w:pPr>
          </w:p>
        </w:tc>
      </w:tr>
      <w:tr w:rsidR="00A71107" w:rsidRPr="00DB131F" w14:paraId="5364EA61" w14:textId="77777777" w:rsidTr="00CE4B5A">
        <w:trPr>
          <w:trHeight w:val="1584"/>
        </w:trPr>
        <w:tc>
          <w:tcPr>
            <w:tcW w:w="9720" w:type="dxa"/>
            <w:shd w:val="clear" w:color="auto" w:fill="A7BFDE"/>
            <w:vAlign w:val="center"/>
          </w:tcPr>
          <w:p w14:paraId="739849C2" w14:textId="77777777" w:rsidR="00A71107" w:rsidRPr="00DB131F" w:rsidRDefault="00A71107" w:rsidP="00CE4B5A">
            <w:pPr>
              <w:autoSpaceDE w:val="0"/>
              <w:autoSpaceDN w:val="0"/>
              <w:adjustRightInd w:val="0"/>
              <w:ind w:left="43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 - المهارات  العامة و</w:t>
            </w:r>
            <w:r>
              <w:rPr>
                <w:rFonts w:ascii="Cambria" w:hAnsi="Cambria" w:cs="Times New Roman" w:hint="cs"/>
                <w:color w:val="000000"/>
                <w:sz w:val="28"/>
                <w:szCs w:val="28"/>
                <w:rtl/>
                <w:lang w:bidi="ar-IQ"/>
              </w:rPr>
              <w:t xml:space="preserve">التاهيلية </w:t>
            </w:r>
            <w:r w:rsidRPr="00DB131F">
              <w:rPr>
                <w:rFonts w:ascii="Cambria" w:hAnsi="Cambria" w:cs="Times New Roman"/>
                <w:color w:val="000000"/>
                <w:sz w:val="28"/>
                <w:szCs w:val="28"/>
                <w:rtl/>
                <w:lang w:bidi="ar-IQ"/>
              </w:rPr>
              <w:t>المنقولة ( المهارات الأخرى المتعلقة بقابلية التوظيف والتطور الشخصي ).</w:t>
            </w:r>
          </w:p>
          <w:p w14:paraId="34527C8E" w14:textId="77777777" w:rsidR="00A71107" w:rsidRPr="00DB131F" w:rsidRDefault="00A71107" w:rsidP="00CE4B5A">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د1-</w:t>
            </w:r>
            <w:r>
              <w:rPr>
                <w:rFonts w:cs="Simplified Arabic" w:hint="cs"/>
                <w:b/>
                <w:bCs/>
                <w:sz w:val="26"/>
                <w:szCs w:val="26"/>
                <w:rtl/>
                <w:lang w:bidi="ar-IQ"/>
              </w:rPr>
              <w:t>ال</w:t>
            </w:r>
            <w:r w:rsidRPr="009D4906">
              <w:rPr>
                <w:rFonts w:cs="Simplified Arabic" w:hint="cs"/>
                <w:b/>
                <w:bCs/>
                <w:sz w:val="26"/>
                <w:szCs w:val="26"/>
                <w:rtl/>
                <w:lang w:bidi="ar-IQ"/>
              </w:rPr>
              <w:t>قدر</w:t>
            </w:r>
            <w:r>
              <w:rPr>
                <w:rFonts w:cs="Simplified Arabic" w:hint="cs"/>
                <w:b/>
                <w:bCs/>
                <w:sz w:val="26"/>
                <w:szCs w:val="26"/>
                <w:rtl/>
                <w:lang w:bidi="ar-IQ"/>
              </w:rPr>
              <w:t xml:space="preserve">ة </w:t>
            </w:r>
            <w:r w:rsidRPr="009D4906">
              <w:rPr>
                <w:rFonts w:cs="Simplified Arabic" w:hint="cs"/>
                <w:b/>
                <w:bCs/>
                <w:sz w:val="26"/>
                <w:szCs w:val="26"/>
                <w:rtl/>
                <w:lang w:bidi="ar-IQ"/>
              </w:rPr>
              <w:t xml:space="preserve">على </w:t>
            </w:r>
            <w:r>
              <w:rPr>
                <w:rFonts w:cs="Simplified Arabic" w:hint="cs"/>
                <w:b/>
                <w:bCs/>
                <w:sz w:val="26"/>
                <w:szCs w:val="26"/>
                <w:rtl/>
                <w:lang w:bidi="ar-IQ"/>
              </w:rPr>
              <w:t>الاستيعاب والتطورفي</w:t>
            </w:r>
            <w:r w:rsidRPr="009D4906">
              <w:rPr>
                <w:rFonts w:cs="Simplified Arabic" w:hint="cs"/>
                <w:b/>
                <w:bCs/>
                <w:sz w:val="26"/>
                <w:szCs w:val="26"/>
                <w:rtl/>
                <w:lang w:bidi="ar-IQ"/>
              </w:rPr>
              <w:t xml:space="preserve"> استخدام الحاسوب كوسيلة تعليم</w:t>
            </w:r>
            <w:r>
              <w:rPr>
                <w:rFonts w:cs="Simplified Arabic" w:hint="cs"/>
                <w:b/>
                <w:bCs/>
                <w:sz w:val="26"/>
                <w:szCs w:val="26"/>
                <w:rtl/>
                <w:lang w:bidi="ar-IQ"/>
              </w:rPr>
              <w:t xml:space="preserve"> وتنفيذ المهام (الواجبات) المكلف بها في التطبيق العملي. .</w:t>
            </w:r>
          </w:p>
          <w:p w14:paraId="5B812EC6" w14:textId="77777777" w:rsidR="00A71107" w:rsidRPr="00DB131F" w:rsidRDefault="00A71107" w:rsidP="00CE4B5A">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د2-</w:t>
            </w:r>
            <w:r>
              <w:rPr>
                <w:rFonts w:cs="Simplified Arabic" w:hint="cs"/>
                <w:b/>
                <w:bCs/>
                <w:sz w:val="26"/>
                <w:szCs w:val="26"/>
                <w:rtl/>
                <w:lang w:bidi="ar-IQ"/>
              </w:rPr>
              <w:t xml:space="preserve"> القدرة على العمل ضمن جماعات (</w:t>
            </w:r>
            <w:r>
              <w:rPr>
                <w:rFonts w:cs="Simplified Arabic"/>
                <w:b/>
                <w:bCs/>
                <w:sz w:val="26"/>
                <w:szCs w:val="26"/>
                <w:lang w:bidi="ar-IQ"/>
              </w:rPr>
              <w:t>Groups</w:t>
            </w:r>
            <w:r>
              <w:rPr>
                <w:rFonts w:cs="Simplified Arabic" w:hint="cs"/>
                <w:b/>
                <w:bCs/>
                <w:sz w:val="26"/>
                <w:szCs w:val="26"/>
                <w:rtl/>
                <w:lang w:bidi="ar-IQ"/>
              </w:rPr>
              <w:t xml:space="preserve">) </w:t>
            </w:r>
          </w:p>
          <w:p w14:paraId="05EC3DF2" w14:textId="77777777" w:rsidR="00A71107" w:rsidRPr="00DB131F" w:rsidRDefault="00A71107" w:rsidP="00CE4B5A">
            <w:pPr>
              <w:tabs>
                <w:tab w:val="left" w:pos="687"/>
              </w:tabs>
              <w:autoSpaceDE w:val="0"/>
              <w:autoSpaceDN w:val="0"/>
              <w:adjustRightInd w:val="0"/>
              <w:ind w:left="612"/>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د3-</w:t>
            </w:r>
            <w:r>
              <w:rPr>
                <w:rFonts w:ascii="Cambria" w:hAnsi="Cambria" w:cs="Times New Roman" w:hint="cs"/>
                <w:color w:val="000000"/>
                <w:sz w:val="28"/>
                <w:szCs w:val="28"/>
                <w:rtl/>
                <w:lang w:bidi="ar-IQ"/>
              </w:rPr>
              <w:t xml:space="preserve"> الفدرة على التواصل مع الاخرين من خلال المشاركة في النقاشات في اثناء المحاضرات وتقديم الافكار والمعرفة التي يمتلكها اثناء قراءاته او اطلاعاته</w:t>
            </w:r>
          </w:p>
          <w:p w14:paraId="5311227D" w14:textId="77777777" w:rsidR="00A71107" w:rsidRPr="00DB131F" w:rsidRDefault="00A71107" w:rsidP="00CE4B5A">
            <w:pPr>
              <w:tabs>
                <w:tab w:val="left" w:pos="687"/>
              </w:tabs>
              <w:autoSpaceDE w:val="0"/>
              <w:autoSpaceDN w:val="0"/>
              <w:adjustRightInd w:val="0"/>
              <w:ind w:left="61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د4-   </w:t>
            </w:r>
            <w:r>
              <w:rPr>
                <w:rFonts w:ascii="Cambria" w:hAnsi="Cambria" w:cs="Times New Roman" w:hint="cs"/>
                <w:color w:val="000000"/>
                <w:sz w:val="28"/>
                <w:szCs w:val="28"/>
                <w:rtl/>
                <w:lang w:bidi="ar-IQ"/>
              </w:rPr>
              <w:t xml:space="preserve">القدرة على تقديم التقارير المميزة . </w:t>
            </w:r>
          </w:p>
        </w:tc>
      </w:tr>
    </w:tbl>
    <w:p w14:paraId="61806454" w14:textId="77777777" w:rsidR="00A71107" w:rsidRDefault="00A71107" w:rsidP="00A71107">
      <w:pPr>
        <w:autoSpaceDE w:val="0"/>
        <w:autoSpaceDN w:val="0"/>
        <w:adjustRightInd w:val="0"/>
        <w:spacing w:after="200" w:line="276" w:lineRule="auto"/>
        <w:rPr>
          <w:sz w:val="8"/>
          <w:szCs w:val="8"/>
          <w:rtl/>
          <w:lang w:bidi="ar-IQ"/>
        </w:rPr>
      </w:pPr>
    </w:p>
    <w:p w14:paraId="1595C33C" w14:textId="77777777" w:rsidR="00A71107" w:rsidRDefault="00A71107" w:rsidP="00A71107">
      <w:pPr>
        <w:autoSpaceDE w:val="0"/>
        <w:autoSpaceDN w:val="0"/>
        <w:adjustRightInd w:val="0"/>
        <w:spacing w:after="200" w:line="276" w:lineRule="auto"/>
        <w:rPr>
          <w:sz w:val="8"/>
          <w:szCs w:val="8"/>
          <w:rtl/>
          <w:lang w:bidi="ar-IQ"/>
        </w:rPr>
      </w:pPr>
    </w:p>
    <w:p w14:paraId="2D6F8AAC" w14:textId="77777777" w:rsidR="00A71107" w:rsidRDefault="00A71107" w:rsidP="00A71107">
      <w:pPr>
        <w:autoSpaceDE w:val="0"/>
        <w:autoSpaceDN w:val="0"/>
        <w:adjustRightInd w:val="0"/>
        <w:spacing w:after="200" w:line="276" w:lineRule="auto"/>
        <w:rPr>
          <w:sz w:val="8"/>
          <w:szCs w:val="8"/>
          <w:rtl/>
          <w:lang w:bidi="ar-IQ"/>
        </w:rPr>
      </w:pPr>
    </w:p>
    <w:p w14:paraId="2B27B2F7" w14:textId="77777777" w:rsidR="00A71107" w:rsidRDefault="00A71107" w:rsidP="00A71107">
      <w:pPr>
        <w:autoSpaceDE w:val="0"/>
        <w:autoSpaceDN w:val="0"/>
        <w:adjustRightInd w:val="0"/>
        <w:spacing w:after="200" w:line="276" w:lineRule="auto"/>
        <w:rPr>
          <w:sz w:val="8"/>
          <w:szCs w:val="8"/>
          <w:rtl/>
          <w:lang w:bidi="ar-IQ"/>
        </w:rPr>
      </w:pPr>
    </w:p>
    <w:p w14:paraId="2D097656" w14:textId="77777777" w:rsidR="00667E86" w:rsidRDefault="00667E86" w:rsidP="00A71107">
      <w:pPr>
        <w:autoSpaceDE w:val="0"/>
        <w:autoSpaceDN w:val="0"/>
        <w:adjustRightInd w:val="0"/>
        <w:spacing w:after="200" w:line="276" w:lineRule="auto"/>
        <w:rPr>
          <w:sz w:val="8"/>
          <w:szCs w:val="8"/>
          <w:rtl/>
          <w:lang w:bidi="ar-IQ"/>
        </w:rPr>
      </w:pPr>
    </w:p>
    <w:p w14:paraId="5F0D9B74" w14:textId="77777777" w:rsidR="00667E86" w:rsidRDefault="00667E86" w:rsidP="00A71107">
      <w:pPr>
        <w:autoSpaceDE w:val="0"/>
        <w:autoSpaceDN w:val="0"/>
        <w:adjustRightInd w:val="0"/>
        <w:spacing w:after="200" w:line="276" w:lineRule="auto"/>
        <w:rPr>
          <w:sz w:val="8"/>
          <w:szCs w:val="8"/>
          <w:rtl/>
          <w:lang w:bidi="ar-IQ"/>
        </w:rPr>
      </w:pPr>
    </w:p>
    <w:p w14:paraId="2811A5A8" w14:textId="77777777" w:rsidR="00A71107" w:rsidRDefault="00A71107" w:rsidP="00A71107">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238"/>
        <w:gridCol w:w="2082"/>
        <w:gridCol w:w="1462"/>
        <w:gridCol w:w="1418"/>
      </w:tblGrid>
      <w:tr w:rsidR="00A71107" w:rsidRPr="0017681C" w14:paraId="31663C06" w14:textId="77777777" w:rsidTr="00CE4B5A">
        <w:trPr>
          <w:trHeight w:val="538"/>
        </w:trPr>
        <w:tc>
          <w:tcPr>
            <w:tcW w:w="9720" w:type="dxa"/>
            <w:gridSpan w:val="6"/>
            <w:shd w:val="clear" w:color="auto" w:fill="A7BFDE"/>
            <w:vAlign w:val="center"/>
          </w:tcPr>
          <w:p w14:paraId="480CE2D1" w14:textId="77777777" w:rsidR="00A71107" w:rsidRPr="0017681C" w:rsidRDefault="00A71107" w:rsidP="00D545F6">
            <w:pPr>
              <w:numPr>
                <w:ilvl w:val="0"/>
                <w:numId w:val="214"/>
              </w:numPr>
              <w:tabs>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lastRenderedPageBreak/>
              <w:t>بنية المقرر</w:t>
            </w:r>
          </w:p>
        </w:tc>
      </w:tr>
      <w:tr w:rsidR="00A71107" w:rsidRPr="0017681C" w14:paraId="5D568EEA" w14:textId="77777777" w:rsidTr="00CE4B5A">
        <w:trPr>
          <w:trHeight w:val="907"/>
        </w:trPr>
        <w:tc>
          <w:tcPr>
            <w:tcW w:w="1260" w:type="dxa"/>
            <w:shd w:val="clear" w:color="auto" w:fill="A7BFDE"/>
            <w:vAlign w:val="center"/>
          </w:tcPr>
          <w:p w14:paraId="3A1992B0" w14:textId="77777777" w:rsidR="00A71107" w:rsidRPr="0017681C" w:rsidRDefault="00A71107" w:rsidP="00CE4B5A">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الأسبوع</w:t>
            </w:r>
          </w:p>
        </w:tc>
        <w:tc>
          <w:tcPr>
            <w:tcW w:w="1260" w:type="dxa"/>
            <w:shd w:val="clear" w:color="auto" w:fill="D3DFEE"/>
            <w:vAlign w:val="center"/>
          </w:tcPr>
          <w:p w14:paraId="021D41FB" w14:textId="77777777" w:rsidR="00A71107" w:rsidRPr="0017681C" w:rsidRDefault="00A71107" w:rsidP="00CE4B5A">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الساعات</w:t>
            </w:r>
          </w:p>
        </w:tc>
        <w:tc>
          <w:tcPr>
            <w:tcW w:w="2238" w:type="dxa"/>
            <w:shd w:val="clear" w:color="auto" w:fill="A7BFDE"/>
            <w:vAlign w:val="center"/>
          </w:tcPr>
          <w:p w14:paraId="3778FE12" w14:textId="77777777" w:rsidR="00A71107" w:rsidRPr="0017681C" w:rsidRDefault="00A71107" w:rsidP="00CE4B5A">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مخرجات التعلم المطلوبة</w:t>
            </w:r>
          </w:p>
        </w:tc>
        <w:tc>
          <w:tcPr>
            <w:tcW w:w="2082" w:type="dxa"/>
            <w:shd w:val="clear" w:color="auto" w:fill="D3DFEE"/>
            <w:vAlign w:val="center"/>
          </w:tcPr>
          <w:p w14:paraId="37B7C1BF" w14:textId="77777777" w:rsidR="00A71107" w:rsidRPr="0017681C" w:rsidRDefault="00A71107" w:rsidP="00CE4B5A">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اسم الوحدة / المساق أو الموضوع</w:t>
            </w:r>
          </w:p>
        </w:tc>
        <w:tc>
          <w:tcPr>
            <w:tcW w:w="1462" w:type="dxa"/>
            <w:shd w:val="clear" w:color="auto" w:fill="A7BFDE"/>
            <w:vAlign w:val="center"/>
          </w:tcPr>
          <w:p w14:paraId="1F9098A0" w14:textId="77777777" w:rsidR="00A71107" w:rsidRPr="0017681C" w:rsidRDefault="00A71107" w:rsidP="00CE4B5A">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التعليم</w:t>
            </w:r>
          </w:p>
        </w:tc>
        <w:tc>
          <w:tcPr>
            <w:tcW w:w="1418" w:type="dxa"/>
            <w:shd w:val="clear" w:color="auto" w:fill="D3DFEE"/>
            <w:vAlign w:val="center"/>
          </w:tcPr>
          <w:p w14:paraId="093BFC9B" w14:textId="77777777" w:rsidR="00A71107" w:rsidRPr="0017681C" w:rsidRDefault="00A71107" w:rsidP="00CE4B5A">
            <w:pPr>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طريقة التقييم</w:t>
            </w:r>
          </w:p>
        </w:tc>
      </w:tr>
      <w:tr w:rsidR="00A71107" w:rsidRPr="0017681C" w14:paraId="1C6516D3" w14:textId="77777777" w:rsidTr="00CE4B5A">
        <w:trPr>
          <w:trHeight w:val="399"/>
        </w:trPr>
        <w:tc>
          <w:tcPr>
            <w:tcW w:w="1260" w:type="dxa"/>
            <w:tcBorders>
              <w:right w:val="single" w:sz="6" w:space="0" w:color="4F81BD"/>
            </w:tcBorders>
            <w:shd w:val="clear" w:color="auto" w:fill="A7BFDE"/>
            <w:vAlign w:val="center"/>
          </w:tcPr>
          <w:p w14:paraId="5CB58138" w14:textId="77777777" w:rsidR="00A71107" w:rsidRPr="0017681C" w:rsidRDefault="00A71107" w:rsidP="00CE4B5A">
            <w:pPr>
              <w:tabs>
                <w:tab w:val="left" w:pos="64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3A2B35DC"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26BDFDB5"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1BAD8DA" w14:textId="77777777" w:rsidR="00A71107" w:rsidRPr="0017681C" w:rsidRDefault="00A71107" w:rsidP="00CE4B5A">
            <w:pPr>
              <w:pStyle w:val="NormalWeb"/>
              <w:shd w:val="clear" w:color="auto" w:fill="FFFFFF"/>
              <w:bidi/>
              <w:spacing w:before="120" w:beforeAutospacing="0" w:after="120" w:afterAutospacing="0"/>
              <w:ind w:left="360"/>
              <w:jc w:val="center"/>
              <w:rPr>
                <w:rFonts w:asciiTheme="majorBidi" w:hAnsiTheme="majorBidi" w:cstheme="majorBidi"/>
                <w:b/>
                <w:bCs/>
                <w:rtl/>
              </w:rPr>
            </w:pPr>
            <w:r w:rsidRPr="0017681C">
              <w:rPr>
                <w:rFonts w:asciiTheme="majorBidi" w:hAnsiTheme="majorBidi" w:cstheme="majorBidi"/>
                <w:b/>
                <w:bCs/>
                <w:rtl/>
              </w:rPr>
              <w:t>مراجعة ما اخذه الطالب للسنة الماضية من برنامج الاكسل</w:t>
            </w:r>
          </w:p>
        </w:tc>
        <w:tc>
          <w:tcPr>
            <w:tcW w:w="2082" w:type="dxa"/>
            <w:tcBorders>
              <w:left w:val="single" w:sz="6" w:space="0" w:color="4F81BD"/>
              <w:right w:val="single" w:sz="6" w:space="0" w:color="4F81BD"/>
            </w:tcBorders>
            <w:shd w:val="clear" w:color="auto" w:fill="A7BFDE"/>
          </w:tcPr>
          <w:p w14:paraId="581E03B4"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مراجعة ما اخذه الطالب للسنة الماضية من برنامج الاكسل</w:t>
            </w:r>
          </w:p>
        </w:tc>
        <w:tc>
          <w:tcPr>
            <w:tcW w:w="1462" w:type="dxa"/>
            <w:tcBorders>
              <w:left w:val="single" w:sz="6" w:space="0" w:color="4F81BD"/>
              <w:right w:val="single" w:sz="6" w:space="0" w:color="4F81BD"/>
            </w:tcBorders>
            <w:shd w:val="clear" w:color="auto" w:fill="A7BFDE"/>
          </w:tcPr>
          <w:p w14:paraId="1280E86F"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661AE35"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4D2DABC0" w14:textId="77777777" w:rsidTr="00CE4B5A">
        <w:trPr>
          <w:trHeight w:val="339"/>
        </w:trPr>
        <w:tc>
          <w:tcPr>
            <w:tcW w:w="1260" w:type="dxa"/>
            <w:shd w:val="clear" w:color="auto" w:fill="A7BFDE"/>
            <w:vAlign w:val="center"/>
          </w:tcPr>
          <w:p w14:paraId="6D2961F5" w14:textId="77777777" w:rsidR="00A71107" w:rsidRPr="0017681C" w:rsidRDefault="00A71107" w:rsidP="00CE4B5A">
            <w:pPr>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2</w:t>
            </w:r>
          </w:p>
        </w:tc>
        <w:tc>
          <w:tcPr>
            <w:tcW w:w="1260" w:type="dxa"/>
            <w:shd w:val="clear" w:color="auto" w:fill="D3DFEE"/>
            <w:vAlign w:val="center"/>
          </w:tcPr>
          <w:p w14:paraId="679FF4E1"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7E8245C2" w14:textId="77777777" w:rsidR="00A71107" w:rsidRPr="0017681C" w:rsidRDefault="00A71107" w:rsidP="00CE4B5A">
            <w:pPr>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 عملي</w:t>
            </w:r>
          </w:p>
        </w:tc>
        <w:tc>
          <w:tcPr>
            <w:tcW w:w="2238" w:type="dxa"/>
            <w:shd w:val="clear" w:color="auto" w:fill="A7BFDE"/>
          </w:tcPr>
          <w:p w14:paraId="66BB2480"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 xml:space="preserve">التعرف على البوابات </w:t>
            </w:r>
          </w:p>
          <w:p w14:paraId="34743A9C" w14:textId="77777777" w:rsidR="00A71107" w:rsidRPr="0017681C" w:rsidRDefault="00A71107" w:rsidP="00CE4B5A">
            <w:pPr>
              <w:jc w:val="center"/>
              <w:rPr>
                <w:rFonts w:asciiTheme="majorBidi" w:hAnsiTheme="majorBidi" w:cstheme="majorBidi"/>
                <w:b/>
                <w:bCs/>
                <w:sz w:val="24"/>
                <w:szCs w:val="24"/>
              </w:rPr>
            </w:pPr>
            <w:r w:rsidRPr="0017681C">
              <w:rPr>
                <w:rFonts w:asciiTheme="majorBidi" w:hAnsiTheme="majorBidi" w:cstheme="majorBidi"/>
                <w:b/>
                <w:bCs/>
                <w:sz w:val="24"/>
                <w:szCs w:val="24"/>
              </w:rPr>
              <w:t>AND.OR.XOR.NOR.NOT</w:t>
            </w:r>
          </w:p>
        </w:tc>
        <w:tc>
          <w:tcPr>
            <w:tcW w:w="2082" w:type="dxa"/>
            <w:shd w:val="clear" w:color="auto" w:fill="D3DFEE"/>
          </w:tcPr>
          <w:p w14:paraId="69F95307"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 xml:space="preserve">تعرف على البوابات </w:t>
            </w:r>
          </w:p>
          <w:p w14:paraId="1CF32403"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Pr>
              <w:t>AND.OR.XOR.NOR.NOT</w:t>
            </w:r>
          </w:p>
        </w:tc>
        <w:tc>
          <w:tcPr>
            <w:tcW w:w="1462" w:type="dxa"/>
            <w:shd w:val="clear" w:color="auto" w:fill="A7BFDE"/>
          </w:tcPr>
          <w:p w14:paraId="36B95338"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7EBA53C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191B7D9D" w14:textId="77777777" w:rsidTr="00CE4B5A">
        <w:trPr>
          <w:trHeight w:val="339"/>
        </w:trPr>
        <w:tc>
          <w:tcPr>
            <w:tcW w:w="1260" w:type="dxa"/>
            <w:shd w:val="clear" w:color="auto" w:fill="A7BFDE"/>
            <w:vAlign w:val="center"/>
          </w:tcPr>
          <w:p w14:paraId="6C22BB4A" w14:textId="77777777" w:rsidR="00A71107" w:rsidRPr="0017681C" w:rsidRDefault="00A71107" w:rsidP="00CE4B5A">
            <w:pPr>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3</w:t>
            </w:r>
          </w:p>
        </w:tc>
        <w:tc>
          <w:tcPr>
            <w:tcW w:w="1260" w:type="dxa"/>
            <w:shd w:val="clear" w:color="auto" w:fill="D3DFEE"/>
            <w:vAlign w:val="center"/>
          </w:tcPr>
          <w:p w14:paraId="0B77FE39"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15607965" w14:textId="77777777" w:rsidR="00A71107" w:rsidRPr="0017681C" w:rsidRDefault="00A71107" w:rsidP="00CE4B5A">
            <w:pP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shd w:val="clear" w:color="auto" w:fill="A7BFDE"/>
          </w:tcPr>
          <w:p w14:paraId="311DE35F"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r w:rsidRPr="0017681C">
              <w:rPr>
                <w:rFonts w:asciiTheme="majorBidi" w:hAnsiTheme="majorBidi" w:cstheme="majorBidi"/>
                <w:b/>
                <w:bCs/>
                <w:rtl/>
                <w:lang w:bidi="ar-IQ"/>
              </w:rPr>
              <w:t>تطبيق بوابات</w:t>
            </w:r>
          </w:p>
          <w:p w14:paraId="62A87885"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lang w:bidi="ar-IQ"/>
              </w:rPr>
            </w:pPr>
            <w:r w:rsidRPr="0017681C">
              <w:rPr>
                <w:rFonts w:asciiTheme="majorBidi" w:hAnsiTheme="majorBidi" w:cstheme="majorBidi"/>
                <w:b/>
                <w:bCs/>
                <w:lang w:bidi="ar-IQ"/>
              </w:rPr>
              <w:t xml:space="preserve">AND.OR </w:t>
            </w:r>
          </w:p>
          <w:p w14:paraId="74246B51"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r w:rsidRPr="0017681C">
              <w:rPr>
                <w:rFonts w:asciiTheme="majorBidi" w:hAnsiTheme="majorBidi" w:cstheme="majorBidi"/>
                <w:b/>
                <w:bCs/>
                <w:rtl/>
                <w:lang w:bidi="ar-IQ"/>
              </w:rPr>
              <w:t xml:space="preserve">على شكل تمرين رياضي </w:t>
            </w:r>
          </w:p>
          <w:p w14:paraId="3435FCEF"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p>
        </w:tc>
        <w:tc>
          <w:tcPr>
            <w:tcW w:w="2082" w:type="dxa"/>
            <w:shd w:val="clear" w:color="auto" w:fill="D3DFEE"/>
          </w:tcPr>
          <w:p w14:paraId="16353611"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r w:rsidRPr="0017681C">
              <w:rPr>
                <w:rFonts w:asciiTheme="majorBidi" w:hAnsiTheme="majorBidi" w:cstheme="majorBidi"/>
                <w:b/>
                <w:bCs/>
                <w:rtl/>
                <w:lang w:bidi="ar-IQ"/>
              </w:rPr>
              <w:t>تطبيق بوابات</w:t>
            </w:r>
          </w:p>
          <w:p w14:paraId="1267EA78"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lang w:bidi="ar-IQ"/>
              </w:rPr>
            </w:pPr>
            <w:r w:rsidRPr="0017681C">
              <w:rPr>
                <w:rFonts w:asciiTheme="majorBidi" w:hAnsiTheme="majorBidi" w:cstheme="majorBidi"/>
                <w:b/>
                <w:bCs/>
                <w:lang w:bidi="ar-IQ"/>
              </w:rPr>
              <w:t xml:space="preserve">AND.OR </w:t>
            </w:r>
          </w:p>
          <w:p w14:paraId="379AAB3A"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r w:rsidRPr="0017681C">
              <w:rPr>
                <w:rFonts w:asciiTheme="majorBidi" w:hAnsiTheme="majorBidi" w:cstheme="majorBidi"/>
                <w:b/>
                <w:bCs/>
                <w:rtl/>
                <w:lang w:bidi="ar-IQ"/>
              </w:rPr>
              <w:t xml:space="preserve">على شكل تمرين رياضي </w:t>
            </w:r>
          </w:p>
          <w:p w14:paraId="43A79B4C" w14:textId="77777777" w:rsidR="00A71107" w:rsidRPr="0017681C" w:rsidRDefault="00A71107" w:rsidP="00CE4B5A">
            <w:pPr>
              <w:jc w:val="center"/>
              <w:rPr>
                <w:rFonts w:asciiTheme="majorBidi" w:hAnsiTheme="majorBidi" w:cstheme="majorBidi"/>
                <w:b/>
                <w:bCs/>
                <w:sz w:val="24"/>
                <w:szCs w:val="24"/>
                <w:rtl/>
                <w:lang w:bidi="ar-IQ"/>
              </w:rPr>
            </w:pPr>
          </w:p>
        </w:tc>
        <w:tc>
          <w:tcPr>
            <w:tcW w:w="1462" w:type="dxa"/>
            <w:shd w:val="clear" w:color="auto" w:fill="A7BFDE"/>
          </w:tcPr>
          <w:p w14:paraId="0FFD9A8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0F1E5124"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5603D5C5" w14:textId="77777777" w:rsidTr="00CE4B5A">
        <w:trPr>
          <w:trHeight w:val="320"/>
        </w:trPr>
        <w:tc>
          <w:tcPr>
            <w:tcW w:w="1260" w:type="dxa"/>
            <w:tcBorders>
              <w:right w:val="single" w:sz="6" w:space="0" w:color="4F81BD"/>
            </w:tcBorders>
            <w:shd w:val="clear" w:color="auto" w:fill="A7BFDE"/>
            <w:vAlign w:val="center"/>
          </w:tcPr>
          <w:p w14:paraId="4EAEB7F7"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4</w:t>
            </w:r>
          </w:p>
        </w:tc>
        <w:tc>
          <w:tcPr>
            <w:tcW w:w="1260" w:type="dxa"/>
            <w:tcBorders>
              <w:left w:val="single" w:sz="6" w:space="0" w:color="4F81BD"/>
              <w:right w:val="single" w:sz="6" w:space="0" w:color="4F81BD"/>
            </w:tcBorders>
            <w:shd w:val="clear" w:color="auto" w:fill="A7BFDE"/>
            <w:vAlign w:val="center"/>
          </w:tcPr>
          <w:p w14:paraId="1FD466F5" w14:textId="77777777" w:rsidR="00A71107" w:rsidRPr="0017681C" w:rsidRDefault="00A71107" w:rsidP="00CE4B5A">
            <w:pPr>
              <w:tabs>
                <w:tab w:val="left" w:pos="642"/>
              </w:tabs>
              <w:autoSpaceDE w:val="0"/>
              <w:autoSpaceDN w:val="0"/>
              <w:adjustRightInd w:val="0"/>
              <w:rPr>
                <w:rFonts w:asciiTheme="majorBidi" w:hAnsiTheme="majorBidi" w:cstheme="majorBidi"/>
                <w:color w:val="000000"/>
                <w:sz w:val="24"/>
                <w:szCs w:val="24"/>
                <w:rtl/>
                <w:lang w:bidi="ar-IQ"/>
              </w:rPr>
            </w:pPr>
          </w:p>
          <w:p w14:paraId="327E91E2"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3CAF4C84" w14:textId="77777777" w:rsidR="00A71107" w:rsidRPr="0017681C" w:rsidRDefault="00A71107" w:rsidP="00CE4B5A">
            <w:pPr>
              <w:rPr>
                <w:rFonts w:asciiTheme="majorBidi" w:hAnsiTheme="majorBidi" w:cstheme="majorBidi"/>
                <w:b/>
                <w:bCs/>
                <w:sz w:val="24"/>
                <w:szCs w:val="24"/>
                <w:rtl/>
              </w:rPr>
            </w:pPr>
            <w:r w:rsidRPr="0017681C">
              <w:rPr>
                <w:rFonts w:asciiTheme="majorBidi" w:hAnsiTheme="majorBidi" w:cstheme="majorBidi"/>
                <w:b/>
                <w:bCs/>
                <w:sz w:val="24"/>
                <w:szCs w:val="24"/>
                <w:rtl/>
              </w:rPr>
              <w:t>تطبيق البوابات</w:t>
            </w:r>
          </w:p>
          <w:p w14:paraId="2C172D62" w14:textId="77777777" w:rsidR="00A71107" w:rsidRPr="0017681C" w:rsidRDefault="00A71107" w:rsidP="00CE4B5A">
            <w:pPr>
              <w:rPr>
                <w:rFonts w:asciiTheme="majorBidi" w:hAnsiTheme="majorBidi" w:cstheme="majorBidi"/>
                <w:b/>
                <w:bCs/>
                <w:sz w:val="24"/>
                <w:szCs w:val="24"/>
              </w:rPr>
            </w:pPr>
            <w:r w:rsidRPr="0017681C">
              <w:rPr>
                <w:rFonts w:asciiTheme="majorBidi" w:hAnsiTheme="majorBidi" w:cstheme="majorBidi"/>
                <w:b/>
                <w:bCs/>
                <w:sz w:val="24"/>
                <w:szCs w:val="24"/>
              </w:rPr>
              <w:t>NOT.NOR.XOR</w:t>
            </w:r>
          </w:p>
          <w:p w14:paraId="1034E2BE" w14:textId="77777777" w:rsidR="00A71107" w:rsidRPr="0017681C" w:rsidRDefault="00A71107" w:rsidP="00CE4B5A">
            <w:pP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على شكل تمرين رياضي</w:t>
            </w:r>
          </w:p>
        </w:tc>
        <w:tc>
          <w:tcPr>
            <w:tcW w:w="2082" w:type="dxa"/>
            <w:tcBorders>
              <w:left w:val="single" w:sz="6" w:space="0" w:color="4F81BD"/>
              <w:right w:val="single" w:sz="6" w:space="0" w:color="4F81BD"/>
            </w:tcBorders>
            <w:shd w:val="clear" w:color="auto" w:fill="A7BFDE"/>
          </w:tcPr>
          <w:p w14:paraId="57EB5A34" w14:textId="77777777" w:rsidR="00A71107" w:rsidRPr="0017681C" w:rsidRDefault="00A71107" w:rsidP="00CE4B5A">
            <w:pPr>
              <w:rPr>
                <w:rFonts w:asciiTheme="majorBidi" w:hAnsiTheme="majorBidi" w:cstheme="majorBidi"/>
                <w:b/>
                <w:bCs/>
                <w:sz w:val="24"/>
                <w:szCs w:val="24"/>
                <w:rtl/>
              </w:rPr>
            </w:pPr>
            <w:r w:rsidRPr="0017681C">
              <w:rPr>
                <w:rFonts w:asciiTheme="majorBidi" w:hAnsiTheme="majorBidi" w:cstheme="majorBidi"/>
                <w:b/>
                <w:bCs/>
                <w:sz w:val="24"/>
                <w:szCs w:val="24"/>
                <w:rtl/>
              </w:rPr>
              <w:t>تطبيق البوابات</w:t>
            </w:r>
          </w:p>
          <w:p w14:paraId="7AF06C28" w14:textId="77777777" w:rsidR="00A71107" w:rsidRPr="0017681C" w:rsidRDefault="00A71107" w:rsidP="00CE4B5A">
            <w:pPr>
              <w:rPr>
                <w:rFonts w:asciiTheme="majorBidi" w:hAnsiTheme="majorBidi" w:cstheme="majorBidi"/>
                <w:b/>
                <w:bCs/>
                <w:sz w:val="24"/>
                <w:szCs w:val="24"/>
              </w:rPr>
            </w:pPr>
            <w:r w:rsidRPr="0017681C">
              <w:rPr>
                <w:rFonts w:asciiTheme="majorBidi" w:hAnsiTheme="majorBidi" w:cstheme="majorBidi"/>
                <w:b/>
                <w:bCs/>
                <w:sz w:val="24"/>
                <w:szCs w:val="24"/>
              </w:rPr>
              <w:t>NOT.NOR.XOR</w:t>
            </w:r>
          </w:p>
          <w:p w14:paraId="7472309E"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على شكل تمرين رياضي</w:t>
            </w:r>
          </w:p>
        </w:tc>
        <w:tc>
          <w:tcPr>
            <w:tcW w:w="1462" w:type="dxa"/>
            <w:tcBorders>
              <w:left w:val="single" w:sz="6" w:space="0" w:color="4F81BD"/>
              <w:right w:val="single" w:sz="6" w:space="0" w:color="4F81BD"/>
            </w:tcBorders>
            <w:shd w:val="clear" w:color="auto" w:fill="A7BFDE"/>
          </w:tcPr>
          <w:p w14:paraId="5BC0016D"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0039F51"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3B558ED4" w14:textId="77777777" w:rsidTr="00CE4B5A">
        <w:trPr>
          <w:trHeight w:val="320"/>
        </w:trPr>
        <w:tc>
          <w:tcPr>
            <w:tcW w:w="1260" w:type="dxa"/>
            <w:tcBorders>
              <w:right w:val="single" w:sz="6" w:space="0" w:color="4F81BD"/>
            </w:tcBorders>
            <w:shd w:val="clear" w:color="auto" w:fill="A7BFDE"/>
            <w:vAlign w:val="center"/>
          </w:tcPr>
          <w:p w14:paraId="6C2CBD68"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5</w:t>
            </w:r>
          </w:p>
        </w:tc>
        <w:tc>
          <w:tcPr>
            <w:tcW w:w="1260" w:type="dxa"/>
            <w:tcBorders>
              <w:left w:val="single" w:sz="6" w:space="0" w:color="4F81BD"/>
              <w:right w:val="single" w:sz="6" w:space="0" w:color="4F81BD"/>
            </w:tcBorders>
            <w:shd w:val="clear" w:color="auto" w:fill="A7BFDE"/>
            <w:vAlign w:val="center"/>
          </w:tcPr>
          <w:p w14:paraId="0B6B2CA1"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299BDB0E"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5B2F7543"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r w:rsidRPr="0017681C">
              <w:rPr>
                <w:rFonts w:asciiTheme="majorBidi" w:hAnsiTheme="majorBidi" w:cstheme="majorBidi"/>
                <w:b/>
                <w:bCs/>
                <w:rtl/>
              </w:rPr>
              <w:t xml:space="preserve">تطبيق </w:t>
            </w:r>
            <w:r w:rsidRPr="0017681C">
              <w:rPr>
                <w:rFonts w:asciiTheme="majorBidi" w:hAnsiTheme="majorBidi" w:cstheme="majorBidi"/>
                <w:b/>
                <w:bCs/>
              </w:rPr>
              <w:t xml:space="preserve">IF </w:t>
            </w:r>
            <w:r w:rsidRPr="0017681C">
              <w:rPr>
                <w:rFonts w:asciiTheme="majorBidi" w:hAnsiTheme="majorBidi" w:cstheme="majorBidi"/>
                <w:b/>
                <w:bCs/>
                <w:rtl/>
                <w:lang w:bidi="ar-IQ"/>
              </w:rPr>
              <w:t xml:space="preserve"> الشرطية في معادلات الرياضية واخذ بعض الايعازات الكتابية</w:t>
            </w:r>
          </w:p>
        </w:tc>
        <w:tc>
          <w:tcPr>
            <w:tcW w:w="2082" w:type="dxa"/>
            <w:tcBorders>
              <w:left w:val="single" w:sz="6" w:space="0" w:color="4F81BD"/>
              <w:right w:val="single" w:sz="6" w:space="0" w:color="4F81BD"/>
            </w:tcBorders>
            <w:shd w:val="clear" w:color="auto" w:fill="A7BFDE"/>
          </w:tcPr>
          <w:p w14:paraId="46B268A0" w14:textId="77777777" w:rsidR="00A71107" w:rsidRPr="0017681C" w:rsidRDefault="00A71107" w:rsidP="00CE4B5A">
            <w:pPr>
              <w:jc w:val="center"/>
              <w:rPr>
                <w:rFonts w:asciiTheme="majorBidi" w:hAnsiTheme="majorBidi" w:cstheme="majorBidi"/>
                <w:b/>
                <w:bCs/>
                <w:sz w:val="24"/>
                <w:szCs w:val="24"/>
              </w:rPr>
            </w:pPr>
            <w:r w:rsidRPr="0017681C">
              <w:rPr>
                <w:rFonts w:asciiTheme="majorBidi" w:hAnsiTheme="majorBidi" w:cstheme="majorBidi"/>
                <w:b/>
                <w:bCs/>
                <w:sz w:val="24"/>
                <w:szCs w:val="24"/>
                <w:rtl/>
              </w:rPr>
              <w:t xml:space="preserve">تطبيق </w:t>
            </w:r>
            <w:r w:rsidRPr="0017681C">
              <w:rPr>
                <w:rFonts w:asciiTheme="majorBidi" w:hAnsiTheme="majorBidi" w:cstheme="majorBidi"/>
                <w:b/>
                <w:bCs/>
                <w:sz w:val="24"/>
                <w:szCs w:val="24"/>
              </w:rPr>
              <w:t xml:space="preserve">IF </w:t>
            </w:r>
            <w:r w:rsidRPr="0017681C">
              <w:rPr>
                <w:rFonts w:asciiTheme="majorBidi" w:hAnsiTheme="majorBidi" w:cstheme="majorBidi"/>
                <w:b/>
                <w:bCs/>
                <w:sz w:val="24"/>
                <w:szCs w:val="24"/>
                <w:rtl/>
                <w:lang w:bidi="ar-IQ"/>
              </w:rPr>
              <w:t xml:space="preserve"> الشرطية في معادلات الرياضية واخذ بعض الايعازات الكتابية</w:t>
            </w:r>
          </w:p>
        </w:tc>
        <w:tc>
          <w:tcPr>
            <w:tcW w:w="1462" w:type="dxa"/>
            <w:tcBorders>
              <w:left w:val="single" w:sz="6" w:space="0" w:color="4F81BD"/>
              <w:right w:val="single" w:sz="6" w:space="0" w:color="4F81BD"/>
            </w:tcBorders>
            <w:shd w:val="clear" w:color="auto" w:fill="A7BFDE"/>
          </w:tcPr>
          <w:p w14:paraId="4564A16F"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4091FAF6"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3A78F409" w14:textId="77777777" w:rsidTr="00CE4B5A">
        <w:trPr>
          <w:trHeight w:val="331"/>
        </w:trPr>
        <w:tc>
          <w:tcPr>
            <w:tcW w:w="1260" w:type="dxa"/>
            <w:shd w:val="clear" w:color="auto" w:fill="A7BFDE"/>
            <w:vAlign w:val="center"/>
          </w:tcPr>
          <w:p w14:paraId="5C551E3A"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6</w:t>
            </w:r>
          </w:p>
        </w:tc>
        <w:tc>
          <w:tcPr>
            <w:tcW w:w="1260" w:type="dxa"/>
            <w:shd w:val="clear" w:color="auto" w:fill="D3DFEE"/>
            <w:vAlign w:val="center"/>
          </w:tcPr>
          <w:p w14:paraId="48756E49"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5C14D0D7"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shd w:val="clear" w:color="auto" w:fill="A7BFDE"/>
          </w:tcPr>
          <w:p w14:paraId="259CBEA5"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lang w:bidi="ar-IQ"/>
              </w:rPr>
            </w:pPr>
            <w:r w:rsidRPr="0017681C">
              <w:rPr>
                <w:rFonts w:asciiTheme="majorBidi" w:hAnsiTheme="majorBidi" w:cstheme="majorBidi"/>
                <w:b/>
                <w:bCs/>
                <w:rtl/>
                <w:lang w:bidi="ar-IQ"/>
              </w:rPr>
              <w:t xml:space="preserve">تطبيق </w:t>
            </w:r>
            <w:r w:rsidRPr="0017681C">
              <w:rPr>
                <w:rFonts w:asciiTheme="majorBidi" w:hAnsiTheme="majorBidi" w:cstheme="majorBidi"/>
                <w:b/>
                <w:bCs/>
                <w:lang w:bidi="ar-IQ"/>
              </w:rPr>
              <w:t xml:space="preserve">IF </w:t>
            </w:r>
            <w:r w:rsidRPr="0017681C">
              <w:rPr>
                <w:rFonts w:asciiTheme="majorBidi" w:hAnsiTheme="majorBidi" w:cstheme="majorBidi"/>
                <w:b/>
                <w:bCs/>
                <w:rtl/>
                <w:lang w:bidi="ar-IQ"/>
              </w:rPr>
              <w:t xml:space="preserve">مع </w:t>
            </w:r>
            <w:r w:rsidRPr="0017681C">
              <w:rPr>
                <w:rFonts w:asciiTheme="majorBidi" w:hAnsiTheme="majorBidi" w:cstheme="majorBidi"/>
                <w:b/>
                <w:bCs/>
                <w:lang w:bidi="ar-IQ"/>
              </w:rPr>
              <w:t>AND</w:t>
            </w:r>
          </w:p>
          <w:p w14:paraId="094A810F"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lang w:bidi="ar-IQ"/>
              </w:rPr>
            </w:pPr>
            <w:r w:rsidRPr="0017681C">
              <w:rPr>
                <w:rFonts w:asciiTheme="majorBidi" w:hAnsiTheme="majorBidi" w:cstheme="majorBidi"/>
                <w:b/>
                <w:bCs/>
                <w:rtl/>
                <w:lang w:bidi="ar-IQ"/>
              </w:rPr>
              <w:t xml:space="preserve">تطبيق </w:t>
            </w:r>
            <w:r w:rsidRPr="0017681C">
              <w:rPr>
                <w:rFonts w:asciiTheme="majorBidi" w:hAnsiTheme="majorBidi" w:cstheme="majorBidi"/>
                <w:b/>
                <w:bCs/>
                <w:lang w:bidi="ar-IQ"/>
              </w:rPr>
              <w:t xml:space="preserve">IF </w:t>
            </w:r>
            <w:r w:rsidRPr="0017681C">
              <w:rPr>
                <w:rFonts w:asciiTheme="majorBidi" w:hAnsiTheme="majorBidi" w:cstheme="majorBidi"/>
                <w:b/>
                <w:bCs/>
                <w:rtl/>
                <w:lang w:bidi="ar-IQ"/>
              </w:rPr>
              <w:t xml:space="preserve"> مع </w:t>
            </w:r>
            <w:r w:rsidRPr="0017681C">
              <w:rPr>
                <w:rFonts w:asciiTheme="majorBidi" w:hAnsiTheme="majorBidi" w:cstheme="majorBidi"/>
                <w:b/>
                <w:bCs/>
                <w:lang w:bidi="ar-IQ"/>
              </w:rPr>
              <w:t>OR</w:t>
            </w:r>
          </w:p>
        </w:tc>
        <w:tc>
          <w:tcPr>
            <w:tcW w:w="2082" w:type="dxa"/>
            <w:shd w:val="clear" w:color="auto" w:fill="D3DFEE"/>
          </w:tcPr>
          <w:p w14:paraId="0A45CA02"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lang w:bidi="ar-IQ"/>
              </w:rPr>
            </w:pPr>
            <w:r w:rsidRPr="0017681C">
              <w:rPr>
                <w:rFonts w:asciiTheme="majorBidi" w:hAnsiTheme="majorBidi" w:cstheme="majorBidi"/>
                <w:b/>
                <w:bCs/>
                <w:rtl/>
                <w:lang w:bidi="ar-IQ"/>
              </w:rPr>
              <w:t xml:space="preserve">تطبيق </w:t>
            </w:r>
            <w:r w:rsidRPr="0017681C">
              <w:rPr>
                <w:rFonts w:asciiTheme="majorBidi" w:hAnsiTheme="majorBidi" w:cstheme="majorBidi"/>
                <w:b/>
                <w:bCs/>
                <w:lang w:bidi="ar-IQ"/>
              </w:rPr>
              <w:t xml:space="preserve">IF </w:t>
            </w:r>
            <w:r w:rsidRPr="0017681C">
              <w:rPr>
                <w:rFonts w:asciiTheme="majorBidi" w:hAnsiTheme="majorBidi" w:cstheme="majorBidi"/>
                <w:b/>
                <w:bCs/>
                <w:rtl/>
                <w:lang w:bidi="ar-IQ"/>
              </w:rPr>
              <w:t xml:space="preserve">مع </w:t>
            </w:r>
            <w:r w:rsidRPr="0017681C">
              <w:rPr>
                <w:rFonts w:asciiTheme="majorBidi" w:hAnsiTheme="majorBidi" w:cstheme="majorBidi"/>
                <w:b/>
                <w:bCs/>
                <w:lang w:bidi="ar-IQ"/>
              </w:rPr>
              <w:t>AND</w:t>
            </w:r>
          </w:p>
          <w:p w14:paraId="326372FD"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 xml:space="preserve">تطبيق </w:t>
            </w:r>
            <w:r w:rsidRPr="0017681C">
              <w:rPr>
                <w:rFonts w:asciiTheme="majorBidi" w:hAnsiTheme="majorBidi" w:cstheme="majorBidi"/>
                <w:b/>
                <w:bCs/>
                <w:sz w:val="24"/>
                <w:szCs w:val="24"/>
                <w:lang w:bidi="ar-IQ"/>
              </w:rPr>
              <w:t xml:space="preserve">IF </w:t>
            </w:r>
            <w:r w:rsidRPr="0017681C">
              <w:rPr>
                <w:rFonts w:asciiTheme="majorBidi" w:hAnsiTheme="majorBidi" w:cstheme="majorBidi"/>
                <w:b/>
                <w:bCs/>
                <w:sz w:val="24"/>
                <w:szCs w:val="24"/>
                <w:rtl/>
                <w:lang w:bidi="ar-IQ"/>
              </w:rPr>
              <w:t xml:space="preserve"> مع </w:t>
            </w:r>
            <w:r w:rsidRPr="0017681C">
              <w:rPr>
                <w:rFonts w:asciiTheme="majorBidi" w:hAnsiTheme="majorBidi" w:cstheme="majorBidi"/>
                <w:b/>
                <w:bCs/>
                <w:sz w:val="24"/>
                <w:szCs w:val="24"/>
                <w:lang w:bidi="ar-IQ"/>
              </w:rPr>
              <w:t>OR</w:t>
            </w:r>
          </w:p>
        </w:tc>
        <w:tc>
          <w:tcPr>
            <w:tcW w:w="1462" w:type="dxa"/>
            <w:shd w:val="clear" w:color="auto" w:fill="A7BFDE"/>
          </w:tcPr>
          <w:p w14:paraId="2C3F1998"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0BC5B337"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3405C7EF" w14:textId="77777777" w:rsidTr="00CE4B5A">
        <w:trPr>
          <w:trHeight w:val="331"/>
        </w:trPr>
        <w:tc>
          <w:tcPr>
            <w:tcW w:w="1260" w:type="dxa"/>
            <w:shd w:val="clear" w:color="auto" w:fill="A7BFDE"/>
            <w:vAlign w:val="center"/>
          </w:tcPr>
          <w:p w14:paraId="4D36D9CE"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7</w:t>
            </w:r>
          </w:p>
        </w:tc>
        <w:tc>
          <w:tcPr>
            <w:tcW w:w="1260" w:type="dxa"/>
            <w:shd w:val="clear" w:color="auto" w:fill="D3DFEE"/>
            <w:vAlign w:val="center"/>
          </w:tcPr>
          <w:p w14:paraId="4C4E9A30"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7E7E01EB"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 عملي</w:t>
            </w:r>
          </w:p>
        </w:tc>
        <w:tc>
          <w:tcPr>
            <w:tcW w:w="2238" w:type="dxa"/>
            <w:shd w:val="clear" w:color="auto" w:fill="A7BFDE"/>
          </w:tcPr>
          <w:p w14:paraId="431C9672" w14:textId="77777777" w:rsidR="00A71107" w:rsidRPr="0017681C" w:rsidRDefault="00A71107" w:rsidP="00CE4B5A">
            <w:pPr>
              <w:pStyle w:val="NormalWeb"/>
              <w:shd w:val="clear" w:color="auto" w:fill="FFFFFF"/>
              <w:bidi/>
              <w:spacing w:before="120" w:after="120"/>
              <w:jc w:val="center"/>
              <w:rPr>
                <w:rFonts w:asciiTheme="majorBidi" w:hAnsiTheme="majorBidi" w:cstheme="majorBidi"/>
                <w:b/>
                <w:bCs/>
                <w:lang w:bidi="ar-IQ"/>
              </w:rPr>
            </w:pPr>
            <w:r w:rsidRPr="0017681C">
              <w:rPr>
                <w:rFonts w:asciiTheme="majorBidi" w:hAnsiTheme="majorBidi" w:cstheme="majorBidi"/>
                <w:b/>
                <w:bCs/>
                <w:rtl/>
              </w:rPr>
              <w:t xml:space="preserve">تطبيق </w:t>
            </w:r>
            <w:r w:rsidRPr="0017681C">
              <w:rPr>
                <w:rFonts w:asciiTheme="majorBidi" w:hAnsiTheme="majorBidi" w:cstheme="majorBidi"/>
                <w:b/>
                <w:bCs/>
              </w:rPr>
              <w:t xml:space="preserve">VLOOKUP </w:t>
            </w:r>
            <w:r w:rsidRPr="0017681C">
              <w:rPr>
                <w:rFonts w:asciiTheme="majorBidi" w:hAnsiTheme="majorBidi" w:cstheme="majorBidi"/>
                <w:b/>
                <w:bCs/>
                <w:rtl/>
                <w:lang w:bidi="ar-IQ"/>
              </w:rPr>
              <w:t xml:space="preserve"> في برنامج الاكسل وكيفيه تعامل معه</w:t>
            </w:r>
          </w:p>
        </w:tc>
        <w:tc>
          <w:tcPr>
            <w:tcW w:w="2082" w:type="dxa"/>
            <w:shd w:val="clear" w:color="auto" w:fill="D3DFEE"/>
          </w:tcPr>
          <w:p w14:paraId="3AC479D7"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 xml:space="preserve">تطبيق </w:t>
            </w:r>
            <w:r w:rsidRPr="0017681C">
              <w:rPr>
                <w:rFonts w:asciiTheme="majorBidi" w:hAnsiTheme="majorBidi" w:cstheme="majorBidi"/>
                <w:b/>
                <w:bCs/>
                <w:sz w:val="24"/>
                <w:szCs w:val="24"/>
              </w:rPr>
              <w:t xml:space="preserve">VLOOKUP </w:t>
            </w:r>
            <w:r w:rsidRPr="0017681C">
              <w:rPr>
                <w:rFonts w:asciiTheme="majorBidi" w:hAnsiTheme="majorBidi" w:cstheme="majorBidi"/>
                <w:b/>
                <w:bCs/>
                <w:sz w:val="24"/>
                <w:szCs w:val="24"/>
                <w:rtl/>
                <w:lang w:bidi="ar-IQ"/>
              </w:rPr>
              <w:t xml:space="preserve"> في برنامج الاكسل وكيفيه تعامل معه</w:t>
            </w:r>
          </w:p>
        </w:tc>
        <w:tc>
          <w:tcPr>
            <w:tcW w:w="1462" w:type="dxa"/>
            <w:shd w:val="clear" w:color="auto" w:fill="A7BFDE"/>
          </w:tcPr>
          <w:p w14:paraId="1E831290"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256BCF8B"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19C57DCA" w14:textId="77777777" w:rsidTr="00CE4B5A">
        <w:trPr>
          <w:trHeight w:val="340"/>
        </w:trPr>
        <w:tc>
          <w:tcPr>
            <w:tcW w:w="1260" w:type="dxa"/>
            <w:tcBorders>
              <w:right w:val="single" w:sz="6" w:space="0" w:color="4F81BD"/>
            </w:tcBorders>
            <w:shd w:val="clear" w:color="auto" w:fill="A7BFDE"/>
            <w:vAlign w:val="center"/>
          </w:tcPr>
          <w:p w14:paraId="5CD3FDC1"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4BBABE76"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56299D8A"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58DADD2" w14:textId="77777777" w:rsidR="00A71107" w:rsidRPr="0017681C" w:rsidRDefault="00A71107" w:rsidP="00CE4B5A">
            <w:pPr>
              <w:pStyle w:val="NormalWeb"/>
              <w:shd w:val="clear" w:color="auto" w:fill="FFFFFF"/>
              <w:bidi/>
              <w:spacing w:before="120" w:after="120"/>
              <w:jc w:val="center"/>
              <w:rPr>
                <w:rFonts w:asciiTheme="majorBidi" w:hAnsiTheme="majorBidi" w:cstheme="majorBidi"/>
                <w:b/>
                <w:bCs/>
                <w:rtl/>
                <w:lang w:bidi="ar-IQ"/>
              </w:rPr>
            </w:pPr>
            <w:r w:rsidRPr="0017681C">
              <w:rPr>
                <w:rFonts w:asciiTheme="majorBidi" w:hAnsiTheme="majorBidi" w:cstheme="majorBidi"/>
                <w:b/>
                <w:bCs/>
                <w:rtl/>
              </w:rPr>
              <w:t xml:space="preserve">تطبيق ايعاز </w:t>
            </w:r>
            <w:r w:rsidRPr="0017681C">
              <w:rPr>
                <w:rFonts w:asciiTheme="majorBidi" w:hAnsiTheme="majorBidi" w:cstheme="majorBidi"/>
                <w:b/>
                <w:bCs/>
              </w:rPr>
              <w:t>HLOOKUP</w:t>
            </w:r>
            <w:r w:rsidRPr="0017681C">
              <w:rPr>
                <w:rFonts w:asciiTheme="majorBidi" w:hAnsiTheme="majorBidi" w:cstheme="majorBidi"/>
                <w:b/>
                <w:bCs/>
                <w:rtl/>
                <w:lang w:bidi="ar-IQ"/>
              </w:rPr>
              <w:t xml:space="preserve"> في برنامج الاكسل مع الامثلة</w:t>
            </w:r>
          </w:p>
        </w:tc>
        <w:tc>
          <w:tcPr>
            <w:tcW w:w="2082" w:type="dxa"/>
            <w:tcBorders>
              <w:left w:val="single" w:sz="6" w:space="0" w:color="4F81BD"/>
              <w:right w:val="single" w:sz="6" w:space="0" w:color="4F81BD"/>
            </w:tcBorders>
            <w:shd w:val="clear" w:color="auto" w:fill="A7BFDE"/>
          </w:tcPr>
          <w:p w14:paraId="77522056" w14:textId="77777777" w:rsidR="00A71107" w:rsidRPr="0017681C" w:rsidRDefault="00A71107" w:rsidP="00CE4B5A">
            <w:pPr>
              <w:rPr>
                <w:rFonts w:asciiTheme="majorBidi" w:hAnsiTheme="majorBidi" w:cstheme="majorBidi"/>
                <w:sz w:val="24"/>
                <w:szCs w:val="24"/>
              </w:rPr>
            </w:pPr>
            <w:r w:rsidRPr="0017681C">
              <w:rPr>
                <w:rFonts w:asciiTheme="majorBidi" w:hAnsiTheme="majorBidi" w:cstheme="majorBidi"/>
                <w:b/>
                <w:bCs/>
                <w:sz w:val="24"/>
                <w:szCs w:val="24"/>
                <w:rtl/>
              </w:rPr>
              <w:t xml:space="preserve">تطبيق ايعاز </w:t>
            </w:r>
            <w:r w:rsidRPr="0017681C">
              <w:rPr>
                <w:rFonts w:asciiTheme="majorBidi" w:hAnsiTheme="majorBidi" w:cstheme="majorBidi"/>
                <w:b/>
                <w:bCs/>
                <w:sz w:val="24"/>
                <w:szCs w:val="24"/>
              </w:rPr>
              <w:t>HLOOKUP</w:t>
            </w:r>
            <w:r w:rsidRPr="0017681C">
              <w:rPr>
                <w:rFonts w:asciiTheme="majorBidi" w:hAnsiTheme="majorBidi" w:cstheme="majorBidi"/>
                <w:b/>
                <w:bCs/>
                <w:sz w:val="24"/>
                <w:szCs w:val="24"/>
                <w:rtl/>
                <w:lang w:bidi="ar-IQ"/>
              </w:rPr>
              <w:t xml:space="preserve"> في برنامج الاكسل مع الامثلة</w:t>
            </w:r>
          </w:p>
        </w:tc>
        <w:tc>
          <w:tcPr>
            <w:tcW w:w="1462" w:type="dxa"/>
            <w:tcBorders>
              <w:left w:val="single" w:sz="6" w:space="0" w:color="4F81BD"/>
              <w:right w:val="single" w:sz="6" w:space="0" w:color="4F81BD"/>
            </w:tcBorders>
            <w:shd w:val="clear" w:color="auto" w:fill="A7BFDE"/>
          </w:tcPr>
          <w:p w14:paraId="24AF7549"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A3336AD"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1C335D79" w14:textId="77777777" w:rsidTr="00CE4B5A">
        <w:trPr>
          <w:trHeight w:val="340"/>
        </w:trPr>
        <w:tc>
          <w:tcPr>
            <w:tcW w:w="1260" w:type="dxa"/>
            <w:tcBorders>
              <w:right w:val="single" w:sz="6" w:space="0" w:color="4F81BD"/>
            </w:tcBorders>
            <w:shd w:val="clear" w:color="auto" w:fill="A7BFDE"/>
            <w:vAlign w:val="center"/>
          </w:tcPr>
          <w:p w14:paraId="48777A6F"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9</w:t>
            </w:r>
          </w:p>
        </w:tc>
        <w:tc>
          <w:tcPr>
            <w:tcW w:w="1260" w:type="dxa"/>
            <w:tcBorders>
              <w:left w:val="single" w:sz="6" w:space="0" w:color="4F81BD"/>
              <w:right w:val="single" w:sz="6" w:space="0" w:color="4F81BD"/>
            </w:tcBorders>
            <w:shd w:val="clear" w:color="auto" w:fill="A7BFDE"/>
            <w:vAlign w:val="center"/>
          </w:tcPr>
          <w:p w14:paraId="2AA0DC2D"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782B7ABE"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3710C768" w14:textId="77777777" w:rsidR="00A71107" w:rsidRPr="0017681C" w:rsidRDefault="00A71107" w:rsidP="00CE4B5A">
            <w:pPr>
              <w:jc w:val="center"/>
              <w:rPr>
                <w:rFonts w:asciiTheme="majorBidi" w:hAnsiTheme="majorBidi" w:cstheme="majorBidi"/>
                <w:sz w:val="24"/>
                <w:szCs w:val="24"/>
              </w:rPr>
            </w:pPr>
          </w:p>
          <w:p w14:paraId="19BEA857" w14:textId="77777777" w:rsidR="00A71107" w:rsidRPr="0017681C" w:rsidRDefault="00A71107" w:rsidP="00CE4B5A">
            <w:pPr>
              <w:rPr>
                <w:rFonts w:asciiTheme="majorBidi" w:hAnsiTheme="majorBidi" w:cstheme="majorBidi"/>
                <w:sz w:val="24"/>
                <w:szCs w:val="24"/>
              </w:rPr>
            </w:pPr>
            <w:r w:rsidRPr="0017681C">
              <w:rPr>
                <w:rFonts w:asciiTheme="majorBidi" w:hAnsiTheme="majorBidi" w:cstheme="majorBidi"/>
                <w:sz w:val="24"/>
                <w:szCs w:val="24"/>
                <w:rtl/>
              </w:rPr>
              <w:t>امتحان</w:t>
            </w:r>
          </w:p>
        </w:tc>
        <w:tc>
          <w:tcPr>
            <w:tcW w:w="2082" w:type="dxa"/>
            <w:tcBorders>
              <w:left w:val="single" w:sz="6" w:space="0" w:color="4F81BD"/>
              <w:right w:val="single" w:sz="6" w:space="0" w:color="4F81BD"/>
            </w:tcBorders>
            <w:shd w:val="clear" w:color="auto" w:fill="A7BFDE"/>
          </w:tcPr>
          <w:p w14:paraId="424CD6FD" w14:textId="77777777" w:rsidR="00A71107" w:rsidRPr="0017681C" w:rsidRDefault="00A71107" w:rsidP="00CE4B5A">
            <w:pPr>
              <w:jc w:val="center"/>
              <w:rPr>
                <w:rFonts w:asciiTheme="majorBidi" w:hAnsiTheme="majorBidi" w:cstheme="majorBidi"/>
                <w:b/>
                <w:bCs/>
                <w:sz w:val="24"/>
                <w:szCs w:val="24"/>
              </w:rPr>
            </w:pPr>
            <w:r w:rsidRPr="0017681C">
              <w:rPr>
                <w:rFonts w:asciiTheme="majorBidi" w:hAnsiTheme="majorBidi" w:cstheme="majorBidi"/>
                <w:b/>
                <w:bCs/>
                <w:sz w:val="24"/>
                <w:szCs w:val="24"/>
                <w:rtl/>
              </w:rPr>
              <w:t xml:space="preserve">امتحان </w:t>
            </w:r>
          </w:p>
        </w:tc>
        <w:tc>
          <w:tcPr>
            <w:tcW w:w="1462" w:type="dxa"/>
            <w:tcBorders>
              <w:left w:val="single" w:sz="6" w:space="0" w:color="4F81BD"/>
              <w:right w:val="single" w:sz="6" w:space="0" w:color="4F81BD"/>
            </w:tcBorders>
            <w:shd w:val="clear" w:color="auto" w:fill="A7BFDE"/>
          </w:tcPr>
          <w:p w14:paraId="18E08965"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903A73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6866FD69" w14:textId="77777777" w:rsidTr="00CE4B5A">
        <w:trPr>
          <w:trHeight w:val="323"/>
        </w:trPr>
        <w:tc>
          <w:tcPr>
            <w:tcW w:w="1260" w:type="dxa"/>
            <w:shd w:val="clear" w:color="auto" w:fill="A7BFDE"/>
            <w:vAlign w:val="center"/>
          </w:tcPr>
          <w:p w14:paraId="7995B91B"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10</w:t>
            </w:r>
          </w:p>
        </w:tc>
        <w:tc>
          <w:tcPr>
            <w:tcW w:w="1260" w:type="dxa"/>
            <w:shd w:val="clear" w:color="auto" w:fill="D3DFEE"/>
            <w:vAlign w:val="center"/>
          </w:tcPr>
          <w:p w14:paraId="7FEB2BF4" w14:textId="77777777" w:rsidR="00A71107" w:rsidRPr="0017681C" w:rsidRDefault="00A71107" w:rsidP="00CE4B5A">
            <w:pPr>
              <w:tabs>
                <w:tab w:val="left" w:pos="642"/>
              </w:tabs>
              <w:autoSpaceDE w:val="0"/>
              <w:autoSpaceDN w:val="0"/>
              <w:adjustRightInd w:val="0"/>
              <w:rPr>
                <w:rFonts w:asciiTheme="majorBidi" w:hAnsiTheme="majorBidi" w:cstheme="majorBidi"/>
                <w:color w:val="000000"/>
                <w:sz w:val="24"/>
                <w:szCs w:val="24"/>
                <w:rtl/>
                <w:lang w:bidi="ar-IQ"/>
              </w:rPr>
            </w:pPr>
          </w:p>
          <w:p w14:paraId="7C022640"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shd w:val="clear" w:color="auto" w:fill="A7BFDE"/>
          </w:tcPr>
          <w:p w14:paraId="798253C4" w14:textId="77777777" w:rsidR="00A71107" w:rsidRPr="0017681C" w:rsidRDefault="00A71107" w:rsidP="00CE4B5A">
            <w:pPr>
              <w:rPr>
                <w:rFonts w:asciiTheme="majorBidi" w:hAnsiTheme="majorBidi" w:cstheme="majorBidi"/>
                <w:sz w:val="24"/>
                <w:szCs w:val="24"/>
                <w:rtl/>
                <w:lang w:bidi="ar-IQ"/>
              </w:rPr>
            </w:pPr>
            <w:r w:rsidRPr="0017681C">
              <w:rPr>
                <w:rFonts w:asciiTheme="majorBidi" w:hAnsiTheme="majorBidi" w:cstheme="majorBidi"/>
                <w:sz w:val="24"/>
                <w:szCs w:val="24"/>
                <w:rtl/>
              </w:rPr>
              <w:t xml:space="preserve">ايعاز </w:t>
            </w:r>
            <w:r w:rsidRPr="0017681C">
              <w:rPr>
                <w:rFonts w:asciiTheme="majorBidi" w:hAnsiTheme="majorBidi" w:cstheme="majorBidi"/>
                <w:sz w:val="24"/>
                <w:szCs w:val="24"/>
              </w:rPr>
              <w:t xml:space="preserve">IFERROR </w:t>
            </w:r>
            <w:r w:rsidRPr="0017681C">
              <w:rPr>
                <w:rFonts w:asciiTheme="majorBidi" w:hAnsiTheme="majorBidi" w:cstheme="majorBidi"/>
                <w:sz w:val="24"/>
                <w:szCs w:val="24"/>
                <w:rtl/>
                <w:lang w:bidi="ar-IQ"/>
              </w:rPr>
              <w:t xml:space="preserve"> وتمارين </w:t>
            </w:r>
          </w:p>
        </w:tc>
        <w:tc>
          <w:tcPr>
            <w:tcW w:w="2082" w:type="dxa"/>
            <w:shd w:val="clear" w:color="auto" w:fill="D3DFEE"/>
          </w:tcPr>
          <w:p w14:paraId="17D48369"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sz w:val="24"/>
                <w:szCs w:val="24"/>
                <w:rtl/>
              </w:rPr>
              <w:t xml:space="preserve">ايعاز </w:t>
            </w:r>
            <w:r w:rsidRPr="0017681C">
              <w:rPr>
                <w:rFonts w:asciiTheme="majorBidi" w:hAnsiTheme="majorBidi" w:cstheme="majorBidi"/>
                <w:sz w:val="24"/>
                <w:szCs w:val="24"/>
              </w:rPr>
              <w:t xml:space="preserve">IFERROR </w:t>
            </w:r>
            <w:r w:rsidRPr="0017681C">
              <w:rPr>
                <w:rFonts w:asciiTheme="majorBidi" w:hAnsiTheme="majorBidi" w:cstheme="majorBidi"/>
                <w:sz w:val="24"/>
                <w:szCs w:val="24"/>
                <w:rtl/>
                <w:lang w:bidi="ar-IQ"/>
              </w:rPr>
              <w:t xml:space="preserve"> وتمارين</w:t>
            </w:r>
          </w:p>
        </w:tc>
        <w:tc>
          <w:tcPr>
            <w:tcW w:w="1462" w:type="dxa"/>
            <w:shd w:val="clear" w:color="auto" w:fill="A7BFDE"/>
          </w:tcPr>
          <w:p w14:paraId="4EC21AB3"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078730C7"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4168D88A" w14:textId="77777777" w:rsidTr="00CE4B5A">
        <w:trPr>
          <w:trHeight w:val="985"/>
        </w:trPr>
        <w:tc>
          <w:tcPr>
            <w:tcW w:w="1260" w:type="dxa"/>
            <w:shd w:val="clear" w:color="auto" w:fill="A7BFDE"/>
            <w:vAlign w:val="center"/>
          </w:tcPr>
          <w:p w14:paraId="52148B0C"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11</w:t>
            </w:r>
          </w:p>
        </w:tc>
        <w:tc>
          <w:tcPr>
            <w:tcW w:w="1260" w:type="dxa"/>
            <w:shd w:val="clear" w:color="auto" w:fill="D3DFEE"/>
            <w:vAlign w:val="center"/>
          </w:tcPr>
          <w:p w14:paraId="79272665"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6DF8E521"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2/ عملي</w:t>
            </w:r>
          </w:p>
        </w:tc>
        <w:tc>
          <w:tcPr>
            <w:tcW w:w="2238" w:type="dxa"/>
            <w:shd w:val="clear" w:color="auto" w:fill="A7BFDE"/>
          </w:tcPr>
          <w:p w14:paraId="007B0752" w14:textId="77777777" w:rsidR="00A71107" w:rsidRPr="0017681C" w:rsidRDefault="00A71107" w:rsidP="00CE4B5A">
            <w:pP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 xml:space="preserve">استخدام </w:t>
            </w:r>
            <w:r w:rsidRPr="0017681C">
              <w:rPr>
                <w:rFonts w:asciiTheme="majorBidi" w:hAnsiTheme="majorBidi" w:cstheme="majorBidi"/>
                <w:b/>
                <w:bCs/>
                <w:sz w:val="24"/>
                <w:szCs w:val="24"/>
                <w:lang w:bidi="ar-IQ"/>
              </w:rPr>
              <w:t xml:space="preserve">if </w:t>
            </w:r>
            <w:r w:rsidRPr="0017681C">
              <w:rPr>
                <w:rFonts w:asciiTheme="majorBidi" w:hAnsiTheme="majorBidi" w:cstheme="majorBidi"/>
                <w:b/>
                <w:bCs/>
                <w:sz w:val="24"/>
                <w:szCs w:val="24"/>
                <w:rtl/>
                <w:lang w:bidi="ar-IQ"/>
              </w:rPr>
              <w:t xml:space="preserve"> الشرطية مع النصوص</w:t>
            </w:r>
          </w:p>
          <w:p w14:paraId="0AD490A9" w14:textId="77777777" w:rsidR="00A71107" w:rsidRPr="0017681C" w:rsidRDefault="00A71107" w:rsidP="00CE4B5A">
            <w:pP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 xml:space="preserve">امثلة تطبق على الاكسل </w:t>
            </w:r>
          </w:p>
        </w:tc>
        <w:tc>
          <w:tcPr>
            <w:tcW w:w="2082" w:type="dxa"/>
            <w:shd w:val="clear" w:color="auto" w:fill="D3DFEE"/>
          </w:tcPr>
          <w:p w14:paraId="17BE5BE5" w14:textId="77777777" w:rsidR="00A71107" w:rsidRPr="0017681C" w:rsidRDefault="00A71107" w:rsidP="00CE4B5A">
            <w:pP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 xml:space="preserve">استخدام </w:t>
            </w:r>
            <w:r w:rsidRPr="0017681C">
              <w:rPr>
                <w:rFonts w:asciiTheme="majorBidi" w:hAnsiTheme="majorBidi" w:cstheme="majorBidi"/>
                <w:b/>
                <w:bCs/>
                <w:sz w:val="24"/>
                <w:szCs w:val="24"/>
                <w:lang w:bidi="ar-IQ"/>
              </w:rPr>
              <w:t xml:space="preserve">if </w:t>
            </w:r>
            <w:r w:rsidRPr="0017681C">
              <w:rPr>
                <w:rFonts w:asciiTheme="majorBidi" w:hAnsiTheme="majorBidi" w:cstheme="majorBidi"/>
                <w:b/>
                <w:bCs/>
                <w:sz w:val="24"/>
                <w:szCs w:val="24"/>
                <w:rtl/>
                <w:lang w:bidi="ar-IQ"/>
              </w:rPr>
              <w:t xml:space="preserve"> الشرطية مع النصوص</w:t>
            </w:r>
          </w:p>
          <w:p w14:paraId="7CD81D84"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امثلة تطبق على الاكسل</w:t>
            </w:r>
          </w:p>
        </w:tc>
        <w:tc>
          <w:tcPr>
            <w:tcW w:w="1462" w:type="dxa"/>
            <w:shd w:val="clear" w:color="auto" w:fill="A7BFDE"/>
          </w:tcPr>
          <w:p w14:paraId="09F157C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shd w:val="clear" w:color="auto" w:fill="D3DFEE"/>
          </w:tcPr>
          <w:p w14:paraId="0AC1A1C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26AA871A" w14:textId="77777777" w:rsidTr="00CE4B5A">
        <w:trPr>
          <w:trHeight w:val="319"/>
        </w:trPr>
        <w:tc>
          <w:tcPr>
            <w:tcW w:w="1260" w:type="dxa"/>
            <w:tcBorders>
              <w:right w:val="single" w:sz="6" w:space="0" w:color="4F81BD"/>
            </w:tcBorders>
            <w:shd w:val="clear" w:color="auto" w:fill="A7BFDE"/>
            <w:vAlign w:val="center"/>
          </w:tcPr>
          <w:p w14:paraId="6E480045"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12</w:t>
            </w:r>
          </w:p>
        </w:tc>
        <w:tc>
          <w:tcPr>
            <w:tcW w:w="1260" w:type="dxa"/>
            <w:tcBorders>
              <w:left w:val="single" w:sz="6" w:space="0" w:color="4F81BD"/>
              <w:right w:val="single" w:sz="6" w:space="0" w:color="4F81BD"/>
            </w:tcBorders>
            <w:shd w:val="clear" w:color="auto" w:fill="A7BFDE"/>
            <w:vAlign w:val="center"/>
          </w:tcPr>
          <w:p w14:paraId="5B3F449C"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25380418"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101C403" w14:textId="77777777" w:rsidR="00A71107" w:rsidRPr="0017681C" w:rsidRDefault="00A71107" w:rsidP="00CE4B5A">
            <w:pPr>
              <w:jc w:val="center"/>
              <w:rPr>
                <w:rFonts w:asciiTheme="majorBidi" w:hAnsiTheme="majorBidi" w:cstheme="majorBidi"/>
                <w:b/>
                <w:bCs/>
                <w:sz w:val="24"/>
                <w:szCs w:val="24"/>
                <w:lang w:bidi="ar-IQ"/>
              </w:rPr>
            </w:pPr>
            <w:r w:rsidRPr="0017681C">
              <w:rPr>
                <w:rFonts w:asciiTheme="majorBidi" w:hAnsiTheme="majorBidi" w:cstheme="majorBidi"/>
                <w:b/>
                <w:bCs/>
                <w:sz w:val="24"/>
                <w:szCs w:val="24"/>
                <w:rtl/>
                <w:lang w:bidi="ar-IQ"/>
              </w:rPr>
              <w:t xml:space="preserve">ايعاز </w:t>
            </w:r>
            <w:r w:rsidRPr="0017681C">
              <w:rPr>
                <w:rFonts w:asciiTheme="majorBidi" w:hAnsiTheme="majorBidi" w:cstheme="majorBidi"/>
                <w:b/>
                <w:bCs/>
                <w:sz w:val="24"/>
                <w:szCs w:val="24"/>
                <w:lang w:bidi="ar-IQ"/>
              </w:rPr>
              <w:t xml:space="preserve">Rank </w:t>
            </w:r>
            <w:r w:rsidRPr="0017681C">
              <w:rPr>
                <w:rFonts w:asciiTheme="majorBidi" w:hAnsiTheme="majorBidi" w:cstheme="majorBidi"/>
                <w:b/>
                <w:bCs/>
                <w:sz w:val="24"/>
                <w:szCs w:val="24"/>
                <w:rtl/>
                <w:lang w:bidi="ar-IQ"/>
              </w:rPr>
              <w:t xml:space="preserve"> و </w:t>
            </w:r>
            <w:r w:rsidRPr="0017681C">
              <w:rPr>
                <w:rFonts w:asciiTheme="majorBidi" w:hAnsiTheme="majorBidi" w:cstheme="majorBidi"/>
                <w:b/>
                <w:bCs/>
                <w:sz w:val="24"/>
                <w:szCs w:val="24"/>
                <w:lang w:bidi="ar-IQ"/>
              </w:rPr>
              <w:t>data validation</w:t>
            </w:r>
          </w:p>
        </w:tc>
        <w:tc>
          <w:tcPr>
            <w:tcW w:w="2082" w:type="dxa"/>
            <w:tcBorders>
              <w:left w:val="single" w:sz="6" w:space="0" w:color="4F81BD"/>
              <w:right w:val="single" w:sz="6" w:space="0" w:color="4F81BD"/>
            </w:tcBorders>
            <w:shd w:val="clear" w:color="auto" w:fill="A7BFDE"/>
          </w:tcPr>
          <w:p w14:paraId="6BC9A93D"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 xml:space="preserve">ايعاز </w:t>
            </w:r>
            <w:r w:rsidRPr="0017681C">
              <w:rPr>
                <w:rFonts w:asciiTheme="majorBidi" w:hAnsiTheme="majorBidi" w:cstheme="majorBidi"/>
                <w:b/>
                <w:bCs/>
                <w:sz w:val="24"/>
                <w:szCs w:val="24"/>
                <w:lang w:bidi="ar-IQ"/>
              </w:rPr>
              <w:t xml:space="preserve">Rank </w:t>
            </w:r>
            <w:r w:rsidRPr="0017681C">
              <w:rPr>
                <w:rFonts w:asciiTheme="majorBidi" w:hAnsiTheme="majorBidi" w:cstheme="majorBidi"/>
                <w:b/>
                <w:bCs/>
                <w:sz w:val="24"/>
                <w:szCs w:val="24"/>
                <w:rtl/>
                <w:lang w:bidi="ar-IQ"/>
              </w:rPr>
              <w:t xml:space="preserve"> و </w:t>
            </w:r>
            <w:r w:rsidRPr="0017681C">
              <w:rPr>
                <w:rFonts w:asciiTheme="majorBidi" w:hAnsiTheme="majorBidi" w:cstheme="majorBidi"/>
                <w:b/>
                <w:bCs/>
                <w:sz w:val="24"/>
                <w:szCs w:val="24"/>
                <w:lang w:bidi="ar-IQ"/>
              </w:rPr>
              <w:t>data validation</w:t>
            </w:r>
          </w:p>
        </w:tc>
        <w:tc>
          <w:tcPr>
            <w:tcW w:w="1462" w:type="dxa"/>
            <w:tcBorders>
              <w:left w:val="single" w:sz="6" w:space="0" w:color="4F81BD"/>
              <w:right w:val="single" w:sz="6" w:space="0" w:color="4F81BD"/>
            </w:tcBorders>
            <w:shd w:val="clear" w:color="auto" w:fill="A7BFDE"/>
          </w:tcPr>
          <w:p w14:paraId="326E76A2"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52C9E6DD"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326164A4" w14:textId="77777777" w:rsidTr="00CE4B5A">
        <w:trPr>
          <w:trHeight w:val="319"/>
        </w:trPr>
        <w:tc>
          <w:tcPr>
            <w:tcW w:w="1260" w:type="dxa"/>
            <w:tcBorders>
              <w:right w:val="single" w:sz="6" w:space="0" w:color="4F81BD"/>
            </w:tcBorders>
            <w:shd w:val="clear" w:color="auto" w:fill="A7BFDE"/>
            <w:vAlign w:val="center"/>
          </w:tcPr>
          <w:p w14:paraId="770DA99D"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lastRenderedPageBreak/>
              <w:t>13</w:t>
            </w:r>
          </w:p>
        </w:tc>
        <w:tc>
          <w:tcPr>
            <w:tcW w:w="1260" w:type="dxa"/>
            <w:tcBorders>
              <w:left w:val="single" w:sz="6" w:space="0" w:color="4F81BD"/>
              <w:right w:val="single" w:sz="6" w:space="0" w:color="4F81BD"/>
            </w:tcBorders>
            <w:shd w:val="clear" w:color="auto" w:fill="A7BFDE"/>
            <w:vAlign w:val="center"/>
          </w:tcPr>
          <w:p w14:paraId="6230DC93"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78AED04"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rtl/>
                <w:lang w:bidi="ar-IQ"/>
              </w:rPr>
            </w:pPr>
            <w:r w:rsidRPr="0017681C">
              <w:rPr>
                <w:rFonts w:asciiTheme="majorBidi" w:hAnsiTheme="majorBidi" w:cstheme="majorBidi"/>
                <w:b/>
                <w:bCs/>
                <w:rtl/>
                <w:lang w:bidi="ar-IQ"/>
              </w:rPr>
              <w:t xml:space="preserve">ايعازات النصية في برنامج الاكسل </w:t>
            </w:r>
          </w:p>
        </w:tc>
        <w:tc>
          <w:tcPr>
            <w:tcW w:w="2082" w:type="dxa"/>
            <w:tcBorders>
              <w:left w:val="single" w:sz="6" w:space="0" w:color="4F81BD"/>
              <w:right w:val="single" w:sz="6" w:space="0" w:color="4F81BD"/>
            </w:tcBorders>
            <w:shd w:val="clear" w:color="auto" w:fill="A7BFDE"/>
          </w:tcPr>
          <w:p w14:paraId="77B35E5C"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ايعازات النصية في برنامج الاكسل</w:t>
            </w:r>
          </w:p>
        </w:tc>
        <w:tc>
          <w:tcPr>
            <w:tcW w:w="1462" w:type="dxa"/>
            <w:tcBorders>
              <w:left w:val="single" w:sz="6" w:space="0" w:color="4F81BD"/>
              <w:right w:val="single" w:sz="6" w:space="0" w:color="4F81BD"/>
            </w:tcBorders>
            <w:shd w:val="clear" w:color="auto" w:fill="A7BFDE"/>
          </w:tcPr>
          <w:p w14:paraId="3737DA32"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4BA83DB"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1A87D02F" w14:textId="77777777" w:rsidTr="00CE4B5A">
        <w:trPr>
          <w:trHeight w:val="319"/>
        </w:trPr>
        <w:tc>
          <w:tcPr>
            <w:tcW w:w="1260" w:type="dxa"/>
            <w:tcBorders>
              <w:right w:val="single" w:sz="6" w:space="0" w:color="4F81BD"/>
            </w:tcBorders>
            <w:shd w:val="clear" w:color="auto" w:fill="A7BFDE"/>
            <w:vAlign w:val="center"/>
          </w:tcPr>
          <w:p w14:paraId="5D5EB9A0"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160404FF"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33406442"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4853059A" w14:textId="77777777" w:rsidR="00A71107" w:rsidRPr="0017681C" w:rsidRDefault="00A71107" w:rsidP="00CE4B5A">
            <w:pPr>
              <w:pStyle w:val="NormalWeb"/>
              <w:shd w:val="clear" w:color="auto" w:fill="FFFFFF"/>
              <w:bidi/>
              <w:spacing w:before="120" w:after="120"/>
              <w:jc w:val="both"/>
              <w:rPr>
                <w:rFonts w:asciiTheme="majorBidi" w:hAnsiTheme="majorBidi" w:cstheme="majorBidi"/>
                <w:b/>
                <w:bCs/>
                <w:lang w:bidi="ar-IQ"/>
              </w:rPr>
            </w:pPr>
            <w:r w:rsidRPr="0017681C">
              <w:rPr>
                <w:rFonts w:asciiTheme="majorBidi" w:hAnsiTheme="majorBidi" w:cstheme="majorBidi"/>
                <w:b/>
                <w:bCs/>
                <w:rtl/>
                <w:lang w:bidi="ar-IQ"/>
              </w:rPr>
              <w:t xml:space="preserve">ايعاز التكرار </w:t>
            </w:r>
            <w:proofErr w:type="spellStart"/>
            <w:r w:rsidRPr="0017681C">
              <w:rPr>
                <w:rFonts w:asciiTheme="majorBidi" w:hAnsiTheme="majorBidi" w:cstheme="majorBidi"/>
                <w:b/>
                <w:bCs/>
                <w:lang w:bidi="ar-IQ"/>
              </w:rPr>
              <w:t>countif</w:t>
            </w:r>
            <w:proofErr w:type="spellEnd"/>
          </w:p>
        </w:tc>
        <w:tc>
          <w:tcPr>
            <w:tcW w:w="2082" w:type="dxa"/>
            <w:tcBorders>
              <w:left w:val="single" w:sz="6" w:space="0" w:color="4F81BD"/>
              <w:right w:val="single" w:sz="6" w:space="0" w:color="4F81BD"/>
            </w:tcBorders>
            <w:shd w:val="clear" w:color="auto" w:fill="A7BFDE"/>
          </w:tcPr>
          <w:p w14:paraId="340AC5AE"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 xml:space="preserve">ايعاز التكرار </w:t>
            </w:r>
            <w:proofErr w:type="spellStart"/>
            <w:r w:rsidRPr="0017681C">
              <w:rPr>
                <w:rFonts w:asciiTheme="majorBidi" w:hAnsiTheme="majorBidi" w:cstheme="majorBidi"/>
                <w:b/>
                <w:bCs/>
                <w:sz w:val="24"/>
                <w:szCs w:val="24"/>
                <w:lang w:bidi="ar-IQ"/>
              </w:rPr>
              <w:t>countif</w:t>
            </w:r>
            <w:proofErr w:type="spellEnd"/>
          </w:p>
        </w:tc>
        <w:tc>
          <w:tcPr>
            <w:tcW w:w="1462" w:type="dxa"/>
            <w:tcBorders>
              <w:left w:val="single" w:sz="6" w:space="0" w:color="4F81BD"/>
              <w:right w:val="single" w:sz="6" w:space="0" w:color="4F81BD"/>
            </w:tcBorders>
            <w:shd w:val="clear" w:color="auto" w:fill="A7BFDE"/>
          </w:tcPr>
          <w:p w14:paraId="1C4E6AC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0763CBA3"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7862CB23" w14:textId="77777777" w:rsidTr="00CE4B5A">
        <w:trPr>
          <w:trHeight w:val="319"/>
        </w:trPr>
        <w:tc>
          <w:tcPr>
            <w:tcW w:w="1260" w:type="dxa"/>
            <w:tcBorders>
              <w:right w:val="single" w:sz="6" w:space="0" w:color="4F81BD"/>
            </w:tcBorders>
            <w:shd w:val="clear" w:color="auto" w:fill="A7BFDE"/>
            <w:vAlign w:val="center"/>
          </w:tcPr>
          <w:p w14:paraId="674A55BE"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29C83C7B"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1C50817" w14:textId="77777777" w:rsidR="00A71107" w:rsidRPr="0017681C" w:rsidRDefault="00A71107" w:rsidP="00CE4B5A">
            <w:pPr>
              <w:rPr>
                <w:rFonts w:asciiTheme="majorBidi" w:hAnsiTheme="majorBidi" w:cstheme="majorBidi"/>
                <w:b/>
                <w:bCs/>
                <w:sz w:val="24"/>
                <w:szCs w:val="24"/>
                <w:lang w:bidi="ar-IQ"/>
              </w:rPr>
            </w:pPr>
            <w:r w:rsidRPr="0017681C">
              <w:rPr>
                <w:rFonts w:asciiTheme="majorBidi" w:hAnsiTheme="majorBidi" w:cstheme="majorBidi"/>
                <w:b/>
                <w:bCs/>
                <w:sz w:val="24"/>
                <w:szCs w:val="24"/>
                <w:rtl/>
                <w:lang w:bidi="ar-IQ"/>
              </w:rPr>
              <w:t xml:space="preserve">ايعاز </w:t>
            </w:r>
            <w:proofErr w:type="spellStart"/>
            <w:r w:rsidRPr="0017681C">
              <w:rPr>
                <w:rFonts w:asciiTheme="majorBidi" w:hAnsiTheme="majorBidi" w:cstheme="majorBidi"/>
                <w:b/>
                <w:bCs/>
                <w:sz w:val="24"/>
                <w:szCs w:val="24"/>
                <w:lang w:bidi="ar-IQ"/>
              </w:rPr>
              <w:t>sumif</w:t>
            </w:r>
            <w:proofErr w:type="spellEnd"/>
            <w:r w:rsidRPr="0017681C">
              <w:rPr>
                <w:rFonts w:asciiTheme="majorBidi" w:hAnsiTheme="majorBidi" w:cstheme="majorBidi"/>
                <w:b/>
                <w:bCs/>
                <w:sz w:val="24"/>
                <w:szCs w:val="24"/>
                <w:rtl/>
                <w:lang w:bidi="ar-IQ"/>
              </w:rPr>
              <w:t xml:space="preserve">و </w:t>
            </w:r>
            <w:proofErr w:type="spellStart"/>
            <w:r w:rsidRPr="0017681C">
              <w:rPr>
                <w:rFonts w:asciiTheme="majorBidi" w:hAnsiTheme="majorBidi" w:cstheme="majorBidi"/>
                <w:b/>
                <w:bCs/>
                <w:sz w:val="24"/>
                <w:szCs w:val="24"/>
                <w:lang w:bidi="ar-IQ"/>
              </w:rPr>
              <w:t>averageif</w:t>
            </w:r>
            <w:proofErr w:type="spellEnd"/>
          </w:p>
        </w:tc>
        <w:tc>
          <w:tcPr>
            <w:tcW w:w="2082" w:type="dxa"/>
            <w:tcBorders>
              <w:left w:val="single" w:sz="6" w:space="0" w:color="4F81BD"/>
              <w:right w:val="single" w:sz="6" w:space="0" w:color="4F81BD"/>
            </w:tcBorders>
            <w:shd w:val="clear" w:color="auto" w:fill="A7BFDE"/>
          </w:tcPr>
          <w:p w14:paraId="7ED3FFD1"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 xml:space="preserve">ايعاز </w:t>
            </w:r>
            <w:proofErr w:type="spellStart"/>
            <w:r w:rsidRPr="0017681C">
              <w:rPr>
                <w:rFonts w:asciiTheme="majorBidi" w:hAnsiTheme="majorBidi" w:cstheme="majorBidi"/>
                <w:b/>
                <w:bCs/>
                <w:sz w:val="24"/>
                <w:szCs w:val="24"/>
                <w:lang w:bidi="ar-IQ"/>
              </w:rPr>
              <w:t>sumif</w:t>
            </w:r>
            <w:proofErr w:type="spellEnd"/>
            <w:r w:rsidRPr="0017681C">
              <w:rPr>
                <w:rFonts w:asciiTheme="majorBidi" w:hAnsiTheme="majorBidi" w:cstheme="majorBidi"/>
                <w:b/>
                <w:bCs/>
                <w:sz w:val="24"/>
                <w:szCs w:val="24"/>
                <w:rtl/>
                <w:lang w:bidi="ar-IQ"/>
              </w:rPr>
              <w:t xml:space="preserve">و </w:t>
            </w:r>
            <w:proofErr w:type="spellStart"/>
            <w:r w:rsidRPr="0017681C">
              <w:rPr>
                <w:rFonts w:asciiTheme="majorBidi" w:hAnsiTheme="majorBidi" w:cstheme="majorBidi"/>
                <w:b/>
                <w:bCs/>
                <w:sz w:val="24"/>
                <w:szCs w:val="24"/>
                <w:lang w:bidi="ar-IQ"/>
              </w:rPr>
              <w:t>averageif</w:t>
            </w:r>
            <w:proofErr w:type="spellEnd"/>
          </w:p>
        </w:tc>
        <w:tc>
          <w:tcPr>
            <w:tcW w:w="1462" w:type="dxa"/>
            <w:tcBorders>
              <w:left w:val="single" w:sz="6" w:space="0" w:color="4F81BD"/>
              <w:right w:val="single" w:sz="6" w:space="0" w:color="4F81BD"/>
            </w:tcBorders>
            <w:shd w:val="clear" w:color="auto" w:fill="A7BFDE"/>
          </w:tcPr>
          <w:p w14:paraId="2609EE3D"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605678F"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0E615EA4" w14:textId="77777777" w:rsidTr="00CE4B5A">
        <w:trPr>
          <w:trHeight w:val="319"/>
        </w:trPr>
        <w:tc>
          <w:tcPr>
            <w:tcW w:w="1260" w:type="dxa"/>
            <w:tcBorders>
              <w:right w:val="single" w:sz="6" w:space="0" w:color="4F81BD"/>
            </w:tcBorders>
            <w:shd w:val="clear" w:color="auto" w:fill="A7BFDE"/>
            <w:vAlign w:val="center"/>
          </w:tcPr>
          <w:p w14:paraId="0117F707"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الكورس الثاني 1</w:t>
            </w:r>
          </w:p>
        </w:tc>
        <w:tc>
          <w:tcPr>
            <w:tcW w:w="1260" w:type="dxa"/>
            <w:tcBorders>
              <w:left w:val="single" w:sz="6" w:space="0" w:color="4F81BD"/>
              <w:right w:val="single" w:sz="6" w:space="0" w:color="4F81BD"/>
            </w:tcBorders>
            <w:shd w:val="clear" w:color="auto" w:fill="A7BFDE"/>
            <w:vAlign w:val="center"/>
          </w:tcPr>
          <w:p w14:paraId="0F6C7E05"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502B3B51" w14:textId="77777777" w:rsidR="00A71107" w:rsidRPr="0017681C" w:rsidRDefault="00A71107" w:rsidP="00CE4B5A">
            <w:pPr>
              <w:pStyle w:val="NormalWeb"/>
              <w:shd w:val="clear" w:color="auto" w:fill="FFFFFF"/>
              <w:bidi/>
              <w:spacing w:before="0" w:beforeAutospacing="0" w:after="0" w:afterAutospacing="0"/>
              <w:ind w:left="162"/>
              <w:rPr>
                <w:rFonts w:asciiTheme="majorBidi" w:hAnsiTheme="majorBidi" w:cstheme="majorBidi"/>
                <w:b/>
                <w:bCs/>
                <w:rtl/>
                <w:lang w:bidi="ar-IQ"/>
              </w:rPr>
            </w:pPr>
            <w:r w:rsidRPr="0017681C">
              <w:rPr>
                <w:rFonts w:asciiTheme="majorBidi" w:hAnsiTheme="majorBidi" w:cstheme="majorBidi"/>
                <w:b/>
                <w:bCs/>
                <w:rtl/>
                <w:lang w:bidi="ar-IQ"/>
              </w:rPr>
              <w:t xml:space="preserve">تعرف على برنامج </w:t>
            </w:r>
          </w:p>
          <w:p w14:paraId="258F6BEE" w14:textId="77777777" w:rsidR="00A71107" w:rsidRPr="0017681C" w:rsidRDefault="00A71107" w:rsidP="00CE4B5A">
            <w:pPr>
              <w:pStyle w:val="NormalWeb"/>
              <w:shd w:val="clear" w:color="auto" w:fill="FFFFFF"/>
              <w:bidi/>
              <w:spacing w:before="0" w:beforeAutospacing="0" w:after="0" w:afterAutospacing="0"/>
              <w:ind w:left="162"/>
              <w:rPr>
                <w:rFonts w:asciiTheme="majorBidi" w:hAnsiTheme="majorBidi" w:cstheme="majorBidi"/>
                <w:b/>
                <w:bCs/>
                <w:lang w:bidi="ar-IQ"/>
              </w:rPr>
            </w:pPr>
            <w:r w:rsidRPr="0017681C">
              <w:rPr>
                <w:rFonts w:asciiTheme="majorBidi" w:hAnsiTheme="majorBidi" w:cstheme="majorBidi"/>
                <w:b/>
                <w:bCs/>
                <w:lang w:bidi="ar-IQ"/>
              </w:rPr>
              <w:t>Access 2010</w:t>
            </w:r>
          </w:p>
        </w:tc>
        <w:tc>
          <w:tcPr>
            <w:tcW w:w="2082" w:type="dxa"/>
            <w:tcBorders>
              <w:left w:val="single" w:sz="6" w:space="0" w:color="4F81BD"/>
              <w:right w:val="single" w:sz="6" w:space="0" w:color="4F81BD"/>
            </w:tcBorders>
            <w:shd w:val="clear" w:color="auto" w:fill="A7BFDE"/>
          </w:tcPr>
          <w:p w14:paraId="0A2C4EFF" w14:textId="77777777" w:rsidR="00A71107" w:rsidRPr="0017681C" w:rsidRDefault="00A71107" w:rsidP="00CE4B5A">
            <w:pPr>
              <w:pStyle w:val="NormalWeb"/>
              <w:shd w:val="clear" w:color="auto" w:fill="FFFFFF"/>
              <w:bidi/>
              <w:spacing w:before="0" w:beforeAutospacing="0" w:after="0" w:afterAutospacing="0"/>
              <w:ind w:left="162"/>
              <w:rPr>
                <w:rFonts w:asciiTheme="majorBidi" w:hAnsiTheme="majorBidi" w:cstheme="majorBidi"/>
                <w:b/>
                <w:bCs/>
                <w:rtl/>
                <w:lang w:bidi="ar-IQ"/>
              </w:rPr>
            </w:pPr>
            <w:r w:rsidRPr="0017681C">
              <w:rPr>
                <w:rFonts w:asciiTheme="majorBidi" w:hAnsiTheme="majorBidi" w:cstheme="majorBidi"/>
                <w:b/>
                <w:bCs/>
                <w:rtl/>
                <w:lang w:bidi="ar-IQ"/>
              </w:rPr>
              <w:t xml:space="preserve">تعرف على برنامج </w:t>
            </w:r>
          </w:p>
          <w:p w14:paraId="60DF55B1"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lang w:bidi="ar-IQ"/>
              </w:rPr>
              <w:t>Access 2010</w:t>
            </w:r>
          </w:p>
        </w:tc>
        <w:tc>
          <w:tcPr>
            <w:tcW w:w="1462" w:type="dxa"/>
            <w:tcBorders>
              <w:left w:val="single" w:sz="6" w:space="0" w:color="4F81BD"/>
              <w:right w:val="single" w:sz="6" w:space="0" w:color="4F81BD"/>
            </w:tcBorders>
            <w:shd w:val="clear" w:color="auto" w:fill="A7BFDE"/>
          </w:tcPr>
          <w:p w14:paraId="72E744F5"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D4D6D28"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54961FEA" w14:textId="77777777" w:rsidTr="00CE4B5A">
        <w:trPr>
          <w:trHeight w:val="319"/>
        </w:trPr>
        <w:tc>
          <w:tcPr>
            <w:tcW w:w="1260" w:type="dxa"/>
            <w:tcBorders>
              <w:right w:val="single" w:sz="6" w:space="0" w:color="4F81BD"/>
            </w:tcBorders>
            <w:shd w:val="clear" w:color="auto" w:fill="A7BFDE"/>
            <w:vAlign w:val="center"/>
          </w:tcPr>
          <w:p w14:paraId="48787B84"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w:t>
            </w:r>
          </w:p>
        </w:tc>
        <w:tc>
          <w:tcPr>
            <w:tcW w:w="1260" w:type="dxa"/>
            <w:tcBorders>
              <w:left w:val="single" w:sz="6" w:space="0" w:color="4F81BD"/>
              <w:right w:val="single" w:sz="6" w:space="0" w:color="4F81BD"/>
            </w:tcBorders>
            <w:shd w:val="clear" w:color="auto" w:fill="A7BFDE"/>
            <w:vAlign w:val="center"/>
          </w:tcPr>
          <w:p w14:paraId="51274ACC"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B6D57C3"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تعرف على شرائط البرنامج واستخدام كل جدول و سجل</w:t>
            </w:r>
          </w:p>
        </w:tc>
        <w:tc>
          <w:tcPr>
            <w:tcW w:w="2082" w:type="dxa"/>
            <w:tcBorders>
              <w:left w:val="single" w:sz="6" w:space="0" w:color="4F81BD"/>
              <w:right w:val="single" w:sz="6" w:space="0" w:color="4F81BD"/>
            </w:tcBorders>
            <w:shd w:val="clear" w:color="auto" w:fill="A7BFDE"/>
          </w:tcPr>
          <w:p w14:paraId="5CCCC402" w14:textId="77777777" w:rsidR="00A71107" w:rsidRPr="0017681C" w:rsidRDefault="00A71107" w:rsidP="00CE4B5A">
            <w:pPr>
              <w:jc w:val="center"/>
              <w:rPr>
                <w:rFonts w:asciiTheme="majorBidi" w:hAnsiTheme="majorBidi" w:cstheme="majorBidi"/>
                <w:b/>
                <w:bCs/>
                <w:sz w:val="24"/>
                <w:szCs w:val="24"/>
                <w:rtl/>
                <w:lang w:bidi="ar-IQ"/>
              </w:rPr>
            </w:pPr>
          </w:p>
          <w:p w14:paraId="3688576B" w14:textId="77777777" w:rsidR="00A71107" w:rsidRPr="0017681C" w:rsidRDefault="00A71107" w:rsidP="00CE4B5A">
            <w:pPr>
              <w:rPr>
                <w:rFonts w:asciiTheme="majorBidi" w:hAnsiTheme="majorBidi" w:cstheme="majorBidi"/>
                <w:sz w:val="24"/>
                <w:szCs w:val="24"/>
                <w:rtl/>
                <w:lang w:bidi="ar-IQ"/>
              </w:rPr>
            </w:pPr>
            <w:r w:rsidRPr="0017681C">
              <w:rPr>
                <w:rFonts w:asciiTheme="majorBidi" w:hAnsiTheme="majorBidi" w:cstheme="majorBidi"/>
                <w:b/>
                <w:bCs/>
                <w:sz w:val="24"/>
                <w:szCs w:val="24"/>
                <w:rtl/>
                <w:lang w:bidi="ar-IQ"/>
              </w:rPr>
              <w:t>تعرف على شرائط البرنامج واستخدام كل جدول وسجل</w:t>
            </w:r>
          </w:p>
        </w:tc>
        <w:tc>
          <w:tcPr>
            <w:tcW w:w="1462" w:type="dxa"/>
            <w:tcBorders>
              <w:left w:val="single" w:sz="6" w:space="0" w:color="4F81BD"/>
              <w:right w:val="single" w:sz="6" w:space="0" w:color="4F81BD"/>
            </w:tcBorders>
            <w:shd w:val="clear" w:color="auto" w:fill="A7BFDE"/>
          </w:tcPr>
          <w:p w14:paraId="278E83C8"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1625651"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2A7FC941" w14:textId="77777777" w:rsidTr="00CE4B5A">
        <w:trPr>
          <w:trHeight w:val="319"/>
        </w:trPr>
        <w:tc>
          <w:tcPr>
            <w:tcW w:w="1260" w:type="dxa"/>
            <w:tcBorders>
              <w:right w:val="single" w:sz="6" w:space="0" w:color="4F81BD"/>
            </w:tcBorders>
            <w:shd w:val="clear" w:color="auto" w:fill="A7BFDE"/>
            <w:vAlign w:val="center"/>
          </w:tcPr>
          <w:p w14:paraId="1E534095"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7AE14F2B"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30A729EB" w14:textId="77777777" w:rsidR="00A71107" w:rsidRPr="0017681C" w:rsidRDefault="00A71107" w:rsidP="00CE4B5A">
            <w:pPr>
              <w:pStyle w:val="NormalWeb"/>
              <w:shd w:val="clear" w:color="auto" w:fill="FFFFFF"/>
              <w:bidi/>
              <w:spacing w:before="0" w:beforeAutospacing="0" w:after="0" w:afterAutospacing="0"/>
              <w:ind w:left="162"/>
              <w:jc w:val="center"/>
              <w:rPr>
                <w:rFonts w:asciiTheme="majorBidi" w:hAnsiTheme="majorBidi" w:cstheme="majorBidi"/>
                <w:b/>
                <w:bCs/>
              </w:rPr>
            </w:pPr>
            <w:r w:rsidRPr="0017681C">
              <w:rPr>
                <w:rFonts w:asciiTheme="majorBidi" w:hAnsiTheme="majorBidi" w:cstheme="majorBidi"/>
                <w:b/>
                <w:bCs/>
                <w:rtl/>
              </w:rPr>
              <w:t>تعرف على  استخدام القوالب الجاهزة والقوالب الفارغة وكيفية تعامل مع حقول برنامج واستخدام المفتاح الرئيسي</w:t>
            </w:r>
          </w:p>
        </w:tc>
        <w:tc>
          <w:tcPr>
            <w:tcW w:w="2082" w:type="dxa"/>
            <w:tcBorders>
              <w:left w:val="single" w:sz="6" w:space="0" w:color="4F81BD"/>
              <w:right w:val="single" w:sz="6" w:space="0" w:color="4F81BD"/>
            </w:tcBorders>
            <w:shd w:val="clear" w:color="auto" w:fill="A7BFDE"/>
          </w:tcPr>
          <w:p w14:paraId="17FFFB9C" w14:textId="77777777" w:rsidR="00A71107" w:rsidRPr="0017681C" w:rsidRDefault="00A71107" w:rsidP="00CE4B5A">
            <w:pPr>
              <w:rPr>
                <w:rFonts w:asciiTheme="majorBidi" w:hAnsiTheme="majorBidi" w:cstheme="majorBidi"/>
                <w:sz w:val="24"/>
                <w:szCs w:val="24"/>
                <w:rtl/>
              </w:rPr>
            </w:pPr>
            <w:r w:rsidRPr="0017681C">
              <w:rPr>
                <w:rFonts w:asciiTheme="majorBidi" w:hAnsiTheme="majorBidi" w:cstheme="majorBidi"/>
                <w:b/>
                <w:bCs/>
                <w:sz w:val="24"/>
                <w:szCs w:val="24"/>
                <w:rtl/>
              </w:rPr>
              <w:t>عرف على  استخدام القوالب الجاهزة والقوالب الفارغة وكيفية تعامل مع حقول برنامج واستخدام المفتاح الرئيسي</w:t>
            </w:r>
          </w:p>
        </w:tc>
        <w:tc>
          <w:tcPr>
            <w:tcW w:w="1462" w:type="dxa"/>
            <w:tcBorders>
              <w:left w:val="single" w:sz="6" w:space="0" w:color="4F81BD"/>
              <w:right w:val="single" w:sz="6" w:space="0" w:color="4F81BD"/>
            </w:tcBorders>
            <w:shd w:val="clear" w:color="auto" w:fill="A7BFDE"/>
          </w:tcPr>
          <w:p w14:paraId="52643DF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AAA8366"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7F21E1B4" w14:textId="77777777" w:rsidTr="00CE4B5A">
        <w:trPr>
          <w:trHeight w:val="319"/>
        </w:trPr>
        <w:tc>
          <w:tcPr>
            <w:tcW w:w="1260" w:type="dxa"/>
            <w:tcBorders>
              <w:right w:val="single" w:sz="6" w:space="0" w:color="4F81BD"/>
            </w:tcBorders>
            <w:shd w:val="clear" w:color="auto" w:fill="A7BFDE"/>
            <w:vAlign w:val="center"/>
          </w:tcPr>
          <w:p w14:paraId="03589D5B"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4</w:t>
            </w:r>
          </w:p>
        </w:tc>
        <w:tc>
          <w:tcPr>
            <w:tcW w:w="1260" w:type="dxa"/>
            <w:tcBorders>
              <w:left w:val="single" w:sz="6" w:space="0" w:color="4F81BD"/>
              <w:right w:val="single" w:sz="6" w:space="0" w:color="4F81BD"/>
            </w:tcBorders>
            <w:shd w:val="clear" w:color="auto" w:fill="A7BFDE"/>
            <w:vAlign w:val="center"/>
          </w:tcPr>
          <w:p w14:paraId="79995E42"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BC1FEA5" w14:textId="77777777" w:rsidR="00A71107" w:rsidRPr="0017681C" w:rsidRDefault="00A71107" w:rsidP="00CE4B5A">
            <w:pPr>
              <w:pStyle w:val="NormalWeb"/>
              <w:shd w:val="clear" w:color="auto" w:fill="FFFFFF"/>
              <w:bidi/>
              <w:spacing w:before="0" w:beforeAutospacing="0" w:after="0" w:afterAutospacing="0"/>
              <w:ind w:left="162"/>
              <w:jc w:val="center"/>
              <w:rPr>
                <w:rFonts w:asciiTheme="majorBidi" w:hAnsiTheme="majorBidi" w:cstheme="majorBidi"/>
                <w:b/>
                <w:bCs/>
                <w:rtl/>
                <w:lang w:bidi="ar-IQ"/>
              </w:rPr>
            </w:pPr>
            <w:r w:rsidRPr="0017681C">
              <w:rPr>
                <w:rFonts w:asciiTheme="majorBidi" w:hAnsiTheme="majorBidi" w:cstheme="majorBidi"/>
                <w:b/>
                <w:bCs/>
                <w:rtl/>
                <w:lang w:bidi="ar-IQ"/>
              </w:rPr>
              <w:t>عمل قالب او قاعدة بيانات فارغة وكيف تعامل معها</w:t>
            </w:r>
          </w:p>
        </w:tc>
        <w:tc>
          <w:tcPr>
            <w:tcW w:w="2082" w:type="dxa"/>
            <w:tcBorders>
              <w:left w:val="single" w:sz="6" w:space="0" w:color="4F81BD"/>
              <w:right w:val="single" w:sz="6" w:space="0" w:color="4F81BD"/>
            </w:tcBorders>
            <w:shd w:val="clear" w:color="auto" w:fill="A7BFDE"/>
          </w:tcPr>
          <w:p w14:paraId="2C52AC60"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lang w:bidi="ar-IQ"/>
              </w:rPr>
              <w:t>عمل قالب او قاعدة بيانات فارغة وكيف تعامل معها</w:t>
            </w:r>
          </w:p>
        </w:tc>
        <w:tc>
          <w:tcPr>
            <w:tcW w:w="1462" w:type="dxa"/>
            <w:tcBorders>
              <w:left w:val="single" w:sz="6" w:space="0" w:color="4F81BD"/>
              <w:right w:val="single" w:sz="6" w:space="0" w:color="4F81BD"/>
            </w:tcBorders>
            <w:shd w:val="clear" w:color="auto" w:fill="A7BFDE"/>
          </w:tcPr>
          <w:p w14:paraId="7AABADB2"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2733892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74AD60C5" w14:textId="77777777" w:rsidTr="00CE4B5A">
        <w:trPr>
          <w:trHeight w:val="319"/>
        </w:trPr>
        <w:tc>
          <w:tcPr>
            <w:tcW w:w="1260" w:type="dxa"/>
            <w:tcBorders>
              <w:right w:val="single" w:sz="6" w:space="0" w:color="4F81BD"/>
            </w:tcBorders>
            <w:shd w:val="clear" w:color="auto" w:fill="A7BFDE"/>
            <w:vAlign w:val="center"/>
          </w:tcPr>
          <w:p w14:paraId="51DCA13D"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18227BE7"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DF7FF1E"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 xml:space="preserve">كيفية عمل فهرسة لجداول </w:t>
            </w:r>
          </w:p>
        </w:tc>
        <w:tc>
          <w:tcPr>
            <w:tcW w:w="2082" w:type="dxa"/>
            <w:tcBorders>
              <w:left w:val="single" w:sz="6" w:space="0" w:color="4F81BD"/>
              <w:right w:val="single" w:sz="6" w:space="0" w:color="4F81BD"/>
            </w:tcBorders>
            <w:shd w:val="clear" w:color="auto" w:fill="A7BFDE"/>
          </w:tcPr>
          <w:p w14:paraId="2E031690"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 xml:space="preserve">كيفية عمل فهرسة للجداول </w:t>
            </w:r>
          </w:p>
        </w:tc>
        <w:tc>
          <w:tcPr>
            <w:tcW w:w="1462" w:type="dxa"/>
            <w:tcBorders>
              <w:left w:val="single" w:sz="6" w:space="0" w:color="4F81BD"/>
              <w:right w:val="single" w:sz="6" w:space="0" w:color="4F81BD"/>
            </w:tcBorders>
            <w:shd w:val="clear" w:color="auto" w:fill="A7BFDE"/>
          </w:tcPr>
          <w:p w14:paraId="4785651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384B1FF"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2A7FBCD8" w14:textId="77777777" w:rsidTr="00CE4B5A">
        <w:trPr>
          <w:trHeight w:val="319"/>
        </w:trPr>
        <w:tc>
          <w:tcPr>
            <w:tcW w:w="1260" w:type="dxa"/>
            <w:tcBorders>
              <w:right w:val="single" w:sz="6" w:space="0" w:color="4F81BD"/>
            </w:tcBorders>
            <w:shd w:val="clear" w:color="auto" w:fill="A7BFDE"/>
            <w:vAlign w:val="center"/>
          </w:tcPr>
          <w:p w14:paraId="3A665D4D"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6</w:t>
            </w:r>
          </w:p>
        </w:tc>
        <w:tc>
          <w:tcPr>
            <w:tcW w:w="1260" w:type="dxa"/>
            <w:tcBorders>
              <w:left w:val="single" w:sz="6" w:space="0" w:color="4F81BD"/>
              <w:right w:val="single" w:sz="6" w:space="0" w:color="4F81BD"/>
            </w:tcBorders>
            <w:shd w:val="clear" w:color="auto" w:fill="A7BFDE"/>
            <w:vAlign w:val="center"/>
          </w:tcPr>
          <w:p w14:paraId="04163702"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348E7A5" w14:textId="77777777" w:rsidR="00A71107" w:rsidRPr="0017681C" w:rsidRDefault="00A71107" w:rsidP="00CE4B5A">
            <w:pPr>
              <w:pStyle w:val="NormalWeb"/>
              <w:shd w:val="clear" w:color="auto" w:fill="FFFFFF"/>
              <w:spacing w:before="0" w:beforeAutospacing="0" w:after="0" w:afterAutospacing="0"/>
              <w:jc w:val="center"/>
              <w:rPr>
                <w:rFonts w:asciiTheme="majorBidi" w:hAnsiTheme="majorBidi" w:cstheme="majorBidi"/>
                <w:b/>
                <w:bCs/>
              </w:rPr>
            </w:pPr>
            <w:r w:rsidRPr="0017681C">
              <w:rPr>
                <w:rFonts w:asciiTheme="majorBidi" w:hAnsiTheme="majorBidi" w:cstheme="majorBidi"/>
                <w:b/>
                <w:bCs/>
                <w:rtl/>
              </w:rPr>
              <w:t>كيفية ربط جداول بطريقة الراس مع الراس</w:t>
            </w:r>
          </w:p>
        </w:tc>
        <w:tc>
          <w:tcPr>
            <w:tcW w:w="2082" w:type="dxa"/>
            <w:tcBorders>
              <w:left w:val="single" w:sz="6" w:space="0" w:color="4F81BD"/>
              <w:right w:val="single" w:sz="6" w:space="0" w:color="4F81BD"/>
            </w:tcBorders>
            <w:shd w:val="clear" w:color="auto" w:fill="A7BFDE"/>
          </w:tcPr>
          <w:p w14:paraId="7EEB8D50"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ربط جداول بطريقة الراس مع الراس</w:t>
            </w:r>
          </w:p>
        </w:tc>
        <w:tc>
          <w:tcPr>
            <w:tcW w:w="1462" w:type="dxa"/>
            <w:tcBorders>
              <w:left w:val="single" w:sz="6" w:space="0" w:color="4F81BD"/>
              <w:right w:val="single" w:sz="6" w:space="0" w:color="4F81BD"/>
            </w:tcBorders>
            <w:shd w:val="clear" w:color="auto" w:fill="A7BFDE"/>
          </w:tcPr>
          <w:p w14:paraId="2D99373E"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9E8FEB1"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59A0E221" w14:textId="77777777" w:rsidTr="00CE4B5A">
        <w:trPr>
          <w:trHeight w:val="319"/>
        </w:trPr>
        <w:tc>
          <w:tcPr>
            <w:tcW w:w="1260" w:type="dxa"/>
            <w:tcBorders>
              <w:right w:val="single" w:sz="6" w:space="0" w:color="4F81BD"/>
            </w:tcBorders>
            <w:shd w:val="clear" w:color="auto" w:fill="A7BFDE"/>
            <w:vAlign w:val="center"/>
          </w:tcPr>
          <w:p w14:paraId="017C7D92"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1FE9E803"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6B7687BE" w14:textId="77777777" w:rsidR="00A71107" w:rsidRPr="0017681C" w:rsidRDefault="00A71107" w:rsidP="00CE4B5A">
            <w:pPr>
              <w:pStyle w:val="NormalWeb"/>
              <w:shd w:val="clear" w:color="auto" w:fill="FFFFFF"/>
              <w:spacing w:before="0" w:beforeAutospacing="0" w:after="0" w:afterAutospacing="0"/>
              <w:jc w:val="center"/>
              <w:rPr>
                <w:rFonts w:asciiTheme="majorBidi" w:hAnsiTheme="majorBidi" w:cstheme="majorBidi"/>
                <w:b/>
                <w:bCs/>
              </w:rPr>
            </w:pPr>
            <w:r w:rsidRPr="0017681C">
              <w:rPr>
                <w:rFonts w:asciiTheme="majorBidi" w:hAnsiTheme="majorBidi" w:cstheme="majorBidi"/>
                <w:b/>
                <w:bCs/>
                <w:rtl/>
              </w:rPr>
              <w:t xml:space="preserve">كيفية ربط الجداول مع بعضها بطريقة راس مع اطراف و اطراف مع اطراف </w:t>
            </w:r>
          </w:p>
        </w:tc>
        <w:tc>
          <w:tcPr>
            <w:tcW w:w="2082" w:type="dxa"/>
            <w:tcBorders>
              <w:left w:val="single" w:sz="6" w:space="0" w:color="4F81BD"/>
              <w:right w:val="single" w:sz="6" w:space="0" w:color="4F81BD"/>
            </w:tcBorders>
            <w:shd w:val="clear" w:color="auto" w:fill="A7BFDE"/>
          </w:tcPr>
          <w:p w14:paraId="3D426265"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ربط الجداول مع بعضها بطريقة راس مع اطراف و اطراف مع اطراف</w:t>
            </w:r>
          </w:p>
        </w:tc>
        <w:tc>
          <w:tcPr>
            <w:tcW w:w="1462" w:type="dxa"/>
            <w:tcBorders>
              <w:left w:val="single" w:sz="6" w:space="0" w:color="4F81BD"/>
              <w:right w:val="single" w:sz="6" w:space="0" w:color="4F81BD"/>
            </w:tcBorders>
            <w:shd w:val="clear" w:color="auto" w:fill="A7BFDE"/>
          </w:tcPr>
          <w:p w14:paraId="36C5A12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56C4DEB6"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47BD0097" w14:textId="77777777" w:rsidTr="00CE4B5A">
        <w:trPr>
          <w:trHeight w:val="319"/>
        </w:trPr>
        <w:tc>
          <w:tcPr>
            <w:tcW w:w="1260" w:type="dxa"/>
            <w:tcBorders>
              <w:right w:val="single" w:sz="6" w:space="0" w:color="4F81BD"/>
            </w:tcBorders>
            <w:shd w:val="clear" w:color="auto" w:fill="A7BFDE"/>
            <w:vAlign w:val="center"/>
          </w:tcPr>
          <w:p w14:paraId="0C0FE90D"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596C6220"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2DFD4DA0" w14:textId="77777777" w:rsidR="00A71107" w:rsidRPr="0017681C" w:rsidRDefault="00A71107" w:rsidP="00CE4B5A">
            <w:pPr>
              <w:pStyle w:val="NormalWeb"/>
              <w:shd w:val="clear" w:color="auto" w:fill="FFFFFF"/>
              <w:spacing w:before="0" w:beforeAutospacing="0" w:after="0" w:afterAutospacing="0"/>
              <w:jc w:val="center"/>
              <w:rPr>
                <w:rFonts w:asciiTheme="majorBidi" w:hAnsiTheme="majorBidi" w:cstheme="majorBidi"/>
                <w:b/>
                <w:bCs/>
              </w:rPr>
            </w:pPr>
            <w:r w:rsidRPr="0017681C">
              <w:rPr>
                <w:rFonts w:asciiTheme="majorBidi" w:hAnsiTheme="majorBidi" w:cstheme="majorBidi"/>
                <w:b/>
                <w:bCs/>
                <w:rtl/>
              </w:rPr>
              <w:t xml:space="preserve">كيفية ربط الجداول مع بعضها بطريقة راس مع اطراف و اطراف مع اطراف </w:t>
            </w:r>
          </w:p>
        </w:tc>
        <w:tc>
          <w:tcPr>
            <w:tcW w:w="2082" w:type="dxa"/>
            <w:tcBorders>
              <w:left w:val="single" w:sz="6" w:space="0" w:color="4F81BD"/>
              <w:right w:val="single" w:sz="6" w:space="0" w:color="4F81BD"/>
            </w:tcBorders>
            <w:shd w:val="clear" w:color="auto" w:fill="A7BFDE"/>
          </w:tcPr>
          <w:p w14:paraId="6997D175"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ربط الجداول مع بعضها بطريقة راس مع اطراف و اطراف مع اطراف</w:t>
            </w:r>
          </w:p>
        </w:tc>
        <w:tc>
          <w:tcPr>
            <w:tcW w:w="1462" w:type="dxa"/>
            <w:tcBorders>
              <w:left w:val="single" w:sz="6" w:space="0" w:color="4F81BD"/>
              <w:right w:val="single" w:sz="6" w:space="0" w:color="4F81BD"/>
            </w:tcBorders>
            <w:shd w:val="clear" w:color="auto" w:fill="A7BFDE"/>
          </w:tcPr>
          <w:p w14:paraId="004B69A6"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820A73F"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06B8AB0B" w14:textId="77777777" w:rsidTr="00CE4B5A">
        <w:trPr>
          <w:trHeight w:val="319"/>
        </w:trPr>
        <w:tc>
          <w:tcPr>
            <w:tcW w:w="1260" w:type="dxa"/>
            <w:tcBorders>
              <w:right w:val="single" w:sz="6" w:space="0" w:color="4F81BD"/>
            </w:tcBorders>
            <w:shd w:val="clear" w:color="auto" w:fill="A7BFDE"/>
            <w:vAlign w:val="center"/>
          </w:tcPr>
          <w:p w14:paraId="38CC8DE0"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1A6BAF3B"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302E30A5" w14:textId="77777777" w:rsidR="00A71107" w:rsidRPr="0017681C" w:rsidRDefault="00A71107" w:rsidP="00CE4B5A">
            <w:pPr>
              <w:jc w:val="center"/>
              <w:rPr>
                <w:rFonts w:asciiTheme="majorBidi" w:hAnsiTheme="majorBidi" w:cstheme="majorBidi"/>
                <w:b/>
                <w:bCs/>
                <w:sz w:val="24"/>
                <w:szCs w:val="24"/>
              </w:rPr>
            </w:pPr>
            <w:r w:rsidRPr="0017681C">
              <w:rPr>
                <w:rFonts w:asciiTheme="majorBidi" w:hAnsiTheme="majorBidi" w:cstheme="majorBidi"/>
                <w:b/>
                <w:bCs/>
                <w:sz w:val="24"/>
                <w:szCs w:val="24"/>
                <w:rtl/>
              </w:rPr>
              <w:t xml:space="preserve">كيفية عمل  نماذج في برنامج </w:t>
            </w:r>
          </w:p>
        </w:tc>
        <w:tc>
          <w:tcPr>
            <w:tcW w:w="2082" w:type="dxa"/>
            <w:tcBorders>
              <w:left w:val="single" w:sz="6" w:space="0" w:color="4F81BD"/>
              <w:right w:val="single" w:sz="6" w:space="0" w:color="4F81BD"/>
            </w:tcBorders>
            <w:shd w:val="clear" w:color="auto" w:fill="A7BFDE"/>
          </w:tcPr>
          <w:p w14:paraId="770CE4FB"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rPr>
              <w:t>كيفية عمل  نماذج في برنامج</w:t>
            </w:r>
          </w:p>
        </w:tc>
        <w:tc>
          <w:tcPr>
            <w:tcW w:w="1462" w:type="dxa"/>
            <w:tcBorders>
              <w:left w:val="single" w:sz="6" w:space="0" w:color="4F81BD"/>
              <w:right w:val="single" w:sz="6" w:space="0" w:color="4F81BD"/>
            </w:tcBorders>
            <w:shd w:val="clear" w:color="auto" w:fill="A7BFDE"/>
          </w:tcPr>
          <w:p w14:paraId="44B9767B"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1A032BE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6B3DB024" w14:textId="77777777" w:rsidTr="00CE4B5A">
        <w:trPr>
          <w:trHeight w:val="565"/>
        </w:trPr>
        <w:tc>
          <w:tcPr>
            <w:tcW w:w="1260" w:type="dxa"/>
            <w:tcBorders>
              <w:right w:val="single" w:sz="6" w:space="0" w:color="4F81BD"/>
            </w:tcBorders>
            <w:shd w:val="clear" w:color="auto" w:fill="A7BFDE"/>
            <w:vAlign w:val="center"/>
          </w:tcPr>
          <w:p w14:paraId="75868236"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443E3AD1"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22633EAB"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عمل  نماذج في برنامج</w:t>
            </w:r>
          </w:p>
        </w:tc>
        <w:tc>
          <w:tcPr>
            <w:tcW w:w="2082" w:type="dxa"/>
            <w:tcBorders>
              <w:left w:val="single" w:sz="6" w:space="0" w:color="4F81BD"/>
              <w:right w:val="single" w:sz="6" w:space="0" w:color="4F81BD"/>
            </w:tcBorders>
            <w:shd w:val="clear" w:color="auto" w:fill="A7BFDE"/>
          </w:tcPr>
          <w:p w14:paraId="5467D852"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rPr>
              <w:t>كيفية عمل  نماذج في برنامج</w:t>
            </w:r>
          </w:p>
        </w:tc>
        <w:tc>
          <w:tcPr>
            <w:tcW w:w="1462" w:type="dxa"/>
            <w:tcBorders>
              <w:left w:val="single" w:sz="6" w:space="0" w:color="4F81BD"/>
              <w:right w:val="single" w:sz="6" w:space="0" w:color="4F81BD"/>
            </w:tcBorders>
            <w:shd w:val="clear" w:color="auto" w:fill="A7BFDE"/>
          </w:tcPr>
          <w:p w14:paraId="2EE2B674"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4A7E52D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17036DC4" w14:textId="77777777" w:rsidTr="00CE4B5A">
        <w:trPr>
          <w:trHeight w:val="319"/>
        </w:trPr>
        <w:tc>
          <w:tcPr>
            <w:tcW w:w="1260" w:type="dxa"/>
            <w:tcBorders>
              <w:right w:val="single" w:sz="6" w:space="0" w:color="4F81BD"/>
            </w:tcBorders>
            <w:shd w:val="clear" w:color="auto" w:fill="A7BFDE"/>
            <w:vAlign w:val="center"/>
          </w:tcPr>
          <w:p w14:paraId="389B3656"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35805264"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6E5954E"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امتحان</w:t>
            </w:r>
          </w:p>
        </w:tc>
        <w:tc>
          <w:tcPr>
            <w:tcW w:w="2082" w:type="dxa"/>
            <w:tcBorders>
              <w:left w:val="single" w:sz="6" w:space="0" w:color="4F81BD"/>
              <w:right w:val="single" w:sz="6" w:space="0" w:color="4F81BD"/>
            </w:tcBorders>
            <w:shd w:val="clear" w:color="auto" w:fill="A7BFDE"/>
          </w:tcPr>
          <w:p w14:paraId="009D960D"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امتحان</w:t>
            </w:r>
          </w:p>
        </w:tc>
        <w:tc>
          <w:tcPr>
            <w:tcW w:w="1462" w:type="dxa"/>
            <w:tcBorders>
              <w:left w:val="single" w:sz="6" w:space="0" w:color="4F81BD"/>
              <w:right w:val="single" w:sz="6" w:space="0" w:color="4F81BD"/>
            </w:tcBorders>
            <w:shd w:val="clear" w:color="auto" w:fill="A7BFDE"/>
          </w:tcPr>
          <w:p w14:paraId="3892137D"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5702870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48F15C2A" w14:textId="77777777" w:rsidTr="00CE4B5A">
        <w:trPr>
          <w:trHeight w:val="319"/>
        </w:trPr>
        <w:tc>
          <w:tcPr>
            <w:tcW w:w="1260" w:type="dxa"/>
            <w:tcBorders>
              <w:right w:val="single" w:sz="6" w:space="0" w:color="4F81BD"/>
            </w:tcBorders>
            <w:shd w:val="clear" w:color="auto" w:fill="A7BFDE"/>
            <w:vAlign w:val="center"/>
          </w:tcPr>
          <w:p w14:paraId="7996B797"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lastRenderedPageBreak/>
              <w:t>12</w:t>
            </w:r>
          </w:p>
        </w:tc>
        <w:tc>
          <w:tcPr>
            <w:tcW w:w="1260" w:type="dxa"/>
            <w:tcBorders>
              <w:left w:val="single" w:sz="6" w:space="0" w:color="4F81BD"/>
              <w:right w:val="single" w:sz="6" w:space="0" w:color="4F81BD"/>
            </w:tcBorders>
            <w:shd w:val="clear" w:color="auto" w:fill="A7BFDE"/>
            <w:vAlign w:val="center"/>
          </w:tcPr>
          <w:p w14:paraId="260E0F52"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46E932F"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عمل استعلام في البرنامج</w:t>
            </w:r>
          </w:p>
        </w:tc>
        <w:tc>
          <w:tcPr>
            <w:tcW w:w="2082" w:type="dxa"/>
            <w:tcBorders>
              <w:left w:val="single" w:sz="6" w:space="0" w:color="4F81BD"/>
              <w:right w:val="single" w:sz="6" w:space="0" w:color="4F81BD"/>
            </w:tcBorders>
            <w:shd w:val="clear" w:color="auto" w:fill="A7BFDE"/>
          </w:tcPr>
          <w:p w14:paraId="2111361C"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 xml:space="preserve">كيفية عمل استعلام في البرنامج </w:t>
            </w:r>
          </w:p>
        </w:tc>
        <w:tc>
          <w:tcPr>
            <w:tcW w:w="1462" w:type="dxa"/>
            <w:tcBorders>
              <w:left w:val="single" w:sz="6" w:space="0" w:color="4F81BD"/>
              <w:right w:val="single" w:sz="6" w:space="0" w:color="4F81BD"/>
            </w:tcBorders>
            <w:shd w:val="clear" w:color="auto" w:fill="A7BFDE"/>
          </w:tcPr>
          <w:p w14:paraId="2C55A751"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6D008B6A"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3AC607C5" w14:textId="77777777" w:rsidTr="00CE4B5A">
        <w:trPr>
          <w:trHeight w:val="319"/>
        </w:trPr>
        <w:tc>
          <w:tcPr>
            <w:tcW w:w="1260" w:type="dxa"/>
            <w:tcBorders>
              <w:right w:val="single" w:sz="6" w:space="0" w:color="4F81BD"/>
            </w:tcBorders>
            <w:shd w:val="clear" w:color="auto" w:fill="A7BFDE"/>
            <w:vAlign w:val="center"/>
          </w:tcPr>
          <w:p w14:paraId="6E699E6E"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64EFE6BB"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62738F0A"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06435D2F" w14:textId="77777777" w:rsidR="00A71107" w:rsidRPr="0017681C" w:rsidRDefault="00A71107" w:rsidP="00CE4B5A">
            <w:pPr>
              <w:pStyle w:val="NormalWeb"/>
              <w:shd w:val="clear" w:color="auto" w:fill="FFFFFF"/>
              <w:bidi/>
              <w:spacing w:before="120" w:after="120"/>
              <w:jc w:val="center"/>
              <w:rPr>
                <w:rFonts w:asciiTheme="majorBidi" w:hAnsiTheme="majorBidi" w:cstheme="majorBidi"/>
                <w:b/>
                <w:bCs/>
              </w:rPr>
            </w:pPr>
            <w:r w:rsidRPr="0017681C">
              <w:rPr>
                <w:rFonts w:asciiTheme="majorBidi" w:hAnsiTheme="majorBidi" w:cstheme="majorBidi"/>
                <w:b/>
                <w:bCs/>
                <w:rtl/>
              </w:rPr>
              <w:t>كيفية عمل تقارير في البرنامج</w:t>
            </w:r>
          </w:p>
        </w:tc>
        <w:tc>
          <w:tcPr>
            <w:tcW w:w="2082" w:type="dxa"/>
            <w:tcBorders>
              <w:left w:val="single" w:sz="6" w:space="0" w:color="4F81BD"/>
              <w:right w:val="single" w:sz="6" w:space="0" w:color="4F81BD"/>
            </w:tcBorders>
            <w:shd w:val="clear" w:color="auto" w:fill="A7BFDE"/>
          </w:tcPr>
          <w:p w14:paraId="615A92CA"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عمل التقارير في البرنامج</w:t>
            </w:r>
          </w:p>
        </w:tc>
        <w:tc>
          <w:tcPr>
            <w:tcW w:w="1462" w:type="dxa"/>
            <w:tcBorders>
              <w:left w:val="single" w:sz="6" w:space="0" w:color="4F81BD"/>
              <w:right w:val="single" w:sz="6" w:space="0" w:color="4F81BD"/>
            </w:tcBorders>
            <w:shd w:val="clear" w:color="auto" w:fill="A7BFDE"/>
          </w:tcPr>
          <w:p w14:paraId="6ABE2A7E"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1C711F2F"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79043751" w14:textId="77777777" w:rsidTr="00CE4B5A">
        <w:trPr>
          <w:trHeight w:val="319"/>
        </w:trPr>
        <w:tc>
          <w:tcPr>
            <w:tcW w:w="1260" w:type="dxa"/>
            <w:tcBorders>
              <w:right w:val="single" w:sz="6" w:space="0" w:color="4F81BD"/>
            </w:tcBorders>
            <w:shd w:val="clear" w:color="auto" w:fill="A7BFDE"/>
            <w:vAlign w:val="center"/>
          </w:tcPr>
          <w:p w14:paraId="5A24E529"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54783281"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22366C30"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1CE12171" w14:textId="77777777" w:rsidR="00A71107" w:rsidRPr="0017681C" w:rsidRDefault="00A71107" w:rsidP="00CE4B5A">
            <w:pPr>
              <w:rPr>
                <w:rFonts w:asciiTheme="majorBidi" w:hAnsiTheme="majorBidi" w:cstheme="majorBidi"/>
                <w:b/>
                <w:bCs/>
                <w:sz w:val="24"/>
                <w:szCs w:val="24"/>
                <w:rtl/>
              </w:rPr>
            </w:pPr>
            <w:r w:rsidRPr="0017681C">
              <w:rPr>
                <w:rFonts w:asciiTheme="majorBidi" w:hAnsiTheme="majorBidi" w:cstheme="majorBidi"/>
                <w:b/>
                <w:bCs/>
                <w:sz w:val="24"/>
                <w:szCs w:val="24"/>
                <w:rtl/>
              </w:rPr>
              <w:t>كيفية عمل التصدير والطباعة في البرنامج</w:t>
            </w:r>
          </w:p>
        </w:tc>
        <w:tc>
          <w:tcPr>
            <w:tcW w:w="2082" w:type="dxa"/>
            <w:tcBorders>
              <w:left w:val="single" w:sz="6" w:space="0" w:color="4F81BD"/>
              <w:right w:val="single" w:sz="6" w:space="0" w:color="4F81BD"/>
            </w:tcBorders>
            <w:shd w:val="clear" w:color="auto" w:fill="A7BFDE"/>
          </w:tcPr>
          <w:p w14:paraId="03CCA1C7" w14:textId="77777777" w:rsidR="00A71107" w:rsidRPr="0017681C" w:rsidRDefault="00A71107" w:rsidP="00CE4B5A">
            <w:pPr>
              <w:jc w:val="center"/>
              <w:rPr>
                <w:rFonts w:asciiTheme="majorBidi" w:hAnsiTheme="majorBidi" w:cstheme="majorBidi"/>
                <w:b/>
                <w:bCs/>
                <w:sz w:val="24"/>
                <w:szCs w:val="24"/>
                <w:rtl/>
              </w:rPr>
            </w:pPr>
            <w:r w:rsidRPr="0017681C">
              <w:rPr>
                <w:rFonts w:asciiTheme="majorBidi" w:hAnsiTheme="majorBidi" w:cstheme="majorBidi"/>
                <w:b/>
                <w:bCs/>
                <w:sz w:val="24"/>
                <w:szCs w:val="24"/>
                <w:rtl/>
              </w:rPr>
              <w:t>كيفية عمل التصدير والطباعة في البرنامج</w:t>
            </w:r>
          </w:p>
        </w:tc>
        <w:tc>
          <w:tcPr>
            <w:tcW w:w="1462" w:type="dxa"/>
            <w:tcBorders>
              <w:left w:val="single" w:sz="6" w:space="0" w:color="4F81BD"/>
              <w:right w:val="single" w:sz="6" w:space="0" w:color="4F81BD"/>
            </w:tcBorders>
            <w:shd w:val="clear" w:color="auto" w:fill="A7BFDE"/>
          </w:tcPr>
          <w:p w14:paraId="5C670BD5"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783DE196"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r w:rsidR="00A71107" w:rsidRPr="0017681C" w14:paraId="1AF59862" w14:textId="77777777" w:rsidTr="00CE4B5A">
        <w:trPr>
          <w:trHeight w:val="319"/>
        </w:trPr>
        <w:tc>
          <w:tcPr>
            <w:tcW w:w="1260" w:type="dxa"/>
            <w:tcBorders>
              <w:right w:val="single" w:sz="6" w:space="0" w:color="4F81BD"/>
            </w:tcBorders>
            <w:shd w:val="clear" w:color="auto" w:fill="A7BFDE"/>
            <w:vAlign w:val="center"/>
          </w:tcPr>
          <w:p w14:paraId="31CB1A22"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57B65FFE" w14:textId="77777777" w:rsidR="00A71107" w:rsidRPr="0017681C" w:rsidRDefault="00A71107" w:rsidP="00CE4B5A">
            <w:pPr>
              <w:tabs>
                <w:tab w:val="left" w:pos="642"/>
              </w:tabs>
              <w:autoSpaceDE w:val="0"/>
              <w:autoSpaceDN w:val="0"/>
              <w:adjustRightInd w:val="0"/>
              <w:jc w:val="center"/>
              <w:rPr>
                <w:rFonts w:asciiTheme="majorBidi" w:hAnsiTheme="majorBidi" w:cstheme="majorBidi"/>
                <w:color w:val="000000"/>
                <w:sz w:val="24"/>
                <w:szCs w:val="24"/>
                <w:rtl/>
                <w:lang w:bidi="ar-IQ"/>
              </w:rPr>
            </w:pPr>
          </w:p>
          <w:p w14:paraId="0A8D84B8"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2/ عملي</w:t>
            </w:r>
          </w:p>
        </w:tc>
        <w:tc>
          <w:tcPr>
            <w:tcW w:w="2238" w:type="dxa"/>
            <w:tcBorders>
              <w:left w:val="single" w:sz="6" w:space="0" w:color="4F81BD"/>
              <w:right w:val="single" w:sz="6" w:space="0" w:color="4F81BD"/>
            </w:tcBorders>
            <w:shd w:val="clear" w:color="auto" w:fill="A7BFDE"/>
          </w:tcPr>
          <w:p w14:paraId="72293A77" w14:textId="77777777" w:rsidR="00A71107" w:rsidRPr="0017681C" w:rsidRDefault="00A71107" w:rsidP="00CE4B5A">
            <w:pP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ورشة عمل مشتركة (نظري /عملي)</w:t>
            </w:r>
          </w:p>
        </w:tc>
        <w:tc>
          <w:tcPr>
            <w:tcW w:w="2082" w:type="dxa"/>
            <w:tcBorders>
              <w:left w:val="single" w:sz="6" w:space="0" w:color="4F81BD"/>
              <w:right w:val="single" w:sz="6" w:space="0" w:color="4F81BD"/>
            </w:tcBorders>
            <w:shd w:val="clear" w:color="auto" w:fill="A7BFDE"/>
          </w:tcPr>
          <w:p w14:paraId="32B4ED34" w14:textId="77777777" w:rsidR="00A71107" w:rsidRPr="0017681C" w:rsidRDefault="00A71107" w:rsidP="00CE4B5A">
            <w:pPr>
              <w:jc w:val="center"/>
              <w:rPr>
                <w:rFonts w:asciiTheme="majorBidi" w:hAnsiTheme="majorBidi" w:cstheme="majorBidi"/>
                <w:b/>
                <w:bCs/>
                <w:sz w:val="24"/>
                <w:szCs w:val="24"/>
                <w:rtl/>
                <w:lang w:bidi="ar-IQ"/>
              </w:rPr>
            </w:pPr>
            <w:r w:rsidRPr="0017681C">
              <w:rPr>
                <w:rFonts w:asciiTheme="majorBidi" w:hAnsiTheme="majorBidi" w:cstheme="majorBidi"/>
                <w:b/>
                <w:bCs/>
                <w:sz w:val="24"/>
                <w:szCs w:val="24"/>
                <w:rtl/>
                <w:lang w:bidi="ar-IQ"/>
              </w:rPr>
              <w:t>ورشة عمل مشتركة (نظري /عملي)</w:t>
            </w:r>
          </w:p>
        </w:tc>
        <w:tc>
          <w:tcPr>
            <w:tcW w:w="1462" w:type="dxa"/>
            <w:tcBorders>
              <w:left w:val="single" w:sz="6" w:space="0" w:color="4F81BD"/>
              <w:right w:val="single" w:sz="6" w:space="0" w:color="4F81BD"/>
            </w:tcBorders>
            <w:shd w:val="clear" w:color="auto" w:fill="A7BFDE"/>
          </w:tcPr>
          <w:p w14:paraId="61FCB509"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c>
          <w:tcPr>
            <w:tcW w:w="1418" w:type="dxa"/>
            <w:tcBorders>
              <w:left w:val="single" w:sz="6" w:space="0" w:color="4F81BD"/>
            </w:tcBorders>
            <w:shd w:val="clear" w:color="auto" w:fill="A7BFDE"/>
          </w:tcPr>
          <w:p w14:paraId="36BA0F9C" w14:textId="77777777" w:rsidR="00A71107" w:rsidRPr="0017681C" w:rsidRDefault="00A71107" w:rsidP="00CE4B5A">
            <w:pPr>
              <w:rPr>
                <w:rFonts w:asciiTheme="majorBidi" w:hAnsiTheme="majorBidi" w:cstheme="majorBidi"/>
                <w:sz w:val="24"/>
                <w:szCs w:val="24"/>
              </w:rPr>
            </w:pPr>
            <w:r w:rsidRPr="0017681C">
              <w:rPr>
                <w:rStyle w:val="Emphasis"/>
                <w:rFonts w:asciiTheme="majorBidi" w:hAnsiTheme="majorBidi" w:cstheme="majorBidi"/>
                <w:sz w:val="24"/>
                <w:szCs w:val="24"/>
                <w:rtl/>
              </w:rPr>
              <w:t>وفق النقطة 10 اعلاه و حسب الحاجة</w:t>
            </w:r>
          </w:p>
        </w:tc>
      </w:tr>
    </w:tbl>
    <w:p w14:paraId="5AE3B0BB" w14:textId="77777777" w:rsidR="00A71107" w:rsidRPr="00505AD3" w:rsidRDefault="00A71107" w:rsidP="00A71107">
      <w:pPr>
        <w:autoSpaceDE w:val="0"/>
        <w:autoSpaceDN w:val="0"/>
        <w:adjustRightInd w:val="0"/>
        <w:spacing w:after="200" w:line="276" w:lineRule="auto"/>
        <w:rPr>
          <w:sz w:val="8"/>
          <w:szCs w:val="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A71107" w:rsidRPr="0017681C" w14:paraId="68696DBD" w14:textId="77777777" w:rsidTr="00CE4B5A">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BFFDA8F" w14:textId="77777777" w:rsidR="00A71107" w:rsidRPr="0017681C" w:rsidRDefault="00A71107" w:rsidP="00D545F6">
            <w:pPr>
              <w:numPr>
                <w:ilvl w:val="0"/>
                <w:numId w:val="214"/>
              </w:numPr>
              <w:tabs>
                <w:tab w:val="left" w:pos="252"/>
                <w:tab w:val="left" w:pos="432"/>
              </w:tabs>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البنية التحتية </w:t>
            </w:r>
          </w:p>
          <w:p w14:paraId="51709DFA" w14:textId="77777777" w:rsidR="00A71107" w:rsidRPr="0017681C" w:rsidRDefault="00A71107" w:rsidP="00CE4B5A">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A71107" w:rsidRPr="0017681C" w14:paraId="136AF790" w14:textId="77777777" w:rsidTr="00CE4B5A">
        <w:trPr>
          <w:trHeight w:val="700"/>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2FA3D769" w14:textId="77777777" w:rsidR="00A71107" w:rsidRPr="001F5806" w:rsidRDefault="00A71107" w:rsidP="00D545F6">
            <w:pPr>
              <w:pStyle w:val="ListParagraph"/>
              <w:numPr>
                <w:ilvl w:val="0"/>
                <w:numId w:val="215"/>
              </w:numPr>
              <w:autoSpaceDE w:val="0"/>
              <w:autoSpaceDN w:val="0"/>
              <w:adjustRightInd w:val="0"/>
              <w:rPr>
                <w:rFonts w:asciiTheme="majorBidi" w:hAnsiTheme="majorBidi" w:cstheme="majorBidi"/>
                <w:color w:val="000000"/>
                <w:sz w:val="24"/>
                <w:szCs w:val="24"/>
                <w:rtl/>
                <w:lang w:bidi="ar-IQ"/>
              </w:rPr>
            </w:pPr>
            <w:r w:rsidRPr="001F5806">
              <w:rPr>
                <w:rFonts w:asciiTheme="majorBidi" w:hAnsiTheme="majorBidi" w:cstheme="majorBidi"/>
                <w:color w:val="000000"/>
                <w:sz w:val="24"/>
                <w:szCs w:val="24"/>
                <w:rtl/>
                <w:lang w:bidi="ar-IQ"/>
              </w:rPr>
              <w:t>الكتب المقررة والمطلوبة:</w:t>
            </w:r>
          </w:p>
          <w:p w14:paraId="3B8B9243" w14:textId="77777777" w:rsidR="00A71107" w:rsidRPr="0017681C" w:rsidRDefault="00A71107" w:rsidP="00CE4B5A">
            <w:pPr>
              <w:autoSpaceDE w:val="0"/>
              <w:autoSpaceDN w:val="0"/>
              <w:adjustRightInd w:val="0"/>
              <w:ind w:left="72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476FA3D"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 xml:space="preserve"> </w:t>
            </w:r>
            <w:r w:rsidRPr="0017681C">
              <w:rPr>
                <w:rFonts w:asciiTheme="majorBidi" w:hAnsiTheme="majorBidi" w:cstheme="majorBidi"/>
                <w:sz w:val="24"/>
                <w:szCs w:val="24"/>
                <w:rtl/>
              </w:rPr>
              <w:t xml:space="preserve"> </w:t>
            </w:r>
            <w:r w:rsidRPr="0017681C">
              <w:rPr>
                <w:rFonts w:asciiTheme="majorBidi" w:hAnsiTheme="majorBidi" w:cstheme="majorBidi"/>
                <w:color w:val="000000"/>
                <w:sz w:val="24"/>
                <w:szCs w:val="24"/>
                <w:rtl/>
                <w:lang w:bidi="ar-IQ"/>
              </w:rPr>
              <w:t xml:space="preserve">اساسيات الحاسوب وتطبيقاته المكتبية </w:t>
            </w:r>
          </w:p>
        </w:tc>
      </w:tr>
      <w:tr w:rsidR="00A71107" w:rsidRPr="0017681C" w14:paraId="2340A1BB" w14:textId="77777777" w:rsidTr="00CE4B5A">
        <w:trPr>
          <w:trHeight w:val="636"/>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9A81D77" w14:textId="77777777" w:rsidR="00A71107" w:rsidRPr="0017681C" w:rsidRDefault="00A71107" w:rsidP="00D545F6">
            <w:pPr>
              <w:numPr>
                <w:ilvl w:val="0"/>
                <w:numId w:val="215"/>
              </w:num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17F2305"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b/>
                <w:bCs/>
                <w:sz w:val="24"/>
                <w:szCs w:val="24"/>
                <w:rtl/>
                <w:lang w:bidi="ar-IQ"/>
              </w:rPr>
              <w:t xml:space="preserve"> </w:t>
            </w:r>
            <w:r w:rsidRPr="0017681C">
              <w:rPr>
                <w:rFonts w:asciiTheme="majorBidi" w:hAnsiTheme="majorBidi" w:cstheme="majorBidi"/>
                <w:color w:val="000000"/>
                <w:sz w:val="24"/>
                <w:szCs w:val="24"/>
                <w:rtl/>
                <w:lang w:bidi="ar-IQ"/>
              </w:rPr>
              <w:t xml:space="preserve">كتب عن </w:t>
            </w:r>
            <w:r w:rsidRPr="0017681C">
              <w:rPr>
                <w:rFonts w:asciiTheme="majorBidi" w:hAnsiTheme="majorBidi" w:cstheme="majorBidi"/>
                <w:color w:val="000000"/>
                <w:sz w:val="24"/>
                <w:szCs w:val="24"/>
                <w:lang w:bidi="ar-IQ"/>
              </w:rPr>
              <w:t>Microsoft office 2010</w:t>
            </w:r>
          </w:p>
          <w:p w14:paraId="556F208D" w14:textId="77777777" w:rsidR="00A71107" w:rsidRPr="0017681C" w:rsidRDefault="00A71107" w:rsidP="00CE4B5A">
            <w:pPr>
              <w:autoSpaceDE w:val="0"/>
              <w:autoSpaceDN w:val="0"/>
              <w:adjustRightInd w:val="0"/>
              <w:rPr>
                <w:rFonts w:asciiTheme="majorBidi" w:hAnsiTheme="majorBidi" w:cstheme="majorBidi"/>
                <w:color w:val="000000"/>
                <w:sz w:val="24"/>
                <w:szCs w:val="24"/>
                <w:lang w:bidi="ar-IQ"/>
              </w:rPr>
            </w:pPr>
          </w:p>
        </w:tc>
      </w:tr>
      <w:tr w:rsidR="00A71107" w:rsidRPr="0017681C" w14:paraId="1E61421B" w14:textId="77777777" w:rsidTr="00CE4B5A">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1895AFA" w14:textId="77777777" w:rsidR="00A71107" w:rsidRPr="001F5806" w:rsidRDefault="00A71107" w:rsidP="00D545F6">
            <w:pPr>
              <w:pStyle w:val="ListParagraph"/>
              <w:numPr>
                <w:ilvl w:val="0"/>
                <w:numId w:val="216"/>
              </w:numPr>
              <w:autoSpaceDE w:val="0"/>
              <w:autoSpaceDN w:val="0"/>
              <w:adjustRightInd w:val="0"/>
              <w:rPr>
                <w:rFonts w:asciiTheme="majorBidi" w:hAnsiTheme="majorBidi" w:cstheme="majorBidi"/>
                <w:color w:val="000000"/>
                <w:sz w:val="24"/>
                <w:szCs w:val="24"/>
                <w:lang w:bidi="ar-IQ"/>
              </w:rPr>
            </w:pPr>
            <w:r w:rsidRPr="001F5806">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D73ECB5"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 التطبيق العملي باستخدام مختبرات الحاسبات</w:t>
            </w:r>
          </w:p>
          <w:p w14:paraId="334CA4F6" w14:textId="77777777" w:rsidR="00A71107" w:rsidRPr="0017681C" w:rsidRDefault="00A71107" w:rsidP="00CE4B5A">
            <w:pPr>
              <w:autoSpaceDE w:val="0"/>
              <w:autoSpaceDN w:val="0"/>
              <w:adjustRightInd w:val="0"/>
              <w:rPr>
                <w:rFonts w:asciiTheme="majorBidi" w:hAnsiTheme="majorBidi" w:cstheme="majorBidi"/>
                <w:color w:val="000000"/>
                <w:sz w:val="24"/>
                <w:szCs w:val="24"/>
                <w:rtl/>
                <w:lang w:bidi="ar-IQ"/>
              </w:rPr>
            </w:pPr>
            <w:r w:rsidRPr="0017681C">
              <w:rPr>
                <w:rFonts w:asciiTheme="majorBidi" w:hAnsiTheme="majorBidi" w:cstheme="majorBidi"/>
                <w:color w:val="000000"/>
                <w:sz w:val="24"/>
                <w:szCs w:val="24"/>
                <w:rtl/>
                <w:lang w:bidi="ar-IQ"/>
              </w:rPr>
              <w:t xml:space="preserve"> .  ورشة عمل للتدريب على استخدام البرامج  التقنية الخاصة  بالقسم</w:t>
            </w:r>
          </w:p>
        </w:tc>
      </w:tr>
      <w:tr w:rsidR="00A71107" w:rsidRPr="0017681C" w14:paraId="27282FE0" w14:textId="77777777" w:rsidTr="00CE4B5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431C1A4" w14:textId="77777777" w:rsidR="00A71107" w:rsidRPr="0017681C" w:rsidRDefault="00A71107" w:rsidP="00D545F6">
            <w:pPr>
              <w:numPr>
                <w:ilvl w:val="0"/>
                <w:numId w:val="216"/>
              </w:numPr>
              <w:autoSpaceDE w:val="0"/>
              <w:autoSpaceDN w:val="0"/>
              <w:adjustRightInd w:val="0"/>
              <w:rPr>
                <w:rFonts w:asciiTheme="majorBidi" w:hAnsiTheme="majorBidi" w:cstheme="majorBidi"/>
                <w:color w:val="000000"/>
                <w:sz w:val="24"/>
                <w:szCs w:val="24"/>
                <w:lang w:bidi="ar-IQ"/>
              </w:rPr>
            </w:pPr>
            <w:r w:rsidRPr="0017681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3DE78C5" w14:textId="77777777" w:rsidR="00A71107" w:rsidRPr="0017681C" w:rsidRDefault="00A71107" w:rsidP="00CE4B5A">
            <w:pPr>
              <w:jc w:val="right"/>
              <w:rPr>
                <w:rFonts w:asciiTheme="majorBidi" w:hAnsiTheme="majorBidi" w:cstheme="majorBidi"/>
                <w:color w:val="000000"/>
                <w:sz w:val="24"/>
                <w:szCs w:val="24"/>
                <w:lang w:bidi="ar-IQ"/>
              </w:rPr>
            </w:pPr>
            <w:proofErr w:type="spellStart"/>
            <w:r w:rsidRPr="0017681C">
              <w:rPr>
                <w:rFonts w:asciiTheme="majorBidi" w:hAnsiTheme="majorBidi" w:cstheme="majorBidi"/>
                <w:color w:val="000000"/>
                <w:sz w:val="24"/>
                <w:szCs w:val="24"/>
                <w:lang w:bidi="ar-IQ"/>
              </w:rPr>
              <w:t>Sams</w:t>
            </w:r>
            <w:proofErr w:type="spellEnd"/>
            <w:r w:rsidRPr="0017681C">
              <w:rPr>
                <w:rFonts w:asciiTheme="majorBidi" w:hAnsiTheme="majorBidi" w:cstheme="majorBidi"/>
                <w:color w:val="000000"/>
                <w:sz w:val="24"/>
                <w:szCs w:val="24"/>
                <w:lang w:bidi="ar-IQ"/>
              </w:rPr>
              <w:t xml:space="preserve">, Brad (5 March 2015). "Microsoft announces Office 2016 for Mac Preview, download now available". </w:t>
            </w:r>
            <w:proofErr w:type="spellStart"/>
            <w:r w:rsidRPr="0017681C">
              <w:rPr>
                <w:rFonts w:asciiTheme="majorBidi" w:hAnsiTheme="majorBidi" w:cstheme="majorBidi"/>
                <w:color w:val="000000"/>
                <w:sz w:val="24"/>
                <w:szCs w:val="24"/>
                <w:lang w:bidi="ar-IQ"/>
              </w:rPr>
              <w:t>Neowin</w:t>
            </w:r>
            <w:proofErr w:type="spellEnd"/>
            <w:r w:rsidRPr="0017681C">
              <w:rPr>
                <w:rFonts w:asciiTheme="majorBidi" w:hAnsiTheme="majorBidi" w:cstheme="majorBidi"/>
                <w:color w:val="000000"/>
                <w:sz w:val="24"/>
                <w:szCs w:val="24"/>
                <w:lang w:bidi="ar-IQ"/>
              </w:rPr>
              <w:t>. Retrieved 5 March 2015</w:t>
            </w:r>
          </w:p>
          <w:p w14:paraId="18CC0B00" w14:textId="77777777" w:rsidR="00A71107" w:rsidRPr="0017681C" w:rsidRDefault="00A71107" w:rsidP="00CE4B5A">
            <w:pPr>
              <w:jc w:val="right"/>
              <w:rPr>
                <w:rFonts w:asciiTheme="majorBidi" w:hAnsiTheme="majorBidi" w:cstheme="majorBidi"/>
                <w:color w:val="000000"/>
                <w:sz w:val="24"/>
                <w:szCs w:val="24"/>
                <w:lang w:bidi="ar-IQ"/>
              </w:rPr>
            </w:pPr>
            <w:r w:rsidRPr="0017681C">
              <w:rPr>
                <w:rFonts w:asciiTheme="majorBidi" w:hAnsiTheme="majorBidi" w:cstheme="majorBidi"/>
                <w:color w:val="000000"/>
                <w:sz w:val="24"/>
                <w:szCs w:val="24"/>
                <w:lang w:bidi="ar-IQ"/>
              </w:rPr>
              <w:t xml:space="preserve">O'Brien, Terrence (17 March 2014). "Microsoft's OneNote goes completely free, launches for Macs". </w:t>
            </w:r>
            <w:proofErr w:type="spellStart"/>
            <w:r w:rsidRPr="0017681C">
              <w:rPr>
                <w:rFonts w:asciiTheme="majorBidi" w:hAnsiTheme="majorBidi" w:cstheme="majorBidi"/>
                <w:color w:val="000000"/>
                <w:sz w:val="24"/>
                <w:szCs w:val="24"/>
                <w:lang w:bidi="ar-IQ"/>
              </w:rPr>
              <w:t>Engadget</w:t>
            </w:r>
            <w:proofErr w:type="spellEnd"/>
            <w:r w:rsidRPr="0017681C">
              <w:rPr>
                <w:rFonts w:asciiTheme="majorBidi" w:hAnsiTheme="majorBidi" w:cstheme="majorBidi"/>
                <w:color w:val="000000"/>
                <w:sz w:val="24"/>
                <w:szCs w:val="24"/>
                <w:lang w:bidi="ar-IQ"/>
              </w:rPr>
              <w:t>. Retrieved 3 November 2014</w:t>
            </w:r>
          </w:p>
          <w:p w14:paraId="66CED0AB" w14:textId="77777777" w:rsidR="00A71107" w:rsidRPr="0017681C" w:rsidRDefault="00A71107" w:rsidP="00CE4B5A">
            <w:pPr>
              <w:jc w:val="right"/>
              <w:rPr>
                <w:rFonts w:asciiTheme="majorBidi" w:hAnsiTheme="majorBidi" w:cstheme="majorBidi"/>
                <w:sz w:val="24"/>
                <w:szCs w:val="24"/>
                <w:lang w:bidi="ar-IQ"/>
              </w:rPr>
            </w:pPr>
            <w:r w:rsidRPr="0017681C">
              <w:rPr>
                <w:rFonts w:asciiTheme="majorBidi" w:hAnsiTheme="majorBidi" w:cstheme="majorBidi"/>
                <w:color w:val="000000"/>
                <w:sz w:val="24"/>
                <w:szCs w:val="24"/>
                <w:lang w:bidi="ar-IQ"/>
              </w:rPr>
              <w:t xml:space="preserve">Steele, Billy (31 October 2014). "Microsoft releases new Outlook for Mac to Office 365 subscribers". </w:t>
            </w:r>
            <w:proofErr w:type="spellStart"/>
            <w:r w:rsidRPr="0017681C">
              <w:rPr>
                <w:rFonts w:asciiTheme="majorBidi" w:hAnsiTheme="majorBidi" w:cstheme="majorBidi"/>
                <w:color w:val="000000"/>
                <w:sz w:val="24"/>
                <w:szCs w:val="24"/>
                <w:lang w:bidi="ar-IQ"/>
              </w:rPr>
              <w:t>Engadget</w:t>
            </w:r>
            <w:proofErr w:type="spellEnd"/>
            <w:r w:rsidRPr="0017681C">
              <w:rPr>
                <w:rFonts w:asciiTheme="majorBidi" w:hAnsiTheme="majorBidi" w:cstheme="majorBidi"/>
                <w:color w:val="000000"/>
                <w:sz w:val="24"/>
                <w:szCs w:val="24"/>
                <w:lang w:bidi="ar-IQ"/>
              </w:rPr>
              <w:t>. Retrieved 3 November 2014</w:t>
            </w:r>
            <w:r w:rsidRPr="0017681C">
              <w:rPr>
                <w:rFonts w:asciiTheme="majorBidi" w:hAnsiTheme="majorBidi" w:cstheme="majorBidi"/>
                <w:color w:val="000000"/>
                <w:sz w:val="24"/>
                <w:szCs w:val="24"/>
                <w:rtl/>
                <w:lang w:bidi="ar-IQ"/>
              </w:rPr>
              <w:t xml:space="preserve">. </w:t>
            </w:r>
          </w:p>
        </w:tc>
      </w:tr>
    </w:tbl>
    <w:p w14:paraId="4BC1729A" w14:textId="77777777" w:rsidR="00A71107" w:rsidRPr="004D597B" w:rsidRDefault="00A71107" w:rsidP="00A71107">
      <w:pPr>
        <w:autoSpaceDE w:val="0"/>
        <w:autoSpaceDN w:val="0"/>
        <w:adjustRightInd w:val="0"/>
        <w:spacing w:after="200" w:line="276" w:lineRule="auto"/>
        <w:rPr>
          <w:sz w:val="8"/>
          <w:szCs w:val="8"/>
          <w:rtl/>
          <w:lang w:bidi="ar-IQ"/>
        </w:rPr>
      </w:pPr>
    </w:p>
    <w:p w14:paraId="575649B2" w14:textId="77777777" w:rsidR="00A71107" w:rsidRPr="00807DE1" w:rsidRDefault="00A71107" w:rsidP="00A71107">
      <w:pPr>
        <w:rPr>
          <w:vanish/>
        </w:rPr>
      </w:pPr>
    </w:p>
    <w:p w14:paraId="24562402" w14:textId="77777777" w:rsidR="00A71107" w:rsidRDefault="00A71107" w:rsidP="00A71107">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A71107" w:rsidRPr="00DB131F" w14:paraId="2947B3AD" w14:textId="77777777" w:rsidTr="00CE4B5A">
        <w:trPr>
          <w:trHeight w:val="419"/>
        </w:trPr>
        <w:tc>
          <w:tcPr>
            <w:tcW w:w="9720" w:type="dxa"/>
            <w:gridSpan w:val="2"/>
            <w:shd w:val="clear" w:color="auto" w:fill="A7BFDE"/>
            <w:vAlign w:val="center"/>
          </w:tcPr>
          <w:p w14:paraId="17B01B40" w14:textId="77777777" w:rsidR="009954B6" w:rsidRPr="001F5806" w:rsidRDefault="001F5806" w:rsidP="001F5806">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9954B6" w:rsidRPr="001F5806">
              <w:rPr>
                <w:rFonts w:ascii="Cambria" w:hAnsi="Cambria" w:cs="Times New Roman" w:hint="cs"/>
                <w:b/>
                <w:bCs/>
                <w:color w:val="000000"/>
                <w:sz w:val="28"/>
                <w:szCs w:val="28"/>
                <w:rtl/>
                <w:lang w:bidi="ar-IQ"/>
              </w:rPr>
              <w:t xml:space="preserve">خطة تطوير المقرر الدراسي:- </w:t>
            </w:r>
            <w:r w:rsidR="009954B6" w:rsidRPr="001F5806">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A121468" w14:textId="77777777" w:rsidR="009954B6" w:rsidRDefault="009954B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2A5AF6E" w14:textId="77777777" w:rsidR="00A71107" w:rsidRPr="009954B6" w:rsidRDefault="009954B6"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9954B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A71107" w:rsidRPr="00DB131F" w14:paraId="30844824" w14:textId="77777777" w:rsidTr="00CE4B5A">
        <w:trPr>
          <w:trHeight w:val="495"/>
        </w:trPr>
        <w:tc>
          <w:tcPr>
            <w:tcW w:w="3600" w:type="dxa"/>
            <w:tcBorders>
              <w:right w:val="single" w:sz="6" w:space="0" w:color="4F81BD"/>
            </w:tcBorders>
            <w:shd w:val="clear" w:color="auto" w:fill="A7BFDE"/>
            <w:vAlign w:val="center"/>
          </w:tcPr>
          <w:p w14:paraId="3EC4CDD7" w14:textId="77777777" w:rsidR="00A71107" w:rsidRPr="00DB131F" w:rsidRDefault="00A71107" w:rsidP="00CE4B5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1F19815B" w14:textId="77777777" w:rsidR="00A71107" w:rsidRPr="00DB131F" w:rsidRDefault="00A71107" w:rsidP="00CE4B5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85</w:t>
            </w:r>
          </w:p>
        </w:tc>
      </w:tr>
      <w:tr w:rsidR="00A71107" w:rsidRPr="00DB131F" w14:paraId="01EA6D0A" w14:textId="77777777" w:rsidTr="00CE4B5A">
        <w:trPr>
          <w:trHeight w:val="517"/>
        </w:trPr>
        <w:tc>
          <w:tcPr>
            <w:tcW w:w="3600" w:type="dxa"/>
            <w:shd w:val="clear" w:color="auto" w:fill="A7BFDE"/>
            <w:vAlign w:val="center"/>
          </w:tcPr>
          <w:p w14:paraId="5DD05CE0" w14:textId="77777777" w:rsidR="00A71107" w:rsidRPr="00DB131F" w:rsidRDefault="00A71107" w:rsidP="00CE4B5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1D87E860" w14:textId="77777777" w:rsidR="00A71107" w:rsidRPr="00DB131F" w:rsidRDefault="00A71107" w:rsidP="00CE4B5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85</w:t>
            </w:r>
          </w:p>
        </w:tc>
      </w:tr>
    </w:tbl>
    <w:p w14:paraId="1965DB06" w14:textId="77777777" w:rsidR="00A71107" w:rsidRDefault="00A71107" w:rsidP="009E43B4">
      <w:pPr>
        <w:spacing w:after="240" w:line="276" w:lineRule="auto"/>
        <w:rPr>
          <w:sz w:val="24"/>
          <w:szCs w:val="24"/>
          <w:rtl/>
          <w:lang w:bidi="ar-IQ"/>
        </w:rPr>
      </w:pPr>
    </w:p>
    <w:p w14:paraId="7390261B" w14:textId="77777777" w:rsidR="003C118A" w:rsidRPr="002A432E" w:rsidRDefault="003C118A" w:rsidP="003C118A">
      <w:pPr>
        <w:spacing w:after="240" w:line="276" w:lineRule="auto"/>
        <w:rPr>
          <w:sz w:val="24"/>
          <w:szCs w:val="24"/>
          <w:rtl/>
          <w:lang w:bidi="ar-IQ"/>
        </w:rPr>
      </w:pPr>
    </w:p>
    <w:p w14:paraId="7C12E21A"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88A7C5D" w14:textId="77777777" w:rsidTr="00A22EF7">
        <w:trPr>
          <w:trHeight w:val="794"/>
        </w:trPr>
        <w:tc>
          <w:tcPr>
            <w:tcW w:w="9720" w:type="dxa"/>
            <w:shd w:val="clear" w:color="auto" w:fill="A7BFDE"/>
            <w:vAlign w:val="center"/>
          </w:tcPr>
          <w:p w14:paraId="7B78E8DE"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23D1F565"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48BFF5F6" w14:textId="77777777" w:rsidR="003C118A" w:rsidRPr="00074950" w:rsidRDefault="003C118A" w:rsidP="003C118A">
      <w:pPr>
        <w:autoSpaceDE w:val="0"/>
        <w:autoSpaceDN w:val="0"/>
        <w:adjustRightInd w:val="0"/>
        <w:spacing w:before="240" w:after="200" w:line="276" w:lineRule="auto"/>
        <w:rPr>
          <w:b/>
          <w:bCs/>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074950">
        <w:rPr>
          <w:rFonts w:cs="Times New Roman" w:hint="cs"/>
          <w:b/>
          <w:bCs/>
          <w:sz w:val="32"/>
          <w:szCs w:val="32"/>
          <w:rtl/>
          <w:lang w:bidi="ar-IQ"/>
        </w:rPr>
        <w:t>اللغة الانكليزية 3 و4</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1703DB4" w14:textId="77777777" w:rsidTr="00074950">
        <w:trPr>
          <w:trHeight w:val="794"/>
        </w:trPr>
        <w:tc>
          <w:tcPr>
            <w:tcW w:w="9720" w:type="dxa"/>
            <w:shd w:val="clear" w:color="auto" w:fill="A7BFDE"/>
          </w:tcPr>
          <w:p w14:paraId="074BC925" w14:textId="77777777" w:rsidR="003C118A" w:rsidRPr="00DB131F" w:rsidRDefault="003C118A"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49FBCAC7"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4EC14724" w14:textId="77777777" w:rsidTr="00A22EF7">
        <w:trPr>
          <w:trHeight w:val="624"/>
        </w:trPr>
        <w:tc>
          <w:tcPr>
            <w:tcW w:w="3780" w:type="dxa"/>
            <w:tcBorders>
              <w:right w:val="single" w:sz="6" w:space="0" w:color="4F81BD"/>
            </w:tcBorders>
            <w:shd w:val="clear" w:color="auto" w:fill="A7BFDE"/>
            <w:vAlign w:val="center"/>
          </w:tcPr>
          <w:p w14:paraId="5B9F0A76" w14:textId="77777777" w:rsidR="003C118A" w:rsidRPr="00DB131F" w:rsidRDefault="003C118A" w:rsidP="00D545F6">
            <w:pPr>
              <w:numPr>
                <w:ilvl w:val="0"/>
                <w:numId w:val="106"/>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7F6131D2" w14:textId="77777777" w:rsidR="003C118A" w:rsidRPr="002C5CB9"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جامعة بغداد/ كلية العلوم للبنات</w:t>
            </w:r>
          </w:p>
        </w:tc>
      </w:tr>
      <w:tr w:rsidR="003C118A" w:rsidRPr="00DB131F" w14:paraId="43ED556A" w14:textId="77777777" w:rsidTr="00A22EF7">
        <w:trPr>
          <w:trHeight w:val="624"/>
        </w:trPr>
        <w:tc>
          <w:tcPr>
            <w:tcW w:w="3780" w:type="dxa"/>
            <w:shd w:val="clear" w:color="auto" w:fill="A7BFDE"/>
            <w:vAlign w:val="center"/>
          </w:tcPr>
          <w:p w14:paraId="67D301AC" w14:textId="77777777" w:rsidR="003C118A" w:rsidRPr="00DB131F" w:rsidRDefault="003C118A" w:rsidP="00D545F6">
            <w:pPr>
              <w:numPr>
                <w:ilvl w:val="0"/>
                <w:numId w:val="106"/>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4F41C45"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قسم علوم الحياة</w:t>
            </w:r>
          </w:p>
        </w:tc>
      </w:tr>
      <w:tr w:rsidR="003C118A" w:rsidRPr="00DB131F" w14:paraId="43CDF7DB" w14:textId="77777777" w:rsidTr="00A22EF7">
        <w:trPr>
          <w:trHeight w:val="624"/>
        </w:trPr>
        <w:tc>
          <w:tcPr>
            <w:tcW w:w="3780" w:type="dxa"/>
            <w:tcBorders>
              <w:right w:val="single" w:sz="6" w:space="0" w:color="4F81BD"/>
            </w:tcBorders>
            <w:shd w:val="clear" w:color="auto" w:fill="A7BFDE"/>
            <w:vAlign w:val="center"/>
          </w:tcPr>
          <w:p w14:paraId="02F28EE4" w14:textId="77777777" w:rsidR="003C118A" w:rsidRPr="00DB131F" w:rsidRDefault="003C118A" w:rsidP="00D545F6">
            <w:pPr>
              <w:numPr>
                <w:ilvl w:val="0"/>
                <w:numId w:val="106"/>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2E6069F7" w14:textId="77777777" w:rsidR="003C118A" w:rsidRPr="0081142B" w:rsidRDefault="003C118A" w:rsidP="009954B6">
            <w:pPr>
              <w:autoSpaceDE w:val="0"/>
              <w:autoSpaceDN w:val="0"/>
              <w:adjustRightInd w:val="0"/>
              <w:rPr>
                <w:rFonts w:ascii="Cambria" w:hAnsi="Cambria" w:cs="Times New Roman"/>
                <w:b/>
                <w:bCs/>
                <w:color w:val="000000"/>
                <w:sz w:val="24"/>
                <w:szCs w:val="24"/>
                <w:lang w:bidi="ar-IQ"/>
              </w:rPr>
            </w:pPr>
            <w:r w:rsidRPr="0081142B">
              <w:rPr>
                <w:rFonts w:ascii="Cambria" w:hAnsi="Cambria" w:cs="Times New Roman"/>
                <w:b/>
                <w:bCs/>
                <w:color w:val="000000"/>
                <w:sz w:val="24"/>
                <w:szCs w:val="24"/>
                <w:lang w:bidi="ar-IQ"/>
              </w:rPr>
              <w:t xml:space="preserve"> </w:t>
            </w:r>
            <w:r w:rsidRPr="0081142B">
              <w:rPr>
                <w:rFonts w:ascii="Cambria" w:hAnsi="Cambria" w:cs="Times New Roman" w:hint="cs"/>
                <w:b/>
                <w:bCs/>
                <w:color w:val="000000"/>
                <w:sz w:val="24"/>
                <w:szCs w:val="24"/>
                <w:rtl/>
                <w:lang w:bidi="ar-IQ"/>
              </w:rPr>
              <w:t xml:space="preserve"> اللغة الانكليزية </w:t>
            </w:r>
            <w:r w:rsidR="003764BF">
              <w:rPr>
                <w:rFonts w:ascii="Cambria" w:hAnsi="Cambria" w:cs="Times New Roman"/>
                <w:b/>
                <w:bCs/>
                <w:color w:val="000000"/>
                <w:sz w:val="24"/>
                <w:szCs w:val="24"/>
                <w:lang w:bidi="ar-IQ"/>
              </w:rPr>
              <w:t>pre-</w:t>
            </w:r>
            <w:r w:rsidR="006D7691" w:rsidRPr="00FF1B7F">
              <w:rPr>
                <w:rFonts w:ascii="Cambria" w:hAnsi="Cambria" w:cs="Times New Roman"/>
                <w:sz w:val="28"/>
                <w:szCs w:val="28"/>
                <w:lang w:bidi="ar-IQ"/>
              </w:rPr>
              <w:t xml:space="preserve">Interchange/ Level </w:t>
            </w:r>
            <w:r w:rsidR="003764BF">
              <w:rPr>
                <w:rFonts w:ascii="Cambria" w:hAnsi="Cambria" w:cs="Times New Roman"/>
                <w:sz w:val="28"/>
                <w:szCs w:val="28"/>
                <w:lang w:bidi="ar-IQ"/>
              </w:rPr>
              <w:t>2</w:t>
            </w:r>
            <w:r>
              <w:rPr>
                <w:rFonts w:ascii="Arial" w:hAnsi="Arial" w:cs="Arial" w:hint="cs"/>
                <w:b/>
                <w:bCs/>
                <w:sz w:val="24"/>
                <w:szCs w:val="24"/>
                <w:rtl/>
              </w:rPr>
              <w:t xml:space="preserve"> </w:t>
            </w:r>
            <w:r>
              <w:rPr>
                <w:rFonts w:ascii="Cambria" w:hAnsi="Cambria" w:cs="Times New Roman" w:hint="cs"/>
                <w:b/>
                <w:bCs/>
                <w:color w:val="000000"/>
                <w:sz w:val="24"/>
                <w:szCs w:val="24"/>
                <w:rtl/>
                <w:lang w:bidi="ar-IQ"/>
              </w:rPr>
              <w:t xml:space="preserve"> 3/  </w:t>
            </w:r>
            <w:r w:rsidRPr="00DA6A6B">
              <w:rPr>
                <w:rFonts w:eastAsia="Calibri" w:cs="Times New Roman"/>
                <w:b/>
                <w:bCs/>
                <w:color w:val="000000"/>
                <w:lang w:bidi="ar-IQ"/>
              </w:rPr>
              <w:t>201</w:t>
            </w:r>
            <w:r>
              <w:rPr>
                <w:rFonts w:eastAsia="Calibri" w:cs="Times New Roman"/>
                <w:b/>
                <w:bCs/>
                <w:color w:val="000000"/>
                <w:lang w:bidi="ar-IQ"/>
              </w:rPr>
              <w:t xml:space="preserve"> B</w:t>
            </w:r>
            <w:r w:rsidRPr="00DA6A6B">
              <w:rPr>
                <w:rFonts w:eastAsia="Calibri" w:cs="Times New Roman"/>
                <w:b/>
                <w:bCs/>
                <w:color w:val="000000"/>
                <w:lang w:bidi="ar-IQ"/>
              </w:rPr>
              <w:t>EL1</w:t>
            </w:r>
            <w:r>
              <w:rPr>
                <w:rFonts w:ascii="Cambria" w:hAnsi="Cambria" w:cs="Times New Roman" w:hint="cs"/>
                <w:b/>
                <w:bCs/>
                <w:color w:val="000000"/>
                <w:sz w:val="24"/>
                <w:szCs w:val="24"/>
                <w:rtl/>
                <w:lang w:bidi="ar-IQ"/>
              </w:rPr>
              <w:t xml:space="preserve">  ,  </w:t>
            </w:r>
            <w:r w:rsidR="009954B6">
              <w:rPr>
                <w:rFonts w:ascii="Cambria" w:hAnsi="Cambria" w:cs="Times New Roman" w:hint="cs"/>
                <w:b/>
                <w:bCs/>
                <w:color w:val="000000"/>
                <w:sz w:val="24"/>
                <w:szCs w:val="24"/>
                <w:rtl/>
                <w:lang w:bidi="ar-IQ"/>
              </w:rPr>
              <w:t xml:space="preserve">4/  </w:t>
            </w:r>
            <w:r w:rsidRPr="00DA6A6B">
              <w:rPr>
                <w:rFonts w:eastAsia="Calibri" w:cs="Times New Roman"/>
                <w:b/>
                <w:bCs/>
                <w:color w:val="000000"/>
                <w:lang w:bidi="ar-IQ"/>
              </w:rPr>
              <w:t>210 BEL2</w:t>
            </w:r>
          </w:p>
        </w:tc>
      </w:tr>
      <w:tr w:rsidR="003C118A" w:rsidRPr="00DB131F" w14:paraId="785B87E3" w14:textId="77777777" w:rsidTr="00A22EF7">
        <w:trPr>
          <w:trHeight w:val="624"/>
        </w:trPr>
        <w:tc>
          <w:tcPr>
            <w:tcW w:w="3780" w:type="dxa"/>
            <w:tcBorders>
              <w:right w:val="single" w:sz="6" w:space="0" w:color="4F81BD"/>
            </w:tcBorders>
            <w:shd w:val="clear" w:color="auto" w:fill="A7BFDE"/>
            <w:vAlign w:val="center"/>
          </w:tcPr>
          <w:p w14:paraId="4FAA7635" w14:textId="77777777" w:rsidR="003C118A" w:rsidRPr="00DB131F" w:rsidRDefault="003C118A" w:rsidP="00D545F6">
            <w:pPr>
              <w:numPr>
                <w:ilvl w:val="0"/>
                <w:numId w:val="106"/>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985AD70" w14:textId="77777777" w:rsidR="003C118A" w:rsidRPr="00DB131F" w:rsidRDefault="00EA12BF" w:rsidP="00701853">
            <w:pPr>
              <w:autoSpaceDE w:val="0"/>
              <w:autoSpaceDN w:val="0"/>
              <w:adjustRightInd w:val="0"/>
              <w:rPr>
                <w:rFonts w:ascii="Cambria" w:hAnsi="Cambria" w:cs="Times New Roman"/>
                <w:color w:val="000000"/>
                <w:sz w:val="28"/>
                <w:szCs w:val="28"/>
              </w:rPr>
            </w:pPr>
            <w:r w:rsidRPr="00EA12BF">
              <w:rPr>
                <w:rFonts w:ascii="Cambria" w:hAnsi="Cambria" w:cs="Times New Roman"/>
                <w:color w:val="000000"/>
                <w:sz w:val="28"/>
                <w:szCs w:val="28"/>
                <w:rtl/>
              </w:rPr>
              <w:t xml:space="preserve">حضور </w:t>
            </w:r>
            <w:r w:rsidR="00701853">
              <w:rPr>
                <w:rFonts w:ascii="Cambria" w:hAnsi="Cambria" w:cs="Times New Roman" w:hint="cs"/>
                <w:color w:val="000000"/>
                <w:sz w:val="28"/>
                <w:szCs w:val="28"/>
                <w:rtl/>
              </w:rPr>
              <w:t>فعلي</w:t>
            </w:r>
          </w:p>
        </w:tc>
      </w:tr>
      <w:tr w:rsidR="003C118A" w:rsidRPr="00DB131F" w14:paraId="6CEFAE90" w14:textId="77777777" w:rsidTr="00A22EF7">
        <w:trPr>
          <w:trHeight w:val="624"/>
        </w:trPr>
        <w:tc>
          <w:tcPr>
            <w:tcW w:w="3780" w:type="dxa"/>
            <w:shd w:val="clear" w:color="auto" w:fill="A7BFDE"/>
            <w:vAlign w:val="center"/>
          </w:tcPr>
          <w:p w14:paraId="6A790660" w14:textId="77777777" w:rsidR="003C118A" w:rsidRPr="00DB131F" w:rsidRDefault="003C118A" w:rsidP="00D545F6">
            <w:pPr>
              <w:numPr>
                <w:ilvl w:val="0"/>
                <w:numId w:val="106"/>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3FF674E8" w14:textId="77777777" w:rsidR="003C118A" w:rsidRPr="00DB131F" w:rsidRDefault="003C118A" w:rsidP="000547AE">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السنة الثانية/ الفصل الثاني </w:t>
            </w:r>
          </w:p>
        </w:tc>
      </w:tr>
      <w:tr w:rsidR="003C118A" w:rsidRPr="00DB131F" w14:paraId="5D465927" w14:textId="77777777" w:rsidTr="00A22EF7">
        <w:trPr>
          <w:trHeight w:val="624"/>
        </w:trPr>
        <w:tc>
          <w:tcPr>
            <w:tcW w:w="3780" w:type="dxa"/>
            <w:tcBorders>
              <w:right w:val="single" w:sz="6" w:space="0" w:color="4F81BD"/>
            </w:tcBorders>
            <w:shd w:val="clear" w:color="auto" w:fill="A7BFDE"/>
            <w:vAlign w:val="center"/>
          </w:tcPr>
          <w:p w14:paraId="4208B2B0" w14:textId="77777777" w:rsidR="003C118A" w:rsidRPr="00DB131F" w:rsidRDefault="003C118A" w:rsidP="00D545F6">
            <w:pPr>
              <w:numPr>
                <w:ilvl w:val="0"/>
                <w:numId w:val="106"/>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2BBE4D3" w14:textId="77777777" w:rsidR="003C118A" w:rsidRPr="00DB131F" w:rsidRDefault="003C118A" w:rsidP="00A22EF7">
            <w:pPr>
              <w:autoSpaceDE w:val="0"/>
              <w:autoSpaceDN w:val="0"/>
              <w:adjustRightInd w:val="0"/>
              <w:rPr>
                <w:rFonts w:ascii="Cambria" w:hAnsi="Cambria" w:cs="Times New Roman"/>
                <w:color w:val="000000"/>
                <w:sz w:val="28"/>
                <w:szCs w:val="28"/>
                <w:rtl/>
              </w:rPr>
            </w:pPr>
            <w:r>
              <w:rPr>
                <w:rFonts w:ascii="Cambria" w:hAnsi="Cambria" w:cs="Times New Roman" w:hint="cs"/>
                <w:color w:val="000000"/>
                <w:sz w:val="28"/>
                <w:szCs w:val="28"/>
                <w:rtl/>
              </w:rPr>
              <w:t>45 ساعة لكل فصل (30 عملي , 15 نظري)</w:t>
            </w:r>
          </w:p>
        </w:tc>
      </w:tr>
      <w:tr w:rsidR="003C118A" w:rsidRPr="00DB131F" w14:paraId="358A1C7B" w14:textId="77777777" w:rsidTr="00A22EF7">
        <w:trPr>
          <w:trHeight w:val="624"/>
        </w:trPr>
        <w:tc>
          <w:tcPr>
            <w:tcW w:w="3780" w:type="dxa"/>
            <w:shd w:val="clear" w:color="auto" w:fill="A7BFDE"/>
            <w:vAlign w:val="center"/>
          </w:tcPr>
          <w:p w14:paraId="6ED71996" w14:textId="77777777" w:rsidR="003C118A" w:rsidRPr="00DB131F" w:rsidRDefault="003C118A" w:rsidP="00D545F6">
            <w:pPr>
              <w:numPr>
                <w:ilvl w:val="0"/>
                <w:numId w:val="106"/>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4CFD8953" w14:textId="77777777" w:rsidR="003C118A" w:rsidRPr="00DB131F" w:rsidRDefault="00D20C51" w:rsidP="008D4DE7">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sidR="008D4DE7">
              <w:rPr>
                <w:rFonts w:ascii="Cambria" w:hAnsi="Cambria" w:cs="Times New Roman" w:hint="cs"/>
                <w:color w:val="000000"/>
                <w:sz w:val="28"/>
                <w:szCs w:val="28"/>
                <w:rtl/>
                <w:lang w:bidi="ar-IQ"/>
              </w:rPr>
              <w:t>01</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7B504C9F" w14:textId="77777777" w:rsidTr="00A22EF7">
        <w:trPr>
          <w:trHeight w:val="725"/>
        </w:trPr>
        <w:tc>
          <w:tcPr>
            <w:tcW w:w="9720" w:type="dxa"/>
            <w:gridSpan w:val="2"/>
            <w:shd w:val="clear" w:color="auto" w:fill="A7BFDE"/>
            <w:vAlign w:val="center"/>
          </w:tcPr>
          <w:p w14:paraId="0E7360AC" w14:textId="77777777" w:rsidR="003C118A" w:rsidRPr="00DB131F" w:rsidRDefault="003C118A" w:rsidP="00D545F6">
            <w:pPr>
              <w:numPr>
                <w:ilvl w:val="0"/>
                <w:numId w:val="106"/>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39EA2C7C" w14:textId="77777777" w:rsidTr="00A22EF7">
        <w:trPr>
          <w:trHeight w:val="265"/>
        </w:trPr>
        <w:tc>
          <w:tcPr>
            <w:tcW w:w="9720" w:type="dxa"/>
            <w:gridSpan w:val="2"/>
            <w:shd w:val="clear" w:color="auto" w:fill="A7BFDE"/>
            <w:vAlign w:val="center"/>
          </w:tcPr>
          <w:p w14:paraId="52985B0F" w14:textId="77777777" w:rsidR="003C118A" w:rsidRPr="009E43B4" w:rsidRDefault="003C118A" w:rsidP="00A22EF7">
            <w:pPr>
              <w:autoSpaceDE w:val="0"/>
              <w:autoSpaceDN w:val="0"/>
              <w:adjustRightInd w:val="0"/>
              <w:ind w:left="360"/>
              <w:rPr>
                <w:rFonts w:asciiTheme="majorBidi" w:hAnsiTheme="majorBidi" w:cstheme="majorBidi"/>
                <w:color w:val="000000"/>
                <w:sz w:val="28"/>
                <w:szCs w:val="28"/>
                <w:lang w:bidi="ar-IQ"/>
              </w:rPr>
            </w:pPr>
            <w:r w:rsidRPr="009E43B4">
              <w:rPr>
                <w:rFonts w:asciiTheme="majorBidi" w:hAnsiTheme="majorBidi" w:cstheme="majorBidi"/>
                <w:color w:val="000000"/>
                <w:sz w:val="28"/>
                <w:szCs w:val="28"/>
                <w:rtl/>
                <w:lang w:bidi="ar-IQ"/>
              </w:rPr>
              <w:t xml:space="preserve">يهدف هذا المقرر الى تعليم الطالبات المهارات المختلفة للغة الانكليزية  (الاستماع </w:t>
            </w:r>
            <w:r w:rsidRPr="009E43B4">
              <w:rPr>
                <w:rFonts w:asciiTheme="majorBidi" w:hAnsiTheme="majorBidi" w:cstheme="majorBidi"/>
                <w:color w:val="000000"/>
                <w:sz w:val="28"/>
                <w:szCs w:val="28"/>
                <w:lang w:bidi="ar-IQ"/>
              </w:rPr>
              <w:t xml:space="preserve">listening </w:t>
            </w:r>
            <w:r w:rsidRPr="009E43B4">
              <w:rPr>
                <w:rFonts w:asciiTheme="majorBidi" w:hAnsiTheme="majorBidi" w:cstheme="majorBidi"/>
                <w:color w:val="000000"/>
                <w:sz w:val="28"/>
                <w:szCs w:val="28"/>
                <w:rtl/>
                <w:lang w:bidi="ar-IQ"/>
              </w:rPr>
              <w:t>، التحدث</w:t>
            </w:r>
            <w:r w:rsidRPr="009E43B4">
              <w:rPr>
                <w:rFonts w:asciiTheme="majorBidi" w:hAnsiTheme="majorBidi" w:cstheme="majorBidi"/>
                <w:color w:val="000000"/>
                <w:sz w:val="28"/>
                <w:szCs w:val="28"/>
                <w:lang w:bidi="ar-IQ"/>
              </w:rPr>
              <w:t xml:space="preserve"> speaking </w:t>
            </w:r>
            <w:r w:rsidRPr="009E43B4">
              <w:rPr>
                <w:rFonts w:asciiTheme="majorBidi" w:hAnsiTheme="majorBidi" w:cstheme="majorBidi"/>
                <w:color w:val="000000"/>
                <w:sz w:val="28"/>
                <w:szCs w:val="28"/>
                <w:rtl/>
                <w:lang w:bidi="ar-IQ"/>
              </w:rPr>
              <w:t>،</w:t>
            </w:r>
          </w:p>
        </w:tc>
      </w:tr>
      <w:tr w:rsidR="003C118A" w:rsidRPr="00DB131F" w14:paraId="4F09FADA" w14:textId="77777777" w:rsidTr="00A22EF7">
        <w:trPr>
          <w:trHeight w:val="265"/>
        </w:trPr>
        <w:tc>
          <w:tcPr>
            <w:tcW w:w="9720" w:type="dxa"/>
            <w:gridSpan w:val="2"/>
            <w:shd w:val="clear" w:color="auto" w:fill="A7BFDE"/>
            <w:vAlign w:val="center"/>
          </w:tcPr>
          <w:p w14:paraId="67B9694F" w14:textId="77777777" w:rsidR="003C118A" w:rsidRPr="009E43B4" w:rsidRDefault="003C118A" w:rsidP="00A22EF7">
            <w:pPr>
              <w:autoSpaceDE w:val="0"/>
              <w:autoSpaceDN w:val="0"/>
              <w:adjustRightInd w:val="0"/>
              <w:ind w:left="360"/>
              <w:rPr>
                <w:rFonts w:asciiTheme="majorBidi" w:hAnsiTheme="majorBidi" w:cstheme="majorBidi"/>
                <w:color w:val="000000"/>
                <w:sz w:val="28"/>
                <w:szCs w:val="28"/>
                <w:lang w:bidi="ar-IQ"/>
              </w:rPr>
            </w:pPr>
            <w:r w:rsidRPr="009E43B4">
              <w:rPr>
                <w:rFonts w:asciiTheme="majorBidi" w:hAnsiTheme="majorBidi" w:cstheme="majorBidi"/>
                <w:color w:val="000000"/>
                <w:sz w:val="28"/>
                <w:szCs w:val="28"/>
                <w:rtl/>
                <w:lang w:bidi="ar-IQ"/>
              </w:rPr>
              <w:t>القراءة</w:t>
            </w:r>
            <w:r w:rsidRPr="009E43B4">
              <w:rPr>
                <w:rFonts w:asciiTheme="majorBidi" w:hAnsiTheme="majorBidi" w:cstheme="majorBidi"/>
                <w:color w:val="000000"/>
                <w:sz w:val="28"/>
                <w:szCs w:val="28"/>
                <w:lang w:bidi="ar-IQ"/>
              </w:rPr>
              <w:t xml:space="preserve"> reading </w:t>
            </w:r>
            <w:r w:rsidRPr="009E43B4">
              <w:rPr>
                <w:rFonts w:asciiTheme="majorBidi" w:hAnsiTheme="majorBidi" w:cstheme="majorBidi"/>
                <w:color w:val="000000"/>
                <w:sz w:val="28"/>
                <w:szCs w:val="28"/>
                <w:rtl/>
                <w:lang w:bidi="ar-IQ"/>
              </w:rPr>
              <w:t>، والكتابة</w:t>
            </w:r>
            <w:r w:rsidRPr="009E43B4">
              <w:rPr>
                <w:rFonts w:asciiTheme="majorBidi" w:hAnsiTheme="majorBidi" w:cstheme="majorBidi"/>
                <w:color w:val="000000"/>
                <w:sz w:val="28"/>
                <w:szCs w:val="28"/>
                <w:lang w:bidi="ar-IQ"/>
              </w:rPr>
              <w:t xml:space="preserve">writing </w:t>
            </w:r>
            <w:r w:rsidRPr="009E43B4">
              <w:rPr>
                <w:rFonts w:asciiTheme="majorBidi" w:hAnsiTheme="majorBidi" w:cstheme="majorBidi"/>
                <w:color w:val="000000"/>
                <w:sz w:val="28"/>
                <w:szCs w:val="28"/>
                <w:rtl/>
                <w:lang w:bidi="ar-IQ"/>
              </w:rPr>
              <w:t>) من اجل تمكينهن من استخدام اللغة الانكليزية في التواصل واستخدام القواعد</w:t>
            </w:r>
          </w:p>
        </w:tc>
      </w:tr>
      <w:tr w:rsidR="003C118A" w:rsidRPr="00DB131F" w14:paraId="302415C7" w14:textId="77777777" w:rsidTr="00A22EF7">
        <w:trPr>
          <w:trHeight w:val="265"/>
        </w:trPr>
        <w:tc>
          <w:tcPr>
            <w:tcW w:w="9720" w:type="dxa"/>
            <w:gridSpan w:val="2"/>
            <w:shd w:val="clear" w:color="auto" w:fill="A7BFDE"/>
            <w:vAlign w:val="center"/>
          </w:tcPr>
          <w:p w14:paraId="4CE96066" w14:textId="77777777" w:rsidR="003C118A" w:rsidRPr="009E43B4" w:rsidRDefault="003C118A" w:rsidP="00A22EF7">
            <w:pPr>
              <w:autoSpaceDE w:val="0"/>
              <w:autoSpaceDN w:val="0"/>
              <w:adjustRightInd w:val="0"/>
              <w:ind w:left="360"/>
              <w:rPr>
                <w:rFonts w:asciiTheme="majorBidi" w:hAnsiTheme="majorBidi" w:cstheme="majorBidi"/>
                <w:color w:val="000000"/>
                <w:sz w:val="28"/>
                <w:szCs w:val="28"/>
                <w:rtl/>
                <w:lang w:bidi="ar-IQ"/>
              </w:rPr>
            </w:pPr>
            <w:r w:rsidRPr="009E43B4">
              <w:rPr>
                <w:rFonts w:asciiTheme="majorBidi" w:hAnsiTheme="majorBidi" w:cstheme="majorBidi"/>
                <w:color w:val="000000"/>
                <w:sz w:val="28"/>
                <w:szCs w:val="28"/>
                <w:rtl/>
                <w:lang w:bidi="ar-IQ"/>
              </w:rPr>
              <w:t>النحوية الصحيحة في الكتابة.</w:t>
            </w:r>
          </w:p>
        </w:tc>
      </w:tr>
      <w:tr w:rsidR="003C118A" w:rsidRPr="00DB131F" w14:paraId="6769201F" w14:textId="77777777" w:rsidTr="00A22EF7">
        <w:trPr>
          <w:trHeight w:val="265"/>
        </w:trPr>
        <w:tc>
          <w:tcPr>
            <w:tcW w:w="9720" w:type="dxa"/>
            <w:gridSpan w:val="2"/>
            <w:shd w:val="clear" w:color="auto" w:fill="A7BFDE"/>
            <w:vAlign w:val="center"/>
          </w:tcPr>
          <w:p w14:paraId="73643C45" w14:textId="77777777" w:rsidR="003C118A" w:rsidRPr="009E43B4" w:rsidRDefault="003C118A" w:rsidP="00A22EF7">
            <w:pPr>
              <w:autoSpaceDE w:val="0"/>
              <w:autoSpaceDN w:val="0"/>
              <w:adjustRightInd w:val="0"/>
              <w:ind w:left="360"/>
              <w:rPr>
                <w:rFonts w:asciiTheme="majorBidi" w:hAnsiTheme="majorBidi" w:cstheme="majorBidi"/>
                <w:color w:val="000000"/>
                <w:sz w:val="28"/>
                <w:szCs w:val="28"/>
                <w:lang w:bidi="ar-IQ"/>
              </w:rPr>
            </w:pPr>
            <w:r w:rsidRPr="009E43B4">
              <w:rPr>
                <w:rFonts w:asciiTheme="majorBidi" w:hAnsiTheme="majorBidi" w:cstheme="majorBidi"/>
                <w:color w:val="000000"/>
                <w:sz w:val="28"/>
                <w:szCs w:val="28"/>
                <w:rtl/>
                <w:lang w:bidi="ar-IQ"/>
              </w:rPr>
              <w:lastRenderedPageBreak/>
              <w:t>في هذا المنهاج, تواجه الطابة مختلف المهارات اللغوية كالاستماع الى محادثات صوتية من الناطقين باللغة الانكليزية بمختلف المواضيع</w:t>
            </w:r>
          </w:p>
        </w:tc>
      </w:tr>
      <w:tr w:rsidR="003C118A" w:rsidRPr="00DB131F" w14:paraId="385BAF83" w14:textId="77777777" w:rsidTr="00A22EF7">
        <w:trPr>
          <w:trHeight w:val="265"/>
        </w:trPr>
        <w:tc>
          <w:tcPr>
            <w:tcW w:w="9720" w:type="dxa"/>
            <w:gridSpan w:val="2"/>
            <w:shd w:val="clear" w:color="auto" w:fill="A7BFDE"/>
            <w:vAlign w:val="center"/>
          </w:tcPr>
          <w:p w14:paraId="4702253F" w14:textId="77777777" w:rsidR="003C118A" w:rsidRPr="009E43B4" w:rsidRDefault="003C118A" w:rsidP="00A22EF7">
            <w:pPr>
              <w:autoSpaceDE w:val="0"/>
              <w:autoSpaceDN w:val="0"/>
              <w:adjustRightInd w:val="0"/>
              <w:ind w:left="360"/>
              <w:rPr>
                <w:rFonts w:asciiTheme="majorBidi" w:hAnsiTheme="majorBidi" w:cstheme="majorBidi"/>
                <w:color w:val="000000"/>
                <w:sz w:val="28"/>
                <w:szCs w:val="28"/>
                <w:lang w:bidi="ar-IQ"/>
              </w:rPr>
            </w:pPr>
            <w:r w:rsidRPr="009E43B4">
              <w:rPr>
                <w:rFonts w:asciiTheme="majorBidi" w:hAnsiTheme="majorBidi" w:cstheme="majorBidi"/>
                <w:color w:val="000000"/>
                <w:sz w:val="28"/>
                <w:szCs w:val="28"/>
                <w:rtl/>
                <w:lang w:bidi="ar-IQ"/>
              </w:rPr>
              <w:t>المتنوعة  بالإضافة إلى أنواع مختلفة من التدريبات والأسئلة لتقييم فهم الطالب للمادة.</w:t>
            </w:r>
          </w:p>
        </w:tc>
      </w:tr>
    </w:tbl>
    <w:p w14:paraId="30691553"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9E43B4" w14:paraId="7358252E" w14:textId="77777777" w:rsidTr="00A22EF7">
        <w:trPr>
          <w:trHeight w:val="653"/>
        </w:trPr>
        <w:tc>
          <w:tcPr>
            <w:tcW w:w="9720" w:type="dxa"/>
            <w:shd w:val="clear" w:color="auto" w:fill="A7BFDE"/>
            <w:vAlign w:val="center"/>
          </w:tcPr>
          <w:p w14:paraId="4A63D7BC" w14:textId="77777777" w:rsidR="003C118A" w:rsidRPr="009E43B4" w:rsidRDefault="003C118A" w:rsidP="00D545F6">
            <w:pPr>
              <w:numPr>
                <w:ilvl w:val="0"/>
                <w:numId w:val="106"/>
              </w:numPr>
              <w:tabs>
                <w:tab w:val="left" w:pos="507"/>
              </w:tabs>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مخرجات التعلم وطرائق التعليم والتعلم والتقييم</w:t>
            </w:r>
          </w:p>
        </w:tc>
      </w:tr>
      <w:tr w:rsidR="003C118A" w:rsidRPr="009E43B4" w14:paraId="3A309C85" w14:textId="77777777" w:rsidTr="00A22EF7">
        <w:trPr>
          <w:trHeight w:val="2490"/>
        </w:trPr>
        <w:tc>
          <w:tcPr>
            <w:tcW w:w="9720" w:type="dxa"/>
            <w:shd w:val="clear" w:color="auto" w:fill="A7BFDE"/>
            <w:vAlign w:val="center"/>
          </w:tcPr>
          <w:p w14:paraId="17974668" w14:textId="77777777" w:rsidR="003C118A" w:rsidRPr="009E43B4" w:rsidRDefault="003C118A" w:rsidP="00A22EF7">
            <w:pPr>
              <w:autoSpaceDE w:val="0"/>
              <w:autoSpaceDN w:val="0"/>
              <w:adjustRightInd w:val="0"/>
              <w:ind w:left="43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أ- الاهداف المعرفية </w:t>
            </w:r>
          </w:p>
          <w:p w14:paraId="2174BE74"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rPr>
            </w:pPr>
            <w:r w:rsidRPr="009E43B4">
              <w:rPr>
                <w:rFonts w:asciiTheme="majorBidi" w:hAnsiTheme="majorBidi" w:cstheme="majorBidi"/>
                <w:color w:val="000000"/>
                <w:sz w:val="24"/>
                <w:szCs w:val="24"/>
                <w:rtl/>
                <w:lang w:bidi="ar-IQ"/>
              </w:rPr>
              <w:t>أ1-</w:t>
            </w:r>
            <w:r w:rsidRPr="009E43B4">
              <w:rPr>
                <w:rFonts w:asciiTheme="majorBidi" w:hAnsiTheme="majorBidi" w:cstheme="majorBidi"/>
                <w:color w:val="000000"/>
                <w:sz w:val="24"/>
                <w:szCs w:val="24"/>
                <w:lang w:bidi="ar-IQ"/>
              </w:rPr>
              <w:t xml:space="preserve"> </w:t>
            </w:r>
            <w:r w:rsidRPr="009E43B4">
              <w:rPr>
                <w:rFonts w:asciiTheme="majorBidi" w:hAnsiTheme="majorBidi" w:cstheme="majorBidi"/>
                <w:color w:val="000000"/>
                <w:sz w:val="24"/>
                <w:szCs w:val="24"/>
                <w:rtl/>
              </w:rPr>
              <w:t>التعرف على كلمات ومصطلحات جديدة ضمن المنهج</w:t>
            </w:r>
          </w:p>
          <w:p w14:paraId="16BB243C"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أ2- التعرف على قواعد نحوية و فهمها وممارستها</w:t>
            </w:r>
          </w:p>
          <w:p w14:paraId="2469DF33"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أ3- معرفة و فهم اساس تنوع الافعال والازمنة في اللغة الانكليزية</w:t>
            </w:r>
          </w:p>
          <w:p w14:paraId="0CA4735C"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أ4- التعرف على اسلوب الاستماع و التحدث </w:t>
            </w:r>
          </w:p>
          <w:p w14:paraId="1BEA3D02"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أ5- معرفة بعض العادات والتقاليد في العالم من خلال دراسة انماط مختلفة من الحياة</w:t>
            </w:r>
          </w:p>
          <w:p w14:paraId="04332C21"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أ6-  فهم كيفية كتابة مقالة قصيرة و انشاء و رسالة باللغة الانكليزية</w:t>
            </w:r>
          </w:p>
        </w:tc>
      </w:tr>
      <w:tr w:rsidR="003C118A" w:rsidRPr="009E43B4" w14:paraId="5C8942E0" w14:textId="77777777" w:rsidTr="00A22EF7">
        <w:trPr>
          <w:trHeight w:val="1631"/>
        </w:trPr>
        <w:tc>
          <w:tcPr>
            <w:tcW w:w="9720" w:type="dxa"/>
            <w:shd w:val="clear" w:color="auto" w:fill="A7BFDE"/>
            <w:vAlign w:val="center"/>
          </w:tcPr>
          <w:p w14:paraId="75F16C6F"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ب -  الاهداف المهاراتية الخاصة بالبرنامج</w:t>
            </w:r>
          </w:p>
          <w:p w14:paraId="49D9E186"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ب1 -  مهارة الاستماع</w:t>
            </w:r>
          </w:p>
          <w:p w14:paraId="46ADAD9E"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ب2 – مهارة التحدث</w:t>
            </w:r>
          </w:p>
          <w:p w14:paraId="0FEA5B5F"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ب3 – مهارة القراءة</w:t>
            </w:r>
          </w:p>
          <w:p w14:paraId="2CBFFE3D"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ب4-    مهارة الكتابة</w:t>
            </w:r>
          </w:p>
        </w:tc>
      </w:tr>
      <w:tr w:rsidR="003C118A" w:rsidRPr="009E43B4" w14:paraId="1AAEBC84" w14:textId="77777777" w:rsidTr="00A22EF7">
        <w:trPr>
          <w:trHeight w:val="423"/>
        </w:trPr>
        <w:tc>
          <w:tcPr>
            <w:tcW w:w="9720" w:type="dxa"/>
            <w:shd w:val="clear" w:color="auto" w:fill="A7BFDE"/>
            <w:vAlign w:val="center"/>
          </w:tcPr>
          <w:p w14:paraId="18D7679D"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     طرائق التعليم والتعلم </w:t>
            </w:r>
          </w:p>
        </w:tc>
      </w:tr>
      <w:tr w:rsidR="003C118A" w:rsidRPr="009E43B4" w14:paraId="24FE25FF" w14:textId="77777777" w:rsidTr="00A22EF7">
        <w:trPr>
          <w:trHeight w:val="624"/>
        </w:trPr>
        <w:tc>
          <w:tcPr>
            <w:tcW w:w="9720" w:type="dxa"/>
            <w:shd w:val="clear" w:color="auto" w:fill="A7BFDE"/>
            <w:vAlign w:val="center"/>
          </w:tcPr>
          <w:p w14:paraId="3C82DC8F"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rtl/>
                <w:lang w:bidi="ar-IQ"/>
              </w:rPr>
            </w:pPr>
          </w:p>
          <w:p w14:paraId="0354342B" w14:textId="77777777" w:rsidR="003C118A" w:rsidRPr="009E43B4" w:rsidRDefault="003C118A" w:rsidP="00D545F6">
            <w:pPr>
              <w:numPr>
                <w:ilvl w:val="0"/>
                <w:numId w:val="25"/>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توفير المحاضرات من خلال الكتاب المنهجي</w:t>
            </w:r>
          </w:p>
          <w:p w14:paraId="5061FD68" w14:textId="77777777" w:rsidR="003C118A" w:rsidRPr="009E43B4" w:rsidRDefault="003C118A" w:rsidP="00D545F6">
            <w:pPr>
              <w:numPr>
                <w:ilvl w:val="0"/>
                <w:numId w:val="25"/>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تسخير السبورة الذكية لتعليم الطلبة وتوضيح جميع المنهج</w:t>
            </w:r>
          </w:p>
          <w:p w14:paraId="5A4369EE" w14:textId="77777777" w:rsidR="003C118A" w:rsidRPr="009E43B4" w:rsidRDefault="003C118A" w:rsidP="00D545F6">
            <w:pPr>
              <w:numPr>
                <w:ilvl w:val="0"/>
                <w:numId w:val="25"/>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استخدام اجهزة الحاسوب لتعليم الطلبة الى الاستماع و الانصات لمتحدثي اللغة الانكليزية كلغة أم</w:t>
            </w:r>
          </w:p>
          <w:p w14:paraId="6743B68F" w14:textId="77777777" w:rsidR="003C118A" w:rsidRPr="009E43B4" w:rsidRDefault="003C118A" w:rsidP="00D545F6">
            <w:pPr>
              <w:numPr>
                <w:ilvl w:val="0"/>
                <w:numId w:val="25"/>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حل التمارين و استخراج القواعد النحوية</w:t>
            </w:r>
          </w:p>
          <w:p w14:paraId="2BBF89C1" w14:textId="77777777" w:rsidR="003C118A" w:rsidRPr="009E43B4" w:rsidRDefault="003C118A" w:rsidP="00D545F6">
            <w:pPr>
              <w:numPr>
                <w:ilvl w:val="0"/>
                <w:numId w:val="25"/>
              </w:numPr>
              <w:autoSpaceDE w:val="0"/>
              <w:autoSpaceDN w:val="0"/>
              <w:adjustRightInd w:val="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طرح مواضيع للمناقشة و جعل الطالب يتحدث ويمارس اللغة الانكليزية</w:t>
            </w:r>
          </w:p>
          <w:p w14:paraId="6E1489FA" w14:textId="77777777" w:rsidR="003C118A" w:rsidRPr="009E43B4" w:rsidRDefault="003C118A" w:rsidP="008E07FE">
            <w:pPr>
              <w:autoSpaceDE w:val="0"/>
              <w:autoSpaceDN w:val="0"/>
              <w:adjustRightInd w:val="0"/>
              <w:rPr>
                <w:rFonts w:asciiTheme="majorBidi" w:hAnsiTheme="majorBidi" w:cstheme="majorBidi"/>
                <w:color w:val="000000"/>
                <w:sz w:val="24"/>
                <w:szCs w:val="24"/>
                <w:lang w:bidi="ar-IQ"/>
              </w:rPr>
            </w:pPr>
          </w:p>
        </w:tc>
      </w:tr>
      <w:tr w:rsidR="003C118A" w:rsidRPr="009E43B4" w14:paraId="55615F99" w14:textId="77777777" w:rsidTr="00A22EF7">
        <w:trPr>
          <w:trHeight w:val="400"/>
        </w:trPr>
        <w:tc>
          <w:tcPr>
            <w:tcW w:w="9720" w:type="dxa"/>
            <w:shd w:val="clear" w:color="auto" w:fill="A7BFDE"/>
            <w:vAlign w:val="center"/>
          </w:tcPr>
          <w:p w14:paraId="450469F3"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     طرائق التقييم </w:t>
            </w:r>
          </w:p>
        </w:tc>
      </w:tr>
      <w:tr w:rsidR="003C118A" w:rsidRPr="009E43B4" w14:paraId="0A9745A3" w14:textId="77777777" w:rsidTr="00A22EF7">
        <w:trPr>
          <w:trHeight w:val="624"/>
        </w:trPr>
        <w:tc>
          <w:tcPr>
            <w:tcW w:w="9720" w:type="dxa"/>
            <w:shd w:val="clear" w:color="auto" w:fill="A7BFDE"/>
            <w:vAlign w:val="center"/>
          </w:tcPr>
          <w:p w14:paraId="139D65FF"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rtl/>
                <w:lang w:bidi="ar-IQ"/>
              </w:rPr>
            </w:pPr>
          </w:p>
          <w:p w14:paraId="185EB351"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الاختبارات القصيرة</w:t>
            </w:r>
          </w:p>
          <w:p w14:paraId="0411EF70"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تقديم التقارير بشكل فردي والقاءها على الطلبة</w:t>
            </w:r>
          </w:p>
          <w:p w14:paraId="3F1B5A54"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المشاركة و المناقشة بمواضيع متداخلة مع المادة</w:t>
            </w:r>
          </w:p>
          <w:p w14:paraId="17651CAA"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الاختبارات على الاستماع لتمكين الطالب من فهم الانصات </w:t>
            </w:r>
          </w:p>
          <w:p w14:paraId="1D095890"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الاختبارات التحريرية الشهرية والفصلية</w:t>
            </w:r>
          </w:p>
        </w:tc>
      </w:tr>
      <w:tr w:rsidR="003C118A" w:rsidRPr="009E43B4" w14:paraId="113DC2F4" w14:textId="77777777" w:rsidTr="00A22EF7">
        <w:trPr>
          <w:trHeight w:val="1290"/>
        </w:trPr>
        <w:tc>
          <w:tcPr>
            <w:tcW w:w="9720" w:type="dxa"/>
            <w:shd w:val="clear" w:color="auto" w:fill="A7BFDE"/>
            <w:vAlign w:val="center"/>
          </w:tcPr>
          <w:p w14:paraId="68572FF7"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ج-  الاهداف الوجدانية والقيمية</w:t>
            </w:r>
          </w:p>
          <w:p w14:paraId="73D807F2"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ج1- طرح مجموعة قواعد نحوية لنفس التمرين و مناقشتها وتحديد القاعدة المناسبة للتمرين او الجملة</w:t>
            </w:r>
          </w:p>
          <w:p w14:paraId="41B5BA5D"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ج2- مناقشة انواع المقالات و الانشاءات و تحفيز الطلبة على كتابة النوع المفضل لديهم كل على حدة</w:t>
            </w:r>
          </w:p>
          <w:p w14:paraId="73BB478A" w14:textId="77777777" w:rsidR="003C118A" w:rsidRPr="009E43B4" w:rsidRDefault="003C118A" w:rsidP="00A22EF7">
            <w:pPr>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ج3- اختيار موضوع من ذوق واختيارالطلبة بعد حل التمارين وذلك لغرض تحفيزهم على المناقشة بموضوع يفضلونه و الاستماع لافلام قصيرة والتسابق على حل بعض الاسئلة السريعة</w:t>
            </w:r>
          </w:p>
          <w:p w14:paraId="72B47D74" w14:textId="77777777" w:rsidR="003C118A" w:rsidRPr="009E43B4" w:rsidRDefault="003C118A" w:rsidP="008E07FE">
            <w:pPr>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ج4-  قراءة بعض المواضيع من داخل وخارج المنهج و من مصادر</w:t>
            </w:r>
            <w:r w:rsidR="008E07FE" w:rsidRPr="009E43B4">
              <w:rPr>
                <w:rFonts w:asciiTheme="majorBidi" w:hAnsiTheme="majorBidi" w:cstheme="majorBidi"/>
                <w:color w:val="000000"/>
                <w:sz w:val="24"/>
                <w:szCs w:val="24"/>
                <w:rtl/>
                <w:lang w:bidi="ar-IQ"/>
              </w:rPr>
              <w:t xml:space="preserve"> حديثة لتنمية الثقافة لدى الطال</w:t>
            </w:r>
          </w:p>
        </w:tc>
      </w:tr>
      <w:tr w:rsidR="003C118A" w:rsidRPr="009E43B4" w14:paraId="2E55B916" w14:textId="77777777" w:rsidTr="00A22EF7">
        <w:trPr>
          <w:trHeight w:val="471"/>
        </w:trPr>
        <w:tc>
          <w:tcPr>
            <w:tcW w:w="9720" w:type="dxa"/>
            <w:shd w:val="clear" w:color="auto" w:fill="A7BFDE"/>
            <w:vAlign w:val="center"/>
          </w:tcPr>
          <w:p w14:paraId="096CCF34" w14:textId="77777777" w:rsidR="003C118A" w:rsidRPr="009E43B4"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    طرائق التعليم والتعلم </w:t>
            </w:r>
          </w:p>
        </w:tc>
      </w:tr>
      <w:tr w:rsidR="003C118A" w:rsidRPr="009E43B4" w14:paraId="441D9572" w14:textId="77777777" w:rsidTr="00A22EF7">
        <w:trPr>
          <w:trHeight w:val="624"/>
        </w:trPr>
        <w:tc>
          <w:tcPr>
            <w:tcW w:w="9720" w:type="dxa"/>
            <w:shd w:val="clear" w:color="auto" w:fill="A7BFDE"/>
            <w:vAlign w:val="center"/>
          </w:tcPr>
          <w:p w14:paraId="29AA4780"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المناقشة التي تطرح في اثناء المحاضرة و محاولة اشراك جميع الطلبة خصوصا في ساعات العملي و التطرق الى تفاصيل الامور ومناقشتها و الاستماع الى القرص المرفق مع الكتاب المنهجي.</w:t>
            </w:r>
          </w:p>
          <w:p w14:paraId="0485D06C" w14:textId="77777777" w:rsidR="003C118A" w:rsidRPr="009E43B4" w:rsidRDefault="003C118A" w:rsidP="008E07FE">
            <w:pPr>
              <w:autoSpaceDE w:val="0"/>
              <w:autoSpaceDN w:val="0"/>
              <w:adjustRightInd w:val="0"/>
              <w:rPr>
                <w:rFonts w:asciiTheme="majorBidi" w:hAnsiTheme="majorBidi" w:cstheme="majorBidi"/>
                <w:color w:val="000000"/>
                <w:sz w:val="24"/>
                <w:szCs w:val="24"/>
                <w:rtl/>
                <w:lang w:bidi="ar-IQ"/>
              </w:rPr>
            </w:pPr>
          </w:p>
          <w:p w14:paraId="1C996753"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9E43B4" w14:paraId="657D0A55" w14:textId="77777777" w:rsidTr="00A22EF7">
        <w:trPr>
          <w:trHeight w:val="425"/>
        </w:trPr>
        <w:tc>
          <w:tcPr>
            <w:tcW w:w="9720" w:type="dxa"/>
            <w:shd w:val="clear" w:color="auto" w:fill="A7BFDE"/>
            <w:vAlign w:val="center"/>
          </w:tcPr>
          <w:p w14:paraId="3DFB1C64"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lastRenderedPageBreak/>
              <w:t xml:space="preserve">   طرائق التقييم </w:t>
            </w:r>
          </w:p>
        </w:tc>
      </w:tr>
      <w:tr w:rsidR="003C118A" w:rsidRPr="009E43B4" w14:paraId="7F44AB78" w14:textId="77777777" w:rsidTr="00A22EF7">
        <w:trPr>
          <w:trHeight w:val="624"/>
        </w:trPr>
        <w:tc>
          <w:tcPr>
            <w:tcW w:w="9720" w:type="dxa"/>
            <w:shd w:val="clear" w:color="auto" w:fill="A7BFDE"/>
            <w:vAlign w:val="center"/>
          </w:tcPr>
          <w:p w14:paraId="09024F33" w14:textId="77777777" w:rsidR="003C118A" w:rsidRPr="009E43B4" w:rsidRDefault="003C118A" w:rsidP="00A22EF7">
            <w:pPr>
              <w:autoSpaceDE w:val="0"/>
              <w:autoSpaceDN w:val="0"/>
              <w:adjustRightInd w:val="0"/>
              <w:rPr>
                <w:rFonts w:asciiTheme="majorBidi" w:hAnsiTheme="majorBidi" w:cstheme="majorBidi"/>
                <w:color w:val="000000"/>
                <w:sz w:val="24"/>
                <w:szCs w:val="24"/>
                <w:rtl/>
                <w:lang w:bidi="ar-IQ"/>
              </w:rPr>
            </w:pPr>
          </w:p>
          <w:p w14:paraId="38A515B8"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الاختبارات القصيرة</w:t>
            </w:r>
          </w:p>
          <w:p w14:paraId="303F048B"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تقديم التقارير بشكل فردي والقاءها على الطلبة</w:t>
            </w:r>
          </w:p>
          <w:p w14:paraId="7C9E1405"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المشاركة و المناقشة بمواضيع متداخلة مع المادة</w:t>
            </w:r>
          </w:p>
          <w:p w14:paraId="5773079D" w14:textId="77777777" w:rsidR="003C118A" w:rsidRPr="009E43B4" w:rsidRDefault="003C118A" w:rsidP="00D545F6">
            <w:pPr>
              <w:numPr>
                <w:ilvl w:val="0"/>
                <w:numId w:val="26"/>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الاختبارات على الاستماع لتمكين الطالب من فهم الانصات </w:t>
            </w:r>
          </w:p>
          <w:p w14:paraId="72F7FF5A" w14:textId="77777777" w:rsidR="003C118A" w:rsidRPr="009E43B4" w:rsidRDefault="003C118A" w:rsidP="00D545F6">
            <w:pPr>
              <w:numPr>
                <w:ilvl w:val="0"/>
                <w:numId w:val="27"/>
              </w:numPr>
              <w:autoSpaceDE w:val="0"/>
              <w:autoSpaceDN w:val="0"/>
              <w:adjustRightInd w:val="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الاختبارات التحريرية الشهرية والفصلية</w:t>
            </w:r>
          </w:p>
          <w:p w14:paraId="2F0C206C" w14:textId="77777777" w:rsidR="003C118A" w:rsidRPr="009E43B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9E43B4" w14:paraId="4D9FAEC8" w14:textId="77777777" w:rsidTr="00A22EF7">
        <w:trPr>
          <w:trHeight w:val="1584"/>
        </w:trPr>
        <w:tc>
          <w:tcPr>
            <w:tcW w:w="9720" w:type="dxa"/>
            <w:shd w:val="clear" w:color="auto" w:fill="A7BFDE"/>
            <w:vAlign w:val="center"/>
          </w:tcPr>
          <w:p w14:paraId="08730B71" w14:textId="77777777" w:rsidR="003C118A" w:rsidRPr="009E43B4" w:rsidRDefault="003C118A" w:rsidP="00A22EF7">
            <w:pPr>
              <w:autoSpaceDE w:val="0"/>
              <w:autoSpaceDN w:val="0"/>
              <w:adjustRightInd w:val="0"/>
              <w:ind w:left="43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408A9071" w14:textId="77777777" w:rsidR="003C118A" w:rsidRPr="009E43B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 xml:space="preserve">د1- اعداد تقارير منفردة عن مواضيع ضمن او خارج المنهج </w:t>
            </w:r>
          </w:p>
          <w:p w14:paraId="1ED42734" w14:textId="77777777" w:rsidR="003C118A" w:rsidRPr="009E43B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 xml:space="preserve">د2- تمكين الطلبة من النقاش و الحوار </w:t>
            </w:r>
          </w:p>
          <w:p w14:paraId="4BF0BBCC" w14:textId="77777777" w:rsidR="003C118A" w:rsidRPr="009E43B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د3- تصحيح الاخطاء الاملائية  والنحوية و مناقشتها</w:t>
            </w:r>
          </w:p>
          <w:p w14:paraId="6D616D01" w14:textId="77777777" w:rsidR="003C118A" w:rsidRPr="009E43B4"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د4-   تصحيح الاخطاء اللفظية و مناقشتها</w:t>
            </w:r>
          </w:p>
        </w:tc>
      </w:tr>
    </w:tbl>
    <w:p w14:paraId="02010C65"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62"/>
        <w:gridCol w:w="1418"/>
      </w:tblGrid>
      <w:tr w:rsidR="003C118A" w:rsidRPr="009E43B4" w14:paraId="63F87DE7" w14:textId="77777777" w:rsidTr="00A22EF7">
        <w:trPr>
          <w:trHeight w:val="538"/>
        </w:trPr>
        <w:tc>
          <w:tcPr>
            <w:tcW w:w="9720" w:type="dxa"/>
            <w:gridSpan w:val="6"/>
            <w:shd w:val="clear" w:color="auto" w:fill="A7BFDE"/>
            <w:vAlign w:val="center"/>
          </w:tcPr>
          <w:p w14:paraId="7D453B15" w14:textId="77777777" w:rsidR="003C118A" w:rsidRPr="009E43B4" w:rsidRDefault="003C118A" w:rsidP="00D545F6">
            <w:pPr>
              <w:numPr>
                <w:ilvl w:val="0"/>
                <w:numId w:val="106"/>
              </w:numPr>
              <w:tabs>
                <w:tab w:val="left" w:pos="432"/>
              </w:tabs>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lastRenderedPageBreak/>
              <w:t>بنية المقرر</w:t>
            </w:r>
          </w:p>
        </w:tc>
      </w:tr>
      <w:tr w:rsidR="003C118A" w:rsidRPr="009E43B4" w14:paraId="2BE7DAD4" w14:textId="77777777" w:rsidTr="00A22EF7">
        <w:trPr>
          <w:trHeight w:val="907"/>
        </w:trPr>
        <w:tc>
          <w:tcPr>
            <w:tcW w:w="1260" w:type="dxa"/>
            <w:shd w:val="clear" w:color="auto" w:fill="A7BFDE"/>
            <w:vAlign w:val="center"/>
          </w:tcPr>
          <w:p w14:paraId="4F02FFA0"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الأسبوع</w:t>
            </w:r>
          </w:p>
        </w:tc>
        <w:tc>
          <w:tcPr>
            <w:tcW w:w="1260" w:type="dxa"/>
            <w:shd w:val="clear" w:color="auto" w:fill="D3DFEE"/>
            <w:vAlign w:val="center"/>
          </w:tcPr>
          <w:p w14:paraId="41158EDE"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الساعات</w:t>
            </w:r>
          </w:p>
        </w:tc>
        <w:tc>
          <w:tcPr>
            <w:tcW w:w="2160" w:type="dxa"/>
            <w:shd w:val="clear" w:color="auto" w:fill="A7BFDE"/>
            <w:vAlign w:val="center"/>
          </w:tcPr>
          <w:p w14:paraId="7316AA25"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478A42EE"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اسم الوحدة / المساق أو الموضوع</w:t>
            </w:r>
          </w:p>
        </w:tc>
        <w:tc>
          <w:tcPr>
            <w:tcW w:w="1462" w:type="dxa"/>
            <w:shd w:val="clear" w:color="auto" w:fill="A7BFDE"/>
            <w:vAlign w:val="center"/>
          </w:tcPr>
          <w:p w14:paraId="1E36771C"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طريقة التعليم</w:t>
            </w:r>
          </w:p>
        </w:tc>
        <w:tc>
          <w:tcPr>
            <w:tcW w:w="1418" w:type="dxa"/>
            <w:shd w:val="clear" w:color="auto" w:fill="D3DFEE"/>
            <w:vAlign w:val="center"/>
          </w:tcPr>
          <w:p w14:paraId="2A842E10"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طريقة التقييم</w:t>
            </w:r>
          </w:p>
        </w:tc>
      </w:tr>
      <w:tr w:rsidR="003C118A" w:rsidRPr="009E43B4" w14:paraId="18BD11BD" w14:textId="77777777" w:rsidTr="00A22EF7">
        <w:trPr>
          <w:trHeight w:val="907"/>
        </w:trPr>
        <w:tc>
          <w:tcPr>
            <w:tcW w:w="1260" w:type="dxa"/>
            <w:shd w:val="clear" w:color="auto" w:fill="A7BFDE"/>
            <w:vAlign w:val="center"/>
          </w:tcPr>
          <w:p w14:paraId="78C2C7A3" w14:textId="77777777" w:rsidR="003C118A" w:rsidRPr="009E43B4" w:rsidRDefault="003C118A" w:rsidP="008E07FE">
            <w:pPr>
              <w:tabs>
                <w:tab w:val="left" w:pos="642"/>
              </w:tabs>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1</w:t>
            </w:r>
          </w:p>
        </w:tc>
        <w:tc>
          <w:tcPr>
            <w:tcW w:w="1260" w:type="dxa"/>
            <w:shd w:val="clear" w:color="auto" w:fill="D3DFEE"/>
            <w:vAlign w:val="center"/>
          </w:tcPr>
          <w:p w14:paraId="6371A323" w14:textId="77777777" w:rsidR="003C118A" w:rsidRPr="009E43B4" w:rsidRDefault="003C118A" w:rsidP="008E07FE">
            <w:pPr>
              <w:tabs>
                <w:tab w:val="left" w:pos="642"/>
              </w:tabs>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198C5759" w14:textId="77777777" w:rsidR="003C118A" w:rsidRPr="009E43B4" w:rsidRDefault="003C118A" w:rsidP="008E07FE">
            <w:pPr>
              <w:jc w:val="center"/>
              <w:rPr>
                <w:rFonts w:asciiTheme="majorBidi" w:hAnsiTheme="majorBidi" w:cstheme="majorBidi"/>
                <w:b/>
                <w:bCs/>
                <w:sz w:val="24"/>
                <w:szCs w:val="24"/>
                <w:rtl/>
              </w:rPr>
            </w:pPr>
            <w:r w:rsidRPr="009E43B4">
              <w:rPr>
                <w:rFonts w:asciiTheme="majorBidi" w:hAnsiTheme="majorBidi" w:cstheme="majorBidi"/>
                <w:b/>
                <w:bCs/>
                <w:sz w:val="24"/>
                <w:szCs w:val="24"/>
              </w:rPr>
              <w:t>Listening to people talk about their past</w:t>
            </w:r>
            <w:r w:rsidRPr="009E43B4">
              <w:rPr>
                <w:rFonts w:asciiTheme="majorBidi" w:hAnsiTheme="majorBidi" w:cstheme="majorBidi"/>
                <w:b/>
                <w:bCs/>
                <w:sz w:val="24"/>
                <w:szCs w:val="24"/>
                <w:rtl/>
              </w:rPr>
              <w:t>,</w:t>
            </w:r>
          </w:p>
          <w:p w14:paraId="37FFBECF"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Writing a paragraph about student’s childhood</w:t>
            </w:r>
          </w:p>
        </w:tc>
        <w:tc>
          <w:tcPr>
            <w:tcW w:w="2160" w:type="dxa"/>
            <w:shd w:val="clear" w:color="auto" w:fill="D3DFEE"/>
            <w:vAlign w:val="center"/>
          </w:tcPr>
          <w:p w14:paraId="6947DDFE"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One (A Time to Remember</w:t>
            </w:r>
            <w:r w:rsidRPr="009E43B4">
              <w:rPr>
                <w:rFonts w:asciiTheme="majorBidi" w:hAnsiTheme="majorBidi" w:cstheme="majorBidi"/>
                <w:b/>
                <w:bCs/>
                <w:sz w:val="24"/>
                <w:szCs w:val="24"/>
                <w:rtl/>
              </w:rPr>
              <w:t>).</w:t>
            </w:r>
          </w:p>
        </w:tc>
        <w:tc>
          <w:tcPr>
            <w:tcW w:w="1462" w:type="dxa"/>
            <w:shd w:val="clear" w:color="auto" w:fill="A7BFDE"/>
            <w:vAlign w:val="center"/>
          </w:tcPr>
          <w:p w14:paraId="051C4E77" w14:textId="77777777" w:rsidR="003C118A" w:rsidRPr="009E43B4" w:rsidRDefault="003C118A" w:rsidP="008E07FE">
            <w:pPr>
              <w:tabs>
                <w:tab w:val="left" w:pos="642"/>
              </w:tabs>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 و شرح</w:t>
            </w:r>
          </w:p>
        </w:tc>
        <w:tc>
          <w:tcPr>
            <w:tcW w:w="1418" w:type="dxa"/>
            <w:shd w:val="clear" w:color="auto" w:fill="D3DFEE"/>
            <w:vAlign w:val="center"/>
          </w:tcPr>
          <w:p w14:paraId="29FAE201" w14:textId="77777777" w:rsidR="003C118A" w:rsidRPr="009E43B4" w:rsidRDefault="003C118A" w:rsidP="008E07FE">
            <w:pPr>
              <w:tabs>
                <w:tab w:val="left" w:pos="642"/>
              </w:tabs>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089E0B5D" w14:textId="77777777" w:rsidTr="00A22EF7">
        <w:trPr>
          <w:trHeight w:val="907"/>
        </w:trPr>
        <w:tc>
          <w:tcPr>
            <w:tcW w:w="1260" w:type="dxa"/>
            <w:shd w:val="clear" w:color="auto" w:fill="A7BFDE"/>
            <w:vAlign w:val="center"/>
          </w:tcPr>
          <w:p w14:paraId="285E3D2E" w14:textId="77777777" w:rsidR="003C118A" w:rsidRPr="009E43B4" w:rsidRDefault="003C118A" w:rsidP="008E07FE">
            <w:pPr>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2</w:t>
            </w:r>
          </w:p>
        </w:tc>
        <w:tc>
          <w:tcPr>
            <w:tcW w:w="1260" w:type="dxa"/>
            <w:shd w:val="clear" w:color="auto" w:fill="D3DFEE"/>
            <w:vAlign w:val="center"/>
          </w:tcPr>
          <w:p w14:paraId="425DC60F" w14:textId="77777777" w:rsidR="003C118A" w:rsidRPr="009E43B4" w:rsidRDefault="003C118A" w:rsidP="008E07FE">
            <w:pPr>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2283F7B5"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to a description of a transportation system</w:t>
            </w:r>
            <w:r w:rsidRPr="009E43B4">
              <w:rPr>
                <w:rFonts w:asciiTheme="majorBidi" w:hAnsiTheme="majorBidi" w:cstheme="majorBidi"/>
                <w:b/>
                <w:bCs/>
                <w:sz w:val="24"/>
                <w:szCs w:val="24"/>
                <w:rtl/>
              </w:rPr>
              <w:t>,</w:t>
            </w:r>
          </w:p>
        </w:tc>
        <w:tc>
          <w:tcPr>
            <w:tcW w:w="2160" w:type="dxa"/>
            <w:shd w:val="clear" w:color="auto" w:fill="D3DFEE"/>
            <w:vAlign w:val="center"/>
          </w:tcPr>
          <w:p w14:paraId="3BC28E74"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two (Caught in the Rush</w:t>
            </w:r>
            <w:r w:rsidRPr="009E43B4">
              <w:rPr>
                <w:rFonts w:asciiTheme="majorBidi" w:hAnsiTheme="majorBidi" w:cstheme="majorBidi"/>
                <w:b/>
                <w:bCs/>
                <w:sz w:val="24"/>
                <w:szCs w:val="24"/>
                <w:rtl/>
              </w:rPr>
              <w:t>).</w:t>
            </w:r>
          </w:p>
        </w:tc>
        <w:tc>
          <w:tcPr>
            <w:tcW w:w="1462" w:type="dxa"/>
            <w:shd w:val="clear" w:color="auto" w:fill="A7BFDE"/>
            <w:vAlign w:val="center"/>
          </w:tcPr>
          <w:p w14:paraId="31DFDEB8" w14:textId="77777777" w:rsidR="003C118A" w:rsidRPr="009E43B4" w:rsidRDefault="003C118A" w:rsidP="008E07FE">
            <w:pPr>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 و تمارين</w:t>
            </w:r>
          </w:p>
        </w:tc>
        <w:tc>
          <w:tcPr>
            <w:tcW w:w="1418" w:type="dxa"/>
            <w:shd w:val="clear" w:color="auto" w:fill="D3DFEE"/>
            <w:vAlign w:val="center"/>
          </w:tcPr>
          <w:p w14:paraId="747005DE" w14:textId="77777777" w:rsidR="003C118A" w:rsidRPr="009E43B4" w:rsidRDefault="003C118A" w:rsidP="008E07FE">
            <w:pPr>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تقديم تقرير فردي</w:t>
            </w:r>
          </w:p>
        </w:tc>
      </w:tr>
      <w:tr w:rsidR="003C118A" w:rsidRPr="009E43B4" w14:paraId="1D286D36" w14:textId="77777777" w:rsidTr="00A22EF7">
        <w:trPr>
          <w:trHeight w:val="907"/>
        </w:trPr>
        <w:tc>
          <w:tcPr>
            <w:tcW w:w="1260" w:type="dxa"/>
            <w:shd w:val="clear" w:color="auto" w:fill="A7BFDE"/>
            <w:vAlign w:val="center"/>
          </w:tcPr>
          <w:p w14:paraId="3226B00D"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1260" w:type="dxa"/>
            <w:shd w:val="clear" w:color="auto" w:fill="D3DFEE"/>
            <w:vAlign w:val="center"/>
          </w:tcPr>
          <w:p w14:paraId="113C9E38"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5D8E865C"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to people talk about hotels</w:t>
            </w:r>
            <w:r w:rsidRPr="009E43B4">
              <w:rPr>
                <w:rFonts w:asciiTheme="majorBidi" w:hAnsiTheme="majorBidi" w:cstheme="majorBidi"/>
                <w:b/>
                <w:bCs/>
                <w:sz w:val="24"/>
                <w:szCs w:val="24"/>
                <w:rtl/>
              </w:rPr>
              <w:t xml:space="preserve">.                                          </w:t>
            </w:r>
          </w:p>
        </w:tc>
        <w:tc>
          <w:tcPr>
            <w:tcW w:w="2160" w:type="dxa"/>
            <w:shd w:val="clear" w:color="auto" w:fill="D3DFEE"/>
            <w:vAlign w:val="center"/>
          </w:tcPr>
          <w:p w14:paraId="3FC56438"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Unit Three </w:t>
            </w:r>
            <w:proofErr w:type="gramStart"/>
            <w:r w:rsidRPr="009E43B4">
              <w:rPr>
                <w:rFonts w:asciiTheme="majorBidi" w:hAnsiTheme="majorBidi" w:cstheme="majorBidi"/>
                <w:b/>
                <w:bCs/>
                <w:sz w:val="24"/>
                <w:szCs w:val="24"/>
              </w:rPr>
              <w:t>( Time</w:t>
            </w:r>
            <w:proofErr w:type="gramEnd"/>
            <w:r w:rsidRPr="009E43B4">
              <w:rPr>
                <w:rFonts w:asciiTheme="majorBidi" w:hAnsiTheme="majorBidi" w:cstheme="majorBidi"/>
                <w:b/>
                <w:bCs/>
                <w:sz w:val="24"/>
                <w:szCs w:val="24"/>
              </w:rPr>
              <w:t xml:space="preserve"> for a Change</w:t>
            </w:r>
            <w:r w:rsidRPr="009E43B4">
              <w:rPr>
                <w:rFonts w:asciiTheme="majorBidi" w:hAnsiTheme="majorBidi" w:cstheme="majorBidi"/>
                <w:b/>
                <w:bCs/>
                <w:sz w:val="24"/>
                <w:szCs w:val="24"/>
                <w:rtl/>
              </w:rPr>
              <w:t>)</w:t>
            </w:r>
          </w:p>
        </w:tc>
        <w:tc>
          <w:tcPr>
            <w:tcW w:w="1462" w:type="dxa"/>
            <w:shd w:val="clear" w:color="auto" w:fill="A7BFDE"/>
            <w:vAlign w:val="center"/>
          </w:tcPr>
          <w:p w14:paraId="12A2884C"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السبورة الذكية</w:t>
            </w:r>
          </w:p>
        </w:tc>
        <w:tc>
          <w:tcPr>
            <w:tcW w:w="1418" w:type="dxa"/>
            <w:shd w:val="clear" w:color="auto" w:fill="D3DFEE"/>
            <w:vAlign w:val="center"/>
          </w:tcPr>
          <w:p w14:paraId="005377D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w:t>
            </w:r>
          </w:p>
        </w:tc>
      </w:tr>
      <w:tr w:rsidR="003C118A" w:rsidRPr="009E43B4" w14:paraId="6E33C6CC" w14:textId="77777777" w:rsidTr="00A22EF7">
        <w:trPr>
          <w:trHeight w:val="907"/>
        </w:trPr>
        <w:tc>
          <w:tcPr>
            <w:tcW w:w="1260" w:type="dxa"/>
            <w:shd w:val="clear" w:color="auto" w:fill="A7BFDE"/>
            <w:vAlign w:val="center"/>
          </w:tcPr>
          <w:p w14:paraId="32F273C1"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4</w:t>
            </w:r>
          </w:p>
        </w:tc>
        <w:tc>
          <w:tcPr>
            <w:tcW w:w="1260" w:type="dxa"/>
            <w:shd w:val="clear" w:color="auto" w:fill="D3DFEE"/>
            <w:vAlign w:val="center"/>
          </w:tcPr>
          <w:p w14:paraId="1A4F91C0"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79973608"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Explaining simple tenses in English Grammar with examples</w:t>
            </w:r>
          </w:p>
        </w:tc>
        <w:tc>
          <w:tcPr>
            <w:tcW w:w="2160" w:type="dxa"/>
            <w:shd w:val="clear" w:color="auto" w:fill="D3DFEE"/>
            <w:vAlign w:val="center"/>
          </w:tcPr>
          <w:p w14:paraId="3900D575"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shd w:val="clear" w:color="auto" w:fill="A7BFDE"/>
            <w:vAlign w:val="center"/>
          </w:tcPr>
          <w:p w14:paraId="7009A96A"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شرح خطوات</w:t>
            </w:r>
          </w:p>
        </w:tc>
        <w:tc>
          <w:tcPr>
            <w:tcW w:w="1418" w:type="dxa"/>
            <w:shd w:val="clear" w:color="auto" w:fill="D3DFEE"/>
            <w:vAlign w:val="center"/>
          </w:tcPr>
          <w:p w14:paraId="3DB54563"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حل التمارين</w:t>
            </w:r>
          </w:p>
        </w:tc>
      </w:tr>
      <w:tr w:rsidR="003C118A" w:rsidRPr="009E43B4" w14:paraId="47611FF7" w14:textId="77777777" w:rsidTr="00A22EF7">
        <w:trPr>
          <w:trHeight w:val="907"/>
        </w:trPr>
        <w:tc>
          <w:tcPr>
            <w:tcW w:w="1260" w:type="dxa"/>
            <w:shd w:val="clear" w:color="auto" w:fill="A7BFDE"/>
            <w:vAlign w:val="center"/>
          </w:tcPr>
          <w:p w14:paraId="535E6629"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5</w:t>
            </w:r>
          </w:p>
        </w:tc>
        <w:tc>
          <w:tcPr>
            <w:tcW w:w="1260" w:type="dxa"/>
            <w:shd w:val="clear" w:color="auto" w:fill="D3DFEE"/>
            <w:vAlign w:val="center"/>
          </w:tcPr>
          <w:p w14:paraId="67821C04"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0579BF97"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to description of food +grammar (sequence adverbs) +pronunciation (consonant clusters</w:t>
            </w:r>
            <w:r w:rsidRPr="009E43B4">
              <w:rPr>
                <w:rFonts w:asciiTheme="majorBidi" w:hAnsiTheme="majorBidi" w:cstheme="majorBidi"/>
                <w:b/>
                <w:bCs/>
                <w:sz w:val="24"/>
                <w:szCs w:val="24"/>
                <w:rtl/>
              </w:rPr>
              <w:t>)</w:t>
            </w:r>
          </w:p>
        </w:tc>
        <w:tc>
          <w:tcPr>
            <w:tcW w:w="2160" w:type="dxa"/>
            <w:shd w:val="clear" w:color="auto" w:fill="D3DFEE"/>
            <w:vAlign w:val="center"/>
          </w:tcPr>
          <w:p w14:paraId="2AB7BA2E"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four (I’ve never heard of that</w:t>
            </w:r>
            <w:r w:rsidRPr="009E43B4">
              <w:rPr>
                <w:rFonts w:asciiTheme="majorBidi" w:hAnsiTheme="majorBidi" w:cstheme="majorBidi"/>
                <w:b/>
                <w:bCs/>
                <w:sz w:val="24"/>
                <w:szCs w:val="24"/>
                <w:rtl/>
              </w:rPr>
              <w:t>).</w:t>
            </w:r>
          </w:p>
        </w:tc>
        <w:tc>
          <w:tcPr>
            <w:tcW w:w="1462" w:type="dxa"/>
            <w:shd w:val="clear" w:color="auto" w:fill="A7BFDE"/>
            <w:vAlign w:val="center"/>
          </w:tcPr>
          <w:p w14:paraId="656E44A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w:t>
            </w:r>
          </w:p>
        </w:tc>
        <w:tc>
          <w:tcPr>
            <w:tcW w:w="1418" w:type="dxa"/>
            <w:shd w:val="clear" w:color="auto" w:fill="D3DFEE"/>
            <w:vAlign w:val="center"/>
          </w:tcPr>
          <w:p w14:paraId="524BF775"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341D41E1" w14:textId="77777777" w:rsidTr="00A22EF7">
        <w:trPr>
          <w:trHeight w:val="907"/>
        </w:trPr>
        <w:tc>
          <w:tcPr>
            <w:tcW w:w="1260" w:type="dxa"/>
            <w:shd w:val="clear" w:color="auto" w:fill="A7BFDE"/>
            <w:vAlign w:val="center"/>
          </w:tcPr>
          <w:p w14:paraId="7414261D"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6</w:t>
            </w:r>
          </w:p>
        </w:tc>
        <w:tc>
          <w:tcPr>
            <w:tcW w:w="1260" w:type="dxa"/>
            <w:shd w:val="clear" w:color="auto" w:fill="D3DFEE"/>
            <w:vAlign w:val="center"/>
          </w:tcPr>
          <w:p w14:paraId="44070924"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5CF6856A"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Conversations about travel advice, reading tips</w:t>
            </w:r>
          </w:p>
        </w:tc>
        <w:tc>
          <w:tcPr>
            <w:tcW w:w="2160" w:type="dxa"/>
            <w:shd w:val="clear" w:color="auto" w:fill="D3DFEE"/>
            <w:vAlign w:val="center"/>
          </w:tcPr>
          <w:p w14:paraId="78691D74"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Five (Going Places</w:t>
            </w:r>
            <w:r w:rsidRPr="009E43B4">
              <w:rPr>
                <w:rFonts w:asciiTheme="majorBidi" w:hAnsiTheme="majorBidi" w:cstheme="majorBidi"/>
                <w:b/>
                <w:bCs/>
                <w:sz w:val="24"/>
                <w:szCs w:val="24"/>
                <w:rtl/>
              </w:rPr>
              <w:t>)</w:t>
            </w:r>
          </w:p>
        </w:tc>
        <w:tc>
          <w:tcPr>
            <w:tcW w:w="1462" w:type="dxa"/>
            <w:shd w:val="clear" w:color="auto" w:fill="A7BFDE"/>
            <w:vAlign w:val="center"/>
          </w:tcPr>
          <w:p w14:paraId="739BE53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p>
        </w:tc>
        <w:tc>
          <w:tcPr>
            <w:tcW w:w="1418" w:type="dxa"/>
            <w:shd w:val="clear" w:color="auto" w:fill="D3DFEE"/>
            <w:vAlign w:val="center"/>
          </w:tcPr>
          <w:p w14:paraId="3EB4AB52" w14:textId="77777777" w:rsidR="003C118A" w:rsidRPr="009E43B4" w:rsidRDefault="003C118A" w:rsidP="008E07FE">
            <w:pPr>
              <w:autoSpaceDE w:val="0"/>
              <w:autoSpaceDN w:val="0"/>
              <w:adjustRightInd w:val="0"/>
              <w:rPr>
                <w:rFonts w:asciiTheme="majorBidi" w:hAnsiTheme="majorBidi" w:cstheme="majorBidi"/>
                <w:color w:val="000000"/>
                <w:sz w:val="24"/>
                <w:szCs w:val="24"/>
                <w:lang w:bidi="ar-IQ"/>
              </w:rPr>
            </w:pPr>
          </w:p>
        </w:tc>
      </w:tr>
      <w:tr w:rsidR="003C118A" w:rsidRPr="009E43B4" w14:paraId="52C99275" w14:textId="77777777" w:rsidTr="00A22EF7">
        <w:trPr>
          <w:trHeight w:val="907"/>
        </w:trPr>
        <w:tc>
          <w:tcPr>
            <w:tcW w:w="1260" w:type="dxa"/>
            <w:shd w:val="clear" w:color="auto" w:fill="A7BFDE"/>
            <w:vAlign w:val="center"/>
          </w:tcPr>
          <w:p w14:paraId="61752D74"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7</w:t>
            </w:r>
          </w:p>
        </w:tc>
        <w:tc>
          <w:tcPr>
            <w:tcW w:w="1260" w:type="dxa"/>
            <w:shd w:val="clear" w:color="auto" w:fill="D3DFEE"/>
            <w:vAlign w:val="center"/>
          </w:tcPr>
          <w:p w14:paraId="675D9760"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0C852EB8"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Making requests; </w:t>
            </w:r>
            <w:proofErr w:type="gramStart"/>
            <w:r w:rsidRPr="009E43B4">
              <w:rPr>
                <w:rFonts w:asciiTheme="majorBidi" w:hAnsiTheme="majorBidi" w:cstheme="majorBidi"/>
                <w:b/>
                <w:bCs/>
                <w:sz w:val="24"/>
                <w:szCs w:val="24"/>
              </w:rPr>
              <w:t>accepting ,</w:t>
            </w:r>
            <w:proofErr w:type="gramEnd"/>
            <w:r w:rsidRPr="009E43B4">
              <w:rPr>
                <w:rFonts w:asciiTheme="majorBidi" w:hAnsiTheme="majorBidi" w:cstheme="majorBidi"/>
                <w:b/>
                <w:bCs/>
                <w:sz w:val="24"/>
                <w:szCs w:val="24"/>
              </w:rPr>
              <w:t xml:space="preserve"> refusing, complaining and apologizing</w:t>
            </w:r>
          </w:p>
        </w:tc>
        <w:tc>
          <w:tcPr>
            <w:tcW w:w="2160" w:type="dxa"/>
            <w:shd w:val="clear" w:color="auto" w:fill="D3DFEE"/>
            <w:vAlign w:val="center"/>
          </w:tcPr>
          <w:p w14:paraId="6C5E1172"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Six (Making Requests</w:t>
            </w:r>
            <w:r w:rsidRPr="009E43B4">
              <w:rPr>
                <w:rFonts w:asciiTheme="majorBidi" w:hAnsiTheme="majorBidi" w:cstheme="majorBidi"/>
                <w:b/>
                <w:bCs/>
                <w:sz w:val="24"/>
                <w:szCs w:val="24"/>
                <w:rtl/>
              </w:rPr>
              <w:t>)</w:t>
            </w:r>
          </w:p>
        </w:tc>
        <w:tc>
          <w:tcPr>
            <w:tcW w:w="1462" w:type="dxa"/>
            <w:shd w:val="clear" w:color="auto" w:fill="A7BFDE"/>
            <w:vAlign w:val="center"/>
          </w:tcPr>
          <w:p w14:paraId="6FD042FD"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 و شرح</w:t>
            </w:r>
          </w:p>
        </w:tc>
        <w:tc>
          <w:tcPr>
            <w:tcW w:w="1418" w:type="dxa"/>
            <w:shd w:val="clear" w:color="auto" w:fill="D3DFEE"/>
            <w:vAlign w:val="center"/>
          </w:tcPr>
          <w:p w14:paraId="23A6D86D" w14:textId="77777777" w:rsidR="003C118A" w:rsidRPr="009E43B4" w:rsidRDefault="003C118A" w:rsidP="008E07FE">
            <w:p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6E01571F" w14:textId="77777777" w:rsidTr="00A22EF7">
        <w:trPr>
          <w:trHeight w:val="907"/>
        </w:trPr>
        <w:tc>
          <w:tcPr>
            <w:tcW w:w="1260" w:type="dxa"/>
            <w:shd w:val="clear" w:color="auto" w:fill="A7BFDE"/>
            <w:vAlign w:val="center"/>
          </w:tcPr>
          <w:p w14:paraId="1A046993"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8</w:t>
            </w:r>
          </w:p>
        </w:tc>
        <w:tc>
          <w:tcPr>
            <w:tcW w:w="1260" w:type="dxa"/>
            <w:shd w:val="clear" w:color="auto" w:fill="D3DFEE"/>
          </w:tcPr>
          <w:p w14:paraId="3652E26D"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24C54804"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Explaining adjective clause and adverb clause with examples</w:t>
            </w:r>
            <w:r w:rsidRPr="009E43B4">
              <w:rPr>
                <w:rFonts w:asciiTheme="majorBidi" w:hAnsiTheme="majorBidi" w:cstheme="majorBidi"/>
                <w:b/>
                <w:bCs/>
                <w:sz w:val="24"/>
                <w:szCs w:val="24"/>
                <w:rtl/>
              </w:rPr>
              <w:t>.</w:t>
            </w:r>
          </w:p>
        </w:tc>
        <w:tc>
          <w:tcPr>
            <w:tcW w:w="2160" w:type="dxa"/>
            <w:shd w:val="clear" w:color="auto" w:fill="D3DFEE"/>
            <w:vAlign w:val="center"/>
          </w:tcPr>
          <w:p w14:paraId="3F6881D1"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shd w:val="clear" w:color="auto" w:fill="A7BFDE"/>
            <w:vAlign w:val="center"/>
          </w:tcPr>
          <w:p w14:paraId="274909E4"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380D36F0"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33AF3A6B" w14:textId="77777777" w:rsidTr="00A22EF7">
        <w:trPr>
          <w:trHeight w:val="907"/>
        </w:trPr>
        <w:tc>
          <w:tcPr>
            <w:tcW w:w="1260" w:type="dxa"/>
            <w:shd w:val="clear" w:color="auto" w:fill="A7BFDE"/>
            <w:vAlign w:val="center"/>
          </w:tcPr>
          <w:p w14:paraId="44783A78"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9</w:t>
            </w:r>
          </w:p>
        </w:tc>
        <w:tc>
          <w:tcPr>
            <w:tcW w:w="1260" w:type="dxa"/>
            <w:shd w:val="clear" w:color="auto" w:fill="D3DFEE"/>
          </w:tcPr>
          <w:p w14:paraId="5367F153"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55A1CDED"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exam</w:t>
            </w:r>
          </w:p>
        </w:tc>
        <w:tc>
          <w:tcPr>
            <w:tcW w:w="2160" w:type="dxa"/>
            <w:shd w:val="clear" w:color="auto" w:fill="D3DFEE"/>
            <w:vAlign w:val="center"/>
          </w:tcPr>
          <w:p w14:paraId="3B65CF98"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month exam</w:t>
            </w:r>
          </w:p>
        </w:tc>
        <w:tc>
          <w:tcPr>
            <w:tcW w:w="1462" w:type="dxa"/>
            <w:shd w:val="clear" w:color="auto" w:fill="A7BFDE"/>
          </w:tcPr>
          <w:p w14:paraId="4BD9D388"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7E94F606"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0ABC0130" w14:textId="77777777" w:rsidTr="00A22EF7">
        <w:trPr>
          <w:trHeight w:val="907"/>
        </w:trPr>
        <w:tc>
          <w:tcPr>
            <w:tcW w:w="1260" w:type="dxa"/>
            <w:shd w:val="clear" w:color="auto" w:fill="A7BFDE"/>
            <w:vAlign w:val="center"/>
          </w:tcPr>
          <w:p w14:paraId="6460E69F"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lastRenderedPageBreak/>
              <w:t>10</w:t>
            </w:r>
          </w:p>
        </w:tc>
        <w:tc>
          <w:tcPr>
            <w:tcW w:w="1260" w:type="dxa"/>
            <w:shd w:val="clear" w:color="auto" w:fill="D3DFEE"/>
          </w:tcPr>
          <w:p w14:paraId="747C5419"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60B34A53"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to radio program and people give advice and discuss about computers</w:t>
            </w:r>
          </w:p>
        </w:tc>
        <w:tc>
          <w:tcPr>
            <w:tcW w:w="2160" w:type="dxa"/>
            <w:shd w:val="clear" w:color="auto" w:fill="D3DFEE"/>
            <w:vAlign w:val="center"/>
          </w:tcPr>
          <w:p w14:paraId="59374D1C"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Seven (Describing Technology</w:t>
            </w:r>
            <w:r w:rsidRPr="009E43B4">
              <w:rPr>
                <w:rFonts w:asciiTheme="majorBidi" w:hAnsiTheme="majorBidi" w:cstheme="majorBidi"/>
                <w:b/>
                <w:bCs/>
                <w:sz w:val="24"/>
                <w:szCs w:val="24"/>
                <w:rtl/>
              </w:rPr>
              <w:t>)</w:t>
            </w:r>
          </w:p>
        </w:tc>
        <w:tc>
          <w:tcPr>
            <w:tcW w:w="1462" w:type="dxa"/>
            <w:shd w:val="clear" w:color="auto" w:fill="A7BFDE"/>
          </w:tcPr>
          <w:p w14:paraId="399607C9"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4BB570FA"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0F0DD063" w14:textId="77777777" w:rsidTr="00A22EF7">
        <w:trPr>
          <w:trHeight w:val="907"/>
        </w:trPr>
        <w:tc>
          <w:tcPr>
            <w:tcW w:w="1260" w:type="dxa"/>
            <w:shd w:val="clear" w:color="auto" w:fill="A7BFDE"/>
            <w:vAlign w:val="center"/>
          </w:tcPr>
          <w:p w14:paraId="69864429"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11</w:t>
            </w:r>
          </w:p>
        </w:tc>
        <w:tc>
          <w:tcPr>
            <w:tcW w:w="1260" w:type="dxa"/>
            <w:shd w:val="clear" w:color="auto" w:fill="D3DFEE"/>
          </w:tcPr>
          <w:p w14:paraId="5EF1BBCC"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7ABE7851"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questions in English</w:t>
            </w:r>
          </w:p>
        </w:tc>
        <w:tc>
          <w:tcPr>
            <w:tcW w:w="2160" w:type="dxa"/>
            <w:shd w:val="clear" w:color="auto" w:fill="D3DFEE"/>
            <w:vAlign w:val="center"/>
          </w:tcPr>
          <w:p w14:paraId="781ABB40"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shd w:val="clear" w:color="auto" w:fill="A7BFDE"/>
          </w:tcPr>
          <w:p w14:paraId="348E81F5"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5A1C69A5"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1A5FD498" w14:textId="77777777" w:rsidTr="00A22EF7">
        <w:trPr>
          <w:trHeight w:val="907"/>
        </w:trPr>
        <w:tc>
          <w:tcPr>
            <w:tcW w:w="1260" w:type="dxa"/>
            <w:shd w:val="clear" w:color="auto" w:fill="A7BFDE"/>
            <w:vAlign w:val="center"/>
          </w:tcPr>
          <w:p w14:paraId="20001998"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12</w:t>
            </w:r>
          </w:p>
        </w:tc>
        <w:tc>
          <w:tcPr>
            <w:tcW w:w="1260" w:type="dxa"/>
            <w:shd w:val="clear" w:color="auto" w:fill="D3DFEE"/>
          </w:tcPr>
          <w:p w14:paraId="3EE29577"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158CC761"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Explaining Articles: definite and indefinite</w:t>
            </w:r>
          </w:p>
        </w:tc>
        <w:tc>
          <w:tcPr>
            <w:tcW w:w="2160" w:type="dxa"/>
            <w:shd w:val="clear" w:color="auto" w:fill="D3DFEE"/>
            <w:vAlign w:val="center"/>
          </w:tcPr>
          <w:p w14:paraId="54C9A336"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shd w:val="clear" w:color="auto" w:fill="A7BFDE"/>
          </w:tcPr>
          <w:p w14:paraId="568739B0"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1CBD046F"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75A9AD09" w14:textId="77777777" w:rsidTr="00A22EF7">
        <w:trPr>
          <w:trHeight w:val="907"/>
        </w:trPr>
        <w:tc>
          <w:tcPr>
            <w:tcW w:w="1260" w:type="dxa"/>
            <w:shd w:val="clear" w:color="auto" w:fill="A7BFDE"/>
            <w:vAlign w:val="center"/>
          </w:tcPr>
          <w:p w14:paraId="696B7C85"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13</w:t>
            </w:r>
          </w:p>
        </w:tc>
        <w:tc>
          <w:tcPr>
            <w:tcW w:w="1260" w:type="dxa"/>
            <w:shd w:val="clear" w:color="auto" w:fill="D3DFEE"/>
          </w:tcPr>
          <w:p w14:paraId="5B94E816"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7A9871CD"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Conversations about </w:t>
            </w:r>
            <w:proofErr w:type="spellStart"/>
            <w:r w:rsidRPr="009E43B4">
              <w:rPr>
                <w:rFonts w:asciiTheme="majorBidi" w:hAnsiTheme="majorBidi" w:cstheme="majorBidi"/>
                <w:b/>
                <w:bCs/>
                <w:sz w:val="24"/>
                <w:szCs w:val="24"/>
              </w:rPr>
              <w:t>Carnaval</w:t>
            </w:r>
            <w:proofErr w:type="spellEnd"/>
          </w:p>
        </w:tc>
        <w:tc>
          <w:tcPr>
            <w:tcW w:w="2160" w:type="dxa"/>
            <w:shd w:val="clear" w:color="auto" w:fill="D3DFEE"/>
            <w:vAlign w:val="center"/>
          </w:tcPr>
          <w:p w14:paraId="4552AF32"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Unit Eight </w:t>
            </w:r>
            <w:proofErr w:type="gramStart"/>
            <w:r w:rsidRPr="009E43B4">
              <w:rPr>
                <w:rFonts w:asciiTheme="majorBidi" w:hAnsiTheme="majorBidi" w:cstheme="majorBidi"/>
                <w:b/>
                <w:bCs/>
                <w:sz w:val="24"/>
                <w:szCs w:val="24"/>
              </w:rPr>
              <w:t>( Describing</w:t>
            </w:r>
            <w:proofErr w:type="gramEnd"/>
            <w:r w:rsidRPr="009E43B4">
              <w:rPr>
                <w:rFonts w:asciiTheme="majorBidi" w:hAnsiTheme="majorBidi" w:cstheme="majorBidi"/>
                <w:b/>
                <w:bCs/>
                <w:sz w:val="24"/>
                <w:szCs w:val="24"/>
              </w:rPr>
              <w:t xml:space="preserve"> Holidays</w:t>
            </w:r>
            <w:r w:rsidRPr="009E43B4">
              <w:rPr>
                <w:rFonts w:asciiTheme="majorBidi" w:hAnsiTheme="majorBidi" w:cstheme="majorBidi"/>
                <w:b/>
                <w:bCs/>
                <w:sz w:val="24"/>
                <w:szCs w:val="24"/>
                <w:rtl/>
              </w:rPr>
              <w:t>)</w:t>
            </w:r>
          </w:p>
        </w:tc>
        <w:tc>
          <w:tcPr>
            <w:tcW w:w="1462" w:type="dxa"/>
            <w:shd w:val="clear" w:color="auto" w:fill="A7BFDE"/>
          </w:tcPr>
          <w:p w14:paraId="1017F665"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02544362"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35A9939C" w14:textId="77777777" w:rsidTr="00A22EF7">
        <w:trPr>
          <w:trHeight w:val="907"/>
        </w:trPr>
        <w:tc>
          <w:tcPr>
            <w:tcW w:w="1260" w:type="dxa"/>
            <w:shd w:val="clear" w:color="auto" w:fill="A7BFDE"/>
            <w:vAlign w:val="center"/>
          </w:tcPr>
          <w:p w14:paraId="0960397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14</w:t>
            </w:r>
          </w:p>
        </w:tc>
        <w:tc>
          <w:tcPr>
            <w:tcW w:w="1260" w:type="dxa"/>
            <w:shd w:val="clear" w:color="auto" w:fill="D3DFEE"/>
          </w:tcPr>
          <w:p w14:paraId="4B8888AE"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4FF052E0"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Characteristics of a good essay; how to write a united essay</w:t>
            </w:r>
          </w:p>
        </w:tc>
        <w:tc>
          <w:tcPr>
            <w:tcW w:w="2160" w:type="dxa"/>
            <w:shd w:val="clear" w:color="auto" w:fill="D3DFEE"/>
            <w:vAlign w:val="center"/>
          </w:tcPr>
          <w:p w14:paraId="51A84925"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Mechanisms of Writing</w:t>
            </w:r>
          </w:p>
        </w:tc>
        <w:tc>
          <w:tcPr>
            <w:tcW w:w="1462" w:type="dxa"/>
            <w:shd w:val="clear" w:color="auto" w:fill="A7BFDE"/>
          </w:tcPr>
          <w:p w14:paraId="400AEE40"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shd w:val="clear" w:color="auto" w:fill="D3DFEE"/>
          </w:tcPr>
          <w:p w14:paraId="7E62F6F8"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20504F57" w14:textId="77777777" w:rsidTr="00A22EF7">
        <w:trPr>
          <w:trHeight w:val="399"/>
        </w:trPr>
        <w:tc>
          <w:tcPr>
            <w:tcW w:w="1260" w:type="dxa"/>
            <w:tcBorders>
              <w:bottom w:val="single" w:sz="8" w:space="0" w:color="4F81BD"/>
              <w:right w:val="single" w:sz="6" w:space="0" w:color="4F81BD"/>
            </w:tcBorders>
            <w:shd w:val="clear" w:color="auto" w:fill="A7BFDE"/>
            <w:vAlign w:val="center"/>
          </w:tcPr>
          <w:p w14:paraId="4590A9E7"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15</w:t>
            </w:r>
          </w:p>
        </w:tc>
        <w:tc>
          <w:tcPr>
            <w:tcW w:w="1260" w:type="dxa"/>
            <w:tcBorders>
              <w:left w:val="single" w:sz="6" w:space="0" w:color="4F81BD"/>
              <w:bottom w:val="single" w:sz="8" w:space="0" w:color="4F81BD"/>
              <w:right w:val="single" w:sz="6" w:space="0" w:color="4F81BD"/>
            </w:tcBorders>
            <w:shd w:val="clear" w:color="auto" w:fill="A7BFDE"/>
            <w:vAlign w:val="center"/>
          </w:tcPr>
          <w:p w14:paraId="59D2E1C7" w14:textId="77777777" w:rsidR="003C118A" w:rsidRPr="009E43B4" w:rsidRDefault="003C118A" w:rsidP="008E07FE">
            <w:pPr>
              <w:tabs>
                <w:tab w:val="left" w:pos="642"/>
              </w:tabs>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tcBorders>
              <w:left w:val="single" w:sz="6" w:space="0" w:color="4F81BD"/>
              <w:bottom w:val="single" w:sz="8" w:space="0" w:color="4F81BD"/>
              <w:right w:val="single" w:sz="6" w:space="0" w:color="4F81BD"/>
            </w:tcBorders>
            <w:shd w:val="clear" w:color="auto" w:fill="A7BFDE"/>
            <w:vAlign w:val="center"/>
          </w:tcPr>
          <w:p w14:paraId="0A2C677D"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to people talk about changes</w:t>
            </w:r>
          </w:p>
        </w:tc>
        <w:tc>
          <w:tcPr>
            <w:tcW w:w="2160" w:type="dxa"/>
            <w:tcBorders>
              <w:left w:val="single" w:sz="6" w:space="0" w:color="4F81BD"/>
              <w:bottom w:val="single" w:sz="8" w:space="0" w:color="4F81BD"/>
              <w:right w:val="single" w:sz="6" w:space="0" w:color="4F81BD"/>
            </w:tcBorders>
            <w:shd w:val="clear" w:color="auto" w:fill="A7BFDE"/>
            <w:vAlign w:val="center"/>
          </w:tcPr>
          <w:p w14:paraId="648AD1DE"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Nine (Back to Future</w:t>
            </w:r>
            <w:r w:rsidRPr="009E43B4">
              <w:rPr>
                <w:rFonts w:asciiTheme="majorBidi" w:hAnsiTheme="majorBidi" w:cstheme="majorBidi"/>
                <w:b/>
                <w:bCs/>
                <w:sz w:val="24"/>
                <w:szCs w:val="24"/>
                <w:rtl/>
              </w:rPr>
              <w:t>)</w:t>
            </w:r>
          </w:p>
        </w:tc>
        <w:tc>
          <w:tcPr>
            <w:tcW w:w="1462" w:type="dxa"/>
            <w:tcBorders>
              <w:left w:val="single" w:sz="6" w:space="0" w:color="4F81BD"/>
              <w:bottom w:val="single" w:sz="8" w:space="0" w:color="4F81BD"/>
              <w:right w:val="single" w:sz="6" w:space="0" w:color="4F81BD"/>
            </w:tcBorders>
            <w:shd w:val="clear" w:color="auto" w:fill="A7BFDE"/>
          </w:tcPr>
          <w:p w14:paraId="3CA218FA"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bottom w:val="single" w:sz="8" w:space="0" w:color="4F81BD"/>
            </w:tcBorders>
            <w:shd w:val="clear" w:color="auto" w:fill="A7BFDE"/>
            <w:vAlign w:val="center"/>
          </w:tcPr>
          <w:p w14:paraId="31A4F4CE" w14:textId="77777777" w:rsidR="003C118A" w:rsidRPr="009E43B4" w:rsidRDefault="003C118A" w:rsidP="008E07FE">
            <w:pPr>
              <w:tabs>
                <w:tab w:val="left" w:pos="642"/>
              </w:tabs>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1601582E" w14:textId="77777777" w:rsidTr="00A22EF7">
        <w:trPr>
          <w:trHeight w:val="339"/>
        </w:trPr>
        <w:tc>
          <w:tcPr>
            <w:tcW w:w="1260" w:type="dxa"/>
            <w:shd w:val="clear" w:color="auto" w:fill="A7BFDE"/>
            <w:vAlign w:val="center"/>
          </w:tcPr>
          <w:p w14:paraId="4400818A" w14:textId="77777777" w:rsidR="003C118A" w:rsidRPr="009E43B4" w:rsidRDefault="003C118A" w:rsidP="008E07FE">
            <w:pPr>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الكورس الثاني</w:t>
            </w:r>
          </w:p>
        </w:tc>
        <w:tc>
          <w:tcPr>
            <w:tcW w:w="1260" w:type="dxa"/>
            <w:shd w:val="clear" w:color="auto" w:fill="D3DFEE"/>
            <w:vAlign w:val="center"/>
          </w:tcPr>
          <w:p w14:paraId="6276692B" w14:textId="77777777" w:rsidR="003C118A" w:rsidRPr="009E43B4" w:rsidRDefault="003C118A" w:rsidP="008E07FE">
            <w:pPr>
              <w:jc w:val="center"/>
              <w:rPr>
                <w:rFonts w:asciiTheme="majorBidi" w:hAnsiTheme="majorBidi" w:cstheme="majorBidi"/>
                <w:color w:val="000000"/>
                <w:sz w:val="24"/>
                <w:szCs w:val="24"/>
                <w:lang w:bidi="ar-IQ"/>
              </w:rPr>
            </w:pPr>
          </w:p>
        </w:tc>
        <w:tc>
          <w:tcPr>
            <w:tcW w:w="2160" w:type="dxa"/>
            <w:shd w:val="clear" w:color="auto" w:fill="A7BFDE"/>
            <w:vAlign w:val="center"/>
          </w:tcPr>
          <w:p w14:paraId="73AD6EE2" w14:textId="77777777" w:rsidR="003C118A" w:rsidRPr="009E43B4" w:rsidRDefault="003C118A" w:rsidP="008E07FE">
            <w:pPr>
              <w:jc w:val="center"/>
              <w:rPr>
                <w:rFonts w:asciiTheme="majorBidi" w:hAnsiTheme="majorBidi" w:cstheme="majorBidi"/>
                <w:b/>
                <w:bCs/>
                <w:sz w:val="24"/>
                <w:szCs w:val="24"/>
                <w:lang w:bidi="ar-IQ"/>
              </w:rPr>
            </w:pPr>
          </w:p>
        </w:tc>
        <w:tc>
          <w:tcPr>
            <w:tcW w:w="2160" w:type="dxa"/>
            <w:shd w:val="clear" w:color="auto" w:fill="D3DFEE"/>
            <w:vAlign w:val="center"/>
          </w:tcPr>
          <w:p w14:paraId="5F83D341" w14:textId="77777777" w:rsidR="003C118A" w:rsidRPr="009E43B4" w:rsidRDefault="003C118A" w:rsidP="008E07FE">
            <w:pPr>
              <w:jc w:val="center"/>
              <w:rPr>
                <w:rFonts w:asciiTheme="majorBidi" w:hAnsiTheme="majorBidi" w:cstheme="majorBidi"/>
                <w:b/>
                <w:bCs/>
                <w:sz w:val="24"/>
                <w:szCs w:val="24"/>
                <w:lang w:bidi="ar-IQ"/>
              </w:rPr>
            </w:pPr>
          </w:p>
        </w:tc>
        <w:tc>
          <w:tcPr>
            <w:tcW w:w="1462" w:type="dxa"/>
            <w:shd w:val="clear" w:color="auto" w:fill="A7BFDE"/>
            <w:vAlign w:val="center"/>
          </w:tcPr>
          <w:p w14:paraId="5F4C47E4" w14:textId="77777777" w:rsidR="003C118A" w:rsidRPr="009E43B4" w:rsidRDefault="003C118A" w:rsidP="008E07FE">
            <w:pPr>
              <w:jc w:val="center"/>
              <w:rPr>
                <w:rFonts w:asciiTheme="majorBidi" w:hAnsiTheme="majorBidi" w:cstheme="majorBidi"/>
                <w:color w:val="000000"/>
                <w:sz w:val="24"/>
                <w:szCs w:val="24"/>
                <w:lang w:bidi="ar-IQ"/>
              </w:rPr>
            </w:pPr>
          </w:p>
        </w:tc>
        <w:tc>
          <w:tcPr>
            <w:tcW w:w="1418" w:type="dxa"/>
            <w:shd w:val="clear" w:color="auto" w:fill="D3DFEE"/>
            <w:vAlign w:val="center"/>
          </w:tcPr>
          <w:p w14:paraId="0C6EE985" w14:textId="77777777" w:rsidR="003C118A" w:rsidRPr="009E43B4" w:rsidRDefault="003C118A" w:rsidP="008E07FE">
            <w:pPr>
              <w:jc w:val="center"/>
              <w:rPr>
                <w:rFonts w:asciiTheme="majorBidi" w:hAnsiTheme="majorBidi" w:cstheme="majorBidi"/>
                <w:color w:val="000000"/>
                <w:sz w:val="24"/>
                <w:szCs w:val="24"/>
                <w:lang w:bidi="ar-IQ"/>
              </w:rPr>
            </w:pPr>
          </w:p>
        </w:tc>
      </w:tr>
      <w:tr w:rsidR="003C118A" w:rsidRPr="009E43B4" w14:paraId="7B98574A" w14:textId="77777777" w:rsidTr="00A22EF7">
        <w:trPr>
          <w:trHeight w:val="320"/>
        </w:trPr>
        <w:tc>
          <w:tcPr>
            <w:tcW w:w="1260" w:type="dxa"/>
            <w:tcBorders>
              <w:right w:val="single" w:sz="6" w:space="0" w:color="4F81BD"/>
            </w:tcBorders>
            <w:shd w:val="clear" w:color="auto" w:fill="A7BFDE"/>
            <w:vAlign w:val="center"/>
          </w:tcPr>
          <w:p w14:paraId="4CA08D6A"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465DF7E5"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1DFBE49C"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Describing abilities and skills</w:t>
            </w:r>
          </w:p>
        </w:tc>
        <w:tc>
          <w:tcPr>
            <w:tcW w:w="2160" w:type="dxa"/>
            <w:tcBorders>
              <w:left w:val="single" w:sz="6" w:space="0" w:color="4F81BD"/>
              <w:right w:val="single" w:sz="6" w:space="0" w:color="4F81BD"/>
            </w:tcBorders>
            <w:shd w:val="clear" w:color="auto" w:fill="A7BFDE"/>
            <w:vAlign w:val="center"/>
          </w:tcPr>
          <w:p w14:paraId="637DF509" w14:textId="77777777" w:rsidR="003C118A" w:rsidRPr="009E43B4" w:rsidRDefault="003C118A" w:rsidP="008E07FE">
            <w:pPr>
              <w:bidi w:val="0"/>
              <w:rPr>
                <w:rFonts w:asciiTheme="majorBidi" w:hAnsiTheme="majorBidi" w:cstheme="majorBidi"/>
                <w:b/>
                <w:bCs/>
                <w:sz w:val="24"/>
                <w:szCs w:val="24"/>
              </w:rPr>
            </w:pPr>
            <w:r w:rsidRPr="009E43B4">
              <w:rPr>
                <w:rFonts w:asciiTheme="majorBidi" w:hAnsiTheme="majorBidi" w:cstheme="majorBidi"/>
                <w:b/>
                <w:bCs/>
                <w:sz w:val="24"/>
                <w:szCs w:val="24"/>
              </w:rPr>
              <w:t>Unit ten (weekends)</w:t>
            </w:r>
          </w:p>
        </w:tc>
        <w:tc>
          <w:tcPr>
            <w:tcW w:w="1462" w:type="dxa"/>
            <w:tcBorders>
              <w:left w:val="single" w:sz="6" w:space="0" w:color="4F81BD"/>
              <w:right w:val="single" w:sz="6" w:space="0" w:color="4F81BD"/>
            </w:tcBorders>
            <w:shd w:val="clear" w:color="auto" w:fill="A7BFDE"/>
            <w:vAlign w:val="center"/>
          </w:tcPr>
          <w:p w14:paraId="722E353B"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السبورة الذكية</w:t>
            </w:r>
          </w:p>
        </w:tc>
        <w:tc>
          <w:tcPr>
            <w:tcW w:w="1418" w:type="dxa"/>
            <w:tcBorders>
              <w:left w:val="single" w:sz="6" w:space="0" w:color="4F81BD"/>
            </w:tcBorders>
            <w:shd w:val="clear" w:color="auto" w:fill="A7BFDE"/>
            <w:vAlign w:val="center"/>
          </w:tcPr>
          <w:p w14:paraId="71BD05E7"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w:t>
            </w:r>
          </w:p>
        </w:tc>
      </w:tr>
      <w:tr w:rsidR="003C118A" w:rsidRPr="009E43B4" w14:paraId="1443D135" w14:textId="77777777" w:rsidTr="00A22EF7">
        <w:trPr>
          <w:trHeight w:val="331"/>
        </w:trPr>
        <w:tc>
          <w:tcPr>
            <w:tcW w:w="1260" w:type="dxa"/>
            <w:shd w:val="clear" w:color="auto" w:fill="A7BFDE"/>
            <w:vAlign w:val="center"/>
          </w:tcPr>
          <w:p w14:paraId="1E59B323"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2</w:t>
            </w:r>
          </w:p>
        </w:tc>
        <w:tc>
          <w:tcPr>
            <w:tcW w:w="1260" w:type="dxa"/>
            <w:shd w:val="clear" w:color="auto" w:fill="D3DFEE"/>
            <w:vAlign w:val="center"/>
          </w:tcPr>
          <w:p w14:paraId="723A05ED"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3702487D"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Talking about job, describing personality traits</w:t>
            </w:r>
          </w:p>
        </w:tc>
        <w:tc>
          <w:tcPr>
            <w:tcW w:w="2160" w:type="dxa"/>
            <w:shd w:val="clear" w:color="auto" w:fill="D3DFEE"/>
            <w:vAlign w:val="center"/>
          </w:tcPr>
          <w:p w14:paraId="6DA3B2C2"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Job preferences</w:t>
            </w:r>
          </w:p>
        </w:tc>
        <w:tc>
          <w:tcPr>
            <w:tcW w:w="1462" w:type="dxa"/>
            <w:shd w:val="clear" w:color="auto" w:fill="A7BFDE"/>
            <w:vAlign w:val="center"/>
          </w:tcPr>
          <w:p w14:paraId="3C0DA407"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شرح خطوات</w:t>
            </w:r>
          </w:p>
        </w:tc>
        <w:tc>
          <w:tcPr>
            <w:tcW w:w="1418" w:type="dxa"/>
            <w:shd w:val="clear" w:color="auto" w:fill="D3DFEE"/>
            <w:vAlign w:val="center"/>
          </w:tcPr>
          <w:p w14:paraId="725A7B94"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حل التمارين</w:t>
            </w:r>
          </w:p>
        </w:tc>
      </w:tr>
      <w:tr w:rsidR="003C118A" w:rsidRPr="009E43B4" w14:paraId="198A9956" w14:textId="77777777" w:rsidTr="00A22EF7">
        <w:trPr>
          <w:trHeight w:val="340"/>
        </w:trPr>
        <w:tc>
          <w:tcPr>
            <w:tcW w:w="1260" w:type="dxa"/>
            <w:tcBorders>
              <w:right w:val="single" w:sz="6" w:space="0" w:color="4F81BD"/>
            </w:tcBorders>
            <w:shd w:val="clear" w:color="auto" w:fill="A7BFDE"/>
            <w:vAlign w:val="center"/>
          </w:tcPr>
          <w:p w14:paraId="08BD9C39"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6D1EF27F"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5749F064"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to description of landmarks and countries</w:t>
            </w:r>
          </w:p>
        </w:tc>
        <w:tc>
          <w:tcPr>
            <w:tcW w:w="2160" w:type="dxa"/>
            <w:tcBorders>
              <w:left w:val="single" w:sz="6" w:space="0" w:color="4F81BD"/>
              <w:right w:val="single" w:sz="6" w:space="0" w:color="4F81BD"/>
            </w:tcBorders>
            <w:shd w:val="clear" w:color="auto" w:fill="A7BFDE"/>
            <w:vAlign w:val="center"/>
          </w:tcPr>
          <w:p w14:paraId="4A9808B7"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eleven (landmarks)</w:t>
            </w:r>
          </w:p>
        </w:tc>
        <w:tc>
          <w:tcPr>
            <w:tcW w:w="1462" w:type="dxa"/>
            <w:tcBorders>
              <w:left w:val="single" w:sz="6" w:space="0" w:color="4F81BD"/>
              <w:right w:val="single" w:sz="6" w:space="0" w:color="4F81BD"/>
            </w:tcBorders>
            <w:shd w:val="clear" w:color="auto" w:fill="A7BFDE"/>
            <w:vAlign w:val="center"/>
          </w:tcPr>
          <w:p w14:paraId="45932CE5"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vAlign w:val="center"/>
          </w:tcPr>
          <w:p w14:paraId="3A2E33EB"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5E3275AE" w14:textId="77777777" w:rsidTr="00A22EF7">
        <w:trPr>
          <w:trHeight w:val="323"/>
        </w:trPr>
        <w:tc>
          <w:tcPr>
            <w:tcW w:w="1260" w:type="dxa"/>
            <w:shd w:val="clear" w:color="auto" w:fill="A7BFDE"/>
            <w:vAlign w:val="center"/>
          </w:tcPr>
          <w:p w14:paraId="75293F59"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4</w:t>
            </w:r>
          </w:p>
        </w:tc>
        <w:tc>
          <w:tcPr>
            <w:tcW w:w="1260" w:type="dxa"/>
            <w:shd w:val="clear" w:color="auto" w:fill="D3DFEE"/>
            <w:vAlign w:val="center"/>
          </w:tcPr>
          <w:p w14:paraId="4A7021A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shd w:val="clear" w:color="auto" w:fill="A7BFDE"/>
            <w:vAlign w:val="center"/>
          </w:tcPr>
          <w:p w14:paraId="4AC717B2" w14:textId="77777777" w:rsidR="003C118A" w:rsidRPr="009E43B4" w:rsidRDefault="003C118A" w:rsidP="008E07FE">
            <w:pPr>
              <w:jc w:val="center"/>
              <w:rPr>
                <w:rFonts w:asciiTheme="majorBidi" w:hAnsiTheme="majorBidi" w:cstheme="majorBidi"/>
                <w:b/>
                <w:bCs/>
                <w:sz w:val="24"/>
                <w:szCs w:val="24"/>
              </w:rPr>
            </w:pPr>
            <w:proofErr w:type="gramStart"/>
            <w:r w:rsidRPr="009E43B4">
              <w:rPr>
                <w:rFonts w:asciiTheme="majorBidi" w:hAnsiTheme="majorBidi" w:cstheme="majorBidi"/>
                <w:b/>
                <w:bCs/>
                <w:sz w:val="24"/>
                <w:szCs w:val="24"/>
              </w:rPr>
              <w:t>Gerunds ;</w:t>
            </w:r>
            <w:proofErr w:type="gramEnd"/>
            <w:r w:rsidRPr="009E43B4">
              <w:rPr>
                <w:rFonts w:asciiTheme="majorBidi" w:hAnsiTheme="majorBidi" w:cstheme="majorBidi"/>
                <w:b/>
                <w:bCs/>
                <w:sz w:val="24"/>
                <w:szCs w:val="24"/>
              </w:rPr>
              <w:t xml:space="preserve"> short responses</w:t>
            </w:r>
          </w:p>
        </w:tc>
        <w:tc>
          <w:tcPr>
            <w:tcW w:w="2160" w:type="dxa"/>
            <w:shd w:val="clear" w:color="auto" w:fill="D3DFEE"/>
            <w:vAlign w:val="center"/>
          </w:tcPr>
          <w:p w14:paraId="52E4EB51"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shd w:val="clear" w:color="auto" w:fill="A7BFDE"/>
            <w:vAlign w:val="center"/>
          </w:tcPr>
          <w:p w14:paraId="33247298"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w:t>
            </w:r>
          </w:p>
        </w:tc>
        <w:tc>
          <w:tcPr>
            <w:tcW w:w="1418" w:type="dxa"/>
            <w:shd w:val="clear" w:color="auto" w:fill="D3DFEE"/>
            <w:vAlign w:val="center"/>
          </w:tcPr>
          <w:p w14:paraId="184D07D7" w14:textId="77777777" w:rsidR="003C118A" w:rsidRPr="009E43B4" w:rsidRDefault="003C118A" w:rsidP="008E07FE">
            <w:p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496FC78D" w14:textId="77777777" w:rsidTr="00A22EF7">
        <w:trPr>
          <w:trHeight w:val="319"/>
        </w:trPr>
        <w:tc>
          <w:tcPr>
            <w:tcW w:w="1260" w:type="dxa"/>
            <w:tcBorders>
              <w:right w:val="single" w:sz="6" w:space="0" w:color="4F81BD"/>
            </w:tcBorders>
            <w:shd w:val="clear" w:color="auto" w:fill="A7BFDE"/>
            <w:vAlign w:val="center"/>
          </w:tcPr>
          <w:p w14:paraId="50D9855A"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43DDB22D"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2B093214"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Describing past experiences</w:t>
            </w:r>
          </w:p>
        </w:tc>
        <w:tc>
          <w:tcPr>
            <w:tcW w:w="2160" w:type="dxa"/>
            <w:tcBorders>
              <w:left w:val="single" w:sz="6" w:space="0" w:color="4F81BD"/>
              <w:right w:val="single" w:sz="6" w:space="0" w:color="4F81BD"/>
            </w:tcBorders>
            <w:shd w:val="clear" w:color="auto" w:fill="A7BFDE"/>
            <w:vAlign w:val="center"/>
          </w:tcPr>
          <w:p w14:paraId="1AD2F8EB"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Unit twelve </w:t>
            </w:r>
          </w:p>
        </w:tc>
        <w:tc>
          <w:tcPr>
            <w:tcW w:w="1462" w:type="dxa"/>
            <w:tcBorders>
              <w:left w:val="single" w:sz="6" w:space="0" w:color="4F81BD"/>
              <w:right w:val="single" w:sz="6" w:space="0" w:color="4F81BD"/>
            </w:tcBorders>
            <w:shd w:val="clear" w:color="auto" w:fill="A7BFDE"/>
            <w:vAlign w:val="center"/>
          </w:tcPr>
          <w:p w14:paraId="2AA4061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مناقشة و شرح</w:t>
            </w:r>
          </w:p>
        </w:tc>
        <w:tc>
          <w:tcPr>
            <w:tcW w:w="1418" w:type="dxa"/>
            <w:tcBorders>
              <w:left w:val="single" w:sz="6" w:space="0" w:color="4F81BD"/>
            </w:tcBorders>
            <w:shd w:val="clear" w:color="auto" w:fill="A7BFDE"/>
            <w:vAlign w:val="center"/>
          </w:tcPr>
          <w:p w14:paraId="7189AAF1" w14:textId="77777777" w:rsidR="003C118A" w:rsidRPr="009E43B4" w:rsidRDefault="003C118A" w:rsidP="008E07FE">
            <w:p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اختبار قصير</w:t>
            </w:r>
          </w:p>
        </w:tc>
      </w:tr>
      <w:tr w:rsidR="003C118A" w:rsidRPr="009E43B4" w14:paraId="7AE2E912" w14:textId="77777777" w:rsidTr="00A22EF7">
        <w:trPr>
          <w:trHeight w:val="319"/>
        </w:trPr>
        <w:tc>
          <w:tcPr>
            <w:tcW w:w="1260" w:type="dxa"/>
            <w:tcBorders>
              <w:right w:val="single" w:sz="6" w:space="0" w:color="4F81BD"/>
            </w:tcBorders>
            <w:shd w:val="clear" w:color="auto" w:fill="A7BFDE"/>
            <w:vAlign w:val="center"/>
          </w:tcPr>
          <w:p w14:paraId="60474A8E"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6</w:t>
            </w:r>
          </w:p>
        </w:tc>
        <w:tc>
          <w:tcPr>
            <w:tcW w:w="1260" w:type="dxa"/>
            <w:tcBorders>
              <w:left w:val="single" w:sz="6" w:space="0" w:color="4F81BD"/>
              <w:right w:val="single" w:sz="6" w:space="0" w:color="4F81BD"/>
            </w:tcBorders>
            <w:shd w:val="clear" w:color="auto" w:fill="A7BFDE"/>
          </w:tcPr>
          <w:p w14:paraId="2A041DBA"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7AF530DF"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exam</w:t>
            </w:r>
          </w:p>
        </w:tc>
        <w:tc>
          <w:tcPr>
            <w:tcW w:w="2160" w:type="dxa"/>
            <w:tcBorders>
              <w:left w:val="single" w:sz="6" w:space="0" w:color="4F81BD"/>
              <w:right w:val="single" w:sz="6" w:space="0" w:color="4F81BD"/>
            </w:tcBorders>
            <w:shd w:val="clear" w:color="auto" w:fill="A7BFDE"/>
            <w:vAlign w:val="center"/>
          </w:tcPr>
          <w:p w14:paraId="2B60E615"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month exam</w:t>
            </w:r>
          </w:p>
        </w:tc>
        <w:tc>
          <w:tcPr>
            <w:tcW w:w="1462" w:type="dxa"/>
            <w:tcBorders>
              <w:left w:val="single" w:sz="6" w:space="0" w:color="4F81BD"/>
              <w:right w:val="single" w:sz="6" w:space="0" w:color="4F81BD"/>
            </w:tcBorders>
            <w:shd w:val="clear" w:color="auto" w:fill="A7BFDE"/>
            <w:vAlign w:val="center"/>
          </w:tcPr>
          <w:p w14:paraId="3F676BE7"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p>
        </w:tc>
        <w:tc>
          <w:tcPr>
            <w:tcW w:w="1418" w:type="dxa"/>
            <w:tcBorders>
              <w:left w:val="single" w:sz="6" w:space="0" w:color="4F81BD"/>
            </w:tcBorders>
            <w:shd w:val="clear" w:color="auto" w:fill="A7BFDE"/>
          </w:tcPr>
          <w:p w14:paraId="7DA34033" w14:textId="77777777" w:rsidR="003C118A" w:rsidRPr="009E43B4" w:rsidRDefault="003C118A" w:rsidP="008E07FE">
            <w:pPr>
              <w:rPr>
                <w:rFonts w:asciiTheme="majorBidi" w:hAnsiTheme="majorBidi" w:cstheme="majorBidi"/>
                <w:sz w:val="24"/>
                <w:szCs w:val="24"/>
              </w:rPr>
            </w:pPr>
          </w:p>
        </w:tc>
      </w:tr>
      <w:tr w:rsidR="003C118A" w:rsidRPr="009E43B4" w14:paraId="0F4BADB8" w14:textId="77777777" w:rsidTr="00A22EF7">
        <w:trPr>
          <w:trHeight w:val="319"/>
        </w:trPr>
        <w:tc>
          <w:tcPr>
            <w:tcW w:w="1260" w:type="dxa"/>
            <w:tcBorders>
              <w:right w:val="single" w:sz="6" w:space="0" w:color="4F81BD"/>
            </w:tcBorders>
            <w:shd w:val="clear" w:color="auto" w:fill="A7BFDE"/>
            <w:vAlign w:val="center"/>
          </w:tcPr>
          <w:p w14:paraId="6E14642D"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tcPr>
          <w:p w14:paraId="1F54104E"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770240D9"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Listening and describing movies, actors </w:t>
            </w:r>
          </w:p>
        </w:tc>
        <w:tc>
          <w:tcPr>
            <w:tcW w:w="2160" w:type="dxa"/>
            <w:tcBorders>
              <w:left w:val="single" w:sz="6" w:space="0" w:color="4F81BD"/>
              <w:right w:val="single" w:sz="6" w:space="0" w:color="4F81BD"/>
            </w:tcBorders>
            <w:shd w:val="clear" w:color="auto" w:fill="A7BFDE"/>
            <w:vAlign w:val="center"/>
          </w:tcPr>
          <w:p w14:paraId="2C7EADBC"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thirteen (movies)</w:t>
            </w:r>
          </w:p>
        </w:tc>
        <w:tc>
          <w:tcPr>
            <w:tcW w:w="1462" w:type="dxa"/>
            <w:tcBorders>
              <w:left w:val="single" w:sz="6" w:space="0" w:color="4F81BD"/>
              <w:right w:val="single" w:sz="6" w:space="0" w:color="4F81BD"/>
            </w:tcBorders>
            <w:shd w:val="clear" w:color="auto" w:fill="A7BFDE"/>
          </w:tcPr>
          <w:p w14:paraId="12DBC42A"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140141F2"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3EA0859E" w14:textId="77777777" w:rsidTr="00A22EF7">
        <w:trPr>
          <w:trHeight w:val="319"/>
        </w:trPr>
        <w:tc>
          <w:tcPr>
            <w:tcW w:w="1260" w:type="dxa"/>
            <w:tcBorders>
              <w:right w:val="single" w:sz="6" w:space="0" w:color="4F81BD"/>
            </w:tcBorders>
            <w:shd w:val="clear" w:color="auto" w:fill="A7BFDE"/>
            <w:vAlign w:val="center"/>
          </w:tcPr>
          <w:p w14:paraId="65542649"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tcPr>
          <w:p w14:paraId="684DB26E"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07C32618"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Past continuous vs past simple</w:t>
            </w:r>
          </w:p>
        </w:tc>
        <w:tc>
          <w:tcPr>
            <w:tcW w:w="2160" w:type="dxa"/>
            <w:tcBorders>
              <w:left w:val="single" w:sz="6" w:space="0" w:color="4F81BD"/>
              <w:right w:val="single" w:sz="6" w:space="0" w:color="4F81BD"/>
            </w:tcBorders>
            <w:shd w:val="clear" w:color="auto" w:fill="A7BFDE"/>
            <w:vAlign w:val="center"/>
          </w:tcPr>
          <w:p w14:paraId="64990B0F" w14:textId="77777777" w:rsidR="003C118A" w:rsidRPr="009E43B4" w:rsidRDefault="003C118A" w:rsidP="008E07FE">
            <w:pPr>
              <w:jc w:val="center"/>
              <w:rPr>
                <w:rFonts w:asciiTheme="majorBidi" w:hAnsiTheme="majorBidi" w:cstheme="majorBidi"/>
                <w:b/>
                <w:bCs/>
                <w:sz w:val="24"/>
                <w:szCs w:val="24"/>
                <w:u w:val="single"/>
              </w:rPr>
            </w:pPr>
            <w:r w:rsidRPr="009E43B4">
              <w:rPr>
                <w:rFonts w:asciiTheme="majorBidi" w:hAnsiTheme="majorBidi" w:cstheme="majorBidi"/>
                <w:b/>
                <w:bCs/>
                <w:sz w:val="24"/>
                <w:szCs w:val="24"/>
              </w:rPr>
              <w:t>English Grammar in Use</w:t>
            </w:r>
          </w:p>
        </w:tc>
        <w:tc>
          <w:tcPr>
            <w:tcW w:w="1462" w:type="dxa"/>
            <w:tcBorders>
              <w:left w:val="single" w:sz="6" w:space="0" w:color="4F81BD"/>
              <w:right w:val="single" w:sz="6" w:space="0" w:color="4F81BD"/>
            </w:tcBorders>
            <w:shd w:val="clear" w:color="auto" w:fill="A7BFDE"/>
          </w:tcPr>
          <w:p w14:paraId="5E4A1BF5"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5C1F7A37"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5078441A" w14:textId="77777777" w:rsidTr="00A22EF7">
        <w:trPr>
          <w:trHeight w:val="319"/>
        </w:trPr>
        <w:tc>
          <w:tcPr>
            <w:tcW w:w="1260" w:type="dxa"/>
            <w:tcBorders>
              <w:right w:val="single" w:sz="6" w:space="0" w:color="4F81BD"/>
            </w:tcBorders>
            <w:shd w:val="clear" w:color="auto" w:fill="A7BFDE"/>
            <w:vAlign w:val="center"/>
          </w:tcPr>
          <w:p w14:paraId="2F32DEFB"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tcPr>
          <w:p w14:paraId="4DA12231"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39A997EE"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Interpreting body </w:t>
            </w:r>
            <w:proofErr w:type="gramStart"/>
            <w:r w:rsidRPr="009E43B4">
              <w:rPr>
                <w:rFonts w:asciiTheme="majorBidi" w:hAnsiTheme="majorBidi" w:cstheme="majorBidi"/>
                <w:b/>
                <w:bCs/>
                <w:sz w:val="24"/>
                <w:szCs w:val="24"/>
              </w:rPr>
              <w:t>language ;</w:t>
            </w:r>
            <w:proofErr w:type="gramEnd"/>
            <w:r w:rsidRPr="009E43B4">
              <w:rPr>
                <w:rFonts w:asciiTheme="majorBidi" w:hAnsiTheme="majorBidi" w:cstheme="majorBidi"/>
                <w:b/>
                <w:bCs/>
                <w:sz w:val="24"/>
                <w:szCs w:val="24"/>
              </w:rPr>
              <w:t xml:space="preserve"> gestures; emotions and signs </w:t>
            </w:r>
          </w:p>
        </w:tc>
        <w:tc>
          <w:tcPr>
            <w:tcW w:w="2160" w:type="dxa"/>
            <w:tcBorders>
              <w:left w:val="single" w:sz="6" w:space="0" w:color="4F81BD"/>
              <w:right w:val="single" w:sz="6" w:space="0" w:color="4F81BD"/>
            </w:tcBorders>
            <w:shd w:val="clear" w:color="auto" w:fill="A7BFDE"/>
            <w:vAlign w:val="center"/>
          </w:tcPr>
          <w:p w14:paraId="3A364F0B"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fourteen (body language)</w:t>
            </w:r>
          </w:p>
        </w:tc>
        <w:tc>
          <w:tcPr>
            <w:tcW w:w="1462" w:type="dxa"/>
            <w:tcBorders>
              <w:left w:val="single" w:sz="6" w:space="0" w:color="4F81BD"/>
              <w:right w:val="single" w:sz="6" w:space="0" w:color="4F81BD"/>
            </w:tcBorders>
            <w:shd w:val="clear" w:color="auto" w:fill="A7BFDE"/>
          </w:tcPr>
          <w:p w14:paraId="50831AB5"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50A4770E"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3F980616" w14:textId="77777777" w:rsidTr="00A22EF7">
        <w:trPr>
          <w:trHeight w:val="319"/>
        </w:trPr>
        <w:tc>
          <w:tcPr>
            <w:tcW w:w="1260" w:type="dxa"/>
            <w:tcBorders>
              <w:right w:val="single" w:sz="6" w:space="0" w:color="4F81BD"/>
            </w:tcBorders>
            <w:shd w:val="clear" w:color="auto" w:fill="A7BFDE"/>
            <w:vAlign w:val="center"/>
          </w:tcPr>
          <w:p w14:paraId="30D9887E"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lastRenderedPageBreak/>
              <w:t>10</w:t>
            </w:r>
          </w:p>
        </w:tc>
        <w:tc>
          <w:tcPr>
            <w:tcW w:w="1260" w:type="dxa"/>
            <w:tcBorders>
              <w:left w:val="single" w:sz="6" w:space="0" w:color="4F81BD"/>
              <w:right w:val="single" w:sz="6" w:space="0" w:color="4F81BD"/>
            </w:tcBorders>
            <w:shd w:val="clear" w:color="auto" w:fill="A7BFDE"/>
          </w:tcPr>
          <w:p w14:paraId="24560498"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12FB0540"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Mini groups; writing about movies</w:t>
            </w:r>
          </w:p>
        </w:tc>
        <w:tc>
          <w:tcPr>
            <w:tcW w:w="2160" w:type="dxa"/>
            <w:tcBorders>
              <w:left w:val="single" w:sz="6" w:space="0" w:color="4F81BD"/>
              <w:right w:val="single" w:sz="6" w:space="0" w:color="4F81BD"/>
            </w:tcBorders>
            <w:shd w:val="clear" w:color="auto" w:fill="A7BFDE"/>
            <w:vAlign w:val="center"/>
          </w:tcPr>
          <w:p w14:paraId="43052D69"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Mechanisms of Writing</w:t>
            </w:r>
          </w:p>
        </w:tc>
        <w:tc>
          <w:tcPr>
            <w:tcW w:w="1462" w:type="dxa"/>
            <w:tcBorders>
              <w:left w:val="single" w:sz="6" w:space="0" w:color="4F81BD"/>
              <w:right w:val="single" w:sz="6" w:space="0" w:color="4F81BD"/>
            </w:tcBorders>
            <w:shd w:val="clear" w:color="auto" w:fill="A7BFDE"/>
          </w:tcPr>
          <w:p w14:paraId="38ABE1B9"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34FF421C"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3465FFAC" w14:textId="77777777" w:rsidTr="00A22EF7">
        <w:trPr>
          <w:trHeight w:val="319"/>
        </w:trPr>
        <w:tc>
          <w:tcPr>
            <w:tcW w:w="1260" w:type="dxa"/>
            <w:tcBorders>
              <w:right w:val="single" w:sz="6" w:space="0" w:color="4F81BD"/>
            </w:tcBorders>
            <w:shd w:val="clear" w:color="auto" w:fill="A7BFDE"/>
            <w:vAlign w:val="center"/>
          </w:tcPr>
          <w:p w14:paraId="462E52A2"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tcPr>
          <w:p w14:paraId="7A24E61E"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749D01DC"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Listening exam</w:t>
            </w:r>
          </w:p>
        </w:tc>
        <w:tc>
          <w:tcPr>
            <w:tcW w:w="2160" w:type="dxa"/>
            <w:tcBorders>
              <w:left w:val="single" w:sz="6" w:space="0" w:color="4F81BD"/>
              <w:right w:val="single" w:sz="6" w:space="0" w:color="4F81BD"/>
            </w:tcBorders>
            <w:shd w:val="clear" w:color="auto" w:fill="A7BFDE"/>
            <w:vAlign w:val="center"/>
          </w:tcPr>
          <w:p w14:paraId="465D4397"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month exam</w:t>
            </w:r>
          </w:p>
        </w:tc>
        <w:tc>
          <w:tcPr>
            <w:tcW w:w="1462" w:type="dxa"/>
            <w:tcBorders>
              <w:left w:val="single" w:sz="6" w:space="0" w:color="4F81BD"/>
              <w:right w:val="single" w:sz="6" w:space="0" w:color="4F81BD"/>
            </w:tcBorders>
            <w:shd w:val="clear" w:color="auto" w:fill="A7BFDE"/>
          </w:tcPr>
          <w:p w14:paraId="02F6DCA3"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537B1874"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248A554A" w14:textId="77777777" w:rsidTr="00A22EF7">
        <w:trPr>
          <w:trHeight w:val="319"/>
        </w:trPr>
        <w:tc>
          <w:tcPr>
            <w:tcW w:w="1260" w:type="dxa"/>
            <w:tcBorders>
              <w:right w:val="single" w:sz="6" w:space="0" w:color="4F81BD"/>
            </w:tcBorders>
            <w:shd w:val="clear" w:color="auto" w:fill="A7BFDE"/>
            <w:vAlign w:val="center"/>
          </w:tcPr>
          <w:p w14:paraId="480E38AF"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tcPr>
          <w:p w14:paraId="64A16B30"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1F99F392"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Money, hopes, predicaments, and speculations</w:t>
            </w:r>
          </w:p>
        </w:tc>
        <w:tc>
          <w:tcPr>
            <w:tcW w:w="2160" w:type="dxa"/>
            <w:tcBorders>
              <w:left w:val="single" w:sz="6" w:space="0" w:color="4F81BD"/>
              <w:right w:val="single" w:sz="6" w:space="0" w:color="4F81BD"/>
            </w:tcBorders>
            <w:shd w:val="clear" w:color="auto" w:fill="A7BFDE"/>
            <w:vAlign w:val="center"/>
          </w:tcPr>
          <w:p w14:paraId="7021E76D"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fifteen (predicaments)</w:t>
            </w:r>
          </w:p>
        </w:tc>
        <w:tc>
          <w:tcPr>
            <w:tcW w:w="1462" w:type="dxa"/>
            <w:tcBorders>
              <w:left w:val="single" w:sz="6" w:space="0" w:color="4F81BD"/>
              <w:right w:val="single" w:sz="6" w:space="0" w:color="4F81BD"/>
            </w:tcBorders>
            <w:shd w:val="clear" w:color="auto" w:fill="A7BFDE"/>
          </w:tcPr>
          <w:p w14:paraId="5FB83410"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38B22035"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2185CDE7" w14:textId="77777777" w:rsidTr="00A22EF7">
        <w:trPr>
          <w:trHeight w:val="319"/>
        </w:trPr>
        <w:tc>
          <w:tcPr>
            <w:tcW w:w="1260" w:type="dxa"/>
            <w:tcBorders>
              <w:right w:val="single" w:sz="6" w:space="0" w:color="4F81BD"/>
            </w:tcBorders>
            <w:shd w:val="clear" w:color="auto" w:fill="A7BFDE"/>
            <w:vAlign w:val="center"/>
          </w:tcPr>
          <w:p w14:paraId="69F6CF06"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tcPr>
          <w:p w14:paraId="3C70FC89"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5594E810"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Unreal conditional sentences</w:t>
            </w:r>
          </w:p>
        </w:tc>
        <w:tc>
          <w:tcPr>
            <w:tcW w:w="2160" w:type="dxa"/>
            <w:tcBorders>
              <w:left w:val="single" w:sz="6" w:space="0" w:color="4F81BD"/>
              <w:right w:val="single" w:sz="6" w:space="0" w:color="4F81BD"/>
            </w:tcBorders>
            <w:shd w:val="clear" w:color="auto" w:fill="A7BFDE"/>
            <w:vAlign w:val="center"/>
          </w:tcPr>
          <w:p w14:paraId="4C9794EA"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tcBorders>
              <w:left w:val="single" w:sz="6" w:space="0" w:color="4F81BD"/>
              <w:right w:val="single" w:sz="6" w:space="0" w:color="4F81BD"/>
            </w:tcBorders>
            <w:shd w:val="clear" w:color="auto" w:fill="A7BFDE"/>
          </w:tcPr>
          <w:p w14:paraId="6E38AC72" w14:textId="77777777" w:rsidR="003C118A" w:rsidRPr="009E43B4" w:rsidRDefault="003C118A" w:rsidP="008E07FE">
            <w:pPr>
              <w:jc w:val="center"/>
              <w:rPr>
                <w:rFonts w:asciiTheme="majorBidi" w:hAnsiTheme="majorBidi" w:cstheme="majorBidi"/>
                <w:sz w:val="24"/>
                <w:szCs w:val="24"/>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0F3C90A5" w14:textId="77777777" w:rsidR="003C118A" w:rsidRPr="009E43B4" w:rsidRDefault="003C118A" w:rsidP="008E07FE">
            <w:pPr>
              <w:rPr>
                <w:rFonts w:asciiTheme="majorBidi" w:hAnsiTheme="majorBidi" w:cstheme="majorBidi"/>
                <w:sz w:val="24"/>
                <w:szCs w:val="24"/>
              </w:rPr>
            </w:pPr>
            <w:r w:rsidRPr="009E43B4">
              <w:rPr>
                <w:rFonts w:asciiTheme="majorBidi" w:hAnsiTheme="majorBidi" w:cstheme="majorBidi"/>
                <w:color w:val="000000"/>
                <w:sz w:val="24"/>
                <w:szCs w:val="24"/>
                <w:rtl/>
                <w:lang w:bidi="ar-IQ"/>
              </w:rPr>
              <w:t>اختبار قصير</w:t>
            </w:r>
          </w:p>
        </w:tc>
      </w:tr>
      <w:tr w:rsidR="003C118A" w:rsidRPr="009E43B4" w14:paraId="279EA107" w14:textId="77777777" w:rsidTr="00A22EF7">
        <w:trPr>
          <w:trHeight w:val="319"/>
        </w:trPr>
        <w:tc>
          <w:tcPr>
            <w:tcW w:w="1260" w:type="dxa"/>
            <w:tcBorders>
              <w:right w:val="single" w:sz="6" w:space="0" w:color="4F81BD"/>
            </w:tcBorders>
            <w:shd w:val="clear" w:color="auto" w:fill="A7BFDE"/>
            <w:vAlign w:val="center"/>
          </w:tcPr>
          <w:p w14:paraId="2538E718"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tcPr>
          <w:p w14:paraId="130644D6" w14:textId="77777777" w:rsidR="003C118A" w:rsidRPr="009E43B4" w:rsidRDefault="003C118A" w:rsidP="008E07FE">
            <w:pPr>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728B734C"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 xml:space="preserve">Reporting what to say; making requests, invitations, and excuses </w:t>
            </w:r>
          </w:p>
        </w:tc>
        <w:tc>
          <w:tcPr>
            <w:tcW w:w="2160" w:type="dxa"/>
            <w:tcBorders>
              <w:left w:val="single" w:sz="6" w:space="0" w:color="4F81BD"/>
              <w:right w:val="single" w:sz="6" w:space="0" w:color="4F81BD"/>
            </w:tcBorders>
            <w:shd w:val="clear" w:color="auto" w:fill="A7BFDE"/>
            <w:vAlign w:val="center"/>
          </w:tcPr>
          <w:p w14:paraId="6AD3153B"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Unit sixteen (Excuses)</w:t>
            </w:r>
          </w:p>
        </w:tc>
        <w:tc>
          <w:tcPr>
            <w:tcW w:w="1462" w:type="dxa"/>
            <w:tcBorders>
              <w:left w:val="single" w:sz="6" w:space="0" w:color="4F81BD"/>
              <w:right w:val="single" w:sz="6" w:space="0" w:color="4F81BD"/>
            </w:tcBorders>
            <w:shd w:val="clear" w:color="auto" w:fill="A7BFDE"/>
          </w:tcPr>
          <w:p w14:paraId="3EE2648E" w14:textId="77777777" w:rsidR="003C118A" w:rsidRPr="009E43B4" w:rsidRDefault="003C118A" w:rsidP="008E07FE">
            <w:pPr>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0E3879A0" w14:textId="77777777" w:rsidR="003C118A" w:rsidRPr="009E43B4" w:rsidRDefault="003C118A" w:rsidP="008E07FE">
            <w:pP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اختبار قصير</w:t>
            </w:r>
          </w:p>
        </w:tc>
      </w:tr>
      <w:tr w:rsidR="003C118A" w:rsidRPr="009E43B4" w14:paraId="604A52F3" w14:textId="77777777" w:rsidTr="00A22EF7">
        <w:trPr>
          <w:trHeight w:val="319"/>
        </w:trPr>
        <w:tc>
          <w:tcPr>
            <w:tcW w:w="1260" w:type="dxa"/>
            <w:tcBorders>
              <w:right w:val="single" w:sz="6" w:space="0" w:color="4F81BD"/>
            </w:tcBorders>
            <w:shd w:val="clear" w:color="auto" w:fill="A7BFDE"/>
            <w:vAlign w:val="center"/>
          </w:tcPr>
          <w:p w14:paraId="0B946256" w14:textId="77777777" w:rsidR="003C118A" w:rsidRPr="009E43B4" w:rsidRDefault="003C118A" w:rsidP="008E07FE">
            <w:pPr>
              <w:autoSpaceDE w:val="0"/>
              <w:autoSpaceDN w:val="0"/>
              <w:adjustRightInd w:val="0"/>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tcPr>
          <w:p w14:paraId="568D3A15" w14:textId="77777777" w:rsidR="003C118A" w:rsidRPr="009E43B4" w:rsidRDefault="003C118A" w:rsidP="008E07FE">
            <w:pPr>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02FA245B"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Reported speech</w:t>
            </w:r>
          </w:p>
        </w:tc>
        <w:tc>
          <w:tcPr>
            <w:tcW w:w="2160" w:type="dxa"/>
            <w:tcBorders>
              <w:left w:val="single" w:sz="6" w:space="0" w:color="4F81BD"/>
              <w:right w:val="single" w:sz="6" w:space="0" w:color="4F81BD"/>
            </w:tcBorders>
            <w:shd w:val="clear" w:color="auto" w:fill="A7BFDE"/>
            <w:vAlign w:val="center"/>
          </w:tcPr>
          <w:p w14:paraId="515159AD" w14:textId="77777777" w:rsidR="003C118A" w:rsidRPr="009E43B4" w:rsidRDefault="003C118A" w:rsidP="008E07FE">
            <w:pPr>
              <w:jc w:val="center"/>
              <w:rPr>
                <w:rFonts w:asciiTheme="majorBidi" w:hAnsiTheme="majorBidi" w:cstheme="majorBidi"/>
                <w:b/>
                <w:bCs/>
                <w:sz w:val="24"/>
                <w:szCs w:val="24"/>
              </w:rPr>
            </w:pPr>
            <w:r w:rsidRPr="009E43B4">
              <w:rPr>
                <w:rFonts w:asciiTheme="majorBidi" w:hAnsiTheme="majorBidi" w:cstheme="majorBidi"/>
                <w:b/>
                <w:bCs/>
                <w:sz w:val="24"/>
                <w:szCs w:val="24"/>
              </w:rPr>
              <w:t>English Grammar in Use</w:t>
            </w:r>
          </w:p>
        </w:tc>
        <w:tc>
          <w:tcPr>
            <w:tcW w:w="1462" w:type="dxa"/>
            <w:tcBorders>
              <w:left w:val="single" w:sz="6" w:space="0" w:color="4F81BD"/>
              <w:right w:val="single" w:sz="6" w:space="0" w:color="4F81BD"/>
            </w:tcBorders>
            <w:shd w:val="clear" w:color="auto" w:fill="A7BFDE"/>
          </w:tcPr>
          <w:p w14:paraId="38EA188B" w14:textId="77777777" w:rsidR="003C118A" w:rsidRPr="009E43B4" w:rsidRDefault="003C118A" w:rsidP="008E07FE">
            <w:pPr>
              <w:jc w:val="cente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07BC5D0C" w14:textId="77777777" w:rsidR="003C118A" w:rsidRPr="009E43B4" w:rsidRDefault="003C118A" w:rsidP="008E07FE">
            <w:pPr>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اختبار قصير</w:t>
            </w:r>
          </w:p>
        </w:tc>
      </w:tr>
    </w:tbl>
    <w:p w14:paraId="1E5D19F5" w14:textId="77777777" w:rsidR="003C118A" w:rsidRDefault="003C118A" w:rsidP="003C118A">
      <w:pPr>
        <w:rPr>
          <w:rtl/>
        </w:rPr>
      </w:pPr>
    </w:p>
    <w:p w14:paraId="74B99222" w14:textId="77777777" w:rsidR="00074950" w:rsidRDefault="00074950" w:rsidP="003C118A">
      <w:pPr>
        <w:rPr>
          <w:rtl/>
        </w:rPr>
      </w:pPr>
    </w:p>
    <w:p w14:paraId="0E282328" w14:textId="77777777" w:rsidR="00074950" w:rsidRDefault="00074950" w:rsidP="003C118A">
      <w:pPr>
        <w:rPr>
          <w:rtl/>
        </w:rPr>
      </w:pPr>
    </w:p>
    <w:p w14:paraId="34D9724D" w14:textId="77777777" w:rsidR="00074950" w:rsidRDefault="00074950" w:rsidP="003C118A">
      <w:pPr>
        <w:rPr>
          <w:rtl/>
        </w:rPr>
      </w:pPr>
    </w:p>
    <w:p w14:paraId="1502B35D" w14:textId="77777777" w:rsidR="00074950" w:rsidRDefault="00074950" w:rsidP="003C118A">
      <w:pPr>
        <w:rPr>
          <w:rtl/>
        </w:rPr>
      </w:pPr>
    </w:p>
    <w:p w14:paraId="23A7C3E3" w14:textId="77777777" w:rsidR="00074950" w:rsidRDefault="00074950" w:rsidP="003C118A">
      <w:pPr>
        <w:rPr>
          <w:rtl/>
        </w:rPr>
      </w:pPr>
    </w:p>
    <w:p w14:paraId="7612B1C7" w14:textId="77777777" w:rsidR="00074950" w:rsidRDefault="00074950" w:rsidP="003C118A">
      <w:pPr>
        <w:rPr>
          <w:rtl/>
        </w:rPr>
      </w:pPr>
    </w:p>
    <w:p w14:paraId="463B2916" w14:textId="77777777" w:rsidR="00074950" w:rsidRDefault="00074950" w:rsidP="003C118A">
      <w:pPr>
        <w:rPr>
          <w:rtl/>
        </w:rPr>
      </w:pPr>
    </w:p>
    <w:p w14:paraId="66A40C54" w14:textId="77777777" w:rsidR="00074950" w:rsidRDefault="00074950" w:rsidP="003C118A">
      <w:pPr>
        <w:rPr>
          <w:rtl/>
        </w:rPr>
      </w:pPr>
    </w:p>
    <w:p w14:paraId="3E79DC77" w14:textId="77777777" w:rsidR="00074950" w:rsidRDefault="00074950" w:rsidP="003C118A">
      <w:pPr>
        <w:rPr>
          <w:rtl/>
        </w:rPr>
      </w:pPr>
    </w:p>
    <w:p w14:paraId="640B94EC" w14:textId="77777777" w:rsidR="00074950" w:rsidRDefault="00074950" w:rsidP="003C118A">
      <w:pPr>
        <w:rPr>
          <w:rtl/>
        </w:rPr>
      </w:pPr>
    </w:p>
    <w:p w14:paraId="2B5D1DD1" w14:textId="77777777" w:rsidR="00074950" w:rsidRDefault="00074950" w:rsidP="003C118A">
      <w:pPr>
        <w:rPr>
          <w:rtl/>
        </w:rPr>
      </w:pPr>
    </w:p>
    <w:p w14:paraId="2E4DACF9" w14:textId="77777777" w:rsidR="00074950" w:rsidRDefault="00074950" w:rsidP="003C118A">
      <w:pPr>
        <w:rPr>
          <w:rtl/>
        </w:rPr>
      </w:pPr>
    </w:p>
    <w:p w14:paraId="74F1A252" w14:textId="77777777" w:rsidR="00074950" w:rsidRDefault="00074950" w:rsidP="003C118A">
      <w:pPr>
        <w:rPr>
          <w:rtl/>
        </w:rPr>
      </w:pPr>
    </w:p>
    <w:p w14:paraId="74ED2A22" w14:textId="77777777" w:rsidR="00074950" w:rsidRDefault="00074950" w:rsidP="003C118A">
      <w:pPr>
        <w:rPr>
          <w:rtl/>
        </w:rPr>
      </w:pPr>
    </w:p>
    <w:p w14:paraId="49764E6A" w14:textId="77777777" w:rsidR="00074950" w:rsidRDefault="00074950" w:rsidP="003C118A">
      <w:pPr>
        <w:rPr>
          <w:rtl/>
        </w:rPr>
      </w:pPr>
    </w:p>
    <w:p w14:paraId="5AAB2048" w14:textId="77777777" w:rsidR="00074950" w:rsidRDefault="00074950" w:rsidP="003C118A">
      <w:pPr>
        <w:rPr>
          <w:rtl/>
        </w:rPr>
      </w:pPr>
    </w:p>
    <w:p w14:paraId="720259F2" w14:textId="77777777" w:rsidR="00074950" w:rsidRDefault="00074950" w:rsidP="003C118A">
      <w:pPr>
        <w:rPr>
          <w:rtl/>
        </w:rPr>
      </w:pPr>
    </w:p>
    <w:p w14:paraId="5F41996A" w14:textId="77777777" w:rsidR="00074950" w:rsidRDefault="00074950" w:rsidP="003C118A">
      <w:pPr>
        <w:rPr>
          <w:rtl/>
        </w:rPr>
      </w:pPr>
    </w:p>
    <w:p w14:paraId="72A76520" w14:textId="77777777" w:rsidR="00074950" w:rsidRDefault="00074950" w:rsidP="003C118A">
      <w:pPr>
        <w:rPr>
          <w:rtl/>
        </w:rPr>
      </w:pPr>
    </w:p>
    <w:p w14:paraId="1ADF72DD" w14:textId="77777777" w:rsidR="00074950" w:rsidRDefault="00074950" w:rsidP="003C118A">
      <w:pPr>
        <w:rPr>
          <w:rtl/>
        </w:rPr>
      </w:pPr>
    </w:p>
    <w:p w14:paraId="0946540B" w14:textId="77777777" w:rsidR="00074950" w:rsidRDefault="00074950" w:rsidP="003C118A">
      <w:pPr>
        <w:rPr>
          <w:rtl/>
        </w:rPr>
      </w:pPr>
    </w:p>
    <w:p w14:paraId="6A12CF9C" w14:textId="77777777" w:rsidR="00074950" w:rsidRDefault="00074950" w:rsidP="003C118A">
      <w:pPr>
        <w:rPr>
          <w:rtl/>
        </w:rPr>
      </w:pPr>
    </w:p>
    <w:p w14:paraId="6EB3748D" w14:textId="77777777" w:rsidR="00074950" w:rsidRDefault="00074950" w:rsidP="003C118A">
      <w:pPr>
        <w:rPr>
          <w:rtl/>
        </w:rPr>
      </w:pPr>
    </w:p>
    <w:p w14:paraId="758B401A" w14:textId="77777777" w:rsidR="00074950" w:rsidRDefault="00074950" w:rsidP="003C118A">
      <w:pPr>
        <w:rPr>
          <w:rtl/>
        </w:rPr>
      </w:pPr>
    </w:p>
    <w:p w14:paraId="7A272173" w14:textId="77777777" w:rsidR="00074950" w:rsidRDefault="00074950" w:rsidP="003C118A">
      <w:pPr>
        <w:rPr>
          <w:rtl/>
        </w:rPr>
      </w:pPr>
    </w:p>
    <w:p w14:paraId="4A3B2A4B" w14:textId="77777777" w:rsidR="00074950" w:rsidRDefault="00074950" w:rsidP="003C118A">
      <w:pPr>
        <w:rPr>
          <w:rtl/>
        </w:rPr>
      </w:pPr>
    </w:p>
    <w:p w14:paraId="5AD26047" w14:textId="77777777" w:rsidR="00074950" w:rsidRDefault="00074950" w:rsidP="003C118A">
      <w:pPr>
        <w:rPr>
          <w:rtl/>
        </w:rPr>
      </w:pPr>
    </w:p>
    <w:p w14:paraId="53C4663F" w14:textId="77777777" w:rsidR="00074950" w:rsidRDefault="00074950" w:rsidP="003C118A">
      <w:pPr>
        <w:rPr>
          <w:rtl/>
        </w:rPr>
      </w:pPr>
    </w:p>
    <w:p w14:paraId="309372A7" w14:textId="77777777" w:rsidR="00074950" w:rsidRDefault="00074950" w:rsidP="003C118A">
      <w:pPr>
        <w:rPr>
          <w:rtl/>
        </w:rPr>
      </w:pPr>
    </w:p>
    <w:p w14:paraId="23A23C7F" w14:textId="77777777" w:rsidR="00074950" w:rsidRPr="00807DE1" w:rsidRDefault="00074950" w:rsidP="003C118A">
      <w:pPr>
        <w:rPr>
          <w:vanish/>
        </w:rPr>
      </w:pPr>
    </w:p>
    <w:p w14:paraId="21F7A716"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9E43B4" w14:paraId="6D901ED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4D1AD64" w14:textId="77777777" w:rsidR="003C118A" w:rsidRPr="009E43B4" w:rsidRDefault="009E43B4" w:rsidP="009E43B4">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11-</w:t>
            </w:r>
            <w:r w:rsidR="003C118A" w:rsidRPr="009E43B4">
              <w:rPr>
                <w:rFonts w:asciiTheme="majorBidi" w:hAnsiTheme="majorBidi" w:cstheme="majorBidi"/>
                <w:color w:val="000000"/>
                <w:sz w:val="24"/>
                <w:szCs w:val="24"/>
                <w:rtl/>
                <w:lang w:bidi="ar-IQ"/>
              </w:rPr>
              <w:t xml:space="preserve">البنية التحتية </w:t>
            </w:r>
          </w:p>
          <w:p w14:paraId="6AF5AA38" w14:textId="77777777" w:rsidR="003C118A" w:rsidRPr="009E43B4" w:rsidRDefault="003C118A" w:rsidP="008E07FE">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9E43B4" w14:paraId="496DD974"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CFB87DA" w14:textId="77777777" w:rsidR="003C118A" w:rsidRPr="009E43B4" w:rsidRDefault="003C118A" w:rsidP="00D545F6">
            <w:pPr>
              <w:pStyle w:val="ListParagraph"/>
              <w:numPr>
                <w:ilvl w:val="0"/>
                <w:numId w:val="217"/>
              </w:numPr>
              <w:autoSpaceDE w:val="0"/>
              <w:autoSpaceDN w:val="0"/>
              <w:adjustRightInd w:val="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الكتب المقررة والمطلوبة:</w:t>
            </w:r>
          </w:p>
          <w:p w14:paraId="68979221" w14:textId="77777777" w:rsidR="003C118A" w:rsidRPr="009E43B4" w:rsidRDefault="003C118A" w:rsidP="008E07FE">
            <w:pPr>
              <w:autoSpaceDE w:val="0"/>
              <w:autoSpaceDN w:val="0"/>
              <w:adjustRightInd w:val="0"/>
              <w:ind w:left="72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9CDF753" w14:textId="77777777" w:rsidR="003C118A" w:rsidRPr="009E43B4" w:rsidRDefault="003C118A" w:rsidP="008E07FE">
            <w:pPr>
              <w:bidi w:val="0"/>
              <w:spacing w:before="120" w:after="12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 xml:space="preserve"> </w:t>
            </w:r>
            <w:r w:rsidRPr="009E43B4">
              <w:rPr>
                <w:rFonts w:asciiTheme="majorBidi" w:hAnsiTheme="majorBidi" w:cstheme="majorBidi"/>
                <w:sz w:val="24"/>
                <w:szCs w:val="24"/>
                <w:rtl/>
              </w:rPr>
              <w:t xml:space="preserve"> </w:t>
            </w:r>
            <w:r w:rsidRPr="009E43B4">
              <w:rPr>
                <w:rFonts w:asciiTheme="majorBidi" w:hAnsiTheme="majorBidi" w:cstheme="majorBidi"/>
                <w:color w:val="000000"/>
                <w:sz w:val="24"/>
                <w:szCs w:val="24"/>
                <w:rtl/>
                <w:lang w:bidi="ar-IQ"/>
              </w:rPr>
              <w:t>1</w:t>
            </w:r>
            <w:r w:rsidRPr="009E43B4">
              <w:rPr>
                <w:rFonts w:asciiTheme="majorBidi" w:hAnsiTheme="majorBidi" w:cstheme="majorBidi"/>
                <w:color w:val="000000"/>
                <w:sz w:val="24"/>
                <w:szCs w:val="24"/>
                <w:lang w:bidi="ar-IQ"/>
              </w:rPr>
              <w:t>-“The Interchange2”by Jack Richards 2003.</w:t>
            </w:r>
          </w:p>
          <w:p w14:paraId="0D95DDE2" w14:textId="77777777" w:rsidR="003C118A" w:rsidRPr="009E43B4" w:rsidRDefault="003C118A" w:rsidP="008E07FE">
            <w:pPr>
              <w:bidi w:val="0"/>
              <w:spacing w:before="120" w:after="120"/>
              <w:jc w:val="right"/>
              <w:rPr>
                <w:rFonts w:asciiTheme="majorBidi" w:hAnsiTheme="majorBidi" w:cstheme="majorBidi"/>
                <w:color w:val="000000"/>
                <w:sz w:val="24"/>
                <w:szCs w:val="24"/>
                <w:lang w:bidi="ar-IQ"/>
              </w:rPr>
            </w:pPr>
            <w:proofErr w:type="gramStart"/>
            <w:r w:rsidRPr="009E43B4">
              <w:rPr>
                <w:rFonts w:asciiTheme="majorBidi" w:hAnsiTheme="majorBidi" w:cstheme="majorBidi"/>
                <w:color w:val="000000"/>
                <w:sz w:val="24"/>
                <w:szCs w:val="24"/>
                <w:lang w:bidi="ar-IQ"/>
              </w:rPr>
              <w:t>2”English</w:t>
            </w:r>
            <w:proofErr w:type="gramEnd"/>
            <w:r w:rsidRPr="009E43B4">
              <w:rPr>
                <w:rFonts w:asciiTheme="majorBidi" w:hAnsiTheme="majorBidi" w:cstheme="majorBidi"/>
                <w:color w:val="000000"/>
                <w:sz w:val="24"/>
                <w:szCs w:val="24"/>
                <w:lang w:bidi="ar-IQ"/>
              </w:rPr>
              <w:t xml:space="preserve"> Grammar in use “by Jack Richards ,3rd edition 2005</w:t>
            </w:r>
          </w:p>
        </w:tc>
      </w:tr>
      <w:tr w:rsidR="003C118A" w:rsidRPr="009E43B4" w14:paraId="6B2E146C"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63C1361" w14:textId="77777777" w:rsidR="003C118A" w:rsidRPr="009E43B4" w:rsidRDefault="003C118A" w:rsidP="00D545F6">
            <w:pPr>
              <w:pStyle w:val="ListParagraph"/>
              <w:numPr>
                <w:ilvl w:val="0"/>
                <w:numId w:val="217"/>
              </w:numPr>
              <w:autoSpaceDE w:val="0"/>
              <w:autoSpaceDN w:val="0"/>
              <w:adjustRightInd w:val="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9C03AB8" w14:textId="77777777" w:rsidR="003C118A" w:rsidRPr="009E43B4" w:rsidRDefault="003C118A" w:rsidP="008E07FE">
            <w:pPr>
              <w:jc w:val="right"/>
              <w:rPr>
                <w:rFonts w:asciiTheme="majorBidi" w:hAnsiTheme="majorBidi" w:cstheme="majorBidi"/>
                <w:sz w:val="24"/>
                <w:szCs w:val="24"/>
                <w:lang w:bidi="ar-AE"/>
              </w:rPr>
            </w:pPr>
            <w:r w:rsidRPr="009E43B4">
              <w:rPr>
                <w:rFonts w:asciiTheme="majorBidi" w:hAnsiTheme="majorBidi" w:cstheme="majorBidi"/>
                <w:color w:val="000000"/>
                <w:sz w:val="24"/>
                <w:szCs w:val="24"/>
                <w:rtl/>
                <w:lang w:bidi="ar-IQ"/>
              </w:rPr>
              <w:t xml:space="preserve"> </w:t>
            </w:r>
            <w:r w:rsidRPr="009E43B4">
              <w:rPr>
                <w:rFonts w:asciiTheme="majorBidi" w:hAnsiTheme="majorBidi" w:cstheme="majorBidi"/>
                <w:sz w:val="24"/>
                <w:szCs w:val="24"/>
                <w:rtl/>
                <w:lang w:bidi="ar-AE"/>
              </w:rPr>
              <w:t>-</w:t>
            </w:r>
            <w:r w:rsidRPr="009E43B4">
              <w:rPr>
                <w:rFonts w:asciiTheme="majorBidi" w:hAnsiTheme="majorBidi" w:cstheme="majorBidi"/>
                <w:sz w:val="24"/>
                <w:szCs w:val="24"/>
                <w:lang w:bidi="ar-AE"/>
              </w:rPr>
              <w:t>English Grammar in use by Raymond Murphy</w:t>
            </w:r>
            <w:r w:rsidRPr="009E43B4">
              <w:rPr>
                <w:rFonts w:asciiTheme="majorBidi" w:hAnsiTheme="majorBidi" w:cstheme="majorBidi"/>
                <w:sz w:val="24"/>
                <w:szCs w:val="24"/>
                <w:rtl/>
                <w:lang w:bidi="ar-AE"/>
              </w:rPr>
              <w:t>.</w:t>
            </w:r>
          </w:p>
          <w:p w14:paraId="7E996D72" w14:textId="77777777" w:rsidR="003C118A" w:rsidRPr="009E43B4" w:rsidRDefault="003C118A" w:rsidP="008E07FE">
            <w:pPr>
              <w:bidi w:val="0"/>
              <w:jc w:val="right"/>
              <w:rPr>
                <w:rFonts w:asciiTheme="majorBidi" w:hAnsiTheme="majorBidi" w:cstheme="majorBidi"/>
                <w:sz w:val="24"/>
                <w:szCs w:val="24"/>
                <w:lang w:bidi="ar-AE"/>
              </w:rPr>
            </w:pPr>
            <w:r w:rsidRPr="009E43B4">
              <w:rPr>
                <w:rFonts w:asciiTheme="majorBidi" w:hAnsiTheme="majorBidi" w:cstheme="majorBidi"/>
                <w:sz w:val="24"/>
                <w:szCs w:val="24"/>
                <w:lang w:bidi="ar-AE"/>
              </w:rPr>
              <w:t>-English Spelling by Robyn Gee and Carol Watson ,2010.</w:t>
            </w:r>
          </w:p>
          <w:p w14:paraId="5F08AEFD" w14:textId="77777777" w:rsidR="003C118A" w:rsidRPr="009E43B4" w:rsidRDefault="003C118A" w:rsidP="008E07FE">
            <w:pPr>
              <w:autoSpaceDE w:val="0"/>
              <w:autoSpaceDN w:val="0"/>
              <w:adjustRightInd w:val="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 xml:space="preserve"> </w:t>
            </w:r>
          </w:p>
        </w:tc>
      </w:tr>
      <w:tr w:rsidR="003C118A" w:rsidRPr="009E43B4" w14:paraId="48966447"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1D25E61" w14:textId="77777777" w:rsidR="003C118A" w:rsidRPr="009E43B4" w:rsidRDefault="003C118A" w:rsidP="00D545F6">
            <w:pPr>
              <w:pStyle w:val="ListParagraph"/>
              <w:numPr>
                <w:ilvl w:val="0"/>
                <w:numId w:val="218"/>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E7BA5D9" w14:textId="77777777" w:rsidR="003C118A" w:rsidRPr="009E43B4" w:rsidRDefault="003C118A" w:rsidP="008E07FE">
            <w:pPr>
              <w:autoSpaceDE w:val="0"/>
              <w:autoSpaceDN w:val="0"/>
              <w:adjustRightInd w:val="0"/>
              <w:jc w:val="right"/>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lang w:bidi="ar-IQ"/>
              </w:rPr>
              <w:t xml:space="preserve"> </w:t>
            </w:r>
            <w:r w:rsidRPr="009E43B4">
              <w:rPr>
                <w:rFonts w:asciiTheme="majorBidi" w:hAnsiTheme="majorBidi" w:cstheme="majorBidi"/>
                <w:color w:val="000000"/>
                <w:sz w:val="24"/>
                <w:szCs w:val="24"/>
                <w:rtl/>
                <w:lang w:bidi="ar-IQ"/>
              </w:rPr>
              <w:t>لا حاجة لها و لكن لا ضرر من توفير حاسبة شخصية للطالب</w:t>
            </w:r>
          </w:p>
        </w:tc>
      </w:tr>
      <w:tr w:rsidR="003C118A" w:rsidRPr="009E43B4" w14:paraId="0BC7E6AA"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C91C797" w14:textId="77777777" w:rsidR="003C118A" w:rsidRPr="009E43B4" w:rsidRDefault="003C118A" w:rsidP="00D545F6">
            <w:pPr>
              <w:pStyle w:val="ListParagraph"/>
              <w:numPr>
                <w:ilvl w:val="0"/>
                <w:numId w:val="218"/>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FA2D6DB" w14:textId="77777777" w:rsidR="003C118A" w:rsidRPr="009E43B4" w:rsidRDefault="008E07FE" w:rsidP="008E07FE">
            <w:pPr>
              <w:autoSpaceDE w:val="0"/>
              <w:autoSpaceDN w:val="0"/>
              <w:adjustRightInd w:val="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 xml:space="preserve">Maclagan, Margaret (2010). "Chapter 8: The English(es) of New Zealand". In Kirkpatrick, Andy. The Routledge handbook of world </w:t>
            </w:r>
            <w:proofErr w:type="spellStart"/>
            <w:r w:rsidRPr="009E43B4">
              <w:rPr>
                <w:rFonts w:asciiTheme="majorBidi" w:hAnsiTheme="majorBidi" w:cstheme="majorBidi"/>
                <w:color w:val="000000"/>
                <w:sz w:val="24"/>
                <w:szCs w:val="24"/>
                <w:lang w:bidi="ar-IQ"/>
              </w:rPr>
              <w:t>Englishes</w:t>
            </w:r>
            <w:proofErr w:type="spellEnd"/>
            <w:r w:rsidRPr="009E43B4">
              <w:rPr>
                <w:rFonts w:asciiTheme="majorBidi" w:hAnsiTheme="majorBidi" w:cstheme="majorBidi"/>
                <w:color w:val="000000"/>
                <w:sz w:val="24"/>
                <w:szCs w:val="24"/>
                <w:lang w:bidi="ar-IQ"/>
              </w:rPr>
              <w:t>. Routledge. pp. 151–164</w:t>
            </w:r>
          </w:p>
          <w:p w14:paraId="751951B8" w14:textId="77777777" w:rsidR="008E07FE" w:rsidRPr="009E43B4" w:rsidRDefault="008E07FE" w:rsidP="008E07FE">
            <w:pPr>
              <w:autoSpaceDE w:val="0"/>
              <w:autoSpaceDN w:val="0"/>
              <w:adjustRightInd w:val="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MacMahon, M. K. (2006). "16. English Phonetics". In Bas Aarts; April McMahon. The Handbook of English Linguistics. Oxford: Blackwell. pp. 359–382</w:t>
            </w:r>
          </w:p>
          <w:p w14:paraId="6760E897" w14:textId="77777777" w:rsidR="008E07FE" w:rsidRPr="009E43B4" w:rsidRDefault="00795403" w:rsidP="008E07FE">
            <w:pPr>
              <w:autoSpaceDE w:val="0"/>
              <w:autoSpaceDN w:val="0"/>
              <w:adjustRightInd w:val="0"/>
              <w:jc w:val="right"/>
              <w:rPr>
                <w:rFonts w:asciiTheme="majorBidi" w:hAnsiTheme="majorBidi" w:cstheme="majorBidi"/>
                <w:color w:val="000000"/>
                <w:sz w:val="24"/>
                <w:szCs w:val="24"/>
                <w:rtl/>
                <w:lang w:bidi="ar-IQ"/>
              </w:rPr>
            </w:pPr>
            <w:proofErr w:type="spellStart"/>
            <w:r w:rsidRPr="009E43B4">
              <w:rPr>
                <w:rFonts w:asciiTheme="majorBidi" w:hAnsiTheme="majorBidi" w:cstheme="majorBidi"/>
                <w:color w:val="000000"/>
                <w:sz w:val="24"/>
                <w:szCs w:val="24"/>
                <w:lang w:bidi="ar-IQ"/>
              </w:rPr>
              <w:t>Kastovsky</w:t>
            </w:r>
            <w:proofErr w:type="spellEnd"/>
            <w:r w:rsidRPr="009E43B4">
              <w:rPr>
                <w:rFonts w:asciiTheme="majorBidi" w:hAnsiTheme="majorBidi" w:cstheme="majorBidi"/>
                <w:color w:val="000000"/>
                <w:sz w:val="24"/>
                <w:szCs w:val="24"/>
                <w:lang w:bidi="ar-IQ"/>
              </w:rPr>
              <w:t>, Dieter (2006). "Chapter 4: Vocabulary". In Denison, David; Hogg, Richard M. A History of the English language. Cambridge University Press. pp. 199–</w:t>
            </w:r>
            <w:proofErr w:type="gramStart"/>
            <w:r w:rsidRPr="009E43B4">
              <w:rPr>
                <w:rFonts w:asciiTheme="majorBidi" w:hAnsiTheme="majorBidi" w:cstheme="majorBidi"/>
                <w:color w:val="000000"/>
                <w:sz w:val="24"/>
                <w:szCs w:val="24"/>
                <w:lang w:bidi="ar-IQ"/>
              </w:rPr>
              <w:t>270</w:t>
            </w:r>
            <w:r w:rsidRPr="009E43B4">
              <w:rPr>
                <w:rFonts w:asciiTheme="majorBidi" w:hAnsiTheme="majorBidi" w:cstheme="majorBidi"/>
                <w:color w:val="000000"/>
                <w:sz w:val="24"/>
                <w:szCs w:val="24"/>
                <w:rtl/>
                <w:lang w:bidi="ar-IQ"/>
              </w:rPr>
              <w:t>.</w:t>
            </w:r>
            <w:r w:rsidR="008E07FE" w:rsidRPr="009E43B4">
              <w:rPr>
                <w:rFonts w:asciiTheme="majorBidi" w:hAnsiTheme="majorBidi" w:cstheme="majorBidi"/>
                <w:color w:val="000000"/>
                <w:sz w:val="24"/>
                <w:szCs w:val="24"/>
                <w:rtl/>
                <w:lang w:bidi="ar-IQ"/>
              </w:rPr>
              <w:t>.</w:t>
            </w:r>
            <w:proofErr w:type="gramEnd"/>
          </w:p>
        </w:tc>
      </w:tr>
    </w:tbl>
    <w:p w14:paraId="0EE8BA43" w14:textId="77777777" w:rsidR="003C118A" w:rsidRPr="005F082C" w:rsidRDefault="003C118A" w:rsidP="003C118A">
      <w:pPr>
        <w:rPr>
          <w:rtl/>
          <w:lang w:bidi="ar-IQ"/>
        </w:rPr>
      </w:pPr>
    </w:p>
    <w:p w14:paraId="113E6027" w14:textId="77777777" w:rsidR="003C118A" w:rsidRDefault="003C118A" w:rsidP="003C118A">
      <w:pPr>
        <w:rPr>
          <w:rtl/>
          <w:lang w:bidi="ar-IQ"/>
        </w:rPr>
      </w:pPr>
    </w:p>
    <w:p w14:paraId="20FB7A68" w14:textId="77777777" w:rsidR="009E43B4" w:rsidRDefault="009E43B4" w:rsidP="003C118A">
      <w:pPr>
        <w:rPr>
          <w:rtl/>
          <w:lang w:bidi="ar-IQ"/>
        </w:rPr>
      </w:pPr>
    </w:p>
    <w:p w14:paraId="6A93B122" w14:textId="77777777" w:rsidR="009E43B4" w:rsidRDefault="009E43B4" w:rsidP="003C118A">
      <w:pPr>
        <w:rPr>
          <w:rtl/>
          <w:lang w:bidi="ar-IQ"/>
        </w:rPr>
      </w:pPr>
    </w:p>
    <w:p w14:paraId="3EFF5EE3" w14:textId="77777777" w:rsidR="009E43B4" w:rsidRDefault="009E43B4"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4B8779C9" w14:textId="77777777" w:rsidTr="00A22EF7">
        <w:trPr>
          <w:trHeight w:val="419"/>
        </w:trPr>
        <w:tc>
          <w:tcPr>
            <w:tcW w:w="9720" w:type="dxa"/>
            <w:gridSpan w:val="2"/>
            <w:shd w:val="clear" w:color="auto" w:fill="A7BFDE"/>
            <w:vAlign w:val="center"/>
          </w:tcPr>
          <w:p w14:paraId="65E7F5C4" w14:textId="77777777" w:rsidR="009954B6" w:rsidRPr="009E43B4" w:rsidRDefault="009E43B4" w:rsidP="009E43B4">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9954B6" w:rsidRPr="009E43B4">
              <w:rPr>
                <w:rFonts w:ascii="Cambria" w:hAnsi="Cambria" w:cs="Times New Roman" w:hint="cs"/>
                <w:b/>
                <w:bCs/>
                <w:color w:val="000000"/>
                <w:sz w:val="28"/>
                <w:szCs w:val="28"/>
                <w:rtl/>
                <w:lang w:bidi="ar-IQ"/>
              </w:rPr>
              <w:t xml:space="preserve">خطة تطوير المقرر الدراسي:- </w:t>
            </w:r>
            <w:r w:rsidR="009954B6" w:rsidRPr="009E43B4">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ECC4F1A" w14:textId="77777777" w:rsidR="009954B6" w:rsidRDefault="009954B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F034554" w14:textId="77777777" w:rsidR="003C118A" w:rsidRPr="009954B6" w:rsidRDefault="009954B6"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9954B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41C735E6" w14:textId="77777777" w:rsidTr="00A22EF7">
        <w:trPr>
          <w:trHeight w:val="473"/>
        </w:trPr>
        <w:tc>
          <w:tcPr>
            <w:tcW w:w="3600" w:type="dxa"/>
            <w:shd w:val="clear" w:color="auto" w:fill="A7BFDE"/>
            <w:vAlign w:val="center"/>
          </w:tcPr>
          <w:p w14:paraId="2757FEC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75D6855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Enough knowledge </w:t>
            </w:r>
            <w:proofErr w:type="gramStart"/>
            <w:r>
              <w:rPr>
                <w:rFonts w:ascii="Cambria" w:hAnsi="Cambria" w:cs="Times New Roman"/>
                <w:color w:val="000000"/>
                <w:sz w:val="28"/>
                <w:szCs w:val="28"/>
                <w:lang w:bidi="ar-IQ"/>
              </w:rPr>
              <w:t>of  simple</w:t>
            </w:r>
            <w:proofErr w:type="gramEnd"/>
            <w:r>
              <w:rPr>
                <w:rFonts w:ascii="Cambria" w:hAnsi="Cambria" w:cs="Times New Roman"/>
                <w:color w:val="000000"/>
                <w:sz w:val="28"/>
                <w:szCs w:val="28"/>
                <w:lang w:bidi="ar-IQ"/>
              </w:rPr>
              <w:t xml:space="preserve"> English Structures</w:t>
            </w:r>
          </w:p>
        </w:tc>
      </w:tr>
      <w:tr w:rsidR="003C118A" w:rsidRPr="00DB131F" w14:paraId="3C86346C" w14:textId="77777777" w:rsidTr="00A22EF7">
        <w:trPr>
          <w:trHeight w:val="495"/>
        </w:trPr>
        <w:tc>
          <w:tcPr>
            <w:tcW w:w="3600" w:type="dxa"/>
            <w:tcBorders>
              <w:right w:val="single" w:sz="6" w:space="0" w:color="4F81BD"/>
            </w:tcBorders>
            <w:shd w:val="clear" w:color="auto" w:fill="A7BFDE"/>
            <w:vAlign w:val="center"/>
          </w:tcPr>
          <w:p w14:paraId="126B8EC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3520492"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rPr>
              <w:t>حسب حجم المختبر و حسب تقسيم المجاميع,15طالب</w:t>
            </w:r>
          </w:p>
        </w:tc>
      </w:tr>
      <w:tr w:rsidR="003C118A" w:rsidRPr="00DB131F" w14:paraId="7CEE1CFF" w14:textId="77777777" w:rsidTr="00A22EF7">
        <w:trPr>
          <w:trHeight w:val="517"/>
        </w:trPr>
        <w:tc>
          <w:tcPr>
            <w:tcW w:w="3600" w:type="dxa"/>
            <w:shd w:val="clear" w:color="auto" w:fill="A7BFDE"/>
            <w:vAlign w:val="center"/>
          </w:tcPr>
          <w:p w14:paraId="0395F5D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B05147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في محاضرة النظري وحسب تقسيم الشعب , 45 طالب</w:t>
            </w:r>
          </w:p>
        </w:tc>
      </w:tr>
    </w:tbl>
    <w:p w14:paraId="55DB5CB2" w14:textId="77777777" w:rsidR="003C118A" w:rsidRDefault="003C118A" w:rsidP="003C118A">
      <w:pPr>
        <w:jc w:val="center"/>
        <w:rPr>
          <w:rFonts w:cs="Times New Roman"/>
          <w:sz w:val="32"/>
          <w:szCs w:val="32"/>
          <w:rtl/>
          <w:lang w:bidi="ar-IQ"/>
        </w:rPr>
      </w:pPr>
    </w:p>
    <w:p w14:paraId="5B7FEE75" w14:textId="77777777" w:rsidR="003C118A" w:rsidRDefault="003C118A" w:rsidP="003C118A">
      <w:pPr>
        <w:jc w:val="center"/>
        <w:rPr>
          <w:rFonts w:cs="Times New Roman"/>
          <w:sz w:val="32"/>
          <w:szCs w:val="32"/>
          <w:rtl/>
          <w:lang w:bidi="ar-IQ"/>
        </w:rPr>
      </w:pPr>
    </w:p>
    <w:p w14:paraId="55EBD785" w14:textId="77777777" w:rsidR="003C118A" w:rsidRDefault="003C118A" w:rsidP="003C118A">
      <w:pPr>
        <w:jc w:val="center"/>
        <w:rPr>
          <w:rFonts w:cs="Times New Roman"/>
          <w:sz w:val="32"/>
          <w:szCs w:val="32"/>
          <w:rtl/>
          <w:lang w:bidi="ar-IQ"/>
        </w:rPr>
      </w:pPr>
    </w:p>
    <w:p w14:paraId="53B7DB10" w14:textId="77777777" w:rsidR="008E07FE" w:rsidRDefault="008E07FE" w:rsidP="003C118A">
      <w:pPr>
        <w:rPr>
          <w:rFonts w:cs="Times New Roman"/>
          <w:sz w:val="32"/>
          <w:szCs w:val="32"/>
          <w:rtl/>
          <w:lang w:bidi="ar-IQ"/>
        </w:rPr>
      </w:pPr>
    </w:p>
    <w:p w14:paraId="4F5BD52B" w14:textId="77777777" w:rsidR="003C118A" w:rsidRPr="00615040" w:rsidRDefault="003C118A" w:rsidP="003C118A">
      <w:pPr>
        <w:autoSpaceDE w:val="0"/>
        <w:autoSpaceDN w:val="0"/>
        <w:adjustRightInd w:val="0"/>
        <w:spacing w:after="200" w:line="276" w:lineRule="auto"/>
        <w:jc w:val="center"/>
        <w:rPr>
          <w:rFonts w:cs="Times New Roman"/>
          <w:b/>
          <w:bCs/>
          <w:sz w:val="32"/>
          <w:szCs w:val="32"/>
          <w:rtl/>
          <w:lang w:bidi="ar-IQ"/>
        </w:rPr>
      </w:pPr>
      <w:r w:rsidRPr="00615040">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15040" w14:paraId="5802157B" w14:textId="77777777" w:rsidTr="00A22EF7">
        <w:trPr>
          <w:trHeight w:val="794"/>
        </w:trPr>
        <w:tc>
          <w:tcPr>
            <w:tcW w:w="9720" w:type="dxa"/>
            <w:shd w:val="clear" w:color="auto" w:fill="A7BFDE"/>
            <w:vAlign w:val="center"/>
          </w:tcPr>
          <w:p w14:paraId="110DC317" w14:textId="77777777" w:rsidR="003C118A" w:rsidRPr="00615040" w:rsidRDefault="003C118A" w:rsidP="00A22EF7">
            <w:pPr>
              <w:autoSpaceDE w:val="0"/>
              <w:autoSpaceDN w:val="0"/>
              <w:adjustRightInd w:val="0"/>
              <w:jc w:val="center"/>
              <w:rPr>
                <w:rFonts w:cs="Times New Roman"/>
                <w:b/>
                <w:bCs/>
                <w:sz w:val="32"/>
                <w:szCs w:val="32"/>
                <w:lang w:bidi="ar-IQ"/>
              </w:rPr>
            </w:pPr>
            <w:r w:rsidRPr="00615040">
              <w:rPr>
                <w:rFonts w:cs="Times New Roman"/>
                <w:b/>
                <w:bCs/>
                <w:sz w:val="32"/>
                <w:szCs w:val="32"/>
                <w:rtl/>
                <w:lang w:bidi="ar-IQ"/>
              </w:rPr>
              <w:lastRenderedPageBreak/>
              <w:t>مراجعة أداء مؤسسات التعليم العالي ((مراجعة البرنامج الأكاديمي))</w:t>
            </w:r>
          </w:p>
        </w:tc>
      </w:tr>
    </w:tbl>
    <w:p w14:paraId="62FEFE80" w14:textId="77777777" w:rsidR="003C118A" w:rsidRPr="00615040" w:rsidRDefault="003C118A" w:rsidP="003C118A">
      <w:pPr>
        <w:autoSpaceDE w:val="0"/>
        <w:autoSpaceDN w:val="0"/>
        <w:adjustRightInd w:val="0"/>
        <w:spacing w:before="240" w:after="200" w:line="276" w:lineRule="auto"/>
        <w:rPr>
          <w:rFonts w:cs="Times New Roman"/>
          <w:b/>
          <w:bCs/>
          <w:sz w:val="32"/>
          <w:szCs w:val="32"/>
          <w:rtl/>
          <w:lang w:bidi="ar-IQ"/>
        </w:rPr>
      </w:pPr>
    </w:p>
    <w:p w14:paraId="6B766723" w14:textId="77777777" w:rsidR="003C118A" w:rsidRPr="00615040" w:rsidRDefault="003C118A" w:rsidP="003C118A">
      <w:pPr>
        <w:autoSpaceDE w:val="0"/>
        <w:autoSpaceDN w:val="0"/>
        <w:adjustRightInd w:val="0"/>
        <w:spacing w:before="240" w:after="200" w:line="276" w:lineRule="auto"/>
        <w:rPr>
          <w:rFonts w:cs="Times New Roman"/>
          <w:b/>
          <w:bCs/>
          <w:sz w:val="32"/>
          <w:szCs w:val="32"/>
          <w:rtl/>
          <w:lang w:bidi="ar-IQ"/>
        </w:rPr>
      </w:pPr>
      <w:r w:rsidRPr="00615040">
        <w:rPr>
          <w:rFonts w:cs="Times New Roman"/>
          <w:b/>
          <w:bCs/>
          <w:sz w:val="32"/>
          <w:szCs w:val="32"/>
          <w:rtl/>
          <w:lang w:bidi="ar-IQ"/>
        </w:rPr>
        <w:t>وصف المقرر</w:t>
      </w:r>
      <w:r>
        <w:rPr>
          <w:rFonts w:cs="Times New Roman" w:hint="cs"/>
          <w:b/>
          <w:bCs/>
          <w:sz w:val="32"/>
          <w:szCs w:val="32"/>
          <w:rtl/>
          <w:lang w:bidi="ar-IQ"/>
        </w:rPr>
        <w:t>: علم الفطريات</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15040" w14:paraId="48823411" w14:textId="77777777" w:rsidTr="00074950">
        <w:trPr>
          <w:trHeight w:val="794"/>
        </w:trPr>
        <w:tc>
          <w:tcPr>
            <w:tcW w:w="9720" w:type="dxa"/>
            <w:shd w:val="clear" w:color="auto" w:fill="A7BFDE"/>
          </w:tcPr>
          <w:p w14:paraId="385FA679" w14:textId="77777777" w:rsidR="003C118A" w:rsidRPr="00615040" w:rsidRDefault="003C118A" w:rsidP="00074950">
            <w:pPr>
              <w:autoSpaceDE w:val="0"/>
              <w:autoSpaceDN w:val="0"/>
              <w:adjustRightInd w:val="0"/>
              <w:spacing w:before="240" w:after="200" w:line="276" w:lineRule="auto"/>
              <w:jc w:val="both"/>
              <w:rPr>
                <w:rFonts w:cs="Times New Roman"/>
                <w:b/>
                <w:bCs/>
                <w:sz w:val="32"/>
                <w:szCs w:val="32"/>
                <w:lang w:bidi="ar-IQ"/>
              </w:rPr>
            </w:pPr>
            <w:r w:rsidRPr="00615040">
              <w:rPr>
                <w:rFonts w:cs="Times New Roman"/>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46144E49" w14:textId="77777777" w:rsidR="003C118A" w:rsidRDefault="003C118A" w:rsidP="009E43B4">
      <w:pPr>
        <w:autoSpaceDE w:val="0"/>
        <w:autoSpaceDN w:val="0"/>
        <w:adjustRightInd w:val="0"/>
        <w:spacing w:before="240" w:after="200" w:line="276" w:lineRule="auto"/>
        <w:ind w:right="-426"/>
        <w:jc w:val="both"/>
        <w:rPr>
          <w:rFonts w:cs="Times New Roman"/>
          <w:sz w:val="28"/>
          <w:szCs w:val="28"/>
          <w:rtl/>
          <w:lang w:bidi="ar-IQ"/>
        </w:rPr>
      </w:pPr>
    </w:p>
    <w:p w14:paraId="140C25C2" w14:textId="77777777" w:rsidR="009E43B4" w:rsidRPr="00615040" w:rsidRDefault="009E43B4" w:rsidP="003C118A">
      <w:pPr>
        <w:autoSpaceDE w:val="0"/>
        <w:autoSpaceDN w:val="0"/>
        <w:adjustRightInd w:val="0"/>
        <w:spacing w:before="240" w:after="200" w:line="276" w:lineRule="auto"/>
        <w:ind w:left="-335" w:right="-426"/>
        <w:jc w:val="both"/>
        <w:rPr>
          <w:rFonts w:cs="Times New Roman"/>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615040" w14:paraId="1CFC4C00" w14:textId="77777777" w:rsidTr="00A22EF7">
        <w:trPr>
          <w:trHeight w:val="624"/>
        </w:trPr>
        <w:tc>
          <w:tcPr>
            <w:tcW w:w="3780" w:type="dxa"/>
            <w:tcBorders>
              <w:right w:val="single" w:sz="6" w:space="0" w:color="4F81BD"/>
            </w:tcBorders>
            <w:shd w:val="clear" w:color="auto" w:fill="A7BFDE"/>
            <w:vAlign w:val="center"/>
          </w:tcPr>
          <w:p w14:paraId="311131C9" w14:textId="77777777" w:rsidR="003C118A" w:rsidRPr="009E43B4" w:rsidRDefault="003C118A" w:rsidP="00D545F6">
            <w:pPr>
              <w:pStyle w:val="ListParagraph"/>
              <w:numPr>
                <w:ilvl w:val="0"/>
                <w:numId w:val="219"/>
              </w:numPr>
              <w:autoSpaceDE w:val="0"/>
              <w:autoSpaceDN w:val="0"/>
              <w:adjustRightInd w:val="0"/>
              <w:rPr>
                <w:rFonts w:cs="Times New Roman"/>
                <w:sz w:val="28"/>
                <w:szCs w:val="28"/>
                <w:lang w:bidi="ar-IQ"/>
              </w:rPr>
            </w:pPr>
            <w:r w:rsidRPr="009E43B4">
              <w:rPr>
                <w:rFonts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7BAFA93C"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جامعة بغداد- كلية العلوم للبنات</w:t>
            </w:r>
          </w:p>
        </w:tc>
      </w:tr>
      <w:tr w:rsidR="003C118A" w:rsidRPr="00615040" w14:paraId="38EEFC5A" w14:textId="77777777" w:rsidTr="00A22EF7">
        <w:trPr>
          <w:trHeight w:val="624"/>
        </w:trPr>
        <w:tc>
          <w:tcPr>
            <w:tcW w:w="3780" w:type="dxa"/>
            <w:shd w:val="clear" w:color="auto" w:fill="A7BFDE"/>
            <w:vAlign w:val="center"/>
          </w:tcPr>
          <w:p w14:paraId="15FC5061" w14:textId="77777777" w:rsidR="003C118A" w:rsidRPr="009E43B4" w:rsidRDefault="003C118A" w:rsidP="00D545F6">
            <w:pPr>
              <w:pStyle w:val="ListParagraph"/>
              <w:numPr>
                <w:ilvl w:val="0"/>
                <w:numId w:val="219"/>
              </w:numPr>
              <w:autoSpaceDE w:val="0"/>
              <w:autoSpaceDN w:val="0"/>
              <w:adjustRightInd w:val="0"/>
              <w:rPr>
                <w:rFonts w:cs="Times New Roman"/>
                <w:sz w:val="28"/>
                <w:szCs w:val="28"/>
                <w:lang w:bidi="ar-IQ"/>
              </w:rPr>
            </w:pPr>
            <w:r w:rsidRPr="009E43B4">
              <w:rPr>
                <w:rFonts w:cs="Times New Roman"/>
                <w:sz w:val="28"/>
                <w:szCs w:val="28"/>
                <w:rtl/>
                <w:lang w:bidi="ar-IQ"/>
              </w:rPr>
              <w:t>القسم الجامعي / المركز</w:t>
            </w:r>
          </w:p>
        </w:tc>
        <w:tc>
          <w:tcPr>
            <w:tcW w:w="5940" w:type="dxa"/>
            <w:shd w:val="clear" w:color="auto" w:fill="D3DFEE"/>
            <w:vAlign w:val="center"/>
          </w:tcPr>
          <w:p w14:paraId="0BA44B72"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 القسم العلمي / علوم الحياة</w:t>
            </w:r>
          </w:p>
        </w:tc>
      </w:tr>
      <w:tr w:rsidR="003C118A" w:rsidRPr="00615040" w14:paraId="660643D3" w14:textId="77777777" w:rsidTr="00A22EF7">
        <w:trPr>
          <w:trHeight w:val="624"/>
        </w:trPr>
        <w:tc>
          <w:tcPr>
            <w:tcW w:w="3780" w:type="dxa"/>
            <w:tcBorders>
              <w:right w:val="single" w:sz="6" w:space="0" w:color="4F81BD"/>
            </w:tcBorders>
            <w:shd w:val="clear" w:color="auto" w:fill="A7BFDE"/>
            <w:vAlign w:val="center"/>
          </w:tcPr>
          <w:p w14:paraId="4353DB6B" w14:textId="77777777" w:rsidR="003C118A" w:rsidRPr="009E43B4" w:rsidRDefault="003C118A" w:rsidP="00D545F6">
            <w:pPr>
              <w:pStyle w:val="ListParagraph"/>
              <w:numPr>
                <w:ilvl w:val="0"/>
                <w:numId w:val="219"/>
              </w:numPr>
              <w:autoSpaceDE w:val="0"/>
              <w:autoSpaceDN w:val="0"/>
              <w:adjustRightInd w:val="0"/>
              <w:rPr>
                <w:rFonts w:cs="Times New Roman"/>
                <w:sz w:val="28"/>
                <w:szCs w:val="28"/>
                <w:lang w:bidi="ar-IQ"/>
              </w:rPr>
            </w:pPr>
            <w:r w:rsidRPr="009E43B4">
              <w:rPr>
                <w:rFonts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03155FBB" w14:textId="77777777" w:rsidR="003C118A" w:rsidRPr="00092F75" w:rsidRDefault="003C118A" w:rsidP="00A22EF7">
            <w:pPr>
              <w:autoSpaceDE w:val="0"/>
              <w:autoSpaceDN w:val="0"/>
              <w:adjustRightInd w:val="0"/>
              <w:rPr>
                <w:rFonts w:cs="Times New Roman"/>
                <w:b/>
                <w:bCs/>
                <w:sz w:val="24"/>
                <w:szCs w:val="24"/>
                <w:lang w:bidi="ar-IQ"/>
              </w:rPr>
            </w:pPr>
            <w:r w:rsidRPr="00092F75">
              <w:rPr>
                <w:rFonts w:cs="Times New Roman"/>
                <w:b/>
                <w:bCs/>
                <w:sz w:val="24"/>
                <w:szCs w:val="24"/>
                <w:lang w:bidi="ar-IQ"/>
              </w:rPr>
              <w:t>Mycology</w:t>
            </w:r>
            <w:r>
              <w:rPr>
                <w:rFonts w:cs="Times New Roman" w:hint="cs"/>
                <w:b/>
                <w:bCs/>
                <w:sz w:val="32"/>
                <w:szCs w:val="32"/>
                <w:rtl/>
                <w:lang w:bidi="ar-IQ"/>
              </w:rPr>
              <w:t xml:space="preserve"> علم </w:t>
            </w:r>
            <w:proofErr w:type="gramStart"/>
            <w:r>
              <w:rPr>
                <w:rFonts w:cs="Times New Roman" w:hint="cs"/>
                <w:b/>
                <w:bCs/>
                <w:sz w:val="32"/>
                <w:szCs w:val="32"/>
                <w:rtl/>
                <w:lang w:bidi="ar-IQ"/>
              </w:rPr>
              <w:t>الفطريات</w:t>
            </w:r>
            <w:r w:rsidRPr="00092F75">
              <w:rPr>
                <w:rFonts w:cs="Times New Roman" w:hint="cs"/>
                <w:b/>
                <w:bCs/>
                <w:sz w:val="24"/>
                <w:szCs w:val="24"/>
                <w:rtl/>
                <w:lang w:bidi="ar-IQ"/>
              </w:rPr>
              <w:t xml:space="preserve">  /</w:t>
            </w:r>
            <w:proofErr w:type="gramEnd"/>
            <w:r w:rsidRPr="00092F75">
              <w:rPr>
                <w:rFonts w:cs="Times New Roman" w:hint="cs"/>
                <w:b/>
                <w:bCs/>
                <w:sz w:val="24"/>
                <w:szCs w:val="24"/>
                <w:rtl/>
                <w:lang w:bidi="ar-IQ"/>
              </w:rPr>
              <w:t xml:space="preserve"> </w:t>
            </w:r>
            <w:r w:rsidRPr="00DA6A6B">
              <w:rPr>
                <w:rFonts w:eastAsia="Calibri" w:cs="Times New Roman"/>
                <w:b/>
                <w:bCs/>
                <w:color w:val="000000"/>
                <w:lang w:bidi="ar-IQ"/>
              </w:rPr>
              <w:t>209 BMY</w:t>
            </w:r>
          </w:p>
        </w:tc>
      </w:tr>
      <w:tr w:rsidR="003C118A" w:rsidRPr="00615040" w14:paraId="33FEEE06" w14:textId="77777777" w:rsidTr="00A22EF7">
        <w:trPr>
          <w:trHeight w:val="624"/>
        </w:trPr>
        <w:tc>
          <w:tcPr>
            <w:tcW w:w="3780" w:type="dxa"/>
            <w:tcBorders>
              <w:right w:val="single" w:sz="6" w:space="0" w:color="4F81BD"/>
            </w:tcBorders>
            <w:shd w:val="clear" w:color="auto" w:fill="A7BFDE"/>
            <w:vAlign w:val="center"/>
          </w:tcPr>
          <w:p w14:paraId="1964ED05" w14:textId="77777777" w:rsidR="003C118A" w:rsidRPr="009E43B4" w:rsidRDefault="003C118A" w:rsidP="00D545F6">
            <w:pPr>
              <w:pStyle w:val="ListParagraph"/>
              <w:numPr>
                <w:ilvl w:val="0"/>
                <w:numId w:val="219"/>
              </w:numPr>
              <w:autoSpaceDE w:val="0"/>
              <w:autoSpaceDN w:val="0"/>
              <w:adjustRightInd w:val="0"/>
              <w:rPr>
                <w:rFonts w:cs="Times New Roman"/>
                <w:sz w:val="28"/>
                <w:szCs w:val="28"/>
                <w:lang w:bidi="ar-IQ"/>
              </w:rPr>
            </w:pPr>
            <w:r w:rsidRPr="009E43B4">
              <w:rPr>
                <w:rFonts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4FE58A7E" w14:textId="77777777" w:rsidR="003C118A" w:rsidRPr="00615040" w:rsidRDefault="00EA12BF" w:rsidP="008E583E">
            <w:pPr>
              <w:autoSpaceDE w:val="0"/>
              <w:autoSpaceDN w:val="0"/>
              <w:adjustRightInd w:val="0"/>
              <w:rPr>
                <w:rFonts w:cs="Times New Roman"/>
                <w:sz w:val="28"/>
                <w:szCs w:val="28"/>
                <w:lang w:bidi="ar-IQ"/>
              </w:rPr>
            </w:pPr>
            <w:r w:rsidRPr="00EA12BF">
              <w:rPr>
                <w:rFonts w:cs="Times New Roman"/>
                <w:sz w:val="28"/>
                <w:szCs w:val="28"/>
                <w:rtl/>
                <w:lang w:bidi="ar-IQ"/>
              </w:rPr>
              <w:t xml:space="preserve">حضور فعلي </w:t>
            </w:r>
          </w:p>
        </w:tc>
      </w:tr>
      <w:tr w:rsidR="003C118A" w:rsidRPr="00615040" w14:paraId="4DF9D412" w14:textId="77777777" w:rsidTr="00A22EF7">
        <w:trPr>
          <w:trHeight w:val="624"/>
        </w:trPr>
        <w:tc>
          <w:tcPr>
            <w:tcW w:w="3780" w:type="dxa"/>
            <w:shd w:val="clear" w:color="auto" w:fill="A7BFDE"/>
            <w:vAlign w:val="center"/>
          </w:tcPr>
          <w:p w14:paraId="55FE2562" w14:textId="77777777" w:rsidR="003C118A" w:rsidRPr="009E43B4" w:rsidRDefault="003C118A" w:rsidP="00D545F6">
            <w:pPr>
              <w:pStyle w:val="ListParagraph"/>
              <w:numPr>
                <w:ilvl w:val="0"/>
                <w:numId w:val="219"/>
              </w:numPr>
              <w:autoSpaceDE w:val="0"/>
              <w:autoSpaceDN w:val="0"/>
              <w:adjustRightInd w:val="0"/>
              <w:rPr>
                <w:rFonts w:cs="Times New Roman"/>
                <w:sz w:val="28"/>
                <w:szCs w:val="28"/>
                <w:lang w:bidi="ar-IQ"/>
              </w:rPr>
            </w:pPr>
            <w:r w:rsidRPr="009E43B4">
              <w:rPr>
                <w:rFonts w:cs="Times New Roman"/>
                <w:sz w:val="28"/>
                <w:szCs w:val="28"/>
                <w:rtl/>
                <w:lang w:bidi="ar-IQ"/>
              </w:rPr>
              <w:t>الفصل / السنة</w:t>
            </w:r>
          </w:p>
        </w:tc>
        <w:tc>
          <w:tcPr>
            <w:tcW w:w="5940" w:type="dxa"/>
            <w:shd w:val="clear" w:color="auto" w:fill="D3DFEE"/>
            <w:vAlign w:val="center"/>
          </w:tcPr>
          <w:p w14:paraId="11ED0C34"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السنة </w:t>
            </w:r>
            <w:r>
              <w:rPr>
                <w:rFonts w:cs="Times New Roman" w:hint="cs"/>
                <w:sz w:val="28"/>
                <w:szCs w:val="28"/>
                <w:rtl/>
                <w:lang w:bidi="ar-IQ"/>
              </w:rPr>
              <w:t>الثانية</w:t>
            </w:r>
            <w:r w:rsidRPr="00615040">
              <w:rPr>
                <w:rFonts w:cs="Times New Roman"/>
                <w:sz w:val="28"/>
                <w:szCs w:val="28"/>
                <w:rtl/>
                <w:lang w:bidi="ar-IQ"/>
              </w:rPr>
              <w:t xml:space="preserve">/ الفصل </w:t>
            </w:r>
            <w:r>
              <w:rPr>
                <w:rFonts w:cs="Times New Roman" w:hint="cs"/>
                <w:sz w:val="28"/>
                <w:szCs w:val="28"/>
                <w:rtl/>
                <w:lang w:bidi="ar-IQ"/>
              </w:rPr>
              <w:t>الثاني</w:t>
            </w:r>
          </w:p>
        </w:tc>
      </w:tr>
      <w:tr w:rsidR="003C118A" w:rsidRPr="00615040" w14:paraId="5D179E67" w14:textId="77777777" w:rsidTr="00A22EF7">
        <w:trPr>
          <w:trHeight w:val="624"/>
        </w:trPr>
        <w:tc>
          <w:tcPr>
            <w:tcW w:w="3780" w:type="dxa"/>
            <w:tcBorders>
              <w:right w:val="single" w:sz="6" w:space="0" w:color="4F81BD"/>
            </w:tcBorders>
            <w:shd w:val="clear" w:color="auto" w:fill="A7BFDE"/>
            <w:vAlign w:val="center"/>
          </w:tcPr>
          <w:p w14:paraId="0449A4B0" w14:textId="77777777" w:rsidR="003C118A" w:rsidRPr="009E43B4" w:rsidRDefault="003C118A" w:rsidP="00D545F6">
            <w:pPr>
              <w:pStyle w:val="ListParagraph"/>
              <w:numPr>
                <w:ilvl w:val="0"/>
                <w:numId w:val="219"/>
              </w:numPr>
              <w:autoSpaceDE w:val="0"/>
              <w:autoSpaceDN w:val="0"/>
              <w:adjustRightInd w:val="0"/>
              <w:rPr>
                <w:rFonts w:cs="Times New Roman"/>
                <w:sz w:val="28"/>
                <w:szCs w:val="28"/>
                <w:lang w:bidi="ar-IQ"/>
              </w:rPr>
            </w:pPr>
            <w:r w:rsidRPr="009E43B4">
              <w:rPr>
                <w:rFonts w:cs="Times New Roman"/>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183FA7DE" w14:textId="77777777" w:rsidR="003C118A" w:rsidRPr="00615040"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60 ساعة (30 نظري ، 30 عملي)</w:t>
            </w:r>
          </w:p>
        </w:tc>
      </w:tr>
      <w:tr w:rsidR="003C118A" w:rsidRPr="00615040" w14:paraId="42ACAE9A" w14:textId="77777777" w:rsidTr="00A22EF7">
        <w:trPr>
          <w:trHeight w:val="624"/>
        </w:trPr>
        <w:tc>
          <w:tcPr>
            <w:tcW w:w="3780" w:type="dxa"/>
            <w:shd w:val="clear" w:color="auto" w:fill="A7BFDE"/>
            <w:vAlign w:val="center"/>
          </w:tcPr>
          <w:p w14:paraId="6E24BC71" w14:textId="77777777" w:rsidR="003C118A" w:rsidRPr="00615040" w:rsidRDefault="003C118A" w:rsidP="00D545F6">
            <w:pPr>
              <w:numPr>
                <w:ilvl w:val="0"/>
                <w:numId w:val="219"/>
              </w:numPr>
              <w:autoSpaceDE w:val="0"/>
              <w:autoSpaceDN w:val="0"/>
              <w:adjustRightInd w:val="0"/>
              <w:rPr>
                <w:rFonts w:cs="Times New Roman"/>
                <w:sz w:val="28"/>
                <w:szCs w:val="28"/>
                <w:lang w:bidi="ar-IQ"/>
              </w:rPr>
            </w:pPr>
            <w:r w:rsidRPr="00615040">
              <w:rPr>
                <w:rFonts w:cs="Times New Roman"/>
                <w:sz w:val="28"/>
                <w:szCs w:val="28"/>
                <w:rtl/>
                <w:lang w:bidi="ar-IQ"/>
              </w:rPr>
              <w:t xml:space="preserve">تاريخ إعداد هذا الوصف </w:t>
            </w:r>
          </w:p>
        </w:tc>
        <w:tc>
          <w:tcPr>
            <w:tcW w:w="5940" w:type="dxa"/>
            <w:shd w:val="clear" w:color="auto" w:fill="D3DFEE"/>
            <w:vAlign w:val="center"/>
          </w:tcPr>
          <w:p w14:paraId="125E31E4" w14:textId="77777777" w:rsidR="003C118A" w:rsidRPr="00615040" w:rsidRDefault="008E583E" w:rsidP="008E583E">
            <w:pPr>
              <w:autoSpaceDE w:val="0"/>
              <w:autoSpaceDN w:val="0"/>
              <w:adjustRightInd w:val="0"/>
              <w:ind w:left="360"/>
              <w:rPr>
                <w:rFonts w:cs="Times New Roman"/>
                <w:sz w:val="28"/>
                <w:szCs w:val="28"/>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615040" w14:paraId="732BD64D" w14:textId="77777777" w:rsidTr="00A22EF7">
        <w:trPr>
          <w:trHeight w:val="725"/>
        </w:trPr>
        <w:tc>
          <w:tcPr>
            <w:tcW w:w="9720" w:type="dxa"/>
            <w:gridSpan w:val="2"/>
            <w:shd w:val="clear" w:color="auto" w:fill="A7BFDE"/>
            <w:vAlign w:val="center"/>
          </w:tcPr>
          <w:p w14:paraId="75B31B51" w14:textId="77777777" w:rsidR="003C118A" w:rsidRPr="00615040" w:rsidRDefault="003C118A" w:rsidP="00D545F6">
            <w:pPr>
              <w:numPr>
                <w:ilvl w:val="0"/>
                <w:numId w:val="219"/>
              </w:numPr>
              <w:autoSpaceDE w:val="0"/>
              <w:autoSpaceDN w:val="0"/>
              <w:adjustRightInd w:val="0"/>
              <w:rPr>
                <w:rFonts w:cs="Times New Roman"/>
                <w:sz w:val="28"/>
                <w:szCs w:val="28"/>
                <w:lang w:bidi="ar-IQ"/>
              </w:rPr>
            </w:pPr>
            <w:r w:rsidRPr="00615040">
              <w:rPr>
                <w:rFonts w:cs="Times New Roman"/>
                <w:sz w:val="28"/>
                <w:szCs w:val="28"/>
                <w:rtl/>
                <w:lang w:bidi="ar-IQ"/>
              </w:rPr>
              <w:t>أهداف المقرر</w:t>
            </w:r>
          </w:p>
        </w:tc>
      </w:tr>
      <w:tr w:rsidR="003C118A" w:rsidRPr="00615040" w14:paraId="0CA06F90" w14:textId="77777777" w:rsidTr="00A22EF7">
        <w:trPr>
          <w:trHeight w:val="265"/>
        </w:trPr>
        <w:tc>
          <w:tcPr>
            <w:tcW w:w="9720" w:type="dxa"/>
            <w:gridSpan w:val="2"/>
            <w:shd w:val="clear" w:color="auto" w:fill="A7BFDE"/>
            <w:vAlign w:val="center"/>
          </w:tcPr>
          <w:p w14:paraId="73C94D1E" w14:textId="77777777" w:rsidR="003C118A" w:rsidRPr="00615040" w:rsidRDefault="003C118A" w:rsidP="00A22EF7">
            <w:pPr>
              <w:autoSpaceDE w:val="0"/>
              <w:autoSpaceDN w:val="0"/>
              <w:adjustRightInd w:val="0"/>
              <w:ind w:left="360"/>
              <w:rPr>
                <w:rFonts w:cs="Times New Roman"/>
                <w:sz w:val="28"/>
                <w:szCs w:val="28"/>
                <w:lang w:bidi="ar-IQ"/>
              </w:rPr>
            </w:pPr>
            <w:r w:rsidRPr="009E43B4">
              <w:rPr>
                <w:rFonts w:cs="Times New Roman"/>
                <w:sz w:val="32"/>
                <w:szCs w:val="32"/>
                <w:rtl/>
                <w:lang w:bidi="ar-IQ"/>
              </w:rPr>
              <w:t>يهدف هذا المقرر</w:t>
            </w:r>
            <w:r w:rsidRPr="009E43B4">
              <w:rPr>
                <w:rFonts w:cs="Times New Roman" w:hint="cs"/>
                <w:sz w:val="32"/>
                <w:szCs w:val="32"/>
                <w:rtl/>
                <w:lang w:bidi="ar-IQ"/>
              </w:rPr>
              <w:t xml:space="preserve"> الى تمكين الطالب من استيعاب مفهوم علم الفطريات ، ودراسة اشكالها واهميتها في البيئة وتصنيفها وتغذيتها وتكاثرها والتعرف على اهم الفطريات الموجودة في الطبيعة ذات العلاقة بالانسان والحيوان والنبات</w:t>
            </w:r>
            <w:r>
              <w:rPr>
                <w:rFonts w:cs="Times New Roman" w:hint="cs"/>
                <w:sz w:val="28"/>
                <w:szCs w:val="28"/>
                <w:rtl/>
                <w:lang w:bidi="ar-IQ"/>
              </w:rPr>
              <w:t>.</w:t>
            </w:r>
          </w:p>
        </w:tc>
      </w:tr>
    </w:tbl>
    <w:p w14:paraId="01E49DF0" w14:textId="77777777" w:rsidR="003C118A" w:rsidRPr="00615040" w:rsidRDefault="003C118A" w:rsidP="003C118A">
      <w:pPr>
        <w:rPr>
          <w:rFonts w:cs="Times New Roman"/>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15040" w14:paraId="1EDC96E3" w14:textId="77777777" w:rsidTr="00A22EF7">
        <w:trPr>
          <w:trHeight w:val="653"/>
        </w:trPr>
        <w:tc>
          <w:tcPr>
            <w:tcW w:w="9720" w:type="dxa"/>
            <w:shd w:val="clear" w:color="auto" w:fill="A7BFDE"/>
            <w:vAlign w:val="center"/>
          </w:tcPr>
          <w:p w14:paraId="3A8BC3A0" w14:textId="77777777" w:rsidR="003C118A" w:rsidRPr="00615040" w:rsidRDefault="003C118A" w:rsidP="00D545F6">
            <w:pPr>
              <w:numPr>
                <w:ilvl w:val="0"/>
                <w:numId w:val="219"/>
              </w:numPr>
              <w:tabs>
                <w:tab w:val="left" w:pos="507"/>
              </w:tabs>
              <w:autoSpaceDE w:val="0"/>
              <w:autoSpaceDN w:val="0"/>
              <w:adjustRightInd w:val="0"/>
              <w:rPr>
                <w:rFonts w:cs="Times New Roman"/>
                <w:sz w:val="28"/>
                <w:szCs w:val="28"/>
                <w:lang w:bidi="ar-IQ"/>
              </w:rPr>
            </w:pPr>
            <w:r w:rsidRPr="00615040">
              <w:rPr>
                <w:rFonts w:cs="Times New Roman"/>
                <w:sz w:val="28"/>
                <w:szCs w:val="28"/>
                <w:rtl/>
                <w:lang w:bidi="ar-IQ"/>
              </w:rPr>
              <w:t>مخرجات التعلم وطرائق التعليم والتعلم والتقييم</w:t>
            </w:r>
          </w:p>
        </w:tc>
      </w:tr>
      <w:tr w:rsidR="003C118A" w:rsidRPr="00615040" w14:paraId="691E56B5" w14:textId="77777777" w:rsidTr="00A22EF7">
        <w:trPr>
          <w:trHeight w:val="2490"/>
        </w:trPr>
        <w:tc>
          <w:tcPr>
            <w:tcW w:w="9720" w:type="dxa"/>
            <w:shd w:val="clear" w:color="auto" w:fill="A7BFDE"/>
            <w:vAlign w:val="center"/>
          </w:tcPr>
          <w:p w14:paraId="0F955111" w14:textId="77777777" w:rsidR="003C118A" w:rsidRPr="00615040" w:rsidRDefault="003C118A" w:rsidP="00A22EF7">
            <w:pPr>
              <w:autoSpaceDE w:val="0"/>
              <w:autoSpaceDN w:val="0"/>
              <w:adjustRightInd w:val="0"/>
              <w:ind w:left="432"/>
              <w:rPr>
                <w:rFonts w:cs="Times New Roman"/>
                <w:sz w:val="28"/>
                <w:szCs w:val="28"/>
                <w:lang w:bidi="ar-IQ"/>
              </w:rPr>
            </w:pPr>
            <w:r>
              <w:rPr>
                <w:rFonts w:cs="Times New Roman"/>
                <w:sz w:val="28"/>
                <w:szCs w:val="28"/>
                <w:rtl/>
                <w:lang w:bidi="ar-IQ"/>
              </w:rPr>
              <w:lastRenderedPageBreak/>
              <w:t>أ- ال</w:t>
            </w:r>
            <w:r>
              <w:rPr>
                <w:rFonts w:cs="Times New Roman" w:hint="cs"/>
                <w:sz w:val="28"/>
                <w:szCs w:val="28"/>
                <w:rtl/>
                <w:lang w:bidi="ar-IQ"/>
              </w:rPr>
              <w:t>اهداف المعرفية</w:t>
            </w:r>
          </w:p>
          <w:p w14:paraId="6E53C167"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أ1-</w:t>
            </w:r>
            <w:r>
              <w:rPr>
                <w:rFonts w:cs="Times New Roman" w:hint="cs"/>
                <w:sz w:val="28"/>
                <w:szCs w:val="28"/>
                <w:rtl/>
                <w:lang w:bidi="ar-IQ"/>
              </w:rPr>
              <w:t xml:space="preserve">التعرف على اشكال الفطريات المختلفة في الطبيعة  </w:t>
            </w:r>
          </w:p>
          <w:p w14:paraId="1E2F9085"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أ2-</w:t>
            </w:r>
            <w:r>
              <w:rPr>
                <w:rFonts w:cs="Times New Roman" w:hint="cs"/>
                <w:sz w:val="28"/>
                <w:szCs w:val="28"/>
                <w:rtl/>
                <w:lang w:bidi="ar-IQ"/>
              </w:rPr>
              <w:t xml:space="preserve">التعرف على اهم المميزات الخاصة بالفطريات </w:t>
            </w:r>
          </w:p>
          <w:p w14:paraId="21C7FAC9"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أ3- </w:t>
            </w:r>
            <w:r>
              <w:rPr>
                <w:rFonts w:cs="Times New Roman" w:hint="cs"/>
                <w:sz w:val="28"/>
                <w:szCs w:val="28"/>
                <w:rtl/>
                <w:lang w:bidi="ar-IQ"/>
              </w:rPr>
              <w:t>معرفة طرائق تصنيفها وكيفية تشخيصها</w:t>
            </w:r>
          </w:p>
          <w:p w14:paraId="0FECBAE7"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أ4-</w:t>
            </w:r>
            <w:r>
              <w:rPr>
                <w:rFonts w:cs="Times New Roman" w:hint="cs"/>
                <w:sz w:val="28"/>
                <w:szCs w:val="28"/>
                <w:rtl/>
                <w:lang w:bidi="ar-IQ"/>
              </w:rPr>
              <w:t xml:space="preserve">معرفة وفهم دورات خياتها وطرائق تكاثرها وانتشارها  </w:t>
            </w:r>
          </w:p>
          <w:p w14:paraId="07CAE725"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أ5- </w:t>
            </w:r>
            <w:r>
              <w:rPr>
                <w:rFonts w:cs="Times New Roman" w:hint="cs"/>
                <w:sz w:val="28"/>
                <w:szCs w:val="28"/>
                <w:rtl/>
                <w:lang w:bidi="ar-IQ"/>
              </w:rPr>
              <w:t xml:space="preserve"> معرفة اهميتها البيئية والاقتصادية (المنافع والاضرار) </w:t>
            </w:r>
          </w:p>
          <w:p w14:paraId="0E1224E6"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أ6-  </w:t>
            </w:r>
            <w:r>
              <w:rPr>
                <w:rFonts w:cs="Times New Roman" w:hint="cs"/>
                <w:sz w:val="28"/>
                <w:szCs w:val="28"/>
                <w:rtl/>
                <w:lang w:bidi="ar-IQ"/>
              </w:rPr>
              <w:t>التعرف على اهم الاجناس والانواع الفطرية ذات العلاقة بحياة الانسان</w:t>
            </w:r>
          </w:p>
        </w:tc>
      </w:tr>
      <w:tr w:rsidR="003C118A" w:rsidRPr="00615040" w14:paraId="11806CDE" w14:textId="77777777" w:rsidTr="00A22EF7">
        <w:trPr>
          <w:trHeight w:val="1631"/>
        </w:trPr>
        <w:tc>
          <w:tcPr>
            <w:tcW w:w="9720" w:type="dxa"/>
            <w:shd w:val="clear" w:color="auto" w:fill="A7BFDE"/>
            <w:vAlign w:val="center"/>
          </w:tcPr>
          <w:p w14:paraId="4BF13EB6" w14:textId="77777777" w:rsidR="003C118A" w:rsidRPr="00615040" w:rsidRDefault="003C118A" w:rsidP="00A22EF7">
            <w:pPr>
              <w:autoSpaceDE w:val="0"/>
              <w:autoSpaceDN w:val="0"/>
              <w:adjustRightInd w:val="0"/>
              <w:ind w:left="360"/>
              <w:rPr>
                <w:rFonts w:cs="Times New Roman"/>
                <w:sz w:val="28"/>
                <w:szCs w:val="28"/>
                <w:rtl/>
                <w:lang w:bidi="ar-IQ"/>
              </w:rPr>
            </w:pPr>
            <w:r>
              <w:rPr>
                <w:rFonts w:cs="Times New Roman"/>
                <w:sz w:val="28"/>
                <w:szCs w:val="28"/>
                <w:rtl/>
                <w:lang w:bidi="ar-IQ"/>
              </w:rPr>
              <w:t xml:space="preserve">ب -  </w:t>
            </w:r>
            <w:r>
              <w:rPr>
                <w:rFonts w:cs="Times New Roman" w:hint="cs"/>
                <w:sz w:val="28"/>
                <w:szCs w:val="28"/>
                <w:rtl/>
                <w:lang w:bidi="ar-IQ"/>
              </w:rPr>
              <w:t xml:space="preserve">الاهداف المهاراتية </w:t>
            </w:r>
            <w:r>
              <w:rPr>
                <w:rFonts w:cs="Times New Roman"/>
                <w:sz w:val="28"/>
                <w:szCs w:val="28"/>
                <w:rtl/>
                <w:lang w:bidi="ar-IQ"/>
              </w:rPr>
              <w:t xml:space="preserve"> الخاصة </w:t>
            </w:r>
            <w:r>
              <w:rPr>
                <w:rFonts w:cs="Times New Roman" w:hint="cs"/>
                <w:sz w:val="28"/>
                <w:szCs w:val="28"/>
                <w:rtl/>
                <w:lang w:bidi="ar-IQ"/>
              </w:rPr>
              <w:t xml:space="preserve"> بالبرنامج</w:t>
            </w:r>
          </w:p>
          <w:p w14:paraId="00FFA79C"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 xml:space="preserve">ب1 </w:t>
            </w:r>
            <w:r>
              <w:rPr>
                <w:rFonts w:cs="Times New Roman"/>
                <w:sz w:val="28"/>
                <w:szCs w:val="28"/>
                <w:rtl/>
                <w:lang w:bidi="ar-IQ"/>
              </w:rPr>
              <w:t>–</w:t>
            </w:r>
            <w:r>
              <w:rPr>
                <w:rFonts w:cs="Times New Roman" w:hint="cs"/>
                <w:sz w:val="28"/>
                <w:szCs w:val="28"/>
                <w:rtl/>
                <w:lang w:bidi="ar-IQ"/>
              </w:rPr>
              <w:t xml:space="preserve">كيفية صناعة البيئات والمزارع الفطرية لغرض تنميتها ودراستها </w:t>
            </w:r>
          </w:p>
          <w:p w14:paraId="6ACDB6D4"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 xml:space="preserve">ب2 - </w:t>
            </w:r>
            <w:r>
              <w:rPr>
                <w:rFonts w:cs="Times New Roman" w:hint="cs"/>
                <w:sz w:val="28"/>
                <w:szCs w:val="28"/>
                <w:rtl/>
                <w:lang w:bidi="ar-IQ"/>
              </w:rPr>
              <w:t xml:space="preserve"> كيفية عزل وتشخيص الفطريات</w:t>
            </w:r>
          </w:p>
          <w:p w14:paraId="70EBD4D5"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 xml:space="preserve">ب3 - </w:t>
            </w:r>
            <w:r>
              <w:rPr>
                <w:rFonts w:cs="Times New Roman" w:hint="cs"/>
                <w:sz w:val="28"/>
                <w:szCs w:val="28"/>
                <w:rtl/>
                <w:lang w:bidi="ar-IQ"/>
              </w:rPr>
              <w:t xml:space="preserve"> الدراسة المجهرية في تشخيص وتصنيف الفطريات المعزولة </w:t>
            </w:r>
          </w:p>
          <w:p w14:paraId="2250D176"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ب4-  </w:t>
            </w:r>
            <w:r>
              <w:rPr>
                <w:rFonts w:cs="Times New Roman" w:hint="cs"/>
                <w:sz w:val="28"/>
                <w:szCs w:val="28"/>
                <w:rtl/>
                <w:lang w:bidi="ar-IQ"/>
              </w:rPr>
              <w:t xml:space="preserve"> كيفية حفظ العينات الفطرية لغرض دراستها</w:t>
            </w:r>
            <w:r w:rsidRPr="00615040">
              <w:rPr>
                <w:rFonts w:cs="Times New Roman"/>
                <w:sz w:val="28"/>
                <w:szCs w:val="28"/>
                <w:rtl/>
                <w:lang w:bidi="ar-IQ"/>
              </w:rPr>
              <w:t xml:space="preserve">   </w:t>
            </w:r>
          </w:p>
        </w:tc>
      </w:tr>
      <w:tr w:rsidR="003C118A" w:rsidRPr="00615040" w14:paraId="712DC9E3" w14:textId="77777777" w:rsidTr="00A22EF7">
        <w:trPr>
          <w:trHeight w:val="423"/>
        </w:trPr>
        <w:tc>
          <w:tcPr>
            <w:tcW w:w="9720" w:type="dxa"/>
            <w:shd w:val="clear" w:color="auto" w:fill="A7BFDE"/>
            <w:vAlign w:val="center"/>
          </w:tcPr>
          <w:p w14:paraId="06DD41B1" w14:textId="77777777" w:rsidR="003C118A" w:rsidRPr="00615040" w:rsidRDefault="003C118A" w:rsidP="00A22EF7">
            <w:pPr>
              <w:autoSpaceDE w:val="0"/>
              <w:autoSpaceDN w:val="0"/>
              <w:adjustRightInd w:val="0"/>
              <w:ind w:left="360"/>
              <w:rPr>
                <w:rFonts w:cs="Times New Roman"/>
                <w:sz w:val="28"/>
                <w:szCs w:val="28"/>
                <w:lang w:bidi="ar-IQ"/>
              </w:rPr>
            </w:pPr>
            <w:r w:rsidRPr="00615040">
              <w:rPr>
                <w:rFonts w:cs="Times New Roman"/>
                <w:sz w:val="28"/>
                <w:szCs w:val="28"/>
                <w:rtl/>
                <w:lang w:bidi="ar-IQ"/>
              </w:rPr>
              <w:t xml:space="preserve">     طرائق التعليم والتعلم </w:t>
            </w:r>
          </w:p>
        </w:tc>
      </w:tr>
      <w:tr w:rsidR="003C118A" w:rsidRPr="00615040" w14:paraId="7C8525B8" w14:textId="77777777" w:rsidTr="00A22EF7">
        <w:trPr>
          <w:trHeight w:val="624"/>
        </w:trPr>
        <w:tc>
          <w:tcPr>
            <w:tcW w:w="9720" w:type="dxa"/>
            <w:shd w:val="clear" w:color="auto" w:fill="A7BFDE"/>
            <w:vAlign w:val="center"/>
          </w:tcPr>
          <w:p w14:paraId="04A6F836" w14:textId="77777777" w:rsidR="003C118A" w:rsidRDefault="003C118A" w:rsidP="00D545F6">
            <w:pPr>
              <w:pStyle w:val="ListParagraph"/>
              <w:numPr>
                <w:ilvl w:val="0"/>
                <w:numId w:val="55"/>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التعليم: توفير محاضرات مطبوعة ومن مصادر حديثة ومتنوعة وغنية بالامثلة</w:t>
            </w:r>
          </w:p>
          <w:p w14:paraId="148CF514" w14:textId="77777777" w:rsidR="003C118A" w:rsidRDefault="003C118A" w:rsidP="00D545F6">
            <w:pPr>
              <w:pStyle w:val="ListParagraph"/>
              <w:numPr>
                <w:ilvl w:val="0"/>
                <w:numId w:val="55"/>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التعليم: تسخير السبورة الذكية يهدف تعلم الطلبة وتوضيح خطوات الدرس</w:t>
            </w:r>
          </w:p>
          <w:p w14:paraId="7EA2C259" w14:textId="77777777" w:rsidR="003C118A" w:rsidRDefault="003C118A" w:rsidP="00D545F6">
            <w:pPr>
              <w:pStyle w:val="ListParagraph"/>
              <w:numPr>
                <w:ilvl w:val="0"/>
                <w:numId w:val="55"/>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التعليم:اعطاء بعض الامثلة التوضيحية حول كيفية اجراء البحث العلمي</w:t>
            </w:r>
          </w:p>
          <w:p w14:paraId="4506D87A" w14:textId="77777777" w:rsidR="003C118A" w:rsidRDefault="003C118A" w:rsidP="00D545F6">
            <w:pPr>
              <w:pStyle w:val="ListParagraph"/>
              <w:numPr>
                <w:ilvl w:val="0"/>
                <w:numId w:val="55"/>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التعلم: طرح اسئلة واستفسارات وجعل الطالبات ان يتحول الى تدريس بالشرح</w:t>
            </w:r>
          </w:p>
          <w:p w14:paraId="32AB9BCF" w14:textId="77777777" w:rsidR="003C118A" w:rsidRPr="00E361B5" w:rsidRDefault="003C118A" w:rsidP="00D545F6">
            <w:pPr>
              <w:pStyle w:val="ListParagraph"/>
              <w:numPr>
                <w:ilvl w:val="0"/>
                <w:numId w:val="55"/>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التعلم: اسئلة مباشرة لمعرفة مدى تفاعل الطالب مع الدرس وتوفير بيئة يمكن الطالب من ادارة المحاضرة</w:t>
            </w:r>
          </w:p>
        </w:tc>
      </w:tr>
      <w:tr w:rsidR="003C118A" w:rsidRPr="00615040" w14:paraId="28512AF0" w14:textId="77777777" w:rsidTr="00A22EF7">
        <w:trPr>
          <w:trHeight w:val="400"/>
        </w:trPr>
        <w:tc>
          <w:tcPr>
            <w:tcW w:w="9720" w:type="dxa"/>
            <w:shd w:val="clear" w:color="auto" w:fill="A7BFDE"/>
            <w:vAlign w:val="center"/>
          </w:tcPr>
          <w:p w14:paraId="1B04F5AA" w14:textId="77777777" w:rsidR="003C118A" w:rsidRPr="00615040" w:rsidRDefault="003C118A" w:rsidP="00A22EF7">
            <w:pPr>
              <w:autoSpaceDE w:val="0"/>
              <w:autoSpaceDN w:val="0"/>
              <w:adjustRightInd w:val="0"/>
              <w:ind w:left="360"/>
              <w:rPr>
                <w:rFonts w:cs="Times New Roman"/>
                <w:sz w:val="28"/>
                <w:szCs w:val="28"/>
                <w:lang w:bidi="ar-IQ"/>
              </w:rPr>
            </w:pPr>
            <w:r w:rsidRPr="00615040">
              <w:rPr>
                <w:rFonts w:cs="Times New Roman"/>
                <w:sz w:val="28"/>
                <w:szCs w:val="28"/>
                <w:rtl/>
                <w:lang w:bidi="ar-IQ"/>
              </w:rPr>
              <w:t xml:space="preserve">     طرائق التقييم </w:t>
            </w:r>
          </w:p>
        </w:tc>
      </w:tr>
      <w:tr w:rsidR="003C118A" w:rsidRPr="00615040" w14:paraId="3EEC454F" w14:textId="77777777" w:rsidTr="00A22EF7">
        <w:trPr>
          <w:trHeight w:val="624"/>
        </w:trPr>
        <w:tc>
          <w:tcPr>
            <w:tcW w:w="9720" w:type="dxa"/>
            <w:shd w:val="clear" w:color="auto" w:fill="A7BFDE"/>
            <w:vAlign w:val="center"/>
          </w:tcPr>
          <w:p w14:paraId="4CE90B29" w14:textId="77777777" w:rsidR="003C118A" w:rsidRDefault="003C118A" w:rsidP="00D545F6">
            <w:pPr>
              <w:pStyle w:val="ListParagraph"/>
              <w:numPr>
                <w:ilvl w:val="0"/>
                <w:numId w:val="56"/>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الاختبارات القصيرة </w:t>
            </w:r>
            <w:r>
              <w:rPr>
                <w:rFonts w:ascii="Times New Roman" w:hAnsi="Times New Roman" w:cs="Times New Roman"/>
                <w:sz w:val="28"/>
                <w:szCs w:val="28"/>
                <w:lang w:bidi="ar-IQ"/>
              </w:rPr>
              <w:t>Quiz</w:t>
            </w:r>
            <w:r>
              <w:rPr>
                <w:rFonts w:ascii="Times New Roman" w:hAnsi="Times New Roman" w:cs="Times New Roman" w:hint="cs"/>
                <w:sz w:val="28"/>
                <w:szCs w:val="28"/>
                <w:rtl/>
                <w:lang w:bidi="ar-IQ"/>
              </w:rPr>
              <w:t xml:space="preserve"> الاسبوعية</w:t>
            </w:r>
          </w:p>
          <w:p w14:paraId="235DF2CC" w14:textId="77777777" w:rsidR="003C118A" w:rsidRDefault="003C118A" w:rsidP="00D545F6">
            <w:pPr>
              <w:pStyle w:val="ListParagraph"/>
              <w:numPr>
                <w:ilvl w:val="0"/>
                <w:numId w:val="56"/>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طرح اسئلة شفهية وتسجيل الاجابة</w:t>
            </w:r>
          </w:p>
          <w:p w14:paraId="663839D9" w14:textId="77777777" w:rsidR="003C118A" w:rsidRDefault="003C118A" w:rsidP="00D545F6">
            <w:pPr>
              <w:pStyle w:val="ListParagraph"/>
              <w:numPr>
                <w:ilvl w:val="0"/>
                <w:numId w:val="56"/>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طرح الاسئلة الفجائية والمتداخلة مع الشرح</w:t>
            </w:r>
          </w:p>
          <w:p w14:paraId="16102D73" w14:textId="77777777" w:rsidR="003C118A" w:rsidRDefault="003C118A" w:rsidP="00D545F6">
            <w:pPr>
              <w:pStyle w:val="ListParagraph"/>
              <w:numPr>
                <w:ilvl w:val="0"/>
                <w:numId w:val="56"/>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 xml:space="preserve">الاختبارات المختبرية الاسبوعية </w:t>
            </w:r>
          </w:p>
          <w:p w14:paraId="05AC52AC" w14:textId="77777777" w:rsidR="003C118A" w:rsidRPr="00121A32" w:rsidRDefault="003C118A" w:rsidP="00D545F6">
            <w:pPr>
              <w:pStyle w:val="ListParagraph"/>
              <w:numPr>
                <w:ilvl w:val="0"/>
                <w:numId w:val="56"/>
              </w:numPr>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hint="cs"/>
                <w:sz w:val="28"/>
                <w:szCs w:val="28"/>
                <w:rtl/>
                <w:lang w:bidi="ar-IQ"/>
              </w:rPr>
              <w:t>الاختبارالت الشهرية والفصلية النظرية والعملية</w:t>
            </w:r>
          </w:p>
        </w:tc>
      </w:tr>
      <w:tr w:rsidR="003C118A" w:rsidRPr="00615040" w14:paraId="22F0C1B4" w14:textId="77777777" w:rsidTr="00A22EF7">
        <w:trPr>
          <w:trHeight w:val="1290"/>
        </w:trPr>
        <w:tc>
          <w:tcPr>
            <w:tcW w:w="9720" w:type="dxa"/>
            <w:shd w:val="clear" w:color="auto" w:fill="A7BFDE"/>
            <w:vAlign w:val="center"/>
          </w:tcPr>
          <w:p w14:paraId="092BC3B7" w14:textId="77777777" w:rsidR="003C118A" w:rsidRPr="00615040" w:rsidRDefault="003C118A" w:rsidP="00A22EF7">
            <w:pPr>
              <w:autoSpaceDE w:val="0"/>
              <w:autoSpaceDN w:val="0"/>
              <w:adjustRightInd w:val="0"/>
              <w:ind w:left="360"/>
              <w:rPr>
                <w:rFonts w:cs="Times New Roman"/>
                <w:sz w:val="28"/>
                <w:szCs w:val="28"/>
                <w:rtl/>
                <w:lang w:bidi="ar-IQ"/>
              </w:rPr>
            </w:pPr>
            <w:r>
              <w:rPr>
                <w:rFonts w:cs="Times New Roman"/>
                <w:sz w:val="28"/>
                <w:szCs w:val="28"/>
                <w:rtl/>
                <w:lang w:bidi="ar-IQ"/>
              </w:rPr>
              <w:t xml:space="preserve">ج- </w:t>
            </w:r>
            <w:r>
              <w:rPr>
                <w:rFonts w:cs="Times New Roman" w:hint="cs"/>
                <w:sz w:val="28"/>
                <w:szCs w:val="28"/>
                <w:rtl/>
                <w:lang w:bidi="ar-IQ"/>
              </w:rPr>
              <w:t xml:space="preserve"> الاهداف الوجدانية والقيمية</w:t>
            </w:r>
          </w:p>
          <w:p w14:paraId="6EFFF90D"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ج1-</w:t>
            </w:r>
            <w:r>
              <w:rPr>
                <w:rFonts w:cs="Times New Roman" w:hint="cs"/>
                <w:sz w:val="28"/>
                <w:szCs w:val="28"/>
                <w:rtl/>
                <w:lang w:bidi="ar-IQ"/>
              </w:rPr>
              <w:t xml:space="preserve"> طرح اسئلة شفوية اثناء المحاضرة ويطلب من الطالب البحث عن الحل في الاسبوع القادم</w:t>
            </w:r>
          </w:p>
          <w:p w14:paraId="6D02630D"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ج2-</w:t>
            </w:r>
            <w:r>
              <w:rPr>
                <w:rFonts w:cs="Times New Roman" w:hint="cs"/>
                <w:sz w:val="28"/>
                <w:szCs w:val="28"/>
                <w:rtl/>
                <w:lang w:bidi="ar-IQ"/>
              </w:rPr>
              <w:t xml:space="preserve"> اشراك الطالبة في مناقشة بعض النقاط والمواضيع الاساسية في الدرس </w:t>
            </w:r>
          </w:p>
          <w:p w14:paraId="0F9EE954"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ج3-</w:t>
            </w:r>
            <w:r>
              <w:rPr>
                <w:rFonts w:cs="Times New Roman" w:hint="cs"/>
                <w:sz w:val="28"/>
                <w:szCs w:val="28"/>
                <w:rtl/>
                <w:lang w:bidi="ar-IQ"/>
              </w:rPr>
              <w:t xml:space="preserve"> طرح عدة حلول لسؤال محدد واشراك الطلبة في انتقاء الحل الامثل</w:t>
            </w:r>
          </w:p>
          <w:p w14:paraId="5E69FBE1"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ج4-  </w:t>
            </w:r>
            <w:r>
              <w:rPr>
                <w:rFonts w:cs="Times New Roman" w:hint="cs"/>
                <w:sz w:val="28"/>
                <w:szCs w:val="28"/>
                <w:rtl/>
                <w:lang w:bidi="ar-IQ"/>
              </w:rPr>
              <w:t>اشتراك الطلبة في كيفية معالجة مشكلة معينة واعطاء فرصة لايجاد الحل الامثل</w:t>
            </w:r>
            <w:r w:rsidRPr="00615040">
              <w:rPr>
                <w:rFonts w:cs="Times New Roman"/>
                <w:sz w:val="28"/>
                <w:szCs w:val="28"/>
                <w:rtl/>
                <w:lang w:bidi="ar-IQ"/>
              </w:rPr>
              <w:t xml:space="preserve"> </w:t>
            </w:r>
          </w:p>
        </w:tc>
      </w:tr>
      <w:tr w:rsidR="003C118A" w:rsidRPr="00615040" w14:paraId="0B953971" w14:textId="77777777" w:rsidTr="00A22EF7">
        <w:trPr>
          <w:trHeight w:val="471"/>
        </w:trPr>
        <w:tc>
          <w:tcPr>
            <w:tcW w:w="9720" w:type="dxa"/>
            <w:shd w:val="clear" w:color="auto" w:fill="A7BFDE"/>
            <w:vAlign w:val="center"/>
          </w:tcPr>
          <w:p w14:paraId="0943DD80" w14:textId="77777777" w:rsidR="003C118A" w:rsidRPr="00615040" w:rsidRDefault="003C118A" w:rsidP="00A22EF7">
            <w:pPr>
              <w:tabs>
                <w:tab w:val="left" w:pos="612"/>
              </w:tabs>
              <w:autoSpaceDE w:val="0"/>
              <w:autoSpaceDN w:val="0"/>
              <w:adjustRightInd w:val="0"/>
              <w:ind w:left="360"/>
              <w:rPr>
                <w:rFonts w:cs="Times New Roman"/>
                <w:sz w:val="28"/>
                <w:szCs w:val="28"/>
                <w:lang w:bidi="ar-IQ"/>
              </w:rPr>
            </w:pPr>
            <w:r w:rsidRPr="00615040">
              <w:rPr>
                <w:rFonts w:cs="Times New Roman"/>
                <w:sz w:val="28"/>
                <w:szCs w:val="28"/>
                <w:rtl/>
                <w:lang w:bidi="ar-IQ"/>
              </w:rPr>
              <w:t xml:space="preserve">    طرائق التعليم والتعلم </w:t>
            </w:r>
          </w:p>
        </w:tc>
      </w:tr>
      <w:tr w:rsidR="003C118A" w:rsidRPr="00615040" w14:paraId="3A40D9C4" w14:textId="77777777" w:rsidTr="00A22EF7">
        <w:trPr>
          <w:trHeight w:val="624"/>
        </w:trPr>
        <w:tc>
          <w:tcPr>
            <w:tcW w:w="9720" w:type="dxa"/>
            <w:shd w:val="clear" w:color="auto" w:fill="A7BFDE"/>
            <w:vAlign w:val="center"/>
          </w:tcPr>
          <w:p w14:paraId="76C95187" w14:textId="77777777" w:rsidR="003C118A" w:rsidRPr="00DB131F"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المناقشة التي تطرح في اثناء المحاضرة و محاولة اشراك جميع الطلبة خصوصا في ساعات العملي و التطرق الى تفاصيل الامور ومناقشتها و الاستماع الى القرص المرفق مع الكتاب المنهجي.</w:t>
            </w:r>
          </w:p>
          <w:p w14:paraId="2449B210" w14:textId="77777777" w:rsidR="003C118A" w:rsidRPr="00615040" w:rsidRDefault="003C118A" w:rsidP="00A22EF7">
            <w:pPr>
              <w:autoSpaceDE w:val="0"/>
              <w:autoSpaceDN w:val="0"/>
              <w:adjustRightInd w:val="0"/>
              <w:rPr>
                <w:rFonts w:cs="Times New Roman"/>
                <w:sz w:val="28"/>
                <w:szCs w:val="28"/>
                <w:lang w:bidi="ar-IQ"/>
              </w:rPr>
            </w:pPr>
          </w:p>
        </w:tc>
      </w:tr>
      <w:tr w:rsidR="003C118A" w:rsidRPr="00615040" w14:paraId="43959B2D" w14:textId="77777777" w:rsidTr="00A22EF7">
        <w:trPr>
          <w:trHeight w:val="425"/>
        </w:trPr>
        <w:tc>
          <w:tcPr>
            <w:tcW w:w="9720" w:type="dxa"/>
            <w:shd w:val="clear" w:color="auto" w:fill="A7BFDE"/>
            <w:vAlign w:val="center"/>
          </w:tcPr>
          <w:p w14:paraId="64EF18C1"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3C118A" w:rsidRPr="00615040" w14:paraId="7D4ADF0D" w14:textId="77777777" w:rsidTr="00A22EF7">
        <w:trPr>
          <w:trHeight w:val="624"/>
        </w:trPr>
        <w:tc>
          <w:tcPr>
            <w:tcW w:w="9720" w:type="dxa"/>
            <w:shd w:val="clear" w:color="auto" w:fill="A7BFDE"/>
            <w:vAlign w:val="center"/>
          </w:tcPr>
          <w:p w14:paraId="5D6ED8E0"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p>
          <w:p w14:paraId="0082E6D1" w14:textId="77777777" w:rsidR="003C118A" w:rsidRDefault="003C118A" w:rsidP="00D545F6">
            <w:pPr>
              <w:numPr>
                <w:ilvl w:val="0"/>
                <w:numId w:val="2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الاختبارات القصيرة</w:t>
            </w:r>
          </w:p>
          <w:p w14:paraId="38DD8072" w14:textId="77777777" w:rsidR="003C118A" w:rsidRDefault="003C118A" w:rsidP="00D545F6">
            <w:pPr>
              <w:numPr>
                <w:ilvl w:val="0"/>
                <w:numId w:val="2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تقديم التقارير بشكل فردي والقاءها على الطلبة</w:t>
            </w:r>
          </w:p>
          <w:p w14:paraId="249568D0" w14:textId="77777777" w:rsidR="003C118A" w:rsidRDefault="003C118A" w:rsidP="00D545F6">
            <w:pPr>
              <w:numPr>
                <w:ilvl w:val="0"/>
                <w:numId w:val="2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المشاركة و المناقشة بمواضيع متداخلة مع المادة</w:t>
            </w:r>
          </w:p>
          <w:p w14:paraId="12E2B8E0" w14:textId="77777777" w:rsidR="003C118A" w:rsidRDefault="003C118A" w:rsidP="00D545F6">
            <w:pPr>
              <w:numPr>
                <w:ilvl w:val="0"/>
                <w:numId w:val="2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 xml:space="preserve">الاختبارات على الاستماع لتمكين الطالب من فهم الانصات </w:t>
            </w:r>
          </w:p>
          <w:p w14:paraId="1EDB1D87" w14:textId="77777777" w:rsidR="003C118A" w:rsidRPr="00DB131F" w:rsidRDefault="003C118A" w:rsidP="00D545F6">
            <w:pPr>
              <w:numPr>
                <w:ilvl w:val="0"/>
                <w:numId w:val="2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الاختبارات التحريرية الشهرية والفصلية</w:t>
            </w:r>
          </w:p>
          <w:p w14:paraId="570887B4" w14:textId="77777777" w:rsidR="003C118A" w:rsidRPr="00DB131F"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615040" w14:paraId="05DEC514" w14:textId="77777777" w:rsidTr="00A22EF7">
        <w:trPr>
          <w:trHeight w:val="1584"/>
        </w:trPr>
        <w:tc>
          <w:tcPr>
            <w:tcW w:w="9720" w:type="dxa"/>
            <w:shd w:val="clear" w:color="auto" w:fill="A7BFDE"/>
            <w:vAlign w:val="center"/>
          </w:tcPr>
          <w:p w14:paraId="3C5BEDAF" w14:textId="77777777" w:rsidR="003C118A" w:rsidRPr="00615040" w:rsidRDefault="003C118A" w:rsidP="00A22EF7">
            <w:pPr>
              <w:autoSpaceDE w:val="0"/>
              <w:autoSpaceDN w:val="0"/>
              <w:adjustRightInd w:val="0"/>
              <w:ind w:left="432"/>
              <w:rPr>
                <w:rFonts w:cs="Times New Roman"/>
                <w:sz w:val="28"/>
                <w:szCs w:val="28"/>
                <w:rtl/>
                <w:lang w:bidi="ar-IQ"/>
              </w:rPr>
            </w:pPr>
            <w:r w:rsidRPr="00615040">
              <w:rPr>
                <w:rFonts w:cs="Times New Roman"/>
                <w:sz w:val="28"/>
                <w:szCs w:val="28"/>
                <w:rtl/>
                <w:lang w:bidi="ar-IQ"/>
              </w:rPr>
              <w:lastRenderedPageBreak/>
              <w:t>د - المهارات  العامة و</w:t>
            </w:r>
            <w:r>
              <w:rPr>
                <w:rFonts w:cs="Times New Roman" w:hint="cs"/>
                <w:sz w:val="28"/>
                <w:szCs w:val="28"/>
                <w:rtl/>
                <w:lang w:bidi="ar-IQ"/>
              </w:rPr>
              <w:t xml:space="preserve">التاهيلية </w:t>
            </w:r>
            <w:r w:rsidRPr="00615040">
              <w:rPr>
                <w:rFonts w:cs="Times New Roman"/>
                <w:sz w:val="28"/>
                <w:szCs w:val="28"/>
                <w:rtl/>
                <w:lang w:bidi="ar-IQ"/>
              </w:rPr>
              <w:t>المنقولة ( المهارات الأخرى المتعلقة بقابلية التوظيف والتطور الشخصي ).</w:t>
            </w:r>
          </w:p>
          <w:p w14:paraId="2DBA2512" w14:textId="77777777" w:rsidR="003C118A" w:rsidRPr="00615040" w:rsidRDefault="003C118A" w:rsidP="00A22EF7">
            <w:pPr>
              <w:tabs>
                <w:tab w:val="left" w:pos="687"/>
              </w:tabs>
              <w:autoSpaceDE w:val="0"/>
              <w:autoSpaceDN w:val="0"/>
              <w:adjustRightInd w:val="0"/>
              <w:ind w:left="612"/>
              <w:rPr>
                <w:rFonts w:cs="Times New Roman"/>
                <w:sz w:val="28"/>
                <w:szCs w:val="28"/>
                <w:rtl/>
                <w:lang w:bidi="ar-IQ"/>
              </w:rPr>
            </w:pPr>
            <w:r w:rsidRPr="00615040">
              <w:rPr>
                <w:rFonts w:cs="Times New Roman"/>
                <w:sz w:val="28"/>
                <w:szCs w:val="28"/>
                <w:rtl/>
                <w:lang w:bidi="ar-IQ"/>
              </w:rPr>
              <w:t>د1-</w:t>
            </w:r>
            <w:r>
              <w:rPr>
                <w:rFonts w:cs="Times New Roman" w:hint="cs"/>
                <w:sz w:val="28"/>
                <w:szCs w:val="28"/>
                <w:rtl/>
                <w:lang w:bidi="ar-IQ"/>
              </w:rPr>
              <w:t xml:space="preserve"> تكليف بالواجبات البقية ومناقشتها في الاسبوع القادم </w:t>
            </w:r>
          </w:p>
          <w:p w14:paraId="592CFCDA" w14:textId="77777777" w:rsidR="003C118A" w:rsidRPr="00615040" w:rsidRDefault="003C118A" w:rsidP="00A22EF7">
            <w:pPr>
              <w:tabs>
                <w:tab w:val="left" w:pos="687"/>
              </w:tabs>
              <w:autoSpaceDE w:val="0"/>
              <w:autoSpaceDN w:val="0"/>
              <w:adjustRightInd w:val="0"/>
              <w:ind w:left="612"/>
              <w:rPr>
                <w:rFonts w:cs="Times New Roman"/>
                <w:sz w:val="28"/>
                <w:szCs w:val="28"/>
                <w:rtl/>
                <w:lang w:bidi="ar-IQ"/>
              </w:rPr>
            </w:pPr>
            <w:r w:rsidRPr="00615040">
              <w:rPr>
                <w:rFonts w:cs="Times New Roman"/>
                <w:sz w:val="28"/>
                <w:szCs w:val="28"/>
                <w:rtl/>
                <w:lang w:bidi="ar-IQ"/>
              </w:rPr>
              <w:t>د2-</w:t>
            </w:r>
            <w:r>
              <w:rPr>
                <w:rFonts w:cs="Times New Roman" w:hint="cs"/>
                <w:sz w:val="28"/>
                <w:szCs w:val="28"/>
                <w:rtl/>
                <w:lang w:bidi="ar-IQ"/>
              </w:rPr>
              <w:t xml:space="preserve"> الطلب من الطلبة عمل تقارير عن مواضيع محددة ومناقشتها في نهاية الفصل </w:t>
            </w:r>
          </w:p>
          <w:p w14:paraId="2DED24D1" w14:textId="77777777" w:rsidR="003C118A" w:rsidRPr="00615040" w:rsidRDefault="003C118A" w:rsidP="00A22EF7">
            <w:pPr>
              <w:tabs>
                <w:tab w:val="left" w:pos="687"/>
              </w:tabs>
              <w:autoSpaceDE w:val="0"/>
              <w:autoSpaceDN w:val="0"/>
              <w:adjustRightInd w:val="0"/>
              <w:ind w:left="612"/>
              <w:rPr>
                <w:rFonts w:cs="Times New Roman"/>
                <w:sz w:val="28"/>
                <w:szCs w:val="28"/>
                <w:rtl/>
                <w:lang w:bidi="ar-IQ"/>
              </w:rPr>
            </w:pPr>
            <w:r w:rsidRPr="00615040">
              <w:rPr>
                <w:rFonts w:cs="Times New Roman"/>
                <w:sz w:val="28"/>
                <w:szCs w:val="28"/>
                <w:rtl/>
                <w:lang w:bidi="ar-IQ"/>
              </w:rPr>
              <w:t>د3-</w:t>
            </w:r>
            <w:r>
              <w:rPr>
                <w:rFonts w:cs="Times New Roman" w:hint="cs"/>
                <w:sz w:val="28"/>
                <w:szCs w:val="28"/>
                <w:rtl/>
                <w:lang w:bidi="ar-IQ"/>
              </w:rPr>
              <w:t xml:space="preserve"> متابعة الطلبة وتنبيههم على تلافي الاخطاء اثناء كتابة التقارير </w:t>
            </w:r>
          </w:p>
          <w:p w14:paraId="7DAA35CC" w14:textId="77777777" w:rsidR="003C118A" w:rsidRPr="00615040" w:rsidRDefault="003C118A" w:rsidP="00A22EF7">
            <w:pPr>
              <w:tabs>
                <w:tab w:val="left" w:pos="687"/>
              </w:tabs>
              <w:autoSpaceDE w:val="0"/>
              <w:autoSpaceDN w:val="0"/>
              <w:adjustRightInd w:val="0"/>
              <w:ind w:left="612"/>
              <w:rPr>
                <w:rFonts w:cs="Times New Roman"/>
                <w:sz w:val="28"/>
                <w:szCs w:val="28"/>
                <w:lang w:bidi="ar-IQ"/>
              </w:rPr>
            </w:pPr>
            <w:r w:rsidRPr="00615040">
              <w:rPr>
                <w:rFonts w:cs="Times New Roman"/>
                <w:sz w:val="28"/>
                <w:szCs w:val="28"/>
                <w:rtl/>
                <w:lang w:bidi="ar-IQ"/>
              </w:rPr>
              <w:t xml:space="preserve">د4- </w:t>
            </w:r>
            <w:r>
              <w:rPr>
                <w:rFonts w:cs="Times New Roman" w:hint="cs"/>
                <w:sz w:val="28"/>
                <w:szCs w:val="28"/>
                <w:rtl/>
                <w:lang w:bidi="ar-IQ"/>
              </w:rPr>
              <w:t>اشتراك الطلبة في النقاش واعطائهم الفرصة للتعبير عن اراءهم وابراز مهاراتهم.</w:t>
            </w:r>
          </w:p>
        </w:tc>
      </w:tr>
    </w:tbl>
    <w:p w14:paraId="4E3B4E61" w14:textId="77777777" w:rsidR="003C118A" w:rsidRDefault="003C118A" w:rsidP="003C118A">
      <w:pPr>
        <w:autoSpaceDE w:val="0"/>
        <w:autoSpaceDN w:val="0"/>
        <w:adjustRightInd w:val="0"/>
        <w:spacing w:after="200" w:line="276" w:lineRule="auto"/>
        <w:rPr>
          <w:rFonts w:cs="Times New Roman"/>
          <w:sz w:val="8"/>
          <w:szCs w:val="8"/>
          <w:rtl/>
          <w:lang w:bidi="ar-IQ"/>
        </w:rPr>
      </w:pPr>
    </w:p>
    <w:p w14:paraId="543ACF55" w14:textId="77777777" w:rsidR="009E43B4" w:rsidRDefault="009E43B4" w:rsidP="003C118A">
      <w:pPr>
        <w:autoSpaceDE w:val="0"/>
        <w:autoSpaceDN w:val="0"/>
        <w:adjustRightInd w:val="0"/>
        <w:spacing w:after="200" w:line="276" w:lineRule="auto"/>
        <w:rPr>
          <w:rFonts w:cs="Times New Roman"/>
          <w:sz w:val="8"/>
          <w:szCs w:val="8"/>
          <w:rtl/>
          <w:lang w:bidi="ar-IQ"/>
        </w:rPr>
      </w:pPr>
    </w:p>
    <w:p w14:paraId="6F30BF86" w14:textId="77777777" w:rsidR="009E43B4" w:rsidRDefault="009E43B4" w:rsidP="003C118A">
      <w:pPr>
        <w:autoSpaceDE w:val="0"/>
        <w:autoSpaceDN w:val="0"/>
        <w:adjustRightInd w:val="0"/>
        <w:spacing w:after="200" w:line="276" w:lineRule="auto"/>
        <w:rPr>
          <w:rFonts w:cs="Times New Roman"/>
          <w:sz w:val="8"/>
          <w:szCs w:val="8"/>
          <w:rtl/>
          <w:lang w:bidi="ar-IQ"/>
        </w:rPr>
      </w:pPr>
    </w:p>
    <w:p w14:paraId="3C307B1B" w14:textId="77777777" w:rsidR="009E43B4" w:rsidRDefault="009E43B4" w:rsidP="003C118A">
      <w:pPr>
        <w:autoSpaceDE w:val="0"/>
        <w:autoSpaceDN w:val="0"/>
        <w:adjustRightInd w:val="0"/>
        <w:spacing w:after="200" w:line="276" w:lineRule="auto"/>
        <w:rPr>
          <w:rFonts w:cs="Times New Roman"/>
          <w:sz w:val="8"/>
          <w:szCs w:val="8"/>
          <w:rtl/>
          <w:lang w:bidi="ar-IQ"/>
        </w:rPr>
      </w:pPr>
    </w:p>
    <w:p w14:paraId="2AEF855D" w14:textId="77777777" w:rsidR="009E43B4" w:rsidRDefault="009E43B4" w:rsidP="003C118A">
      <w:pPr>
        <w:autoSpaceDE w:val="0"/>
        <w:autoSpaceDN w:val="0"/>
        <w:adjustRightInd w:val="0"/>
        <w:spacing w:after="200" w:line="276" w:lineRule="auto"/>
        <w:rPr>
          <w:rFonts w:cs="Times New Roman"/>
          <w:sz w:val="8"/>
          <w:szCs w:val="8"/>
          <w:rtl/>
          <w:lang w:bidi="ar-IQ"/>
        </w:rPr>
      </w:pPr>
    </w:p>
    <w:p w14:paraId="41DC105C" w14:textId="77777777" w:rsidR="009E43B4" w:rsidRDefault="009E43B4" w:rsidP="003C118A">
      <w:pPr>
        <w:autoSpaceDE w:val="0"/>
        <w:autoSpaceDN w:val="0"/>
        <w:adjustRightInd w:val="0"/>
        <w:spacing w:after="200" w:line="276" w:lineRule="auto"/>
        <w:rPr>
          <w:rFonts w:cs="Times New Roman"/>
          <w:sz w:val="8"/>
          <w:szCs w:val="8"/>
          <w:rtl/>
          <w:lang w:bidi="ar-IQ"/>
        </w:rPr>
      </w:pPr>
    </w:p>
    <w:p w14:paraId="326C6F84" w14:textId="77777777" w:rsidR="009E43B4" w:rsidRDefault="009E43B4" w:rsidP="003C118A">
      <w:pPr>
        <w:autoSpaceDE w:val="0"/>
        <w:autoSpaceDN w:val="0"/>
        <w:adjustRightInd w:val="0"/>
        <w:spacing w:after="200" w:line="276" w:lineRule="auto"/>
        <w:rPr>
          <w:rFonts w:cs="Times New Roman"/>
          <w:sz w:val="8"/>
          <w:szCs w:val="8"/>
          <w:rtl/>
          <w:lang w:bidi="ar-IQ"/>
        </w:rPr>
      </w:pPr>
    </w:p>
    <w:p w14:paraId="04FEE97B" w14:textId="77777777" w:rsidR="009E43B4" w:rsidRDefault="009E43B4" w:rsidP="003C118A">
      <w:pPr>
        <w:autoSpaceDE w:val="0"/>
        <w:autoSpaceDN w:val="0"/>
        <w:adjustRightInd w:val="0"/>
        <w:spacing w:after="200" w:line="276" w:lineRule="auto"/>
        <w:rPr>
          <w:rFonts w:cs="Times New Roman"/>
          <w:sz w:val="8"/>
          <w:szCs w:val="8"/>
          <w:rtl/>
          <w:lang w:bidi="ar-IQ"/>
        </w:rPr>
      </w:pPr>
    </w:p>
    <w:p w14:paraId="424FD4F2" w14:textId="77777777" w:rsidR="009E43B4" w:rsidRDefault="009E43B4" w:rsidP="003C118A">
      <w:pPr>
        <w:autoSpaceDE w:val="0"/>
        <w:autoSpaceDN w:val="0"/>
        <w:adjustRightInd w:val="0"/>
        <w:spacing w:after="200" w:line="276" w:lineRule="auto"/>
        <w:rPr>
          <w:rFonts w:cs="Times New Roman"/>
          <w:sz w:val="8"/>
          <w:szCs w:val="8"/>
          <w:rtl/>
          <w:lang w:bidi="ar-IQ"/>
        </w:rPr>
      </w:pPr>
    </w:p>
    <w:p w14:paraId="0BA929C6" w14:textId="77777777" w:rsidR="009E43B4" w:rsidRDefault="009E43B4" w:rsidP="003C118A">
      <w:pPr>
        <w:autoSpaceDE w:val="0"/>
        <w:autoSpaceDN w:val="0"/>
        <w:adjustRightInd w:val="0"/>
        <w:spacing w:after="200" w:line="276" w:lineRule="auto"/>
        <w:rPr>
          <w:rFonts w:cs="Times New Roman"/>
          <w:sz w:val="8"/>
          <w:szCs w:val="8"/>
          <w:rtl/>
          <w:lang w:bidi="ar-IQ"/>
        </w:rPr>
      </w:pPr>
    </w:p>
    <w:p w14:paraId="73B44CF2" w14:textId="77777777" w:rsidR="009E43B4" w:rsidRDefault="009E43B4" w:rsidP="003C118A">
      <w:pPr>
        <w:autoSpaceDE w:val="0"/>
        <w:autoSpaceDN w:val="0"/>
        <w:adjustRightInd w:val="0"/>
        <w:spacing w:after="200" w:line="276" w:lineRule="auto"/>
        <w:rPr>
          <w:rFonts w:cs="Times New Roman"/>
          <w:sz w:val="8"/>
          <w:szCs w:val="8"/>
          <w:rtl/>
          <w:lang w:bidi="ar-IQ"/>
        </w:rPr>
      </w:pPr>
    </w:p>
    <w:p w14:paraId="66F8CCB5" w14:textId="77777777" w:rsidR="009E43B4" w:rsidRDefault="009E43B4" w:rsidP="003C118A">
      <w:pPr>
        <w:autoSpaceDE w:val="0"/>
        <w:autoSpaceDN w:val="0"/>
        <w:adjustRightInd w:val="0"/>
        <w:spacing w:after="200" w:line="276" w:lineRule="auto"/>
        <w:rPr>
          <w:rFonts w:cs="Times New Roman"/>
          <w:sz w:val="8"/>
          <w:szCs w:val="8"/>
          <w:rtl/>
          <w:lang w:bidi="ar-IQ"/>
        </w:rPr>
      </w:pPr>
    </w:p>
    <w:p w14:paraId="71D23210" w14:textId="77777777" w:rsidR="009E43B4" w:rsidRDefault="009E43B4" w:rsidP="003C118A">
      <w:pPr>
        <w:autoSpaceDE w:val="0"/>
        <w:autoSpaceDN w:val="0"/>
        <w:adjustRightInd w:val="0"/>
        <w:spacing w:after="200" w:line="276" w:lineRule="auto"/>
        <w:rPr>
          <w:rFonts w:cs="Times New Roman"/>
          <w:sz w:val="8"/>
          <w:szCs w:val="8"/>
          <w:rtl/>
          <w:lang w:bidi="ar-IQ"/>
        </w:rPr>
      </w:pPr>
    </w:p>
    <w:p w14:paraId="27D788C0" w14:textId="77777777" w:rsidR="009E43B4" w:rsidRDefault="009E43B4" w:rsidP="003C118A">
      <w:pPr>
        <w:autoSpaceDE w:val="0"/>
        <w:autoSpaceDN w:val="0"/>
        <w:adjustRightInd w:val="0"/>
        <w:spacing w:after="200" w:line="276" w:lineRule="auto"/>
        <w:rPr>
          <w:rFonts w:cs="Times New Roman"/>
          <w:sz w:val="8"/>
          <w:szCs w:val="8"/>
          <w:rtl/>
          <w:lang w:bidi="ar-IQ"/>
        </w:rPr>
      </w:pPr>
    </w:p>
    <w:p w14:paraId="12A5E7D3" w14:textId="77777777" w:rsidR="009E43B4" w:rsidRDefault="009E43B4" w:rsidP="003C118A">
      <w:pPr>
        <w:autoSpaceDE w:val="0"/>
        <w:autoSpaceDN w:val="0"/>
        <w:adjustRightInd w:val="0"/>
        <w:spacing w:after="200" w:line="276" w:lineRule="auto"/>
        <w:rPr>
          <w:rFonts w:cs="Times New Roman"/>
          <w:sz w:val="8"/>
          <w:szCs w:val="8"/>
          <w:rtl/>
          <w:lang w:bidi="ar-IQ"/>
        </w:rPr>
      </w:pPr>
    </w:p>
    <w:p w14:paraId="01BB345E" w14:textId="77777777" w:rsidR="009E43B4" w:rsidRDefault="009E43B4" w:rsidP="003C118A">
      <w:pPr>
        <w:autoSpaceDE w:val="0"/>
        <w:autoSpaceDN w:val="0"/>
        <w:adjustRightInd w:val="0"/>
        <w:spacing w:after="200" w:line="276" w:lineRule="auto"/>
        <w:rPr>
          <w:rFonts w:cs="Times New Roman"/>
          <w:sz w:val="8"/>
          <w:szCs w:val="8"/>
          <w:rtl/>
          <w:lang w:bidi="ar-IQ"/>
        </w:rPr>
      </w:pPr>
    </w:p>
    <w:p w14:paraId="05D49BCC" w14:textId="77777777" w:rsidR="009E43B4" w:rsidRDefault="009E43B4" w:rsidP="003C118A">
      <w:pPr>
        <w:autoSpaceDE w:val="0"/>
        <w:autoSpaceDN w:val="0"/>
        <w:adjustRightInd w:val="0"/>
        <w:spacing w:after="200" w:line="276" w:lineRule="auto"/>
        <w:rPr>
          <w:rFonts w:cs="Times New Roman"/>
          <w:sz w:val="8"/>
          <w:szCs w:val="8"/>
          <w:rtl/>
          <w:lang w:bidi="ar-IQ"/>
        </w:rPr>
      </w:pPr>
    </w:p>
    <w:p w14:paraId="48698394" w14:textId="77777777" w:rsidR="009E43B4" w:rsidRDefault="009E43B4" w:rsidP="003C118A">
      <w:pPr>
        <w:autoSpaceDE w:val="0"/>
        <w:autoSpaceDN w:val="0"/>
        <w:adjustRightInd w:val="0"/>
        <w:spacing w:after="200" w:line="276" w:lineRule="auto"/>
        <w:rPr>
          <w:rFonts w:cs="Times New Roman"/>
          <w:sz w:val="8"/>
          <w:szCs w:val="8"/>
          <w:rtl/>
          <w:lang w:bidi="ar-IQ"/>
        </w:rPr>
      </w:pPr>
    </w:p>
    <w:p w14:paraId="12E9A485" w14:textId="77777777" w:rsidR="009E43B4" w:rsidRDefault="009E43B4" w:rsidP="003C118A">
      <w:pPr>
        <w:autoSpaceDE w:val="0"/>
        <w:autoSpaceDN w:val="0"/>
        <w:adjustRightInd w:val="0"/>
        <w:spacing w:after="200" w:line="276" w:lineRule="auto"/>
        <w:rPr>
          <w:rFonts w:cs="Times New Roman"/>
          <w:sz w:val="8"/>
          <w:szCs w:val="8"/>
          <w:rtl/>
          <w:lang w:bidi="ar-IQ"/>
        </w:rPr>
      </w:pPr>
    </w:p>
    <w:p w14:paraId="28592BC1" w14:textId="77777777" w:rsidR="009E43B4" w:rsidRDefault="009E43B4" w:rsidP="003C118A">
      <w:pPr>
        <w:autoSpaceDE w:val="0"/>
        <w:autoSpaceDN w:val="0"/>
        <w:adjustRightInd w:val="0"/>
        <w:spacing w:after="200" w:line="276" w:lineRule="auto"/>
        <w:rPr>
          <w:rFonts w:cs="Times New Roman"/>
          <w:sz w:val="8"/>
          <w:szCs w:val="8"/>
          <w:rtl/>
          <w:lang w:bidi="ar-IQ"/>
        </w:rPr>
      </w:pPr>
    </w:p>
    <w:p w14:paraId="7FF04FBE" w14:textId="77777777" w:rsidR="009E43B4" w:rsidRDefault="009E43B4" w:rsidP="003C118A">
      <w:pPr>
        <w:autoSpaceDE w:val="0"/>
        <w:autoSpaceDN w:val="0"/>
        <w:adjustRightInd w:val="0"/>
        <w:spacing w:after="200" w:line="276" w:lineRule="auto"/>
        <w:rPr>
          <w:rFonts w:cs="Times New Roman"/>
          <w:sz w:val="8"/>
          <w:szCs w:val="8"/>
          <w:rtl/>
          <w:lang w:bidi="ar-IQ"/>
        </w:rPr>
      </w:pPr>
    </w:p>
    <w:p w14:paraId="41303AE9" w14:textId="77777777" w:rsidR="009E43B4" w:rsidRDefault="009E43B4" w:rsidP="003C118A">
      <w:pPr>
        <w:autoSpaceDE w:val="0"/>
        <w:autoSpaceDN w:val="0"/>
        <w:adjustRightInd w:val="0"/>
        <w:spacing w:after="200" w:line="276" w:lineRule="auto"/>
        <w:rPr>
          <w:rFonts w:cs="Times New Roman"/>
          <w:sz w:val="8"/>
          <w:szCs w:val="8"/>
          <w:rtl/>
          <w:lang w:bidi="ar-IQ"/>
        </w:rPr>
      </w:pPr>
    </w:p>
    <w:p w14:paraId="7250E577" w14:textId="77777777" w:rsidR="009E43B4" w:rsidRDefault="009E43B4" w:rsidP="003C118A">
      <w:pPr>
        <w:autoSpaceDE w:val="0"/>
        <w:autoSpaceDN w:val="0"/>
        <w:adjustRightInd w:val="0"/>
        <w:spacing w:after="200" w:line="276" w:lineRule="auto"/>
        <w:rPr>
          <w:rFonts w:cs="Times New Roman"/>
          <w:sz w:val="8"/>
          <w:szCs w:val="8"/>
          <w:rtl/>
          <w:lang w:bidi="ar-IQ"/>
        </w:rPr>
      </w:pPr>
    </w:p>
    <w:p w14:paraId="24800ADB" w14:textId="77777777" w:rsidR="009E43B4" w:rsidRDefault="009E43B4" w:rsidP="003C118A">
      <w:pPr>
        <w:autoSpaceDE w:val="0"/>
        <w:autoSpaceDN w:val="0"/>
        <w:adjustRightInd w:val="0"/>
        <w:spacing w:after="200" w:line="276" w:lineRule="auto"/>
        <w:rPr>
          <w:rFonts w:cs="Times New Roman"/>
          <w:sz w:val="8"/>
          <w:szCs w:val="8"/>
          <w:rtl/>
          <w:lang w:bidi="ar-IQ"/>
        </w:rPr>
      </w:pPr>
    </w:p>
    <w:p w14:paraId="5F2D3A84" w14:textId="77777777" w:rsidR="009E43B4" w:rsidRDefault="009E43B4" w:rsidP="003C118A">
      <w:pPr>
        <w:autoSpaceDE w:val="0"/>
        <w:autoSpaceDN w:val="0"/>
        <w:adjustRightInd w:val="0"/>
        <w:spacing w:after="200" w:line="276" w:lineRule="auto"/>
        <w:rPr>
          <w:rFonts w:cs="Times New Roman"/>
          <w:sz w:val="8"/>
          <w:szCs w:val="8"/>
          <w:rtl/>
          <w:lang w:bidi="ar-IQ"/>
        </w:rPr>
      </w:pPr>
    </w:p>
    <w:p w14:paraId="652AB451" w14:textId="77777777" w:rsidR="009E43B4" w:rsidRDefault="009E43B4" w:rsidP="003C118A">
      <w:pPr>
        <w:autoSpaceDE w:val="0"/>
        <w:autoSpaceDN w:val="0"/>
        <w:adjustRightInd w:val="0"/>
        <w:spacing w:after="200" w:line="276" w:lineRule="auto"/>
        <w:rPr>
          <w:rFonts w:cs="Times New Roman"/>
          <w:sz w:val="8"/>
          <w:szCs w:val="8"/>
          <w:rtl/>
          <w:lang w:bidi="ar-IQ"/>
        </w:rPr>
      </w:pPr>
    </w:p>
    <w:p w14:paraId="32546384" w14:textId="77777777" w:rsidR="009E43B4" w:rsidRDefault="009E43B4" w:rsidP="003C118A">
      <w:pPr>
        <w:autoSpaceDE w:val="0"/>
        <w:autoSpaceDN w:val="0"/>
        <w:adjustRightInd w:val="0"/>
        <w:spacing w:after="200" w:line="276" w:lineRule="auto"/>
        <w:rPr>
          <w:rFonts w:cs="Times New Roman"/>
          <w:sz w:val="8"/>
          <w:szCs w:val="8"/>
          <w:rtl/>
          <w:lang w:bidi="ar-IQ"/>
        </w:rPr>
      </w:pPr>
    </w:p>
    <w:p w14:paraId="6A7A7B7E" w14:textId="77777777" w:rsidR="009E43B4" w:rsidRDefault="009E43B4" w:rsidP="003C118A">
      <w:pPr>
        <w:autoSpaceDE w:val="0"/>
        <w:autoSpaceDN w:val="0"/>
        <w:adjustRightInd w:val="0"/>
        <w:spacing w:after="200" w:line="276" w:lineRule="auto"/>
        <w:rPr>
          <w:rFonts w:cs="Times New Roman"/>
          <w:sz w:val="8"/>
          <w:szCs w:val="8"/>
          <w:rtl/>
          <w:lang w:bidi="ar-IQ"/>
        </w:rPr>
      </w:pPr>
    </w:p>
    <w:p w14:paraId="77E087FB" w14:textId="77777777" w:rsidR="009E43B4" w:rsidRDefault="009E43B4" w:rsidP="003C118A">
      <w:pPr>
        <w:autoSpaceDE w:val="0"/>
        <w:autoSpaceDN w:val="0"/>
        <w:adjustRightInd w:val="0"/>
        <w:spacing w:after="200" w:line="276" w:lineRule="auto"/>
        <w:rPr>
          <w:rFonts w:cs="Times New Roman"/>
          <w:sz w:val="8"/>
          <w:szCs w:val="8"/>
          <w:rtl/>
          <w:lang w:bidi="ar-IQ"/>
        </w:rPr>
      </w:pPr>
    </w:p>
    <w:p w14:paraId="7BCDA802" w14:textId="77777777" w:rsidR="009E43B4" w:rsidRDefault="009E43B4" w:rsidP="003C118A">
      <w:pPr>
        <w:autoSpaceDE w:val="0"/>
        <w:autoSpaceDN w:val="0"/>
        <w:adjustRightInd w:val="0"/>
        <w:spacing w:after="200" w:line="276" w:lineRule="auto"/>
        <w:rPr>
          <w:rFonts w:cs="Times New Roman"/>
          <w:sz w:val="8"/>
          <w:szCs w:val="8"/>
          <w:rtl/>
          <w:lang w:bidi="ar-IQ"/>
        </w:rPr>
      </w:pPr>
    </w:p>
    <w:p w14:paraId="1BB35070" w14:textId="77777777" w:rsidR="009E43B4" w:rsidRDefault="009E43B4" w:rsidP="003C118A">
      <w:pPr>
        <w:autoSpaceDE w:val="0"/>
        <w:autoSpaceDN w:val="0"/>
        <w:adjustRightInd w:val="0"/>
        <w:spacing w:after="200" w:line="276" w:lineRule="auto"/>
        <w:rPr>
          <w:rFonts w:cs="Times New Roman"/>
          <w:sz w:val="8"/>
          <w:szCs w:val="8"/>
          <w:rtl/>
          <w:lang w:bidi="ar-IQ"/>
        </w:rPr>
      </w:pPr>
    </w:p>
    <w:p w14:paraId="492187F8" w14:textId="77777777" w:rsidR="009E43B4" w:rsidRDefault="009E43B4" w:rsidP="003C118A">
      <w:pPr>
        <w:autoSpaceDE w:val="0"/>
        <w:autoSpaceDN w:val="0"/>
        <w:adjustRightInd w:val="0"/>
        <w:spacing w:after="200" w:line="276" w:lineRule="auto"/>
        <w:rPr>
          <w:rFonts w:cs="Times New Roman"/>
          <w:sz w:val="8"/>
          <w:szCs w:val="8"/>
          <w:rtl/>
          <w:lang w:bidi="ar-IQ"/>
        </w:rPr>
      </w:pPr>
    </w:p>
    <w:p w14:paraId="266A002C" w14:textId="77777777" w:rsidR="009E43B4" w:rsidRPr="00615040" w:rsidRDefault="009E43B4" w:rsidP="003C118A">
      <w:pPr>
        <w:autoSpaceDE w:val="0"/>
        <w:autoSpaceDN w:val="0"/>
        <w:adjustRightInd w:val="0"/>
        <w:spacing w:after="200" w:line="276" w:lineRule="auto"/>
        <w:rPr>
          <w:rFonts w:cs="Times New Roman"/>
          <w:sz w:val="8"/>
          <w:szCs w:val="8"/>
          <w:rtl/>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630"/>
        <w:gridCol w:w="1134"/>
        <w:gridCol w:w="1276"/>
      </w:tblGrid>
      <w:tr w:rsidR="003C118A" w:rsidRPr="009E43B4" w14:paraId="3F423D11" w14:textId="77777777" w:rsidTr="00A22EF7">
        <w:trPr>
          <w:trHeight w:val="538"/>
          <w:jc w:val="center"/>
        </w:trPr>
        <w:tc>
          <w:tcPr>
            <w:tcW w:w="9720" w:type="dxa"/>
            <w:gridSpan w:val="6"/>
            <w:shd w:val="clear" w:color="auto" w:fill="A7BFDE"/>
            <w:vAlign w:val="center"/>
          </w:tcPr>
          <w:p w14:paraId="4B9571F9" w14:textId="77777777" w:rsidR="003C118A" w:rsidRPr="009E43B4" w:rsidRDefault="003C118A" w:rsidP="00D545F6">
            <w:pPr>
              <w:numPr>
                <w:ilvl w:val="0"/>
                <w:numId w:val="219"/>
              </w:numPr>
              <w:tabs>
                <w:tab w:val="left" w:pos="114"/>
              </w:tabs>
              <w:autoSpaceDE w:val="0"/>
              <w:autoSpaceDN w:val="0"/>
              <w:adjustRightInd w:val="0"/>
              <w:ind w:left="0" w:firstLine="0"/>
              <w:rPr>
                <w:rFonts w:asciiTheme="majorBidi" w:hAnsiTheme="majorBidi" w:cstheme="majorBidi"/>
                <w:sz w:val="24"/>
                <w:szCs w:val="24"/>
                <w:lang w:bidi="ar-IQ"/>
              </w:rPr>
            </w:pPr>
            <w:r w:rsidRPr="009E43B4">
              <w:rPr>
                <w:rFonts w:asciiTheme="majorBidi" w:hAnsiTheme="majorBidi" w:cstheme="majorBidi"/>
                <w:sz w:val="24"/>
                <w:szCs w:val="24"/>
                <w:rtl/>
                <w:lang w:bidi="ar-IQ"/>
              </w:rPr>
              <w:t>بنية المقرر</w:t>
            </w:r>
          </w:p>
        </w:tc>
      </w:tr>
      <w:tr w:rsidR="003C118A" w:rsidRPr="009E43B4" w14:paraId="48F4B03D" w14:textId="77777777" w:rsidTr="00A22EF7">
        <w:trPr>
          <w:trHeight w:val="907"/>
          <w:jc w:val="center"/>
        </w:trPr>
        <w:tc>
          <w:tcPr>
            <w:tcW w:w="1260" w:type="dxa"/>
            <w:shd w:val="clear" w:color="auto" w:fill="A7BFDE"/>
            <w:vAlign w:val="center"/>
          </w:tcPr>
          <w:p w14:paraId="6B2D8652"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lastRenderedPageBreak/>
              <w:t>الأسبوع</w:t>
            </w:r>
          </w:p>
        </w:tc>
        <w:tc>
          <w:tcPr>
            <w:tcW w:w="1260" w:type="dxa"/>
            <w:shd w:val="clear" w:color="auto" w:fill="D3DFEE"/>
            <w:vAlign w:val="center"/>
          </w:tcPr>
          <w:p w14:paraId="4C86ED20"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الساعات</w:t>
            </w:r>
          </w:p>
        </w:tc>
        <w:tc>
          <w:tcPr>
            <w:tcW w:w="2160" w:type="dxa"/>
            <w:shd w:val="clear" w:color="auto" w:fill="A7BFDE"/>
            <w:vAlign w:val="center"/>
          </w:tcPr>
          <w:p w14:paraId="6F43CFD8"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مخرجات التعلم المطلوبة</w:t>
            </w:r>
          </w:p>
        </w:tc>
        <w:tc>
          <w:tcPr>
            <w:tcW w:w="2630" w:type="dxa"/>
            <w:shd w:val="clear" w:color="auto" w:fill="D3DFEE"/>
            <w:vAlign w:val="center"/>
          </w:tcPr>
          <w:p w14:paraId="17898EE7"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rtl/>
                <w:lang w:bidi="ar-IQ"/>
              </w:rPr>
            </w:pPr>
            <w:r w:rsidRPr="009E43B4">
              <w:rPr>
                <w:rFonts w:asciiTheme="majorBidi" w:hAnsiTheme="majorBidi" w:cstheme="majorBidi"/>
                <w:sz w:val="24"/>
                <w:szCs w:val="24"/>
                <w:rtl/>
                <w:lang w:bidi="ar-IQ"/>
              </w:rPr>
              <w:t>اسم الوحدة / المساق أو الموضوع</w:t>
            </w:r>
          </w:p>
        </w:tc>
        <w:tc>
          <w:tcPr>
            <w:tcW w:w="1134" w:type="dxa"/>
            <w:shd w:val="clear" w:color="auto" w:fill="A7BFDE"/>
            <w:vAlign w:val="center"/>
          </w:tcPr>
          <w:p w14:paraId="133BEA18"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طريقة التعليم</w:t>
            </w:r>
          </w:p>
        </w:tc>
        <w:tc>
          <w:tcPr>
            <w:tcW w:w="1276" w:type="dxa"/>
            <w:shd w:val="clear" w:color="auto" w:fill="D3DFEE"/>
            <w:vAlign w:val="center"/>
          </w:tcPr>
          <w:p w14:paraId="7C905AB4"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طريقة التقييم</w:t>
            </w:r>
          </w:p>
        </w:tc>
      </w:tr>
      <w:tr w:rsidR="003C118A" w:rsidRPr="009E43B4" w14:paraId="38769FEC" w14:textId="77777777" w:rsidTr="00A22EF7">
        <w:trPr>
          <w:trHeight w:val="399"/>
          <w:jc w:val="center"/>
        </w:trPr>
        <w:tc>
          <w:tcPr>
            <w:tcW w:w="1260" w:type="dxa"/>
            <w:tcBorders>
              <w:right w:val="single" w:sz="6" w:space="0" w:color="4F81BD"/>
            </w:tcBorders>
            <w:shd w:val="clear" w:color="auto" w:fill="A7BFDE"/>
            <w:vAlign w:val="center"/>
          </w:tcPr>
          <w:p w14:paraId="6E19EFF2" w14:textId="77777777" w:rsidR="003C118A" w:rsidRPr="009E43B4" w:rsidRDefault="003C118A" w:rsidP="00D545F6">
            <w:pPr>
              <w:pStyle w:val="ListParagraph"/>
              <w:numPr>
                <w:ilvl w:val="0"/>
                <w:numId w:val="57"/>
              </w:numPr>
              <w:tabs>
                <w:tab w:val="num" w:pos="0"/>
                <w:tab w:val="left" w:pos="114"/>
                <w:tab w:val="left" w:pos="642"/>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7417044E" w14:textId="77777777" w:rsidR="003C118A" w:rsidRPr="009E43B4" w:rsidRDefault="003C118A" w:rsidP="00A22EF7">
            <w:pPr>
              <w:tabs>
                <w:tab w:val="num" w:pos="0"/>
                <w:tab w:val="left" w:pos="114"/>
                <w:tab w:val="left" w:pos="642"/>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320D2C08" w14:textId="77777777" w:rsidR="003C118A" w:rsidRPr="009E43B4" w:rsidRDefault="003C118A" w:rsidP="00193555">
            <w:pPr>
              <w:tabs>
                <w:tab w:val="num" w:pos="0"/>
                <w:tab w:val="left" w:pos="114"/>
              </w:tabs>
              <w:rPr>
                <w:rFonts w:asciiTheme="majorBidi" w:hAnsiTheme="majorBidi" w:cstheme="majorBidi"/>
                <w:sz w:val="24"/>
                <w:szCs w:val="24"/>
                <w:lang w:bidi="ar-IQ"/>
              </w:rPr>
            </w:pPr>
            <w:r w:rsidRPr="009E43B4">
              <w:rPr>
                <w:rFonts w:asciiTheme="majorBidi" w:hAnsiTheme="majorBidi" w:cstheme="majorBidi"/>
                <w:sz w:val="24"/>
                <w:szCs w:val="24"/>
                <w:rtl/>
                <w:lang w:bidi="ar-IQ"/>
              </w:rPr>
              <w:t xml:space="preserve">مقدمة عن الفطريات: تعريفها </w:t>
            </w:r>
            <w:r w:rsidR="00193555" w:rsidRPr="009E43B4">
              <w:rPr>
                <w:rFonts w:asciiTheme="majorBidi" w:hAnsiTheme="majorBidi" w:cstheme="majorBidi"/>
                <w:sz w:val="24"/>
                <w:szCs w:val="24"/>
                <w:rtl/>
                <w:lang w:bidi="ar-IQ"/>
              </w:rPr>
              <w:t>، المميزات العامة والتركيب و</w:t>
            </w:r>
            <w:r w:rsidRPr="009E43B4">
              <w:rPr>
                <w:rFonts w:asciiTheme="majorBidi" w:hAnsiTheme="majorBidi" w:cstheme="majorBidi"/>
                <w:sz w:val="24"/>
                <w:szCs w:val="24"/>
                <w:rtl/>
                <w:lang w:bidi="ar-IQ"/>
              </w:rPr>
              <w:t>اهميتها للانسان</w:t>
            </w:r>
          </w:p>
          <w:p w14:paraId="3E5F06F3" w14:textId="77777777" w:rsidR="003C118A" w:rsidRPr="009E43B4" w:rsidRDefault="003C118A" w:rsidP="00A22EF7">
            <w:pPr>
              <w:tabs>
                <w:tab w:val="num" w:pos="0"/>
                <w:tab w:val="left" w:pos="114"/>
              </w:tabs>
              <w:rPr>
                <w:rFonts w:asciiTheme="majorBidi" w:hAnsiTheme="majorBidi" w:cstheme="majorBidi"/>
                <w:sz w:val="24"/>
                <w:szCs w:val="24"/>
                <w:lang w:bidi="ar-IQ"/>
              </w:rPr>
            </w:pPr>
          </w:p>
        </w:tc>
        <w:tc>
          <w:tcPr>
            <w:tcW w:w="2630" w:type="dxa"/>
            <w:tcBorders>
              <w:left w:val="single" w:sz="6" w:space="0" w:color="4F81BD"/>
              <w:right w:val="single" w:sz="6" w:space="0" w:color="4F81BD"/>
            </w:tcBorders>
            <w:shd w:val="clear" w:color="auto" w:fill="A7BFDE"/>
            <w:vAlign w:val="center"/>
          </w:tcPr>
          <w:p w14:paraId="5E9A5C29" w14:textId="77777777" w:rsidR="003C118A" w:rsidRPr="009E43B4" w:rsidRDefault="003C118A" w:rsidP="00A22EF7">
            <w:pPr>
              <w:bidi w:val="0"/>
              <w:jc w:val="center"/>
              <w:rPr>
                <w:rFonts w:asciiTheme="majorBidi" w:hAnsiTheme="majorBidi" w:cstheme="majorBidi"/>
                <w:sz w:val="24"/>
                <w:szCs w:val="24"/>
                <w:rtl/>
              </w:rPr>
            </w:pPr>
            <w:r w:rsidRPr="009E43B4">
              <w:rPr>
                <w:rFonts w:asciiTheme="majorBidi" w:hAnsiTheme="majorBidi" w:cstheme="majorBidi"/>
                <w:sz w:val="24"/>
                <w:szCs w:val="24"/>
              </w:rPr>
              <w:t>Introduction: Definition &amp; their importance to humans</w:t>
            </w:r>
          </w:p>
          <w:p w14:paraId="62CE8076"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Fungi: General characteristics &amp; structures</w:t>
            </w:r>
          </w:p>
          <w:p w14:paraId="27231A77" w14:textId="77777777" w:rsidR="003C118A" w:rsidRPr="009E43B4" w:rsidRDefault="003C118A" w:rsidP="00A22EF7">
            <w:pPr>
              <w:bidi w:val="0"/>
              <w:jc w:val="center"/>
              <w:rPr>
                <w:rFonts w:asciiTheme="majorBidi" w:hAnsiTheme="majorBidi" w:cstheme="majorBidi"/>
                <w:sz w:val="24"/>
                <w:szCs w:val="24"/>
              </w:rPr>
            </w:pPr>
          </w:p>
          <w:p w14:paraId="08BB1AC7"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lang w:bidi="ar-IQ"/>
              </w:rPr>
              <w:t>العملي:</w:t>
            </w:r>
            <w:r w:rsidRPr="009E43B4">
              <w:rPr>
                <w:rFonts w:asciiTheme="majorBidi" w:hAnsiTheme="majorBidi" w:cstheme="majorBidi"/>
                <w:b/>
                <w:bCs/>
                <w:sz w:val="24"/>
                <w:szCs w:val="24"/>
                <w:rtl/>
                <w:lang w:bidi="ar-EG"/>
              </w:rPr>
              <w:t xml:space="preserve"> إرشادات عـامـة</w:t>
            </w:r>
            <w:r w:rsidRPr="009E43B4">
              <w:rPr>
                <w:rFonts w:asciiTheme="majorBidi" w:hAnsiTheme="majorBidi" w:cstheme="majorBidi"/>
                <w:b/>
                <w:bCs/>
                <w:sz w:val="24"/>
                <w:szCs w:val="24"/>
                <w:rtl/>
                <w:lang w:bidi="ar-IQ"/>
              </w:rPr>
              <w:t xml:space="preserve"> </w:t>
            </w:r>
          </w:p>
        </w:tc>
        <w:tc>
          <w:tcPr>
            <w:tcW w:w="1134" w:type="dxa"/>
            <w:tcBorders>
              <w:left w:val="single" w:sz="6" w:space="0" w:color="4F81BD"/>
              <w:right w:val="single" w:sz="6" w:space="0" w:color="4F81BD"/>
            </w:tcBorders>
            <w:shd w:val="clear" w:color="auto" w:fill="A7BFDE"/>
          </w:tcPr>
          <w:p w14:paraId="0CFF0C14"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2F7F0F31"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115176CF" w14:textId="77777777" w:rsidTr="00A22EF7">
        <w:trPr>
          <w:trHeight w:val="339"/>
          <w:jc w:val="center"/>
        </w:trPr>
        <w:tc>
          <w:tcPr>
            <w:tcW w:w="1260" w:type="dxa"/>
            <w:shd w:val="clear" w:color="auto" w:fill="A7BFDE"/>
            <w:vAlign w:val="center"/>
          </w:tcPr>
          <w:p w14:paraId="39E1E166" w14:textId="77777777" w:rsidR="003C118A" w:rsidRPr="009E43B4" w:rsidRDefault="003C118A" w:rsidP="00D545F6">
            <w:pPr>
              <w:pStyle w:val="ListParagraph"/>
              <w:numPr>
                <w:ilvl w:val="0"/>
                <w:numId w:val="57"/>
              </w:numPr>
              <w:tabs>
                <w:tab w:val="num" w:pos="0"/>
                <w:tab w:val="left" w:pos="114"/>
              </w:tabs>
              <w:spacing w:after="0" w:line="240" w:lineRule="auto"/>
              <w:ind w:left="0" w:firstLine="0"/>
              <w:rPr>
                <w:rFonts w:asciiTheme="majorBidi" w:hAnsiTheme="majorBidi" w:cstheme="majorBidi"/>
                <w:sz w:val="24"/>
                <w:szCs w:val="24"/>
                <w:lang w:bidi="ar-IQ"/>
              </w:rPr>
            </w:pPr>
          </w:p>
        </w:tc>
        <w:tc>
          <w:tcPr>
            <w:tcW w:w="1260" w:type="dxa"/>
            <w:shd w:val="clear" w:color="auto" w:fill="D3DFEE"/>
            <w:vAlign w:val="center"/>
          </w:tcPr>
          <w:p w14:paraId="2990D688" w14:textId="77777777" w:rsidR="003C118A" w:rsidRPr="009E43B4" w:rsidRDefault="003C118A" w:rsidP="00A22EF7">
            <w:pPr>
              <w:tabs>
                <w:tab w:val="num" w:pos="0"/>
                <w:tab w:val="left" w:pos="114"/>
              </w:tabs>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shd w:val="clear" w:color="auto" w:fill="A7BFDE"/>
            <w:vAlign w:val="center"/>
          </w:tcPr>
          <w:p w14:paraId="3482D608"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التغذية في الفطريات</w:t>
            </w:r>
          </w:p>
          <w:p w14:paraId="1A59B458"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التكاثر في الفطريات</w:t>
            </w:r>
          </w:p>
        </w:tc>
        <w:tc>
          <w:tcPr>
            <w:tcW w:w="2630" w:type="dxa"/>
            <w:shd w:val="clear" w:color="auto" w:fill="D3DFEE"/>
            <w:vAlign w:val="center"/>
          </w:tcPr>
          <w:p w14:paraId="7E6859B9"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Nutrition in Fungi</w:t>
            </w:r>
          </w:p>
          <w:p w14:paraId="04471289"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Reproduction Methods</w:t>
            </w:r>
          </w:p>
          <w:p w14:paraId="359EBCDB" w14:textId="77777777" w:rsidR="003C118A" w:rsidRPr="009E43B4" w:rsidRDefault="003C118A" w:rsidP="00A22EF7">
            <w:pPr>
              <w:bidi w:val="0"/>
              <w:jc w:val="center"/>
              <w:rPr>
                <w:rFonts w:asciiTheme="majorBidi" w:hAnsiTheme="majorBidi" w:cstheme="majorBidi"/>
                <w:sz w:val="24"/>
                <w:szCs w:val="24"/>
              </w:rPr>
            </w:pPr>
          </w:p>
          <w:p w14:paraId="25BFE20C" w14:textId="77777777" w:rsidR="003C118A" w:rsidRPr="009E43B4" w:rsidRDefault="003C118A" w:rsidP="00A22EF7">
            <w:pPr>
              <w:bidi w:val="0"/>
              <w:jc w:val="center"/>
              <w:rPr>
                <w:rFonts w:asciiTheme="majorBidi" w:hAnsiTheme="majorBidi" w:cstheme="majorBidi"/>
                <w:sz w:val="24"/>
                <w:szCs w:val="24"/>
                <w:rtl/>
                <w:lang w:bidi="ar-IQ"/>
              </w:rPr>
            </w:pPr>
            <w:r w:rsidRPr="009E43B4">
              <w:rPr>
                <w:rFonts w:asciiTheme="majorBidi" w:hAnsiTheme="majorBidi" w:cstheme="majorBidi"/>
                <w:b/>
                <w:bCs/>
                <w:sz w:val="24"/>
                <w:szCs w:val="24"/>
                <w:rtl/>
                <w:lang w:bidi="ar-IQ"/>
              </w:rPr>
              <w:t>العملي:</w:t>
            </w:r>
            <w:r w:rsidRPr="009E43B4">
              <w:rPr>
                <w:rFonts w:asciiTheme="majorBidi" w:hAnsiTheme="majorBidi" w:cstheme="majorBidi"/>
                <w:b/>
                <w:bCs/>
                <w:sz w:val="24"/>
                <w:szCs w:val="24"/>
                <w:rtl/>
                <w:lang w:bidi="ar-EG"/>
              </w:rPr>
              <w:t xml:space="preserve"> بعض الاجهزة المستخدمة في العمل المختبري</w:t>
            </w:r>
            <w:r w:rsidRPr="009E43B4">
              <w:rPr>
                <w:rFonts w:asciiTheme="majorBidi" w:hAnsiTheme="majorBidi" w:cstheme="majorBidi"/>
                <w:sz w:val="24"/>
                <w:szCs w:val="24"/>
                <w:rtl/>
                <w:lang w:bidi="ar-IQ"/>
              </w:rPr>
              <w:t xml:space="preserve"> </w:t>
            </w:r>
          </w:p>
        </w:tc>
        <w:tc>
          <w:tcPr>
            <w:tcW w:w="1134" w:type="dxa"/>
            <w:shd w:val="clear" w:color="auto" w:fill="A7BFDE"/>
          </w:tcPr>
          <w:p w14:paraId="4D4F9A95"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shd w:val="clear" w:color="auto" w:fill="D3DFEE"/>
          </w:tcPr>
          <w:p w14:paraId="01EA3720"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1ED8E51" w14:textId="77777777" w:rsidTr="00A22EF7">
        <w:trPr>
          <w:trHeight w:val="320"/>
          <w:jc w:val="center"/>
        </w:trPr>
        <w:tc>
          <w:tcPr>
            <w:tcW w:w="1260" w:type="dxa"/>
            <w:tcBorders>
              <w:right w:val="single" w:sz="6" w:space="0" w:color="4F81BD"/>
            </w:tcBorders>
            <w:shd w:val="clear" w:color="auto" w:fill="A7BFDE"/>
            <w:vAlign w:val="center"/>
          </w:tcPr>
          <w:p w14:paraId="7D478ECE"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3D3E811A"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1EB9D7C" w14:textId="77777777" w:rsidR="003C118A" w:rsidRPr="009E43B4" w:rsidRDefault="003C118A" w:rsidP="00A22EF7">
            <w:pPr>
              <w:tabs>
                <w:tab w:val="num" w:pos="0"/>
                <w:tab w:val="left" w:pos="114"/>
              </w:tabs>
              <w:rPr>
                <w:rFonts w:asciiTheme="majorBidi" w:hAnsiTheme="majorBidi" w:cstheme="majorBidi"/>
                <w:sz w:val="24"/>
                <w:szCs w:val="24"/>
                <w:rtl/>
              </w:rPr>
            </w:pPr>
            <w:r w:rsidRPr="009E43B4">
              <w:rPr>
                <w:rFonts w:asciiTheme="majorBidi" w:hAnsiTheme="majorBidi" w:cstheme="majorBidi"/>
                <w:sz w:val="24"/>
                <w:szCs w:val="24"/>
                <w:rtl/>
              </w:rPr>
              <w:t>تصنيف الفطريات</w:t>
            </w:r>
          </w:p>
          <w:p w14:paraId="67056C1F"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 xml:space="preserve">شعبة: الفطريات الهلامية </w:t>
            </w:r>
            <w:proofErr w:type="spellStart"/>
            <w:r w:rsidRPr="009E43B4">
              <w:rPr>
                <w:rFonts w:asciiTheme="majorBidi" w:hAnsiTheme="majorBidi" w:cstheme="majorBidi"/>
                <w:sz w:val="24"/>
                <w:szCs w:val="24"/>
              </w:rPr>
              <w:t>Myxomycota</w:t>
            </w:r>
            <w:proofErr w:type="spellEnd"/>
            <w:r w:rsidRPr="009E43B4">
              <w:rPr>
                <w:rFonts w:asciiTheme="majorBidi" w:hAnsiTheme="majorBidi" w:cstheme="majorBidi"/>
                <w:sz w:val="24"/>
                <w:szCs w:val="24"/>
              </w:rPr>
              <w:t xml:space="preserve"> </w:t>
            </w:r>
            <w:r w:rsidRPr="009E43B4">
              <w:rPr>
                <w:rFonts w:asciiTheme="majorBidi" w:hAnsiTheme="majorBidi" w:cstheme="majorBidi"/>
                <w:sz w:val="24"/>
                <w:szCs w:val="24"/>
                <w:rtl/>
              </w:rPr>
              <w:t>(العفنيات</w:t>
            </w:r>
            <w:r w:rsidRPr="009E43B4">
              <w:rPr>
                <w:rFonts w:asciiTheme="majorBidi" w:hAnsiTheme="majorBidi" w:cstheme="majorBidi"/>
                <w:sz w:val="24"/>
                <w:szCs w:val="24"/>
                <w:rtl/>
                <w:lang w:bidi="ar-IQ"/>
              </w:rPr>
              <w:t xml:space="preserve"> الهلامية الحقيقية)</w:t>
            </w:r>
            <w:r w:rsidRPr="009E43B4">
              <w:rPr>
                <w:rFonts w:asciiTheme="majorBidi" w:hAnsiTheme="majorBidi" w:cstheme="majorBidi"/>
                <w:sz w:val="24"/>
                <w:szCs w:val="24"/>
              </w:rPr>
              <w:t xml:space="preserve"> </w:t>
            </w:r>
            <w:r w:rsidRPr="009E43B4">
              <w:rPr>
                <w:rFonts w:asciiTheme="majorBidi" w:hAnsiTheme="majorBidi" w:cstheme="majorBidi"/>
                <w:sz w:val="24"/>
                <w:szCs w:val="24"/>
                <w:rtl/>
              </w:rPr>
              <w:t>المميزات العامة، التصنيف ، وجودها ، اهميتها، دورة حياتها</w:t>
            </w:r>
          </w:p>
        </w:tc>
        <w:tc>
          <w:tcPr>
            <w:tcW w:w="2630" w:type="dxa"/>
            <w:tcBorders>
              <w:left w:val="single" w:sz="6" w:space="0" w:color="4F81BD"/>
              <w:right w:val="single" w:sz="6" w:space="0" w:color="4F81BD"/>
            </w:tcBorders>
            <w:shd w:val="clear" w:color="auto" w:fill="A7BFDE"/>
            <w:vAlign w:val="center"/>
          </w:tcPr>
          <w:p w14:paraId="5611C571"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Fungal classification &amp; </w:t>
            </w:r>
            <w:proofErr w:type="spellStart"/>
            <w:r w:rsidRPr="009E43B4">
              <w:rPr>
                <w:rFonts w:asciiTheme="majorBidi" w:hAnsiTheme="majorBidi" w:cstheme="majorBidi"/>
                <w:sz w:val="24"/>
                <w:szCs w:val="24"/>
              </w:rPr>
              <w:t>Nomencloature</w:t>
            </w:r>
            <w:proofErr w:type="spellEnd"/>
          </w:p>
          <w:p w14:paraId="02D05446"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Phylum: </w:t>
            </w:r>
            <w:proofErr w:type="spellStart"/>
            <w:r w:rsidRPr="009E43B4">
              <w:rPr>
                <w:rFonts w:asciiTheme="majorBidi" w:hAnsiTheme="majorBidi" w:cstheme="majorBidi"/>
                <w:sz w:val="24"/>
                <w:szCs w:val="24"/>
              </w:rPr>
              <w:t>Myxomycota</w:t>
            </w:r>
            <w:proofErr w:type="spellEnd"/>
            <w:r w:rsidRPr="009E43B4">
              <w:rPr>
                <w:rFonts w:asciiTheme="majorBidi" w:hAnsiTheme="majorBidi" w:cstheme="majorBidi"/>
                <w:sz w:val="24"/>
                <w:szCs w:val="24"/>
              </w:rPr>
              <w:t xml:space="preserve"> (true slime molds) general characteristics, classification, occurrence and importance; life cycle</w:t>
            </w:r>
          </w:p>
          <w:p w14:paraId="0D3DBB34" w14:textId="77777777" w:rsidR="003C118A" w:rsidRPr="009E43B4" w:rsidRDefault="003C118A" w:rsidP="00A22EF7">
            <w:pPr>
              <w:bidi w:val="0"/>
              <w:jc w:val="center"/>
              <w:rPr>
                <w:rFonts w:asciiTheme="majorBidi" w:hAnsiTheme="majorBidi" w:cstheme="majorBidi"/>
                <w:sz w:val="24"/>
                <w:szCs w:val="24"/>
              </w:rPr>
            </w:pPr>
          </w:p>
          <w:p w14:paraId="14436F18"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lang w:bidi="ar-IQ"/>
              </w:rPr>
              <w:t xml:space="preserve">العملي: </w:t>
            </w:r>
            <w:r w:rsidRPr="009E43B4">
              <w:rPr>
                <w:rFonts w:asciiTheme="majorBidi" w:hAnsiTheme="majorBidi" w:cstheme="majorBidi"/>
                <w:b/>
                <w:bCs/>
                <w:sz w:val="24"/>
                <w:szCs w:val="24"/>
                <w:rtl/>
                <w:lang w:bidi="ar-EG"/>
              </w:rPr>
              <w:t>التعقيم</w:t>
            </w:r>
            <w:r w:rsidRPr="009E43B4">
              <w:rPr>
                <w:rFonts w:asciiTheme="majorBidi" w:hAnsiTheme="majorBidi" w:cstheme="majorBidi"/>
                <w:b/>
                <w:bCs/>
                <w:sz w:val="24"/>
                <w:szCs w:val="24"/>
                <w:rtl/>
                <w:lang w:bidi="ar-IQ"/>
              </w:rPr>
              <w:t xml:space="preserve"> </w:t>
            </w:r>
          </w:p>
        </w:tc>
        <w:tc>
          <w:tcPr>
            <w:tcW w:w="1134" w:type="dxa"/>
            <w:tcBorders>
              <w:left w:val="single" w:sz="6" w:space="0" w:color="4F81BD"/>
              <w:right w:val="single" w:sz="6" w:space="0" w:color="4F81BD"/>
            </w:tcBorders>
            <w:shd w:val="clear" w:color="auto" w:fill="A7BFDE"/>
          </w:tcPr>
          <w:p w14:paraId="7A09B4D6"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616B717C"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7486937" w14:textId="77777777" w:rsidTr="00A22EF7">
        <w:trPr>
          <w:trHeight w:val="331"/>
          <w:jc w:val="center"/>
        </w:trPr>
        <w:tc>
          <w:tcPr>
            <w:tcW w:w="1260" w:type="dxa"/>
            <w:shd w:val="clear" w:color="auto" w:fill="A7BFDE"/>
            <w:vAlign w:val="center"/>
          </w:tcPr>
          <w:p w14:paraId="4179A553"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shd w:val="clear" w:color="auto" w:fill="D3DFEE"/>
            <w:vAlign w:val="center"/>
          </w:tcPr>
          <w:p w14:paraId="72C82A34"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shd w:val="clear" w:color="auto" w:fill="A7BFDE"/>
            <w:vAlign w:val="center"/>
          </w:tcPr>
          <w:p w14:paraId="040810EB"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شعبة:الفطريات الكتريدية</w:t>
            </w:r>
            <w:r w:rsidRPr="009E43B4">
              <w:rPr>
                <w:rFonts w:asciiTheme="majorBidi" w:hAnsiTheme="majorBidi" w:cstheme="majorBidi"/>
                <w:sz w:val="24"/>
                <w:szCs w:val="24"/>
              </w:rPr>
              <w:t xml:space="preserve"> Chytridiomycota </w:t>
            </w:r>
            <w:r w:rsidRPr="009E43B4">
              <w:rPr>
                <w:rFonts w:asciiTheme="majorBidi" w:hAnsiTheme="majorBidi" w:cstheme="majorBidi"/>
                <w:sz w:val="24"/>
                <w:szCs w:val="24"/>
                <w:rtl/>
              </w:rPr>
              <w:t>حياتيتها، المميزات العامة،، التكاثر، التصنيف، دورة الحياة</w:t>
            </w:r>
          </w:p>
          <w:p w14:paraId="447DBCF2" w14:textId="77777777" w:rsidR="003C118A" w:rsidRPr="009E43B4" w:rsidRDefault="003C118A" w:rsidP="00A22EF7">
            <w:pPr>
              <w:tabs>
                <w:tab w:val="num" w:pos="0"/>
                <w:tab w:val="left" w:pos="114"/>
              </w:tabs>
              <w:rPr>
                <w:rFonts w:asciiTheme="majorBidi" w:hAnsiTheme="majorBidi" w:cstheme="majorBidi"/>
                <w:sz w:val="24"/>
                <w:szCs w:val="24"/>
                <w:rtl/>
              </w:rPr>
            </w:pPr>
            <w:r w:rsidRPr="009E43B4">
              <w:rPr>
                <w:rFonts w:asciiTheme="majorBidi" w:hAnsiTheme="majorBidi" w:cstheme="majorBidi"/>
                <w:sz w:val="24"/>
                <w:szCs w:val="24"/>
                <w:rtl/>
              </w:rPr>
              <w:t>شعبة الفطريات اللاقحية(</w:t>
            </w:r>
            <w:r w:rsidRPr="009E43B4">
              <w:rPr>
                <w:rFonts w:asciiTheme="majorBidi" w:hAnsiTheme="majorBidi" w:cstheme="majorBidi"/>
                <w:sz w:val="24"/>
                <w:szCs w:val="24"/>
              </w:rPr>
              <w:t>Zygomycota</w:t>
            </w:r>
            <w:r w:rsidRPr="009E43B4">
              <w:rPr>
                <w:rFonts w:asciiTheme="majorBidi" w:hAnsiTheme="majorBidi" w:cstheme="majorBidi"/>
                <w:sz w:val="24"/>
                <w:szCs w:val="24"/>
                <w:rtl/>
              </w:rPr>
              <w:t>)</w:t>
            </w:r>
          </w:p>
          <w:p w14:paraId="26C664E2"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rPr>
              <w:t xml:space="preserve">مميزات </w:t>
            </w:r>
            <w:r w:rsidRPr="009E43B4">
              <w:rPr>
                <w:rFonts w:asciiTheme="majorBidi" w:hAnsiTheme="majorBidi" w:cstheme="majorBidi"/>
                <w:sz w:val="24"/>
                <w:szCs w:val="24"/>
                <w:rtl/>
                <w:lang w:bidi="ar-IQ"/>
              </w:rPr>
              <w:t>صف</w:t>
            </w:r>
            <w:r w:rsidRPr="009E43B4">
              <w:rPr>
                <w:rFonts w:asciiTheme="majorBidi" w:hAnsiTheme="majorBidi" w:cstheme="majorBidi"/>
                <w:sz w:val="24"/>
                <w:szCs w:val="24"/>
              </w:rPr>
              <w:t xml:space="preserve"> Zygomycetes: </w:t>
            </w:r>
            <w:r w:rsidRPr="009E43B4">
              <w:rPr>
                <w:rFonts w:asciiTheme="majorBidi" w:hAnsiTheme="majorBidi" w:cstheme="majorBidi"/>
                <w:sz w:val="24"/>
                <w:szCs w:val="24"/>
                <w:rtl/>
              </w:rPr>
              <w:t>التصنيف ،التكاثر</w:t>
            </w:r>
          </w:p>
          <w:p w14:paraId="24190B31" w14:textId="77777777" w:rsidR="003C118A" w:rsidRPr="009E43B4" w:rsidRDefault="003C118A" w:rsidP="00D545F6">
            <w:pPr>
              <w:numPr>
                <w:ilvl w:val="0"/>
                <w:numId w:val="58"/>
              </w:numPr>
              <w:tabs>
                <w:tab w:val="num" w:pos="0"/>
                <w:tab w:val="left" w:pos="114"/>
              </w:tabs>
              <w:ind w:left="0" w:firstLine="0"/>
              <w:rPr>
                <w:rFonts w:asciiTheme="majorBidi" w:hAnsiTheme="majorBidi" w:cstheme="majorBidi"/>
                <w:sz w:val="24"/>
                <w:szCs w:val="24"/>
              </w:rPr>
            </w:pPr>
            <w:r w:rsidRPr="009E43B4">
              <w:rPr>
                <w:rFonts w:asciiTheme="majorBidi" w:hAnsiTheme="majorBidi" w:cstheme="majorBidi"/>
                <w:sz w:val="24"/>
                <w:szCs w:val="24"/>
                <w:rtl/>
              </w:rPr>
              <w:t>رتبة:</w:t>
            </w:r>
            <w:proofErr w:type="spellStart"/>
            <w:r w:rsidRPr="009E43B4">
              <w:rPr>
                <w:rFonts w:asciiTheme="majorBidi" w:hAnsiTheme="majorBidi" w:cstheme="majorBidi"/>
                <w:sz w:val="24"/>
                <w:szCs w:val="24"/>
              </w:rPr>
              <w:t>Mncorales</w:t>
            </w:r>
            <w:proofErr w:type="spellEnd"/>
          </w:p>
          <w:p w14:paraId="6FCF2F83" w14:textId="77777777" w:rsidR="003C118A" w:rsidRPr="009E43B4" w:rsidRDefault="003C118A" w:rsidP="00D545F6">
            <w:pPr>
              <w:numPr>
                <w:ilvl w:val="0"/>
                <w:numId w:val="58"/>
              </w:numPr>
              <w:tabs>
                <w:tab w:val="num" w:pos="0"/>
                <w:tab w:val="left" w:pos="114"/>
              </w:tabs>
              <w:ind w:left="0" w:firstLine="0"/>
              <w:rPr>
                <w:rFonts w:asciiTheme="majorBidi" w:hAnsiTheme="majorBidi" w:cstheme="majorBidi"/>
                <w:sz w:val="24"/>
                <w:szCs w:val="24"/>
              </w:rPr>
            </w:pPr>
            <w:r w:rsidRPr="009E43B4">
              <w:rPr>
                <w:rFonts w:asciiTheme="majorBidi" w:hAnsiTheme="majorBidi" w:cstheme="majorBidi"/>
                <w:sz w:val="24"/>
                <w:szCs w:val="24"/>
                <w:rtl/>
                <w:lang w:bidi="ar-IQ"/>
              </w:rPr>
              <w:t>رتبة:</w:t>
            </w:r>
            <w:proofErr w:type="spellStart"/>
            <w:r w:rsidRPr="009E43B4">
              <w:rPr>
                <w:rFonts w:asciiTheme="majorBidi" w:hAnsiTheme="majorBidi" w:cstheme="majorBidi"/>
                <w:sz w:val="24"/>
                <w:szCs w:val="24"/>
                <w:lang w:bidi="ar-IQ"/>
              </w:rPr>
              <w:t>Entromophthorales</w:t>
            </w:r>
            <w:proofErr w:type="spellEnd"/>
          </w:p>
        </w:tc>
        <w:tc>
          <w:tcPr>
            <w:tcW w:w="2630" w:type="dxa"/>
            <w:shd w:val="clear" w:color="auto" w:fill="D3DFEE"/>
            <w:vAlign w:val="center"/>
          </w:tcPr>
          <w:p w14:paraId="7A5EB730"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Phylum: Chytridiomycota, Biology and general characteristics, reproduction, classification, life cycle</w:t>
            </w:r>
          </w:p>
          <w:p w14:paraId="1EA69D5B"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Phylum: Zygomycota </w:t>
            </w:r>
          </w:p>
          <w:p w14:paraId="78EF7BB4"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general characteristics class: Zygomycetes, classification, reproduction</w:t>
            </w:r>
          </w:p>
          <w:p w14:paraId="1669ABD1" w14:textId="77777777" w:rsidR="003C118A" w:rsidRPr="009E43B4" w:rsidRDefault="003C118A" w:rsidP="00A22EF7">
            <w:pPr>
              <w:bidi w:val="0"/>
              <w:jc w:val="center"/>
              <w:rPr>
                <w:rFonts w:asciiTheme="majorBidi" w:hAnsiTheme="majorBidi" w:cstheme="majorBidi"/>
                <w:sz w:val="24"/>
                <w:szCs w:val="24"/>
              </w:rPr>
            </w:pPr>
          </w:p>
          <w:p w14:paraId="6EF13B7A" w14:textId="77777777" w:rsidR="003C118A" w:rsidRPr="009E43B4" w:rsidRDefault="003C118A" w:rsidP="00A22EF7">
            <w:pPr>
              <w:spacing w:after="200" w:line="276" w:lineRule="auto"/>
              <w:rPr>
                <w:rFonts w:asciiTheme="majorBidi" w:hAnsiTheme="majorBidi" w:cstheme="majorBidi"/>
                <w:b/>
                <w:bCs/>
                <w:sz w:val="24"/>
                <w:szCs w:val="24"/>
              </w:rPr>
            </w:pPr>
            <w:r w:rsidRPr="009E43B4">
              <w:rPr>
                <w:rFonts w:asciiTheme="majorBidi" w:hAnsiTheme="majorBidi" w:cstheme="majorBidi"/>
                <w:sz w:val="24"/>
                <w:szCs w:val="24"/>
                <w:rtl/>
                <w:lang w:bidi="ar-IQ"/>
              </w:rPr>
              <w:t xml:space="preserve">       </w:t>
            </w:r>
            <w:r w:rsidRPr="009E43B4">
              <w:rPr>
                <w:rFonts w:asciiTheme="majorBidi" w:hAnsiTheme="majorBidi" w:cstheme="majorBidi"/>
                <w:b/>
                <w:bCs/>
                <w:sz w:val="24"/>
                <w:szCs w:val="24"/>
                <w:rtl/>
                <w:lang w:bidi="ar-IQ"/>
              </w:rPr>
              <w:t xml:space="preserve">العملي:  زراعة الفطريات </w:t>
            </w:r>
          </w:p>
          <w:p w14:paraId="3783AD42" w14:textId="77777777" w:rsidR="003C118A" w:rsidRPr="009E43B4" w:rsidRDefault="003C118A" w:rsidP="00A22EF7">
            <w:pPr>
              <w:bidi w:val="0"/>
              <w:jc w:val="center"/>
              <w:rPr>
                <w:rFonts w:asciiTheme="majorBidi" w:hAnsiTheme="majorBidi" w:cstheme="majorBidi"/>
                <w:sz w:val="24"/>
                <w:szCs w:val="24"/>
                <w:lang w:bidi="ar-IQ"/>
              </w:rPr>
            </w:pPr>
            <w:r w:rsidRPr="009E43B4">
              <w:rPr>
                <w:rFonts w:asciiTheme="majorBidi" w:hAnsiTheme="majorBidi" w:cstheme="majorBidi"/>
                <w:sz w:val="24"/>
                <w:szCs w:val="24"/>
                <w:rtl/>
                <w:lang w:bidi="ar-IQ"/>
              </w:rPr>
              <w:t xml:space="preserve"> </w:t>
            </w:r>
          </w:p>
        </w:tc>
        <w:tc>
          <w:tcPr>
            <w:tcW w:w="1134" w:type="dxa"/>
            <w:shd w:val="clear" w:color="auto" w:fill="A7BFDE"/>
          </w:tcPr>
          <w:p w14:paraId="519A9338"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shd w:val="clear" w:color="auto" w:fill="D3DFEE"/>
          </w:tcPr>
          <w:p w14:paraId="320EA7CE"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1CED994F" w14:textId="77777777" w:rsidTr="00A22EF7">
        <w:trPr>
          <w:trHeight w:val="340"/>
          <w:jc w:val="center"/>
        </w:trPr>
        <w:tc>
          <w:tcPr>
            <w:tcW w:w="1260" w:type="dxa"/>
            <w:tcBorders>
              <w:right w:val="single" w:sz="6" w:space="0" w:color="4F81BD"/>
            </w:tcBorders>
            <w:shd w:val="clear" w:color="auto" w:fill="A7BFDE"/>
            <w:vAlign w:val="center"/>
          </w:tcPr>
          <w:p w14:paraId="2FF96BF3"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0EAF249E"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01C84FB"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شعبة الفطريات البيضية</w:t>
            </w:r>
            <w:proofErr w:type="spellStart"/>
            <w:r w:rsidRPr="009E43B4">
              <w:rPr>
                <w:rFonts w:asciiTheme="majorBidi" w:hAnsiTheme="majorBidi" w:cstheme="majorBidi"/>
                <w:sz w:val="24"/>
                <w:szCs w:val="24"/>
              </w:rPr>
              <w:t>Oomycota</w:t>
            </w:r>
            <w:proofErr w:type="spellEnd"/>
            <w:r w:rsidRPr="009E43B4">
              <w:rPr>
                <w:rFonts w:asciiTheme="majorBidi" w:hAnsiTheme="majorBidi" w:cstheme="majorBidi"/>
                <w:sz w:val="24"/>
                <w:szCs w:val="24"/>
              </w:rPr>
              <w:t xml:space="preserve">, </w:t>
            </w:r>
          </w:p>
          <w:p w14:paraId="11268B3F"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حياتيتها ، تكاثرها ، تصنيفها</w:t>
            </w:r>
          </w:p>
          <w:p w14:paraId="0EB89F52"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الصف</w:t>
            </w:r>
            <w:r w:rsidRPr="009E43B4">
              <w:rPr>
                <w:rFonts w:asciiTheme="majorBidi" w:hAnsiTheme="majorBidi" w:cstheme="majorBidi"/>
                <w:sz w:val="24"/>
                <w:szCs w:val="24"/>
                <w:rtl/>
                <w:lang w:bidi="ar-IQ"/>
              </w:rPr>
              <w:t xml:space="preserve"> </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Oomycetees</w:t>
            </w:r>
            <w:proofErr w:type="spellEnd"/>
          </w:p>
          <w:p w14:paraId="5BC4BF70"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 xml:space="preserve"> الرتبة: </w:t>
            </w:r>
            <w:proofErr w:type="spellStart"/>
            <w:r w:rsidRPr="009E43B4">
              <w:rPr>
                <w:rFonts w:asciiTheme="majorBidi" w:hAnsiTheme="majorBidi" w:cstheme="majorBidi"/>
                <w:sz w:val="24"/>
                <w:szCs w:val="24"/>
              </w:rPr>
              <w:t>Saprolegniales</w:t>
            </w:r>
            <w:proofErr w:type="spellEnd"/>
          </w:p>
          <w:p w14:paraId="25F123CD" w14:textId="77777777" w:rsidR="003C118A" w:rsidRPr="009E43B4" w:rsidRDefault="003C118A" w:rsidP="00A22EF7">
            <w:pPr>
              <w:tabs>
                <w:tab w:val="num" w:pos="0"/>
                <w:tab w:val="left" w:pos="114"/>
              </w:tabs>
              <w:rPr>
                <w:rFonts w:asciiTheme="majorBidi" w:hAnsiTheme="majorBidi" w:cstheme="majorBidi"/>
                <w:sz w:val="24"/>
                <w:szCs w:val="24"/>
                <w:lang w:bidi="ar-IQ"/>
              </w:rPr>
            </w:pPr>
            <w:r w:rsidRPr="009E43B4">
              <w:rPr>
                <w:rFonts w:asciiTheme="majorBidi" w:hAnsiTheme="majorBidi" w:cstheme="majorBidi"/>
                <w:sz w:val="24"/>
                <w:szCs w:val="24"/>
                <w:rtl/>
                <w:lang w:bidi="ar-IQ"/>
              </w:rPr>
              <w:t>رتبة:</w:t>
            </w:r>
            <w:r w:rsidRPr="009E43B4">
              <w:rPr>
                <w:rFonts w:asciiTheme="majorBidi" w:hAnsiTheme="majorBidi" w:cstheme="majorBidi"/>
                <w:sz w:val="24"/>
                <w:szCs w:val="24"/>
                <w:lang w:bidi="ar-IQ"/>
              </w:rPr>
              <w:t>Peronosporales</w:t>
            </w:r>
          </w:p>
        </w:tc>
        <w:tc>
          <w:tcPr>
            <w:tcW w:w="2630" w:type="dxa"/>
            <w:tcBorders>
              <w:left w:val="single" w:sz="6" w:space="0" w:color="4F81BD"/>
              <w:right w:val="single" w:sz="6" w:space="0" w:color="4F81BD"/>
            </w:tcBorders>
            <w:shd w:val="clear" w:color="auto" w:fill="A7BFDE"/>
            <w:vAlign w:val="center"/>
          </w:tcPr>
          <w:p w14:paraId="2EF72978"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Phylum: </w:t>
            </w:r>
            <w:proofErr w:type="spellStart"/>
            <w:r w:rsidRPr="009E43B4">
              <w:rPr>
                <w:rFonts w:asciiTheme="majorBidi" w:hAnsiTheme="majorBidi" w:cstheme="majorBidi"/>
                <w:sz w:val="24"/>
                <w:szCs w:val="24"/>
              </w:rPr>
              <w:t>Oomycota</w:t>
            </w:r>
            <w:proofErr w:type="spellEnd"/>
            <w:r w:rsidRPr="009E43B4">
              <w:rPr>
                <w:rFonts w:asciiTheme="majorBidi" w:hAnsiTheme="majorBidi" w:cstheme="majorBidi"/>
                <w:sz w:val="24"/>
                <w:szCs w:val="24"/>
              </w:rPr>
              <w:t xml:space="preserve">, general Biology, </w:t>
            </w:r>
            <w:proofErr w:type="spellStart"/>
            <w:r w:rsidRPr="009E43B4">
              <w:rPr>
                <w:rFonts w:asciiTheme="majorBidi" w:hAnsiTheme="majorBidi" w:cstheme="majorBidi"/>
                <w:sz w:val="24"/>
                <w:szCs w:val="24"/>
              </w:rPr>
              <w:t>reperduction</w:t>
            </w:r>
            <w:proofErr w:type="spellEnd"/>
            <w:r w:rsidRPr="009E43B4">
              <w:rPr>
                <w:rFonts w:asciiTheme="majorBidi" w:hAnsiTheme="majorBidi" w:cstheme="majorBidi"/>
                <w:sz w:val="24"/>
                <w:szCs w:val="24"/>
              </w:rPr>
              <w:t xml:space="preserve"> classification, class: </w:t>
            </w:r>
            <w:proofErr w:type="spellStart"/>
            <w:r w:rsidRPr="009E43B4">
              <w:rPr>
                <w:rFonts w:asciiTheme="majorBidi" w:hAnsiTheme="majorBidi" w:cstheme="majorBidi"/>
                <w:sz w:val="24"/>
                <w:szCs w:val="24"/>
              </w:rPr>
              <w:t>Oomycetees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Saprolegniales</w:t>
            </w:r>
            <w:proofErr w:type="spellEnd"/>
          </w:p>
          <w:p w14:paraId="5AFEAAB2"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Order: Peronosporales</w:t>
            </w:r>
          </w:p>
          <w:p w14:paraId="76E76127" w14:textId="77777777" w:rsidR="003C118A" w:rsidRPr="009E43B4" w:rsidRDefault="003C118A" w:rsidP="00A22EF7">
            <w:pPr>
              <w:bidi w:val="0"/>
              <w:jc w:val="center"/>
              <w:rPr>
                <w:rFonts w:asciiTheme="majorBidi" w:hAnsiTheme="majorBidi" w:cstheme="majorBidi"/>
                <w:sz w:val="24"/>
                <w:szCs w:val="24"/>
              </w:rPr>
            </w:pPr>
          </w:p>
          <w:p w14:paraId="258703FD" w14:textId="77777777" w:rsidR="003C118A" w:rsidRPr="009E43B4" w:rsidRDefault="003C118A" w:rsidP="00A22EF7">
            <w:pPr>
              <w:bidi w:val="0"/>
              <w:jc w:val="center"/>
              <w:rPr>
                <w:rFonts w:asciiTheme="majorBidi" w:hAnsiTheme="majorBidi" w:cstheme="majorBidi"/>
                <w:sz w:val="24"/>
                <w:szCs w:val="24"/>
                <w:lang w:bidi="ar-IQ"/>
              </w:rPr>
            </w:pPr>
            <w:r w:rsidRPr="009E43B4">
              <w:rPr>
                <w:rFonts w:asciiTheme="majorBidi" w:hAnsiTheme="majorBidi" w:cstheme="majorBidi"/>
                <w:b/>
                <w:bCs/>
                <w:sz w:val="24"/>
                <w:szCs w:val="24"/>
                <w:rtl/>
                <w:lang w:bidi="ar-IQ"/>
              </w:rPr>
              <w:lastRenderedPageBreak/>
              <w:t>العملي:</w:t>
            </w:r>
            <w:r w:rsidRPr="009E43B4">
              <w:rPr>
                <w:rFonts w:asciiTheme="majorBidi" w:hAnsiTheme="majorBidi" w:cstheme="majorBidi"/>
                <w:b/>
                <w:bCs/>
                <w:sz w:val="24"/>
                <w:szCs w:val="24"/>
                <w:rtl/>
              </w:rPr>
              <w:t xml:space="preserve"> شعبة</w:t>
            </w:r>
            <w:r w:rsidRPr="009E43B4">
              <w:rPr>
                <w:rFonts w:asciiTheme="majorBidi" w:hAnsiTheme="majorBidi" w:cstheme="majorBidi"/>
                <w:b/>
                <w:bCs/>
                <w:sz w:val="24"/>
                <w:szCs w:val="24"/>
                <w:rtl/>
                <w:lang w:bidi="ar-IQ"/>
              </w:rPr>
              <w:t xml:space="preserve"> الفطريات الهلامية   </w:t>
            </w:r>
            <w:r w:rsidRPr="009E43B4">
              <w:rPr>
                <w:rFonts w:asciiTheme="majorBidi" w:hAnsiTheme="majorBidi" w:cstheme="majorBidi"/>
                <w:b/>
                <w:bCs/>
                <w:sz w:val="24"/>
                <w:szCs w:val="24"/>
                <w:lang w:val="fr-FR" w:bidi="ar-IQ"/>
              </w:rPr>
              <w:t xml:space="preserve">Phylum : </w:t>
            </w:r>
            <w:proofErr w:type="spellStart"/>
            <w:r w:rsidRPr="009E43B4">
              <w:rPr>
                <w:rFonts w:asciiTheme="majorBidi" w:hAnsiTheme="majorBidi" w:cstheme="majorBidi"/>
                <w:b/>
                <w:bCs/>
                <w:sz w:val="24"/>
                <w:szCs w:val="24"/>
                <w:lang w:val="fr-FR" w:bidi="ar-IQ"/>
              </w:rPr>
              <w:t>Myxomycota</w:t>
            </w:r>
            <w:proofErr w:type="spellEnd"/>
            <w:r w:rsidRPr="009E43B4">
              <w:rPr>
                <w:rFonts w:asciiTheme="majorBidi" w:hAnsiTheme="majorBidi" w:cstheme="majorBidi"/>
                <w:b/>
                <w:bCs/>
                <w:sz w:val="24"/>
                <w:szCs w:val="24"/>
                <w:rtl/>
                <w:lang w:bidi="ar-IQ"/>
              </w:rPr>
              <w:t xml:space="preserve">  </w:t>
            </w:r>
          </w:p>
        </w:tc>
        <w:tc>
          <w:tcPr>
            <w:tcW w:w="1134" w:type="dxa"/>
            <w:tcBorders>
              <w:left w:val="single" w:sz="6" w:space="0" w:color="4F81BD"/>
              <w:right w:val="single" w:sz="6" w:space="0" w:color="4F81BD"/>
            </w:tcBorders>
            <w:shd w:val="clear" w:color="auto" w:fill="A7BFDE"/>
          </w:tcPr>
          <w:p w14:paraId="47B0CD43"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lastRenderedPageBreak/>
              <w:t>وفق النقطة 10 اعلاه  وحسب الحاجة</w:t>
            </w:r>
          </w:p>
        </w:tc>
        <w:tc>
          <w:tcPr>
            <w:tcW w:w="1276" w:type="dxa"/>
            <w:tcBorders>
              <w:left w:val="single" w:sz="6" w:space="0" w:color="4F81BD"/>
            </w:tcBorders>
            <w:shd w:val="clear" w:color="auto" w:fill="A7BFDE"/>
          </w:tcPr>
          <w:p w14:paraId="64BF60B3"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310F5EDA" w14:textId="77777777" w:rsidTr="00A22EF7">
        <w:trPr>
          <w:trHeight w:val="323"/>
          <w:jc w:val="center"/>
        </w:trPr>
        <w:tc>
          <w:tcPr>
            <w:tcW w:w="1260" w:type="dxa"/>
            <w:shd w:val="clear" w:color="auto" w:fill="A7BFDE"/>
            <w:vAlign w:val="center"/>
          </w:tcPr>
          <w:p w14:paraId="621F1CDA"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shd w:val="clear" w:color="auto" w:fill="C6D9F1"/>
            <w:vAlign w:val="center"/>
          </w:tcPr>
          <w:p w14:paraId="5EA2B707"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p>
        </w:tc>
        <w:tc>
          <w:tcPr>
            <w:tcW w:w="2160" w:type="dxa"/>
            <w:shd w:val="clear" w:color="auto" w:fill="A7BFDE"/>
            <w:vAlign w:val="center"/>
          </w:tcPr>
          <w:p w14:paraId="23546D99"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امتــحـــــــان</w:t>
            </w:r>
          </w:p>
        </w:tc>
        <w:tc>
          <w:tcPr>
            <w:tcW w:w="2630" w:type="dxa"/>
            <w:shd w:val="clear" w:color="auto" w:fill="D3DFEE"/>
            <w:vAlign w:val="center"/>
          </w:tcPr>
          <w:p w14:paraId="78FD4931"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Examination</w:t>
            </w:r>
          </w:p>
        </w:tc>
        <w:tc>
          <w:tcPr>
            <w:tcW w:w="1134" w:type="dxa"/>
            <w:shd w:val="clear" w:color="auto" w:fill="A7BFDE"/>
          </w:tcPr>
          <w:p w14:paraId="27EDC900"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shd w:val="clear" w:color="auto" w:fill="D3DFEE"/>
          </w:tcPr>
          <w:p w14:paraId="6844C390"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FAD27D8" w14:textId="77777777" w:rsidTr="00A22EF7">
        <w:trPr>
          <w:trHeight w:val="319"/>
          <w:jc w:val="center"/>
        </w:trPr>
        <w:tc>
          <w:tcPr>
            <w:tcW w:w="1260" w:type="dxa"/>
            <w:tcBorders>
              <w:right w:val="single" w:sz="6" w:space="0" w:color="4F81BD"/>
            </w:tcBorders>
            <w:shd w:val="clear" w:color="auto" w:fill="A7BFDE"/>
            <w:vAlign w:val="center"/>
          </w:tcPr>
          <w:p w14:paraId="35B6AE7B"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3C5083FE"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7E482E8" w14:textId="77777777" w:rsidR="003C118A" w:rsidRPr="009E43B4" w:rsidRDefault="003C118A" w:rsidP="00A22EF7">
            <w:pPr>
              <w:tabs>
                <w:tab w:val="num" w:pos="0"/>
                <w:tab w:val="left" w:pos="114"/>
              </w:tabs>
              <w:rPr>
                <w:rFonts w:asciiTheme="majorBidi" w:hAnsiTheme="majorBidi" w:cstheme="majorBidi"/>
                <w:sz w:val="24"/>
                <w:szCs w:val="24"/>
                <w:lang w:bidi="ar-IQ"/>
              </w:rPr>
            </w:pPr>
            <w:r w:rsidRPr="009E43B4">
              <w:rPr>
                <w:rFonts w:asciiTheme="majorBidi" w:hAnsiTheme="majorBidi" w:cstheme="majorBidi"/>
                <w:sz w:val="24"/>
                <w:szCs w:val="24"/>
                <w:rtl/>
              </w:rPr>
              <w:t>شعب</w:t>
            </w:r>
            <w:r w:rsidRPr="009E43B4">
              <w:rPr>
                <w:rFonts w:asciiTheme="majorBidi" w:hAnsiTheme="majorBidi" w:cstheme="majorBidi"/>
                <w:sz w:val="24"/>
                <w:szCs w:val="24"/>
                <w:rtl/>
                <w:lang w:bidi="ar-IQ"/>
              </w:rPr>
              <w:t>ة الفطريات الكيسية</w:t>
            </w:r>
            <w:r w:rsidRPr="009E43B4">
              <w:rPr>
                <w:rFonts w:asciiTheme="majorBidi" w:hAnsiTheme="majorBidi" w:cstheme="majorBidi"/>
                <w:sz w:val="24"/>
                <w:szCs w:val="24"/>
                <w:lang w:bidi="ar-IQ"/>
              </w:rPr>
              <w:t xml:space="preserve">Ascomycota </w:t>
            </w:r>
          </w:p>
          <w:p w14:paraId="147F041B"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صف</w:t>
            </w:r>
            <w:r w:rsidRPr="009E43B4">
              <w:rPr>
                <w:rFonts w:asciiTheme="majorBidi" w:hAnsiTheme="majorBidi" w:cstheme="majorBidi"/>
                <w:sz w:val="24"/>
                <w:szCs w:val="24"/>
                <w:rtl/>
              </w:rPr>
              <w:t>:</w:t>
            </w:r>
            <w:proofErr w:type="spellStart"/>
            <w:r w:rsidRPr="009E43B4">
              <w:rPr>
                <w:rFonts w:asciiTheme="majorBidi" w:hAnsiTheme="majorBidi" w:cstheme="majorBidi"/>
                <w:sz w:val="24"/>
                <w:szCs w:val="24"/>
              </w:rPr>
              <w:t>Archiascomyetes</w:t>
            </w:r>
            <w:proofErr w:type="spellEnd"/>
            <w:r w:rsidRPr="009E43B4">
              <w:rPr>
                <w:rFonts w:asciiTheme="majorBidi" w:hAnsiTheme="majorBidi" w:cstheme="majorBidi"/>
                <w:sz w:val="24"/>
                <w:szCs w:val="24"/>
              </w:rPr>
              <w:t xml:space="preserve"> </w:t>
            </w:r>
          </w:p>
          <w:p w14:paraId="67CD432B"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رتبة:</w:t>
            </w:r>
            <w:r w:rsidRPr="009E43B4">
              <w:rPr>
                <w:rFonts w:asciiTheme="majorBidi" w:hAnsiTheme="majorBidi" w:cstheme="majorBidi"/>
                <w:sz w:val="24"/>
                <w:szCs w:val="24"/>
              </w:rPr>
              <w:t xml:space="preserve"> Saccharomycetales </w:t>
            </w:r>
          </w:p>
          <w:p w14:paraId="4896ADC6"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رتبة:</w:t>
            </w:r>
            <w:proofErr w:type="spellStart"/>
            <w:r w:rsidRPr="009E43B4">
              <w:rPr>
                <w:rFonts w:asciiTheme="majorBidi" w:hAnsiTheme="majorBidi" w:cstheme="majorBidi"/>
                <w:sz w:val="24"/>
                <w:szCs w:val="24"/>
              </w:rPr>
              <w:t>Taphrinales</w:t>
            </w:r>
            <w:proofErr w:type="spellEnd"/>
          </w:p>
          <w:p w14:paraId="57956702"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rPr>
              <w:t>شعبة الفطريات الكيسية</w:t>
            </w:r>
          </w:p>
          <w:p w14:paraId="199DAF04" w14:textId="77777777" w:rsidR="003C118A" w:rsidRPr="009E43B4" w:rsidRDefault="003C118A" w:rsidP="00A22EF7">
            <w:pPr>
              <w:tabs>
                <w:tab w:val="num" w:pos="0"/>
                <w:tab w:val="left" w:pos="114"/>
              </w:tabs>
              <w:rPr>
                <w:rFonts w:asciiTheme="majorBidi" w:hAnsiTheme="majorBidi" w:cstheme="majorBidi"/>
                <w:sz w:val="24"/>
                <w:szCs w:val="24"/>
                <w:rtl/>
              </w:rPr>
            </w:pPr>
            <w:r w:rsidRPr="009E43B4">
              <w:rPr>
                <w:rFonts w:asciiTheme="majorBidi" w:hAnsiTheme="majorBidi" w:cstheme="majorBidi"/>
                <w:sz w:val="24"/>
                <w:szCs w:val="24"/>
                <w:rtl/>
              </w:rPr>
              <w:t>الفطريات الكيسية الخيطية</w:t>
            </w:r>
          </w:p>
          <w:p w14:paraId="514FE686"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Pr>
              <w:t xml:space="preserve"> </w:t>
            </w:r>
            <w:r w:rsidRPr="009E43B4">
              <w:rPr>
                <w:rFonts w:asciiTheme="majorBidi" w:hAnsiTheme="majorBidi" w:cstheme="majorBidi"/>
                <w:sz w:val="24"/>
                <w:szCs w:val="24"/>
                <w:rtl/>
              </w:rPr>
              <w:t>صف</w:t>
            </w:r>
            <w:r w:rsidRPr="009E43B4">
              <w:rPr>
                <w:rFonts w:asciiTheme="majorBidi" w:hAnsiTheme="majorBidi" w:cstheme="majorBidi"/>
                <w:sz w:val="24"/>
                <w:szCs w:val="24"/>
                <w:rtl/>
                <w:lang w:bidi="ar-IQ"/>
              </w:rPr>
              <w:t xml:space="preserve"> الفطريات الكيسية الكروية</w:t>
            </w:r>
            <w:proofErr w:type="spellStart"/>
            <w:r w:rsidRPr="009E43B4">
              <w:rPr>
                <w:rFonts w:asciiTheme="majorBidi" w:hAnsiTheme="majorBidi" w:cstheme="majorBidi"/>
                <w:sz w:val="24"/>
                <w:szCs w:val="24"/>
              </w:rPr>
              <w:t>Plectomycetes</w:t>
            </w:r>
            <w:proofErr w:type="spellEnd"/>
            <w:r w:rsidRPr="009E43B4">
              <w:rPr>
                <w:rFonts w:asciiTheme="majorBidi" w:hAnsiTheme="majorBidi" w:cstheme="majorBidi"/>
                <w:sz w:val="24"/>
                <w:szCs w:val="24"/>
              </w:rPr>
              <w:t xml:space="preserve">, </w:t>
            </w:r>
          </w:p>
          <w:p w14:paraId="014B73C2"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رتبة:</w:t>
            </w:r>
            <w:proofErr w:type="spellStart"/>
            <w:r w:rsidRPr="009E43B4">
              <w:rPr>
                <w:rFonts w:asciiTheme="majorBidi" w:hAnsiTheme="majorBidi" w:cstheme="majorBidi"/>
                <w:sz w:val="24"/>
                <w:szCs w:val="24"/>
              </w:rPr>
              <w:t>Eurotiales</w:t>
            </w:r>
            <w:proofErr w:type="spellEnd"/>
            <w:r w:rsidRPr="009E43B4">
              <w:rPr>
                <w:rFonts w:asciiTheme="majorBidi" w:hAnsiTheme="majorBidi" w:cstheme="majorBidi"/>
                <w:sz w:val="24"/>
                <w:szCs w:val="24"/>
              </w:rPr>
              <w:t xml:space="preserve"> </w:t>
            </w:r>
            <w:r w:rsidRPr="009E43B4">
              <w:rPr>
                <w:rFonts w:asciiTheme="majorBidi" w:hAnsiTheme="majorBidi" w:cstheme="majorBidi"/>
                <w:sz w:val="24"/>
                <w:szCs w:val="24"/>
                <w:rtl/>
              </w:rPr>
              <w:t>رتبة:</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Eysiphales</w:t>
            </w:r>
            <w:proofErr w:type="spellEnd"/>
          </w:p>
        </w:tc>
        <w:tc>
          <w:tcPr>
            <w:tcW w:w="2630" w:type="dxa"/>
            <w:tcBorders>
              <w:left w:val="single" w:sz="6" w:space="0" w:color="4F81BD"/>
              <w:right w:val="single" w:sz="6" w:space="0" w:color="4F81BD"/>
            </w:tcBorders>
            <w:shd w:val="clear" w:color="auto" w:fill="A7BFDE"/>
            <w:vAlign w:val="center"/>
          </w:tcPr>
          <w:p w14:paraId="46A47B1F"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Phylum: Ascomycota</w:t>
            </w:r>
          </w:p>
          <w:p w14:paraId="2F141D18"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Class: </w:t>
            </w:r>
            <w:proofErr w:type="spellStart"/>
            <w:r w:rsidRPr="009E43B4">
              <w:rPr>
                <w:rFonts w:asciiTheme="majorBidi" w:hAnsiTheme="majorBidi" w:cstheme="majorBidi"/>
                <w:sz w:val="24"/>
                <w:szCs w:val="24"/>
              </w:rPr>
              <w:t>Archiascomyetes</w:t>
            </w:r>
            <w:proofErr w:type="spellEnd"/>
            <w:r w:rsidRPr="009E43B4">
              <w:rPr>
                <w:rFonts w:asciiTheme="majorBidi" w:hAnsiTheme="majorBidi" w:cstheme="majorBidi"/>
                <w:sz w:val="24"/>
                <w:szCs w:val="24"/>
              </w:rPr>
              <w:t xml:space="preserve"> order: </w:t>
            </w:r>
            <w:proofErr w:type="gramStart"/>
            <w:r w:rsidRPr="009E43B4">
              <w:rPr>
                <w:rFonts w:asciiTheme="majorBidi" w:hAnsiTheme="majorBidi" w:cstheme="majorBidi"/>
                <w:sz w:val="24"/>
                <w:szCs w:val="24"/>
              </w:rPr>
              <w:t>Saccharomycetales  Order</w:t>
            </w:r>
            <w:proofErr w:type="gram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Taphrinales</w:t>
            </w:r>
            <w:proofErr w:type="spellEnd"/>
          </w:p>
          <w:p w14:paraId="31ACF5F0"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Phylum: Ascomycota: Filamentous Ascomycetes </w:t>
            </w:r>
          </w:p>
          <w:p w14:paraId="5363D852"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Class: </w:t>
            </w:r>
            <w:proofErr w:type="spellStart"/>
            <w:r w:rsidRPr="009E43B4">
              <w:rPr>
                <w:rFonts w:asciiTheme="majorBidi" w:hAnsiTheme="majorBidi" w:cstheme="majorBidi"/>
                <w:sz w:val="24"/>
                <w:szCs w:val="24"/>
              </w:rPr>
              <w:t>Plectomycetes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Eurotiales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Eysiphales</w:t>
            </w:r>
            <w:proofErr w:type="spellEnd"/>
          </w:p>
          <w:p w14:paraId="386E9D5A" w14:textId="77777777" w:rsidR="003C118A" w:rsidRPr="009E43B4" w:rsidRDefault="003C118A" w:rsidP="00A22EF7">
            <w:pPr>
              <w:bidi w:val="0"/>
              <w:jc w:val="center"/>
              <w:rPr>
                <w:rFonts w:asciiTheme="majorBidi" w:hAnsiTheme="majorBidi" w:cstheme="majorBidi"/>
                <w:sz w:val="24"/>
                <w:szCs w:val="24"/>
              </w:rPr>
            </w:pPr>
          </w:p>
          <w:p w14:paraId="06975E31"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78051EC4"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b/>
                <w:bCs/>
                <w:sz w:val="24"/>
                <w:szCs w:val="24"/>
                <w:rtl/>
              </w:rPr>
              <w:t>شعبة الفطريات البلازمودية</w:t>
            </w:r>
            <w:r w:rsidRPr="009E43B4">
              <w:rPr>
                <w:rFonts w:asciiTheme="majorBidi" w:hAnsiTheme="majorBidi" w:cstheme="majorBidi"/>
                <w:b/>
                <w:bCs/>
                <w:sz w:val="24"/>
                <w:szCs w:val="24"/>
                <w:rtl/>
                <w:lang w:bidi="ar-AE"/>
              </w:rPr>
              <w:t xml:space="preserve">  </w:t>
            </w:r>
            <w:r w:rsidRPr="009E43B4">
              <w:rPr>
                <w:rFonts w:asciiTheme="majorBidi" w:hAnsiTheme="majorBidi" w:cstheme="majorBidi"/>
                <w:b/>
                <w:bCs/>
                <w:sz w:val="24"/>
                <w:szCs w:val="24"/>
                <w:lang w:bidi="ar-IQ"/>
              </w:rPr>
              <w:t xml:space="preserve">   </w:t>
            </w:r>
            <w:proofErr w:type="spellStart"/>
            <w:r w:rsidRPr="009E43B4">
              <w:rPr>
                <w:rFonts w:asciiTheme="majorBidi" w:hAnsiTheme="majorBidi" w:cstheme="majorBidi"/>
                <w:b/>
                <w:bCs/>
                <w:sz w:val="24"/>
                <w:szCs w:val="24"/>
                <w:lang w:bidi="ar-IQ"/>
              </w:rPr>
              <w:t>Phylum:Plasmodiophoromycota</w:t>
            </w:r>
            <w:proofErr w:type="spellEnd"/>
          </w:p>
        </w:tc>
        <w:tc>
          <w:tcPr>
            <w:tcW w:w="1134" w:type="dxa"/>
            <w:tcBorders>
              <w:left w:val="single" w:sz="6" w:space="0" w:color="4F81BD"/>
              <w:right w:val="single" w:sz="6" w:space="0" w:color="4F81BD"/>
            </w:tcBorders>
            <w:shd w:val="clear" w:color="auto" w:fill="A7BFDE"/>
          </w:tcPr>
          <w:p w14:paraId="777A4268"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28527DB4"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F369677" w14:textId="77777777" w:rsidTr="00A22EF7">
        <w:trPr>
          <w:trHeight w:val="319"/>
          <w:jc w:val="center"/>
        </w:trPr>
        <w:tc>
          <w:tcPr>
            <w:tcW w:w="1260" w:type="dxa"/>
            <w:tcBorders>
              <w:right w:val="single" w:sz="6" w:space="0" w:color="4F81BD"/>
            </w:tcBorders>
            <w:shd w:val="clear" w:color="auto" w:fill="A7BFDE"/>
            <w:vAlign w:val="center"/>
          </w:tcPr>
          <w:p w14:paraId="30DE9849"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6684E416"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132F0958" w14:textId="77777777" w:rsidR="003C118A" w:rsidRPr="009E43B4" w:rsidRDefault="003C118A" w:rsidP="00A22EF7">
            <w:pPr>
              <w:tabs>
                <w:tab w:val="num" w:pos="0"/>
                <w:tab w:val="left" w:pos="114"/>
              </w:tabs>
              <w:rPr>
                <w:rFonts w:asciiTheme="majorBidi" w:hAnsiTheme="majorBidi" w:cstheme="majorBidi"/>
                <w:sz w:val="24"/>
                <w:szCs w:val="24"/>
                <w:rtl/>
              </w:rPr>
            </w:pPr>
            <w:r w:rsidRPr="009E43B4">
              <w:rPr>
                <w:rFonts w:asciiTheme="majorBidi" w:hAnsiTheme="majorBidi" w:cstheme="majorBidi"/>
                <w:sz w:val="24"/>
                <w:szCs w:val="24"/>
                <w:rtl/>
              </w:rPr>
              <w:t>صف الفطريات الكيسية القارورية</w:t>
            </w:r>
            <w:r w:rsidRPr="009E43B4">
              <w:rPr>
                <w:rFonts w:asciiTheme="majorBidi" w:hAnsiTheme="majorBidi" w:cstheme="majorBidi"/>
                <w:sz w:val="24"/>
                <w:szCs w:val="24"/>
              </w:rPr>
              <w:t>,</w:t>
            </w:r>
            <w:proofErr w:type="spellStart"/>
            <w:r w:rsidRPr="009E43B4">
              <w:rPr>
                <w:rFonts w:asciiTheme="majorBidi" w:hAnsiTheme="majorBidi" w:cstheme="majorBidi"/>
                <w:sz w:val="24"/>
                <w:szCs w:val="24"/>
              </w:rPr>
              <w:t>Pyrenomycetes</w:t>
            </w:r>
            <w:proofErr w:type="spellEnd"/>
            <w:r w:rsidRPr="009E43B4">
              <w:rPr>
                <w:rFonts w:asciiTheme="majorBidi" w:hAnsiTheme="majorBidi" w:cstheme="majorBidi"/>
                <w:sz w:val="24"/>
                <w:szCs w:val="24"/>
              </w:rPr>
              <w:t xml:space="preserve">: </w:t>
            </w:r>
          </w:p>
          <w:p w14:paraId="0E863749" w14:textId="77777777" w:rsidR="003C118A" w:rsidRPr="009E43B4" w:rsidRDefault="003C118A" w:rsidP="00A22EF7">
            <w:pPr>
              <w:tabs>
                <w:tab w:val="num" w:pos="0"/>
                <w:tab w:val="left" w:pos="114"/>
              </w:tabs>
              <w:rPr>
                <w:rFonts w:asciiTheme="majorBidi" w:hAnsiTheme="majorBidi" w:cstheme="majorBidi"/>
                <w:sz w:val="24"/>
                <w:szCs w:val="24"/>
                <w:rtl/>
              </w:rPr>
            </w:pPr>
            <w:r w:rsidRPr="009E43B4">
              <w:rPr>
                <w:rFonts w:asciiTheme="majorBidi" w:hAnsiTheme="majorBidi" w:cstheme="majorBidi"/>
                <w:sz w:val="24"/>
                <w:szCs w:val="24"/>
                <w:rtl/>
              </w:rPr>
              <w:t>رتبة:</w:t>
            </w:r>
            <w:r w:rsidRPr="009E43B4">
              <w:rPr>
                <w:rFonts w:asciiTheme="majorBidi" w:hAnsiTheme="majorBidi" w:cstheme="majorBidi"/>
                <w:sz w:val="24"/>
                <w:szCs w:val="24"/>
              </w:rPr>
              <w:t xml:space="preserve"> ,Hypocreales </w:t>
            </w:r>
          </w:p>
          <w:p w14:paraId="4E03957B"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عائلة:</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Clavicipitaceae</w:t>
            </w:r>
            <w:proofErr w:type="spellEnd"/>
          </w:p>
          <w:p w14:paraId="7A8A5EBB" w14:textId="77777777" w:rsidR="003C118A" w:rsidRPr="009E43B4" w:rsidRDefault="003C118A" w:rsidP="00A22EF7">
            <w:pPr>
              <w:tabs>
                <w:tab w:val="num" w:pos="0"/>
                <w:tab w:val="left" w:pos="114"/>
              </w:tabs>
              <w:rPr>
                <w:rFonts w:asciiTheme="majorBidi" w:hAnsiTheme="majorBidi" w:cstheme="majorBidi"/>
                <w:sz w:val="24"/>
                <w:szCs w:val="24"/>
                <w:rtl/>
              </w:rPr>
            </w:pPr>
            <w:r w:rsidRPr="009E43B4">
              <w:rPr>
                <w:rFonts w:asciiTheme="majorBidi" w:hAnsiTheme="majorBidi" w:cstheme="majorBidi"/>
                <w:sz w:val="24"/>
                <w:szCs w:val="24"/>
                <w:rtl/>
                <w:lang w:bidi="ar-IQ"/>
              </w:rPr>
              <w:t>صف الفطريات الكيسية القرصية</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Discomycetes</w:t>
            </w:r>
            <w:proofErr w:type="spellEnd"/>
            <w:r w:rsidRPr="009E43B4">
              <w:rPr>
                <w:rFonts w:asciiTheme="majorBidi" w:hAnsiTheme="majorBidi" w:cstheme="majorBidi"/>
                <w:sz w:val="24"/>
                <w:szCs w:val="24"/>
              </w:rPr>
              <w:t>:</w:t>
            </w:r>
          </w:p>
          <w:p w14:paraId="29611DFA"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رتبة</w:t>
            </w:r>
            <w:r w:rsidRPr="009E43B4">
              <w:rPr>
                <w:rFonts w:asciiTheme="majorBidi" w:hAnsiTheme="majorBidi" w:cstheme="majorBidi"/>
                <w:sz w:val="24"/>
                <w:szCs w:val="24"/>
                <w:rtl/>
                <w:lang w:bidi="ar-IQ"/>
              </w:rPr>
              <w:t>:</w:t>
            </w:r>
            <w:r w:rsidRPr="009E43B4">
              <w:rPr>
                <w:rFonts w:asciiTheme="majorBidi" w:hAnsiTheme="majorBidi" w:cstheme="majorBidi"/>
                <w:sz w:val="24"/>
                <w:szCs w:val="24"/>
              </w:rPr>
              <w:t xml:space="preserve"> Pezizales</w:t>
            </w:r>
          </w:p>
          <w:p w14:paraId="0DC7C4FC"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Pr>
              <w:t xml:space="preserve"> </w:t>
            </w:r>
            <w:r w:rsidRPr="009E43B4">
              <w:rPr>
                <w:rFonts w:asciiTheme="majorBidi" w:hAnsiTheme="majorBidi" w:cstheme="majorBidi"/>
                <w:sz w:val="24"/>
                <w:szCs w:val="24"/>
                <w:rtl/>
              </w:rPr>
              <w:t>رتبة</w:t>
            </w:r>
            <w:r w:rsidRPr="009E43B4">
              <w:rPr>
                <w:rFonts w:asciiTheme="majorBidi" w:hAnsiTheme="majorBidi" w:cstheme="majorBidi"/>
                <w:sz w:val="24"/>
                <w:szCs w:val="24"/>
                <w:rtl/>
                <w:lang w:bidi="ar-IQ"/>
              </w:rPr>
              <w:t>:</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Tuberales</w:t>
            </w:r>
            <w:proofErr w:type="spellEnd"/>
          </w:p>
          <w:p w14:paraId="43DC9DC3"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شعبة الفطريات الكيسية الخيطية ذات الحشية الكيسية</w:t>
            </w:r>
          </w:p>
          <w:p w14:paraId="019D0DBF"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rPr>
              <w:t>.</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Loculoascomycetes</w:t>
            </w:r>
            <w:proofErr w:type="spellEnd"/>
            <w:r w:rsidRPr="009E43B4">
              <w:rPr>
                <w:rFonts w:asciiTheme="majorBidi" w:hAnsiTheme="majorBidi" w:cstheme="majorBidi"/>
                <w:sz w:val="24"/>
                <w:szCs w:val="24"/>
                <w:rtl/>
                <w:lang w:bidi="ar-IQ"/>
              </w:rPr>
              <w:t xml:space="preserve"> صف الفطريات الكيسية المسكنية</w:t>
            </w:r>
          </w:p>
          <w:p w14:paraId="01250BF1" w14:textId="77777777" w:rsidR="003C118A" w:rsidRPr="009E43B4" w:rsidRDefault="003C118A" w:rsidP="00A22EF7">
            <w:pPr>
              <w:tabs>
                <w:tab w:val="num" w:pos="0"/>
                <w:tab w:val="left" w:pos="114"/>
              </w:tabs>
              <w:rPr>
                <w:rFonts w:asciiTheme="majorBidi" w:hAnsiTheme="majorBidi" w:cstheme="majorBidi"/>
                <w:sz w:val="24"/>
                <w:szCs w:val="24"/>
                <w:rtl/>
                <w:lang w:bidi="ar-IQ"/>
              </w:rPr>
            </w:pPr>
            <w:proofErr w:type="spellStart"/>
            <w:r w:rsidRPr="009E43B4">
              <w:rPr>
                <w:rFonts w:asciiTheme="majorBidi" w:hAnsiTheme="majorBidi" w:cstheme="majorBidi"/>
                <w:sz w:val="24"/>
                <w:szCs w:val="24"/>
              </w:rPr>
              <w:t>Pleosporales</w:t>
            </w:r>
            <w:proofErr w:type="spellEnd"/>
            <w:r w:rsidRPr="009E43B4">
              <w:rPr>
                <w:rFonts w:asciiTheme="majorBidi" w:hAnsiTheme="majorBidi" w:cstheme="majorBidi"/>
                <w:sz w:val="24"/>
                <w:szCs w:val="24"/>
                <w:rtl/>
                <w:lang w:bidi="ar-IQ"/>
              </w:rPr>
              <w:t>رتبة:</w:t>
            </w:r>
          </w:p>
          <w:p w14:paraId="0547CED5"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Venturiaceae</w:t>
            </w:r>
            <w:proofErr w:type="spellEnd"/>
            <w:r w:rsidRPr="009E43B4">
              <w:rPr>
                <w:rFonts w:asciiTheme="majorBidi" w:hAnsiTheme="majorBidi" w:cstheme="majorBidi"/>
                <w:sz w:val="24"/>
                <w:szCs w:val="24"/>
                <w:rtl/>
              </w:rPr>
              <w:t>عائلة:</w:t>
            </w:r>
          </w:p>
        </w:tc>
        <w:tc>
          <w:tcPr>
            <w:tcW w:w="2630" w:type="dxa"/>
            <w:tcBorders>
              <w:left w:val="single" w:sz="6" w:space="0" w:color="4F81BD"/>
              <w:right w:val="single" w:sz="6" w:space="0" w:color="4F81BD"/>
            </w:tcBorders>
            <w:shd w:val="clear" w:color="auto" w:fill="C6D9F1"/>
            <w:vAlign w:val="center"/>
          </w:tcPr>
          <w:p w14:paraId="2ED67BC9"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Class: </w:t>
            </w:r>
            <w:proofErr w:type="spellStart"/>
            <w:r w:rsidRPr="009E43B4">
              <w:rPr>
                <w:rFonts w:asciiTheme="majorBidi" w:hAnsiTheme="majorBidi" w:cstheme="majorBidi"/>
                <w:sz w:val="24"/>
                <w:szCs w:val="24"/>
              </w:rPr>
              <w:t>Pyrenomycetes</w:t>
            </w:r>
            <w:proofErr w:type="spellEnd"/>
            <w:r w:rsidRPr="009E43B4">
              <w:rPr>
                <w:rFonts w:asciiTheme="majorBidi" w:hAnsiTheme="majorBidi" w:cstheme="majorBidi"/>
                <w:sz w:val="24"/>
                <w:szCs w:val="24"/>
              </w:rPr>
              <w:t xml:space="preserve">, order: Hypocreales Family: </w:t>
            </w:r>
            <w:proofErr w:type="spellStart"/>
            <w:r w:rsidRPr="009E43B4">
              <w:rPr>
                <w:rFonts w:asciiTheme="majorBidi" w:hAnsiTheme="majorBidi" w:cstheme="majorBidi"/>
                <w:sz w:val="24"/>
                <w:szCs w:val="24"/>
              </w:rPr>
              <w:t>clavicipitaceae</w:t>
            </w:r>
            <w:proofErr w:type="spellEnd"/>
          </w:p>
          <w:p w14:paraId="75579445"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Class: </w:t>
            </w:r>
            <w:proofErr w:type="spellStart"/>
            <w:r w:rsidRPr="009E43B4">
              <w:rPr>
                <w:rFonts w:asciiTheme="majorBidi" w:hAnsiTheme="majorBidi" w:cstheme="majorBidi"/>
                <w:sz w:val="24"/>
                <w:szCs w:val="24"/>
              </w:rPr>
              <w:t>Discomycetes</w:t>
            </w:r>
            <w:proofErr w:type="spellEnd"/>
            <w:r w:rsidRPr="009E43B4">
              <w:rPr>
                <w:rFonts w:asciiTheme="majorBidi" w:hAnsiTheme="majorBidi" w:cstheme="majorBidi"/>
                <w:sz w:val="24"/>
                <w:szCs w:val="24"/>
              </w:rPr>
              <w:t xml:space="preserve">, order: Pezizales order: </w:t>
            </w:r>
            <w:proofErr w:type="spellStart"/>
            <w:r w:rsidRPr="009E43B4">
              <w:rPr>
                <w:rFonts w:asciiTheme="majorBidi" w:hAnsiTheme="majorBidi" w:cstheme="majorBidi"/>
                <w:sz w:val="24"/>
                <w:szCs w:val="24"/>
              </w:rPr>
              <w:t>Tuberales</w:t>
            </w:r>
            <w:proofErr w:type="spellEnd"/>
          </w:p>
          <w:p w14:paraId="3BE02263"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Phylum: Ascomycota, Filamentous Ascomycetes with </w:t>
            </w:r>
            <w:proofErr w:type="spellStart"/>
            <w:r w:rsidRPr="009E43B4">
              <w:rPr>
                <w:rFonts w:asciiTheme="majorBidi" w:hAnsiTheme="majorBidi" w:cstheme="majorBidi"/>
                <w:sz w:val="24"/>
                <w:szCs w:val="24"/>
              </w:rPr>
              <w:t>Ascostroma</w:t>
            </w:r>
            <w:proofErr w:type="spellEnd"/>
            <w:r w:rsidRPr="009E43B4">
              <w:rPr>
                <w:rFonts w:asciiTheme="majorBidi" w:hAnsiTheme="majorBidi" w:cstheme="majorBidi"/>
                <w:sz w:val="24"/>
                <w:szCs w:val="24"/>
              </w:rPr>
              <w:t xml:space="preserve">, class: </w:t>
            </w:r>
            <w:proofErr w:type="spellStart"/>
            <w:r w:rsidRPr="009E43B4">
              <w:rPr>
                <w:rFonts w:asciiTheme="majorBidi" w:hAnsiTheme="majorBidi" w:cstheme="majorBidi"/>
                <w:sz w:val="24"/>
                <w:szCs w:val="24"/>
              </w:rPr>
              <w:t>Loculoascomycetes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Pleosporales</w:t>
            </w:r>
            <w:proofErr w:type="spellEnd"/>
            <w:r w:rsidRPr="009E43B4">
              <w:rPr>
                <w:rFonts w:asciiTheme="majorBidi" w:hAnsiTheme="majorBidi" w:cstheme="majorBidi"/>
                <w:sz w:val="24"/>
                <w:szCs w:val="24"/>
              </w:rPr>
              <w:t xml:space="preserve">, family: </w:t>
            </w:r>
            <w:proofErr w:type="spellStart"/>
            <w:r w:rsidRPr="009E43B4">
              <w:rPr>
                <w:rFonts w:asciiTheme="majorBidi" w:hAnsiTheme="majorBidi" w:cstheme="majorBidi"/>
                <w:sz w:val="24"/>
                <w:szCs w:val="24"/>
              </w:rPr>
              <w:t>Venturiaceae</w:t>
            </w:r>
            <w:proofErr w:type="spellEnd"/>
          </w:p>
          <w:p w14:paraId="20940B9B" w14:textId="77777777" w:rsidR="003C118A" w:rsidRPr="009E43B4" w:rsidRDefault="003C118A" w:rsidP="00A22EF7">
            <w:pPr>
              <w:bidi w:val="0"/>
              <w:jc w:val="center"/>
              <w:rPr>
                <w:rFonts w:asciiTheme="majorBidi" w:hAnsiTheme="majorBidi" w:cstheme="majorBidi"/>
                <w:sz w:val="24"/>
                <w:szCs w:val="24"/>
              </w:rPr>
            </w:pPr>
          </w:p>
          <w:p w14:paraId="6A8DF267"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629942FD"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b/>
                <w:bCs/>
                <w:sz w:val="24"/>
                <w:szCs w:val="24"/>
                <w:rtl/>
              </w:rPr>
              <w:t xml:space="preserve">شعبة الفطريات البيضية  </w:t>
            </w:r>
            <w:r w:rsidRPr="009E43B4">
              <w:rPr>
                <w:rFonts w:asciiTheme="majorBidi" w:hAnsiTheme="majorBidi" w:cstheme="majorBidi"/>
                <w:b/>
                <w:bCs/>
                <w:sz w:val="24"/>
                <w:szCs w:val="24"/>
                <w:lang w:bidi="ar-IQ"/>
              </w:rPr>
              <w:t xml:space="preserve">Phylum : </w:t>
            </w:r>
            <w:proofErr w:type="spellStart"/>
            <w:r w:rsidRPr="009E43B4">
              <w:rPr>
                <w:rFonts w:asciiTheme="majorBidi" w:hAnsiTheme="majorBidi" w:cstheme="majorBidi"/>
                <w:b/>
                <w:bCs/>
                <w:sz w:val="24"/>
                <w:szCs w:val="24"/>
                <w:lang w:bidi="ar-IQ"/>
              </w:rPr>
              <w:t>Oomycota</w:t>
            </w:r>
            <w:proofErr w:type="spellEnd"/>
          </w:p>
        </w:tc>
        <w:tc>
          <w:tcPr>
            <w:tcW w:w="1134" w:type="dxa"/>
            <w:tcBorders>
              <w:left w:val="single" w:sz="6" w:space="0" w:color="4F81BD"/>
              <w:right w:val="single" w:sz="6" w:space="0" w:color="4F81BD"/>
            </w:tcBorders>
            <w:shd w:val="clear" w:color="auto" w:fill="A7BFDE"/>
          </w:tcPr>
          <w:p w14:paraId="2CABE17E"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58F662BB"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5F7232A8" w14:textId="77777777" w:rsidTr="00A22EF7">
        <w:trPr>
          <w:trHeight w:val="319"/>
          <w:jc w:val="center"/>
        </w:trPr>
        <w:tc>
          <w:tcPr>
            <w:tcW w:w="1260" w:type="dxa"/>
            <w:tcBorders>
              <w:right w:val="single" w:sz="6" w:space="0" w:color="4F81BD"/>
            </w:tcBorders>
            <w:shd w:val="clear" w:color="auto" w:fill="A7BFDE"/>
            <w:vAlign w:val="center"/>
          </w:tcPr>
          <w:p w14:paraId="6C376111"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2393C389"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6C12A12"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شعبة الفطريات البازيدية</w:t>
            </w:r>
            <w:r w:rsidRPr="009E43B4">
              <w:rPr>
                <w:rFonts w:asciiTheme="majorBidi" w:hAnsiTheme="majorBidi" w:cstheme="majorBidi"/>
                <w:sz w:val="24"/>
                <w:szCs w:val="24"/>
              </w:rPr>
              <w:t xml:space="preserve"> Basidiomycota:</w:t>
            </w:r>
          </w:p>
          <w:p w14:paraId="6B77E36E" w14:textId="77777777" w:rsidR="003C118A" w:rsidRPr="009E43B4" w:rsidRDefault="003C118A" w:rsidP="00A22EF7">
            <w:pPr>
              <w:tabs>
                <w:tab w:val="num" w:pos="0"/>
                <w:tab w:val="left" w:pos="114"/>
              </w:tabs>
              <w:rPr>
                <w:rFonts w:asciiTheme="majorBidi" w:hAnsiTheme="majorBidi" w:cstheme="majorBidi"/>
                <w:sz w:val="24"/>
                <w:szCs w:val="24"/>
                <w:rtl/>
                <w:lang w:bidi="ar-IQ"/>
              </w:rPr>
            </w:pPr>
            <w:proofErr w:type="spellStart"/>
            <w:r w:rsidRPr="009E43B4">
              <w:rPr>
                <w:rFonts w:asciiTheme="majorBidi" w:hAnsiTheme="majorBidi" w:cstheme="majorBidi"/>
                <w:sz w:val="24"/>
                <w:szCs w:val="24"/>
              </w:rPr>
              <w:t>Hymenomycetes</w:t>
            </w:r>
            <w:proofErr w:type="spellEnd"/>
            <w:r w:rsidRPr="009E43B4">
              <w:rPr>
                <w:rFonts w:asciiTheme="majorBidi" w:hAnsiTheme="majorBidi" w:cstheme="majorBidi"/>
                <w:sz w:val="24"/>
                <w:szCs w:val="24"/>
              </w:rPr>
              <w:t xml:space="preserve"> </w:t>
            </w:r>
            <w:r w:rsidRPr="009E43B4">
              <w:rPr>
                <w:rFonts w:asciiTheme="majorBidi" w:hAnsiTheme="majorBidi" w:cstheme="majorBidi"/>
                <w:sz w:val="24"/>
                <w:szCs w:val="24"/>
                <w:rtl/>
                <w:lang w:bidi="ar-IQ"/>
              </w:rPr>
              <w:t>صف:</w:t>
            </w:r>
          </w:p>
          <w:p w14:paraId="715CEC91"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رتبة:</w:t>
            </w:r>
            <w:r w:rsidRPr="009E43B4">
              <w:rPr>
                <w:rFonts w:asciiTheme="majorBidi" w:hAnsiTheme="majorBidi" w:cstheme="majorBidi"/>
                <w:sz w:val="24"/>
                <w:szCs w:val="24"/>
              </w:rPr>
              <w:t xml:space="preserve"> Agaricales,</w:t>
            </w:r>
          </w:p>
          <w:p w14:paraId="14EC6F63"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العراهين</w:t>
            </w:r>
            <w:r w:rsidRPr="009E43B4">
              <w:rPr>
                <w:rFonts w:asciiTheme="majorBidi" w:hAnsiTheme="majorBidi" w:cstheme="majorBidi"/>
                <w:sz w:val="24"/>
                <w:szCs w:val="24"/>
              </w:rPr>
              <w:t>Mushrooms</w:t>
            </w:r>
          </w:p>
          <w:p w14:paraId="4D79F46B"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lastRenderedPageBreak/>
              <w:t>صف</w:t>
            </w:r>
            <w:r w:rsidRPr="009E43B4">
              <w:rPr>
                <w:rFonts w:asciiTheme="majorBidi" w:hAnsiTheme="majorBidi" w:cstheme="majorBidi"/>
                <w:sz w:val="24"/>
                <w:szCs w:val="24"/>
                <w:lang w:bidi="ar-IQ"/>
              </w:rPr>
              <w:t>Gasteromycetes</w:t>
            </w:r>
            <w:r w:rsidRPr="009E43B4">
              <w:rPr>
                <w:rFonts w:asciiTheme="majorBidi" w:hAnsiTheme="majorBidi" w:cstheme="majorBidi"/>
                <w:sz w:val="24"/>
                <w:szCs w:val="24"/>
                <w:rtl/>
                <w:lang w:bidi="ar-IQ"/>
              </w:rPr>
              <w:t xml:space="preserve"> : الكرات النافثة، نجوم الارض، القرون النتنة، اعشاش الطيور،</w:t>
            </w:r>
          </w:p>
          <w:p w14:paraId="5AA28356"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الرتبة:</w:t>
            </w:r>
            <w:proofErr w:type="spellStart"/>
            <w:r w:rsidRPr="009E43B4">
              <w:rPr>
                <w:rFonts w:asciiTheme="majorBidi" w:hAnsiTheme="majorBidi" w:cstheme="majorBidi"/>
                <w:sz w:val="24"/>
                <w:szCs w:val="24"/>
              </w:rPr>
              <w:t>Lycoperdales</w:t>
            </w:r>
            <w:proofErr w:type="spellEnd"/>
            <w:r w:rsidRPr="009E43B4">
              <w:rPr>
                <w:rFonts w:asciiTheme="majorBidi" w:hAnsiTheme="majorBidi" w:cstheme="majorBidi"/>
                <w:sz w:val="24"/>
                <w:szCs w:val="24"/>
              </w:rPr>
              <w:t xml:space="preserve"> </w:t>
            </w:r>
            <w:r w:rsidRPr="009E43B4">
              <w:rPr>
                <w:rFonts w:asciiTheme="majorBidi" w:hAnsiTheme="majorBidi" w:cstheme="majorBidi"/>
                <w:sz w:val="24"/>
                <w:szCs w:val="24"/>
                <w:rtl/>
                <w:lang w:bidi="ar-IQ"/>
              </w:rPr>
              <w:t>، الرتبة:</w:t>
            </w:r>
            <w:proofErr w:type="spellStart"/>
            <w:r w:rsidRPr="009E43B4">
              <w:rPr>
                <w:rFonts w:asciiTheme="majorBidi" w:hAnsiTheme="majorBidi" w:cstheme="majorBidi"/>
                <w:sz w:val="24"/>
                <w:szCs w:val="24"/>
              </w:rPr>
              <w:t>Tulostomatales</w:t>
            </w:r>
            <w:proofErr w:type="spellEnd"/>
          </w:p>
          <w:p w14:paraId="27956B9C"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الرتبة:</w:t>
            </w:r>
            <w:proofErr w:type="spellStart"/>
            <w:r w:rsidRPr="009E43B4">
              <w:rPr>
                <w:rFonts w:asciiTheme="majorBidi" w:hAnsiTheme="majorBidi" w:cstheme="majorBidi"/>
                <w:sz w:val="24"/>
                <w:szCs w:val="24"/>
              </w:rPr>
              <w:t>Sclerodermatales</w:t>
            </w:r>
            <w:proofErr w:type="spellEnd"/>
            <w:r w:rsidRPr="009E43B4">
              <w:rPr>
                <w:rFonts w:asciiTheme="majorBidi" w:hAnsiTheme="majorBidi" w:cstheme="majorBidi"/>
                <w:sz w:val="24"/>
                <w:szCs w:val="24"/>
                <w:rtl/>
              </w:rPr>
              <w:t>، الرتبة:</w:t>
            </w:r>
            <w:proofErr w:type="spellStart"/>
            <w:r w:rsidRPr="009E43B4">
              <w:rPr>
                <w:rFonts w:asciiTheme="majorBidi" w:hAnsiTheme="majorBidi" w:cstheme="majorBidi"/>
                <w:sz w:val="24"/>
                <w:szCs w:val="24"/>
              </w:rPr>
              <w:t>Phallales</w:t>
            </w:r>
            <w:proofErr w:type="spellEnd"/>
          </w:p>
          <w:p w14:paraId="2A4E12B2"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Nidulariales</w:t>
            </w:r>
            <w:proofErr w:type="spellEnd"/>
            <w:r w:rsidRPr="009E43B4">
              <w:rPr>
                <w:rFonts w:asciiTheme="majorBidi" w:hAnsiTheme="majorBidi" w:cstheme="majorBidi"/>
                <w:sz w:val="24"/>
                <w:szCs w:val="24"/>
                <w:rtl/>
                <w:lang w:bidi="ar-IQ"/>
              </w:rPr>
              <w:t>الرتبة:</w:t>
            </w:r>
          </w:p>
        </w:tc>
        <w:tc>
          <w:tcPr>
            <w:tcW w:w="2630" w:type="dxa"/>
            <w:tcBorders>
              <w:left w:val="single" w:sz="6" w:space="0" w:color="4F81BD"/>
              <w:right w:val="single" w:sz="6" w:space="0" w:color="4F81BD"/>
            </w:tcBorders>
            <w:shd w:val="clear" w:color="auto" w:fill="A7BFDE"/>
            <w:vAlign w:val="center"/>
          </w:tcPr>
          <w:p w14:paraId="102FF409"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lastRenderedPageBreak/>
              <w:t xml:space="preserve">Phylum: Basidiomycota, </w:t>
            </w:r>
            <w:proofErr w:type="gramStart"/>
            <w:r w:rsidRPr="009E43B4">
              <w:rPr>
                <w:rFonts w:asciiTheme="majorBidi" w:hAnsiTheme="majorBidi" w:cstheme="majorBidi"/>
                <w:sz w:val="24"/>
                <w:szCs w:val="24"/>
              </w:rPr>
              <w:t>class :</w:t>
            </w:r>
            <w:proofErr w:type="gram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Hymenomycetes</w:t>
            </w:r>
            <w:proofErr w:type="spellEnd"/>
            <w:r w:rsidRPr="009E43B4">
              <w:rPr>
                <w:rFonts w:asciiTheme="majorBidi" w:hAnsiTheme="majorBidi" w:cstheme="majorBidi"/>
                <w:sz w:val="24"/>
                <w:szCs w:val="24"/>
              </w:rPr>
              <w:t xml:space="preserve"> order: Agaricales, The Mushrooms</w:t>
            </w:r>
          </w:p>
          <w:p w14:paraId="1AB1A7AE"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Class: </w:t>
            </w:r>
            <w:proofErr w:type="spellStart"/>
            <w:proofErr w:type="gramStart"/>
            <w:r w:rsidRPr="009E43B4">
              <w:rPr>
                <w:rFonts w:asciiTheme="majorBidi" w:hAnsiTheme="majorBidi" w:cstheme="majorBidi"/>
                <w:sz w:val="24"/>
                <w:szCs w:val="24"/>
              </w:rPr>
              <w:t>Gasterromycetes</w:t>
            </w:r>
            <w:proofErr w:type="spellEnd"/>
            <w:r w:rsidRPr="009E43B4">
              <w:rPr>
                <w:rFonts w:asciiTheme="majorBidi" w:hAnsiTheme="majorBidi" w:cstheme="majorBidi"/>
                <w:sz w:val="24"/>
                <w:szCs w:val="24"/>
              </w:rPr>
              <w:t xml:space="preserve"> ,the</w:t>
            </w:r>
            <w:proofErr w:type="gramEnd"/>
            <w:r w:rsidRPr="009E43B4">
              <w:rPr>
                <w:rFonts w:asciiTheme="majorBidi" w:hAnsiTheme="majorBidi" w:cstheme="majorBidi"/>
                <w:sz w:val="24"/>
                <w:szCs w:val="24"/>
              </w:rPr>
              <w:t xml:space="preserve"> puffballs, Earth stars, </w:t>
            </w:r>
            <w:proofErr w:type="spellStart"/>
            <w:r w:rsidRPr="009E43B4">
              <w:rPr>
                <w:rFonts w:asciiTheme="majorBidi" w:hAnsiTheme="majorBidi" w:cstheme="majorBidi"/>
                <w:sz w:val="24"/>
                <w:szCs w:val="24"/>
              </w:rPr>
              <w:t>Stinkhorns,and</w:t>
            </w:r>
            <w:proofErr w:type="spellEnd"/>
            <w:r w:rsidRPr="009E43B4">
              <w:rPr>
                <w:rFonts w:asciiTheme="majorBidi" w:hAnsiTheme="majorBidi" w:cstheme="majorBidi"/>
                <w:sz w:val="24"/>
                <w:szCs w:val="24"/>
              </w:rPr>
              <w:t xml:space="preserve"> </w:t>
            </w:r>
            <w:r w:rsidRPr="009E43B4">
              <w:rPr>
                <w:rFonts w:asciiTheme="majorBidi" w:hAnsiTheme="majorBidi" w:cstheme="majorBidi"/>
                <w:sz w:val="24"/>
                <w:szCs w:val="24"/>
              </w:rPr>
              <w:lastRenderedPageBreak/>
              <w:t xml:space="preserve">Bird's nest fungi order: </w:t>
            </w:r>
            <w:proofErr w:type="spellStart"/>
            <w:r w:rsidRPr="009E43B4">
              <w:rPr>
                <w:rFonts w:asciiTheme="majorBidi" w:hAnsiTheme="majorBidi" w:cstheme="majorBidi"/>
                <w:sz w:val="24"/>
                <w:szCs w:val="24"/>
              </w:rPr>
              <w:t>Lycoperdales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Tulostomatales</w:t>
            </w:r>
            <w:proofErr w:type="spellEnd"/>
            <w:r w:rsidRPr="009E43B4">
              <w:rPr>
                <w:rFonts w:asciiTheme="majorBidi" w:hAnsiTheme="majorBidi" w:cstheme="majorBidi"/>
                <w:sz w:val="24"/>
                <w:szCs w:val="24"/>
              </w:rPr>
              <w:t xml:space="preserve">; order: order: </w:t>
            </w:r>
            <w:proofErr w:type="spellStart"/>
            <w:r w:rsidRPr="009E43B4">
              <w:rPr>
                <w:rFonts w:asciiTheme="majorBidi" w:hAnsiTheme="majorBidi" w:cstheme="majorBidi"/>
                <w:sz w:val="24"/>
                <w:szCs w:val="24"/>
              </w:rPr>
              <w:t>Sclerodermatales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Phallales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Nidulariales</w:t>
            </w:r>
            <w:proofErr w:type="spellEnd"/>
          </w:p>
          <w:p w14:paraId="2C7A90B5" w14:textId="77777777" w:rsidR="003C118A" w:rsidRPr="009E43B4" w:rsidRDefault="003C118A" w:rsidP="00A22EF7">
            <w:pPr>
              <w:bidi w:val="0"/>
              <w:jc w:val="center"/>
              <w:rPr>
                <w:rFonts w:asciiTheme="majorBidi" w:hAnsiTheme="majorBidi" w:cstheme="majorBidi"/>
                <w:sz w:val="24"/>
                <w:szCs w:val="24"/>
              </w:rPr>
            </w:pPr>
          </w:p>
          <w:p w14:paraId="750E4911"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4015FECC" w14:textId="77777777" w:rsidR="003C118A" w:rsidRPr="009E43B4" w:rsidRDefault="003C118A" w:rsidP="00A22EF7">
            <w:pPr>
              <w:spacing w:after="200" w:line="276" w:lineRule="auto"/>
              <w:rPr>
                <w:rFonts w:asciiTheme="majorBidi" w:hAnsiTheme="majorBidi" w:cstheme="majorBidi"/>
                <w:sz w:val="24"/>
                <w:szCs w:val="24"/>
              </w:rPr>
            </w:pPr>
            <w:r w:rsidRPr="009E43B4">
              <w:rPr>
                <w:rFonts w:asciiTheme="majorBidi" w:hAnsiTheme="majorBidi" w:cstheme="majorBidi"/>
                <w:b/>
                <w:bCs/>
                <w:sz w:val="24"/>
                <w:szCs w:val="24"/>
                <w:rtl/>
              </w:rPr>
              <w:t xml:space="preserve">شعبة الفطريات الكتريدية   </w:t>
            </w:r>
            <w:r w:rsidRPr="009E43B4">
              <w:rPr>
                <w:rFonts w:asciiTheme="majorBidi" w:hAnsiTheme="majorBidi" w:cstheme="majorBidi"/>
                <w:b/>
                <w:bCs/>
                <w:sz w:val="24"/>
                <w:szCs w:val="24"/>
                <w:lang w:bidi="ar-IQ"/>
              </w:rPr>
              <w:t>Phylum :Chytridiomycota</w:t>
            </w:r>
            <w:r w:rsidRPr="009E43B4">
              <w:rPr>
                <w:rFonts w:asciiTheme="majorBidi" w:hAnsiTheme="majorBidi" w:cstheme="majorBidi"/>
                <w:b/>
                <w:bCs/>
                <w:sz w:val="24"/>
                <w:szCs w:val="24"/>
                <w:rtl/>
              </w:rPr>
              <w:t xml:space="preserve"> </w:t>
            </w:r>
          </w:p>
          <w:p w14:paraId="26DCA80F" w14:textId="77777777" w:rsidR="003C118A" w:rsidRPr="009E43B4" w:rsidRDefault="003C118A" w:rsidP="00A22EF7">
            <w:pPr>
              <w:bidi w:val="0"/>
              <w:jc w:val="center"/>
              <w:rPr>
                <w:rFonts w:asciiTheme="majorBidi" w:hAnsiTheme="majorBidi" w:cstheme="majorBidi"/>
                <w:sz w:val="24"/>
                <w:szCs w:val="24"/>
              </w:rPr>
            </w:pPr>
          </w:p>
        </w:tc>
        <w:tc>
          <w:tcPr>
            <w:tcW w:w="1134" w:type="dxa"/>
            <w:tcBorders>
              <w:left w:val="single" w:sz="6" w:space="0" w:color="4F81BD"/>
              <w:right w:val="single" w:sz="6" w:space="0" w:color="4F81BD"/>
            </w:tcBorders>
            <w:shd w:val="clear" w:color="auto" w:fill="A7BFDE"/>
          </w:tcPr>
          <w:p w14:paraId="7A281A04"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lastRenderedPageBreak/>
              <w:t>وفق النقطة 10 اعلاه  وحسب الحاجة</w:t>
            </w:r>
          </w:p>
        </w:tc>
        <w:tc>
          <w:tcPr>
            <w:tcW w:w="1276" w:type="dxa"/>
            <w:tcBorders>
              <w:left w:val="single" w:sz="6" w:space="0" w:color="4F81BD"/>
            </w:tcBorders>
            <w:shd w:val="clear" w:color="auto" w:fill="A7BFDE"/>
          </w:tcPr>
          <w:p w14:paraId="6F7B1219"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E481650" w14:textId="77777777" w:rsidTr="00A22EF7">
        <w:trPr>
          <w:trHeight w:val="319"/>
          <w:jc w:val="center"/>
        </w:trPr>
        <w:tc>
          <w:tcPr>
            <w:tcW w:w="1260" w:type="dxa"/>
            <w:tcBorders>
              <w:right w:val="single" w:sz="6" w:space="0" w:color="4F81BD"/>
            </w:tcBorders>
            <w:shd w:val="clear" w:color="auto" w:fill="A7BFDE"/>
            <w:vAlign w:val="center"/>
          </w:tcPr>
          <w:p w14:paraId="3B0E2E53"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2A13F115"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A147EAE"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 xml:space="preserve">صف : </w:t>
            </w:r>
            <w:proofErr w:type="spellStart"/>
            <w:r w:rsidRPr="009E43B4">
              <w:rPr>
                <w:rFonts w:asciiTheme="majorBidi" w:hAnsiTheme="majorBidi" w:cstheme="majorBidi"/>
                <w:sz w:val="24"/>
                <w:szCs w:val="24"/>
              </w:rPr>
              <w:t>Ustilaginomycetes</w:t>
            </w:r>
            <w:proofErr w:type="spellEnd"/>
          </w:p>
          <w:p w14:paraId="5F4CC10F"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Ustilaginales</w:t>
            </w:r>
            <w:proofErr w:type="spellEnd"/>
            <w:r w:rsidRPr="009E43B4">
              <w:rPr>
                <w:rFonts w:asciiTheme="majorBidi" w:hAnsiTheme="majorBidi" w:cstheme="majorBidi"/>
                <w:sz w:val="24"/>
                <w:szCs w:val="24"/>
              </w:rPr>
              <w:t xml:space="preserve"> </w:t>
            </w:r>
            <w:r w:rsidRPr="009E43B4">
              <w:rPr>
                <w:rFonts w:asciiTheme="majorBidi" w:hAnsiTheme="majorBidi" w:cstheme="majorBidi"/>
                <w:sz w:val="24"/>
                <w:szCs w:val="24"/>
                <w:rtl/>
              </w:rPr>
              <w:t>رتبة فطريات التفحم:</w:t>
            </w:r>
          </w:p>
          <w:p w14:paraId="1E975337"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صف فطريات الاصداء:</w:t>
            </w:r>
            <w:proofErr w:type="spellStart"/>
            <w:r w:rsidRPr="009E43B4">
              <w:rPr>
                <w:rFonts w:asciiTheme="majorBidi" w:hAnsiTheme="majorBidi" w:cstheme="majorBidi"/>
                <w:sz w:val="24"/>
                <w:szCs w:val="24"/>
              </w:rPr>
              <w:t>Urediniomycetes</w:t>
            </w:r>
            <w:proofErr w:type="spell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Uredinales</w:t>
            </w:r>
            <w:proofErr w:type="spellEnd"/>
            <w:r w:rsidRPr="009E43B4">
              <w:rPr>
                <w:rFonts w:asciiTheme="majorBidi" w:hAnsiTheme="majorBidi" w:cstheme="majorBidi"/>
                <w:sz w:val="24"/>
                <w:szCs w:val="24"/>
                <w:rtl/>
                <w:lang w:bidi="ar-IQ"/>
              </w:rPr>
              <w:t>رتبة:</w:t>
            </w:r>
          </w:p>
        </w:tc>
        <w:tc>
          <w:tcPr>
            <w:tcW w:w="2630" w:type="dxa"/>
            <w:tcBorders>
              <w:left w:val="single" w:sz="6" w:space="0" w:color="4F81BD"/>
              <w:right w:val="single" w:sz="6" w:space="0" w:color="4F81BD"/>
            </w:tcBorders>
            <w:shd w:val="clear" w:color="auto" w:fill="C6D9F1"/>
            <w:vAlign w:val="center"/>
          </w:tcPr>
          <w:p w14:paraId="2E6014A3" w14:textId="77777777" w:rsidR="003C118A" w:rsidRPr="009E43B4" w:rsidRDefault="003C118A" w:rsidP="00A22EF7">
            <w:pPr>
              <w:bidi w:val="0"/>
              <w:jc w:val="center"/>
              <w:rPr>
                <w:rFonts w:asciiTheme="majorBidi" w:hAnsiTheme="majorBidi" w:cstheme="majorBidi"/>
                <w:sz w:val="24"/>
                <w:szCs w:val="24"/>
              </w:rPr>
            </w:pPr>
            <w:proofErr w:type="spellStart"/>
            <w:proofErr w:type="gramStart"/>
            <w:r w:rsidRPr="009E43B4">
              <w:rPr>
                <w:rFonts w:asciiTheme="majorBidi" w:hAnsiTheme="majorBidi" w:cstheme="majorBidi"/>
                <w:sz w:val="24"/>
                <w:szCs w:val="24"/>
              </w:rPr>
              <w:t>Class:Usliaginomy</w:t>
            </w:r>
            <w:proofErr w:type="spellEnd"/>
            <w:proofErr w:type="gramEnd"/>
            <w:r w:rsidRPr="009E43B4">
              <w:rPr>
                <w:rFonts w:asciiTheme="majorBidi" w:hAnsiTheme="majorBidi" w:cstheme="majorBidi"/>
                <w:sz w:val="24"/>
                <w:szCs w:val="24"/>
              </w:rPr>
              <w:t xml:space="preserve"> cetes , </w:t>
            </w:r>
          </w:p>
          <w:p w14:paraId="370478C6" w14:textId="77777777" w:rsidR="003C118A" w:rsidRPr="009E43B4" w:rsidRDefault="003C118A" w:rsidP="00A22EF7">
            <w:pPr>
              <w:bidi w:val="0"/>
              <w:jc w:val="center"/>
              <w:rPr>
                <w:rFonts w:asciiTheme="majorBidi" w:hAnsiTheme="majorBidi" w:cstheme="majorBidi"/>
                <w:sz w:val="24"/>
                <w:szCs w:val="24"/>
              </w:rPr>
            </w:pPr>
            <w:proofErr w:type="gramStart"/>
            <w:r w:rsidRPr="009E43B4">
              <w:rPr>
                <w:rFonts w:asciiTheme="majorBidi" w:hAnsiTheme="majorBidi" w:cstheme="majorBidi"/>
                <w:sz w:val="24"/>
                <w:szCs w:val="24"/>
              </w:rPr>
              <w:t>Order :</w:t>
            </w:r>
            <w:proofErr w:type="gram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Ustilaginales</w:t>
            </w:r>
            <w:proofErr w:type="spellEnd"/>
            <w:r w:rsidRPr="009E43B4">
              <w:rPr>
                <w:rFonts w:asciiTheme="majorBidi" w:hAnsiTheme="majorBidi" w:cstheme="majorBidi"/>
                <w:sz w:val="24"/>
                <w:szCs w:val="24"/>
              </w:rPr>
              <w:t xml:space="preserve"> the Smut </w:t>
            </w:r>
            <w:proofErr w:type="spellStart"/>
            <w:r w:rsidRPr="009E43B4">
              <w:rPr>
                <w:rFonts w:asciiTheme="majorBidi" w:hAnsiTheme="majorBidi" w:cstheme="majorBidi"/>
                <w:sz w:val="24"/>
                <w:szCs w:val="24"/>
              </w:rPr>
              <w:t>fugi</w:t>
            </w:r>
            <w:proofErr w:type="spellEnd"/>
          </w:p>
          <w:p w14:paraId="419A0950"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 xml:space="preserve">Class: </w:t>
            </w:r>
            <w:proofErr w:type="spellStart"/>
            <w:r w:rsidRPr="009E43B4">
              <w:rPr>
                <w:rFonts w:asciiTheme="majorBidi" w:hAnsiTheme="majorBidi" w:cstheme="majorBidi"/>
                <w:sz w:val="24"/>
                <w:szCs w:val="24"/>
              </w:rPr>
              <w:t>Uredinuomy</w:t>
            </w:r>
            <w:proofErr w:type="spellEnd"/>
            <w:r w:rsidRPr="009E43B4">
              <w:rPr>
                <w:rFonts w:asciiTheme="majorBidi" w:hAnsiTheme="majorBidi" w:cstheme="majorBidi"/>
                <w:sz w:val="24"/>
                <w:szCs w:val="24"/>
              </w:rPr>
              <w:t xml:space="preserve"> cetes the rust fungi order </w:t>
            </w:r>
            <w:proofErr w:type="spellStart"/>
            <w:r w:rsidRPr="009E43B4">
              <w:rPr>
                <w:rFonts w:asciiTheme="majorBidi" w:hAnsiTheme="majorBidi" w:cstheme="majorBidi"/>
                <w:sz w:val="24"/>
                <w:szCs w:val="24"/>
              </w:rPr>
              <w:t>Uredinales</w:t>
            </w:r>
            <w:proofErr w:type="spellEnd"/>
          </w:p>
          <w:p w14:paraId="4D64238B" w14:textId="77777777" w:rsidR="003C118A" w:rsidRPr="009E43B4" w:rsidRDefault="003C118A" w:rsidP="00A22EF7">
            <w:pPr>
              <w:bidi w:val="0"/>
              <w:jc w:val="center"/>
              <w:rPr>
                <w:rFonts w:asciiTheme="majorBidi" w:hAnsiTheme="majorBidi" w:cstheme="majorBidi"/>
                <w:sz w:val="24"/>
                <w:szCs w:val="24"/>
              </w:rPr>
            </w:pPr>
          </w:p>
          <w:p w14:paraId="15B47167"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466F3118"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b/>
                <w:bCs/>
                <w:sz w:val="24"/>
                <w:szCs w:val="24"/>
                <w:rtl/>
              </w:rPr>
              <w:t xml:space="preserve">شعبة الفطريات التزاوجية  </w:t>
            </w:r>
            <w:r w:rsidRPr="009E43B4">
              <w:rPr>
                <w:rFonts w:asciiTheme="majorBidi" w:hAnsiTheme="majorBidi" w:cstheme="majorBidi"/>
                <w:b/>
                <w:bCs/>
                <w:sz w:val="24"/>
                <w:szCs w:val="24"/>
                <w:lang w:bidi="ar-IQ"/>
              </w:rPr>
              <w:t>Phylum :</w:t>
            </w:r>
            <w:proofErr w:type="spellStart"/>
            <w:r w:rsidRPr="009E43B4">
              <w:rPr>
                <w:rFonts w:asciiTheme="majorBidi" w:hAnsiTheme="majorBidi" w:cstheme="majorBidi"/>
                <w:b/>
                <w:bCs/>
                <w:sz w:val="24"/>
                <w:szCs w:val="24"/>
                <w:lang w:bidi="ar-IQ"/>
              </w:rPr>
              <w:t>Zycomycota</w:t>
            </w:r>
            <w:proofErr w:type="spellEnd"/>
          </w:p>
        </w:tc>
        <w:tc>
          <w:tcPr>
            <w:tcW w:w="1134" w:type="dxa"/>
            <w:tcBorders>
              <w:left w:val="single" w:sz="6" w:space="0" w:color="4F81BD"/>
              <w:right w:val="single" w:sz="6" w:space="0" w:color="4F81BD"/>
            </w:tcBorders>
            <w:shd w:val="clear" w:color="auto" w:fill="A7BFDE"/>
          </w:tcPr>
          <w:p w14:paraId="32BB33CC"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52BED6ED"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C07BF89" w14:textId="77777777" w:rsidTr="00A22EF7">
        <w:trPr>
          <w:trHeight w:val="319"/>
          <w:jc w:val="center"/>
        </w:trPr>
        <w:tc>
          <w:tcPr>
            <w:tcW w:w="1260" w:type="dxa"/>
            <w:tcBorders>
              <w:right w:val="single" w:sz="6" w:space="0" w:color="4F81BD"/>
            </w:tcBorders>
            <w:shd w:val="clear" w:color="auto" w:fill="A7BFDE"/>
            <w:vAlign w:val="center"/>
          </w:tcPr>
          <w:p w14:paraId="2E8D018F"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7281A695"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2E0A7F3"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شعبة الفطريات الناقصة:</w:t>
            </w:r>
            <w:proofErr w:type="spellStart"/>
            <w:r w:rsidRPr="009E43B4">
              <w:rPr>
                <w:rFonts w:asciiTheme="majorBidi" w:hAnsiTheme="majorBidi" w:cstheme="majorBidi"/>
                <w:sz w:val="24"/>
                <w:szCs w:val="24"/>
              </w:rPr>
              <w:t>Deuteromy</w:t>
            </w:r>
            <w:proofErr w:type="spell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cota</w:t>
            </w:r>
            <w:proofErr w:type="spellEnd"/>
            <w:r w:rsidRPr="009E43B4">
              <w:rPr>
                <w:rFonts w:asciiTheme="majorBidi" w:hAnsiTheme="majorBidi" w:cstheme="majorBidi"/>
                <w:sz w:val="24"/>
                <w:szCs w:val="24"/>
              </w:rPr>
              <w:t xml:space="preserve"> </w:t>
            </w:r>
          </w:p>
          <w:p w14:paraId="2F97FF01"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Pr>
              <w:t xml:space="preserve"> </w:t>
            </w:r>
            <w:r w:rsidRPr="009E43B4">
              <w:rPr>
                <w:rFonts w:asciiTheme="majorBidi" w:hAnsiTheme="majorBidi" w:cstheme="majorBidi"/>
                <w:sz w:val="24"/>
                <w:szCs w:val="24"/>
                <w:rtl/>
                <w:lang w:bidi="ar-IQ"/>
              </w:rPr>
              <w:t>صف:</w:t>
            </w:r>
            <w:proofErr w:type="spellStart"/>
            <w:r w:rsidRPr="009E43B4">
              <w:rPr>
                <w:rFonts w:asciiTheme="majorBidi" w:hAnsiTheme="majorBidi" w:cstheme="majorBidi"/>
                <w:sz w:val="24"/>
                <w:szCs w:val="24"/>
              </w:rPr>
              <w:t>Deuteramycetes</w:t>
            </w:r>
            <w:proofErr w:type="spellEnd"/>
            <w:r w:rsidRPr="009E43B4">
              <w:rPr>
                <w:rFonts w:asciiTheme="majorBidi" w:hAnsiTheme="majorBidi" w:cstheme="majorBidi"/>
                <w:sz w:val="24"/>
                <w:szCs w:val="24"/>
              </w:rPr>
              <w:t xml:space="preserve"> </w:t>
            </w:r>
          </w:p>
          <w:p w14:paraId="751E883A"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رتبة:</w:t>
            </w:r>
            <w:proofErr w:type="spellStart"/>
            <w:r w:rsidRPr="009E43B4">
              <w:rPr>
                <w:rFonts w:asciiTheme="majorBidi" w:hAnsiTheme="majorBidi" w:cstheme="majorBidi"/>
                <w:sz w:val="24"/>
                <w:szCs w:val="24"/>
              </w:rPr>
              <w:t>Sphaeropsidales</w:t>
            </w:r>
            <w:proofErr w:type="spellEnd"/>
            <w:r w:rsidRPr="009E43B4">
              <w:rPr>
                <w:rFonts w:asciiTheme="majorBidi" w:hAnsiTheme="majorBidi" w:cstheme="majorBidi"/>
                <w:sz w:val="24"/>
                <w:szCs w:val="24"/>
              </w:rPr>
              <w:t xml:space="preserve"> </w:t>
            </w:r>
          </w:p>
          <w:p w14:paraId="2F5D021F"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lang w:bidi="ar-IQ"/>
              </w:rPr>
              <w:t>رتبة:</w:t>
            </w:r>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Melanconiales</w:t>
            </w:r>
            <w:proofErr w:type="spellEnd"/>
          </w:p>
          <w:p w14:paraId="1E272C37"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رتبة:</w:t>
            </w:r>
            <w:proofErr w:type="spellStart"/>
            <w:r w:rsidRPr="009E43B4">
              <w:rPr>
                <w:rFonts w:asciiTheme="majorBidi" w:hAnsiTheme="majorBidi" w:cstheme="majorBidi"/>
                <w:sz w:val="24"/>
                <w:szCs w:val="24"/>
              </w:rPr>
              <w:t>Moniliales</w:t>
            </w:r>
            <w:proofErr w:type="spellEnd"/>
          </w:p>
          <w:p w14:paraId="5FD8025C"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 xml:space="preserve">رتبة فطريات ذات الغزل الفطري العقيم: </w:t>
            </w:r>
            <w:r w:rsidRPr="009E43B4">
              <w:rPr>
                <w:rFonts w:asciiTheme="majorBidi" w:hAnsiTheme="majorBidi" w:cstheme="majorBidi"/>
                <w:sz w:val="24"/>
                <w:szCs w:val="24"/>
              </w:rPr>
              <w:t xml:space="preserve"> Mycelia </w:t>
            </w:r>
            <w:proofErr w:type="spellStart"/>
            <w:r w:rsidRPr="009E43B4">
              <w:rPr>
                <w:rFonts w:asciiTheme="majorBidi" w:hAnsiTheme="majorBidi" w:cstheme="majorBidi"/>
                <w:sz w:val="24"/>
                <w:szCs w:val="24"/>
              </w:rPr>
              <w:t>sterilia</w:t>
            </w:r>
            <w:proofErr w:type="spellEnd"/>
          </w:p>
        </w:tc>
        <w:tc>
          <w:tcPr>
            <w:tcW w:w="2630" w:type="dxa"/>
            <w:tcBorders>
              <w:left w:val="single" w:sz="6" w:space="0" w:color="4F81BD"/>
              <w:right w:val="single" w:sz="6" w:space="0" w:color="4F81BD"/>
            </w:tcBorders>
            <w:shd w:val="clear" w:color="auto" w:fill="A7BFDE"/>
            <w:vAlign w:val="center"/>
          </w:tcPr>
          <w:p w14:paraId="7CDF6F17" w14:textId="77777777" w:rsidR="003C118A" w:rsidRPr="009E43B4" w:rsidRDefault="003C118A" w:rsidP="00A22EF7">
            <w:pPr>
              <w:bidi w:val="0"/>
              <w:jc w:val="center"/>
              <w:rPr>
                <w:rFonts w:asciiTheme="majorBidi" w:hAnsiTheme="majorBidi" w:cstheme="majorBidi"/>
                <w:sz w:val="24"/>
                <w:szCs w:val="24"/>
              </w:rPr>
            </w:pPr>
            <w:proofErr w:type="gramStart"/>
            <w:r w:rsidRPr="009E43B4">
              <w:rPr>
                <w:rFonts w:asciiTheme="majorBidi" w:hAnsiTheme="majorBidi" w:cstheme="majorBidi"/>
                <w:sz w:val="24"/>
                <w:szCs w:val="24"/>
              </w:rPr>
              <w:t>Phylum :</w:t>
            </w:r>
            <w:proofErr w:type="gram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Deuteromy</w:t>
            </w:r>
            <w:proofErr w:type="spell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cota</w:t>
            </w:r>
            <w:proofErr w:type="spellEnd"/>
            <w:r w:rsidRPr="009E43B4">
              <w:rPr>
                <w:rFonts w:asciiTheme="majorBidi" w:hAnsiTheme="majorBidi" w:cstheme="majorBidi"/>
                <w:sz w:val="24"/>
                <w:szCs w:val="24"/>
              </w:rPr>
              <w:t xml:space="preserve"> , class: </w:t>
            </w:r>
            <w:proofErr w:type="spellStart"/>
            <w:r w:rsidRPr="009E43B4">
              <w:rPr>
                <w:rFonts w:asciiTheme="majorBidi" w:hAnsiTheme="majorBidi" w:cstheme="majorBidi"/>
                <w:sz w:val="24"/>
                <w:szCs w:val="24"/>
              </w:rPr>
              <w:t>Deuteramycetes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Sphaeropsidales</w:t>
            </w:r>
            <w:proofErr w:type="spellEnd"/>
            <w:r w:rsidRPr="009E43B4">
              <w:rPr>
                <w:rFonts w:asciiTheme="majorBidi" w:hAnsiTheme="majorBidi" w:cstheme="majorBidi"/>
                <w:sz w:val="24"/>
                <w:szCs w:val="24"/>
              </w:rPr>
              <w:t xml:space="preserve"> Order: </w:t>
            </w:r>
            <w:proofErr w:type="spellStart"/>
            <w:r w:rsidRPr="009E43B4">
              <w:rPr>
                <w:rFonts w:asciiTheme="majorBidi" w:hAnsiTheme="majorBidi" w:cstheme="majorBidi"/>
                <w:sz w:val="24"/>
                <w:szCs w:val="24"/>
              </w:rPr>
              <w:t>Melanconiales</w:t>
            </w:r>
            <w:proofErr w:type="spellEnd"/>
          </w:p>
          <w:p w14:paraId="22B5C63C" w14:textId="77777777" w:rsidR="003C118A" w:rsidRPr="009E43B4" w:rsidRDefault="003C118A" w:rsidP="00A22EF7">
            <w:pPr>
              <w:bidi w:val="0"/>
              <w:jc w:val="center"/>
              <w:rPr>
                <w:rFonts w:asciiTheme="majorBidi" w:hAnsiTheme="majorBidi" w:cstheme="majorBidi"/>
                <w:sz w:val="24"/>
                <w:szCs w:val="24"/>
              </w:rPr>
            </w:pPr>
            <w:proofErr w:type="gramStart"/>
            <w:r w:rsidRPr="009E43B4">
              <w:rPr>
                <w:rFonts w:asciiTheme="majorBidi" w:hAnsiTheme="majorBidi" w:cstheme="majorBidi"/>
                <w:sz w:val="24"/>
                <w:szCs w:val="24"/>
              </w:rPr>
              <w:t>Order :</w:t>
            </w:r>
            <w:proofErr w:type="gram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Moniliales</w:t>
            </w:r>
            <w:proofErr w:type="spellEnd"/>
          </w:p>
          <w:p w14:paraId="3282AF75" w14:textId="77777777" w:rsidR="003C118A" w:rsidRPr="009E43B4" w:rsidRDefault="003C118A" w:rsidP="00A22EF7">
            <w:pPr>
              <w:bidi w:val="0"/>
              <w:jc w:val="center"/>
              <w:rPr>
                <w:rFonts w:asciiTheme="majorBidi" w:hAnsiTheme="majorBidi" w:cstheme="majorBidi"/>
                <w:sz w:val="24"/>
                <w:szCs w:val="24"/>
              </w:rPr>
            </w:pPr>
            <w:proofErr w:type="gramStart"/>
            <w:r w:rsidRPr="009E43B4">
              <w:rPr>
                <w:rFonts w:asciiTheme="majorBidi" w:hAnsiTheme="majorBidi" w:cstheme="majorBidi"/>
                <w:sz w:val="24"/>
                <w:szCs w:val="24"/>
              </w:rPr>
              <w:t>Order :</w:t>
            </w:r>
            <w:proofErr w:type="gramEnd"/>
            <w:r w:rsidRPr="009E43B4">
              <w:rPr>
                <w:rFonts w:asciiTheme="majorBidi" w:hAnsiTheme="majorBidi" w:cstheme="majorBidi"/>
                <w:sz w:val="24"/>
                <w:szCs w:val="24"/>
              </w:rPr>
              <w:t xml:space="preserve"> Mycelia </w:t>
            </w:r>
            <w:proofErr w:type="spellStart"/>
            <w:r w:rsidRPr="009E43B4">
              <w:rPr>
                <w:rFonts w:asciiTheme="majorBidi" w:hAnsiTheme="majorBidi" w:cstheme="majorBidi"/>
                <w:sz w:val="24"/>
                <w:szCs w:val="24"/>
              </w:rPr>
              <w:t>sterilia</w:t>
            </w:r>
            <w:proofErr w:type="spellEnd"/>
          </w:p>
          <w:p w14:paraId="5A91F62A" w14:textId="77777777" w:rsidR="003C118A" w:rsidRPr="009E43B4" w:rsidRDefault="003C118A" w:rsidP="00A22EF7">
            <w:pPr>
              <w:bidi w:val="0"/>
              <w:jc w:val="center"/>
              <w:rPr>
                <w:rFonts w:asciiTheme="majorBidi" w:hAnsiTheme="majorBidi" w:cstheme="majorBidi"/>
                <w:sz w:val="24"/>
                <w:szCs w:val="24"/>
              </w:rPr>
            </w:pPr>
          </w:p>
          <w:p w14:paraId="2C9DA138"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363EB3C4" w14:textId="77777777" w:rsidR="003C118A" w:rsidRPr="009E43B4" w:rsidRDefault="003C118A" w:rsidP="00A22EF7">
            <w:pPr>
              <w:spacing w:after="200" w:line="276" w:lineRule="auto"/>
              <w:rPr>
                <w:rFonts w:asciiTheme="majorBidi" w:hAnsiTheme="majorBidi" w:cstheme="majorBidi"/>
                <w:sz w:val="24"/>
                <w:szCs w:val="24"/>
              </w:rPr>
            </w:pPr>
            <w:r w:rsidRPr="009E43B4">
              <w:rPr>
                <w:rFonts w:asciiTheme="majorBidi" w:hAnsiTheme="majorBidi" w:cstheme="majorBidi"/>
                <w:b/>
                <w:bCs/>
                <w:sz w:val="24"/>
                <w:szCs w:val="24"/>
                <w:rtl/>
              </w:rPr>
              <w:t xml:space="preserve">شعبة الفطريات الكيسية   </w:t>
            </w:r>
            <w:proofErr w:type="spellStart"/>
            <w:r w:rsidRPr="009E43B4">
              <w:rPr>
                <w:rFonts w:asciiTheme="majorBidi" w:hAnsiTheme="majorBidi" w:cstheme="majorBidi"/>
                <w:b/>
                <w:bCs/>
                <w:sz w:val="24"/>
                <w:szCs w:val="24"/>
                <w:lang w:bidi="ar-IQ"/>
              </w:rPr>
              <w:t>Phylum:Ascomycota</w:t>
            </w:r>
            <w:proofErr w:type="spellEnd"/>
          </w:p>
          <w:p w14:paraId="1E83388D" w14:textId="77777777" w:rsidR="003C118A" w:rsidRPr="009E43B4" w:rsidRDefault="003C118A" w:rsidP="00A22EF7">
            <w:pPr>
              <w:bidi w:val="0"/>
              <w:jc w:val="center"/>
              <w:rPr>
                <w:rFonts w:asciiTheme="majorBidi" w:hAnsiTheme="majorBidi" w:cstheme="majorBidi"/>
                <w:sz w:val="24"/>
                <w:szCs w:val="24"/>
              </w:rPr>
            </w:pPr>
          </w:p>
        </w:tc>
        <w:tc>
          <w:tcPr>
            <w:tcW w:w="1134" w:type="dxa"/>
            <w:tcBorders>
              <w:left w:val="single" w:sz="6" w:space="0" w:color="4F81BD"/>
              <w:right w:val="single" w:sz="6" w:space="0" w:color="4F81BD"/>
            </w:tcBorders>
            <w:shd w:val="clear" w:color="auto" w:fill="A7BFDE"/>
          </w:tcPr>
          <w:p w14:paraId="2B1D449A"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1CDD9772"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52227EB7" w14:textId="77777777" w:rsidTr="00A22EF7">
        <w:trPr>
          <w:trHeight w:val="319"/>
          <w:jc w:val="center"/>
        </w:trPr>
        <w:tc>
          <w:tcPr>
            <w:tcW w:w="1260" w:type="dxa"/>
            <w:tcBorders>
              <w:right w:val="single" w:sz="6" w:space="0" w:color="4F81BD"/>
            </w:tcBorders>
            <w:shd w:val="clear" w:color="auto" w:fill="A7BFDE"/>
            <w:vAlign w:val="center"/>
          </w:tcPr>
          <w:p w14:paraId="504BE3C7"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0A6E309F"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p>
        </w:tc>
        <w:tc>
          <w:tcPr>
            <w:tcW w:w="2160" w:type="dxa"/>
            <w:tcBorders>
              <w:left w:val="single" w:sz="6" w:space="0" w:color="4F81BD"/>
              <w:right w:val="single" w:sz="6" w:space="0" w:color="4F81BD"/>
            </w:tcBorders>
            <w:shd w:val="clear" w:color="auto" w:fill="A7BFDE"/>
            <w:vAlign w:val="center"/>
          </w:tcPr>
          <w:p w14:paraId="404C09BF"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rPr>
              <w:t>امت</w:t>
            </w:r>
            <w:r w:rsidRPr="009E43B4">
              <w:rPr>
                <w:rFonts w:asciiTheme="majorBidi" w:hAnsiTheme="majorBidi" w:cstheme="majorBidi"/>
                <w:sz w:val="24"/>
                <w:szCs w:val="24"/>
                <w:rtl/>
                <w:lang w:bidi="ar-IQ"/>
              </w:rPr>
              <w:t>ــ</w:t>
            </w:r>
            <w:r w:rsidRPr="009E43B4">
              <w:rPr>
                <w:rFonts w:asciiTheme="majorBidi" w:hAnsiTheme="majorBidi" w:cstheme="majorBidi"/>
                <w:sz w:val="24"/>
                <w:szCs w:val="24"/>
                <w:rtl/>
              </w:rPr>
              <w:t>حــــان</w:t>
            </w:r>
          </w:p>
        </w:tc>
        <w:tc>
          <w:tcPr>
            <w:tcW w:w="2630" w:type="dxa"/>
            <w:tcBorders>
              <w:left w:val="single" w:sz="6" w:space="0" w:color="4F81BD"/>
              <w:right w:val="single" w:sz="6" w:space="0" w:color="4F81BD"/>
            </w:tcBorders>
            <w:shd w:val="clear" w:color="auto" w:fill="C6D9F1"/>
            <w:vAlign w:val="center"/>
          </w:tcPr>
          <w:p w14:paraId="401EB0E4"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Examination</w:t>
            </w:r>
          </w:p>
        </w:tc>
        <w:tc>
          <w:tcPr>
            <w:tcW w:w="1134" w:type="dxa"/>
            <w:tcBorders>
              <w:left w:val="single" w:sz="6" w:space="0" w:color="4F81BD"/>
              <w:right w:val="single" w:sz="6" w:space="0" w:color="4F81BD"/>
            </w:tcBorders>
            <w:shd w:val="clear" w:color="auto" w:fill="A7BFDE"/>
          </w:tcPr>
          <w:p w14:paraId="7474DFC2"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42B919E0"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5F084B7A" w14:textId="77777777" w:rsidTr="00A22EF7">
        <w:trPr>
          <w:trHeight w:val="319"/>
          <w:jc w:val="center"/>
        </w:trPr>
        <w:tc>
          <w:tcPr>
            <w:tcW w:w="1260" w:type="dxa"/>
            <w:tcBorders>
              <w:right w:val="single" w:sz="6" w:space="0" w:color="4F81BD"/>
            </w:tcBorders>
            <w:shd w:val="clear" w:color="auto" w:fill="A7BFDE"/>
            <w:vAlign w:val="center"/>
          </w:tcPr>
          <w:p w14:paraId="1064123E"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6A1C8D3E"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463709E" w14:textId="77777777" w:rsidR="003C118A" w:rsidRPr="009E43B4" w:rsidRDefault="003C118A" w:rsidP="00A22EF7">
            <w:pPr>
              <w:tabs>
                <w:tab w:val="num" w:pos="0"/>
                <w:tab w:val="left" w:pos="114"/>
              </w:tabs>
              <w:rPr>
                <w:rFonts w:asciiTheme="majorBidi" w:hAnsiTheme="majorBidi" w:cstheme="majorBidi"/>
                <w:sz w:val="24"/>
                <w:szCs w:val="24"/>
                <w:lang w:bidi="ar-IQ"/>
              </w:rPr>
            </w:pPr>
            <w:r w:rsidRPr="009E43B4">
              <w:rPr>
                <w:rFonts w:asciiTheme="majorBidi" w:hAnsiTheme="majorBidi" w:cstheme="majorBidi"/>
                <w:sz w:val="24"/>
                <w:szCs w:val="24"/>
                <w:rtl/>
                <w:lang w:bidi="ar-IQ"/>
              </w:rPr>
              <w:t>الجذور الفطرية</w:t>
            </w:r>
            <w:proofErr w:type="spellStart"/>
            <w:r w:rsidRPr="009E43B4">
              <w:rPr>
                <w:rFonts w:asciiTheme="majorBidi" w:hAnsiTheme="majorBidi" w:cstheme="majorBidi"/>
                <w:sz w:val="24"/>
                <w:szCs w:val="24"/>
              </w:rPr>
              <w:t>Myorrhizae</w:t>
            </w:r>
            <w:proofErr w:type="spellEnd"/>
            <w:r w:rsidRPr="009E43B4">
              <w:rPr>
                <w:rFonts w:asciiTheme="majorBidi" w:hAnsiTheme="majorBidi" w:cstheme="majorBidi"/>
                <w:sz w:val="24"/>
                <w:szCs w:val="24"/>
              </w:rPr>
              <w:t xml:space="preserve"> , </w:t>
            </w:r>
          </w:p>
          <w:p w14:paraId="55E44938" w14:textId="77777777" w:rsidR="003C118A" w:rsidRPr="009E43B4" w:rsidRDefault="003C118A" w:rsidP="00A22EF7">
            <w:pPr>
              <w:tabs>
                <w:tab w:val="num" w:pos="0"/>
                <w:tab w:val="left" w:pos="114"/>
              </w:tabs>
              <w:rPr>
                <w:rFonts w:asciiTheme="majorBidi" w:hAnsiTheme="majorBidi" w:cstheme="majorBidi"/>
                <w:sz w:val="24"/>
                <w:szCs w:val="24"/>
              </w:rPr>
            </w:pPr>
            <w:proofErr w:type="spellStart"/>
            <w:r w:rsidRPr="009E43B4">
              <w:rPr>
                <w:rFonts w:asciiTheme="majorBidi" w:hAnsiTheme="majorBidi" w:cstheme="majorBidi"/>
                <w:sz w:val="24"/>
                <w:szCs w:val="24"/>
              </w:rPr>
              <w:t>Ectomycorrhizae</w:t>
            </w:r>
            <w:proofErr w:type="spell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Endomycorrhizae</w:t>
            </w:r>
            <w:proofErr w:type="spellEnd"/>
          </w:p>
          <w:p w14:paraId="31D9D1CC"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 xml:space="preserve"> الاشنات </w:t>
            </w:r>
            <w:proofErr w:type="spellStart"/>
            <w:r w:rsidRPr="009E43B4">
              <w:rPr>
                <w:rFonts w:asciiTheme="majorBidi" w:hAnsiTheme="majorBidi" w:cstheme="majorBidi"/>
                <w:sz w:val="24"/>
                <w:szCs w:val="24"/>
              </w:rPr>
              <w:t>Licheus</w:t>
            </w:r>
            <w:proofErr w:type="spellEnd"/>
          </w:p>
        </w:tc>
        <w:tc>
          <w:tcPr>
            <w:tcW w:w="2630" w:type="dxa"/>
            <w:tcBorders>
              <w:left w:val="single" w:sz="6" w:space="0" w:color="4F81BD"/>
              <w:right w:val="single" w:sz="6" w:space="0" w:color="4F81BD"/>
            </w:tcBorders>
            <w:shd w:val="clear" w:color="auto" w:fill="A7BFDE"/>
            <w:vAlign w:val="center"/>
          </w:tcPr>
          <w:p w14:paraId="0C523A88" w14:textId="77777777" w:rsidR="003C118A" w:rsidRPr="009E43B4" w:rsidRDefault="003C118A" w:rsidP="00A22EF7">
            <w:pPr>
              <w:bidi w:val="0"/>
              <w:jc w:val="center"/>
              <w:rPr>
                <w:rFonts w:asciiTheme="majorBidi" w:hAnsiTheme="majorBidi" w:cstheme="majorBidi"/>
                <w:sz w:val="24"/>
                <w:szCs w:val="24"/>
              </w:rPr>
            </w:pPr>
            <w:proofErr w:type="spellStart"/>
            <w:proofErr w:type="gramStart"/>
            <w:r w:rsidRPr="009E43B4">
              <w:rPr>
                <w:rFonts w:asciiTheme="majorBidi" w:hAnsiTheme="majorBidi" w:cstheme="majorBidi"/>
                <w:sz w:val="24"/>
                <w:szCs w:val="24"/>
              </w:rPr>
              <w:t>Myorrhizae</w:t>
            </w:r>
            <w:proofErr w:type="spellEnd"/>
            <w:r w:rsidRPr="009E43B4">
              <w:rPr>
                <w:rFonts w:asciiTheme="majorBidi" w:hAnsiTheme="majorBidi" w:cstheme="majorBidi"/>
                <w:sz w:val="24"/>
                <w:szCs w:val="24"/>
              </w:rPr>
              <w:t xml:space="preserve"> ,</w:t>
            </w:r>
            <w:proofErr w:type="gram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Ectomycorrhizae</w:t>
            </w:r>
            <w:proofErr w:type="spellEnd"/>
            <w:r w:rsidRPr="009E43B4">
              <w:rPr>
                <w:rFonts w:asciiTheme="majorBidi" w:hAnsiTheme="majorBidi" w:cstheme="majorBidi"/>
                <w:sz w:val="24"/>
                <w:szCs w:val="24"/>
              </w:rPr>
              <w:t xml:space="preserve">, </w:t>
            </w:r>
            <w:proofErr w:type="spellStart"/>
            <w:r w:rsidRPr="009E43B4">
              <w:rPr>
                <w:rFonts w:asciiTheme="majorBidi" w:hAnsiTheme="majorBidi" w:cstheme="majorBidi"/>
                <w:sz w:val="24"/>
                <w:szCs w:val="24"/>
              </w:rPr>
              <w:t>Endomycorrhizae</w:t>
            </w:r>
            <w:proofErr w:type="spellEnd"/>
          </w:p>
          <w:p w14:paraId="499C2875"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Lichens</w:t>
            </w:r>
          </w:p>
          <w:p w14:paraId="06C8DB10" w14:textId="77777777" w:rsidR="003C118A" w:rsidRPr="009E43B4" w:rsidRDefault="003C118A" w:rsidP="00A22EF7">
            <w:pPr>
              <w:bidi w:val="0"/>
              <w:jc w:val="center"/>
              <w:rPr>
                <w:rFonts w:asciiTheme="majorBidi" w:hAnsiTheme="majorBidi" w:cstheme="majorBidi"/>
                <w:sz w:val="24"/>
                <w:szCs w:val="24"/>
              </w:rPr>
            </w:pPr>
          </w:p>
          <w:p w14:paraId="62889E05"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2E232246" w14:textId="77777777" w:rsidR="003C118A" w:rsidRPr="009E43B4" w:rsidRDefault="003C118A" w:rsidP="00A22EF7">
            <w:pPr>
              <w:spacing w:after="200" w:line="276" w:lineRule="auto"/>
              <w:rPr>
                <w:rFonts w:asciiTheme="majorBidi" w:hAnsiTheme="majorBidi" w:cstheme="majorBidi"/>
                <w:sz w:val="24"/>
                <w:szCs w:val="24"/>
              </w:rPr>
            </w:pPr>
            <w:r w:rsidRPr="009E43B4">
              <w:rPr>
                <w:rFonts w:asciiTheme="majorBidi" w:hAnsiTheme="majorBidi" w:cstheme="majorBidi"/>
                <w:b/>
                <w:bCs/>
                <w:sz w:val="24"/>
                <w:szCs w:val="24"/>
                <w:rtl/>
              </w:rPr>
              <w:lastRenderedPageBreak/>
              <w:t>شعبة الفطريات البازيدية</w:t>
            </w:r>
            <w:r w:rsidRPr="009E43B4">
              <w:rPr>
                <w:rFonts w:asciiTheme="majorBidi" w:hAnsiTheme="majorBidi" w:cstheme="majorBidi"/>
                <w:b/>
                <w:bCs/>
                <w:sz w:val="24"/>
                <w:szCs w:val="24"/>
                <w:lang w:bidi="ar-IQ"/>
              </w:rPr>
              <w:t xml:space="preserve"> </w:t>
            </w:r>
            <w:r w:rsidRPr="009E43B4">
              <w:rPr>
                <w:rFonts w:asciiTheme="majorBidi" w:hAnsiTheme="majorBidi" w:cstheme="majorBidi"/>
                <w:b/>
                <w:bCs/>
                <w:sz w:val="24"/>
                <w:szCs w:val="24"/>
                <w:rtl/>
                <w:lang w:bidi="ar-EG"/>
              </w:rPr>
              <w:t xml:space="preserve">    </w:t>
            </w:r>
            <w:r w:rsidRPr="009E43B4">
              <w:rPr>
                <w:rFonts w:asciiTheme="majorBidi" w:hAnsiTheme="majorBidi" w:cstheme="majorBidi"/>
                <w:b/>
                <w:bCs/>
                <w:sz w:val="24"/>
                <w:szCs w:val="24"/>
                <w:lang w:bidi="ar-IQ"/>
              </w:rPr>
              <w:t>Phylum :Basidiomycota</w:t>
            </w:r>
          </w:p>
          <w:p w14:paraId="14E6A5F5" w14:textId="77777777" w:rsidR="003C118A" w:rsidRPr="009E43B4" w:rsidRDefault="003C118A" w:rsidP="00A22EF7">
            <w:pPr>
              <w:bidi w:val="0"/>
              <w:jc w:val="center"/>
              <w:rPr>
                <w:rFonts w:asciiTheme="majorBidi" w:hAnsiTheme="majorBidi" w:cstheme="majorBidi"/>
                <w:sz w:val="24"/>
                <w:szCs w:val="24"/>
              </w:rPr>
            </w:pPr>
          </w:p>
        </w:tc>
        <w:tc>
          <w:tcPr>
            <w:tcW w:w="1134" w:type="dxa"/>
            <w:tcBorders>
              <w:left w:val="single" w:sz="6" w:space="0" w:color="4F81BD"/>
              <w:right w:val="single" w:sz="6" w:space="0" w:color="4F81BD"/>
            </w:tcBorders>
            <w:shd w:val="clear" w:color="auto" w:fill="A7BFDE"/>
          </w:tcPr>
          <w:p w14:paraId="6F796944"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lastRenderedPageBreak/>
              <w:t>وفق النقطة 10 اعلاه  وحسب الحاجة</w:t>
            </w:r>
          </w:p>
        </w:tc>
        <w:tc>
          <w:tcPr>
            <w:tcW w:w="1276" w:type="dxa"/>
            <w:tcBorders>
              <w:left w:val="single" w:sz="6" w:space="0" w:color="4F81BD"/>
            </w:tcBorders>
            <w:shd w:val="clear" w:color="auto" w:fill="A7BFDE"/>
          </w:tcPr>
          <w:p w14:paraId="1FC83790"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01F87112" w14:textId="77777777" w:rsidTr="00A22EF7">
        <w:trPr>
          <w:trHeight w:val="319"/>
          <w:jc w:val="center"/>
        </w:trPr>
        <w:tc>
          <w:tcPr>
            <w:tcW w:w="1260" w:type="dxa"/>
            <w:tcBorders>
              <w:right w:val="single" w:sz="6" w:space="0" w:color="4F81BD"/>
            </w:tcBorders>
            <w:shd w:val="clear" w:color="auto" w:fill="A7BFDE"/>
            <w:vAlign w:val="center"/>
          </w:tcPr>
          <w:p w14:paraId="5C44820D"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4B3E1ACB"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896B111"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الفطريات ذات الاهمية الطبية(الخمائر)</w:t>
            </w:r>
          </w:p>
          <w:p w14:paraId="3813B26B" w14:textId="77777777" w:rsidR="003C118A" w:rsidRPr="009E43B4" w:rsidRDefault="003C118A" w:rsidP="00A22EF7">
            <w:pPr>
              <w:tabs>
                <w:tab w:val="num" w:pos="0"/>
                <w:tab w:val="left" w:pos="114"/>
              </w:tabs>
              <w:rPr>
                <w:rFonts w:asciiTheme="majorBidi" w:hAnsiTheme="majorBidi" w:cstheme="majorBidi"/>
                <w:sz w:val="24"/>
                <w:szCs w:val="24"/>
              </w:rPr>
            </w:pPr>
            <w:r w:rsidRPr="009E43B4">
              <w:rPr>
                <w:rFonts w:asciiTheme="majorBidi" w:hAnsiTheme="majorBidi" w:cstheme="majorBidi"/>
                <w:sz w:val="24"/>
                <w:szCs w:val="24"/>
                <w:rtl/>
              </w:rPr>
              <w:t>الفطريات ذات الاهمية الطبية(الاعفان)</w:t>
            </w:r>
          </w:p>
        </w:tc>
        <w:tc>
          <w:tcPr>
            <w:tcW w:w="2630" w:type="dxa"/>
            <w:tcBorders>
              <w:left w:val="single" w:sz="6" w:space="0" w:color="4F81BD"/>
              <w:right w:val="single" w:sz="6" w:space="0" w:color="4F81BD"/>
            </w:tcBorders>
            <w:shd w:val="clear" w:color="auto" w:fill="C6D9F1"/>
            <w:vAlign w:val="center"/>
          </w:tcPr>
          <w:p w14:paraId="66B07328"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Fungi of medical importance (yeasts)</w:t>
            </w:r>
          </w:p>
          <w:p w14:paraId="1A3EBFE4"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Fungi of medical. importance(molds)</w:t>
            </w:r>
          </w:p>
          <w:p w14:paraId="7454590E" w14:textId="77777777" w:rsidR="003C118A" w:rsidRPr="009E43B4" w:rsidRDefault="003C118A" w:rsidP="00A22EF7">
            <w:pPr>
              <w:bidi w:val="0"/>
              <w:jc w:val="center"/>
              <w:rPr>
                <w:rFonts w:asciiTheme="majorBidi" w:hAnsiTheme="majorBidi" w:cstheme="majorBidi"/>
                <w:sz w:val="24"/>
                <w:szCs w:val="24"/>
              </w:rPr>
            </w:pPr>
          </w:p>
          <w:p w14:paraId="62E95602"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2C958888"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b/>
                <w:bCs/>
                <w:sz w:val="24"/>
                <w:szCs w:val="24"/>
                <w:rtl/>
              </w:rPr>
              <w:t>شعبة الفطريات</w:t>
            </w:r>
            <w:r w:rsidRPr="009E43B4">
              <w:rPr>
                <w:rFonts w:asciiTheme="majorBidi" w:hAnsiTheme="majorBidi" w:cstheme="majorBidi"/>
                <w:b/>
                <w:bCs/>
                <w:sz w:val="24"/>
                <w:szCs w:val="24"/>
                <w:rtl/>
                <w:lang w:bidi="ar-IQ"/>
              </w:rPr>
              <w:t xml:space="preserve"> الناقصة  </w:t>
            </w:r>
            <w:r w:rsidRPr="009E43B4">
              <w:rPr>
                <w:rFonts w:asciiTheme="majorBidi" w:hAnsiTheme="majorBidi" w:cstheme="majorBidi"/>
                <w:b/>
                <w:bCs/>
                <w:sz w:val="24"/>
                <w:szCs w:val="24"/>
                <w:lang w:bidi="ar-IQ"/>
              </w:rPr>
              <w:t xml:space="preserve">Phylum: </w:t>
            </w:r>
            <w:proofErr w:type="spellStart"/>
            <w:r w:rsidRPr="009E43B4">
              <w:rPr>
                <w:rFonts w:asciiTheme="majorBidi" w:hAnsiTheme="majorBidi" w:cstheme="majorBidi"/>
                <w:b/>
                <w:bCs/>
                <w:sz w:val="24"/>
                <w:szCs w:val="24"/>
                <w:lang w:bidi="ar-IQ"/>
              </w:rPr>
              <w:t>Deuteromycota</w:t>
            </w:r>
            <w:proofErr w:type="spellEnd"/>
          </w:p>
          <w:p w14:paraId="7FA3A245" w14:textId="77777777" w:rsidR="003C118A" w:rsidRPr="009E43B4" w:rsidRDefault="003C118A" w:rsidP="00A22EF7">
            <w:pPr>
              <w:bidi w:val="0"/>
              <w:jc w:val="center"/>
              <w:rPr>
                <w:rFonts w:asciiTheme="majorBidi" w:hAnsiTheme="majorBidi" w:cstheme="majorBidi"/>
                <w:sz w:val="24"/>
                <w:szCs w:val="24"/>
              </w:rPr>
            </w:pPr>
          </w:p>
        </w:tc>
        <w:tc>
          <w:tcPr>
            <w:tcW w:w="1134" w:type="dxa"/>
            <w:tcBorders>
              <w:left w:val="single" w:sz="6" w:space="0" w:color="4F81BD"/>
              <w:right w:val="single" w:sz="6" w:space="0" w:color="4F81BD"/>
            </w:tcBorders>
            <w:shd w:val="clear" w:color="auto" w:fill="A7BFDE"/>
          </w:tcPr>
          <w:p w14:paraId="43951B3D"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4A42DBD6"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r w:rsidR="003C118A" w:rsidRPr="009E43B4" w14:paraId="70EAC686" w14:textId="77777777" w:rsidTr="00EA12BF">
        <w:trPr>
          <w:trHeight w:val="1600"/>
          <w:jc w:val="center"/>
        </w:trPr>
        <w:tc>
          <w:tcPr>
            <w:tcW w:w="1260" w:type="dxa"/>
            <w:tcBorders>
              <w:right w:val="single" w:sz="6" w:space="0" w:color="4F81BD"/>
            </w:tcBorders>
            <w:shd w:val="clear" w:color="auto" w:fill="A7BFDE"/>
            <w:vAlign w:val="center"/>
          </w:tcPr>
          <w:p w14:paraId="3316683A" w14:textId="77777777" w:rsidR="003C118A" w:rsidRPr="009E43B4" w:rsidRDefault="003C118A" w:rsidP="00D545F6">
            <w:pPr>
              <w:pStyle w:val="ListParagraph"/>
              <w:numPr>
                <w:ilvl w:val="0"/>
                <w:numId w:val="57"/>
              </w:numPr>
              <w:tabs>
                <w:tab w:val="num" w:pos="0"/>
                <w:tab w:val="left" w:pos="114"/>
              </w:tabs>
              <w:autoSpaceDE w:val="0"/>
              <w:autoSpaceDN w:val="0"/>
              <w:adjustRightInd w:val="0"/>
              <w:spacing w:after="0" w:line="240" w:lineRule="auto"/>
              <w:ind w:left="0" w:firstLine="0"/>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7DA944BF" w14:textId="77777777" w:rsidR="003C118A" w:rsidRPr="009E43B4" w:rsidRDefault="003C118A" w:rsidP="00A22EF7">
            <w:pPr>
              <w:tabs>
                <w:tab w:val="num" w:pos="0"/>
                <w:tab w:val="left" w:pos="114"/>
              </w:tabs>
              <w:autoSpaceDE w:val="0"/>
              <w:autoSpaceDN w:val="0"/>
              <w:adjustRightInd w:val="0"/>
              <w:rPr>
                <w:rFonts w:asciiTheme="majorBidi" w:hAnsiTheme="majorBidi" w:cstheme="majorBidi"/>
                <w:sz w:val="24"/>
                <w:szCs w:val="24"/>
                <w:lang w:bidi="ar-IQ"/>
              </w:rPr>
            </w:pPr>
            <w:r w:rsidRPr="009E43B4">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1BF55C3" w14:textId="77777777" w:rsidR="003C118A" w:rsidRPr="009E43B4" w:rsidRDefault="003C118A" w:rsidP="00A22EF7">
            <w:pPr>
              <w:tabs>
                <w:tab w:val="num" w:pos="0"/>
                <w:tab w:val="left" w:pos="114"/>
              </w:tabs>
              <w:rPr>
                <w:rFonts w:asciiTheme="majorBidi" w:hAnsiTheme="majorBidi" w:cstheme="majorBidi"/>
                <w:sz w:val="24"/>
                <w:szCs w:val="24"/>
                <w:rtl/>
                <w:lang w:bidi="ar-IQ"/>
              </w:rPr>
            </w:pPr>
            <w:r w:rsidRPr="009E43B4">
              <w:rPr>
                <w:rFonts w:asciiTheme="majorBidi" w:hAnsiTheme="majorBidi" w:cstheme="majorBidi"/>
                <w:sz w:val="24"/>
                <w:szCs w:val="24"/>
                <w:rtl/>
                <w:lang w:bidi="ar-IQ"/>
              </w:rPr>
              <w:t>دور الفطريات في التقنيات الاحيائية</w:t>
            </w:r>
          </w:p>
        </w:tc>
        <w:tc>
          <w:tcPr>
            <w:tcW w:w="2630" w:type="dxa"/>
            <w:tcBorders>
              <w:left w:val="single" w:sz="6" w:space="0" w:color="4F81BD"/>
              <w:right w:val="single" w:sz="6" w:space="0" w:color="4F81BD"/>
            </w:tcBorders>
            <w:shd w:val="clear" w:color="auto" w:fill="A7BFDE"/>
            <w:vAlign w:val="center"/>
          </w:tcPr>
          <w:p w14:paraId="0449F5C8" w14:textId="77777777" w:rsidR="003C118A" w:rsidRPr="009E43B4" w:rsidRDefault="003C118A" w:rsidP="00A22EF7">
            <w:pPr>
              <w:bidi w:val="0"/>
              <w:jc w:val="center"/>
              <w:rPr>
                <w:rFonts w:asciiTheme="majorBidi" w:hAnsiTheme="majorBidi" w:cstheme="majorBidi"/>
                <w:sz w:val="24"/>
                <w:szCs w:val="24"/>
              </w:rPr>
            </w:pPr>
            <w:r w:rsidRPr="009E43B4">
              <w:rPr>
                <w:rFonts w:asciiTheme="majorBidi" w:hAnsiTheme="majorBidi" w:cstheme="majorBidi"/>
                <w:sz w:val="24"/>
                <w:szCs w:val="24"/>
              </w:rPr>
              <w:t>Role of fungi in biotechnology</w:t>
            </w:r>
          </w:p>
          <w:p w14:paraId="2466A843" w14:textId="77777777" w:rsidR="003C118A" w:rsidRPr="009E43B4" w:rsidRDefault="003C118A" w:rsidP="00A22EF7">
            <w:pPr>
              <w:bidi w:val="0"/>
              <w:jc w:val="center"/>
              <w:rPr>
                <w:rFonts w:asciiTheme="majorBidi" w:hAnsiTheme="majorBidi" w:cstheme="majorBidi"/>
                <w:sz w:val="24"/>
                <w:szCs w:val="24"/>
              </w:rPr>
            </w:pPr>
          </w:p>
          <w:p w14:paraId="1151EB6F" w14:textId="77777777" w:rsidR="003C118A" w:rsidRPr="009E43B4" w:rsidRDefault="003C118A" w:rsidP="00A22EF7">
            <w:pPr>
              <w:bidi w:val="0"/>
              <w:jc w:val="center"/>
              <w:rPr>
                <w:rFonts w:asciiTheme="majorBidi" w:hAnsiTheme="majorBidi" w:cstheme="majorBidi"/>
                <w:b/>
                <w:bCs/>
                <w:sz w:val="24"/>
                <w:szCs w:val="24"/>
                <w:rtl/>
                <w:lang w:bidi="ar-IQ"/>
              </w:rPr>
            </w:pPr>
            <w:r w:rsidRPr="009E43B4">
              <w:rPr>
                <w:rFonts w:asciiTheme="majorBidi" w:hAnsiTheme="majorBidi" w:cstheme="majorBidi"/>
                <w:b/>
                <w:bCs/>
                <w:sz w:val="24"/>
                <w:szCs w:val="24"/>
                <w:rtl/>
              </w:rPr>
              <w:t>العملي</w:t>
            </w:r>
          </w:p>
          <w:p w14:paraId="0EC1B3AE" w14:textId="77777777" w:rsidR="003C118A" w:rsidRPr="009E43B4" w:rsidRDefault="003C118A" w:rsidP="00EB4FC0">
            <w:pPr>
              <w:spacing w:after="200" w:line="276" w:lineRule="auto"/>
              <w:rPr>
                <w:rFonts w:asciiTheme="majorBidi" w:hAnsiTheme="majorBidi" w:cstheme="majorBidi"/>
                <w:sz w:val="24"/>
                <w:szCs w:val="24"/>
                <w:rtl/>
                <w:lang w:bidi="ar-IQ"/>
              </w:rPr>
            </w:pPr>
            <w:r w:rsidRPr="009E43B4">
              <w:rPr>
                <w:rFonts w:asciiTheme="majorBidi" w:hAnsiTheme="majorBidi" w:cstheme="majorBidi"/>
                <w:b/>
                <w:bCs/>
                <w:sz w:val="24"/>
                <w:szCs w:val="24"/>
                <w:rtl/>
                <w:lang w:bidi="ar-EG"/>
              </w:rPr>
              <w:t>الاشنات</w:t>
            </w:r>
            <w:r w:rsidRPr="009E43B4">
              <w:rPr>
                <w:rFonts w:asciiTheme="majorBidi" w:hAnsiTheme="majorBidi" w:cstheme="majorBidi"/>
                <w:sz w:val="24"/>
                <w:szCs w:val="24"/>
                <w:rtl/>
                <w:lang w:bidi="ar-IQ"/>
              </w:rPr>
              <w:t xml:space="preserve">, </w:t>
            </w:r>
            <w:r w:rsidRPr="009E43B4">
              <w:rPr>
                <w:rFonts w:asciiTheme="majorBidi" w:hAnsiTheme="majorBidi" w:cstheme="majorBidi"/>
                <w:b/>
                <w:bCs/>
                <w:sz w:val="24"/>
                <w:szCs w:val="24"/>
                <w:rtl/>
                <w:lang w:bidi="ar-IQ"/>
              </w:rPr>
              <w:t>الجذور الفطرية</w:t>
            </w:r>
            <w:r w:rsidRPr="009E43B4">
              <w:rPr>
                <w:rFonts w:asciiTheme="majorBidi" w:hAnsiTheme="majorBidi" w:cstheme="majorBidi"/>
                <w:sz w:val="24"/>
                <w:szCs w:val="24"/>
                <w:rtl/>
                <w:lang w:bidi="ar-IQ"/>
              </w:rPr>
              <w:t xml:space="preserve"> , </w:t>
            </w:r>
            <w:r w:rsidRPr="009E43B4">
              <w:rPr>
                <w:rFonts w:asciiTheme="majorBidi" w:hAnsiTheme="majorBidi" w:cstheme="majorBidi"/>
                <w:b/>
                <w:bCs/>
                <w:sz w:val="24"/>
                <w:szCs w:val="24"/>
                <w:rtl/>
                <w:lang w:bidi="ar-EG"/>
              </w:rPr>
              <w:t>الف</w:t>
            </w:r>
            <w:r w:rsidRPr="009E43B4">
              <w:rPr>
                <w:rFonts w:asciiTheme="majorBidi" w:hAnsiTheme="majorBidi" w:cstheme="majorBidi"/>
                <w:b/>
                <w:bCs/>
                <w:sz w:val="24"/>
                <w:szCs w:val="24"/>
                <w:rtl/>
                <w:lang w:bidi="ar-IQ"/>
              </w:rPr>
              <w:t>ـ</w:t>
            </w:r>
            <w:r w:rsidRPr="009E43B4">
              <w:rPr>
                <w:rFonts w:asciiTheme="majorBidi" w:hAnsiTheme="majorBidi" w:cstheme="majorBidi"/>
                <w:b/>
                <w:bCs/>
                <w:sz w:val="24"/>
                <w:szCs w:val="24"/>
                <w:rtl/>
                <w:lang w:bidi="ar-EG"/>
              </w:rPr>
              <w:t>طـريـات الـطـبـيـة</w:t>
            </w:r>
          </w:p>
          <w:p w14:paraId="3816D016" w14:textId="77777777" w:rsidR="003C118A" w:rsidRPr="009E43B4" w:rsidRDefault="003C118A" w:rsidP="00A22EF7">
            <w:pPr>
              <w:bidi w:val="0"/>
              <w:jc w:val="center"/>
              <w:rPr>
                <w:rFonts w:asciiTheme="majorBidi" w:hAnsiTheme="majorBidi" w:cstheme="majorBidi"/>
                <w:sz w:val="24"/>
                <w:szCs w:val="24"/>
              </w:rPr>
            </w:pPr>
          </w:p>
        </w:tc>
        <w:tc>
          <w:tcPr>
            <w:tcW w:w="1134" w:type="dxa"/>
            <w:tcBorders>
              <w:left w:val="single" w:sz="6" w:space="0" w:color="4F81BD"/>
              <w:right w:val="single" w:sz="6" w:space="0" w:color="4F81BD"/>
            </w:tcBorders>
            <w:shd w:val="clear" w:color="auto" w:fill="A7BFDE"/>
          </w:tcPr>
          <w:p w14:paraId="5E39A678"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64B43890" w14:textId="77777777" w:rsidR="003C118A" w:rsidRPr="009E43B4" w:rsidRDefault="003C118A" w:rsidP="00A22EF7">
            <w:pPr>
              <w:rPr>
                <w:rFonts w:asciiTheme="majorBidi" w:hAnsiTheme="majorBidi" w:cstheme="majorBidi"/>
                <w:sz w:val="24"/>
                <w:szCs w:val="24"/>
              </w:rPr>
            </w:pPr>
            <w:r w:rsidRPr="009E43B4">
              <w:rPr>
                <w:rFonts w:asciiTheme="majorBidi" w:hAnsiTheme="majorBidi" w:cstheme="majorBidi"/>
                <w:sz w:val="24"/>
                <w:szCs w:val="24"/>
                <w:rtl/>
                <w:lang w:bidi="ar-IQ"/>
              </w:rPr>
              <w:t>وفق النقطة 10 اعلاه  وحسب الحاجة</w:t>
            </w:r>
          </w:p>
        </w:tc>
      </w:tr>
    </w:tbl>
    <w:p w14:paraId="79CEF731" w14:textId="77777777" w:rsidR="003C118A" w:rsidRDefault="003C118A" w:rsidP="003C118A">
      <w:pPr>
        <w:rPr>
          <w:rtl/>
          <w:lang w:bidi="ar-IQ"/>
        </w:rPr>
      </w:pPr>
    </w:p>
    <w:p w14:paraId="13EDFE07" w14:textId="77777777" w:rsidR="009E43B4" w:rsidRDefault="009E43B4" w:rsidP="003C118A">
      <w:pPr>
        <w:rPr>
          <w:rtl/>
          <w:lang w:bidi="ar-IQ"/>
        </w:rPr>
      </w:pPr>
    </w:p>
    <w:p w14:paraId="2C370353" w14:textId="77777777" w:rsidR="009E43B4" w:rsidRDefault="009E43B4" w:rsidP="003C118A">
      <w:pPr>
        <w:rPr>
          <w:rtl/>
          <w:lang w:bidi="ar-IQ"/>
        </w:rPr>
      </w:pPr>
    </w:p>
    <w:p w14:paraId="55874425" w14:textId="77777777" w:rsidR="009E43B4" w:rsidRDefault="009E43B4" w:rsidP="003C118A">
      <w:pPr>
        <w:rPr>
          <w:rtl/>
          <w:lang w:bidi="ar-IQ"/>
        </w:rPr>
      </w:pPr>
    </w:p>
    <w:p w14:paraId="414E13BC" w14:textId="77777777" w:rsidR="009E43B4" w:rsidRDefault="009E43B4" w:rsidP="003C118A">
      <w:pPr>
        <w:rPr>
          <w:rtl/>
          <w:lang w:bidi="ar-IQ"/>
        </w:rPr>
      </w:pPr>
    </w:p>
    <w:p w14:paraId="6B57FA65" w14:textId="77777777" w:rsidR="009E43B4" w:rsidRDefault="009E43B4" w:rsidP="003C118A">
      <w:pPr>
        <w:rPr>
          <w:rtl/>
          <w:lang w:bidi="ar-IQ"/>
        </w:rPr>
      </w:pPr>
    </w:p>
    <w:p w14:paraId="292DF27F" w14:textId="77777777" w:rsidR="009E43B4" w:rsidRDefault="009E43B4" w:rsidP="003C118A">
      <w:pPr>
        <w:rPr>
          <w:rtl/>
          <w:lang w:bidi="ar-IQ"/>
        </w:rPr>
      </w:pPr>
    </w:p>
    <w:p w14:paraId="62BCCB13" w14:textId="77777777" w:rsidR="009E43B4" w:rsidRDefault="009E43B4" w:rsidP="003C118A">
      <w:pPr>
        <w:rPr>
          <w:rtl/>
          <w:lang w:bidi="ar-IQ"/>
        </w:rPr>
      </w:pPr>
    </w:p>
    <w:p w14:paraId="7FC7890A" w14:textId="77777777" w:rsidR="009E43B4" w:rsidRDefault="009E43B4" w:rsidP="003C118A">
      <w:pPr>
        <w:rPr>
          <w:rtl/>
          <w:lang w:bidi="ar-IQ"/>
        </w:rPr>
      </w:pPr>
    </w:p>
    <w:p w14:paraId="24E14F7A" w14:textId="77777777" w:rsidR="009E43B4" w:rsidRDefault="009E43B4" w:rsidP="003C118A">
      <w:pPr>
        <w:rPr>
          <w:rtl/>
          <w:lang w:bidi="ar-IQ"/>
        </w:rPr>
      </w:pPr>
    </w:p>
    <w:p w14:paraId="72B2C51F" w14:textId="77777777" w:rsidR="009E43B4" w:rsidRDefault="009E43B4" w:rsidP="003C118A">
      <w:pPr>
        <w:rPr>
          <w:rtl/>
          <w:lang w:bidi="ar-IQ"/>
        </w:rPr>
      </w:pPr>
    </w:p>
    <w:p w14:paraId="4F41333E" w14:textId="77777777" w:rsidR="009E43B4" w:rsidRDefault="009E43B4" w:rsidP="003C118A">
      <w:pPr>
        <w:rPr>
          <w:rtl/>
          <w:lang w:bidi="ar-IQ"/>
        </w:rPr>
      </w:pPr>
    </w:p>
    <w:p w14:paraId="1357AA77" w14:textId="77777777" w:rsidR="009E43B4" w:rsidRDefault="009E43B4" w:rsidP="003C118A">
      <w:pPr>
        <w:rPr>
          <w:rtl/>
          <w:lang w:bidi="ar-IQ"/>
        </w:rPr>
      </w:pPr>
    </w:p>
    <w:p w14:paraId="25336203" w14:textId="77777777" w:rsidR="009E43B4" w:rsidRDefault="009E43B4" w:rsidP="003C118A">
      <w:pPr>
        <w:rPr>
          <w:rtl/>
          <w:lang w:bidi="ar-IQ"/>
        </w:rPr>
      </w:pPr>
    </w:p>
    <w:p w14:paraId="3F43CB35" w14:textId="77777777" w:rsidR="009E43B4" w:rsidRDefault="009E43B4" w:rsidP="003C118A">
      <w:pPr>
        <w:rPr>
          <w:rtl/>
          <w:lang w:bidi="ar-IQ"/>
        </w:rPr>
      </w:pPr>
    </w:p>
    <w:p w14:paraId="26D779FC" w14:textId="77777777" w:rsidR="009E43B4" w:rsidRDefault="009E43B4" w:rsidP="003C118A">
      <w:pPr>
        <w:rPr>
          <w:rtl/>
          <w:lang w:bidi="ar-IQ"/>
        </w:rPr>
      </w:pPr>
    </w:p>
    <w:p w14:paraId="336F8832" w14:textId="77777777" w:rsidR="009E43B4" w:rsidRDefault="009E43B4" w:rsidP="003C118A">
      <w:pPr>
        <w:rPr>
          <w:rtl/>
          <w:lang w:bidi="ar-IQ"/>
        </w:rPr>
      </w:pPr>
    </w:p>
    <w:p w14:paraId="58C8C339" w14:textId="77777777" w:rsidR="009E43B4" w:rsidRDefault="009E43B4" w:rsidP="003C118A">
      <w:pPr>
        <w:rPr>
          <w:rtl/>
          <w:lang w:bidi="ar-IQ"/>
        </w:rPr>
      </w:pPr>
    </w:p>
    <w:p w14:paraId="28F6527A" w14:textId="77777777" w:rsidR="009E43B4" w:rsidRDefault="009E43B4" w:rsidP="003C118A">
      <w:pPr>
        <w:rPr>
          <w:rtl/>
          <w:lang w:bidi="ar-IQ"/>
        </w:rPr>
      </w:pPr>
    </w:p>
    <w:p w14:paraId="0CC6D3F6" w14:textId="77777777" w:rsidR="009E43B4" w:rsidRDefault="009E43B4" w:rsidP="003C118A">
      <w:pPr>
        <w:rPr>
          <w:rtl/>
          <w:lang w:bidi="ar-IQ"/>
        </w:rPr>
      </w:pPr>
    </w:p>
    <w:p w14:paraId="42BE3C57" w14:textId="77777777" w:rsidR="009E43B4" w:rsidRDefault="009E43B4"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9E43B4" w14:paraId="2C6FDEFD"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71DA362" w14:textId="77777777" w:rsidR="003C118A" w:rsidRPr="009E43B4" w:rsidRDefault="003C118A" w:rsidP="00D545F6">
            <w:pPr>
              <w:numPr>
                <w:ilvl w:val="0"/>
                <w:numId w:val="219"/>
              </w:numPr>
              <w:tabs>
                <w:tab w:val="left" w:pos="252"/>
                <w:tab w:val="left" w:pos="432"/>
              </w:tabs>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البنية التحتية </w:t>
            </w:r>
          </w:p>
          <w:p w14:paraId="6711AEE8" w14:textId="77777777" w:rsidR="003C118A" w:rsidRPr="009E43B4" w:rsidRDefault="003C118A" w:rsidP="008E07FE">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9E43B4" w14:paraId="2272F183" w14:textId="77777777" w:rsidTr="00EB4FC0">
        <w:trPr>
          <w:trHeight w:val="942"/>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ACA482E" w14:textId="77777777" w:rsidR="003C118A" w:rsidRPr="009E43B4" w:rsidRDefault="009E43B4" w:rsidP="00D545F6">
            <w:pPr>
              <w:pStyle w:val="ListParagraph"/>
              <w:numPr>
                <w:ilvl w:val="0"/>
                <w:numId w:val="220"/>
              </w:numPr>
              <w:autoSpaceDE w:val="0"/>
              <w:autoSpaceDN w:val="0"/>
              <w:adjustRightInd w:val="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lastRenderedPageBreak/>
              <w:t xml:space="preserve"> </w:t>
            </w:r>
            <w:r w:rsidR="003C118A" w:rsidRPr="009E43B4">
              <w:rPr>
                <w:rFonts w:asciiTheme="majorBidi" w:hAnsiTheme="majorBidi" w:cstheme="majorBidi"/>
                <w:color w:val="000000"/>
                <w:sz w:val="24"/>
                <w:szCs w:val="24"/>
                <w:rtl/>
                <w:lang w:bidi="ar-IQ"/>
              </w:rPr>
              <w:t>الكتب المقررة والمطلوبة:</w:t>
            </w:r>
          </w:p>
          <w:p w14:paraId="1D3FF65D" w14:textId="77777777" w:rsidR="003C118A" w:rsidRPr="009E43B4" w:rsidRDefault="003C118A" w:rsidP="008E07FE">
            <w:pPr>
              <w:autoSpaceDE w:val="0"/>
              <w:autoSpaceDN w:val="0"/>
              <w:adjustRightInd w:val="0"/>
              <w:ind w:left="72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39DB059C" w14:textId="77777777" w:rsidR="003C118A" w:rsidRPr="009E43B4" w:rsidRDefault="003C118A" w:rsidP="00EB4FC0">
            <w:pPr>
              <w:bidi w:val="0"/>
              <w:spacing w:before="120" w:after="12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w:t>
            </w:r>
            <w:r w:rsidRPr="009E43B4">
              <w:rPr>
                <w:rFonts w:asciiTheme="majorBidi" w:hAnsiTheme="majorBidi" w:cstheme="majorBidi"/>
                <w:color w:val="000000"/>
                <w:sz w:val="24"/>
                <w:szCs w:val="24"/>
                <w:lang w:bidi="ar-IQ"/>
              </w:rPr>
              <w:tab/>
            </w:r>
            <w:r w:rsidRPr="009E43B4">
              <w:rPr>
                <w:rFonts w:asciiTheme="majorBidi" w:hAnsiTheme="majorBidi" w:cstheme="majorBidi"/>
                <w:color w:val="000000"/>
                <w:sz w:val="24"/>
                <w:szCs w:val="24"/>
                <w:rtl/>
                <w:lang w:bidi="ar-IQ"/>
              </w:rPr>
              <w:t xml:space="preserve">علم الفطريات </w:t>
            </w:r>
            <w:proofErr w:type="gramStart"/>
            <w:r w:rsidRPr="009E43B4">
              <w:rPr>
                <w:rFonts w:asciiTheme="majorBidi" w:hAnsiTheme="majorBidi" w:cstheme="majorBidi"/>
                <w:color w:val="000000"/>
                <w:sz w:val="24"/>
                <w:szCs w:val="24"/>
                <w:rtl/>
                <w:lang w:bidi="ar-IQ"/>
              </w:rPr>
              <w:t>2005 .</w:t>
            </w:r>
            <w:proofErr w:type="gramEnd"/>
            <w:r w:rsidRPr="009E43B4">
              <w:rPr>
                <w:rFonts w:asciiTheme="majorBidi" w:hAnsiTheme="majorBidi" w:cstheme="majorBidi"/>
                <w:color w:val="000000"/>
                <w:sz w:val="24"/>
                <w:szCs w:val="24"/>
                <w:rtl/>
                <w:lang w:bidi="ar-IQ"/>
              </w:rPr>
              <w:t xml:space="preserve"> تاليف خالد عبد الرزاق حبيب و بتول زينل علي و وتوفيق محسن حسن- مطبعة جامعة بغداد</w:t>
            </w:r>
            <w:r w:rsidRPr="009E43B4">
              <w:rPr>
                <w:rFonts w:asciiTheme="majorBidi" w:hAnsiTheme="majorBidi" w:cstheme="majorBidi"/>
                <w:color w:val="000000"/>
                <w:sz w:val="24"/>
                <w:szCs w:val="24"/>
                <w:lang w:bidi="ar-IQ"/>
              </w:rPr>
              <w:t xml:space="preserve"> </w:t>
            </w:r>
            <w:r w:rsidRPr="009E43B4">
              <w:rPr>
                <w:rFonts w:asciiTheme="majorBidi" w:hAnsiTheme="majorBidi" w:cstheme="majorBidi"/>
                <w:sz w:val="24"/>
                <w:szCs w:val="24"/>
                <w:rtl/>
              </w:rPr>
              <w:t xml:space="preserve"> </w:t>
            </w:r>
          </w:p>
        </w:tc>
      </w:tr>
      <w:tr w:rsidR="003C118A" w:rsidRPr="009E43B4" w14:paraId="0BF316CD"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EA7FF24" w14:textId="77777777" w:rsidR="003C118A" w:rsidRPr="009E43B4" w:rsidRDefault="003C118A" w:rsidP="00D545F6">
            <w:pPr>
              <w:pStyle w:val="ListParagraph"/>
              <w:numPr>
                <w:ilvl w:val="0"/>
                <w:numId w:val="220"/>
              </w:numPr>
              <w:autoSpaceDE w:val="0"/>
              <w:autoSpaceDN w:val="0"/>
              <w:adjustRightInd w:val="0"/>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7DF3C5AA" w14:textId="77777777" w:rsidR="003C118A" w:rsidRPr="009E43B4" w:rsidRDefault="003C118A" w:rsidP="008E07FE">
            <w:pPr>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 xml:space="preserve"> Introductory mycology 24th Ed. 1996 </w:t>
            </w:r>
            <w:proofErr w:type="spellStart"/>
            <w:r w:rsidRPr="009E43B4">
              <w:rPr>
                <w:rFonts w:asciiTheme="majorBidi" w:hAnsiTheme="majorBidi" w:cstheme="majorBidi"/>
                <w:color w:val="000000"/>
                <w:sz w:val="24"/>
                <w:szCs w:val="24"/>
                <w:lang w:bidi="ar-IQ"/>
              </w:rPr>
              <w:t>c.</w:t>
            </w:r>
            <w:proofErr w:type="gramStart"/>
            <w:r w:rsidRPr="009E43B4">
              <w:rPr>
                <w:rFonts w:asciiTheme="majorBidi" w:hAnsiTheme="majorBidi" w:cstheme="majorBidi"/>
                <w:color w:val="000000"/>
                <w:sz w:val="24"/>
                <w:szCs w:val="24"/>
                <w:lang w:bidi="ar-IQ"/>
              </w:rPr>
              <w:t>j.Alexopoulos</w:t>
            </w:r>
            <w:proofErr w:type="spellEnd"/>
            <w:proofErr w:type="gramEnd"/>
            <w:r w:rsidRPr="009E43B4">
              <w:rPr>
                <w:rFonts w:asciiTheme="majorBidi" w:hAnsiTheme="majorBidi" w:cstheme="majorBidi"/>
                <w:color w:val="000000"/>
                <w:sz w:val="24"/>
                <w:szCs w:val="24"/>
                <w:lang w:bidi="ar-IQ"/>
              </w:rPr>
              <w:t xml:space="preserve"> </w:t>
            </w:r>
            <w:proofErr w:type="spellStart"/>
            <w:r w:rsidRPr="009E43B4">
              <w:rPr>
                <w:rFonts w:asciiTheme="majorBidi" w:hAnsiTheme="majorBidi" w:cstheme="majorBidi"/>
                <w:color w:val="000000"/>
                <w:sz w:val="24"/>
                <w:szCs w:val="24"/>
                <w:lang w:bidi="ar-IQ"/>
              </w:rPr>
              <w:t>jhone</w:t>
            </w:r>
            <w:proofErr w:type="spellEnd"/>
            <w:r w:rsidRPr="009E43B4">
              <w:rPr>
                <w:rFonts w:asciiTheme="majorBidi" w:hAnsiTheme="majorBidi" w:cstheme="majorBidi"/>
                <w:color w:val="000000"/>
                <w:sz w:val="24"/>
                <w:szCs w:val="24"/>
                <w:lang w:bidi="ar-IQ"/>
              </w:rPr>
              <w:t xml:space="preserve"> </w:t>
            </w:r>
            <w:proofErr w:type="spellStart"/>
            <w:r w:rsidRPr="009E43B4">
              <w:rPr>
                <w:rFonts w:asciiTheme="majorBidi" w:hAnsiTheme="majorBidi" w:cstheme="majorBidi"/>
                <w:color w:val="000000"/>
                <w:sz w:val="24"/>
                <w:szCs w:val="24"/>
                <w:lang w:bidi="ar-IQ"/>
              </w:rPr>
              <w:t>wilay</w:t>
            </w:r>
            <w:proofErr w:type="spellEnd"/>
            <w:r w:rsidRPr="009E43B4">
              <w:rPr>
                <w:rFonts w:asciiTheme="majorBidi" w:hAnsiTheme="majorBidi" w:cstheme="majorBidi"/>
                <w:color w:val="000000"/>
                <w:sz w:val="24"/>
                <w:szCs w:val="24"/>
                <w:lang w:bidi="ar-IQ"/>
              </w:rPr>
              <w:t xml:space="preserve"> &amp; sons inc. new York</w:t>
            </w:r>
          </w:p>
        </w:tc>
      </w:tr>
      <w:tr w:rsidR="003C118A" w:rsidRPr="009E43B4" w14:paraId="7A9E8C54" w14:textId="77777777" w:rsidTr="00EB4FC0">
        <w:trPr>
          <w:trHeight w:val="872"/>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7BE7CAF" w14:textId="77777777" w:rsidR="003C118A" w:rsidRPr="009E43B4" w:rsidRDefault="003C118A" w:rsidP="00D545F6">
            <w:pPr>
              <w:pStyle w:val="ListParagraph"/>
              <w:numPr>
                <w:ilvl w:val="0"/>
                <w:numId w:val="221"/>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1C2009E" w14:textId="77777777" w:rsidR="003C118A" w:rsidRPr="009E43B4" w:rsidRDefault="003C118A" w:rsidP="008E07FE">
            <w:pPr>
              <w:autoSpaceDE w:val="0"/>
              <w:autoSpaceDN w:val="0"/>
              <w:adjustRightInd w:val="0"/>
              <w:jc w:val="right"/>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rtl/>
                <w:lang w:bidi="ar-IQ"/>
              </w:rPr>
              <w:t xml:space="preserve"> </w:t>
            </w:r>
          </w:p>
        </w:tc>
      </w:tr>
      <w:tr w:rsidR="003C118A" w:rsidRPr="009E43B4" w14:paraId="77A85A85"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F7A780A" w14:textId="77777777" w:rsidR="003C118A" w:rsidRPr="009E43B4" w:rsidRDefault="003C118A" w:rsidP="00D545F6">
            <w:pPr>
              <w:numPr>
                <w:ilvl w:val="0"/>
                <w:numId w:val="221"/>
              </w:numPr>
              <w:autoSpaceDE w:val="0"/>
              <w:autoSpaceDN w:val="0"/>
              <w:adjustRightInd w:val="0"/>
              <w:rPr>
                <w:rFonts w:asciiTheme="majorBidi" w:hAnsiTheme="majorBidi" w:cstheme="majorBidi"/>
                <w:color w:val="000000"/>
                <w:sz w:val="24"/>
                <w:szCs w:val="24"/>
                <w:lang w:bidi="ar-IQ"/>
              </w:rPr>
            </w:pPr>
            <w:r w:rsidRPr="009E43B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85BE57D" w14:textId="77777777" w:rsidR="00FC4116" w:rsidRPr="009E43B4" w:rsidRDefault="00FC4116" w:rsidP="008E07FE">
            <w:pPr>
              <w:autoSpaceDE w:val="0"/>
              <w:autoSpaceDN w:val="0"/>
              <w:adjustRightInd w:val="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 xml:space="preserve">Ruano-Rosa, David; Prieto, Pilar; Rincón, Ana María; Gómez-Rodríguez, María Victoria; Valderrama, Raquel; Barroso, Juan Bautista; Mercado-Blanco, Jesús (2015-11-07). "Fate of Trichoderma </w:t>
            </w:r>
            <w:proofErr w:type="spellStart"/>
            <w:r w:rsidRPr="009E43B4">
              <w:rPr>
                <w:rFonts w:asciiTheme="majorBidi" w:hAnsiTheme="majorBidi" w:cstheme="majorBidi"/>
                <w:color w:val="000000"/>
                <w:sz w:val="24"/>
                <w:szCs w:val="24"/>
                <w:lang w:bidi="ar-IQ"/>
              </w:rPr>
              <w:t>harzianum</w:t>
            </w:r>
            <w:proofErr w:type="spellEnd"/>
            <w:r w:rsidRPr="009E43B4">
              <w:rPr>
                <w:rFonts w:asciiTheme="majorBidi" w:hAnsiTheme="majorBidi" w:cstheme="majorBidi"/>
                <w:color w:val="000000"/>
                <w:sz w:val="24"/>
                <w:szCs w:val="24"/>
                <w:lang w:bidi="ar-IQ"/>
              </w:rPr>
              <w:t xml:space="preserve"> in the olive rhizosphere: time course of the root colonization process and interaction with the fungal pathogen Verticillium </w:t>
            </w:r>
            <w:proofErr w:type="spellStart"/>
            <w:r w:rsidRPr="009E43B4">
              <w:rPr>
                <w:rFonts w:asciiTheme="majorBidi" w:hAnsiTheme="majorBidi" w:cstheme="majorBidi"/>
                <w:color w:val="000000"/>
                <w:sz w:val="24"/>
                <w:szCs w:val="24"/>
                <w:lang w:bidi="ar-IQ"/>
              </w:rPr>
              <w:t>dahliae</w:t>
            </w:r>
            <w:proofErr w:type="spellEnd"/>
            <w:r w:rsidRPr="009E43B4">
              <w:rPr>
                <w:rFonts w:asciiTheme="majorBidi" w:hAnsiTheme="majorBidi" w:cstheme="majorBidi"/>
                <w:color w:val="000000"/>
                <w:sz w:val="24"/>
                <w:szCs w:val="24"/>
                <w:lang w:bidi="ar-IQ"/>
              </w:rPr>
              <w:t xml:space="preserve">". </w:t>
            </w:r>
            <w:proofErr w:type="spellStart"/>
            <w:r w:rsidRPr="009E43B4">
              <w:rPr>
                <w:rFonts w:asciiTheme="majorBidi" w:hAnsiTheme="majorBidi" w:cstheme="majorBidi"/>
                <w:color w:val="000000"/>
                <w:sz w:val="24"/>
                <w:szCs w:val="24"/>
                <w:lang w:bidi="ar-IQ"/>
              </w:rPr>
              <w:t>BioControl</w:t>
            </w:r>
            <w:proofErr w:type="spellEnd"/>
            <w:r w:rsidRPr="009E43B4">
              <w:rPr>
                <w:rFonts w:asciiTheme="majorBidi" w:hAnsiTheme="majorBidi" w:cstheme="majorBidi"/>
                <w:color w:val="000000"/>
                <w:sz w:val="24"/>
                <w:szCs w:val="24"/>
                <w:lang w:bidi="ar-IQ"/>
              </w:rPr>
              <w:t>. 61 (3): 269–282</w:t>
            </w:r>
          </w:p>
          <w:p w14:paraId="487F9552" w14:textId="77777777" w:rsidR="00FC4116" w:rsidRPr="009E43B4" w:rsidRDefault="00FC4116" w:rsidP="008E07FE">
            <w:pPr>
              <w:autoSpaceDE w:val="0"/>
              <w:autoSpaceDN w:val="0"/>
              <w:adjustRightInd w:val="0"/>
              <w:jc w:val="right"/>
              <w:rPr>
                <w:rFonts w:asciiTheme="majorBidi" w:hAnsiTheme="majorBidi" w:cstheme="majorBidi"/>
                <w:color w:val="000000"/>
                <w:sz w:val="24"/>
                <w:szCs w:val="24"/>
                <w:lang w:bidi="ar-IQ"/>
              </w:rPr>
            </w:pPr>
            <w:r w:rsidRPr="009E43B4">
              <w:rPr>
                <w:rFonts w:asciiTheme="majorBidi" w:hAnsiTheme="majorBidi" w:cstheme="majorBidi"/>
                <w:color w:val="000000"/>
                <w:sz w:val="24"/>
                <w:szCs w:val="24"/>
                <w:lang w:bidi="ar-IQ"/>
              </w:rPr>
              <w:t>Sarfaraz Khan Marwat; Mir Ajab Khan; Muhammad Aslam Khan; Mushtaq Ahmad; Muhammad Zafar; Fazal-</w:t>
            </w:r>
            <w:proofErr w:type="spellStart"/>
            <w:r w:rsidRPr="009E43B4">
              <w:rPr>
                <w:rFonts w:asciiTheme="majorBidi" w:hAnsiTheme="majorBidi" w:cstheme="majorBidi"/>
                <w:color w:val="000000"/>
                <w:sz w:val="24"/>
                <w:szCs w:val="24"/>
                <w:lang w:bidi="ar-IQ"/>
              </w:rPr>
              <w:t>ur</w:t>
            </w:r>
            <w:proofErr w:type="spellEnd"/>
            <w:r w:rsidRPr="009E43B4">
              <w:rPr>
                <w:rFonts w:asciiTheme="majorBidi" w:hAnsiTheme="majorBidi" w:cstheme="majorBidi"/>
                <w:color w:val="000000"/>
                <w:sz w:val="24"/>
                <w:szCs w:val="24"/>
                <w:lang w:bidi="ar-IQ"/>
              </w:rPr>
              <w:t xml:space="preserve">-Rehman and Shazia Sultana (2009). "Aromatic Plant Species Mentioned in the Holy </w:t>
            </w:r>
            <w:proofErr w:type="spellStart"/>
            <w:r w:rsidRPr="009E43B4">
              <w:rPr>
                <w:rFonts w:asciiTheme="majorBidi" w:hAnsiTheme="majorBidi" w:cstheme="majorBidi"/>
                <w:color w:val="000000"/>
                <w:sz w:val="24"/>
                <w:szCs w:val="24"/>
                <w:lang w:bidi="ar-IQ"/>
              </w:rPr>
              <w:t>Qura'n</w:t>
            </w:r>
            <w:proofErr w:type="spellEnd"/>
            <w:r w:rsidRPr="009E43B4">
              <w:rPr>
                <w:rFonts w:asciiTheme="majorBidi" w:hAnsiTheme="majorBidi" w:cstheme="majorBidi"/>
                <w:color w:val="000000"/>
                <w:sz w:val="24"/>
                <w:szCs w:val="24"/>
                <w:lang w:bidi="ar-IQ"/>
              </w:rPr>
              <w:t xml:space="preserve"> and </w:t>
            </w:r>
            <w:proofErr w:type="spellStart"/>
            <w:r w:rsidRPr="009E43B4">
              <w:rPr>
                <w:rFonts w:asciiTheme="majorBidi" w:hAnsiTheme="majorBidi" w:cstheme="majorBidi"/>
                <w:color w:val="000000"/>
                <w:sz w:val="24"/>
                <w:szCs w:val="24"/>
                <w:lang w:bidi="ar-IQ"/>
              </w:rPr>
              <w:t>Ahadith</w:t>
            </w:r>
            <w:proofErr w:type="spellEnd"/>
            <w:r w:rsidRPr="009E43B4">
              <w:rPr>
                <w:rFonts w:asciiTheme="majorBidi" w:hAnsiTheme="majorBidi" w:cstheme="majorBidi"/>
                <w:color w:val="000000"/>
                <w:sz w:val="24"/>
                <w:szCs w:val="24"/>
                <w:lang w:bidi="ar-IQ"/>
              </w:rPr>
              <w:t xml:space="preserve"> and Their Ethnomedicinal Importance" (PDF). Pakistan Journal of Nutrition. 8 (9): 1472–1479</w:t>
            </w:r>
          </w:p>
          <w:p w14:paraId="61904B5F" w14:textId="77777777" w:rsidR="003C118A" w:rsidRPr="009E43B4" w:rsidRDefault="00FC4116" w:rsidP="008E07FE">
            <w:pPr>
              <w:autoSpaceDE w:val="0"/>
              <w:autoSpaceDN w:val="0"/>
              <w:adjustRightInd w:val="0"/>
              <w:jc w:val="right"/>
              <w:rPr>
                <w:rFonts w:asciiTheme="majorBidi" w:hAnsiTheme="majorBidi" w:cstheme="majorBidi"/>
                <w:color w:val="000000"/>
                <w:sz w:val="24"/>
                <w:szCs w:val="24"/>
                <w:rtl/>
                <w:lang w:bidi="ar-IQ"/>
              </w:rPr>
            </w:pPr>
            <w:r w:rsidRPr="009E43B4">
              <w:rPr>
                <w:rFonts w:asciiTheme="majorBidi" w:hAnsiTheme="majorBidi" w:cstheme="majorBidi"/>
                <w:color w:val="000000"/>
                <w:sz w:val="24"/>
                <w:szCs w:val="24"/>
                <w:lang w:bidi="ar-IQ"/>
              </w:rPr>
              <w:t xml:space="preserve">Deng G, Lin H, Seidman A (September 2009). "A phase I/II trial of a polysaccharide extract from </w:t>
            </w:r>
            <w:proofErr w:type="spellStart"/>
            <w:r w:rsidRPr="009E43B4">
              <w:rPr>
                <w:rFonts w:asciiTheme="majorBidi" w:hAnsiTheme="majorBidi" w:cstheme="majorBidi"/>
                <w:color w:val="000000"/>
                <w:sz w:val="24"/>
                <w:szCs w:val="24"/>
                <w:lang w:bidi="ar-IQ"/>
              </w:rPr>
              <w:t>Grifola</w:t>
            </w:r>
            <w:proofErr w:type="spellEnd"/>
            <w:r w:rsidRPr="009E43B4">
              <w:rPr>
                <w:rFonts w:asciiTheme="majorBidi" w:hAnsiTheme="majorBidi" w:cstheme="majorBidi"/>
                <w:color w:val="000000"/>
                <w:sz w:val="24"/>
                <w:szCs w:val="24"/>
                <w:lang w:bidi="ar-IQ"/>
              </w:rPr>
              <w:t xml:space="preserve"> </w:t>
            </w:r>
            <w:proofErr w:type="spellStart"/>
            <w:r w:rsidRPr="009E43B4">
              <w:rPr>
                <w:rFonts w:asciiTheme="majorBidi" w:hAnsiTheme="majorBidi" w:cstheme="majorBidi"/>
                <w:color w:val="000000"/>
                <w:sz w:val="24"/>
                <w:szCs w:val="24"/>
                <w:lang w:bidi="ar-IQ"/>
              </w:rPr>
              <w:t>frondosa</w:t>
            </w:r>
            <w:proofErr w:type="spellEnd"/>
            <w:r w:rsidRPr="009E43B4">
              <w:rPr>
                <w:rFonts w:asciiTheme="majorBidi" w:hAnsiTheme="majorBidi" w:cstheme="majorBidi"/>
                <w:color w:val="000000"/>
                <w:sz w:val="24"/>
                <w:szCs w:val="24"/>
                <w:lang w:bidi="ar-IQ"/>
              </w:rPr>
              <w:t xml:space="preserve"> (Maitake mushroom) in breast cancer patients: immunological effects". Journal of Cancer Research and Clinical Oncology. 135 (9): 1215–</w:t>
            </w:r>
            <w:proofErr w:type="gramStart"/>
            <w:r w:rsidRPr="009E43B4">
              <w:rPr>
                <w:rFonts w:asciiTheme="majorBidi" w:hAnsiTheme="majorBidi" w:cstheme="majorBidi"/>
                <w:color w:val="000000"/>
                <w:sz w:val="24"/>
                <w:szCs w:val="24"/>
                <w:lang w:bidi="ar-IQ"/>
              </w:rPr>
              <w:t>21</w:t>
            </w:r>
            <w:r w:rsidRPr="009E43B4">
              <w:rPr>
                <w:rFonts w:asciiTheme="majorBidi" w:hAnsiTheme="majorBidi" w:cstheme="majorBidi"/>
                <w:color w:val="000000"/>
                <w:sz w:val="24"/>
                <w:szCs w:val="24"/>
                <w:rtl/>
                <w:lang w:bidi="ar-IQ"/>
              </w:rPr>
              <w:t>..</w:t>
            </w:r>
            <w:proofErr w:type="gramEnd"/>
            <w:r w:rsidR="003C118A" w:rsidRPr="009E43B4">
              <w:rPr>
                <w:rFonts w:asciiTheme="majorBidi" w:hAnsiTheme="majorBidi" w:cstheme="majorBidi"/>
                <w:color w:val="000000"/>
                <w:sz w:val="24"/>
                <w:szCs w:val="24"/>
                <w:rtl/>
                <w:lang w:bidi="ar-IQ"/>
              </w:rPr>
              <w:t xml:space="preserve"> </w:t>
            </w:r>
          </w:p>
        </w:tc>
      </w:tr>
    </w:tbl>
    <w:p w14:paraId="10A58672" w14:textId="77777777" w:rsidR="003C118A" w:rsidRDefault="003C118A" w:rsidP="003C118A">
      <w:pPr>
        <w:rPr>
          <w:rtl/>
          <w:lang w:bidi="ar-IQ"/>
        </w:rPr>
      </w:pPr>
    </w:p>
    <w:p w14:paraId="39238D12" w14:textId="77777777" w:rsidR="003C118A" w:rsidRDefault="003C118A" w:rsidP="003C118A">
      <w:pPr>
        <w:rPr>
          <w:lang w:bidi="ar-IQ"/>
        </w:rPr>
      </w:pPr>
    </w:p>
    <w:p w14:paraId="23E7B439" w14:textId="77777777" w:rsidR="003C118A" w:rsidRPr="00615040" w:rsidRDefault="003C118A" w:rsidP="003C118A">
      <w:pPr>
        <w:rPr>
          <w:rFonts w:cs="Times New Roman"/>
          <w:vanish/>
        </w:rPr>
      </w:pPr>
    </w:p>
    <w:p w14:paraId="0AF9A988" w14:textId="77777777" w:rsidR="003C118A" w:rsidRPr="00615040" w:rsidRDefault="003C118A" w:rsidP="003C118A">
      <w:pPr>
        <w:rPr>
          <w:rFonts w:cs="Times New Roman"/>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615040" w14:paraId="5555123B" w14:textId="77777777" w:rsidTr="00A22EF7">
        <w:trPr>
          <w:trHeight w:val="419"/>
          <w:jc w:val="center"/>
        </w:trPr>
        <w:tc>
          <w:tcPr>
            <w:tcW w:w="9720" w:type="dxa"/>
            <w:gridSpan w:val="2"/>
            <w:shd w:val="clear" w:color="auto" w:fill="A7BFDE"/>
            <w:vAlign w:val="center"/>
          </w:tcPr>
          <w:p w14:paraId="26E96A13" w14:textId="77777777" w:rsidR="009954B6" w:rsidRPr="009E43B4" w:rsidRDefault="009E43B4" w:rsidP="009E43B4">
            <w:pPr>
              <w:ind w:left="360"/>
              <w:jc w:val="both"/>
              <w:rPr>
                <w:rFonts w:asciiTheme="majorBidi" w:hAnsiTheme="majorBidi" w:cstheme="majorBidi"/>
                <w:sz w:val="24"/>
                <w:szCs w:val="24"/>
                <w:lang w:val="en-MY" w:eastAsia="en-MY"/>
              </w:rPr>
            </w:pPr>
            <w:r>
              <w:rPr>
                <w:rFonts w:ascii="Cambria" w:hAnsi="Cambria" w:cs="Times New Roman" w:hint="cs"/>
                <w:b/>
                <w:bCs/>
                <w:color w:val="000000"/>
                <w:sz w:val="24"/>
                <w:szCs w:val="24"/>
                <w:rtl/>
                <w:lang w:bidi="ar-IQ"/>
              </w:rPr>
              <w:t>12-</w:t>
            </w:r>
            <w:r w:rsidR="009954B6" w:rsidRPr="009E43B4">
              <w:rPr>
                <w:rFonts w:ascii="Cambria" w:hAnsi="Cambria" w:cs="Times New Roman" w:hint="cs"/>
                <w:b/>
                <w:bCs/>
                <w:color w:val="000000"/>
                <w:sz w:val="24"/>
                <w:szCs w:val="24"/>
                <w:rtl/>
                <w:lang w:bidi="ar-IQ"/>
              </w:rPr>
              <w:t xml:space="preserve">خطة تطوير المقرر الدراسي:- </w:t>
            </w:r>
            <w:r w:rsidR="009954B6" w:rsidRPr="009E43B4">
              <w:rPr>
                <w:rFonts w:asciiTheme="majorBidi" w:hAnsiTheme="majorBidi" w:cstheme="majorBidi"/>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6397200F" w14:textId="77777777" w:rsidR="009954B6" w:rsidRPr="00EA12BF" w:rsidRDefault="009954B6" w:rsidP="00D545F6">
            <w:pPr>
              <w:pStyle w:val="ListParagraph"/>
              <w:numPr>
                <w:ilvl w:val="0"/>
                <w:numId w:val="168"/>
              </w:numPr>
              <w:spacing w:after="0" w:line="240" w:lineRule="auto"/>
              <w:jc w:val="both"/>
              <w:rPr>
                <w:rFonts w:asciiTheme="majorBidi" w:hAnsiTheme="majorBidi" w:cstheme="majorBidi"/>
                <w:sz w:val="24"/>
                <w:szCs w:val="24"/>
                <w:lang w:val="en-MY" w:eastAsia="en-MY"/>
              </w:rPr>
            </w:pPr>
            <w:r w:rsidRPr="00EA12BF">
              <w:rPr>
                <w:rFonts w:asciiTheme="majorBidi" w:hAnsiTheme="majorBidi" w:cstheme="majorBidi"/>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7B5D264" w14:textId="77777777" w:rsidR="003C118A" w:rsidRPr="009954B6" w:rsidRDefault="009954B6" w:rsidP="00D545F6">
            <w:pPr>
              <w:pStyle w:val="ListParagraph"/>
              <w:numPr>
                <w:ilvl w:val="0"/>
                <w:numId w:val="168"/>
              </w:numPr>
              <w:tabs>
                <w:tab w:val="left" w:pos="507"/>
              </w:tabs>
              <w:autoSpaceDE w:val="0"/>
              <w:autoSpaceDN w:val="0"/>
              <w:adjustRightInd w:val="0"/>
              <w:spacing w:after="0" w:line="240" w:lineRule="auto"/>
              <w:rPr>
                <w:rFonts w:cs="Times New Roman"/>
                <w:sz w:val="28"/>
                <w:szCs w:val="28"/>
                <w:lang w:bidi="ar-IQ"/>
              </w:rPr>
            </w:pPr>
            <w:r w:rsidRPr="00EA12BF">
              <w:rPr>
                <w:rFonts w:asciiTheme="majorBidi" w:hAnsiTheme="majorBidi" w:cstheme="majorBidi"/>
                <w:sz w:val="24"/>
                <w:szCs w:val="24"/>
                <w:rtl/>
                <w:lang w:val="en-MY" w:eastAsia="en-MY"/>
              </w:rPr>
              <w:t>توفير البرامج والمصادر الاكاديمية لتعزيز مصادر التعلم للطبة والتدريسين</w:t>
            </w:r>
          </w:p>
        </w:tc>
      </w:tr>
      <w:tr w:rsidR="003C118A" w:rsidRPr="00615040" w14:paraId="23F72EBA" w14:textId="77777777" w:rsidTr="00A22EF7">
        <w:trPr>
          <w:trHeight w:val="495"/>
          <w:jc w:val="center"/>
        </w:trPr>
        <w:tc>
          <w:tcPr>
            <w:tcW w:w="3600" w:type="dxa"/>
            <w:tcBorders>
              <w:right w:val="single" w:sz="6" w:space="0" w:color="4F81BD"/>
            </w:tcBorders>
            <w:shd w:val="clear" w:color="auto" w:fill="A7BFDE"/>
            <w:vAlign w:val="center"/>
          </w:tcPr>
          <w:p w14:paraId="3BA93B59"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6569DF8" w14:textId="77777777" w:rsidR="003C118A" w:rsidRPr="00B25C66" w:rsidRDefault="003C118A" w:rsidP="00A22EF7">
            <w:pPr>
              <w:autoSpaceDE w:val="0"/>
              <w:autoSpaceDN w:val="0"/>
              <w:adjustRightInd w:val="0"/>
              <w:spacing w:line="276" w:lineRule="auto"/>
              <w:rPr>
                <w:rFonts w:cs="Times New Roman"/>
                <w:color w:val="000000"/>
                <w:sz w:val="24"/>
                <w:szCs w:val="24"/>
                <w:lang w:bidi="ar-IQ"/>
              </w:rPr>
            </w:pPr>
            <w:r w:rsidRPr="00B25C66">
              <w:rPr>
                <w:rFonts w:cs="Times New Roman"/>
                <w:color w:val="000000"/>
                <w:sz w:val="24"/>
                <w:szCs w:val="24"/>
                <w:rtl/>
                <w:lang w:bidi="ar-IQ"/>
              </w:rPr>
              <w:t>حسب حجم القاعة الدراسية و حسب تقسيم الشعب, 35 طالب.</w:t>
            </w:r>
          </w:p>
        </w:tc>
      </w:tr>
      <w:tr w:rsidR="003C118A" w:rsidRPr="00615040" w14:paraId="38897FB7" w14:textId="77777777" w:rsidTr="00A22EF7">
        <w:trPr>
          <w:trHeight w:val="517"/>
          <w:jc w:val="center"/>
        </w:trPr>
        <w:tc>
          <w:tcPr>
            <w:tcW w:w="3600" w:type="dxa"/>
            <w:shd w:val="clear" w:color="auto" w:fill="A7BFDE"/>
            <w:vAlign w:val="center"/>
          </w:tcPr>
          <w:p w14:paraId="5CC8642B"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أكبر عدد من الطلبة </w:t>
            </w:r>
          </w:p>
        </w:tc>
        <w:tc>
          <w:tcPr>
            <w:tcW w:w="6120" w:type="dxa"/>
            <w:shd w:val="clear" w:color="auto" w:fill="D3DFEE"/>
            <w:vAlign w:val="center"/>
          </w:tcPr>
          <w:p w14:paraId="0EB7B438" w14:textId="77777777" w:rsidR="003C118A" w:rsidRPr="00B25C66" w:rsidRDefault="003C118A" w:rsidP="00A22EF7">
            <w:pPr>
              <w:autoSpaceDE w:val="0"/>
              <w:autoSpaceDN w:val="0"/>
              <w:adjustRightInd w:val="0"/>
              <w:spacing w:line="276" w:lineRule="auto"/>
              <w:rPr>
                <w:rFonts w:cs="Times New Roman"/>
                <w:color w:val="000000"/>
                <w:sz w:val="24"/>
                <w:szCs w:val="24"/>
                <w:lang w:bidi="ar-IQ"/>
              </w:rPr>
            </w:pPr>
            <w:r w:rsidRPr="00B25C66">
              <w:rPr>
                <w:rFonts w:cs="Times New Roman"/>
                <w:color w:val="000000"/>
                <w:sz w:val="24"/>
                <w:szCs w:val="24"/>
                <w:rtl/>
                <w:lang w:bidi="ar-IQ"/>
              </w:rPr>
              <w:t xml:space="preserve">حسب حجم القاعة الدراسية و حسب تقسيم الشعب, </w:t>
            </w:r>
            <w:r w:rsidRPr="00B25C66">
              <w:rPr>
                <w:rFonts w:cs="Times New Roman"/>
                <w:color w:val="000000"/>
                <w:sz w:val="24"/>
                <w:szCs w:val="24"/>
                <w:lang w:bidi="ar-IQ"/>
              </w:rPr>
              <w:t>45</w:t>
            </w:r>
            <w:r w:rsidRPr="00B25C66">
              <w:rPr>
                <w:rFonts w:cs="Times New Roman"/>
                <w:color w:val="000000"/>
                <w:sz w:val="24"/>
                <w:szCs w:val="24"/>
                <w:rtl/>
                <w:lang w:bidi="ar-IQ"/>
              </w:rPr>
              <w:t xml:space="preserve"> طالب.</w:t>
            </w:r>
          </w:p>
        </w:tc>
      </w:tr>
    </w:tbl>
    <w:p w14:paraId="0DF5723D" w14:textId="77777777" w:rsidR="009E43B4" w:rsidRDefault="009E43B4" w:rsidP="003C118A">
      <w:pPr>
        <w:autoSpaceDE w:val="0"/>
        <w:autoSpaceDN w:val="0"/>
        <w:adjustRightInd w:val="0"/>
        <w:spacing w:after="200" w:line="276" w:lineRule="auto"/>
        <w:jc w:val="center"/>
        <w:rPr>
          <w:rFonts w:cs="Times New Roman"/>
          <w:b/>
          <w:bCs/>
          <w:sz w:val="32"/>
          <w:szCs w:val="32"/>
          <w:rtl/>
        </w:rPr>
      </w:pPr>
    </w:p>
    <w:p w14:paraId="1C2C5113" w14:textId="77777777" w:rsidR="009E43B4" w:rsidRDefault="009E43B4" w:rsidP="003C118A">
      <w:pPr>
        <w:autoSpaceDE w:val="0"/>
        <w:autoSpaceDN w:val="0"/>
        <w:adjustRightInd w:val="0"/>
        <w:spacing w:after="200" w:line="276" w:lineRule="auto"/>
        <w:jc w:val="center"/>
        <w:rPr>
          <w:rFonts w:cs="Times New Roman"/>
          <w:b/>
          <w:bCs/>
          <w:sz w:val="32"/>
          <w:szCs w:val="32"/>
          <w:rtl/>
        </w:rPr>
      </w:pPr>
    </w:p>
    <w:p w14:paraId="6B2F013E" w14:textId="77777777" w:rsidR="009E43B4" w:rsidRDefault="009E43B4" w:rsidP="003C118A">
      <w:pPr>
        <w:autoSpaceDE w:val="0"/>
        <w:autoSpaceDN w:val="0"/>
        <w:adjustRightInd w:val="0"/>
        <w:spacing w:after="200" w:line="276" w:lineRule="auto"/>
        <w:jc w:val="center"/>
        <w:rPr>
          <w:rFonts w:cs="Times New Roman"/>
          <w:b/>
          <w:bCs/>
          <w:sz w:val="32"/>
          <w:szCs w:val="32"/>
          <w:rtl/>
        </w:rPr>
      </w:pPr>
    </w:p>
    <w:p w14:paraId="054FA256" w14:textId="77777777" w:rsidR="009E43B4" w:rsidRDefault="009E43B4" w:rsidP="003C118A">
      <w:pPr>
        <w:autoSpaceDE w:val="0"/>
        <w:autoSpaceDN w:val="0"/>
        <w:adjustRightInd w:val="0"/>
        <w:spacing w:after="200" w:line="276" w:lineRule="auto"/>
        <w:jc w:val="center"/>
        <w:rPr>
          <w:rFonts w:cs="Times New Roman"/>
          <w:b/>
          <w:bCs/>
          <w:sz w:val="32"/>
          <w:szCs w:val="32"/>
          <w:rtl/>
        </w:rPr>
      </w:pPr>
    </w:p>
    <w:p w14:paraId="5B1365A1" w14:textId="77777777" w:rsidR="003C118A" w:rsidRPr="00615040" w:rsidRDefault="003C118A" w:rsidP="003C118A">
      <w:pPr>
        <w:autoSpaceDE w:val="0"/>
        <w:autoSpaceDN w:val="0"/>
        <w:adjustRightInd w:val="0"/>
        <w:spacing w:after="200" w:line="276" w:lineRule="auto"/>
        <w:jc w:val="center"/>
        <w:rPr>
          <w:rFonts w:cs="Times New Roman"/>
          <w:b/>
          <w:bCs/>
          <w:sz w:val="32"/>
          <w:szCs w:val="32"/>
          <w:rtl/>
          <w:lang w:bidi="ar-IQ"/>
        </w:rPr>
      </w:pPr>
      <w:r w:rsidRPr="00615040">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15040" w14:paraId="22E2AD87" w14:textId="77777777" w:rsidTr="00A22EF7">
        <w:trPr>
          <w:trHeight w:val="794"/>
        </w:trPr>
        <w:tc>
          <w:tcPr>
            <w:tcW w:w="9720" w:type="dxa"/>
            <w:shd w:val="clear" w:color="auto" w:fill="A7BFDE"/>
            <w:vAlign w:val="center"/>
          </w:tcPr>
          <w:p w14:paraId="122EA7A9" w14:textId="77777777" w:rsidR="003C118A" w:rsidRPr="00615040" w:rsidRDefault="003C118A" w:rsidP="00A22EF7">
            <w:pPr>
              <w:autoSpaceDE w:val="0"/>
              <w:autoSpaceDN w:val="0"/>
              <w:adjustRightInd w:val="0"/>
              <w:jc w:val="center"/>
              <w:rPr>
                <w:rFonts w:cs="Times New Roman"/>
                <w:b/>
                <w:bCs/>
                <w:sz w:val="32"/>
                <w:szCs w:val="32"/>
                <w:lang w:bidi="ar-IQ"/>
              </w:rPr>
            </w:pPr>
            <w:r w:rsidRPr="00615040">
              <w:rPr>
                <w:rFonts w:cs="Times New Roman"/>
                <w:b/>
                <w:bCs/>
                <w:sz w:val="32"/>
                <w:szCs w:val="32"/>
                <w:rtl/>
                <w:lang w:bidi="ar-IQ"/>
              </w:rPr>
              <w:lastRenderedPageBreak/>
              <w:t>مراجعة أداء مؤسسات التعليم العالي ((مراجعة البرنامج الأكاديمي))</w:t>
            </w:r>
          </w:p>
        </w:tc>
      </w:tr>
    </w:tbl>
    <w:p w14:paraId="6D27D12F" w14:textId="77777777" w:rsidR="003C118A" w:rsidRPr="00615040" w:rsidRDefault="003C118A" w:rsidP="003C118A">
      <w:pPr>
        <w:autoSpaceDE w:val="0"/>
        <w:autoSpaceDN w:val="0"/>
        <w:adjustRightInd w:val="0"/>
        <w:spacing w:before="240" w:after="200" w:line="276" w:lineRule="auto"/>
        <w:rPr>
          <w:rFonts w:cs="Times New Roman"/>
          <w:b/>
          <w:bCs/>
          <w:sz w:val="32"/>
          <w:szCs w:val="32"/>
          <w:rtl/>
          <w:lang w:bidi="ar-IQ"/>
        </w:rPr>
      </w:pPr>
    </w:p>
    <w:p w14:paraId="2B90DA4F" w14:textId="77777777" w:rsidR="003C118A" w:rsidRPr="00615040" w:rsidRDefault="003C118A" w:rsidP="003C118A">
      <w:pPr>
        <w:autoSpaceDE w:val="0"/>
        <w:autoSpaceDN w:val="0"/>
        <w:adjustRightInd w:val="0"/>
        <w:spacing w:before="240" w:after="200" w:line="276" w:lineRule="auto"/>
        <w:rPr>
          <w:rFonts w:cs="Times New Roman"/>
          <w:b/>
          <w:bCs/>
          <w:sz w:val="32"/>
          <w:szCs w:val="32"/>
          <w:rtl/>
          <w:lang w:bidi="ar-IQ"/>
        </w:rPr>
      </w:pPr>
      <w:r w:rsidRPr="00615040">
        <w:rPr>
          <w:rFonts w:cs="Times New Roman"/>
          <w:b/>
          <w:bCs/>
          <w:sz w:val="32"/>
          <w:szCs w:val="32"/>
          <w:rtl/>
          <w:lang w:bidi="ar-IQ"/>
        </w:rPr>
        <w:t>وصف المقرر</w:t>
      </w:r>
      <w:r>
        <w:rPr>
          <w:rFonts w:cs="Times New Roman" w:hint="cs"/>
          <w:b/>
          <w:bCs/>
          <w:sz w:val="32"/>
          <w:szCs w:val="32"/>
          <w:rtl/>
          <w:lang w:bidi="ar-IQ"/>
        </w:rPr>
        <w:t>: تصنيف نبات</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15040" w14:paraId="63EA5339" w14:textId="77777777" w:rsidTr="00A22EF7">
        <w:trPr>
          <w:trHeight w:val="794"/>
        </w:trPr>
        <w:tc>
          <w:tcPr>
            <w:tcW w:w="9720" w:type="dxa"/>
            <w:shd w:val="clear" w:color="auto" w:fill="A7BFDE"/>
          </w:tcPr>
          <w:p w14:paraId="6F13C144" w14:textId="77777777" w:rsidR="003C118A" w:rsidRPr="00615040" w:rsidRDefault="003C118A" w:rsidP="00A22EF7">
            <w:pPr>
              <w:autoSpaceDE w:val="0"/>
              <w:autoSpaceDN w:val="0"/>
              <w:adjustRightInd w:val="0"/>
              <w:spacing w:before="240" w:after="200" w:line="276" w:lineRule="auto"/>
              <w:jc w:val="both"/>
              <w:rPr>
                <w:rFonts w:cs="Times New Roman"/>
                <w:b/>
                <w:bCs/>
                <w:sz w:val="32"/>
                <w:szCs w:val="32"/>
                <w:lang w:bidi="ar-IQ"/>
              </w:rPr>
            </w:pPr>
            <w:r w:rsidRPr="00615040">
              <w:rPr>
                <w:rFonts w:cs="Times New Roman"/>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2F87A5EC" w14:textId="77777777" w:rsidR="003C118A" w:rsidRDefault="003C118A" w:rsidP="003C118A">
      <w:pPr>
        <w:autoSpaceDE w:val="0"/>
        <w:autoSpaceDN w:val="0"/>
        <w:adjustRightInd w:val="0"/>
        <w:spacing w:before="240" w:after="200" w:line="276" w:lineRule="auto"/>
        <w:ind w:left="-335" w:right="-426"/>
        <w:jc w:val="both"/>
        <w:rPr>
          <w:rFonts w:cs="Times New Roman"/>
          <w:sz w:val="28"/>
          <w:szCs w:val="28"/>
          <w:rtl/>
          <w:lang w:bidi="ar-IQ"/>
        </w:rPr>
      </w:pPr>
    </w:p>
    <w:p w14:paraId="01F51E03" w14:textId="77777777" w:rsidR="0051562D" w:rsidRPr="00615040" w:rsidRDefault="0051562D" w:rsidP="003C118A">
      <w:pPr>
        <w:autoSpaceDE w:val="0"/>
        <w:autoSpaceDN w:val="0"/>
        <w:adjustRightInd w:val="0"/>
        <w:spacing w:before="240" w:after="200" w:line="276" w:lineRule="auto"/>
        <w:ind w:left="-335" w:right="-426"/>
        <w:jc w:val="both"/>
        <w:rPr>
          <w:rFonts w:cs="Times New Roman"/>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615040" w14:paraId="6BCAC8E2" w14:textId="77777777" w:rsidTr="00A22EF7">
        <w:trPr>
          <w:trHeight w:val="624"/>
        </w:trPr>
        <w:tc>
          <w:tcPr>
            <w:tcW w:w="3780" w:type="dxa"/>
            <w:tcBorders>
              <w:right w:val="single" w:sz="6" w:space="0" w:color="4F81BD"/>
            </w:tcBorders>
            <w:shd w:val="clear" w:color="auto" w:fill="A7BFDE"/>
            <w:vAlign w:val="center"/>
          </w:tcPr>
          <w:p w14:paraId="338D134F" w14:textId="77777777" w:rsidR="003C118A" w:rsidRPr="00615040" w:rsidRDefault="003C118A" w:rsidP="00D545F6">
            <w:pPr>
              <w:numPr>
                <w:ilvl w:val="0"/>
                <w:numId w:val="107"/>
              </w:numPr>
              <w:autoSpaceDE w:val="0"/>
              <w:autoSpaceDN w:val="0"/>
              <w:adjustRightInd w:val="0"/>
              <w:rPr>
                <w:rFonts w:cs="Times New Roman"/>
                <w:sz w:val="28"/>
                <w:szCs w:val="28"/>
                <w:lang w:bidi="ar-IQ"/>
              </w:rPr>
            </w:pPr>
            <w:r w:rsidRPr="00615040">
              <w:rPr>
                <w:rFonts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462A9CB6"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جامعة بغداد- كلية العلوم للبنات</w:t>
            </w:r>
          </w:p>
        </w:tc>
      </w:tr>
      <w:tr w:rsidR="003C118A" w:rsidRPr="00615040" w14:paraId="7033A6F1" w14:textId="77777777" w:rsidTr="00A22EF7">
        <w:trPr>
          <w:trHeight w:val="624"/>
        </w:trPr>
        <w:tc>
          <w:tcPr>
            <w:tcW w:w="3780" w:type="dxa"/>
            <w:shd w:val="clear" w:color="auto" w:fill="A7BFDE"/>
            <w:vAlign w:val="center"/>
          </w:tcPr>
          <w:p w14:paraId="5D896CFA" w14:textId="77777777" w:rsidR="003C118A" w:rsidRPr="00615040" w:rsidRDefault="003C118A" w:rsidP="00D545F6">
            <w:pPr>
              <w:numPr>
                <w:ilvl w:val="0"/>
                <w:numId w:val="107"/>
              </w:numPr>
              <w:autoSpaceDE w:val="0"/>
              <w:autoSpaceDN w:val="0"/>
              <w:adjustRightInd w:val="0"/>
              <w:ind w:left="432"/>
              <w:rPr>
                <w:rFonts w:cs="Times New Roman"/>
                <w:sz w:val="28"/>
                <w:szCs w:val="28"/>
                <w:lang w:bidi="ar-IQ"/>
              </w:rPr>
            </w:pPr>
            <w:r w:rsidRPr="00615040">
              <w:rPr>
                <w:rFonts w:cs="Times New Roman"/>
                <w:sz w:val="28"/>
                <w:szCs w:val="28"/>
                <w:rtl/>
                <w:lang w:bidi="ar-IQ"/>
              </w:rPr>
              <w:t>القسم الجامعي / المركز</w:t>
            </w:r>
          </w:p>
        </w:tc>
        <w:tc>
          <w:tcPr>
            <w:tcW w:w="5940" w:type="dxa"/>
            <w:shd w:val="clear" w:color="auto" w:fill="D3DFEE"/>
            <w:vAlign w:val="center"/>
          </w:tcPr>
          <w:p w14:paraId="7C269BCB"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 القسم العلمي / علوم الحياة</w:t>
            </w:r>
          </w:p>
        </w:tc>
      </w:tr>
      <w:tr w:rsidR="003C118A" w:rsidRPr="00615040" w14:paraId="7AF1F413" w14:textId="77777777" w:rsidTr="00A22EF7">
        <w:trPr>
          <w:trHeight w:val="624"/>
        </w:trPr>
        <w:tc>
          <w:tcPr>
            <w:tcW w:w="3780" w:type="dxa"/>
            <w:tcBorders>
              <w:right w:val="single" w:sz="6" w:space="0" w:color="4F81BD"/>
            </w:tcBorders>
            <w:shd w:val="clear" w:color="auto" w:fill="A7BFDE"/>
            <w:vAlign w:val="center"/>
          </w:tcPr>
          <w:p w14:paraId="0898507C" w14:textId="77777777" w:rsidR="003C118A" w:rsidRPr="00615040" w:rsidRDefault="003C118A" w:rsidP="00D545F6">
            <w:pPr>
              <w:numPr>
                <w:ilvl w:val="0"/>
                <w:numId w:val="107"/>
              </w:numPr>
              <w:autoSpaceDE w:val="0"/>
              <w:autoSpaceDN w:val="0"/>
              <w:adjustRightInd w:val="0"/>
              <w:ind w:left="432"/>
              <w:rPr>
                <w:rFonts w:cs="Times New Roman"/>
                <w:sz w:val="28"/>
                <w:szCs w:val="28"/>
                <w:lang w:bidi="ar-IQ"/>
              </w:rPr>
            </w:pPr>
            <w:r w:rsidRPr="00615040">
              <w:rPr>
                <w:rFonts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56544BEF" w14:textId="77777777" w:rsidR="003C118A" w:rsidRPr="00092F75" w:rsidRDefault="003C118A" w:rsidP="00A22EF7">
            <w:pPr>
              <w:autoSpaceDE w:val="0"/>
              <w:autoSpaceDN w:val="0"/>
              <w:adjustRightInd w:val="0"/>
              <w:rPr>
                <w:rFonts w:cs="Times New Roman"/>
                <w:b/>
                <w:bCs/>
                <w:sz w:val="24"/>
                <w:szCs w:val="24"/>
                <w:rtl/>
                <w:lang w:bidi="ar-IQ"/>
              </w:rPr>
            </w:pPr>
            <w:r>
              <w:rPr>
                <w:rFonts w:cs="Times New Roman" w:hint="cs"/>
                <w:b/>
                <w:bCs/>
                <w:sz w:val="32"/>
                <w:szCs w:val="32"/>
                <w:rtl/>
                <w:lang w:bidi="ar-IQ"/>
              </w:rPr>
              <w:t xml:space="preserve">تصنيف نبات/  </w:t>
            </w:r>
            <w:r w:rsidRPr="00DA6A6B">
              <w:rPr>
                <w:rFonts w:eastAsia="Calibri" w:cs="Times New Roman"/>
                <w:b/>
                <w:bCs/>
                <w:color w:val="000000"/>
                <w:lang w:bidi="ar-IQ"/>
              </w:rPr>
              <w:t>211 BFP</w:t>
            </w:r>
            <w:r>
              <w:rPr>
                <w:rFonts w:cs="Times New Roman"/>
                <w:b/>
                <w:bCs/>
                <w:sz w:val="32"/>
                <w:szCs w:val="32"/>
                <w:lang w:bidi="ar-IQ"/>
              </w:rPr>
              <w:t xml:space="preserve"> </w:t>
            </w:r>
            <w:r w:rsidRPr="00092F75">
              <w:rPr>
                <w:rFonts w:cs="Times New Roman" w:hint="cs"/>
                <w:b/>
                <w:bCs/>
                <w:sz w:val="24"/>
                <w:szCs w:val="24"/>
                <w:rtl/>
                <w:lang w:bidi="ar-IQ"/>
              </w:rPr>
              <w:t xml:space="preserve"> </w:t>
            </w:r>
          </w:p>
        </w:tc>
      </w:tr>
      <w:tr w:rsidR="003C118A" w:rsidRPr="00615040" w14:paraId="150407FB" w14:textId="77777777" w:rsidTr="00A22EF7">
        <w:trPr>
          <w:trHeight w:val="624"/>
        </w:trPr>
        <w:tc>
          <w:tcPr>
            <w:tcW w:w="3780" w:type="dxa"/>
            <w:tcBorders>
              <w:right w:val="single" w:sz="6" w:space="0" w:color="4F81BD"/>
            </w:tcBorders>
            <w:shd w:val="clear" w:color="auto" w:fill="A7BFDE"/>
            <w:vAlign w:val="center"/>
          </w:tcPr>
          <w:p w14:paraId="2F2D7E74" w14:textId="77777777" w:rsidR="003C118A" w:rsidRPr="00615040" w:rsidRDefault="003C118A" w:rsidP="00D545F6">
            <w:pPr>
              <w:numPr>
                <w:ilvl w:val="0"/>
                <w:numId w:val="107"/>
              </w:numPr>
              <w:autoSpaceDE w:val="0"/>
              <w:autoSpaceDN w:val="0"/>
              <w:adjustRightInd w:val="0"/>
              <w:ind w:left="432"/>
              <w:rPr>
                <w:rFonts w:cs="Times New Roman"/>
                <w:sz w:val="28"/>
                <w:szCs w:val="28"/>
                <w:lang w:bidi="ar-IQ"/>
              </w:rPr>
            </w:pPr>
            <w:r w:rsidRPr="00615040">
              <w:rPr>
                <w:rFonts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7F590439" w14:textId="77777777" w:rsidR="003C118A" w:rsidRPr="00615040" w:rsidRDefault="00EA12BF" w:rsidP="00996B5A">
            <w:pPr>
              <w:autoSpaceDE w:val="0"/>
              <w:autoSpaceDN w:val="0"/>
              <w:adjustRightInd w:val="0"/>
              <w:rPr>
                <w:rFonts w:cs="Times New Roman"/>
                <w:sz w:val="28"/>
                <w:szCs w:val="28"/>
                <w:lang w:bidi="ar-IQ"/>
              </w:rPr>
            </w:pPr>
            <w:r w:rsidRPr="00EA12BF">
              <w:rPr>
                <w:rFonts w:cs="Times New Roman"/>
                <w:sz w:val="28"/>
                <w:szCs w:val="28"/>
                <w:rtl/>
                <w:lang w:bidi="ar-IQ"/>
              </w:rPr>
              <w:t xml:space="preserve">حضور فعلي </w:t>
            </w:r>
          </w:p>
        </w:tc>
      </w:tr>
      <w:tr w:rsidR="003C118A" w:rsidRPr="00615040" w14:paraId="738426AF" w14:textId="77777777" w:rsidTr="00A22EF7">
        <w:trPr>
          <w:trHeight w:val="624"/>
        </w:trPr>
        <w:tc>
          <w:tcPr>
            <w:tcW w:w="3780" w:type="dxa"/>
            <w:shd w:val="clear" w:color="auto" w:fill="A7BFDE"/>
            <w:vAlign w:val="center"/>
          </w:tcPr>
          <w:p w14:paraId="56B2D2AB" w14:textId="77777777" w:rsidR="003C118A" w:rsidRPr="00615040" w:rsidRDefault="003C118A" w:rsidP="00D545F6">
            <w:pPr>
              <w:numPr>
                <w:ilvl w:val="0"/>
                <w:numId w:val="107"/>
              </w:numPr>
              <w:autoSpaceDE w:val="0"/>
              <w:autoSpaceDN w:val="0"/>
              <w:adjustRightInd w:val="0"/>
              <w:ind w:left="432"/>
              <w:rPr>
                <w:rFonts w:cs="Times New Roman"/>
                <w:sz w:val="28"/>
                <w:szCs w:val="28"/>
                <w:lang w:bidi="ar-IQ"/>
              </w:rPr>
            </w:pPr>
            <w:r w:rsidRPr="00615040">
              <w:rPr>
                <w:rFonts w:cs="Times New Roman"/>
                <w:sz w:val="28"/>
                <w:szCs w:val="28"/>
                <w:rtl/>
                <w:lang w:bidi="ar-IQ"/>
              </w:rPr>
              <w:t>الفصل / السنة</w:t>
            </w:r>
          </w:p>
        </w:tc>
        <w:tc>
          <w:tcPr>
            <w:tcW w:w="5940" w:type="dxa"/>
            <w:shd w:val="clear" w:color="auto" w:fill="D3DFEE"/>
            <w:vAlign w:val="center"/>
          </w:tcPr>
          <w:p w14:paraId="2548C396"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السنة </w:t>
            </w:r>
            <w:r>
              <w:rPr>
                <w:rFonts w:cs="Times New Roman" w:hint="cs"/>
                <w:sz w:val="28"/>
                <w:szCs w:val="28"/>
                <w:rtl/>
                <w:lang w:bidi="ar-IQ"/>
              </w:rPr>
              <w:t>الثانية</w:t>
            </w:r>
            <w:r w:rsidRPr="00615040">
              <w:rPr>
                <w:rFonts w:cs="Times New Roman"/>
                <w:sz w:val="28"/>
                <w:szCs w:val="28"/>
                <w:rtl/>
                <w:lang w:bidi="ar-IQ"/>
              </w:rPr>
              <w:t xml:space="preserve">/ الفصل </w:t>
            </w:r>
            <w:r>
              <w:rPr>
                <w:rFonts w:cs="Times New Roman" w:hint="cs"/>
                <w:sz w:val="28"/>
                <w:szCs w:val="28"/>
                <w:rtl/>
                <w:lang w:bidi="ar-IQ"/>
              </w:rPr>
              <w:t>الثاني</w:t>
            </w:r>
          </w:p>
        </w:tc>
      </w:tr>
      <w:tr w:rsidR="003C118A" w:rsidRPr="00615040" w14:paraId="40300FB0" w14:textId="77777777" w:rsidTr="00A22EF7">
        <w:trPr>
          <w:trHeight w:val="624"/>
        </w:trPr>
        <w:tc>
          <w:tcPr>
            <w:tcW w:w="3780" w:type="dxa"/>
            <w:tcBorders>
              <w:right w:val="single" w:sz="6" w:space="0" w:color="4F81BD"/>
            </w:tcBorders>
            <w:shd w:val="clear" w:color="auto" w:fill="A7BFDE"/>
            <w:vAlign w:val="center"/>
          </w:tcPr>
          <w:p w14:paraId="2FCCF592" w14:textId="77777777" w:rsidR="003C118A" w:rsidRPr="00615040" w:rsidRDefault="003C118A" w:rsidP="00D545F6">
            <w:pPr>
              <w:numPr>
                <w:ilvl w:val="0"/>
                <w:numId w:val="107"/>
              </w:numPr>
              <w:autoSpaceDE w:val="0"/>
              <w:autoSpaceDN w:val="0"/>
              <w:adjustRightInd w:val="0"/>
              <w:ind w:left="432"/>
              <w:rPr>
                <w:rFonts w:cs="Times New Roman"/>
                <w:sz w:val="28"/>
                <w:szCs w:val="28"/>
                <w:lang w:bidi="ar-IQ"/>
              </w:rPr>
            </w:pPr>
            <w:r w:rsidRPr="00615040">
              <w:rPr>
                <w:rFonts w:cs="Times New Roman"/>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64F5AE64" w14:textId="77777777" w:rsidR="003C118A" w:rsidRPr="00615040" w:rsidRDefault="003C118A" w:rsidP="00A22EF7">
            <w:pPr>
              <w:autoSpaceDE w:val="0"/>
              <w:autoSpaceDN w:val="0"/>
              <w:adjustRightInd w:val="0"/>
              <w:rPr>
                <w:rFonts w:cs="Times New Roman"/>
                <w:sz w:val="28"/>
                <w:szCs w:val="28"/>
                <w:lang w:bidi="ar-IQ"/>
              </w:rPr>
            </w:pPr>
            <w:r>
              <w:rPr>
                <w:rFonts w:ascii="Cambria" w:hAnsi="Cambria" w:cs="Times New Roman" w:hint="cs"/>
                <w:color w:val="000000"/>
                <w:sz w:val="28"/>
                <w:szCs w:val="28"/>
                <w:rtl/>
                <w:lang w:bidi="ar-IQ"/>
              </w:rPr>
              <w:t>75 ساعة ( 45  نظري ،30 عملي)</w:t>
            </w:r>
          </w:p>
        </w:tc>
      </w:tr>
      <w:tr w:rsidR="003C118A" w:rsidRPr="00615040" w14:paraId="4712C9F8" w14:textId="77777777" w:rsidTr="00A22EF7">
        <w:trPr>
          <w:trHeight w:val="624"/>
        </w:trPr>
        <w:tc>
          <w:tcPr>
            <w:tcW w:w="3780" w:type="dxa"/>
            <w:shd w:val="clear" w:color="auto" w:fill="A7BFDE"/>
            <w:vAlign w:val="center"/>
          </w:tcPr>
          <w:p w14:paraId="0ED6B938" w14:textId="77777777" w:rsidR="003C118A" w:rsidRPr="00615040" w:rsidRDefault="003C118A" w:rsidP="00D545F6">
            <w:pPr>
              <w:numPr>
                <w:ilvl w:val="0"/>
                <w:numId w:val="107"/>
              </w:numPr>
              <w:autoSpaceDE w:val="0"/>
              <w:autoSpaceDN w:val="0"/>
              <w:adjustRightInd w:val="0"/>
              <w:rPr>
                <w:rFonts w:cs="Times New Roman"/>
                <w:sz w:val="28"/>
                <w:szCs w:val="28"/>
                <w:lang w:bidi="ar-IQ"/>
              </w:rPr>
            </w:pPr>
            <w:r w:rsidRPr="00615040">
              <w:rPr>
                <w:rFonts w:cs="Times New Roman"/>
                <w:sz w:val="28"/>
                <w:szCs w:val="28"/>
                <w:rtl/>
                <w:lang w:bidi="ar-IQ"/>
              </w:rPr>
              <w:t xml:space="preserve">تاريخ إعداد هذا الوصف </w:t>
            </w:r>
          </w:p>
        </w:tc>
        <w:tc>
          <w:tcPr>
            <w:tcW w:w="5940" w:type="dxa"/>
            <w:shd w:val="clear" w:color="auto" w:fill="D3DFEE"/>
            <w:vAlign w:val="center"/>
          </w:tcPr>
          <w:p w14:paraId="5E8C4A7F" w14:textId="77777777" w:rsidR="003C118A" w:rsidRPr="00615040" w:rsidRDefault="00996B5A" w:rsidP="00996B5A">
            <w:pPr>
              <w:autoSpaceDE w:val="0"/>
              <w:autoSpaceDN w:val="0"/>
              <w:adjustRightInd w:val="0"/>
              <w:ind w:left="360"/>
              <w:rPr>
                <w:rFonts w:cs="Times New Roman"/>
                <w:sz w:val="28"/>
                <w:szCs w:val="28"/>
                <w:lang w:bidi="ar-IQ"/>
              </w:rPr>
            </w:pPr>
            <w:r>
              <w:rPr>
                <w:rFonts w:ascii="Cambria" w:hAnsi="Cambria" w:cs="Times New Roman" w:hint="cs"/>
                <w:color w:val="000000"/>
                <w:sz w:val="28"/>
                <w:szCs w:val="28"/>
                <w:rtl/>
                <w:lang w:bidi="ar-IQ"/>
              </w:rPr>
              <w:t>05</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180E13" w:rsidRPr="00180E1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615040" w14:paraId="0DC7156B" w14:textId="77777777" w:rsidTr="00A22EF7">
        <w:trPr>
          <w:trHeight w:val="725"/>
        </w:trPr>
        <w:tc>
          <w:tcPr>
            <w:tcW w:w="9720" w:type="dxa"/>
            <w:gridSpan w:val="2"/>
            <w:shd w:val="clear" w:color="auto" w:fill="A7BFDE"/>
            <w:vAlign w:val="center"/>
          </w:tcPr>
          <w:p w14:paraId="36DB1526" w14:textId="77777777" w:rsidR="003C118A" w:rsidRPr="00615040" w:rsidRDefault="003C118A" w:rsidP="00D545F6">
            <w:pPr>
              <w:numPr>
                <w:ilvl w:val="0"/>
                <w:numId w:val="107"/>
              </w:numPr>
              <w:autoSpaceDE w:val="0"/>
              <w:autoSpaceDN w:val="0"/>
              <w:adjustRightInd w:val="0"/>
              <w:rPr>
                <w:rFonts w:cs="Times New Roman"/>
                <w:sz w:val="28"/>
                <w:szCs w:val="28"/>
                <w:lang w:bidi="ar-IQ"/>
              </w:rPr>
            </w:pPr>
            <w:r w:rsidRPr="00615040">
              <w:rPr>
                <w:rFonts w:cs="Times New Roman"/>
                <w:sz w:val="28"/>
                <w:szCs w:val="28"/>
                <w:rtl/>
                <w:lang w:bidi="ar-IQ"/>
              </w:rPr>
              <w:t>أهداف المقرر</w:t>
            </w:r>
          </w:p>
        </w:tc>
      </w:tr>
      <w:tr w:rsidR="003C118A" w:rsidRPr="00615040" w14:paraId="3F87E3F7" w14:textId="77777777" w:rsidTr="00A22EF7">
        <w:trPr>
          <w:trHeight w:val="265"/>
        </w:trPr>
        <w:tc>
          <w:tcPr>
            <w:tcW w:w="9720" w:type="dxa"/>
            <w:gridSpan w:val="2"/>
            <w:shd w:val="clear" w:color="auto" w:fill="A7BFDE"/>
            <w:vAlign w:val="center"/>
          </w:tcPr>
          <w:p w14:paraId="298D6FB5" w14:textId="77777777" w:rsidR="003C118A" w:rsidRDefault="003C118A" w:rsidP="00A22EF7">
            <w:pPr>
              <w:autoSpaceDE w:val="0"/>
              <w:autoSpaceDN w:val="0"/>
              <w:adjustRightInd w:val="0"/>
              <w:ind w:left="360"/>
              <w:rPr>
                <w:rFonts w:cs="Times New Roman"/>
                <w:sz w:val="28"/>
                <w:szCs w:val="28"/>
                <w:rtl/>
                <w:lang w:bidi="ar-IQ"/>
              </w:rPr>
            </w:pPr>
            <w:r w:rsidRPr="00615040">
              <w:rPr>
                <w:rFonts w:cs="Times New Roman"/>
                <w:sz w:val="28"/>
                <w:szCs w:val="28"/>
                <w:rtl/>
                <w:lang w:bidi="ar-IQ"/>
              </w:rPr>
              <w:t>يهدف هذا المقرر</w:t>
            </w:r>
            <w:r>
              <w:rPr>
                <w:rFonts w:cs="Times New Roman" w:hint="cs"/>
                <w:sz w:val="28"/>
                <w:szCs w:val="28"/>
                <w:rtl/>
                <w:lang w:bidi="ar-IQ"/>
              </w:rPr>
              <w:t xml:space="preserve"> الى التعرف على المصطلحات العلمية التي تخص علم تصنيف النبات والتعرف عليها في دروس العملي ثم استعمال هذه المصطلحات للتعرف على العوائل النباتية بواسطة مفاتيح خاصة. ودراسة التطور الذي حدث للنباتات منذ العصور الجيولوجية.</w:t>
            </w:r>
          </w:p>
          <w:p w14:paraId="32033152" w14:textId="77777777" w:rsidR="00FC4116" w:rsidRPr="00615040" w:rsidRDefault="00FC4116" w:rsidP="00A22EF7">
            <w:pPr>
              <w:autoSpaceDE w:val="0"/>
              <w:autoSpaceDN w:val="0"/>
              <w:adjustRightInd w:val="0"/>
              <w:ind w:left="360"/>
              <w:rPr>
                <w:rFonts w:cs="Times New Roman"/>
                <w:sz w:val="28"/>
                <w:szCs w:val="28"/>
                <w:lang w:bidi="ar-IQ"/>
              </w:rPr>
            </w:pPr>
          </w:p>
        </w:tc>
      </w:tr>
    </w:tbl>
    <w:p w14:paraId="5B415804" w14:textId="77777777" w:rsidR="003C118A" w:rsidRPr="00615040" w:rsidRDefault="003C118A" w:rsidP="003C118A">
      <w:pPr>
        <w:rPr>
          <w:rFonts w:cs="Times New Roman"/>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615040" w14:paraId="7B24C479" w14:textId="77777777" w:rsidTr="00A22EF7">
        <w:trPr>
          <w:trHeight w:val="653"/>
        </w:trPr>
        <w:tc>
          <w:tcPr>
            <w:tcW w:w="9720" w:type="dxa"/>
            <w:shd w:val="clear" w:color="auto" w:fill="A7BFDE"/>
            <w:vAlign w:val="center"/>
          </w:tcPr>
          <w:p w14:paraId="74DA70C2" w14:textId="77777777" w:rsidR="003C118A" w:rsidRPr="00615040" w:rsidRDefault="003C118A" w:rsidP="00D545F6">
            <w:pPr>
              <w:numPr>
                <w:ilvl w:val="0"/>
                <w:numId w:val="107"/>
              </w:numPr>
              <w:tabs>
                <w:tab w:val="left" w:pos="507"/>
              </w:tabs>
              <w:autoSpaceDE w:val="0"/>
              <w:autoSpaceDN w:val="0"/>
              <w:adjustRightInd w:val="0"/>
              <w:rPr>
                <w:rFonts w:cs="Times New Roman"/>
                <w:sz w:val="28"/>
                <w:szCs w:val="28"/>
                <w:lang w:bidi="ar-IQ"/>
              </w:rPr>
            </w:pPr>
            <w:r w:rsidRPr="00615040">
              <w:rPr>
                <w:rFonts w:cs="Times New Roman"/>
                <w:sz w:val="28"/>
                <w:szCs w:val="28"/>
                <w:rtl/>
                <w:lang w:bidi="ar-IQ"/>
              </w:rPr>
              <w:t>مخرجات التعلم وطرائق التعليم والتعلم والتقييم</w:t>
            </w:r>
          </w:p>
        </w:tc>
      </w:tr>
      <w:tr w:rsidR="003C118A" w:rsidRPr="00615040" w14:paraId="357D3831" w14:textId="77777777" w:rsidTr="00A22EF7">
        <w:trPr>
          <w:trHeight w:val="2490"/>
        </w:trPr>
        <w:tc>
          <w:tcPr>
            <w:tcW w:w="9720" w:type="dxa"/>
            <w:shd w:val="clear" w:color="auto" w:fill="A7BFDE"/>
            <w:vAlign w:val="center"/>
          </w:tcPr>
          <w:p w14:paraId="4C925BDA" w14:textId="77777777" w:rsidR="003C118A" w:rsidRPr="00615040" w:rsidRDefault="003C118A" w:rsidP="00A22EF7">
            <w:pPr>
              <w:autoSpaceDE w:val="0"/>
              <w:autoSpaceDN w:val="0"/>
              <w:adjustRightInd w:val="0"/>
              <w:ind w:left="432"/>
              <w:rPr>
                <w:rFonts w:cs="Times New Roman"/>
                <w:sz w:val="28"/>
                <w:szCs w:val="28"/>
                <w:lang w:bidi="ar-IQ"/>
              </w:rPr>
            </w:pPr>
            <w:r>
              <w:rPr>
                <w:rFonts w:cs="Times New Roman"/>
                <w:sz w:val="28"/>
                <w:szCs w:val="28"/>
                <w:rtl/>
                <w:lang w:bidi="ar-IQ"/>
              </w:rPr>
              <w:lastRenderedPageBreak/>
              <w:t>أ- ال</w:t>
            </w:r>
            <w:r>
              <w:rPr>
                <w:rFonts w:cs="Times New Roman" w:hint="cs"/>
                <w:sz w:val="28"/>
                <w:szCs w:val="28"/>
                <w:rtl/>
                <w:lang w:bidi="ar-IQ"/>
              </w:rPr>
              <w:t>اهداف المعرفية</w:t>
            </w:r>
          </w:p>
          <w:p w14:paraId="25DAAAD1" w14:textId="77777777" w:rsidR="0051562D" w:rsidRPr="00615040" w:rsidRDefault="0051562D" w:rsidP="0051562D">
            <w:pPr>
              <w:autoSpaceDE w:val="0"/>
              <w:autoSpaceDN w:val="0"/>
              <w:adjustRightInd w:val="0"/>
              <w:ind w:left="612"/>
              <w:rPr>
                <w:rFonts w:cs="Times New Roman"/>
                <w:sz w:val="28"/>
                <w:szCs w:val="28"/>
                <w:rtl/>
                <w:lang w:bidi="ar-IQ"/>
              </w:rPr>
            </w:pPr>
            <w:r w:rsidRPr="00615040">
              <w:rPr>
                <w:rFonts w:cs="Times New Roman"/>
                <w:sz w:val="28"/>
                <w:szCs w:val="28"/>
                <w:rtl/>
                <w:lang w:bidi="ar-IQ"/>
              </w:rPr>
              <w:t>أ1-</w:t>
            </w:r>
            <w:r>
              <w:rPr>
                <w:rFonts w:cs="Times New Roman" w:hint="cs"/>
                <w:sz w:val="28"/>
                <w:szCs w:val="28"/>
                <w:rtl/>
                <w:lang w:bidi="ar-IQ"/>
              </w:rPr>
              <w:t xml:space="preserve"> التعرف على تصنيف العائلات النباتية البذرية. </w:t>
            </w:r>
          </w:p>
          <w:p w14:paraId="50D7C7A0" w14:textId="77777777" w:rsidR="0051562D" w:rsidRPr="00615040" w:rsidRDefault="0051562D" w:rsidP="0051562D">
            <w:pPr>
              <w:autoSpaceDE w:val="0"/>
              <w:autoSpaceDN w:val="0"/>
              <w:adjustRightInd w:val="0"/>
              <w:ind w:left="612"/>
              <w:rPr>
                <w:rFonts w:cs="Times New Roman"/>
                <w:sz w:val="28"/>
                <w:szCs w:val="28"/>
                <w:rtl/>
                <w:lang w:bidi="ar-IQ"/>
              </w:rPr>
            </w:pPr>
            <w:r w:rsidRPr="00615040">
              <w:rPr>
                <w:rFonts w:cs="Times New Roman"/>
                <w:sz w:val="28"/>
                <w:szCs w:val="28"/>
                <w:rtl/>
                <w:lang w:bidi="ar-IQ"/>
              </w:rPr>
              <w:t>أ2-</w:t>
            </w:r>
            <w:r>
              <w:rPr>
                <w:rFonts w:cs="Times New Roman" w:hint="cs"/>
                <w:sz w:val="28"/>
                <w:szCs w:val="28"/>
                <w:rtl/>
                <w:lang w:bidi="ar-IQ"/>
              </w:rPr>
              <w:t xml:space="preserve"> التعرف على العائلات النباتية السامة والاقتصادية في العراق واهميتها.</w:t>
            </w:r>
          </w:p>
          <w:p w14:paraId="01122BB5" w14:textId="77777777" w:rsidR="0051562D" w:rsidRPr="00615040" w:rsidRDefault="0051562D" w:rsidP="0051562D">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أ3- </w:t>
            </w:r>
            <w:r>
              <w:rPr>
                <w:rFonts w:cs="Times New Roman" w:hint="cs"/>
                <w:sz w:val="28"/>
                <w:szCs w:val="28"/>
                <w:rtl/>
                <w:lang w:bidi="ar-IQ"/>
              </w:rPr>
              <w:t>التعرف على العائلات النباتية البرية التي تنمو في البيئة العراقية واهميتها.</w:t>
            </w:r>
          </w:p>
          <w:p w14:paraId="3123656B" w14:textId="77777777" w:rsidR="0051562D" w:rsidRPr="00615040" w:rsidRDefault="0051562D" w:rsidP="0051562D">
            <w:pPr>
              <w:autoSpaceDE w:val="0"/>
              <w:autoSpaceDN w:val="0"/>
              <w:adjustRightInd w:val="0"/>
              <w:ind w:left="612"/>
              <w:rPr>
                <w:rFonts w:cs="Times New Roman"/>
                <w:sz w:val="28"/>
                <w:szCs w:val="28"/>
                <w:lang w:bidi="ar-IQ"/>
              </w:rPr>
            </w:pPr>
            <w:r w:rsidRPr="00615040">
              <w:rPr>
                <w:rFonts w:cs="Times New Roman"/>
                <w:sz w:val="28"/>
                <w:szCs w:val="28"/>
                <w:rtl/>
                <w:lang w:bidi="ar-IQ"/>
              </w:rPr>
              <w:t>أ4-</w:t>
            </w:r>
            <w:r>
              <w:rPr>
                <w:rFonts w:cs="Times New Roman" w:hint="cs"/>
                <w:sz w:val="28"/>
                <w:szCs w:val="28"/>
                <w:rtl/>
                <w:lang w:bidi="ar-IQ"/>
              </w:rPr>
              <w:t xml:space="preserve"> التعرف على الخصائص المظهرية والخلوية التي تساعد في تشخيص النباتات وتصنيفها.</w:t>
            </w:r>
          </w:p>
          <w:p w14:paraId="35F68939" w14:textId="77777777" w:rsidR="0051562D" w:rsidRPr="00615040" w:rsidRDefault="0051562D" w:rsidP="0051562D">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أ5- </w:t>
            </w:r>
          </w:p>
          <w:p w14:paraId="4DFB1C65" w14:textId="77777777" w:rsidR="003C118A" w:rsidRPr="00615040" w:rsidRDefault="0051562D" w:rsidP="0051562D">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أ6-  </w:t>
            </w:r>
          </w:p>
        </w:tc>
      </w:tr>
      <w:tr w:rsidR="003C118A" w:rsidRPr="00615040" w14:paraId="00935DD0" w14:textId="77777777" w:rsidTr="00A22EF7">
        <w:trPr>
          <w:trHeight w:val="1631"/>
        </w:trPr>
        <w:tc>
          <w:tcPr>
            <w:tcW w:w="9720" w:type="dxa"/>
            <w:shd w:val="clear" w:color="auto" w:fill="A7BFDE"/>
            <w:vAlign w:val="center"/>
          </w:tcPr>
          <w:p w14:paraId="1FE1800D" w14:textId="77777777" w:rsidR="003C118A" w:rsidRPr="00615040" w:rsidRDefault="003C118A" w:rsidP="00A22EF7">
            <w:pPr>
              <w:autoSpaceDE w:val="0"/>
              <w:autoSpaceDN w:val="0"/>
              <w:adjustRightInd w:val="0"/>
              <w:ind w:left="360"/>
              <w:rPr>
                <w:rFonts w:cs="Times New Roman"/>
                <w:sz w:val="28"/>
                <w:szCs w:val="28"/>
                <w:rtl/>
                <w:lang w:bidi="ar-IQ"/>
              </w:rPr>
            </w:pPr>
            <w:r>
              <w:rPr>
                <w:rFonts w:cs="Times New Roman"/>
                <w:sz w:val="28"/>
                <w:szCs w:val="28"/>
                <w:rtl/>
                <w:lang w:bidi="ar-IQ"/>
              </w:rPr>
              <w:t xml:space="preserve">ب -  </w:t>
            </w:r>
            <w:r>
              <w:rPr>
                <w:rFonts w:cs="Times New Roman" w:hint="cs"/>
                <w:sz w:val="28"/>
                <w:szCs w:val="28"/>
                <w:rtl/>
                <w:lang w:bidi="ar-IQ"/>
              </w:rPr>
              <w:t xml:space="preserve">الاهداف المهاراتية </w:t>
            </w:r>
            <w:r>
              <w:rPr>
                <w:rFonts w:cs="Times New Roman"/>
                <w:sz w:val="28"/>
                <w:szCs w:val="28"/>
                <w:rtl/>
                <w:lang w:bidi="ar-IQ"/>
              </w:rPr>
              <w:t>الخاصة بال</w:t>
            </w:r>
            <w:r>
              <w:rPr>
                <w:rFonts w:cs="Times New Roman" w:hint="cs"/>
                <w:sz w:val="28"/>
                <w:szCs w:val="28"/>
                <w:rtl/>
                <w:lang w:bidi="ar-IQ"/>
              </w:rPr>
              <w:t>برنامج</w:t>
            </w:r>
          </w:p>
          <w:p w14:paraId="28FA3ACE" w14:textId="77777777" w:rsidR="0051562D" w:rsidRPr="00615040" w:rsidRDefault="0051562D" w:rsidP="0051562D">
            <w:pPr>
              <w:autoSpaceDE w:val="0"/>
              <w:autoSpaceDN w:val="0"/>
              <w:adjustRightInd w:val="0"/>
              <w:ind w:left="612"/>
              <w:rPr>
                <w:rFonts w:cs="Times New Roman"/>
                <w:sz w:val="28"/>
                <w:szCs w:val="28"/>
                <w:rtl/>
                <w:lang w:bidi="ar-IQ"/>
              </w:rPr>
            </w:pPr>
            <w:r w:rsidRPr="00615040">
              <w:rPr>
                <w:rFonts w:cs="Times New Roman"/>
                <w:sz w:val="28"/>
                <w:szCs w:val="28"/>
                <w:rtl/>
                <w:lang w:bidi="ar-IQ"/>
              </w:rPr>
              <w:t>ب1</w:t>
            </w:r>
            <w:r>
              <w:rPr>
                <w:rFonts w:cs="Times New Roman" w:hint="cs"/>
                <w:sz w:val="28"/>
                <w:szCs w:val="28"/>
                <w:rtl/>
                <w:lang w:bidi="ar-IQ"/>
              </w:rPr>
              <w:t>-  تشخيص النباتات بطريقة علمية</w:t>
            </w:r>
          </w:p>
          <w:p w14:paraId="22AEC0A3" w14:textId="77777777" w:rsidR="0051562D" w:rsidRPr="00615040" w:rsidRDefault="0051562D" w:rsidP="0051562D">
            <w:pPr>
              <w:autoSpaceDE w:val="0"/>
              <w:autoSpaceDN w:val="0"/>
              <w:adjustRightInd w:val="0"/>
              <w:ind w:left="612"/>
              <w:rPr>
                <w:rFonts w:cs="Times New Roman"/>
                <w:sz w:val="28"/>
                <w:szCs w:val="28"/>
                <w:rtl/>
                <w:lang w:bidi="ar-IQ"/>
              </w:rPr>
            </w:pPr>
            <w:r>
              <w:rPr>
                <w:rFonts w:cs="Times New Roman"/>
                <w:sz w:val="28"/>
                <w:szCs w:val="28"/>
                <w:rtl/>
                <w:lang w:bidi="ar-IQ"/>
              </w:rPr>
              <w:t>ب2 -</w:t>
            </w:r>
            <w:r>
              <w:rPr>
                <w:rFonts w:cs="Times New Roman" w:hint="cs"/>
                <w:sz w:val="28"/>
                <w:szCs w:val="28"/>
                <w:rtl/>
                <w:lang w:bidi="ar-IQ"/>
              </w:rPr>
              <w:t xml:space="preserve"> استخدام المفاتيح التصنيفية لتشخيص العائلة النباتية ومنها الى المراتب التصنيفية الصغرى</w:t>
            </w:r>
          </w:p>
          <w:p w14:paraId="2520F1DA" w14:textId="77777777" w:rsidR="0051562D" w:rsidRPr="00615040" w:rsidRDefault="0051562D" w:rsidP="0051562D">
            <w:pPr>
              <w:autoSpaceDE w:val="0"/>
              <w:autoSpaceDN w:val="0"/>
              <w:adjustRightInd w:val="0"/>
              <w:ind w:left="612"/>
              <w:rPr>
                <w:rFonts w:cs="Times New Roman"/>
                <w:sz w:val="28"/>
                <w:szCs w:val="28"/>
                <w:rtl/>
                <w:lang w:bidi="ar-IQ"/>
              </w:rPr>
            </w:pPr>
            <w:r>
              <w:rPr>
                <w:rFonts w:cs="Times New Roman"/>
                <w:sz w:val="28"/>
                <w:szCs w:val="28"/>
                <w:rtl/>
                <w:lang w:bidi="ar-IQ"/>
              </w:rPr>
              <w:t>ب3 –</w:t>
            </w:r>
            <w:r>
              <w:rPr>
                <w:rFonts w:cs="Times New Roman" w:hint="cs"/>
                <w:sz w:val="28"/>
                <w:szCs w:val="28"/>
                <w:rtl/>
                <w:lang w:bidi="ar-IQ"/>
              </w:rPr>
              <w:t xml:space="preserve"> تعلم حفظ النباتات المعشبية باسلوب علمي دقيق</w:t>
            </w:r>
          </w:p>
          <w:p w14:paraId="7BEAFA5B" w14:textId="77777777" w:rsidR="003C118A" w:rsidRPr="00615040" w:rsidRDefault="0051562D" w:rsidP="0051562D">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ب4-  </w:t>
            </w:r>
            <w:r>
              <w:rPr>
                <w:rFonts w:cs="Times New Roman" w:hint="cs"/>
                <w:sz w:val="28"/>
                <w:szCs w:val="28"/>
                <w:rtl/>
                <w:lang w:bidi="ar-IQ"/>
              </w:rPr>
              <w:t>تسخير التقنيات الحديثة في هذا المجال</w:t>
            </w:r>
          </w:p>
        </w:tc>
      </w:tr>
      <w:tr w:rsidR="003C118A" w:rsidRPr="00615040" w14:paraId="1F195D72" w14:textId="77777777" w:rsidTr="00A22EF7">
        <w:trPr>
          <w:trHeight w:val="423"/>
        </w:trPr>
        <w:tc>
          <w:tcPr>
            <w:tcW w:w="9720" w:type="dxa"/>
            <w:shd w:val="clear" w:color="auto" w:fill="A7BFDE"/>
            <w:vAlign w:val="center"/>
          </w:tcPr>
          <w:p w14:paraId="3082A5A4" w14:textId="77777777" w:rsidR="003C118A" w:rsidRPr="00615040" w:rsidRDefault="003C118A" w:rsidP="00A22EF7">
            <w:pPr>
              <w:autoSpaceDE w:val="0"/>
              <w:autoSpaceDN w:val="0"/>
              <w:adjustRightInd w:val="0"/>
              <w:ind w:left="360"/>
              <w:rPr>
                <w:rFonts w:cs="Times New Roman"/>
                <w:sz w:val="28"/>
                <w:szCs w:val="28"/>
                <w:lang w:bidi="ar-IQ"/>
              </w:rPr>
            </w:pPr>
            <w:r w:rsidRPr="00615040">
              <w:rPr>
                <w:rFonts w:cs="Times New Roman"/>
                <w:sz w:val="28"/>
                <w:szCs w:val="28"/>
                <w:rtl/>
                <w:lang w:bidi="ar-IQ"/>
              </w:rPr>
              <w:t xml:space="preserve">     طرائق التعليم والتعلم </w:t>
            </w:r>
          </w:p>
        </w:tc>
      </w:tr>
      <w:tr w:rsidR="003C118A" w:rsidRPr="00615040" w14:paraId="55BFD945" w14:textId="77777777" w:rsidTr="00A22EF7">
        <w:trPr>
          <w:trHeight w:val="1648"/>
        </w:trPr>
        <w:tc>
          <w:tcPr>
            <w:tcW w:w="9720" w:type="dxa"/>
            <w:shd w:val="clear" w:color="auto" w:fill="A7BFDE"/>
            <w:vAlign w:val="center"/>
          </w:tcPr>
          <w:p w14:paraId="2B22ADBA" w14:textId="77777777" w:rsidR="0051562D" w:rsidRDefault="0051562D" w:rsidP="00D545F6">
            <w:pPr>
              <w:pStyle w:val="ListParagraph"/>
              <w:numPr>
                <w:ilvl w:val="0"/>
                <w:numId w:val="64"/>
              </w:numPr>
              <w:autoSpaceDE w:val="0"/>
              <w:autoSpaceDN w:val="0"/>
              <w:adjustRightInd w:val="0"/>
              <w:spacing w:after="0" w:line="240" w:lineRule="auto"/>
              <w:ind w:left="1062"/>
              <w:rPr>
                <w:rFonts w:ascii="Times New Roman" w:hAnsi="Times New Roman" w:cs="Times New Roman"/>
                <w:sz w:val="28"/>
                <w:szCs w:val="28"/>
                <w:lang w:bidi="ar-IQ"/>
              </w:rPr>
            </w:pPr>
            <w:r>
              <w:rPr>
                <w:rFonts w:ascii="Times New Roman" w:hAnsi="Times New Roman" w:cs="Times New Roman" w:hint="cs"/>
                <w:sz w:val="28"/>
                <w:szCs w:val="28"/>
                <w:rtl/>
                <w:lang w:bidi="ar-IQ"/>
              </w:rPr>
              <w:t>أطلاع الطالبات كيفية استخدام المصادر في المكتبة.</w:t>
            </w:r>
          </w:p>
          <w:p w14:paraId="6C6F8974" w14:textId="77777777" w:rsidR="0051562D" w:rsidRDefault="0051562D" w:rsidP="00D545F6">
            <w:pPr>
              <w:pStyle w:val="ListParagraph"/>
              <w:numPr>
                <w:ilvl w:val="0"/>
                <w:numId w:val="64"/>
              </w:numPr>
              <w:autoSpaceDE w:val="0"/>
              <w:autoSpaceDN w:val="0"/>
              <w:adjustRightInd w:val="0"/>
              <w:spacing w:after="0" w:line="240" w:lineRule="auto"/>
              <w:ind w:left="1062"/>
              <w:rPr>
                <w:rFonts w:ascii="Times New Roman" w:hAnsi="Times New Roman" w:cs="Times New Roman"/>
                <w:sz w:val="28"/>
                <w:szCs w:val="28"/>
                <w:lang w:bidi="ar-IQ"/>
              </w:rPr>
            </w:pPr>
            <w:r>
              <w:rPr>
                <w:rFonts w:ascii="Times New Roman" w:hAnsi="Times New Roman" w:cs="Times New Roman" w:hint="cs"/>
                <w:sz w:val="28"/>
                <w:szCs w:val="28"/>
                <w:rtl/>
                <w:lang w:bidi="ar-IQ"/>
              </w:rPr>
              <w:t>طرح المحاضرات النظرية.</w:t>
            </w:r>
          </w:p>
          <w:p w14:paraId="0DF91746" w14:textId="77777777" w:rsidR="0051562D" w:rsidRDefault="0051562D" w:rsidP="00D545F6">
            <w:pPr>
              <w:pStyle w:val="ListParagraph"/>
              <w:numPr>
                <w:ilvl w:val="0"/>
                <w:numId w:val="64"/>
              </w:numPr>
              <w:autoSpaceDE w:val="0"/>
              <w:autoSpaceDN w:val="0"/>
              <w:adjustRightInd w:val="0"/>
              <w:spacing w:after="0" w:line="240" w:lineRule="auto"/>
              <w:ind w:left="1062"/>
              <w:rPr>
                <w:rFonts w:ascii="Times New Roman" w:hAnsi="Times New Roman" w:cs="Times New Roman"/>
                <w:sz w:val="28"/>
                <w:szCs w:val="28"/>
                <w:lang w:bidi="ar-IQ"/>
              </w:rPr>
            </w:pPr>
            <w:r>
              <w:rPr>
                <w:rFonts w:ascii="Times New Roman" w:hAnsi="Times New Roman" w:cs="Times New Roman" w:hint="cs"/>
                <w:sz w:val="28"/>
                <w:szCs w:val="28"/>
                <w:rtl/>
                <w:lang w:bidi="ar-IQ"/>
              </w:rPr>
              <w:t>المحاورة اثناء التدريس واعطاء اسئلة فكرية قسم منها يتم الاجابة عليها آنياً أو بالرجوع الى الانترنيت (واجب منزلي).</w:t>
            </w:r>
          </w:p>
          <w:p w14:paraId="27FE987F" w14:textId="77777777" w:rsidR="0051562D" w:rsidRDefault="0051562D" w:rsidP="00D545F6">
            <w:pPr>
              <w:pStyle w:val="ListParagraph"/>
              <w:numPr>
                <w:ilvl w:val="0"/>
                <w:numId w:val="64"/>
              </w:numPr>
              <w:autoSpaceDE w:val="0"/>
              <w:autoSpaceDN w:val="0"/>
              <w:adjustRightInd w:val="0"/>
              <w:spacing w:after="0" w:line="240" w:lineRule="auto"/>
              <w:ind w:left="1062"/>
              <w:rPr>
                <w:rFonts w:ascii="Times New Roman" w:hAnsi="Times New Roman" w:cs="Times New Roman"/>
                <w:sz w:val="28"/>
                <w:szCs w:val="28"/>
                <w:lang w:bidi="ar-IQ"/>
              </w:rPr>
            </w:pPr>
            <w:r>
              <w:rPr>
                <w:rFonts w:ascii="Times New Roman" w:hAnsi="Times New Roman" w:cs="Times New Roman" w:hint="cs"/>
                <w:sz w:val="28"/>
                <w:szCs w:val="28"/>
                <w:rtl/>
                <w:lang w:bidi="ar-IQ"/>
              </w:rPr>
              <w:t>توضيح تفاصيل الدرس باستعمال اسلوب العرض على الشاشة الالكترونية.</w:t>
            </w:r>
          </w:p>
          <w:p w14:paraId="6D2CFF39" w14:textId="77777777" w:rsidR="0051562D" w:rsidRDefault="0051562D" w:rsidP="00D545F6">
            <w:pPr>
              <w:pStyle w:val="ListParagraph"/>
              <w:numPr>
                <w:ilvl w:val="0"/>
                <w:numId w:val="64"/>
              </w:numPr>
              <w:autoSpaceDE w:val="0"/>
              <w:autoSpaceDN w:val="0"/>
              <w:adjustRightInd w:val="0"/>
              <w:spacing w:after="0" w:line="240" w:lineRule="auto"/>
              <w:ind w:left="1062"/>
              <w:rPr>
                <w:rFonts w:ascii="Times New Roman" w:hAnsi="Times New Roman" w:cs="Times New Roman"/>
                <w:sz w:val="28"/>
                <w:szCs w:val="28"/>
                <w:rtl/>
                <w:lang w:bidi="ar-IQ"/>
              </w:rPr>
            </w:pPr>
            <w:r>
              <w:rPr>
                <w:rFonts w:ascii="Times New Roman" w:hAnsi="Times New Roman" w:cs="Times New Roman" w:hint="cs"/>
                <w:sz w:val="28"/>
                <w:szCs w:val="28"/>
                <w:rtl/>
                <w:lang w:bidi="ar-IQ"/>
              </w:rPr>
              <w:t>تصميم صف الكتروني للتواصل مع الطالبات في كل الاوقات.</w:t>
            </w:r>
          </w:p>
          <w:p w14:paraId="72482BA9" w14:textId="77777777" w:rsidR="003C118A" w:rsidRPr="00FC4116" w:rsidRDefault="003C118A" w:rsidP="00FC4116">
            <w:pPr>
              <w:autoSpaceDE w:val="0"/>
              <w:autoSpaceDN w:val="0"/>
              <w:adjustRightInd w:val="0"/>
              <w:rPr>
                <w:rFonts w:cs="Times New Roman"/>
                <w:sz w:val="28"/>
                <w:szCs w:val="28"/>
                <w:lang w:bidi="ar-IQ"/>
              </w:rPr>
            </w:pPr>
          </w:p>
        </w:tc>
      </w:tr>
      <w:tr w:rsidR="003C118A" w:rsidRPr="00615040" w14:paraId="43D70CD4" w14:textId="77777777" w:rsidTr="00A22EF7">
        <w:trPr>
          <w:trHeight w:val="400"/>
        </w:trPr>
        <w:tc>
          <w:tcPr>
            <w:tcW w:w="9720" w:type="dxa"/>
            <w:shd w:val="clear" w:color="auto" w:fill="A7BFDE"/>
            <w:vAlign w:val="center"/>
          </w:tcPr>
          <w:p w14:paraId="3BFF150B" w14:textId="77777777" w:rsidR="003C118A" w:rsidRPr="00615040" w:rsidRDefault="003C118A" w:rsidP="00A22EF7">
            <w:pPr>
              <w:autoSpaceDE w:val="0"/>
              <w:autoSpaceDN w:val="0"/>
              <w:adjustRightInd w:val="0"/>
              <w:ind w:left="360"/>
              <w:rPr>
                <w:rFonts w:cs="Times New Roman"/>
                <w:sz w:val="28"/>
                <w:szCs w:val="28"/>
                <w:rtl/>
                <w:lang w:bidi="ar-IQ"/>
              </w:rPr>
            </w:pPr>
            <w:r w:rsidRPr="00615040">
              <w:rPr>
                <w:rFonts w:cs="Times New Roman"/>
                <w:sz w:val="28"/>
                <w:szCs w:val="28"/>
                <w:rtl/>
                <w:lang w:bidi="ar-IQ"/>
              </w:rPr>
              <w:t xml:space="preserve">     طرائق التقييم </w:t>
            </w:r>
          </w:p>
        </w:tc>
      </w:tr>
      <w:tr w:rsidR="003C118A" w:rsidRPr="00615040" w14:paraId="4F0CB3E7" w14:textId="77777777" w:rsidTr="00A22EF7">
        <w:trPr>
          <w:trHeight w:val="624"/>
        </w:trPr>
        <w:tc>
          <w:tcPr>
            <w:tcW w:w="9720" w:type="dxa"/>
            <w:shd w:val="clear" w:color="auto" w:fill="A7BFDE"/>
            <w:vAlign w:val="center"/>
          </w:tcPr>
          <w:p w14:paraId="2C1405F2" w14:textId="77777777" w:rsidR="003C118A" w:rsidRDefault="003C118A" w:rsidP="00A22EF7">
            <w:pPr>
              <w:pStyle w:val="ListParagraph"/>
              <w:autoSpaceDE w:val="0"/>
              <w:autoSpaceDN w:val="0"/>
              <w:adjustRightInd w:val="0"/>
              <w:spacing w:after="0" w:line="240" w:lineRule="auto"/>
              <w:rPr>
                <w:rFonts w:ascii="Times New Roman" w:hAnsi="Times New Roman" w:cs="Times New Roman"/>
                <w:sz w:val="28"/>
                <w:szCs w:val="28"/>
                <w:lang w:bidi="ar-IQ"/>
              </w:rPr>
            </w:pPr>
          </w:p>
          <w:p w14:paraId="1734E218" w14:textId="77777777" w:rsidR="0051562D" w:rsidRDefault="0051562D" w:rsidP="0051562D">
            <w:pPr>
              <w:pStyle w:val="ListParagraph"/>
              <w:autoSpaceDE w:val="0"/>
              <w:autoSpaceDN w:val="0"/>
              <w:adjustRightInd w:val="0"/>
              <w:spacing w:after="0" w:line="240" w:lineRule="auto"/>
              <w:rPr>
                <w:rFonts w:ascii="Times New Roman" w:hAnsi="Times New Roman" w:cs="Times New Roman"/>
                <w:sz w:val="28"/>
                <w:szCs w:val="28"/>
                <w:rtl/>
                <w:lang w:bidi="ar-IQ"/>
              </w:rPr>
            </w:pPr>
            <w:r>
              <w:rPr>
                <w:rFonts w:ascii="Times New Roman" w:hAnsi="Times New Roman" w:cs="Times New Roman" w:hint="cs"/>
                <w:sz w:val="28"/>
                <w:szCs w:val="28"/>
                <w:rtl/>
                <w:lang w:bidi="ar-IQ"/>
              </w:rPr>
              <w:t>-امتحانين تحريرين للمادة النظرية مع اختبارات قصيرة وسريعة في بداية بعض المحاضرات</w:t>
            </w:r>
          </w:p>
          <w:p w14:paraId="62D269A4" w14:textId="77777777" w:rsidR="0051562D" w:rsidRDefault="0051562D" w:rsidP="0051562D">
            <w:pPr>
              <w:pStyle w:val="ListParagraph"/>
              <w:autoSpaceDE w:val="0"/>
              <w:autoSpaceDN w:val="0"/>
              <w:adjustRightInd w:val="0"/>
              <w:spacing w:after="0" w:line="240" w:lineRule="auto"/>
              <w:rPr>
                <w:rFonts w:ascii="Times New Roman" w:hAnsi="Times New Roman" w:cs="Times New Roman"/>
                <w:sz w:val="28"/>
                <w:szCs w:val="28"/>
                <w:rtl/>
                <w:lang w:bidi="ar-IQ"/>
              </w:rPr>
            </w:pPr>
            <w:r>
              <w:rPr>
                <w:rFonts w:ascii="Times New Roman" w:hAnsi="Times New Roman" w:cs="Times New Roman" w:hint="cs"/>
                <w:sz w:val="28"/>
                <w:szCs w:val="28"/>
                <w:rtl/>
                <w:lang w:bidi="ar-IQ"/>
              </w:rPr>
              <w:t>-الاختبارات القصيرة الاسبوعية في درس العملي فضلا عن الاختبار الشهري</w:t>
            </w:r>
          </w:p>
          <w:p w14:paraId="3D2B97E3" w14:textId="77777777" w:rsidR="0051562D" w:rsidRDefault="0051562D" w:rsidP="0051562D">
            <w:pPr>
              <w:autoSpaceDE w:val="0"/>
              <w:autoSpaceDN w:val="0"/>
              <w:adjustRightInd w:val="0"/>
              <w:ind w:left="702"/>
              <w:rPr>
                <w:rFonts w:cs="Times New Roman"/>
                <w:sz w:val="28"/>
                <w:szCs w:val="28"/>
                <w:rtl/>
                <w:lang w:bidi="ar-IQ"/>
              </w:rPr>
            </w:pPr>
            <w:r>
              <w:rPr>
                <w:rFonts w:cs="Times New Roman" w:hint="cs"/>
                <w:sz w:val="28"/>
                <w:szCs w:val="28"/>
                <w:rtl/>
                <w:lang w:bidi="ar-IQ"/>
              </w:rPr>
              <w:t>- سؤال الطالبات تحضير نماذج معشبية تمثل عدد من العائلات النباتية التي تنمو في العراق</w:t>
            </w:r>
          </w:p>
          <w:p w14:paraId="4C6EBB1A" w14:textId="77777777" w:rsidR="003C118A" w:rsidRPr="00FC4116" w:rsidRDefault="003C118A" w:rsidP="00A22EF7">
            <w:pPr>
              <w:autoSpaceDE w:val="0"/>
              <w:autoSpaceDN w:val="0"/>
              <w:adjustRightInd w:val="0"/>
              <w:rPr>
                <w:rFonts w:cs="Times New Roman"/>
                <w:sz w:val="28"/>
                <w:szCs w:val="28"/>
                <w:lang w:bidi="ar-IQ"/>
              </w:rPr>
            </w:pPr>
          </w:p>
        </w:tc>
      </w:tr>
      <w:tr w:rsidR="003C118A" w:rsidRPr="00615040" w14:paraId="7A8D0FF8" w14:textId="77777777" w:rsidTr="00A22EF7">
        <w:trPr>
          <w:trHeight w:val="1290"/>
        </w:trPr>
        <w:tc>
          <w:tcPr>
            <w:tcW w:w="9720" w:type="dxa"/>
            <w:shd w:val="clear" w:color="auto" w:fill="A7BFDE"/>
            <w:vAlign w:val="center"/>
          </w:tcPr>
          <w:p w14:paraId="355E8E7E" w14:textId="77777777" w:rsidR="003C118A" w:rsidRPr="00615040" w:rsidRDefault="003C118A" w:rsidP="00A22EF7">
            <w:pPr>
              <w:autoSpaceDE w:val="0"/>
              <w:autoSpaceDN w:val="0"/>
              <w:adjustRightInd w:val="0"/>
              <w:ind w:left="360"/>
              <w:rPr>
                <w:rFonts w:cs="Times New Roman"/>
                <w:sz w:val="28"/>
                <w:szCs w:val="28"/>
                <w:rtl/>
                <w:lang w:bidi="ar-IQ"/>
              </w:rPr>
            </w:pPr>
            <w:r>
              <w:rPr>
                <w:rFonts w:cs="Times New Roman"/>
                <w:sz w:val="28"/>
                <w:szCs w:val="28"/>
                <w:rtl/>
                <w:lang w:bidi="ar-IQ"/>
              </w:rPr>
              <w:t xml:space="preserve">ج- </w:t>
            </w:r>
            <w:r>
              <w:rPr>
                <w:rFonts w:cs="Times New Roman" w:hint="cs"/>
                <w:sz w:val="28"/>
                <w:szCs w:val="28"/>
                <w:rtl/>
                <w:lang w:bidi="ar-IQ"/>
              </w:rPr>
              <w:t xml:space="preserve"> الاهداف الوجدانية والقيمية</w:t>
            </w:r>
          </w:p>
          <w:p w14:paraId="078D4EFE" w14:textId="77777777" w:rsidR="003C118A" w:rsidRPr="00615040" w:rsidRDefault="003C118A" w:rsidP="00A22EF7">
            <w:pPr>
              <w:autoSpaceDE w:val="0"/>
              <w:autoSpaceDN w:val="0"/>
              <w:adjustRightInd w:val="0"/>
              <w:ind w:left="612"/>
              <w:rPr>
                <w:rFonts w:cs="Times New Roman"/>
                <w:sz w:val="28"/>
                <w:szCs w:val="28"/>
                <w:rtl/>
                <w:lang w:bidi="ar-IQ"/>
              </w:rPr>
            </w:pPr>
            <w:r w:rsidRPr="00615040">
              <w:rPr>
                <w:rFonts w:cs="Times New Roman"/>
                <w:sz w:val="28"/>
                <w:szCs w:val="28"/>
                <w:rtl/>
                <w:lang w:bidi="ar-IQ"/>
              </w:rPr>
              <w:t>ج1-</w:t>
            </w:r>
            <w:r>
              <w:rPr>
                <w:rFonts w:cs="Times New Roman" w:hint="cs"/>
                <w:sz w:val="28"/>
                <w:szCs w:val="28"/>
                <w:rtl/>
                <w:lang w:bidi="ar-IQ"/>
              </w:rPr>
              <w:t xml:space="preserve"> اعطاء اسئلة فكرية تعتمد على المعلومات الاساسية</w:t>
            </w:r>
          </w:p>
          <w:p w14:paraId="531C2A3C" w14:textId="77777777" w:rsidR="003C118A" w:rsidRPr="00615040" w:rsidRDefault="003C118A" w:rsidP="00A22EF7">
            <w:pPr>
              <w:autoSpaceDE w:val="0"/>
              <w:autoSpaceDN w:val="0"/>
              <w:adjustRightInd w:val="0"/>
              <w:ind w:left="612"/>
              <w:rPr>
                <w:rFonts w:cs="Times New Roman"/>
                <w:sz w:val="28"/>
                <w:szCs w:val="28"/>
                <w:lang w:bidi="ar-IQ"/>
              </w:rPr>
            </w:pPr>
            <w:r w:rsidRPr="00615040">
              <w:rPr>
                <w:rFonts w:cs="Times New Roman"/>
                <w:sz w:val="28"/>
                <w:szCs w:val="28"/>
                <w:rtl/>
                <w:lang w:bidi="ar-IQ"/>
              </w:rPr>
              <w:t xml:space="preserve"> </w:t>
            </w:r>
          </w:p>
        </w:tc>
      </w:tr>
      <w:tr w:rsidR="003C118A" w:rsidRPr="00615040" w14:paraId="78ACA908" w14:textId="77777777" w:rsidTr="00A22EF7">
        <w:trPr>
          <w:trHeight w:val="471"/>
        </w:trPr>
        <w:tc>
          <w:tcPr>
            <w:tcW w:w="9720" w:type="dxa"/>
            <w:shd w:val="clear" w:color="auto" w:fill="A7BFDE"/>
            <w:vAlign w:val="center"/>
          </w:tcPr>
          <w:p w14:paraId="10AA8493" w14:textId="77777777" w:rsidR="003C118A" w:rsidRPr="00615040" w:rsidRDefault="003C118A" w:rsidP="00A22EF7">
            <w:pPr>
              <w:tabs>
                <w:tab w:val="left" w:pos="612"/>
              </w:tabs>
              <w:autoSpaceDE w:val="0"/>
              <w:autoSpaceDN w:val="0"/>
              <w:adjustRightInd w:val="0"/>
              <w:ind w:left="360"/>
              <w:rPr>
                <w:rFonts w:cs="Times New Roman"/>
                <w:sz w:val="28"/>
                <w:szCs w:val="28"/>
                <w:lang w:bidi="ar-IQ"/>
              </w:rPr>
            </w:pPr>
            <w:r w:rsidRPr="00615040">
              <w:rPr>
                <w:rFonts w:cs="Times New Roman"/>
                <w:sz w:val="28"/>
                <w:szCs w:val="28"/>
                <w:rtl/>
                <w:lang w:bidi="ar-IQ"/>
              </w:rPr>
              <w:t xml:space="preserve">    طرائق التعليم والتعلم </w:t>
            </w:r>
          </w:p>
        </w:tc>
      </w:tr>
      <w:tr w:rsidR="003C118A" w:rsidRPr="00615040" w14:paraId="485EFE2E" w14:textId="77777777" w:rsidTr="00A22EF7">
        <w:trPr>
          <w:trHeight w:val="624"/>
        </w:trPr>
        <w:tc>
          <w:tcPr>
            <w:tcW w:w="9720" w:type="dxa"/>
            <w:shd w:val="clear" w:color="auto" w:fill="A7BFDE"/>
            <w:vAlign w:val="center"/>
          </w:tcPr>
          <w:p w14:paraId="12DD8980" w14:textId="77777777" w:rsidR="0051562D" w:rsidRDefault="0051562D" w:rsidP="0051562D">
            <w:pPr>
              <w:autoSpaceDE w:val="0"/>
              <w:autoSpaceDN w:val="0"/>
              <w:adjustRightInd w:val="0"/>
              <w:ind w:left="702"/>
              <w:rPr>
                <w:rFonts w:cs="Times New Roman"/>
                <w:sz w:val="28"/>
                <w:szCs w:val="28"/>
                <w:rtl/>
                <w:lang w:bidi="ar-IQ"/>
              </w:rPr>
            </w:pPr>
            <w:r>
              <w:rPr>
                <w:rFonts w:cs="Times New Roman" w:hint="cs"/>
                <w:sz w:val="28"/>
                <w:szCs w:val="28"/>
                <w:rtl/>
                <w:lang w:bidi="ar-IQ"/>
              </w:rPr>
              <w:t>-دراسة النماذج التي تمثل الخصائص المظهرية المهمة في تشخيص النبات في الدروس العملية.</w:t>
            </w:r>
          </w:p>
          <w:p w14:paraId="57F0B510" w14:textId="77777777" w:rsidR="003C118A" w:rsidRPr="00615040" w:rsidRDefault="0051562D" w:rsidP="0051562D">
            <w:pPr>
              <w:autoSpaceDE w:val="0"/>
              <w:autoSpaceDN w:val="0"/>
              <w:adjustRightInd w:val="0"/>
              <w:rPr>
                <w:rFonts w:cs="Times New Roman"/>
                <w:sz w:val="28"/>
                <w:szCs w:val="28"/>
                <w:lang w:bidi="ar-IQ"/>
              </w:rPr>
            </w:pPr>
            <w:r>
              <w:rPr>
                <w:rFonts w:cs="Times New Roman" w:hint="cs"/>
                <w:sz w:val="28"/>
                <w:szCs w:val="28"/>
                <w:rtl/>
                <w:lang w:bidi="ar-IQ"/>
              </w:rPr>
              <w:t>-تجفيف وكبس وحفظ وتثبيت نماذج لنباتات كاملة وتشخيصها من قبل الطالبات.</w:t>
            </w:r>
          </w:p>
        </w:tc>
      </w:tr>
      <w:tr w:rsidR="003C118A" w:rsidRPr="00615040" w14:paraId="546CB49A" w14:textId="77777777" w:rsidTr="00A22EF7">
        <w:trPr>
          <w:trHeight w:val="425"/>
        </w:trPr>
        <w:tc>
          <w:tcPr>
            <w:tcW w:w="9720" w:type="dxa"/>
            <w:shd w:val="clear" w:color="auto" w:fill="A7BFDE"/>
            <w:vAlign w:val="center"/>
          </w:tcPr>
          <w:p w14:paraId="7F49FC9B" w14:textId="77777777" w:rsidR="003C118A" w:rsidRPr="00615040" w:rsidRDefault="003C118A" w:rsidP="00A22EF7">
            <w:pPr>
              <w:autoSpaceDE w:val="0"/>
              <w:autoSpaceDN w:val="0"/>
              <w:adjustRightInd w:val="0"/>
              <w:ind w:left="360"/>
              <w:rPr>
                <w:rFonts w:cs="Times New Roman"/>
                <w:sz w:val="28"/>
                <w:szCs w:val="28"/>
                <w:lang w:bidi="ar-IQ"/>
              </w:rPr>
            </w:pPr>
            <w:r w:rsidRPr="00615040">
              <w:rPr>
                <w:rFonts w:cs="Times New Roman"/>
                <w:sz w:val="28"/>
                <w:szCs w:val="28"/>
                <w:rtl/>
                <w:lang w:bidi="ar-IQ"/>
              </w:rPr>
              <w:t xml:space="preserve">   طرائق التقييم </w:t>
            </w:r>
          </w:p>
        </w:tc>
      </w:tr>
      <w:tr w:rsidR="003C118A" w:rsidRPr="00615040" w14:paraId="251D93B3" w14:textId="77777777" w:rsidTr="00A22EF7">
        <w:trPr>
          <w:trHeight w:val="624"/>
        </w:trPr>
        <w:tc>
          <w:tcPr>
            <w:tcW w:w="9720" w:type="dxa"/>
            <w:shd w:val="clear" w:color="auto" w:fill="A7BFDE"/>
            <w:vAlign w:val="center"/>
          </w:tcPr>
          <w:p w14:paraId="6959602B" w14:textId="77777777" w:rsidR="003C118A" w:rsidRDefault="003C118A" w:rsidP="00D545F6">
            <w:pPr>
              <w:numPr>
                <w:ilvl w:val="0"/>
                <w:numId w:val="65"/>
              </w:numPr>
              <w:autoSpaceDE w:val="0"/>
              <w:autoSpaceDN w:val="0"/>
              <w:adjustRightInd w:val="0"/>
              <w:rPr>
                <w:rFonts w:cs="Times New Roman"/>
                <w:sz w:val="28"/>
                <w:szCs w:val="28"/>
                <w:lang w:bidi="ar-IQ"/>
              </w:rPr>
            </w:pPr>
            <w:r>
              <w:rPr>
                <w:rFonts w:cs="Times New Roman" w:hint="cs"/>
                <w:sz w:val="28"/>
                <w:szCs w:val="28"/>
                <w:rtl/>
                <w:lang w:bidi="ar-IQ"/>
              </w:rPr>
              <w:t>توزيع الدرجات الخاصة بالتقيم بين الامتحانات الشهرية واليومية للمادة النظرية والعملية.</w:t>
            </w:r>
          </w:p>
          <w:p w14:paraId="24CB44DD" w14:textId="77777777" w:rsidR="003C118A" w:rsidRPr="00615040" w:rsidRDefault="003C118A" w:rsidP="00D545F6">
            <w:pPr>
              <w:numPr>
                <w:ilvl w:val="0"/>
                <w:numId w:val="65"/>
              </w:numPr>
              <w:autoSpaceDE w:val="0"/>
              <w:autoSpaceDN w:val="0"/>
              <w:adjustRightInd w:val="0"/>
              <w:rPr>
                <w:rFonts w:cs="Times New Roman"/>
                <w:sz w:val="28"/>
                <w:szCs w:val="28"/>
                <w:lang w:bidi="ar-IQ"/>
              </w:rPr>
            </w:pPr>
            <w:r>
              <w:rPr>
                <w:rFonts w:cs="Times New Roman" w:hint="cs"/>
                <w:sz w:val="28"/>
                <w:szCs w:val="28"/>
                <w:rtl/>
                <w:lang w:bidi="ar-IQ"/>
              </w:rPr>
              <w:t>الامتحان النهائي</w:t>
            </w:r>
          </w:p>
        </w:tc>
      </w:tr>
      <w:tr w:rsidR="003C118A" w:rsidRPr="00615040" w14:paraId="1D3A5C65" w14:textId="77777777" w:rsidTr="00A22EF7">
        <w:trPr>
          <w:trHeight w:val="1584"/>
        </w:trPr>
        <w:tc>
          <w:tcPr>
            <w:tcW w:w="9720" w:type="dxa"/>
            <w:shd w:val="clear" w:color="auto" w:fill="A7BFDE"/>
            <w:vAlign w:val="center"/>
          </w:tcPr>
          <w:p w14:paraId="7AB80374" w14:textId="77777777" w:rsidR="003C118A" w:rsidRPr="00615040" w:rsidRDefault="003C118A" w:rsidP="00A22EF7">
            <w:pPr>
              <w:autoSpaceDE w:val="0"/>
              <w:autoSpaceDN w:val="0"/>
              <w:adjustRightInd w:val="0"/>
              <w:ind w:left="432"/>
              <w:rPr>
                <w:rFonts w:cs="Times New Roman"/>
                <w:sz w:val="28"/>
                <w:szCs w:val="28"/>
                <w:rtl/>
                <w:lang w:bidi="ar-IQ"/>
              </w:rPr>
            </w:pPr>
            <w:r w:rsidRPr="00615040">
              <w:rPr>
                <w:rFonts w:cs="Times New Roman"/>
                <w:sz w:val="28"/>
                <w:szCs w:val="28"/>
                <w:rtl/>
                <w:lang w:bidi="ar-IQ"/>
              </w:rPr>
              <w:lastRenderedPageBreak/>
              <w:t>د - المهارات  العامة و</w:t>
            </w:r>
            <w:r>
              <w:rPr>
                <w:rFonts w:cs="Times New Roman" w:hint="cs"/>
                <w:sz w:val="28"/>
                <w:szCs w:val="28"/>
                <w:rtl/>
                <w:lang w:bidi="ar-IQ"/>
              </w:rPr>
              <w:t xml:space="preserve">التاهيلية </w:t>
            </w:r>
            <w:r w:rsidRPr="00615040">
              <w:rPr>
                <w:rFonts w:cs="Times New Roman"/>
                <w:sz w:val="28"/>
                <w:szCs w:val="28"/>
                <w:rtl/>
                <w:lang w:bidi="ar-IQ"/>
              </w:rPr>
              <w:t>المنقولة ( المهارات الأخرى المتعلقة بقابلية التوظيف والتطور الشخصي ).</w:t>
            </w:r>
          </w:p>
          <w:p w14:paraId="006979A6" w14:textId="77777777" w:rsidR="0051562D" w:rsidRPr="00615040" w:rsidRDefault="0051562D" w:rsidP="0051562D">
            <w:pPr>
              <w:tabs>
                <w:tab w:val="left" w:pos="687"/>
              </w:tabs>
              <w:autoSpaceDE w:val="0"/>
              <w:autoSpaceDN w:val="0"/>
              <w:adjustRightInd w:val="0"/>
              <w:ind w:left="612"/>
              <w:rPr>
                <w:rFonts w:cs="Times New Roman"/>
                <w:sz w:val="28"/>
                <w:szCs w:val="28"/>
                <w:rtl/>
                <w:lang w:bidi="ar-IQ"/>
              </w:rPr>
            </w:pPr>
            <w:r w:rsidRPr="00615040">
              <w:rPr>
                <w:rFonts w:cs="Times New Roman"/>
                <w:sz w:val="28"/>
                <w:szCs w:val="28"/>
                <w:rtl/>
                <w:lang w:bidi="ar-IQ"/>
              </w:rPr>
              <w:t>د1-</w:t>
            </w:r>
            <w:r>
              <w:rPr>
                <w:rFonts w:cs="Times New Roman" w:hint="cs"/>
                <w:sz w:val="28"/>
                <w:szCs w:val="28"/>
                <w:rtl/>
                <w:lang w:bidi="ar-IQ"/>
              </w:rPr>
              <w:t xml:space="preserve"> تعلم استنباط الاجوبة عن طريق التفكير والقراءة </w:t>
            </w:r>
          </w:p>
          <w:p w14:paraId="696C7632" w14:textId="77777777" w:rsidR="0051562D" w:rsidRPr="00615040" w:rsidRDefault="0051562D" w:rsidP="0051562D">
            <w:pPr>
              <w:tabs>
                <w:tab w:val="left" w:pos="687"/>
              </w:tabs>
              <w:autoSpaceDE w:val="0"/>
              <w:autoSpaceDN w:val="0"/>
              <w:adjustRightInd w:val="0"/>
              <w:ind w:left="612"/>
              <w:rPr>
                <w:rFonts w:cs="Times New Roman"/>
                <w:sz w:val="28"/>
                <w:szCs w:val="28"/>
                <w:rtl/>
                <w:lang w:bidi="ar-IQ"/>
              </w:rPr>
            </w:pPr>
            <w:r w:rsidRPr="00615040">
              <w:rPr>
                <w:rFonts w:cs="Times New Roman"/>
                <w:sz w:val="28"/>
                <w:szCs w:val="28"/>
                <w:rtl/>
                <w:lang w:bidi="ar-IQ"/>
              </w:rPr>
              <w:t>د2-</w:t>
            </w:r>
            <w:r>
              <w:rPr>
                <w:rFonts w:cs="Times New Roman" w:hint="cs"/>
                <w:sz w:val="28"/>
                <w:szCs w:val="28"/>
                <w:rtl/>
                <w:lang w:bidi="ar-IQ"/>
              </w:rPr>
              <w:t xml:space="preserve">  تعليم تسخير المواقع الافتراضية في الحصول على المعلومات</w:t>
            </w:r>
          </w:p>
          <w:p w14:paraId="00FF5268" w14:textId="77777777" w:rsidR="0051562D" w:rsidRPr="00615040" w:rsidRDefault="0051562D" w:rsidP="0051562D">
            <w:pPr>
              <w:tabs>
                <w:tab w:val="left" w:pos="687"/>
              </w:tabs>
              <w:autoSpaceDE w:val="0"/>
              <w:autoSpaceDN w:val="0"/>
              <w:adjustRightInd w:val="0"/>
              <w:ind w:left="612"/>
              <w:rPr>
                <w:rFonts w:cs="Times New Roman"/>
                <w:sz w:val="28"/>
                <w:szCs w:val="28"/>
                <w:rtl/>
                <w:lang w:bidi="ar-IQ"/>
              </w:rPr>
            </w:pPr>
            <w:r w:rsidRPr="00615040">
              <w:rPr>
                <w:rFonts w:cs="Times New Roman"/>
                <w:sz w:val="28"/>
                <w:szCs w:val="28"/>
                <w:rtl/>
                <w:lang w:bidi="ar-IQ"/>
              </w:rPr>
              <w:t>د3-</w:t>
            </w:r>
            <w:r>
              <w:rPr>
                <w:rFonts w:cs="Times New Roman" w:hint="cs"/>
                <w:sz w:val="28"/>
                <w:szCs w:val="28"/>
                <w:rtl/>
                <w:lang w:bidi="ar-IQ"/>
              </w:rPr>
              <w:t xml:space="preserve">  تطوير مهارات البحث الحقلي</w:t>
            </w:r>
          </w:p>
          <w:p w14:paraId="5E091368" w14:textId="77777777" w:rsidR="003C118A" w:rsidRPr="00615040" w:rsidRDefault="0051562D" w:rsidP="0051562D">
            <w:pPr>
              <w:tabs>
                <w:tab w:val="left" w:pos="687"/>
              </w:tabs>
              <w:autoSpaceDE w:val="0"/>
              <w:autoSpaceDN w:val="0"/>
              <w:adjustRightInd w:val="0"/>
              <w:ind w:left="612"/>
              <w:rPr>
                <w:rFonts w:cs="Times New Roman"/>
                <w:sz w:val="28"/>
                <w:szCs w:val="28"/>
                <w:lang w:bidi="ar-IQ"/>
              </w:rPr>
            </w:pPr>
            <w:r>
              <w:rPr>
                <w:rFonts w:cs="Times New Roman"/>
                <w:sz w:val="28"/>
                <w:szCs w:val="28"/>
                <w:rtl/>
                <w:lang w:bidi="ar-IQ"/>
              </w:rPr>
              <w:t>د4</w:t>
            </w:r>
            <w:r>
              <w:rPr>
                <w:rFonts w:cs="Times New Roman" w:hint="cs"/>
                <w:sz w:val="28"/>
                <w:szCs w:val="28"/>
                <w:rtl/>
                <w:lang w:bidi="ar-IQ"/>
              </w:rPr>
              <w:t>- تعلم ربط العلوم الاحيائية التطبيقية مع بعضها</w:t>
            </w:r>
          </w:p>
        </w:tc>
      </w:tr>
    </w:tbl>
    <w:p w14:paraId="62F744F0" w14:textId="77777777" w:rsidR="003C118A" w:rsidRDefault="003C118A" w:rsidP="003C118A">
      <w:pPr>
        <w:autoSpaceDE w:val="0"/>
        <w:autoSpaceDN w:val="0"/>
        <w:adjustRightInd w:val="0"/>
        <w:spacing w:after="200" w:line="276" w:lineRule="auto"/>
        <w:rPr>
          <w:rFonts w:cs="Times New Roman"/>
          <w:sz w:val="8"/>
          <w:szCs w:val="8"/>
          <w:rtl/>
          <w:lang w:bidi="ar-IQ"/>
        </w:rPr>
      </w:pPr>
    </w:p>
    <w:p w14:paraId="431C9882" w14:textId="77777777" w:rsidR="00AB152F" w:rsidRDefault="00AB152F" w:rsidP="003C118A">
      <w:pPr>
        <w:autoSpaceDE w:val="0"/>
        <w:autoSpaceDN w:val="0"/>
        <w:adjustRightInd w:val="0"/>
        <w:spacing w:after="200" w:line="276" w:lineRule="auto"/>
        <w:rPr>
          <w:rFonts w:cs="Times New Roman"/>
          <w:sz w:val="8"/>
          <w:szCs w:val="8"/>
          <w:rtl/>
          <w:lang w:bidi="ar-IQ"/>
        </w:rPr>
      </w:pPr>
    </w:p>
    <w:p w14:paraId="3B138D97" w14:textId="77777777" w:rsidR="00AB152F" w:rsidRDefault="00AB152F" w:rsidP="003C118A">
      <w:pPr>
        <w:autoSpaceDE w:val="0"/>
        <w:autoSpaceDN w:val="0"/>
        <w:adjustRightInd w:val="0"/>
        <w:spacing w:after="200" w:line="276" w:lineRule="auto"/>
        <w:rPr>
          <w:rFonts w:cs="Times New Roman"/>
          <w:sz w:val="8"/>
          <w:szCs w:val="8"/>
          <w:rtl/>
          <w:lang w:bidi="ar-IQ"/>
        </w:rPr>
      </w:pPr>
    </w:p>
    <w:p w14:paraId="782BB5F0" w14:textId="77777777" w:rsidR="00AB152F" w:rsidRDefault="00AB152F" w:rsidP="003C118A">
      <w:pPr>
        <w:autoSpaceDE w:val="0"/>
        <w:autoSpaceDN w:val="0"/>
        <w:adjustRightInd w:val="0"/>
        <w:spacing w:after="200" w:line="276" w:lineRule="auto"/>
        <w:rPr>
          <w:rFonts w:cs="Times New Roman"/>
          <w:sz w:val="8"/>
          <w:szCs w:val="8"/>
          <w:rtl/>
          <w:lang w:bidi="ar-IQ"/>
        </w:rPr>
      </w:pPr>
    </w:p>
    <w:p w14:paraId="3FEFC175" w14:textId="77777777" w:rsidR="00AB152F" w:rsidRDefault="00AB152F" w:rsidP="003C118A">
      <w:pPr>
        <w:autoSpaceDE w:val="0"/>
        <w:autoSpaceDN w:val="0"/>
        <w:adjustRightInd w:val="0"/>
        <w:spacing w:after="200" w:line="276" w:lineRule="auto"/>
        <w:rPr>
          <w:rFonts w:cs="Times New Roman"/>
          <w:sz w:val="8"/>
          <w:szCs w:val="8"/>
          <w:rtl/>
          <w:lang w:bidi="ar-IQ"/>
        </w:rPr>
      </w:pPr>
    </w:p>
    <w:p w14:paraId="6BDD7659" w14:textId="77777777" w:rsidR="00AB152F" w:rsidRDefault="00AB152F" w:rsidP="003C118A">
      <w:pPr>
        <w:autoSpaceDE w:val="0"/>
        <w:autoSpaceDN w:val="0"/>
        <w:adjustRightInd w:val="0"/>
        <w:spacing w:after="200" w:line="276" w:lineRule="auto"/>
        <w:rPr>
          <w:rFonts w:cs="Times New Roman"/>
          <w:sz w:val="8"/>
          <w:szCs w:val="8"/>
          <w:rtl/>
          <w:lang w:bidi="ar-IQ"/>
        </w:rPr>
      </w:pPr>
    </w:p>
    <w:p w14:paraId="2A123429" w14:textId="77777777" w:rsidR="00AB152F" w:rsidRDefault="00AB152F" w:rsidP="003C118A">
      <w:pPr>
        <w:autoSpaceDE w:val="0"/>
        <w:autoSpaceDN w:val="0"/>
        <w:adjustRightInd w:val="0"/>
        <w:spacing w:after="200" w:line="276" w:lineRule="auto"/>
        <w:rPr>
          <w:rFonts w:cs="Times New Roman"/>
          <w:sz w:val="8"/>
          <w:szCs w:val="8"/>
          <w:rtl/>
          <w:lang w:bidi="ar-IQ"/>
        </w:rPr>
      </w:pPr>
    </w:p>
    <w:p w14:paraId="1767DE3E" w14:textId="77777777" w:rsidR="00AB152F" w:rsidRDefault="00AB152F" w:rsidP="003C118A">
      <w:pPr>
        <w:autoSpaceDE w:val="0"/>
        <w:autoSpaceDN w:val="0"/>
        <w:adjustRightInd w:val="0"/>
        <w:spacing w:after="200" w:line="276" w:lineRule="auto"/>
        <w:rPr>
          <w:rFonts w:cs="Times New Roman"/>
          <w:sz w:val="8"/>
          <w:szCs w:val="8"/>
          <w:rtl/>
          <w:lang w:bidi="ar-IQ"/>
        </w:rPr>
      </w:pPr>
    </w:p>
    <w:p w14:paraId="06C59FBB" w14:textId="77777777" w:rsidR="00AB152F" w:rsidRDefault="00AB152F" w:rsidP="003C118A">
      <w:pPr>
        <w:autoSpaceDE w:val="0"/>
        <w:autoSpaceDN w:val="0"/>
        <w:adjustRightInd w:val="0"/>
        <w:spacing w:after="200" w:line="276" w:lineRule="auto"/>
        <w:rPr>
          <w:rFonts w:cs="Times New Roman"/>
          <w:sz w:val="8"/>
          <w:szCs w:val="8"/>
          <w:rtl/>
          <w:lang w:bidi="ar-IQ"/>
        </w:rPr>
      </w:pPr>
    </w:p>
    <w:p w14:paraId="668D8D0B" w14:textId="77777777" w:rsidR="00AB152F" w:rsidRDefault="00AB152F" w:rsidP="003C118A">
      <w:pPr>
        <w:autoSpaceDE w:val="0"/>
        <w:autoSpaceDN w:val="0"/>
        <w:adjustRightInd w:val="0"/>
        <w:spacing w:after="200" w:line="276" w:lineRule="auto"/>
        <w:rPr>
          <w:rFonts w:cs="Times New Roman"/>
          <w:sz w:val="8"/>
          <w:szCs w:val="8"/>
          <w:rtl/>
          <w:lang w:bidi="ar-IQ"/>
        </w:rPr>
      </w:pPr>
    </w:p>
    <w:p w14:paraId="5F68BD1B" w14:textId="77777777" w:rsidR="00AB152F" w:rsidRDefault="00AB152F" w:rsidP="003C118A">
      <w:pPr>
        <w:autoSpaceDE w:val="0"/>
        <w:autoSpaceDN w:val="0"/>
        <w:adjustRightInd w:val="0"/>
        <w:spacing w:after="200" w:line="276" w:lineRule="auto"/>
        <w:rPr>
          <w:rFonts w:cs="Times New Roman"/>
          <w:sz w:val="8"/>
          <w:szCs w:val="8"/>
          <w:rtl/>
          <w:lang w:bidi="ar-IQ"/>
        </w:rPr>
      </w:pPr>
    </w:p>
    <w:p w14:paraId="502B940B" w14:textId="77777777" w:rsidR="00AB152F" w:rsidRDefault="00AB152F" w:rsidP="003C118A">
      <w:pPr>
        <w:autoSpaceDE w:val="0"/>
        <w:autoSpaceDN w:val="0"/>
        <w:adjustRightInd w:val="0"/>
        <w:spacing w:after="200" w:line="276" w:lineRule="auto"/>
        <w:rPr>
          <w:rFonts w:cs="Times New Roman"/>
          <w:sz w:val="8"/>
          <w:szCs w:val="8"/>
          <w:rtl/>
          <w:lang w:bidi="ar-IQ"/>
        </w:rPr>
      </w:pPr>
    </w:p>
    <w:p w14:paraId="32DB3EAB" w14:textId="77777777" w:rsidR="00AB152F" w:rsidRDefault="00AB152F" w:rsidP="003C118A">
      <w:pPr>
        <w:autoSpaceDE w:val="0"/>
        <w:autoSpaceDN w:val="0"/>
        <w:adjustRightInd w:val="0"/>
        <w:spacing w:after="200" w:line="276" w:lineRule="auto"/>
        <w:rPr>
          <w:rFonts w:cs="Times New Roman"/>
          <w:sz w:val="8"/>
          <w:szCs w:val="8"/>
          <w:rtl/>
          <w:lang w:bidi="ar-IQ"/>
        </w:rPr>
      </w:pPr>
    </w:p>
    <w:p w14:paraId="1FFFE357" w14:textId="77777777" w:rsidR="00AB152F" w:rsidRDefault="00AB152F" w:rsidP="003C118A">
      <w:pPr>
        <w:autoSpaceDE w:val="0"/>
        <w:autoSpaceDN w:val="0"/>
        <w:adjustRightInd w:val="0"/>
        <w:spacing w:after="200" w:line="276" w:lineRule="auto"/>
        <w:rPr>
          <w:rFonts w:cs="Times New Roman"/>
          <w:sz w:val="8"/>
          <w:szCs w:val="8"/>
          <w:rtl/>
          <w:lang w:bidi="ar-IQ"/>
        </w:rPr>
      </w:pPr>
    </w:p>
    <w:p w14:paraId="36C14371" w14:textId="77777777" w:rsidR="00AB152F" w:rsidRDefault="00AB152F" w:rsidP="003C118A">
      <w:pPr>
        <w:autoSpaceDE w:val="0"/>
        <w:autoSpaceDN w:val="0"/>
        <w:adjustRightInd w:val="0"/>
        <w:spacing w:after="200" w:line="276" w:lineRule="auto"/>
        <w:rPr>
          <w:rFonts w:cs="Times New Roman"/>
          <w:sz w:val="8"/>
          <w:szCs w:val="8"/>
          <w:rtl/>
          <w:lang w:bidi="ar-IQ"/>
        </w:rPr>
      </w:pPr>
    </w:p>
    <w:p w14:paraId="2F4520CA" w14:textId="77777777" w:rsidR="00AB152F" w:rsidRDefault="00AB152F" w:rsidP="003C118A">
      <w:pPr>
        <w:autoSpaceDE w:val="0"/>
        <w:autoSpaceDN w:val="0"/>
        <w:adjustRightInd w:val="0"/>
        <w:spacing w:after="200" w:line="276" w:lineRule="auto"/>
        <w:rPr>
          <w:rFonts w:cs="Times New Roman"/>
          <w:sz w:val="8"/>
          <w:szCs w:val="8"/>
          <w:rtl/>
          <w:lang w:bidi="ar-IQ"/>
        </w:rPr>
      </w:pPr>
    </w:p>
    <w:p w14:paraId="0A07BDF4" w14:textId="77777777" w:rsidR="00AB152F" w:rsidRDefault="00AB152F" w:rsidP="003C118A">
      <w:pPr>
        <w:autoSpaceDE w:val="0"/>
        <w:autoSpaceDN w:val="0"/>
        <w:adjustRightInd w:val="0"/>
        <w:spacing w:after="200" w:line="276" w:lineRule="auto"/>
        <w:rPr>
          <w:rFonts w:cs="Times New Roman"/>
          <w:sz w:val="8"/>
          <w:szCs w:val="8"/>
          <w:rtl/>
          <w:lang w:bidi="ar-IQ"/>
        </w:rPr>
      </w:pPr>
    </w:p>
    <w:p w14:paraId="660EE193" w14:textId="77777777" w:rsidR="00AB152F" w:rsidRDefault="00AB152F" w:rsidP="003C118A">
      <w:pPr>
        <w:autoSpaceDE w:val="0"/>
        <w:autoSpaceDN w:val="0"/>
        <w:adjustRightInd w:val="0"/>
        <w:spacing w:after="200" w:line="276" w:lineRule="auto"/>
        <w:rPr>
          <w:rFonts w:cs="Times New Roman"/>
          <w:sz w:val="8"/>
          <w:szCs w:val="8"/>
          <w:rtl/>
          <w:lang w:bidi="ar-IQ"/>
        </w:rPr>
      </w:pPr>
    </w:p>
    <w:p w14:paraId="63F0BD7C" w14:textId="77777777" w:rsidR="00AB152F" w:rsidRDefault="00AB152F" w:rsidP="003C118A">
      <w:pPr>
        <w:autoSpaceDE w:val="0"/>
        <w:autoSpaceDN w:val="0"/>
        <w:adjustRightInd w:val="0"/>
        <w:spacing w:after="200" w:line="276" w:lineRule="auto"/>
        <w:rPr>
          <w:rFonts w:cs="Times New Roman"/>
          <w:sz w:val="8"/>
          <w:szCs w:val="8"/>
          <w:rtl/>
          <w:lang w:bidi="ar-IQ"/>
        </w:rPr>
      </w:pPr>
    </w:p>
    <w:p w14:paraId="25A22C45" w14:textId="77777777" w:rsidR="00AB152F" w:rsidRDefault="00AB152F" w:rsidP="003C118A">
      <w:pPr>
        <w:autoSpaceDE w:val="0"/>
        <w:autoSpaceDN w:val="0"/>
        <w:adjustRightInd w:val="0"/>
        <w:spacing w:after="200" w:line="276" w:lineRule="auto"/>
        <w:rPr>
          <w:rFonts w:cs="Times New Roman"/>
          <w:sz w:val="8"/>
          <w:szCs w:val="8"/>
          <w:rtl/>
          <w:lang w:bidi="ar-IQ"/>
        </w:rPr>
      </w:pPr>
    </w:p>
    <w:p w14:paraId="59890DF5" w14:textId="77777777" w:rsidR="00AB152F" w:rsidRDefault="00AB152F" w:rsidP="003C118A">
      <w:pPr>
        <w:autoSpaceDE w:val="0"/>
        <w:autoSpaceDN w:val="0"/>
        <w:adjustRightInd w:val="0"/>
        <w:spacing w:after="200" w:line="276" w:lineRule="auto"/>
        <w:rPr>
          <w:rFonts w:cs="Times New Roman"/>
          <w:sz w:val="8"/>
          <w:szCs w:val="8"/>
          <w:rtl/>
          <w:lang w:bidi="ar-IQ"/>
        </w:rPr>
      </w:pPr>
    </w:p>
    <w:p w14:paraId="79E9675D" w14:textId="77777777" w:rsidR="00AB152F" w:rsidRDefault="00AB152F" w:rsidP="003C118A">
      <w:pPr>
        <w:autoSpaceDE w:val="0"/>
        <w:autoSpaceDN w:val="0"/>
        <w:adjustRightInd w:val="0"/>
        <w:spacing w:after="200" w:line="276" w:lineRule="auto"/>
        <w:rPr>
          <w:rFonts w:cs="Times New Roman"/>
          <w:sz w:val="8"/>
          <w:szCs w:val="8"/>
          <w:rtl/>
          <w:lang w:bidi="ar-IQ"/>
        </w:rPr>
      </w:pPr>
    </w:p>
    <w:p w14:paraId="0A2F4231" w14:textId="77777777" w:rsidR="00AB152F" w:rsidRDefault="00AB152F" w:rsidP="003C118A">
      <w:pPr>
        <w:autoSpaceDE w:val="0"/>
        <w:autoSpaceDN w:val="0"/>
        <w:adjustRightInd w:val="0"/>
        <w:spacing w:after="200" w:line="276" w:lineRule="auto"/>
        <w:rPr>
          <w:rFonts w:cs="Times New Roman"/>
          <w:sz w:val="8"/>
          <w:szCs w:val="8"/>
          <w:rtl/>
          <w:lang w:bidi="ar-IQ"/>
        </w:rPr>
      </w:pPr>
    </w:p>
    <w:p w14:paraId="520AF863" w14:textId="77777777" w:rsidR="00AB152F" w:rsidRDefault="00AB152F" w:rsidP="003C118A">
      <w:pPr>
        <w:autoSpaceDE w:val="0"/>
        <w:autoSpaceDN w:val="0"/>
        <w:adjustRightInd w:val="0"/>
        <w:spacing w:after="200" w:line="276" w:lineRule="auto"/>
        <w:rPr>
          <w:rFonts w:cs="Times New Roman"/>
          <w:sz w:val="8"/>
          <w:szCs w:val="8"/>
          <w:rtl/>
          <w:lang w:bidi="ar-IQ"/>
        </w:rPr>
      </w:pPr>
    </w:p>
    <w:p w14:paraId="09E7DCB6" w14:textId="77777777" w:rsidR="00AB152F" w:rsidRDefault="00AB152F" w:rsidP="003C118A">
      <w:pPr>
        <w:autoSpaceDE w:val="0"/>
        <w:autoSpaceDN w:val="0"/>
        <w:adjustRightInd w:val="0"/>
        <w:spacing w:after="200" w:line="276" w:lineRule="auto"/>
        <w:rPr>
          <w:rFonts w:cs="Times New Roman"/>
          <w:sz w:val="8"/>
          <w:szCs w:val="8"/>
          <w:rtl/>
          <w:lang w:bidi="ar-IQ"/>
        </w:rPr>
      </w:pPr>
    </w:p>
    <w:p w14:paraId="1F0AF76E" w14:textId="77777777" w:rsidR="00AB152F" w:rsidRDefault="00AB152F" w:rsidP="003C118A">
      <w:pPr>
        <w:autoSpaceDE w:val="0"/>
        <w:autoSpaceDN w:val="0"/>
        <w:adjustRightInd w:val="0"/>
        <w:spacing w:after="200" w:line="276" w:lineRule="auto"/>
        <w:rPr>
          <w:rFonts w:cs="Times New Roman"/>
          <w:sz w:val="8"/>
          <w:szCs w:val="8"/>
          <w:rtl/>
          <w:lang w:bidi="ar-IQ"/>
        </w:rPr>
      </w:pPr>
    </w:p>
    <w:p w14:paraId="02C2EB1D" w14:textId="77777777" w:rsidR="00AB152F" w:rsidRDefault="00AB152F" w:rsidP="003C118A">
      <w:pPr>
        <w:autoSpaceDE w:val="0"/>
        <w:autoSpaceDN w:val="0"/>
        <w:adjustRightInd w:val="0"/>
        <w:spacing w:after="200" w:line="276" w:lineRule="auto"/>
        <w:rPr>
          <w:rFonts w:cs="Times New Roman"/>
          <w:sz w:val="8"/>
          <w:szCs w:val="8"/>
          <w:rtl/>
          <w:lang w:bidi="ar-IQ"/>
        </w:rPr>
      </w:pPr>
    </w:p>
    <w:p w14:paraId="0AC27B33" w14:textId="77777777" w:rsidR="00AB152F" w:rsidRDefault="00AB152F" w:rsidP="003C118A">
      <w:pPr>
        <w:autoSpaceDE w:val="0"/>
        <w:autoSpaceDN w:val="0"/>
        <w:adjustRightInd w:val="0"/>
        <w:spacing w:after="200" w:line="276" w:lineRule="auto"/>
        <w:rPr>
          <w:rFonts w:cs="Times New Roman"/>
          <w:sz w:val="8"/>
          <w:szCs w:val="8"/>
          <w:rtl/>
          <w:lang w:bidi="ar-IQ"/>
        </w:rPr>
      </w:pPr>
    </w:p>
    <w:p w14:paraId="61FD07D4" w14:textId="77777777" w:rsidR="00AB152F" w:rsidRDefault="00AB152F" w:rsidP="003C118A">
      <w:pPr>
        <w:autoSpaceDE w:val="0"/>
        <w:autoSpaceDN w:val="0"/>
        <w:adjustRightInd w:val="0"/>
        <w:spacing w:after="200" w:line="276" w:lineRule="auto"/>
        <w:rPr>
          <w:rFonts w:cs="Times New Roman"/>
          <w:sz w:val="8"/>
          <w:szCs w:val="8"/>
          <w:rtl/>
          <w:lang w:bidi="ar-IQ"/>
        </w:rPr>
      </w:pPr>
    </w:p>
    <w:p w14:paraId="4322389B" w14:textId="77777777" w:rsidR="00AB152F" w:rsidRDefault="00AB152F" w:rsidP="003C118A">
      <w:pPr>
        <w:autoSpaceDE w:val="0"/>
        <w:autoSpaceDN w:val="0"/>
        <w:adjustRightInd w:val="0"/>
        <w:spacing w:after="200" w:line="276" w:lineRule="auto"/>
        <w:rPr>
          <w:rFonts w:cs="Times New Roman"/>
          <w:sz w:val="8"/>
          <w:szCs w:val="8"/>
          <w:rtl/>
          <w:lang w:bidi="ar-IQ"/>
        </w:rPr>
      </w:pPr>
    </w:p>
    <w:p w14:paraId="12E272BF" w14:textId="77777777" w:rsidR="00AB152F" w:rsidRDefault="00AB152F" w:rsidP="003C118A">
      <w:pPr>
        <w:autoSpaceDE w:val="0"/>
        <w:autoSpaceDN w:val="0"/>
        <w:adjustRightInd w:val="0"/>
        <w:spacing w:after="200" w:line="276" w:lineRule="auto"/>
        <w:rPr>
          <w:rFonts w:cs="Times New Roman"/>
          <w:sz w:val="8"/>
          <w:szCs w:val="8"/>
          <w:rtl/>
          <w:lang w:bidi="ar-IQ"/>
        </w:rPr>
      </w:pPr>
    </w:p>
    <w:p w14:paraId="1458B419" w14:textId="77777777" w:rsidR="00AB152F" w:rsidRDefault="00AB152F" w:rsidP="003C118A">
      <w:pPr>
        <w:autoSpaceDE w:val="0"/>
        <w:autoSpaceDN w:val="0"/>
        <w:adjustRightInd w:val="0"/>
        <w:spacing w:after="200" w:line="276" w:lineRule="auto"/>
        <w:rPr>
          <w:rFonts w:cs="Times New Roman"/>
          <w:sz w:val="8"/>
          <w:szCs w:val="8"/>
          <w:rtl/>
          <w:lang w:bidi="ar-IQ"/>
        </w:rPr>
      </w:pPr>
    </w:p>
    <w:p w14:paraId="2A01EB17" w14:textId="77777777" w:rsidR="00AB152F" w:rsidRDefault="00AB152F" w:rsidP="003C118A">
      <w:pPr>
        <w:autoSpaceDE w:val="0"/>
        <w:autoSpaceDN w:val="0"/>
        <w:adjustRightInd w:val="0"/>
        <w:spacing w:after="200" w:line="276" w:lineRule="auto"/>
        <w:rPr>
          <w:rFonts w:cs="Times New Roman"/>
          <w:sz w:val="8"/>
          <w:szCs w:val="8"/>
          <w:rtl/>
          <w:lang w:bidi="ar-IQ"/>
        </w:rPr>
      </w:pPr>
    </w:p>
    <w:p w14:paraId="26A49A30" w14:textId="77777777" w:rsidR="00AB152F" w:rsidRDefault="00AB152F" w:rsidP="003C118A">
      <w:pPr>
        <w:autoSpaceDE w:val="0"/>
        <w:autoSpaceDN w:val="0"/>
        <w:adjustRightInd w:val="0"/>
        <w:spacing w:after="200" w:line="276" w:lineRule="auto"/>
        <w:rPr>
          <w:rFonts w:cs="Times New Roman"/>
          <w:sz w:val="8"/>
          <w:szCs w:val="8"/>
          <w:rtl/>
          <w:lang w:bidi="ar-IQ"/>
        </w:rPr>
      </w:pPr>
    </w:p>
    <w:p w14:paraId="13BBEC32" w14:textId="77777777" w:rsidR="00AB152F" w:rsidRDefault="00AB152F" w:rsidP="003C118A">
      <w:pPr>
        <w:autoSpaceDE w:val="0"/>
        <w:autoSpaceDN w:val="0"/>
        <w:adjustRightInd w:val="0"/>
        <w:spacing w:after="200" w:line="276" w:lineRule="auto"/>
        <w:rPr>
          <w:rFonts w:cs="Times New Roman"/>
          <w:sz w:val="8"/>
          <w:szCs w:val="8"/>
          <w:rtl/>
          <w:lang w:bidi="ar-IQ"/>
        </w:rPr>
      </w:pPr>
    </w:p>
    <w:p w14:paraId="2B60FBF4" w14:textId="77777777" w:rsidR="00AB152F" w:rsidRDefault="00AB152F" w:rsidP="003C118A">
      <w:pPr>
        <w:autoSpaceDE w:val="0"/>
        <w:autoSpaceDN w:val="0"/>
        <w:adjustRightInd w:val="0"/>
        <w:spacing w:after="200" w:line="276" w:lineRule="auto"/>
        <w:rPr>
          <w:rFonts w:cs="Times New Roman"/>
          <w:sz w:val="8"/>
          <w:szCs w:val="8"/>
          <w:rtl/>
          <w:lang w:bidi="ar-IQ"/>
        </w:rPr>
      </w:pPr>
    </w:p>
    <w:p w14:paraId="42AE858D" w14:textId="77777777" w:rsidR="00AB152F" w:rsidRDefault="00AB152F" w:rsidP="003C118A">
      <w:pPr>
        <w:autoSpaceDE w:val="0"/>
        <w:autoSpaceDN w:val="0"/>
        <w:adjustRightInd w:val="0"/>
        <w:spacing w:after="200" w:line="276" w:lineRule="auto"/>
        <w:rPr>
          <w:rFonts w:cs="Times New Roman"/>
          <w:sz w:val="8"/>
          <w:szCs w:val="8"/>
          <w:rtl/>
          <w:lang w:bidi="ar-IQ"/>
        </w:rPr>
      </w:pPr>
    </w:p>
    <w:p w14:paraId="3C4637C2" w14:textId="77777777" w:rsidR="00AB152F" w:rsidRDefault="00AB152F" w:rsidP="003C118A">
      <w:pPr>
        <w:autoSpaceDE w:val="0"/>
        <w:autoSpaceDN w:val="0"/>
        <w:adjustRightInd w:val="0"/>
        <w:spacing w:after="200" w:line="276" w:lineRule="auto"/>
        <w:rPr>
          <w:rFonts w:cs="Times New Roman"/>
          <w:sz w:val="8"/>
          <w:szCs w:val="8"/>
          <w:rtl/>
          <w:lang w:bidi="ar-IQ"/>
        </w:rPr>
      </w:pPr>
    </w:p>
    <w:p w14:paraId="6CD5D687" w14:textId="77777777" w:rsidR="00AB152F" w:rsidRDefault="00AB152F" w:rsidP="003C118A">
      <w:pPr>
        <w:autoSpaceDE w:val="0"/>
        <w:autoSpaceDN w:val="0"/>
        <w:adjustRightInd w:val="0"/>
        <w:spacing w:after="200" w:line="276" w:lineRule="auto"/>
        <w:rPr>
          <w:rFonts w:cs="Times New Roman"/>
          <w:sz w:val="8"/>
          <w:szCs w:val="8"/>
          <w:rtl/>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523"/>
        <w:gridCol w:w="737"/>
        <w:gridCol w:w="2160"/>
        <w:gridCol w:w="2630"/>
        <w:gridCol w:w="1134"/>
        <w:gridCol w:w="1276"/>
      </w:tblGrid>
      <w:tr w:rsidR="00AB152F" w:rsidRPr="00AB152F" w14:paraId="6260511C" w14:textId="77777777" w:rsidTr="00AB152F">
        <w:trPr>
          <w:trHeight w:val="538"/>
          <w:jc w:val="center"/>
        </w:trPr>
        <w:tc>
          <w:tcPr>
            <w:tcW w:w="9720" w:type="dxa"/>
            <w:gridSpan w:val="7"/>
            <w:shd w:val="clear" w:color="auto" w:fill="A7BFDE"/>
            <w:vAlign w:val="center"/>
          </w:tcPr>
          <w:p w14:paraId="6293FD11" w14:textId="77777777" w:rsidR="00AB152F" w:rsidRPr="00AB152F" w:rsidRDefault="00AB152F" w:rsidP="00D545F6">
            <w:pPr>
              <w:numPr>
                <w:ilvl w:val="0"/>
                <w:numId w:val="107"/>
              </w:numPr>
              <w:tabs>
                <w:tab w:val="left" w:pos="114"/>
              </w:tabs>
              <w:autoSpaceDE w:val="0"/>
              <w:autoSpaceDN w:val="0"/>
              <w:adjustRightInd w:val="0"/>
              <w:ind w:left="0" w:firstLine="0"/>
              <w:rPr>
                <w:rFonts w:asciiTheme="majorBidi" w:hAnsiTheme="majorBidi" w:cstheme="majorBidi"/>
                <w:sz w:val="24"/>
                <w:szCs w:val="24"/>
                <w:lang w:bidi="ar-IQ"/>
              </w:rPr>
            </w:pPr>
            <w:r w:rsidRPr="00AB152F">
              <w:rPr>
                <w:rFonts w:asciiTheme="majorBidi" w:hAnsiTheme="majorBidi" w:cstheme="majorBidi"/>
                <w:sz w:val="24"/>
                <w:szCs w:val="24"/>
                <w:rtl/>
                <w:lang w:bidi="ar-IQ"/>
              </w:rPr>
              <w:lastRenderedPageBreak/>
              <w:t>بنية المقرر</w:t>
            </w:r>
          </w:p>
        </w:tc>
      </w:tr>
      <w:tr w:rsidR="00AB152F" w:rsidRPr="00AB152F" w14:paraId="7FEFCE94" w14:textId="77777777" w:rsidTr="00AB152F">
        <w:trPr>
          <w:trHeight w:val="907"/>
          <w:jc w:val="center"/>
        </w:trPr>
        <w:tc>
          <w:tcPr>
            <w:tcW w:w="1260" w:type="dxa"/>
            <w:shd w:val="clear" w:color="auto" w:fill="A7BFDE"/>
            <w:vAlign w:val="center"/>
          </w:tcPr>
          <w:p w14:paraId="24149A82" w14:textId="77777777" w:rsidR="00AB152F" w:rsidRPr="00AB152F" w:rsidRDefault="00AB152F" w:rsidP="00AB152F">
            <w:pPr>
              <w:tabs>
                <w:tab w:val="num" w:pos="0"/>
                <w:tab w:val="left" w:pos="114"/>
              </w:tabs>
              <w:autoSpaceDE w:val="0"/>
              <w:autoSpaceDN w:val="0"/>
              <w:adjustRightInd w:val="0"/>
              <w:rPr>
                <w:rFonts w:asciiTheme="majorBidi" w:hAnsiTheme="majorBidi" w:cstheme="majorBidi"/>
                <w:sz w:val="24"/>
                <w:szCs w:val="24"/>
                <w:lang w:bidi="ar-IQ"/>
              </w:rPr>
            </w:pPr>
            <w:r w:rsidRPr="00AB152F">
              <w:rPr>
                <w:rFonts w:asciiTheme="majorBidi" w:hAnsiTheme="majorBidi" w:cstheme="majorBidi"/>
                <w:sz w:val="24"/>
                <w:szCs w:val="24"/>
                <w:rtl/>
                <w:lang w:bidi="ar-IQ"/>
              </w:rPr>
              <w:t>الأسبوع</w:t>
            </w:r>
          </w:p>
        </w:tc>
        <w:tc>
          <w:tcPr>
            <w:tcW w:w="1260" w:type="dxa"/>
            <w:gridSpan w:val="2"/>
            <w:shd w:val="clear" w:color="auto" w:fill="D3DFEE"/>
            <w:vAlign w:val="center"/>
          </w:tcPr>
          <w:p w14:paraId="45781FF4" w14:textId="77777777" w:rsidR="00AB152F" w:rsidRPr="00AB152F" w:rsidRDefault="00AB152F" w:rsidP="00AB152F">
            <w:pPr>
              <w:tabs>
                <w:tab w:val="num" w:pos="0"/>
                <w:tab w:val="left" w:pos="114"/>
              </w:tabs>
              <w:autoSpaceDE w:val="0"/>
              <w:autoSpaceDN w:val="0"/>
              <w:adjustRightInd w:val="0"/>
              <w:rPr>
                <w:rFonts w:asciiTheme="majorBidi" w:hAnsiTheme="majorBidi" w:cstheme="majorBidi"/>
                <w:sz w:val="24"/>
                <w:szCs w:val="24"/>
                <w:lang w:bidi="ar-IQ"/>
              </w:rPr>
            </w:pPr>
            <w:r w:rsidRPr="00AB152F">
              <w:rPr>
                <w:rFonts w:asciiTheme="majorBidi" w:hAnsiTheme="majorBidi" w:cstheme="majorBidi"/>
                <w:sz w:val="24"/>
                <w:szCs w:val="24"/>
                <w:rtl/>
                <w:lang w:bidi="ar-IQ"/>
              </w:rPr>
              <w:t>الساعات</w:t>
            </w:r>
          </w:p>
        </w:tc>
        <w:tc>
          <w:tcPr>
            <w:tcW w:w="2160" w:type="dxa"/>
            <w:shd w:val="clear" w:color="auto" w:fill="A7BFDE"/>
            <w:vAlign w:val="center"/>
          </w:tcPr>
          <w:p w14:paraId="2C6EAC5B" w14:textId="77777777" w:rsidR="00AB152F" w:rsidRPr="00AB152F" w:rsidRDefault="00AB152F" w:rsidP="00AB152F">
            <w:pPr>
              <w:tabs>
                <w:tab w:val="num" w:pos="0"/>
                <w:tab w:val="left" w:pos="114"/>
              </w:tabs>
              <w:autoSpaceDE w:val="0"/>
              <w:autoSpaceDN w:val="0"/>
              <w:adjustRightInd w:val="0"/>
              <w:rPr>
                <w:rFonts w:asciiTheme="majorBidi" w:hAnsiTheme="majorBidi" w:cstheme="majorBidi"/>
                <w:sz w:val="24"/>
                <w:szCs w:val="24"/>
                <w:lang w:bidi="ar-IQ"/>
              </w:rPr>
            </w:pPr>
            <w:r w:rsidRPr="00AB152F">
              <w:rPr>
                <w:rFonts w:asciiTheme="majorBidi" w:hAnsiTheme="majorBidi" w:cstheme="majorBidi"/>
                <w:sz w:val="24"/>
                <w:szCs w:val="24"/>
                <w:rtl/>
                <w:lang w:bidi="ar-IQ"/>
              </w:rPr>
              <w:t>مخرجات التعلم المطلوبة</w:t>
            </w:r>
          </w:p>
        </w:tc>
        <w:tc>
          <w:tcPr>
            <w:tcW w:w="2630" w:type="dxa"/>
            <w:shd w:val="clear" w:color="auto" w:fill="D3DFEE"/>
            <w:vAlign w:val="center"/>
          </w:tcPr>
          <w:p w14:paraId="2CD6FB4C" w14:textId="77777777" w:rsidR="00AB152F" w:rsidRPr="00AB152F" w:rsidRDefault="00AB152F" w:rsidP="00AB152F">
            <w:pPr>
              <w:tabs>
                <w:tab w:val="num" w:pos="0"/>
                <w:tab w:val="left" w:pos="114"/>
              </w:tabs>
              <w:autoSpaceDE w:val="0"/>
              <w:autoSpaceDN w:val="0"/>
              <w:adjustRightInd w:val="0"/>
              <w:rPr>
                <w:rFonts w:asciiTheme="majorBidi" w:hAnsiTheme="majorBidi" w:cstheme="majorBidi"/>
                <w:sz w:val="24"/>
                <w:szCs w:val="24"/>
                <w:rtl/>
                <w:lang w:bidi="ar-IQ"/>
              </w:rPr>
            </w:pPr>
            <w:r w:rsidRPr="00AB152F">
              <w:rPr>
                <w:rFonts w:asciiTheme="majorBidi" w:hAnsiTheme="majorBidi" w:cstheme="majorBidi"/>
                <w:sz w:val="24"/>
                <w:szCs w:val="24"/>
                <w:rtl/>
                <w:lang w:bidi="ar-IQ"/>
              </w:rPr>
              <w:t>اسم الوحدة / المساق أو الموضوع</w:t>
            </w:r>
          </w:p>
        </w:tc>
        <w:tc>
          <w:tcPr>
            <w:tcW w:w="1134" w:type="dxa"/>
            <w:shd w:val="clear" w:color="auto" w:fill="A7BFDE"/>
            <w:vAlign w:val="center"/>
          </w:tcPr>
          <w:p w14:paraId="4E735D16" w14:textId="77777777" w:rsidR="00AB152F" w:rsidRPr="00AB152F" w:rsidRDefault="00AB152F" w:rsidP="00AB152F">
            <w:pPr>
              <w:tabs>
                <w:tab w:val="num" w:pos="0"/>
                <w:tab w:val="left" w:pos="114"/>
              </w:tabs>
              <w:autoSpaceDE w:val="0"/>
              <w:autoSpaceDN w:val="0"/>
              <w:adjustRightInd w:val="0"/>
              <w:rPr>
                <w:rFonts w:asciiTheme="majorBidi" w:hAnsiTheme="majorBidi" w:cstheme="majorBidi"/>
                <w:sz w:val="24"/>
                <w:szCs w:val="24"/>
                <w:lang w:bidi="ar-IQ"/>
              </w:rPr>
            </w:pPr>
            <w:r w:rsidRPr="00AB152F">
              <w:rPr>
                <w:rFonts w:asciiTheme="majorBidi" w:hAnsiTheme="majorBidi" w:cstheme="majorBidi"/>
                <w:sz w:val="24"/>
                <w:szCs w:val="24"/>
                <w:rtl/>
                <w:lang w:bidi="ar-IQ"/>
              </w:rPr>
              <w:t>طريقة التعليم</w:t>
            </w:r>
          </w:p>
        </w:tc>
        <w:tc>
          <w:tcPr>
            <w:tcW w:w="1276" w:type="dxa"/>
            <w:shd w:val="clear" w:color="auto" w:fill="D3DFEE"/>
            <w:vAlign w:val="center"/>
          </w:tcPr>
          <w:p w14:paraId="3AC703F6" w14:textId="77777777" w:rsidR="00AB152F" w:rsidRPr="00AB152F" w:rsidRDefault="00AB152F" w:rsidP="00AB152F">
            <w:pPr>
              <w:tabs>
                <w:tab w:val="num" w:pos="0"/>
                <w:tab w:val="left" w:pos="114"/>
              </w:tabs>
              <w:autoSpaceDE w:val="0"/>
              <w:autoSpaceDN w:val="0"/>
              <w:adjustRightInd w:val="0"/>
              <w:rPr>
                <w:rFonts w:asciiTheme="majorBidi" w:hAnsiTheme="majorBidi" w:cstheme="majorBidi"/>
                <w:sz w:val="24"/>
                <w:szCs w:val="24"/>
                <w:lang w:bidi="ar-IQ"/>
              </w:rPr>
            </w:pPr>
            <w:r w:rsidRPr="00AB152F">
              <w:rPr>
                <w:rFonts w:asciiTheme="majorBidi" w:hAnsiTheme="majorBidi" w:cstheme="majorBidi"/>
                <w:sz w:val="24"/>
                <w:szCs w:val="24"/>
                <w:rtl/>
                <w:lang w:bidi="ar-IQ"/>
              </w:rPr>
              <w:t>طريقة التقييم</w:t>
            </w:r>
          </w:p>
        </w:tc>
      </w:tr>
      <w:tr w:rsidR="00AB152F" w:rsidRPr="00AB152F" w14:paraId="3073165A" w14:textId="77777777" w:rsidTr="00AB152F">
        <w:trPr>
          <w:trHeight w:val="399"/>
          <w:jc w:val="center"/>
        </w:trPr>
        <w:tc>
          <w:tcPr>
            <w:tcW w:w="1260" w:type="dxa"/>
            <w:tcBorders>
              <w:right w:val="single" w:sz="6" w:space="0" w:color="4F81BD"/>
            </w:tcBorders>
            <w:shd w:val="clear" w:color="auto" w:fill="A7BFDE"/>
          </w:tcPr>
          <w:p w14:paraId="2DD4F848"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الاول</w:t>
            </w:r>
          </w:p>
        </w:tc>
        <w:tc>
          <w:tcPr>
            <w:tcW w:w="523" w:type="dxa"/>
            <w:tcBorders>
              <w:left w:val="single" w:sz="6" w:space="0" w:color="4F81BD"/>
              <w:right w:val="single" w:sz="6" w:space="0" w:color="4F81BD"/>
            </w:tcBorders>
            <w:shd w:val="clear" w:color="auto" w:fill="A7BFDE"/>
            <w:vAlign w:val="center"/>
          </w:tcPr>
          <w:p w14:paraId="5E45A704" w14:textId="77777777" w:rsidR="00AB152F" w:rsidRPr="00AB152F" w:rsidRDefault="00AB152F" w:rsidP="00AB152F">
            <w:pPr>
              <w:tabs>
                <w:tab w:val="num" w:pos="0"/>
                <w:tab w:val="left" w:pos="114"/>
                <w:tab w:val="left" w:pos="642"/>
              </w:tabs>
              <w:autoSpaceDE w:val="0"/>
              <w:autoSpaceDN w:val="0"/>
              <w:adjustRightInd w:val="0"/>
              <w:jc w:val="center"/>
              <w:rPr>
                <w:rFonts w:asciiTheme="majorBidi" w:hAnsiTheme="majorBidi" w:cstheme="majorBidi"/>
                <w:sz w:val="24"/>
                <w:szCs w:val="24"/>
                <w:lang w:bidi="ar-IQ"/>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31251B85"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التعرف على علم التصنيف وتاريخه واهميته وتطبيقاته وعلاقته بالعلوم الاحيائية الاخرى وانواع انظمة التصنيف فضلا عن هوية المعشب والحديقة النباتية العلمية.</w:t>
            </w:r>
          </w:p>
        </w:tc>
        <w:tc>
          <w:tcPr>
            <w:tcW w:w="2630" w:type="dxa"/>
            <w:tcBorders>
              <w:left w:val="single" w:sz="6" w:space="0" w:color="4F81BD"/>
              <w:right w:val="single" w:sz="6" w:space="0" w:color="4F81BD"/>
            </w:tcBorders>
            <w:shd w:val="clear" w:color="auto" w:fill="A7BFDE"/>
          </w:tcPr>
          <w:p w14:paraId="779D99B3"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علم تصنيف النبات</w:t>
            </w:r>
          </w:p>
        </w:tc>
        <w:tc>
          <w:tcPr>
            <w:tcW w:w="1134" w:type="dxa"/>
            <w:tcBorders>
              <w:left w:val="single" w:sz="6" w:space="0" w:color="4F81BD"/>
              <w:right w:val="single" w:sz="6" w:space="0" w:color="4F81BD"/>
            </w:tcBorders>
            <w:shd w:val="clear" w:color="auto" w:fill="A7BFDE"/>
          </w:tcPr>
          <w:p w14:paraId="741E66CE"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4D5AD390"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5A62C160" w14:textId="77777777" w:rsidTr="00AB152F">
        <w:trPr>
          <w:trHeight w:val="339"/>
          <w:jc w:val="center"/>
        </w:trPr>
        <w:tc>
          <w:tcPr>
            <w:tcW w:w="1260" w:type="dxa"/>
            <w:shd w:val="clear" w:color="auto" w:fill="A7BFDE"/>
          </w:tcPr>
          <w:p w14:paraId="4A2D48C5"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الثاني</w:t>
            </w:r>
          </w:p>
        </w:tc>
        <w:tc>
          <w:tcPr>
            <w:tcW w:w="523" w:type="dxa"/>
            <w:shd w:val="clear" w:color="auto" w:fill="D3DFEE"/>
          </w:tcPr>
          <w:p w14:paraId="464D91BF"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shd w:val="clear" w:color="auto" w:fill="A7BFDE"/>
          </w:tcPr>
          <w:p w14:paraId="28DD209C"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التعرف على خصائص النباتات اللابذرية والبذرية والاتجاهات التطورية في النباتات البذرية، وادلة التطور</w:t>
            </w:r>
          </w:p>
        </w:tc>
        <w:tc>
          <w:tcPr>
            <w:tcW w:w="2630" w:type="dxa"/>
            <w:shd w:val="clear" w:color="auto" w:fill="D3DFEE"/>
          </w:tcPr>
          <w:p w14:paraId="4638BA71"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النباتات البذرية</w:t>
            </w:r>
          </w:p>
        </w:tc>
        <w:tc>
          <w:tcPr>
            <w:tcW w:w="1134" w:type="dxa"/>
            <w:shd w:val="clear" w:color="auto" w:fill="A7BFDE"/>
          </w:tcPr>
          <w:p w14:paraId="09555C9E"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shd w:val="clear" w:color="auto" w:fill="D3DFEE"/>
          </w:tcPr>
          <w:p w14:paraId="2ACECB87"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7A4E74EF" w14:textId="77777777" w:rsidTr="00AB152F">
        <w:trPr>
          <w:trHeight w:val="320"/>
          <w:jc w:val="center"/>
        </w:trPr>
        <w:tc>
          <w:tcPr>
            <w:tcW w:w="1260" w:type="dxa"/>
            <w:tcBorders>
              <w:right w:val="single" w:sz="6" w:space="0" w:color="4F81BD"/>
            </w:tcBorders>
            <w:shd w:val="clear" w:color="auto" w:fill="A7BFDE"/>
          </w:tcPr>
          <w:p w14:paraId="19A156B8"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الثالث</w:t>
            </w:r>
          </w:p>
        </w:tc>
        <w:tc>
          <w:tcPr>
            <w:tcW w:w="523" w:type="dxa"/>
            <w:tcBorders>
              <w:left w:val="single" w:sz="6" w:space="0" w:color="4F81BD"/>
              <w:right w:val="single" w:sz="6" w:space="0" w:color="4F81BD"/>
            </w:tcBorders>
            <w:shd w:val="clear" w:color="auto" w:fill="A7BFDE"/>
          </w:tcPr>
          <w:p w14:paraId="5D889853"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5C488CEE"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التعرف على اسس التصنيف ومفهوم النوع والمراتب التصنيفية والقانون الدولي للتسمية العلمية.</w:t>
            </w:r>
          </w:p>
        </w:tc>
        <w:tc>
          <w:tcPr>
            <w:tcW w:w="2630" w:type="dxa"/>
            <w:tcBorders>
              <w:left w:val="single" w:sz="6" w:space="0" w:color="4F81BD"/>
              <w:right w:val="single" w:sz="6" w:space="0" w:color="4F81BD"/>
            </w:tcBorders>
            <w:shd w:val="clear" w:color="auto" w:fill="A7BFDE"/>
          </w:tcPr>
          <w:p w14:paraId="66536C10"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اسس التصنيف</w:t>
            </w:r>
          </w:p>
        </w:tc>
        <w:tc>
          <w:tcPr>
            <w:tcW w:w="1134" w:type="dxa"/>
            <w:tcBorders>
              <w:left w:val="single" w:sz="6" w:space="0" w:color="4F81BD"/>
              <w:right w:val="single" w:sz="6" w:space="0" w:color="4F81BD"/>
            </w:tcBorders>
            <w:shd w:val="clear" w:color="auto" w:fill="A7BFDE"/>
          </w:tcPr>
          <w:p w14:paraId="29658758"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3705F32A"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3C747762" w14:textId="77777777" w:rsidTr="00AB152F">
        <w:trPr>
          <w:trHeight w:val="331"/>
          <w:jc w:val="center"/>
        </w:trPr>
        <w:tc>
          <w:tcPr>
            <w:tcW w:w="1260" w:type="dxa"/>
            <w:shd w:val="clear" w:color="auto" w:fill="A7BFDE"/>
          </w:tcPr>
          <w:p w14:paraId="2EE8FD7F"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الرابع</w:t>
            </w:r>
          </w:p>
        </w:tc>
        <w:tc>
          <w:tcPr>
            <w:tcW w:w="523" w:type="dxa"/>
            <w:shd w:val="clear" w:color="auto" w:fill="D3DFEE"/>
          </w:tcPr>
          <w:p w14:paraId="3B51B09A"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shd w:val="clear" w:color="auto" w:fill="A7BFDE"/>
          </w:tcPr>
          <w:p w14:paraId="47F0D804"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مراجعة آلية التكاثر في النباتات ودراسة خصائص حبات اللقاح واهميتها في التصنيف فضلا عن دراسة الية هجرة النباتات</w:t>
            </w:r>
          </w:p>
        </w:tc>
        <w:tc>
          <w:tcPr>
            <w:tcW w:w="2630" w:type="dxa"/>
            <w:shd w:val="clear" w:color="auto" w:fill="D3DFEE"/>
          </w:tcPr>
          <w:p w14:paraId="7D9BE3A5"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التكاثر والهجرة في النباتات</w:t>
            </w:r>
          </w:p>
        </w:tc>
        <w:tc>
          <w:tcPr>
            <w:tcW w:w="1134" w:type="dxa"/>
            <w:shd w:val="clear" w:color="auto" w:fill="A7BFDE"/>
          </w:tcPr>
          <w:p w14:paraId="60793B1C"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shd w:val="clear" w:color="auto" w:fill="D3DFEE"/>
          </w:tcPr>
          <w:p w14:paraId="25DD78EA"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150186FA" w14:textId="77777777" w:rsidTr="00AB152F">
        <w:trPr>
          <w:trHeight w:val="340"/>
          <w:jc w:val="center"/>
        </w:trPr>
        <w:tc>
          <w:tcPr>
            <w:tcW w:w="1260" w:type="dxa"/>
            <w:tcBorders>
              <w:right w:val="single" w:sz="6" w:space="0" w:color="4F81BD"/>
            </w:tcBorders>
            <w:shd w:val="clear" w:color="auto" w:fill="A7BFDE"/>
          </w:tcPr>
          <w:p w14:paraId="5B14C44A"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الخامس</w:t>
            </w:r>
          </w:p>
        </w:tc>
        <w:tc>
          <w:tcPr>
            <w:tcW w:w="523" w:type="dxa"/>
            <w:tcBorders>
              <w:left w:val="single" w:sz="6" w:space="0" w:color="4F81BD"/>
              <w:right w:val="single" w:sz="6" w:space="0" w:color="4F81BD"/>
            </w:tcBorders>
            <w:shd w:val="clear" w:color="auto" w:fill="A7BFDE"/>
          </w:tcPr>
          <w:p w14:paraId="46BB34FB"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16EC62D1"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الامتحان الشهري الأول</w:t>
            </w:r>
          </w:p>
        </w:tc>
        <w:tc>
          <w:tcPr>
            <w:tcW w:w="2630" w:type="dxa"/>
            <w:tcBorders>
              <w:left w:val="single" w:sz="6" w:space="0" w:color="4F81BD"/>
              <w:right w:val="single" w:sz="6" w:space="0" w:color="4F81BD"/>
            </w:tcBorders>
            <w:shd w:val="clear" w:color="auto" w:fill="A7BFDE"/>
          </w:tcPr>
          <w:p w14:paraId="0597B968" w14:textId="77777777" w:rsidR="00AB152F" w:rsidRPr="00AB152F" w:rsidRDefault="00AB152F" w:rsidP="00AB152F">
            <w:pPr>
              <w:rPr>
                <w:rFonts w:asciiTheme="majorBidi" w:hAnsiTheme="majorBidi" w:cstheme="majorBidi"/>
                <w:sz w:val="24"/>
                <w:szCs w:val="24"/>
                <w:rtl/>
                <w:lang w:bidi="ar-IQ"/>
              </w:rPr>
            </w:pPr>
          </w:p>
        </w:tc>
        <w:tc>
          <w:tcPr>
            <w:tcW w:w="1134" w:type="dxa"/>
            <w:tcBorders>
              <w:left w:val="single" w:sz="6" w:space="0" w:color="4F81BD"/>
              <w:right w:val="single" w:sz="6" w:space="0" w:color="4F81BD"/>
            </w:tcBorders>
            <w:shd w:val="clear" w:color="auto" w:fill="A7BFDE"/>
          </w:tcPr>
          <w:p w14:paraId="28B07737"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14DA47CF"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0384ED96" w14:textId="77777777" w:rsidTr="00AB152F">
        <w:trPr>
          <w:trHeight w:val="323"/>
          <w:jc w:val="center"/>
        </w:trPr>
        <w:tc>
          <w:tcPr>
            <w:tcW w:w="1260" w:type="dxa"/>
            <w:shd w:val="clear" w:color="auto" w:fill="A7BFDE"/>
          </w:tcPr>
          <w:p w14:paraId="76A3CFD3"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السادس</w:t>
            </w:r>
          </w:p>
        </w:tc>
        <w:tc>
          <w:tcPr>
            <w:tcW w:w="523" w:type="dxa"/>
            <w:shd w:val="clear" w:color="auto" w:fill="C6D9F1"/>
          </w:tcPr>
          <w:p w14:paraId="0568DBE6"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shd w:val="clear" w:color="auto" w:fill="A7BFDE"/>
          </w:tcPr>
          <w:p w14:paraId="22C8BEFA"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دراسة الخصائص المظهرية الخضرية المهمة في تشخيص النباتات وتصنيفها</w:t>
            </w:r>
          </w:p>
        </w:tc>
        <w:tc>
          <w:tcPr>
            <w:tcW w:w="2630" w:type="dxa"/>
            <w:shd w:val="clear" w:color="auto" w:fill="D3DFEE"/>
          </w:tcPr>
          <w:p w14:paraId="0A534E0C"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اسس تشخيص وتصنيف النباتات</w:t>
            </w:r>
          </w:p>
        </w:tc>
        <w:tc>
          <w:tcPr>
            <w:tcW w:w="1134" w:type="dxa"/>
            <w:shd w:val="clear" w:color="auto" w:fill="A7BFDE"/>
          </w:tcPr>
          <w:p w14:paraId="38E5D1F1"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shd w:val="clear" w:color="auto" w:fill="D3DFEE"/>
          </w:tcPr>
          <w:p w14:paraId="63B3CB23"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5B5B4572" w14:textId="77777777" w:rsidTr="00AB152F">
        <w:trPr>
          <w:trHeight w:val="319"/>
          <w:jc w:val="center"/>
        </w:trPr>
        <w:tc>
          <w:tcPr>
            <w:tcW w:w="1260" w:type="dxa"/>
            <w:tcBorders>
              <w:right w:val="single" w:sz="6" w:space="0" w:color="4F81BD"/>
            </w:tcBorders>
            <w:shd w:val="clear" w:color="auto" w:fill="A7BFDE"/>
          </w:tcPr>
          <w:p w14:paraId="1D9B4E3D"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السابع</w:t>
            </w:r>
          </w:p>
        </w:tc>
        <w:tc>
          <w:tcPr>
            <w:tcW w:w="523" w:type="dxa"/>
            <w:tcBorders>
              <w:left w:val="single" w:sz="6" w:space="0" w:color="4F81BD"/>
              <w:right w:val="single" w:sz="6" w:space="0" w:color="4F81BD"/>
            </w:tcBorders>
            <w:shd w:val="clear" w:color="auto" w:fill="A7BFDE"/>
          </w:tcPr>
          <w:p w14:paraId="6A153D38"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4BDA7CFD"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دراسة الخصائص المظهرية التكاثرية المهمة في تشخيص النباتات وتصنيفها</w:t>
            </w:r>
          </w:p>
        </w:tc>
        <w:tc>
          <w:tcPr>
            <w:tcW w:w="2630" w:type="dxa"/>
            <w:tcBorders>
              <w:left w:val="single" w:sz="6" w:space="0" w:color="4F81BD"/>
              <w:right w:val="single" w:sz="6" w:space="0" w:color="4F81BD"/>
            </w:tcBorders>
            <w:shd w:val="clear" w:color="auto" w:fill="A7BFDE"/>
          </w:tcPr>
          <w:p w14:paraId="17F9C21D"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اسس تشخيص وتصنيف النباتات</w:t>
            </w:r>
          </w:p>
        </w:tc>
        <w:tc>
          <w:tcPr>
            <w:tcW w:w="1134" w:type="dxa"/>
            <w:tcBorders>
              <w:left w:val="single" w:sz="6" w:space="0" w:color="4F81BD"/>
              <w:right w:val="single" w:sz="6" w:space="0" w:color="4F81BD"/>
            </w:tcBorders>
            <w:shd w:val="clear" w:color="auto" w:fill="A7BFDE"/>
          </w:tcPr>
          <w:p w14:paraId="6398A1F5"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718A2285"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34D77FA0" w14:textId="77777777" w:rsidTr="00AB152F">
        <w:trPr>
          <w:trHeight w:val="319"/>
          <w:jc w:val="center"/>
        </w:trPr>
        <w:tc>
          <w:tcPr>
            <w:tcW w:w="1260" w:type="dxa"/>
            <w:tcBorders>
              <w:right w:val="single" w:sz="6" w:space="0" w:color="4F81BD"/>
            </w:tcBorders>
            <w:shd w:val="clear" w:color="auto" w:fill="A7BFDE"/>
          </w:tcPr>
          <w:p w14:paraId="57840D70"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الثامن</w:t>
            </w:r>
          </w:p>
        </w:tc>
        <w:tc>
          <w:tcPr>
            <w:tcW w:w="523" w:type="dxa"/>
            <w:tcBorders>
              <w:left w:val="single" w:sz="6" w:space="0" w:color="4F81BD"/>
              <w:right w:val="single" w:sz="6" w:space="0" w:color="4F81BD"/>
            </w:tcBorders>
            <w:shd w:val="clear" w:color="auto" w:fill="C6D9F1"/>
          </w:tcPr>
          <w:p w14:paraId="00047887"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469089AA"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دراسة الخصائص المظهرية التكاثرية المهمة في تشخيص النباتات وتصنيفها</w:t>
            </w:r>
          </w:p>
        </w:tc>
        <w:tc>
          <w:tcPr>
            <w:tcW w:w="2630" w:type="dxa"/>
            <w:tcBorders>
              <w:left w:val="single" w:sz="6" w:space="0" w:color="4F81BD"/>
              <w:right w:val="single" w:sz="6" w:space="0" w:color="4F81BD"/>
            </w:tcBorders>
            <w:shd w:val="clear" w:color="auto" w:fill="C6D9F1"/>
          </w:tcPr>
          <w:p w14:paraId="31FE288F"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اسس تشخيص وتصنيف النباتات</w:t>
            </w:r>
          </w:p>
        </w:tc>
        <w:tc>
          <w:tcPr>
            <w:tcW w:w="1134" w:type="dxa"/>
            <w:tcBorders>
              <w:left w:val="single" w:sz="6" w:space="0" w:color="4F81BD"/>
              <w:right w:val="single" w:sz="6" w:space="0" w:color="4F81BD"/>
            </w:tcBorders>
            <w:shd w:val="clear" w:color="auto" w:fill="A7BFDE"/>
          </w:tcPr>
          <w:p w14:paraId="7E66C991"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484FB4CA"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49F285AA" w14:textId="77777777" w:rsidTr="00AB152F">
        <w:trPr>
          <w:trHeight w:val="319"/>
          <w:jc w:val="center"/>
        </w:trPr>
        <w:tc>
          <w:tcPr>
            <w:tcW w:w="1260" w:type="dxa"/>
            <w:tcBorders>
              <w:right w:val="single" w:sz="6" w:space="0" w:color="4F81BD"/>
            </w:tcBorders>
            <w:shd w:val="clear" w:color="auto" w:fill="A7BFDE"/>
          </w:tcPr>
          <w:p w14:paraId="4A47F996"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التاسع</w:t>
            </w:r>
          </w:p>
        </w:tc>
        <w:tc>
          <w:tcPr>
            <w:tcW w:w="523" w:type="dxa"/>
            <w:tcBorders>
              <w:left w:val="single" w:sz="6" w:space="0" w:color="4F81BD"/>
              <w:right w:val="single" w:sz="6" w:space="0" w:color="4F81BD"/>
            </w:tcBorders>
            <w:shd w:val="clear" w:color="auto" w:fill="A7BFDE"/>
          </w:tcPr>
          <w:p w14:paraId="463ECEE0"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729349FA"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التعرف على بعض العائلات النباتية التي تنمو بريا في العراق</w:t>
            </w:r>
          </w:p>
        </w:tc>
        <w:tc>
          <w:tcPr>
            <w:tcW w:w="2630" w:type="dxa"/>
            <w:tcBorders>
              <w:left w:val="single" w:sz="6" w:space="0" w:color="4F81BD"/>
              <w:right w:val="single" w:sz="6" w:space="0" w:color="4F81BD"/>
            </w:tcBorders>
            <w:shd w:val="clear" w:color="auto" w:fill="A7BFDE"/>
          </w:tcPr>
          <w:p w14:paraId="1789FD86"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العائلات النباتية التي تنمو بريا في العراق</w:t>
            </w:r>
          </w:p>
        </w:tc>
        <w:tc>
          <w:tcPr>
            <w:tcW w:w="1134" w:type="dxa"/>
            <w:tcBorders>
              <w:left w:val="single" w:sz="6" w:space="0" w:color="4F81BD"/>
              <w:right w:val="single" w:sz="6" w:space="0" w:color="4F81BD"/>
            </w:tcBorders>
            <w:shd w:val="clear" w:color="auto" w:fill="A7BFDE"/>
          </w:tcPr>
          <w:p w14:paraId="23CFC158"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74390144"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1E452C41" w14:textId="77777777" w:rsidTr="00AB152F">
        <w:trPr>
          <w:trHeight w:val="319"/>
          <w:jc w:val="center"/>
        </w:trPr>
        <w:tc>
          <w:tcPr>
            <w:tcW w:w="1260" w:type="dxa"/>
            <w:tcBorders>
              <w:right w:val="single" w:sz="6" w:space="0" w:color="4F81BD"/>
            </w:tcBorders>
            <w:shd w:val="clear" w:color="auto" w:fill="A7BFDE"/>
          </w:tcPr>
          <w:p w14:paraId="77FE9D40"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العاشر</w:t>
            </w:r>
          </w:p>
        </w:tc>
        <w:tc>
          <w:tcPr>
            <w:tcW w:w="523" w:type="dxa"/>
            <w:tcBorders>
              <w:left w:val="single" w:sz="6" w:space="0" w:color="4F81BD"/>
              <w:right w:val="single" w:sz="6" w:space="0" w:color="4F81BD"/>
            </w:tcBorders>
            <w:shd w:val="clear" w:color="auto" w:fill="C6D9F1"/>
          </w:tcPr>
          <w:p w14:paraId="7DE39FED"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207B34B8"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التعرف على بعض العائلات النباتية التي تنمو بريا في العراق</w:t>
            </w:r>
          </w:p>
        </w:tc>
        <w:tc>
          <w:tcPr>
            <w:tcW w:w="2630" w:type="dxa"/>
            <w:tcBorders>
              <w:left w:val="single" w:sz="6" w:space="0" w:color="4F81BD"/>
              <w:right w:val="single" w:sz="6" w:space="0" w:color="4F81BD"/>
            </w:tcBorders>
            <w:shd w:val="clear" w:color="auto" w:fill="C6D9F1"/>
          </w:tcPr>
          <w:p w14:paraId="31A246CB"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العائلات النباتية التي تنمو بريا في العراق</w:t>
            </w:r>
          </w:p>
        </w:tc>
        <w:tc>
          <w:tcPr>
            <w:tcW w:w="1134" w:type="dxa"/>
            <w:tcBorders>
              <w:left w:val="single" w:sz="6" w:space="0" w:color="4F81BD"/>
              <w:right w:val="single" w:sz="6" w:space="0" w:color="4F81BD"/>
            </w:tcBorders>
            <w:shd w:val="clear" w:color="auto" w:fill="A7BFDE"/>
          </w:tcPr>
          <w:p w14:paraId="3982AC51"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65197FB5"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1886EB02" w14:textId="77777777" w:rsidTr="00AB152F">
        <w:trPr>
          <w:trHeight w:val="319"/>
          <w:jc w:val="center"/>
        </w:trPr>
        <w:tc>
          <w:tcPr>
            <w:tcW w:w="1260" w:type="dxa"/>
            <w:tcBorders>
              <w:right w:val="single" w:sz="6" w:space="0" w:color="4F81BD"/>
            </w:tcBorders>
            <w:shd w:val="clear" w:color="auto" w:fill="A7BFDE"/>
          </w:tcPr>
          <w:p w14:paraId="5EBF89DC"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الحادي عشر</w:t>
            </w:r>
          </w:p>
        </w:tc>
        <w:tc>
          <w:tcPr>
            <w:tcW w:w="523" w:type="dxa"/>
            <w:tcBorders>
              <w:left w:val="single" w:sz="6" w:space="0" w:color="4F81BD"/>
              <w:right w:val="single" w:sz="6" w:space="0" w:color="4F81BD"/>
            </w:tcBorders>
            <w:shd w:val="clear" w:color="auto" w:fill="A7BFDE"/>
          </w:tcPr>
          <w:p w14:paraId="7518AB5D"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4E7304F2"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التعرف على بعض العائلات النباتية التي تنمو بريا في العراق</w:t>
            </w:r>
          </w:p>
        </w:tc>
        <w:tc>
          <w:tcPr>
            <w:tcW w:w="2630" w:type="dxa"/>
            <w:tcBorders>
              <w:left w:val="single" w:sz="6" w:space="0" w:color="4F81BD"/>
              <w:right w:val="single" w:sz="6" w:space="0" w:color="4F81BD"/>
            </w:tcBorders>
            <w:shd w:val="clear" w:color="auto" w:fill="A7BFDE"/>
          </w:tcPr>
          <w:p w14:paraId="2D91A2FD"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العائلات النباتية التي تنمو بريا في العراق</w:t>
            </w:r>
          </w:p>
        </w:tc>
        <w:tc>
          <w:tcPr>
            <w:tcW w:w="1134" w:type="dxa"/>
            <w:tcBorders>
              <w:left w:val="single" w:sz="6" w:space="0" w:color="4F81BD"/>
              <w:right w:val="single" w:sz="6" w:space="0" w:color="4F81BD"/>
            </w:tcBorders>
            <w:shd w:val="clear" w:color="auto" w:fill="A7BFDE"/>
          </w:tcPr>
          <w:p w14:paraId="47268D0A"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 xml:space="preserve">وفق النقطة 10 اعلاه  </w:t>
            </w:r>
            <w:r w:rsidRPr="00AB152F">
              <w:rPr>
                <w:rFonts w:asciiTheme="majorBidi" w:hAnsiTheme="majorBidi" w:cstheme="majorBidi"/>
                <w:sz w:val="24"/>
                <w:szCs w:val="24"/>
                <w:rtl/>
                <w:lang w:bidi="ar-IQ"/>
              </w:rPr>
              <w:lastRenderedPageBreak/>
              <w:t>وحسب الحاجة</w:t>
            </w:r>
          </w:p>
        </w:tc>
        <w:tc>
          <w:tcPr>
            <w:tcW w:w="1276" w:type="dxa"/>
            <w:tcBorders>
              <w:left w:val="single" w:sz="6" w:space="0" w:color="4F81BD"/>
            </w:tcBorders>
            <w:shd w:val="clear" w:color="auto" w:fill="A7BFDE"/>
          </w:tcPr>
          <w:p w14:paraId="2CFD9D43"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lastRenderedPageBreak/>
              <w:t xml:space="preserve">وفق النقطة 10 اعلاه  </w:t>
            </w:r>
            <w:r w:rsidRPr="00AB152F">
              <w:rPr>
                <w:rFonts w:asciiTheme="majorBidi" w:hAnsiTheme="majorBidi" w:cstheme="majorBidi"/>
                <w:sz w:val="24"/>
                <w:szCs w:val="24"/>
                <w:rtl/>
                <w:lang w:bidi="ar-IQ"/>
              </w:rPr>
              <w:lastRenderedPageBreak/>
              <w:t>وحسب الحاجة</w:t>
            </w:r>
          </w:p>
        </w:tc>
      </w:tr>
      <w:tr w:rsidR="00AB152F" w:rsidRPr="00AB152F" w14:paraId="50F91131" w14:textId="77777777" w:rsidTr="00AB152F">
        <w:trPr>
          <w:trHeight w:val="319"/>
          <w:jc w:val="center"/>
        </w:trPr>
        <w:tc>
          <w:tcPr>
            <w:tcW w:w="1260" w:type="dxa"/>
            <w:tcBorders>
              <w:right w:val="single" w:sz="6" w:space="0" w:color="4F81BD"/>
            </w:tcBorders>
            <w:shd w:val="clear" w:color="auto" w:fill="A7BFDE"/>
          </w:tcPr>
          <w:p w14:paraId="0AF27323"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lastRenderedPageBreak/>
              <w:t>الثاني عشر</w:t>
            </w:r>
          </w:p>
        </w:tc>
        <w:tc>
          <w:tcPr>
            <w:tcW w:w="523" w:type="dxa"/>
            <w:tcBorders>
              <w:left w:val="single" w:sz="6" w:space="0" w:color="4F81BD"/>
              <w:right w:val="single" w:sz="6" w:space="0" w:color="4F81BD"/>
            </w:tcBorders>
            <w:shd w:val="clear" w:color="auto" w:fill="C6D9F1"/>
          </w:tcPr>
          <w:p w14:paraId="1237BD2A"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7F60B79D"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التعرف على النباتات السامة والطبية والاقتصادية في العراق</w:t>
            </w:r>
          </w:p>
        </w:tc>
        <w:tc>
          <w:tcPr>
            <w:tcW w:w="2630" w:type="dxa"/>
            <w:tcBorders>
              <w:left w:val="single" w:sz="6" w:space="0" w:color="4F81BD"/>
              <w:right w:val="single" w:sz="6" w:space="0" w:color="4F81BD"/>
            </w:tcBorders>
            <w:shd w:val="clear" w:color="auto" w:fill="C6D9F1"/>
          </w:tcPr>
          <w:p w14:paraId="3C710D8D"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العائلات النباتية في العراق</w:t>
            </w:r>
          </w:p>
        </w:tc>
        <w:tc>
          <w:tcPr>
            <w:tcW w:w="1134" w:type="dxa"/>
            <w:tcBorders>
              <w:left w:val="single" w:sz="6" w:space="0" w:color="4F81BD"/>
              <w:right w:val="single" w:sz="6" w:space="0" w:color="4F81BD"/>
            </w:tcBorders>
            <w:shd w:val="clear" w:color="auto" w:fill="A7BFDE"/>
          </w:tcPr>
          <w:p w14:paraId="5821BC74"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21478D01"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48F70D1A" w14:textId="77777777" w:rsidTr="00AB152F">
        <w:trPr>
          <w:trHeight w:val="319"/>
          <w:jc w:val="center"/>
        </w:trPr>
        <w:tc>
          <w:tcPr>
            <w:tcW w:w="1260" w:type="dxa"/>
            <w:tcBorders>
              <w:right w:val="single" w:sz="6" w:space="0" w:color="4F81BD"/>
            </w:tcBorders>
            <w:shd w:val="clear" w:color="auto" w:fill="A7BFDE"/>
          </w:tcPr>
          <w:p w14:paraId="7E15569E"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الثالث عشر</w:t>
            </w:r>
          </w:p>
        </w:tc>
        <w:tc>
          <w:tcPr>
            <w:tcW w:w="523" w:type="dxa"/>
            <w:tcBorders>
              <w:left w:val="single" w:sz="6" w:space="0" w:color="4F81BD"/>
              <w:right w:val="single" w:sz="6" w:space="0" w:color="4F81BD"/>
            </w:tcBorders>
            <w:shd w:val="clear" w:color="auto" w:fill="A7BFDE"/>
          </w:tcPr>
          <w:p w14:paraId="13A8F917"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5468AD6A"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التعرف على النباتات التي تم ادخالها من خارج العراق والنباتات المستزرعة.</w:t>
            </w:r>
          </w:p>
        </w:tc>
        <w:tc>
          <w:tcPr>
            <w:tcW w:w="2630" w:type="dxa"/>
            <w:tcBorders>
              <w:left w:val="single" w:sz="6" w:space="0" w:color="4F81BD"/>
              <w:right w:val="single" w:sz="6" w:space="0" w:color="4F81BD"/>
            </w:tcBorders>
            <w:shd w:val="clear" w:color="auto" w:fill="A7BFDE"/>
          </w:tcPr>
          <w:p w14:paraId="4ED18EFA"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rPr>
              <w:t>النباتات الدخيلة والمستزرعة</w:t>
            </w:r>
          </w:p>
        </w:tc>
        <w:tc>
          <w:tcPr>
            <w:tcW w:w="1134" w:type="dxa"/>
            <w:tcBorders>
              <w:left w:val="single" w:sz="6" w:space="0" w:color="4F81BD"/>
              <w:right w:val="single" w:sz="6" w:space="0" w:color="4F81BD"/>
            </w:tcBorders>
            <w:shd w:val="clear" w:color="auto" w:fill="A7BFDE"/>
          </w:tcPr>
          <w:p w14:paraId="5866F3FF"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00AB5C0D"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2E467681" w14:textId="77777777" w:rsidTr="00AB152F">
        <w:trPr>
          <w:trHeight w:val="319"/>
          <w:jc w:val="center"/>
        </w:trPr>
        <w:tc>
          <w:tcPr>
            <w:tcW w:w="1260" w:type="dxa"/>
            <w:tcBorders>
              <w:right w:val="single" w:sz="6" w:space="0" w:color="4F81BD"/>
            </w:tcBorders>
            <w:shd w:val="clear" w:color="auto" w:fill="A7BFDE"/>
          </w:tcPr>
          <w:p w14:paraId="48BE88FF"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الرابع عشر</w:t>
            </w:r>
          </w:p>
        </w:tc>
        <w:tc>
          <w:tcPr>
            <w:tcW w:w="523" w:type="dxa"/>
            <w:tcBorders>
              <w:left w:val="single" w:sz="6" w:space="0" w:color="4F81BD"/>
              <w:right w:val="single" w:sz="6" w:space="0" w:color="4F81BD"/>
            </w:tcBorders>
            <w:shd w:val="clear" w:color="auto" w:fill="C6D9F1"/>
          </w:tcPr>
          <w:p w14:paraId="509A68D1"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4EB3ED05"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الامتحان الثاني</w:t>
            </w:r>
          </w:p>
        </w:tc>
        <w:tc>
          <w:tcPr>
            <w:tcW w:w="2630" w:type="dxa"/>
            <w:tcBorders>
              <w:left w:val="single" w:sz="6" w:space="0" w:color="4F81BD"/>
              <w:right w:val="single" w:sz="6" w:space="0" w:color="4F81BD"/>
            </w:tcBorders>
            <w:shd w:val="clear" w:color="auto" w:fill="C6D9F1"/>
          </w:tcPr>
          <w:p w14:paraId="6798C383" w14:textId="77777777" w:rsidR="00AB152F" w:rsidRPr="00AB152F" w:rsidRDefault="00AB152F" w:rsidP="00AB152F">
            <w:pPr>
              <w:rPr>
                <w:rFonts w:asciiTheme="majorBidi" w:hAnsiTheme="majorBidi" w:cstheme="majorBidi"/>
                <w:sz w:val="24"/>
                <w:szCs w:val="24"/>
              </w:rPr>
            </w:pPr>
          </w:p>
        </w:tc>
        <w:tc>
          <w:tcPr>
            <w:tcW w:w="1134" w:type="dxa"/>
            <w:tcBorders>
              <w:left w:val="single" w:sz="6" w:space="0" w:color="4F81BD"/>
              <w:right w:val="single" w:sz="6" w:space="0" w:color="4F81BD"/>
            </w:tcBorders>
            <w:shd w:val="clear" w:color="auto" w:fill="A7BFDE"/>
          </w:tcPr>
          <w:p w14:paraId="6A916B9A"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C6D9F1"/>
          </w:tcPr>
          <w:p w14:paraId="67D9EC2D"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r w:rsidR="00AB152F" w:rsidRPr="00AB152F" w14:paraId="6BBB441F" w14:textId="77777777" w:rsidTr="00AB152F">
        <w:trPr>
          <w:trHeight w:val="319"/>
          <w:jc w:val="center"/>
        </w:trPr>
        <w:tc>
          <w:tcPr>
            <w:tcW w:w="1260" w:type="dxa"/>
            <w:tcBorders>
              <w:right w:val="single" w:sz="6" w:space="0" w:color="4F81BD"/>
            </w:tcBorders>
            <w:shd w:val="clear" w:color="auto" w:fill="A7BFDE"/>
          </w:tcPr>
          <w:p w14:paraId="603D0BE0"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الخامس عشر</w:t>
            </w:r>
          </w:p>
        </w:tc>
        <w:tc>
          <w:tcPr>
            <w:tcW w:w="523" w:type="dxa"/>
            <w:tcBorders>
              <w:left w:val="single" w:sz="6" w:space="0" w:color="4F81BD"/>
              <w:right w:val="single" w:sz="6" w:space="0" w:color="4F81BD"/>
            </w:tcBorders>
            <w:shd w:val="clear" w:color="auto" w:fill="A7BFDE"/>
          </w:tcPr>
          <w:p w14:paraId="20FD887D"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tl/>
                <w:lang w:bidi="ar-IQ"/>
              </w:rPr>
              <w:t>5</w:t>
            </w:r>
          </w:p>
        </w:tc>
        <w:tc>
          <w:tcPr>
            <w:tcW w:w="2897" w:type="dxa"/>
            <w:gridSpan w:val="2"/>
            <w:tcBorders>
              <w:left w:val="single" w:sz="6" w:space="0" w:color="4F81BD"/>
              <w:right w:val="single" w:sz="6" w:space="0" w:color="4F81BD"/>
            </w:tcBorders>
            <w:shd w:val="clear" w:color="auto" w:fill="A7BFDE"/>
          </w:tcPr>
          <w:p w14:paraId="3969DD68"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كيفية استعمال المفاتيح التصنيفية وانواعها</w:t>
            </w:r>
          </w:p>
        </w:tc>
        <w:tc>
          <w:tcPr>
            <w:tcW w:w="2630" w:type="dxa"/>
            <w:tcBorders>
              <w:left w:val="single" w:sz="6" w:space="0" w:color="4F81BD"/>
              <w:right w:val="single" w:sz="6" w:space="0" w:color="4F81BD"/>
            </w:tcBorders>
            <w:shd w:val="clear" w:color="auto" w:fill="A7BFDE"/>
          </w:tcPr>
          <w:p w14:paraId="2D5FA8E3" w14:textId="77777777" w:rsidR="00AB152F" w:rsidRPr="00AB152F" w:rsidRDefault="00AB152F" w:rsidP="00AB152F">
            <w:pPr>
              <w:rPr>
                <w:rFonts w:asciiTheme="majorBidi" w:hAnsiTheme="majorBidi" w:cstheme="majorBidi"/>
                <w:sz w:val="24"/>
                <w:szCs w:val="24"/>
                <w:rtl/>
                <w:lang w:bidi="ar-IQ"/>
              </w:rPr>
            </w:pPr>
            <w:r w:rsidRPr="00AB152F">
              <w:rPr>
                <w:rFonts w:asciiTheme="majorBidi" w:hAnsiTheme="majorBidi" w:cstheme="majorBidi"/>
                <w:sz w:val="24"/>
                <w:szCs w:val="24"/>
                <w:rtl/>
                <w:lang w:bidi="ar-IQ"/>
              </w:rPr>
              <w:t>المفاتيح التصنيفية</w:t>
            </w:r>
          </w:p>
        </w:tc>
        <w:tc>
          <w:tcPr>
            <w:tcW w:w="1134" w:type="dxa"/>
            <w:tcBorders>
              <w:left w:val="single" w:sz="6" w:space="0" w:color="4F81BD"/>
              <w:right w:val="single" w:sz="6" w:space="0" w:color="4F81BD"/>
            </w:tcBorders>
            <w:shd w:val="clear" w:color="auto" w:fill="A7BFDE"/>
          </w:tcPr>
          <w:p w14:paraId="49DED897"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c>
          <w:tcPr>
            <w:tcW w:w="1276" w:type="dxa"/>
            <w:tcBorders>
              <w:left w:val="single" w:sz="6" w:space="0" w:color="4F81BD"/>
            </w:tcBorders>
            <w:shd w:val="clear" w:color="auto" w:fill="A7BFDE"/>
          </w:tcPr>
          <w:p w14:paraId="052807AE" w14:textId="77777777" w:rsidR="00AB152F" w:rsidRPr="00AB152F" w:rsidRDefault="00AB152F" w:rsidP="00AB152F">
            <w:pPr>
              <w:rPr>
                <w:rFonts w:asciiTheme="majorBidi" w:hAnsiTheme="majorBidi" w:cstheme="majorBidi"/>
                <w:sz w:val="24"/>
                <w:szCs w:val="24"/>
              </w:rPr>
            </w:pPr>
            <w:r w:rsidRPr="00AB152F">
              <w:rPr>
                <w:rFonts w:asciiTheme="majorBidi" w:hAnsiTheme="majorBidi" w:cstheme="majorBidi"/>
                <w:sz w:val="24"/>
                <w:szCs w:val="24"/>
                <w:rtl/>
                <w:lang w:bidi="ar-IQ"/>
              </w:rPr>
              <w:t>وفق النقطة 10 اعلاه  وحسب الحاجة</w:t>
            </w:r>
          </w:p>
        </w:tc>
      </w:tr>
    </w:tbl>
    <w:p w14:paraId="0A315605" w14:textId="77777777" w:rsidR="00AB152F" w:rsidRPr="00AB152F" w:rsidRDefault="00AB152F" w:rsidP="003C118A">
      <w:pPr>
        <w:autoSpaceDE w:val="0"/>
        <w:autoSpaceDN w:val="0"/>
        <w:adjustRightInd w:val="0"/>
        <w:spacing w:after="200" w:line="276" w:lineRule="auto"/>
        <w:rPr>
          <w:rFonts w:cs="Times New Roman"/>
          <w:sz w:val="8"/>
          <w:szCs w:val="8"/>
          <w:rtl/>
          <w:lang w:bidi="ar-IQ"/>
        </w:rPr>
      </w:pPr>
    </w:p>
    <w:p w14:paraId="21BDC1EE" w14:textId="77777777" w:rsidR="00AB152F" w:rsidRDefault="00AB152F" w:rsidP="003C118A">
      <w:pPr>
        <w:rPr>
          <w:rtl/>
          <w:lang w:bidi="ar-IQ"/>
        </w:rPr>
      </w:pPr>
    </w:p>
    <w:p w14:paraId="07C57F36" w14:textId="77777777" w:rsidR="00AB152F" w:rsidRDefault="00AB152F" w:rsidP="003C118A">
      <w:pPr>
        <w:rPr>
          <w:rtl/>
          <w:lang w:bidi="ar-IQ"/>
        </w:rPr>
      </w:pPr>
    </w:p>
    <w:p w14:paraId="3EADF37D" w14:textId="77777777" w:rsidR="00AB152F" w:rsidRDefault="00AB152F" w:rsidP="003C118A">
      <w:pPr>
        <w:rPr>
          <w:rtl/>
          <w:lang w:bidi="ar-IQ"/>
        </w:rPr>
      </w:pPr>
    </w:p>
    <w:p w14:paraId="3262D715" w14:textId="77777777" w:rsidR="00AB152F" w:rsidRDefault="00AB152F" w:rsidP="003C118A">
      <w:pPr>
        <w:rPr>
          <w:rtl/>
          <w:lang w:bidi="ar-IQ"/>
        </w:rPr>
      </w:pPr>
    </w:p>
    <w:p w14:paraId="14E1FDD9" w14:textId="77777777" w:rsidR="00AB152F" w:rsidRDefault="00AB152F" w:rsidP="003C118A">
      <w:pPr>
        <w:rPr>
          <w:rtl/>
          <w:lang w:bidi="ar-IQ"/>
        </w:rPr>
      </w:pPr>
    </w:p>
    <w:p w14:paraId="3CD430AB" w14:textId="77777777" w:rsidR="00AB152F" w:rsidRDefault="00AB152F" w:rsidP="003C118A">
      <w:pPr>
        <w:rPr>
          <w:rtl/>
          <w:lang w:bidi="ar-IQ"/>
        </w:rPr>
      </w:pPr>
    </w:p>
    <w:p w14:paraId="335BEADC" w14:textId="77777777" w:rsidR="00AB152F" w:rsidRDefault="00AB152F" w:rsidP="003C118A">
      <w:pPr>
        <w:rPr>
          <w:rtl/>
          <w:lang w:bidi="ar-IQ"/>
        </w:rPr>
      </w:pPr>
    </w:p>
    <w:p w14:paraId="684DD27C" w14:textId="77777777" w:rsidR="00AB152F" w:rsidRDefault="00AB152F" w:rsidP="003C118A">
      <w:pPr>
        <w:rPr>
          <w:rtl/>
          <w:lang w:bidi="ar-IQ"/>
        </w:rPr>
      </w:pPr>
    </w:p>
    <w:p w14:paraId="0C90D3B7" w14:textId="77777777" w:rsidR="00AB152F" w:rsidRDefault="00AB152F" w:rsidP="003C118A">
      <w:pPr>
        <w:rPr>
          <w:rtl/>
          <w:lang w:bidi="ar-IQ"/>
        </w:rPr>
      </w:pPr>
    </w:p>
    <w:p w14:paraId="2B16BFD7" w14:textId="77777777" w:rsidR="00AB152F" w:rsidRDefault="00AB152F" w:rsidP="003C118A">
      <w:pPr>
        <w:rPr>
          <w:rtl/>
          <w:lang w:bidi="ar-IQ"/>
        </w:rPr>
      </w:pPr>
    </w:p>
    <w:p w14:paraId="22CA62F7" w14:textId="77777777" w:rsidR="00AB152F" w:rsidRDefault="00AB152F" w:rsidP="003C118A">
      <w:pPr>
        <w:rPr>
          <w:rtl/>
          <w:lang w:bidi="ar-IQ"/>
        </w:rPr>
      </w:pPr>
    </w:p>
    <w:p w14:paraId="494358A0" w14:textId="77777777" w:rsidR="00AB152F" w:rsidRDefault="00AB152F" w:rsidP="003C118A">
      <w:pPr>
        <w:rPr>
          <w:rtl/>
          <w:lang w:bidi="ar-IQ"/>
        </w:rPr>
      </w:pPr>
    </w:p>
    <w:p w14:paraId="37ABC320" w14:textId="77777777" w:rsidR="00AB152F" w:rsidRDefault="00AB152F" w:rsidP="003C118A">
      <w:pPr>
        <w:rPr>
          <w:rtl/>
          <w:lang w:bidi="ar-IQ"/>
        </w:rPr>
      </w:pPr>
    </w:p>
    <w:p w14:paraId="536963A9" w14:textId="77777777" w:rsidR="00AB152F" w:rsidRDefault="00AB152F" w:rsidP="003C118A">
      <w:pPr>
        <w:rPr>
          <w:rtl/>
          <w:lang w:bidi="ar-IQ"/>
        </w:rPr>
      </w:pPr>
    </w:p>
    <w:p w14:paraId="0D213DB6" w14:textId="77777777" w:rsidR="00AB152F" w:rsidRDefault="00AB152F" w:rsidP="003C118A">
      <w:pPr>
        <w:rPr>
          <w:rtl/>
          <w:lang w:bidi="ar-IQ"/>
        </w:rPr>
      </w:pPr>
    </w:p>
    <w:p w14:paraId="4F49377F" w14:textId="77777777" w:rsidR="00AB152F" w:rsidRDefault="00AB152F" w:rsidP="003C118A">
      <w:pPr>
        <w:rPr>
          <w:rtl/>
          <w:lang w:bidi="ar-IQ"/>
        </w:rPr>
      </w:pPr>
    </w:p>
    <w:p w14:paraId="46E2EECF" w14:textId="77777777" w:rsidR="00AB152F" w:rsidRDefault="00AB152F" w:rsidP="003C118A">
      <w:pPr>
        <w:rPr>
          <w:rtl/>
          <w:lang w:bidi="ar-IQ"/>
        </w:rPr>
      </w:pPr>
    </w:p>
    <w:p w14:paraId="0AF055B7" w14:textId="77777777" w:rsidR="00AB152F" w:rsidRDefault="00AB152F" w:rsidP="003C118A">
      <w:pPr>
        <w:rPr>
          <w:rtl/>
          <w:lang w:bidi="ar-IQ"/>
        </w:rPr>
      </w:pPr>
    </w:p>
    <w:p w14:paraId="41151124" w14:textId="77777777" w:rsidR="00AB152F" w:rsidRDefault="00AB152F" w:rsidP="003C118A">
      <w:pPr>
        <w:rPr>
          <w:rtl/>
          <w:lang w:bidi="ar-IQ"/>
        </w:rPr>
      </w:pPr>
    </w:p>
    <w:p w14:paraId="603F6CBD" w14:textId="77777777" w:rsidR="00AB152F" w:rsidRDefault="00AB152F" w:rsidP="003C118A">
      <w:pPr>
        <w:rPr>
          <w:rtl/>
          <w:lang w:bidi="ar-IQ"/>
        </w:rPr>
      </w:pPr>
    </w:p>
    <w:p w14:paraId="7C3B869E" w14:textId="77777777" w:rsidR="00AB152F" w:rsidRDefault="00AB152F" w:rsidP="003C118A">
      <w:pPr>
        <w:rPr>
          <w:rtl/>
          <w:lang w:bidi="ar-IQ"/>
        </w:rPr>
      </w:pPr>
    </w:p>
    <w:p w14:paraId="12A85430" w14:textId="77777777" w:rsidR="00AB152F" w:rsidRDefault="00AB152F" w:rsidP="003C118A">
      <w:pPr>
        <w:rPr>
          <w:rtl/>
          <w:lang w:bidi="ar-IQ"/>
        </w:rPr>
      </w:pPr>
    </w:p>
    <w:p w14:paraId="5EB2616B" w14:textId="77777777" w:rsidR="00AB152F" w:rsidRDefault="00AB152F" w:rsidP="003C118A">
      <w:pPr>
        <w:rPr>
          <w:rtl/>
          <w:lang w:bidi="ar-IQ"/>
        </w:rPr>
      </w:pPr>
    </w:p>
    <w:p w14:paraId="7C50379C" w14:textId="77777777" w:rsidR="00AB152F" w:rsidRDefault="00AB152F" w:rsidP="003C118A">
      <w:pPr>
        <w:rPr>
          <w:rtl/>
          <w:lang w:bidi="ar-IQ"/>
        </w:rPr>
      </w:pPr>
    </w:p>
    <w:p w14:paraId="2C725189" w14:textId="77777777" w:rsidR="00AB152F" w:rsidRDefault="00AB152F" w:rsidP="003C118A">
      <w:pPr>
        <w:rPr>
          <w:rtl/>
          <w:lang w:bidi="ar-IQ"/>
        </w:rPr>
      </w:pPr>
    </w:p>
    <w:p w14:paraId="38AEC3F8" w14:textId="77777777" w:rsidR="00AB152F" w:rsidRDefault="00AB152F" w:rsidP="003C118A">
      <w:pPr>
        <w:rPr>
          <w:rtl/>
          <w:lang w:bidi="ar-IQ"/>
        </w:rPr>
      </w:pPr>
    </w:p>
    <w:p w14:paraId="23A0DAB6" w14:textId="77777777" w:rsidR="00AB152F" w:rsidRDefault="00AB152F" w:rsidP="003C118A">
      <w:pPr>
        <w:rPr>
          <w:rtl/>
          <w:lang w:bidi="ar-IQ"/>
        </w:rPr>
      </w:pPr>
    </w:p>
    <w:p w14:paraId="6CF334E2" w14:textId="77777777" w:rsidR="00AB152F" w:rsidRDefault="00AB152F" w:rsidP="003C118A">
      <w:pPr>
        <w:rPr>
          <w:rtl/>
          <w:lang w:bidi="ar-IQ"/>
        </w:rPr>
      </w:pPr>
    </w:p>
    <w:p w14:paraId="4940A7DB" w14:textId="77777777" w:rsidR="00AB152F" w:rsidRDefault="00AB152F"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AB152F" w14:paraId="7ADA335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07449CF" w14:textId="77777777" w:rsidR="003C118A" w:rsidRPr="00AB152F" w:rsidRDefault="003C118A" w:rsidP="00D545F6">
            <w:pPr>
              <w:pStyle w:val="ListParagraph"/>
              <w:numPr>
                <w:ilvl w:val="0"/>
                <w:numId w:val="107"/>
              </w:numPr>
              <w:tabs>
                <w:tab w:val="left" w:pos="252"/>
                <w:tab w:val="left" w:pos="432"/>
              </w:tabs>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البنية التحتية </w:t>
            </w:r>
          </w:p>
          <w:p w14:paraId="18406E75" w14:textId="77777777" w:rsidR="003C118A" w:rsidRPr="00AB152F" w:rsidRDefault="003C118A" w:rsidP="00FC4116">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AB152F" w14:paraId="20DB42B2"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1FEFF988" w14:textId="77777777" w:rsidR="003C118A" w:rsidRPr="00AB152F" w:rsidRDefault="003C118A" w:rsidP="00D545F6">
            <w:pPr>
              <w:pStyle w:val="ListParagraph"/>
              <w:numPr>
                <w:ilvl w:val="0"/>
                <w:numId w:val="222"/>
              </w:numPr>
              <w:autoSpaceDE w:val="0"/>
              <w:autoSpaceDN w:val="0"/>
              <w:adjustRightInd w:val="0"/>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الكتب المقررة والمطلوبة:</w:t>
            </w:r>
          </w:p>
          <w:p w14:paraId="54448BFB" w14:textId="77777777" w:rsidR="003C118A" w:rsidRPr="00AB152F" w:rsidRDefault="003C118A" w:rsidP="00FC4116">
            <w:pPr>
              <w:autoSpaceDE w:val="0"/>
              <w:autoSpaceDN w:val="0"/>
              <w:adjustRightInd w:val="0"/>
              <w:ind w:left="72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4BAF126" w14:textId="77777777" w:rsidR="003C118A" w:rsidRPr="00AB152F" w:rsidRDefault="003C118A" w:rsidP="007A7B69">
            <w:pPr>
              <w:bidi w:val="0"/>
              <w:spacing w:before="120" w:after="120"/>
              <w:jc w:val="right"/>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lang w:bidi="ar-IQ"/>
              </w:rPr>
              <w:t></w:t>
            </w:r>
            <w:r w:rsidRPr="00AB152F">
              <w:rPr>
                <w:rFonts w:asciiTheme="majorBidi" w:hAnsiTheme="majorBidi" w:cstheme="majorBidi"/>
                <w:color w:val="000000"/>
                <w:sz w:val="24"/>
                <w:szCs w:val="24"/>
                <w:lang w:bidi="ar-IQ"/>
              </w:rPr>
              <w:tab/>
            </w:r>
            <w:r w:rsidRPr="00AB152F">
              <w:rPr>
                <w:rFonts w:asciiTheme="majorBidi" w:hAnsiTheme="majorBidi" w:cstheme="majorBidi"/>
                <w:color w:val="000000"/>
                <w:sz w:val="24"/>
                <w:szCs w:val="24"/>
                <w:rtl/>
                <w:lang w:bidi="ar-IQ"/>
              </w:rPr>
              <w:t>علم ا</w:t>
            </w:r>
            <w:r w:rsidR="007A7B69" w:rsidRPr="00AB152F">
              <w:rPr>
                <w:rFonts w:asciiTheme="majorBidi" w:hAnsiTheme="majorBidi" w:cstheme="majorBidi"/>
                <w:color w:val="000000"/>
                <w:sz w:val="24"/>
                <w:szCs w:val="24"/>
                <w:rtl/>
                <w:lang w:bidi="ar-IQ"/>
              </w:rPr>
              <w:t xml:space="preserve">تصنيف النبات </w:t>
            </w:r>
            <w:proofErr w:type="gramStart"/>
            <w:r w:rsidR="007A7B69" w:rsidRPr="00AB152F">
              <w:rPr>
                <w:rFonts w:asciiTheme="majorBidi" w:hAnsiTheme="majorBidi" w:cstheme="majorBidi"/>
                <w:color w:val="000000"/>
                <w:sz w:val="24"/>
                <w:szCs w:val="24"/>
                <w:rtl/>
                <w:lang w:bidi="ar-IQ"/>
              </w:rPr>
              <w:t>البذرية</w:t>
            </w:r>
            <w:r w:rsidR="00521FD8" w:rsidRPr="00AB152F">
              <w:rPr>
                <w:rFonts w:asciiTheme="majorBidi" w:hAnsiTheme="majorBidi" w:cstheme="majorBidi"/>
                <w:color w:val="000000"/>
                <w:sz w:val="24"/>
                <w:szCs w:val="24"/>
                <w:rtl/>
                <w:lang w:bidi="ar-IQ"/>
              </w:rPr>
              <w:t xml:space="preserve"> </w:t>
            </w:r>
            <w:r w:rsidRPr="00AB152F">
              <w:rPr>
                <w:rFonts w:asciiTheme="majorBidi" w:hAnsiTheme="majorBidi" w:cstheme="majorBidi"/>
                <w:color w:val="000000"/>
                <w:sz w:val="24"/>
                <w:szCs w:val="24"/>
                <w:rtl/>
                <w:lang w:bidi="ar-IQ"/>
              </w:rPr>
              <w:t xml:space="preserve"> 200</w:t>
            </w:r>
            <w:r w:rsidR="007A7B69" w:rsidRPr="00AB152F">
              <w:rPr>
                <w:rFonts w:asciiTheme="majorBidi" w:hAnsiTheme="majorBidi" w:cstheme="majorBidi"/>
                <w:color w:val="000000"/>
                <w:sz w:val="24"/>
                <w:szCs w:val="24"/>
                <w:rtl/>
                <w:lang w:bidi="ar-IQ"/>
              </w:rPr>
              <w:t>0</w:t>
            </w:r>
            <w:proofErr w:type="gramEnd"/>
            <w:r w:rsidR="007A7B69" w:rsidRPr="00AB152F">
              <w:rPr>
                <w:rFonts w:asciiTheme="majorBidi" w:hAnsiTheme="majorBidi" w:cstheme="majorBidi"/>
                <w:color w:val="000000"/>
                <w:sz w:val="24"/>
                <w:szCs w:val="24"/>
                <w:rtl/>
                <w:lang w:bidi="ar-IQ"/>
              </w:rPr>
              <w:t xml:space="preserve"> . تاليف يوسف الكاتب</w:t>
            </w:r>
            <w:r w:rsidRPr="00AB152F">
              <w:rPr>
                <w:rFonts w:asciiTheme="majorBidi" w:hAnsiTheme="majorBidi" w:cstheme="majorBidi"/>
                <w:color w:val="000000"/>
                <w:sz w:val="24"/>
                <w:szCs w:val="24"/>
                <w:rtl/>
                <w:lang w:bidi="ar-IQ"/>
              </w:rPr>
              <w:t>- مطبعة جامعة بغداد</w:t>
            </w:r>
            <w:r w:rsidRPr="00AB152F">
              <w:rPr>
                <w:rFonts w:asciiTheme="majorBidi" w:hAnsiTheme="majorBidi" w:cstheme="majorBidi"/>
                <w:color w:val="000000"/>
                <w:sz w:val="24"/>
                <w:szCs w:val="24"/>
                <w:lang w:bidi="ar-IQ"/>
              </w:rPr>
              <w:t xml:space="preserve"> </w:t>
            </w:r>
            <w:r w:rsidRPr="00AB152F">
              <w:rPr>
                <w:rFonts w:asciiTheme="majorBidi" w:hAnsiTheme="majorBidi" w:cstheme="majorBidi"/>
                <w:sz w:val="24"/>
                <w:szCs w:val="24"/>
                <w:rtl/>
              </w:rPr>
              <w:t xml:space="preserve"> </w:t>
            </w:r>
          </w:p>
          <w:p w14:paraId="72C23E41" w14:textId="77777777" w:rsidR="003C118A" w:rsidRPr="00AB152F" w:rsidRDefault="003C118A" w:rsidP="00FC4116">
            <w:pPr>
              <w:bidi w:val="0"/>
              <w:spacing w:before="120" w:after="120"/>
              <w:jc w:val="right"/>
              <w:rPr>
                <w:rFonts w:asciiTheme="majorBidi" w:hAnsiTheme="majorBidi" w:cstheme="majorBidi"/>
                <w:color w:val="000000"/>
                <w:sz w:val="24"/>
                <w:szCs w:val="24"/>
                <w:lang w:bidi="ar-IQ"/>
              </w:rPr>
            </w:pPr>
          </w:p>
        </w:tc>
      </w:tr>
      <w:tr w:rsidR="003C118A" w:rsidRPr="00AB152F" w14:paraId="39374DE6"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69A5C8A" w14:textId="77777777" w:rsidR="003C118A" w:rsidRPr="00AB152F" w:rsidRDefault="003C118A" w:rsidP="00D545F6">
            <w:pPr>
              <w:numPr>
                <w:ilvl w:val="0"/>
                <w:numId w:val="222"/>
              </w:numPr>
              <w:autoSpaceDE w:val="0"/>
              <w:autoSpaceDN w:val="0"/>
              <w:adjustRightInd w:val="0"/>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ADCE49D" w14:textId="77777777" w:rsidR="00AB152F" w:rsidRDefault="00AB152F" w:rsidP="00AB152F">
            <w:pPr>
              <w:jc w:val="right"/>
              <w:rPr>
                <w:rFonts w:ascii="Cambria" w:hAnsi="Cambria"/>
                <w:color w:val="000000"/>
                <w:sz w:val="22"/>
                <w:szCs w:val="22"/>
                <w:rtl/>
                <w:lang w:bidi="ar-IQ"/>
              </w:rPr>
            </w:pPr>
            <w:r>
              <w:rPr>
                <w:rFonts w:ascii="Cambria" w:hAnsi="Cambria"/>
                <w:color w:val="000000"/>
                <w:sz w:val="22"/>
                <w:szCs w:val="22"/>
                <w:lang w:bidi="ar-IQ"/>
              </w:rPr>
              <w:t>Flora of Iraq. Parts from1 to 9. Ministry of Agriculture &amp; Agrarian reform- Iraq</w:t>
            </w:r>
          </w:p>
          <w:p w14:paraId="473B23A4" w14:textId="77777777" w:rsidR="00AB152F" w:rsidRDefault="00AB152F" w:rsidP="00AB152F">
            <w:pPr>
              <w:jc w:val="right"/>
              <w:rPr>
                <w:rFonts w:ascii="Cambria" w:hAnsi="Cambria"/>
                <w:color w:val="000000"/>
                <w:sz w:val="22"/>
                <w:szCs w:val="22"/>
                <w:lang w:bidi="ar-IQ"/>
              </w:rPr>
            </w:pPr>
            <w:r>
              <w:rPr>
                <w:rFonts w:ascii="Cambria" w:hAnsi="Cambria"/>
                <w:color w:val="000000"/>
                <w:sz w:val="22"/>
                <w:szCs w:val="22"/>
                <w:lang w:bidi="ar-IQ"/>
              </w:rPr>
              <w:t>Plant Wealth of Iraq. 1976. Ministry of Agriculture &amp; Agrarian reform- Iraq</w:t>
            </w:r>
          </w:p>
          <w:p w14:paraId="42D324CB" w14:textId="77777777" w:rsidR="003C118A" w:rsidRPr="00AB152F" w:rsidRDefault="003C118A" w:rsidP="00FC4116">
            <w:pPr>
              <w:jc w:val="right"/>
              <w:rPr>
                <w:rFonts w:asciiTheme="majorBidi" w:hAnsiTheme="majorBidi" w:cstheme="majorBidi"/>
                <w:color w:val="000000"/>
                <w:sz w:val="24"/>
                <w:szCs w:val="24"/>
                <w:lang w:bidi="ar-IQ"/>
              </w:rPr>
            </w:pPr>
          </w:p>
        </w:tc>
      </w:tr>
      <w:tr w:rsidR="003C118A" w:rsidRPr="00AB152F" w14:paraId="0E604BE7"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9B43557" w14:textId="77777777" w:rsidR="003C118A" w:rsidRPr="00AB152F" w:rsidRDefault="003C118A" w:rsidP="00D545F6">
            <w:pPr>
              <w:pStyle w:val="ListParagraph"/>
              <w:numPr>
                <w:ilvl w:val="0"/>
                <w:numId w:val="223"/>
              </w:num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16F1AB4" w14:textId="77777777" w:rsidR="003C118A" w:rsidRPr="00AB152F" w:rsidRDefault="003C118A" w:rsidP="00FC4116">
            <w:pPr>
              <w:autoSpaceDE w:val="0"/>
              <w:autoSpaceDN w:val="0"/>
              <w:adjustRightInd w:val="0"/>
              <w:jc w:val="right"/>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 xml:space="preserve"> </w:t>
            </w:r>
          </w:p>
        </w:tc>
      </w:tr>
      <w:tr w:rsidR="003C118A" w:rsidRPr="00AB152F" w14:paraId="5C6E40CB"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F4C8E99" w14:textId="77777777" w:rsidR="003C118A" w:rsidRPr="00AB152F" w:rsidRDefault="003C118A" w:rsidP="00D545F6">
            <w:pPr>
              <w:numPr>
                <w:ilvl w:val="0"/>
                <w:numId w:val="223"/>
              </w:num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7074777" w14:textId="77777777" w:rsidR="00AB152F" w:rsidRPr="00C06FA0" w:rsidRDefault="00E1445B" w:rsidP="00D545F6">
            <w:pPr>
              <w:numPr>
                <w:ilvl w:val="0"/>
                <w:numId w:val="223"/>
              </w:numPr>
              <w:autoSpaceDE w:val="0"/>
              <w:autoSpaceDN w:val="0"/>
              <w:adjustRightInd w:val="0"/>
              <w:rPr>
                <w:rFonts w:ascii="Cambria" w:hAnsi="Cambria"/>
                <w:color w:val="000000"/>
                <w:sz w:val="22"/>
                <w:szCs w:val="22"/>
                <w:lang w:bidi="ar-IQ"/>
              </w:rPr>
            </w:pPr>
            <w:hyperlink r:id="rId18" w:history="1">
              <w:r w:rsidR="00AB152F" w:rsidRPr="00C06FA0">
                <w:rPr>
                  <w:rStyle w:val="Hyperlink"/>
                  <w:rFonts w:ascii="Cambria" w:hAnsi="Cambria"/>
                  <w:sz w:val="22"/>
                  <w:szCs w:val="22"/>
                  <w:lang w:bidi="ar-IQ"/>
                </w:rPr>
                <w:t>https://www.iapt-taxon.org/nomen/main.php</w:t>
              </w:r>
            </w:hyperlink>
          </w:p>
          <w:p w14:paraId="4D4D8FCC" w14:textId="77777777" w:rsidR="00AB152F" w:rsidRPr="00C06FA0" w:rsidRDefault="00E1445B" w:rsidP="00D545F6">
            <w:pPr>
              <w:numPr>
                <w:ilvl w:val="0"/>
                <w:numId w:val="223"/>
              </w:numPr>
              <w:autoSpaceDE w:val="0"/>
              <w:autoSpaceDN w:val="0"/>
              <w:adjustRightInd w:val="0"/>
              <w:rPr>
                <w:rFonts w:ascii="Cambria" w:hAnsi="Cambria"/>
                <w:color w:val="000000"/>
                <w:sz w:val="22"/>
                <w:szCs w:val="22"/>
                <w:lang w:bidi="ar-IQ"/>
              </w:rPr>
            </w:pPr>
            <w:hyperlink r:id="rId19" w:history="1">
              <w:r w:rsidR="00AB152F" w:rsidRPr="00C06FA0">
                <w:rPr>
                  <w:rStyle w:val="Hyperlink"/>
                  <w:rFonts w:ascii="Cambria" w:hAnsi="Cambria"/>
                  <w:sz w:val="22"/>
                  <w:szCs w:val="22"/>
                  <w:lang w:bidi="ar-IQ"/>
                </w:rPr>
                <w:t>https://naturalhistory2.si.edu/botany/codes-proposals/</w:t>
              </w:r>
            </w:hyperlink>
          </w:p>
          <w:p w14:paraId="339270B5" w14:textId="77777777" w:rsidR="00AB152F" w:rsidRPr="00C06FA0" w:rsidRDefault="00E1445B" w:rsidP="00D545F6">
            <w:pPr>
              <w:numPr>
                <w:ilvl w:val="0"/>
                <w:numId w:val="223"/>
              </w:numPr>
              <w:autoSpaceDE w:val="0"/>
              <w:autoSpaceDN w:val="0"/>
              <w:adjustRightInd w:val="0"/>
              <w:rPr>
                <w:rFonts w:ascii="Cambria" w:hAnsi="Cambria"/>
                <w:color w:val="000000"/>
                <w:sz w:val="22"/>
                <w:szCs w:val="22"/>
                <w:lang w:bidi="ar-IQ"/>
              </w:rPr>
            </w:pPr>
            <w:hyperlink r:id="rId20" w:history="1">
              <w:r w:rsidR="00AB152F" w:rsidRPr="00C06FA0">
                <w:rPr>
                  <w:rStyle w:val="Hyperlink"/>
                  <w:rFonts w:ascii="Cambria" w:hAnsi="Cambria"/>
                  <w:sz w:val="22"/>
                  <w:szCs w:val="22"/>
                  <w:lang w:bidi="ar-IQ"/>
                </w:rPr>
                <w:t>http://www.theplantlist.org/</w:t>
              </w:r>
            </w:hyperlink>
          </w:p>
          <w:p w14:paraId="13FAA34D" w14:textId="77777777" w:rsidR="00AB152F" w:rsidRPr="00C06FA0" w:rsidRDefault="00E1445B" w:rsidP="00D545F6">
            <w:pPr>
              <w:numPr>
                <w:ilvl w:val="0"/>
                <w:numId w:val="223"/>
              </w:numPr>
              <w:autoSpaceDE w:val="0"/>
              <w:autoSpaceDN w:val="0"/>
              <w:adjustRightInd w:val="0"/>
              <w:rPr>
                <w:rFonts w:ascii="Cambria" w:hAnsi="Cambria"/>
                <w:color w:val="000000"/>
                <w:sz w:val="22"/>
                <w:szCs w:val="22"/>
                <w:lang w:bidi="ar-IQ"/>
              </w:rPr>
            </w:pPr>
            <w:hyperlink r:id="rId21" w:history="1">
              <w:r w:rsidR="00AB152F" w:rsidRPr="00C06FA0">
                <w:rPr>
                  <w:rStyle w:val="Hyperlink"/>
                  <w:rFonts w:ascii="Cambria" w:hAnsi="Cambria"/>
                  <w:sz w:val="22"/>
                  <w:szCs w:val="22"/>
                  <w:lang w:bidi="ar-IQ"/>
                </w:rPr>
                <w:t>https://www.ipni.org</w:t>
              </w:r>
            </w:hyperlink>
            <w:hyperlink r:id="rId22" w:history="1">
              <w:r w:rsidR="00AB152F" w:rsidRPr="00C06FA0">
                <w:rPr>
                  <w:rStyle w:val="Hyperlink"/>
                  <w:rFonts w:ascii="Cambria" w:hAnsi="Cambria"/>
                  <w:sz w:val="22"/>
                  <w:szCs w:val="22"/>
                  <w:lang w:bidi="ar-IQ"/>
                </w:rPr>
                <w:t>/</w:t>
              </w:r>
            </w:hyperlink>
          </w:p>
          <w:p w14:paraId="115788C2" w14:textId="77777777" w:rsidR="00AB152F" w:rsidRPr="00C06FA0" w:rsidRDefault="00E1445B" w:rsidP="00D545F6">
            <w:pPr>
              <w:numPr>
                <w:ilvl w:val="0"/>
                <w:numId w:val="223"/>
              </w:numPr>
              <w:autoSpaceDE w:val="0"/>
              <w:autoSpaceDN w:val="0"/>
              <w:adjustRightInd w:val="0"/>
              <w:rPr>
                <w:rFonts w:ascii="Cambria" w:hAnsi="Cambria"/>
                <w:color w:val="000000"/>
                <w:sz w:val="22"/>
                <w:szCs w:val="22"/>
                <w:lang w:bidi="ar-IQ"/>
              </w:rPr>
            </w:pPr>
            <w:hyperlink r:id="rId23" w:history="1">
              <w:r w:rsidR="00AB152F" w:rsidRPr="00C06FA0">
                <w:rPr>
                  <w:rStyle w:val="Hyperlink"/>
                  <w:rFonts w:ascii="Cambria" w:hAnsi="Cambria"/>
                  <w:sz w:val="22"/>
                  <w:szCs w:val="22"/>
                  <w:lang w:bidi="ar-IQ"/>
                </w:rPr>
                <w:t>https://www.gbif.org</w:t>
              </w:r>
            </w:hyperlink>
            <w:hyperlink r:id="rId24" w:history="1">
              <w:r w:rsidR="00AB152F" w:rsidRPr="00C06FA0">
                <w:rPr>
                  <w:rStyle w:val="Hyperlink"/>
                  <w:rFonts w:ascii="Cambria" w:hAnsi="Cambria"/>
                  <w:sz w:val="22"/>
                  <w:szCs w:val="22"/>
                  <w:lang w:bidi="ar-IQ"/>
                </w:rPr>
                <w:t>/</w:t>
              </w:r>
            </w:hyperlink>
          </w:p>
          <w:p w14:paraId="66262E66" w14:textId="77777777" w:rsidR="00AB152F" w:rsidRPr="00C06FA0" w:rsidRDefault="00E1445B" w:rsidP="00D545F6">
            <w:pPr>
              <w:numPr>
                <w:ilvl w:val="0"/>
                <w:numId w:val="223"/>
              </w:numPr>
              <w:autoSpaceDE w:val="0"/>
              <w:autoSpaceDN w:val="0"/>
              <w:adjustRightInd w:val="0"/>
              <w:rPr>
                <w:rFonts w:ascii="Cambria" w:hAnsi="Cambria"/>
                <w:color w:val="000000"/>
                <w:sz w:val="22"/>
                <w:szCs w:val="22"/>
                <w:rtl/>
                <w:lang w:bidi="ar-IQ"/>
              </w:rPr>
            </w:pPr>
            <w:hyperlink r:id="rId25" w:history="1">
              <w:r w:rsidR="00AB152F" w:rsidRPr="00C06FA0">
                <w:rPr>
                  <w:rStyle w:val="Hyperlink"/>
                  <w:rFonts w:ascii="Cambria" w:hAnsi="Cambria"/>
                  <w:sz w:val="22"/>
                  <w:szCs w:val="22"/>
                  <w:lang w:bidi="ar-IQ"/>
                </w:rPr>
                <w:t>https://www.iczn.org/</w:t>
              </w:r>
            </w:hyperlink>
          </w:p>
          <w:p w14:paraId="61CEFA89" w14:textId="77777777" w:rsidR="00FC4116" w:rsidRPr="00AB152F" w:rsidRDefault="00FC4116" w:rsidP="00AB152F">
            <w:pPr>
              <w:autoSpaceDE w:val="0"/>
              <w:autoSpaceDN w:val="0"/>
              <w:adjustRightInd w:val="0"/>
              <w:rPr>
                <w:rFonts w:asciiTheme="majorBidi" w:hAnsiTheme="majorBidi" w:cstheme="majorBidi"/>
                <w:color w:val="000000"/>
                <w:sz w:val="24"/>
                <w:szCs w:val="24"/>
                <w:rtl/>
                <w:lang w:bidi="ar-IQ"/>
              </w:rPr>
            </w:pPr>
          </w:p>
        </w:tc>
      </w:tr>
    </w:tbl>
    <w:p w14:paraId="0CB8A296" w14:textId="77777777" w:rsidR="003C118A" w:rsidRDefault="003C118A" w:rsidP="003C118A">
      <w:pPr>
        <w:rPr>
          <w:rtl/>
          <w:lang w:bidi="ar-IQ"/>
        </w:rPr>
      </w:pPr>
    </w:p>
    <w:p w14:paraId="22420B1E" w14:textId="77777777" w:rsidR="003C118A" w:rsidRDefault="003C118A" w:rsidP="003C118A">
      <w:pPr>
        <w:rPr>
          <w:rtl/>
          <w:lang w:bidi="ar-IQ"/>
        </w:rPr>
      </w:pPr>
    </w:p>
    <w:p w14:paraId="5AB14155" w14:textId="77777777" w:rsidR="003C118A" w:rsidRDefault="003C118A" w:rsidP="003C118A">
      <w:pPr>
        <w:rPr>
          <w:rtl/>
          <w:lang w:bidi="ar-IQ"/>
        </w:rPr>
      </w:pPr>
    </w:p>
    <w:p w14:paraId="5D244600" w14:textId="77777777" w:rsidR="003C118A" w:rsidRDefault="003C118A" w:rsidP="003C118A">
      <w:pPr>
        <w:rPr>
          <w:lang w:bidi="ar-IQ"/>
        </w:rPr>
      </w:pPr>
    </w:p>
    <w:p w14:paraId="539E4BF6" w14:textId="77777777" w:rsidR="003C118A" w:rsidRPr="00615040" w:rsidRDefault="003C118A" w:rsidP="003C118A">
      <w:pPr>
        <w:rPr>
          <w:rFonts w:cs="Times New Roman"/>
          <w:vanish/>
        </w:rPr>
      </w:pPr>
    </w:p>
    <w:p w14:paraId="7AD4EDA9" w14:textId="77777777" w:rsidR="003C118A" w:rsidRPr="00615040" w:rsidRDefault="003C118A" w:rsidP="003C118A">
      <w:pPr>
        <w:rPr>
          <w:rFonts w:cs="Times New Roman"/>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615040" w14:paraId="7CC0BAE6" w14:textId="77777777" w:rsidTr="00A22EF7">
        <w:trPr>
          <w:trHeight w:val="419"/>
          <w:jc w:val="center"/>
        </w:trPr>
        <w:tc>
          <w:tcPr>
            <w:tcW w:w="9720" w:type="dxa"/>
            <w:gridSpan w:val="2"/>
            <w:shd w:val="clear" w:color="auto" w:fill="A7BFDE"/>
            <w:vAlign w:val="center"/>
          </w:tcPr>
          <w:p w14:paraId="55AE6FAB" w14:textId="77777777" w:rsidR="009954B6" w:rsidRPr="00AB152F" w:rsidRDefault="009954B6" w:rsidP="00D545F6">
            <w:pPr>
              <w:pStyle w:val="ListParagraph"/>
              <w:numPr>
                <w:ilvl w:val="0"/>
                <w:numId w:val="107"/>
              </w:numPr>
              <w:jc w:val="both"/>
              <w:rPr>
                <w:rFonts w:asciiTheme="majorBidi" w:hAnsiTheme="majorBidi" w:cstheme="majorBidi"/>
                <w:sz w:val="28"/>
                <w:szCs w:val="28"/>
                <w:lang w:val="en-MY" w:eastAsia="en-MY"/>
              </w:rPr>
            </w:pPr>
            <w:r w:rsidRPr="00AB152F">
              <w:rPr>
                <w:rFonts w:ascii="Cambria" w:hAnsi="Cambria" w:cs="Times New Roman" w:hint="cs"/>
                <w:b/>
                <w:bCs/>
                <w:color w:val="000000"/>
                <w:sz w:val="28"/>
                <w:szCs w:val="28"/>
                <w:rtl/>
                <w:lang w:bidi="ar-IQ"/>
              </w:rPr>
              <w:t xml:space="preserve">خطة تطوير المقرر الدراسي:- </w:t>
            </w:r>
            <w:r w:rsidRPr="00AB152F">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1FFED5F4" w14:textId="77777777" w:rsidR="009954B6" w:rsidRDefault="009954B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E62BB86" w14:textId="77777777" w:rsidR="003C118A" w:rsidRPr="009954B6" w:rsidRDefault="009954B6" w:rsidP="00D545F6">
            <w:pPr>
              <w:pStyle w:val="ListParagraph"/>
              <w:numPr>
                <w:ilvl w:val="0"/>
                <w:numId w:val="168"/>
              </w:numPr>
              <w:tabs>
                <w:tab w:val="left" w:pos="507"/>
              </w:tabs>
              <w:autoSpaceDE w:val="0"/>
              <w:autoSpaceDN w:val="0"/>
              <w:adjustRightInd w:val="0"/>
              <w:rPr>
                <w:rFonts w:cs="Times New Roman"/>
                <w:sz w:val="28"/>
                <w:szCs w:val="28"/>
                <w:lang w:bidi="ar-IQ"/>
              </w:rPr>
            </w:pPr>
            <w:r w:rsidRPr="009954B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615040" w14:paraId="4FE7B985" w14:textId="77777777" w:rsidTr="00A22EF7">
        <w:trPr>
          <w:trHeight w:val="473"/>
          <w:jc w:val="center"/>
        </w:trPr>
        <w:tc>
          <w:tcPr>
            <w:tcW w:w="3600" w:type="dxa"/>
            <w:shd w:val="clear" w:color="auto" w:fill="A7BFDE"/>
            <w:vAlign w:val="center"/>
          </w:tcPr>
          <w:p w14:paraId="08CF04BE"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المتطلبات السابقة</w:t>
            </w:r>
          </w:p>
        </w:tc>
        <w:tc>
          <w:tcPr>
            <w:tcW w:w="6120" w:type="dxa"/>
            <w:shd w:val="clear" w:color="auto" w:fill="D3DFEE"/>
            <w:vAlign w:val="center"/>
          </w:tcPr>
          <w:p w14:paraId="08F591D1" w14:textId="77777777" w:rsidR="003C118A" w:rsidRPr="00615040"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علم الاحياء العام وتشريح نبات</w:t>
            </w:r>
          </w:p>
        </w:tc>
      </w:tr>
      <w:tr w:rsidR="003C118A" w:rsidRPr="00615040" w14:paraId="014AF2E1" w14:textId="77777777" w:rsidTr="00A22EF7">
        <w:trPr>
          <w:trHeight w:val="495"/>
          <w:jc w:val="center"/>
        </w:trPr>
        <w:tc>
          <w:tcPr>
            <w:tcW w:w="3600" w:type="dxa"/>
            <w:tcBorders>
              <w:right w:val="single" w:sz="6" w:space="0" w:color="4F81BD"/>
            </w:tcBorders>
            <w:shd w:val="clear" w:color="auto" w:fill="A7BFDE"/>
            <w:vAlign w:val="center"/>
          </w:tcPr>
          <w:p w14:paraId="07C4FECF"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B6FF65C" w14:textId="77777777" w:rsidR="003C118A" w:rsidRPr="00B25C66" w:rsidRDefault="003C118A" w:rsidP="00A22EF7">
            <w:pPr>
              <w:autoSpaceDE w:val="0"/>
              <w:autoSpaceDN w:val="0"/>
              <w:adjustRightInd w:val="0"/>
              <w:spacing w:line="276" w:lineRule="auto"/>
              <w:rPr>
                <w:rFonts w:cs="Times New Roman"/>
                <w:color w:val="000000"/>
                <w:sz w:val="24"/>
                <w:szCs w:val="24"/>
                <w:lang w:bidi="ar-IQ"/>
              </w:rPr>
            </w:pPr>
            <w:r w:rsidRPr="00B25C66">
              <w:rPr>
                <w:rFonts w:cs="Times New Roman"/>
                <w:color w:val="000000"/>
                <w:sz w:val="24"/>
                <w:szCs w:val="24"/>
                <w:rtl/>
                <w:lang w:bidi="ar-IQ"/>
              </w:rPr>
              <w:t>حسب حجم القاعة الدراسية و حسب تقسيم الشعب, 35 طالب.</w:t>
            </w:r>
          </w:p>
        </w:tc>
      </w:tr>
      <w:tr w:rsidR="003C118A" w:rsidRPr="00615040" w14:paraId="2A9D7E7B" w14:textId="77777777" w:rsidTr="00A22EF7">
        <w:trPr>
          <w:trHeight w:val="517"/>
          <w:jc w:val="center"/>
        </w:trPr>
        <w:tc>
          <w:tcPr>
            <w:tcW w:w="3600" w:type="dxa"/>
            <w:shd w:val="clear" w:color="auto" w:fill="A7BFDE"/>
            <w:vAlign w:val="center"/>
          </w:tcPr>
          <w:p w14:paraId="335451D8" w14:textId="77777777" w:rsidR="003C118A" w:rsidRPr="00615040" w:rsidRDefault="003C118A" w:rsidP="00A22EF7">
            <w:pPr>
              <w:autoSpaceDE w:val="0"/>
              <w:autoSpaceDN w:val="0"/>
              <w:adjustRightInd w:val="0"/>
              <w:rPr>
                <w:rFonts w:cs="Times New Roman"/>
                <w:sz w:val="28"/>
                <w:szCs w:val="28"/>
                <w:lang w:bidi="ar-IQ"/>
              </w:rPr>
            </w:pPr>
            <w:r w:rsidRPr="00615040">
              <w:rPr>
                <w:rFonts w:cs="Times New Roman"/>
                <w:sz w:val="28"/>
                <w:szCs w:val="28"/>
                <w:rtl/>
                <w:lang w:bidi="ar-IQ"/>
              </w:rPr>
              <w:t xml:space="preserve">أكبر عدد من الطلبة </w:t>
            </w:r>
          </w:p>
        </w:tc>
        <w:tc>
          <w:tcPr>
            <w:tcW w:w="6120" w:type="dxa"/>
            <w:shd w:val="clear" w:color="auto" w:fill="D3DFEE"/>
            <w:vAlign w:val="center"/>
          </w:tcPr>
          <w:p w14:paraId="44D49679" w14:textId="77777777" w:rsidR="003C118A" w:rsidRPr="00B25C66" w:rsidRDefault="003C118A" w:rsidP="00A22EF7">
            <w:pPr>
              <w:autoSpaceDE w:val="0"/>
              <w:autoSpaceDN w:val="0"/>
              <w:adjustRightInd w:val="0"/>
              <w:spacing w:line="276" w:lineRule="auto"/>
              <w:rPr>
                <w:rFonts w:cs="Times New Roman"/>
                <w:color w:val="000000"/>
                <w:sz w:val="24"/>
                <w:szCs w:val="24"/>
                <w:lang w:bidi="ar-IQ"/>
              </w:rPr>
            </w:pPr>
            <w:r w:rsidRPr="00B25C66">
              <w:rPr>
                <w:rFonts w:cs="Times New Roman"/>
                <w:color w:val="000000"/>
                <w:sz w:val="24"/>
                <w:szCs w:val="24"/>
                <w:rtl/>
                <w:lang w:bidi="ar-IQ"/>
              </w:rPr>
              <w:t xml:space="preserve">حسب حجم القاعة الدراسية و حسب تقسيم الشعب, </w:t>
            </w:r>
            <w:r w:rsidRPr="00B25C66">
              <w:rPr>
                <w:rFonts w:cs="Times New Roman"/>
                <w:color w:val="000000"/>
                <w:sz w:val="24"/>
                <w:szCs w:val="24"/>
                <w:lang w:bidi="ar-IQ"/>
              </w:rPr>
              <w:t>45</w:t>
            </w:r>
            <w:r w:rsidRPr="00B25C66">
              <w:rPr>
                <w:rFonts w:cs="Times New Roman"/>
                <w:color w:val="000000"/>
                <w:sz w:val="24"/>
                <w:szCs w:val="24"/>
                <w:rtl/>
                <w:lang w:bidi="ar-IQ"/>
              </w:rPr>
              <w:t xml:space="preserve"> طالب.</w:t>
            </w:r>
          </w:p>
        </w:tc>
      </w:tr>
    </w:tbl>
    <w:p w14:paraId="770A00A8" w14:textId="77777777" w:rsidR="00E132D2" w:rsidRDefault="00E132D2" w:rsidP="003C118A">
      <w:pPr>
        <w:autoSpaceDE w:val="0"/>
        <w:autoSpaceDN w:val="0"/>
        <w:adjustRightInd w:val="0"/>
        <w:spacing w:after="200" w:line="276" w:lineRule="auto"/>
        <w:rPr>
          <w:rFonts w:cs="Times New Roman"/>
          <w:b/>
          <w:bCs/>
          <w:sz w:val="32"/>
          <w:szCs w:val="32"/>
          <w:rtl/>
        </w:rPr>
      </w:pPr>
    </w:p>
    <w:p w14:paraId="55C83447" w14:textId="77777777" w:rsidR="00AB152F" w:rsidRDefault="00AB152F" w:rsidP="003C118A">
      <w:pPr>
        <w:autoSpaceDE w:val="0"/>
        <w:autoSpaceDN w:val="0"/>
        <w:adjustRightInd w:val="0"/>
        <w:spacing w:after="200" w:line="276" w:lineRule="auto"/>
        <w:rPr>
          <w:rFonts w:cs="Times New Roman"/>
          <w:b/>
          <w:bCs/>
          <w:sz w:val="32"/>
          <w:szCs w:val="32"/>
          <w:rtl/>
        </w:rPr>
      </w:pPr>
    </w:p>
    <w:p w14:paraId="7C8A5C62" w14:textId="77777777" w:rsidR="00AB152F" w:rsidRDefault="00AB152F" w:rsidP="003C118A">
      <w:pPr>
        <w:autoSpaceDE w:val="0"/>
        <w:autoSpaceDN w:val="0"/>
        <w:adjustRightInd w:val="0"/>
        <w:spacing w:after="200" w:line="276" w:lineRule="auto"/>
        <w:rPr>
          <w:rFonts w:cs="Times New Roman"/>
          <w:b/>
          <w:bCs/>
          <w:sz w:val="32"/>
          <w:szCs w:val="32"/>
          <w:rtl/>
        </w:rPr>
      </w:pPr>
    </w:p>
    <w:p w14:paraId="63071E93" w14:textId="77777777" w:rsidR="003C118A"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rPr>
        <w:t>نموذج 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14:paraId="0ACFC593" w14:textId="77777777" w:rsidTr="00A22EF7">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32CDABA" w14:textId="77777777" w:rsidR="003C118A" w:rsidRDefault="003C118A" w:rsidP="00A22EF7">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lastRenderedPageBreak/>
              <w:t>مراجعة أداء مؤسسات التعليم العالي ((مراجعة البرنامج الأكاديمي))</w:t>
            </w:r>
          </w:p>
        </w:tc>
      </w:tr>
    </w:tbl>
    <w:p w14:paraId="5FDB4E20" w14:textId="77777777" w:rsidR="00AB152F" w:rsidRDefault="00AB152F" w:rsidP="003C118A">
      <w:pPr>
        <w:autoSpaceDE w:val="0"/>
        <w:autoSpaceDN w:val="0"/>
        <w:adjustRightInd w:val="0"/>
        <w:spacing w:before="240" w:after="200" w:line="276" w:lineRule="auto"/>
        <w:rPr>
          <w:rFonts w:cs="Times New Roman"/>
          <w:b/>
          <w:bCs/>
          <w:color w:val="1F4E79"/>
          <w:sz w:val="32"/>
          <w:szCs w:val="32"/>
          <w:rtl/>
          <w:lang w:bidi="ar-IQ"/>
        </w:rPr>
      </w:pPr>
    </w:p>
    <w:p w14:paraId="7B510487" w14:textId="77777777" w:rsidR="003C118A" w:rsidRDefault="003C118A" w:rsidP="003C118A">
      <w:pPr>
        <w:autoSpaceDE w:val="0"/>
        <w:autoSpaceDN w:val="0"/>
        <w:adjustRightInd w:val="0"/>
        <w:spacing w:before="240" w:after="200" w:line="276" w:lineRule="auto"/>
        <w:rPr>
          <w:rFonts w:ascii="Cambria" w:hAnsi="Cambria" w:cs="Times New Roman"/>
          <w:b/>
          <w:bCs/>
          <w:color w:val="000000"/>
          <w:sz w:val="32"/>
          <w:szCs w:val="32"/>
          <w:rtl/>
          <w:lang w:bidi="ar-IQ"/>
        </w:rPr>
      </w:pPr>
      <w:r w:rsidRPr="00B90C39">
        <w:rPr>
          <w:rFonts w:cs="Times New Roman" w:hint="cs"/>
          <w:b/>
          <w:bCs/>
          <w:color w:val="1F4E79"/>
          <w:sz w:val="32"/>
          <w:szCs w:val="32"/>
          <w:rtl/>
          <w:lang w:bidi="ar-IQ"/>
        </w:rPr>
        <w:t>وصف المقرر</w:t>
      </w:r>
      <w:r w:rsidRPr="00B90C39">
        <w:rPr>
          <w:rFonts w:hint="cs"/>
          <w:b/>
          <w:bCs/>
          <w:color w:val="993300"/>
          <w:sz w:val="32"/>
          <w:szCs w:val="32"/>
          <w:rtl/>
          <w:lang w:bidi="ar-IQ"/>
        </w:rPr>
        <w:t xml:space="preserve">: </w:t>
      </w:r>
      <w:r w:rsidRPr="00B90C39">
        <w:rPr>
          <w:rFonts w:ascii="Cambria" w:hAnsi="Cambria" w:cs="Times New Roman" w:hint="cs"/>
          <w:b/>
          <w:bCs/>
          <w:color w:val="000000"/>
          <w:sz w:val="32"/>
          <w:szCs w:val="32"/>
          <w:rtl/>
          <w:lang w:bidi="ar-IQ"/>
        </w:rPr>
        <w:t xml:space="preserve">علم الحشرات العام  </w:t>
      </w:r>
    </w:p>
    <w:tbl>
      <w:tblPr>
        <w:tblpPr w:leftFromText="180" w:rightFromText="180" w:bottomFromText="200" w:vertAnchor="text" w:horzAnchor="margin" w:tblpY="1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AB152F" w14:paraId="0221E528" w14:textId="77777777" w:rsidTr="00AB152F">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14:paraId="6E27A640" w14:textId="77777777" w:rsidR="00AB152F" w:rsidRDefault="00AB152F" w:rsidP="00AB152F">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6960E567" w14:textId="77777777" w:rsidR="00AB152F" w:rsidRPr="00B90C39" w:rsidRDefault="00AB152F" w:rsidP="003C118A">
      <w:pPr>
        <w:autoSpaceDE w:val="0"/>
        <w:autoSpaceDN w:val="0"/>
        <w:adjustRightInd w:val="0"/>
        <w:spacing w:before="240" w:after="200" w:line="276" w:lineRule="auto"/>
        <w:rPr>
          <w:b/>
          <w:bCs/>
          <w:color w:val="993300"/>
          <w:sz w:val="32"/>
          <w:szCs w:val="32"/>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3C118A" w14:paraId="478F5992" w14:textId="77777777" w:rsidTr="00AB152F">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54D9143" w14:textId="77777777" w:rsidR="003C118A" w:rsidRDefault="003C118A" w:rsidP="00D545F6">
            <w:pPr>
              <w:numPr>
                <w:ilvl w:val="0"/>
                <w:numId w:val="109"/>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4BCA96F3" w14:textId="77777777" w:rsidR="003C118A" w:rsidRDefault="003C118A" w:rsidP="00A22EF7">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جامعة بغداد  - كلية العلوم للبنات</w:t>
            </w:r>
          </w:p>
          <w:p w14:paraId="360DB96D" w14:textId="77777777" w:rsidR="003C118A" w:rsidRPr="002F3253" w:rsidRDefault="003C118A" w:rsidP="00A22EF7">
            <w:pPr>
              <w:autoSpaceDE w:val="0"/>
              <w:autoSpaceDN w:val="0"/>
              <w:adjustRightInd w:val="0"/>
              <w:spacing w:line="276" w:lineRule="auto"/>
              <w:rPr>
                <w:rFonts w:ascii="Cambria" w:hAnsi="Cambria" w:cs="Times New Roman"/>
                <w:color w:val="000000"/>
                <w:sz w:val="28"/>
                <w:szCs w:val="28"/>
                <w:rtl/>
                <w:lang w:bidi="ar-IQ"/>
              </w:rPr>
            </w:pPr>
          </w:p>
        </w:tc>
      </w:tr>
      <w:tr w:rsidR="003C118A" w14:paraId="6C884462" w14:textId="77777777" w:rsidTr="00AB152F">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16C211C" w14:textId="77777777" w:rsidR="003C118A" w:rsidRDefault="003C118A" w:rsidP="00D545F6">
            <w:pPr>
              <w:numPr>
                <w:ilvl w:val="0"/>
                <w:numId w:val="109"/>
              </w:numPr>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C3F1EAB"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sz w:val="28"/>
                <w:szCs w:val="28"/>
                <w:rtl/>
                <w:lang w:bidi="ar-IQ"/>
              </w:rPr>
              <w:t>قسم علوم الحياة</w:t>
            </w:r>
            <w:r>
              <w:rPr>
                <w:rFonts w:ascii="Cambria" w:hAnsi="Cambria" w:cs="Times New Roman"/>
                <w:color w:val="000000"/>
                <w:sz w:val="28"/>
                <w:szCs w:val="28"/>
                <w:rtl/>
                <w:lang w:bidi="ar-IQ"/>
              </w:rPr>
              <w:t xml:space="preserve"> </w:t>
            </w:r>
          </w:p>
        </w:tc>
      </w:tr>
      <w:tr w:rsidR="003C118A" w14:paraId="61E3C087" w14:textId="77777777" w:rsidTr="00AB152F">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2B461A2" w14:textId="77777777" w:rsidR="003C118A" w:rsidRDefault="003C118A" w:rsidP="00D545F6">
            <w:pPr>
              <w:numPr>
                <w:ilvl w:val="0"/>
                <w:numId w:val="109"/>
              </w:numPr>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D124B69" w14:textId="77777777" w:rsidR="003C118A" w:rsidRPr="0008351A" w:rsidRDefault="003C118A" w:rsidP="00A22EF7">
            <w:pPr>
              <w:autoSpaceDE w:val="0"/>
              <w:autoSpaceDN w:val="0"/>
              <w:adjustRightInd w:val="0"/>
              <w:spacing w:line="276" w:lineRule="auto"/>
              <w:rPr>
                <w:rFonts w:ascii="Cambria" w:hAnsi="Cambria" w:cs="Times New Roman"/>
                <w:b/>
                <w:bCs/>
                <w:color w:val="000000"/>
                <w:sz w:val="24"/>
                <w:szCs w:val="24"/>
                <w:lang w:bidi="ar-IQ"/>
              </w:rPr>
            </w:pPr>
            <w:r w:rsidRPr="0008351A">
              <w:rPr>
                <w:rFonts w:ascii="Cambria" w:hAnsi="Cambria" w:cs="Times New Roman" w:hint="cs"/>
                <w:b/>
                <w:bCs/>
                <w:color w:val="000000"/>
                <w:sz w:val="24"/>
                <w:szCs w:val="24"/>
                <w:rtl/>
                <w:lang w:bidi="ar-IQ"/>
              </w:rPr>
              <w:t>علم الحشرات العام  /</w:t>
            </w:r>
            <w:r>
              <w:rPr>
                <w:rFonts w:ascii="Cambria" w:hAnsi="Cambria" w:cs="Times New Roman" w:hint="cs"/>
                <w:b/>
                <w:bCs/>
                <w:color w:val="000000"/>
                <w:sz w:val="24"/>
                <w:szCs w:val="24"/>
                <w:rtl/>
                <w:lang w:bidi="ar-IQ"/>
              </w:rPr>
              <w:t xml:space="preserve"> </w:t>
            </w:r>
            <w:r w:rsidRPr="00DA6A6B">
              <w:rPr>
                <w:rFonts w:eastAsia="Calibri" w:cs="Times New Roman"/>
                <w:b/>
                <w:bCs/>
                <w:color w:val="000000"/>
                <w:lang w:bidi="ar-IQ"/>
              </w:rPr>
              <w:t>212 BEN</w:t>
            </w:r>
            <w:r w:rsidRPr="0008351A">
              <w:rPr>
                <w:rFonts w:ascii="Cambria" w:hAnsi="Cambria" w:cs="Times New Roman" w:hint="cs"/>
                <w:b/>
                <w:bCs/>
                <w:color w:val="000000"/>
                <w:sz w:val="24"/>
                <w:szCs w:val="24"/>
                <w:rtl/>
                <w:lang w:bidi="ar-IQ"/>
              </w:rPr>
              <w:t xml:space="preserve"> </w:t>
            </w:r>
          </w:p>
        </w:tc>
      </w:tr>
      <w:tr w:rsidR="003C118A" w14:paraId="1557BD2B" w14:textId="77777777" w:rsidTr="00AB152F">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95DDC86" w14:textId="77777777" w:rsidR="003C118A" w:rsidRDefault="003C118A" w:rsidP="00D545F6">
            <w:pPr>
              <w:numPr>
                <w:ilvl w:val="0"/>
                <w:numId w:val="109"/>
              </w:numPr>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الحضور المتاحة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20E1E696" w14:textId="77777777" w:rsidR="003C118A" w:rsidRDefault="00EA12BF" w:rsidP="00996B5A">
            <w:pPr>
              <w:autoSpaceDE w:val="0"/>
              <w:autoSpaceDN w:val="0"/>
              <w:adjustRightInd w:val="0"/>
              <w:spacing w:line="276" w:lineRule="auto"/>
              <w:rPr>
                <w:rFonts w:ascii="Cambria" w:hAnsi="Cambria" w:cs="Times New Roman"/>
                <w:color w:val="000000"/>
                <w:sz w:val="28"/>
                <w:szCs w:val="28"/>
                <w:lang w:bidi="ar-IQ"/>
              </w:rPr>
            </w:pPr>
            <w:r w:rsidRPr="00EA12BF">
              <w:rPr>
                <w:rFonts w:ascii="Cambria" w:hAnsi="Cambria" w:cs="Times New Roman"/>
                <w:color w:val="000000"/>
                <w:sz w:val="28"/>
                <w:szCs w:val="28"/>
                <w:rtl/>
                <w:lang w:bidi="ar-IQ"/>
              </w:rPr>
              <w:t xml:space="preserve">حضور فعلي </w:t>
            </w:r>
          </w:p>
        </w:tc>
      </w:tr>
      <w:tr w:rsidR="003C118A" w14:paraId="0DEAAAB1" w14:textId="77777777" w:rsidTr="00AB152F">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200E8B2" w14:textId="77777777" w:rsidR="003C118A" w:rsidRDefault="003C118A" w:rsidP="00D545F6">
            <w:pPr>
              <w:numPr>
                <w:ilvl w:val="0"/>
                <w:numId w:val="109"/>
              </w:numPr>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 السنة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7EBD8D8"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السنة الثانية  - </w:t>
            </w:r>
            <w:r>
              <w:rPr>
                <w:rFonts w:ascii="Cambria" w:hAnsi="Cambria" w:cs="Times New Roman"/>
                <w:color w:val="000000"/>
                <w:sz w:val="28"/>
                <w:szCs w:val="28"/>
                <w:lang w:bidi="ar-IQ"/>
              </w:rPr>
              <w:t xml:space="preserve"> </w:t>
            </w:r>
            <w:r>
              <w:rPr>
                <w:rFonts w:ascii="Cambria" w:hAnsi="Cambria" w:cs="Times New Roman" w:hint="cs"/>
                <w:color w:val="000000"/>
                <w:sz w:val="28"/>
                <w:szCs w:val="28"/>
                <w:rtl/>
                <w:lang w:bidi="ar-IQ"/>
              </w:rPr>
              <w:t>الفصل الثاني</w:t>
            </w:r>
          </w:p>
        </w:tc>
      </w:tr>
      <w:tr w:rsidR="003C118A" w14:paraId="0341E617" w14:textId="77777777" w:rsidTr="00AB152F">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EA30211" w14:textId="77777777" w:rsidR="003C118A" w:rsidRDefault="003C118A" w:rsidP="00D545F6">
            <w:pPr>
              <w:numPr>
                <w:ilvl w:val="0"/>
                <w:numId w:val="109"/>
              </w:numPr>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عدد الساعات الدراسية (الكلي)</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4E93481A"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75 ساعة ( 45  نظري ،30 عملي)</w:t>
            </w:r>
          </w:p>
        </w:tc>
      </w:tr>
      <w:tr w:rsidR="003C118A" w14:paraId="3B8DDBC9" w14:textId="77777777" w:rsidTr="00AB152F">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224AF44" w14:textId="77777777" w:rsidR="003C118A" w:rsidRDefault="003C118A" w:rsidP="00D545F6">
            <w:pPr>
              <w:numPr>
                <w:ilvl w:val="0"/>
                <w:numId w:val="109"/>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646BF2" w14:textId="77777777" w:rsidR="003C118A" w:rsidRDefault="00996B5A" w:rsidP="00996B5A">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14:paraId="3BE37D85" w14:textId="77777777" w:rsidTr="00AB152F">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C3582B0" w14:textId="77777777" w:rsidR="003C118A" w:rsidRDefault="003C118A" w:rsidP="00D545F6">
            <w:pPr>
              <w:numPr>
                <w:ilvl w:val="0"/>
                <w:numId w:val="109"/>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أهداف المقرر</w:t>
            </w:r>
          </w:p>
        </w:tc>
      </w:tr>
      <w:tr w:rsidR="003C118A" w14:paraId="0C1F24E9" w14:textId="77777777" w:rsidTr="00AB152F">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21531A28" w14:textId="77777777" w:rsidR="003C118A" w:rsidRPr="00AB152F" w:rsidRDefault="003C118A" w:rsidP="00EB4FC0">
            <w:pPr>
              <w:autoSpaceDE w:val="0"/>
              <w:autoSpaceDN w:val="0"/>
              <w:adjustRightInd w:val="0"/>
              <w:spacing w:line="276" w:lineRule="auto"/>
              <w:ind w:left="360"/>
              <w:rPr>
                <w:rFonts w:asciiTheme="majorBidi" w:hAnsiTheme="majorBidi" w:cstheme="majorBidi"/>
                <w:color w:val="000000"/>
                <w:sz w:val="32"/>
                <w:szCs w:val="32"/>
                <w:lang w:bidi="ar-IQ"/>
              </w:rPr>
            </w:pPr>
            <w:r w:rsidRPr="00AB152F">
              <w:rPr>
                <w:rFonts w:asciiTheme="majorBidi" w:hAnsiTheme="majorBidi" w:cstheme="majorBidi"/>
                <w:color w:val="000000"/>
                <w:sz w:val="32"/>
                <w:szCs w:val="32"/>
                <w:rtl/>
                <w:lang w:bidi="ar-IQ"/>
              </w:rPr>
              <w:t>يهدف المقرر الى تمكين الطالب من التعرف  على مفصليات الارجل</w:t>
            </w:r>
          </w:p>
        </w:tc>
      </w:tr>
      <w:tr w:rsidR="003C118A" w14:paraId="6AA84321" w14:textId="77777777" w:rsidTr="00AB152F">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21D7B0D9" w14:textId="77777777" w:rsidR="003C118A" w:rsidRPr="00AB152F" w:rsidRDefault="003C118A" w:rsidP="00A22EF7">
            <w:pPr>
              <w:autoSpaceDE w:val="0"/>
              <w:autoSpaceDN w:val="0"/>
              <w:adjustRightInd w:val="0"/>
              <w:spacing w:line="276" w:lineRule="auto"/>
              <w:ind w:left="360"/>
              <w:rPr>
                <w:rFonts w:asciiTheme="majorBidi" w:hAnsiTheme="majorBidi" w:cstheme="majorBidi"/>
                <w:color w:val="000000"/>
                <w:sz w:val="28"/>
                <w:szCs w:val="28"/>
                <w:lang w:bidi="ar-IQ"/>
              </w:rPr>
            </w:pPr>
            <w:r w:rsidRPr="00AB152F">
              <w:rPr>
                <w:rFonts w:asciiTheme="majorBidi" w:hAnsiTheme="majorBidi" w:cstheme="majorBidi"/>
                <w:color w:val="000000"/>
                <w:sz w:val="28"/>
                <w:szCs w:val="28"/>
                <w:rtl/>
                <w:lang w:bidi="ar-IQ"/>
              </w:rPr>
              <w:t>واهم  الشعب التي تضمها  .</w:t>
            </w:r>
          </w:p>
        </w:tc>
      </w:tr>
      <w:tr w:rsidR="003C118A" w14:paraId="0E079AC3" w14:textId="77777777" w:rsidTr="00AB152F">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54244212" w14:textId="77777777" w:rsidR="003C118A" w:rsidRPr="00AB152F" w:rsidRDefault="003C118A" w:rsidP="00A22EF7">
            <w:pPr>
              <w:autoSpaceDE w:val="0"/>
              <w:autoSpaceDN w:val="0"/>
              <w:adjustRightInd w:val="0"/>
              <w:spacing w:line="276" w:lineRule="auto"/>
              <w:ind w:left="360"/>
              <w:rPr>
                <w:rFonts w:asciiTheme="majorBidi" w:hAnsiTheme="majorBidi" w:cstheme="majorBidi"/>
                <w:color w:val="000000"/>
                <w:sz w:val="28"/>
                <w:szCs w:val="28"/>
                <w:lang w:bidi="ar-IQ"/>
              </w:rPr>
            </w:pPr>
            <w:r w:rsidRPr="00AB152F">
              <w:rPr>
                <w:rFonts w:asciiTheme="majorBidi" w:hAnsiTheme="majorBidi" w:cstheme="majorBidi"/>
                <w:color w:val="000000"/>
                <w:sz w:val="28"/>
                <w:szCs w:val="28"/>
                <w:rtl/>
                <w:lang w:bidi="ar-IQ"/>
              </w:rPr>
              <w:t>ثم التوسع مع صف الحشرات  والتعرف على المميزات الشكلية  الخارجية والداخلية للحشرات</w:t>
            </w:r>
          </w:p>
        </w:tc>
      </w:tr>
      <w:tr w:rsidR="003C118A" w14:paraId="3A222E4C" w14:textId="77777777" w:rsidTr="00AB152F">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54C8E5BC" w14:textId="77777777" w:rsidR="003C118A" w:rsidRPr="00AB152F" w:rsidRDefault="003C118A" w:rsidP="00A22EF7">
            <w:pPr>
              <w:autoSpaceDE w:val="0"/>
              <w:autoSpaceDN w:val="0"/>
              <w:adjustRightInd w:val="0"/>
              <w:spacing w:line="276" w:lineRule="auto"/>
              <w:ind w:left="360"/>
              <w:rPr>
                <w:rFonts w:asciiTheme="majorBidi" w:hAnsiTheme="majorBidi" w:cstheme="majorBidi"/>
                <w:color w:val="000000"/>
                <w:sz w:val="28"/>
                <w:szCs w:val="28"/>
                <w:lang w:bidi="ar-IQ"/>
              </w:rPr>
            </w:pPr>
            <w:r w:rsidRPr="00AB152F">
              <w:rPr>
                <w:rFonts w:asciiTheme="majorBidi" w:hAnsiTheme="majorBidi" w:cstheme="majorBidi"/>
                <w:color w:val="000000"/>
                <w:sz w:val="28"/>
                <w:szCs w:val="28"/>
                <w:rtl/>
                <w:lang w:bidi="ar-IQ"/>
              </w:rPr>
              <w:t>ثم معرفة الموقع التصنيفي للحشرات وطرق التصنيف باستخدام المفاتيح التصنيفية.</w:t>
            </w:r>
          </w:p>
        </w:tc>
      </w:tr>
    </w:tbl>
    <w:p w14:paraId="4C56DAA6" w14:textId="77777777" w:rsidR="003C118A" w:rsidRDefault="003C118A" w:rsidP="003C118A">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rsidRPr="00AB152F" w14:paraId="4497AF5B" w14:textId="77777777" w:rsidTr="00A22EF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B0EDF42" w14:textId="77777777" w:rsidR="003C118A" w:rsidRPr="00AB152F" w:rsidRDefault="003C118A" w:rsidP="00D545F6">
            <w:pPr>
              <w:numPr>
                <w:ilvl w:val="0"/>
                <w:numId w:val="109"/>
              </w:numPr>
              <w:tabs>
                <w:tab w:val="left" w:pos="507"/>
              </w:tabs>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AB152F" w14:paraId="4DDFD960" w14:textId="77777777" w:rsidTr="00EB4FC0">
        <w:trPr>
          <w:trHeight w:val="2279"/>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A2F21BC" w14:textId="77777777" w:rsidR="003C118A" w:rsidRPr="00AB152F" w:rsidRDefault="003C118A" w:rsidP="00FC4116">
            <w:pPr>
              <w:autoSpaceDE w:val="0"/>
              <w:autoSpaceDN w:val="0"/>
              <w:adjustRightInd w:val="0"/>
              <w:ind w:left="43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أ- الاهداف المعرفية</w:t>
            </w:r>
          </w:p>
          <w:p w14:paraId="4D2DDD72"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أ1- التعرف على الشعب التابعة لمفصليات الارجل</w:t>
            </w:r>
          </w:p>
          <w:p w14:paraId="7395486F"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أ2-التعرف على صف الحشرات</w:t>
            </w:r>
          </w:p>
          <w:p w14:paraId="4108CB5A"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أ3- التعرف على الشكل الخارجي للحشرات وتحوراتها بالانواع المختلفة</w:t>
            </w:r>
          </w:p>
          <w:p w14:paraId="096E0D72"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أ4-التعرف على الاجهزة الداخلية للحشرات</w:t>
            </w:r>
          </w:p>
          <w:p w14:paraId="5E068868"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أ5- التعرف على تصنيف الحشرات والمفاتيح الصنيفية المستخدمة</w:t>
            </w:r>
          </w:p>
          <w:p w14:paraId="3BABEE40"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أ6-  </w:t>
            </w:r>
          </w:p>
        </w:tc>
      </w:tr>
      <w:tr w:rsidR="003C118A" w:rsidRPr="00AB152F" w14:paraId="1990ED3B" w14:textId="77777777" w:rsidTr="00A22EF7">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FA326B2"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ب -  الاهداف المهاراتية الخاصة بالبرنامج</w:t>
            </w:r>
          </w:p>
          <w:p w14:paraId="511046F1"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ب1 –استخدام الامثلة عن الحشرات المتوفرة بالبيئة العراقية</w:t>
            </w:r>
          </w:p>
          <w:p w14:paraId="787E61F1"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ب2 – استخداو الاشكال والرسوم التوضيحية خاصة بما يتعلق بالمظهر الخارجي والداخلي لجسم الحشرة</w:t>
            </w:r>
          </w:p>
          <w:p w14:paraId="238044F3"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ب3 – تشريح جسم الحشرة من قبل الطالب للتعرف على الاجهزة الداخلية لجسم الحشرة</w:t>
            </w:r>
          </w:p>
          <w:p w14:paraId="0AE1F56C"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ب4-    </w:t>
            </w:r>
          </w:p>
        </w:tc>
      </w:tr>
      <w:tr w:rsidR="003C118A" w:rsidRPr="00AB152F" w14:paraId="086D3CE4" w14:textId="77777777" w:rsidTr="00A22EF7">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7E99E5D"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     طرائق التعليم والتعلم </w:t>
            </w:r>
          </w:p>
        </w:tc>
      </w:tr>
      <w:tr w:rsidR="003C118A" w:rsidRPr="00AB152F" w14:paraId="7AEDF419"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1C5A7E8" w14:textId="77777777" w:rsidR="003C118A" w:rsidRPr="00AB152F" w:rsidRDefault="003C118A" w:rsidP="00D545F6">
            <w:pPr>
              <w:pStyle w:val="ListParagraph"/>
              <w:numPr>
                <w:ilvl w:val="0"/>
                <w:numId w:val="32"/>
              </w:numPr>
              <w:autoSpaceDE w:val="0"/>
              <w:autoSpaceDN w:val="0"/>
              <w:adjustRightInd w:val="0"/>
              <w:spacing w:after="0" w:line="240" w:lineRule="auto"/>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التعليم  توفير الرسوم والاشكال المختلفة لاجهزة جسم الحشرة والتركيب الخارجي لجسم الحشرة</w:t>
            </w:r>
          </w:p>
          <w:p w14:paraId="76C74825" w14:textId="77777777" w:rsidR="003C118A" w:rsidRPr="00AB152F" w:rsidRDefault="003C118A" w:rsidP="00D545F6">
            <w:pPr>
              <w:pStyle w:val="ListParagraph"/>
              <w:numPr>
                <w:ilvl w:val="0"/>
                <w:numId w:val="32"/>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التعليم بتشريح جسم الحشرة</w:t>
            </w:r>
          </w:p>
          <w:p w14:paraId="56279D9D" w14:textId="77777777" w:rsidR="003C118A" w:rsidRPr="00AB152F" w:rsidRDefault="003C118A" w:rsidP="00D545F6">
            <w:pPr>
              <w:pStyle w:val="ListParagraph"/>
              <w:numPr>
                <w:ilvl w:val="0"/>
                <w:numId w:val="32"/>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التعلم : طرح الاسئلة مباشرة وجعل الطالب يتحول لتدريسي بالشرح </w:t>
            </w:r>
          </w:p>
          <w:p w14:paraId="48D678B6" w14:textId="77777777" w:rsidR="003C118A" w:rsidRPr="00AB152F" w:rsidRDefault="003C118A" w:rsidP="00D545F6">
            <w:pPr>
              <w:pStyle w:val="ListParagraph"/>
              <w:numPr>
                <w:ilvl w:val="0"/>
                <w:numId w:val="32"/>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التعلم: اسئلة مباشرة للطلبة لمعرفة م مدى تفاعلهم ولدفع البقية الى الانتباة</w:t>
            </w:r>
          </w:p>
          <w:p w14:paraId="66E1AE70" w14:textId="77777777" w:rsidR="003C118A" w:rsidRPr="00AB152F" w:rsidRDefault="003C118A" w:rsidP="00D545F6">
            <w:pPr>
              <w:pStyle w:val="ListParagraph"/>
              <w:numPr>
                <w:ilvl w:val="0"/>
                <w:numId w:val="32"/>
              </w:numPr>
              <w:autoSpaceDE w:val="0"/>
              <w:autoSpaceDN w:val="0"/>
              <w:adjustRightInd w:val="0"/>
              <w:spacing w:after="0" w:line="240" w:lineRule="auto"/>
              <w:rPr>
                <w:rFonts w:asciiTheme="majorBidi" w:hAnsiTheme="majorBidi" w:cstheme="majorBidi"/>
                <w:color w:val="000000"/>
                <w:sz w:val="24"/>
                <w:szCs w:val="24"/>
                <w:lang w:bidi="ar-IQ"/>
              </w:rPr>
            </w:pPr>
          </w:p>
        </w:tc>
      </w:tr>
      <w:tr w:rsidR="003C118A" w:rsidRPr="00AB152F" w14:paraId="286071C9" w14:textId="77777777" w:rsidTr="00A22EF7">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5BA5520"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     طرائق التقييم </w:t>
            </w:r>
          </w:p>
        </w:tc>
      </w:tr>
      <w:tr w:rsidR="003C118A" w:rsidRPr="00AB152F" w14:paraId="2F19B2FF"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6F9F899" w14:textId="77777777" w:rsidR="003C118A" w:rsidRPr="00AB152F" w:rsidRDefault="003C118A" w:rsidP="00D545F6">
            <w:pPr>
              <w:pStyle w:val="ListParagraph"/>
              <w:numPr>
                <w:ilvl w:val="0"/>
                <w:numId w:val="33"/>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الاختبارات القصيرة الشبة اسبوعية</w:t>
            </w:r>
          </w:p>
          <w:p w14:paraId="0EC2D17D" w14:textId="77777777" w:rsidR="003C118A" w:rsidRPr="00AB152F" w:rsidRDefault="003C118A" w:rsidP="00D545F6">
            <w:pPr>
              <w:pStyle w:val="ListParagraph"/>
              <w:numPr>
                <w:ilvl w:val="0"/>
                <w:numId w:val="33"/>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تقديم التقارير</w:t>
            </w:r>
          </w:p>
          <w:p w14:paraId="62EB5BF6" w14:textId="77777777" w:rsidR="003C118A" w:rsidRPr="00AB152F" w:rsidRDefault="003C118A" w:rsidP="00D545F6">
            <w:pPr>
              <w:pStyle w:val="ListParagraph"/>
              <w:numPr>
                <w:ilvl w:val="0"/>
                <w:numId w:val="33"/>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طرح الاسئلة الفجائية والمتداخلة مع شرح المادة</w:t>
            </w:r>
          </w:p>
          <w:p w14:paraId="7A33C501" w14:textId="77777777" w:rsidR="003C118A" w:rsidRPr="00AB152F" w:rsidRDefault="003C118A" w:rsidP="00D545F6">
            <w:pPr>
              <w:pStyle w:val="ListParagraph"/>
              <w:numPr>
                <w:ilvl w:val="0"/>
                <w:numId w:val="33"/>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الاختبارات الشهرية والفصلية</w:t>
            </w:r>
          </w:p>
        </w:tc>
      </w:tr>
      <w:tr w:rsidR="003C118A" w:rsidRPr="00AB152F" w14:paraId="3D6B1FB0" w14:textId="77777777" w:rsidTr="00A22EF7">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7F4AF64"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ج-  الاهداف الوجدانية والقيمية</w:t>
            </w:r>
          </w:p>
          <w:p w14:paraId="50F93F22"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 xml:space="preserve">ج1- طرح مجموعة حلول لنفس السؤال المطروح ومناقشتها كل على حدة وتحديد طرق الحل المناسبة </w:t>
            </w:r>
          </w:p>
          <w:p w14:paraId="04F7D0D9" w14:textId="77777777" w:rsidR="003C118A" w:rsidRPr="00AB152F" w:rsidRDefault="003C118A" w:rsidP="00FC4116">
            <w:pPr>
              <w:autoSpaceDE w:val="0"/>
              <w:autoSpaceDN w:val="0"/>
              <w:adjustRightInd w:val="0"/>
              <w:ind w:left="61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ج2- طرح اسئلة شفوية استثنائية تحتاج اجابات استثنائية تكون ذات اهمية من ناحية التقويم والدرجات مما تكون ذات حافز قوي لمشاركة الطلبة والتنافس والتسابق على حلها</w:t>
            </w:r>
          </w:p>
          <w:p w14:paraId="3213D1FA"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lang w:bidi="ar-IQ"/>
              </w:rPr>
            </w:pPr>
          </w:p>
        </w:tc>
      </w:tr>
      <w:tr w:rsidR="003C118A" w:rsidRPr="00AB152F" w14:paraId="3B9F474D" w14:textId="77777777" w:rsidTr="00A22EF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1AB81CC" w14:textId="77777777" w:rsidR="003C118A" w:rsidRPr="00AB152F" w:rsidRDefault="003C118A" w:rsidP="00FC4116">
            <w:pPr>
              <w:tabs>
                <w:tab w:val="left" w:pos="612"/>
              </w:tabs>
              <w:autoSpaceDE w:val="0"/>
              <w:autoSpaceDN w:val="0"/>
              <w:adjustRightInd w:val="0"/>
              <w:ind w:left="36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    طرائق التعليم والتعلم </w:t>
            </w:r>
          </w:p>
        </w:tc>
      </w:tr>
      <w:tr w:rsidR="003C118A" w:rsidRPr="00AB152F" w14:paraId="2D019BE3"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87F26CB"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t>المناقشات التي تطرح في اثناء المحاضرة ومحاولة اشراك اكبر عدد ممكن من الطلبة والتطرق الى تفاصيل الامور ومناقشتها مناقشة موضوعية وموجهة</w:t>
            </w:r>
          </w:p>
          <w:p w14:paraId="71002112"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lang w:bidi="ar-IQ"/>
              </w:rPr>
            </w:pPr>
          </w:p>
        </w:tc>
      </w:tr>
      <w:tr w:rsidR="003C118A" w:rsidRPr="00AB152F" w14:paraId="18CAF1C6" w14:textId="77777777" w:rsidTr="00A22EF7">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1C6201E" w14:textId="77777777" w:rsidR="003C118A" w:rsidRPr="00AB152F" w:rsidRDefault="003C118A" w:rsidP="00FC4116">
            <w:pPr>
              <w:autoSpaceDE w:val="0"/>
              <w:autoSpaceDN w:val="0"/>
              <w:adjustRightInd w:val="0"/>
              <w:ind w:left="36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   طرائق التقييم </w:t>
            </w:r>
          </w:p>
        </w:tc>
      </w:tr>
      <w:tr w:rsidR="003C118A" w:rsidRPr="00AB152F" w14:paraId="203EB9AE"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CA9E85C" w14:textId="77777777" w:rsidR="003C118A" w:rsidRPr="00AB152F" w:rsidRDefault="003C118A" w:rsidP="00D545F6">
            <w:pPr>
              <w:pStyle w:val="ListParagraph"/>
              <w:numPr>
                <w:ilvl w:val="0"/>
                <w:numId w:val="34"/>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تقييم شفهي عن طريق اشراك الطلبة في المناقشات </w:t>
            </w:r>
          </w:p>
          <w:p w14:paraId="5D43EA6F" w14:textId="77777777" w:rsidR="003C118A" w:rsidRPr="00AB152F" w:rsidRDefault="003C118A" w:rsidP="00D545F6">
            <w:pPr>
              <w:pStyle w:val="ListParagraph"/>
              <w:numPr>
                <w:ilvl w:val="0"/>
                <w:numId w:val="34"/>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الاختبارات القصيرة</w:t>
            </w:r>
          </w:p>
          <w:p w14:paraId="11859C70" w14:textId="77777777" w:rsidR="003C118A" w:rsidRPr="00AB152F" w:rsidRDefault="003C118A" w:rsidP="00D545F6">
            <w:pPr>
              <w:pStyle w:val="ListParagraph"/>
              <w:numPr>
                <w:ilvl w:val="0"/>
                <w:numId w:val="34"/>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الاختبارات المختبرية </w:t>
            </w:r>
          </w:p>
          <w:p w14:paraId="4DCF2EAE" w14:textId="77777777" w:rsidR="003C118A" w:rsidRPr="00AB152F" w:rsidRDefault="003C118A" w:rsidP="00D545F6">
            <w:pPr>
              <w:pStyle w:val="ListParagraph"/>
              <w:numPr>
                <w:ilvl w:val="0"/>
                <w:numId w:val="34"/>
              </w:numPr>
              <w:autoSpaceDE w:val="0"/>
              <w:autoSpaceDN w:val="0"/>
              <w:adjustRightInd w:val="0"/>
              <w:spacing w:after="0" w:line="240" w:lineRule="auto"/>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الامتحانات الشهرية والفصلية</w:t>
            </w:r>
          </w:p>
        </w:tc>
      </w:tr>
      <w:tr w:rsidR="003C118A" w:rsidRPr="00AB152F" w14:paraId="18EFB8C0" w14:textId="77777777" w:rsidTr="00D45CCC">
        <w:trPr>
          <w:trHeight w:val="1217"/>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1661457" w14:textId="77777777" w:rsidR="003C118A" w:rsidRPr="00AB152F" w:rsidRDefault="003C118A" w:rsidP="00FC4116">
            <w:pPr>
              <w:autoSpaceDE w:val="0"/>
              <w:autoSpaceDN w:val="0"/>
              <w:adjustRightInd w:val="0"/>
              <w:ind w:left="432"/>
              <w:rPr>
                <w:rFonts w:asciiTheme="majorBidi" w:hAnsiTheme="majorBidi" w:cstheme="majorBidi"/>
                <w:color w:val="000000"/>
                <w:sz w:val="24"/>
                <w:szCs w:val="24"/>
                <w:rtl/>
                <w:lang w:bidi="ar-IQ"/>
              </w:rPr>
            </w:pPr>
            <w:r w:rsidRPr="00AB152F">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6427160F" w14:textId="77777777" w:rsidR="003C118A" w:rsidRPr="00AB152F" w:rsidRDefault="003C118A" w:rsidP="00FC4116">
            <w:pPr>
              <w:tabs>
                <w:tab w:val="left" w:pos="687"/>
              </w:tabs>
              <w:autoSpaceDE w:val="0"/>
              <w:autoSpaceDN w:val="0"/>
              <w:adjustRightInd w:val="0"/>
              <w:ind w:left="612"/>
              <w:rPr>
                <w:rFonts w:asciiTheme="majorBidi" w:hAnsiTheme="majorBidi" w:cstheme="majorBidi"/>
                <w:b/>
                <w:bCs/>
                <w:color w:val="000000"/>
                <w:sz w:val="24"/>
                <w:szCs w:val="24"/>
                <w:rtl/>
                <w:lang w:bidi="ar-IQ"/>
              </w:rPr>
            </w:pPr>
            <w:r w:rsidRPr="00AB152F">
              <w:rPr>
                <w:rFonts w:asciiTheme="majorBidi" w:hAnsiTheme="majorBidi" w:cstheme="majorBidi"/>
                <w:color w:val="000000"/>
                <w:sz w:val="24"/>
                <w:szCs w:val="24"/>
                <w:rtl/>
                <w:lang w:bidi="ar-IQ"/>
              </w:rPr>
              <w:t>د1- تنبيه على الاخطاء الموجودة في اجابات الطلبة الشفوية و</w:t>
            </w:r>
            <w:r w:rsidRPr="00AB152F">
              <w:rPr>
                <w:rFonts w:asciiTheme="majorBidi" w:hAnsiTheme="majorBidi" w:cstheme="majorBidi"/>
                <w:b/>
                <w:bCs/>
                <w:color w:val="000000"/>
                <w:sz w:val="24"/>
                <w:szCs w:val="24"/>
                <w:rtl/>
                <w:lang w:bidi="ar-IQ"/>
              </w:rPr>
              <w:t>مناقشتها لمعرفة خطاها</w:t>
            </w:r>
          </w:p>
          <w:p w14:paraId="4A863017" w14:textId="77777777" w:rsidR="003C118A" w:rsidRPr="00AB152F" w:rsidRDefault="003C118A" w:rsidP="00FC4116">
            <w:pPr>
              <w:tabs>
                <w:tab w:val="left" w:pos="687"/>
              </w:tabs>
              <w:autoSpaceDE w:val="0"/>
              <w:autoSpaceDN w:val="0"/>
              <w:adjustRightInd w:val="0"/>
              <w:ind w:left="612"/>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 xml:space="preserve">د2-تنبية على الاخطاء الموجودة في اجابات الطلبة التحريرية  والتاشير عليها لتوضيحها للطالب </w:t>
            </w:r>
          </w:p>
        </w:tc>
      </w:tr>
    </w:tbl>
    <w:p w14:paraId="3F8F61C9" w14:textId="77777777" w:rsidR="003C118A" w:rsidRDefault="003C118A" w:rsidP="003C118A">
      <w:pPr>
        <w:autoSpaceDE w:val="0"/>
        <w:autoSpaceDN w:val="0"/>
        <w:adjustRightInd w:val="0"/>
        <w:spacing w:after="200" w:line="276" w:lineRule="auto"/>
        <w:rPr>
          <w:sz w:val="8"/>
          <w:szCs w:val="8"/>
          <w:lang w:bidi="ar-IQ"/>
        </w:rPr>
      </w:pPr>
    </w:p>
    <w:tbl>
      <w:tblPr>
        <w:tblpPr w:leftFromText="180" w:rightFromText="180" w:bottomFromText="200" w:vertAnchor="text" w:horzAnchor="margin" w:tblpXSpec="center" w:tblpY="-56"/>
        <w:bidiVisual/>
        <w:tblW w:w="99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60"/>
        <w:gridCol w:w="1260"/>
        <w:gridCol w:w="2160"/>
        <w:gridCol w:w="2063"/>
        <w:gridCol w:w="1537"/>
        <w:gridCol w:w="1676"/>
      </w:tblGrid>
      <w:tr w:rsidR="00AB152F" w:rsidRPr="00AB152F" w14:paraId="7B628F3F" w14:textId="77777777" w:rsidTr="00AB152F">
        <w:trPr>
          <w:trHeight w:val="538"/>
        </w:trPr>
        <w:tc>
          <w:tcPr>
            <w:tcW w:w="9956"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AA73328" w14:textId="77777777" w:rsidR="00AB152F" w:rsidRPr="00AB152F" w:rsidRDefault="00AB152F" w:rsidP="00D545F6">
            <w:pPr>
              <w:numPr>
                <w:ilvl w:val="0"/>
                <w:numId w:val="109"/>
              </w:numPr>
              <w:tabs>
                <w:tab w:val="left" w:pos="432"/>
              </w:tabs>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lastRenderedPageBreak/>
              <w:t>بنية المقرر</w:t>
            </w:r>
          </w:p>
        </w:tc>
      </w:tr>
      <w:tr w:rsidR="00AB152F" w:rsidRPr="00AB152F" w14:paraId="55A0B647" w14:textId="77777777" w:rsidTr="00AB152F">
        <w:trPr>
          <w:trHeight w:val="907"/>
        </w:trPr>
        <w:tc>
          <w:tcPr>
            <w:tcW w:w="12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F1E5EB3" w14:textId="77777777" w:rsidR="00AB152F" w:rsidRPr="00AB152F" w:rsidRDefault="00AB152F" w:rsidP="00AB152F">
            <w:pPr>
              <w:autoSpaceDE w:val="0"/>
              <w:autoSpaceDN w:val="0"/>
              <w:adjustRightInd w:val="0"/>
              <w:jc w:val="cente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الأسبوع</w:t>
            </w:r>
          </w:p>
        </w:tc>
        <w:tc>
          <w:tcPr>
            <w:tcW w:w="12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B23A16B" w14:textId="77777777" w:rsidR="00AB152F" w:rsidRPr="00AB152F" w:rsidRDefault="00AB152F" w:rsidP="00AB152F">
            <w:pPr>
              <w:autoSpaceDE w:val="0"/>
              <w:autoSpaceDN w:val="0"/>
              <w:adjustRightInd w:val="0"/>
              <w:jc w:val="cente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الساعات</w:t>
            </w:r>
          </w:p>
        </w:tc>
        <w:tc>
          <w:tcPr>
            <w:tcW w:w="21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0F435AD" w14:textId="77777777" w:rsidR="00AB152F" w:rsidRPr="00AB152F" w:rsidRDefault="00AB152F" w:rsidP="00AB152F">
            <w:pPr>
              <w:autoSpaceDE w:val="0"/>
              <w:autoSpaceDN w:val="0"/>
              <w:adjustRightInd w:val="0"/>
              <w:jc w:val="cente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مخرجات التعلم المطلوبة</w:t>
            </w:r>
          </w:p>
        </w:tc>
        <w:tc>
          <w:tcPr>
            <w:tcW w:w="206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3BC0357" w14:textId="77777777" w:rsidR="00AB152F" w:rsidRPr="00AB152F" w:rsidRDefault="00AB152F" w:rsidP="00AB152F">
            <w:pPr>
              <w:autoSpaceDE w:val="0"/>
              <w:autoSpaceDN w:val="0"/>
              <w:adjustRightInd w:val="0"/>
              <w:jc w:val="cente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اسم الوحدة / المساق أو الموضوع</w:t>
            </w:r>
          </w:p>
        </w:tc>
        <w:tc>
          <w:tcPr>
            <w:tcW w:w="153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ED9041D" w14:textId="77777777" w:rsidR="00AB152F" w:rsidRPr="00AB152F" w:rsidRDefault="00AB152F" w:rsidP="00AB152F">
            <w:pPr>
              <w:autoSpaceDE w:val="0"/>
              <w:autoSpaceDN w:val="0"/>
              <w:adjustRightInd w:val="0"/>
              <w:jc w:val="cente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طريقة التعليم</w:t>
            </w:r>
          </w:p>
        </w:tc>
        <w:tc>
          <w:tcPr>
            <w:tcW w:w="167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67F8867" w14:textId="77777777" w:rsidR="00AB152F" w:rsidRPr="00AB152F" w:rsidRDefault="00AB152F" w:rsidP="00AB152F">
            <w:pPr>
              <w:autoSpaceDE w:val="0"/>
              <w:autoSpaceDN w:val="0"/>
              <w:adjustRightInd w:val="0"/>
              <w:jc w:val="cente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طريقة التقييم</w:t>
            </w:r>
          </w:p>
        </w:tc>
      </w:tr>
      <w:tr w:rsidR="00AB152F" w:rsidRPr="00AB152F" w14:paraId="21B45A36" w14:textId="77777777" w:rsidTr="00AB152F">
        <w:trPr>
          <w:trHeight w:val="39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117D99FD"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1</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1A892A5F"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1B2B3F7A" w14:textId="77777777" w:rsidR="00AB152F" w:rsidRPr="00AB152F" w:rsidRDefault="00AB152F" w:rsidP="00AB152F">
            <w:pPr>
              <w:ind w:left="450"/>
              <w:jc w:val="center"/>
              <w:rPr>
                <w:rFonts w:asciiTheme="majorBidi" w:hAnsiTheme="majorBidi" w:cstheme="majorBidi"/>
                <w:b/>
                <w:bCs/>
                <w:sz w:val="24"/>
                <w:szCs w:val="24"/>
                <w:lang w:bidi="ar-IQ"/>
              </w:rPr>
            </w:pPr>
            <w:r w:rsidRPr="00AB152F">
              <w:rPr>
                <w:rFonts w:asciiTheme="majorBidi" w:hAnsiTheme="majorBidi" w:cstheme="majorBidi"/>
                <w:b/>
                <w:bCs/>
                <w:sz w:val="24"/>
                <w:szCs w:val="24"/>
                <w:rtl/>
                <w:lang w:bidi="ar-IQ"/>
              </w:rPr>
              <w:t>موقع الحشرات في عالم الحيوان</w:t>
            </w:r>
          </w:p>
          <w:p w14:paraId="652EF14D" w14:textId="77777777" w:rsidR="00AB152F" w:rsidRPr="00AB152F" w:rsidRDefault="00AB152F" w:rsidP="00AB152F">
            <w:pPr>
              <w:ind w:left="450"/>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تركيب ومكونات جدار الجسم</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54EC09D6" w14:textId="77777777" w:rsidR="00AB152F" w:rsidRPr="00AB152F" w:rsidRDefault="00AB152F" w:rsidP="00AB152F">
            <w:pPr>
              <w:ind w:left="360"/>
              <w:jc w:val="center"/>
              <w:rPr>
                <w:rFonts w:asciiTheme="majorBidi" w:hAnsiTheme="majorBidi" w:cstheme="majorBidi"/>
                <w:b/>
                <w:bCs/>
                <w:sz w:val="24"/>
                <w:szCs w:val="24"/>
                <w:rtl/>
              </w:rPr>
            </w:pPr>
            <w:r w:rsidRPr="00AB152F">
              <w:rPr>
                <w:rFonts w:asciiTheme="majorBidi" w:hAnsiTheme="majorBidi" w:cstheme="majorBidi"/>
                <w:b/>
                <w:bCs/>
                <w:sz w:val="24"/>
                <w:szCs w:val="24"/>
                <w:rtl/>
              </w:rPr>
              <w:t>طرق جمع الحشرات تصبير الحشرات.</w:t>
            </w:r>
          </w:p>
          <w:p w14:paraId="7E424209" w14:textId="77777777" w:rsidR="00AB152F" w:rsidRPr="00AB152F" w:rsidRDefault="00AB152F" w:rsidP="00AB152F">
            <w:pPr>
              <w:ind w:left="360"/>
              <w:jc w:val="center"/>
              <w:rPr>
                <w:rFonts w:asciiTheme="majorBidi" w:hAnsiTheme="majorBidi" w:cstheme="majorBidi"/>
                <w:b/>
                <w:bCs/>
                <w:sz w:val="24"/>
                <w:szCs w:val="24"/>
                <w:rtl/>
              </w:rPr>
            </w:pPr>
          </w:p>
          <w:p w14:paraId="4EEC57AB" w14:textId="77777777" w:rsidR="00AB152F" w:rsidRPr="00AB152F" w:rsidRDefault="00AB152F" w:rsidP="00AB152F">
            <w:pPr>
              <w:ind w:left="360"/>
              <w:jc w:val="center"/>
              <w:rPr>
                <w:rFonts w:asciiTheme="majorBidi" w:hAnsiTheme="majorBidi" w:cstheme="majorBidi"/>
                <w:b/>
                <w:bCs/>
                <w:sz w:val="24"/>
                <w:szCs w:val="24"/>
                <w:rtl/>
              </w:rPr>
            </w:pPr>
            <w:r w:rsidRPr="00AB152F">
              <w:rPr>
                <w:rFonts w:asciiTheme="majorBidi" w:hAnsiTheme="majorBidi" w:cstheme="majorBidi"/>
                <w:b/>
                <w:bCs/>
                <w:sz w:val="24"/>
                <w:szCs w:val="24"/>
                <w:rtl/>
              </w:rPr>
              <w:t>العملي: جمع الحشرات والادوات اللازمة لذلك</w:t>
            </w: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BEC1376" w14:textId="77777777" w:rsidR="00AB152F" w:rsidRPr="00AB152F" w:rsidRDefault="00AB152F" w:rsidP="00AB152F">
            <w:pPr>
              <w:tabs>
                <w:tab w:val="left" w:pos="642"/>
              </w:tabs>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AB375A1" w14:textId="77777777" w:rsidR="00AB152F" w:rsidRPr="00AB152F" w:rsidRDefault="00AB152F" w:rsidP="00AB152F">
            <w:pPr>
              <w:tabs>
                <w:tab w:val="left" w:pos="642"/>
              </w:tabs>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6295628F" w14:textId="77777777" w:rsidTr="00AB152F">
        <w:trPr>
          <w:trHeight w:val="339"/>
        </w:trPr>
        <w:tc>
          <w:tcPr>
            <w:tcW w:w="1260" w:type="dxa"/>
            <w:tcBorders>
              <w:top w:val="single" w:sz="8" w:space="0" w:color="4F81BD"/>
              <w:left w:val="single" w:sz="8" w:space="0" w:color="4F81BD"/>
              <w:bottom w:val="single" w:sz="8" w:space="0" w:color="4F81BD"/>
              <w:right w:val="single" w:sz="8" w:space="0" w:color="4F81BD"/>
            </w:tcBorders>
            <w:shd w:val="clear" w:color="auto" w:fill="A7BFDE"/>
          </w:tcPr>
          <w:p w14:paraId="1EF5905A" w14:textId="77777777" w:rsidR="00AB152F" w:rsidRPr="00AB152F" w:rsidRDefault="00AB152F" w:rsidP="00AB152F">
            <w:pPr>
              <w:jc w:val="center"/>
              <w:rPr>
                <w:rFonts w:asciiTheme="majorBidi" w:hAnsiTheme="majorBidi" w:cstheme="majorBidi"/>
                <w:b/>
                <w:bCs/>
                <w:sz w:val="24"/>
                <w:szCs w:val="24"/>
              </w:rPr>
            </w:pPr>
            <w:r w:rsidRPr="00AB152F">
              <w:rPr>
                <w:rFonts w:asciiTheme="majorBidi" w:hAnsiTheme="majorBidi" w:cstheme="majorBidi"/>
                <w:b/>
                <w:bCs/>
                <w:sz w:val="24"/>
                <w:szCs w:val="24"/>
              </w:rPr>
              <w:t>2</w:t>
            </w: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4DAF922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Pr>
          <w:p w14:paraId="6386CA9E"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المظهر الخارجي </w:t>
            </w:r>
            <w:r w:rsidRPr="00AB152F">
              <w:rPr>
                <w:rFonts w:asciiTheme="majorBidi" w:hAnsiTheme="majorBidi" w:cstheme="majorBidi"/>
                <w:b/>
                <w:bCs/>
                <w:sz w:val="24"/>
                <w:szCs w:val="24"/>
              </w:rPr>
              <w:t>External Morphology of Insects</w:t>
            </w:r>
          </w:p>
          <w:p w14:paraId="4517F12E"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 جدار الجسم ( (</w:t>
            </w:r>
            <w:r w:rsidRPr="00AB152F">
              <w:rPr>
                <w:rFonts w:asciiTheme="majorBidi" w:hAnsiTheme="majorBidi" w:cstheme="majorBidi"/>
                <w:b/>
                <w:bCs/>
                <w:sz w:val="24"/>
                <w:szCs w:val="24"/>
              </w:rPr>
              <w:t xml:space="preserve">the body wall, exoskeleton )or Integument </w:t>
            </w:r>
            <w:r w:rsidRPr="00AB152F">
              <w:rPr>
                <w:rFonts w:asciiTheme="majorBidi" w:hAnsiTheme="majorBidi" w:cstheme="majorBidi"/>
                <w:b/>
                <w:bCs/>
                <w:sz w:val="24"/>
                <w:szCs w:val="24"/>
                <w:rtl/>
                <w:lang w:bidi="ar-IQ"/>
              </w:rPr>
              <w:t>و</w:t>
            </w:r>
            <w:r w:rsidRPr="00AB152F">
              <w:rPr>
                <w:rFonts w:asciiTheme="majorBidi" w:hAnsiTheme="majorBidi" w:cstheme="majorBidi"/>
                <w:b/>
                <w:bCs/>
                <w:sz w:val="24"/>
                <w:szCs w:val="24"/>
                <w:rtl/>
              </w:rPr>
              <w:t>مناطق الجسم</w:t>
            </w:r>
          </w:p>
        </w:tc>
        <w:tc>
          <w:tcPr>
            <w:tcW w:w="206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28C4D20" w14:textId="77777777" w:rsidR="00AB152F" w:rsidRPr="00AB152F" w:rsidRDefault="00AB152F" w:rsidP="00AB152F">
            <w:pPr>
              <w:jc w:val="center"/>
              <w:rPr>
                <w:rFonts w:asciiTheme="majorBidi" w:hAnsiTheme="majorBidi" w:cstheme="majorBidi"/>
                <w:color w:val="000000"/>
                <w:sz w:val="24"/>
                <w:szCs w:val="24"/>
                <w:rtl/>
                <w:lang w:bidi="ar-IQ"/>
              </w:rPr>
            </w:pPr>
            <w:r w:rsidRPr="00AB152F">
              <w:rPr>
                <w:rFonts w:asciiTheme="majorBidi" w:hAnsiTheme="majorBidi" w:cstheme="majorBidi"/>
                <w:b/>
                <w:bCs/>
                <w:sz w:val="24"/>
                <w:szCs w:val="24"/>
                <w:rtl/>
              </w:rPr>
              <w:t>تحورات اجزاء الفم ,الارجل وتحوراتها</w:t>
            </w:r>
          </w:p>
          <w:p w14:paraId="1B778F2E" w14:textId="77777777" w:rsidR="00AB152F" w:rsidRPr="00AB152F" w:rsidRDefault="00AB152F" w:rsidP="00AB152F">
            <w:pPr>
              <w:jc w:val="center"/>
              <w:rPr>
                <w:rFonts w:asciiTheme="majorBidi" w:hAnsiTheme="majorBidi" w:cstheme="majorBidi"/>
                <w:color w:val="000000"/>
                <w:sz w:val="24"/>
                <w:szCs w:val="24"/>
                <w:lang w:bidi="ar-IQ"/>
              </w:rPr>
            </w:pPr>
            <w:r w:rsidRPr="00AB152F">
              <w:rPr>
                <w:rFonts w:asciiTheme="majorBidi" w:hAnsiTheme="majorBidi" w:cstheme="majorBidi"/>
                <w:b/>
                <w:bCs/>
                <w:sz w:val="24"/>
                <w:szCs w:val="24"/>
                <w:rtl/>
              </w:rPr>
              <w:t xml:space="preserve">العملي: </w:t>
            </w:r>
            <w:r w:rsidRPr="00AB152F">
              <w:rPr>
                <w:rFonts w:asciiTheme="majorBidi" w:hAnsiTheme="majorBidi" w:cstheme="majorBidi"/>
                <w:sz w:val="24"/>
                <w:szCs w:val="24"/>
                <w:rtl/>
              </w:rPr>
              <w:t>تصبير الحشرات والتحميل الايكرسكوبي</w:t>
            </w:r>
          </w:p>
        </w:tc>
        <w:tc>
          <w:tcPr>
            <w:tcW w:w="1537"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4BCA749" w14:textId="77777777" w:rsidR="00AB152F" w:rsidRPr="00AB152F" w:rsidRDefault="00AB152F" w:rsidP="00AB152F">
            <w:pP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46A719C" w14:textId="77777777" w:rsidR="00AB152F" w:rsidRPr="00AB152F" w:rsidRDefault="00AB152F" w:rsidP="00AB152F">
            <w:pPr>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16DE3144" w14:textId="77777777" w:rsidTr="00AB152F">
        <w:trPr>
          <w:trHeight w:val="320"/>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17F2EF94"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3</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5DDDBC42"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1E8C125C"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رأس الحشرة و</w:t>
            </w:r>
            <w:r w:rsidRPr="00AB152F">
              <w:rPr>
                <w:rFonts w:asciiTheme="majorBidi" w:hAnsiTheme="majorBidi" w:cstheme="majorBidi"/>
                <w:sz w:val="24"/>
                <w:szCs w:val="24"/>
                <w:rtl/>
              </w:rPr>
              <w:t xml:space="preserve"> </w:t>
            </w:r>
            <w:r w:rsidRPr="00AB152F">
              <w:rPr>
                <w:rFonts w:asciiTheme="majorBidi" w:hAnsiTheme="majorBidi" w:cstheme="majorBidi"/>
                <w:b/>
                <w:bCs/>
                <w:sz w:val="24"/>
                <w:szCs w:val="24"/>
                <w:rtl/>
              </w:rPr>
              <w:t xml:space="preserve">الهيكل الداخلي للرأس </w:t>
            </w:r>
            <w:r w:rsidRPr="00AB152F">
              <w:rPr>
                <w:rFonts w:asciiTheme="majorBidi" w:hAnsiTheme="majorBidi" w:cstheme="majorBidi"/>
                <w:b/>
                <w:bCs/>
                <w:sz w:val="24"/>
                <w:szCs w:val="24"/>
              </w:rPr>
              <w:t>The Tentorium</w:t>
            </w:r>
            <w:r w:rsidRPr="00AB152F">
              <w:rPr>
                <w:rFonts w:asciiTheme="majorBidi" w:hAnsiTheme="majorBidi" w:cstheme="majorBidi"/>
                <w:b/>
                <w:bCs/>
                <w:sz w:val="24"/>
                <w:szCs w:val="24"/>
                <w:rtl/>
              </w:rPr>
              <w:t xml:space="preserve">, </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7EA919DA"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العملي:الرأس ودروزه والمنطقة الصدرية</w:t>
            </w: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851B682"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31D36BE0"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609025C8" w14:textId="77777777" w:rsidTr="00AB152F">
        <w:trPr>
          <w:trHeight w:val="331"/>
        </w:trPr>
        <w:tc>
          <w:tcPr>
            <w:tcW w:w="1260" w:type="dxa"/>
            <w:tcBorders>
              <w:top w:val="single" w:sz="8" w:space="0" w:color="4F81BD"/>
              <w:left w:val="single" w:sz="8" w:space="0" w:color="4F81BD"/>
              <w:bottom w:val="single" w:sz="8" w:space="0" w:color="4F81BD"/>
              <w:right w:val="single" w:sz="8" w:space="0" w:color="4F81BD"/>
            </w:tcBorders>
            <w:shd w:val="clear" w:color="auto" w:fill="A7BFDE"/>
          </w:tcPr>
          <w:p w14:paraId="6514BCB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4</w:t>
            </w: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6798AF7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Pr>
          <w:p w14:paraId="6790532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قرون الاستشعار </w:t>
            </w:r>
            <w:r w:rsidRPr="00AB152F">
              <w:rPr>
                <w:rFonts w:asciiTheme="majorBidi" w:hAnsiTheme="majorBidi" w:cstheme="majorBidi"/>
                <w:b/>
                <w:bCs/>
                <w:sz w:val="24"/>
                <w:szCs w:val="24"/>
              </w:rPr>
              <w:t>Antenna</w:t>
            </w:r>
            <w:r w:rsidRPr="00AB152F">
              <w:rPr>
                <w:rFonts w:asciiTheme="majorBidi" w:hAnsiTheme="majorBidi" w:cstheme="majorBidi"/>
                <w:b/>
                <w:bCs/>
                <w:sz w:val="24"/>
                <w:szCs w:val="24"/>
                <w:rtl/>
              </w:rPr>
              <w:t xml:space="preserve"> </w:t>
            </w:r>
          </w:p>
          <w:p w14:paraId="26D2E0BA"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و </w:t>
            </w:r>
            <w:r w:rsidRPr="00AB152F">
              <w:rPr>
                <w:rFonts w:asciiTheme="majorBidi" w:hAnsiTheme="majorBidi" w:cstheme="majorBidi"/>
                <w:sz w:val="24"/>
                <w:szCs w:val="24"/>
                <w:rtl/>
              </w:rPr>
              <w:t xml:space="preserve"> </w:t>
            </w:r>
            <w:r w:rsidRPr="00AB152F">
              <w:rPr>
                <w:rFonts w:asciiTheme="majorBidi" w:hAnsiTheme="majorBidi" w:cstheme="majorBidi"/>
                <w:b/>
                <w:bCs/>
                <w:sz w:val="24"/>
                <w:szCs w:val="24"/>
                <w:rtl/>
              </w:rPr>
              <w:t xml:space="preserve">الصدر </w:t>
            </w:r>
            <w:r w:rsidRPr="00AB152F">
              <w:rPr>
                <w:rFonts w:asciiTheme="majorBidi" w:hAnsiTheme="majorBidi" w:cstheme="majorBidi"/>
                <w:b/>
                <w:bCs/>
                <w:sz w:val="24"/>
                <w:szCs w:val="24"/>
              </w:rPr>
              <w:t xml:space="preserve">The </w:t>
            </w:r>
          </w:p>
        </w:tc>
        <w:tc>
          <w:tcPr>
            <w:tcW w:w="2063" w:type="dxa"/>
            <w:tcBorders>
              <w:top w:val="single" w:sz="8" w:space="0" w:color="4F81BD"/>
              <w:left w:val="single" w:sz="8" w:space="0" w:color="4F81BD"/>
              <w:bottom w:val="single" w:sz="8" w:space="0" w:color="4F81BD"/>
              <w:right w:val="single" w:sz="8" w:space="0" w:color="4F81BD"/>
            </w:tcBorders>
            <w:shd w:val="clear" w:color="auto" w:fill="D3DFEE"/>
          </w:tcPr>
          <w:p w14:paraId="03040615"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قرون الاستشعار وتحوراتها</w:t>
            </w:r>
          </w:p>
          <w:p w14:paraId="4C6A042F" w14:textId="77777777" w:rsidR="00AB152F" w:rsidRPr="00AB152F" w:rsidRDefault="00AB152F" w:rsidP="00AB152F">
            <w:pPr>
              <w:jc w:val="center"/>
              <w:rPr>
                <w:rFonts w:asciiTheme="majorBidi" w:hAnsiTheme="majorBidi" w:cstheme="majorBidi"/>
                <w:b/>
                <w:bCs/>
                <w:sz w:val="24"/>
                <w:szCs w:val="24"/>
                <w:rtl/>
              </w:rPr>
            </w:pPr>
          </w:p>
          <w:p w14:paraId="1A2F4D87" w14:textId="77777777" w:rsidR="00AB152F" w:rsidRPr="00AB152F" w:rsidRDefault="00AB152F" w:rsidP="00AB152F">
            <w:pPr>
              <w:jc w:val="center"/>
              <w:rPr>
                <w:rFonts w:asciiTheme="majorBidi" w:hAnsiTheme="majorBidi" w:cstheme="majorBidi"/>
                <w:b/>
                <w:bCs/>
                <w:sz w:val="24"/>
                <w:szCs w:val="24"/>
                <w:rtl/>
              </w:rPr>
            </w:pPr>
          </w:p>
        </w:tc>
        <w:tc>
          <w:tcPr>
            <w:tcW w:w="1537"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3BE0558"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BDFB784"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58AD83D6" w14:textId="77777777" w:rsidTr="00AB152F">
        <w:trPr>
          <w:trHeight w:val="340"/>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150659E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5</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2FB3AA24"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1A92FBE6"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الارجل والتمفصل, الاجنحة ونشاتها  </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13D671B6"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الاجنحة وتحوراتها, الات شبك الاجنحة</w:t>
            </w:r>
          </w:p>
          <w:p w14:paraId="24D50DB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w:t>
            </w:r>
          </w:p>
          <w:p w14:paraId="1C7BDA9B" w14:textId="77777777" w:rsidR="00AB152F" w:rsidRPr="00AB152F" w:rsidRDefault="00AB152F" w:rsidP="00AB152F">
            <w:pPr>
              <w:jc w:val="center"/>
              <w:rPr>
                <w:rFonts w:asciiTheme="majorBidi" w:hAnsiTheme="majorBidi" w:cstheme="majorBidi"/>
                <w:b/>
                <w:bCs/>
                <w:sz w:val="24"/>
                <w:szCs w:val="24"/>
                <w:rtl/>
              </w:rPr>
            </w:pPr>
          </w:p>
          <w:p w14:paraId="567E3DD4" w14:textId="77777777" w:rsidR="00AB152F" w:rsidRPr="00AB152F" w:rsidRDefault="00AB152F" w:rsidP="00AB152F">
            <w:pPr>
              <w:jc w:val="center"/>
              <w:rPr>
                <w:rFonts w:asciiTheme="majorBidi" w:hAnsiTheme="majorBidi" w:cstheme="majorBidi"/>
                <w:b/>
                <w:bCs/>
                <w:sz w:val="24"/>
                <w:szCs w:val="24"/>
                <w:rtl/>
              </w:rPr>
            </w:pP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416DFD5"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3C95C4D9"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685EAC45" w14:textId="77777777" w:rsidTr="00AB152F">
        <w:trPr>
          <w:trHeight w:val="323"/>
        </w:trPr>
        <w:tc>
          <w:tcPr>
            <w:tcW w:w="1260" w:type="dxa"/>
            <w:tcBorders>
              <w:top w:val="single" w:sz="8" w:space="0" w:color="4F81BD"/>
              <w:left w:val="single" w:sz="8" w:space="0" w:color="4F81BD"/>
              <w:bottom w:val="single" w:sz="8" w:space="0" w:color="4F81BD"/>
              <w:right w:val="single" w:sz="8" w:space="0" w:color="4F81BD"/>
            </w:tcBorders>
            <w:shd w:val="clear" w:color="auto" w:fill="A7BFDE"/>
          </w:tcPr>
          <w:p w14:paraId="13A77BC4"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6</w:t>
            </w: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1B43CB92"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8" w:space="0" w:color="4F81BD"/>
              <w:bottom w:val="single" w:sz="8" w:space="0" w:color="4F81BD"/>
              <w:right w:val="single" w:sz="8" w:space="0" w:color="4F81BD"/>
            </w:tcBorders>
            <w:shd w:val="clear" w:color="auto" w:fill="A7BFDE"/>
          </w:tcPr>
          <w:p w14:paraId="12E570D1"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Thorax</w:t>
            </w:r>
            <w:r w:rsidRPr="00AB152F">
              <w:rPr>
                <w:rFonts w:asciiTheme="majorBidi" w:hAnsiTheme="majorBidi" w:cstheme="majorBidi"/>
                <w:b/>
                <w:bCs/>
                <w:sz w:val="24"/>
                <w:szCs w:val="24"/>
                <w:rtl/>
              </w:rPr>
              <w:t xml:space="preserve">البطن وزوائدها, الزوائد التناسلية  </w:t>
            </w:r>
          </w:p>
          <w:p w14:paraId="0725AE10" w14:textId="77777777" w:rsidR="00AB152F" w:rsidRPr="00AB152F" w:rsidRDefault="00AB152F" w:rsidP="00AB152F">
            <w:pPr>
              <w:jc w:val="center"/>
              <w:rPr>
                <w:rFonts w:asciiTheme="majorBidi" w:hAnsiTheme="majorBidi" w:cstheme="majorBidi"/>
                <w:b/>
                <w:bCs/>
                <w:sz w:val="24"/>
                <w:szCs w:val="24"/>
                <w:rtl/>
              </w:rPr>
            </w:pPr>
          </w:p>
        </w:tc>
        <w:tc>
          <w:tcPr>
            <w:tcW w:w="2063" w:type="dxa"/>
            <w:tcBorders>
              <w:top w:val="single" w:sz="8" w:space="0" w:color="4F81BD"/>
              <w:left w:val="single" w:sz="8" w:space="0" w:color="4F81BD"/>
              <w:bottom w:val="single" w:sz="8" w:space="0" w:color="4F81BD"/>
              <w:right w:val="single" w:sz="8" w:space="0" w:color="4F81BD"/>
            </w:tcBorders>
            <w:shd w:val="clear" w:color="auto" w:fill="D3DFEE"/>
          </w:tcPr>
          <w:p w14:paraId="4B934EC3"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العملي:منطقة البطن والزوائد التناسلية واللاتناسلية</w:t>
            </w:r>
          </w:p>
          <w:p w14:paraId="6D417C75" w14:textId="77777777" w:rsidR="00AB152F" w:rsidRPr="00AB152F" w:rsidRDefault="00AB152F" w:rsidP="00AB152F">
            <w:pPr>
              <w:jc w:val="center"/>
              <w:rPr>
                <w:rFonts w:asciiTheme="majorBidi" w:hAnsiTheme="majorBidi" w:cstheme="majorBidi"/>
                <w:b/>
                <w:bCs/>
                <w:sz w:val="24"/>
                <w:szCs w:val="24"/>
                <w:rtl/>
              </w:rPr>
            </w:pPr>
          </w:p>
        </w:tc>
        <w:tc>
          <w:tcPr>
            <w:tcW w:w="1537"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4508ABF"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0E766C7"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4C0E718E"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1303B3F4"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7</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101B45CD"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015178C2"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الجهاز الهضمي ومكوناتة </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2D924F31"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امتحان فصلي</w:t>
            </w:r>
          </w:p>
          <w:p w14:paraId="60F4E4CA"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العملي:التشريح الداخلي للحشرات/ الجهاز الهضمي</w:t>
            </w:r>
          </w:p>
          <w:p w14:paraId="2DFA047F" w14:textId="77777777" w:rsidR="00AB152F" w:rsidRPr="00AB152F" w:rsidRDefault="00AB152F" w:rsidP="00AB152F">
            <w:pPr>
              <w:jc w:val="center"/>
              <w:rPr>
                <w:rFonts w:asciiTheme="majorBidi" w:hAnsiTheme="majorBidi" w:cstheme="majorBidi"/>
                <w:b/>
                <w:bCs/>
                <w:sz w:val="24"/>
                <w:szCs w:val="24"/>
                <w:rtl/>
              </w:rPr>
            </w:pPr>
          </w:p>
          <w:p w14:paraId="6B8B3588" w14:textId="77777777" w:rsidR="00AB152F" w:rsidRPr="00AB152F" w:rsidRDefault="00AB152F" w:rsidP="00AB152F">
            <w:pPr>
              <w:jc w:val="center"/>
              <w:rPr>
                <w:rFonts w:asciiTheme="majorBidi" w:hAnsiTheme="majorBidi" w:cstheme="majorBidi"/>
                <w:b/>
                <w:bCs/>
                <w:sz w:val="24"/>
                <w:szCs w:val="24"/>
                <w:rtl/>
              </w:rPr>
            </w:pP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691817D"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27218595"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408D9AAC"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612738EA"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8</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38BF4B2A"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1DB3622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امتحان فصلي</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05C9281F"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,الجهاز التناسلي الذكري</w:t>
            </w:r>
          </w:p>
          <w:p w14:paraId="1114D859" w14:textId="77777777" w:rsidR="00AB152F" w:rsidRPr="00AB152F" w:rsidRDefault="00AB152F" w:rsidP="00AB152F">
            <w:pPr>
              <w:jc w:val="center"/>
              <w:rPr>
                <w:rFonts w:asciiTheme="majorBidi" w:hAnsiTheme="majorBidi" w:cstheme="majorBidi"/>
                <w:b/>
                <w:bCs/>
                <w:sz w:val="24"/>
                <w:szCs w:val="24"/>
                <w:rtl/>
              </w:rPr>
            </w:pPr>
          </w:p>
          <w:p w14:paraId="67BC92D0"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العملي: الجهاز التناسلي</w:t>
            </w: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8593684"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218D3095"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09E3CD4E" w14:textId="77777777" w:rsidTr="00AB152F">
        <w:trPr>
          <w:trHeight w:val="60"/>
        </w:trPr>
        <w:tc>
          <w:tcPr>
            <w:tcW w:w="1260" w:type="dxa"/>
            <w:tcBorders>
              <w:top w:val="single" w:sz="8" w:space="0" w:color="4F81BD"/>
              <w:left w:val="single" w:sz="8" w:space="0" w:color="4F81BD"/>
              <w:bottom w:val="single" w:sz="4" w:space="0" w:color="auto"/>
              <w:right w:val="single" w:sz="6" w:space="0" w:color="4F81BD"/>
            </w:tcBorders>
            <w:shd w:val="clear" w:color="auto" w:fill="A7BFDE"/>
          </w:tcPr>
          <w:p w14:paraId="13738A75"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lastRenderedPageBreak/>
              <w:t>9</w:t>
            </w:r>
          </w:p>
          <w:p w14:paraId="52937967" w14:textId="77777777" w:rsidR="00AB152F" w:rsidRPr="00AB152F" w:rsidRDefault="00AB152F" w:rsidP="00AB152F">
            <w:pPr>
              <w:jc w:val="center"/>
              <w:rPr>
                <w:rFonts w:asciiTheme="majorBidi" w:hAnsiTheme="majorBidi" w:cstheme="majorBidi"/>
                <w:sz w:val="24"/>
                <w:szCs w:val="24"/>
              </w:rPr>
            </w:pPr>
          </w:p>
          <w:p w14:paraId="7EA54885" w14:textId="77777777" w:rsidR="00AB152F" w:rsidRPr="00AB152F" w:rsidRDefault="00AB152F" w:rsidP="00AB152F">
            <w:pPr>
              <w:jc w:val="center"/>
              <w:rPr>
                <w:rFonts w:asciiTheme="majorBidi" w:hAnsiTheme="majorBidi" w:cstheme="majorBidi"/>
                <w:sz w:val="24"/>
                <w:szCs w:val="24"/>
              </w:rPr>
            </w:pPr>
          </w:p>
          <w:p w14:paraId="25DC09EF" w14:textId="77777777" w:rsidR="00AB152F" w:rsidRPr="00AB152F" w:rsidRDefault="00AB152F" w:rsidP="00AB152F">
            <w:pPr>
              <w:jc w:val="center"/>
              <w:rPr>
                <w:rFonts w:asciiTheme="majorBidi" w:hAnsiTheme="majorBidi" w:cstheme="majorBidi"/>
                <w:sz w:val="24"/>
                <w:szCs w:val="24"/>
                <w:rtl/>
              </w:rPr>
            </w:pPr>
          </w:p>
        </w:tc>
        <w:tc>
          <w:tcPr>
            <w:tcW w:w="1260" w:type="dxa"/>
            <w:tcBorders>
              <w:top w:val="single" w:sz="8" w:space="0" w:color="4F81BD"/>
              <w:left w:val="single" w:sz="6" w:space="0" w:color="4F81BD"/>
              <w:bottom w:val="single" w:sz="4" w:space="0" w:color="auto"/>
              <w:right w:val="single" w:sz="6" w:space="0" w:color="4F81BD"/>
            </w:tcBorders>
            <w:shd w:val="clear" w:color="auto" w:fill="A7BFDE"/>
          </w:tcPr>
          <w:p w14:paraId="0575D3CB"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p w14:paraId="144ACE8B" w14:textId="77777777" w:rsidR="00AB152F" w:rsidRPr="00AB152F" w:rsidRDefault="00AB152F" w:rsidP="00AB152F">
            <w:pPr>
              <w:jc w:val="center"/>
              <w:rPr>
                <w:rFonts w:asciiTheme="majorBidi" w:hAnsiTheme="majorBidi" w:cstheme="majorBidi"/>
                <w:sz w:val="24"/>
                <w:szCs w:val="24"/>
                <w:rtl/>
                <w:lang w:bidi="ar-IQ"/>
              </w:rPr>
            </w:pPr>
          </w:p>
          <w:p w14:paraId="14E25C07" w14:textId="77777777" w:rsidR="00AB152F" w:rsidRPr="00AB152F" w:rsidRDefault="00AB152F" w:rsidP="00AB152F">
            <w:pPr>
              <w:jc w:val="center"/>
              <w:rPr>
                <w:rFonts w:asciiTheme="majorBidi" w:hAnsiTheme="majorBidi" w:cstheme="majorBidi"/>
                <w:sz w:val="24"/>
                <w:szCs w:val="24"/>
                <w:rtl/>
              </w:rPr>
            </w:pPr>
          </w:p>
          <w:p w14:paraId="4AF12E7E" w14:textId="77777777" w:rsidR="00AB152F" w:rsidRPr="00AB152F" w:rsidRDefault="00AB152F" w:rsidP="00AB152F">
            <w:pPr>
              <w:jc w:val="center"/>
              <w:rPr>
                <w:rFonts w:asciiTheme="majorBidi" w:hAnsiTheme="majorBidi" w:cstheme="majorBidi"/>
                <w:sz w:val="24"/>
                <w:szCs w:val="24"/>
                <w:rtl/>
              </w:rPr>
            </w:pPr>
          </w:p>
          <w:p w14:paraId="21916939" w14:textId="77777777" w:rsidR="00AB152F" w:rsidRPr="00AB152F" w:rsidRDefault="00AB152F" w:rsidP="00AB152F">
            <w:pPr>
              <w:ind w:left="720"/>
              <w:jc w:val="center"/>
              <w:rPr>
                <w:rFonts w:asciiTheme="majorBidi" w:hAnsiTheme="majorBidi" w:cstheme="majorBidi"/>
                <w:sz w:val="24"/>
                <w:szCs w:val="24"/>
                <w:rtl/>
              </w:rPr>
            </w:pPr>
          </w:p>
        </w:tc>
        <w:tc>
          <w:tcPr>
            <w:tcW w:w="2160" w:type="dxa"/>
            <w:tcBorders>
              <w:top w:val="single" w:sz="8" w:space="0" w:color="4F81BD"/>
              <w:left w:val="single" w:sz="6" w:space="0" w:color="4F81BD"/>
              <w:bottom w:val="single" w:sz="4" w:space="0" w:color="auto"/>
              <w:right w:val="single" w:sz="6" w:space="0" w:color="4F81BD"/>
            </w:tcBorders>
            <w:shd w:val="clear" w:color="auto" w:fill="A7BFDE"/>
          </w:tcPr>
          <w:p w14:paraId="627E7431"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اعضاء الاخراج,الجهاز العضلي</w:t>
            </w:r>
            <w:r w:rsidRPr="00AB152F">
              <w:rPr>
                <w:rFonts w:asciiTheme="majorBidi" w:hAnsiTheme="majorBidi" w:cstheme="majorBidi"/>
                <w:b/>
                <w:bCs/>
                <w:sz w:val="24"/>
                <w:szCs w:val="24"/>
                <w:rtl/>
                <w:lang w:bidi="ar-IQ"/>
              </w:rPr>
              <w:t xml:space="preserve"> </w:t>
            </w:r>
          </w:p>
          <w:p w14:paraId="283C5664" w14:textId="77777777" w:rsidR="00AB152F" w:rsidRPr="00AB152F" w:rsidRDefault="00AB152F" w:rsidP="00AB152F">
            <w:pPr>
              <w:jc w:val="center"/>
              <w:rPr>
                <w:rFonts w:asciiTheme="majorBidi" w:hAnsiTheme="majorBidi" w:cstheme="majorBidi"/>
                <w:sz w:val="24"/>
                <w:szCs w:val="24"/>
                <w:rtl/>
                <w:lang w:bidi="ar-IQ"/>
              </w:rPr>
            </w:pPr>
          </w:p>
          <w:p w14:paraId="2DCB04F5" w14:textId="77777777" w:rsidR="00AB152F" w:rsidRPr="00AB152F" w:rsidRDefault="00AB152F" w:rsidP="00AB152F">
            <w:pPr>
              <w:jc w:val="center"/>
              <w:rPr>
                <w:rFonts w:asciiTheme="majorBidi" w:hAnsiTheme="majorBidi" w:cstheme="majorBidi"/>
                <w:sz w:val="24"/>
                <w:szCs w:val="24"/>
                <w:rtl/>
                <w:lang w:bidi="ar-IQ"/>
              </w:rPr>
            </w:pPr>
          </w:p>
        </w:tc>
        <w:tc>
          <w:tcPr>
            <w:tcW w:w="2063" w:type="dxa"/>
            <w:tcBorders>
              <w:top w:val="single" w:sz="8" w:space="0" w:color="4F81BD"/>
              <w:left w:val="single" w:sz="6" w:space="0" w:color="4F81BD"/>
              <w:bottom w:val="single" w:sz="4" w:space="0" w:color="auto"/>
              <w:right w:val="single" w:sz="6" w:space="0" w:color="4F81BD"/>
            </w:tcBorders>
            <w:shd w:val="clear" w:color="auto" w:fill="A7BFDE"/>
          </w:tcPr>
          <w:p w14:paraId="608A018B"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الجهاز</w:t>
            </w:r>
          </w:p>
          <w:p w14:paraId="296A29D5"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الاخرجي.</w:t>
            </w:r>
          </w:p>
          <w:p w14:paraId="68D39F47" w14:textId="77777777" w:rsidR="00AB152F" w:rsidRPr="00AB152F" w:rsidRDefault="00AB152F" w:rsidP="00AB152F">
            <w:pPr>
              <w:jc w:val="center"/>
              <w:rPr>
                <w:rFonts w:asciiTheme="majorBidi" w:hAnsiTheme="majorBidi" w:cstheme="majorBidi"/>
                <w:b/>
                <w:bCs/>
                <w:sz w:val="24"/>
                <w:szCs w:val="24"/>
                <w:rtl/>
                <w:lang w:bidi="ar-IQ"/>
              </w:rPr>
            </w:pPr>
          </w:p>
          <w:p w14:paraId="19924AE6" w14:textId="77777777" w:rsidR="00AB152F" w:rsidRPr="00AB152F" w:rsidRDefault="00AB152F" w:rsidP="00AB152F">
            <w:pPr>
              <w:jc w:val="center"/>
              <w:rPr>
                <w:rFonts w:asciiTheme="majorBidi" w:hAnsiTheme="majorBidi" w:cstheme="majorBidi"/>
                <w:b/>
                <w:bCs/>
                <w:sz w:val="24"/>
                <w:szCs w:val="24"/>
                <w:rtl/>
                <w:lang w:bidi="ar-IQ"/>
              </w:rPr>
            </w:pPr>
          </w:p>
          <w:p w14:paraId="1C5026CF" w14:textId="77777777" w:rsidR="00AB152F" w:rsidRPr="00AB152F" w:rsidRDefault="00AB152F" w:rsidP="00AB152F">
            <w:pPr>
              <w:jc w:val="center"/>
              <w:rPr>
                <w:rFonts w:asciiTheme="majorBidi" w:hAnsiTheme="majorBidi" w:cstheme="majorBidi"/>
                <w:sz w:val="24"/>
                <w:szCs w:val="24"/>
                <w:rtl/>
                <w:lang w:bidi="ar-IQ"/>
              </w:rPr>
            </w:pPr>
            <w:r w:rsidRPr="00AB152F">
              <w:rPr>
                <w:rFonts w:asciiTheme="majorBidi" w:hAnsiTheme="majorBidi" w:cstheme="majorBidi"/>
                <w:b/>
                <w:bCs/>
                <w:sz w:val="24"/>
                <w:szCs w:val="24"/>
                <w:rtl/>
              </w:rPr>
              <w:t>العملي:</w:t>
            </w:r>
            <w:r w:rsidRPr="00AB152F">
              <w:rPr>
                <w:rFonts w:asciiTheme="majorBidi" w:hAnsiTheme="majorBidi" w:cstheme="majorBidi"/>
                <w:sz w:val="24"/>
                <w:szCs w:val="24"/>
                <w:rtl/>
                <w:lang w:bidi="ar-IQ"/>
              </w:rPr>
              <w:t xml:space="preserve"> امتحان شهري</w:t>
            </w:r>
          </w:p>
          <w:p w14:paraId="49ED9117" w14:textId="77777777" w:rsidR="00AB152F" w:rsidRPr="00AB152F" w:rsidRDefault="00AB152F" w:rsidP="00AB152F">
            <w:pPr>
              <w:jc w:val="center"/>
              <w:rPr>
                <w:rFonts w:asciiTheme="majorBidi" w:hAnsiTheme="majorBidi" w:cstheme="majorBidi"/>
                <w:sz w:val="24"/>
                <w:szCs w:val="24"/>
                <w:rtl/>
                <w:lang w:bidi="ar-IQ"/>
              </w:rPr>
            </w:pPr>
          </w:p>
          <w:p w14:paraId="39E3FA8B" w14:textId="77777777" w:rsidR="00AB152F" w:rsidRPr="00AB152F" w:rsidRDefault="00AB152F" w:rsidP="00AB152F">
            <w:pPr>
              <w:jc w:val="center"/>
              <w:rPr>
                <w:rFonts w:asciiTheme="majorBidi" w:hAnsiTheme="majorBidi" w:cstheme="majorBidi"/>
                <w:sz w:val="24"/>
                <w:szCs w:val="24"/>
                <w:rtl/>
                <w:lang w:bidi="ar-IQ"/>
              </w:rPr>
            </w:pPr>
          </w:p>
        </w:tc>
        <w:tc>
          <w:tcPr>
            <w:tcW w:w="1537" w:type="dxa"/>
            <w:tcBorders>
              <w:top w:val="single" w:sz="8" w:space="0" w:color="4F81BD"/>
              <w:left w:val="single" w:sz="6" w:space="0" w:color="4F81BD"/>
              <w:bottom w:val="single" w:sz="4" w:space="0" w:color="auto"/>
              <w:right w:val="single" w:sz="6" w:space="0" w:color="4F81BD"/>
            </w:tcBorders>
            <w:shd w:val="clear" w:color="auto" w:fill="A7BFDE"/>
            <w:vAlign w:val="center"/>
          </w:tcPr>
          <w:p w14:paraId="7A0F8281"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4" w:space="0" w:color="auto"/>
              <w:right w:val="single" w:sz="8" w:space="0" w:color="4F81BD"/>
            </w:tcBorders>
            <w:shd w:val="clear" w:color="auto" w:fill="A7BFDE"/>
            <w:vAlign w:val="center"/>
          </w:tcPr>
          <w:p w14:paraId="400E912A"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2600C18F" w14:textId="77777777" w:rsidTr="00AB152F">
        <w:trPr>
          <w:trHeight w:val="1125"/>
        </w:trPr>
        <w:tc>
          <w:tcPr>
            <w:tcW w:w="1260" w:type="dxa"/>
            <w:tcBorders>
              <w:top w:val="single" w:sz="4" w:space="0" w:color="auto"/>
              <w:left w:val="single" w:sz="8" w:space="0" w:color="4F81BD"/>
              <w:bottom w:val="single" w:sz="8" w:space="0" w:color="4F81BD"/>
              <w:right w:val="single" w:sz="6" w:space="0" w:color="4F81BD"/>
            </w:tcBorders>
            <w:shd w:val="clear" w:color="auto" w:fill="A7BFDE"/>
          </w:tcPr>
          <w:p w14:paraId="0347E309" w14:textId="77777777" w:rsidR="00AB152F" w:rsidRPr="00AB152F" w:rsidRDefault="00AB152F" w:rsidP="00AB152F">
            <w:pPr>
              <w:jc w:val="center"/>
              <w:rPr>
                <w:rFonts w:asciiTheme="majorBidi" w:hAnsiTheme="majorBidi" w:cstheme="majorBidi"/>
                <w:sz w:val="24"/>
                <w:szCs w:val="24"/>
                <w:lang w:bidi="ar-IQ"/>
              </w:rPr>
            </w:pPr>
          </w:p>
          <w:p w14:paraId="77DD7E7F" w14:textId="77777777" w:rsidR="00AB152F" w:rsidRPr="00AB152F" w:rsidRDefault="00AB152F" w:rsidP="00AB152F">
            <w:pPr>
              <w:jc w:val="center"/>
              <w:rPr>
                <w:rFonts w:asciiTheme="majorBidi" w:hAnsiTheme="majorBidi" w:cstheme="majorBidi"/>
                <w:sz w:val="24"/>
                <w:szCs w:val="24"/>
              </w:rPr>
            </w:pPr>
            <w:r w:rsidRPr="00AB152F">
              <w:rPr>
                <w:rFonts w:asciiTheme="majorBidi" w:hAnsiTheme="majorBidi" w:cstheme="majorBidi"/>
                <w:sz w:val="24"/>
                <w:szCs w:val="24"/>
              </w:rPr>
              <w:t>10</w:t>
            </w:r>
          </w:p>
          <w:p w14:paraId="074AD11E" w14:textId="77777777" w:rsidR="00AB152F" w:rsidRPr="00AB152F" w:rsidRDefault="00AB152F" w:rsidP="00AB152F">
            <w:pPr>
              <w:jc w:val="center"/>
              <w:rPr>
                <w:rFonts w:asciiTheme="majorBidi" w:hAnsiTheme="majorBidi" w:cstheme="majorBidi"/>
                <w:sz w:val="24"/>
                <w:szCs w:val="24"/>
                <w:lang w:bidi="ar-IQ"/>
              </w:rPr>
            </w:pPr>
          </w:p>
          <w:p w14:paraId="5C452392" w14:textId="77777777" w:rsidR="00AB152F" w:rsidRPr="00AB152F" w:rsidRDefault="00AB152F" w:rsidP="00AB152F">
            <w:pPr>
              <w:jc w:val="center"/>
              <w:rPr>
                <w:rFonts w:asciiTheme="majorBidi" w:hAnsiTheme="majorBidi" w:cstheme="majorBidi"/>
                <w:b/>
                <w:bCs/>
                <w:sz w:val="24"/>
                <w:szCs w:val="24"/>
                <w:rtl/>
              </w:rPr>
            </w:pPr>
          </w:p>
        </w:tc>
        <w:tc>
          <w:tcPr>
            <w:tcW w:w="1260" w:type="dxa"/>
            <w:tcBorders>
              <w:top w:val="single" w:sz="4" w:space="0" w:color="auto"/>
              <w:left w:val="single" w:sz="6" w:space="0" w:color="4F81BD"/>
              <w:bottom w:val="single" w:sz="8" w:space="0" w:color="4F81BD"/>
              <w:right w:val="single" w:sz="6" w:space="0" w:color="4F81BD"/>
            </w:tcBorders>
            <w:shd w:val="clear" w:color="auto" w:fill="A7BFDE"/>
          </w:tcPr>
          <w:p w14:paraId="6372704E" w14:textId="77777777" w:rsidR="00AB152F" w:rsidRPr="00AB152F" w:rsidRDefault="00AB152F" w:rsidP="00AB152F">
            <w:pPr>
              <w:jc w:val="center"/>
              <w:rPr>
                <w:rFonts w:asciiTheme="majorBidi" w:hAnsiTheme="majorBidi" w:cstheme="majorBidi"/>
                <w:b/>
                <w:bCs/>
                <w:sz w:val="24"/>
                <w:szCs w:val="24"/>
                <w:rtl/>
              </w:rPr>
            </w:pPr>
          </w:p>
          <w:p w14:paraId="384B3920" w14:textId="77777777" w:rsidR="00AB152F" w:rsidRPr="00AB152F" w:rsidRDefault="00AB152F" w:rsidP="00AB152F">
            <w:pPr>
              <w:jc w:val="center"/>
              <w:rPr>
                <w:rFonts w:asciiTheme="majorBidi" w:hAnsiTheme="majorBidi" w:cstheme="majorBidi"/>
                <w:b/>
                <w:bCs/>
                <w:sz w:val="24"/>
                <w:szCs w:val="24"/>
                <w:lang w:bidi="ar-IQ"/>
              </w:rPr>
            </w:pPr>
            <w:r w:rsidRPr="00AB152F">
              <w:rPr>
                <w:rFonts w:asciiTheme="majorBidi" w:hAnsiTheme="majorBidi" w:cstheme="majorBidi"/>
                <w:b/>
                <w:bCs/>
                <w:sz w:val="24"/>
                <w:szCs w:val="24"/>
                <w:lang w:bidi="ar-IQ"/>
              </w:rPr>
              <w:t>5</w:t>
            </w:r>
          </w:p>
        </w:tc>
        <w:tc>
          <w:tcPr>
            <w:tcW w:w="2160" w:type="dxa"/>
            <w:tcBorders>
              <w:top w:val="single" w:sz="4" w:space="0" w:color="auto"/>
              <w:left w:val="single" w:sz="6" w:space="0" w:color="4F81BD"/>
              <w:bottom w:val="single" w:sz="8" w:space="0" w:color="4F81BD"/>
              <w:right w:val="single" w:sz="6" w:space="0" w:color="4F81BD"/>
            </w:tcBorders>
            <w:shd w:val="clear" w:color="auto" w:fill="A7BFDE"/>
          </w:tcPr>
          <w:p w14:paraId="38DB63D5" w14:textId="77777777" w:rsidR="00AB152F" w:rsidRPr="00AB152F" w:rsidRDefault="00AB152F" w:rsidP="00AB152F">
            <w:pPr>
              <w:jc w:val="center"/>
              <w:rPr>
                <w:rFonts w:asciiTheme="majorBidi" w:hAnsiTheme="majorBidi" w:cstheme="majorBidi"/>
                <w:b/>
                <w:bCs/>
                <w:sz w:val="24"/>
                <w:szCs w:val="24"/>
                <w:rtl/>
                <w:lang w:bidi="ar-IQ"/>
              </w:rPr>
            </w:pPr>
          </w:p>
          <w:p w14:paraId="5391A8BC"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sz w:val="24"/>
                <w:szCs w:val="24"/>
                <w:rtl/>
                <w:lang w:bidi="ar-IQ"/>
              </w:rPr>
              <w:t>¸الجهاز التناسلي الانثوي والذكري الهرمونات الحشرية وتطبيقاتها</w:t>
            </w:r>
          </w:p>
        </w:tc>
        <w:tc>
          <w:tcPr>
            <w:tcW w:w="2063" w:type="dxa"/>
            <w:tcBorders>
              <w:top w:val="single" w:sz="4" w:space="0" w:color="auto"/>
              <w:left w:val="single" w:sz="6" w:space="0" w:color="4F81BD"/>
              <w:bottom w:val="single" w:sz="8" w:space="0" w:color="4F81BD"/>
              <w:right w:val="single" w:sz="6" w:space="0" w:color="4F81BD"/>
            </w:tcBorders>
            <w:shd w:val="clear" w:color="auto" w:fill="A7BFDE"/>
          </w:tcPr>
          <w:p w14:paraId="160323A5" w14:textId="77777777" w:rsidR="00AB152F" w:rsidRPr="00AB152F" w:rsidRDefault="00AB152F" w:rsidP="00AB152F">
            <w:pPr>
              <w:jc w:val="center"/>
              <w:rPr>
                <w:rFonts w:asciiTheme="majorBidi" w:hAnsiTheme="majorBidi" w:cstheme="majorBidi"/>
                <w:b/>
                <w:bCs/>
                <w:sz w:val="24"/>
                <w:szCs w:val="24"/>
                <w:rtl/>
                <w:lang w:bidi="ar-IQ"/>
              </w:rPr>
            </w:pPr>
          </w:p>
          <w:p w14:paraId="117B2146" w14:textId="77777777" w:rsidR="00AB152F" w:rsidRPr="00AB152F" w:rsidRDefault="00AB152F" w:rsidP="00AB152F">
            <w:pPr>
              <w:jc w:val="center"/>
              <w:rPr>
                <w:rFonts w:asciiTheme="majorBidi" w:hAnsiTheme="majorBidi" w:cstheme="majorBidi"/>
                <w:b/>
                <w:bCs/>
                <w:sz w:val="24"/>
                <w:szCs w:val="24"/>
                <w:rtl/>
                <w:lang w:bidi="ar-IQ"/>
              </w:rPr>
            </w:pPr>
          </w:p>
          <w:p w14:paraId="3BB833FA"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العملي:</w:t>
            </w:r>
            <w:r w:rsidRPr="00AB152F">
              <w:rPr>
                <w:rFonts w:asciiTheme="majorBidi" w:hAnsiTheme="majorBidi" w:cstheme="majorBidi"/>
                <w:b/>
                <w:bCs/>
                <w:sz w:val="24"/>
                <w:szCs w:val="24"/>
                <w:rtl/>
                <w:lang w:bidi="ar-IQ"/>
              </w:rPr>
              <w:t xml:space="preserve"> قرون الاستشعار وتحوراتها</w:t>
            </w:r>
          </w:p>
        </w:tc>
        <w:tc>
          <w:tcPr>
            <w:tcW w:w="1537" w:type="dxa"/>
            <w:tcBorders>
              <w:top w:val="single" w:sz="4" w:space="0" w:color="auto"/>
              <w:left w:val="single" w:sz="6" w:space="0" w:color="4F81BD"/>
              <w:bottom w:val="single" w:sz="8" w:space="0" w:color="4F81BD"/>
              <w:right w:val="single" w:sz="6" w:space="0" w:color="4F81BD"/>
            </w:tcBorders>
            <w:shd w:val="clear" w:color="auto" w:fill="A7BFDE"/>
            <w:vAlign w:val="center"/>
          </w:tcPr>
          <w:p w14:paraId="24AEC47B"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4" w:space="0" w:color="auto"/>
              <w:left w:val="single" w:sz="6" w:space="0" w:color="4F81BD"/>
              <w:bottom w:val="single" w:sz="8" w:space="0" w:color="4F81BD"/>
              <w:right w:val="single" w:sz="8" w:space="0" w:color="4F81BD"/>
            </w:tcBorders>
            <w:shd w:val="clear" w:color="auto" w:fill="A7BFDE"/>
            <w:vAlign w:val="center"/>
          </w:tcPr>
          <w:p w14:paraId="5FB4612C"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70DCAB3F"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060E45FF"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11</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6CA00035"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5134D06A"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التكاثر في الحشرات,وطرقة</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722C405B" w14:textId="77777777" w:rsidR="00AB152F" w:rsidRPr="00AB152F" w:rsidRDefault="00AB152F" w:rsidP="00AB152F">
            <w:pPr>
              <w:jc w:val="center"/>
              <w:rPr>
                <w:rFonts w:asciiTheme="majorBidi" w:hAnsiTheme="majorBidi" w:cstheme="majorBidi"/>
                <w:b/>
                <w:bCs/>
                <w:sz w:val="24"/>
                <w:szCs w:val="24"/>
                <w:lang w:bidi="ar-IQ"/>
              </w:rPr>
            </w:pPr>
            <w:r w:rsidRPr="00AB152F">
              <w:rPr>
                <w:rFonts w:asciiTheme="majorBidi" w:hAnsiTheme="majorBidi" w:cstheme="majorBidi"/>
                <w:b/>
                <w:bCs/>
                <w:sz w:val="24"/>
                <w:szCs w:val="24"/>
                <w:rtl/>
              </w:rPr>
              <w:t xml:space="preserve">العملي: تحورات اجزاء الفم </w:t>
            </w:r>
          </w:p>
          <w:p w14:paraId="26ADD8B3"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العملي:</w:t>
            </w:r>
            <w:r w:rsidRPr="00AB152F">
              <w:rPr>
                <w:rFonts w:asciiTheme="majorBidi" w:hAnsiTheme="majorBidi" w:cstheme="majorBidi"/>
                <w:b/>
                <w:bCs/>
                <w:sz w:val="24"/>
                <w:szCs w:val="24"/>
                <w:rtl/>
                <w:lang w:bidi="ar-IQ"/>
              </w:rPr>
              <w:t xml:space="preserve"> اجزاء الفم الماضغة</w:t>
            </w: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65F0565"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365EE0A3" w14:textId="77777777" w:rsidR="00AB152F" w:rsidRPr="00AB152F" w:rsidRDefault="00AB152F" w:rsidP="00AB152F">
            <w:pPr>
              <w:pStyle w:val="NoSpacing"/>
              <w:rPr>
                <w:rFonts w:asciiTheme="majorBidi" w:hAnsiTheme="majorBidi" w:cstheme="majorBidi"/>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2969B96C"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5CA28E84"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12</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634236E4"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7E40B9F7"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 xml:space="preserve">الجهاز العصبي  </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142B4393" w14:textId="77777777" w:rsidR="00AB152F" w:rsidRPr="00AB152F" w:rsidRDefault="00AB152F" w:rsidP="00AB152F">
            <w:pPr>
              <w:jc w:val="center"/>
              <w:rPr>
                <w:rFonts w:asciiTheme="majorBidi" w:hAnsiTheme="majorBidi" w:cstheme="majorBidi"/>
                <w:b/>
                <w:bCs/>
                <w:sz w:val="24"/>
                <w:szCs w:val="24"/>
                <w:lang w:bidi="ar-IQ"/>
              </w:rPr>
            </w:pPr>
            <w:r w:rsidRPr="00AB152F">
              <w:rPr>
                <w:rFonts w:asciiTheme="majorBidi" w:hAnsiTheme="majorBidi" w:cstheme="majorBidi"/>
                <w:b/>
                <w:bCs/>
                <w:sz w:val="24"/>
                <w:szCs w:val="24"/>
                <w:rtl/>
              </w:rPr>
              <w:t>الجهازالعصبي</w:t>
            </w:r>
            <w:r w:rsidRPr="00AB152F">
              <w:rPr>
                <w:rFonts w:asciiTheme="majorBidi" w:hAnsiTheme="majorBidi" w:cstheme="majorBidi"/>
                <w:b/>
                <w:bCs/>
                <w:sz w:val="24"/>
                <w:szCs w:val="24"/>
                <w:lang w:bidi="ar-IQ"/>
              </w:rPr>
              <w:t xml:space="preserve"> </w:t>
            </w:r>
          </w:p>
          <w:p w14:paraId="5ACC2835" w14:textId="77777777" w:rsidR="00AB152F" w:rsidRPr="00AB152F" w:rsidRDefault="00AB152F" w:rsidP="00AB152F">
            <w:pPr>
              <w:jc w:val="center"/>
              <w:rPr>
                <w:rFonts w:asciiTheme="majorBidi" w:hAnsiTheme="majorBidi" w:cstheme="majorBidi"/>
                <w:b/>
                <w:bCs/>
                <w:sz w:val="24"/>
                <w:szCs w:val="24"/>
                <w:rtl/>
                <w:lang w:bidi="ar-IQ"/>
              </w:rPr>
            </w:pP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52F4FDE"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6317F6F3"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65ACCEF3"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57FB2259"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13</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5861A06C"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3454453F"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اعضاء الحس ,العيون المركبة والبسيطة</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1FF15EF3"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الاستحالة في الحشرات</w:t>
            </w: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9D45AAF"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32A7AD36"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7147FC13"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318C346B"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14</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6AC3B52D"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710A640C"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الجهاز التنفسي و جهاز الدوران</w:t>
            </w:r>
          </w:p>
          <w:p w14:paraId="36AD255C" w14:textId="77777777" w:rsidR="00AB152F" w:rsidRPr="00AB152F" w:rsidRDefault="00AB152F" w:rsidP="00AB152F">
            <w:pPr>
              <w:jc w:val="center"/>
              <w:rPr>
                <w:rFonts w:asciiTheme="majorBidi" w:hAnsiTheme="majorBidi" w:cstheme="majorBidi"/>
                <w:b/>
                <w:bCs/>
                <w:sz w:val="24"/>
                <w:szCs w:val="24"/>
                <w:rtl/>
              </w:rPr>
            </w:pP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2B7EFDC9"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rPr>
              <w:t>العملي: الجهاز التنفسي, جهاز الدوران</w:t>
            </w: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1DAC6CF"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109D549"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r w:rsidR="00AB152F" w:rsidRPr="00AB152F" w14:paraId="40DB93D9" w14:textId="77777777" w:rsidTr="00AB152F">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719E6BB2"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tl/>
              </w:rPr>
              <w:t>15</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65968EB6" w14:textId="77777777" w:rsidR="00AB152F" w:rsidRPr="00AB152F" w:rsidRDefault="00AB152F" w:rsidP="00AB152F">
            <w:pPr>
              <w:jc w:val="center"/>
              <w:rPr>
                <w:rFonts w:asciiTheme="majorBidi" w:hAnsiTheme="majorBidi" w:cstheme="majorBidi"/>
                <w:b/>
                <w:bCs/>
                <w:sz w:val="24"/>
                <w:szCs w:val="24"/>
                <w:rtl/>
              </w:rPr>
            </w:pPr>
            <w:r w:rsidRPr="00AB152F">
              <w:rPr>
                <w:rFonts w:asciiTheme="majorBidi" w:hAnsiTheme="majorBidi" w:cstheme="majorBidi"/>
                <w:b/>
                <w:bCs/>
                <w:sz w:val="24"/>
                <w:szCs w:val="24"/>
              </w:rPr>
              <w:t>5</w:t>
            </w:r>
          </w:p>
        </w:tc>
        <w:tc>
          <w:tcPr>
            <w:tcW w:w="2160" w:type="dxa"/>
            <w:tcBorders>
              <w:top w:val="single" w:sz="8" w:space="0" w:color="4F81BD"/>
              <w:left w:val="single" w:sz="6" w:space="0" w:color="4F81BD"/>
              <w:bottom w:val="single" w:sz="8" w:space="0" w:color="4F81BD"/>
              <w:right w:val="single" w:sz="6" w:space="0" w:color="4F81BD"/>
            </w:tcBorders>
            <w:shd w:val="clear" w:color="auto" w:fill="A7BFDE"/>
          </w:tcPr>
          <w:p w14:paraId="5BEDD07B" w14:textId="77777777" w:rsidR="00AB152F" w:rsidRPr="00AB152F" w:rsidRDefault="00AB152F" w:rsidP="00AB152F">
            <w:pPr>
              <w:jc w:val="center"/>
              <w:rPr>
                <w:rFonts w:asciiTheme="majorBidi" w:hAnsiTheme="majorBidi" w:cstheme="majorBidi"/>
                <w:b/>
                <w:bCs/>
                <w:sz w:val="24"/>
                <w:szCs w:val="24"/>
              </w:rPr>
            </w:pPr>
            <w:r w:rsidRPr="00AB152F">
              <w:rPr>
                <w:rFonts w:asciiTheme="majorBidi" w:hAnsiTheme="majorBidi" w:cstheme="majorBidi"/>
                <w:b/>
                <w:bCs/>
                <w:sz w:val="24"/>
                <w:szCs w:val="24"/>
                <w:rtl/>
              </w:rPr>
              <w:t>امتحان فصلي</w:t>
            </w:r>
          </w:p>
        </w:tc>
        <w:tc>
          <w:tcPr>
            <w:tcW w:w="2063" w:type="dxa"/>
            <w:tcBorders>
              <w:top w:val="single" w:sz="8" w:space="0" w:color="4F81BD"/>
              <w:left w:val="single" w:sz="6" w:space="0" w:color="4F81BD"/>
              <w:bottom w:val="single" w:sz="8" w:space="0" w:color="4F81BD"/>
              <w:right w:val="single" w:sz="6" w:space="0" w:color="4F81BD"/>
            </w:tcBorders>
            <w:shd w:val="clear" w:color="auto" w:fill="A7BFDE"/>
          </w:tcPr>
          <w:p w14:paraId="4D63DBE5" w14:textId="77777777" w:rsidR="00AB152F" w:rsidRPr="00AB152F" w:rsidRDefault="00AB152F" w:rsidP="00AB152F">
            <w:pPr>
              <w:jc w:val="center"/>
              <w:rPr>
                <w:rFonts w:asciiTheme="majorBidi" w:hAnsiTheme="majorBidi" w:cstheme="majorBidi"/>
                <w:b/>
                <w:bCs/>
                <w:sz w:val="24"/>
                <w:szCs w:val="24"/>
                <w:rtl/>
                <w:lang w:bidi="ar-IQ"/>
              </w:rPr>
            </w:pPr>
            <w:r w:rsidRPr="00AB152F">
              <w:rPr>
                <w:rFonts w:asciiTheme="majorBidi" w:hAnsiTheme="majorBidi" w:cstheme="majorBidi"/>
                <w:b/>
                <w:bCs/>
                <w:sz w:val="24"/>
                <w:szCs w:val="24"/>
                <w:rtl/>
                <w:lang w:bidi="ar-IQ"/>
              </w:rPr>
              <w:t>امتحان فصلي</w:t>
            </w:r>
          </w:p>
          <w:p w14:paraId="0AF7B889" w14:textId="77777777" w:rsidR="00AB152F" w:rsidRPr="00AB152F" w:rsidRDefault="00AB152F" w:rsidP="00AB152F">
            <w:pPr>
              <w:jc w:val="center"/>
              <w:rPr>
                <w:rFonts w:asciiTheme="majorBidi" w:hAnsiTheme="majorBidi" w:cstheme="majorBidi"/>
                <w:b/>
                <w:bCs/>
                <w:sz w:val="24"/>
                <w:szCs w:val="24"/>
                <w:rtl/>
                <w:lang w:bidi="ar-IQ"/>
              </w:rPr>
            </w:pPr>
          </w:p>
          <w:p w14:paraId="5C6F192A" w14:textId="77777777" w:rsidR="00AB152F" w:rsidRPr="00AB152F" w:rsidRDefault="00AB152F" w:rsidP="00AB152F">
            <w:pPr>
              <w:jc w:val="center"/>
              <w:rPr>
                <w:rFonts w:asciiTheme="majorBidi" w:hAnsiTheme="majorBidi" w:cstheme="majorBidi"/>
                <w:b/>
                <w:bCs/>
                <w:sz w:val="24"/>
                <w:szCs w:val="24"/>
                <w:rtl/>
                <w:lang w:bidi="ar-IQ"/>
              </w:rPr>
            </w:pPr>
          </w:p>
        </w:tc>
        <w:tc>
          <w:tcPr>
            <w:tcW w:w="1537"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D253F58"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c>
          <w:tcPr>
            <w:tcW w:w="1676"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8FBD9B4" w14:textId="77777777" w:rsidR="00AB152F" w:rsidRPr="00AB152F" w:rsidRDefault="00AB152F" w:rsidP="00AB152F">
            <w:pPr>
              <w:autoSpaceDE w:val="0"/>
              <w:autoSpaceDN w:val="0"/>
              <w:adjustRightInd w:val="0"/>
              <w:rPr>
                <w:rFonts w:asciiTheme="majorBidi" w:hAnsiTheme="majorBidi" w:cstheme="majorBidi"/>
                <w:color w:val="000000"/>
                <w:sz w:val="24"/>
                <w:szCs w:val="24"/>
                <w:lang w:bidi="ar-IQ"/>
              </w:rPr>
            </w:pPr>
            <w:r w:rsidRPr="00AB152F">
              <w:rPr>
                <w:rFonts w:asciiTheme="majorBidi" w:hAnsiTheme="majorBidi" w:cstheme="majorBidi"/>
                <w:color w:val="000000"/>
                <w:sz w:val="24"/>
                <w:szCs w:val="24"/>
                <w:rtl/>
                <w:lang w:bidi="ar-IQ"/>
              </w:rPr>
              <w:t>وفق النقطة 10 اعلاة وحسب الحاجة</w:t>
            </w:r>
          </w:p>
        </w:tc>
      </w:tr>
    </w:tbl>
    <w:p w14:paraId="42C3D448" w14:textId="77777777" w:rsidR="003C118A" w:rsidRPr="00AB152F" w:rsidRDefault="003C118A" w:rsidP="003C118A">
      <w:pPr>
        <w:rPr>
          <w:rtl/>
        </w:rPr>
      </w:pPr>
    </w:p>
    <w:p w14:paraId="6DB3AFEF" w14:textId="77777777" w:rsidR="00AB152F" w:rsidRDefault="00AB152F" w:rsidP="003C118A">
      <w:pPr>
        <w:rPr>
          <w:rtl/>
        </w:rPr>
      </w:pPr>
    </w:p>
    <w:p w14:paraId="2171659A" w14:textId="77777777" w:rsidR="00AB152F" w:rsidRDefault="00AB152F" w:rsidP="003C118A">
      <w:pPr>
        <w:rPr>
          <w:rtl/>
        </w:rPr>
      </w:pPr>
    </w:p>
    <w:p w14:paraId="16538F80" w14:textId="77777777" w:rsidR="00AB152F" w:rsidRDefault="00AB152F" w:rsidP="003C118A">
      <w:pPr>
        <w:rPr>
          <w:rtl/>
        </w:rPr>
      </w:pPr>
    </w:p>
    <w:p w14:paraId="1EB4F114" w14:textId="77777777" w:rsidR="00AB152F" w:rsidRDefault="00AB152F" w:rsidP="003C118A">
      <w:pPr>
        <w:rPr>
          <w:rtl/>
        </w:rPr>
      </w:pPr>
    </w:p>
    <w:p w14:paraId="1E913BFF" w14:textId="77777777" w:rsidR="00AB152F" w:rsidRDefault="00AB152F" w:rsidP="003C118A">
      <w:pPr>
        <w:rPr>
          <w:rtl/>
        </w:rPr>
      </w:pPr>
    </w:p>
    <w:p w14:paraId="44B77429" w14:textId="77777777" w:rsidR="00AB152F" w:rsidRDefault="00AB152F" w:rsidP="003C118A">
      <w:pPr>
        <w:rPr>
          <w:rtl/>
        </w:rPr>
      </w:pPr>
    </w:p>
    <w:p w14:paraId="4CF03085" w14:textId="77777777" w:rsidR="00AB152F" w:rsidRDefault="00AB152F" w:rsidP="003C118A">
      <w:pPr>
        <w:rPr>
          <w:rtl/>
        </w:rPr>
      </w:pPr>
    </w:p>
    <w:p w14:paraId="3582402C" w14:textId="77777777" w:rsidR="00AB152F" w:rsidRDefault="00AB152F" w:rsidP="003C118A">
      <w:pPr>
        <w:rPr>
          <w:rtl/>
        </w:rPr>
      </w:pPr>
    </w:p>
    <w:p w14:paraId="60E4BA5D" w14:textId="77777777" w:rsidR="00AB152F" w:rsidRDefault="00AB152F" w:rsidP="003C118A">
      <w:pPr>
        <w:rPr>
          <w:rtl/>
        </w:rPr>
      </w:pPr>
    </w:p>
    <w:p w14:paraId="41CE6E95" w14:textId="77777777" w:rsidR="00AB152F" w:rsidRDefault="00AB152F" w:rsidP="003C118A">
      <w:pPr>
        <w:rPr>
          <w:rtl/>
        </w:rPr>
      </w:pPr>
    </w:p>
    <w:p w14:paraId="27751A14" w14:textId="77777777" w:rsidR="00AB152F" w:rsidRDefault="00AB152F" w:rsidP="003C118A">
      <w:pPr>
        <w:rPr>
          <w:rtl/>
        </w:rPr>
      </w:pPr>
    </w:p>
    <w:p w14:paraId="527643D6" w14:textId="77777777" w:rsidR="00AB152F" w:rsidRDefault="00AB152F" w:rsidP="003C118A">
      <w:pPr>
        <w:rPr>
          <w:rtl/>
        </w:rPr>
      </w:pPr>
    </w:p>
    <w:p w14:paraId="1E154907" w14:textId="77777777" w:rsidR="00AB152F" w:rsidRDefault="00AB152F" w:rsidP="003C118A">
      <w:pPr>
        <w:rPr>
          <w:rtl/>
        </w:rPr>
      </w:pPr>
    </w:p>
    <w:p w14:paraId="319F54AE" w14:textId="77777777" w:rsidR="00AB152F" w:rsidRDefault="00AB152F" w:rsidP="003C118A">
      <w:pPr>
        <w:rPr>
          <w:rtl/>
        </w:rPr>
      </w:pPr>
    </w:p>
    <w:p w14:paraId="48806775" w14:textId="77777777" w:rsidR="00AB152F" w:rsidRDefault="00AB152F" w:rsidP="003C118A">
      <w:pPr>
        <w:rPr>
          <w:rtl/>
        </w:rPr>
      </w:pPr>
    </w:p>
    <w:p w14:paraId="010DE1F4" w14:textId="77777777" w:rsidR="00AB152F" w:rsidRDefault="00AB152F" w:rsidP="003C118A">
      <w:pPr>
        <w:rPr>
          <w:rtl/>
        </w:rPr>
      </w:pPr>
    </w:p>
    <w:p w14:paraId="0CA1F714" w14:textId="77777777" w:rsidR="00AB152F" w:rsidRDefault="00AB152F" w:rsidP="003C118A">
      <w:pPr>
        <w:rPr>
          <w:rtl/>
        </w:rPr>
      </w:pPr>
    </w:p>
    <w:p w14:paraId="3C907EE7" w14:textId="77777777" w:rsidR="00AB152F" w:rsidRDefault="00AB152F" w:rsidP="003C118A">
      <w:pPr>
        <w:rPr>
          <w:rtl/>
        </w:rPr>
      </w:pPr>
    </w:p>
    <w:p w14:paraId="0E613196" w14:textId="77777777" w:rsidR="00AB152F" w:rsidRDefault="00AB152F" w:rsidP="003C118A">
      <w:pPr>
        <w:rPr>
          <w:rtl/>
        </w:rPr>
      </w:pPr>
    </w:p>
    <w:p w14:paraId="41B7F234" w14:textId="77777777" w:rsidR="00AB152F" w:rsidRDefault="00AB152F" w:rsidP="003C118A">
      <w:pPr>
        <w:rPr>
          <w:vanish/>
          <w:rtl/>
        </w:rPr>
      </w:pPr>
    </w:p>
    <w:p w14:paraId="48D37CE6"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BF3804" w14:paraId="60FF8D11"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46B4C62" w14:textId="77777777" w:rsidR="003C118A" w:rsidRPr="00BF3804" w:rsidRDefault="003C118A" w:rsidP="00D545F6">
            <w:pPr>
              <w:numPr>
                <w:ilvl w:val="0"/>
                <w:numId w:val="109"/>
              </w:numPr>
              <w:tabs>
                <w:tab w:val="left" w:pos="252"/>
                <w:tab w:val="left" w:pos="432"/>
              </w:tabs>
              <w:autoSpaceDE w:val="0"/>
              <w:autoSpaceDN w:val="0"/>
              <w:adjustRightInd w:val="0"/>
              <w:rPr>
                <w:rFonts w:asciiTheme="majorBidi" w:hAnsiTheme="majorBidi" w:cstheme="majorBidi"/>
                <w:color w:val="000000"/>
                <w:sz w:val="24"/>
                <w:szCs w:val="24"/>
                <w:lang w:bidi="ar-IQ"/>
              </w:rPr>
            </w:pPr>
            <w:r w:rsidRPr="00BF3804">
              <w:rPr>
                <w:rFonts w:asciiTheme="majorBidi" w:hAnsiTheme="majorBidi" w:cstheme="majorBidi"/>
                <w:color w:val="000000"/>
                <w:sz w:val="24"/>
                <w:szCs w:val="24"/>
                <w:rtl/>
                <w:lang w:bidi="ar-IQ"/>
              </w:rPr>
              <w:t xml:space="preserve">البنية التحتية </w:t>
            </w:r>
          </w:p>
          <w:p w14:paraId="535E3AB8" w14:textId="77777777" w:rsidR="003C118A" w:rsidRPr="00BF3804" w:rsidRDefault="003C118A" w:rsidP="00FC4116">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BF3804" w14:paraId="2190EF21"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6D3B86A" w14:textId="77777777" w:rsidR="003C118A" w:rsidRPr="00BF3804" w:rsidRDefault="00074950" w:rsidP="00FC4116">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BF3804">
              <w:rPr>
                <w:rFonts w:asciiTheme="majorBidi" w:hAnsiTheme="majorBidi" w:cstheme="majorBidi"/>
                <w:color w:val="000000"/>
                <w:sz w:val="24"/>
                <w:szCs w:val="24"/>
                <w:rtl/>
                <w:lang w:bidi="ar-IQ"/>
              </w:rPr>
              <w:t>-الكتب المقررة والمطلوبة:</w:t>
            </w:r>
          </w:p>
          <w:p w14:paraId="4356A249" w14:textId="77777777" w:rsidR="003C118A" w:rsidRPr="00BF3804" w:rsidRDefault="003C118A" w:rsidP="00FC4116">
            <w:pPr>
              <w:autoSpaceDE w:val="0"/>
              <w:autoSpaceDN w:val="0"/>
              <w:adjustRightInd w:val="0"/>
              <w:ind w:left="720"/>
              <w:rPr>
                <w:rFonts w:asciiTheme="majorBidi" w:hAnsiTheme="majorBidi" w:cstheme="majorBidi"/>
                <w:color w:val="000000"/>
                <w:sz w:val="24"/>
                <w:szCs w:val="24"/>
                <w:lang w:bidi="ar-IQ"/>
              </w:rPr>
            </w:pPr>
            <w:r w:rsidRPr="00BF380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D9C93F2" w14:textId="77777777" w:rsidR="003C118A" w:rsidRPr="00BF3804" w:rsidRDefault="003C118A" w:rsidP="00FC4116">
            <w:pPr>
              <w:spacing w:before="120" w:after="120"/>
              <w:jc w:val="right"/>
              <w:rPr>
                <w:rFonts w:asciiTheme="majorBidi" w:hAnsiTheme="majorBidi" w:cstheme="majorBidi"/>
                <w:sz w:val="24"/>
                <w:szCs w:val="24"/>
                <w:rtl/>
                <w:lang w:bidi="ar-IQ"/>
              </w:rPr>
            </w:pPr>
            <w:r w:rsidRPr="00BF3804">
              <w:rPr>
                <w:rFonts w:asciiTheme="majorBidi" w:hAnsiTheme="majorBidi" w:cstheme="majorBidi"/>
                <w:sz w:val="24"/>
                <w:szCs w:val="24"/>
                <w:rtl/>
              </w:rPr>
              <w:t>1-</w:t>
            </w:r>
            <w:r w:rsidRPr="00BF3804">
              <w:rPr>
                <w:rFonts w:asciiTheme="majorBidi" w:hAnsiTheme="majorBidi" w:cstheme="majorBidi"/>
                <w:sz w:val="24"/>
                <w:szCs w:val="24"/>
                <w:rtl/>
              </w:rPr>
              <w:tab/>
            </w:r>
            <w:r w:rsidRPr="00BF3804">
              <w:rPr>
                <w:rFonts w:asciiTheme="majorBidi" w:hAnsiTheme="majorBidi" w:cstheme="majorBidi"/>
                <w:sz w:val="24"/>
                <w:szCs w:val="24"/>
              </w:rPr>
              <w:t xml:space="preserve">Insect structure &amp; function by </w:t>
            </w:r>
            <w:proofErr w:type="spellStart"/>
            <w:r w:rsidRPr="00BF3804">
              <w:rPr>
                <w:rFonts w:asciiTheme="majorBidi" w:hAnsiTheme="majorBidi" w:cstheme="majorBidi"/>
                <w:sz w:val="24"/>
                <w:szCs w:val="24"/>
              </w:rPr>
              <w:t>R.F.Chapman</w:t>
            </w:r>
            <w:proofErr w:type="spellEnd"/>
            <w:r w:rsidRPr="00BF3804">
              <w:rPr>
                <w:rFonts w:asciiTheme="majorBidi" w:hAnsiTheme="majorBidi" w:cstheme="majorBidi"/>
                <w:sz w:val="24"/>
                <w:szCs w:val="24"/>
              </w:rPr>
              <w:t xml:space="preserve"> 2009</w:t>
            </w:r>
            <w:r w:rsidRPr="00BF3804">
              <w:rPr>
                <w:rFonts w:asciiTheme="majorBidi" w:hAnsiTheme="majorBidi" w:cstheme="majorBidi"/>
                <w:sz w:val="24"/>
                <w:szCs w:val="24"/>
                <w:rtl/>
              </w:rPr>
              <w:t>.</w:t>
            </w:r>
          </w:p>
          <w:p w14:paraId="2AE4AB6B" w14:textId="77777777" w:rsidR="003C118A" w:rsidRPr="00BF3804" w:rsidRDefault="003C118A" w:rsidP="00FC4116">
            <w:pPr>
              <w:autoSpaceDE w:val="0"/>
              <w:autoSpaceDN w:val="0"/>
              <w:adjustRightInd w:val="0"/>
              <w:jc w:val="right"/>
              <w:rPr>
                <w:rFonts w:asciiTheme="majorBidi" w:hAnsiTheme="majorBidi" w:cstheme="majorBidi"/>
                <w:color w:val="000000"/>
                <w:sz w:val="24"/>
                <w:szCs w:val="24"/>
                <w:lang w:bidi="ar-IQ"/>
              </w:rPr>
            </w:pPr>
            <w:r w:rsidRPr="00BF3804">
              <w:rPr>
                <w:rFonts w:asciiTheme="majorBidi" w:hAnsiTheme="majorBidi" w:cstheme="majorBidi"/>
                <w:sz w:val="24"/>
                <w:szCs w:val="24"/>
                <w:rtl/>
              </w:rPr>
              <w:t>2-</w:t>
            </w:r>
            <w:r w:rsidRPr="00BF3804">
              <w:rPr>
                <w:rFonts w:asciiTheme="majorBidi" w:hAnsiTheme="majorBidi" w:cstheme="majorBidi"/>
                <w:sz w:val="24"/>
                <w:szCs w:val="24"/>
                <w:rtl/>
              </w:rPr>
              <w:tab/>
            </w:r>
            <w:r w:rsidRPr="00BF3804">
              <w:rPr>
                <w:rFonts w:asciiTheme="majorBidi" w:hAnsiTheme="majorBidi" w:cstheme="majorBidi"/>
                <w:sz w:val="24"/>
                <w:szCs w:val="24"/>
              </w:rPr>
              <w:t xml:space="preserve">Principle of </w:t>
            </w:r>
            <w:proofErr w:type="spellStart"/>
            <w:r w:rsidRPr="00BF3804">
              <w:rPr>
                <w:rFonts w:asciiTheme="majorBidi" w:hAnsiTheme="majorBidi" w:cstheme="majorBidi"/>
                <w:sz w:val="24"/>
                <w:szCs w:val="24"/>
              </w:rPr>
              <w:t>emtomology</w:t>
            </w:r>
            <w:proofErr w:type="spellEnd"/>
            <w:r w:rsidRPr="00BF3804">
              <w:rPr>
                <w:rFonts w:asciiTheme="majorBidi" w:hAnsiTheme="majorBidi" w:cstheme="majorBidi"/>
                <w:sz w:val="24"/>
                <w:szCs w:val="24"/>
              </w:rPr>
              <w:t xml:space="preserve"> by </w:t>
            </w:r>
            <w:proofErr w:type="spellStart"/>
            <w:r w:rsidRPr="00BF3804">
              <w:rPr>
                <w:rFonts w:asciiTheme="majorBidi" w:hAnsiTheme="majorBidi" w:cstheme="majorBidi"/>
                <w:sz w:val="24"/>
                <w:szCs w:val="24"/>
              </w:rPr>
              <w:t>snodograss</w:t>
            </w:r>
            <w:proofErr w:type="spellEnd"/>
            <w:r w:rsidRPr="00BF3804">
              <w:rPr>
                <w:rFonts w:asciiTheme="majorBidi" w:hAnsiTheme="majorBidi" w:cstheme="majorBidi"/>
                <w:sz w:val="24"/>
                <w:szCs w:val="24"/>
              </w:rPr>
              <w:t>. 2002</w:t>
            </w:r>
          </w:p>
        </w:tc>
      </w:tr>
      <w:tr w:rsidR="003C118A" w:rsidRPr="00BF3804" w14:paraId="15564AC7"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03294DC" w14:textId="77777777" w:rsidR="003C118A" w:rsidRPr="00BF3804" w:rsidRDefault="00074950" w:rsidP="0007495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BF380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F85ADE3" w14:textId="77777777" w:rsidR="002B1FA5" w:rsidRPr="00BF3804" w:rsidRDefault="003C118A" w:rsidP="002B1FA5">
            <w:pPr>
              <w:rPr>
                <w:rFonts w:asciiTheme="majorBidi" w:hAnsiTheme="majorBidi" w:cstheme="majorBidi"/>
                <w:sz w:val="24"/>
                <w:szCs w:val="24"/>
                <w:rtl/>
                <w:lang w:bidi="ar-AE"/>
              </w:rPr>
            </w:pPr>
            <w:r w:rsidRPr="00BF3804">
              <w:rPr>
                <w:rFonts w:asciiTheme="majorBidi" w:hAnsiTheme="majorBidi" w:cstheme="majorBidi"/>
                <w:color w:val="000000"/>
                <w:sz w:val="24"/>
                <w:szCs w:val="24"/>
                <w:rtl/>
                <w:lang w:bidi="ar-IQ"/>
              </w:rPr>
              <w:t xml:space="preserve"> </w:t>
            </w:r>
            <w:r w:rsidR="002B1FA5" w:rsidRPr="00BF3804">
              <w:rPr>
                <w:rFonts w:asciiTheme="majorBidi" w:hAnsiTheme="majorBidi" w:cstheme="majorBidi"/>
                <w:sz w:val="24"/>
                <w:szCs w:val="24"/>
                <w:rtl/>
                <w:lang w:bidi="ar-AE"/>
              </w:rPr>
              <w:t xml:space="preserve">- </w:t>
            </w:r>
            <w:r w:rsidRPr="00BF3804">
              <w:rPr>
                <w:rFonts w:asciiTheme="majorBidi" w:hAnsiTheme="majorBidi" w:cstheme="majorBidi"/>
                <w:sz w:val="24"/>
                <w:szCs w:val="24"/>
                <w:rtl/>
                <w:lang w:bidi="ar-AE"/>
              </w:rPr>
              <w:t>كتاب تركيب وتصنيف الحشرات تاليف  ا.د. عماد ا</w:t>
            </w:r>
            <w:r w:rsidR="002B1FA5" w:rsidRPr="00BF3804">
              <w:rPr>
                <w:rFonts w:asciiTheme="majorBidi" w:hAnsiTheme="majorBidi" w:cstheme="majorBidi"/>
                <w:sz w:val="24"/>
                <w:szCs w:val="24"/>
                <w:rtl/>
                <w:lang w:bidi="ar-AE"/>
              </w:rPr>
              <w:t>حمد محمود ود. حسام الدين عبدالله</w:t>
            </w:r>
          </w:p>
          <w:p w14:paraId="066CC1DF" w14:textId="77777777" w:rsidR="003C118A" w:rsidRPr="00BF3804" w:rsidRDefault="002B1FA5" w:rsidP="002B1FA5">
            <w:pPr>
              <w:rPr>
                <w:rFonts w:asciiTheme="majorBidi" w:hAnsiTheme="majorBidi" w:cstheme="majorBidi"/>
                <w:sz w:val="24"/>
                <w:szCs w:val="24"/>
                <w:rtl/>
                <w:lang w:bidi="ar-AE"/>
              </w:rPr>
            </w:pPr>
            <w:r w:rsidRPr="00BF3804">
              <w:rPr>
                <w:rFonts w:asciiTheme="majorBidi" w:hAnsiTheme="majorBidi" w:cstheme="majorBidi"/>
                <w:sz w:val="24"/>
                <w:szCs w:val="24"/>
                <w:rtl/>
                <w:lang w:bidi="ar-AE"/>
              </w:rPr>
              <w:t xml:space="preserve">- </w:t>
            </w:r>
            <w:r w:rsidR="003C118A" w:rsidRPr="00BF3804">
              <w:rPr>
                <w:rFonts w:asciiTheme="majorBidi" w:hAnsiTheme="majorBidi" w:cstheme="majorBidi"/>
                <w:sz w:val="24"/>
                <w:szCs w:val="24"/>
                <w:rtl/>
                <w:lang w:bidi="ar-AE"/>
              </w:rPr>
              <w:t>كتاب افات امحاصيل الحقلية .تاليف ا.د. عماد احمد محمود و كامل سلمان جبر</w:t>
            </w:r>
            <w:r w:rsidR="003C118A" w:rsidRPr="00BF3804">
              <w:rPr>
                <w:rFonts w:asciiTheme="majorBidi" w:hAnsiTheme="majorBidi" w:cstheme="majorBidi"/>
                <w:color w:val="000000"/>
                <w:sz w:val="24"/>
                <w:szCs w:val="24"/>
                <w:rtl/>
                <w:lang w:bidi="ar-AE"/>
              </w:rPr>
              <w:t xml:space="preserve"> </w:t>
            </w:r>
          </w:p>
        </w:tc>
      </w:tr>
      <w:tr w:rsidR="003C118A" w:rsidRPr="00BF3804" w14:paraId="242CF668"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A7F61B3" w14:textId="77777777" w:rsidR="003C118A" w:rsidRPr="00BF3804" w:rsidRDefault="00074950" w:rsidP="00FC4116">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BF3804">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3D3ECB6" w14:textId="77777777" w:rsidR="003C118A" w:rsidRPr="00BF3804" w:rsidRDefault="003C118A" w:rsidP="00FC4116">
            <w:pPr>
              <w:autoSpaceDE w:val="0"/>
              <w:autoSpaceDN w:val="0"/>
              <w:adjustRightInd w:val="0"/>
              <w:rPr>
                <w:rFonts w:asciiTheme="majorBidi" w:hAnsiTheme="majorBidi" w:cstheme="majorBidi"/>
                <w:color w:val="000000"/>
                <w:sz w:val="24"/>
                <w:szCs w:val="24"/>
                <w:lang w:bidi="ar-IQ"/>
              </w:rPr>
            </w:pPr>
            <w:r w:rsidRPr="00BF3804">
              <w:rPr>
                <w:rFonts w:asciiTheme="majorBidi" w:hAnsiTheme="majorBidi" w:cstheme="majorBidi"/>
                <w:color w:val="000000"/>
                <w:sz w:val="24"/>
                <w:szCs w:val="24"/>
                <w:rtl/>
                <w:lang w:bidi="ar-IQ"/>
              </w:rPr>
              <w:t xml:space="preserve"> </w:t>
            </w:r>
          </w:p>
        </w:tc>
      </w:tr>
      <w:tr w:rsidR="003C118A" w:rsidRPr="00BF3804" w14:paraId="676A2A19"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BF5CA05" w14:textId="77777777" w:rsidR="003C118A" w:rsidRPr="00BF3804" w:rsidRDefault="00074950" w:rsidP="00FC4116">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BF380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F5424A4" w14:textId="77777777" w:rsidR="00FC4116" w:rsidRPr="00BF3804" w:rsidRDefault="00FC4116" w:rsidP="00FC4116">
            <w:pPr>
              <w:autoSpaceDE w:val="0"/>
              <w:autoSpaceDN w:val="0"/>
              <w:adjustRightInd w:val="0"/>
              <w:jc w:val="right"/>
              <w:rPr>
                <w:rFonts w:asciiTheme="majorBidi" w:hAnsiTheme="majorBidi" w:cstheme="majorBidi"/>
                <w:sz w:val="24"/>
                <w:szCs w:val="24"/>
              </w:rPr>
            </w:pPr>
            <w:r w:rsidRPr="00BF3804">
              <w:rPr>
                <w:rFonts w:asciiTheme="majorBidi" w:hAnsiTheme="majorBidi" w:cstheme="majorBidi"/>
                <w:sz w:val="24"/>
                <w:szCs w:val="24"/>
              </w:rPr>
              <w:t xml:space="preserve">Hristov, N.I.; Conner, W.E. (2005). "Sound strategy: acoustic aposematism in the bat–tiger moth arms race". </w:t>
            </w:r>
            <w:proofErr w:type="spellStart"/>
            <w:r w:rsidRPr="00BF3804">
              <w:rPr>
                <w:rFonts w:asciiTheme="majorBidi" w:hAnsiTheme="majorBidi" w:cstheme="majorBidi"/>
                <w:sz w:val="24"/>
                <w:szCs w:val="24"/>
              </w:rPr>
              <w:t>Naturwissenschaften</w:t>
            </w:r>
            <w:proofErr w:type="spellEnd"/>
            <w:r w:rsidRPr="00BF3804">
              <w:rPr>
                <w:rFonts w:asciiTheme="majorBidi" w:hAnsiTheme="majorBidi" w:cstheme="majorBidi"/>
                <w:sz w:val="24"/>
                <w:szCs w:val="24"/>
              </w:rPr>
              <w:t>. 92 (4): 164–169</w:t>
            </w:r>
          </w:p>
          <w:p w14:paraId="6A0E871C" w14:textId="77777777" w:rsidR="00FC4116" w:rsidRPr="00BF3804" w:rsidRDefault="00FC4116" w:rsidP="00FC4116">
            <w:pPr>
              <w:autoSpaceDE w:val="0"/>
              <w:autoSpaceDN w:val="0"/>
              <w:adjustRightInd w:val="0"/>
              <w:jc w:val="right"/>
              <w:rPr>
                <w:rFonts w:asciiTheme="majorBidi" w:hAnsiTheme="majorBidi" w:cstheme="majorBidi"/>
                <w:sz w:val="24"/>
                <w:szCs w:val="24"/>
              </w:rPr>
            </w:pPr>
            <w:r w:rsidRPr="00BF3804">
              <w:rPr>
                <w:rFonts w:asciiTheme="majorBidi" w:hAnsiTheme="majorBidi" w:cstheme="majorBidi"/>
                <w:sz w:val="24"/>
                <w:szCs w:val="24"/>
              </w:rPr>
              <w:t>Virant-</w:t>
            </w:r>
            <w:proofErr w:type="spellStart"/>
            <w:r w:rsidRPr="00BF3804">
              <w:rPr>
                <w:rFonts w:asciiTheme="majorBidi" w:hAnsiTheme="majorBidi" w:cstheme="majorBidi"/>
                <w:sz w:val="24"/>
                <w:szCs w:val="24"/>
              </w:rPr>
              <w:t>Doberlet</w:t>
            </w:r>
            <w:proofErr w:type="spellEnd"/>
            <w:r w:rsidRPr="00BF3804">
              <w:rPr>
                <w:rFonts w:asciiTheme="majorBidi" w:hAnsiTheme="majorBidi" w:cstheme="majorBidi"/>
                <w:sz w:val="24"/>
                <w:szCs w:val="24"/>
              </w:rPr>
              <w:t xml:space="preserve">, M.; </w:t>
            </w:r>
            <w:proofErr w:type="spellStart"/>
            <w:r w:rsidRPr="00BF3804">
              <w:rPr>
                <w:rFonts w:asciiTheme="majorBidi" w:hAnsiTheme="majorBidi" w:cstheme="majorBidi"/>
                <w:sz w:val="24"/>
                <w:szCs w:val="24"/>
              </w:rPr>
              <w:t>Čokl</w:t>
            </w:r>
            <w:proofErr w:type="spellEnd"/>
            <w:r w:rsidRPr="00BF3804">
              <w:rPr>
                <w:rFonts w:asciiTheme="majorBidi" w:hAnsiTheme="majorBidi" w:cstheme="majorBidi"/>
                <w:sz w:val="24"/>
                <w:szCs w:val="24"/>
              </w:rPr>
              <w:t xml:space="preserve"> A. (2004). "Vibrational communication in insects". Neotropical Entomology. 33 (2): 121–134</w:t>
            </w:r>
          </w:p>
          <w:p w14:paraId="4A622DB7" w14:textId="77777777" w:rsidR="00FC4116" w:rsidRPr="00BF3804" w:rsidRDefault="00FC4116" w:rsidP="00FC4116">
            <w:pPr>
              <w:autoSpaceDE w:val="0"/>
              <w:autoSpaceDN w:val="0"/>
              <w:adjustRightInd w:val="0"/>
              <w:jc w:val="right"/>
              <w:rPr>
                <w:rFonts w:asciiTheme="majorBidi" w:hAnsiTheme="majorBidi" w:cstheme="majorBidi"/>
                <w:sz w:val="24"/>
                <w:szCs w:val="24"/>
                <w:rtl/>
              </w:rPr>
            </w:pPr>
            <w:r w:rsidRPr="00BF3804">
              <w:rPr>
                <w:rFonts w:asciiTheme="majorBidi" w:hAnsiTheme="majorBidi" w:cstheme="majorBidi"/>
                <w:sz w:val="24"/>
                <w:szCs w:val="24"/>
              </w:rPr>
              <w:t>Dossey, Aaron T. (December 2010). "Insects and their chemical weaponry: New potential for drug discovery". Natural Product Reports. Royal Society of Chemistry (RSC Publishing). 27 (12): Pages 1737–1757</w:t>
            </w:r>
            <w:r w:rsidRPr="00BF3804">
              <w:rPr>
                <w:rFonts w:asciiTheme="majorBidi" w:hAnsiTheme="majorBidi" w:cstheme="majorBidi"/>
                <w:sz w:val="24"/>
                <w:szCs w:val="24"/>
                <w:rtl/>
              </w:rPr>
              <w:t>.</w:t>
            </w:r>
          </w:p>
          <w:p w14:paraId="33809894" w14:textId="77777777" w:rsidR="003C118A" w:rsidRPr="00BF3804" w:rsidRDefault="00FC4116" w:rsidP="00FC4116">
            <w:pPr>
              <w:autoSpaceDE w:val="0"/>
              <w:autoSpaceDN w:val="0"/>
              <w:adjustRightInd w:val="0"/>
              <w:jc w:val="right"/>
              <w:rPr>
                <w:rFonts w:asciiTheme="majorBidi" w:hAnsiTheme="majorBidi" w:cstheme="majorBidi"/>
                <w:color w:val="000000"/>
                <w:sz w:val="24"/>
                <w:szCs w:val="24"/>
                <w:rtl/>
                <w:lang w:bidi="ar-IQ"/>
              </w:rPr>
            </w:pPr>
            <w:r w:rsidRPr="00BF3804">
              <w:rPr>
                <w:rFonts w:asciiTheme="majorBidi" w:hAnsiTheme="majorBidi" w:cstheme="majorBidi"/>
                <w:sz w:val="24"/>
                <w:szCs w:val="24"/>
                <w:rtl/>
              </w:rPr>
              <w:t>.</w:t>
            </w:r>
            <w:r w:rsidR="003C118A" w:rsidRPr="00BF3804">
              <w:rPr>
                <w:rFonts w:asciiTheme="majorBidi" w:hAnsiTheme="majorBidi" w:cstheme="majorBidi"/>
                <w:sz w:val="24"/>
                <w:szCs w:val="24"/>
                <w:rtl/>
              </w:rPr>
              <w:t xml:space="preserve">  </w:t>
            </w:r>
            <w:r w:rsidR="003C118A" w:rsidRPr="00BF3804">
              <w:rPr>
                <w:rFonts w:asciiTheme="majorBidi" w:hAnsiTheme="majorBidi" w:cstheme="majorBidi"/>
                <w:color w:val="000000"/>
                <w:sz w:val="24"/>
                <w:szCs w:val="24"/>
                <w:rtl/>
                <w:lang w:bidi="ar-IQ"/>
              </w:rPr>
              <w:t xml:space="preserve"> </w:t>
            </w:r>
          </w:p>
        </w:tc>
      </w:tr>
    </w:tbl>
    <w:p w14:paraId="6EDDF418" w14:textId="77777777" w:rsidR="003C118A" w:rsidRPr="00FB4B99" w:rsidRDefault="003C118A" w:rsidP="003C118A">
      <w:pPr>
        <w:rPr>
          <w:rtl/>
        </w:rPr>
      </w:pPr>
    </w:p>
    <w:p w14:paraId="53EA35F4" w14:textId="77777777" w:rsidR="003C118A" w:rsidRDefault="003C118A" w:rsidP="003C118A"/>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6120"/>
      </w:tblGrid>
      <w:tr w:rsidR="003C118A" w14:paraId="32BD6276" w14:textId="77777777" w:rsidTr="00A22EF7">
        <w:trPr>
          <w:trHeight w:val="419"/>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B24A795" w14:textId="77777777" w:rsidR="009954B6" w:rsidRPr="00AD392C" w:rsidRDefault="009954B6" w:rsidP="00D545F6">
            <w:pPr>
              <w:pStyle w:val="ListParagraph"/>
              <w:numPr>
                <w:ilvl w:val="0"/>
                <w:numId w:val="109"/>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283DE615" w14:textId="77777777" w:rsidR="009954B6" w:rsidRDefault="009954B6"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9B07D22" w14:textId="77777777" w:rsidR="003C118A" w:rsidRPr="009954B6" w:rsidRDefault="009954B6"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9954B6">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14:paraId="786BAF39" w14:textId="77777777" w:rsidTr="00A22EF7">
        <w:trPr>
          <w:trHeight w:val="495"/>
        </w:trPr>
        <w:tc>
          <w:tcPr>
            <w:tcW w:w="360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6770BEE"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أقل عدد من الطلبة </w:t>
            </w:r>
          </w:p>
        </w:tc>
        <w:tc>
          <w:tcPr>
            <w:tcW w:w="612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401172BE"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القاعةالدراسية وحسب تقسيم الشعب</w:t>
            </w:r>
          </w:p>
        </w:tc>
      </w:tr>
      <w:tr w:rsidR="003C118A" w14:paraId="09BA8F04" w14:textId="77777777" w:rsidTr="00A22EF7">
        <w:trPr>
          <w:trHeight w:val="517"/>
        </w:trPr>
        <w:tc>
          <w:tcPr>
            <w:tcW w:w="36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62E137E"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أكبر عدد من الطلبة </w:t>
            </w:r>
          </w:p>
        </w:tc>
        <w:tc>
          <w:tcPr>
            <w:tcW w:w="612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AEB74B" w14:textId="77777777" w:rsidR="003C118A" w:rsidRDefault="003C118A" w:rsidP="00A22EF7">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القاعةالدراسية وحسب تقسيم الشعب</w:t>
            </w:r>
          </w:p>
        </w:tc>
      </w:tr>
    </w:tbl>
    <w:p w14:paraId="550D4CF7" w14:textId="77777777" w:rsidR="003C118A" w:rsidRDefault="003C118A" w:rsidP="003C118A">
      <w:pPr>
        <w:spacing w:after="240" w:line="276" w:lineRule="auto"/>
        <w:rPr>
          <w:sz w:val="24"/>
          <w:szCs w:val="24"/>
          <w:rtl/>
          <w:lang w:bidi="ar-IQ"/>
        </w:rPr>
      </w:pPr>
    </w:p>
    <w:p w14:paraId="7A4E88A0" w14:textId="77777777" w:rsidR="003C118A" w:rsidRDefault="003C118A" w:rsidP="003C118A">
      <w:pPr>
        <w:rPr>
          <w:rtl/>
        </w:rPr>
      </w:pPr>
    </w:p>
    <w:p w14:paraId="31DC6DB8" w14:textId="77777777" w:rsidR="003C118A" w:rsidRDefault="003C118A" w:rsidP="003C118A">
      <w:pPr>
        <w:jc w:val="center"/>
        <w:rPr>
          <w:rFonts w:cs="Times New Roman"/>
          <w:sz w:val="32"/>
          <w:szCs w:val="32"/>
          <w:rtl/>
        </w:rPr>
      </w:pPr>
    </w:p>
    <w:p w14:paraId="7069EE9A" w14:textId="77777777" w:rsidR="003C118A" w:rsidRDefault="003C118A" w:rsidP="003C118A">
      <w:pPr>
        <w:jc w:val="center"/>
        <w:rPr>
          <w:rFonts w:cs="Times New Roman"/>
          <w:sz w:val="32"/>
          <w:szCs w:val="32"/>
          <w:rtl/>
        </w:rPr>
      </w:pPr>
    </w:p>
    <w:p w14:paraId="2AF38414" w14:textId="77777777" w:rsidR="003C118A" w:rsidRDefault="003C118A" w:rsidP="003C118A">
      <w:pPr>
        <w:jc w:val="center"/>
        <w:rPr>
          <w:rFonts w:cs="Times New Roman"/>
          <w:sz w:val="32"/>
          <w:szCs w:val="32"/>
          <w:rtl/>
        </w:rPr>
      </w:pPr>
    </w:p>
    <w:p w14:paraId="5B1ED01A" w14:textId="77777777" w:rsidR="003C118A" w:rsidRDefault="003C118A" w:rsidP="003C118A">
      <w:pPr>
        <w:rPr>
          <w:rFonts w:cs="Times New Roman"/>
          <w:sz w:val="32"/>
          <w:szCs w:val="32"/>
          <w:rtl/>
        </w:rPr>
      </w:pPr>
    </w:p>
    <w:p w14:paraId="4822514F" w14:textId="77777777" w:rsidR="003C118A" w:rsidRDefault="003C118A" w:rsidP="003C118A">
      <w:pPr>
        <w:jc w:val="center"/>
        <w:rPr>
          <w:rFonts w:cs="Times New Roman"/>
          <w:sz w:val="32"/>
          <w:szCs w:val="32"/>
          <w:rtl/>
        </w:rPr>
      </w:pPr>
    </w:p>
    <w:p w14:paraId="679611B3"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B014581" w14:textId="77777777" w:rsidTr="00A22EF7">
        <w:trPr>
          <w:trHeight w:val="794"/>
        </w:trPr>
        <w:tc>
          <w:tcPr>
            <w:tcW w:w="9720" w:type="dxa"/>
            <w:shd w:val="clear" w:color="auto" w:fill="A7BFDE"/>
            <w:vAlign w:val="center"/>
          </w:tcPr>
          <w:p w14:paraId="0331DD3E"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6AD41F42"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w:t>
      </w:r>
      <w:r w:rsidRPr="00EC5B6D">
        <w:rPr>
          <w:rFonts w:hint="cs"/>
          <w:b/>
          <w:bCs/>
          <w:color w:val="993300"/>
          <w:sz w:val="40"/>
          <w:szCs w:val="40"/>
          <w:rtl/>
          <w:lang w:bidi="ar-IQ"/>
        </w:rPr>
        <w:t xml:space="preserve"> </w:t>
      </w:r>
      <w:r w:rsidRPr="00EC5B6D">
        <w:rPr>
          <w:rFonts w:ascii="Cambria" w:hAnsi="Cambria" w:cs="Times New Roman" w:hint="cs"/>
          <w:b/>
          <w:bCs/>
          <w:color w:val="000000"/>
          <w:sz w:val="32"/>
          <w:szCs w:val="32"/>
          <w:rtl/>
          <w:lang w:bidi="ar-IQ"/>
        </w:rPr>
        <w:t>الاركيكونيات</w:t>
      </w:r>
    </w:p>
    <w:tbl>
      <w:tblPr>
        <w:tblpPr w:leftFromText="180" w:rightFromText="180" w:vertAnchor="text" w:horzAnchor="margin" w:tblpY="20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7327D2D7" w14:textId="77777777" w:rsidTr="00074950">
        <w:trPr>
          <w:trHeight w:val="794"/>
        </w:trPr>
        <w:tc>
          <w:tcPr>
            <w:tcW w:w="9720" w:type="dxa"/>
            <w:shd w:val="clear" w:color="auto" w:fill="A7BFDE"/>
          </w:tcPr>
          <w:p w14:paraId="66C01D10" w14:textId="77777777" w:rsidR="003C118A" w:rsidRPr="00DB131F" w:rsidRDefault="003C118A"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59D06EC0"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17E98E01" w14:textId="77777777" w:rsidTr="00A22EF7">
        <w:trPr>
          <w:trHeight w:val="624"/>
        </w:trPr>
        <w:tc>
          <w:tcPr>
            <w:tcW w:w="3780" w:type="dxa"/>
            <w:tcBorders>
              <w:right w:val="single" w:sz="6" w:space="0" w:color="4F81BD"/>
            </w:tcBorders>
            <w:shd w:val="clear" w:color="auto" w:fill="A7BFDE"/>
            <w:vAlign w:val="center"/>
          </w:tcPr>
          <w:p w14:paraId="2C35A447" w14:textId="77777777" w:rsidR="003C118A" w:rsidRPr="00DB131F" w:rsidRDefault="003C118A" w:rsidP="00D545F6">
            <w:pPr>
              <w:numPr>
                <w:ilvl w:val="0"/>
                <w:numId w:val="11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20EBFA2F" w14:textId="77777777" w:rsidR="003C118A" w:rsidRPr="00B568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ج</w:t>
            </w:r>
            <w:r w:rsidRPr="00B5681F">
              <w:rPr>
                <w:rFonts w:ascii="Cambria" w:hAnsi="Cambria" w:cs="Times New Roman" w:hint="cs"/>
                <w:color w:val="000000"/>
                <w:sz w:val="28"/>
                <w:szCs w:val="28"/>
                <w:rtl/>
                <w:lang w:bidi="ar-IQ"/>
              </w:rPr>
              <w:t>ام</w:t>
            </w:r>
            <w:r>
              <w:rPr>
                <w:rFonts w:ascii="Cambria" w:hAnsi="Cambria" w:cs="Times New Roman" w:hint="cs"/>
                <w:color w:val="000000"/>
                <w:sz w:val="28"/>
                <w:szCs w:val="28"/>
                <w:rtl/>
                <w:lang w:bidi="ar-IQ"/>
              </w:rPr>
              <w:t>عة بغداد \ كلية العلوم للبنات</w:t>
            </w:r>
          </w:p>
        </w:tc>
      </w:tr>
      <w:tr w:rsidR="003C118A" w:rsidRPr="00DB131F" w14:paraId="16BF8F8A" w14:textId="77777777" w:rsidTr="00A22EF7">
        <w:trPr>
          <w:trHeight w:val="624"/>
        </w:trPr>
        <w:tc>
          <w:tcPr>
            <w:tcW w:w="3780" w:type="dxa"/>
            <w:shd w:val="clear" w:color="auto" w:fill="A7BFDE"/>
            <w:vAlign w:val="center"/>
          </w:tcPr>
          <w:p w14:paraId="75F9874A" w14:textId="77777777" w:rsidR="003C118A" w:rsidRPr="00DB131F" w:rsidRDefault="003C118A" w:rsidP="00D545F6">
            <w:pPr>
              <w:numPr>
                <w:ilvl w:val="0"/>
                <w:numId w:val="11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00C8144D" w14:textId="77777777" w:rsidR="003C118A" w:rsidRPr="00B5681F" w:rsidRDefault="003C118A" w:rsidP="00A22EF7">
            <w:pPr>
              <w:autoSpaceDE w:val="0"/>
              <w:autoSpaceDN w:val="0"/>
              <w:adjustRightInd w:val="0"/>
              <w:rPr>
                <w:rFonts w:ascii="Cambria" w:hAnsi="Cambria" w:cs="Times New Roman"/>
                <w:color w:val="000000"/>
                <w:sz w:val="28"/>
                <w:szCs w:val="28"/>
                <w:rtl/>
                <w:lang w:bidi="ar-IQ"/>
              </w:rPr>
            </w:pPr>
            <w:r w:rsidRPr="00B5681F">
              <w:rPr>
                <w:rFonts w:ascii="Cambria" w:hAnsi="Cambria" w:cs="Times New Roman" w:hint="cs"/>
                <w:color w:val="000000"/>
                <w:sz w:val="28"/>
                <w:szCs w:val="28"/>
                <w:rtl/>
                <w:lang w:bidi="ar-IQ"/>
              </w:rPr>
              <w:t>علوم الحياة</w:t>
            </w:r>
          </w:p>
        </w:tc>
      </w:tr>
      <w:tr w:rsidR="003C118A" w:rsidRPr="00DB131F" w14:paraId="6899BD26" w14:textId="77777777" w:rsidTr="00A22EF7">
        <w:trPr>
          <w:trHeight w:val="624"/>
        </w:trPr>
        <w:tc>
          <w:tcPr>
            <w:tcW w:w="3780" w:type="dxa"/>
            <w:tcBorders>
              <w:right w:val="single" w:sz="6" w:space="0" w:color="4F81BD"/>
            </w:tcBorders>
            <w:shd w:val="clear" w:color="auto" w:fill="A7BFDE"/>
            <w:vAlign w:val="center"/>
          </w:tcPr>
          <w:p w14:paraId="4DF25223" w14:textId="77777777" w:rsidR="003C118A" w:rsidRPr="00DB131F" w:rsidRDefault="003C118A" w:rsidP="00D545F6">
            <w:pPr>
              <w:numPr>
                <w:ilvl w:val="0"/>
                <w:numId w:val="11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445E61C" w14:textId="77777777" w:rsidR="003C118A" w:rsidRPr="002809C4" w:rsidRDefault="003C118A" w:rsidP="00A22EF7">
            <w:pPr>
              <w:autoSpaceDE w:val="0"/>
              <w:autoSpaceDN w:val="0"/>
              <w:adjustRightInd w:val="0"/>
              <w:rPr>
                <w:rFonts w:ascii="Cambria" w:hAnsi="Cambria" w:cs="Times New Roman"/>
                <w:b/>
                <w:bCs/>
                <w:color w:val="000000"/>
                <w:sz w:val="24"/>
                <w:szCs w:val="24"/>
                <w:lang w:bidi="ar-IQ"/>
              </w:rPr>
            </w:pPr>
            <w:r w:rsidRPr="002809C4">
              <w:rPr>
                <w:rFonts w:ascii="Cambria" w:hAnsi="Cambria" w:cs="Times New Roman" w:hint="cs"/>
                <w:b/>
                <w:bCs/>
                <w:color w:val="000000"/>
                <w:sz w:val="24"/>
                <w:szCs w:val="24"/>
                <w:rtl/>
                <w:lang w:bidi="ar-IQ"/>
              </w:rPr>
              <w:t>الاركيكونيات  /</w:t>
            </w:r>
            <w:r>
              <w:rPr>
                <w:rFonts w:ascii="Cambria" w:hAnsi="Cambria" w:cs="Times New Roman" w:hint="cs"/>
                <w:b/>
                <w:bCs/>
                <w:color w:val="000000"/>
                <w:sz w:val="24"/>
                <w:szCs w:val="24"/>
                <w:rtl/>
                <w:lang w:bidi="ar-IQ"/>
              </w:rPr>
              <w:t xml:space="preserve">   </w:t>
            </w:r>
            <w:r w:rsidRPr="002809C4">
              <w:rPr>
                <w:rFonts w:ascii="Cambria" w:hAnsi="Cambria" w:cs="Times New Roman" w:hint="cs"/>
                <w:b/>
                <w:bCs/>
                <w:color w:val="000000"/>
                <w:sz w:val="24"/>
                <w:szCs w:val="24"/>
                <w:rtl/>
                <w:lang w:bidi="ar-IQ"/>
              </w:rPr>
              <w:t xml:space="preserve"> </w:t>
            </w:r>
            <w:r w:rsidRPr="00DA6A6B">
              <w:rPr>
                <w:rFonts w:eastAsia="Calibri" w:cs="Times New Roman"/>
                <w:b/>
                <w:bCs/>
                <w:color w:val="000000"/>
                <w:lang w:bidi="ar-IQ"/>
              </w:rPr>
              <w:t>213 BAR</w:t>
            </w:r>
          </w:p>
        </w:tc>
      </w:tr>
      <w:tr w:rsidR="003C118A" w:rsidRPr="00DB131F" w14:paraId="00C784E9" w14:textId="77777777" w:rsidTr="00A22EF7">
        <w:trPr>
          <w:trHeight w:val="624"/>
        </w:trPr>
        <w:tc>
          <w:tcPr>
            <w:tcW w:w="3780" w:type="dxa"/>
            <w:tcBorders>
              <w:right w:val="single" w:sz="6" w:space="0" w:color="4F81BD"/>
            </w:tcBorders>
            <w:shd w:val="clear" w:color="auto" w:fill="A7BFDE"/>
            <w:vAlign w:val="center"/>
          </w:tcPr>
          <w:p w14:paraId="6CFA5A1B" w14:textId="77777777" w:rsidR="003C118A" w:rsidRPr="00DB131F" w:rsidRDefault="003C118A" w:rsidP="00D545F6">
            <w:pPr>
              <w:numPr>
                <w:ilvl w:val="0"/>
                <w:numId w:val="11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B5FAEF3" w14:textId="77777777" w:rsidR="003C118A" w:rsidRPr="00DB131F" w:rsidRDefault="00EA12BF" w:rsidP="00996B5A">
            <w:pPr>
              <w:autoSpaceDE w:val="0"/>
              <w:autoSpaceDN w:val="0"/>
              <w:adjustRightInd w:val="0"/>
              <w:rPr>
                <w:rFonts w:ascii="Cambria" w:hAnsi="Cambria" w:cs="Times New Roman"/>
                <w:color w:val="000000"/>
                <w:sz w:val="28"/>
                <w:szCs w:val="28"/>
                <w:lang w:bidi="ar-IQ"/>
              </w:rPr>
            </w:pPr>
            <w:r w:rsidRPr="00EA12BF">
              <w:rPr>
                <w:rFonts w:ascii="Cambria" w:hAnsi="Cambria" w:cs="Times New Roman"/>
                <w:color w:val="000000"/>
                <w:sz w:val="28"/>
                <w:szCs w:val="28"/>
                <w:rtl/>
                <w:lang w:bidi="ar-IQ"/>
              </w:rPr>
              <w:t xml:space="preserve">حضور فعلي </w:t>
            </w:r>
          </w:p>
        </w:tc>
      </w:tr>
      <w:tr w:rsidR="003C118A" w:rsidRPr="00DB131F" w14:paraId="1B2136E3" w14:textId="77777777" w:rsidTr="00A22EF7">
        <w:trPr>
          <w:trHeight w:val="624"/>
        </w:trPr>
        <w:tc>
          <w:tcPr>
            <w:tcW w:w="3780" w:type="dxa"/>
            <w:shd w:val="clear" w:color="auto" w:fill="A7BFDE"/>
            <w:vAlign w:val="center"/>
          </w:tcPr>
          <w:p w14:paraId="01428FF4" w14:textId="77777777" w:rsidR="003C118A" w:rsidRPr="00DB131F" w:rsidRDefault="003C118A" w:rsidP="00D545F6">
            <w:pPr>
              <w:numPr>
                <w:ilvl w:val="0"/>
                <w:numId w:val="11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719924A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الثاني \ الثانية</w:t>
            </w:r>
          </w:p>
        </w:tc>
      </w:tr>
      <w:tr w:rsidR="003C118A" w:rsidRPr="00DB131F" w14:paraId="090324F3" w14:textId="77777777" w:rsidTr="00A22EF7">
        <w:trPr>
          <w:trHeight w:val="624"/>
        </w:trPr>
        <w:tc>
          <w:tcPr>
            <w:tcW w:w="3780" w:type="dxa"/>
            <w:tcBorders>
              <w:right w:val="single" w:sz="6" w:space="0" w:color="4F81BD"/>
            </w:tcBorders>
            <w:shd w:val="clear" w:color="auto" w:fill="A7BFDE"/>
            <w:vAlign w:val="center"/>
          </w:tcPr>
          <w:p w14:paraId="64435D95" w14:textId="77777777" w:rsidR="003C118A" w:rsidRPr="00DB131F" w:rsidRDefault="003C118A" w:rsidP="00D545F6">
            <w:pPr>
              <w:numPr>
                <w:ilvl w:val="0"/>
                <w:numId w:val="11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076A030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DB131F" w14:paraId="165C2994" w14:textId="77777777" w:rsidTr="00A22EF7">
        <w:trPr>
          <w:trHeight w:val="624"/>
        </w:trPr>
        <w:tc>
          <w:tcPr>
            <w:tcW w:w="3780" w:type="dxa"/>
            <w:shd w:val="clear" w:color="auto" w:fill="A7BFDE"/>
            <w:vAlign w:val="center"/>
          </w:tcPr>
          <w:p w14:paraId="58AD25FD" w14:textId="77777777" w:rsidR="003C118A" w:rsidRPr="00DB131F" w:rsidRDefault="003C118A" w:rsidP="00D545F6">
            <w:pPr>
              <w:numPr>
                <w:ilvl w:val="0"/>
                <w:numId w:val="11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05973F18" w14:textId="77777777" w:rsidR="003C118A" w:rsidRPr="00DB131F" w:rsidRDefault="00996B5A" w:rsidP="008D4DE7">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w:t>
            </w:r>
            <w:r w:rsidR="008D4DE7">
              <w:rPr>
                <w:rFonts w:ascii="Cambria" w:hAnsi="Cambria" w:cs="Times New Roman" w:hint="cs"/>
                <w:color w:val="000000"/>
                <w:sz w:val="28"/>
                <w:szCs w:val="28"/>
                <w:rtl/>
                <w:lang w:bidi="ar-IQ"/>
              </w:rPr>
              <w:t>1</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3F78D146" w14:textId="77777777" w:rsidTr="00A22EF7">
        <w:trPr>
          <w:trHeight w:val="725"/>
        </w:trPr>
        <w:tc>
          <w:tcPr>
            <w:tcW w:w="9720" w:type="dxa"/>
            <w:gridSpan w:val="2"/>
            <w:shd w:val="clear" w:color="auto" w:fill="A7BFDE"/>
            <w:vAlign w:val="center"/>
          </w:tcPr>
          <w:p w14:paraId="68B3CC88" w14:textId="77777777" w:rsidR="003C118A" w:rsidRDefault="003C118A" w:rsidP="00D545F6">
            <w:pPr>
              <w:numPr>
                <w:ilvl w:val="0"/>
                <w:numId w:val="11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p w14:paraId="54BA7F55" w14:textId="77777777" w:rsidR="003C118A" w:rsidRDefault="003C118A" w:rsidP="00D545F6">
            <w:pPr>
              <w:pStyle w:val="ListParagraph"/>
              <w:numPr>
                <w:ilvl w:val="0"/>
                <w:numId w:val="40"/>
              </w:numPr>
              <w:autoSpaceDE w:val="0"/>
              <w:autoSpaceDN w:val="0"/>
              <w:adjustRightInd w:val="0"/>
              <w:spacing w:after="0" w:line="240" w:lineRule="auto"/>
              <w:rPr>
                <w:rFonts w:ascii="Cambria" w:hAnsi="Cambria" w:cs="Times New Roman"/>
                <w:color w:val="000000"/>
                <w:sz w:val="28"/>
                <w:szCs w:val="28"/>
                <w:lang w:bidi="ar-IQ"/>
              </w:rPr>
            </w:pPr>
            <w:r w:rsidRPr="00C5274D">
              <w:rPr>
                <w:rFonts w:ascii="Cambria" w:hAnsi="Cambria" w:cs="Times New Roman" w:hint="cs"/>
                <w:color w:val="000000"/>
                <w:sz w:val="28"/>
                <w:szCs w:val="28"/>
                <w:rtl/>
                <w:lang w:bidi="ar-IQ"/>
              </w:rPr>
              <w:t xml:space="preserve">يهدف القرر إلى تعريف الطالبات على علم الأركيكونات وموقعها ضمن المملكة النباتية ، البيئات التي تتواجد فيها فضلا عن توزيعها وأنتشارها في العالم وفي البيئة العراقية </w:t>
            </w:r>
            <w:r>
              <w:rPr>
                <w:rFonts w:ascii="Cambria" w:hAnsi="Cambria" w:cs="Times New Roman" w:hint="cs"/>
                <w:color w:val="000000"/>
                <w:sz w:val="28"/>
                <w:szCs w:val="28"/>
                <w:rtl/>
                <w:lang w:bidi="ar-IQ"/>
              </w:rPr>
              <w:t>.</w:t>
            </w:r>
          </w:p>
          <w:p w14:paraId="11B3B85F" w14:textId="77777777" w:rsidR="003C118A" w:rsidRDefault="003C118A" w:rsidP="00D545F6">
            <w:pPr>
              <w:pStyle w:val="ListParagraph"/>
              <w:numPr>
                <w:ilvl w:val="0"/>
                <w:numId w:val="40"/>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التعرف على الموقع التصنيفي للنباتات التي تقع ضمن الأركيكونات .</w:t>
            </w:r>
          </w:p>
          <w:p w14:paraId="36B4DBD8" w14:textId="77777777" w:rsidR="003C118A" w:rsidRDefault="003C118A" w:rsidP="00D545F6">
            <w:pPr>
              <w:pStyle w:val="ListParagraph"/>
              <w:numPr>
                <w:ilvl w:val="0"/>
                <w:numId w:val="40"/>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التعرف على الصفات العامة والمميزة لهذه النبات للغرض تمييزها عن النباتات الاخرى ضمن المملكة النباتية .</w:t>
            </w:r>
          </w:p>
          <w:p w14:paraId="5362C44F" w14:textId="77777777" w:rsidR="003C118A" w:rsidRDefault="003C118A" w:rsidP="00D545F6">
            <w:pPr>
              <w:pStyle w:val="ListParagraph"/>
              <w:numPr>
                <w:ilvl w:val="0"/>
                <w:numId w:val="40"/>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التعرف على الأهمية الأقتصادية والبيئية لهذه النباتات .</w:t>
            </w:r>
          </w:p>
          <w:p w14:paraId="0F11F88C" w14:textId="77777777" w:rsidR="003C118A" w:rsidRPr="00C5274D" w:rsidRDefault="003C118A" w:rsidP="00D545F6">
            <w:pPr>
              <w:pStyle w:val="ListParagraph"/>
              <w:numPr>
                <w:ilvl w:val="0"/>
                <w:numId w:val="40"/>
              </w:numPr>
              <w:autoSpaceDE w:val="0"/>
              <w:autoSpaceDN w:val="0"/>
              <w:adjustRightInd w:val="0"/>
              <w:spacing w:after="0" w:line="240"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تمكين الطالبة من معرفة السلم التطوري للأركيكونات وربطها بالنباتات الواطئة (الطحالب)و النباتات الراقية  </w:t>
            </w:r>
          </w:p>
        </w:tc>
      </w:tr>
    </w:tbl>
    <w:p w14:paraId="19015009"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C5B6D" w14:paraId="50E408E2" w14:textId="77777777" w:rsidTr="00A22EF7">
        <w:trPr>
          <w:trHeight w:val="653"/>
        </w:trPr>
        <w:tc>
          <w:tcPr>
            <w:tcW w:w="9720" w:type="dxa"/>
            <w:shd w:val="clear" w:color="auto" w:fill="A7BFDE"/>
            <w:vAlign w:val="center"/>
          </w:tcPr>
          <w:p w14:paraId="6268286F" w14:textId="77777777" w:rsidR="003C118A" w:rsidRPr="00EC5B6D" w:rsidRDefault="003C118A" w:rsidP="00D545F6">
            <w:pPr>
              <w:numPr>
                <w:ilvl w:val="0"/>
                <w:numId w:val="111"/>
              </w:numPr>
              <w:tabs>
                <w:tab w:val="left" w:pos="507"/>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EC5B6D" w14:paraId="386B771B" w14:textId="77777777" w:rsidTr="00A22EF7">
        <w:trPr>
          <w:trHeight w:val="2490"/>
        </w:trPr>
        <w:tc>
          <w:tcPr>
            <w:tcW w:w="9720" w:type="dxa"/>
            <w:shd w:val="clear" w:color="auto" w:fill="A7BFDE"/>
            <w:vAlign w:val="center"/>
          </w:tcPr>
          <w:p w14:paraId="5735A8C8" w14:textId="77777777" w:rsidR="003C118A" w:rsidRPr="00EC5B6D" w:rsidRDefault="003C118A" w:rsidP="00FC4116">
            <w:pPr>
              <w:autoSpaceDE w:val="0"/>
              <w:autoSpaceDN w:val="0"/>
              <w:adjustRightInd w:val="0"/>
              <w:ind w:left="43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 الاهداف المعرفية</w:t>
            </w:r>
          </w:p>
          <w:p w14:paraId="4098E2F6"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أ1- التعرف على مفهوم الأركيكونات .</w:t>
            </w:r>
          </w:p>
          <w:p w14:paraId="4447DD32"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أ2- التعرف على الصفات المميزة للاركيكونات.</w:t>
            </w:r>
          </w:p>
          <w:p w14:paraId="13FD9B3D"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أ3- معرفة الموقع التصنيفي لهذه النباتات.</w:t>
            </w:r>
          </w:p>
          <w:p w14:paraId="03391EFF"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أ4- التعرف على الشكال المظهري لهذه النباتات ومقارنتها بالنباتات الاخرى ضمن المملكة النباتية .</w:t>
            </w:r>
          </w:p>
          <w:p w14:paraId="4166DA14"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أ5- التعرف على البيئات الرئيسة و المناسبة لنمو وأنتشار الأركيكونات.</w:t>
            </w:r>
          </w:p>
          <w:p w14:paraId="21C90903"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أ6- التعرف على الأهمية الأقتصادية و البيئية لهذه النباتات . </w:t>
            </w:r>
          </w:p>
        </w:tc>
      </w:tr>
      <w:tr w:rsidR="003C118A" w:rsidRPr="00EC5B6D" w14:paraId="76DF45D5" w14:textId="77777777" w:rsidTr="00A22EF7">
        <w:trPr>
          <w:trHeight w:val="1631"/>
        </w:trPr>
        <w:tc>
          <w:tcPr>
            <w:tcW w:w="9720" w:type="dxa"/>
            <w:shd w:val="clear" w:color="auto" w:fill="A7BFDE"/>
            <w:vAlign w:val="center"/>
          </w:tcPr>
          <w:p w14:paraId="0DC5176F"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 -  الاهداف المهاراتية الخاصة بالبرنامج.</w:t>
            </w:r>
          </w:p>
          <w:p w14:paraId="5D20C1E2"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ب1 - تشخيص أنواع الأركيكونات في البيئة العراقية .</w:t>
            </w:r>
          </w:p>
          <w:p w14:paraId="4CBADCA8"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ب2 -  الوصف المظهري للنباتات التي تعود للاركيكونات وتمييزها عن النباتات الاخرى.</w:t>
            </w:r>
          </w:p>
          <w:p w14:paraId="37B005E7"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ب3 - أستعمال المفاتيح التصنيفية العالمية لمعرفة انواع المختلفة من الأركيكونات .   </w:t>
            </w:r>
          </w:p>
        </w:tc>
      </w:tr>
      <w:tr w:rsidR="003C118A" w:rsidRPr="00EC5B6D" w14:paraId="49DFC588" w14:textId="77777777" w:rsidTr="00A22EF7">
        <w:trPr>
          <w:trHeight w:val="423"/>
        </w:trPr>
        <w:tc>
          <w:tcPr>
            <w:tcW w:w="9720" w:type="dxa"/>
            <w:shd w:val="clear" w:color="auto" w:fill="A7BFDE"/>
            <w:vAlign w:val="center"/>
          </w:tcPr>
          <w:p w14:paraId="6E86F131"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44F90C3C" w14:textId="77777777" w:rsidTr="00A22EF7">
        <w:trPr>
          <w:trHeight w:val="624"/>
        </w:trPr>
        <w:tc>
          <w:tcPr>
            <w:tcW w:w="9720" w:type="dxa"/>
            <w:shd w:val="clear" w:color="auto" w:fill="A7BFDE"/>
            <w:vAlign w:val="center"/>
          </w:tcPr>
          <w:p w14:paraId="28A9DF6E"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p>
          <w:p w14:paraId="17ED3D74" w14:textId="77777777" w:rsidR="003C118A" w:rsidRPr="00EC5B6D" w:rsidRDefault="003C118A" w:rsidP="00D545F6">
            <w:pPr>
              <w:pStyle w:val="ListParagraph"/>
              <w:numPr>
                <w:ilvl w:val="0"/>
                <w:numId w:val="4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التعليم: توفير محاضرات مطبوعة ومن مصادر حديثة .</w:t>
            </w:r>
          </w:p>
          <w:p w14:paraId="035B515A" w14:textId="77777777" w:rsidR="003C118A" w:rsidRPr="00EC5B6D" w:rsidRDefault="003C118A" w:rsidP="00D545F6">
            <w:pPr>
              <w:pStyle w:val="ListParagraph"/>
              <w:numPr>
                <w:ilvl w:val="0"/>
                <w:numId w:val="4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التعليم: أستعمال طريقة العرض </w:t>
            </w:r>
            <w:r w:rsidRPr="00EC5B6D">
              <w:rPr>
                <w:rFonts w:asciiTheme="majorBidi" w:hAnsiTheme="majorBidi" w:cstheme="majorBidi"/>
                <w:color w:val="000000"/>
                <w:sz w:val="24"/>
                <w:szCs w:val="24"/>
                <w:lang w:bidi="ar-IQ"/>
              </w:rPr>
              <w:t>Data show</w:t>
            </w:r>
            <w:r w:rsidRPr="00EC5B6D">
              <w:rPr>
                <w:rFonts w:asciiTheme="majorBidi" w:hAnsiTheme="majorBidi" w:cstheme="majorBidi"/>
                <w:color w:val="000000"/>
                <w:sz w:val="24"/>
                <w:szCs w:val="24"/>
                <w:rtl/>
                <w:lang w:bidi="ar-IQ"/>
              </w:rPr>
              <w:t xml:space="preserve"> أو شاشة العرض.</w:t>
            </w:r>
          </w:p>
          <w:p w14:paraId="614CA4BD" w14:textId="77777777" w:rsidR="003C118A" w:rsidRPr="00EC5B6D" w:rsidRDefault="003C118A" w:rsidP="00D545F6">
            <w:pPr>
              <w:pStyle w:val="ListParagraph"/>
              <w:numPr>
                <w:ilvl w:val="0"/>
                <w:numId w:val="4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التعليم:</w:t>
            </w:r>
            <w:r w:rsidRPr="00EC5B6D">
              <w:rPr>
                <w:rFonts w:asciiTheme="majorBidi" w:hAnsiTheme="majorBidi" w:cstheme="majorBidi"/>
                <w:color w:val="000000"/>
                <w:sz w:val="24"/>
                <w:szCs w:val="24"/>
                <w:rtl/>
              </w:rPr>
              <w:t xml:space="preserve"> توفير العديد من المواقع الألكترونية الخاصة بتشخيص ووصف الأنواع المختلفة من الأركيكونات</w:t>
            </w:r>
            <w:r w:rsidRPr="00EC5B6D">
              <w:rPr>
                <w:rFonts w:asciiTheme="majorBidi" w:hAnsiTheme="majorBidi" w:cstheme="majorBidi"/>
                <w:color w:val="000000"/>
                <w:sz w:val="24"/>
                <w:szCs w:val="24"/>
                <w:rtl/>
                <w:lang w:bidi="ar-IQ"/>
              </w:rPr>
              <w:t>.</w:t>
            </w:r>
          </w:p>
          <w:p w14:paraId="5458C598" w14:textId="77777777" w:rsidR="003C118A" w:rsidRPr="00EC5B6D" w:rsidRDefault="003C118A" w:rsidP="00D545F6">
            <w:pPr>
              <w:pStyle w:val="ListParagraph"/>
              <w:numPr>
                <w:ilvl w:val="0"/>
                <w:numId w:val="4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التعلم</w:t>
            </w:r>
            <w:r w:rsidRPr="00EC5B6D">
              <w:rPr>
                <w:rFonts w:asciiTheme="majorBidi" w:hAnsiTheme="majorBidi" w:cstheme="majorBidi"/>
                <w:color w:val="000000"/>
                <w:sz w:val="24"/>
                <w:szCs w:val="24"/>
                <w:rtl/>
              </w:rPr>
              <w:t xml:space="preserve"> :طرح الأسئلة الفجائية  و الأستفسارات لغرض تشجيع الطالبات على المناقشة و المتابعة المستمرة</w:t>
            </w:r>
            <w:r w:rsidRPr="00EC5B6D">
              <w:rPr>
                <w:rFonts w:asciiTheme="majorBidi" w:hAnsiTheme="majorBidi" w:cstheme="majorBidi"/>
                <w:color w:val="000000"/>
                <w:sz w:val="24"/>
                <w:szCs w:val="24"/>
                <w:rtl/>
                <w:lang w:bidi="ar-IQ"/>
              </w:rPr>
              <w:t>.</w:t>
            </w:r>
          </w:p>
          <w:p w14:paraId="6CA13760" w14:textId="77777777" w:rsidR="003C118A" w:rsidRPr="00EC5B6D" w:rsidRDefault="003C118A" w:rsidP="00D545F6">
            <w:pPr>
              <w:pStyle w:val="ListParagraph"/>
              <w:numPr>
                <w:ilvl w:val="0"/>
                <w:numId w:val="4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rPr>
              <w:t xml:space="preserve">التعلم : طرح الأسئلة المباشرة وربطها بالواقع البيئي لكل الطالبات لمعرفة مدى تفاعل الطالبة مع موضوع المحاضرة </w:t>
            </w:r>
            <w:r w:rsidRPr="00EC5B6D">
              <w:rPr>
                <w:rFonts w:asciiTheme="majorBidi" w:hAnsiTheme="majorBidi" w:cstheme="majorBidi"/>
                <w:color w:val="000000"/>
                <w:sz w:val="24"/>
                <w:szCs w:val="24"/>
                <w:rtl/>
                <w:lang w:bidi="ar-IQ"/>
              </w:rPr>
              <w:t>.</w:t>
            </w:r>
          </w:p>
          <w:p w14:paraId="7FD651EF" w14:textId="77777777" w:rsidR="003C118A" w:rsidRPr="00EC5B6D" w:rsidRDefault="003C118A" w:rsidP="00D545F6">
            <w:pPr>
              <w:pStyle w:val="ListParagraph"/>
              <w:numPr>
                <w:ilvl w:val="0"/>
                <w:numId w:val="4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rPr>
              <w:t>التعلم : تقوم كل طالبة بشرح تقريرها و التفاعل بين الطالبات بالأسئلة و الأجوبة وتوفير بيئة تمكن الطالبة من إدارة المحاضرة أو المناقشة</w:t>
            </w:r>
            <w:r w:rsidRPr="00EC5B6D">
              <w:rPr>
                <w:rFonts w:asciiTheme="majorBidi" w:hAnsiTheme="majorBidi" w:cstheme="majorBidi"/>
                <w:color w:val="000000"/>
                <w:sz w:val="24"/>
                <w:szCs w:val="24"/>
                <w:rtl/>
                <w:lang w:bidi="ar-IQ"/>
              </w:rPr>
              <w:t>.</w:t>
            </w:r>
          </w:p>
          <w:p w14:paraId="5C124BF6"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lang w:bidi="ar-IQ"/>
              </w:rPr>
            </w:pPr>
          </w:p>
        </w:tc>
      </w:tr>
      <w:tr w:rsidR="003C118A" w:rsidRPr="00EC5B6D" w14:paraId="2A7B9958" w14:textId="77777777" w:rsidTr="00A22EF7">
        <w:trPr>
          <w:trHeight w:val="400"/>
        </w:trPr>
        <w:tc>
          <w:tcPr>
            <w:tcW w:w="9720" w:type="dxa"/>
            <w:shd w:val="clear" w:color="auto" w:fill="A7BFDE"/>
            <w:vAlign w:val="center"/>
          </w:tcPr>
          <w:p w14:paraId="21573AE8"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EC5B6D" w14:paraId="53984237" w14:textId="77777777" w:rsidTr="00A22EF7">
        <w:trPr>
          <w:trHeight w:val="624"/>
        </w:trPr>
        <w:tc>
          <w:tcPr>
            <w:tcW w:w="9720" w:type="dxa"/>
            <w:shd w:val="clear" w:color="auto" w:fill="A7BFDE"/>
            <w:vAlign w:val="center"/>
          </w:tcPr>
          <w:p w14:paraId="62B68E3F"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p>
          <w:p w14:paraId="107BF975" w14:textId="77777777" w:rsidR="003C118A" w:rsidRPr="00EC5B6D" w:rsidRDefault="003C118A" w:rsidP="00D545F6">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الاختبارات القصيرة </w:t>
            </w:r>
            <w:r w:rsidRPr="00EC5B6D">
              <w:rPr>
                <w:rFonts w:asciiTheme="majorBidi" w:hAnsiTheme="majorBidi" w:cstheme="majorBidi"/>
                <w:color w:val="000000"/>
                <w:sz w:val="24"/>
                <w:szCs w:val="24"/>
                <w:rtl/>
              </w:rPr>
              <w:t>(</w:t>
            </w:r>
            <w:r w:rsidRPr="00EC5B6D">
              <w:rPr>
                <w:rFonts w:asciiTheme="majorBidi" w:hAnsiTheme="majorBidi" w:cstheme="majorBidi"/>
                <w:color w:val="000000"/>
                <w:sz w:val="24"/>
                <w:szCs w:val="24"/>
              </w:rPr>
              <w:t>quiz</w:t>
            </w:r>
            <w:r w:rsidRPr="00EC5B6D">
              <w:rPr>
                <w:rFonts w:asciiTheme="majorBidi" w:hAnsiTheme="majorBidi" w:cstheme="majorBidi"/>
                <w:color w:val="000000"/>
                <w:sz w:val="24"/>
                <w:szCs w:val="24"/>
                <w:rtl/>
              </w:rPr>
              <w:t>)</w:t>
            </w:r>
            <w:r w:rsidRPr="00EC5B6D">
              <w:rPr>
                <w:rFonts w:asciiTheme="majorBidi" w:hAnsiTheme="majorBidi" w:cstheme="majorBidi"/>
                <w:color w:val="000000"/>
                <w:sz w:val="24"/>
                <w:szCs w:val="24"/>
                <w:rtl/>
                <w:lang w:bidi="ar-IQ"/>
              </w:rPr>
              <w:t xml:space="preserve"> شبه اسبوعية.</w:t>
            </w:r>
          </w:p>
          <w:p w14:paraId="7F1DA690" w14:textId="77777777" w:rsidR="003C118A" w:rsidRPr="00EC5B6D" w:rsidRDefault="003C118A" w:rsidP="00D545F6">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طرح الاسئلة الفجائية المتداخلة مع المادة .</w:t>
            </w:r>
          </w:p>
          <w:p w14:paraId="2F8BD0D5" w14:textId="77777777" w:rsidR="003C118A" w:rsidRPr="00EC5B6D" w:rsidRDefault="003C118A" w:rsidP="00D545F6">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تقديم التقارير على شكل مجاميع بواقع تقرير لكل مجموعة و القاءها عللى الطالبات .</w:t>
            </w:r>
          </w:p>
          <w:p w14:paraId="21D75239" w14:textId="77777777" w:rsidR="003C118A" w:rsidRPr="00EC5B6D" w:rsidRDefault="003C118A" w:rsidP="00D545F6">
            <w:pPr>
              <w:pStyle w:val="ListParagraph"/>
              <w:numPr>
                <w:ilvl w:val="0"/>
                <w:numId w:val="42"/>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الاختبارات الشهرية و الفصلية . </w:t>
            </w:r>
          </w:p>
          <w:p w14:paraId="5C7A1C30" w14:textId="77777777" w:rsidR="003C118A" w:rsidRPr="00EC5B6D" w:rsidRDefault="003C118A" w:rsidP="00FC4116">
            <w:pPr>
              <w:autoSpaceDE w:val="0"/>
              <w:autoSpaceDN w:val="0"/>
              <w:adjustRightInd w:val="0"/>
              <w:rPr>
                <w:rFonts w:asciiTheme="majorBidi" w:hAnsiTheme="majorBidi" w:cstheme="majorBidi"/>
                <w:color w:val="000000"/>
                <w:sz w:val="24"/>
                <w:szCs w:val="24"/>
                <w:lang w:bidi="ar-IQ"/>
              </w:rPr>
            </w:pPr>
          </w:p>
        </w:tc>
      </w:tr>
      <w:tr w:rsidR="003C118A" w:rsidRPr="00EC5B6D" w14:paraId="6D736E13" w14:textId="77777777" w:rsidTr="00A22EF7">
        <w:trPr>
          <w:trHeight w:val="1290"/>
        </w:trPr>
        <w:tc>
          <w:tcPr>
            <w:tcW w:w="9720" w:type="dxa"/>
            <w:shd w:val="clear" w:color="auto" w:fill="A7BFDE"/>
            <w:vAlign w:val="center"/>
          </w:tcPr>
          <w:p w14:paraId="13311D96"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 الاهداف الوجدانية والقيمية</w:t>
            </w:r>
          </w:p>
          <w:p w14:paraId="5E48C2A8"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ج1- طرح مجموعة اسئلة شفوية استثنائية تحتاج الى اجابات استثنائية ،إذ تكون ذات ثقل محدد من ناحية التقويم و الدرجات مما تكون حافز قوي لمشاركة الطالبات و التنافس على حلها. </w:t>
            </w:r>
          </w:p>
          <w:p w14:paraId="28608598" w14:textId="77777777" w:rsidR="003C118A" w:rsidRPr="00EC5B6D" w:rsidRDefault="003C118A" w:rsidP="00FC411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ج2- طرح اسئلة نظرية يعتمد في حلها على ربط معلومات اساسية سابقة مع مفاهيم حديثة للوصول للحلول المناسبة .</w:t>
            </w:r>
          </w:p>
          <w:p w14:paraId="19F1D48A" w14:textId="77777777" w:rsidR="003C118A" w:rsidRPr="00EC5B6D" w:rsidRDefault="003C118A" w:rsidP="00D45CCC">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ج3- طرح اسئلة لربط  بعض المفاهيم  العملية في المختبر في وصف و استنباط بعض الصفات المميزة لهذه النباتات التي لم تذكر وانما تستنج .</w:t>
            </w:r>
          </w:p>
        </w:tc>
      </w:tr>
      <w:tr w:rsidR="003C118A" w:rsidRPr="00EC5B6D" w14:paraId="7FEC3E13" w14:textId="77777777" w:rsidTr="00A22EF7">
        <w:trPr>
          <w:trHeight w:val="471"/>
        </w:trPr>
        <w:tc>
          <w:tcPr>
            <w:tcW w:w="9720" w:type="dxa"/>
            <w:shd w:val="clear" w:color="auto" w:fill="A7BFDE"/>
            <w:vAlign w:val="center"/>
          </w:tcPr>
          <w:p w14:paraId="0052B4BC" w14:textId="77777777" w:rsidR="003C118A" w:rsidRPr="00EC5B6D" w:rsidRDefault="003C118A" w:rsidP="00FC4116">
            <w:pPr>
              <w:tabs>
                <w:tab w:val="left" w:pos="612"/>
              </w:tabs>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484BC84F" w14:textId="77777777" w:rsidTr="00A22EF7">
        <w:trPr>
          <w:trHeight w:val="624"/>
        </w:trPr>
        <w:tc>
          <w:tcPr>
            <w:tcW w:w="9720" w:type="dxa"/>
            <w:shd w:val="clear" w:color="auto" w:fill="A7BFDE"/>
            <w:vAlign w:val="center"/>
          </w:tcPr>
          <w:p w14:paraId="25165E6F"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p>
          <w:p w14:paraId="66319007"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المناقشات التي تطرح في المحاضرة ومحاولة اشراك اكبر عدد من الطالبات و التطرق الى تفاصيل المور ومناقشتها مناقشة موضوعية و موجهة .</w:t>
            </w:r>
          </w:p>
          <w:p w14:paraId="166F563B"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lang w:bidi="ar-IQ"/>
              </w:rPr>
            </w:pPr>
          </w:p>
        </w:tc>
      </w:tr>
      <w:tr w:rsidR="003C118A" w:rsidRPr="00EC5B6D" w14:paraId="0D4D01B1" w14:textId="77777777" w:rsidTr="00A22EF7">
        <w:trPr>
          <w:trHeight w:val="425"/>
        </w:trPr>
        <w:tc>
          <w:tcPr>
            <w:tcW w:w="9720" w:type="dxa"/>
            <w:shd w:val="clear" w:color="auto" w:fill="A7BFDE"/>
            <w:vAlign w:val="center"/>
          </w:tcPr>
          <w:p w14:paraId="1E50655A"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 xml:space="preserve">   طرائق التقييم </w:t>
            </w:r>
          </w:p>
        </w:tc>
      </w:tr>
      <w:tr w:rsidR="003C118A" w:rsidRPr="00EC5B6D" w14:paraId="169D8DA7" w14:textId="77777777" w:rsidTr="00A22EF7">
        <w:trPr>
          <w:trHeight w:val="624"/>
        </w:trPr>
        <w:tc>
          <w:tcPr>
            <w:tcW w:w="9720" w:type="dxa"/>
            <w:shd w:val="clear" w:color="auto" w:fill="A7BFDE"/>
            <w:vAlign w:val="center"/>
          </w:tcPr>
          <w:p w14:paraId="5E46AE87"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p>
          <w:p w14:paraId="58A258F8" w14:textId="77777777" w:rsidR="003C118A" w:rsidRPr="00EC5B6D" w:rsidRDefault="003C118A" w:rsidP="00D545F6">
            <w:pPr>
              <w:pStyle w:val="ListParagraph"/>
              <w:numPr>
                <w:ilvl w:val="0"/>
                <w:numId w:val="43"/>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تقييم شفوي عن طريق اشتراك الطالبات في المناقشات .</w:t>
            </w:r>
          </w:p>
          <w:p w14:paraId="673BF975" w14:textId="77777777" w:rsidR="003C118A" w:rsidRPr="00EC5B6D" w:rsidRDefault="003C118A" w:rsidP="00D545F6">
            <w:pPr>
              <w:pStyle w:val="ListParagraph"/>
              <w:numPr>
                <w:ilvl w:val="0"/>
                <w:numId w:val="43"/>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الاختبارات القصيرة </w:t>
            </w:r>
            <w:r w:rsidRPr="00EC5B6D">
              <w:rPr>
                <w:rFonts w:asciiTheme="majorBidi" w:hAnsiTheme="majorBidi" w:cstheme="majorBidi"/>
                <w:color w:val="000000"/>
                <w:sz w:val="24"/>
                <w:szCs w:val="24"/>
                <w:lang w:bidi="ar-IQ"/>
              </w:rPr>
              <w:t>Quiz</w:t>
            </w:r>
            <w:r w:rsidRPr="00EC5B6D">
              <w:rPr>
                <w:rFonts w:asciiTheme="majorBidi" w:hAnsiTheme="majorBidi" w:cstheme="majorBidi"/>
                <w:color w:val="000000"/>
                <w:sz w:val="24"/>
                <w:szCs w:val="24"/>
                <w:rtl/>
              </w:rPr>
              <w:t>.</w:t>
            </w:r>
          </w:p>
          <w:p w14:paraId="02DDF5C5" w14:textId="77777777" w:rsidR="003C118A" w:rsidRPr="00EC5B6D" w:rsidRDefault="003C118A" w:rsidP="00D545F6">
            <w:pPr>
              <w:pStyle w:val="ListParagraph"/>
              <w:numPr>
                <w:ilvl w:val="0"/>
                <w:numId w:val="43"/>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الاختارات المباشرة التحريرية </w:t>
            </w:r>
            <w:r w:rsidRPr="00EC5B6D">
              <w:rPr>
                <w:rFonts w:asciiTheme="majorBidi" w:hAnsiTheme="majorBidi" w:cstheme="majorBidi"/>
                <w:color w:val="000000"/>
                <w:sz w:val="24"/>
                <w:szCs w:val="24"/>
                <w:lang w:bidi="ar-IQ"/>
              </w:rPr>
              <w:t>.</w:t>
            </w:r>
          </w:p>
          <w:p w14:paraId="182A2823" w14:textId="77777777" w:rsidR="003C118A" w:rsidRPr="00EC5B6D" w:rsidRDefault="003C118A" w:rsidP="00D545F6">
            <w:pPr>
              <w:pStyle w:val="ListParagraph"/>
              <w:numPr>
                <w:ilvl w:val="0"/>
                <w:numId w:val="43"/>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الامتحانات الشهرية و الفصلية .</w:t>
            </w:r>
          </w:p>
          <w:p w14:paraId="24528895"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rtl/>
                <w:lang w:bidi="ar-IQ"/>
              </w:rPr>
            </w:pPr>
          </w:p>
          <w:p w14:paraId="0D4E79A6" w14:textId="77777777" w:rsidR="003C118A" w:rsidRPr="00EC5B6D" w:rsidRDefault="003C118A" w:rsidP="00FC4116">
            <w:pPr>
              <w:autoSpaceDE w:val="0"/>
              <w:autoSpaceDN w:val="0"/>
              <w:adjustRightInd w:val="0"/>
              <w:ind w:left="360"/>
              <w:rPr>
                <w:rFonts w:asciiTheme="majorBidi" w:hAnsiTheme="majorBidi" w:cstheme="majorBidi"/>
                <w:color w:val="000000"/>
                <w:sz w:val="24"/>
                <w:szCs w:val="24"/>
                <w:lang w:bidi="ar-IQ"/>
              </w:rPr>
            </w:pPr>
          </w:p>
        </w:tc>
      </w:tr>
      <w:tr w:rsidR="003C118A" w:rsidRPr="00EC5B6D" w14:paraId="1F8D7315" w14:textId="77777777" w:rsidTr="00A22EF7">
        <w:trPr>
          <w:trHeight w:val="1584"/>
        </w:trPr>
        <w:tc>
          <w:tcPr>
            <w:tcW w:w="9720" w:type="dxa"/>
            <w:shd w:val="clear" w:color="auto" w:fill="A7BFDE"/>
            <w:vAlign w:val="center"/>
          </w:tcPr>
          <w:p w14:paraId="355009EC" w14:textId="77777777" w:rsidR="003C118A" w:rsidRPr="00EC5B6D" w:rsidRDefault="003C118A" w:rsidP="00FC4116">
            <w:pPr>
              <w:autoSpaceDE w:val="0"/>
              <w:autoSpaceDN w:val="0"/>
              <w:adjustRightInd w:val="0"/>
              <w:ind w:left="43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5A997CCC" w14:textId="77777777" w:rsidR="003C118A" w:rsidRPr="00EC5B6D" w:rsidRDefault="003C118A" w:rsidP="00FC4116">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د1- توزيع مواضيع (محددة او من اختيار الطالبة وفقا للمفاهيم المكتسبة من المقرر) لكل طالبة لاعداد تقارير بالبحث في الانترنت و المصادر الحديثة او المكتبة .</w:t>
            </w:r>
          </w:p>
          <w:p w14:paraId="4D5584B0" w14:textId="77777777" w:rsidR="003C118A" w:rsidRPr="00EC5B6D" w:rsidRDefault="003C118A" w:rsidP="00FC4116">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د2- اعطاء فرصة لقيادة النقاش لمجموعة من الطالبات لتمكينهن على القيادة و ادارة الحوار. </w:t>
            </w:r>
          </w:p>
          <w:p w14:paraId="64D020F6" w14:textId="77777777" w:rsidR="003C118A" w:rsidRPr="00EC5B6D" w:rsidRDefault="003C118A" w:rsidP="00FC4116">
            <w:pPr>
              <w:tabs>
                <w:tab w:val="left" w:pos="687"/>
              </w:tabs>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د3- التنبيه على الاخطاء الموجودة في اجابات الطالبات الشفوية و التحريرية ومناقشتها و توضيحها للطالبات .  </w:t>
            </w:r>
          </w:p>
        </w:tc>
      </w:tr>
    </w:tbl>
    <w:tbl>
      <w:tblPr>
        <w:tblpPr w:leftFromText="180" w:rightFromText="180" w:vertAnchor="text" w:horzAnchor="margin" w:tblpXSpec="center" w:tblpY="1"/>
        <w:bidiVisual/>
        <w:tblW w:w="992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743"/>
        <w:gridCol w:w="450"/>
        <w:gridCol w:w="3690"/>
        <w:gridCol w:w="2160"/>
        <w:gridCol w:w="1440"/>
        <w:gridCol w:w="1440"/>
      </w:tblGrid>
      <w:tr w:rsidR="00EA12BF" w:rsidRPr="00EC5B6D" w14:paraId="4D0D05D0" w14:textId="77777777" w:rsidTr="00EA12BF">
        <w:trPr>
          <w:trHeight w:val="538"/>
        </w:trPr>
        <w:tc>
          <w:tcPr>
            <w:tcW w:w="9923" w:type="dxa"/>
            <w:gridSpan w:val="6"/>
            <w:shd w:val="clear" w:color="auto" w:fill="A7BFDE"/>
            <w:vAlign w:val="center"/>
          </w:tcPr>
          <w:p w14:paraId="1084ADD2" w14:textId="77777777" w:rsidR="00EA12BF" w:rsidRPr="00EC5B6D" w:rsidRDefault="00EA12BF" w:rsidP="00D545F6">
            <w:pPr>
              <w:numPr>
                <w:ilvl w:val="0"/>
                <w:numId w:val="111"/>
              </w:numPr>
              <w:tabs>
                <w:tab w:val="left" w:pos="43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بنية المقرر</w:t>
            </w:r>
          </w:p>
        </w:tc>
      </w:tr>
      <w:tr w:rsidR="00EA12BF" w:rsidRPr="00EC5B6D" w14:paraId="11558269" w14:textId="77777777" w:rsidTr="00EA12BF">
        <w:trPr>
          <w:trHeight w:val="907"/>
        </w:trPr>
        <w:tc>
          <w:tcPr>
            <w:tcW w:w="743" w:type="dxa"/>
            <w:shd w:val="clear" w:color="auto" w:fill="A7BFDE"/>
            <w:vAlign w:val="center"/>
          </w:tcPr>
          <w:p w14:paraId="07A4E311"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الأسبوع</w:t>
            </w:r>
          </w:p>
        </w:tc>
        <w:tc>
          <w:tcPr>
            <w:tcW w:w="450" w:type="dxa"/>
            <w:shd w:val="clear" w:color="auto" w:fill="D3DFEE"/>
            <w:vAlign w:val="center"/>
          </w:tcPr>
          <w:p w14:paraId="5BA7C93B"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الساعات</w:t>
            </w:r>
          </w:p>
        </w:tc>
        <w:tc>
          <w:tcPr>
            <w:tcW w:w="3690" w:type="dxa"/>
            <w:shd w:val="clear" w:color="auto" w:fill="A7BFDE"/>
            <w:vAlign w:val="center"/>
          </w:tcPr>
          <w:p w14:paraId="4EDFD644"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7C2BD5E0"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38B8F726"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2AEE418D"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التقييم</w:t>
            </w:r>
          </w:p>
        </w:tc>
      </w:tr>
      <w:tr w:rsidR="00EA12BF" w:rsidRPr="00EC5B6D" w14:paraId="59DD7AEA" w14:textId="77777777" w:rsidTr="00EA12BF">
        <w:trPr>
          <w:trHeight w:val="399"/>
        </w:trPr>
        <w:tc>
          <w:tcPr>
            <w:tcW w:w="743" w:type="dxa"/>
            <w:tcBorders>
              <w:right w:val="single" w:sz="6" w:space="0" w:color="4F81BD"/>
            </w:tcBorders>
            <w:shd w:val="clear" w:color="auto" w:fill="A7BFDE"/>
            <w:vAlign w:val="center"/>
          </w:tcPr>
          <w:p w14:paraId="1878B4DD" w14:textId="77777777" w:rsidR="00EA12BF" w:rsidRPr="00EC5B6D" w:rsidRDefault="00EA12BF" w:rsidP="00EA12BF">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w:t>
            </w:r>
          </w:p>
        </w:tc>
        <w:tc>
          <w:tcPr>
            <w:tcW w:w="450" w:type="dxa"/>
            <w:tcBorders>
              <w:left w:val="single" w:sz="6" w:space="0" w:color="4F81BD"/>
              <w:right w:val="single" w:sz="6" w:space="0" w:color="4F81BD"/>
            </w:tcBorders>
            <w:shd w:val="clear" w:color="auto" w:fill="A7BFDE"/>
            <w:vAlign w:val="center"/>
          </w:tcPr>
          <w:p w14:paraId="69BF3708" w14:textId="77777777" w:rsidR="00EA12BF" w:rsidRPr="00EC5B6D" w:rsidRDefault="00EA12BF" w:rsidP="00EA12BF">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67AF2950" w14:textId="77777777" w:rsidR="00EA12BF" w:rsidRPr="00EC5B6D" w:rsidRDefault="00EA12BF" w:rsidP="00EA12BF">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التعرف على النباتات الأركيكونية والصفات التي تميزها عن النباتات في سلم التطوري للنباتات</w:t>
            </w:r>
          </w:p>
        </w:tc>
        <w:tc>
          <w:tcPr>
            <w:tcW w:w="2160" w:type="dxa"/>
            <w:tcBorders>
              <w:left w:val="single" w:sz="6" w:space="0" w:color="4F81BD"/>
              <w:right w:val="single" w:sz="6" w:space="0" w:color="4F81BD"/>
            </w:tcBorders>
            <w:shd w:val="clear" w:color="auto" w:fill="A7BFDE"/>
            <w:vAlign w:val="center"/>
          </w:tcPr>
          <w:p w14:paraId="45D0C21F" w14:textId="77777777" w:rsidR="00EA12BF" w:rsidRPr="00EC5B6D" w:rsidRDefault="00EA12BF" w:rsidP="00EA12BF">
            <w:pPr>
              <w:tabs>
                <w:tab w:val="left" w:pos="642"/>
              </w:tabs>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المقدمة \ الصفات العامة للحزازيات.</w:t>
            </w:r>
          </w:p>
          <w:p w14:paraId="74B3F3DA" w14:textId="77777777" w:rsidR="00EA12BF" w:rsidRPr="00EC5B6D" w:rsidRDefault="00EA12BF" w:rsidP="00EA12BF">
            <w:pPr>
              <w:tabs>
                <w:tab w:val="left" w:pos="642"/>
              </w:tabs>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b/>
                <w:bCs/>
                <w:color w:val="000000"/>
                <w:sz w:val="24"/>
                <w:szCs w:val="24"/>
                <w:rtl/>
                <w:lang w:bidi="ar-IQ"/>
              </w:rPr>
              <w:t>العملي:</w:t>
            </w:r>
            <w:r w:rsidRPr="00EC5B6D">
              <w:rPr>
                <w:rFonts w:asciiTheme="majorBidi" w:hAnsiTheme="majorBidi" w:cstheme="majorBidi"/>
                <w:color w:val="000000"/>
                <w:sz w:val="24"/>
                <w:szCs w:val="24"/>
                <w:lang w:bidi="ar-IQ"/>
              </w:rPr>
              <w:t>Bryophyta Riccia</w:t>
            </w:r>
          </w:p>
        </w:tc>
        <w:tc>
          <w:tcPr>
            <w:tcW w:w="1440" w:type="dxa"/>
            <w:tcBorders>
              <w:left w:val="single" w:sz="6" w:space="0" w:color="4F81BD"/>
              <w:right w:val="single" w:sz="6" w:space="0" w:color="4F81BD"/>
            </w:tcBorders>
            <w:shd w:val="clear" w:color="auto" w:fill="A7BFDE"/>
            <w:vAlign w:val="center"/>
          </w:tcPr>
          <w:p w14:paraId="369EF52C" w14:textId="77777777" w:rsidR="00EA12BF" w:rsidRPr="00EC5B6D" w:rsidRDefault="00EA12BF" w:rsidP="00EA12BF">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0B305FF2" w14:textId="77777777" w:rsidR="00EA12BF" w:rsidRPr="00EC5B6D" w:rsidRDefault="00EA12BF" w:rsidP="00EA12BF">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نقطة 10 اعلاه و حسب الحاجة</w:t>
            </w:r>
          </w:p>
        </w:tc>
      </w:tr>
      <w:tr w:rsidR="00EA12BF" w:rsidRPr="00EC5B6D" w14:paraId="2D6ED8E6" w14:textId="77777777" w:rsidTr="00EA12BF">
        <w:trPr>
          <w:trHeight w:val="339"/>
        </w:trPr>
        <w:tc>
          <w:tcPr>
            <w:tcW w:w="743" w:type="dxa"/>
            <w:shd w:val="clear" w:color="auto" w:fill="A7BFDE"/>
            <w:vAlign w:val="center"/>
          </w:tcPr>
          <w:p w14:paraId="20C13F19" w14:textId="77777777" w:rsidR="00EA12BF" w:rsidRPr="00EC5B6D" w:rsidRDefault="00EA12BF" w:rsidP="00EA12BF">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450" w:type="dxa"/>
            <w:shd w:val="clear" w:color="auto" w:fill="D3DFEE"/>
            <w:vAlign w:val="center"/>
          </w:tcPr>
          <w:p w14:paraId="309E5EA0" w14:textId="77777777" w:rsidR="00EA12BF" w:rsidRPr="00EC5B6D" w:rsidRDefault="00EA12BF" w:rsidP="00EA12BF">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shd w:val="clear" w:color="auto" w:fill="A7BFDE"/>
            <w:vAlign w:val="center"/>
          </w:tcPr>
          <w:p w14:paraId="46A0F0F9" w14:textId="77777777" w:rsidR="00EA12BF" w:rsidRPr="00EC5B6D" w:rsidRDefault="00EA12BF" w:rsidP="00EA12BF">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التعرف على الموقع التصنيفي لللأركيكونات بالنسبة الى النباتات الأخرى</w:t>
            </w:r>
          </w:p>
        </w:tc>
        <w:tc>
          <w:tcPr>
            <w:tcW w:w="2160" w:type="dxa"/>
            <w:shd w:val="clear" w:color="auto" w:fill="D3DFEE"/>
            <w:vAlign w:val="center"/>
          </w:tcPr>
          <w:p w14:paraId="274959EC" w14:textId="77777777" w:rsidR="00EA12BF" w:rsidRPr="00EC5B6D" w:rsidRDefault="00EA12BF" w:rsidP="00EA12BF">
            <w:pPr>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تصنيف الحزازيات</w:t>
            </w:r>
          </w:p>
          <w:p w14:paraId="440B87EE" w14:textId="77777777" w:rsidR="00EA12BF" w:rsidRPr="00EC5B6D" w:rsidRDefault="00EA12BF" w:rsidP="00EA12BF">
            <w:pPr>
              <w:jc w:val="center"/>
              <w:rPr>
                <w:rFonts w:asciiTheme="majorBidi" w:hAnsiTheme="majorBidi" w:cstheme="majorBidi"/>
                <w:color w:val="000000"/>
                <w:sz w:val="24"/>
                <w:szCs w:val="24"/>
                <w:rtl/>
                <w:lang w:bidi="ar-IQ"/>
              </w:rPr>
            </w:pPr>
            <w:r w:rsidRPr="00EC5B6D">
              <w:rPr>
                <w:rFonts w:asciiTheme="majorBidi" w:hAnsiTheme="majorBidi" w:cstheme="majorBidi"/>
                <w:b/>
                <w:bCs/>
                <w:color w:val="000000"/>
                <w:sz w:val="24"/>
                <w:szCs w:val="24"/>
                <w:rtl/>
                <w:lang w:bidi="ar-IQ"/>
              </w:rPr>
              <w:t>العملي:</w:t>
            </w:r>
            <w:r w:rsidRPr="00EC5B6D">
              <w:rPr>
                <w:rFonts w:asciiTheme="majorBidi" w:hAnsiTheme="majorBidi" w:cstheme="majorBidi"/>
                <w:color w:val="000000"/>
                <w:sz w:val="24"/>
                <w:szCs w:val="24"/>
                <w:lang w:bidi="ar-IQ"/>
              </w:rPr>
              <w:t xml:space="preserve"> Bryophyta</w:t>
            </w:r>
          </w:p>
          <w:p w14:paraId="096A7D19" w14:textId="77777777" w:rsidR="00EA12BF" w:rsidRPr="00EC5B6D" w:rsidRDefault="00EA12BF" w:rsidP="00EA12BF">
            <w:pPr>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Marchantia</w:t>
            </w:r>
          </w:p>
          <w:p w14:paraId="554DCE12" w14:textId="77777777" w:rsidR="00EA12BF" w:rsidRPr="00EC5B6D" w:rsidRDefault="00EA12BF" w:rsidP="00EA12BF">
            <w:pPr>
              <w:jc w:val="center"/>
              <w:rPr>
                <w:rFonts w:asciiTheme="majorBidi" w:hAnsiTheme="majorBidi" w:cstheme="majorBidi"/>
                <w:color w:val="000000"/>
                <w:sz w:val="24"/>
                <w:szCs w:val="24"/>
                <w:lang w:bidi="ar-IQ"/>
              </w:rPr>
            </w:pPr>
          </w:p>
        </w:tc>
        <w:tc>
          <w:tcPr>
            <w:tcW w:w="1440" w:type="dxa"/>
            <w:shd w:val="clear" w:color="auto" w:fill="A7BFDE"/>
            <w:vAlign w:val="center"/>
          </w:tcPr>
          <w:p w14:paraId="24E765E7" w14:textId="77777777" w:rsidR="00EA12BF" w:rsidRPr="00EC5B6D" w:rsidRDefault="00EA12BF" w:rsidP="00EA12BF">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نقطة 10 اعلاه و حسب الحاجة</w:t>
            </w:r>
          </w:p>
        </w:tc>
        <w:tc>
          <w:tcPr>
            <w:tcW w:w="1440" w:type="dxa"/>
            <w:shd w:val="clear" w:color="auto" w:fill="D3DFEE"/>
            <w:vAlign w:val="center"/>
          </w:tcPr>
          <w:p w14:paraId="5C3D0ED5" w14:textId="77777777" w:rsidR="00EA12BF" w:rsidRPr="00EC5B6D" w:rsidRDefault="00EA12BF" w:rsidP="00EA12BF">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نقطة 10 اعلاه و حسب الحاجة</w:t>
            </w:r>
          </w:p>
        </w:tc>
      </w:tr>
      <w:tr w:rsidR="00EA12BF" w:rsidRPr="00EC5B6D" w14:paraId="14F20EEA" w14:textId="77777777" w:rsidTr="00EA12BF">
        <w:trPr>
          <w:trHeight w:val="320"/>
        </w:trPr>
        <w:tc>
          <w:tcPr>
            <w:tcW w:w="743" w:type="dxa"/>
            <w:tcBorders>
              <w:right w:val="single" w:sz="6" w:space="0" w:color="4F81BD"/>
            </w:tcBorders>
            <w:shd w:val="clear" w:color="auto" w:fill="A7BFDE"/>
            <w:vAlign w:val="center"/>
          </w:tcPr>
          <w:p w14:paraId="1083A907"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3</w:t>
            </w:r>
          </w:p>
        </w:tc>
        <w:tc>
          <w:tcPr>
            <w:tcW w:w="450" w:type="dxa"/>
            <w:tcBorders>
              <w:left w:val="single" w:sz="6" w:space="0" w:color="4F81BD"/>
              <w:right w:val="single" w:sz="6" w:space="0" w:color="4F81BD"/>
            </w:tcBorders>
            <w:shd w:val="clear" w:color="auto" w:fill="A7BFDE"/>
            <w:vAlign w:val="center"/>
          </w:tcPr>
          <w:p w14:paraId="25F8313C"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3D858D69"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دراسة نبات </w:t>
            </w:r>
            <w:r w:rsidRPr="00EC5B6D">
              <w:rPr>
                <w:rFonts w:asciiTheme="majorBidi" w:hAnsiTheme="majorBidi" w:cstheme="majorBidi"/>
                <w:b/>
                <w:bCs/>
                <w:i/>
                <w:iCs/>
                <w:color w:val="000000"/>
                <w:sz w:val="24"/>
                <w:szCs w:val="24"/>
                <w:lang w:bidi="ar-IQ"/>
              </w:rPr>
              <w:t>Riccia</w:t>
            </w:r>
            <w:r w:rsidRPr="00EC5B6D">
              <w:rPr>
                <w:rFonts w:asciiTheme="majorBidi" w:hAnsiTheme="majorBidi" w:cstheme="majorBidi"/>
                <w:b/>
                <w:bCs/>
                <w:color w:val="000000"/>
                <w:sz w:val="24"/>
                <w:szCs w:val="24"/>
                <w:rtl/>
                <w:lang w:bidi="ar-IQ"/>
              </w:rPr>
              <w:t xml:space="preserve"> و التعرف على  صفاته وتواجده البيئي وطرق تكاثره </w:t>
            </w:r>
          </w:p>
        </w:tc>
        <w:tc>
          <w:tcPr>
            <w:tcW w:w="2160" w:type="dxa"/>
            <w:tcBorders>
              <w:left w:val="single" w:sz="6" w:space="0" w:color="4F81BD"/>
              <w:right w:val="single" w:sz="6" w:space="0" w:color="4F81BD"/>
            </w:tcBorders>
            <w:shd w:val="clear" w:color="auto" w:fill="A7BFDE"/>
            <w:vAlign w:val="center"/>
          </w:tcPr>
          <w:p w14:paraId="478EBAFA" w14:textId="77777777" w:rsidR="00EA12BF" w:rsidRPr="00EC5B6D" w:rsidRDefault="00EA12BF" w:rsidP="00EA12BF">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صف الحزازيات الكبدية</w:t>
            </w:r>
          </w:p>
          <w:p w14:paraId="49A7EDC0" w14:textId="77777777" w:rsidR="00EA12BF" w:rsidRPr="00EC5B6D" w:rsidRDefault="00EA12BF" w:rsidP="00EA12BF">
            <w:pPr>
              <w:tabs>
                <w:tab w:val="left" w:pos="642"/>
              </w:tabs>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b/>
                <w:bCs/>
                <w:color w:val="000000"/>
                <w:sz w:val="24"/>
                <w:szCs w:val="24"/>
                <w:rtl/>
                <w:lang w:bidi="ar-IQ"/>
              </w:rPr>
              <w:t>العملي:</w:t>
            </w:r>
            <w:r w:rsidRPr="00EC5B6D">
              <w:rPr>
                <w:rFonts w:asciiTheme="majorBidi" w:hAnsiTheme="majorBidi" w:cstheme="majorBidi"/>
                <w:color w:val="000000"/>
                <w:sz w:val="24"/>
                <w:szCs w:val="24"/>
                <w:lang w:bidi="ar-IQ"/>
              </w:rPr>
              <w:t xml:space="preserve"> Bryophyta </w:t>
            </w:r>
            <w:proofErr w:type="spellStart"/>
            <w:r w:rsidRPr="00EC5B6D">
              <w:rPr>
                <w:rFonts w:asciiTheme="majorBidi" w:hAnsiTheme="majorBidi" w:cstheme="majorBidi"/>
                <w:color w:val="000000"/>
                <w:sz w:val="24"/>
                <w:szCs w:val="24"/>
                <w:lang w:bidi="ar-IQ"/>
              </w:rPr>
              <w:t>Pellia</w:t>
            </w:r>
            <w:proofErr w:type="spellEnd"/>
          </w:p>
        </w:tc>
        <w:tc>
          <w:tcPr>
            <w:tcW w:w="1440" w:type="dxa"/>
            <w:tcBorders>
              <w:left w:val="single" w:sz="6" w:space="0" w:color="4F81BD"/>
              <w:right w:val="single" w:sz="6" w:space="0" w:color="4F81BD"/>
            </w:tcBorders>
            <w:shd w:val="clear" w:color="auto" w:fill="A7BFDE"/>
            <w:vAlign w:val="center"/>
          </w:tcPr>
          <w:p w14:paraId="4A58ABED"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46C88062"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2A46FDC6" w14:textId="77777777" w:rsidTr="00EA12BF">
        <w:trPr>
          <w:trHeight w:val="331"/>
        </w:trPr>
        <w:tc>
          <w:tcPr>
            <w:tcW w:w="743" w:type="dxa"/>
            <w:shd w:val="clear" w:color="auto" w:fill="A7BFDE"/>
            <w:vAlign w:val="center"/>
          </w:tcPr>
          <w:p w14:paraId="2532DC49"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450" w:type="dxa"/>
            <w:shd w:val="clear" w:color="auto" w:fill="D3DFEE"/>
            <w:vAlign w:val="center"/>
          </w:tcPr>
          <w:p w14:paraId="2B39959E"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shd w:val="clear" w:color="auto" w:fill="A7BFDE"/>
            <w:vAlign w:val="center"/>
          </w:tcPr>
          <w:p w14:paraId="5B2D919C"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دراسة نبات </w:t>
            </w:r>
            <w:r w:rsidRPr="00EC5B6D">
              <w:rPr>
                <w:rFonts w:asciiTheme="majorBidi" w:hAnsiTheme="majorBidi" w:cstheme="majorBidi"/>
                <w:b/>
                <w:bCs/>
                <w:i/>
                <w:iCs/>
                <w:color w:val="000000"/>
                <w:sz w:val="24"/>
                <w:szCs w:val="24"/>
                <w:lang w:bidi="ar-IQ"/>
              </w:rPr>
              <w:t>Marchantia</w:t>
            </w:r>
            <w:r w:rsidRPr="00EC5B6D">
              <w:rPr>
                <w:rFonts w:asciiTheme="majorBidi" w:hAnsiTheme="majorBidi" w:cstheme="majorBidi"/>
                <w:b/>
                <w:bCs/>
                <w:color w:val="000000"/>
                <w:sz w:val="24"/>
                <w:szCs w:val="24"/>
                <w:rtl/>
                <w:lang w:bidi="ar-IQ"/>
              </w:rPr>
              <w:t xml:space="preserve"> و التعرف على  صفاته وتواجده البيئي وطرق تكاثره</w:t>
            </w:r>
          </w:p>
        </w:tc>
        <w:tc>
          <w:tcPr>
            <w:tcW w:w="2160" w:type="dxa"/>
            <w:shd w:val="clear" w:color="auto" w:fill="D3DFEE"/>
            <w:vAlign w:val="center"/>
          </w:tcPr>
          <w:p w14:paraId="7E37E4E3"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صف الحزازيات الكبدية</w:t>
            </w:r>
          </w:p>
          <w:p w14:paraId="4154C2CA"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العملي:</w:t>
            </w:r>
            <w:r w:rsidRPr="00EC5B6D">
              <w:rPr>
                <w:rFonts w:asciiTheme="majorBidi" w:hAnsiTheme="majorBidi" w:cstheme="majorBidi"/>
                <w:color w:val="000000"/>
                <w:sz w:val="24"/>
                <w:szCs w:val="24"/>
                <w:lang w:bidi="ar-IQ"/>
              </w:rPr>
              <w:t xml:space="preserve"> Bryophyta Porella</w:t>
            </w:r>
          </w:p>
        </w:tc>
        <w:tc>
          <w:tcPr>
            <w:tcW w:w="1440" w:type="dxa"/>
            <w:shd w:val="clear" w:color="auto" w:fill="A7BFDE"/>
            <w:vAlign w:val="center"/>
          </w:tcPr>
          <w:p w14:paraId="6BC18FA1"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shd w:val="clear" w:color="auto" w:fill="D3DFEE"/>
            <w:vAlign w:val="center"/>
          </w:tcPr>
          <w:p w14:paraId="7BB001EE"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4D62F1BE" w14:textId="77777777" w:rsidTr="00EA12BF">
        <w:trPr>
          <w:trHeight w:val="980"/>
        </w:trPr>
        <w:tc>
          <w:tcPr>
            <w:tcW w:w="743" w:type="dxa"/>
            <w:tcBorders>
              <w:right w:val="single" w:sz="6" w:space="0" w:color="4F81BD"/>
            </w:tcBorders>
            <w:shd w:val="clear" w:color="auto" w:fill="A7BFDE"/>
            <w:vAlign w:val="center"/>
          </w:tcPr>
          <w:p w14:paraId="00826794" w14:textId="77777777" w:rsidR="00EA12BF" w:rsidRPr="00EC5B6D" w:rsidRDefault="00EA12BF" w:rsidP="00EA12BF">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5</w:t>
            </w:r>
          </w:p>
        </w:tc>
        <w:tc>
          <w:tcPr>
            <w:tcW w:w="450" w:type="dxa"/>
            <w:tcBorders>
              <w:left w:val="single" w:sz="6" w:space="0" w:color="4F81BD"/>
              <w:right w:val="single" w:sz="6" w:space="0" w:color="4F81BD"/>
            </w:tcBorders>
            <w:shd w:val="clear" w:color="auto" w:fill="A7BFDE"/>
            <w:vAlign w:val="center"/>
          </w:tcPr>
          <w:p w14:paraId="25CC59A8"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2B98410C"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دراسة نبات </w:t>
            </w:r>
            <w:proofErr w:type="spellStart"/>
            <w:r w:rsidRPr="00EC5B6D">
              <w:rPr>
                <w:rFonts w:asciiTheme="majorBidi" w:hAnsiTheme="majorBidi" w:cstheme="majorBidi"/>
                <w:b/>
                <w:bCs/>
                <w:i/>
                <w:iCs/>
                <w:color w:val="000000"/>
                <w:sz w:val="24"/>
                <w:szCs w:val="24"/>
                <w:lang w:bidi="ar-IQ"/>
              </w:rPr>
              <w:t>Pellia</w:t>
            </w:r>
            <w:proofErr w:type="spellEnd"/>
            <w:r w:rsidRPr="00EC5B6D">
              <w:rPr>
                <w:rFonts w:asciiTheme="majorBidi" w:hAnsiTheme="majorBidi" w:cstheme="majorBidi"/>
                <w:b/>
                <w:bCs/>
                <w:i/>
                <w:iCs/>
                <w:color w:val="000000"/>
                <w:sz w:val="24"/>
                <w:szCs w:val="24"/>
                <w:lang w:bidi="ar-IQ"/>
              </w:rPr>
              <w:t xml:space="preserve"> , Porella</w:t>
            </w:r>
            <w:r w:rsidRPr="00EC5B6D">
              <w:rPr>
                <w:rFonts w:asciiTheme="majorBidi" w:hAnsiTheme="majorBidi" w:cstheme="majorBidi"/>
                <w:b/>
                <w:bCs/>
                <w:i/>
                <w:iCs/>
                <w:color w:val="000000"/>
                <w:sz w:val="24"/>
                <w:szCs w:val="24"/>
                <w:rtl/>
                <w:lang w:bidi="ar-IQ"/>
              </w:rPr>
              <w:t xml:space="preserve"> </w:t>
            </w:r>
            <w:r w:rsidRPr="00EC5B6D">
              <w:rPr>
                <w:rFonts w:asciiTheme="majorBidi" w:hAnsiTheme="majorBidi" w:cstheme="majorBidi"/>
                <w:b/>
                <w:bCs/>
                <w:color w:val="000000"/>
                <w:sz w:val="24"/>
                <w:szCs w:val="24"/>
                <w:rtl/>
                <w:lang w:bidi="ar-IQ"/>
              </w:rPr>
              <w:t>و التعرف على  صفاته وتواجده البيئي وطرق تكاثره</w:t>
            </w:r>
          </w:p>
        </w:tc>
        <w:tc>
          <w:tcPr>
            <w:tcW w:w="2160" w:type="dxa"/>
            <w:tcBorders>
              <w:left w:val="single" w:sz="6" w:space="0" w:color="4F81BD"/>
              <w:right w:val="single" w:sz="6" w:space="0" w:color="4F81BD"/>
            </w:tcBorders>
            <w:shd w:val="clear" w:color="auto" w:fill="A7BFDE"/>
            <w:vAlign w:val="center"/>
          </w:tcPr>
          <w:p w14:paraId="0B04457D"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صف الحزازيات الكبدية</w:t>
            </w:r>
            <w:r w:rsidRPr="00EC5B6D">
              <w:rPr>
                <w:rFonts w:asciiTheme="majorBidi" w:hAnsiTheme="majorBidi" w:cstheme="majorBidi"/>
                <w:color w:val="000000"/>
                <w:sz w:val="24"/>
                <w:szCs w:val="24"/>
                <w:lang w:bidi="ar-IQ"/>
              </w:rPr>
              <w:t xml:space="preserve"> Bryophyta            </w:t>
            </w:r>
            <w:r w:rsidRPr="00EC5B6D">
              <w:rPr>
                <w:rFonts w:asciiTheme="majorBidi" w:hAnsiTheme="majorBidi" w:cstheme="majorBidi"/>
                <w:b/>
                <w:bCs/>
                <w:color w:val="000000"/>
                <w:sz w:val="24"/>
                <w:szCs w:val="24"/>
                <w:rtl/>
                <w:lang w:bidi="ar-IQ"/>
              </w:rPr>
              <w:t xml:space="preserve">   العملي:</w:t>
            </w:r>
            <w:r w:rsidRPr="00EC5B6D">
              <w:rPr>
                <w:rFonts w:asciiTheme="majorBidi" w:hAnsiTheme="majorBidi" w:cstheme="majorBidi"/>
                <w:b/>
                <w:bCs/>
                <w:color w:val="000000"/>
                <w:sz w:val="24"/>
                <w:szCs w:val="24"/>
                <w:lang w:bidi="ar-IQ"/>
              </w:rPr>
              <w:t xml:space="preserve"> </w:t>
            </w:r>
            <w:r w:rsidRPr="00EC5B6D">
              <w:rPr>
                <w:rFonts w:asciiTheme="majorBidi" w:hAnsiTheme="majorBidi" w:cstheme="majorBidi"/>
                <w:color w:val="000000"/>
                <w:sz w:val="24"/>
                <w:szCs w:val="24"/>
                <w:lang w:bidi="ar-IQ"/>
              </w:rPr>
              <w:t>Anthoceros</w:t>
            </w:r>
          </w:p>
        </w:tc>
        <w:tc>
          <w:tcPr>
            <w:tcW w:w="1440" w:type="dxa"/>
            <w:tcBorders>
              <w:left w:val="single" w:sz="6" w:space="0" w:color="4F81BD"/>
              <w:right w:val="single" w:sz="6" w:space="0" w:color="4F81BD"/>
            </w:tcBorders>
            <w:shd w:val="clear" w:color="auto" w:fill="A7BFDE"/>
            <w:vAlign w:val="center"/>
          </w:tcPr>
          <w:p w14:paraId="3DEA7941"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673A9494"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738F7FFF" w14:textId="77777777" w:rsidTr="00EA12BF">
        <w:trPr>
          <w:trHeight w:val="323"/>
        </w:trPr>
        <w:tc>
          <w:tcPr>
            <w:tcW w:w="743" w:type="dxa"/>
            <w:shd w:val="clear" w:color="auto" w:fill="A7BFDE"/>
            <w:vAlign w:val="center"/>
          </w:tcPr>
          <w:p w14:paraId="67E0E927"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6</w:t>
            </w:r>
          </w:p>
        </w:tc>
        <w:tc>
          <w:tcPr>
            <w:tcW w:w="450" w:type="dxa"/>
            <w:shd w:val="clear" w:color="auto" w:fill="D3DFEE"/>
            <w:vAlign w:val="center"/>
          </w:tcPr>
          <w:p w14:paraId="3A5D62EC"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shd w:val="clear" w:color="auto" w:fill="A7BFDE"/>
            <w:vAlign w:val="center"/>
          </w:tcPr>
          <w:p w14:paraId="2BA8C4D6"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دراسة نبات </w:t>
            </w:r>
            <w:r w:rsidRPr="00EC5B6D">
              <w:rPr>
                <w:rFonts w:asciiTheme="majorBidi" w:hAnsiTheme="majorBidi" w:cstheme="majorBidi"/>
                <w:b/>
                <w:bCs/>
                <w:color w:val="000000"/>
                <w:sz w:val="24"/>
                <w:szCs w:val="24"/>
                <w:lang w:bidi="ar-IQ"/>
              </w:rPr>
              <w:t xml:space="preserve"> </w:t>
            </w:r>
            <w:r w:rsidRPr="00EC5B6D">
              <w:rPr>
                <w:rFonts w:asciiTheme="majorBidi" w:hAnsiTheme="majorBidi" w:cstheme="majorBidi"/>
                <w:b/>
                <w:bCs/>
                <w:i/>
                <w:iCs/>
                <w:color w:val="000000"/>
                <w:sz w:val="24"/>
                <w:szCs w:val="24"/>
                <w:lang w:bidi="ar-IQ"/>
              </w:rPr>
              <w:t>Anthoceros</w:t>
            </w:r>
            <w:r w:rsidRPr="00EC5B6D">
              <w:rPr>
                <w:rFonts w:asciiTheme="majorBidi" w:hAnsiTheme="majorBidi" w:cstheme="majorBidi"/>
                <w:b/>
                <w:bCs/>
                <w:color w:val="000000"/>
                <w:sz w:val="24"/>
                <w:szCs w:val="24"/>
                <w:rtl/>
                <w:lang w:bidi="ar-IQ"/>
              </w:rPr>
              <w:t>و التعرف على  صفاته وتواجده البيئي وطرق تكاثره</w:t>
            </w:r>
            <w:r w:rsidRPr="00EC5B6D">
              <w:rPr>
                <w:rFonts w:asciiTheme="majorBidi" w:hAnsiTheme="majorBidi" w:cstheme="majorBidi"/>
                <w:b/>
                <w:bCs/>
                <w:color w:val="000000"/>
                <w:sz w:val="24"/>
                <w:szCs w:val="24"/>
                <w:lang w:bidi="ar-IQ"/>
              </w:rPr>
              <w:t xml:space="preserve"> </w:t>
            </w:r>
            <w:r w:rsidRPr="00EC5B6D">
              <w:rPr>
                <w:rFonts w:asciiTheme="majorBidi" w:hAnsiTheme="majorBidi" w:cstheme="majorBidi"/>
                <w:b/>
                <w:bCs/>
                <w:color w:val="000000"/>
                <w:sz w:val="24"/>
                <w:szCs w:val="24"/>
                <w:rtl/>
                <w:lang w:bidi="ar-IQ"/>
              </w:rPr>
              <w:t xml:space="preserve"> والتعرف على الصفات المميزة عن أفراد الصف السابق</w:t>
            </w:r>
          </w:p>
        </w:tc>
        <w:tc>
          <w:tcPr>
            <w:tcW w:w="2160" w:type="dxa"/>
            <w:shd w:val="clear" w:color="auto" w:fill="D3DFEE"/>
            <w:vAlign w:val="center"/>
          </w:tcPr>
          <w:p w14:paraId="04941C10"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صف الحزازيات القرنية</w:t>
            </w:r>
          </w:p>
          <w:p w14:paraId="41054EE1"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العملي: امتحان</w:t>
            </w:r>
          </w:p>
        </w:tc>
        <w:tc>
          <w:tcPr>
            <w:tcW w:w="1440" w:type="dxa"/>
            <w:shd w:val="clear" w:color="auto" w:fill="A7BFDE"/>
            <w:vAlign w:val="center"/>
          </w:tcPr>
          <w:p w14:paraId="03AFE901"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shd w:val="clear" w:color="auto" w:fill="D3DFEE"/>
            <w:vAlign w:val="center"/>
          </w:tcPr>
          <w:p w14:paraId="0E8A87FC"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085F34E4" w14:textId="77777777" w:rsidTr="00EA12BF">
        <w:trPr>
          <w:trHeight w:val="319"/>
        </w:trPr>
        <w:tc>
          <w:tcPr>
            <w:tcW w:w="743" w:type="dxa"/>
            <w:tcBorders>
              <w:right w:val="single" w:sz="6" w:space="0" w:color="4F81BD"/>
            </w:tcBorders>
            <w:shd w:val="clear" w:color="auto" w:fill="A7BFDE"/>
            <w:vAlign w:val="center"/>
          </w:tcPr>
          <w:p w14:paraId="632E5557"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7</w:t>
            </w:r>
          </w:p>
        </w:tc>
        <w:tc>
          <w:tcPr>
            <w:tcW w:w="450" w:type="dxa"/>
            <w:tcBorders>
              <w:left w:val="single" w:sz="6" w:space="0" w:color="4F81BD"/>
              <w:right w:val="single" w:sz="6" w:space="0" w:color="4F81BD"/>
            </w:tcBorders>
            <w:shd w:val="clear" w:color="auto" w:fill="A7BFDE"/>
            <w:vAlign w:val="center"/>
          </w:tcPr>
          <w:p w14:paraId="038CE69E"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4F77E01D"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44DD9286"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الامتحان الاول</w:t>
            </w:r>
          </w:p>
          <w:p w14:paraId="034AFE4B"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العملي:</w:t>
            </w:r>
            <w:r w:rsidRPr="00EC5B6D">
              <w:rPr>
                <w:rFonts w:asciiTheme="majorBidi" w:hAnsiTheme="majorBidi" w:cstheme="majorBidi"/>
                <w:color w:val="000000"/>
                <w:sz w:val="24"/>
                <w:szCs w:val="24"/>
                <w:lang w:bidi="ar-IQ"/>
              </w:rPr>
              <w:t xml:space="preserve"> Bryophyta</w:t>
            </w:r>
            <w:r w:rsidRPr="00EC5B6D">
              <w:rPr>
                <w:rFonts w:asciiTheme="majorBidi" w:hAnsiTheme="majorBidi" w:cstheme="majorBidi"/>
                <w:b/>
                <w:bCs/>
                <w:color w:val="000000"/>
                <w:sz w:val="24"/>
                <w:szCs w:val="24"/>
                <w:lang w:bidi="ar-IQ"/>
              </w:rPr>
              <w:t xml:space="preserve"> Sphagnum</w:t>
            </w:r>
          </w:p>
        </w:tc>
        <w:tc>
          <w:tcPr>
            <w:tcW w:w="1440" w:type="dxa"/>
            <w:tcBorders>
              <w:left w:val="single" w:sz="6" w:space="0" w:color="4F81BD"/>
              <w:right w:val="single" w:sz="6" w:space="0" w:color="4F81BD"/>
            </w:tcBorders>
            <w:shd w:val="clear" w:color="auto" w:fill="A7BFDE"/>
            <w:vAlign w:val="center"/>
          </w:tcPr>
          <w:p w14:paraId="6F0A2E07"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c>
          <w:tcPr>
            <w:tcW w:w="1440" w:type="dxa"/>
            <w:tcBorders>
              <w:left w:val="single" w:sz="6" w:space="0" w:color="4F81BD"/>
            </w:tcBorders>
            <w:shd w:val="clear" w:color="auto" w:fill="A7BFDE"/>
            <w:vAlign w:val="center"/>
          </w:tcPr>
          <w:p w14:paraId="7494B7E1"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r>
      <w:tr w:rsidR="00EA12BF" w:rsidRPr="00EC5B6D" w14:paraId="34C5CA10" w14:textId="77777777" w:rsidTr="00EA12BF">
        <w:trPr>
          <w:trHeight w:val="319"/>
        </w:trPr>
        <w:tc>
          <w:tcPr>
            <w:tcW w:w="743" w:type="dxa"/>
            <w:tcBorders>
              <w:right w:val="single" w:sz="6" w:space="0" w:color="4F81BD"/>
            </w:tcBorders>
            <w:shd w:val="clear" w:color="auto" w:fill="A7BFDE"/>
            <w:vAlign w:val="center"/>
          </w:tcPr>
          <w:p w14:paraId="477CD5EF"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8</w:t>
            </w:r>
          </w:p>
        </w:tc>
        <w:tc>
          <w:tcPr>
            <w:tcW w:w="450" w:type="dxa"/>
            <w:tcBorders>
              <w:left w:val="single" w:sz="6" w:space="0" w:color="4F81BD"/>
              <w:right w:val="single" w:sz="6" w:space="0" w:color="4F81BD"/>
            </w:tcBorders>
            <w:shd w:val="clear" w:color="auto" w:fill="A7BFDE"/>
            <w:vAlign w:val="center"/>
          </w:tcPr>
          <w:p w14:paraId="1B281A21" w14:textId="77777777" w:rsidR="00EA12BF" w:rsidRPr="00EC5B6D" w:rsidRDefault="00EA12BF" w:rsidP="00EA12BF">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6C7F1178"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دراسة نبات </w:t>
            </w:r>
            <w:r w:rsidRPr="00EC5B6D">
              <w:rPr>
                <w:rFonts w:asciiTheme="majorBidi" w:hAnsiTheme="majorBidi" w:cstheme="majorBidi"/>
                <w:b/>
                <w:bCs/>
                <w:color w:val="000000"/>
                <w:sz w:val="24"/>
                <w:szCs w:val="24"/>
                <w:lang w:bidi="ar-IQ"/>
              </w:rPr>
              <w:t xml:space="preserve"> </w:t>
            </w:r>
            <w:r w:rsidRPr="00EC5B6D">
              <w:rPr>
                <w:rFonts w:asciiTheme="majorBidi" w:hAnsiTheme="majorBidi" w:cstheme="majorBidi"/>
                <w:b/>
                <w:bCs/>
                <w:i/>
                <w:iCs/>
                <w:color w:val="000000"/>
                <w:sz w:val="24"/>
                <w:szCs w:val="24"/>
                <w:lang w:bidi="ar-IQ"/>
              </w:rPr>
              <w:t>Funaria</w:t>
            </w:r>
            <w:r w:rsidRPr="00EC5B6D">
              <w:rPr>
                <w:rFonts w:asciiTheme="majorBidi" w:hAnsiTheme="majorBidi" w:cstheme="majorBidi"/>
                <w:b/>
                <w:bCs/>
                <w:color w:val="000000"/>
                <w:sz w:val="24"/>
                <w:szCs w:val="24"/>
                <w:rtl/>
                <w:lang w:bidi="ar-IQ"/>
              </w:rPr>
              <w:t>و التعرف على  صفاته وتواجده البيئي وطرق تكاثره</w:t>
            </w:r>
            <w:r w:rsidRPr="00EC5B6D">
              <w:rPr>
                <w:rFonts w:asciiTheme="majorBidi" w:hAnsiTheme="majorBidi" w:cstheme="majorBidi"/>
                <w:b/>
                <w:bCs/>
                <w:color w:val="000000"/>
                <w:sz w:val="24"/>
                <w:szCs w:val="24"/>
                <w:lang w:bidi="ar-IQ"/>
              </w:rPr>
              <w:t xml:space="preserve"> </w:t>
            </w:r>
            <w:r w:rsidRPr="00EC5B6D">
              <w:rPr>
                <w:rFonts w:asciiTheme="majorBidi" w:hAnsiTheme="majorBidi" w:cstheme="majorBidi"/>
                <w:b/>
                <w:bCs/>
                <w:color w:val="000000"/>
                <w:sz w:val="24"/>
                <w:szCs w:val="24"/>
                <w:rtl/>
                <w:lang w:bidi="ar-IQ"/>
              </w:rPr>
              <w:t xml:space="preserve"> والتعرف على الصفات المميزة عن أفراد الصف السابق</w:t>
            </w:r>
          </w:p>
        </w:tc>
        <w:tc>
          <w:tcPr>
            <w:tcW w:w="2160" w:type="dxa"/>
            <w:tcBorders>
              <w:left w:val="single" w:sz="6" w:space="0" w:color="4F81BD"/>
              <w:right w:val="single" w:sz="6" w:space="0" w:color="4F81BD"/>
            </w:tcBorders>
            <w:shd w:val="clear" w:color="auto" w:fill="A7BFDE"/>
            <w:vAlign w:val="center"/>
          </w:tcPr>
          <w:p w14:paraId="61CE0C3F"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صف الحزازيات القائمة (الورقية). </w:t>
            </w:r>
            <w:r w:rsidRPr="00EC5B6D">
              <w:rPr>
                <w:rFonts w:asciiTheme="majorBidi" w:hAnsiTheme="majorBidi" w:cstheme="majorBidi"/>
                <w:color w:val="000000"/>
                <w:sz w:val="24"/>
                <w:szCs w:val="24"/>
                <w:lang w:bidi="ar-IQ"/>
              </w:rPr>
              <w:t xml:space="preserve"> Bryophyta</w:t>
            </w:r>
          </w:p>
          <w:p w14:paraId="38B8BD34"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العملي:</w:t>
            </w:r>
            <w:r w:rsidRPr="00EC5B6D">
              <w:rPr>
                <w:rFonts w:asciiTheme="majorBidi" w:hAnsiTheme="majorBidi" w:cstheme="majorBidi"/>
                <w:b/>
                <w:bCs/>
                <w:color w:val="000000"/>
                <w:sz w:val="24"/>
                <w:szCs w:val="24"/>
                <w:lang w:bidi="ar-IQ"/>
              </w:rPr>
              <w:t>Mnium</w:t>
            </w:r>
          </w:p>
        </w:tc>
        <w:tc>
          <w:tcPr>
            <w:tcW w:w="1440" w:type="dxa"/>
            <w:tcBorders>
              <w:left w:val="single" w:sz="6" w:space="0" w:color="4F81BD"/>
              <w:right w:val="single" w:sz="6" w:space="0" w:color="4F81BD"/>
            </w:tcBorders>
            <w:shd w:val="clear" w:color="auto" w:fill="A7BFDE"/>
            <w:vAlign w:val="center"/>
          </w:tcPr>
          <w:p w14:paraId="223F5872"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7330DE1C"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2E756272" w14:textId="77777777" w:rsidTr="00EA12BF">
        <w:trPr>
          <w:trHeight w:val="319"/>
        </w:trPr>
        <w:tc>
          <w:tcPr>
            <w:tcW w:w="743" w:type="dxa"/>
            <w:tcBorders>
              <w:right w:val="single" w:sz="6" w:space="0" w:color="4F81BD"/>
            </w:tcBorders>
            <w:shd w:val="clear" w:color="auto" w:fill="A7BFDE"/>
            <w:vAlign w:val="center"/>
          </w:tcPr>
          <w:p w14:paraId="22E5A540"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9</w:t>
            </w:r>
          </w:p>
        </w:tc>
        <w:tc>
          <w:tcPr>
            <w:tcW w:w="450" w:type="dxa"/>
            <w:tcBorders>
              <w:left w:val="single" w:sz="6" w:space="0" w:color="4F81BD"/>
              <w:right w:val="single" w:sz="6" w:space="0" w:color="4F81BD"/>
            </w:tcBorders>
            <w:shd w:val="clear" w:color="auto" w:fill="A7BFDE"/>
            <w:vAlign w:val="center"/>
          </w:tcPr>
          <w:p w14:paraId="5F014F21"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50459EBF"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التعرف على النباتات السرخسية وتميزها عن نباتات الحزازيات و النباتات عاريات البذور</w:t>
            </w:r>
          </w:p>
          <w:p w14:paraId="19E7E599"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التعرف على التطور النسيجي لهذه النباتات  </w:t>
            </w:r>
          </w:p>
        </w:tc>
        <w:tc>
          <w:tcPr>
            <w:tcW w:w="2160" w:type="dxa"/>
            <w:tcBorders>
              <w:left w:val="single" w:sz="6" w:space="0" w:color="4F81BD"/>
              <w:right w:val="single" w:sz="6" w:space="0" w:color="4F81BD"/>
            </w:tcBorders>
            <w:shd w:val="clear" w:color="auto" w:fill="A7BFDE"/>
            <w:vAlign w:val="center"/>
          </w:tcPr>
          <w:p w14:paraId="705FDABF"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السرخسيات\ الصفات العامة</w:t>
            </w:r>
          </w:p>
          <w:p w14:paraId="2857CC1F"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العملي:   </w:t>
            </w:r>
            <w:proofErr w:type="spellStart"/>
            <w:r w:rsidRPr="00EC5B6D">
              <w:rPr>
                <w:rFonts w:asciiTheme="majorBidi" w:hAnsiTheme="majorBidi" w:cstheme="majorBidi"/>
                <w:color w:val="000000"/>
                <w:sz w:val="24"/>
                <w:szCs w:val="24"/>
                <w:lang w:bidi="ar-IQ"/>
              </w:rPr>
              <w:t>Petridophyta</w:t>
            </w:r>
            <w:proofErr w:type="spellEnd"/>
          </w:p>
          <w:p w14:paraId="4B3E891E"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Lycopdium</w:t>
            </w:r>
            <w:proofErr w:type="spellEnd"/>
          </w:p>
        </w:tc>
        <w:tc>
          <w:tcPr>
            <w:tcW w:w="1440" w:type="dxa"/>
            <w:tcBorders>
              <w:left w:val="single" w:sz="6" w:space="0" w:color="4F81BD"/>
              <w:right w:val="single" w:sz="6" w:space="0" w:color="4F81BD"/>
            </w:tcBorders>
            <w:shd w:val="clear" w:color="auto" w:fill="A7BFDE"/>
            <w:vAlign w:val="center"/>
          </w:tcPr>
          <w:p w14:paraId="391F2528"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7AE14087"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75D38FA4" w14:textId="77777777" w:rsidTr="00EA12BF">
        <w:trPr>
          <w:trHeight w:val="319"/>
        </w:trPr>
        <w:tc>
          <w:tcPr>
            <w:tcW w:w="743" w:type="dxa"/>
            <w:tcBorders>
              <w:right w:val="single" w:sz="6" w:space="0" w:color="4F81BD"/>
            </w:tcBorders>
            <w:shd w:val="clear" w:color="auto" w:fill="A7BFDE"/>
            <w:vAlign w:val="center"/>
          </w:tcPr>
          <w:p w14:paraId="684E7C5D"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10</w:t>
            </w:r>
          </w:p>
        </w:tc>
        <w:tc>
          <w:tcPr>
            <w:tcW w:w="450" w:type="dxa"/>
            <w:tcBorders>
              <w:left w:val="single" w:sz="6" w:space="0" w:color="4F81BD"/>
              <w:right w:val="single" w:sz="6" w:space="0" w:color="4F81BD"/>
            </w:tcBorders>
            <w:shd w:val="clear" w:color="auto" w:fill="A7BFDE"/>
            <w:vAlign w:val="center"/>
          </w:tcPr>
          <w:p w14:paraId="2605EA88"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4C0328B7"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دراسة الأنواع النباتية المختلفة </w:t>
            </w:r>
          </w:p>
        </w:tc>
        <w:tc>
          <w:tcPr>
            <w:tcW w:w="2160" w:type="dxa"/>
            <w:tcBorders>
              <w:left w:val="single" w:sz="6" w:space="0" w:color="4F81BD"/>
              <w:right w:val="single" w:sz="6" w:space="0" w:color="4F81BD"/>
            </w:tcBorders>
            <w:shd w:val="clear" w:color="auto" w:fill="A7BFDE"/>
            <w:vAlign w:val="center"/>
          </w:tcPr>
          <w:p w14:paraId="303DCEFF"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اوجه التشابه بين الحزازيات و السرخسيات ومعراة البذور</w:t>
            </w:r>
          </w:p>
          <w:p w14:paraId="4E3AD04C"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العملي:</w:t>
            </w:r>
          </w:p>
          <w:p w14:paraId="4155CE46"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proofErr w:type="spellStart"/>
            <w:r w:rsidRPr="00EC5B6D">
              <w:rPr>
                <w:rFonts w:asciiTheme="majorBidi" w:hAnsiTheme="majorBidi" w:cstheme="majorBidi"/>
                <w:color w:val="000000"/>
                <w:sz w:val="24"/>
                <w:szCs w:val="24"/>
                <w:lang w:bidi="ar-IQ"/>
              </w:rPr>
              <w:t>Petridophyta</w:t>
            </w:r>
            <w:proofErr w:type="spellEnd"/>
          </w:p>
          <w:p w14:paraId="13D72508"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Selagenlla</w:t>
            </w:r>
            <w:proofErr w:type="spellEnd"/>
          </w:p>
        </w:tc>
        <w:tc>
          <w:tcPr>
            <w:tcW w:w="1440" w:type="dxa"/>
            <w:tcBorders>
              <w:left w:val="single" w:sz="6" w:space="0" w:color="4F81BD"/>
              <w:right w:val="single" w:sz="6" w:space="0" w:color="4F81BD"/>
            </w:tcBorders>
            <w:shd w:val="clear" w:color="auto" w:fill="A7BFDE"/>
            <w:vAlign w:val="center"/>
          </w:tcPr>
          <w:p w14:paraId="3FB44FF7"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036C8915"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6EF67C94" w14:textId="77777777" w:rsidTr="00EA12BF">
        <w:trPr>
          <w:trHeight w:val="319"/>
        </w:trPr>
        <w:tc>
          <w:tcPr>
            <w:tcW w:w="743" w:type="dxa"/>
            <w:tcBorders>
              <w:right w:val="single" w:sz="6" w:space="0" w:color="4F81BD"/>
            </w:tcBorders>
            <w:shd w:val="clear" w:color="auto" w:fill="A7BFDE"/>
            <w:vAlign w:val="center"/>
          </w:tcPr>
          <w:p w14:paraId="503A7C71"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11</w:t>
            </w:r>
          </w:p>
        </w:tc>
        <w:tc>
          <w:tcPr>
            <w:tcW w:w="450" w:type="dxa"/>
            <w:tcBorders>
              <w:left w:val="single" w:sz="6" w:space="0" w:color="4F81BD"/>
              <w:right w:val="single" w:sz="6" w:space="0" w:color="4F81BD"/>
            </w:tcBorders>
            <w:shd w:val="clear" w:color="auto" w:fill="A7BFDE"/>
            <w:vAlign w:val="center"/>
          </w:tcPr>
          <w:p w14:paraId="6EC4CA3F"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0E8FD2DE"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التعرف على الموقع التصنيفي للنباتات السرخسيات في المملكة النباتية </w:t>
            </w:r>
          </w:p>
        </w:tc>
        <w:tc>
          <w:tcPr>
            <w:tcW w:w="2160" w:type="dxa"/>
            <w:tcBorders>
              <w:left w:val="single" w:sz="6" w:space="0" w:color="4F81BD"/>
              <w:right w:val="single" w:sz="6" w:space="0" w:color="4F81BD"/>
            </w:tcBorders>
            <w:shd w:val="clear" w:color="auto" w:fill="A7BFDE"/>
            <w:vAlign w:val="center"/>
          </w:tcPr>
          <w:p w14:paraId="3E994B6A"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تصنيف السرخسيات</w:t>
            </w:r>
          </w:p>
          <w:p w14:paraId="19EF0743"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العملي: امتحان</w:t>
            </w:r>
          </w:p>
        </w:tc>
        <w:tc>
          <w:tcPr>
            <w:tcW w:w="1440" w:type="dxa"/>
            <w:tcBorders>
              <w:left w:val="single" w:sz="6" w:space="0" w:color="4F81BD"/>
              <w:right w:val="single" w:sz="6" w:space="0" w:color="4F81BD"/>
            </w:tcBorders>
            <w:shd w:val="clear" w:color="auto" w:fill="A7BFDE"/>
            <w:vAlign w:val="center"/>
          </w:tcPr>
          <w:p w14:paraId="01F66272"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642B5F5E"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321D0FC6" w14:textId="77777777" w:rsidTr="00EA12BF">
        <w:trPr>
          <w:trHeight w:val="319"/>
        </w:trPr>
        <w:tc>
          <w:tcPr>
            <w:tcW w:w="743" w:type="dxa"/>
            <w:tcBorders>
              <w:right w:val="single" w:sz="6" w:space="0" w:color="4F81BD"/>
            </w:tcBorders>
            <w:shd w:val="clear" w:color="auto" w:fill="A7BFDE"/>
            <w:vAlign w:val="center"/>
          </w:tcPr>
          <w:p w14:paraId="01162C09"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lastRenderedPageBreak/>
              <w:t>12</w:t>
            </w:r>
          </w:p>
        </w:tc>
        <w:tc>
          <w:tcPr>
            <w:tcW w:w="450" w:type="dxa"/>
            <w:tcBorders>
              <w:left w:val="single" w:sz="6" w:space="0" w:color="4F81BD"/>
              <w:right w:val="single" w:sz="6" w:space="0" w:color="4F81BD"/>
            </w:tcBorders>
            <w:shd w:val="clear" w:color="auto" w:fill="A7BFDE"/>
            <w:vAlign w:val="center"/>
          </w:tcPr>
          <w:p w14:paraId="4AA408E5"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11F618CE"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التعرف على الصفات المميزة لأفراد هذا الصف  ودراسة أنواعه المختلفة </w:t>
            </w:r>
            <w:r w:rsidRPr="00EC5B6D">
              <w:rPr>
                <w:rFonts w:asciiTheme="majorBidi" w:hAnsiTheme="majorBidi" w:cstheme="majorBidi"/>
                <w:b/>
                <w:bCs/>
                <w:color w:val="000000"/>
                <w:sz w:val="24"/>
                <w:szCs w:val="24"/>
                <w:lang w:bidi="ar-IQ"/>
              </w:rPr>
              <w:t xml:space="preserve"> </w:t>
            </w:r>
            <w:r w:rsidRPr="00EC5B6D">
              <w:rPr>
                <w:rFonts w:asciiTheme="majorBidi" w:hAnsiTheme="majorBidi" w:cstheme="majorBidi"/>
                <w:b/>
                <w:bCs/>
                <w:i/>
                <w:iCs/>
                <w:color w:val="000000"/>
                <w:sz w:val="24"/>
                <w:szCs w:val="24"/>
                <w:lang w:bidi="ar-IQ"/>
              </w:rPr>
              <w:t>Lycopodium</w:t>
            </w:r>
            <w:r w:rsidRPr="00EC5B6D">
              <w:rPr>
                <w:rFonts w:asciiTheme="majorBidi" w:hAnsiTheme="majorBidi" w:cstheme="majorBidi"/>
                <w:b/>
                <w:bCs/>
                <w:color w:val="000000"/>
                <w:sz w:val="24"/>
                <w:szCs w:val="24"/>
                <w:rtl/>
                <w:lang w:bidi="ar-IQ"/>
              </w:rPr>
              <w:t xml:space="preserve"> و </w:t>
            </w:r>
            <w:r w:rsidRPr="00EC5B6D">
              <w:rPr>
                <w:rFonts w:asciiTheme="majorBidi" w:hAnsiTheme="majorBidi" w:cstheme="majorBidi"/>
                <w:b/>
                <w:bCs/>
                <w:i/>
                <w:iCs/>
                <w:color w:val="000000"/>
                <w:sz w:val="24"/>
                <w:szCs w:val="24"/>
                <w:lang w:bidi="ar-IQ"/>
              </w:rPr>
              <w:t>Selaginella</w:t>
            </w:r>
          </w:p>
        </w:tc>
        <w:tc>
          <w:tcPr>
            <w:tcW w:w="2160" w:type="dxa"/>
            <w:tcBorders>
              <w:left w:val="single" w:sz="6" w:space="0" w:color="4F81BD"/>
              <w:right w:val="single" w:sz="6" w:space="0" w:color="4F81BD"/>
            </w:tcBorders>
            <w:shd w:val="clear" w:color="auto" w:fill="A7BFDE"/>
            <w:vAlign w:val="center"/>
          </w:tcPr>
          <w:p w14:paraId="29224D16"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صف  السرخسيات السايلوتية</w:t>
            </w:r>
          </w:p>
          <w:p w14:paraId="23F40BF4"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العملي:</w:t>
            </w:r>
          </w:p>
          <w:p w14:paraId="647B43A4"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proofErr w:type="spellStart"/>
            <w:r w:rsidRPr="00EC5B6D">
              <w:rPr>
                <w:rFonts w:asciiTheme="majorBidi" w:hAnsiTheme="majorBidi" w:cstheme="majorBidi"/>
                <w:color w:val="000000"/>
                <w:sz w:val="24"/>
                <w:szCs w:val="24"/>
                <w:lang w:bidi="ar-IQ"/>
              </w:rPr>
              <w:t>Petridophyta</w:t>
            </w:r>
            <w:proofErr w:type="spellEnd"/>
          </w:p>
          <w:p w14:paraId="67DEC6AA"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Ecquisetum</w:t>
            </w:r>
            <w:proofErr w:type="spellEnd"/>
          </w:p>
        </w:tc>
        <w:tc>
          <w:tcPr>
            <w:tcW w:w="1440" w:type="dxa"/>
            <w:tcBorders>
              <w:left w:val="single" w:sz="6" w:space="0" w:color="4F81BD"/>
              <w:right w:val="single" w:sz="6" w:space="0" w:color="4F81BD"/>
            </w:tcBorders>
            <w:shd w:val="clear" w:color="auto" w:fill="A7BFDE"/>
            <w:vAlign w:val="center"/>
          </w:tcPr>
          <w:p w14:paraId="68784AA9"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69D52C9A"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6BB8A948" w14:textId="77777777" w:rsidTr="00EA12BF">
        <w:trPr>
          <w:trHeight w:val="319"/>
        </w:trPr>
        <w:tc>
          <w:tcPr>
            <w:tcW w:w="743" w:type="dxa"/>
            <w:tcBorders>
              <w:right w:val="single" w:sz="6" w:space="0" w:color="4F81BD"/>
            </w:tcBorders>
            <w:shd w:val="clear" w:color="auto" w:fill="A7BFDE"/>
            <w:vAlign w:val="center"/>
          </w:tcPr>
          <w:p w14:paraId="1FF2F420"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13</w:t>
            </w:r>
          </w:p>
        </w:tc>
        <w:tc>
          <w:tcPr>
            <w:tcW w:w="450" w:type="dxa"/>
            <w:tcBorders>
              <w:left w:val="single" w:sz="6" w:space="0" w:color="4F81BD"/>
              <w:right w:val="single" w:sz="6" w:space="0" w:color="4F81BD"/>
            </w:tcBorders>
            <w:shd w:val="clear" w:color="auto" w:fill="A7BFDE"/>
            <w:vAlign w:val="center"/>
          </w:tcPr>
          <w:p w14:paraId="468C3742"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0C30AB55"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422992E0"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الامتحان الثاني</w:t>
            </w:r>
          </w:p>
          <w:p w14:paraId="4FF481A7"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العملي:</w:t>
            </w:r>
          </w:p>
          <w:p w14:paraId="721EBB2E" w14:textId="77777777" w:rsidR="00EA12BF" w:rsidRPr="00EC5B6D" w:rsidRDefault="00EA12BF" w:rsidP="00EA12BF">
            <w:pPr>
              <w:autoSpaceDE w:val="0"/>
              <w:autoSpaceDN w:val="0"/>
              <w:adjustRightInd w:val="0"/>
              <w:jc w:val="center"/>
              <w:rPr>
                <w:rFonts w:asciiTheme="majorBidi" w:hAnsiTheme="majorBidi" w:cstheme="majorBidi"/>
                <w:color w:val="000000"/>
                <w:sz w:val="24"/>
                <w:szCs w:val="24"/>
                <w:lang w:bidi="ar-IQ"/>
              </w:rPr>
            </w:pPr>
            <w:proofErr w:type="spellStart"/>
            <w:r w:rsidRPr="00EC5B6D">
              <w:rPr>
                <w:rFonts w:asciiTheme="majorBidi" w:hAnsiTheme="majorBidi" w:cstheme="majorBidi"/>
                <w:color w:val="000000"/>
                <w:sz w:val="24"/>
                <w:szCs w:val="24"/>
                <w:lang w:bidi="ar-IQ"/>
              </w:rPr>
              <w:t>Petridophyta</w:t>
            </w:r>
            <w:proofErr w:type="spellEnd"/>
          </w:p>
          <w:p w14:paraId="1FFFD9E9"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Marsilia</w:t>
            </w:r>
            <w:proofErr w:type="spellEnd"/>
          </w:p>
        </w:tc>
        <w:tc>
          <w:tcPr>
            <w:tcW w:w="1440" w:type="dxa"/>
            <w:tcBorders>
              <w:left w:val="single" w:sz="6" w:space="0" w:color="4F81BD"/>
              <w:right w:val="single" w:sz="6" w:space="0" w:color="4F81BD"/>
            </w:tcBorders>
            <w:shd w:val="clear" w:color="auto" w:fill="A7BFDE"/>
            <w:vAlign w:val="center"/>
          </w:tcPr>
          <w:p w14:paraId="35577F69"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c>
          <w:tcPr>
            <w:tcW w:w="1440" w:type="dxa"/>
            <w:tcBorders>
              <w:left w:val="single" w:sz="6" w:space="0" w:color="4F81BD"/>
            </w:tcBorders>
            <w:shd w:val="clear" w:color="auto" w:fill="A7BFDE"/>
            <w:vAlign w:val="center"/>
          </w:tcPr>
          <w:p w14:paraId="78BFA8B9"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r>
      <w:tr w:rsidR="00EA12BF" w:rsidRPr="00EC5B6D" w14:paraId="3DFC0833" w14:textId="77777777" w:rsidTr="00EA12BF">
        <w:trPr>
          <w:trHeight w:val="319"/>
        </w:trPr>
        <w:tc>
          <w:tcPr>
            <w:tcW w:w="743" w:type="dxa"/>
            <w:tcBorders>
              <w:right w:val="single" w:sz="6" w:space="0" w:color="4F81BD"/>
            </w:tcBorders>
            <w:shd w:val="clear" w:color="auto" w:fill="A7BFDE"/>
            <w:vAlign w:val="center"/>
          </w:tcPr>
          <w:p w14:paraId="26431489"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14</w:t>
            </w:r>
          </w:p>
        </w:tc>
        <w:tc>
          <w:tcPr>
            <w:tcW w:w="450" w:type="dxa"/>
            <w:tcBorders>
              <w:left w:val="single" w:sz="6" w:space="0" w:color="4F81BD"/>
              <w:right w:val="single" w:sz="6" w:space="0" w:color="4F81BD"/>
            </w:tcBorders>
            <w:shd w:val="clear" w:color="auto" w:fill="A7BFDE"/>
            <w:vAlign w:val="center"/>
          </w:tcPr>
          <w:p w14:paraId="76779C77"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65BA731F"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التعرف على الصفات المميزة لأفراد هذا الصف ودراسة أنواعه المختلفة </w:t>
            </w:r>
            <w:r w:rsidRPr="00EC5B6D">
              <w:rPr>
                <w:rFonts w:asciiTheme="majorBidi" w:hAnsiTheme="majorBidi" w:cstheme="majorBidi"/>
                <w:b/>
                <w:bCs/>
                <w:i/>
                <w:iCs/>
                <w:color w:val="000000"/>
                <w:sz w:val="24"/>
                <w:szCs w:val="24"/>
                <w:lang w:bidi="ar-IQ"/>
              </w:rPr>
              <w:t>Equisetum</w:t>
            </w:r>
          </w:p>
        </w:tc>
        <w:tc>
          <w:tcPr>
            <w:tcW w:w="2160" w:type="dxa"/>
            <w:tcBorders>
              <w:left w:val="single" w:sz="6" w:space="0" w:color="4F81BD"/>
              <w:right w:val="single" w:sz="6" w:space="0" w:color="4F81BD"/>
            </w:tcBorders>
            <w:shd w:val="clear" w:color="auto" w:fill="A7BFDE"/>
            <w:vAlign w:val="center"/>
          </w:tcPr>
          <w:p w14:paraId="3CDF49B3"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صف الخنشاريات و اذناب الخيل</w:t>
            </w:r>
          </w:p>
          <w:p w14:paraId="5D1B1EE8"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العملي:</w:t>
            </w:r>
          </w:p>
          <w:p w14:paraId="747DA409"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proofErr w:type="spellStart"/>
            <w:r w:rsidRPr="00EC5B6D">
              <w:rPr>
                <w:rFonts w:asciiTheme="majorBidi" w:hAnsiTheme="majorBidi" w:cstheme="majorBidi"/>
                <w:color w:val="000000"/>
                <w:sz w:val="24"/>
                <w:szCs w:val="24"/>
                <w:lang w:bidi="ar-IQ"/>
              </w:rPr>
              <w:t>Petridophyta</w:t>
            </w:r>
            <w:proofErr w:type="spellEnd"/>
          </w:p>
          <w:p w14:paraId="130AF3D8"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Salinia</w:t>
            </w:r>
            <w:proofErr w:type="spellEnd"/>
          </w:p>
        </w:tc>
        <w:tc>
          <w:tcPr>
            <w:tcW w:w="1440" w:type="dxa"/>
            <w:tcBorders>
              <w:left w:val="single" w:sz="6" w:space="0" w:color="4F81BD"/>
              <w:right w:val="single" w:sz="6" w:space="0" w:color="4F81BD"/>
            </w:tcBorders>
            <w:shd w:val="clear" w:color="auto" w:fill="A7BFDE"/>
            <w:vAlign w:val="center"/>
          </w:tcPr>
          <w:p w14:paraId="263961A3"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c>
          <w:tcPr>
            <w:tcW w:w="1440" w:type="dxa"/>
            <w:tcBorders>
              <w:left w:val="single" w:sz="6" w:space="0" w:color="4F81BD"/>
            </w:tcBorders>
            <w:shd w:val="clear" w:color="auto" w:fill="A7BFDE"/>
            <w:vAlign w:val="center"/>
          </w:tcPr>
          <w:p w14:paraId="02637E97"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وفق نقطة 10 اعلاه و حسب الحاجة</w:t>
            </w:r>
          </w:p>
        </w:tc>
      </w:tr>
      <w:tr w:rsidR="00EA12BF" w:rsidRPr="00EC5B6D" w14:paraId="246D403A" w14:textId="77777777" w:rsidTr="00EA12BF">
        <w:trPr>
          <w:trHeight w:val="319"/>
        </w:trPr>
        <w:tc>
          <w:tcPr>
            <w:tcW w:w="743" w:type="dxa"/>
            <w:tcBorders>
              <w:right w:val="single" w:sz="6" w:space="0" w:color="4F81BD"/>
            </w:tcBorders>
            <w:shd w:val="clear" w:color="auto" w:fill="A7BFDE"/>
            <w:vAlign w:val="center"/>
          </w:tcPr>
          <w:p w14:paraId="08D35FDB" w14:textId="77777777" w:rsidR="00EA12BF" w:rsidRPr="00EC5B6D" w:rsidRDefault="00EA12BF" w:rsidP="00EA12BF">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15</w:t>
            </w:r>
          </w:p>
        </w:tc>
        <w:tc>
          <w:tcPr>
            <w:tcW w:w="450" w:type="dxa"/>
            <w:tcBorders>
              <w:left w:val="single" w:sz="6" w:space="0" w:color="4F81BD"/>
              <w:right w:val="single" w:sz="6" w:space="0" w:color="4F81BD"/>
            </w:tcBorders>
            <w:shd w:val="clear" w:color="auto" w:fill="A7BFDE"/>
            <w:vAlign w:val="center"/>
          </w:tcPr>
          <w:p w14:paraId="3010F813"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4</w:t>
            </w:r>
          </w:p>
        </w:tc>
        <w:tc>
          <w:tcPr>
            <w:tcW w:w="3690" w:type="dxa"/>
            <w:tcBorders>
              <w:left w:val="single" w:sz="6" w:space="0" w:color="4F81BD"/>
              <w:right w:val="single" w:sz="6" w:space="0" w:color="4F81BD"/>
            </w:tcBorders>
            <w:shd w:val="clear" w:color="auto" w:fill="A7BFDE"/>
            <w:vAlign w:val="center"/>
          </w:tcPr>
          <w:p w14:paraId="1609CE7E"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مناقشة التقارير ومشاركة الطالبات في طرح الأسئلة المختلفة والأجابة عليها </w:t>
            </w:r>
          </w:p>
        </w:tc>
        <w:tc>
          <w:tcPr>
            <w:tcW w:w="2160" w:type="dxa"/>
            <w:tcBorders>
              <w:left w:val="single" w:sz="6" w:space="0" w:color="4F81BD"/>
              <w:right w:val="single" w:sz="6" w:space="0" w:color="4F81BD"/>
            </w:tcBorders>
            <w:shd w:val="clear" w:color="auto" w:fill="A7BFDE"/>
            <w:vAlign w:val="center"/>
          </w:tcPr>
          <w:p w14:paraId="1143663B"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التقارير</w:t>
            </w:r>
          </w:p>
          <w:p w14:paraId="61B5B096" w14:textId="77777777" w:rsidR="00EA12BF" w:rsidRPr="00EC5B6D" w:rsidRDefault="00EA12BF" w:rsidP="00EA12BF">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العملي: مراجعة</w:t>
            </w:r>
          </w:p>
        </w:tc>
        <w:tc>
          <w:tcPr>
            <w:tcW w:w="1440" w:type="dxa"/>
            <w:tcBorders>
              <w:left w:val="single" w:sz="6" w:space="0" w:color="4F81BD"/>
              <w:right w:val="single" w:sz="6" w:space="0" w:color="4F81BD"/>
            </w:tcBorders>
            <w:shd w:val="clear" w:color="auto" w:fill="A7BFDE"/>
            <w:vAlign w:val="center"/>
          </w:tcPr>
          <w:p w14:paraId="12444B74"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c>
          <w:tcPr>
            <w:tcW w:w="1440" w:type="dxa"/>
            <w:tcBorders>
              <w:left w:val="single" w:sz="6" w:space="0" w:color="4F81BD"/>
            </w:tcBorders>
            <w:shd w:val="clear" w:color="auto" w:fill="A7BFDE"/>
            <w:vAlign w:val="center"/>
          </w:tcPr>
          <w:p w14:paraId="610F5643" w14:textId="77777777" w:rsidR="00EA12BF" w:rsidRPr="00EC5B6D" w:rsidRDefault="00EA12BF" w:rsidP="00EA12BF">
            <w:pPr>
              <w:autoSpaceDE w:val="0"/>
              <w:autoSpaceDN w:val="0"/>
              <w:adjustRightInd w:val="0"/>
              <w:rPr>
                <w:rFonts w:asciiTheme="majorBidi" w:hAnsiTheme="majorBidi" w:cstheme="majorBidi"/>
                <w:b/>
                <w:bCs/>
                <w:color w:val="000000"/>
                <w:sz w:val="24"/>
                <w:szCs w:val="24"/>
                <w:lang w:bidi="ar-IQ"/>
              </w:rPr>
            </w:pPr>
          </w:p>
        </w:tc>
      </w:tr>
    </w:tbl>
    <w:p w14:paraId="0E45BC87" w14:textId="77777777" w:rsidR="003C118A" w:rsidRPr="004D597B" w:rsidRDefault="003C118A" w:rsidP="003C118A">
      <w:pPr>
        <w:autoSpaceDE w:val="0"/>
        <w:autoSpaceDN w:val="0"/>
        <w:adjustRightInd w:val="0"/>
        <w:spacing w:after="200" w:line="276" w:lineRule="auto"/>
        <w:rPr>
          <w:sz w:val="8"/>
          <w:szCs w:val="8"/>
          <w:rtl/>
          <w:lang w:bidi="ar-IQ"/>
        </w:rPr>
      </w:pPr>
    </w:p>
    <w:p w14:paraId="245E3726" w14:textId="77777777" w:rsidR="003C118A" w:rsidRDefault="003C118A" w:rsidP="003C118A">
      <w:pPr>
        <w:autoSpaceDE w:val="0"/>
        <w:autoSpaceDN w:val="0"/>
        <w:adjustRightInd w:val="0"/>
        <w:rPr>
          <w:rFonts w:ascii="Cambria" w:hAnsi="Cambria" w:cs="Times New Roman"/>
          <w:b/>
          <w:bCs/>
          <w:color w:val="000000"/>
          <w:sz w:val="24"/>
          <w:szCs w:val="24"/>
          <w:rtl/>
          <w:lang w:bidi="ar-IQ"/>
        </w:rPr>
      </w:pPr>
    </w:p>
    <w:p w14:paraId="4D7677CF"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54DF1338"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CF12F14"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1BA7BCAD"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CFE0B59"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9060849"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47789FC7"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7996652A"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19B3EE3A"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26C6E530"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37532C2B"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CD23D46"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78855D20"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2F528565"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BD43568"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671195B8"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28A9A3DD"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F001DF8"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128A6DEA"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63A77409"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2A1B68CB"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78900052"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47693C0E"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2B31BF14"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2E7C1B83"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6A3841BC"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B3EBEA3"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012437EE"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6582483A"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5219BDB3" w14:textId="77777777" w:rsidR="00EC5B6D" w:rsidRDefault="00EC5B6D" w:rsidP="003C118A">
      <w:pPr>
        <w:autoSpaceDE w:val="0"/>
        <w:autoSpaceDN w:val="0"/>
        <w:adjustRightInd w:val="0"/>
        <w:rPr>
          <w:rFonts w:ascii="Cambria" w:hAnsi="Cambria" w:cs="Times New Roman"/>
          <w:b/>
          <w:bCs/>
          <w:color w:val="000000"/>
          <w:sz w:val="24"/>
          <w:szCs w:val="24"/>
          <w:rtl/>
          <w:lang w:bidi="ar-IQ"/>
        </w:rPr>
      </w:pPr>
    </w:p>
    <w:p w14:paraId="408F5F28" w14:textId="77777777" w:rsidR="00EC5B6D" w:rsidRPr="00C40169" w:rsidRDefault="00EC5B6D" w:rsidP="003C118A">
      <w:pPr>
        <w:autoSpaceDE w:val="0"/>
        <w:autoSpaceDN w:val="0"/>
        <w:adjustRightInd w:val="0"/>
        <w:rPr>
          <w:rFonts w:ascii="Cambria" w:hAnsi="Cambria" w:cs="Times New Roman"/>
          <w:b/>
          <w:bCs/>
          <w:color w:val="000000"/>
          <w:sz w:val="24"/>
          <w:szCs w:val="24"/>
          <w:lang w:bidi="ar-IQ"/>
        </w:rPr>
      </w:pPr>
    </w:p>
    <w:p w14:paraId="57426748"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EC5B6D" w14:paraId="318E0CB2"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981289F" w14:textId="77777777" w:rsidR="003C118A" w:rsidRPr="00EC5B6D" w:rsidRDefault="00EC5B6D" w:rsidP="00EC5B6D">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11-</w:t>
            </w:r>
            <w:r w:rsidR="003C118A" w:rsidRPr="00EC5B6D">
              <w:rPr>
                <w:rFonts w:asciiTheme="majorBidi" w:hAnsiTheme="majorBidi" w:cstheme="majorBidi"/>
                <w:color w:val="000000"/>
                <w:sz w:val="24"/>
                <w:szCs w:val="24"/>
                <w:rtl/>
                <w:lang w:bidi="ar-IQ"/>
              </w:rPr>
              <w:t xml:space="preserve">البنية التحتية </w:t>
            </w:r>
          </w:p>
          <w:p w14:paraId="5B003214" w14:textId="77777777" w:rsidR="003C118A" w:rsidRPr="00EC5B6D" w:rsidRDefault="003C118A" w:rsidP="00FC4116">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EC5B6D" w14:paraId="1F7E6605"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189E3EE" w14:textId="77777777" w:rsidR="003C118A" w:rsidRPr="00EC5B6D" w:rsidRDefault="00074950" w:rsidP="00FC4116">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EC5B6D">
              <w:rPr>
                <w:rFonts w:asciiTheme="majorBidi" w:hAnsiTheme="majorBidi" w:cstheme="majorBidi"/>
                <w:color w:val="000000"/>
                <w:sz w:val="24"/>
                <w:szCs w:val="24"/>
                <w:rtl/>
                <w:lang w:bidi="ar-IQ"/>
              </w:rPr>
              <w:t>-الكتب المقررة والمطلوبة:</w:t>
            </w:r>
          </w:p>
          <w:p w14:paraId="11F9DE15" w14:textId="77777777" w:rsidR="003C118A" w:rsidRPr="00EC5B6D" w:rsidRDefault="003C118A" w:rsidP="00FC4116">
            <w:pPr>
              <w:autoSpaceDE w:val="0"/>
              <w:autoSpaceDN w:val="0"/>
              <w:adjustRightInd w:val="0"/>
              <w:ind w:left="72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39C97D15" w14:textId="77777777" w:rsidR="003C118A" w:rsidRPr="00EC5B6D" w:rsidRDefault="003C118A" w:rsidP="00D545F6">
            <w:pPr>
              <w:pStyle w:val="ListParagraph"/>
              <w:numPr>
                <w:ilvl w:val="0"/>
                <w:numId w:val="44"/>
              </w:numPr>
              <w:autoSpaceDE w:val="0"/>
              <w:autoSpaceDN w:val="0"/>
              <w:adjustRightInd w:val="0"/>
              <w:spacing w:after="0" w:line="240" w:lineRule="auto"/>
              <w:jc w:val="right"/>
              <w:rPr>
                <w:rFonts w:asciiTheme="majorBidi" w:hAnsiTheme="majorBidi" w:cstheme="majorBidi"/>
                <w:b/>
                <w:bCs/>
                <w:color w:val="000000"/>
                <w:sz w:val="24"/>
                <w:szCs w:val="24"/>
                <w:lang w:bidi="ar-IQ"/>
              </w:rPr>
            </w:pPr>
            <w:r w:rsidRPr="00EC5B6D">
              <w:rPr>
                <w:rFonts w:asciiTheme="majorBidi" w:hAnsiTheme="majorBidi" w:cstheme="majorBidi"/>
                <w:sz w:val="24"/>
                <w:szCs w:val="24"/>
              </w:rPr>
              <w:t xml:space="preserve"> </w:t>
            </w:r>
            <w:r w:rsidRPr="00EC5B6D">
              <w:rPr>
                <w:rFonts w:asciiTheme="majorBidi" w:hAnsiTheme="majorBidi" w:cstheme="majorBidi"/>
                <w:b/>
                <w:bCs/>
                <w:color w:val="000000"/>
                <w:sz w:val="24"/>
                <w:szCs w:val="24"/>
                <w:lang w:bidi="ar-IQ"/>
              </w:rPr>
              <w:t>Botany for degree student (Bryophyta)2007</w:t>
            </w:r>
          </w:p>
          <w:p w14:paraId="01D063FA" w14:textId="77777777" w:rsidR="003C118A" w:rsidRPr="00EC5B6D" w:rsidRDefault="003C118A" w:rsidP="00FC4116">
            <w:pPr>
              <w:pStyle w:val="ListParagraph"/>
              <w:autoSpaceDE w:val="0"/>
              <w:autoSpaceDN w:val="0"/>
              <w:adjustRightInd w:val="0"/>
              <w:spacing w:line="240" w:lineRule="auto"/>
              <w:jc w:val="right"/>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B.</w:t>
            </w:r>
            <w:proofErr w:type="gramStart"/>
            <w:r w:rsidRPr="00EC5B6D">
              <w:rPr>
                <w:rFonts w:asciiTheme="majorBidi" w:hAnsiTheme="majorBidi" w:cstheme="majorBidi"/>
                <w:b/>
                <w:bCs/>
                <w:color w:val="000000"/>
                <w:sz w:val="24"/>
                <w:szCs w:val="24"/>
                <w:lang w:bidi="ar-IQ"/>
              </w:rPr>
              <w:t>R.Vashishta</w:t>
            </w:r>
            <w:proofErr w:type="spellEnd"/>
            <w:proofErr w:type="gramEnd"/>
            <w:r w:rsidRPr="00EC5B6D">
              <w:rPr>
                <w:rFonts w:asciiTheme="majorBidi" w:hAnsiTheme="majorBidi" w:cstheme="majorBidi"/>
                <w:b/>
                <w:bCs/>
                <w:color w:val="000000"/>
                <w:sz w:val="24"/>
                <w:szCs w:val="24"/>
                <w:lang w:bidi="ar-IQ"/>
              </w:rPr>
              <w:t xml:space="preserve">                                              </w:t>
            </w:r>
          </w:p>
          <w:p w14:paraId="32981D07" w14:textId="77777777" w:rsidR="003C118A" w:rsidRPr="00EC5B6D" w:rsidRDefault="003C118A" w:rsidP="00FC4116">
            <w:pPr>
              <w:pStyle w:val="ListParagraph"/>
              <w:autoSpaceDE w:val="0"/>
              <w:autoSpaceDN w:val="0"/>
              <w:adjustRightInd w:val="0"/>
              <w:spacing w:line="240" w:lineRule="auto"/>
              <w:jc w:val="right"/>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A.</w:t>
            </w:r>
            <w:proofErr w:type="gramStart"/>
            <w:r w:rsidRPr="00EC5B6D">
              <w:rPr>
                <w:rFonts w:asciiTheme="majorBidi" w:hAnsiTheme="majorBidi" w:cstheme="majorBidi"/>
                <w:b/>
                <w:bCs/>
                <w:color w:val="000000"/>
                <w:sz w:val="24"/>
                <w:szCs w:val="24"/>
                <w:lang w:bidi="ar-IQ"/>
              </w:rPr>
              <w:t>K.Sinhta</w:t>
            </w:r>
            <w:proofErr w:type="spellEnd"/>
            <w:proofErr w:type="gramEnd"/>
            <w:r w:rsidRPr="00EC5B6D">
              <w:rPr>
                <w:rFonts w:asciiTheme="majorBidi" w:hAnsiTheme="majorBidi" w:cstheme="majorBidi"/>
                <w:b/>
                <w:bCs/>
                <w:color w:val="000000"/>
                <w:sz w:val="24"/>
                <w:szCs w:val="24"/>
                <w:lang w:bidi="ar-IQ"/>
              </w:rPr>
              <w:t xml:space="preserve">                                                       </w:t>
            </w:r>
          </w:p>
          <w:p w14:paraId="109E59A9" w14:textId="77777777" w:rsidR="003C118A" w:rsidRPr="00EC5B6D" w:rsidRDefault="003C118A" w:rsidP="00FC4116">
            <w:pPr>
              <w:pStyle w:val="ListParagraph"/>
              <w:autoSpaceDE w:val="0"/>
              <w:autoSpaceDN w:val="0"/>
              <w:adjustRightInd w:val="0"/>
              <w:spacing w:line="240" w:lineRule="auto"/>
              <w:jc w:val="right"/>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lang w:bidi="ar-IQ"/>
              </w:rPr>
              <w:t xml:space="preserve">Adarsh </w:t>
            </w:r>
            <w:proofErr w:type="spellStart"/>
            <w:r w:rsidRPr="00EC5B6D">
              <w:rPr>
                <w:rFonts w:asciiTheme="majorBidi" w:hAnsiTheme="majorBidi" w:cstheme="majorBidi"/>
                <w:b/>
                <w:bCs/>
                <w:color w:val="000000"/>
                <w:sz w:val="24"/>
                <w:szCs w:val="24"/>
                <w:lang w:bidi="ar-IQ"/>
              </w:rPr>
              <w:t>Kummar</w:t>
            </w:r>
            <w:proofErr w:type="spellEnd"/>
            <w:r w:rsidRPr="00EC5B6D">
              <w:rPr>
                <w:rFonts w:asciiTheme="majorBidi" w:hAnsiTheme="majorBidi" w:cstheme="majorBidi"/>
                <w:b/>
                <w:bCs/>
                <w:color w:val="000000"/>
                <w:sz w:val="24"/>
                <w:szCs w:val="24"/>
                <w:lang w:bidi="ar-IQ"/>
              </w:rPr>
              <w:t xml:space="preserve">                                           </w:t>
            </w:r>
          </w:p>
          <w:p w14:paraId="25E250C8" w14:textId="77777777" w:rsidR="003C118A" w:rsidRPr="00EC5B6D" w:rsidRDefault="003C118A" w:rsidP="00D545F6">
            <w:pPr>
              <w:pStyle w:val="ListParagraph"/>
              <w:numPr>
                <w:ilvl w:val="0"/>
                <w:numId w:val="44"/>
              </w:numPr>
              <w:autoSpaceDE w:val="0"/>
              <w:autoSpaceDN w:val="0"/>
              <w:adjustRightInd w:val="0"/>
              <w:spacing w:after="0" w:line="240" w:lineRule="auto"/>
              <w:jc w:val="right"/>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lang w:bidi="ar-IQ"/>
              </w:rPr>
              <w:t>Botany for degree student (</w:t>
            </w:r>
            <w:proofErr w:type="spellStart"/>
            <w:r w:rsidRPr="00EC5B6D">
              <w:rPr>
                <w:rFonts w:asciiTheme="majorBidi" w:hAnsiTheme="majorBidi" w:cstheme="majorBidi"/>
                <w:b/>
                <w:bCs/>
                <w:color w:val="000000"/>
                <w:sz w:val="24"/>
                <w:szCs w:val="24"/>
                <w:lang w:bidi="ar-IQ"/>
              </w:rPr>
              <w:t>Pteridophyta</w:t>
            </w:r>
            <w:proofErr w:type="spellEnd"/>
            <w:r w:rsidRPr="00EC5B6D">
              <w:rPr>
                <w:rFonts w:asciiTheme="majorBidi" w:hAnsiTheme="majorBidi" w:cstheme="majorBidi"/>
                <w:b/>
                <w:bCs/>
                <w:color w:val="000000"/>
                <w:sz w:val="24"/>
                <w:szCs w:val="24"/>
                <w:lang w:bidi="ar-IQ"/>
              </w:rPr>
              <w:t>) (Vascular cryptogams )2006</w:t>
            </w:r>
          </w:p>
          <w:p w14:paraId="7641DED2" w14:textId="77777777" w:rsidR="003C118A" w:rsidRPr="00EC5B6D" w:rsidRDefault="003C118A" w:rsidP="00FC4116">
            <w:pPr>
              <w:pStyle w:val="ListParagraph"/>
              <w:autoSpaceDE w:val="0"/>
              <w:autoSpaceDN w:val="0"/>
              <w:adjustRightInd w:val="0"/>
              <w:spacing w:line="240" w:lineRule="auto"/>
              <w:jc w:val="right"/>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P.</w:t>
            </w:r>
            <w:proofErr w:type="gramStart"/>
            <w:r w:rsidRPr="00EC5B6D">
              <w:rPr>
                <w:rFonts w:asciiTheme="majorBidi" w:hAnsiTheme="majorBidi" w:cstheme="majorBidi"/>
                <w:b/>
                <w:bCs/>
                <w:color w:val="000000"/>
                <w:sz w:val="24"/>
                <w:szCs w:val="24"/>
                <w:lang w:bidi="ar-IQ"/>
              </w:rPr>
              <w:t>C.Vashishta</w:t>
            </w:r>
            <w:proofErr w:type="spellEnd"/>
            <w:proofErr w:type="gramEnd"/>
            <w:r w:rsidRPr="00EC5B6D">
              <w:rPr>
                <w:rFonts w:asciiTheme="majorBidi" w:hAnsiTheme="majorBidi" w:cstheme="majorBidi"/>
                <w:b/>
                <w:bCs/>
                <w:color w:val="000000"/>
                <w:sz w:val="24"/>
                <w:szCs w:val="24"/>
                <w:lang w:bidi="ar-IQ"/>
              </w:rPr>
              <w:t xml:space="preserve">                                                 </w:t>
            </w:r>
          </w:p>
          <w:p w14:paraId="580E1A25" w14:textId="77777777" w:rsidR="003C118A" w:rsidRPr="00EC5B6D" w:rsidRDefault="003C118A" w:rsidP="00FC4116">
            <w:pPr>
              <w:pStyle w:val="ListParagraph"/>
              <w:autoSpaceDE w:val="0"/>
              <w:autoSpaceDN w:val="0"/>
              <w:adjustRightInd w:val="0"/>
              <w:spacing w:line="240" w:lineRule="auto"/>
              <w:jc w:val="right"/>
              <w:rPr>
                <w:rFonts w:asciiTheme="majorBidi" w:hAnsiTheme="majorBidi" w:cstheme="majorBidi"/>
                <w:b/>
                <w:bCs/>
                <w:color w:val="000000"/>
                <w:sz w:val="24"/>
                <w:szCs w:val="24"/>
                <w:lang w:bidi="ar-IQ"/>
              </w:rPr>
            </w:pPr>
            <w:proofErr w:type="spellStart"/>
            <w:r w:rsidRPr="00EC5B6D">
              <w:rPr>
                <w:rFonts w:asciiTheme="majorBidi" w:hAnsiTheme="majorBidi" w:cstheme="majorBidi"/>
                <w:b/>
                <w:bCs/>
                <w:color w:val="000000"/>
                <w:sz w:val="24"/>
                <w:szCs w:val="24"/>
                <w:lang w:bidi="ar-IQ"/>
              </w:rPr>
              <w:t>A.</w:t>
            </w:r>
            <w:proofErr w:type="gramStart"/>
            <w:r w:rsidRPr="00EC5B6D">
              <w:rPr>
                <w:rFonts w:asciiTheme="majorBidi" w:hAnsiTheme="majorBidi" w:cstheme="majorBidi"/>
                <w:b/>
                <w:bCs/>
                <w:color w:val="000000"/>
                <w:sz w:val="24"/>
                <w:szCs w:val="24"/>
                <w:lang w:bidi="ar-IQ"/>
              </w:rPr>
              <w:t>K.Sinhta</w:t>
            </w:r>
            <w:proofErr w:type="spellEnd"/>
            <w:proofErr w:type="gramEnd"/>
            <w:r w:rsidRPr="00EC5B6D">
              <w:rPr>
                <w:rFonts w:asciiTheme="majorBidi" w:hAnsiTheme="majorBidi" w:cstheme="majorBidi"/>
                <w:b/>
                <w:bCs/>
                <w:color w:val="000000"/>
                <w:sz w:val="24"/>
                <w:szCs w:val="24"/>
                <w:lang w:bidi="ar-IQ"/>
              </w:rPr>
              <w:t xml:space="preserve">                                                        </w:t>
            </w:r>
          </w:p>
          <w:p w14:paraId="300DE106" w14:textId="77777777" w:rsidR="003C118A" w:rsidRPr="00EC5B6D" w:rsidRDefault="003C118A" w:rsidP="00FC4116">
            <w:pPr>
              <w:autoSpaceDE w:val="0"/>
              <w:autoSpaceDN w:val="0"/>
              <w:adjustRightInd w:val="0"/>
              <w:jc w:val="right"/>
              <w:rPr>
                <w:rFonts w:asciiTheme="majorBidi" w:hAnsiTheme="majorBidi" w:cstheme="majorBidi"/>
                <w:color w:val="000000"/>
                <w:sz w:val="24"/>
                <w:szCs w:val="24"/>
                <w:lang w:bidi="ar-IQ"/>
              </w:rPr>
            </w:pPr>
            <w:r w:rsidRPr="00EC5B6D">
              <w:rPr>
                <w:rFonts w:asciiTheme="majorBidi" w:hAnsiTheme="majorBidi" w:cstheme="majorBidi"/>
                <w:b/>
                <w:bCs/>
                <w:color w:val="000000"/>
                <w:sz w:val="24"/>
                <w:szCs w:val="24"/>
                <w:lang w:bidi="ar-IQ"/>
              </w:rPr>
              <w:t xml:space="preserve">Anil    </w:t>
            </w:r>
            <w:proofErr w:type="spellStart"/>
            <w:r w:rsidRPr="00EC5B6D">
              <w:rPr>
                <w:rFonts w:asciiTheme="majorBidi" w:hAnsiTheme="majorBidi" w:cstheme="majorBidi"/>
                <w:b/>
                <w:bCs/>
                <w:color w:val="000000"/>
                <w:sz w:val="24"/>
                <w:szCs w:val="24"/>
                <w:lang w:bidi="ar-IQ"/>
              </w:rPr>
              <w:t>Kummar</w:t>
            </w:r>
            <w:proofErr w:type="spellEnd"/>
            <w:r w:rsidRPr="00EC5B6D">
              <w:rPr>
                <w:rFonts w:asciiTheme="majorBidi" w:hAnsiTheme="majorBidi" w:cstheme="majorBidi"/>
                <w:b/>
                <w:bCs/>
                <w:color w:val="000000"/>
                <w:sz w:val="24"/>
                <w:szCs w:val="24"/>
                <w:lang w:bidi="ar-IQ"/>
              </w:rPr>
              <w:t xml:space="preserve">                                              </w:t>
            </w:r>
          </w:p>
        </w:tc>
      </w:tr>
      <w:tr w:rsidR="003C118A" w:rsidRPr="00EC5B6D" w14:paraId="63231C7F"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4F1C8231" w14:textId="77777777" w:rsidR="003C118A" w:rsidRPr="00074950" w:rsidRDefault="00074950" w:rsidP="0007495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74950">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3BB6A5E" w14:textId="77777777" w:rsidR="003C118A" w:rsidRPr="00EC5B6D" w:rsidRDefault="003C118A" w:rsidP="00FC4116">
            <w:pP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w:t>
            </w:r>
            <w:r w:rsidRPr="00EC5B6D">
              <w:rPr>
                <w:rFonts w:asciiTheme="majorBidi" w:hAnsiTheme="majorBidi" w:cstheme="majorBidi"/>
                <w:sz w:val="24"/>
                <w:szCs w:val="24"/>
                <w:rtl/>
                <w:lang w:bidi="ar-AE"/>
              </w:rPr>
              <w:t xml:space="preserve"> </w:t>
            </w:r>
            <w:r w:rsidRPr="00EC5B6D">
              <w:rPr>
                <w:rFonts w:asciiTheme="majorBidi" w:hAnsiTheme="majorBidi" w:cstheme="majorBidi"/>
                <w:sz w:val="24"/>
                <w:szCs w:val="24"/>
                <w:lang w:bidi="ar-AE"/>
              </w:rPr>
              <w:t xml:space="preserve"> </w:t>
            </w:r>
            <w:r w:rsidRPr="00EC5B6D">
              <w:rPr>
                <w:rFonts w:asciiTheme="majorBidi" w:hAnsiTheme="majorBidi" w:cstheme="majorBidi"/>
                <w:color w:val="000000"/>
                <w:sz w:val="24"/>
                <w:szCs w:val="24"/>
                <w:rtl/>
                <w:lang w:bidi="ar-AE"/>
              </w:rPr>
              <w:t xml:space="preserve"> </w:t>
            </w:r>
            <w:r w:rsidRPr="00EC5B6D">
              <w:rPr>
                <w:rFonts w:asciiTheme="majorBidi" w:hAnsiTheme="majorBidi" w:cstheme="majorBidi"/>
                <w:color w:val="000000"/>
                <w:sz w:val="24"/>
                <w:szCs w:val="24"/>
                <w:rtl/>
                <w:lang w:bidi="ar-IQ"/>
              </w:rPr>
              <w:t>1-</w:t>
            </w:r>
            <w:r w:rsidRPr="00EC5B6D">
              <w:rPr>
                <w:rFonts w:asciiTheme="majorBidi" w:hAnsiTheme="majorBidi" w:cstheme="majorBidi"/>
                <w:color w:val="000000"/>
                <w:sz w:val="24"/>
                <w:szCs w:val="24"/>
                <w:rtl/>
                <w:lang w:bidi="ar-IQ"/>
              </w:rPr>
              <w:tab/>
              <w:t xml:space="preserve">الأركيكونات </w:t>
            </w:r>
            <w:proofErr w:type="spellStart"/>
            <w:r w:rsidRPr="00EC5B6D">
              <w:rPr>
                <w:rFonts w:asciiTheme="majorBidi" w:hAnsiTheme="majorBidi" w:cstheme="majorBidi"/>
                <w:color w:val="000000"/>
                <w:sz w:val="24"/>
                <w:szCs w:val="24"/>
                <w:lang w:bidi="ar-IQ"/>
              </w:rPr>
              <w:t>Archegonites</w:t>
            </w:r>
            <w:proofErr w:type="spellEnd"/>
            <w:r w:rsidRPr="00EC5B6D">
              <w:rPr>
                <w:rFonts w:asciiTheme="majorBidi" w:hAnsiTheme="majorBidi" w:cstheme="majorBidi"/>
                <w:color w:val="000000"/>
                <w:sz w:val="24"/>
                <w:szCs w:val="24"/>
                <w:rtl/>
                <w:lang w:bidi="ar-IQ"/>
              </w:rPr>
              <w:t xml:space="preserve"> </w:t>
            </w:r>
          </w:p>
          <w:p w14:paraId="17EC6674" w14:textId="77777777" w:rsidR="003C118A" w:rsidRPr="00EC5B6D" w:rsidRDefault="003C118A" w:rsidP="00FC4116">
            <w:pP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حسين السعدي و نضال إدريس 2006 دار اليازوري للنشر عمان – الأردن</w:t>
            </w:r>
          </w:p>
        </w:tc>
      </w:tr>
      <w:tr w:rsidR="003C118A" w:rsidRPr="00EC5B6D" w14:paraId="43989A6C" w14:textId="77777777" w:rsidTr="002A4E9F">
        <w:trPr>
          <w:trHeight w:val="984"/>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509225B" w14:textId="77777777" w:rsidR="003C118A" w:rsidRPr="00EC5B6D" w:rsidRDefault="00EC5B6D" w:rsidP="00FC4116">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أ </w:t>
            </w:r>
            <w:r w:rsidR="003C118A" w:rsidRPr="00EC5B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A77DE50" w14:textId="77777777" w:rsidR="003C118A" w:rsidRPr="00EC5B6D" w:rsidRDefault="003C118A" w:rsidP="00FC4116">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لا بأس من توفرها</w:t>
            </w:r>
          </w:p>
        </w:tc>
      </w:tr>
      <w:tr w:rsidR="003C118A" w:rsidRPr="00EC5B6D" w14:paraId="66A633FF"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06908A2" w14:textId="77777777" w:rsidR="003C118A" w:rsidRPr="00EC5B6D" w:rsidRDefault="00EC5B6D" w:rsidP="00FC4116">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ب </w:t>
            </w:r>
            <w:r w:rsidR="003C118A" w:rsidRPr="00EC5B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7D222A" w14:textId="77777777" w:rsidR="00FC4116" w:rsidRPr="00EC5B6D" w:rsidRDefault="00FC4116" w:rsidP="00FC4116">
            <w:pPr>
              <w:autoSpaceDE w:val="0"/>
              <w:autoSpaceDN w:val="0"/>
              <w:adjustRightInd w:val="0"/>
              <w:jc w:val="right"/>
              <w:rPr>
                <w:rFonts w:asciiTheme="majorBidi" w:hAnsiTheme="majorBidi" w:cstheme="majorBidi"/>
                <w:sz w:val="24"/>
                <w:szCs w:val="24"/>
              </w:rPr>
            </w:pPr>
            <w:r w:rsidRPr="00EC5B6D">
              <w:rPr>
                <w:rFonts w:asciiTheme="majorBidi" w:hAnsiTheme="majorBidi" w:cstheme="majorBidi"/>
                <w:sz w:val="24"/>
                <w:szCs w:val="24"/>
              </w:rPr>
              <w:t xml:space="preserve">Assaf </w:t>
            </w:r>
            <w:proofErr w:type="spellStart"/>
            <w:r w:rsidRPr="00EC5B6D">
              <w:rPr>
                <w:rFonts w:asciiTheme="majorBidi" w:hAnsiTheme="majorBidi" w:cstheme="majorBidi"/>
                <w:sz w:val="24"/>
                <w:szCs w:val="24"/>
              </w:rPr>
              <w:t>Mosquna</w:t>
            </w:r>
            <w:proofErr w:type="spellEnd"/>
            <w:r w:rsidRPr="00EC5B6D">
              <w:rPr>
                <w:rFonts w:asciiTheme="majorBidi" w:hAnsiTheme="majorBidi" w:cstheme="majorBidi"/>
                <w:sz w:val="24"/>
                <w:szCs w:val="24"/>
              </w:rPr>
              <w:t xml:space="preserve">, Aviva Katz, Eva L. Decker, Stefan A. Rensing, Ralf </w:t>
            </w:r>
            <w:proofErr w:type="spellStart"/>
            <w:r w:rsidRPr="00EC5B6D">
              <w:rPr>
                <w:rFonts w:asciiTheme="majorBidi" w:hAnsiTheme="majorBidi" w:cstheme="majorBidi"/>
                <w:sz w:val="24"/>
                <w:szCs w:val="24"/>
              </w:rPr>
              <w:t>Reski</w:t>
            </w:r>
            <w:proofErr w:type="spellEnd"/>
            <w:r w:rsidRPr="00EC5B6D">
              <w:rPr>
                <w:rFonts w:asciiTheme="majorBidi" w:hAnsiTheme="majorBidi" w:cstheme="majorBidi"/>
                <w:sz w:val="24"/>
                <w:szCs w:val="24"/>
              </w:rPr>
              <w:t xml:space="preserve">, Nir Ohad (2009): Regulation of stem cell maintenance by the </w:t>
            </w:r>
            <w:proofErr w:type="spellStart"/>
            <w:r w:rsidRPr="00EC5B6D">
              <w:rPr>
                <w:rFonts w:asciiTheme="majorBidi" w:hAnsiTheme="majorBidi" w:cstheme="majorBidi"/>
                <w:sz w:val="24"/>
                <w:szCs w:val="24"/>
              </w:rPr>
              <w:t>Polycomb</w:t>
            </w:r>
            <w:proofErr w:type="spellEnd"/>
            <w:r w:rsidRPr="00EC5B6D">
              <w:rPr>
                <w:rFonts w:asciiTheme="majorBidi" w:hAnsiTheme="majorBidi" w:cstheme="majorBidi"/>
                <w:sz w:val="24"/>
                <w:szCs w:val="24"/>
              </w:rPr>
              <w:t xml:space="preserve"> protein FIE has been conserved during land plant evolution. Development 136, 2433-2444</w:t>
            </w:r>
          </w:p>
          <w:p w14:paraId="23949401" w14:textId="77777777" w:rsidR="003854C2" w:rsidRPr="00EC5B6D" w:rsidRDefault="003854C2" w:rsidP="00FC4116">
            <w:pPr>
              <w:autoSpaceDE w:val="0"/>
              <w:autoSpaceDN w:val="0"/>
              <w:adjustRightInd w:val="0"/>
              <w:jc w:val="right"/>
              <w:rPr>
                <w:rFonts w:asciiTheme="majorBidi" w:hAnsiTheme="majorBidi" w:cstheme="majorBidi"/>
                <w:sz w:val="24"/>
                <w:szCs w:val="24"/>
              </w:rPr>
            </w:pPr>
            <w:r w:rsidRPr="00EC5B6D">
              <w:rPr>
                <w:rFonts w:asciiTheme="majorBidi" w:hAnsiTheme="majorBidi" w:cstheme="majorBidi"/>
                <w:sz w:val="24"/>
                <w:szCs w:val="24"/>
              </w:rPr>
              <w:t>Shimamura, Masaki (2016-02-01), "Marchantia polymorpha: Taxonomy, Phylogeny and Morphology of a Model System", Plant and Cell Physiology, 57 (2): 230–256</w:t>
            </w:r>
          </w:p>
          <w:p w14:paraId="15FEAFAD" w14:textId="77777777" w:rsidR="003C118A" w:rsidRPr="00EC5B6D" w:rsidRDefault="003854C2" w:rsidP="00FC4116">
            <w:pPr>
              <w:autoSpaceDE w:val="0"/>
              <w:autoSpaceDN w:val="0"/>
              <w:adjustRightInd w:val="0"/>
              <w:jc w:val="right"/>
              <w:rPr>
                <w:rFonts w:asciiTheme="majorBidi" w:hAnsiTheme="majorBidi" w:cstheme="majorBidi"/>
                <w:color w:val="000000"/>
                <w:sz w:val="24"/>
                <w:szCs w:val="24"/>
                <w:rtl/>
              </w:rPr>
            </w:pPr>
            <w:r w:rsidRPr="00EC5B6D">
              <w:rPr>
                <w:rFonts w:asciiTheme="majorBidi" w:hAnsiTheme="majorBidi" w:cstheme="majorBidi"/>
                <w:sz w:val="24"/>
                <w:szCs w:val="24"/>
              </w:rPr>
              <w:t xml:space="preserve">D. Christine Cargill; Karen S. </w:t>
            </w:r>
            <w:proofErr w:type="spellStart"/>
            <w:r w:rsidRPr="00EC5B6D">
              <w:rPr>
                <w:rFonts w:asciiTheme="majorBidi" w:hAnsiTheme="majorBidi" w:cstheme="majorBidi"/>
                <w:sz w:val="24"/>
                <w:szCs w:val="24"/>
              </w:rPr>
              <w:t>Renzaglia</w:t>
            </w:r>
            <w:proofErr w:type="spellEnd"/>
            <w:r w:rsidRPr="00EC5B6D">
              <w:rPr>
                <w:rFonts w:asciiTheme="majorBidi" w:hAnsiTheme="majorBidi" w:cstheme="majorBidi"/>
                <w:sz w:val="24"/>
                <w:szCs w:val="24"/>
              </w:rPr>
              <w:t>; Juan Carlos Villarreal &amp; R. Joel Duff (2005), "Generic concepts within hornworts: Historical review, contemporary insights and future directions", Australian Systematic Botany, 18: 7–</w:t>
            </w:r>
            <w:proofErr w:type="gramStart"/>
            <w:r w:rsidRPr="00EC5B6D">
              <w:rPr>
                <w:rFonts w:asciiTheme="majorBidi" w:hAnsiTheme="majorBidi" w:cstheme="majorBidi"/>
                <w:sz w:val="24"/>
                <w:szCs w:val="24"/>
              </w:rPr>
              <w:t>16</w:t>
            </w:r>
            <w:r w:rsidRPr="00EC5B6D">
              <w:rPr>
                <w:rFonts w:asciiTheme="majorBidi" w:hAnsiTheme="majorBidi" w:cstheme="majorBidi"/>
                <w:sz w:val="24"/>
                <w:szCs w:val="24"/>
                <w:rtl/>
              </w:rPr>
              <w:t>,</w:t>
            </w:r>
            <w:r w:rsidR="00FC4116" w:rsidRPr="00EC5B6D">
              <w:rPr>
                <w:rFonts w:asciiTheme="majorBidi" w:hAnsiTheme="majorBidi" w:cstheme="majorBidi"/>
                <w:sz w:val="24"/>
                <w:szCs w:val="24"/>
                <w:rtl/>
              </w:rPr>
              <w:t>.</w:t>
            </w:r>
            <w:proofErr w:type="gramEnd"/>
          </w:p>
        </w:tc>
      </w:tr>
    </w:tbl>
    <w:p w14:paraId="1125A7AA" w14:textId="77777777" w:rsidR="003C118A" w:rsidRDefault="003C118A" w:rsidP="003C118A">
      <w:pPr>
        <w:rPr>
          <w:rtl/>
        </w:rPr>
      </w:pPr>
    </w:p>
    <w:p w14:paraId="6C9DD90E"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4BE48681" w14:textId="77777777" w:rsidTr="00A22EF7">
        <w:trPr>
          <w:trHeight w:val="419"/>
        </w:trPr>
        <w:tc>
          <w:tcPr>
            <w:tcW w:w="9720" w:type="dxa"/>
            <w:gridSpan w:val="2"/>
            <w:shd w:val="clear" w:color="auto" w:fill="A7BFDE"/>
            <w:vAlign w:val="center"/>
          </w:tcPr>
          <w:p w14:paraId="7E9CE60B" w14:textId="77777777" w:rsidR="002F555A" w:rsidRPr="00074950" w:rsidRDefault="00074950" w:rsidP="00074950">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074950">
              <w:rPr>
                <w:rFonts w:ascii="Cambria" w:hAnsi="Cambria" w:cs="Times New Roman" w:hint="cs"/>
                <w:b/>
                <w:bCs/>
                <w:color w:val="000000"/>
                <w:sz w:val="28"/>
                <w:szCs w:val="28"/>
                <w:rtl/>
                <w:lang w:bidi="ar-IQ"/>
              </w:rPr>
              <w:t xml:space="preserve">خطة تطوير المقرر الدراسي:- </w:t>
            </w:r>
            <w:r w:rsidR="002F555A" w:rsidRPr="00074950">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4322CDB"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73EFA6F2" w14:textId="77777777" w:rsidR="003C118A" w:rsidRPr="002F555A"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3B50F6C2" w14:textId="77777777" w:rsidTr="00A22EF7">
        <w:trPr>
          <w:trHeight w:val="473"/>
        </w:trPr>
        <w:tc>
          <w:tcPr>
            <w:tcW w:w="3600" w:type="dxa"/>
            <w:shd w:val="clear" w:color="auto" w:fill="A7BFDE"/>
            <w:vAlign w:val="center"/>
          </w:tcPr>
          <w:p w14:paraId="1908CE9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01EB4F61" w14:textId="77777777" w:rsidR="003C118A" w:rsidRPr="00EC3172" w:rsidRDefault="003C118A" w:rsidP="00A22EF7">
            <w:pPr>
              <w:autoSpaceDE w:val="0"/>
              <w:autoSpaceDN w:val="0"/>
              <w:adjustRightInd w:val="0"/>
              <w:rPr>
                <w:rFonts w:ascii="Cambria" w:hAnsi="Cambria" w:cs="Times New Roman"/>
                <w:b/>
                <w:bCs/>
                <w:color w:val="000000"/>
                <w:sz w:val="24"/>
                <w:szCs w:val="24"/>
                <w:lang w:bidi="ar-IQ"/>
              </w:rPr>
            </w:pPr>
            <w:r w:rsidRPr="00EC3172">
              <w:rPr>
                <w:rFonts w:ascii="Cambria" w:hAnsi="Cambria" w:cs="Times New Roman" w:hint="cs"/>
                <w:b/>
                <w:bCs/>
                <w:color w:val="000000"/>
                <w:sz w:val="24"/>
                <w:szCs w:val="24"/>
                <w:rtl/>
                <w:lang w:bidi="ar-IQ"/>
              </w:rPr>
              <w:t xml:space="preserve">كورس مادة الطحالب في الفصل الأول </w:t>
            </w:r>
          </w:p>
        </w:tc>
      </w:tr>
      <w:tr w:rsidR="003C118A" w:rsidRPr="00DB131F" w14:paraId="1B55CD89" w14:textId="77777777" w:rsidTr="00A22EF7">
        <w:trPr>
          <w:trHeight w:val="495"/>
        </w:trPr>
        <w:tc>
          <w:tcPr>
            <w:tcW w:w="3600" w:type="dxa"/>
            <w:tcBorders>
              <w:right w:val="single" w:sz="6" w:space="0" w:color="4F81BD"/>
            </w:tcBorders>
            <w:shd w:val="clear" w:color="auto" w:fill="A7BFDE"/>
            <w:vAlign w:val="center"/>
          </w:tcPr>
          <w:p w14:paraId="2C17450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13BED749" w14:textId="77777777" w:rsidR="003C118A" w:rsidRPr="00EC3172" w:rsidRDefault="003C118A" w:rsidP="00A22EF7">
            <w:pPr>
              <w:autoSpaceDE w:val="0"/>
              <w:autoSpaceDN w:val="0"/>
              <w:adjustRightInd w:val="0"/>
              <w:rPr>
                <w:rFonts w:ascii="Cambria" w:hAnsi="Cambria" w:cs="Times New Roman"/>
                <w:b/>
                <w:bCs/>
                <w:color w:val="000000"/>
                <w:sz w:val="24"/>
                <w:szCs w:val="24"/>
                <w:rtl/>
                <w:lang w:bidi="ar-IQ"/>
              </w:rPr>
            </w:pPr>
            <w:r w:rsidRPr="00EC3172">
              <w:rPr>
                <w:rFonts w:ascii="Cambria" w:hAnsi="Cambria" w:cs="Times New Roman" w:hint="cs"/>
                <w:b/>
                <w:bCs/>
                <w:color w:val="000000"/>
                <w:sz w:val="24"/>
                <w:szCs w:val="24"/>
                <w:rtl/>
                <w:lang w:bidi="ar-IQ"/>
              </w:rPr>
              <w:t>60</w:t>
            </w:r>
            <w:r w:rsidRPr="00EC3172">
              <w:rPr>
                <w:rFonts w:ascii="Cambria" w:hAnsi="Cambria" w:cs="Times New Roman"/>
                <w:b/>
                <w:bCs/>
                <w:color w:val="000000"/>
                <w:sz w:val="24"/>
                <w:szCs w:val="24"/>
                <w:lang w:bidi="ar-IQ"/>
              </w:rPr>
              <w:t xml:space="preserve"> </w:t>
            </w:r>
            <w:r w:rsidRPr="00EC3172">
              <w:rPr>
                <w:rFonts w:ascii="Cambria" w:hAnsi="Cambria" w:cs="Times New Roman" w:hint="cs"/>
                <w:b/>
                <w:bCs/>
                <w:color w:val="000000"/>
                <w:sz w:val="24"/>
                <w:szCs w:val="24"/>
                <w:rtl/>
                <w:lang w:bidi="ar-IQ"/>
              </w:rPr>
              <w:t>طالبة</w:t>
            </w:r>
          </w:p>
        </w:tc>
      </w:tr>
      <w:tr w:rsidR="003C118A" w:rsidRPr="00DB131F" w14:paraId="3C12F5EB" w14:textId="77777777" w:rsidTr="00A22EF7">
        <w:trPr>
          <w:trHeight w:val="517"/>
        </w:trPr>
        <w:tc>
          <w:tcPr>
            <w:tcW w:w="3600" w:type="dxa"/>
            <w:shd w:val="clear" w:color="auto" w:fill="A7BFDE"/>
            <w:vAlign w:val="center"/>
          </w:tcPr>
          <w:p w14:paraId="45BAB53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6C704E1" w14:textId="77777777" w:rsidR="003C118A" w:rsidRPr="00EC3172" w:rsidRDefault="003C118A" w:rsidP="00A22EF7">
            <w:pPr>
              <w:autoSpaceDE w:val="0"/>
              <w:autoSpaceDN w:val="0"/>
              <w:adjustRightInd w:val="0"/>
              <w:rPr>
                <w:rFonts w:ascii="Cambria" w:hAnsi="Cambria" w:cs="Times New Roman"/>
                <w:b/>
                <w:bCs/>
                <w:color w:val="000000"/>
                <w:sz w:val="24"/>
                <w:szCs w:val="24"/>
                <w:lang w:bidi="ar-IQ"/>
              </w:rPr>
            </w:pPr>
            <w:r w:rsidRPr="00EC3172">
              <w:rPr>
                <w:rFonts w:ascii="Cambria" w:hAnsi="Cambria" w:cs="Times New Roman" w:hint="cs"/>
                <w:b/>
                <w:bCs/>
                <w:color w:val="000000"/>
                <w:sz w:val="24"/>
                <w:szCs w:val="24"/>
                <w:rtl/>
                <w:lang w:bidi="ar-IQ"/>
              </w:rPr>
              <w:t>80 طالبة</w:t>
            </w:r>
          </w:p>
        </w:tc>
      </w:tr>
    </w:tbl>
    <w:p w14:paraId="3E710B78" w14:textId="77777777" w:rsidR="00074950" w:rsidRDefault="00074950" w:rsidP="003C118A">
      <w:pPr>
        <w:autoSpaceDE w:val="0"/>
        <w:autoSpaceDN w:val="0"/>
        <w:adjustRightInd w:val="0"/>
        <w:spacing w:after="200" w:line="276" w:lineRule="auto"/>
        <w:jc w:val="center"/>
        <w:rPr>
          <w:rFonts w:cs="Times New Roman"/>
          <w:b/>
          <w:bCs/>
          <w:sz w:val="32"/>
          <w:szCs w:val="32"/>
          <w:rtl/>
        </w:rPr>
      </w:pPr>
    </w:p>
    <w:p w14:paraId="11D1BEEE"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464A9468" w14:textId="77777777" w:rsidTr="00A22EF7">
        <w:trPr>
          <w:trHeight w:val="794"/>
        </w:trPr>
        <w:tc>
          <w:tcPr>
            <w:tcW w:w="9720" w:type="dxa"/>
            <w:shd w:val="clear" w:color="auto" w:fill="A7BFDE"/>
            <w:vAlign w:val="center"/>
          </w:tcPr>
          <w:p w14:paraId="36967D1D"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362C2F93"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5829F36A" w14:textId="77777777" w:rsidR="00EC5B6D" w:rsidRDefault="00EC5B6D" w:rsidP="003C118A">
      <w:pPr>
        <w:autoSpaceDE w:val="0"/>
        <w:autoSpaceDN w:val="0"/>
        <w:adjustRightInd w:val="0"/>
        <w:spacing w:before="240" w:after="200" w:line="276" w:lineRule="auto"/>
        <w:rPr>
          <w:rFonts w:cs="Times New Roman"/>
          <w:b/>
          <w:bCs/>
          <w:color w:val="1F4E79"/>
          <w:sz w:val="32"/>
          <w:szCs w:val="32"/>
          <w:rtl/>
          <w:lang w:bidi="ar-IQ"/>
        </w:rPr>
      </w:pPr>
    </w:p>
    <w:p w14:paraId="5C6C219E"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EC5B6D">
        <w:rPr>
          <w:rFonts w:cs="Times New Roman" w:hint="cs"/>
          <w:b/>
          <w:bCs/>
          <w:sz w:val="32"/>
          <w:szCs w:val="32"/>
          <w:rtl/>
          <w:lang w:bidi="ar-IQ"/>
        </w:rPr>
        <w:t>بايولوجية الخلية</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8A1FE94" w14:textId="77777777" w:rsidTr="00074950">
        <w:trPr>
          <w:trHeight w:val="794"/>
        </w:trPr>
        <w:tc>
          <w:tcPr>
            <w:tcW w:w="9720" w:type="dxa"/>
            <w:shd w:val="clear" w:color="auto" w:fill="A7BFDE"/>
          </w:tcPr>
          <w:p w14:paraId="3B528AC2" w14:textId="77777777" w:rsidR="003C118A" w:rsidRPr="00DB131F" w:rsidRDefault="003C118A"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29B06642" w14:textId="77777777" w:rsidR="003C118A" w:rsidRDefault="003C118A" w:rsidP="00EA12BF">
      <w:pPr>
        <w:autoSpaceDE w:val="0"/>
        <w:autoSpaceDN w:val="0"/>
        <w:adjustRightInd w:val="0"/>
        <w:spacing w:before="240" w:after="200" w:line="276" w:lineRule="auto"/>
        <w:ind w:right="-426"/>
        <w:jc w:val="both"/>
        <w:rPr>
          <w:rFonts w:ascii="Arial" w:hAnsi="Arial" w:cs="Arial"/>
          <w:sz w:val="28"/>
          <w:szCs w:val="28"/>
          <w:rtl/>
          <w:lang w:bidi="ar-IQ"/>
        </w:rPr>
      </w:pPr>
    </w:p>
    <w:p w14:paraId="6F4FBA6E" w14:textId="77777777" w:rsidR="00EC5B6D" w:rsidRPr="00E734E3" w:rsidRDefault="00EC5B6D" w:rsidP="00EA12BF">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26178F62" w14:textId="77777777" w:rsidTr="00A22EF7">
        <w:trPr>
          <w:trHeight w:val="624"/>
        </w:trPr>
        <w:tc>
          <w:tcPr>
            <w:tcW w:w="3780" w:type="dxa"/>
            <w:tcBorders>
              <w:right w:val="single" w:sz="6" w:space="0" w:color="4F81BD"/>
            </w:tcBorders>
            <w:shd w:val="clear" w:color="auto" w:fill="A7BFDE"/>
            <w:vAlign w:val="center"/>
          </w:tcPr>
          <w:p w14:paraId="60B00099" w14:textId="77777777" w:rsidR="003C118A" w:rsidRPr="00DB131F" w:rsidRDefault="003C118A" w:rsidP="00D545F6">
            <w:pPr>
              <w:numPr>
                <w:ilvl w:val="0"/>
                <w:numId w:val="11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B13EA7C" w14:textId="77777777" w:rsidR="003C118A" w:rsidRPr="00DB131F" w:rsidRDefault="003C118A" w:rsidP="00A22EF7">
            <w:pPr>
              <w:autoSpaceDE w:val="0"/>
              <w:autoSpaceDN w:val="0"/>
              <w:adjustRightInd w:val="0"/>
              <w:rPr>
                <w:rFonts w:ascii="Cambria" w:hAnsi="Cambria" w:cs="Times New Roman"/>
                <w:color w:val="D9D9D9"/>
                <w:sz w:val="28"/>
                <w:szCs w:val="28"/>
                <w:lang w:bidi="ar-IQ"/>
              </w:rPr>
            </w:pPr>
            <w:r>
              <w:rPr>
                <w:rFonts w:ascii="Cambria" w:hAnsi="Cambria" w:cs="Times New Roman" w:hint="cs"/>
                <w:color w:val="000000"/>
                <w:sz w:val="28"/>
                <w:szCs w:val="28"/>
                <w:rtl/>
                <w:lang w:bidi="ar-IQ"/>
              </w:rPr>
              <w:t xml:space="preserve">جامعة بغداد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كلية العلوم للبنات</w:t>
            </w:r>
          </w:p>
        </w:tc>
      </w:tr>
      <w:tr w:rsidR="003C118A" w:rsidRPr="00DB131F" w14:paraId="52404A8F" w14:textId="77777777" w:rsidTr="00A22EF7">
        <w:trPr>
          <w:trHeight w:val="624"/>
        </w:trPr>
        <w:tc>
          <w:tcPr>
            <w:tcW w:w="3780" w:type="dxa"/>
            <w:shd w:val="clear" w:color="auto" w:fill="A7BFDE"/>
            <w:vAlign w:val="center"/>
          </w:tcPr>
          <w:p w14:paraId="70E47180" w14:textId="77777777" w:rsidR="003C118A" w:rsidRPr="00DB131F" w:rsidRDefault="003C118A" w:rsidP="00D545F6">
            <w:pPr>
              <w:numPr>
                <w:ilvl w:val="0"/>
                <w:numId w:val="11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06E31F9C"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sidRPr="00DB131F">
              <w:rPr>
                <w:rFonts w:ascii="Cambria" w:hAnsi="Cambria" w:cs="Times New Roman"/>
                <w:color w:val="000000"/>
                <w:sz w:val="28"/>
                <w:szCs w:val="28"/>
                <w:rtl/>
                <w:lang w:bidi="ar-IQ"/>
              </w:rPr>
              <w:t xml:space="preserve"> </w:t>
            </w:r>
            <w:r>
              <w:rPr>
                <w:rFonts w:ascii="Cambria" w:hAnsi="Cambria" w:cs="Times New Roman" w:hint="cs"/>
                <w:color w:val="000000"/>
                <w:sz w:val="28"/>
                <w:szCs w:val="28"/>
                <w:rtl/>
                <w:lang w:bidi="ar-IQ"/>
              </w:rPr>
              <w:t>علوم الحياة</w:t>
            </w:r>
          </w:p>
        </w:tc>
      </w:tr>
      <w:tr w:rsidR="003C118A" w:rsidRPr="00DB131F" w14:paraId="27C1FD48" w14:textId="77777777" w:rsidTr="00A22EF7">
        <w:trPr>
          <w:trHeight w:val="624"/>
        </w:trPr>
        <w:tc>
          <w:tcPr>
            <w:tcW w:w="3780" w:type="dxa"/>
            <w:tcBorders>
              <w:right w:val="single" w:sz="6" w:space="0" w:color="4F81BD"/>
            </w:tcBorders>
            <w:shd w:val="clear" w:color="auto" w:fill="A7BFDE"/>
            <w:vAlign w:val="center"/>
          </w:tcPr>
          <w:p w14:paraId="07793435" w14:textId="77777777" w:rsidR="003C118A" w:rsidRPr="00DB131F" w:rsidRDefault="003C118A" w:rsidP="00D545F6">
            <w:pPr>
              <w:numPr>
                <w:ilvl w:val="0"/>
                <w:numId w:val="11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FD48A14" w14:textId="77777777" w:rsidR="003C118A" w:rsidRPr="00A65591" w:rsidRDefault="003C118A" w:rsidP="00A22EF7">
            <w:pPr>
              <w:autoSpaceDE w:val="0"/>
              <w:autoSpaceDN w:val="0"/>
              <w:adjustRightInd w:val="0"/>
              <w:rPr>
                <w:rFonts w:ascii="Cambria" w:hAnsi="Cambria" w:cs="Times New Roman"/>
                <w:b/>
                <w:bCs/>
                <w:color w:val="000000"/>
                <w:sz w:val="24"/>
                <w:szCs w:val="24"/>
                <w:lang w:bidi="ar-IQ"/>
              </w:rPr>
            </w:pPr>
            <w:r w:rsidRPr="00A65591">
              <w:rPr>
                <w:rFonts w:cs="Times New Roman" w:hint="cs"/>
                <w:b/>
                <w:bCs/>
                <w:color w:val="000000"/>
                <w:sz w:val="24"/>
                <w:szCs w:val="24"/>
                <w:rtl/>
                <w:lang w:bidi="ar-IQ"/>
              </w:rPr>
              <w:t>بايولوجية الخلية</w:t>
            </w:r>
            <w:r w:rsidRPr="00A65591">
              <w:rPr>
                <w:rFonts w:ascii="Cambria" w:hAnsi="Cambria" w:cs="Times New Roman" w:hint="cs"/>
                <w:b/>
                <w:bCs/>
                <w:color w:val="000000"/>
                <w:sz w:val="24"/>
                <w:szCs w:val="24"/>
                <w:rtl/>
                <w:lang w:bidi="ar-IQ"/>
              </w:rPr>
              <w:t xml:space="preserve"> /  </w:t>
            </w:r>
            <w:r w:rsidRPr="00DA6A6B">
              <w:rPr>
                <w:rFonts w:eastAsia="Calibri" w:cs="Times New Roman"/>
                <w:b/>
                <w:bCs/>
                <w:color w:val="000000"/>
                <w:lang w:bidi="ar-IQ"/>
              </w:rPr>
              <w:t>214 BCY</w:t>
            </w:r>
          </w:p>
        </w:tc>
      </w:tr>
      <w:tr w:rsidR="003C118A" w:rsidRPr="00DB131F" w14:paraId="440A5102" w14:textId="77777777" w:rsidTr="00A22EF7">
        <w:trPr>
          <w:trHeight w:val="624"/>
        </w:trPr>
        <w:tc>
          <w:tcPr>
            <w:tcW w:w="3780" w:type="dxa"/>
            <w:tcBorders>
              <w:right w:val="single" w:sz="6" w:space="0" w:color="4F81BD"/>
            </w:tcBorders>
            <w:shd w:val="clear" w:color="auto" w:fill="A7BFDE"/>
            <w:vAlign w:val="center"/>
          </w:tcPr>
          <w:p w14:paraId="581E68BB" w14:textId="77777777" w:rsidR="003C118A" w:rsidRPr="00DB131F" w:rsidRDefault="003C118A" w:rsidP="00D545F6">
            <w:pPr>
              <w:numPr>
                <w:ilvl w:val="0"/>
                <w:numId w:val="11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21A4A2E8" w14:textId="77777777" w:rsidR="003C118A" w:rsidRPr="00DB131F" w:rsidRDefault="00EA12BF" w:rsidP="00996B5A">
            <w:pPr>
              <w:autoSpaceDE w:val="0"/>
              <w:autoSpaceDN w:val="0"/>
              <w:adjustRightInd w:val="0"/>
              <w:rPr>
                <w:rFonts w:ascii="Cambria" w:hAnsi="Cambria" w:cs="Times New Roman"/>
                <w:color w:val="000000"/>
                <w:sz w:val="28"/>
                <w:szCs w:val="28"/>
                <w:lang w:bidi="ar-IQ"/>
              </w:rPr>
            </w:pPr>
            <w:r w:rsidRPr="00EA12BF">
              <w:rPr>
                <w:rFonts w:ascii="Cambria" w:hAnsi="Cambria" w:cs="Times New Roman"/>
                <w:color w:val="000000"/>
                <w:sz w:val="28"/>
                <w:szCs w:val="28"/>
                <w:rtl/>
                <w:lang w:bidi="ar-IQ"/>
              </w:rPr>
              <w:t>حضور فعلي.</w:t>
            </w:r>
          </w:p>
        </w:tc>
      </w:tr>
      <w:tr w:rsidR="003C118A" w:rsidRPr="00DB131F" w14:paraId="142B425D" w14:textId="77777777" w:rsidTr="00A22EF7">
        <w:trPr>
          <w:trHeight w:val="624"/>
        </w:trPr>
        <w:tc>
          <w:tcPr>
            <w:tcW w:w="3780" w:type="dxa"/>
            <w:shd w:val="clear" w:color="auto" w:fill="A7BFDE"/>
            <w:vAlign w:val="center"/>
          </w:tcPr>
          <w:p w14:paraId="5AD29271" w14:textId="77777777" w:rsidR="003C118A" w:rsidRPr="00DB131F" w:rsidRDefault="003C118A" w:rsidP="00D545F6">
            <w:pPr>
              <w:numPr>
                <w:ilvl w:val="0"/>
                <w:numId w:val="11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5B48D54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المرحلة الثانية / الفصل الثاني</w:t>
            </w:r>
          </w:p>
        </w:tc>
      </w:tr>
      <w:tr w:rsidR="003C118A" w:rsidRPr="00DB131F" w14:paraId="763D22A5" w14:textId="77777777" w:rsidTr="00A22EF7">
        <w:trPr>
          <w:trHeight w:val="624"/>
        </w:trPr>
        <w:tc>
          <w:tcPr>
            <w:tcW w:w="3780" w:type="dxa"/>
            <w:tcBorders>
              <w:right w:val="single" w:sz="6" w:space="0" w:color="4F81BD"/>
            </w:tcBorders>
            <w:shd w:val="clear" w:color="auto" w:fill="A7BFDE"/>
            <w:vAlign w:val="center"/>
          </w:tcPr>
          <w:p w14:paraId="5A9DB264" w14:textId="77777777" w:rsidR="003C118A" w:rsidRPr="00DB131F" w:rsidRDefault="003C118A" w:rsidP="00D545F6">
            <w:pPr>
              <w:numPr>
                <w:ilvl w:val="0"/>
                <w:numId w:val="11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ED1808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60ساعة (30ساعة نظري+30 ساعة عملي)</w:t>
            </w:r>
          </w:p>
        </w:tc>
      </w:tr>
      <w:tr w:rsidR="003C118A" w:rsidRPr="00DB131F" w14:paraId="163CBD6A" w14:textId="77777777" w:rsidTr="00A22EF7">
        <w:trPr>
          <w:trHeight w:val="624"/>
        </w:trPr>
        <w:tc>
          <w:tcPr>
            <w:tcW w:w="3780" w:type="dxa"/>
            <w:shd w:val="clear" w:color="auto" w:fill="A7BFDE"/>
            <w:vAlign w:val="center"/>
          </w:tcPr>
          <w:p w14:paraId="2266FF2A" w14:textId="77777777" w:rsidR="003C118A" w:rsidRPr="00DB131F" w:rsidRDefault="003C118A" w:rsidP="00D545F6">
            <w:pPr>
              <w:numPr>
                <w:ilvl w:val="0"/>
                <w:numId w:val="11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6457C566" w14:textId="77777777" w:rsidR="003C118A" w:rsidRPr="00DB131F" w:rsidRDefault="00996B5A" w:rsidP="00996B5A">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021764CB" w14:textId="77777777" w:rsidTr="00A22EF7">
        <w:trPr>
          <w:trHeight w:val="725"/>
        </w:trPr>
        <w:tc>
          <w:tcPr>
            <w:tcW w:w="9720" w:type="dxa"/>
            <w:gridSpan w:val="2"/>
            <w:shd w:val="clear" w:color="auto" w:fill="A7BFDE"/>
            <w:vAlign w:val="center"/>
          </w:tcPr>
          <w:p w14:paraId="333B3971" w14:textId="77777777" w:rsidR="003C118A" w:rsidRPr="00DB131F" w:rsidRDefault="003C118A" w:rsidP="00D545F6">
            <w:pPr>
              <w:numPr>
                <w:ilvl w:val="0"/>
                <w:numId w:val="11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652F2785" w14:textId="77777777" w:rsidTr="00A22EF7">
        <w:trPr>
          <w:trHeight w:val="265"/>
        </w:trPr>
        <w:tc>
          <w:tcPr>
            <w:tcW w:w="9720" w:type="dxa"/>
            <w:gridSpan w:val="2"/>
            <w:shd w:val="clear" w:color="auto" w:fill="A7BFDE"/>
            <w:vAlign w:val="center"/>
          </w:tcPr>
          <w:p w14:paraId="568270D3" w14:textId="77777777" w:rsidR="003C118A" w:rsidRPr="00331F6A" w:rsidRDefault="003C118A" w:rsidP="00A22EF7">
            <w:pPr>
              <w:autoSpaceDE w:val="0"/>
              <w:autoSpaceDN w:val="0"/>
              <w:adjustRightInd w:val="0"/>
              <w:ind w:left="360"/>
              <w:rPr>
                <w:rFonts w:cs="Times New Roman"/>
                <w:color w:val="000000"/>
                <w:sz w:val="24"/>
                <w:szCs w:val="24"/>
                <w:lang w:bidi="ar-IQ"/>
              </w:rPr>
            </w:pPr>
            <w:r w:rsidRPr="00EC5B6D">
              <w:rPr>
                <w:rFonts w:cs="Times New Roman"/>
                <w:color w:val="000000"/>
                <w:sz w:val="28"/>
                <w:szCs w:val="28"/>
                <w:rtl/>
                <w:lang w:bidi="ar-IQ"/>
              </w:rPr>
              <w:t>يهدف هذا المقرر التعرف على عضيات الخلية وعمل كل عضية كما تشاهد بالمجهر الالكتروني, التعرف على الغشاء الخلوي، التعرف على التقنيات الحديثة في دراسة بايولوجية الخلية ودراسة المجاهر وتركيبها</w:t>
            </w:r>
            <w:r w:rsidRPr="00331F6A">
              <w:rPr>
                <w:rFonts w:cs="Times New Roman"/>
                <w:color w:val="000000"/>
                <w:sz w:val="24"/>
                <w:szCs w:val="24"/>
                <w:rtl/>
                <w:lang w:bidi="ar-IQ"/>
              </w:rPr>
              <w:t xml:space="preserve">. </w:t>
            </w:r>
          </w:p>
        </w:tc>
      </w:tr>
    </w:tbl>
    <w:p w14:paraId="5D0BF421"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3265FDD" w14:textId="77777777" w:rsidTr="00A22EF7">
        <w:trPr>
          <w:trHeight w:val="653"/>
        </w:trPr>
        <w:tc>
          <w:tcPr>
            <w:tcW w:w="9720" w:type="dxa"/>
            <w:shd w:val="clear" w:color="auto" w:fill="A7BFDE"/>
            <w:vAlign w:val="center"/>
          </w:tcPr>
          <w:p w14:paraId="2EA17586" w14:textId="77777777" w:rsidR="003C118A" w:rsidRPr="00EC5B6D" w:rsidRDefault="003C118A" w:rsidP="00D545F6">
            <w:pPr>
              <w:numPr>
                <w:ilvl w:val="0"/>
                <w:numId w:val="112"/>
              </w:numPr>
              <w:tabs>
                <w:tab w:val="left" w:pos="507"/>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DB131F" w14:paraId="43811850" w14:textId="77777777" w:rsidTr="00A22EF7">
        <w:trPr>
          <w:trHeight w:val="2490"/>
        </w:trPr>
        <w:tc>
          <w:tcPr>
            <w:tcW w:w="9720" w:type="dxa"/>
            <w:shd w:val="clear" w:color="auto" w:fill="A7BFDE"/>
            <w:vAlign w:val="center"/>
          </w:tcPr>
          <w:p w14:paraId="72384E04" w14:textId="77777777" w:rsidR="003C118A" w:rsidRPr="00EC5B6D" w:rsidRDefault="003C118A" w:rsidP="00A22EF7">
            <w:pPr>
              <w:autoSpaceDE w:val="0"/>
              <w:autoSpaceDN w:val="0"/>
              <w:adjustRightInd w:val="0"/>
              <w:ind w:left="43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 الاهداف المعرفية</w:t>
            </w:r>
          </w:p>
          <w:p w14:paraId="7515DA27"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أ1- التعرف على انواع المجاهر التي تستخدم في دراسة بايولوجية الخلية</w:t>
            </w:r>
          </w:p>
          <w:p w14:paraId="625EEDE5"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أ2- التعرف على مكونات الغشاء الخلوي</w:t>
            </w:r>
          </w:p>
          <w:p w14:paraId="6ED96166"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أ3- التعرف على عضيات الخلية وعملها </w:t>
            </w:r>
          </w:p>
          <w:p w14:paraId="247A85E2" w14:textId="77777777" w:rsidR="003C118A" w:rsidRPr="00EC5B6D" w:rsidRDefault="003C118A" w:rsidP="00052F22">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أ4- التعرف على </w:t>
            </w:r>
            <w:r w:rsidR="00052F22" w:rsidRPr="00EC5B6D">
              <w:rPr>
                <w:rFonts w:asciiTheme="majorBidi" w:hAnsiTheme="majorBidi" w:cstheme="majorBidi"/>
                <w:color w:val="000000"/>
                <w:sz w:val="24"/>
                <w:szCs w:val="24"/>
                <w:rtl/>
                <w:lang w:bidi="ar-IQ"/>
              </w:rPr>
              <w:t>كيفية تحليل المعلومات وربطها بالدراسات الحديثة في بايولوجية الخلية</w:t>
            </w:r>
            <w:r w:rsidRPr="00EC5B6D">
              <w:rPr>
                <w:rFonts w:asciiTheme="majorBidi" w:hAnsiTheme="majorBidi" w:cstheme="majorBidi"/>
                <w:color w:val="000000"/>
                <w:sz w:val="24"/>
                <w:szCs w:val="24"/>
                <w:rtl/>
                <w:lang w:bidi="ar-IQ"/>
              </w:rPr>
              <w:t xml:space="preserve">  </w:t>
            </w:r>
          </w:p>
          <w:p w14:paraId="0B6F0473"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أ5-  التعرف على</w:t>
            </w:r>
            <w:r w:rsidR="00052F22" w:rsidRPr="00EC5B6D">
              <w:rPr>
                <w:rFonts w:asciiTheme="majorBidi" w:hAnsiTheme="majorBidi" w:cstheme="majorBidi"/>
                <w:color w:val="000000"/>
                <w:sz w:val="24"/>
                <w:szCs w:val="24"/>
                <w:rtl/>
                <w:lang w:bidi="ar-IQ"/>
              </w:rPr>
              <w:t xml:space="preserve"> كيفية التمييزبين</w:t>
            </w:r>
            <w:r w:rsidRPr="00EC5B6D">
              <w:rPr>
                <w:rFonts w:asciiTheme="majorBidi" w:hAnsiTheme="majorBidi" w:cstheme="majorBidi"/>
                <w:color w:val="000000"/>
                <w:sz w:val="24"/>
                <w:szCs w:val="24"/>
                <w:rtl/>
                <w:lang w:bidi="ar-IQ"/>
              </w:rPr>
              <w:t xml:space="preserve"> الانقسام المايتوزي والميوزي</w:t>
            </w:r>
            <w:r w:rsidR="00052F22" w:rsidRPr="00EC5B6D">
              <w:rPr>
                <w:rFonts w:asciiTheme="majorBidi" w:hAnsiTheme="majorBidi" w:cstheme="majorBidi"/>
                <w:color w:val="000000"/>
                <w:sz w:val="24"/>
                <w:szCs w:val="24"/>
                <w:rtl/>
                <w:lang w:bidi="ar-IQ"/>
              </w:rPr>
              <w:t xml:space="preserve"> وبين الاطوار المختلفة</w:t>
            </w:r>
          </w:p>
          <w:p w14:paraId="3D0A5EFC" w14:textId="77777777" w:rsidR="00052F22"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أ6-</w:t>
            </w:r>
            <w:r w:rsidR="00052F22" w:rsidRPr="00EC5B6D">
              <w:rPr>
                <w:rFonts w:asciiTheme="majorBidi" w:hAnsiTheme="majorBidi" w:cstheme="majorBidi"/>
                <w:color w:val="000000"/>
                <w:sz w:val="24"/>
                <w:szCs w:val="24"/>
                <w:rtl/>
                <w:lang w:bidi="ar-IQ"/>
              </w:rPr>
              <w:t>التعرف على النقل الامامي والعكسي</w:t>
            </w:r>
          </w:p>
          <w:p w14:paraId="51EAADA8" w14:textId="77777777" w:rsidR="00052F22" w:rsidRPr="00EC5B6D" w:rsidRDefault="00052F22"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أ7- التعرف على جهاز كولجي والعملية الافرازية</w:t>
            </w:r>
          </w:p>
          <w:p w14:paraId="3314E424" w14:textId="77777777" w:rsidR="003C118A" w:rsidRPr="00EC5B6D" w:rsidRDefault="00052F22"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أ8- التعرف على اللايسوسومات وتحلل الاجسام بالانزيمات الحاله وعلاقتها بحياة الخلية</w:t>
            </w:r>
            <w:r w:rsidR="003C118A" w:rsidRPr="00EC5B6D">
              <w:rPr>
                <w:rFonts w:asciiTheme="majorBidi" w:hAnsiTheme="majorBidi" w:cstheme="majorBidi"/>
                <w:color w:val="000000"/>
                <w:sz w:val="24"/>
                <w:szCs w:val="24"/>
                <w:rtl/>
                <w:lang w:bidi="ar-IQ"/>
              </w:rPr>
              <w:t xml:space="preserve">  </w:t>
            </w:r>
          </w:p>
        </w:tc>
      </w:tr>
      <w:tr w:rsidR="003C118A" w:rsidRPr="00DB131F" w14:paraId="2D0193AA" w14:textId="77777777" w:rsidTr="00A22EF7">
        <w:trPr>
          <w:trHeight w:val="1631"/>
        </w:trPr>
        <w:tc>
          <w:tcPr>
            <w:tcW w:w="9720" w:type="dxa"/>
            <w:shd w:val="clear" w:color="auto" w:fill="A7BFDE"/>
            <w:vAlign w:val="center"/>
          </w:tcPr>
          <w:p w14:paraId="4A8E89BB"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 -  الاهداف المهاراتية الخاصة بالبرنامج </w:t>
            </w:r>
          </w:p>
          <w:p w14:paraId="5946AE83"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ب1- </w:t>
            </w:r>
            <w:r w:rsidR="00052F22" w:rsidRPr="00EC5B6D">
              <w:rPr>
                <w:rFonts w:asciiTheme="majorBidi" w:hAnsiTheme="majorBidi" w:cstheme="majorBidi"/>
                <w:color w:val="000000"/>
                <w:sz w:val="24"/>
                <w:szCs w:val="24"/>
                <w:rtl/>
                <w:lang w:bidi="ar-IQ"/>
              </w:rPr>
              <w:t xml:space="preserve">معرفة </w:t>
            </w:r>
            <w:r w:rsidRPr="00EC5B6D">
              <w:rPr>
                <w:rFonts w:asciiTheme="majorBidi" w:hAnsiTheme="majorBidi" w:cstheme="majorBidi"/>
                <w:color w:val="000000"/>
                <w:sz w:val="24"/>
                <w:szCs w:val="24"/>
                <w:rtl/>
                <w:lang w:bidi="ar-IQ"/>
              </w:rPr>
              <w:t>الافعال الحيوية وعلاقة العضيات</w:t>
            </w:r>
          </w:p>
          <w:p w14:paraId="07A1C0CB"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ب2 – </w:t>
            </w:r>
            <w:r w:rsidR="00052F22" w:rsidRPr="00EC5B6D">
              <w:rPr>
                <w:rFonts w:asciiTheme="majorBidi" w:hAnsiTheme="majorBidi" w:cstheme="majorBidi"/>
                <w:color w:val="000000"/>
                <w:sz w:val="24"/>
                <w:szCs w:val="24"/>
                <w:rtl/>
                <w:lang w:bidi="ar-IQ"/>
              </w:rPr>
              <w:t xml:space="preserve">يفهم </w:t>
            </w:r>
            <w:r w:rsidRPr="00EC5B6D">
              <w:rPr>
                <w:rFonts w:asciiTheme="majorBidi" w:hAnsiTheme="majorBidi" w:cstheme="majorBidi"/>
                <w:color w:val="000000"/>
                <w:sz w:val="24"/>
                <w:szCs w:val="24"/>
                <w:rtl/>
                <w:lang w:bidi="ar-IQ"/>
              </w:rPr>
              <w:t>الامراض التي تصيب الانسان جراء نقص في انزيمات بعض العضيات</w:t>
            </w:r>
          </w:p>
          <w:p w14:paraId="636DE01E"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ب3 </w:t>
            </w:r>
            <w:r w:rsidR="00052F22" w:rsidRPr="00EC5B6D">
              <w:rPr>
                <w:rFonts w:asciiTheme="majorBidi" w:hAnsiTheme="majorBidi" w:cstheme="majorBidi"/>
                <w:color w:val="000000"/>
                <w:sz w:val="24"/>
                <w:szCs w:val="24"/>
                <w:rtl/>
                <w:lang w:bidi="ar-IQ"/>
              </w:rPr>
              <w:t>–</w:t>
            </w:r>
            <w:r w:rsidRPr="00EC5B6D">
              <w:rPr>
                <w:rFonts w:asciiTheme="majorBidi" w:hAnsiTheme="majorBidi" w:cstheme="majorBidi"/>
                <w:color w:val="000000"/>
                <w:sz w:val="24"/>
                <w:szCs w:val="24"/>
                <w:rtl/>
                <w:lang w:bidi="ar-IQ"/>
              </w:rPr>
              <w:t xml:space="preserve"> </w:t>
            </w:r>
            <w:r w:rsidR="00052F22" w:rsidRPr="00EC5B6D">
              <w:rPr>
                <w:rFonts w:asciiTheme="majorBidi" w:hAnsiTheme="majorBidi" w:cstheme="majorBidi"/>
                <w:color w:val="000000"/>
                <w:sz w:val="24"/>
                <w:szCs w:val="24"/>
                <w:rtl/>
                <w:lang w:bidi="ar-IQ"/>
              </w:rPr>
              <w:t>يفهم العلاقات التنظيمية داخل الخلية</w:t>
            </w:r>
          </w:p>
          <w:p w14:paraId="093BDDD5" w14:textId="77777777" w:rsidR="00052F22"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ب4-  </w:t>
            </w:r>
            <w:r w:rsidR="00052F22" w:rsidRPr="00EC5B6D">
              <w:rPr>
                <w:rFonts w:asciiTheme="majorBidi" w:hAnsiTheme="majorBidi" w:cstheme="majorBidi"/>
                <w:color w:val="000000"/>
                <w:sz w:val="24"/>
                <w:szCs w:val="24"/>
                <w:rtl/>
                <w:lang w:bidi="ar-IQ"/>
              </w:rPr>
              <w:t>يعرف الاليات في تحلل الخلايا الميتة وحماية الخلايا</w:t>
            </w:r>
          </w:p>
          <w:p w14:paraId="58B9DC51" w14:textId="77777777" w:rsidR="00052F22" w:rsidRPr="00EC5B6D" w:rsidRDefault="00052F22"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ب5- يحلل وسائل التواصل بين الخلايا والتحكم بالاشارات الخلوية وعلاقتها بالوظائف المختلفة</w:t>
            </w:r>
          </w:p>
          <w:p w14:paraId="6D45E225" w14:textId="77777777" w:rsidR="003C118A" w:rsidRPr="00EC5B6D" w:rsidRDefault="00052F22"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ب6- يفهم جريان الطاقه وعلاقته بالطبيعه ومصدر الطاقه الاساسي للحياة</w:t>
            </w:r>
            <w:r w:rsidR="003C118A" w:rsidRPr="00EC5B6D">
              <w:rPr>
                <w:rFonts w:asciiTheme="majorBidi" w:hAnsiTheme="majorBidi" w:cstheme="majorBidi"/>
                <w:color w:val="000000"/>
                <w:sz w:val="24"/>
                <w:szCs w:val="24"/>
                <w:rtl/>
                <w:lang w:bidi="ar-IQ"/>
              </w:rPr>
              <w:t xml:space="preserve">  </w:t>
            </w:r>
          </w:p>
        </w:tc>
      </w:tr>
      <w:tr w:rsidR="003C118A" w:rsidRPr="00DB131F" w14:paraId="50850689" w14:textId="77777777" w:rsidTr="00A22EF7">
        <w:trPr>
          <w:trHeight w:val="423"/>
        </w:trPr>
        <w:tc>
          <w:tcPr>
            <w:tcW w:w="9720" w:type="dxa"/>
            <w:shd w:val="clear" w:color="auto" w:fill="A7BFDE"/>
            <w:vAlign w:val="center"/>
          </w:tcPr>
          <w:p w14:paraId="308A9BBA"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DB131F" w14:paraId="6913518C" w14:textId="77777777" w:rsidTr="00A22EF7">
        <w:trPr>
          <w:trHeight w:val="624"/>
        </w:trPr>
        <w:tc>
          <w:tcPr>
            <w:tcW w:w="9720" w:type="dxa"/>
            <w:shd w:val="clear" w:color="auto" w:fill="A7BFDE"/>
            <w:vAlign w:val="center"/>
          </w:tcPr>
          <w:p w14:paraId="1A58990D" w14:textId="77777777" w:rsidR="003C118A" w:rsidRPr="00EC5B6D" w:rsidRDefault="003C118A"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توفير المحاضرات من مصادر حديثة</w:t>
            </w:r>
          </w:p>
          <w:p w14:paraId="53F4550C" w14:textId="77777777" w:rsidR="003C118A" w:rsidRPr="00EC5B6D" w:rsidRDefault="003C118A"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أستعمال افلام فديو وصور حول العضيات المختلفة</w:t>
            </w:r>
          </w:p>
          <w:p w14:paraId="5F6F9895" w14:textId="77777777" w:rsidR="003C118A" w:rsidRPr="00EC5B6D" w:rsidRDefault="00AB5226"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استخدام السؤال والنقاش اثناء المحاضرة</w:t>
            </w:r>
          </w:p>
          <w:p w14:paraId="573D6332" w14:textId="77777777" w:rsidR="00AB5226" w:rsidRPr="00EC5B6D" w:rsidRDefault="00AB5226"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استخدام الصور والبوسترات التوضيحية</w:t>
            </w:r>
          </w:p>
        </w:tc>
      </w:tr>
      <w:tr w:rsidR="003C118A" w:rsidRPr="00DB131F" w14:paraId="336A61F1" w14:textId="77777777" w:rsidTr="00A22EF7">
        <w:trPr>
          <w:trHeight w:val="400"/>
        </w:trPr>
        <w:tc>
          <w:tcPr>
            <w:tcW w:w="9720" w:type="dxa"/>
            <w:shd w:val="clear" w:color="auto" w:fill="A7BFDE"/>
            <w:vAlign w:val="center"/>
          </w:tcPr>
          <w:p w14:paraId="252C66A4"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DB131F" w14:paraId="4F2D1498" w14:textId="77777777" w:rsidTr="00A22EF7">
        <w:trPr>
          <w:trHeight w:val="624"/>
        </w:trPr>
        <w:tc>
          <w:tcPr>
            <w:tcW w:w="9720" w:type="dxa"/>
            <w:shd w:val="clear" w:color="auto" w:fill="A7BFDE"/>
            <w:vAlign w:val="center"/>
          </w:tcPr>
          <w:p w14:paraId="133C3584" w14:textId="77777777" w:rsidR="003C118A" w:rsidRPr="00EC5B6D" w:rsidRDefault="003C118A" w:rsidP="00D545F6">
            <w:pPr>
              <w:pStyle w:val="ListParagraph"/>
              <w:numPr>
                <w:ilvl w:val="0"/>
                <w:numId w:val="48"/>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أمتحانات كل اسبوع بالنسبة للعملي على شكل (</w:t>
            </w:r>
            <w:r w:rsidRPr="00EC5B6D">
              <w:rPr>
                <w:rFonts w:asciiTheme="majorBidi" w:hAnsiTheme="majorBidi" w:cstheme="majorBidi"/>
                <w:color w:val="000000"/>
                <w:sz w:val="24"/>
                <w:szCs w:val="24"/>
                <w:lang w:bidi="ar-IQ"/>
              </w:rPr>
              <w:t>quiz</w:t>
            </w:r>
            <w:r w:rsidRPr="00EC5B6D">
              <w:rPr>
                <w:rFonts w:asciiTheme="majorBidi" w:hAnsiTheme="majorBidi" w:cstheme="majorBidi"/>
                <w:color w:val="000000"/>
                <w:sz w:val="24"/>
                <w:szCs w:val="24"/>
                <w:rtl/>
                <w:lang w:bidi="ar-IQ"/>
              </w:rPr>
              <w:t>)</w:t>
            </w:r>
          </w:p>
          <w:p w14:paraId="07DDD010" w14:textId="77777777" w:rsidR="003C118A" w:rsidRPr="00EC5B6D" w:rsidRDefault="003C118A" w:rsidP="00D545F6">
            <w:pPr>
              <w:pStyle w:val="ListParagraph"/>
              <w:numPr>
                <w:ilvl w:val="0"/>
                <w:numId w:val="48"/>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امتحانين فصليين على الاقل بالنسبة للنظري</w:t>
            </w:r>
          </w:p>
          <w:p w14:paraId="6383B7BF"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DB131F" w14:paraId="4971EAF2" w14:textId="77777777" w:rsidTr="00A22EF7">
        <w:trPr>
          <w:trHeight w:val="1290"/>
        </w:trPr>
        <w:tc>
          <w:tcPr>
            <w:tcW w:w="9720" w:type="dxa"/>
            <w:shd w:val="clear" w:color="auto" w:fill="A7BFDE"/>
            <w:vAlign w:val="center"/>
          </w:tcPr>
          <w:p w14:paraId="0F7BEEE0"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 الاهداف الوجدانية والقيمية</w:t>
            </w:r>
          </w:p>
          <w:p w14:paraId="2087D12E"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ج1- كيفية عمل العضيات وتناسقها مع بعضها البعض</w:t>
            </w:r>
            <w:r w:rsidR="00AB5226" w:rsidRPr="00EC5B6D">
              <w:rPr>
                <w:rFonts w:asciiTheme="majorBidi" w:hAnsiTheme="majorBidi" w:cstheme="majorBidi"/>
                <w:color w:val="000000"/>
                <w:sz w:val="24"/>
                <w:szCs w:val="24"/>
                <w:rtl/>
                <w:lang w:bidi="ar-IQ"/>
              </w:rPr>
              <w:t xml:space="preserve"> وتعاون المكونات الخلوية</w:t>
            </w:r>
          </w:p>
          <w:p w14:paraId="1570A855" w14:textId="77777777" w:rsidR="00AB5226" w:rsidRPr="00EC5B6D" w:rsidRDefault="003C118A" w:rsidP="00AB5226">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ج2-</w:t>
            </w:r>
            <w:r w:rsidR="00AB5226" w:rsidRPr="00EC5B6D">
              <w:rPr>
                <w:rFonts w:asciiTheme="majorBidi" w:hAnsiTheme="majorBidi" w:cstheme="majorBidi"/>
                <w:color w:val="000000"/>
                <w:sz w:val="24"/>
                <w:szCs w:val="24"/>
                <w:rtl/>
                <w:lang w:bidi="ar-IQ"/>
              </w:rPr>
              <w:t>ربط الاصابة بالامراض بالوظائف الخلوية وفهم اهميتها لحياة الفرد</w:t>
            </w:r>
          </w:p>
          <w:p w14:paraId="1DF67775"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ج3-</w:t>
            </w:r>
            <w:r w:rsidR="00AB5226" w:rsidRPr="00EC5B6D">
              <w:rPr>
                <w:rFonts w:asciiTheme="majorBidi" w:hAnsiTheme="majorBidi" w:cstheme="majorBidi"/>
                <w:color w:val="000000"/>
                <w:sz w:val="24"/>
                <w:szCs w:val="24"/>
                <w:rtl/>
                <w:lang w:bidi="ar-IQ"/>
              </w:rPr>
              <w:t>قدرة الطالبة على فهم كيفية انقسام الخلايا البنوية لتعويض تلف او تضرر الانسجة</w:t>
            </w:r>
          </w:p>
          <w:p w14:paraId="13518E49" w14:textId="77777777" w:rsidR="00AB5226"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ج4-</w:t>
            </w:r>
            <w:r w:rsidR="00AB5226" w:rsidRPr="00EC5B6D">
              <w:rPr>
                <w:rFonts w:asciiTheme="majorBidi" w:hAnsiTheme="majorBidi" w:cstheme="majorBidi"/>
                <w:color w:val="000000"/>
                <w:sz w:val="24"/>
                <w:szCs w:val="24"/>
                <w:rtl/>
                <w:lang w:bidi="ar-IQ"/>
              </w:rPr>
              <w:t xml:space="preserve"> فهم الطالبة لاهمية انزيمات الخلايا وعلاقتها بالنمط الغذائي والتلوث</w:t>
            </w:r>
          </w:p>
          <w:p w14:paraId="3ACC44A3" w14:textId="77777777" w:rsidR="003C118A" w:rsidRPr="00EC5B6D" w:rsidRDefault="00AB5226" w:rsidP="00AB5226">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ج5- تمكن الطالبة من شرح الوحدة الاساسية للحياة </w:t>
            </w:r>
            <w:r w:rsidR="003C118A" w:rsidRPr="00EC5B6D">
              <w:rPr>
                <w:rFonts w:asciiTheme="majorBidi" w:hAnsiTheme="majorBidi" w:cstheme="majorBidi"/>
                <w:color w:val="000000"/>
                <w:sz w:val="24"/>
                <w:szCs w:val="24"/>
                <w:rtl/>
                <w:lang w:bidi="ar-IQ"/>
              </w:rPr>
              <w:t xml:space="preserve">  </w:t>
            </w:r>
          </w:p>
        </w:tc>
      </w:tr>
      <w:tr w:rsidR="003C118A" w:rsidRPr="00DB131F" w14:paraId="1EFB1260" w14:textId="77777777" w:rsidTr="00A22EF7">
        <w:trPr>
          <w:trHeight w:val="471"/>
        </w:trPr>
        <w:tc>
          <w:tcPr>
            <w:tcW w:w="9720" w:type="dxa"/>
            <w:shd w:val="clear" w:color="auto" w:fill="A7BFDE"/>
            <w:vAlign w:val="center"/>
          </w:tcPr>
          <w:p w14:paraId="324F1590" w14:textId="77777777" w:rsidR="003C118A" w:rsidRPr="00EC5B6D"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DB131F" w14:paraId="2BC88B68" w14:textId="77777777" w:rsidTr="00A22EF7">
        <w:trPr>
          <w:trHeight w:val="624"/>
        </w:trPr>
        <w:tc>
          <w:tcPr>
            <w:tcW w:w="9720" w:type="dxa"/>
            <w:shd w:val="clear" w:color="auto" w:fill="A7BFDE"/>
            <w:vAlign w:val="center"/>
          </w:tcPr>
          <w:p w14:paraId="20FCB748" w14:textId="77777777" w:rsidR="003C118A" w:rsidRPr="00EC5B6D" w:rsidRDefault="003C118A" w:rsidP="00D545F6">
            <w:pPr>
              <w:pStyle w:val="ListParagraph"/>
              <w:numPr>
                <w:ilvl w:val="0"/>
                <w:numId w:val="45"/>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توفير محاضرات مطبوعة ومن مصادر متنوعة .</w:t>
            </w:r>
          </w:p>
          <w:p w14:paraId="1A1006CC" w14:textId="77777777" w:rsidR="003C118A" w:rsidRPr="00EC5B6D" w:rsidRDefault="003C118A" w:rsidP="00D545F6">
            <w:pPr>
              <w:pStyle w:val="ListParagraph"/>
              <w:numPr>
                <w:ilvl w:val="0"/>
                <w:numId w:val="45"/>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طرح اسئلة واستفسارات للطالبات ومشاركة داخل الصف بطريقة عملية عن طريق تكليفها بالبحث عن موضوع معين .</w:t>
            </w:r>
          </w:p>
          <w:p w14:paraId="73E17814"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DB131F" w14:paraId="0D7061F1" w14:textId="77777777" w:rsidTr="00A22EF7">
        <w:trPr>
          <w:trHeight w:val="425"/>
        </w:trPr>
        <w:tc>
          <w:tcPr>
            <w:tcW w:w="9720" w:type="dxa"/>
            <w:shd w:val="clear" w:color="auto" w:fill="A7BFDE"/>
            <w:vAlign w:val="center"/>
          </w:tcPr>
          <w:p w14:paraId="4798DD3D"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طرائق التقييم </w:t>
            </w:r>
          </w:p>
          <w:p w14:paraId="4E6C3970" w14:textId="77777777" w:rsidR="003C118A" w:rsidRPr="00EC5B6D" w:rsidRDefault="003C118A" w:rsidP="00D545F6">
            <w:pPr>
              <w:pStyle w:val="ListParagraph"/>
              <w:numPr>
                <w:ilvl w:val="0"/>
                <w:numId w:val="147"/>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تقييم شفوي عن طريق اشتراك الطالبات في المناقشات .</w:t>
            </w:r>
          </w:p>
          <w:p w14:paraId="28E45415" w14:textId="77777777" w:rsidR="003C118A" w:rsidRPr="00EC5B6D" w:rsidRDefault="003C118A" w:rsidP="00D545F6">
            <w:pPr>
              <w:pStyle w:val="ListParagraph"/>
              <w:numPr>
                <w:ilvl w:val="0"/>
                <w:numId w:val="147"/>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الاختبارات القصيرة </w:t>
            </w:r>
            <w:r w:rsidRPr="00EC5B6D">
              <w:rPr>
                <w:rFonts w:asciiTheme="majorBidi" w:hAnsiTheme="majorBidi" w:cstheme="majorBidi"/>
                <w:color w:val="000000"/>
                <w:sz w:val="24"/>
                <w:szCs w:val="24"/>
                <w:lang w:bidi="ar-IQ"/>
              </w:rPr>
              <w:t>Quiz</w:t>
            </w:r>
            <w:r w:rsidRPr="00EC5B6D">
              <w:rPr>
                <w:rFonts w:asciiTheme="majorBidi" w:hAnsiTheme="majorBidi" w:cstheme="majorBidi"/>
                <w:color w:val="000000"/>
                <w:sz w:val="24"/>
                <w:szCs w:val="24"/>
                <w:rtl/>
              </w:rPr>
              <w:t>.</w:t>
            </w:r>
          </w:p>
          <w:p w14:paraId="5A7A6DAA" w14:textId="77777777" w:rsidR="003C118A" w:rsidRPr="00EC5B6D" w:rsidRDefault="003C118A" w:rsidP="00D545F6">
            <w:pPr>
              <w:pStyle w:val="ListParagraph"/>
              <w:numPr>
                <w:ilvl w:val="0"/>
                <w:numId w:val="147"/>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الاختارات المباشرة التحريرية </w:t>
            </w:r>
            <w:r w:rsidRPr="00EC5B6D">
              <w:rPr>
                <w:rFonts w:asciiTheme="majorBidi" w:hAnsiTheme="majorBidi" w:cstheme="majorBidi"/>
                <w:color w:val="000000"/>
                <w:sz w:val="24"/>
                <w:szCs w:val="24"/>
                <w:lang w:bidi="ar-IQ"/>
              </w:rPr>
              <w:t>.</w:t>
            </w:r>
          </w:p>
          <w:p w14:paraId="25CDE9E7" w14:textId="77777777" w:rsidR="003C118A" w:rsidRPr="00EC5B6D" w:rsidRDefault="003C118A" w:rsidP="00D545F6">
            <w:pPr>
              <w:numPr>
                <w:ilvl w:val="0"/>
                <w:numId w:val="147"/>
              </w:num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الامتحانات الشهرية و الفصلية</w:t>
            </w:r>
          </w:p>
          <w:p w14:paraId="6792FFE8" w14:textId="77777777" w:rsidR="00AB5226" w:rsidRPr="00EC5B6D" w:rsidRDefault="00AB5226" w:rsidP="00D545F6">
            <w:pPr>
              <w:numPr>
                <w:ilvl w:val="0"/>
                <w:numId w:val="147"/>
              </w:num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طرح سؤال الشهر او الاسبوع وطلب جلب الاجابه عنه بشكل مسابقة بين الطالبات</w:t>
            </w:r>
          </w:p>
        </w:tc>
      </w:tr>
      <w:tr w:rsidR="003C118A" w:rsidRPr="00DB131F" w14:paraId="20A5BD54" w14:textId="77777777" w:rsidTr="00A22EF7">
        <w:trPr>
          <w:trHeight w:val="624"/>
        </w:trPr>
        <w:tc>
          <w:tcPr>
            <w:tcW w:w="9720" w:type="dxa"/>
            <w:shd w:val="clear" w:color="auto" w:fill="A7BFDE"/>
            <w:vAlign w:val="center"/>
          </w:tcPr>
          <w:p w14:paraId="2B6A1B4A"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p>
        </w:tc>
      </w:tr>
      <w:tr w:rsidR="003C118A" w:rsidRPr="00DB131F" w14:paraId="2C4E0C5F" w14:textId="77777777" w:rsidTr="00A22EF7">
        <w:trPr>
          <w:trHeight w:val="1584"/>
        </w:trPr>
        <w:tc>
          <w:tcPr>
            <w:tcW w:w="9720" w:type="dxa"/>
            <w:shd w:val="clear" w:color="auto" w:fill="A7BFDE"/>
            <w:vAlign w:val="center"/>
          </w:tcPr>
          <w:p w14:paraId="115CF205" w14:textId="77777777" w:rsidR="003C118A" w:rsidRPr="00EC5B6D" w:rsidRDefault="003C118A" w:rsidP="00A22EF7">
            <w:pPr>
              <w:autoSpaceDE w:val="0"/>
              <w:autoSpaceDN w:val="0"/>
              <w:adjustRightInd w:val="0"/>
              <w:ind w:left="43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د - المهارات  العامة والتاهيلية </w:t>
            </w:r>
            <w:r w:rsidR="00AB5226" w:rsidRPr="00EC5B6D">
              <w:rPr>
                <w:rFonts w:asciiTheme="majorBidi" w:hAnsiTheme="majorBidi" w:cstheme="majorBidi"/>
                <w:color w:val="000000"/>
                <w:sz w:val="24"/>
                <w:szCs w:val="24"/>
                <w:rtl/>
                <w:lang w:bidi="ar-IQ"/>
              </w:rPr>
              <w:t>المنقولة (</w:t>
            </w:r>
            <w:r w:rsidRPr="00EC5B6D">
              <w:rPr>
                <w:rFonts w:asciiTheme="majorBidi" w:hAnsiTheme="majorBidi" w:cstheme="majorBidi"/>
                <w:color w:val="000000"/>
                <w:sz w:val="24"/>
                <w:szCs w:val="24"/>
                <w:rtl/>
                <w:lang w:bidi="ar-IQ"/>
              </w:rPr>
              <w:t>المهارات الأخرى المتعلقة</w:t>
            </w:r>
            <w:r w:rsidR="00AB5226" w:rsidRPr="00EC5B6D">
              <w:rPr>
                <w:rFonts w:asciiTheme="majorBidi" w:hAnsiTheme="majorBidi" w:cstheme="majorBidi"/>
                <w:color w:val="000000"/>
                <w:sz w:val="24"/>
                <w:szCs w:val="24"/>
                <w:rtl/>
                <w:lang w:bidi="ar-IQ"/>
              </w:rPr>
              <w:t xml:space="preserve"> بقابلية التوظيف والتطور الشخصي</w:t>
            </w:r>
            <w:r w:rsidRPr="00EC5B6D">
              <w:rPr>
                <w:rFonts w:asciiTheme="majorBidi" w:hAnsiTheme="majorBidi" w:cstheme="majorBidi"/>
                <w:color w:val="000000"/>
                <w:sz w:val="24"/>
                <w:szCs w:val="24"/>
                <w:rtl/>
                <w:lang w:bidi="ar-IQ"/>
              </w:rPr>
              <w:t>).</w:t>
            </w:r>
          </w:p>
          <w:p w14:paraId="35BD6DA1"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rtl/>
              </w:rPr>
            </w:pPr>
            <w:r w:rsidRPr="00EC5B6D">
              <w:rPr>
                <w:rFonts w:asciiTheme="majorBidi" w:hAnsiTheme="majorBidi" w:cstheme="majorBidi"/>
                <w:color w:val="000000"/>
                <w:sz w:val="24"/>
                <w:szCs w:val="24"/>
                <w:rtl/>
                <w:lang w:bidi="ar-IQ"/>
              </w:rPr>
              <w:t>د1-</w:t>
            </w:r>
            <w:r w:rsidRPr="00EC5B6D">
              <w:rPr>
                <w:rFonts w:asciiTheme="majorBidi" w:hAnsiTheme="majorBidi" w:cstheme="majorBidi"/>
                <w:color w:val="000000"/>
                <w:sz w:val="24"/>
                <w:szCs w:val="24"/>
                <w:rtl/>
              </w:rPr>
              <w:t xml:space="preserve"> تكليف الطالبات باعداد تقارير علمية مما يحثهم على البحث و القراءة والاطلاع على المصادر العلمية اللازمة لاعداد تقريرهم .</w:t>
            </w:r>
          </w:p>
          <w:p w14:paraId="3F237BBA"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د2- تنمية قابلياتهم على التفكير و النقاش والحوار من خلال تكليفهم ببعض الواجبات البيتية .</w:t>
            </w:r>
          </w:p>
          <w:p w14:paraId="4F4E57ED"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د3-تنبيه الطالبات على بعض الاخطاء الموجودة في اجاباتهم الشفهية والتحريرية ومناقشتهم للتوصل الى الحلول الصحيحة .</w:t>
            </w:r>
          </w:p>
          <w:p w14:paraId="0B8FF246"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د4-   العمل على اكساب الطالبات المهارات المختبرية من خلال تحضير وفحص بعض العينات الحية والمحفوظة وحسب موضوع الدرس </w:t>
            </w:r>
          </w:p>
        </w:tc>
      </w:tr>
    </w:tbl>
    <w:p w14:paraId="493D610B"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100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22"/>
        <w:gridCol w:w="992"/>
        <w:gridCol w:w="2552"/>
        <w:gridCol w:w="3071"/>
        <w:gridCol w:w="1276"/>
        <w:gridCol w:w="1276"/>
      </w:tblGrid>
      <w:tr w:rsidR="003C118A" w:rsidRPr="00EC5B6D" w14:paraId="461C3ACB" w14:textId="77777777" w:rsidTr="00A22EF7">
        <w:trPr>
          <w:trHeight w:val="538"/>
        </w:trPr>
        <w:tc>
          <w:tcPr>
            <w:tcW w:w="10089" w:type="dxa"/>
            <w:gridSpan w:val="6"/>
            <w:shd w:val="clear" w:color="auto" w:fill="A7BFDE"/>
            <w:vAlign w:val="center"/>
          </w:tcPr>
          <w:p w14:paraId="52C0B63E" w14:textId="77777777" w:rsidR="003C118A" w:rsidRPr="00EC5B6D" w:rsidRDefault="00EC5B6D" w:rsidP="00EC5B6D">
            <w:pPr>
              <w:tabs>
                <w:tab w:val="left" w:pos="432"/>
              </w:tabs>
              <w:autoSpaceDE w:val="0"/>
              <w:autoSpaceDN w:val="0"/>
              <w:adjustRightInd w:val="0"/>
              <w:ind w:left="108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10-</w:t>
            </w:r>
            <w:r w:rsidR="003C118A" w:rsidRPr="00EC5B6D">
              <w:rPr>
                <w:rFonts w:asciiTheme="majorBidi" w:hAnsiTheme="majorBidi" w:cstheme="majorBidi"/>
                <w:color w:val="000000"/>
                <w:sz w:val="24"/>
                <w:szCs w:val="24"/>
                <w:rtl/>
                <w:lang w:bidi="ar-IQ"/>
              </w:rPr>
              <w:t>بنية المقرر</w:t>
            </w:r>
          </w:p>
        </w:tc>
      </w:tr>
      <w:tr w:rsidR="003C118A" w:rsidRPr="00EC5B6D" w14:paraId="490D18CD" w14:textId="77777777" w:rsidTr="00A22EF7">
        <w:trPr>
          <w:trHeight w:val="907"/>
        </w:trPr>
        <w:tc>
          <w:tcPr>
            <w:tcW w:w="922" w:type="dxa"/>
            <w:shd w:val="clear" w:color="auto" w:fill="A7BFDE"/>
            <w:vAlign w:val="center"/>
          </w:tcPr>
          <w:p w14:paraId="44086885"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الأسبوع</w:t>
            </w:r>
          </w:p>
        </w:tc>
        <w:tc>
          <w:tcPr>
            <w:tcW w:w="992" w:type="dxa"/>
            <w:shd w:val="clear" w:color="auto" w:fill="D3DFEE"/>
            <w:vAlign w:val="center"/>
          </w:tcPr>
          <w:p w14:paraId="119E89F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الساعات</w:t>
            </w:r>
          </w:p>
        </w:tc>
        <w:tc>
          <w:tcPr>
            <w:tcW w:w="2552" w:type="dxa"/>
            <w:shd w:val="clear" w:color="auto" w:fill="A7BFDE"/>
            <w:vAlign w:val="center"/>
          </w:tcPr>
          <w:p w14:paraId="0A1E8AF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مخرجات التعلم المطلوبة</w:t>
            </w:r>
          </w:p>
        </w:tc>
        <w:tc>
          <w:tcPr>
            <w:tcW w:w="3071" w:type="dxa"/>
            <w:tcBorders>
              <w:bottom w:val="single" w:sz="8" w:space="0" w:color="4F81BD"/>
            </w:tcBorders>
            <w:shd w:val="clear" w:color="auto" w:fill="D3DFEE"/>
            <w:vAlign w:val="center"/>
          </w:tcPr>
          <w:p w14:paraId="50C4EF5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اسم الوحدة / المساق أو الموضوع</w:t>
            </w:r>
          </w:p>
        </w:tc>
        <w:tc>
          <w:tcPr>
            <w:tcW w:w="1276" w:type="dxa"/>
            <w:shd w:val="clear" w:color="auto" w:fill="A7BFDE"/>
            <w:vAlign w:val="center"/>
          </w:tcPr>
          <w:p w14:paraId="2E1F4B8E"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التعليم</w:t>
            </w:r>
          </w:p>
        </w:tc>
        <w:tc>
          <w:tcPr>
            <w:tcW w:w="1276" w:type="dxa"/>
            <w:shd w:val="clear" w:color="auto" w:fill="D3DFEE"/>
            <w:vAlign w:val="center"/>
          </w:tcPr>
          <w:p w14:paraId="01A243B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التقييم</w:t>
            </w:r>
          </w:p>
        </w:tc>
      </w:tr>
      <w:tr w:rsidR="003C118A" w:rsidRPr="00EC5B6D" w14:paraId="2C4500F1" w14:textId="77777777" w:rsidTr="00A22EF7">
        <w:trPr>
          <w:trHeight w:val="2177"/>
        </w:trPr>
        <w:tc>
          <w:tcPr>
            <w:tcW w:w="922" w:type="dxa"/>
            <w:tcBorders>
              <w:right w:val="single" w:sz="6" w:space="0" w:color="4F81BD"/>
            </w:tcBorders>
            <w:shd w:val="clear" w:color="auto" w:fill="A7BFDE"/>
            <w:vAlign w:val="center"/>
          </w:tcPr>
          <w:p w14:paraId="167D4F56"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الاول</w:t>
            </w:r>
          </w:p>
        </w:tc>
        <w:tc>
          <w:tcPr>
            <w:tcW w:w="992" w:type="dxa"/>
            <w:tcBorders>
              <w:left w:val="single" w:sz="6" w:space="0" w:color="4F81BD"/>
              <w:right w:val="single" w:sz="6" w:space="0" w:color="4F81BD"/>
            </w:tcBorders>
            <w:shd w:val="clear" w:color="auto" w:fill="A7BFDE"/>
            <w:vAlign w:val="center"/>
          </w:tcPr>
          <w:p w14:paraId="60595388"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2نظري</w:t>
            </w:r>
          </w:p>
          <w:p w14:paraId="5DE67893"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6DAC7604"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0C3876C3" w14:textId="77777777" w:rsidR="003C118A" w:rsidRPr="00EC5B6D" w:rsidRDefault="003C118A" w:rsidP="00A22EF7">
            <w:pPr>
              <w:tabs>
                <w:tab w:val="left" w:pos="642"/>
              </w:tabs>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2عملي</w:t>
            </w:r>
          </w:p>
        </w:tc>
        <w:tc>
          <w:tcPr>
            <w:tcW w:w="2552" w:type="dxa"/>
            <w:tcBorders>
              <w:left w:val="single" w:sz="6" w:space="0" w:color="4F81BD"/>
              <w:right w:val="single" w:sz="6" w:space="0" w:color="4F81BD"/>
            </w:tcBorders>
            <w:shd w:val="clear" w:color="auto" w:fill="A7BFDE"/>
            <w:vAlign w:val="center"/>
          </w:tcPr>
          <w:p w14:paraId="6D30BB54"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018F70F8"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مفهوم</w:t>
            </w:r>
          </w:p>
          <w:p w14:paraId="76ED797C"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علم الخلية ومراحل تطور هذا العلم.</w:t>
            </w:r>
          </w:p>
          <w:p w14:paraId="0F5A8E60"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2014AF5A" w14:textId="77777777" w:rsidR="003C118A" w:rsidRPr="00EC5B6D" w:rsidRDefault="003C118A" w:rsidP="00D524B4">
            <w:pPr>
              <w:tabs>
                <w:tab w:val="left" w:pos="642"/>
              </w:tabs>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التعرف على انواع ال</w:t>
            </w:r>
            <w:r w:rsidR="00D524B4" w:rsidRPr="00EC5B6D">
              <w:rPr>
                <w:rFonts w:asciiTheme="majorBidi" w:hAnsiTheme="majorBidi" w:cstheme="majorBidi"/>
                <w:b/>
                <w:bCs/>
                <w:color w:val="000000"/>
                <w:sz w:val="24"/>
                <w:szCs w:val="24"/>
                <w:rtl/>
                <w:lang w:bidi="ar-IQ"/>
              </w:rPr>
              <w:t>مجاهر ومكونات واساس عمل كل نوع.</w:t>
            </w:r>
          </w:p>
        </w:tc>
        <w:tc>
          <w:tcPr>
            <w:tcW w:w="3071" w:type="dxa"/>
            <w:tcBorders>
              <w:left w:val="single" w:sz="6" w:space="0" w:color="4F81BD"/>
              <w:right w:val="single" w:sz="6" w:space="0" w:color="4F81BD"/>
            </w:tcBorders>
            <w:shd w:val="clear" w:color="auto" w:fill="A7BFDE"/>
            <w:vAlign w:val="center"/>
          </w:tcPr>
          <w:p w14:paraId="5497C531"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مقدمة , نبذة تأريخية عن علم الخلية.</w:t>
            </w:r>
          </w:p>
          <w:p w14:paraId="5D74DD2A"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67557177"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53EEE0EF" w14:textId="77777777" w:rsidR="003C118A" w:rsidRPr="00EC5B6D" w:rsidRDefault="003C118A" w:rsidP="00A22EF7">
            <w:pPr>
              <w:tabs>
                <w:tab w:val="left" w:pos="642"/>
              </w:tabs>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دراسة انواع المجاهر</w:t>
            </w:r>
          </w:p>
          <w:p w14:paraId="0E381096"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p>
        </w:tc>
        <w:tc>
          <w:tcPr>
            <w:tcW w:w="1276" w:type="dxa"/>
            <w:tcBorders>
              <w:left w:val="single" w:sz="6" w:space="0" w:color="4F81BD"/>
              <w:right w:val="single" w:sz="6" w:space="0" w:color="4F81BD"/>
            </w:tcBorders>
            <w:shd w:val="clear" w:color="auto" w:fill="A7BFDE"/>
            <w:vAlign w:val="center"/>
          </w:tcPr>
          <w:p w14:paraId="17E10337"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tcBorders>
              <w:left w:val="single" w:sz="6" w:space="0" w:color="4F81BD"/>
            </w:tcBorders>
            <w:shd w:val="clear" w:color="auto" w:fill="A7BFDE"/>
            <w:vAlign w:val="center"/>
          </w:tcPr>
          <w:p w14:paraId="2E451BB7" w14:textId="77777777" w:rsidR="003C118A" w:rsidRPr="00EC5B6D"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279A985F" w14:textId="77777777" w:rsidTr="00A22EF7">
        <w:trPr>
          <w:trHeight w:val="339"/>
        </w:trPr>
        <w:tc>
          <w:tcPr>
            <w:tcW w:w="922" w:type="dxa"/>
            <w:shd w:val="clear" w:color="auto" w:fill="A7BFDE"/>
            <w:vAlign w:val="center"/>
          </w:tcPr>
          <w:p w14:paraId="6E41DFA3" w14:textId="77777777" w:rsidR="003C118A" w:rsidRPr="00EC5B6D" w:rsidRDefault="003C118A" w:rsidP="00A22EF7">
            <w:pPr>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الثاني</w:t>
            </w:r>
          </w:p>
        </w:tc>
        <w:tc>
          <w:tcPr>
            <w:tcW w:w="992" w:type="dxa"/>
            <w:shd w:val="clear" w:color="auto" w:fill="D3DFEE"/>
            <w:vAlign w:val="center"/>
          </w:tcPr>
          <w:p w14:paraId="702D51FE"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15AF7F21"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2نظري</w:t>
            </w:r>
          </w:p>
          <w:p w14:paraId="08ACC03A"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66571D20" w14:textId="77777777" w:rsidR="003C118A" w:rsidRPr="00EC5B6D" w:rsidRDefault="003C118A" w:rsidP="00A22EF7">
            <w:pPr>
              <w:tabs>
                <w:tab w:val="left" w:pos="642"/>
              </w:tabs>
              <w:autoSpaceDE w:val="0"/>
              <w:autoSpaceDN w:val="0"/>
              <w:adjustRightInd w:val="0"/>
              <w:jc w:val="center"/>
              <w:rPr>
                <w:rFonts w:asciiTheme="majorBidi" w:hAnsiTheme="majorBidi" w:cstheme="majorBidi"/>
                <w:color w:val="000000"/>
                <w:sz w:val="24"/>
                <w:szCs w:val="24"/>
                <w:rtl/>
                <w:lang w:bidi="ar-IQ"/>
              </w:rPr>
            </w:pPr>
          </w:p>
          <w:p w14:paraId="37054D56" w14:textId="77777777" w:rsidR="003C118A" w:rsidRPr="00EC5B6D" w:rsidRDefault="003C118A" w:rsidP="00A22EF7">
            <w:pPr>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6174A79E" w14:textId="77777777" w:rsidR="003C118A" w:rsidRPr="00EC5B6D" w:rsidRDefault="003C118A" w:rsidP="00A22EF7">
            <w:pPr>
              <w:jc w:val="center"/>
              <w:rPr>
                <w:rFonts w:asciiTheme="majorBidi" w:hAnsiTheme="majorBidi" w:cstheme="majorBidi"/>
                <w:color w:val="000000"/>
                <w:sz w:val="24"/>
                <w:szCs w:val="24"/>
                <w:rtl/>
                <w:lang w:bidi="ar-IQ"/>
              </w:rPr>
            </w:pPr>
          </w:p>
          <w:p w14:paraId="534F4E43" w14:textId="77777777" w:rsidR="003C118A" w:rsidRPr="00EC5B6D" w:rsidRDefault="003C118A" w:rsidP="00A22EF7">
            <w:pPr>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مكونات</w:t>
            </w:r>
          </w:p>
          <w:p w14:paraId="247A2F77" w14:textId="77777777" w:rsidR="003C118A" w:rsidRPr="00EC5B6D" w:rsidRDefault="003C118A" w:rsidP="00A22EF7">
            <w:pPr>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الغشاء البلازمي وطرق النقل عبر الاغشية ومكونات الهيكل الخلوي للخلايا.</w:t>
            </w:r>
          </w:p>
          <w:p w14:paraId="7E7BBADF" w14:textId="77777777" w:rsidR="003C118A" w:rsidRPr="00EC5B6D" w:rsidRDefault="003C118A" w:rsidP="00A22EF7">
            <w:pPr>
              <w:jc w:val="center"/>
              <w:rPr>
                <w:rFonts w:asciiTheme="majorBidi" w:hAnsiTheme="majorBidi" w:cstheme="majorBidi"/>
                <w:color w:val="000000"/>
                <w:sz w:val="24"/>
                <w:szCs w:val="24"/>
                <w:rtl/>
                <w:lang w:bidi="ar-IQ"/>
              </w:rPr>
            </w:pPr>
          </w:p>
          <w:p w14:paraId="6BBD0AA0" w14:textId="77777777" w:rsidR="003C118A" w:rsidRPr="00EC5B6D" w:rsidRDefault="003C118A" w:rsidP="00D524B4">
            <w:pPr>
              <w:jc w:val="center"/>
              <w:rPr>
                <w:rFonts w:asciiTheme="majorBidi" w:hAnsiTheme="majorBidi" w:cstheme="majorBidi"/>
                <w:color w:val="000000"/>
                <w:sz w:val="24"/>
                <w:szCs w:val="24"/>
                <w:lang w:bidi="ar-IQ"/>
              </w:rPr>
            </w:pPr>
            <w:r w:rsidRPr="00EC5B6D">
              <w:rPr>
                <w:rFonts w:asciiTheme="majorBidi" w:hAnsiTheme="majorBidi" w:cstheme="majorBidi"/>
                <w:b/>
                <w:bCs/>
                <w:color w:val="000000"/>
                <w:sz w:val="24"/>
                <w:szCs w:val="24"/>
                <w:rtl/>
                <w:lang w:bidi="ar-IQ"/>
              </w:rPr>
              <w:t>التعرف على اشكال الخلايا ووظائفها وتحورات ا</w:t>
            </w:r>
            <w:r w:rsidR="00AB5226" w:rsidRPr="00EC5B6D">
              <w:rPr>
                <w:rFonts w:asciiTheme="majorBidi" w:hAnsiTheme="majorBidi" w:cstheme="majorBidi"/>
                <w:b/>
                <w:bCs/>
                <w:color w:val="000000"/>
                <w:sz w:val="24"/>
                <w:szCs w:val="24"/>
                <w:rtl/>
                <w:lang w:bidi="ar-IQ"/>
              </w:rPr>
              <w:t>ل</w:t>
            </w:r>
            <w:r w:rsidRPr="00EC5B6D">
              <w:rPr>
                <w:rFonts w:asciiTheme="majorBidi" w:hAnsiTheme="majorBidi" w:cstheme="majorBidi"/>
                <w:b/>
                <w:bCs/>
                <w:color w:val="000000"/>
                <w:sz w:val="24"/>
                <w:szCs w:val="24"/>
                <w:rtl/>
                <w:lang w:bidi="ar-IQ"/>
              </w:rPr>
              <w:t>غشاء البلازمي</w:t>
            </w:r>
            <w:r w:rsidR="00D524B4" w:rsidRPr="00EC5B6D">
              <w:rPr>
                <w:rFonts w:asciiTheme="majorBidi" w:hAnsiTheme="majorBidi" w:cstheme="majorBidi"/>
                <w:color w:val="000000"/>
                <w:sz w:val="24"/>
                <w:szCs w:val="24"/>
                <w:rtl/>
                <w:lang w:bidi="ar-IQ"/>
              </w:rPr>
              <w:t>.</w:t>
            </w:r>
          </w:p>
        </w:tc>
        <w:tc>
          <w:tcPr>
            <w:tcW w:w="3071" w:type="dxa"/>
            <w:shd w:val="clear" w:color="auto" w:fill="D3DFEE"/>
            <w:vAlign w:val="center"/>
          </w:tcPr>
          <w:p w14:paraId="4E4D81A7" w14:textId="77777777" w:rsidR="003C118A" w:rsidRPr="00EC5B6D" w:rsidRDefault="003C118A" w:rsidP="00A22EF7">
            <w:pPr>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الاغشية الخلوية وعبور المواد والهيكل الخلوي.</w:t>
            </w:r>
          </w:p>
          <w:p w14:paraId="0E73C24E" w14:textId="77777777" w:rsidR="003C118A" w:rsidRPr="00EC5B6D" w:rsidRDefault="003C118A" w:rsidP="00A22EF7">
            <w:pPr>
              <w:jc w:val="center"/>
              <w:rPr>
                <w:rFonts w:asciiTheme="majorBidi" w:hAnsiTheme="majorBidi" w:cstheme="majorBidi"/>
                <w:color w:val="000000"/>
                <w:sz w:val="24"/>
                <w:szCs w:val="24"/>
                <w:rtl/>
                <w:lang w:bidi="ar-IQ"/>
              </w:rPr>
            </w:pPr>
          </w:p>
          <w:p w14:paraId="09F1EDA0" w14:textId="77777777" w:rsidR="003C118A" w:rsidRPr="00EC5B6D" w:rsidRDefault="003C118A" w:rsidP="00A22EF7">
            <w:pPr>
              <w:jc w:val="center"/>
              <w:rPr>
                <w:rFonts w:asciiTheme="majorBidi" w:hAnsiTheme="majorBidi" w:cstheme="majorBidi"/>
                <w:color w:val="000000"/>
                <w:sz w:val="24"/>
                <w:szCs w:val="24"/>
                <w:rtl/>
                <w:lang w:bidi="ar-IQ"/>
              </w:rPr>
            </w:pPr>
          </w:p>
          <w:p w14:paraId="2135CAF3" w14:textId="77777777" w:rsidR="003C118A" w:rsidRPr="00EC5B6D" w:rsidRDefault="003C118A" w:rsidP="00A22EF7">
            <w:pPr>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مقدمة عن علم الخلية ودراسة اشكال الخلايا وانواعها ووظائفها مع مكونات الغشاء البلازمي وتحوراته</w:t>
            </w:r>
          </w:p>
        </w:tc>
        <w:tc>
          <w:tcPr>
            <w:tcW w:w="1276" w:type="dxa"/>
            <w:shd w:val="clear" w:color="auto" w:fill="A7BFDE"/>
            <w:vAlign w:val="center"/>
          </w:tcPr>
          <w:p w14:paraId="27B78C1E" w14:textId="77777777" w:rsidR="003C118A" w:rsidRPr="00EC5B6D" w:rsidRDefault="003C118A" w:rsidP="00A22EF7">
            <w:pPr>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47872B72" w14:textId="77777777" w:rsidR="003C118A" w:rsidRPr="00EC5B6D" w:rsidRDefault="003C118A" w:rsidP="00A22EF7">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5C47EB66" w14:textId="77777777" w:rsidTr="00A22EF7">
        <w:trPr>
          <w:trHeight w:val="320"/>
        </w:trPr>
        <w:tc>
          <w:tcPr>
            <w:tcW w:w="922" w:type="dxa"/>
            <w:tcBorders>
              <w:right w:val="single" w:sz="6" w:space="0" w:color="4F81BD"/>
            </w:tcBorders>
            <w:shd w:val="clear" w:color="auto" w:fill="A7BFDE"/>
            <w:vAlign w:val="center"/>
          </w:tcPr>
          <w:p w14:paraId="70D433D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الثالث</w:t>
            </w:r>
          </w:p>
        </w:tc>
        <w:tc>
          <w:tcPr>
            <w:tcW w:w="992" w:type="dxa"/>
            <w:tcBorders>
              <w:left w:val="single" w:sz="6" w:space="0" w:color="4F81BD"/>
              <w:right w:val="single" w:sz="6" w:space="0" w:color="4F81BD"/>
            </w:tcBorders>
            <w:shd w:val="clear" w:color="auto" w:fill="A7BFDE"/>
            <w:vAlign w:val="center"/>
          </w:tcPr>
          <w:p w14:paraId="17D51227"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6426163E"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4302B95"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704AB8C"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2 عملي</w:t>
            </w:r>
          </w:p>
        </w:tc>
        <w:tc>
          <w:tcPr>
            <w:tcW w:w="2552" w:type="dxa"/>
            <w:tcBorders>
              <w:left w:val="single" w:sz="6" w:space="0" w:color="4F81BD"/>
              <w:right w:val="single" w:sz="6" w:space="0" w:color="4F81BD"/>
            </w:tcBorders>
            <w:shd w:val="clear" w:color="auto" w:fill="A7BFDE"/>
            <w:vAlign w:val="center"/>
          </w:tcPr>
          <w:p w14:paraId="3936117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A48185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والمقارنة بين خلايا حقيقة النواة وبدائية النواة, والتعرف على مكونات الاساسية للنواة.</w:t>
            </w:r>
          </w:p>
          <w:p w14:paraId="6ADB420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8803697" w14:textId="77777777" w:rsidR="003C118A" w:rsidRPr="00EC5B6D" w:rsidRDefault="003C118A" w:rsidP="00D524B4">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تدريب الطالب على كيفية قياس ا</w:t>
            </w:r>
            <w:r w:rsidR="00D524B4" w:rsidRPr="00EC5B6D">
              <w:rPr>
                <w:rFonts w:asciiTheme="majorBidi" w:hAnsiTheme="majorBidi" w:cstheme="majorBidi"/>
                <w:b/>
                <w:bCs/>
                <w:color w:val="000000"/>
                <w:sz w:val="24"/>
                <w:szCs w:val="24"/>
                <w:rtl/>
                <w:lang w:bidi="ar-IQ"/>
              </w:rPr>
              <w:t>قطار واطوال الخلايا حسب اشكالها</w:t>
            </w:r>
          </w:p>
        </w:tc>
        <w:tc>
          <w:tcPr>
            <w:tcW w:w="3071" w:type="dxa"/>
            <w:tcBorders>
              <w:left w:val="single" w:sz="6" w:space="0" w:color="4F81BD"/>
              <w:right w:val="single" w:sz="6" w:space="0" w:color="4F81BD"/>
            </w:tcBorders>
            <w:shd w:val="clear" w:color="auto" w:fill="A7BFDE"/>
            <w:vAlign w:val="center"/>
          </w:tcPr>
          <w:p w14:paraId="69BB4666"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5088A785"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خلايا بدائية وحقيقية</w:t>
            </w:r>
          </w:p>
          <w:p w14:paraId="258F8BCF"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النواة, تعريف النواة.</w:t>
            </w:r>
          </w:p>
          <w:p w14:paraId="0EF34CA8"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6D0954F"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AFCCE18" w14:textId="77777777" w:rsidR="003C118A" w:rsidRPr="00EC5B6D" w:rsidRDefault="003C118A" w:rsidP="007A7BDD">
            <w:pPr>
              <w:autoSpaceDE w:val="0"/>
              <w:autoSpaceDN w:val="0"/>
              <w:adjustRightInd w:val="0"/>
              <w:rPr>
                <w:rFonts w:asciiTheme="majorBidi" w:hAnsiTheme="majorBidi" w:cstheme="majorBidi"/>
                <w:color w:val="000000"/>
                <w:sz w:val="24"/>
                <w:szCs w:val="24"/>
                <w:rtl/>
                <w:lang w:bidi="ar-IQ"/>
              </w:rPr>
            </w:pPr>
          </w:p>
          <w:p w14:paraId="3F7B32C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456ED41"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القياسات المجهرية</w:t>
            </w:r>
          </w:p>
          <w:p w14:paraId="45D8B9F8" w14:textId="77777777" w:rsidR="003C118A" w:rsidRPr="00EC5B6D" w:rsidRDefault="003C118A" w:rsidP="007A7BDD">
            <w:pPr>
              <w:autoSpaceDE w:val="0"/>
              <w:autoSpaceDN w:val="0"/>
              <w:adjustRightInd w:val="0"/>
              <w:rPr>
                <w:rFonts w:asciiTheme="majorBidi" w:hAnsiTheme="majorBidi" w:cstheme="majorBidi"/>
                <w:color w:val="000000"/>
                <w:sz w:val="24"/>
                <w:szCs w:val="24"/>
                <w:lang w:bidi="ar-IQ"/>
              </w:rPr>
            </w:pPr>
          </w:p>
        </w:tc>
        <w:tc>
          <w:tcPr>
            <w:tcW w:w="1276" w:type="dxa"/>
            <w:tcBorders>
              <w:left w:val="single" w:sz="6" w:space="0" w:color="4F81BD"/>
              <w:right w:val="single" w:sz="6" w:space="0" w:color="4F81BD"/>
            </w:tcBorders>
            <w:shd w:val="clear" w:color="auto" w:fill="A7BFDE"/>
            <w:vAlign w:val="center"/>
          </w:tcPr>
          <w:p w14:paraId="2663338A"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tcBorders>
              <w:left w:val="single" w:sz="6" w:space="0" w:color="4F81BD"/>
            </w:tcBorders>
            <w:shd w:val="clear" w:color="auto" w:fill="A7BFDE"/>
            <w:vAlign w:val="center"/>
          </w:tcPr>
          <w:p w14:paraId="46BD03CF"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147895E3" w14:textId="77777777" w:rsidTr="00A22EF7">
        <w:trPr>
          <w:trHeight w:val="331"/>
        </w:trPr>
        <w:tc>
          <w:tcPr>
            <w:tcW w:w="922" w:type="dxa"/>
            <w:shd w:val="clear" w:color="auto" w:fill="A7BFDE"/>
            <w:vAlign w:val="center"/>
          </w:tcPr>
          <w:p w14:paraId="4E1E81A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الرابع</w:t>
            </w:r>
          </w:p>
        </w:tc>
        <w:tc>
          <w:tcPr>
            <w:tcW w:w="992" w:type="dxa"/>
            <w:shd w:val="clear" w:color="auto" w:fill="D3DFEE"/>
            <w:vAlign w:val="center"/>
          </w:tcPr>
          <w:p w14:paraId="03616041"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49B65D01"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741ABC76"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40BCF78C"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2C71994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1D128726" w14:textId="77777777" w:rsidR="003C118A" w:rsidRPr="00EC5B6D" w:rsidRDefault="003C118A" w:rsidP="00A22EF7">
            <w:pPr>
              <w:autoSpaceDE w:val="0"/>
              <w:autoSpaceDN w:val="0"/>
              <w:adjustRightInd w:val="0"/>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6AD7796B" w14:textId="77777777" w:rsidR="003C118A" w:rsidRPr="00EC5B6D" w:rsidRDefault="003C118A" w:rsidP="007A7BDD">
            <w:pPr>
              <w:autoSpaceDE w:val="0"/>
              <w:autoSpaceDN w:val="0"/>
              <w:adjustRightInd w:val="0"/>
              <w:rPr>
                <w:rFonts w:asciiTheme="majorBidi" w:hAnsiTheme="majorBidi" w:cstheme="majorBidi"/>
                <w:color w:val="000000"/>
                <w:sz w:val="24"/>
                <w:szCs w:val="24"/>
                <w:rtl/>
                <w:lang w:bidi="ar-IQ"/>
              </w:rPr>
            </w:pPr>
          </w:p>
          <w:p w14:paraId="6759FC0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مكونات وانواع وموقع ووظيفة الشبكة الاندوبلازمية.</w:t>
            </w:r>
          </w:p>
          <w:p w14:paraId="0227541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9D0E5BF" w14:textId="77777777" w:rsidR="003C118A" w:rsidRPr="00EC5B6D" w:rsidRDefault="003C118A" w:rsidP="00D524B4">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التعرف عل</w:t>
            </w:r>
            <w:r w:rsidR="00D524B4" w:rsidRPr="00EC5B6D">
              <w:rPr>
                <w:rFonts w:asciiTheme="majorBidi" w:hAnsiTheme="majorBidi" w:cstheme="majorBidi"/>
                <w:b/>
                <w:bCs/>
                <w:color w:val="000000"/>
                <w:sz w:val="24"/>
                <w:szCs w:val="24"/>
                <w:rtl/>
                <w:lang w:bidi="ar-IQ"/>
              </w:rPr>
              <w:t>ى طرق تجزئة الخلايا حسب انواعها</w:t>
            </w:r>
          </w:p>
        </w:tc>
        <w:tc>
          <w:tcPr>
            <w:tcW w:w="3071" w:type="dxa"/>
            <w:shd w:val="clear" w:color="auto" w:fill="D3DFEE"/>
            <w:vAlign w:val="center"/>
          </w:tcPr>
          <w:p w14:paraId="1E0A948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الشبكة الاندوبلازمية</w:t>
            </w:r>
          </w:p>
          <w:p w14:paraId="16EFC14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06D58A6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492C005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816D34A"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تجزئة الخلايا</w:t>
            </w:r>
          </w:p>
        </w:tc>
        <w:tc>
          <w:tcPr>
            <w:tcW w:w="1276" w:type="dxa"/>
            <w:shd w:val="clear" w:color="auto" w:fill="A7BFDE"/>
            <w:vAlign w:val="center"/>
          </w:tcPr>
          <w:p w14:paraId="5EB4A01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526F5765"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4BA83FB3" w14:textId="77777777" w:rsidTr="00A22EF7">
        <w:trPr>
          <w:trHeight w:val="60"/>
        </w:trPr>
        <w:tc>
          <w:tcPr>
            <w:tcW w:w="922" w:type="dxa"/>
            <w:shd w:val="clear" w:color="auto" w:fill="A7BFDE"/>
            <w:vAlign w:val="center"/>
          </w:tcPr>
          <w:p w14:paraId="711AD0E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الخامس</w:t>
            </w:r>
          </w:p>
        </w:tc>
        <w:tc>
          <w:tcPr>
            <w:tcW w:w="992" w:type="dxa"/>
            <w:shd w:val="clear" w:color="auto" w:fill="D3DFEE"/>
            <w:vAlign w:val="center"/>
          </w:tcPr>
          <w:p w14:paraId="2CCDD510"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6F738CDE"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3EF01A7B"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1C34C803"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2FE9E11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موقع ووظيفة جهاز كولجي</w:t>
            </w:r>
          </w:p>
          <w:p w14:paraId="3A6C6268"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B07F4B7" w14:textId="77777777" w:rsidR="003C118A" w:rsidRPr="00EC5B6D" w:rsidRDefault="003C118A" w:rsidP="00D524B4">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التعرف على ال</w:t>
            </w:r>
            <w:r w:rsidR="00D524B4" w:rsidRPr="00EC5B6D">
              <w:rPr>
                <w:rFonts w:asciiTheme="majorBidi" w:hAnsiTheme="majorBidi" w:cstheme="majorBidi"/>
                <w:b/>
                <w:bCs/>
                <w:color w:val="000000"/>
                <w:sz w:val="24"/>
                <w:szCs w:val="24"/>
                <w:rtl/>
                <w:lang w:bidi="ar-IQ"/>
              </w:rPr>
              <w:t>مكونات الحية وغير الحية للخلايا</w:t>
            </w:r>
          </w:p>
        </w:tc>
        <w:tc>
          <w:tcPr>
            <w:tcW w:w="3071" w:type="dxa"/>
            <w:shd w:val="clear" w:color="auto" w:fill="D3DFEE"/>
            <w:vAlign w:val="center"/>
          </w:tcPr>
          <w:p w14:paraId="2B43EE84"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جهاز كولجي</w:t>
            </w:r>
          </w:p>
          <w:p w14:paraId="6822164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EBE1B0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5E1ED472"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دراسة المكونات الحية التي تحويها الخلايا</w:t>
            </w:r>
          </w:p>
        </w:tc>
        <w:tc>
          <w:tcPr>
            <w:tcW w:w="1276" w:type="dxa"/>
            <w:shd w:val="clear" w:color="auto" w:fill="A7BFDE"/>
            <w:vAlign w:val="center"/>
          </w:tcPr>
          <w:p w14:paraId="5FC90695"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3E0E74EB"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79AE4FC0" w14:textId="77777777" w:rsidTr="00A22EF7">
        <w:trPr>
          <w:trHeight w:val="60"/>
        </w:trPr>
        <w:tc>
          <w:tcPr>
            <w:tcW w:w="922" w:type="dxa"/>
            <w:shd w:val="clear" w:color="auto" w:fill="A7BFDE"/>
            <w:vAlign w:val="center"/>
          </w:tcPr>
          <w:p w14:paraId="10A0983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السادس</w:t>
            </w:r>
          </w:p>
        </w:tc>
        <w:tc>
          <w:tcPr>
            <w:tcW w:w="992" w:type="dxa"/>
            <w:shd w:val="clear" w:color="auto" w:fill="D3DFEE"/>
            <w:vAlign w:val="center"/>
          </w:tcPr>
          <w:p w14:paraId="7BFB1AF6"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6B46520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03C64172"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67C976F9"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عملي</w:t>
            </w:r>
          </w:p>
        </w:tc>
        <w:tc>
          <w:tcPr>
            <w:tcW w:w="2552" w:type="dxa"/>
            <w:shd w:val="clear" w:color="auto" w:fill="A7BFDE"/>
            <w:vAlign w:val="center"/>
          </w:tcPr>
          <w:p w14:paraId="36E61004"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الامتحان الاول</w:t>
            </w:r>
          </w:p>
        </w:tc>
        <w:tc>
          <w:tcPr>
            <w:tcW w:w="3071" w:type="dxa"/>
            <w:shd w:val="clear" w:color="auto" w:fill="D3DFEE"/>
            <w:vAlign w:val="center"/>
          </w:tcPr>
          <w:p w14:paraId="33012FF6"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1</w:t>
            </w:r>
            <w:r w:rsidRPr="00EC5B6D">
              <w:rPr>
                <w:rFonts w:asciiTheme="majorBidi" w:hAnsiTheme="majorBidi" w:cstheme="majorBidi"/>
                <w:color w:val="000000"/>
                <w:sz w:val="24"/>
                <w:szCs w:val="24"/>
                <w:vertAlign w:val="superscript"/>
                <w:lang w:bidi="ar-IQ"/>
              </w:rPr>
              <w:t>st</w:t>
            </w:r>
            <w:r w:rsidRPr="00EC5B6D">
              <w:rPr>
                <w:rFonts w:asciiTheme="majorBidi" w:hAnsiTheme="majorBidi" w:cstheme="majorBidi"/>
                <w:color w:val="000000"/>
                <w:sz w:val="24"/>
                <w:szCs w:val="24"/>
                <w:lang w:bidi="ar-IQ"/>
              </w:rPr>
              <w:t xml:space="preserve"> Exam.</w:t>
            </w:r>
          </w:p>
        </w:tc>
        <w:tc>
          <w:tcPr>
            <w:tcW w:w="1276" w:type="dxa"/>
            <w:shd w:val="clear" w:color="auto" w:fill="A7BFDE"/>
            <w:vAlign w:val="center"/>
          </w:tcPr>
          <w:p w14:paraId="4F99C74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tc>
        <w:tc>
          <w:tcPr>
            <w:tcW w:w="1276" w:type="dxa"/>
            <w:shd w:val="clear" w:color="auto" w:fill="D3DFEE"/>
            <w:vAlign w:val="center"/>
          </w:tcPr>
          <w:p w14:paraId="597F09F8"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tc>
      </w:tr>
      <w:tr w:rsidR="003C118A" w:rsidRPr="00EC5B6D" w14:paraId="4079B090" w14:textId="77777777" w:rsidTr="00A22EF7">
        <w:trPr>
          <w:trHeight w:val="60"/>
        </w:trPr>
        <w:tc>
          <w:tcPr>
            <w:tcW w:w="922" w:type="dxa"/>
            <w:shd w:val="clear" w:color="auto" w:fill="A7BFDE"/>
            <w:vAlign w:val="center"/>
          </w:tcPr>
          <w:p w14:paraId="2F365EB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السابع</w:t>
            </w:r>
          </w:p>
        </w:tc>
        <w:tc>
          <w:tcPr>
            <w:tcW w:w="992" w:type="dxa"/>
            <w:shd w:val="clear" w:color="auto" w:fill="D3DFEE"/>
            <w:vAlign w:val="center"/>
          </w:tcPr>
          <w:p w14:paraId="53DCE7A7"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CAFC297"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5DC8FB49"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025D16F6"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48467D03"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5336A4E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التعرف على موقع ووظيفة المايتوكوندريا</w:t>
            </w:r>
          </w:p>
          <w:p w14:paraId="7261D17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DAEADD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15097BB"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التعرف على اطوار الانقسام الخيطي ومميزات كل طور</w:t>
            </w:r>
          </w:p>
          <w:p w14:paraId="2BD9AD5D" w14:textId="77777777" w:rsidR="003C118A" w:rsidRPr="00EC5B6D" w:rsidRDefault="003C118A" w:rsidP="00D524B4">
            <w:pPr>
              <w:autoSpaceDE w:val="0"/>
              <w:autoSpaceDN w:val="0"/>
              <w:adjustRightInd w:val="0"/>
              <w:rPr>
                <w:rFonts w:asciiTheme="majorBidi" w:hAnsiTheme="majorBidi" w:cstheme="majorBidi"/>
                <w:color w:val="000000"/>
                <w:sz w:val="24"/>
                <w:szCs w:val="24"/>
                <w:rtl/>
                <w:lang w:bidi="ar-IQ"/>
              </w:rPr>
            </w:pPr>
          </w:p>
        </w:tc>
        <w:tc>
          <w:tcPr>
            <w:tcW w:w="3071" w:type="dxa"/>
            <w:shd w:val="clear" w:color="auto" w:fill="D3DFEE"/>
            <w:vAlign w:val="center"/>
          </w:tcPr>
          <w:p w14:paraId="58DC86C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المايتوكوندريا</w:t>
            </w:r>
          </w:p>
          <w:p w14:paraId="1F2A55E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62E7D2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084DD4C"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دراسة الانقسام الخيطي</w:t>
            </w:r>
          </w:p>
        </w:tc>
        <w:tc>
          <w:tcPr>
            <w:tcW w:w="1276" w:type="dxa"/>
            <w:shd w:val="clear" w:color="auto" w:fill="A7BFDE"/>
            <w:vAlign w:val="center"/>
          </w:tcPr>
          <w:p w14:paraId="742A7E0E"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 xml:space="preserve">وفق الفقرة 10 في اعلاه </w:t>
            </w:r>
            <w:r w:rsidRPr="00EC5B6D">
              <w:rPr>
                <w:rFonts w:asciiTheme="majorBidi" w:hAnsiTheme="majorBidi" w:cstheme="majorBidi"/>
                <w:color w:val="000000"/>
                <w:sz w:val="24"/>
                <w:szCs w:val="24"/>
                <w:rtl/>
                <w:lang w:bidi="ar-IQ"/>
              </w:rPr>
              <w:lastRenderedPageBreak/>
              <w:t>وحسب الحاجة</w:t>
            </w:r>
          </w:p>
        </w:tc>
        <w:tc>
          <w:tcPr>
            <w:tcW w:w="1276" w:type="dxa"/>
            <w:shd w:val="clear" w:color="auto" w:fill="D3DFEE"/>
            <w:vAlign w:val="center"/>
          </w:tcPr>
          <w:p w14:paraId="1D32C9F0"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 xml:space="preserve">وفق الفقرة 10 في اعلاه </w:t>
            </w:r>
            <w:r w:rsidRPr="00EC5B6D">
              <w:rPr>
                <w:rFonts w:asciiTheme="majorBidi" w:hAnsiTheme="majorBidi" w:cstheme="majorBidi"/>
                <w:color w:val="000000"/>
                <w:sz w:val="24"/>
                <w:szCs w:val="24"/>
                <w:rtl/>
                <w:lang w:bidi="ar-IQ"/>
              </w:rPr>
              <w:lastRenderedPageBreak/>
              <w:t>وحسب الحاجة</w:t>
            </w:r>
          </w:p>
        </w:tc>
      </w:tr>
      <w:tr w:rsidR="003C118A" w:rsidRPr="00EC5B6D" w14:paraId="5F1E001F" w14:textId="77777777" w:rsidTr="00D524B4">
        <w:trPr>
          <w:trHeight w:val="1705"/>
        </w:trPr>
        <w:tc>
          <w:tcPr>
            <w:tcW w:w="922" w:type="dxa"/>
            <w:shd w:val="clear" w:color="auto" w:fill="A7BFDE"/>
            <w:vAlign w:val="center"/>
          </w:tcPr>
          <w:p w14:paraId="17775CE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الثامن</w:t>
            </w:r>
          </w:p>
        </w:tc>
        <w:tc>
          <w:tcPr>
            <w:tcW w:w="992" w:type="dxa"/>
            <w:shd w:val="clear" w:color="auto" w:fill="D3DFEE"/>
            <w:vAlign w:val="center"/>
          </w:tcPr>
          <w:p w14:paraId="5932F20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127C3C5B"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432436E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F5B9043"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6BA51B3"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44DD276E"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موقع ووظيفة الكلوروبلاست.</w:t>
            </w:r>
          </w:p>
          <w:p w14:paraId="733E73E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DF1A064"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9A2E1C9" w14:textId="77777777" w:rsidR="003C118A" w:rsidRPr="00EC5B6D" w:rsidRDefault="003C118A" w:rsidP="00D524B4">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التعرف على اطوار الانقسام</w:t>
            </w:r>
            <w:r w:rsidR="00D524B4" w:rsidRPr="00EC5B6D">
              <w:rPr>
                <w:rFonts w:asciiTheme="majorBidi" w:hAnsiTheme="majorBidi" w:cstheme="majorBidi"/>
                <w:b/>
                <w:bCs/>
                <w:color w:val="000000"/>
                <w:sz w:val="24"/>
                <w:szCs w:val="24"/>
                <w:rtl/>
                <w:lang w:bidi="ar-IQ"/>
              </w:rPr>
              <w:t xml:space="preserve"> الاختزالي الاول ومميزات كل طور</w:t>
            </w:r>
          </w:p>
        </w:tc>
        <w:tc>
          <w:tcPr>
            <w:tcW w:w="3071" w:type="dxa"/>
            <w:shd w:val="clear" w:color="auto" w:fill="D3DFEE"/>
            <w:vAlign w:val="center"/>
          </w:tcPr>
          <w:p w14:paraId="78BCC477"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الكلوروبلاست</w:t>
            </w:r>
          </w:p>
          <w:p w14:paraId="7CCA1186"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F0F2B1A"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3F5742A"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الانقسام الاختزالي الاول</w:t>
            </w:r>
          </w:p>
        </w:tc>
        <w:tc>
          <w:tcPr>
            <w:tcW w:w="1276" w:type="dxa"/>
            <w:shd w:val="clear" w:color="auto" w:fill="A7BFDE"/>
            <w:vAlign w:val="center"/>
          </w:tcPr>
          <w:p w14:paraId="6A76428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55E22122"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693A752B" w14:textId="77777777" w:rsidTr="00A22EF7">
        <w:trPr>
          <w:trHeight w:val="60"/>
        </w:trPr>
        <w:tc>
          <w:tcPr>
            <w:tcW w:w="922" w:type="dxa"/>
            <w:shd w:val="clear" w:color="auto" w:fill="A7BFDE"/>
            <w:vAlign w:val="center"/>
          </w:tcPr>
          <w:p w14:paraId="1CF79F3F"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التاسع</w:t>
            </w:r>
          </w:p>
        </w:tc>
        <w:tc>
          <w:tcPr>
            <w:tcW w:w="992" w:type="dxa"/>
            <w:shd w:val="clear" w:color="auto" w:fill="D3DFEE"/>
            <w:vAlign w:val="center"/>
          </w:tcPr>
          <w:p w14:paraId="62A502A2"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6F62FD61"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439F6E18"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64F724C"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40E0B6CF"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07D1FDF1"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1E07B8C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انواع الاجسام الحالة ومنشأ كل نوع , والامراض المرافقة لنقص واحد من انزيمات الاجسام الحالة.</w:t>
            </w:r>
          </w:p>
          <w:p w14:paraId="2947926A"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9C8BF3B"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التعرف على اطوار الانقسام الاختزالي الثاني ومميزات كل طور</w:t>
            </w:r>
          </w:p>
          <w:p w14:paraId="655D024A"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tc>
        <w:tc>
          <w:tcPr>
            <w:tcW w:w="3071" w:type="dxa"/>
            <w:shd w:val="clear" w:color="auto" w:fill="D3DFEE"/>
            <w:vAlign w:val="center"/>
          </w:tcPr>
          <w:p w14:paraId="3C2DB224"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الاجسام الحالة</w:t>
            </w:r>
          </w:p>
          <w:p w14:paraId="4017E01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EFC204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59701D4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D206857"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الانقسام الاختزالي الثاني</w:t>
            </w:r>
          </w:p>
        </w:tc>
        <w:tc>
          <w:tcPr>
            <w:tcW w:w="1276" w:type="dxa"/>
            <w:shd w:val="clear" w:color="auto" w:fill="A7BFDE"/>
            <w:vAlign w:val="center"/>
          </w:tcPr>
          <w:p w14:paraId="1F4F9DE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4C68BD7E"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77707D69" w14:textId="77777777" w:rsidTr="00A22EF7">
        <w:trPr>
          <w:trHeight w:val="60"/>
        </w:trPr>
        <w:tc>
          <w:tcPr>
            <w:tcW w:w="922" w:type="dxa"/>
            <w:shd w:val="clear" w:color="auto" w:fill="A7BFDE"/>
            <w:vAlign w:val="center"/>
          </w:tcPr>
          <w:p w14:paraId="02ADF02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العاشر</w:t>
            </w:r>
          </w:p>
        </w:tc>
        <w:tc>
          <w:tcPr>
            <w:tcW w:w="992" w:type="dxa"/>
            <w:shd w:val="clear" w:color="auto" w:fill="D3DFEE"/>
            <w:vAlign w:val="center"/>
          </w:tcPr>
          <w:p w14:paraId="65E1DEF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2534177B"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A75A16C"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6DBEA0F8"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45324A25"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3553579E"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عملي</w:t>
            </w:r>
          </w:p>
        </w:tc>
        <w:tc>
          <w:tcPr>
            <w:tcW w:w="2552" w:type="dxa"/>
            <w:shd w:val="clear" w:color="auto" w:fill="A7BFDE"/>
            <w:vAlign w:val="center"/>
          </w:tcPr>
          <w:p w14:paraId="59550AA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مواقع تواجد البيروكسيزوم والكلايوكسيزوم ووظائفها.</w:t>
            </w:r>
          </w:p>
          <w:p w14:paraId="2E85D89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5FD22C35"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1CF6DEE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كيفية ترتيب الكروموسومات حسب خارطة الطرز الكروموسومية للانسان وبالتالي تشخيص بعض الحالات الشاذة</w:t>
            </w:r>
          </w:p>
          <w:p w14:paraId="45D2CC44"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tc>
        <w:tc>
          <w:tcPr>
            <w:tcW w:w="3071" w:type="dxa"/>
            <w:shd w:val="clear" w:color="auto" w:fill="D3DFEE"/>
            <w:vAlign w:val="center"/>
          </w:tcPr>
          <w:p w14:paraId="42F31FF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البيروكسيزوم والكلايوكسيزوم</w:t>
            </w:r>
          </w:p>
          <w:p w14:paraId="041D7F8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AB308A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415F027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4EEAAB4"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0317B7E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3FF7AE6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تحليل الطرز الكروموسومية</w:t>
            </w:r>
          </w:p>
        </w:tc>
        <w:tc>
          <w:tcPr>
            <w:tcW w:w="1276" w:type="dxa"/>
            <w:shd w:val="clear" w:color="auto" w:fill="A7BFDE"/>
            <w:vAlign w:val="center"/>
          </w:tcPr>
          <w:p w14:paraId="1BE98A5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696C366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5BCEBD93" w14:textId="77777777" w:rsidTr="00A22EF7">
        <w:trPr>
          <w:trHeight w:val="60"/>
        </w:trPr>
        <w:tc>
          <w:tcPr>
            <w:tcW w:w="922" w:type="dxa"/>
            <w:shd w:val="clear" w:color="auto" w:fill="A7BFDE"/>
            <w:vAlign w:val="center"/>
          </w:tcPr>
          <w:p w14:paraId="31881D7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الحادي عشر</w:t>
            </w:r>
          </w:p>
        </w:tc>
        <w:tc>
          <w:tcPr>
            <w:tcW w:w="992" w:type="dxa"/>
            <w:shd w:val="clear" w:color="auto" w:fill="D3DFEE"/>
            <w:vAlign w:val="center"/>
          </w:tcPr>
          <w:p w14:paraId="4DDFC6BC"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1CD7E5FA"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219E6CD5"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5C1E605"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0AA221F7"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اهم الادوات التي تستعمل في دراسة الخلايا.</w:t>
            </w:r>
          </w:p>
          <w:p w14:paraId="08FDB38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07DD4818"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4F237278" w14:textId="77777777" w:rsidR="003C118A" w:rsidRPr="00EC5B6D" w:rsidRDefault="003C118A" w:rsidP="007A7BD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التعلم كيفية تحضير الشرائح المجهرية للطرز الكروم</w:t>
            </w:r>
            <w:r w:rsidR="007A7BDD" w:rsidRPr="00EC5B6D">
              <w:rPr>
                <w:rFonts w:asciiTheme="majorBidi" w:hAnsiTheme="majorBidi" w:cstheme="majorBidi"/>
                <w:b/>
                <w:bCs/>
                <w:color w:val="000000"/>
                <w:sz w:val="24"/>
                <w:szCs w:val="24"/>
                <w:rtl/>
                <w:lang w:bidi="ar-IQ"/>
              </w:rPr>
              <w:t>وسومية من خلايا حيوانية ونباتية</w:t>
            </w:r>
          </w:p>
        </w:tc>
        <w:tc>
          <w:tcPr>
            <w:tcW w:w="3071" w:type="dxa"/>
            <w:shd w:val="clear" w:color="auto" w:fill="D3DFEE"/>
            <w:vAlign w:val="center"/>
          </w:tcPr>
          <w:p w14:paraId="1DEB56D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الادوات المستعملة في دراسة الخلية.</w:t>
            </w:r>
          </w:p>
          <w:p w14:paraId="686E2EA5"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6005BE9"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b/>
                <w:bCs/>
                <w:color w:val="000000"/>
                <w:sz w:val="24"/>
                <w:szCs w:val="24"/>
                <w:rtl/>
                <w:lang w:bidi="ar-IQ"/>
              </w:rPr>
              <w:t>تحليل الطرز الكروموسومية في خلايا</w:t>
            </w:r>
            <w:r w:rsidRPr="00EC5B6D">
              <w:rPr>
                <w:rFonts w:asciiTheme="majorBidi" w:hAnsiTheme="majorBidi" w:cstheme="majorBidi"/>
                <w:color w:val="000000"/>
                <w:sz w:val="24"/>
                <w:szCs w:val="24"/>
                <w:rtl/>
                <w:lang w:bidi="ar-IQ"/>
              </w:rPr>
              <w:t xml:space="preserve"> حيوانية ونباتية</w:t>
            </w:r>
          </w:p>
        </w:tc>
        <w:tc>
          <w:tcPr>
            <w:tcW w:w="1276" w:type="dxa"/>
            <w:shd w:val="clear" w:color="auto" w:fill="A7BFDE"/>
            <w:vAlign w:val="center"/>
          </w:tcPr>
          <w:p w14:paraId="36D2F008"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554F3C72"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35C91880" w14:textId="77777777" w:rsidTr="00A22EF7">
        <w:trPr>
          <w:trHeight w:val="60"/>
        </w:trPr>
        <w:tc>
          <w:tcPr>
            <w:tcW w:w="922" w:type="dxa"/>
            <w:shd w:val="clear" w:color="auto" w:fill="A7BFDE"/>
            <w:vAlign w:val="center"/>
          </w:tcPr>
          <w:p w14:paraId="254B9A47"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الثاني عشر</w:t>
            </w:r>
          </w:p>
        </w:tc>
        <w:tc>
          <w:tcPr>
            <w:tcW w:w="992" w:type="dxa"/>
            <w:shd w:val="clear" w:color="auto" w:fill="D3DFEE"/>
            <w:vAlign w:val="center"/>
          </w:tcPr>
          <w:p w14:paraId="606A6285"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6C526227"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2F8C6A34"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38D3266E"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عملي</w:t>
            </w:r>
          </w:p>
        </w:tc>
        <w:tc>
          <w:tcPr>
            <w:tcW w:w="2552" w:type="dxa"/>
            <w:shd w:val="clear" w:color="auto" w:fill="A7BFDE"/>
            <w:vAlign w:val="center"/>
          </w:tcPr>
          <w:p w14:paraId="17762620"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الامتحان الثاني</w:t>
            </w:r>
          </w:p>
        </w:tc>
        <w:tc>
          <w:tcPr>
            <w:tcW w:w="3071" w:type="dxa"/>
            <w:shd w:val="clear" w:color="auto" w:fill="D3DFEE"/>
            <w:vAlign w:val="center"/>
          </w:tcPr>
          <w:p w14:paraId="2AA15D2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2</w:t>
            </w:r>
            <w:r w:rsidRPr="00EC5B6D">
              <w:rPr>
                <w:rFonts w:asciiTheme="majorBidi" w:hAnsiTheme="majorBidi" w:cstheme="majorBidi"/>
                <w:color w:val="000000"/>
                <w:sz w:val="24"/>
                <w:szCs w:val="24"/>
                <w:vertAlign w:val="superscript"/>
                <w:lang w:bidi="ar-IQ"/>
              </w:rPr>
              <w:t>st</w:t>
            </w:r>
            <w:r w:rsidRPr="00EC5B6D">
              <w:rPr>
                <w:rFonts w:asciiTheme="majorBidi" w:hAnsiTheme="majorBidi" w:cstheme="majorBidi"/>
                <w:color w:val="000000"/>
                <w:sz w:val="24"/>
                <w:szCs w:val="24"/>
                <w:lang w:bidi="ar-IQ"/>
              </w:rPr>
              <w:t xml:space="preserve"> Exam.</w:t>
            </w:r>
          </w:p>
        </w:tc>
        <w:tc>
          <w:tcPr>
            <w:tcW w:w="1276" w:type="dxa"/>
            <w:shd w:val="clear" w:color="auto" w:fill="A7BFDE"/>
            <w:vAlign w:val="center"/>
          </w:tcPr>
          <w:p w14:paraId="0B7ED47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tc>
        <w:tc>
          <w:tcPr>
            <w:tcW w:w="1276" w:type="dxa"/>
            <w:shd w:val="clear" w:color="auto" w:fill="D3DFEE"/>
            <w:vAlign w:val="center"/>
          </w:tcPr>
          <w:p w14:paraId="1BA8CCE4"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tc>
      </w:tr>
      <w:tr w:rsidR="003C118A" w:rsidRPr="00EC5B6D" w14:paraId="2A0D616A" w14:textId="77777777" w:rsidTr="00A22EF7">
        <w:trPr>
          <w:trHeight w:val="60"/>
        </w:trPr>
        <w:tc>
          <w:tcPr>
            <w:tcW w:w="922" w:type="dxa"/>
            <w:shd w:val="clear" w:color="auto" w:fill="A7BFDE"/>
            <w:vAlign w:val="center"/>
          </w:tcPr>
          <w:p w14:paraId="7EBDBFE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الثالث عشر</w:t>
            </w:r>
          </w:p>
        </w:tc>
        <w:tc>
          <w:tcPr>
            <w:tcW w:w="992" w:type="dxa"/>
            <w:shd w:val="clear" w:color="auto" w:fill="D3DFEE"/>
            <w:vAlign w:val="center"/>
          </w:tcPr>
          <w:p w14:paraId="50775C0D"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0E1350D8"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16111416"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283C4A83"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2C03581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انواع المستقبلات في الخلايا  .</w:t>
            </w:r>
          </w:p>
          <w:p w14:paraId="1757FFD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5FDC001"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lastRenderedPageBreak/>
              <w:t>التعرف على مفهوم الكروماتين الجنسي وكيفية الكشف عنه</w:t>
            </w:r>
          </w:p>
        </w:tc>
        <w:tc>
          <w:tcPr>
            <w:tcW w:w="3071" w:type="dxa"/>
            <w:shd w:val="clear" w:color="auto" w:fill="D3DFEE"/>
            <w:vAlign w:val="center"/>
          </w:tcPr>
          <w:p w14:paraId="12BBC05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المستقبلات في الخلايا</w:t>
            </w:r>
          </w:p>
          <w:p w14:paraId="47CF1C4E"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F7DAD7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43753D05"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الكروماتين الجنسي</w:t>
            </w:r>
          </w:p>
        </w:tc>
        <w:tc>
          <w:tcPr>
            <w:tcW w:w="1276" w:type="dxa"/>
            <w:shd w:val="clear" w:color="auto" w:fill="A7BFDE"/>
            <w:vAlign w:val="center"/>
          </w:tcPr>
          <w:p w14:paraId="03B2D40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7E7D5AB2"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0BF02678" w14:textId="77777777" w:rsidTr="00D524B4">
        <w:trPr>
          <w:trHeight w:val="1981"/>
        </w:trPr>
        <w:tc>
          <w:tcPr>
            <w:tcW w:w="922" w:type="dxa"/>
            <w:shd w:val="clear" w:color="auto" w:fill="A7BFDE"/>
            <w:vAlign w:val="center"/>
          </w:tcPr>
          <w:p w14:paraId="5E5EF7FF"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الرابع عشر</w:t>
            </w:r>
          </w:p>
        </w:tc>
        <w:tc>
          <w:tcPr>
            <w:tcW w:w="992" w:type="dxa"/>
            <w:shd w:val="clear" w:color="auto" w:fill="D3DFEE"/>
            <w:vAlign w:val="center"/>
          </w:tcPr>
          <w:p w14:paraId="7C5CDF54"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11F096B9"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55D2FEC3"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1A846A97"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64F9DDF9"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60C57F5C"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13B3C776"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أطوار الخلية واهم الحداث التي تحدث في كل طور.</w:t>
            </w:r>
          </w:p>
          <w:p w14:paraId="72F7C7F1"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26BE4CB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D92763A"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دراسة اشكال</w:t>
            </w:r>
          </w:p>
          <w:p w14:paraId="26CE762C"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b/>
                <w:bCs/>
                <w:color w:val="000000"/>
                <w:sz w:val="24"/>
                <w:szCs w:val="24"/>
                <w:rtl/>
                <w:lang w:bidi="ar-IQ"/>
              </w:rPr>
              <w:t>الكروموسومات وبألاخص الكروموسومات العملاقة</w:t>
            </w:r>
          </w:p>
        </w:tc>
        <w:tc>
          <w:tcPr>
            <w:tcW w:w="3071" w:type="dxa"/>
            <w:shd w:val="clear" w:color="auto" w:fill="D3DFEE"/>
            <w:vAlign w:val="center"/>
          </w:tcPr>
          <w:p w14:paraId="59984D6D"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دورة حياة الخلية</w:t>
            </w:r>
          </w:p>
          <w:p w14:paraId="42DF2776"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05F9C40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59E29C3B"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65907326"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19E7256"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دراسة انواع خاصة من الكروموسومات</w:t>
            </w:r>
          </w:p>
        </w:tc>
        <w:tc>
          <w:tcPr>
            <w:tcW w:w="1276" w:type="dxa"/>
            <w:shd w:val="clear" w:color="auto" w:fill="A7BFDE"/>
            <w:vAlign w:val="center"/>
          </w:tcPr>
          <w:p w14:paraId="66953EE8"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069B3941"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r w:rsidR="003C118A" w:rsidRPr="00EC5B6D" w14:paraId="76F3CC95" w14:textId="77777777" w:rsidTr="00A22EF7">
        <w:trPr>
          <w:trHeight w:val="542"/>
        </w:trPr>
        <w:tc>
          <w:tcPr>
            <w:tcW w:w="922" w:type="dxa"/>
            <w:shd w:val="clear" w:color="auto" w:fill="A7BFDE"/>
            <w:vAlign w:val="center"/>
          </w:tcPr>
          <w:p w14:paraId="1700716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الخامس عشر</w:t>
            </w:r>
          </w:p>
        </w:tc>
        <w:tc>
          <w:tcPr>
            <w:tcW w:w="992" w:type="dxa"/>
            <w:shd w:val="clear" w:color="auto" w:fill="D3DFEE"/>
            <w:vAlign w:val="center"/>
          </w:tcPr>
          <w:p w14:paraId="070A8164"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نظري</w:t>
            </w:r>
          </w:p>
          <w:p w14:paraId="39128310"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163ADD53"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p>
          <w:p w14:paraId="6B496AD4" w14:textId="77777777" w:rsidR="003C118A" w:rsidRPr="00EC5B6D" w:rsidRDefault="003C118A" w:rsidP="00A22EF7">
            <w:pPr>
              <w:autoSpaceDE w:val="0"/>
              <w:autoSpaceDN w:val="0"/>
              <w:adjustRightInd w:val="0"/>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2 عملي</w:t>
            </w:r>
          </w:p>
        </w:tc>
        <w:tc>
          <w:tcPr>
            <w:tcW w:w="2552" w:type="dxa"/>
            <w:shd w:val="clear" w:color="auto" w:fill="A7BFDE"/>
            <w:vAlign w:val="center"/>
          </w:tcPr>
          <w:p w14:paraId="7A94314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التعرف على مفهوم السرطان ومسبباته ومميزات الخلايا السرطانية</w:t>
            </w:r>
          </w:p>
        </w:tc>
        <w:tc>
          <w:tcPr>
            <w:tcW w:w="3071" w:type="dxa"/>
            <w:shd w:val="clear" w:color="auto" w:fill="D3DFEE"/>
            <w:vAlign w:val="center"/>
          </w:tcPr>
          <w:p w14:paraId="2232C70F"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السرطان</w:t>
            </w:r>
          </w:p>
          <w:p w14:paraId="110B5DB3"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p>
          <w:p w14:paraId="7C1647EF" w14:textId="77777777" w:rsidR="003C118A" w:rsidRPr="00EC5B6D" w:rsidRDefault="003C118A" w:rsidP="00A22EF7">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دراسة انواع من الخلايا السرطانية</w:t>
            </w:r>
          </w:p>
        </w:tc>
        <w:tc>
          <w:tcPr>
            <w:tcW w:w="1276" w:type="dxa"/>
            <w:shd w:val="clear" w:color="auto" w:fill="A7BFDE"/>
            <w:vAlign w:val="center"/>
          </w:tcPr>
          <w:p w14:paraId="7DD28698"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c>
          <w:tcPr>
            <w:tcW w:w="1276" w:type="dxa"/>
            <w:shd w:val="clear" w:color="auto" w:fill="D3DFEE"/>
            <w:vAlign w:val="center"/>
          </w:tcPr>
          <w:p w14:paraId="10826F48"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وفق الفقرة 10 في اعلاه وحسب الحاجة</w:t>
            </w:r>
          </w:p>
        </w:tc>
      </w:tr>
    </w:tbl>
    <w:p w14:paraId="01FC6F83" w14:textId="77777777" w:rsidR="003C118A" w:rsidRDefault="003C118A" w:rsidP="003C118A">
      <w:pPr>
        <w:rPr>
          <w:rtl/>
        </w:rPr>
      </w:pPr>
    </w:p>
    <w:p w14:paraId="4C4E9FF9" w14:textId="77777777" w:rsidR="00EC5B6D" w:rsidRDefault="00EC5B6D" w:rsidP="003C118A">
      <w:pPr>
        <w:rPr>
          <w:rtl/>
        </w:rPr>
      </w:pPr>
    </w:p>
    <w:p w14:paraId="7F5BF3D0" w14:textId="77777777" w:rsidR="00EC5B6D" w:rsidRDefault="00EC5B6D" w:rsidP="003C118A">
      <w:pPr>
        <w:rPr>
          <w:rtl/>
        </w:rPr>
      </w:pPr>
    </w:p>
    <w:p w14:paraId="05A57A09" w14:textId="77777777" w:rsidR="00EC5B6D" w:rsidRDefault="00EC5B6D" w:rsidP="003C118A">
      <w:pPr>
        <w:rPr>
          <w:rtl/>
        </w:rPr>
      </w:pPr>
    </w:p>
    <w:p w14:paraId="38476E55" w14:textId="77777777" w:rsidR="00EC5B6D" w:rsidRDefault="00EC5B6D" w:rsidP="003C118A">
      <w:pPr>
        <w:rPr>
          <w:rtl/>
        </w:rPr>
      </w:pPr>
    </w:p>
    <w:p w14:paraId="27607C29" w14:textId="77777777" w:rsidR="00EC5B6D" w:rsidRDefault="00EC5B6D" w:rsidP="003C118A">
      <w:pPr>
        <w:rPr>
          <w:rtl/>
        </w:rPr>
      </w:pPr>
    </w:p>
    <w:p w14:paraId="3B87FD19" w14:textId="77777777" w:rsidR="00EC5B6D" w:rsidRDefault="00EC5B6D" w:rsidP="003C118A">
      <w:pPr>
        <w:rPr>
          <w:rtl/>
        </w:rPr>
      </w:pPr>
    </w:p>
    <w:p w14:paraId="6B057781" w14:textId="77777777" w:rsidR="00EC5B6D" w:rsidRDefault="00EC5B6D" w:rsidP="003C118A">
      <w:pPr>
        <w:rPr>
          <w:rtl/>
        </w:rPr>
      </w:pPr>
    </w:p>
    <w:p w14:paraId="4BC67E62" w14:textId="77777777" w:rsidR="00EC5B6D" w:rsidRDefault="00EC5B6D" w:rsidP="003C118A">
      <w:pPr>
        <w:rPr>
          <w:rtl/>
        </w:rPr>
      </w:pPr>
    </w:p>
    <w:p w14:paraId="18EB4C72" w14:textId="77777777" w:rsidR="00EC5B6D" w:rsidRDefault="00EC5B6D" w:rsidP="003C118A">
      <w:pPr>
        <w:rPr>
          <w:rtl/>
        </w:rPr>
      </w:pPr>
    </w:p>
    <w:p w14:paraId="15E078E6" w14:textId="77777777" w:rsidR="00EC5B6D" w:rsidRDefault="00EC5B6D" w:rsidP="003C118A">
      <w:pPr>
        <w:rPr>
          <w:rtl/>
        </w:rPr>
      </w:pPr>
    </w:p>
    <w:p w14:paraId="5F8ACDF8" w14:textId="77777777" w:rsidR="00EC5B6D" w:rsidRDefault="00EC5B6D" w:rsidP="003C118A">
      <w:pPr>
        <w:rPr>
          <w:rtl/>
        </w:rPr>
      </w:pPr>
    </w:p>
    <w:p w14:paraId="6B0C88B2" w14:textId="77777777" w:rsidR="00EC5B6D" w:rsidRDefault="00EC5B6D" w:rsidP="003C118A">
      <w:pPr>
        <w:rPr>
          <w:rtl/>
        </w:rPr>
      </w:pPr>
    </w:p>
    <w:p w14:paraId="5AE4FA31" w14:textId="77777777" w:rsidR="00EC5B6D" w:rsidRDefault="00EC5B6D" w:rsidP="003C118A">
      <w:pPr>
        <w:rPr>
          <w:rtl/>
        </w:rPr>
      </w:pPr>
    </w:p>
    <w:p w14:paraId="1D5F0870" w14:textId="77777777" w:rsidR="00EC5B6D" w:rsidRDefault="00EC5B6D" w:rsidP="003C118A">
      <w:pPr>
        <w:rPr>
          <w:rtl/>
        </w:rPr>
      </w:pPr>
    </w:p>
    <w:p w14:paraId="61D373F9" w14:textId="77777777" w:rsidR="00EC5B6D" w:rsidRDefault="00EC5B6D" w:rsidP="003C118A">
      <w:pPr>
        <w:rPr>
          <w:rtl/>
        </w:rPr>
      </w:pPr>
    </w:p>
    <w:p w14:paraId="0814F5A5" w14:textId="77777777" w:rsidR="00EC5B6D" w:rsidRDefault="00EC5B6D" w:rsidP="003C118A">
      <w:pPr>
        <w:rPr>
          <w:rtl/>
        </w:rPr>
      </w:pPr>
    </w:p>
    <w:p w14:paraId="27207AC8" w14:textId="77777777" w:rsidR="00EC5B6D" w:rsidRDefault="00EC5B6D" w:rsidP="003C118A">
      <w:pPr>
        <w:rPr>
          <w:rtl/>
        </w:rPr>
      </w:pPr>
    </w:p>
    <w:p w14:paraId="24131B35" w14:textId="77777777" w:rsidR="00EC5B6D" w:rsidRDefault="00EC5B6D" w:rsidP="003C118A">
      <w:pPr>
        <w:rPr>
          <w:rtl/>
        </w:rPr>
      </w:pPr>
    </w:p>
    <w:p w14:paraId="0C077DD9" w14:textId="77777777" w:rsidR="00EC5B6D" w:rsidRDefault="00EC5B6D" w:rsidP="003C118A">
      <w:pPr>
        <w:rPr>
          <w:rtl/>
        </w:rPr>
      </w:pPr>
    </w:p>
    <w:p w14:paraId="1673AD26" w14:textId="77777777" w:rsidR="00EC5B6D" w:rsidRDefault="00EC5B6D" w:rsidP="003C118A">
      <w:pPr>
        <w:rPr>
          <w:rtl/>
        </w:rPr>
      </w:pPr>
    </w:p>
    <w:p w14:paraId="6EC650EF" w14:textId="77777777" w:rsidR="00EC5B6D" w:rsidRDefault="00EC5B6D" w:rsidP="003C118A">
      <w:pPr>
        <w:rPr>
          <w:rtl/>
        </w:rPr>
      </w:pPr>
    </w:p>
    <w:p w14:paraId="491BE1A0" w14:textId="77777777" w:rsidR="00EC5B6D" w:rsidRDefault="00EC5B6D" w:rsidP="003C118A">
      <w:pPr>
        <w:rPr>
          <w:rtl/>
        </w:rPr>
      </w:pPr>
    </w:p>
    <w:p w14:paraId="4DAB9A41" w14:textId="77777777" w:rsidR="00EC5B6D" w:rsidRDefault="00EC5B6D" w:rsidP="003C118A">
      <w:pPr>
        <w:rPr>
          <w:rtl/>
        </w:rPr>
      </w:pPr>
    </w:p>
    <w:p w14:paraId="4B49955E" w14:textId="77777777" w:rsidR="00EC5B6D" w:rsidRDefault="00EC5B6D" w:rsidP="003C118A">
      <w:pPr>
        <w:rPr>
          <w:rtl/>
        </w:rPr>
      </w:pPr>
    </w:p>
    <w:p w14:paraId="60F4043F" w14:textId="77777777" w:rsidR="00EC5B6D" w:rsidRDefault="00EC5B6D" w:rsidP="003C118A">
      <w:pPr>
        <w:rPr>
          <w:rtl/>
        </w:rPr>
      </w:pPr>
    </w:p>
    <w:p w14:paraId="0C53E192" w14:textId="77777777" w:rsidR="00EC5B6D" w:rsidRDefault="00EC5B6D" w:rsidP="003C118A">
      <w:pPr>
        <w:rPr>
          <w:rtl/>
        </w:rPr>
      </w:pPr>
    </w:p>
    <w:p w14:paraId="09015B1C" w14:textId="77777777" w:rsidR="00EC5B6D" w:rsidRDefault="00EC5B6D" w:rsidP="003C118A">
      <w:pPr>
        <w:rPr>
          <w:rtl/>
        </w:rPr>
      </w:pPr>
    </w:p>
    <w:p w14:paraId="1410F613" w14:textId="77777777" w:rsidR="00EC5B6D" w:rsidRDefault="00EC5B6D" w:rsidP="003C118A">
      <w:pPr>
        <w:rPr>
          <w:rtl/>
        </w:rPr>
      </w:pPr>
    </w:p>
    <w:p w14:paraId="69BCF384" w14:textId="77777777" w:rsidR="00EC5B6D" w:rsidRDefault="00EC5B6D" w:rsidP="003C118A">
      <w:pPr>
        <w:rPr>
          <w:rtl/>
        </w:rPr>
      </w:pPr>
    </w:p>
    <w:p w14:paraId="10D70D23" w14:textId="77777777" w:rsidR="00EC5B6D" w:rsidRDefault="00EC5B6D" w:rsidP="003C118A">
      <w:pPr>
        <w:rPr>
          <w:rtl/>
        </w:rPr>
      </w:pPr>
    </w:p>
    <w:p w14:paraId="251FA6B2" w14:textId="77777777" w:rsidR="00EC5B6D" w:rsidRDefault="00EC5B6D" w:rsidP="003C118A"/>
    <w:p w14:paraId="4A4AD03B" w14:textId="77777777" w:rsidR="003C118A" w:rsidRDefault="003C118A" w:rsidP="003C118A"/>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EC5B6D" w14:paraId="35FD4E90"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32351E8" w14:textId="77777777" w:rsidR="003C118A" w:rsidRPr="00EC5B6D" w:rsidRDefault="00EC5B6D" w:rsidP="00EC5B6D">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11-</w:t>
            </w:r>
            <w:r w:rsidR="003C118A" w:rsidRPr="00EC5B6D">
              <w:rPr>
                <w:rFonts w:asciiTheme="majorBidi" w:hAnsiTheme="majorBidi" w:cstheme="majorBidi"/>
                <w:color w:val="000000"/>
                <w:sz w:val="24"/>
                <w:szCs w:val="24"/>
                <w:rtl/>
                <w:lang w:bidi="ar-IQ"/>
              </w:rPr>
              <w:t xml:space="preserve">البنية التحتية </w:t>
            </w:r>
          </w:p>
          <w:p w14:paraId="6D0A0F64" w14:textId="77777777" w:rsidR="003C118A" w:rsidRPr="00EC5B6D"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EC5B6D" w14:paraId="737739ED" w14:textId="77777777" w:rsidTr="00D524B4">
        <w:trPr>
          <w:trHeight w:val="51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1BBBF0E" w14:textId="77777777" w:rsidR="003C118A" w:rsidRPr="00EC5B6D" w:rsidRDefault="00074950" w:rsidP="00D524B4">
            <w:pPr>
              <w:autoSpaceDE w:val="0"/>
              <w:autoSpaceDN w:val="0"/>
              <w:adjustRightInd w:val="0"/>
              <w:spacing w:line="276" w:lineRule="auto"/>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1</w:t>
            </w:r>
            <w:r w:rsidR="003C118A" w:rsidRPr="00EC5B6D">
              <w:rPr>
                <w:rFonts w:asciiTheme="majorBidi" w:hAnsiTheme="majorBidi" w:cstheme="majorBidi"/>
                <w:color w:val="000000"/>
                <w:sz w:val="24"/>
                <w:szCs w:val="24"/>
                <w:rtl/>
                <w:lang w:bidi="ar-IQ"/>
              </w:rPr>
              <w:t xml:space="preserve">-الكتب المقررة والمطلوبة: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A9D66A3" w14:textId="77777777" w:rsidR="003C118A" w:rsidRPr="00EC5B6D" w:rsidRDefault="003C118A" w:rsidP="00D524B4">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Gerald Karp. 2010. Cell Biology. 6ed. Wiley</w:t>
            </w:r>
            <w:r w:rsidRPr="00EC5B6D">
              <w:rPr>
                <w:rFonts w:asciiTheme="majorBidi" w:hAnsiTheme="majorBidi" w:cstheme="majorBidi"/>
                <w:b/>
                <w:bCs/>
                <w:color w:val="000000"/>
                <w:sz w:val="24"/>
                <w:szCs w:val="24"/>
                <w:rtl/>
                <w:lang w:bidi="ar-IQ"/>
              </w:rPr>
              <w:t xml:space="preserve"> </w:t>
            </w:r>
            <w:r w:rsidRPr="00EC5B6D">
              <w:rPr>
                <w:rFonts w:asciiTheme="majorBidi" w:hAnsiTheme="majorBidi" w:cstheme="majorBidi"/>
                <w:b/>
                <w:bCs/>
                <w:color w:val="000000"/>
                <w:sz w:val="24"/>
                <w:szCs w:val="24"/>
                <w:lang w:bidi="ar-IQ"/>
              </w:rPr>
              <w:t xml:space="preserve">                             </w:t>
            </w:r>
          </w:p>
        </w:tc>
      </w:tr>
      <w:tr w:rsidR="003C118A" w:rsidRPr="00EC5B6D" w14:paraId="6A956B78"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FF63A93" w14:textId="77777777" w:rsidR="003C118A" w:rsidRPr="00EC5B6D" w:rsidRDefault="00074950" w:rsidP="00074950">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EC5B6D">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431EE72" w14:textId="77777777" w:rsidR="003C118A" w:rsidRPr="00EC5B6D" w:rsidRDefault="003C118A" w:rsidP="00A22EF7">
            <w:pP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w:t>
            </w:r>
          </w:p>
        </w:tc>
      </w:tr>
      <w:tr w:rsidR="003C118A" w:rsidRPr="00EC5B6D" w14:paraId="3483FEB4" w14:textId="77777777" w:rsidTr="002A4E9F">
        <w:trPr>
          <w:trHeight w:val="914"/>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148D58E" w14:textId="77777777" w:rsidR="003C118A" w:rsidRPr="00EC5B6D" w:rsidRDefault="00074950"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EC5B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2355ED5" w14:textId="77777777" w:rsidR="003C118A" w:rsidRPr="00EC5B6D"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لا بأس من توفرها</w:t>
            </w:r>
          </w:p>
        </w:tc>
      </w:tr>
      <w:tr w:rsidR="003C118A" w:rsidRPr="00EC5B6D" w14:paraId="161BA590" w14:textId="77777777" w:rsidTr="007A7BDD">
        <w:trPr>
          <w:trHeight w:val="5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6CEFEDB" w14:textId="77777777" w:rsidR="003C118A" w:rsidRPr="00EC5B6D" w:rsidRDefault="00074950"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EC5B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E13EBA2" w14:textId="77777777" w:rsidR="00926F47" w:rsidRPr="00EC5B6D" w:rsidRDefault="00926F47" w:rsidP="00926F47">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Griffiths G (December 2007). "Cell evolution and the problem of membrane topology". Nature Reviews. Molecular Cell Biology. 8 (12): 1018–1024</w:t>
            </w:r>
          </w:p>
          <w:p w14:paraId="2D4351B0" w14:textId="77777777" w:rsidR="00926F47" w:rsidRPr="00EC5B6D" w:rsidRDefault="00926F47" w:rsidP="00926F47">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 xml:space="preserve">El Albani A, Bengtson S, Canfield DE, Bekker A, </w:t>
            </w:r>
            <w:proofErr w:type="spellStart"/>
            <w:r w:rsidRPr="00EC5B6D">
              <w:rPr>
                <w:rFonts w:asciiTheme="majorBidi" w:hAnsiTheme="majorBidi" w:cstheme="majorBidi"/>
                <w:color w:val="000000"/>
                <w:sz w:val="24"/>
                <w:szCs w:val="24"/>
                <w:lang w:bidi="ar-IQ"/>
              </w:rPr>
              <w:t>Macchiarelli</w:t>
            </w:r>
            <w:proofErr w:type="spellEnd"/>
            <w:r w:rsidRPr="00EC5B6D">
              <w:rPr>
                <w:rFonts w:asciiTheme="majorBidi" w:hAnsiTheme="majorBidi" w:cstheme="majorBidi"/>
                <w:color w:val="000000"/>
                <w:sz w:val="24"/>
                <w:szCs w:val="24"/>
                <w:lang w:bidi="ar-IQ"/>
              </w:rPr>
              <w:t xml:space="preserve"> R, </w:t>
            </w:r>
            <w:proofErr w:type="spellStart"/>
            <w:r w:rsidRPr="00EC5B6D">
              <w:rPr>
                <w:rFonts w:asciiTheme="majorBidi" w:hAnsiTheme="majorBidi" w:cstheme="majorBidi"/>
                <w:color w:val="000000"/>
                <w:sz w:val="24"/>
                <w:szCs w:val="24"/>
                <w:lang w:bidi="ar-IQ"/>
              </w:rPr>
              <w:t>Mazurier</w:t>
            </w:r>
            <w:proofErr w:type="spellEnd"/>
            <w:r w:rsidRPr="00EC5B6D">
              <w:rPr>
                <w:rFonts w:asciiTheme="majorBidi" w:hAnsiTheme="majorBidi" w:cstheme="majorBidi"/>
                <w:color w:val="000000"/>
                <w:sz w:val="24"/>
                <w:szCs w:val="24"/>
                <w:lang w:bidi="ar-IQ"/>
              </w:rPr>
              <w:t xml:space="preserve"> A, Hammarlund EU, </w:t>
            </w:r>
            <w:proofErr w:type="spellStart"/>
            <w:r w:rsidRPr="00EC5B6D">
              <w:rPr>
                <w:rFonts w:asciiTheme="majorBidi" w:hAnsiTheme="majorBidi" w:cstheme="majorBidi"/>
                <w:color w:val="000000"/>
                <w:sz w:val="24"/>
                <w:szCs w:val="24"/>
                <w:lang w:bidi="ar-IQ"/>
              </w:rPr>
              <w:t>Boulvais</w:t>
            </w:r>
            <w:proofErr w:type="spellEnd"/>
            <w:r w:rsidRPr="00EC5B6D">
              <w:rPr>
                <w:rFonts w:asciiTheme="majorBidi" w:hAnsiTheme="majorBidi" w:cstheme="majorBidi"/>
                <w:color w:val="000000"/>
                <w:sz w:val="24"/>
                <w:szCs w:val="24"/>
                <w:lang w:bidi="ar-IQ"/>
              </w:rPr>
              <w:t xml:space="preserve"> P, Dupuy JJ, Fontaine C, </w:t>
            </w:r>
            <w:proofErr w:type="spellStart"/>
            <w:r w:rsidRPr="00EC5B6D">
              <w:rPr>
                <w:rFonts w:asciiTheme="majorBidi" w:hAnsiTheme="majorBidi" w:cstheme="majorBidi"/>
                <w:color w:val="000000"/>
                <w:sz w:val="24"/>
                <w:szCs w:val="24"/>
                <w:lang w:bidi="ar-IQ"/>
              </w:rPr>
              <w:t>Fürsich</w:t>
            </w:r>
            <w:proofErr w:type="spellEnd"/>
            <w:r w:rsidRPr="00EC5B6D">
              <w:rPr>
                <w:rFonts w:asciiTheme="majorBidi" w:hAnsiTheme="majorBidi" w:cstheme="majorBidi"/>
                <w:color w:val="000000"/>
                <w:sz w:val="24"/>
                <w:szCs w:val="24"/>
                <w:lang w:bidi="ar-IQ"/>
              </w:rPr>
              <w:t xml:space="preserve"> FT, Gauthier-Lafaye F, Janvier P, Javaux E, Ossa FO, Pierson-</w:t>
            </w:r>
            <w:proofErr w:type="spellStart"/>
            <w:r w:rsidRPr="00EC5B6D">
              <w:rPr>
                <w:rFonts w:asciiTheme="majorBidi" w:hAnsiTheme="majorBidi" w:cstheme="majorBidi"/>
                <w:color w:val="000000"/>
                <w:sz w:val="24"/>
                <w:szCs w:val="24"/>
                <w:lang w:bidi="ar-IQ"/>
              </w:rPr>
              <w:t>Wickmann</w:t>
            </w:r>
            <w:proofErr w:type="spellEnd"/>
            <w:r w:rsidRPr="00EC5B6D">
              <w:rPr>
                <w:rFonts w:asciiTheme="majorBidi" w:hAnsiTheme="majorBidi" w:cstheme="majorBidi"/>
                <w:color w:val="000000"/>
                <w:sz w:val="24"/>
                <w:szCs w:val="24"/>
                <w:lang w:bidi="ar-IQ"/>
              </w:rPr>
              <w:t xml:space="preserve"> AC, </w:t>
            </w:r>
            <w:proofErr w:type="spellStart"/>
            <w:r w:rsidRPr="00EC5B6D">
              <w:rPr>
                <w:rFonts w:asciiTheme="majorBidi" w:hAnsiTheme="majorBidi" w:cstheme="majorBidi"/>
                <w:color w:val="000000"/>
                <w:sz w:val="24"/>
                <w:szCs w:val="24"/>
                <w:lang w:bidi="ar-IQ"/>
              </w:rPr>
              <w:t>Riboulleau</w:t>
            </w:r>
            <w:proofErr w:type="spellEnd"/>
            <w:r w:rsidRPr="00EC5B6D">
              <w:rPr>
                <w:rFonts w:asciiTheme="majorBidi" w:hAnsiTheme="majorBidi" w:cstheme="majorBidi"/>
                <w:color w:val="000000"/>
                <w:sz w:val="24"/>
                <w:szCs w:val="24"/>
                <w:lang w:bidi="ar-IQ"/>
              </w:rPr>
              <w:t xml:space="preserve"> A, </w:t>
            </w:r>
            <w:proofErr w:type="spellStart"/>
            <w:r w:rsidRPr="00EC5B6D">
              <w:rPr>
                <w:rFonts w:asciiTheme="majorBidi" w:hAnsiTheme="majorBidi" w:cstheme="majorBidi"/>
                <w:color w:val="000000"/>
                <w:sz w:val="24"/>
                <w:szCs w:val="24"/>
                <w:lang w:bidi="ar-IQ"/>
              </w:rPr>
              <w:t>Sardini</w:t>
            </w:r>
            <w:proofErr w:type="spellEnd"/>
            <w:r w:rsidRPr="00EC5B6D">
              <w:rPr>
                <w:rFonts w:asciiTheme="majorBidi" w:hAnsiTheme="majorBidi" w:cstheme="majorBidi"/>
                <w:color w:val="000000"/>
                <w:sz w:val="24"/>
                <w:szCs w:val="24"/>
                <w:lang w:bidi="ar-IQ"/>
              </w:rPr>
              <w:t xml:space="preserve"> P, </w:t>
            </w:r>
            <w:proofErr w:type="spellStart"/>
            <w:r w:rsidRPr="00EC5B6D">
              <w:rPr>
                <w:rFonts w:asciiTheme="majorBidi" w:hAnsiTheme="majorBidi" w:cstheme="majorBidi"/>
                <w:color w:val="000000"/>
                <w:sz w:val="24"/>
                <w:szCs w:val="24"/>
                <w:lang w:bidi="ar-IQ"/>
              </w:rPr>
              <w:t>Vachard</w:t>
            </w:r>
            <w:proofErr w:type="spellEnd"/>
            <w:r w:rsidRPr="00EC5B6D">
              <w:rPr>
                <w:rFonts w:asciiTheme="majorBidi" w:hAnsiTheme="majorBidi" w:cstheme="majorBidi"/>
                <w:color w:val="000000"/>
                <w:sz w:val="24"/>
                <w:szCs w:val="24"/>
                <w:lang w:bidi="ar-IQ"/>
              </w:rPr>
              <w:t xml:space="preserve"> D, Whitehouse M, Meunier A (1 July 2010). "Large colonial organisms with coordinated growth in oxygenated environments 2.1 Gyr ago". Nature. 466 (7302): 100–104</w:t>
            </w:r>
          </w:p>
          <w:p w14:paraId="0AA18A62" w14:textId="77777777" w:rsidR="00FA49FB" w:rsidRPr="00EC5B6D" w:rsidRDefault="00926F47" w:rsidP="00926F47">
            <w:pPr>
              <w:autoSpaceDE w:val="0"/>
              <w:autoSpaceDN w:val="0"/>
              <w:adjustRightInd w:val="0"/>
              <w:spacing w:line="276" w:lineRule="auto"/>
              <w:jc w:val="right"/>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lang w:bidi="ar-IQ"/>
              </w:rPr>
              <w:t xml:space="preserve">Ananthakrishnan, R; </w:t>
            </w:r>
            <w:proofErr w:type="spellStart"/>
            <w:r w:rsidRPr="00EC5B6D">
              <w:rPr>
                <w:rFonts w:asciiTheme="majorBidi" w:hAnsiTheme="majorBidi" w:cstheme="majorBidi"/>
                <w:color w:val="000000"/>
                <w:sz w:val="24"/>
                <w:szCs w:val="24"/>
                <w:lang w:bidi="ar-IQ"/>
              </w:rPr>
              <w:t>Ehrlicher</w:t>
            </w:r>
            <w:proofErr w:type="spellEnd"/>
            <w:r w:rsidRPr="00EC5B6D">
              <w:rPr>
                <w:rFonts w:asciiTheme="majorBidi" w:hAnsiTheme="majorBidi" w:cstheme="majorBidi"/>
                <w:color w:val="000000"/>
                <w:sz w:val="24"/>
                <w:szCs w:val="24"/>
                <w:lang w:bidi="ar-IQ"/>
              </w:rPr>
              <w:t>, A (2007). "The Forces Behind Cell Movement". Int J Biol Sci. 3 (5): 303–317</w:t>
            </w:r>
          </w:p>
          <w:p w14:paraId="724682FA" w14:textId="77777777" w:rsidR="003C118A" w:rsidRPr="00EC5B6D" w:rsidRDefault="00FA49FB" w:rsidP="00926F47">
            <w:pPr>
              <w:autoSpaceDE w:val="0"/>
              <w:autoSpaceDN w:val="0"/>
              <w:adjustRightInd w:val="0"/>
              <w:spacing w:line="276" w:lineRule="auto"/>
              <w:jc w:val="right"/>
              <w:rPr>
                <w:rFonts w:asciiTheme="majorBidi" w:hAnsiTheme="majorBidi" w:cstheme="majorBidi"/>
                <w:color w:val="000000"/>
                <w:sz w:val="24"/>
                <w:szCs w:val="24"/>
                <w:lang w:val="en-GB" w:bidi="ar-IQ"/>
              </w:rPr>
            </w:pPr>
            <w:r w:rsidRPr="00EC5B6D">
              <w:rPr>
                <w:rFonts w:asciiTheme="majorBidi" w:hAnsiTheme="majorBidi" w:cstheme="majorBidi"/>
                <w:color w:val="000000"/>
                <w:sz w:val="24"/>
                <w:szCs w:val="24"/>
                <w:lang w:val="en-GB" w:bidi="ar-IQ"/>
              </w:rPr>
              <w:t>Abbas A., Lichtman A. Pillai S. 2021. Cellular and Molecular Immunology. 10</w:t>
            </w:r>
            <w:r w:rsidRPr="00EC5B6D">
              <w:rPr>
                <w:rFonts w:asciiTheme="majorBidi" w:hAnsiTheme="majorBidi" w:cstheme="majorBidi"/>
                <w:color w:val="000000"/>
                <w:sz w:val="24"/>
                <w:szCs w:val="24"/>
                <w:vertAlign w:val="superscript"/>
                <w:lang w:val="en-GB" w:bidi="ar-IQ"/>
              </w:rPr>
              <w:t>th</w:t>
            </w:r>
            <w:r w:rsidRPr="00EC5B6D">
              <w:rPr>
                <w:rFonts w:asciiTheme="majorBidi" w:hAnsiTheme="majorBidi" w:cstheme="majorBidi"/>
                <w:color w:val="000000"/>
                <w:sz w:val="24"/>
                <w:szCs w:val="24"/>
                <w:lang w:val="en-GB" w:bidi="ar-IQ"/>
              </w:rPr>
              <w:t>ed. Elsevier, 1600 John F. Kennedy Blvd Philadelphia, Pennsylvania 19103-2899.</w:t>
            </w:r>
          </w:p>
        </w:tc>
      </w:tr>
    </w:tbl>
    <w:p w14:paraId="3DAB38CA" w14:textId="77777777" w:rsidR="003C118A" w:rsidRPr="001A2EAC" w:rsidRDefault="003C118A" w:rsidP="003C118A">
      <w:pPr>
        <w:rPr>
          <w:vanish/>
        </w:rPr>
      </w:pPr>
    </w:p>
    <w:p w14:paraId="6CAE6F0D" w14:textId="77777777" w:rsidR="003C118A" w:rsidRDefault="003C118A" w:rsidP="003C118A">
      <w:pPr>
        <w:rPr>
          <w:rtl/>
          <w:lang w:bidi="ar-IQ"/>
        </w:rPr>
      </w:pPr>
    </w:p>
    <w:p w14:paraId="7AE74579"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3A346E11" w14:textId="77777777" w:rsidTr="00A22EF7">
        <w:trPr>
          <w:trHeight w:val="419"/>
        </w:trPr>
        <w:tc>
          <w:tcPr>
            <w:tcW w:w="9720" w:type="dxa"/>
            <w:gridSpan w:val="2"/>
            <w:shd w:val="clear" w:color="auto" w:fill="A7BFDE"/>
            <w:vAlign w:val="center"/>
          </w:tcPr>
          <w:p w14:paraId="156127A0" w14:textId="77777777" w:rsidR="002F555A" w:rsidRPr="00EC5B6D" w:rsidRDefault="00EC5B6D" w:rsidP="00EC5B6D">
            <w:pPr>
              <w:ind w:left="108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EC5B6D">
              <w:rPr>
                <w:rFonts w:ascii="Cambria" w:hAnsi="Cambria" w:cs="Times New Roman" w:hint="cs"/>
                <w:b/>
                <w:bCs/>
                <w:color w:val="000000"/>
                <w:sz w:val="28"/>
                <w:szCs w:val="28"/>
                <w:rtl/>
                <w:lang w:bidi="ar-IQ"/>
              </w:rPr>
              <w:t xml:space="preserve">خطة تطوير المقرر الدراسي:- </w:t>
            </w:r>
            <w:r w:rsidR="002F555A" w:rsidRPr="00EC5B6D">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B39D18F"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42929C7" w14:textId="77777777" w:rsidR="003C118A" w:rsidRPr="002F555A"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3A1A025F" w14:textId="77777777" w:rsidTr="00A22EF7">
        <w:trPr>
          <w:trHeight w:val="473"/>
        </w:trPr>
        <w:tc>
          <w:tcPr>
            <w:tcW w:w="3600" w:type="dxa"/>
            <w:shd w:val="clear" w:color="auto" w:fill="A7BFDE"/>
            <w:vAlign w:val="center"/>
          </w:tcPr>
          <w:p w14:paraId="086F538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31E505B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نبات عام, كيمياء حياتية</w:t>
            </w:r>
          </w:p>
        </w:tc>
      </w:tr>
      <w:tr w:rsidR="003C118A" w:rsidRPr="00DB131F" w14:paraId="0D9B8C49" w14:textId="77777777" w:rsidTr="00A22EF7">
        <w:trPr>
          <w:trHeight w:val="495"/>
        </w:trPr>
        <w:tc>
          <w:tcPr>
            <w:tcW w:w="3600" w:type="dxa"/>
            <w:tcBorders>
              <w:right w:val="single" w:sz="6" w:space="0" w:color="4F81BD"/>
            </w:tcBorders>
            <w:shd w:val="clear" w:color="auto" w:fill="A7BFDE"/>
            <w:vAlign w:val="center"/>
          </w:tcPr>
          <w:p w14:paraId="12D9C0C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6C4F94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25</w:t>
            </w:r>
          </w:p>
        </w:tc>
      </w:tr>
      <w:tr w:rsidR="003C118A" w:rsidRPr="00DB131F" w14:paraId="6A1993C8" w14:textId="77777777" w:rsidTr="00A22EF7">
        <w:trPr>
          <w:trHeight w:val="517"/>
        </w:trPr>
        <w:tc>
          <w:tcPr>
            <w:tcW w:w="3600" w:type="dxa"/>
            <w:shd w:val="clear" w:color="auto" w:fill="A7BFDE"/>
            <w:vAlign w:val="center"/>
          </w:tcPr>
          <w:p w14:paraId="2361732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6C8CA16C" w14:textId="77777777" w:rsidR="003C118A" w:rsidRPr="00DB131F" w:rsidRDefault="001F2DAE"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50</w:t>
            </w:r>
          </w:p>
        </w:tc>
      </w:tr>
    </w:tbl>
    <w:p w14:paraId="7247610E" w14:textId="77777777" w:rsidR="001F2DAE" w:rsidRDefault="001F2DAE" w:rsidP="00EC5B6D">
      <w:pPr>
        <w:autoSpaceDE w:val="0"/>
        <w:autoSpaceDN w:val="0"/>
        <w:adjustRightInd w:val="0"/>
        <w:spacing w:after="200" w:line="276" w:lineRule="auto"/>
        <w:rPr>
          <w:rFonts w:cs="Times New Roman"/>
          <w:b/>
          <w:bCs/>
          <w:sz w:val="32"/>
          <w:szCs w:val="32"/>
        </w:rPr>
      </w:pPr>
    </w:p>
    <w:p w14:paraId="37634A86" w14:textId="77777777" w:rsidR="001F2DAE" w:rsidRDefault="001F2DAE" w:rsidP="003C118A">
      <w:pPr>
        <w:autoSpaceDE w:val="0"/>
        <w:autoSpaceDN w:val="0"/>
        <w:adjustRightInd w:val="0"/>
        <w:spacing w:after="200" w:line="276" w:lineRule="auto"/>
        <w:jc w:val="center"/>
        <w:rPr>
          <w:rFonts w:cs="Times New Roman"/>
          <w:b/>
          <w:bCs/>
          <w:sz w:val="32"/>
          <w:szCs w:val="32"/>
        </w:rPr>
      </w:pPr>
    </w:p>
    <w:p w14:paraId="772EDB01" w14:textId="77777777" w:rsidR="001F2DAE" w:rsidRDefault="001F2DAE" w:rsidP="00EC5B6D">
      <w:pPr>
        <w:autoSpaceDE w:val="0"/>
        <w:autoSpaceDN w:val="0"/>
        <w:adjustRightInd w:val="0"/>
        <w:spacing w:after="200" w:line="276" w:lineRule="auto"/>
        <w:rPr>
          <w:rFonts w:cs="Times New Roman"/>
          <w:b/>
          <w:bCs/>
          <w:sz w:val="32"/>
          <w:szCs w:val="32"/>
        </w:rPr>
      </w:pPr>
    </w:p>
    <w:p w14:paraId="5B94BDE2"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45FD254" w14:textId="77777777" w:rsidTr="00A22EF7">
        <w:trPr>
          <w:trHeight w:val="794"/>
        </w:trPr>
        <w:tc>
          <w:tcPr>
            <w:tcW w:w="9720" w:type="dxa"/>
            <w:shd w:val="clear" w:color="auto" w:fill="A7BFDE"/>
            <w:vAlign w:val="center"/>
          </w:tcPr>
          <w:p w14:paraId="74455F24"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B14A9E0"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32C5A32F"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w:t>
      </w:r>
      <w:r w:rsidRPr="00EC5B6D">
        <w:rPr>
          <w:rFonts w:ascii="Cambria" w:hAnsi="Cambria" w:cs="Times New Roman" w:hint="cs"/>
          <w:b/>
          <w:bCs/>
          <w:color w:val="000000"/>
          <w:sz w:val="32"/>
          <w:szCs w:val="32"/>
          <w:rtl/>
          <w:lang w:bidi="ar-IQ"/>
        </w:rPr>
        <w:t xml:space="preserve">قيادات مدنية  </w:t>
      </w:r>
    </w:p>
    <w:tbl>
      <w:tblPr>
        <w:tblpPr w:leftFromText="180" w:rightFromText="180" w:vertAnchor="text" w:horzAnchor="margin" w:tblpY="26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46980AC5" w14:textId="77777777" w:rsidTr="00074950">
        <w:trPr>
          <w:trHeight w:val="794"/>
        </w:trPr>
        <w:tc>
          <w:tcPr>
            <w:tcW w:w="9720" w:type="dxa"/>
            <w:shd w:val="clear" w:color="auto" w:fill="A7BFDE"/>
          </w:tcPr>
          <w:p w14:paraId="63120D60" w14:textId="77777777" w:rsidR="003C118A" w:rsidRPr="00DB131F" w:rsidRDefault="003C118A"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51E1FAD0" w14:textId="77777777" w:rsidR="003C118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p w14:paraId="655FCFD5" w14:textId="77777777" w:rsidR="00EC5B6D" w:rsidRPr="00E734E3" w:rsidRDefault="00EC5B6D"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421E4422" w14:textId="77777777" w:rsidTr="00A22EF7">
        <w:trPr>
          <w:trHeight w:val="624"/>
        </w:trPr>
        <w:tc>
          <w:tcPr>
            <w:tcW w:w="3780" w:type="dxa"/>
            <w:tcBorders>
              <w:right w:val="single" w:sz="6" w:space="0" w:color="4F81BD"/>
            </w:tcBorders>
            <w:shd w:val="clear" w:color="auto" w:fill="A7BFDE"/>
            <w:vAlign w:val="center"/>
          </w:tcPr>
          <w:p w14:paraId="27B50927" w14:textId="77777777" w:rsidR="003C118A" w:rsidRPr="00DB131F" w:rsidRDefault="003C118A" w:rsidP="00D545F6">
            <w:pPr>
              <w:numPr>
                <w:ilvl w:val="0"/>
                <w:numId w:val="11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72CF0C9" w14:textId="77777777" w:rsidR="003C118A" w:rsidRPr="00EA1890" w:rsidRDefault="003C118A" w:rsidP="00A22EF7">
            <w:pPr>
              <w:autoSpaceDE w:val="0"/>
              <w:autoSpaceDN w:val="0"/>
              <w:adjustRightInd w:val="0"/>
              <w:rPr>
                <w:rFonts w:ascii="Cambria" w:hAnsi="Cambria" w:cs="Times New Roman"/>
                <w:sz w:val="28"/>
                <w:szCs w:val="28"/>
                <w:lang w:bidi="ar-IQ"/>
              </w:rPr>
            </w:pPr>
            <w:r w:rsidRPr="00EA1890">
              <w:rPr>
                <w:rFonts w:ascii="Cambria" w:hAnsi="Cambria" w:cs="Times New Roman" w:hint="cs"/>
                <w:sz w:val="28"/>
                <w:szCs w:val="28"/>
                <w:rtl/>
                <w:lang w:bidi="ar-IQ"/>
              </w:rPr>
              <w:t>جامعة بغداد / كلية العلوم للبنات</w:t>
            </w:r>
          </w:p>
        </w:tc>
      </w:tr>
      <w:tr w:rsidR="003C118A" w:rsidRPr="00DB131F" w14:paraId="5E85F1B4" w14:textId="77777777" w:rsidTr="00A22EF7">
        <w:trPr>
          <w:trHeight w:val="624"/>
        </w:trPr>
        <w:tc>
          <w:tcPr>
            <w:tcW w:w="3780" w:type="dxa"/>
            <w:shd w:val="clear" w:color="auto" w:fill="A7BFDE"/>
            <w:vAlign w:val="center"/>
          </w:tcPr>
          <w:p w14:paraId="1E28A286" w14:textId="77777777" w:rsidR="003C118A" w:rsidRPr="00DB131F" w:rsidRDefault="003C118A" w:rsidP="00D545F6">
            <w:pPr>
              <w:numPr>
                <w:ilvl w:val="0"/>
                <w:numId w:val="11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7EF9DD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D9D9D9"/>
                <w:sz w:val="28"/>
                <w:szCs w:val="28"/>
                <w:rtl/>
                <w:lang w:bidi="ar-IQ"/>
              </w:rPr>
              <w:t>قس</w:t>
            </w:r>
            <w:r>
              <w:rPr>
                <w:rFonts w:ascii="Cambria" w:hAnsi="Cambria" w:cs="Times New Roman" w:hint="cs"/>
                <w:color w:val="000000"/>
                <w:sz w:val="28"/>
                <w:szCs w:val="28"/>
                <w:rtl/>
                <w:lang w:bidi="ar-IQ"/>
              </w:rPr>
              <w:t>قسم علوم الحياة</w:t>
            </w:r>
          </w:p>
        </w:tc>
      </w:tr>
      <w:tr w:rsidR="003C118A" w:rsidRPr="00DB131F" w14:paraId="2DC4FDF4" w14:textId="77777777" w:rsidTr="00A22EF7">
        <w:trPr>
          <w:trHeight w:val="1293"/>
        </w:trPr>
        <w:tc>
          <w:tcPr>
            <w:tcW w:w="3780" w:type="dxa"/>
            <w:tcBorders>
              <w:right w:val="single" w:sz="6" w:space="0" w:color="4F81BD"/>
            </w:tcBorders>
            <w:shd w:val="clear" w:color="auto" w:fill="A7BFDE"/>
            <w:vAlign w:val="center"/>
          </w:tcPr>
          <w:p w14:paraId="5396689F" w14:textId="77777777" w:rsidR="003C118A" w:rsidRPr="00DB131F" w:rsidRDefault="003C118A" w:rsidP="00D545F6">
            <w:pPr>
              <w:numPr>
                <w:ilvl w:val="0"/>
                <w:numId w:val="11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C387A9F" w14:textId="77777777" w:rsidR="003C118A" w:rsidRPr="002A3C9B" w:rsidRDefault="003C118A" w:rsidP="00A22EF7">
            <w:pPr>
              <w:autoSpaceDE w:val="0"/>
              <w:autoSpaceDN w:val="0"/>
              <w:adjustRightInd w:val="0"/>
              <w:rPr>
                <w:rFonts w:ascii="Cambria" w:hAnsi="Cambria" w:cs="Times New Roman"/>
                <w:b/>
                <w:bCs/>
                <w:color w:val="000000"/>
                <w:sz w:val="24"/>
                <w:szCs w:val="24"/>
                <w:lang w:bidi="ar-IQ"/>
              </w:rPr>
            </w:pPr>
            <w:r w:rsidRPr="002A3C9B">
              <w:rPr>
                <w:rFonts w:ascii="Cambria" w:hAnsi="Cambria" w:cs="Times New Roman" w:hint="cs"/>
                <w:b/>
                <w:bCs/>
                <w:color w:val="000000"/>
                <w:sz w:val="24"/>
                <w:szCs w:val="24"/>
                <w:rtl/>
                <w:lang w:bidi="ar-IQ"/>
              </w:rPr>
              <w:t xml:space="preserve">قيادات مدنية  /  </w:t>
            </w:r>
            <w:r w:rsidRPr="00DA6A6B">
              <w:rPr>
                <w:rFonts w:eastAsia="Calibri" w:cs="Times New Roman"/>
                <w:b/>
                <w:bCs/>
                <w:color w:val="000000"/>
                <w:lang w:bidi="ar-IQ"/>
              </w:rPr>
              <w:t>203 WL</w:t>
            </w:r>
          </w:p>
        </w:tc>
      </w:tr>
      <w:tr w:rsidR="003C118A" w:rsidRPr="00DB131F" w14:paraId="3E15A539" w14:textId="77777777" w:rsidTr="00A22EF7">
        <w:trPr>
          <w:trHeight w:val="624"/>
        </w:trPr>
        <w:tc>
          <w:tcPr>
            <w:tcW w:w="3780" w:type="dxa"/>
            <w:tcBorders>
              <w:right w:val="single" w:sz="6" w:space="0" w:color="4F81BD"/>
            </w:tcBorders>
            <w:shd w:val="clear" w:color="auto" w:fill="A7BFDE"/>
            <w:vAlign w:val="center"/>
          </w:tcPr>
          <w:p w14:paraId="794F4B76" w14:textId="77777777" w:rsidR="003C118A" w:rsidRPr="00DB131F" w:rsidRDefault="003C118A" w:rsidP="00D545F6">
            <w:pPr>
              <w:numPr>
                <w:ilvl w:val="0"/>
                <w:numId w:val="11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20ED531" w14:textId="77777777" w:rsidR="003C118A" w:rsidRPr="00DB131F" w:rsidRDefault="00EA12BF" w:rsidP="00BB7072">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تعليم </w:t>
            </w:r>
            <w:r w:rsidR="00BB7072">
              <w:rPr>
                <w:rFonts w:ascii="Cambria" w:hAnsi="Cambria" w:cs="Times New Roman" w:hint="cs"/>
                <w:color w:val="000000"/>
                <w:sz w:val="28"/>
                <w:szCs w:val="28"/>
                <w:rtl/>
                <w:lang w:bidi="ar-IQ"/>
              </w:rPr>
              <w:t>حضوري</w:t>
            </w:r>
          </w:p>
        </w:tc>
      </w:tr>
      <w:tr w:rsidR="003C118A" w:rsidRPr="00DB131F" w14:paraId="148954FC" w14:textId="77777777" w:rsidTr="00A22EF7">
        <w:trPr>
          <w:trHeight w:val="624"/>
        </w:trPr>
        <w:tc>
          <w:tcPr>
            <w:tcW w:w="3780" w:type="dxa"/>
            <w:shd w:val="clear" w:color="auto" w:fill="A7BFDE"/>
            <w:vAlign w:val="center"/>
          </w:tcPr>
          <w:p w14:paraId="5F704F40" w14:textId="77777777" w:rsidR="003C118A" w:rsidRPr="00DB131F" w:rsidRDefault="003C118A" w:rsidP="00D545F6">
            <w:pPr>
              <w:numPr>
                <w:ilvl w:val="0"/>
                <w:numId w:val="11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729D386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المرحلة الثانية  /الفصل الثاني</w:t>
            </w:r>
          </w:p>
        </w:tc>
      </w:tr>
      <w:tr w:rsidR="003C118A" w:rsidRPr="00DB131F" w14:paraId="150E6D5E" w14:textId="77777777" w:rsidTr="00A22EF7">
        <w:trPr>
          <w:trHeight w:val="624"/>
        </w:trPr>
        <w:tc>
          <w:tcPr>
            <w:tcW w:w="3780" w:type="dxa"/>
            <w:tcBorders>
              <w:right w:val="single" w:sz="6" w:space="0" w:color="4F81BD"/>
            </w:tcBorders>
            <w:shd w:val="clear" w:color="auto" w:fill="A7BFDE"/>
            <w:vAlign w:val="center"/>
          </w:tcPr>
          <w:p w14:paraId="738DF660" w14:textId="77777777" w:rsidR="003C118A" w:rsidRPr="00DB131F" w:rsidRDefault="003C118A" w:rsidP="00D545F6">
            <w:pPr>
              <w:numPr>
                <w:ilvl w:val="0"/>
                <w:numId w:val="11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831AED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30 ساعة (15ساعة نظري + 15 ساعة مناقشة)</w:t>
            </w:r>
          </w:p>
        </w:tc>
      </w:tr>
      <w:tr w:rsidR="003C118A" w:rsidRPr="00DB131F" w14:paraId="37758D5C" w14:textId="77777777" w:rsidTr="00A22EF7">
        <w:trPr>
          <w:trHeight w:val="624"/>
        </w:trPr>
        <w:tc>
          <w:tcPr>
            <w:tcW w:w="3780" w:type="dxa"/>
            <w:shd w:val="clear" w:color="auto" w:fill="A7BFDE"/>
            <w:vAlign w:val="center"/>
          </w:tcPr>
          <w:p w14:paraId="65866625" w14:textId="77777777" w:rsidR="003C118A" w:rsidRPr="00DB131F" w:rsidRDefault="003C118A" w:rsidP="00D545F6">
            <w:pPr>
              <w:numPr>
                <w:ilvl w:val="0"/>
                <w:numId w:val="11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70097FB7" w14:textId="77777777" w:rsidR="003C118A" w:rsidRPr="00DB131F" w:rsidRDefault="00BB7072" w:rsidP="00BB7072">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7040BDAA" w14:textId="77777777" w:rsidTr="00A22EF7">
        <w:trPr>
          <w:trHeight w:val="725"/>
        </w:trPr>
        <w:tc>
          <w:tcPr>
            <w:tcW w:w="9720" w:type="dxa"/>
            <w:gridSpan w:val="2"/>
            <w:shd w:val="clear" w:color="auto" w:fill="A7BFDE"/>
            <w:vAlign w:val="center"/>
          </w:tcPr>
          <w:p w14:paraId="33BCE242" w14:textId="77777777" w:rsidR="003C118A" w:rsidRPr="00DB131F" w:rsidRDefault="003C118A" w:rsidP="00D545F6">
            <w:pPr>
              <w:numPr>
                <w:ilvl w:val="0"/>
                <w:numId w:val="11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1C03F135" w14:textId="77777777" w:rsidTr="00A22EF7">
        <w:trPr>
          <w:trHeight w:val="265"/>
        </w:trPr>
        <w:tc>
          <w:tcPr>
            <w:tcW w:w="9720" w:type="dxa"/>
            <w:gridSpan w:val="2"/>
            <w:shd w:val="clear" w:color="auto" w:fill="A7BFDE"/>
            <w:vAlign w:val="center"/>
          </w:tcPr>
          <w:p w14:paraId="7EB90BBB" w14:textId="77777777" w:rsidR="003C118A" w:rsidRPr="00EC5B6D" w:rsidRDefault="003C118A" w:rsidP="00A22EF7">
            <w:pPr>
              <w:autoSpaceDE w:val="0"/>
              <w:autoSpaceDN w:val="0"/>
              <w:adjustRightInd w:val="0"/>
              <w:ind w:left="360"/>
              <w:rPr>
                <w:rFonts w:asciiTheme="majorBidi" w:hAnsiTheme="majorBidi" w:cstheme="majorBidi"/>
                <w:color w:val="000000"/>
                <w:sz w:val="28"/>
                <w:szCs w:val="28"/>
                <w:lang w:bidi="ar-IQ"/>
              </w:rPr>
            </w:pPr>
            <w:r w:rsidRPr="00EC5B6D">
              <w:rPr>
                <w:rFonts w:asciiTheme="majorBidi" w:hAnsiTheme="majorBidi" w:cstheme="majorBidi"/>
                <w:color w:val="000000"/>
                <w:sz w:val="28"/>
                <w:szCs w:val="28"/>
                <w:rtl/>
                <w:lang w:bidi="ar-IQ"/>
              </w:rPr>
              <w:t xml:space="preserve">يهدف الى خلق قيادات واعداد وتهيئة شخصيات لممارسة دور القيادة على وفق اسس علمية رصينة ، وذلك عن طريق البحث والتدريب والتعليم </w:t>
            </w:r>
          </w:p>
        </w:tc>
      </w:tr>
      <w:tr w:rsidR="003C118A" w:rsidRPr="00DB131F" w14:paraId="3BBD454F" w14:textId="77777777" w:rsidTr="00A22EF7">
        <w:trPr>
          <w:trHeight w:val="265"/>
        </w:trPr>
        <w:tc>
          <w:tcPr>
            <w:tcW w:w="9720" w:type="dxa"/>
            <w:gridSpan w:val="2"/>
            <w:shd w:val="clear" w:color="auto" w:fill="A7BFDE"/>
            <w:vAlign w:val="center"/>
          </w:tcPr>
          <w:p w14:paraId="5E4943DC" w14:textId="77777777" w:rsidR="003C118A" w:rsidRPr="00DB131F" w:rsidRDefault="003C118A" w:rsidP="007A7BDD">
            <w:pPr>
              <w:autoSpaceDE w:val="0"/>
              <w:autoSpaceDN w:val="0"/>
              <w:adjustRightInd w:val="0"/>
              <w:rPr>
                <w:rFonts w:ascii="Cambria" w:hAnsi="Cambria"/>
                <w:color w:val="000000"/>
                <w:sz w:val="28"/>
                <w:szCs w:val="28"/>
                <w:lang w:bidi="ar-IQ"/>
              </w:rPr>
            </w:pPr>
          </w:p>
        </w:tc>
      </w:tr>
    </w:tbl>
    <w:p w14:paraId="6718C13D" w14:textId="77777777" w:rsidR="003C118A" w:rsidRPr="0020555A" w:rsidRDefault="003C118A" w:rsidP="003C118A">
      <w:pPr>
        <w:rPr>
          <w:vanish/>
        </w:rPr>
      </w:pPr>
    </w:p>
    <w:tbl>
      <w:tblPr>
        <w:tblpPr w:leftFromText="180" w:rightFromText="180" w:vertAnchor="text" w:horzAnchor="margin" w:tblpXSpec="center" w:tblpY="1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C5B6D" w14:paraId="6E03BCA9" w14:textId="77777777" w:rsidTr="007A7BDD">
        <w:trPr>
          <w:trHeight w:val="653"/>
        </w:trPr>
        <w:tc>
          <w:tcPr>
            <w:tcW w:w="9720" w:type="dxa"/>
            <w:shd w:val="clear" w:color="auto" w:fill="A7BFDE"/>
            <w:vAlign w:val="center"/>
          </w:tcPr>
          <w:p w14:paraId="3BBA1D53" w14:textId="77777777" w:rsidR="003C118A" w:rsidRPr="00EC5B6D" w:rsidRDefault="003C118A" w:rsidP="00D545F6">
            <w:pPr>
              <w:numPr>
                <w:ilvl w:val="0"/>
                <w:numId w:val="113"/>
              </w:numPr>
              <w:tabs>
                <w:tab w:val="left" w:pos="507"/>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EC5B6D" w14:paraId="0A360083" w14:textId="77777777" w:rsidTr="007A7BDD">
        <w:trPr>
          <w:trHeight w:val="2490"/>
        </w:trPr>
        <w:tc>
          <w:tcPr>
            <w:tcW w:w="9720" w:type="dxa"/>
            <w:shd w:val="clear" w:color="auto" w:fill="A7BFDE"/>
            <w:vAlign w:val="center"/>
          </w:tcPr>
          <w:p w14:paraId="2069927D" w14:textId="77777777" w:rsidR="003C118A" w:rsidRPr="00EC5B6D" w:rsidRDefault="003C118A" w:rsidP="007A7BDD">
            <w:pPr>
              <w:autoSpaceDE w:val="0"/>
              <w:autoSpaceDN w:val="0"/>
              <w:adjustRightInd w:val="0"/>
              <w:ind w:left="43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 الاهداف المعرفية</w:t>
            </w:r>
          </w:p>
          <w:p w14:paraId="0D2578E4"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أ1- تعريف القيادة المدنية ، توضيح بعض الشخصيات . </w:t>
            </w:r>
          </w:p>
          <w:p w14:paraId="719B6E22"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أ2- دراسة تاريخ القيادة واهميتها .</w:t>
            </w:r>
          </w:p>
          <w:p w14:paraId="72DD0E1A"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أ3- معرفة الفرق بين القيادة والادارة .</w:t>
            </w:r>
          </w:p>
          <w:p w14:paraId="2572F01C"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أ4- معرفة عناصر القيادة ومتطلباتها وانواعها.</w:t>
            </w:r>
          </w:p>
          <w:p w14:paraId="457234F8"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أ5- مفهوم التخطيط ومقوماته واهدافه .</w:t>
            </w:r>
          </w:p>
          <w:p w14:paraId="4966DCEB"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أ6-  تمكين الطلبة بكيفية ادارة الةقت وتنظيمه .</w:t>
            </w:r>
          </w:p>
        </w:tc>
      </w:tr>
      <w:tr w:rsidR="003C118A" w:rsidRPr="00EC5B6D" w14:paraId="4573A951" w14:textId="77777777" w:rsidTr="007A7BDD">
        <w:trPr>
          <w:trHeight w:val="1631"/>
        </w:trPr>
        <w:tc>
          <w:tcPr>
            <w:tcW w:w="9720" w:type="dxa"/>
            <w:shd w:val="clear" w:color="auto" w:fill="A7BFDE"/>
            <w:vAlign w:val="center"/>
          </w:tcPr>
          <w:p w14:paraId="54BE4C99" w14:textId="77777777" w:rsidR="003C118A" w:rsidRPr="00EC5B6D" w:rsidRDefault="003C118A" w:rsidP="007A7BDD">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 -  الاهداف المهاراتية الخاصة بالبرنامج</w:t>
            </w:r>
          </w:p>
          <w:p w14:paraId="238D6D77"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ب1 – مناقشات </w:t>
            </w:r>
          </w:p>
          <w:p w14:paraId="03AD2695"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ب2 – مشاركات </w:t>
            </w:r>
          </w:p>
          <w:p w14:paraId="24ADC606"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ب3 – قراءة </w:t>
            </w:r>
          </w:p>
          <w:p w14:paraId="399287E2"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ب4-    اختبار </w:t>
            </w:r>
          </w:p>
        </w:tc>
      </w:tr>
      <w:tr w:rsidR="003C118A" w:rsidRPr="00EC5B6D" w14:paraId="2962127E" w14:textId="77777777" w:rsidTr="007A7BDD">
        <w:trPr>
          <w:trHeight w:val="423"/>
        </w:trPr>
        <w:tc>
          <w:tcPr>
            <w:tcW w:w="9720" w:type="dxa"/>
            <w:shd w:val="clear" w:color="auto" w:fill="A7BFDE"/>
            <w:vAlign w:val="center"/>
          </w:tcPr>
          <w:p w14:paraId="01335575" w14:textId="77777777" w:rsidR="003C118A" w:rsidRPr="00EC5B6D" w:rsidRDefault="003C118A" w:rsidP="007A7BDD">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4A6A0D89" w14:textId="77777777" w:rsidTr="007A7BDD">
        <w:trPr>
          <w:trHeight w:val="624"/>
        </w:trPr>
        <w:tc>
          <w:tcPr>
            <w:tcW w:w="9720" w:type="dxa"/>
            <w:shd w:val="clear" w:color="auto" w:fill="A7BFDE"/>
            <w:vAlign w:val="center"/>
          </w:tcPr>
          <w:p w14:paraId="326C2CF7" w14:textId="77777777" w:rsidR="003C118A" w:rsidRPr="00EC5B6D" w:rsidRDefault="003C118A" w:rsidP="00D545F6">
            <w:pPr>
              <w:pStyle w:val="ListParagraph"/>
              <w:numPr>
                <w:ilvl w:val="0"/>
                <w:numId w:val="45"/>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توفير محاضرات مطبوعة ومن مصادر متنوعة .</w:t>
            </w:r>
          </w:p>
          <w:p w14:paraId="7B05BFC1" w14:textId="77777777" w:rsidR="003C118A" w:rsidRPr="00EC5B6D" w:rsidRDefault="003C118A" w:rsidP="00D545F6">
            <w:pPr>
              <w:pStyle w:val="ListParagraph"/>
              <w:numPr>
                <w:ilvl w:val="0"/>
                <w:numId w:val="45"/>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طرح اسئلة واستفسارات للطالبات ومشاركة داخل الصف بطريقة عملية عن طريق تكليفها باداء دور معين .</w:t>
            </w:r>
          </w:p>
          <w:p w14:paraId="269A4444" w14:textId="77777777" w:rsidR="003C118A" w:rsidRPr="00EC5B6D" w:rsidRDefault="003C118A" w:rsidP="00D545F6">
            <w:pPr>
              <w:pStyle w:val="ListParagraph"/>
              <w:numPr>
                <w:ilvl w:val="0"/>
                <w:numId w:val="45"/>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طرح حالات واقيعية وفتح باب النقاش عليها .</w:t>
            </w:r>
          </w:p>
          <w:p w14:paraId="0739AB37" w14:textId="77777777" w:rsidR="003C118A" w:rsidRPr="00EC5B6D" w:rsidRDefault="003C118A" w:rsidP="007A7BDD">
            <w:pPr>
              <w:autoSpaceDE w:val="0"/>
              <w:autoSpaceDN w:val="0"/>
              <w:adjustRightInd w:val="0"/>
              <w:rPr>
                <w:rFonts w:asciiTheme="majorBidi" w:hAnsiTheme="majorBidi" w:cstheme="majorBidi"/>
                <w:color w:val="000000"/>
                <w:sz w:val="24"/>
                <w:szCs w:val="24"/>
                <w:lang w:bidi="ar-IQ"/>
              </w:rPr>
            </w:pPr>
          </w:p>
        </w:tc>
      </w:tr>
      <w:tr w:rsidR="003C118A" w:rsidRPr="00EC5B6D" w14:paraId="54D2B800" w14:textId="77777777" w:rsidTr="007A7BDD">
        <w:trPr>
          <w:trHeight w:val="400"/>
        </w:trPr>
        <w:tc>
          <w:tcPr>
            <w:tcW w:w="9720" w:type="dxa"/>
            <w:shd w:val="clear" w:color="auto" w:fill="A7BFDE"/>
            <w:vAlign w:val="center"/>
          </w:tcPr>
          <w:p w14:paraId="61960F38" w14:textId="77777777" w:rsidR="003C118A" w:rsidRPr="00EC5B6D" w:rsidRDefault="003C118A" w:rsidP="007A7BDD">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EC5B6D" w14:paraId="37D44A01" w14:textId="77777777" w:rsidTr="007A7BDD">
        <w:trPr>
          <w:trHeight w:val="624"/>
        </w:trPr>
        <w:tc>
          <w:tcPr>
            <w:tcW w:w="9720" w:type="dxa"/>
            <w:shd w:val="clear" w:color="auto" w:fill="A7BFDE"/>
            <w:vAlign w:val="center"/>
          </w:tcPr>
          <w:p w14:paraId="32E9BDFB" w14:textId="77777777" w:rsidR="003C118A" w:rsidRPr="00EC5B6D" w:rsidRDefault="003C118A" w:rsidP="00D545F6">
            <w:pPr>
              <w:pStyle w:val="ListParagraph"/>
              <w:numPr>
                <w:ilvl w:val="0"/>
                <w:numId w:val="46"/>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الاختبارات القصيرة</w:t>
            </w:r>
          </w:p>
          <w:p w14:paraId="4C2A01D3" w14:textId="77777777" w:rsidR="003C118A" w:rsidRPr="00EC5B6D" w:rsidRDefault="003C118A" w:rsidP="00D545F6">
            <w:pPr>
              <w:pStyle w:val="ListParagraph"/>
              <w:numPr>
                <w:ilvl w:val="0"/>
                <w:numId w:val="46"/>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تقديم تقارير على شكل مجاميع </w:t>
            </w:r>
          </w:p>
          <w:p w14:paraId="0294EBF9" w14:textId="77777777" w:rsidR="003C118A" w:rsidRPr="00EC5B6D" w:rsidRDefault="003C118A" w:rsidP="00D545F6">
            <w:pPr>
              <w:pStyle w:val="ListParagraph"/>
              <w:numPr>
                <w:ilvl w:val="0"/>
                <w:numId w:val="46"/>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الاختبارات الشهرية والفصلية</w:t>
            </w:r>
          </w:p>
          <w:p w14:paraId="262D6DA6" w14:textId="77777777" w:rsidR="007A7BDD" w:rsidRPr="00EC5B6D" w:rsidRDefault="007A7BDD" w:rsidP="00D545F6">
            <w:pPr>
              <w:pStyle w:val="ListParagraph"/>
              <w:numPr>
                <w:ilvl w:val="0"/>
                <w:numId w:val="46"/>
              </w:numPr>
              <w:autoSpaceDE w:val="0"/>
              <w:autoSpaceDN w:val="0"/>
              <w:adjustRightInd w:val="0"/>
              <w:spacing w:after="0" w:line="240" w:lineRule="auto"/>
              <w:rPr>
                <w:rFonts w:asciiTheme="majorBidi" w:hAnsiTheme="majorBidi" w:cstheme="majorBidi"/>
                <w:color w:val="000000"/>
                <w:sz w:val="24"/>
                <w:szCs w:val="24"/>
                <w:lang w:bidi="ar-IQ"/>
              </w:rPr>
            </w:pPr>
          </w:p>
        </w:tc>
      </w:tr>
      <w:tr w:rsidR="003C118A" w:rsidRPr="00EC5B6D" w14:paraId="7C14E04A" w14:textId="77777777" w:rsidTr="007A7BDD">
        <w:trPr>
          <w:trHeight w:val="1290"/>
        </w:trPr>
        <w:tc>
          <w:tcPr>
            <w:tcW w:w="9720" w:type="dxa"/>
            <w:shd w:val="clear" w:color="auto" w:fill="A7BFDE"/>
            <w:vAlign w:val="center"/>
          </w:tcPr>
          <w:p w14:paraId="6627EAE4" w14:textId="77777777" w:rsidR="003C118A" w:rsidRPr="00EC5B6D" w:rsidRDefault="003C118A" w:rsidP="007A7BDD">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  الاهداف الوجدانية والقيمية</w:t>
            </w:r>
          </w:p>
          <w:p w14:paraId="246B2790"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ج1-طرح اسئلة لتحديد طريقة حلها من قبل الطالبات  </w:t>
            </w:r>
          </w:p>
          <w:p w14:paraId="3DD98705"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ج2- طرح سؤال لكل طالبة لوضع الحل له واكمال طريقة حله من قبل طالبة اخرى ، لتقوية قدراتهن في الاعتماد على الذات .</w:t>
            </w:r>
          </w:p>
          <w:p w14:paraId="5D1D9E23" w14:textId="77777777" w:rsidR="003C118A" w:rsidRPr="00EC5B6D" w:rsidRDefault="003C118A" w:rsidP="007A7BDD">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ج3- طرح اسئلة شفوية</w:t>
            </w:r>
          </w:p>
          <w:p w14:paraId="54487DF4" w14:textId="77777777" w:rsidR="003C118A" w:rsidRPr="00EC5B6D" w:rsidRDefault="007A7BDD" w:rsidP="007A7BDD">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ج4-  </w:t>
            </w:r>
          </w:p>
        </w:tc>
      </w:tr>
      <w:tr w:rsidR="003C118A" w:rsidRPr="00EC5B6D" w14:paraId="7B1E22D3" w14:textId="77777777" w:rsidTr="007A7BDD">
        <w:trPr>
          <w:trHeight w:val="471"/>
        </w:trPr>
        <w:tc>
          <w:tcPr>
            <w:tcW w:w="9720" w:type="dxa"/>
            <w:shd w:val="clear" w:color="auto" w:fill="A7BFDE"/>
            <w:vAlign w:val="center"/>
          </w:tcPr>
          <w:p w14:paraId="47ED713E" w14:textId="77777777" w:rsidR="003C118A" w:rsidRPr="00EC5B6D" w:rsidRDefault="003C118A" w:rsidP="007A7BDD">
            <w:pPr>
              <w:tabs>
                <w:tab w:val="left" w:pos="612"/>
              </w:tabs>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60271314" w14:textId="77777777" w:rsidTr="007A7BDD">
        <w:trPr>
          <w:trHeight w:val="624"/>
        </w:trPr>
        <w:tc>
          <w:tcPr>
            <w:tcW w:w="9720" w:type="dxa"/>
            <w:shd w:val="clear" w:color="auto" w:fill="A7BFDE"/>
            <w:vAlign w:val="center"/>
          </w:tcPr>
          <w:p w14:paraId="4E2AE78C" w14:textId="77777777" w:rsidR="003C118A" w:rsidRPr="00EC5B6D" w:rsidRDefault="003C118A" w:rsidP="00D545F6">
            <w:pPr>
              <w:pStyle w:val="ListParagraph"/>
              <w:numPr>
                <w:ilvl w:val="0"/>
                <w:numId w:val="47"/>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تقوم كل مجموعة محددة بشرح تقريرها لغرض التفاعل بين الطلبة بالاسئلة والاجوبة لتمكين الطالب من ادارة المحاضرة</w:t>
            </w:r>
          </w:p>
          <w:p w14:paraId="5F01B91A" w14:textId="77777777" w:rsidR="003C118A" w:rsidRPr="00EC5B6D" w:rsidRDefault="003C118A" w:rsidP="007A7BDD">
            <w:pPr>
              <w:autoSpaceDE w:val="0"/>
              <w:autoSpaceDN w:val="0"/>
              <w:adjustRightInd w:val="0"/>
              <w:rPr>
                <w:rFonts w:asciiTheme="majorBidi" w:hAnsiTheme="majorBidi" w:cstheme="majorBidi"/>
                <w:color w:val="000000"/>
                <w:sz w:val="24"/>
                <w:szCs w:val="24"/>
                <w:lang w:bidi="ar-IQ"/>
              </w:rPr>
            </w:pPr>
          </w:p>
        </w:tc>
      </w:tr>
      <w:tr w:rsidR="003C118A" w:rsidRPr="00EC5B6D" w14:paraId="51474041" w14:textId="77777777" w:rsidTr="007A7BDD">
        <w:trPr>
          <w:trHeight w:val="425"/>
        </w:trPr>
        <w:tc>
          <w:tcPr>
            <w:tcW w:w="9720" w:type="dxa"/>
            <w:shd w:val="clear" w:color="auto" w:fill="A7BFDE"/>
            <w:vAlign w:val="center"/>
          </w:tcPr>
          <w:p w14:paraId="5613D10A" w14:textId="77777777" w:rsidR="003C118A" w:rsidRPr="00EC5B6D" w:rsidRDefault="003C118A" w:rsidP="007A7BDD">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EC5B6D" w14:paraId="4B9D2322" w14:textId="77777777" w:rsidTr="007A7BDD">
        <w:trPr>
          <w:trHeight w:val="624"/>
        </w:trPr>
        <w:tc>
          <w:tcPr>
            <w:tcW w:w="9720" w:type="dxa"/>
            <w:shd w:val="clear" w:color="auto" w:fill="A7BFDE"/>
            <w:vAlign w:val="center"/>
          </w:tcPr>
          <w:p w14:paraId="3578CC5D" w14:textId="77777777" w:rsidR="003C118A" w:rsidRPr="00EC5B6D" w:rsidRDefault="003C118A" w:rsidP="00D545F6">
            <w:pPr>
              <w:pStyle w:val="ListParagraph"/>
              <w:numPr>
                <w:ilvl w:val="0"/>
                <w:numId w:val="47"/>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اختبارات قصيرة</w:t>
            </w:r>
          </w:p>
          <w:p w14:paraId="7644E1F3" w14:textId="77777777" w:rsidR="003C118A" w:rsidRPr="00EC5B6D" w:rsidRDefault="003C118A" w:rsidP="00D545F6">
            <w:pPr>
              <w:pStyle w:val="ListParagraph"/>
              <w:numPr>
                <w:ilvl w:val="0"/>
                <w:numId w:val="47"/>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الحوار الحر والمناقشات</w:t>
            </w:r>
          </w:p>
        </w:tc>
      </w:tr>
      <w:tr w:rsidR="003C118A" w:rsidRPr="00EC5B6D" w14:paraId="2AD98D35" w14:textId="77777777" w:rsidTr="007A7BDD">
        <w:trPr>
          <w:trHeight w:val="1584"/>
        </w:trPr>
        <w:tc>
          <w:tcPr>
            <w:tcW w:w="9720" w:type="dxa"/>
            <w:shd w:val="clear" w:color="auto" w:fill="A7BFDE"/>
            <w:vAlign w:val="center"/>
          </w:tcPr>
          <w:p w14:paraId="6659B2EE" w14:textId="77777777" w:rsidR="003C118A" w:rsidRPr="00EC5B6D" w:rsidRDefault="003C118A" w:rsidP="007A7BDD">
            <w:pPr>
              <w:autoSpaceDE w:val="0"/>
              <w:autoSpaceDN w:val="0"/>
              <w:adjustRightInd w:val="0"/>
              <w:ind w:left="43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1A323DAA" w14:textId="77777777" w:rsidR="003C118A" w:rsidRPr="00EC5B6D" w:rsidRDefault="003C118A" w:rsidP="007A7BDD">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د1- اعطاء قيادة ادارة النقاش بيد المجموعة من الطلبة.</w:t>
            </w:r>
          </w:p>
          <w:p w14:paraId="14745723" w14:textId="77777777" w:rsidR="003C118A" w:rsidRPr="00EC5B6D" w:rsidRDefault="003C118A" w:rsidP="007A7BDD">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د2- تنبيه الطالبات على الاخطاء في الاجابات الشفوية وتصحيحها .</w:t>
            </w:r>
          </w:p>
          <w:p w14:paraId="4E3F8BEB" w14:textId="77777777" w:rsidR="003C118A" w:rsidRPr="00EC5B6D" w:rsidRDefault="003C118A" w:rsidP="007A7BDD">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د3- تنبيه الطالبات على الاخطاء في الاجابات التحريرية .</w:t>
            </w:r>
          </w:p>
          <w:p w14:paraId="76E784AB" w14:textId="77777777" w:rsidR="003C118A" w:rsidRPr="00EC5B6D" w:rsidRDefault="003C118A" w:rsidP="007A7BDD">
            <w:pPr>
              <w:tabs>
                <w:tab w:val="left" w:pos="687"/>
              </w:tabs>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د4-   </w:t>
            </w:r>
          </w:p>
        </w:tc>
      </w:tr>
    </w:tbl>
    <w:p w14:paraId="770AF21B"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063"/>
        <w:gridCol w:w="1537"/>
        <w:gridCol w:w="1440"/>
      </w:tblGrid>
      <w:tr w:rsidR="0092407D" w:rsidRPr="00EC5B6D" w14:paraId="1365361D" w14:textId="77777777" w:rsidTr="00384071">
        <w:trPr>
          <w:trHeight w:val="538"/>
        </w:trPr>
        <w:tc>
          <w:tcPr>
            <w:tcW w:w="9720" w:type="dxa"/>
            <w:gridSpan w:val="6"/>
            <w:shd w:val="clear" w:color="auto" w:fill="A7BFDE"/>
            <w:vAlign w:val="center"/>
          </w:tcPr>
          <w:p w14:paraId="79F6FD6D" w14:textId="77777777" w:rsidR="0092407D" w:rsidRPr="00EC5B6D" w:rsidRDefault="0092407D" w:rsidP="00D545F6">
            <w:pPr>
              <w:numPr>
                <w:ilvl w:val="0"/>
                <w:numId w:val="113"/>
              </w:numPr>
              <w:tabs>
                <w:tab w:val="left" w:pos="43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بنية المقرر</w:t>
            </w:r>
          </w:p>
        </w:tc>
      </w:tr>
      <w:tr w:rsidR="0092407D" w:rsidRPr="00EC5B6D" w14:paraId="6319FC4B" w14:textId="77777777" w:rsidTr="00384071">
        <w:trPr>
          <w:trHeight w:val="907"/>
        </w:trPr>
        <w:tc>
          <w:tcPr>
            <w:tcW w:w="1260" w:type="dxa"/>
            <w:shd w:val="clear" w:color="auto" w:fill="A7BFDE"/>
            <w:vAlign w:val="center"/>
          </w:tcPr>
          <w:p w14:paraId="2CD99F39"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الأسبوع</w:t>
            </w:r>
          </w:p>
        </w:tc>
        <w:tc>
          <w:tcPr>
            <w:tcW w:w="1260" w:type="dxa"/>
            <w:shd w:val="clear" w:color="auto" w:fill="D3DFEE"/>
            <w:vAlign w:val="center"/>
          </w:tcPr>
          <w:p w14:paraId="33BE1963"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الساعات</w:t>
            </w:r>
          </w:p>
        </w:tc>
        <w:tc>
          <w:tcPr>
            <w:tcW w:w="2160" w:type="dxa"/>
            <w:shd w:val="clear" w:color="auto" w:fill="A7BFDE"/>
            <w:vAlign w:val="center"/>
          </w:tcPr>
          <w:p w14:paraId="1EE0AFFA"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مخرجات التعلم المطلوبة</w:t>
            </w:r>
          </w:p>
        </w:tc>
        <w:tc>
          <w:tcPr>
            <w:tcW w:w="2063" w:type="dxa"/>
            <w:shd w:val="clear" w:color="auto" w:fill="D3DFEE"/>
            <w:vAlign w:val="center"/>
          </w:tcPr>
          <w:p w14:paraId="2CCBC876"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اسم الوحدة / المساق أو الموضوع</w:t>
            </w:r>
          </w:p>
        </w:tc>
        <w:tc>
          <w:tcPr>
            <w:tcW w:w="1537" w:type="dxa"/>
            <w:shd w:val="clear" w:color="auto" w:fill="A7BFDE"/>
            <w:vAlign w:val="center"/>
          </w:tcPr>
          <w:p w14:paraId="20D62B04"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533CEB41"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التقييم</w:t>
            </w:r>
          </w:p>
        </w:tc>
      </w:tr>
      <w:tr w:rsidR="0092407D" w:rsidRPr="00EC5B6D" w14:paraId="3186B84B" w14:textId="77777777" w:rsidTr="00384071">
        <w:trPr>
          <w:trHeight w:val="399"/>
        </w:trPr>
        <w:tc>
          <w:tcPr>
            <w:tcW w:w="1260" w:type="dxa"/>
            <w:tcBorders>
              <w:right w:val="single" w:sz="6" w:space="0" w:color="4F81BD"/>
            </w:tcBorders>
            <w:shd w:val="clear" w:color="auto" w:fill="A7BFDE"/>
            <w:vAlign w:val="center"/>
          </w:tcPr>
          <w:p w14:paraId="76F0C7B9" w14:textId="77777777" w:rsidR="0092407D" w:rsidRPr="00EC5B6D" w:rsidRDefault="0092407D" w:rsidP="0092407D">
            <w:pPr>
              <w:tabs>
                <w:tab w:val="left" w:pos="642"/>
              </w:tabs>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0E2AF56D" w14:textId="77777777" w:rsidR="0092407D" w:rsidRPr="00EC5B6D" w:rsidRDefault="0092407D" w:rsidP="0092407D">
            <w:pPr>
              <w:tabs>
                <w:tab w:val="left" w:pos="642"/>
              </w:tabs>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1161BC2" w14:textId="77777777" w:rsidR="0092407D" w:rsidRPr="00EC5B6D" w:rsidRDefault="0092407D" w:rsidP="0092407D">
            <w:pPr>
              <w:tabs>
                <w:tab w:val="left" w:pos="642"/>
              </w:tabs>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تعريف  بالقيادة</w:t>
            </w:r>
          </w:p>
        </w:tc>
        <w:tc>
          <w:tcPr>
            <w:tcW w:w="2063" w:type="dxa"/>
            <w:tcBorders>
              <w:left w:val="single" w:sz="6" w:space="0" w:color="4F81BD"/>
              <w:right w:val="single" w:sz="6" w:space="0" w:color="4F81BD"/>
            </w:tcBorders>
            <w:shd w:val="clear" w:color="auto" w:fill="A7BFDE"/>
            <w:vAlign w:val="center"/>
          </w:tcPr>
          <w:p w14:paraId="6833AE0D" w14:textId="77777777" w:rsidR="0092407D" w:rsidRPr="00EC5B6D" w:rsidRDefault="0092407D" w:rsidP="0092407D">
            <w:pPr>
              <w:tabs>
                <w:tab w:val="left" w:pos="642"/>
              </w:tabs>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مقدمة حول القيادات المدنية</w:t>
            </w:r>
          </w:p>
        </w:tc>
        <w:tc>
          <w:tcPr>
            <w:tcW w:w="1537" w:type="dxa"/>
            <w:tcBorders>
              <w:left w:val="single" w:sz="6" w:space="0" w:color="4F81BD"/>
              <w:right w:val="single" w:sz="6" w:space="0" w:color="4F81BD"/>
            </w:tcBorders>
            <w:shd w:val="clear" w:color="auto" w:fill="A7BFDE"/>
            <w:vAlign w:val="center"/>
          </w:tcPr>
          <w:p w14:paraId="21A91AFE" w14:textId="77777777" w:rsidR="0092407D" w:rsidRPr="00EC5B6D" w:rsidRDefault="0092407D" w:rsidP="0092407D">
            <w:pPr>
              <w:tabs>
                <w:tab w:val="left" w:pos="642"/>
              </w:tabs>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شرح ومناقشة</w:t>
            </w:r>
          </w:p>
        </w:tc>
        <w:tc>
          <w:tcPr>
            <w:tcW w:w="1440" w:type="dxa"/>
            <w:tcBorders>
              <w:left w:val="single" w:sz="6" w:space="0" w:color="4F81BD"/>
            </w:tcBorders>
            <w:shd w:val="clear" w:color="auto" w:fill="A7BFDE"/>
            <w:vAlign w:val="center"/>
          </w:tcPr>
          <w:p w14:paraId="6F7D35D2" w14:textId="77777777" w:rsidR="0092407D" w:rsidRPr="00EC5B6D" w:rsidRDefault="0092407D" w:rsidP="0092407D">
            <w:pPr>
              <w:tabs>
                <w:tab w:val="left" w:pos="642"/>
              </w:tabs>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34553821" w14:textId="77777777" w:rsidTr="00384071">
        <w:trPr>
          <w:trHeight w:val="339"/>
        </w:trPr>
        <w:tc>
          <w:tcPr>
            <w:tcW w:w="1260" w:type="dxa"/>
            <w:shd w:val="clear" w:color="auto" w:fill="A7BFDE"/>
            <w:vAlign w:val="center"/>
          </w:tcPr>
          <w:p w14:paraId="1858EA98" w14:textId="77777777" w:rsidR="0092407D" w:rsidRPr="00EC5B6D" w:rsidRDefault="0092407D" w:rsidP="0092407D">
            <w:pPr>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1260" w:type="dxa"/>
            <w:shd w:val="clear" w:color="auto" w:fill="D3DFEE"/>
            <w:vAlign w:val="center"/>
          </w:tcPr>
          <w:p w14:paraId="262C786D" w14:textId="77777777" w:rsidR="0092407D" w:rsidRPr="00EC5B6D" w:rsidRDefault="0092407D" w:rsidP="0092407D">
            <w:pPr>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shd w:val="clear" w:color="auto" w:fill="A7BFDE"/>
            <w:vAlign w:val="center"/>
          </w:tcPr>
          <w:p w14:paraId="1314B1B6" w14:textId="77777777" w:rsidR="0092407D" w:rsidRPr="00EC5B6D" w:rsidRDefault="0092407D" w:rsidP="0092407D">
            <w:pPr>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بيان اهمية الموضوع</w:t>
            </w:r>
          </w:p>
        </w:tc>
        <w:tc>
          <w:tcPr>
            <w:tcW w:w="2063" w:type="dxa"/>
            <w:shd w:val="clear" w:color="auto" w:fill="D3DFEE"/>
            <w:vAlign w:val="center"/>
          </w:tcPr>
          <w:p w14:paraId="1BF24ADE" w14:textId="77777777" w:rsidR="0092407D" w:rsidRPr="00EC5B6D" w:rsidRDefault="0092407D" w:rsidP="0092407D">
            <w:pPr>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لماذا ندرس القيادة</w:t>
            </w:r>
          </w:p>
        </w:tc>
        <w:tc>
          <w:tcPr>
            <w:tcW w:w="1537" w:type="dxa"/>
            <w:shd w:val="clear" w:color="auto" w:fill="A7BFDE"/>
            <w:vAlign w:val="center"/>
          </w:tcPr>
          <w:p w14:paraId="392EDF85" w14:textId="77777777" w:rsidR="0092407D" w:rsidRPr="00EC5B6D" w:rsidRDefault="0092407D" w:rsidP="0092407D">
            <w:pPr>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شرح ومناقشة</w:t>
            </w:r>
          </w:p>
        </w:tc>
        <w:tc>
          <w:tcPr>
            <w:tcW w:w="1440" w:type="dxa"/>
            <w:shd w:val="clear" w:color="auto" w:fill="D3DFEE"/>
            <w:vAlign w:val="center"/>
          </w:tcPr>
          <w:p w14:paraId="5641C5FC" w14:textId="77777777" w:rsidR="0092407D" w:rsidRPr="00EC5B6D" w:rsidRDefault="0092407D" w:rsidP="0092407D">
            <w:pPr>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06F9C26D" w14:textId="77777777" w:rsidTr="00384071">
        <w:trPr>
          <w:trHeight w:val="320"/>
        </w:trPr>
        <w:tc>
          <w:tcPr>
            <w:tcW w:w="1260" w:type="dxa"/>
            <w:tcBorders>
              <w:right w:val="single" w:sz="6" w:space="0" w:color="4F81BD"/>
            </w:tcBorders>
            <w:shd w:val="clear" w:color="auto" w:fill="A7BFDE"/>
            <w:vAlign w:val="center"/>
          </w:tcPr>
          <w:p w14:paraId="44570CD3"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5A93D564"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746E35E4"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معرفة الانواع </w:t>
            </w:r>
          </w:p>
        </w:tc>
        <w:tc>
          <w:tcPr>
            <w:tcW w:w="2063" w:type="dxa"/>
            <w:tcBorders>
              <w:left w:val="single" w:sz="6" w:space="0" w:color="4F81BD"/>
              <w:right w:val="single" w:sz="6" w:space="0" w:color="4F81BD"/>
            </w:tcBorders>
            <w:shd w:val="clear" w:color="auto" w:fill="A7BFDE"/>
            <w:vAlign w:val="center"/>
          </w:tcPr>
          <w:p w14:paraId="4316607E"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انواع القيادة</w:t>
            </w:r>
          </w:p>
        </w:tc>
        <w:tc>
          <w:tcPr>
            <w:tcW w:w="1537" w:type="dxa"/>
            <w:tcBorders>
              <w:left w:val="single" w:sz="6" w:space="0" w:color="4F81BD"/>
              <w:right w:val="single" w:sz="6" w:space="0" w:color="4F81BD"/>
            </w:tcBorders>
            <w:shd w:val="clear" w:color="auto" w:fill="A7BFDE"/>
            <w:vAlign w:val="center"/>
          </w:tcPr>
          <w:p w14:paraId="4C809492"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شرح ومناقشة</w:t>
            </w:r>
          </w:p>
        </w:tc>
        <w:tc>
          <w:tcPr>
            <w:tcW w:w="1440" w:type="dxa"/>
            <w:tcBorders>
              <w:left w:val="single" w:sz="6" w:space="0" w:color="4F81BD"/>
            </w:tcBorders>
            <w:shd w:val="clear" w:color="auto" w:fill="A7BFDE"/>
            <w:vAlign w:val="center"/>
          </w:tcPr>
          <w:p w14:paraId="7BD073D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102E33CE" w14:textId="77777777" w:rsidTr="00384071">
        <w:trPr>
          <w:trHeight w:val="331"/>
        </w:trPr>
        <w:tc>
          <w:tcPr>
            <w:tcW w:w="1260" w:type="dxa"/>
            <w:shd w:val="clear" w:color="auto" w:fill="A7BFDE"/>
            <w:vAlign w:val="center"/>
          </w:tcPr>
          <w:p w14:paraId="36A47AAF"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1260" w:type="dxa"/>
            <w:shd w:val="clear" w:color="auto" w:fill="D3DFEE"/>
            <w:vAlign w:val="center"/>
          </w:tcPr>
          <w:p w14:paraId="5F03500F"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shd w:val="clear" w:color="auto" w:fill="A7BFDE"/>
            <w:vAlign w:val="center"/>
          </w:tcPr>
          <w:p w14:paraId="1D232A0A"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اكتساب المعرفة حول القيادة الادارية</w:t>
            </w:r>
          </w:p>
        </w:tc>
        <w:tc>
          <w:tcPr>
            <w:tcW w:w="2063" w:type="dxa"/>
            <w:shd w:val="clear" w:color="auto" w:fill="D3DFEE"/>
            <w:vAlign w:val="center"/>
          </w:tcPr>
          <w:p w14:paraId="69108C42"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نظريات القيادة الادارية</w:t>
            </w:r>
          </w:p>
        </w:tc>
        <w:tc>
          <w:tcPr>
            <w:tcW w:w="1537" w:type="dxa"/>
            <w:shd w:val="clear" w:color="auto" w:fill="A7BFDE"/>
            <w:vAlign w:val="center"/>
          </w:tcPr>
          <w:p w14:paraId="3AE1BCE2"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ورقة مشاركة</w:t>
            </w:r>
          </w:p>
        </w:tc>
        <w:tc>
          <w:tcPr>
            <w:tcW w:w="1440" w:type="dxa"/>
            <w:shd w:val="clear" w:color="auto" w:fill="D3DFEE"/>
            <w:vAlign w:val="center"/>
          </w:tcPr>
          <w:p w14:paraId="0117FC14"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اختبار</w:t>
            </w:r>
          </w:p>
        </w:tc>
      </w:tr>
      <w:tr w:rsidR="0092407D" w:rsidRPr="00EC5B6D" w14:paraId="5DC8E00A" w14:textId="77777777" w:rsidTr="00384071">
        <w:trPr>
          <w:trHeight w:val="340"/>
        </w:trPr>
        <w:tc>
          <w:tcPr>
            <w:tcW w:w="1260" w:type="dxa"/>
            <w:tcBorders>
              <w:right w:val="single" w:sz="6" w:space="0" w:color="4F81BD"/>
            </w:tcBorders>
            <w:shd w:val="clear" w:color="auto" w:fill="A7BFDE"/>
            <w:vAlign w:val="center"/>
          </w:tcPr>
          <w:p w14:paraId="57862394"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500FBD84"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06E663E6"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معرفة الوقت واهميته في القيادة </w:t>
            </w:r>
          </w:p>
        </w:tc>
        <w:tc>
          <w:tcPr>
            <w:tcW w:w="2063" w:type="dxa"/>
            <w:tcBorders>
              <w:left w:val="single" w:sz="6" w:space="0" w:color="4F81BD"/>
              <w:right w:val="single" w:sz="6" w:space="0" w:color="4F81BD"/>
            </w:tcBorders>
            <w:shd w:val="clear" w:color="auto" w:fill="A7BFDE"/>
            <w:vAlign w:val="center"/>
          </w:tcPr>
          <w:p w14:paraId="4F931418"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ادارة الوقت</w:t>
            </w:r>
          </w:p>
        </w:tc>
        <w:tc>
          <w:tcPr>
            <w:tcW w:w="1537" w:type="dxa"/>
            <w:tcBorders>
              <w:left w:val="single" w:sz="6" w:space="0" w:color="4F81BD"/>
              <w:right w:val="single" w:sz="6" w:space="0" w:color="4F81BD"/>
            </w:tcBorders>
            <w:shd w:val="clear" w:color="auto" w:fill="A7BFDE"/>
            <w:vAlign w:val="center"/>
          </w:tcPr>
          <w:p w14:paraId="5876B6A2"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اسئلة ومناقشات</w:t>
            </w:r>
          </w:p>
        </w:tc>
        <w:tc>
          <w:tcPr>
            <w:tcW w:w="1440" w:type="dxa"/>
            <w:tcBorders>
              <w:left w:val="single" w:sz="6" w:space="0" w:color="4F81BD"/>
            </w:tcBorders>
            <w:shd w:val="clear" w:color="auto" w:fill="A7BFDE"/>
            <w:vAlign w:val="center"/>
          </w:tcPr>
          <w:p w14:paraId="5D493D7E"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اختبار</w:t>
            </w:r>
          </w:p>
        </w:tc>
      </w:tr>
      <w:tr w:rsidR="0092407D" w:rsidRPr="00EC5B6D" w14:paraId="1ABB2CFA" w14:textId="77777777" w:rsidTr="00384071">
        <w:trPr>
          <w:trHeight w:val="323"/>
        </w:trPr>
        <w:tc>
          <w:tcPr>
            <w:tcW w:w="1260" w:type="dxa"/>
            <w:shd w:val="clear" w:color="auto" w:fill="A7BFDE"/>
            <w:vAlign w:val="center"/>
          </w:tcPr>
          <w:p w14:paraId="7E47D498"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6</w:t>
            </w:r>
          </w:p>
        </w:tc>
        <w:tc>
          <w:tcPr>
            <w:tcW w:w="1260" w:type="dxa"/>
            <w:shd w:val="clear" w:color="auto" w:fill="D3DFEE"/>
            <w:vAlign w:val="center"/>
          </w:tcPr>
          <w:p w14:paraId="24B3B9D1"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shd w:val="clear" w:color="auto" w:fill="A7BFDE"/>
            <w:vAlign w:val="center"/>
          </w:tcPr>
          <w:p w14:paraId="1DEC3E4D"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اكتساب المعرفة حول ادوار القيادة </w:t>
            </w:r>
          </w:p>
        </w:tc>
        <w:tc>
          <w:tcPr>
            <w:tcW w:w="2063" w:type="dxa"/>
            <w:shd w:val="clear" w:color="auto" w:fill="D3DFEE"/>
            <w:vAlign w:val="center"/>
          </w:tcPr>
          <w:p w14:paraId="0B1ECC5E"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ادوار القيادة</w:t>
            </w:r>
          </w:p>
        </w:tc>
        <w:tc>
          <w:tcPr>
            <w:tcW w:w="1537" w:type="dxa"/>
            <w:shd w:val="clear" w:color="auto" w:fill="A7BFDE"/>
            <w:vAlign w:val="center"/>
          </w:tcPr>
          <w:p w14:paraId="3792F50F"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تدريب</w:t>
            </w:r>
          </w:p>
        </w:tc>
        <w:tc>
          <w:tcPr>
            <w:tcW w:w="1440" w:type="dxa"/>
            <w:shd w:val="clear" w:color="auto" w:fill="D3DFEE"/>
            <w:vAlign w:val="center"/>
          </w:tcPr>
          <w:p w14:paraId="1BD02229"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19EDFDBD" w14:textId="77777777" w:rsidTr="00384071">
        <w:trPr>
          <w:trHeight w:val="319"/>
        </w:trPr>
        <w:tc>
          <w:tcPr>
            <w:tcW w:w="1260" w:type="dxa"/>
            <w:tcBorders>
              <w:right w:val="single" w:sz="6" w:space="0" w:color="4F81BD"/>
            </w:tcBorders>
            <w:shd w:val="clear" w:color="auto" w:fill="A7BFDE"/>
            <w:vAlign w:val="center"/>
          </w:tcPr>
          <w:p w14:paraId="19B9417F"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73127455"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605E0D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 xml:space="preserve">معرغة الانماط التي تمس الادارة </w:t>
            </w:r>
          </w:p>
        </w:tc>
        <w:tc>
          <w:tcPr>
            <w:tcW w:w="2063" w:type="dxa"/>
            <w:tcBorders>
              <w:left w:val="single" w:sz="6" w:space="0" w:color="4F81BD"/>
              <w:right w:val="single" w:sz="6" w:space="0" w:color="4F81BD"/>
            </w:tcBorders>
            <w:shd w:val="clear" w:color="auto" w:fill="A7BFDE"/>
            <w:vAlign w:val="center"/>
          </w:tcPr>
          <w:p w14:paraId="4A9014B0"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انماط الادارة</w:t>
            </w:r>
          </w:p>
        </w:tc>
        <w:tc>
          <w:tcPr>
            <w:tcW w:w="1537" w:type="dxa"/>
            <w:tcBorders>
              <w:left w:val="single" w:sz="6" w:space="0" w:color="4F81BD"/>
              <w:right w:val="single" w:sz="6" w:space="0" w:color="4F81BD"/>
            </w:tcBorders>
            <w:shd w:val="clear" w:color="auto" w:fill="A7BFDE"/>
            <w:vAlign w:val="center"/>
          </w:tcPr>
          <w:p w14:paraId="147689B1"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شرح ومناقشة</w:t>
            </w:r>
          </w:p>
        </w:tc>
        <w:tc>
          <w:tcPr>
            <w:tcW w:w="1440" w:type="dxa"/>
            <w:tcBorders>
              <w:left w:val="single" w:sz="6" w:space="0" w:color="4F81BD"/>
            </w:tcBorders>
            <w:shd w:val="clear" w:color="auto" w:fill="A7BFDE"/>
            <w:vAlign w:val="center"/>
          </w:tcPr>
          <w:p w14:paraId="228D1867"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57F8E695" w14:textId="77777777" w:rsidTr="00384071">
        <w:trPr>
          <w:trHeight w:val="319"/>
        </w:trPr>
        <w:tc>
          <w:tcPr>
            <w:tcW w:w="1260" w:type="dxa"/>
            <w:tcBorders>
              <w:right w:val="single" w:sz="6" w:space="0" w:color="4F81BD"/>
            </w:tcBorders>
            <w:shd w:val="clear" w:color="auto" w:fill="A7BFDE"/>
            <w:vAlign w:val="center"/>
          </w:tcPr>
          <w:p w14:paraId="5A2BF8BA"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63F1D2D5"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4F32185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p>
        </w:tc>
        <w:tc>
          <w:tcPr>
            <w:tcW w:w="2063" w:type="dxa"/>
            <w:tcBorders>
              <w:left w:val="single" w:sz="6" w:space="0" w:color="4F81BD"/>
              <w:right w:val="single" w:sz="6" w:space="0" w:color="4F81BD"/>
            </w:tcBorders>
            <w:shd w:val="clear" w:color="auto" w:fill="A7BFDE"/>
            <w:vAlign w:val="center"/>
          </w:tcPr>
          <w:p w14:paraId="4FDD593D"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امتحان 1</w:t>
            </w:r>
          </w:p>
        </w:tc>
        <w:tc>
          <w:tcPr>
            <w:tcW w:w="1537" w:type="dxa"/>
            <w:tcBorders>
              <w:left w:val="single" w:sz="6" w:space="0" w:color="4F81BD"/>
              <w:right w:val="single" w:sz="6" w:space="0" w:color="4F81BD"/>
            </w:tcBorders>
            <w:shd w:val="clear" w:color="auto" w:fill="A7BFDE"/>
            <w:vAlign w:val="center"/>
          </w:tcPr>
          <w:p w14:paraId="79B54E80"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p>
        </w:tc>
        <w:tc>
          <w:tcPr>
            <w:tcW w:w="1440" w:type="dxa"/>
            <w:tcBorders>
              <w:left w:val="single" w:sz="6" w:space="0" w:color="4F81BD"/>
            </w:tcBorders>
            <w:shd w:val="clear" w:color="auto" w:fill="A7BFDE"/>
            <w:vAlign w:val="center"/>
          </w:tcPr>
          <w:p w14:paraId="3B91806F"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p>
        </w:tc>
      </w:tr>
      <w:tr w:rsidR="0092407D" w:rsidRPr="00EC5B6D" w14:paraId="390F773F" w14:textId="77777777" w:rsidTr="00384071">
        <w:trPr>
          <w:trHeight w:val="319"/>
        </w:trPr>
        <w:tc>
          <w:tcPr>
            <w:tcW w:w="1260" w:type="dxa"/>
            <w:tcBorders>
              <w:right w:val="single" w:sz="6" w:space="0" w:color="4F81BD"/>
            </w:tcBorders>
            <w:shd w:val="clear" w:color="auto" w:fill="A7BFDE"/>
            <w:vAlign w:val="center"/>
          </w:tcPr>
          <w:p w14:paraId="02B2CE2E"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209C6B57"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BCEBE07"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التعرف عن كثب حول مفهوم الذكاء الانفعالي </w:t>
            </w:r>
          </w:p>
        </w:tc>
        <w:tc>
          <w:tcPr>
            <w:tcW w:w="2063" w:type="dxa"/>
            <w:tcBorders>
              <w:left w:val="single" w:sz="6" w:space="0" w:color="4F81BD"/>
              <w:right w:val="single" w:sz="6" w:space="0" w:color="4F81BD"/>
            </w:tcBorders>
            <w:shd w:val="clear" w:color="auto" w:fill="A7BFDE"/>
            <w:vAlign w:val="center"/>
          </w:tcPr>
          <w:p w14:paraId="355CDFB8"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فاعلية القيادة وعلاقتها بالذكاء الانفعالي</w:t>
            </w:r>
          </w:p>
        </w:tc>
        <w:tc>
          <w:tcPr>
            <w:tcW w:w="1537" w:type="dxa"/>
            <w:tcBorders>
              <w:left w:val="single" w:sz="6" w:space="0" w:color="4F81BD"/>
              <w:right w:val="single" w:sz="6" w:space="0" w:color="4F81BD"/>
            </w:tcBorders>
            <w:shd w:val="clear" w:color="auto" w:fill="A7BFDE"/>
            <w:vAlign w:val="center"/>
          </w:tcPr>
          <w:p w14:paraId="46FF7321"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شرح ومناقشة</w:t>
            </w:r>
          </w:p>
        </w:tc>
        <w:tc>
          <w:tcPr>
            <w:tcW w:w="1440" w:type="dxa"/>
            <w:tcBorders>
              <w:left w:val="single" w:sz="6" w:space="0" w:color="4F81BD"/>
            </w:tcBorders>
            <w:shd w:val="clear" w:color="auto" w:fill="A7BFDE"/>
            <w:vAlign w:val="center"/>
          </w:tcPr>
          <w:p w14:paraId="50F0984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7B6B82FE" w14:textId="77777777" w:rsidTr="00384071">
        <w:trPr>
          <w:trHeight w:val="319"/>
        </w:trPr>
        <w:tc>
          <w:tcPr>
            <w:tcW w:w="1260" w:type="dxa"/>
            <w:tcBorders>
              <w:right w:val="single" w:sz="6" w:space="0" w:color="4F81BD"/>
            </w:tcBorders>
            <w:shd w:val="clear" w:color="auto" w:fill="A7BFDE"/>
            <w:vAlign w:val="center"/>
          </w:tcPr>
          <w:p w14:paraId="215E8B59"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4314988B"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082CE3B7"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اكتساب المعرفة فيما يخص التعامل مع الضغوط النفسية </w:t>
            </w:r>
          </w:p>
        </w:tc>
        <w:tc>
          <w:tcPr>
            <w:tcW w:w="2063" w:type="dxa"/>
            <w:tcBorders>
              <w:left w:val="single" w:sz="6" w:space="0" w:color="4F81BD"/>
              <w:right w:val="single" w:sz="6" w:space="0" w:color="4F81BD"/>
            </w:tcBorders>
            <w:shd w:val="clear" w:color="auto" w:fill="A7BFDE"/>
            <w:vAlign w:val="center"/>
          </w:tcPr>
          <w:p w14:paraId="3D28A771"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ادارة الضغوط النفسية والتعامل معها </w:t>
            </w:r>
          </w:p>
        </w:tc>
        <w:tc>
          <w:tcPr>
            <w:tcW w:w="1537" w:type="dxa"/>
            <w:tcBorders>
              <w:left w:val="single" w:sz="6" w:space="0" w:color="4F81BD"/>
              <w:right w:val="single" w:sz="6" w:space="0" w:color="4F81BD"/>
            </w:tcBorders>
            <w:shd w:val="clear" w:color="auto" w:fill="A7BFDE"/>
            <w:vAlign w:val="center"/>
          </w:tcPr>
          <w:p w14:paraId="5BAC6A39"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حوار حر</w:t>
            </w:r>
          </w:p>
        </w:tc>
        <w:tc>
          <w:tcPr>
            <w:tcW w:w="1440" w:type="dxa"/>
            <w:tcBorders>
              <w:left w:val="single" w:sz="6" w:space="0" w:color="4F81BD"/>
            </w:tcBorders>
            <w:shd w:val="clear" w:color="auto" w:fill="A7BFDE"/>
            <w:vAlign w:val="center"/>
          </w:tcPr>
          <w:p w14:paraId="0073F430"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4416C42D" w14:textId="77777777" w:rsidTr="00384071">
        <w:trPr>
          <w:trHeight w:val="319"/>
        </w:trPr>
        <w:tc>
          <w:tcPr>
            <w:tcW w:w="1260" w:type="dxa"/>
            <w:tcBorders>
              <w:right w:val="single" w:sz="6" w:space="0" w:color="4F81BD"/>
            </w:tcBorders>
            <w:shd w:val="clear" w:color="auto" w:fill="A7BFDE"/>
            <w:vAlign w:val="center"/>
          </w:tcPr>
          <w:p w14:paraId="668D34E5"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52332CDA"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104C841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بيان ضرورة التخطيط</w:t>
            </w:r>
          </w:p>
        </w:tc>
        <w:tc>
          <w:tcPr>
            <w:tcW w:w="2063" w:type="dxa"/>
            <w:tcBorders>
              <w:left w:val="single" w:sz="6" w:space="0" w:color="4F81BD"/>
              <w:right w:val="single" w:sz="6" w:space="0" w:color="4F81BD"/>
            </w:tcBorders>
            <w:shd w:val="clear" w:color="auto" w:fill="A7BFDE"/>
            <w:vAlign w:val="center"/>
          </w:tcPr>
          <w:p w14:paraId="6274E2A3"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التخطيط</w:t>
            </w:r>
          </w:p>
        </w:tc>
        <w:tc>
          <w:tcPr>
            <w:tcW w:w="1537" w:type="dxa"/>
            <w:tcBorders>
              <w:left w:val="single" w:sz="6" w:space="0" w:color="4F81BD"/>
              <w:right w:val="single" w:sz="6" w:space="0" w:color="4F81BD"/>
            </w:tcBorders>
            <w:shd w:val="clear" w:color="auto" w:fill="A7BFDE"/>
            <w:vAlign w:val="center"/>
          </w:tcPr>
          <w:p w14:paraId="39277775"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كوز</w:t>
            </w:r>
          </w:p>
        </w:tc>
        <w:tc>
          <w:tcPr>
            <w:tcW w:w="1440" w:type="dxa"/>
            <w:tcBorders>
              <w:left w:val="single" w:sz="6" w:space="0" w:color="4F81BD"/>
            </w:tcBorders>
            <w:shd w:val="clear" w:color="auto" w:fill="A7BFDE"/>
            <w:vAlign w:val="center"/>
          </w:tcPr>
          <w:p w14:paraId="3A1EA117"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اختبار</w:t>
            </w:r>
          </w:p>
        </w:tc>
      </w:tr>
      <w:tr w:rsidR="0092407D" w:rsidRPr="00EC5B6D" w14:paraId="6DCADAA8" w14:textId="77777777" w:rsidTr="00384071">
        <w:trPr>
          <w:trHeight w:val="319"/>
        </w:trPr>
        <w:tc>
          <w:tcPr>
            <w:tcW w:w="1260" w:type="dxa"/>
            <w:tcBorders>
              <w:right w:val="single" w:sz="6" w:space="0" w:color="4F81BD"/>
            </w:tcBorders>
            <w:shd w:val="clear" w:color="auto" w:fill="A7BFDE"/>
            <w:vAlign w:val="center"/>
          </w:tcPr>
          <w:p w14:paraId="3870BD80"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vAlign w:val="center"/>
          </w:tcPr>
          <w:p w14:paraId="5822B875"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470B3BFE"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التعرف على البرامج المعنية بالخطط </w:t>
            </w:r>
          </w:p>
        </w:tc>
        <w:tc>
          <w:tcPr>
            <w:tcW w:w="2063" w:type="dxa"/>
            <w:tcBorders>
              <w:left w:val="single" w:sz="6" w:space="0" w:color="4F81BD"/>
              <w:right w:val="single" w:sz="6" w:space="0" w:color="4F81BD"/>
            </w:tcBorders>
            <w:shd w:val="clear" w:color="auto" w:fill="A7BFDE"/>
            <w:vAlign w:val="center"/>
          </w:tcPr>
          <w:p w14:paraId="150950C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اعداد الخطة</w:t>
            </w:r>
          </w:p>
        </w:tc>
        <w:tc>
          <w:tcPr>
            <w:tcW w:w="1537" w:type="dxa"/>
            <w:tcBorders>
              <w:left w:val="single" w:sz="6" w:space="0" w:color="4F81BD"/>
              <w:right w:val="single" w:sz="6" w:space="0" w:color="4F81BD"/>
            </w:tcBorders>
            <w:shd w:val="clear" w:color="auto" w:fill="A7BFDE"/>
            <w:vAlign w:val="center"/>
          </w:tcPr>
          <w:p w14:paraId="216D6D90"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شرح ومناقشة</w:t>
            </w:r>
          </w:p>
        </w:tc>
        <w:tc>
          <w:tcPr>
            <w:tcW w:w="1440" w:type="dxa"/>
            <w:tcBorders>
              <w:left w:val="single" w:sz="6" w:space="0" w:color="4F81BD"/>
            </w:tcBorders>
            <w:shd w:val="clear" w:color="auto" w:fill="A7BFDE"/>
            <w:vAlign w:val="center"/>
          </w:tcPr>
          <w:p w14:paraId="7E1103C7"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مشاركة</w:t>
            </w:r>
          </w:p>
        </w:tc>
      </w:tr>
      <w:tr w:rsidR="0092407D" w:rsidRPr="00EC5B6D" w14:paraId="457ECA1C" w14:textId="77777777" w:rsidTr="00384071">
        <w:trPr>
          <w:trHeight w:val="319"/>
        </w:trPr>
        <w:tc>
          <w:tcPr>
            <w:tcW w:w="1260" w:type="dxa"/>
            <w:tcBorders>
              <w:right w:val="single" w:sz="6" w:space="0" w:color="4F81BD"/>
            </w:tcBorders>
            <w:shd w:val="clear" w:color="auto" w:fill="A7BFDE"/>
            <w:vAlign w:val="center"/>
          </w:tcPr>
          <w:p w14:paraId="1A33587E"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3ED69E2F"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4A7F44B2"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بيان مدى التطبيق في ارض الواقع حول اهمية قيادة المراة </w:t>
            </w:r>
          </w:p>
        </w:tc>
        <w:tc>
          <w:tcPr>
            <w:tcW w:w="2063" w:type="dxa"/>
            <w:tcBorders>
              <w:left w:val="single" w:sz="6" w:space="0" w:color="4F81BD"/>
              <w:right w:val="single" w:sz="6" w:space="0" w:color="4F81BD"/>
            </w:tcBorders>
            <w:shd w:val="clear" w:color="auto" w:fill="A7BFDE"/>
            <w:vAlign w:val="center"/>
          </w:tcPr>
          <w:p w14:paraId="0F7B2F6B"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المرأة والقيادة</w:t>
            </w:r>
          </w:p>
        </w:tc>
        <w:tc>
          <w:tcPr>
            <w:tcW w:w="1537" w:type="dxa"/>
            <w:tcBorders>
              <w:left w:val="single" w:sz="6" w:space="0" w:color="4F81BD"/>
              <w:right w:val="single" w:sz="6" w:space="0" w:color="4F81BD"/>
            </w:tcBorders>
            <w:shd w:val="clear" w:color="auto" w:fill="A7BFDE"/>
            <w:vAlign w:val="center"/>
          </w:tcPr>
          <w:p w14:paraId="03D6CBAE"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مناقشة</w:t>
            </w:r>
          </w:p>
        </w:tc>
        <w:tc>
          <w:tcPr>
            <w:tcW w:w="1440" w:type="dxa"/>
            <w:tcBorders>
              <w:left w:val="single" w:sz="6" w:space="0" w:color="4F81BD"/>
            </w:tcBorders>
            <w:shd w:val="clear" w:color="auto" w:fill="A7BFDE"/>
            <w:vAlign w:val="center"/>
          </w:tcPr>
          <w:p w14:paraId="62508157"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p>
        </w:tc>
      </w:tr>
      <w:tr w:rsidR="0092407D" w:rsidRPr="00EC5B6D" w14:paraId="789F47D6" w14:textId="77777777" w:rsidTr="00384071">
        <w:trPr>
          <w:trHeight w:val="319"/>
        </w:trPr>
        <w:tc>
          <w:tcPr>
            <w:tcW w:w="1260" w:type="dxa"/>
            <w:tcBorders>
              <w:right w:val="single" w:sz="6" w:space="0" w:color="4F81BD"/>
            </w:tcBorders>
            <w:shd w:val="clear" w:color="auto" w:fill="A7BFDE"/>
            <w:vAlign w:val="center"/>
          </w:tcPr>
          <w:p w14:paraId="2C1C7668"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5AF72C47"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576A77FC"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p>
        </w:tc>
        <w:tc>
          <w:tcPr>
            <w:tcW w:w="2063" w:type="dxa"/>
            <w:tcBorders>
              <w:left w:val="single" w:sz="6" w:space="0" w:color="4F81BD"/>
              <w:right w:val="single" w:sz="6" w:space="0" w:color="4F81BD"/>
            </w:tcBorders>
            <w:shd w:val="clear" w:color="auto" w:fill="A7BFDE"/>
            <w:vAlign w:val="center"/>
          </w:tcPr>
          <w:p w14:paraId="2A89D05F"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امتحان 2</w:t>
            </w:r>
          </w:p>
        </w:tc>
        <w:tc>
          <w:tcPr>
            <w:tcW w:w="1537" w:type="dxa"/>
            <w:tcBorders>
              <w:left w:val="single" w:sz="6" w:space="0" w:color="4F81BD"/>
              <w:right w:val="single" w:sz="6" w:space="0" w:color="4F81BD"/>
            </w:tcBorders>
            <w:shd w:val="clear" w:color="auto" w:fill="A7BFDE"/>
            <w:vAlign w:val="center"/>
          </w:tcPr>
          <w:p w14:paraId="040B8D7B"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p>
        </w:tc>
        <w:tc>
          <w:tcPr>
            <w:tcW w:w="1440" w:type="dxa"/>
            <w:tcBorders>
              <w:left w:val="single" w:sz="6" w:space="0" w:color="4F81BD"/>
            </w:tcBorders>
            <w:shd w:val="clear" w:color="auto" w:fill="A7BFDE"/>
            <w:vAlign w:val="center"/>
          </w:tcPr>
          <w:p w14:paraId="4A3F474E"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p>
        </w:tc>
      </w:tr>
      <w:tr w:rsidR="0092407D" w:rsidRPr="00EC5B6D" w14:paraId="0B7D7132" w14:textId="77777777" w:rsidTr="00384071">
        <w:trPr>
          <w:trHeight w:val="319"/>
        </w:trPr>
        <w:tc>
          <w:tcPr>
            <w:tcW w:w="1260" w:type="dxa"/>
            <w:tcBorders>
              <w:right w:val="single" w:sz="6" w:space="0" w:color="4F81BD"/>
            </w:tcBorders>
            <w:shd w:val="clear" w:color="auto" w:fill="A7BFDE"/>
            <w:vAlign w:val="center"/>
          </w:tcPr>
          <w:p w14:paraId="1193C80B"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6D6E05AA" w14:textId="77777777" w:rsidR="0092407D" w:rsidRPr="00EC5B6D" w:rsidRDefault="0092407D" w:rsidP="0092407D">
            <w:pPr>
              <w:autoSpaceDE w:val="0"/>
              <w:autoSpaceDN w:val="0"/>
              <w:adjustRightInd w:val="0"/>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30DC4963"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 xml:space="preserve">اكتساب المعرفة والخبرة المؤدية لتمكين المراة </w:t>
            </w:r>
          </w:p>
        </w:tc>
        <w:tc>
          <w:tcPr>
            <w:tcW w:w="2063" w:type="dxa"/>
            <w:tcBorders>
              <w:left w:val="single" w:sz="6" w:space="0" w:color="4F81BD"/>
              <w:right w:val="single" w:sz="6" w:space="0" w:color="4F81BD"/>
            </w:tcBorders>
            <w:shd w:val="clear" w:color="auto" w:fill="A7BFDE"/>
            <w:vAlign w:val="center"/>
          </w:tcPr>
          <w:p w14:paraId="0DF833E8"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تمكين المراة</w:t>
            </w:r>
          </w:p>
        </w:tc>
        <w:tc>
          <w:tcPr>
            <w:tcW w:w="1537" w:type="dxa"/>
            <w:tcBorders>
              <w:left w:val="single" w:sz="6" w:space="0" w:color="4F81BD"/>
              <w:right w:val="single" w:sz="6" w:space="0" w:color="4F81BD"/>
            </w:tcBorders>
            <w:shd w:val="clear" w:color="auto" w:fill="A7BFDE"/>
            <w:vAlign w:val="center"/>
          </w:tcPr>
          <w:p w14:paraId="05EC1610"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اسئلة ومناقشة</w:t>
            </w:r>
          </w:p>
        </w:tc>
        <w:tc>
          <w:tcPr>
            <w:tcW w:w="1440" w:type="dxa"/>
            <w:tcBorders>
              <w:left w:val="single" w:sz="6" w:space="0" w:color="4F81BD"/>
            </w:tcBorders>
            <w:shd w:val="clear" w:color="auto" w:fill="A7BFDE"/>
            <w:vAlign w:val="center"/>
          </w:tcPr>
          <w:p w14:paraId="4D1721ED" w14:textId="77777777" w:rsidR="0092407D" w:rsidRPr="00EC5B6D" w:rsidRDefault="0092407D" w:rsidP="0092407D">
            <w:pPr>
              <w:autoSpaceDE w:val="0"/>
              <w:autoSpaceDN w:val="0"/>
              <w:adjustRightInd w:val="0"/>
              <w:jc w:val="center"/>
              <w:rPr>
                <w:rFonts w:asciiTheme="majorBidi" w:hAnsiTheme="majorBidi" w:cstheme="majorBidi"/>
                <w:b/>
                <w:bCs/>
                <w:color w:val="000000"/>
                <w:sz w:val="24"/>
                <w:szCs w:val="24"/>
                <w:lang w:bidi="ar-IQ"/>
              </w:rPr>
            </w:pPr>
            <w:r w:rsidRPr="00EC5B6D">
              <w:rPr>
                <w:rFonts w:asciiTheme="majorBidi" w:hAnsiTheme="majorBidi" w:cstheme="majorBidi"/>
                <w:b/>
                <w:bCs/>
                <w:color w:val="000000"/>
                <w:sz w:val="24"/>
                <w:szCs w:val="24"/>
                <w:rtl/>
                <w:lang w:bidi="ar-IQ"/>
              </w:rPr>
              <w:t>اختبار</w:t>
            </w:r>
          </w:p>
        </w:tc>
      </w:tr>
    </w:tbl>
    <w:p w14:paraId="666C3473" w14:textId="77777777" w:rsidR="00EC5B6D" w:rsidRDefault="00EC5B6D" w:rsidP="003C118A">
      <w:pPr>
        <w:rPr>
          <w:rtl/>
        </w:rPr>
      </w:pPr>
    </w:p>
    <w:p w14:paraId="6024FCD6" w14:textId="77777777" w:rsidR="00EC5B6D" w:rsidRDefault="00EC5B6D" w:rsidP="003C118A">
      <w:pPr>
        <w:rPr>
          <w:rtl/>
        </w:rPr>
      </w:pPr>
    </w:p>
    <w:p w14:paraId="06048E83" w14:textId="77777777" w:rsidR="00EC5B6D" w:rsidRDefault="00EC5B6D" w:rsidP="003C118A">
      <w:pPr>
        <w:rPr>
          <w:rtl/>
        </w:rPr>
      </w:pPr>
    </w:p>
    <w:p w14:paraId="77DBF939" w14:textId="77777777" w:rsidR="00EC5B6D" w:rsidRDefault="00EC5B6D" w:rsidP="003C118A">
      <w:pPr>
        <w:rPr>
          <w:rtl/>
        </w:rPr>
      </w:pPr>
    </w:p>
    <w:p w14:paraId="4CF50468" w14:textId="77777777" w:rsidR="00EC5B6D" w:rsidRDefault="00EC5B6D" w:rsidP="003C118A">
      <w:pPr>
        <w:rPr>
          <w:rtl/>
        </w:rPr>
      </w:pPr>
    </w:p>
    <w:p w14:paraId="6EB6D7A1" w14:textId="77777777" w:rsidR="00EC5B6D" w:rsidRDefault="00EC5B6D" w:rsidP="003C118A">
      <w:pPr>
        <w:rPr>
          <w:rtl/>
        </w:rPr>
      </w:pPr>
    </w:p>
    <w:p w14:paraId="777B311F" w14:textId="77777777" w:rsidR="00EC5B6D" w:rsidRDefault="00EC5B6D" w:rsidP="003C118A">
      <w:pPr>
        <w:rPr>
          <w:rtl/>
        </w:rPr>
      </w:pPr>
    </w:p>
    <w:p w14:paraId="4C18795B" w14:textId="77777777" w:rsidR="00EC5B6D" w:rsidRDefault="00EC5B6D" w:rsidP="003C118A">
      <w:pPr>
        <w:rPr>
          <w:rtl/>
        </w:rPr>
      </w:pPr>
    </w:p>
    <w:p w14:paraId="61F48514" w14:textId="77777777" w:rsidR="00EC5B6D" w:rsidRDefault="00EC5B6D" w:rsidP="003C118A">
      <w:pPr>
        <w:rPr>
          <w:rtl/>
        </w:rPr>
      </w:pPr>
    </w:p>
    <w:p w14:paraId="7CA2351E" w14:textId="77777777" w:rsidR="00EC5B6D" w:rsidRDefault="00EC5B6D" w:rsidP="003C118A">
      <w:pPr>
        <w:rPr>
          <w:rtl/>
        </w:rPr>
      </w:pPr>
    </w:p>
    <w:p w14:paraId="75DCAC77" w14:textId="77777777" w:rsidR="00EC5B6D" w:rsidRDefault="00EC5B6D" w:rsidP="003C118A">
      <w:pPr>
        <w:rPr>
          <w:rtl/>
        </w:rPr>
      </w:pPr>
    </w:p>
    <w:p w14:paraId="2DD15914" w14:textId="77777777" w:rsidR="00EC5B6D" w:rsidRDefault="00EC5B6D" w:rsidP="003C118A">
      <w:pPr>
        <w:rPr>
          <w:rtl/>
        </w:rPr>
      </w:pPr>
    </w:p>
    <w:p w14:paraId="535313E1" w14:textId="77777777" w:rsidR="00EC5B6D" w:rsidRDefault="00EC5B6D" w:rsidP="003C118A">
      <w:pPr>
        <w:rPr>
          <w:rtl/>
        </w:rPr>
      </w:pPr>
    </w:p>
    <w:p w14:paraId="352E80BF" w14:textId="77777777" w:rsidR="00EC5B6D" w:rsidRDefault="00EC5B6D" w:rsidP="003C118A">
      <w:pPr>
        <w:rPr>
          <w:rtl/>
        </w:rPr>
      </w:pPr>
    </w:p>
    <w:p w14:paraId="540DE957" w14:textId="77777777" w:rsidR="00EC5B6D" w:rsidRDefault="00EC5B6D" w:rsidP="003C118A">
      <w:pPr>
        <w:rPr>
          <w:rtl/>
        </w:rPr>
      </w:pPr>
    </w:p>
    <w:p w14:paraId="34BD9329" w14:textId="77777777" w:rsidR="00EC5B6D" w:rsidRDefault="00EC5B6D" w:rsidP="003C118A">
      <w:pPr>
        <w:rPr>
          <w:rtl/>
        </w:rPr>
      </w:pPr>
    </w:p>
    <w:p w14:paraId="67C35C97" w14:textId="77777777" w:rsidR="00EC5B6D" w:rsidRDefault="00EC5B6D" w:rsidP="003C118A">
      <w:pPr>
        <w:rPr>
          <w:rtl/>
        </w:rPr>
      </w:pPr>
    </w:p>
    <w:p w14:paraId="4CC3FEBF" w14:textId="77777777" w:rsidR="00EC5B6D" w:rsidRDefault="00EC5B6D" w:rsidP="003C118A">
      <w:pPr>
        <w:rPr>
          <w:rtl/>
        </w:rPr>
      </w:pPr>
    </w:p>
    <w:p w14:paraId="1610C2D3" w14:textId="77777777" w:rsidR="00EC5B6D" w:rsidRDefault="00EC5B6D" w:rsidP="003C118A">
      <w:pPr>
        <w:rPr>
          <w:rtl/>
        </w:rPr>
      </w:pPr>
    </w:p>
    <w:p w14:paraId="1C0EDF89" w14:textId="77777777" w:rsidR="00EC5B6D" w:rsidRDefault="00EC5B6D" w:rsidP="003C118A">
      <w:pPr>
        <w:rPr>
          <w:rtl/>
        </w:rPr>
      </w:pPr>
    </w:p>
    <w:p w14:paraId="01A25E2B" w14:textId="77777777" w:rsidR="00EC5B6D" w:rsidRDefault="00EC5B6D" w:rsidP="003C118A">
      <w:pPr>
        <w:rPr>
          <w:rtl/>
        </w:rPr>
      </w:pPr>
    </w:p>
    <w:p w14:paraId="4D035177" w14:textId="77777777" w:rsidR="00EC5B6D" w:rsidRPr="00807DE1" w:rsidRDefault="00EC5B6D" w:rsidP="003C118A">
      <w:pPr>
        <w:rPr>
          <w:vanish/>
        </w:rPr>
      </w:pPr>
    </w:p>
    <w:p w14:paraId="135924C4" w14:textId="77777777" w:rsidR="003C118A" w:rsidRPr="00333126"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EC5B6D" w14:paraId="365878BF"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DE42CAC" w14:textId="77777777" w:rsidR="003C118A" w:rsidRPr="00EC5B6D" w:rsidRDefault="00EC5B6D" w:rsidP="00EC5B6D">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11-</w:t>
            </w:r>
            <w:r w:rsidR="003C118A" w:rsidRPr="00EC5B6D">
              <w:rPr>
                <w:rFonts w:asciiTheme="majorBidi" w:hAnsiTheme="majorBidi" w:cstheme="majorBidi"/>
                <w:color w:val="000000"/>
                <w:sz w:val="24"/>
                <w:szCs w:val="24"/>
                <w:rtl/>
                <w:lang w:bidi="ar-IQ"/>
              </w:rPr>
              <w:t xml:space="preserve">البنية التحتية </w:t>
            </w:r>
          </w:p>
          <w:p w14:paraId="1592A88A" w14:textId="77777777" w:rsidR="003C118A" w:rsidRPr="00EC5B6D"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EC5B6D" w14:paraId="468F6FE6"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B1CFD37" w14:textId="77777777" w:rsidR="003C118A" w:rsidRPr="00EC5B6D" w:rsidRDefault="00EC5B6D" w:rsidP="00A22EF7">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EC5B6D">
              <w:rPr>
                <w:rFonts w:asciiTheme="majorBidi" w:hAnsiTheme="majorBidi" w:cstheme="majorBidi"/>
                <w:color w:val="000000"/>
                <w:sz w:val="24"/>
                <w:szCs w:val="24"/>
                <w:rtl/>
                <w:lang w:bidi="ar-IQ"/>
              </w:rPr>
              <w:t>-الكتب المقررة والمطلوبة:</w:t>
            </w:r>
          </w:p>
          <w:p w14:paraId="222B3246" w14:textId="77777777" w:rsidR="003C118A" w:rsidRPr="00EC5B6D" w:rsidRDefault="003C118A" w:rsidP="00A22EF7">
            <w:pPr>
              <w:autoSpaceDE w:val="0"/>
              <w:autoSpaceDN w:val="0"/>
              <w:adjustRightInd w:val="0"/>
              <w:spacing w:line="276" w:lineRule="auto"/>
              <w:ind w:left="72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E3474AE" w14:textId="77777777" w:rsidR="0092407D" w:rsidRPr="00EC5B6D" w:rsidRDefault="0092407D" w:rsidP="0092407D">
            <w:pPr>
              <w:tabs>
                <w:tab w:val="right" w:pos="4404"/>
              </w:tabs>
              <w:jc w:val="both"/>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بيتر هاوس، القيادة الادارية: النطرية والتطبيق ، معهد الادارة العامة،2018. </w:t>
            </w:r>
          </w:p>
          <w:p w14:paraId="6D6D1B76" w14:textId="77777777" w:rsidR="0092407D" w:rsidRPr="00EC5B6D" w:rsidRDefault="0092407D" w:rsidP="0092407D">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محمد احمد درويش ، نظريات القيادة واستراتيجيات الاستحواذ على القوة، - سهيل عبيدات، القيادة اساسيات نظريات مفاهيم، عالم الكتب الحديثة، الاردن، 2007.</w:t>
            </w:r>
          </w:p>
          <w:p w14:paraId="0DC37F92" w14:textId="77777777" w:rsidR="0092407D" w:rsidRPr="00EC5B6D" w:rsidRDefault="0092407D" w:rsidP="0092407D">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وفاء ياسين نجم، التمييز ضد المراة – دراسة مقارنة، الطبعة الاولى، منشورات الحلبي الحقوقية، بيروت، 2016</w:t>
            </w:r>
          </w:p>
          <w:p w14:paraId="2001C7B4" w14:textId="77777777" w:rsidR="0092407D" w:rsidRPr="00EC5B6D" w:rsidRDefault="0092407D" w:rsidP="0092407D">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ا.د.ابتهاج احمد علي، المراة و انماط القيادة الادارية- المؤتمر السنوي الرابع في الادارة (القيادة الابداعية لتطوير وتنمية المؤسسات في الوطن العربي)، جامعة الدول العربية/ المنظمة العربية للتنمية الادارية، دمشق، 2003.</w:t>
            </w:r>
          </w:p>
          <w:p w14:paraId="7F56F8B0" w14:textId="77777777" w:rsidR="003C118A" w:rsidRPr="00EC5B6D" w:rsidRDefault="0092407D" w:rsidP="0092407D">
            <w:pPr>
              <w:tabs>
                <w:tab w:val="right" w:pos="4404"/>
              </w:tabs>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2003.دار عالم الكتب، الرياض، 2009.</w:t>
            </w:r>
            <w:r w:rsidR="003C118A" w:rsidRPr="00EC5B6D">
              <w:rPr>
                <w:rFonts w:asciiTheme="majorBidi" w:hAnsiTheme="majorBidi" w:cstheme="majorBidi"/>
                <w:color w:val="000000"/>
                <w:sz w:val="24"/>
                <w:szCs w:val="24"/>
                <w:rtl/>
                <w:lang w:bidi="ar-IQ"/>
              </w:rPr>
              <w:t xml:space="preserve">  </w:t>
            </w:r>
          </w:p>
        </w:tc>
      </w:tr>
      <w:tr w:rsidR="003C118A" w:rsidRPr="00EC5B6D" w14:paraId="05FEA7E5"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7C49D0E" w14:textId="77777777" w:rsidR="003C118A" w:rsidRPr="00EC5B6D" w:rsidRDefault="00EC5B6D" w:rsidP="00EC5B6D">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EC5B6D">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CC9D50A" w14:textId="77777777" w:rsidR="003C118A" w:rsidRPr="00EC5B6D" w:rsidRDefault="003C118A" w:rsidP="00A22EF7">
            <w:pPr>
              <w:autoSpaceDE w:val="0"/>
              <w:autoSpaceDN w:val="0"/>
              <w:adjustRightInd w:val="0"/>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w:t>
            </w:r>
          </w:p>
        </w:tc>
      </w:tr>
      <w:tr w:rsidR="003C118A" w:rsidRPr="00EC5B6D" w14:paraId="21A2B5AE"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57BA5B4" w14:textId="77777777" w:rsidR="003C118A" w:rsidRPr="00EC5B6D" w:rsidRDefault="00EC5B6D"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أ </w:t>
            </w:r>
            <w:r w:rsidR="003C118A" w:rsidRPr="00EC5B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390B5FE" w14:textId="77777777" w:rsidR="003C118A" w:rsidRPr="00EC5B6D" w:rsidRDefault="003C118A" w:rsidP="00A22EF7">
            <w:pPr>
              <w:autoSpaceDE w:val="0"/>
              <w:autoSpaceDN w:val="0"/>
              <w:adjustRightInd w:val="0"/>
              <w:spacing w:line="276" w:lineRule="auto"/>
              <w:jc w:val="center"/>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لاحاجة لها في هذه المرحلة ولا ضرر من توفرها وفائدتها ايجابية</w:t>
            </w:r>
            <w:r w:rsidRPr="00EC5B6D">
              <w:rPr>
                <w:rFonts w:asciiTheme="majorBidi" w:hAnsiTheme="majorBidi" w:cstheme="majorBidi"/>
                <w:b/>
                <w:bCs/>
                <w:color w:val="000000"/>
                <w:sz w:val="24"/>
                <w:szCs w:val="24"/>
                <w:rtl/>
                <w:lang w:bidi="ar-IQ"/>
              </w:rPr>
              <w:t xml:space="preserve"> </w:t>
            </w:r>
          </w:p>
        </w:tc>
      </w:tr>
      <w:tr w:rsidR="003C118A" w:rsidRPr="00EC5B6D" w14:paraId="49F867E8"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A2096F8" w14:textId="77777777" w:rsidR="003C118A" w:rsidRPr="00EC5B6D" w:rsidRDefault="00EC5B6D"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ب </w:t>
            </w:r>
            <w:r w:rsidR="003C118A" w:rsidRPr="00EC5B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F4CA23A" w14:textId="77777777" w:rsidR="003C118A" w:rsidRPr="00EC5B6D" w:rsidRDefault="003C118A" w:rsidP="0092407D">
            <w:pPr>
              <w:autoSpaceDE w:val="0"/>
              <w:autoSpaceDN w:val="0"/>
              <w:adjustRightInd w:val="0"/>
              <w:rPr>
                <w:rFonts w:asciiTheme="majorBidi" w:hAnsiTheme="majorBidi" w:cstheme="majorBidi"/>
                <w:color w:val="000000"/>
                <w:sz w:val="24"/>
                <w:szCs w:val="24"/>
                <w:rtl/>
                <w:lang w:bidi="ar-IQ"/>
              </w:rPr>
            </w:pPr>
          </w:p>
        </w:tc>
      </w:tr>
    </w:tbl>
    <w:p w14:paraId="59B70B24" w14:textId="77777777" w:rsidR="003C118A" w:rsidRDefault="003C118A" w:rsidP="003C118A">
      <w:pPr>
        <w:rPr>
          <w:rtl/>
          <w:lang w:bidi="ar-IQ"/>
        </w:rPr>
      </w:pPr>
    </w:p>
    <w:p w14:paraId="5E335871"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0B60190D" w14:textId="77777777" w:rsidTr="00A22EF7">
        <w:trPr>
          <w:trHeight w:val="419"/>
        </w:trPr>
        <w:tc>
          <w:tcPr>
            <w:tcW w:w="9720" w:type="dxa"/>
            <w:gridSpan w:val="2"/>
            <w:shd w:val="clear" w:color="auto" w:fill="A7BFDE"/>
            <w:vAlign w:val="center"/>
          </w:tcPr>
          <w:p w14:paraId="72D4C442" w14:textId="77777777" w:rsidR="002F555A" w:rsidRPr="00AD392C" w:rsidRDefault="002F555A" w:rsidP="00D545F6">
            <w:pPr>
              <w:pStyle w:val="ListParagraph"/>
              <w:numPr>
                <w:ilvl w:val="0"/>
                <w:numId w:val="113"/>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77A16AE"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51C4F10B" w14:textId="77777777" w:rsidR="003C118A" w:rsidRPr="002F555A"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w:t>
            </w:r>
            <w:r w:rsidR="00705944">
              <w:rPr>
                <w:rFonts w:asciiTheme="majorBidi" w:hAnsiTheme="majorBidi" w:cstheme="majorBidi" w:hint="cs"/>
                <w:sz w:val="28"/>
                <w:szCs w:val="28"/>
                <w:rtl/>
                <w:lang w:val="en-MY" w:eastAsia="en-MY"/>
              </w:rPr>
              <w:t>ل</w:t>
            </w:r>
            <w:r w:rsidRPr="002F555A">
              <w:rPr>
                <w:rFonts w:asciiTheme="majorBidi" w:hAnsiTheme="majorBidi" w:cstheme="majorBidi"/>
                <w:sz w:val="28"/>
                <w:szCs w:val="28"/>
                <w:rtl/>
                <w:lang w:val="en-MY" w:eastAsia="en-MY"/>
              </w:rPr>
              <w:t>بة والتدريسين</w:t>
            </w:r>
          </w:p>
        </w:tc>
      </w:tr>
      <w:tr w:rsidR="003C118A" w:rsidRPr="00DB131F" w14:paraId="4F0DBCD5" w14:textId="77777777" w:rsidTr="00A22EF7">
        <w:trPr>
          <w:trHeight w:val="495"/>
        </w:trPr>
        <w:tc>
          <w:tcPr>
            <w:tcW w:w="3600" w:type="dxa"/>
            <w:tcBorders>
              <w:right w:val="single" w:sz="6" w:space="0" w:color="4F81BD"/>
            </w:tcBorders>
            <w:shd w:val="clear" w:color="auto" w:fill="A7BFDE"/>
            <w:vAlign w:val="center"/>
          </w:tcPr>
          <w:p w14:paraId="00ADCA5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6380B14" w14:textId="77777777" w:rsidR="003C118A" w:rsidRPr="00DB131F" w:rsidRDefault="0092407D"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40</w:t>
            </w:r>
            <w:r w:rsidR="003C118A">
              <w:rPr>
                <w:rFonts w:ascii="Cambria" w:hAnsi="Cambria" w:cs="Times New Roman" w:hint="cs"/>
                <w:color w:val="000000"/>
                <w:sz w:val="28"/>
                <w:szCs w:val="28"/>
                <w:rtl/>
                <w:lang w:bidi="ar-IQ"/>
              </w:rPr>
              <w:t xml:space="preserve"> طالبه</w:t>
            </w:r>
          </w:p>
        </w:tc>
      </w:tr>
      <w:tr w:rsidR="003C118A" w:rsidRPr="00DB131F" w14:paraId="033D909B" w14:textId="77777777" w:rsidTr="00A22EF7">
        <w:trPr>
          <w:trHeight w:val="517"/>
        </w:trPr>
        <w:tc>
          <w:tcPr>
            <w:tcW w:w="3600" w:type="dxa"/>
            <w:shd w:val="clear" w:color="auto" w:fill="A7BFDE"/>
            <w:vAlign w:val="center"/>
          </w:tcPr>
          <w:p w14:paraId="5D12100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18FED4FC" w14:textId="77777777" w:rsidR="003C118A" w:rsidRPr="00DB131F" w:rsidRDefault="0092407D"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90</w:t>
            </w:r>
            <w:r w:rsidR="003C118A">
              <w:rPr>
                <w:rFonts w:ascii="Cambria" w:hAnsi="Cambria" w:cs="Times New Roman" w:hint="cs"/>
                <w:color w:val="000000"/>
                <w:sz w:val="28"/>
                <w:szCs w:val="28"/>
                <w:rtl/>
                <w:lang w:bidi="ar-IQ"/>
              </w:rPr>
              <w:t xml:space="preserve"> طالبه</w:t>
            </w:r>
          </w:p>
        </w:tc>
      </w:tr>
    </w:tbl>
    <w:p w14:paraId="6BE1419A" w14:textId="77777777" w:rsidR="003C118A" w:rsidRDefault="003C118A" w:rsidP="003C118A">
      <w:pPr>
        <w:autoSpaceDE w:val="0"/>
        <w:autoSpaceDN w:val="0"/>
        <w:adjustRightInd w:val="0"/>
        <w:spacing w:after="200" w:line="276" w:lineRule="auto"/>
        <w:rPr>
          <w:rFonts w:ascii="Calibri" w:hAnsi="Calibri" w:cs="Arial"/>
          <w:sz w:val="22"/>
          <w:szCs w:val="22"/>
          <w:rtl/>
          <w:lang w:bidi="ar-IQ"/>
        </w:rPr>
      </w:pPr>
    </w:p>
    <w:p w14:paraId="3B9EB319" w14:textId="77777777" w:rsidR="008D323E" w:rsidRDefault="008D323E" w:rsidP="003C118A">
      <w:pPr>
        <w:autoSpaceDE w:val="0"/>
        <w:autoSpaceDN w:val="0"/>
        <w:adjustRightInd w:val="0"/>
        <w:spacing w:after="200" w:line="276" w:lineRule="auto"/>
        <w:rPr>
          <w:rFonts w:ascii="Calibri" w:hAnsi="Calibri" w:cs="Arial"/>
          <w:sz w:val="22"/>
          <w:szCs w:val="22"/>
          <w:rtl/>
          <w:lang w:bidi="ar-IQ"/>
        </w:rPr>
      </w:pPr>
    </w:p>
    <w:p w14:paraId="5249A41E" w14:textId="77777777" w:rsidR="003C118A" w:rsidRDefault="003C118A" w:rsidP="003C118A">
      <w:pPr>
        <w:autoSpaceDE w:val="0"/>
        <w:autoSpaceDN w:val="0"/>
        <w:adjustRightInd w:val="0"/>
        <w:spacing w:after="200" w:line="276" w:lineRule="auto"/>
        <w:rPr>
          <w:rFonts w:ascii="Calibri" w:hAnsi="Calibri" w:cs="Arial"/>
          <w:sz w:val="22"/>
          <w:szCs w:val="22"/>
          <w:rtl/>
          <w:lang w:bidi="ar-IQ"/>
        </w:rPr>
      </w:pPr>
    </w:p>
    <w:p w14:paraId="6E29EB29" w14:textId="77777777" w:rsidR="003C118A" w:rsidRPr="004063F9" w:rsidRDefault="003C118A" w:rsidP="003C118A">
      <w:pPr>
        <w:autoSpaceDE w:val="0"/>
        <w:autoSpaceDN w:val="0"/>
        <w:adjustRightInd w:val="0"/>
        <w:spacing w:after="200" w:line="276" w:lineRule="auto"/>
        <w:jc w:val="center"/>
        <w:rPr>
          <w:rFonts w:ascii="Calibri" w:hAnsi="Calibri" w:cs="Arial"/>
          <w:b/>
          <w:bCs/>
          <w:color w:val="C0504D"/>
          <w:sz w:val="36"/>
          <w:szCs w:val="36"/>
          <w:rtl/>
          <w:lang w:bidi="ar-IQ"/>
        </w:rPr>
      </w:pPr>
      <w:r w:rsidRPr="004063F9">
        <w:rPr>
          <w:rFonts w:ascii="Calibri" w:hAnsi="Calibri" w:cs="Arial" w:hint="cs"/>
          <w:b/>
          <w:bCs/>
          <w:color w:val="C0504D"/>
          <w:sz w:val="36"/>
          <w:szCs w:val="36"/>
          <w:shd w:val="clear" w:color="auto" w:fill="FFFF00"/>
          <w:rtl/>
          <w:lang w:bidi="ar-IQ"/>
        </w:rPr>
        <w:t>نموذج وصف المقرر للمرحلة الثالثة</w:t>
      </w:r>
    </w:p>
    <w:p w14:paraId="592F830C" w14:textId="77777777" w:rsidR="003C118A" w:rsidRPr="008B7FAC" w:rsidRDefault="003C118A" w:rsidP="003C118A">
      <w:pPr>
        <w:autoSpaceDE w:val="0"/>
        <w:autoSpaceDN w:val="0"/>
        <w:adjustRightInd w:val="0"/>
        <w:spacing w:after="200" w:line="276" w:lineRule="auto"/>
        <w:rPr>
          <w:rFonts w:ascii="Calibri" w:hAnsi="Calibri" w:cs="Arial"/>
          <w:sz w:val="22"/>
          <w:szCs w:val="22"/>
          <w:rtl/>
          <w:lang w:bidi="ar-IQ"/>
        </w:rPr>
      </w:pPr>
    </w:p>
    <w:p w14:paraId="0EC346A5"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0035F25" w14:textId="77777777" w:rsidTr="00A22EF7">
        <w:trPr>
          <w:trHeight w:val="794"/>
        </w:trPr>
        <w:tc>
          <w:tcPr>
            <w:tcW w:w="9720" w:type="dxa"/>
            <w:shd w:val="clear" w:color="auto" w:fill="A7BFDE"/>
            <w:vAlign w:val="center"/>
          </w:tcPr>
          <w:p w14:paraId="7479CEE7"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1C65BF39"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0665AAB4"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w:t>
      </w:r>
      <w:r w:rsidRPr="00EC5B6D">
        <w:rPr>
          <w:rFonts w:ascii="Cambria" w:hAnsi="Cambria" w:cs="Times New Roman" w:hint="cs"/>
          <w:b/>
          <w:bCs/>
          <w:color w:val="000000"/>
          <w:sz w:val="32"/>
          <w:szCs w:val="32"/>
          <w:rtl/>
          <w:lang w:bidi="ar-IQ"/>
        </w:rPr>
        <w:t>فسلجة نبات</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7A1271" w14:paraId="47B1AE08" w14:textId="77777777" w:rsidTr="00074950">
        <w:trPr>
          <w:trHeight w:val="794"/>
        </w:trPr>
        <w:tc>
          <w:tcPr>
            <w:tcW w:w="9720" w:type="dxa"/>
            <w:shd w:val="clear" w:color="auto" w:fill="A7BFDE"/>
          </w:tcPr>
          <w:p w14:paraId="05527726" w14:textId="77777777" w:rsidR="003C118A" w:rsidRPr="007A1271" w:rsidRDefault="003C118A" w:rsidP="00074950">
            <w:pPr>
              <w:autoSpaceDE w:val="0"/>
              <w:autoSpaceDN w:val="0"/>
              <w:adjustRightInd w:val="0"/>
              <w:spacing w:before="240" w:after="200" w:line="276" w:lineRule="auto"/>
              <w:jc w:val="both"/>
              <w:rPr>
                <w:rFonts w:ascii="Cambria" w:hAnsi="Cambria" w:cs="Times New Roman"/>
                <w:b/>
                <w:bCs/>
                <w:color w:val="000000"/>
                <w:sz w:val="24"/>
                <w:szCs w:val="24"/>
                <w:lang w:bidi="ar-IQ"/>
              </w:rPr>
            </w:pPr>
            <w:r w:rsidRPr="007A1271">
              <w:rPr>
                <w:rFonts w:ascii="Arial" w:hAnsi="Arial" w:cs="Arial"/>
                <w:color w:val="000000"/>
                <w:sz w:val="24"/>
                <w:szCs w:val="24"/>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7A1271">
              <w:rPr>
                <w:rFonts w:ascii="Arial" w:hAnsi="Arial" w:cs="Arial" w:hint="cs"/>
                <w:color w:val="000000"/>
                <w:sz w:val="24"/>
                <w:szCs w:val="24"/>
                <w:rtl/>
                <w:lang w:bidi="ar-IQ"/>
              </w:rPr>
              <w:t xml:space="preserve">التعلم </w:t>
            </w:r>
            <w:r w:rsidRPr="007A1271">
              <w:rPr>
                <w:rFonts w:ascii="Arial" w:hAnsi="Arial" w:cs="Arial"/>
                <w:color w:val="000000"/>
                <w:sz w:val="24"/>
                <w:szCs w:val="24"/>
                <w:rtl/>
                <w:lang w:bidi="ar-IQ"/>
              </w:rPr>
              <w:t>المتاحة. ولابد من الربط بينها وبين وصف البرنامج.</w:t>
            </w:r>
          </w:p>
        </w:tc>
      </w:tr>
    </w:tbl>
    <w:p w14:paraId="066E341A"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EC5B6D" w14:paraId="15FC4CBF" w14:textId="77777777" w:rsidTr="00A22EF7">
        <w:trPr>
          <w:trHeight w:val="624"/>
        </w:trPr>
        <w:tc>
          <w:tcPr>
            <w:tcW w:w="3780" w:type="dxa"/>
            <w:tcBorders>
              <w:right w:val="single" w:sz="6" w:space="0" w:color="4F81BD"/>
            </w:tcBorders>
            <w:shd w:val="clear" w:color="auto" w:fill="A7BFDE"/>
            <w:vAlign w:val="center"/>
          </w:tcPr>
          <w:p w14:paraId="4CD1744E" w14:textId="77777777" w:rsidR="003C118A" w:rsidRPr="00EC5B6D" w:rsidRDefault="003C118A" w:rsidP="00D545F6">
            <w:pPr>
              <w:numPr>
                <w:ilvl w:val="0"/>
                <w:numId w:val="114"/>
              </w:numPr>
              <w:autoSpaceDE w:val="0"/>
              <w:autoSpaceDN w:val="0"/>
              <w:adjustRightInd w:val="0"/>
              <w:rPr>
                <w:rFonts w:ascii="Cambria" w:hAnsi="Cambria" w:cs="Times New Roman"/>
                <w:color w:val="000000"/>
                <w:sz w:val="32"/>
                <w:szCs w:val="32"/>
                <w:lang w:bidi="ar-IQ"/>
              </w:rPr>
            </w:pPr>
            <w:r w:rsidRPr="00EC5B6D">
              <w:rPr>
                <w:rFonts w:ascii="Cambria" w:hAnsi="Cambria" w:cs="Times New Roman"/>
                <w:color w:val="000000"/>
                <w:sz w:val="32"/>
                <w:szCs w:val="32"/>
                <w:rtl/>
                <w:lang w:bidi="ar-IQ"/>
              </w:rPr>
              <w:t>المؤسسة التعليمية</w:t>
            </w:r>
          </w:p>
        </w:tc>
        <w:tc>
          <w:tcPr>
            <w:tcW w:w="5940" w:type="dxa"/>
            <w:tcBorders>
              <w:left w:val="single" w:sz="6" w:space="0" w:color="4F81BD"/>
            </w:tcBorders>
            <w:shd w:val="clear" w:color="auto" w:fill="A7BFDE"/>
            <w:vAlign w:val="center"/>
          </w:tcPr>
          <w:p w14:paraId="1A67AA48" w14:textId="77777777" w:rsidR="003C118A" w:rsidRPr="00EC5B6D" w:rsidRDefault="003C118A" w:rsidP="007A1271">
            <w:pPr>
              <w:autoSpaceDE w:val="0"/>
              <w:autoSpaceDN w:val="0"/>
              <w:adjustRightInd w:val="0"/>
              <w:rPr>
                <w:rFonts w:ascii="Cambria" w:hAnsi="Cambria" w:cs="Times New Roman"/>
                <w:color w:val="D9D9D9"/>
                <w:sz w:val="32"/>
                <w:szCs w:val="32"/>
                <w:lang w:bidi="ar-IQ"/>
              </w:rPr>
            </w:pPr>
            <w:r w:rsidRPr="00EC5B6D">
              <w:rPr>
                <w:rFonts w:ascii="Cambria" w:hAnsi="Cambria" w:cs="Times New Roman" w:hint="cs"/>
                <w:color w:val="000000"/>
                <w:sz w:val="32"/>
                <w:szCs w:val="32"/>
                <w:rtl/>
                <w:lang w:bidi="ar-IQ"/>
              </w:rPr>
              <w:t xml:space="preserve">جامعة بغداد </w:t>
            </w:r>
            <w:r w:rsidRPr="00EC5B6D">
              <w:rPr>
                <w:rFonts w:ascii="Cambria" w:hAnsi="Cambria" w:cs="Times New Roman"/>
                <w:color w:val="000000"/>
                <w:sz w:val="32"/>
                <w:szCs w:val="32"/>
                <w:rtl/>
                <w:lang w:bidi="ar-IQ"/>
              </w:rPr>
              <w:t>–</w:t>
            </w:r>
            <w:r w:rsidRPr="00EC5B6D">
              <w:rPr>
                <w:rFonts w:ascii="Cambria" w:hAnsi="Cambria" w:cs="Times New Roman" w:hint="cs"/>
                <w:color w:val="000000"/>
                <w:sz w:val="32"/>
                <w:szCs w:val="32"/>
                <w:rtl/>
                <w:lang w:bidi="ar-IQ"/>
              </w:rPr>
              <w:t xml:space="preserve"> كلية العلوم للبنات</w:t>
            </w:r>
          </w:p>
        </w:tc>
      </w:tr>
      <w:tr w:rsidR="003C118A" w:rsidRPr="00EC5B6D" w14:paraId="2181DD40" w14:textId="77777777" w:rsidTr="00A22EF7">
        <w:trPr>
          <w:trHeight w:val="624"/>
        </w:trPr>
        <w:tc>
          <w:tcPr>
            <w:tcW w:w="3780" w:type="dxa"/>
            <w:shd w:val="clear" w:color="auto" w:fill="A7BFDE"/>
            <w:vAlign w:val="center"/>
          </w:tcPr>
          <w:p w14:paraId="0B1904E5" w14:textId="77777777" w:rsidR="003C118A" w:rsidRPr="00EC5B6D" w:rsidRDefault="003C118A" w:rsidP="00D545F6">
            <w:pPr>
              <w:numPr>
                <w:ilvl w:val="0"/>
                <w:numId w:val="114"/>
              </w:numPr>
              <w:autoSpaceDE w:val="0"/>
              <w:autoSpaceDN w:val="0"/>
              <w:adjustRightInd w:val="0"/>
              <w:ind w:left="432"/>
              <w:rPr>
                <w:rFonts w:ascii="Cambria" w:hAnsi="Cambria" w:cs="Times New Roman"/>
                <w:color w:val="000000"/>
                <w:sz w:val="32"/>
                <w:szCs w:val="32"/>
                <w:lang w:bidi="ar-IQ"/>
              </w:rPr>
            </w:pPr>
            <w:r w:rsidRPr="00EC5B6D">
              <w:rPr>
                <w:rFonts w:ascii="Cambria" w:hAnsi="Cambria" w:cs="Times New Roman"/>
                <w:color w:val="000000"/>
                <w:sz w:val="32"/>
                <w:szCs w:val="32"/>
                <w:rtl/>
                <w:lang w:bidi="ar-IQ"/>
              </w:rPr>
              <w:t>القسم الجامعي / المركز</w:t>
            </w:r>
          </w:p>
        </w:tc>
        <w:tc>
          <w:tcPr>
            <w:tcW w:w="5940" w:type="dxa"/>
            <w:shd w:val="clear" w:color="auto" w:fill="D3DFEE"/>
            <w:vAlign w:val="center"/>
          </w:tcPr>
          <w:p w14:paraId="59DD7FEF" w14:textId="77777777" w:rsidR="003C118A" w:rsidRPr="00EC5B6D" w:rsidRDefault="003C118A" w:rsidP="007A1271">
            <w:pPr>
              <w:autoSpaceDE w:val="0"/>
              <w:autoSpaceDN w:val="0"/>
              <w:adjustRightInd w:val="0"/>
              <w:rPr>
                <w:rFonts w:ascii="Cambria" w:hAnsi="Cambria" w:cs="Times New Roman"/>
                <w:color w:val="000000"/>
                <w:sz w:val="32"/>
                <w:szCs w:val="32"/>
                <w:rtl/>
                <w:lang w:bidi="ar-IQ"/>
              </w:rPr>
            </w:pPr>
            <w:r w:rsidRPr="00EC5B6D">
              <w:rPr>
                <w:rFonts w:ascii="Cambria" w:hAnsi="Cambria" w:cs="Times New Roman"/>
                <w:color w:val="000000"/>
                <w:sz w:val="32"/>
                <w:szCs w:val="32"/>
                <w:rtl/>
                <w:lang w:bidi="ar-IQ"/>
              </w:rPr>
              <w:t xml:space="preserve"> </w:t>
            </w:r>
            <w:r w:rsidRPr="00EC5B6D">
              <w:rPr>
                <w:rFonts w:ascii="Cambria" w:hAnsi="Cambria" w:cs="Times New Roman" w:hint="cs"/>
                <w:color w:val="000000"/>
                <w:sz w:val="32"/>
                <w:szCs w:val="32"/>
                <w:rtl/>
                <w:lang w:bidi="ar-IQ"/>
              </w:rPr>
              <w:t>علوم الحياة</w:t>
            </w:r>
          </w:p>
        </w:tc>
      </w:tr>
      <w:tr w:rsidR="003C118A" w:rsidRPr="00EC5B6D" w14:paraId="0F823A19" w14:textId="77777777" w:rsidTr="00A22EF7">
        <w:trPr>
          <w:trHeight w:val="624"/>
        </w:trPr>
        <w:tc>
          <w:tcPr>
            <w:tcW w:w="3780" w:type="dxa"/>
            <w:tcBorders>
              <w:right w:val="single" w:sz="6" w:space="0" w:color="4F81BD"/>
            </w:tcBorders>
            <w:shd w:val="clear" w:color="auto" w:fill="A7BFDE"/>
            <w:vAlign w:val="center"/>
          </w:tcPr>
          <w:p w14:paraId="0E11A989" w14:textId="77777777" w:rsidR="003C118A" w:rsidRPr="00EC5B6D" w:rsidRDefault="003C118A" w:rsidP="00D545F6">
            <w:pPr>
              <w:numPr>
                <w:ilvl w:val="0"/>
                <w:numId w:val="114"/>
              </w:numPr>
              <w:autoSpaceDE w:val="0"/>
              <w:autoSpaceDN w:val="0"/>
              <w:adjustRightInd w:val="0"/>
              <w:ind w:left="432"/>
              <w:rPr>
                <w:rFonts w:ascii="Cambria" w:hAnsi="Cambria" w:cs="Times New Roman"/>
                <w:color w:val="000000"/>
                <w:sz w:val="32"/>
                <w:szCs w:val="32"/>
                <w:lang w:bidi="ar-IQ"/>
              </w:rPr>
            </w:pPr>
            <w:r w:rsidRPr="00EC5B6D">
              <w:rPr>
                <w:rFonts w:ascii="Cambria" w:hAnsi="Cambria" w:cs="Times New Roman"/>
                <w:color w:val="000000"/>
                <w:sz w:val="32"/>
                <w:szCs w:val="32"/>
                <w:rtl/>
                <w:lang w:bidi="ar-IQ"/>
              </w:rPr>
              <w:t>اسم / رمز المقرر</w:t>
            </w:r>
          </w:p>
        </w:tc>
        <w:tc>
          <w:tcPr>
            <w:tcW w:w="5940" w:type="dxa"/>
            <w:tcBorders>
              <w:left w:val="single" w:sz="6" w:space="0" w:color="4F81BD"/>
            </w:tcBorders>
            <w:shd w:val="clear" w:color="auto" w:fill="A7BFDE"/>
            <w:vAlign w:val="center"/>
          </w:tcPr>
          <w:p w14:paraId="56A1929B" w14:textId="77777777" w:rsidR="003C118A" w:rsidRPr="00EC5B6D" w:rsidRDefault="003C118A" w:rsidP="007A1271">
            <w:pPr>
              <w:autoSpaceDE w:val="0"/>
              <w:autoSpaceDN w:val="0"/>
              <w:adjustRightInd w:val="0"/>
              <w:rPr>
                <w:rFonts w:ascii="Cambria" w:hAnsi="Cambria" w:cs="Times New Roman"/>
                <w:color w:val="000000"/>
                <w:sz w:val="32"/>
                <w:szCs w:val="32"/>
                <w:lang w:bidi="ar-IQ"/>
              </w:rPr>
            </w:pPr>
            <w:r w:rsidRPr="00EC5B6D">
              <w:rPr>
                <w:rFonts w:ascii="Cambria" w:hAnsi="Cambria" w:cs="Times New Roman" w:hint="cs"/>
                <w:color w:val="000000"/>
                <w:sz w:val="32"/>
                <w:szCs w:val="32"/>
                <w:rtl/>
                <w:lang w:bidi="ar-IQ"/>
              </w:rPr>
              <w:t xml:space="preserve">فسلجة نبات /  </w:t>
            </w:r>
            <w:r w:rsidRPr="00EC5B6D">
              <w:rPr>
                <w:rFonts w:cs="Times New Roman"/>
                <w:sz w:val="32"/>
                <w:szCs w:val="32"/>
                <w:lang w:bidi="ar-IQ"/>
              </w:rPr>
              <w:t>303 BPP</w:t>
            </w:r>
          </w:p>
        </w:tc>
      </w:tr>
      <w:tr w:rsidR="003C118A" w:rsidRPr="00EC5B6D" w14:paraId="3AC85DFA" w14:textId="77777777" w:rsidTr="00A22EF7">
        <w:trPr>
          <w:trHeight w:val="624"/>
        </w:trPr>
        <w:tc>
          <w:tcPr>
            <w:tcW w:w="3780" w:type="dxa"/>
            <w:tcBorders>
              <w:right w:val="single" w:sz="6" w:space="0" w:color="4F81BD"/>
            </w:tcBorders>
            <w:shd w:val="clear" w:color="auto" w:fill="A7BFDE"/>
            <w:vAlign w:val="center"/>
          </w:tcPr>
          <w:p w14:paraId="11FB993E" w14:textId="77777777" w:rsidR="003C118A" w:rsidRPr="00EC5B6D" w:rsidRDefault="003C118A" w:rsidP="00D545F6">
            <w:pPr>
              <w:numPr>
                <w:ilvl w:val="0"/>
                <w:numId w:val="114"/>
              </w:numPr>
              <w:autoSpaceDE w:val="0"/>
              <w:autoSpaceDN w:val="0"/>
              <w:adjustRightInd w:val="0"/>
              <w:ind w:left="432"/>
              <w:rPr>
                <w:rFonts w:ascii="Cambria" w:hAnsi="Cambria" w:cs="Times New Roman"/>
                <w:color w:val="000000"/>
                <w:sz w:val="32"/>
                <w:szCs w:val="32"/>
                <w:lang w:bidi="ar-IQ"/>
              </w:rPr>
            </w:pPr>
            <w:r w:rsidRPr="00EC5B6D">
              <w:rPr>
                <w:rFonts w:ascii="Cambria" w:hAnsi="Cambria" w:cs="Times New Roman"/>
                <w:color w:val="000000"/>
                <w:sz w:val="32"/>
                <w:szCs w:val="32"/>
                <w:rtl/>
                <w:lang w:bidi="ar-IQ"/>
              </w:rPr>
              <w:t>أشكال الحضور المتاحة</w:t>
            </w:r>
          </w:p>
        </w:tc>
        <w:tc>
          <w:tcPr>
            <w:tcW w:w="5940" w:type="dxa"/>
            <w:tcBorders>
              <w:left w:val="single" w:sz="6" w:space="0" w:color="4F81BD"/>
            </w:tcBorders>
            <w:shd w:val="clear" w:color="auto" w:fill="A7BFDE"/>
            <w:vAlign w:val="center"/>
          </w:tcPr>
          <w:p w14:paraId="7C328FEC" w14:textId="77777777" w:rsidR="003C118A" w:rsidRPr="00EC5B6D" w:rsidRDefault="008D323E" w:rsidP="00302D19">
            <w:pPr>
              <w:autoSpaceDE w:val="0"/>
              <w:autoSpaceDN w:val="0"/>
              <w:adjustRightInd w:val="0"/>
              <w:rPr>
                <w:rFonts w:ascii="Cambria" w:hAnsi="Cambria" w:cs="Times New Roman"/>
                <w:color w:val="000000"/>
                <w:sz w:val="32"/>
                <w:szCs w:val="32"/>
                <w:lang w:bidi="ar-IQ"/>
              </w:rPr>
            </w:pPr>
            <w:r w:rsidRPr="00EC5B6D">
              <w:rPr>
                <w:rFonts w:ascii="Cambria" w:hAnsi="Cambria" w:cs="Times New Roman"/>
                <w:color w:val="000000"/>
                <w:sz w:val="32"/>
                <w:szCs w:val="32"/>
                <w:rtl/>
                <w:lang w:bidi="ar-IQ"/>
              </w:rPr>
              <w:t xml:space="preserve">حضور فعلي </w:t>
            </w:r>
          </w:p>
        </w:tc>
      </w:tr>
      <w:tr w:rsidR="003C118A" w:rsidRPr="00EC5B6D" w14:paraId="1D473D76" w14:textId="77777777" w:rsidTr="00A22EF7">
        <w:trPr>
          <w:trHeight w:val="624"/>
        </w:trPr>
        <w:tc>
          <w:tcPr>
            <w:tcW w:w="3780" w:type="dxa"/>
            <w:shd w:val="clear" w:color="auto" w:fill="A7BFDE"/>
            <w:vAlign w:val="center"/>
          </w:tcPr>
          <w:p w14:paraId="33CA026F" w14:textId="77777777" w:rsidR="003C118A" w:rsidRPr="00EC5B6D" w:rsidRDefault="003C118A" w:rsidP="00D545F6">
            <w:pPr>
              <w:numPr>
                <w:ilvl w:val="0"/>
                <w:numId w:val="114"/>
              </w:numPr>
              <w:autoSpaceDE w:val="0"/>
              <w:autoSpaceDN w:val="0"/>
              <w:adjustRightInd w:val="0"/>
              <w:ind w:left="432"/>
              <w:rPr>
                <w:rFonts w:ascii="Cambria" w:hAnsi="Cambria" w:cs="Times New Roman"/>
                <w:color w:val="000000"/>
                <w:sz w:val="32"/>
                <w:szCs w:val="32"/>
                <w:lang w:bidi="ar-IQ"/>
              </w:rPr>
            </w:pPr>
            <w:r w:rsidRPr="00EC5B6D">
              <w:rPr>
                <w:rFonts w:ascii="Cambria" w:hAnsi="Cambria" w:cs="Times New Roman"/>
                <w:color w:val="000000"/>
                <w:sz w:val="32"/>
                <w:szCs w:val="32"/>
                <w:rtl/>
                <w:lang w:bidi="ar-IQ"/>
              </w:rPr>
              <w:t>الفصل / السنة</w:t>
            </w:r>
          </w:p>
        </w:tc>
        <w:tc>
          <w:tcPr>
            <w:tcW w:w="5940" w:type="dxa"/>
            <w:shd w:val="clear" w:color="auto" w:fill="D3DFEE"/>
            <w:vAlign w:val="center"/>
          </w:tcPr>
          <w:p w14:paraId="67CC2228" w14:textId="77777777" w:rsidR="003C118A" w:rsidRPr="00EC5B6D" w:rsidRDefault="003C118A" w:rsidP="007A1271">
            <w:pPr>
              <w:autoSpaceDE w:val="0"/>
              <w:autoSpaceDN w:val="0"/>
              <w:adjustRightInd w:val="0"/>
              <w:rPr>
                <w:rFonts w:ascii="Cambria" w:hAnsi="Cambria" w:cs="Times New Roman"/>
                <w:color w:val="000000"/>
                <w:sz w:val="32"/>
                <w:szCs w:val="32"/>
                <w:lang w:bidi="ar-IQ"/>
              </w:rPr>
            </w:pPr>
            <w:r w:rsidRPr="00EC5B6D">
              <w:rPr>
                <w:rFonts w:ascii="Cambria" w:hAnsi="Cambria" w:cs="Times New Roman" w:hint="cs"/>
                <w:color w:val="000000"/>
                <w:sz w:val="32"/>
                <w:szCs w:val="32"/>
                <w:rtl/>
                <w:lang w:bidi="ar-IQ"/>
              </w:rPr>
              <w:t>المرحلة الثالثة / الفصل الاول</w:t>
            </w:r>
          </w:p>
        </w:tc>
      </w:tr>
      <w:tr w:rsidR="003C118A" w:rsidRPr="00EC5B6D" w14:paraId="6856CD77" w14:textId="77777777" w:rsidTr="00A22EF7">
        <w:trPr>
          <w:trHeight w:val="624"/>
        </w:trPr>
        <w:tc>
          <w:tcPr>
            <w:tcW w:w="3780" w:type="dxa"/>
            <w:tcBorders>
              <w:right w:val="single" w:sz="6" w:space="0" w:color="4F81BD"/>
            </w:tcBorders>
            <w:shd w:val="clear" w:color="auto" w:fill="A7BFDE"/>
            <w:vAlign w:val="center"/>
          </w:tcPr>
          <w:p w14:paraId="510DA50B" w14:textId="77777777" w:rsidR="003C118A" w:rsidRPr="00EC5B6D" w:rsidRDefault="003C118A" w:rsidP="00D545F6">
            <w:pPr>
              <w:numPr>
                <w:ilvl w:val="0"/>
                <w:numId w:val="114"/>
              </w:numPr>
              <w:autoSpaceDE w:val="0"/>
              <w:autoSpaceDN w:val="0"/>
              <w:adjustRightInd w:val="0"/>
              <w:ind w:left="432"/>
              <w:rPr>
                <w:rFonts w:ascii="Cambria" w:hAnsi="Cambria" w:cs="Times New Roman"/>
                <w:color w:val="000000"/>
                <w:sz w:val="32"/>
                <w:szCs w:val="32"/>
                <w:lang w:bidi="ar-IQ"/>
              </w:rPr>
            </w:pPr>
            <w:r w:rsidRPr="00EC5B6D">
              <w:rPr>
                <w:rFonts w:ascii="Cambria" w:hAnsi="Cambria" w:cs="Times New Roman"/>
                <w:color w:val="000000"/>
                <w:sz w:val="32"/>
                <w:szCs w:val="32"/>
                <w:rtl/>
                <w:lang w:bidi="ar-IQ"/>
              </w:rPr>
              <w:t xml:space="preserve">عدد الساعات الدراسية </w:t>
            </w:r>
            <w:r w:rsidRPr="00EC5B6D">
              <w:rPr>
                <w:rFonts w:ascii="Cambria" w:hAnsi="Cambria" w:cs="Times New Roman" w:hint="cs"/>
                <w:color w:val="000000"/>
                <w:sz w:val="32"/>
                <w:szCs w:val="32"/>
                <w:rtl/>
                <w:lang w:bidi="ar-IQ"/>
              </w:rPr>
              <w:t>(الكلي)</w:t>
            </w:r>
          </w:p>
        </w:tc>
        <w:tc>
          <w:tcPr>
            <w:tcW w:w="5940" w:type="dxa"/>
            <w:tcBorders>
              <w:left w:val="single" w:sz="6" w:space="0" w:color="4F81BD"/>
            </w:tcBorders>
            <w:shd w:val="clear" w:color="auto" w:fill="A7BFDE"/>
            <w:vAlign w:val="center"/>
          </w:tcPr>
          <w:p w14:paraId="13817449" w14:textId="77777777" w:rsidR="003C118A" w:rsidRPr="00EC5B6D" w:rsidRDefault="003C118A" w:rsidP="00302D19">
            <w:pPr>
              <w:autoSpaceDE w:val="0"/>
              <w:autoSpaceDN w:val="0"/>
              <w:adjustRightInd w:val="0"/>
              <w:rPr>
                <w:rFonts w:ascii="Cambria" w:hAnsi="Cambria" w:cs="Times New Roman"/>
                <w:sz w:val="32"/>
                <w:szCs w:val="32"/>
                <w:lang w:bidi="ar-IQ"/>
              </w:rPr>
            </w:pPr>
            <w:r w:rsidRPr="00EC5B6D">
              <w:rPr>
                <w:rFonts w:ascii="Cambria" w:hAnsi="Cambria" w:cs="Times New Roman" w:hint="cs"/>
                <w:sz w:val="32"/>
                <w:szCs w:val="32"/>
                <w:rtl/>
                <w:lang w:bidi="ar-IQ"/>
              </w:rPr>
              <w:t>7</w:t>
            </w:r>
            <w:r w:rsidR="00302D19" w:rsidRPr="00EC5B6D">
              <w:rPr>
                <w:rFonts w:ascii="Cambria" w:hAnsi="Cambria" w:cs="Times New Roman" w:hint="cs"/>
                <w:sz w:val="32"/>
                <w:szCs w:val="32"/>
                <w:rtl/>
                <w:lang w:bidi="ar-IQ"/>
              </w:rPr>
              <w:t>5</w:t>
            </w:r>
            <w:r w:rsidRPr="00EC5B6D">
              <w:rPr>
                <w:rFonts w:ascii="Cambria" w:hAnsi="Cambria" w:cs="Times New Roman" w:hint="cs"/>
                <w:sz w:val="32"/>
                <w:szCs w:val="32"/>
                <w:rtl/>
                <w:lang w:bidi="ar-IQ"/>
              </w:rPr>
              <w:t>ساعة (</w:t>
            </w:r>
            <w:r w:rsidR="00302D19" w:rsidRPr="00EC5B6D">
              <w:rPr>
                <w:rFonts w:ascii="Cambria" w:hAnsi="Cambria" w:cs="Times New Roman" w:hint="cs"/>
                <w:sz w:val="32"/>
                <w:szCs w:val="32"/>
                <w:rtl/>
                <w:lang w:bidi="ar-IQ"/>
              </w:rPr>
              <w:t xml:space="preserve"> </w:t>
            </w:r>
            <w:r w:rsidRPr="00EC5B6D">
              <w:rPr>
                <w:rFonts w:ascii="Cambria" w:hAnsi="Cambria" w:cs="Times New Roman" w:hint="cs"/>
                <w:sz w:val="32"/>
                <w:szCs w:val="32"/>
                <w:rtl/>
                <w:lang w:bidi="ar-IQ"/>
              </w:rPr>
              <w:t>45</w:t>
            </w:r>
            <w:r w:rsidR="00302D19" w:rsidRPr="00EC5B6D">
              <w:rPr>
                <w:rFonts w:ascii="Cambria" w:hAnsi="Cambria" w:cs="Times New Roman" w:hint="cs"/>
                <w:sz w:val="32"/>
                <w:szCs w:val="32"/>
                <w:rtl/>
                <w:lang w:bidi="ar-IQ"/>
              </w:rPr>
              <w:t xml:space="preserve"> </w:t>
            </w:r>
            <w:r w:rsidRPr="00EC5B6D">
              <w:rPr>
                <w:rFonts w:ascii="Cambria" w:hAnsi="Cambria" w:cs="Times New Roman" w:hint="cs"/>
                <w:sz w:val="32"/>
                <w:szCs w:val="32"/>
                <w:rtl/>
                <w:lang w:bidi="ar-IQ"/>
              </w:rPr>
              <w:t>ساعة نظري+30 ساعة عملي)</w:t>
            </w:r>
          </w:p>
        </w:tc>
      </w:tr>
      <w:tr w:rsidR="003C118A" w:rsidRPr="00EC5B6D" w14:paraId="680E3A61" w14:textId="77777777" w:rsidTr="00A22EF7">
        <w:trPr>
          <w:trHeight w:val="624"/>
        </w:trPr>
        <w:tc>
          <w:tcPr>
            <w:tcW w:w="3780" w:type="dxa"/>
            <w:shd w:val="clear" w:color="auto" w:fill="A7BFDE"/>
            <w:vAlign w:val="center"/>
          </w:tcPr>
          <w:p w14:paraId="651529DE" w14:textId="77777777" w:rsidR="003C118A" w:rsidRPr="00EC5B6D" w:rsidRDefault="003C118A" w:rsidP="00D545F6">
            <w:pPr>
              <w:numPr>
                <w:ilvl w:val="0"/>
                <w:numId w:val="114"/>
              </w:numPr>
              <w:autoSpaceDE w:val="0"/>
              <w:autoSpaceDN w:val="0"/>
              <w:adjustRightInd w:val="0"/>
              <w:rPr>
                <w:rFonts w:ascii="Cambria" w:hAnsi="Cambria" w:cs="Times New Roman"/>
                <w:color w:val="000000"/>
                <w:sz w:val="32"/>
                <w:szCs w:val="32"/>
                <w:lang w:bidi="ar-IQ"/>
              </w:rPr>
            </w:pPr>
            <w:r w:rsidRPr="00EC5B6D">
              <w:rPr>
                <w:rFonts w:ascii="Cambria" w:hAnsi="Cambria" w:cs="Times New Roman"/>
                <w:color w:val="000000"/>
                <w:sz w:val="32"/>
                <w:szCs w:val="32"/>
                <w:rtl/>
                <w:lang w:bidi="ar-IQ"/>
              </w:rPr>
              <w:t xml:space="preserve">تاريخ إعداد هذا الوصف </w:t>
            </w:r>
          </w:p>
        </w:tc>
        <w:tc>
          <w:tcPr>
            <w:tcW w:w="5940" w:type="dxa"/>
            <w:shd w:val="clear" w:color="auto" w:fill="D3DFEE"/>
            <w:vAlign w:val="center"/>
          </w:tcPr>
          <w:p w14:paraId="77F4091B" w14:textId="77777777" w:rsidR="003C118A" w:rsidRPr="00EC5B6D" w:rsidRDefault="00302D19" w:rsidP="00302D19">
            <w:pPr>
              <w:autoSpaceDE w:val="0"/>
              <w:autoSpaceDN w:val="0"/>
              <w:adjustRightInd w:val="0"/>
              <w:ind w:left="360"/>
              <w:rPr>
                <w:rFonts w:ascii="Cambria" w:hAnsi="Cambria" w:cs="Times New Roman"/>
                <w:color w:val="000000"/>
                <w:sz w:val="32"/>
                <w:szCs w:val="32"/>
                <w:lang w:bidi="ar-IQ"/>
              </w:rPr>
            </w:pPr>
            <w:r w:rsidRPr="00EC5B6D">
              <w:rPr>
                <w:rFonts w:ascii="Cambria" w:hAnsi="Cambria" w:cs="Times New Roman" w:hint="cs"/>
                <w:color w:val="000000"/>
                <w:sz w:val="32"/>
                <w:szCs w:val="32"/>
                <w:rtl/>
                <w:lang w:bidi="ar-IQ"/>
              </w:rPr>
              <w:t>05</w:t>
            </w:r>
            <w:r w:rsidR="00E4223C" w:rsidRPr="00EC5B6D">
              <w:rPr>
                <w:rFonts w:ascii="Cambria" w:hAnsi="Cambria" w:cs="Times New Roman"/>
                <w:color w:val="000000"/>
                <w:sz w:val="32"/>
                <w:szCs w:val="32"/>
                <w:rtl/>
                <w:lang w:bidi="ar-IQ"/>
              </w:rPr>
              <w:t>/</w:t>
            </w:r>
            <w:r w:rsidRPr="00EC5B6D">
              <w:rPr>
                <w:rFonts w:ascii="Cambria" w:hAnsi="Cambria" w:cs="Times New Roman" w:hint="cs"/>
                <w:color w:val="000000"/>
                <w:sz w:val="32"/>
                <w:szCs w:val="32"/>
                <w:rtl/>
                <w:lang w:bidi="ar-IQ"/>
              </w:rPr>
              <w:t>06</w:t>
            </w:r>
            <w:r w:rsidR="00E4223C" w:rsidRPr="00EC5B6D">
              <w:rPr>
                <w:rFonts w:ascii="Cambria" w:hAnsi="Cambria" w:cs="Times New Roman"/>
                <w:color w:val="000000"/>
                <w:sz w:val="32"/>
                <w:szCs w:val="32"/>
                <w:rtl/>
                <w:lang w:bidi="ar-IQ"/>
              </w:rPr>
              <w:t>/</w:t>
            </w:r>
            <w:r w:rsidRPr="00EC5B6D">
              <w:rPr>
                <w:rFonts w:ascii="Cambria" w:hAnsi="Cambria" w:cs="Times New Roman" w:hint="cs"/>
                <w:color w:val="000000"/>
                <w:sz w:val="32"/>
                <w:szCs w:val="32"/>
                <w:rtl/>
                <w:lang w:bidi="ar-IQ"/>
              </w:rPr>
              <w:t>2022</w:t>
            </w:r>
          </w:p>
        </w:tc>
      </w:tr>
      <w:tr w:rsidR="003C118A" w:rsidRPr="00EC5B6D" w14:paraId="04105420" w14:textId="77777777" w:rsidTr="00A22EF7">
        <w:trPr>
          <w:trHeight w:val="725"/>
        </w:trPr>
        <w:tc>
          <w:tcPr>
            <w:tcW w:w="9720" w:type="dxa"/>
            <w:gridSpan w:val="2"/>
            <w:shd w:val="clear" w:color="auto" w:fill="A7BFDE"/>
            <w:vAlign w:val="center"/>
          </w:tcPr>
          <w:p w14:paraId="04E298E6" w14:textId="77777777" w:rsidR="003C118A" w:rsidRPr="00EC5B6D" w:rsidRDefault="003C118A" w:rsidP="00D545F6">
            <w:pPr>
              <w:numPr>
                <w:ilvl w:val="0"/>
                <w:numId w:val="114"/>
              </w:numPr>
              <w:autoSpaceDE w:val="0"/>
              <w:autoSpaceDN w:val="0"/>
              <w:adjustRightInd w:val="0"/>
              <w:rPr>
                <w:rFonts w:ascii="Cambria" w:hAnsi="Cambria" w:cs="Times New Roman"/>
                <w:color w:val="000000"/>
                <w:sz w:val="32"/>
                <w:szCs w:val="32"/>
                <w:lang w:bidi="ar-IQ"/>
              </w:rPr>
            </w:pPr>
            <w:r w:rsidRPr="00EC5B6D">
              <w:rPr>
                <w:rFonts w:ascii="Cambria" w:hAnsi="Cambria" w:cs="Times New Roman"/>
                <w:color w:val="000000"/>
                <w:sz w:val="32"/>
                <w:szCs w:val="32"/>
                <w:rtl/>
                <w:lang w:bidi="ar-IQ"/>
              </w:rPr>
              <w:t>أهداف المقرر</w:t>
            </w:r>
          </w:p>
        </w:tc>
      </w:tr>
      <w:tr w:rsidR="003C118A" w:rsidRPr="00EC5B6D" w14:paraId="720AE5E9" w14:textId="77777777" w:rsidTr="00A22EF7">
        <w:trPr>
          <w:trHeight w:val="265"/>
        </w:trPr>
        <w:tc>
          <w:tcPr>
            <w:tcW w:w="9720" w:type="dxa"/>
            <w:gridSpan w:val="2"/>
            <w:shd w:val="clear" w:color="auto" w:fill="A7BFDE"/>
            <w:vAlign w:val="center"/>
          </w:tcPr>
          <w:p w14:paraId="0177F551" w14:textId="77777777" w:rsidR="003C118A" w:rsidRPr="00EC5B6D" w:rsidRDefault="003C118A" w:rsidP="007A1271">
            <w:pPr>
              <w:autoSpaceDE w:val="0"/>
              <w:autoSpaceDN w:val="0"/>
              <w:adjustRightInd w:val="0"/>
              <w:ind w:left="360"/>
              <w:rPr>
                <w:rFonts w:cs="Times New Roman"/>
                <w:color w:val="000000"/>
                <w:sz w:val="32"/>
                <w:szCs w:val="32"/>
                <w:lang w:bidi="ar-IQ"/>
              </w:rPr>
            </w:pPr>
            <w:r w:rsidRPr="00EC5B6D">
              <w:rPr>
                <w:rFonts w:cs="Times New Roman"/>
                <w:color w:val="000000"/>
                <w:sz w:val="32"/>
                <w:szCs w:val="32"/>
                <w:rtl/>
                <w:lang w:bidi="ar-IQ"/>
              </w:rPr>
              <w:t>يهدف هذا المقرر على التعرف على الافعال الحيوية التي تجري في النبات من الانبات هلى عملية التنفس والتركيب الضوئي والهرمونات النباتية والنقل في الخشب واللحاء والعمليات ال</w:t>
            </w:r>
            <w:r w:rsidR="00EC5B6D">
              <w:rPr>
                <w:rFonts w:cs="Times New Roman" w:hint="cs"/>
                <w:color w:val="000000"/>
                <w:sz w:val="32"/>
                <w:szCs w:val="32"/>
                <w:rtl/>
                <w:lang w:bidi="ar-IQ"/>
              </w:rPr>
              <w:t>ا</w:t>
            </w:r>
            <w:r w:rsidRPr="00EC5B6D">
              <w:rPr>
                <w:rFonts w:cs="Times New Roman"/>
                <w:color w:val="000000"/>
                <w:sz w:val="32"/>
                <w:szCs w:val="32"/>
                <w:rtl/>
                <w:lang w:bidi="ar-IQ"/>
              </w:rPr>
              <w:t>يضية التي تجري في النبات</w:t>
            </w:r>
            <w:r w:rsidRPr="00EC5B6D">
              <w:rPr>
                <w:rFonts w:cs="Times New Roman" w:hint="cs"/>
                <w:color w:val="000000"/>
                <w:sz w:val="32"/>
                <w:szCs w:val="32"/>
                <w:rtl/>
                <w:lang w:bidi="ar-IQ"/>
              </w:rPr>
              <w:t>.</w:t>
            </w:r>
          </w:p>
        </w:tc>
      </w:tr>
      <w:tr w:rsidR="003C118A" w:rsidRPr="00EC5B6D" w14:paraId="0786016B" w14:textId="77777777" w:rsidTr="00A22EF7">
        <w:trPr>
          <w:trHeight w:val="265"/>
        </w:trPr>
        <w:tc>
          <w:tcPr>
            <w:tcW w:w="9720" w:type="dxa"/>
            <w:gridSpan w:val="2"/>
            <w:shd w:val="clear" w:color="auto" w:fill="A7BFDE"/>
            <w:vAlign w:val="center"/>
          </w:tcPr>
          <w:p w14:paraId="27231269" w14:textId="77777777" w:rsidR="003C118A" w:rsidRPr="00EC5B6D" w:rsidRDefault="003C118A" w:rsidP="007A1271">
            <w:pPr>
              <w:autoSpaceDE w:val="0"/>
              <w:autoSpaceDN w:val="0"/>
              <w:adjustRightInd w:val="0"/>
              <w:ind w:left="360"/>
              <w:rPr>
                <w:rFonts w:ascii="Cambria" w:hAnsi="Cambria"/>
                <w:color w:val="000000"/>
                <w:sz w:val="32"/>
                <w:szCs w:val="32"/>
                <w:lang w:bidi="ar-IQ"/>
              </w:rPr>
            </w:pPr>
          </w:p>
        </w:tc>
      </w:tr>
    </w:tbl>
    <w:p w14:paraId="3AF10CFC"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C5B6D" w14:paraId="2FDCE8CB" w14:textId="77777777" w:rsidTr="00A22EF7">
        <w:trPr>
          <w:trHeight w:val="653"/>
        </w:trPr>
        <w:tc>
          <w:tcPr>
            <w:tcW w:w="9720" w:type="dxa"/>
            <w:shd w:val="clear" w:color="auto" w:fill="A7BFDE"/>
            <w:vAlign w:val="center"/>
          </w:tcPr>
          <w:p w14:paraId="4C8BF258" w14:textId="77777777" w:rsidR="003C118A" w:rsidRPr="00EC5B6D" w:rsidRDefault="003C118A" w:rsidP="00D545F6">
            <w:pPr>
              <w:numPr>
                <w:ilvl w:val="0"/>
                <w:numId w:val="114"/>
              </w:numPr>
              <w:tabs>
                <w:tab w:val="left" w:pos="507"/>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EC5B6D" w14:paraId="6ACCC2B0" w14:textId="77777777" w:rsidTr="00636BAB">
        <w:trPr>
          <w:trHeight w:val="1854"/>
        </w:trPr>
        <w:tc>
          <w:tcPr>
            <w:tcW w:w="9720" w:type="dxa"/>
            <w:shd w:val="clear" w:color="auto" w:fill="A7BFDE"/>
            <w:vAlign w:val="center"/>
          </w:tcPr>
          <w:p w14:paraId="48DB90E2" w14:textId="77777777" w:rsidR="003C118A" w:rsidRPr="00EC5B6D" w:rsidRDefault="003C118A" w:rsidP="00A22EF7">
            <w:pPr>
              <w:autoSpaceDE w:val="0"/>
              <w:autoSpaceDN w:val="0"/>
              <w:adjustRightInd w:val="0"/>
              <w:ind w:left="43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 الاهداف المعرفية</w:t>
            </w:r>
          </w:p>
          <w:p w14:paraId="2A51FF7A"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أ1- التعرف على الافعال الحيوية في النباتات</w:t>
            </w:r>
          </w:p>
          <w:p w14:paraId="26C2A8D7"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أ2- النقل في النبات من الجذور الى الاوراق </w:t>
            </w:r>
          </w:p>
          <w:p w14:paraId="14D3F874"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أ3-  التعرف على عملية التنفس</w:t>
            </w:r>
          </w:p>
          <w:p w14:paraId="22EF4466"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أ4- التعرف على عملية التركيب الضوئي</w:t>
            </w:r>
          </w:p>
          <w:p w14:paraId="501FB0C1" w14:textId="77777777" w:rsidR="003C118A" w:rsidRPr="00EC5B6D" w:rsidRDefault="003C118A" w:rsidP="00066991">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أ5- التعرف على انواع الهرمونات النباتية وتاثيرها على نمو النبات</w:t>
            </w:r>
          </w:p>
        </w:tc>
      </w:tr>
      <w:tr w:rsidR="003C118A" w:rsidRPr="00EC5B6D" w14:paraId="21358734" w14:textId="77777777" w:rsidTr="00A22EF7">
        <w:trPr>
          <w:trHeight w:val="1631"/>
        </w:trPr>
        <w:tc>
          <w:tcPr>
            <w:tcW w:w="9720" w:type="dxa"/>
            <w:shd w:val="clear" w:color="auto" w:fill="A7BFDE"/>
            <w:vAlign w:val="center"/>
          </w:tcPr>
          <w:p w14:paraId="4C55CD54"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 -  الاهداف المهاراتية الخاصة بالبرنامج</w:t>
            </w:r>
          </w:p>
          <w:p w14:paraId="12B2DEDE"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ب1- كيفية بقاء النباتات حية طيلة السنة من حرارة وبرد</w:t>
            </w:r>
          </w:p>
          <w:p w14:paraId="731CABD5"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ب2 - دورة الغازات في الطبيعة في عملية التركيب الضوئي والتنفس  </w:t>
            </w:r>
          </w:p>
          <w:p w14:paraId="2DF90BA2"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ب3 – أستعمالات الهرمونات في خزن الثمار واكثار النباتات</w:t>
            </w:r>
          </w:p>
          <w:p w14:paraId="46400611"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ب4-    </w:t>
            </w:r>
          </w:p>
        </w:tc>
      </w:tr>
      <w:tr w:rsidR="003C118A" w:rsidRPr="00EC5B6D" w14:paraId="511FFCB6" w14:textId="77777777" w:rsidTr="00A22EF7">
        <w:trPr>
          <w:trHeight w:val="423"/>
        </w:trPr>
        <w:tc>
          <w:tcPr>
            <w:tcW w:w="9720" w:type="dxa"/>
            <w:shd w:val="clear" w:color="auto" w:fill="A7BFDE"/>
            <w:vAlign w:val="center"/>
          </w:tcPr>
          <w:p w14:paraId="1D90A53E"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51896239" w14:textId="77777777" w:rsidTr="00A22EF7">
        <w:trPr>
          <w:trHeight w:val="624"/>
        </w:trPr>
        <w:tc>
          <w:tcPr>
            <w:tcW w:w="9720" w:type="dxa"/>
            <w:shd w:val="clear" w:color="auto" w:fill="A7BFDE"/>
            <w:vAlign w:val="center"/>
          </w:tcPr>
          <w:p w14:paraId="532EAD01" w14:textId="77777777" w:rsidR="003C118A" w:rsidRPr="00EC5B6D" w:rsidRDefault="003C118A"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توفير المحاضرات من مصادر حديثة</w:t>
            </w:r>
          </w:p>
          <w:p w14:paraId="40AFE5DE" w14:textId="77777777" w:rsidR="003C118A" w:rsidRPr="00EC5B6D" w:rsidRDefault="003C118A"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أستعمال افلام فديو وصور حول العمليات المختلفة في النباتات</w:t>
            </w:r>
          </w:p>
          <w:p w14:paraId="37123BB5" w14:textId="77777777" w:rsidR="003C118A" w:rsidRPr="00EC5B6D" w:rsidRDefault="003C118A" w:rsidP="00D545F6">
            <w:pPr>
              <w:pStyle w:val="ListParagraph"/>
              <w:numPr>
                <w:ilvl w:val="0"/>
                <w:numId w:val="51"/>
              </w:numPr>
              <w:autoSpaceDE w:val="0"/>
              <w:autoSpaceDN w:val="0"/>
              <w:adjustRightInd w:val="0"/>
              <w:spacing w:after="0" w:line="240" w:lineRule="auto"/>
              <w:rPr>
                <w:rFonts w:asciiTheme="majorBidi" w:hAnsiTheme="majorBidi" w:cstheme="majorBidi"/>
                <w:color w:val="000000"/>
                <w:sz w:val="24"/>
                <w:szCs w:val="24"/>
                <w:lang w:bidi="ar-IQ"/>
              </w:rPr>
            </w:pPr>
          </w:p>
        </w:tc>
      </w:tr>
      <w:tr w:rsidR="003C118A" w:rsidRPr="00EC5B6D" w14:paraId="30F6BB83" w14:textId="77777777" w:rsidTr="00A22EF7">
        <w:trPr>
          <w:trHeight w:val="400"/>
        </w:trPr>
        <w:tc>
          <w:tcPr>
            <w:tcW w:w="9720" w:type="dxa"/>
            <w:shd w:val="clear" w:color="auto" w:fill="A7BFDE"/>
            <w:vAlign w:val="center"/>
          </w:tcPr>
          <w:p w14:paraId="1E8A0BE3"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EC5B6D" w14:paraId="67BD32AC" w14:textId="77777777" w:rsidTr="00A22EF7">
        <w:trPr>
          <w:trHeight w:val="624"/>
        </w:trPr>
        <w:tc>
          <w:tcPr>
            <w:tcW w:w="9720" w:type="dxa"/>
            <w:shd w:val="clear" w:color="auto" w:fill="A7BFDE"/>
            <w:vAlign w:val="center"/>
          </w:tcPr>
          <w:p w14:paraId="04846556" w14:textId="77777777" w:rsidR="003C118A" w:rsidRPr="00EC5B6D" w:rsidRDefault="003C118A" w:rsidP="00D545F6">
            <w:pPr>
              <w:pStyle w:val="ListParagraph"/>
              <w:numPr>
                <w:ilvl w:val="0"/>
                <w:numId w:val="48"/>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أمتحانات كل اسبوع بالنسبة للعملي على شكل (</w:t>
            </w:r>
            <w:r w:rsidRPr="00EC5B6D">
              <w:rPr>
                <w:rFonts w:asciiTheme="majorBidi" w:hAnsiTheme="majorBidi" w:cstheme="majorBidi"/>
                <w:color w:val="000000"/>
                <w:sz w:val="24"/>
                <w:szCs w:val="24"/>
                <w:lang w:bidi="ar-IQ"/>
              </w:rPr>
              <w:t>quiz</w:t>
            </w:r>
            <w:r w:rsidRPr="00EC5B6D">
              <w:rPr>
                <w:rFonts w:asciiTheme="majorBidi" w:hAnsiTheme="majorBidi" w:cstheme="majorBidi"/>
                <w:color w:val="000000"/>
                <w:sz w:val="24"/>
                <w:szCs w:val="24"/>
                <w:rtl/>
                <w:lang w:bidi="ar-IQ"/>
              </w:rPr>
              <w:t>)</w:t>
            </w:r>
          </w:p>
          <w:p w14:paraId="6630586D" w14:textId="77777777" w:rsidR="003C118A" w:rsidRPr="00EC5B6D" w:rsidRDefault="003C118A" w:rsidP="00D545F6">
            <w:pPr>
              <w:pStyle w:val="ListParagraph"/>
              <w:numPr>
                <w:ilvl w:val="0"/>
                <w:numId w:val="48"/>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امتحانين فصلين على الاقل بالنسبة للنظري</w:t>
            </w:r>
          </w:p>
        </w:tc>
      </w:tr>
      <w:tr w:rsidR="003C118A" w:rsidRPr="00EC5B6D" w14:paraId="58AF795A" w14:textId="77777777" w:rsidTr="00A22EF7">
        <w:trPr>
          <w:trHeight w:val="1290"/>
        </w:trPr>
        <w:tc>
          <w:tcPr>
            <w:tcW w:w="9720" w:type="dxa"/>
            <w:shd w:val="clear" w:color="auto" w:fill="A7BFDE"/>
            <w:vAlign w:val="center"/>
          </w:tcPr>
          <w:p w14:paraId="604DF1F5"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 الاهداف الوجدانية والقيمية</w:t>
            </w:r>
          </w:p>
          <w:p w14:paraId="29483F6A"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ج1- العلاقة بين النباتات والاحياء الاخرى من حيث تبادل الغازات</w:t>
            </w:r>
          </w:p>
          <w:p w14:paraId="53B57F34"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ج2- كيفية بقاء الحياة على الكرة الارضية</w:t>
            </w:r>
          </w:p>
          <w:p w14:paraId="74DDC27B" w14:textId="77777777" w:rsidR="003C118A" w:rsidRPr="00EC5B6D" w:rsidRDefault="003C118A" w:rsidP="00A22EF7">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ج3-</w:t>
            </w:r>
          </w:p>
          <w:p w14:paraId="7A7AEBA8" w14:textId="77777777" w:rsidR="003C118A" w:rsidRPr="00EC5B6D" w:rsidRDefault="003C118A" w:rsidP="003D0CAE">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ج4-  </w:t>
            </w:r>
          </w:p>
        </w:tc>
      </w:tr>
      <w:tr w:rsidR="003C118A" w:rsidRPr="00EC5B6D" w14:paraId="51A89768" w14:textId="77777777" w:rsidTr="00A22EF7">
        <w:trPr>
          <w:trHeight w:val="624"/>
        </w:trPr>
        <w:tc>
          <w:tcPr>
            <w:tcW w:w="9720" w:type="dxa"/>
            <w:shd w:val="clear" w:color="auto" w:fill="A7BFDE"/>
            <w:vAlign w:val="center"/>
          </w:tcPr>
          <w:p w14:paraId="5ECF4C22" w14:textId="77777777" w:rsidR="003C118A" w:rsidRPr="00EC5B6D"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319BD380" w14:textId="77777777" w:rsidTr="00A22EF7">
        <w:trPr>
          <w:trHeight w:val="425"/>
        </w:trPr>
        <w:tc>
          <w:tcPr>
            <w:tcW w:w="9720" w:type="dxa"/>
            <w:shd w:val="clear" w:color="auto" w:fill="A7BFDE"/>
            <w:vAlign w:val="center"/>
          </w:tcPr>
          <w:p w14:paraId="4BC54F91"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rtl/>
                <w:lang w:bidi="ar-IQ"/>
              </w:rPr>
            </w:pPr>
          </w:p>
          <w:p w14:paraId="6B8A3EE5"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المناقشات التي تطرح في اثناء المحاضرة و محاولة اشراك اكبر عدد ممكن من الطلبة و التطرق الى تفاصيل الامور و مناقشتها مناقشة موضوعية وموجهة.</w:t>
            </w:r>
          </w:p>
        </w:tc>
      </w:tr>
      <w:tr w:rsidR="003C118A" w:rsidRPr="00EC5B6D" w14:paraId="1E4699BC" w14:textId="77777777" w:rsidTr="00A22EF7">
        <w:trPr>
          <w:trHeight w:val="624"/>
        </w:trPr>
        <w:tc>
          <w:tcPr>
            <w:tcW w:w="9720" w:type="dxa"/>
            <w:shd w:val="clear" w:color="auto" w:fill="A7BFDE"/>
            <w:vAlign w:val="center"/>
          </w:tcPr>
          <w:p w14:paraId="420D962A" w14:textId="77777777" w:rsidR="003C118A" w:rsidRPr="00EC5B6D" w:rsidRDefault="003C118A" w:rsidP="00A22EF7">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EC5B6D" w14:paraId="1E96A3D9" w14:textId="77777777" w:rsidTr="00A22EF7">
        <w:trPr>
          <w:trHeight w:val="1584"/>
        </w:trPr>
        <w:tc>
          <w:tcPr>
            <w:tcW w:w="9720" w:type="dxa"/>
            <w:shd w:val="clear" w:color="auto" w:fill="A7BFDE"/>
            <w:vAlign w:val="center"/>
          </w:tcPr>
          <w:p w14:paraId="158477EC" w14:textId="77777777" w:rsidR="003C118A" w:rsidRPr="00EC5B6D" w:rsidRDefault="003C118A"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تقييم شفوي عن طريق اشراك الطلبة في المناقشات</w:t>
            </w:r>
          </w:p>
          <w:p w14:paraId="15F95C2C" w14:textId="77777777" w:rsidR="003C118A" w:rsidRPr="00EC5B6D" w:rsidRDefault="003C118A"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الاختبارات القصيرة </w:t>
            </w:r>
            <w:r w:rsidRPr="00EC5B6D">
              <w:rPr>
                <w:rFonts w:asciiTheme="majorBidi" w:hAnsiTheme="majorBidi" w:cstheme="majorBidi"/>
                <w:color w:val="000000"/>
                <w:sz w:val="24"/>
                <w:szCs w:val="24"/>
                <w:lang w:bidi="ar-IQ"/>
              </w:rPr>
              <w:t>(quiz)</w:t>
            </w:r>
          </w:p>
          <w:p w14:paraId="1A51C9BF" w14:textId="77777777" w:rsidR="003C118A" w:rsidRPr="00EC5B6D" w:rsidRDefault="003C118A"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الاختبارات المختبرية و بشكل تحريري</w:t>
            </w:r>
          </w:p>
          <w:p w14:paraId="4EB55BFC" w14:textId="77777777" w:rsidR="003C118A" w:rsidRPr="00EC5B6D" w:rsidRDefault="003C118A"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الامتحانات الشهرية و الفصلية </w:t>
            </w:r>
          </w:p>
        </w:tc>
      </w:tr>
      <w:tr w:rsidR="003C118A" w:rsidRPr="00EC5B6D" w14:paraId="38CBBC4E" w14:textId="77777777" w:rsidTr="00A22EF7">
        <w:trPr>
          <w:trHeight w:val="1584"/>
        </w:trPr>
        <w:tc>
          <w:tcPr>
            <w:tcW w:w="9720" w:type="dxa"/>
            <w:shd w:val="clear" w:color="auto" w:fill="A7BFDE"/>
            <w:vAlign w:val="center"/>
          </w:tcPr>
          <w:p w14:paraId="14187262" w14:textId="77777777" w:rsidR="003C118A" w:rsidRPr="00EC5B6D" w:rsidRDefault="003C118A" w:rsidP="00A22EF7">
            <w:pPr>
              <w:autoSpaceDE w:val="0"/>
              <w:autoSpaceDN w:val="0"/>
              <w:adjustRightInd w:val="0"/>
              <w:ind w:left="43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08E8D613"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د1- توزيع مواضيع محددة لكل مجموعة من الطلبة لاعداء التقارير الخاصة بمفردة البحث </w:t>
            </w:r>
          </w:p>
          <w:p w14:paraId="67693A6B"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د2- اعطاء الواجبات البيتية لغض التمرن على اعداد الاجابات الصحيحة ومعرفة الاطار والمفاهيم المتعلقة بالموضوع فضلا عن المناقشة الخاصة بذلك في كل درس</w:t>
            </w:r>
          </w:p>
          <w:p w14:paraId="4AF2F875"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د3- تنبيه على الاخطاء الموجودة في اجابات الطلبة الشفوية و مناقشها لمعرفة خطأها</w:t>
            </w:r>
          </w:p>
          <w:p w14:paraId="66327552" w14:textId="77777777" w:rsidR="003C118A" w:rsidRPr="00EC5B6D"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د4- تنبيه على الاخطاء الموجودة في اجابات الطلبة التحريرية و التاشير عليها لتوضيحها للطالب</w:t>
            </w:r>
          </w:p>
        </w:tc>
      </w:tr>
    </w:tbl>
    <w:p w14:paraId="7B03DD4A" w14:textId="77777777" w:rsidR="003C118A" w:rsidRPr="004D597B" w:rsidRDefault="003C118A" w:rsidP="003C118A">
      <w:pPr>
        <w:autoSpaceDE w:val="0"/>
        <w:autoSpaceDN w:val="0"/>
        <w:adjustRightInd w:val="0"/>
        <w:spacing w:after="200" w:line="276" w:lineRule="auto"/>
        <w:rPr>
          <w:sz w:val="8"/>
          <w:szCs w:val="8"/>
          <w:rtl/>
          <w:lang w:bidi="ar-IQ"/>
        </w:rPr>
      </w:pPr>
      <w:r>
        <w:rPr>
          <w:rFonts w:hint="cs"/>
          <w:sz w:val="8"/>
          <w:szCs w:val="8"/>
          <w:rtl/>
          <w:lang w:bidi="ar-IQ"/>
        </w:rPr>
        <w:t>8</w:t>
      </w: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810"/>
        <w:gridCol w:w="990"/>
        <w:gridCol w:w="2880"/>
        <w:gridCol w:w="2160"/>
        <w:gridCol w:w="1440"/>
        <w:gridCol w:w="1440"/>
      </w:tblGrid>
      <w:tr w:rsidR="003C118A" w:rsidRPr="00EC5B6D" w14:paraId="59AB3AE4" w14:textId="77777777" w:rsidTr="00A22EF7">
        <w:trPr>
          <w:trHeight w:val="538"/>
        </w:trPr>
        <w:tc>
          <w:tcPr>
            <w:tcW w:w="9720" w:type="dxa"/>
            <w:gridSpan w:val="6"/>
            <w:shd w:val="clear" w:color="auto" w:fill="A7BFDE"/>
            <w:vAlign w:val="center"/>
          </w:tcPr>
          <w:p w14:paraId="5E4D61BB" w14:textId="77777777" w:rsidR="003C118A" w:rsidRPr="00EC5B6D" w:rsidRDefault="003C118A" w:rsidP="00D545F6">
            <w:pPr>
              <w:numPr>
                <w:ilvl w:val="0"/>
                <w:numId w:val="114"/>
              </w:numPr>
              <w:tabs>
                <w:tab w:val="left" w:pos="43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بنية المقرر</w:t>
            </w:r>
          </w:p>
        </w:tc>
      </w:tr>
      <w:tr w:rsidR="003C118A" w:rsidRPr="00EC5B6D" w14:paraId="68BE98A0" w14:textId="77777777" w:rsidTr="00A22EF7">
        <w:trPr>
          <w:trHeight w:val="907"/>
        </w:trPr>
        <w:tc>
          <w:tcPr>
            <w:tcW w:w="810" w:type="dxa"/>
            <w:shd w:val="clear" w:color="auto" w:fill="A7BFDE"/>
            <w:vAlign w:val="center"/>
          </w:tcPr>
          <w:p w14:paraId="18FF359E"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الأسبوع</w:t>
            </w:r>
          </w:p>
        </w:tc>
        <w:tc>
          <w:tcPr>
            <w:tcW w:w="990" w:type="dxa"/>
            <w:shd w:val="clear" w:color="auto" w:fill="D3DFEE"/>
            <w:vAlign w:val="center"/>
          </w:tcPr>
          <w:p w14:paraId="11B89A62"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الساعات</w:t>
            </w:r>
          </w:p>
        </w:tc>
        <w:tc>
          <w:tcPr>
            <w:tcW w:w="2880" w:type="dxa"/>
            <w:shd w:val="clear" w:color="auto" w:fill="A7BFDE"/>
            <w:vAlign w:val="center"/>
          </w:tcPr>
          <w:p w14:paraId="72076CFA"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21ECA8AF"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0F1010C7"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660558A" w14:textId="77777777" w:rsidR="003C118A" w:rsidRPr="00EC5B6D" w:rsidRDefault="003C118A" w:rsidP="00A22EF7">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التقييم</w:t>
            </w:r>
          </w:p>
        </w:tc>
      </w:tr>
      <w:tr w:rsidR="003C118A" w:rsidRPr="00EC5B6D" w14:paraId="71487EBF" w14:textId="77777777" w:rsidTr="00A22EF7">
        <w:trPr>
          <w:trHeight w:val="399"/>
        </w:trPr>
        <w:tc>
          <w:tcPr>
            <w:tcW w:w="810" w:type="dxa"/>
            <w:tcBorders>
              <w:right w:val="single" w:sz="6" w:space="0" w:color="4F81BD"/>
            </w:tcBorders>
            <w:shd w:val="clear" w:color="auto" w:fill="A7BFDE"/>
            <w:vAlign w:val="center"/>
          </w:tcPr>
          <w:p w14:paraId="72F217F3" w14:textId="77777777" w:rsidR="003C118A" w:rsidRPr="00EC5B6D"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w:t>
            </w:r>
          </w:p>
        </w:tc>
        <w:tc>
          <w:tcPr>
            <w:tcW w:w="990" w:type="dxa"/>
            <w:tcBorders>
              <w:left w:val="single" w:sz="6" w:space="0" w:color="4F81BD"/>
              <w:right w:val="single" w:sz="6" w:space="0" w:color="4F81BD"/>
            </w:tcBorders>
            <w:shd w:val="clear" w:color="auto" w:fill="A7BFDE"/>
            <w:vAlign w:val="center"/>
          </w:tcPr>
          <w:p w14:paraId="4C8DBFB6" w14:textId="77777777" w:rsidR="003C118A" w:rsidRPr="00EC5B6D"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75007B76" w14:textId="77777777" w:rsidR="003C118A" w:rsidRPr="00EC5B6D" w:rsidRDefault="003C118A" w:rsidP="00A22EF7">
            <w:pPr>
              <w:rPr>
                <w:rFonts w:asciiTheme="majorBidi" w:hAnsiTheme="majorBidi" w:cstheme="majorBidi"/>
                <w:sz w:val="24"/>
                <w:szCs w:val="24"/>
                <w:rtl/>
                <w:lang w:bidi="ar-IQ"/>
              </w:rPr>
            </w:pPr>
            <w:r w:rsidRPr="00EC5B6D">
              <w:rPr>
                <w:rFonts w:asciiTheme="majorBidi" w:hAnsiTheme="majorBidi" w:cstheme="majorBidi"/>
                <w:sz w:val="24"/>
                <w:szCs w:val="24"/>
                <w:rtl/>
              </w:rPr>
              <w:t>طبيعة المحاليل، انواعها، طرائق التعبير عنها، طرائق تحضيرها، الحوامض والقواعد والاملاح، قياس الـ</w:t>
            </w:r>
            <w:r w:rsidRPr="00EC5B6D">
              <w:rPr>
                <w:rFonts w:asciiTheme="majorBidi" w:hAnsiTheme="majorBidi" w:cstheme="majorBidi"/>
                <w:sz w:val="24"/>
                <w:szCs w:val="24"/>
              </w:rPr>
              <w:t xml:space="preserve">pH  </w:t>
            </w:r>
            <w:r w:rsidRPr="00EC5B6D">
              <w:rPr>
                <w:rFonts w:asciiTheme="majorBidi" w:hAnsiTheme="majorBidi" w:cstheme="majorBidi"/>
                <w:sz w:val="24"/>
                <w:szCs w:val="24"/>
                <w:rtl/>
              </w:rPr>
              <w:t>، تركيز ايون الهيدروجين، عمل المحاليل الواقية</w:t>
            </w:r>
          </w:p>
        </w:tc>
        <w:tc>
          <w:tcPr>
            <w:tcW w:w="2160" w:type="dxa"/>
            <w:tcBorders>
              <w:left w:val="single" w:sz="6" w:space="0" w:color="4F81BD"/>
              <w:right w:val="single" w:sz="6" w:space="0" w:color="4F81BD"/>
            </w:tcBorders>
            <w:shd w:val="clear" w:color="auto" w:fill="A7BFDE"/>
            <w:vAlign w:val="center"/>
          </w:tcPr>
          <w:p w14:paraId="2E8D4F9C" w14:textId="77777777" w:rsidR="003C118A" w:rsidRPr="00EC5B6D"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الطاقة والانزيمات والعلاقات المائية </w:t>
            </w:r>
          </w:p>
        </w:tc>
        <w:tc>
          <w:tcPr>
            <w:tcW w:w="1440" w:type="dxa"/>
            <w:tcBorders>
              <w:left w:val="single" w:sz="6" w:space="0" w:color="4F81BD"/>
              <w:right w:val="single" w:sz="6" w:space="0" w:color="4F81BD"/>
            </w:tcBorders>
            <w:shd w:val="clear" w:color="auto" w:fill="A7BFDE"/>
            <w:vAlign w:val="center"/>
          </w:tcPr>
          <w:p w14:paraId="7E33E351" w14:textId="77777777" w:rsidR="003C118A" w:rsidRPr="00EC5B6D"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وفق النقطة 10 اعلاه </w:t>
            </w:r>
          </w:p>
        </w:tc>
        <w:tc>
          <w:tcPr>
            <w:tcW w:w="1440" w:type="dxa"/>
            <w:tcBorders>
              <w:left w:val="single" w:sz="6" w:space="0" w:color="4F81BD"/>
            </w:tcBorders>
            <w:shd w:val="clear" w:color="auto" w:fill="A7BFDE"/>
            <w:vAlign w:val="center"/>
          </w:tcPr>
          <w:p w14:paraId="27A49DDA" w14:textId="77777777" w:rsidR="003C118A" w:rsidRPr="00EC5B6D"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وفق النقطة 10 اعلاه</w:t>
            </w:r>
          </w:p>
        </w:tc>
      </w:tr>
      <w:tr w:rsidR="003C118A" w:rsidRPr="00EC5B6D" w14:paraId="3E8754A5" w14:textId="77777777" w:rsidTr="00A22EF7">
        <w:trPr>
          <w:trHeight w:val="339"/>
        </w:trPr>
        <w:tc>
          <w:tcPr>
            <w:tcW w:w="810" w:type="dxa"/>
            <w:shd w:val="clear" w:color="auto" w:fill="A7BFDE"/>
            <w:vAlign w:val="center"/>
          </w:tcPr>
          <w:p w14:paraId="05335B54" w14:textId="77777777" w:rsidR="003C118A" w:rsidRPr="00EC5B6D" w:rsidRDefault="003C118A" w:rsidP="00A22EF7">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990" w:type="dxa"/>
            <w:shd w:val="clear" w:color="auto" w:fill="D3DFEE"/>
            <w:vAlign w:val="center"/>
          </w:tcPr>
          <w:p w14:paraId="1E435566" w14:textId="77777777" w:rsidR="003C118A" w:rsidRPr="00EC5B6D" w:rsidRDefault="003C118A" w:rsidP="00A22EF7">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shd w:val="clear" w:color="auto" w:fill="A7BFDE"/>
          </w:tcPr>
          <w:p w14:paraId="182FE028"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طبيعتها، صفاتها، تحضير غرويات محبة للماء وغرويات كارهة للماء، الادمصاص، ترسيب الغرويات المحبة للماء والكارهة للماء</w:t>
            </w:r>
          </w:p>
        </w:tc>
        <w:tc>
          <w:tcPr>
            <w:tcW w:w="2160" w:type="dxa"/>
            <w:shd w:val="clear" w:color="auto" w:fill="D3DFEE"/>
            <w:vAlign w:val="center"/>
          </w:tcPr>
          <w:p w14:paraId="7FB7178C" w14:textId="77777777" w:rsidR="003C118A" w:rsidRPr="00EC5B6D" w:rsidRDefault="003C118A" w:rsidP="00A22EF7">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الجهد المائي ومكوناته : اهمية الماء وخواص الماء </w:t>
            </w:r>
          </w:p>
        </w:tc>
        <w:tc>
          <w:tcPr>
            <w:tcW w:w="1440" w:type="dxa"/>
            <w:shd w:val="clear" w:color="auto" w:fill="A7BFDE"/>
          </w:tcPr>
          <w:p w14:paraId="2E0F5ED4"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shd w:val="clear" w:color="auto" w:fill="D3DFEE"/>
          </w:tcPr>
          <w:p w14:paraId="1EB5C65B"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78D94E1C" w14:textId="77777777" w:rsidTr="00A22EF7">
        <w:trPr>
          <w:trHeight w:val="320"/>
        </w:trPr>
        <w:tc>
          <w:tcPr>
            <w:tcW w:w="810" w:type="dxa"/>
            <w:tcBorders>
              <w:right w:val="single" w:sz="6" w:space="0" w:color="4F81BD"/>
            </w:tcBorders>
            <w:shd w:val="clear" w:color="auto" w:fill="A7BFDE"/>
            <w:vAlign w:val="center"/>
          </w:tcPr>
          <w:p w14:paraId="68C711A2"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3</w:t>
            </w:r>
          </w:p>
        </w:tc>
        <w:tc>
          <w:tcPr>
            <w:tcW w:w="990" w:type="dxa"/>
            <w:tcBorders>
              <w:left w:val="single" w:sz="6" w:space="0" w:color="4F81BD"/>
              <w:right w:val="single" w:sz="6" w:space="0" w:color="4F81BD"/>
            </w:tcBorders>
            <w:shd w:val="clear" w:color="auto" w:fill="A7BFDE"/>
            <w:vAlign w:val="center"/>
          </w:tcPr>
          <w:p w14:paraId="37FC6FEF"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6A5EF5DE"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العوامل المؤثرة في عملية الانتشار، انتشار الغازات، انتشار السوائل في المواد الصلبة، انتشار السوائل في السوائل، انتشار المواد الصلبة في السوائل، انتشار المواد الصلبة في المادة الصلبة، تأثير حجم الدقائق في سرعة انتشارها</w:t>
            </w:r>
          </w:p>
        </w:tc>
        <w:tc>
          <w:tcPr>
            <w:tcW w:w="2160" w:type="dxa"/>
            <w:tcBorders>
              <w:left w:val="single" w:sz="6" w:space="0" w:color="4F81BD"/>
              <w:right w:val="single" w:sz="6" w:space="0" w:color="4F81BD"/>
            </w:tcBorders>
            <w:shd w:val="clear" w:color="auto" w:fill="A7BFDE"/>
            <w:vAlign w:val="center"/>
          </w:tcPr>
          <w:p w14:paraId="580B41E1" w14:textId="77777777" w:rsidR="003C118A" w:rsidRPr="00EC5B6D" w:rsidRDefault="002B1FA5" w:rsidP="002B1FA5">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تغذية النبات: العناصر المغذية الاساسية والمفيدة،</w:t>
            </w:r>
            <w:r w:rsidR="003C118A" w:rsidRPr="00EC5B6D">
              <w:rPr>
                <w:rFonts w:asciiTheme="majorBidi" w:hAnsiTheme="majorBidi" w:cstheme="majorBidi"/>
                <w:color w:val="000000"/>
                <w:sz w:val="24"/>
                <w:szCs w:val="24"/>
                <w:rtl/>
                <w:lang w:bidi="ar-IQ"/>
              </w:rPr>
              <w:t xml:space="preserve"> امتصاص العناصر وانتقال الذائبات </w:t>
            </w:r>
          </w:p>
        </w:tc>
        <w:tc>
          <w:tcPr>
            <w:tcW w:w="1440" w:type="dxa"/>
            <w:tcBorders>
              <w:left w:val="single" w:sz="6" w:space="0" w:color="4F81BD"/>
              <w:right w:val="single" w:sz="6" w:space="0" w:color="4F81BD"/>
            </w:tcBorders>
            <w:shd w:val="clear" w:color="auto" w:fill="A7BFDE"/>
          </w:tcPr>
          <w:p w14:paraId="42EB34B9"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54526AD5"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640B022F" w14:textId="77777777" w:rsidTr="00A22EF7">
        <w:trPr>
          <w:trHeight w:val="331"/>
        </w:trPr>
        <w:tc>
          <w:tcPr>
            <w:tcW w:w="810" w:type="dxa"/>
            <w:shd w:val="clear" w:color="auto" w:fill="A7BFDE"/>
            <w:vAlign w:val="center"/>
          </w:tcPr>
          <w:p w14:paraId="4396751E"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4</w:t>
            </w:r>
          </w:p>
        </w:tc>
        <w:tc>
          <w:tcPr>
            <w:tcW w:w="990" w:type="dxa"/>
            <w:shd w:val="clear" w:color="auto" w:fill="D3DFEE"/>
            <w:vAlign w:val="center"/>
          </w:tcPr>
          <w:p w14:paraId="7E17DDEE"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shd w:val="clear" w:color="auto" w:fill="A7BFDE"/>
          </w:tcPr>
          <w:p w14:paraId="74A9F216"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العوامل المؤثرة في التشرب، ضغط التشرب، تأثير الحرارة في التشرب، تأثير الحجم في التشرب، الحرارة الناتجة عن التشرب، تغير الحجم والطاقة اثناء التشرب</w:t>
            </w:r>
          </w:p>
        </w:tc>
        <w:tc>
          <w:tcPr>
            <w:tcW w:w="2160" w:type="dxa"/>
            <w:shd w:val="clear" w:color="auto" w:fill="D3DFEE"/>
            <w:vAlign w:val="center"/>
          </w:tcPr>
          <w:p w14:paraId="36B9354C"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التركيب الضوئي : جريان الطاقة في النبات وتفاعلات الضوء والفسفرة الضوئية واختزال الكربون في نباتات </w:t>
            </w:r>
            <w:r w:rsidRPr="00EC5B6D">
              <w:rPr>
                <w:rFonts w:asciiTheme="majorBidi" w:hAnsiTheme="majorBidi" w:cstheme="majorBidi"/>
                <w:color w:val="000000"/>
                <w:sz w:val="24"/>
                <w:szCs w:val="24"/>
                <w:lang w:val="en-GB" w:bidi="ar-IQ"/>
              </w:rPr>
              <w:t xml:space="preserve">C3 </w:t>
            </w:r>
          </w:p>
        </w:tc>
        <w:tc>
          <w:tcPr>
            <w:tcW w:w="1440" w:type="dxa"/>
            <w:shd w:val="clear" w:color="auto" w:fill="A7BFDE"/>
          </w:tcPr>
          <w:p w14:paraId="7A3E6F76"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shd w:val="clear" w:color="auto" w:fill="D3DFEE"/>
          </w:tcPr>
          <w:p w14:paraId="4846ED50"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6C4EF597" w14:textId="77777777" w:rsidTr="00A22EF7">
        <w:trPr>
          <w:trHeight w:val="340"/>
        </w:trPr>
        <w:tc>
          <w:tcPr>
            <w:tcW w:w="810" w:type="dxa"/>
            <w:tcBorders>
              <w:right w:val="single" w:sz="6" w:space="0" w:color="4F81BD"/>
            </w:tcBorders>
            <w:shd w:val="clear" w:color="auto" w:fill="A7BFDE"/>
            <w:vAlign w:val="center"/>
          </w:tcPr>
          <w:p w14:paraId="155FA30A"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990" w:type="dxa"/>
            <w:tcBorders>
              <w:left w:val="single" w:sz="6" w:space="0" w:color="4F81BD"/>
              <w:right w:val="single" w:sz="6" w:space="0" w:color="4F81BD"/>
            </w:tcBorders>
            <w:shd w:val="clear" w:color="auto" w:fill="A7BFDE"/>
            <w:vAlign w:val="center"/>
          </w:tcPr>
          <w:p w14:paraId="10FE6192"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09F1D497"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تأثير العوامل الفيزيائية في النفاذية ، تأثير الحرارة في النفاذية ، تأثير العوامل الكيميائية في النفاذية ، تأثير المذيبات في النفاذية ، تأثير الاملاح والايونات في النفاذية</w:t>
            </w:r>
          </w:p>
        </w:tc>
        <w:tc>
          <w:tcPr>
            <w:tcW w:w="2160" w:type="dxa"/>
            <w:tcBorders>
              <w:left w:val="single" w:sz="6" w:space="0" w:color="4F81BD"/>
              <w:right w:val="single" w:sz="6" w:space="0" w:color="4F81BD"/>
            </w:tcBorders>
            <w:shd w:val="clear" w:color="auto" w:fill="A7BFDE"/>
            <w:vAlign w:val="center"/>
          </w:tcPr>
          <w:p w14:paraId="1D756153"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val="en-GB" w:bidi="ar-IQ"/>
              </w:rPr>
            </w:pPr>
            <w:r w:rsidRPr="00EC5B6D">
              <w:rPr>
                <w:rFonts w:asciiTheme="majorBidi" w:hAnsiTheme="majorBidi" w:cstheme="majorBidi"/>
                <w:color w:val="000000"/>
                <w:sz w:val="24"/>
                <w:szCs w:val="24"/>
                <w:rtl/>
                <w:lang w:bidi="ar-IQ"/>
              </w:rPr>
              <w:t xml:space="preserve">التركيب الضوئي </w:t>
            </w:r>
            <w:r w:rsidRPr="00EC5B6D">
              <w:rPr>
                <w:rFonts w:asciiTheme="majorBidi" w:hAnsiTheme="majorBidi" w:cstheme="majorBidi"/>
                <w:color w:val="000000"/>
                <w:sz w:val="24"/>
                <w:szCs w:val="24"/>
                <w:lang w:val="en-GB" w:bidi="ar-IQ"/>
              </w:rPr>
              <w:t xml:space="preserve">CAM </w:t>
            </w:r>
            <w:r w:rsidRPr="00EC5B6D">
              <w:rPr>
                <w:rFonts w:asciiTheme="majorBidi" w:hAnsiTheme="majorBidi" w:cstheme="majorBidi"/>
                <w:color w:val="000000"/>
                <w:sz w:val="24"/>
                <w:szCs w:val="24"/>
                <w:rtl/>
                <w:lang w:val="en-GB" w:bidi="ar-IQ"/>
              </w:rPr>
              <w:t xml:space="preserve">, </w:t>
            </w:r>
            <w:r w:rsidRPr="00EC5B6D">
              <w:rPr>
                <w:rFonts w:asciiTheme="majorBidi" w:hAnsiTheme="majorBidi" w:cstheme="majorBidi"/>
                <w:color w:val="000000"/>
                <w:sz w:val="24"/>
                <w:szCs w:val="24"/>
                <w:lang w:val="en-GB" w:bidi="ar-IQ"/>
              </w:rPr>
              <w:t xml:space="preserve">C4 </w:t>
            </w:r>
            <w:r w:rsidRPr="00EC5B6D">
              <w:rPr>
                <w:rFonts w:asciiTheme="majorBidi" w:hAnsiTheme="majorBidi" w:cstheme="majorBidi"/>
                <w:color w:val="000000"/>
                <w:sz w:val="24"/>
                <w:szCs w:val="24"/>
                <w:rtl/>
                <w:lang w:val="en-GB" w:bidi="ar-IQ"/>
              </w:rPr>
              <w:t xml:space="preserve"> والاعتبارات البيئية </w:t>
            </w:r>
          </w:p>
        </w:tc>
        <w:tc>
          <w:tcPr>
            <w:tcW w:w="1440" w:type="dxa"/>
            <w:tcBorders>
              <w:left w:val="single" w:sz="6" w:space="0" w:color="4F81BD"/>
              <w:right w:val="single" w:sz="6" w:space="0" w:color="4F81BD"/>
            </w:tcBorders>
            <w:shd w:val="clear" w:color="auto" w:fill="A7BFDE"/>
          </w:tcPr>
          <w:p w14:paraId="3B237708"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5A9A4B7E"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328D3058" w14:textId="77777777" w:rsidTr="00A22EF7">
        <w:trPr>
          <w:trHeight w:val="323"/>
        </w:trPr>
        <w:tc>
          <w:tcPr>
            <w:tcW w:w="810" w:type="dxa"/>
            <w:shd w:val="clear" w:color="auto" w:fill="A7BFDE"/>
            <w:vAlign w:val="center"/>
          </w:tcPr>
          <w:p w14:paraId="2C309360"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6</w:t>
            </w:r>
          </w:p>
        </w:tc>
        <w:tc>
          <w:tcPr>
            <w:tcW w:w="990" w:type="dxa"/>
            <w:shd w:val="clear" w:color="auto" w:fill="D3DFEE"/>
            <w:vAlign w:val="center"/>
          </w:tcPr>
          <w:p w14:paraId="5E92848B"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shd w:val="clear" w:color="auto" w:fill="A7BFDE"/>
          </w:tcPr>
          <w:p w14:paraId="35F3AAF4"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الامتحان الاول </w:t>
            </w:r>
          </w:p>
        </w:tc>
        <w:tc>
          <w:tcPr>
            <w:tcW w:w="2160" w:type="dxa"/>
            <w:shd w:val="clear" w:color="auto" w:fill="D3DFEE"/>
            <w:vAlign w:val="center"/>
          </w:tcPr>
          <w:p w14:paraId="5FF2200A"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الامتحان الاول </w:t>
            </w:r>
          </w:p>
        </w:tc>
        <w:tc>
          <w:tcPr>
            <w:tcW w:w="1440" w:type="dxa"/>
            <w:shd w:val="clear" w:color="auto" w:fill="A7BFDE"/>
          </w:tcPr>
          <w:p w14:paraId="66C411D2"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shd w:val="clear" w:color="auto" w:fill="D3DFEE"/>
          </w:tcPr>
          <w:p w14:paraId="0AEC9E9A"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01EC9345" w14:textId="77777777" w:rsidTr="00A22EF7">
        <w:trPr>
          <w:trHeight w:val="319"/>
        </w:trPr>
        <w:tc>
          <w:tcPr>
            <w:tcW w:w="810" w:type="dxa"/>
            <w:tcBorders>
              <w:right w:val="single" w:sz="6" w:space="0" w:color="4F81BD"/>
            </w:tcBorders>
            <w:shd w:val="clear" w:color="auto" w:fill="A7BFDE"/>
            <w:vAlign w:val="center"/>
          </w:tcPr>
          <w:p w14:paraId="6D8474DC"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7</w:t>
            </w:r>
          </w:p>
        </w:tc>
        <w:tc>
          <w:tcPr>
            <w:tcW w:w="990" w:type="dxa"/>
            <w:tcBorders>
              <w:left w:val="single" w:sz="6" w:space="0" w:color="4F81BD"/>
              <w:right w:val="single" w:sz="6" w:space="0" w:color="4F81BD"/>
            </w:tcBorders>
            <w:shd w:val="clear" w:color="auto" w:fill="A7BFDE"/>
            <w:vAlign w:val="center"/>
          </w:tcPr>
          <w:p w14:paraId="0D841469"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1F0FB69F"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تقدير الجهد المائي للخلايا النباتية بطريقة القطرة الساقطة (طريقة جاردكوف) ، قياس المحتوى المائي للنسج النباتية</w:t>
            </w:r>
          </w:p>
        </w:tc>
        <w:tc>
          <w:tcPr>
            <w:tcW w:w="2160" w:type="dxa"/>
            <w:tcBorders>
              <w:left w:val="single" w:sz="6" w:space="0" w:color="4F81BD"/>
              <w:right w:val="single" w:sz="6" w:space="0" w:color="4F81BD"/>
            </w:tcBorders>
            <w:shd w:val="clear" w:color="auto" w:fill="A7BFDE"/>
            <w:vAlign w:val="center"/>
          </w:tcPr>
          <w:p w14:paraId="38DDA743"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النقل في اللحاء </w:t>
            </w:r>
          </w:p>
        </w:tc>
        <w:tc>
          <w:tcPr>
            <w:tcW w:w="1440" w:type="dxa"/>
            <w:tcBorders>
              <w:left w:val="single" w:sz="6" w:space="0" w:color="4F81BD"/>
              <w:right w:val="single" w:sz="6" w:space="0" w:color="4F81BD"/>
            </w:tcBorders>
            <w:shd w:val="clear" w:color="auto" w:fill="A7BFDE"/>
          </w:tcPr>
          <w:p w14:paraId="2A668358"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39C97DD1"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5FE9A14D" w14:textId="77777777" w:rsidTr="00A22EF7">
        <w:trPr>
          <w:trHeight w:val="319"/>
        </w:trPr>
        <w:tc>
          <w:tcPr>
            <w:tcW w:w="810" w:type="dxa"/>
            <w:tcBorders>
              <w:right w:val="single" w:sz="6" w:space="0" w:color="4F81BD"/>
            </w:tcBorders>
            <w:shd w:val="clear" w:color="auto" w:fill="A7BFDE"/>
            <w:vAlign w:val="center"/>
          </w:tcPr>
          <w:p w14:paraId="6BDA7776"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8</w:t>
            </w:r>
          </w:p>
        </w:tc>
        <w:tc>
          <w:tcPr>
            <w:tcW w:w="990" w:type="dxa"/>
            <w:tcBorders>
              <w:left w:val="single" w:sz="6" w:space="0" w:color="4F81BD"/>
              <w:right w:val="single" w:sz="6" w:space="0" w:color="4F81BD"/>
            </w:tcBorders>
            <w:shd w:val="clear" w:color="auto" w:fill="A7BFDE"/>
            <w:vAlign w:val="center"/>
          </w:tcPr>
          <w:p w14:paraId="3725C8F4"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3F9B1660"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اعراض نقص العناصر ، الكشف عن نقص العناصر عن طريق تحليل الرماد</w:t>
            </w:r>
          </w:p>
        </w:tc>
        <w:tc>
          <w:tcPr>
            <w:tcW w:w="2160" w:type="dxa"/>
            <w:tcBorders>
              <w:left w:val="single" w:sz="6" w:space="0" w:color="4F81BD"/>
              <w:right w:val="single" w:sz="6" w:space="0" w:color="4F81BD"/>
            </w:tcBorders>
            <w:shd w:val="clear" w:color="auto" w:fill="A7BFDE"/>
            <w:vAlign w:val="center"/>
          </w:tcPr>
          <w:p w14:paraId="3BB643A2"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التنفس </w:t>
            </w:r>
          </w:p>
        </w:tc>
        <w:tc>
          <w:tcPr>
            <w:tcW w:w="1440" w:type="dxa"/>
            <w:tcBorders>
              <w:left w:val="single" w:sz="6" w:space="0" w:color="4F81BD"/>
              <w:right w:val="single" w:sz="6" w:space="0" w:color="4F81BD"/>
            </w:tcBorders>
            <w:shd w:val="clear" w:color="auto" w:fill="A7BFDE"/>
          </w:tcPr>
          <w:p w14:paraId="5A4D60C3"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6585FA8B"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3AA374A0" w14:textId="77777777" w:rsidTr="00A22EF7">
        <w:trPr>
          <w:trHeight w:val="319"/>
        </w:trPr>
        <w:tc>
          <w:tcPr>
            <w:tcW w:w="810" w:type="dxa"/>
            <w:tcBorders>
              <w:right w:val="single" w:sz="6" w:space="0" w:color="4F81BD"/>
            </w:tcBorders>
            <w:shd w:val="clear" w:color="auto" w:fill="A7BFDE"/>
            <w:vAlign w:val="center"/>
          </w:tcPr>
          <w:p w14:paraId="20DDFC03"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9</w:t>
            </w:r>
          </w:p>
        </w:tc>
        <w:tc>
          <w:tcPr>
            <w:tcW w:w="990" w:type="dxa"/>
            <w:tcBorders>
              <w:left w:val="single" w:sz="6" w:space="0" w:color="4F81BD"/>
              <w:right w:val="single" w:sz="6" w:space="0" w:color="4F81BD"/>
            </w:tcBorders>
            <w:shd w:val="clear" w:color="auto" w:fill="A7BFDE"/>
            <w:vAlign w:val="center"/>
          </w:tcPr>
          <w:p w14:paraId="7F19CE49"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1C0BC680"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استخلاص وفصل الصبغات النباتية بطريقة الفصل الورقي (الكروماتوكرافي</w:t>
            </w:r>
            <w:r w:rsidRPr="00EC5B6D">
              <w:rPr>
                <w:rFonts w:asciiTheme="majorBidi" w:hAnsiTheme="majorBidi" w:cstheme="majorBidi"/>
                <w:sz w:val="24"/>
                <w:szCs w:val="24"/>
              </w:rPr>
              <w:t>)</w:t>
            </w:r>
          </w:p>
        </w:tc>
        <w:tc>
          <w:tcPr>
            <w:tcW w:w="2160" w:type="dxa"/>
            <w:tcBorders>
              <w:left w:val="single" w:sz="6" w:space="0" w:color="4F81BD"/>
              <w:right w:val="single" w:sz="6" w:space="0" w:color="4F81BD"/>
            </w:tcBorders>
            <w:shd w:val="clear" w:color="auto" w:fill="A7BFDE"/>
            <w:vAlign w:val="center"/>
          </w:tcPr>
          <w:p w14:paraId="0ACAD945"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تثبيت الهيدروجين </w:t>
            </w:r>
          </w:p>
        </w:tc>
        <w:tc>
          <w:tcPr>
            <w:tcW w:w="1440" w:type="dxa"/>
            <w:tcBorders>
              <w:left w:val="single" w:sz="6" w:space="0" w:color="4F81BD"/>
              <w:right w:val="single" w:sz="6" w:space="0" w:color="4F81BD"/>
            </w:tcBorders>
            <w:shd w:val="clear" w:color="auto" w:fill="A7BFDE"/>
          </w:tcPr>
          <w:p w14:paraId="22FDEB75"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023EB49C"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4F33FF28" w14:textId="77777777" w:rsidTr="00A22EF7">
        <w:trPr>
          <w:trHeight w:val="319"/>
        </w:trPr>
        <w:tc>
          <w:tcPr>
            <w:tcW w:w="810" w:type="dxa"/>
            <w:tcBorders>
              <w:right w:val="single" w:sz="6" w:space="0" w:color="4F81BD"/>
            </w:tcBorders>
            <w:shd w:val="clear" w:color="auto" w:fill="A7BFDE"/>
            <w:vAlign w:val="center"/>
          </w:tcPr>
          <w:p w14:paraId="2BBE018F"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10</w:t>
            </w:r>
          </w:p>
        </w:tc>
        <w:tc>
          <w:tcPr>
            <w:tcW w:w="990" w:type="dxa"/>
            <w:tcBorders>
              <w:left w:val="single" w:sz="6" w:space="0" w:color="4F81BD"/>
              <w:right w:val="single" w:sz="6" w:space="0" w:color="4F81BD"/>
            </w:tcBorders>
            <w:shd w:val="clear" w:color="auto" w:fill="A7BFDE"/>
            <w:vAlign w:val="center"/>
          </w:tcPr>
          <w:p w14:paraId="334E96DA"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68FE031B"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قياس معدل تنفس البذور ، تأثير الحرارة على التنفس ، التخمر الكحولي</w:t>
            </w:r>
          </w:p>
        </w:tc>
        <w:tc>
          <w:tcPr>
            <w:tcW w:w="2160" w:type="dxa"/>
            <w:tcBorders>
              <w:left w:val="single" w:sz="6" w:space="0" w:color="4F81BD"/>
              <w:right w:val="single" w:sz="6" w:space="0" w:color="4F81BD"/>
            </w:tcBorders>
            <w:shd w:val="clear" w:color="auto" w:fill="A7BFDE"/>
            <w:vAlign w:val="center"/>
          </w:tcPr>
          <w:p w14:paraId="73CA21CF"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الامتحان الثاني </w:t>
            </w:r>
          </w:p>
        </w:tc>
        <w:tc>
          <w:tcPr>
            <w:tcW w:w="1440" w:type="dxa"/>
            <w:tcBorders>
              <w:left w:val="single" w:sz="6" w:space="0" w:color="4F81BD"/>
              <w:right w:val="single" w:sz="6" w:space="0" w:color="4F81BD"/>
            </w:tcBorders>
            <w:shd w:val="clear" w:color="auto" w:fill="A7BFDE"/>
          </w:tcPr>
          <w:p w14:paraId="2C7FFDD5"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4539A321"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6613BB90" w14:textId="77777777" w:rsidTr="00A22EF7">
        <w:trPr>
          <w:trHeight w:val="319"/>
        </w:trPr>
        <w:tc>
          <w:tcPr>
            <w:tcW w:w="810" w:type="dxa"/>
            <w:tcBorders>
              <w:right w:val="single" w:sz="6" w:space="0" w:color="4F81BD"/>
            </w:tcBorders>
            <w:shd w:val="clear" w:color="auto" w:fill="A7BFDE"/>
            <w:vAlign w:val="center"/>
          </w:tcPr>
          <w:p w14:paraId="18D07707"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11</w:t>
            </w:r>
          </w:p>
        </w:tc>
        <w:tc>
          <w:tcPr>
            <w:tcW w:w="990" w:type="dxa"/>
            <w:tcBorders>
              <w:left w:val="single" w:sz="6" w:space="0" w:color="4F81BD"/>
              <w:right w:val="single" w:sz="6" w:space="0" w:color="4F81BD"/>
            </w:tcBorders>
            <w:shd w:val="clear" w:color="auto" w:fill="A7BFDE"/>
            <w:vAlign w:val="center"/>
          </w:tcPr>
          <w:p w14:paraId="107304B0"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27878FCF"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التأثيرات الفسلجية للاوكسينات</w:t>
            </w:r>
          </w:p>
        </w:tc>
        <w:tc>
          <w:tcPr>
            <w:tcW w:w="2160" w:type="dxa"/>
            <w:tcBorders>
              <w:left w:val="single" w:sz="6" w:space="0" w:color="4F81BD"/>
              <w:right w:val="single" w:sz="6" w:space="0" w:color="4F81BD"/>
            </w:tcBorders>
            <w:shd w:val="clear" w:color="auto" w:fill="A7BFDE"/>
            <w:vAlign w:val="center"/>
          </w:tcPr>
          <w:p w14:paraId="16A4B0B3"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نمو وتطور النبات : نظرة عامة وحركية </w:t>
            </w:r>
          </w:p>
        </w:tc>
        <w:tc>
          <w:tcPr>
            <w:tcW w:w="1440" w:type="dxa"/>
            <w:tcBorders>
              <w:left w:val="single" w:sz="6" w:space="0" w:color="4F81BD"/>
              <w:right w:val="single" w:sz="6" w:space="0" w:color="4F81BD"/>
            </w:tcBorders>
            <w:shd w:val="clear" w:color="auto" w:fill="A7BFDE"/>
          </w:tcPr>
          <w:p w14:paraId="471B74DB"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035EC762"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3F91A119" w14:textId="77777777" w:rsidTr="00A22EF7">
        <w:trPr>
          <w:trHeight w:val="319"/>
        </w:trPr>
        <w:tc>
          <w:tcPr>
            <w:tcW w:w="810" w:type="dxa"/>
            <w:tcBorders>
              <w:right w:val="single" w:sz="6" w:space="0" w:color="4F81BD"/>
            </w:tcBorders>
            <w:shd w:val="clear" w:color="auto" w:fill="A7BFDE"/>
            <w:vAlign w:val="center"/>
          </w:tcPr>
          <w:p w14:paraId="1E0F6FA9"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lastRenderedPageBreak/>
              <w:t>12</w:t>
            </w:r>
          </w:p>
        </w:tc>
        <w:tc>
          <w:tcPr>
            <w:tcW w:w="990" w:type="dxa"/>
            <w:tcBorders>
              <w:left w:val="single" w:sz="6" w:space="0" w:color="4F81BD"/>
              <w:right w:val="single" w:sz="6" w:space="0" w:color="4F81BD"/>
            </w:tcBorders>
            <w:shd w:val="clear" w:color="auto" w:fill="A7BFDE"/>
            <w:vAlign w:val="center"/>
          </w:tcPr>
          <w:p w14:paraId="513B72E5"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70B3A67C"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التأثيرات الفسلجية للجبرلينات</w:t>
            </w:r>
          </w:p>
        </w:tc>
        <w:tc>
          <w:tcPr>
            <w:tcW w:w="2160" w:type="dxa"/>
            <w:tcBorders>
              <w:left w:val="single" w:sz="6" w:space="0" w:color="4F81BD"/>
              <w:right w:val="single" w:sz="6" w:space="0" w:color="4F81BD"/>
            </w:tcBorders>
            <w:shd w:val="clear" w:color="auto" w:fill="A7BFDE"/>
            <w:vAlign w:val="center"/>
          </w:tcPr>
          <w:p w14:paraId="3706E772"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منظمات النمو النباتية : الاكتشاف والكيمياء الحيوية للاوكسين والثاثيرات الفسلجية و الية العمل </w:t>
            </w:r>
          </w:p>
        </w:tc>
        <w:tc>
          <w:tcPr>
            <w:tcW w:w="1440" w:type="dxa"/>
            <w:tcBorders>
              <w:left w:val="single" w:sz="6" w:space="0" w:color="4F81BD"/>
              <w:right w:val="single" w:sz="6" w:space="0" w:color="4F81BD"/>
            </w:tcBorders>
            <w:shd w:val="clear" w:color="auto" w:fill="A7BFDE"/>
          </w:tcPr>
          <w:p w14:paraId="1EE9D8C2"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0C2D43E0"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63DC254F" w14:textId="77777777" w:rsidTr="00A22EF7">
        <w:trPr>
          <w:trHeight w:val="319"/>
        </w:trPr>
        <w:tc>
          <w:tcPr>
            <w:tcW w:w="810" w:type="dxa"/>
            <w:tcBorders>
              <w:right w:val="single" w:sz="6" w:space="0" w:color="4F81BD"/>
            </w:tcBorders>
            <w:shd w:val="clear" w:color="auto" w:fill="A7BFDE"/>
            <w:vAlign w:val="center"/>
          </w:tcPr>
          <w:p w14:paraId="50DE02D0"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13</w:t>
            </w:r>
          </w:p>
        </w:tc>
        <w:tc>
          <w:tcPr>
            <w:tcW w:w="990" w:type="dxa"/>
            <w:tcBorders>
              <w:left w:val="single" w:sz="6" w:space="0" w:color="4F81BD"/>
              <w:right w:val="single" w:sz="6" w:space="0" w:color="4F81BD"/>
            </w:tcBorders>
            <w:shd w:val="clear" w:color="auto" w:fill="A7BFDE"/>
            <w:vAlign w:val="center"/>
          </w:tcPr>
          <w:p w14:paraId="701ED162"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6953850D"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انواعه ، اسبابه ، طرائق كسر الكمون ، اهمية الكمون</w:t>
            </w:r>
          </w:p>
        </w:tc>
        <w:tc>
          <w:tcPr>
            <w:tcW w:w="2160" w:type="dxa"/>
            <w:tcBorders>
              <w:left w:val="single" w:sz="6" w:space="0" w:color="4F81BD"/>
              <w:right w:val="single" w:sz="6" w:space="0" w:color="4F81BD"/>
            </w:tcBorders>
            <w:shd w:val="clear" w:color="auto" w:fill="A7BFDE"/>
            <w:vAlign w:val="center"/>
          </w:tcPr>
          <w:p w14:paraId="442425A7"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الجبرلينات والسايتوكانينات وحامض الابسسيسك والاثلين ومنظمات النمو الاخرى </w:t>
            </w:r>
          </w:p>
        </w:tc>
        <w:tc>
          <w:tcPr>
            <w:tcW w:w="1440" w:type="dxa"/>
            <w:tcBorders>
              <w:left w:val="single" w:sz="6" w:space="0" w:color="4F81BD"/>
              <w:right w:val="single" w:sz="6" w:space="0" w:color="4F81BD"/>
            </w:tcBorders>
            <w:shd w:val="clear" w:color="auto" w:fill="A7BFDE"/>
          </w:tcPr>
          <w:p w14:paraId="39C56105"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6427BF20"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1EACA791" w14:textId="77777777" w:rsidTr="00A22EF7">
        <w:trPr>
          <w:trHeight w:val="319"/>
        </w:trPr>
        <w:tc>
          <w:tcPr>
            <w:tcW w:w="810" w:type="dxa"/>
            <w:tcBorders>
              <w:right w:val="single" w:sz="6" w:space="0" w:color="4F81BD"/>
            </w:tcBorders>
            <w:shd w:val="clear" w:color="auto" w:fill="A7BFDE"/>
            <w:vAlign w:val="center"/>
          </w:tcPr>
          <w:p w14:paraId="0F903D1D"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14</w:t>
            </w:r>
          </w:p>
        </w:tc>
        <w:tc>
          <w:tcPr>
            <w:tcW w:w="990" w:type="dxa"/>
            <w:tcBorders>
              <w:left w:val="single" w:sz="6" w:space="0" w:color="4F81BD"/>
              <w:right w:val="single" w:sz="6" w:space="0" w:color="4F81BD"/>
            </w:tcBorders>
            <w:shd w:val="clear" w:color="auto" w:fill="A7BFDE"/>
            <w:vAlign w:val="center"/>
          </w:tcPr>
          <w:p w14:paraId="2B854D37"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5</w:t>
            </w:r>
          </w:p>
        </w:tc>
        <w:tc>
          <w:tcPr>
            <w:tcW w:w="2880" w:type="dxa"/>
            <w:tcBorders>
              <w:left w:val="single" w:sz="6" w:space="0" w:color="4F81BD"/>
              <w:right w:val="single" w:sz="6" w:space="0" w:color="4F81BD"/>
            </w:tcBorders>
            <w:shd w:val="clear" w:color="auto" w:fill="A7BFDE"/>
          </w:tcPr>
          <w:p w14:paraId="33EFFBFE" w14:textId="77777777" w:rsidR="003C118A" w:rsidRPr="00EC5B6D" w:rsidRDefault="003C118A" w:rsidP="00A22EF7">
            <w:pPr>
              <w:rPr>
                <w:rFonts w:asciiTheme="majorBidi" w:hAnsiTheme="majorBidi" w:cstheme="majorBidi"/>
                <w:sz w:val="24"/>
                <w:szCs w:val="24"/>
                <w:rtl/>
                <w:lang w:bidi="ar-IQ"/>
              </w:rPr>
            </w:pPr>
            <w:r w:rsidRPr="00EC5B6D">
              <w:rPr>
                <w:rFonts w:asciiTheme="majorBidi" w:hAnsiTheme="majorBidi" w:cstheme="majorBidi"/>
                <w:sz w:val="24"/>
                <w:szCs w:val="24"/>
                <w:rtl/>
              </w:rPr>
              <w:t>طبيعة المحاليل، انواعها، طرائق التعبير عنها، طرائق تحضيرها، الحوامض والقواعد والاملاح، قياس الـ</w:t>
            </w:r>
            <w:r w:rsidRPr="00EC5B6D">
              <w:rPr>
                <w:rFonts w:asciiTheme="majorBidi" w:hAnsiTheme="majorBidi" w:cstheme="majorBidi"/>
                <w:sz w:val="24"/>
                <w:szCs w:val="24"/>
              </w:rPr>
              <w:t xml:space="preserve">pH  </w:t>
            </w:r>
            <w:r w:rsidRPr="00EC5B6D">
              <w:rPr>
                <w:rFonts w:asciiTheme="majorBidi" w:hAnsiTheme="majorBidi" w:cstheme="majorBidi"/>
                <w:sz w:val="24"/>
                <w:szCs w:val="24"/>
                <w:rtl/>
              </w:rPr>
              <w:t>، تركيز ايون الهيدروجين، عمل المحاليل الواقية</w:t>
            </w:r>
          </w:p>
        </w:tc>
        <w:tc>
          <w:tcPr>
            <w:tcW w:w="2160" w:type="dxa"/>
            <w:tcBorders>
              <w:left w:val="single" w:sz="6" w:space="0" w:color="4F81BD"/>
              <w:right w:val="single" w:sz="6" w:space="0" w:color="4F81BD"/>
            </w:tcBorders>
            <w:shd w:val="clear" w:color="auto" w:fill="A7BFDE"/>
            <w:vAlign w:val="center"/>
          </w:tcPr>
          <w:p w14:paraId="18A2FDEB"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الفايتوكروم والتشكل الضوئي </w:t>
            </w:r>
          </w:p>
        </w:tc>
        <w:tc>
          <w:tcPr>
            <w:tcW w:w="1440" w:type="dxa"/>
            <w:tcBorders>
              <w:left w:val="single" w:sz="6" w:space="0" w:color="4F81BD"/>
              <w:right w:val="single" w:sz="6" w:space="0" w:color="4F81BD"/>
            </w:tcBorders>
            <w:shd w:val="clear" w:color="auto" w:fill="A7BFDE"/>
          </w:tcPr>
          <w:p w14:paraId="3FF3CE27"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07388756"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r w:rsidR="003C118A" w:rsidRPr="00EC5B6D" w14:paraId="56C7E980" w14:textId="77777777" w:rsidTr="00A22EF7">
        <w:trPr>
          <w:trHeight w:val="319"/>
        </w:trPr>
        <w:tc>
          <w:tcPr>
            <w:tcW w:w="810" w:type="dxa"/>
            <w:tcBorders>
              <w:right w:val="single" w:sz="6" w:space="0" w:color="4F81BD"/>
            </w:tcBorders>
            <w:shd w:val="clear" w:color="auto" w:fill="A7BFDE"/>
            <w:vAlign w:val="center"/>
          </w:tcPr>
          <w:p w14:paraId="60A5176D" w14:textId="77777777" w:rsidR="003C118A" w:rsidRPr="00EC5B6D" w:rsidRDefault="003C118A" w:rsidP="00A22EF7">
            <w:p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15</w:t>
            </w:r>
          </w:p>
        </w:tc>
        <w:tc>
          <w:tcPr>
            <w:tcW w:w="990" w:type="dxa"/>
            <w:tcBorders>
              <w:left w:val="single" w:sz="6" w:space="0" w:color="4F81BD"/>
              <w:right w:val="single" w:sz="6" w:space="0" w:color="4F81BD"/>
            </w:tcBorders>
            <w:shd w:val="clear" w:color="auto" w:fill="A7BFDE"/>
            <w:vAlign w:val="center"/>
          </w:tcPr>
          <w:p w14:paraId="3880A1D1"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p>
        </w:tc>
        <w:tc>
          <w:tcPr>
            <w:tcW w:w="2880" w:type="dxa"/>
            <w:tcBorders>
              <w:left w:val="single" w:sz="6" w:space="0" w:color="4F81BD"/>
              <w:right w:val="single" w:sz="6" w:space="0" w:color="4F81BD"/>
            </w:tcBorders>
            <w:shd w:val="clear" w:color="auto" w:fill="A7BFDE"/>
            <w:vAlign w:val="center"/>
          </w:tcPr>
          <w:p w14:paraId="39CC9403"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7856FCB2" w14:textId="77777777" w:rsidR="003C118A" w:rsidRPr="00EC5B6D"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tcPr>
          <w:p w14:paraId="3C292F0D"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 xml:space="preserve">وفق النقطة 10 اعلاه </w:t>
            </w:r>
          </w:p>
        </w:tc>
        <w:tc>
          <w:tcPr>
            <w:tcW w:w="1440" w:type="dxa"/>
            <w:tcBorders>
              <w:left w:val="single" w:sz="6" w:space="0" w:color="4F81BD"/>
            </w:tcBorders>
            <w:shd w:val="clear" w:color="auto" w:fill="A7BFDE"/>
          </w:tcPr>
          <w:p w14:paraId="12FEDF44" w14:textId="77777777" w:rsidR="003C118A" w:rsidRPr="00EC5B6D" w:rsidRDefault="003C118A" w:rsidP="00A22EF7">
            <w:pPr>
              <w:rPr>
                <w:rFonts w:asciiTheme="majorBidi" w:hAnsiTheme="majorBidi" w:cstheme="majorBidi"/>
                <w:sz w:val="24"/>
                <w:szCs w:val="24"/>
              </w:rPr>
            </w:pPr>
            <w:r w:rsidRPr="00EC5B6D">
              <w:rPr>
                <w:rFonts w:asciiTheme="majorBidi" w:hAnsiTheme="majorBidi" w:cstheme="majorBidi"/>
                <w:sz w:val="24"/>
                <w:szCs w:val="24"/>
                <w:rtl/>
              </w:rPr>
              <w:t>وفق النقطة 10 اعلاه</w:t>
            </w:r>
          </w:p>
        </w:tc>
      </w:tr>
    </w:tbl>
    <w:p w14:paraId="4E55BD60" w14:textId="77777777" w:rsidR="003C118A" w:rsidRDefault="003C118A" w:rsidP="003C118A">
      <w:pPr>
        <w:rPr>
          <w:rtl/>
        </w:rPr>
      </w:pPr>
    </w:p>
    <w:p w14:paraId="4A4ED89A" w14:textId="77777777" w:rsidR="00EC5B6D" w:rsidRDefault="00EC5B6D" w:rsidP="003C118A">
      <w:pPr>
        <w:rPr>
          <w:rtl/>
        </w:rPr>
      </w:pPr>
    </w:p>
    <w:p w14:paraId="4DD865C9" w14:textId="77777777" w:rsidR="00EC5B6D" w:rsidRDefault="00EC5B6D" w:rsidP="003C118A">
      <w:pPr>
        <w:rPr>
          <w:rtl/>
        </w:rPr>
      </w:pPr>
    </w:p>
    <w:p w14:paraId="01C5A1B2" w14:textId="77777777" w:rsidR="00EC5B6D" w:rsidRDefault="00EC5B6D" w:rsidP="003C118A">
      <w:pPr>
        <w:rPr>
          <w:rtl/>
        </w:rPr>
      </w:pPr>
    </w:p>
    <w:p w14:paraId="15D8DCB1" w14:textId="77777777" w:rsidR="00EC5B6D" w:rsidRDefault="00EC5B6D" w:rsidP="003C118A">
      <w:pPr>
        <w:rPr>
          <w:rtl/>
        </w:rPr>
      </w:pPr>
    </w:p>
    <w:p w14:paraId="3B974087" w14:textId="77777777" w:rsidR="00EC5B6D" w:rsidRDefault="00EC5B6D" w:rsidP="003C118A">
      <w:pPr>
        <w:rPr>
          <w:rtl/>
        </w:rPr>
      </w:pPr>
    </w:p>
    <w:p w14:paraId="34935DCD" w14:textId="77777777" w:rsidR="00EC5B6D" w:rsidRDefault="00EC5B6D" w:rsidP="003C118A">
      <w:pPr>
        <w:rPr>
          <w:rtl/>
        </w:rPr>
      </w:pPr>
    </w:p>
    <w:p w14:paraId="14824463" w14:textId="77777777" w:rsidR="00EC5B6D" w:rsidRDefault="00EC5B6D" w:rsidP="003C118A">
      <w:pPr>
        <w:rPr>
          <w:rtl/>
        </w:rPr>
      </w:pPr>
    </w:p>
    <w:p w14:paraId="6486454E" w14:textId="77777777" w:rsidR="00EC5B6D" w:rsidRDefault="00EC5B6D" w:rsidP="003C118A">
      <w:pPr>
        <w:rPr>
          <w:rtl/>
        </w:rPr>
      </w:pPr>
    </w:p>
    <w:p w14:paraId="0E1DBC26" w14:textId="77777777" w:rsidR="00EC5B6D" w:rsidRDefault="00EC5B6D" w:rsidP="003C118A">
      <w:pPr>
        <w:rPr>
          <w:rtl/>
        </w:rPr>
      </w:pPr>
    </w:p>
    <w:p w14:paraId="25C7A61E" w14:textId="77777777" w:rsidR="00EC5B6D" w:rsidRDefault="00EC5B6D" w:rsidP="003C118A">
      <w:pPr>
        <w:rPr>
          <w:rtl/>
        </w:rPr>
      </w:pPr>
    </w:p>
    <w:p w14:paraId="773C9C18" w14:textId="77777777" w:rsidR="00EC5B6D" w:rsidRDefault="00EC5B6D" w:rsidP="003C118A">
      <w:pPr>
        <w:rPr>
          <w:rtl/>
        </w:rPr>
      </w:pPr>
    </w:p>
    <w:p w14:paraId="6B3D44B2" w14:textId="77777777" w:rsidR="00EC5B6D" w:rsidRDefault="00EC5B6D" w:rsidP="003C118A">
      <w:pPr>
        <w:rPr>
          <w:rtl/>
        </w:rPr>
      </w:pPr>
    </w:p>
    <w:p w14:paraId="288143CC" w14:textId="77777777" w:rsidR="00EC5B6D" w:rsidRDefault="00EC5B6D" w:rsidP="003C118A">
      <w:pPr>
        <w:rPr>
          <w:rtl/>
        </w:rPr>
      </w:pPr>
    </w:p>
    <w:p w14:paraId="0212A894" w14:textId="77777777" w:rsidR="00EC5B6D" w:rsidRDefault="00EC5B6D" w:rsidP="003C118A">
      <w:pPr>
        <w:rPr>
          <w:rtl/>
        </w:rPr>
      </w:pPr>
    </w:p>
    <w:p w14:paraId="20D9E379" w14:textId="77777777" w:rsidR="00EC5B6D" w:rsidRDefault="00EC5B6D" w:rsidP="003C118A">
      <w:pPr>
        <w:rPr>
          <w:rtl/>
        </w:rPr>
      </w:pPr>
    </w:p>
    <w:p w14:paraId="61F86B27" w14:textId="77777777" w:rsidR="00EC5B6D" w:rsidRDefault="00EC5B6D" w:rsidP="003C118A">
      <w:pPr>
        <w:rPr>
          <w:rtl/>
        </w:rPr>
      </w:pPr>
    </w:p>
    <w:p w14:paraId="1233B1FB" w14:textId="77777777" w:rsidR="00EC5B6D" w:rsidRDefault="00EC5B6D" w:rsidP="003C118A">
      <w:pPr>
        <w:rPr>
          <w:rtl/>
        </w:rPr>
      </w:pPr>
    </w:p>
    <w:p w14:paraId="643F927E" w14:textId="77777777" w:rsidR="00EC5B6D" w:rsidRDefault="00EC5B6D" w:rsidP="003C118A">
      <w:pPr>
        <w:rPr>
          <w:rtl/>
        </w:rPr>
      </w:pPr>
    </w:p>
    <w:p w14:paraId="75E3E155" w14:textId="77777777" w:rsidR="00EC5B6D" w:rsidRDefault="00EC5B6D" w:rsidP="003C118A">
      <w:pPr>
        <w:rPr>
          <w:rtl/>
        </w:rPr>
      </w:pPr>
    </w:p>
    <w:p w14:paraId="424879DB" w14:textId="77777777" w:rsidR="00EC5B6D" w:rsidRDefault="00EC5B6D" w:rsidP="003C118A">
      <w:pPr>
        <w:rPr>
          <w:rtl/>
        </w:rPr>
      </w:pPr>
    </w:p>
    <w:p w14:paraId="7177A9B0" w14:textId="77777777" w:rsidR="00EC5B6D" w:rsidRDefault="00EC5B6D" w:rsidP="003C118A">
      <w:pPr>
        <w:rPr>
          <w:rtl/>
        </w:rPr>
      </w:pPr>
    </w:p>
    <w:p w14:paraId="16B5AAB1" w14:textId="77777777" w:rsidR="00EC5B6D" w:rsidRDefault="00EC5B6D" w:rsidP="003C118A">
      <w:pPr>
        <w:rPr>
          <w:rtl/>
        </w:rPr>
      </w:pPr>
    </w:p>
    <w:p w14:paraId="5262158D" w14:textId="77777777" w:rsidR="00EC5B6D" w:rsidRDefault="00EC5B6D" w:rsidP="003C118A">
      <w:pPr>
        <w:rPr>
          <w:rtl/>
        </w:rPr>
      </w:pPr>
    </w:p>
    <w:p w14:paraId="17E1A67B" w14:textId="77777777" w:rsidR="00EC5B6D" w:rsidRDefault="00EC5B6D" w:rsidP="003C118A">
      <w:pPr>
        <w:rPr>
          <w:rtl/>
        </w:rPr>
      </w:pPr>
    </w:p>
    <w:p w14:paraId="46BC7182" w14:textId="77777777" w:rsidR="00EC5B6D" w:rsidRDefault="00EC5B6D" w:rsidP="003C118A">
      <w:pPr>
        <w:rPr>
          <w:rtl/>
        </w:rPr>
      </w:pPr>
    </w:p>
    <w:p w14:paraId="465B643D" w14:textId="77777777" w:rsidR="00EC5B6D" w:rsidRDefault="00EC5B6D" w:rsidP="003C118A">
      <w:pPr>
        <w:rPr>
          <w:rtl/>
        </w:rPr>
      </w:pPr>
    </w:p>
    <w:p w14:paraId="3B215419" w14:textId="77777777" w:rsidR="00EC5B6D" w:rsidRDefault="00EC5B6D" w:rsidP="003C118A">
      <w:pPr>
        <w:rPr>
          <w:rtl/>
        </w:rPr>
      </w:pPr>
    </w:p>
    <w:p w14:paraId="08A4180E" w14:textId="77777777" w:rsidR="00EC5B6D" w:rsidRDefault="00EC5B6D" w:rsidP="003C118A">
      <w:pPr>
        <w:rPr>
          <w:rtl/>
        </w:rPr>
      </w:pPr>
    </w:p>
    <w:p w14:paraId="1A3B83D1" w14:textId="77777777" w:rsidR="00EC5B6D" w:rsidRDefault="00EC5B6D" w:rsidP="003C118A">
      <w:pPr>
        <w:rPr>
          <w:rtl/>
        </w:rPr>
      </w:pPr>
    </w:p>
    <w:p w14:paraId="783C9B46" w14:textId="77777777" w:rsidR="00EC5B6D" w:rsidRDefault="00EC5B6D" w:rsidP="003C118A">
      <w:pPr>
        <w:rPr>
          <w:rtl/>
        </w:rPr>
      </w:pPr>
    </w:p>
    <w:p w14:paraId="481DCF08" w14:textId="77777777" w:rsidR="00EC5B6D" w:rsidRPr="00807DE1" w:rsidRDefault="00EC5B6D" w:rsidP="003C118A">
      <w:pPr>
        <w:rPr>
          <w:vanish/>
        </w:rPr>
      </w:pPr>
    </w:p>
    <w:p w14:paraId="3A9C3076" w14:textId="77777777" w:rsidR="003C118A" w:rsidRDefault="003C118A" w:rsidP="003C118A">
      <w:pPr>
        <w:rPr>
          <w:rtl/>
        </w:rPr>
      </w:pPr>
    </w:p>
    <w:tbl>
      <w:tblPr>
        <w:bidiVisual/>
        <w:tblW w:w="9720" w:type="dxa"/>
        <w:tblInd w:w="-7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EC5B6D" w14:paraId="6AA4C8F7" w14:textId="77777777" w:rsidTr="00302D19">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4FBEE72" w14:textId="77777777" w:rsidR="003C118A" w:rsidRPr="00EC5B6D" w:rsidRDefault="00EC5B6D" w:rsidP="00EC5B6D">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11-</w:t>
            </w:r>
            <w:r w:rsidR="003C118A" w:rsidRPr="00EC5B6D">
              <w:rPr>
                <w:rFonts w:asciiTheme="majorBidi" w:hAnsiTheme="majorBidi" w:cstheme="majorBidi"/>
                <w:color w:val="000000"/>
                <w:sz w:val="24"/>
                <w:szCs w:val="24"/>
                <w:rtl/>
                <w:lang w:bidi="ar-IQ"/>
              </w:rPr>
              <w:t xml:space="preserve">البنية التحتية </w:t>
            </w:r>
          </w:p>
          <w:p w14:paraId="1FF73B25" w14:textId="77777777" w:rsidR="003C118A" w:rsidRPr="00EC5B6D"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EC5B6D" w14:paraId="0077F329" w14:textId="77777777" w:rsidTr="00302D19">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EBE935B" w14:textId="77777777" w:rsidR="003C118A" w:rsidRPr="00EC5B6D" w:rsidRDefault="00074950" w:rsidP="00A22EF7">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EC5B6D">
              <w:rPr>
                <w:rFonts w:asciiTheme="majorBidi" w:hAnsiTheme="majorBidi" w:cstheme="majorBidi"/>
                <w:color w:val="000000"/>
                <w:sz w:val="24"/>
                <w:szCs w:val="24"/>
                <w:rtl/>
                <w:lang w:bidi="ar-IQ"/>
              </w:rPr>
              <w:t>-الكتب المقررة والمطلوبة:</w:t>
            </w:r>
          </w:p>
          <w:p w14:paraId="0027EBEB" w14:textId="77777777" w:rsidR="003C118A" w:rsidRPr="00EC5B6D"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6925264" w14:textId="77777777" w:rsidR="003C118A" w:rsidRPr="00EC5B6D" w:rsidRDefault="003C118A" w:rsidP="00302D19">
            <w:pPr>
              <w:autoSpaceDE w:val="0"/>
              <w:autoSpaceDN w:val="0"/>
              <w:adjustRightInd w:val="0"/>
              <w:spacing w:line="276" w:lineRule="auto"/>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محاضرات</w:t>
            </w:r>
          </w:p>
          <w:p w14:paraId="066F8CC4" w14:textId="77777777" w:rsidR="003C118A" w:rsidRPr="00EC5B6D" w:rsidRDefault="003C118A" w:rsidP="00A22EF7">
            <w:pPr>
              <w:autoSpaceDE w:val="0"/>
              <w:autoSpaceDN w:val="0"/>
              <w:adjustRightInd w:val="0"/>
              <w:spacing w:line="276" w:lineRule="auto"/>
              <w:rPr>
                <w:rFonts w:asciiTheme="majorBidi" w:hAnsiTheme="majorBidi" w:cstheme="majorBidi"/>
                <w:color w:val="000000"/>
                <w:sz w:val="24"/>
                <w:szCs w:val="24"/>
                <w:rtl/>
                <w:lang w:bidi="ar-IQ"/>
              </w:rPr>
            </w:pPr>
            <w:r w:rsidRPr="00EC5B6D">
              <w:rPr>
                <w:rFonts w:asciiTheme="majorBidi" w:hAnsiTheme="majorBidi" w:cstheme="majorBidi"/>
                <w:b/>
                <w:bCs/>
                <w:color w:val="000000"/>
                <w:sz w:val="24"/>
                <w:szCs w:val="24"/>
                <w:rtl/>
                <w:lang w:bidi="ar-IQ"/>
              </w:rPr>
              <w:t xml:space="preserve">الكتاب المقرر:فسلجة النبات النظري والعملي </w:t>
            </w:r>
            <w:r w:rsidRPr="00EC5B6D">
              <w:rPr>
                <w:rFonts w:asciiTheme="majorBidi" w:hAnsiTheme="majorBidi" w:cstheme="majorBidi"/>
                <w:b/>
                <w:bCs/>
                <w:color w:val="000000"/>
                <w:sz w:val="24"/>
                <w:szCs w:val="24"/>
                <w:lang w:bidi="ar-IQ"/>
              </w:rPr>
              <w:t xml:space="preserve">                                              </w:t>
            </w:r>
          </w:p>
        </w:tc>
      </w:tr>
      <w:tr w:rsidR="003C118A" w:rsidRPr="00EC5B6D" w14:paraId="1176989E" w14:textId="77777777" w:rsidTr="00302D19">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4B81B29" w14:textId="77777777" w:rsidR="003C118A" w:rsidRPr="00EC5B6D" w:rsidRDefault="00074950" w:rsidP="00074950">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EC5B6D">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75F6A075" w14:textId="77777777" w:rsidR="003C118A" w:rsidRPr="00EC5B6D" w:rsidRDefault="003C118A" w:rsidP="00302D19">
            <w:pPr>
              <w:jc w:val="right"/>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w:t>
            </w:r>
            <w:r w:rsidRPr="00EC5B6D">
              <w:rPr>
                <w:rFonts w:asciiTheme="majorBidi" w:hAnsiTheme="majorBidi" w:cstheme="majorBidi"/>
                <w:color w:val="000000"/>
                <w:sz w:val="24"/>
                <w:szCs w:val="24"/>
                <w:lang w:bidi="ar-IQ"/>
              </w:rPr>
              <w:t xml:space="preserve">Plant physiology, 2009. Hopkins, W.G. and </w:t>
            </w:r>
            <w:proofErr w:type="spellStart"/>
            <w:r w:rsidRPr="00EC5B6D">
              <w:rPr>
                <w:rFonts w:asciiTheme="majorBidi" w:hAnsiTheme="majorBidi" w:cstheme="majorBidi"/>
                <w:color w:val="000000"/>
                <w:sz w:val="24"/>
                <w:szCs w:val="24"/>
                <w:lang w:bidi="ar-IQ"/>
              </w:rPr>
              <w:t>Hiiner</w:t>
            </w:r>
            <w:proofErr w:type="spellEnd"/>
            <w:r w:rsidRPr="00EC5B6D">
              <w:rPr>
                <w:rFonts w:asciiTheme="majorBidi" w:hAnsiTheme="majorBidi" w:cstheme="majorBidi"/>
                <w:color w:val="000000"/>
                <w:sz w:val="24"/>
                <w:szCs w:val="24"/>
                <w:lang w:bidi="ar-IQ"/>
              </w:rPr>
              <w:t>, N.P. Wiley</w:t>
            </w:r>
            <w:r w:rsidRPr="00EC5B6D">
              <w:rPr>
                <w:rFonts w:asciiTheme="majorBidi" w:hAnsiTheme="majorBidi" w:cstheme="majorBidi"/>
                <w:color w:val="000000"/>
                <w:sz w:val="24"/>
                <w:szCs w:val="24"/>
                <w:rtl/>
                <w:lang w:bidi="ar-IQ"/>
              </w:rPr>
              <w:t xml:space="preserve">.    </w:t>
            </w:r>
          </w:p>
        </w:tc>
      </w:tr>
      <w:tr w:rsidR="003C118A" w:rsidRPr="00EC5B6D" w14:paraId="18EB7703" w14:textId="77777777" w:rsidTr="00302D19">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DC9AD42" w14:textId="77777777" w:rsidR="003C118A" w:rsidRPr="00EC5B6D" w:rsidRDefault="00074950"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EC5B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D0877E0" w14:textId="77777777" w:rsidR="003C118A" w:rsidRPr="00EC5B6D" w:rsidRDefault="003C118A" w:rsidP="00A22EF7">
            <w:pPr>
              <w:autoSpaceDE w:val="0"/>
              <w:autoSpaceDN w:val="0"/>
              <w:adjustRightInd w:val="0"/>
              <w:spacing w:line="276"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w:t>
            </w:r>
          </w:p>
        </w:tc>
      </w:tr>
      <w:tr w:rsidR="003C118A" w:rsidRPr="00EC5B6D" w14:paraId="6F70A8AD" w14:textId="77777777" w:rsidTr="00302D19">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C416F21" w14:textId="77777777" w:rsidR="003C118A" w:rsidRPr="00EC5B6D" w:rsidRDefault="00074950"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EC5B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55111F1" w14:textId="77777777" w:rsidR="007A1271" w:rsidRPr="00EC5B6D" w:rsidRDefault="003C118A" w:rsidP="007A1271">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sz w:val="24"/>
                <w:szCs w:val="24"/>
                <w:rtl/>
              </w:rPr>
              <w:t xml:space="preserve">   </w:t>
            </w:r>
            <w:r w:rsidR="007A1271" w:rsidRPr="00EC5B6D">
              <w:rPr>
                <w:rFonts w:asciiTheme="majorBidi" w:hAnsiTheme="majorBidi" w:cstheme="majorBidi"/>
                <w:color w:val="000000"/>
                <w:sz w:val="24"/>
                <w:szCs w:val="24"/>
                <w:rtl/>
                <w:lang w:bidi="ar-IQ"/>
              </w:rPr>
              <w:t xml:space="preserve">5. </w:t>
            </w:r>
            <w:r w:rsidR="007A1271" w:rsidRPr="00EC5B6D">
              <w:rPr>
                <w:rFonts w:asciiTheme="majorBidi" w:hAnsiTheme="majorBidi" w:cstheme="majorBidi"/>
                <w:color w:val="000000"/>
                <w:sz w:val="24"/>
                <w:szCs w:val="24"/>
                <w:lang w:bidi="ar-IQ"/>
              </w:rPr>
              <w:t xml:space="preserve">Patrick, J.W. (2013). Does Don Fisher’s </w:t>
            </w:r>
            <w:proofErr w:type="spellStart"/>
            <w:r w:rsidR="007A1271" w:rsidRPr="00EC5B6D">
              <w:rPr>
                <w:rFonts w:asciiTheme="majorBidi" w:hAnsiTheme="majorBidi" w:cstheme="majorBidi"/>
                <w:color w:val="000000"/>
                <w:sz w:val="24"/>
                <w:szCs w:val="24"/>
                <w:lang w:bidi="ar-IQ"/>
              </w:rPr>
              <w:t>highpressure</w:t>
            </w:r>
            <w:proofErr w:type="spellEnd"/>
          </w:p>
          <w:p w14:paraId="622A12EE" w14:textId="77777777" w:rsidR="007A1271" w:rsidRPr="00EC5B6D" w:rsidRDefault="007A1271" w:rsidP="007A1271">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manifold model account for phloem</w:t>
            </w:r>
          </w:p>
          <w:p w14:paraId="03252023" w14:textId="77777777" w:rsidR="007A1271" w:rsidRPr="00EC5B6D" w:rsidRDefault="007A1271" w:rsidP="007A1271">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transport and resource partitioning? Front</w:t>
            </w:r>
            <w:r w:rsidRPr="00EC5B6D">
              <w:rPr>
                <w:rFonts w:asciiTheme="majorBidi" w:hAnsiTheme="majorBidi" w:cstheme="majorBidi"/>
                <w:color w:val="000000"/>
                <w:sz w:val="24"/>
                <w:szCs w:val="24"/>
                <w:rtl/>
                <w:lang w:bidi="ar-IQ"/>
              </w:rPr>
              <w:t>.</w:t>
            </w:r>
          </w:p>
          <w:p w14:paraId="424E92DD" w14:textId="77777777" w:rsidR="007A1271" w:rsidRPr="00EC5B6D" w:rsidRDefault="007A1271" w:rsidP="007A1271">
            <w:pPr>
              <w:autoSpaceDE w:val="0"/>
              <w:autoSpaceDN w:val="0"/>
              <w:adjustRightInd w:val="0"/>
              <w:spacing w:line="276" w:lineRule="auto"/>
              <w:jc w:val="right"/>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Plant Sci., 1–17</w:t>
            </w:r>
          </w:p>
          <w:p w14:paraId="5B65124F" w14:textId="77777777" w:rsidR="007A1271" w:rsidRPr="00EC5B6D" w:rsidRDefault="007A1271" w:rsidP="007A1271">
            <w:pPr>
              <w:autoSpaceDE w:val="0"/>
              <w:autoSpaceDN w:val="0"/>
              <w:adjustRightInd w:val="0"/>
              <w:spacing w:line="276" w:lineRule="auto"/>
              <w:jc w:val="right"/>
              <w:rPr>
                <w:rFonts w:asciiTheme="majorBidi" w:hAnsiTheme="majorBidi" w:cstheme="majorBidi"/>
                <w:sz w:val="24"/>
                <w:szCs w:val="24"/>
              </w:rPr>
            </w:pPr>
            <w:r w:rsidRPr="00EC5B6D">
              <w:rPr>
                <w:rFonts w:asciiTheme="majorBidi" w:hAnsiTheme="majorBidi" w:cstheme="majorBidi"/>
                <w:sz w:val="24"/>
                <w:szCs w:val="24"/>
              </w:rPr>
              <w:t>Turnbull, C. (2011). Long-distance regulation of flowering time. J. Exp. Bot. 62, 4399–4413.</w:t>
            </w:r>
          </w:p>
          <w:p w14:paraId="4F7C525D" w14:textId="77777777" w:rsidR="003C118A" w:rsidRPr="00EC5B6D" w:rsidRDefault="007A1271" w:rsidP="007A1271">
            <w:pPr>
              <w:autoSpaceDE w:val="0"/>
              <w:autoSpaceDN w:val="0"/>
              <w:adjustRightInd w:val="0"/>
              <w:spacing w:line="276" w:lineRule="auto"/>
              <w:jc w:val="right"/>
              <w:rPr>
                <w:rFonts w:asciiTheme="majorBidi" w:hAnsiTheme="majorBidi" w:cstheme="majorBidi"/>
                <w:color w:val="000000"/>
                <w:sz w:val="24"/>
                <w:szCs w:val="24"/>
                <w:rtl/>
                <w:lang w:bidi="ar-IQ"/>
              </w:rPr>
            </w:pPr>
            <w:r w:rsidRPr="00EC5B6D">
              <w:rPr>
                <w:rFonts w:asciiTheme="majorBidi" w:hAnsiTheme="majorBidi" w:cstheme="majorBidi"/>
                <w:sz w:val="24"/>
                <w:szCs w:val="24"/>
              </w:rPr>
              <w:t xml:space="preserve">Stadler, R., Wright, K.M., Lauterbach, C., Amon, G., </w:t>
            </w:r>
            <w:proofErr w:type="spellStart"/>
            <w:r w:rsidRPr="00EC5B6D">
              <w:rPr>
                <w:rFonts w:asciiTheme="majorBidi" w:hAnsiTheme="majorBidi" w:cstheme="majorBidi"/>
                <w:sz w:val="24"/>
                <w:szCs w:val="24"/>
              </w:rPr>
              <w:t>Gahrtz</w:t>
            </w:r>
            <w:proofErr w:type="spellEnd"/>
            <w:r w:rsidRPr="00EC5B6D">
              <w:rPr>
                <w:rFonts w:asciiTheme="majorBidi" w:hAnsiTheme="majorBidi" w:cstheme="majorBidi"/>
                <w:sz w:val="24"/>
                <w:szCs w:val="24"/>
              </w:rPr>
              <w:t xml:space="preserve">, M., Feuerstein, A., Oparka, K.J., and Sauer, N. (2005). Expression of </w:t>
            </w:r>
            <w:proofErr w:type="spellStart"/>
            <w:r w:rsidRPr="00EC5B6D">
              <w:rPr>
                <w:rFonts w:asciiTheme="majorBidi" w:hAnsiTheme="majorBidi" w:cstheme="majorBidi"/>
                <w:sz w:val="24"/>
                <w:szCs w:val="24"/>
              </w:rPr>
              <w:t>GFPfusions</w:t>
            </w:r>
            <w:proofErr w:type="spellEnd"/>
            <w:r w:rsidRPr="00EC5B6D">
              <w:rPr>
                <w:rFonts w:asciiTheme="majorBidi" w:hAnsiTheme="majorBidi" w:cstheme="majorBidi"/>
                <w:sz w:val="24"/>
                <w:szCs w:val="24"/>
              </w:rPr>
              <w:t xml:space="preserve"> in Arabidopsis companion cells reveals non-specific protein trafficking into sieve elements and identifies a novel post-phloem domain in roots. Plant J. 41, 319–</w:t>
            </w:r>
            <w:proofErr w:type="gramStart"/>
            <w:r w:rsidRPr="00EC5B6D">
              <w:rPr>
                <w:rFonts w:asciiTheme="majorBidi" w:hAnsiTheme="majorBidi" w:cstheme="majorBidi"/>
                <w:sz w:val="24"/>
                <w:szCs w:val="24"/>
              </w:rPr>
              <w:t>331.</w:t>
            </w:r>
            <w:r w:rsidRPr="00EC5B6D">
              <w:rPr>
                <w:rFonts w:asciiTheme="majorBidi" w:hAnsiTheme="majorBidi" w:cstheme="majorBidi"/>
                <w:color w:val="000000"/>
                <w:sz w:val="24"/>
                <w:szCs w:val="24"/>
                <w:rtl/>
                <w:lang w:bidi="ar-IQ"/>
              </w:rPr>
              <w:t>.</w:t>
            </w:r>
            <w:proofErr w:type="gramEnd"/>
          </w:p>
        </w:tc>
      </w:tr>
    </w:tbl>
    <w:p w14:paraId="5003EE75" w14:textId="77777777" w:rsidR="003C118A" w:rsidRPr="00015784" w:rsidRDefault="003C118A" w:rsidP="003C118A">
      <w:pPr>
        <w:rPr>
          <w:sz w:val="6"/>
          <w:szCs w:val="6"/>
          <w:rtl/>
        </w:rPr>
      </w:pPr>
    </w:p>
    <w:p w14:paraId="41DFD0DA"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584B35A4" w14:textId="77777777" w:rsidTr="00A22EF7">
        <w:trPr>
          <w:trHeight w:val="419"/>
        </w:trPr>
        <w:tc>
          <w:tcPr>
            <w:tcW w:w="9720" w:type="dxa"/>
            <w:gridSpan w:val="2"/>
            <w:shd w:val="clear" w:color="auto" w:fill="A7BFDE"/>
            <w:vAlign w:val="center"/>
          </w:tcPr>
          <w:p w14:paraId="425C0693" w14:textId="77777777" w:rsidR="002F555A" w:rsidRPr="00EC5B6D" w:rsidRDefault="00EC5B6D" w:rsidP="00EC5B6D">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EC5B6D">
              <w:rPr>
                <w:rFonts w:ascii="Cambria" w:hAnsi="Cambria" w:cs="Times New Roman" w:hint="cs"/>
                <w:b/>
                <w:bCs/>
                <w:color w:val="000000"/>
                <w:sz w:val="28"/>
                <w:szCs w:val="28"/>
                <w:rtl/>
                <w:lang w:bidi="ar-IQ"/>
              </w:rPr>
              <w:t xml:space="preserve">خطة تطوير المقرر الدراسي:- </w:t>
            </w:r>
            <w:r w:rsidR="002F555A" w:rsidRPr="00EC5B6D">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F7504E6"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749E10B" w14:textId="77777777" w:rsidR="003C118A" w:rsidRPr="002F555A"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46F08850" w14:textId="77777777" w:rsidTr="00A22EF7">
        <w:trPr>
          <w:trHeight w:val="473"/>
        </w:trPr>
        <w:tc>
          <w:tcPr>
            <w:tcW w:w="3600" w:type="dxa"/>
            <w:shd w:val="clear" w:color="auto" w:fill="A7BFDE"/>
            <w:vAlign w:val="center"/>
          </w:tcPr>
          <w:p w14:paraId="5855BBD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6C13996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نبات عام, كيمياء حياتية, بايولوجية خلية</w:t>
            </w:r>
          </w:p>
        </w:tc>
      </w:tr>
      <w:tr w:rsidR="003C118A" w:rsidRPr="00DB131F" w14:paraId="67FFCA50" w14:textId="77777777" w:rsidTr="00A22EF7">
        <w:trPr>
          <w:trHeight w:val="495"/>
        </w:trPr>
        <w:tc>
          <w:tcPr>
            <w:tcW w:w="3600" w:type="dxa"/>
            <w:tcBorders>
              <w:right w:val="single" w:sz="6" w:space="0" w:color="4F81BD"/>
            </w:tcBorders>
            <w:shd w:val="clear" w:color="auto" w:fill="A7BFDE"/>
            <w:vAlign w:val="center"/>
          </w:tcPr>
          <w:p w14:paraId="14AA4FF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4CB581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30</w:t>
            </w:r>
          </w:p>
        </w:tc>
      </w:tr>
      <w:tr w:rsidR="003C118A" w:rsidRPr="00DB131F" w14:paraId="683F6B87" w14:textId="77777777" w:rsidTr="00A22EF7">
        <w:trPr>
          <w:trHeight w:val="517"/>
        </w:trPr>
        <w:tc>
          <w:tcPr>
            <w:tcW w:w="3600" w:type="dxa"/>
            <w:shd w:val="clear" w:color="auto" w:fill="A7BFDE"/>
            <w:vAlign w:val="center"/>
          </w:tcPr>
          <w:p w14:paraId="5B015C5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5E406A6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40</w:t>
            </w:r>
          </w:p>
        </w:tc>
      </w:tr>
    </w:tbl>
    <w:p w14:paraId="640D0005" w14:textId="77777777" w:rsidR="003C118A" w:rsidRPr="00015784" w:rsidRDefault="003C118A" w:rsidP="003C118A">
      <w:pPr>
        <w:spacing w:after="240" w:line="276" w:lineRule="auto"/>
        <w:rPr>
          <w:sz w:val="8"/>
          <w:szCs w:val="8"/>
          <w:rtl/>
          <w:lang w:bidi="ar-IQ"/>
        </w:rPr>
      </w:pPr>
    </w:p>
    <w:p w14:paraId="61C6A1D2" w14:textId="77777777" w:rsidR="003C118A" w:rsidRDefault="003C118A" w:rsidP="003C118A">
      <w:pPr>
        <w:autoSpaceDE w:val="0"/>
        <w:autoSpaceDN w:val="0"/>
        <w:adjustRightInd w:val="0"/>
        <w:spacing w:after="200" w:line="276" w:lineRule="auto"/>
        <w:rPr>
          <w:rFonts w:cs="Times New Roman"/>
          <w:b/>
          <w:bCs/>
          <w:sz w:val="32"/>
          <w:szCs w:val="32"/>
          <w:rtl/>
        </w:rPr>
      </w:pPr>
    </w:p>
    <w:p w14:paraId="1C3AE59C" w14:textId="77777777" w:rsidR="00302D19" w:rsidRDefault="00302D19" w:rsidP="003C118A">
      <w:pPr>
        <w:autoSpaceDE w:val="0"/>
        <w:autoSpaceDN w:val="0"/>
        <w:adjustRightInd w:val="0"/>
        <w:spacing w:after="200" w:line="276" w:lineRule="auto"/>
        <w:rPr>
          <w:rFonts w:cs="Times New Roman"/>
          <w:b/>
          <w:bCs/>
          <w:sz w:val="32"/>
          <w:szCs w:val="32"/>
        </w:rPr>
      </w:pPr>
    </w:p>
    <w:p w14:paraId="1A874FDD" w14:textId="77777777" w:rsidR="003C118A" w:rsidRPr="00105F7B" w:rsidRDefault="003C118A" w:rsidP="003C118A">
      <w:pPr>
        <w:autoSpaceDE w:val="0"/>
        <w:autoSpaceDN w:val="0"/>
        <w:adjustRightInd w:val="0"/>
        <w:spacing w:after="200" w:line="276" w:lineRule="auto"/>
        <w:jc w:val="center"/>
        <w:rPr>
          <w:rFonts w:cs="Times New Roman"/>
          <w:b/>
          <w:bCs/>
          <w:sz w:val="32"/>
          <w:szCs w:val="32"/>
          <w:rtl/>
          <w:lang w:bidi="ar-IQ"/>
        </w:rPr>
      </w:pPr>
      <w:r w:rsidRPr="00105F7B">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05F7B" w14:paraId="76C60C12" w14:textId="77777777" w:rsidTr="00A22EF7">
        <w:trPr>
          <w:trHeight w:val="794"/>
        </w:trPr>
        <w:tc>
          <w:tcPr>
            <w:tcW w:w="9720" w:type="dxa"/>
            <w:shd w:val="clear" w:color="auto" w:fill="A7BFDE"/>
            <w:vAlign w:val="center"/>
          </w:tcPr>
          <w:p w14:paraId="540FA1FB" w14:textId="77777777" w:rsidR="003C118A" w:rsidRPr="00105F7B" w:rsidRDefault="003C118A" w:rsidP="00A22EF7">
            <w:pPr>
              <w:autoSpaceDE w:val="0"/>
              <w:autoSpaceDN w:val="0"/>
              <w:adjustRightInd w:val="0"/>
              <w:jc w:val="center"/>
              <w:rPr>
                <w:rFonts w:ascii="Cambria" w:hAnsi="Cambria" w:cs="Times New Roman"/>
                <w:b/>
                <w:bCs/>
                <w:color w:val="000000"/>
                <w:sz w:val="32"/>
                <w:szCs w:val="32"/>
                <w:lang w:bidi="ar-IQ"/>
              </w:rPr>
            </w:pPr>
            <w:r w:rsidRPr="00105F7B">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26CA1257" w14:textId="77777777" w:rsidR="003C118A" w:rsidRPr="00105F7B"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312E5A90" w14:textId="77777777" w:rsidR="003C118A" w:rsidRPr="00105F7B" w:rsidRDefault="003C118A" w:rsidP="003C118A">
      <w:pPr>
        <w:autoSpaceDE w:val="0"/>
        <w:autoSpaceDN w:val="0"/>
        <w:adjustRightInd w:val="0"/>
        <w:spacing w:before="240" w:after="200" w:line="276" w:lineRule="auto"/>
        <w:rPr>
          <w:b/>
          <w:bCs/>
          <w:color w:val="993300"/>
          <w:sz w:val="32"/>
          <w:szCs w:val="32"/>
          <w:rtl/>
          <w:lang w:bidi="ar-IQ"/>
        </w:rPr>
      </w:pPr>
      <w:r w:rsidRPr="00105F7B">
        <w:rPr>
          <w:rFonts w:cs="Times New Roman"/>
          <w:b/>
          <w:bCs/>
          <w:color w:val="1F4E79"/>
          <w:sz w:val="32"/>
          <w:szCs w:val="32"/>
          <w:rtl/>
          <w:lang w:bidi="ar-IQ"/>
        </w:rPr>
        <w:t>وصف المقرر</w:t>
      </w:r>
      <w:r w:rsidRPr="00EC5B6D">
        <w:rPr>
          <w:rFonts w:asciiTheme="majorBidi" w:hAnsiTheme="majorBidi" w:cstheme="majorBidi"/>
          <w:b/>
          <w:bCs/>
          <w:sz w:val="32"/>
          <w:szCs w:val="32"/>
          <w:rtl/>
          <w:lang w:bidi="ar-IQ"/>
        </w:rPr>
        <w:t>: التلوث البيئي</w:t>
      </w:r>
    </w:p>
    <w:tbl>
      <w:tblPr>
        <w:tblpPr w:leftFromText="180" w:rightFromText="180" w:vertAnchor="text" w:horzAnchor="margin" w:tblpY="26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05F7B" w14:paraId="0ED368F0" w14:textId="77777777" w:rsidTr="00074950">
        <w:trPr>
          <w:trHeight w:val="794"/>
        </w:trPr>
        <w:tc>
          <w:tcPr>
            <w:tcW w:w="9720" w:type="dxa"/>
            <w:shd w:val="clear" w:color="auto" w:fill="A7BFDE"/>
          </w:tcPr>
          <w:p w14:paraId="5A5520AD" w14:textId="77777777" w:rsidR="003C118A" w:rsidRPr="00105F7B" w:rsidRDefault="003C118A"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105F7B">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05F7B">
              <w:rPr>
                <w:rFonts w:ascii="Arial" w:hAnsi="Arial" w:cs="Arial" w:hint="cs"/>
                <w:color w:val="000000"/>
                <w:sz w:val="28"/>
                <w:szCs w:val="28"/>
                <w:rtl/>
                <w:lang w:bidi="ar-IQ"/>
              </w:rPr>
              <w:t xml:space="preserve">التعلم </w:t>
            </w:r>
            <w:r w:rsidRPr="00105F7B">
              <w:rPr>
                <w:rFonts w:ascii="Arial" w:hAnsi="Arial" w:cs="Arial"/>
                <w:color w:val="000000"/>
                <w:sz w:val="28"/>
                <w:szCs w:val="28"/>
                <w:rtl/>
                <w:lang w:bidi="ar-IQ"/>
              </w:rPr>
              <w:t>المتاحة. ولابد من الربط بينها وبين وصف البرنامج.</w:t>
            </w:r>
          </w:p>
        </w:tc>
      </w:tr>
    </w:tbl>
    <w:p w14:paraId="5F6D7BBA" w14:textId="77777777" w:rsidR="003C118A" w:rsidRPr="00105F7B"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05F7B" w14:paraId="3E153175" w14:textId="77777777" w:rsidTr="00A22EF7">
        <w:trPr>
          <w:trHeight w:val="624"/>
        </w:trPr>
        <w:tc>
          <w:tcPr>
            <w:tcW w:w="3780" w:type="dxa"/>
            <w:tcBorders>
              <w:right w:val="single" w:sz="6" w:space="0" w:color="4F81BD"/>
            </w:tcBorders>
            <w:shd w:val="clear" w:color="auto" w:fill="A7BFDE"/>
            <w:vAlign w:val="center"/>
          </w:tcPr>
          <w:p w14:paraId="063085C9" w14:textId="77777777" w:rsidR="003C118A" w:rsidRPr="00105F7B" w:rsidRDefault="003C118A" w:rsidP="00D545F6">
            <w:pPr>
              <w:numPr>
                <w:ilvl w:val="0"/>
                <w:numId w:val="115"/>
              </w:numPr>
              <w:autoSpaceDE w:val="0"/>
              <w:autoSpaceDN w:val="0"/>
              <w:adjustRightInd w:val="0"/>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0E892320" w14:textId="77777777" w:rsidR="003C118A" w:rsidRPr="00105F7B" w:rsidRDefault="003C118A" w:rsidP="00A22EF7">
            <w:pPr>
              <w:autoSpaceDE w:val="0"/>
              <w:autoSpaceDN w:val="0"/>
              <w:adjustRightInd w:val="0"/>
              <w:rPr>
                <w:rFonts w:ascii="Cambria" w:hAnsi="Cambria" w:cs="Times New Roman"/>
                <w:sz w:val="28"/>
                <w:szCs w:val="28"/>
                <w:lang w:bidi="ar-IQ"/>
              </w:rPr>
            </w:pPr>
            <w:r w:rsidRPr="00105F7B">
              <w:rPr>
                <w:rFonts w:ascii="Cambria" w:hAnsi="Cambria" w:cs="Times New Roman" w:hint="cs"/>
                <w:sz w:val="28"/>
                <w:szCs w:val="28"/>
                <w:rtl/>
                <w:lang w:bidi="ar-IQ"/>
              </w:rPr>
              <w:t>كلية العلوم للبنات / جامعة بغداد</w:t>
            </w:r>
          </w:p>
        </w:tc>
      </w:tr>
      <w:tr w:rsidR="003C118A" w:rsidRPr="00105F7B" w14:paraId="21CE2D8A" w14:textId="77777777" w:rsidTr="00A22EF7">
        <w:trPr>
          <w:trHeight w:val="624"/>
        </w:trPr>
        <w:tc>
          <w:tcPr>
            <w:tcW w:w="3780" w:type="dxa"/>
            <w:shd w:val="clear" w:color="auto" w:fill="A7BFDE"/>
            <w:vAlign w:val="center"/>
          </w:tcPr>
          <w:p w14:paraId="4E171D23" w14:textId="77777777" w:rsidR="003C118A" w:rsidRPr="00105F7B" w:rsidRDefault="003C118A" w:rsidP="00D545F6">
            <w:pPr>
              <w:numPr>
                <w:ilvl w:val="0"/>
                <w:numId w:val="115"/>
              </w:numPr>
              <w:autoSpaceDE w:val="0"/>
              <w:autoSpaceDN w:val="0"/>
              <w:adjustRightInd w:val="0"/>
              <w:ind w:left="432"/>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67C59411" w14:textId="77777777" w:rsidR="003C118A" w:rsidRPr="00105F7B" w:rsidRDefault="003C118A" w:rsidP="00A22EF7">
            <w:pPr>
              <w:autoSpaceDE w:val="0"/>
              <w:autoSpaceDN w:val="0"/>
              <w:adjustRightInd w:val="0"/>
              <w:rPr>
                <w:rFonts w:ascii="Cambria" w:hAnsi="Cambria" w:cs="Times New Roman"/>
                <w:sz w:val="28"/>
                <w:szCs w:val="28"/>
                <w:rtl/>
                <w:lang w:bidi="ar-IQ"/>
              </w:rPr>
            </w:pPr>
            <w:r w:rsidRPr="00105F7B">
              <w:rPr>
                <w:rFonts w:ascii="Cambria" w:hAnsi="Cambria" w:cs="Times New Roman" w:hint="cs"/>
                <w:sz w:val="28"/>
                <w:szCs w:val="28"/>
                <w:rtl/>
                <w:lang w:bidi="ar-IQ"/>
              </w:rPr>
              <w:t>قسم علوم الحياة</w:t>
            </w:r>
          </w:p>
        </w:tc>
      </w:tr>
      <w:tr w:rsidR="003C118A" w:rsidRPr="00105F7B" w14:paraId="7C55E734" w14:textId="77777777" w:rsidTr="00A22EF7">
        <w:trPr>
          <w:trHeight w:val="624"/>
        </w:trPr>
        <w:tc>
          <w:tcPr>
            <w:tcW w:w="3780" w:type="dxa"/>
            <w:tcBorders>
              <w:right w:val="single" w:sz="6" w:space="0" w:color="4F81BD"/>
            </w:tcBorders>
            <w:shd w:val="clear" w:color="auto" w:fill="A7BFDE"/>
            <w:vAlign w:val="center"/>
          </w:tcPr>
          <w:p w14:paraId="7DB5C70B" w14:textId="77777777" w:rsidR="003C118A" w:rsidRPr="00105F7B" w:rsidRDefault="003C118A" w:rsidP="00D545F6">
            <w:pPr>
              <w:numPr>
                <w:ilvl w:val="0"/>
                <w:numId w:val="115"/>
              </w:numPr>
              <w:autoSpaceDE w:val="0"/>
              <w:autoSpaceDN w:val="0"/>
              <w:adjustRightInd w:val="0"/>
              <w:ind w:left="432"/>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1A1EEE0" w14:textId="77777777" w:rsidR="003C118A" w:rsidRPr="00105F7B" w:rsidRDefault="003C118A" w:rsidP="00A22EF7">
            <w:pPr>
              <w:autoSpaceDE w:val="0"/>
              <w:autoSpaceDN w:val="0"/>
              <w:adjustRightInd w:val="0"/>
              <w:rPr>
                <w:rFonts w:ascii="Cambria" w:hAnsi="Cambria" w:cs="Times New Roman"/>
                <w:color w:val="000000"/>
                <w:sz w:val="28"/>
                <w:szCs w:val="28"/>
                <w:lang w:bidi="ar-IQ"/>
              </w:rPr>
            </w:pPr>
            <w:r w:rsidRPr="00105F7B">
              <w:rPr>
                <w:rFonts w:ascii="Cambria" w:hAnsi="Cambria" w:cs="Times New Roman" w:hint="cs"/>
                <w:color w:val="000000"/>
                <w:sz w:val="28"/>
                <w:szCs w:val="28"/>
                <w:rtl/>
                <w:lang w:bidi="ar-IQ"/>
              </w:rPr>
              <w:t>التلوث البيئي</w:t>
            </w:r>
            <w:r>
              <w:rPr>
                <w:rFonts w:ascii="Cambria" w:hAnsi="Cambria" w:cs="Times New Roman" w:hint="cs"/>
                <w:color w:val="000000"/>
                <w:sz w:val="28"/>
                <w:szCs w:val="28"/>
                <w:rtl/>
                <w:lang w:bidi="ar-IQ"/>
              </w:rPr>
              <w:t>/</w:t>
            </w:r>
            <w:r w:rsidRPr="00105F7B">
              <w:rPr>
                <w:rFonts w:ascii="Cambria" w:hAnsi="Cambria" w:cs="Times New Roman" w:hint="cs"/>
                <w:color w:val="000000"/>
                <w:sz w:val="28"/>
                <w:szCs w:val="28"/>
                <w:rtl/>
                <w:lang w:bidi="ar-IQ"/>
              </w:rPr>
              <w:t xml:space="preserve">  </w:t>
            </w:r>
            <w:r w:rsidRPr="00776B0F">
              <w:rPr>
                <w:rFonts w:cs="Times New Roman"/>
                <w:sz w:val="24"/>
                <w:szCs w:val="24"/>
                <w:lang w:bidi="ar-IQ"/>
              </w:rPr>
              <w:t>304 BPO</w:t>
            </w:r>
          </w:p>
        </w:tc>
      </w:tr>
      <w:tr w:rsidR="003C118A" w:rsidRPr="00105F7B" w14:paraId="180169A4" w14:textId="77777777" w:rsidTr="00A22EF7">
        <w:trPr>
          <w:trHeight w:val="624"/>
        </w:trPr>
        <w:tc>
          <w:tcPr>
            <w:tcW w:w="3780" w:type="dxa"/>
            <w:tcBorders>
              <w:right w:val="single" w:sz="6" w:space="0" w:color="4F81BD"/>
            </w:tcBorders>
            <w:shd w:val="clear" w:color="auto" w:fill="A7BFDE"/>
            <w:vAlign w:val="center"/>
          </w:tcPr>
          <w:p w14:paraId="0693C24F" w14:textId="77777777" w:rsidR="003C118A" w:rsidRPr="00105F7B" w:rsidRDefault="003C118A" w:rsidP="00D545F6">
            <w:pPr>
              <w:numPr>
                <w:ilvl w:val="0"/>
                <w:numId w:val="115"/>
              </w:numPr>
              <w:autoSpaceDE w:val="0"/>
              <w:autoSpaceDN w:val="0"/>
              <w:adjustRightInd w:val="0"/>
              <w:ind w:left="432"/>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6D921375" w14:textId="77777777" w:rsidR="003C118A" w:rsidRPr="00105F7B" w:rsidRDefault="008D323E" w:rsidP="007C1D05">
            <w:pPr>
              <w:autoSpaceDE w:val="0"/>
              <w:autoSpaceDN w:val="0"/>
              <w:adjustRightInd w:val="0"/>
              <w:rPr>
                <w:rFonts w:ascii="Cambria" w:hAnsi="Cambria" w:cs="Times New Roman"/>
                <w:color w:val="000000"/>
                <w:sz w:val="28"/>
                <w:szCs w:val="28"/>
                <w:lang w:bidi="ar-IQ"/>
              </w:rPr>
            </w:pPr>
            <w:r w:rsidRPr="008D323E">
              <w:rPr>
                <w:rFonts w:ascii="Cambria" w:hAnsi="Cambria" w:cs="Times New Roman"/>
                <w:color w:val="000000"/>
                <w:sz w:val="28"/>
                <w:szCs w:val="28"/>
                <w:rtl/>
                <w:lang w:bidi="ar-IQ"/>
              </w:rPr>
              <w:t xml:space="preserve">حضور فعلي </w:t>
            </w:r>
          </w:p>
        </w:tc>
      </w:tr>
      <w:tr w:rsidR="003C118A" w:rsidRPr="00105F7B" w14:paraId="4D10457E" w14:textId="77777777" w:rsidTr="00A22EF7">
        <w:trPr>
          <w:trHeight w:val="624"/>
        </w:trPr>
        <w:tc>
          <w:tcPr>
            <w:tcW w:w="3780" w:type="dxa"/>
            <w:shd w:val="clear" w:color="auto" w:fill="A7BFDE"/>
            <w:vAlign w:val="center"/>
          </w:tcPr>
          <w:p w14:paraId="093E6F0E" w14:textId="77777777" w:rsidR="003C118A" w:rsidRPr="00105F7B" w:rsidRDefault="003C118A" w:rsidP="00D545F6">
            <w:pPr>
              <w:numPr>
                <w:ilvl w:val="0"/>
                <w:numId w:val="115"/>
              </w:numPr>
              <w:autoSpaceDE w:val="0"/>
              <w:autoSpaceDN w:val="0"/>
              <w:adjustRightInd w:val="0"/>
              <w:ind w:left="432"/>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الفصل / السنة</w:t>
            </w:r>
          </w:p>
        </w:tc>
        <w:tc>
          <w:tcPr>
            <w:tcW w:w="5940" w:type="dxa"/>
            <w:shd w:val="clear" w:color="auto" w:fill="D3DFEE"/>
            <w:vAlign w:val="center"/>
          </w:tcPr>
          <w:p w14:paraId="3B372196" w14:textId="77777777" w:rsidR="003C118A" w:rsidRPr="00105F7B" w:rsidRDefault="003C118A" w:rsidP="00A22EF7">
            <w:pPr>
              <w:autoSpaceDE w:val="0"/>
              <w:autoSpaceDN w:val="0"/>
              <w:adjustRightInd w:val="0"/>
              <w:rPr>
                <w:rFonts w:ascii="Cambria" w:hAnsi="Cambria" w:cs="Times New Roman"/>
                <w:color w:val="000000"/>
                <w:sz w:val="28"/>
                <w:szCs w:val="28"/>
                <w:lang w:bidi="ar-IQ"/>
              </w:rPr>
            </w:pPr>
            <w:r w:rsidRPr="00105F7B">
              <w:rPr>
                <w:rFonts w:ascii="Cambria" w:hAnsi="Cambria" w:cs="Times New Roman" w:hint="cs"/>
                <w:color w:val="000000"/>
                <w:sz w:val="28"/>
                <w:szCs w:val="28"/>
                <w:rtl/>
                <w:lang w:bidi="ar-IQ"/>
              </w:rPr>
              <w:t>الفصل الأول / السنة الثالثة</w:t>
            </w:r>
          </w:p>
        </w:tc>
      </w:tr>
      <w:tr w:rsidR="003C118A" w:rsidRPr="00105F7B" w14:paraId="12FEBA3A" w14:textId="77777777" w:rsidTr="00A22EF7">
        <w:trPr>
          <w:trHeight w:val="624"/>
        </w:trPr>
        <w:tc>
          <w:tcPr>
            <w:tcW w:w="3780" w:type="dxa"/>
            <w:tcBorders>
              <w:right w:val="single" w:sz="6" w:space="0" w:color="4F81BD"/>
            </w:tcBorders>
            <w:shd w:val="clear" w:color="auto" w:fill="A7BFDE"/>
            <w:vAlign w:val="center"/>
          </w:tcPr>
          <w:p w14:paraId="0446CFFD" w14:textId="77777777" w:rsidR="003C118A" w:rsidRPr="00105F7B" w:rsidRDefault="003C118A" w:rsidP="00D545F6">
            <w:pPr>
              <w:numPr>
                <w:ilvl w:val="0"/>
                <w:numId w:val="115"/>
              </w:numPr>
              <w:autoSpaceDE w:val="0"/>
              <w:autoSpaceDN w:val="0"/>
              <w:adjustRightInd w:val="0"/>
              <w:ind w:left="432"/>
              <w:rPr>
                <w:rFonts w:ascii="Cambria" w:hAnsi="Cambria" w:cs="Times New Roman"/>
                <w:color w:val="000000"/>
                <w:sz w:val="28"/>
                <w:szCs w:val="28"/>
                <w:lang w:bidi="ar-IQ"/>
              </w:rPr>
            </w:pPr>
            <w:r w:rsidRPr="00105F7B">
              <w:rPr>
                <w:rFonts w:ascii="Cambria" w:hAnsi="Cambria" w:cs="Times New Roman"/>
                <w:color w:val="000000"/>
                <w:sz w:val="28"/>
                <w:szCs w:val="28"/>
                <w:rtl/>
                <w:lang w:bidi="ar-IQ"/>
              </w:rPr>
              <w:t xml:space="preserve">عدد الساعات الدراسية </w:t>
            </w:r>
            <w:r w:rsidRPr="00105F7B">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BA5CEE4" w14:textId="77777777" w:rsidR="003C118A" w:rsidRPr="00105F7B" w:rsidRDefault="003C118A" w:rsidP="00A22EF7">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color w:val="000000"/>
                <w:sz w:val="28"/>
                <w:szCs w:val="28"/>
                <w:lang w:bidi="ar-IQ"/>
              </w:rPr>
              <w:t>60</w:t>
            </w:r>
            <w:r w:rsidRPr="00105F7B">
              <w:rPr>
                <w:rFonts w:ascii="Cambria" w:hAnsi="Cambria" w:cs="Times New Roman" w:hint="cs"/>
                <w:color w:val="000000"/>
                <w:sz w:val="28"/>
                <w:szCs w:val="28"/>
                <w:rtl/>
                <w:lang w:bidi="ar-IQ"/>
              </w:rPr>
              <w:t xml:space="preserve">  ساعة</w:t>
            </w:r>
            <w:proofErr w:type="gramEnd"/>
            <w:r w:rsidRPr="00105F7B">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(30 ساعة نظري+</w:t>
            </w:r>
            <w:r w:rsidR="007C1D05">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30ساعة عملي)</w:t>
            </w:r>
          </w:p>
        </w:tc>
      </w:tr>
      <w:tr w:rsidR="003C118A" w:rsidRPr="00105F7B" w14:paraId="7ADA7124" w14:textId="77777777" w:rsidTr="00A22EF7">
        <w:trPr>
          <w:trHeight w:val="624"/>
        </w:trPr>
        <w:tc>
          <w:tcPr>
            <w:tcW w:w="3780" w:type="dxa"/>
            <w:shd w:val="clear" w:color="auto" w:fill="A7BFDE"/>
            <w:vAlign w:val="center"/>
          </w:tcPr>
          <w:p w14:paraId="513AFBCA" w14:textId="77777777" w:rsidR="003C118A" w:rsidRPr="00105F7B" w:rsidRDefault="003C118A" w:rsidP="00D545F6">
            <w:pPr>
              <w:numPr>
                <w:ilvl w:val="0"/>
                <w:numId w:val="115"/>
              </w:numPr>
              <w:autoSpaceDE w:val="0"/>
              <w:autoSpaceDN w:val="0"/>
              <w:adjustRightInd w:val="0"/>
              <w:rPr>
                <w:rFonts w:ascii="Cambria" w:hAnsi="Cambria" w:cs="Times New Roman"/>
                <w:color w:val="000000"/>
                <w:sz w:val="28"/>
                <w:szCs w:val="28"/>
                <w:lang w:bidi="ar-IQ"/>
              </w:rPr>
            </w:pPr>
            <w:r w:rsidRPr="00105F7B">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EDA617A" w14:textId="77777777" w:rsidR="003C118A" w:rsidRPr="00105F7B" w:rsidRDefault="007C1D05" w:rsidP="007C1D05">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105F7B" w14:paraId="3224CEFA" w14:textId="77777777" w:rsidTr="00A22EF7">
        <w:trPr>
          <w:trHeight w:val="725"/>
        </w:trPr>
        <w:tc>
          <w:tcPr>
            <w:tcW w:w="9720" w:type="dxa"/>
            <w:gridSpan w:val="2"/>
            <w:shd w:val="clear" w:color="auto" w:fill="A7BFDE"/>
            <w:vAlign w:val="center"/>
          </w:tcPr>
          <w:p w14:paraId="29335A88" w14:textId="77777777" w:rsidR="003C118A" w:rsidRPr="00105F7B" w:rsidRDefault="003C118A" w:rsidP="00D545F6">
            <w:pPr>
              <w:numPr>
                <w:ilvl w:val="0"/>
                <w:numId w:val="115"/>
              </w:numPr>
              <w:autoSpaceDE w:val="0"/>
              <w:autoSpaceDN w:val="0"/>
              <w:adjustRightInd w:val="0"/>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أهداف المقرر</w:t>
            </w:r>
          </w:p>
        </w:tc>
      </w:tr>
      <w:tr w:rsidR="003C118A" w:rsidRPr="00105F7B" w14:paraId="2DDC3A83" w14:textId="77777777" w:rsidTr="00A22EF7">
        <w:trPr>
          <w:trHeight w:val="265"/>
        </w:trPr>
        <w:tc>
          <w:tcPr>
            <w:tcW w:w="9720" w:type="dxa"/>
            <w:gridSpan w:val="2"/>
            <w:shd w:val="clear" w:color="auto" w:fill="A7BFDE"/>
            <w:vAlign w:val="center"/>
          </w:tcPr>
          <w:p w14:paraId="49250FCE" w14:textId="77777777" w:rsidR="003C118A" w:rsidRPr="00105F7B" w:rsidRDefault="003C118A" w:rsidP="00A22EF7">
            <w:pPr>
              <w:autoSpaceDE w:val="0"/>
              <w:autoSpaceDN w:val="0"/>
              <w:adjustRightInd w:val="0"/>
              <w:ind w:left="360"/>
              <w:rPr>
                <w:rFonts w:ascii="Cambria" w:hAnsi="Cambria"/>
                <w:color w:val="000000"/>
                <w:sz w:val="28"/>
                <w:szCs w:val="28"/>
                <w:lang w:bidi="ar-IQ"/>
              </w:rPr>
            </w:pPr>
            <w:r w:rsidRPr="00105F7B">
              <w:rPr>
                <w:rFonts w:hint="cs"/>
                <w:b/>
                <w:bCs/>
                <w:sz w:val="28"/>
                <w:szCs w:val="28"/>
                <w:rtl/>
                <w:lang w:bidi="ar-IQ"/>
              </w:rPr>
              <w:t>تعليم الطالبات أساسيات التلوث البيئي أنواعه وتأثيراته على البيئة والإنسان والكائنات الحية</w:t>
            </w:r>
            <w:r w:rsidRPr="00105F7B">
              <w:rPr>
                <w:rFonts w:ascii="Cambria" w:hAnsi="Cambria" w:hint="cs"/>
                <w:b/>
                <w:bCs/>
                <w:color w:val="000000"/>
                <w:sz w:val="28"/>
                <w:szCs w:val="28"/>
                <w:rtl/>
                <w:lang w:bidi="ar-IQ"/>
              </w:rPr>
              <w:t xml:space="preserve"> الأخرى</w:t>
            </w:r>
          </w:p>
        </w:tc>
      </w:tr>
      <w:tr w:rsidR="003C118A" w:rsidRPr="00105F7B" w14:paraId="4B3004DE" w14:textId="77777777" w:rsidTr="00A22EF7">
        <w:trPr>
          <w:trHeight w:val="265"/>
        </w:trPr>
        <w:tc>
          <w:tcPr>
            <w:tcW w:w="9720" w:type="dxa"/>
            <w:gridSpan w:val="2"/>
            <w:shd w:val="clear" w:color="auto" w:fill="A7BFDE"/>
            <w:vAlign w:val="center"/>
          </w:tcPr>
          <w:p w14:paraId="74BD83E9" w14:textId="77777777" w:rsidR="003C118A" w:rsidRPr="00105F7B" w:rsidRDefault="003C118A" w:rsidP="00A22EF7">
            <w:pPr>
              <w:rPr>
                <w:b/>
                <w:bCs/>
                <w:sz w:val="28"/>
                <w:szCs w:val="28"/>
                <w:rtl/>
                <w:lang w:bidi="ar-IQ"/>
              </w:rPr>
            </w:pPr>
            <w:r w:rsidRPr="00105F7B">
              <w:rPr>
                <w:rFonts w:hint="cs"/>
                <w:b/>
                <w:bCs/>
                <w:sz w:val="28"/>
                <w:szCs w:val="28"/>
                <w:rtl/>
                <w:lang w:bidi="ar-IQ"/>
              </w:rPr>
              <w:t>يشتمل الفصل على شرح أنواع التلوث البيئي  وتأثيراته البيئية و الصحية :     1</w:t>
            </w:r>
            <w:r w:rsidRPr="00105F7B">
              <w:rPr>
                <w:b/>
                <w:bCs/>
                <w:sz w:val="28"/>
                <w:szCs w:val="28"/>
                <w:rtl/>
                <w:lang w:bidi="ar-IQ"/>
              </w:rPr>
              <w:t>–</w:t>
            </w:r>
            <w:r w:rsidRPr="00105F7B">
              <w:rPr>
                <w:rFonts w:hint="cs"/>
                <w:b/>
                <w:bCs/>
                <w:sz w:val="28"/>
                <w:szCs w:val="28"/>
                <w:rtl/>
                <w:lang w:bidi="ar-IQ"/>
              </w:rPr>
              <w:t xml:space="preserve"> تلوث الهواء   2 </w:t>
            </w:r>
            <w:r w:rsidRPr="00105F7B">
              <w:rPr>
                <w:b/>
                <w:bCs/>
                <w:sz w:val="28"/>
                <w:szCs w:val="28"/>
                <w:rtl/>
                <w:lang w:bidi="ar-IQ"/>
              </w:rPr>
              <w:t>–</w:t>
            </w:r>
            <w:r w:rsidRPr="00105F7B">
              <w:rPr>
                <w:rFonts w:hint="cs"/>
                <w:b/>
                <w:bCs/>
                <w:sz w:val="28"/>
                <w:szCs w:val="28"/>
                <w:rtl/>
                <w:lang w:bidi="ar-IQ"/>
              </w:rPr>
              <w:t xml:space="preserve"> تلوث الماء </w:t>
            </w:r>
          </w:p>
          <w:p w14:paraId="257A770F" w14:textId="77777777" w:rsidR="003C118A" w:rsidRPr="00105F7B" w:rsidRDefault="003C118A" w:rsidP="00A22EF7">
            <w:pPr>
              <w:rPr>
                <w:b/>
                <w:bCs/>
                <w:sz w:val="28"/>
                <w:szCs w:val="28"/>
                <w:rtl/>
                <w:lang w:bidi="ar-IQ"/>
              </w:rPr>
            </w:pPr>
            <w:r w:rsidRPr="00105F7B">
              <w:rPr>
                <w:rFonts w:hint="cs"/>
                <w:b/>
                <w:bCs/>
                <w:sz w:val="28"/>
                <w:szCs w:val="28"/>
                <w:rtl/>
                <w:lang w:bidi="ar-IQ"/>
              </w:rPr>
              <w:t xml:space="preserve"> 3 -  تلوث التربة   4 </w:t>
            </w:r>
            <w:r w:rsidRPr="00105F7B">
              <w:rPr>
                <w:b/>
                <w:bCs/>
                <w:sz w:val="28"/>
                <w:szCs w:val="28"/>
                <w:rtl/>
                <w:lang w:bidi="ar-IQ"/>
              </w:rPr>
              <w:t>–</w:t>
            </w:r>
            <w:r w:rsidRPr="00105F7B">
              <w:rPr>
                <w:rFonts w:hint="cs"/>
                <w:b/>
                <w:bCs/>
                <w:sz w:val="28"/>
                <w:szCs w:val="28"/>
                <w:rtl/>
                <w:lang w:bidi="ar-IQ"/>
              </w:rPr>
              <w:t xml:space="preserve"> التلوث بالضوضاء          5 </w:t>
            </w:r>
            <w:r w:rsidRPr="00105F7B">
              <w:rPr>
                <w:b/>
                <w:bCs/>
                <w:sz w:val="28"/>
                <w:szCs w:val="28"/>
                <w:rtl/>
                <w:lang w:bidi="ar-IQ"/>
              </w:rPr>
              <w:t>–</w:t>
            </w:r>
            <w:r w:rsidRPr="00105F7B">
              <w:rPr>
                <w:rFonts w:hint="cs"/>
                <w:b/>
                <w:bCs/>
                <w:sz w:val="28"/>
                <w:szCs w:val="28"/>
                <w:rtl/>
                <w:lang w:bidi="ar-IQ"/>
              </w:rPr>
              <w:t xml:space="preserve"> التلوث بالإشعاع  . وغيرها من أنواع التلوث</w:t>
            </w:r>
          </w:p>
          <w:p w14:paraId="66364633" w14:textId="77777777" w:rsidR="003C118A" w:rsidRPr="00105F7B" w:rsidRDefault="003C118A" w:rsidP="00A22EF7">
            <w:pPr>
              <w:autoSpaceDE w:val="0"/>
              <w:autoSpaceDN w:val="0"/>
              <w:adjustRightInd w:val="0"/>
              <w:ind w:left="360"/>
              <w:rPr>
                <w:rFonts w:ascii="Cambria" w:hAnsi="Cambria"/>
                <w:color w:val="000000"/>
                <w:sz w:val="28"/>
                <w:szCs w:val="28"/>
                <w:lang w:bidi="ar-IQ"/>
              </w:rPr>
            </w:pPr>
          </w:p>
        </w:tc>
      </w:tr>
    </w:tbl>
    <w:p w14:paraId="0C379989" w14:textId="77777777" w:rsidR="003C118A" w:rsidRPr="00105F7B" w:rsidRDefault="003C118A" w:rsidP="003C118A">
      <w:pPr>
        <w:rPr>
          <w:vanish/>
        </w:rPr>
      </w:pPr>
    </w:p>
    <w:tbl>
      <w:tblPr>
        <w:tblpPr w:leftFromText="180" w:rightFromText="180" w:vertAnchor="text" w:horzAnchor="margin" w:tblpXSpec="center" w:tblpY="524"/>
        <w:bidiVisual/>
        <w:tblW w:w="97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03"/>
      </w:tblGrid>
      <w:tr w:rsidR="003C118A" w:rsidRPr="00EC5B6D" w14:paraId="2EBABBBE" w14:textId="77777777" w:rsidTr="00061BB8">
        <w:trPr>
          <w:trHeight w:val="623"/>
        </w:trPr>
        <w:tc>
          <w:tcPr>
            <w:tcW w:w="9703" w:type="dxa"/>
            <w:shd w:val="clear" w:color="auto" w:fill="A7BFDE"/>
            <w:vAlign w:val="center"/>
          </w:tcPr>
          <w:p w14:paraId="4C09CAED" w14:textId="77777777" w:rsidR="003C118A" w:rsidRPr="00EC5B6D" w:rsidRDefault="003C118A" w:rsidP="00D545F6">
            <w:pPr>
              <w:numPr>
                <w:ilvl w:val="0"/>
                <w:numId w:val="115"/>
              </w:numPr>
              <w:tabs>
                <w:tab w:val="left" w:pos="507"/>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مخرجات التعلم وطرائق التعليم والتعلم والتقييم</w:t>
            </w:r>
          </w:p>
        </w:tc>
      </w:tr>
      <w:tr w:rsidR="003C118A" w:rsidRPr="00EC5B6D" w14:paraId="361A8978" w14:textId="77777777" w:rsidTr="00636BC4">
        <w:trPr>
          <w:trHeight w:val="2023"/>
        </w:trPr>
        <w:tc>
          <w:tcPr>
            <w:tcW w:w="9703" w:type="dxa"/>
            <w:shd w:val="clear" w:color="auto" w:fill="A7BFDE"/>
            <w:vAlign w:val="center"/>
          </w:tcPr>
          <w:p w14:paraId="4CC1331A" w14:textId="77777777" w:rsidR="003C118A" w:rsidRPr="00EC5B6D" w:rsidRDefault="003C118A" w:rsidP="00061BB8">
            <w:pPr>
              <w:autoSpaceDE w:val="0"/>
              <w:autoSpaceDN w:val="0"/>
              <w:adjustRightInd w:val="0"/>
              <w:ind w:left="43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أ- الاهداف المعرفية</w:t>
            </w:r>
          </w:p>
          <w:p w14:paraId="2AD24670"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أ1- التعرف على الملوثات وتصنيفها حسب طبيعتها الفيزياوية والكيمياوية</w:t>
            </w:r>
          </w:p>
          <w:p w14:paraId="5FE4EFEE"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أ2- التعرف على أنواع ملوثات الهواء ومصادرها وإضرارها</w:t>
            </w:r>
          </w:p>
          <w:p w14:paraId="6CD574F8"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أ3- التعرف على أنواع ملوثات المياه ومصادرها وإضرارها</w:t>
            </w:r>
          </w:p>
          <w:p w14:paraId="53F5436E"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أ4- التعرف على أنواع الأشعة والتلوث الإشعاعي ومصادره وإضراره البايولوجية</w:t>
            </w:r>
          </w:p>
          <w:p w14:paraId="0328BE30"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أ5- التعرف على الفضلات الصلبة وأنواعها وإضرارها وطرق التخلص منها</w:t>
            </w:r>
          </w:p>
          <w:p w14:paraId="4D14E824"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أ6- التعرف على إضرار المبيدات والمخصبات والنفط وغيرها من الملوثات</w:t>
            </w:r>
          </w:p>
        </w:tc>
      </w:tr>
      <w:tr w:rsidR="003C118A" w:rsidRPr="00EC5B6D" w14:paraId="0983E6BA" w14:textId="77777777" w:rsidTr="00061BB8">
        <w:trPr>
          <w:trHeight w:val="1557"/>
        </w:trPr>
        <w:tc>
          <w:tcPr>
            <w:tcW w:w="9703" w:type="dxa"/>
            <w:shd w:val="clear" w:color="auto" w:fill="A7BFDE"/>
            <w:vAlign w:val="center"/>
          </w:tcPr>
          <w:p w14:paraId="331889A6"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 -  الاهداف المهاراتية الخاصة بالبرنامج</w:t>
            </w:r>
          </w:p>
          <w:p w14:paraId="4F6582F7"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ب1 – تعلم كيفية عمل المحاليل المحاليل المتسلسلة وعمل التخفيف</w:t>
            </w:r>
          </w:p>
          <w:p w14:paraId="045E1986"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ب2 – تعلم كيفية تعريض الكائنات الحية للملوثات وملاحظة تأثيرها </w:t>
            </w:r>
          </w:p>
          <w:p w14:paraId="2905CA5A"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ب3 – تعلم كيفية حساب </w:t>
            </w:r>
            <w:r w:rsidRPr="00EC5B6D">
              <w:rPr>
                <w:rFonts w:asciiTheme="majorBidi" w:hAnsiTheme="majorBidi" w:cstheme="majorBidi"/>
                <w:color w:val="000000"/>
                <w:sz w:val="24"/>
                <w:szCs w:val="24"/>
                <w:lang w:bidi="ar-IQ"/>
              </w:rPr>
              <w:t>LC50</w:t>
            </w:r>
            <w:r w:rsidRPr="00EC5B6D">
              <w:rPr>
                <w:rFonts w:asciiTheme="majorBidi" w:hAnsiTheme="majorBidi" w:cstheme="majorBidi"/>
                <w:color w:val="000000"/>
                <w:sz w:val="24"/>
                <w:szCs w:val="24"/>
                <w:rtl/>
                <w:lang w:bidi="ar-IQ"/>
              </w:rPr>
              <w:t xml:space="preserve"> بالطرق البيانية باستخدام الورق اللوغاريتمي</w:t>
            </w:r>
          </w:p>
          <w:p w14:paraId="5E3099AA"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ب4-   تعلم اجراءبعض معايير مراقبة التلوث مثل </w:t>
            </w:r>
            <w:r w:rsidRPr="00EC5B6D">
              <w:rPr>
                <w:rFonts w:asciiTheme="majorBidi" w:hAnsiTheme="majorBidi" w:cstheme="majorBidi"/>
                <w:color w:val="000000"/>
                <w:sz w:val="24"/>
                <w:szCs w:val="24"/>
                <w:lang w:bidi="ar-IQ"/>
              </w:rPr>
              <w:t>MPN ,BOD ,TDS and TSS</w:t>
            </w:r>
            <w:r w:rsidRPr="00EC5B6D">
              <w:rPr>
                <w:rFonts w:asciiTheme="majorBidi" w:hAnsiTheme="majorBidi" w:cstheme="majorBidi"/>
                <w:color w:val="000000"/>
                <w:sz w:val="24"/>
                <w:szCs w:val="24"/>
                <w:rtl/>
                <w:lang w:bidi="ar-IQ"/>
              </w:rPr>
              <w:t xml:space="preserve"> وغيرها</w:t>
            </w:r>
          </w:p>
        </w:tc>
      </w:tr>
      <w:tr w:rsidR="003C118A" w:rsidRPr="00EC5B6D" w14:paraId="7365CABC" w14:textId="77777777" w:rsidTr="00061BB8">
        <w:trPr>
          <w:trHeight w:val="404"/>
        </w:trPr>
        <w:tc>
          <w:tcPr>
            <w:tcW w:w="9703" w:type="dxa"/>
            <w:shd w:val="clear" w:color="auto" w:fill="A7BFDE"/>
            <w:vAlign w:val="center"/>
          </w:tcPr>
          <w:p w14:paraId="24372A7D"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طرائق التعليم والتعلم </w:t>
            </w:r>
          </w:p>
        </w:tc>
      </w:tr>
      <w:tr w:rsidR="003C118A" w:rsidRPr="00EC5B6D" w14:paraId="40008B12" w14:textId="77777777" w:rsidTr="00061BB8">
        <w:trPr>
          <w:trHeight w:val="596"/>
        </w:trPr>
        <w:tc>
          <w:tcPr>
            <w:tcW w:w="9703" w:type="dxa"/>
            <w:shd w:val="clear" w:color="auto" w:fill="A7BFDE"/>
            <w:vAlign w:val="center"/>
          </w:tcPr>
          <w:p w14:paraId="231F7985"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1 – استخدام جهاز</w:t>
            </w:r>
            <w:r w:rsidRPr="00EC5B6D">
              <w:rPr>
                <w:rFonts w:asciiTheme="majorBidi" w:hAnsiTheme="majorBidi" w:cstheme="majorBidi"/>
                <w:color w:val="000000"/>
                <w:sz w:val="24"/>
                <w:szCs w:val="24"/>
                <w:lang w:bidi="ar-IQ"/>
              </w:rPr>
              <w:t xml:space="preserve">Data show </w:t>
            </w:r>
            <w:r w:rsidRPr="00EC5B6D">
              <w:rPr>
                <w:rFonts w:asciiTheme="majorBidi" w:hAnsiTheme="majorBidi" w:cstheme="majorBidi"/>
                <w:color w:val="000000"/>
                <w:sz w:val="24"/>
                <w:szCs w:val="24"/>
                <w:rtl/>
                <w:lang w:bidi="ar-IQ"/>
              </w:rPr>
              <w:t xml:space="preserve"> في عرض المحاضرات</w:t>
            </w:r>
          </w:p>
          <w:p w14:paraId="0985BA76"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2 – استخدام السبورة والألوان في عرض المصطلحات </w:t>
            </w:r>
          </w:p>
          <w:p w14:paraId="6A4EFDDB"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3 – تهيئة محاضرات مكتوبة فضلا عن أقراص تحتوي على محاضرات </w:t>
            </w:r>
            <w:r w:rsidRPr="00EC5B6D">
              <w:rPr>
                <w:rFonts w:asciiTheme="majorBidi" w:hAnsiTheme="majorBidi" w:cstheme="majorBidi"/>
                <w:color w:val="000000"/>
                <w:sz w:val="24"/>
                <w:szCs w:val="24"/>
                <w:lang w:bidi="ar-IQ"/>
              </w:rPr>
              <w:t>PPT</w:t>
            </w:r>
          </w:p>
          <w:p w14:paraId="736DB537"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4 – استخدام طريقة المناقشة عن طريق طرح الأسئلة</w:t>
            </w:r>
          </w:p>
          <w:p w14:paraId="52CDE615"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5 – ربط الموضوع بواقع الحياة اليومية للطالبات</w:t>
            </w:r>
          </w:p>
        </w:tc>
      </w:tr>
      <w:tr w:rsidR="003C118A" w:rsidRPr="00EC5B6D" w14:paraId="1A6FFB98" w14:textId="77777777" w:rsidTr="00061BB8">
        <w:trPr>
          <w:trHeight w:val="382"/>
        </w:trPr>
        <w:tc>
          <w:tcPr>
            <w:tcW w:w="9703" w:type="dxa"/>
            <w:shd w:val="clear" w:color="auto" w:fill="A7BFDE"/>
            <w:vAlign w:val="center"/>
          </w:tcPr>
          <w:p w14:paraId="6FE40A67"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طرائق التقييم </w:t>
            </w:r>
          </w:p>
        </w:tc>
      </w:tr>
      <w:tr w:rsidR="003C118A" w:rsidRPr="00EC5B6D" w14:paraId="0788F02A" w14:textId="77777777" w:rsidTr="00061BB8">
        <w:trPr>
          <w:trHeight w:val="596"/>
        </w:trPr>
        <w:tc>
          <w:tcPr>
            <w:tcW w:w="9703" w:type="dxa"/>
            <w:shd w:val="clear" w:color="auto" w:fill="A7BFDE"/>
            <w:vAlign w:val="center"/>
          </w:tcPr>
          <w:p w14:paraId="5513B888"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1 – إجراء الامتحانات الشهرية التي تشمل التعاريف والصح والخطاء والتعداد والفراغات والشرح</w:t>
            </w:r>
          </w:p>
          <w:p w14:paraId="709B09BA"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2 – اعطاء اسئلة وتحضير اجاباتها في المحاضرة اللاحقة</w:t>
            </w:r>
          </w:p>
          <w:p w14:paraId="06D119FD"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3 – اجراء الاختبارات القصيرة</w:t>
            </w:r>
          </w:p>
          <w:p w14:paraId="1EDEA44D"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4 – تقديم تقارير اسبوعية عن التجارب المختبرية</w:t>
            </w:r>
          </w:p>
          <w:p w14:paraId="5E51E9F3" w14:textId="77777777" w:rsidR="003C118A" w:rsidRPr="00EC5B6D" w:rsidRDefault="003C118A" w:rsidP="00061BB8">
            <w:pPr>
              <w:autoSpaceDE w:val="0"/>
              <w:autoSpaceDN w:val="0"/>
              <w:adjustRightInd w:val="0"/>
              <w:rPr>
                <w:rFonts w:asciiTheme="majorBidi" w:hAnsiTheme="majorBidi" w:cstheme="majorBidi"/>
                <w:color w:val="000000"/>
                <w:sz w:val="24"/>
                <w:szCs w:val="24"/>
                <w:lang w:bidi="ar-IQ"/>
              </w:rPr>
            </w:pPr>
          </w:p>
        </w:tc>
      </w:tr>
      <w:tr w:rsidR="003C118A" w:rsidRPr="00EC5B6D" w14:paraId="4C6C12BB" w14:textId="77777777" w:rsidTr="00061BB8">
        <w:trPr>
          <w:trHeight w:val="1231"/>
        </w:trPr>
        <w:tc>
          <w:tcPr>
            <w:tcW w:w="9703" w:type="dxa"/>
            <w:shd w:val="clear" w:color="auto" w:fill="A7BFDE"/>
            <w:vAlign w:val="center"/>
          </w:tcPr>
          <w:p w14:paraId="2B72296A" w14:textId="77777777" w:rsidR="003C118A" w:rsidRPr="00EC5B6D" w:rsidRDefault="003C118A" w:rsidP="00061BB8">
            <w:pPr>
              <w:autoSpaceDE w:val="0"/>
              <w:autoSpaceDN w:val="0"/>
              <w:adjustRightInd w:val="0"/>
              <w:ind w:left="36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ج-  الاهداف الوجدانية والقيمية </w:t>
            </w:r>
          </w:p>
          <w:p w14:paraId="55AB9D26"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ج1- طرح الاسئلة التي تجعل الطالبة تقوم بعملية التفكير للوصول إلى مدخل لموضوع المحاضرة</w:t>
            </w:r>
          </w:p>
          <w:p w14:paraId="33B8AC3F"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ج2- طرح اسئلة لايعرف مضمونها مسبقا للوصول الى اجابات قريبة من موضوع المحاضرة</w:t>
            </w:r>
          </w:p>
          <w:p w14:paraId="4EB4C6E0" w14:textId="77777777" w:rsidR="003C118A" w:rsidRPr="00EC5B6D" w:rsidRDefault="003C118A"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ج3- تحفيز الطالبات على ربط موضوع المحاضرة بالحياة اليومية</w:t>
            </w:r>
          </w:p>
          <w:p w14:paraId="083E5EFD" w14:textId="77777777" w:rsidR="00636BC4" w:rsidRPr="00EC5B6D" w:rsidRDefault="00636BC4" w:rsidP="00061BB8">
            <w:pPr>
              <w:autoSpaceDE w:val="0"/>
              <w:autoSpaceDN w:val="0"/>
              <w:adjustRightInd w:val="0"/>
              <w:ind w:left="612"/>
              <w:rPr>
                <w:rFonts w:asciiTheme="majorBidi" w:hAnsiTheme="majorBidi" w:cstheme="majorBidi"/>
                <w:color w:val="000000"/>
                <w:sz w:val="24"/>
                <w:szCs w:val="24"/>
                <w:rtl/>
                <w:lang w:bidi="ar-IQ"/>
              </w:rPr>
            </w:pPr>
          </w:p>
          <w:p w14:paraId="5BCEBAB1" w14:textId="77777777" w:rsidR="00636BC4" w:rsidRPr="00EC5B6D" w:rsidRDefault="00636BC4" w:rsidP="00636BC4">
            <w:pPr>
              <w:autoSpaceDE w:val="0"/>
              <w:autoSpaceDN w:val="0"/>
              <w:adjustRightInd w:val="0"/>
              <w:rPr>
                <w:rFonts w:asciiTheme="majorBidi" w:hAnsiTheme="majorBidi" w:cstheme="majorBidi"/>
                <w:color w:val="000000"/>
                <w:sz w:val="24"/>
                <w:szCs w:val="24"/>
                <w:rtl/>
                <w:lang w:bidi="ar-IQ"/>
              </w:rPr>
            </w:pPr>
          </w:p>
          <w:p w14:paraId="24DD0DA4" w14:textId="77777777" w:rsidR="00636BC4" w:rsidRPr="00EC5B6D" w:rsidRDefault="00636BC4" w:rsidP="00061BB8">
            <w:pPr>
              <w:autoSpaceDE w:val="0"/>
              <w:autoSpaceDN w:val="0"/>
              <w:adjustRightInd w:val="0"/>
              <w:ind w:left="612"/>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طرائق التعليم والتعلم</w:t>
            </w:r>
          </w:p>
          <w:p w14:paraId="4F611149" w14:textId="77777777" w:rsidR="00636BC4" w:rsidRPr="00EC5B6D" w:rsidRDefault="00636BC4" w:rsidP="00061BB8">
            <w:pPr>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المناقشات التي تطرح في اثناء المحاضرة و محاولة اشراك اكبر عدد ممكن من الطلبة و التطرق الى تفاصيل الامور و مناقشتها مناقشة موضوعية وموجهة.</w:t>
            </w:r>
          </w:p>
          <w:p w14:paraId="59E10D03" w14:textId="77777777" w:rsidR="00636BC4" w:rsidRPr="00EC5B6D" w:rsidRDefault="00636BC4" w:rsidP="00061BB8">
            <w:pPr>
              <w:autoSpaceDE w:val="0"/>
              <w:autoSpaceDN w:val="0"/>
              <w:adjustRightInd w:val="0"/>
              <w:ind w:left="612"/>
              <w:rPr>
                <w:rFonts w:asciiTheme="majorBidi" w:hAnsiTheme="majorBidi" w:cstheme="majorBidi"/>
                <w:color w:val="000000"/>
                <w:sz w:val="24"/>
                <w:szCs w:val="24"/>
                <w:rtl/>
                <w:lang w:bidi="ar-IQ"/>
              </w:rPr>
            </w:pPr>
          </w:p>
          <w:p w14:paraId="29BD10B8" w14:textId="77777777" w:rsidR="00636BC4" w:rsidRPr="00EC5B6D" w:rsidRDefault="00636BC4" w:rsidP="00636BC4">
            <w:pPr>
              <w:autoSpaceDE w:val="0"/>
              <w:autoSpaceDN w:val="0"/>
              <w:adjustRightInd w:val="0"/>
              <w:ind w:left="612"/>
              <w:rPr>
                <w:rFonts w:asciiTheme="majorBidi" w:hAnsiTheme="majorBidi" w:cstheme="majorBidi"/>
                <w:b/>
                <w:bCs/>
                <w:color w:val="000000"/>
                <w:sz w:val="24"/>
                <w:szCs w:val="24"/>
                <w:rtl/>
                <w:lang w:bidi="ar-IQ"/>
              </w:rPr>
            </w:pPr>
            <w:r w:rsidRPr="00EC5B6D">
              <w:rPr>
                <w:rFonts w:asciiTheme="majorBidi" w:hAnsiTheme="majorBidi" w:cstheme="majorBidi"/>
                <w:b/>
                <w:bCs/>
                <w:color w:val="000000"/>
                <w:sz w:val="24"/>
                <w:szCs w:val="24"/>
                <w:rtl/>
                <w:lang w:bidi="ar-IQ"/>
              </w:rPr>
              <w:t>طرائق التقييم</w:t>
            </w:r>
          </w:p>
          <w:p w14:paraId="55373A82" w14:textId="77777777" w:rsidR="00636BC4" w:rsidRPr="00EC5B6D" w:rsidRDefault="00636BC4" w:rsidP="00636BC4">
            <w:pPr>
              <w:autoSpaceDE w:val="0"/>
              <w:autoSpaceDN w:val="0"/>
              <w:adjustRightInd w:val="0"/>
              <w:rPr>
                <w:rFonts w:asciiTheme="majorBidi" w:hAnsiTheme="majorBidi" w:cstheme="majorBidi"/>
                <w:b/>
                <w:bCs/>
                <w:color w:val="000000"/>
                <w:sz w:val="24"/>
                <w:szCs w:val="24"/>
                <w:rtl/>
                <w:lang w:bidi="ar-IQ"/>
              </w:rPr>
            </w:pPr>
          </w:p>
          <w:p w14:paraId="42CC7AFF" w14:textId="77777777" w:rsidR="00636BC4" w:rsidRPr="00EC5B6D" w:rsidRDefault="00636BC4"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تقييم شفوي عن طريق اشراك الطلبة في المناقشات</w:t>
            </w:r>
          </w:p>
          <w:p w14:paraId="39976673" w14:textId="77777777" w:rsidR="00636BC4" w:rsidRPr="00EC5B6D" w:rsidRDefault="00636BC4"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الاختبارات القصيرة </w:t>
            </w:r>
            <w:r w:rsidRPr="00EC5B6D">
              <w:rPr>
                <w:rFonts w:asciiTheme="majorBidi" w:hAnsiTheme="majorBidi" w:cstheme="majorBidi"/>
                <w:color w:val="000000"/>
                <w:sz w:val="24"/>
                <w:szCs w:val="24"/>
                <w:lang w:bidi="ar-IQ"/>
              </w:rPr>
              <w:t>(quiz)</w:t>
            </w:r>
          </w:p>
          <w:p w14:paraId="00420D24" w14:textId="77777777" w:rsidR="00636BC4" w:rsidRPr="00EC5B6D" w:rsidRDefault="00636BC4" w:rsidP="00D545F6">
            <w:pPr>
              <w:pStyle w:val="ListParagraph"/>
              <w:numPr>
                <w:ilvl w:val="0"/>
                <w:numId w:val="50"/>
              </w:numPr>
              <w:autoSpaceDE w:val="0"/>
              <w:autoSpaceDN w:val="0"/>
              <w:adjustRightInd w:val="0"/>
              <w:spacing w:after="0" w:line="240" w:lineRule="auto"/>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الاختبارات المختبرية و بشكل تحريري</w:t>
            </w:r>
          </w:p>
          <w:p w14:paraId="00FEDCDF" w14:textId="77777777" w:rsidR="003C118A" w:rsidRPr="00EC5B6D" w:rsidRDefault="00636BC4" w:rsidP="00D545F6">
            <w:pPr>
              <w:pStyle w:val="ListParagraph"/>
              <w:numPr>
                <w:ilvl w:val="0"/>
                <w:numId w:val="50"/>
              </w:numPr>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الامتحانات الشهرية و الفصلية</w:t>
            </w:r>
          </w:p>
        </w:tc>
      </w:tr>
      <w:tr w:rsidR="003C118A" w:rsidRPr="00EC5B6D" w14:paraId="286CE704" w14:textId="77777777" w:rsidTr="00061BB8">
        <w:trPr>
          <w:trHeight w:val="1512"/>
        </w:trPr>
        <w:tc>
          <w:tcPr>
            <w:tcW w:w="9703" w:type="dxa"/>
            <w:shd w:val="clear" w:color="auto" w:fill="A7BFDE"/>
            <w:vAlign w:val="center"/>
          </w:tcPr>
          <w:p w14:paraId="69176F3A" w14:textId="77777777" w:rsidR="003C118A" w:rsidRPr="00EC5B6D" w:rsidRDefault="003C118A" w:rsidP="00061BB8">
            <w:pPr>
              <w:autoSpaceDE w:val="0"/>
              <w:autoSpaceDN w:val="0"/>
              <w:adjustRightInd w:val="0"/>
              <w:ind w:left="43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4312FAAF" w14:textId="77777777" w:rsidR="003C118A" w:rsidRPr="00EC5B6D" w:rsidRDefault="003C118A" w:rsidP="00061BB8">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د1- تأشير الاخطاء عند الاجابة ووضع الحلول الصحيحة لترسيخها في ذهن الطالبة</w:t>
            </w:r>
          </w:p>
          <w:p w14:paraId="4A27D3A8" w14:textId="77777777" w:rsidR="003C118A" w:rsidRPr="00EC5B6D" w:rsidRDefault="003C118A" w:rsidP="00061BB8">
            <w:pPr>
              <w:tabs>
                <w:tab w:val="left" w:pos="687"/>
              </w:tabs>
              <w:autoSpaceDE w:val="0"/>
              <w:autoSpaceDN w:val="0"/>
              <w:adjustRightInd w:val="0"/>
              <w:ind w:left="612"/>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د2- اعطاء الطالبات عناوين بحث لتهية تقرير مستخلص من مواقع الانترنيت الرصينة </w:t>
            </w:r>
            <w:r w:rsidRPr="00EC5B6D">
              <w:rPr>
                <w:rFonts w:asciiTheme="majorBidi" w:hAnsiTheme="majorBidi" w:cstheme="majorBidi"/>
                <w:color w:val="000000"/>
                <w:sz w:val="24"/>
                <w:szCs w:val="24"/>
                <w:lang w:bidi="ar-IQ"/>
              </w:rPr>
              <w:t>pdf</w:t>
            </w:r>
          </w:p>
          <w:p w14:paraId="74EFA3D4" w14:textId="77777777" w:rsidR="003C118A" w:rsidRPr="00EC5B6D" w:rsidRDefault="003C118A" w:rsidP="00061BB8">
            <w:pPr>
              <w:tabs>
                <w:tab w:val="left" w:pos="687"/>
              </w:tabs>
              <w:autoSpaceDE w:val="0"/>
              <w:autoSpaceDN w:val="0"/>
              <w:adjustRightInd w:val="0"/>
              <w:ind w:left="612"/>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د3- اجراء مناقشة تشترك فيها اغلب الطالبات للوصول الى افضل الاجابات عن موضوع المحاضرة</w:t>
            </w:r>
          </w:p>
        </w:tc>
      </w:tr>
    </w:tbl>
    <w:tbl>
      <w:tblPr>
        <w:tblpPr w:leftFromText="180" w:rightFromText="180" w:vertAnchor="text" w:horzAnchor="margin" w:tblpXSpec="center" w:tblpY="-437"/>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648"/>
        <w:gridCol w:w="708"/>
        <w:gridCol w:w="3544"/>
        <w:gridCol w:w="2410"/>
        <w:gridCol w:w="1134"/>
        <w:gridCol w:w="1276"/>
      </w:tblGrid>
      <w:tr w:rsidR="00636BAB" w:rsidRPr="00EC5B6D" w14:paraId="678CDDC8" w14:textId="77777777" w:rsidTr="00EC5B6D">
        <w:trPr>
          <w:trHeight w:val="538"/>
        </w:trPr>
        <w:tc>
          <w:tcPr>
            <w:tcW w:w="9720" w:type="dxa"/>
            <w:gridSpan w:val="6"/>
            <w:shd w:val="clear" w:color="auto" w:fill="A7BFDE"/>
            <w:vAlign w:val="center"/>
          </w:tcPr>
          <w:p w14:paraId="74E7469D" w14:textId="77777777" w:rsidR="00636BAB" w:rsidRPr="00EC5B6D" w:rsidRDefault="00636BAB" w:rsidP="00D545F6">
            <w:pPr>
              <w:numPr>
                <w:ilvl w:val="0"/>
                <w:numId w:val="115"/>
              </w:numPr>
              <w:tabs>
                <w:tab w:val="left" w:pos="43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lastRenderedPageBreak/>
              <w:t>بنية المقرر</w:t>
            </w:r>
          </w:p>
        </w:tc>
      </w:tr>
      <w:tr w:rsidR="00636BAB" w:rsidRPr="00EC5B6D" w14:paraId="6BAD31EF" w14:textId="77777777" w:rsidTr="00EC5B6D">
        <w:trPr>
          <w:trHeight w:val="907"/>
        </w:trPr>
        <w:tc>
          <w:tcPr>
            <w:tcW w:w="648" w:type="dxa"/>
            <w:shd w:val="clear" w:color="auto" w:fill="A7BFDE"/>
            <w:vAlign w:val="center"/>
          </w:tcPr>
          <w:p w14:paraId="22253F77" w14:textId="77777777" w:rsidR="00636BAB" w:rsidRPr="00EC5B6D" w:rsidRDefault="00636BAB" w:rsidP="00EC5B6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الأسبوع</w:t>
            </w:r>
          </w:p>
        </w:tc>
        <w:tc>
          <w:tcPr>
            <w:tcW w:w="708" w:type="dxa"/>
            <w:shd w:val="clear" w:color="auto" w:fill="D3DFEE"/>
            <w:vAlign w:val="center"/>
          </w:tcPr>
          <w:p w14:paraId="0A006ABC" w14:textId="77777777" w:rsidR="00636BAB" w:rsidRPr="00EC5B6D" w:rsidRDefault="00636BAB" w:rsidP="00EC5B6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الساعات</w:t>
            </w:r>
          </w:p>
        </w:tc>
        <w:tc>
          <w:tcPr>
            <w:tcW w:w="3544" w:type="dxa"/>
            <w:shd w:val="clear" w:color="auto" w:fill="A7BFDE"/>
            <w:vAlign w:val="center"/>
          </w:tcPr>
          <w:p w14:paraId="4D0B721B" w14:textId="77777777" w:rsidR="00636BAB" w:rsidRPr="00EC5B6D" w:rsidRDefault="00636BAB" w:rsidP="00EC5B6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مخرجات التعلم المطلوبة</w:t>
            </w:r>
          </w:p>
        </w:tc>
        <w:tc>
          <w:tcPr>
            <w:tcW w:w="2410" w:type="dxa"/>
            <w:shd w:val="clear" w:color="auto" w:fill="D3DFEE"/>
            <w:vAlign w:val="center"/>
          </w:tcPr>
          <w:p w14:paraId="4B255E68" w14:textId="77777777" w:rsidR="00636BAB" w:rsidRPr="00EC5B6D" w:rsidRDefault="00636BAB" w:rsidP="00EC5B6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اسم الوحدة / المساق أو الموضوع</w:t>
            </w:r>
          </w:p>
        </w:tc>
        <w:tc>
          <w:tcPr>
            <w:tcW w:w="1134" w:type="dxa"/>
            <w:shd w:val="clear" w:color="auto" w:fill="A7BFDE"/>
            <w:vAlign w:val="center"/>
          </w:tcPr>
          <w:p w14:paraId="73A3AB7F" w14:textId="77777777" w:rsidR="00636BAB" w:rsidRPr="00EC5B6D" w:rsidRDefault="00636BAB" w:rsidP="00EC5B6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التعليم</w:t>
            </w:r>
          </w:p>
        </w:tc>
        <w:tc>
          <w:tcPr>
            <w:tcW w:w="1276" w:type="dxa"/>
            <w:shd w:val="clear" w:color="auto" w:fill="D3DFEE"/>
            <w:vAlign w:val="center"/>
          </w:tcPr>
          <w:p w14:paraId="68F720AB" w14:textId="77777777" w:rsidR="00636BAB" w:rsidRPr="00EC5B6D" w:rsidRDefault="00636BAB" w:rsidP="00EC5B6D">
            <w:pPr>
              <w:autoSpaceDE w:val="0"/>
              <w:autoSpaceDN w:val="0"/>
              <w:adjustRightInd w:val="0"/>
              <w:jc w:val="cente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طريقة التقييم</w:t>
            </w:r>
          </w:p>
        </w:tc>
      </w:tr>
      <w:tr w:rsidR="00636BAB" w:rsidRPr="00EC5B6D" w14:paraId="3704AAA8" w14:textId="77777777" w:rsidTr="00EC5B6D">
        <w:trPr>
          <w:trHeight w:val="399"/>
        </w:trPr>
        <w:tc>
          <w:tcPr>
            <w:tcW w:w="648" w:type="dxa"/>
            <w:tcBorders>
              <w:right w:val="single" w:sz="6" w:space="0" w:color="4F81BD"/>
            </w:tcBorders>
            <w:shd w:val="clear" w:color="auto" w:fill="A7BFDE"/>
            <w:vAlign w:val="center"/>
          </w:tcPr>
          <w:p w14:paraId="6E619AA7" w14:textId="77777777" w:rsidR="00636BAB" w:rsidRPr="00EC5B6D" w:rsidRDefault="00636BAB" w:rsidP="00EC5B6D">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1</w:t>
            </w:r>
          </w:p>
        </w:tc>
        <w:tc>
          <w:tcPr>
            <w:tcW w:w="708" w:type="dxa"/>
            <w:tcBorders>
              <w:left w:val="single" w:sz="6" w:space="0" w:color="4F81BD"/>
              <w:right w:val="single" w:sz="6" w:space="0" w:color="4F81BD"/>
            </w:tcBorders>
            <w:shd w:val="clear" w:color="auto" w:fill="A7BFDE"/>
            <w:vAlign w:val="center"/>
          </w:tcPr>
          <w:p w14:paraId="3176EA30" w14:textId="77777777" w:rsidR="00636BAB" w:rsidRPr="00EC5B6D" w:rsidRDefault="00636BAB" w:rsidP="00EC5B6D">
            <w:pPr>
              <w:tabs>
                <w:tab w:val="left" w:pos="642"/>
              </w:tabs>
              <w:autoSpaceDE w:val="0"/>
              <w:autoSpaceDN w:val="0"/>
              <w:adjustRightInd w:val="0"/>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lang w:bidi="ar-IQ"/>
              </w:rPr>
              <w:t>4</w:t>
            </w:r>
          </w:p>
        </w:tc>
        <w:tc>
          <w:tcPr>
            <w:tcW w:w="3544" w:type="dxa"/>
            <w:tcBorders>
              <w:left w:val="single" w:sz="6" w:space="0" w:color="4F81BD"/>
              <w:right w:val="single" w:sz="6" w:space="0" w:color="4F81BD"/>
            </w:tcBorders>
            <w:shd w:val="clear" w:color="auto" w:fill="A7BFDE"/>
            <w:vAlign w:val="center"/>
          </w:tcPr>
          <w:p w14:paraId="3A02EE1B" w14:textId="77777777" w:rsidR="00636BAB" w:rsidRPr="00EC5B6D" w:rsidRDefault="00636BAB" w:rsidP="00EC5B6D">
            <w:pPr>
              <w:jc w:val="center"/>
              <w:rPr>
                <w:rFonts w:asciiTheme="majorBidi" w:hAnsiTheme="majorBidi" w:cstheme="majorBidi"/>
                <w:sz w:val="24"/>
                <w:szCs w:val="24"/>
              </w:rPr>
            </w:pPr>
            <w:r w:rsidRPr="00EC5B6D">
              <w:rPr>
                <w:rFonts w:asciiTheme="majorBidi" w:hAnsiTheme="majorBidi" w:cstheme="majorBidi"/>
                <w:sz w:val="24"/>
                <w:szCs w:val="24"/>
                <w:rtl/>
              </w:rPr>
              <w:t>التلوث، تعريفه، أنواعه، الملوثات وأنواعها، لمحة تاريخية</w:t>
            </w:r>
          </w:p>
          <w:p w14:paraId="1D756444" w14:textId="77777777" w:rsidR="00636BAB" w:rsidRPr="00EC5B6D" w:rsidRDefault="00636BAB" w:rsidP="00EC5B6D">
            <w:pPr>
              <w:tabs>
                <w:tab w:val="left" w:pos="642"/>
              </w:tabs>
              <w:autoSpaceDE w:val="0"/>
              <w:autoSpaceDN w:val="0"/>
              <w:adjustRightInd w:val="0"/>
              <w:jc w:val="right"/>
              <w:rPr>
                <w:rFonts w:asciiTheme="majorBidi" w:hAnsiTheme="majorBidi" w:cstheme="majorBidi"/>
                <w:sz w:val="24"/>
                <w:szCs w:val="24"/>
                <w:lang w:bidi="ar-IQ"/>
              </w:rPr>
            </w:pPr>
            <w:r w:rsidRPr="00EC5B6D">
              <w:rPr>
                <w:rFonts w:asciiTheme="majorBidi" w:hAnsiTheme="majorBidi" w:cstheme="majorBidi"/>
                <w:sz w:val="24"/>
                <w:szCs w:val="24"/>
              </w:rPr>
              <w:t>Point &amp; nonpoint sources indoor &amp; outdoor pollution</w:t>
            </w:r>
          </w:p>
        </w:tc>
        <w:tc>
          <w:tcPr>
            <w:tcW w:w="2410" w:type="dxa"/>
            <w:tcBorders>
              <w:left w:val="single" w:sz="6" w:space="0" w:color="4F81BD"/>
              <w:right w:val="single" w:sz="6" w:space="0" w:color="4F81BD"/>
            </w:tcBorders>
            <w:shd w:val="clear" w:color="auto" w:fill="A7BFDE"/>
            <w:vAlign w:val="center"/>
          </w:tcPr>
          <w:p w14:paraId="3B94521B"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 xml:space="preserve">تعليمات مختبريه - الوحدات القياسية - المحاليل المتسلسلة </w:t>
            </w:r>
          </w:p>
        </w:tc>
        <w:tc>
          <w:tcPr>
            <w:tcW w:w="1134" w:type="dxa"/>
            <w:tcBorders>
              <w:left w:val="single" w:sz="6" w:space="0" w:color="4F81BD"/>
              <w:right w:val="single" w:sz="6" w:space="0" w:color="4F81BD"/>
            </w:tcBorders>
            <w:shd w:val="clear" w:color="auto" w:fill="A7BFDE"/>
            <w:vAlign w:val="center"/>
          </w:tcPr>
          <w:p w14:paraId="441EA1A3" w14:textId="77777777" w:rsidR="00636BAB" w:rsidRPr="00EC5B6D" w:rsidRDefault="00636BAB" w:rsidP="00EC5B6D">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662BBD29" w14:textId="77777777" w:rsidR="00636BAB" w:rsidRPr="00EC5B6D" w:rsidRDefault="00636BAB" w:rsidP="00EC5B6D">
            <w:pPr>
              <w:tabs>
                <w:tab w:val="left" w:pos="64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على وفق النقطة 10 أعلاه وحسب الحاجة</w:t>
            </w:r>
          </w:p>
        </w:tc>
      </w:tr>
      <w:tr w:rsidR="00636BAB" w:rsidRPr="00EC5B6D" w14:paraId="36784BD4" w14:textId="77777777" w:rsidTr="00EC5B6D">
        <w:trPr>
          <w:trHeight w:val="339"/>
        </w:trPr>
        <w:tc>
          <w:tcPr>
            <w:tcW w:w="648" w:type="dxa"/>
            <w:shd w:val="clear" w:color="auto" w:fill="A7BFDE"/>
            <w:vAlign w:val="center"/>
          </w:tcPr>
          <w:p w14:paraId="4913C3ED" w14:textId="77777777" w:rsidR="00636BAB" w:rsidRPr="00EC5B6D" w:rsidRDefault="00636BAB" w:rsidP="00EC5B6D">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2</w:t>
            </w:r>
          </w:p>
        </w:tc>
        <w:tc>
          <w:tcPr>
            <w:tcW w:w="708" w:type="dxa"/>
            <w:shd w:val="clear" w:color="auto" w:fill="D3DFEE"/>
            <w:vAlign w:val="center"/>
          </w:tcPr>
          <w:p w14:paraId="16502D39" w14:textId="77777777" w:rsidR="00636BAB" w:rsidRPr="00EC5B6D" w:rsidRDefault="00636BAB" w:rsidP="00EC5B6D">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4</w:t>
            </w:r>
          </w:p>
        </w:tc>
        <w:tc>
          <w:tcPr>
            <w:tcW w:w="3544" w:type="dxa"/>
            <w:shd w:val="clear" w:color="auto" w:fill="A7BFDE"/>
            <w:vAlign w:val="center"/>
          </w:tcPr>
          <w:p w14:paraId="1CE39A2F" w14:textId="77777777" w:rsidR="00636BAB" w:rsidRPr="00EC5B6D" w:rsidRDefault="00636BAB" w:rsidP="00EC5B6D">
            <w:pPr>
              <w:rPr>
                <w:rFonts w:asciiTheme="majorBidi" w:hAnsiTheme="majorBidi" w:cstheme="majorBidi"/>
                <w:color w:val="000000"/>
                <w:sz w:val="24"/>
                <w:szCs w:val="24"/>
                <w:lang w:bidi="ar-IQ"/>
              </w:rPr>
            </w:pPr>
            <w:r w:rsidRPr="00EC5B6D">
              <w:rPr>
                <w:rFonts w:asciiTheme="majorBidi" w:hAnsiTheme="majorBidi" w:cstheme="majorBidi"/>
                <w:sz w:val="24"/>
                <w:szCs w:val="24"/>
                <w:rtl/>
              </w:rPr>
              <w:t>الملوثات الغازيّة – الدقائقيات – الهيدروكربونات</w:t>
            </w:r>
          </w:p>
        </w:tc>
        <w:tc>
          <w:tcPr>
            <w:tcW w:w="2410" w:type="dxa"/>
            <w:shd w:val="clear" w:color="auto" w:fill="D3DFEE"/>
            <w:vAlign w:val="center"/>
          </w:tcPr>
          <w:p w14:paraId="629EB292"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Pr>
              <w:t xml:space="preserve"> LC</w:t>
            </w:r>
            <w:r w:rsidRPr="00EC5B6D">
              <w:rPr>
                <w:rFonts w:asciiTheme="majorBidi" w:hAnsiTheme="majorBidi" w:cstheme="majorBidi"/>
                <w:sz w:val="24"/>
                <w:szCs w:val="24"/>
                <w:vertAlign w:val="subscript"/>
              </w:rPr>
              <w:t>50</w:t>
            </w:r>
            <w:r w:rsidRPr="00EC5B6D">
              <w:rPr>
                <w:rFonts w:asciiTheme="majorBidi" w:hAnsiTheme="majorBidi" w:cstheme="majorBidi"/>
                <w:sz w:val="24"/>
                <w:szCs w:val="24"/>
                <w:rtl/>
              </w:rPr>
              <w:t>وكيفية حسابه</w:t>
            </w:r>
          </w:p>
        </w:tc>
        <w:tc>
          <w:tcPr>
            <w:tcW w:w="1134" w:type="dxa"/>
            <w:shd w:val="clear" w:color="auto" w:fill="A7BFDE"/>
            <w:vAlign w:val="center"/>
          </w:tcPr>
          <w:p w14:paraId="7D357F66" w14:textId="77777777" w:rsidR="00636BAB" w:rsidRPr="00EC5B6D" w:rsidRDefault="00636BAB" w:rsidP="00EC5B6D">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على وفق النقطة 10 أعلاه وحسب الحاجة</w:t>
            </w:r>
          </w:p>
        </w:tc>
        <w:tc>
          <w:tcPr>
            <w:tcW w:w="1276" w:type="dxa"/>
            <w:shd w:val="clear" w:color="auto" w:fill="D3DFEE"/>
            <w:vAlign w:val="center"/>
          </w:tcPr>
          <w:p w14:paraId="08656FA2" w14:textId="77777777" w:rsidR="00636BAB" w:rsidRPr="00EC5B6D" w:rsidRDefault="00636BAB" w:rsidP="00EC5B6D">
            <w:pPr>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على وفق النقطة 10 أعلاه وحسب الحاجة</w:t>
            </w:r>
          </w:p>
        </w:tc>
      </w:tr>
      <w:tr w:rsidR="00636BAB" w:rsidRPr="00EC5B6D" w14:paraId="3271EED6" w14:textId="77777777" w:rsidTr="00EC5B6D">
        <w:trPr>
          <w:trHeight w:val="320"/>
        </w:trPr>
        <w:tc>
          <w:tcPr>
            <w:tcW w:w="648" w:type="dxa"/>
            <w:tcBorders>
              <w:right w:val="single" w:sz="6" w:space="0" w:color="4F81BD"/>
            </w:tcBorders>
            <w:shd w:val="clear" w:color="auto" w:fill="A7BFDE"/>
            <w:vAlign w:val="center"/>
          </w:tcPr>
          <w:p w14:paraId="4001E3C6" w14:textId="77777777" w:rsidR="00636BAB" w:rsidRPr="00EC5B6D" w:rsidRDefault="00636BAB" w:rsidP="00EC5B6D">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3</w:t>
            </w:r>
          </w:p>
        </w:tc>
        <w:tc>
          <w:tcPr>
            <w:tcW w:w="708" w:type="dxa"/>
            <w:tcBorders>
              <w:left w:val="single" w:sz="6" w:space="0" w:color="4F81BD"/>
              <w:right w:val="single" w:sz="6" w:space="0" w:color="4F81BD"/>
            </w:tcBorders>
            <w:shd w:val="clear" w:color="auto" w:fill="A7BFDE"/>
            <w:vAlign w:val="center"/>
          </w:tcPr>
          <w:p w14:paraId="238C0204" w14:textId="77777777" w:rsidR="00636BAB" w:rsidRPr="00EC5B6D" w:rsidRDefault="00636BAB" w:rsidP="00EC5B6D">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lang w:bidi="ar-IQ"/>
              </w:rPr>
              <w:t>4</w:t>
            </w:r>
          </w:p>
        </w:tc>
        <w:tc>
          <w:tcPr>
            <w:tcW w:w="3544" w:type="dxa"/>
            <w:tcBorders>
              <w:left w:val="single" w:sz="6" w:space="0" w:color="4F81BD"/>
              <w:right w:val="single" w:sz="6" w:space="0" w:color="4F81BD"/>
            </w:tcBorders>
            <w:shd w:val="clear" w:color="auto" w:fill="A7BFDE"/>
            <w:vAlign w:val="center"/>
          </w:tcPr>
          <w:p w14:paraId="4D361A2F"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tl/>
                <w:lang w:bidi="ar-IQ"/>
              </w:rPr>
              <w:t>الأمطار الحامضية – التلوث النفطي ومعالجاته)</w:t>
            </w:r>
          </w:p>
        </w:tc>
        <w:tc>
          <w:tcPr>
            <w:tcW w:w="2410" w:type="dxa"/>
            <w:tcBorders>
              <w:left w:val="single" w:sz="6" w:space="0" w:color="4F81BD"/>
              <w:right w:val="single" w:sz="6" w:space="0" w:color="4F81BD"/>
            </w:tcBorders>
            <w:shd w:val="clear" w:color="auto" w:fill="A7BFDE"/>
            <w:vAlign w:val="center"/>
          </w:tcPr>
          <w:p w14:paraId="2F9768E6"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tl/>
                <w:lang w:bidi="ar-IQ"/>
              </w:rPr>
              <w:t>تأثير الأمطار الحامضية على النباتات والحيوانات</w:t>
            </w:r>
          </w:p>
        </w:tc>
        <w:tc>
          <w:tcPr>
            <w:tcW w:w="1134" w:type="dxa"/>
            <w:tcBorders>
              <w:left w:val="single" w:sz="6" w:space="0" w:color="4F81BD"/>
              <w:right w:val="single" w:sz="6" w:space="0" w:color="4F81BD"/>
            </w:tcBorders>
            <w:shd w:val="clear" w:color="auto" w:fill="A7BFDE"/>
            <w:vAlign w:val="center"/>
          </w:tcPr>
          <w:p w14:paraId="5EA001A4" w14:textId="77777777" w:rsidR="00636BAB" w:rsidRPr="00EC5B6D" w:rsidRDefault="00636BAB" w:rsidP="00EC5B6D">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3B6BD25C" w14:textId="77777777" w:rsidR="00636BAB" w:rsidRPr="00EC5B6D" w:rsidRDefault="00636BAB" w:rsidP="00EC5B6D">
            <w:pPr>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على وفق النقطة 10 أعلاه وحسب الحاجة</w:t>
            </w:r>
          </w:p>
        </w:tc>
      </w:tr>
      <w:tr w:rsidR="00636BAB" w:rsidRPr="00EC5B6D" w14:paraId="2D95D091" w14:textId="77777777" w:rsidTr="00EC5B6D">
        <w:trPr>
          <w:trHeight w:val="331"/>
        </w:trPr>
        <w:tc>
          <w:tcPr>
            <w:tcW w:w="648" w:type="dxa"/>
            <w:shd w:val="clear" w:color="auto" w:fill="A7BFDE"/>
            <w:vAlign w:val="center"/>
          </w:tcPr>
          <w:p w14:paraId="57E4524B"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4</w:t>
            </w:r>
          </w:p>
        </w:tc>
        <w:tc>
          <w:tcPr>
            <w:tcW w:w="708" w:type="dxa"/>
            <w:shd w:val="clear" w:color="auto" w:fill="D3DFEE"/>
            <w:vAlign w:val="center"/>
          </w:tcPr>
          <w:p w14:paraId="6D35FD2E"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lang w:bidi="ar-IQ"/>
              </w:rPr>
              <w:t>4</w:t>
            </w:r>
          </w:p>
        </w:tc>
        <w:tc>
          <w:tcPr>
            <w:tcW w:w="3544" w:type="dxa"/>
            <w:shd w:val="clear" w:color="auto" w:fill="A7BFDE"/>
            <w:vAlign w:val="center"/>
          </w:tcPr>
          <w:p w14:paraId="4B3ECA2B"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تلوث المياه – أنواع ملوثات المياه – نوعية المياه</w:t>
            </w:r>
          </w:p>
        </w:tc>
        <w:tc>
          <w:tcPr>
            <w:tcW w:w="2410" w:type="dxa"/>
            <w:shd w:val="clear" w:color="auto" w:fill="D3DFEE"/>
            <w:vAlign w:val="center"/>
          </w:tcPr>
          <w:p w14:paraId="42DEA239"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تأثير الغبار على النبات</w:t>
            </w:r>
          </w:p>
        </w:tc>
        <w:tc>
          <w:tcPr>
            <w:tcW w:w="1134" w:type="dxa"/>
            <w:shd w:val="clear" w:color="auto" w:fill="A7BFDE"/>
            <w:vAlign w:val="center"/>
          </w:tcPr>
          <w:p w14:paraId="72022CEF"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shd w:val="clear" w:color="auto" w:fill="D3DFEE"/>
            <w:vAlign w:val="center"/>
          </w:tcPr>
          <w:p w14:paraId="5882D0EC"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53A8F850" w14:textId="77777777" w:rsidTr="00EC5B6D">
        <w:trPr>
          <w:trHeight w:val="340"/>
        </w:trPr>
        <w:tc>
          <w:tcPr>
            <w:tcW w:w="648" w:type="dxa"/>
            <w:tcBorders>
              <w:right w:val="single" w:sz="6" w:space="0" w:color="4F81BD"/>
            </w:tcBorders>
            <w:shd w:val="clear" w:color="auto" w:fill="A7BFDE"/>
            <w:vAlign w:val="center"/>
          </w:tcPr>
          <w:p w14:paraId="676F148E"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5</w:t>
            </w:r>
          </w:p>
        </w:tc>
        <w:tc>
          <w:tcPr>
            <w:tcW w:w="708" w:type="dxa"/>
            <w:tcBorders>
              <w:left w:val="single" w:sz="6" w:space="0" w:color="4F81BD"/>
              <w:right w:val="single" w:sz="6" w:space="0" w:color="4F81BD"/>
            </w:tcBorders>
            <w:shd w:val="clear" w:color="auto" w:fill="A7BFDE"/>
            <w:vAlign w:val="center"/>
          </w:tcPr>
          <w:p w14:paraId="2B74692C"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2BF391CE"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التلوث بالإشعاع–التلوث الضوضائي–التلوث الضوئي–طرائق الوقاية و المعالجة</w:t>
            </w:r>
            <w:r w:rsidRPr="00EC5B6D">
              <w:rPr>
                <w:rFonts w:asciiTheme="majorBidi" w:hAnsiTheme="majorBidi" w:cstheme="majorBidi"/>
                <w:sz w:val="24"/>
                <w:szCs w:val="24"/>
                <w:rtl/>
                <w:lang w:bidi="ar-IQ"/>
              </w:rPr>
              <w:t xml:space="preserve"> </w:t>
            </w:r>
          </w:p>
        </w:tc>
        <w:tc>
          <w:tcPr>
            <w:tcW w:w="2410" w:type="dxa"/>
            <w:tcBorders>
              <w:left w:val="single" w:sz="6" w:space="0" w:color="4F81BD"/>
              <w:right w:val="single" w:sz="6" w:space="0" w:color="4F81BD"/>
            </w:tcBorders>
            <w:shd w:val="clear" w:color="auto" w:fill="A7BFDE"/>
            <w:vAlign w:val="center"/>
          </w:tcPr>
          <w:p w14:paraId="3A2D56FD"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الامتحان الأول</w:t>
            </w:r>
          </w:p>
        </w:tc>
        <w:tc>
          <w:tcPr>
            <w:tcW w:w="1134" w:type="dxa"/>
            <w:tcBorders>
              <w:left w:val="single" w:sz="6" w:space="0" w:color="4F81BD"/>
              <w:right w:val="single" w:sz="6" w:space="0" w:color="4F81BD"/>
            </w:tcBorders>
            <w:shd w:val="clear" w:color="auto" w:fill="A7BFDE"/>
            <w:vAlign w:val="center"/>
          </w:tcPr>
          <w:p w14:paraId="786F08DD"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56B40823"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223CBD84" w14:textId="77777777" w:rsidTr="00EC5B6D">
        <w:trPr>
          <w:trHeight w:val="323"/>
        </w:trPr>
        <w:tc>
          <w:tcPr>
            <w:tcW w:w="648" w:type="dxa"/>
            <w:shd w:val="clear" w:color="auto" w:fill="A7BFDE"/>
            <w:vAlign w:val="center"/>
          </w:tcPr>
          <w:p w14:paraId="144AE77D"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6</w:t>
            </w:r>
          </w:p>
        </w:tc>
        <w:tc>
          <w:tcPr>
            <w:tcW w:w="708" w:type="dxa"/>
            <w:shd w:val="clear" w:color="auto" w:fill="D3DFEE"/>
            <w:vAlign w:val="center"/>
          </w:tcPr>
          <w:p w14:paraId="189F5265"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lang w:bidi="ar-IQ"/>
              </w:rPr>
              <w:t>4</w:t>
            </w:r>
          </w:p>
        </w:tc>
        <w:tc>
          <w:tcPr>
            <w:tcW w:w="3544" w:type="dxa"/>
            <w:shd w:val="clear" w:color="auto" w:fill="A7BFDE"/>
            <w:vAlign w:val="center"/>
          </w:tcPr>
          <w:p w14:paraId="3328B812"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lang w:bidi="ar-IQ"/>
              </w:rPr>
              <w:t>الامتحان  الأول</w:t>
            </w:r>
          </w:p>
        </w:tc>
        <w:tc>
          <w:tcPr>
            <w:tcW w:w="2410" w:type="dxa"/>
            <w:shd w:val="clear" w:color="auto" w:fill="D3DFEE"/>
            <w:vAlign w:val="center"/>
          </w:tcPr>
          <w:p w14:paraId="3C2A5A0A"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التلوث بأكاسيد الكبريت</w:t>
            </w:r>
          </w:p>
        </w:tc>
        <w:tc>
          <w:tcPr>
            <w:tcW w:w="1134" w:type="dxa"/>
            <w:shd w:val="clear" w:color="auto" w:fill="A7BFDE"/>
            <w:vAlign w:val="center"/>
          </w:tcPr>
          <w:p w14:paraId="3FCD00C2"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shd w:val="clear" w:color="auto" w:fill="D3DFEE"/>
            <w:vAlign w:val="center"/>
          </w:tcPr>
          <w:p w14:paraId="36A2E520"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16388EC7" w14:textId="77777777" w:rsidTr="00EC5B6D">
        <w:trPr>
          <w:trHeight w:val="319"/>
        </w:trPr>
        <w:tc>
          <w:tcPr>
            <w:tcW w:w="648" w:type="dxa"/>
            <w:tcBorders>
              <w:right w:val="single" w:sz="6" w:space="0" w:color="4F81BD"/>
            </w:tcBorders>
            <w:shd w:val="clear" w:color="auto" w:fill="A7BFDE"/>
            <w:vAlign w:val="center"/>
          </w:tcPr>
          <w:p w14:paraId="0F3F2FF9"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7</w:t>
            </w:r>
          </w:p>
        </w:tc>
        <w:tc>
          <w:tcPr>
            <w:tcW w:w="708" w:type="dxa"/>
            <w:tcBorders>
              <w:left w:val="single" w:sz="6" w:space="0" w:color="4F81BD"/>
              <w:right w:val="single" w:sz="6" w:space="0" w:color="4F81BD"/>
            </w:tcBorders>
            <w:shd w:val="clear" w:color="auto" w:fill="A7BFDE"/>
            <w:vAlign w:val="center"/>
          </w:tcPr>
          <w:p w14:paraId="06200DB8"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16BB1068"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تلوث المياه الجوفية – معالجة مياه الشرب ومياه الفضلات</w:t>
            </w:r>
          </w:p>
        </w:tc>
        <w:tc>
          <w:tcPr>
            <w:tcW w:w="2410" w:type="dxa"/>
            <w:tcBorders>
              <w:left w:val="single" w:sz="6" w:space="0" w:color="4F81BD"/>
              <w:right w:val="single" w:sz="6" w:space="0" w:color="4F81BD"/>
            </w:tcBorders>
            <w:shd w:val="clear" w:color="auto" w:fill="A7BFDE"/>
            <w:vAlign w:val="center"/>
          </w:tcPr>
          <w:p w14:paraId="217120FA"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Pr>
              <w:t>MPN</w:t>
            </w:r>
            <w:proofErr w:type="gramStart"/>
            <w:r w:rsidRPr="00EC5B6D">
              <w:rPr>
                <w:rFonts w:asciiTheme="majorBidi" w:hAnsiTheme="majorBidi" w:cstheme="majorBidi"/>
                <w:sz w:val="24"/>
                <w:szCs w:val="24"/>
                <w:rtl/>
                <w:lang w:bidi="ar-IQ"/>
              </w:rPr>
              <w:t xml:space="preserve">، </w:t>
            </w:r>
            <w:r w:rsidRPr="00EC5B6D">
              <w:rPr>
                <w:rFonts w:asciiTheme="majorBidi" w:hAnsiTheme="majorBidi" w:cstheme="majorBidi"/>
                <w:sz w:val="24"/>
                <w:szCs w:val="24"/>
                <w:lang w:bidi="ar-IQ"/>
              </w:rPr>
              <w:t xml:space="preserve"> BOD</w:t>
            </w:r>
            <w:proofErr w:type="gramEnd"/>
            <w:r w:rsidRPr="00EC5B6D">
              <w:rPr>
                <w:rFonts w:asciiTheme="majorBidi" w:hAnsiTheme="majorBidi" w:cstheme="majorBidi"/>
                <w:sz w:val="24"/>
                <w:szCs w:val="24"/>
                <w:rtl/>
                <w:lang w:bidi="ar-IQ"/>
              </w:rPr>
              <w:t>معيارين لنوعية المياه وتلوثها</w:t>
            </w:r>
          </w:p>
        </w:tc>
        <w:tc>
          <w:tcPr>
            <w:tcW w:w="1134" w:type="dxa"/>
            <w:tcBorders>
              <w:left w:val="single" w:sz="6" w:space="0" w:color="4F81BD"/>
              <w:right w:val="single" w:sz="6" w:space="0" w:color="4F81BD"/>
            </w:tcBorders>
            <w:shd w:val="clear" w:color="auto" w:fill="A7BFDE"/>
            <w:vAlign w:val="center"/>
          </w:tcPr>
          <w:p w14:paraId="0C0ADD55"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17D9B66F"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61D91C9D" w14:textId="77777777" w:rsidTr="00EC5B6D">
        <w:trPr>
          <w:trHeight w:val="319"/>
        </w:trPr>
        <w:tc>
          <w:tcPr>
            <w:tcW w:w="648" w:type="dxa"/>
            <w:tcBorders>
              <w:right w:val="single" w:sz="6" w:space="0" w:color="4F81BD"/>
            </w:tcBorders>
            <w:shd w:val="clear" w:color="auto" w:fill="A7BFDE"/>
            <w:vAlign w:val="center"/>
          </w:tcPr>
          <w:p w14:paraId="12CA2297"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8</w:t>
            </w:r>
          </w:p>
        </w:tc>
        <w:tc>
          <w:tcPr>
            <w:tcW w:w="708" w:type="dxa"/>
            <w:tcBorders>
              <w:left w:val="single" w:sz="6" w:space="0" w:color="4F81BD"/>
              <w:right w:val="single" w:sz="6" w:space="0" w:color="4F81BD"/>
            </w:tcBorders>
            <w:shd w:val="clear" w:color="auto" w:fill="A7BFDE"/>
            <w:vAlign w:val="center"/>
          </w:tcPr>
          <w:p w14:paraId="6F9DBA78"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11076F9A"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المخصبات – الإثراء الغذائي أضراره ومعالجاته</w:t>
            </w:r>
          </w:p>
        </w:tc>
        <w:tc>
          <w:tcPr>
            <w:tcW w:w="2410" w:type="dxa"/>
            <w:tcBorders>
              <w:left w:val="single" w:sz="6" w:space="0" w:color="4F81BD"/>
              <w:right w:val="single" w:sz="6" w:space="0" w:color="4F81BD"/>
            </w:tcBorders>
            <w:shd w:val="clear" w:color="auto" w:fill="A7BFDE"/>
            <w:vAlign w:val="center"/>
          </w:tcPr>
          <w:p w14:paraId="655130E6"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Pr>
              <w:t xml:space="preserve">TSS </w:t>
            </w:r>
            <w:proofErr w:type="gramStart"/>
            <w:r w:rsidRPr="00EC5B6D">
              <w:rPr>
                <w:rFonts w:asciiTheme="majorBidi" w:hAnsiTheme="majorBidi" w:cstheme="majorBidi"/>
                <w:sz w:val="24"/>
                <w:szCs w:val="24"/>
                <w:rtl/>
                <w:lang w:bidi="ar-IQ"/>
              </w:rPr>
              <w:t xml:space="preserve">، </w:t>
            </w:r>
            <w:r w:rsidRPr="00EC5B6D">
              <w:rPr>
                <w:rFonts w:asciiTheme="majorBidi" w:hAnsiTheme="majorBidi" w:cstheme="majorBidi"/>
                <w:sz w:val="24"/>
                <w:szCs w:val="24"/>
                <w:lang w:bidi="ar-IQ"/>
              </w:rPr>
              <w:t xml:space="preserve"> TDS</w:t>
            </w:r>
            <w:proofErr w:type="gramEnd"/>
            <w:r w:rsidRPr="00EC5B6D">
              <w:rPr>
                <w:rFonts w:asciiTheme="majorBidi" w:hAnsiTheme="majorBidi" w:cstheme="majorBidi"/>
                <w:sz w:val="24"/>
                <w:szCs w:val="24"/>
                <w:lang w:bidi="ar-IQ"/>
              </w:rPr>
              <w:t xml:space="preserve"> </w:t>
            </w:r>
            <w:r w:rsidRPr="00EC5B6D">
              <w:rPr>
                <w:rFonts w:asciiTheme="majorBidi" w:hAnsiTheme="majorBidi" w:cstheme="majorBidi"/>
                <w:sz w:val="24"/>
                <w:szCs w:val="24"/>
                <w:rtl/>
                <w:lang w:bidi="ar-IQ"/>
              </w:rPr>
              <w:t>وتأثيره على الأسماك</w:t>
            </w:r>
          </w:p>
        </w:tc>
        <w:tc>
          <w:tcPr>
            <w:tcW w:w="1134" w:type="dxa"/>
            <w:tcBorders>
              <w:left w:val="single" w:sz="6" w:space="0" w:color="4F81BD"/>
              <w:right w:val="single" w:sz="6" w:space="0" w:color="4F81BD"/>
            </w:tcBorders>
            <w:shd w:val="clear" w:color="auto" w:fill="A7BFDE"/>
            <w:vAlign w:val="center"/>
          </w:tcPr>
          <w:p w14:paraId="76CDCC1B"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501C1EDE"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749E09C9" w14:textId="77777777" w:rsidTr="00EC5B6D">
        <w:trPr>
          <w:trHeight w:val="319"/>
        </w:trPr>
        <w:tc>
          <w:tcPr>
            <w:tcW w:w="648" w:type="dxa"/>
            <w:tcBorders>
              <w:right w:val="single" w:sz="6" w:space="0" w:color="4F81BD"/>
            </w:tcBorders>
            <w:shd w:val="clear" w:color="auto" w:fill="A7BFDE"/>
            <w:vAlign w:val="center"/>
          </w:tcPr>
          <w:p w14:paraId="612B9770"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9</w:t>
            </w:r>
          </w:p>
        </w:tc>
        <w:tc>
          <w:tcPr>
            <w:tcW w:w="708" w:type="dxa"/>
            <w:tcBorders>
              <w:left w:val="single" w:sz="6" w:space="0" w:color="4F81BD"/>
              <w:right w:val="single" w:sz="6" w:space="0" w:color="4F81BD"/>
            </w:tcBorders>
            <w:shd w:val="clear" w:color="auto" w:fill="A7BFDE"/>
            <w:vAlign w:val="center"/>
          </w:tcPr>
          <w:p w14:paraId="605D8CCF"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7FEFDB54"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التلوث الزراعي والصناعي – المبيدات وأضرارها</w:t>
            </w:r>
          </w:p>
        </w:tc>
        <w:tc>
          <w:tcPr>
            <w:tcW w:w="2410" w:type="dxa"/>
            <w:tcBorders>
              <w:left w:val="single" w:sz="6" w:space="0" w:color="4F81BD"/>
              <w:right w:val="single" w:sz="6" w:space="0" w:color="4F81BD"/>
            </w:tcBorders>
            <w:shd w:val="clear" w:color="auto" w:fill="A7BFDE"/>
            <w:vAlign w:val="center"/>
          </w:tcPr>
          <w:p w14:paraId="2FBE2891"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الطحالب دليل على التلوث العضوي</w:t>
            </w:r>
          </w:p>
        </w:tc>
        <w:tc>
          <w:tcPr>
            <w:tcW w:w="1134" w:type="dxa"/>
            <w:tcBorders>
              <w:left w:val="single" w:sz="6" w:space="0" w:color="4F81BD"/>
              <w:right w:val="single" w:sz="6" w:space="0" w:color="4F81BD"/>
            </w:tcBorders>
            <w:shd w:val="clear" w:color="auto" w:fill="A7BFDE"/>
            <w:vAlign w:val="center"/>
          </w:tcPr>
          <w:p w14:paraId="2D2710AD"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4EB79A0F"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6996CB32" w14:textId="77777777" w:rsidTr="00EC5B6D">
        <w:trPr>
          <w:trHeight w:val="319"/>
        </w:trPr>
        <w:tc>
          <w:tcPr>
            <w:tcW w:w="648" w:type="dxa"/>
            <w:tcBorders>
              <w:right w:val="single" w:sz="6" w:space="0" w:color="4F81BD"/>
            </w:tcBorders>
            <w:shd w:val="clear" w:color="auto" w:fill="A7BFDE"/>
            <w:vAlign w:val="center"/>
          </w:tcPr>
          <w:p w14:paraId="6DEA6A24"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lastRenderedPageBreak/>
              <w:t>10</w:t>
            </w:r>
          </w:p>
        </w:tc>
        <w:tc>
          <w:tcPr>
            <w:tcW w:w="708" w:type="dxa"/>
            <w:tcBorders>
              <w:left w:val="single" w:sz="6" w:space="0" w:color="4F81BD"/>
              <w:right w:val="single" w:sz="6" w:space="0" w:color="4F81BD"/>
            </w:tcBorders>
            <w:shd w:val="clear" w:color="auto" w:fill="A7BFDE"/>
            <w:vAlign w:val="center"/>
          </w:tcPr>
          <w:p w14:paraId="54F6C650"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1A22BFCF"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الفضلات الصلبة – أنواعها وطرائق معالجتها</w:t>
            </w:r>
          </w:p>
        </w:tc>
        <w:tc>
          <w:tcPr>
            <w:tcW w:w="2410" w:type="dxa"/>
            <w:tcBorders>
              <w:left w:val="single" w:sz="6" w:space="0" w:color="4F81BD"/>
              <w:right w:val="single" w:sz="6" w:space="0" w:color="4F81BD"/>
            </w:tcBorders>
            <w:shd w:val="clear" w:color="auto" w:fill="A7BFDE"/>
            <w:vAlign w:val="center"/>
          </w:tcPr>
          <w:p w14:paraId="42252C62"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اللافقاريات دليل على التلوث العضوي</w:t>
            </w:r>
          </w:p>
        </w:tc>
        <w:tc>
          <w:tcPr>
            <w:tcW w:w="1134" w:type="dxa"/>
            <w:tcBorders>
              <w:left w:val="single" w:sz="6" w:space="0" w:color="4F81BD"/>
              <w:right w:val="single" w:sz="6" w:space="0" w:color="4F81BD"/>
            </w:tcBorders>
            <w:shd w:val="clear" w:color="auto" w:fill="A7BFDE"/>
            <w:vAlign w:val="center"/>
          </w:tcPr>
          <w:p w14:paraId="272490AF"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40CF3E53"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76936429" w14:textId="77777777" w:rsidTr="00EC5B6D">
        <w:trPr>
          <w:trHeight w:val="319"/>
        </w:trPr>
        <w:tc>
          <w:tcPr>
            <w:tcW w:w="648" w:type="dxa"/>
            <w:tcBorders>
              <w:right w:val="single" w:sz="6" w:space="0" w:color="4F81BD"/>
            </w:tcBorders>
            <w:shd w:val="clear" w:color="auto" w:fill="A7BFDE"/>
            <w:vAlign w:val="center"/>
          </w:tcPr>
          <w:p w14:paraId="58FE1D39"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11</w:t>
            </w:r>
          </w:p>
        </w:tc>
        <w:tc>
          <w:tcPr>
            <w:tcW w:w="708" w:type="dxa"/>
            <w:tcBorders>
              <w:left w:val="single" w:sz="6" w:space="0" w:color="4F81BD"/>
              <w:right w:val="single" w:sz="6" w:space="0" w:color="4F81BD"/>
            </w:tcBorders>
            <w:shd w:val="clear" w:color="auto" w:fill="A7BFDE"/>
            <w:vAlign w:val="center"/>
          </w:tcPr>
          <w:p w14:paraId="27B3E84E"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3BE3AE96"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tl/>
                <w:lang w:bidi="ar-IQ"/>
              </w:rPr>
              <w:t xml:space="preserve">تلوث التربة </w:t>
            </w:r>
          </w:p>
        </w:tc>
        <w:tc>
          <w:tcPr>
            <w:tcW w:w="2410" w:type="dxa"/>
            <w:tcBorders>
              <w:left w:val="single" w:sz="6" w:space="0" w:color="4F81BD"/>
              <w:right w:val="single" w:sz="6" w:space="0" w:color="4F81BD"/>
            </w:tcBorders>
            <w:shd w:val="clear" w:color="auto" w:fill="A7BFDE"/>
            <w:vAlign w:val="center"/>
          </w:tcPr>
          <w:p w14:paraId="28AD7773"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tl/>
              </w:rPr>
              <w:t>امتحان ثاني</w:t>
            </w:r>
          </w:p>
        </w:tc>
        <w:tc>
          <w:tcPr>
            <w:tcW w:w="1134" w:type="dxa"/>
            <w:tcBorders>
              <w:left w:val="single" w:sz="6" w:space="0" w:color="4F81BD"/>
              <w:right w:val="single" w:sz="6" w:space="0" w:color="4F81BD"/>
            </w:tcBorders>
            <w:shd w:val="clear" w:color="auto" w:fill="A7BFDE"/>
            <w:vAlign w:val="center"/>
          </w:tcPr>
          <w:p w14:paraId="21CC5125"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3651AE2A"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5D725C0F" w14:textId="77777777" w:rsidTr="00EC5B6D">
        <w:trPr>
          <w:trHeight w:val="1186"/>
        </w:trPr>
        <w:tc>
          <w:tcPr>
            <w:tcW w:w="648" w:type="dxa"/>
            <w:tcBorders>
              <w:right w:val="single" w:sz="6" w:space="0" w:color="4F81BD"/>
            </w:tcBorders>
            <w:shd w:val="clear" w:color="auto" w:fill="A7BFDE"/>
            <w:vAlign w:val="center"/>
          </w:tcPr>
          <w:p w14:paraId="0F76701C"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12</w:t>
            </w:r>
          </w:p>
        </w:tc>
        <w:tc>
          <w:tcPr>
            <w:tcW w:w="708" w:type="dxa"/>
            <w:tcBorders>
              <w:left w:val="single" w:sz="6" w:space="0" w:color="4F81BD"/>
              <w:right w:val="single" w:sz="6" w:space="0" w:color="4F81BD"/>
            </w:tcBorders>
            <w:shd w:val="clear" w:color="auto" w:fill="A7BFDE"/>
            <w:vAlign w:val="center"/>
          </w:tcPr>
          <w:p w14:paraId="4DB79559"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16E9537F"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tl/>
                <w:lang w:bidi="ar-IQ"/>
              </w:rPr>
              <w:t>الامتحان الثاني</w:t>
            </w:r>
          </w:p>
        </w:tc>
        <w:tc>
          <w:tcPr>
            <w:tcW w:w="2410" w:type="dxa"/>
            <w:tcBorders>
              <w:left w:val="single" w:sz="6" w:space="0" w:color="4F81BD"/>
              <w:right w:val="single" w:sz="6" w:space="0" w:color="4F81BD"/>
            </w:tcBorders>
            <w:shd w:val="clear" w:color="auto" w:fill="A7BFDE"/>
            <w:vAlign w:val="center"/>
          </w:tcPr>
          <w:p w14:paraId="1034F2A6"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 xml:space="preserve">تأثير المنظفات (مساحيق + صابون سائل ) على الأسماك </w:t>
            </w:r>
          </w:p>
        </w:tc>
        <w:tc>
          <w:tcPr>
            <w:tcW w:w="1134" w:type="dxa"/>
            <w:tcBorders>
              <w:left w:val="single" w:sz="6" w:space="0" w:color="4F81BD"/>
              <w:right w:val="single" w:sz="6" w:space="0" w:color="4F81BD"/>
            </w:tcBorders>
            <w:shd w:val="clear" w:color="auto" w:fill="A7BFDE"/>
            <w:vAlign w:val="center"/>
          </w:tcPr>
          <w:p w14:paraId="5A4D9708"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6DA7E7BE" w14:textId="77777777" w:rsidR="00636BAB" w:rsidRPr="00EC5B6D" w:rsidRDefault="00636BAB" w:rsidP="00EC5B6D">
            <w:pPr>
              <w:autoSpaceDE w:val="0"/>
              <w:autoSpaceDN w:val="0"/>
              <w:adjustRightInd w:val="0"/>
              <w:rPr>
                <w:rFonts w:asciiTheme="majorBidi" w:hAnsiTheme="majorBidi" w:cstheme="majorBidi"/>
                <w:sz w:val="24"/>
                <w:szCs w:val="24"/>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38BD2C01" w14:textId="77777777" w:rsidTr="00EC5B6D">
        <w:trPr>
          <w:trHeight w:val="1160"/>
        </w:trPr>
        <w:tc>
          <w:tcPr>
            <w:tcW w:w="648" w:type="dxa"/>
            <w:tcBorders>
              <w:right w:val="single" w:sz="6" w:space="0" w:color="4F81BD"/>
            </w:tcBorders>
            <w:shd w:val="clear" w:color="auto" w:fill="A7BFDE"/>
            <w:vAlign w:val="center"/>
          </w:tcPr>
          <w:p w14:paraId="074284FE"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13</w:t>
            </w:r>
          </w:p>
        </w:tc>
        <w:tc>
          <w:tcPr>
            <w:tcW w:w="708" w:type="dxa"/>
            <w:tcBorders>
              <w:left w:val="single" w:sz="6" w:space="0" w:color="4F81BD"/>
              <w:right w:val="single" w:sz="6" w:space="0" w:color="4F81BD"/>
            </w:tcBorders>
            <w:shd w:val="clear" w:color="auto" w:fill="A7BFDE"/>
            <w:vAlign w:val="center"/>
          </w:tcPr>
          <w:p w14:paraId="1DF4BA13"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50932E69"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 xml:space="preserve">التلوث بالمعادن الثقيلة - التراكم الحيوي </w:t>
            </w:r>
            <w:r w:rsidRPr="00EC5B6D">
              <w:rPr>
                <w:rFonts w:asciiTheme="majorBidi" w:hAnsiTheme="majorBidi" w:cstheme="majorBidi"/>
                <w:sz w:val="24"/>
                <w:szCs w:val="24"/>
              </w:rPr>
              <w:t>Bioaccumulation &amp;Bioconcentration</w:t>
            </w:r>
          </w:p>
        </w:tc>
        <w:tc>
          <w:tcPr>
            <w:tcW w:w="2410" w:type="dxa"/>
            <w:tcBorders>
              <w:left w:val="single" w:sz="6" w:space="0" w:color="4F81BD"/>
              <w:right w:val="single" w:sz="6" w:space="0" w:color="4F81BD"/>
            </w:tcBorders>
            <w:shd w:val="clear" w:color="auto" w:fill="A7BFDE"/>
            <w:vAlign w:val="center"/>
          </w:tcPr>
          <w:p w14:paraId="3968653C" w14:textId="77777777" w:rsidR="00636BAB" w:rsidRPr="00EC5B6D" w:rsidRDefault="00636BAB" w:rsidP="00EC5B6D">
            <w:pPr>
              <w:jc w:val="center"/>
              <w:rPr>
                <w:rFonts w:asciiTheme="majorBidi" w:hAnsiTheme="majorBidi" w:cstheme="majorBidi"/>
                <w:sz w:val="24"/>
                <w:szCs w:val="24"/>
                <w:rtl/>
                <w:lang w:bidi="ar-IQ"/>
              </w:rPr>
            </w:pPr>
            <w:r w:rsidRPr="00EC5B6D">
              <w:rPr>
                <w:rFonts w:asciiTheme="majorBidi" w:hAnsiTheme="majorBidi" w:cstheme="majorBidi"/>
                <w:sz w:val="24"/>
                <w:szCs w:val="24"/>
                <w:rtl/>
                <w:lang w:bidi="ar-IQ"/>
              </w:rPr>
              <w:t>تأثير المبيدات على إنبات البذور و الأسماك</w:t>
            </w:r>
          </w:p>
        </w:tc>
        <w:tc>
          <w:tcPr>
            <w:tcW w:w="1134" w:type="dxa"/>
            <w:tcBorders>
              <w:left w:val="single" w:sz="6" w:space="0" w:color="4F81BD"/>
              <w:right w:val="single" w:sz="6" w:space="0" w:color="4F81BD"/>
            </w:tcBorders>
            <w:shd w:val="clear" w:color="auto" w:fill="A7BFDE"/>
            <w:vAlign w:val="center"/>
          </w:tcPr>
          <w:p w14:paraId="750088A2"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3086A6E3"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على وفق النقطة 10 أعلاه وحسب الحاجة</w:t>
            </w:r>
          </w:p>
        </w:tc>
      </w:tr>
      <w:tr w:rsidR="00636BAB" w:rsidRPr="00EC5B6D" w14:paraId="5AE7EDDA" w14:textId="77777777" w:rsidTr="00EC5B6D">
        <w:trPr>
          <w:trHeight w:val="1069"/>
        </w:trPr>
        <w:tc>
          <w:tcPr>
            <w:tcW w:w="648" w:type="dxa"/>
            <w:tcBorders>
              <w:right w:val="single" w:sz="6" w:space="0" w:color="4F81BD"/>
            </w:tcBorders>
            <w:shd w:val="clear" w:color="auto" w:fill="A7BFDE"/>
            <w:vAlign w:val="center"/>
          </w:tcPr>
          <w:p w14:paraId="4C4DFE86"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14</w:t>
            </w:r>
          </w:p>
        </w:tc>
        <w:tc>
          <w:tcPr>
            <w:tcW w:w="708" w:type="dxa"/>
            <w:tcBorders>
              <w:left w:val="single" w:sz="6" w:space="0" w:color="4F81BD"/>
              <w:right w:val="single" w:sz="6" w:space="0" w:color="4F81BD"/>
            </w:tcBorders>
            <w:shd w:val="clear" w:color="auto" w:fill="A7BFDE"/>
            <w:vAlign w:val="center"/>
          </w:tcPr>
          <w:p w14:paraId="672A448D"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lang w:bidi="ar-IQ"/>
              </w:rPr>
              <w:t>4</w:t>
            </w:r>
          </w:p>
        </w:tc>
        <w:tc>
          <w:tcPr>
            <w:tcW w:w="3544" w:type="dxa"/>
            <w:tcBorders>
              <w:left w:val="single" w:sz="6" w:space="0" w:color="4F81BD"/>
              <w:right w:val="single" w:sz="6" w:space="0" w:color="4F81BD"/>
            </w:tcBorders>
            <w:shd w:val="clear" w:color="auto" w:fill="A7BFDE"/>
            <w:vAlign w:val="center"/>
          </w:tcPr>
          <w:p w14:paraId="5B94C850"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rPr>
              <w:t>الاحتباس الحراري – مشكلة الأوزون وأضرارها</w:t>
            </w:r>
          </w:p>
        </w:tc>
        <w:tc>
          <w:tcPr>
            <w:tcW w:w="2410" w:type="dxa"/>
            <w:tcBorders>
              <w:left w:val="single" w:sz="6" w:space="0" w:color="4F81BD"/>
              <w:right w:val="single" w:sz="6" w:space="0" w:color="4F81BD"/>
            </w:tcBorders>
            <w:shd w:val="clear" w:color="auto" w:fill="A7BFDE"/>
            <w:vAlign w:val="center"/>
          </w:tcPr>
          <w:p w14:paraId="75D57EE6" w14:textId="77777777" w:rsidR="00636BAB" w:rsidRPr="00EC5B6D" w:rsidRDefault="00636BAB" w:rsidP="00EC5B6D">
            <w:pPr>
              <w:jc w:val="center"/>
              <w:rPr>
                <w:rFonts w:asciiTheme="majorBidi" w:hAnsiTheme="majorBidi" w:cstheme="majorBidi"/>
                <w:sz w:val="24"/>
                <w:szCs w:val="24"/>
                <w:rtl/>
              </w:rPr>
            </w:pPr>
            <w:r w:rsidRPr="00EC5B6D">
              <w:rPr>
                <w:rFonts w:asciiTheme="majorBidi" w:hAnsiTheme="majorBidi" w:cstheme="majorBidi"/>
                <w:sz w:val="24"/>
                <w:szCs w:val="24"/>
                <w:rtl/>
                <w:lang w:bidi="ar-IQ"/>
              </w:rPr>
              <w:t>تأثير المبيدات والمعادن الثقيلة على إنبات البذور و الأسماك</w:t>
            </w:r>
          </w:p>
        </w:tc>
        <w:tc>
          <w:tcPr>
            <w:tcW w:w="1134" w:type="dxa"/>
            <w:tcBorders>
              <w:left w:val="single" w:sz="6" w:space="0" w:color="4F81BD"/>
              <w:right w:val="single" w:sz="6" w:space="0" w:color="4F81BD"/>
            </w:tcBorders>
            <w:shd w:val="clear" w:color="auto" w:fill="A7BFDE"/>
            <w:vAlign w:val="center"/>
          </w:tcPr>
          <w:p w14:paraId="1A723598"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2A7EBB65" w14:textId="77777777" w:rsidR="00636BAB" w:rsidRPr="00EC5B6D" w:rsidRDefault="00636BAB" w:rsidP="00EC5B6D">
            <w:pPr>
              <w:autoSpaceDE w:val="0"/>
              <w:autoSpaceDN w:val="0"/>
              <w:adjustRightInd w:val="0"/>
              <w:rPr>
                <w:rFonts w:asciiTheme="majorBidi" w:hAnsiTheme="majorBidi" w:cstheme="majorBidi"/>
                <w:sz w:val="24"/>
                <w:szCs w:val="24"/>
                <w:rtl/>
                <w:lang w:bidi="ar-IQ"/>
              </w:rPr>
            </w:pPr>
            <w:r w:rsidRPr="00EC5B6D">
              <w:rPr>
                <w:rFonts w:asciiTheme="majorBidi" w:hAnsiTheme="majorBidi" w:cstheme="majorBidi"/>
                <w:sz w:val="24"/>
                <w:szCs w:val="24"/>
                <w:rtl/>
                <w:lang w:bidi="ar-IQ"/>
              </w:rPr>
              <w:t>على وفق النقطة 10 أعلاه وحسب الحاجة</w:t>
            </w:r>
          </w:p>
        </w:tc>
      </w:tr>
    </w:tbl>
    <w:p w14:paraId="0E9CAE13" w14:textId="77777777" w:rsidR="00061BB8" w:rsidRPr="00507EB8" w:rsidRDefault="00061BB8" w:rsidP="003C118A">
      <w:pPr>
        <w:rPr>
          <w:vanish/>
        </w:rPr>
      </w:pPr>
    </w:p>
    <w:p w14:paraId="2BCEB544" w14:textId="77777777" w:rsidR="003C118A" w:rsidRDefault="003C118A" w:rsidP="003C118A">
      <w:pPr>
        <w:rPr>
          <w:rtl/>
        </w:rPr>
      </w:pPr>
    </w:p>
    <w:p w14:paraId="340CCB8B" w14:textId="77777777" w:rsidR="003C118A" w:rsidRDefault="003C118A" w:rsidP="003C118A">
      <w:pPr>
        <w:rPr>
          <w:rtl/>
          <w:lang w:bidi="ar-IQ"/>
        </w:rPr>
      </w:pPr>
    </w:p>
    <w:p w14:paraId="69E9652A" w14:textId="77777777" w:rsidR="003C118A" w:rsidRDefault="003C118A" w:rsidP="003C118A">
      <w:pPr>
        <w:rPr>
          <w:rtl/>
          <w:lang w:bidi="ar-IQ"/>
        </w:rPr>
      </w:pPr>
    </w:p>
    <w:p w14:paraId="39DAFC03" w14:textId="77777777" w:rsidR="00EC5B6D" w:rsidRDefault="00EC5B6D" w:rsidP="003C118A">
      <w:pPr>
        <w:rPr>
          <w:rtl/>
          <w:lang w:bidi="ar-IQ"/>
        </w:rPr>
      </w:pPr>
    </w:p>
    <w:p w14:paraId="2102CD51" w14:textId="77777777" w:rsidR="00EC5B6D" w:rsidRDefault="00EC5B6D" w:rsidP="003C118A">
      <w:pPr>
        <w:rPr>
          <w:rtl/>
          <w:lang w:bidi="ar-IQ"/>
        </w:rPr>
      </w:pPr>
    </w:p>
    <w:p w14:paraId="038B682F" w14:textId="77777777" w:rsidR="00EC5B6D" w:rsidRDefault="00EC5B6D" w:rsidP="003C118A">
      <w:pPr>
        <w:rPr>
          <w:rtl/>
          <w:lang w:bidi="ar-IQ"/>
        </w:rPr>
      </w:pPr>
    </w:p>
    <w:p w14:paraId="162878B1" w14:textId="77777777" w:rsidR="00EC5B6D" w:rsidRDefault="00EC5B6D" w:rsidP="003C118A">
      <w:pPr>
        <w:rPr>
          <w:rtl/>
          <w:lang w:bidi="ar-IQ"/>
        </w:rPr>
      </w:pPr>
    </w:p>
    <w:p w14:paraId="29AAD8D2" w14:textId="77777777" w:rsidR="00EC5B6D" w:rsidRDefault="00EC5B6D" w:rsidP="003C118A">
      <w:pPr>
        <w:rPr>
          <w:rtl/>
          <w:lang w:bidi="ar-IQ"/>
        </w:rPr>
      </w:pPr>
    </w:p>
    <w:p w14:paraId="1A4CC4D0" w14:textId="77777777" w:rsidR="00EC5B6D" w:rsidRDefault="00EC5B6D" w:rsidP="003C118A">
      <w:pPr>
        <w:rPr>
          <w:rtl/>
          <w:lang w:bidi="ar-IQ"/>
        </w:rPr>
      </w:pPr>
    </w:p>
    <w:p w14:paraId="0E270ED8" w14:textId="77777777" w:rsidR="00EC5B6D" w:rsidRDefault="00EC5B6D" w:rsidP="003C118A">
      <w:pPr>
        <w:rPr>
          <w:rtl/>
          <w:lang w:bidi="ar-IQ"/>
        </w:rPr>
      </w:pPr>
    </w:p>
    <w:p w14:paraId="0B713F8D" w14:textId="77777777" w:rsidR="00EC5B6D" w:rsidRDefault="00EC5B6D" w:rsidP="003C118A">
      <w:pPr>
        <w:rPr>
          <w:rtl/>
          <w:lang w:bidi="ar-IQ"/>
        </w:rPr>
      </w:pPr>
    </w:p>
    <w:p w14:paraId="129FB7DA" w14:textId="77777777" w:rsidR="00EC5B6D" w:rsidRDefault="00EC5B6D" w:rsidP="003C118A">
      <w:pPr>
        <w:rPr>
          <w:rtl/>
          <w:lang w:bidi="ar-IQ"/>
        </w:rPr>
      </w:pPr>
    </w:p>
    <w:p w14:paraId="145CDF72" w14:textId="77777777" w:rsidR="00EC5B6D" w:rsidRDefault="00EC5B6D" w:rsidP="003C118A">
      <w:pPr>
        <w:rPr>
          <w:rtl/>
          <w:lang w:bidi="ar-IQ"/>
        </w:rPr>
      </w:pPr>
    </w:p>
    <w:p w14:paraId="49F4C333" w14:textId="77777777" w:rsidR="00EC5B6D" w:rsidRDefault="00EC5B6D" w:rsidP="003C118A">
      <w:pPr>
        <w:rPr>
          <w:rtl/>
          <w:lang w:bidi="ar-IQ"/>
        </w:rPr>
      </w:pPr>
    </w:p>
    <w:p w14:paraId="4DF14A80" w14:textId="77777777" w:rsidR="00EC5B6D" w:rsidRDefault="00EC5B6D" w:rsidP="003C118A">
      <w:pPr>
        <w:rPr>
          <w:rtl/>
          <w:lang w:bidi="ar-IQ"/>
        </w:rPr>
      </w:pPr>
    </w:p>
    <w:p w14:paraId="3CC3FB93" w14:textId="77777777" w:rsidR="00EC5B6D" w:rsidRDefault="00EC5B6D" w:rsidP="003C118A">
      <w:pPr>
        <w:rPr>
          <w:rtl/>
          <w:lang w:bidi="ar-IQ"/>
        </w:rPr>
      </w:pPr>
    </w:p>
    <w:p w14:paraId="4596FF88" w14:textId="77777777" w:rsidR="00EC5B6D" w:rsidRDefault="00EC5B6D" w:rsidP="003C118A">
      <w:pPr>
        <w:rPr>
          <w:rtl/>
          <w:lang w:bidi="ar-IQ"/>
        </w:rPr>
      </w:pPr>
    </w:p>
    <w:p w14:paraId="4CD5E909" w14:textId="77777777" w:rsidR="00EC5B6D" w:rsidRDefault="00EC5B6D" w:rsidP="003C118A">
      <w:pPr>
        <w:rPr>
          <w:rtl/>
          <w:lang w:bidi="ar-IQ"/>
        </w:rPr>
      </w:pPr>
    </w:p>
    <w:p w14:paraId="4559D5F0" w14:textId="77777777" w:rsidR="00EC5B6D" w:rsidRDefault="00EC5B6D" w:rsidP="003C118A">
      <w:pPr>
        <w:rPr>
          <w:rtl/>
          <w:lang w:bidi="ar-IQ"/>
        </w:rPr>
      </w:pPr>
    </w:p>
    <w:p w14:paraId="22711F99" w14:textId="77777777" w:rsidR="00EC5B6D" w:rsidRDefault="00EC5B6D" w:rsidP="003C118A">
      <w:pPr>
        <w:rPr>
          <w:rtl/>
          <w:lang w:bidi="ar-IQ"/>
        </w:rPr>
      </w:pPr>
    </w:p>
    <w:p w14:paraId="68D5E807" w14:textId="77777777" w:rsidR="00EC5B6D" w:rsidRDefault="00EC5B6D" w:rsidP="003C118A">
      <w:pPr>
        <w:rPr>
          <w:rtl/>
          <w:lang w:bidi="ar-IQ"/>
        </w:rPr>
      </w:pPr>
    </w:p>
    <w:p w14:paraId="71333E44" w14:textId="77777777" w:rsidR="00EC5B6D" w:rsidRDefault="00EC5B6D" w:rsidP="003C118A">
      <w:pPr>
        <w:rPr>
          <w:rtl/>
          <w:lang w:bidi="ar-IQ"/>
        </w:rPr>
      </w:pPr>
    </w:p>
    <w:p w14:paraId="55E89BDB" w14:textId="77777777" w:rsidR="00EC5B6D" w:rsidRDefault="00EC5B6D" w:rsidP="003C118A">
      <w:pPr>
        <w:rPr>
          <w:rtl/>
          <w:lang w:bidi="ar-IQ"/>
        </w:rPr>
      </w:pPr>
    </w:p>
    <w:p w14:paraId="57B002CA" w14:textId="77777777" w:rsidR="00EC5B6D" w:rsidRDefault="00EC5B6D"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EC5B6D" w14:paraId="23B1E64E"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667DE3F" w14:textId="77777777" w:rsidR="003C118A" w:rsidRPr="00EC5B6D" w:rsidRDefault="003C118A" w:rsidP="00D545F6">
            <w:pPr>
              <w:numPr>
                <w:ilvl w:val="0"/>
                <w:numId w:val="115"/>
              </w:numPr>
              <w:tabs>
                <w:tab w:val="left" w:pos="252"/>
                <w:tab w:val="left" w:pos="432"/>
              </w:tabs>
              <w:autoSpaceDE w:val="0"/>
              <w:autoSpaceDN w:val="0"/>
              <w:adjustRightInd w:val="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البنية التحتية </w:t>
            </w:r>
          </w:p>
          <w:p w14:paraId="29C5C8B7" w14:textId="77777777" w:rsidR="003C118A" w:rsidRPr="00EC5B6D" w:rsidRDefault="003C118A" w:rsidP="00061BB8">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EC5B6D" w14:paraId="398698E7"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ADCFF4C" w14:textId="77777777" w:rsidR="003C118A" w:rsidRPr="00EC5B6D" w:rsidRDefault="00EC5B6D" w:rsidP="00061BB8">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EC5B6D">
              <w:rPr>
                <w:rFonts w:asciiTheme="majorBidi" w:hAnsiTheme="majorBidi" w:cstheme="majorBidi"/>
                <w:color w:val="000000"/>
                <w:sz w:val="24"/>
                <w:szCs w:val="24"/>
                <w:rtl/>
                <w:lang w:bidi="ar-IQ"/>
              </w:rPr>
              <w:t>الكتب المقررة والمطلوبة:</w:t>
            </w:r>
          </w:p>
          <w:p w14:paraId="0B3AF2F6" w14:textId="77777777" w:rsidR="003C118A" w:rsidRPr="00EC5B6D" w:rsidRDefault="003C118A" w:rsidP="00061BB8">
            <w:pPr>
              <w:autoSpaceDE w:val="0"/>
              <w:autoSpaceDN w:val="0"/>
              <w:adjustRightInd w:val="0"/>
              <w:ind w:left="720"/>
              <w:rPr>
                <w:rFonts w:asciiTheme="majorBidi" w:hAnsiTheme="majorBidi" w:cstheme="majorBidi"/>
                <w:color w:val="000000"/>
                <w:sz w:val="24"/>
                <w:szCs w:val="24"/>
                <w:lang w:bidi="ar-IQ"/>
              </w:rPr>
            </w:pPr>
            <w:r w:rsidRPr="00EC5B6D">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F876DA7" w14:textId="77777777" w:rsidR="003C118A" w:rsidRPr="00EC5B6D" w:rsidRDefault="003C118A" w:rsidP="00D545F6">
            <w:pPr>
              <w:pStyle w:val="ListParagraph"/>
              <w:numPr>
                <w:ilvl w:val="0"/>
                <w:numId w:val="224"/>
              </w:numPr>
              <w:autoSpaceDE w:val="0"/>
              <w:autoSpaceDN w:val="0"/>
              <w:adjustRightInd w:val="0"/>
              <w:jc w:val="right"/>
              <w:rPr>
                <w:rFonts w:asciiTheme="majorBidi" w:hAnsiTheme="majorBidi" w:cstheme="majorBidi"/>
                <w:color w:val="000000"/>
                <w:sz w:val="24"/>
                <w:szCs w:val="24"/>
                <w:rtl/>
                <w:lang w:bidi="ar-IQ"/>
              </w:rPr>
            </w:pPr>
            <w:r w:rsidRPr="00EC5B6D">
              <w:rPr>
                <w:rFonts w:asciiTheme="majorBidi" w:hAnsiTheme="majorBidi" w:cstheme="majorBidi"/>
                <w:b/>
                <w:bCs/>
                <w:color w:val="000000"/>
                <w:sz w:val="24"/>
                <w:szCs w:val="24"/>
                <w:rtl/>
                <w:lang w:bidi="ar-IQ"/>
              </w:rPr>
              <w:t xml:space="preserve">- </w:t>
            </w:r>
            <w:r w:rsidRPr="00EC5B6D">
              <w:rPr>
                <w:rFonts w:asciiTheme="majorBidi" w:hAnsiTheme="majorBidi" w:cstheme="majorBidi"/>
                <w:b/>
                <w:bCs/>
                <w:color w:val="000000"/>
                <w:sz w:val="24"/>
                <w:szCs w:val="24"/>
                <w:lang w:bidi="ar-IQ"/>
              </w:rPr>
              <w:t>Environmental Science ( 2009)  by V.K. Ahluwalia</w:t>
            </w:r>
            <w:r w:rsidRPr="00EC5B6D">
              <w:rPr>
                <w:rFonts w:asciiTheme="majorBidi" w:hAnsiTheme="majorBidi" w:cstheme="majorBidi"/>
                <w:b/>
                <w:bCs/>
                <w:color w:val="000000"/>
                <w:sz w:val="24"/>
                <w:szCs w:val="24"/>
                <w:rtl/>
                <w:lang w:bidi="ar-IQ"/>
              </w:rPr>
              <w:t xml:space="preserve"> </w:t>
            </w:r>
          </w:p>
        </w:tc>
      </w:tr>
      <w:tr w:rsidR="003C118A" w:rsidRPr="00EC5B6D" w14:paraId="05554409"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7BA4ABDB" w14:textId="77777777" w:rsidR="003C118A" w:rsidRPr="00EC5B6D" w:rsidRDefault="00EC5B6D" w:rsidP="00EC5B6D">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EC5B6D">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7761FDDF" w14:textId="77777777" w:rsidR="003C118A" w:rsidRPr="00EC5B6D" w:rsidRDefault="003C118A" w:rsidP="00061BB8">
            <w:pPr>
              <w:jc w:val="right"/>
              <w:rPr>
                <w:rFonts w:asciiTheme="majorBidi" w:hAnsiTheme="majorBidi" w:cstheme="majorBidi"/>
                <w:color w:val="000000"/>
                <w:sz w:val="24"/>
                <w:szCs w:val="24"/>
                <w:rtl/>
                <w:lang w:bidi="ar-IQ"/>
              </w:rPr>
            </w:pPr>
            <w:r w:rsidRPr="00EC5B6D">
              <w:rPr>
                <w:rFonts w:asciiTheme="majorBidi" w:hAnsiTheme="majorBidi" w:cstheme="majorBidi"/>
                <w:color w:val="000000"/>
                <w:sz w:val="24"/>
                <w:szCs w:val="24"/>
                <w:rtl/>
                <w:lang w:bidi="ar-IQ"/>
              </w:rPr>
              <w:t xml:space="preserve">  .    -</w:t>
            </w:r>
            <w:r w:rsidRPr="00EC5B6D">
              <w:rPr>
                <w:rFonts w:asciiTheme="majorBidi" w:hAnsiTheme="majorBidi" w:cstheme="majorBidi"/>
                <w:color w:val="000000"/>
                <w:sz w:val="24"/>
                <w:szCs w:val="24"/>
                <w:lang w:bidi="ar-IQ"/>
              </w:rPr>
              <w:t>Water pollution , causes , effects and control ( 2006 ) by P. K. Goel</w:t>
            </w:r>
          </w:p>
        </w:tc>
      </w:tr>
      <w:tr w:rsidR="003C118A" w:rsidRPr="00EC5B6D" w14:paraId="3DDA96C5" w14:textId="77777777" w:rsidTr="00061BB8">
        <w:trPr>
          <w:trHeight w:val="618"/>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31FAFAA" w14:textId="77777777" w:rsidR="003C118A" w:rsidRPr="00EC5B6D" w:rsidRDefault="00EC5B6D" w:rsidP="00061BB8">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EC5B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1A2CE8B" w14:textId="77777777" w:rsidR="003C118A" w:rsidRPr="00EC5B6D" w:rsidRDefault="003C118A" w:rsidP="00061BB8">
            <w:pPr>
              <w:autoSpaceDE w:val="0"/>
              <w:autoSpaceDN w:val="0"/>
              <w:adjustRightInd w:val="0"/>
              <w:rPr>
                <w:rFonts w:asciiTheme="majorBidi" w:hAnsiTheme="majorBidi" w:cstheme="majorBidi"/>
                <w:color w:val="000000"/>
                <w:sz w:val="24"/>
                <w:szCs w:val="24"/>
                <w:rtl/>
                <w:lang w:bidi="ar-IQ"/>
              </w:rPr>
            </w:pPr>
          </w:p>
        </w:tc>
      </w:tr>
      <w:tr w:rsidR="003C118A" w:rsidRPr="00EC5B6D" w14:paraId="6DC3BD9E"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D6C91B" w14:textId="77777777" w:rsidR="003C118A" w:rsidRPr="00EC5B6D" w:rsidRDefault="00C90F4F" w:rsidP="00061BB8">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EC5B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BEDB381" w14:textId="77777777" w:rsidR="00AE53D0" w:rsidRPr="00EC5B6D" w:rsidRDefault="00AE53D0" w:rsidP="00061BB8">
            <w:pPr>
              <w:autoSpaceDE w:val="0"/>
              <w:autoSpaceDN w:val="0"/>
              <w:adjustRightInd w:val="0"/>
              <w:jc w:val="right"/>
              <w:rPr>
                <w:rFonts w:asciiTheme="majorBidi" w:hAnsiTheme="majorBidi" w:cstheme="majorBidi"/>
                <w:sz w:val="24"/>
                <w:szCs w:val="24"/>
              </w:rPr>
            </w:pPr>
            <w:r w:rsidRPr="00EC5B6D">
              <w:rPr>
                <w:rFonts w:asciiTheme="majorBidi" w:hAnsiTheme="majorBidi" w:cstheme="majorBidi"/>
                <w:sz w:val="24"/>
                <w:szCs w:val="24"/>
              </w:rPr>
              <w:t>Toxnet.nlm.nih.gov". Toxnet.nlm.nih.gov. Retrieved 2010-08-26</w:t>
            </w:r>
            <w:r w:rsidRPr="00EC5B6D">
              <w:rPr>
                <w:rFonts w:asciiTheme="majorBidi" w:hAnsiTheme="majorBidi" w:cstheme="majorBidi"/>
                <w:sz w:val="24"/>
                <w:szCs w:val="24"/>
                <w:rtl/>
              </w:rPr>
              <w:t>.</w:t>
            </w:r>
          </w:p>
          <w:p w14:paraId="090C132A" w14:textId="77777777" w:rsidR="003C118A" w:rsidRPr="00EC5B6D" w:rsidRDefault="00AE53D0" w:rsidP="00061BB8">
            <w:pPr>
              <w:autoSpaceDE w:val="0"/>
              <w:autoSpaceDN w:val="0"/>
              <w:adjustRightInd w:val="0"/>
              <w:jc w:val="right"/>
              <w:rPr>
                <w:rFonts w:asciiTheme="majorBidi" w:hAnsiTheme="majorBidi" w:cstheme="majorBidi"/>
                <w:sz w:val="24"/>
                <w:szCs w:val="24"/>
              </w:rPr>
            </w:pPr>
            <w:r w:rsidRPr="00EC5B6D">
              <w:rPr>
                <w:rFonts w:asciiTheme="majorBidi" w:hAnsiTheme="majorBidi" w:cstheme="majorBidi"/>
                <w:sz w:val="24"/>
                <w:szCs w:val="24"/>
                <w:rtl/>
              </w:rPr>
              <w:t xml:space="preserve"> </w:t>
            </w:r>
            <w:proofErr w:type="spellStart"/>
            <w:r w:rsidRPr="00EC5B6D">
              <w:rPr>
                <w:rFonts w:asciiTheme="majorBidi" w:hAnsiTheme="majorBidi" w:cstheme="majorBidi"/>
                <w:sz w:val="24"/>
                <w:szCs w:val="24"/>
              </w:rPr>
              <w:t>Zivin</w:t>
            </w:r>
            <w:proofErr w:type="spellEnd"/>
            <w:r w:rsidRPr="00EC5B6D">
              <w:rPr>
                <w:rFonts w:asciiTheme="majorBidi" w:hAnsiTheme="majorBidi" w:cstheme="majorBidi"/>
                <w:sz w:val="24"/>
                <w:szCs w:val="24"/>
              </w:rPr>
              <w:t xml:space="preserve">, Joshua Graff; </w:t>
            </w:r>
            <w:proofErr w:type="spellStart"/>
            <w:r w:rsidRPr="00EC5B6D">
              <w:rPr>
                <w:rFonts w:asciiTheme="majorBidi" w:hAnsiTheme="majorBidi" w:cstheme="majorBidi"/>
                <w:sz w:val="24"/>
                <w:szCs w:val="24"/>
              </w:rPr>
              <w:t>Neidell</w:t>
            </w:r>
            <w:proofErr w:type="spellEnd"/>
            <w:r w:rsidRPr="00EC5B6D">
              <w:rPr>
                <w:rFonts w:asciiTheme="majorBidi" w:hAnsiTheme="majorBidi" w:cstheme="majorBidi"/>
                <w:sz w:val="24"/>
                <w:szCs w:val="24"/>
              </w:rPr>
              <w:t>, Matthew (2012-12-01). "The Impact of Pollution on Worker Productivity". American Economic Review. 102 (7): 3652–3673</w:t>
            </w:r>
          </w:p>
          <w:p w14:paraId="2F47E7AF" w14:textId="77777777" w:rsidR="00AE53D0" w:rsidRPr="00EC5B6D" w:rsidRDefault="00C76BAF" w:rsidP="00061BB8">
            <w:pPr>
              <w:autoSpaceDE w:val="0"/>
              <w:autoSpaceDN w:val="0"/>
              <w:adjustRightInd w:val="0"/>
              <w:jc w:val="right"/>
              <w:rPr>
                <w:rFonts w:asciiTheme="majorBidi" w:hAnsiTheme="majorBidi" w:cstheme="majorBidi"/>
                <w:sz w:val="24"/>
                <w:szCs w:val="24"/>
                <w:rtl/>
                <w:lang w:bidi="ar-IQ"/>
              </w:rPr>
            </w:pPr>
            <w:r w:rsidRPr="00EC5B6D">
              <w:rPr>
                <w:rFonts w:asciiTheme="majorBidi" w:hAnsiTheme="majorBidi" w:cstheme="majorBidi"/>
                <w:sz w:val="24"/>
                <w:szCs w:val="24"/>
                <w:lang w:bidi="ar-IQ"/>
              </w:rPr>
              <w:t>Maji, Kamal Jyoti; Arora, Mohit; Dikshit, Anil Kumar (2017-04-01). "Burden of disease attributed to ambient PM2.5 and PM10 exposure in 190 cities in China". Environmental Science and Pollution Research. 24 (12): 11559–11572</w:t>
            </w:r>
          </w:p>
          <w:p w14:paraId="748FEB9A" w14:textId="77777777" w:rsidR="00C224E7" w:rsidRPr="00EC5B6D" w:rsidRDefault="00C224E7" w:rsidP="00C224E7">
            <w:pPr>
              <w:bidi w:val="0"/>
              <w:rPr>
                <w:rFonts w:asciiTheme="majorBidi" w:hAnsiTheme="majorBidi" w:cstheme="majorBidi"/>
                <w:sz w:val="24"/>
                <w:szCs w:val="24"/>
                <w:lang w:bidi="ar-IQ"/>
              </w:rPr>
            </w:pPr>
            <w:r w:rsidRPr="00EC5B6D">
              <w:rPr>
                <w:rFonts w:asciiTheme="majorBidi" w:hAnsiTheme="majorBidi" w:cstheme="majorBidi"/>
                <w:sz w:val="24"/>
                <w:szCs w:val="24"/>
                <w:lang w:bidi="ar-IQ"/>
              </w:rPr>
              <w:t xml:space="preserve">DANIEL A. </w:t>
            </w:r>
            <w:proofErr w:type="gramStart"/>
            <w:r w:rsidRPr="00EC5B6D">
              <w:rPr>
                <w:rFonts w:asciiTheme="majorBidi" w:hAnsiTheme="majorBidi" w:cstheme="majorBidi"/>
                <w:sz w:val="24"/>
                <w:szCs w:val="24"/>
                <w:lang w:bidi="ar-IQ"/>
              </w:rPr>
              <w:t>Vallero.(</w:t>
            </w:r>
            <w:proofErr w:type="gramEnd"/>
            <w:r w:rsidRPr="00EC5B6D">
              <w:rPr>
                <w:rFonts w:asciiTheme="majorBidi" w:hAnsiTheme="majorBidi" w:cstheme="majorBidi"/>
                <w:sz w:val="24"/>
                <w:szCs w:val="24"/>
                <w:lang w:bidi="ar-IQ"/>
              </w:rPr>
              <w:t xml:space="preserve">2008) </w:t>
            </w:r>
            <w:proofErr w:type="spellStart"/>
            <w:r w:rsidRPr="00EC5B6D">
              <w:rPr>
                <w:rFonts w:asciiTheme="majorBidi" w:hAnsiTheme="majorBidi" w:cstheme="majorBidi"/>
                <w:sz w:val="24"/>
                <w:szCs w:val="24"/>
                <w:lang w:bidi="ar-IQ"/>
              </w:rPr>
              <w:t>Fundamentalsof</w:t>
            </w:r>
            <w:proofErr w:type="spellEnd"/>
            <w:r w:rsidRPr="00EC5B6D">
              <w:rPr>
                <w:rFonts w:asciiTheme="majorBidi" w:hAnsiTheme="majorBidi" w:cstheme="majorBidi"/>
                <w:sz w:val="24"/>
                <w:szCs w:val="24"/>
                <w:lang w:bidi="ar-IQ"/>
              </w:rPr>
              <w:t xml:space="preserve">  Air Pollution. 4</w:t>
            </w:r>
            <w:r w:rsidRPr="00EC5B6D">
              <w:rPr>
                <w:rFonts w:asciiTheme="majorBidi" w:hAnsiTheme="majorBidi" w:cstheme="majorBidi"/>
                <w:sz w:val="24"/>
                <w:szCs w:val="24"/>
                <w:vertAlign w:val="superscript"/>
                <w:lang w:bidi="ar-IQ"/>
              </w:rPr>
              <w:t>edi</w:t>
            </w:r>
            <w:r w:rsidRPr="00EC5B6D">
              <w:rPr>
                <w:rFonts w:asciiTheme="majorBidi" w:hAnsiTheme="majorBidi" w:cstheme="majorBidi"/>
                <w:sz w:val="24"/>
                <w:szCs w:val="24"/>
                <w:lang w:bidi="ar-IQ"/>
              </w:rPr>
              <w:t>.967 Pp</w:t>
            </w:r>
          </w:p>
          <w:p w14:paraId="504E7AA4" w14:textId="77777777" w:rsidR="00C224E7" w:rsidRPr="00EC5B6D" w:rsidRDefault="00C224E7" w:rsidP="00C224E7">
            <w:pPr>
              <w:bidi w:val="0"/>
              <w:rPr>
                <w:rFonts w:asciiTheme="majorBidi" w:hAnsiTheme="majorBidi" w:cstheme="majorBidi"/>
                <w:sz w:val="24"/>
                <w:szCs w:val="24"/>
                <w:rtl/>
                <w:lang w:bidi="ar-IQ"/>
              </w:rPr>
            </w:pPr>
            <w:r w:rsidRPr="00EC5B6D">
              <w:rPr>
                <w:rFonts w:asciiTheme="majorBidi" w:hAnsiTheme="majorBidi" w:cstheme="majorBidi"/>
                <w:sz w:val="24"/>
                <w:szCs w:val="24"/>
                <w:lang w:bidi="ar-IQ"/>
              </w:rPr>
              <w:t>Marquita, K. Hill (2010) Understanding Environmental Pollution, 3rd Ed. Cambridge University Press. 585 Pp.</w:t>
            </w:r>
          </w:p>
        </w:tc>
      </w:tr>
    </w:tbl>
    <w:p w14:paraId="094E40A7" w14:textId="77777777" w:rsidR="003C118A" w:rsidRDefault="003C118A" w:rsidP="003C118A">
      <w:pPr>
        <w:rPr>
          <w:rtl/>
          <w:lang w:bidi="ar-IQ"/>
        </w:rPr>
      </w:pPr>
    </w:p>
    <w:p w14:paraId="1A12E9AA" w14:textId="77777777" w:rsidR="003C118A" w:rsidRPr="00105F7B"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061BB8" w14:paraId="5A7887F9" w14:textId="77777777" w:rsidTr="00A22EF7">
        <w:trPr>
          <w:trHeight w:val="419"/>
        </w:trPr>
        <w:tc>
          <w:tcPr>
            <w:tcW w:w="9720" w:type="dxa"/>
            <w:gridSpan w:val="2"/>
            <w:shd w:val="clear" w:color="auto" w:fill="A7BFDE"/>
            <w:vAlign w:val="center"/>
          </w:tcPr>
          <w:p w14:paraId="629ACB90" w14:textId="77777777" w:rsidR="002F555A" w:rsidRPr="00C90F4F" w:rsidRDefault="002F555A" w:rsidP="00D545F6">
            <w:pPr>
              <w:pStyle w:val="ListParagraph"/>
              <w:numPr>
                <w:ilvl w:val="0"/>
                <w:numId w:val="115"/>
              </w:numPr>
              <w:jc w:val="both"/>
              <w:rPr>
                <w:rFonts w:asciiTheme="majorBidi" w:hAnsiTheme="majorBidi" w:cstheme="majorBidi"/>
                <w:sz w:val="28"/>
                <w:szCs w:val="28"/>
                <w:lang w:val="en-MY" w:eastAsia="en-MY"/>
              </w:rPr>
            </w:pPr>
            <w:r w:rsidRPr="00C90F4F">
              <w:rPr>
                <w:rFonts w:ascii="Cambria" w:hAnsi="Cambria" w:cs="Times New Roman" w:hint="cs"/>
                <w:b/>
                <w:bCs/>
                <w:color w:val="000000"/>
                <w:sz w:val="28"/>
                <w:szCs w:val="28"/>
                <w:rtl/>
                <w:lang w:bidi="ar-IQ"/>
              </w:rPr>
              <w:t xml:space="preserve">خطة تطوير المقرر الدراسي:- </w:t>
            </w:r>
            <w:r w:rsidRPr="00C90F4F">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78044FA"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EE319B7" w14:textId="77777777" w:rsidR="003C118A" w:rsidRPr="00C224E7"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p w14:paraId="295E54BA" w14:textId="77777777" w:rsidR="00C224E7" w:rsidRDefault="00C224E7" w:rsidP="00C224E7">
            <w:pPr>
              <w:rPr>
                <w:rFonts w:cs="Times New Roman"/>
                <w:sz w:val="28"/>
                <w:szCs w:val="28"/>
                <w:rtl/>
                <w:lang w:bidi="ar-IQ"/>
              </w:rPr>
            </w:pPr>
            <w:r>
              <w:rPr>
                <w:rFonts w:cs="Times New Roman" w:hint="cs"/>
                <w:sz w:val="28"/>
                <w:szCs w:val="28"/>
                <w:rtl/>
                <w:lang w:bidi="ar-IQ"/>
              </w:rPr>
              <w:t xml:space="preserve">تم تحديث مايقرب </w:t>
            </w:r>
            <w:r>
              <w:rPr>
                <w:rFonts w:cs="Times New Roman"/>
                <w:sz w:val="28"/>
                <w:szCs w:val="28"/>
                <w:lang w:bidi="ar-IQ"/>
              </w:rPr>
              <w:t xml:space="preserve">15% </w:t>
            </w:r>
            <w:r>
              <w:rPr>
                <w:rFonts w:cs="Times New Roman" w:hint="cs"/>
                <w:sz w:val="28"/>
                <w:szCs w:val="28"/>
                <w:rtl/>
                <w:lang w:bidi="ar-IQ"/>
              </w:rPr>
              <w:t xml:space="preserve">من المقرر من خلال اضافة بعض المفاهيم المكملة لموضوع التلوث البيئي وهي: </w:t>
            </w:r>
          </w:p>
          <w:p w14:paraId="22E535D8" w14:textId="77777777" w:rsidR="00C224E7" w:rsidRDefault="00C224E7" w:rsidP="00C224E7">
            <w:pPr>
              <w:bidi w:val="0"/>
              <w:rPr>
                <w:rFonts w:cs="Times New Roman"/>
                <w:sz w:val="28"/>
                <w:szCs w:val="28"/>
                <w:lang w:bidi="ar-IQ"/>
              </w:rPr>
            </w:pPr>
            <w:r>
              <w:rPr>
                <w:rFonts w:cs="Times New Roman"/>
                <w:sz w:val="28"/>
                <w:szCs w:val="28"/>
                <w:lang w:bidi="ar-IQ"/>
              </w:rPr>
              <w:t>Environ mental pollution levels</w:t>
            </w:r>
          </w:p>
          <w:p w14:paraId="4E4F63E1" w14:textId="77777777" w:rsidR="00C224E7" w:rsidRDefault="00C224E7" w:rsidP="00C224E7">
            <w:pPr>
              <w:bidi w:val="0"/>
              <w:rPr>
                <w:rFonts w:cs="Times New Roman"/>
                <w:sz w:val="28"/>
                <w:szCs w:val="28"/>
                <w:lang w:bidi="ar-IQ"/>
              </w:rPr>
            </w:pPr>
            <w:r>
              <w:rPr>
                <w:rFonts w:cs="Times New Roman"/>
                <w:sz w:val="28"/>
                <w:szCs w:val="28"/>
                <w:lang w:bidi="ar-IQ"/>
              </w:rPr>
              <w:t>Point &amp;non-point sources of pollution</w:t>
            </w:r>
          </w:p>
          <w:p w14:paraId="56B7825B" w14:textId="77777777" w:rsidR="00C224E7" w:rsidRDefault="00C224E7" w:rsidP="00C224E7">
            <w:pPr>
              <w:bidi w:val="0"/>
              <w:rPr>
                <w:rFonts w:cs="Times New Roman"/>
                <w:sz w:val="28"/>
                <w:szCs w:val="28"/>
                <w:lang w:bidi="ar-IQ"/>
              </w:rPr>
            </w:pPr>
            <w:r>
              <w:rPr>
                <w:rFonts w:cs="Times New Roman"/>
                <w:sz w:val="28"/>
                <w:szCs w:val="28"/>
                <w:lang w:bidi="ar-IQ"/>
              </w:rPr>
              <w:t>Stationary &amp; mobile pollution sources</w:t>
            </w:r>
          </w:p>
          <w:p w14:paraId="5910D22C" w14:textId="77777777" w:rsidR="00C224E7" w:rsidRDefault="00C224E7" w:rsidP="00C224E7">
            <w:pPr>
              <w:bidi w:val="0"/>
              <w:rPr>
                <w:rFonts w:cs="Times New Roman"/>
                <w:sz w:val="28"/>
                <w:szCs w:val="28"/>
                <w:lang w:bidi="ar-IQ"/>
              </w:rPr>
            </w:pPr>
            <w:r>
              <w:rPr>
                <w:rFonts w:cs="Times New Roman"/>
                <w:sz w:val="28"/>
                <w:szCs w:val="28"/>
                <w:lang w:bidi="ar-IQ"/>
              </w:rPr>
              <w:t>Pollutants classification criteria</w:t>
            </w:r>
          </w:p>
          <w:p w14:paraId="755BB826" w14:textId="77777777" w:rsidR="00C224E7" w:rsidRDefault="00C224E7" w:rsidP="00C224E7">
            <w:pPr>
              <w:bidi w:val="0"/>
              <w:rPr>
                <w:rFonts w:cs="Times New Roman"/>
                <w:sz w:val="28"/>
                <w:szCs w:val="28"/>
                <w:lang w:bidi="ar-IQ"/>
              </w:rPr>
            </w:pPr>
            <w:r>
              <w:rPr>
                <w:rFonts w:cs="Times New Roman"/>
                <w:sz w:val="28"/>
                <w:szCs w:val="28"/>
                <w:lang w:bidi="ar-IQ"/>
              </w:rPr>
              <w:t>Exposure &amp;effect.</w:t>
            </w:r>
          </w:p>
          <w:p w14:paraId="5AB485A9" w14:textId="77777777" w:rsidR="00C224E7" w:rsidRPr="00C90F4F" w:rsidRDefault="00C224E7" w:rsidP="00C90F4F">
            <w:pPr>
              <w:tabs>
                <w:tab w:val="left" w:pos="507"/>
              </w:tabs>
              <w:autoSpaceDE w:val="0"/>
              <w:autoSpaceDN w:val="0"/>
              <w:adjustRightInd w:val="0"/>
              <w:rPr>
                <w:rFonts w:ascii="Cambria" w:hAnsi="Cambria" w:cs="Times New Roman"/>
                <w:color w:val="000000"/>
                <w:lang w:bidi="ar-IQ"/>
              </w:rPr>
            </w:pPr>
          </w:p>
        </w:tc>
      </w:tr>
      <w:tr w:rsidR="003C118A" w:rsidRPr="00061BB8" w14:paraId="455B4D22" w14:textId="77777777" w:rsidTr="00A22EF7">
        <w:trPr>
          <w:trHeight w:val="495"/>
        </w:trPr>
        <w:tc>
          <w:tcPr>
            <w:tcW w:w="3600" w:type="dxa"/>
            <w:tcBorders>
              <w:right w:val="single" w:sz="6" w:space="0" w:color="4F81BD"/>
            </w:tcBorders>
            <w:shd w:val="clear" w:color="auto" w:fill="A7BFDE"/>
            <w:vAlign w:val="center"/>
          </w:tcPr>
          <w:p w14:paraId="5D0544A8" w14:textId="77777777" w:rsidR="003C118A" w:rsidRPr="00C90F4F" w:rsidRDefault="003C118A" w:rsidP="00A22EF7">
            <w:pPr>
              <w:autoSpaceDE w:val="0"/>
              <w:autoSpaceDN w:val="0"/>
              <w:adjustRightInd w:val="0"/>
              <w:rPr>
                <w:rFonts w:ascii="Cambria" w:hAnsi="Cambria" w:cs="Times New Roman"/>
                <w:color w:val="000000"/>
                <w:sz w:val="28"/>
                <w:szCs w:val="28"/>
                <w:lang w:bidi="ar-IQ"/>
              </w:rPr>
            </w:pPr>
            <w:r w:rsidRPr="00C90F4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E27BBC5" w14:textId="77777777" w:rsidR="003C118A" w:rsidRPr="00C90F4F" w:rsidRDefault="003C118A" w:rsidP="00A22EF7">
            <w:pPr>
              <w:autoSpaceDE w:val="0"/>
              <w:autoSpaceDN w:val="0"/>
              <w:adjustRightInd w:val="0"/>
              <w:rPr>
                <w:rFonts w:ascii="Cambria" w:hAnsi="Cambria" w:cs="Times New Roman"/>
                <w:color w:val="000000"/>
                <w:sz w:val="28"/>
                <w:szCs w:val="28"/>
                <w:lang w:bidi="ar-IQ"/>
              </w:rPr>
            </w:pPr>
            <w:r w:rsidRPr="00C90F4F">
              <w:rPr>
                <w:rFonts w:ascii="Cambria" w:hAnsi="Cambria" w:cs="Times New Roman" w:hint="cs"/>
                <w:color w:val="000000"/>
                <w:sz w:val="28"/>
                <w:szCs w:val="28"/>
                <w:rtl/>
                <w:lang w:bidi="ar-IQ"/>
              </w:rPr>
              <w:t>25</w:t>
            </w:r>
          </w:p>
        </w:tc>
      </w:tr>
      <w:tr w:rsidR="003C118A" w:rsidRPr="00061BB8" w14:paraId="4DDDB02F" w14:textId="77777777" w:rsidTr="00A22EF7">
        <w:trPr>
          <w:trHeight w:val="517"/>
        </w:trPr>
        <w:tc>
          <w:tcPr>
            <w:tcW w:w="3600" w:type="dxa"/>
            <w:shd w:val="clear" w:color="auto" w:fill="A7BFDE"/>
            <w:vAlign w:val="center"/>
          </w:tcPr>
          <w:p w14:paraId="5AAADFA6" w14:textId="77777777" w:rsidR="003C118A" w:rsidRPr="00C90F4F" w:rsidRDefault="003C118A" w:rsidP="00A22EF7">
            <w:pPr>
              <w:autoSpaceDE w:val="0"/>
              <w:autoSpaceDN w:val="0"/>
              <w:adjustRightInd w:val="0"/>
              <w:rPr>
                <w:rFonts w:ascii="Cambria" w:hAnsi="Cambria" w:cs="Times New Roman"/>
                <w:color w:val="000000"/>
                <w:sz w:val="28"/>
                <w:szCs w:val="28"/>
                <w:lang w:bidi="ar-IQ"/>
              </w:rPr>
            </w:pPr>
            <w:r w:rsidRPr="00C90F4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6852DC63" w14:textId="77777777" w:rsidR="003C118A" w:rsidRPr="00C90F4F" w:rsidRDefault="003C118A" w:rsidP="00A22EF7">
            <w:pPr>
              <w:autoSpaceDE w:val="0"/>
              <w:autoSpaceDN w:val="0"/>
              <w:adjustRightInd w:val="0"/>
              <w:rPr>
                <w:rFonts w:ascii="Cambria" w:hAnsi="Cambria" w:cs="Times New Roman"/>
                <w:color w:val="000000"/>
                <w:sz w:val="28"/>
                <w:szCs w:val="28"/>
                <w:lang w:bidi="ar-IQ"/>
              </w:rPr>
            </w:pPr>
            <w:r w:rsidRPr="00C90F4F">
              <w:rPr>
                <w:rFonts w:ascii="Cambria" w:hAnsi="Cambria" w:cs="Times New Roman" w:hint="cs"/>
                <w:color w:val="000000"/>
                <w:sz w:val="28"/>
                <w:szCs w:val="28"/>
                <w:rtl/>
                <w:lang w:bidi="ar-IQ"/>
              </w:rPr>
              <w:t>50</w:t>
            </w:r>
          </w:p>
        </w:tc>
      </w:tr>
    </w:tbl>
    <w:p w14:paraId="4CBCDC55" w14:textId="77777777" w:rsidR="00C90F4F" w:rsidRDefault="00C90F4F" w:rsidP="003C118A">
      <w:pPr>
        <w:autoSpaceDE w:val="0"/>
        <w:autoSpaceDN w:val="0"/>
        <w:adjustRightInd w:val="0"/>
        <w:spacing w:after="200" w:line="276" w:lineRule="auto"/>
        <w:jc w:val="center"/>
        <w:rPr>
          <w:rFonts w:cs="Times New Roman"/>
          <w:b/>
          <w:bCs/>
          <w:sz w:val="32"/>
          <w:szCs w:val="32"/>
          <w:rtl/>
        </w:rPr>
      </w:pPr>
    </w:p>
    <w:p w14:paraId="045D79E1" w14:textId="77777777" w:rsidR="00C90F4F" w:rsidRDefault="00C90F4F" w:rsidP="003C118A">
      <w:pPr>
        <w:autoSpaceDE w:val="0"/>
        <w:autoSpaceDN w:val="0"/>
        <w:adjustRightInd w:val="0"/>
        <w:spacing w:after="200" w:line="276" w:lineRule="auto"/>
        <w:jc w:val="center"/>
        <w:rPr>
          <w:rFonts w:cs="Times New Roman"/>
          <w:b/>
          <w:bCs/>
          <w:sz w:val="32"/>
          <w:szCs w:val="32"/>
          <w:rtl/>
        </w:rPr>
      </w:pPr>
    </w:p>
    <w:p w14:paraId="11196DC7" w14:textId="77777777" w:rsidR="003C118A" w:rsidRPr="00202690" w:rsidRDefault="003C118A" w:rsidP="003C118A">
      <w:pPr>
        <w:autoSpaceDE w:val="0"/>
        <w:autoSpaceDN w:val="0"/>
        <w:adjustRightInd w:val="0"/>
        <w:spacing w:after="200" w:line="276" w:lineRule="auto"/>
        <w:jc w:val="center"/>
        <w:rPr>
          <w:rFonts w:cs="Times New Roman"/>
          <w:b/>
          <w:bCs/>
          <w:sz w:val="32"/>
          <w:szCs w:val="32"/>
          <w:rtl/>
          <w:lang w:bidi="ar-IQ"/>
        </w:rPr>
      </w:pPr>
      <w:r w:rsidRPr="00202690">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202690" w14:paraId="529B9144" w14:textId="77777777" w:rsidTr="00A22EF7">
        <w:trPr>
          <w:trHeight w:val="794"/>
        </w:trPr>
        <w:tc>
          <w:tcPr>
            <w:tcW w:w="9720" w:type="dxa"/>
            <w:shd w:val="clear" w:color="auto" w:fill="A7BFDE"/>
            <w:vAlign w:val="center"/>
          </w:tcPr>
          <w:p w14:paraId="1795383F" w14:textId="77777777" w:rsidR="003C118A" w:rsidRPr="00202690" w:rsidRDefault="003C118A" w:rsidP="00A22EF7">
            <w:pPr>
              <w:autoSpaceDE w:val="0"/>
              <w:autoSpaceDN w:val="0"/>
              <w:adjustRightInd w:val="0"/>
              <w:jc w:val="center"/>
              <w:rPr>
                <w:rFonts w:ascii="Cambria" w:hAnsi="Cambria" w:cs="Times New Roman"/>
                <w:b/>
                <w:bCs/>
                <w:color w:val="000000"/>
                <w:sz w:val="32"/>
                <w:szCs w:val="32"/>
                <w:lang w:bidi="ar-IQ"/>
              </w:rPr>
            </w:pPr>
            <w:r w:rsidRPr="00202690">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3520C960" w14:textId="77777777" w:rsidR="003C118A" w:rsidRPr="00202690" w:rsidRDefault="003C118A" w:rsidP="003C118A">
      <w:pPr>
        <w:autoSpaceDE w:val="0"/>
        <w:autoSpaceDN w:val="0"/>
        <w:adjustRightInd w:val="0"/>
        <w:spacing w:before="240" w:after="200" w:line="276" w:lineRule="auto"/>
        <w:rPr>
          <w:b/>
          <w:bCs/>
          <w:color w:val="993300"/>
          <w:sz w:val="32"/>
          <w:szCs w:val="32"/>
          <w:rtl/>
          <w:lang w:bidi="ar-IQ"/>
        </w:rPr>
      </w:pPr>
      <w:r w:rsidRPr="00202690">
        <w:rPr>
          <w:rFonts w:cs="Times New Roman"/>
          <w:b/>
          <w:bCs/>
          <w:color w:val="1F4E79"/>
          <w:sz w:val="32"/>
          <w:szCs w:val="32"/>
          <w:rtl/>
          <w:lang w:bidi="ar-IQ"/>
        </w:rPr>
        <w:t>وصف المقرر</w:t>
      </w:r>
      <w:r>
        <w:rPr>
          <w:rFonts w:hint="cs"/>
          <w:b/>
          <w:bCs/>
          <w:color w:val="993300"/>
          <w:sz w:val="32"/>
          <w:szCs w:val="32"/>
          <w:rtl/>
          <w:lang w:bidi="ar-IQ"/>
        </w:rPr>
        <w:t>:</w:t>
      </w:r>
      <w:r w:rsidRPr="00652C12">
        <w:rPr>
          <w:rFonts w:hint="cs"/>
          <w:b/>
          <w:bCs/>
          <w:sz w:val="32"/>
          <w:szCs w:val="32"/>
          <w:rtl/>
          <w:lang w:bidi="ar-IQ"/>
        </w:rPr>
        <w:t xml:space="preserve"> علم الوراثة</w:t>
      </w:r>
    </w:p>
    <w:tbl>
      <w:tblPr>
        <w:tblpPr w:leftFromText="180" w:rightFromText="180" w:vertAnchor="text" w:horzAnchor="margin" w:tblpY="32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202690" w14:paraId="6131B9FD" w14:textId="77777777" w:rsidTr="00074950">
        <w:trPr>
          <w:trHeight w:val="794"/>
        </w:trPr>
        <w:tc>
          <w:tcPr>
            <w:tcW w:w="9720" w:type="dxa"/>
            <w:shd w:val="clear" w:color="auto" w:fill="A7BFDE"/>
          </w:tcPr>
          <w:p w14:paraId="45DA4263" w14:textId="77777777" w:rsidR="003C118A" w:rsidRPr="00202690" w:rsidRDefault="003C118A" w:rsidP="00074950">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202690">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202690">
              <w:rPr>
                <w:rFonts w:ascii="Arial" w:hAnsi="Arial" w:cs="Arial" w:hint="cs"/>
                <w:color w:val="000000"/>
                <w:sz w:val="28"/>
                <w:szCs w:val="28"/>
                <w:rtl/>
                <w:lang w:bidi="ar-IQ"/>
              </w:rPr>
              <w:t xml:space="preserve">التعلم </w:t>
            </w:r>
            <w:r w:rsidRPr="00202690">
              <w:rPr>
                <w:rFonts w:ascii="Arial" w:hAnsi="Arial" w:cs="Arial"/>
                <w:color w:val="000000"/>
                <w:sz w:val="28"/>
                <w:szCs w:val="28"/>
                <w:rtl/>
                <w:lang w:bidi="ar-IQ"/>
              </w:rPr>
              <w:t>المتاحة. ولابد من الربط بينها وبين وصف البرنامج.</w:t>
            </w:r>
          </w:p>
        </w:tc>
      </w:tr>
    </w:tbl>
    <w:p w14:paraId="4BB8F993" w14:textId="77777777" w:rsidR="003C118A" w:rsidRPr="00202690"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34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202690" w14:paraId="7DA78994" w14:textId="77777777" w:rsidTr="00A22EF7">
        <w:trPr>
          <w:trHeight w:val="624"/>
        </w:trPr>
        <w:tc>
          <w:tcPr>
            <w:tcW w:w="3780" w:type="dxa"/>
            <w:tcBorders>
              <w:right w:val="single" w:sz="6" w:space="0" w:color="4F81BD"/>
            </w:tcBorders>
            <w:shd w:val="clear" w:color="auto" w:fill="A7BFDE"/>
            <w:vAlign w:val="center"/>
          </w:tcPr>
          <w:p w14:paraId="124B4E01" w14:textId="77777777" w:rsidR="003C118A" w:rsidRPr="00C90F4F" w:rsidRDefault="003C118A" w:rsidP="00D545F6">
            <w:pPr>
              <w:pStyle w:val="ListParagraph"/>
              <w:numPr>
                <w:ilvl w:val="0"/>
                <w:numId w:val="225"/>
              </w:numPr>
              <w:autoSpaceDE w:val="0"/>
              <w:autoSpaceDN w:val="0"/>
              <w:adjustRightInd w:val="0"/>
              <w:rPr>
                <w:rFonts w:ascii="Cambria" w:hAnsi="Cambria" w:cs="Times New Roman"/>
                <w:color w:val="000000"/>
                <w:sz w:val="28"/>
                <w:szCs w:val="28"/>
                <w:lang w:bidi="ar-IQ"/>
              </w:rPr>
            </w:pPr>
            <w:r w:rsidRPr="00C90F4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DFC286B" w14:textId="77777777" w:rsidR="003C118A" w:rsidRPr="00202690" w:rsidRDefault="003C118A" w:rsidP="00A22EF7">
            <w:pPr>
              <w:autoSpaceDE w:val="0"/>
              <w:autoSpaceDN w:val="0"/>
              <w:adjustRightInd w:val="0"/>
              <w:rPr>
                <w:rFonts w:ascii="Cambria" w:hAnsi="Cambria" w:cs="Times New Roman"/>
                <w:sz w:val="28"/>
                <w:szCs w:val="28"/>
                <w:lang w:bidi="ar-IQ"/>
              </w:rPr>
            </w:pPr>
            <w:r w:rsidRPr="00202690">
              <w:rPr>
                <w:rFonts w:ascii="Cambria" w:hAnsi="Cambria" w:cs="Times New Roman" w:hint="cs"/>
                <w:sz w:val="28"/>
                <w:szCs w:val="28"/>
                <w:rtl/>
                <w:lang w:bidi="ar-IQ"/>
              </w:rPr>
              <w:t xml:space="preserve">كلية العلوم للبنات </w:t>
            </w:r>
          </w:p>
        </w:tc>
      </w:tr>
      <w:tr w:rsidR="003C118A" w:rsidRPr="00202690" w14:paraId="4EECDE75" w14:textId="77777777" w:rsidTr="00A22EF7">
        <w:trPr>
          <w:trHeight w:val="624"/>
        </w:trPr>
        <w:tc>
          <w:tcPr>
            <w:tcW w:w="3780" w:type="dxa"/>
            <w:shd w:val="clear" w:color="auto" w:fill="A7BFDE"/>
            <w:vAlign w:val="center"/>
          </w:tcPr>
          <w:p w14:paraId="1F55E496" w14:textId="77777777" w:rsidR="003C118A" w:rsidRPr="00202690" w:rsidRDefault="003C118A" w:rsidP="00D545F6">
            <w:pPr>
              <w:numPr>
                <w:ilvl w:val="0"/>
                <w:numId w:val="225"/>
              </w:numPr>
              <w:autoSpaceDE w:val="0"/>
              <w:autoSpaceDN w:val="0"/>
              <w:adjustRightInd w:val="0"/>
              <w:ind w:left="432"/>
              <w:rPr>
                <w:rFonts w:ascii="Cambria" w:hAnsi="Cambria" w:cs="Times New Roman"/>
                <w:color w:val="000000"/>
                <w:sz w:val="28"/>
                <w:szCs w:val="28"/>
                <w:lang w:bidi="ar-IQ"/>
              </w:rPr>
            </w:pPr>
            <w:r w:rsidRPr="00202690">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3D2EFEAC" w14:textId="77777777" w:rsidR="003C118A" w:rsidRPr="00202690" w:rsidRDefault="003C118A" w:rsidP="00A22EF7">
            <w:pPr>
              <w:autoSpaceDE w:val="0"/>
              <w:autoSpaceDN w:val="0"/>
              <w:adjustRightInd w:val="0"/>
              <w:rPr>
                <w:rFonts w:ascii="Cambria" w:hAnsi="Cambria" w:cs="Times New Roman"/>
                <w:color w:val="000000"/>
                <w:sz w:val="28"/>
                <w:szCs w:val="28"/>
                <w:rtl/>
                <w:lang w:bidi="ar-IQ"/>
              </w:rPr>
            </w:pPr>
            <w:r w:rsidRPr="00202690">
              <w:rPr>
                <w:rFonts w:ascii="Cambria" w:hAnsi="Cambria" w:cs="Times New Roman" w:hint="cs"/>
                <w:sz w:val="28"/>
                <w:szCs w:val="28"/>
                <w:rtl/>
                <w:lang w:bidi="ar-IQ"/>
              </w:rPr>
              <w:t xml:space="preserve">قسم علوم الحياة </w:t>
            </w:r>
          </w:p>
        </w:tc>
      </w:tr>
      <w:tr w:rsidR="003C118A" w:rsidRPr="00202690" w14:paraId="54DAADEE" w14:textId="77777777" w:rsidTr="00A22EF7">
        <w:trPr>
          <w:trHeight w:val="624"/>
        </w:trPr>
        <w:tc>
          <w:tcPr>
            <w:tcW w:w="3780" w:type="dxa"/>
            <w:tcBorders>
              <w:right w:val="single" w:sz="6" w:space="0" w:color="4F81BD"/>
            </w:tcBorders>
            <w:shd w:val="clear" w:color="auto" w:fill="A7BFDE"/>
            <w:vAlign w:val="center"/>
          </w:tcPr>
          <w:p w14:paraId="701EFD67" w14:textId="77777777" w:rsidR="003C118A" w:rsidRPr="00202690" w:rsidRDefault="003C118A" w:rsidP="00D545F6">
            <w:pPr>
              <w:numPr>
                <w:ilvl w:val="0"/>
                <w:numId w:val="225"/>
              </w:numPr>
              <w:autoSpaceDE w:val="0"/>
              <w:autoSpaceDN w:val="0"/>
              <w:adjustRightInd w:val="0"/>
              <w:ind w:left="432"/>
              <w:rPr>
                <w:rFonts w:ascii="Cambria" w:hAnsi="Cambria" w:cs="Times New Roman"/>
                <w:color w:val="000000"/>
                <w:sz w:val="28"/>
                <w:szCs w:val="28"/>
                <w:lang w:bidi="ar-IQ"/>
              </w:rPr>
            </w:pPr>
            <w:r w:rsidRPr="00202690">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FEC3C85"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hint="cs"/>
                <w:color w:val="000000"/>
                <w:sz w:val="28"/>
                <w:szCs w:val="28"/>
                <w:rtl/>
                <w:lang w:bidi="ar-IQ"/>
              </w:rPr>
              <w:t>علم الوراثة</w:t>
            </w:r>
            <w:r>
              <w:rPr>
                <w:rFonts w:ascii="Cambria" w:hAnsi="Cambria" w:cs="Times New Roman" w:hint="cs"/>
                <w:color w:val="000000"/>
                <w:sz w:val="28"/>
                <w:szCs w:val="28"/>
                <w:rtl/>
                <w:lang w:bidi="ar-IQ"/>
              </w:rPr>
              <w:t xml:space="preserve">/   </w:t>
            </w:r>
            <w:r w:rsidRPr="00202690">
              <w:rPr>
                <w:rFonts w:ascii="Cambria" w:hAnsi="Cambria" w:cs="Times New Roman" w:hint="cs"/>
                <w:color w:val="000000"/>
                <w:sz w:val="28"/>
                <w:szCs w:val="28"/>
                <w:rtl/>
                <w:lang w:bidi="ar-IQ"/>
              </w:rPr>
              <w:t xml:space="preserve"> </w:t>
            </w:r>
            <w:r w:rsidRPr="00776B0F">
              <w:rPr>
                <w:rFonts w:cs="Times New Roman"/>
                <w:sz w:val="24"/>
                <w:szCs w:val="24"/>
                <w:lang w:bidi="ar-IQ"/>
              </w:rPr>
              <w:t>305 BGE</w:t>
            </w:r>
          </w:p>
        </w:tc>
      </w:tr>
      <w:tr w:rsidR="003C118A" w:rsidRPr="00202690" w14:paraId="1BFB9007" w14:textId="77777777" w:rsidTr="00A22EF7">
        <w:trPr>
          <w:trHeight w:val="624"/>
        </w:trPr>
        <w:tc>
          <w:tcPr>
            <w:tcW w:w="3780" w:type="dxa"/>
            <w:tcBorders>
              <w:right w:val="single" w:sz="6" w:space="0" w:color="4F81BD"/>
            </w:tcBorders>
            <w:shd w:val="clear" w:color="auto" w:fill="A7BFDE"/>
            <w:vAlign w:val="center"/>
          </w:tcPr>
          <w:p w14:paraId="644F67CA" w14:textId="77777777" w:rsidR="003C118A" w:rsidRPr="00202690" w:rsidRDefault="003C118A" w:rsidP="00D545F6">
            <w:pPr>
              <w:numPr>
                <w:ilvl w:val="0"/>
                <w:numId w:val="225"/>
              </w:numPr>
              <w:autoSpaceDE w:val="0"/>
              <w:autoSpaceDN w:val="0"/>
              <w:adjustRightInd w:val="0"/>
              <w:ind w:left="432"/>
              <w:rPr>
                <w:rFonts w:ascii="Cambria" w:hAnsi="Cambria" w:cs="Times New Roman"/>
                <w:color w:val="000000"/>
                <w:sz w:val="28"/>
                <w:szCs w:val="28"/>
                <w:lang w:bidi="ar-IQ"/>
              </w:rPr>
            </w:pPr>
            <w:r w:rsidRPr="00202690">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54D928A" w14:textId="77777777" w:rsidR="003C118A" w:rsidRPr="00202690" w:rsidRDefault="008D323E" w:rsidP="00C224E7">
            <w:pPr>
              <w:autoSpaceDE w:val="0"/>
              <w:autoSpaceDN w:val="0"/>
              <w:adjustRightInd w:val="0"/>
              <w:rPr>
                <w:rFonts w:ascii="Cambria" w:hAnsi="Cambria" w:cs="Times New Roman"/>
                <w:color w:val="000000"/>
                <w:sz w:val="28"/>
                <w:szCs w:val="28"/>
                <w:lang w:bidi="ar-IQ"/>
              </w:rPr>
            </w:pPr>
            <w:r w:rsidRPr="008D323E">
              <w:rPr>
                <w:rFonts w:ascii="Cambria" w:hAnsi="Cambria" w:cs="Times New Roman"/>
                <w:color w:val="000000"/>
                <w:sz w:val="28"/>
                <w:szCs w:val="28"/>
                <w:rtl/>
                <w:lang w:bidi="ar-IQ"/>
              </w:rPr>
              <w:t xml:space="preserve">حضور فعلي </w:t>
            </w:r>
          </w:p>
        </w:tc>
      </w:tr>
      <w:tr w:rsidR="003C118A" w:rsidRPr="00202690" w14:paraId="129C7832" w14:textId="77777777" w:rsidTr="00A22EF7">
        <w:trPr>
          <w:trHeight w:val="624"/>
        </w:trPr>
        <w:tc>
          <w:tcPr>
            <w:tcW w:w="3780" w:type="dxa"/>
            <w:shd w:val="clear" w:color="auto" w:fill="A7BFDE"/>
            <w:vAlign w:val="center"/>
          </w:tcPr>
          <w:p w14:paraId="1CD1127E" w14:textId="77777777" w:rsidR="003C118A" w:rsidRPr="00202690" w:rsidRDefault="003C118A" w:rsidP="00D545F6">
            <w:pPr>
              <w:numPr>
                <w:ilvl w:val="0"/>
                <w:numId w:val="225"/>
              </w:numPr>
              <w:autoSpaceDE w:val="0"/>
              <w:autoSpaceDN w:val="0"/>
              <w:adjustRightInd w:val="0"/>
              <w:ind w:left="432"/>
              <w:rPr>
                <w:rFonts w:ascii="Cambria" w:hAnsi="Cambria" w:cs="Times New Roman"/>
                <w:color w:val="000000"/>
                <w:sz w:val="28"/>
                <w:szCs w:val="28"/>
                <w:lang w:bidi="ar-IQ"/>
              </w:rPr>
            </w:pPr>
            <w:r w:rsidRPr="00202690">
              <w:rPr>
                <w:rFonts w:ascii="Cambria" w:hAnsi="Cambria" w:cs="Times New Roman"/>
                <w:color w:val="000000"/>
                <w:sz w:val="28"/>
                <w:szCs w:val="28"/>
                <w:rtl/>
                <w:lang w:bidi="ar-IQ"/>
              </w:rPr>
              <w:t>الفصل / السنة</w:t>
            </w:r>
          </w:p>
        </w:tc>
        <w:tc>
          <w:tcPr>
            <w:tcW w:w="5940" w:type="dxa"/>
            <w:shd w:val="clear" w:color="auto" w:fill="D3DFEE"/>
            <w:vAlign w:val="center"/>
          </w:tcPr>
          <w:p w14:paraId="1BBF3D39"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w:t>
            </w:r>
            <w:r w:rsidRPr="00202690">
              <w:rPr>
                <w:rFonts w:ascii="Cambria" w:hAnsi="Cambria" w:cs="Times New Roman" w:hint="cs"/>
                <w:color w:val="000000"/>
                <w:sz w:val="28"/>
                <w:szCs w:val="28"/>
                <w:rtl/>
                <w:lang w:bidi="ar-IQ"/>
              </w:rPr>
              <w:t xml:space="preserve">ل </w:t>
            </w:r>
            <w:r>
              <w:rPr>
                <w:rFonts w:ascii="Cambria" w:hAnsi="Cambria" w:cs="Times New Roman" w:hint="cs"/>
                <w:color w:val="000000"/>
                <w:sz w:val="28"/>
                <w:szCs w:val="28"/>
                <w:rtl/>
                <w:lang w:bidi="ar-IQ"/>
              </w:rPr>
              <w:t>\</w:t>
            </w:r>
            <w:r w:rsidRPr="00202690">
              <w:rPr>
                <w:rFonts w:ascii="Cambria" w:hAnsi="Cambria" w:cs="Times New Roman" w:hint="cs"/>
                <w:color w:val="000000"/>
                <w:sz w:val="28"/>
                <w:szCs w:val="28"/>
                <w:rtl/>
                <w:lang w:bidi="ar-IQ"/>
              </w:rPr>
              <w:t xml:space="preserve">السنة الثالثة </w:t>
            </w:r>
          </w:p>
        </w:tc>
      </w:tr>
      <w:tr w:rsidR="003C118A" w:rsidRPr="00202690" w14:paraId="1040158D" w14:textId="77777777" w:rsidTr="00A22EF7">
        <w:trPr>
          <w:trHeight w:val="624"/>
        </w:trPr>
        <w:tc>
          <w:tcPr>
            <w:tcW w:w="3780" w:type="dxa"/>
            <w:tcBorders>
              <w:right w:val="single" w:sz="6" w:space="0" w:color="4F81BD"/>
            </w:tcBorders>
            <w:shd w:val="clear" w:color="auto" w:fill="A7BFDE"/>
            <w:vAlign w:val="center"/>
          </w:tcPr>
          <w:p w14:paraId="17BBCA64" w14:textId="77777777" w:rsidR="003C118A" w:rsidRPr="00202690" w:rsidRDefault="003C118A" w:rsidP="00D545F6">
            <w:pPr>
              <w:numPr>
                <w:ilvl w:val="0"/>
                <w:numId w:val="225"/>
              </w:numPr>
              <w:autoSpaceDE w:val="0"/>
              <w:autoSpaceDN w:val="0"/>
              <w:adjustRightInd w:val="0"/>
              <w:ind w:left="432"/>
              <w:rPr>
                <w:rFonts w:ascii="Cambria" w:hAnsi="Cambria" w:cs="Times New Roman"/>
                <w:color w:val="000000"/>
                <w:sz w:val="28"/>
                <w:szCs w:val="28"/>
                <w:lang w:bidi="ar-IQ"/>
              </w:rPr>
            </w:pPr>
            <w:r w:rsidRPr="00202690">
              <w:rPr>
                <w:rFonts w:ascii="Cambria" w:hAnsi="Cambria" w:cs="Times New Roman"/>
                <w:color w:val="000000"/>
                <w:sz w:val="28"/>
                <w:szCs w:val="28"/>
                <w:rtl/>
                <w:lang w:bidi="ar-IQ"/>
              </w:rPr>
              <w:t xml:space="preserve">عدد الساعات الدراسية </w:t>
            </w:r>
            <w:r w:rsidRPr="00202690">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A5028F6"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hint="cs"/>
                <w:color w:val="000000"/>
                <w:sz w:val="28"/>
                <w:szCs w:val="28"/>
                <w:rtl/>
                <w:lang w:bidi="ar-IQ"/>
              </w:rPr>
              <w:t xml:space="preserve">60 ساعة </w:t>
            </w:r>
            <w:r>
              <w:rPr>
                <w:rFonts w:ascii="Cambria" w:hAnsi="Cambria" w:cs="Times New Roman" w:hint="cs"/>
                <w:color w:val="000000"/>
                <w:sz w:val="28"/>
                <w:szCs w:val="28"/>
                <w:rtl/>
                <w:lang w:bidi="ar-IQ"/>
              </w:rPr>
              <w:t>(30ساعة نظري+ 30ساعة عملي)</w:t>
            </w:r>
            <w:r w:rsidRPr="00202690">
              <w:rPr>
                <w:rFonts w:ascii="Cambria" w:hAnsi="Cambria" w:cs="Times New Roman" w:hint="cs"/>
                <w:color w:val="000000"/>
                <w:sz w:val="28"/>
                <w:szCs w:val="28"/>
                <w:rtl/>
                <w:lang w:bidi="ar-IQ"/>
              </w:rPr>
              <w:t xml:space="preserve"> </w:t>
            </w:r>
          </w:p>
        </w:tc>
      </w:tr>
      <w:tr w:rsidR="003C118A" w:rsidRPr="00202690" w14:paraId="43C0AEE6" w14:textId="77777777" w:rsidTr="00A22EF7">
        <w:trPr>
          <w:trHeight w:val="624"/>
        </w:trPr>
        <w:tc>
          <w:tcPr>
            <w:tcW w:w="3780" w:type="dxa"/>
            <w:shd w:val="clear" w:color="auto" w:fill="A7BFDE"/>
            <w:vAlign w:val="center"/>
          </w:tcPr>
          <w:p w14:paraId="05876DD6" w14:textId="77777777" w:rsidR="003C118A" w:rsidRPr="00202690" w:rsidRDefault="003C118A" w:rsidP="00D545F6">
            <w:pPr>
              <w:numPr>
                <w:ilvl w:val="0"/>
                <w:numId w:val="225"/>
              </w:numPr>
              <w:autoSpaceDE w:val="0"/>
              <w:autoSpaceDN w:val="0"/>
              <w:adjustRightInd w:val="0"/>
              <w:rPr>
                <w:rFonts w:ascii="Cambria" w:hAnsi="Cambria" w:cs="Times New Roman"/>
                <w:color w:val="000000"/>
                <w:sz w:val="28"/>
                <w:szCs w:val="28"/>
                <w:lang w:bidi="ar-IQ"/>
              </w:rPr>
            </w:pPr>
            <w:r w:rsidRPr="00202690">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78D5347" w14:textId="77777777" w:rsidR="003C118A" w:rsidRPr="00202690" w:rsidRDefault="00C224E7" w:rsidP="00C224E7">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662198">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202690" w14:paraId="442E1517" w14:textId="77777777" w:rsidTr="00A22EF7">
        <w:trPr>
          <w:trHeight w:val="725"/>
        </w:trPr>
        <w:tc>
          <w:tcPr>
            <w:tcW w:w="9720" w:type="dxa"/>
            <w:gridSpan w:val="2"/>
            <w:shd w:val="clear" w:color="auto" w:fill="A7BFDE"/>
            <w:vAlign w:val="center"/>
          </w:tcPr>
          <w:p w14:paraId="52027ACE" w14:textId="77777777" w:rsidR="003C118A" w:rsidRPr="00202690" w:rsidRDefault="003C118A" w:rsidP="00D545F6">
            <w:pPr>
              <w:numPr>
                <w:ilvl w:val="0"/>
                <w:numId w:val="225"/>
              </w:numPr>
              <w:autoSpaceDE w:val="0"/>
              <w:autoSpaceDN w:val="0"/>
              <w:adjustRightInd w:val="0"/>
              <w:rPr>
                <w:rFonts w:ascii="Cambria" w:hAnsi="Cambria" w:cs="Times New Roman"/>
                <w:color w:val="000000"/>
                <w:sz w:val="28"/>
                <w:szCs w:val="28"/>
                <w:lang w:bidi="ar-IQ"/>
              </w:rPr>
            </w:pPr>
            <w:r w:rsidRPr="00202690">
              <w:rPr>
                <w:rFonts w:ascii="Cambria" w:hAnsi="Cambria" w:cs="Times New Roman"/>
                <w:color w:val="000000"/>
                <w:sz w:val="28"/>
                <w:szCs w:val="28"/>
                <w:rtl/>
                <w:lang w:bidi="ar-IQ"/>
              </w:rPr>
              <w:t>أهداف المقرر</w:t>
            </w:r>
          </w:p>
        </w:tc>
      </w:tr>
      <w:tr w:rsidR="003C118A" w:rsidRPr="00202690" w14:paraId="142B2683" w14:textId="77777777" w:rsidTr="00A22EF7">
        <w:trPr>
          <w:trHeight w:val="265"/>
        </w:trPr>
        <w:tc>
          <w:tcPr>
            <w:tcW w:w="9720" w:type="dxa"/>
            <w:gridSpan w:val="2"/>
            <w:shd w:val="clear" w:color="auto" w:fill="A7BFDE"/>
            <w:vAlign w:val="center"/>
          </w:tcPr>
          <w:p w14:paraId="36EBEE8B" w14:textId="26290CCB" w:rsidR="003C118A" w:rsidRPr="00C90F4F" w:rsidRDefault="003C118A" w:rsidP="00A22EF7">
            <w:pPr>
              <w:autoSpaceDE w:val="0"/>
              <w:autoSpaceDN w:val="0"/>
              <w:adjustRightInd w:val="0"/>
              <w:ind w:left="360"/>
              <w:rPr>
                <w:rFonts w:asciiTheme="majorBidi" w:hAnsiTheme="majorBidi" w:cstheme="majorBidi"/>
                <w:color w:val="000000"/>
                <w:sz w:val="28"/>
                <w:szCs w:val="28"/>
                <w:rtl/>
                <w:lang w:val="en-GB" w:bidi="ar-IQ"/>
              </w:rPr>
            </w:pPr>
            <w:r w:rsidRPr="00C90F4F">
              <w:rPr>
                <w:rFonts w:asciiTheme="majorBidi" w:hAnsiTheme="majorBidi" w:cstheme="majorBidi"/>
                <w:color w:val="000000"/>
                <w:sz w:val="28"/>
                <w:szCs w:val="28"/>
                <w:rtl/>
                <w:lang w:bidi="ar-IQ"/>
              </w:rPr>
              <w:t xml:space="preserve">1-يهدف المقرر الى التعريف باهمية علم الوراثة والتعريف بتركيب المادة الوراثية </w:t>
            </w:r>
            <w:r w:rsidRPr="00C90F4F">
              <w:rPr>
                <w:rFonts w:asciiTheme="majorBidi" w:hAnsiTheme="majorBidi" w:cstheme="majorBidi"/>
                <w:color w:val="000000"/>
                <w:sz w:val="28"/>
                <w:szCs w:val="28"/>
                <w:lang w:val="en-GB" w:bidi="ar-IQ"/>
              </w:rPr>
              <w:t>DAN ,</w:t>
            </w:r>
            <w:r w:rsidRPr="00C90F4F">
              <w:rPr>
                <w:rFonts w:asciiTheme="majorBidi" w:hAnsiTheme="majorBidi" w:cstheme="majorBidi"/>
                <w:color w:val="000000"/>
                <w:sz w:val="28"/>
                <w:szCs w:val="28"/>
                <w:rtl/>
                <w:lang w:val="en-GB" w:bidi="ar-IQ"/>
              </w:rPr>
              <w:t xml:space="preserve"> والكروموسومات </w:t>
            </w:r>
            <w:r w:rsidR="00E1445B">
              <w:rPr>
                <w:rFonts w:asciiTheme="majorBidi" w:hAnsiTheme="majorBidi" w:cstheme="majorBidi" w:hint="cs"/>
                <w:color w:val="000000"/>
                <w:sz w:val="28"/>
                <w:szCs w:val="28"/>
                <w:rtl/>
                <w:lang w:val="en-GB" w:bidi="ar-IQ"/>
              </w:rPr>
              <w:t xml:space="preserve"> واليات التضاعف والاستنساخ والترجمة والتعبير الجيني وانتقال الصفات عبر الاجيال.</w:t>
            </w:r>
          </w:p>
        </w:tc>
      </w:tr>
      <w:tr w:rsidR="003C118A" w:rsidRPr="00202690" w14:paraId="4DAB913A" w14:textId="77777777" w:rsidTr="00A22EF7">
        <w:trPr>
          <w:trHeight w:val="265"/>
        </w:trPr>
        <w:tc>
          <w:tcPr>
            <w:tcW w:w="9720" w:type="dxa"/>
            <w:gridSpan w:val="2"/>
            <w:shd w:val="clear" w:color="auto" w:fill="A7BFDE"/>
            <w:vAlign w:val="center"/>
          </w:tcPr>
          <w:p w14:paraId="5671252A" w14:textId="77777777" w:rsidR="003C118A" w:rsidRPr="00C90F4F" w:rsidRDefault="003C118A" w:rsidP="00A22EF7">
            <w:pPr>
              <w:autoSpaceDE w:val="0"/>
              <w:autoSpaceDN w:val="0"/>
              <w:adjustRightInd w:val="0"/>
              <w:ind w:left="360"/>
              <w:rPr>
                <w:rFonts w:asciiTheme="majorBidi" w:hAnsiTheme="majorBidi" w:cstheme="majorBidi"/>
                <w:color w:val="000000"/>
                <w:sz w:val="28"/>
                <w:szCs w:val="28"/>
                <w:lang w:bidi="ar-IQ"/>
              </w:rPr>
            </w:pPr>
            <w:r w:rsidRPr="00C90F4F">
              <w:rPr>
                <w:rFonts w:asciiTheme="majorBidi" w:hAnsiTheme="majorBidi" w:cstheme="majorBidi"/>
                <w:color w:val="000000"/>
                <w:sz w:val="28"/>
                <w:szCs w:val="28"/>
                <w:rtl/>
                <w:lang w:bidi="ar-IQ"/>
              </w:rPr>
              <w:t>2-</w:t>
            </w:r>
            <w:r w:rsidRPr="00C90F4F">
              <w:rPr>
                <w:rFonts w:asciiTheme="majorBidi" w:hAnsiTheme="majorBidi" w:cstheme="majorBidi"/>
                <w:rtl/>
              </w:rPr>
              <w:t xml:space="preserve"> </w:t>
            </w:r>
            <w:r w:rsidRPr="00C90F4F">
              <w:rPr>
                <w:rFonts w:asciiTheme="majorBidi" w:hAnsiTheme="majorBidi" w:cstheme="majorBidi"/>
                <w:color w:val="000000"/>
                <w:sz w:val="28"/>
                <w:szCs w:val="28"/>
                <w:rtl/>
                <w:lang w:bidi="ar-IQ"/>
              </w:rPr>
              <w:t xml:space="preserve">يهدف المقرر الى التعريف  باليات انتقال الصفات الوراثية في الكائنات بدائية النواة وحقيقية النواة الوراثية  واليات التعبير الجيني فيهما. </w:t>
            </w:r>
          </w:p>
        </w:tc>
      </w:tr>
      <w:tr w:rsidR="003C118A" w:rsidRPr="00202690" w14:paraId="7923F89B" w14:textId="77777777" w:rsidTr="00A22EF7">
        <w:trPr>
          <w:trHeight w:val="265"/>
        </w:trPr>
        <w:tc>
          <w:tcPr>
            <w:tcW w:w="9720" w:type="dxa"/>
            <w:gridSpan w:val="2"/>
            <w:shd w:val="clear" w:color="auto" w:fill="A7BFDE"/>
            <w:vAlign w:val="center"/>
          </w:tcPr>
          <w:p w14:paraId="49EF3729" w14:textId="77777777" w:rsidR="003C118A" w:rsidRPr="00C90F4F" w:rsidRDefault="003C118A" w:rsidP="00A22EF7">
            <w:pPr>
              <w:autoSpaceDE w:val="0"/>
              <w:autoSpaceDN w:val="0"/>
              <w:adjustRightInd w:val="0"/>
              <w:ind w:left="360"/>
              <w:rPr>
                <w:rFonts w:asciiTheme="majorBidi" w:hAnsiTheme="majorBidi" w:cstheme="majorBidi"/>
                <w:color w:val="000000"/>
                <w:sz w:val="28"/>
                <w:szCs w:val="28"/>
                <w:lang w:bidi="ar-IQ"/>
              </w:rPr>
            </w:pPr>
            <w:r w:rsidRPr="00C90F4F">
              <w:rPr>
                <w:rFonts w:asciiTheme="majorBidi" w:hAnsiTheme="majorBidi" w:cstheme="majorBidi"/>
                <w:color w:val="000000"/>
                <w:sz w:val="28"/>
                <w:szCs w:val="28"/>
                <w:rtl/>
                <w:lang w:bidi="ar-IQ"/>
              </w:rPr>
              <w:t>3- يهدف المقرر الى التعريف بالدروة الخلوية ونقاط السيطرة فيها.</w:t>
            </w:r>
          </w:p>
        </w:tc>
      </w:tr>
      <w:tr w:rsidR="003C118A" w:rsidRPr="00202690" w14:paraId="0B973934" w14:textId="77777777" w:rsidTr="00A22EF7">
        <w:trPr>
          <w:trHeight w:val="265"/>
        </w:trPr>
        <w:tc>
          <w:tcPr>
            <w:tcW w:w="9720" w:type="dxa"/>
            <w:gridSpan w:val="2"/>
            <w:shd w:val="clear" w:color="auto" w:fill="A7BFDE"/>
            <w:vAlign w:val="center"/>
          </w:tcPr>
          <w:p w14:paraId="740554E8" w14:textId="6BDA8850" w:rsidR="003C118A" w:rsidRPr="00C90F4F" w:rsidRDefault="003C118A" w:rsidP="00A22EF7">
            <w:pPr>
              <w:autoSpaceDE w:val="0"/>
              <w:autoSpaceDN w:val="0"/>
              <w:adjustRightInd w:val="0"/>
              <w:ind w:left="360"/>
              <w:rPr>
                <w:rFonts w:asciiTheme="majorBidi" w:hAnsiTheme="majorBidi" w:cstheme="majorBidi"/>
                <w:color w:val="000000"/>
                <w:sz w:val="28"/>
                <w:szCs w:val="28"/>
                <w:lang w:bidi="ar-IQ"/>
              </w:rPr>
            </w:pPr>
            <w:r w:rsidRPr="00C90F4F">
              <w:rPr>
                <w:rFonts w:asciiTheme="majorBidi" w:hAnsiTheme="majorBidi" w:cstheme="majorBidi"/>
                <w:color w:val="000000"/>
                <w:sz w:val="28"/>
                <w:szCs w:val="28"/>
                <w:rtl/>
                <w:lang w:bidi="ar-IQ"/>
              </w:rPr>
              <w:t>4- يهدف المقرر الى  التعريف ب</w:t>
            </w:r>
            <w:r w:rsidR="00E1445B">
              <w:rPr>
                <w:rFonts w:asciiTheme="majorBidi" w:hAnsiTheme="majorBidi" w:cstheme="majorBidi" w:hint="cs"/>
                <w:color w:val="000000"/>
                <w:sz w:val="28"/>
                <w:szCs w:val="28"/>
                <w:rtl/>
                <w:lang w:bidi="ar-IQ"/>
              </w:rPr>
              <w:t xml:space="preserve">أنواع  </w:t>
            </w:r>
            <w:r w:rsidRPr="00C90F4F">
              <w:rPr>
                <w:rFonts w:asciiTheme="majorBidi" w:hAnsiTheme="majorBidi" w:cstheme="majorBidi"/>
                <w:color w:val="000000"/>
                <w:sz w:val="28"/>
                <w:szCs w:val="28"/>
                <w:rtl/>
                <w:lang w:bidi="ar-IQ"/>
              </w:rPr>
              <w:t xml:space="preserve">الطفرات كيفية نشوئها وانظمة اصلاح الضرر الخلوية </w:t>
            </w:r>
          </w:p>
        </w:tc>
      </w:tr>
      <w:tr w:rsidR="003C118A" w:rsidRPr="00202690" w14:paraId="408A8069" w14:textId="77777777" w:rsidTr="00A22EF7">
        <w:trPr>
          <w:trHeight w:val="265"/>
        </w:trPr>
        <w:tc>
          <w:tcPr>
            <w:tcW w:w="9720" w:type="dxa"/>
            <w:gridSpan w:val="2"/>
            <w:shd w:val="clear" w:color="auto" w:fill="A7BFDE"/>
            <w:vAlign w:val="center"/>
          </w:tcPr>
          <w:p w14:paraId="437A292D" w14:textId="77777777" w:rsidR="003C118A" w:rsidRPr="00C90F4F" w:rsidRDefault="003C118A" w:rsidP="00A22EF7">
            <w:pPr>
              <w:autoSpaceDE w:val="0"/>
              <w:autoSpaceDN w:val="0"/>
              <w:adjustRightInd w:val="0"/>
              <w:ind w:left="360"/>
              <w:rPr>
                <w:rFonts w:asciiTheme="majorBidi" w:hAnsiTheme="majorBidi" w:cstheme="majorBidi"/>
                <w:color w:val="000000"/>
                <w:sz w:val="28"/>
                <w:szCs w:val="28"/>
                <w:lang w:bidi="ar-IQ"/>
              </w:rPr>
            </w:pPr>
            <w:r w:rsidRPr="00C90F4F">
              <w:rPr>
                <w:rFonts w:asciiTheme="majorBidi" w:hAnsiTheme="majorBidi" w:cstheme="majorBidi"/>
                <w:color w:val="000000"/>
                <w:sz w:val="28"/>
                <w:szCs w:val="28"/>
                <w:rtl/>
                <w:lang w:bidi="ar-IQ"/>
              </w:rPr>
              <w:t xml:space="preserve">5- التعريف بوراثة العشائر والورثة الكمية  </w:t>
            </w:r>
          </w:p>
        </w:tc>
      </w:tr>
      <w:tr w:rsidR="003C118A" w:rsidRPr="00202690" w14:paraId="1DA110DD" w14:textId="77777777" w:rsidTr="00A22EF7">
        <w:trPr>
          <w:trHeight w:val="265"/>
        </w:trPr>
        <w:tc>
          <w:tcPr>
            <w:tcW w:w="9720" w:type="dxa"/>
            <w:gridSpan w:val="2"/>
            <w:shd w:val="clear" w:color="auto" w:fill="A7BFDE"/>
            <w:vAlign w:val="center"/>
          </w:tcPr>
          <w:p w14:paraId="1C6D068D" w14:textId="5E8E759C" w:rsidR="003C118A" w:rsidRPr="00202690" w:rsidRDefault="003C118A" w:rsidP="00A22EF7">
            <w:pPr>
              <w:autoSpaceDE w:val="0"/>
              <w:autoSpaceDN w:val="0"/>
              <w:adjustRightInd w:val="0"/>
              <w:ind w:left="360"/>
              <w:rPr>
                <w:rFonts w:ascii="Cambria" w:hAnsi="Cambria"/>
                <w:color w:val="000000"/>
                <w:sz w:val="28"/>
                <w:szCs w:val="28"/>
                <w:lang w:bidi="ar-IQ"/>
              </w:rPr>
            </w:pPr>
            <w:r w:rsidRPr="00202690">
              <w:rPr>
                <w:rFonts w:ascii="Cambria" w:hAnsi="Cambria" w:hint="cs"/>
                <w:color w:val="000000"/>
                <w:sz w:val="28"/>
                <w:szCs w:val="28"/>
                <w:rtl/>
                <w:lang w:bidi="ar-IQ"/>
              </w:rPr>
              <w:t>6</w:t>
            </w:r>
            <w:r w:rsidRPr="00C90F4F">
              <w:rPr>
                <w:rFonts w:asciiTheme="majorBidi" w:hAnsiTheme="majorBidi" w:cstheme="majorBidi"/>
                <w:color w:val="000000"/>
                <w:sz w:val="28"/>
                <w:szCs w:val="28"/>
                <w:rtl/>
                <w:lang w:bidi="ar-IQ"/>
              </w:rPr>
              <w:t>- التعريف بالوراثة المناعية و وراثة السرطان</w:t>
            </w:r>
            <w:r w:rsidR="00E1445B">
              <w:rPr>
                <w:rFonts w:asciiTheme="majorBidi" w:hAnsiTheme="majorBidi" w:cstheme="majorBidi" w:hint="cs"/>
                <w:color w:val="000000"/>
                <w:sz w:val="28"/>
                <w:szCs w:val="28"/>
                <w:rtl/>
                <w:lang w:bidi="ar-IQ"/>
              </w:rPr>
              <w:t xml:space="preserve"> والوراثة الفوقية والهندسة الوراثية</w:t>
            </w:r>
            <w:r w:rsidRPr="00C90F4F">
              <w:rPr>
                <w:rFonts w:asciiTheme="majorBidi" w:hAnsiTheme="majorBidi" w:cstheme="majorBidi"/>
                <w:color w:val="000000"/>
                <w:sz w:val="28"/>
                <w:szCs w:val="28"/>
                <w:rtl/>
                <w:lang w:bidi="ar-IQ"/>
              </w:rPr>
              <w:t xml:space="preserve"> .</w:t>
            </w:r>
          </w:p>
        </w:tc>
      </w:tr>
    </w:tbl>
    <w:p w14:paraId="4710A642" w14:textId="77777777" w:rsidR="003C118A" w:rsidRPr="00202690"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C224E7" w:rsidRPr="00C90F4F" w14:paraId="414E576B" w14:textId="77777777" w:rsidTr="00A22EF7">
        <w:trPr>
          <w:trHeight w:val="653"/>
        </w:trPr>
        <w:tc>
          <w:tcPr>
            <w:tcW w:w="9720" w:type="dxa"/>
            <w:shd w:val="clear" w:color="auto" w:fill="A7BFDE"/>
            <w:vAlign w:val="center"/>
          </w:tcPr>
          <w:p w14:paraId="64C6FFC0" w14:textId="77777777" w:rsidR="00C224E7" w:rsidRPr="00C90F4F" w:rsidRDefault="00C224E7" w:rsidP="00D545F6">
            <w:pPr>
              <w:pStyle w:val="ListParagraph"/>
              <w:numPr>
                <w:ilvl w:val="0"/>
                <w:numId w:val="225"/>
              </w:numPr>
              <w:tabs>
                <w:tab w:val="left" w:pos="507"/>
              </w:tabs>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C224E7" w:rsidRPr="00C90F4F" w14:paraId="466C4467" w14:textId="77777777" w:rsidTr="00A22EF7">
        <w:trPr>
          <w:trHeight w:val="2490"/>
        </w:trPr>
        <w:tc>
          <w:tcPr>
            <w:tcW w:w="9720" w:type="dxa"/>
            <w:shd w:val="clear" w:color="auto" w:fill="A7BFDE"/>
            <w:vAlign w:val="center"/>
          </w:tcPr>
          <w:p w14:paraId="757C8892" w14:textId="77777777" w:rsidR="00C224E7" w:rsidRPr="00C90F4F" w:rsidRDefault="00C224E7" w:rsidP="00C224E7">
            <w:pPr>
              <w:autoSpaceDE w:val="0"/>
              <w:autoSpaceDN w:val="0"/>
              <w:adjustRightInd w:val="0"/>
              <w:ind w:left="432"/>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أ- الاهداف المعرفية</w:t>
            </w:r>
          </w:p>
          <w:p w14:paraId="45904E09"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أ1-تعرف الطالبة تركيب المادة الوراثية على مستوى </w:t>
            </w:r>
            <w:r w:rsidRPr="00C90F4F">
              <w:rPr>
                <w:rFonts w:asciiTheme="majorBidi" w:hAnsiTheme="majorBidi" w:cstheme="majorBidi"/>
                <w:color w:val="000000"/>
                <w:sz w:val="24"/>
                <w:szCs w:val="24"/>
                <w:lang w:val="en-GB" w:bidi="ar-IQ"/>
              </w:rPr>
              <w:t xml:space="preserve">DNA </w:t>
            </w:r>
            <w:r w:rsidRPr="00C90F4F">
              <w:rPr>
                <w:rFonts w:asciiTheme="majorBidi" w:hAnsiTheme="majorBidi" w:cstheme="majorBidi"/>
                <w:color w:val="000000"/>
                <w:sz w:val="24"/>
                <w:szCs w:val="24"/>
                <w:rtl/>
                <w:lang w:val="en-GB" w:bidi="ar-IQ"/>
              </w:rPr>
              <w:t xml:space="preserve"> والكروموسومات </w:t>
            </w:r>
          </w:p>
          <w:p w14:paraId="4C0E98FE"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أ2-تعرف الطالبة الدورة الخلوية ونقاط السيطرة فيها.</w:t>
            </w:r>
          </w:p>
          <w:p w14:paraId="67102D6D"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أ3- تحلل الطالبة اليات انتقال المادة الوراثية عبر الاجيال وفي المجتمع في بدائية النواة وحقيقية النواة </w:t>
            </w:r>
          </w:p>
          <w:p w14:paraId="72AB90AD"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أ4-تعرف الطالبة  اليات حدوث الطفرات </w:t>
            </w:r>
          </w:p>
          <w:p w14:paraId="3ADA3422"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أ5-تعرف الطالبة اليات حدوث السرطان </w:t>
            </w:r>
          </w:p>
          <w:p w14:paraId="600EDCC8"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أ6- تحلل الطالبة دورالوراثة والطفرات في حدوث الامراض الوراثية  وامراض المناعة الذاتية.</w:t>
            </w:r>
          </w:p>
          <w:p w14:paraId="3538DC18"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أ7- تعرف الطالبة دور العوامل الوراثية في تحديد النسب والبصمة الوراثية </w:t>
            </w:r>
          </w:p>
          <w:p w14:paraId="61604CB9" w14:textId="77777777" w:rsidR="00C224E7" w:rsidRPr="00C90F4F" w:rsidRDefault="00C224E7" w:rsidP="00C224E7">
            <w:pPr>
              <w:autoSpaceDE w:val="0"/>
              <w:autoSpaceDN w:val="0"/>
              <w:adjustRightInd w:val="0"/>
              <w:ind w:left="612"/>
              <w:rPr>
                <w:rFonts w:asciiTheme="majorBidi" w:hAnsiTheme="majorBidi" w:cstheme="majorBidi"/>
                <w:color w:val="000000"/>
                <w:sz w:val="24"/>
                <w:szCs w:val="24"/>
                <w:lang w:bidi="ar-IQ"/>
              </w:rPr>
            </w:pPr>
          </w:p>
        </w:tc>
      </w:tr>
      <w:tr w:rsidR="003C118A" w:rsidRPr="00C90F4F" w14:paraId="3319F0E6" w14:textId="77777777" w:rsidTr="00A22EF7">
        <w:trPr>
          <w:trHeight w:val="1631"/>
        </w:trPr>
        <w:tc>
          <w:tcPr>
            <w:tcW w:w="9720" w:type="dxa"/>
            <w:shd w:val="clear" w:color="auto" w:fill="A7BFDE"/>
            <w:vAlign w:val="center"/>
          </w:tcPr>
          <w:p w14:paraId="4288EC2C" w14:textId="77777777" w:rsidR="003C118A" w:rsidRPr="00C90F4F" w:rsidRDefault="003C118A" w:rsidP="00061BB8">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ب -  الاهداف المهاراتية الخاصة بالبرنامج</w:t>
            </w:r>
          </w:p>
          <w:p w14:paraId="19D93C23"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ب1 –تستطيع الطالبة اجراء الاختبارات الوراثية المختلفة .</w:t>
            </w:r>
          </w:p>
          <w:p w14:paraId="3DE4D0A0"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ب2 – تحلل الطالبة انتقال الصفات  الوراثية ودورها في الامراض الوراثية </w:t>
            </w:r>
          </w:p>
          <w:p w14:paraId="0E244FA9"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ب3 - تشارك الطالبة في نشر الوعي بحقائق انتقال الصفات الوراثية  ودور الملوثات البيئية في حدوث الطفرات ومن ثم ازدياد حالات الامراض السرطانية والوراثية .</w:t>
            </w:r>
          </w:p>
          <w:p w14:paraId="2210CF74"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ب4-   تستطيع الطالبة ادراك العلاقة بين البيئة والتنظيم الجيني </w:t>
            </w:r>
          </w:p>
          <w:p w14:paraId="79F34C6F"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ب5-تشارك الطالبة في نشر الوعي بالامراض الوراثية التي تتوارث بزواج الاقارب </w:t>
            </w:r>
          </w:p>
          <w:p w14:paraId="05C8407B" w14:textId="77777777" w:rsidR="003C118A"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ب6-تشجع الطالبة عائلتها واقاربها على اجراء التحاليل للامراض الوراثية في حالة الشك بوجودها</w:t>
            </w:r>
          </w:p>
          <w:p w14:paraId="6E5E4F6D"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lang w:bidi="ar-IQ"/>
              </w:rPr>
            </w:pPr>
          </w:p>
        </w:tc>
      </w:tr>
      <w:tr w:rsidR="008B5F05" w:rsidRPr="00C90F4F" w14:paraId="746794F5" w14:textId="77777777" w:rsidTr="00A22EF7">
        <w:trPr>
          <w:trHeight w:val="1631"/>
        </w:trPr>
        <w:tc>
          <w:tcPr>
            <w:tcW w:w="9720" w:type="dxa"/>
            <w:shd w:val="clear" w:color="auto" w:fill="A7BFDE"/>
            <w:vAlign w:val="center"/>
          </w:tcPr>
          <w:p w14:paraId="053B7B67"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p>
          <w:p w14:paraId="55F9DBB5"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ج- الاهداف الوجدانية والقيمية</w:t>
            </w:r>
          </w:p>
          <w:p w14:paraId="6D6E9EEB"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ج1-تقدر الطالبة على فهم اليات انتقال الصفات الوراثية المختلفة في بدائية النواة وحقيقية النواة  .</w:t>
            </w:r>
          </w:p>
          <w:p w14:paraId="47D39A5A"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ج2- تقدر الطالبة على فهم الية حدوث السرطان </w:t>
            </w:r>
          </w:p>
          <w:p w14:paraId="1BD547A3"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ج3-تقدر الطالبة على  فهم اليات الامراض المناعية .</w:t>
            </w:r>
          </w:p>
          <w:p w14:paraId="602A02FE"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AE"/>
              </w:rPr>
            </w:pPr>
            <w:r w:rsidRPr="00C90F4F">
              <w:rPr>
                <w:rFonts w:asciiTheme="majorBidi" w:hAnsiTheme="majorBidi" w:cstheme="majorBidi"/>
                <w:color w:val="000000"/>
                <w:sz w:val="24"/>
                <w:szCs w:val="24"/>
                <w:rtl/>
                <w:lang w:bidi="ar-IQ"/>
              </w:rPr>
              <w:t xml:space="preserve">ج4-  </w:t>
            </w:r>
            <w:r w:rsidRPr="00C90F4F">
              <w:rPr>
                <w:rFonts w:asciiTheme="majorBidi" w:hAnsiTheme="majorBidi" w:cstheme="majorBidi"/>
                <w:color w:val="000000"/>
                <w:sz w:val="24"/>
                <w:szCs w:val="24"/>
                <w:rtl/>
                <w:lang w:bidi="ar-AE"/>
              </w:rPr>
              <w:t xml:space="preserve">تقدر الطالبة على فهم علاقة الغذاء بالتنظيم الجيني </w:t>
            </w:r>
          </w:p>
          <w:p w14:paraId="46C1AEC1"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AE"/>
              </w:rPr>
            </w:pPr>
            <w:r w:rsidRPr="00C90F4F">
              <w:rPr>
                <w:rFonts w:asciiTheme="majorBidi" w:hAnsiTheme="majorBidi" w:cstheme="majorBidi"/>
                <w:color w:val="000000"/>
                <w:sz w:val="24"/>
                <w:szCs w:val="24"/>
                <w:rtl/>
                <w:lang w:bidi="ar-AE"/>
              </w:rPr>
              <w:t xml:space="preserve">ج5-تقدر الطالبة على التعامل بعلمية ومنطقية مع الامراض والمشاكل الوراثية في العائلة </w:t>
            </w:r>
          </w:p>
          <w:p w14:paraId="0F59EBD9"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AE"/>
              </w:rPr>
            </w:pPr>
            <w:r w:rsidRPr="00C90F4F">
              <w:rPr>
                <w:rFonts w:asciiTheme="majorBidi" w:hAnsiTheme="majorBidi" w:cstheme="majorBidi"/>
                <w:color w:val="000000"/>
                <w:sz w:val="24"/>
                <w:szCs w:val="24"/>
                <w:rtl/>
                <w:lang w:bidi="ar-AE"/>
              </w:rPr>
              <w:t xml:space="preserve">ج6- تقدر على توظيف المعلومات في خدمة حياتها المستقبلية ك زوجة و ام </w:t>
            </w:r>
          </w:p>
          <w:p w14:paraId="07B98D1F"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p>
        </w:tc>
      </w:tr>
      <w:tr w:rsidR="008B5F05" w:rsidRPr="00C90F4F" w14:paraId="69A54FDC" w14:textId="77777777" w:rsidTr="00A22EF7">
        <w:trPr>
          <w:trHeight w:val="423"/>
        </w:trPr>
        <w:tc>
          <w:tcPr>
            <w:tcW w:w="9720" w:type="dxa"/>
            <w:shd w:val="clear" w:color="auto" w:fill="A7BFDE"/>
            <w:vAlign w:val="center"/>
          </w:tcPr>
          <w:p w14:paraId="44CA6BC5" w14:textId="77777777" w:rsidR="008B5F05" w:rsidRPr="00C90F4F" w:rsidRDefault="008B5F05" w:rsidP="008B5F05">
            <w:pPr>
              <w:autoSpaceDE w:val="0"/>
              <w:autoSpaceDN w:val="0"/>
              <w:adjustRightInd w:val="0"/>
              <w:ind w:left="43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24954CA5"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د1- القدرة على التنافس في مجال العمل والدراسة في اختصاص الوراثة.</w:t>
            </w:r>
          </w:p>
          <w:p w14:paraId="0EAA14E2"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د2- القدرة على القيام بالتحاليل الوراثية المختلفة .</w:t>
            </w:r>
          </w:p>
          <w:p w14:paraId="2DEFEBC2"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د3-القدرة على استثمار الصفات الوراثية لانتاج كائنات افضل انتاجا </w:t>
            </w:r>
          </w:p>
          <w:p w14:paraId="68343A28"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د4-القدرة على تقييم توارث الصفات وتخمين نسبة ضهور الصفة في الاجيال الجديدة </w:t>
            </w:r>
          </w:p>
          <w:p w14:paraId="36A7F1B7"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د5-القدرة على دراسة المواضيع المتقدمة ذات العلاقة باللغة الانكليزية </w:t>
            </w:r>
          </w:p>
          <w:p w14:paraId="63F0C382"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د6-القدرة على التنافس والتقديم على المنح الدراسية العالمية </w:t>
            </w:r>
          </w:p>
          <w:p w14:paraId="26893DC0"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د7-القدرة على المشاركة في الدورات التدريبية الدولية في البرامج الوراثية وتحديد البصمة الوراثية </w:t>
            </w:r>
          </w:p>
          <w:p w14:paraId="7A12BB53"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د8-القدرة على العمل في جميع الموسسات ذات العلاقة والتي تحتوي على مختبرات وراثة جزيئية وتحليل النسب والبصمة الوراثية </w:t>
            </w:r>
          </w:p>
          <w:p w14:paraId="3BA9516B" w14:textId="77777777" w:rsidR="008B5F05" w:rsidRPr="00C90F4F" w:rsidRDefault="008B5F05" w:rsidP="008B5F05">
            <w:pPr>
              <w:tabs>
                <w:tab w:val="left" w:pos="612"/>
              </w:tabs>
              <w:autoSpaceDE w:val="0"/>
              <w:autoSpaceDN w:val="0"/>
              <w:adjustRightInd w:val="0"/>
              <w:ind w:left="360"/>
              <w:rPr>
                <w:rFonts w:asciiTheme="majorBidi" w:hAnsiTheme="majorBidi" w:cstheme="majorBidi"/>
                <w:color w:val="000000"/>
                <w:sz w:val="24"/>
                <w:szCs w:val="24"/>
                <w:lang w:bidi="ar-IQ"/>
              </w:rPr>
            </w:pPr>
          </w:p>
        </w:tc>
      </w:tr>
      <w:tr w:rsidR="008B5F05" w:rsidRPr="00C90F4F" w14:paraId="2CC2E1D6" w14:textId="77777777" w:rsidTr="00A22EF7">
        <w:trPr>
          <w:trHeight w:val="624"/>
        </w:trPr>
        <w:tc>
          <w:tcPr>
            <w:tcW w:w="9720" w:type="dxa"/>
            <w:shd w:val="clear" w:color="auto" w:fill="A7BFDE"/>
            <w:vAlign w:val="center"/>
          </w:tcPr>
          <w:p w14:paraId="05F58A89" w14:textId="77777777" w:rsidR="008B5F05" w:rsidRPr="00C90F4F" w:rsidRDefault="008B5F05" w:rsidP="00D545F6">
            <w:pPr>
              <w:numPr>
                <w:ilvl w:val="0"/>
                <w:numId w:val="66"/>
              </w:num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حضورا في القاعات الدراسية  .</w:t>
            </w:r>
          </w:p>
          <w:p w14:paraId="37D0548E" w14:textId="77777777" w:rsidR="008B5F05" w:rsidRPr="00C90F4F" w:rsidRDefault="008B5F05" w:rsidP="00D545F6">
            <w:pPr>
              <w:numPr>
                <w:ilvl w:val="0"/>
                <w:numId w:val="66"/>
              </w:num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تقديم محاضرات مطبوعة تحتوي احدث المعلومات العلمية  وغنية بالامثلة.</w:t>
            </w:r>
          </w:p>
          <w:p w14:paraId="4E489A8F" w14:textId="77777777" w:rsidR="008B5F05" w:rsidRPr="00C90F4F" w:rsidRDefault="008B5F05" w:rsidP="00D545F6">
            <w:pPr>
              <w:numPr>
                <w:ilvl w:val="0"/>
                <w:numId w:val="66"/>
              </w:num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ربط المعلومات العلمية باحداث وامثلة واقعية في المجتمع المحيط بالطالبات , ومطالبتنه باحصاء حالات من الامراض الوراثية ضمن عوائلهن لمعرفة اليات الانتقال .</w:t>
            </w:r>
          </w:p>
          <w:p w14:paraId="525E4B05" w14:textId="77777777" w:rsidR="008B5F05" w:rsidRPr="00C90F4F" w:rsidRDefault="008B5F05" w:rsidP="00D545F6">
            <w:pPr>
              <w:numPr>
                <w:ilvl w:val="0"/>
                <w:numId w:val="66"/>
              </w:num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استخدام  عارض البيانات </w:t>
            </w:r>
            <w:r w:rsidRPr="00C90F4F">
              <w:rPr>
                <w:rFonts w:asciiTheme="majorBidi" w:hAnsiTheme="majorBidi" w:cstheme="majorBidi"/>
                <w:color w:val="000000"/>
                <w:sz w:val="24"/>
                <w:szCs w:val="24"/>
                <w:lang w:val="en-GB" w:bidi="ar-IQ"/>
              </w:rPr>
              <w:t>data show</w:t>
            </w:r>
            <w:r w:rsidRPr="00C90F4F">
              <w:rPr>
                <w:rFonts w:asciiTheme="majorBidi" w:hAnsiTheme="majorBidi" w:cstheme="majorBidi"/>
                <w:color w:val="000000"/>
                <w:sz w:val="24"/>
                <w:szCs w:val="24"/>
                <w:rtl/>
                <w:lang w:val="en-GB" w:bidi="ar-IQ"/>
              </w:rPr>
              <w:t xml:space="preserve"> </w:t>
            </w:r>
            <w:r w:rsidRPr="00C90F4F">
              <w:rPr>
                <w:rFonts w:asciiTheme="majorBidi" w:hAnsiTheme="majorBidi" w:cstheme="majorBidi"/>
                <w:color w:val="000000"/>
                <w:sz w:val="24"/>
                <w:szCs w:val="24"/>
                <w:lang w:val="en-GB" w:bidi="ar-IQ"/>
              </w:rPr>
              <w:t xml:space="preserve"> </w:t>
            </w:r>
            <w:r w:rsidRPr="00C90F4F">
              <w:rPr>
                <w:rFonts w:asciiTheme="majorBidi" w:hAnsiTheme="majorBidi" w:cstheme="majorBidi"/>
                <w:color w:val="000000"/>
                <w:sz w:val="24"/>
                <w:szCs w:val="24"/>
                <w:rtl/>
                <w:lang w:val="en-GB" w:bidi="ar-IQ"/>
              </w:rPr>
              <w:t xml:space="preserve"> والسبورات الذكية في عرض المحاضرات.</w:t>
            </w:r>
          </w:p>
          <w:p w14:paraId="0670EE50" w14:textId="77777777" w:rsidR="008B5F05" w:rsidRPr="00C90F4F" w:rsidRDefault="008B5F05" w:rsidP="00D545F6">
            <w:pPr>
              <w:numPr>
                <w:ilvl w:val="0"/>
                <w:numId w:val="66"/>
              </w:num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val="en-GB" w:bidi="ar-IQ"/>
              </w:rPr>
              <w:t>الاستعانة بالافلام العلمية  ذات العلاقة بالوراثة.</w:t>
            </w:r>
          </w:p>
          <w:p w14:paraId="35733154" w14:textId="77777777" w:rsidR="008B5F05" w:rsidRPr="00C90F4F" w:rsidRDefault="008B5F05" w:rsidP="00D545F6">
            <w:pPr>
              <w:numPr>
                <w:ilvl w:val="0"/>
                <w:numId w:val="66"/>
              </w:num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طرح اسئلة واثارة المناقشات داخل القاعة والاستشهاد بامثلة من المجتمع او حالات معروفة من قبل الطالبات.</w:t>
            </w:r>
          </w:p>
          <w:p w14:paraId="1F383B2F" w14:textId="77777777" w:rsidR="008B5F05" w:rsidRPr="00C90F4F" w:rsidRDefault="008B5F05" w:rsidP="008B5F05">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lastRenderedPageBreak/>
              <w:t xml:space="preserve">           7- طرح مشكلات تتعلق بالمنجزات العلمية في مجال الوراثة وطلب حلها </w:t>
            </w:r>
          </w:p>
          <w:p w14:paraId="4B43417B" w14:textId="77777777" w:rsidR="008B5F05" w:rsidRPr="00C90F4F" w:rsidRDefault="008B5F05" w:rsidP="008B5F05">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          8-الاستعانه بالاحداث التاريخية ورواية القصص القصيرة التي تتعلق بالانجازات العلمية والعلماء </w:t>
            </w:r>
          </w:p>
          <w:p w14:paraId="6E33E97E"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    9- تشجيع الطالبات على متابعة الافلام والبرامج العلمية ذات العلاقة بالوراثة مثل فلم قصة حياة وزالين فرانكلين او فيلم   قصة اكتشاف الدنا واجراء نقاش بسيط حول المنجزات .</w:t>
            </w:r>
          </w:p>
          <w:p w14:paraId="5891707F"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   10– الاستشهاد بمنجزات العالمات من النساء في مجال الوراثة مثل روزالين وغيرها لتشجيع الطالبات على التعلم </w:t>
            </w:r>
          </w:p>
          <w:p w14:paraId="5E959D5D" w14:textId="77777777" w:rsidR="008B5F05" w:rsidRPr="00C90F4F" w:rsidRDefault="008B5F05" w:rsidP="008B5F05">
            <w:pPr>
              <w:autoSpaceDE w:val="0"/>
              <w:autoSpaceDN w:val="0"/>
              <w:adjustRightInd w:val="0"/>
              <w:contextualSpacing/>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11- الاستعانة ب سلسلة جائزة نوبل الشهيرة والنقاش حول العالمات والواثيون اللذين اخذوا الجائزة</w:t>
            </w:r>
          </w:p>
        </w:tc>
      </w:tr>
      <w:tr w:rsidR="008B5F05" w:rsidRPr="00C90F4F" w14:paraId="0782044F" w14:textId="77777777" w:rsidTr="00A22EF7">
        <w:trPr>
          <w:trHeight w:val="400"/>
        </w:trPr>
        <w:tc>
          <w:tcPr>
            <w:tcW w:w="9720" w:type="dxa"/>
            <w:shd w:val="clear" w:color="auto" w:fill="A7BFDE"/>
            <w:vAlign w:val="center"/>
          </w:tcPr>
          <w:p w14:paraId="4B5E9B8B"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lastRenderedPageBreak/>
              <w:t xml:space="preserve">     طرائق التقييم </w:t>
            </w:r>
          </w:p>
        </w:tc>
      </w:tr>
      <w:tr w:rsidR="008B5F05" w:rsidRPr="00C90F4F" w14:paraId="4FD8DDE6" w14:textId="77777777" w:rsidTr="00A22EF7">
        <w:trPr>
          <w:trHeight w:val="624"/>
        </w:trPr>
        <w:tc>
          <w:tcPr>
            <w:tcW w:w="9720" w:type="dxa"/>
            <w:shd w:val="clear" w:color="auto" w:fill="A7BFDE"/>
            <w:vAlign w:val="center"/>
          </w:tcPr>
          <w:p w14:paraId="21EBF1E4"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الامتحانات الاسبوعية الفجائية </w:t>
            </w:r>
            <w:r w:rsidRPr="00C90F4F">
              <w:rPr>
                <w:rFonts w:asciiTheme="majorBidi" w:hAnsiTheme="majorBidi" w:cstheme="majorBidi"/>
                <w:color w:val="000000"/>
                <w:sz w:val="24"/>
                <w:szCs w:val="24"/>
                <w:lang w:bidi="ar-IQ"/>
              </w:rPr>
              <w:t>quiz</w:t>
            </w:r>
          </w:p>
          <w:p w14:paraId="73AB6B3A"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w:t>
            </w:r>
            <w:r w:rsidRPr="00C90F4F">
              <w:rPr>
                <w:rFonts w:asciiTheme="majorBidi" w:hAnsiTheme="majorBidi" w:cstheme="majorBidi"/>
                <w:color w:val="000000"/>
                <w:sz w:val="24"/>
                <w:szCs w:val="24"/>
                <w:rtl/>
                <w:lang w:bidi="ar-IQ"/>
              </w:rPr>
              <w:tab/>
              <w:t>الامتحانات الشهرية والفصلية.</w:t>
            </w:r>
          </w:p>
          <w:p w14:paraId="123D8124"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w:t>
            </w:r>
            <w:r w:rsidRPr="00C90F4F">
              <w:rPr>
                <w:rFonts w:asciiTheme="majorBidi" w:hAnsiTheme="majorBidi" w:cstheme="majorBidi"/>
                <w:color w:val="000000"/>
                <w:sz w:val="24"/>
                <w:szCs w:val="24"/>
                <w:rtl/>
                <w:lang w:bidi="ar-IQ"/>
              </w:rPr>
              <w:tab/>
              <w:t>النشاطات الاضافية , كالقيام بتحضير ملصقات عن اليات انتقال الامراض الوراثية , او نموذج مجسم للدنا.</w:t>
            </w:r>
          </w:p>
          <w:p w14:paraId="5C8FF94D"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w:t>
            </w:r>
            <w:r w:rsidRPr="00C90F4F">
              <w:rPr>
                <w:rFonts w:asciiTheme="majorBidi" w:hAnsiTheme="majorBidi" w:cstheme="majorBidi"/>
                <w:color w:val="000000"/>
                <w:sz w:val="24"/>
                <w:szCs w:val="24"/>
                <w:rtl/>
                <w:lang w:bidi="ar-IQ"/>
              </w:rPr>
              <w:tab/>
              <w:t>اعداد احصائيات عن الامراض الوراثية المشاهدة بالمجتمع المحيط بهن.</w:t>
            </w:r>
          </w:p>
          <w:p w14:paraId="1A5BD3CB"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p>
        </w:tc>
      </w:tr>
      <w:tr w:rsidR="008B5F05" w:rsidRPr="00C90F4F" w14:paraId="4CA90251" w14:textId="77777777" w:rsidTr="00A22EF7">
        <w:trPr>
          <w:trHeight w:val="1290"/>
        </w:trPr>
        <w:tc>
          <w:tcPr>
            <w:tcW w:w="9720" w:type="dxa"/>
            <w:shd w:val="clear" w:color="auto" w:fill="A7BFDE"/>
            <w:vAlign w:val="center"/>
          </w:tcPr>
          <w:p w14:paraId="4DC5A183"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p>
          <w:p w14:paraId="31D1FA14"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ج- الاهداف الوجدانية والقيمية</w:t>
            </w:r>
          </w:p>
          <w:p w14:paraId="5F73A2C9"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ج1- القدرة على فهم اليات انتقال الصفات الوراثية المختلفة في بدائية النواة وحقيقية النواة  .</w:t>
            </w:r>
          </w:p>
          <w:p w14:paraId="7238EAD5"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ج2- القدرة على </w:t>
            </w:r>
            <w:r w:rsidRPr="00C90F4F">
              <w:rPr>
                <w:rFonts w:asciiTheme="majorBidi" w:hAnsiTheme="majorBidi" w:cstheme="majorBidi"/>
                <w:sz w:val="24"/>
                <w:szCs w:val="24"/>
                <w:rtl/>
              </w:rPr>
              <w:t xml:space="preserve"> </w:t>
            </w:r>
            <w:r w:rsidRPr="00C90F4F">
              <w:rPr>
                <w:rFonts w:asciiTheme="majorBidi" w:hAnsiTheme="majorBidi" w:cstheme="majorBidi"/>
                <w:color w:val="000000"/>
                <w:sz w:val="24"/>
                <w:szCs w:val="24"/>
                <w:rtl/>
                <w:lang w:bidi="ar-IQ"/>
              </w:rPr>
              <w:t xml:space="preserve">فهم الية حدوث السرطان </w:t>
            </w:r>
          </w:p>
          <w:p w14:paraId="0C95EA37"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ج3- القدرة  فهم اليات الامراض المناعية .</w:t>
            </w:r>
          </w:p>
          <w:p w14:paraId="6E46E4C5" w14:textId="77777777" w:rsidR="008B5F05" w:rsidRPr="00C90F4F" w:rsidRDefault="008B5F05" w:rsidP="008B5F05">
            <w:pPr>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ج4-  </w:t>
            </w:r>
          </w:p>
          <w:p w14:paraId="30C33A86"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w:t>
            </w:r>
          </w:p>
        </w:tc>
      </w:tr>
      <w:tr w:rsidR="008B5F05" w:rsidRPr="00C90F4F" w14:paraId="1EBD13AE" w14:textId="77777777" w:rsidTr="00A22EF7">
        <w:trPr>
          <w:trHeight w:val="471"/>
        </w:trPr>
        <w:tc>
          <w:tcPr>
            <w:tcW w:w="9720" w:type="dxa"/>
            <w:shd w:val="clear" w:color="auto" w:fill="A7BFDE"/>
            <w:vAlign w:val="center"/>
          </w:tcPr>
          <w:p w14:paraId="0ACABCE3" w14:textId="77777777" w:rsidR="008B5F05" w:rsidRPr="00C90F4F" w:rsidRDefault="008B5F05" w:rsidP="008B5F05">
            <w:pPr>
              <w:tabs>
                <w:tab w:val="left" w:pos="612"/>
              </w:tabs>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طرائق التعليم والتعلم </w:t>
            </w:r>
          </w:p>
        </w:tc>
      </w:tr>
      <w:tr w:rsidR="008B5F05" w:rsidRPr="00C90F4F" w14:paraId="1E291531" w14:textId="77777777" w:rsidTr="00A22EF7">
        <w:trPr>
          <w:trHeight w:val="624"/>
        </w:trPr>
        <w:tc>
          <w:tcPr>
            <w:tcW w:w="9720" w:type="dxa"/>
            <w:shd w:val="clear" w:color="auto" w:fill="A7BFDE"/>
            <w:vAlign w:val="center"/>
          </w:tcPr>
          <w:p w14:paraId="56A8AB10"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p>
          <w:p w14:paraId="1FB76F23"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1-</w:t>
            </w:r>
            <w:r w:rsidRPr="00C90F4F">
              <w:rPr>
                <w:rFonts w:asciiTheme="majorBidi" w:hAnsiTheme="majorBidi" w:cstheme="majorBidi"/>
                <w:color w:val="000000"/>
                <w:sz w:val="24"/>
                <w:szCs w:val="24"/>
                <w:rtl/>
                <w:lang w:bidi="ar-IQ"/>
              </w:rPr>
              <w:tab/>
              <w:t>حضورا في القاعات الدراسية  .</w:t>
            </w:r>
          </w:p>
          <w:p w14:paraId="5B2F61E3"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2-</w:t>
            </w:r>
            <w:r w:rsidRPr="00C90F4F">
              <w:rPr>
                <w:rFonts w:asciiTheme="majorBidi" w:hAnsiTheme="majorBidi" w:cstheme="majorBidi"/>
                <w:color w:val="000000"/>
                <w:sz w:val="24"/>
                <w:szCs w:val="24"/>
                <w:rtl/>
                <w:lang w:bidi="ar-IQ"/>
              </w:rPr>
              <w:tab/>
              <w:t>تقديم محاضرات مطبوعة تحتوي احدث المعلومات العلمية  وغنية بالامثلة.</w:t>
            </w:r>
          </w:p>
          <w:p w14:paraId="43CB28F1"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3-</w:t>
            </w:r>
            <w:r w:rsidRPr="00C90F4F">
              <w:rPr>
                <w:rFonts w:asciiTheme="majorBidi" w:hAnsiTheme="majorBidi" w:cstheme="majorBidi"/>
                <w:color w:val="000000"/>
                <w:sz w:val="24"/>
                <w:szCs w:val="24"/>
                <w:rtl/>
                <w:lang w:bidi="ar-IQ"/>
              </w:rPr>
              <w:tab/>
              <w:t>ربط المعلومات العلمية باحداث وامثلة واقعية في المجتمع المحيط بالطالبات , ومطالبتنه باحصاء حالات من الامراض الوراثية ضمن عوائلهن لمعرفة اليات الانتقال .</w:t>
            </w:r>
          </w:p>
          <w:p w14:paraId="63EE7978"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4-</w:t>
            </w:r>
            <w:r w:rsidRPr="00C90F4F">
              <w:rPr>
                <w:rFonts w:asciiTheme="majorBidi" w:hAnsiTheme="majorBidi" w:cstheme="majorBidi"/>
                <w:color w:val="000000"/>
                <w:sz w:val="24"/>
                <w:szCs w:val="24"/>
                <w:rtl/>
                <w:lang w:bidi="ar-IQ"/>
              </w:rPr>
              <w:tab/>
              <w:t xml:space="preserve">استخدام  عارض البيانات </w:t>
            </w:r>
            <w:r w:rsidRPr="00C90F4F">
              <w:rPr>
                <w:rFonts w:asciiTheme="majorBidi" w:hAnsiTheme="majorBidi" w:cstheme="majorBidi"/>
                <w:color w:val="000000"/>
                <w:sz w:val="24"/>
                <w:szCs w:val="24"/>
                <w:lang w:bidi="ar-IQ"/>
              </w:rPr>
              <w:t>data show</w:t>
            </w:r>
            <w:r w:rsidRPr="00C90F4F">
              <w:rPr>
                <w:rFonts w:asciiTheme="majorBidi" w:hAnsiTheme="majorBidi" w:cstheme="majorBidi"/>
                <w:color w:val="000000"/>
                <w:sz w:val="24"/>
                <w:szCs w:val="24"/>
                <w:rtl/>
                <w:lang w:bidi="ar-IQ"/>
              </w:rPr>
              <w:t xml:space="preserve">   والسبورات الذكية في عرض المحاضرات.</w:t>
            </w:r>
          </w:p>
          <w:p w14:paraId="4EB6DB37"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5-</w:t>
            </w:r>
            <w:r w:rsidRPr="00C90F4F">
              <w:rPr>
                <w:rFonts w:asciiTheme="majorBidi" w:hAnsiTheme="majorBidi" w:cstheme="majorBidi"/>
                <w:color w:val="000000"/>
                <w:sz w:val="24"/>
                <w:szCs w:val="24"/>
                <w:rtl/>
                <w:lang w:bidi="ar-IQ"/>
              </w:rPr>
              <w:tab/>
              <w:t>الاستعانة بالافلام العلمية  ذات العلاقة بالوراثة.</w:t>
            </w:r>
          </w:p>
          <w:p w14:paraId="5804B907"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6-</w:t>
            </w:r>
            <w:r w:rsidRPr="00C90F4F">
              <w:rPr>
                <w:rFonts w:asciiTheme="majorBidi" w:hAnsiTheme="majorBidi" w:cstheme="majorBidi"/>
                <w:color w:val="000000"/>
                <w:sz w:val="24"/>
                <w:szCs w:val="24"/>
                <w:rtl/>
                <w:lang w:bidi="ar-IQ"/>
              </w:rPr>
              <w:tab/>
              <w:t>طرح اسئلة واثارة المناقشات داخل القاعة والاستشهاد بامثلة من المجتمع او حالات معروفة من قبل الطالبات.</w:t>
            </w:r>
          </w:p>
          <w:p w14:paraId="483B1889"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p>
        </w:tc>
      </w:tr>
      <w:tr w:rsidR="008B5F05" w:rsidRPr="00C90F4F" w14:paraId="192B6CD0" w14:textId="77777777" w:rsidTr="00A22EF7">
        <w:trPr>
          <w:trHeight w:val="425"/>
        </w:trPr>
        <w:tc>
          <w:tcPr>
            <w:tcW w:w="9720" w:type="dxa"/>
            <w:shd w:val="clear" w:color="auto" w:fill="A7BFDE"/>
            <w:vAlign w:val="center"/>
          </w:tcPr>
          <w:p w14:paraId="291EAEFA"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طرائق التقييم </w:t>
            </w:r>
          </w:p>
        </w:tc>
      </w:tr>
      <w:tr w:rsidR="008B5F05" w:rsidRPr="00C90F4F" w14:paraId="6E985C75" w14:textId="77777777" w:rsidTr="00A22EF7">
        <w:trPr>
          <w:trHeight w:val="624"/>
        </w:trPr>
        <w:tc>
          <w:tcPr>
            <w:tcW w:w="9720" w:type="dxa"/>
            <w:shd w:val="clear" w:color="auto" w:fill="A7BFDE"/>
            <w:vAlign w:val="center"/>
          </w:tcPr>
          <w:p w14:paraId="31FA1FAF" w14:textId="77777777" w:rsidR="008B5F05" w:rsidRPr="00C90F4F" w:rsidRDefault="008B5F05" w:rsidP="008B5F05">
            <w:pPr>
              <w:autoSpaceDE w:val="0"/>
              <w:autoSpaceDN w:val="0"/>
              <w:adjustRightInd w:val="0"/>
              <w:rPr>
                <w:rFonts w:asciiTheme="majorBidi" w:hAnsiTheme="majorBidi" w:cstheme="majorBidi"/>
                <w:color w:val="000000"/>
                <w:sz w:val="24"/>
                <w:szCs w:val="24"/>
                <w:rtl/>
                <w:lang w:bidi="ar-IQ"/>
              </w:rPr>
            </w:pPr>
          </w:p>
          <w:p w14:paraId="639E5849" w14:textId="77777777" w:rsidR="008B5F05" w:rsidRPr="00C90F4F" w:rsidRDefault="008B5F05" w:rsidP="008B5F05">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    الامتحانات الاسبوعية الفجائية </w:t>
            </w:r>
            <w:r w:rsidRPr="00C90F4F">
              <w:rPr>
                <w:rFonts w:asciiTheme="majorBidi" w:hAnsiTheme="majorBidi" w:cstheme="majorBidi"/>
                <w:color w:val="000000"/>
                <w:sz w:val="24"/>
                <w:szCs w:val="24"/>
                <w:lang w:bidi="ar-IQ"/>
              </w:rPr>
              <w:t>quiz</w:t>
            </w:r>
          </w:p>
          <w:p w14:paraId="4CADCEF2"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w:t>
            </w:r>
            <w:r w:rsidRPr="00C90F4F">
              <w:rPr>
                <w:rFonts w:asciiTheme="majorBidi" w:hAnsiTheme="majorBidi" w:cstheme="majorBidi"/>
                <w:color w:val="000000"/>
                <w:sz w:val="24"/>
                <w:szCs w:val="24"/>
                <w:rtl/>
                <w:lang w:bidi="ar-IQ"/>
              </w:rPr>
              <w:tab/>
              <w:t>الامتحانات الشهرية والفصلية.</w:t>
            </w:r>
          </w:p>
          <w:p w14:paraId="42E8FF5E"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w:t>
            </w:r>
            <w:r w:rsidRPr="00C90F4F">
              <w:rPr>
                <w:rFonts w:asciiTheme="majorBidi" w:hAnsiTheme="majorBidi" w:cstheme="majorBidi"/>
                <w:color w:val="000000"/>
                <w:sz w:val="24"/>
                <w:szCs w:val="24"/>
                <w:rtl/>
                <w:lang w:bidi="ar-IQ"/>
              </w:rPr>
              <w:tab/>
              <w:t>النشاطات الاضافية , كالقيام بتحضير ملصقات عن اليات انتقال الامراض الوراثية , او نموذج مجسم للدنا, او الية الاصابة وانتقال فيروس كوفيد -19.</w:t>
            </w:r>
          </w:p>
          <w:p w14:paraId="7F9990BC"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w:t>
            </w:r>
            <w:r w:rsidRPr="00C90F4F">
              <w:rPr>
                <w:rFonts w:asciiTheme="majorBidi" w:hAnsiTheme="majorBidi" w:cstheme="majorBidi"/>
                <w:color w:val="000000"/>
                <w:sz w:val="24"/>
                <w:szCs w:val="24"/>
                <w:rtl/>
                <w:lang w:bidi="ar-IQ"/>
              </w:rPr>
              <w:tab/>
              <w:t>اعداد  تقارير واحصائيات عن الامراض الوراثية المشاهدة بالمجتمع المحيط بهن.</w:t>
            </w:r>
          </w:p>
          <w:p w14:paraId="41528976"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 طرح لغز او مقولة تاريخية او حدث له علاقة بالتوارث والطالبة التي تفهم المعنى تضاف لها درجة </w:t>
            </w:r>
          </w:p>
          <w:p w14:paraId="167055CD" w14:textId="77777777" w:rsidR="008B5F05" w:rsidRPr="00C90F4F" w:rsidRDefault="008B5F05" w:rsidP="008B5F05">
            <w:pPr>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الاسئلة الشفهية السريعة الاجابة نهاية كل محاضرة اثناء المراجعة وبداية المحاضرة الجديدة كمراجعة سريعة لما </w:t>
            </w:r>
          </w:p>
        </w:tc>
      </w:tr>
      <w:tr w:rsidR="008B5F05" w:rsidRPr="00C90F4F" w14:paraId="5BBA11C1" w14:textId="77777777" w:rsidTr="00A22EF7">
        <w:trPr>
          <w:trHeight w:val="1584"/>
        </w:trPr>
        <w:tc>
          <w:tcPr>
            <w:tcW w:w="9720" w:type="dxa"/>
            <w:shd w:val="clear" w:color="auto" w:fill="A7BFDE"/>
            <w:vAlign w:val="center"/>
          </w:tcPr>
          <w:p w14:paraId="661FDD2D" w14:textId="77777777" w:rsidR="008B5F05" w:rsidRPr="00C90F4F" w:rsidRDefault="008B5F05" w:rsidP="008B5F05">
            <w:pPr>
              <w:autoSpaceDE w:val="0"/>
              <w:autoSpaceDN w:val="0"/>
              <w:adjustRightInd w:val="0"/>
              <w:ind w:left="432"/>
              <w:rPr>
                <w:rFonts w:asciiTheme="majorBidi" w:hAnsiTheme="majorBidi" w:cstheme="majorBidi"/>
                <w:color w:val="000000"/>
                <w:sz w:val="24"/>
                <w:szCs w:val="24"/>
                <w:rtl/>
                <w:lang w:bidi="ar-IQ"/>
              </w:rPr>
            </w:pPr>
          </w:p>
          <w:p w14:paraId="6F74FE1B" w14:textId="77777777" w:rsidR="008B5F05" w:rsidRPr="00C90F4F" w:rsidRDefault="008B5F05" w:rsidP="008B5F05">
            <w:pPr>
              <w:autoSpaceDE w:val="0"/>
              <w:autoSpaceDN w:val="0"/>
              <w:adjustRightInd w:val="0"/>
              <w:ind w:left="43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76454E30"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p>
          <w:p w14:paraId="5BD5755B"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د1- القدرة على التنافس في مجال العمل والدراسة في اختصاص الوراثة.</w:t>
            </w:r>
          </w:p>
          <w:p w14:paraId="27040FE2"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د2- القدرة على القيام بالتحاليل الوراثية المختلفة .</w:t>
            </w:r>
          </w:p>
          <w:p w14:paraId="61E21330"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د3-القدرة على استثمار الصفات الوراثية لانتاج كائنات افضل انتاجا .</w:t>
            </w:r>
          </w:p>
          <w:p w14:paraId="3906FA38" w14:textId="77777777" w:rsidR="008B5F05" w:rsidRPr="00C90F4F" w:rsidRDefault="008B5F05" w:rsidP="008B5F05">
            <w:pPr>
              <w:tabs>
                <w:tab w:val="left" w:pos="687"/>
              </w:tabs>
              <w:autoSpaceDE w:val="0"/>
              <w:autoSpaceDN w:val="0"/>
              <w:adjustRightInd w:val="0"/>
              <w:ind w:left="612"/>
              <w:rPr>
                <w:rFonts w:asciiTheme="majorBidi" w:hAnsiTheme="majorBidi" w:cstheme="majorBidi"/>
                <w:color w:val="000000"/>
                <w:sz w:val="24"/>
                <w:szCs w:val="24"/>
                <w:lang w:bidi="ar-IQ"/>
              </w:rPr>
            </w:pPr>
          </w:p>
        </w:tc>
      </w:tr>
    </w:tbl>
    <w:p w14:paraId="0C480A09" w14:textId="77777777" w:rsidR="003C118A" w:rsidRDefault="003C118A" w:rsidP="003C118A">
      <w:pPr>
        <w:autoSpaceDE w:val="0"/>
        <w:autoSpaceDN w:val="0"/>
        <w:adjustRightInd w:val="0"/>
        <w:spacing w:after="200" w:line="276" w:lineRule="auto"/>
        <w:rPr>
          <w:sz w:val="8"/>
          <w:szCs w:val="8"/>
          <w:rtl/>
          <w:lang w:bidi="ar-IQ"/>
        </w:rPr>
      </w:pPr>
    </w:p>
    <w:p w14:paraId="42B5A47B" w14:textId="77777777" w:rsidR="003C118A" w:rsidRDefault="003C118A" w:rsidP="003C118A">
      <w:pPr>
        <w:autoSpaceDE w:val="0"/>
        <w:autoSpaceDN w:val="0"/>
        <w:adjustRightInd w:val="0"/>
        <w:spacing w:after="200" w:line="276" w:lineRule="auto"/>
        <w:rPr>
          <w:sz w:val="8"/>
          <w:szCs w:val="8"/>
          <w:rtl/>
          <w:lang w:bidi="ar-IQ"/>
        </w:rPr>
      </w:pPr>
    </w:p>
    <w:p w14:paraId="4D73D8C7" w14:textId="77777777" w:rsidR="00061BB8" w:rsidRDefault="00061BB8"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16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C90F4F" w14:paraId="4BD4F18D" w14:textId="77777777" w:rsidTr="0066765A">
        <w:trPr>
          <w:trHeight w:val="538"/>
        </w:trPr>
        <w:tc>
          <w:tcPr>
            <w:tcW w:w="9720" w:type="dxa"/>
            <w:gridSpan w:val="6"/>
            <w:shd w:val="clear" w:color="auto" w:fill="A7BFDE"/>
            <w:vAlign w:val="center"/>
          </w:tcPr>
          <w:p w14:paraId="705018D1" w14:textId="77777777" w:rsidR="003C118A" w:rsidRPr="00C90F4F" w:rsidRDefault="008B5F05" w:rsidP="00D545F6">
            <w:pPr>
              <w:pStyle w:val="ListParagraph"/>
              <w:numPr>
                <w:ilvl w:val="0"/>
                <w:numId w:val="112"/>
              </w:numPr>
              <w:tabs>
                <w:tab w:val="left" w:pos="432"/>
              </w:tabs>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lastRenderedPageBreak/>
              <w:t>بنية المقرر</w:t>
            </w:r>
          </w:p>
        </w:tc>
      </w:tr>
      <w:tr w:rsidR="003C118A" w:rsidRPr="00C90F4F" w14:paraId="7909627C" w14:textId="77777777" w:rsidTr="0066765A">
        <w:trPr>
          <w:trHeight w:val="907"/>
        </w:trPr>
        <w:tc>
          <w:tcPr>
            <w:tcW w:w="1260" w:type="dxa"/>
            <w:shd w:val="clear" w:color="auto" w:fill="A7BFDE"/>
            <w:vAlign w:val="center"/>
          </w:tcPr>
          <w:p w14:paraId="43439027" w14:textId="77777777" w:rsidR="003C118A" w:rsidRPr="00C90F4F" w:rsidRDefault="003C118A" w:rsidP="0066765A">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الأسبوع</w:t>
            </w:r>
          </w:p>
        </w:tc>
        <w:tc>
          <w:tcPr>
            <w:tcW w:w="1260" w:type="dxa"/>
            <w:shd w:val="clear" w:color="auto" w:fill="D3DFEE"/>
            <w:vAlign w:val="center"/>
          </w:tcPr>
          <w:p w14:paraId="11FE1185" w14:textId="77777777" w:rsidR="003C118A" w:rsidRPr="00C90F4F" w:rsidRDefault="003C118A" w:rsidP="0066765A">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الساعات</w:t>
            </w:r>
          </w:p>
        </w:tc>
        <w:tc>
          <w:tcPr>
            <w:tcW w:w="2160" w:type="dxa"/>
            <w:shd w:val="clear" w:color="auto" w:fill="A7BFDE"/>
            <w:vAlign w:val="center"/>
          </w:tcPr>
          <w:p w14:paraId="5AF2DDA0" w14:textId="77777777" w:rsidR="003C118A" w:rsidRPr="00C90F4F" w:rsidRDefault="003C118A" w:rsidP="0066765A">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322D39D0" w14:textId="77777777" w:rsidR="003C118A" w:rsidRPr="00C90F4F" w:rsidRDefault="003C118A" w:rsidP="0066765A">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0C0FAF9E" w14:textId="77777777" w:rsidR="003C118A" w:rsidRPr="00C90F4F" w:rsidRDefault="003C118A" w:rsidP="0066765A">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50D0E5B6" w14:textId="77777777" w:rsidR="003C118A" w:rsidRPr="00C90F4F" w:rsidRDefault="003C118A" w:rsidP="0066765A">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طريقة التقييم</w:t>
            </w:r>
          </w:p>
        </w:tc>
      </w:tr>
      <w:tr w:rsidR="003C118A" w:rsidRPr="00C90F4F" w14:paraId="46B2B61B" w14:textId="77777777" w:rsidTr="0066765A">
        <w:trPr>
          <w:trHeight w:val="399"/>
        </w:trPr>
        <w:tc>
          <w:tcPr>
            <w:tcW w:w="1260" w:type="dxa"/>
            <w:tcBorders>
              <w:right w:val="single" w:sz="6" w:space="0" w:color="4F81BD"/>
            </w:tcBorders>
            <w:shd w:val="clear" w:color="auto" w:fill="A7BFDE"/>
            <w:vAlign w:val="center"/>
          </w:tcPr>
          <w:p w14:paraId="78143A69" w14:textId="77777777" w:rsidR="003C118A" w:rsidRPr="00C90F4F" w:rsidRDefault="003C118A" w:rsidP="0066765A">
            <w:pPr>
              <w:tabs>
                <w:tab w:val="left" w:pos="642"/>
              </w:tabs>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3B11C8A7" w14:textId="77777777" w:rsidR="003C118A" w:rsidRPr="00C90F4F" w:rsidRDefault="003C118A" w:rsidP="0066765A">
            <w:pPr>
              <w:tabs>
                <w:tab w:val="left" w:pos="642"/>
              </w:tabs>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FD72509" w14:textId="77777777" w:rsidR="003C118A" w:rsidRDefault="00E1445B" w:rsidP="0066765A">
            <w:pPr>
              <w:tabs>
                <w:tab w:val="left" w:pos="642"/>
              </w:tabs>
              <w:autoSpaceDE w:val="0"/>
              <w:autoSpaceDN w:val="0"/>
              <w:adjustRightInd w:val="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 xml:space="preserve">التعريف بعلم الواثة و فروعها واهم العلماء الذين ساهموا بتطور علم الوراثة </w:t>
            </w:r>
          </w:p>
          <w:p w14:paraId="50A9B5EF" w14:textId="1107C29A" w:rsidR="00BF2F8C" w:rsidRPr="00C90F4F" w:rsidRDefault="00BF2F8C" w:rsidP="0066765A">
            <w:pPr>
              <w:tabs>
                <w:tab w:val="left" w:pos="642"/>
              </w:tabs>
              <w:autoSpaceDE w:val="0"/>
              <w:autoSpaceDN w:val="0"/>
              <w:adjustRightInd w:val="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ع: التعريف بالكائنات المستخدمة في التجارب الوراثية وترميز الاليلات </w:t>
            </w:r>
          </w:p>
        </w:tc>
        <w:tc>
          <w:tcPr>
            <w:tcW w:w="2160" w:type="dxa"/>
            <w:tcBorders>
              <w:left w:val="single" w:sz="6" w:space="0" w:color="4F81BD"/>
              <w:right w:val="single" w:sz="6" w:space="0" w:color="4F81BD"/>
            </w:tcBorders>
            <w:shd w:val="clear" w:color="auto" w:fill="A7BFDE"/>
            <w:vAlign w:val="center"/>
          </w:tcPr>
          <w:p w14:paraId="19B565D2" w14:textId="77777777" w:rsidR="003C118A" w:rsidRPr="00C90F4F" w:rsidRDefault="003C118A" w:rsidP="0066765A">
            <w:pPr>
              <w:tabs>
                <w:tab w:val="left" w:pos="642"/>
              </w:tabs>
              <w:autoSpaceDE w:val="0"/>
              <w:autoSpaceDN w:val="0"/>
              <w:adjustRightInd w:val="0"/>
              <w:rPr>
                <w:rFonts w:asciiTheme="majorBidi" w:hAnsiTheme="majorBidi" w:cstheme="majorBidi"/>
                <w:color w:val="000000"/>
                <w:sz w:val="24"/>
                <w:szCs w:val="24"/>
                <w:rtl/>
                <w:lang w:val="en-GB" w:bidi="ar-IQ"/>
              </w:rPr>
            </w:pPr>
            <w:r w:rsidRPr="00C90F4F">
              <w:rPr>
                <w:rFonts w:asciiTheme="majorBidi" w:hAnsiTheme="majorBidi" w:cstheme="majorBidi"/>
                <w:color w:val="000000"/>
                <w:sz w:val="24"/>
                <w:szCs w:val="24"/>
                <w:lang w:val="en-GB" w:bidi="ar-IQ"/>
              </w:rPr>
              <w:t xml:space="preserve">Introduction to genetics </w:t>
            </w:r>
          </w:p>
        </w:tc>
        <w:tc>
          <w:tcPr>
            <w:tcW w:w="1440" w:type="dxa"/>
            <w:tcBorders>
              <w:left w:val="single" w:sz="6" w:space="0" w:color="4F81BD"/>
              <w:right w:val="single" w:sz="6" w:space="0" w:color="4F81BD"/>
            </w:tcBorders>
            <w:shd w:val="clear" w:color="auto" w:fill="A7BFDE"/>
          </w:tcPr>
          <w:p w14:paraId="5F0FF484"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022453E2"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259FD2DE" w14:textId="77777777" w:rsidTr="0066765A">
        <w:trPr>
          <w:trHeight w:val="339"/>
        </w:trPr>
        <w:tc>
          <w:tcPr>
            <w:tcW w:w="1260" w:type="dxa"/>
            <w:shd w:val="clear" w:color="auto" w:fill="A7BFDE"/>
            <w:vAlign w:val="center"/>
          </w:tcPr>
          <w:p w14:paraId="5100FBB5" w14:textId="77777777" w:rsidR="003C118A" w:rsidRPr="00C90F4F" w:rsidRDefault="003C118A" w:rsidP="0066765A">
            <w:pP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2</w:t>
            </w:r>
          </w:p>
        </w:tc>
        <w:tc>
          <w:tcPr>
            <w:tcW w:w="1260" w:type="dxa"/>
            <w:shd w:val="clear" w:color="auto" w:fill="D3DFEE"/>
            <w:vAlign w:val="center"/>
          </w:tcPr>
          <w:p w14:paraId="2DC52DB1" w14:textId="77777777" w:rsidR="003C118A" w:rsidRPr="00C90F4F" w:rsidRDefault="003C118A" w:rsidP="0066765A">
            <w:pP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vAlign w:val="center"/>
          </w:tcPr>
          <w:p w14:paraId="508A46BB" w14:textId="0A21C9E0" w:rsidR="000B6C87" w:rsidRDefault="000B6C87" w:rsidP="0066765A">
            <w:pPr>
              <w:rPr>
                <w:rFonts w:asciiTheme="majorBidi" w:hAnsiTheme="majorBidi" w:cs="Times New Roman"/>
                <w:color w:val="000000"/>
                <w:sz w:val="24"/>
                <w:szCs w:val="24"/>
                <w:rtl/>
                <w:lang w:bidi="ar-IQ"/>
              </w:rPr>
            </w:pPr>
            <w:r>
              <w:rPr>
                <w:rFonts w:asciiTheme="majorBidi" w:hAnsiTheme="majorBidi" w:cs="Times New Roman" w:hint="cs"/>
                <w:color w:val="000000"/>
                <w:sz w:val="24"/>
                <w:szCs w:val="24"/>
                <w:rtl/>
                <w:lang w:bidi="ar-IQ"/>
              </w:rPr>
              <w:t xml:space="preserve">- معرفة صفات المادة الوراثية </w:t>
            </w:r>
          </w:p>
          <w:p w14:paraId="7B04A62C" w14:textId="77777777" w:rsidR="003C118A" w:rsidRDefault="000B6C87" w:rsidP="0066765A">
            <w:pPr>
              <w:rPr>
                <w:rFonts w:asciiTheme="majorBidi" w:hAnsiTheme="majorBidi" w:cs="Times New Roman"/>
                <w:color w:val="000000"/>
                <w:sz w:val="24"/>
                <w:szCs w:val="24"/>
                <w:rtl/>
                <w:lang w:bidi="ar-IQ"/>
              </w:rPr>
            </w:pPr>
            <w:r>
              <w:rPr>
                <w:rFonts w:asciiTheme="majorBidi" w:hAnsiTheme="majorBidi" w:cs="Times New Roman" w:hint="cs"/>
                <w:color w:val="000000"/>
                <w:sz w:val="24"/>
                <w:szCs w:val="24"/>
                <w:rtl/>
                <w:lang w:bidi="ar-IQ"/>
              </w:rPr>
              <w:t xml:space="preserve">- فهم التجارب التي ادت الى </w:t>
            </w:r>
            <w:r w:rsidR="00E1445B">
              <w:rPr>
                <w:rFonts w:asciiTheme="majorBidi" w:hAnsiTheme="majorBidi" w:cs="Times New Roman" w:hint="cs"/>
                <w:color w:val="000000"/>
                <w:sz w:val="24"/>
                <w:szCs w:val="24"/>
                <w:rtl/>
                <w:lang w:bidi="ar-IQ"/>
              </w:rPr>
              <w:t xml:space="preserve">تحديد الدنا </w:t>
            </w:r>
            <w:r w:rsidR="00E1445B" w:rsidRPr="00E1445B">
              <w:rPr>
                <w:rFonts w:asciiTheme="majorBidi" w:hAnsiTheme="majorBidi" w:cs="Times New Roman"/>
                <w:color w:val="000000"/>
                <w:sz w:val="24"/>
                <w:szCs w:val="24"/>
                <w:rtl/>
                <w:lang w:bidi="ar-IQ"/>
              </w:rPr>
              <w:t xml:space="preserve">  </w:t>
            </w:r>
            <w:r w:rsidR="00E1445B">
              <w:rPr>
                <w:rFonts w:asciiTheme="majorBidi" w:hAnsiTheme="majorBidi" w:cs="Times New Roman" w:hint="cs"/>
                <w:color w:val="000000"/>
                <w:sz w:val="24"/>
                <w:szCs w:val="24"/>
                <w:rtl/>
                <w:lang w:bidi="ar-IQ"/>
              </w:rPr>
              <w:t xml:space="preserve">كمادة وراثية </w:t>
            </w:r>
            <w:r w:rsidR="00E1445B" w:rsidRPr="00E1445B">
              <w:rPr>
                <w:rFonts w:asciiTheme="majorBidi" w:hAnsiTheme="majorBidi" w:cs="Times New Roman"/>
                <w:color w:val="000000"/>
                <w:sz w:val="24"/>
                <w:szCs w:val="24"/>
                <w:rtl/>
                <w:lang w:bidi="ar-IQ"/>
              </w:rPr>
              <w:t xml:space="preserve"> </w:t>
            </w:r>
          </w:p>
          <w:p w14:paraId="60B5C4C8" w14:textId="4028F0ED" w:rsidR="00BF2F8C" w:rsidRPr="00C90F4F" w:rsidRDefault="00BF2F8C" w:rsidP="0066765A">
            <w:pPr>
              <w:rPr>
                <w:rFonts w:asciiTheme="majorBidi" w:hAnsiTheme="majorBidi" w:cstheme="majorBidi"/>
                <w:color w:val="000000"/>
                <w:sz w:val="24"/>
                <w:szCs w:val="24"/>
                <w:lang w:bidi="ar-IQ"/>
              </w:rPr>
            </w:pPr>
            <w:r>
              <w:rPr>
                <w:rFonts w:asciiTheme="majorBidi" w:hAnsiTheme="majorBidi" w:cs="Times New Roman" w:hint="cs"/>
                <w:color w:val="000000"/>
                <w:sz w:val="24"/>
                <w:szCs w:val="24"/>
                <w:rtl/>
                <w:lang w:bidi="ar-IQ"/>
              </w:rPr>
              <w:t xml:space="preserve">ع: قانون مندل الاول وتطبيقاته </w:t>
            </w:r>
          </w:p>
        </w:tc>
        <w:tc>
          <w:tcPr>
            <w:tcW w:w="2160" w:type="dxa"/>
            <w:shd w:val="clear" w:color="auto" w:fill="D3DFEE"/>
            <w:vAlign w:val="center"/>
          </w:tcPr>
          <w:p w14:paraId="6D9D7337" w14:textId="18A6B7E1" w:rsidR="003C118A" w:rsidRDefault="00E1445B" w:rsidP="00E1445B">
            <w:pPr>
              <w:bidi w:val="0"/>
              <w:rPr>
                <w:rFonts w:asciiTheme="majorBidi" w:hAnsiTheme="majorBidi" w:cstheme="majorBidi"/>
                <w:color w:val="000000"/>
                <w:sz w:val="24"/>
                <w:szCs w:val="24"/>
                <w:rtl/>
                <w:lang w:bidi="ar-IQ"/>
              </w:rPr>
            </w:pPr>
            <w:r w:rsidRPr="00E1445B">
              <w:rPr>
                <w:rFonts w:asciiTheme="majorBidi" w:hAnsiTheme="majorBidi" w:cstheme="majorBidi"/>
                <w:color w:val="000000"/>
                <w:sz w:val="24"/>
                <w:szCs w:val="24"/>
                <w:lang w:bidi="ar-IQ"/>
              </w:rPr>
              <w:t xml:space="preserve">Identification of </w:t>
            </w:r>
            <w:r w:rsidR="000B6C87">
              <w:rPr>
                <w:rFonts w:asciiTheme="majorBidi" w:hAnsiTheme="majorBidi" w:cstheme="majorBidi"/>
                <w:color w:val="000000"/>
                <w:sz w:val="24"/>
                <w:szCs w:val="24"/>
                <w:lang w:bidi="ar-IQ"/>
              </w:rPr>
              <w:t xml:space="preserve">- -- </w:t>
            </w:r>
            <w:r w:rsidRPr="00E1445B">
              <w:rPr>
                <w:rFonts w:asciiTheme="majorBidi" w:hAnsiTheme="majorBidi" w:cstheme="majorBidi"/>
                <w:color w:val="000000"/>
                <w:sz w:val="24"/>
                <w:szCs w:val="24"/>
                <w:lang w:bidi="ar-IQ"/>
              </w:rPr>
              <w:t>DNA as The Genetic Material</w:t>
            </w:r>
          </w:p>
          <w:p w14:paraId="384B145C" w14:textId="0E1E65D1" w:rsidR="000B6C87" w:rsidRPr="00C90F4F" w:rsidRDefault="000B6C87" w:rsidP="000B6C87">
            <w:pPr>
              <w:bidi w:val="0"/>
              <w:rPr>
                <w:rFonts w:asciiTheme="majorBidi" w:hAnsiTheme="majorBidi" w:cstheme="majorBidi"/>
                <w:color w:val="000000"/>
                <w:sz w:val="24"/>
                <w:szCs w:val="24"/>
                <w:rtl/>
                <w:lang w:bidi="ar-IQ"/>
              </w:rPr>
            </w:pPr>
            <w:r w:rsidRPr="000B6C87">
              <w:rPr>
                <w:rFonts w:asciiTheme="majorBidi" w:hAnsiTheme="majorBidi" w:cstheme="majorBidi"/>
                <w:color w:val="000000"/>
                <w:sz w:val="24"/>
                <w:szCs w:val="24"/>
                <w:lang w:bidi="ar-IQ"/>
              </w:rPr>
              <w:t xml:space="preserve">Genetic material </w:t>
            </w:r>
            <w:proofErr w:type="gramStart"/>
            <w:r w:rsidRPr="000B6C87">
              <w:rPr>
                <w:rFonts w:asciiTheme="majorBidi" w:hAnsiTheme="majorBidi" w:cstheme="majorBidi"/>
                <w:color w:val="000000"/>
                <w:sz w:val="24"/>
                <w:szCs w:val="24"/>
                <w:lang w:bidi="ar-IQ"/>
              </w:rPr>
              <w:t>composition ,DNA</w:t>
            </w:r>
            <w:proofErr w:type="gramEnd"/>
            <w:r w:rsidRPr="000B6C87">
              <w:rPr>
                <w:rFonts w:asciiTheme="majorBidi" w:hAnsiTheme="majorBidi" w:cstheme="majorBidi"/>
                <w:color w:val="000000"/>
                <w:sz w:val="24"/>
                <w:szCs w:val="24"/>
                <w:lang w:bidi="ar-IQ"/>
              </w:rPr>
              <w:t xml:space="preserve"> ,Chromosome</w:t>
            </w:r>
          </w:p>
        </w:tc>
        <w:tc>
          <w:tcPr>
            <w:tcW w:w="1440" w:type="dxa"/>
            <w:shd w:val="clear" w:color="auto" w:fill="A7BFDE"/>
          </w:tcPr>
          <w:p w14:paraId="3358DB59"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72E3BB92"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526E5600" w14:textId="77777777" w:rsidTr="0066765A">
        <w:trPr>
          <w:trHeight w:val="320"/>
        </w:trPr>
        <w:tc>
          <w:tcPr>
            <w:tcW w:w="1260" w:type="dxa"/>
            <w:tcBorders>
              <w:right w:val="single" w:sz="6" w:space="0" w:color="4F81BD"/>
            </w:tcBorders>
            <w:shd w:val="clear" w:color="auto" w:fill="A7BFDE"/>
            <w:vAlign w:val="center"/>
          </w:tcPr>
          <w:p w14:paraId="7F6947D1"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04F50D79"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4B985C7" w14:textId="437BCE58" w:rsidR="000B6C87" w:rsidRDefault="000B6C87" w:rsidP="000B6C87">
            <w:pPr>
              <w:autoSpaceDE w:val="0"/>
              <w:autoSpaceDN w:val="0"/>
              <w:adjustRightInd w:val="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التعرف على اليات التضاعف في الكائنات بدائية النواة وحقيقية النواة .</w:t>
            </w:r>
          </w:p>
          <w:p w14:paraId="534619B3" w14:textId="77777777" w:rsidR="000B6C87" w:rsidRDefault="000B6C87" w:rsidP="000B6C87">
            <w:pPr>
              <w:autoSpaceDE w:val="0"/>
              <w:autoSpaceDN w:val="0"/>
              <w:adjustRightInd w:val="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التعرف على تجارب </w:t>
            </w:r>
            <w:r w:rsidR="003C118A" w:rsidRPr="000B6C87">
              <w:rPr>
                <w:rFonts w:asciiTheme="majorBidi" w:hAnsiTheme="majorBidi" w:cstheme="majorBidi"/>
                <w:color w:val="000000"/>
                <w:sz w:val="24"/>
                <w:szCs w:val="24"/>
                <w:rtl/>
                <w:lang w:bidi="ar-IQ"/>
              </w:rPr>
              <w:t xml:space="preserve"> </w:t>
            </w:r>
            <w:r>
              <w:rPr>
                <w:rFonts w:asciiTheme="majorBidi" w:hAnsiTheme="majorBidi" w:cstheme="majorBidi" w:hint="cs"/>
                <w:color w:val="000000"/>
                <w:sz w:val="24"/>
                <w:szCs w:val="24"/>
                <w:rtl/>
                <w:lang w:bidi="ar-IQ"/>
              </w:rPr>
              <w:t xml:space="preserve">اثبات تضاعف الدنا </w:t>
            </w:r>
          </w:p>
          <w:p w14:paraId="09F21561" w14:textId="4EA7CF7A" w:rsidR="003C118A" w:rsidRPr="000B6C87" w:rsidRDefault="00BF2F8C" w:rsidP="000B6C87">
            <w:pPr>
              <w:autoSpaceDE w:val="0"/>
              <w:autoSpaceDN w:val="0"/>
              <w:adjustRightInd w:val="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ع: قانون مندل الاول وتطبيقاته</w:t>
            </w:r>
            <w:r w:rsidR="003C118A" w:rsidRPr="000B6C87">
              <w:rPr>
                <w:rFonts w:asciiTheme="majorBidi" w:hAnsiTheme="majorBidi" w:cstheme="majorBidi"/>
                <w:color w:val="000000"/>
                <w:sz w:val="24"/>
                <w:szCs w:val="24"/>
                <w:rtl/>
                <w:lang w:bidi="ar-IQ"/>
              </w:rPr>
              <w:t xml:space="preserve"> </w:t>
            </w:r>
          </w:p>
        </w:tc>
        <w:tc>
          <w:tcPr>
            <w:tcW w:w="2160" w:type="dxa"/>
            <w:tcBorders>
              <w:left w:val="single" w:sz="6" w:space="0" w:color="4F81BD"/>
              <w:right w:val="single" w:sz="6" w:space="0" w:color="4F81BD"/>
            </w:tcBorders>
            <w:shd w:val="clear" w:color="auto" w:fill="A7BFDE"/>
            <w:vAlign w:val="center"/>
          </w:tcPr>
          <w:p w14:paraId="6EEAC58A" w14:textId="77777777" w:rsidR="003C118A" w:rsidRDefault="000B6C87"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DNA replication</w:t>
            </w:r>
          </w:p>
          <w:p w14:paraId="272AEEA6" w14:textId="7FE9907C" w:rsidR="000B6C87" w:rsidRPr="00C90F4F" w:rsidRDefault="000B6C87" w:rsidP="0066765A">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tcPr>
          <w:p w14:paraId="351229ED"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14DF37DA"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3EBCADBA" w14:textId="77777777" w:rsidTr="0066765A">
        <w:trPr>
          <w:trHeight w:val="331"/>
        </w:trPr>
        <w:tc>
          <w:tcPr>
            <w:tcW w:w="1260" w:type="dxa"/>
            <w:shd w:val="clear" w:color="auto" w:fill="A7BFDE"/>
            <w:vAlign w:val="center"/>
          </w:tcPr>
          <w:p w14:paraId="6DE6137E"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1260" w:type="dxa"/>
            <w:shd w:val="clear" w:color="auto" w:fill="D3DFEE"/>
            <w:vAlign w:val="center"/>
          </w:tcPr>
          <w:p w14:paraId="2E86AC48"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vAlign w:val="center"/>
          </w:tcPr>
          <w:p w14:paraId="7F8C0205"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تضاعف وبناء المادة الوراثية </w:t>
            </w:r>
          </w:p>
          <w:p w14:paraId="39367F0A"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ع: قانون مندل الثاني وتطبيقاته </w:t>
            </w:r>
          </w:p>
        </w:tc>
        <w:tc>
          <w:tcPr>
            <w:tcW w:w="2160" w:type="dxa"/>
            <w:shd w:val="clear" w:color="auto" w:fill="D3DFEE"/>
            <w:vAlign w:val="center"/>
          </w:tcPr>
          <w:p w14:paraId="7AB47AF8" w14:textId="798F27DA" w:rsidR="003C118A" w:rsidRPr="00C90F4F" w:rsidRDefault="000B6C87" w:rsidP="0066765A">
            <w:pPr>
              <w:autoSpaceDE w:val="0"/>
              <w:autoSpaceDN w:val="0"/>
              <w:adjustRightInd w:val="0"/>
              <w:rPr>
                <w:rFonts w:asciiTheme="majorBidi" w:hAnsiTheme="majorBidi" w:cstheme="majorBidi"/>
                <w:color w:val="000000"/>
                <w:sz w:val="24"/>
                <w:szCs w:val="24"/>
                <w:rtl/>
                <w:lang w:bidi="ar-IQ"/>
              </w:rPr>
            </w:pPr>
            <w:r>
              <w:rPr>
                <w:rFonts w:asciiTheme="majorBidi" w:hAnsiTheme="majorBidi" w:cstheme="majorBidi"/>
                <w:color w:val="000000"/>
                <w:sz w:val="24"/>
                <w:szCs w:val="24"/>
                <w:lang w:bidi="ar-IQ"/>
              </w:rPr>
              <w:t xml:space="preserve"> RNA transcription and </w:t>
            </w:r>
            <w:proofErr w:type="spellStart"/>
            <w:r>
              <w:rPr>
                <w:rFonts w:asciiTheme="majorBidi" w:hAnsiTheme="majorBidi" w:cstheme="majorBidi"/>
                <w:color w:val="000000"/>
                <w:sz w:val="24"/>
                <w:szCs w:val="24"/>
                <w:lang w:bidi="ar-IQ"/>
              </w:rPr>
              <w:t>Modefications</w:t>
            </w:r>
            <w:proofErr w:type="spellEnd"/>
          </w:p>
        </w:tc>
        <w:tc>
          <w:tcPr>
            <w:tcW w:w="1440" w:type="dxa"/>
            <w:shd w:val="clear" w:color="auto" w:fill="A7BFDE"/>
          </w:tcPr>
          <w:p w14:paraId="78DE8236"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0B365738"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167A3407" w14:textId="77777777" w:rsidTr="0066765A">
        <w:trPr>
          <w:trHeight w:val="340"/>
        </w:trPr>
        <w:tc>
          <w:tcPr>
            <w:tcW w:w="1260" w:type="dxa"/>
            <w:tcBorders>
              <w:right w:val="single" w:sz="6" w:space="0" w:color="4F81BD"/>
            </w:tcBorders>
            <w:shd w:val="clear" w:color="auto" w:fill="A7BFDE"/>
            <w:vAlign w:val="center"/>
          </w:tcPr>
          <w:p w14:paraId="67617CC1"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21FBDD32"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6617BEA"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الشفرة الوراثية والاستنساخ </w:t>
            </w:r>
          </w:p>
          <w:p w14:paraId="74DB950C"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ع: الوراثة التامة وغير التامة والمرتبطة بالجنس </w:t>
            </w:r>
          </w:p>
        </w:tc>
        <w:tc>
          <w:tcPr>
            <w:tcW w:w="2160" w:type="dxa"/>
            <w:tcBorders>
              <w:left w:val="single" w:sz="6" w:space="0" w:color="4F81BD"/>
              <w:right w:val="single" w:sz="6" w:space="0" w:color="4F81BD"/>
            </w:tcBorders>
            <w:shd w:val="clear" w:color="auto" w:fill="A7BFDE"/>
            <w:vAlign w:val="center"/>
          </w:tcPr>
          <w:p w14:paraId="26F1F3C8" w14:textId="1D23D964" w:rsidR="003C118A" w:rsidRPr="00C90F4F" w:rsidRDefault="000B6C87" w:rsidP="0066765A">
            <w:pPr>
              <w:autoSpaceDE w:val="0"/>
              <w:autoSpaceDN w:val="0"/>
              <w:adjustRightInd w:val="0"/>
              <w:rPr>
                <w:rFonts w:asciiTheme="majorBidi" w:hAnsiTheme="majorBidi" w:cstheme="majorBidi"/>
                <w:color w:val="000000"/>
                <w:sz w:val="24"/>
                <w:szCs w:val="24"/>
                <w:lang w:bidi="ar-IQ"/>
              </w:rPr>
            </w:pPr>
            <w:r>
              <w:rPr>
                <w:rFonts w:asciiTheme="majorBidi" w:hAnsiTheme="majorBidi" w:cstheme="majorBidi"/>
                <w:color w:val="000000"/>
                <w:sz w:val="24"/>
                <w:szCs w:val="24"/>
                <w:lang w:bidi="ar-IQ"/>
              </w:rPr>
              <w:t xml:space="preserve">RNA translation and </w:t>
            </w:r>
            <w:r w:rsidR="003C118A" w:rsidRPr="00C90F4F">
              <w:rPr>
                <w:rFonts w:asciiTheme="majorBidi" w:hAnsiTheme="majorBidi" w:cstheme="majorBidi"/>
                <w:color w:val="000000"/>
                <w:sz w:val="24"/>
                <w:szCs w:val="24"/>
                <w:lang w:bidi="ar-IQ"/>
              </w:rPr>
              <w:t xml:space="preserve">Genetic code </w:t>
            </w:r>
          </w:p>
        </w:tc>
        <w:tc>
          <w:tcPr>
            <w:tcW w:w="1440" w:type="dxa"/>
            <w:tcBorders>
              <w:left w:val="single" w:sz="6" w:space="0" w:color="4F81BD"/>
              <w:right w:val="single" w:sz="6" w:space="0" w:color="4F81BD"/>
            </w:tcBorders>
            <w:shd w:val="clear" w:color="auto" w:fill="A7BFDE"/>
          </w:tcPr>
          <w:p w14:paraId="2B221467"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5575779A"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6E97A882" w14:textId="77777777" w:rsidTr="0066765A">
        <w:trPr>
          <w:trHeight w:val="323"/>
        </w:trPr>
        <w:tc>
          <w:tcPr>
            <w:tcW w:w="1260" w:type="dxa"/>
            <w:shd w:val="clear" w:color="auto" w:fill="A7BFDE"/>
            <w:vAlign w:val="center"/>
          </w:tcPr>
          <w:p w14:paraId="692AA54A"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6</w:t>
            </w:r>
          </w:p>
        </w:tc>
        <w:tc>
          <w:tcPr>
            <w:tcW w:w="1260" w:type="dxa"/>
            <w:shd w:val="clear" w:color="auto" w:fill="D3DFEE"/>
            <w:vAlign w:val="center"/>
          </w:tcPr>
          <w:p w14:paraId="2414034B"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vAlign w:val="center"/>
          </w:tcPr>
          <w:p w14:paraId="2ECF0DF1"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امتحان الفصل الاول</w:t>
            </w:r>
          </w:p>
          <w:p w14:paraId="5856AB25"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اختبار مربع كاي  </w:t>
            </w:r>
          </w:p>
        </w:tc>
        <w:tc>
          <w:tcPr>
            <w:tcW w:w="2160" w:type="dxa"/>
            <w:shd w:val="clear" w:color="auto" w:fill="D3DFEE"/>
            <w:vAlign w:val="center"/>
          </w:tcPr>
          <w:p w14:paraId="0FF0870E"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1</w:t>
            </w:r>
            <w:r w:rsidRPr="00C90F4F">
              <w:rPr>
                <w:rFonts w:asciiTheme="majorBidi" w:hAnsiTheme="majorBidi" w:cstheme="majorBidi"/>
                <w:color w:val="000000"/>
                <w:sz w:val="24"/>
                <w:szCs w:val="24"/>
                <w:vertAlign w:val="superscript"/>
                <w:lang w:bidi="ar-IQ"/>
              </w:rPr>
              <w:t>st</w:t>
            </w:r>
            <w:r w:rsidRPr="00C90F4F">
              <w:rPr>
                <w:rFonts w:asciiTheme="majorBidi" w:hAnsiTheme="majorBidi" w:cstheme="majorBidi"/>
                <w:color w:val="000000"/>
                <w:sz w:val="24"/>
                <w:szCs w:val="24"/>
                <w:lang w:bidi="ar-IQ"/>
              </w:rPr>
              <w:t xml:space="preserve"> </w:t>
            </w:r>
            <w:proofErr w:type="spellStart"/>
            <w:r w:rsidRPr="00C90F4F">
              <w:rPr>
                <w:rFonts w:asciiTheme="majorBidi" w:hAnsiTheme="majorBidi" w:cstheme="majorBidi"/>
                <w:color w:val="000000"/>
                <w:sz w:val="24"/>
                <w:szCs w:val="24"/>
                <w:lang w:bidi="ar-IQ"/>
              </w:rPr>
              <w:t>sesonal</w:t>
            </w:r>
            <w:proofErr w:type="spellEnd"/>
            <w:r w:rsidRPr="00C90F4F">
              <w:rPr>
                <w:rFonts w:asciiTheme="majorBidi" w:hAnsiTheme="majorBidi" w:cstheme="majorBidi"/>
                <w:color w:val="000000"/>
                <w:sz w:val="24"/>
                <w:szCs w:val="24"/>
                <w:lang w:bidi="ar-IQ"/>
              </w:rPr>
              <w:t xml:space="preserve"> exam </w:t>
            </w:r>
          </w:p>
        </w:tc>
        <w:tc>
          <w:tcPr>
            <w:tcW w:w="1440" w:type="dxa"/>
            <w:shd w:val="clear" w:color="auto" w:fill="A7BFDE"/>
          </w:tcPr>
          <w:p w14:paraId="1979EB0C"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753ADF5B"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18D2ABBF" w14:textId="77777777" w:rsidTr="0066765A">
        <w:trPr>
          <w:trHeight w:val="323"/>
        </w:trPr>
        <w:tc>
          <w:tcPr>
            <w:tcW w:w="1260" w:type="dxa"/>
            <w:shd w:val="clear" w:color="auto" w:fill="A7BFDE"/>
            <w:vAlign w:val="center"/>
          </w:tcPr>
          <w:p w14:paraId="4B286635"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7</w:t>
            </w:r>
          </w:p>
        </w:tc>
        <w:tc>
          <w:tcPr>
            <w:tcW w:w="1260" w:type="dxa"/>
            <w:shd w:val="clear" w:color="auto" w:fill="D3DFEE"/>
            <w:vAlign w:val="center"/>
          </w:tcPr>
          <w:p w14:paraId="67E5D725"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tcPr>
          <w:p w14:paraId="777B82C0" w14:textId="77777777" w:rsidR="003C118A" w:rsidRPr="00C90F4F" w:rsidRDefault="003C118A" w:rsidP="0066765A">
            <w:pPr>
              <w:rPr>
                <w:rFonts w:asciiTheme="majorBidi" w:hAnsiTheme="majorBidi" w:cstheme="majorBidi"/>
                <w:sz w:val="24"/>
                <w:szCs w:val="24"/>
                <w:rtl/>
              </w:rPr>
            </w:pPr>
            <w:r w:rsidRPr="00C90F4F">
              <w:rPr>
                <w:rFonts w:asciiTheme="majorBidi" w:hAnsiTheme="majorBidi" w:cstheme="majorBidi"/>
                <w:sz w:val="24"/>
                <w:szCs w:val="24"/>
                <w:rtl/>
              </w:rPr>
              <w:t>الترجمة وبناء البروتين</w:t>
            </w:r>
          </w:p>
          <w:p w14:paraId="5853F78F" w14:textId="77777777" w:rsidR="003C118A" w:rsidRPr="00C90F4F" w:rsidRDefault="003C118A" w:rsidP="0066765A">
            <w:pPr>
              <w:rPr>
                <w:rFonts w:asciiTheme="majorBidi" w:hAnsiTheme="majorBidi" w:cstheme="majorBidi"/>
                <w:sz w:val="24"/>
                <w:szCs w:val="24"/>
                <w:rtl/>
              </w:rPr>
            </w:pPr>
            <w:r w:rsidRPr="00C90F4F">
              <w:rPr>
                <w:rFonts w:asciiTheme="majorBidi" w:hAnsiTheme="majorBidi" w:cstheme="majorBidi"/>
                <w:sz w:val="24"/>
                <w:szCs w:val="24"/>
                <w:rtl/>
              </w:rPr>
              <w:t>ع:</w:t>
            </w:r>
          </w:p>
          <w:p w14:paraId="284D13E0"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الاليلات المتعددة</w:t>
            </w:r>
          </w:p>
        </w:tc>
        <w:tc>
          <w:tcPr>
            <w:tcW w:w="2160" w:type="dxa"/>
            <w:shd w:val="clear" w:color="auto" w:fill="D3DFEE"/>
            <w:vAlign w:val="center"/>
          </w:tcPr>
          <w:p w14:paraId="30003392"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Translation and protein synthesis </w:t>
            </w:r>
          </w:p>
        </w:tc>
        <w:tc>
          <w:tcPr>
            <w:tcW w:w="1440" w:type="dxa"/>
            <w:shd w:val="clear" w:color="auto" w:fill="A7BFDE"/>
          </w:tcPr>
          <w:p w14:paraId="12C72E8D"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7E5187C6"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71CDDC75" w14:textId="77777777" w:rsidTr="0066765A">
        <w:trPr>
          <w:trHeight w:val="323"/>
        </w:trPr>
        <w:tc>
          <w:tcPr>
            <w:tcW w:w="1260" w:type="dxa"/>
            <w:shd w:val="clear" w:color="auto" w:fill="A7BFDE"/>
            <w:vAlign w:val="center"/>
          </w:tcPr>
          <w:p w14:paraId="651378C1"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8</w:t>
            </w:r>
          </w:p>
        </w:tc>
        <w:tc>
          <w:tcPr>
            <w:tcW w:w="1260" w:type="dxa"/>
            <w:shd w:val="clear" w:color="auto" w:fill="D3DFEE"/>
            <w:vAlign w:val="center"/>
          </w:tcPr>
          <w:p w14:paraId="370C710F"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tcPr>
          <w:p w14:paraId="735A2A55"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الطفرة الوراثية وانظمة الاصلاح</w:t>
            </w:r>
            <w:r w:rsidRPr="00C90F4F">
              <w:rPr>
                <w:rFonts w:asciiTheme="majorBidi" w:hAnsiTheme="majorBidi" w:cstheme="majorBidi"/>
                <w:sz w:val="24"/>
                <w:szCs w:val="24"/>
              </w:rPr>
              <w:t xml:space="preserve"> </w:t>
            </w:r>
          </w:p>
          <w:p w14:paraId="6516EF92"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ع: الجينات المميتة </w:t>
            </w:r>
          </w:p>
        </w:tc>
        <w:tc>
          <w:tcPr>
            <w:tcW w:w="2160" w:type="dxa"/>
            <w:shd w:val="clear" w:color="auto" w:fill="D3DFEE"/>
            <w:vAlign w:val="center"/>
          </w:tcPr>
          <w:p w14:paraId="3BF19512"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Mutation and </w:t>
            </w:r>
            <w:proofErr w:type="gramStart"/>
            <w:r w:rsidRPr="00C90F4F">
              <w:rPr>
                <w:rFonts w:asciiTheme="majorBidi" w:hAnsiTheme="majorBidi" w:cstheme="majorBidi"/>
                <w:color w:val="000000"/>
                <w:sz w:val="24"/>
                <w:szCs w:val="24"/>
                <w:lang w:bidi="ar-IQ"/>
              </w:rPr>
              <w:t>DNA  repair</w:t>
            </w:r>
            <w:proofErr w:type="gramEnd"/>
            <w:r w:rsidRPr="00C90F4F">
              <w:rPr>
                <w:rFonts w:asciiTheme="majorBidi" w:hAnsiTheme="majorBidi" w:cstheme="majorBidi"/>
                <w:color w:val="000000"/>
                <w:sz w:val="24"/>
                <w:szCs w:val="24"/>
                <w:lang w:bidi="ar-IQ"/>
              </w:rPr>
              <w:t xml:space="preserve"> system </w:t>
            </w:r>
          </w:p>
        </w:tc>
        <w:tc>
          <w:tcPr>
            <w:tcW w:w="1440" w:type="dxa"/>
            <w:shd w:val="clear" w:color="auto" w:fill="A7BFDE"/>
          </w:tcPr>
          <w:p w14:paraId="3DF0B5FF"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5682C509"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7F3E0DCE" w14:textId="77777777" w:rsidTr="0066765A">
        <w:trPr>
          <w:trHeight w:val="323"/>
        </w:trPr>
        <w:tc>
          <w:tcPr>
            <w:tcW w:w="1260" w:type="dxa"/>
            <w:shd w:val="clear" w:color="auto" w:fill="A7BFDE"/>
            <w:vAlign w:val="center"/>
          </w:tcPr>
          <w:p w14:paraId="018F6DD1"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9</w:t>
            </w:r>
          </w:p>
        </w:tc>
        <w:tc>
          <w:tcPr>
            <w:tcW w:w="1260" w:type="dxa"/>
            <w:shd w:val="clear" w:color="auto" w:fill="D3DFEE"/>
            <w:vAlign w:val="center"/>
          </w:tcPr>
          <w:p w14:paraId="7674A165"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tcPr>
          <w:p w14:paraId="7360A1EA"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التغيرات الكروموسومية العددية والتركيبية</w:t>
            </w:r>
          </w:p>
          <w:p w14:paraId="5D308DE9"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p>
          <w:p w14:paraId="2AC0FFE2" w14:textId="77777777" w:rsidR="003C118A" w:rsidRPr="00C90F4F" w:rsidRDefault="002A25A2" w:rsidP="002A25A2">
            <w:pPr>
              <w:rPr>
                <w:rFonts w:asciiTheme="majorBidi" w:hAnsiTheme="majorBidi" w:cstheme="majorBidi"/>
                <w:sz w:val="24"/>
                <w:szCs w:val="24"/>
              </w:rPr>
            </w:pPr>
            <w:r w:rsidRPr="00C90F4F">
              <w:rPr>
                <w:rFonts w:asciiTheme="majorBidi" w:hAnsiTheme="majorBidi" w:cstheme="majorBidi"/>
                <w:color w:val="000000"/>
                <w:sz w:val="24"/>
                <w:szCs w:val="24"/>
                <w:rtl/>
                <w:lang w:bidi="ar-IQ"/>
              </w:rPr>
              <w:t>ع: الاتباط والعبور والخرائط الجينية</w:t>
            </w:r>
          </w:p>
        </w:tc>
        <w:tc>
          <w:tcPr>
            <w:tcW w:w="2160" w:type="dxa"/>
            <w:shd w:val="clear" w:color="auto" w:fill="D3DFEE"/>
            <w:vAlign w:val="center"/>
          </w:tcPr>
          <w:p w14:paraId="49254B94" w14:textId="77777777" w:rsidR="002A25A2" w:rsidRPr="00C90F4F" w:rsidRDefault="002A25A2" w:rsidP="002A25A2">
            <w:pPr>
              <w:autoSpaceDE w:val="0"/>
              <w:autoSpaceDN w:val="0"/>
              <w:bidi w:val="0"/>
              <w:adjustRightInd w:val="0"/>
              <w:jc w:val="both"/>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Numerical and structural Chromosomal aberration </w:t>
            </w:r>
          </w:p>
          <w:p w14:paraId="36D15BBC" w14:textId="77777777" w:rsidR="003C118A" w:rsidRPr="00C90F4F" w:rsidRDefault="002A25A2" w:rsidP="002A25A2">
            <w:pPr>
              <w:autoSpaceDE w:val="0"/>
              <w:autoSpaceDN w:val="0"/>
              <w:adjustRightInd w:val="0"/>
              <w:jc w:val="right"/>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lastRenderedPageBreak/>
              <w:t>Linkage and crossing over</w:t>
            </w:r>
          </w:p>
        </w:tc>
        <w:tc>
          <w:tcPr>
            <w:tcW w:w="1440" w:type="dxa"/>
            <w:shd w:val="clear" w:color="auto" w:fill="A7BFDE"/>
          </w:tcPr>
          <w:p w14:paraId="18B91583"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lastRenderedPageBreak/>
              <w:t xml:space="preserve">وفق النقطة 10 وحسب الحاجة </w:t>
            </w:r>
          </w:p>
        </w:tc>
        <w:tc>
          <w:tcPr>
            <w:tcW w:w="1440" w:type="dxa"/>
            <w:shd w:val="clear" w:color="auto" w:fill="D3DFEE"/>
          </w:tcPr>
          <w:p w14:paraId="0F7B10BE"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2A25A2" w:rsidRPr="00C90F4F" w14:paraId="007AAC62" w14:textId="77777777" w:rsidTr="00E35EA0">
        <w:trPr>
          <w:trHeight w:val="323"/>
        </w:trPr>
        <w:tc>
          <w:tcPr>
            <w:tcW w:w="1260" w:type="dxa"/>
            <w:shd w:val="clear" w:color="auto" w:fill="A7BFDE"/>
            <w:vAlign w:val="center"/>
          </w:tcPr>
          <w:p w14:paraId="0AA48E4D" w14:textId="77777777" w:rsidR="002A25A2" w:rsidRPr="00C90F4F" w:rsidRDefault="002A25A2" w:rsidP="002A25A2">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10</w:t>
            </w:r>
          </w:p>
        </w:tc>
        <w:tc>
          <w:tcPr>
            <w:tcW w:w="1260" w:type="dxa"/>
            <w:shd w:val="clear" w:color="auto" w:fill="D3DFEE"/>
            <w:vAlign w:val="center"/>
          </w:tcPr>
          <w:p w14:paraId="65F3DA31" w14:textId="77777777" w:rsidR="002A25A2" w:rsidRPr="00C90F4F" w:rsidRDefault="002A25A2"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tcPr>
          <w:p w14:paraId="570668CF" w14:textId="77777777" w:rsidR="002A25A2" w:rsidRPr="00C90F4F" w:rsidRDefault="002A25A2" w:rsidP="002A25A2">
            <w:pPr>
              <w:jc w:val="center"/>
              <w:rPr>
                <w:rFonts w:asciiTheme="majorBidi" w:hAnsiTheme="majorBidi" w:cstheme="majorBidi"/>
                <w:sz w:val="24"/>
                <w:szCs w:val="24"/>
                <w:rtl/>
                <w:lang w:bidi="ar-IQ"/>
              </w:rPr>
            </w:pPr>
            <w:r w:rsidRPr="00C90F4F">
              <w:rPr>
                <w:rFonts w:asciiTheme="majorBidi" w:hAnsiTheme="majorBidi" w:cstheme="majorBidi"/>
                <w:sz w:val="24"/>
                <w:szCs w:val="24"/>
                <w:rtl/>
              </w:rPr>
              <w:t>تنظيم التعبير الجيني</w:t>
            </w:r>
            <w:r w:rsidRPr="00C90F4F">
              <w:rPr>
                <w:rFonts w:asciiTheme="majorBidi" w:hAnsiTheme="majorBidi" w:cstheme="majorBidi"/>
                <w:sz w:val="24"/>
                <w:szCs w:val="24"/>
                <w:rtl/>
                <w:lang w:bidi="ar-IQ"/>
              </w:rPr>
              <w:t xml:space="preserve"> والوراثة الفوقية </w:t>
            </w:r>
          </w:p>
          <w:p w14:paraId="2BEFB354" w14:textId="77777777" w:rsidR="002A25A2" w:rsidRPr="00C90F4F" w:rsidRDefault="002A25A2" w:rsidP="002A25A2">
            <w:pPr>
              <w:jc w:val="center"/>
              <w:rPr>
                <w:rFonts w:asciiTheme="majorBidi" w:hAnsiTheme="majorBidi" w:cstheme="majorBidi"/>
                <w:sz w:val="24"/>
                <w:szCs w:val="24"/>
              </w:rPr>
            </w:pPr>
            <w:r w:rsidRPr="00C90F4F">
              <w:rPr>
                <w:rFonts w:asciiTheme="majorBidi" w:hAnsiTheme="majorBidi" w:cstheme="majorBidi"/>
                <w:sz w:val="24"/>
                <w:szCs w:val="24"/>
                <w:rtl/>
              </w:rPr>
              <w:t>ع : فاعلات التقفوق</w:t>
            </w:r>
          </w:p>
        </w:tc>
        <w:tc>
          <w:tcPr>
            <w:tcW w:w="2160" w:type="dxa"/>
            <w:shd w:val="clear" w:color="auto" w:fill="D3DFEE"/>
            <w:vAlign w:val="center"/>
          </w:tcPr>
          <w:p w14:paraId="25BF6719"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Gene </w:t>
            </w:r>
            <w:proofErr w:type="spellStart"/>
            <w:r w:rsidRPr="00C90F4F">
              <w:rPr>
                <w:rFonts w:asciiTheme="majorBidi" w:hAnsiTheme="majorBidi" w:cstheme="majorBidi"/>
                <w:color w:val="000000"/>
                <w:sz w:val="24"/>
                <w:szCs w:val="24"/>
                <w:lang w:bidi="ar-IQ"/>
              </w:rPr>
              <w:t>Exprieion</w:t>
            </w:r>
            <w:proofErr w:type="spellEnd"/>
            <w:r w:rsidRPr="00C90F4F">
              <w:rPr>
                <w:rFonts w:asciiTheme="majorBidi" w:hAnsiTheme="majorBidi" w:cstheme="majorBidi"/>
                <w:color w:val="000000"/>
                <w:sz w:val="24"/>
                <w:szCs w:val="24"/>
                <w:lang w:bidi="ar-IQ"/>
              </w:rPr>
              <w:t xml:space="preserve"> Regulation and Epigenetics </w:t>
            </w:r>
          </w:p>
        </w:tc>
        <w:tc>
          <w:tcPr>
            <w:tcW w:w="1440" w:type="dxa"/>
            <w:shd w:val="clear" w:color="auto" w:fill="A7BFDE"/>
          </w:tcPr>
          <w:p w14:paraId="3AE2EBCB"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2E7CB00D"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2A25A2" w:rsidRPr="00C90F4F" w14:paraId="54A1EBA7" w14:textId="77777777" w:rsidTr="0066765A">
        <w:trPr>
          <w:trHeight w:val="323"/>
        </w:trPr>
        <w:tc>
          <w:tcPr>
            <w:tcW w:w="1260" w:type="dxa"/>
            <w:shd w:val="clear" w:color="auto" w:fill="A7BFDE"/>
            <w:vAlign w:val="center"/>
          </w:tcPr>
          <w:p w14:paraId="7D33CDEA" w14:textId="77777777" w:rsidR="002A25A2" w:rsidRPr="00C90F4F" w:rsidRDefault="002A25A2" w:rsidP="002A25A2">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11</w:t>
            </w:r>
          </w:p>
        </w:tc>
        <w:tc>
          <w:tcPr>
            <w:tcW w:w="1260" w:type="dxa"/>
            <w:shd w:val="clear" w:color="auto" w:fill="D3DFEE"/>
            <w:vAlign w:val="center"/>
          </w:tcPr>
          <w:p w14:paraId="476F918E" w14:textId="77777777" w:rsidR="002A25A2" w:rsidRPr="00C90F4F" w:rsidRDefault="002A25A2"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vAlign w:val="center"/>
          </w:tcPr>
          <w:p w14:paraId="1E2FCA3B"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تكوين الاتحادات الجديدةوالوراثة السايتوبلازمية</w:t>
            </w:r>
          </w:p>
          <w:p w14:paraId="2A6E0483"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ع: تحديد الجنس والارتباط </w:t>
            </w:r>
          </w:p>
        </w:tc>
        <w:tc>
          <w:tcPr>
            <w:tcW w:w="2160" w:type="dxa"/>
            <w:shd w:val="clear" w:color="auto" w:fill="D3DFEE"/>
            <w:vAlign w:val="center"/>
          </w:tcPr>
          <w:p w14:paraId="59AFEF94"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New </w:t>
            </w:r>
            <w:proofErr w:type="gramStart"/>
            <w:r w:rsidRPr="00C90F4F">
              <w:rPr>
                <w:rFonts w:asciiTheme="majorBidi" w:hAnsiTheme="majorBidi" w:cstheme="majorBidi"/>
                <w:color w:val="000000"/>
                <w:sz w:val="24"/>
                <w:szCs w:val="24"/>
                <w:lang w:bidi="ar-IQ"/>
              </w:rPr>
              <w:t>recombination  and</w:t>
            </w:r>
            <w:proofErr w:type="gramEnd"/>
            <w:r w:rsidRPr="00C90F4F">
              <w:rPr>
                <w:rFonts w:asciiTheme="majorBidi" w:hAnsiTheme="majorBidi" w:cstheme="majorBidi"/>
                <w:color w:val="000000"/>
                <w:sz w:val="24"/>
                <w:szCs w:val="24"/>
                <w:lang w:bidi="ar-IQ"/>
              </w:rPr>
              <w:t xml:space="preserve"> cytoplasmic inheritance</w:t>
            </w:r>
          </w:p>
          <w:p w14:paraId="4D86E060"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p>
          <w:p w14:paraId="4A5A9406"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 xml:space="preserve">Sex determination and </w:t>
            </w:r>
            <w:proofErr w:type="gramStart"/>
            <w:r w:rsidRPr="00C90F4F">
              <w:rPr>
                <w:rFonts w:asciiTheme="majorBidi" w:hAnsiTheme="majorBidi" w:cstheme="majorBidi"/>
                <w:color w:val="000000"/>
                <w:sz w:val="24"/>
                <w:szCs w:val="24"/>
                <w:lang w:bidi="ar-IQ"/>
              </w:rPr>
              <w:t>sex linked</w:t>
            </w:r>
            <w:proofErr w:type="gramEnd"/>
            <w:r w:rsidRPr="00C90F4F">
              <w:rPr>
                <w:rFonts w:asciiTheme="majorBidi" w:hAnsiTheme="majorBidi" w:cstheme="majorBidi"/>
                <w:color w:val="000000"/>
                <w:sz w:val="24"/>
                <w:szCs w:val="24"/>
                <w:lang w:bidi="ar-IQ"/>
              </w:rPr>
              <w:t xml:space="preserve"> genes</w:t>
            </w:r>
          </w:p>
        </w:tc>
        <w:tc>
          <w:tcPr>
            <w:tcW w:w="1440" w:type="dxa"/>
            <w:shd w:val="clear" w:color="auto" w:fill="A7BFDE"/>
          </w:tcPr>
          <w:p w14:paraId="0FED7928"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244DB83E"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2A25A2" w:rsidRPr="00C90F4F" w14:paraId="7C3F4262" w14:textId="77777777" w:rsidTr="0066765A">
        <w:trPr>
          <w:trHeight w:val="323"/>
        </w:trPr>
        <w:tc>
          <w:tcPr>
            <w:tcW w:w="1260" w:type="dxa"/>
            <w:shd w:val="clear" w:color="auto" w:fill="A7BFDE"/>
            <w:vAlign w:val="center"/>
          </w:tcPr>
          <w:p w14:paraId="62DA4A4B" w14:textId="77777777" w:rsidR="002A25A2" w:rsidRPr="00C90F4F" w:rsidRDefault="002A25A2" w:rsidP="002A25A2">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12</w:t>
            </w:r>
          </w:p>
        </w:tc>
        <w:tc>
          <w:tcPr>
            <w:tcW w:w="1260" w:type="dxa"/>
            <w:shd w:val="clear" w:color="auto" w:fill="D3DFEE"/>
            <w:vAlign w:val="center"/>
          </w:tcPr>
          <w:p w14:paraId="6B611D46" w14:textId="77777777" w:rsidR="002A25A2" w:rsidRPr="00C90F4F" w:rsidRDefault="002A25A2"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shd w:val="clear" w:color="auto" w:fill="A7BFDE"/>
            <w:vAlign w:val="center"/>
          </w:tcPr>
          <w:p w14:paraId="07ACF434"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وراثة العشائر والتطور </w:t>
            </w:r>
          </w:p>
        </w:tc>
        <w:tc>
          <w:tcPr>
            <w:tcW w:w="2160" w:type="dxa"/>
            <w:shd w:val="clear" w:color="auto" w:fill="D3DFEE"/>
            <w:vAlign w:val="center"/>
          </w:tcPr>
          <w:p w14:paraId="1121266A" w14:textId="672993AA" w:rsidR="002A25A2" w:rsidRPr="00C90F4F" w:rsidRDefault="00BF2F8C" w:rsidP="002A25A2">
            <w:pPr>
              <w:autoSpaceDE w:val="0"/>
              <w:autoSpaceDN w:val="0"/>
              <w:adjustRightInd w:val="0"/>
              <w:jc w:val="center"/>
              <w:rPr>
                <w:rFonts w:asciiTheme="majorBidi" w:hAnsiTheme="majorBidi" w:cstheme="majorBidi"/>
                <w:color w:val="000000"/>
                <w:sz w:val="24"/>
                <w:szCs w:val="24"/>
                <w:rtl/>
                <w:lang w:bidi="ar-IQ"/>
              </w:rPr>
            </w:pPr>
            <w:r w:rsidRPr="00BF2F8C">
              <w:rPr>
                <w:rFonts w:asciiTheme="majorBidi" w:hAnsiTheme="majorBidi" w:cstheme="majorBidi"/>
                <w:color w:val="000000"/>
                <w:sz w:val="24"/>
                <w:szCs w:val="24"/>
                <w:lang w:bidi="ar-IQ"/>
              </w:rPr>
              <w:t>Populations and Evolutionary genetics</w:t>
            </w:r>
          </w:p>
        </w:tc>
        <w:tc>
          <w:tcPr>
            <w:tcW w:w="1440" w:type="dxa"/>
            <w:shd w:val="clear" w:color="auto" w:fill="A7BFDE"/>
          </w:tcPr>
          <w:p w14:paraId="3FCB7AD6"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shd w:val="clear" w:color="auto" w:fill="D3DFEE"/>
          </w:tcPr>
          <w:p w14:paraId="7C3444C5"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740E3DF0" w14:textId="77777777" w:rsidTr="0066765A">
        <w:trPr>
          <w:trHeight w:val="319"/>
        </w:trPr>
        <w:tc>
          <w:tcPr>
            <w:tcW w:w="1260" w:type="dxa"/>
            <w:tcBorders>
              <w:right w:val="single" w:sz="6" w:space="0" w:color="4F81BD"/>
            </w:tcBorders>
            <w:shd w:val="clear" w:color="auto" w:fill="A7BFDE"/>
            <w:vAlign w:val="center"/>
          </w:tcPr>
          <w:p w14:paraId="21E29D85"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0DC1AACC"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9C1FF6B"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الامتحان الفصلي الثاني </w:t>
            </w:r>
          </w:p>
        </w:tc>
        <w:tc>
          <w:tcPr>
            <w:tcW w:w="2160" w:type="dxa"/>
            <w:tcBorders>
              <w:left w:val="single" w:sz="6" w:space="0" w:color="4F81BD"/>
              <w:right w:val="single" w:sz="6" w:space="0" w:color="4F81BD"/>
            </w:tcBorders>
            <w:shd w:val="clear" w:color="auto" w:fill="A7BFDE"/>
            <w:vAlign w:val="center"/>
          </w:tcPr>
          <w:p w14:paraId="02708544"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2</w:t>
            </w:r>
            <w:r w:rsidRPr="00C90F4F">
              <w:rPr>
                <w:rFonts w:asciiTheme="majorBidi" w:hAnsiTheme="majorBidi" w:cstheme="majorBidi"/>
                <w:color w:val="000000"/>
                <w:sz w:val="24"/>
                <w:szCs w:val="24"/>
                <w:vertAlign w:val="superscript"/>
                <w:lang w:bidi="ar-IQ"/>
              </w:rPr>
              <w:t>nd</w:t>
            </w:r>
            <w:r w:rsidRPr="00C90F4F">
              <w:rPr>
                <w:rFonts w:asciiTheme="majorBidi" w:hAnsiTheme="majorBidi" w:cstheme="majorBidi"/>
                <w:color w:val="000000"/>
                <w:sz w:val="24"/>
                <w:szCs w:val="24"/>
                <w:lang w:bidi="ar-IQ"/>
              </w:rPr>
              <w:t xml:space="preserve"> seasonal exam </w:t>
            </w:r>
          </w:p>
        </w:tc>
        <w:tc>
          <w:tcPr>
            <w:tcW w:w="1440" w:type="dxa"/>
            <w:tcBorders>
              <w:left w:val="single" w:sz="6" w:space="0" w:color="4F81BD"/>
              <w:right w:val="single" w:sz="6" w:space="0" w:color="4F81BD"/>
            </w:tcBorders>
            <w:shd w:val="clear" w:color="auto" w:fill="A7BFDE"/>
          </w:tcPr>
          <w:p w14:paraId="31B52991"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0E086B6F"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2A25A2" w:rsidRPr="00C90F4F" w14:paraId="425E2DD7" w14:textId="77777777" w:rsidTr="0066765A">
        <w:trPr>
          <w:trHeight w:val="319"/>
        </w:trPr>
        <w:tc>
          <w:tcPr>
            <w:tcW w:w="1260" w:type="dxa"/>
            <w:tcBorders>
              <w:right w:val="single" w:sz="6" w:space="0" w:color="4F81BD"/>
            </w:tcBorders>
            <w:shd w:val="clear" w:color="auto" w:fill="A7BFDE"/>
            <w:vAlign w:val="center"/>
          </w:tcPr>
          <w:p w14:paraId="616B1E5D" w14:textId="77777777" w:rsidR="002A25A2" w:rsidRPr="00C90F4F" w:rsidRDefault="002A25A2"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6578D17D" w14:textId="77777777" w:rsidR="002A25A2" w:rsidRPr="00C90F4F" w:rsidRDefault="002A25A2"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709A457"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وراثة السرطان</w:t>
            </w:r>
          </w:p>
        </w:tc>
        <w:tc>
          <w:tcPr>
            <w:tcW w:w="2160" w:type="dxa"/>
            <w:tcBorders>
              <w:left w:val="single" w:sz="6" w:space="0" w:color="4F81BD"/>
              <w:right w:val="single" w:sz="6" w:space="0" w:color="4F81BD"/>
            </w:tcBorders>
            <w:shd w:val="clear" w:color="auto" w:fill="A7BFDE"/>
            <w:vAlign w:val="center"/>
          </w:tcPr>
          <w:p w14:paraId="77F28813"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cancer genetics</w:t>
            </w:r>
          </w:p>
        </w:tc>
        <w:tc>
          <w:tcPr>
            <w:tcW w:w="1440" w:type="dxa"/>
            <w:tcBorders>
              <w:left w:val="single" w:sz="6" w:space="0" w:color="4F81BD"/>
              <w:right w:val="single" w:sz="6" w:space="0" w:color="4F81BD"/>
            </w:tcBorders>
            <w:shd w:val="clear" w:color="auto" w:fill="A7BFDE"/>
          </w:tcPr>
          <w:p w14:paraId="2E5B4561"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7E81531B" w14:textId="77777777" w:rsidR="002A25A2" w:rsidRPr="00C90F4F" w:rsidRDefault="002A25A2" w:rsidP="002A25A2">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3C118A" w:rsidRPr="00C90F4F" w14:paraId="05D36797" w14:textId="77777777" w:rsidTr="0066765A">
        <w:trPr>
          <w:trHeight w:val="319"/>
        </w:trPr>
        <w:tc>
          <w:tcPr>
            <w:tcW w:w="1260" w:type="dxa"/>
            <w:tcBorders>
              <w:right w:val="single" w:sz="6" w:space="0" w:color="4F81BD"/>
            </w:tcBorders>
            <w:shd w:val="clear" w:color="auto" w:fill="A7BFDE"/>
            <w:vAlign w:val="center"/>
          </w:tcPr>
          <w:p w14:paraId="321174D6" w14:textId="77777777" w:rsidR="003C118A" w:rsidRPr="00C90F4F" w:rsidRDefault="003C118A" w:rsidP="0066765A">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15</w:t>
            </w:r>
          </w:p>
          <w:p w14:paraId="62BC0683"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p>
        </w:tc>
        <w:tc>
          <w:tcPr>
            <w:tcW w:w="1260" w:type="dxa"/>
            <w:tcBorders>
              <w:left w:val="single" w:sz="6" w:space="0" w:color="4F81BD"/>
              <w:right w:val="single" w:sz="6" w:space="0" w:color="4F81BD"/>
            </w:tcBorders>
            <w:shd w:val="clear" w:color="auto" w:fill="A7BFDE"/>
            <w:vAlign w:val="center"/>
          </w:tcPr>
          <w:p w14:paraId="6252C873" w14:textId="77777777" w:rsidR="003C118A" w:rsidRPr="00C90F4F" w:rsidRDefault="003C118A" w:rsidP="0066765A">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1CE0BD18" w14:textId="77777777" w:rsidR="003C118A" w:rsidRPr="00C90F4F" w:rsidRDefault="003C118A"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الوراثة المناعية </w:t>
            </w:r>
          </w:p>
        </w:tc>
        <w:tc>
          <w:tcPr>
            <w:tcW w:w="2160" w:type="dxa"/>
            <w:tcBorders>
              <w:left w:val="single" w:sz="6" w:space="0" w:color="4F81BD"/>
              <w:right w:val="single" w:sz="6" w:space="0" w:color="4F81BD"/>
            </w:tcBorders>
            <w:shd w:val="clear" w:color="auto" w:fill="A7BFDE"/>
            <w:vAlign w:val="center"/>
          </w:tcPr>
          <w:p w14:paraId="74C308F9" w14:textId="77777777" w:rsidR="003C118A" w:rsidRPr="00C90F4F" w:rsidRDefault="003C118A" w:rsidP="002A25A2">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Immunogenetics </w:t>
            </w:r>
          </w:p>
          <w:p w14:paraId="793C2EB1" w14:textId="77777777" w:rsidR="002A25A2" w:rsidRPr="00C90F4F" w:rsidRDefault="002A25A2" w:rsidP="002A25A2">
            <w:pPr>
              <w:autoSpaceDE w:val="0"/>
              <w:autoSpaceDN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تمارين وحلول</w:t>
            </w:r>
          </w:p>
        </w:tc>
        <w:tc>
          <w:tcPr>
            <w:tcW w:w="1440" w:type="dxa"/>
            <w:tcBorders>
              <w:left w:val="single" w:sz="6" w:space="0" w:color="4F81BD"/>
              <w:right w:val="single" w:sz="6" w:space="0" w:color="4F81BD"/>
            </w:tcBorders>
            <w:shd w:val="clear" w:color="auto" w:fill="A7BFDE"/>
          </w:tcPr>
          <w:p w14:paraId="14D82E6B"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44798AEC" w14:textId="77777777" w:rsidR="003C118A" w:rsidRPr="00C90F4F" w:rsidRDefault="003C118A" w:rsidP="0066765A">
            <w:pP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r w:rsidR="002A25A2" w:rsidRPr="00C90F4F" w14:paraId="2880FE12" w14:textId="77777777" w:rsidTr="0066765A">
        <w:trPr>
          <w:trHeight w:val="319"/>
        </w:trPr>
        <w:tc>
          <w:tcPr>
            <w:tcW w:w="1260" w:type="dxa"/>
            <w:tcBorders>
              <w:right w:val="single" w:sz="6" w:space="0" w:color="4F81BD"/>
            </w:tcBorders>
            <w:shd w:val="clear" w:color="auto" w:fill="A7BFDE"/>
            <w:vAlign w:val="center"/>
          </w:tcPr>
          <w:p w14:paraId="1A39B5E5" w14:textId="77777777" w:rsidR="002A25A2" w:rsidRPr="00C90F4F" w:rsidRDefault="002A25A2" w:rsidP="00181CA8">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16</w:t>
            </w:r>
          </w:p>
          <w:p w14:paraId="3303C1D9"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lang w:bidi="ar-IQ"/>
              </w:rPr>
            </w:pPr>
          </w:p>
        </w:tc>
        <w:tc>
          <w:tcPr>
            <w:tcW w:w="1260" w:type="dxa"/>
            <w:tcBorders>
              <w:left w:val="single" w:sz="6" w:space="0" w:color="4F81BD"/>
              <w:right w:val="single" w:sz="6" w:space="0" w:color="4F81BD"/>
            </w:tcBorders>
            <w:shd w:val="clear" w:color="auto" w:fill="A7BFDE"/>
            <w:vAlign w:val="center"/>
          </w:tcPr>
          <w:p w14:paraId="32306964" w14:textId="77777777" w:rsidR="002A25A2" w:rsidRPr="00C90F4F" w:rsidRDefault="002A25A2" w:rsidP="002A25A2">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647E6B7" w14:textId="57DCA7DE" w:rsidR="002A25A2" w:rsidRPr="00C90F4F" w:rsidRDefault="002A25A2" w:rsidP="002A25A2">
            <w:pPr>
              <w:autoSpaceDE w:val="0"/>
              <w:autoSpaceDN w:val="0"/>
              <w:adjustRightInd w:val="0"/>
              <w:jc w:val="center"/>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مواضيع حديثة في الوراثة (كرسبر والتحوير الوراثي ) و فيروس كوفيد </w:t>
            </w:r>
            <w:r w:rsidR="00BF2F8C">
              <w:rPr>
                <w:rtl/>
              </w:rPr>
              <w:t xml:space="preserve"> </w:t>
            </w:r>
            <w:r w:rsidR="00BF2F8C" w:rsidRPr="00BF2F8C">
              <w:rPr>
                <w:rFonts w:asciiTheme="majorBidi" w:hAnsiTheme="majorBidi" w:cs="Times New Roman"/>
                <w:color w:val="000000"/>
                <w:sz w:val="24"/>
                <w:szCs w:val="24"/>
                <w:rtl/>
                <w:lang w:bidi="ar-IQ"/>
              </w:rPr>
              <w:t xml:space="preserve">الامتحان العملي </w:t>
            </w:r>
            <w:r w:rsidRPr="00C90F4F">
              <w:rPr>
                <w:rFonts w:asciiTheme="majorBidi" w:hAnsiTheme="majorBidi" w:cstheme="majorBidi"/>
                <w:color w:val="000000"/>
                <w:sz w:val="24"/>
                <w:szCs w:val="24"/>
                <w:rtl/>
                <w:lang w:bidi="ar-IQ"/>
              </w:rPr>
              <w:t xml:space="preserve">-19 </w:t>
            </w:r>
          </w:p>
        </w:tc>
        <w:tc>
          <w:tcPr>
            <w:tcW w:w="2160" w:type="dxa"/>
            <w:tcBorders>
              <w:left w:val="single" w:sz="6" w:space="0" w:color="4F81BD"/>
              <w:right w:val="single" w:sz="6" w:space="0" w:color="4F81BD"/>
            </w:tcBorders>
            <w:shd w:val="clear" w:color="auto" w:fill="A7BFDE"/>
            <w:vAlign w:val="center"/>
          </w:tcPr>
          <w:p w14:paraId="616A4E88" w14:textId="77777777" w:rsidR="00BF2F8C" w:rsidRPr="00BF2F8C" w:rsidRDefault="00BF2F8C" w:rsidP="00BF2F8C">
            <w:pPr>
              <w:autoSpaceDE w:val="0"/>
              <w:autoSpaceDN w:val="0"/>
              <w:adjustRightInd w:val="0"/>
              <w:rPr>
                <w:rFonts w:asciiTheme="majorBidi" w:hAnsiTheme="majorBidi" w:cstheme="majorBidi"/>
                <w:color w:val="000000"/>
                <w:sz w:val="24"/>
                <w:szCs w:val="24"/>
                <w:lang w:bidi="ar-IQ"/>
              </w:rPr>
            </w:pPr>
            <w:r w:rsidRPr="00BF2F8C">
              <w:rPr>
                <w:rFonts w:asciiTheme="majorBidi" w:hAnsiTheme="majorBidi" w:cstheme="majorBidi"/>
                <w:color w:val="000000"/>
                <w:sz w:val="24"/>
                <w:szCs w:val="24"/>
                <w:lang w:bidi="ar-IQ"/>
              </w:rPr>
              <w:t>Special topics in modern genetics</w:t>
            </w:r>
          </w:p>
          <w:p w14:paraId="4653AB65" w14:textId="77777777" w:rsidR="00BF2F8C" w:rsidRPr="00BF2F8C" w:rsidRDefault="00BF2F8C" w:rsidP="00BF2F8C">
            <w:pPr>
              <w:autoSpaceDE w:val="0"/>
              <w:autoSpaceDN w:val="0"/>
              <w:adjustRightInd w:val="0"/>
              <w:rPr>
                <w:rFonts w:asciiTheme="majorBidi" w:hAnsiTheme="majorBidi" w:cstheme="majorBidi"/>
                <w:color w:val="000000"/>
                <w:sz w:val="24"/>
                <w:szCs w:val="24"/>
                <w:lang w:bidi="ar-IQ"/>
              </w:rPr>
            </w:pPr>
            <w:r w:rsidRPr="00BF2F8C">
              <w:rPr>
                <w:rFonts w:asciiTheme="majorBidi" w:hAnsiTheme="majorBidi" w:cstheme="majorBidi"/>
                <w:color w:val="000000"/>
                <w:sz w:val="24"/>
                <w:szCs w:val="24"/>
                <w:lang w:bidi="ar-IQ"/>
              </w:rPr>
              <w:t>(Crispr-</w:t>
            </w:r>
            <w:proofErr w:type="spellStart"/>
            <w:r w:rsidRPr="00BF2F8C">
              <w:rPr>
                <w:rFonts w:asciiTheme="majorBidi" w:hAnsiTheme="majorBidi" w:cstheme="majorBidi"/>
                <w:color w:val="000000"/>
                <w:sz w:val="24"/>
                <w:szCs w:val="24"/>
                <w:lang w:bidi="ar-IQ"/>
              </w:rPr>
              <w:t>cas</w:t>
            </w:r>
            <w:proofErr w:type="spellEnd"/>
            <w:r w:rsidRPr="00BF2F8C">
              <w:rPr>
                <w:rFonts w:asciiTheme="majorBidi" w:hAnsiTheme="majorBidi" w:cstheme="majorBidi"/>
                <w:color w:val="000000"/>
                <w:sz w:val="24"/>
                <w:szCs w:val="24"/>
                <w:lang w:bidi="ar-IQ"/>
              </w:rPr>
              <w:t xml:space="preserve"> and genomic editing) or</w:t>
            </w:r>
          </w:p>
          <w:p w14:paraId="0F6AB59A" w14:textId="12E3226D" w:rsidR="002A25A2" w:rsidRPr="00BF2F8C" w:rsidRDefault="00BF2F8C" w:rsidP="00BF2F8C">
            <w:pPr>
              <w:autoSpaceDE w:val="0"/>
              <w:autoSpaceDN w:val="0"/>
              <w:adjustRightInd w:val="0"/>
              <w:jc w:val="center"/>
              <w:rPr>
                <w:rFonts w:asciiTheme="majorBidi" w:hAnsiTheme="majorBidi" w:cstheme="majorBidi"/>
                <w:color w:val="000000"/>
                <w:sz w:val="24"/>
                <w:szCs w:val="24"/>
                <w:lang w:bidi="ar-IQ"/>
              </w:rPr>
            </w:pPr>
            <w:r w:rsidRPr="00BF2F8C">
              <w:rPr>
                <w:rFonts w:asciiTheme="majorBidi" w:hAnsiTheme="majorBidi" w:cstheme="majorBidi"/>
                <w:color w:val="000000"/>
                <w:sz w:val="24"/>
                <w:szCs w:val="24"/>
                <w:lang w:bidi="ar-IQ"/>
              </w:rPr>
              <w:t>COVID9</w:t>
            </w:r>
          </w:p>
        </w:tc>
        <w:tc>
          <w:tcPr>
            <w:tcW w:w="1440" w:type="dxa"/>
            <w:tcBorders>
              <w:left w:val="single" w:sz="6" w:space="0" w:color="4F81BD"/>
              <w:right w:val="single" w:sz="6" w:space="0" w:color="4F81BD"/>
            </w:tcBorders>
            <w:shd w:val="clear" w:color="auto" w:fill="A7BFDE"/>
          </w:tcPr>
          <w:p w14:paraId="0BC5947D" w14:textId="77777777" w:rsidR="002A25A2" w:rsidRPr="00C90F4F" w:rsidRDefault="002A25A2" w:rsidP="002A25A2">
            <w:pPr>
              <w:jc w:val="cente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c>
          <w:tcPr>
            <w:tcW w:w="1440" w:type="dxa"/>
            <w:tcBorders>
              <w:left w:val="single" w:sz="6" w:space="0" w:color="4F81BD"/>
            </w:tcBorders>
            <w:shd w:val="clear" w:color="auto" w:fill="A7BFDE"/>
          </w:tcPr>
          <w:p w14:paraId="35DE3416" w14:textId="77777777" w:rsidR="002A25A2" w:rsidRPr="00C90F4F" w:rsidRDefault="002A25A2" w:rsidP="002A25A2">
            <w:pPr>
              <w:jc w:val="center"/>
              <w:rPr>
                <w:rFonts w:asciiTheme="majorBidi" w:hAnsiTheme="majorBidi" w:cstheme="majorBidi"/>
                <w:sz w:val="24"/>
                <w:szCs w:val="24"/>
              </w:rPr>
            </w:pPr>
            <w:r w:rsidRPr="00C90F4F">
              <w:rPr>
                <w:rFonts w:asciiTheme="majorBidi" w:hAnsiTheme="majorBidi" w:cstheme="majorBidi"/>
                <w:sz w:val="24"/>
                <w:szCs w:val="24"/>
                <w:rtl/>
              </w:rPr>
              <w:t>وفق النقطة 10 وحسب الحاجة</w:t>
            </w:r>
          </w:p>
        </w:tc>
      </w:tr>
    </w:tbl>
    <w:p w14:paraId="779FB65A" w14:textId="77777777" w:rsidR="003C118A" w:rsidRDefault="003C118A" w:rsidP="003C118A">
      <w:pPr>
        <w:autoSpaceDE w:val="0"/>
        <w:autoSpaceDN w:val="0"/>
        <w:adjustRightInd w:val="0"/>
        <w:spacing w:after="200" w:line="276" w:lineRule="auto"/>
        <w:rPr>
          <w:sz w:val="8"/>
          <w:szCs w:val="8"/>
          <w:rtl/>
          <w:lang w:bidi="ar-IQ"/>
        </w:rPr>
      </w:pPr>
    </w:p>
    <w:p w14:paraId="45239547" w14:textId="77777777" w:rsidR="003C118A" w:rsidRDefault="003C118A" w:rsidP="003C118A">
      <w:pPr>
        <w:autoSpaceDE w:val="0"/>
        <w:autoSpaceDN w:val="0"/>
        <w:adjustRightInd w:val="0"/>
        <w:spacing w:after="200" w:line="276" w:lineRule="auto"/>
        <w:rPr>
          <w:sz w:val="8"/>
          <w:szCs w:val="8"/>
          <w:rtl/>
          <w:lang w:bidi="ar-IQ"/>
        </w:rPr>
      </w:pPr>
    </w:p>
    <w:p w14:paraId="0122A4EE" w14:textId="77777777" w:rsidR="00C90F4F" w:rsidRDefault="00C90F4F" w:rsidP="003C118A">
      <w:pPr>
        <w:autoSpaceDE w:val="0"/>
        <w:autoSpaceDN w:val="0"/>
        <w:adjustRightInd w:val="0"/>
        <w:spacing w:after="200" w:line="276" w:lineRule="auto"/>
        <w:rPr>
          <w:sz w:val="8"/>
          <w:szCs w:val="8"/>
          <w:rtl/>
          <w:lang w:bidi="ar-IQ"/>
        </w:rPr>
      </w:pPr>
    </w:p>
    <w:p w14:paraId="291DF3A9" w14:textId="77777777" w:rsidR="00C90F4F" w:rsidRDefault="00C90F4F" w:rsidP="003C118A">
      <w:pPr>
        <w:autoSpaceDE w:val="0"/>
        <w:autoSpaceDN w:val="0"/>
        <w:adjustRightInd w:val="0"/>
        <w:spacing w:after="200" w:line="276" w:lineRule="auto"/>
        <w:rPr>
          <w:sz w:val="8"/>
          <w:szCs w:val="8"/>
          <w:rtl/>
          <w:lang w:bidi="ar-IQ"/>
        </w:rPr>
      </w:pPr>
    </w:p>
    <w:p w14:paraId="7D1972E2" w14:textId="77777777" w:rsidR="00C90F4F" w:rsidRDefault="00C90F4F" w:rsidP="003C118A">
      <w:pPr>
        <w:autoSpaceDE w:val="0"/>
        <w:autoSpaceDN w:val="0"/>
        <w:adjustRightInd w:val="0"/>
        <w:spacing w:after="200" w:line="276" w:lineRule="auto"/>
        <w:rPr>
          <w:sz w:val="8"/>
          <w:szCs w:val="8"/>
          <w:rtl/>
          <w:lang w:bidi="ar-IQ"/>
        </w:rPr>
      </w:pPr>
    </w:p>
    <w:p w14:paraId="5459414C" w14:textId="77777777" w:rsidR="00C90F4F" w:rsidRDefault="00C90F4F" w:rsidP="003C118A">
      <w:pPr>
        <w:autoSpaceDE w:val="0"/>
        <w:autoSpaceDN w:val="0"/>
        <w:adjustRightInd w:val="0"/>
        <w:spacing w:after="200" w:line="276" w:lineRule="auto"/>
        <w:rPr>
          <w:sz w:val="8"/>
          <w:szCs w:val="8"/>
          <w:rtl/>
          <w:lang w:bidi="ar-IQ"/>
        </w:rPr>
      </w:pPr>
    </w:p>
    <w:p w14:paraId="7F2AE622" w14:textId="77777777" w:rsidR="00C90F4F" w:rsidRDefault="00C90F4F" w:rsidP="003C118A">
      <w:pPr>
        <w:autoSpaceDE w:val="0"/>
        <w:autoSpaceDN w:val="0"/>
        <w:adjustRightInd w:val="0"/>
        <w:spacing w:after="200" w:line="276" w:lineRule="auto"/>
        <w:rPr>
          <w:sz w:val="8"/>
          <w:szCs w:val="8"/>
          <w:rtl/>
          <w:lang w:bidi="ar-IQ"/>
        </w:rPr>
      </w:pPr>
    </w:p>
    <w:p w14:paraId="2BCBAB47" w14:textId="77777777" w:rsidR="00C90F4F" w:rsidRDefault="00C90F4F" w:rsidP="003C118A">
      <w:pPr>
        <w:autoSpaceDE w:val="0"/>
        <w:autoSpaceDN w:val="0"/>
        <w:adjustRightInd w:val="0"/>
        <w:spacing w:after="200" w:line="276" w:lineRule="auto"/>
        <w:rPr>
          <w:sz w:val="8"/>
          <w:szCs w:val="8"/>
          <w:rtl/>
          <w:lang w:bidi="ar-IQ"/>
        </w:rPr>
      </w:pPr>
    </w:p>
    <w:p w14:paraId="3F767F43" w14:textId="77777777" w:rsidR="00C90F4F" w:rsidRDefault="00C90F4F" w:rsidP="003C118A">
      <w:pPr>
        <w:autoSpaceDE w:val="0"/>
        <w:autoSpaceDN w:val="0"/>
        <w:adjustRightInd w:val="0"/>
        <w:spacing w:after="200" w:line="276" w:lineRule="auto"/>
        <w:rPr>
          <w:sz w:val="8"/>
          <w:szCs w:val="8"/>
          <w:rtl/>
          <w:lang w:bidi="ar-IQ"/>
        </w:rPr>
      </w:pPr>
    </w:p>
    <w:p w14:paraId="3FFCF738" w14:textId="77777777" w:rsidR="00C90F4F" w:rsidRDefault="00C90F4F" w:rsidP="003C118A">
      <w:pPr>
        <w:autoSpaceDE w:val="0"/>
        <w:autoSpaceDN w:val="0"/>
        <w:adjustRightInd w:val="0"/>
        <w:spacing w:after="200" w:line="276" w:lineRule="auto"/>
        <w:rPr>
          <w:sz w:val="8"/>
          <w:szCs w:val="8"/>
          <w:rtl/>
          <w:lang w:bidi="ar-IQ"/>
        </w:rPr>
      </w:pPr>
    </w:p>
    <w:p w14:paraId="66A4FCED" w14:textId="77777777" w:rsidR="00C90F4F" w:rsidRDefault="00C90F4F" w:rsidP="003C118A">
      <w:pPr>
        <w:autoSpaceDE w:val="0"/>
        <w:autoSpaceDN w:val="0"/>
        <w:adjustRightInd w:val="0"/>
        <w:spacing w:after="200" w:line="276" w:lineRule="auto"/>
        <w:rPr>
          <w:sz w:val="8"/>
          <w:szCs w:val="8"/>
          <w:rtl/>
          <w:lang w:bidi="ar-IQ"/>
        </w:rPr>
      </w:pPr>
    </w:p>
    <w:p w14:paraId="62880B47" w14:textId="77777777" w:rsidR="00C90F4F" w:rsidRDefault="00C90F4F" w:rsidP="003C118A">
      <w:pPr>
        <w:autoSpaceDE w:val="0"/>
        <w:autoSpaceDN w:val="0"/>
        <w:adjustRightInd w:val="0"/>
        <w:spacing w:after="200" w:line="276" w:lineRule="auto"/>
        <w:rPr>
          <w:sz w:val="8"/>
          <w:szCs w:val="8"/>
          <w:rtl/>
          <w:lang w:bidi="ar-IQ"/>
        </w:rPr>
      </w:pPr>
    </w:p>
    <w:p w14:paraId="18259450" w14:textId="77777777" w:rsidR="00C90F4F" w:rsidRDefault="00C90F4F" w:rsidP="003C118A">
      <w:pPr>
        <w:autoSpaceDE w:val="0"/>
        <w:autoSpaceDN w:val="0"/>
        <w:adjustRightInd w:val="0"/>
        <w:spacing w:after="200" w:line="276" w:lineRule="auto"/>
        <w:rPr>
          <w:sz w:val="8"/>
          <w:szCs w:val="8"/>
          <w:rtl/>
          <w:lang w:bidi="ar-IQ"/>
        </w:rPr>
      </w:pPr>
    </w:p>
    <w:p w14:paraId="74B77BA7" w14:textId="77777777" w:rsidR="00C90F4F" w:rsidRDefault="00C90F4F" w:rsidP="003C118A">
      <w:pPr>
        <w:autoSpaceDE w:val="0"/>
        <w:autoSpaceDN w:val="0"/>
        <w:adjustRightInd w:val="0"/>
        <w:spacing w:after="200" w:line="276" w:lineRule="auto"/>
        <w:rPr>
          <w:sz w:val="8"/>
          <w:szCs w:val="8"/>
          <w:rtl/>
          <w:lang w:bidi="ar-IQ"/>
        </w:rPr>
      </w:pPr>
    </w:p>
    <w:p w14:paraId="3E0FB785" w14:textId="77777777" w:rsidR="00C90F4F" w:rsidRDefault="00C90F4F" w:rsidP="003C118A">
      <w:pPr>
        <w:autoSpaceDE w:val="0"/>
        <w:autoSpaceDN w:val="0"/>
        <w:adjustRightInd w:val="0"/>
        <w:spacing w:after="200" w:line="276" w:lineRule="auto"/>
        <w:rPr>
          <w:sz w:val="8"/>
          <w:szCs w:val="8"/>
          <w:rtl/>
          <w:lang w:bidi="ar-IQ"/>
        </w:rPr>
      </w:pPr>
    </w:p>
    <w:p w14:paraId="7C003AE9" w14:textId="77777777" w:rsidR="00C90F4F" w:rsidRDefault="00C90F4F" w:rsidP="003C118A">
      <w:pPr>
        <w:autoSpaceDE w:val="0"/>
        <w:autoSpaceDN w:val="0"/>
        <w:adjustRightInd w:val="0"/>
        <w:spacing w:after="200" w:line="276" w:lineRule="auto"/>
        <w:rPr>
          <w:sz w:val="8"/>
          <w:szCs w:val="8"/>
          <w:rtl/>
          <w:lang w:bidi="ar-IQ"/>
        </w:rPr>
      </w:pPr>
    </w:p>
    <w:p w14:paraId="2FE0F56E" w14:textId="77777777" w:rsidR="00C90F4F" w:rsidRDefault="00C90F4F" w:rsidP="003C118A">
      <w:pPr>
        <w:autoSpaceDE w:val="0"/>
        <w:autoSpaceDN w:val="0"/>
        <w:adjustRightInd w:val="0"/>
        <w:spacing w:after="200" w:line="276" w:lineRule="auto"/>
        <w:rPr>
          <w:sz w:val="8"/>
          <w:szCs w:val="8"/>
          <w:rtl/>
          <w:lang w:bidi="ar-IQ"/>
        </w:rPr>
      </w:pPr>
    </w:p>
    <w:p w14:paraId="64344F4E" w14:textId="77777777" w:rsidR="00C90F4F" w:rsidRDefault="00C90F4F" w:rsidP="003C118A">
      <w:pPr>
        <w:autoSpaceDE w:val="0"/>
        <w:autoSpaceDN w:val="0"/>
        <w:adjustRightInd w:val="0"/>
        <w:spacing w:after="200" w:line="276" w:lineRule="auto"/>
        <w:rPr>
          <w:sz w:val="8"/>
          <w:szCs w:val="8"/>
          <w:rtl/>
          <w:lang w:bidi="ar-IQ"/>
        </w:rPr>
      </w:pPr>
    </w:p>
    <w:p w14:paraId="45D35514" w14:textId="77777777" w:rsidR="00C90F4F" w:rsidRDefault="00C90F4F" w:rsidP="003C118A">
      <w:pPr>
        <w:autoSpaceDE w:val="0"/>
        <w:autoSpaceDN w:val="0"/>
        <w:adjustRightInd w:val="0"/>
        <w:spacing w:after="200" w:line="276" w:lineRule="auto"/>
        <w:rPr>
          <w:sz w:val="8"/>
          <w:szCs w:val="8"/>
          <w:rtl/>
          <w:lang w:bidi="ar-IQ"/>
        </w:rPr>
      </w:pPr>
    </w:p>
    <w:p w14:paraId="5773AFC3" w14:textId="77777777" w:rsidR="00C90F4F" w:rsidRDefault="00C90F4F" w:rsidP="003C118A">
      <w:pPr>
        <w:autoSpaceDE w:val="0"/>
        <w:autoSpaceDN w:val="0"/>
        <w:adjustRightInd w:val="0"/>
        <w:spacing w:after="200" w:line="276" w:lineRule="auto"/>
        <w:rPr>
          <w:sz w:val="8"/>
          <w:szCs w:val="8"/>
          <w:rtl/>
          <w:lang w:bidi="ar-IQ"/>
        </w:rPr>
      </w:pPr>
    </w:p>
    <w:p w14:paraId="0C2AC155" w14:textId="77777777" w:rsidR="00C90F4F" w:rsidRDefault="00C90F4F" w:rsidP="003C118A">
      <w:pPr>
        <w:autoSpaceDE w:val="0"/>
        <w:autoSpaceDN w:val="0"/>
        <w:adjustRightInd w:val="0"/>
        <w:spacing w:after="200" w:line="276" w:lineRule="auto"/>
        <w:rPr>
          <w:sz w:val="8"/>
          <w:szCs w:val="8"/>
          <w:rtl/>
          <w:lang w:bidi="ar-IQ"/>
        </w:rPr>
      </w:pPr>
    </w:p>
    <w:p w14:paraId="5F478629" w14:textId="77777777" w:rsidR="00C90F4F" w:rsidRDefault="00C90F4F" w:rsidP="003C118A">
      <w:pPr>
        <w:autoSpaceDE w:val="0"/>
        <w:autoSpaceDN w:val="0"/>
        <w:adjustRightInd w:val="0"/>
        <w:spacing w:after="200" w:line="276" w:lineRule="auto"/>
        <w:rPr>
          <w:sz w:val="8"/>
          <w:szCs w:val="8"/>
          <w:rtl/>
          <w:lang w:bidi="ar-IQ"/>
        </w:rPr>
      </w:pPr>
    </w:p>
    <w:p w14:paraId="55F2BA25" w14:textId="77777777" w:rsidR="00C90F4F" w:rsidRDefault="00C90F4F" w:rsidP="003C118A">
      <w:pPr>
        <w:autoSpaceDE w:val="0"/>
        <w:autoSpaceDN w:val="0"/>
        <w:adjustRightInd w:val="0"/>
        <w:spacing w:after="200" w:line="276" w:lineRule="auto"/>
        <w:rPr>
          <w:sz w:val="8"/>
          <w:szCs w:val="8"/>
          <w:rtl/>
          <w:lang w:bidi="ar-IQ"/>
        </w:rPr>
      </w:pPr>
    </w:p>
    <w:p w14:paraId="5BDC02D1" w14:textId="77777777" w:rsidR="00C90F4F" w:rsidRDefault="00C90F4F" w:rsidP="003C118A">
      <w:pPr>
        <w:autoSpaceDE w:val="0"/>
        <w:autoSpaceDN w:val="0"/>
        <w:adjustRightInd w:val="0"/>
        <w:spacing w:after="200" w:line="276" w:lineRule="auto"/>
        <w:rPr>
          <w:sz w:val="8"/>
          <w:szCs w:val="8"/>
          <w:rtl/>
          <w:lang w:bidi="ar-IQ"/>
        </w:rPr>
      </w:pPr>
    </w:p>
    <w:p w14:paraId="226502EA" w14:textId="77777777" w:rsidR="00C90F4F" w:rsidRDefault="00C90F4F" w:rsidP="003C118A">
      <w:pPr>
        <w:autoSpaceDE w:val="0"/>
        <w:autoSpaceDN w:val="0"/>
        <w:adjustRightInd w:val="0"/>
        <w:spacing w:after="200" w:line="276" w:lineRule="auto"/>
        <w:rPr>
          <w:sz w:val="8"/>
          <w:szCs w:val="8"/>
          <w:rtl/>
          <w:lang w:bidi="ar-IQ"/>
        </w:rPr>
      </w:pPr>
    </w:p>
    <w:p w14:paraId="182D8F92" w14:textId="77777777" w:rsidR="00C90F4F" w:rsidRDefault="00C90F4F" w:rsidP="003C118A">
      <w:pPr>
        <w:autoSpaceDE w:val="0"/>
        <w:autoSpaceDN w:val="0"/>
        <w:adjustRightInd w:val="0"/>
        <w:spacing w:after="200" w:line="276" w:lineRule="auto"/>
        <w:rPr>
          <w:sz w:val="8"/>
          <w:szCs w:val="8"/>
          <w:rtl/>
          <w:lang w:bidi="ar-IQ"/>
        </w:rPr>
      </w:pPr>
    </w:p>
    <w:p w14:paraId="26E98F3C" w14:textId="77777777" w:rsidR="00C90F4F" w:rsidRDefault="00C90F4F" w:rsidP="003C118A">
      <w:pPr>
        <w:autoSpaceDE w:val="0"/>
        <w:autoSpaceDN w:val="0"/>
        <w:adjustRightInd w:val="0"/>
        <w:spacing w:after="200" w:line="276" w:lineRule="auto"/>
        <w:rPr>
          <w:sz w:val="8"/>
          <w:szCs w:val="8"/>
          <w:rtl/>
          <w:lang w:bidi="ar-IQ"/>
        </w:rPr>
      </w:pPr>
    </w:p>
    <w:p w14:paraId="6928B74D" w14:textId="77777777" w:rsidR="00C90F4F" w:rsidRDefault="00C90F4F" w:rsidP="003C118A">
      <w:pPr>
        <w:autoSpaceDE w:val="0"/>
        <w:autoSpaceDN w:val="0"/>
        <w:adjustRightInd w:val="0"/>
        <w:spacing w:after="200" w:line="276" w:lineRule="auto"/>
        <w:rPr>
          <w:sz w:val="8"/>
          <w:szCs w:val="8"/>
          <w:rtl/>
          <w:lang w:bidi="ar-IQ"/>
        </w:rPr>
      </w:pPr>
    </w:p>
    <w:p w14:paraId="5A0D0240" w14:textId="77777777" w:rsidR="00C90F4F" w:rsidRDefault="00C90F4F" w:rsidP="003C118A">
      <w:pPr>
        <w:autoSpaceDE w:val="0"/>
        <w:autoSpaceDN w:val="0"/>
        <w:adjustRightInd w:val="0"/>
        <w:spacing w:after="200" w:line="276" w:lineRule="auto"/>
        <w:rPr>
          <w:sz w:val="8"/>
          <w:szCs w:val="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C76BAF" w14:paraId="23F0459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01C4610" w14:textId="77777777" w:rsidR="003C118A" w:rsidRPr="00C90F4F" w:rsidRDefault="00C90F4F" w:rsidP="00C90F4F">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11-</w:t>
            </w:r>
            <w:r w:rsidR="003C118A" w:rsidRPr="00C90F4F">
              <w:rPr>
                <w:rFonts w:asciiTheme="majorBidi" w:hAnsiTheme="majorBidi" w:cstheme="majorBidi"/>
                <w:color w:val="000000"/>
                <w:sz w:val="24"/>
                <w:szCs w:val="24"/>
                <w:rtl/>
                <w:lang w:bidi="ar-IQ"/>
              </w:rPr>
              <w:t xml:space="preserve">البنية التحتية </w:t>
            </w:r>
          </w:p>
          <w:p w14:paraId="17B8B479" w14:textId="77777777" w:rsidR="003C118A" w:rsidRPr="00C90F4F" w:rsidRDefault="003C118A" w:rsidP="00C76BAF">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C76BAF" w14:paraId="1616FB9D" w14:textId="77777777" w:rsidTr="00C76BAF">
        <w:trPr>
          <w:trHeight w:val="902"/>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3A9D40B" w14:textId="77777777" w:rsidR="003C118A" w:rsidRPr="00C90F4F" w:rsidRDefault="00074950" w:rsidP="00C76BAF">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C90F4F">
              <w:rPr>
                <w:rFonts w:asciiTheme="majorBidi" w:hAnsiTheme="majorBidi" w:cstheme="majorBidi"/>
                <w:color w:val="000000"/>
                <w:sz w:val="24"/>
                <w:szCs w:val="24"/>
                <w:rtl/>
                <w:lang w:bidi="ar-IQ"/>
              </w:rPr>
              <w:t>-الكتب المقررة والمطلوبة:</w:t>
            </w:r>
          </w:p>
          <w:p w14:paraId="35389A51" w14:textId="77777777" w:rsidR="003C118A" w:rsidRPr="00C90F4F" w:rsidRDefault="003C118A" w:rsidP="00C76BAF">
            <w:pPr>
              <w:autoSpaceDE w:val="0"/>
              <w:autoSpaceDN w:val="0"/>
              <w:adjustRightInd w:val="0"/>
              <w:ind w:left="720"/>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784D39D" w14:textId="77777777" w:rsidR="00181CA8" w:rsidRPr="00C90F4F" w:rsidRDefault="00181CA8" w:rsidP="00D545F6">
            <w:pPr>
              <w:pStyle w:val="ListParagraph"/>
              <w:numPr>
                <w:ilvl w:val="0"/>
                <w:numId w:val="179"/>
              </w:numPr>
              <w:bidi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 xml:space="preserve">Peter </w:t>
            </w:r>
            <w:proofErr w:type="spellStart"/>
            <w:proofErr w:type="gramStart"/>
            <w:r w:rsidRPr="00C90F4F">
              <w:rPr>
                <w:rFonts w:asciiTheme="majorBidi" w:hAnsiTheme="majorBidi" w:cstheme="majorBidi"/>
                <w:color w:val="000000"/>
                <w:sz w:val="24"/>
                <w:szCs w:val="24"/>
                <w:lang w:bidi="ar-IQ"/>
              </w:rPr>
              <w:t>J.Russell</w:t>
            </w:r>
            <w:proofErr w:type="spellEnd"/>
            <w:proofErr w:type="gramEnd"/>
            <w:r w:rsidRPr="00C90F4F">
              <w:rPr>
                <w:rFonts w:asciiTheme="majorBidi" w:hAnsiTheme="majorBidi" w:cstheme="majorBidi"/>
                <w:color w:val="000000"/>
                <w:sz w:val="24"/>
                <w:szCs w:val="24"/>
                <w:lang w:bidi="ar-IQ"/>
              </w:rPr>
              <w:t xml:space="preserve"> (2010) Genetics ,A Molecular Approach 3rd edition. </w:t>
            </w:r>
          </w:p>
          <w:p w14:paraId="1DB72519" w14:textId="77777777" w:rsidR="003C118A" w:rsidRPr="00C90F4F" w:rsidRDefault="00181CA8" w:rsidP="00D545F6">
            <w:pPr>
              <w:pStyle w:val="ListParagraph"/>
              <w:numPr>
                <w:ilvl w:val="0"/>
                <w:numId w:val="179"/>
              </w:numPr>
              <w:autoSpaceDE w:val="0"/>
              <w:autoSpaceDN w:val="0"/>
              <w:bidi w:val="0"/>
              <w:adjustRightInd w:val="0"/>
              <w:rPr>
                <w:rFonts w:asciiTheme="majorBidi" w:hAnsiTheme="majorBidi" w:cstheme="majorBidi"/>
                <w:color w:val="000000"/>
                <w:sz w:val="24"/>
                <w:szCs w:val="24"/>
                <w:rtl/>
                <w:lang w:bidi="ar-IQ"/>
              </w:rPr>
            </w:pPr>
            <w:proofErr w:type="gramStart"/>
            <w:r w:rsidRPr="00C90F4F">
              <w:rPr>
                <w:rFonts w:asciiTheme="majorBidi" w:hAnsiTheme="majorBidi" w:cstheme="majorBidi"/>
                <w:color w:val="000000"/>
                <w:sz w:val="24"/>
                <w:szCs w:val="24"/>
                <w:lang w:bidi="ar-IQ"/>
              </w:rPr>
              <w:t>Gerald  Karp</w:t>
            </w:r>
            <w:proofErr w:type="gramEnd"/>
            <w:r w:rsidRPr="00C90F4F">
              <w:rPr>
                <w:rFonts w:asciiTheme="majorBidi" w:hAnsiTheme="majorBidi" w:cstheme="majorBidi"/>
                <w:color w:val="000000"/>
                <w:sz w:val="24"/>
                <w:szCs w:val="24"/>
                <w:lang w:bidi="ar-IQ"/>
              </w:rPr>
              <w:t xml:space="preserve">. </w:t>
            </w:r>
            <w:proofErr w:type="gramStart"/>
            <w:r w:rsidRPr="00C90F4F">
              <w:rPr>
                <w:rFonts w:asciiTheme="majorBidi" w:hAnsiTheme="majorBidi" w:cstheme="majorBidi"/>
                <w:color w:val="000000"/>
                <w:sz w:val="24"/>
                <w:szCs w:val="24"/>
                <w:lang w:bidi="ar-IQ"/>
              </w:rPr>
              <w:t>G(</w:t>
            </w:r>
            <w:proofErr w:type="gramEnd"/>
            <w:r w:rsidRPr="00C90F4F">
              <w:rPr>
                <w:rFonts w:asciiTheme="majorBidi" w:hAnsiTheme="majorBidi" w:cstheme="majorBidi"/>
                <w:color w:val="000000"/>
                <w:sz w:val="24"/>
                <w:szCs w:val="24"/>
                <w:lang w:bidi="ar-IQ"/>
              </w:rPr>
              <w:t>2008),Cell and Molecular Biology,5th edition.</w:t>
            </w:r>
          </w:p>
        </w:tc>
      </w:tr>
      <w:tr w:rsidR="003C118A" w:rsidRPr="00C76BAF" w14:paraId="6087E4FD"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ABF6D1C" w14:textId="77777777" w:rsidR="003C118A" w:rsidRPr="00C90F4F" w:rsidRDefault="00074950" w:rsidP="0007495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C90F4F">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CC9920D"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1.</w:t>
            </w:r>
            <w:r w:rsidRPr="00C90F4F">
              <w:rPr>
                <w:rFonts w:asciiTheme="majorBidi" w:hAnsiTheme="majorBidi" w:cstheme="majorBidi"/>
                <w:color w:val="000000"/>
                <w:sz w:val="24"/>
                <w:szCs w:val="24"/>
                <w:lang w:bidi="ar-IQ"/>
              </w:rPr>
              <w:tab/>
              <w:t>Becker’s world of the cell / Jeff Hardin, Gregory Bertoni, Lewis J. Kleinsmith. — 8th ed.</w:t>
            </w:r>
          </w:p>
          <w:p w14:paraId="0BF4F67C"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2.</w:t>
            </w:r>
            <w:r w:rsidRPr="00C90F4F">
              <w:rPr>
                <w:rFonts w:asciiTheme="majorBidi" w:hAnsiTheme="majorBidi" w:cstheme="majorBidi"/>
                <w:color w:val="000000"/>
                <w:sz w:val="24"/>
                <w:szCs w:val="24"/>
                <w:lang w:bidi="ar-IQ"/>
              </w:rPr>
              <w:tab/>
              <w:t xml:space="preserve">Genetics, A Molecular Approach 3rd edition (2010) Peter </w:t>
            </w:r>
            <w:proofErr w:type="spellStart"/>
            <w:proofErr w:type="gramStart"/>
            <w:r w:rsidRPr="00C90F4F">
              <w:rPr>
                <w:rFonts w:asciiTheme="majorBidi" w:hAnsiTheme="majorBidi" w:cstheme="majorBidi"/>
                <w:color w:val="000000"/>
                <w:sz w:val="24"/>
                <w:szCs w:val="24"/>
                <w:lang w:bidi="ar-IQ"/>
              </w:rPr>
              <w:t>J.Russell</w:t>
            </w:r>
            <w:proofErr w:type="spellEnd"/>
            <w:proofErr w:type="gramEnd"/>
            <w:r w:rsidRPr="00C90F4F">
              <w:rPr>
                <w:rFonts w:asciiTheme="majorBidi" w:hAnsiTheme="majorBidi" w:cstheme="majorBidi"/>
                <w:color w:val="000000"/>
                <w:sz w:val="24"/>
                <w:szCs w:val="24"/>
                <w:lang w:bidi="ar-IQ"/>
              </w:rPr>
              <w:t>.</w:t>
            </w:r>
          </w:p>
          <w:p w14:paraId="4FA0ACF7"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3.</w:t>
            </w:r>
            <w:r w:rsidRPr="00C90F4F">
              <w:rPr>
                <w:rFonts w:asciiTheme="majorBidi" w:hAnsiTheme="majorBidi" w:cstheme="majorBidi"/>
                <w:color w:val="000000"/>
                <w:sz w:val="24"/>
                <w:szCs w:val="24"/>
                <w:lang w:bidi="ar-IQ"/>
              </w:rPr>
              <w:tab/>
              <w:t xml:space="preserve">Cell and Molecular Biology, 5th edition (2008), Gerald Karp. </w:t>
            </w:r>
            <w:proofErr w:type="gramStart"/>
            <w:r w:rsidRPr="00C90F4F">
              <w:rPr>
                <w:rFonts w:asciiTheme="majorBidi" w:hAnsiTheme="majorBidi" w:cstheme="majorBidi"/>
                <w:color w:val="000000"/>
                <w:sz w:val="24"/>
                <w:szCs w:val="24"/>
                <w:lang w:bidi="ar-IQ"/>
              </w:rPr>
              <w:t>G ,Genetics</w:t>
            </w:r>
            <w:proofErr w:type="gramEnd"/>
            <w:r w:rsidRPr="00C90F4F">
              <w:rPr>
                <w:rFonts w:asciiTheme="majorBidi" w:hAnsiTheme="majorBidi" w:cstheme="majorBidi"/>
                <w:color w:val="000000"/>
                <w:sz w:val="24"/>
                <w:szCs w:val="24"/>
                <w:lang w:bidi="ar-IQ"/>
              </w:rPr>
              <w:t xml:space="preserve"> analysis of gene and genomes 6th Edition (2005) Denial , Hertl, </w:t>
            </w:r>
            <w:proofErr w:type="spellStart"/>
            <w:r w:rsidRPr="00C90F4F">
              <w:rPr>
                <w:rFonts w:asciiTheme="majorBidi" w:hAnsiTheme="majorBidi" w:cstheme="majorBidi"/>
                <w:color w:val="000000"/>
                <w:sz w:val="24"/>
                <w:szCs w:val="24"/>
                <w:lang w:bidi="ar-IQ"/>
              </w:rPr>
              <w:t>ElizethW.Jones</w:t>
            </w:r>
            <w:proofErr w:type="spellEnd"/>
            <w:r w:rsidRPr="00C90F4F">
              <w:rPr>
                <w:rFonts w:asciiTheme="majorBidi" w:hAnsiTheme="majorBidi" w:cstheme="majorBidi"/>
                <w:color w:val="000000"/>
                <w:sz w:val="24"/>
                <w:szCs w:val="24"/>
                <w:lang w:bidi="ar-IQ"/>
              </w:rPr>
              <w:t>.</w:t>
            </w:r>
          </w:p>
          <w:p w14:paraId="6218693A"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4.</w:t>
            </w:r>
            <w:r w:rsidRPr="00C90F4F">
              <w:rPr>
                <w:rFonts w:asciiTheme="majorBidi" w:hAnsiTheme="majorBidi" w:cstheme="majorBidi"/>
                <w:color w:val="000000"/>
                <w:sz w:val="24"/>
                <w:szCs w:val="24"/>
                <w:lang w:bidi="ar-IQ"/>
              </w:rPr>
              <w:tab/>
            </w:r>
            <w:proofErr w:type="spellStart"/>
            <w:r w:rsidRPr="00C90F4F">
              <w:rPr>
                <w:rFonts w:asciiTheme="majorBidi" w:hAnsiTheme="majorBidi" w:cstheme="majorBidi"/>
                <w:color w:val="000000"/>
                <w:sz w:val="24"/>
                <w:szCs w:val="24"/>
                <w:lang w:bidi="ar-IQ"/>
              </w:rPr>
              <w:t>S.Khandekar</w:t>
            </w:r>
            <w:proofErr w:type="spellEnd"/>
            <w:r w:rsidRPr="00C90F4F">
              <w:rPr>
                <w:rFonts w:asciiTheme="majorBidi" w:hAnsiTheme="majorBidi" w:cstheme="majorBidi"/>
                <w:color w:val="000000"/>
                <w:sz w:val="24"/>
                <w:szCs w:val="24"/>
                <w:lang w:bidi="ar-IQ"/>
              </w:rPr>
              <w:t xml:space="preserve">, A. Dive, P. </w:t>
            </w:r>
            <w:proofErr w:type="spellStart"/>
            <w:proofErr w:type="gramStart"/>
            <w:r w:rsidRPr="00C90F4F">
              <w:rPr>
                <w:rFonts w:asciiTheme="majorBidi" w:hAnsiTheme="majorBidi" w:cstheme="majorBidi"/>
                <w:color w:val="000000"/>
                <w:sz w:val="24"/>
                <w:szCs w:val="24"/>
                <w:lang w:bidi="ar-IQ"/>
              </w:rPr>
              <w:t>Munde</w:t>
            </w:r>
            <w:proofErr w:type="spellEnd"/>
            <w:r w:rsidRPr="00C90F4F">
              <w:rPr>
                <w:rFonts w:asciiTheme="majorBidi" w:hAnsiTheme="majorBidi" w:cstheme="majorBidi"/>
                <w:color w:val="000000"/>
                <w:sz w:val="24"/>
                <w:szCs w:val="24"/>
                <w:lang w:bidi="ar-IQ"/>
              </w:rPr>
              <w:t>,(</w:t>
            </w:r>
            <w:proofErr w:type="gramEnd"/>
            <w:r w:rsidRPr="00C90F4F">
              <w:rPr>
                <w:rFonts w:asciiTheme="majorBidi" w:hAnsiTheme="majorBidi" w:cstheme="majorBidi"/>
                <w:color w:val="000000"/>
                <w:sz w:val="24"/>
                <w:szCs w:val="24"/>
                <w:lang w:bidi="ar-IQ"/>
              </w:rPr>
              <w:t xml:space="preserve"> 2013), Chromosomal abnormalities - A review,  Central India Journal of Dental Sciences, Vol. 4 (1):35-40.</w:t>
            </w:r>
          </w:p>
          <w:p w14:paraId="5D89CCAE"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p>
          <w:p w14:paraId="0A7E1DA9"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5.</w:t>
            </w:r>
            <w:r w:rsidRPr="00C90F4F">
              <w:rPr>
                <w:rFonts w:asciiTheme="majorBidi" w:hAnsiTheme="majorBidi" w:cstheme="majorBidi"/>
                <w:color w:val="000000"/>
                <w:sz w:val="24"/>
                <w:szCs w:val="24"/>
                <w:lang w:bidi="ar-IQ"/>
              </w:rPr>
              <w:tab/>
            </w:r>
            <w:proofErr w:type="spellStart"/>
            <w:proofErr w:type="gramStart"/>
            <w:r w:rsidRPr="00C90F4F">
              <w:rPr>
                <w:rFonts w:asciiTheme="majorBidi" w:hAnsiTheme="majorBidi" w:cstheme="majorBidi"/>
                <w:color w:val="000000"/>
                <w:sz w:val="24"/>
                <w:szCs w:val="24"/>
                <w:lang w:bidi="ar-IQ"/>
              </w:rPr>
              <w:t>Richardson,T</w:t>
            </w:r>
            <w:proofErr w:type="spellEnd"/>
            <w:r w:rsidRPr="00C90F4F">
              <w:rPr>
                <w:rFonts w:asciiTheme="majorBidi" w:hAnsiTheme="majorBidi" w:cstheme="majorBidi"/>
                <w:color w:val="000000"/>
                <w:sz w:val="24"/>
                <w:szCs w:val="24"/>
                <w:lang w:bidi="ar-IQ"/>
              </w:rPr>
              <w:t>.</w:t>
            </w:r>
            <w:proofErr w:type="gramEnd"/>
            <w:r w:rsidRPr="00C90F4F">
              <w:rPr>
                <w:rFonts w:asciiTheme="majorBidi" w:hAnsiTheme="majorBidi" w:cstheme="majorBidi"/>
                <w:color w:val="000000"/>
                <w:sz w:val="24"/>
                <w:szCs w:val="24"/>
                <w:lang w:bidi="ar-IQ"/>
              </w:rPr>
              <w:t xml:space="preserve">,  Harran, O., </w:t>
            </w:r>
            <w:proofErr w:type="spellStart"/>
            <w:r w:rsidRPr="00C90F4F">
              <w:rPr>
                <w:rFonts w:asciiTheme="majorBidi" w:hAnsiTheme="majorBidi" w:cstheme="majorBidi"/>
                <w:color w:val="000000"/>
                <w:sz w:val="24"/>
                <w:szCs w:val="24"/>
                <w:lang w:bidi="ar-IQ"/>
              </w:rPr>
              <w:t>Murray,H</w:t>
            </w:r>
            <w:proofErr w:type="spellEnd"/>
            <w:r w:rsidRPr="00C90F4F">
              <w:rPr>
                <w:rFonts w:asciiTheme="majorBidi" w:hAnsiTheme="majorBidi" w:cstheme="majorBidi"/>
                <w:color w:val="000000"/>
                <w:sz w:val="24"/>
                <w:szCs w:val="24"/>
                <w:lang w:bidi="ar-IQ"/>
              </w:rPr>
              <w:t xml:space="preserve">.( 2016), The bacterial </w:t>
            </w:r>
            <w:proofErr w:type="spellStart"/>
            <w:r w:rsidRPr="00C90F4F">
              <w:rPr>
                <w:rFonts w:asciiTheme="majorBidi" w:hAnsiTheme="majorBidi" w:cstheme="majorBidi"/>
                <w:color w:val="000000"/>
                <w:sz w:val="24"/>
                <w:szCs w:val="24"/>
                <w:lang w:bidi="ar-IQ"/>
              </w:rPr>
              <w:t>DnaA</w:t>
            </w:r>
            <w:proofErr w:type="spellEnd"/>
            <w:r w:rsidRPr="00C90F4F">
              <w:rPr>
                <w:rFonts w:asciiTheme="majorBidi" w:hAnsiTheme="majorBidi" w:cstheme="majorBidi"/>
                <w:color w:val="000000"/>
                <w:sz w:val="24"/>
                <w:szCs w:val="24"/>
                <w:lang w:bidi="ar-IQ"/>
              </w:rPr>
              <w:t>-trio replication origin element specifies ssDNA initiator binding, Nature. ; 534(7607): 412–416.</w:t>
            </w:r>
          </w:p>
          <w:p w14:paraId="234485D5"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6.</w:t>
            </w:r>
            <w:r w:rsidRPr="00C90F4F">
              <w:rPr>
                <w:rFonts w:asciiTheme="majorBidi" w:hAnsiTheme="majorBidi" w:cstheme="majorBidi"/>
                <w:color w:val="000000"/>
                <w:sz w:val="24"/>
                <w:szCs w:val="24"/>
                <w:lang w:bidi="ar-IQ"/>
              </w:rPr>
              <w:tab/>
              <w:t xml:space="preserve">Riera, </w:t>
            </w:r>
            <w:proofErr w:type="gramStart"/>
            <w:r w:rsidRPr="00C90F4F">
              <w:rPr>
                <w:rFonts w:asciiTheme="majorBidi" w:hAnsiTheme="majorBidi" w:cstheme="majorBidi"/>
                <w:color w:val="000000"/>
                <w:sz w:val="24"/>
                <w:szCs w:val="24"/>
                <w:lang w:bidi="ar-IQ"/>
              </w:rPr>
              <w:t>A. ,Barbon</w:t>
            </w:r>
            <w:proofErr w:type="gramEnd"/>
            <w:r w:rsidRPr="00C90F4F">
              <w:rPr>
                <w:rFonts w:asciiTheme="majorBidi" w:hAnsiTheme="majorBidi" w:cstheme="majorBidi"/>
                <w:color w:val="000000"/>
                <w:sz w:val="24"/>
                <w:szCs w:val="24"/>
                <w:lang w:bidi="ar-IQ"/>
              </w:rPr>
              <w:t>, M. Noguchi Y., Reuter, L. M., Schneider,  S., and  Speck, C.,(2017), From structure to mechanism understanding initiation of DNA replication(Review),  Genes &amp; Development 31:1073–1088.</w:t>
            </w:r>
            <w:r w:rsidRPr="00C90F4F">
              <w:rPr>
                <w:rFonts w:asciiTheme="majorBidi" w:hAnsiTheme="majorBidi" w:cstheme="majorBidi"/>
                <w:color w:val="000000"/>
                <w:sz w:val="24"/>
                <w:szCs w:val="24"/>
                <w:lang w:bidi="ar-IQ"/>
              </w:rPr>
              <w:tab/>
            </w:r>
          </w:p>
          <w:p w14:paraId="16CF0104"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7.</w:t>
            </w:r>
            <w:r w:rsidRPr="00C90F4F">
              <w:rPr>
                <w:rFonts w:asciiTheme="majorBidi" w:hAnsiTheme="majorBidi" w:cstheme="majorBidi"/>
                <w:color w:val="000000"/>
                <w:sz w:val="24"/>
                <w:szCs w:val="24"/>
                <w:lang w:bidi="ar-IQ"/>
              </w:rPr>
              <w:tab/>
              <w:t xml:space="preserve">Hartwell H. L. Goldberg </w:t>
            </w:r>
            <w:proofErr w:type="spellStart"/>
            <w:r w:rsidRPr="00C90F4F">
              <w:rPr>
                <w:rFonts w:asciiTheme="majorBidi" w:hAnsiTheme="majorBidi" w:cstheme="majorBidi"/>
                <w:color w:val="000000"/>
                <w:sz w:val="24"/>
                <w:szCs w:val="24"/>
                <w:lang w:bidi="ar-IQ"/>
              </w:rPr>
              <w:t>N.l.</w:t>
            </w:r>
            <w:proofErr w:type="spellEnd"/>
            <w:r w:rsidRPr="00C90F4F">
              <w:rPr>
                <w:rFonts w:asciiTheme="majorBidi" w:hAnsiTheme="majorBidi" w:cstheme="majorBidi"/>
                <w:color w:val="000000"/>
                <w:sz w:val="24"/>
                <w:szCs w:val="24"/>
                <w:lang w:bidi="ar-IQ"/>
              </w:rPr>
              <w:t xml:space="preserve"> Fischer J. L. Hood L. (2018) Genetics </w:t>
            </w:r>
            <w:proofErr w:type="gramStart"/>
            <w:r w:rsidRPr="00C90F4F">
              <w:rPr>
                <w:rFonts w:asciiTheme="majorBidi" w:hAnsiTheme="majorBidi" w:cstheme="majorBidi"/>
                <w:color w:val="000000"/>
                <w:sz w:val="24"/>
                <w:szCs w:val="24"/>
                <w:lang w:bidi="ar-IQ"/>
              </w:rPr>
              <w:t>From</w:t>
            </w:r>
            <w:proofErr w:type="gramEnd"/>
            <w:r w:rsidRPr="00C90F4F">
              <w:rPr>
                <w:rFonts w:asciiTheme="majorBidi" w:hAnsiTheme="majorBidi" w:cstheme="majorBidi"/>
                <w:color w:val="000000"/>
                <w:sz w:val="24"/>
                <w:szCs w:val="24"/>
                <w:lang w:bidi="ar-IQ"/>
              </w:rPr>
              <w:t xml:space="preserve"> Genes to Genomes.6th edition. McGraw-Hill Education,</w:t>
            </w:r>
          </w:p>
          <w:p w14:paraId="1E66B89E"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8.</w:t>
            </w:r>
            <w:r w:rsidRPr="00C90F4F">
              <w:rPr>
                <w:rFonts w:asciiTheme="majorBidi" w:hAnsiTheme="majorBidi" w:cstheme="majorBidi"/>
                <w:color w:val="000000"/>
                <w:sz w:val="24"/>
                <w:szCs w:val="24"/>
                <w:lang w:bidi="ar-IQ"/>
              </w:rPr>
              <w:tab/>
            </w:r>
            <w:proofErr w:type="gramStart"/>
            <w:r w:rsidRPr="00C90F4F">
              <w:rPr>
                <w:rFonts w:asciiTheme="majorBidi" w:hAnsiTheme="majorBidi" w:cstheme="majorBidi"/>
                <w:color w:val="000000"/>
                <w:sz w:val="24"/>
                <w:szCs w:val="24"/>
                <w:lang w:bidi="ar-IQ"/>
              </w:rPr>
              <w:t>Klug .</w:t>
            </w:r>
            <w:proofErr w:type="gramEnd"/>
            <w:r w:rsidRPr="00C90F4F">
              <w:rPr>
                <w:rFonts w:asciiTheme="majorBidi" w:hAnsiTheme="majorBidi" w:cstheme="majorBidi"/>
                <w:color w:val="000000"/>
                <w:sz w:val="24"/>
                <w:szCs w:val="24"/>
                <w:lang w:bidi="ar-IQ"/>
              </w:rPr>
              <w:t xml:space="preserve"> William S. Michael R. Cummings, Charlotte A. Spencer, </w:t>
            </w:r>
            <w:proofErr w:type="spellStart"/>
            <w:r w:rsidRPr="00C90F4F">
              <w:rPr>
                <w:rFonts w:asciiTheme="majorBidi" w:hAnsiTheme="majorBidi" w:cstheme="majorBidi"/>
                <w:color w:val="000000"/>
                <w:sz w:val="24"/>
                <w:szCs w:val="24"/>
                <w:lang w:bidi="ar-IQ"/>
              </w:rPr>
              <w:t>MichaelA</w:t>
            </w:r>
            <w:proofErr w:type="spellEnd"/>
            <w:r w:rsidRPr="00C90F4F">
              <w:rPr>
                <w:rFonts w:asciiTheme="majorBidi" w:hAnsiTheme="majorBidi" w:cstheme="majorBidi"/>
                <w:color w:val="000000"/>
                <w:sz w:val="24"/>
                <w:szCs w:val="24"/>
                <w:lang w:bidi="ar-IQ"/>
              </w:rPr>
              <w:t xml:space="preserve">. Palladino, Darrell </w:t>
            </w:r>
            <w:r w:rsidRPr="00C90F4F">
              <w:rPr>
                <w:rFonts w:asciiTheme="majorBidi" w:hAnsiTheme="majorBidi" w:cstheme="majorBidi"/>
                <w:color w:val="000000"/>
                <w:sz w:val="24"/>
                <w:szCs w:val="24"/>
                <w:lang w:bidi="ar-IQ"/>
              </w:rPr>
              <w:lastRenderedPageBreak/>
              <w:t>J. Killian, (2019</w:t>
            </w:r>
            <w:proofErr w:type="gramStart"/>
            <w:r w:rsidRPr="00C90F4F">
              <w:rPr>
                <w:rFonts w:asciiTheme="majorBidi" w:hAnsiTheme="majorBidi" w:cstheme="majorBidi"/>
                <w:color w:val="000000"/>
                <w:sz w:val="24"/>
                <w:szCs w:val="24"/>
                <w:lang w:bidi="ar-IQ"/>
              </w:rPr>
              <w:t>) ,</w:t>
            </w:r>
            <w:proofErr w:type="gramEnd"/>
            <w:r w:rsidRPr="00C90F4F">
              <w:rPr>
                <w:rFonts w:asciiTheme="majorBidi" w:hAnsiTheme="majorBidi" w:cstheme="majorBidi"/>
                <w:color w:val="000000"/>
                <w:sz w:val="24"/>
                <w:szCs w:val="24"/>
                <w:lang w:bidi="ar-IQ"/>
              </w:rPr>
              <w:t xml:space="preserve">  </w:t>
            </w:r>
            <w:proofErr w:type="spellStart"/>
            <w:r w:rsidRPr="00C90F4F">
              <w:rPr>
                <w:rFonts w:asciiTheme="majorBidi" w:hAnsiTheme="majorBidi" w:cstheme="majorBidi"/>
                <w:color w:val="000000"/>
                <w:sz w:val="24"/>
                <w:szCs w:val="24"/>
                <w:lang w:bidi="ar-IQ"/>
              </w:rPr>
              <w:t>Consept</w:t>
            </w:r>
            <w:proofErr w:type="spellEnd"/>
            <w:r w:rsidRPr="00C90F4F">
              <w:rPr>
                <w:rFonts w:asciiTheme="majorBidi" w:hAnsiTheme="majorBidi" w:cstheme="majorBidi"/>
                <w:color w:val="000000"/>
                <w:sz w:val="24"/>
                <w:szCs w:val="24"/>
                <w:lang w:bidi="ar-IQ"/>
              </w:rPr>
              <w:t xml:space="preserve"> of Genetics, 12 ed. Pearson.1-876pp, Scientific site for Biology, USA.  </w:t>
            </w:r>
          </w:p>
          <w:p w14:paraId="65C547C8" w14:textId="77777777" w:rsidR="00181CA8" w:rsidRPr="00C90F4F" w:rsidRDefault="00181CA8" w:rsidP="00181CA8">
            <w:pPr>
              <w:bidi w:val="0"/>
              <w:spacing w:before="120" w:after="120"/>
              <w:ind w:left="397" w:right="57"/>
              <w:jc w:val="both"/>
              <w:rPr>
                <w:rFonts w:asciiTheme="majorBidi" w:hAnsiTheme="majorBidi" w:cstheme="majorBidi"/>
                <w:color w:val="000000"/>
                <w:sz w:val="24"/>
                <w:szCs w:val="24"/>
                <w:lang w:bidi="ar-IQ"/>
              </w:rPr>
            </w:pPr>
            <w:r w:rsidRPr="00C90F4F">
              <w:rPr>
                <w:rFonts w:asciiTheme="majorBidi" w:hAnsiTheme="majorBidi" w:cstheme="majorBidi"/>
                <w:color w:val="000000"/>
                <w:sz w:val="24"/>
                <w:szCs w:val="24"/>
                <w:rtl/>
                <w:lang w:bidi="ar-IQ"/>
              </w:rPr>
              <w:t>8</w:t>
            </w:r>
            <w:r w:rsidRPr="00C90F4F">
              <w:rPr>
                <w:rFonts w:asciiTheme="majorBidi" w:hAnsiTheme="majorBidi" w:cstheme="majorBidi"/>
                <w:color w:val="000000"/>
                <w:sz w:val="24"/>
                <w:szCs w:val="24"/>
                <w:lang w:bidi="ar-IQ"/>
              </w:rPr>
              <w:t xml:space="preserve">-Temple Grandin (2022)Genetics and </w:t>
            </w:r>
            <w:proofErr w:type="spellStart"/>
            <w:r w:rsidRPr="00C90F4F">
              <w:rPr>
                <w:rFonts w:asciiTheme="majorBidi" w:hAnsiTheme="majorBidi" w:cstheme="majorBidi"/>
                <w:color w:val="000000"/>
                <w:sz w:val="24"/>
                <w:szCs w:val="24"/>
                <w:lang w:bidi="ar-IQ"/>
              </w:rPr>
              <w:t>theBehavior</w:t>
            </w:r>
            <w:proofErr w:type="spellEnd"/>
            <w:r w:rsidRPr="00C90F4F">
              <w:rPr>
                <w:rFonts w:asciiTheme="majorBidi" w:hAnsiTheme="majorBidi" w:cstheme="majorBidi"/>
                <w:color w:val="000000"/>
                <w:sz w:val="24"/>
                <w:szCs w:val="24"/>
                <w:lang w:bidi="ar-IQ"/>
              </w:rPr>
              <w:t xml:space="preserve"> of </w:t>
            </w:r>
            <w:proofErr w:type="spellStart"/>
            <w:r w:rsidRPr="00C90F4F">
              <w:rPr>
                <w:rFonts w:asciiTheme="majorBidi" w:hAnsiTheme="majorBidi" w:cstheme="majorBidi"/>
                <w:color w:val="000000"/>
                <w:sz w:val="24"/>
                <w:szCs w:val="24"/>
                <w:lang w:bidi="ar-IQ"/>
              </w:rPr>
              <w:t>DomesticAnimals</w:t>
            </w:r>
            <w:proofErr w:type="spellEnd"/>
            <w:r w:rsidRPr="00C90F4F">
              <w:rPr>
                <w:rFonts w:asciiTheme="majorBidi" w:hAnsiTheme="majorBidi" w:cstheme="majorBidi"/>
                <w:color w:val="000000"/>
                <w:sz w:val="24"/>
                <w:szCs w:val="24"/>
                <w:lang w:bidi="ar-IQ"/>
              </w:rPr>
              <w:t>. 3ed ed. Elsevier, United Kingdom</w:t>
            </w:r>
          </w:p>
          <w:p w14:paraId="5C5FC14F" w14:textId="77777777" w:rsidR="003C118A" w:rsidRPr="00C90F4F" w:rsidRDefault="003C118A" w:rsidP="00C76BAF">
            <w:pPr>
              <w:jc w:val="right"/>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  </w:t>
            </w:r>
          </w:p>
        </w:tc>
      </w:tr>
      <w:tr w:rsidR="003C118A" w:rsidRPr="00C76BAF" w14:paraId="3A741EC3" w14:textId="77777777" w:rsidTr="00C76BAF">
        <w:trPr>
          <w:trHeight w:val="786"/>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868B053" w14:textId="77777777" w:rsidR="003C118A" w:rsidRPr="00C90F4F" w:rsidRDefault="00074950" w:rsidP="00C76BAF">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أ</w:t>
            </w:r>
            <w:r w:rsidR="003C118A" w:rsidRPr="00C90F4F">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3414801" w14:textId="77777777" w:rsidR="003C118A" w:rsidRPr="00C90F4F" w:rsidRDefault="003C118A" w:rsidP="00C76BAF">
            <w:pPr>
              <w:autoSpaceDE w:val="0"/>
              <w:autoSpaceDN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rtl/>
                <w:lang w:bidi="ar-IQ"/>
              </w:rPr>
              <w:t xml:space="preserve"> </w:t>
            </w:r>
          </w:p>
        </w:tc>
      </w:tr>
      <w:tr w:rsidR="003C118A" w:rsidRPr="00C76BAF" w14:paraId="7A28695B"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3CCF4DC" w14:textId="77777777" w:rsidR="003C118A" w:rsidRPr="00C90F4F" w:rsidRDefault="00074950" w:rsidP="00C76BAF">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C90F4F">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8DA637B" w14:textId="77777777" w:rsidR="003C118A" w:rsidRPr="00C90F4F" w:rsidRDefault="00181CA8" w:rsidP="00C76BAF">
            <w:pPr>
              <w:autoSpaceDE w:val="0"/>
              <w:autoSpaceDN w:val="0"/>
              <w:adjustRightInd w:val="0"/>
              <w:jc w:val="right"/>
              <w:rPr>
                <w:rFonts w:asciiTheme="majorBidi" w:hAnsiTheme="majorBidi" w:cstheme="majorBidi"/>
                <w:color w:val="000000"/>
                <w:sz w:val="24"/>
                <w:szCs w:val="24"/>
              </w:rPr>
            </w:pPr>
            <w:r w:rsidRPr="00C90F4F">
              <w:rPr>
                <w:rFonts w:asciiTheme="majorBidi" w:hAnsiTheme="majorBidi" w:cstheme="majorBidi"/>
                <w:color w:val="000000"/>
                <w:sz w:val="24"/>
                <w:szCs w:val="24"/>
                <w:lang w:val="en-GB"/>
              </w:rPr>
              <w:t xml:space="preserve">1- </w:t>
            </w:r>
            <w:r w:rsidR="00C76BAF" w:rsidRPr="00C90F4F">
              <w:rPr>
                <w:rFonts w:asciiTheme="majorBidi" w:hAnsiTheme="majorBidi" w:cstheme="majorBidi"/>
                <w:color w:val="000000"/>
                <w:sz w:val="24"/>
                <w:szCs w:val="24"/>
              </w:rPr>
              <w:t>Davey Smith, G; Ebrahim, S (2003). "'Mendelian randomization': Can genetic epidemiology contribute to understanding environmental determinants of disease?". International Journal of Epidemiology. 32 (1): 1–22</w:t>
            </w:r>
            <w:r w:rsidRPr="00C90F4F">
              <w:rPr>
                <w:rFonts w:asciiTheme="majorBidi" w:hAnsiTheme="majorBidi" w:cstheme="majorBidi"/>
                <w:color w:val="000000"/>
                <w:sz w:val="24"/>
                <w:szCs w:val="24"/>
              </w:rPr>
              <w:t>.</w:t>
            </w:r>
          </w:p>
          <w:p w14:paraId="2D272B12" w14:textId="77777777" w:rsidR="00181CA8" w:rsidRPr="00C90F4F" w:rsidRDefault="00181CA8" w:rsidP="00C76BAF">
            <w:pPr>
              <w:autoSpaceDE w:val="0"/>
              <w:autoSpaceDN w:val="0"/>
              <w:adjustRightInd w:val="0"/>
              <w:jc w:val="right"/>
              <w:rPr>
                <w:rFonts w:asciiTheme="majorBidi" w:hAnsiTheme="majorBidi" w:cstheme="majorBidi"/>
                <w:color w:val="000000"/>
                <w:sz w:val="24"/>
                <w:szCs w:val="24"/>
              </w:rPr>
            </w:pPr>
          </w:p>
          <w:p w14:paraId="52AC0CA8" w14:textId="77777777" w:rsidR="00C76BAF" w:rsidRPr="00C90F4F" w:rsidRDefault="00181CA8" w:rsidP="00C76BAF">
            <w:pPr>
              <w:autoSpaceDE w:val="0"/>
              <w:autoSpaceDN w:val="0"/>
              <w:bidi w:val="0"/>
              <w:adjustRightInd w:val="0"/>
              <w:rPr>
                <w:rFonts w:asciiTheme="majorBidi" w:hAnsiTheme="majorBidi" w:cstheme="majorBidi"/>
                <w:color w:val="000000"/>
                <w:sz w:val="24"/>
                <w:szCs w:val="24"/>
                <w:lang w:bidi="ar-IQ"/>
              </w:rPr>
            </w:pPr>
            <w:r w:rsidRPr="00C90F4F">
              <w:rPr>
                <w:rFonts w:asciiTheme="majorBidi" w:hAnsiTheme="majorBidi" w:cstheme="majorBidi"/>
                <w:color w:val="000000"/>
                <w:sz w:val="24"/>
                <w:szCs w:val="24"/>
                <w:lang w:bidi="ar-IQ"/>
              </w:rPr>
              <w:t xml:space="preserve">2- </w:t>
            </w:r>
            <w:r w:rsidR="00C76BAF" w:rsidRPr="00C90F4F">
              <w:rPr>
                <w:rFonts w:asciiTheme="majorBidi" w:hAnsiTheme="majorBidi" w:cstheme="majorBidi"/>
                <w:color w:val="000000"/>
                <w:sz w:val="24"/>
                <w:szCs w:val="24"/>
                <w:lang w:bidi="ar-IQ"/>
              </w:rPr>
              <w:t xml:space="preserve">Baltimore, David; Berg, Paul; </w:t>
            </w:r>
            <w:proofErr w:type="spellStart"/>
            <w:r w:rsidR="00C76BAF" w:rsidRPr="00C90F4F">
              <w:rPr>
                <w:rFonts w:asciiTheme="majorBidi" w:hAnsiTheme="majorBidi" w:cstheme="majorBidi"/>
                <w:color w:val="000000"/>
                <w:sz w:val="24"/>
                <w:szCs w:val="24"/>
                <w:lang w:bidi="ar-IQ"/>
              </w:rPr>
              <w:t>Botchan</w:t>
            </w:r>
            <w:proofErr w:type="spellEnd"/>
            <w:r w:rsidR="00C76BAF" w:rsidRPr="00C90F4F">
              <w:rPr>
                <w:rFonts w:asciiTheme="majorBidi" w:hAnsiTheme="majorBidi" w:cstheme="majorBidi"/>
                <w:color w:val="000000"/>
                <w:sz w:val="24"/>
                <w:szCs w:val="24"/>
                <w:lang w:bidi="ar-IQ"/>
              </w:rPr>
              <w:t xml:space="preserve">, Dana; Charo, R. Alta; Church, George; Corn, Jacob E.; Daley, George Q.; Doudna, Jennifer A.; Fenner, Marsha; Greely, Henry T.; Jinek, Martin; Martin, G. Steven; </w:t>
            </w:r>
            <w:proofErr w:type="spellStart"/>
            <w:r w:rsidR="00C76BAF" w:rsidRPr="00C90F4F">
              <w:rPr>
                <w:rFonts w:asciiTheme="majorBidi" w:hAnsiTheme="majorBidi" w:cstheme="majorBidi"/>
                <w:color w:val="000000"/>
                <w:sz w:val="24"/>
                <w:szCs w:val="24"/>
                <w:lang w:bidi="ar-IQ"/>
              </w:rPr>
              <w:t>Penhoet</w:t>
            </w:r>
            <w:proofErr w:type="spellEnd"/>
            <w:r w:rsidR="00C76BAF" w:rsidRPr="00C90F4F">
              <w:rPr>
                <w:rFonts w:asciiTheme="majorBidi" w:hAnsiTheme="majorBidi" w:cstheme="majorBidi"/>
                <w:color w:val="000000"/>
                <w:sz w:val="24"/>
                <w:szCs w:val="24"/>
                <w:lang w:bidi="ar-IQ"/>
              </w:rPr>
              <w:t>, Edward; Puck, Jennifer; Sternberg, Samuel H.; Weissman, Jonathan S.; Yamamoto, Keith R. (19 March 2015). "A prudent path forward for genomic engineering and germline gene modification". Science. 348: 36–8</w:t>
            </w:r>
          </w:p>
          <w:p w14:paraId="2D6E6EEF" w14:textId="77777777" w:rsidR="00C76BAF" w:rsidRPr="00C90F4F" w:rsidRDefault="00181CA8" w:rsidP="00C76BAF">
            <w:pPr>
              <w:autoSpaceDE w:val="0"/>
              <w:autoSpaceDN w:val="0"/>
              <w:bidi w:val="0"/>
              <w:adjustRightInd w:val="0"/>
              <w:rPr>
                <w:rFonts w:asciiTheme="majorBidi" w:hAnsiTheme="majorBidi" w:cstheme="majorBidi"/>
                <w:color w:val="000000"/>
                <w:sz w:val="24"/>
                <w:szCs w:val="24"/>
                <w:rtl/>
                <w:lang w:bidi="ar-IQ"/>
              </w:rPr>
            </w:pPr>
            <w:r w:rsidRPr="00C90F4F">
              <w:rPr>
                <w:rFonts w:asciiTheme="majorBidi" w:hAnsiTheme="majorBidi" w:cstheme="majorBidi"/>
                <w:color w:val="000000"/>
                <w:sz w:val="24"/>
                <w:szCs w:val="24"/>
                <w:lang w:bidi="ar-IQ"/>
              </w:rPr>
              <w:t xml:space="preserve">3- </w:t>
            </w:r>
            <w:r w:rsidR="00C76BAF" w:rsidRPr="00C90F4F">
              <w:rPr>
                <w:rFonts w:asciiTheme="majorBidi" w:hAnsiTheme="majorBidi" w:cstheme="majorBidi"/>
                <w:color w:val="000000"/>
                <w:sz w:val="24"/>
                <w:szCs w:val="24"/>
                <w:lang w:bidi="ar-IQ"/>
              </w:rPr>
              <w:t>Service, RF (2006). "The race for the $1000 genome". Science. 311 (5767): 1544–6</w:t>
            </w:r>
          </w:p>
          <w:p w14:paraId="00A2A1DE" w14:textId="77777777" w:rsidR="00C76BAF" w:rsidRPr="00C90F4F" w:rsidRDefault="00C76BAF" w:rsidP="00C76BAF">
            <w:pPr>
              <w:autoSpaceDE w:val="0"/>
              <w:autoSpaceDN w:val="0"/>
              <w:adjustRightInd w:val="0"/>
              <w:jc w:val="right"/>
              <w:rPr>
                <w:rFonts w:asciiTheme="majorBidi" w:hAnsiTheme="majorBidi" w:cstheme="majorBidi"/>
                <w:color w:val="000000"/>
                <w:sz w:val="24"/>
                <w:szCs w:val="24"/>
                <w:rtl/>
                <w:lang w:bidi="ar-IQ"/>
              </w:rPr>
            </w:pPr>
          </w:p>
        </w:tc>
      </w:tr>
    </w:tbl>
    <w:p w14:paraId="7B5ED299" w14:textId="77777777" w:rsidR="003C118A" w:rsidRPr="00202690" w:rsidRDefault="003C118A" w:rsidP="003C118A">
      <w:pPr>
        <w:rPr>
          <w:vanish/>
        </w:rPr>
      </w:pPr>
    </w:p>
    <w:p w14:paraId="7FC23DC6" w14:textId="77777777" w:rsidR="003C118A" w:rsidRPr="00202690"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202690" w14:paraId="62A1463F" w14:textId="77777777" w:rsidTr="00A22EF7">
        <w:trPr>
          <w:trHeight w:val="419"/>
        </w:trPr>
        <w:tc>
          <w:tcPr>
            <w:tcW w:w="9720" w:type="dxa"/>
            <w:gridSpan w:val="2"/>
            <w:shd w:val="clear" w:color="auto" w:fill="A7BFDE"/>
            <w:vAlign w:val="center"/>
          </w:tcPr>
          <w:p w14:paraId="59C8E16B" w14:textId="77777777" w:rsidR="002F555A" w:rsidRPr="00C90F4F" w:rsidRDefault="00C90F4F" w:rsidP="00C90F4F">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C90F4F">
              <w:rPr>
                <w:rFonts w:ascii="Cambria" w:hAnsi="Cambria" w:cs="Times New Roman" w:hint="cs"/>
                <w:b/>
                <w:bCs/>
                <w:color w:val="000000"/>
                <w:sz w:val="28"/>
                <w:szCs w:val="28"/>
                <w:rtl/>
                <w:lang w:bidi="ar-IQ"/>
              </w:rPr>
              <w:t xml:space="preserve">خطة تطوير المقرر الدراسي:- </w:t>
            </w:r>
            <w:r w:rsidR="002F555A" w:rsidRPr="00C90F4F">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A7CB5E4"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D5AB482" w14:textId="77777777" w:rsidR="003C118A" w:rsidRPr="00181CA8"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p w14:paraId="4BCBC068" w14:textId="77777777" w:rsidR="00181CA8" w:rsidRPr="002F555A" w:rsidRDefault="00181CA8"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Pr>
                <w:rFonts w:asciiTheme="majorBidi" w:hAnsiTheme="majorBidi" w:cstheme="majorBidi" w:hint="cs"/>
                <w:sz w:val="28"/>
                <w:szCs w:val="28"/>
                <w:rtl/>
                <w:lang w:val="en-MY" w:eastAsia="en-MY" w:bidi="ar-IQ"/>
              </w:rPr>
              <w:t>توفيرالانترنيت</w:t>
            </w:r>
          </w:p>
        </w:tc>
      </w:tr>
      <w:tr w:rsidR="003C118A" w:rsidRPr="00202690" w14:paraId="489AFEF1" w14:textId="77777777" w:rsidTr="00A22EF7">
        <w:trPr>
          <w:trHeight w:val="473"/>
        </w:trPr>
        <w:tc>
          <w:tcPr>
            <w:tcW w:w="3600" w:type="dxa"/>
            <w:shd w:val="clear" w:color="auto" w:fill="A7BFDE"/>
            <w:vAlign w:val="center"/>
          </w:tcPr>
          <w:p w14:paraId="6010D160"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003D3EB3"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hint="cs"/>
                <w:color w:val="000000"/>
                <w:sz w:val="28"/>
                <w:szCs w:val="28"/>
                <w:rtl/>
                <w:lang w:bidi="ar-IQ"/>
              </w:rPr>
              <w:t xml:space="preserve">علم الخلية والكيمياء الحيوية </w:t>
            </w:r>
          </w:p>
        </w:tc>
      </w:tr>
      <w:tr w:rsidR="003C118A" w:rsidRPr="00202690" w14:paraId="6A7F7496" w14:textId="77777777" w:rsidTr="00A22EF7">
        <w:trPr>
          <w:trHeight w:val="495"/>
        </w:trPr>
        <w:tc>
          <w:tcPr>
            <w:tcW w:w="3600" w:type="dxa"/>
            <w:tcBorders>
              <w:right w:val="single" w:sz="6" w:space="0" w:color="4F81BD"/>
            </w:tcBorders>
            <w:shd w:val="clear" w:color="auto" w:fill="A7BFDE"/>
            <w:vAlign w:val="center"/>
          </w:tcPr>
          <w:p w14:paraId="7D3339F1"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142CB56"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hint="cs"/>
                <w:color w:val="000000"/>
                <w:sz w:val="28"/>
                <w:szCs w:val="28"/>
                <w:rtl/>
                <w:lang w:bidi="ar-IQ"/>
              </w:rPr>
              <w:t xml:space="preserve">اقل عدد من الطلبة 20 طالبة حسب توزع الشعب والقاعات </w:t>
            </w:r>
          </w:p>
        </w:tc>
      </w:tr>
      <w:tr w:rsidR="003C118A" w:rsidRPr="00202690" w14:paraId="7B1ABBBB" w14:textId="77777777" w:rsidTr="00A22EF7">
        <w:trPr>
          <w:trHeight w:val="517"/>
        </w:trPr>
        <w:tc>
          <w:tcPr>
            <w:tcW w:w="3600" w:type="dxa"/>
            <w:shd w:val="clear" w:color="auto" w:fill="A7BFDE"/>
            <w:vAlign w:val="center"/>
          </w:tcPr>
          <w:p w14:paraId="36A8903C"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7BB21D4B" w14:textId="77777777" w:rsidR="003C118A" w:rsidRPr="00202690" w:rsidRDefault="003C118A" w:rsidP="00A22EF7">
            <w:pPr>
              <w:autoSpaceDE w:val="0"/>
              <w:autoSpaceDN w:val="0"/>
              <w:adjustRightInd w:val="0"/>
              <w:rPr>
                <w:rFonts w:ascii="Cambria" w:hAnsi="Cambria" w:cs="Times New Roman"/>
                <w:color w:val="000000"/>
                <w:sz w:val="28"/>
                <w:szCs w:val="28"/>
                <w:lang w:bidi="ar-IQ"/>
              </w:rPr>
            </w:pPr>
            <w:r w:rsidRPr="00202690">
              <w:rPr>
                <w:rFonts w:ascii="Cambria" w:hAnsi="Cambria" w:cs="Times New Roman" w:hint="cs"/>
                <w:color w:val="000000"/>
                <w:sz w:val="28"/>
                <w:szCs w:val="28"/>
                <w:rtl/>
                <w:lang w:bidi="ar-IQ"/>
              </w:rPr>
              <w:t xml:space="preserve">اكبر عدد ممكن 50 طالبة حسب توزيع الشعب والقاعات </w:t>
            </w:r>
          </w:p>
        </w:tc>
      </w:tr>
    </w:tbl>
    <w:p w14:paraId="4BA0EDF1" w14:textId="77777777" w:rsidR="00061BB8" w:rsidRDefault="00061BB8" w:rsidP="003C118A">
      <w:pPr>
        <w:autoSpaceDE w:val="0"/>
        <w:autoSpaceDN w:val="0"/>
        <w:adjustRightInd w:val="0"/>
        <w:spacing w:after="200" w:line="276" w:lineRule="auto"/>
        <w:rPr>
          <w:rFonts w:cs="Times New Roman"/>
          <w:b/>
          <w:bCs/>
          <w:sz w:val="32"/>
          <w:szCs w:val="32"/>
          <w:rtl/>
        </w:rPr>
      </w:pPr>
    </w:p>
    <w:p w14:paraId="77D51DE0" w14:textId="77777777" w:rsidR="00636BAB" w:rsidRDefault="00636BAB" w:rsidP="003C118A">
      <w:pPr>
        <w:autoSpaceDE w:val="0"/>
        <w:autoSpaceDN w:val="0"/>
        <w:adjustRightInd w:val="0"/>
        <w:spacing w:after="200" w:line="276" w:lineRule="auto"/>
        <w:rPr>
          <w:rFonts w:cs="Times New Roman"/>
          <w:b/>
          <w:bCs/>
          <w:sz w:val="32"/>
          <w:szCs w:val="32"/>
          <w:rtl/>
        </w:rPr>
      </w:pPr>
    </w:p>
    <w:p w14:paraId="45E806B9" w14:textId="77777777" w:rsidR="00636BAB" w:rsidRDefault="00636BAB" w:rsidP="003C118A">
      <w:pPr>
        <w:autoSpaceDE w:val="0"/>
        <w:autoSpaceDN w:val="0"/>
        <w:adjustRightInd w:val="0"/>
        <w:spacing w:after="200" w:line="276" w:lineRule="auto"/>
        <w:rPr>
          <w:rFonts w:cs="Times New Roman"/>
          <w:b/>
          <w:bCs/>
          <w:sz w:val="32"/>
          <w:szCs w:val="32"/>
          <w:rtl/>
        </w:rPr>
      </w:pPr>
    </w:p>
    <w:p w14:paraId="7156B3DB" w14:textId="77777777" w:rsidR="0066765A" w:rsidRDefault="0066765A" w:rsidP="003C118A">
      <w:pPr>
        <w:autoSpaceDE w:val="0"/>
        <w:autoSpaceDN w:val="0"/>
        <w:adjustRightInd w:val="0"/>
        <w:spacing w:after="200" w:line="276" w:lineRule="auto"/>
        <w:rPr>
          <w:rFonts w:cs="Times New Roman"/>
          <w:b/>
          <w:bCs/>
          <w:sz w:val="32"/>
          <w:szCs w:val="32"/>
          <w:rtl/>
        </w:rPr>
      </w:pPr>
    </w:p>
    <w:p w14:paraId="263ED1CB" w14:textId="77777777" w:rsidR="0066765A" w:rsidRDefault="0066765A" w:rsidP="003C118A">
      <w:pPr>
        <w:autoSpaceDE w:val="0"/>
        <w:autoSpaceDN w:val="0"/>
        <w:adjustRightInd w:val="0"/>
        <w:spacing w:after="200" w:line="276" w:lineRule="auto"/>
        <w:rPr>
          <w:rFonts w:cs="Times New Roman"/>
          <w:b/>
          <w:bCs/>
          <w:sz w:val="32"/>
          <w:szCs w:val="32"/>
          <w:rtl/>
        </w:rPr>
      </w:pPr>
    </w:p>
    <w:p w14:paraId="53032EB0" w14:textId="77777777" w:rsidR="0066765A" w:rsidRDefault="0066765A" w:rsidP="003C118A">
      <w:pPr>
        <w:autoSpaceDE w:val="0"/>
        <w:autoSpaceDN w:val="0"/>
        <w:adjustRightInd w:val="0"/>
        <w:spacing w:after="200" w:line="276" w:lineRule="auto"/>
        <w:rPr>
          <w:rFonts w:cs="Times New Roman"/>
          <w:b/>
          <w:bCs/>
          <w:sz w:val="32"/>
          <w:szCs w:val="32"/>
          <w:rtl/>
        </w:rPr>
      </w:pPr>
    </w:p>
    <w:p w14:paraId="3C22FCE4" w14:textId="77777777" w:rsidR="00C90F4F" w:rsidRDefault="00C90F4F" w:rsidP="003C118A">
      <w:pPr>
        <w:autoSpaceDE w:val="0"/>
        <w:autoSpaceDN w:val="0"/>
        <w:adjustRightInd w:val="0"/>
        <w:spacing w:after="200" w:line="276" w:lineRule="auto"/>
        <w:rPr>
          <w:rFonts w:cs="Times New Roman"/>
          <w:b/>
          <w:bCs/>
          <w:sz w:val="32"/>
          <w:szCs w:val="32"/>
          <w:rtl/>
        </w:rPr>
      </w:pPr>
    </w:p>
    <w:p w14:paraId="254C8056" w14:textId="77777777" w:rsidR="00C90F4F" w:rsidRDefault="00C90F4F" w:rsidP="003C118A">
      <w:pPr>
        <w:autoSpaceDE w:val="0"/>
        <w:autoSpaceDN w:val="0"/>
        <w:adjustRightInd w:val="0"/>
        <w:spacing w:after="200" w:line="276" w:lineRule="auto"/>
        <w:rPr>
          <w:rFonts w:cs="Times New Roman"/>
          <w:b/>
          <w:bCs/>
          <w:sz w:val="32"/>
          <w:szCs w:val="32"/>
          <w:rtl/>
        </w:rPr>
      </w:pPr>
    </w:p>
    <w:p w14:paraId="02E41DFD" w14:textId="77777777" w:rsidR="003C118A" w:rsidRPr="00140502" w:rsidRDefault="003C118A" w:rsidP="003C118A">
      <w:pPr>
        <w:autoSpaceDE w:val="0"/>
        <w:autoSpaceDN w:val="0"/>
        <w:adjustRightInd w:val="0"/>
        <w:spacing w:after="200" w:line="276" w:lineRule="auto"/>
        <w:jc w:val="center"/>
        <w:rPr>
          <w:rFonts w:cs="Times New Roman"/>
          <w:b/>
          <w:bCs/>
          <w:sz w:val="32"/>
          <w:szCs w:val="32"/>
          <w:rtl/>
          <w:lang w:bidi="ar-IQ"/>
        </w:rPr>
      </w:pPr>
      <w:r w:rsidRPr="00140502">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40502" w14:paraId="53A65ABD" w14:textId="77777777" w:rsidTr="00A22EF7">
        <w:trPr>
          <w:trHeight w:val="794"/>
        </w:trPr>
        <w:tc>
          <w:tcPr>
            <w:tcW w:w="9720" w:type="dxa"/>
            <w:shd w:val="clear" w:color="auto" w:fill="A7BFDE"/>
            <w:vAlign w:val="center"/>
          </w:tcPr>
          <w:p w14:paraId="045F35FA" w14:textId="77777777" w:rsidR="003C118A" w:rsidRPr="00140502" w:rsidRDefault="003C118A" w:rsidP="00A22EF7">
            <w:pPr>
              <w:autoSpaceDE w:val="0"/>
              <w:autoSpaceDN w:val="0"/>
              <w:adjustRightInd w:val="0"/>
              <w:jc w:val="center"/>
              <w:rPr>
                <w:rFonts w:ascii="Cambria" w:hAnsi="Cambria" w:cs="Times New Roman"/>
                <w:b/>
                <w:bCs/>
                <w:color w:val="000000"/>
                <w:sz w:val="32"/>
                <w:szCs w:val="32"/>
                <w:lang w:bidi="ar-IQ"/>
              </w:rPr>
            </w:pPr>
            <w:r w:rsidRPr="00140502">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2FF3E7DB" w14:textId="77777777" w:rsidR="003C118A" w:rsidRPr="00140502"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3B1299FF" w14:textId="77777777" w:rsidR="003C118A" w:rsidRPr="00140502" w:rsidRDefault="003C118A" w:rsidP="003C118A">
      <w:pPr>
        <w:autoSpaceDE w:val="0"/>
        <w:autoSpaceDN w:val="0"/>
        <w:adjustRightInd w:val="0"/>
        <w:spacing w:before="240" w:after="200" w:line="276" w:lineRule="auto"/>
        <w:rPr>
          <w:b/>
          <w:bCs/>
          <w:color w:val="993300"/>
          <w:sz w:val="32"/>
          <w:szCs w:val="32"/>
          <w:rtl/>
          <w:lang w:bidi="ar-IQ"/>
        </w:rPr>
      </w:pPr>
      <w:r w:rsidRPr="00140502">
        <w:rPr>
          <w:rFonts w:cs="Times New Roman"/>
          <w:b/>
          <w:bCs/>
          <w:color w:val="1F4E79"/>
          <w:sz w:val="32"/>
          <w:szCs w:val="32"/>
          <w:rtl/>
          <w:lang w:bidi="ar-IQ"/>
        </w:rPr>
        <w:t>وصف المقرر</w:t>
      </w:r>
      <w:r w:rsidRPr="00C90F4F">
        <w:rPr>
          <w:rFonts w:asciiTheme="majorBidi" w:hAnsiTheme="majorBidi" w:cstheme="majorBidi"/>
          <w:b/>
          <w:bCs/>
          <w:color w:val="993300"/>
          <w:sz w:val="32"/>
          <w:szCs w:val="32"/>
          <w:rtl/>
          <w:lang w:bidi="ar-IQ"/>
        </w:rPr>
        <w:t xml:space="preserve">: </w:t>
      </w:r>
      <w:r w:rsidRPr="00C90F4F">
        <w:rPr>
          <w:rFonts w:asciiTheme="majorBidi" w:hAnsiTheme="majorBidi" w:cstheme="majorBidi"/>
          <w:b/>
          <w:bCs/>
          <w:sz w:val="32"/>
          <w:szCs w:val="32"/>
          <w:rtl/>
          <w:lang w:bidi="ar-IQ"/>
        </w:rPr>
        <w:t>علم النسج</w:t>
      </w: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40502" w14:paraId="51C3CBB6" w14:textId="77777777" w:rsidTr="00C90F4F">
        <w:trPr>
          <w:trHeight w:val="794"/>
        </w:trPr>
        <w:tc>
          <w:tcPr>
            <w:tcW w:w="9720" w:type="dxa"/>
            <w:shd w:val="clear" w:color="auto" w:fill="A7BFDE"/>
          </w:tcPr>
          <w:p w14:paraId="53AA9285" w14:textId="77777777" w:rsidR="003C118A" w:rsidRPr="00140502" w:rsidRDefault="003C118A" w:rsidP="00C90F4F">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140502">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40502">
              <w:rPr>
                <w:rFonts w:ascii="Arial" w:hAnsi="Arial" w:cs="Arial" w:hint="cs"/>
                <w:color w:val="000000"/>
                <w:sz w:val="28"/>
                <w:szCs w:val="28"/>
                <w:rtl/>
                <w:lang w:bidi="ar-IQ"/>
              </w:rPr>
              <w:t xml:space="preserve">التعلم </w:t>
            </w:r>
            <w:r w:rsidRPr="00140502">
              <w:rPr>
                <w:rFonts w:ascii="Arial" w:hAnsi="Arial" w:cs="Arial"/>
                <w:color w:val="000000"/>
                <w:sz w:val="28"/>
                <w:szCs w:val="28"/>
                <w:rtl/>
                <w:lang w:bidi="ar-IQ"/>
              </w:rPr>
              <w:t>المتاحة. ولابد من الربط بينها وبين وصف البرنامج.</w:t>
            </w:r>
          </w:p>
        </w:tc>
      </w:tr>
    </w:tbl>
    <w:p w14:paraId="5F6AE553" w14:textId="77777777" w:rsidR="003C118A" w:rsidRPr="00140502"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40502" w14:paraId="09B89FA0" w14:textId="77777777" w:rsidTr="00A22EF7">
        <w:trPr>
          <w:trHeight w:val="624"/>
        </w:trPr>
        <w:tc>
          <w:tcPr>
            <w:tcW w:w="3780" w:type="dxa"/>
            <w:tcBorders>
              <w:right w:val="single" w:sz="6" w:space="0" w:color="4F81BD"/>
            </w:tcBorders>
            <w:shd w:val="clear" w:color="auto" w:fill="A7BFDE"/>
            <w:vAlign w:val="center"/>
          </w:tcPr>
          <w:p w14:paraId="22EC83AF" w14:textId="77777777" w:rsidR="003C118A" w:rsidRPr="00140502" w:rsidRDefault="003C118A" w:rsidP="00D545F6">
            <w:pPr>
              <w:numPr>
                <w:ilvl w:val="0"/>
                <w:numId w:val="116"/>
              </w:numPr>
              <w:autoSpaceDE w:val="0"/>
              <w:autoSpaceDN w:val="0"/>
              <w:adjustRightInd w:val="0"/>
              <w:rPr>
                <w:rFonts w:ascii="Cambria" w:hAnsi="Cambria" w:cs="Times New Roman"/>
                <w:color w:val="000000"/>
                <w:sz w:val="28"/>
                <w:szCs w:val="28"/>
                <w:lang w:bidi="ar-IQ"/>
              </w:rPr>
            </w:pPr>
            <w:r w:rsidRPr="00140502">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684A4F1" w14:textId="77777777" w:rsidR="003C118A" w:rsidRPr="00140502" w:rsidRDefault="003C118A" w:rsidP="00A22EF7">
            <w:pPr>
              <w:autoSpaceDE w:val="0"/>
              <w:autoSpaceDN w:val="0"/>
              <w:adjustRightInd w:val="0"/>
              <w:rPr>
                <w:rFonts w:ascii="Cambria" w:hAnsi="Cambria" w:cs="Times New Roman"/>
                <w:sz w:val="28"/>
                <w:szCs w:val="28"/>
                <w:rtl/>
              </w:rPr>
            </w:pPr>
            <w:r w:rsidRPr="00140502">
              <w:rPr>
                <w:rFonts w:ascii="Cambria" w:hAnsi="Cambria" w:cs="Times New Roman" w:hint="cs"/>
                <w:sz w:val="28"/>
                <w:szCs w:val="28"/>
                <w:rtl/>
              </w:rPr>
              <w:t>جامعة بغداد/ كلية العلوم للبنات</w:t>
            </w:r>
          </w:p>
        </w:tc>
      </w:tr>
      <w:tr w:rsidR="003C118A" w:rsidRPr="00140502" w14:paraId="4196AB4D" w14:textId="77777777" w:rsidTr="00A22EF7">
        <w:trPr>
          <w:trHeight w:val="624"/>
        </w:trPr>
        <w:tc>
          <w:tcPr>
            <w:tcW w:w="3780" w:type="dxa"/>
            <w:shd w:val="clear" w:color="auto" w:fill="A7BFDE"/>
            <w:vAlign w:val="center"/>
          </w:tcPr>
          <w:p w14:paraId="0AD06A16" w14:textId="77777777" w:rsidR="003C118A" w:rsidRPr="00140502" w:rsidRDefault="003C118A" w:rsidP="00D545F6">
            <w:pPr>
              <w:numPr>
                <w:ilvl w:val="0"/>
                <w:numId w:val="116"/>
              </w:numPr>
              <w:autoSpaceDE w:val="0"/>
              <w:autoSpaceDN w:val="0"/>
              <w:adjustRightInd w:val="0"/>
              <w:ind w:left="432"/>
              <w:rPr>
                <w:rFonts w:ascii="Cambria" w:hAnsi="Cambria" w:cs="Times New Roman"/>
                <w:color w:val="000000"/>
                <w:sz w:val="28"/>
                <w:szCs w:val="28"/>
                <w:lang w:bidi="ar-IQ"/>
              </w:rPr>
            </w:pPr>
            <w:r w:rsidRPr="00140502">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88280DE" w14:textId="77777777" w:rsidR="003C118A" w:rsidRPr="00140502" w:rsidRDefault="003C118A" w:rsidP="00A22EF7">
            <w:pPr>
              <w:autoSpaceDE w:val="0"/>
              <w:autoSpaceDN w:val="0"/>
              <w:adjustRightInd w:val="0"/>
              <w:rPr>
                <w:rFonts w:ascii="Cambria" w:hAnsi="Cambria" w:cs="Times New Roman"/>
                <w:color w:val="000000"/>
                <w:sz w:val="28"/>
                <w:szCs w:val="28"/>
                <w:rtl/>
                <w:lang w:bidi="ar-IQ"/>
              </w:rPr>
            </w:pPr>
            <w:r w:rsidRPr="00140502">
              <w:rPr>
                <w:rFonts w:ascii="Cambria" w:hAnsi="Cambria" w:cs="Times New Roman"/>
                <w:color w:val="000000"/>
                <w:sz w:val="28"/>
                <w:szCs w:val="28"/>
                <w:rtl/>
                <w:lang w:bidi="ar-IQ"/>
              </w:rPr>
              <w:t xml:space="preserve"> </w:t>
            </w:r>
            <w:r w:rsidRPr="00140502">
              <w:rPr>
                <w:rFonts w:ascii="Cambria" w:hAnsi="Cambria" w:cs="Times New Roman" w:hint="cs"/>
                <w:color w:val="000000"/>
                <w:sz w:val="28"/>
                <w:szCs w:val="28"/>
                <w:rtl/>
                <w:lang w:bidi="ar-IQ"/>
              </w:rPr>
              <w:t>قسم علوم الحياة</w:t>
            </w:r>
            <w:r w:rsidRPr="00140502">
              <w:rPr>
                <w:rFonts w:ascii="Cambria" w:hAnsi="Cambria" w:cs="Times New Roman"/>
                <w:color w:val="D9D9D9"/>
                <w:sz w:val="28"/>
                <w:szCs w:val="28"/>
                <w:rtl/>
                <w:lang w:bidi="ar-IQ"/>
              </w:rPr>
              <w:t>ا</w:t>
            </w:r>
            <w:r w:rsidRPr="00140502">
              <w:rPr>
                <w:rFonts w:ascii="Cambria" w:hAnsi="Cambria" w:cs="Times New Roman"/>
                <w:color w:val="000000"/>
                <w:sz w:val="28"/>
                <w:szCs w:val="28"/>
                <w:rtl/>
                <w:lang w:bidi="ar-IQ"/>
              </w:rPr>
              <w:t xml:space="preserve"> </w:t>
            </w:r>
          </w:p>
        </w:tc>
      </w:tr>
      <w:tr w:rsidR="003C118A" w:rsidRPr="00140502" w14:paraId="577D627F" w14:textId="77777777" w:rsidTr="00A22EF7">
        <w:trPr>
          <w:trHeight w:val="624"/>
        </w:trPr>
        <w:tc>
          <w:tcPr>
            <w:tcW w:w="3780" w:type="dxa"/>
            <w:tcBorders>
              <w:right w:val="single" w:sz="6" w:space="0" w:color="4F81BD"/>
            </w:tcBorders>
            <w:shd w:val="clear" w:color="auto" w:fill="A7BFDE"/>
            <w:vAlign w:val="center"/>
          </w:tcPr>
          <w:p w14:paraId="4C367D1E" w14:textId="77777777" w:rsidR="003C118A" w:rsidRPr="00140502" w:rsidRDefault="003C118A" w:rsidP="00D545F6">
            <w:pPr>
              <w:numPr>
                <w:ilvl w:val="0"/>
                <w:numId w:val="116"/>
              </w:numPr>
              <w:autoSpaceDE w:val="0"/>
              <w:autoSpaceDN w:val="0"/>
              <w:adjustRightInd w:val="0"/>
              <w:ind w:left="432"/>
              <w:rPr>
                <w:rFonts w:ascii="Cambria" w:hAnsi="Cambria" w:cs="Times New Roman"/>
                <w:color w:val="000000"/>
                <w:sz w:val="28"/>
                <w:szCs w:val="28"/>
                <w:lang w:bidi="ar-IQ"/>
              </w:rPr>
            </w:pPr>
            <w:r w:rsidRPr="00140502">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16AC110" w14:textId="77777777" w:rsidR="003C118A" w:rsidRPr="00140502" w:rsidRDefault="003C118A" w:rsidP="00A22EF7">
            <w:pPr>
              <w:autoSpaceDE w:val="0"/>
              <w:autoSpaceDN w:val="0"/>
              <w:adjustRightInd w:val="0"/>
              <w:rPr>
                <w:rFonts w:ascii="Cambria" w:hAnsi="Cambria" w:cs="Times New Roman"/>
                <w:color w:val="000000"/>
                <w:sz w:val="28"/>
                <w:szCs w:val="28"/>
                <w:lang w:bidi="ar-IQ"/>
              </w:rPr>
            </w:pPr>
            <w:r w:rsidRPr="00140502">
              <w:rPr>
                <w:rFonts w:ascii="Cambria" w:hAnsi="Cambria" w:cs="Times New Roman"/>
                <w:color w:val="000000"/>
                <w:sz w:val="28"/>
                <w:szCs w:val="28"/>
                <w:lang w:bidi="ar-IQ"/>
              </w:rPr>
              <w:t xml:space="preserve">Histology </w:t>
            </w:r>
            <w:r w:rsidRPr="00140502">
              <w:rPr>
                <w:rFonts w:ascii="Cambria" w:hAnsi="Cambria" w:cs="Times New Roman" w:hint="cs"/>
                <w:color w:val="000000"/>
                <w:sz w:val="28"/>
                <w:szCs w:val="28"/>
                <w:rtl/>
                <w:lang w:bidi="ar-IQ"/>
              </w:rPr>
              <w:t>علم النسج</w:t>
            </w:r>
            <w:proofErr w:type="gramStart"/>
            <w:r>
              <w:rPr>
                <w:rFonts w:ascii="Cambria" w:hAnsi="Cambria" w:cs="Times New Roman" w:hint="cs"/>
                <w:color w:val="000000"/>
                <w:sz w:val="28"/>
                <w:szCs w:val="28"/>
                <w:rtl/>
                <w:lang w:bidi="ar-IQ"/>
              </w:rPr>
              <w:t xml:space="preserve">/  </w:t>
            </w:r>
            <w:r w:rsidRPr="00776B0F">
              <w:rPr>
                <w:rFonts w:cs="Times New Roman"/>
                <w:sz w:val="24"/>
                <w:szCs w:val="24"/>
                <w:lang w:bidi="ar-IQ"/>
              </w:rPr>
              <w:t>306</w:t>
            </w:r>
            <w:proofErr w:type="gramEnd"/>
            <w:r w:rsidRPr="00776B0F">
              <w:rPr>
                <w:rFonts w:cs="Times New Roman"/>
                <w:sz w:val="24"/>
                <w:szCs w:val="24"/>
                <w:lang w:bidi="ar-IQ"/>
              </w:rPr>
              <w:t xml:space="preserve"> BHI</w:t>
            </w:r>
            <w:r w:rsidRPr="00140502">
              <w:rPr>
                <w:rFonts w:ascii="Cambria" w:hAnsi="Cambria" w:cs="Times New Roman" w:hint="cs"/>
                <w:color w:val="000000"/>
                <w:sz w:val="28"/>
                <w:szCs w:val="28"/>
                <w:rtl/>
                <w:lang w:bidi="ar-IQ"/>
              </w:rPr>
              <w:t xml:space="preserve"> </w:t>
            </w:r>
          </w:p>
        </w:tc>
      </w:tr>
      <w:tr w:rsidR="003C118A" w:rsidRPr="00140502" w14:paraId="2EE7F2AE" w14:textId="77777777" w:rsidTr="00A22EF7">
        <w:trPr>
          <w:trHeight w:val="624"/>
        </w:trPr>
        <w:tc>
          <w:tcPr>
            <w:tcW w:w="3780" w:type="dxa"/>
            <w:tcBorders>
              <w:right w:val="single" w:sz="6" w:space="0" w:color="4F81BD"/>
            </w:tcBorders>
            <w:shd w:val="clear" w:color="auto" w:fill="A7BFDE"/>
            <w:vAlign w:val="center"/>
          </w:tcPr>
          <w:p w14:paraId="00387A42" w14:textId="77777777" w:rsidR="003C118A" w:rsidRPr="00140502" w:rsidRDefault="003C118A" w:rsidP="00D545F6">
            <w:pPr>
              <w:numPr>
                <w:ilvl w:val="0"/>
                <w:numId w:val="116"/>
              </w:numPr>
              <w:autoSpaceDE w:val="0"/>
              <w:autoSpaceDN w:val="0"/>
              <w:adjustRightInd w:val="0"/>
              <w:ind w:left="432"/>
              <w:rPr>
                <w:rFonts w:ascii="Cambria" w:hAnsi="Cambria" w:cs="Times New Roman"/>
                <w:color w:val="000000"/>
                <w:sz w:val="28"/>
                <w:szCs w:val="28"/>
                <w:lang w:bidi="ar-IQ"/>
              </w:rPr>
            </w:pPr>
            <w:r w:rsidRPr="00140502">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1B6DA78" w14:textId="77777777" w:rsidR="003C118A" w:rsidRPr="00140502" w:rsidRDefault="008D323E" w:rsidP="00E35EA0">
            <w:pPr>
              <w:autoSpaceDE w:val="0"/>
              <w:autoSpaceDN w:val="0"/>
              <w:adjustRightInd w:val="0"/>
              <w:rPr>
                <w:rFonts w:ascii="Cambria" w:hAnsi="Cambria" w:cs="Times New Roman"/>
                <w:color w:val="000000"/>
                <w:sz w:val="28"/>
                <w:szCs w:val="28"/>
              </w:rPr>
            </w:pPr>
            <w:r w:rsidRPr="008D323E">
              <w:rPr>
                <w:rFonts w:ascii="Cambria" w:hAnsi="Cambria" w:cs="Times New Roman"/>
                <w:color w:val="000000"/>
                <w:sz w:val="28"/>
                <w:szCs w:val="28"/>
                <w:rtl/>
              </w:rPr>
              <w:t xml:space="preserve">حضور فعلي </w:t>
            </w:r>
          </w:p>
        </w:tc>
      </w:tr>
      <w:tr w:rsidR="003C118A" w:rsidRPr="00140502" w14:paraId="62ACD91A" w14:textId="77777777" w:rsidTr="00A22EF7">
        <w:trPr>
          <w:trHeight w:val="624"/>
        </w:trPr>
        <w:tc>
          <w:tcPr>
            <w:tcW w:w="3780" w:type="dxa"/>
            <w:shd w:val="clear" w:color="auto" w:fill="A7BFDE"/>
            <w:vAlign w:val="center"/>
          </w:tcPr>
          <w:p w14:paraId="1355D131" w14:textId="77777777" w:rsidR="003C118A" w:rsidRPr="00140502" w:rsidRDefault="003C118A" w:rsidP="00D545F6">
            <w:pPr>
              <w:numPr>
                <w:ilvl w:val="0"/>
                <w:numId w:val="116"/>
              </w:numPr>
              <w:autoSpaceDE w:val="0"/>
              <w:autoSpaceDN w:val="0"/>
              <w:adjustRightInd w:val="0"/>
              <w:ind w:left="432"/>
              <w:rPr>
                <w:rFonts w:ascii="Cambria" w:hAnsi="Cambria" w:cs="Times New Roman"/>
                <w:color w:val="000000"/>
                <w:sz w:val="28"/>
                <w:szCs w:val="28"/>
                <w:lang w:bidi="ar-IQ"/>
              </w:rPr>
            </w:pPr>
            <w:r w:rsidRPr="00140502">
              <w:rPr>
                <w:rFonts w:ascii="Cambria" w:hAnsi="Cambria" w:cs="Times New Roman"/>
                <w:color w:val="000000"/>
                <w:sz w:val="28"/>
                <w:szCs w:val="28"/>
                <w:rtl/>
                <w:lang w:bidi="ar-IQ"/>
              </w:rPr>
              <w:t>الفصل / السنة</w:t>
            </w:r>
          </w:p>
        </w:tc>
        <w:tc>
          <w:tcPr>
            <w:tcW w:w="5940" w:type="dxa"/>
            <w:shd w:val="clear" w:color="auto" w:fill="D3DFEE"/>
            <w:vAlign w:val="center"/>
          </w:tcPr>
          <w:p w14:paraId="5E46F188" w14:textId="77777777" w:rsidR="003C118A" w:rsidRPr="00140502" w:rsidRDefault="003C118A" w:rsidP="00A22EF7">
            <w:pPr>
              <w:autoSpaceDE w:val="0"/>
              <w:autoSpaceDN w:val="0"/>
              <w:adjustRightInd w:val="0"/>
              <w:rPr>
                <w:rFonts w:ascii="Cambria" w:hAnsi="Cambria" w:cs="Times New Roman"/>
                <w:color w:val="000000"/>
                <w:sz w:val="28"/>
                <w:szCs w:val="28"/>
                <w:rtl/>
              </w:rPr>
            </w:pPr>
            <w:r w:rsidRPr="00140502">
              <w:rPr>
                <w:rFonts w:ascii="Cambria" w:hAnsi="Cambria" w:cs="Times New Roman" w:hint="cs"/>
                <w:color w:val="000000"/>
                <w:sz w:val="28"/>
                <w:szCs w:val="28"/>
                <w:rtl/>
                <w:lang w:bidi="ar-IQ"/>
              </w:rPr>
              <w:t>الفصل الاول/السنة ال</w:t>
            </w:r>
            <w:r w:rsidRPr="00140502">
              <w:rPr>
                <w:rFonts w:ascii="Cambria" w:hAnsi="Cambria" w:cs="Times New Roman" w:hint="cs"/>
                <w:color w:val="000000"/>
                <w:sz w:val="28"/>
                <w:szCs w:val="28"/>
                <w:rtl/>
              </w:rPr>
              <w:t>ثالثة</w:t>
            </w:r>
          </w:p>
        </w:tc>
      </w:tr>
      <w:tr w:rsidR="003C118A" w:rsidRPr="00140502" w14:paraId="25FDDA74" w14:textId="77777777" w:rsidTr="00A22EF7">
        <w:trPr>
          <w:trHeight w:val="624"/>
        </w:trPr>
        <w:tc>
          <w:tcPr>
            <w:tcW w:w="3780" w:type="dxa"/>
            <w:tcBorders>
              <w:right w:val="single" w:sz="6" w:space="0" w:color="4F81BD"/>
            </w:tcBorders>
            <w:shd w:val="clear" w:color="auto" w:fill="A7BFDE"/>
            <w:vAlign w:val="center"/>
          </w:tcPr>
          <w:p w14:paraId="1C11AD76" w14:textId="77777777" w:rsidR="003C118A" w:rsidRPr="00140502" w:rsidRDefault="003C118A" w:rsidP="00D545F6">
            <w:pPr>
              <w:numPr>
                <w:ilvl w:val="0"/>
                <w:numId w:val="116"/>
              </w:numPr>
              <w:autoSpaceDE w:val="0"/>
              <w:autoSpaceDN w:val="0"/>
              <w:adjustRightInd w:val="0"/>
              <w:ind w:left="432"/>
              <w:rPr>
                <w:rFonts w:ascii="Cambria" w:hAnsi="Cambria" w:cs="Times New Roman"/>
                <w:color w:val="000000"/>
                <w:sz w:val="28"/>
                <w:szCs w:val="28"/>
                <w:lang w:bidi="ar-IQ"/>
              </w:rPr>
            </w:pPr>
            <w:r w:rsidRPr="00140502">
              <w:rPr>
                <w:rFonts w:ascii="Cambria" w:hAnsi="Cambria" w:cs="Times New Roman"/>
                <w:color w:val="000000"/>
                <w:sz w:val="28"/>
                <w:szCs w:val="28"/>
                <w:rtl/>
                <w:lang w:bidi="ar-IQ"/>
              </w:rPr>
              <w:t xml:space="preserve">عدد الساعات الدراسية </w:t>
            </w:r>
            <w:r w:rsidRPr="00140502">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D385ABC" w14:textId="77777777" w:rsidR="003C118A" w:rsidRPr="00140502" w:rsidRDefault="003C118A" w:rsidP="00A22EF7">
            <w:pPr>
              <w:autoSpaceDE w:val="0"/>
              <w:autoSpaceDN w:val="0"/>
              <w:adjustRightInd w:val="0"/>
              <w:rPr>
                <w:rFonts w:ascii="Cambria" w:hAnsi="Cambria" w:cs="Times New Roman"/>
                <w:color w:val="000000"/>
                <w:sz w:val="28"/>
                <w:szCs w:val="28"/>
                <w:lang w:bidi="ar-IQ"/>
              </w:rPr>
            </w:pPr>
            <w:r w:rsidRPr="00140502">
              <w:rPr>
                <w:rFonts w:ascii="Cambria" w:hAnsi="Cambria" w:cs="Times New Roman" w:hint="cs"/>
                <w:color w:val="000000"/>
                <w:sz w:val="28"/>
                <w:szCs w:val="28"/>
                <w:rtl/>
                <w:lang w:bidi="ar-IQ"/>
              </w:rPr>
              <w:t xml:space="preserve">60 ساعة </w:t>
            </w:r>
            <w:r>
              <w:rPr>
                <w:rFonts w:ascii="Cambria" w:hAnsi="Cambria" w:cs="Times New Roman" w:hint="cs"/>
                <w:color w:val="000000"/>
                <w:sz w:val="28"/>
                <w:szCs w:val="28"/>
                <w:rtl/>
                <w:lang w:bidi="ar-IQ"/>
              </w:rPr>
              <w:t>(30ساعة نظري+ 30ساعة عملي)</w:t>
            </w:r>
          </w:p>
        </w:tc>
      </w:tr>
      <w:tr w:rsidR="003C118A" w:rsidRPr="00140502" w14:paraId="09A4130C" w14:textId="77777777" w:rsidTr="00A22EF7">
        <w:trPr>
          <w:trHeight w:val="624"/>
        </w:trPr>
        <w:tc>
          <w:tcPr>
            <w:tcW w:w="3780" w:type="dxa"/>
            <w:shd w:val="clear" w:color="auto" w:fill="A7BFDE"/>
            <w:vAlign w:val="center"/>
          </w:tcPr>
          <w:p w14:paraId="16B26D3C" w14:textId="77777777" w:rsidR="003C118A" w:rsidRPr="00140502" w:rsidRDefault="003C118A" w:rsidP="00D545F6">
            <w:pPr>
              <w:numPr>
                <w:ilvl w:val="0"/>
                <w:numId w:val="116"/>
              </w:numPr>
              <w:autoSpaceDE w:val="0"/>
              <w:autoSpaceDN w:val="0"/>
              <w:adjustRightInd w:val="0"/>
              <w:rPr>
                <w:rFonts w:ascii="Cambria" w:hAnsi="Cambria" w:cs="Times New Roman"/>
                <w:color w:val="000000"/>
                <w:sz w:val="28"/>
                <w:szCs w:val="28"/>
                <w:lang w:bidi="ar-IQ"/>
              </w:rPr>
            </w:pPr>
            <w:r w:rsidRPr="00140502">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6154926" w14:textId="77777777" w:rsidR="003C118A" w:rsidRPr="00140502" w:rsidRDefault="00E35EA0" w:rsidP="00E35EA0">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140502" w14:paraId="74D7ABEC" w14:textId="77777777" w:rsidTr="00A22EF7">
        <w:trPr>
          <w:trHeight w:val="725"/>
        </w:trPr>
        <w:tc>
          <w:tcPr>
            <w:tcW w:w="9720" w:type="dxa"/>
            <w:gridSpan w:val="2"/>
            <w:shd w:val="clear" w:color="auto" w:fill="A7BFDE"/>
            <w:vAlign w:val="center"/>
          </w:tcPr>
          <w:p w14:paraId="767B5779" w14:textId="77777777" w:rsidR="003C118A" w:rsidRPr="00140502" w:rsidRDefault="003C118A" w:rsidP="00D545F6">
            <w:pPr>
              <w:numPr>
                <w:ilvl w:val="0"/>
                <w:numId w:val="116"/>
              </w:numPr>
              <w:autoSpaceDE w:val="0"/>
              <w:autoSpaceDN w:val="0"/>
              <w:adjustRightInd w:val="0"/>
              <w:rPr>
                <w:rFonts w:ascii="Cambria" w:hAnsi="Cambria" w:cs="Times New Roman"/>
                <w:color w:val="000000"/>
                <w:sz w:val="28"/>
                <w:szCs w:val="28"/>
                <w:lang w:bidi="ar-IQ"/>
              </w:rPr>
            </w:pPr>
            <w:r w:rsidRPr="00140502">
              <w:rPr>
                <w:rFonts w:ascii="Cambria" w:hAnsi="Cambria" w:cs="Times New Roman"/>
                <w:color w:val="000000"/>
                <w:sz w:val="28"/>
                <w:szCs w:val="28"/>
                <w:rtl/>
                <w:lang w:bidi="ar-IQ"/>
              </w:rPr>
              <w:t>أهداف المقرر</w:t>
            </w:r>
          </w:p>
        </w:tc>
      </w:tr>
      <w:tr w:rsidR="003C118A" w:rsidRPr="00140502" w14:paraId="60427765" w14:textId="77777777" w:rsidTr="00A22EF7">
        <w:trPr>
          <w:trHeight w:val="265"/>
        </w:trPr>
        <w:tc>
          <w:tcPr>
            <w:tcW w:w="9720" w:type="dxa"/>
            <w:gridSpan w:val="2"/>
            <w:shd w:val="clear" w:color="auto" w:fill="A7BFDE"/>
            <w:vAlign w:val="center"/>
          </w:tcPr>
          <w:p w14:paraId="10EB7D64" w14:textId="77777777" w:rsidR="003C118A" w:rsidRDefault="003C118A" w:rsidP="00A22EF7">
            <w:pPr>
              <w:autoSpaceDE w:val="0"/>
              <w:autoSpaceDN w:val="0"/>
              <w:adjustRightInd w:val="0"/>
              <w:ind w:left="360"/>
              <w:rPr>
                <w:rFonts w:ascii="Cambria" w:hAnsi="Cambria"/>
                <w:b/>
                <w:bCs/>
                <w:color w:val="000000"/>
                <w:sz w:val="28"/>
                <w:szCs w:val="28"/>
                <w:rtl/>
                <w:lang w:bidi="ar-IQ"/>
              </w:rPr>
            </w:pPr>
            <w:r w:rsidRPr="00140502">
              <w:rPr>
                <w:rFonts w:ascii="Cambria" w:hAnsi="Cambria" w:hint="cs"/>
                <w:b/>
                <w:bCs/>
                <w:color w:val="000000"/>
                <w:sz w:val="28"/>
                <w:szCs w:val="28"/>
                <w:rtl/>
                <w:lang w:bidi="ar-IQ"/>
              </w:rPr>
              <w:lastRenderedPageBreak/>
              <w:t>يهدف المقرر الى تعريف الطالب على انواع النسج الحيوانية الاساسية ومواصفاتها الخاصة وكيف تشارك كل او معظم هذه الانواع من النسج في تكوين اعضاء الجسم المختلفة.</w:t>
            </w:r>
          </w:p>
          <w:p w14:paraId="35361429" w14:textId="77777777" w:rsidR="008F7690" w:rsidRDefault="008F7690" w:rsidP="00A22EF7">
            <w:pPr>
              <w:autoSpaceDE w:val="0"/>
              <w:autoSpaceDN w:val="0"/>
              <w:adjustRightInd w:val="0"/>
              <w:ind w:left="360"/>
              <w:rPr>
                <w:rFonts w:ascii="Cambria" w:hAnsi="Cambria"/>
                <w:b/>
                <w:bCs/>
                <w:color w:val="000000"/>
                <w:sz w:val="28"/>
                <w:szCs w:val="28"/>
                <w:rtl/>
                <w:lang w:bidi="ar-IQ"/>
              </w:rPr>
            </w:pPr>
          </w:p>
          <w:p w14:paraId="76B03086" w14:textId="77777777" w:rsidR="008F7690" w:rsidRPr="00140502" w:rsidRDefault="008F7690" w:rsidP="00A22EF7">
            <w:pPr>
              <w:autoSpaceDE w:val="0"/>
              <w:autoSpaceDN w:val="0"/>
              <w:adjustRightInd w:val="0"/>
              <w:ind w:left="360"/>
              <w:rPr>
                <w:rFonts w:ascii="Cambria" w:hAnsi="Cambria"/>
                <w:b/>
                <w:bCs/>
                <w:color w:val="000000"/>
                <w:sz w:val="28"/>
                <w:szCs w:val="28"/>
                <w:lang w:bidi="ar-IQ"/>
              </w:rPr>
            </w:pPr>
          </w:p>
        </w:tc>
      </w:tr>
    </w:tbl>
    <w:p w14:paraId="70EB3B20" w14:textId="77777777" w:rsidR="003C118A" w:rsidRPr="00140502"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4F13EE" w14:paraId="6A2E698E" w14:textId="77777777" w:rsidTr="00A22EF7">
        <w:trPr>
          <w:trHeight w:val="653"/>
        </w:trPr>
        <w:tc>
          <w:tcPr>
            <w:tcW w:w="9720" w:type="dxa"/>
            <w:shd w:val="clear" w:color="auto" w:fill="A7BFDE"/>
            <w:vAlign w:val="center"/>
          </w:tcPr>
          <w:p w14:paraId="0B4827E0" w14:textId="77777777" w:rsidR="003C118A" w:rsidRPr="004F13EE" w:rsidRDefault="003C118A" w:rsidP="00D545F6">
            <w:pPr>
              <w:numPr>
                <w:ilvl w:val="0"/>
                <w:numId w:val="116"/>
              </w:numPr>
              <w:tabs>
                <w:tab w:val="left" w:pos="507"/>
              </w:tabs>
              <w:autoSpaceDE w:val="0"/>
              <w:autoSpaceDN w:val="0"/>
              <w:adjustRightInd w:val="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مخرجات التعلم وطرائق التعليم والتعلم والتقييم</w:t>
            </w:r>
          </w:p>
        </w:tc>
      </w:tr>
      <w:tr w:rsidR="003C118A" w:rsidRPr="004F13EE" w14:paraId="2DEDA582" w14:textId="77777777" w:rsidTr="00A22EF7">
        <w:trPr>
          <w:trHeight w:val="2490"/>
        </w:trPr>
        <w:tc>
          <w:tcPr>
            <w:tcW w:w="9720" w:type="dxa"/>
            <w:shd w:val="clear" w:color="auto" w:fill="A7BFDE"/>
            <w:vAlign w:val="center"/>
          </w:tcPr>
          <w:p w14:paraId="11945ABC" w14:textId="77777777" w:rsidR="003C118A" w:rsidRPr="004F13EE" w:rsidRDefault="003C118A" w:rsidP="008F7690">
            <w:pPr>
              <w:autoSpaceDE w:val="0"/>
              <w:autoSpaceDN w:val="0"/>
              <w:adjustRightInd w:val="0"/>
              <w:ind w:left="43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 </w:t>
            </w:r>
            <w:r w:rsidRPr="004F13EE">
              <w:rPr>
                <w:rFonts w:ascii="Cambria" w:hAnsi="Cambria" w:cs="Times New Roman" w:hint="cs"/>
                <w:color w:val="000000"/>
                <w:sz w:val="24"/>
                <w:szCs w:val="24"/>
                <w:rtl/>
                <w:lang w:bidi="ar-IQ"/>
              </w:rPr>
              <w:t>الاهداف المعرفية</w:t>
            </w:r>
            <w:r w:rsidRPr="004F13EE">
              <w:rPr>
                <w:rFonts w:ascii="Cambria" w:hAnsi="Cambria" w:cs="Times New Roman"/>
                <w:color w:val="000000"/>
                <w:sz w:val="24"/>
                <w:szCs w:val="24"/>
                <w:rtl/>
                <w:lang w:bidi="ar-IQ"/>
              </w:rPr>
              <w:t xml:space="preserve"> </w:t>
            </w:r>
          </w:p>
          <w:p w14:paraId="0369923A"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أ1-</w:t>
            </w:r>
            <w:r w:rsidRPr="004F13EE">
              <w:rPr>
                <w:rFonts w:ascii="Cambria" w:hAnsi="Cambria" w:cs="Times New Roman" w:hint="cs"/>
                <w:color w:val="000000"/>
                <w:sz w:val="24"/>
                <w:szCs w:val="24"/>
                <w:rtl/>
                <w:lang w:bidi="ar-IQ"/>
              </w:rPr>
              <w:t xml:space="preserve"> التعرف على النسج الحيوانية الاساسية</w:t>
            </w:r>
          </w:p>
          <w:p w14:paraId="041B69D4"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أ2-</w:t>
            </w:r>
            <w:r w:rsidRPr="004F13EE">
              <w:rPr>
                <w:rFonts w:ascii="Cambria" w:hAnsi="Cambria" w:cs="Times New Roman" w:hint="cs"/>
                <w:color w:val="000000"/>
                <w:sz w:val="24"/>
                <w:szCs w:val="24"/>
                <w:rtl/>
                <w:lang w:bidi="ar-IQ"/>
              </w:rPr>
              <w:t xml:space="preserve"> التعرف على تركيب الاعضاء</w:t>
            </w:r>
          </w:p>
          <w:p w14:paraId="2AB7AAAE" w14:textId="77777777" w:rsidR="003C118A" w:rsidRPr="004F13EE" w:rsidRDefault="003C118A" w:rsidP="008F7690">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أ3- </w:t>
            </w:r>
          </w:p>
          <w:p w14:paraId="631BA5AF" w14:textId="77777777" w:rsidR="003C118A" w:rsidRPr="004F13EE" w:rsidRDefault="003C118A" w:rsidP="008F7690">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أ4-</w:t>
            </w:r>
          </w:p>
          <w:p w14:paraId="36B00790" w14:textId="77777777" w:rsidR="003C118A" w:rsidRPr="004F13EE" w:rsidRDefault="003C118A" w:rsidP="008F7690">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أ5- </w:t>
            </w:r>
          </w:p>
          <w:p w14:paraId="1A1EE2C0" w14:textId="77777777" w:rsidR="003C118A" w:rsidRPr="004F13EE" w:rsidRDefault="003C118A" w:rsidP="008F7690">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أ6-  </w:t>
            </w:r>
          </w:p>
        </w:tc>
      </w:tr>
      <w:tr w:rsidR="003C118A" w:rsidRPr="004F13EE" w14:paraId="348EAEBF" w14:textId="77777777" w:rsidTr="00A22EF7">
        <w:trPr>
          <w:trHeight w:val="1631"/>
        </w:trPr>
        <w:tc>
          <w:tcPr>
            <w:tcW w:w="9720" w:type="dxa"/>
            <w:shd w:val="clear" w:color="auto" w:fill="A7BFDE"/>
            <w:vAlign w:val="center"/>
          </w:tcPr>
          <w:p w14:paraId="10F34A31"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ب -  </w:t>
            </w:r>
            <w:r w:rsidRPr="004F13EE">
              <w:rPr>
                <w:rFonts w:ascii="Cambria" w:hAnsi="Cambria" w:cs="Times New Roman" w:hint="cs"/>
                <w:color w:val="000000"/>
                <w:sz w:val="24"/>
                <w:szCs w:val="24"/>
                <w:rtl/>
                <w:lang w:bidi="ar-IQ"/>
              </w:rPr>
              <w:t>الاهداف المهاراتية الخاصة بالبرنامج</w:t>
            </w:r>
          </w:p>
          <w:p w14:paraId="6071E4BC"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ب1 –</w:t>
            </w:r>
            <w:r w:rsidRPr="004F13EE">
              <w:rPr>
                <w:rFonts w:ascii="Cambria" w:hAnsi="Cambria" w:cs="Times New Roman" w:hint="cs"/>
                <w:color w:val="000000"/>
                <w:sz w:val="24"/>
                <w:szCs w:val="24"/>
                <w:rtl/>
                <w:lang w:bidi="ar-IQ"/>
              </w:rPr>
              <w:t xml:space="preserve"> تعليم الطلاب على علاقة كل من نوع النسيج وموقعه في الاعضاء </w:t>
            </w:r>
          </w:p>
          <w:p w14:paraId="0C60DD36"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ب2 - </w:t>
            </w:r>
            <w:r w:rsidRPr="004F13EE">
              <w:rPr>
                <w:rFonts w:ascii="Cambria" w:hAnsi="Cambria" w:cs="Times New Roman" w:hint="cs"/>
                <w:color w:val="000000"/>
                <w:sz w:val="24"/>
                <w:szCs w:val="24"/>
                <w:rtl/>
                <w:lang w:bidi="ar-IQ"/>
              </w:rPr>
              <w:t xml:space="preserve"> </w:t>
            </w:r>
          </w:p>
          <w:p w14:paraId="7B131D15"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ب3 - </w:t>
            </w:r>
          </w:p>
          <w:p w14:paraId="274F9EE0" w14:textId="77777777" w:rsidR="003C118A" w:rsidRPr="004F13EE" w:rsidRDefault="003C118A" w:rsidP="008F7690">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ب4-    </w:t>
            </w:r>
          </w:p>
        </w:tc>
      </w:tr>
      <w:tr w:rsidR="003C118A" w:rsidRPr="004F13EE" w14:paraId="0EEF265B" w14:textId="77777777" w:rsidTr="00A22EF7">
        <w:trPr>
          <w:trHeight w:val="423"/>
        </w:trPr>
        <w:tc>
          <w:tcPr>
            <w:tcW w:w="9720" w:type="dxa"/>
            <w:shd w:val="clear" w:color="auto" w:fill="A7BFDE"/>
            <w:vAlign w:val="center"/>
          </w:tcPr>
          <w:p w14:paraId="60D2B824" w14:textId="77777777" w:rsidR="003C118A" w:rsidRPr="004F13EE" w:rsidRDefault="003C118A" w:rsidP="008F7690">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     طرائق التعليم والتعلم </w:t>
            </w:r>
          </w:p>
        </w:tc>
      </w:tr>
      <w:tr w:rsidR="003C118A" w:rsidRPr="004F13EE" w14:paraId="468CA2E7" w14:textId="77777777" w:rsidTr="00A22EF7">
        <w:trPr>
          <w:trHeight w:val="624"/>
        </w:trPr>
        <w:tc>
          <w:tcPr>
            <w:tcW w:w="9720" w:type="dxa"/>
            <w:shd w:val="clear" w:color="auto" w:fill="A7BFDE"/>
            <w:vAlign w:val="center"/>
          </w:tcPr>
          <w:p w14:paraId="079F2C68"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hint="cs"/>
                <w:color w:val="000000"/>
                <w:sz w:val="24"/>
                <w:szCs w:val="24"/>
                <w:rtl/>
                <w:lang w:bidi="ar-IQ"/>
              </w:rPr>
              <w:t xml:space="preserve">1 </w:t>
            </w:r>
            <w:r w:rsidRPr="004F13EE">
              <w:rPr>
                <w:rFonts w:ascii="Cambria" w:hAnsi="Cambria" w:cs="Times New Roman"/>
                <w:color w:val="000000"/>
                <w:sz w:val="24"/>
                <w:szCs w:val="24"/>
                <w:rtl/>
                <w:lang w:bidi="ar-IQ"/>
              </w:rPr>
              <w:t>–</w:t>
            </w:r>
            <w:r w:rsidRPr="004F13EE">
              <w:rPr>
                <w:rFonts w:ascii="Cambria" w:hAnsi="Cambria" w:cs="Times New Roman" w:hint="cs"/>
                <w:color w:val="000000"/>
                <w:sz w:val="24"/>
                <w:szCs w:val="24"/>
                <w:rtl/>
                <w:lang w:bidi="ar-IQ"/>
              </w:rPr>
              <w:t xml:space="preserve"> التعليم : توفير محاضرات مطبوعة ومن مصادر حديثة</w:t>
            </w:r>
          </w:p>
          <w:p w14:paraId="00773FDE"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hint="cs"/>
                <w:color w:val="000000"/>
                <w:sz w:val="24"/>
                <w:szCs w:val="24"/>
                <w:rtl/>
                <w:lang w:bidi="ar-IQ"/>
              </w:rPr>
              <w:t xml:space="preserve">2 </w:t>
            </w:r>
            <w:r w:rsidRPr="004F13EE">
              <w:rPr>
                <w:rFonts w:ascii="Cambria" w:hAnsi="Cambria" w:cs="Times New Roman"/>
                <w:color w:val="000000"/>
                <w:sz w:val="24"/>
                <w:szCs w:val="24"/>
                <w:rtl/>
                <w:lang w:bidi="ar-IQ"/>
              </w:rPr>
              <w:t>–</w:t>
            </w:r>
            <w:r w:rsidRPr="004F13EE">
              <w:rPr>
                <w:rFonts w:ascii="Cambria" w:hAnsi="Cambria" w:cs="Times New Roman" w:hint="cs"/>
                <w:color w:val="000000"/>
                <w:sz w:val="24"/>
                <w:szCs w:val="24"/>
                <w:rtl/>
                <w:lang w:bidi="ar-IQ"/>
              </w:rPr>
              <w:t xml:space="preserve"> التعليم : القاء الاسئلة المباشرة لجعل الطالب يتفاعل مع الموضوع</w:t>
            </w:r>
          </w:p>
          <w:p w14:paraId="79D9CFF5"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hint="cs"/>
                <w:color w:val="000000"/>
                <w:sz w:val="24"/>
                <w:szCs w:val="24"/>
                <w:rtl/>
                <w:lang w:bidi="ar-IQ"/>
              </w:rPr>
              <w:t xml:space="preserve">3 </w:t>
            </w:r>
            <w:r w:rsidRPr="004F13EE">
              <w:rPr>
                <w:rFonts w:ascii="Cambria" w:hAnsi="Cambria" w:cs="Times New Roman"/>
                <w:color w:val="000000"/>
                <w:sz w:val="24"/>
                <w:szCs w:val="24"/>
                <w:rtl/>
                <w:lang w:bidi="ar-IQ"/>
              </w:rPr>
              <w:t>–</w:t>
            </w:r>
            <w:r w:rsidRPr="004F13EE">
              <w:rPr>
                <w:rFonts w:ascii="Cambria" w:hAnsi="Cambria" w:cs="Times New Roman" w:hint="cs"/>
                <w:color w:val="000000"/>
                <w:sz w:val="24"/>
                <w:szCs w:val="24"/>
                <w:rtl/>
                <w:lang w:bidi="ar-IQ"/>
              </w:rPr>
              <w:t xml:space="preserve"> التعليم : توفير الشرائح الزجاجية الجاهزة للتعرف على النسج مختبريا</w:t>
            </w:r>
          </w:p>
          <w:p w14:paraId="340BDF92" w14:textId="77777777" w:rsidR="003C118A" w:rsidRPr="004F13EE" w:rsidRDefault="003C118A" w:rsidP="008F7690">
            <w:pPr>
              <w:autoSpaceDE w:val="0"/>
              <w:autoSpaceDN w:val="0"/>
              <w:adjustRightInd w:val="0"/>
              <w:ind w:left="360"/>
              <w:rPr>
                <w:rFonts w:ascii="Cambria" w:hAnsi="Cambria" w:cs="Times New Roman"/>
                <w:color w:val="000000"/>
                <w:sz w:val="24"/>
                <w:szCs w:val="24"/>
                <w:lang w:bidi="ar-IQ"/>
              </w:rPr>
            </w:pPr>
          </w:p>
        </w:tc>
      </w:tr>
      <w:tr w:rsidR="003C118A" w:rsidRPr="004F13EE" w14:paraId="1F5ED6E6" w14:textId="77777777" w:rsidTr="00A22EF7">
        <w:trPr>
          <w:trHeight w:val="400"/>
        </w:trPr>
        <w:tc>
          <w:tcPr>
            <w:tcW w:w="9720" w:type="dxa"/>
            <w:shd w:val="clear" w:color="auto" w:fill="A7BFDE"/>
            <w:vAlign w:val="center"/>
          </w:tcPr>
          <w:p w14:paraId="1C5260F8"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     طرائق التقييم </w:t>
            </w:r>
          </w:p>
        </w:tc>
      </w:tr>
      <w:tr w:rsidR="003C118A" w:rsidRPr="004F13EE" w14:paraId="7D89038B" w14:textId="77777777" w:rsidTr="00A22EF7">
        <w:trPr>
          <w:trHeight w:val="624"/>
        </w:trPr>
        <w:tc>
          <w:tcPr>
            <w:tcW w:w="9720" w:type="dxa"/>
            <w:shd w:val="clear" w:color="auto" w:fill="A7BFDE"/>
            <w:vAlign w:val="center"/>
          </w:tcPr>
          <w:p w14:paraId="1466F000" w14:textId="77777777" w:rsidR="003C118A" w:rsidRPr="004F13EE" w:rsidRDefault="003C118A" w:rsidP="008F7690">
            <w:pPr>
              <w:autoSpaceDE w:val="0"/>
              <w:autoSpaceDN w:val="0"/>
              <w:adjustRightInd w:val="0"/>
              <w:ind w:left="360"/>
              <w:rPr>
                <w:rFonts w:ascii="Cambria" w:hAnsi="Cambria" w:cs="Times New Roman"/>
                <w:color w:val="000000"/>
                <w:sz w:val="24"/>
                <w:szCs w:val="24"/>
                <w:rtl/>
              </w:rPr>
            </w:pPr>
            <w:r w:rsidRPr="004F13EE">
              <w:rPr>
                <w:rFonts w:ascii="Cambria" w:hAnsi="Cambria" w:cs="Times New Roman" w:hint="cs"/>
                <w:color w:val="000000"/>
                <w:sz w:val="24"/>
                <w:szCs w:val="24"/>
                <w:rtl/>
                <w:lang w:bidi="ar-IQ"/>
              </w:rPr>
              <w:t xml:space="preserve">1 </w:t>
            </w:r>
            <w:r w:rsidRPr="004F13EE">
              <w:rPr>
                <w:rFonts w:ascii="Cambria" w:hAnsi="Cambria" w:cs="Times New Roman"/>
                <w:color w:val="000000"/>
                <w:sz w:val="24"/>
                <w:szCs w:val="24"/>
                <w:rtl/>
                <w:lang w:bidi="ar-IQ"/>
              </w:rPr>
              <w:t>–</w:t>
            </w:r>
            <w:r w:rsidRPr="004F13EE">
              <w:rPr>
                <w:rFonts w:ascii="Cambria" w:hAnsi="Cambria" w:cs="Times New Roman" w:hint="cs"/>
                <w:color w:val="000000"/>
                <w:sz w:val="24"/>
                <w:szCs w:val="24"/>
                <w:rtl/>
                <w:lang w:bidi="ar-IQ"/>
              </w:rPr>
              <w:t xml:space="preserve"> الاختبارات القصيرة (</w:t>
            </w:r>
            <w:r w:rsidRPr="004F13EE">
              <w:rPr>
                <w:rFonts w:ascii="Cambria" w:hAnsi="Cambria" w:cs="Times New Roman"/>
                <w:color w:val="000000"/>
                <w:sz w:val="24"/>
                <w:szCs w:val="24"/>
                <w:lang w:bidi="ar-IQ"/>
              </w:rPr>
              <w:t>quiz</w:t>
            </w:r>
            <w:r w:rsidRPr="004F13EE">
              <w:rPr>
                <w:rFonts w:ascii="Cambria" w:hAnsi="Cambria" w:cs="Times New Roman" w:hint="cs"/>
                <w:color w:val="000000"/>
                <w:sz w:val="24"/>
                <w:szCs w:val="24"/>
                <w:rtl/>
              </w:rPr>
              <w:t>) بين الحين والاخر</w:t>
            </w:r>
          </w:p>
          <w:p w14:paraId="4C11FD8D" w14:textId="77777777" w:rsidR="003C118A" w:rsidRPr="004F13EE" w:rsidRDefault="003C118A" w:rsidP="008F7690">
            <w:pPr>
              <w:autoSpaceDE w:val="0"/>
              <w:autoSpaceDN w:val="0"/>
              <w:adjustRightInd w:val="0"/>
              <w:ind w:left="360"/>
              <w:rPr>
                <w:rFonts w:ascii="Cambria" w:hAnsi="Cambria" w:cs="Times New Roman"/>
                <w:color w:val="000000"/>
                <w:sz w:val="24"/>
                <w:szCs w:val="24"/>
                <w:rtl/>
              </w:rPr>
            </w:pPr>
            <w:r w:rsidRPr="004F13EE">
              <w:rPr>
                <w:rFonts w:ascii="Cambria" w:hAnsi="Cambria" w:cs="Times New Roman" w:hint="cs"/>
                <w:color w:val="000000"/>
                <w:sz w:val="24"/>
                <w:szCs w:val="24"/>
                <w:rtl/>
              </w:rPr>
              <w:t xml:space="preserve">2 </w:t>
            </w:r>
            <w:r w:rsidRPr="004F13EE">
              <w:rPr>
                <w:rFonts w:ascii="Cambria" w:hAnsi="Cambria" w:cs="Times New Roman"/>
                <w:color w:val="000000"/>
                <w:sz w:val="24"/>
                <w:szCs w:val="24"/>
                <w:rtl/>
              </w:rPr>
              <w:t>–</w:t>
            </w:r>
            <w:r w:rsidRPr="004F13EE">
              <w:rPr>
                <w:rFonts w:ascii="Cambria" w:hAnsi="Cambria" w:cs="Times New Roman" w:hint="cs"/>
                <w:color w:val="000000"/>
                <w:sz w:val="24"/>
                <w:szCs w:val="24"/>
                <w:rtl/>
              </w:rPr>
              <w:t xml:space="preserve"> اجراء امتحانين نظرية خلال كورس الدراسة</w:t>
            </w:r>
          </w:p>
          <w:p w14:paraId="6938E3FC"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p>
          <w:p w14:paraId="468F2B9D" w14:textId="77777777" w:rsidR="003C118A" w:rsidRPr="004F13EE" w:rsidRDefault="003C118A" w:rsidP="008F7690">
            <w:pPr>
              <w:autoSpaceDE w:val="0"/>
              <w:autoSpaceDN w:val="0"/>
              <w:adjustRightInd w:val="0"/>
              <w:ind w:left="360"/>
              <w:rPr>
                <w:rFonts w:ascii="Cambria" w:hAnsi="Cambria" w:cs="Times New Roman"/>
                <w:color w:val="000000"/>
                <w:sz w:val="24"/>
                <w:szCs w:val="24"/>
                <w:lang w:bidi="ar-IQ"/>
              </w:rPr>
            </w:pPr>
          </w:p>
        </w:tc>
      </w:tr>
      <w:tr w:rsidR="003C118A" w:rsidRPr="004F13EE" w14:paraId="40171B49" w14:textId="77777777" w:rsidTr="00A22EF7">
        <w:trPr>
          <w:trHeight w:val="1290"/>
        </w:trPr>
        <w:tc>
          <w:tcPr>
            <w:tcW w:w="9720" w:type="dxa"/>
            <w:shd w:val="clear" w:color="auto" w:fill="A7BFDE"/>
            <w:vAlign w:val="center"/>
          </w:tcPr>
          <w:p w14:paraId="0C59DFB7"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ج- </w:t>
            </w:r>
            <w:r w:rsidRPr="004F13EE">
              <w:rPr>
                <w:rFonts w:ascii="Cambria" w:hAnsi="Cambria" w:cs="Times New Roman" w:hint="cs"/>
                <w:color w:val="000000"/>
                <w:sz w:val="24"/>
                <w:szCs w:val="24"/>
                <w:rtl/>
                <w:lang w:bidi="ar-IQ"/>
              </w:rPr>
              <w:t xml:space="preserve"> الاهداف الوجدانية</w:t>
            </w:r>
          </w:p>
          <w:p w14:paraId="6EE81877"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ج1-</w:t>
            </w:r>
            <w:r w:rsidRPr="004F13EE">
              <w:rPr>
                <w:rFonts w:ascii="Cambria" w:hAnsi="Cambria" w:cs="Times New Roman" w:hint="cs"/>
                <w:color w:val="000000"/>
                <w:sz w:val="24"/>
                <w:szCs w:val="24"/>
                <w:rtl/>
                <w:lang w:bidi="ar-IQ"/>
              </w:rPr>
              <w:t xml:space="preserve"> جعل الطالب يتوقع التركيب النسجي وترتيب انواع النسج في اعضاء الجسم المختلفة</w:t>
            </w:r>
          </w:p>
          <w:p w14:paraId="58FF74C8"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ج2-</w:t>
            </w:r>
          </w:p>
          <w:p w14:paraId="5B2FF7B1" w14:textId="77777777" w:rsidR="003C118A" w:rsidRPr="004F13EE" w:rsidRDefault="003C118A" w:rsidP="008F7690">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ج3-</w:t>
            </w:r>
          </w:p>
          <w:p w14:paraId="5A3E35BD" w14:textId="77777777" w:rsidR="00636BC4" w:rsidRPr="004F13EE" w:rsidRDefault="00636BC4" w:rsidP="008F7690">
            <w:pPr>
              <w:autoSpaceDE w:val="0"/>
              <w:autoSpaceDN w:val="0"/>
              <w:adjustRightInd w:val="0"/>
              <w:ind w:left="612"/>
              <w:rPr>
                <w:rFonts w:ascii="Cambria" w:hAnsi="Cambria" w:cs="Times New Roman"/>
                <w:color w:val="000000"/>
                <w:sz w:val="24"/>
                <w:szCs w:val="24"/>
                <w:rtl/>
                <w:lang w:bidi="ar-IQ"/>
              </w:rPr>
            </w:pPr>
          </w:p>
          <w:p w14:paraId="1FA077D7" w14:textId="77777777" w:rsidR="00636BC4" w:rsidRPr="004F13EE" w:rsidRDefault="00636BC4" w:rsidP="00636BC4">
            <w:pPr>
              <w:autoSpaceDE w:val="0"/>
              <w:autoSpaceDN w:val="0"/>
              <w:adjustRightInd w:val="0"/>
              <w:ind w:left="612"/>
              <w:rPr>
                <w:rFonts w:ascii="Cambria" w:hAnsi="Cambria" w:cs="Times New Roman"/>
                <w:b/>
                <w:bCs/>
                <w:color w:val="000000"/>
                <w:sz w:val="24"/>
                <w:szCs w:val="24"/>
                <w:rtl/>
                <w:lang w:bidi="ar-IQ"/>
              </w:rPr>
            </w:pPr>
            <w:r w:rsidRPr="004F13EE">
              <w:rPr>
                <w:rFonts w:ascii="Cambria" w:hAnsi="Cambria" w:cs="Times New Roman" w:hint="cs"/>
                <w:b/>
                <w:bCs/>
                <w:color w:val="000000"/>
                <w:sz w:val="24"/>
                <w:szCs w:val="24"/>
                <w:rtl/>
                <w:lang w:bidi="ar-IQ"/>
              </w:rPr>
              <w:t>طرائق التعليم والتعلم</w:t>
            </w:r>
          </w:p>
          <w:p w14:paraId="6A224753" w14:textId="77777777" w:rsidR="00636BC4" w:rsidRPr="004F13EE" w:rsidRDefault="00636BC4" w:rsidP="00636BC4">
            <w:pPr>
              <w:autoSpaceDE w:val="0"/>
              <w:autoSpaceDN w:val="0"/>
              <w:adjustRightInd w:val="0"/>
              <w:ind w:left="612"/>
              <w:rPr>
                <w:rFonts w:ascii="Cambria" w:hAnsi="Cambria" w:cs="Times New Roman"/>
                <w:color w:val="000000"/>
                <w:sz w:val="24"/>
                <w:szCs w:val="24"/>
                <w:rtl/>
                <w:lang w:bidi="ar-IQ"/>
              </w:rPr>
            </w:pPr>
            <w:r w:rsidRPr="004F13EE">
              <w:rPr>
                <w:rFonts w:cs="Times New Roman"/>
                <w:color w:val="000000"/>
                <w:sz w:val="24"/>
                <w:szCs w:val="24"/>
                <w:rtl/>
                <w:lang w:bidi="ar-IQ"/>
              </w:rPr>
              <w:t>المناقشات التي تطرح في اثناء المحاضرة و محاولة اشراك اكبر عدد ممكن من الطلبة و التطرق الى تفاصيل الامور و مناقشتها مناقشة موضوعية وموجهة</w:t>
            </w:r>
            <w:r w:rsidRPr="004F13EE">
              <w:rPr>
                <w:rFonts w:ascii="Cambria" w:hAnsi="Cambria" w:cs="Times New Roman" w:hint="cs"/>
                <w:color w:val="000000"/>
                <w:sz w:val="24"/>
                <w:szCs w:val="24"/>
                <w:rtl/>
                <w:lang w:bidi="ar-IQ"/>
              </w:rPr>
              <w:t>.</w:t>
            </w:r>
          </w:p>
        </w:tc>
      </w:tr>
      <w:tr w:rsidR="003C118A" w:rsidRPr="004F13EE" w14:paraId="01104D20" w14:textId="77777777" w:rsidTr="00A22EF7">
        <w:trPr>
          <w:trHeight w:val="425"/>
        </w:trPr>
        <w:tc>
          <w:tcPr>
            <w:tcW w:w="9720" w:type="dxa"/>
            <w:shd w:val="clear" w:color="auto" w:fill="A7BFDE"/>
            <w:vAlign w:val="center"/>
          </w:tcPr>
          <w:p w14:paraId="517E9B15" w14:textId="77777777" w:rsidR="003C118A" w:rsidRPr="004F13EE" w:rsidRDefault="003C118A" w:rsidP="008F7690">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   طرائق التقييم </w:t>
            </w:r>
          </w:p>
        </w:tc>
      </w:tr>
      <w:tr w:rsidR="003C118A" w:rsidRPr="004F13EE" w14:paraId="71894F0D" w14:textId="77777777" w:rsidTr="00A22EF7">
        <w:trPr>
          <w:trHeight w:val="624"/>
        </w:trPr>
        <w:tc>
          <w:tcPr>
            <w:tcW w:w="9720" w:type="dxa"/>
            <w:shd w:val="clear" w:color="auto" w:fill="A7BFDE"/>
            <w:vAlign w:val="center"/>
          </w:tcPr>
          <w:p w14:paraId="696B6597"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p>
          <w:p w14:paraId="58254F10" w14:textId="77777777" w:rsidR="003C118A" w:rsidRPr="004F13EE" w:rsidRDefault="003C118A" w:rsidP="008F7690">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hint="cs"/>
                <w:color w:val="000000"/>
                <w:sz w:val="24"/>
                <w:szCs w:val="24"/>
                <w:rtl/>
                <w:lang w:bidi="ar-IQ"/>
              </w:rPr>
              <w:t>1 - المناقشات</w:t>
            </w:r>
          </w:p>
          <w:p w14:paraId="2A56EBC3" w14:textId="77777777" w:rsidR="003C118A" w:rsidRPr="004F13EE" w:rsidRDefault="003C118A" w:rsidP="008F7690">
            <w:pPr>
              <w:autoSpaceDE w:val="0"/>
              <w:autoSpaceDN w:val="0"/>
              <w:adjustRightInd w:val="0"/>
              <w:ind w:left="360"/>
              <w:rPr>
                <w:rFonts w:ascii="Cambria" w:hAnsi="Cambria" w:cs="Times New Roman"/>
                <w:color w:val="000000"/>
                <w:sz w:val="24"/>
                <w:szCs w:val="24"/>
                <w:rtl/>
              </w:rPr>
            </w:pPr>
            <w:r w:rsidRPr="004F13EE">
              <w:rPr>
                <w:rFonts w:ascii="Cambria" w:hAnsi="Cambria" w:cs="Times New Roman" w:hint="cs"/>
                <w:color w:val="000000"/>
                <w:sz w:val="24"/>
                <w:szCs w:val="24"/>
                <w:rtl/>
                <w:lang w:bidi="ar-IQ"/>
              </w:rPr>
              <w:t xml:space="preserve">2 </w:t>
            </w:r>
            <w:r w:rsidRPr="004F13EE">
              <w:rPr>
                <w:rFonts w:ascii="Cambria" w:hAnsi="Cambria" w:cs="Times New Roman"/>
                <w:color w:val="000000"/>
                <w:sz w:val="24"/>
                <w:szCs w:val="24"/>
                <w:rtl/>
                <w:lang w:bidi="ar-IQ"/>
              </w:rPr>
              <w:t>–</w:t>
            </w:r>
            <w:r w:rsidRPr="004F13EE">
              <w:rPr>
                <w:rFonts w:ascii="Cambria" w:hAnsi="Cambria" w:cs="Times New Roman" w:hint="cs"/>
                <w:color w:val="000000"/>
                <w:sz w:val="24"/>
                <w:szCs w:val="24"/>
                <w:rtl/>
                <w:lang w:bidi="ar-IQ"/>
              </w:rPr>
              <w:t xml:space="preserve"> </w:t>
            </w:r>
            <w:r w:rsidRPr="004F13EE">
              <w:rPr>
                <w:rFonts w:ascii="Cambria" w:hAnsi="Cambria" w:cs="Times New Roman"/>
                <w:color w:val="000000"/>
                <w:sz w:val="24"/>
                <w:szCs w:val="24"/>
                <w:lang w:bidi="ar-IQ"/>
              </w:rPr>
              <w:t>quiz</w:t>
            </w:r>
            <w:r w:rsidRPr="004F13EE">
              <w:rPr>
                <w:rFonts w:ascii="Cambria" w:hAnsi="Cambria" w:cs="Times New Roman" w:hint="cs"/>
                <w:color w:val="000000"/>
                <w:sz w:val="24"/>
                <w:szCs w:val="24"/>
                <w:rtl/>
              </w:rPr>
              <w:t xml:space="preserve"> </w:t>
            </w:r>
          </w:p>
          <w:p w14:paraId="639F4E3C" w14:textId="77777777" w:rsidR="003C118A" w:rsidRPr="004F13EE" w:rsidRDefault="003C118A" w:rsidP="008F7690">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lastRenderedPageBreak/>
              <w:t xml:space="preserve">3 </w:t>
            </w:r>
            <w:r w:rsidRPr="004F13EE">
              <w:rPr>
                <w:rFonts w:ascii="Cambria" w:hAnsi="Cambria" w:cs="Times New Roman"/>
                <w:color w:val="000000"/>
                <w:sz w:val="24"/>
                <w:szCs w:val="24"/>
                <w:rtl/>
                <w:lang w:bidi="ar-IQ"/>
              </w:rPr>
              <w:t>–</w:t>
            </w:r>
            <w:r w:rsidRPr="004F13EE">
              <w:rPr>
                <w:rFonts w:ascii="Cambria" w:hAnsi="Cambria" w:cs="Times New Roman" w:hint="cs"/>
                <w:color w:val="000000"/>
                <w:sz w:val="24"/>
                <w:szCs w:val="24"/>
                <w:rtl/>
                <w:lang w:bidi="ar-IQ"/>
              </w:rPr>
              <w:t xml:space="preserve"> الامتحانات الشهرية</w:t>
            </w:r>
          </w:p>
        </w:tc>
      </w:tr>
      <w:tr w:rsidR="003C118A" w:rsidRPr="004F13EE" w14:paraId="40D1792E" w14:textId="77777777" w:rsidTr="00A22EF7">
        <w:trPr>
          <w:trHeight w:val="1584"/>
        </w:trPr>
        <w:tc>
          <w:tcPr>
            <w:tcW w:w="9720" w:type="dxa"/>
            <w:shd w:val="clear" w:color="auto" w:fill="A7BFDE"/>
            <w:vAlign w:val="center"/>
          </w:tcPr>
          <w:p w14:paraId="3BAA9E35" w14:textId="77777777" w:rsidR="003C118A" w:rsidRPr="004F13EE" w:rsidRDefault="003C118A" w:rsidP="008F7690">
            <w:pPr>
              <w:autoSpaceDE w:val="0"/>
              <w:autoSpaceDN w:val="0"/>
              <w:adjustRightInd w:val="0"/>
              <w:ind w:left="43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lastRenderedPageBreak/>
              <w:t>د - المهارات  العامة و</w:t>
            </w:r>
            <w:r w:rsidRPr="004F13EE">
              <w:rPr>
                <w:rFonts w:ascii="Cambria" w:hAnsi="Cambria" w:cs="Times New Roman" w:hint="cs"/>
                <w:color w:val="000000"/>
                <w:sz w:val="24"/>
                <w:szCs w:val="24"/>
                <w:rtl/>
                <w:lang w:bidi="ar-IQ"/>
              </w:rPr>
              <w:t xml:space="preserve">التاهيلية </w:t>
            </w:r>
            <w:r w:rsidRPr="004F13EE">
              <w:rPr>
                <w:rFonts w:ascii="Cambria" w:hAnsi="Cambria" w:cs="Times New Roman"/>
                <w:color w:val="000000"/>
                <w:sz w:val="24"/>
                <w:szCs w:val="24"/>
                <w:rtl/>
                <w:lang w:bidi="ar-IQ"/>
              </w:rPr>
              <w:t>المنقولة ( المهارات الأخرى المتعلقة بقابلية التوظيف والتطور الشخصي ).</w:t>
            </w:r>
          </w:p>
          <w:p w14:paraId="1B843418" w14:textId="77777777" w:rsidR="003C118A" w:rsidRPr="004F13EE" w:rsidRDefault="003C118A" w:rsidP="008F7690">
            <w:pPr>
              <w:tabs>
                <w:tab w:val="left" w:pos="687"/>
              </w:tabs>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د1-</w:t>
            </w:r>
            <w:r w:rsidRPr="004F13EE">
              <w:rPr>
                <w:rFonts w:ascii="Cambria" w:hAnsi="Cambria" w:cs="Times New Roman" w:hint="cs"/>
                <w:color w:val="000000"/>
                <w:sz w:val="24"/>
                <w:szCs w:val="24"/>
                <w:rtl/>
                <w:lang w:bidi="ar-IQ"/>
              </w:rPr>
              <w:t xml:space="preserve"> تنبيه الطلاب على الاخطاء الموجودة في الاختبارات القصيرة والشهرية</w:t>
            </w:r>
          </w:p>
          <w:p w14:paraId="39CF3238" w14:textId="77777777" w:rsidR="003C118A" w:rsidRPr="004F13EE" w:rsidRDefault="003C118A" w:rsidP="008F7690">
            <w:pPr>
              <w:tabs>
                <w:tab w:val="left" w:pos="687"/>
              </w:tabs>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د2-</w:t>
            </w:r>
          </w:p>
          <w:p w14:paraId="5CC65C58" w14:textId="77777777" w:rsidR="003C118A" w:rsidRPr="004F13EE" w:rsidRDefault="003C118A" w:rsidP="008F7690">
            <w:pPr>
              <w:tabs>
                <w:tab w:val="left" w:pos="687"/>
              </w:tabs>
              <w:autoSpaceDE w:val="0"/>
              <w:autoSpaceDN w:val="0"/>
              <w:adjustRightInd w:val="0"/>
              <w:ind w:left="612"/>
              <w:rPr>
                <w:rFonts w:ascii="Cambria" w:hAnsi="Cambria" w:cs="Times New Roman"/>
                <w:color w:val="000000"/>
                <w:sz w:val="24"/>
                <w:szCs w:val="24"/>
                <w:lang w:bidi="ar-IQ"/>
              </w:rPr>
            </w:pPr>
          </w:p>
        </w:tc>
      </w:tr>
    </w:tbl>
    <w:p w14:paraId="3F22B20D" w14:textId="77777777" w:rsidR="003C118A" w:rsidRDefault="003C118A" w:rsidP="003C118A">
      <w:pPr>
        <w:autoSpaceDE w:val="0"/>
        <w:autoSpaceDN w:val="0"/>
        <w:adjustRightInd w:val="0"/>
        <w:spacing w:after="200" w:line="276" w:lineRule="auto"/>
        <w:rPr>
          <w:sz w:val="8"/>
          <w:szCs w:val="8"/>
          <w:rtl/>
          <w:lang w:bidi="ar-IQ"/>
        </w:rPr>
      </w:pPr>
    </w:p>
    <w:p w14:paraId="31157C7B" w14:textId="77777777" w:rsidR="004F13EE" w:rsidRDefault="004F13EE" w:rsidP="003C118A">
      <w:pPr>
        <w:autoSpaceDE w:val="0"/>
        <w:autoSpaceDN w:val="0"/>
        <w:adjustRightInd w:val="0"/>
        <w:spacing w:after="200" w:line="276" w:lineRule="auto"/>
        <w:rPr>
          <w:sz w:val="8"/>
          <w:szCs w:val="8"/>
          <w:rtl/>
          <w:lang w:bidi="ar-IQ"/>
        </w:rPr>
      </w:pPr>
    </w:p>
    <w:p w14:paraId="205559C5" w14:textId="77777777" w:rsidR="004F13EE" w:rsidRDefault="004F13EE" w:rsidP="003C118A">
      <w:pPr>
        <w:autoSpaceDE w:val="0"/>
        <w:autoSpaceDN w:val="0"/>
        <w:adjustRightInd w:val="0"/>
        <w:spacing w:after="200" w:line="276" w:lineRule="auto"/>
        <w:rPr>
          <w:sz w:val="8"/>
          <w:szCs w:val="8"/>
          <w:rtl/>
          <w:lang w:bidi="ar-IQ"/>
        </w:rPr>
      </w:pPr>
    </w:p>
    <w:p w14:paraId="0561A14D" w14:textId="77777777" w:rsidR="004F13EE" w:rsidRDefault="004F13EE" w:rsidP="003C118A">
      <w:pPr>
        <w:autoSpaceDE w:val="0"/>
        <w:autoSpaceDN w:val="0"/>
        <w:adjustRightInd w:val="0"/>
        <w:spacing w:after="200" w:line="276" w:lineRule="auto"/>
        <w:rPr>
          <w:sz w:val="8"/>
          <w:szCs w:val="8"/>
          <w:rtl/>
          <w:lang w:bidi="ar-IQ"/>
        </w:rPr>
      </w:pPr>
    </w:p>
    <w:p w14:paraId="0D75CC6F" w14:textId="77777777" w:rsidR="004F13EE" w:rsidRDefault="004F13EE" w:rsidP="003C118A">
      <w:pPr>
        <w:autoSpaceDE w:val="0"/>
        <w:autoSpaceDN w:val="0"/>
        <w:adjustRightInd w:val="0"/>
        <w:spacing w:after="200" w:line="276" w:lineRule="auto"/>
        <w:rPr>
          <w:sz w:val="8"/>
          <w:szCs w:val="8"/>
          <w:rtl/>
          <w:lang w:bidi="ar-IQ"/>
        </w:rPr>
      </w:pPr>
    </w:p>
    <w:p w14:paraId="7B308068" w14:textId="77777777" w:rsidR="004F13EE" w:rsidRDefault="004F13EE" w:rsidP="003C118A">
      <w:pPr>
        <w:autoSpaceDE w:val="0"/>
        <w:autoSpaceDN w:val="0"/>
        <w:adjustRightInd w:val="0"/>
        <w:spacing w:after="200" w:line="276" w:lineRule="auto"/>
        <w:rPr>
          <w:sz w:val="8"/>
          <w:szCs w:val="8"/>
          <w:rtl/>
          <w:lang w:bidi="ar-IQ"/>
        </w:rPr>
      </w:pPr>
    </w:p>
    <w:p w14:paraId="0EBB1DEE" w14:textId="77777777" w:rsidR="004F13EE" w:rsidRDefault="004F13EE" w:rsidP="003C118A">
      <w:pPr>
        <w:autoSpaceDE w:val="0"/>
        <w:autoSpaceDN w:val="0"/>
        <w:adjustRightInd w:val="0"/>
        <w:spacing w:after="200" w:line="276" w:lineRule="auto"/>
        <w:rPr>
          <w:sz w:val="8"/>
          <w:szCs w:val="8"/>
          <w:rtl/>
          <w:lang w:bidi="ar-IQ"/>
        </w:rPr>
      </w:pPr>
    </w:p>
    <w:p w14:paraId="3B77E896" w14:textId="77777777" w:rsidR="004F13EE" w:rsidRDefault="004F13EE" w:rsidP="003C118A">
      <w:pPr>
        <w:autoSpaceDE w:val="0"/>
        <w:autoSpaceDN w:val="0"/>
        <w:adjustRightInd w:val="0"/>
        <w:spacing w:after="200" w:line="276" w:lineRule="auto"/>
        <w:rPr>
          <w:sz w:val="8"/>
          <w:szCs w:val="8"/>
          <w:rtl/>
          <w:lang w:bidi="ar-IQ"/>
        </w:rPr>
      </w:pPr>
    </w:p>
    <w:p w14:paraId="02229405" w14:textId="77777777" w:rsidR="004F13EE" w:rsidRDefault="004F13EE" w:rsidP="003C118A">
      <w:pPr>
        <w:autoSpaceDE w:val="0"/>
        <w:autoSpaceDN w:val="0"/>
        <w:adjustRightInd w:val="0"/>
        <w:spacing w:after="200" w:line="276" w:lineRule="auto"/>
        <w:rPr>
          <w:sz w:val="8"/>
          <w:szCs w:val="8"/>
          <w:rtl/>
          <w:lang w:bidi="ar-IQ"/>
        </w:rPr>
      </w:pPr>
    </w:p>
    <w:p w14:paraId="039528E9" w14:textId="77777777" w:rsidR="004F13EE" w:rsidRDefault="004F13EE" w:rsidP="003C118A">
      <w:pPr>
        <w:autoSpaceDE w:val="0"/>
        <w:autoSpaceDN w:val="0"/>
        <w:adjustRightInd w:val="0"/>
        <w:spacing w:after="200" w:line="276" w:lineRule="auto"/>
        <w:rPr>
          <w:sz w:val="8"/>
          <w:szCs w:val="8"/>
          <w:rtl/>
          <w:lang w:bidi="ar-IQ"/>
        </w:rPr>
      </w:pPr>
    </w:p>
    <w:p w14:paraId="0C4F22C1" w14:textId="77777777" w:rsidR="004F13EE" w:rsidRDefault="004F13EE" w:rsidP="003C118A">
      <w:pPr>
        <w:autoSpaceDE w:val="0"/>
        <w:autoSpaceDN w:val="0"/>
        <w:adjustRightInd w:val="0"/>
        <w:spacing w:after="200" w:line="276" w:lineRule="auto"/>
        <w:rPr>
          <w:sz w:val="8"/>
          <w:szCs w:val="8"/>
          <w:rtl/>
          <w:lang w:bidi="ar-IQ"/>
        </w:rPr>
      </w:pPr>
    </w:p>
    <w:p w14:paraId="52F501BF" w14:textId="77777777" w:rsidR="004F13EE" w:rsidRDefault="004F13EE" w:rsidP="003C118A">
      <w:pPr>
        <w:autoSpaceDE w:val="0"/>
        <w:autoSpaceDN w:val="0"/>
        <w:adjustRightInd w:val="0"/>
        <w:spacing w:after="200" w:line="276" w:lineRule="auto"/>
        <w:rPr>
          <w:sz w:val="8"/>
          <w:szCs w:val="8"/>
          <w:rtl/>
          <w:lang w:bidi="ar-IQ"/>
        </w:rPr>
      </w:pPr>
    </w:p>
    <w:p w14:paraId="1C50DD73" w14:textId="77777777" w:rsidR="004F13EE" w:rsidRDefault="004F13EE" w:rsidP="003C118A">
      <w:pPr>
        <w:autoSpaceDE w:val="0"/>
        <w:autoSpaceDN w:val="0"/>
        <w:adjustRightInd w:val="0"/>
        <w:spacing w:after="200" w:line="276" w:lineRule="auto"/>
        <w:rPr>
          <w:sz w:val="8"/>
          <w:szCs w:val="8"/>
          <w:rtl/>
          <w:lang w:bidi="ar-IQ"/>
        </w:rPr>
      </w:pPr>
    </w:p>
    <w:p w14:paraId="654C4849" w14:textId="77777777" w:rsidR="004F13EE" w:rsidRDefault="004F13EE" w:rsidP="003C118A">
      <w:pPr>
        <w:autoSpaceDE w:val="0"/>
        <w:autoSpaceDN w:val="0"/>
        <w:adjustRightInd w:val="0"/>
        <w:spacing w:after="200" w:line="276" w:lineRule="auto"/>
        <w:rPr>
          <w:sz w:val="8"/>
          <w:szCs w:val="8"/>
          <w:rtl/>
          <w:lang w:bidi="ar-IQ"/>
        </w:rPr>
      </w:pPr>
    </w:p>
    <w:p w14:paraId="3A7E0B9C" w14:textId="77777777" w:rsidR="004F13EE" w:rsidRDefault="004F13EE" w:rsidP="003C118A">
      <w:pPr>
        <w:autoSpaceDE w:val="0"/>
        <w:autoSpaceDN w:val="0"/>
        <w:adjustRightInd w:val="0"/>
        <w:spacing w:after="200" w:line="276" w:lineRule="auto"/>
        <w:rPr>
          <w:sz w:val="8"/>
          <w:szCs w:val="8"/>
          <w:rtl/>
          <w:lang w:bidi="ar-IQ"/>
        </w:rPr>
      </w:pPr>
    </w:p>
    <w:p w14:paraId="10903984" w14:textId="77777777" w:rsidR="004F13EE" w:rsidRDefault="004F13EE" w:rsidP="003C118A">
      <w:pPr>
        <w:autoSpaceDE w:val="0"/>
        <w:autoSpaceDN w:val="0"/>
        <w:adjustRightInd w:val="0"/>
        <w:spacing w:after="200" w:line="276" w:lineRule="auto"/>
        <w:rPr>
          <w:sz w:val="8"/>
          <w:szCs w:val="8"/>
          <w:rtl/>
          <w:lang w:bidi="ar-IQ"/>
        </w:rPr>
      </w:pPr>
    </w:p>
    <w:p w14:paraId="07FB2844" w14:textId="77777777" w:rsidR="004F13EE" w:rsidRDefault="004F13EE" w:rsidP="003C118A">
      <w:pPr>
        <w:autoSpaceDE w:val="0"/>
        <w:autoSpaceDN w:val="0"/>
        <w:adjustRightInd w:val="0"/>
        <w:spacing w:after="200" w:line="276" w:lineRule="auto"/>
        <w:rPr>
          <w:sz w:val="8"/>
          <w:szCs w:val="8"/>
          <w:rtl/>
          <w:lang w:bidi="ar-IQ"/>
        </w:rPr>
      </w:pPr>
    </w:p>
    <w:p w14:paraId="49446BBB" w14:textId="77777777" w:rsidR="004F13EE" w:rsidRDefault="004F13EE" w:rsidP="003C118A">
      <w:pPr>
        <w:autoSpaceDE w:val="0"/>
        <w:autoSpaceDN w:val="0"/>
        <w:adjustRightInd w:val="0"/>
        <w:spacing w:after="200" w:line="276" w:lineRule="auto"/>
        <w:rPr>
          <w:sz w:val="8"/>
          <w:szCs w:val="8"/>
          <w:rtl/>
          <w:lang w:bidi="ar-IQ"/>
        </w:rPr>
      </w:pPr>
    </w:p>
    <w:p w14:paraId="60E5B328" w14:textId="77777777" w:rsidR="004F13EE" w:rsidRDefault="004F13EE" w:rsidP="003C118A">
      <w:pPr>
        <w:autoSpaceDE w:val="0"/>
        <w:autoSpaceDN w:val="0"/>
        <w:adjustRightInd w:val="0"/>
        <w:spacing w:after="200" w:line="276" w:lineRule="auto"/>
        <w:rPr>
          <w:sz w:val="8"/>
          <w:szCs w:val="8"/>
          <w:rtl/>
          <w:lang w:bidi="ar-IQ"/>
        </w:rPr>
      </w:pPr>
    </w:p>
    <w:p w14:paraId="6716F7A5" w14:textId="77777777" w:rsidR="004F13EE" w:rsidRDefault="004F13EE" w:rsidP="003C118A">
      <w:pPr>
        <w:autoSpaceDE w:val="0"/>
        <w:autoSpaceDN w:val="0"/>
        <w:adjustRightInd w:val="0"/>
        <w:spacing w:after="200" w:line="276" w:lineRule="auto"/>
        <w:rPr>
          <w:sz w:val="8"/>
          <w:szCs w:val="8"/>
          <w:rtl/>
          <w:lang w:bidi="ar-IQ"/>
        </w:rPr>
      </w:pPr>
    </w:p>
    <w:p w14:paraId="77276747" w14:textId="77777777" w:rsidR="004F13EE" w:rsidRDefault="004F13EE" w:rsidP="003C118A">
      <w:pPr>
        <w:autoSpaceDE w:val="0"/>
        <w:autoSpaceDN w:val="0"/>
        <w:adjustRightInd w:val="0"/>
        <w:spacing w:after="200" w:line="276" w:lineRule="auto"/>
        <w:rPr>
          <w:sz w:val="8"/>
          <w:szCs w:val="8"/>
          <w:rtl/>
          <w:lang w:bidi="ar-IQ"/>
        </w:rPr>
      </w:pPr>
    </w:p>
    <w:p w14:paraId="3DB2160A" w14:textId="77777777" w:rsidR="004F13EE" w:rsidRDefault="004F13EE" w:rsidP="003C118A">
      <w:pPr>
        <w:autoSpaceDE w:val="0"/>
        <w:autoSpaceDN w:val="0"/>
        <w:adjustRightInd w:val="0"/>
        <w:spacing w:after="200" w:line="276" w:lineRule="auto"/>
        <w:rPr>
          <w:sz w:val="8"/>
          <w:szCs w:val="8"/>
          <w:rtl/>
          <w:lang w:bidi="ar-IQ"/>
        </w:rPr>
      </w:pPr>
    </w:p>
    <w:p w14:paraId="74045239" w14:textId="77777777" w:rsidR="004F13EE" w:rsidRDefault="004F13EE" w:rsidP="003C118A">
      <w:pPr>
        <w:autoSpaceDE w:val="0"/>
        <w:autoSpaceDN w:val="0"/>
        <w:adjustRightInd w:val="0"/>
        <w:spacing w:after="200" w:line="276" w:lineRule="auto"/>
        <w:rPr>
          <w:sz w:val="8"/>
          <w:szCs w:val="8"/>
          <w:rtl/>
          <w:lang w:bidi="ar-IQ"/>
        </w:rPr>
      </w:pPr>
    </w:p>
    <w:p w14:paraId="64D357AE" w14:textId="77777777" w:rsidR="004F13EE" w:rsidRDefault="004F13EE" w:rsidP="003C118A">
      <w:pPr>
        <w:autoSpaceDE w:val="0"/>
        <w:autoSpaceDN w:val="0"/>
        <w:adjustRightInd w:val="0"/>
        <w:spacing w:after="200" w:line="276" w:lineRule="auto"/>
        <w:rPr>
          <w:sz w:val="8"/>
          <w:szCs w:val="8"/>
          <w:rtl/>
          <w:lang w:bidi="ar-IQ"/>
        </w:rPr>
      </w:pPr>
    </w:p>
    <w:p w14:paraId="1AD79B89" w14:textId="77777777" w:rsidR="004F13EE" w:rsidRDefault="004F13EE" w:rsidP="003C118A">
      <w:pPr>
        <w:autoSpaceDE w:val="0"/>
        <w:autoSpaceDN w:val="0"/>
        <w:adjustRightInd w:val="0"/>
        <w:spacing w:after="200" w:line="276" w:lineRule="auto"/>
        <w:rPr>
          <w:sz w:val="8"/>
          <w:szCs w:val="8"/>
          <w:rtl/>
          <w:lang w:bidi="ar-IQ"/>
        </w:rPr>
      </w:pPr>
    </w:p>
    <w:p w14:paraId="5C768AC5" w14:textId="77777777" w:rsidR="004F13EE" w:rsidRPr="00140502" w:rsidRDefault="004F13EE"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4F13EE" w14:paraId="56E58092" w14:textId="77777777" w:rsidTr="00A22EF7">
        <w:trPr>
          <w:trHeight w:val="538"/>
        </w:trPr>
        <w:tc>
          <w:tcPr>
            <w:tcW w:w="9720" w:type="dxa"/>
            <w:gridSpan w:val="6"/>
            <w:shd w:val="clear" w:color="auto" w:fill="A7BFDE"/>
            <w:vAlign w:val="center"/>
          </w:tcPr>
          <w:p w14:paraId="4AB683A7" w14:textId="77777777" w:rsidR="003C118A" w:rsidRPr="004F13EE" w:rsidRDefault="003C118A" w:rsidP="00D545F6">
            <w:pPr>
              <w:numPr>
                <w:ilvl w:val="0"/>
                <w:numId w:val="116"/>
              </w:numPr>
              <w:tabs>
                <w:tab w:val="left" w:pos="43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بنية المقرر</w:t>
            </w:r>
          </w:p>
        </w:tc>
      </w:tr>
      <w:tr w:rsidR="003C118A" w:rsidRPr="004F13EE" w14:paraId="580CD4C4" w14:textId="77777777" w:rsidTr="00A22EF7">
        <w:trPr>
          <w:trHeight w:val="907"/>
        </w:trPr>
        <w:tc>
          <w:tcPr>
            <w:tcW w:w="1260" w:type="dxa"/>
            <w:shd w:val="clear" w:color="auto" w:fill="A7BFDE"/>
            <w:vAlign w:val="center"/>
          </w:tcPr>
          <w:p w14:paraId="3D825840"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الأسبوع</w:t>
            </w:r>
          </w:p>
        </w:tc>
        <w:tc>
          <w:tcPr>
            <w:tcW w:w="1260" w:type="dxa"/>
            <w:shd w:val="clear" w:color="auto" w:fill="D3DFEE"/>
            <w:vAlign w:val="center"/>
          </w:tcPr>
          <w:p w14:paraId="4C8068B7"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الساعات</w:t>
            </w:r>
          </w:p>
        </w:tc>
        <w:tc>
          <w:tcPr>
            <w:tcW w:w="2160" w:type="dxa"/>
            <w:shd w:val="clear" w:color="auto" w:fill="A7BFDE"/>
            <w:vAlign w:val="center"/>
          </w:tcPr>
          <w:p w14:paraId="753E09AC"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6805F97A"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4840B009"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4AE26A1"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التقييم</w:t>
            </w:r>
          </w:p>
        </w:tc>
      </w:tr>
      <w:tr w:rsidR="003C118A" w:rsidRPr="004F13EE" w14:paraId="4A0D69B0" w14:textId="77777777" w:rsidTr="00A22EF7">
        <w:trPr>
          <w:trHeight w:val="399"/>
        </w:trPr>
        <w:tc>
          <w:tcPr>
            <w:tcW w:w="1260" w:type="dxa"/>
            <w:tcBorders>
              <w:right w:val="single" w:sz="6" w:space="0" w:color="4F81BD"/>
            </w:tcBorders>
            <w:shd w:val="clear" w:color="auto" w:fill="A7BFDE"/>
            <w:vAlign w:val="center"/>
          </w:tcPr>
          <w:p w14:paraId="7F4B3ACA"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041B648D"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9ED30CB"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Pr>
            </w:pPr>
          </w:p>
        </w:tc>
        <w:tc>
          <w:tcPr>
            <w:tcW w:w="2160" w:type="dxa"/>
            <w:tcBorders>
              <w:left w:val="single" w:sz="6" w:space="0" w:color="4F81BD"/>
              <w:right w:val="single" w:sz="6" w:space="0" w:color="4F81BD"/>
            </w:tcBorders>
            <w:shd w:val="clear" w:color="auto" w:fill="A7BFDE"/>
            <w:vAlign w:val="center"/>
          </w:tcPr>
          <w:p w14:paraId="0B759EBC"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Epithelial tissue-Simple &amp; Stratified</w:t>
            </w:r>
          </w:p>
        </w:tc>
        <w:tc>
          <w:tcPr>
            <w:tcW w:w="1440" w:type="dxa"/>
            <w:tcBorders>
              <w:left w:val="single" w:sz="6" w:space="0" w:color="4F81BD"/>
              <w:right w:val="single" w:sz="6" w:space="0" w:color="4F81BD"/>
            </w:tcBorders>
            <w:shd w:val="clear" w:color="auto" w:fill="A7BFDE"/>
            <w:vAlign w:val="center"/>
          </w:tcPr>
          <w:p w14:paraId="3A57549C"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 xml:space="preserve">وفق النقطة 10 </w:t>
            </w:r>
          </w:p>
        </w:tc>
        <w:tc>
          <w:tcPr>
            <w:tcW w:w="1440" w:type="dxa"/>
            <w:tcBorders>
              <w:left w:val="single" w:sz="6" w:space="0" w:color="4F81BD"/>
            </w:tcBorders>
            <w:shd w:val="clear" w:color="auto" w:fill="A7BFDE"/>
            <w:vAlign w:val="center"/>
          </w:tcPr>
          <w:p w14:paraId="4355B4FF"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w:t>
            </w:r>
          </w:p>
        </w:tc>
      </w:tr>
      <w:tr w:rsidR="003C118A" w:rsidRPr="004F13EE" w14:paraId="28CBFF5C" w14:textId="77777777" w:rsidTr="00A22EF7">
        <w:trPr>
          <w:trHeight w:val="339"/>
        </w:trPr>
        <w:tc>
          <w:tcPr>
            <w:tcW w:w="1260" w:type="dxa"/>
            <w:shd w:val="clear" w:color="auto" w:fill="A7BFDE"/>
            <w:vAlign w:val="center"/>
          </w:tcPr>
          <w:p w14:paraId="7F9C509D"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w:t>
            </w:r>
          </w:p>
        </w:tc>
        <w:tc>
          <w:tcPr>
            <w:tcW w:w="1260" w:type="dxa"/>
            <w:shd w:val="clear" w:color="auto" w:fill="D3DFEE"/>
            <w:vAlign w:val="center"/>
          </w:tcPr>
          <w:p w14:paraId="2ACD8269"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shd w:val="clear" w:color="auto" w:fill="A7BFDE"/>
            <w:vAlign w:val="center"/>
          </w:tcPr>
          <w:p w14:paraId="2910B4DC" w14:textId="77777777" w:rsidR="003C118A" w:rsidRPr="004F13EE" w:rsidRDefault="003C118A" w:rsidP="00A22EF7">
            <w:pPr>
              <w:rPr>
                <w:rFonts w:asciiTheme="majorBidi" w:hAnsiTheme="majorBidi" w:cstheme="majorBidi"/>
                <w:color w:val="000000"/>
                <w:sz w:val="24"/>
                <w:szCs w:val="24"/>
                <w:lang w:bidi="ar-IQ"/>
              </w:rPr>
            </w:pPr>
          </w:p>
        </w:tc>
        <w:tc>
          <w:tcPr>
            <w:tcW w:w="2160" w:type="dxa"/>
            <w:shd w:val="clear" w:color="auto" w:fill="D3DFEE"/>
            <w:vAlign w:val="center"/>
          </w:tcPr>
          <w:p w14:paraId="00F7370A"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Cellular Specialization</w:t>
            </w:r>
          </w:p>
        </w:tc>
        <w:tc>
          <w:tcPr>
            <w:tcW w:w="1440" w:type="dxa"/>
            <w:shd w:val="clear" w:color="auto" w:fill="A7BFDE"/>
          </w:tcPr>
          <w:p w14:paraId="27072951"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shd w:val="clear" w:color="auto" w:fill="D3DFEE"/>
          </w:tcPr>
          <w:p w14:paraId="58C8C21F"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54B1E9C5" w14:textId="77777777" w:rsidTr="00A22EF7">
        <w:trPr>
          <w:trHeight w:val="320"/>
        </w:trPr>
        <w:tc>
          <w:tcPr>
            <w:tcW w:w="1260" w:type="dxa"/>
            <w:tcBorders>
              <w:right w:val="single" w:sz="6" w:space="0" w:color="4F81BD"/>
            </w:tcBorders>
            <w:shd w:val="clear" w:color="auto" w:fill="A7BFDE"/>
            <w:vAlign w:val="center"/>
          </w:tcPr>
          <w:p w14:paraId="3510315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49424E1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FBAC6FD"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0B708A57"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Glands</w:t>
            </w:r>
          </w:p>
        </w:tc>
        <w:tc>
          <w:tcPr>
            <w:tcW w:w="1440" w:type="dxa"/>
            <w:tcBorders>
              <w:left w:val="single" w:sz="6" w:space="0" w:color="4F81BD"/>
              <w:right w:val="single" w:sz="6" w:space="0" w:color="4F81BD"/>
            </w:tcBorders>
            <w:shd w:val="clear" w:color="auto" w:fill="A7BFDE"/>
          </w:tcPr>
          <w:p w14:paraId="7777E872"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4E1D4A22"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1029FE19" w14:textId="77777777" w:rsidTr="00A22EF7">
        <w:trPr>
          <w:trHeight w:val="331"/>
        </w:trPr>
        <w:tc>
          <w:tcPr>
            <w:tcW w:w="1260" w:type="dxa"/>
            <w:shd w:val="clear" w:color="auto" w:fill="A7BFDE"/>
            <w:vAlign w:val="center"/>
          </w:tcPr>
          <w:p w14:paraId="4862083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1260" w:type="dxa"/>
            <w:shd w:val="clear" w:color="auto" w:fill="D3DFEE"/>
            <w:vAlign w:val="center"/>
          </w:tcPr>
          <w:p w14:paraId="73E274D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shd w:val="clear" w:color="auto" w:fill="A7BFDE"/>
            <w:vAlign w:val="center"/>
          </w:tcPr>
          <w:p w14:paraId="51A9E2F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shd w:val="clear" w:color="auto" w:fill="D3DFEE"/>
            <w:vAlign w:val="center"/>
          </w:tcPr>
          <w:p w14:paraId="7D748BF8"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Connective Tissue-Cells &amp; Fibers</w:t>
            </w:r>
          </w:p>
        </w:tc>
        <w:tc>
          <w:tcPr>
            <w:tcW w:w="1440" w:type="dxa"/>
            <w:shd w:val="clear" w:color="auto" w:fill="A7BFDE"/>
          </w:tcPr>
          <w:p w14:paraId="7B2AA76B"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shd w:val="clear" w:color="auto" w:fill="D3DFEE"/>
          </w:tcPr>
          <w:p w14:paraId="2E65BDAA"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4D145F29" w14:textId="77777777" w:rsidTr="00A22EF7">
        <w:trPr>
          <w:trHeight w:val="340"/>
        </w:trPr>
        <w:tc>
          <w:tcPr>
            <w:tcW w:w="1260" w:type="dxa"/>
            <w:tcBorders>
              <w:right w:val="single" w:sz="6" w:space="0" w:color="4F81BD"/>
            </w:tcBorders>
            <w:shd w:val="clear" w:color="auto" w:fill="A7BFDE"/>
            <w:vAlign w:val="center"/>
          </w:tcPr>
          <w:p w14:paraId="3605C8A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16F01BD2"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1467F6A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736DE9FC"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Special connective tissue</w:t>
            </w:r>
          </w:p>
        </w:tc>
        <w:tc>
          <w:tcPr>
            <w:tcW w:w="1440" w:type="dxa"/>
            <w:tcBorders>
              <w:left w:val="single" w:sz="6" w:space="0" w:color="4F81BD"/>
              <w:right w:val="single" w:sz="6" w:space="0" w:color="4F81BD"/>
            </w:tcBorders>
            <w:shd w:val="clear" w:color="auto" w:fill="A7BFDE"/>
          </w:tcPr>
          <w:p w14:paraId="5AB664C7"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2245066E"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5BD9F0D3" w14:textId="77777777" w:rsidTr="00A22EF7">
        <w:trPr>
          <w:trHeight w:val="323"/>
        </w:trPr>
        <w:tc>
          <w:tcPr>
            <w:tcW w:w="1260" w:type="dxa"/>
            <w:shd w:val="clear" w:color="auto" w:fill="A7BFDE"/>
            <w:vAlign w:val="center"/>
          </w:tcPr>
          <w:p w14:paraId="21938063"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6</w:t>
            </w:r>
          </w:p>
        </w:tc>
        <w:tc>
          <w:tcPr>
            <w:tcW w:w="1260" w:type="dxa"/>
            <w:shd w:val="clear" w:color="auto" w:fill="D3DFEE"/>
            <w:vAlign w:val="center"/>
          </w:tcPr>
          <w:p w14:paraId="32B11D4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w:t>
            </w:r>
          </w:p>
        </w:tc>
        <w:tc>
          <w:tcPr>
            <w:tcW w:w="2160" w:type="dxa"/>
            <w:shd w:val="clear" w:color="auto" w:fill="A7BFDE"/>
            <w:vAlign w:val="center"/>
          </w:tcPr>
          <w:p w14:paraId="4FBDC373"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shd w:val="clear" w:color="auto" w:fill="D3DFEE"/>
            <w:vAlign w:val="center"/>
          </w:tcPr>
          <w:p w14:paraId="3E00009F"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Exam</w:t>
            </w:r>
          </w:p>
        </w:tc>
        <w:tc>
          <w:tcPr>
            <w:tcW w:w="1440" w:type="dxa"/>
            <w:shd w:val="clear" w:color="auto" w:fill="A7BFDE"/>
          </w:tcPr>
          <w:p w14:paraId="2124B88B"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shd w:val="clear" w:color="auto" w:fill="D3DFEE"/>
          </w:tcPr>
          <w:p w14:paraId="18C86BBD"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0A932649" w14:textId="77777777" w:rsidTr="00A22EF7">
        <w:trPr>
          <w:trHeight w:val="319"/>
        </w:trPr>
        <w:tc>
          <w:tcPr>
            <w:tcW w:w="1260" w:type="dxa"/>
            <w:tcBorders>
              <w:right w:val="single" w:sz="6" w:space="0" w:color="4F81BD"/>
            </w:tcBorders>
            <w:shd w:val="clear" w:color="auto" w:fill="A7BFDE"/>
            <w:vAlign w:val="center"/>
          </w:tcPr>
          <w:p w14:paraId="52F8AD3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2919D34D"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ECBECE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504CB2D6"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Muscular system</w:t>
            </w:r>
          </w:p>
        </w:tc>
        <w:tc>
          <w:tcPr>
            <w:tcW w:w="1440" w:type="dxa"/>
            <w:tcBorders>
              <w:left w:val="single" w:sz="6" w:space="0" w:color="4F81BD"/>
              <w:right w:val="single" w:sz="6" w:space="0" w:color="4F81BD"/>
            </w:tcBorders>
            <w:shd w:val="clear" w:color="auto" w:fill="A7BFDE"/>
          </w:tcPr>
          <w:p w14:paraId="29758FD0"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1E1AF0C3"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3E6355D3" w14:textId="77777777" w:rsidTr="00A22EF7">
        <w:trPr>
          <w:trHeight w:val="319"/>
        </w:trPr>
        <w:tc>
          <w:tcPr>
            <w:tcW w:w="1260" w:type="dxa"/>
            <w:tcBorders>
              <w:right w:val="single" w:sz="6" w:space="0" w:color="4F81BD"/>
            </w:tcBorders>
            <w:shd w:val="clear" w:color="auto" w:fill="A7BFDE"/>
            <w:vAlign w:val="center"/>
          </w:tcPr>
          <w:p w14:paraId="4A306FE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3F4198E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294BC2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2F02E7E8"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Nervous system</w:t>
            </w:r>
          </w:p>
        </w:tc>
        <w:tc>
          <w:tcPr>
            <w:tcW w:w="1440" w:type="dxa"/>
            <w:tcBorders>
              <w:left w:val="single" w:sz="6" w:space="0" w:color="4F81BD"/>
              <w:right w:val="single" w:sz="6" w:space="0" w:color="4F81BD"/>
            </w:tcBorders>
            <w:shd w:val="clear" w:color="auto" w:fill="A7BFDE"/>
          </w:tcPr>
          <w:p w14:paraId="1D876A8D"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6F0F70B2"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0A156EE0" w14:textId="77777777" w:rsidTr="00A22EF7">
        <w:trPr>
          <w:trHeight w:val="319"/>
        </w:trPr>
        <w:tc>
          <w:tcPr>
            <w:tcW w:w="1260" w:type="dxa"/>
            <w:tcBorders>
              <w:right w:val="single" w:sz="6" w:space="0" w:color="4F81BD"/>
            </w:tcBorders>
            <w:shd w:val="clear" w:color="auto" w:fill="A7BFDE"/>
            <w:vAlign w:val="center"/>
          </w:tcPr>
          <w:p w14:paraId="03E04E8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4F325B5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9E672C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78CDAD74" w14:textId="77777777" w:rsidR="003C118A" w:rsidRPr="004F13EE" w:rsidRDefault="003C118A" w:rsidP="00A22EF7">
            <w:pPr>
              <w:bidi w:val="0"/>
              <w:rPr>
                <w:rFonts w:asciiTheme="majorBidi" w:hAnsiTheme="majorBidi" w:cstheme="majorBidi"/>
                <w:sz w:val="24"/>
                <w:szCs w:val="24"/>
              </w:rPr>
            </w:pPr>
            <w:r w:rsidRPr="004F13EE">
              <w:rPr>
                <w:rFonts w:asciiTheme="majorBidi" w:hAnsiTheme="majorBidi" w:cstheme="majorBidi"/>
                <w:sz w:val="24"/>
                <w:szCs w:val="24"/>
              </w:rPr>
              <w:t>Integumentary system 1</w:t>
            </w:r>
          </w:p>
        </w:tc>
        <w:tc>
          <w:tcPr>
            <w:tcW w:w="1440" w:type="dxa"/>
            <w:tcBorders>
              <w:left w:val="single" w:sz="6" w:space="0" w:color="4F81BD"/>
              <w:right w:val="single" w:sz="6" w:space="0" w:color="4F81BD"/>
            </w:tcBorders>
            <w:shd w:val="clear" w:color="auto" w:fill="A7BFDE"/>
          </w:tcPr>
          <w:p w14:paraId="05843CB2"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3D192E63"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34C683BD" w14:textId="77777777" w:rsidTr="00A22EF7">
        <w:trPr>
          <w:trHeight w:val="319"/>
        </w:trPr>
        <w:tc>
          <w:tcPr>
            <w:tcW w:w="1260" w:type="dxa"/>
            <w:tcBorders>
              <w:right w:val="single" w:sz="6" w:space="0" w:color="4F81BD"/>
            </w:tcBorders>
            <w:shd w:val="clear" w:color="auto" w:fill="A7BFDE"/>
            <w:vAlign w:val="center"/>
          </w:tcPr>
          <w:p w14:paraId="734B31D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26C49E63"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FFD114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0A8DD945" w14:textId="77777777" w:rsidR="003C118A" w:rsidRPr="004F13EE" w:rsidRDefault="003C118A" w:rsidP="00A22EF7">
            <w:pPr>
              <w:bidi w:val="0"/>
              <w:rPr>
                <w:rFonts w:asciiTheme="majorBidi" w:hAnsiTheme="majorBidi" w:cstheme="majorBidi"/>
                <w:sz w:val="24"/>
                <w:szCs w:val="24"/>
              </w:rPr>
            </w:pPr>
            <w:r w:rsidRPr="004F13EE">
              <w:rPr>
                <w:rFonts w:asciiTheme="majorBidi" w:hAnsiTheme="majorBidi" w:cstheme="majorBidi"/>
                <w:sz w:val="24"/>
                <w:szCs w:val="24"/>
              </w:rPr>
              <w:t>Integumentary system 2</w:t>
            </w:r>
          </w:p>
        </w:tc>
        <w:tc>
          <w:tcPr>
            <w:tcW w:w="1440" w:type="dxa"/>
            <w:tcBorders>
              <w:left w:val="single" w:sz="6" w:space="0" w:color="4F81BD"/>
              <w:right w:val="single" w:sz="6" w:space="0" w:color="4F81BD"/>
            </w:tcBorders>
            <w:shd w:val="clear" w:color="auto" w:fill="A7BFDE"/>
          </w:tcPr>
          <w:p w14:paraId="7ED4F02C"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4A0ECC75"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4F9E5516" w14:textId="77777777" w:rsidTr="00A22EF7">
        <w:trPr>
          <w:trHeight w:val="319"/>
        </w:trPr>
        <w:tc>
          <w:tcPr>
            <w:tcW w:w="1260" w:type="dxa"/>
            <w:tcBorders>
              <w:right w:val="single" w:sz="6" w:space="0" w:color="4F81BD"/>
            </w:tcBorders>
            <w:shd w:val="clear" w:color="auto" w:fill="A7BFDE"/>
            <w:vAlign w:val="center"/>
          </w:tcPr>
          <w:p w14:paraId="3EB8BE5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506A801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0C101E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27736F1C" w14:textId="77777777" w:rsidR="003C118A" w:rsidRPr="004F13EE" w:rsidRDefault="003C118A" w:rsidP="00A22EF7">
            <w:pPr>
              <w:bidi w:val="0"/>
              <w:rPr>
                <w:rFonts w:asciiTheme="majorBidi" w:hAnsiTheme="majorBidi" w:cstheme="majorBidi"/>
                <w:sz w:val="24"/>
                <w:szCs w:val="24"/>
              </w:rPr>
            </w:pPr>
            <w:r w:rsidRPr="004F13EE">
              <w:rPr>
                <w:rFonts w:asciiTheme="majorBidi" w:hAnsiTheme="majorBidi" w:cstheme="majorBidi"/>
                <w:sz w:val="24"/>
                <w:szCs w:val="24"/>
              </w:rPr>
              <w:t>Respiratory system 1</w:t>
            </w:r>
          </w:p>
        </w:tc>
        <w:tc>
          <w:tcPr>
            <w:tcW w:w="1440" w:type="dxa"/>
            <w:tcBorders>
              <w:left w:val="single" w:sz="6" w:space="0" w:color="4F81BD"/>
              <w:right w:val="single" w:sz="6" w:space="0" w:color="4F81BD"/>
            </w:tcBorders>
            <w:shd w:val="clear" w:color="auto" w:fill="A7BFDE"/>
          </w:tcPr>
          <w:p w14:paraId="127A5DBD"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7B6AE9F5"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7D13CCED" w14:textId="77777777" w:rsidTr="00A22EF7">
        <w:trPr>
          <w:trHeight w:val="319"/>
        </w:trPr>
        <w:tc>
          <w:tcPr>
            <w:tcW w:w="1260" w:type="dxa"/>
            <w:tcBorders>
              <w:right w:val="single" w:sz="6" w:space="0" w:color="4F81BD"/>
            </w:tcBorders>
            <w:shd w:val="clear" w:color="auto" w:fill="A7BFDE"/>
            <w:vAlign w:val="center"/>
          </w:tcPr>
          <w:p w14:paraId="08331B37"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vAlign w:val="center"/>
          </w:tcPr>
          <w:p w14:paraId="2BA7C7E0"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EABAD5F"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7B26FCE9" w14:textId="77777777" w:rsidR="003C118A" w:rsidRPr="004F13EE" w:rsidRDefault="003C118A" w:rsidP="00A22EF7">
            <w:pPr>
              <w:bidi w:val="0"/>
              <w:rPr>
                <w:rFonts w:asciiTheme="majorBidi" w:hAnsiTheme="majorBidi" w:cstheme="majorBidi"/>
                <w:sz w:val="24"/>
                <w:szCs w:val="24"/>
              </w:rPr>
            </w:pPr>
            <w:r w:rsidRPr="004F13EE">
              <w:rPr>
                <w:rFonts w:asciiTheme="majorBidi" w:hAnsiTheme="majorBidi" w:cstheme="majorBidi"/>
                <w:sz w:val="24"/>
                <w:szCs w:val="24"/>
              </w:rPr>
              <w:t>Respiratory system 2</w:t>
            </w:r>
          </w:p>
        </w:tc>
        <w:tc>
          <w:tcPr>
            <w:tcW w:w="1440" w:type="dxa"/>
            <w:tcBorders>
              <w:left w:val="single" w:sz="6" w:space="0" w:color="4F81BD"/>
              <w:right w:val="single" w:sz="6" w:space="0" w:color="4F81BD"/>
            </w:tcBorders>
            <w:shd w:val="clear" w:color="auto" w:fill="A7BFDE"/>
          </w:tcPr>
          <w:p w14:paraId="21C169F6"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140ACAD3"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66EFD315" w14:textId="77777777" w:rsidTr="00A22EF7">
        <w:trPr>
          <w:trHeight w:val="319"/>
        </w:trPr>
        <w:tc>
          <w:tcPr>
            <w:tcW w:w="1260" w:type="dxa"/>
            <w:tcBorders>
              <w:right w:val="single" w:sz="6" w:space="0" w:color="4F81BD"/>
            </w:tcBorders>
            <w:shd w:val="clear" w:color="auto" w:fill="A7BFDE"/>
            <w:vAlign w:val="center"/>
          </w:tcPr>
          <w:p w14:paraId="7BA99CD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34F341A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732B1B4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57C36589" w14:textId="77777777" w:rsidR="003C118A" w:rsidRPr="004F13EE" w:rsidRDefault="003C118A" w:rsidP="00A22EF7">
            <w:pPr>
              <w:bidi w:val="0"/>
              <w:rPr>
                <w:rFonts w:asciiTheme="majorBidi" w:hAnsiTheme="majorBidi" w:cstheme="majorBidi"/>
                <w:sz w:val="24"/>
                <w:szCs w:val="24"/>
              </w:rPr>
            </w:pPr>
            <w:r w:rsidRPr="004F13EE">
              <w:rPr>
                <w:rFonts w:asciiTheme="majorBidi" w:hAnsiTheme="majorBidi" w:cstheme="majorBidi"/>
                <w:sz w:val="24"/>
                <w:szCs w:val="24"/>
              </w:rPr>
              <w:t>Exam</w:t>
            </w:r>
          </w:p>
        </w:tc>
        <w:tc>
          <w:tcPr>
            <w:tcW w:w="1440" w:type="dxa"/>
            <w:tcBorders>
              <w:left w:val="single" w:sz="6" w:space="0" w:color="4F81BD"/>
              <w:right w:val="single" w:sz="6" w:space="0" w:color="4F81BD"/>
            </w:tcBorders>
            <w:shd w:val="clear" w:color="auto" w:fill="A7BFDE"/>
          </w:tcPr>
          <w:p w14:paraId="7E1B2FAD"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74010A2A"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3C6D0D4F" w14:textId="77777777" w:rsidTr="00A22EF7">
        <w:trPr>
          <w:trHeight w:val="319"/>
        </w:trPr>
        <w:tc>
          <w:tcPr>
            <w:tcW w:w="1260" w:type="dxa"/>
            <w:tcBorders>
              <w:right w:val="single" w:sz="6" w:space="0" w:color="4F81BD"/>
            </w:tcBorders>
            <w:shd w:val="clear" w:color="auto" w:fill="A7BFDE"/>
            <w:vAlign w:val="center"/>
          </w:tcPr>
          <w:p w14:paraId="1981C72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22C162E2"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FFB316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12A3D45A" w14:textId="77777777" w:rsidR="003C118A" w:rsidRPr="004F13EE" w:rsidRDefault="003C118A" w:rsidP="00A22EF7">
            <w:pPr>
              <w:bidi w:val="0"/>
              <w:rPr>
                <w:rFonts w:asciiTheme="majorBidi" w:hAnsiTheme="majorBidi" w:cstheme="majorBidi"/>
                <w:sz w:val="24"/>
                <w:szCs w:val="24"/>
              </w:rPr>
            </w:pPr>
            <w:r w:rsidRPr="004F13EE">
              <w:rPr>
                <w:rFonts w:asciiTheme="majorBidi" w:hAnsiTheme="majorBidi" w:cstheme="majorBidi"/>
                <w:sz w:val="24"/>
                <w:szCs w:val="24"/>
              </w:rPr>
              <w:t>Circulatory system</w:t>
            </w:r>
          </w:p>
        </w:tc>
        <w:tc>
          <w:tcPr>
            <w:tcW w:w="1440" w:type="dxa"/>
            <w:tcBorders>
              <w:left w:val="single" w:sz="6" w:space="0" w:color="4F81BD"/>
              <w:right w:val="single" w:sz="6" w:space="0" w:color="4F81BD"/>
            </w:tcBorders>
            <w:shd w:val="clear" w:color="auto" w:fill="A7BFDE"/>
          </w:tcPr>
          <w:p w14:paraId="32164B8D"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1C5D254F"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r w:rsidR="003C118A" w:rsidRPr="004F13EE" w14:paraId="30B52290" w14:textId="77777777" w:rsidTr="00A22EF7">
        <w:trPr>
          <w:trHeight w:val="319"/>
        </w:trPr>
        <w:tc>
          <w:tcPr>
            <w:tcW w:w="1260" w:type="dxa"/>
            <w:tcBorders>
              <w:right w:val="single" w:sz="6" w:space="0" w:color="4F81BD"/>
            </w:tcBorders>
            <w:shd w:val="clear" w:color="auto" w:fill="A7BFDE"/>
            <w:vAlign w:val="center"/>
          </w:tcPr>
          <w:p w14:paraId="3EA45FB9"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42F915BF" w14:textId="77777777" w:rsidR="003C118A" w:rsidRPr="004F13EE" w:rsidRDefault="003C118A" w:rsidP="00A22EF7">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8C41C8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468810BC" w14:textId="77777777" w:rsidR="003C118A" w:rsidRPr="004F13EE" w:rsidRDefault="003C118A" w:rsidP="00A22EF7">
            <w:pPr>
              <w:jc w:val="right"/>
              <w:rPr>
                <w:rFonts w:asciiTheme="majorBidi" w:hAnsiTheme="majorBidi" w:cstheme="majorBidi"/>
                <w:sz w:val="24"/>
                <w:szCs w:val="24"/>
              </w:rPr>
            </w:pPr>
            <w:r w:rsidRPr="004F13EE">
              <w:rPr>
                <w:rFonts w:asciiTheme="majorBidi" w:hAnsiTheme="majorBidi" w:cstheme="majorBidi"/>
                <w:sz w:val="24"/>
                <w:szCs w:val="24"/>
              </w:rPr>
              <w:t>Lymphatic system</w:t>
            </w:r>
          </w:p>
        </w:tc>
        <w:tc>
          <w:tcPr>
            <w:tcW w:w="1440" w:type="dxa"/>
            <w:tcBorders>
              <w:left w:val="single" w:sz="6" w:space="0" w:color="4F81BD"/>
              <w:right w:val="single" w:sz="6" w:space="0" w:color="4F81BD"/>
            </w:tcBorders>
            <w:shd w:val="clear" w:color="auto" w:fill="A7BFDE"/>
          </w:tcPr>
          <w:p w14:paraId="6CF6C905"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c>
          <w:tcPr>
            <w:tcW w:w="1440" w:type="dxa"/>
            <w:tcBorders>
              <w:left w:val="single" w:sz="6" w:space="0" w:color="4F81BD"/>
            </w:tcBorders>
            <w:shd w:val="clear" w:color="auto" w:fill="A7BFDE"/>
          </w:tcPr>
          <w:p w14:paraId="528AC505" w14:textId="77777777" w:rsidR="003C118A" w:rsidRPr="004F13EE" w:rsidRDefault="003C118A" w:rsidP="00A22EF7">
            <w:pPr>
              <w:rPr>
                <w:rFonts w:asciiTheme="majorBidi" w:hAnsiTheme="majorBidi" w:cstheme="majorBidi"/>
                <w:sz w:val="24"/>
                <w:szCs w:val="24"/>
              </w:rPr>
            </w:pPr>
            <w:r w:rsidRPr="004F13EE">
              <w:rPr>
                <w:rFonts w:asciiTheme="majorBidi" w:hAnsiTheme="majorBidi" w:cstheme="majorBidi"/>
                <w:sz w:val="24"/>
                <w:szCs w:val="24"/>
                <w:rtl/>
              </w:rPr>
              <w:t xml:space="preserve">وفق النقطة 10 </w:t>
            </w:r>
          </w:p>
        </w:tc>
      </w:tr>
    </w:tbl>
    <w:p w14:paraId="2FFBCEAC" w14:textId="77777777" w:rsidR="003C118A" w:rsidRPr="00140502" w:rsidRDefault="003C118A" w:rsidP="003C118A">
      <w:pPr>
        <w:rPr>
          <w:vanish/>
        </w:rPr>
      </w:pPr>
    </w:p>
    <w:p w14:paraId="6A346696" w14:textId="77777777" w:rsidR="003C118A" w:rsidRDefault="003C118A" w:rsidP="003C118A">
      <w:pPr>
        <w:rPr>
          <w:rtl/>
        </w:rPr>
      </w:pPr>
    </w:p>
    <w:p w14:paraId="77507AFB" w14:textId="77777777" w:rsidR="003C118A" w:rsidRDefault="003C118A" w:rsidP="003C118A">
      <w:pPr>
        <w:rPr>
          <w:rtl/>
          <w:lang w:bidi="ar-IQ"/>
        </w:rPr>
      </w:pPr>
    </w:p>
    <w:p w14:paraId="658ADE00" w14:textId="77777777" w:rsidR="003C118A" w:rsidRDefault="003C118A" w:rsidP="003C118A">
      <w:pPr>
        <w:rPr>
          <w:rtl/>
        </w:rPr>
      </w:pPr>
    </w:p>
    <w:p w14:paraId="1B7398B8" w14:textId="77777777" w:rsidR="004F13EE" w:rsidRDefault="004F13EE" w:rsidP="003C118A">
      <w:pPr>
        <w:rPr>
          <w:rtl/>
        </w:rPr>
      </w:pPr>
    </w:p>
    <w:p w14:paraId="3CB681D7" w14:textId="77777777" w:rsidR="004F13EE" w:rsidRDefault="004F13EE" w:rsidP="003C118A">
      <w:pPr>
        <w:rPr>
          <w:rtl/>
        </w:rPr>
      </w:pPr>
    </w:p>
    <w:p w14:paraId="409FFB62" w14:textId="77777777" w:rsidR="004F13EE" w:rsidRDefault="004F13EE" w:rsidP="003C118A">
      <w:pPr>
        <w:rPr>
          <w:rtl/>
        </w:rPr>
      </w:pPr>
    </w:p>
    <w:p w14:paraId="547BB61E" w14:textId="77777777" w:rsidR="004F13EE" w:rsidRDefault="004F13EE" w:rsidP="003C118A">
      <w:pPr>
        <w:rPr>
          <w:rtl/>
        </w:rPr>
      </w:pPr>
    </w:p>
    <w:p w14:paraId="29067CBC" w14:textId="77777777" w:rsidR="004F13EE" w:rsidRDefault="004F13EE" w:rsidP="003C118A">
      <w:pPr>
        <w:rPr>
          <w:rtl/>
        </w:rPr>
      </w:pPr>
    </w:p>
    <w:p w14:paraId="78EBF7FC" w14:textId="77777777" w:rsidR="004F13EE" w:rsidRDefault="004F13EE" w:rsidP="003C118A">
      <w:pPr>
        <w:rPr>
          <w:rtl/>
        </w:rPr>
      </w:pPr>
    </w:p>
    <w:p w14:paraId="0F956786" w14:textId="77777777" w:rsidR="004F13EE" w:rsidRDefault="004F13EE" w:rsidP="003C118A">
      <w:pPr>
        <w:rPr>
          <w:rtl/>
        </w:rPr>
      </w:pPr>
    </w:p>
    <w:p w14:paraId="71B14596" w14:textId="77777777" w:rsidR="004F13EE" w:rsidRDefault="004F13EE" w:rsidP="003C118A">
      <w:pPr>
        <w:rPr>
          <w:rtl/>
        </w:rPr>
      </w:pPr>
    </w:p>
    <w:p w14:paraId="38C77764" w14:textId="77777777" w:rsidR="004F13EE" w:rsidRDefault="004F13EE" w:rsidP="003C118A">
      <w:pPr>
        <w:rPr>
          <w:rtl/>
        </w:rPr>
      </w:pPr>
    </w:p>
    <w:p w14:paraId="573C0062" w14:textId="77777777" w:rsidR="004F13EE" w:rsidRDefault="004F13EE" w:rsidP="003C118A">
      <w:pPr>
        <w:rPr>
          <w:rtl/>
        </w:rPr>
      </w:pPr>
    </w:p>
    <w:p w14:paraId="33E78D43" w14:textId="77777777" w:rsidR="004F13EE" w:rsidRDefault="004F13EE" w:rsidP="003C118A">
      <w:pPr>
        <w:rPr>
          <w:rtl/>
        </w:rPr>
      </w:pPr>
    </w:p>
    <w:p w14:paraId="55231F20" w14:textId="77777777" w:rsidR="004F13EE" w:rsidRDefault="004F13EE" w:rsidP="003C118A">
      <w:pPr>
        <w:rPr>
          <w:rtl/>
        </w:rPr>
      </w:pPr>
    </w:p>
    <w:p w14:paraId="3F6DFC05" w14:textId="77777777" w:rsidR="004F13EE" w:rsidRDefault="004F13EE" w:rsidP="003C118A">
      <w:pPr>
        <w:rPr>
          <w:rtl/>
        </w:rPr>
      </w:pPr>
    </w:p>
    <w:p w14:paraId="796A2D25" w14:textId="77777777" w:rsidR="004F13EE" w:rsidRDefault="004F13EE" w:rsidP="003C118A">
      <w:pPr>
        <w:rPr>
          <w:rtl/>
        </w:rPr>
      </w:pPr>
    </w:p>
    <w:p w14:paraId="7952E2C4" w14:textId="77777777" w:rsidR="004F13EE" w:rsidRDefault="004F13EE"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4F13EE" w14:paraId="3187797B"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BD282FE" w14:textId="77777777" w:rsidR="003C118A" w:rsidRPr="004F13EE" w:rsidRDefault="004F13EE" w:rsidP="004F13EE">
            <w:pPr>
              <w:tabs>
                <w:tab w:val="left" w:pos="252"/>
                <w:tab w:val="left" w:pos="432"/>
              </w:tabs>
              <w:autoSpaceDE w:val="0"/>
              <w:autoSpaceDN w:val="0"/>
              <w:adjustRightInd w:val="0"/>
              <w:spacing w:line="276" w:lineRule="auto"/>
              <w:ind w:left="72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11-</w:t>
            </w:r>
            <w:r w:rsidR="003C118A" w:rsidRPr="004F13EE">
              <w:rPr>
                <w:rFonts w:asciiTheme="majorBidi" w:hAnsiTheme="majorBidi" w:cstheme="majorBidi"/>
                <w:color w:val="000000"/>
                <w:sz w:val="24"/>
                <w:szCs w:val="24"/>
                <w:rtl/>
                <w:lang w:bidi="ar-IQ"/>
              </w:rPr>
              <w:t xml:space="preserve">البنية التحتية </w:t>
            </w:r>
          </w:p>
          <w:p w14:paraId="55F84BF9" w14:textId="77777777" w:rsidR="003C118A" w:rsidRPr="004F13EE"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4F13EE" w14:paraId="12749173"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54C3E59" w14:textId="77777777" w:rsidR="003C118A" w:rsidRPr="004F13EE" w:rsidRDefault="00B866F6" w:rsidP="00A22EF7">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4F13EE">
              <w:rPr>
                <w:rFonts w:asciiTheme="majorBidi" w:hAnsiTheme="majorBidi" w:cstheme="majorBidi"/>
                <w:color w:val="000000"/>
                <w:sz w:val="24"/>
                <w:szCs w:val="24"/>
                <w:rtl/>
                <w:lang w:bidi="ar-IQ"/>
              </w:rPr>
              <w:t>-الكتب المقررة والمطلوبة:</w:t>
            </w:r>
          </w:p>
          <w:p w14:paraId="4900ADEE" w14:textId="77777777" w:rsidR="003C118A" w:rsidRPr="004F13EE"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3A1D55E2" w14:textId="77777777" w:rsidR="003C118A" w:rsidRPr="004F13EE" w:rsidRDefault="003C118A" w:rsidP="00A22EF7">
            <w:pPr>
              <w:autoSpaceDE w:val="0"/>
              <w:autoSpaceDN w:val="0"/>
              <w:adjustRightInd w:val="0"/>
              <w:spacing w:line="276" w:lineRule="auto"/>
              <w:jc w:val="right"/>
              <w:rPr>
                <w:rFonts w:asciiTheme="majorBidi" w:hAnsiTheme="majorBidi" w:cstheme="majorBidi"/>
                <w:color w:val="000000"/>
                <w:sz w:val="24"/>
                <w:szCs w:val="24"/>
                <w:rtl/>
                <w:lang w:bidi="ar-IQ"/>
              </w:rPr>
            </w:pPr>
            <w:proofErr w:type="gramStart"/>
            <w:r w:rsidRPr="004F13EE">
              <w:rPr>
                <w:rFonts w:asciiTheme="majorBidi" w:hAnsiTheme="majorBidi" w:cstheme="majorBidi"/>
                <w:b/>
                <w:bCs/>
                <w:color w:val="000000"/>
                <w:sz w:val="24"/>
                <w:szCs w:val="24"/>
                <w:lang w:bidi="ar-IQ"/>
              </w:rPr>
              <w:t>Histology ,</w:t>
            </w:r>
            <w:proofErr w:type="gramEnd"/>
            <w:r w:rsidRPr="004F13EE">
              <w:rPr>
                <w:rFonts w:asciiTheme="majorBidi" w:hAnsiTheme="majorBidi" w:cstheme="majorBidi"/>
                <w:b/>
                <w:bCs/>
                <w:color w:val="000000"/>
                <w:sz w:val="24"/>
                <w:szCs w:val="24"/>
                <w:lang w:bidi="ar-IQ"/>
              </w:rPr>
              <w:t xml:space="preserve"> A Text &amp; Atlas . Michael H</w:t>
            </w:r>
            <w:r w:rsidRPr="004F13EE">
              <w:rPr>
                <w:rFonts w:asciiTheme="majorBidi" w:hAnsiTheme="majorBidi" w:cstheme="majorBidi"/>
                <w:b/>
                <w:bCs/>
                <w:color w:val="000000"/>
                <w:sz w:val="24"/>
                <w:szCs w:val="24"/>
                <w:rtl/>
                <w:lang w:bidi="ar-IQ"/>
              </w:rPr>
              <w:t xml:space="preserve"> </w:t>
            </w:r>
          </w:p>
        </w:tc>
      </w:tr>
      <w:tr w:rsidR="003C118A" w:rsidRPr="004F13EE" w14:paraId="5AC42C07"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CFCB428" w14:textId="77777777" w:rsidR="003C118A" w:rsidRPr="004F13EE" w:rsidRDefault="00B866F6" w:rsidP="00B866F6">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4F13E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5983208" w14:textId="77777777" w:rsidR="003C118A" w:rsidRPr="004F13EE" w:rsidRDefault="003C118A" w:rsidP="00A22EF7">
            <w:pPr>
              <w:jc w:val="right"/>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lang w:bidi="ar-IQ"/>
              </w:rPr>
              <w:t xml:space="preserve">Rose. </w:t>
            </w:r>
            <w:proofErr w:type="gramStart"/>
            <w:r w:rsidRPr="004F13EE">
              <w:rPr>
                <w:rFonts w:asciiTheme="majorBidi" w:hAnsiTheme="majorBidi" w:cstheme="majorBidi"/>
                <w:color w:val="000000"/>
                <w:sz w:val="24"/>
                <w:szCs w:val="24"/>
                <w:lang w:bidi="ar-IQ"/>
              </w:rPr>
              <w:t>Lippincott  Williams</w:t>
            </w:r>
            <w:proofErr w:type="gramEnd"/>
            <w:r w:rsidRPr="004F13EE">
              <w:rPr>
                <w:rFonts w:asciiTheme="majorBidi" w:hAnsiTheme="majorBidi" w:cstheme="majorBidi"/>
                <w:color w:val="000000"/>
                <w:sz w:val="24"/>
                <w:szCs w:val="24"/>
                <w:lang w:bidi="ar-IQ"/>
              </w:rPr>
              <w:t xml:space="preserve"> &amp; Wilkins . </w:t>
            </w:r>
            <w:proofErr w:type="gramStart"/>
            <w:r w:rsidRPr="004F13EE">
              <w:rPr>
                <w:rFonts w:asciiTheme="majorBidi" w:hAnsiTheme="majorBidi" w:cstheme="majorBidi"/>
                <w:color w:val="000000"/>
                <w:sz w:val="24"/>
                <w:szCs w:val="24"/>
                <w:lang w:bidi="ar-IQ"/>
              </w:rPr>
              <w:t>2006</w:t>
            </w:r>
            <w:r w:rsidRPr="004F13EE">
              <w:rPr>
                <w:rFonts w:asciiTheme="majorBidi" w:hAnsiTheme="majorBidi" w:cstheme="majorBidi"/>
                <w:color w:val="000000"/>
                <w:sz w:val="24"/>
                <w:szCs w:val="24"/>
                <w:rtl/>
                <w:lang w:bidi="ar-IQ"/>
              </w:rPr>
              <w:t xml:space="preserve">  .</w:t>
            </w:r>
            <w:proofErr w:type="gramEnd"/>
            <w:r w:rsidRPr="004F13EE">
              <w:rPr>
                <w:rFonts w:asciiTheme="majorBidi" w:hAnsiTheme="majorBidi" w:cstheme="majorBidi"/>
                <w:color w:val="000000"/>
                <w:sz w:val="24"/>
                <w:szCs w:val="24"/>
                <w:rtl/>
                <w:lang w:bidi="ar-IQ"/>
              </w:rPr>
              <w:t xml:space="preserve">  </w:t>
            </w:r>
          </w:p>
        </w:tc>
      </w:tr>
      <w:tr w:rsidR="003C118A" w:rsidRPr="004F13EE" w14:paraId="2293B856"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2DA018E" w14:textId="77777777" w:rsidR="003C118A" w:rsidRPr="004F13EE" w:rsidRDefault="00B866F6"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4F13E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07A6579" w14:textId="77777777" w:rsidR="003C118A" w:rsidRPr="004F13EE" w:rsidRDefault="003C118A" w:rsidP="00A22EF7">
            <w:pPr>
              <w:autoSpaceDE w:val="0"/>
              <w:autoSpaceDN w:val="0"/>
              <w:adjustRightInd w:val="0"/>
              <w:spacing w:line="276" w:lineRule="auto"/>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 xml:space="preserve"> </w:t>
            </w:r>
          </w:p>
        </w:tc>
      </w:tr>
      <w:tr w:rsidR="003C118A" w:rsidRPr="004F13EE" w14:paraId="00947A84"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8138BF1" w14:textId="77777777" w:rsidR="003C118A" w:rsidRPr="004F13EE" w:rsidRDefault="00B866F6"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4F13E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0EC6814" w14:textId="77777777" w:rsidR="003C118A" w:rsidRPr="004F13EE" w:rsidRDefault="009C3A1F" w:rsidP="00E35EA0">
            <w:pPr>
              <w:autoSpaceDE w:val="0"/>
              <w:autoSpaceDN w:val="0"/>
              <w:adjustRightInd w:val="0"/>
              <w:spacing w:line="276" w:lineRule="auto"/>
              <w:rPr>
                <w:rFonts w:asciiTheme="majorBidi" w:hAnsiTheme="majorBidi" w:cstheme="majorBidi"/>
                <w:color w:val="000000"/>
                <w:sz w:val="24"/>
                <w:szCs w:val="24"/>
                <w:rtl/>
              </w:rPr>
            </w:pPr>
            <w:r w:rsidRPr="004F13EE">
              <w:rPr>
                <w:rFonts w:asciiTheme="majorBidi" w:hAnsiTheme="majorBidi" w:cstheme="majorBidi"/>
                <w:color w:val="000000"/>
                <w:sz w:val="24"/>
                <w:szCs w:val="24"/>
                <w:rtl/>
              </w:rPr>
              <w:t>1-التركيب النسيجي للجلد في سمكة المرمريج</w:t>
            </w:r>
          </w:p>
          <w:p w14:paraId="4861A4B3" w14:textId="77777777" w:rsidR="009C3A1F" w:rsidRPr="004F13EE" w:rsidRDefault="009C3A1F" w:rsidP="00E35EA0">
            <w:pPr>
              <w:autoSpaceDE w:val="0"/>
              <w:autoSpaceDN w:val="0"/>
              <w:adjustRightInd w:val="0"/>
              <w:spacing w:line="276" w:lineRule="auto"/>
              <w:rPr>
                <w:rFonts w:asciiTheme="majorBidi" w:hAnsiTheme="majorBidi" w:cstheme="majorBidi"/>
                <w:color w:val="000000"/>
                <w:sz w:val="24"/>
                <w:szCs w:val="24"/>
                <w:rtl/>
              </w:rPr>
            </w:pPr>
            <w:r w:rsidRPr="004F13EE">
              <w:rPr>
                <w:rFonts w:asciiTheme="majorBidi" w:hAnsiTheme="majorBidi" w:cstheme="majorBidi"/>
                <w:color w:val="000000"/>
                <w:sz w:val="24"/>
                <w:szCs w:val="24"/>
                <w:rtl/>
              </w:rPr>
              <w:t>2-دراسة نسيجية لكلية الافعى(المجلة العلمية الزراعية ديالى)</w:t>
            </w:r>
          </w:p>
          <w:p w14:paraId="64F85445" w14:textId="77777777" w:rsidR="009C3A1F" w:rsidRPr="004F13EE" w:rsidRDefault="009C3A1F" w:rsidP="00E35EA0">
            <w:pPr>
              <w:autoSpaceDE w:val="0"/>
              <w:autoSpaceDN w:val="0"/>
              <w:adjustRightInd w:val="0"/>
              <w:spacing w:line="276" w:lineRule="auto"/>
              <w:rPr>
                <w:rFonts w:asciiTheme="majorBidi" w:hAnsiTheme="majorBidi" w:cstheme="majorBidi"/>
                <w:color w:val="000000"/>
                <w:sz w:val="24"/>
                <w:szCs w:val="24"/>
              </w:rPr>
            </w:pPr>
            <w:r w:rsidRPr="004F13EE">
              <w:rPr>
                <w:rFonts w:asciiTheme="majorBidi" w:hAnsiTheme="majorBidi" w:cstheme="majorBidi"/>
                <w:color w:val="000000"/>
                <w:sz w:val="24"/>
                <w:szCs w:val="24"/>
                <w:rtl/>
              </w:rPr>
              <w:t>3-دراسة نسيجية لكلية الافعى(</w:t>
            </w:r>
            <w:r w:rsidRPr="004F13EE">
              <w:rPr>
                <w:rFonts w:asciiTheme="majorBidi" w:hAnsiTheme="majorBidi" w:cstheme="majorBidi"/>
                <w:color w:val="000000"/>
                <w:sz w:val="24"/>
                <w:szCs w:val="24"/>
              </w:rPr>
              <w:t xml:space="preserve">International </w:t>
            </w:r>
            <w:proofErr w:type="spellStart"/>
            <w:r w:rsidRPr="004F13EE">
              <w:rPr>
                <w:rFonts w:asciiTheme="majorBidi" w:hAnsiTheme="majorBidi" w:cstheme="majorBidi"/>
                <w:color w:val="000000"/>
                <w:sz w:val="24"/>
                <w:szCs w:val="24"/>
              </w:rPr>
              <w:t>Jscience</w:t>
            </w:r>
            <w:proofErr w:type="spellEnd"/>
            <w:r w:rsidRPr="004F13EE">
              <w:rPr>
                <w:rFonts w:asciiTheme="majorBidi" w:hAnsiTheme="majorBidi" w:cstheme="majorBidi"/>
                <w:color w:val="000000"/>
                <w:sz w:val="24"/>
                <w:szCs w:val="24"/>
              </w:rPr>
              <w:t xml:space="preserve"> and Research)(2015)</w:t>
            </w:r>
          </w:p>
          <w:p w14:paraId="25C5D4D4" w14:textId="77777777" w:rsidR="008C00E1" w:rsidRPr="004F13EE" w:rsidRDefault="008C00E1" w:rsidP="009C3A1F">
            <w:pPr>
              <w:autoSpaceDE w:val="0"/>
              <w:autoSpaceDN w:val="0"/>
              <w:adjustRightInd w:val="0"/>
              <w:spacing w:line="276" w:lineRule="auto"/>
              <w:jc w:val="right"/>
              <w:rPr>
                <w:rFonts w:asciiTheme="majorBidi" w:hAnsiTheme="majorBidi" w:cstheme="majorBidi"/>
                <w:color w:val="000000"/>
                <w:sz w:val="24"/>
                <w:szCs w:val="24"/>
              </w:rPr>
            </w:pPr>
            <w:r w:rsidRPr="004F13EE">
              <w:rPr>
                <w:rFonts w:asciiTheme="majorBidi" w:hAnsiTheme="majorBidi" w:cstheme="majorBidi"/>
                <w:color w:val="000000"/>
                <w:sz w:val="24"/>
                <w:szCs w:val="24"/>
              </w:rPr>
              <w:t>Bennike, Tue Bjerg; Kastaniegaard, Kenneth; Padurariu, Simona; Gaihede, Michael; Birkelund, Svend; Andersen, Vibeke; Stensballe, Allan (2016-03-01). "</w:t>
            </w:r>
            <w:r w:rsidRPr="004F13EE">
              <w:rPr>
                <w:rFonts w:cs="Times New Roman"/>
                <w:color w:val="000000"/>
                <w:sz w:val="24"/>
                <w:szCs w:val="24"/>
              </w:rPr>
              <w:t>⿿</w:t>
            </w:r>
            <w:r w:rsidRPr="004F13EE">
              <w:rPr>
                <w:rFonts w:asciiTheme="majorBidi" w:hAnsiTheme="majorBidi" w:cstheme="majorBidi"/>
                <w:color w:val="000000"/>
                <w:sz w:val="24"/>
                <w:szCs w:val="24"/>
              </w:rPr>
              <w:t xml:space="preserve">Comparing the proteome of snap frozen, </w:t>
            </w:r>
            <w:proofErr w:type="spellStart"/>
            <w:r w:rsidRPr="004F13EE">
              <w:rPr>
                <w:rFonts w:asciiTheme="majorBidi" w:hAnsiTheme="majorBidi" w:cstheme="majorBidi"/>
                <w:color w:val="000000"/>
                <w:sz w:val="24"/>
                <w:szCs w:val="24"/>
              </w:rPr>
              <w:t>RNAlater</w:t>
            </w:r>
            <w:proofErr w:type="spellEnd"/>
            <w:r w:rsidRPr="004F13EE">
              <w:rPr>
                <w:rFonts w:asciiTheme="majorBidi" w:hAnsiTheme="majorBidi" w:cstheme="majorBidi"/>
                <w:color w:val="000000"/>
                <w:sz w:val="24"/>
                <w:szCs w:val="24"/>
              </w:rPr>
              <w:t xml:space="preserve"> preserved, and formalin-fixed paraffin-embedded human tissue samples". </w:t>
            </w:r>
            <w:proofErr w:type="spellStart"/>
            <w:r w:rsidRPr="004F13EE">
              <w:rPr>
                <w:rFonts w:asciiTheme="majorBidi" w:hAnsiTheme="majorBidi" w:cstheme="majorBidi"/>
                <w:color w:val="000000"/>
                <w:sz w:val="24"/>
                <w:szCs w:val="24"/>
              </w:rPr>
              <w:t>EuPA</w:t>
            </w:r>
            <w:proofErr w:type="spellEnd"/>
            <w:r w:rsidRPr="004F13EE">
              <w:rPr>
                <w:rFonts w:asciiTheme="majorBidi" w:hAnsiTheme="majorBidi" w:cstheme="majorBidi"/>
                <w:color w:val="000000"/>
                <w:sz w:val="24"/>
                <w:szCs w:val="24"/>
              </w:rPr>
              <w:t xml:space="preserve"> Open Proteomics. 10: 9–18</w:t>
            </w:r>
          </w:p>
          <w:p w14:paraId="318282DD" w14:textId="77777777" w:rsidR="008C00E1" w:rsidRPr="004F13EE" w:rsidRDefault="008C00E1" w:rsidP="009C3A1F">
            <w:pPr>
              <w:autoSpaceDE w:val="0"/>
              <w:autoSpaceDN w:val="0"/>
              <w:adjustRightInd w:val="0"/>
              <w:spacing w:line="276" w:lineRule="auto"/>
              <w:jc w:val="right"/>
              <w:rPr>
                <w:rFonts w:asciiTheme="majorBidi" w:hAnsiTheme="majorBidi" w:cstheme="majorBidi"/>
                <w:color w:val="000000"/>
                <w:sz w:val="24"/>
                <w:szCs w:val="24"/>
                <w:lang w:bidi="ar-IQ"/>
              </w:rPr>
            </w:pPr>
            <w:r w:rsidRPr="004F13EE">
              <w:rPr>
                <w:rFonts w:asciiTheme="majorBidi" w:hAnsiTheme="majorBidi" w:cstheme="majorBidi"/>
                <w:color w:val="000000"/>
                <w:sz w:val="24"/>
                <w:szCs w:val="24"/>
                <w:lang w:bidi="ar-IQ"/>
              </w:rPr>
              <w:t xml:space="preserve">Coyne J. (2012). "A squamous cell carcinoma with a Saint Valentine's day message". Int J Surg </w:t>
            </w:r>
            <w:proofErr w:type="spellStart"/>
            <w:r w:rsidRPr="004F13EE">
              <w:rPr>
                <w:rFonts w:asciiTheme="majorBidi" w:hAnsiTheme="majorBidi" w:cstheme="majorBidi"/>
                <w:color w:val="000000"/>
                <w:sz w:val="24"/>
                <w:szCs w:val="24"/>
                <w:lang w:bidi="ar-IQ"/>
              </w:rPr>
              <w:t>Pathol</w:t>
            </w:r>
            <w:proofErr w:type="spellEnd"/>
            <w:r w:rsidRPr="004F13EE">
              <w:rPr>
                <w:rFonts w:asciiTheme="majorBidi" w:hAnsiTheme="majorBidi" w:cstheme="majorBidi"/>
                <w:color w:val="000000"/>
                <w:sz w:val="24"/>
                <w:szCs w:val="24"/>
                <w:lang w:bidi="ar-IQ"/>
              </w:rPr>
              <w:t>. 20 (1): 62</w:t>
            </w:r>
          </w:p>
          <w:p w14:paraId="76E31473" w14:textId="77777777" w:rsidR="008C00E1" w:rsidRPr="004F13EE" w:rsidRDefault="008C00E1" w:rsidP="009C3A1F">
            <w:pPr>
              <w:autoSpaceDE w:val="0"/>
              <w:autoSpaceDN w:val="0"/>
              <w:adjustRightInd w:val="0"/>
              <w:spacing w:line="276" w:lineRule="auto"/>
              <w:jc w:val="right"/>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lang w:bidi="ar-IQ"/>
              </w:rPr>
              <w:t xml:space="preserve">Weiss AT, Delcour NM, Meyer A, </w:t>
            </w:r>
            <w:proofErr w:type="spellStart"/>
            <w:r w:rsidRPr="004F13EE">
              <w:rPr>
                <w:rFonts w:asciiTheme="majorBidi" w:hAnsiTheme="majorBidi" w:cstheme="majorBidi"/>
                <w:color w:val="000000"/>
                <w:sz w:val="24"/>
                <w:szCs w:val="24"/>
                <w:lang w:bidi="ar-IQ"/>
              </w:rPr>
              <w:t>Klopfleisch</w:t>
            </w:r>
            <w:proofErr w:type="spellEnd"/>
            <w:r w:rsidRPr="004F13EE">
              <w:rPr>
                <w:rFonts w:asciiTheme="majorBidi" w:hAnsiTheme="majorBidi" w:cstheme="majorBidi"/>
                <w:color w:val="000000"/>
                <w:sz w:val="24"/>
                <w:szCs w:val="24"/>
                <w:lang w:bidi="ar-IQ"/>
              </w:rPr>
              <w:t xml:space="preserve"> R (2010). "Efficient and Cost-Effective Extraction of Genomic DNA From Formalin-Fixed and Paraffin-Embedded Tissues". Veterinary Pathology. 48 (4): 834–</w:t>
            </w:r>
            <w:proofErr w:type="gramStart"/>
            <w:r w:rsidRPr="004F13EE">
              <w:rPr>
                <w:rFonts w:asciiTheme="majorBidi" w:hAnsiTheme="majorBidi" w:cstheme="majorBidi"/>
                <w:color w:val="000000"/>
                <w:sz w:val="24"/>
                <w:szCs w:val="24"/>
                <w:lang w:bidi="ar-IQ"/>
              </w:rPr>
              <w:t>8</w:t>
            </w:r>
            <w:r w:rsidRPr="004F13EE">
              <w:rPr>
                <w:rFonts w:asciiTheme="majorBidi" w:hAnsiTheme="majorBidi" w:cstheme="majorBidi"/>
                <w:color w:val="000000"/>
                <w:sz w:val="24"/>
                <w:szCs w:val="24"/>
                <w:rtl/>
                <w:lang w:bidi="ar-IQ"/>
              </w:rPr>
              <w:t>..</w:t>
            </w:r>
            <w:proofErr w:type="gramEnd"/>
            <w:r w:rsidRPr="004F13EE">
              <w:rPr>
                <w:rFonts w:asciiTheme="majorBidi" w:hAnsiTheme="majorBidi" w:cstheme="majorBidi"/>
                <w:color w:val="000000"/>
                <w:sz w:val="24"/>
                <w:szCs w:val="24"/>
                <w:rtl/>
                <w:lang w:bidi="ar-IQ"/>
              </w:rPr>
              <w:t xml:space="preserve"> .</w:t>
            </w:r>
          </w:p>
        </w:tc>
      </w:tr>
    </w:tbl>
    <w:p w14:paraId="5B2CBB72" w14:textId="77777777" w:rsidR="003C118A" w:rsidRDefault="003C118A" w:rsidP="003C118A">
      <w:pPr>
        <w:rPr>
          <w:rtl/>
        </w:rPr>
      </w:pPr>
    </w:p>
    <w:p w14:paraId="5E1FE5AC" w14:textId="77777777" w:rsidR="003C118A" w:rsidRPr="00140502"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40502" w14:paraId="6EEF2160" w14:textId="77777777" w:rsidTr="00A22EF7">
        <w:trPr>
          <w:trHeight w:val="419"/>
        </w:trPr>
        <w:tc>
          <w:tcPr>
            <w:tcW w:w="9720" w:type="dxa"/>
            <w:gridSpan w:val="2"/>
            <w:shd w:val="clear" w:color="auto" w:fill="A7BFDE"/>
            <w:vAlign w:val="center"/>
          </w:tcPr>
          <w:p w14:paraId="08BAD3F3" w14:textId="77777777" w:rsidR="002F555A" w:rsidRPr="00C515DE" w:rsidRDefault="00C515DE" w:rsidP="00C515DE">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C515DE">
              <w:rPr>
                <w:rFonts w:ascii="Cambria" w:hAnsi="Cambria" w:cs="Times New Roman" w:hint="cs"/>
                <w:b/>
                <w:bCs/>
                <w:color w:val="000000"/>
                <w:sz w:val="28"/>
                <w:szCs w:val="28"/>
                <w:rtl/>
                <w:lang w:bidi="ar-IQ"/>
              </w:rPr>
              <w:t xml:space="preserve">خطة تطوير المقرر الدراسي:- </w:t>
            </w:r>
            <w:r w:rsidR="002F555A" w:rsidRPr="00C515D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261CA4D"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7C9AA836" w14:textId="77777777" w:rsidR="003C118A" w:rsidRPr="000601FD"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p w14:paraId="54342152" w14:textId="77777777" w:rsidR="000601FD" w:rsidRPr="000601FD" w:rsidRDefault="000601FD" w:rsidP="000601FD">
            <w:pPr>
              <w:tabs>
                <w:tab w:val="left" w:pos="507"/>
              </w:tabs>
              <w:autoSpaceDE w:val="0"/>
              <w:autoSpaceDN w:val="0"/>
              <w:adjustRightInd w:val="0"/>
              <w:rPr>
                <w:rFonts w:asciiTheme="majorBidi" w:hAnsiTheme="majorBidi" w:cstheme="majorBidi"/>
                <w:color w:val="000000"/>
                <w:sz w:val="28"/>
                <w:szCs w:val="28"/>
                <w:lang w:bidi="ar-IQ"/>
              </w:rPr>
            </w:pPr>
            <w:r>
              <w:rPr>
                <w:rFonts w:hint="cs"/>
                <w:rtl/>
                <w:lang w:bidi="ar-IQ"/>
              </w:rPr>
              <w:t xml:space="preserve"> </w:t>
            </w:r>
            <w:r w:rsidRPr="000601FD">
              <w:rPr>
                <w:rFonts w:asciiTheme="majorBidi" w:hAnsiTheme="majorBidi" w:cstheme="majorBidi"/>
                <w:sz w:val="28"/>
                <w:szCs w:val="28"/>
                <w:rtl/>
                <w:lang w:bidi="ar-IQ"/>
              </w:rPr>
              <w:t>لغرض توسيع مدارك الطالبات في موضوع علم النسج قمنا بتوجيه اسئلة الى الطالبات مفادها للتعرف على التغيرات النسيجية التي تطرا على نسيج ما في عضو ما اذا تعرض الى مؤثرات خارجية كالمبيدات و المواد الكيميائية المختلفة وهنا تحاول الطالبة ان تميز بين النسيج الطبيعي و المتاثر.</w:t>
            </w:r>
          </w:p>
        </w:tc>
      </w:tr>
      <w:tr w:rsidR="003C118A" w:rsidRPr="00140502" w14:paraId="6404C8C5" w14:textId="77777777" w:rsidTr="00A22EF7">
        <w:trPr>
          <w:trHeight w:val="495"/>
        </w:trPr>
        <w:tc>
          <w:tcPr>
            <w:tcW w:w="3600" w:type="dxa"/>
            <w:tcBorders>
              <w:right w:val="single" w:sz="6" w:space="0" w:color="4F81BD"/>
            </w:tcBorders>
            <w:shd w:val="clear" w:color="auto" w:fill="A7BFDE"/>
            <w:vAlign w:val="center"/>
          </w:tcPr>
          <w:p w14:paraId="66E050DD" w14:textId="77777777" w:rsidR="003C118A" w:rsidRPr="00140502" w:rsidRDefault="003C118A" w:rsidP="00A22EF7">
            <w:pPr>
              <w:autoSpaceDE w:val="0"/>
              <w:autoSpaceDN w:val="0"/>
              <w:adjustRightInd w:val="0"/>
              <w:rPr>
                <w:rFonts w:ascii="Cambria" w:hAnsi="Cambria" w:cs="Times New Roman"/>
                <w:color w:val="000000"/>
                <w:sz w:val="28"/>
                <w:szCs w:val="28"/>
                <w:lang w:bidi="ar-IQ"/>
              </w:rPr>
            </w:pPr>
            <w:r w:rsidRPr="00140502">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68B2B31" w14:textId="77777777" w:rsidR="003C118A" w:rsidRPr="00140502" w:rsidRDefault="003C118A" w:rsidP="00A22EF7">
            <w:pPr>
              <w:autoSpaceDE w:val="0"/>
              <w:autoSpaceDN w:val="0"/>
              <w:adjustRightInd w:val="0"/>
              <w:rPr>
                <w:rFonts w:ascii="Cambria" w:hAnsi="Cambria" w:cs="Times New Roman"/>
                <w:color w:val="000000"/>
                <w:sz w:val="28"/>
                <w:szCs w:val="28"/>
              </w:rPr>
            </w:pPr>
            <w:r w:rsidRPr="00140502">
              <w:rPr>
                <w:rFonts w:ascii="Cambria" w:hAnsi="Cambria" w:cs="Times New Roman" w:hint="cs"/>
                <w:color w:val="000000"/>
                <w:sz w:val="28"/>
                <w:szCs w:val="28"/>
                <w:rtl/>
              </w:rPr>
              <w:t>حسب حجم القاعة وحسب تقسيم الشعب, 25 طالب</w:t>
            </w:r>
          </w:p>
        </w:tc>
      </w:tr>
      <w:tr w:rsidR="003C118A" w:rsidRPr="00140502" w14:paraId="5A248983" w14:textId="77777777" w:rsidTr="00A22EF7">
        <w:trPr>
          <w:trHeight w:val="517"/>
        </w:trPr>
        <w:tc>
          <w:tcPr>
            <w:tcW w:w="3600" w:type="dxa"/>
            <w:shd w:val="clear" w:color="auto" w:fill="A7BFDE"/>
            <w:vAlign w:val="center"/>
          </w:tcPr>
          <w:p w14:paraId="269722D5" w14:textId="77777777" w:rsidR="003C118A" w:rsidRPr="00140502" w:rsidRDefault="003C118A" w:rsidP="00A22EF7">
            <w:pPr>
              <w:autoSpaceDE w:val="0"/>
              <w:autoSpaceDN w:val="0"/>
              <w:adjustRightInd w:val="0"/>
              <w:rPr>
                <w:rFonts w:ascii="Cambria" w:hAnsi="Cambria" w:cs="Times New Roman"/>
                <w:color w:val="000000"/>
                <w:sz w:val="28"/>
                <w:szCs w:val="28"/>
                <w:lang w:bidi="ar-IQ"/>
              </w:rPr>
            </w:pPr>
            <w:r w:rsidRPr="00140502">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F200320" w14:textId="77777777" w:rsidR="003C118A" w:rsidRPr="00140502" w:rsidRDefault="003C118A" w:rsidP="00A22EF7">
            <w:pPr>
              <w:autoSpaceDE w:val="0"/>
              <w:autoSpaceDN w:val="0"/>
              <w:adjustRightInd w:val="0"/>
              <w:rPr>
                <w:rFonts w:ascii="Cambria" w:hAnsi="Cambria" w:cs="Times New Roman"/>
                <w:color w:val="000000"/>
                <w:sz w:val="28"/>
                <w:szCs w:val="28"/>
                <w:lang w:bidi="ar-IQ"/>
              </w:rPr>
            </w:pPr>
            <w:r w:rsidRPr="00140502">
              <w:rPr>
                <w:rFonts w:ascii="Cambria" w:hAnsi="Cambria" w:cs="Times New Roman" w:hint="cs"/>
                <w:color w:val="000000"/>
                <w:sz w:val="28"/>
                <w:szCs w:val="28"/>
                <w:rtl/>
              </w:rPr>
              <w:t>حسب حجم القاعة وحسب تقسيم الشعب, 40 طالب</w:t>
            </w:r>
          </w:p>
        </w:tc>
      </w:tr>
    </w:tbl>
    <w:p w14:paraId="46BC4AD8" w14:textId="77777777" w:rsidR="00D8557A" w:rsidRPr="00181CB8" w:rsidRDefault="00D8557A" w:rsidP="00D8557A">
      <w:pPr>
        <w:autoSpaceDE w:val="0"/>
        <w:autoSpaceDN w:val="0"/>
        <w:adjustRightInd w:val="0"/>
        <w:spacing w:after="200" w:line="276" w:lineRule="auto"/>
        <w:jc w:val="center"/>
        <w:rPr>
          <w:rFonts w:cs="Times New Roman"/>
          <w:b/>
          <w:bCs/>
          <w:sz w:val="32"/>
          <w:szCs w:val="32"/>
          <w:rtl/>
          <w:lang w:bidi="ar-IQ"/>
        </w:rPr>
      </w:pPr>
      <w:r w:rsidRPr="00181CB8">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D8557A" w:rsidRPr="00181CB8" w14:paraId="7381D80A" w14:textId="77777777" w:rsidTr="00CE4B5A">
        <w:trPr>
          <w:trHeight w:val="794"/>
        </w:trPr>
        <w:tc>
          <w:tcPr>
            <w:tcW w:w="9720" w:type="dxa"/>
            <w:shd w:val="clear" w:color="auto" w:fill="A7BFDE"/>
            <w:vAlign w:val="center"/>
          </w:tcPr>
          <w:p w14:paraId="40901BA8" w14:textId="77777777" w:rsidR="00D8557A" w:rsidRPr="00181CB8" w:rsidRDefault="00D8557A" w:rsidP="00CE4B5A">
            <w:pPr>
              <w:autoSpaceDE w:val="0"/>
              <w:autoSpaceDN w:val="0"/>
              <w:adjustRightInd w:val="0"/>
              <w:jc w:val="center"/>
              <w:rPr>
                <w:rFonts w:ascii="Cambria" w:hAnsi="Cambria" w:cs="Times New Roman"/>
                <w:b/>
                <w:bCs/>
                <w:color w:val="000000"/>
                <w:sz w:val="32"/>
                <w:szCs w:val="32"/>
                <w:lang w:bidi="ar-IQ"/>
              </w:rPr>
            </w:pPr>
            <w:r w:rsidRPr="00181CB8">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5749F9EF" w14:textId="77777777" w:rsidR="00D8557A" w:rsidRDefault="00D8557A" w:rsidP="00D8557A">
      <w:pPr>
        <w:autoSpaceDE w:val="0"/>
        <w:autoSpaceDN w:val="0"/>
        <w:adjustRightInd w:val="0"/>
        <w:spacing w:before="240" w:after="200" w:line="276" w:lineRule="auto"/>
        <w:rPr>
          <w:rFonts w:cs="Times New Roman"/>
          <w:b/>
          <w:bCs/>
          <w:sz w:val="32"/>
          <w:szCs w:val="32"/>
          <w:rtl/>
          <w:lang w:bidi="ar-IQ"/>
        </w:rPr>
      </w:pPr>
      <w:r w:rsidRPr="00652C12">
        <w:rPr>
          <w:rFonts w:cs="Times New Roman"/>
          <w:b/>
          <w:bCs/>
          <w:sz w:val="32"/>
          <w:szCs w:val="32"/>
          <w:rtl/>
          <w:lang w:bidi="ar-IQ"/>
        </w:rPr>
        <w:t>وصف المقرر</w:t>
      </w:r>
      <w:r w:rsidRPr="00652C12">
        <w:rPr>
          <w:rFonts w:cs="Times New Roman" w:hint="cs"/>
          <w:b/>
          <w:bCs/>
          <w:sz w:val="32"/>
          <w:szCs w:val="32"/>
          <w:rtl/>
          <w:lang w:bidi="ar-IQ"/>
        </w:rPr>
        <w:t>: اللغة الانكليزية 5 و6</w:t>
      </w:r>
    </w:p>
    <w:tbl>
      <w:tblPr>
        <w:tblpPr w:leftFromText="180" w:rightFromText="180" w:vertAnchor="text" w:horzAnchor="margin" w:tblpY="127"/>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4F13EE" w:rsidRPr="00181CB8" w14:paraId="214196B5" w14:textId="77777777" w:rsidTr="004F13EE">
        <w:trPr>
          <w:trHeight w:val="794"/>
        </w:trPr>
        <w:tc>
          <w:tcPr>
            <w:tcW w:w="9720" w:type="dxa"/>
            <w:shd w:val="clear" w:color="auto" w:fill="A7BFDE"/>
          </w:tcPr>
          <w:p w14:paraId="4C061ADE" w14:textId="77777777" w:rsidR="004F13EE" w:rsidRPr="00181CB8" w:rsidRDefault="004F13EE" w:rsidP="004F13E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181CB8">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81CB8">
              <w:rPr>
                <w:rFonts w:ascii="Arial" w:hAnsi="Arial" w:cs="Arial" w:hint="cs"/>
                <w:color w:val="000000"/>
                <w:sz w:val="28"/>
                <w:szCs w:val="28"/>
                <w:rtl/>
                <w:lang w:bidi="ar-IQ"/>
              </w:rPr>
              <w:t xml:space="preserve">التعلم </w:t>
            </w:r>
            <w:r w:rsidRPr="00181CB8">
              <w:rPr>
                <w:rFonts w:ascii="Arial" w:hAnsi="Arial" w:cs="Arial"/>
                <w:color w:val="000000"/>
                <w:sz w:val="28"/>
                <w:szCs w:val="28"/>
                <w:rtl/>
                <w:lang w:bidi="ar-IQ"/>
              </w:rPr>
              <w:t>المتاحة. ولابد من الربط بينها وبين وصف البرنامج.</w:t>
            </w:r>
          </w:p>
        </w:tc>
      </w:tr>
    </w:tbl>
    <w:p w14:paraId="6C3F7258" w14:textId="77777777" w:rsidR="004F13EE" w:rsidRPr="00652C12" w:rsidRDefault="004F13EE" w:rsidP="00D8557A">
      <w:pPr>
        <w:autoSpaceDE w:val="0"/>
        <w:autoSpaceDN w:val="0"/>
        <w:adjustRightInd w:val="0"/>
        <w:spacing w:before="240" w:after="200" w:line="276" w:lineRule="auto"/>
        <w:rPr>
          <w:b/>
          <w:bCs/>
          <w:sz w:val="32"/>
          <w:szCs w:val="32"/>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D8557A" w:rsidRPr="00181CB8" w14:paraId="54436360" w14:textId="77777777" w:rsidTr="004F13EE">
        <w:trPr>
          <w:trHeight w:val="624"/>
        </w:trPr>
        <w:tc>
          <w:tcPr>
            <w:tcW w:w="3780" w:type="dxa"/>
            <w:tcBorders>
              <w:right w:val="single" w:sz="6" w:space="0" w:color="4F81BD"/>
            </w:tcBorders>
            <w:shd w:val="clear" w:color="auto" w:fill="A7BFDE"/>
            <w:vAlign w:val="center"/>
          </w:tcPr>
          <w:p w14:paraId="59129CF1" w14:textId="77777777" w:rsidR="00D8557A" w:rsidRPr="004F13EE" w:rsidRDefault="00D8557A" w:rsidP="00D545F6">
            <w:pPr>
              <w:pStyle w:val="ListParagraph"/>
              <w:numPr>
                <w:ilvl w:val="0"/>
                <w:numId w:val="226"/>
              </w:numPr>
              <w:autoSpaceDE w:val="0"/>
              <w:autoSpaceDN w:val="0"/>
              <w:adjustRightInd w:val="0"/>
              <w:rPr>
                <w:rFonts w:ascii="Cambria" w:hAnsi="Cambria" w:cs="Times New Roman"/>
                <w:color w:val="000000"/>
                <w:sz w:val="28"/>
                <w:szCs w:val="28"/>
                <w:lang w:bidi="ar-IQ"/>
              </w:rPr>
            </w:pPr>
            <w:r w:rsidRPr="004F13EE">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A1BB6DF" w14:textId="77777777" w:rsidR="00D8557A" w:rsidRPr="00181CB8" w:rsidRDefault="00D8557A" w:rsidP="00CE4B5A">
            <w:pPr>
              <w:autoSpaceDE w:val="0"/>
              <w:autoSpaceDN w:val="0"/>
              <w:adjustRightInd w:val="0"/>
              <w:rPr>
                <w:rFonts w:ascii="Cambria" w:hAnsi="Cambria" w:cs="Times New Roman"/>
                <w:sz w:val="28"/>
                <w:szCs w:val="28"/>
                <w:lang w:bidi="ar-IQ"/>
              </w:rPr>
            </w:pPr>
            <w:r w:rsidRPr="00181CB8">
              <w:rPr>
                <w:rFonts w:ascii="Cambria" w:hAnsi="Cambria" w:cs="Times New Roman" w:hint="cs"/>
                <w:sz w:val="28"/>
                <w:szCs w:val="28"/>
                <w:rtl/>
                <w:lang w:bidi="ar-IQ"/>
              </w:rPr>
              <w:t>جامعة بغداد/ كلية العلوم للبنات</w:t>
            </w:r>
          </w:p>
        </w:tc>
      </w:tr>
      <w:tr w:rsidR="00D8557A" w:rsidRPr="00181CB8" w14:paraId="697CAB46" w14:textId="77777777" w:rsidTr="004F13EE">
        <w:trPr>
          <w:trHeight w:val="624"/>
        </w:trPr>
        <w:tc>
          <w:tcPr>
            <w:tcW w:w="3780" w:type="dxa"/>
            <w:shd w:val="clear" w:color="auto" w:fill="A7BFDE"/>
            <w:vAlign w:val="center"/>
          </w:tcPr>
          <w:p w14:paraId="384835F6" w14:textId="77777777" w:rsidR="00D8557A" w:rsidRPr="004F13EE" w:rsidRDefault="00D8557A" w:rsidP="00D545F6">
            <w:pPr>
              <w:pStyle w:val="ListParagraph"/>
              <w:numPr>
                <w:ilvl w:val="0"/>
                <w:numId w:val="226"/>
              </w:numPr>
              <w:autoSpaceDE w:val="0"/>
              <w:autoSpaceDN w:val="0"/>
              <w:adjustRightInd w:val="0"/>
              <w:rPr>
                <w:rFonts w:ascii="Cambria" w:hAnsi="Cambria" w:cs="Times New Roman"/>
                <w:color w:val="000000"/>
                <w:sz w:val="28"/>
                <w:szCs w:val="28"/>
                <w:lang w:bidi="ar-IQ"/>
              </w:rPr>
            </w:pPr>
            <w:r w:rsidRPr="004F13EE">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454B0146" w14:textId="77777777" w:rsidR="00D8557A" w:rsidRPr="00181CB8" w:rsidRDefault="00D8557A" w:rsidP="00CE4B5A">
            <w:pPr>
              <w:autoSpaceDE w:val="0"/>
              <w:autoSpaceDN w:val="0"/>
              <w:adjustRightInd w:val="0"/>
              <w:rPr>
                <w:rFonts w:ascii="Cambria" w:hAnsi="Cambria" w:cs="Times New Roman"/>
                <w:color w:val="000000"/>
                <w:sz w:val="28"/>
                <w:szCs w:val="28"/>
                <w:rtl/>
                <w:lang w:bidi="ar-IQ"/>
              </w:rPr>
            </w:pPr>
            <w:r w:rsidRPr="00181CB8">
              <w:rPr>
                <w:rFonts w:ascii="Cambria" w:hAnsi="Cambria" w:cs="Times New Roman" w:hint="cs"/>
                <w:color w:val="000000"/>
                <w:sz w:val="28"/>
                <w:szCs w:val="28"/>
                <w:rtl/>
                <w:lang w:bidi="ar-IQ"/>
              </w:rPr>
              <w:t>قسم علوم الحياة</w:t>
            </w:r>
          </w:p>
        </w:tc>
      </w:tr>
      <w:tr w:rsidR="00D8557A" w:rsidRPr="00181CB8" w14:paraId="178C10B2" w14:textId="77777777" w:rsidTr="004F13EE">
        <w:trPr>
          <w:trHeight w:val="624"/>
        </w:trPr>
        <w:tc>
          <w:tcPr>
            <w:tcW w:w="3780" w:type="dxa"/>
            <w:tcBorders>
              <w:right w:val="single" w:sz="6" w:space="0" w:color="4F81BD"/>
            </w:tcBorders>
            <w:shd w:val="clear" w:color="auto" w:fill="A7BFDE"/>
            <w:vAlign w:val="center"/>
          </w:tcPr>
          <w:p w14:paraId="6EC39C41" w14:textId="77777777" w:rsidR="00D8557A" w:rsidRPr="004F13EE" w:rsidRDefault="00D8557A" w:rsidP="00D545F6">
            <w:pPr>
              <w:pStyle w:val="ListParagraph"/>
              <w:numPr>
                <w:ilvl w:val="0"/>
                <w:numId w:val="226"/>
              </w:numPr>
              <w:autoSpaceDE w:val="0"/>
              <w:autoSpaceDN w:val="0"/>
              <w:adjustRightInd w:val="0"/>
              <w:rPr>
                <w:rFonts w:ascii="Cambria" w:hAnsi="Cambria" w:cs="Times New Roman"/>
                <w:color w:val="000000"/>
                <w:sz w:val="28"/>
                <w:szCs w:val="28"/>
                <w:lang w:bidi="ar-IQ"/>
              </w:rPr>
            </w:pPr>
            <w:r w:rsidRPr="004F13EE">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14E652B" w14:textId="77777777" w:rsidR="00D8557A" w:rsidRPr="00181CB8" w:rsidRDefault="00D8557A" w:rsidP="002F555A">
            <w:pPr>
              <w:autoSpaceDE w:val="0"/>
              <w:autoSpaceDN w:val="0"/>
              <w:adjustRightInd w:val="0"/>
              <w:rPr>
                <w:rFonts w:ascii="Cambria" w:hAnsi="Cambria" w:cs="Times New Roman"/>
                <w:b/>
                <w:bCs/>
                <w:sz w:val="24"/>
                <w:szCs w:val="24"/>
                <w:lang w:bidi="ar-IQ"/>
              </w:rPr>
            </w:pPr>
            <w:r w:rsidRPr="00181CB8">
              <w:rPr>
                <w:rFonts w:ascii="Cambria" w:hAnsi="Cambria" w:cs="Times New Roman"/>
                <w:b/>
                <w:bCs/>
                <w:color w:val="FF0000"/>
                <w:sz w:val="24"/>
                <w:szCs w:val="24"/>
                <w:lang w:bidi="ar-IQ"/>
              </w:rPr>
              <w:t xml:space="preserve"> </w:t>
            </w:r>
            <w:r w:rsidRPr="00181CB8">
              <w:rPr>
                <w:rFonts w:ascii="Cambria" w:hAnsi="Cambria" w:cs="Times New Roman" w:hint="cs"/>
                <w:b/>
                <w:bCs/>
                <w:color w:val="FF0000"/>
                <w:sz w:val="24"/>
                <w:szCs w:val="24"/>
                <w:rtl/>
                <w:lang w:bidi="ar-IQ"/>
              </w:rPr>
              <w:t xml:space="preserve"> </w:t>
            </w:r>
            <w:r w:rsidRPr="00181CB8">
              <w:rPr>
                <w:rFonts w:ascii="Cambria" w:hAnsi="Cambria" w:cs="Times New Roman" w:hint="cs"/>
                <w:b/>
                <w:bCs/>
                <w:sz w:val="24"/>
                <w:szCs w:val="24"/>
                <w:rtl/>
                <w:lang w:bidi="ar-IQ"/>
              </w:rPr>
              <w:t xml:space="preserve">اللغة الانكليزية </w:t>
            </w:r>
            <w:r w:rsidRPr="00181CB8">
              <w:rPr>
                <w:rFonts w:ascii="Arial" w:hAnsi="Arial" w:cs="Arial" w:hint="cs"/>
                <w:b/>
                <w:bCs/>
                <w:sz w:val="24"/>
                <w:szCs w:val="24"/>
                <w:rtl/>
              </w:rPr>
              <w:t xml:space="preserve"> </w:t>
            </w:r>
            <w:r w:rsidRPr="00181CB8">
              <w:rPr>
                <w:rFonts w:cs="Times New Roman" w:hint="cs"/>
                <w:b/>
                <w:bCs/>
                <w:sz w:val="32"/>
                <w:szCs w:val="32"/>
                <w:rtl/>
                <w:lang w:bidi="ar-IQ"/>
              </w:rPr>
              <w:t>5 و6 /</w:t>
            </w:r>
            <w:r w:rsidRPr="00181CB8">
              <w:rPr>
                <w:rFonts w:ascii="Cambria" w:hAnsi="Cambria" w:cs="Times New Roman" w:hint="cs"/>
                <w:b/>
                <w:bCs/>
                <w:sz w:val="24"/>
                <w:szCs w:val="24"/>
                <w:rtl/>
                <w:lang w:bidi="ar-IQ"/>
              </w:rPr>
              <w:t xml:space="preserve">  </w:t>
            </w:r>
            <w:r w:rsidR="002F555A">
              <w:rPr>
                <w:rFonts w:eastAsia="Calibri" w:cs="Times New Roman"/>
                <w:b/>
                <w:bCs/>
                <w:lang w:bidi="ar-IQ"/>
              </w:rPr>
              <w:t>316</w:t>
            </w:r>
            <w:r w:rsidRPr="00181CB8">
              <w:rPr>
                <w:rFonts w:eastAsia="Calibri" w:cs="Times New Roman"/>
                <w:b/>
                <w:bCs/>
                <w:lang w:bidi="ar-IQ"/>
              </w:rPr>
              <w:t xml:space="preserve"> BEL</w:t>
            </w:r>
            <w:r w:rsidR="00531523" w:rsidRPr="00181CB8">
              <w:rPr>
                <w:rFonts w:eastAsia="Calibri" w:cs="Times New Roman"/>
                <w:b/>
                <w:bCs/>
                <w:lang w:bidi="ar-IQ"/>
              </w:rPr>
              <w:t>5</w:t>
            </w:r>
            <w:r w:rsidRPr="00181CB8">
              <w:rPr>
                <w:rFonts w:ascii="Cambria" w:hAnsi="Cambria" w:cs="Times New Roman" w:hint="cs"/>
                <w:b/>
                <w:bCs/>
                <w:sz w:val="24"/>
                <w:szCs w:val="24"/>
                <w:rtl/>
                <w:lang w:bidi="ar-IQ"/>
              </w:rPr>
              <w:t xml:space="preserve">  ,  </w:t>
            </w:r>
            <w:r w:rsidR="002F555A">
              <w:rPr>
                <w:rFonts w:eastAsia="Calibri" w:cs="Times New Roman"/>
                <w:b/>
                <w:bCs/>
                <w:lang w:bidi="ar-IQ"/>
              </w:rPr>
              <w:t>317</w:t>
            </w:r>
            <w:r w:rsidRPr="00181CB8">
              <w:rPr>
                <w:rFonts w:eastAsia="Calibri" w:cs="Times New Roman"/>
                <w:b/>
                <w:bCs/>
                <w:lang w:bidi="ar-IQ"/>
              </w:rPr>
              <w:t xml:space="preserve"> BEL</w:t>
            </w:r>
            <w:r w:rsidR="00531523" w:rsidRPr="00181CB8">
              <w:rPr>
                <w:rFonts w:eastAsia="Calibri" w:cs="Times New Roman"/>
                <w:b/>
                <w:bCs/>
                <w:lang w:bidi="ar-IQ"/>
              </w:rPr>
              <w:t>6</w:t>
            </w:r>
          </w:p>
        </w:tc>
      </w:tr>
      <w:tr w:rsidR="00D8557A" w:rsidRPr="00181CB8" w14:paraId="40E3F0BA" w14:textId="77777777" w:rsidTr="004F13EE">
        <w:trPr>
          <w:trHeight w:val="624"/>
        </w:trPr>
        <w:tc>
          <w:tcPr>
            <w:tcW w:w="3780" w:type="dxa"/>
            <w:tcBorders>
              <w:right w:val="single" w:sz="6" w:space="0" w:color="4F81BD"/>
            </w:tcBorders>
            <w:shd w:val="clear" w:color="auto" w:fill="A7BFDE"/>
            <w:vAlign w:val="center"/>
          </w:tcPr>
          <w:p w14:paraId="7369299E" w14:textId="77777777" w:rsidR="00D8557A" w:rsidRPr="004F13EE" w:rsidRDefault="00D8557A" w:rsidP="00D545F6">
            <w:pPr>
              <w:pStyle w:val="ListParagraph"/>
              <w:numPr>
                <w:ilvl w:val="0"/>
                <w:numId w:val="226"/>
              </w:numPr>
              <w:autoSpaceDE w:val="0"/>
              <w:autoSpaceDN w:val="0"/>
              <w:adjustRightInd w:val="0"/>
              <w:rPr>
                <w:rFonts w:ascii="Cambria" w:hAnsi="Cambria" w:cs="Times New Roman"/>
                <w:color w:val="000000"/>
                <w:sz w:val="28"/>
                <w:szCs w:val="28"/>
                <w:lang w:bidi="ar-IQ"/>
              </w:rPr>
            </w:pPr>
            <w:r w:rsidRPr="004F13EE">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246E9201" w14:textId="77777777" w:rsidR="00D8557A" w:rsidRPr="00181CB8" w:rsidRDefault="008D323E" w:rsidP="00AB53FB">
            <w:pPr>
              <w:autoSpaceDE w:val="0"/>
              <w:autoSpaceDN w:val="0"/>
              <w:adjustRightInd w:val="0"/>
              <w:rPr>
                <w:rFonts w:ascii="Cambria" w:hAnsi="Cambria" w:cs="Times New Roman"/>
                <w:color w:val="000000"/>
                <w:sz w:val="28"/>
                <w:szCs w:val="28"/>
              </w:rPr>
            </w:pPr>
            <w:r>
              <w:rPr>
                <w:rFonts w:ascii="Cambria" w:hAnsi="Cambria" w:cs="Times New Roman" w:hint="cs"/>
                <w:color w:val="000000"/>
                <w:sz w:val="28"/>
                <w:szCs w:val="28"/>
                <w:rtl/>
              </w:rPr>
              <w:t xml:space="preserve">حضور </w:t>
            </w:r>
            <w:r w:rsidR="00AB53FB">
              <w:rPr>
                <w:rFonts w:ascii="Cambria" w:hAnsi="Cambria" w:cs="Times New Roman" w:hint="cs"/>
                <w:color w:val="000000"/>
                <w:sz w:val="28"/>
                <w:szCs w:val="28"/>
                <w:rtl/>
              </w:rPr>
              <w:t>فعلي</w:t>
            </w:r>
          </w:p>
        </w:tc>
      </w:tr>
      <w:tr w:rsidR="00D8557A" w:rsidRPr="00181CB8" w14:paraId="3A1B89AD" w14:textId="77777777" w:rsidTr="004F13EE">
        <w:trPr>
          <w:trHeight w:val="624"/>
        </w:trPr>
        <w:tc>
          <w:tcPr>
            <w:tcW w:w="3780" w:type="dxa"/>
            <w:shd w:val="clear" w:color="auto" w:fill="A7BFDE"/>
            <w:vAlign w:val="center"/>
          </w:tcPr>
          <w:p w14:paraId="0396EA8A" w14:textId="77777777" w:rsidR="00D8557A" w:rsidRPr="004F13EE" w:rsidRDefault="00D8557A" w:rsidP="00D545F6">
            <w:pPr>
              <w:pStyle w:val="ListParagraph"/>
              <w:numPr>
                <w:ilvl w:val="0"/>
                <w:numId w:val="226"/>
              </w:numPr>
              <w:autoSpaceDE w:val="0"/>
              <w:autoSpaceDN w:val="0"/>
              <w:adjustRightInd w:val="0"/>
              <w:rPr>
                <w:rFonts w:ascii="Cambria" w:hAnsi="Cambria" w:cs="Times New Roman"/>
                <w:color w:val="000000"/>
                <w:sz w:val="28"/>
                <w:szCs w:val="28"/>
                <w:lang w:bidi="ar-IQ"/>
              </w:rPr>
            </w:pPr>
            <w:r w:rsidRPr="004F13EE">
              <w:rPr>
                <w:rFonts w:ascii="Cambria" w:hAnsi="Cambria" w:cs="Times New Roman"/>
                <w:color w:val="000000"/>
                <w:sz w:val="28"/>
                <w:szCs w:val="28"/>
                <w:rtl/>
                <w:lang w:bidi="ar-IQ"/>
              </w:rPr>
              <w:t>الفصل / السنة</w:t>
            </w:r>
          </w:p>
        </w:tc>
        <w:tc>
          <w:tcPr>
            <w:tcW w:w="5940" w:type="dxa"/>
            <w:shd w:val="clear" w:color="auto" w:fill="D3DFEE"/>
            <w:vAlign w:val="center"/>
          </w:tcPr>
          <w:p w14:paraId="4FB050E0" w14:textId="77777777" w:rsidR="00D8557A" w:rsidRPr="00181CB8" w:rsidRDefault="00D8557A" w:rsidP="00CE4B5A">
            <w:pPr>
              <w:autoSpaceDE w:val="0"/>
              <w:autoSpaceDN w:val="0"/>
              <w:adjustRightInd w:val="0"/>
              <w:rPr>
                <w:rFonts w:ascii="Cambria" w:hAnsi="Cambria" w:cs="Times New Roman"/>
                <w:color w:val="000000"/>
                <w:sz w:val="28"/>
                <w:szCs w:val="28"/>
                <w:lang w:bidi="ar-IQ"/>
              </w:rPr>
            </w:pPr>
            <w:r w:rsidRPr="00181CB8">
              <w:rPr>
                <w:rFonts w:ascii="Cambria" w:hAnsi="Cambria" w:cs="Times New Roman" w:hint="cs"/>
                <w:color w:val="000000"/>
                <w:sz w:val="28"/>
                <w:szCs w:val="28"/>
                <w:rtl/>
                <w:lang w:bidi="ar-IQ"/>
              </w:rPr>
              <w:t xml:space="preserve">السنة </w:t>
            </w:r>
            <w:r w:rsidR="007616DB" w:rsidRPr="00181CB8">
              <w:rPr>
                <w:rFonts w:ascii="Cambria" w:hAnsi="Cambria" w:cs="Times New Roman" w:hint="cs"/>
                <w:color w:val="000000"/>
                <w:sz w:val="28"/>
                <w:szCs w:val="28"/>
                <w:rtl/>
                <w:lang w:bidi="ar-IQ"/>
              </w:rPr>
              <w:t>الثالثة</w:t>
            </w:r>
            <w:r w:rsidRPr="00181CB8">
              <w:rPr>
                <w:rFonts w:ascii="Cambria" w:hAnsi="Cambria" w:cs="Times New Roman" w:hint="cs"/>
                <w:color w:val="000000"/>
                <w:sz w:val="28"/>
                <w:szCs w:val="28"/>
                <w:rtl/>
                <w:lang w:bidi="ar-IQ"/>
              </w:rPr>
              <w:t xml:space="preserve">/ الفصل الاول  والثاني </w:t>
            </w:r>
          </w:p>
        </w:tc>
      </w:tr>
      <w:tr w:rsidR="00D8557A" w:rsidRPr="00181CB8" w14:paraId="0FD712D0" w14:textId="77777777" w:rsidTr="004F13EE">
        <w:trPr>
          <w:trHeight w:val="624"/>
        </w:trPr>
        <w:tc>
          <w:tcPr>
            <w:tcW w:w="3780" w:type="dxa"/>
            <w:tcBorders>
              <w:right w:val="single" w:sz="6" w:space="0" w:color="4F81BD"/>
            </w:tcBorders>
            <w:shd w:val="clear" w:color="auto" w:fill="A7BFDE"/>
            <w:vAlign w:val="center"/>
          </w:tcPr>
          <w:p w14:paraId="4D7D85B1" w14:textId="77777777" w:rsidR="00D8557A" w:rsidRPr="004F13EE" w:rsidRDefault="00D8557A" w:rsidP="00D545F6">
            <w:pPr>
              <w:pStyle w:val="ListParagraph"/>
              <w:numPr>
                <w:ilvl w:val="0"/>
                <w:numId w:val="226"/>
              </w:numPr>
              <w:autoSpaceDE w:val="0"/>
              <w:autoSpaceDN w:val="0"/>
              <w:adjustRightInd w:val="0"/>
              <w:rPr>
                <w:rFonts w:ascii="Cambria" w:hAnsi="Cambria" w:cs="Times New Roman"/>
                <w:color w:val="000000"/>
                <w:sz w:val="28"/>
                <w:szCs w:val="28"/>
                <w:lang w:bidi="ar-IQ"/>
              </w:rPr>
            </w:pPr>
            <w:r w:rsidRPr="004F13EE">
              <w:rPr>
                <w:rFonts w:ascii="Cambria" w:hAnsi="Cambria" w:cs="Times New Roman"/>
                <w:color w:val="000000"/>
                <w:sz w:val="28"/>
                <w:szCs w:val="28"/>
                <w:rtl/>
                <w:lang w:bidi="ar-IQ"/>
              </w:rPr>
              <w:t xml:space="preserve">عدد الساعات الدراسية </w:t>
            </w:r>
            <w:r w:rsidRPr="004F13EE">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37EBAF4" w14:textId="77777777" w:rsidR="00D8557A" w:rsidRPr="00181CB8" w:rsidRDefault="00D8557A" w:rsidP="00CE4B5A">
            <w:pPr>
              <w:autoSpaceDE w:val="0"/>
              <w:autoSpaceDN w:val="0"/>
              <w:adjustRightInd w:val="0"/>
              <w:rPr>
                <w:rFonts w:ascii="Cambria" w:hAnsi="Cambria" w:cs="Times New Roman"/>
                <w:color w:val="000000"/>
                <w:sz w:val="28"/>
                <w:szCs w:val="28"/>
                <w:rtl/>
              </w:rPr>
            </w:pPr>
            <w:r w:rsidRPr="00181CB8">
              <w:rPr>
                <w:rFonts w:ascii="Cambria" w:hAnsi="Cambria" w:cs="Times New Roman" w:hint="cs"/>
                <w:color w:val="000000"/>
                <w:sz w:val="28"/>
                <w:szCs w:val="28"/>
                <w:rtl/>
              </w:rPr>
              <w:t>45 ساعة لكل فصل (30 عملي , 15 نظري)</w:t>
            </w:r>
          </w:p>
        </w:tc>
      </w:tr>
      <w:tr w:rsidR="00D8557A" w:rsidRPr="00181CB8" w14:paraId="4ED69E6D" w14:textId="77777777" w:rsidTr="004F13EE">
        <w:trPr>
          <w:trHeight w:val="624"/>
        </w:trPr>
        <w:tc>
          <w:tcPr>
            <w:tcW w:w="3780" w:type="dxa"/>
            <w:shd w:val="clear" w:color="auto" w:fill="A7BFDE"/>
            <w:vAlign w:val="center"/>
          </w:tcPr>
          <w:p w14:paraId="48F965D1" w14:textId="77777777" w:rsidR="00D8557A" w:rsidRPr="00181CB8" w:rsidRDefault="00D8557A" w:rsidP="00D545F6">
            <w:pPr>
              <w:numPr>
                <w:ilvl w:val="0"/>
                <w:numId w:val="226"/>
              </w:numPr>
              <w:autoSpaceDE w:val="0"/>
              <w:autoSpaceDN w:val="0"/>
              <w:adjustRightInd w:val="0"/>
              <w:rPr>
                <w:rFonts w:ascii="Cambria" w:hAnsi="Cambria" w:cs="Times New Roman"/>
                <w:color w:val="000000"/>
                <w:sz w:val="28"/>
                <w:szCs w:val="28"/>
                <w:lang w:bidi="ar-IQ"/>
              </w:rPr>
            </w:pPr>
            <w:r w:rsidRPr="00181CB8">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2C3DBDE" w14:textId="77777777" w:rsidR="00D8557A" w:rsidRPr="00181CB8" w:rsidRDefault="00AB53FB" w:rsidP="00AB53FB">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D8557A" w:rsidRPr="00181CB8" w14:paraId="0671E900" w14:textId="77777777" w:rsidTr="004F13EE">
        <w:trPr>
          <w:trHeight w:val="725"/>
        </w:trPr>
        <w:tc>
          <w:tcPr>
            <w:tcW w:w="9720" w:type="dxa"/>
            <w:gridSpan w:val="2"/>
            <w:shd w:val="clear" w:color="auto" w:fill="A7BFDE"/>
            <w:vAlign w:val="center"/>
          </w:tcPr>
          <w:p w14:paraId="1A88A014" w14:textId="77777777" w:rsidR="00D8557A" w:rsidRPr="00181CB8" w:rsidRDefault="00D8557A" w:rsidP="00D545F6">
            <w:pPr>
              <w:numPr>
                <w:ilvl w:val="0"/>
                <w:numId w:val="226"/>
              </w:numPr>
              <w:autoSpaceDE w:val="0"/>
              <w:autoSpaceDN w:val="0"/>
              <w:adjustRightInd w:val="0"/>
              <w:rPr>
                <w:rFonts w:ascii="Cambria" w:hAnsi="Cambria" w:cs="Times New Roman"/>
                <w:color w:val="000000"/>
                <w:sz w:val="28"/>
                <w:szCs w:val="28"/>
                <w:lang w:bidi="ar-IQ"/>
              </w:rPr>
            </w:pPr>
            <w:r w:rsidRPr="00181CB8">
              <w:rPr>
                <w:rFonts w:ascii="Cambria" w:hAnsi="Cambria" w:cs="Times New Roman"/>
                <w:color w:val="000000"/>
                <w:sz w:val="28"/>
                <w:szCs w:val="28"/>
                <w:rtl/>
                <w:lang w:bidi="ar-IQ"/>
              </w:rPr>
              <w:t>أهداف المقرر</w:t>
            </w:r>
          </w:p>
        </w:tc>
      </w:tr>
      <w:tr w:rsidR="00D8557A" w:rsidRPr="00181CB8" w14:paraId="4F3C2394" w14:textId="77777777" w:rsidTr="004F13EE">
        <w:trPr>
          <w:trHeight w:val="265"/>
        </w:trPr>
        <w:tc>
          <w:tcPr>
            <w:tcW w:w="9720" w:type="dxa"/>
            <w:gridSpan w:val="2"/>
            <w:shd w:val="clear" w:color="auto" w:fill="A7BFDE"/>
            <w:vAlign w:val="center"/>
          </w:tcPr>
          <w:p w14:paraId="5B044E49" w14:textId="77777777" w:rsidR="00D8557A" w:rsidRPr="004F13EE" w:rsidRDefault="00D8557A" w:rsidP="00CE4B5A">
            <w:pPr>
              <w:autoSpaceDE w:val="0"/>
              <w:autoSpaceDN w:val="0"/>
              <w:adjustRightInd w:val="0"/>
              <w:ind w:left="360"/>
              <w:rPr>
                <w:rFonts w:asciiTheme="majorBidi" w:hAnsiTheme="majorBidi" w:cstheme="majorBidi"/>
                <w:color w:val="000000"/>
                <w:sz w:val="28"/>
                <w:szCs w:val="28"/>
                <w:lang w:bidi="ar-IQ"/>
              </w:rPr>
            </w:pPr>
            <w:r w:rsidRPr="004F13EE">
              <w:rPr>
                <w:rFonts w:asciiTheme="majorBidi" w:hAnsiTheme="majorBidi" w:cstheme="majorBidi"/>
                <w:color w:val="000000"/>
                <w:sz w:val="28"/>
                <w:szCs w:val="28"/>
                <w:rtl/>
                <w:lang w:bidi="ar-IQ"/>
              </w:rPr>
              <w:t xml:space="preserve">يهدف هذا المقرر الى تعليم الطالبات المهارات المختلفة للغة الانكليزية  (الاستماع </w:t>
            </w:r>
            <w:r w:rsidRPr="004F13EE">
              <w:rPr>
                <w:rFonts w:asciiTheme="majorBidi" w:hAnsiTheme="majorBidi" w:cstheme="majorBidi"/>
                <w:color w:val="000000"/>
                <w:sz w:val="28"/>
                <w:szCs w:val="28"/>
                <w:lang w:bidi="ar-IQ"/>
              </w:rPr>
              <w:t xml:space="preserve">listening </w:t>
            </w:r>
            <w:r w:rsidRPr="004F13EE">
              <w:rPr>
                <w:rFonts w:asciiTheme="majorBidi" w:hAnsiTheme="majorBidi" w:cstheme="majorBidi"/>
                <w:color w:val="000000"/>
                <w:sz w:val="28"/>
                <w:szCs w:val="28"/>
                <w:rtl/>
                <w:lang w:bidi="ar-IQ"/>
              </w:rPr>
              <w:t>، التحدث</w:t>
            </w:r>
            <w:r w:rsidRPr="004F13EE">
              <w:rPr>
                <w:rFonts w:asciiTheme="majorBidi" w:hAnsiTheme="majorBidi" w:cstheme="majorBidi"/>
                <w:color w:val="000000"/>
                <w:sz w:val="28"/>
                <w:szCs w:val="28"/>
                <w:lang w:bidi="ar-IQ"/>
              </w:rPr>
              <w:t xml:space="preserve"> speaking </w:t>
            </w:r>
            <w:r w:rsidRPr="004F13EE">
              <w:rPr>
                <w:rFonts w:asciiTheme="majorBidi" w:hAnsiTheme="majorBidi" w:cstheme="majorBidi"/>
                <w:color w:val="000000"/>
                <w:sz w:val="28"/>
                <w:szCs w:val="28"/>
                <w:rtl/>
                <w:lang w:bidi="ar-IQ"/>
              </w:rPr>
              <w:t>،</w:t>
            </w:r>
          </w:p>
        </w:tc>
      </w:tr>
      <w:tr w:rsidR="00D8557A" w:rsidRPr="00181CB8" w14:paraId="6665AA68" w14:textId="77777777" w:rsidTr="004F13EE">
        <w:trPr>
          <w:trHeight w:val="265"/>
        </w:trPr>
        <w:tc>
          <w:tcPr>
            <w:tcW w:w="9720" w:type="dxa"/>
            <w:gridSpan w:val="2"/>
            <w:shd w:val="clear" w:color="auto" w:fill="A7BFDE"/>
            <w:vAlign w:val="center"/>
          </w:tcPr>
          <w:p w14:paraId="512DD588" w14:textId="77777777" w:rsidR="00D8557A" w:rsidRPr="004F13EE" w:rsidRDefault="00D8557A" w:rsidP="00CE4B5A">
            <w:pPr>
              <w:autoSpaceDE w:val="0"/>
              <w:autoSpaceDN w:val="0"/>
              <w:adjustRightInd w:val="0"/>
              <w:ind w:left="360"/>
              <w:rPr>
                <w:rFonts w:asciiTheme="majorBidi" w:hAnsiTheme="majorBidi" w:cstheme="majorBidi"/>
                <w:color w:val="000000"/>
                <w:sz w:val="28"/>
                <w:szCs w:val="28"/>
                <w:lang w:bidi="ar-IQ"/>
              </w:rPr>
            </w:pPr>
            <w:r w:rsidRPr="004F13EE">
              <w:rPr>
                <w:rFonts w:asciiTheme="majorBidi" w:hAnsiTheme="majorBidi" w:cstheme="majorBidi"/>
                <w:color w:val="000000"/>
                <w:sz w:val="28"/>
                <w:szCs w:val="28"/>
                <w:rtl/>
                <w:lang w:bidi="ar-IQ"/>
              </w:rPr>
              <w:t>القراءة</w:t>
            </w:r>
            <w:r w:rsidRPr="004F13EE">
              <w:rPr>
                <w:rFonts w:asciiTheme="majorBidi" w:hAnsiTheme="majorBidi" w:cstheme="majorBidi"/>
                <w:color w:val="000000"/>
                <w:sz w:val="28"/>
                <w:szCs w:val="28"/>
                <w:lang w:bidi="ar-IQ"/>
              </w:rPr>
              <w:t xml:space="preserve"> reading </w:t>
            </w:r>
            <w:r w:rsidRPr="004F13EE">
              <w:rPr>
                <w:rFonts w:asciiTheme="majorBidi" w:hAnsiTheme="majorBidi" w:cstheme="majorBidi"/>
                <w:color w:val="000000"/>
                <w:sz w:val="28"/>
                <w:szCs w:val="28"/>
                <w:rtl/>
                <w:lang w:bidi="ar-IQ"/>
              </w:rPr>
              <w:t>، والكتابة</w:t>
            </w:r>
            <w:r w:rsidRPr="004F13EE">
              <w:rPr>
                <w:rFonts w:asciiTheme="majorBidi" w:hAnsiTheme="majorBidi" w:cstheme="majorBidi"/>
                <w:color w:val="000000"/>
                <w:sz w:val="28"/>
                <w:szCs w:val="28"/>
                <w:lang w:bidi="ar-IQ"/>
              </w:rPr>
              <w:t xml:space="preserve">writing </w:t>
            </w:r>
            <w:r w:rsidRPr="004F13EE">
              <w:rPr>
                <w:rFonts w:asciiTheme="majorBidi" w:hAnsiTheme="majorBidi" w:cstheme="majorBidi"/>
                <w:color w:val="000000"/>
                <w:sz w:val="28"/>
                <w:szCs w:val="28"/>
                <w:rtl/>
                <w:lang w:bidi="ar-IQ"/>
              </w:rPr>
              <w:t>) من اجل تمكينهن من استخدام اللغة الانكليزية في التواصل واستخدام القواعد</w:t>
            </w:r>
          </w:p>
        </w:tc>
      </w:tr>
      <w:tr w:rsidR="00D8557A" w:rsidRPr="00181CB8" w14:paraId="77F3EAAC" w14:textId="77777777" w:rsidTr="004F13EE">
        <w:trPr>
          <w:trHeight w:val="265"/>
        </w:trPr>
        <w:tc>
          <w:tcPr>
            <w:tcW w:w="9720" w:type="dxa"/>
            <w:gridSpan w:val="2"/>
            <w:shd w:val="clear" w:color="auto" w:fill="A7BFDE"/>
            <w:vAlign w:val="center"/>
          </w:tcPr>
          <w:p w14:paraId="6547361D" w14:textId="77777777" w:rsidR="00D8557A" w:rsidRPr="004F13EE" w:rsidRDefault="00D8557A" w:rsidP="00CE4B5A">
            <w:pPr>
              <w:autoSpaceDE w:val="0"/>
              <w:autoSpaceDN w:val="0"/>
              <w:adjustRightInd w:val="0"/>
              <w:ind w:left="360"/>
              <w:rPr>
                <w:rFonts w:asciiTheme="majorBidi" w:hAnsiTheme="majorBidi" w:cstheme="majorBidi"/>
                <w:color w:val="000000"/>
                <w:sz w:val="28"/>
                <w:szCs w:val="28"/>
                <w:rtl/>
                <w:lang w:bidi="ar-IQ"/>
              </w:rPr>
            </w:pPr>
            <w:r w:rsidRPr="004F13EE">
              <w:rPr>
                <w:rFonts w:asciiTheme="majorBidi" w:hAnsiTheme="majorBidi" w:cstheme="majorBidi"/>
                <w:color w:val="000000"/>
                <w:sz w:val="28"/>
                <w:szCs w:val="28"/>
                <w:rtl/>
                <w:lang w:bidi="ar-IQ"/>
              </w:rPr>
              <w:t>النحوية الصحيحة في الكتابة.</w:t>
            </w:r>
          </w:p>
        </w:tc>
      </w:tr>
      <w:tr w:rsidR="00D8557A" w:rsidRPr="00181CB8" w14:paraId="0F4537F3" w14:textId="77777777" w:rsidTr="004F13EE">
        <w:trPr>
          <w:trHeight w:val="265"/>
        </w:trPr>
        <w:tc>
          <w:tcPr>
            <w:tcW w:w="9720" w:type="dxa"/>
            <w:gridSpan w:val="2"/>
            <w:shd w:val="clear" w:color="auto" w:fill="A7BFDE"/>
            <w:vAlign w:val="center"/>
          </w:tcPr>
          <w:p w14:paraId="637EB727" w14:textId="77777777" w:rsidR="00D8557A" w:rsidRPr="004F13EE" w:rsidRDefault="00D8557A" w:rsidP="00CE4B5A">
            <w:pPr>
              <w:autoSpaceDE w:val="0"/>
              <w:autoSpaceDN w:val="0"/>
              <w:adjustRightInd w:val="0"/>
              <w:ind w:left="360"/>
              <w:rPr>
                <w:rFonts w:asciiTheme="majorBidi" w:hAnsiTheme="majorBidi" w:cstheme="majorBidi"/>
                <w:color w:val="000000"/>
                <w:sz w:val="28"/>
                <w:szCs w:val="28"/>
                <w:lang w:bidi="ar-IQ"/>
              </w:rPr>
            </w:pPr>
            <w:r w:rsidRPr="004F13EE">
              <w:rPr>
                <w:rFonts w:asciiTheme="majorBidi" w:hAnsiTheme="majorBidi" w:cstheme="majorBidi"/>
                <w:color w:val="000000"/>
                <w:sz w:val="28"/>
                <w:szCs w:val="28"/>
                <w:rtl/>
                <w:lang w:bidi="ar-IQ"/>
              </w:rPr>
              <w:t>في هذا المنهاج, تواجه الطابة مختلف المهارات اللغوية كالاستماع الى محادثات صوتية من الناطقين باللغة الانكليزية بمختلف المواضيع</w:t>
            </w:r>
          </w:p>
        </w:tc>
      </w:tr>
      <w:tr w:rsidR="00D8557A" w:rsidRPr="00DB131F" w14:paraId="6805C17B" w14:textId="77777777" w:rsidTr="004F13EE">
        <w:trPr>
          <w:trHeight w:val="265"/>
        </w:trPr>
        <w:tc>
          <w:tcPr>
            <w:tcW w:w="9720" w:type="dxa"/>
            <w:gridSpan w:val="2"/>
            <w:shd w:val="clear" w:color="auto" w:fill="A7BFDE"/>
            <w:vAlign w:val="center"/>
          </w:tcPr>
          <w:p w14:paraId="6D802484" w14:textId="77777777" w:rsidR="00D8557A" w:rsidRPr="004F13EE" w:rsidRDefault="00D8557A" w:rsidP="00CE4B5A">
            <w:pPr>
              <w:autoSpaceDE w:val="0"/>
              <w:autoSpaceDN w:val="0"/>
              <w:adjustRightInd w:val="0"/>
              <w:ind w:left="360"/>
              <w:rPr>
                <w:rFonts w:asciiTheme="majorBidi" w:hAnsiTheme="majorBidi" w:cstheme="majorBidi"/>
                <w:color w:val="000000"/>
                <w:sz w:val="28"/>
                <w:szCs w:val="28"/>
                <w:lang w:bidi="ar-IQ"/>
              </w:rPr>
            </w:pPr>
            <w:r w:rsidRPr="004F13EE">
              <w:rPr>
                <w:rFonts w:asciiTheme="majorBidi" w:hAnsiTheme="majorBidi" w:cstheme="majorBidi"/>
                <w:color w:val="000000"/>
                <w:sz w:val="28"/>
                <w:szCs w:val="28"/>
                <w:rtl/>
                <w:lang w:bidi="ar-IQ"/>
              </w:rPr>
              <w:t>المتنوعة  بالإضافة إلى أنواع مختلفة من التدريبات والأسئلة لتقييم فهم الطالب للمادة.</w:t>
            </w:r>
          </w:p>
        </w:tc>
      </w:tr>
    </w:tbl>
    <w:p w14:paraId="3FDC6A52" w14:textId="77777777" w:rsidR="00D8557A" w:rsidRPr="0020555A" w:rsidRDefault="00D8557A" w:rsidP="00D8557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D8557A" w:rsidRPr="008E07FE" w14:paraId="1F68AA17" w14:textId="77777777" w:rsidTr="00CE4B5A">
        <w:trPr>
          <w:trHeight w:val="653"/>
        </w:trPr>
        <w:tc>
          <w:tcPr>
            <w:tcW w:w="9720" w:type="dxa"/>
            <w:shd w:val="clear" w:color="auto" w:fill="A7BFDE"/>
            <w:vAlign w:val="center"/>
          </w:tcPr>
          <w:p w14:paraId="05E78F14" w14:textId="77777777" w:rsidR="00D8557A" w:rsidRPr="004F13EE" w:rsidRDefault="00D8557A" w:rsidP="00D545F6">
            <w:pPr>
              <w:numPr>
                <w:ilvl w:val="0"/>
                <w:numId w:val="226"/>
              </w:numPr>
              <w:tabs>
                <w:tab w:val="left" w:pos="507"/>
              </w:tabs>
              <w:autoSpaceDE w:val="0"/>
              <w:autoSpaceDN w:val="0"/>
              <w:adjustRightInd w:val="0"/>
              <w:rPr>
                <w:rFonts w:ascii="Cambria" w:hAnsi="Cambria" w:cs="Times New Roman"/>
                <w:color w:val="000000"/>
                <w:sz w:val="24"/>
                <w:szCs w:val="24"/>
                <w:lang w:bidi="ar-IQ"/>
              </w:rPr>
            </w:pPr>
            <w:r w:rsidRPr="004F13EE">
              <w:rPr>
                <w:rFonts w:ascii="Cambria" w:hAnsi="Cambria" w:cs="Times New Roman"/>
                <w:color w:val="000000"/>
                <w:sz w:val="24"/>
                <w:szCs w:val="24"/>
                <w:rtl/>
                <w:lang w:bidi="ar-IQ"/>
              </w:rPr>
              <w:lastRenderedPageBreak/>
              <w:t>مخرجات التعلم وطرائق التعليم والتعلم والتقييم</w:t>
            </w:r>
          </w:p>
        </w:tc>
      </w:tr>
      <w:tr w:rsidR="00D8557A" w:rsidRPr="008E07FE" w14:paraId="2419B165" w14:textId="77777777" w:rsidTr="00856F84">
        <w:trPr>
          <w:trHeight w:val="2107"/>
        </w:trPr>
        <w:tc>
          <w:tcPr>
            <w:tcW w:w="9720" w:type="dxa"/>
            <w:shd w:val="clear" w:color="auto" w:fill="A7BFDE"/>
            <w:vAlign w:val="center"/>
          </w:tcPr>
          <w:p w14:paraId="0D51F433" w14:textId="77777777" w:rsidR="00D8557A" w:rsidRPr="004F13EE" w:rsidRDefault="00D8557A" w:rsidP="00CE4B5A">
            <w:pPr>
              <w:autoSpaceDE w:val="0"/>
              <w:autoSpaceDN w:val="0"/>
              <w:adjustRightInd w:val="0"/>
              <w:ind w:left="43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أ- ا</w:t>
            </w:r>
            <w:r w:rsidRPr="004F13EE">
              <w:rPr>
                <w:rFonts w:ascii="Cambria" w:hAnsi="Cambria" w:cs="Times New Roman" w:hint="cs"/>
                <w:color w:val="000000"/>
                <w:sz w:val="24"/>
                <w:szCs w:val="24"/>
                <w:rtl/>
                <w:lang w:bidi="ar-IQ"/>
              </w:rPr>
              <w:t xml:space="preserve">لاهداف المعرفية </w:t>
            </w:r>
          </w:p>
          <w:p w14:paraId="1C11F2B7" w14:textId="77777777" w:rsidR="00D8557A" w:rsidRPr="004F13EE" w:rsidRDefault="00D8557A" w:rsidP="00CE4B5A">
            <w:pPr>
              <w:autoSpaceDE w:val="0"/>
              <w:autoSpaceDN w:val="0"/>
              <w:adjustRightInd w:val="0"/>
              <w:ind w:left="612"/>
              <w:rPr>
                <w:rFonts w:ascii="Cambria" w:hAnsi="Cambria" w:cs="Times New Roman"/>
                <w:color w:val="000000"/>
                <w:sz w:val="24"/>
                <w:szCs w:val="24"/>
                <w:rtl/>
              </w:rPr>
            </w:pPr>
            <w:r w:rsidRPr="004F13EE">
              <w:rPr>
                <w:rFonts w:ascii="Cambria" w:hAnsi="Cambria" w:cs="Times New Roman"/>
                <w:color w:val="000000"/>
                <w:sz w:val="24"/>
                <w:szCs w:val="24"/>
                <w:rtl/>
                <w:lang w:bidi="ar-IQ"/>
              </w:rPr>
              <w:t>أ1-</w:t>
            </w:r>
            <w:r w:rsidRPr="004F13EE">
              <w:rPr>
                <w:rFonts w:ascii="Cambria" w:hAnsi="Cambria" w:cs="Times New Roman"/>
                <w:color w:val="000000"/>
                <w:sz w:val="24"/>
                <w:szCs w:val="24"/>
                <w:lang w:bidi="ar-IQ"/>
              </w:rPr>
              <w:t xml:space="preserve"> </w:t>
            </w:r>
            <w:r w:rsidRPr="004F13EE">
              <w:rPr>
                <w:rFonts w:ascii="Cambria" w:hAnsi="Cambria" w:cs="Times New Roman" w:hint="cs"/>
                <w:color w:val="000000"/>
                <w:sz w:val="24"/>
                <w:szCs w:val="24"/>
                <w:rtl/>
              </w:rPr>
              <w:t>التعرف على كلمات ومصطلحات جديدة ضمن المنهج</w:t>
            </w:r>
          </w:p>
          <w:p w14:paraId="77991412"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أ2-</w:t>
            </w:r>
            <w:r w:rsidRPr="004F13EE">
              <w:rPr>
                <w:rFonts w:ascii="Cambria" w:hAnsi="Cambria" w:cs="Times New Roman" w:hint="cs"/>
                <w:color w:val="000000"/>
                <w:sz w:val="24"/>
                <w:szCs w:val="24"/>
                <w:rtl/>
                <w:lang w:bidi="ar-IQ"/>
              </w:rPr>
              <w:t xml:space="preserve"> التعرف على قواعد نحوية و فهمها وممارستها</w:t>
            </w:r>
          </w:p>
          <w:p w14:paraId="46A3DC37" w14:textId="77777777" w:rsidR="00D8557A" w:rsidRPr="004F13EE" w:rsidRDefault="00D8557A" w:rsidP="00CE4B5A">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أ3- </w:t>
            </w:r>
            <w:r w:rsidRPr="004F13EE">
              <w:rPr>
                <w:rFonts w:ascii="Cambria" w:hAnsi="Cambria" w:cs="Times New Roman" w:hint="cs"/>
                <w:color w:val="000000"/>
                <w:sz w:val="24"/>
                <w:szCs w:val="24"/>
                <w:rtl/>
                <w:lang w:bidi="ar-IQ"/>
              </w:rPr>
              <w:t>معرفة و فهم اساس تنوع الافعال والازمنة في اللغة الانكليزية</w:t>
            </w:r>
          </w:p>
          <w:p w14:paraId="1744168E" w14:textId="77777777" w:rsidR="00D8557A" w:rsidRPr="004F13EE" w:rsidRDefault="00D8557A" w:rsidP="00CE4B5A">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أ4-</w:t>
            </w:r>
            <w:r w:rsidRPr="004F13EE">
              <w:rPr>
                <w:rFonts w:ascii="Cambria" w:hAnsi="Cambria" w:cs="Times New Roman" w:hint="cs"/>
                <w:color w:val="000000"/>
                <w:sz w:val="24"/>
                <w:szCs w:val="24"/>
                <w:rtl/>
                <w:lang w:bidi="ar-IQ"/>
              </w:rPr>
              <w:t xml:space="preserve"> التعرف على اسلوب الاستماع و التحدث </w:t>
            </w:r>
          </w:p>
          <w:p w14:paraId="2A2200A2" w14:textId="77777777" w:rsidR="00D8557A" w:rsidRPr="004F13EE" w:rsidRDefault="00D8557A" w:rsidP="00CE4B5A">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أ5- </w:t>
            </w:r>
            <w:r w:rsidRPr="004F13EE">
              <w:rPr>
                <w:rFonts w:ascii="Cambria" w:hAnsi="Cambria" w:cs="Times New Roman" w:hint="cs"/>
                <w:color w:val="000000"/>
                <w:sz w:val="24"/>
                <w:szCs w:val="24"/>
                <w:rtl/>
                <w:lang w:bidi="ar-IQ"/>
              </w:rPr>
              <w:t>معرفة بعض العادات والتقاليد في العالم من خلال دراسة انماط مختلفة من الحياة</w:t>
            </w:r>
          </w:p>
          <w:p w14:paraId="757EFF6B" w14:textId="77777777" w:rsidR="00D8557A" w:rsidRPr="004F13EE" w:rsidRDefault="00D8557A" w:rsidP="00CE4B5A">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أ6-  </w:t>
            </w:r>
            <w:r w:rsidRPr="004F13EE">
              <w:rPr>
                <w:rFonts w:ascii="Cambria" w:hAnsi="Cambria" w:cs="Times New Roman" w:hint="cs"/>
                <w:color w:val="000000"/>
                <w:sz w:val="24"/>
                <w:szCs w:val="24"/>
                <w:rtl/>
                <w:lang w:bidi="ar-IQ"/>
              </w:rPr>
              <w:t>فهم كيفية كتابة مقالة قصيرة و انشاء و رسالة باللغة الانكليزية</w:t>
            </w:r>
          </w:p>
        </w:tc>
      </w:tr>
      <w:tr w:rsidR="00D8557A" w:rsidRPr="008E07FE" w14:paraId="39D780C6" w14:textId="77777777" w:rsidTr="00CE4B5A">
        <w:trPr>
          <w:trHeight w:val="1631"/>
        </w:trPr>
        <w:tc>
          <w:tcPr>
            <w:tcW w:w="9720" w:type="dxa"/>
            <w:shd w:val="clear" w:color="auto" w:fill="A7BFDE"/>
            <w:vAlign w:val="center"/>
          </w:tcPr>
          <w:p w14:paraId="08B73D8C" w14:textId="77777777" w:rsidR="00D8557A" w:rsidRPr="004F13EE" w:rsidRDefault="00D8557A" w:rsidP="00CE4B5A">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ب -  ال</w:t>
            </w:r>
            <w:r w:rsidRPr="004F13EE">
              <w:rPr>
                <w:rFonts w:ascii="Cambria" w:hAnsi="Cambria" w:cs="Times New Roman" w:hint="cs"/>
                <w:color w:val="000000"/>
                <w:sz w:val="24"/>
                <w:szCs w:val="24"/>
                <w:rtl/>
                <w:lang w:bidi="ar-IQ"/>
              </w:rPr>
              <w:t>اهداف المهاراتية الخاصة بالبرنامج</w:t>
            </w:r>
          </w:p>
          <w:p w14:paraId="78C0CCC4"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ب1 -</w:t>
            </w:r>
            <w:r w:rsidRPr="004F13EE">
              <w:rPr>
                <w:rFonts w:ascii="Cambria" w:hAnsi="Cambria" w:cs="Times New Roman" w:hint="cs"/>
                <w:color w:val="000000"/>
                <w:sz w:val="24"/>
                <w:szCs w:val="24"/>
                <w:rtl/>
                <w:lang w:bidi="ar-IQ"/>
              </w:rPr>
              <w:t xml:space="preserve">  مهارة الاستماع</w:t>
            </w:r>
          </w:p>
          <w:p w14:paraId="177C8227"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ب2 – </w:t>
            </w:r>
            <w:r w:rsidRPr="004F13EE">
              <w:rPr>
                <w:rFonts w:ascii="Cambria" w:hAnsi="Cambria" w:cs="Times New Roman" w:hint="cs"/>
                <w:color w:val="000000"/>
                <w:sz w:val="24"/>
                <w:szCs w:val="24"/>
                <w:rtl/>
                <w:lang w:bidi="ar-IQ"/>
              </w:rPr>
              <w:t>مهارة التحدث</w:t>
            </w:r>
          </w:p>
          <w:p w14:paraId="1E99CAE4"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ب3 – </w:t>
            </w:r>
            <w:r w:rsidRPr="004F13EE">
              <w:rPr>
                <w:rFonts w:ascii="Cambria" w:hAnsi="Cambria" w:cs="Times New Roman" w:hint="cs"/>
                <w:color w:val="000000"/>
                <w:sz w:val="24"/>
                <w:szCs w:val="24"/>
                <w:rtl/>
                <w:lang w:bidi="ar-IQ"/>
              </w:rPr>
              <w:t>مهارة القراءة</w:t>
            </w:r>
          </w:p>
          <w:p w14:paraId="0D095390" w14:textId="77777777" w:rsidR="00D8557A" w:rsidRPr="004F13EE" w:rsidRDefault="00D8557A" w:rsidP="00CE4B5A">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ب4-    </w:t>
            </w:r>
            <w:r w:rsidRPr="004F13EE">
              <w:rPr>
                <w:rFonts w:ascii="Cambria" w:hAnsi="Cambria" w:cs="Times New Roman" w:hint="cs"/>
                <w:color w:val="000000"/>
                <w:sz w:val="24"/>
                <w:szCs w:val="24"/>
                <w:rtl/>
                <w:lang w:bidi="ar-IQ"/>
              </w:rPr>
              <w:t>مهارة الكتابة</w:t>
            </w:r>
          </w:p>
        </w:tc>
      </w:tr>
      <w:tr w:rsidR="00D8557A" w:rsidRPr="008E07FE" w14:paraId="497EF13C" w14:textId="77777777" w:rsidTr="00CE4B5A">
        <w:trPr>
          <w:trHeight w:val="423"/>
        </w:trPr>
        <w:tc>
          <w:tcPr>
            <w:tcW w:w="9720" w:type="dxa"/>
            <w:shd w:val="clear" w:color="auto" w:fill="A7BFDE"/>
            <w:vAlign w:val="center"/>
          </w:tcPr>
          <w:p w14:paraId="1B73EE05" w14:textId="77777777" w:rsidR="00D8557A" w:rsidRPr="004F13EE" w:rsidRDefault="00D8557A" w:rsidP="00CE4B5A">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     طرائق التعليم والتعلم </w:t>
            </w:r>
          </w:p>
        </w:tc>
      </w:tr>
      <w:tr w:rsidR="00D8557A" w:rsidRPr="008E07FE" w14:paraId="4EEDAFD0" w14:textId="77777777" w:rsidTr="00856F84">
        <w:trPr>
          <w:trHeight w:val="1424"/>
        </w:trPr>
        <w:tc>
          <w:tcPr>
            <w:tcW w:w="9720" w:type="dxa"/>
            <w:shd w:val="clear" w:color="auto" w:fill="A7BFDE"/>
            <w:vAlign w:val="center"/>
          </w:tcPr>
          <w:p w14:paraId="25F96636" w14:textId="77777777" w:rsidR="00D8557A" w:rsidRPr="004F13EE" w:rsidRDefault="00D8557A" w:rsidP="00CE4B5A">
            <w:pPr>
              <w:autoSpaceDE w:val="0"/>
              <w:autoSpaceDN w:val="0"/>
              <w:adjustRightInd w:val="0"/>
              <w:ind w:left="360"/>
              <w:rPr>
                <w:rFonts w:ascii="Cambria" w:hAnsi="Cambria" w:cs="Times New Roman"/>
                <w:color w:val="000000"/>
                <w:sz w:val="24"/>
                <w:szCs w:val="24"/>
                <w:rtl/>
                <w:lang w:bidi="ar-IQ"/>
              </w:rPr>
            </w:pPr>
          </w:p>
          <w:p w14:paraId="6BD2F02B" w14:textId="77777777" w:rsidR="00D8557A" w:rsidRPr="004F13EE" w:rsidRDefault="00D8557A" w:rsidP="00D545F6">
            <w:pPr>
              <w:numPr>
                <w:ilvl w:val="0"/>
                <w:numId w:val="25"/>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توفير المحاضرات من خلال الكتاب المنهجي</w:t>
            </w:r>
          </w:p>
          <w:p w14:paraId="16549790" w14:textId="77777777" w:rsidR="00D8557A" w:rsidRPr="004F13EE" w:rsidRDefault="00D8557A" w:rsidP="00D545F6">
            <w:pPr>
              <w:numPr>
                <w:ilvl w:val="0"/>
                <w:numId w:val="25"/>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تسخير السبورة الذكية لتعليم الطلبة وتوضيح جميع المنهج</w:t>
            </w:r>
          </w:p>
          <w:p w14:paraId="46471F31" w14:textId="77777777" w:rsidR="00D8557A" w:rsidRPr="004F13EE" w:rsidRDefault="00D8557A" w:rsidP="00D545F6">
            <w:pPr>
              <w:numPr>
                <w:ilvl w:val="0"/>
                <w:numId w:val="25"/>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استخدام اجهزة الحاسوب لتعليم الطلبة الى الاستماع و الانصات لمتحدثي اللغة الانكليزية كلغة أم</w:t>
            </w:r>
          </w:p>
          <w:p w14:paraId="31847743" w14:textId="77777777" w:rsidR="00D8557A" w:rsidRPr="004F13EE" w:rsidRDefault="00D8557A" w:rsidP="00D545F6">
            <w:pPr>
              <w:numPr>
                <w:ilvl w:val="0"/>
                <w:numId w:val="25"/>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حل التمارين و استخراج القواعد النحوية</w:t>
            </w:r>
          </w:p>
          <w:p w14:paraId="41E024B9" w14:textId="77777777" w:rsidR="00D8557A" w:rsidRPr="004F13EE" w:rsidRDefault="00D8557A" w:rsidP="00D545F6">
            <w:pPr>
              <w:numPr>
                <w:ilvl w:val="0"/>
                <w:numId w:val="25"/>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طرح مواضيع للمناقشة و جعل الطالب يتحدث ويمارس اللغة الانكليزية</w:t>
            </w:r>
          </w:p>
        </w:tc>
      </w:tr>
      <w:tr w:rsidR="00D8557A" w:rsidRPr="008E07FE" w14:paraId="06E2F682" w14:textId="77777777" w:rsidTr="00CE4B5A">
        <w:trPr>
          <w:trHeight w:val="400"/>
        </w:trPr>
        <w:tc>
          <w:tcPr>
            <w:tcW w:w="9720" w:type="dxa"/>
            <w:shd w:val="clear" w:color="auto" w:fill="A7BFDE"/>
            <w:vAlign w:val="center"/>
          </w:tcPr>
          <w:p w14:paraId="0F7E99E7" w14:textId="77777777" w:rsidR="00D8557A" w:rsidRPr="004F13EE" w:rsidRDefault="00D8557A" w:rsidP="00CE4B5A">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     طرائق التقييم </w:t>
            </w:r>
          </w:p>
        </w:tc>
      </w:tr>
      <w:tr w:rsidR="00D8557A" w:rsidRPr="008E07FE" w14:paraId="59507928" w14:textId="77777777" w:rsidTr="00CE4B5A">
        <w:trPr>
          <w:trHeight w:val="624"/>
        </w:trPr>
        <w:tc>
          <w:tcPr>
            <w:tcW w:w="9720" w:type="dxa"/>
            <w:shd w:val="clear" w:color="auto" w:fill="A7BFDE"/>
            <w:vAlign w:val="center"/>
          </w:tcPr>
          <w:p w14:paraId="4C17868F" w14:textId="77777777" w:rsidR="00D8557A" w:rsidRPr="004F13EE" w:rsidRDefault="00D8557A" w:rsidP="00CE4B5A">
            <w:pPr>
              <w:autoSpaceDE w:val="0"/>
              <w:autoSpaceDN w:val="0"/>
              <w:adjustRightInd w:val="0"/>
              <w:ind w:left="360"/>
              <w:rPr>
                <w:rFonts w:ascii="Cambria" w:hAnsi="Cambria" w:cs="Times New Roman"/>
                <w:color w:val="000000"/>
                <w:sz w:val="24"/>
                <w:szCs w:val="24"/>
                <w:rtl/>
                <w:lang w:bidi="ar-IQ"/>
              </w:rPr>
            </w:pPr>
          </w:p>
          <w:p w14:paraId="3D91F1AB"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الاختبارات القصيرة</w:t>
            </w:r>
          </w:p>
          <w:p w14:paraId="22F0FF2B"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تقديم التقارير بشكل فردي والقاءها على الطلبة</w:t>
            </w:r>
          </w:p>
          <w:p w14:paraId="1279EA7E"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المشاركة و المناقشة بمواضيع متداخلة مع المادة</w:t>
            </w:r>
          </w:p>
          <w:p w14:paraId="6A259D64"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 xml:space="preserve">الاختبارات على الاستماع لتمكين الطالب من فهم الانصات </w:t>
            </w:r>
          </w:p>
          <w:p w14:paraId="4013F951"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الاختبارات التحريرية الشهرية والفصلية</w:t>
            </w:r>
          </w:p>
        </w:tc>
      </w:tr>
      <w:tr w:rsidR="00D8557A" w:rsidRPr="008E07FE" w14:paraId="0D9ACF4D" w14:textId="77777777" w:rsidTr="00CE4B5A">
        <w:trPr>
          <w:trHeight w:val="1290"/>
        </w:trPr>
        <w:tc>
          <w:tcPr>
            <w:tcW w:w="9720" w:type="dxa"/>
            <w:shd w:val="clear" w:color="auto" w:fill="A7BFDE"/>
            <w:vAlign w:val="center"/>
          </w:tcPr>
          <w:p w14:paraId="7F44E079" w14:textId="77777777" w:rsidR="00D8557A" w:rsidRPr="004F13EE" w:rsidRDefault="00D8557A" w:rsidP="00CE4B5A">
            <w:pPr>
              <w:autoSpaceDE w:val="0"/>
              <w:autoSpaceDN w:val="0"/>
              <w:adjustRightInd w:val="0"/>
              <w:ind w:left="360"/>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 xml:space="preserve">ج- </w:t>
            </w:r>
            <w:r w:rsidRPr="004F13EE">
              <w:rPr>
                <w:rFonts w:ascii="Cambria" w:hAnsi="Cambria" w:cs="Times New Roman" w:hint="cs"/>
                <w:color w:val="000000"/>
                <w:sz w:val="24"/>
                <w:szCs w:val="24"/>
                <w:rtl/>
                <w:lang w:bidi="ar-IQ"/>
              </w:rPr>
              <w:t xml:space="preserve"> الاهداف الوجدانية والقيمية</w:t>
            </w:r>
          </w:p>
          <w:p w14:paraId="10648635"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ج1-</w:t>
            </w:r>
            <w:r w:rsidRPr="004F13EE">
              <w:rPr>
                <w:rFonts w:ascii="Cambria" w:hAnsi="Cambria" w:cs="Times New Roman" w:hint="cs"/>
                <w:color w:val="000000"/>
                <w:sz w:val="24"/>
                <w:szCs w:val="24"/>
                <w:rtl/>
                <w:lang w:bidi="ar-IQ"/>
              </w:rPr>
              <w:t xml:space="preserve"> طرح مجموعة قواعد نحوية لنفس التمرين و مناقشتها وتحديد القاعدة المناسبة للتمرين او الجملة</w:t>
            </w:r>
          </w:p>
          <w:p w14:paraId="7B7D69A8"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ج2-</w:t>
            </w:r>
            <w:r w:rsidRPr="004F13EE">
              <w:rPr>
                <w:rFonts w:ascii="Cambria" w:hAnsi="Cambria" w:cs="Times New Roman" w:hint="cs"/>
                <w:color w:val="000000"/>
                <w:sz w:val="24"/>
                <w:szCs w:val="24"/>
                <w:rtl/>
                <w:lang w:bidi="ar-IQ"/>
              </w:rPr>
              <w:t xml:space="preserve"> مناقشة انواع المقالات و الانشاءات و تحفيز الطلبة على كتابة النوع المفضل لديهم كل على حدة</w:t>
            </w:r>
          </w:p>
          <w:p w14:paraId="154B3A09" w14:textId="77777777" w:rsidR="00D8557A" w:rsidRPr="004F13EE" w:rsidRDefault="00D8557A" w:rsidP="00CE4B5A">
            <w:pPr>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ج3-</w:t>
            </w:r>
            <w:r w:rsidRPr="004F13EE">
              <w:rPr>
                <w:rFonts w:ascii="Cambria" w:hAnsi="Cambria" w:cs="Times New Roman" w:hint="cs"/>
                <w:color w:val="000000"/>
                <w:sz w:val="24"/>
                <w:szCs w:val="24"/>
                <w:rtl/>
                <w:lang w:bidi="ar-IQ"/>
              </w:rPr>
              <w:t xml:space="preserve"> اختيار موضوع من ذوق واختيارالطلبة بعد حل التمارين وذلك لغرض تحفيزهم على المناقشة بموضوع يفضلونه و الاستماع لافلام قصيرة والتسابق على حل بعض الاسئلة السريعة</w:t>
            </w:r>
          </w:p>
          <w:p w14:paraId="01FE233F" w14:textId="77777777" w:rsidR="00D8557A" w:rsidRPr="004F13EE" w:rsidRDefault="00D8557A" w:rsidP="00CE4B5A">
            <w:pPr>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ج4-  </w:t>
            </w:r>
            <w:r w:rsidRPr="004F13EE">
              <w:rPr>
                <w:rFonts w:ascii="Cambria" w:hAnsi="Cambria" w:cs="Times New Roman" w:hint="cs"/>
                <w:color w:val="000000"/>
                <w:sz w:val="24"/>
                <w:szCs w:val="24"/>
                <w:rtl/>
                <w:lang w:bidi="ar-IQ"/>
              </w:rPr>
              <w:t>قراءة بعض المواضيع من داخل وخارج المنهج و من مصادر حديثة لتنمية الثقافة لدى الطال</w:t>
            </w:r>
          </w:p>
        </w:tc>
      </w:tr>
      <w:tr w:rsidR="00D8557A" w:rsidRPr="008E07FE" w14:paraId="7978F07F" w14:textId="77777777" w:rsidTr="00CE4B5A">
        <w:trPr>
          <w:trHeight w:val="471"/>
        </w:trPr>
        <w:tc>
          <w:tcPr>
            <w:tcW w:w="9720" w:type="dxa"/>
            <w:shd w:val="clear" w:color="auto" w:fill="A7BFDE"/>
            <w:vAlign w:val="center"/>
          </w:tcPr>
          <w:p w14:paraId="070F8549" w14:textId="77777777" w:rsidR="00D8557A" w:rsidRPr="004F13EE" w:rsidRDefault="00D8557A" w:rsidP="00CE4B5A">
            <w:pPr>
              <w:tabs>
                <w:tab w:val="left" w:pos="612"/>
              </w:tabs>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    طرائق التعليم والتعلم </w:t>
            </w:r>
          </w:p>
        </w:tc>
      </w:tr>
      <w:tr w:rsidR="00D8557A" w:rsidRPr="008E07FE" w14:paraId="6F6D5ACC" w14:textId="77777777" w:rsidTr="00CE4B5A">
        <w:trPr>
          <w:trHeight w:val="624"/>
        </w:trPr>
        <w:tc>
          <w:tcPr>
            <w:tcW w:w="9720" w:type="dxa"/>
            <w:shd w:val="clear" w:color="auto" w:fill="A7BFDE"/>
            <w:vAlign w:val="center"/>
          </w:tcPr>
          <w:p w14:paraId="2FAF3412" w14:textId="77777777" w:rsidR="00D8557A" w:rsidRPr="004F13EE" w:rsidRDefault="00D8557A" w:rsidP="00856F84">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المناقشة التي تطرح في اثناء المحاضرة و محاولة اشراك جميع الطلبة خصوصا في ساعات العملي و التطرق الى تفاصيل الامور ومناقشتها و الاستماع الى القرص المرفق مع الكتاب المنهجي.</w:t>
            </w:r>
          </w:p>
        </w:tc>
      </w:tr>
      <w:tr w:rsidR="00D8557A" w:rsidRPr="008E07FE" w14:paraId="4CE145AC" w14:textId="77777777" w:rsidTr="00CE4B5A">
        <w:trPr>
          <w:trHeight w:val="425"/>
        </w:trPr>
        <w:tc>
          <w:tcPr>
            <w:tcW w:w="9720" w:type="dxa"/>
            <w:shd w:val="clear" w:color="auto" w:fill="A7BFDE"/>
            <w:vAlign w:val="center"/>
          </w:tcPr>
          <w:p w14:paraId="51413028" w14:textId="77777777" w:rsidR="00D8557A" w:rsidRPr="004F13EE" w:rsidRDefault="00D8557A" w:rsidP="00CE4B5A">
            <w:pPr>
              <w:autoSpaceDE w:val="0"/>
              <w:autoSpaceDN w:val="0"/>
              <w:adjustRightInd w:val="0"/>
              <w:ind w:left="360"/>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   طرائق التقييم </w:t>
            </w:r>
          </w:p>
        </w:tc>
      </w:tr>
      <w:tr w:rsidR="00D8557A" w:rsidRPr="008E07FE" w14:paraId="0CACF457" w14:textId="77777777" w:rsidTr="00CE4B5A">
        <w:trPr>
          <w:trHeight w:val="624"/>
        </w:trPr>
        <w:tc>
          <w:tcPr>
            <w:tcW w:w="9720" w:type="dxa"/>
            <w:shd w:val="clear" w:color="auto" w:fill="A7BFDE"/>
            <w:vAlign w:val="center"/>
          </w:tcPr>
          <w:p w14:paraId="793ABAD6" w14:textId="77777777" w:rsidR="00D8557A" w:rsidRPr="004F13EE" w:rsidRDefault="00D8557A" w:rsidP="00CE4B5A">
            <w:pPr>
              <w:autoSpaceDE w:val="0"/>
              <w:autoSpaceDN w:val="0"/>
              <w:adjustRightInd w:val="0"/>
              <w:rPr>
                <w:rFonts w:ascii="Cambria" w:hAnsi="Cambria" w:cs="Times New Roman"/>
                <w:color w:val="000000"/>
                <w:sz w:val="24"/>
                <w:szCs w:val="24"/>
                <w:rtl/>
                <w:lang w:bidi="ar-IQ"/>
              </w:rPr>
            </w:pPr>
          </w:p>
          <w:p w14:paraId="5D1E9E66"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الاختبارات القصيرة</w:t>
            </w:r>
          </w:p>
          <w:p w14:paraId="7AAF963A"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تقديم التقارير بشكل فردي والقاءها على الطلبة</w:t>
            </w:r>
          </w:p>
          <w:p w14:paraId="3D2333D8"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المشاركة و المناقشة بمواضيع متداخلة مع المادة</w:t>
            </w:r>
          </w:p>
          <w:p w14:paraId="0A88BA37" w14:textId="77777777" w:rsidR="00D8557A" w:rsidRPr="004F13EE" w:rsidRDefault="00D8557A" w:rsidP="00D545F6">
            <w:pPr>
              <w:numPr>
                <w:ilvl w:val="0"/>
                <w:numId w:val="26"/>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lastRenderedPageBreak/>
              <w:t xml:space="preserve">الاختبارات على الاستماع لتمكين الطالب من فهم الانصات </w:t>
            </w:r>
          </w:p>
          <w:p w14:paraId="3A5C942A" w14:textId="77777777" w:rsidR="00D8557A" w:rsidRPr="004F13EE" w:rsidRDefault="00D8557A" w:rsidP="00D545F6">
            <w:pPr>
              <w:numPr>
                <w:ilvl w:val="0"/>
                <w:numId w:val="27"/>
              </w:numPr>
              <w:autoSpaceDE w:val="0"/>
              <w:autoSpaceDN w:val="0"/>
              <w:adjustRightInd w:val="0"/>
              <w:rPr>
                <w:rFonts w:ascii="Cambria" w:hAnsi="Cambria" w:cs="Times New Roman"/>
                <w:color w:val="000000"/>
                <w:sz w:val="24"/>
                <w:szCs w:val="24"/>
                <w:lang w:bidi="ar-IQ"/>
              </w:rPr>
            </w:pPr>
            <w:r w:rsidRPr="004F13EE">
              <w:rPr>
                <w:rFonts w:ascii="Cambria" w:hAnsi="Cambria" w:cs="Times New Roman" w:hint="cs"/>
                <w:color w:val="000000"/>
                <w:sz w:val="24"/>
                <w:szCs w:val="24"/>
                <w:rtl/>
                <w:lang w:bidi="ar-IQ"/>
              </w:rPr>
              <w:t>الاختبارات التحريرية الشهرية والفصلية</w:t>
            </w:r>
          </w:p>
        </w:tc>
      </w:tr>
      <w:tr w:rsidR="00D8557A" w:rsidRPr="008E07FE" w14:paraId="66CC86C9" w14:textId="77777777" w:rsidTr="00CE4B5A">
        <w:trPr>
          <w:trHeight w:val="1584"/>
        </w:trPr>
        <w:tc>
          <w:tcPr>
            <w:tcW w:w="9720" w:type="dxa"/>
            <w:shd w:val="clear" w:color="auto" w:fill="A7BFDE"/>
            <w:vAlign w:val="center"/>
          </w:tcPr>
          <w:p w14:paraId="6226625A" w14:textId="77777777" w:rsidR="00D8557A" w:rsidRPr="004F13EE" w:rsidRDefault="00D8557A" w:rsidP="00CE4B5A">
            <w:pPr>
              <w:autoSpaceDE w:val="0"/>
              <w:autoSpaceDN w:val="0"/>
              <w:adjustRightInd w:val="0"/>
              <w:ind w:left="43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lastRenderedPageBreak/>
              <w:t>د - المهارات  العامة و</w:t>
            </w:r>
            <w:r w:rsidRPr="004F13EE">
              <w:rPr>
                <w:rFonts w:ascii="Cambria" w:hAnsi="Cambria" w:cs="Times New Roman" w:hint="cs"/>
                <w:color w:val="000000"/>
                <w:sz w:val="24"/>
                <w:szCs w:val="24"/>
                <w:rtl/>
                <w:lang w:bidi="ar-IQ"/>
              </w:rPr>
              <w:t xml:space="preserve">التاهيلية </w:t>
            </w:r>
            <w:r w:rsidRPr="004F13EE">
              <w:rPr>
                <w:rFonts w:ascii="Cambria" w:hAnsi="Cambria" w:cs="Times New Roman"/>
                <w:color w:val="000000"/>
                <w:sz w:val="24"/>
                <w:szCs w:val="24"/>
                <w:rtl/>
                <w:lang w:bidi="ar-IQ"/>
              </w:rPr>
              <w:t>المنقولة ( المهارات الأخرى المتعلقة بقابلية التوظيف والتطور الشخصي ).</w:t>
            </w:r>
          </w:p>
          <w:p w14:paraId="75981219" w14:textId="77777777" w:rsidR="00D8557A" w:rsidRPr="004F13EE" w:rsidRDefault="00D8557A" w:rsidP="00CE4B5A">
            <w:pPr>
              <w:tabs>
                <w:tab w:val="left" w:pos="687"/>
              </w:tabs>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د1-</w:t>
            </w:r>
            <w:r w:rsidRPr="004F13EE">
              <w:rPr>
                <w:rFonts w:ascii="Cambria" w:hAnsi="Cambria" w:cs="Times New Roman" w:hint="cs"/>
                <w:color w:val="000000"/>
                <w:sz w:val="24"/>
                <w:szCs w:val="24"/>
                <w:rtl/>
                <w:lang w:bidi="ar-IQ"/>
              </w:rPr>
              <w:t xml:space="preserve"> اعداد تقارير منفردة عن مواضيع ضمن او خارج المنهج </w:t>
            </w:r>
          </w:p>
          <w:p w14:paraId="65FB4F80" w14:textId="77777777" w:rsidR="00D8557A" w:rsidRPr="004F13EE" w:rsidRDefault="00D8557A" w:rsidP="00CE4B5A">
            <w:pPr>
              <w:tabs>
                <w:tab w:val="left" w:pos="687"/>
              </w:tabs>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د2-</w:t>
            </w:r>
            <w:r w:rsidRPr="004F13EE">
              <w:rPr>
                <w:rFonts w:ascii="Cambria" w:hAnsi="Cambria" w:cs="Times New Roman" w:hint="cs"/>
                <w:color w:val="000000"/>
                <w:sz w:val="24"/>
                <w:szCs w:val="24"/>
                <w:rtl/>
                <w:lang w:bidi="ar-IQ"/>
              </w:rPr>
              <w:t xml:space="preserve"> تمكين الطلبة من النقاش و الحوار </w:t>
            </w:r>
          </w:p>
          <w:p w14:paraId="7525DC9B" w14:textId="77777777" w:rsidR="00D8557A" w:rsidRPr="004F13EE" w:rsidRDefault="00D8557A" w:rsidP="00CE4B5A">
            <w:pPr>
              <w:tabs>
                <w:tab w:val="left" w:pos="687"/>
              </w:tabs>
              <w:autoSpaceDE w:val="0"/>
              <w:autoSpaceDN w:val="0"/>
              <w:adjustRightInd w:val="0"/>
              <w:ind w:left="612"/>
              <w:rPr>
                <w:rFonts w:ascii="Cambria" w:hAnsi="Cambria" w:cs="Times New Roman"/>
                <w:color w:val="000000"/>
                <w:sz w:val="24"/>
                <w:szCs w:val="24"/>
                <w:rtl/>
                <w:lang w:bidi="ar-IQ"/>
              </w:rPr>
            </w:pPr>
            <w:r w:rsidRPr="004F13EE">
              <w:rPr>
                <w:rFonts w:ascii="Cambria" w:hAnsi="Cambria" w:cs="Times New Roman"/>
                <w:color w:val="000000"/>
                <w:sz w:val="24"/>
                <w:szCs w:val="24"/>
                <w:rtl/>
                <w:lang w:bidi="ar-IQ"/>
              </w:rPr>
              <w:t>د3-</w:t>
            </w:r>
            <w:r w:rsidRPr="004F13EE">
              <w:rPr>
                <w:rFonts w:ascii="Cambria" w:hAnsi="Cambria" w:cs="Times New Roman" w:hint="cs"/>
                <w:color w:val="000000"/>
                <w:sz w:val="24"/>
                <w:szCs w:val="24"/>
                <w:rtl/>
                <w:lang w:bidi="ar-IQ"/>
              </w:rPr>
              <w:t xml:space="preserve"> تصحيح الاخطاء الاملائية  والنحوية و مناقشتها</w:t>
            </w:r>
          </w:p>
          <w:p w14:paraId="488D10DB" w14:textId="77777777" w:rsidR="00D8557A" w:rsidRPr="004F13EE" w:rsidRDefault="00D8557A" w:rsidP="00CE4B5A">
            <w:pPr>
              <w:tabs>
                <w:tab w:val="left" w:pos="687"/>
              </w:tabs>
              <w:autoSpaceDE w:val="0"/>
              <w:autoSpaceDN w:val="0"/>
              <w:adjustRightInd w:val="0"/>
              <w:ind w:left="612"/>
              <w:rPr>
                <w:rFonts w:ascii="Cambria" w:hAnsi="Cambria" w:cs="Times New Roman"/>
                <w:color w:val="000000"/>
                <w:sz w:val="24"/>
                <w:szCs w:val="24"/>
                <w:lang w:bidi="ar-IQ"/>
              </w:rPr>
            </w:pPr>
            <w:r w:rsidRPr="004F13EE">
              <w:rPr>
                <w:rFonts w:ascii="Cambria" w:hAnsi="Cambria" w:cs="Times New Roman"/>
                <w:color w:val="000000"/>
                <w:sz w:val="24"/>
                <w:szCs w:val="24"/>
                <w:rtl/>
                <w:lang w:bidi="ar-IQ"/>
              </w:rPr>
              <w:t xml:space="preserve">د4-   </w:t>
            </w:r>
            <w:r w:rsidRPr="004F13EE">
              <w:rPr>
                <w:rFonts w:ascii="Cambria" w:hAnsi="Cambria" w:cs="Times New Roman" w:hint="cs"/>
                <w:color w:val="000000"/>
                <w:sz w:val="24"/>
                <w:szCs w:val="24"/>
                <w:rtl/>
                <w:lang w:bidi="ar-IQ"/>
              </w:rPr>
              <w:t>تصحيح الاخطاء اللفظية و مناقشتها</w:t>
            </w:r>
          </w:p>
        </w:tc>
      </w:tr>
    </w:tbl>
    <w:p w14:paraId="4F5BB612" w14:textId="77777777" w:rsidR="00D8557A" w:rsidRPr="004D597B" w:rsidRDefault="00D8557A" w:rsidP="00D8557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62"/>
        <w:gridCol w:w="1418"/>
      </w:tblGrid>
      <w:tr w:rsidR="00D8557A" w:rsidRPr="004F13EE" w14:paraId="0AF4F36B" w14:textId="77777777" w:rsidTr="00CE4B5A">
        <w:trPr>
          <w:trHeight w:val="538"/>
        </w:trPr>
        <w:tc>
          <w:tcPr>
            <w:tcW w:w="9720" w:type="dxa"/>
            <w:gridSpan w:val="6"/>
            <w:shd w:val="clear" w:color="auto" w:fill="A7BFDE"/>
            <w:vAlign w:val="center"/>
          </w:tcPr>
          <w:p w14:paraId="0C649D58" w14:textId="77777777" w:rsidR="00D8557A" w:rsidRPr="004F13EE" w:rsidRDefault="00D8557A" w:rsidP="00D545F6">
            <w:pPr>
              <w:numPr>
                <w:ilvl w:val="0"/>
                <w:numId w:val="226"/>
              </w:numPr>
              <w:tabs>
                <w:tab w:val="left" w:pos="43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بنية المقرر</w:t>
            </w:r>
          </w:p>
        </w:tc>
      </w:tr>
      <w:tr w:rsidR="00D8557A" w:rsidRPr="004F13EE" w14:paraId="2544514A" w14:textId="77777777" w:rsidTr="00CE4B5A">
        <w:trPr>
          <w:trHeight w:val="907"/>
        </w:trPr>
        <w:tc>
          <w:tcPr>
            <w:tcW w:w="1260" w:type="dxa"/>
            <w:shd w:val="clear" w:color="auto" w:fill="A7BFDE"/>
            <w:vAlign w:val="center"/>
          </w:tcPr>
          <w:p w14:paraId="722AF70E"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الأسبوع</w:t>
            </w:r>
          </w:p>
        </w:tc>
        <w:tc>
          <w:tcPr>
            <w:tcW w:w="1260" w:type="dxa"/>
            <w:shd w:val="clear" w:color="auto" w:fill="D3DFEE"/>
            <w:vAlign w:val="center"/>
          </w:tcPr>
          <w:p w14:paraId="7554D436"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الساعات</w:t>
            </w:r>
          </w:p>
        </w:tc>
        <w:tc>
          <w:tcPr>
            <w:tcW w:w="2160" w:type="dxa"/>
            <w:shd w:val="clear" w:color="auto" w:fill="A7BFDE"/>
            <w:vAlign w:val="center"/>
          </w:tcPr>
          <w:p w14:paraId="525E0CD5"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7D1F32E6"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اسم الوحدة / المساق أو الموضوع</w:t>
            </w:r>
          </w:p>
        </w:tc>
        <w:tc>
          <w:tcPr>
            <w:tcW w:w="1462" w:type="dxa"/>
            <w:shd w:val="clear" w:color="auto" w:fill="A7BFDE"/>
            <w:vAlign w:val="center"/>
          </w:tcPr>
          <w:p w14:paraId="30F0947F"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التعليم</w:t>
            </w:r>
          </w:p>
        </w:tc>
        <w:tc>
          <w:tcPr>
            <w:tcW w:w="1418" w:type="dxa"/>
            <w:shd w:val="clear" w:color="auto" w:fill="D3DFEE"/>
            <w:vAlign w:val="center"/>
          </w:tcPr>
          <w:p w14:paraId="187D9831"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التقييم</w:t>
            </w:r>
          </w:p>
        </w:tc>
      </w:tr>
      <w:tr w:rsidR="00D8557A" w:rsidRPr="004F13EE" w14:paraId="47294C1B" w14:textId="77777777" w:rsidTr="00CE4B5A">
        <w:trPr>
          <w:trHeight w:val="907"/>
        </w:trPr>
        <w:tc>
          <w:tcPr>
            <w:tcW w:w="1260" w:type="dxa"/>
            <w:shd w:val="clear" w:color="auto" w:fill="A7BFDE"/>
            <w:vAlign w:val="center"/>
          </w:tcPr>
          <w:p w14:paraId="48EF5448" w14:textId="77777777" w:rsidR="00D8557A" w:rsidRPr="004F13EE" w:rsidRDefault="00D8557A"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w:t>
            </w:r>
          </w:p>
        </w:tc>
        <w:tc>
          <w:tcPr>
            <w:tcW w:w="1260" w:type="dxa"/>
            <w:shd w:val="clear" w:color="auto" w:fill="D3DFEE"/>
            <w:vAlign w:val="center"/>
          </w:tcPr>
          <w:p w14:paraId="2081242D" w14:textId="77777777" w:rsidR="00D8557A" w:rsidRPr="004F13EE" w:rsidRDefault="00D8557A"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vAlign w:val="center"/>
          </w:tcPr>
          <w:p w14:paraId="155599E8" w14:textId="77777777" w:rsidR="00D8557A" w:rsidRPr="004F13EE" w:rsidRDefault="00D8557A" w:rsidP="00D545F6">
            <w:pPr>
              <w:numPr>
                <w:ilvl w:val="0"/>
                <w:numId w:val="166"/>
              </w:numPr>
              <w:bidi w:val="0"/>
              <w:ind w:left="144"/>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-Talking about </w:t>
            </w:r>
            <w:proofErr w:type="gramStart"/>
            <w:r w:rsidRPr="004F13EE">
              <w:rPr>
                <w:rFonts w:asciiTheme="majorBidi" w:hAnsiTheme="majorBidi" w:cstheme="majorBidi"/>
                <w:sz w:val="24"/>
                <w:szCs w:val="24"/>
                <w:lang w:bidi="ar-IQ"/>
              </w:rPr>
              <w:t>you.(</w:t>
            </w:r>
            <w:proofErr w:type="gramEnd"/>
            <w:r w:rsidRPr="004F13EE">
              <w:rPr>
                <w:rFonts w:asciiTheme="majorBidi" w:hAnsiTheme="majorBidi" w:cstheme="majorBidi"/>
                <w:sz w:val="24"/>
                <w:szCs w:val="24"/>
                <w:lang w:bidi="ar-IQ"/>
              </w:rPr>
              <w:t>Social Expressions)</w:t>
            </w:r>
          </w:p>
          <w:p w14:paraId="0FFE1EAB" w14:textId="77777777" w:rsidR="00D8557A" w:rsidRPr="004F13EE" w:rsidRDefault="00D8557A" w:rsidP="00D545F6">
            <w:pPr>
              <w:numPr>
                <w:ilvl w:val="0"/>
                <w:numId w:val="166"/>
              </w:numPr>
              <w:bidi w:val="0"/>
              <w:ind w:left="144"/>
              <w:rPr>
                <w:rFonts w:asciiTheme="majorBidi" w:hAnsiTheme="majorBidi" w:cstheme="majorBidi"/>
                <w:sz w:val="24"/>
                <w:szCs w:val="24"/>
                <w:lang w:bidi="ar-IQ"/>
              </w:rPr>
            </w:pPr>
            <w:r w:rsidRPr="004F13EE">
              <w:rPr>
                <w:rFonts w:asciiTheme="majorBidi" w:hAnsiTheme="majorBidi" w:cstheme="majorBidi"/>
                <w:sz w:val="24"/>
                <w:szCs w:val="24"/>
                <w:lang w:bidi="ar-IQ"/>
              </w:rPr>
              <w:t>-Tenses: auxiliary verbs, naming the tenses, questions and negatives, short answers.</w:t>
            </w:r>
          </w:p>
          <w:p w14:paraId="22EB413E" w14:textId="77777777" w:rsidR="00D8557A" w:rsidRPr="004F13EE" w:rsidRDefault="00D8557A" w:rsidP="00D8557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-Word formation</w:t>
            </w:r>
          </w:p>
          <w:p w14:paraId="3632A710" w14:textId="77777777" w:rsidR="00D8557A" w:rsidRPr="004F13EE" w:rsidRDefault="00D8557A" w:rsidP="00D8557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Wonders of modern world</w:t>
            </w:r>
          </w:p>
        </w:tc>
        <w:tc>
          <w:tcPr>
            <w:tcW w:w="2160" w:type="dxa"/>
            <w:shd w:val="clear" w:color="auto" w:fill="D3DFEE"/>
            <w:vAlign w:val="center"/>
          </w:tcPr>
          <w:p w14:paraId="503FEBDA" w14:textId="77777777" w:rsidR="00D8557A" w:rsidRPr="004F13EE" w:rsidRDefault="00D8557A"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One (A Time to Remember</w:t>
            </w:r>
            <w:r w:rsidRPr="004F13EE">
              <w:rPr>
                <w:rFonts w:asciiTheme="majorBidi" w:hAnsiTheme="majorBidi" w:cstheme="majorBidi"/>
                <w:b/>
                <w:bCs/>
                <w:sz w:val="24"/>
                <w:szCs w:val="24"/>
                <w:rtl/>
              </w:rPr>
              <w:t>).</w:t>
            </w:r>
          </w:p>
        </w:tc>
        <w:tc>
          <w:tcPr>
            <w:tcW w:w="1462" w:type="dxa"/>
            <w:shd w:val="clear" w:color="auto" w:fill="A7BFDE"/>
            <w:vAlign w:val="center"/>
          </w:tcPr>
          <w:p w14:paraId="3F47D845" w14:textId="77777777" w:rsidR="00D8557A" w:rsidRPr="004F13EE" w:rsidRDefault="00D8557A"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 و شرح</w:t>
            </w:r>
          </w:p>
        </w:tc>
        <w:tc>
          <w:tcPr>
            <w:tcW w:w="1418" w:type="dxa"/>
            <w:shd w:val="clear" w:color="auto" w:fill="D3DFEE"/>
            <w:vAlign w:val="center"/>
          </w:tcPr>
          <w:p w14:paraId="4240B33F" w14:textId="77777777" w:rsidR="00D8557A" w:rsidRPr="004F13EE" w:rsidRDefault="00D8557A"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اختبار قصير</w:t>
            </w:r>
          </w:p>
        </w:tc>
      </w:tr>
      <w:tr w:rsidR="00D8557A" w:rsidRPr="004F13EE" w14:paraId="4C2F2209" w14:textId="77777777" w:rsidTr="00CE4B5A">
        <w:trPr>
          <w:trHeight w:val="907"/>
        </w:trPr>
        <w:tc>
          <w:tcPr>
            <w:tcW w:w="1260" w:type="dxa"/>
            <w:shd w:val="clear" w:color="auto" w:fill="A7BFDE"/>
            <w:vAlign w:val="center"/>
          </w:tcPr>
          <w:p w14:paraId="165987F2" w14:textId="77777777" w:rsidR="00D8557A" w:rsidRPr="004F13EE" w:rsidRDefault="00D8557A" w:rsidP="00CE4B5A">
            <w:pPr>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w:t>
            </w:r>
          </w:p>
        </w:tc>
        <w:tc>
          <w:tcPr>
            <w:tcW w:w="1260" w:type="dxa"/>
            <w:shd w:val="clear" w:color="auto" w:fill="D3DFEE"/>
            <w:vAlign w:val="center"/>
          </w:tcPr>
          <w:p w14:paraId="03C1041E" w14:textId="77777777" w:rsidR="00D8557A" w:rsidRPr="004F13EE" w:rsidRDefault="00D8557A" w:rsidP="00CE4B5A">
            <w:pPr>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1EC7A507" w14:textId="77777777" w:rsidR="00D8557A" w:rsidRPr="004F13EE" w:rsidRDefault="00D8557A" w:rsidP="00D545F6">
            <w:pPr>
              <w:numPr>
                <w:ilvl w:val="0"/>
                <w:numId w:val="167"/>
              </w:numPr>
              <w:bidi w:val="0"/>
              <w:ind w:left="144"/>
              <w:rPr>
                <w:rFonts w:asciiTheme="majorBidi" w:hAnsiTheme="majorBidi" w:cstheme="majorBidi"/>
                <w:sz w:val="24"/>
                <w:szCs w:val="24"/>
                <w:lang w:bidi="ar-IQ"/>
              </w:rPr>
            </w:pPr>
            <w:r w:rsidRPr="004F13EE">
              <w:rPr>
                <w:rFonts w:asciiTheme="majorBidi" w:hAnsiTheme="majorBidi" w:cstheme="majorBidi"/>
                <w:sz w:val="24"/>
                <w:szCs w:val="24"/>
                <w:lang w:bidi="ar-IQ"/>
              </w:rPr>
              <w:t>-Numbers and dates, money and percentages.</w:t>
            </w:r>
          </w:p>
          <w:p w14:paraId="6C12C4DF"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Sport and leisure.</w:t>
            </w:r>
          </w:p>
          <w:p w14:paraId="27179C38"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-present simple, present continuous and present passive.</w:t>
            </w:r>
          </w:p>
          <w:p w14:paraId="4FD0D7E6"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The clown doctor</w:t>
            </w:r>
          </w:p>
        </w:tc>
        <w:tc>
          <w:tcPr>
            <w:tcW w:w="2160" w:type="dxa"/>
            <w:shd w:val="clear" w:color="auto" w:fill="D3DFEE"/>
            <w:vAlign w:val="center"/>
          </w:tcPr>
          <w:p w14:paraId="19F77E4E" w14:textId="77777777" w:rsidR="00D8557A" w:rsidRPr="004F13EE" w:rsidRDefault="00D8557A"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two (Caught in the Rush</w:t>
            </w:r>
            <w:r w:rsidRPr="004F13EE">
              <w:rPr>
                <w:rFonts w:asciiTheme="majorBidi" w:hAnsiTheme="majorBidi" w:cstheme="majorBidi"/>
                <w:b/>
                <w:bCs/>
                <w:sz w:val="24"/>
                <w:szCs w:val="24"/>
                <w:rtl/>
              </w:rPr>
              <w:t>).</w:t>
            </w:r>
          </w:p>
        </w:tc>
        <w:tc>
          <w:tcPr>
            <w:tcW w:w="1462" w:type="dxa"/>
            <w:shd w:val="clear" w:color="auto" w:fill="A7BFDE"/>
            <w:vAlign w:val="center"/>
          </w:tcPr>
          <w:p w14:paraId="46B53174" w14:textId="77777777" w:rsidR="00D8557A" w:rsidRPr="004F13EE" w:rsidRDefault="00D8557A" w:rsidP="00CE4B5A">
            <w:pPr>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 و تمارين</w:t>
            </w:r>
          </w:p>
        </w:tc>
        <w:tc>
          <w:tcPr>
            <w:tcW w:w="1418" w:type="dxa"/>
            <w:shd w:val="clear" w:color="auto" w:fill="D3DFEE"/>
            <w:vAlign w:val="center"/>
          </w:tcPr>
          <w:p w14:paraId="3037150B" w14:textId="77777777" w:rsidR="00D8557A" w:rsidRPr="004F13EE" w:rsidRDefault="00D8557A" w:rsidP="00CE4B5A">
            <w:pPr>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تقديم تقرير فردي</w:t>
            </w:r>
          </w:p>
        </w:tc>
      </w:tr>
      <w:tr w:rsidR="00D8557A" w:rsidRPr="004F13EE" w14:paraId="0CCEB7B1" w14:textId="77777777" w:rsidTr="00CE4B5A">
        <w:trPr>
          <w:trHeight w:val="907"/>
        </w:trPr>
        <w:tc>
          <w:tcPr>
            <w:tcW w:w="1260" w:type="dxa"/>
            <w:shd w:val="clear" w:color="auto" w:fill="A7BFDE"/>
            <w:vAlign w:val="center"/>
          </w:tcPr>
          <w:p w14:paraId="47398158"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1260" w:type="dxa"/>
            <w:shd w:val="clear" w:color="auto" w:fill="D3DFEE"/>
            <w:vAlign w:val="center"/>
          </w:tcPr>
          <w:p w14:paraId="0423F127"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71E71305"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-Giving opinions</w:t>
            </w:r>
          </w:p>
          <w:p w14:paraId="48D1AD50"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-Art and literature</w:t>
            </w:r>
          </w:p>
          <w:p w14:paraId="2EF2B1B3"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-Past simple and continuous, past passive</w:t>
            </w:r>
          </w:p>
          <w:p w14:paraId="2F97FF7D" w14:textId="77777777" w:rsidR="00D8557A" w:rsidRPr="004F13EE" w:rsidRDefault="00D8557A"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Reading: The painter and the writer </w:t>
            </w:r>
          </w:p>
        </w:tc>
        <w:tc>
          <w:tcPr>
            <w:tcW w:w="2160" w:type="dxa"/>
            <w:shd w:val="clear" w:color="auto" w:fill="D3DFEE"/>
            <w:vAlign w:val="center"/>
          </w:tcPr>
          <w:p w14:paraId="7531219E" w14:textId="77777777" w:rsidR="00D8557A" w:rsidRPr="004F13EE" w:rsidRDefault="00D8557A"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 xml:space="preserve">Unit Three </w:t>
            </w:r>
            <w:proofErr w:type="gramStart"/>
            <w:r w:rsidRPr="004F13EE">
              <w:rPr>
                <w:rFonts w:asciiTheme="majorBidi" w:hAnsiTheme="majorBidi" w:cstheme="majorBidi"/>
                <w:b/>
                <w:bCs/>
                <w:sz w:val="24"/>
                <w:szCs w:val="24"/>
              </w:rPr>
              <w:t>( Time</w:t>
            </w:r>
            <w:proofErr w:type="gramEnd"/>
            <w:r w:rsidRPr="004F13EE">
              <w:rPr>
                <w:rFonts w:asciiTheme="majorBidi" w:hAnsiTheme="majorBidi" w:cstheme="majorBidi"/>
                <w:b/>
                <w:bCs/>
                <w:sz w:val="24"/>
                <w:szCs w:val="24"/>
              </w:rPr>
              <w:t xml:space="preserve"> for a Change</w:t>
            </w:r>
            <w:r w:rsidRPr="004F13EE">
              <w:rPr>
                <w:rFonts w:asciiTheme="majorBidi" w:hAnsiTheme="majorBidi" w:cstheme="majorBidi"/>
                <w:b/>
                <w:bCs/>
                <w:sz w:val="24"/>
                <w:szCs w:val="24"/>
                <w:rtl/>
              </w:rPr>
              <w:t>)</w:t>
            </w:r>
          </w:p>
        </w:tc>
        <w:tc>
          <w:tcPr>
            <w:tcW w:w="1462" w:type="dxa"/>
            <w:shd w:val="clear" w:color="auto" w:fill="A7BFDE"/>
            <w:vAlign w:val="center"/>
          </w:tcPr>
          <w:p w14:paraId="78E3A7FA"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السبورة الذكية</w:t>
            </w:r>
          </w:p>
        </w:tc>
        <w:tc>
          <w:tcPr>
            <w:tcW w:w="1418" w:type="dxa"/>
            <w:shd w:val="clear" w:color="auto" w:fill="D3DFEE"/>
            <w:vAlign w:val="center"/>
          </w:tcPr>
          <w:p w14:paraId="50B00C25" w14:textId="77777777" w:rsidR="00D8557A" w:rsidRPr="004F13EE" w:rsidRDefault="00D8557A"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w:t>
            </w:r>
          </w:p>
        </w:tc>
      </w:tr>
      <w:tr w:rsidR="00CC5055" w:rsidRPr="004F13EE" w14:paraId="1DC6A993" w14:textId="77777777" w:rsidTr="00CE4B5A">
        <w:trPr>
          <w:trHeight w:val="907"/>
        </w:trPr>
        <w:tc>
          <w:tcPr>
            <w:tcW w:w="1260" w:type="dxa"/>
            <w:shd w:val="clear" w:color="auto" w:fill="A7BFDE"/>
            <w:vAlign w:val="center"/>
          </w:tcPr>
          <w:p w14:paraId="7169C961" w14:textId="77777777" w:rsidR="00CC5055" w:rsidRPr="004F13EE" w:rsidRDefault="00CC5055"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1260" w:type="dxa"/>
            <w:shd w:val="clear" w:color="auto" w:fill="D3DFEE"/>
            <w:vAlign w:val="center"/>
          </w:tcPr>
          <w:p w14:paraId="025F8467" w14:textId="77777777" w:rsidR="00CC5055" w:rsidRPr="004F13EE" w:rsidRDefault="00CC5055"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vAlign w:val="center"/>
          </w:tcPr>
          <w:p w14:paraId="25672821" w14:textId="77777777" w:rsidR="00CC5055" w:rsidRPr="004F13EE" w:rsidRDefault="00CC5055" w:rsidP="001B607E">
            <w:pPr>
              <w:bidi w:val="0"/>
              <w:jc w:val="lowKashida"/>
              <w:rPr>
                <w:rFonts w:asciiTheme="majorBidi" w:hAnsiTheme="majorBidi" w:cstheme="majorBidi"/>
                <w:b/>
                <w:bCs/>
                <w:sz w:val="24"/>
                <w:szCs w:val="24"/>
                <w:lang w:bidi="ar-IQ"/>
              </w:rPr>
            </w:pPr>
            <w:r w:rsidRPr="004F13EE">
              <w:rPr>
                <w:rFonts w:asciiTheme="majorBidi" w:hAnsiTheme="majorBidi" w:cstheme="majorBidi"/>
                <w:sz w:val="24"/>
                <w:szCs w:val="24"/>
                <w:lang w:bidi="ar-IQ"/>
              </w:rPr>
              <w:t>Monthly Exam</w:t>
            </w:r>
          </w:p>
        </w:tc>
        <w:tc>
          <w:tcPr>
            <w:tcW w:w="2160" w:type="dxa"/>
            <w:shd w:val="clear" w:color="auto" w:fill="D3DFEE"/>
            <w:vAlign w:val="center"/>
          </w:tcPr>
          <w:p w14:paraId="017B4320" w14:textId="77777777" w:rsidR="00CC5055" w:rsidRPr="004F13EE" w:rsidRDefault="00CC5055"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English Grammar in use</w:t>
            </w:r>
          </w:p>
        </w:tc>
        <w:tc>
          <w:tcPr>
            <w:tcW w:w="1462" w:type="dxa"/>
            <w:shd w:val="clear" w:color="auto" w:fill="A7BFDE"/>
          </w:tcPr>
          <w:p w14:paraId="70CAD187"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c>
          <w:tcPr>
            <w:tcW w:w="1418" w:type="dxa"/>
            <w:shd w:val="clear" w:color="auto" w:fill="D3DFEE"/>
          </w:tcPr>
          <w:p w14:paraId="2FD51D02"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r>
      <w:tr w:rsidR="001B607E" w:rsidRPr="004F13EE" w14:paraId="7CAB4071" w14:textId="77777777" w:rsidTr="00CE4B5A">
        <w:trPr>
          <w:trHeight w:val="907"/>
        </w:trPr>
        <w:tc>
          <w:tcPr>
            <w:tcW w:w="1260" w:type="dxa"/>
            <w:shd w:val="clear" w:color="auto" w:fill="A7BFDE"/>
            <w:vAlign w:val="center"/>
          </w:tcPr>
          <w:p w14:paraId="696429B1"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5</w:t>
            </w:r>
          </w:p>
        </w:tc>
        <w:tc>
          <w:tcPr>
            <w:tcW w:w="1260" w:type="dxa"/>
            <w:shd w:val="clear" w:color="auto" w:fill="D3DFEE"/>
            <w:vAlign w:val="center"/>
          </w:tcPr>
          <w:p w14:paraId="42A05B78"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1CE1E137"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rPr>
              <w:t>-</w:t>
            </w:r>
            <w:r w:rsidRPr="004F13EE">
              <w:rPr>
                <w:rFonts w:asciiTheme="majorBidi" w:hAnsiTheme="majorBidi" w:cstheme="majorBidi"/>
                <w:sz w:val="24"/>
                <w:szCs w:val="24"/>
                <w:lang w:bidi="ar-IQ"/>
              </w:rPr>
              <w:t xml:space="preserve"> Request and offers.</w:t>
            </w:r>
          </w:p>
          <w:p w14:paraId="2089AD8F"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-Model verbs: obligation and permission. </w:t>
            </w:r>
          </w:p>
          <w:p w14:paraId="5CD411BA"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A world guide to good manners.</w:t>
            </w:r>
          </w:p>
        </w:tc>
        <w:tc>
          <w:tcPr>
            <w:tcW w:w="2160" w:type="dxa"/>
            <w:shd w:val="clear" w:color="auto" w:fill="D3DFEE"/>
            <w:vAlign w:val="center"/>
          </w:tcPr>
          <w:p w14:paraId="4EB8F10C"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four (I’ve never heard of that</w:t>
            </w:r>
            <w:r w:rsidRPr="004F13EE">
              <w:rPr>
                <w:rFonts w:asciiTheme="majorBidi" w:hAnsiTheme="majorBidi" w:cstheme="majorBidi"/>
                <w:b/>
                <w:bCs/>
                <w:sz w:val="24"/>
                <w:szCs w:val="24"/>
                <w:rtl/>
              </w:rPr>
              <w:t>).</w:t>
            </w:r>
          </w:p>
        </w:tc>
        <w:tc>
          <w:tcPr>
            <w:tcW w:w="1462" w:type="dxa"/>
            <w:shd w:val="clear" w:color="auto" w:fill="A7BFDE"/>
            <w:vAlign w:val="center"/>
          </w:tcPr>
          <w:p w14:paraId="28044974"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w:t>
            </w:r>
          </w:p>
        </w:tc>
        <w:tc>
          <w:tcPr>
            <w:tcW w:w="1418" w:type="dxa"/>
            <w:shd w:val="clear" w:color="auto" w:fill="D3DFEE"/>
            <w:vAlign w:val="center"/>
          </w:tcPr>
          <w:p w14:paraId="4782B6CA"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اختبار قصير</w:t>
            </w:r>
          </w:p>
        </w:tc>
      </w:tr>
      <w:tr w:rsidR="001B607E" w:rsidRPr="004F13EE" w14:paraId="5E130A04" w14:textId="77777777" w:rsidTr="00CE4B5A">
        <w:trPr>
          <w:trHeight w:val="907"/>
        </w:trPr>
        <w:tc>
          <w:tcPr>
            <w:tcW w:w="1260" w:type="dxa"/>
            <w:shd w:val="clear" w:color="auto" w:fill="A7BFDE"/>
            <w:vAlign w:val="center"/>
          </w:tcPr>
          <w:p w14:paraId="50D41FD1"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6</w:t>
            </w:r>
          </w:p>
        </w:tc>
        <w:tc>
          <w:tcPr>
            <w:tcW w:w="1260" w:type="dxa"/>
            <w:shd w:val="clear" w:color="auto" w:fill="D3DFEE"/>
            <w:vAlign w:val="center"/>
          </w:tcPr>
          <w:p w14:paraId="74D57D00"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3D294E4E"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-Travelling around.</w:t>
            </w:r>
          </w:p>
          <w:p w14:paraId="74ADCFFD"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-The weather</w:t>
            </w:r>
          </w:p>
          <w:p w14:paraId="4B110BF4"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-Future forms, present continuous</w:t>
            </w:r>
          </w:p>
          <w:p w14:paraId="680470F8"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lastRenderedPageBreak/>
              <w:t>Reading: My kind of holiday</w:t>
            </w:r>
          </w:p>
        </w:tc>
        <w:tc>
          <w:tcPr>
            <w:tcW w:w="2160" w:type="dxa"/>
            <w:shd w:val="clear" w:color="auto" w:fill="D3DFEE"/>
            <w:vAlign w:val="center"/>
          </w:tcPr>
          <w:p w14:paraId="0D6ED86D"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lastRenderedPageBreak/>
              <w:t>Unit Five (Going Places</w:t>
            </w:r>
            <w:r w:rsidRPr="004F13EE">
              <w:rPr>
                <w:rFonts w:asciiTheme="majorBidi" w:hAnsiTheme="majorBidi" w:cstheme="majorBidi"/>
                <w:b/>
                <w:bCs/>
                <w:sz w:val="24"/>
                <w:szCs w:val="24"/>
                <w:rtl/>
              </w:rPr>
              <w:t>)</w:t>
            </w:r>
          </w:p>
        </w:tc>
        <w:tc>
          <w:tcPr>
            <w:tcW w:w="1462" w:type="dxa"/>
            <w:shd w:val="clear" w:color="auto" w:fill="A7BFDE"/>
            <w:vAlign w:val="center"/>
          </w:tcPr>
          <w:p w14:paraId="70718A83"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p>
        </w:tc>
        <w:tc>
          <w:tcPr>
            <w:tcW w:w="1418" w:type="dxa"/>
            <w:shd w:val="clear" w:color="auto" w:fill="D3DFEE"/>
            <w:vAlign w:val="center"/>
          </w:tcPr>
          <w:p w14:paraId="4EDBB747" w14:textId="77777777" w:rsidR="001B607E" w:rsidRPr="004F13EE" w:rsidRDefault="001B607E" w:rsidP="00CE4B5A">
            <w:pPr>
              <w:autoSpaceDE w:val="0"/>
              <w:autoSpaceDN w:val="0"/>
              <w:adjustRightInd w:val="0"/>
              <w:rPr>
                <w:rFonts w:asciiTheme="majorBidi" w:hAnsiTheme="majorBidi" w:cstheme="majorBidi"/>
                <w:color w:val="000000"/>
                <w:sz w:val="24"/>
                <w:szCs w:val="24"/>
                <w:lang w:bidi="ar-IQ"/>
              </w:rPr>
            </w:pPr>
          </w:p>
        </w:tc>
      </w:tr>
      <w:tr w:rsidR="001B607E" w:rsidRPr="004F13EE" w14:paraId="54EB513C" w14:textId="77777777" w:rsidTr="00CE4B5A">
        <w:trPr>
          <w:trHeight w:val="907"/>
        </w:trPr>
        <w:tc>
          <w:tcPr>
            <w:tcW w:w="1260" w:type="dxa"/>
            <w:shd w:val="clear" w:color="auto" w:fill="A7BFDE"/>
            <w:vAlign w:val="center"/>
          </w:tcPr>
          <w:p w14:paraId="1B741286"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7</w:t>
            </w:r>
          </w:p>
        </w:tc>
        <w:tc>
          <w:tcPr>
            <w:tcW w:w="1260" w:type="dxa"/>
            <w:shd w:val="clear" w:color="auto" w:fill="D3DFEE"/>
            <w:vAlign w:val="center"/>
          </w:tcPr>
          <w:p w14:paraId="4EF754B4"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017955CF"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Signs and sounds</w:t>
            </w:r>
          </w:p>
          <w:p w14:paraId="26DDA691"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-Questions with like, verb patterns</w:t>
            </w:r>
          </w:p>
          <w:p w14:paraId="204BBD47"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Global Pizza</w:t>
            </w:r>
          </w:p>
        </w:tc>
        <w:tc>
          <w:tcPr>
            <w:tcW w:w="2160" w:type="dxa"/>
            <w:shd w:val="clear" w:color="auto" w:fill="D3DFEE"/>
            <w:vAlign w:val="center"/>
          </w:tcPr>
          <w:p w14:paraId="14A91F68"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Six (Making Requests</w:t>
            </w:r>
            <w:r w:rsidRPr="004F13EE">
              <w:rPr>
                <w:rFonts w:asciiTheme="majorBidi" w:hAnsiTheme="majorBidi" w:cstheme="majorBidi"/>
                <w:b/>
                <w:bCs/>
                <w:sz w:val="24"/>
                <w:szCs w:val="24"/>
                <w:rtl/>
              </w:rPr>
              <w:t>)</w:t>
            </w:r>
          </w:p>
        </w:tc>
        <w:tc>
          <w:tcPr>
            <w:tcW w:w="1462" w:type="dxa"/>
            <w:shd w:val="clear" w:color="auto" w:fill="A7BFDE"/>
            <w:vAlign w:val="center"/>
          </w:tcPr>
          <w:p w14:paraId="37268301"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 و شرح</w:t>
            </w:r>
          </w:p>
        </w:tc>
        <w:tc>
          <w:tcPr>
            <w:tcW w:w="1418" w:type="dxa"/>
            <w:shd w:val="clear" w:color="auto" w:fill="D3DFEE"/>
            <w:vAlign w:val="center"/>
          </w:tcPr>
          <w:p w14:paraId="5B7C919E" w14:textId="77777777" w:rsidR="001B607E" w:rsidRPr="004F13EE" w:rsidRDefault="001B607E" w:rsidP="00CE4B5A">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اختبار قصير</w:t>
            </w:r>
          </w:p>
        </w:tc>
      </w:tr>
      <w:tr w:rsidR="00CC5055" w:rsidRPr="004F13EE" w14:paraId="18F4E471" w14:textId="77777777" w:rsidTr="00CE4B5A">
        <w:trPr>
          <w:trHeight w:val="907"/>
        </w:trPr>
        <w:tc>
          <w:tcPr>
            <w:tcW w:w="1260" w:type="dxa"/>
            <w:shd w:val="clear" w:color="auto" w:fill="A7BFDE"/>
            <w:vAlign w:val="center"/>
          </w:tcPr>
          <w:p w14:paraId="629847C8" w14:textId="77777777" w:rsidR="00CC5055" w:rsidRPr="004F13EE" w:rsidRDefault="00CC5055"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8</w:t>
            </w:r>
          </w:p>
        </w:tc>
        <w:tc>
          <w:tcPr>
            <w:tcW w:w="1260" w:type="dxa"/>
            <w:shd w:val="clear" w:color="auto" w:fill="D3DFEE"/>
          </w:tcPr>
          <w:p w14:paraId="0706AD75" w14:textId="77777777" w:rsidR="00CC5055" w:rsidRPr="004F13EE" w:rsidRDefault="00CC5055"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26392744" w14:textId="77777777" w:rsidR="00CC5055" w:rsidRPr="004F13EE" w:rsidRDefault="00CC5055"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Monthly Exam</w:t>
            </w:r>
          </w:p>
          <w:p w14:paraId="79A4134C" w14:textId="77777777" w:rsidR="00CC5055" w:rsidRPr="004F13EE" w:rsidRDefault="00CC5055" w:rsidP="00CE4B5A">
            <w:pPr>
              <w:bidi w:val="0"/>
              <w:jc w:val="lowKashida"/>
              <w:rPr>
                <w:rFonts w:asciiTheme="majorBidi" w:hAnsiTheme="majorBidi" w:cstheme="majorBidi"/>
                <w:sz w:val="24"/>
                <w:szCs w:val="24"/>
                <w:lang w:bidi="ar-IQ"/>
              </w:rPr>
            </w:pPr>
          </w:p>
        </w:tc>
        <w:tc>
          <w:tcPr>
            <w:tcW w:w="2160" w:type="dxa"/>
            <w:shd w:val="clear" w:color="auto" w:fill="D3DFEE"/>
            <w:vAlign w:val="center"/>
          </w:tcPr>
          <w:p w14:paraId="26854246" w14:textId="77777777" w:rsidR="00CC5055" w:rsidRPr="004F13EE" w:rsidRDefault="00CC5055"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English Grammar in Use</w:t>
            </w:r>
          </w:p>
        </w:tc>
        <w:tc>
          <w:tcPr>
            <w:tcW w:w="1462" w:type="dxa"/>
            <w:shd w:val="clear" w:color="auto" w:fill="A7BFDE"/>
          </w:tcPr>
          <w:p w14:paraId="614C2E0D"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c>
          <w:tcPr>
            <w:tcW w:w="1418" w:type="dxa"/>
            <w:shd w:val="clear" w:color="auto" w:fill="D3DFEE"/>
          </w:tcPr>
          <w:p w14:paraId="428F9286"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r>
      <w:tr w:rsidR="001B607E" w:rsidRPr="004F13EE" w14:paraId="7C4036AF" w14:textId="77777777" w:rsidTr="00CE4B5A">
        <w:trPr>
          <w:trHeight w:val="907"/>
        </w:trPr>
        <w:tc>
          <w:tcPr>
            <w:tcW w:w="1260" w:type="dxa"/>
            <w:shd w:val="clear" w:color="auto" w:fill="A7BFDE"/>
            <w:vAlign w:val="center"/>
          </w:tcPr>
          <w:p w14:paraId="05EC7AA7"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9</w:t>
            </w:r>
          </w:p>
        </w:tc>
        <w:tc>
          <w:tcPr>
            <w:tcW w:w="1260" w:type="dxa"/>
            <w:shd w:val="clear" w:color="auto" w:fill="D3DFEE"/>
          </w:tcPr>
          <w:p w14:paraId="5C2A039A"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52D907DB"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-On the phone.</w:t>
            </w:r>
          </w:p>
          <w:p w14:paraId="6B0F3F63"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-Present perfect, present perfect passive.</w:t>
            </w:r>
          </w:p>
          <w:p w14:paraId="42FFA935"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Dream jobs.</w:t>
            </w:r>
          </w:p>
        </w:tc>
        <w:tc>
          <w:tcPr>
            <w:tcW w:w="2160" w:type="dxa"/>
            <w:shd w:val="clear" w:color="auto" w:fill="D3DFEE"/>
            <w:vAlign w:val="center"/>
          </w:tcPr>
          <w:p w14:paraId="650B33FD"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month exam</w:t>
            </w:r>
          </w:p>
        </w:tc>
        <w:tc>
          <w:tcPr>
            <w:tcW w:w="1462" w:type="dxa"/>
            <w:shd w:val="clear" w:color="auto" w:fill="A7BFDE"/>
          </w:tcPr>
          <w:p w14:paraId="79D653AA"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shd w:val="clear" w:color="auto" w:fill="D3DFEE"/>
          </w:tcPr>
          <w:p w14:paraId="2E548A09"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66AE3A54" w14:textId="77777777" w:rsidTr="00CE4B5A">
        <w:trPr>
          <w:trHeight w:val="907"/>
        </w:trPr>
        <w:tc>
          <w:tcPr>
            <w:tcW w:w="1260" w:type="dxa"/>
            <w:shd w:val="clear" w:color="auto" w:fill="A7BFDE"/>
            <w:vAlign w:val="center"/>
          </w:tcPr>
          <w:p w14:paraId="467ED95A"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10</w:t>
            </w:r>
          </w:p>
        </w:tc>
        <w:tc>
          <w:tcPr>
            <w:tcW w:w="1260" w:type="dxa"/>
            <w:shd w:val="clear" w:color="auto" w:fill="D3DFEE"/>
          </w:tcPr>
          <w:p w14:paraId="0B651C41"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40F992D3"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-Making suggestions.</w:t>
            </w:r>
          </w:p>
          <w:p w14:paraId="41827EBF"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-Conditionals</w:t>
            </w:r>
          </w:p>
          <w:p w14:paraId="464533E9"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Who wants to be a millionaire</w:t>
            </w:r>
          </w:p>
        </w:tc>
        <w:tc>
          <w:tcPr>
            <w:tcW w:w="2160" w:type="dxa"/>
            <w:shd w:val="clear" w:color="auto" w:fill="D3DFEE"/>
            <w:vAlign w:val="center"/>
          </w:tcPr>
          <w:p w14:paraId="67E55945"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Seven (Describing Technology</w:t>
            </w:r>
            <w:r w:rsidRPr="004F13EE">
              <w:rPr>
                <w:rFonts w:asciiTheme="majorBidi" w:hAnsiTheme="majorBidi" w:cstheme="majorBidi"/>
                <w:b/>
                <w:bCs/>
                <w:sz w:val="24"/>
                <w:szCs w:val="24"/>
                <w:rtl/>
              </w:rPr>
              <w:t>)</w:t>
            </w:r>
          </w:p>
        </w:tc>
        <w:tc>
          <w:tcPr>
            <w:tcW w:w="1462" w:type="dxa"/>
            <w:shd w:val="clear" w:color="auto" w:fill="A7BFDE"/>
          </w:tcPr>
          <w:p w14:paraId="649E8DEC"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shd w:val="clear" w:color="auto" w:fill="D3DFEE"/>
          </w:tcPr>
          <w:p w14:paraId="31B7791E"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45541B20" w14:textId="77777777" w:rsidTr="00CE4B5A">
        <w:trPr>
          <w:trHeight w:val="907"/>
        </w:trPr>
        <w:tc>
          <w:tcPr>
            <w:tcW w:w="1260" w:type="dxa"/>
            <w:shd w:val="clear" w:color="auto" w:fill="A7BFDE"/>
            <w:vAlign w:val="center"/>
          </w:tcPr>
          <w:p w14:paraId="45009ED4"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11</w:t>
            </w:r>
          </w:p>
        </w:tc>
        <w:tc>
          <w:tcPr>
            <w:tcW w:w="1260" w:type="dxa"/>
            <w:shd w:val="clear" w:color="auto" w:fill="D3DFEE"/>
          </w:tcPr>
          <w:p w14:paraId="43D9FD96"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1CE243C7"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-Base and strong adjectives</w:t>
            </w:r>
          </w:p>
          <w:p w14:paraId="2F4EEC6E"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-Time clauses</w:t>
            </w:r>
          </w:p>
          <w:p w14:paraId="01D10837" w14:textId="77777777" w:rsidR="001B607E" w:rsidRPr="004F13EE" w:rsidRDefault="001B607E" w:rsidP="00CE4B5A">
            <w:pPr>
              <w:tabs>
                <w:tab w:val="left" w:pos="1826"/>
              </w:tabs>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What charities would you like to support?</w:t>
            </w:r>
          </w:p>
        </w:tc>
        <w:tc>
          <w:tcPr>
            <w:tcW w:w="2160" w:type="dxa"/>
            <w:shd w:val="clear" w:color="auto" w:fill="D3DFEE"/>
            <w:vAlign w:val="center"/>
          </w:tcPr>
          <w:p w14:paraId="4B34C7B3"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English Grammar in Use</w:t>
            </w:r>
          </w:p>
        </w:tc>
        <w:tc>
          <w:tcPr>
            <w:tcW w:w="1462" w:type="dxa"/>
            <w:shd w:val="clear" w:color="auto" w:fill="A7BFDE"/>
          </w:tcPr>
          <w:p w14:paraId="42DDEDD4"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shd w:val="clear" w:color="auto" w:fill="D3DFEE"/>
          </w:tcPr>
          <w:p w14:paraId="56F9B9A7"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766CECCE" w14:textId="77777777" w:rsidTr="00CE4B5A">
        <w:trPr>
          <w:trHeight w:val="907"/>
        </w:trPr>
        <w:tc>
          <w:tcPr>
            <w:tcW w:w="1260" w:type="dxa"/>
            <w:shd w:val="clear" w:color="auto" w:fill="A7BFDE"/>
            <w:vAlign w:val="center"/>
          </w:tcPr>
          <w:p w14:paraId="46A18433"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12</w:t>
            </w:r>
          </w:p>
        </w:tc>
        <w:tc>
          <w:tcPr>
            <w:tcW w:w="1260" w:type="dxa"/>
            <w:shd w:val="clear" w:color="auto" w:fill="D3DFEE"/>
          </w:tcPr>
          <w:p w14:paraId="3D596FBF"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2B20B659" w14:textId="77777777" w:rsidR="001B607E" w:rsidRPr="004F13EE" w:rsidRDefault="001B607E" w:rsidP="00CE4B5A">
            <w:pPr>
              <w:bidi w:val="0"/>
              <w:jc w:val="lowKashida"/>
              <w:rPr>
                <w:rFonts w:asciiTheme="majorBidi" w:hAnsiTheme="majorBidi" w:cstheme="majorBidi"/>
                <w:sz w:val="24"/>
                <w:szCs w:val="24"/>
              </w:rPr>
            </w:pPr>
            <w:r w:rsidRPr="004F13EE">
              <w:rPr>
                <w:rFonts w:asciiTheme="majorBidi" w:hAnsiTheme="majorBidi" w:cstheme="majorBidi"/>
                <w:sz w:val="24"/>
                <w:szCs w:val="24"/>
                <w:lang w:bidi="ar-IQ"/>
              </w:rPr>
              <w:t>-Agreeing and disagreeing</w:t>
            </w:r>
          </w:p>
          <w:p w14:paraId="21004482"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-Character adjectives</w:t>
            </w:r>
          </w:p>
          <w:p w14:paraId="2250F057"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Reading about Cells</w:t>
            </w:r>
          </w:p>
        </w:tc>
        <w:tc>
          <w:tcPr>
            <w:tcW w:w="2160" w:type="dxa"/>
            <w:shd w:val="clear" w:color="auto" w:fill="D3DFEE"/>
            <w:vAlign w:val="center"/>
          </w:tcPr>
          <w:p w14:paraId="16210D87"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English Grammar in Use</w:t>
            </w:r>
          </w:p>
        </w:tc>
        <w:tc>
          <w:tcPr>
            <w:tcW w:w="1462" w:type="dxa"/>
            <w:shd w:val="clear" w:color="auto" w:fill="A7BFDE"/>
          </w:tcPr>
          <w:p w14:paraId="0D10B84E"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shd w:val="clear" w:color="auto" w:fill="D3DFEE"/>
          </w:tcPr>
          <w:p w14:paraId="557B4E05"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5FFF4574" w14:textId="77777777" w:rsidTr="00CE4B5A">
        <w:trPr>
          <w:trHeight w:val="907"/>
        </w:trPr>
        <w:tc>
          <w:tcPr>
            <w:tcW w:w="1260" w:type="dxa"/>
            <w:shd w:val="clear" w:color="auto" w:fill="A7BFDE"/>
            <w:vAlign w:val="center"/>
          </w:tcPr>
          <w:p w14:paraId="4BC5969E"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13</w:t>
            </w:r>
          </w:p>
        </w:tc>
        <w:tc>
          <w:tcPr>
            <w:tcW w:w="1260" w:type="dxa"/>
            <w:shd w:val="clear" w:color="auto" w:fill="D3DFEE"/>
          </w:tcPr>
          <w:p w14:paraId="763007EF"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2BAD422E"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Agreeing and disagreeing</w:t>
            </w:r>
          </w:p>
          <w:p w14:paraId="30D096FC"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-probability </w:t>
            </w:r>
          </w:p>
          <w:p w14:paraId="4D3D04D5" w14:textId="77777777" w:rsidR="001B607E" w:rsidRPr="004F13EE" w:rsidRDefault="001B607E" w:rsidP="00CE4B5A">
            <w:pPr>
              <w:tabs>
                <w:tab w:val="left" w:pos="1826"/>
              </w:tabs>
              <w:bidi w:val="0"/>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 Reading: The man who planted trees.</w:t>
            </w:r>
          </w:p>
        </w:tc>
        <w:tc>
          <w:tcPr>
            <w:tcW w:w="2160" w:type="dxa"/>
            <w:shd w:val="clear" w:color="auto" w:fill="D3DFEE"/>
            <w:vAlign w:val="center"/>
          </w:tcPr>
          <w:p w14:paraId="38EF3D91"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 xml:space="preserve">Unit Eight </w:t>
            </w:r>
            <w:proofErr w:type="gramStart"/>
            <w:r w:rsidRPr="004F13EE">
              <w:rPr>
                <w:rFonts w:asciiTheme="majorBidi" w:hAnsiTheme="majorBidi" w:cstheme="majorBidi"/>
                <w:b/>
                <w:bCs/>
                <w:sz w:val="24"/>
                <w:szCs w:val="24"/>
              </w:rPr>
              <w:t>( Describing</w:t>
            </w:r>
            <w:proofErr w:type="gramEnd"/>
            <w:r w:rsidRPr="004F13EE">
              <w:rPr>
                <w:rFonts w:asciiTheme="majorBidi" w:hAnsiTheme="majorBidi" w:cstheme="majorBidi"/>
                <w:b/>
                <w:bCs/>
                <w:sz w:val="24"/>
                <w:szCs w:val="24"/>
              </w:rPr>
              <w:t xml:space="preserve"> Holidays</w:t>
            </w:r>
            <w:r w:rsidRPr="004F13EE">
              <w:rPr>
                <w:rFonts w:asciiTheme="majorBidi" w:hAnsiTheme="majorBidi" w:cstheme="majorBidi"/>
                <w:b/>
                <w:bCs/>
                <w:sz w:val="24"/>
                <w:szCs w:val="24"/>
                <w:rtl/>
              </w:rPr>
              <w:t>)</w:t>
            </w:r>
          </w:p>
        </w:tc>
        <w:tc>
          <w:tcPr>
            <w:tcW w:w="1462" w:type="dxa"/>
            <w:shd w:val="clear" w:color="auto" w:fill="A7BFDE"/>
          </w:tcPr>
          <w:p w14:paraId="4D19A384"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shd w:val="clear" w:color="auto" w:fill="D3DFEE"/>
          </w:tcPr>
          <w:p w14:paraId="6BA2CF80"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22E5E623" w14:textId="77777777" w:rsidTr="00CE4B5A">
        <w:trPr>
          <w:trHeight w:val="907"/>
        </w:trPr>
        <w:tc>
          <w:tcPr>
            <w:tcW w:w="1260" w:type="dxa"/>
            <w:shd w:val="clear" w:color="auto" w:fill="A7BFDE"/>
            <w:vAlign w:val="center"/>
          </w:tcPr>
          <w:p w14:paraId="5F1858F7"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14</w:t>
            </w:r>
          </w:p>
        </w:tc>
        <w:tc>
          <w:tcPr>
            <w:tcW w:w="1260" w:type="dxa"/>
            <w:shd w:val="clear" w:color="auto" w:fill="D3DFEE"/>
          </w:tcPr>
          <w:p w14:paraId="4419F62A"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shd w:val="clear" w:color="auto" w:fill="A7BFDE"/>
          </w:tcPr>
          <w:p w14:paraId="33057B75"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-Giving suggestions.</w:t>
            </w:r>
          </w:p>
          <w:p w14:paraId="745DF4F1"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Verbs to be.</w:t>
            </w:r>
          </w:p>
          <w:p w14:paraId="538ABFA7"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Reading: chocolate </w:t>
            </w:r>
          </w:p>
        </w:tc>
        <w:tc>
          <w:tcPr>
            <w:tcW w:w="2160" w:type="dxa"/>
            <w:shd w:val="clear" w:color="auto" w:fill="D3DFEE"/>
            <w:vAlign w:val="center"/>
          </w:tcPr>
          <w:p w14:paraId="0CE75E7C"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Mechanisms of Writing</w:t>
            </w:r>
          </w:p>
        </w:tc>
        <w:tc>
          <w:tcPr>
            <w:tcW w:w="1462" w:type="dxa"/>
            <w:shd w:val="clear" w:color="auto" w:fill="A7BFDE"/>
          </w:tcPr>
          <w:p w14:paraId="23207558"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shd w:val="clear" w:color="auto" w:fill="D3DFEE"/>
          </w:tcPr>
          <w:p w14:paraId="2F427096"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66AA755B" w14:textId="77777777" w:rsidTr="00CE4B5A">
        <w:trPr>
          <w:trHeight w:val="399"/>
        </w:trPr>
        <w:tc>
          <w:tcPr>
            <w:tcW w:w="1260" w:type="dxa"/>
            <w:tcBorders>
              <w:bottom w:val="single" w:sz="8" w:space="0" w:color="4F81BD"/>
              <w:right w:val="single" w:sz="6" w:space="0" w:color="4F81BD"/>
            </w:tcBorders>
            <w:shd w:val="clear" w:color="auto" w:fill="A7BFDE"/>
            <w:vAlign w:val="center"/>
          </w:tcPr>
          <w:p w14:paraId="68BA96AB"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15</w:t>
            </w:r>
          </w:p>
        </w:tc>
        <w:tc>
          <w:tcPr>
            <w:tcW w:w="1260" w:type="dxa"/>
            <w:tcBorders>
              <w:left w:val="single" w:sz="6" w:space="0" w:color="4F81BD"/>
              <w:bottom w:val="single" w:sz="8" w:space="0" w:color="4F81BD"/>
              <w:right w:val="single" w:sz="6" w:space="0" w:color="4F81BD"/>
            </w:tcBorders>
            <w:shd w:val="clear" w:color="auto" w:fill="A7BFDE"/>
            <w:vAlign w:val="center"/>
          </w:tcPr>
          <w:p w14:paraId="593302AC" w14:textId="77777777" w:rsidR="001B607E" w:rsidRPr="004F13EE" w:rsidRDefault="001B607E"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tcBorders>
              <w:left w:val="single" w:sz="6" w:space="0" w:color="4F81BD"/>
              <w:bottom w:val="single" w:sz="8" w:space="0" w:color="4F81BD"/>
              <w:right w:val="single" w:sz="6" w:space="0" w:color="4F81BD"/>
            </w:tcBorders>
            <w:shd w:val="clear" w:color="auto" w:fill="A7BFDE"/>
          </w:tcPr>
          <w:p w14:paraId="14FA778C"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talking about family</w:t>
            </w:r>
          </w:p>
          <w:p w14:paraId="67C90163" w14:textId="77777777" w:rsidR="001B607E" w:rsidRPr="004F13EE" w:rsidRDefault="001B607E" w:rsidP="00CE4B5A">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Speaking about what type of person you are.</w:t>
            </w:r>
          </w:p>
        </w:tc>
        <w:tc>
          <w:tcPr>
            <w:tcW w:w="2160" w:type="dxa"/>
            <w:tcBorders>
              <w:left w:val="single" w:sz="6" w:space="0" w:color="4F81BD"/>
              <w:bottom w:val="single" w:sz="8" w:space="0" w:color="4F81BD"/>
              <w:right w:val="single" w:sz="6" w:space="0" w:color="4F81BD"/>
            </w:tcBorders>
            <w:shd w:val="clear" w:color="auto" w:fill="A7BFDE"/>
            <w:vAlign w:val="center"/>
          </w:tcPr>
          <w:p w14:paraId="25471067"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Nine (Back to Future</w:t>
            </w:r>
            <w:r w:rsidRPr="004F13EE">
              <w:rPr>
                <w:rFonts w:asciiTheme="majorBidi" w:hAnsiTheme="majorBidi" w:cstheme="majorBidi"/>
                <w:b/>
                <w:bCs/>
                <w:sz w:val="24"/>
                <w:szCs w:val="24"/>
                <w:rtl/>
              </w:rPr>
              <w:t>)</w:t>
            </w:r>
          </w:p>
        </w:tc>
        <w:tc>
          <w:tcPr>
            <w:tcW w:w="1462" w:type="dxa"/>
            <w:tcBorders>
              <w:left w:val="single" w:sz="6" w:space="0" w:color="4F81BD"/>
              <w:bottom w:val="single" w:sz="8" w:space="0" w:color="4F81BD"/>
              <w:right w:val="single" w:sz="6" w:space="0" w:color="4F81BD"/>
            </w:tcBorders>
            <w:shd w:val="clear" w:color="auto" w:fill="A7BFDE"/>
          </w:tcPr>
          <w:p w14:paraId="324D064D"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bottom w:val="single" w:sz="8" w:space="0" w:color="4F81BD"/>
            </w:tcBorders>
            <w:shd w:val="clear" w:color="auto" w:fill="A7BFDE"/>
            <w:vAlign w:val="center"/>
          </w:tcPr>
          <w:p w14:paraId="4FF78B5E" w14:textId="77777777" w:rsidR="001B607E" w:rsidRPr="004F13EE" w:rsidRDefault="001B607E" w:rsidP="00CE4B5A">
            <w:pPr>
              <w:tabs>
                <w:tab w:val="left" w:pos="642"/>
              </w:tabs>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اختبار قصير</w:t>
            </w:r>
          </w:p>
        </w:tc>
      </w:tr>
      <w:tr w:rsidR="001B607E" w:rsidRPr="004F13EE" w14:paraId="4DDFC59F" w14:textId="77777777" w:rsidTr="00CE4B5A">
        <w:trPr>
          <w:trHeight w:val="339"/>
        </w:trPr>
        <w:tc>
          <w:tcPr>
            <w:tcW w:w="1260" w:type="dxa"/>
            <w:shd w:val="clear" w:color="auto" w:fill="A7BFDE"/>
            <w:vAlign w:val="center"/>
          </w:tcPr>
          <w:p w14:paraId="34650697" w14:textId="77777777" w:rsidR="001B607E" w:rsidRPr="004F13EE" w:rsidRDefault="001B607E" w:rsidP="00CE4B5A">
            <w:pPr>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الكورس الثاني</w:t>
            </w:r>
          </w:p>
        </w:tc>
        <w:tc>
          <w:tcPr>
            <w:tcW w:w="1260" w:type="dxa"/>
            <w:shd w:val="clear" w:color="auto" w:fill="D3DFEE"/>
            <w:vAlign w:val="center"/>
          </w:tcPr>
          <w:p w14:paraId="22BAA33A" w14:textId="77777777" w:rsidR="001B607E" w:rsidRPr="004F13EE" w:rsidRDefault="001B607E" w:rsidP="00CE4B5A">
            <w:pPr>
              <w:jc w:val="center"/>
              <w:rPr>
                <w:rFonts w:asciiTheme="majorBidi" w:hAnsiTheme="majorBidi" w:cstheme="majorBidi"/>
                <w:color w:val="000000"/>
                <w:sz w:val="24"/>
                <w:szCs w:val="24"/>
                <w:lang w:bidi="ar-IQ"/>
              </w:rPr>
            </w:pPr>
          </w:p>
        </w:tc>
        <w:tc>
          <w:tcPr>
            <w:tcW w:w="2160" w:type="dxa"/>
            <w:shd w:val="clear" w:color="auto" w:fill="A7BFDE"/>
            <w:vAlign w:val="center"/>
          </w:tcPr>
          <w:p w14:paraId="6D14AFC6" w14:textId="77777777" w:rsidR="001B607E" w:rsidRPr="004F13EE" w:rsidRDefault="001B607E" w:rsidP="00CE4B5A">
            <w:pPr>
              <w:jc w:val="center"/>
              <w:rPr>
                <w:rFonts w:asciiTheme="majorBidi" w:hAnsiTheme="majorBidi" w:cstheme="majorBidi"/>
                <w:b/>
                <w:bCs/>
                <w:sz w:val="24"/>
                <w:szCs w:val="24"/>
                <w:lang w:bidi="ar-IQ"/>
              </w:rPr>
            </w:pPr>
          </w:p>
        </w:tc>
        <w:tc>
          <w:tcPr>
            <w:tcW w:w="2160" w:type="dxa"/>
            <w:shd w:val="clear" w:color="auto" w:fill="D3DFEE"/>
            <w:vAlign w:val="center"/>
          </w:tcPr>
          <w:p w14:paraId="4DA8389D" w14:textId="77777777" w:rsidR="001B607E" w:rsidRPr="004F13EE" w:rsidRDefault="001B607E" w:rsidP="00CE4B5A">
            <w:pPr>
              <w:jc w:val="center"/>
              <w:rPr>
                <w:rFonts w:asciiTheme="majorBidi" w:hAnsiTheme="majorBidi" w:cstheme="majorBidi"/>
                <w:b/>
                <w:bCs/>
                <w:sz w:val="24"/>
                <w:szCs w:val="24"/>
                <w:lang w:bidi="ar-IQ"/>
              </w:rPr>
            </w:pPr>
          </w:p>
        </w:tc>
        <w:tc>
          <w:tcPr>
            <w:tcW w:w="1462" w:type="dxa"/>
            <w:shd w:val="clear" w:color="auto" w:fill="A7BFDE"/>
            <w:vAlign w:val="center"/>
          </w:tcPr>
          <w:p w14:paraId="4990B846" w14:textId="77777777" w:rsidR="001B607E" w:rsidRPr="004F13EE" w:rsidRDefault="001B607E" w:rsidP="00CE4B5A">
            <w:pPr>
              <w:jc w:val="center"/>
              <w:rPr>
                <w:rFonts w:asciiTheme="majorBidi" w:hAnsiTheme="majorBidi" w:cstheme="majorBidi"/>
                <w:color w:val="000000"/>
                <w:sz w:val="24"/>
                <w:szCs w:val="24"/>
                <w:lang w:bidi="ar-IQ"/>
              </w:rPr>
            </w:pPr>
          </w:p>
        </w:tc>
        <w:tc>
          <w:tcPr>
            <w:tcW w:w="1418" w:type="dxa"/>
            <w:shd w:val="clear" w:color="auto" w:fill="D3DFEE"/>
            <w:vAlign w:val="center"/>
          </w:tcPr>
          <w:p w14:paraId="4FFA3C15" w14:textId="77777777" w:rsidR="001B607E" w:rsidRPr="004F13EE" w:rsidRDefault="001B607E" w:rsidP="00CE4B5A">
            <w:pPr>
              <w:jc w:val="center"/>
              <w:rPr>
                <w:rFonts w:asciiTheme="majorBidi" w:hAnsiTheme="majorBidi" w:cstheme="majorBidi"/>
                <w:color w:val="000000"/>
                <w:sz w:val="24"/>
                <w:szCs w:val="24"/>
                <w:lang w:bidi="ar-IQ"/>
              </w:rPr>
            </w:pPr>
          </w:p>
        </w:tc>
      </w:tr>
      <w:tr w:rsidR="001B607E" w:rsidRPr="004F13EE" w14:paraId="386960EE" w14:textId="77777777" w:rsidTr="00CE4B5A">
        <w:trPr>
          <w:trHeight w:val="320"/>
        </w:trPr>
        <w:tc>
          <w:tcPr>
            <w:tcW w:w="1260" w:type="dxa"/>
            <w:tcBorders>
              <w:right w:val="single" w:sz="6" w:space="0" w:color="4F81BD"/>
            </w:tcBorders>
            <w:shd w:val="clear" w:color="auto" w:fill="A7BFDE"/>
            <w:vAlign w:val="center"/>
          </w:tcPr>
          <w:p w14:paraId="1CAD565B"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40D6A29F"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05298522" w14:textId="77777777" w:rsidR="001B607E" w:rsidRPr="004F13EE" w:rsidRDefault="001B607E" w:rsidP="001B607E">
            <w:pPr>
              <w:bidi w:val="0"/>
              <w:ind w:left="72"/>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-Expressing quantity; </w:t>
            </w:r>
          </w:p>
          <w:p w14:paraId="24E514E3" w14:textId="77777777" w:rsidR="001B607E" w:rsidRPr="004F13EE" w:rsidRDefault="001B607E" w:rsidP="001B607E">
            <w:pPr>
              <w:bidi w:val="0"/>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 English Sentences. </w:t>
            </w:r>
          </w:p>
          <w:p w14:paraId="035F1066" w14:textId="77777777" w:rsidR="001B607E" w:rsidRPr="004F13EE" w:rsidRDefault="001B607E" w:rsidP="001B607E">
            <w:pPr>
              <w:jc w:val="center"/>
              <w:rPr>
                <w:rFonts w:asciiTheme="majorBidi" w:hAnsiTheme="majorBidi" w:cstheme="majorBidi"/>
                <w:b/>
                <w:bCs/>
                <w:sz w:val="24"/>
                <w:szCs w:val="24"/>
              </w:rPr>
            </w:pPr>
            <w:r w:rsidRPr="004F13EE">
              <w:rPr>
                <w:rFonts w:asciiTheme="majorBidi" w:hAnsiTheme="majorBidi" w:cstheme="majorBidi"/>
                <w:sz w:val="24"/>
                <w:szCs w:val="24"/>
                <w:lang w:bidi="ar-IQ"/>
              </w:rPr>
              <w:t>-Reading famous for not being famous.</w:t>
            </w:r>
          </w:p>
        </w:tc>
        <w:tc>
          <w:tcPr>
            <w:tcW w:w="2160" w:type="dxa"/>
            <w:tcBorders>
              <w:left w:val="single" w:sz="6" w:space="0" w:color="4F81BD"/>
              <w:right w:val="single" w:sz="6" w:space="0" w:color="4F81BD"/>
            </w:tcBorders>
            <w:shd w:val="clear" w:color="auto" w:fill="A7BFDE"/>
            <w:vAlign w:val="center"/>
          </w:tcPr>
          <w:p w14:paraId="7104DAEA" w14:textId="77777777" w:rsidR="001B607E" w:rsidRPr="004F13EE" w:rsidRDefault="001B607E" w:rsidP="00CE4B5A">
            <w:pPr>
              <w:bidi w:val="0"/>
              <w:rPr>
                <w:rFonts w:asciiTheme="majorBidi" w:hAnsiTheme="majorBidi" w:cstheme="majorBidi"/>
                <w:b/>
                <w:bCs/>
                <w:sz w:val="24"/>
                <w:szCs w:val="24"/>
              </w:rPr>
            </w:pPr>
            <w:r w:rsidRPr="004F13EE">
              <w:rPr>
                <w:rFonts w:asciiTheme="majorBidi" w:hAnsiTheme="majorBidi" w:cstheme="majorBidi"/>
                <w:b/>
                <w:bCs/>
                <w:sz w:val="24"/>
                <w:szCs w:val="24"/>
              </w:rPr>
              <w:t>Unit ten (weekends)</w:t>
            </w:r>
          </w:p>
        </w:tc>
        <w:tc>
          <w:tcPr>
            <w:tcW w:w="1462" w:type="dxa"/>
            <w:tcBorders>
              <w:left w:val="single" w:sz="6" w:space="0" w:color="4F81BD"/>
              <w:right w:val="single" w:sz="6" w:space="0" w:color="4F81BD"/>
            </w:tcBorders>
            <w:shd w:val="clear" w:color="auto" w:fill="A7BFDE"/>
            <w:vAlign w:val="center"/>
          </w:tcPr>
          <w:p w14:paraId="624F363F"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السبورة الذكية</w:t>
            </w:r>
          </w:p>
        </w:tc>
        <w:tc>
          <w:tcPr>
            <w:tcW w:w="1418" w:type="dxa"/>
            <w:tcBorders>
              <w:left w:val="single" w:sz="6" w:space="0" w:color="4F81BD"/>
            </w:tcBorders>
            <w:shd w:val="clear" w:color="auto" w:fill="A7BFDE"/>
            <w:vAlign w:val="center"/>
          </w:tcPr>
          <w:p w14:paraId="13E0F6D1"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w:t>
            </w:r>
          </w:p>
        </w:tc>
      </w:tr>
      <w:tr w:rsidR="001B607E" w:rsidRPr="004F13EE" w14:paraId="04D0F10E" w14:textId="77777777" w:rsidTr="00CE4B5A">
        <w:trPr>
          <w:trHeight w:val="331"/>
        </w:trPr>
        <w:tc>
          <w:tcPr>
            <w:tcW w:w="1260" w:type="dxa"/>
            <w:shd w:val="clear" w:color="auto" w:fill="A7BFDE"/>
            <w:vAlign w:val="center"/>
          </w:tcPr>
          <w:p w14:paraId="3DB85C5C"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w:t>
            </w:r>
          </w:p>
        </w:tc>
        <w:tc>
          <w:tcPr>
            <w:tcW w:w="1260" w:type="dxa"/>
            <w:shd w:val="clear" w:color="auto" w:fill="D3DFEE"/>
            <w:vAlign w:val="center"/>
          </w:tcPr>
          <w:p w14:paraId="64BBFD5A"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1AF34DEC" w14:textId="77777777" w:rsidR="001B607E" w:rsidRPr="004F13EE" w:rsidRDefault="001B607E" w:rsidP="00CE4B5A">
            <w:pPr>
              <w:bidi w:val="0"/>
              <w:ind w:left="360" w:hanging="288"/>
              <w:rPr>
                <w:rFonts w:asciiTheme="majorBidi" w:hAnsiTheme="majorBidi" w:cstheme="majorBidi"/>
                <w:sz w:val="24"/>
                <w:szCs w:val="24"/>
                <w:lang w:bidi="ar-IQ"/>
              </w:rPr>
            </w:pPr>
            <w:r w:rsidRPr="004F13EE">
              <w:rPr>
                <w:rFonts w:asciiTheme="majorBidi" w:hAnsiTheme="majorBidi" w:cstheme="majorBidi"/>
                <w:sz w:val="24"/>
                <w:szCs w:val="24"/>
                <w:lang w:bidi="ar-IQ"/>
              </w:rPr>
              <w:t>-Exchanging information about major life events.</w:t>
            </w:r>
          </w:p>
          <w:p w14:paraId="0301239D" w14:textId="77777777" w:rsidR="001B607E" w:rsidRPr="004F13EE" w:rsidRDefault="001B607E" w:rsidP="00CE4B5A">
            <w:pPr>
              <w:bidi w:val="0"/>
              <w:ind w:left="360" w:hanging="288"/>
              <w:rPr>
                <w:rFonts w:asciiTheme="majorBidi" w:hAnsiTheme="majorBidi" w:cstheme="majorBidi"/>
                <w:sz w:val="24"/>
                <w:szCs w:val="24"/>
                <w:lang w:bidi="ar-IQ"/>
              </w:rPr>
            </w:pPr>
            <w:r w:rsidRPr="004F13EE">
              <w:rPr>
                <w:rFonts w:asciiTheme="majorBidi" w:hAnsiTheme="majorBidi" w:cstheme="majorBidi"/>
                <w:sz w:val="24"/>
                <w:szCs w:val="24"/>
                <w:lang w:bidi="ar-IQ"/>
              </w:rPr>
              <w:t>-Compound nouns</w:t>
            </w:r>
          </w:p>
          <w:p w14:paraId="5DBFFF72" w14:textId="77777777" w:rsidR="001B607E" w:rsidRPr="004F13EE" w:rsidRDefault="001B607E" w:rsidP="00CE4B5A">
            <w:pPr>
              <w:bidi w:val="0"/>
              <w:ind w:left="360" w:hanging="288"/>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 Present perfect continuous </w:t>
            </w:r>
          </w:p>
          <w:p w14:paraId="29B7A836" w14:textId="77777777" w:rsidR="001B607E" w:rsidRPr="004F13EE" w:rsidRDefault="001B607E" w:rsidP="00CE4B5A">
            <w:pPr>
              <w:bidi w:val="0"/>
              <w:ind w:left="360" w:hanging="288"/>
              <w:rPr>
                <w:rFonts w:asciiTheme="majorBidi" w:hAnsiTheme="majorBidi" w:cstheme="majorBidi"/>
                <w:sz w:val="24"/>
                <w:szCs w:val="24"/>
                <w:lang w:bidi="ar-IQ"/>
              </w:rPr>
            </w:pPr>
            <w:r w:rsidRPr="004F13EE">
              <w:rPr>
                <w:rFonts w:asciiTheme="majorBidi" w:hAnsiTheme="majorBidi" w:cstheme="majorBidi"/>
                <w:sz w:val="24"/>
                <w:szCs w:val="24"/>
                <w:lang w:bidi="ar-IQ"/>
              </w:rPr>
              <w:t>-How to write a united essay.</w:t>
            </w:r>
          </w:p>
          <w:p w14:paraId="05BCEA66" w14:textId="77777777" w:rsidR="001B607E" w:rsidRPr="004F13EE" w:rsidRDefault="001B607E" w:rsidP="001B607E">
            <w:pPr>
              <w:bidi w:val="0"/>
              <w:ind w:left="360" w:hanging="288"/>
              <w:rPr>
                <w:rFonts w:asciiTheme="majorBidi" w:hAnsiTheme="majorBidi" w:cstheme="majorBidi"/>
                <w:b/>
                <w:bCs/>
                <w:sz w:val="24"/>
                <w:szCs w:val="24"/>
                <w:lang w:bidi="ar-IQ"/>
              </w:rPr>
            </w:pPr>
            <w:r w:rsidRPr="004F13EE">
              <w:rPr>
                <w:rFonts w:asciiTheme="majorBidi" w:hAnsiTheme="majorBidi" w:cstheme="majorBidi"/>
                <w:sz w:val="24"/>
                <w:szCs w:val="24"/>
                <w:lang w:bidi="ar-IQ"/>
              </w:rPr>
              <w:t xml:space="preserve">-Reading: mosquitos </w:t>
            </w:r>
          </w:p>
        </w:tc>
        <w:tc>
          <w:tcPr>
            <w:tcW w:w="2160" w:type="dxa"/>
            <w:shd w:val="clear" w:color="auto" w:fill="D3DFEE"/>
            <w:vAlign w:val="center"/>
          </w:tcPr>
          <w:p w14:paraId="3B79092C"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Job preferences</w:t>
            </w:r>
          </w:p>
        </w:tc>
        <w:tc>
          <w:tcPr>
            <w:tcW w:w="1462" w:type="dxa"/>
            <w:shd w:val="clear" w:color="auto" w:fill="A7BFDE"/>
            <w:vAlign w:val="center"/>
          </w:tcPr>
          <w:p w14:paraId="2D61A6B7"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شرح خطوات</w:t>
            </w:r>
          </w:p>
        </w:tc>
        <w:tc>
          <w:tcPr>
            <w:tcW w:w="1418" w:type="dxa"/>
            <w:shd w:val="clear" w:color="auto" w:fill="D3DFEE"/>
            <w:vAlign w:val="center"/>
          </w:tcPr>
          <w:p w14:paraId="16458A22"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حل التمارين</w:t>
            </w:r>
          </w:p>
        </w:tc>
      </w:tr>
      <w:tr w:rsidR="00CC5055" w:rsidRPr="004F13EE" w14:paraId="356677B2" w14:textId="77777777" w:rsidTr="00CE4B5A">
        <w:trPr>
          <w:trHeight w:val="340"/>
        </w:trPr>
        <w:tc>
          <w:tcPr>
            <w:tcW w:w="1260" w:type="dxa"/>
            <w:tcBorders>
              <w:right w:val="single" w:sz="6" w:space="0" w:color="4F81BD"/>
            </w:tcBorders>
            <w:shd w:val="clear" w:color="auto" w:fill="A7BFDE"/>
            <w:vAlign w:val="center"/>
          </w:tcPr>
          <w:p w14:paraId="5EBC4A20" w14:textId="77777777" w:rsidR="00CC5055" w:rsidRPr="004F13EE" w:rsidRDefault="00CC5055"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7874959F" w14:textId="77777777" w:rsidR="00CC5055" w:rsidRPr="004F13EE" w:rsidRDefault="00CC5055"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2B9CF976" w14:textId="77777777" w:rsidR="00CC5055" w:rsidRPr="004F13EE" w:rsidRDefault="00CC5055" w:rsidP="00CE4B5A">
            <w:pPr>
              <w:bidi w:val="0"/>
              <w:ind w:left="360" w:hanging="288"/>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Monthly Exam</w:t>
            </w:r>
          </w:p>
        </w:tc>
        <w:tc>
          <w:tcPr>
            <w:tcW w:w="2160" w:type="dxa"/>
            <w:tcBorders>
              <w:left w:val="single" w:sz="6" w:space="0" w:color="4F81BD"/>
              <w:right w:val="single" w:sz="6" w:space="0" w:color="4F81BD"/>
            </w:tcBorders>
            <w:shd w:val="clear" w:color="auto" w:fill="A7BFDE"/>
            <w:vAlign w:val="center"/>
          </w:tcPr>
          <w:p w14:paraId="401AF1B8" w14:textId="77777777" w:rsidR="00CC5055" w:rsidRPr="004F13EE" w:rsidRDefault="00CC5055"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eleven (landmarks)</w:t>
            </w:r>
          </w:p>
        </w:tc>
        <w:tc>
          <w:tcPr>
            <w:tcW w:w="1462" w:type="dxa"/>
            <w:tcBorders>
              <w:left w:val="single" w:sz="6" w:space="0" w:color="4F81BD"/>
              <w:right w:val="single" w:sz="6" w:space="0" w:color="4F81BD"/>
            </w:tcBorders>
            <w:shd w:val="clear" w:color="auto" w:fill="A7BFDE"/>
          </w:tcPr>
          <w:p w14:paraId="64B7EF1E"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c>
          <w:tcPr>
            <w:tcW w:w="1418" w:type="dxa"/>
            <w:tcBorders>
              <w:left w:val="single" w:sz="6" w:space="0" w:color="4F81BD"/>
            </w:tcBorders>
            <w:shd w:val="clear" w:color="auto" w:fill="A7BFDE"/>
          </w:tcPr>
          <w:p w14:paraId="7F5D327A"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r>
      <w:tr w:rsidR="001B607E" w:rsidRPr="004F13EE" w14:paraId="5CC47338" w14:textId="77777777" w:rsidTr="00CE4B5A">
        <w:trPr>
          <w:trHeight w:val="323"/>
        </w:trPr>
        <w:tc>
          <w:tcPr>
            <w:tcW w:w="1260" w:type="dxa"/>
            <w:shd w:val="clear" w:color="auto" w:fill="A7BFDE"/>
            <w:vAlign w:val="center"/>
          </w:tcPr>
          <w:p w14:paraId="370AA76E"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1260" w:type="dxa"/>
            <w:shd w:val="clear" w:color="auto" w:fill="D3DFEE"/>
            <w:vAlign w:val="center"/>
          </w:tcPr>
          <w:p w14:paraId="2EC5F08B"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shd w:val="clear" w:color="auto" w:fill="A7BFDE"/>
          </w:tcPr>
          <w:p w14:paraId="7AA9C634"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-Verbs and nouns that go together.</w:t>
            </w:r>
          </w:p>
          <w:p w14:paraId="5E25C48E"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-Question tags.</w:t>
            </w:r>
          </w:p>
          <w:p w14:paraId="69F26B9A"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How well you know your world.</w:t>
            </w:r>
          </w:p>
          <w:p w14:paraId="1416E1FE"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 -Writing a biography.</w:t>
            </w:r>
          </w:p>
        </w:tc>
        <w:tc>
          <w:tcPr>
            <w:tcW w:w="2160" w:type="dxa"/>
            <w:shd w:val="clear" w:color="auto" w:fill="D3DFEE"/>
            <w:vAlign w:val="center"/>
          </w:tcPr>
          <w:p w14:paraId="4CE88817"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English Grammar in use</w:t>
            </w:r>
          </w:p>
        </w:tc>
        <w:tc>
          <w:tcPr>
            <w:tcW w:w="1462" w:type="dxa"/>
            <w:shd w:val="clear" w:color="auto" w:fill="A7BFDE"/>
            <w:vAlign w:val="center"/>
          </w:tcPr>
          <w:p w14:paraId="0FB9CAC0"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w:t>
            </w:r>
          </w:p>
        </w:tc>
        <w:tc>
          <w:tcPr>
            <w:tcW w:w="1418" w:type="dxa"/>
            <w:shd w:val="clear" w:color="auto" w:fill="D3DFEE"/>
            <w:vAlign w:val="center"/>
          </w:tcPr>
          <w:p w14:paraId="65A3ECE8" w14:textId="77777777" w:rsidR="001B607E" w:rsidRPr="004F13EE" w:rsidRDefault="001B607E" w:rsidP="00CE4B5A">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اختبار قصير</w:t>
            </w:r>
          </w:p>
        </w:tc>
      </w:tr>
      <w:tr w:rsidR="001B607E" w:rsidRPr="004F13EE" w14:paraId="59B65113" w14:textId="77777777" w:rsidTr="00CE4B5A">
        <w:trPr>
          <w:trHeight w:val="319"/>
        </w:trPr>
        <w:tc>
          <w:tcPr>
            <w:tcW w:w="1260" w:type="dxa"/>
            <w:tcBorders>
              <w:right w:val="single" w:sz="6" w:space="0" w:color="4F81BD"/>
            </w:tcBorders>
            <w:shd w:val="clear" w:color="auto" w:fill="A7BFDE"/>
            <w:vAlign w:val="center"/>
          </w:tcPr>
          <w:p w14:paraId="77851D9B"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48CDC396"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18D52A23"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-Talking about landmarks and monuments. </w:t>
            </w:r>
          </w:p>
          <w:p w14:paraId="44BE2F9F"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-Listening to excuses.</w:t>
            </w:r>
          </w:p>
          <w:p w14:paraId="4F35B55C"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Salt</w:t>
            </w:r>
          </w:p>
        </w:tc>
        <w:tc>
          <w:tcPr>
            <w:tcW w:w="2160" w:type="dxa"/>
            <w:tcBorders>
              <w:left w:val="single" w:sz="6" w:space="0" w:color="4F81BD"/>
              <w:right w:val="single" w:sz="6" w:space="0" w:color="4F81BD"/>
            </w:tcBorders>
            <w:shd w:val="clear" w:color="auto" w:fill="A7BFDE"/>
            <w:vAlign w:val="center"/>
          </w:tcPr>
          <w:p w14:paraId="5A7B7904"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 xml:space="preserve">Unit twelve </w:t>
            </w:r>
          </w:p>
        </w:tc>
        <w:tc>
          <w:tcPr>
            <w:tcW w:w="1462" w:type="dxa"/>
            <w:tcBorders>
              <w:left w:val="single" w:sz="6" w:space="0" w:color="4F81BD"/>
              <w:right w:val="single" w:sz="6" w:space="0" w:color="4F81BD"/>
            </w:tcBorders>
            <w:shd w:val="clear" w:color="auto" w:fill="A7BFDE"/>
            <w:vAlign w:val="center"/>
          </w:tcPr>
          <w:p w14:paraId="4DDE6C30"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مناقشة و شرح</w:t>
            </w:r>
          </w:p>
        </w:tc>
        <w:tc>
          <w:tcPr>
            <w:tcW w:w="1418" w:type="dxa"/>
            <w:tcBorders>
              <w:left w:val="single" w:sz="6" w:space="0" w:color="4F81BD"/>
            </w:tcBorders>
            <w:shd w:val="clear" w:color="auto" w:fill="A7BFDE"/>
            <w:vAlign w:val="center"/>
          </w:tcPr>
          <w:p w14:paraId="68E95031" w14:textId="77777777" w:rsidR="001B607E" w:rsidRPr="004F13EE" w:rsidRDefault="001B607E" w:rsidP="00CE4B5A">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اختبار قصير</w:t>
            </w:r>
          </w:p>
        </w:tc>
      </w:tr>
      <w:tr w:rsidR="001B607E" w:rsidRPr="004F13EE" w14:paraId="386B9CA5" w14:textId="77777777" w:rsidTr="00CE4B5A">
        <w:trPr>
          <w:trHeight w:val="319"/>
        </w:trPr>
        <w:tc>
          <w:tcPr>
            <w:tcW w:w="1260" w:type="dxa"/>
            <w:tcBorders>
              <w:right w:val="single" w:sz="6" w:space="0" w:color="4F81BD"/>
            </w:tcBorders>
            <w:shd w:val="clear" w:color="auto" w:fill="A7BFDE"/>
            <w:vAlign w:val="center"/>
          </w:tcPr>
          <w:p w14:paraId="4251279C"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6</w:t>
            </w:r>
          </w:p>
        </w:tc>
        <w:tc>
          <w:tcPr>
            <w:tcW w:w="1260" w:type="dxa"/>
            <w:tcBorders>
              <w:left w:val="single" w:sz="6" w:space="0" w:color="4F81BD"/>
              <w:right w:val="single" w:sz="6" w:space="0" w:color="4F81BD"/>
            </w:tcBorders>
            <w:shd w:val="clear" w:color="auto" w:fill="A7BFDE"/>
          </w:tcPr>
          <w:p w14:paraId="3E69601E"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6B992D92"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-Compound sentence.</w:t>
            </w:r>
          </w:p>
          <w:p w14:paraId="6E762F99" w14:textId="77777777" w:rsidR="001B607E" w:rsidRPr="004F13EE" w:rsidRDefault="001B607E" w:rsidP="00CE4B5A">
            <w:pPr>
              <w:bidi w:val="0"/>
              <w:ind w:left="360" w:hanging="288"/>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-Informal English. </w:t>
            </w:r>
          </w:p>
          <w:p w14:paraId="470D00A2" w14:textId="77777777" w:rsidR="001B607E" w:rsidRPr="004F13EE" w:rsidRDefault="001B607E" w:rsidP="00CE4B5A">
            <w:pPr>
              <w:bidi w:val="0"/>
              <w:ind w:left="360" w:hanging="288"/>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-Indirect questions. </w:t>
            </w:r>
          </w:p>
          <w:p w14:paraId="58DE3106"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about an author’s career.</w:t>
            </w:r>
          </w:p>
        </w:tc>
        <w:tc>
          <w:tcPr>
            <w:tcW w:w="2160" w:type="dxa"/>
            <w:tcBorders>
              <w:left w:val="single" w:sz="6" w:space="0" w:color="4F81BD"/>
              <w:right w:val="single" w:sz="6" w:space="0" w:color="4F81BD"/>
            </w:tcBorders>
            <w:shd w:val="clear" w:color="auto" w:fill="A7BFDE"/>
            <w:vAlign w:val="center"/>
          </w:tcPr>
          <w:p w14:paraId="5F0B9BC7"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month exam</w:t>
            </w:r>
          </w:p>
        </w:tc>
        <w:tc>
          <w:tcPr>
            <w:tcW w:w="1462" w:type="dxa"/>
            <w:tcBorders>
              <w:left w:val="single" w:sz="6" w:space="0" w:color="4F81BD"/>
              <w:right w:val="single" w:sz="6" w:space="0" w:color="4F81BD"/>
            </w:tcBorders>
            <w:shd w:val="clear" w:color="auto" w:fill="A7BFDE"/>
            <w:vAlign w:val="center"/>
          </w:tcPr>
          <w:p w14:paraId="5B641102"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p>
        </w:tc>
        <w:tc>
          <w:tcPr>
            <w:tcW w:w="1418" w:type="dxa"/>
            <w:tcBorders>
              <w:left w:val="single" w:sz="6" w:space="0" w:color="4F81BD"/>
            </w:tcBorders>
            <w:shd w:val="clear" w:color="auto" w:fill="A7BFDE"/>
          </w:tcPr>
          <w:p w14:paraId="28ED7343" w14:textId="77777777" w:rsidR="001B607E" w:rsidRPr="004F13EE" w:rsidRDefault="001B607E" w:rsidP="00CE4B5A">
            <w:pPr>
              <w:rPr>
                <w:rFonts w:asciiTheme="majorBidi" w:hAnsiTheme="majorBidi" w:cstheme="majorBidi"/>
                <w:sz w:val="24"/>
                <w:szCs w:val="24"/>
              </w:rPr>
            </w:pPr>
          </w:p>
        </w:tc>
      </w:tr>
      <w:tr w:rsidR="001B607E" w:rsidRPr="004F13EE" w14:paraId="774305A5" w14:textId="77777777" w:rsidTr="00CE4B5A">
        <w:trPr>
          <w:trHeight w:val="319"/>
        </w:trPr>
        <w:tc>
          <w:tcPr>
            <w:tcW w:w="1260" w:type="dxa"/>
            <w:tcBorders>
              <w:right w:val="single" w:sz="6" w:space="0" w:color="4F81BD"/>
            </w:tcBorders>
            <w:shd w:val="clear" w:color="auto" w:fill="A7BFDE"/>
            <w:vAlign w:val="center"/>
          </w:tcPr>
          <w:p w14:paraId="13652E7A"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tcPr>
          <w:p w14:paraId="2BB4AB34"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4D18BC29"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-Describing movies and books; talking about actors and actresses</w:t>
            </w:r>
          </w:p>
          <w:p w14:paraId="48F75BAB"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Complex sentences.</w:t>
            </w:r>
          </w:p>
          <w:p w14:paraId="548482BD"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Water</w:t>
            </w:r>
            <w:r w:rsidRPr="004F13EE">
              <w:rPr>
                <w:rFonts w:asciiTheme="majorBidi" w:hAnsiTheme="majorBidi" w:cstheme="majorBidi"/>
                <w:sz w:val="24"/>
                <w:szCs w:val="24"/>
                <w:rtl/>
                <w:lang w:bidi="ar-IQ"/>
              </w:rPr>
              <w:t xml:space="preserve"> </w:t>
            </w:r>
          </w:p>
        </w:tc>
        <w:tc>
          <w:tcPr>
            <w:tcW w:w="2160" w:type="dxa"/>
            <w:tcBorders>
              <w:left w:val="single" w:sz="6" w:space="0" w:color="4F81BD"/>
              <w:right w:val="single" w:sz="6" w:space="0" w:color="4F81BD"/>
            </w:tcBorders>
            <w:shd w:val="clear" w:color="auto" w:fill="A7BFDE"/>
            <w:vAlign w:val="center"/>
          </w:tcPr>
          <w:p w14:paraId="7A9881C5"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thirteen (movies)</w:t>
            </w:r>
          </w:p>
        </w:tc>
        <w:tc>
          <w:tcPr>
            <w:tcW w:w="1462" w:type="dxa"/>
            <w:tcBorders>
              <w:left w:val="single" w:sz="6" w:space="0" w:color="4F81BD"/>
              <w:right w:val="single" w:sz="6" w:space="0" w:color="4F81BD"/>
            </w:tcBorders>
            <w:shd w:val="clear" w:color="auto" w:fill="A7BFDE"/>
          </w:tcPr>
          <w:p w14:paraId="47B75F19"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60C817B9"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0EB7BC7F" w14:textId="77777777" w:rsidTr="00CE4B5A">
        <w:trPr>
          <w:trHeight w:val="319"/>
        </w:trPr>
        <w:tc>
          <w:tcPr>
            <w:tcW w:w="1260" w:type="dxa"/>
            <w:tcBorders>
              <w:right w:val="single" w:sz="6" w:space="0" w:color="4F81BD"/>
            </w:tcBorders>
            <w:shd w:val="clear" w:color="auto" w:fill="A7BFDE"/>
            <w:vAlign w:val="center"/>
          </w:tcPr>
          <w:p w14:paraId="613C8B4B"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lastRenderedPageBreak/>
              <w:t>8</w:t>
            </w:r>
          </w:p>
        </w:tc>
        <w:tc>
          <w:tcPr>
            <w:tcW w:w="1260" w:type="dxa"/>
            <w:tcBorders>
              <w:left w:val="single" w:sz="6" w:space="0" w:color="4F81BD"/>
              <w:right w:val="single" w:sz="6" w:space="0" w:color="4F81BD"/>
            </w:tcBorders>
            <w:shd w:val="clear" w:color="auto" w:fill="A7BFDE"/>
          </w:tcPr>
          <w:p w14:paraId="6AB89BED"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4742D194"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-Asking for and giving reactions and opinions.</w:t>
            </w:r>
          </w:p>
          <w:p w14:paraId="696EE59E"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-Passive voice.</w:t>
            </w:r>
          </w:p>
          <w:p w14:paraId="5E6BC9D8" w14:textId="77777777" w:rsidR="001B607E" w:rsidRPr="004F13EE" w:rsidRDefault="001B607E" w:rsidP="00CE4B5A">
            <w:pPr>
              <w:bidi w:val="0"/>
              <w:ind w:left="360" w:hanging="288"/>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Reading: David Copperfield </w:t>
            </w:r>
          </w:p>
          <w:p w14:paraId="682B4F70" w14:textId="77777777" w:rsidR="001B607E" w:rsidRPr="004F13EE" w:rsidRDefault="001B607E" w:rsidP="00CE4B5A">
            <w:pPr>
              <w:bidi w:val="0"/>
              <w:ind w:left="360" w:hanging="288"/>
              <w:jc w:val="lowKashida"/>
              <w:rPr>
                <w:rFonts w:asciiTheme="majorBidi" w:hAnsiTheme="majorBidi" w:cstheme="majorBidi"/>
                <w:b/>
                <w:bCs/>
                <w:sz w:val="24"/>
                <w:szCs w:val="24"/>
                <w:lang w:bidi="ar-IQ"/>
              </w:rPr>
            </w:pPr>
            <w:r w:rsidRPr="004F13EE">
              <w:rPr>
                <w:rFonts w:asciiTheme="majorBidi" w:hAnsiTheme="majorBidi" w:cstheme="majorBidi"/>
                <w:sz w:val="24"/>
                <w:szCs w:val="24"/>
                <w:lang w:bidi="ar-IQ"/>
              </w:rPr>
              <w:t>-Writing using words that join ideas.</w:t>
            </w:r>
          </w:p>
        </w:tc>
        <w:tc>
          <w:tcPr>
            <w:tcW w:w="2160" w:type="dxa"/>
            <w:tcBorders>
              <w:left w:val="single" w:sz="6" w:space="0" w:color="4F81BD"/>
              <w:right w:val="single" w:sz="6" w:space="0" w:color="4F81BD"/>
            </w:tcBorders>
            <w:shd w:val="clear" w:color="auto" w:fill="A7BFDE"/>
            <w:vAlign w:val="center"/>
          </w:tcPr>
          <w:p w14:paraId="60937213" w14:textId="77777777" w:rsidR="001B607E" w:rsidRPr="004F13EE" w:rsidRDefault="001B607E" w:rsidP="00CE4B5A">
            <w:pPr>
              <w:jc w:val="center"/>
              <w:rPr>
                <w:rFonts w:asciiTheme="majorBidi" w:hAnsiTheme="majorBidi" w:cstheme="majorBidi"/>
                <w:b/>
                <w:bCs/>
                <w:sz w:val="24"/>
                <w:szCs w:val="24"/>
                <w:u w:val="single"/>
              </w:rPr>
            </w:pPr>
            <w:r w:rsidRPr="004F13EE">
              <w:rPr>
                <w:rFonts w:asciiTheme="majorBidi" w:hAnsiTheme="majorBidi" w:cstheme="majorBidi"/>
                <w:b/>
                <w:bCs/>
                <w:sz w:val="24"/>
                <w:szCs w:val="24"/>
              </w:rPr>
              <w:t>English Grammar in Use</w:t>
            </w:r>
          </w:p>
        </w:tc>
        <w:tc>
          <w:tcPr>
            <w:tcW w:w="1462" w:type="dxa"/>
            <w:tcBorders>
              <w:left w:val="single" w:sz="6" w:space="0" w:color="4F81BD"/>
              <w:right w:val="single" w:sz="6" w:space="0" w:color="4F81BD"/>
            </w:tcBorders>
            <w:shd w:val="clear" w:color="auto" w:fill="A7BFDE"/>
          </w:tcPr>
          <w:p w14:paraId="138C1C72"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012BF737"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2AF7FDC5" w14:textId="77777777" w:rsidTr="00CE4B5A">
        <w:trPr>
          <w:trHeight w:val="319"/>
        </w:trPr>
        <w:tc>
          <w:tcPr>
            <w:tcW w:w="1260" w:type="dxa"/>
            <w:tcBorders>
              <w:right w:val="single" w:sz="6" w:space="0" w:color="4F81BD"/>
            </w:tcBorders>
            <w:shd w:val="clear" w:color="auto" w:fill="A7BFDE"/>
            <w:vAlign w:val="center"/>
          </w:tcPr>
          <w:p w14:paraId="39C6FA80"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tcPr>
          <w:p w14:paraId="2184E5D8"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02724978" w14:textId="77777777" w:rsidR="001B607E" w:rsidRPr="004F13EE" w:rsidRDefault="001B607E" w:rsidP="00CE4B5A">
            <w:pPr>
              <w:bidi w:val="0"/>
              <w:ind w:left="72"/>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-Interpreting body language</w:t>
            </w:r>
          </w:p>
          <w:p w14:paraId="75792455" w14:textId="77777777" w:rsidR="001B607E" w:rsidRPr="004F13EE" w:rsidRDefault="001B607E" w:rsidP="00CE4B5A">
            <w:pPr>
              <w:bidi w:val="0"/>
              <w:ind w:left="72"/>
              <w:jc w:val="lowKashida"/>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-Passive voice </w:t>
            </w:r>
          </w:p>
          <w:p w14:paraId="4373C35F" w14:textId="77777777" w:rsidR="001B607E" w:rsidRPr="004F13EE" w:rsidRDefault="001B607E" w:rsidP="00CE4B5A">
            <w:pPr>
              <w:bidi w:val="0"/>
              <w:ind w:left="72"/>
              <w:jc w:val="lowKashida"/>
              <w:rPr>
                <w:rFonts w:asciiTheme="majorBidi" w:hAnsiTheme="majorBidi" w:cstheme="majorBidi"/>
                <w:b/>
                <w:bCs/>
                <w:sz w:val="24"/>
                <w:szCs w:val="24"/>
                <w:lang w:bidi="ar-IQ"/>
              </w:rPr>
            </w:pPr>
            <w:r w:rsidRPr="004F13EE">
              <w:rPr>
                <w:rFonts w:asciiTheme="majorBidi" w:hAnsiTheme="majorBidi" w:cstheme="majorBidi"/>
                <w:sz w:val="24"/>
                <w:szCs w:val="24"/>
                <w:lang w:bidi="ar-IQ"/>
              </w:rPr>
              <w:t>Reading about American Black Bears</w:t>
            </w:r>
          </w:p>
        </w:tc>
        <w:tc>
          <w:tcPr>
            <w:tcW w:w="2160" w:type="dxa"/>
            <w:tcBorders>
              <w:left w:val="single" w:sz="6" w:space="0" w:color="4F81BD"/>
              <w:right w:val="single" w:sz="6" w:space="0" w:color="4F81BD"/>
            </w:tcBorders>
            <w:shd w:val="clear" w:color="auto" w:fill="A7BFDE"/>
            <w:vAlign w:val="center"/>
          </w:tcPr>
          <w:p w14:paraId="4B1AF30C"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fourteen (body language)</w:t>
            </w:r>
          </w:p>
        </w:tc>
        <w:tc>
          <w:tcPr>
            <w:tcW w:w="1462" w:type="dxa"/>
            <w:tcBorders>
              <w:left w:val="single" w:sz="6" w:space="0" w:color="4F81BD"/>
              <w:right w:val="single" w:sz="6" w:space="0" w:color="4F81BD"/>
            </w:tcBorders>
            <w:shd w:val="clear" w:color="auto" w:fill="A7BFDE"/>
          </w:tcPr>
          <w:p w14:paraId="63EADD89"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4441CA3A"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CC5055" w:rsidRPr="004F13EE" w14:paraId="20A97F38" w14:textId="77777777" w:rsidTr="00CE4B5A">
        <w:trPr>
          <w:trHeight w:val="319"/>
        </w:trPr>
        <w:tc>
          <w:tcPr>
            <w:tcW w:w="1260" w:type="dxa"/>
            <w:tcBorders>
              <w:right w:val="single" w:sz="6" w:space="0" w:color="4F81BD"/>
            </w:tcBorders>
            <w:shd w:val="clear" w:color="auto" w:fill="A7BFDE"/>
            <w:vAlign w:val="center"/>
          </w:tcPr>
          <w:p w14:paraId="06CF3B39" w14:textId="77777777" w:rsidR="00CC5055" w:rsidRPr="004F13EE" w:rsidRDefault="00CC5055"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tcPr>
          <w:p w14:paraId="571FA637" w14:textId="77777777" w:rsidR="00CC5055" w:rsidRPr="004F13EE" w:rsidRDefault="00CC5055"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743861C5" w14:textId="77777777" w:rsidR="00CC5055" w:rsidRPr="004F13EE" w:rsidRDefault="00CC5055" w:rsidP="00CE4B5A">
            <w:pPr>
              <w:tabs>
                <w:tab w:val="left" w:pos="1826"/>
              </w:tabs>
              <w:bidi w:val="0"/>
              <w:rPr>
                <w:rFonts w:asciiTheme="majorBidi" w:hAnsiTheme="majorBidi" w:cstheme="majorBidi"/>
                <w:sz w:val="24"/>
                <w:szCs w:val="24"/>
                <w:lang w:bidi="ar-IQ"/>
              </w:rPr>
            </w:pPr>
            <w:r w:rsidRPr="004F13EE">
              <w:rPr>
                <w:rFonts w:asciiTheme="majorBidi" w:hAnsiTheme="majorBidi" w:cstheme="majorBidi"/>
                <w:sz w:val="24"/>
                <w:szCs w:val="24"/>
                <w:lang w:bidi="ar-IQ"/>
              </w:rPr>
              <w:t>Monthly Exam</w:t>
            </w:r>
          </w:p>
        </w:tc>
        <w:tc>
          <w:tcPr>
            <w:tcW w:w="2160" w:type="dxa"/>
            <w:tcBorders>
              <w:left w:val="single" w:sz="6" w:space="0" w:color="4F81BD"/>
              <w:right w:val="single" w:sz="6" w:space="0" w:color="4F81BD"/>
            </w:tcBorders>
            <w:shd w:val="clear" w:color="auto" w:fill="A7BFDE"/>
            <w:vAlign w:val="center"/>
          </w:tcPr>
          <w:p w14:paraId="320BC1F2" w14:textId="77777777" w:rsidR="00CC5055" w:rsidRPr="004F13EE" w:rsidRDefault="00CC5055"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Mechanisms of Writing</w:t>
            </w:r>
          </w:p>
        </w:tc>
        <w:tc>
          <w:tcPr>
            <w:tcW w:w="1462" w:type="dxa"/>
            <w:tcBorders>
              <w:left w:val="single" w:sz="6" w:space="0" w:color="4F81BD"/>
              <w:right w:val="single" w:sz="6" w:space="0" w:color="4F81BD"/>
            </w:tcBorders>
            <w:shd w:val="clear" w:color="auto" w:fill="A7BFDE"/>
          </w:tcPr>
          <w:p w14:paraId="081C32AA"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c>
          <w:tcPr>
            <w:tcW w:w="1418" w:type="dxa"/>
            <w:tcBorders>
              <w:left w:val="single" w:sz="6" w:space="0" w:color="4F81BD"/>
            </w:tcBorders>
            <w:shd w:val="clear" w:color="auto" w:fill="A7BFDE"/>
          </w:tcPr>
          <w:p w14:paraId="3CD05DC1" w14:textId="77777777" w:rsidR="00CC5055" w:rsidRPr="004F13EE" w:rsidRDefault="00CC5055">
            <w:pPr>
              <w:rPr>
                <w:rFonts w:asciiTheme="majorBidi" w:hAnsiTheme="majorBidi" w:cstheme="majorBidi"/>
                <w:sz w:val="24"/>
                <w:szCs w:val="24"/>
              </w:rPr>
            </w:pPr>
            <w:r w:rsidRPr="004F13EE">
              <w:rPr>
                <w:rFonts w:asciiTheme="majorBidi" w:hAnsiTheme="majorBidi" w:cstheme="majorBidi"/>
                <w:b/>
                <w:bCs/>
                <w:sz w:val="24"/>
                <w:szCs w:val="24"/>
                <w:rtl/>
                <w:lang w:bidi="ar-IQ"/>
              </w:rPr>
              <w:t>امتحان شهري</w:t>
            </w:r>
          </w:p>
        </w:tc>
      </w:tr>
      <w:tr w:rsidR="001B607E" w:rsidRPr="004F13EE" w14:paraId="19991D5A" w14:textId="77777777" w:rsidTr="00CE4B5A">
        <w:trPr>
          <w:trHeight w:val="319"/>
        </w:trPr>
        <w:tc>
          <w:tcPr>
            <w:tcW w:w="1260" w:type="dxa"/>
            <w:tcBorders>
              <w:right w:val="single" w:sz="6" w:space="0" w:color="4F81BD"/>
            </w:tcBorders>
            <w:shd w:val="clear" w:color="auto" w:fill="A7BFDE"/>
            <w:vAlign w:val="center"/>
          </w:tcPr>
          <w:p w14:paraId="21825379"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tcPr>
          <w:p w14:paraId="1FC9116A"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7FADDBC8"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b/>
                <w:bCs/>
                <w:sz w:val="24"/>
                <w:szCs w:val="24"/>
                <w:lang w:bidi="ar-IQ"/>
              </w:rPr>
              <w:t>-</w:t>
            </w:r>
            <w:r w:rsidRPr="004F13EE">
              <w:rPr>
                <w:rFonts w:asciiTheme="majorBidi" w:hAnsiTheme="majorBidi" w:cstheme="majorBidi"/>
                <w:sz w:val="24"/>
                <w:szCs w:val="24"/>
                <w:lang w:bidi="ar-IQ"/>
              </w:rPr>
              <w:t>Asking about signs and meanings.</w:t>
            </w:r>
          </w:p>
          <w:p w14:paraId="4BD58469"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-Reported speech</w:t>
            </w:r>
          </w:p>
          <w:p w14:paraId="59459A9E" w14:textId="77777777" w:rsidR="001B607E" w:rsidRPr="004F13EE" w:rsidRDefault="001B607E" w:rsidP="00CE4B5A">
            <w:pPr>
              <w:tabs>
                <w:tab w:val="left" w:pos="1826"/>
              </w:tabs>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about Laboratory</w:t>
            </w:r>
          </w:p>
        </w:tc>
        <w:tc>
          <w:tcPr>
            <w:tcW w:w="2160" w:type="dxa"/>
            <w:tcBorders>
              <w:left w:val="single" w:sz="6" w:space="0" w:color="4F81BD"/>
              <w:right w:val="single" w:sz="6" w:space="0" w:color="4F81BD"/>
            </w:tcBorders>
            <w:shd w:val="clear" w:color="auto" w:fill="A7BFDE"/>
            <w:vAlign w:val="center"/>
          </w:tcPr>
          <w:p w14:paraId="5E497D82"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month exam</w:t>
            </w:r>
          </w:p>
        </w:tc>
        <w:tc>
          <w:tcPr>
            <w:tcW w:w="1462" w:type="dxa"/>
            <w:tcBorders>
              <w:left w:val="single" w:sz="6" w:space="0" w:color="4F81BD"/>
              <w:right w:val="single" w:sz="6" w:space="0" w:color="4F81BD"/>
            </w:tcBorders>
            <w:shd w:val="clear" w:color="auto" w:fill="A7BFDE"/>
          </w:tcPr>
          <w:p w14:paraId="4460C376"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4F375A89"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0FD35DA8" w14:textId="77777777" w:rsidTr="00CE4B5A">
        <w:trPr>
          <w:trHeight w:val="319"/>
        </w:trPr>
        <w:tc>
          <w:tcPr>
            <w:tcW w:w="1260" w:type="dxa"/>
            <w:tcBorders>
              <w:right w:val="single" w:sz="6" w:space="0" w:color="4F81BD"/>
            </w:tcBorders>
            <w:shd w:val="clear" w:color="auto" w:fill="A7BFDE"/>
            <w:vAlign w:val="center"/>
          </w:tcPr>
          <w:p w14:paraId="2207C889"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tcPr>
          <w:p w14:paraId="1FA4E426"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13D13802"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-Speculating about past and future events.</w:t>
            </w:r>
          </w:p>
          <w:p w14:paraId="5C5E7306"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-Adjectives.</w:t>
            </w:r>
          </w:p>
          <w:p w14:paraId="2E6FA644"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-Reading: Bees</w:t>
            </w:r>
          </w:p>
        </w:tc>
        <w:tc>
          <w:tcPr>
            <w:tcW w:w="2160" w:type="dxa"/>
            <w:tcBorders>
              <w:left w:val="single" w:sz="6" w:space="0" w:color="4F81BD"/>
              <w:right w:val="single" w:sz="6" w:space="0" w:color="4F81BD"/>
            </w:tcBorders>
            <w:shd w:val="clear" w:color="auto" w:fill="A7BFDE"/>
            <w:vAlign w:val="center"/>
          </w:tcPr>
          <w:p w14:paraId="0C4A4690"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fifteen (predicaments)</w:t>
            </w:r>
          </w:p>
        </w:tc>
        <w:tc>
          <w:tcPr>
            <w:tcW w:w="1462" w:type="dxa"/>
            <w:tcBorders>
              <w:left w:val="single" w:sz="6" w:space="0" w:color="4F81BD"/>
              <w:right w:val="single" w:sz="6" w:space="0" w:color="4F81BD"/>
            </w:tcBorders>
            <w:shd w:val="clear" w:color="auto" w:fill="A7BFDE"/>
          </w:tcPr>
          <w:p w14:paraId="1881BD35"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44446B40"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23E4ECDD" w14:textId="77777777" w:rsidTr="00CE4B5A">
        <w:trPr>
          <w:trHeight w:val="319"/>
        </w:trPr>
        <w:tc>
          <w:tcPr>
            <w:tcW w:w="1260" w:type="dxa"/>
            <w:tcBorders>
              <w:right w:val="single" w:sz="6" w:space="0" w:color="4F81BD"/>
            </w:tcBorders>
            <w:shd w:val="clear" w:color="auto" w:fill="A7BFDE"/>
            <w:vAlign w:val="center"/>
          </w:tcPr>
          <w:p w14:paraId="3ABC9C9F"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tcPr>
          <w:p w14:paraId="70D14824"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27C978C0"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-Describing a predicament.</w:t>
            </w:r>
          </w:p>
          <w:p w14:paraId="772A3856" w14:textId="77777777" w:rsidR="001B607E" w:rsidRPr="004F13EE" w:rsidRDefault="001B607E" w:rsidP="00CE4B5A">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-Adverbs.</w:t>
            </w:r>
          </w:p>
          <w:p w14:paraId="29C02C3C" w14:textId="77777777" w:rsidR="001B607E" w:rsidRPr="004F13EE" w:rsidRDefault="001B607E" w:rsidP="00CE4B5A">
            <w:pPr>
              <w:tabs>
                <w:tab w:val="left" w:pos="1826"/>
              </w:tabs>
              <w:bidi w:val="0"/>
              <w:rPr>
                <w:rFonts w:asciiTheme="majorBidi" w:hAnsiTheme="majorBidi" w:cstheme="majorBidi"/>
                <w:sz w:val="24"/>
                <w:szCs w:val="24"/>
                <w:lang w:bidi="ar-IQ"/>
              </w:rPr>
            </w:pPr>
            <w:r w:rsidRPr="004F13EE">
              <w:rPr>
                <w:rFonts w:asciiTheme="majorBidi" w:hAnsiTheme="majorBidi" w:cstheme="majorBidi"/>
                <w:sz w:val="24"/>
                <w:szCs w:val="24"/>
                <w:lang w:bidi="ar-IQ"/>
              </w:rPr>
              <w:t xml:space="preserve">-Reading: Valentine </w:t>
            </w:r>
          </w:p>
        </w:tc>
        <w:tc>
          <w:tcPr>
            <w:tcW w:w="2160" w:type="dxa"/>
            <w:tcBorders>
              <w:left w:val="single" w:sz="6" w:space="0" w:color="4F81BD"/>
              <w:right w:val="single" w:sz="6" w:space="0" w:color="4F81BD"/>
            </w:tcBorders>
            <w:shd w:val="clear" w:color="auto" w:fill="A7BFDE"/>
            <w:vAlign w:val="center"/>
          </w:tcPr>
          <w:p w14:paraId="4C6DD057"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English Grammar in Use</w:t>
            </w:r>
          </w:p>
        </w:tc>
        <w:tc>
          <w:tcPr>
            <w:tcW w:w="1462" w:type="dxa"/>
            <w:tcBorders>
              <w:left w:val="single" w:sz="6" w:space="0" w:color="4F81BD"/>
              <w:right w:val="single" w:sz="6" w:space="0" w:color="4F81BD"/>
            </w:tcBorders>
            <w:shd w:val="clear" w:color="auto" w:fill="A7BFDE"/>
          </w:tcPr>
          <w:p w14:paraId="2BDE6B94" w14:textId="77777777" w:rsidR="001B607E" w:rsidRPr="004F13EE" w:rsidRDefault="001B607E" w:rsidP="00CE4B5A">
            <w:pPr>
              <w:jc w:val="center"/>
              <w:rPr>
                <w:rFonts w:asciiTheme="majorBidi" w:hAnsiTheme="majorBidi" w:cstheme="majorBidi"/>
                <w:sz w:val="24"/>
                <w:szCs w:val="24"/>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0ED1DBAB" w14:textId="77777777" w:rsidR="001B607E" w:rsidRPr="004F13EE" w:rsidRDefault="001B607E" w:rsidP="00CE4B5A">
            <w:pPr>
              <w:rPr>
                <w:rFonts w:asciiTheme="majorBidi" w:hAnsiTheme="majorBidi" w:cstheme="majorBidi"/>
                <w:sz w:val="24"/>
                <w:szCs w:val="24"/>
              </w:rPr>
            </w:pPr>
            <w:r w:rsidRPr="004F13EE">
              <w:rPr>
                <w:rFonts w:asciiTheme="majorBidi" w:hAnsiTheme="majorBidi" w:cstheme="majorBidi"/>
                <w:color w:val="000000"/>
                <w:sz w:val="24"/>
                <w:szCs w:val="24"/>
                <w:rtl/>
                <w:lang w:bidi="ar-IQ"/>
              </w:rPr>
              <w:t>اختبار قصير</w:t>
            </w:r>
          </w:p>
        </w:tc>
      </w:tr>
      <w:tr w:rsidR="001B607E" w:rsidRPr="004F13EE" w14:paraId="781658F2" w14:textId="77777777" w:rsidTr="00CE4B5A">
        <w:trPr>
          <w:trHeight w:val="319"/>
        </w:trPr>
        <w:tc>
          <w:tcPr>
            <w:tcW w:w="1260" w:type="dxa"/>
            <w:tcBorders>
              <w:right w:val="single" w:sz="6" w:space="0" w:color="4F81BD"/>
            </w:tcBorders>
            <w:shd w:val="clear" w:color="auto" w:fill="A7BFDE"/>
            <w:vAlign w:val="center"/>
          </w:tcPr>
          <w:p w14:paraId="205FA78A"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tcPr>
          <w:p w14:paraId="10AB1707" w14:textId="77777777" w:rsidR="001B607E" w:rsidRPr="004F13EE" w:rsidRDefault="001B607E" w:rsidP="00CE4B5A">
            <w:pPr>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vAlign w:val="center"/>
          </w:tcPr>
          <w:p w14:paraId="0E9F1C5F" w14:textId="77777777" w:rsidR="001B607E" w:rsidRPr="004F13EE" w:rsidRDefault="001B607E" w:rsidP="001B607E">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-Giving advice and suggestions, noisy neighbors.</w:t>
            </w:r>
          </w:p>
          <w:p w14:paraId="09101E2A" w14:textId="77777777" w:rsidR="001B607E" w:rsidRPr="004F13EE" w:rsidRDefault="001B607E" w:rsidP="001B607E">
            <w:pPr>
              <w:bidi w:val="0"/>
              <w:rPr>
                <w:rFonts w:asciiTheme="majorBidi" w:hAnsiTheme="majorBidi" w:cstheme="majorBidi"/>
                <w:sz w:val="24"/>
                <w:szCs w:val="24"/>
                <w:lang w:bidi="ar-IQ"/>
              </w:rPr>
            </w:pPr>
            <w:r w:rsidRPr="004F13EE">
              <w:rPr>
                <w:rFonts w:asciiTheme="majorBidi" w:hAnsiTheme="majorBidi" w:cstheme="majorBidi"/>
                <w:sz w:val="24"/>
                <w:szCs w:val="24"/>
                <w:lang w:bidi="ar-IQ"/>
              </w:rPr>
              <w:t>-Collectors.</w:t>
            </w:r>
          </w:p>
        </w:tc>
        <w:tc>
          <w:tcPr>
            <w:tcW w:w="2160" w:type="dxa"/>
            <w:tcBorders>
              <w:left w:val="single" w:sz="6" w:space="0" w:color="4F81BD"/>
              <w:right w:val="single" w:sz="6" w:space="0" w:color="4F81BD"/>
            </w:tcBorders>
            <w:shd w:val="clear" w:color="auto" w:fill="A7BFDE"/>
            <w:vAlign w:val="center"/>
          </w:tcPr>
          <w:p w14:paraId="4A61E6D5" w14:textId="77777777" w:rsidR="001B607E" w:rsidRPr="004F13EE" w:rsidRDefault="001B607E" w:rsidP="00CE4B5A">
            <w:pPr>
              <w:jc w:val="center"/>
              <w:rPr>
                <w:rFonts w:asciiTheme="majorBidi" w:hAnsiTheme="majorBidi" w:cstheme="majorBidi"/>
                <w:b/>
                <w:bCs/>
                <w:sz w:val="24"/>
                <w:szCs w:val="24"/>
              </w:rPr>
            </w:pPr>
            <w:r w:rsidRPr="004F13EE">
              <w:rPr>
                <w:rFonts w:asciiTheme="majorBidi" w:hAnsiTheme="majorBidi" w:cstheme="majorBidi"/>
                <w:b/>
                <w:bCs/>
                <w:sz w:val="24"/>
                <w:szCs w:val="24"/>
              </w:rPr>
              <w:t>Unit sixteen (Excuses)</w:t>
            </w:r>
          </w:p>
        </w:tc>
        <w:tc>
          <w:tcPr>
            <w:tcW w:w="1462" w:type="dxa"/>
            <w:tcBorders>
              <w:left w:val="single" w:sz="6" w:space="0" w:color="4F81BD"/>
              <w:right w:val="single" w:sz="6" w:space="0" w:color="4F81BD"/>
            </w:tcBorders>
            <w:shd w:val="clear" w:color="auto" w:fill="A7BFDE"/>
          </w:tcPr>
          <w:p w14:paraId="28E14E59" w14:textId="77777777" w:rsidR="001B607E" w:rsidRPr="004F13EE" w:rsidRDefault="001B607E" w:rsidP="00CE4B5A">
            <w:pPr>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مناقشة</w:t>
            </w:r>
          </w:p>
        </w:tc>
        <w:tc>
          <w:tcPr>
            <w:tcW w:w="1418" w:type="dxa"/>
            <w:tcBorders>
              <w:left w:val="single" w:sz="6" w:space="0" w:color="4F81BD"/>
            </w:tcBorders>
            <w:shd w:val="clear" w:color="auto" w:fill="A7BFDE"/>
          </w:tcPr>
          <w:p w14:paraId="6687856B" w14:textId="77777777" w:rsidR="001B607E" w:rsidRPr="004F13EE" w:rsidRDefault="001B607E" w:rsidP="00CE4B5A">
            <w:pP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اختبار قصير</w:t>
            </w:r>
          </w:p>
        </w:tc>
      </w:tr>
      <w:tr w:rsidR="001B607E" w:rsidRPr="004F13EE" w14:paraId="108C8F07" w14:textId="77777777" w:rsidTr="00CE4B5A">
        <w:trPr>
          <w:trHeight w:val="319"/>
        </w:trPr>
        <w:tc>
          <w:tcPr>
            <w:tcW w:w="1260" w:type="dxa"/>
            <w:tcBorders>
              <w:right w:val="single" w:sz="6" w:space="0" w:color="4F81BD"/>
            </w:tcBorders>
            <w:shd w:val="clear" w:color="auto" w:fill="A7BFDE"/>
            <w:vAlign w:val="center"/>
          </w:tcPr>
          <w:p w14:paraId="0C5F3E84" w14:textId="77777777" w:rsidR="001B607E" w:rsidRPr="004F13EE" w:rsidRDefault="001B607E" w:rsidP="00CE4B5A">
            <w:pPr>
              <w:autoSpaceDE w:val="0"/>
              <w:autoSpaceDN w:val="0"/>
              <w:adjustRightInd w:val="0"/>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tcPr>
          <w:p w14:paraId="3CEE1882" w14:textId="77777777" w:rsidR="001B607E" w:rsidRPr="004F13EE" w:rsidRDefault="001B607E" w:rsidP="00CE4B5A">
            <w:pPr>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3</w:t>
            </w:r>
          </w:p>
        </w:tc>
        <w:tc>
          <w:tcPr>
            <w:tcW w:w="2160" w:type="dxa"/>
            <w:tcBorders>
              <w:left w:val="single" w:sz="6" w:space="0" w:color="4F81BD"/>
              <w:right w:val="single" w:sz="6" w:space="0" w:color="4F81BD"/>
            </w:tcBorders>
            <w:shd w:val="clear" w:color="auto" w:fill="A7BFDE"/>
          </w:tcPr>
          <w:p w14:paraId="152F02CE" w14:textId="77777777" w:rsidR="001B607E" w:rsidRPr="004F13EE" w:rsidRDefault="001B607E" w:rsidP="00CE4B5A">
            <w:pPr>
              <w:tabs>
                <w:tab w:val="left" w:pos="1826"/>
              </w:tabs>
              <w:bidi w:val="0"/>
              <w:rPr>
                <w:rFonts w:asciiTheme="majorBidi" w:hAnsiTheme="majorBidi" w:cstheme="majorBidi"/>
                <w:sz w:val="24"/>
                <w:szCs w:val="24"/>
                <w:lang w:bidi="ar-IQ"/>
              </w:rPr>
            </w:pPr>
            <w:r w:rsidRPr="004F13EE">
              <w:rPr>
                <w:rFonts w:asciiTheme="majorBidi" w:hAnsiTheme="majorBidi" w:cstheme="majorBidi"/>
                <w:sz w:val="24"/>
                <w:szCs w:val="24"/>
                <w:lang w:bidi="ar-IQ"/>
              </w:rPr>
              <w:t>Revision</w:t>
            </w:r>
          </w:p>
        </w:tc>
        <w:tc>
          <w:tcPr>
            <w:tcW w:w="2160" w:type="dxa"/>
            <w:tcBorders>
              <w:left w:val="single" w:sz="6" w:space="0" w:color="4F81BD"/>
              <w:right w:val="single" w:sz="6" w:space="0" w:color="4F81BD"/>
            </w:tcBorders>
            <w:shd w:val="clear" w:color="auto" w:fill="A7BFDE"/>
            <w:vAlign w:val="center"/>
          </w:tcPr>
          <w:p w14:paraId="478B4891" w14:textId="77777777" w:rsidR="001B607E" w:rsidRPr="004F13EE" w:rsidRDefault="00CC5055" w:rsidP="00CE4B5A">
            <w:pPr>
              <w:jc w:val="center"/>
              <w:rPr>
                <w:rFonts w:asciiTheme="majorBidi" w:hAnsiTheme="majorBidi" w:cstheme="majorBidi"/>
                <w:b/>
                <w:bCs/>
                <w:sz w:val="24"/>
                <w:szCs w:val="24"/>
              </w:rPr>
            </w:pPr>
            <w:r w:rsidRPr="004F13EE">
              <w:rPr>
                <w:rFonts w:asciiTheme="majorBidi" w:hAnsiTheme="majorBidi" w:cstheme="majorBidi"/>
                <w:sz w:val="24"/>
                <w:szCs w:val="24"/>
                <w:lang w:bidi="ar-IQ"/>
              </w:rPr>
              <w:t>Revision</w:t>
            </w:r>
          </w:p>
        </w:tc>
        <w:tc>
          <w:tcPr>
            <w:tcW w:w="1462" w:type="dxa"/>
            <w:tcBorders>
              <w:left w:val="single" w:sz="6" w:space="0" w:color="4F81BD"/>
              <w:right w:val="single" w:sz="6" w:space="0" w:color="4F81BD"/>
            </w:tcBorders>
            <w:shd w:val="clear" w:color="auto" w:fill="A7BFDE"/>
          </w:tcPr>
          <w:p w14:paraId="456BB133" w14:textId="77777777" w:rsidR="001B607E" w:rsidRPr="004F13EE" w:rsidRDefault="00CC5055" w:rsidP="00CE4B5A">
            <w:pPr>
              <w:jc w:val="cente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مراجعة</w:t>
            </w:r>
          </w:p>
        </w:tc>
        <w:tc>
          <w:tcPr>
            <w:tcW w:w="1418" w:type="dxa"/>
            <w:tcBorders>
              <w:left w:val="single" w:sz="6" w:space="0" w:color="4F81BD"/>
            </w:tcBorders>
            <w:shd w:val="clear" w:color="auto" w:fill="A7BFDE"/>
          </w:tcPr>
          <w:p w14:paraId="4F79D927" w14:textId="77777777" w:rsidR="001B607E" w:rsidRPr="004F13EE" w:rsidRDefault="00CC5055" w:rsidP="00CE4B5A">
            <w:pPr>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مراجعة</w:t>
            </w:r>
          </w:p>
        </w:tc>
      </w:tr>
    </w:tbl>
    <w:p w14:paraId="7B57BB8F" w14:textId="77777777" w:rsidR="00D8557A" w:rsidRDefault="00D8557A" w:rsidP="00D8557A">
      <w:pPr>
        <w:rPr>
          <w:rtl/>
        </w:rPr>
      </w:pPr>
    </w:p>
    <w:p w14:paraId="6FC349BE" w14:textId="77777777" w:rsidR="004F13EE" w:rsidRDefault="004F13EE" w:rsidP="00D8557A">
      <w:pPr>
        <w:rPr>
          <w:rtl/>
        </w:rPr>
      </w:pPr>
    </w:p>
    <w:p w14:paraId="31F0F456" w14:textId="77777777" w:rsidR="004F13EE" w:rsidRDefault="004F13EE" w:rsidP="00D8557A">
      <w:pPr>
        <w:rPr>
          <w:rtl/>
        </w:rPr>
      </w:pPr>
    </w:p>
    <w:p w14:paraId="03DA59E4" w14:textId="77777777" w:rsidR="004F13EE" w:rsidRDefault="004F13EE" w:rsidP="00D8557A">
      <w:pPr>
        <w:rPr>
          <w:rtl/>
        </w:rPr>
      </w:pPr>
    </w:p>
    <w:p w14:paraId="6AB740B7" w14:textId="77777777" w:rsidR="004F13EE" w:rsidRDefault="004F13EE" w:rsidP="00D8557A">
      <w:pPr>
        <w:rPr>
          <w:rtl/>
        </w:rPr>
      </w:pPr>
    </w:p>
    <w:p w14:paraId="133A91DD" w14:textId="77777777" w:rsidR="004F13EE" w:rsidRDefault="004F13EE" w:rsidP="00D8557A">
      <w:pPr>
        <w:rPr>
          <w:rtl/>
        </w:rPr>
      </w:pPr>
    </w:p>
    <w:p w14:paraId="48FA758B" w14:textId="77777777" w:rsidR="004F13EE" w:rsidRDefault="004F13EE" w:rsidP="00D8557A">
      <w:pPr>
        <w:rPr>
          <w:rtl/>
        </w:rPr>
      </w:pPr>
    </w:p>
    <w:p w14:paraId="4B7C406B" w14:textId="77777777" w:rsidR="004F13EE" w:rsidRDefault="004F13EE" w:rsidP="00D8557A">
      <w:pPr>
        <w:rPr>
          <w:rtl/>
        </w:rPr>
      </w:pPr>
    </w:p>
    <w:p w14:paraId="78C02A6D" w14:textId="77777777" w:rsidR="004F13EE" w:rsidRDefault="004F13EE" w:rsidP="00D8557A">
      <w:pPr>
        <w:rPr>
          <w:rtl/>
        </w:rPr>
      </w:pPr>
    </w:p>
    <w:p w14:paraId="7F288477" w14:textId="77777777" w:rsidR="004F13EE" w:rsidRDefault="004F13EE" w:rsidP="00D8557A">
      <w:pPr>
        <w:rPr>
          <w:rtl/>
        </w:rPr>
      </w:pPr>
    </w:p>
    <w:p w14:paraId="506EC696" w14:textId="77777777" w:rsidR="004F13EE" w:rsidRDefault="004F13EE" w:rsidP="00D8557A">
      <w:pPr>
        <w:rPr>
          <w:rtl/>
        </w:rPr>
      </w:pPr>
    </w:p>
    <w:p w14:paraId="44C53DFC" w14:textId="77777777" w:rsidR="004F13EE" w:rsidRPr="00807DE1" w:rsidRDefault="004F13EE" w:rsidP="00D8557A">
      <w:pPr>
        <w:rPr>
          <w:vanish/>
        </w:rPr>
      </w:pPr>
    </w:p>
    <w:p w14:paraId="5DE7D00D" w14:textId="77777777" w:rsidR="00D8557A" w:rsidRDefault="00D8557A" w:rsidP="00D8557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D8557A" w:rsidRPr="004F13EE" w14:paraId="0FBEDDB2" w14:textId="77777777" w:rsidTr="00CE4B5A">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12564F5" w14:textId="77777777" w:rsidR="00D8557A" w:rsidRPr="004F13EE" w:rsidRDefault="00D8557A" w:rsidP="00D545F6">
            <w:pPr>
              <w:numPr>
                <w:ilvl w:val="0"/>
                <w:numId w:val="226"/>
              </w:numPr>
              <w:tabs>
                <w:tab w:val="left" w:pos="252"/>
                <w:tab w:val="left" w:pos="43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 xml:space="preserve">البنية التحتية </w:t>
            </w:r>
          </w:p>
          <w:p w14:paraId="329EC380" w14:textId="77777777" w:rsidR="00D8557A" w:rsidRPr="004F13EE" w:rsidRDefault="00D8557A" w:rsidP="00CE4B5A">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D8557A" w:rsidRPr="004F13EE" w14:paraId="48729C59" w14:textId="77777777" w:rsidTr="00CE4B5A">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284BA120" w14:textId="77777777" w:rsidR="00D8557A" w:rsidRPr="00C515DE" w:rsidRDefault="00D8557A" w:rsidP="00C515DE">
            <w:pPr>
              <w:pStyle w:val="ListParagraph"/>
              <w:numPr>
                <w:ilvl w:val="0"/>
                <w:numId w:val="232"/>
              </w:numPr>
              <w:autoSpaceDE w:val="0"/>
              <w:autoSpaceDN w:val="0"/>
              <w:adjustRightInd w:val="0"/>
              <w:rPr>
                <w:rFonts w:asciiTheme="majorBidi" w:hAnsiTheme="majorBidi" w:cstheme="majorBidi"/>
                <w:color w:val="000000"/>
                <w:sz w:val="24"/>
                <w:szCs w:val="24"/>
                <w:rtl/>
                <w:lang w:bidi="ar-IQ"/>
              </w:rPr>
            </w:pPr>
            <w:r w:rsidRPr="00C515DE">
              <w:rPr>
                <w:rFonts w:asciiTheme="majorBidi" w:hAnsiTheme="majorBidi" w:cstheme="majorBidi"/>
                <w:color w:val="000000"/>
                <w:sz w:val="24"/>
                <w:szCs w:val="24"/>
                <w:rtl/>
                <w:lang w:bidi="ar-IQ"/>
              </w:rPr>
              <w:t>الكتب المقررة والمطلوبة:</w:t>
            </w:r>
          </w:p>
          <w:p w14:paraId="78710996" w14:textId="77777777" w:rsidR="00D8557A" w:rsidRPr="004F13EE" w:rsidRDefault="00D8557A" w:rsidP="00CE4B5A">
            <w:pPr>
              <w:autoSpaceDE w:val="0"/>
              <w:autoSpaceDN w:val="0"/>
              <w:adjustRightInd w:val="0"/>
              <w:ind w:left="72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389ABD7" w14:textId="77777777" w:rsidR="00D8557A" w:rsidRPr="004F13EE" w:rsidRDefault="00D8557A" w:rsidP="00CE4B5A">
            <w:pPr>
              <w:bidi w:val="0"/>
              <w:spacing w:before="120" w:after="120"/>
              <w:jc w:val="right"/>
              <w:rPr>
                <w:rFonts w:asciiTheme="majorBidi" w:hAnsiTheme="majorBidi" w:cstheme="majorBidi"/>
                <w:color w:val="000000"/>
                <w:sz w:val="24"/>
                <w:szCs w:val="24"/>
                <w:lang w:bidi="ar-IQ"/>
              </w:rPr>
            </w:pPr>
            <w:r w:rsidRPr="004F13EE">
              <w:rPr>
                <w:rFonts w:asciiTheme="majorBidi" w:hAnsiTheme="majorBidi" w:cstheme="majorBidi"/>
                <w:color w:val="000000"/>
                <w:sz w:val="24"/>
                <w:szCs w:val="24"/>
                <w:lang w:bidi="ar-IQ"/>
              </w:rPr>
              <w:t xml:space="preserve"> </w:t>
            </w:r>
            <w:r w:rsidRPr="004F13EE">
              <w:rPr>
                <w:rFonts w:asciiTheme="majorBidi" w:hAnsiTheme="majorBidi" w:cstheme="majorBidi"/>
                <w:sz w:val="24"/>
                <w:szCs w:val="24"/>
                <w:rtl/>
              </w:rPr>
              <w:t xml:space="preserve"> </w:t>
            </w:r>
            <w:r w:rsidRPr="004F13EE">
              <w:rPr>
                <w:rFonts w:asciiTheme="majorBidi" w:hAnsiTheme="majorBidi" w:cstheme="majorBidi"/>
                <w:color w:val="000000"/>
                <w:sz w:val="24"/>
                <w:szCs w:val="24"/>
                <w:rtl/>
                <w:lang w:bidi="ar-IQ"/>
              </w:rPr>
              <w:t>1</w:t>
            </w:r>
            <w:r w:rsidRPr="004F13EE">
              <w:rPr>
                <w:rFonts w:asciiTheme="majorBidi" w:hAnsiTheme="majorBidi" w:cstheme="majorBidi"/>
                <w:color w:val="000000"/>
                <w:sz w:val="24"/>
                <w:szCs w:val="24"/>
                <w:lang w:bidi="ar-IQ"/>
              </w:rPr>
              <w:t>-“The Interchange2”by Jack Richards 2003.</w:t>
            </w:r>
          </w:p>
          <w:p w14:paraId="739223C1" w14:textId="77777777" w:rsidR="00D8557A" w:rsidRPr="004F13EE" w:rsidRDefault="00D8557A" w:rsidP="00CE4B5A">
            <w:pPr>
              <w:bidi w:val="0"/>
              <w:spacing w:before="120" w:after="120"/>
              <w:jc w:val="right"/>
              <w:rPr>
                <w:rFonts w:asciiTheme="majorBidi" w:hAnsiTheme="majorBidi" w:cstheme="majorBidi"/>
                <w:color w:val="000000"/>
                <w:sz w:val="24"/>
                <w:szCs w:val="24"/>
                <w:lang w:bidi="ar-IQ"/>
              </w:rPr>
            </w:pPr>
            <w:proofErr w:type="gramStart"/>
            <w:r w:rsidRPr="004F13EE">
              <w:rPr>
                <w:rFonts w:asciiTheme="majorBidi" w:hAnsiTheme="majorBidi" w:cstheme="majorBidi"/>
                <w:color w:val="000000"/>
                <w:sz w:val="24"/>
                <w:szCs w:val="24"/>
                <w:lang w:bidi="ar-IQ"/>
              </w:rPr>
              <w:t>2”English</w:t>
            </w:r>
            <w:proofErr w:type="gramEnd"/>
            <w:r w:rsidRPr="004F13EE">
              <w:rPr>
                <w:rFonts w:asciiTheme="majorBidi" w:hAnsiTheme="majorBidi" w:cstheme="majorBidi"/>
                <w:color w:val="000000"/>
                <w:sz w:val="24"/>
                <w:szCs w:val="24"/>
                <w:lang w:bidi="ar-IQ"/>
              </w:rPr>
              <w:t xml:space="preserve"> Grammar in use “by Jack Richards ,3rd edition 2005</w:t>
            </w:r>
          </w:p>
        </w:tc>
      </w:tr>
      <w:tr w:rsidR="00D8557A" w:rsidRPr="004F13EE" w14:paraId="4E22D736" w14:textId="77777777" w:rsidTr="00CE4B5A">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FE4D846" w14:textId="77777777" w:rsidR="00D8557A" w:rsidRPr="004F13EE" w:rsidRDefault="00D8557A" w:rsidP="00C515DE">
            <w:pPr>
              <w:numPr>
                <w:ilvl w:val="0"/>
                <w:numId w:val="232"/>
              </w:num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949DC62" w14:textId="77777777" w:rsidR="00D8557A" w:rsidRPr="004F13EE" w:rsidRDefault="00AB53FB" w:rsidP="00AB53FB">
            <w:pPr>
              <w:bidi w:val="0"/>
              <w:rPr>
                <w:rFonts w:asciiTheme="majorBidi" w:hAnsiTheme="majorBidi" w:cstheme="majorBidi"/>
                <w:sz w:val="24"/>
                <w:szCs w:val="24"/>
                <w:lang w:bidi="ar-AE"/>
              </w:rPr>
            </w:pPr>
            <w:r w:rsidRPr="004F13EE">
              <w:rPr>
                <w:rFonts w:asciiTheme="majorBidi" w:hAnsiTheme="majorBidi" w:cstheme="majorBidi"/>
                <w:sz w:val="24"/>
                <w:szCs w:val="24"/>
                <w:lang w:bidi="ar-AE"/>
              </w:rPr>
              <w:t>-</w:t>
            </w:r>
            <w:r w:rsidR="00D8557A" w:rsidRPr="004F13EE">
              <w:rPr>
                <w:rFonts w:asciiTheme="majorBidi" w:hAnsiTheme="majorBidi" w:cstheme="majorBidi"/>
                <w:sz w:val="24"/>
                <w:szCs w:val="24"/>
                <w:lang w:bidi="ar-AE"/>
              </w:rPr>
              <w:t>English Grammar in use by Raymond Murphy</w:t>
            </w:r>
          </w:p>
          <w:p w14:paraId="61986541" w14:textId="77777777" w:rsidR="00D8557A" w:rsidRPr="004F13EE" w:rsidRDefault="00D8557A" w:rsidP="00AB53FB">
            <w:pPr>
              <w:bidi w:val="0"/>
              <w:rPr>
                <w:rFonts w:asciiTheme="majorBidi" w:hAnsiTheme="majorBidi" w:cstheme="majorBidi"/>
                <w:sz w:val="24"/>
                <w:szCs w:val="24"/>
                <w:lang w:bidi="ar-AE"/>
              </w:rPr>
            </w:pPr>
            <w:r w:rsidRPr="004F13EE">
              <w:rPr>
                <w:rFonts w:asciiTheme="majorBidi" w:hAnsiTheme="majorBidi" w:cstheme="majorBidi"/>
                <w:sz w:val="24"/>
                <w:szCs w:val="24"/>
                <w:lang w:bidi="ar-AE"/>
              </w:rPr>
              <w:t>-English Spelling by Robyn Gee and Carol Watson ,2010.</w:t>
            </w:r>
          </w:p>
          <w:p w14:paraId="2E715DA9" w14:textId="77777777" w:rsidR="00D8557A" w:rsidRPr="004F13EE" w:rsidRDefault="00D8557A" w:rsidP="00CE4B5A">
            <w:pPr>
              <w:autoSpaceDE w:val="0"/>
              <w:autoSpaceDN w:val="0"/>
              <w:adjustRightInd w:val="0"/>
              <w:jc w:val="right"/>
              <w:rPr>
                <w:rFonts w:asciiTheme="majorBidi" w:hAnsiTheme="majorBidi" w:cstheme="majorBidi"/>
                <w:color w:val="000000"/>
                <w:sz w:val="24"/>
                <w:szCs w:val="24"/>
                <w:lang w:bidi="ar-IQ"/>
              </w:rPr>
            </w:pPr>
            <w:r w:rsidRPr="004F13EE">
              <w:rPr>
                <w:rFonts w:asciiTheme="majorBidi" w:hAnsiTheme="majorBidi" w:cstheme="majorBidi"/>
                <w:color w:val="000000"/>
                <w:sz w:val="24"/>
                <w:szCs w:val="24"/>
                <w:lang w:bidi="ar-IQ"/>
              </w:rPr>
              <w:t xml:space="preserve"> </w:t>
            </w:r>
          </w:p>
        </w:tc>
      </w:tr>
      <w:tr w:rsidR="00D8557A" w:rsidRPr="004F13EE" w14:paraId="1B4536D4" w14:textId="77777777" w:rsidTr="00CE4B5A">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9A72303" w14:textId="77777777" w:rsidR="00D8557A" w:rsidRPr="004F13EE" w:rsidRDefault="00C515DE" w:rsidP="00C515DE">
            <w:pPr>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D8557A" w:rsidRPr="004F13E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BF6EF41" w14:textId="77777777" w:rsidR="00D8557A" w:rsidRPr="004F13EE" w:rsidRDefault="00D8557A" w:rsidP="00C515DE">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lang w:bidi="ar-IQ"/>
              </w:rPr>
              <w:t xml:space="preserve"> </w:t>
            </w:r>
            <w:r w:rsidRPr="004F13EE">
              <w:rPr>
                <w:rFonts w:asciiTheme="majorBidi" w:hAnsiTheme="majorBidi" w:cstheme="majorBidi"/>
                <w:color w:val="000000"/>
                <w:sz w:val="24"/>
                <w:szCs w:val="24"/>
                <w:rtl/>
                <w:lang w:bidi="ar-IQ"/>
              </w:rPr>
              <w:t>لا حاجة لها و لكن لا ضرر من توفير حاسبة شخصية للطالب</w:t>
            </w:r>
          </w:p>
        </w:tc>
      </w:tr>
      <w:tr w:rsidR="00D8557A" w:rsidRPr="004F13EE" w14:paraId="0A6A9FDC" w14:textId="77777777" w:rsidTr="00CE4B5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9552EEB" w14:textId="77777777" w:rsidR="00D8557A" w:rsidRPr="00C515DE" w:rsidRDefault="00D8557A" w:rsidP="00C515DE">
            <w:pPr>
              <w:pStyle w:val="ListParagraph"/>
              <w:numPr>
                <w:ilvl w:val="0"/>
                <w:numId w:val="221"/>
              </w:numPr>
              <w:autoSpaceDE w:val="0"/>
              <w:autoSpaceDN w:val="0"/>
              <w:adjustRightInd w:val="0"/>
              <w:rPr>
                <w:rFonts w:asciiTheme="majorBidi" w:hAnsiTheme="majorBidi" w:cstheme="majorBidi"/>
                <w:color w:val="000000"/>
                <w:sz w:val="24"/>
                <w:szCs w:val="24"/>
                <w:lang w:bidi="ar-IQ"/>
              </w:rPr>
            </w:pPr>
            <w:r w:rsidRPr="00C515D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3F5C748" w14:textId="77777777" w:rsidR="00D8557A" w:rsidRPr="004F13EE" w:rsidRDefault="00D8557A" w:rsidP="00CE4B5A">
            <w:pPr>
              <w:autoSpaceDE w:val="0"/>
              <w:autoSpaceDN w:val="0"/>
              <w:adjustRightInd w:val="0"/>
              <w:jc w:val="right"/>
              <w:rPr>
                <w:rFonts w:asciiTheme="majorBidi" w:hAnsiTheme="majorBidi" w:cstheme="majorBidi"/>
                <w:color w:val="000000"/>
                <w:sz w:val="24"/>
                <w:szCs w:val="24"/>
                <w:lang w:bidi="ar-IQ"/>
              </w:rPr>
            </w:pPr>
            <w:r w:rsidRPr="004F13EE">
              <w:rPr>
                <w:rFonts w:asciiTheme="majorBidi" w:hAnsiTheme="majorBidi" w:cstheme="majorBidi"/>
                <w:color w:val="000000"/>
                <w:sz w:val="24"/>
                <w:szCs w:val="24"/>
                <w:lang w:bidi="ar-IQ"/>
              </w:rPr>
              <w:t xml:space="preserve">Maclagan, Margaret (2010). "Chapter 8: The English(es) of New Zealand". In Kirkpatrick, Andy. The Routledge handbook of world </w:t>
            </w:r>
            <w:proofErr w:type="spellStart"/>
            <w:r w:rsidRPr="004F13EE">
              <w:rPr>
                <w:rFonts w:asciiTheme="majorBidi" w:hAnsiTheme="majorBidi" w:cstheme="majorBidi"/>
                <w:color w:val="000000"/>
                <w:sz w:val="24"/>
                <w:szCs w:val="24"/>
                <w:lang w:bidi="ar-IQ"/>
              </w:rPr>
              <w:t>Englishes</w:t>
            </w:r>
            <w:proofErr w:type="spellEnd"/>
            <w:r w:rsidRPr="004F13EE">
              <w:rPr>
                <w:rFonts w:asciiTheme="majorBidi" w:hAnsiTheme="majorBidi" w:cstheme="majorBidi"/>
                <w:color w:val="000000"/>
                <w:sz w:val="24"/>
                <w:szCs w:val="24"/>
                <w:lang w:bidi="ar-IQ"/>
              </w:rPr>
              <w:t>. Routledge. pp. 151–164</w:t>
            </w:r>
          </w:p>
          <w:p w14:paraId="66EB1428" w14:textId="77777777" w:rsidR="00D8557A" w:rsidRPr="004F13EE" w:rsidRDefault="00D8557A" w:rsidP="00CE4B5A">
            <w:pPr>
              <w:autoSpaceDE w:val="0"/>
              <w:autoSpaceDN w:val="0"/>
              <w:adjustRightInd w:val="0"/>
              <w:jc w:val="right"/>
              <w:rPr>
                <w:rFonts w:asciiTheme="majorBidi" w:hAnsiTheme="majorBidi" w:cstheme="majorBidi"/>
                <w:color w:val="000000"/>
                <w:sz w:val="24"/>
                <w:szCs w:val="24"/>
                <w:lang w:bidi="ar-IQ"/>
              </w:rPr>
            </w:pPr>
            <w:r w:rsidRPr="004F13EE">
              <w:rPr>
                <w:rFonts w:asciiTheme="majorBidi" w:hAnsiTheme="majorBidi" w:cstheme="majorBidi"/>
                <w:color w:val="000000"/>
                <w:sz w:val="24"/>
                <w:szCs w:val="24"/>
                <w:lang w:bidi="ar-IQ"/>
              </w:rPr>
              <w:t>MacMahon, M. K. (2006). "16. English Phonetics". In Bas Aarts; April McMahon. The Handbook of English Linguistics. Oxford: Blackwell. pp. 359–382</w:t>
            </w:r>
          </w:p>
          <w:p w14:paraId="63713E29" w14:textId="77777777" w:rsidR="00D8557A" w:rsidRPr="004F13EE" w:rsidRDefault="00D8557A" w:rsidP="00CE4B5A">
            <w:pPr>
              <w:autoSpaceDE w:val="0"/>
              <w:autoSpaceDN w:val="0"/>
              <w:adjustRightInd w:val="0"/>
              <w:jc w:val="right"/>
              <w:rPr>
                <w:rFonts w:asciiTheme="majorBidi" w:hAnsiTheme="majorBidi" w:cstheme="majorBidi"/>
                <w:color w:val="000000"/>
                <w:sz w:val="24"/>
                <w:szCs w:val="24"/>
                <w:rtl/>
                <w:lang w:bidi="ar-IQ"/>
              </w:rPr>
            </w:pPr>
            <w:proofErr w:type="spellStart"/>
            <w:r w:rsidRPr="004F13EE">
              <w:rPr>
                <w:rFonts w:asciiTheme="majorBidi" w:hAnsiTheme="majorBidi" w:cstheme="majorBidi"/>
                <w:color w:val="000000"/>
                <w:sz w:val="24"/>
                <w:szCs w:val="24"/>
                <w:lang w:bidi="ar-IQ"/>
              </w:rPr>
              <w:t>Kastovsky</w:t>
            </w:r>
            <w:proofErr w:type="spellEnd"/>
            <w:r w:rsidRPr="004F13EE">
              <w:rPr>
                <w:rFonts w:asciiTheme="majorBidi" w:hAnsiTheme="majorBidi" w:cstheme="majorBidi"/>
                <w:color w:val="000000"/>
                <w:sz w:val="24"/>
                <w:szCs w:val="24"/>
                <w:lang w:bidi="ar-IQ"/>
              </w:rPr>
              <w:t>, Dieter (2006). "Chapter 4: Vocabulary". In Denison, David; Hogg, Richard M. A History of the English language. Cambridge University Press. pp. 199–</w:t>
            </w:r>
            <w:proofErr w:type="gramStart"/>
            <w:r w:rsidRPr="004F13EE">
              <w:rPr>
                <w:rFonts w:asciiTheme="majorBidi" w:hAnsiTheme="majorBidi" w:cstheme="majorBidi"/>
                <w:color w:val="000000"/>
                <w:sz w:val="24"/>
                <w:szCs w:val="24"/>
                <w:lang w:bidi="ar-IQ"/>
              </w:rPr>
              <w:t>270</w:t>
            </w:r>
            <w:r w:rsidRPr="004F13EE">
              <w:rPr>
                <w:rFonts w:asciiTheme="majorBidi" w:hAnsiTheme="majorBidi" w:cstheme="majorBidi"/>
                <w:color w:val="000000"/>
                <w:sz w:val="24"/>
                <w:szCs w:val="24"/>
                <w:rtl/>
                <w:lang w:bidi="ar-IQ"/>
              </w:rPr>
              <w:t>..</w:t>
            </w:r>
            <w:proofErr w:type="gramEnd"/>
          </w:p>
        </w:tc>
      </w:tr>
    </w:tbl>
    <w:p w14:paraId="37838327" w14:textId="77777777" w:rsidR="00D8557A" w:rsidRPr="005F082C" w:rsidRDefault="00D8557A" w:rsidP="00D8557A">
      <w:pPr>
        <w:rPr>
          <w:rtl/>
          <w:lang w:bidi="ar-IQ"/>
        </w:rPr>
      </w:pPr>
    </w:p>
    <w:p w14:paraId="4B4B4CE7" w14:textId="77777777" w:rsidR="00D8557A" w:rsidRDefault="00D8557A" w:rsidP="00D8557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D8557A" w:rsidRPr="00DB131F" w14:paraId="0D167686" w14:textId="77777777" w:rsidTr="00CE4B5A">
        <w:trPr>
          <w:trHeight w:val="419"/>
        </w:trPr>
        <w:tc>
          <w:tcPr>
            <w:tcW w:w="9720" w:type="dxa"/>
            <w:gridSpan w:val="2"/>
            <w:shd w:val="clear" w:color="auto" w:fill="A7BFDE"/>
            <w:vAlign w:val="center"/>
          </w:tcPr>
          <w:p w14:paraId="22D21CAD" w14:textId="77777777" w:rsidR="002F555A" w:rsidRPr="00AB53FB" w:rsidRDefault="00C515DE" w:rsidP="00AB53FB">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AB53FB">
              <w:rPr>
                <w:rFonts w:ascii="Cambria" w:hAnsi="Cambria" w:cs="Times New Roman" w:hint="cs"/>
                <w:b/>
                <w:bCs/>
                <w:color w:val="000000"/>
                <w:sz w:val="28"/>
                <w:szCs w:val="28"/>
                <w:rtl/>
                <w:lang w:bidi="ar-IQ"/>
              </w:rPr>
              <w:t xml:space="preserve"> </w:t>
            </w:r>
            <w:r w:rsidR="002F555A" w:rsidRPr="00AB53FB">
              <w:rPr>
                <w:rFonts w:ascii="Cambria" w:hAnsi="Cambria" w:cs="Times New Roman" w:hint="cs"/>
                <w:b/>
                <w:bCs/>
                <w:color w:val="000000"/>
                <w:sz w:val="28"/>
                <w:szCs w:val="28"/>
                <w:rtl/>
                <w:lang w:bidi="ar-IQ"/>
              </w:rPr>
              <w:t xml:space="preserve">خطة تطوير المقرر الدراسي:- </w:t>
            </w:r>
            <w:r w:rsidR="002F555A" w:rsidRPr="00AB53FB">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71A2DBC2" w14:textId="77777777" w:rsidR="002F555A" w:rsidRDefault="002F555A"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FD58330" w14:textId="77777777" w:rsidR="00D8557A" w:rsidRPr="002F555A" w:rsidRDefault="002F555A"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D8557A" w:rsidRPr="00DB131F" w14:paraId="54D3E892" w14:textId="77777777" w:rsidTr="00CE4B5A">
        <w:trPr>
          <w:trHeight w:val="473"/>
        </w:trPr>
        <w:tc>
          <w:tcPr>
            <w:tcW w:w="3600" w:type="dxa"/>
            <w:shd w:val="clear" w:color="auto" w:fill="A7BFDE"/>
            <w:vAlign w:val="center"/>
          </w:tcPr>
          <w:p w14:paraId="31CD9AFE" w14:textId="77777777" w:rsidR="00D8557A" w:rsidRPr="00DB131F" w:rsidRDefault="00D8557A" w:rsidP="00CE4B5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37BFD179" w14:textId="77777777" w:rsidR="00D8557A" w:rsidRPr="00DB131F" w:rsidRDefault="00D8557A" w:rsidP="00CE4B5A">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Enough knowledge </w:t>
            </w:r>
            <w:proofErr w:type="gramStart"/>
            <w:r>
              <w:rPr>
                <w:rFonts w:ascii="Cambria" w:hAnsi="Cambria" w:cs="Times New Roman"/>
                <w:color w:val="000000"/>
                <w:sz w:val="28"/>
                <w:szCs w:val="28"/>
                <w:lang w:bidi="ar-IQ"/>
              </w:rPr>
              <w:t>of  simple</w:t>
            </w:r>
            <w:proofErr w:type="gramEnd"/>
            <w:r>
              <w:rPr>
                <w:rFonts w:ascii="Cambria" w:hAnsi="Cambria" w:cs="Times New Roman"/>
                <w:color w:val="000000"/>
                <w:sz w:val="28"/>
                <w:szCs w:val="28"/>
                <w:lang w:bidi="ar-IQ"/>
              </w:rPr>
              <w:t xml:space="preserve"> English Structures</w:t>
            </w:r>
          </w:p>
        </w:tc>
      </w:tr>
      <w:tr w:rsidR="00D8557A" w:rsidRPr="00DB131F" w14:paraId="726F36F9" w14:textId="77777777" w:rsidTr="00CE4B5A">
        <w:trPr>
          <w:trHeight w:val="495"/>
        </w:trPr>
        <w:tc>
          <w:tcPr>
            <w:tcW w:w="3600" w:type="dxa"/>
            <w:tcBorders>
              <w:right w:val="single" w:sz="6" w:space="0" w:color="4F81BD"/>
            </w:tcBorders>
            <w:shd w:val="clear" w:color="auto" w:fill="A7BFDE"/>
            <w:vAlign w:val="center"/>
          </w:tcPr>
          <w:p w14:paraId="608E0C2B" w14:textId="77777777" w:rsidR="00D8557A" w:rsidRPr="00DB131F" w:rsidRDefault="00D8557A" w:rsidP="00CE4B5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475B360" w14:textId="77777777" w:rsidR="00D8557A" w:rsidRPr="00DB131F" w:rsidRDefault="00D8557A" w:rsidP="00CE4B5A">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rPr>
              <w:t>حسب حجم المختبر و حسب تقسيم المجاميع,15طالب</w:t>
            </w:r>
          </w:p>
        </w:tc>
      </w:tr>
      <w:tr w:rsidR="00D8557A" w:rsidRPr="00DB131F" w14:paraId="326843B5" w14:textId="77777777" w:rsidTr="00CE4B5A">
        <w:trPr>
          <w:trHeight w:val="517"/>
        </w:trPr>
        <w:tc>
          <w:tcPr>
            <w:tcW w:w="3600" w:type="dxa"/>
            <w:shd w:val="clear" w:color="auto" w:fill="A7BFDE"/>
            <w:vAlign w:val="center"/>
          </w:tcPr>
          <w:p w14:paraId="2F9CEB24" w14:textId="77777777" w:rsidR="00D8557A" w:rsidRPr="00DB131F" w:rsidRDefault="00D8557A" w:rsidP="00CE4B5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31F58125" w14:textId="77777777" w:rsidR="00D8557A" w:rsidRPr="00DB131F" w:rsidRDefault="00D8557A" w:rsidP="00CE4B5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في محاضرة النظري وحسب تقسيم الشعب , 45 طالب</w:t>
            </w:r>
          </w:p>
        </w:tc>
      </w:tr>
    </w:tbl>
    <w:p w14:paraId="64FA335E" w14:textId="77777777" w:rsidR="00D8557A" w:rsidRDefault="00D8557A" w:rsidP="00D8557A">
      <w:pPr>
        <w:jc w:val="center"/>
        <w:rPr>
          <w:rFonts w:cs="Times New Roman"/>
          <w:sz w:val="32"/>
          <w:szCs w:val="32"/>
          <w:rtl/>
          <w:lang w:bidi="ar-IQ"/>
        </w:rPr>
      </w:pPr>
    </w:p>
    <w:p w14:paraId="6D919B53" w14:textId="77777777" w:rsidR="00D8557A" w:rsidRDefault="00D8557A" w:rsidP="003C118A">
      <w:pPr>
        <w:spacing w:after="240" w:line="276" w:lineRule="auto"/>
        <w:rPr>
          <w:sz w:val="24"/>
          <w:szCs w:val="24"/>
          <w:rtl/>
          <w:lang w:bidi="ar-IQ"/>
        </w:rPr>
      </w:pPr>
    </w:p>
    <w:p w14:paraId="0600BADD" w14:textId="77777777" w:rsidR="003C118A" w:rsidRDefault="003C118A" w:rsidP="00636BAB">
      <w:pPr>
        <w:autoSpaceDE w:val="0"/>
        <w:autoSpaceDN w:val="0"/>
        <w:adjustRightInd w:val="0"/>
        <w:spacing w:after="200" w:line="276" w:lineRule="auto"/>
        <w:rPr>
          <w:rFonts w:cs="Times New Roman"/>
          <w:b/>
          <w:bCs/>
          <w:sz w:val="32"/>
          <w:szCs w:val="32"/>
          <w:rtl/>
          <w:lang w:bidi="ar-IQ"/>
        </w:rPr>
      </w:pPr>
    </w:p>
    <w:p w14:paraId="650D5F90" w14:textId="77777777" w:rsidR="00CC5055" w:rsidRDefault="00CC5055" w:rsidP="00636BAB">
      <w:pPr>
        <w:autoSpaceDE w:val="0"/>
        <w:autoSpaceDN w:val="0"/>
        <w:adjustRightInd w:val="0"/>
        <w:spacing w:after="200" w:line="276" w:lineRule="auto"/>
        <w:rPr>
          <w:rFonts w:cs="Times New Roman"/>
          <w:b/>
          <w:bCs/>
          <w:sz w:val="32"/>
          <w:szCs w:val="32"/>
          <w:rtl/>
          <w:lang w:bidi="ar-IQ"/>
        </w:rPr>
      </w:pPr>
    </w:p>
    <w:p w14:paraId="4D1808C1" w14:textId="77777777" w:rsidR="00CC5055" w:rsidRDefault="00CC5055" w:rsidP="00636BAB">
      <w:pPr>
        <w:autoSpaceDE w:val="0"/>
        <w:autoSpaceDN w:val="0"/>
        <w:adjustRightInd w:val="0"/>
        <w:spacing w:after="200" w:line="276" w:lineRule="auto"/>
        <w:rPr>
          <w:rFonts w:cs="Times New Roman"/>
          <w:b/>
          <w:bCs/>
          <w:sz w:val="32"/>
          <w:szCs w:val="32"/>
          <w:rtl/>
          <w:lang w:bidi="ar-IQ"/>
        </w:rPr>
      </w:pPr>
    </w:p>
    <w:p w14:paraId="2E14AE1B" w14:textId="77777777" w:rsidR="003C118A" w:rsidRPr="00B34787" w:rsidRDefault="003C118A" w:rsidP="003C118A">
      <w:pPr>
        <w:autoSpaceDE w:val="0"/>
        <w:autoSpaceDN w:val="0"/>
        <w:adjustRightInd w:val="0"/>
        <w:spacing w:after="200" w:line="276" w:lineRule="auto"/>
        <w:jc w:val="center"/>
        <w:rPr>
          <w:rFonts w:cs="Times New Roman"/>
          <w:b/>
          <w:bCs/>
          <w:sz w:val="32"/>
          <w:szCs w:val="32"/>
          <w:rtl/>
          <w:lang w:bidi="ar-IQ"/>
        </w:rPr>
      </w:pPr>
      <w:r w:rsidRPr="00B34787">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34787" w14:paraId="3217193C" w14:textId="77777777" w:rsidTr="00A22EF7">
        <w:trPr>
          <w:trHeight w:val="794"/>
        </w:trPr>
        <w:tc>
          <w:tcPr>
            <w:tcW w:w="9720" w:type="dxa"/>
            <w:shd w:val="clear" w:color="auto" w:fill="A7BFDE"/>
            <w:vAlign w:val="center"/>
          </w:tcPr>
          <w:p w14:paraId="6A67FB0D" w14:textId="77777777" w:rsidR="003C118A" w:rsidRPr="00B34787" w:rsidRDefault="003C118A" w:rsidP="00A22EF7">
            <w:pPr>
              <w:autoSpaceDE w:val="0"/>
              <w:autoSpaceDN w:val="0"/>
              <w:adjustRightInd w:val="0"/>
              <w:jc w:val="center"/>
              <w:rPr>
                <w:rFonts w:ascii="Cambria" w:hAnsi="Cambria" w:cs="Times New Roman"/>
                <w:b/>
                <w:bCs/>
                <w:sz w:val="32"/>
                <w:szCs w:val="32"/>
                <w:lang w:bidi="ar-IQ"/>
              </w:rPr>
            </w:pPr>
            <w:r w:rsidRPr="00B34787">
              <w:rPr>
                <w:rFonts w:ascii="Cambria" w:hAnsi="Cambria" w:cs="Times New Roman"/>
                <w:b/>
                <w:bCs/>
                <w:sz w:val="32"/>
                <w:szCs w:val="32"/>
                <w:rtl/>
                <w:lang w:bidi="ar-IQ"/>
              </w:rPr>
              <w:t>مراجعة أداء مؤسسات التعليم العالي ((مراجعة البرنامج الأكاديمي))</w:t>
            </w:r>
          </w:p>
        </w:tc>
      </w:tr>
    </w:tbl>
    <w:p w14:paraId="3B2FE1C6" w14:textId="77777777" w:rsidR="003C118A" w:rsidRPr="003F26EF" w:rsidRDefault="003C118A" w:rsidP="003C118A">
      <w:pPr>
        <w:autoSpaceDE w:val="0"/>
        <w:autoSpaceDN w:val="0"/>
        <w:adjustRightInd w:val="0"/>
        <w:spacing w:before="240" w:after="200" w:line="276" w:lineRule="auto"/>
        <w:rPr>
          <w:rFonts w:cs="Times New Roman"/>
          <w:b/>
          <w:bCs/>
          <w:color w:val="FF0000"/>
          <w:sz w:val="32"/>
          <w:szCs w:val="32"/>
          <w:rtl/>
          <w:lang w:bidi="ar-IQ"/>
        </w:rPr>
      </w:pPr>
    </w:p>
    <w:p w14:paraId="36F52DA4" w14:textId="77777777" w:rsidR="003C118A" w:rsidRPr="00193A8D" w:rsidRDefault="003C118A" w:rsidP="003C118A">
      <w:pPr>
        <w:autoSpaceDE w:val="0"/>
        <w:autoSpaceDN w:val="0"/>
        <w:adjustRightInd w:val="0"/>
        <w:spacing w:before="240" w:after="200" w:line="276" w:lineRule="auto"/>
        <w:rPr>
          <w:rFonts w:cs="Times New Roman"/>
          <w:b/>
          <w:bCs/>
          <w:sz w:val="32"/>
          <w:szCs w:val="32"/>
          <w:rtl/>
          <w:lang w:bidi="ar-IQ"/>
        </w:rPr>
      </w:pPr>
      <w:r>
        <w:rPr>
          <w:rFonts w:cs="Times New Roman"/>
          <w:b/>
          <w:bCs/>
          <w:sz w:val="32"/>
          <w:szCs w:val="32"/>
          <w:rtl/>
          <w:lang w:bidi="ar-IQ"/>
        </w:rPr>
        <w:t>وصف المقرر : ا</w:t>
      </w:r>
      <w:r>
        <w:rPr>
          <w:rFonts w:cs="Times New Roman" w:hint="cs"/>
          <w:b/>
          <w:bCs/>
          <w:sz w:val="32"/>
          <w:szCs w:val="32"/>
          <w:rtl/>
          <w:lang w:bidi="ar-IQ"/>
        </w:rPr>
        <w:t xml:space="preserve">حياء مجهرية ممرضة </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93A8D" w14:paraId="3F1BC562" w14:textId="77777777" w:rsidTr="00B866F6">
        <w:trPr>
          <w:trHeight w:val="794"/>
        </w:trPr>
        <w:tc>
          <w:tcPr>
            <w:tcW w:w="9720" w:type="dxa"/>
            <w:shd w:val="clear" w:color="auto" w:fill="A7BFDE"/>
          </w:tcPr>
          <w:p w14:paraId="76E4B5B5" w14:textId="77777777" w:rsidR="003C118A" w:rsidRPr="00193A8D" w:rsidRDefault="003C118A" w:rsidP="00B866F6">
            <w:pPr>
              <w:autoSpaceDE w:val="0"/>
              <w:autoSpaceDN w:val="0"/>
              <w:adjustRightInd w:val="0"/>
              <w:spacing w:before="240" w:after="200" w:line="276" w:lineRule="auto"/>
              <w:jc w:val="both"/>
              <w:rPr>
                <w:rFonts w:ascii="Cambria" w:hAnsi="Cambria" w:cs="Times New Roman"/>
                <w:b/>
                <w:bCs/>
                <w:sz w:val="32"/>
                <w:szCs w:val="32"/>
              </w:rPr>
            </w:pPr>
            <w:r>
              <w:rPr>
                <w:rFonts w:cs="Times New Roman"/>
                <w:sz w:val="28"/>
                <w:szCs w:val="28"/>
                <w:rtl/>
              </w:rPr>
              <w:t xml:space="preserve">يشمل هذا المقرر </w:t>
            </w:r>
            <w:r w:rsidRPr="006770B6">
              <w:rPr>
                <w:rFonts w:cs="Times New Roman"/>
                <w:sz w:val="28"/>
                <w:szCs w:val="28"/>
                <w:rtl/>
              </w:rPr>
              <w:t xml:space="preserve"> نبذة تاريخية مقتضبة </w:t>
            </w:r>
            <w:r>
              <w:rPr>
                <w:rFonts w:cs="Times New Roman" w:hint="cs"/>
                <w:sz w:val="28"/>
                <w:szCs w:val="28"/>
                <w:rtl/>
              </w:rPr>
              <w:t>فضلا عن</w:t>
            </w:r>
            <w:r w:rsidRPr="006770B6">
              <w:rPr>
                <w:rFonts w:cs="Times New Roman"/>
                <w:sz w:val="28"/>
                <w:szCs w:val="28"/>
                <w:rtl/>
              </w:rPr>
              <w:t xml:space="preserve"> المفاهيم الأساسية </w:t>
            </w:r>
            <w:r>
              <w:rPr>
                <w:rFonts w:cs="Times New Roman" w:hint="cs"/>
                <w:sz w:val="28"/>
                <w:szCs w:val="28"/>
                <w:rtl/>
              </w:rPr>
              <w:t>لعلم</w:t>
            </w:r>
            <w:r w:rsidRPr="006770B6">
              <w:rPr>
                <w:rFonts w:cs="Times New Roman"/>
                <w:sz w:val="28"/>
                <w:szCs w:val="28"/>
                <w:rtl/>
              </w:rPr>
              <w:t xml:space="preserve"> الأحياء</w:t>
            </w:r>
            <w:r>
              <w:rPr>
                <w:rFonts w:cs="Times New Roman" w:hint="cs"/>
                <w:sz w:val="28"/>
                <w:szCs w:val="28"/>
                <w:rtl/>
              </w:rPr>
              <w:t xml:space="preserve"> الاحياء المجهرية او</w:t>
            </w:r>
            <w:r w:rsidRPr="006770B6">
              <w:rPr>
                <w:rFonts w:cs="Times New Roman"/>
                <w:sz w:val="28"/>
                <w:szCs w:val="28"/>
                <w:rtl/>
              </w:rPr>
              <w:t xml:space="preserve"> الدقيقة </w:t>
            </w:r>
            <w:r>
              <w:rPr>
                <w:rFonts w:cs="Times New Roman" w:hint="cs"/>
                <w:sz w:val="28"/>
                <w:szCs w:val="28"/>
                <w:rtl/>
              </w:rPr>
              <w:t xml:space="preserve">، </w:t>
            </w:r>
            <w:r>
              <w:rPr>
                <w:rFonts w:ascii="Simplified Arabic" w:hAnsi="Simplified Arabic"/>
                <w:b/>
                <w:bCs/>
                <w:color w:val="000000"/>
                <w:sz w:val="28"/>
                <w:rtl/>
              </w:rPr>
              <w:t xml:space="preserve"> </w:t>
            </w:r>
            <w:r>
              <w:rPr>
                <w:rFonts w:cs="Times New Roman" w:hint="cs"/>
                <w:sz w:val="28"/>
                <w:szCs w:val="28"/>
                <w:rtl/>
              </w:rPr>
              <w:t>و</w:t>
            </w:r>
            <w:r w:rsidRPr="002B4E8D">
              <w:rPr>
                <w:rFonts w:cs="Times New Roman"/>
                <w:sz w:val="28"/>
                <w:szCs w:val="28"/>
                <w:rtl/>
              </w:rPr>
              <w:t>الن</w:t>
            </w:r>
            <w:r w:rsidRPr="002B4E8D">
              <w:rPr>
                <w:rFonts w:cs="Times New Roman" w:hint="cs"/>
                <w:sz w:val="28"/>
                <w:szCs w:val="28"/>
                <w:rtl/>
              </w:rPr>
              <w:t>ظ</w:t>
            </w:r>
            <w:r w:rsidRPr="002B4E8D">
              <w:rPr>
                <w:rFonts w:cs="Times New Roman"/>
                <w:sz w:val="28"/>
                <w:szCs w:val="28"/>
                <w:rtl/>
              </w:rPr>
              <w:t xml:space="preserve">م التقسيمية الحديثة </w:t>
            </w:r>
            <w:r>
              <w:rPr>
                <w:rFonts w:cs="Times New Roman" w:hint="cs"/>
                <w:sz w:val="28"/>
                <w:szCs w:val="28"/>
                <w:rtl/>
              </w:rPr>
              <w:t>والامراضية وانواع الممرضات فضلا عن</w:t>
            </w:r>
            <w:r w:rsidRPr="009D2192">
              <w:rPr>
                <w:rFonts w:cs="Times New Roman"/>
                <w:sz w:val="28"/>
                <w:szCs w:val="28"/>
                <w:rtl/>
              </w:rPr>
              <w:t xml:space="preserve"> </w:t>
            </w:r>
            <w:r>
              <w:rPr>
                <w:rFonts w:cs="Times New Roman" w:hint="cs"/>
                <w:sz w:val="28"/>
                <w:szCs w:val="28"/>
                <w:rtl/>
              </w:rPr>
              <w:t>التعريف ب</w:t>
            </w:r>
            <w:r w:rsidRPr="009D2192">
              <w:rPr>
                <w:rFonts w:cs="Times New Roman"/>
                <w:sz w:val="28"/>
                <w:szCs w:val="28"/>
                <w:rtl/>
              </w:rPr>
              <w:t>مختلف الأمراض التي تصيب الإنسان نت</w:t>
            </w:r>
            <w:r>
              <w:rPr>
                <w:rFonts w:cs="Times New Roman"/>
                <w:sz w:val="28"/>
                <w:szCs w:val="28"/>
                <w:rtl/>
              </w:rPr>
              <w:t>يجة الإصابة ب</w:t>
            </w:r>
            <w:r>
              <w:rPr>
                <w:rFonts w:cs="Times New Roman" w:hint="cs"/>
                <w:sz w:val="28"/>
                <w:szCs w:val="28"/>
                <w:rtl/>
              </w:rPr>
              <w:t>هذه الميكروبات</w:t>
            </w:r>
            <w:r w:rsidRPr="009D2192">
              <w:rPr>
                <w:rFonts w:cs="Times New Roman"/>
                <w:sz w:val="28"/>
                <w:szCs w:val="28"/>
                <w:rtl/>
              </w:rPr>
              <w:t xml:space="preserve"> مثل الفيروسات والبكتريا والخمائر والفطريات والطفيليات،</w:t>
            </w:r>
            <w:r>
              <w:rPr>
                <w:rFonts w:cs="Times New Roman" w:hint="cs"/>
                <w:sz w:val="28"/>
                <w:szCs w:val="28"/>
                <w:rtl/>
              </w:rPr>
              <w:t xml:space="preserve"> مع التركيز على البكتريا وسمومها</w:t>
            </w:r>
            <w:r w:rsidRPr="009D2192">
              <w:rPr>
                <w:rFonts w:cs="Times New Roman"/>
                <w:sz w:val="28"/>
                <w:szCs w:val="28"/>
                <w:rtl/>
              </w:rPr>
              <w:t xml:space="preserve"> </w:t>
            </w:r>
            <w:r>
              <w:rPr>
                <w:rFonts w:cs="Times New Roman" w:hint="cs"/>
                <w:sz w:val="28"/>
                <w:szCs w:val="28"/>
                <w:rtl/>
              </w:rPr>
              <w:t xml:space="preserve">، </w:t>
            </w:r>
            <w:r w:rsidRPr="009D2192">
              <w:rPr>
                <w:rFonts w:cs="Times New Roman"/>
                <w:sz w:val="28"/>
                <w:szCs w:val="28"/>
                <w:rtl/>
              </w:rPr>
              <w:t>ومعرفة كيفية تشخيص</w:t>
            </w:r>
            <w:r>
              <w:rPr>
                <w:rFonts w:cs="Times New Roman" w:hint="cs"/>
                <w:sz w:val="28"/>
                <w:szCs w:val="28"/>
                <w:rtl/>
              </w:rPr>
              <w:t xml:space="preserve"> هذه الممرضات </w:t>
            </w:r>
            <w:r w:rsidRPr="009D2192">
              <w:rPr>
                <w:rFonts w:cs="Times New Roman"/>
                <w:sz w:val="28"/>
                <w:szCs w:val="28"/>
                <w:rtl/>
              </w:rPr>
              <w:t xml:space="preserve">باستخدام </w:t>
            </w:r>
            <w:r>
              <w:rPr>
                <w:rFonts w:cs="Times New Roman" w:hint="cs"/>
                <w:sz w:val="28"/>
                <w:szCs w:val="28"/>
                <w:rtl/>
              </w:rPr>
              <w:t>الاوساط الزرعية و</w:t>
            </w:r>
            <w:r w:rsidRPr="009D2192">
              <w:rPr>
                <w:rFonts w:cs="Times New Roman"/>
                <w:sz w:val="28"/>
                <w:szCs w:val="28"/>
                <w:rtl/>
              </w:rPr>
              <w:t>التقنيات التقليدية والحد</w:t>
            </w:r>
            <w:r>
              <w:rPr>
                <w:rFonts w:cs="Times New Roman"/>
                <w:sz w:val="28"/>
                <w:szCs w:val="28"/>
                <w:rtl/>
              </w:rPr>
              <w:t>يثة وكيفية الوقاية منها والعلاج</w:t>
            </w:r>
            <w:r>
              <w:rPr>
                <w:rFonts w:cs="Times New Roman" w:hint="cs"/>
                <w:sz w:val="28"/>
                <w:szCs w:val="28"/>
                <w:rtl/>
              </w:rPr>
              <w:t xml:space="preserve"> ، </w:t>
            </w:r>
            <w:r w:rsidRPr="002A03B2">
              <w:rPr>
                <w:rFonts w:cs="Times New Roman" w:hint="cs"/>
                <w:sz w:val="28"/>
                <w:szCs w:val="28"/>
                <w:rtl/>
              </w:rPr>
              <w:t>ومع</w:t>
            </w:r>
            <w:r w:rsidRPr="002A03B2">
              <w:rPr>
                <w:rFonts w:cs="Times New Roman"/>
                <w:sz w:val="28"/>
                <w:szCs w:val="28"/>
                <w:rtl/>
              </w:rPr>
              <w:t xml:space="preserve"> انتهاء هذا المقرر سيكون بمقدور الطالب أ</w:t>
            </w:r>
            <w:r>
              <w:rPr>
                <w:rFonts w:cs="Times New Roman" w:hint="cs"/>
                <w:sz w:val="28"/>
                <w:szCs w:val="28"/>
                <w:rtl/>
              </w:rPr>
              <w:t xml:space="preserve">ن </w:t>
            </w:r>
            <w:r>
              <w:rPr>
                <w:rFonts w:cs="Times New Roman"/>
                <w:sz w:val="28"/>
                <w:szCs w:val="28"/>
                <w:rtl/>
              </w:rPr>
              <w:t>يتعرف عل</w:t>
            </w:r>
            <w:r>
              <w:rPr>
                <w:rFonts w:cs="Times New Roman" w:hint="cs"/>
                <w:sz w:val="28"/>
                <w:szCs w:val="28"/>
                <w:rtl/>
              </w:rPr>
              <w:t>ى مختلف</w:t>
            </w:r>
            <w:r w:rsidRPr="009D2192">
              <w:rPr>
                <w:rFonts w:cs="Times New Roman"/>
                <w:sz w:val="28"/>
                <w:szCs w:val="28"/>
                <w:rtl/>
              </w:rPr>
              <w:t xml:space="preserve"> أنواع الكائنات الدقيقة المسببة للأمراض في الإنسان</w:t>
            </w:r>
            <w:r>
              <w:rPr>
                <w:rFonts w:cs="Times New Roman" w:hint="cs"/>
                <w:sz w:val="28"/>
                <w:szCs w:val="28"/>
                <w:rtl/>
              </w:rPr>
              <w:t xml:space="preserve"> </w:t>
            </w:r>
            <w:r w:rsidRPr="009D2192">
              <w:rPr>
                <w:rFonts w:cs="Times New Roman"/>
                <w:sz w:val="28"/>
                <w:szCs w:val="28"/>
                <w:rtl/>
              </w:rPr>
              <w:t xml:space="preserve"> </w:t>
            </w:r>
            <w:r>
              <w:rPr>
                <w:rFonts w:cs="Times New Roman" w:hint="cs"/>
                <w:sz w:val="28"/>
                <w:szCs w:val="28"/>
                <w:rtl/>
              </w:rPr>
              <w:t xml:space="preserve">ويقارن بينها بما في ذلك خصائصها ومسبباتها واليات الامراضية </w:t>
            </w:r>
            <w:r w:rsidRPr="009D2192">
              <w:rPr>
                <w:rFonts w:cs="Times New Roman"/>
                <w:sz w:val="28"/>
                <w:szCs w:val="28"/>
                <w:rtl/>
              </w:rPr>
              <w:t xml:space="preserve">ومعرفة كيفية </w:t>
            </w:r>
            <w:r>
              <w:rPr>
                <w:rFonts w:cs="Times New Roman" w:hint="cs"/>
                <w:sz w:val="28"/>
                <w:szCs w:val="28"/>
                <w:rtl/>
              </w:rPr>
              <w:t>ال</w:t>
            </w:r>
            <w:r w:rsidRPr="009D2192">
              <w:rPr>
                <w:rFonts w:cs="Times New Roman"/>
                <w:sz w:val="28"/>
                <w:szCs w:val="28"/>
                <w:rtl/>
              </w:rPr>
              <w:t xml:space="preserve">تشخيص </w:t>
            </w:r>
            <w:r>
              <w:rPr>
                <w:rFonts w:cs="Times New Roman"/>
                <w:sz w:val="28"/>
                <w:szCs w:val="28"/>
                <w:rtl/>
              </w:rPr>
              <w:t>وا</w:t>
            </w:r>
            <w:r>
              <w:rPr>
                <w:rFonts w:cs="Times New Roman" w:hint="cs"/>
                <w:sz w:val="28"/>
                <w:szCs w:val="28"/>
                <w:rtl/>
              </w:rPr>
              <w:t>لسيطرة وا</w:t>
            </w:r>
            <w:r>
              <w:rPr>
                <w:rFonts w:cs="Times New Roman"/>
                <w:sz w:val="28"/>
                <w:szCs w:val="28"/>
                <w:rtl/>
              </w:rPr>
              <w:t>لوقاية من</w:t>
            </w:r>
            <w:r>
              <w:rPr>
                <w:rFonts w:cs="Times New Roman" w:hint="cs"/>
                <w:sz w:val="28"/>
                <w:szCs w:val="28"/>
                <w:rtl/>
              </w:rPr>
              <w:t xml:space="preserve"> الامراض </w:t>
            </w:r>
            <w:r>
              <w:rPr>
                <w:rFonts w:cs="Times New Roman"/>
                <w:sz w:val="28"/>
                <w:szCs w:val="28"/>
                <w:rtl/>
              </w:rPr>
              <w:t xml:space="preserve">والعلاج </w:t>
            </w:r>
            <w:r>
              <w:rPr>
                <w:rFonts w:cs="Simplified Arabic" w:hint="cs"/>
                <w:sz w:val="28"/>
                <w:szCs w:val="28"/>
                <w:rtl/>
              </w:rPr>
              <w:t>.</w:t>
            </w:r>
          </w:p>
        </w:tc>
      </w:tr>
    </w:tbl>
    <w:p w14:paraId="27701858" w14:textId="77777777" w:rsidR="003C118A" w:rsidRPr="00193A8D" w:rsidRDefault="003C118A" w:rsidP="003C118A">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93A8D" w14:paraId="6AD04221" w14:textId="77777777" w:rsidTr="00A22EF7">
        <w:trPr>
          <w:trHeight w:val="624"/>
        </w:trPr>
        <w:tc>
          <w:tcPr>
            <w:tcW w:w="3780" w:type="dxa"/>
            <w:tcBorders>
              <w:right w:val="single" w:sz="6" w:space="0" w:color="4F81BD"/>
            </w:tcBorders>
            <w:shd w:val="clear" w:color="auto" w:fill="A7BFDE"/>
            <w:vAlign w:val="center"/>
          </w:tcPr>
          <w:p w14:paraId="1262B659" w14:textId="77777777" w:rsidR="003C118A" w:rsidRPr="00193A8D" w:rsidRDefault="003C118A" w:rsidP="00D545F6">
            <w:pPr>
              <w:numPr>
                <w:ilvl w:val="0"/>
                <w:numId w:val="117"/>
              </w:numPr>
              <w:autoSpaceDE w:val="0"/>
              <w:autoSpaceDN w:val="0"/>
              <w:adjustRightInd w:val="0"/>
              <w:rPr>
                <w:rFonts w:ascii="Cambria" w:hAnsi="Cambria" w:cs="Times New Roman"/>
                <w:sz w:val="28"/>
                <w:szCs w:val="28"/>
                <w:lang w:bidi="ar-IQ"/>
              </w:rPr>
            </w:pPr>
            <w:r w:rsidRPr="00193A8D">
              <w:rPr>
                <w:rFonts w:ascii="Cambria" w:hAnsi="Cambria"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6FFA27A8" w14:textId="77777777" w:rsidR="003C118A" w:rsidRPr="00193A8D" w:rsidRDefault="003C118A" w:rsidP="00A22EF7">
            <w:pPr>
              <w:rPr>
                <w:rFonts w:ascii="Arial" w:hAnsi="Arial" w:cs="Arial"/>
                <w:sz w:val="28"/>
                <w:szCs w:val="28"/>
                <w:lang w:bidi="ar-IQ"/>
              </w:rPr>
            </w:pPr>
            <w:r w:rsidRPr="00193A8D">
              <w:rPr>
                <w:rFonts w:ascii="Arial" w:hAnsi="Arial" w:cs="Arial" w:hint="cs"/>
                <w:sz w:val="28"/>
                <w:szCs w:val="28"/>
                <w:rtl/>
                <w:lang w:bidi="ar-IQ"/>
              </w:rPr>
              <w:t xml:space="preserve">جامعة بغداد /  الكلية :علوم للبنات </w:t>
            </w:r>
          </w:p>
        </w:tc>
      </w:tr>
      <w:tr w:rsidR="003C118A" w:rsidRPr="00193A8D" w14:paraId="6DB448D3" w14:textId="77777777" w:rsidTr="00A22EF7">
        <w:trPr>
          <w:trHeight w:val="624"/>
        </w:trPr>
        <w:tc>
          <w:tcPr>
            <w:tcW w:w="3780" w:type="dxa"/>
            <w:shd w:val="clear" w:color="auto" w:fill="A7BFDE"/>
            <w:vAlign w:val="center"/>
          </w:tcPr>
          <w:p w14:paraId="5285CD9E" w14:textId="77777777" w:rsidR="003C118A" w:rsidRPr="00193A8D" w:rsidRDefault="003C118A" w:rsidP="00D545F6">
            <w:pPr>
              <w:numPr>
                <w:ilvl w:val="0"/>
                <w:numId w:val="117"/>
              </w:numPr>
              <w:autoSpaceDE w:val="0"/>
              <w:autoSpaceDN w:val="0"/>
              <w:adjustRightInd w:val="0"/>
              <w:ind w:left="432"/>
              <w:rPr>
                <w:rFonts w:ascii="Cambria" w:hAnsi="Cambria" w:cs="Times New Roman"/>
                <w:sz w:val="28"/>
                <w:szCs w:val="28"/>
                <w:lang w:bidi="ar-IQ"/>
              </w:rPr>
            </w:pPr>
            <w:r w:rsidRPr="00193A8D">
              <w:rPr>
                <w:rFonts w:ascii="Cambria" w:hAnsi="Cambria" w:cs="Times New Roman"/>
                <w:sz w:val="28"/>
                <w:szCs w:val="28"/>
                <w:rtl/>
                <w:lang w:bidi="ar-IQ"/>
              </w:rPr>
              <w:t>القسم الجامعي / المركز</w:t>
            </w:r>
          </w:p>
        </w:tc>
        <w:tc>
          <w:tcPr>
            <w:tcW w:w="5940" w:type="dxa"/>
            <w:shd w:val="clear" w:color="auto" w:fill="D3DFEE"/>
            <w:vAlign w:val="center"/>
          </w:tcPr>
          <w:p w14:paraId="722E1A4F" w14:textId="77777777" w:rsidR="003C118A" w:rsidRPr="00193A8D" w:rsidRDefault="003C118A" w:rsidP="00A22EF7">
            <w:pPr>
              <w:autoSpaceDE w:val="0"/>
              <w:autoSpaceDN w:val="0"/>
              <w:adjustRightInd w:val="0"/>
              <w:rPr>
                <w:rFonts w:ascii="Cambria" w:hAnsi="Cambria" w:cs="Times New Roman"/>
                <w:sz w:val="28"/>
                <w:szCs w:val="28"/>
                <w:rtl/>
                <w:lang w:bidi="ar-IQ"/>
              </w:rPr>
            </w:pPr>
            <w:r w:rsidRPr="00193A8D">
              <w:rPr>
                <w:rFonts w:ascii="Arial" w:hAnsi="Arial" w:cs="Arial" w:hint="cs"/>
                <w:sz w:val="28"/>
                <w:szCs w:val="28"/>
                <w:rtl/>
                <w:lang w:bidi="ar-IQ"/>
              </w:rPr>
              <w:t>علوم الحياة</w:t>
            </w:r>
            <w:r w:rsidRPr="00193A8D">
              <w:rPr>
                <w:rFonts w:ascii="Arial" w:hAnsi="Arial" w:cs="Arial"/>
                <w:sz w:val="28"/>
                <w:szCs w:val="28"/>
                <w:rtl/>
                <w:lang w:bidi="ar-IQ"/>
              </w:rPr>
              <w:t xml:space="preserve"> </w:t>
            </w:r>
          </w:p>
        </w:tc>
      </w:tr>
      <w:tr w:rsidR="003C118A" w:rsidRPr="00193A8D" w14:paraId="174F8390" w14:textId="77777777" w:rsidTr="00A22EF7">
        <w:trPr>
          <w:trHeight w:val="624"/>
        </w:trPr>
        <w:tc>
          <w:tcPr>
            <w:tcW w:w="3780" w:type="dxa"/>
            <w:tcBorders>
              <w:right w:val="single" w:sz="6" w:space="0" w:color="4F81BD"/>
            </w:tcBorders>
            <w:shd w:val="clear" w:color="auto" w:fill="A7BFDE"/>
            <w:vAlign w:val="center"/>
          </w:tcPr>
          <w:p w14:paraId="385AB7DF" w14:textId="77777777" w:rsidR="003C118A" w:rsidRPr="00193A8D" w:rsidRDefault="003C118A" w:rsidP="00D545F6">
            <w:pPr>
              <w:numPr>
                <w:ilvl w:val="0"/>
                <w:numId w:val="117"/>
              </w:numPr>
              <w:autoSpaceDE w:val="0"/>
              <w:autoSpaceDN w:val="0"/>
              <w:adjustRightInd w:val="0"/>
              <w:ind w:left="432"/>
              <w:rPr>
                <w:rFonts w:ascii="Cambria" w:hAnsi="Cambria" w:cs="Times New Roman"/>
                <w:sz w:val="28"/>
                <w:szCs w:val="28"/>
                <w:lang w:bidi="ar-IQ"/>
              </w:rPr>
            </w:pPr>
            <w:r w:rsidRPr="00193A8D">
              <w:rPr>
                <w:rFonts w:ascii="Cambria" w:hAnsi="Cambria"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0B4CAB2D" w14:textId="77777777" w:rsidR="003C118A" w:rsidRPr="00193A8D" w:rsidRDefault="003C118A" w:rsidP="00A22EF7">
            <w:pPr>
              <w:autoSpaceDE w:val="0"/>
              <w:autoSpaceDN w:val="0"/>
              <w:adjustRightInd w:val="0"/>
              <w:rPr>
                <w:rFonts w:ascii="Cambria" w:hAnsi="Cambria" w:cs="Times New Roman"/>
                <w:sz w:val="28"/>
                <w:szCs w:val="28"/>
                <w:rtl/>
                <w:lang w:bidi="ar-IQ"/>
              </w:rPr>
            </w:pPr>
            <w:r w:rsidRPr="00193A8D">
              <w:rPr>
                <w:rFonts w:ascii="Cambria" w:hAnsi="Cambria" w:cs="Times New Roman" w:hint="cs"/>
                <w:sz w:val="28"/>
                <w:szCs w:val="28"/>
                <w:rtl/>
                <w:lang w:bidi="ar-IQ"/>
              </w:rPr>
              <w:t>ا</w:t>
            </w:r>
            <w:r>
              <w:rPr>
                <w:rFonts w:ascii="Cambria" w:hAnsi="Cambria" w:cs="Times New Roman" w:hint="cs"/>
                <w:sz w:val="28"/>
                <w:szCs w:val="28"/>
                <w:rtl/>
                <w:lang w:bidi="ar-IQ"/>
              </w:rPr>
              <w:t>حياء مجهرية ممرضة</w:t>
            </w:r>
            <w:r w:rsidRPr="00193A8D">
              <w:rPr>
                <w:rFonts w:ascii="Arial" w:hAnsi="Arial" w:cs="Arial" w:hint="cs"/>
                <w:sz w:val="24"/>
                <w:szCs w:val="24"/>
                <w:rtl/>
                <w:lang w:bidi="ar-IQ"/>
              </w:rPr>
              <w:t xml:space="preserve"> / </w:t>
            </w:r>
            <w:r w:rsidRPr="00193A8D">
              <w:rPr>
                <w:rFonts w:ascii="Arial" w:hAnsi="Arial" w:cs="Arial"/>
                <w:sz w:val="24"/>
                <w:szCs w:val="24"/>
                <w:lang w:bidi="ar-IQ"/>
              </w:rPr>
              <w:t>310 BCD</w:t>
            </w:r>
            <w:r w:rsidRPr="00193A8D">
              <w:rPr>
                <w:rFonts w:ascii="Arial" w:hAnsi="Arial" w:cs="Arial" w:hint="cs"/>
                <w:sz w:val="24"/>
                <w:szCs w:val="24"/>
                <w:rtl/>
                <w:lang w:bidi="ar-IQ"/>
              </w:rPr>
              <w:t xml:space="preserve">  </w:t>
            </w:r>
          </w:p>
        </w:tc>
      </w:tr>
      <w:tr w:rsidR="003C118A" w:rsidRPr="00193A8D" w14:paraId="6E0573D4" w14:textId="77777777" w:rsidTr="00A22EF7">
        <w:trPr>
          <w:trHeight w:val="624"/>
        </w:trPr>
        <w:tc>
          <w:tcPr>
            <w:tcW w:w="3780" w:type="dxa"/>
            <w:tcBorders>
              <w:right w:val="single" w:sz="6" w:space="0" w:color="4F81BD"/>
            </w:tcBorders>
            <w:shd w:val="clear" w:color="auto" w:fill="A7BFDE"/>
            <w:vAlign w:val="center"/>
          </w:tcPr>
          <w:p w14:paraId="6076F737" w14:textId="77777777" w:rsidR="003C118A" w:rsidRPr="00193A8D" w:rsidRDefault="003C118A" w:rsidP="00D545F6">
            <w:pPr>
              <w:numPr>
                <w:ilvl w:val="0"/>
                <w:numId w:val="117"/>
              </w:numPr>
              <w:autoSpaceDE w:val="0"/>
              <w:autoSpaceDN w:val="0"/>
              <w:adjustRightInd w:val="0"/>
              <w:ind w:left="432"/>
              <w:rPr>
                <w:rFonts w:ascii="Cambria" w:hAnsi="Cambria" w:cs="Times New Roman"/>
                <w:sz w:val="28"/>
                <w:szCs w:val="28"/>
                <w:lang w:bidi="ar-IQ"/>
              </w:rPr>
            </w:pPr>
            <w:r w:rsidRPr="00193A8D">
              <w:rPr>
                <w:rFonts w:ascii="Cambria" w:hAnsi="Cambria"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4EF6D2E5" w14:textId="77777777" w:rsidR="003C118A" w:rsidRPr="00193A8D" w:rsidRDefault="008D323E" w:rsidP="002B394C">
            <w:pPr>
              <w:autoSpaceDE w:val="0"/>
              <w:autoSpaceDN w:val="0"/>
              <w:adjustRightInd w:val="0"/>
              <w:rPr>
                <w:rFonts w:ascii="Cambria" w:hAnsi="Cambria" w:cs="Times New Roman"/>
                <w:sz w:val="28"/>
                <w:szCs w:val="28"/>
                <w:lang w:bidi="ar-IQ"/>
              </w:rPr>
            </w:pPr>
            <w:r w:rsidRPr="008D323E">
              <w:rPr>
                <w:rFonts w:ascii="Cambria" w:hAnsi="Cambria" w:cs="Times New Roman"/>
                <w:sz w:val="28"/>
                <w:szCs w:val="28"/>
                <w:rtl/>
                <w:lang w:bidi="ar-IQ"/>
              </w:rPr>
              <w:t xml:space="preserve">حضور فعلي </w:t>
            </w:r>
          </w:p>
        </w:tc>
      </w:tr>
      <w:tr w:rsidR="003C118A" w:rsidRPr="00193A8D" w14:paraId="608F8140" w14:textId="77777777" w:rsidTr="00A22EF7">
        <w:trPr>
          <w:trHeight w:val="624"/>
        </w:trPr>
        <w:tc>
          <w:tcPr>
            <w:tcW w:w="3780" w:type="dxa"/>
            <w:shd w:val="clear" w:color="auto" w:fill="A7BFDE"/>
            <w:vAlign w:val="center"/>
          </w:tcPr>
          <w:p w14:paraId="623987A5" w14:textId="77777777" w:rsidR="003C118A" w:rsidRPr="00193A8D" w:rsidRDefault="003C118A" w:rsidP="00D545F6">
            <w:pPr>
              <w:numPr>
                <w:ilvl w:val="0"/>
                <w:numId w:val="117"/>
              </w:numPr>
              <w:autoSpaceDE w:val="0"/>
              <w:autoSpaceDN w:val="0"/>
              <w:adjustRightInd w:val="0"/>
              <w:ind w:left="432"/>
              <w:rPr>
                <w:rFonts w:ascii="Cambria" w:hAnsi="Cambria" w:cs="Times New Roman"/>
                <w:sz w:val="28"/>
                <w:szCs w:val="28"/>
                <w:lang w:bidi="ar-IQ"/>
              </w:rPr>
            </w:pPr>
            <w:r w:rsidRPr="00193A8D">
              <w:rPr>
                <w:rFonts w:ascii="Cambria" w:hAnsi="Cambria" w:cs="Times New Roman"/>
                <w:sz w:val="28"/>
                <w:szCs w:val="28"/>
                <w:rtl/>
                <w:lang w:bidi="ar-IQ"/>
              </w:rPr>
              <w:t>الفصل / السنة</w:t>
            </w:r>
            <w:r w:rsidRPr="00193A8D">
              <w:rPr>
                <w:rFonts w:ascii="Cambria" w:hAnsi="Cambria" w:cs="Times New Roman" w:hint="cs"/>
                <w:sz w:val="28"/>
                <w:szCs w:val="28"/>
                <w:rtl/>
                <w:lang w:bidi="ar-IQ"/>
              </w:rPr>
              <w:t xml:space="preserve"> </w:t>
            </w:r>
          </w:p>
        </w:tc>
        <w:tc>
          <w:tcPr>
            <w:tcW w:w="5940" w:type="dxa"/>
            <w:shd w:val="clear" w:color="auto" w:fill="D3DFEE"/>
            <w:vAlign w:val="center"/>
          </w:tcPr>
          <w:p w14:paraId="5415BA0E" w14:textId="77777777" w:rsidR="003C118A" w:rsidRPr="00193A8D" w:rsidRDefault="003C118A" w:rsidP="00A22EF7">
            <w:pPr>
              <w:autoSpaceDE w:val="0"/>
              <w:autoSpaceDN w:val="0"/>
              <w:adjustRightInd w:val="0"/>
              <w:rPr>
                <w:rFonts w:ascii="Cambria" w:hAnsi="Cambria" w:cs="Times New Roman"/>
                <w:sz w:val="28"/>
                <w:szCs w:val="28"/>
                <w:lang w:bidi="ar-IQ"/>
              </w:rPr>
            </w:pPr>
            <w:r w:rsidRPr="00193A8D">
              <w:rPr>
                <w:rFonts w:ascii="Cambria" w:hAnsi="Cambria" w:cs="Times New Roman" w:hint="cs"/>
                <w:sz w:val="28"/>
                <w:szCs w:val="28"/>
                <w:rtl/>
                <w:lang w:bidi="ar-IQ"/>
              </w:rPr>
              <w:t>الفصل الاول / السنة ال</w:t>
            </w:r>
            <w:r>
              <w:rPr>
                <w:rFonts w:ascii="Cambria" w:hAnsi="Cambria" w:cs="Times New Roman" w:hint="cs"/>
                <w:sz w:val="28"/>
                <w:szCs w:val="28"/>
                <w:rtl/>
                <w:lang w:bidi="ar-IQ"/>
              </w:rPr>
              <w:t>ثالثة</w:t>
            </w:r>
          </w:p>
        </w:tc>
      </w:tr>
      <w:tr w:rsidR="003C118A" w:rsidRPr="00193A8D" w14:paraId="628FA24B" w14:textId="77777777" w:rsidTr="00A22EF7">
        <w:trPr>
          <w:trHeight w:val="624"/>
        </w:trPr>
        <w:tc>
          <w:tcPr>
            <w:tcW w:w="3780" w:type="dxa"/>
            <w:tcBorders>
              <w:right w:val="single" w:sz="6" w:space="0" w:color="4F81BD"/>
            </w:tcBorders>
            <w:shd w:val="clear" w:color="auto" w:fill="A7BFDE"/>
            <w:vAlign w:val="center"/>
          </w:tcPr>
          <w:p w14:paraId="7C5E701A" w14:textId="77777777" w:rsidR="003C118A" w:rsidRPr="00193A8D" w:rsidRDefault="003C118A" w:rsidP="00D545F6">
            <w:pPr>
              <w:numPr>
                <w:ilvl w:val="0"/>
                <w:numId w:val="117"/>
              </w:numPr>
              <w:autoSpaceDE w:val="0"/>
              <w:autoSpaceDN w:val="0"/>
              <w:adjustRightInd w:val="0"/>
              <w:ind w:left="432"/>
              <w:rPr>
                <w:rFonts w:ascii="Cambria" w:hAnsi="Cambria" w:cs="Times New Roman"/>
                <w:sz w:val="28"/>
                <w:szCs w:val="28"/>
                <w:lang w:bidi="ar-IQ"/>
              </w:rPr>
            </w:pPr>
            <w:r w:rsidRPr="00193A8D">
              <w:rPr>
                <w:rFonts w:ascii="Cambria" w:hAnsi="Cambria" w:cs="Times New Roman"/>
                <w:sz w:val="28"/>
                <w:szCs w:val="28"/>
                <w:rtl/>
                <w:lang w:bidi="ar-IQ"/>
              </w:rPr>
              <w:t xml:space="preserve">عدد الساعات الدراسية </w:t>
            </w:r>
            <w:r w:rsidRPr="00193A8D">
              <w:rPr>
                <w:rFonts w:ascii="Cambria" w:hAnsi="Cambria" w:cs="Times New Roman" w:hint="cs"/>
                <w:sz w:val="28"/>
                <w:szCs w:val="28"/>
                <w:rtl/>
                <w:lang w:bidi="ar-IQ"/>
              </w:rPr>
              <w:t>(الكلي)</w:t>
            </w:r>
          </w:p>
        </w:tc>
        <w:tc>
          <w:tcPr>
            <w:tcW w:w="5940" w:type="dxa"/>
            <w:tcBorders>
              <w:left w:val="single" w:sz="6" w:space="0" w:color="4F81BD"/>
            </w:tcBorders>
            <w:shd w:val="clear" w:color="auto" w:fill="A7BFDE"/>
            <w:vAlign w:val="center"/>
          </w:tcPr>
          <w:p w14:paraId="4DFF9F50" w14:textId="77777777" w:rsidR="003C118A" w:rsidRPr="00193A8D" w:rsidRDefault="003C118A" w:rsidP="00A22EF7">
            <w:pPr>
              <w:autoSpaceDE w:val="0"/>
              <w:autoSpaceDN w:val="0"/>
              <w:adjustRightInd w:val="0"/>
              <w:rPr>
                <w:rFonts w:ascii="Cambria" w:hAnsi="Cambria" w:cs="Times New Roman"/>
                <w:sz w:val="28"/>
                <w:szCs w:val="28"/>
                <w:rtl/>
                <w:lang w:bidi="ar-IQ"/>
              </w:rPr>
            </w:pPr>
            <w:r w:rsidRPr="00193A8D">
              <w:rPr>
                <w:rFonts w:ascii="Cambria" w:hAnsi="Cambria" w:cs="Times New Roman" w:hint="cs"/>
                <w:sz w:val="28"/>
                <w:szCs w:val="28"/>
                <w:rtl/>
                <w:lang w:bidi="ar-IQ"/>
              </w:rPr>
              <w:t>60 ساعة (30نظري+30عملي)</w:t>
            </w:r>
          </w:p>
        </w:tc>
      </w:tr>
      <w:tr w:rsidR="003C118A" w:rsidRPr="00193A8D" w14:paraId="11FFCBD3" w14:textId="77777777" w:rsidTr="00A22EF7">
        <w:trPr>
          <w:trHeight w:val="624"/>
        </w:trPr>
        <w:tc>
          <w:tcPr>
            <w:tcW w:w="3780" w:type="dxa"/>
            <w:shd w:val="clear" w:color="auto" w:fill="A7BFDE"/>
            <w:vAlign w:val="center"/>
          </w:tcPr>
          <w:p w14:paraId="3B51F61B" w14:textId="77777777" w:rsidR="003C118A" w:rsidRPr="00193A8D" w:rsidRDefault="003C118A" w:rsidP="00D545F6">
            <w:pPr>
              <w:numPr>
                <w:ilvl w:val="0"/>
                <w:numId w:val="117"/>
              </w:numPr>
              <w:autoSpaceDE w:val="0"/>
              <w:autoSpaceDN w:val="0"/>
              <w:adjustRightInd w:val="0"/>
              <w:rPr>
                <w:rFonts w:ascii="Cambria" w:hAnsi="Cambria" w:cs="Times New Roman"/>
                <w:sz w:val="28"/>
                <w:szCs w:val="28"/>
                <w:lang w:bidi="ar-IQ"/>
              </w:rPr>
            </w:pPr>
            <w:r w:rsidRPr="00193A8D">
              <w:rPr>
                <w:rFonts w:ascii="Cambria" w:hAnsi="Cambria" w:cs="Times New Roman"/>
                <w:sz w:val="28"/>
                <w:szCs w:val="28"/>
                <w:rtl/>
                <w:lang w:bidi="ar-IQ"/>
              </w:rPr>
              <w:t xml:space="preserve">تاريخ إعداد هذا الوصف </w:t>
            </w:r>
          </w:p>
        </w:tc>
        <w:tc>
          <w:tcPr>
            <w:tcW w:w="5940" w:type="dxa"/>
            <w:shd w:val="clear" w:color="auto" w:fill="D3DFEE"/>
            <w:vAlign w:val="center"/>
          </w:tcPr>
          <w:p w14:paraId="525B4200" w14:textId="77777777" w:rsidR="003C118A" w:rsidRPr="00193A8D" w:rsidRDefault="002B394C" w:rsidP="002B394C">
            <w:pPr>
              <w:autoSpaceDE w:val="0"/>
              <w:autoSpaceDN w:val="0"/>
              <w:adjustRightInd w:val="0"/>
              <w:ind w:left="360"/>
              <w:rPr>
                <w:rFonts w:ascii="Cambria" w:hAnsi="Cambria" w:cs="Times New Roman"/>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193A8D" w14:paraId="00125963" w14:textId="77777777" w:rsidTr="00A22EF7">
        <w:trPr>
          <w:trHeight w:val="725"/>
        </w:trPr>
        <w:tc>
          <w:tcPr>
            <w:tcW w:w="9720" w:type="dxa"/>
            <w:gridSpan w:val="2"/>
            <w:shd w:val="clear" w:color="auto" w:fill="A7BFDE"/>
            <w:vAlign w:val="center"/>
          </w:tcPr>
          <w:p w14:paraId="1D3B1E9E" w14:textId="77777777" w:rsidR="003C118A" w:rsidRPr="00193A8D" w:rsidRDefault="003C118A" w:rsidP="00D545F6">
            <w:pPr>
              <w:numPr>
                <w:ilvl w:val="0"/>
                <w:numId w:val="117"/>
              </w:numPr>
              <w:autoSpaceDE w:val="0"/>
              <w:autoSpaceDN w:val="0"/>
              <w:adjustRightInd w:val="0"/>
              <w:rPr>
                <w:rFonts w:ascii="Cambria" w:hAnsi="Cambria" w:cs="Times New Roman"/>
                <w:sz w:val="28"/>
                <w:szCs w:val="28"/>
                <w:lang w:bidi="ar-IQ"/>
              </w:rPr>
            </w:pPr>
            <w:r w:rsidRPr="00193A8D">
              <w:rPr>
                <w:rFonts w:ascii="Cambria" w:hAnsi="Cambria" w:cs="Times New Roman"/>
                <w:sz w:val="28"/>
                <w:szCs w:val="28"/>
                <w:rtl/>
                <w:lang w:bidi="ar-IQ"/>
              </w:rPr>
              <w:t>أهداف المقرر</w:t>
            </w:r>
          </w:p>
        </w:tc>
      </w:tr>
      <w:tr w:rsidR="003C118A" w:rsidRPr="00193A8D" w14:paraId="0991BDBF" w14:textId="77777777" w:rsidTr="00A22EF7">
        <w:trPr>
          <w:trHeight w:val="265"/>
        </w:trPr>
        <w:tc>
          <w:tcPr>
            <w:tcW w:w="9720" w:type="dxa"/>
            <w:gridSpan w:val="2"/>
            <w:shd w:val="clear" w:color="auto" w:fill="A7BFDE"/>
            <w:vAlign w:val="center"/>
          </w:tcPr>
          <w:p w14:paraId="5AFBD11A" w14:textId="77777777" w:rsidR="003C118A" w:rsidRPr="00193A8D" w:rsidRDefault="003C118A" w:rsidP="00A22EF7">
            <w:pPr>
              <w:autoSpaceDE w:val="0"/>
              <w:autoSpaceDN w:val="0"/>
              <w:adjustRightInd w:val="0"/>
              <w:jc w:val="both"/>
              <w:rPr>
                <w:rFonts w:ascii="Cambria" w:hAnsi="Cambria"/>
                <w:sz w:val="28"/>
                <w:szCs w:val="28"/>
                <w:lang w:bidi="ar-IQ"/>
              </w:rPr>
            </w:pPr>
            <w:r w:rsidRPr="0086438A">
              <w:rPr>
                <w:rFonts w:cs="Times New Roman" w:hint="cs"/>
                <w:sz w:val="28"/>
                <w:szCs w:val="28"/>
                <w:rtl/>
              </w:rPr>
              <w:t xml:space="preserve">تمكين الطالبات من التعرف على المفاهيم </w:t>
            </w:r>
            <w:r w:rsidRPr="006770B6">
              <w:rPr>
                <w:rFonts w:cs="Times New Roman"/>
                <w:sz w:val="28"/>
                <w:szCs w:val="28"/>
                <w:rtl/>
              </w:rPr>
              <w:t xml:space="preserve">الأساسية </w:t>
            </w:r>
            <w:r>
              <w:rPr>
                <w:rFonts w:cs="Times New Roman" w:hint="cs"/>
                <w:sz w:val="28"/>
                <w:szCs w:val="28"/>
                <w:rtl/>
              </w:rPr>
              <w:t>لعلم</w:t>
            </w:r>
            <w:r w:rsidRPr="006770B6">
              <w:rPr>
                <w:rFonts w:cs="Times New Roman"/>
                <w:sz w:val="28"/>
                <w:szCs w:val="28"/>
                <w:rtl/>
              </w:rPr>
              <w:t xml:space="preserve"> الأحياء</w:t>
            </w:r>
            <w:r>
              <w:rPr>
                <w:rFonts w:cs="Times New Roman" w:hint="cs"/>
                <w:sz w:val="28"/>
                <w:szCs w:val="28"/>
                <w:rtl/>
              </w:rPr>
              <w:t xml:space="preserve"> الاحياء المجهرية او</w:t>
            </w:r>
            <w:r w:rsidRPr="006770B6">
              <w:rPr>
                <w:rFonts w:cs="Times New Roman"/>
                <w:sz w:val="28"/>
                <w:szCs w:val="28"/>
                <w:rtl/>
              </w:rPr>
              <w:t xml:space="preserve"> الدقيقة</w:t>
            </w:r>
            <w:r>
              <w:rPr>
                <w:rFonts w:cs="Times New Roman" w:hint="cs"/>
                <w:sz w:val="28"/>
                <w:szCs w:val="28"/>
                <w:rtl/>
              </w:rPr>
              <w:t xml:space="preserve"> وانواع الممرضات وتصنيفها (</w:t>
            </w:r>
            <w:r w:rsidRPr="009D2192">
              <w:rPr>
                <w:rFonts w:cs="Times New Roman"/>
                <w:sz w:val="28"/>
                <w:szCs w:val="28"/>
                <w:rtl/>
              </w:rPr>
              <w:t>الفيروسات والبكتريا والخمائر والفطريات والطفيليات</w:t>
            </w:r>
            <w:r>
              <w:rPr>
                <w:rFonts w:cs="Times New Roman" w:hint="cs"/>
                <w:sz w:val="28"/>
                <w:szCs w:val="28"/>
                <w:rtl/>
              </w:rPr>
              <w:t xml:space="preserve"> ) </w:t>
            </w:r>
            <w:r w:rsidRPr="002B4E8D">
              <w:rPr>
                <w:rFonts w:cs="Times New Roman" w:hint="cs"/>
                <w:sz w:val="28"/>
                <w:szCs w:val="28"/>
                <w:rtl/>
              </w:rPr>
              <w:t>م</w:t>
            </w:r>
            <w:r w:rsidRPr="002B4E8D">
              <w:rPr>
                <w:rFonts w:cs="Times New Roman"/>
                <w:sz w:val="28"/>
                <w:szCs w:val="28"/>
                <w:rtl/>
              </w:rPr>
              <w:t xml:space="preserve">ع التركيز على </w:t>
            </w:r>
            <w:r>
              <w:rPr>
                <w:rFonts w:cs="Times New Roman" w:hint="cs"/>
                <w:sz w:val="28"/>
                <w:szCs w:val="28"/>
                <w:rtl/>
              </w:rPr>
              <w:t>البكتريا ع</w:t>
            </w:r>
            <w:r w:rsidRPr="002B4E8D">
              <w:rPr>
                <w:rFonts w:cs="Times New Roman"/>
                <w:sz w:val="28"/>
                <w:szCs w:val="28"/>
                <w:rtl/>
              </w:rPr>
              <w:t xml:space="preserve">ند الحديث عن </w:t>
            </w:r>
            <w:r>
              <w:rPr>
                <w:rFonts w:cs="Times New Roman" w:hint="cs"/>
                <w:sz w:val="28"/>
                <w:szCs w:val="28"/>
                <w:rtl/>
              </w:rPr>
              <w:t>امراضيتها والسموم التي تنتجها ، كما يهدف الى التعريف ب</w:t>
            </w:r>
            <w:r w:rsidRPr="009D2192">
              <w:rPr>
                <w:rFonts w:cs="Times New Roman"/>
                <w:sz w:val="28"/>
                <w:szCs w:val="28"/>
                <w:rtl/>
              </w:rPr>
              <w:t>مختلف الأمراض التي تصيب الإنسان نت</w:t>
            </w:r>
            <w:r>
              <w:rPr>
                <w:rFonts w:cs="Times New Roman"/>
                <w:sz w:val="28"/>
                <w:szCs w:val="28"/>
                <w:rtl/>
              </w:rPr>
              <w:t xml:space="preserve">يجة الإصابة </w:t>
            </w:r>
            <w:r>
              <w:rPr>
                <w:rFonts w:cs="Times New Roman"/>
                <w:sz w:val="28"/>
                <w:szCs w:val="28"/>
                <w:rtl/>
              </w:rPr>
              <w:lastRenderedPageBreak/>
              <w:t>ب</w:t>
            </w:r>
            <w:r>
              <w:rPr>
                <w:rFonts w:cs="Times New Roman" w:hint="cs"/>
                <w:sz w:val="28"/>
                <w:szCs w:val="28"/>
                <w:rtl/>
              </w:rPr>
              <w:t>هذه الميكروبات</w:t>
            </w:r>
            <w:r w:rsidRPr="009D2192">
              <w:rPr>
                <w:rFonts w:cs="Times New Roman"/>
                <w:sz w:val="28"/>
                <w:szCs w:val="28"/>
                <w:rtl/>
              </w:rPr>
              <w:t xml:space="preserve"> ، ومعرفة كيفية تشخيص</w:t>
            </w:r>
            <w:r>
              <w:rPr>
                <w:rFonts w:cs="Times New Roman" w:hint="cs"/>
                <w:sz w:val="28"/>
                <w:szCs w:val="28"/>
                <w:rtl/>
              </w:rPr>
              <w:t xml:space="preserve">ها </w:t>
            </w:r>
            <w:r w:rsidRPr="009D2192">
              <w:rPr>
                <w:rFonts w:cs="Times New Roman"/>
                <w:sz w:val="28"/>
                <w:szCs w:val="28"/>
                <w:rtl/>
              </w:rPr>
              <w:t xml:space="preserve">باستخدام </w:t>
            </w:r>
            <w:r>
              <w:rPr>
                <w:rFonts w:cs="Times New Roman" w:hint="cs"/>
                <w:sz w:val="28"/>
                <w:szCs w:val="28"/>
                <w:rtl/>
              </w:rPr>
              <w:t xml:space="preserve">الطرق او </w:t>
            </w:r>
            <w:r w:rsidRPr="009D2192">
              <w:rPr>
                <w:rFonts w:cs="Times New Roman"/>
                <w:sz w:val="28"/>
                <w:szCs w:val="28"/>
                <w:rtl/>
              </w:rPr>
              <w:t>التقنيات التقليدية والحد</w:t>
            </w:r>
            <w:r>
              <w:rPr>
                <w:rFonts w:cs="Times New Roman"/>
                <w:sz w:val="28"/>
                <w:szCs w:val="28"/>
                <w:rtl/>
              </w:rPr>
              <w:t>يثة و</w:t>
            </w:r>
            <w:r>
              <w:rPr>
                <w:rFonts w:cs="Times New Roman" w:hint="cs"/>
                <w:sz w:val="28"/>
                <w:szCs w:val="28"/>
                <w:rtl/>
              </w:rPr>
              <w:t>طرق السيطرة و</w:t>
            </w:r>
            <w:r>
              <w:rPr>
                <w:rFonts w:cs="Times New Roman"/>
                <w:sz w:val="28"/>
                <w:szCs w:val="28"/>
                <w:rtl/>
              </w:rPr>
              <w:t>كيفية الوقاية منها والعلاج</w:t>
            </w:r>
            <w:r>
              <w:rPr>
                <w:rFonts w:cs="Times New Roman" w:hint="cs"/>
                <w:sz w:val="28"/>
                <w:szCs w:val="28"/>
                <w:rtl/>
              </w:rPr>
              <w:t xml:space="preserve"> ،و</w:t>
            </w:r>
            <w:r w:rsidRPr="0058209A">
              <w:rPr>
                <w:rFonts w:cs="Times New Roman" w:hint="cs"/>
                <w:sz w:val="28"/>
                <w:szCs w:val="28"/>
                <w:rtl/>
              </w:rPr>
              <w:t>يهدف المقرر الى اعداد ملاك علمي صحي لزجه في العمل في مختلف المجالات الصحية والبيئية والتعليمية في المؤسسات الحكومية وغير الحكومية ذات العلاقة .</w:t>
            </w:r>
          </w:p>
        </w:tc>
      </w:tr>
      <w:tr w:rsidR="003C118A" w:rsidRPr="00193A8D" w14:paraId="3CFF402E" w14:textId="77777777" w:rsidTr="00A22EF7">
        <w:trPr>
          <w:trHeight w:val="265"/>
        </w:trPr>
        <w:tc>
          <w:tcPr>
            <w:tcW w:w="9720" w:type="dxa"/>
            <w:gridSpan w:val="2"/>
            <w:shd w:val="clear" w:color="auto" w:fill="A7BFDE"/>
            <w:vAlign w:val="center"/>
          </w:tcPr>
          <w:p w14:paraId="37290DB2" w14:textId="77777777" w:rsidR="003C118A" w:rsidRPr="00193A8D" w:rsidRDefault="003C118A" w:rsidP="00A22EF7">
            <w:pPr>
              <w:autoSpaceDE w:val="0"/>
              <w:autoSpaceDN w:val="0"/>
              <w:adjustRightInd w:val="0"/>
              <w:jc w:val="both"/>
              <w:rPr>
                <w:rFonts w:ascii="Cambria" w:hAnsi="Cambria"/>
                <w:sz w:val="28"/>
                <w:szCs w:val="28"/>
                <w:lang w:bidi="ar-IQ"/>
              </w:rPr>
            </w:pPr>
          </w:p>
        </w:tc>
      </w:tr>
    </w:tbl>
    <w:p w14:paraId="274DE85F" w14:textId="77777777" w:rsidR="003C118A" w:rsidRPr="00193A8D"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866F6" w14:paraId="71C812F1" w14:textId="77777777" w:rsidTr="00A22EF7">
        <w:trPr>
          <w:trHeight w:val="653"/>
        </w:trPr>
        <w:tc>
          <w:tcPr>
            <w:tcW w:w="9720" w:type="dxa"/>
            <w:shd w:val="clear" w:color="auto" w:fill="A7BFDE"/>
            <w:vAlign w:val="center"/>
          </w:tcPr>
          <w:p w14:paraId="72D85F2C" w14:textId="77777777" w:rsidR="003C118A" w:rsidRPr="00B866F6" w:rsidRDefault="003C118A" w:rsidP="00D545F6">
            <w:pPr>
              <w:pStyle w:val="ListParagraph"/>
              <w:numPr>
                <w:ilvl w:val="0"/>
                <w:numId w:val="117"/>
              </w:numPr>
              <w:tabs>
                <w:tab w:val="left" w:pos="507"/>
              </w:tabs>
              <w:autoSpaceDE w:val="0"/>
              <w:autoSpaceDN w:val="0"/>
              <w:adjustRightInd w:val="0"/>
              <w:rPr>
                <w:rFonts w:asciiTheme="majorBidi" w:hAnsiTheme="majorBidi" w:cstheme="majorBidi"/>
                <w:sz w:val="24"/>
                <w:szCs w:val="24"/>
                <w:lang w:bidi="ar-IQ"/>
              </w:rPr>
            </w:pPr>
            <w:r w:rsidRPr="00B866F6">
              <w:rPr>
                <w:rFonts w:asciiTheme="majorBidi" w:hAnsiTheme="majorBidi" w:cstheme="majorBidi"/>
                <w:sz w:val="24"/>
                <w:szCs w:val="24"/>
                <w:rtl/>
                <w:lang w:bidi="ar-IQ"/>
              </w:rPr>
              <w:t>مخرجات التعلم وطرائق التعليم والتعلم والتقييم</w:t>
            </w:r>
          </w:p>
        </w:tc>
      </w:tr>
      <w:tr w:rsidR="003C118A" w:rsidRPr="00B866F6" w14:paraId="4702D18A" w14:textId="77777777" w:rsidTr="00A22EF7">
        <w:trPr>
          <w:trHeight w:val="3273"/>
        </w:trPr>
        <w:tc>
          <w:tcPr>
            <w:tcW w:w="9720" w:type="dxa"/>
            <w:shd w:val="clear" w:color="auto" w:fill="A7BFDE"/>
            <w:vAlign w:val="center"/>
          </w:tcPr>
          <w:p w14:paraId="238BA06A"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 الاهداف المعرفية</w:t>
            </w:r>
          </w:p>
          <w:p w14:paraId="3E95B589"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أ1- التعرف على </w:t>
            </w:r>
            <w:r w:rsidRPr="00B866F6">
              <w:rPr>
                <w:rFonts w:asciiTheme="majorBidi" w:hAnsiTheme="majorBidi" w:cstheme="majorBidi"/>
                <w:sz w:val="24"/>
                <w:szCs w:val="24"/>
                <w:rtl/>
              </w:rPr>
              <w:t>المفاهيم الأساسية لعلم الأحياء المجهرية او الدقيقة</w:t>
            </w:r>
            <w:r w:rsidRPr="00B866F6">
              <w:rPr>
                <w:rFonts w:asciiTheme="majorBidi" w:hAnsiTheme="majorBidi" w:cstheme="majorBidi"/>
                <w:color w:val="000000"/>
                <w:sz w:val="24"/>
                <w:szCs w:val="24"/>
                <w:rtl/>
                <w:lang w:bidi="ar-IQ"/>
              </w:rPr>
              <w:t>.</w:t>
            </w:r>
          </w:p>
          <w:p w14:paraId="106216FF"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أ2- معرفة النظم التقسيمية العلمية الحديثة </w:t>
            </w:r>
            <w:r w:rsidRPr="00B866F6">
              <w:rPr>
                <w:rFonts w:asciiTheme="majorBidi" w:hAnsiTheme="majorBidi" w:cstheme="majorBidi"/>
                <w:sz w:val="24"/>
                <w:szCs w:val="24"/>
                <w:rtl/>
              </w:rPr>
              <w:t xml:space="preserve"> للأحياء المجهرية</w:t>
            </w:r>
            <w:r w:rsidRPr="00B866F6">
              <w:rPr>
                <w:rFonts w:asciiTheme="majorBidi" w:hAnsiTheme="majorBidi" w:cstheme="majorBidi"/>
                <w:color w:val="000000"/>
                <w:sz w:val="24"/>
                <w:szCs w:val="24"/>
                <w:rtl/>
                <w:lang w:bidi="ar-IQ"/>
              </w:rPr>
              <w:t xml:space="preserve"> . </w:t>
            </w:r>
          </w:p>
          <w:p w14:paraId="1E190064"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أ3-  التعرف على تصنيف </w:t>
            </w:r>
            <w:r w:rsidRPr="00B866F6">
              <w:rPr>
                <w:rFonts w:asciiTheme="majorBidi" w:hAnsiTheme="majorBidi" w:cstheme="majorBidi"/>
                <w:sz w:val="24"/>
                <w:szCs w:val="24"/>
                <w:rtl/>
              </w:rPr>
              <w:t xml:space="preserve">الأحياء المجهرية </w:t>
            </w:r>
            <w:r w:rsidRPr="00B866F6">
              <w:rPr>
                <w:rFonts w:asciiTheme="majorBidi" w:hAnsiTheme="majorBidi" w:cstheme="majorBidi"/>
                <w:color w:val="000000"/>
                <w:sz w:val="24"/>
                <w:szCs w:val="24"/>
                <w:rtl/>
                <w:lang w:bidi="ar-IQ"/>
              </w:rPr>
              <w:t xml:space="preserve">( بكتريا ، فطريات ، فايروسات  وطفيليات ) </w:t>
            </w:r>
          </w:p>
          <w:p w14:paraId="4030C84E"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أ4-  </w:t>
            </w:r>
            <w:r w:rsidRPr="00B866F6">
              <w:rPr>
                <w:rFonts w:asciiTheme="majorBidi" w:hAnsiTheme="majorBidi" w:cstheme="majorBidi"/>
                <w:sz w:val="24"/>
                <w:szCs w:val="24"/>
                <w:rtl/>
              </w:rPr>
              <w:t>معرفة الامراضية وانواع الممرضات</w:t>
            </w:r>
            <w:r w:rsidRPr="00B866F6">
              <w:rPr>
                <w:rFonts w:asciiTheme="majorBidi" w:hAnsiTheme="majorBidi" w:cstheme="majorBidi"/>
                <w:color w:val="000000"/>
                <w:sz w:val="24"/>
                <w:szCs w:val="24"/>
                <w:rtl/>
                <w:lang w:bidi="ar-IQ"/>
              </w:rPr>
              <w:t xml:space="preserve"> والضراوة وعوامل الضراوة </w:t>
            </w:r>
          </w:p>
          <w:p w14:paraId="2A813938"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أ5-   التعرف على بعض السموم التي تنتجها الاحياء المجهرية  </w:t>
            </w:r>
          </w:p>
          <w:p w14:paraId="3A7CEDDD"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أ6-   فهم طرق التشخيص باستخدام التقنيات التقليدية والحديثة </w:t>
            </w:r>
          </w:p>
          <w:p w14:paraId="65BE0CED"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Pr>
            </w:pPr>
            <w:r w:rsidRPr="00B866F6">
              <w:rPr>
                <w:rFonts w:asciiTheme="majorBidi" w:hAnsiTheme="majorBidi" w:cstheme="majorBidi"/>
                <w:color w:val="000000"/>
                <w:sz w:val="24"/>
                <w:szCs w:val="24"/>
                <w:rtl/>
                <w:lang w:bidi="ar-IQ"/>
              </w:rPr>
              <w:t>أ7-   معرفة كيفية السيطرة</w:t>
            </w:r>
            <w:r w:rsidRPr="00B866F6">
              <w:rPr>
                <w:rFonts w:asciiTheme="majorBidi" w:hAnsiTheme="majorBidi" w:cstheme="majorBidi"/>
                <w:sz w:val="24"/>
                <w:szCs w:val="24"/>
                <w:rtl/>
              </w:rPr>
              <w:t xml:space="preserve"> والوقاية من هذه الممرضات والعلاج</w:t>
            </w:r>
          </w:p>
        </w:tc>
      </w:tr>
      <w:tr w:rsidR="003C118A" w:rsidRPr="00B866F6" w14:paraId="1E62A157" w14:textId="77777777" w:rsidTr="00A22EF7">
        <w:trPr>
          <w:trHeight w:val="1631"/>
        </w:trPr>
        <w:tc>
          <w:tcPr>
            <w:tcW w:w="9720" w:type="dxa"/>
            <w:shd w:val="clear" w:color="auto" w:fill="A7BFDE"/>
            <w:vAlign w:val="center"/>
          </w:tcPr>
          <w:p w14:paraId="522D751F" w14:textId="77777777" w:rsidR="003C118A" w:rsidRPr="00B866F6" w:rsidRDefault="003C118A" w:rsidP="008F769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 -  الاهداف المهاراتية الخاصة بالبرنامج </w:t>
            </w:r>
          </w:p>
          <w:p w14:paraId="34F305DF"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rPr>
            </w:pPr>
            <w:r w:rsidRPr="00B866F6">
              <w:rPr>
                <w:rFonts w:asciiTheme="majorBidi" w:hAnsiTheme="majorBidi" w:cstheme="majorBidi"/>
                <w:color w:val="000000"/>
                <w:sz w:val="24"/>
                <w:szCs w:val="24"/>
                <w:rtl/>
                <w:lang w:bidi="ar-IQ"/>
              </w:rPr>
              <w:t xml:space="preserve">ب1 – اكساب الطالبات مهارة في </w:t>
            </w:r>
            <w:r w:rsidRPr="00B866F6">
              <w:rPr>
                <w:rFonts w:asciiTheme="majorBidi" w:hAnsiTheme="majorBidi" w:cstheme="majorBidi"/>
                <w:sz w:val="24"/>
                <w:szCs w:val="24"/>
                <w:rtl/>
                <w:lang w:bidi="ar-IQ"/>
              </w:rPr>
              <w:t>ال</w:t>
            </w:r>
            <w:r w:rsidRPr="00B866F6">
              <w:rPr>
                <w:rFonts w:asciiTheme="majorBidi" w:hAnsiTheme="majorBidi" w:cstheme="majorBidi"/>
                <w:sz w:val="24"/>
                <w:szCs w:val="24"/>
                <w:rtl/>
              </w:rPr>
              <w:t>مقارنة بين المسببات الممرضة بما في ذلك خصائصها ومسبباتها واليات الامراضية</w:t>
            </w:r>
            <w:r w:rsidRPr="00B866F6">
              <w:rPr>
                <w:rFonts w:asciiTheme="majorBidi" w:hAnsiTheme="majorBidi" w:cstheme="majorBidi"/>
                <w:color w:val="000000"/>
                <w:sz w:val="24"/>
                <w:szCs w:val="24"/>
                <w:rtl/>
              </w:rPr>
              <w:t xml:space="preserve"> وكيفية الوقاية والسيطرةعلى الامراض.</w:t>
            </w:r>
          </w:p>
          <w:p w14:paraId="6A350D28"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ب2 –  اكساب الطالبات مهارة في الاستخدام السليم للمستلزمات والاجهزة المختبرية </w:t>
            </w:r>
          </w:p>
          <w:p w14:paraId="1046ACDF"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ب3 – اكساب المهارة في التشخيص السليم لمسببات بعض الامراض </w:t>
            </w:r>
          </w:p>
          <w:p w14:paraId="0262ABBA"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lang w:bidi="ar-IQ"/>
              </w:rPr>
            </w:pPr>
          </w:p>
        </w:tc>
      </w:tr>
      <w:tr w:rsidR="003C118A" w:rsidRPr="00B866F6" w14:paraId="12630DAF" w14:textId="77777777" w:rsidTr="00A22EF7">
        <w:trPr>
          <w:trHeight w:val="423"/>
        </w:trPr>
        <w:tc>
          <w:tcPr>
            <w:tcW w:w="9720" w:type="dxa"/>
            <w:shd w:val="clear" w:color="auto" w:fill="A7BFDE"/>
            <w:vAlign w:val="center"/>
          </w:tcPr>
          <w:p w14:paraId="48D444DF" w14:textId="77777777" w:rsidR="003C118A" w:rsidRPr="00B866F6" w:rsidRDefault="003C118A" w:rsidP="008F7690">
            <w:pPr>
              <w:autoSpaceDE w:val="0"/>
              <w:autoSpaceDN w:val="0"/>
              <w:adjustRightInd w:val="0"/>
              <w:ind w:left="360"/>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     طرائق التعليم والتعلم </w:t>
            </w:r>
          </w:p>
        </w:tc>
      </w:tr>
      <w:tr w:rsidR="003C118A" w:rsidRPr="00B866F6" w14:paraId="240D5110" w14:textId="77777777" w:rsidTr="00A22EF7">
        <w:trPr>
          <w:trHeight w:val="624"/>
        </w:trPr>
        <w:tc>
          <w:tcPr>
            <w:tcW w:w="9720" w:type="dxa"/>
            <w:shd w:val="clear" w:color="auto" w:fill="A7BFDE"/>
            <w:vAlign w:val="center"/>
          </w:tcPr>
          <w:p w14:paraId="7D10B0E9" w14:textId="77777777" w:rsidR="003C118A" w:rsidRPr="00B866F6" w:rsidRDefault="003C118A" w:rsidP="00D545F6">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التعليم : اعداد محاضرات مطبوعة باستخدام مصادر حديثة متنوعة وغنية بالامثلة</w:t>
            </w:r>
          </w:p>
          <w:p w14:paraId="045FDFA5" w14:textId="77777777" w:rsidR="003C118A" w:rsidRPr="00B866F6" w:rsidRDefault="003C118A" w:rsidP="00D545F6">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التعليم : استخدام  مختلف وسائل الايضاح (  شاشات العرض ، فيديو ، صور ، بوسترات )</w:t>
            </w:r>
          </w:p>
          <w:p w14:paraId="6D13804D" w14:textId="77777777" w:rsidR="003C118A" w:rsidRPr="00B866F6" w:rsidRDefault="003C118A" w:rsidP="00D545F6">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التعليم : استخدام مختلف المواد والمستلزمات والاجهزة المختبرية والتقنيات الحديثة المتاحة </w:t>
            </w:r>
          </w:p>
          <w:p w14:paraId="202DEF21" w14:textId="77777777" w:rsidR="003C118A" w:rsidRPr="00B866F6" w:rsidRDefault="003C118A" w:rsidP="00D545F6">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التعلم : ممارسة عملية في تحضير الاوساط الزرعية لاستخدامها في تشخيص الاحياء المجهرية  </w:t>
            </w:r>
          </w:p>
          <w:p w14:paraId="1D3B80DC" w14:textId="77777777" w:rsidR="003C118A" w:rsidRPr="00B866F6" w:rsidRDefault="003C118A" w:rsidP="00D545F6">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التعلم :  ممارسة عملية في تشخيص المسببات المرضية باستخدام المستلزمات والاجهزة المختبرية المتاحة</w:t>
            </w:r>
          </w:p>
          <w:p w14:paraId="0ECB306C" w14:textId="77777777" w:rsidR="003C118A" w:rsidRPr="00B866F6" w:rsidRDefault="003C118A" w:rsidP="00D545F6">
            <w:pPr>
              <w:pStyle w:val="ListParagraph"/>
              <w:numPr>
                <w:ilvl w:val="0"/>
                <w:numId w:val="71"/>
              </w:numPr>
              <w:autoSpaceDE w:val="0"/>
              <w:autoSpaceDN w:val="0"/>
              <w:adjustRightInd w:val="0"/>
              <w:spacing w:after="0" w:line="240" w:lineRule="auto"/>
              <w:rPr>
                <w:rFonts w:asciiTheme="majorBidi" w:hAnsiTheme="majorBidi" w:cstheme="majorBidi"/>
                <w:sz w:val="24"/>
                <w:szCs w:val="24"/>
                <w:lang w:bidi="ar-IQ"/>
              </w:rPr>
            </w:pPr>
            <w:r w:rsidRPr="00B866F6">
              <w:rPr>
                <w:rFonts w:asciiTheme="majorBidi" w:hAnsiTheme="majorBidi" w:cstheme="majorBidi"/>
                <w:color w:val="000000"/>
                <w:sz w:val="24"/>
                <w:szCs w:val="24"/>
                <w:rtl/>
                <w:lang w:bidi="ar-IQ"/>
              </w:rPr>
              <w:t xml:space="preserve"> التعلم : توجيه اسئلة  مباشرة للطالبات لجذبهن للمادة العلمية فضلا عن المشاركة في اغناء الحوار والنقاش في التشخيص المتوقع للامراض.</w:t>
            </w:r>
          </w:p>
        </w:tc>
      </w:tr>
      <w:tr w:rsidR="003C118A" w:rsidRPr="00B866F6" w14:paraId="4417C22E" w14:textId="77777777" w:rsidTr="00A22EF7">
        <w:trPr>
          <w:trHeight w:val="400"/>
        </w:trPr>
        <w:tc>
          <w:tcPr>
            <w:tcW w:w="9720" w:type="dxa"/>
            <w:shd w:val="clear" w:color="auto" w:fill="A7BFDE"/>
            <w:vAlign w:val="center"/>
          </w:tcPr>
          <w:p w14:paraId="2DEBA4A3" w14:textId="77777777" w:rsidR="003C118A" w:rsidRPr="00B866F6" w:rsidRDefault="003C118A" w:rsidP="008F7690">
            <w:pPr>
              <w:autoSpaceDE w:val="0"/>
              <w:autoSpaceDN w:val="0"/>
              <w:adjustRightInd w:val="0"/>
              <w:ind w:left="360"/>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     طرائق التقييم </w:t>
            </w:r>
          </w:p>
        </w:tc>
      </w:tr>
      <w:tr w:rsidR="003C118A" w:rsidRPr="00B866F6" w14:paraId="7FD30700" w14:textId="77777777" w:rsidTr="00A22EF7">
        <w:trPr>
          <w:trHeight w:val="2538"/>
        </w:trPr>
        <w:tc>
          <w:tcPr>
            <w:tcW w:w="9720" w:type="dxa"/>
            <w:shd w:val="clear" w:color="auto" w:fill="A7BFDE"/>
            <w:vAlign w:val="center"/>
          </w:tcPr>
          <w:p w14:paraId="5E8124B1" w14:textId="77777777" w:rsidR="003C118A" w:rsidRPr="00B866F6" w:rsidRDefault="003C118A" w:rsidP="00D545F6">
            <w:pPr>
              <w:pStyle w:val="ListParagraph"/>
              <w:numPr>
                <w:ilvl w:val="0"/>
                <w:numId w:val="73"/>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الاختبارات الشهرية ( اختبارين للمادة النظرية واختبار واحد للمادة العملية ) </w:t>
            </w:r>
          </w:p>
          <w:p w14:paraId="1B698D2B" w14:textId="77777777" w:rsidR="003C118A" w:rsidRPr="00B866F6" w:rsidRDefault="003C118A" w:rsidP="00D545F6">
            <w:pPr>
              <w:pStyle w:val="ListParagraph"/>
              <w:numPr>
                <w:ilvl w:val="0"/>
                <w:numId w:val="73"/>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 الفصلي النهائي</w:t>
            </w:r>
          </w:p>
          <w:p w14:paraId="3B596F8E" w14:textId="77777777" w:rsidR="003C118A" w:rsidRPr="00B866F6" w:rsidRDefault="003C118A" w:rsidP="00D545F6">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الاختبارات القصيرة </w:t>
            </w:r>
            <w:r w:rsidRPr="00B866F6">
              <w:rPr>
                <w:rFonts w:asciiTheme="majorBidi" w:hAnsiTheme="majorBidi" w:cstheme="majorBidi"/>
                <w:color w:val="000000"/>
                <w:sz w:val="24"/>
                <w:szCs w:val="24"/>
                <w:lang w:bidi="ar-IQ"/>
              </w:rPr>
              <w:t>quiz</w:t>
            </w:r>
            <w:r w:rsidRPr="00B866F6">
              <w:rPr>
                <w:rFonts w:asciiTheme="majorBidi" w:hAnsiTheme="majorBidi" w:cstheme="majorBidi"/>
                <w:color w:val="000000"/>
                <w:sz w:val="24"/>
                <w:szCs w:val="24"/>
                <w:rtl/>
                <w:lang w:bidi="ar-IQ"/>
              </w:rPr>
              <w:t xml:space="preserve"> الشبه اسبوعية</w:t>
            </w:r>
          </w:p>
          <w:p w14:paraId="7119789E" w14:textId="77777777" w:rsidR="003C118A" w:rsidRPr="00B866F6" w:rsidRDefault="003C118A" w:rsidP="00D545F6">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طرح اسئلة عما تضمنتها المحاضرة السابقة  ومعرفة مدى متابعة الطالبات للمادة العلمية </w:t>
            </w:r>
          </w:p>
          <w:p w14:paraId="79354406" w14:textId="77777777" w:rsidR="003C118A" w:rsidRPr="00B866F6" w:rsidRDefault="003C118A" w:rsidP="00D545F6">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الالتزام بالحضور الفاعل في المحاضرات والمختبر</w:t>
            </w:r>
          </w:p>
          <w:p w14:paraId="0B7F997D" w14:textId="77777777" w:rsidR="003C118A" w:rsidRPr="00B866F6" w:rsidRDefault="003C118A" w:rsidP="00D545F6">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اسئلة مفاجئة اثناء شرح المحاضرة ومعرفة مدى مشاركة الطالبات في الاجابة عنها</w:t>
            </w:r>
          </w:p>
          <w:p w14:paraId="392FF4E7" w14:textId="77777777" w:rsidR="003C118A" w:rsidRPr="00B866F6" w:rsidRDefault="003C118A" w:rsidP="00D545F6">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اسئلة عن اخر المستجدات والاخبار عن الاحياء المجهرية والامراض التي تسببها على مستوى بلدان العالم ومعرفة مدى متابعة الطالبات لهذه المستجدات  .</w:t>
            </w:r>
          </w:p>
        </w:tc>
      </w:tr>
      <w:tr w:rsidR="003C118A" w:rsidRPr="00B866F6" w14:paraId="0AF54AC7" w14:textId="77777777" w:rsidTr="00A22EF7">
        <w:trPr>
          <w:trHeight w:val="1290"/>
        </w:trPr>
        <w:tc>
          <w:tcPr>
            <w:tcW w:w="9720" w:type="dxa"/>
            <w:shd w:val="clear" w:color="auto" w:fill="A7BFDE"/>
            <w:vAlign w:val="center"/>
          </w:tcPr>
          <w:p w14:paraId="5DC076F8" w14:textId="77777777" w:rsidR="003C118A" w:rsidRPr="00B866F6" w:rsidRDefault="003C118A" w:rsidP="008F769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lastRenderedPageBreak/>
              <w:t>ج-  الاهداف الوجدانية والقيمية</w:t>
            </w:r>
          </w:p>
          <w:p w14:paraId="3BA0FE8E"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ج1- طرح اسئلة في كل محاضرة عن كيف تقارن بين مسببين مرضيين او بين المجموعة الواحدة  مختبريا  . </w:t>
            </w:r>
          </w:p>
          <w:p w14:paraId="2A526E18"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ج2- طرح اسئلة عن توضيح آليات امراضية احد الاحياء المجهرية</w:t>
            </w:r>
          </w:p>
          <w:p w14:paraId="375666C3"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ج3-طرح تشخيص يحتوي على اخطاء والمطلوب تصحيحه</w:t>
            </w:r>
          </w:p>
          <w:p w14:paraId="08B10ABB" w14:textId="77777777" w:rsidR="003C118A" w:rsidRPr="00B866F6" w:rsidRDefault="003C118A" w:rsidP="008F7690">
            <w:pPr>
              <w:autoSpaceDE w:val="0"/>
              <w:autoSpaceDN w:val="0"/>
              <w:adjustRightInd w:val="0"/>
              <w:ind w:left="612"/>
              <w:rPr>
                <w:rFonts w:asciiTheme="majorBidi" w:hAnsiTheme="majorBidi" w:cstheme="majorBidi"/>
                <w:sz w:val="24"/>
                <w:szCs w:val="24"/>
                <w:lang w:bidi="ar-IQ"/>
              </w:rPr>
            </w:pPr>
            <w:r w:rsidRPr="00B866F6">
              <w:rPr>
                <w:rFonts w:asciiTheme="majorBidi" w:hAnsiTheme="majorBidi" w:cstheme="majorBidi"/>
                <w:color w:val="000000"/>
                <w:sz w:val="24"/>
                <w:szCs w:val="24"/>
                <w:rtl/>
                <w:lang w:bidi="ar-IQ"/>
              </w:rPr>
              <w:t xml:space="preserve">ج 4-طرح اسئلة تتطلب اجابة سريعة بكلمة واحدة </w:t>
            </w:r>
          </w:p>
        </w:tc>
      </w:tr>
      <w:tr w:rsidR="003C118A" w:rsidRPr="00B866F6" w14:paraId="343D0397" w14:textId="77777777" w:rsidTr="00A22EF7">
        <w:trPr>
          <w:trHeight w:val="471"/>
        </w:trPr>
        <w:tc>
          <w:tcPr>
            <w:tcW w:w="9720" w:type="dxa"/>
            <w:shd w:val="clear" w:color="auto" w:fill="A7BFDE"/>
            <w:vAlign w:val="center"/>
          </w:tcPr>
          <w:p w14:paraId="7F427986" w14:textId="77777777" w:rsidR="003C118A" w:rsidRPr="00B866F6" w:rsidRDefault="003C118A" w:rsidP="008F7690">
            <w:pPr>
              <w:tabs>
                <w:tab w:val="left" w:pos="612"/>
              </w:tabs>
              <w:autoSpaceDE w:val="0"/>
              <w:autoSpaceDN w:val="0"/>
              <w:adjustRightInd w:val="0"/>
              <w:ind w:left="360"/>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    طرائق التعليم والتعلم </w:t>
            </w:r>
          </w:p>
        </w:tc>
      </w:tr>
      <w:tr w:rsidR="003C118A" w:rsidRPr="00B866F6" w14:paraId="08E8F36B" w14:textId="77777777" w:rsidTr="00A22EF7">
        <w:trPr>
          <w:trHeight w:val="624"/>
        </w:trPr>
        <w:tc>
          <w:tcPr>
            <w:tcW w:w="9720" w:type="dxa"/>
            <w:shd w:val="clear" w:color="auto" w:fill="A7BFDE"/>
            <w:vAlign w:val="center"/>
          </w:tcPr>
          <w:p w14:paraId="23BF7FB7" w14:textId="77777777" w:rsidR="003C118A" w:rsidRPr="00B866F6" w:rsidRDefault="003C118A" w:rsidP="008F7690">
            <w:pPr>
              <w:autoSpaceDE w:val="0"/>
              <w:autoSpaceDN w:val="0"/>
              <w:adjustRightInd w:val="0"/>
              <w:ind w:left="360"/>
              <w:rPr>
                <w:rFonts w:asciiTheme="majorBidi" w:hAnsiTheme="majorBidi" w:cstheme="majorBidi"/>
                <w:sz w:val="24"/>
                <w:szCs w:val="24"/>
                <w:rtl/>
                <w:lang w:bidi="ar-IQ"/>
              </w:rPr>
            </w:pPr>
          </w:p>
          <w:p w14:paraId="04934A61" w14:textId="77777777" w:rsidR="003C118A" w:rsidRPr="00B866F6" w:rsidRDefault="003C118A" w:rsidP="008F769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محاولة اشراك اكبر عدد ممكن من الطالبات في المناقشات التي تطرح اثناء المحاضرة ، و العمل على اختيار عشوائي لعدد من الطالبات ومعرفة كيفية اجاباتهن والطلب من البعض الاخر تأييد الاجابة او تصحيحها.</w:t>
            </w:r>
          </w:p>
          <w:p w14:paraId="219915E0" w14:textId="77777777" w:rsidR="003C118A" w:rsidRPr="00B866F6" w:rsidRDefault="003C118A" w:rsidP="008F7690">
            <w:pPr>
              <w:autoSpaceDE w:val="0"/>
              <w:autoSpaceDN w:val="0"/>
              <w:adjustRightInd w:val="0"/>
              <w:ind w:left="360"/>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 </w:t>
            </w:r>
          </w:p>
        </w:tc>
      </w:tr>
      <w:tr w:rsidR="003C118A" w:rsidRPr="00B866F6" w14:paraId="7DD1D53F" w14:textId="77777777" w:rsidTr="00A22EF7">
        <w:trPr>
          <w:trHeight w:val="425"/>
        </w:trPr>
        <w:tc>
          <w:tcPr>
            <w:tcW w:w="9720" w:type="dxa"/>
            <w:shd w:val="clear" w:color="auto" w:fill="A7BFDE"/>
            <w:vAlign w:val="center"/>
          </w:tcPr>
          <w:p w14:paraId="6BCEF675" w14:textId="77777777" w:rsidR="003C118A" w:rsidRPr="00B866F6" w:rsidRDefault="003C118A" w:rsidP="008F7690">
            <w:pPr>
              <w:autoSpaceDE w:val="0"/>
              <w:autoSpaceDN w:val="0"/>
              <w:adjustRightInd w:val="0"/>
              <w:ind w:left="360"/>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   طرائق التقييم </w:t>
            </w:r>
          </w:p>
        </w:tc>
      </w:tr>
      <w:tr w:rsidR="003C118A" w:rsidRPr="00B866F6" w14:paraId="2DA56952" w14:textId="77777777" w:rsidTr="00A22EF7">
        <w:trPr>
          <w:trHeight w:val="624"/>
        </w:trPr>
        <w:tc>
          <w:tcPr>
            <w:tcW w:w="9720" w:type="dxa"/>
            <w:shd w:val="clear" w:color="auto" w:fill="A7BFDE"/>
            <w:vAlign w:val="center"/>
          </w:tcPr>
          <w:p w14:paraId="75EEBDB5" w14:textId="77777777" w:rsidR="003C118A" w:rsidRPr="00B866F6" w:rsidRDefault="003C118A" w:rsidP="00D545F6">
            <w:pPr>
              <w:pStyle w:val="ListParagraph"/>
              <w:numPr>
                <w:ilvl w:val="0"/>
                <w:numId w:val="74"/>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تقويم شفوي للطالبات اللاتي يشتركن في المناقشات  واللاتي اجاباتهن صحيحة </w:t>
            </w:r>
          </w:p>
          <w:p w14:paraId="62F0B147" w14:textId="77777777" w:rsidR="003C118A" w:rsidRPr="00B866F6" w:rsidRDefault="003C118A" w:rsidP="00D545F6">
            <w:pPr>
              <w:pStyle w:val="ListParagraph"/>
              <w:numPr>
                <w:ilvl w:val="0"/>
                <w:numId w:val="74"/>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اجراء اختبارات قصيرة </w:t>
            </w:r>
            <w:r w:rsidRPr="00B866F6">
              <w:rPr>
                <w:rFonts w:asciiTheme="majorBidi" w:hAnsiTheme="majorBidi" w:cstheme="majorBidi"/>
                <w:color w:val="000000"/>
                <w:sz w:val="24"/>
                <w:szCs w:val="24"/>
                <w:lang w:bidi="ar-IQ"/>
              </w:rPr>
              <w:t>quiz</w:t>
            </w:r>
          </w:p>
          <w:p w14:paraId="46CDD99E" w14:textId="77777777" w:rsidR="003C118A" w:rsidRPr="00B866F6" w:rsidRDefault="003C118A" w:rsidP="00D545F6">
            <w:pPr>
              <w:pStyle w:val="ListParagraph"/>
              <w:numPr>
                <w:ilvl w:val="0"/>
                <w:numId w:val="73"/>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الاختبارات الشهرية  </w:t>
            </w:r>
          </w:p>
          <w:p w14:paraId="622260A8" w14:textId="77777777" w:rsidR="003C118A" w:rsidRPr="00B866F6" w:rsidRDefault="003C118A" w:rsidP="00D545F6">
            <w:pPr>
              <w:pStyle w:val="ListParagraph"/>
              <w:numPr>
                <w:ilvl w:val="0"/>
                <w:numId w:val="73"/>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 الفصلي النهائي</w:t>
            </w:r>
          </w:p>
          <w:p w14:paraId="5BE2FA33" w14:textId="77777777" w:rsidR="003C118A" w:rsidRPr="00B866F6" w:rsidRDefault="003C118A" w:rsidP="008F7690">
            <w:pPr>
              <w:autoSpaceDE w:val="0"/>
              <w:autoSpaceDN w:val="0"/>
              <w:adjustRightInd w:val="0"/>
              <w:ind w:left="360"/>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 </w:t>
            </w:r>
          </w:p>
        </w:tc>
      </w:tr>
      <w:tr w:rsidR="003C118A" w:rsidRPr="00B866F6" w14:paraId="235E9EC1" w14:textId="77777777" w:rsidTr="00A22EF7">
        <w:trPr>
          <w:trHeight w:val="1584"/>
        </w:trPr>
        <w:tc>
          <w:tcPr>
            <w:tcW w:w="9720" w:type="dxa"/>
            <w:shd w:val="clear" w:color="auto" w:fill="A7BFDE"/>
            <w:vAlign w:val="center"/>
          </w:tcPr>
          <w:p w14:paraId="3DC62CC1" w14:textId="77777777" w:rsidR="003C118A" w:rsidRPr="00B866F6" w:rsidRDefault="003C118A" w:rsidP="008F7690">
            <w:pPr>
              <w:autoSpaceDE w:val="0"/>
              <w:autoSpaceDN w:val="0"/>
              <w:adjustRightInd w:val="0"/>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 - المهارات  العامة والتاهيلة المنقولة ( المهارات الأخرى المتعلقة بقابلية التوظيف والتطور الشخصي ).</w:t>
            </w:r>
          </w:p>
          <w:p w14:paraId="76AFCA44" w14:textId="77777777" w:rsidR="003C118A" w:rsidRPr="00B866F6" w:rsidRDefault="003C118A" w:rsidP="008F7690">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د1-  التنبيه على الاخطاء الموجودة في اجابات الاسئلة التي تطرح للطالبات سواء كانت شفوية او تحريرية اسبوعية او شهرية  ومناقشتها  لمعرفة الاجابات الصحيحة.</w:t>
            </w:r>
          </w:p>
          <w:p w14:paraId="50EF90F5" w14:textId="77777777" w:rsidR="003C118A" w:rsidRPr="00B866F6" w:rsidRDefault="003C118A" w:rsidP="008F7690">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د2-  قيام الطالبات بالاهتمام في متابعة اخر المستجدات والاخبار عن المسببات المرضية التي تظهر على شكل  على مستوى بلدان العالم بصورة عامة والعراق  بصورة خاصة. </w:t>
            </w:r>
          </w:p>
          <w:p w14:paraId="1198E365" w14:textId="77777777" w:rsidR="003C118A" w:rsidRPr="00B866F6" w:rsidRDefault="003C118A" w:rsidP="008F7690">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د3-  اتساع معلومات الطالبات في البحث في المكتبات العلمية ومواقع الانترنت للاستزادة في المعرفة  </w:t>
            </w:r>
          </w:p>
          <w:p w14:paraId="31584BBF" w14:textId="77777777" w:rsidR="003C118A" w:rsidRPr="00B866F6" w:rsidRDefault="003C118A" w:rsidP="008F7690">
            <w:pPr>
              <w:tabs>
                <w:tab w:val="left" w:pos="687"/>
              </w:tabs>
              <w:autoSpaceDE w:val="0"/>
              <w:autoSpaceDN w:val="0"/>
              <w:adjustRightInd w:val="0"/>
              <w:ind w:left="612"/>
              <w:rPr>
                <w:rFonts w:asciiTheme="majorBidi" w:hAnsiTheme="majorBidi" w:cstheme="majorBidi"/>
                <w:sz w:val="24"/>
                <w:szCs w:val="24"/>
                <w:lang w:bidi="ar-IQ"/>
              </w:rPr>
            </w:pPr>
            <w:r w:rsidRPr="00B866F6">
              <w:rPr>
                <w:rFonts w:asciiTheme="majorBidi" w:hAnsiTheme="majorBidi" w:cstheme="majorBidi"/>
                <w:color w:val="000000"/>
                <w:sz w:val="24"/>
                <w:szCs w:val="24"/>
                <w:rtl/>
                <w:lang w:bidi="ar-IQ"/>
              </w:rPr>
              <w:t>د4-   قيام الطالبات بشرح المادة العلمية التي يتلقونها الى عوائلهن وصديقاتهن لتجنب الاصابة بالممرضات الجرثومية.</w:t>
            </w:r>
            <w:r w:rsidRPr="00B866F6">
              <w:rPr>
                <w:rFonts w:asciiTheme="majorBidi" w:hAnsiTheme="majorBidi" w:cstheme="majorBidi"/>
                <w:sz w:val="24"/>
                <w:szCs w:val="24"/>
                <w:rtl/>
                <w:lang w:bidi="ar-IQ"/>
              </w:rPr>
              <w:t xml:space="preserve"> </w:t>
            </w:r>
          </w:p>
        </w:tc>
      </w:tr>
    </w:tbl>
    <w:p w14:paraId="7FFD06B6" w14:textId="77777777" w:rsidR="003C118A" w:rsidRPr="00193A8D"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9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25"/>
        <w:gridCol w:w="1134"/>
        <w:gridCol w:w="2757"/>
        <w:gridCol w:w="2160"/>
        <w:gridCol w:w="1440"/>
        <w:gridCol w:w="1440"/>
      </w:tblGrid>
      <w:tr w:rsidR="003C118A" w:rsidRPr="004F13EE" w14:paraId="35679FDE" w14:textId="77777777" w:rsidTr="00A22EF7">
        <w:trPr>
          <w:trHeight w:val="538"/>
        </w:trPr>
        <w:tc>
          <w:tcPr>
            <w:tcW w:w="9956" w:type="dxa"/>
            <w:gridSpan w:val="6"/>
            <w:shd w:val="clear" w:color="auto" w:fill="A7BFDE"/>
            <w:vAlign w:val="center"/>
          </w:tcPr>
          <w:p w14:paraId="28F76197" w14:textId="77777777" w:rsidR="003C118A" w:rsidRPr="004F13EE" w:rsidRDefault="003C118A" w:rsidP="00D545F6">
            <w:pPr>
              <w:numPr>
                <w:ilvl w:val="0"/>
                <w:numId w:val="117"/>
              </w:numPr>
              <w:tabs>
                <w:tab w:val="left" w:pos="432"/>
              </w:tabs>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lastRenderedPageBreak/>
              <w:t>بنية المقرر</w:t>
            </w:r>
          </w:p>
        </w:tc>
      </w:tr>
      <w:tr w:rsidR="003C118A" w:rsidRPr="004F13EE" w14:paraId="5AA95F76" w14:textId="77777777" w:rsidTr="00A22EF7">
        <w:trPr>
          <w:trHeight w:val="907"/>
        </w:trPr>
        <w:tc>
          <w:tcPr>
            <w:tcW w:w="1025" w:type="dxa"/>
            <w:shd w:val="clear" w:color="auto" w:fill="A7BFDE"/>
            <w:vAlign w:val="center"/>
          </w:tcPr>
          <w:p w14:paraId="636CE276" w14:textId="77777777" w:rsidR="003C118A" w:rsidRPr="004F13EE" w:rsidRDefault="003C118A" w:rsidP="008F7690">
            <w:pPr>
              <w:autoSpaceDE w:val="0"/>
              <w:autoSpaceDN w:val="0"/>
              <w:adjustRightInd w:val="0"/>
              <w:jc w:val="center"/>
              <w:rPr>
                <w:rFonts w:asciiTheme="majorBidi" w:hAnsiTheme="majorBidi" w:cstheme="majorBidi"/>
                <w:sz w:val="24"/>
                <w:szCs w:val="24"/>
                <w:lang w:bidi="ar-IQ"/>
              </w:rPr>
            </w:pPr>
            <w:r w:rsidRPr="004F13EE">
              <w:rPr>
                <w:rFonts w:asciiTheme="majorBidi" w:hAnsiTheme="majorBidi" w:cstheme="majorBidi"/>
                <w:sz w:val="24"/>
                <w:szCs w:val="24"/>
                <w:rtl/>
                <w:lang w:bidi="ar-IQ"/>
              </w:rPr>
              <w:t>الأسبوع</w:t>
            </w:r>
          </w:p>
        </w:tc>
        <w:tc>
          <w:tcPr>
            <w:tcW w:w="1134" w:type="dxa"/>
            <w:shd w:val="clear" w:color="auto" w:fill="D3DFEE"/>
            <w:vAlign w:val="center"/>
          </w:tcPr>
          <w:p w14:paraId="6338A866" w14:textId="77777777" w:rsidR="003C118A" w:rsidRPr="004F13EE" w:rsidRDefault="003C118A" w:rsidP="008F7690">
            <w:pPr>
              <w:autoSpaceDE w:val="0"/>
              <w:autoSpaceDN w:val="0"/>
              <w:adjustRightInd w:val="0"/>
              <w:jc w:val="center"/>
              <w:rPr>
                <w:rFonts w:asciiTheme="majorBidi" w:hAnsiTheme="majorBidi" w:cstheme="majorBidi"/>
                <w:sz w:val="24"/>
                <w:szCs w:val="24"/>
                <w:lang w:bidi="ar-IQ"/>
              </w:rPr>
            </w:pPr>
            <w:r w:rsidRPr="004F13EE">
              <w:rPr>
                <w:rFonts w:asciiTheme="majorBidi" w:hAnsiTheme="majorBidi" w:cstheme="majorBidi"/>
                <w:sz w:val="24"/>
                <w:szCs w:val="24"/>
                <w:rtl/>
                <w:lang w:bidi="ar-IQ"/>
              </w:rPr>
              <w:t>الساعات</w:t>
            </w:r>
          </w:p>
        </w:tc>
        <w:tc>
          <w:tcPr>
            <w:tcW w:w="2757" w:type="dxa"/>
            <w:shd w:val="clear" w:color="auto" w:fill="A7BFDE"/>
            <w:vAlign w:val="center"/>
          </w:tcPr>
          <w:p w14:paraId="0FA1419A" w14:textId="77777777" w:rsidR="003C118A" w:rsidRPr="004F13EE" w:rsidRDefault="003C118A" w:rsidP="008F7690">
            <w:pPr>
              <w:autoSpaceDE w:val="0"/>
              <w:autoSpaceDN w:val="0"/>
              <w:adjustRightInd w:val="0"/>
              <w:jc w:val="center"/>
              <w:rPr>
                <w:rFonts w:asciiTheme="majorBidi" w:hAnsiTheme="majorBidi" w:cstheme="majorBidi"/>
                <w:sz w:val="24"/>
                <w:szCs w:val="24"/>
                <w:lang w:bidi="ar-IQ"/>
              </w:rPr>
            </w:pPr>
            <w:r w:rsidRPr="004F13EE">
              <w:rPr>
                <w:rFonts w:asciiTheme="majorBidi" w:hAnsiTheme="majorBidi" w:cstheme="majorBidi"/>
                <w:sz w:val="24"/>
                <w:szCs w:val="24"/>
                <w:rtl/>
                <w:lang w:bidi="ar-IQ"/>
              </w:rPr>
              <w:t>مخرجات التعلم المطلوبة</w:t>
            </w:r>
          </w:p>
        </w:tc>
        <w:tc>
          <w:tcPr>
            <w:tcW w:w="2160" w:type="dxa"/>
            <w:shd w:val="clear" w:color="auto" w:fill="D3DFEE"/>
            <w:vAlign w:val="center"/>
          </w:tcPr>
          <w:p w14:paraId="385E5DAE" w14:textId="77777777" w:rsidR="003C118A" w:rsidRPr="004F13EE" w:rsidRDefault="003C118A" w:rsidP="008F7690">
            <w:pPr>
              <w:autoSpaceDE w:val="0"/>
              <w:autoSpaceDN w:val="0"/>
              <w:adjustRightInd w:val="0"/>
              <w:jc w:val="center"/>
              <w:rPr>
                <w:rFonts w:asciiTheme="majorBidi" w:hAnsiTheme="majorBidi" w:cstheme="majorBidi"/>
                <w:sz w:val="24"/>
                <w:szCs w:val="24"/>
                <w:lang w:bidi="ar-IQ"/>
              </w:rPr>
            </w:pPr>
            <w:r w:rsidRPr="004F13EE">
              <w:rPr>
                <w:rFonts w:asciiTheme="majorBidi" w:hAnsiTheme="majorBidi" w:cstheme="majorBidi"/>
                <w:sz w:val="24"/>
                <w:szCs w:val="24"/>
                <w:rtl/>
                <w:lang w:bidi="ar-IQ"/>
              </w:rPr>
              <w:t>اسم الوحدة / المساق أو الموضوع</w:t>
            </w:r>
          </w:p>
        </w:tc>
        <w:tc>
          <w:tcPr>
            <w:tcW w:w="1440" w:type="dxa"/>
            <w:shd w:val="clear" w:color="auto" w:fill="A7BFDE"/>
            <w:vAlign w:val="center"/>
          </w:tcPr>
          <w:p w14:paraId="173CA08C" w14:textId="77777777" w:rsidR="003C118A" w:rsidRPr="004F13EE" w:rsidRDefault="003C118A" w:rsidP="008F7690">
            <w:pPr>
              <w:autoSpaceDE w:val="0"/>
              <w:autoSpaceDN w:val="0"/>
              <w:adjustRightInd w:val="0"/>
              <w:jc w:val="center"/>
              <w:rPr>
                <w:rFonts w:asciiTheme="majorBidi" w:hAnsiTheme="majorBidi" w:cstheme="majorBidi"/>
                <w:sz w:val="24"/>
                <w:szCs w:val="24"/>
                <w:lang w:bidi="ar-IQ"/>
              </w:rPr>
            </w:pPr>
            <w:r w:rsidRPr="004F13EE">
              <w:rPr>
                <w:rFonts w:asciiTheme="majorBidi" w:hAnsiTheme="majorBidi" w:cstheme="majorBidi"/>
                <w:sz w:val="24"/>
                <w:szCs w:val="24"/>
                <w:rtl/>
                <w:lang w:bidi="ar-IQ"/>
              </w:rPr>
              <w:t>طريقة التعليم</w:t>
            </w:r>
          </w:p>
        </w:tc>
        <w:tc>
          <w:tcPr>
            <w:tcW w:w="1440" w:type="dxa"/>
            <w:shd w:val="clear" w:color="auto" w:fill="D3DFEE"/>
            <w:vAlign w:val="center"/>
          </w:tcPr>
          <w:p w14:paraId="0BE7E784" w14:textId="77777777" w:rsidR="003C118A" w:rsidRPr="004F13EE" w:rsidRDefault="003C118A" w:rsidP="008F7690">
            <w:pPr>
              <w:autoSpaceDE w:val="0"/>
              <w:autoSpaceDN w:val="0"/>
              <w:adjustRightInd w:val="0"/>
              <w:jc w:val="center"/>
              <w:rPr>
                <w:rFonts w:asciiTheme="majorBidi" w:hAnsiTheme="majorBidi" w:cstheme="majorBidi"/>
                <w:sz w:val="24"/>
                <w:szCs w:val="24"/>
                <w:lang w:bidi="ar-IQ"/>
              </w:rPr>
            </w:pPr>
            <w:r w:rsidRPr="004F13EE">
              <w:rPr>
                <w:rFonts w:asciiTheme="majorBidi" w:hAnsiTheme="majorBidi" w:cstheme="majorBidi"/>
                <w:sz w:val="24"/>
                <w:szCs w:val="24"/>
                <w:rtl/>
                <w:lang w:bidi="ar-IQ"/>
              </w:rPr>
              <w:t>طريقة التقييم</w:t>
            </w:r>
          </w:p>
        </w:tc>
      </w:tr>
      <w:tr w:rsidR="003C118A" w:rsidRPr="004F13EE" w14:paraId="757F8467" w14:textId="77777777" w:rsidTr="00A22EF7">
        <w:trPr>
          <w:trHeight w:val="399"/>
        </w:trPr>
        <w:tc>
          <w:tcPr>
            <w:tcW w:w="1025" w:type="dxa"/>
            <w:tcBorders>
              <w:right w:val="single" w:sz="6" w:space="0" w:color="4F81BD"/>
            </w:tcBorders>
            <w:shd w:val="clear" w:color="auto" w:fill="A7BFDE"/>
            <w:vAlign w:val="center"/>
          </w:tcPr>
          <w:p w14:paraId="2EC007A9"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1</w:t>
            </w:r>
          </w:p>
        </w:tc>
        <w:tc>
          <w:tcPr>
            <w:tcW w:w="1134" w:type="dxa"/>
            <w:tcBorders>
              <w:left w:val="single" w:sz="6" w:space="0" w:color="4F81BD"/>
              <w:right w:val="single" w:sz="6" w:space="0" w:color="4F81BD"/>
            </w:tcBorders>
            <w:shd w:val="clear" w:color="auto" w:fill="A7BFDE"/>
            <w:vAlign w:val="center"/>
          </w:tcPr>
          <w:p w14:paraId="17F2B76A"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557308E4" w14:textId="77777777" w:rsidR="003C118A" w:rsidRPr="004F13EE" w:rsidRDefault="003C118A" w:rsidP="008F7690">
            <w:pPr>
              <w:spacing w:after="161"/>
              <w:jc w:val="both"/>
              <w:rPr>
                <w:rFonts w:asciiTheme="majorBidi" w:hAnsiTheme="majorBidi" w:cstheme="majorBidi"/>
                <w:sz w:val="24"/>
                <w:szCs w:val="24"/>
                <w:rtl/>
                <w:lang w:bidi="ar-IQ"/>
              </w:rPr>
            </w:pPr>
            <w:r w:rsidRPr="004F13EE">
              <w:rPr>
                <w:rFonts w:asciiTheme="majorBidi" w:hAnsiTheme="majorBidi" w:cstheme="majorBidi"/>
                <w:sz w:val="24"/>
                <w:szCs w:val="24"/>
                <w:rtl/>
              </w:rPr>
              <w:t xml:space="preserve">التعريف بمفاهيم المصطلحات  علم الأحياء الدقيقة، </w:t>
            </w:r>
            <w:r w:rsidRPr="004F13EE">
              <w:rPr>
                <w:rFonts w:asciiTheme="majorBidi" w:hAnsiTheme="majorBidi" w:cstheme="majorBidi"/>
                <w:color w:val="000000"/>
                <w:sz w:val="24"/>
                <w:szCs w:val="24"/>
                <w:rtl/>
              </w:rPr>
              <w:t>موقع الإحياء المجهرية في عالم الكائنات الحية ، النظم التقسيمية الحديثة للكائنات الحية ، صفات الكائنات الحية، الخصائص العامة للمقارنة بين البكتريا والفايرويات والفطريات والطفيليات.</w:t>
            </w:r>
            <w:r w:rsidRPr="004F13EE">
              <w:rPr>
                <w:rFonts w:asciiTheme="majorBidi" w:hAnsiTheme="majorBidi" w:cstheme="majorBidi"/>
                <w:sz w:val="24"/>
                <w:szCs w:val="24"/>
                <w:rtl/>
                <w:lang w:bidi="ar-IQ"/>
              </w:rPr>
              <w:t xml:space="preserve"> الفلورا الطبية الطبيعية الاكثر والاقل شيوعا واماكن تواجدها في الانسان. </w:t>
            </w:r>
          </w:p>
        </w:tc>
        <w:tc>
          <w:tcPr>
            <w:tcW w:w="2160" w:type="dxa"/>
            <w:tcBorders>
              <w:left w:val="single" w:sz="6" w:space="0" w:color="4F81BD"/>
              <w:right w:val="single" w:sz="6" w:space="0" w:color="4F81BD"/>
            </w:tcBorders>
            <w:shd w:val="clear" w:color="auto" w:fill="A7BFDE"/>
            <w:vAlign w:val="center"/>
          </w:tcPr>
          <w:p w14:paraId="3928F330" w14:textId="77777777" w:rsidR="003C118A" w:rsidRPr="004F13EE" w:rsidRDefault="003C118A" w:rsidP="008F7690">
            <w:pPr>
              <w:spacing w:after="161"/>
              <w:jc w:val="both"/>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 xml:space="preserve">مدخل الى </w:t>
            </w:r>
            <w:r w:rsidRPr="004F13EE">
              <w:rPr>
                <w:rFonts w:asciiTheme="majorBidi" w:hAnsiTheme="majorBidi" w:cstheme="majorBidi"/>
                <w:color w:val="000000"/>
                <w:sz w:val="24"/>
                <w:szCs w:val="24"/>
                <w:rtl/>
              </w:rPr>
              <w:t xml:space="preserve"> </w:t>
            </w:r>
            <w:r w:rsidRPr="004F13EE">
              <w:rPr>
                <w:rFonts w:asciiTheme="majorBidi" w:hAnsiTheme="majorBidi" w:cstheme="majorBidi"/>
                <w:color w:val="000000"/>
                <w:sz w:val="24"/>
                <w:szCs w:val="24"/>
                <w:rtl/>
                <w:lang w:bidi="ar-IQ"/>
              </w:rPr>
              <w:t>علم الأحياء الدقيقة</w:t>
            </w:r>
          </w:p>
          <w:p w14:paraId="7306428A"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vAlign w:val="center"/>
          </w:tcPr>
          <w:p w14:paraId="52339A9F"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vAlign w:val="center"/>
          </w:tcPr>
          <w:p w14:paraId="20BFB495"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213526AD" w14:textId="77777777" w:rsidTr="00A22EF7">
        <w:trPr>
          <w:trHeight w:val="339"/>
        </w:trPr>
        <w:tc>
          <w:tcPr>
            <w:tcW w:w="1025" w:type="dxa"/>
            <w:shd w:val="clear" w:color="auto" w:fill="A7BFDE"/>
            <w:vAlign w:val="center"/>
          </w:tcPr>
          <w:p w14:paraId="3807602D" w14:textId="77777777" w:rsidR="003C118A" w:rsidRPr="004F13EE" w:rsidRDefault="003C118A" w:rsidP="008F7690">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w:t>
            </w:r>
          </w:p>
        </w:tc>
        <w:tc>
          <w:tcPr>
            <w:tcW w:w="1134" w:type="dxa"/>
            <w:shd w:val="clear" w:color="auto" w:fill="D3DFEE"/>
            <w:vAlign w:val="center"/>
          </w:tcPr>
          <w:p w14:paraId="0E016276" w14:textId="77777777" w:rsidR="003C118A" w:rsidRPr="004F13EE" w:rsidRDefault="003C118A" w:rsidP="008F7690">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757" w:type="dxa"/>
            <w:shd w:val="clear" w:color="auto" w:fill="A7BFDE"/>
          </w:tcPr>
          <w:p w14:paraId="662B009D" w14:textId="77777777" w:rsidR="003C118A" w:rsidRPr="004F13EE" w:rsidRDefault="003C118A" w:rsidP="008F7690">
            <w:pPr>
              <w:jc w:val="both"/>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rPr>
              <w:t>تعريف الامراضية</w:t>
            </w:r>
            <w:r w:rsidRPr="004F13EE">
              <w:rPr>
                <w:rFonts w:asciiTheme="majorBidi" w:hAnsiTheme="majorBidi" w:cstheme="majorBidi"/>
                <w:color w:val="000000"/>
                <w:sz w:val="24"/>
                <w:szCs w:val="24"/>
                <w:rtl/>
                <w:lang w:bidi="ar-IQ"/>
              </w:rPr>
              <w:t xml:space="preserve"> </w:t>
            </w:r>
          </w:p>
          <w:p w14:paraId="1AC36646" w14:textId="77777777" w:rsidR="003C118A" w:rsidRPr="004F13EE" w:rsidRDefault="003C118A" w:rsidP="008F7690">
            <w:pPr>
              <w:jc w:val="both"/>
              <w:rPr>
                <w:rFonts w:asciiTheme="majorBidi" w:hAnsiTheme="majorBidi" w:cstheme="majorBidi"/>
                <w:color w:val="000000"/>
                <w:sz w:val="24"/>
                <w:szCs w:val="24"/>
                <w:rtl/>
              </w:rPr>
            </w:pPr>
            <w:r w:rsidRPr="004F13EE">
              <w:rPr>
                <w:rFonts w:asciiTheme="majorBidi" w:hAnsiTheme="majorBidi" w:cstheme="majorBidi"/>
                <w:color w:val="000000"/>
                <w:sz w:val="24"/>
                <w:szCs w:val="24"/>
                <w:rtl/>
              </w:rPr>
              <w:t>انواع الممرضات</w:t>
            </w:r>
          </w:p>
          <w:p w14:paraId="553739BC" w14:textId="77777777" w:rsidR="003C118A" w:rsidRPr="004F13EE" w:rsidRDefault="003C118A" w:rsidP="008F7690">
            <w:pPr>
              <w:jc w:val="both"/>
              <w:rPr>
                <w:rFonts w:asciiTheme="majorBidi" w:hAnsiTheme="majorBidi" w:cstheme="majorBidi"/>
                <w:color w:val="000000"/>
                <w:sz w:val="24"/>
                <w:szCs w:val="24"/>
                <w:rtl/>
              </w:rPr>
            </w:pPr>
            <w:r w:rsidRPr="004F13EE">
              <w:rPr>
                <w:rFonts w:asciiTheme="majorBidi" w:hAnsiTheme="majorBidi" w:cstheme="majorBidi"/>
                <w:color w:val="000000"/>
                <w:sz w:val="24"/>
                <w:szCs w:val="24"/>
                <w:rtl/>
              </w:rPr>
              <w:t>ممرضات انتهازية</w:t>
            </w:r>
          </w:p>
          <w:p w14:paraId="42AEC4E0" w14:textId="77777777" w:rsidR="003C118A" w:rsidRPr="004F13EE" w:rsidRDefault="003C118A" w:rsidP="008F7690">
            <w:pPr>
              <w:jc w:val="both"/>
              <w:rPr>
                <w:rFonts w:asciiTheme="majorBidi" w:hAnsiTheme="majorBidi" w:cstheme="majorBidi"/>
                <w:color w:val="000000"/>
                <w:sz w:val="24"/>
                <w:szCs w:val="24"/>
                <w:rtl/>
              </w:rPr>
            </w:pPr>
            <w:r w:rsidRPr="004F13EE">
              <w:rPr>
                <w:rFonts w:asciiTheme="majorBidi" w:hAnsiTheme="majorBidi" w:cstheme="majorBidi"/>
                <w:color w:val="000000"/>
                <w:sz w:val="24"/>
                <w:szCs w:val="24"/>
                <w:rtl/>
              </w:rPr>
              <w:t xml:space="preserve"> ممرضات اولية</w:t>
            </w:r>
          </w:p>
          <w:p w14:paraId="45C3AE93" w14:textId="77777777" w:rsidR="003C118A" w:rsidRPr="004F13EE" w:rsidRDefault="003C118A" w:rsidP="008F7690">
            <w:pPr>
              <w:jc w:val="both"/>
              <w:rPr>
                <w:rFonts w:asciiTheme="majorBidi" w:hAnsiTheme="majorBidi" w:cstheme="majorBidi"/>
                <w:color w:val="000000"/>
                <w:sz w:val="24"/>
                <w:szCs w:val="24"/>
                <w:rtl/>
              </w:rPr>
            </w:pPr>
            <w:r w:rsidRPr="004F13EE">
              <w:rPr>
                <w:rFonts w:asciiTheme="majorBidi" w:hAnsiTheme="majorBidi" w:cstheme="majorBidi"/>
                <w:color w:val="000000"/>
                <w:sz w:val="24"/>
                <w:szCs w:val="24"/>
                <w:rtl/>
              </w:rPr>
              <w:t>الضراوة ،عناصر الضراوة ، مراحل الامراضية</w:t>
            </w:r>
          </w:p>
          <w:p w14:paraId="7F0D1823" w14:textId="77777777" w:rsidR="003C118A" w:rsidRPr="004F13EE" w:rsidRDefault="003C118A" w:rsidP="008F7690">
            <w:pPr>
              <w:jc w:val="both"/>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rPr>
              <w:t>السموم البكتيرية</w:t>
            </w:r>
          </w:p>
        </w:tc>
        <w:tc>
          <w:tcPr>
            <w:tcW w:w="2160" w:type="dxa"/>
            <w:shd w:val="clear" w:color="auto" w:fill="D3DFEE"/>
            <w:vAlign w:val="center"/>
          </w:tcPr>
          <w:p w14:paraId="3463F5A5" w14:textId="77777777" w:rsidR="003C118A" w:rsidRPr="004F13EE" w:rsidRDefault="003C118A" w:rsidP="008F7690">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امراضية الاحياء الدقيقة</w:t>
            </w:r>
          </w:p>
        </w:tc>
        <w:tc>
          <w:tcPr>
            <w:tcW w:w="1440" w:type="dxa"/>
            <w:shd w:val="clear" w:color="auto" w:fill="A7BFDE"/>
          </w:tcPr>
          <w:p w14:paraId="79D38963"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 xml:space="preserve">وفق الفقرة 10 اعلاه او حسب الحاجة </w:t>
            </w:r>
          </w:p>
        </w:tc>
        <w:tc>
          <w:tcPr>
            <w:tcW w:w="1440" w:type="dxa"/>
            <w:shd w:val="clear" w:color="auto" w:fill="D3DFEE"/>
          </w:tcPr>
          <w:p w14:paraId="434AA1FC"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63A7EB58" w14:textId="77777777" w:rsidTr="00A22EF7">
        <w:trPr>
          <w:trHeight w:val="320"/>
        </w:trPr>
        <w:tc>
          <w:tcPr>
            <w:tcW w:w="1025" w:type="dxa"/>
            <w:tcBorders>
              <w:right w:val="single" w:sz="6" w:space="0" w:color="4F81BD"/>
            </w:tcBorders>
            <w:shd w:val="clear" w:color="auto" w:fill="A7BFDE"/>
            <w:vAlign w:val="center"/>
          </w:tcPr>
          <w:p w14:paraId="0F19846E"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3</w:t>
            </w:r>
          </w:p>
        </w:tc>
        <w:tc>
          <w:tcPr>
            <w:tcW w:w="1134" w:type="dxa"/>
            <w:tcBorders>
              <w:left w:val="single" w:sz="6" w:space="0" w:color="4F81BD"/>
              <w:right w:val="single" w:sz="6" w:space="0" w:color="4F81BD"/>
            </w:tcBorders>
            <w:shd w:val="clear" w:color="auto" w:fill="A7BFDE"/>
            <w:vAlign w:val="center"/>
          </w:tcPr>
          <w:p w14:paraId="60FA31AC"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795078C9" w14:textId="77777777" w:rsidR="003C118A" w:rsidRPr="004F13EE" w:rsidRDefault="003C118A" w:rsidP="008F7690">
            <w:pPr>
              <w:ind w:left="-144" w:right="142" w:firstLine="426"/>
              <w:jc w:val="center"/>
              <w:rPr>
                <w:rFonts w:asciiTheme="majorBidi" w:hAnsiTheme="majorBidi" w:cstheme="majorBidi"/>
                <w:i/>
                <w:iCs/>
                <w:sz w:val="24"/>
                <w:szCs w:val="24"/>
                <w:rtl/>
              </w:rPr>
            </w:pPr>
            <w:r w:rsidRPr="004F13EE">
              <w:rPr>
                <w:rFonts w:asciiTheme="majorBidi" w:hAnsiTheme="majorBidi" w:cstheme="majorBidi"/>
                <w:sz w:val="24"/>
                <w:szCs w:val="24"/>
                <w:rtl/>
              </w:rPr>
              <w:t>العائلة المعوية</w:t>
            </w:r>
            <w:r w:rsidRPr="004F13EE">
              <w:rPr>
                <w:rFonts w:asciiTheme="majorBidi" w:hAnsiTheme="majorBidi" w:cstheme="majorBidi"/>
                <w:i/>
                <w:iCs/>
                <w:sz w:val="24"/>
                <w:szCs w:val="24"/>
                <w:rtl/>
                <w:lang w:bidi="ar-IQ"/>
              </w:rPr>
              <w:t xml:space="preserve"> </w:t>
            </w:r>
            <w:proofErr w:type="spellStart"/>
            <w:r w:rsidRPr="004F13EE">
              <w:rPr>
                <w:rFonts w:asciiTheme="majorBidi" w:hAnsiTheme="majorBidi" w:cstheme="majorBidi"/>
                <w:i/>
                <w:iCs/>
                <w:sz w:val="24"/>
                <w:szCs w:val="24"/>
              </w:rPr>
              <w:t>Enterobacteriacea</w:t>
            </w:r>
            <w:proofErr w:type="spellEnd"/>
          </w:p>
          <w:p w14:paraId="1F36A70A" w14:textId="77777777" w:rsidR="003C118A" w:rsidRPr="004F13EE" w:rsidRDefault="003C118A" w:rsidP="008F7690">
            <w:pPr>
              <w:ind w:left="-144" w:right="142" w:firstLine="426"/>
              <w:jc w:val="center"/>
              <w:rPr>
                <w:rFonts w:asciiTheme="majorBidi" w:hAnsiTheme="majorBidi" w:cstheme="majorBidi"/>
                <w:i/>
                <w:iCs/>
                <w:sz w:val="24"/>
                <w:szCs w:val="24"/>
              </w:rPr>
            </w:pPr>
            <w:proofErr w:type="spellStart"/>
            <w:r w:rsidRPr="004F13EE">
              <w:rPr>
                <w:rFonts w:asciiTheme="majorBidi" w:hAnsiTheme="majorBidi" w:cstheme="majorBidi"/>
                <w:i/>
                <w:iCs/>
                <w:sz w:val="24"/>
                <w:szCs w:val="24"/>
              </w:rPr>
              <w:t>Esherichia</w:t>
            </w:r>
            <w:proofErr w:type="spellEnd"/>
            <w:r w:rsidRPr="004F13EE">
              <w:rPr>
                <w:rFonts w:asciiTheme="majorBidi" w:hAnsiTheme="majorBidi" w:cstheme="majorBidi"/>
                <w:i/>
                <w:iCs/>
                <w:sz w:val="24"/>
                <w:szCs w:val="24"/>
              </w:rPr>
              <w:t xml:space="preserve"> coli</w:t>
            </w:r>
          </w:p>
          <w:p w14:paraId="0EB2F364" w14:textId="77777777" w:rsidR="003C118A" w:rsidRPr="004F13EE" w:rsidRDefault="003C118A" w:rsidP="008F7690">
            <w:pPr>
              <w:bidi w:val="0"/>
              <w:ind w:left="-144" w:right="142" w:firstLine="426"/>
              <w:jc w:val="center"/>
              <w:rPr>
                <w:rFonts w:asciiTheme="majorBidi" w:hAnsiTheme="majorBidi" w:cstheme="majorBidi"/>
                <w:i/>
                <w:iCs/>
                <w:sz w:val="24"/>
                <w:szCs w:val="24"/>
              </w:rPr>
            </w:pPr>
            <w:r w:rsidRPr="004F13EE">
              <w:rPr>
                <w:rFonts w:asciiTheme="majorBidi" w:hAnsiTheme="majorBidi" w:cstheme="majorBidi"/>
                <w:i/>
                <w:iCs/>
                <w:sz w:val="24"/>
                <w:szCs w:val="24"/>
              </w:rPr>
              <w:t>Salmonella spp.</w:t>
            </w:r>
          </w:p>
        </w:tc>
        <w:tc>
          <w:tcPr>
            <w:tcW w:w="2160" w:type="dxa"/>
            <w:tcBorders>
              <w:left w:val="single" w:sz="6" w:space="0" w:color="4F81BD"/>
              <w:right w:val="single" w:sz="6" w:space="0" w:color="4F81BD"/>
            </w:tcBorders>
            <w:shd w:val="clear" w:color="auto" w:fill="A7BFDE"/>
            <w:vAlign w:val="center"/>
          </w:tcPr>
          <w:p w14:paraId="0230051F"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sz w:val="24"/>
                <w:szCs w:val="24"/>
                <w:rtl/>
              </w:rPr>
              <w:t>العائلة المعوية</w:t>
            </w:r>
            <w:r w:rsidRPr="004F13EE">
              <w:rPr>
                <w:rFonts w:asciiTheme="majorBidi" w:hAnsiTheme="majorBidi" w:cstheme="majorBidi"/>
                <w:i/>
                <w:iCs/>
                <w:sz w:val="24"/>
                <w:szCs w:val="24"/>
                <w:rtl/>
                <w:lang w:bidi="ar-IQ"/>
              </w:rPr>
              <w:t xml:space="preserve"> </w:t>
            </w:r>
            <w:proofErr w:type="spellStart"/>
            <w:r w:rsidRPr="004F13EE">
              <w:rPr>
                <w:rFonts w:asciiTheme="majorBidi" w:hAnsiTheme="majorBidi" w:cstheme="majorBidi"/>
                <w:i/>
                <w:iCs/>
                <w:sz w:val="24"/>
                <w:szCs w:val="24"/>
              </w:rPr>
              <w:t>Enterobacteriacea</w:t>
            </w:r>
            <w:proofErr w:type="spellEnd"/>
          </w:p>
        </w:tc>
        <w:tc>
          <w:tcPr>
            <w:tcW w:w="1440" w:type="dxa"/>
            <w:tcBorders>
              <w:left w:val="single" w:sz="6" w:space="0" w:color="4F81BD"/>
              <w:right w:val="single" w:sz="6" w:space="0" w:color="4F81BD"/>
            </w:tcBorders>
            <w:shd w:val="clear" w:color="auto" w:fill="A7BFDE"/>
          </w:tcPr>
          <w:p w14:paraId="074115CF"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66EE6BBC"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478BFAA4" w14:textId="77777777" w:rsidTr="00A22EF7">
        <w:trPr>
          <w:trHeight w:val="331"/>
        </w:trPr>
        <w:tc>
          <w:tcPr>
            <w:tcW w:w="1025" w:type="dxa"/>
            <w:shd w:val="clear" w:color="auto" w:fill="A7BFDE"/>
            <w:vAlign w:val="center"/>
          </w:tcPr>
          <w:p w14:paraId="3BFC7AA4"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4</w:t>
            </w:r>
          </w:p>
        </w:tc>
        <w:tc>
          <w:tcPr>
            <w:tcW w:w="1134" w:type="dxa"/>
            <w:shd w:val="clear" w:color="auto" w:fill="D3DFEE"/>
          </w:tcPr>
          <w:p w14:paraId="5FF9C017"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shd w:val="clear" w:color="auto" w:fill="A7BFDE"/>
          </w:tcPr>
          <w:p w14:paraId="0B4B1C62" w14:textId="77777777" w:rsidR="003C118A" w:rsidRPr="004F13EE" w:rsidRDefault="003C118A" w:rsidP="008F7690">
            <w:pPr>
              <w:jc w:val="center"/>
              <w:rPr>
                <w:rFonts w:asciiTheme="majorBidi" w:hAnsiTheme="majorBidi" w:cstheme="majorBidi"/>
                <w:i/>
                <w:iCs/>
                <w:sz w:val="24"/>
                <w:szCs w:val="24"/>
                <w:lang w:val="fr-FR"/>
              </w:rPr>
            </w:pPr>
            <w:proofErr w:type="gramStart"/>
            <w:r w:rsidRPr="004F13EE">
              <w:rPr>
                <w:rFonts w:asciiTheme="majorBidi" w:hAnsiTheme="majorBidi" w:cstheme="majorBidi"/>
                <w:i/>
                <w:iCs/>
                <w:sz w:val="24"/>
                <w:szCs w:val="24"/>
                <w:lang w:val="fr-FR"/>
              </w:rPr>
              <w:t xml:space="preserve">Shigella  </w:t>
            </w:r>
            <w:proofErr w:type="spellStart"/>
            <w:r w:rsidRPr="004F13EE">
              <w:rPr>
                <w:rFonts w:asciiTheme="majorBidi" w:hAnsiTheme="majorBidi" w:cstheme="majorBidi"/>
                <w:i/>
                <w:iCs/>
                <w:sz w:val="24"/>
                <w:szCs w:val="24"/>
                <w:lang w:val="fr-FR"/>
              </w:rPr>
              <w:t>spp</w:t>
            </w:r>
            <w:proofErr w:type="spellEnd"/>
            <w:proofErr w:type="gramEnd"/>
            <w:r w:rsidRPr="004F13EE">
              <w:rPr>
                <w:rFonts w:asciiTheme="majorBidi" w:hAnsiTheme="majorBidi" w:cstheme="majorBidi"/>
                <w:i/>
                <w:iCs/>
                <w:sz w:val="24"/>
                <w:szCs w:val="24"/>
                <w:lang w:val="fr-FR"/>
              </w:rPr>
              <w:t>.</w:t>
            </w:r>
          </w:p>
          <w:p w14:paraId="5B8C8FE6" w14:textId="77777777" w:rsidR="003C118A" w:rsidRPr="004F13EE" w:rsidRDefault="003C118A" w:rsidP="008F7690">
            <w:pPr>
              <w:bidi w:val="0"/>
              <w:jc w:val="center"/>
              <w:rPr>
                <w:rFonts w:asciiTheme="majorBidi" w:hAnsiTheme="majorBidi" w:cstheme="majorBidi"/>
                <w:i/>
                <w:iCs/>
                <w:sz w:val="24"/>
                <w:szCs w:val="24"/>
                <w:lang w:val="fr-FR"/>
              </w:rPr>
            </w:pPr>
            <w:r w:rsidRPr="004F13EE">
              <w:rPr>
                <w:rFonts w:asciiTheme="majorBidi" w:hAnsiTheme="majorBidi" w:cstheme="majorBidi"/>
                <w:i/>
                <w:iCs/>
                <w:sz w:val="24"/>
                <w:szCs w:val="24"/>
                <w:lang w:val="fr-FR"/>
              </w:rPr>
              <w:t xml:space="preserve">Klebsiella </w:t>
            </w:r>
            <w:proofErr w:type="spellStart"/>
            <w:r w:rsidRPr="004F13EE">
              <w:rPr>
                <w:rFonts w:asciiTheme="majorBidi" w:hAnsiTheme="majorBidi" w:cstheme="majorBidi"/>
                <w:i/>
                <w:iCs/>
                <w:sz w:val="24"/>
                <w:szCs w:val="24"/>
                <w:lang w:val="fr-FR"/>
              </w:rPr>
              <w:t>spp</w:t>
            </w:r>
            <w:proofErr w:type="spellEnd"/>
            <w:r w:rsidRPr="004F13EE">
              <w:rPr>
                <w:rFonts w:asciiTheme="majorBidi" w:hAnsiTheme="majorBidi" w:cstheme="majorBidi"/>
                <w:i/>
                <w:iCs/>
                <w:sz w:val="24"/>
                <w:szCs w:val="24"/>
                <w:lang w:val="fr-FR"/>
              </w:rPr>
              <w:t>.</w:t>
            </w:r>
          </w:p>
          <w:p w14:paraId="3A796284" w14:textId="77777777" w:rsidR="003C118A" w:rsidRPr="004F13EE" w:rsidRDefault="003C118A" w:rsidP="008F7690">
            <w:pPr>
              <w:bidi w:val="0"/>
              <w:jc w:val="center"/>
              <w:rPr>
                <w:rFonts w:asciiTheme="majorBidi" w:hAnsiTheme="majorBidi" w:cstheme="majorBidi"/>
                <w:i/>
                <w:iCs/>
                <w:sz w:val="24"/>
                <w:szCs w:val="24"/>
                <w:lang w:val="fr-FR"/>
              </w:rPr>
            </w:pPr>
            <w:r w:rsidRPr="004F13EE">
              <w:rPr>
                <w:rFonts w:asciiTheme="majorBidi" w:hAnsiTheme="majorBidi" w:cstheme="majorBidi"/>
                <w:i/>
                <w:iCs/>
                <w:sz w:val="24"/>
                <w:szCs w:val="24"/>
                <w:lang w:val="fr-FR"/>
              </w:rPr>
              <w:t xml:space="preserve">Enterobacter </w:t>
            </w:r>
            <w:proofErr w:type="spellStart"/>
            <w:r w:rsidRPr="004F13EE">
              <w:rPr>
                <w:rFonts w:asciiTheme="majorBidi" w:hAnsiTheme="majorBidi" w:cstheme="majorBidi"/>
                <w:i/>
                <w:iCs/>
                <w:sz w:val="24"/>
                <w:szCs w:val="24"/>
                <w:lang w:val="fr-FR"/>
              </w:rPr>
              <w:t>spp</w:t>
            </w:r>
            <w:proofErr w:type="spellEnd"/>
            <w:r w:rsidRPr="004F13EE">
              <w:rPr>
                <w:rFonts w:asciiTheme="majorBidi" w:hAnsiTheme="majorBidi" w:cstheme="majorBidi"/>
                <w:i/>
                <w:iCs/>
                <w:sz w:val="24"/>
                <w:szCs w:val="24"/>
                <w:lang w:val="fr-FR"/>
              </w:rPr>
              <w:t>.</w:t>
            </w:r>
          </w:p>
        </w:tc>
        <w:tc>
          <w:tcPr>
            <w:tcW w:w="2160" w:type="dxa"/>
            <w:shd w:val="clear" w:color="auto" w:fill="D3DFEE"/>
            <w:vAlign w:val="center"/>
          </w:tcPr>
          <w:p w14:paraId="5DC5345F" w14:textId="77777777" w:rsidR="003C118A" w:rsidRPr="004F13EE" w:rsidRDefault="003C118A" w:rsidP="008F7690">
            <w:pPr>
              <w:autoSpaceDE w:val="0"/>
              <w:autoSpaceDN w:val="0"/>
              <w:adjustRightInd w:val="0"/>
              <w:rPr>
                <w:rFonts w:asciiTheme="majorBidi" w:hAnsiTheme="majorBidi" w:cstheme="majorBidi"/>
                <w:color w:val="000000"/>
                <w:sz w:val="24"/>
                <w:szCs w:val="24"/>
              </w:rPr>
            </w:pPr>
            <w:r w:rsidRPr="004F13EE">
              <w:rPr>
                <w:rFonts w:asciiTheme="majorBidi" w:hAnsiTheme="majorBidi" w:cstheme="majorBidi"/>
                <w:sz w:val="24"/>
                <w:szCs w:val="24"/>
                <w:rtl/>
              </w:rPr>
              <w:t>العائلة المعوية</w:t>
            </w:r>
            <w:r w:rsidRPr="004F13EE">
              <w:rPr>
                <w:rFonts w:asciiTheme="majorBidi" w:hAnsiTheme="majorBidi" w:cstheme="majorBidi"/>
                <w:i/>
                <w:iCs/>
                <w:sz w:val="24"/>
                <w:szCs w:val="24"/>
                <w:rtl/>
                <w:lang w:bidi="ar-IQ"/>
              </w:rPr>
              <w:t xml:space="preserve"> </w:t>
            </w:r>
            <w:proofErr w:type="spellStart"/>
            <w:r w:rsidRPr="004F13EE">
              <w:rPr>
                <w:rFonts w:asciiTheme="majorBidi" w:hAnsiTheme="majorBidi" w:cstheme="majorBidi"/>
                <w:i/>
                <w:iCs/>
                <w:sz w:val="24"/>
                <w:szCs w:val="24"/>
              </w:rPr>
              <w:t>Enterobacteriacea</w:t>
            </w:r>
            <w:proofErr w:type="spellEnd"/>
          </w:p>
        </w:tc>
        <w:tc>
          <w:tcPr>
            <w:tcW w:w="1440" w:type="dxa"/>
            <w:shd w:val="clear" w:color="auto" w:fill="A7BFDE"/>
          </w:tcPr>
          <w:p w14:paraId="71771938"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shd w:val="clear" w:color="auto" w:fill="D3DFEE"/>
          </w:tcPr>
          <w:p w14:paraId="010F6B17"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7B5D836E" w14:textId="77777777" w:rsidTr="00A22EF7">
        <w:trPr>
          <w:trHeight w:val="340"/>
        </w:trPr>
        <w:tc>
          <w:tcPr>
            <w:tcW w:w="1025" w:type="dxa"/>
            <w:tcBorders>
              <w:right w:val="single" w:sz="6" w:space="0" w:color="4F81BD"/>
            </w:tcBorders>
            <w:shd w:val="clear" w:color="auto" w:fill="A7BFDE"/>
            <w:vAlign w:val="center"/>
          </w:tcPr>
          <w:p w14:paraId="601B42A3"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5</w:t>
            </w:r>
          </w:p>
        </w:tc>
        <w:tc>
          <w:tcPr>
            <w:tcW w:w="1134" w:type="dxa"/>
            <w:tcBorders>
              <w:left w:val="single" w:sz="6" w:space="0" w:color="4F81BD"/>
              <w:right w:val="single" w:sz="6" w:space="0" w:color="4F81BD"/>
            </w:tcBorders>
            <w:shd w:val="clear" w:color="auto" w:fill="A7BFDE"/>
          </w:tcPr>
          <w:p w14:paraId="10D86373"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586BEC65" w14:textId="77777777" w:rsidR="003C118A" w:rsidRPr="004F13EE" w:rsidRDefault="003C118A" w:rsidP="008F7690">
            <w:pPr>
              <w:jc w:val="lowKashida"/>
              <w:rPr>
                <w:rFonts w:asciiTheme="majorBidi" w:hAnsiTheme="majorBidi" w:cstheme="majorBidi"/>
                <w:i/>
                <w:iCs/>
                <w:sz w:val="24"/>
                <w:szCs w:val="24"/>
              </w:rPr>
            </w:pPr>
            <w:r w:rsidRPr="004F13EE">
              <w:rPr>
                <w:rFonts w:asciiTheme="majorBidi" w:hAnsiTheme="majorBidi" w:cstheme="majorBidi"/>
                <w:sz w:val="24"/>
                <w:szCs w:val="24"/>
                <w:rtl/>
              </w:rPr>
              <w:t xml:space="preserve">الزائفة الزنجارية </w:t>
            </w:r>
            <w:r w:rsidRPr="004F13EE">
              <w:rPr>
                <w:rFonts w:asciiTheme="majorBidi" w:hAnsiTheme="majorBidi" w:cstheme="majorBidi"/>
                <w:i/>
                <w:iCs/>
                <w:sz w:val="24"/>
                <w:szCs w:val="24"/>
              </w:rPr>
              <w:t>pseudomonas  spp.</w:t>
            </w:r>
          </w:p>
          <w:p w14:paraId="3F58D2AE" w14:textId="77777777" w:rsidR="003C118A" w:rsidRPr="004F13EE" w:rsidRDefault="003C118A" w:rsidP="008F7690">
            <w:pPr>
              <w:jc w:val="center"/>
              <w:rPr>
                <w:rFonts w:asciiTheme="majorBidi" w:hAnsiTheme="majorBidi" w:cstheme="majorBidi"/>
                <w:i/>
                <w:iCs/>
                <w:sz w:val="24"/>
                <w:szCs w:val="24"/>
              </w:rPr>
            </w:pPr>
            <w:r w:rsidRPr="004F13EE">
              <w:rPr>
                <w:rFonts w:asciiTheme="majorBidi" w:hAnsiTheme="majorBidi" w:cstheme="majorBidi"/>
                <w:i/>
                <w:iCs/>
                <w:sz w:val="24"/>
                <w:szCs w:val="24"/>
              </w:rPr>
              <w:t>S. aeruginosa</w:t>
            </w:r>
          </w:p>
          <w:p w14:paraId="4D973DF1" w14:textId="77777777" w:rsidR="003C118A" w:rsidRPr="004F13EE" w:rsidRDefault="003C118A" w:rsidP="008F7690">
            <w:pPr>
              <w:jc w:val="center"/>
              <w:rPr>
                <w:rFonts w:asciiTheme="majorBidi" w:hAnsiTheme="majorBidi" w:cstheme="majorBidi"/>
                <w:i/>
                <w:iCs/>
                <w:sz w:val="24"/>
                <w:szCs w:val="24"/>
                <w:rtl/>
              </w:rPr>
            </w:pPr>
            <w:r w:rsidRPr="004F13EE">
              <w:rPr>
                <w:rFonts w:asciiTheme="majorBidi" w:hAnsiTheme="majorBidi" w:cstheme="majorBidi"/>
                <w:i/>
                <w:iCs/>
                <w:sz w:val="24"/>
                <w:szCs w:val="24"/>
              </w:rPr>
              <w:t xml:space="preserve"> Hemophilus influenza</w:t>
            </w:r>
          </w:p>
        </w:tc>
        <w:tc>
          <w:tcPr>
            <w:tcW w:w="2160" w:type="dxa"/>
            <w:tcBorders>
              <w:left w:val="single" w:sz="6" w:space="0" w:color="4F81BD"/>
              <w:right w:val="single" w:sz="6" w:space="0" w:color="4F81BD"/>
            </w:tcBorders>
            <w:shd w:val="clear" w:color="auto" w:fill="A7BFDE"/>
            <w:vAlign w:val="center"/>
          </w:tcPr>
          <w:p w14:paraId="3E30337F" w14:textId="77777777" w:rsidR="003C118A" w:rsidRPr="004F13EE" w:rsidRDefault="003C118A" w:rsidP="008F7690">
            <w:pPr>
              <w:autoSpaceDE w:val="0"/>
              <w:autoSpaceDN w:val="0"/>
              <w:adjustRightInd w:val="0"/>
              <w:rPr>
                <w:rFonts w:asciiTheme="majorBidi" w:hAnsiTheme="majorBidi" w:cstheme="majorBidi"/>
                <w:i/>
                <w:iCs/>
                <w:sz w:val="24"/>
                <w:szCs w:val="24"/>
              </w:rPr>
            </w:pPr>
            <w:r w:rsidRPr="004F13EE">
              <w:rPr>
                <w:rFonts w:asciiTheme="majorBidi" w:hAnsiTheme="majorBidi" w:cstheme="majorBidi"/>
                <w:i/>
                <w:iCs/>
                <w:sz w:val="24"/>
                <w:szCs w:val="24"/>
              </w:rPr>
              <w:t>Pseudomonas</w:t>
            </w:r>
          </w:p>
          <w:p w14:paraId="5A346D05" w14:textId="77777777" w:rsidR="003C118A" w:rsidRPr="004F13EE" w:rsidRDefault="003C118A" w:rsidP="008F7690">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i/>
                <w:iCs/>
                <w:sz w:val="24"/>
                <w:szCs w:val="24"/>
              </w:rPr>
              <w:t>Hemophilus</w:t>
            </w:r>
          </w:p>
        </w:tc>
        <w:tc>
          <w:tcPr>
            <w:tcW w:w="1440" w:type="dxa"/>
            <w:tcBorders>
              <w:left w:val="single" w:sz="6" w:space="0" w:color="4F81BD"/>
              <w:right w:val="single" w:sz="6" w:space="0" w:color="4F81BD"/>
            </w:tcBorders>
            <w:shd w:val="clear" w:color="auto" w:fill="A7BFDE"/>
          </w:tcPr>
          <w:p w14:paraId="28474983"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51DBE142"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3736D3A7" w14:textId="77777777" w:rsidTr="00A22EF7">
        <w:trPr>
          <w:trHeight w:val="323"/>
        </w:trPr>
        <w:tc>
          <w:tcPr>
            <w:tcW w:w="1025" w:type="dxa"/>
            <w:shd w:val="clear" w:color="auto" w:fill="A7BFDE"/>
            <w:vAlign w:val="center"/>
          </w:tcPr>
          <w:p w14:paraId="4D8806BA"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t>6</w:t>
            </w:r>
          </w:p>
        </w:tc>
        <w:tc>
          <w:tcPr>
            <w:tcW w:w="1134" w:type="dxa"/>
            <w:shd w:val="clear" w:color="auto" w:fill="D3DFEE"/>
            <w:vAlign w:val="center"/>
          </w:tcPr>
          <w:p w14:paraId="7676D978"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t>4</w:t>
            </w:r>
          </w:p>
        </w:tc>
        <w:tc>
          <w:tcPr>
            <w:tcW w:w="7797" w:type="dxa"/>
            <w:gridSpan w:val="4"/>
            <w:shd w:val="clear" w:color="auto" w:fill="A7BFDE"/>
          </w:tcPr>
          <w:p w14:paraId="4881D0DF" w14:textId="77777777" w:rsidR="003C118A" w:rsidRPr="004F13EE" w:rsidRDefault="003C118A" w:rsidP="008F7690">
            <w:pPr>
              <w:rPr>
                <w:rFonts w:asciiTheme="majorBidi" w:hAnsiTheme="majorBidi" w:cstheme="majorBidi"/>
                <w:sz w:val="24"/>
                <w:szCs w:val="24"/>
                <w:rtl/>
                <w:lang w:bidi="ar-IQ"/>
              </w:rPr>
            </w:pPr>
            <w:r w:rsidRPr="004F13EE">
              <w:rPr>
                <w:rFonts w:asciiTheme="majorBidi" w:hAnsiTheme="majorBidi" w:cstheme="majorBidi"/>
                <w:sz w:val="24"/>
                <w:szCs w:val="24"/>
                <w:rtl/>
              </w:rPr>
              <w:t>الامتحان الفصلي الاول</w:t>
            </w:r>
          </w:p>
        </w:tc>
      </w:tr>
      <w:tr w:rsidR="003C118A" w:rsidRPr="004F13EE" w14:paraId="1AE779AD" w14:textId="77777777" w:rsidTr="00A22EF7">
        <w:trPr>
          <w:trHeight w:val="319"/>
        </w:trPr>
        <w:tc>
          <w:tcPr>
            <w:tcW w:w="1025" w:type="dxa"/>
            <w:tcBorders>
              <w:right w:val="single" w:sz="6" w:space="0" w:color="4F81BD"/>
            </w:tcBorders>
            <w:shd w:val="clear" w:color="auto" w:fill="A7BFDE"/>
            <w:vAlign w:val="center"/>
          </w:tcPr>
          <w:p w14:paraId="4D6282F0"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7</w:t>
            </w:r>
          </w:p>
        </w:tc>
        <w:tc>
          <w:tcPr>
            <w:tcW w:w="1134" w:type="dxa"/>
            <w:tcBorders>
              <w:left w:val="single" w:sz="6" w:space="0" w:color="4F81BD"/>
              <w:right w:val="single" w:sz="6" w:space="0" w:color="4F81BD"/>
            </w:tcBorders>
            <w:shd w:val="clear" w:color="auto" w:fill="A7BFDE"/>
          </w:tcPr>
          <w:p w14:paraId="5745FFC9"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3372B09D" w14:textId="77777777" w:rsidR="003C118A" w:rsidRPr="004F13EE" w:rsidRDefault="00E1445B" w:rsidP="008F7690">
            <w:pPr>
              <w:jc w:val="center"/>
              <w:rPr>
                <w:rFonts w:asciiTheme="majorBidi" w:hAnsiTheme="majorBidi" w:cstheme="majorBidi"/>
                <w:i/>
                <w:iCs/>
                <w:sz w:val="24"/>
                <w:szCs w:val="24"/>
                <w:rtl/>
                <w:lang w:bidi="ar-IQ"/>
              </w:rPr>
            </w:pPr>
            <w:r>
              <w:fldChar w:fldCharType="begin"/>
            </w:r>
            <w:r>
              <w:instrText xml:space="preserve"> HYPERLINK "http://en.wikipedia.org/wiki/Vibrio" </w:instrText>
            </w:r>
            <w:r>
              <w:fldChar w:fldCharType="separate"/>
            </w:r>
            <w:r w:rsidR="003C118A" w:rsidRPr="004F13EE">
              <w:rPr>
                <w:rFonts w:asciiTheme="majorBidi" w:hAnsiTheme="majorBidi" w:cstheme="majorBidi"/>
                <w:sz w:val="24"/>
                <w:szCs w:val="24"/>
              </w:rPr>
              <w:t>Vibrio</w:t>
            </w:r>
            <w:r>
              <w:rPr>
                <w:rFonts w:asciiTheme="majorBidi" w:hAnsiTheme="majorBidi" w:cstheme="majorBidi"/>
                <w:sz w:val="24"/>
                <w:szCs w:val="24"/>
              </w:rPr>
              <w:fldChar w:fldCharType="end"/>
            </w:r>
            <w:r w:rsidR="003C118A" w:rsidRPr="004F13EE">
              <w:rPr>
                <w:rFonts w:asciiTheme="majorBidi" w:hAnsiTheme="majorBidi" w:cstheme="majorBidi"/>
                <w:i/>
                <w:iCs/>
                <w:sz w:val="24"/>
                <w:szCs w:val="24"/>
              </w:rPr>
              <w:t xml:space="preserve"> spp.</w:t>
            </w:r>
            <w:r w:rsidR="003C118A" w:rsidRPr="004F13EE">
              <w:rPr>
                <w:rFonts w:asciiTheme="majorBidi" w:hAnsiTheme="majorBidi" w:cstheme="majorBidi"/>
                <w:i/>
                <w:iCs/>
                <w:sz w:val="24"/>
                <w:szCs w:val="24"/>
              </w:rPr>
              <w:br/>
              <w:t xml:space="preserve"> V. cholera</w:t>
            </w:r>
          </w:p>
          <w:p w14:paraId="51EE54C5" w14:textId="77777777" w:rsidR="003C118A" w:rsidRPr="004F13EE" w:rsidRDefault="003C118A" w:rsidP="008F7690">
            <w:pPr>
              <w:bidi w:val="0"/>
              <w:jc w:val="center"/>
              <w:rPr>
                <w:rFonts w:asciiTheme="majorBidi" w:hAnsiTheme="majorBidi" w:cstheme="majorBidi"/>
                <w:i/>
                <w:iCs/>
                <w:sz w:val="24"/>
                <w:szCs w:val="24"/>
                <w:lang w:bidi="ar-IQ"/>
              </w:rPr>
            </w:pPr>
            <w:proofErr w:type="spellStart"/>
            <w:proofErr w:type="gramStart"/>
            <w:r w:rsidRPr="004F13EE">
              <w:rPr>
                <w:rFonts w:asciiTheme="majorBidi" w:hAnsiTheme="majorBidi" w:cstheme="majorBidi"/>
                <w:i/>
                <w:iCs/>
                <w:sz w:val="24"/>
                <w:szCs w:val="24"/>
                <w:lang w:bidi="ar-IQ"/>
              </w:rPr>
              <w:t>Campylobacter,Helicobacter</w:t>
            </w:r>
            <w:proofErr w:type="spellEnd"/>
            <w:proofErr w:type="gramEnd"/>
            <w:r w:rsidRPr="004F13EE">
              <w:rPr>
                <w:rFonts w:asciiTheme="majorBidi" w:hAnsiTheme="majorBidi" w:cstheme="majorBidi"/>
                <w:i/>
                <w:iCs/>
                <w:sz w:val="24"/>
                <w:szCs w:val="24"/>
                <w:lang w:bidi="ar-IQ"/>
              </w:rPr>
              <w:t>,</w:t>
            </w:r>
          </w:p>
          <w:p w14:paraId="3F36EC53" w14:textId="77777777" w:rsidR="003C118A" w:rsidRPr="004F13EE" w:rsidRDefault="003C118A" w:rsidP="008F7690">
            <w:pPr>
              <w:jc w:val="center"/>
              <w:rPr>
                <w:rFonts w:asciiTheme="majorBidi" w:hAnsiTheme="majorBidi" w:cstheme="majorBidi"/>
                <w:i/>
                <w:iCs/>
                <w:sz w:val="24"/>
                <w:szCs w:val="24"/>
                <w:rtl/>
                <w:lang w:bidi="ar-IQ"/>
              </w:rPr>
            </w:pPr>
          </w:p>
        </w:tc>
        <w:tc>
          <w:tcPr>
            <w:tcW w:w="2160" w:type="dxa"/>
            <w:tcBorders>
              <w:left w:val="single" w:sz="6" w:space="0" w:color="4F81BD"/>
              <w:right w:val="single" w:sz="6" w:space="0" w:color="4F81BD"/>
            </w:tcBorders>
            <w:shd w:val="clear" w:color="auto" w:fill="A7BFDE"/>
            <w:vAlign w:val="center"/>
          </w:tcPr>
          <w:p w14:paraId="3914EF10" w14:textId="77777777" w:rsidR="003C118A" w:rsidRPr="004F13EE" w:rsidRDefault="00E1445B" w:rsidP="008F7690">
            <w:pPr>
              <w:autoSpaceDE w:val="0"/>
              <w:autoSpaceDN w:val="0"/>
              <w:adjustRightInd w:val="0"/>
              <w:jc w:val="center"/>
              <w:rPr>
                <w:rFonts w:asciiTheme="majorBidi" w:hAnsiTheme="majorBidi" w:cstheme="majorBidi"/>
                <w:i/>
                <w:iCs/>
                <w:sz w:val="24"/>
                <w:szCs w:val="24"/>
              </w:rPr>
            </w:pPr>
            <w:hyperlink r:id="rId26" w:history="1">
              <w:r w:rsidR="003C118A" w:rsidRPr="004F13EE">
                <w:rPr>
                  <w:rFonts w:asciiTheme="majorBidi" w:hAnsiTheme="majorBidi" w:cstheme="majorBidi"/>
                  <w:sz w:val="24"/>
                  <w:szCs w:val="24"/>
                </w:rPr>
                <w:t>Vibrio</w:t>
              </w:r>
            </w:hyperlink>
          </w:p>
          <w:p w14:paraId="73241A84" w14:textId="77777777" w:rsidR="003C118A" w:rsidRPr="004F13EE" w:rsidRDefault="003C118A" w:rsidP="008F7690">
            <w:pPr>
              <w:autoSpaceDE w:val="0"/>
              <w:autoSpaceDN w:val="0"/>
              <w:adjustRightInd w:val="0"/>
              <w:jc w:val="center"/>
              <w:rPr>
                <w:rFonts w:asciiTheme="majorBidi" w:hAnsiTheme="majorBidi" w:cstheme="majorBidi"/>
                <w:i/>
                <w:iCs/>
                <w:sz w:val="24"/>
                <w:szCs w:val="24"/>
                <w:lang w:bidi="ar-IQ"/>
              </w:rPr>
            </w:pPr>
            <w:r w:rsidRPr="004F13EE">
              <w:rPr>
                <w:rFonts w:asciiTheme="majorBidi" w:hAnsiTheme="majorBidi" w:cstheme="majorBidi"/>
                <w:i/>
                <w:iCs/>
                <w:sz w:val="24"/>
                <w:szCs w:val="24"/>
                <w:lang w:bidi="ar-IQ"/>
              </w:rPr>
              <w:t>Campylobacter</w:t>
            </w:r>
          </w:p>
          <w:p w14:paraId="4B1A34C3"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rPr>
            </w:pPr>
            <w:r w:rsidRPr="004F13EE">
              <w:rPr>
                <w:rFonts w:asciiTheme="majorBidi" w:hAnsiTheme="majorBidi" w:cstheme="majorBidi"/>
                <w:i/>
                <w:iCs/>
                <w:sz w:val="24"/>
                <w:szCs w:val="24"/>
                <w:lang w:bidi="ar-IQ"/>
              </w:rPr>
              <w:t>Helicobacter</w:t>
            </w:r>
          </w:p>
        </w:tc>
        <w:tc>
          <w:tcPr>
            <w:tcW w:w="1440" w:type="dxa"/>
            <w:tcBorders>
              <w:left w:val="single" w:sz="6" w:space="0" w:color="4F81BD"/>
              <w:right w:val="single" w:sz="6" w:space="0" w:color="4F81BD"/>
            </w:tcBorders>
            <w:shd w:val="clear" w:color="auto" w:fill="A7BFDE"/>
          </w:tcPr>
          <w:p w14:paraId="4766EB97"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5268D606"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7801ADA9" w14:textId="77777777" w:rsidTr="00A22EF7">
        <w:trPr>
          <w:trHeight w:val="319"/>
        </w:trPr>
        <w:tc>
          <w:tcPr>
            <w:tcW w:w="1025" w:type="dxa"/>
            <w:tcBorders>
              <w:right w:val="single" w:sz="6" w:space="0" w:color="4F81BD"/>
            </w:tcBorders>
            <w:shd w:val="clear" w:color="auto" w:fill="A7BFDE"/>
            <w:vAlign w:val="center"/>
          </w:tcPr>
          <w:p w14:paraId="3D339EFD"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8</w:t>
            </w:r>
          </w:p>
        </w:tc>
        <w:tc>
          <w:tcPr>
            <w:tcW w:w="1134" w:type="dxa"/>
            <w:tcBorders>
              <w:left w:val="single" w:sz="6" w:space="0" w:color="4F81BD"/>
              <w:right w:val="single" w:sz="6" w:space="0" w:color="4F81BD"/>
            </w:tcBorders>
            <w:shd w:val="clear" w:color="auto" w:fill="A7BFDE"/>
          </w:tcPr>
          <w:p w14:paraId="00673225"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11FB6DF1" w14:textId="77777777" w:rsidR="003C118A" w:rsidRPr="004F13EE" w:rsidRDefault="003C118A" w:rsidP="008F7690">
            <w:pPr>
              <w:jc w:val="both"/>
              <w:rPr>
                <w:rFonts w:asciiTheme="majorBidi" w:hAnsiTheme="majorBidi" w:cstheme="majorBidi"/>
                <w:sz w:val="24"/>
                <w:szCs w:val="24"/>
                <w:lang w:bidi="ar-IQ"/>
              </w:rPr>
            </w:pPr>
            <w:r w:rsidRPr="004F13EE">
              <w:rPr>
                <w:rFonts w:asciiTheme="majorBidi" w:hAnsiTheme="majorBidi" w:cstheme="majorBidi"/>
                <w:sz w:val="24"/>
                <w:szCs w:val="24"/>
                <w:rtl/>
                <w:lang w:bidi="ar-IQ"/>
              </w:rPr>
              <w:t xml:space="preserve">الابواغ الداخلية </w:t>
            </w:r>
            <w:r w:rsidRPr="004F13EE">
              <w:rPr>
                <w:rFonts w:asciiTheme="majorBidi" w:hAnsiTheme="majorBidi" w:cstheme="majorBidi"/>
                <w:sz w:val="24"/>
                <w:szCs w:val="24"/>
                <w:lang w:bidi="ar-IQ"/>
              </w:rPr>
              <w:t xml:space="preserve"> Endospores</w:t>
            </w:r>
          </w:p>
          <w:p w14:paraId="75B56860" w14:textId="77777777" w:rsidR="003C118A" w:rsidRPr="004F13EE" w:rsidRDefault="003C118A" w:rsidP="008F7690">
            <w:pPr>
              <w:jc w:val="center"/>
              <w:rPr>
                <w:rFonts w:asciiTheme="majorBidi" w:hAnsiTheme="majorBidi" w:cstheme="majorBidi"/>
                <w:i/>
                <w:iCs/>
                <w:sz w:val="24"/>
                <w:szCs w:val="24"/>
              </w:rPr>
            </w:pPr>
            <w:proofErr w:type="gramStart"/>
            <w:r w:rsidRPr="004F13EE">
              <w:rPr>
                <w:rFonts w:asciiTheme="majorBidi" w:hAnsiTheme="majorBidi" w:cstheme="majorBidi"/>
                <w:sz w:val="24"/>
                <w:szCs w:val="24"/>
                <w:lang w:bidi="ar-IQ"/>
              </w:rPr>
              <w:t>Bacillus</w:t>
            </w:r>
            <w:r w:rsidRPr="004F13EE">
              <w:rPr>
                <w:rFonts w:asciiTheme="majorBidi" w:hAnsiTheme="majorBidi" w:cstheme="majorBidi"/>
                <w:sz w:val="24"/>
                <w:szCs w:val="24"/>
                <w:rtl/>
                <w:lang w:bidi="ar-IQ"/>
              </w:rPr>
              <w:t xml:space="preserve"> :</w:t>
            </w:r>
            <w:proofErr w:type="gramEnd"/>
            <w:r w:rsidRPr="004F13EE">
              <w:rPr>
                <w:rFonts w:asciiTheme="majorBidi" w:hAnsiTheme="majorBidi" w:cstheme="majorBidi"/>
                <w:sz w:val="24"/>
                <w:szCs w:val="24"/>
                <w:rtl/>
                <w:lang w:bidi="ar-IQ"/>
              </w:rPr>
              <w:br/>
            </w:r>
            <w:r w:rsidRPr="004F13EE">
              <w:rPr>
                <w:rFonts w:asciiTheme="majorBidi" w:hAnsiTheme="majorBidi" w:cstheme="majorBidi"/>
                <w:i/>
                <w:iCs/>
                <w:sz w:val="24"/>
                <w:szCs w:val="24"/>
              </w:rPr>
              <w:t>Bacillus anthracis</w:t>
            </w:r>
          </w:p>
          <w:p w14:paraId="4B72316D" w14:textId="77777777" w:rsidR="003C118A" w:rsidRPr="004F13EE" w:rsidRDefault="003C118A" w:rsidP="008F7690">
            <w:pPr>
              <w:jc w:val="center"/>
              <w:rPr>
                <w:rFonts w:asciiTheme="majorBidi" w:hAnsiTheme="majorBidi" w:cstheme="majorBidi"/>
                <w:sz w:val="24"/>
                <w:szCs w:val="24"/>
                <w:rtl/>
                <w:lang w:bidi="ar-IQ"/>
              </w:rPr>
            </w:pPr>
            <w:r w:rsidRPr="004F13EE">
              <w:rPr>
                <w:rFonts w:asciiTheme="majorBidi" w:hAnsiTheme="majorBidi" w:cstheme="majorBidi"/>
                <w:i/>
                <w:iCs/>
                <w:sz w:val="24"/>
                <w:szCs w:val="24"/>
              </w:rPr>
              <w:t>Clostridium spp.</w:t>
            </w:r>
          </w:p>
        </w:tc>
        <w:tc>
          <w:tcPr>
            <w:tcW w:w="2160" w:type="dxa"/>
            <w:tcBorders>
              <w:left w:val="single" w:sz="6" w:space="0" w:color="4F81BD"/>
              <w:right w:val="single" w:sz="6" w:space="0" w:color="4F81BD"/>
            </w:tcBorders>
            <w:shd w:val="clear" w:color="auto" w:fill="A7BFDE"/>
            <w:vAlign w:val="center"/>
          </w:tcPr>
          <w:p w14:paraId="76DF0D11" w14:textId="77777777" w:rsidR="003C118A" w:rsidRPr="004F13EE" w:rsidRDefault="003C118A" w:rsidP="008F7690">
            <w:pPr>
              <w:autoSpaceDE w:val="0"/>
              <w:autoSpaceDN w:val="0"/>
              <w:adjustRightInd w:val="0"/>
              <w:rPr>
                <w:rFonts w:asciiTheme="majorBidi" w:hAnsiTheme="majorBidi" w:cstheme="majorBidi"/>
                <w:color w:val="000000"/>
                <w:sz w:val="24"/>
                <w:szCs w:val="24"/>
              </w:rPr>
            </w:pPr>
            <w:r w:rsidRPr="004F13EE">
              <w:rPr>
                <w:rFonts w:asciiTheme="majorBidi" w:hAnsiTheme="majorBidi" w:cstheme="majorBidi"/>
                <w:color w:val="000000"/>
                <w:sz w:val="24"/>
                <w:szCs w:val="24"/>
              </w:rPr>
              <w:t>Endospores</w:t>
            </w:r>
          </w:p>
          <w:p w14:paraId="660549A6"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lang w:bidi="ar-IQ"/>
              </w:rPr>
              <w:t>Bacillus</w:t>
            </w:r>
          </w:p>
          <w:p w14:paraId="73E74489"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rPr>
            </w:pPr>
            <w:r w:rsidRPr="004F13EE">
              <w:rPr>
                <w:rFonts w:asciiTheme="majorBidi" w:hAnsiTheme="majorBidi" w:cstheme="majorBidi"/>
                <w:i/>
                <w:iCs/>
                <w:sz w:val="24"/>
                <w:szCs w:val="24"/>
              </w:rPr>
              <w:t>Clostridium</w:t>
            </w:r>
          </w:p>
        </w:tc>
        <w:tc>
          <w:tcPr>
            <w:tcW w:w="1440" w:type="dxa"/>
            <w:tcBorders>
              <w:left w:val="single" w:sz="6" w:space="0" w:color="4F81BD"/>
              <w:right w:val="single" w:sz="6" w:space="0" w:color="4F81BD"/>
            </w:tcBorders>
            <w:shd w:val="clear" w:color="auto" w:fill="A7BFDE"/>
          </w:tcPr>
          <w:p w14:paraId="0A3D36CE"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696C3A33"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5B809401" w14:textId="77777777" w:rsidTr="00A22EF7">
        <w:trPr>
          <w:trHeight w:val="319"/>
        </w:trPr>
        <w:tc>
          <w:tcPr>
            <w:tcW w:w="1025" w:type="dxa"/>
            <w:tcBorders>
              <w:right w:val="single" w:sz="6" w:space="0" w:color="4F81BD"/>
            </w:tcBorders>
            <w:shd w:val="clear" w:color="auto" w:fill="A7BFDE"/>
            <w:vAlign w:val="center"/>
          </w:tcPr>
          <w:p w14:paraId="73702540"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9</w:t>
            </w:r>
          </w:p>
        </w:tc>
        <w:tc>
          <w:tcPr>
            <w:tcW w:w="1134" w:type="dxa"/>
            <w:tcBorders>
              <w:left w:val="single" w:sz="6" w:space="0" w:color="4F81BD"/>
              <w:right w:val="single" w:sz="6" w:space="0" w:color="4F81BD"/>
            </w:tcBorders>
            <w:shd w:val="clear" w:color="auto" w:fill="A7BFDE"/>
          </w:tcPr>
          <w:p w14:paraId="30520801"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5609DCAA" w14:textId="77777777" w:rsidR="003C118A" w:rsidRPr="004F13EE" w:rsidRDefault="003C118A" w:rsidP="008F7690">
            <w:pPr>
              <w:jc w:val="both"/>
              <w:rPr>
                <w:rFonts w:asciiTheme="majorBidi" w:hAnsiTheme="majorBidi" w:cstheme="majorBidi"/>
                <w:sz w:val="24"/>
                <w:szCs w:val="24"/>
              </w:rPr>
            </w:pPr>
            <w:r w:rsidRPr="004F13EE">
              <w:rPr>
                <w:rFonts w:asciiTheme="majorBidi" w:hAnsiTheme="majorBidi" w:cstheme="majorBidi"/>
                <w:i/>
                <w:iCs/>
                <w:sz w:val="24"/>
                <w:szCs w:val="24"/>
              </w:rPr>
              <w:t>.</w:t>
            </w:r>
            <w:r w:rsidRPr="004F13EE">
              <w:rPr>
                <w:rFonts w:asciiTheme="majorBidi" w:hAnsiTheme="majorBidi" w:cstheme="majorBidi"/>
                <w:sz w:val="24"/>
                <w:szCs w:val="24"/>
              </w:rPr>
              <w:t xml:space="preserve"> Actinomycetes</w:t>
            </w:r>
          </w:p>
          <w:p w14:paraId="5363387A" w14:textId="77777777" w:rsidR="003C118A" w:rsidRPr="004F13EE" w:rsidRDefault="003C118A" w:rsidP="008F7690">
            <w:pPr>
              <w:jc w:val="both"/>
              <w:rPr>
                <w:rFonts w:asciiTheme="majorBidi" w:hAnsiTheme="majorBidi" w:cstheme="majorBidi"/>
                <w:i/>
                <w:iCs/>
                <w:sz w:val="24"/>
                <w:szCs w:val="24"/>
                <w:rtl/>
                <w:lang w:bidi="ar-IQ"/>
              </w:rPr>
            </w:pPr>
            <w:r w:rsidRPr="004F13EE">
              <w:rPr>
                <w:rFonts w:asciiTheme="majorBidi" w:hAnsiTheme="majorBidi" w:cstheme="majorBidi"/>
                <w:i/>
                <w:iCs/>
                <w:sz w:val="24"/>
                <w:szCs w:val="24"/>
              </w:rPr>
              <w:t>Corynebacterium sp.</w:t>
            </w:r>
            <w:r w:rsidRPr="004F13EE">
              <w:rPr>
                <w:rFonts w:asciiTheme="majorBidi" w:hAnsiTheme="majorBidi" w:cstheme="majorBidi"/>
                <w:i/>
                <w:iCs/>
                <w:sz w:val="24"/>
                <w:szCs w:val="24"/>
                <w:rtl/>
              </w:rPr>
              <w:t xml:space="preserve"> </w:t>
            </w:r>
          </w:p>
          <w:p w14:paraId="207A8E8B" w14:textId="77777777" w:rsidR="003C118A" w:rsidRPr="004F13EE" w:rsidRDefault="003C118A" w:rsidP="008F7690">
            <w:pPr>
              <w:jc w:val="both"/>
              <w:rPr>
                <w:rFonts w:asciiTheme="majorBidi" w:hAnsiTheme="majorBidi" w:cstheme="majorBidi"/>
                <w:i/>
                <w:iCs/>
                <w:sz w:val="24"/>
                <w:szCs w:val="24"/>
                <w:rtl/>
                <w:lang w:bidi="ar-IQ"/>
              </w:rPr>
            </w:pPr>
            <w:r w:rsidRPr="004F13EE">
              <w:rPr>
                <w:rFonts w:asciiTheme="majorBidi" w:hAnsiTheme="majorBidi" w:cstheme="majorBidi"/>
                <w:i/>
                <w:iCs/>
                <w:sz w:val="24"/>
                <w:szCs w:val="24"/>
                <w:rtl/>
              </w:rPr>
              <w:t xml:space="preserve"> </w:t>
            </w:r>
            <w:r w:rsidRPr="004F13EE">
              <w:rPr>
                <w:rFonts w:asciiTheme="majorBidi" w:hAnsiTheme="majorBidi" w:cstheme="majorBidi"/>
                <w:i/>
                <w:iCs/>
                <w:sz w:val="24"/>
                <w:szCs w:val="24"/>
              </w:rPr>
              <w:t xml:space="preserve">Mycobacteria </w:t>
            </w:r>
            <w:proofErr w:type="spellStart"/>
            <w:r w:rsidRPr="004F13EE">
              <w:rPr>
                <w:rFonts w:asciiTheme="majorBidi" w:hAnsiTheme="majorBidi" w:cstheme="majorBidi"/>
                <w:i/>
                <w:iCs/>
                <w:sz w:val="24"/>
                <w:szCs w:val="24"/>
              </w:rPr>
              <w:t>sp</w:t>
            </w:r>
            <w:proofErr w:type="spellEnd"/>
            <w:r w:rsidRPr="004F13EE">
              <w:rPr>
                <w:rFonts w:asciiTheme="majorBidi" w:hAnsiTheme="majorBidi" w:cstheme="majorBidi"/>
                <w:i/>
                <w:iCs/>
                <w:sz w:val="24"/>
                <w:szCs w:val="24"/>
                <w:rtl/>
              </w:rPr>
              <w:t xml:space="preserve"> </w:t>
            </w:r>
          </w:p>
          <w:p w14:paraId="18BB2564" w14:textId="77777777" w:rsidR="003C118A" w:rsidRPr="004F13EE" w:rsidRDefault="003C118A" w:rsidP="008F7690">
            <w:pPr>
              <w:jc w:val="both"/>
              <w:rPr>
                <w:rFonts w:asciiTheme="majorBidi" w:hAnsiTheme="majorBidi" w:cstheme="majorBidi"/>
                <w:i/>
                <w:iCs/>
                <w:sz w:val="24"/>
                <w:szCs w:val="24"/>
              </w:rPr>
            </w:pPr>
            <w:r w:rsidRPr="004F13EE">
              <w:rPr>
                <w:rFonts w:asciiTheme="majorBidi" w:hAnsiTheme="majorBidi" w:cstheme="majorBidi"/>
                <w:i/>
                <w:iCs/>
                <w:sz w:val="24"/>
                <w:szCs w:val="24"/>
              </w:rPr>
              <w:t xml:space="preserve">Nocardia </w:t>
            </w:r>
            <w:proofErr w:type="spellStart"/>
            <w:r w:rsidRPr="004F13EE">
              <w:rPr>
                <w:rFonts w:asciiTheme="majorBidi" w:hAnsiTheme="majorBidi" w:cstheme="majorBidi"/>
                <w:i/>
                <w:iCs/>
                <w:sz w:val="24"/>
                <w:szCs w:val="24"/>
              </w:rPr>
              <w:t>sp</w:t>
            </w:r>
            <w:proofErr w:type="spellEnd"/>
          </w:p>
          <w:p w14:paraId="5E963E53" w14:textId="77777777" w:rsidR="003C118A" w:rsidRPr="004F13EE" w:rsidRDefault="003C118A" w:rsidP="008F7690">
            <w:pPr>
              <w:jc w:val="both"/>
              <w:rPr>
                <w:rFonts w:asciiTheme="majorBidi" w:hAnsiTheme="majorBidi" w:cstheme="majorBidi"/>
                <w:i/>
                <w:iCs/>
                <w:sz w:val="24"/>
                <w:szCs w:val="24"/>
                <w:rtl/>
                <w:lang w:bidi="ar-IQ"/>
              </w:rPr>
            </w:pPr>
            <w:r w:rsidRPr="004F13EE">
              <w:rPr>
                <w:rFonts w:asciiTheme="majorBidi" w:hAnsiTheme="majorBidi" w:cstheme="majorBidi"/>
                <w:i/>
                <w:iCs/>
                <w:sz w:val="24"/>
                <w:szCs w:val="24"/>
                <w:rtl/>
              </w:rPr>
              <w:t xml:space="preserve"> </w:t>
            </w:r>
            <w:r w:rsidRPr="004F13EE">
              <w:rPr>
                <w:rFonts w:asciiTheme="majorBidi" w:hAnsiTheme="majorBidi" w:cstheme="majorBidi"/>
                <w:i/>
                <w:iCs/>
                <w:sz w:val="24"/>
                <w:szCs w:val="24"/>
              </w:rPr>
              <w:t>Actinomyces</w:t>
            </w:r>
            <w:r w:rsidRPr="004F13EE">
              <w:rPr>
                <w:rFonts w:asciiTheme="majorBidi" w:hAnsiTheme="majorBidi" w:cstheme="majorBidi"/>
                <w:i/>
                <w:iCs/>
                <w:sz w:val="24"/>
                <w:szCs w:val="24"/>
                <w:rtl/>
              </w:rPr>
              <w:t xml:space="preserve"> </w:t>
            </w:r>
          </w:p>
          <w:p w14:paraId="44E1DD8E" w14:textId="77777777" w:rsidR="003C118A" w:rsidRPr="004F13EE" w:rsidRDefault="003C118A" w:rsidP="008F7690">
            <w:pPr>
              <w:jc w:val="both"/>
              <w:rPr>
                <w:rFonts w:asciiTheme="majorBidi" w:hAnsiTheme="majorBidi" w:cstheme="majorBidi"/>
                <w:i/>
                <w:iCs/>
                <w:sz w:val="24"/>
                <w:szCs w:val="24"/>
                <w:lang w:bidi="ar-IQ"/>
              </w:rPr>
            </w:pPr>
            <w:r w:rsidRPr="004F13EE">
              <w:rPr>
                <w:rFonts w:asciiTheme="majorBidi" w:hAnsiTheme="majorBidi" w:cstheme="majorBidi"/>
                <w:i/>
                <w:iCs/>
                <w:sz w:val="24"/>
                <w:szCs w:val="24"/>
              </w:rPr>
              <w:lastRenderedPageBreak/>
              <w:t xml:space="preserve">Streptomyces </w:t>
            </w:r>
            <w:proofErr w:type="spellStart"/>
            <w:r w:rsidRPr="004F13EE">
              <w:rPr>
                <w:rFonts w:asciiTheme="majorBidi" w:hAnsiTheme="majorBidi" w:cstheme="majorBidi"/>
                <w:i/>
                <w:iCs/>
                <w:sz w:val="24"/>
                <w:szCs w:val="24"/>
              </w:rPr>
              <w:t>sp</w:t>
            </w:r>
            <w:proofErr w:type="spellEnd"/>
          </w:p>
          <w:p w14:paraId="27FD5D8A" w14:textId="77777777" w:rsidR="003C118A" w:rsidRPr="004F13EE" w:rsidRDefault="003C118A" w:rsidP="008F7690">
            <w:pPr>
              <w:jc w:val="both"/>
              <w:rPr>
                <w:rFonts w:asciiTheme="majorBidi" w:hAnsiTheme="majorBidi" w:cstheme="majorBidi"/>
                <w:sz w:val="24"/>
                <w:szCs w:val="24"/>
                <w:rtl/>
                <w:lang w:bidi="ar-IQ"/>
              </w:rPr>
            </w:pPr>
          </w:p>
          <w:p w14:paraId="3DFA3F84" w14:textId="77777777" w:rsidR="003C118A" w:rsidRPr="004F13EE" w:rsidRDefault="003C118A" w:rsidP="008F7690">
            <w:pPr>
              <w:rPr>
                <w:rFonts w:asciiTheme="majorBidi" w:hAnsiTheme="majorBidi" w:cstheme="majorBidi"/>
                <w:sz w:val="24"/>
                <w:szCs w:val="24"/>
                <w:rtl/>
                <w:lang w:bidi="ar-IQ"/>
              </w:rPr>
            </w:pPr>
          </w:p>
        </w:tc>
        <w:tc>
          <w:tcPr>
            <w:tcW w:w="2160" w:type="dxa"/>
            <w:tcBorders>
              <w:left w:val="single" w:sz="6" w:space="0" w:color="4F81BD"/>
              <w:right w:val="single" w:sz="6" w:space="0" w:color="4F81BD"/>
            </w:tcBorders>
            <w:shd w:val="clear" w:color="auto" w:fill="A7BFDE"/>
            <w:vAlign w:val="center"/>
          </w:tcPr>
          <w:p w14:paraId="44637043" w14:textId="77777777" w:rsidR="003C118A" w:rsidRPr="004F13EE" w:rsidRDefault="003C118A" w:rsidP="008F7690">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sz w:val="24"/>
                <w:szCs w:val="24"/>
              </w:rPr>
              <w:lastRenderedPageBreak/>
              <w:t>Actinomycetes</w:t>
            </w:r>
          </w:p>
        </w:tc>
        <w:tc>
          <w:tcPr>
            <w:tcW w:w="1440" w:type="dxa"/>
            <w:tcBorders>
              <w:left w:val="single" w:sz="6" w:space="0" w:color="4F81BD"/>
              <w:right w:val="single" w:sz="6" w:space="0" w:color="4F81BD"/>
            </w:tcBorders>
            <w:shd w:val="clear" w:color="auto" w:fill="A7BFDE"/>
          </w:tcPr>
          <w:p w14:paraId="35D694DB"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04195939"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48FCE4A2" w14:textId="77777777" w:rsidTr="00A22EF7">
        <w:trPr>
          <w:trHeight w:val="319"/>
        </w:trPr>
        <w:tc>
          <w:tcPr>
            <w:tcW w:w="1025" w:type="dxa"/>
            <w:tcBorders>
              <w:right w:val="single" w:sz="6" w:space="0" w:color="4F81BD"/>
            </w:tcBorders>
            <w:shd w:val="clear" w:color="auto" w:fill="A7BFDE"/>
            <w:vAlign w:val="center"/>
          </w:tcPr>
          <w:p w14:paraId="6EBAE252"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10</w:t>
            </w:r>
          </w:p>
        </w:tc>
        <w:tc>
          <w:tcPr>
            <w:tcW w:w="1134" w:type="dxa"/>
            <w:tcBorders>
              <w:left w:val="single" w:sz="6" w:space="0" w:color="4F81BD"/>
              <w:right w:val="single" w:sz="6" w:space="0" w:color="4F81BD"/>
            </w:tcBorders>
            <w:shd w:val="clear" w:color="auto" w:fill="A7BFDE"/>
          </w:tcPr>
          <w:p w14:paraId="12895C94" w14:textId="77777777" w:rsidR="003C118A" w:rsidRPr="004F13EE" w:rsidRDefault="003C118A" w:rsidP="008F7690">
            <w:pPr>
              <w:rPr>
                <w:rFonts w:asciiTheme="majorBidi" w:hAnsiTheme="majorBidi" w:cstheme="majorBidi"/>
                <w:sz w:val="24"/>
                <w:szCs w:val="24"/>
                <w:rtl/>
                <w:lang w:bidi="ar-IQ"/>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3AB145C0" w14:textId="77777777" w:rsidR="003C118A" w:rsidRPr="004F13EE" w:rsidRDefault="003C118A" w:rsidP="008F7690">
            <w:pPr>
              <w:jc w:val="center"/>
              <w:rPr>
                <w:rFonts w:asciiTheme="majorBidi" w:hAnsiTheme="majorBidi" w:cstheme="majorBidi"/>
                <w:i/>
                <w:iCs/>
                <w:sz w:val="24"/>
                <w:szCs w:val="24"/>
                <w:lang w:bidi="ar-IQ"/>
              </w:rPr>
            </w:pPr>
            <w:r w:rsidRPr="004F13EE">
              <w:rPr>
                <w:rFonts w:asciiTheme="majorBidi" w:hAnsiTheme="majorBidi" w:cstheme="majorBidi"/>
                <w:i/>
                <w:iCs/>
                <w:sz w:val="24"/>
                <w:szCs w:val="24"/>
                <w:lang w:bidi="ar-IQ"/>
              </w:rPr>
              <w:t>Rickettsia spp.</w:t>
            </w:r>
          </w:p>
          <w:p w14:paraId="3DCDA221" w14:textId="77777777" w:rsidR="003C118A" w:rsidRPr="004F13EE" w:rsidRDefault="003C118A" w:rsidP="008F7690">
            <w:pPr>
              <w:jc w:val="center"/>
              <w:rPr>
                <w:rFonts w:asciiTheme="majorBidi" w:hAnsiTheme="majorBidi" w:cstheme="majorBidi"/>
                <w:i/>
                <w:iCs/>
                <w:sz w:val="24"/>
                <w:szCs w:val="24"/>
                <w:rtl/>
                <w:lang w:bidi="ar-IQ"/>
              </w:rPr>
            </w:pPr>
            <w:r w:rsidRPr="004F13EE">
              <w:rPr>
                <w:rFonts w:asciiTheme="majorBidi" w:hAnsiTheme="majorBidi" w:cstheme="majorBidi"/>
                <w:i/>
                <w:iCs/>
                <w:sz w:val="24"/>
                <w:szCs w:val="24"/>
                <w:lang w:bidi="ar-IQ"/>
              </w:rPr>
              <w:t xml:space="preserve">Mycoplasma </w:t>
            </w:r>
            <w:proofErr w:type="spellStart"/>
            <w:r w:rsidRPr="004F13EE">
              <w:rPr>
                <w:rFonts w:asciiTheme="majorBidi" w:hAnsiTheme="majorBidi" w:cstheme="majorBidi"/>
                <w:i/>
                <w:iCs/>
                <w:sz w:val="24"/>
                <w:szCs w:val="24"/>
                <w:lang w:bidi="ar-IQ"/>
              </w:rPr>
              <w:t>peumpnia</w:t>
            </w:r>
            <w:proofErr w:type="spellEnd"/>
          </w:p>
          <w:p w14:paraId="14D19B7D" w14:textId="77777777" w:rsidR="003C118A" w:rsidRPr="004F13EE" w:rsidRDefault="003C118A" w:rsidP="008F7690">
            <w:pPr>
              <w:jc w:val="center"/>
              <w:rPr>
                <w:rFonts w:asciiTheme="majorBidi" w:hAnsiTheme="majorBidi" w:cstheme="majorBidi"/>
                <w:i/>
                <w:iCs/>
                <w:sz w:val="24"/>
                <w:szCs w:val="24"/>
                <w:rtl/>
                <w:lang w:bidi="ar-IQ"/>
              </w:rPr>
            </w:pPr>
            <w:r w:rsidRPr="004F13EE">
              <w:rPr>
                <w:rFonts w:asciiTheme="majorBidi" w:hAnsiTheme="majorBidi" w:cstheme="majorBidi"/>
                <w:i/>
                <w:iCs/>
                <w:sz w:val="24"/>
                <w:szCs w:val="24"/>
                <w:lang w:bidi="ar-IQ"/>
              </w:rPr>
              <w:t xml:space="preserve">Chlamydia </w:t>
            </w:r>
            <w:proofErr w:type="spellStart"/>
            <w:r w:rsidRPr="004F13EE">
              <w:rPr>
                <w:rFonts w:asciiTheme="majorBidi" w:hAnsiTheme="majorBidi" w:cstheme="majorBidi"/>
                <w:i/>
                <w:iCs/>
                <w:sz w:val="24"/>
                <w:szCs w:val="24"/>
                <w:lang w:bidi="ar-IQ"/>
              </w:rPr>
              <w:t>spp</w:t>
            </w:r>
            <w:proofErr w:type="spellEnd"/>
          </w:p>
        </w:tc>
        <w:tc>
          <w:tcPr>
            <w:tcW w:w="2160" w:type="dxa"/>
            <w:tcBorders>
              <w:left w:val="single" w:sz="6" w:space="0" w:color="4F81BD"/>
              <w:right w:val="single" w:sz="6" w:space="0" w:color="4F81BD"/>
            </w:tcBorders>
            <w:shd w:val="clear" w:color="auto" w:fill="A7BFDE"/>
            <w:vAlign w:val="center"/>
          </w:tcPr>
          <w:p w14:paraId="4846D989" w14:textId="77777777" w:rsidR="003C118A" w:rsidRPr="004F13EE" w:rsidRDefault="00E1445B" w:rsidP="008F7690">
            <w:pPr>
              <w:autoSpaceDE w:val="0"/>
              <w:autoSpaceDN w:val="0"/>
              <w:adjustRightInd w:val="0"/>
              <w:jc w:val="center"/>
              <w:rPr>
                <w:rFonts w:asciiTheme="majorBidi" w:hAnsiTheme="majorBidi" w:cstheme="majorBidi"/>
                <w:sz w:val="24"/>
                <w:szCs w:val="24"/>
                <w:rtl/>
                <w:lang w:bidi="ar-IQ"/>
              </w:rPr>
            </w:pPr>
            <w:hyperlink r:id="rId27" w:history="1">
              <w:r w:rsidR="003C118A" w:rsidRPr="004F13EE">
                <w:rPr>
                  <w:rFonts w:asciiTheme="majorBidi" w:hAnsiTheme="majorBidi" w:cstheme="majorBidi"/>
                  <w:sz w:val="24"/>
                  <w:szCs w:val="24"/>
                  <w:lang w:bidi="ar-IQ"/>
                </w:rPr>
                <w:t>Rickettsiaceae</w:t>
              </w:r>
            </w:hyperlink>
            <w:hyperlink r:id="rId28" w:history="1">
              <w:r w:rsidR="003C118A" w:rsidRPr="004F13EE">
                <w:rPr>
                  <w:rFonts w:asciiTheme="majorBidi" w:hAnsiTheme="majorBidi" w:cstheme="majorBidi"/>
                  <w:sz w:val="24"/>
                  <w:szCs w:val="24"/>
                  <w:lang w:bidi="ar-IQ"/>
                </w:rPr>
                <w:t xml:space="preserve"> </w:t>
              </w:r>
            </w:hyperlink>
          </w:p>
          <w:p w14:paraId="61142F6A" w14:textId="77777777" w:rsidR="003C118A" w:rsidRPr="004F13EE" w:rsidRDefault="003C118A" w:rsidP="008F7690">
            <w:pPr>
              <w:autoSpaceDE w:val="0"/>
              <w:autoSpaceDN w:val="0"/>
              <w:adjustRightInd w:val="0"/>
              <w:jc w:val="center"/>
              <w:rPr>
                <w:rFonts w:asciiTheme="majorBidi" w:hAnsiTheme="majorBidi" w:cstheme="majorBidi"/>
                <w:sz w:val="24"/>
                <w:szCs w:val="24"/>
              </w:rPr>
            </w:pPr>
            <w:r w:rsidRPr="004F13EE">
              <w:rPr>
                <w:rFonts w:asciiTheme="majorBidi" w:hAnsiTheme="majorBidi" w:cstheme="majorBidi"/>
                <w:sz w:val="24"/>
                <w:szCs w:val="24"/>
                <w:lang w:bidi="ar-IQ"/>
              </w:rPr>
              <w:t>Mycoplasma</w:t>
            </w:r>
          </w:p>
          <w:p w14:paraId="5E6BDCC2" w14:textId="77777777" w:rsidR="003C118A" w:rsidRPr="004F13EE" w:rsidRDefault="00E1445B" w:rsidP="008F7690">
            <w:pPr>
              <w:autoSpaceDE w:val="0"/>
              <w:autoSpaceDN w:val="0"/>
              <w:adjustRightInd w:val="0"/>
              <w:jc w:val="center"/>
              <w:rPr>
                <w:rFonts w:asciiTheme="majorBidi" w:hAnsiTheme="majorBidi" w:cstheme="majorBidi"/>
                <w:sz w:val="24"/>
                <w:szCs w:val="24"/>
                <w:rtl/>
                <w:lang w:bidi="ar-IQ"/>
              </w:rPr>
            </w:pPr>
            <w:hyperlink r:id="rId29" w:history="1">
              <w:proofErr w:type="spellStart"/>
              <w:r w:rsidR="003C118A" w:rsidRPr="004F13EE">
                <w:rPr>
                  <w:rStyle w:val="Hyperlink"/>
                  <w:rFonts w:asciiTheme="majorBidi" w:hAnsiTheme="majorBidi" w:cstheme="majorBidi"/>
                  <w:sz w:val="24"/>
                  <w:szCs w:val="24"/>
                </w:rPr>
                <w:t>chlamydiaceae</w:t>
              </w:r>
              <w:proofErr w:type="spellEnd"/>
            </w:hyperlink>
          </w:p>
        </w:tc>
        <w:tc>
          <w:tcPr>
            <w:tcW w:w="1440" w:type="dxa"/>
            <w:tcBorders>
              <w:left w:val="single" w:sz="6" w:space="0" w:color="4F81BD"/>
              <w:right w:val="single" w:sz="6" w:space="0" w:color="4F81BD"/>
            </w:tcBorders>
            <w:shd w:val="clear" w:color="auto" w:fill="A7BFDE"/>
          </w:tcPr>
          <w:p w14:paraId="6B00E3DA"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1C32192F"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794C7200" w14:textId="77777777" w:rsidTr="00A22EF7">
        <w:trPr>
          <w:trHeight w:val="319"/>
        </w:trPr>
        <w:tc>
          <w:tcPr>
            <w:tcW w:w="1025" w:type="dxa"/>
            <w:tcBorders>
              <w:right w:val="single" w:sz="6" w:space="0" w:color="4F81BD"/>
            </w:tcBorders>
            <w:shd w:val="clear" w:color="auto" w:fill="A7BFDE"/>
            <w:vAlign w:val="center"/>
          </w:tcPr>
          <w:p w14:paraId="28DBFC69"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11</w:t>
            </w:r>
          </w:p>
        </w:tc>
        <w:tc>
          <w:tcPr>
            <w:tcW w:w="1134" w:type="dxa"/>
            <w:tcBorders>
              <w:left w:val="single" w:sz="6" w:space="0" w:color="4F81BD"/>
              <w:right w:val="single" w:sz="6" w:space="0" w:color="4F81BD"/>
            </w:tcBorders>
            <w:shd w:val="clear" w:color="auto" w:fill="A7BFDE"/>
          </w:tcPr>
          <w:p w14:paraId="1A6F0EA8"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3191F396" w14:textId="77777777" w:rsidR="003C118A" w:rsidRPr="004F13EE" w:rsidRDefault="003C118A" w:rsidP="008F7690">
            <w:pPr>
              <w:jc w:val="both"/>
              <w:rPr>
                <w:rFonts w:asciiTheme="majorBidi" w:hAnsiTheme="majorBidi" w:cstheme="majorBidi"/>
                <w:sz w:val="24"/>
                <w:szCs w:val="24"/>
              </w:rPr>
            </w:pPr>
            <w:r w:rsidRPr="004F13EE">
              <w:rPr>
                <w:rFonts w:asciiTheme="majorBidi" w:hAnsiTheme="majorBidi" w:cstheme="majorBidi"/>
                <w:sz w:val="24"/>
                <w:szCs w:val="24"/>
              </w:rPr>
              <w:t>RNA viruses</w:t>
            </w:r>
          </w:p>
          <w:p w14:paraId="473A8FF1" w14:textId="77777777" w:rsidR="003C118A" w:rsidRPr="004F13EE" w:rsidRDefault="003C118A" w:rsidP="008F7690">
            <w:pPr>
              <w:jc w:val="both"/>
              <w:rPr>
                <w:rFonts w:asciiTheme="majorBidi" w:hAnsiTheme="majorBidi" w:cstheme="majorBidi"/>
                <w:sz w:val="24"/>
                <w:szCs w:val="24"/>
                <w:rtl/>
                <w:lang w:bidi="ar-IQ"/>
              </w:rPr>
            </w:pPr>
            <w:r w:rsidRPr="004F13EE">
              <w:rPr>
                <w:rFonts w:asciiTheme="majorBidi" w:hAnsiTheme="majorBidi" w:cstheme="majorBidi"/>
                <w:sz w:val="24"/>
                <w:szCs w:val="24"/>
                <w:lang w:bidi="ar-IQ"/>
              </w:rPr>
              <w:t>DNA</w:t>
            </w:r>
            <w:r w:rsidRPr="004F13EE">
              <w:rPr>
                <w:rFonts w:asciiTheme="majorBidi" w:hAnsiTheme="majorBidi" w:cstheme="majorBidi"/>
                <w:sz w:val="24"/>
                <w:szCs w:val="24"/>
              </w:rPr>
              <w:t xml:space="preserve"> viruses</w:t>
            </w:r>
          </w:p>
        </w:tc>
        <w:tc>
          <w:tcPr>
            <w:tcW w:w="2160" w:type="dxa"/>
            <w:tcBorders>
              <w:left w:val="single" w:sz="6" w:space="0" w:color="4F81BD"/>
              <w:right w:val="single" w:sz="6" w:space="0" w:color="4F81BD"/>
            </w:tcBorders>
            <w:shd w:val="clear" w:color="auto" w:fill="A7BFDE"/>
            <w:vAlign w:val="center"/>
          </w:tcPr>
          <w:p w14:paraId="2CB0F136"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sz w:val="24"/>
                <w:szCs w:val="24"/>
              </w:rPr>
              <w:t>Pathogenic viruses</w:t>
            </w:r>
          </w:p>
        </w:tc>
        <w:tc>
          <w:tcPr>
            <w:tcW w:w="1440" w:type="dxa"/>
            <w:tcBorders>
              <w:left w:val="single" w:sz="6" w:space="0" w:color="4F81BD"/>
              <w:right w:val="single" w:sz="6" w:space="0" w:color="4F81BD"/>
            </w:tcBorders>
            <w:shd w:val="clear" w:color="auto" w:fill="A7BFDE"/>
          </w:tcPr>
          <w:p w14:paraId="1B22643C"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116C0D71" w14:textId="77777777" w:rsidR="003C118A" w:rsidRPr="004F13EE" w:rsidRDefault="003C118A" w:rsidP="008F7690">
            <w:pPr>
              <w:rPr>
                <w:rFonts w:asciiTheme="majorBidi" w:hAnsiTheme="majorBidi" w:cstheme="majorBidi"/>
                <w:sz w:val="24"/>
                <w:szCs w:val="24"/>
                <w:rtl/>
                <w:lang w:bidi="ar-IQ"/>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5DE78F64" w14:textId="77777777" w:rsidTr="00A22EF7">
        <w:trPr>
          <w:trHeight w:val="319"/>
        </w:trPr>
        <w:tc>
          <w:tcPr>
            <w:tcW w:w="1025" w:type="dxa"/>
            <w:tcBorders>
              <w:right w:val="single" w:sz="6" w:space="0" w:color="4F81BD"/>
            </w:tcBorders>
            <w:shd w:val="clear" w:color="auto" w:fill="A7BFDE"/>
            <w:vAlign w:val="center"/>
          </w:tcPr>
          <w:p w14:paraId="04BE74EC"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t>12</w:t>
            </w:r>
          </w:p>
        </w:tc>
        <w:tc>
          <w:tcPr>
            <w:tcW w:w="1134" w:type="dxa"/>
            <w:tcBorders>
              <w:left w:val="single" w:sz="6" w:space="0" w:color="4F81BD"/>
              <w:right w:val="single" w:sz="6" w:space="0" w:color="4F81BD"/>
            </w:tcBorders>
            <w:shd w:val="clear" w:color="auto" w:fill="A7BFDE"/>
            <w:vAlign w:val="center"/>
          </w:tcPr>
          <w:p w14:paraId="19982C39"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t>4</w:t>
            </w:r>
          </w:p>
        </w:tc>
        <w:tc>
          <w:tcPr>
            <w:tcW w:w="7797" w:type="dxa"/>
            <w:gridSpan w:val="4"/>
            <w:tcBorders>
              <w:left w:val="single" w:sz="6" w:space="0" w:color="4F81BD"/>
            </w:tcBorders>
            <w:shd w:val="clear" w:color="auto" w:fill="A7BFDE"/>
          </w:tcPr>
          <w:p w14:paraId="7DE539CE" w14:textId="77777777" w:rsidR="003C118A" w:rsidRPr="004F13EE" w:rsidRDefault="003C118A" w:rsidP="008F7690">
            <w:pPr>
              <w:rPr>
                <w:rFonts w:asciiTheme="majorBidi" w:hAnsiTheme="majorBidi" w:cstheme="majorBidi"/>
                <w:sz w:val="24"/>
                <w:szCs w:val="24"/>
                <w:rtl/>
                <w:lang w:bidi="ar-IQ"/>
              </w:rPr>
            </w:pPr>
            <w:r w:rsidRPr="004F13EE">
              <w:rPr>
                <w:rFonts w:asciiTheme="majorBidi" w:hAnsiTheme="majorBidi" w:cstheme="majorBidi"/>
                <w:sz w:val="24"/>
                <w:szCs w:val="24"/>
                <w:rtl/>
              </w:rPr>
              <w:t>الامتحان الفصلي الثاني</w:t>
            </w:r>
          </w:p>
        </w:tc>
      </w:tr>
      <w:tr w:rsidR="003C118A" w:rsidRPr="004F13EE" w14:paraId="168674D2" w14:textId="77777777" w:rsidTr="00A22EF7">
        <w:trPr>
          <w:trHeight w:val="319"/>
        </w:trPr>
        <w:tc>
          <w:tcPr>
            <w:tcW w:w="1025" w:type="dxa"/>
            <w:tcBorders>
              <w:right w:val="single" w:sz="6" w:space="0" w:color="4F81BD"/>
            </w:tcBorders>
            <w:shd w:val="clear" w:color="auto" w:fill="A7BFDE"/>
            <w:vAlign w:val="center"/>
          </w:tcPr>
          <w:p w14:paraId="1774DD67"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13</w:t>
            </w:r>
          </w:p>
        </w:tc>
        <w:tc>
          <w:tcPr>
            <w:tcW w:w="1134" w:type="dxa"/>
            <w:tcBorders>
              <w:left w:val="single" w:sz="6" w:space="0" w:color="4F81BD"/>
              <w:right w:val="single" w:sz="6" w:space="0" w:color="4F81BD"/>
            </w:tcBorders>
            <w:shd w:val="clear" w:color="auto" w:fill="A7BFDE"/>
          </w:tcPr>
          <w:p w14:paraId="795E655F" w14:textId="77777777" w:rsidR="003C118A" w:rsidRPr="004F13EE" w:rsidRDefault="003C118A" w:rsidP="008F7690">
            <w:pPr>
              <w:rPr>
                <w:rFonts w:asciiTheme="majorBidi" w:hAnsiTheme="majorBidi" w:cstheme="majorBidi"/>
                <w:sz w:val="24"/>
                <w:szCs w:val="24"/>
                <w:rtl/>
                <w:lang w:bidi="ar-IQ"/>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3563ED1E" w14:textId="77777777" w:rsidR="003C118A" w:rsidRPr="004F13EE" w:rsidRDefault="003C118A" w:rsidP="008F7690">
            <w:pPr>
              <w:jc w:val="both"/>
              <w:rPr>
                <w:rFonts w:asciiTheme="majorBidi" w:hAnsiTheme="majorBidi" w:cstheme="majorBidi"/>
                <w:sz w:val="24"/>
                <w:szCs w:val="24"/>
                <w:lang w:bidi="ar-IQ"/>
              </w:rPr>
            </w:pPr>
            <w:r w:rsidRPr="004F13EE">
              <w:rPr>
                <w:rFonts w:asciiTheme="majorBidi" w:hAnsiTheme="majorBidi" w:cstheme="majorBidi"/>
                <w:color w:val="000000"/>
                <w:sz w:val="24"/>
                <w:szCs w:val="24"/>
                <w:lang w:bidi="ar-IQ"/>
              </w:rPr>
              <w:t xml:space="preserve">Pathogenic </w:t>
            </w:r>
            <w:proofErr w:type="spellStart"/>
            <w:r w:rsidRPr="004F13EE">
              <w:rPr>
                <w:rFonts w:asciiTheme="majorBidi" w:hAnsiTheme="majorBidi" w:cstheme="majorBidi"/>
                <w:color w:val="000000"/>
                <w:sz w:val="24"/>
                <w:szCs w:val="24"/>
                <w:lang w:bidi="ar-IQ"/>
              </w:rPr>
              <w:t>Fungs</w:t>
            </w:r>
            <w:proofErr w:type="spellEnd"/>
          </w:p>
          <w:p w14:paraId="558C5843" w14:textId="77777777" w:rsidR="003C118A" w:rsidRPr="004F13EE" w:rsidRDefault="003C118A" w:rsidP="008F7690">
            <w:pPr>
              <w:jc w:val="both"/>
              <w:rPr>
                <w:rFonts w:asciiTheme="majorBidi" w:hAnsiTheme="majorBidi" w:cstheme="majorBidi"/>
                <w:sz w:val="24"/>
                <w:szCs w:val="24"/>
                <w:rtl/>
                <w:lang w:bidi="ar-IQ"/>
              </w:rPr>
            </w:pPr>
            <w:r w:rsidRPr="004F13EE">
              <w:rPr>
                <w:rFonts w:asciiTheme="majorBidi" w:hAnsiTheme="majorBidi" w:cstheme="majorBidi"/>
                <w:sz w:val="24"/>
                <w:szCs w:val="24"/>
                <w:rtl/>
                <w:lang w:bidi="ar-IQ"/>
              </w:rPr>
              <w:t>الجلدية والجهازية</w:t>
            </w:r>
          </w:p>
          <w:p w14:paraId="0422DD4F" w14:textId="77777777" w:rsidR="003C118A" w:rsidRPr="004F13EE" w:rsidRDefault="003C118A" w:rsidP="008F7690">
            <w:pPr>
              <w:jc w:val="both"/>
              <w:rPr>
                <w:rFonts w:asciiTheme="majorBidi" w:hAnsiTheme="majorBidi" w:cstheme="majorBidi"/>
                <w:i/>
                <w:iCs/>
                <w:color w:val="000000"/>
                <w:sz w:val="24"/>
                <w:szCs w:val="24"/>
                <w:rtl/>
                <w:lang w:bidi="ar-IQ"/>
              </w:rPr>
            </w:pPr>
            <w:r w:rsidRPr="004F13EE">
              <w:rPr>
                <w:rFonts w:asciiTheme="majorBidi" w:hAnsiTheme="majorBidi" w:cstheme="majorBidi"/>
                <w:color w:val="000000"/>
                <w:sz w:val="24"/>
                <w:szCs w:val="24"/>
                <w:lang w:bidi="ar-IQ"/>
              </w:rPr>
              <w:t xml:space="preserve"> </w:t>
            </w:r>
            <w:r w:rsidRPr="004F13EE">
              <w:rPr>
                <w:rFonts w:asciiTheme="majorBidi" w:hAnsiTheme="majorBidi" w:cstheme="majorBidi"/>
                <w:i/>
                <w:iCs/>
                <w:sz w:val="24"/>
                <w:szCs w:val="24"/>
                <w:lang w:bidi="ar-IQ"/>
              </w:rPr>
              <w:t xml:space="preserve"> </w:t>
            </w:r>
            <w:r w:rsidRPr="004F13EE">
              <w:rPr>
                <w:rFonts w:asciiTheme="majorBidi" w:hAnsiTheme="majorBidi" w:cstheme="majorBidi"/>
                <w:i/>
                <w:iCs/>
                <w:color w:val="000000"/>
                <w:sz w:val="24"/>
                <w:szCs w:val="24"/>
                <w:lang w:bidi="ar-IQ"/>
              </w:rPr>
              <w:t>Aspergillus spp</w:t>
            </w:r>
            <w:r w:rsidRPr="004F13EE">
              <w:rPr>
                <w:rFonts w:asciiTheme="majorBidi" w:hAnsiTheme="majorBidi" w:cstheme="majorBidi"/>
                <w:color w:val="000000"/>
                <w:sz w:val="24"/>
                <w:szCs w:val="24"/>
                <w:lang w:bidi="ar-IQ"/>
              </w:rPr>
              <w:t>.</w:t>
            </w:r>
            <w:proofErr w:type="gramStart"/>
            <w:r w:rsidRPr="004F13EE">
              <w:rPr>
                <w:rFonts w:asciiTheme="majorBidi" w:hAnsiTheme="majorBidi" w:cstheme="majorBidi"/>
                <w:color w:val="000000"/>
                <w:sz w:val="24"/>
                <w:szCs w:val="24"/>
                <w:lang w:bidi="ar-IQ"/>
              </w:rPr>
              <w:t xml:space="preserve">, </w:t>
            </w:r>
            <w:r w:rsidRPr="004F13EE">
              <w:rPr>
                <w:rFonts w:asciiTheme="majorBidi" w:hAnsiTheme="majorBidi" w:cstheme="majorBidi"/>
                <w:i/>
                <w:iCs/>
                <w:sz w:val="24"/>
                <w:szCs w:val="24"/>
                <w:lang w:bidi="ar-IQ"/>
              </w:rPr>
              <w:t xml:space="preserve"> </w:t>
            </w:r>
            <w:r w:rsidRPr="004F13EE">
              <w:rPr>
                <w:rFonts w:asciiTheme="majorBidi" w:hAnsiTheme="majorBidi" w:cstheme="majorBidi"/>
                <w:i/>
                <w:iCs/>
                <w:color w:val="000000"/>
                <w:sz w:val="24"/>
                <w:szCs w:val="24"/>
                <w:lang w:bidi="ar-IQ"/>
              </w:rPr>
              <w:t>Candida</w:t>
            </w:r>
            <w:proofErr w:type="gramEnd"/>
            <w:r w:rsidRPr="004F13EE">
              <w:rPr>
                <w:rFonts w:asciiTheme="majorBidi" w:hAnsiTheme="majorBidi" w:cstheme="majorBidi"/>
                <w:i/>
                <w:iCs/>
                <w:color w:val="000000"/>
                <w:sz w:val="24"/>
                <w:szCs w:val="24"/>
                <w:lang w:bidi="ar-IQ"/>
              </w:rPr>
              <w:t xml:space="preserve"> spp.</w:t>
            </w:r>
            <w:r w:rsidRPr="004F13EE">
              <w:rPr>
                <w:rFonts w:asciiTheme="majorBidi" w:hAnsiTheme="majorBidi" w:cstheme="majorBidi"/>
                <w:i/>
                <w:iCs/>
                <w:color w:val="000000"/>
                <w:sz w:val="24"/>
                <w:szCs w:val="24"/>
                <w:rtl/>
                <w:lang w:bidi="ar-IQ"/>
              </w:rPr>
              <w:t xml:space="preserve">  </w:t>
            </w:r>
          </w:p>
          <w:p w14:paraId="4890C071" w14:textId="77777777" w:rsidR="003C118A" w:rsidRPr="004F13EE" w:rsidRDefault="003C118A" w:rsidP="008F7690">
            <w:pPr>
              <w:jc w:val="both"/>
              <w:rPr>
                <w:rFonts w:asciiTheme="majorBidi" w:hAnsiTheme="majorBidi" w:cstheme="majorBidi"/>
                <w:sz w:val="24"/>
                <w:szCs w:val="24"/>
                <w:lang w:bidi="ar-IQ"/>
              </w:rPr>
            </w:pPr>
            <w:r w:rsidRPr="004F13EE">
              <w:rPr>
                <w:rFonts w:asciiTheme="majorBidi" w:hAnsiTheme="majorBidi" w:cstheme="majorBidi"/>
                <w:i/>
                <w:iCs/>
                <w:color w:val="000000"/>
                <w:sz w:val="24"/>
                <w:szCs w:val="24"/>
                <w:lang w:bidi="ar-IQ"/>
              </w:rPr>
              <w:t>Trichophyton</w:t>
            </w:r>
          </w:p>
        </w:tc>
        <w:tc>
          <w:tcPr>
            <w:tcW w:w="2160" w:type="dxa"/>
            <w:tcBorders>
              <w:left w:val="single" w:sz="6" w:space="0" w:color="4F81BD"/>
              <w:right w:val="single" w:sz="6" w:space="0" w:color="4F81BD"/>
            </w:tcBorders>
            <w:shd w:val="clear" w:color="auto" w:fill="A7BFDE"/>
            <w:vAlign w:val="center"/>
          </w:tcPr>
          <w:p w14:paraId="74339759"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lang w:bidi="ar-IQ"/>
              </w:rPr>
              <w:t xml:space="preserve">Pathogenic </w:t>
            </w:r>
            <w:proofErr w:type="spellStart"/>
            <w:r w:rsidRPr="004F13EE">
              <w:rPr>
                <w:rFonts w:asciiTheme="majorBidi" w:hAnsiTheme="majorBidi" w:cstheme="majorBidi"/>
                <w:color w:val="000000"/>
                <w:sz w:val="24"/>
                <w:szCs w:val="24"/>
                <w:lang w:bidi="ar-IQ"/>
              </w:rPr>
              <w:t>Fungs</w:t>
            </w:r>
            <w:proofErr w:type="spellEnd"/>
          </w:p>
          <w:p w14:paraId="7A422B89"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tcPr>
          <w:p w14:paraId="578D30DC"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5E985F22"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3EB45341" w14:textId="77777777" w:rsidTr="00A22EF7">
        <w:trPr>
          <w:trHeight w:val="319"/>
        </w:trPr>
        <w:tc>
          <w:tcPr>
            <w:tcW w:w="1025" w:type="dxa"/>
            <w:tcBorders>
              <w:right w:val="single" w:sz="6" w:space="0" w:color="4F81BD"/>
            </w:tcBorders>
            <w:shd w:val="clear" w:color="auto" w:fill="A7BFDE"/>
            <w:vAlign w:val="center"/>
          </w:tcPr>
          <w:p w14:paraId="3F3C4B1F"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14</w:t>
            </w:r>
          </w:p>
        </w:tc>
        <w:tc>
          <w:tcPr>
            <w:tcW w:w="1134" w:type="dxa"/>
            <w:tcBorders>
              <w:left w:val="single" w:sz="6" w:space="0" w:color="4F81BD"/>
              <w:right w:val="single" w:sz="6" w:space="0" w:color="4F81BD"/>
            </w:tcBorders>
            <w:shd w:val="clear" w:color="auto" w:fill="A7BFDE"/>
          </w:tcPr>
          <w:p w14:paraId="071AABE6"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4</w:t>
            </w:r>
          </w:p>
        </w:tc>
        <w:tc>
          <w:tcPr>
            <w:tcW w:w="2757" w:type="dxa"/>
            <w:tcBorders>
              <w:left w:val="single" w:sz="6" w:space="0" w:color="4F81BD"/>
              <w:right w:val="single" w:sz="6" w:space="0" w:color="4F81BD"/>
            </w:tcBorders>
            <w:shd w:val="clear" w:color="auto" w:fill="A7BFDE"/>
          </w:tcPr>
          <w:p w14:paraId="25413C8C" w14:textId="77777777" w:rsidR="003C118A" w:rsidRPr="004F13EE" w:rsidRDefault="003C118A" w:rsidP="008F7690">
            <w:pPr>
              <w:jc w:val="center"/>
              <w:rPr>
                <w:rFonts w:asciiTheme="majorBidi" w:hAnsiTheme="majorBidi" w:cstheme="majorBidi"/>
                <w:i/>
                <w:iCs/>
                <w:color w:val="000000"/>
                <w:sz w:val="24"/>
                <w:szCs w:val="24"/>
                <w:lang w:bidi="ar-IQ"/>
              </w:rPr>
            </w:pPr>
            <w:proofErr w:type="gramStart"/>
            <w:r w:rsidRPr="004F13EE">
              <w:rPr>
                <w:rFonts w:asciiTheme="majorBidi" w:hAnsiTheme="majorBidi" w:cstheme="majorBidi"/>
                <w:i/>
                <w:iCs/>
                <w:color w:val="000000"/>
                <w:sz w:val="24"/>
                <w:szCs w:val="24"/>
                <w:lang w:bidi="ar-IQ"/>
              </w:rPr>
              <w:t>Giardia ,Entamoeba</w:t>
            </w:r>
            <w:proofErr w:type="gramEnd"/>
          </w:p>
          <w:p w14:paraId="52BC7DDB" w14:textId="77777777" w:rsidR="003C118A" w:rsidRPr="004F13EE" w:rsidRDefault="003C118A" w:rsidP="008F7690">
            <w:pPr>
              <w:jc w:val="center"/>
              <w:rPr>
                <w:rFonts w:asciiTheme="majorBidi" w:hAnsiTheme="majorBidi" w:cstheme="majorBidi"/>
                <w:sz w:val="24"/>
                <w:szCs w:val="24"/>
                <w:lang w:bidi="ar-IQ"/>
              </w:rPr>
            </w:pPr>
            <w:r w:rsidRPr="004F13EE">
              <w:rPr>
                <w:rFonts w:asciiTheme="majorBidi" w:hAnsiTheme="majorBidi" w:cstheme="majorBidi"/>
                <w:i/>
                <w:iCs/>
                <w:color w:val="000000"/>
                <w:sz w:val="24"/>
                <w:szCs w:val="24"/>
                <w:lang w:bidi="ar-IQ"/>
              </w:rPr>
              <w:t>Leishmania, Malaria</w:t>
            </w:r>
          </w:p>
        </w:tc>
        <w:tc>
          <w:tcPr>
            <w:tcW w:w="2160" w:type="dxa"/>
            <w:tcBorders>
              <w:left w:val="single" w:sz="6" w:space="0" w:color="4F81BD"/>
              <w:right w:val="single" w:sz="6" w:space="0" w:color="4F81BD"/>
            </w:tcBorders>
            <w:shd w:val="clear" w:color="auto" w:fill="A7BFDE"/>
            <w:vAlign w:val="center"/>
          </w:tcPr>
          <w:p w14:paraId="243520D6" w14:textId="77777777" w:rsidR="003C118A" w:rsidRPr="004F13EE" w:rsidRDefault="003C118A" w:rsidP="008F7690">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lang w:bidi="ar-IQ"/>
              </w:rPr>
              <w:t xml:space="preserve">Medical Parasites </w:t>
            </w:r>
          </w:p>
        </w:tc>
        <w:tc>
          <w:tcPr>
            <w:tcW w:w="1440" w:type="dxa"/>
            <w:tcBorders>
              <w:left w:val="single" w:sz="6" w:space="0" w:color="4F81BD"/>
              <w:right w:val="single" w:sz="6" w:space="0" w:color="4F81BD"/>
            </w:tcBorders>
            <w:shd w:val="clear" w:color="auto" w:fill="A7BFDE"/>
          </w:tcPr>
          <w:p w14:paraId="25398943"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c>
          <w:tcPr>
            <w:tcW w:w="1440" w:type="dxa"/>
            <w:tcBorders>
              <w:left w:val="single" w:sz="6" w:space="0" w:color="4F81BD"/>
            </w:tcBorders>
            <w:shd w:val="clear" w:color="auto" w:fill="A7BFDE"/>
          </w:tcPr>
          <w:p w14:paraId="2B5388D0"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color w:val="000000"/>
                <w:sz w:val="24"/>
                <w:szCs w:val="24"/>
                <w:rtl/>
                <w:lang w:bidi="ar-IQ"/>
              </w:rPr>
              <w:t>وفق الفقرة 10 اعلاه او حسب الحاجة</w:t>
            </w:r>
          </w:p>
        </w:tc>
      </w:tr>
      <w:tr w:rsidR="003C118A" w:rsidRPr="004F13EE" w14:paraId="68C07502" w14:textId="77777777" w:rsidTr="00A22EF7">
        <w:trPr>
          <w:trHeight w:val="319"/>
        </w:trPr>
        <w:tc>
          <w:tcPr>
            <w:tcW w:w="1025" w:type="dxa"/>
            <w:tcBorders>
              <w:right w:val="single" w:sz="6" w:space="0" w:color="4F81BD"/>
            </w:tcBorders>
            <w:shd w:val="clear" w:color="auto" w:fill="A7BFDE"/>
            <w:vAlign w:val="center"/>
          </w:tcPr>
          <w:p w14:paraId="26EAA73A"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t>15</w:t>
            </w:r>
          </w:p>
        </w:tc>
        <w:tc>
          <w:tcPr>
            <w:tcW w:w="1134" w:type="dxa"/>
            <w:tcBorders>
              <w:left w:val="single" w:sz="6" w:space="0" w:color="4F81BD"/>
              <w:right w:val="single" w:sz="6" w:space="0" w:color="4F81BD"/>
            </w:tcBorders>
            <w:shd w:val="clear" w:color="auto" w:fill="A7BFDE"/>
            <w:vAlign w:val="center"/>
          </w:tcPr>
          <w:p w14:paraId="131E21E8" w14:textId="77777777" w:rsidR="003C118A" w:rsidRPr="004F13EE" w:rsidRDefault="003C118A" w:rsidP="008F7690">
            <w:pPr>
              <w:autoSpaceDE w:val="0"/>
              <w:autoSpaceDN w:val="0"/>
              <w:adjustRightInd w:val="0"/>
              <w:rPr>
                <w:rFonts w:asciiTheme="majorBidi" w:hAnsiTheme="majorBidi" w:cstheme="majorBidi"/>
                <w:sz w:val="24"/>
                <w:szCs w:val="24"/>
                <w:lang w:bidi="ar-IQ"/>
              </w:rPr>
            </w:pPr>
            <w:r w:rsidRPr="004F13EE">
              <w:rPr>
                <w:rFonts w:asciiTheme="majorBidi" w:hAnsiTheme="majorBidi" w:cstheme="majorBidi"/>
                <w:sz w:val="24"/>
                <w:szCs w:val="24"/>
                <w:rtl/>
                <w:lang w:bidi="ar-IQ"/>
              </w:rPr>
              <w:t>4</w:t>
            </w:r>
          </w:p>
        </w:tc>
        <w:tc>
          <w:tcPr>
            <w:tcW w:w="7797" w:type="dxa"/>
            <w:gridSpan w:val="4"/>
            <w:tcBorders>
              <w:left w:val="single" w:sz="6" w:space="0" w:color="4F81BD"/>
            </w:tcBorders>
            <w:shd w:val="clear" w:color="auto" w:fill="A7BFDE"/>
          </w:tcPr>
          <w:p w14:paraId="06077FDA"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sz w:val="24"/>
                <w:szCs w:val="24"/>
                <w:rtl/>
                <w:lang w:bidi="ar-IQ"/>
              </w:rPr>
              <w:t>الامتحان الفصلي النهائي</w:t>
            </w:r>
          </w:p>
        </w:tc>
      </w:tr>
    </w:tbl>
    <w:p w14:paraId="3A55AB03" w14:textId="77777777" w:rsidR="003C118A" w:rsidRPr="00193A8D" w:rsidRDefault="003C118A" w:rsidP="003C118A">
      <w:pPr>
        <w:rPr>
          <w:vanish/>
        </w:rPr>
      </w:pPr>
    </w:p>
    <w:p w14:paraId="038E7167" w14:textId="77777777" w:rsidR="003C118A" w:rsidRDefault="003C118A" w:rsidP="003C118A">
      <w:pPr>
        <w:rPr>
          <w:rtl/>
        </w:rPr>
      </w:pPr>
    </w:p>
    <w:p w14:paraId="0AA131B2" w14:textId="77777777" w:rsidR="003C118A" w:rsidRDefault="003C118A" w:rsidP="003C118A">
      <w:pPr>
        <w:rPr>
          <w:rtl/>
          <w:lang w:bidi="ar-IQ"/>
        </w:rPr>
      </w:pPr>
    </w:p>
    <w:p w14:paraId="64FC32C2" w14:textId="77777777" w:rsidR="004F13EE" w:rsidRDefault="004F13EE" w:rsidP="003C118A">
      <w:pPr>
        <w:rPr>
          <w:rtl/>
          <w:lang w:bidi="ar-IQ"/>
        </w:rPr>
      </w:pPr>
    </w:p>
    <w:p w14:paraId="3A34260D" w14:textId="77777777" w:rsidR="004F13EE" w:rsidRDefault="004F13EE" w:rsidP="003C118A">
      <w:pPr>
        <w:rPr>
          <w:rtl/>
          <w:lang w:bidi="ar-IQ"/>
        </w:rPr>
      </w:pPr>
    </w:p>
    <w:p w14:paraId="7DA497F0" w14:textId="77777777" w:rsidR="004F13EE" w:rsidRDefault="004F13EE" w:rsidP="003C118A">
      <w:pPr>
        <w:rPr>
          <w:rtl/>
          <w:lang w:bidi="ar-IQ"/>
        </w:rPr>
      </w:pPr>
    </w:p>
    <w:p w14:paraId="2E65BC83" w14:textId="77777777" w:rsidR="004F13EE" w:rsidRDefault="004F13EE" w:rsidP="003C118A">
      <w:pPr>
        <w:rPr>
          <w:rtl/>
          <w:lang w:bidi="ar-IQ"/>
        </w:rPr>
      </w:pPr>
    </w:p>
    <w:p w14:paraId="0FFDBDD7" w14:textId="77777777" w:rsidR="004F13EE" w:rsidRDefault="004F13EE" w:rsidP="003C118A">
      <w:pPr>
        <w:rPr>
          <w:rtl/>
          <w:lang w:bidi="ar-IQ"/>
        </w:rPr>
      </w:pPr>
    </w:p>
    <w:p w14:paraId="1468A931" w14:textId="77777777" w:rsidR="004F13EE" w:rsidRDefault="004F13EE" w:rsidP="003C118A">
      <w:pPr>
        <w:rPr>
          <w:rtl/>
          <w:lang w:bidi="ar-IQ"/>
        </w:rPr>
      </w:pPr>
    </w:p>
    <w:p w14:paraId="0E2F663D" w14:textId="77777777" w:rsidR="004F13EE" w:rsidRDefault="004F13EE" w:rsidP="003C118A">
      <w:pPr>
        <w:rPr>
          <w:rtl/>
          <w:lang w:bidi="ar-IQ"/>
        </w:rPr>
      </w:pPr>
    </w:p>
    <w:p w14:paraId="4B71F6CB" w14:textId="77777777" w:rsidR="004F13EE" w:rsidRDefault="004F13EE" w:rsidP="003C118A">
      <w:pPr>
        <w:rPr>
          <w:rtl/>
          <w:lang w:bidi="ar-IQ"/>
        </w:rPr>
      </w:pPr>
    </w:p>
    <w:p w14:paraId="6E15B245" w14:textId="77777777" w:rsidR="004F13EE" w:rsidRDefault="004F13EE" w:rsidP="003C118A">
      <w:pPr>
        <w:rPr>
          <w:rtl/>
          <w:lang w:bidi="ar-IQ"/>
        </w:rPr>
      </w:pPr>
    </w:p>
    <w:p w14:paraId="5164E9D1" w14:textId="77777777" w:rsidR="004F13EE" w:rsidRDefault="004F13EE" w:rsidP="003C118A">
      <w:pPr>
        <w:rPr>
          <w:rtl/>
          <w:lang w:bidi="ar-IQ"/>
        </w:rPr>
      </w:pPr>
    </w:p>
    <w:p w14:paraId="276ACE5E" w14:textId="77777777" w:rsidR="004F13EE" w:rsidRDefault="004F13EE" w:rsidP="003C118A">
      <w:pPr>
        <w:rPr>
          <w:rtl/>
          <w:lang w:bidi="ar-IQ"/>
        </w:rPr>
      </w:pPr>
    </w:p>
    <w:p w14:paraId="477BC503" w14:textId="77777777" w:rsidR="004F13EE" w:rsidRDefault="004F13EE" w:rsidP="003C118A">
      <w:pPr>
        <w:rPr>
          <w:rtl/>
          <w:lang w:bidi="ar-IQ"/>
        </w:rPr>
      </w:pPr>
    </w:p>
    <w:p w14:paraId="7241EE43" w14:textId="77777777" w:rsidR="004F13EE" w:rsidRDefault="004F13EE" w:rsidP="003C118A">
      <w:pPr>
        <w:rPr>
          <w:rtl/>
          <w:lang w:bidi="ar-IQ"/>
        </w:rPr>
      </w:pPr>
    </w:p>
    <w:p w14:paraId="665E68F0" w14:textId="77777777" w:rsidR="004F13EE" w:rsidRDefault="004F13EE" w:rsidP="003C118A">
      <w:pPr>
        <w:rPr>
          <w:rtl/>
          <w:lang w:bidi="ar-IQ"/>
        </w:rPr>
      </w:pPr>
    </w:p>
    <w:p w14:paraId="4EECAEE8" w14:textId="77777777" w:rsidR="004F13EE" w:rsidRDefault="004F13EE" w:rsidP="003C118A">
      <w:pPr>
        <w:rPr>
          <w:rtl/>
          <w:lang w:bidi="ar-IQ"/>
        </w:rPr>
      </w:pPr>
    </w:p>
    <w:p w14:paraId="68FECD73" w14:textId="77777777" w:rsidR="004F13EE" w:rsidRDefault="004F13EE" w:rsidP="003C118A">
      <w:pPr>
        <w:rPr>
          <w:rtl/>
          <w:lang w:bidi="ar-IQ"/>
        </w:rPr>
      </w:pPr>
    </w:p>
    <w:p w14:paraId="121CA672" w14:textId="77777777" w:rsidR="004F13EE" w:rsidRDefault="004F13EE" w:rsidP="003C118A">
      <w:pPr>
        <w:rPr>
          <w:rtl/>
          <w:lang w:bidi="ar-IQ"/>
        </w:rPr>
      </w:pPr>
    </w:p>
    <w:p w14:paraId="702A2BF1" w14:textId="77777777" w:rsidR="004F13EE" w:rsidRDefault="004F13EE" w:rsidP="003C118A">
      <w:pPr>
        <w:rPr>
          <w:rtl/>
          <w:lang w:bidi="ar-IQ"/>
        </w:rPr>
      </w:pPr>
    </w:p>
    <w:p w14:paraId="1CE4B629" w14:textId="77777777" w:rsidR="004F13EE" w:rsidRDefault="004F13EE" w:rsidP="003C118A">
      <w:pPr>
        <w:rPr>
          <w:rtl/>
          <w:lang w:bidi="ar-IQ"/>
        </w:rPr>
      </w:pPr>
    </w:p>
    <w:p w14:paraId="0D2D153F" w14:textId="77777777" w:rsidR="004F13EE" w:rsidRDefault="004F13EE" w:rsidP="003C118A">
      <w:pPr>
        <w:rPr>
          <w:rtl/>
          <w:lang w:bidi="ar-IQ"/>
        </w:rPr>
      </w:pPr>
    </w:p>
    <w:p w14:paraId="1594B6E7" w14:textId="77777777" w:rsidR="004F13EE" w:rsidRDefault="004F13EE" w:rsidP="003C118A">
      <w:pPr>
        <w:rPr>
          <w:rtl/>
          <w:lang w:bidi="ar-IQ"/>
        </w:rPr>
      </w:pPr>
    </w:p>
    <w:p w14:paraId="05398B6C" w14:textId="77777777" w:rsidR="004F13EE" w:rsidRDefault="004F13EE" w:rsidP="003C118A">
      <w:pPr>
        <w:rPr>
          <w:rtl/>
          <w:lang w:bidi="ar-IQ"/>
        </w:rPr>
      </w:pPr>
    </w:p>
    <w:p w14:paraId="0BA65700" w14:textId="77777777" w:rsidR="004F13EE" w:rsidRDefault="004F13EE" w:rsidP="003C118A">
      <w:pPr>
        <w:rPr>
          <w:rtl/>
          <w:lang w:bidi="ar-IQ"/>
        </w:rPr>
      </w:pPr>
    </w:p>
    <w:p w14:paraId="07644749" w14:textId="77777777" w:rsidR="004F13EE" w:rsidRDefault="004F13EE" w:rsidP="003C118A">
      <w:pPr>
        <w:rPr>
          <w:rtl/>
          <w:lang w:bidi="ar-IQ"/>
        </w:rPr>
      </w:pPr>
    </w:p>
    <w:p w14:paraId="2D0F7C69" w14:textId="77777777" w:rsidR="004F13EE" w:rsidRDefault="004F13EE" w:rsidP="003C118A">
      <w:pPr>
        <w:rPr>
          <w:rtl/>
          <w:lang w:bidi="ar-IQ"/>
        </w:rPr>
      </w:pPr>
    </w:p>
    <w:p w14:paraId="46248729" w14:textId="77777777" w:rsidR="004F13EE" w:rsidRDefault="004F13EE" w:rsidP="003C118A">
      <w:pPr>
        <w:rPr>
          <w:rtl/>
          <w:lang w:bidi="ar-IQ"/>
        </w:rPr>
      </w:pPr>
    </w:p>
    <w:p w14:paraId="02620085" w14:textId="77777777" w:rsidR="004F13EE" w:rsidRDefault="004F13EE"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4F13EE" w14:paraId="39FBDA5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4BAB2E1" w14:textId="77777777" w:rsidR="003C118A" w:rsidRPr="004F13EE" w:rsidRDefault="003C118A" w:rsidP="00D545F6">
            <w:pPr>
              <w:pStyle w:val="ListParagraph"/>
              <w:numPr>
                <w:ilvl w:val="0"/>
                <w:numId w:val="117"/>
              </w:numPr>
              <w:tabs>
                <w:tab w:val="left" w:pos="252"/>
                <w:tab w:val="left" w:pos="43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 xml:space="preserve">البنية التحتية </w:t>
            </w:r>
          </w:p>
          <w:p w14:paraId="096D1CF0" w14:textId="77777777" w:rsidR="003C118A" w:rsidRPr="004F13EE"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4F13EE" w14:paraId="73117CED"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0DF3871D" w14:textId="77777777" w:rsidR="003C118A" w:rsidRPr="00C515DE" w:rsidRDefault="003C118A" w:rsidP="00C515DE">
            <w:pPr>
              <w:pStyle w:val="ListParagraph"/>
              <w:numPr>
                <w:ilvl w:val="0"/>
                <w:numId w:val="233"/>
              </w:numPr>
              <w:autoSpaceDE w:val="0"/>
              <w:autoSpaceDN w:val="0"/>
              <w:adjustRightInd w:val="0"/>
              <w:rPr>
                <w:rFonts w:asciiTheme="majorBidi" w:hAnsiTheme="majorBidi" w:cstheme="majorBidi"/>
                <w:color w:val="000000"/>
                <w:sz w:val="24"/>
                <w:szCs w:val="24"/>
                <w:rtl/>
                <w:lang w:bidi="ar-IQ"/>
              </w:rPr>
            </w:pPr>
            <w:r w:rsidRPr="00C515DE">
              <w:rPr>
                <w:rFonts w:asciiTheme="majorBidi" w:hAnsiTheme="majorBidi" w:cstheme="majorBidi"/>
                <w:color w:val="000000"/>
                <w:sz w:val="24"/>
                <w:szCs w:val="24"/>
                <w:rtl/>
                <w:lang w:bidi="ar-IQ"/>
              </w:rPr>
              <w:t>الكتب المقررة والمطلوبة:</w:t>
            </w:r>
          </w:p>
          <w:p w14:paraId="529311C4" w14:textId="77777777" w:rsidR="003C118A" w:rsidRPr="004F13EE"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tcPr>
          <w:p w14:paraId="6F1D68D0" w14:textId="77777777" w:rsidR="003C118A" w:rsidRPr="004F13EE" w:rsidRDefault="003C118A" w:rsidP="00D545F6">
            <w:pPr>
              <w:pStyle w:val="ListParagraph"/>
              <w:numPr>
                <w:ilvl w:val="0"/>
                <w:numId w:val="2"/>
              </w:numPr>
              <w:autoSpaceDE w:val="0"/>
              <w:autoSpaceDN w:val="0"/>
              <w:bidi w:val="0"/>
              <w:adjustRightInd w:val="0"/>
              <w:spacing w:after="0" w:line="240" w:lineRule="auto"/>
              <w:rPr>
                <w:rFonts w:asciiTheme="majorBidi" w:hAnsiTheme="majorBidi" w:cstheme="majorBidi"/>
                <w:color w:val="000000"/>
                <w:sz w:val="24"/>
                <w:szCs w:val="24"/>
              </w:rPr>
            </w:pPr>
            <w:r w:rsidRPr="004F13EE">
              <w:rPr>
                <w:rFonts w:asciiTheme="majorBidi" w:hAnsiTheme="majorBidi" w:cstheme="majorBidi"/>
                <w:color w:val="000000"/>
                <w:sz w:val="24"/>
                <w:szCs w:val="24"/>
              </w:rPr>
              <w:t>Text books</w:t>
            </w:r>
          </w:p>
          <w:p w14:paraId="564AE0E2" w14:textId="77777777" w:rsidR="003C118A" w:rsidRPr="004F13EE" w:rsidRDefault="003C118A" w:rsidP="00D545F6">
            <w:pPr>
              <w:pStyle w:val="ListParagraph"/>
              <w:numPr>
                <w:ilvl w:val="0"/>
                <w:numId w:val="75"/>
              </w:numPr>
              <w:autoSpaceDE w:val="0"/>
              <w:autoSpaceDN w:val="0"/>
              <w:bidi w:val="0"/>
              <w:adjustRightInd w:val="0"/>
              <w:spacing w:after="0" w:line="240" w:lineRule="auto"/>
              <w:rPr>
                <w:rFonts w:asciiTheme="majorBidi" w:hAnsiTheme="majorBidi" w:cstheme="majorBidi"/>
                <w:color w:val="000000"/>
                <w:sz w:val="24"/>
                <w:szCs w:val="24"/>
              </w:rPr>
            </w:pPr>
            <w:r w:rsidRPr="004F13EE">
              <w:rPr>
                <w:rFonts w:asciiTheme="majorBidi" w:hAnsiTheme="majorBidi" w:cstheme="majorBidi"/>
                <w:sz w:val="24"/>
                <w:szCs w:val="24"/>
              </w:rPr>
              <w:t xml:space="preserve"> Medical </w:t>
            </w:r>
            <w:proofErr w:type="gramStart"/>
            <w:r w:rsidRPr="004F13EE">
              <w:rPr>
                <w:rFonts w:asciiTheme="majorBidi" w:hAnsiTheme="majorBidi" w:cstheme="majorBidi"/>
                <w:sz w:val="24"/>
                <w:szCs w:val="24"/>
              </w:rPr>
              <w:t>Microbiology .</w:t>
            </w:r>
            <w:proofErr w:type="gramEnd"/>
            <w:r w:rsidRPr="004F13EE">
              <w:rPr>
                <w:rFonts w:asciiTheme="majorBidi" w:hAnsiTheme="majorBidi" w:cstheme="majorBidi"/>
                <w:sz w:val="24"/>
                <w:szCs w:val="24"/>
              </w:rPr>
              <w:t xml:space="preserve"> (2011</w:t>
            </w:r>
            <w:proofErr w:type="gramStart"/>
            <w:r w:rsidRPr="004F13EE">
              <w:rPr>
                <w:rFonts w:asciiTheme="majorBidi" w:hAnsiTheme="majorBidi" w:cstheme="majorBidi"/>
                <w:sz w:val="24"/>
                <w:szCs w:val="24"/>
              </w:rPr>
              <w:t>).</w:t>
            </w:r>
            <w:proofErr w:type="spellStart"/>
            <w:r w:rsidRPr="004F13EE">
              <w:rPr>
                <w:rFonts w:asciiTheme="majorBidi" w:hAnsiTheme="majorBidi" w:cstheme="majorBidi"/>
                <w:sz w:val="24"/>
                <w:szCs w:val="24"/>
              </w:rPr>
              <w:t>Jawetz</w:t>
            </w:r>
            <w:proofErr w:type="spellEnd"/>
            <w:proofErr w:type="gramEnd"/>
            <w:r w:rsidRPr="004F13EE">
              <w:rPr>
                <w:rFonts w:asciiTheme="majorBidi" w:hAnsiTheme="majorBidi" w:cstheme="majorBidi"/>
                <w:sz w:val="24"/>
                <w:szCs w:val="24"/>
              </w:rPr>
              <w:t>, Melnick and Adelberg’s.</w:t>
            </w:r>
          </w:p>
          <w:p w14:paraId="11A2188B" w14:textId="77777777" w:rsidR="003C118A" w:rsidRPr="004F13EE" w:rsidRDefault="003C118A" w:rsidP="00D545F6">
            <w:pPr>
              <w:pStyle w:val="ListParagraph"/>
              <w:numPr>
                <w:ilvl w:val="0"/>
                <w:numId w:val="75"/>
              </w:numPr>
              <w:autoSpaceDE w:val="0"/>
              <w:autoSpaceDN w:val="0"/>
              <w:bidi w:val="0"/>
              <w:adjustRightInd w:val="0"/>
              <w:spacing w:after="0" w:line="240" w:lineRule="auto"/>
              <w:rPr>
                <w:rFonts w:asciiTheme="majorBidi" w:hAnsiTheme="majorBidi" w:cstheme="majorBidi"/>
                <w:color w:val="000000"/>
                <w:sz w:val="24"/>
                <w:szCs w:val="24"/>
              </w:rPr>
            </w:pPr>
            <w:r w:rsidRPr="004F13EE">
              <w:rPr>
                <w:rFonts w:asciiTheme="majorBidi" w:hAnsiTheme="majorBidi" w:cstheme="majorBidi"/>
                <w:sz w:val="24"/>
                <w:szCs w:val="24"/>
              </w:rPr>
              <w:t xml:space="preserve">Medical </w:t>
            </w:r>
            <w:proofErr w:type="gramStart"/>
            <w:r w:rsidRPr="004F13EE">
              <w:rPr>
                <w:rFonts w:asciiTheme="majorBidi" w:hAnsiTheme="majorBidi" w:cstheme="majorBidi"/>
                <w:sz w:val="24"/>
                <w:szCs w:val="24"/>
              </w:rPr>
              <w:t>Microbiology .</w:t>
            </w:r>
            <w:proofErr w:type="gramEnd"/>
            <w:r w:rsidRPr="004F13EE">
              <w:rPr>
                <w:rFonts w:asciiTheme="majorBidi" w:hAnsiTheme="majorBidi" w:cstheme="majorBidi"/>
                <w:sz w:val="24"/>
                <w:szCs w:val="24"/>
              </w:rPr>
              <w:t>(</w:t>
            </w:r>
            <w:r w:rsidRPr="004F13EE">
              <w:rPr>
                <w:rFonts w:asciiTheme="majorBidi" w:hAnsiTheme="majorBidi" w:cstheme="majorBidi"/>
                <w:color w:val="000000"/>
                <w:sz w:val="24"/>
                <w:szCs w:val="24"/>
              </w:rPr>
              <w:t xml:space="preserve">2007).David Green wood, Richard Slack, John </w:t>
            </w:r>
            <w:proofErr w:type="spellStart"/>
            <w:r w:rsidRPr="004F13EE">
              <w:rPr>
                <w:rFonts w:asciiTheme="majorBidi" w:hAnsiTheme="majorBidi" w:cstheme="majorBidi"/>
                <w:color w:val="000000"/>
                <w:sz w:val="24"/>
                <w:szCs w:val="24"/>
              </w:rPr>
              <w:t>Peutherer</w:t>
            </w:r>
            <w:proofErr w:type="spellEnd"/>
            <w:r w:rsidRPr="004F13EE">
              <w:rPr>
                <w:rFonts w:asciiTheme="majorBidi" w:hAnsiTheme="majorBidi" w:cstheme="majorBidi"/>
                <w:color w:val="000000"/>
                <w:sz w:val="24"/>
                <w:szCs w:val="24"/>
              </w:rPr>
              <w:t xml:space="preserve">, Mike Barer </w:t>
            </w:r>
          </w:p>
          <w:p w14:paraId="12944931" w14:textId="77777777" w:rsidR="003C118A" w:rsidRPr="004F13EE" w:rsidRDefault="003C118A" w:rsidP="00D545F6">
            <w:pPr>
              <w:pStyle w:val="ListParagraph"/>
              <w:numPr>
                <w:ilvl w:val="0"/>
                <w:numId w:val="75"/>
              </w:numPr>
              <w:autoSpaceDE w:val="0"/>
              <w:autoSpaceDN w:val="0"/>
              <w:bidi w:val="0"/>
              <w:adjustRightInd w:val="0"/>
              <w:spacing w:after="0" w:line="240" w:lineRule="auto"/>
              <w:rPr>
                <w:rFonts w:asciiTheme="majorBidi" w:hAnsiTheme="majorBidi" w:cstheme="majorBidi"/>
                <w:color w:val="000000"/>
                <w:sz w:val="24"/>
                <w:szCs w:val="24"/>
              </w:rPr>
            </w:pPr>
            <w:r w:rsidRPr="004F13EE">
              <w:rPr>
                <w:rFonts w:asciiTheme="majorBidi" w:hAnsiTheme="majorBidi" w:cstheme="majorBidi"/>
                <w:color w:val="000000"/>
                <w:sz w:val="24"/>
                <w:szCs w:val="24"/>
              </w:rPr>
              <w:t xml:space="preserve">Practical Medical </w:t>
            </w:r>
            <w:proofErr w:type="gramStart"/>
            <w:r w:rsidRPr="004F13EE">
              <w:rPr>
                <w:rFonts w:asciiTheme="majorBidi" w:hAnsiTheme="majorBidi" w:cstheme="majorBidi"/>
                <w:color w:val="000000"/>
                <w:sz w:val="24"/>
                <w:szCs w:val="24"/>
              </w:rPr>
              <w:t>Microbiology.(</w:t>
            </w:r>
            <w:proofErr w:type="gramEnd"/>
            <w:r w:rsidRPr="004F13EE">
              <w:rPr>
                <w:rFonts w:asciiTheme="majorBidi" w:hAnsiTheme="majorBidi" w:cstheme="majorBidi"/>
                <w:color w:val="000000"/>
                <w:sz w:val="24"/>
                <w:szCs w:val="24"/>
              </w:rPr>
              <w:t xml:space="preserve">2004). Mackie and </w:t>
            </w:r>
            <w:proofErr w:type="spellStart"/>
            <w:r w:rsidRPr="004F13EE">
              <w:rPr>
                <w:rFonts w:asciiTheme="majorBidi" w:hAnsiTheme="majorBidi" w:cstheme="majorBidi"/>
                <w:color w:val="000000"/>
                <w:sz w:val="24"/>
                <w:szCs w:val="24"/>
              </w:rPr>
              <w:t>McCortney</w:t>
            </w:r>
            <w:proofErr w:type="spellEnd"/>
            <w:r w:rsidRPr="004F13EE">
              <w:rPr>
                <w:rFonts w:asciiTheme="majorBidi" w:hAnsiTheme="majorBidi" w:cstheme="majorBidi"/>
                <w:color w:val="000000"/>
                <w:sz w:val="24"/>
                <w:szCs w:val="24"/>
              </w:rPr>
              <w:t>.</w:t>
            </w:r>
          </w:p>
          <w:p w14:paraId="5DC89538" w14:textId="77777777" w:rsidR="003C118A" w:rsidRPr="004F13EE" w:rsidRDefault="003C118A" w:rsidP="00A22EF7">
            <w:pPr>
              <w:autoSpaceDE w:val="0"/>
              <w:autoSpaceDN w:val="0"/>
              <w:adjustRightInd w:val="0"/>
              <w:spacing w:line="276" w:lineRule="auto"/>
              <w:jc w:val="right"/>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Pr>
              <w:t xml:space="preserve">- </w:t>
            </w:r>
            <w:r w:rsidRPr="004F13EE">
              <w:rPr>
                <w:rFonts w:asciiTheme="majorBidi" w:hAnsiTheme="majorBidi" w:cstheme="majorBidi"/>
                <w:color w:val="000000"/>
                <w:sz w:val="24"/>
                <w:szCs w:val="24"/>
                <w:lang w:val="en-GB"/>
              </w:rPr>
              <w:t xml:space="preserve">Medical </w:t>
            </w:r>
            <w:proofErr w:type="gramStart"/>
            <w:r w:rsidRPr="004F13EE">
              <w:rPr>
                <w:rFonts w:asciiTheme="majorBidi" w:hAnsiTheme="majorBidi" w:cstheme="majorBidi"/>
                <w:color w:val="000000"/>
                <w:sz w:val="24"/>
                <w:szCs w:val="24"/>
                <w:lang w:val="en-GB"/>
              </w:rPr>
              <w:t>Microbiology(</w:t>
            </w:r>
            <w:proofErr w:type="gramEnd"/>
            <w:r w:rsidRPr="004F13EE">
              <w:rPr>
                <w:rFonts w:asciiTheme="majorBidi" w:hAnsiTheme="majorBidi" w:cstheme="majorBidi"/>
                <w:color w:val="000000"/>
                <w:sz w:val="24"/>
                <w:szCs w:val="24"/>
                <w:lang w:val="en-GB"/>
              </w:rPr>
              <w:t>2004).  4th ed. Baron</w:t>
            </w:r>
          </w:p>
        </w:tc>
      </w:tr>
      <w:tr w:rsidR="003C118A" w:rsidRPr="004F13EE" w14:paraId="6CF90FE3"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0F28C68" w14:textId="77777777" w:rsidR="003C118A" w:rsidRPr="00C515DE" w:rsidRDefault="003C118A" w:rsidP="00C515DE">
            <w:pPr>
              <w:pStyle w:val="ListParagraph"/>
              <w:numPr>
                <w:ilvl w:val="0"/>
                <w:numId w:val="233"/>
              </w:numPr>
              <w:autoSpaceDE w:val="0"/>
              <w:autoSpaceDN w:val="0"/>
              <w:adjustRightInd w:val="0"/>
              <w:rPr>
                <w:rFonts w:asciiTheme="majorBidi" w:hAnsiTheme="majorBidi" w:cstheme="majorBidi"/>
                <w:color w:val="000000"/>
                <w:sz w:val="24"/>
                <w:szCs w:val="24"/>
                <w:rtl/>
                <w:lang w:bidi="ar-IQ"/>
              </w:rPr>
            </w:pPr>
            <w:r w:rsidRPr="00C515D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tcPr>
          <w:p w14:paraId="74013271" w14:textId="77777777" w:rsidR="003C118A" w:rsidRPr="004F13EE" w:rsidRDefault="003C118A" w:rsidP="00A22EF7">
            <w:pPr>
              <w:jc w:val="right"/>
              <w:rPr>
                <w:rFonts w:asciiTheme="majorBidi" w:hAnsiTheme="majorBidi" w:cstheme="majorBidi"/>
                <w:color w:val="000000"/>
                <w:sz w:val="24"/>
                <w:szCs w:val="24"/>
                <w:rtl/>
                <w:lang w:bidi="ar-IQ"/>
              </w:rPr>
            </w:pPr>
          </w:p>
        </w:tc>
      </w:tr>
      <w:tr w:rsidR="003C118A" w:rsidRPr="004F13EE" w14:paraId="2973EB8F"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9E35FFE" w14:textId="77777777" w:rsidR="003C118A" w:rsidRPr="004F13EE" w:rsidRDefault="00C515DE"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4F13E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2E655BD" w14:textId="77777777" w:rsidR="003C118A" w:rsidRPr="004F13EE" w:rsidRDefault="003C118A" w:rsidP="00A22EF7">
            <w:pPr>
              <w:autoSpaceDE w:val="0"/>
              <w:autoSpaceDN w:val="0"/>
              <w:adjustRightInd w:val="0"/>
              <w:spacing w:line="276" w:lineRule="auto"/>
              <w:jc w:val="right"/>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 xml:space="preserve">المشاركة في برامج النشاطات اللاصفية من خلال اختيار موضوع لمرض شائع واقامة نشاط ثقافي صحي واستضافة محاضرين من مؤسسات صحية واكاديمية والدعوة عامة للحضور . </w:t>
            </w:r>
          </w:p>
        </w:tc>
      </w:tr>
      <w:tr w:rsidR="003C118A" w:rsidRPr="004F13EE" w14:paraId="07C4EFC3"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F2093C1" w14:textId="77777777" w:rsidR="003C118A" w:rsidRPr="004F13EE" w:rsidRDefault="00C515DE"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4F13E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FD145E6" w14:textId="77777777" w:rsidR="003C118A" w:rsidRPr="004F13EE" w:rsidRDefault="008C00E1" w:rsidP="00A22E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4F13EE">
              <w:rPr>
                <w:rFonts w:asciiTheme="majorBidi" w:hAnsiTheme="majorBidi" w:cstheme="majorBidi"/>
                <w:color w:val="000000"/>
                <w:sz w:val="24"/>
                <w:szCs w:val="24"/>
              </w:rPr>
              <w:t>Carl Nathan (2015-10-09). "From transient infection to chronic disease". Science. 350 (6257): 161</w:t>
            </w:r>
          </w:p>
          <w:p w14:paraId="1A739340" w14:textId="77777777" w:rsidR="008C00E1" w:rsidRPr="004F13EE" w:rsidRDefault="008C00E1" w:rsidP="008C00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4F13EE">
              <w:rPr>
                <w:rFonts w:asciiTheme="majorBidi" w:hAnsiTheme="majorBidi" w:cstheme="majorBidi"/>
                <w:color w:val="000000"/>
                <w:sz w:val="24"/>
                <w:szCs w:val="24"/>
              </w:rPr>
              <w:t xml:space="preserve">Casadevall, Arturo; </w:t>
            </w:r>
            <w:proofErr w:type="spellStart"/>
            <w:r w:rsidRPr="004F13EE">
              <w:rPr>
                <w:rFonts w:asciiTheme="majorBidi" w:hAnsiTheme="majorBidi" w:cstheme="majorBidi"/>
                <w:color w:val="000000"/>
                <w:sz w:val="24"/>
                <w:szCs w:val="24"/>
              </w:rPr>
              <w:t>Pirofski</w:t>
            </w:r>
            <w:proofErr w:type="spellEnd"/>
            <w:r w:rsidRPr="004F13EE">
              <w:rPr>
                <w:rFonts w:asciiTheme="majorBidi" w:hAnsiTheme="majorBidi" w:cstheme="majorBidi"/>
                <w:color w:val="000000"/>
                <w:sz w:val="24"/>
                <w:szCs w:val="24"/>
              </w:rPr>
              <w:t>, Liise-</w:t>
            </w:r>
            <w:proofErr w:type="spellStart"/>
            <w:r w:rsidRPr="004F13EE">
              <w:rPr>
                <w:rFonts w:asciiTheme="majorBidi" w:hAnsiTheme="majorBidi" w:cstheme="majorBidi"/>
                <w:color w:val="000000"/>
                <w:sz w:val="24"/>
                <w:szCs w:val="24"/>
              </w:rPr>
              <w:t>anne</w:t>
            </w:r>
            <w:proofErr w:type="spellEnd"/>
            <w:r w:rsidRPr="004F13EE">
              <w:rPr>
                <w:rFonts w:asciiTheme="majorBidi" w:hAnsiTheme="majorBidi" w:cstheme="majorBidi"/>
                <w:color w:val="000000"/>
                <w:sz w:val="24"/>
                <w:szCs w:val="24"/>
              </w:rPr>
              <w:t xml:space="preserve"> (11 December 2014). "Ditch the term pathogen". Comment. Nature (paper). 516 (7530): 165–6</w:t>
            </w:r>
          </w:p>
          <w:p w14:paraId="5EE4BA1E" w14:textId="77777777" w:rsidR="008C00E1" w:rsidRPr="004F13EE" w:rsidRDefault="008C00E1" w:rsidP="008C00E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4F13EE">
              <w:rPr>
                <w:rFonts w:asciiTheme="majorBidi" w:hAnsiTheme="majorBidi" w:cstheme="majorBidi"/>
                <w:color w:val="000000"/>
                <w:sz w:val="24"/>
                <w:szCs w:val="24"/>
              </w:rPr>
              <w:t xml:space="preserve">Viral Special Pathogens Branch | [26] Moved | CDC Archived May 6, 2009, at the </w:t>
            </w:r>
            <w:proofErr w:type="spellStart"/>
            <w:r w:rsidRPr="004F13EE">
              <w:rPr>
                <w:rFonts w:asciiTheme="majorBidi" w:hAnsiTheme="majorBidi" w:cstheme="majorBidi"/>
                <w:color w:val="000000"/>
                <w:sz w:val="24"/>
                <w:szCs w:val="24"/>
              </w:rPr>
              <w:t>Wayback</w:t>
            </w:r>
            <w:proofErr w:type="spellEnd"/>
            <w:r w:rsidRPr="004F13EE">
              <w:rPr>
                <w:rFonts w:asciiTheme="majorBidi" w:hAnsiTheme="majorBidi" w:cstheme="majorBidi"/>
                <w:color w:val="000000"/>
                <w:sz w:val="24"/>
                <w:szCs w:val="24"/>
              </w:rPr>
              <w:t xml:space="preserve"> Machine.</w:t>
            </w:r>
          </w:p>
        </w:tc>
      </w:tr>
    </w:tbl>
    <w:p w14:paraId="292EBDAB" w14:textId="77777777" w:rsidR="003C118A" w:rsidRPr="00AC4B10" w:rsidRDefault="003C118A" w:rsidP="003C118A">
      <w:pPr>
        <w:rPr>
          <w:sz w:val="24"/>
          <w:szCs w:val="24"/>
          <w:rtl/>
          <w:lang w:bidi="ar-IQ"/>
        </w:rPr>
      </w:pPr>
    </w:p>
    <w:p w14:paraId="012F1AF2" w14:textId="77777777" w:rsidR="003C118A" w:rsidRPr="00193A8D"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50"/>
        <w:gridCol w:w="6570"/>
      </w:tblGrid>
      <w:tr w:rsidR="003C118A" w:rsidRPr="00193A8D" w14:paraId="35200B3D" w14:textId="77777777" w:rsidTr="00A22EF7">
        <w:trPr>
          <w:trHeight w:val="419"/>
        </w:trPr>
        <w:tc>
          <w:tcPr>
            <w:tcW w:w="9720" w:type="dxa"/>
            <w:gridSpan w:val="2"/>
            <w:shd w:val="clear" w:color="auto" w:fill="A7BFDE"/>
            <w:vAlign w:val="center"/>
          </w:tcPr>
          <w:p w14:paraId="072976E1" w14:textId="77777777" w:rsidR="002F555A" w:rsidRPr="00AD392C" w:rsidRDefault="002F555A" w:rsidP="00D545F6">
            <w:pPr>
              <w:pStyle w:val="ListParagraph"/>
              <w:numPr>
                <w:ilvl w:val="0"/>
                <w:numId w:val="117"/>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CC25BB9" w14:textId="77777777" w:rsidR="002F555A" w:rsidRDefault="002F555A" w:rsidP="00D545F6">
            <w:pPr>
              <w:pStyle w:val="ListParagraph"/>
              <w:numPr>
                <w:ilvl w:val="0"/>
                <w:numId w:val="75"/>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745A036" w14:textId="77777777" w:rsidR="003C118A" w:rsidRPr="002F555A" w:rsidRDefault="002F555A" w:rsidP="00D545F6">
            <w:pPr>
              <w:pStyle w:val="ListParagraph"/>
              <w:numPr>
                <w:ilvl w:val="0"/>
                <w:numId w:val="75"/>
              </w:numPr>
              <w:tabs>
                <w:tab w:val="left" w:pos="507"/>
              </w:tabs>
              <w:autoSpaceDE w:val="0"/>
              <w:autoSpaceDN w:val="0"/>
              <w:adjustRightInd w:val="0"/>
              <w:rPr>
                <w:rFonts w:ascii="Cambria" w:hAnsi="Cambria" w:cs="Times New Roman"/>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193A8D" w14:paraId="3B21FA0E" w14:textId="77777777" w:rsidTr="00A22EF7">
        <w:trPr>
          <w:trHeight w:val="473"/>
        </w:trPr>
        <w:tc>
          <w:tcPr>
            <w:tcW w:w="3150" w:type="dxa"/>
            <w:shd w:val="clear" w:color="auto" w:fill="A7BFDE"/>
            <w:vAlign w:val="center"/>
          </w:tcPr>
          <w:p w14:paraId="295BF1E9" w14:textId="77777777" w:rsidR="003C118A" w:rsidRPr="00193A8D" w:rsidRDefault="003C118A" w:rsidP="00A22EF7">
            <w:pPr>
              <w:autoSpaceDE w:val="0"/>
              <w:autoSpaceDN w:val="0"/>
              <w:adjustRightInd w:val="0"/>
              <w:rPr>
                <w:rFonts w:ascii="Cambria" w:hAnsi="Cambria" w:cs="Times New Roman"/>
                <w:sz w:val="28"/>
                <w:szCs w:val="28"/>
                <w:lang w:bidi="ar-IQ"/>
              </w:rPr>
            </w:pPr>
            <w:r w:rsidRPr="00193A8D">
              <w:rPr>
                <w:rFonts w:ascii="Cambria" w:hAnsi="Cambria" w:cs="Times New Roman"/>
                <w:sz w:val="28"/>
                <w:szCs w:val="28"/>
                <w:rtl/>
                <w:lang w:bidi="ar-IQ"/>
              </w:rPr>
              <w:t>المتطلبات السابقة</w:t>
            </w:r>
          </w:p>
        </w:tc>
        <w:tc>
          <w:tcPr>
            <w:tcW w:w="6570" w:type="dxa"/>
            <w:shd w:val="clear" w:color="auto" w:fill="D3DFEE"/>
            <w:vAlign w:val="center"/>
          </w:tcPr>
          <w:p w14:paraId="475C4DD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توفير افضل المتطلبات لتغطية المادة العلمية النظرية والعملية وفقا للامكانات المتاحة في القسم</w:t>
            </w:r>
          </w:p>
        </w:tc>
      </w:tr>
      <w:tr w:rsidR="003C118A" w:rsidRPr="00193A8D" w14:paraId="50327FDA" w14:textId="77777777" w:rsidTr="00A22EF7">
        <w:trPr>
          <w:trHeight w:val="495"/>
        </w:trPr>
        <w:tc>
          <w:tcPr>
            <w:tcW w:w="3150" w:type="dxa"/>
            <w:tcBorders>
              <w:right w:val="single" w:sz="6" w:space="0" w:color="4F81BD"/>
            </w:tcBorders>
            <w:shd w:val="clear" w:color="auto" w:fill="A7BFDE"/>
            <w:vAlign w:val="center"/>
          </w:tcPr>
          <w:p w14:paraId="2182CE98" w14:textId="77777777" w:rsidR="003C118A" w:rsidRPr="00193A8D" w:rsidRDefault="003C118A" w:rsidP="00A22EF7">
            <w:pPr>
              <w:autoSpaceDE w:val="0"/>
              <w:autoSpaceDN w:val="0"/>
              <w:adjustRightInd w:val="0"/>
              <w:rPr>
                <w:rFonts w:ascii="Cambria" w:hAnsi="Cambria" w:cs="Times New Roman"/>
                <w:sz w:val="28"/>
                <w:szCs w:val="28"/>
                <w:lang w:bidi="ar-IQ"/>
              </w:rPr>
            </w:pPr>
            <w:r w:rsidRPr="00193A8D">
              <w:rPr>
                <w:rFonts w:ascii="Cambria" w:hAnsi="Cambria" w:cs="Times New Roman"/>
                <w:sz w:val="28"/>
                <w:szCs w:val="28"/>
                <w:rtl/>
                <w:lang w:bidi="ar-IQ"/>
              </w:rPr>
              <w:t xml:space="preserve">أقل عدد من الطلبة </w:t>
            </w:r>
          </w:p>
        </w:tc>
        <w:tc>
          <w:tcPr>
            <w:tcW w:w="6570" w:type="dxa"/>
            <w:tcBorders>
              <w:left w:val="single" w:sz="6" w:space="0" w:color="4F81BD"/>
            </w:tcBorders>
            <w:shd w:val="clear" w:color="auto" w:fill="A7BFDE"/>
            <w:vAlign w:val="center"/>
          </w:tcPr>
          <w:p w14:paraId="323C5916" w14:textId="77777777" w:rsidR="003C118A" w:rsidRPr="003727C0"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حسب حجم القاعة الدراسية والمختبر وحسب تقسيم الشعب </w:t>
            </w:r>
            <w:r>
              <w:rPr>
                <w:rFonts w:ascii="Cambria" w:hAnsi="Cambria" w:cs="Times New Roman"/>
                <w:color w:val="000000"/>
                <w:sz w:val="28"/>
                <w:szCs w:val="28"/>
                <w:lang w:bidi="ar-IQ"/>
              </w:rPr>
              <w:t>20</w:t>
            </w:r>
            <w:r>
              <w:rPr>
                <w:rFonts w:ascii="Cambria" w:hAnsi="Cambria" w:cs="Times New Roman" w:hint="cs"/>
                <w:color w:val="000000"/>
                <w:sz w:val="28"/>
                <w:szCs w:val="28"/>
                <w:rtl/>
                <w:lang w:bidi="ar-IQ"/>
              </w:rPr>
              <w:t xml:space="preserve"> طالبة نظري ، </w:t>
            </w:r>
            <w:r>
              <w:rPr>
                <w:rFonts w:ascii="Cambria" w:hAnsi="Cambria" w:cs="Times New Roman"/>
                <w:color w:val="000000"/>
                <w:sz w:val="28"/>
                <w:szCs w:val="28"/>
                <w:lang w:bidi="ar-IQ"/>
              </w:rPr>
              <w:t xml:space="preserve">10 </w:t>
            </w:r>
            <w:r>
              <w:rPr>
                <w:rFonts w:ascii="Cambria" w:hAnsi="Cambria" w:cs="Times New Roman" w:hint="cs"/>
                <w:color w:val="000000"/>
                <w:sz w:val="28"/>
                <w:szCs w:val="28"/>
                <w:rtl/>
                <w:lang w:bidi="ar-IQ"/>
              </w:rPr>
              <w:t>طالبة عملي</w:t>
            </w:r>
          </w:p>
        </w:tc>
      </w:tr>
      <w:tr w:rsidR="003C118A" w:rsidRPr="00193A8D" w14:paraId="6DA80758" w14:textId="77777777" w:rsidTr="00A22EF7">
        <w:trPr>
          <w:trHeight w:val="517"/>
        </w:trPr>
        <w:tc>
          <w:tcPr>
            <w:tcW w:w="3150" w:type="dxa"/>
            <w:shd w:val="clear" w:color="auto" w:fill="A7BFDE"/>
            <w:vAlign w:val="center"/>
          </w:tcPr>
          <w:p w14:paraId="3C5FA663" w14:textId="77777777" w:rsidR="003C118A" w:rsidRPr="00193A8D" w:rsidRDefault="003C118A" w:rsidP="00A22EF7">
            <w:pPr>
              <w:autoSpaceDE w:val="0"/>
              <w:autoSpaceDN w:val="0"/>
              <w:adjustRightInd w:val="0"/>
              <w:rPr>
                <w:rFonts w:ascii="Cambria" w:hAnsi="Cambria" w:cs="Times New Roman"/>
                <w:sz w:val="28"/>
                <w:szCs w:val="28"/>
                <w:lang w:bidi="ar-IQ"/>
              </w:rPr>
            </w:pPr>
            <w:r w:rsidRPr="00193A8D">
              <w:rPr>
                <w:rFonts w:ascii="Cambria" w:hAnsi="Cambria" w:cs="Times New Roman"/>
                <w:sz w:val="28"/>
                <w:szCs w:val="28"/>
                <w:rtl/>
                <w:lang w:bidi="ar-IQ"/>
              </w:rPr>
              <w:t xml:space="preserve">أكبر عدد من الطلبة </w:t>
            </w:r>
          </w:p>
        </w:tc>
        <w:tc>
          <w:tcPr>
            <w:tcW w:w="6570" w:type="dxa"/>
            <w:shd w:val="clear" w:color="auto" w:fill="D3DFEE"/>
            <w:vAlign w:val="center"/>
          </w:tcPr>
          <w:p w14:paraId="3C7EF5C9"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حسب حجم القاعة الدراسية والمختبر وحسب تقسيم الشعب </w:t>
            </w:r>
            <w:r>
              <w:rPr>
                <w:rFonts w:ascii="Cambria" w:hAnsi="Cambria" w:cs="Times New Roman"/>
                <w:color w:val="000000"/>
                <w:sz w:val="28"/>
                <w:szCs w:val="28"/>
                <w:lang w:bidi="ar-IQ"/>
              </w:rPr>
              <w:t>24</w:t>
            </w:r>
            <w:r>
              <w:rPr>
                <w:rFonts w:ascii="Cambria" w:hAnsi="Cambria" w:cs="Times New Roman" w:hint="cs"/>
                <w:color w:val="000000"/>
                <w:sz w:val="28"/>
                <w:szCs w:val="28"/>
                <w:rtl/>
                <w:lang w:bidi="ar-IQ"/>
              </w:rPr>
              <w:t xml:space="preserve"> طالبة نظري ، </w:t>
            </w:r>
            <w:r>
              <w:rPr>
                <w:rFonts w:ascii="Cambria" w:hAnsi="Cambria" w:cs="Times New Roman"/>
                <w:color w:val="000000"/>
                <w:sz w:val="28"/>
                <w:szCs w:val="28"/>
                <w:lang w:bidi="ar-IQ"/>
              </w:rPr>
              <w:t xml:space="preserve">12 </w:t>
            </w:r>
            <w:r>
              <w:rPr>
                <w:rFonts w:ascii="Cambria" w:hAnsi="Cambria" w:cs="Times New Roman" w:hint="cs"/>
                <w:color w:val="000000"/>
                <w:sz w:val="28"/>
                <w:szCs w:val="28"/>
                <w:rtl/>
                <w:lang w:bidi="ar-IQ"/>
              </w:rPr>
              <w:t xml:space="preserve"> طالبة عملي</w:t>
            </w:r>
          </w:p>
        </w:tc>
      </w:tr>
    </w:tbl>
    <w:p w14:paraId="622EA750" w14:textId="77777777" w:rsidR="008D323E" w:rsidRDefault="008D323E" w:rsidP="003C118A">
      <w:pPr>
        <w:autoSpaceDE w:val="0"/>
        <w:autoSpaceDN w:val="0"/>
        <w:adjustRightInd w:val="0"/>
        <w:spacing w:after="200" w:line="276" w:lineRule="auto"/>
        <w:jc w:val="center"/>
        <w:rPr>
          <w:rFonts w:cs="Times New Roman"/>
          <w:b/>
          <w:bCs/>
          <w:sz w:val="32"/>
          <w:szCs w:val="32"/>
          <w:rtl/>
        </w:rPr>
      </w:pPr>
    </w:p>
    <w:p w14:paraId="32D59B14" w14:textId="77777777" w:rsidR="004F13EE" w:rsidRDefault="004F13EE" w:rsidP="003C118A">
      <w:pPr>
        <w:autoSpaceDE w:val="0"/>
        <w:autoSpaceDN w:val="0"/>
        <w:adjustRightInd w:val="0"/>
        <w:spacing w:after="200" w:line="276" w:lineRule="auto"/>
        <w:jc w:val="center"/>
        <w:rPr>
          <w:rFonts w:cs="Times New Roman"/>
          <w:b/>
          <w:bCs/>
          <w:sz w:val="32"/>
          <w:szCs w:val="32"/>
          <w:rtl/>
        </w:rPr>
      </w:pPr>
    </w:p>
    <w:p w14:paraId="47AB2123" w14:textId="77777777" w:rsidR="004F13EE" w:rsidRDefault="004F13EE" w:rsidP="003C118A">
      <w:pPr>
        <w:autoSpaceDE w:val="0"/>
        <w:autoSpaceDN w:val="0"/>
        <w:adjustRightInd w:val="0"/>
        <w:spacing w:after="200" w:line="276" w:lineRule="auto"/>
        <w:jc w:val="center"/>
        <w:rPr>
          <w:rFonts w:cs="Times New Roman"/>
          <w:b/>
          <w:bCs/>
          <w:sz w:val="32"/>
          <w:szCs w:val="32"/>
          <w:rtl/>
        </w:rPr>
      </w:pPr>
    </w:p>
    <w:p w14:paraId="0B231183" w14:textId="77777777" w:rsidR="003C118A" w:rsidRPr="00B3136E" w:rsidRDefault="003C118A" w:rsidP="003C118A">
      <w:pPr>
        <w:autoSpaceDE w:val="0"/>
        <w:autoSpaceDN w:val="0"/>
        <w:adjustRightInd w:val="0"/>
        <w:spacing w:after="200" w:line="276" w:lineRule="auto"/>
        <w:jc w:val="center"/>
        <w:rPr>
          <w:rFonts w:cs="Times New Roman"/>
          <w:b/>
          <w:bCs/>
          <w:sz w:val="32"/>
          <w:szCs w:val="32"/>
          <w:rtl/>
          <w:lang w:bidi="ar-IQ"/>
        </w:rPr>
      </w:pPr>
      <w:r w:rsidRPr="00B3136E">
        <w:rPr>
          <w:rFonts w:cs="Times New Roman" w:hint="cs"/>
          <w:b/>
          <w:bCs/>
          <w:sz w:val="32"/>
          <w:szCs w:val="32"/>
          <w:rtl/>
        </w:rPr>
        <w:lastRenderedPageBreak/>
        <w:t>نموذج 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rsidRPr="00B3136E" w14:paraId="1361F946" w14:textId="77777777" w:rsidTr="00A22EF7">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B63813D" w14:textId="77777777" w:rsidR="003C118A" w:rsidRPr="00B3136E" w:rsidRDefault="003C118A" w:rsidP="00A22EF7">
            <w:pPr>
              <w:autoSpaceDE w:val="0"/>
              <w:autoSpaceDN w:val="0"/>
              <w:adjustRightInd w:val="0"/>
              <w:spacing w:line="276" w:lineRule="auto"/>
              <w:jc w:val="center"/>
              <w:rPr>
                <w:rFonts w:ascii="Cambria" w:hAnsi="Cambria" w:cs="Times New Roman"/>
                <w:b/>
                <w:bCs/>
                <w:color w:val="000000"/>
                <w:sz w:val="32"/>
                <w:szCs w:val="32"/>
                <w:lang w:bidi="ar-IQ"/>
              </w:rPr>
            </w:pPr>
            <w:r w:rsidRPr="00B3136E">
              <w:rPr>
                <w:rFonts w:ascii="Cambria" w:hAnsi="Cambria" w:cs="Times New Roman" w:hint="cs"/>
                <w:b/>
                <w:bCs/>
                <w:color w:val="000000"/>
                <w:sz w:val="32"/>
                <w:szCs w:val="32"/>
                <w:rtl/>
                <w:lang w:bidi="ar-IQ"/>
              </w:rPr>
              <w:t>مراجعة أداء مؤسسات التعليم العالي ((مراجعة البرنامج الأكاديمي))</w:t>
            </w:r>
          </w:p>
        </w:tc>
      </w:tr>
    </w:tbl>
    <w:p w14:paraId="30A4AC6D" w14:textId="77777777" w:rsidR="003C118A" w:rsidRDefault="003C118A" w:rsidP="003C118A">
      <w:pPr>
        <w:autoSpaceDE w:val="0"/>
        <w:autoSpaceDN w:val="0"/>
        <w:adjustRightInd w:val="0"/>
        <w:spacing w:before="240" w:after="200" w:line="276" w:lineRule="auto"/>
        <w:rPr>
          <w:rFonts w:ascii="Cambria" w:hAnsi="Cambria" w:cs="Times New Roman"/>
          <w:b/>
          <w:bCs/>
          <w:color w:val="000000"/>
          <w:sz w:val="32"/>
          <w:szCs w:val="32"/>
          <w:rtl/>
          <w:lang w:bidi="ar-IQ"/>
        </w:rPr>
      </w:pPr>
      <w:r w:rsidRPr="00193A8D">
        <w:rPr>
          <w:rFonts w:cs="Times New Roman" w:hint="cs"/>
          <w:b/>
          <w:bCs/>
          <w:color w:val="1F4E79"/>
          <w:sz w:val="32"/>
          <w:szCs w:val="32"/>
          <w:rtl/>
          <w:lang w:bidi="ar-IQ"/>
        </w:rPr>
        <w:t>وصف المقرر</w:t>
      </w:r>
      <w:r w:rsidRPr="00193A8D">
        <w:rPr>
          <w:rFonts w:hint="cs"/>
          <w:b/>
          <w:bCs/>
          <w:color w:val="993300"/>
          <w:sz w:val="32"/>
          <w:szCs w:val="32"/>
          <w:rtl/>
          <w:lang w:bidi="ar-IQ"/>
        </w:rPr>
        <w:t xml:space="preserve"> :</w:t>
      </w:r>
      <w:r w:rsidRPr="00193A8D">
        <w:rPr>
          <w:rFonts w:ascii="Cambria" w:hAnsi="Cambria" w:cs="Times New Roman" w:hint="cs"/>
          <w:b/>
          <w:bCs/>
          <w:color w:val="000000"/>
          <w:sz w:val="32"/>
          <w:szCs w:val="32"/>
          <w:rtl/>
          <w:lang w:bidi="ar-IQ"/>
        </w:rPr>
        <w:t xml:space="preserve"> علم الحشرات الطبية</w:t>
      </w:r>
      <w:r w:rsidRPr="00193A8D">
        <w:rPr>
          <w:rFonts w:ascii="Cambria" w:hAnsi="Cambria" w:cs="Times New Roman"/>
          <w:b/>
          <w:bCs/>
          <w:color w:val="000000"/>
          <w:sz w:val="32"/>
          <w:szCs w:val="32"/>
          <w:lang w:bidi="ar-IQ"/>
        </w:rPr>
        <w:t xml:space="preserve">   </w:t>
      </w:r>
    </w:p>
    <w:p w14:paraId="38779BB4" w14:textId="77777777" w:rsidR="00C515DE" w:rsidRDefault="00C515DE" w:rsidP="003C118A">
      <w:pPr>
        <w:autoSpaceDE w:val="0"/>
        <w:autoSpaceDN w:val="0"/>
        <w:adjustRightInd w:val="0"/>
        <w:spacing w:before="240" w:after="200" w:line="276" w:lineRule="auto"/>
        <w:rPr>
          <w:rFonts w:ascii="Cambria" w:hAnsi="Cambria" w:cs="Times New Roman"/>
          <w:b/>
          <w:bCs/>
          <w:color w:val="000000"/>
          <w:sz w:val="32"/>
          <w:szCs w:val="32"/>
          <w:rtl/>
          <w:lang w:bidi="ar-IQ"/>
        </w:rPr>
      </w:pPr>
    </w:p>
    <w:tbl>
      <w:tblPr>
        <w:tblpPr w:leftFromText="180" w:rightFromText="180" w:bottomFromText="200" w:vertAnchor="text" w:horzAnchor="margin" w:tblpY="5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C515DE" w:rsidRPr="00B3136E" w14:paraId="2828FAC6" w14:textId="77777777" w:rsidTr="00C515DE">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14:paraId="5F9D1484" w14:textId="77777777" w:rsidR="00C515DE" w:rsidRPr="00B3136E" w:rsidRDefault="00C515DE" w:rsidP="00C515DE">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B3136E">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47294A35" w14:textId="77777777" w:rsidR="00C515DE" w:rsidRPr="00193A8D" w:rsidRDefault="00C515DE" w:rsidP="003C118A">
      <w:pPr>
        <w:autoSpaceDE w:val="0"/>
        <w:autoSpaceDN w:val="0"/>
        <w:adjustRightInd w:val="0"/>
        <w:spacing w:before="240" w:after="200" w:line="276" w:lineRule="auto"/>
        <w:rPr>
          <w:b/>
          <w:bCs/>
          <w:color w:val="993300"/>
          <w:sz w:val="32"/>
          <w:szCs w:val="32"/>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3C118A" w:rsidRPr="00B3136E" w14:paraId="7ECCF3BD" w14:textId="77777777" w:rsidTr="00C515DE">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610A9A6" w14:textId="77777777" w:rsidR="003C118A" w:rsidRPr="00B3136E" w:rsidRDefault="003C118A" w:rsidP="00D545F6">
            <w:pPr>
              <w:numPr>
                <w:ilvl w:val="0"/>
                <w:numId w:val="118"/>
              </w:num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8490958"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rtl/>
                <w:lang w:bidi="ar-IQ"/>
              </w:rPr>
            </w:pPr>
            <w:r w:rsidRPr="00B3136E">
              <w:rPr>
                <w:rFonts w:ascii="Cambria" w:hAnsi="Cambria" w:cs="Times New Roman" w:hint="cs"/>
                <w:color w:val="000000"/>
                <w:sz w:val="28"/>
                <w:szCs w:val="28"/>
                <w:rtl/>
                <w:lang w:bidi="ar-IQ"/>
              </w:rPr>
              <w:t>جامعة بغداد  - كلية العلوم للبنات</w:t>
            </w:r>
          </w:p>
          <w:p w14:paraId="44F825BF"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rtl/>
                <w:lang w:bidi="ar-IQ"/>
              </w:rPr>
            </w:pPr>
          </w:p>
        </w:tc>
      </w:tr>
      <w:tr w:rsidR="003C118A" w:rsidRPr="00B3136E" w14:paraId="4FD7C85B" w14:textId="77777777" w:rsidTr="00C515DE">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7AF9452" w14:textId="77777777" w:rsidR="003C118A" w:rsidRPr="00B3136E" w:rsidRDefault="003C118A" w:rsidP="00D545F6">
            <w:pPr>
              <w:numPr>
                <w:ilvl w:val="0"/>
                <w:numId w:val="118"/>
              </w:numPr>
              <w:autoSpaceDE w:val="0"/>
              <w:autoSpaceDN w:val="0"/>
              <w:adjustRightInd w:val="0"/>
              <w:spacing w:line="276" w:lineRule="auto"/>
              <w:ind w:left="432"/>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5D9CE9A"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sz w:val="28"/>
                <w:szCs w:val="28"/>
                <w:rtl/>
                <w:lang w:bidi="ar-IQ"/>
              </w:rPr>
              <w:t>قسم علوم الحياة</w:t>
            </w:r>
            <w:r w:rsidRPr="00B3136E">
              <w:rPr>
                <w:rFonts w:ascii="Cambria" w:hAnsi="Cambria" w:cs="Times New Roman"/>
                <w:color w:val="000000"/>
                <w:sz w:val="28"/>
                <w:szCs w:val="28"/>
                <w:rtl/>
                <w:lang w:bidi="ar-IQ"/>
              </w:rPr>
              <w:t xml:space="preserve"> </w:t>
            </w:r>
          </w:p>
        </w:tc>
      </w:tr>
      <w:tr w:rsidR="003C118A" w:rsidRPr="00B3136E" w14:paraId="0A3332E6" w14:textId="77777777" w:rsidTr="00C515DE">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42E1FCE" w14:textId="77777777" w:rsidR="003C118A" w:rsidRPr="00B3136E" w:rsidRDefault="003C118A" w:rsidP="00D545F6">
            <w:pPr>
              <w:numPr>
                <w:ilvl w:val="0"/>
                <w:numId w:val="118"/>
              </w:numPr>
              <w:autoSpaceDE w:val="0"/>
              <w:autoSpaceDN w:val="0"/>
              <w:adjustRightInd w:val="0"/>
              <w:spacing w:line="276" w:lineRule="auto"/>
              <w:ind w:left="432"/>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886E606"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علم الحشرات الطبية</w:t>
            </w:r>
            <w:r w:rsidRPr="00B3136E">
              <w:rPr>
                <w:rFonts w:ascii="Cambria" w:hAnsi="Cambria" w:cs="Times New Roman"/>
                <w:color w:val="000000"/>
                <w:sz w:val="28"/>
                <w:szCs w:val="28"/>
                <w:lang w:bidi="ar-IQ"/>
              </w:rPr>
              <w:t xml:space="preserve">   </w:t>
            </w:r>
            <w:r>
              <w:rPr>
                <w:rFonts w:ascii="Cambria" w:hAnsi="Cambria" w:cs="Times New Roman" w:hint="cs"/>
                <w:color w:val="000000"/>
                <w:sz w:val="28"/>
                <w:szCs w:val="28"/>
                <w:rtl/>
                <w:lang w:bidi="ar-IQ"/>
              </w:rPr>
              <w:t>/</w:t>
            </w:r>
            <w:r w:rsidRPr="00B3136E">
              <w:rPr>
                <w:rFonts w:ascii="Cambria" w:hAnsi="Cambria" w:cs="Times New Roman" w:hint="cs"/>
                <w:color w:val="000000"/>
                <w:sz w:val="28"/>
                <w:szCs w:val="28"/>
                <w:rtl/>
                <w:lang w:bidi="ar-IQ"/>
              </w:rPr>
              <w:t xml:space="preserve">   </w:t>
            </w:r>
            <w:r w:rsidRPr="00776B0F">
              <w:rPr>
                <w:rFonts w:cs="Times New Roman"/>
                <w:sz w:val="24"/>
                <w:szCs w:val="24"/>
                <w:lang w:bidi="ar-IQ"/>
              </w:rPr>
              <w:t>311 BME</w:t>
            </w:r>
          </w:p>
        </w:tc>
      </w:tr>
      <w:tr w:rsidR="003C118A" w:rsidRPr="00B3136E" w14:paraId="7E57404B" w14:textId="77777777" w:rsidTr="00C515DE">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934564D" w14:textId="77777777" w:rsidR="003C118A" w:rsidRPr="00B3136E" w:rsidRDefault="003C118A" w:rsidP="00D545F6">
            <w:pPr>
              <w:numPr>
                <w:ilvl w:val="0"/>
                <w:numId w:val="118"/>
              </w:numPr>
              <w:autoSpaceDE w:val="0"/>
              <w:autoSpaceDN w:val="0"/>
              <w:adjustRightInd w:val="0"/>
              <w:spacing w:line="276" w:lineRule="auto"/>
              <w:ind w:left="432"/>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أشكال الحضور المتاحة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7DFC362" w14:textId="77777777" w:rsidR="003C118A" w:rsidRPr="00B3136E" w:rsidRDefault="008D323E" w:rsidP="004F1C12">
            <w:pPr>
              <w:autoSpaceDE w:val="0"/>
              <w:autoSpaceDN w:val="0"/>
              <w:adjustRightInd w:val="0"/>
              <w:spacing w:line="276" w:lineRule="auto"/>
              <w:rPr>
                <w:rFonts w:ascii="Cambria" w:hAnsi="Cambria" w:cs="Times New Roman"/>
                <w:color w:val="000000"/>
                <w:sz w:val="28"/>
                <w:szCs w:val="28"/>
                <w:lang w:bidi="ar-IQ"/>
              </w:rPr>
            </w:pPr>
            <w:r w:rsidRPr="008D323E">
              <w:rPr>
                <w:rFonts w:ascii="Cambria" w:hAnsi="Cambria" w:cs="Times New Roman"/>
                <w:color w:val="000000"/>
                <w:sz w:val="28"/>
                <w:szCs w:val="28"/>
                <w:rtl/>
                <w:lang w:bidi="ar-IQ"/>
              </w:rPr>
              <w:t xml:space="preserve">حضور فعلي </w:t>
            </w:r>
          </w:p>
        </w:tc>
      </w:tr>
      <w:tr w:rsidR="003C118A" w:rsidRPr="00B3136E" w14:paraId="537DDEC4" w14:textId="77777777" w:rsidTr="00C515DE">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44A7833" w14:textId="77777777" w:rsidR="003C118A" w:rsidRPr="00B3136E" w:rsidRDefault="003C118A" w:rsidP="00D545F6">
            <w:pPr>
              <w:numPr>
                <w:ilvl w:val="0"/>
                <w:numId w:val="118"/>
              </w:numPr>
              <w:autoSpaceDE w:val="0"/>
              <w:autoSpaceDN w:val="0"/>
              <w:adjustRightInd w:val="0"/>
              <w:spacing w:line="276" w:lineRule="auto"/>
              <w:ind w:left="432"/>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الفصل / السنة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7F23F93"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w:t>
            </w:r>
            <w:r>
              <w:rPr>
                <w:rFonts w:ascii="Cambria" w:hAnsi="Cambria" w:cs="Times New Roman" w:hint="cs"/>
                <w:color w:val="000000"/>
                <w:sz w:val="28"/>
                <w:szCs w:val="28"/>
                <w:rtl/>
                <w:lang w:bidi="ar-IQ"/>
              </w:rPr>
              <w:t xml:space="preserve"> الفصل</w:t>
            </w:r>
            <w:r w:rsidRPr="00B3136E">
              <w:rPr>
                <w:rFonts w:ascii="Cambria" w:hAnsi="Cambria" w:cs="Times New Roman" w:hint="cs"/>
                <w:color w:val="000000"/>
                <w:sz w:val="28"/>
                <w:szCs w:val="28"/>
                <w:rtl/>
                <w:lang w:bidi="ar-IQ"/>
              </w:rPr>
              <w:t xml:space="preserve"> الاول</w:t>
            </w:r>
            <w:r>
              <w:rPr>
                <w:rFonts w:ascii="Cambria" w:hAnsi="Cambria" w:cs="Times New Roman" w:hint="cs"/>
                <w:color w:val="000000"/>
                <w:sz w:val="28"/>
                <w:szCs w:val="28"/>
                <w:rtl/>
                <w:lang w:bidi="ar-IQ"/>
              </w:rPr>
              <w:t>-</w:t>
            </w:r>
            <w:r w:rsidRPr="00B3136E">
              <w:rPr>
                <w:rFonts w:ascii="Cambria" w:hAnsi="Cambria" w:cs="Times New Roman" w:hint="cs"/>
                <w:color w:val="000000"/>
                <w:sz w:val="28"/>
                <w:szCs w:val="28"/>
                <w:rtl/>
                <w:lang w:bidi="ar-IQ"/>
              </w:rPr>
              <w:t xml:space="preserve"> السنة الثالثة   </w:t>
            </w:r>
          </w:p>
        </w:tc>
      </w:tr>
      <w:tr w:rsidR="003C118A" w:rsidRPr="00B3136E" w14:paraId="6F936896" w14:textId="77777777" w:rsidTr="00C515DE">
        <w:trPr>
          <w:trHeight w:val="624"/>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ED7E26B" w14:textId="77777777" w:rsidR="003C118A" w:rsidRPr="00B3136E" w:rsidRDefault="003C118A" w:rsidP="00D545F6">
            <w:pPr>
              <w:numPr>
                <w:ilvl w:val="0"/>
                <w:numId w:val="118"/>
              </w:numPr>
              <w:autoSpaceDE w:val="0"/>
              <w:autoSpaceDN w:val="0"/>
              <w:adjustRightInd w:val="0"/>
              <w:spacing w:line="276" w:lineRule="auto"/>
              <w:ind w:left="432"/>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عدد الساعات الدراسية (الكلي)</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5B15D4D9"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color w:val="000000"/>
                <w:sz w:val="28"/>
                <w:szCs w:val="28"/>
                <w:lang w:bidi="ar-IQ"/>
              </w:rPr>
              <w:t>60</w:t>
            </w:r>
            <w:r>
              <w:rPr>
                <w:rFonts w:ascii="Cambria" w:hAnsi="Cambria" w:cs="Times New Roman" w:hint="cs"/>
                <w:color w:val="000000"/>
                <w:sz w:val="28"/>
                <w:szCs w:val="28"/>
                <w:rtl/>
                <w:lang w:bidi="ar-IQ"/>
              </w:rPr>
              <w:t>ساعة</w:t>
            </w:r>
            <w:r w:rsidR="004F1C12">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(30ساعة نظري+ 30ساعة عملي)</w:t>
            </w:r>
          </w:p>
        </w:tc>
      </w:tr>
      <w:tr w:rsidR="003C118A" w:rsidRPr="00B3136E" w14:paraId="117828DA" w14:textId="77777777" w:rsidTr="00C515DE">
        <w:trPr>
          <w:trHeight w:val="624"/>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2047F2" w14:textId="77777777" w:rsidR="003C118A" w:rsidRPr="00B3136E" w:rsidRDefault="003C118A" w:rsidP="00D545F6">
            <w:pPr>
              <w:numPr>
                <w:ilvl w:val="0"/>
                <w:numId w:val="118"/>
              </w:num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 xml:space="preserve">تاريخ إعداد هذا الوصف </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274AF5C" w14:textId="77777777" w:rsidR="003C118A" w:rsidRPr="00B3136E" w:rsidRDefault="004F1C12" w:rsidP="004F1C12">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B3136E" w14:paraId="7D07940C" w14:textId="77777777" w:rsidTr="00C515DE">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9C3F129" w14:textId="77777777" w:rsidR="003C118A" w:rsidRPr="00B3136E" w:rsidRDefault="003C118A" w:rsidP="00D545F6">
            <w:pPr>
              <w:numPr>
                <w:ilvl w:val="0"/>
                <w:numId w:val="118"/>
              </w:num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أهداف المقرر</w:t>
            </w:r>
          </w:p>
        </w:tc>
      </w:tr>
      <w:tr w:rsidR="003C118A" w:rsidRPr="00B3136E" w14:paraId="50B6F96C" w14:textId="77777777" w:rsidTr="00C515DE">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26C78E9E" w14:textId="77777777" w:rsidR="003C118A" w:rsidRPr="004F1C12" w:rsidRDefault="003C118A" w:rsidP="00A22EF7">
            <w:pPr>
              <w:autoSpaceDE w:val="0"/>
              <w:autoSpaceDN w:val="0"/>
              <w:adjustRightInd w:val="0"/>
              <w:spacing w:line="276" w:lineRule="auto"/>
              <w:ind w:left="360"/>
              <w:rPr>
                <w:rFonts w:asciiTheme="majorBidi" w:hAnsiTheme="majorBidi" w:cstheme="majorBidi"/>
                <w:color w:val="000000"/>
                <w:sz w:val="28"/>
                <w:szCs w:val="28"/>
                <w:lang w:val="en-GB" w:bidi="ar-IQ"/>
              </w:rPr>
            </w:pPr>
            <w:r w:rsidRPr="004F1C12">
              <w:rPr>
                <w:rFonts w:asciiTheme="majorBidi" w:hAnsiTheme="majorBidi" w:cstheme="majorBidi"/>
                <w:color w:val="000000"/>
                <w:sz w:val="28"/>
                <w:szCs w:val="28"/>
                <w:rtl/>
                <w:lang w:bidi="ar-IQ"/>
              </w:rPr>
              <w:t>يهدف المقرر الى تمكين الطالب من التعرف  على الحشرات الطبية</w:t>
            </w:r>
          </w:p>
        </w:tc>
      </w:tr>
      <w:tr w:rsidR="003C118A" w:rsidRPr="00B3136E" w14:paraId="0039D309" w14:textId="77777777" w:rsidTr="00C515DE">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168B7CA7" w14:textId="77777777" w:rsidR="003C118A" w:rsidRPr="004F1C12" w:rsidRDefault="003C118A" w:rsidP="00A22EF7">
            <w:pPr>
              <w:autoSpaceDE w:val="0"/>
              <w:autoSpaceDN w:val="0"/>
              <w:adjustRightInd w:val="0"/>
              <w:spacing w:line="276" w:lineRule="auto"/>
              <w:ind w:left="360"/>
              <w:rPr>
                <w:rFonts w:asciiTheme="majorBidi" w:hAnsiTheme="majorBidi" w:cstheme="majorBidi"/>
                <w:color w:val="000000"/>
                <w:sz w:val="28"/>
                <w:szCs w:val="28"/>
                <w:lang w:bidi="ar-IQ"/>
              </w:rPr>
            </w:pPr>
            <w:r w:rsidRPr="004F1C12">
              <w:rPr>
                <w:rFonts w:asciiTheme="majorBidi" w:hAnsiTheme="majorBidi" w:cstheme="majorBidi"/>
                <w:color w:val="000000"/>
                <w:sz w:val="28"/>
                <w:szCs w:val="28"/>
                <w:rtl/>
                <w:lang w:bidi="ar-IQ"/>
              </w:rPr>
              <w:t>واهم  الشعب التي تضمها  .</w:t>
            </w:r>
          </w:p>
        </w:tc>
      </w:tr>
      <w:tr w:rsidR="003C118A" w:rsidRPr="00B3136E" w14:paraId="5064961F" w14:textId="77777777" w:rsidTr="00C515DE">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4561B4DF" w14:textId="77777777" w:rsidR="003C118A" w:rsidRPr="004F1C12" w:rsidRDefault="003C118A" w:rsidP="00A22EF7">
            <w:pPr>
              <w:autoSpaceDE w:val="0"/>
              <w:autoSpaceDN w:val="0"/>
              <w:adjustRightInd w:val="0"/>
              <w:spacing w:line="276" w:lineRule="auto"/>
              <w:ind w:left="360"/>
              <w:rPr>
                <w:rFonts w:asciiTheme="majorBidi" w:hAnsiTheme="majorBidi" w:cstheme="majorBidi"/>
                <w:color w:val="000000"/>
                <w:sz w:val="28"/>
                <w:szCs w:val="28"/>
                <w:lang w:bidi="ar-IQ"/>
              </w:rPr>
            </w:pPr>
            <w:r w:rsidRPr="004F1C12">
              <w:rPr>
                <w:rFonts w:asciiTheme="majorBidi" w:hAnsiTheme="majorBidi" w:cstheme="majorBidi"/>
                <w:color w:val="000000"/>
                <w:sz w:val="28"/>
                <w:szCs w:val="28"/>
                <w:rtl/>
                <w:lang w:bidi="ar-IQ"/>
              </w:rPr>
              <w:t>ثم التوسع مع صف الحشرات  والتعرف مواقع انتشار الحشرات الطبية</w:t>
            </w:r>
          </w:p>
        </w:tc>
      </w:tr>
      <w:tr w:rsidR="003C118A" w:rsidRPr="00B3136E" w14:paraId="5390908A" w14:textId="77777777" w:rsidTr="00C515DE">
        <w:trPr>
          <w:trHeight w:val="26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3DDFF396" w14:textId="77777777" w:rsidR="003C118A" w:rsidRPr="004F1C12" w:rsidRDefault="003C118A" w:rsidP="00A22EF7">
            <w:pPr>
              <w:autoSpaceDE w:val="0"/>
              <w:autoSpaceDN w:val="0"/>
              <w:adjustRightInd w:val="0"/>
              <w:spacing w:line="276" w:lineRule="auto"/>
              <w:ind w:left="360"/>
              <w:rPr>
                <w:rFonts w:asciiTheme="majorBidi" w:hAnsiTheme="majorBidi" w:cstheme="majorBidi"/>
                <w:color w:val="000000"/>
                <w:sz w:val="28"/>
                <w:szCs w:val="28"/>
                <w:lang w:bidi="ar-IQ"/>
              </w:rPr>
            </w:pPr>
            <w:r w:rsidRPr="004F1C12">
              <w:rPr>
                <w:rFonts w:asciiTheme="majorBidi" w:hAnsiTheme="majorBidi" w:cstheme="majorBidi"/>
                <w:color w:val="000000"/>
                <w:sz w:val="28"/>
                <w:szCs w:val="28"/>
                <w:rtl/>
                <w:lang w:bidi="ar-IQ"/>
              </w:rPr>
              <w:t>ثم معرفة الامراض التي تنقلها  وطرق مكافحتها</w:t>
            </w:r>
          </w:p>
        </w:tc>
      </w:tr>
    </w:tbl>
    <w:p w14:paraId="6C05F02C" w14:textId="77777777" w:rsidR="003C118A" w:rsidRPr="00B3136E" w:rsidRDefault="003C118A" w:rsidP="003C118A">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3C118A" w:rsidRPr="00B866F6" w14:paraId="197C8F24" w14:textId="77777777" w:rsidTr="00A22EF7">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ADBB35B" w14:textId="77777777" w:rsidR="003C118A" w:rsidRPr="00B866F6" w:rsidRDefault="003C118A" w:rsidP="00D545F6">
            <w:pPr>
              <w:numPr>
                <w:ilvl w:val="0"/>
                <w:numId w:val="118"/>
              </w:numPr>
              <w:tabs>
                <w:tab w:val="left" w:pos="507"/>
              </w:tabs>
              <w:autoSpaceDE w:val="0"/>
              <w:autoSpaceDN w:val="0"/>
              <w:adjustRightInd w:val="0"/>
              <w:spacing w:line="276"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B866F6" w14:paraId="00086DC0" w14:textId="77777777" w:rsidTr="00A22EF7">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A8C0CD4" w14:textId="77777777" w:rsidR="003C118A" w:rsidRPr="00B866F6" w:rsidRDefault="003C118A" w:rsidP="00D545F6">
            <w:pPr>
              <w:numPr>
                <w:ilvl w:val="0"/>
                <w:numId w:val="119"/>
              </w:numPr>
              <w:autoSpaceDE w:val="0"/>
              <w:autoSpaceDN w:val="0"/>
              <w:adjustRightInd w:val="0"/>
              <w:spacing w:line="276" w:lineRule="auto"/>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الاهداف المعرفية</w:t>
            </w:r>
          </w:p>
          <w:p w14:paraId="49D4F60F"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أ1- التعرف على الشعب التابعة لمفصليات الارجل</w:t>
            </w:r>
          </w:p>
          <w:p w14:paraId="09F07D83"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أ2-التعرف على صف الحشرات</w:t>
            </w:r>
          </w:p>
          <w:p w14:paraId="6A0BB8D2"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أ3- التعرف على دورة حياة الحشرات الانواع المختلفة</w:t>
            </w:r>
          </w:p>
          <w:p w14:paraId="5EBE2CE6"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أ4-التعرف على مواقع انتشارها  </w:t>
            </w:r>
          </w:p>
          <w:p w14:paraId="40CD60E0"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أ5- التعرف على الاضرار التي تسببها</w:t>
            </w:r>
          </w:p>
          <w:p w14:paraId="220A4BBE"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أ6-  طرق مكافحتها</w:t>
            </w:r>
          </w:p>
        </w:tc>
      </w:tr>
      <w:tr w:rsidR="003C118A" w:rsidRPr="00B866F6" w14:paraId="222D1149" w14:textId="77777777" w:rsidTr="00A22EF7">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E671B4A"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 -  الاهداف المهاراتية الخاصة بالبرنامج</w:t>
            </w:r>
          </w:p>
          <w:p w14:paraId="348EDD19"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ب1 –استخدام الامثلة عن الحشرات المتوفرة بالبيئة العراقية</w:t>
            </w:r>
          </w:p>
          <w:p w14:paraId="67C4C8D1"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ب2 – استخدام الاشكال والرسوم التوضيحية خاصة بما يتعلق بالمظهر الخارجي</w:t>
            </w:r>
          </w:p>
          <w:p w14:paraId="0358F7BC"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ب3 – </w:t>
            </w:r>
          </w:p>
          <w:p w14:paraId="072499CD"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ب4-    </w:t>
            </w:r>
          </w:p>
        </w:tc>
      </w:tr>
      <w:tr w:rsidR="003C118A" w:rsidRPr="00B866F6" w14:paraId="4120DED5" w14:textId="77777777" w:rsidTr="00A22EF7">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5FCDFC2"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65BC152C"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511648D" w14:textId="77777777" w:rsidR="003C118A" w:rsidRPr="00B866F6" w:rsidRDefault="003C118A" w:rsidP="00C515DE">
            <w:pPr>
              <w:numPr>
                <w:ilvl w:val="0"/>
                <w:numId w:val="233"/>
              </w:numPr>
              <w:autoSpaceDE w:val="0"/>
              <w:autoSpaceDN w:val="0"/>
              <w:adjustRightInd w:val="0"/>
              <w:spacing w:line="276" w:lineRule="auto"/>
              <w:contextualSpacing/>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التعليم  توفير الرسوم والاشكال المختلفة لاجهزة جسم الحشرة والتركيب الخارجي لجسم الحشرة</w:t>
            </w:r>
          </w:p>
          <w:p w14:paraId="274B4087"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p>
          <w:p w14:paraId="0CF74394" w14:textId="77777777" w:rsidR="003C118A" w:rsidRPr="00B866F6" w:rsidRDefault="003C118A" w:rsidP="00C515DE">
            <w:pPr>
              <w:numPr>
                <w:ilvl w:val="0"/>
                <w:numId w:val="233"/>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التعلم : طرح الاسئلة مباشرة وجعل الطالب يتحول لتدريسي بالشرح </w:t>
            </w:r>
          </w:p>
          <w:p w14:paraId="04E831A7" w14:textId="77777777" w:rsidR="003C118A" w:rsidRPr="00B866F6" w:rsidRDefault="003C118A" w:rsidP="00C515DE">
            <w:pPr>
              <w:numPr>
                <w:ilvl w:val="0"/>
                <w:numId w:val="233"/>
              </w:numPr>
              <w:autoSpaceDE w:val="0"/>
              <w:autoSpaceDN w:val="0"/>
              <w:adjustRightInd w:val="0"/>
              <w:spacing w:line="276" w:lineRule="auto"/>
              <w:contextualSpacing/>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التعلم: اسئلة مباشرة للطلبة لمعرفة م مدى تفاعلهم ولدفع البقية الى الانتباة</w:t>
            </w:r>
          </w:p>
          <w:p w14:paraId="5AC57F93"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p>
        </w:tc>
      </w:tr>
      <w:tr w:rsidR="003C118A" w:rsidRPr="00B866F6" w14:paraId="400122D8" w14:textId="77777777" w:rsidTr="00A22EF7">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B8532F7"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4BFC2294"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06A28EB7" w14:textId="77777777" w:rsidR="003C118A" w:rsidRPr="00B866F6" w:rsidRDefault="003C118A" w:rsidP="00D545F6">
            <w:pPr>
              <w:numPr>
                <w:ilvl w:val="0"/>
                <w:numId w:val="33"/>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القصيرة الشبة اسبوعية</w:t>
            </w:r>
          </w:p>
          <w:p w14:paraId="2549B895" w14:textId="77777777" w:rsidR="003C118A" w:rsidRPr="00B866F6" w:rsidRDefault="003C118A" w:rsidP="00D545F6">
            <w:pPr>
              <w:numPr>
                <w:ilvl w:val="0"/>
                <w:numId w:val="33"/>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تقديم التقارير</w:t>
            </w:r>
          </w:p>
          <w:p w14:paraId="183AE527" w14:textId="77777777" w:rsidR="003C118A" w:rsidRPr="00B866F6" w:rsidRDefault="003C118A" w:rsidP="00D545F6">
            <w:pPr>
              <w:numPr>
                <w:ilvl w:val="0"/>
                <w:numId w:val="33"/>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الاسئلة الفجائية والمتداخلة مع شرح المادة</w:t>
            </w:r>
          </w:p>
          <w:p w14:paraId="2675C56A" w14:textId="77777777" w:rsidR="003C118A" w:rsidRPr="00B866F6" w:rsidRDefault="003C118A" w:rsidP="00D545F6">
            <w:pPr>
              <w:numPr>
                <w:ilvl w:val="0"/>
                <w:numId w:val="33"/>
              </w:numPr>
              <w:autoSpaceDE w:val="0"/>
              <w:autoSpaceDN w:val="0"/>
              <w:adjustRightInd w:val="0"/>
              <w:spacing w:line="276" w:lineRule="auto"/>
              <w:contextualSpacing/>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الاختبارات الشهرية والفصلية</w:t>
            </w:r>
          </w:p>
          <w:p w14:paraId="0F23287C"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p>
          <w:p w14:paraId="52D4E0A2"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p>
          <w:p w14:paraId="4BBA7A8C"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p>
        </w:tc>
      </w:tr>
      <w:tr w:rsidR="003C118A" w:rsidRPr="00B866F6" w14:paraId="49B27052" w14:textId="77777777" w:rsidTr="00A22EF7">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2C759D0"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  الاهداف  الوجدانية والقيمية</w:t>
            </w:r>
          </w:p>
          <w:p w14:paraId="54CD566E"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ج1- طرح مجموعة حلول لنفس السؤال المطروح ومناقشتها كل على حدة وتحديد طرق الحل المناسبة </w:t>
            </w:r>
          </w:p>
          <w:p w14:paraId="647999F1"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ج2- طرح اسئلة شفوية استثنائية تحتاج اجابات استثنائية تكون ذات اهمية من ناحية التقويم والدرجات مما تكون ذات حافز قوي لمشاركة الطلبة والتنافس والتسابق على حلها</w:t>
            </w:r>
          </w:p>
          <w:p w14:paraId="2813A68B" w14:textId="77777777" w:rsidR="008F7690" w:rsidRPr="00B866F6" w:rsidRDefault="008F7690" w:rsidP="00A22EF7">
            <w:pPr>
              <w:autoSpaceDE w:val="0"/>
              <w:autoSpaceDN w:val="0"/>
              <w:adjustRightInd w:val="0"/>
              <w:spacing w:line="276" w:lineRule="auto"/>
              <w:ind w:left="612"/>
              <w:rPr>
                <w:rFonts w:asciiTheme="majorBidi" w:hAnsiTheme="majorBidi" w:cstheme="majorBidi"/>
                <w:color w:val="000000"/>
                <w:sz w:val="24"/>
                <w:szCs w:val="24"/>
                <w:rtl/>
                <w:lang w:bidi="ar-IQ"/>
              </w:rPr>
            </w:pPr>
          </w:p>
          <w:p w14:paraId="14E8DCDE" w14:textId="77777777" w:rsidR="003C118A" w:rsidRPr="00B866F6" w:rsidRDefault="003C118A" w:rsidP="00A22EF7">
            <w:pPr>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w:t>
            </w:r>
          </w:p>
          <w:p w14:paraId="446DF73B"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p>
        </w:tc>
      </w:tr>
      <w:tr w:rsidR="003C118A" w:rsidRPr="00B866F6" w14:paraId="55EF93EE" w14:textId="77777777" w:rsidTr="00A22EF7">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D8BC41E" w14:textId="77777777" w:rsidR="003C118A" w:rsidRPr="00B866F6" w:rsidRDefault="003C118A" w:rsidP="00A22EF7">
            <w:pPr>
              <w:tabs>
                <w:tab w:val="left" w:pos="612"/>
              </w:tabs>
              <w:autoSpaceDE w:val="0"/>
              <w:autoSpaceDN w:val="0"/>
              <w:adjustRightInd w:val="0"/>
              <w:spacing w:line="276" w:lineRule="auto"/>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54F7036C"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30AF3EA"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المناقشات التي تطرح في اثناء المحاضرة ومحاولة اشراك اكبر عدد ممكن من الطلبة والتطرق الى تفاصيل الامور ومناقشتها مناقشة موضوعية وموجهة</w:t>
            </w:r>
          </w:p>
          <w:p w14:paraId="363C4BC6"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p>
          <w:p w14:paraId="4233B6C2"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p>
        </w:tc>
      </w:tr>
      <w:tr w:rsidR="003C118A" w:rsidRPr="00B866F6" w14:paraId="148A6589" w14:textId="77777777" w:rsidTr="00A22EF7">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34B22FF"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 xml:space="preserve">   طرائق التقييم </w:t>
            </w:r>
          </w:p>
        </w:tc>
      </w:tr>
      <w:tr w:rsidR="003C118A" w:rsidRPr="00B866F6" w14:paraId="0D7AB5D8" w14:textId="77777777" w:rsidTr="00A22EF7">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C65E488" w14:textId="77777777" w:rsidR="003C118A" w:rsidRPr="00B866F6" w:rsidRDefault="003C118A" w:rsidP="00D545F6">
            <w:pPr>
              <w:numPr>
                <w:ilvl w:val="0"/>
                <w:numId w:val="34"/>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تقييم شفهي عن طريق اشراك الطلبة في المناقشات </w:t>
            </w:r>
          </w:p>
          <w:p w14:paraId="0BFCEBE2" w14:textId="77777777" w:rsidR="003C118A" w:rsidRPr="00B866F6" w:rsidRDefault="003C118A" w:rsidP="00D545F6">
            <w:pPr>
              <w:numPr>
                <w:ilvl w:val="0"/>
                <w:numId w:val="34"/>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القصيرة</w:t>
            </w:r>
          </w:p>
          <w:p w14:paraId="00F1F29B" w14:textId="77777777" w:rsidR="003C118A" w:rsidRPr="00B866F6" w:rsidRDefault="003C118A" w:rsidP="00D545F6">
            <w:pPr>
              <w:numPr>
                <w:ilvl w:val="0"/>
                <w:numId w:val="34"/>
              </w:numPr>
              <w:autoSpaceDE w:val="0"/>
              <w:autoSpaceDN w:val="0"/>
              <w:adjustRightInd w:val="0"/>
              <w:spacing w:line="276" w:lineRule="auto"/>
              <w:contextualSpacing/>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الاختبارات المختبرية </w:t>
            </w:r>
          </w:p>
          <w:p w14:paraId="5CF4CBF2" w14:textId="77777777" w:rsidR="003C118A" w:rsidRPr="00B866F6" w:rsidRDefault="003C118A" w:rsidP="00D545F6">
            <w:pPr>
              <w:numPr>
                <w:ilvl w:val="0"/>
                <w:numId w:val="34"/>
              </w:numPr>
              <w:autoSpaceDE w:val="0"/>
              <w:autoSpaceDN w:val="0"/>
              <w:adjustRightInd w:val="0"/>
              <w:spacing w:line="276" w:lineRule="auto"/>
              <w:contextualSpacing/>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الامتحانات الشهرية والفصلية</w:t>
            </w:r>
          </w:p>
          <w:p w14:paraId="3640E020"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p>
          <w:p w14:paraId="71E30F6D"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p>
          <w:p w14:paraId="2ED3C6B4" w14:textId="77777777" w:rsidR="003C118A" w:rsidRPr="00B866F6" w:rsidRDefault="003C118A" w:rsidP="00A22EF7">
            <w:pPr>
              <w:autoSpaceDE w:val="0"/>
              <w:autoSpaceDN w:val="0"/>
              <w:adjustRightInd w:val="0"/>
              <w:spacing w:line="276" w:lineRule="auto"/>
              <w:ind w:left="360"/>
              <w:rPr>
                <w:rFonts w:asciiTheme="majorBidi" w:hAnsiTheme="majorBidi" w:cstheme="majorBidi"/>
                <w:color w:val="000000"/>
                <w:sz w:val="24"/>
                <w:szCs w:val="24"/>
                <w:lang w:bidi="ar-IQ"/>
              </w:rPr>
            </w:pPr>
          </w:p>
        </w:tc>
      </w:tr>
      <w:tr w:rsidR="003C118A" w:rsidRPr="00B866F6" w14:paraId="524A72D9" w14:textId="77777777" w:rsidTr="00A22EF7">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79ED9C4" w14:textId="77777777" w:rsidR="003C118A" w:rsidRPr="00B866F6" w:rsidRDefault="003C118A" w:rsidP="00A22EF7">
            <w:pPr>
              <w:autoSpaceDE w:val="0"/>
              <w:autoSpaceDN w:val="0"/>
              <w:adjustRightInd w:val="0"/>
              <w:spacing w:line="276" w:lineRule="auto"/>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6414F3D1" w14:textId="77777777" w:rsidR="003C118A" w:rsidRPr="00B866F6" w:rsidRDefault="003C118A" w:rsidP="00A22EF7">
            <w:pPr>
              <w:tabs>
                <w:tab w:val="left" w:pos="687"/>
              </w:tabs>
              <w:autoSpaceDE w:val="0"/>
              <w:autoSpaceDN w:val="0"/>
              <w:adjustRightInd w:val="0"/>
              <w:spacing w:line="276" w:lineRule="auto"/>
              <w:ind w:left="612"/>
              <w:rPr>
                <w:rFonts w:asciiTheme="majorBidi" w:hAnsiTheme="majorBidi" w:cstheme="majorBidi"/>
                <w:b/>
                <w:bCs/>
                <w:color w:val="000000"/>
                <w:sz w:val="24"/>
                <w:szCs w:val="24"/>
                <w:rtl/>
                <w:lang w:bidi="ar-IQ"/>
              </w:rPr>
            </w:pPr>
            <w:r w:rsidRPr="00B866F6">
              <w:rPr>
                <w:rFonts w:asciiTheme="majorBidi" w:hAnsiTheme="majorBidi" w:cstheme="majorBidi"/>
                <w:color w:val="000000"/>
                <w:sz w:val="24"/>
                <w:szCs w:val="24"/>
                <w:rtl/>
                <w:lang w:bidi="ar-IQ"/>
              </w:rPr>
              <w:t>د1- تنبيه على الاخطاء الموجودة في اجابات الطلبة الشفوية و</w:t>
            </w:r>
            <w:r w:rsidRPr="00B866F6">
              <w:rPr>
                <w:rFonts w:asciiTheme="majorBidi" w:hAnsiTheme="majorBidi" w:cstheme="majorBidi"/>
                <w:b/>
                <w:bCs/>
                <w:color w:val="000000"/>
                <w:sz w:val="24"/>
                <w:szCs w:val="24"/>
                <w:rtl/>
                <w:lang w:bidi="ar-IQ"/>
              </w:rPr>
              <w:t>مناقشتها لمعرفة خطاها</w:t>
            </w:r>
          </w:p>
          <w:p w14:paraId="12DA7AEF" w14:textId="77777777" w:rsidR="003C118A" w:rsidRPr="00B866F6" w:rsidRDefault="003C118A" w:rsidP="00A22EF7">
            <w:pPr>
              <w:tabs>
                <w:tab w:val="left" w:pos="687"/>
              </w:tabs>
              <w:autoSpaceDE w:val="0"/>
              <w:autoSpaceDN w:val="0"/>
              <w:adjustRightInd w:val="0"/>
              <w:spacing w:line="276" w:lineRule="auto"/>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د2-تنبية على الاخطاء الموجودة في اجابات الطلبة التحريرية  والتاشير عليها لتوضيحها للطالب</w:t>
            </w:r>
          </w:p>
          <w:p w14:paraId="62AAECC7" w14:textId="77777777" w:rsidR="003C118A" w:rsidRPr="00B866F6" w:rsidRDefault="003C118A" w:rsidP="00A22EF7">
            <w:pPr>
              <w:tabs>
                <w:tab w:val="left" w:pos="687"/>
              </w:tabs>
              <w:autoSpaceDE w:val="0"/>
              <w:autoSpaceDN w:val="0"/>
              <w:adjustRightInd w:val="0"/>
              <w:spacing w:line="276" w:lineRule="auto"/>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w:t>
            </w:r>
          </w:p>
        </w:tc>
      </w:tr>
    </w:tbl>
    <w:p w14:paraId="0D24BF89" w14:textId="77777777" w:rsidR="003C118A" w:rsidRPr="00B3136E" w:rsidRDefault="003C118A" w:rsidP="003C118A">
      <w:pPr>
        <w:autoSpaceDE w:val="0"/>
        <w:autoSpaceDN w:val="0"/>
        <w:adjustRightInd w:val="0"/>
        <w:spacing w:after="200" w:line="276" w:lineRule="auto"/>
        <w:rPr>
          <w:sz w:val="8"/>
          <w:szCs w:val="8"/>
          <w:lang w:bidi="ar-IQ"/>
        </w:rPr>
      </w:pPr>
    </w:p>
    <w:tbl>
      <w:tblPr>
        <w:tblpPr w:leftFromText="180" w:rightFromText="180" w:bottomFromText="20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60"/>
        <w:gridCol w:w="1260"/>
        <w:gridCol w:w="2070"/>
        <w:gridCol w:w="2250"/>
        <w:gridCol w:w="1440"/>
        <w:gridCol w:w="1440"/>
      </w:tblGrid>
      <w:tr w:rsidR="003C118A" w:rsidRPr="004F13EE" w14:paraId="56A2A142" w14:textId="77777777" w:rsidTr="00A22EF7">
        <w:trPr>
          <w:trHeight w:val="538"/>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5D48FEF" w14:textId="77777777" w:rsidR="003C118A" w:rsidRPr="004F13EE" w:rsidRDefault="003C118A" w:rsidP="00D545F6">
            <w:pPr>
              <w:numPr>
                <w:ilvl w:val="0"/>
                <w:numId w:val="118"/>
              </w:numPr>
              <w:tabs>
                <w:tab w:val="left" w:pos="43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بنية المقرر</w:t>
            </w:r>
          </w:p>
        </w:tc>
      </w:tr>
      <w:tr w:rsidR="003C118A" w:rsidRPr="004F13EE" w14:paraId="45DF0A20" w14:textId="77777777" w:rsidTr="00A22EF7">
        <w:trPr>
          <w:trHeight w:val="907"/>
        </w:trPr>
        <w:tc>
          <w:tcPr>
            <w:tcW w:w="126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8114E39"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الأسبوع</w:t>
            </w:r>
          </w:p>
        </w:tc>
        <w:tc>
          <w:tcPr>
            <w:tcW w:w="12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F2B41B"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الساعات</w:t>
            </w:r>
          </w:p>
        </w:tc>
        <w:tc>
          <w:tcPr>
            <w:tcW w:w="20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BF429A8"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مخرجات التعلم المطلوبة</w:t>
            </w:r>
          </w:p>
        </w:tc>
        <w:tc>
          <w:tcPr>
            <w:tcW w:w="225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0EECE34"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اسم الوحدة / المساق أو الموضوع</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4694EE5"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7049543" w14:textId="77777777" w:rsidR="003C118A" w:rsidRPr="004F13EE" w:rsidRDefault="003C118A" w:rsidP="008F7690">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التقييم</w:t>
            </w:r>
          </w:p>
        </w:tc>
      </w:tr>
      <w:tr w:rsidR="003C118A" w:rsidRPr="004F13EE" w14:paraId="329D1503" w14:textId="77777777" w:rsidTr="00A22EF7">
        <w:trPr>
          <w:trHeight w:val="39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18943EDA" w14:textId="77777777" w:rsidR="003C118A" w:rsidRPr="004F13EE" w:rsidRDefault="003C118A" w:rsidP="008F7690">
            <w:pPr>
              <w:jc w:val="center"/>
              <w:rPr>
                <w:rFonts w:asciiTheme="majorBidi" w:hAnsiTheme="majorBidi" w:cstheme="majorBidi"/>
                <w:b/>
                <w:bCs/>
                <w:sz w:val="24"/>
                <w:szCs w:val="24"/>
                <w:rtl/>
                <w:lang w:bidi="ar-IQ"/>
              </w:rPr>
            </w:pPr>
            <w:r w:rsidRPr="004F13EE">
              <w:rPr>
                <w:rFonts w:asciiTheme="majorBidi" w:hAnsiTheme="majorBidi" w:cstheme="majorBidi"/>
                <w:b/>
                <w:bCs/>
                <w:sz w:val="24"/>
                <w:szCs w:val="24"/>
                <w:rtl/>
              </w:rPr>
              <w:t>1</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0A3BE0C7"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362AF2E2" w14:textId="77777777" w:rsidR="003C118A" w:rsidRPr="004F13EE" w:rsidRDefault="003C118A" w:rsidP="008F7690">
            <w:pPr>
              <w:ind w:left="450"/>
              <w:rPr>
                <w:rFonts w:asciiTheme="majorBidi" w:hAnsiTheme="majorBidi" w:cstheme="majorBidi"/>
                <w:b/>
                <w:bCs/>
                <w:sz w:val="24"/>
                <w:szCs w:val="24"/>
                <w:rtl/>
                <w:lang w:bidi="ar-IQ"/>
              </w:rPr>
            </w:pPr>
            <w:r w:rsidRPr="004F13EE">
              <w:rPr>
                <w:rFonts w:asciiTheme="majorBidi" w:hAnsiTheme="majorBidi" w:cstheme="majorBidi"/>
                <w:b/>
                <w:bCs/>
                <w:sz w:val="24"/>
                <w:szCs w:val="24"/>
                <w:rtl/>
                <w:lang w:bidi="ar-IQ"/>
              </w:rPr>
              <w:t>الملاريا ’ بعوض الكيولكس</w:t>
            </w:r>
          </w:p>
        </w:tc>
        <w:tc>
          <w:tcPr>
            <w:tcW w:w="2250" w:type="dxa"/>
            <w:tcBorders>
              <w:top w:val="single" w:sz="8" w:space="0" w:color="4F81BD"/>
              <w:left w:val="single" w:sz="6" w:space="0" w:color="4F81BD"/>
              <w:bottom w:val="single" w:sz="8" w:space="0" w:color="4F81BD"/>
              <w:right w:val="single" w:sz="6" w:space="0" w:color="4F81BD"/>
            </w:tcBorders>
            <w:shd w:val="clear" w:color="auto" w:fill="A7BFDE"/>
          </w:tcPr>
          <w:p w14:paraId="28B4919C" w14:textId="77777777" w:rsidR="003C118A" w:rsidRPr="004F13EE" w:rsidRDefault="003C118A" w:rsidP="008F7690">
            <w:pPr>
              <w:ind w:left="360"/>
              <w:rPr>
                <w:rFonts w:asciiTheme="majorBidi" w:hAnsiTheme="majorBidi" w:cstheme="majorBidi"/>
                <w:b/>
                <w:bCs/>
                <w:sz w:val="24"/>
                <w:szCs w:val="24"/>
              </w:rPr>
            </w:pPr>
          </w:p>
          <w:p w14:paraId="3242C86B" w14:textId="77777777" w:rsidR="003C118A" w:rsidRPr="004F13EE" w:rsidRDefault="003C118A" w:rsidP="008F7690">
            <w:pPr>
              <w:ind w:left="360"/>
              <w:rPr>
                <w:rFonts w:asciiTheme="majorBidi" w:hAnsiTheme="majorBidi" w:cstheme="majorBidi"/>
                <w:b/>
                <w:bCs/>
                <w:sz w:val="24"/>
                <w:szCs w:val="24"/>
                <w:rtl/>
              </w:rPr>
            </w:pPr>
            <w:r w:rsidRPr="004F13EE">
              <w:rPr>
                <w:rFonts w:asciiTheme="majorBidi" w:hAnsiTheme="majorBidi" w:cstheme="majorBidi"/>
                <w:b/>
                <w:bCs/>
                <w:sz w:val="24"/>
                <w:szCs w:val="24"/>
                <w:rtl/>
              </w:rPr>
              <w:t>طفيل البلازموديوم بانواعها الاربعة</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70F73EF"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36DF611B" w14:textId="77777777" w:rsidR="003C118A" w:rsidRPr="004F13EE"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0A604F06" w14:textId="77777777" w:rsidTr="00A22EF7">
        <w:trPr>
          <w:trHeight w:val="339"/>
        </w:trPr>
        <w:tc>
          <w:tcPr>
            <w:tcW w:w="1260" w:type="dxa"/>
            <w:tcBorders>
              <w:top w:val="single" w:sz="8" w:space="0" w:color="4F81BD"/>
              <w:left w:val="single" w:sz="8" w:space="0" w:color="4F81BD"/>
              <w:bottom w:val="single" w:sz="8" w:space="0" w:color="4F81BD"/>
              <w:right w:val="single" w:sz="8" w:space="0" w:color="4F81BD"/>
            </w:tcBorders>
            <w:shd w:val="clear" w:color="auto" w:fill="A7BFDE"/>
          </w:tcPr>
          <w:p w14:paraId="4F3BE383" w14:textId="77777777" w:rsidR="003C118A" w:rsidRPr="004F13EE" w:rsidRDefault="003C118A" w:rsidP="008F7690">
            <w:pPr>
              <w:jc w:val="center"/>
              <w:rPr>
                <w:rFonts w:asciiTheme="majorBidi" w:hAnsiTheme="majorBidi" w:cstheme="majorBidi"/>
                <w:b/>
                <w:bCs/>
                <w:sz w:val="24"/>
                <w:szCs w:val="24"/>
              </w:rPr>
            </w:pPr>
            <w:r w:rsidRPr="004F13EE">
              <w:rPr>
                <w:rFonts w:asciiTheme="majorBidi" w:hAnsiTheme="majorBidi" w:cstheme="majorBidi"/>
                <w:b/>
                <w:bCs/>
                <w:sz w:val="24"/>
                <w:szCs w:val="24"/>
              </w:rPr>
              <w:t>2</w:t>
            </w: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4794071C"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8" w:space="0" w:color="4F81BD"/>
              <w:bottom w:val="single" w:sz="8" w:space="0" w:color="4F81BD"/>
              <w:right w:val="single" w:sz="8" w:space="0" w:color="4F81BD"/>
            </w:tcBorders>
            <w:shd w:val="clear" w:color="auto" w:fill="A7BFDE"/>
          </w:tcPr>
          <w:p w14:paraId="14E193F1" w14:textId="77777777" w:rsidR="003C118A" w:rsidRPr="004F13EE" w:rsidRDefault="003C118A" w:rsidP="008F7690">
            <w:pPr>
              <w:jc w:val="both"/>
              <w:rPr>
                <w:rFonts w:asciiTheme="majorBidi" w:hAnsiTheme="majorBidi" w:cstheme="majorBidi"/>
                <w:b/>
                <w:bCs/>
                <w:sz w:val="24"/>
                <w:szCs w:val="24"/>
                <w:rtl/>
              </w:rPr>
            </w:pPr>
            <w:r w:rsidRPr="004F13EE">
              <w:rPr>
                <w:rFonts w:asciiTheme="majorBidi" w:hAnsiTheme="majorBidi" w:cstheme="majorBidi"/>
                <w:b/>
                <w:bCs/>
                <w:sz w:val="24"/>
                <w:szCs w:val="24"/>
                <w:rtl/>
              </w:rPr>
              <w:t>الذباب الاسود ,دورةحياة الحشرة, انتشاره وطرق مكافحتها</w:t>
            </w:r>
          </w:p>
        </w:tc>
        <w:tc>
          <w:tcPr>
            <w:tcW w:w="22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CF54511"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58675FB6" w14:textId="77777777" w:rsidR="003C118A" w:rsidRPr="004F13EE" w:rsidRDefault="003C118A" w:rsidP="008F7690">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0CFAE59" w14:textId="77777777" w:rsidR="003C118A" w:rsidRPr="004F13EE" w:rsidRDefault="003C118A" w:rsidP="008F7690">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7B7469C6" w14:textId="77777777" w:rsidTr="00A22EF7">
        <w:trPr>
          <w:trHeight w:val="320"/>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2BC43F9F" w14:textId="77777777" w:rsidR="003C118A" w:rsidRPr="004F13EE" w:rsidRDefault="003C118A" w:rsidP="008F7690">
            <w:pPr>
              <w:jc w:val="center"/>
              <w:rPr>
                <w:rFonts w:asciiTheme="majorBidi" w:hAnsiTheme="majorBidi" w:cstheme="majorBidi"/>
                <w:b/>
                <w:bCs/>
                <w:sz w:val="24"/>
                <w:szCs w:val="24"/>
                <w:rtl/>
                <w:lang w:bidi="ar-IQ"/>
              </w:rPr>
            </w:pPr>
            <w:r w:rsidRPr="004F13EE">
              <w:rPr>
                <w:rFonts w:asciiTheme="majorBidi" w:hAnsiTheme="majorBidi" w:cstheme="majorBidi"/>
                <w:b/>
                <w:bCs/>
                <w:sz w:val="24"/>
                <w:szCs w:val="24"/>
                <w:rtl/>
              </w:rPr>
              <w:t>3</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22C97135"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2508CBCF"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ذبابة الخيل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D7F7799"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E1C19A5"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710D2D1"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461F0E5D" w14:textId="77777777" w:rsidTr="00A22EF7">
        <w:trPr>
          <w:trHeight w:val="331"/>
        </w:trPr>
        <w:tc>
          <w:tcPr>
            <w:tcW w:w="1260" w:type="dxa"/>
            <w:tcBorders>
              <w:top w:val="single" w:sz="8" w:space="0" w:color="4F81BD"/>
              <w:left w:val="single" w:sz="8" w:space="0" w:color="4F81BD"/>
              <w:bottom w:val="single" w:sz="8" w:space="0" w:color="4F81BD"/>
              <w:right w:val="single" w:sz="8" w:space="0" w:color="4F81BD"/>
            </w:tcBorders>
            <w:shd w:val="clear" w:color="auto" w:fill="A7BFDE"/>
          </w:tcPr>
          <w:p w14:paraId="3C0AC691"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0470896A"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8" w:space="0" w:color="4F81BD"/>
              <w:bottom w:val="single" w:sz="8" w:space="0" w:color="4F81BD"/>
              <w:right w:val="single" w:sz="8" w:space="0" w:color="4F81BD"/>
            </w:tcBorders>
            <w:shd w:val="clear" w:color="auto" w:fill="A7BFDE"/>
          </w:tcPr>
          <w:p w14:paraId="6C5447B9"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ذبابة الرمل, دورةحياة الحشرة, انتشاره وطرق مكافحتها</w:t>
            </w:r>
          </w:p>
        </w:tc>
        <w:tc>
          <w:tcPr>
            <w:tcW w:w="22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8508874"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48FBAE8"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9023E5B"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51BEBD82" w14:textId="77777777" w:rsidTr="00A22EF7">
        <w:trPr>
          <w:trHeight w:val="340"/>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3076CF71"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5</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5900EABB"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1339E91E" w14:textId="77777777" w:rsidR="003C118A" w:rsidRPr="004F13EE" w:rsidRDefault="003C118A" w:rsidP="008F7690">
            <w:pPr>
              <w:rPr>
                <w:rFonts w:asciiTheme="majorBidi" w:hAnsiTheme="majorBidi" w:cstheme="majorBidi"/>
                <w:sz w:val="24"/>
                <w:szCs w:val="24"/>
                <w:rtl/>
              </w:rPr>
            </w:pPr>
            <w:r w:rsidRPr="004F13EE">
              <w:rPr>
                <w:rFonts w:asciiTheme="majorBidi" w:hAnsiTheme="majorBidi" w:cstheme="majorBidi"/>
                <w:sz w:val="24"/>
                <w:szCs w:val="24"/>
                <w:rtl/>
              </w:rPr>
              <w:t>الصرصر ،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FB0EDEE"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1A4889F"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01A0857"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60FB680F" w14:textId="77777777" w:rsidTr="00A22EF7">
        <w:trPr>
          <w:trHeight w:val="323"/>
        </w:trPr>
        <w:tc>
          <w:tcPr>
            <w:tcW w:w="1260" w:type="dxa"/>
            <w:tcBorders>
              <w:top w:val="single" w:sz="8" w:space="0" w:color="4F81BD"/>
              <w:left w:val="single" w:sz="8" w:space="0" w:color="4F81BD"/>
              <w:bottom w:val="single" w:sz="8" w:space="0" w:color="4F81BD"/>
              <w:right w:val="single" w:sz="8" w:space="0" w:color="4F81BD"/>
            </w:tcBorders>
            <w:shd w:val="clear" w:color="auto" w:fill="A7BFDE"/>
          </w:tcPr>
          <w:p w14:paraId="1D78FE25"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6</w:t>
            </w: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14:paraId="45BA83B8"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8" w:space="0" w:color="4F81BD"/>
              <w:bottom w:val="single" w:sz="8" w:space="0" w:color="4F81BD"/>
              <w:right w:val="single" w:sz="8" w:space="0" w:color="4F81BD"/>
            </w:tcBorders>
            <w:shd w:val="clear" w:color="auto" w:fill="A7BFDE"/>
          </w:tcPr>
          <w:p w14:paraId="1F5BFF1D"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ذبابةالدودة الحلزونية, دورةحياة الحشرة, انتشاره وطرق مكافحتها</w:t>
            </w:r>
          </w:p>
        </w:tc>
        <w:tc>
          <w:tcPr>
            <w:tcW w:w="22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756CA23"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79568F2"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9E7E9A6"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44B7A83C"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27D3F0BA"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7</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08C6CAEB"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4D634774" w14:textId="77777777" w:rsidR="003C118A" w:rsidRPr="004F13EE" w:rsidRDefault="003C118A" w:rsidP="008F7690">
            <w:pPr>
              <w:rPr>
                <w:rFonts w:asciiTheme="majorBidi" w:hAnsiTheme="majorBidi" w:cstheme="majorBidi"/>
                <w:sz w:val="24"/>
                <w:szCs w:val="24"/>
                <w:rtl/>
              </w:rPr>
            </w:pPr>
            <w:r w:rsidRPr="004F13EE">
              <w:rPr>
                <w:rFonts w:asciiTheme="majorBidi" w:hAnsiTheme="majorBidi" w:cstheme="majorBidi"/>
                <w:sz w:val="24"/>
                <w:szCs w:val="24"/>
                <w:rtl/>
              </w:rPr>
              <w:t>البراغيث,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tcPr>
          <w:p w14:paraId="74B8FBD0"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امتحان فصلي</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7A1501F"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28BB551"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555B69DE"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54BDEE66"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8</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156F9F6A"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76436F9C"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امتحان فصلي</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141DA62A"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07C61B6"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4EBD75C2"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7E03F700"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2EF9540C"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9</w:t>
            </w:r>
          </w:p>
          <w:p w14:paraId="2E1A2781" w14:textId="77777777" w:rsidR="003C118A" w:rsidRPr="004F13EE" w:rsidRDefault="003C118A" w:rsidP="008F7690">
            <w:pPr>
              <w:rPr>
                <w:rFonts w:asciiTheme="majorBidi" w:hAnsiTheme="majorBidi" w:cstheme="majorBidi"/>
                <w:sz w:val="24"/>
                <w:szCs w:val="24"/>
              </w:rPr>
            </w:pPr>
          </w:p>
          <w:p w14:paraId="3C6A3CDB" w14:textId="77777777" w:rsidR="003C118A" w:rsidRPr="004F13EE" w:rsidRDefault="003C118A" w:rsidP="008F7690">
            <w:pPr>
              <w:rPr>
                <w:rFonts w:asciiTheme="majorBidi" w:hAnsiTheme="majorBidi" w:cstheme="majorBidi"/>
                <w:sz w:val="24"/>
                <w:szCs w:val="24"/>
              </w:rPr>
            </w:pPr>
          </w:p>
          <w:p w14:paraId="52AD71DA" w14:textId="77777777" w:rsidR="003C118A" w:rsidRPr="004F13EE" w:rsidRDefault="003C118A" w:rsidP="008F7690">
            <w:pPr>
              <w:rPr>
                <w:rFonts w:asciiTheme="majorBidi" w:hAnsiTheme="majorBidi" w:cstheme="majorBidi"/>
                <w:sz w:val="24"/>
                <w:szCs w:val="24"/>
              </w:rPr>
            </w:pPr>
          </w:p>
          <w:p w14:paraId="62F59F4B" w14:textId="77777777" w:rsidR="003C118A" w:rsidRPr="004F13EE" w:rsidRDefault="003C118A" w:rsidP="008F7690">
            <w:pPr>
              <w:rPr>
                <w:rFonts w:asciiTheme="majorBidi" w:hAnsiTheme="majorBidi" w:cstheme="majorBidi"/>
                <w:sz w:val="24"/>
                <w:szCs w:val="24"/>
                <w:lang w:bidi="ar-IQ"/>
              </w:rPr>
            </w:pPr>
          </w:p>
          <w:p w14:paraId="03ECFE0E"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sz w:val="24"/>
                <w:szCs w:val="24"/>
              </w:rPr>
              <w:t xml:space="preserve">     10</w:t>
            </w:r>
          </w:p>
          <w:p w14:paraId="35DB1197" w14:textId="77777777" w:rsidR="003C118A" w:rsidRPr="004F13EE" w:rsidRDefault="003C118A" w:rsidP="008F7690">
            <w:pPr>
              <w:rPr>
                <w:rFonts w:asciiTheme="majorBidi" w:hAnsiTheme="majorBidi" w:cstheme="majorBidi"/>
                <w:sz w:val="24"/>
                <w:szCs w:val="24"/>
                <w:lang w:bidi="ar-IQ"/>
              </w:rPr>
            </w:pPr>
          </w:p>
          <w:p w14:paraId="303E91AB" w14:textId="77777777" w:rsidR="003C118A" w:rsidRPr="004F13EE" w:rsidRDefault="003C118A" w:rsidP="008F7690">
            <w:pPr>
              <w:rPr>
                <w:rFonts w:asciiTheme="majorBidi" w:hAnsiTheme="majorBidi" w:cstheme="majorBidi"/>
                <w:sz w:val="24"/>
                <w:szCs w:val="24"/>
                <w:rtl/>
              </w:rPr>
            </w:pP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6B670F5B" w14:textId="77777777" w:rsidR="003C118A" w:rsidRPr="004F13EE" w:rsidRDefault="003C118A" w:rsidP="008F7690">
            <w:pPr>
              <w:jc w:val="center"/>
              <w:rPr>
                <w:rFonts w:asciiTheme="majorBidi" w:hAnsiTheme="majorBidi" w:cstheme="majorBidi"/>
                <w:b/>
                <w:bCs/>
                <w:sz w:val="24"/>
                <w:szCs w:val="24"/>
                <w:rtl/>
                <w:lang w:bidi="ar-IQ"/>
              </w:rPr>
            </w:pPr>
            <w:r w:rsidRPr="004F13EE">
              <w:rPr>
                <w:rFonts w:asciiTheme="majorBidi" w:hAnsiTheme="majorBidi" w:cstheme="majorBidi"/>
                <w:b/>
                <w:bCs/>
                <w:sz w:val="24"/>
                <w:szCs w:val="24"/>
                <w:rtl/>
              </w:rPr>
              <w:t>4</w:t>
            </w:r>
          </w:p>
          <w:p w14:paraId="6BC505C6" w14:textId="77777777" w:rsidR="003C118A" w:rsidRPr="004F13EE" w:rsidRDefault="003C118A" w:rsidP="008F7690">
            <w:pPr>
              <w:rPr>
                <w:rFonts w:asciiTheme="majorBidi" w:hAnsiTheme="majorBidi" w:cstheme="majorBidi"/>
                <w:sz w:val="24"/>
                <w:szCs w:val="24"/>
                <w:rtl/>
              </w:rPr>
            </w:pPr>
          </w:p>
          <w:p w14:paraId="007B768B" w14:textId="77777777" w:rsidR="003C118A" w:rsidRPr="004F13EE" w:rsidRDefault="003C118A" w:rsidP="008F7690">
            <w:pPr>
              <w:rPr>
                <w:rFonts w:asciiTheme="majorBidi" w:hAnsiTheme="majorBidi" w:cstheme="majorBidi"/>
                <w:sz w:val="24"/>
                <w:szCs w:val="24"/>
                <w:rtl/>
              </w:rPr>
            </w:pPr>
          </w:p>
          <w:p w14:paraId="1B7F5E7B" w14:textId="77777777" w:rsidR="003C118A" w:rsidRPr="004F13EE" w:rsidRDefault="003C118A" w:rsidP="008F7690">
            <w:pPr>
              <w:rPr>
                <w:rFonts w:asciiTheme="majorBidi" w:hAnsiTheme="majorBidi" w:cstheme="majorBidi"/>
                <w:sz w:val="24"/>
                <w:szCs w:val="24"/>
                <w:rtl/>
              </w:rPr>
            </w:pPr>
          </w:p>
          <w:p w14:paraId="00586011" w14:textId="77777777" w:rsidR="003C118A" w:rsidRPr="004F13EE" w:rsidRDefault="003C118A" w:rsidP="008F7690">
            <w:pPr>
              <w:ind w:left="720"/>
              <w:rPr>
                <w:rFonts w:asciiTheme="majorBidi" w:hAnsiTheme="majorBidi" w:cstheme="majorBidi"/>
                <w:sz w:val="24"/>
                <w:szCs w:val="24"/>
                <w:rtl/>
              </w:rPr>
            </w:pPr>
            <w:r w:rsidRPr="004F13EE">
              <w:rPr>
                <w:rFonts w:asciiTheme="majorBidi" w:hAnsiTheme="majorBidi" w:cstheme="majorBidi"/>
                <w:sz w:val="24"/>
                <w:szCs w:val="24"/>
              </w:rPr>
              <w:t xml:space="preserve">     </w:t>
            </w:r>
            <w:r w:rsidRPr="004F13EE">
              <w:rPr>
                <w:rFonts w:asciiTheme="majorBidi" w:hAnsiTheme="majorBidi" w:cstheme="majorBidi"/>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596A20D0" w14:textId="77777777" w:rsidR="003C118A" w:rsidRPr="004F13EE" w:rsidRDefault="003C118A" w:rsidP="008F7690">
            <w:pPr>
              <w:rPr>
                <w:rFonts w:asciiTheme="majorBidi" w:hAnsiTheme="majorBidi" w:cstheme="majorBidi"/>
                <w:b/>
                <w:bCs/>
                <w:sz w:val="24"/>
                <w:szCs w:val="24"/>
                <w:rtl/>
                <w:lang w:bidi="ar-IQ"/>
              </w:rPr>
            </w:pPr>
          </w:p>
          <w:p w14:paraId="5779A956" w14:textId="77777777" w:rsidR="003C118A" w:rsidRPr="004F13EE" w:rsidRDefault="003C118A" w:rsidP="008F7690">
            <w:pPr>
              <w:rPr>
                <w:rFonts w:asciiTheme="majorBidi" w:hAnsiTheme="majorBidi" w:cstheme="majorBidi"/>
                <w:sz w:val="24"/>
                <w:szCs w:val="24"/>
                <w:rtl/>
                <w:lang w:bidi="ar-IQ"/>
              </w:rPr>
            </w:pPr>
          </w:p>
          <w:p w14:paraId="716229A5" w14:textId="77777777" w:rsidR="003C118A" w:rsidRPr="004F13EE" w:rsidRDefault="003C118A" w:rsidP="008F7690">
            <w:pPr>
              <w:rPr>
                <w:rFonts w:asciiTheme="majorBidi" w:hAnsiTheme="majorBidi" w:cstheme="majorBidi"/>
                <w:sz w:val="24"/>
                <w:szCs w:val="24"/>
                <w:rtl/>
                <w:lang w:bidi="ar-IQ"/>
              </w:rPr>
            </w:pPr>
            <w:r w:rsidRPr="004F13EE">
              <w:rPr>
                <w:rFonts w:asciiTheme="majorBidi" w:hAnsiTheme="majorBidi" w:cstheme="majorBidi"/>
                <w:sz w:val="24"/>
                <w:szCs w:val="24"/>
                <w:rtl/>
                <w:lang w:bidi="ar-IQ"/>
              </w:rPr>
              <w:t>الذبابة المنزلية ,</w:t>
            </w:r>
            <w:r w:rsidRPr="004F13EE">
              <w:rPr>
                <w:rFonts w:asciiTheme="majorBidi" w:hAnsiTheme="majorBidi" w:cstheme="majorBidi"/>
                <w:sz w:val="24"/>
                <w:szCs w:val="24"/>
                <w:rtl/>
              </w:rPr>
              <w:t xml:space="preserve">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5DE4A43D"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77D9765"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1825D25D"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4FA6418C"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7927A432"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11</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00D31345"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3C96F058"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بقة الفراش،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058F353E"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61FA3F39"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58585448" w14:textId="77777777" w:rsidR="003C118A" w:rsidRPr="004F13EE" w:rsidRDefault="003C118A" w:rsidP="008F7690">
            <w:pPr>
              <w:rPr>
                <w:rFonts w:asciiTheme="majorBidi" w:hAnsiTheme="majorBidi" w:cstheme="majorBidi"/>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7B4A7D40"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382D6736"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12</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40DD43CE"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037F10BA"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ذبابة النوم،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3CB16FB6"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E175F2C"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61AB14D1"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13FEA7B3"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73B3EC98"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13</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5888763C"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062CAEBF"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القراد اللين،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B388BC8"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35772EA"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0CE04D35"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60278963"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2B742F68"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14</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234B7729"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21271339" w14:textId="77777777" w:rsidR="003C118A" w:rsidRPr="004F13EE" w:rsidRDefault="003C118A" w:rsidP="008F7690">
            <w:pPr>
              <w:rPr>
                <w:rFonts w:asciiTheme="majorBidi" w:hAnsiTheme="majorBidi" w:cstheme="majorBidi"/>
                <w:b/>
                <w:bCs/>
                <w:sz w:val="24"/>
                <w:szCs w:val="24"/>
                <w:rtl/>
              </w:rPr>
            </w:pPr>
            <w:r w:rsidRPr="004F13EE">
              <w:rPr>
                <w:rFonts w:asciiTheme="majorBidi" w:hAnsiTheme="majorBidi" w:cstheme="majorBidi"/>
                <w:b/>
                <w:bCs/>
                <w:sz w:val="24"/>
                <w:szCs w:val="24"/>
                <w:rtl/>
              </w:rPr>
              <w:t>امتحان فصلي</w:t>
            </w:r>
          </w:p>
        </w:tc>
        <w:tc>
          <w:tcPr>
            <w:tcW w:w="225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73193570" w14:textId="77777777" w:rsidR="003C118A" w:rsidRPr="004F13EE" w:rsidRDefault="003C118A" w:rsidP="008F7690">
            <w:pPr>
              <w:rPr>
                <w:rFonts w:asciiTheme="majorBidi" w:hAnsiTheme="majorBidi" w:cstheme="majorBidi"/>
                <w:color w:val="000000"/>
                <w:sz w:val="24"/>
                <w:szCs w:val="24"/>
              </w:rPr>
            </w:pPr>
            <w:r w:rsidRPr="004F13EE">
              <w:rPr>
                <w:rFonts w:asciiTheme="majorBidi" w:hAnsiTheme="majorBidi" w:cstheme="majorBidi"/>
                <w:color w:val="000000"/>
                <w:sz w:val="24"/>
                <w:szCs w:val="24"/>
                <w:rtl/>
              </w:rPr>
              <w:t>معرفة المظهر الخارجي لادوارها المختلفة، والامراض الناقلة لها</w:t>
            </w: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292411AF"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67C7341F"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r w:rsidR="003C118A" w:rsidRPr="004F13EE" w14:paraId="43D2F24F" w14:textId="77777777" w:rsidTr="00A22EF7">
        <w:trPr>
          <w:trHeight w:val="319"/>
        </w:trPr>
        <w:tc>
          <w:tcPr>
            <w:tcW w:w="1260" w:type="dxa"/>
            <w:tcBorders>
              <w:top w:val="single" w:sz="8" w:space="0" w:color="4F81BD"/>
              <w:left w:val="single" w:sz="8" w:space="0" w:color="4F81BD"/>
              <w:bottom w:val="single" w:sz="8" w:space="0" w:color="4F81BD"/>
              <w:right w:val="single" w:sz="6" w:space="0" w:color="4F81BD"/>
            </w:tcBorders>
            <w:shd w:val="clear" w:color="auto" w:fill="A7BFDE"/>
          </w:tcPr>
          <w:p w14:paraId="67CE8C08"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tl/>
              </w:rPr>
              <w:lastRenderedPageBreak/>
              <w:t>15</w:t>
            </w:r>
          </w:p>
        </w:tc>
        <w:tc>
          <w:tcPr>
            <w:tcW w:w="1260" w:type="dxa"/>
            <w:tcBorders>
              <w:top w:val="single" w:sz="8" w:space="0" w:color="4F81BD"/>
              <w:left w:val="single" w:sz="6" w:space="0" w:color="4F81BD"/>
              <w:bottom w:val="single" w:sz="8" w:space="0" w:color="4F81BD"/>
              <w:right w:val="single" w:sz="6" w:space="0" w:color="4F81BD"/>
            </w:tcBorders>
            <w:shd w:val="clear" w:color="auto" w:fill="A7BFDE"/>
          </w:tcPr>
          <w:p w14:paraId="79DEEC6A" w14:textId="77777777" w:rsidR="003C118A" w:rsidRPr="004F13EE" w:rsidRDefault="003C118A" w:rsidP="008F7690">
            <w:pPr>
              <w:jc w:val="center"/>
              <w:rPr>
                <w:rFonts w:asciiTheme="majorBidi" w:hAnsiTheme="majorBidi" w:cstheme="majorBidi"/>
                <w:b/>
                <w:bCs/>
                <w:sz w:val="24"/>
                <w:szCs w:val="24"/>
                <w:rtl/>
              </w:rPr>
            </w:pPr>
            <w:r w:rsidRPr="004F13EE">
              <w:rPr>
                <w:rFonts w:asciiTheme="majorBidi" w:hAnsiTheme="majorBidi" w:cstheme="majorBidi"/>
                <w:b/>
                <w:bCs/>
                <w:sz w:val="24"/>
                <w:szCs w:val="24"/>
              </w:rPr>
              <w:t>4</w:t>
            </w:r>
          </w:p>
        </w:tc>
        <w:tc>
          <w:tcPr>
            <w:tcW w:w="2070" w:type="dxa"/>
            <w:tcBorders>
              <w:top w:val="single" w:sz="8" w:space="0" w:color="4F81BD"/>
              <w:left w:val="single" w:sz="6" w:space="0" w:color="4F81BD"/>
              <w:bottom w:val="single" w:sz="8" w:space="0" w:color="4F81BD"/>
              <w:right w:val="single" w:sz="6" w:space="0" w:color="4F81BD"/>
            </w:tcBorders>
            <w:shd w:val="clear" w:color="auto" w:fill="A7BFDE"/>
          </w:tcPr>
          <w:p w14:paraId="782092B8" w14:textId="77777777" w:rsidR="003C118A" w:rsidRPr="004F13EE" w:rsidRDefault="003C118A" w:rsidP="008F7690">
            <w:pPr>
              <w:jc w:val="right"/>
              <w:rPr>
                <w:rFonts w:asciiTheme="majorBidi" w:hAnsiTheme="majorBidi" w:cstheme="majorBidi"/>
                <w:b/>
                <w:bCs/>
                <w:sz w:val="24"/>
                <w:szCs w:val="24"/>
              </w:rPr>
            </w:pPr>
          </w:p>
          <w:p w14:paraId="14A9928F" w14:textId="77777777" w:rsidR="003C118A" w:rsidRPr="004F13EE" w:rsidRDefault="003C118A" w:rsidP="008F7690">
            <w:pPr>
              <w:rPr>
                <w:rFonts w:asciiTheme="majorBidi" w:hAnsiTheme="majorBidi" w:cstheme="majorBidi"/>
                <w:sz w:val="24"/>
                <w:szCs w:val="24"/>
              </w:rPr>
            </w:pPr>
            <w:r w:rsidRPr="004F13EE">
              <w:rPr>
                <w:rFonts w:asciiTheme="majorBidi" w:hAnsiTheme="majorBidi" w:cstheme="majorBidi"/>
                <w:sz w:val="24"/>
                <w:szCs w:val="24"/>
                <w:rtl/>
              </w:rPr>
              <w:t>القراد الصلب،</w:t>
            </w:r>
            <w:r w:rsidRPr="004F13EE">
              <w:rPr>
                <w:rFonts w:asciiTheme="majorBidi" w:hAnsiTheme="majorBidi" w:cstheme="majorBidi"/>
                <w:b/>
                <w:bCs/>
                <w:sz w:val="24"/>
                <w:szCs w:val="24"/>
                <w:rtl/>
              </w:rPr>
              <w:t xml:space="preserve"> دورةحياة الحشرة, انتشاره وطرق مكافحتها</w:t>
            </w:r>
          </w:p>
        </w:tc>
        <w:tc>
          <w:tcPr>
            <w:tcW w:w="2250" w:type="dxa"/>
            <w:tcBorders>
              <w:top w:val="single" w:sz="8" w:space="0" w:color="4F81BD"/>
              <w:left w:val="single" w:sz="6" w:space="0" w:color="4F81BD"/>
              <w:bottom w:val="single" w:sz="8" w:space="0" w:color="4F81BD"/>
              <w:right w:val="single" w:sz="6" w:space="0" w:color="4F81BD"/>
            </w:tcBorders>
            <w:shd w:val="clear" w:color="auto" w:fill="A7BFDE"/>
          </w:tcPr>
          <w:p w14:paraId="48683936" w14:textId="77777777" w:rsidR="003C118A" w:rsidRPr="004F13EE" w:rsidRDefault="003C118A" w:rsidP="008F7690">
            <w:pPr>
              <w:rPr>
                <w:rFonts w:asciiTheme="majorBidi" w:hAnsiTheme="majorBidi" w:cstheme="majorBidi"/>
                <w:b/>
                <w:bCs/>
                <w:sz w:val="24"/>
                <w:szCs w:val="24"/>
                <w:rtl/>
                <w:lang w:bidi="ar-IQ"/>
              </w:rPr>
            </w:pPr>
            <w:r w:rsidRPr="004F13EE">
              <w:rPr>
                <w:rFonts w:asciiTheme="majorBidi" w:hAnsiTheme="majorBidi" w:cstheme="majorBidi"/>
                <w:b/>
                <w:bCs/>
                <w:sz w:val="24"/>
                <w:szCs w:val="24"/>
                <w:rtl/>
                <w:lang w:bidi="ar-IQ"/>
              </w:rPr>
              <w:t>امتحان فصلي</w:t>
            </w:r>
          </w:p>
          <w:p w14:paraId="6167AE79" w14:textId="77777777" w:rsidR="003C118A" w:rsidRPr="004F13EE" w:rsidRDefault="003C118A" w:rsidP="008F7690">
            <w:pPr>
              <w:rPr>
                <w:rFonts w:asciiTheme="majorBidi" w:hAnsiTheme="majorBidi" w:cstheme="majorBidi"/>
                <w:sz w:val="24"/>
                <w:szCs w:val="24"/>
                <w:rtl/>
                <w:lang w:bidi="ar-IQ"/>
              </w:rPr>
            </w:pPr>
          </w:p>
          <w:p w14:paraId="619D3A56" w14:textId="77777777" w:rsidR="003C118A" w:rsidRPr="004F13EE" w:rsidRDefault="003C118A" w:rsidP="008F7690">
            <w:pPr>
              <w:rPr>
                <w:rFonts w:asciiTheme="majorBidi" w:hAnsiTheme="majorBidi" w:cstheme="majorBidi"/>
                <w:sz w:val="24"/>
                <w:szCs w:val="24"/>
                <w:rtl/>
                <w:lang w:bidi="ar-IQ"/>
              </w:rPr>
            </w:pPr>
          </w:p>
          <w:p w14:paraId="67D3E209" w14:textId="77777777" w:rsidR="003C118A" w:rsidRPr="004F13EE" w:rsidRDefault="003C118A" w:rsidP="008F7690">
            <w:pPr>
              <w:rPr>
                <w:rFonts w:asciiTheme="majorBidi" w:hAnsiTheme="majorBidi" w:cstheme="majorBidi"/>
                <w:sz w:val="24"/>
                <w:szCs w:val="24"/>
                <w:rtl/>
                <w:lang w:bidi="ar-IQ"/>
              </w:rPr>
            </w:pPr>
          </w:p>
        </w:tc>
        <w:tc>
          <w:tcPr>
            <w:tcW w:w="1440" w:type="dxa"/>
            <w:tcBorders>
              <w:top w:val="single" w:sz="8" w:space="0" w:color="4F81BD"/>
              <w:left w:val="single" w:sz="6" w:space="0" w:color="4F81BD"/>
              <w:bottom w:val="single" w:sz="8" w:space="0" w:color="4F81BD"/>
              <w:right w:val="single" w:sz="6" w:space="0" w:color="4F81BD"/>
            </w:tcBorders>
            <w:shd w:val="clear" w:color="auto" w:fill="A7BFDE"/>
            <w:vAlign w:val="center"/>
          </w:tcPr>
          <w:p w14:paraId="46936995"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c>
          <w:tcPr>
            <w:tcW w:w="144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20464BB4" w14:textId="77777777" w:rsidR="003C118A" w:rsidRPr="004F13EE" w:rsidRDefault="003C118A" w:rsidP="008F7690">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اعلاة وحسب الحاجة</w:t>
            </w:r>
          </w:p>
        </w:tc>
      </w:tr>
    </w:tbl>
    <w:p w14:paraId="0EA6AA34" w14:textId="77777777" w:rsidR="003C118A" w:rsidRPr="00B3136E" w:rsidRDefault="003C118A" w:rsidP="003C118A">
      <w:pPr>
        <w:rPr>
          <w:vanish/>
          <w:rtl/>
          <w:lang w:bidi="ar-IQ"/>
        </w:rPr>
      </w:pPr>
    </w:p>
    <w:p w14:paraId="2ADC36C7"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4F1C12" w14:paraId="0E15D37C"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D2E385F" w14:textId="77777777" w:rsidR="003C118A" w:rsidRPr="004F1C12" w:rsidRDefault="004F13EE" w:rsidP="004F13EE">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11-</w:t>
            </w:r>
            <w:r w:rsidR="003C118A" w:rsidRPr="004F1C12">
              <w:rPr>
                <w:rFonts w:asciiTheme="majorBidi" w:hAnsiTheme="majorBidi" w:cstheme="majorBidi"/>
                <w:color w:val="000000"/>
                <w:sz w:val="24"/>
                <w:szCs w:val="24"/>
                <w:rtl/>
                <w:lang w:bidi="ar-IQ"/>
              </w:rPr>
              <w:t xml:space="preserve">البنية التحتية </w:t>
            </w:r>
          </w:p>
          <w:p w14:paraId="51358AAC" w14:textId="77777777" w:rsidR="003C118A" w:rsidRPr="004F1C12" w:rsidRDefault="003C118A" w:rsidP="008F7690">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4F1C12" w14:paraId="5F781957"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65EFE35" w14:textId="77777777" w:rsidR="003C118A" w:rsidRPr="00C515DE" w:rsidRDefault="003C118A" w:rsidP="00C515DE">
            <w:pPr>
              <w:pStyle w:val="ListParagraph"/>
              <w:numPr>
                <w:ilvl w:val="0"/>
                <w:numId w:val="234"/>
              </w:numPr>
              <w:autoSpaceDE w:val="0"/>
              <w:autoSpaceDN w:val="0"/>
              <w:adjustRightInd w:val="0"/>
              <w:rPr>
                <w:rFonts w:asciiTheme="majorBidi" w:hAnsiTheme="majorBidi" w:cstheme="majorBidi"/>
                <w:color w:val="000000"/>
                <w:sz w:val="24"/>
                <w:szCs w:val="24"/>
                <w:rtl/>
                <w:lang w:bidi="ar-IQ"/>
              </w:rPr>
            </w:pPr>
            <w:r w:rsidRPr="00C515DE">
              <w:rPr>
                <w:rFonts w:asciiTheme="majorBidi" w:hAnsiTheme="majorBidi" w:cstheme="majorBidi"/>
                <w:color w:val="000000"/>
                <w:sz w:val="24"/>
                <w:szCs w:val="24"/>
                <w:rtl/>
                <w:lang w:bidi="ar-IQ"/>
              </w:rPr>
              <w:t>الكتب المقررة والمطلوبة:</w:t>
            </w:r>
          </w:p>
          <w:p w14:paraId="354B2001" w14:textId="77777777" w:rsidR="003C118A" w:rsidRPr="004F1C12" w:rsidRDefault="003C118A" w:rsidP="008F7690">
            <w:pPr>
              <w:autoSpaceDE w:val="0"/>
              <w:autoSpaceDN w:val="0"/>
              <w:adjustRightInd w:val="0"/>
              <w:ind w:left="720"/>
              <w:rPr>
                <w:rFonts w:asciiTheme="majorBidi" w:hAnsiTheme="majorBidi" w:cstheme="majorBidi"/>
                <w:color w:val="000000"/>
                <w:sz w:val="24"/>
                <w:szCs w:val="24"/>
                <w:lang w:bidi="ar-IQ"/>
              </w:rPr>
            </w:pPr>
            <w:r w:rsidRPr="004F1C12">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E179DCF" w14:textId="77777777" w:rsidR="003C118A" w:rsidRPr="004F1C12" w:rsidRDefault="003C118A" w:rsidP="00D545F6">
            <w:pPr>
              <w:numPr>
                <w:ilvl w:val="0"/>
                <w:numId w:val="35"/>
              </w:numPr>
              <w:autoSpaceDE w:val="0"/>
              <w:autoSpaceDN w:val="0"/>
              <w:bidi w:val="0"/>
              <w:adjustRightInd w:val="0"/>
              <w:contextualSpacing/>
              <w:rPr>
                <w:rFonts w:asciiTheme="majorBidi" w:hAnsiTheme="majorBidi" w:cstheme="majorBidi"/>
                <w:color w:val="000000"/>
                <w:sz w:val="24"/>
                <w:szCs w:val="24"/>
                <w:lang w:bidi="ar-IQ"/>
              </w:rPr>
            </w:pPr>
            <w:r w:rsidRPr="004F1C12">
              <w:rPr>
                <w:rFonts w:asciiTheme="majorBidi" w:hAnsiTheme="majorBidi" w:cstheme="majorBidi"/>
                <w:sz w:val="24"/>
                <w:szCs w:val="24"/>
              </w:rPr>
              <w:t xml:space="preserve"> </w:t>
            </w:r>
            <w:r w:rsidRPr="004F1C12">
              <w:rPr>
                <w:rFonts w:asciiTheme="majorBidi" w:hAnsiTheme="majorBidi" w:cstheme="majorBidi"/>
                <w:color w:val="000000"/>
                <w:sz w:val="24"/>
                <w:szCs w:val="24"/>
                <w:lang w:bidi="ar-IQ"/>
              </w:rPr>
              <w:t xml:space="preserve">Insect structure &amp; function by </w:t>
            </w:r>
            <w:proofErr w:type="spellStart"/>
            <w:r w:rsidRPr="004F1C12">
              <w:rPr>
                <w:rFonts w:asciiTheme="majorBidi" w:hAnsiTheme="majorBidi" w:cstheme="majorBidi"/>
                <w:color w:val="000000"/>
                <w:sz w:val="24"/>
                <w:szCs w:val="24"/>
                <w:lang w:bidi="ar-IQ"/>
              </w:rPr>
              <w:t>R.</w:t>
            </w:r>
            <w:proofErr w:type="gramStart"/>
            <w:r w:rsidRPr="004F1C12">
              <w:rPr>
                <w:rFonts w:asciiTheme="majorBidi" w:hAnsiTheme="majorBidi" w:cstheme="majorBidi"/>
                <w:color w:val="000000"/>
                <w:sz w:val="24"/>
                <w:szCs w:val="24"/>
                <w:lang w:bidi="ar-IQ"/>
              </w:rPr>
              <w:t>F.Chapman</w:t>
            </w:r>
            <w:proofErr w:type="spellEnd"/>
            <w:proofErr w:type="gramEnd"/>
            <w:r w:rsidRPr="004F1C12">
              <w:rPr>
                <w:rFonts w:asciiTheme="majorBidi" w:hAnsiTheme="majorBidi" w:cstheme="majorBidi"/>
                <w:color w:val="000000"/>
                <w:sz w:val="24"/>
                <w:szCs w:val="24"/>
                <w:lang w:bidi="ar-IQ"/>
              </w:rPr>
              <w:t xml:space="preserve"> 2009.</w:t>
            </w:r>
          </w:p>
          <w:p w14:paraId="0B0DC0B4" w14:textId="77777777" w:rsidR="003C118A" w:rsidRPr="004F1C12" w:rsidRDefault="003C118A" w:rsidP="00D545F6">
            <w:pPr>
              <w:numPr>
                <w:ilvl w:val="0"/>
                <w:numId w:val="35"/>
              </w:numPr>
              <w:autoSpaceDE w:val="0"/>
              <w:autoSpaceDN w:val="0"/>
              <w:bidi w:val="0"/>
              <w:adjustRightInd w:val="0"/>
              <w:contextualSpacing/>
              <w:rPr>
                <w:rFonts w:asciiTheme="majorBidi" w:hAnsiTheme="majorBidi" w:cstheme="majorBidi"/>
                <w:color w:val="000000"/>
                <w:sz w:val="24"/>
                <w:szCs w:val="24"/>
                <w:lang w:bidi="ar-IQ"/>
              </w:rPr>
            </w:pPr>
            <w:r w:rsidRPr="004F1C12">
              <w:rPr>
                <w:rFonts w:asciiTheme="majorBidi" w:hAnsiTheme="majorBidi" w:cstheme="majorBidi"/>
                <w:color w:val="000000"/>
                <w:sz w:val="24"/>
                <w:szCs w:val="24"/>
                <w:lang w:bidi="ar-IQ"/>
              </w:rPr>
              <w:t xml:space="preserve">Principle of </w:t>
            </w:r>
            <w:proofErr w:type="gramStart"/>
            <w:r w:rsidRPr="004F1C12">
              <w:rPr>
                <w:rFonts w:asciiTheme="majorBidi" w:hAnsiTheme="majorBidi" w:cstheme="majorBidi"/>
                <w:color w:val="000000"/>
                <w:sz w:val="24"/>
                <w:szCs w:val="24"/>
                <w:lang w:bidi="ar-IQ"/>
              </w:rPr>
              <w:t>medical</w:t>
            </w:r>
            <w:r w:rsidRPr="004F1C12">
              <w:rPr>
                <w:rFonts w:asciiTheme="majorBidi" w:hAnsiTheme="majorBidi" w:cstheme="majorBidi"/>
                <w:color w:val="000000"/>
                <w:sz w:val="24"/>
                <w:szCs w:val="24"/>
                <w:rtl/>
                <w:lang w:bidi="ar-IQ"/>
              </w:rPr>
              <w:t xml:space="preserve"> </w:t>
            </w:r>
            <w:r w:rsidRPr="004F1C12">
              <w:rPr>
                <w:rFonts w:asciiTheme="majorBidi" w:hAnsiTheme="majorBidi" w:cstheme="majorBidi"/>
                <w:color w:val="000000"/>
                <w:sz w:val="24"/>
                <w:szCs w:val="24"/>
                <w:lang w:bidi="ar-IQ"/>
              </w:rPr>
              <w:t xml:space="preserve"> </w:t>
            </w:r>
            <w:proofErr w:type="spellStart"/>
            <w:r w:rsidRPr="004F1C12">
              <w:rPr>
                <w:rFonts w:asciiTheme="majorBidi" w:hAnsiTheme="majorBidi" w:cstheme="majorBidi"/>
                <w:color w:val="000000"/>
                <w:sz w:val="24"/>
                <w:szCs w:val="24"/>
                <w:lang w:bidi="ar-IQ"/>
              </w:rPr>
              <w:t>emtomology</w:t>
            </w:r>
            <w:proofErr w:type="spellEnd"/>
            <w:proofErr w:type="gramEnd"/>
            <w:r w:rsidRPr="004F1C12">
              <w:rPr>
                <w:rFonts w:asciiTheme="majorBidi" w:hAnsiTheme="majorBidi" w:cstheme="majorBidi"/>
                <w:color w:val="000000"/>
                <w:sz w:val="24"/>
                <w:szCs w:val="24"/>
                <w:lang w:bidi="ar-IQ"/>
              </w:rPr>
              <w:t xml:space="preserve"> by </w:t>
            </w:r>
            <w:proofErr w:type="spellStart"/>
            <w:r w:rsidRPr="004F1C12">
              <w:rPr>
                <w:rFonts w:asciiTheme="majorBidi" w:hAnsiTheme="majorBidi" w:cstheme="majorBidi"/>
                <w:color w:val="000000"/>
                <w:sz w:val="24"/>
                <w:szCs w:val="24"/>
                <w:lang w:bidi="ar-IQ"/>
              </w:rPr>
              <w:t>imms</w:t>
            </w:r>
            <w:proofErr w:type="spellEnd"/>
            <w:r w:rsidRPr="004F1C12">
              <w:rPr>
                <w:rFonts w:asciiTheme="majorBidi" w:hAnsiTheme="majorBidi" w:cstheme="majorBidi"/>
                <w:color w:val="000000"/>
                <w:sz w:val="24"/>
                <w:szCs w:val="24"/>
                <w:lang w:bidi="ar-IQ"/>
              </w:rPr>
              <w:t>. 2004</w:t>
            </w:r>
          </w:p>
          <w:p w14:paraId="29A67D34" w14:textId="77777777" w:rsidR="003C118A" w:rsidRPr="004F1C12" w:rsidRDefault="003C118A" w:rsidP="008F7690">
            <w:pPr>
              <w:autoSpaceDE w:val="0"/>
              <w:autoSpaceDN w:val="0"/>
              <w:bidi w:val="0"/>
              <w:adjustRightInd w:val="0"/>
              <w:rPr>
                <w:rFonts w:asciiTheme="majorBidi" w:hAnsiTheme="majorBidi" w:cstheme="majorBidi"/>
                <w:sz w:val="24"/>
                <w:szCs w:val="24"/>
              </w:rPr>
            </w:pPr>
          </w:p>
          <w:p w14:paraId="731DF620" w14:textId="77777777" w:rsidR="003C118A" w:rsidRPr="004F1C12" w:rsidRDefault="003C118A" w:rsidP="008F7690">
            <w:pPr>
              <w:autoSpaceDE w:val="0"/>
              <w:autoSpaceDN w:val="0"/>
              <w:adjustRightInd w:val="0"/>
              <w:jc w:val="right"/>
              <w:rPr>
                <w:rFonts w:asciiTheme="majorBidi" w:hAnsiTheme="majorBidi" w:cstheme="majorBidi"/>
                <w:color w:val="000000"/>
                <w:sz w:val="24"/>
                <w:szCs w:val="24"/>
                <w:rtl/>
                <w:lang w:bidi="ar-IQ"/>
              </w:rPr>
            </w:pPr>
            <w:r w:rsidRPr="004F1C12">
              <w:rPr>
                <w:rFonts w:asciiTheme="majorBidi" w:hAnsiTheme="majorBidi" w:cstheme="majorBidi"/>
                <w:b/>
                <w:bCs/>
                <w:color w:val="000000"/>
                <w:sz w:val="24"/>
                <w:szCs w:val="24"/>
                <w:rtl/>
                <w:lang w:bidi="ar-IQ"/>
              </w:rPr>
              <w:t xml:space="preserve"> </w:t>
            </w:r>
          </w:p>
        </w:tc>
      </w:tr>
      <w:tr w:rsidR="003C118A" w:rsidRPr="004F1C12" w14:paraId="16A12A07"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D711837" w14:textId="77777777" w:rsidR="003C118A" w:rsidRPr="00C515DE" w:rsidRDefault="00C515DE" w:rsidP="00C515DE">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C515D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6BAC841" w14:textId="77777777" w:rsidR="003C118A" w:rsidRPr="004F1C12" w:rsidRDefault="003C118A" w:rsidP="008F7690">
            <w:pPr>
              <w:rPr>
                <w:rFonts w:asciiTheme="majorBidi" w:hAnsiTheme="majorBidi" w:cstheme="majorBidi"/>
                <w:color w:val="000000"/>
                <w:sz w:val="24"/>
                <w:szCs w:val="24"/>
                <w:rtl/>
                <w:lang w:bidi="ar-IQ"/>
              </w:rPr>
            </w:pPr>
            <w:r w:rsidRPr="004F1C12">
              <w:rPr>
                <w:rFonts w:asciiTheme="majorBidi" w:hAnsiTheme="majorBidi" w:cstheme="majorBidi"/>
                <w:color w:val="000000"/>
                <w:sz w:val="24"/>
                <w:szCs w:val="24"/>
                <w:lang w:bidi="ar-IQ"/>
              </w:rPr>
              <w:t xml:space="preserve">  </w:t>
            </w:r>
            <w:r w:rsidRPr="004F1C12">
              <w:rPr>
                <w:rFonts w:asciiTheme="majorBidi" w:hAnsiTheme="majorBidi" w:cstheme="majorBidi"/>
                <w:color w:val="000000"/>
                <w:sz w:val="24"/>
                <w:szCs w:val="24"/>
                <w:rtl/>
                <w:lang w:bidi="ar-IQ"/>
              </w:rPr>
              <w:t>-    كتاب الحشرات الطبية  تاليف د. جليل ابو الحب</w:t>
            </w:r>
          </w:p>
        </w:tc>
      </w:tr>
      <w:tr w:rsidR="003C118A" w:rsidRPr="004F1C12" w14:paraId="4E407EE0"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FD5FBCD" w14:textId="77777777" w:rsidR="003C118A" w:rsidRPr="004F1C12" w:rsidRDefault="00C515DE" w:rsidP="008F7690">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4F1C12">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F29B63A" w14:textId="77777777" w:rsidR="003C118A" w:rsidRPr="004F1C12" w:rsidRDefault="003C118A" w:rsidP="008F7690">
            <w:pPr>
              <w:autoSpaceDE w:val="0"/>
              <w:autoSpaceDN w:val="0"/>
              <w:adjustRightInd w:val="0"/>
              <w:jc w:val="right"/>
              <w:rPr>
                <w:rFonts w:asciiTheme="majorBidi" w:hAnsiTheme="majorBidi" w:cstheme="majorBidi"/>
                <w:color w:val="000000"/>
                <w:sz w:val="24"/>
                <w:szCs w:val="24"/>
                <w:rtl/>
                <w:lang w:bidi="ar-IQ"/>
              </w:rPr>
            </w:pPr>
            <w:r w:rsidRPr="004F1C12">
              <w:rPr>
                <w:rFonts w:asciiTheme="majorBidi" w:hAnsiTheme="majorBidi" w:cstheme="majorBidi"/>
                <w:color w:val="000000"/>
                <w:sz w:val="24"/>
                <w:szCs w:val="24"/>
                <w:rtl/>
                <w:lang w:bidi="ar-IQ"/>
              </w:rPr>
              <w:t xml:space="preserve">  </w:t>
            </w:r>
          </w:p>
        </w:tc>
      </w:tr>
      <w:tr w:rsidR="003C118A" w:rsidRPr="004F1C12" w14:paraId="1A8BB212"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B502CDF" w14:textId="77777777" w:rsidR="003C118A" w:rsidRPr="004F1C12" w:rsidRDefault="00C515DE" w:rsidP="008F7690">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4F1C12">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DD62427" w14:textId="77777777" w:rsidR="000541C2" w:rsidRPr="004F1C12" w:rsidRDefault="000541C2" w:rsidP="008F7690">
            <w:pPr>
              <w:autoSpaceDE w:val="0"/>
              <w:autoSpaceDN w:val="0"/>
              <w:adjustRightInd w:val="0"/>
              <w:jc w:val="right"/>
              <w:rPr>
                <w:rFonts w:asciiTheme="majorBidi" w:hAnsiTheme="majorBidi" w:cstheme="majorBidi"/>
                <w:color w:val="000000"/>
                <w:sz w:val="24"/>
                <w:szCs w:val="24"/>
              </w:rPr>
            </w:pPr>
            <w:r w:rsidRPr="004F1C12">
              <w:rPr>
                <w:rFonts w:asciiTheme="majorBidi" w:hAnsiTheme="majorBidi" w:cstheme="majorBidi"/>
                <w:color w:val="000000"/>
                <w:sz w:val="24"/>
                <w:szCs w:val="24"/>
              </w:rPr>
              <w:t xml:space="preserve">Whitaker, I.S.; Twine, C.; Whitaker, M.J.; </w:t>
            </w:r>
            <w:proofErr w:type="spellStart"/>
            <w:r w:rsidRPr="004F1C12">
              <w:rPr>
                <w:rFonts w:asciiTheme="majorBidi" w:hAnsiTheme="majorBidi" w:cstheme="majorBidi"/>
                <w:color w:val="000000"/>
                <w:sz w:val="24"/>
                <w:szCs w:val="24"/>
              </w:rPr>
              <w:t>Welck</w:t>
            </w:r>
            <w:proofErr w:type="spellEnd"/>
            <w:r w:rsidRPr="004F1C12">
              <w:rPr>
                <w:rFonts w:asciiTheme="majorBidi" w:hAnsiTheme="majorBidi" w:cstheme="majorBidi"/>
                <w:color w:val="000000"/>
                <w:sz w:val="24"/>
                <w:szCs w:val="24"/>
              </w:rPr>
              <w:t xml:space="preserve">, M.; Brown, C.S.; </w:t>
            </w:r>
            <w:proofErr w:type="spellStart"/>
            <w:r w:rsidRPr="004F1C12">
              <w:rPr>
                <w:rFonts w:asciiTheme="majorBidi" w:hAnsiTheme="majorBidi" w:cstheme="majorBidi"/>
                <w:color w:val="000000"/>
                <w:sz w:val="24"/>
                <w:szCs w:val="24"/>
              </w:rPr>
              <w:t>Shandall</w:t>
            </w:r>
            <w:proofErr w:type="spellEnd"/>
            <w:r w:rsidRPr="004F1C12">
              <w:rPr>
                <w:rFonts w:asciiTheme="majorBidi" w:hAnsiTheme="majorBidi" w:cstheme="majorBidi"/>
                <w:color w:val="000000"/>
                <w:sz w:val="24"/>
                <w:szCs w:val="24"/>
              </w:rPr>
              <w:t>, A. (2007). "Larval therapy from antiquity to the present day: Mechanisms of action, clinical applications and future potential". Postgraduate Medical Journal. 83 (980): 409–13</w:t>
            </w:r>
          </w:p>
          <w:p w14:paraId="4B35CE66" w14:textId="77777777" w:rsidR="000541C2" w:rsidRPr="004F1C12" w:rsidRDefault="000541C2" w:rsidP="008F7690">
            <w:pPr>
              <w:autoSpaceDE w:val="0"/>
              <w:autoSpaceDN w:val="0"/>
              <w:adjustRightInd w:val="0"/>
              <w:jc w:val="right"/>
              <w:rPr>
                <w:rFonts w:asciiTheme="majorBidi" w:hAnsiTheme="majorBidi" w:cstheme="majorBidi"/>
                <w:color w:val="000000"/>
                <w:sz w:val="24"/>
                <w:szCs w:val="24"/>
              </w:rPr>
            </w:pPr>
            <w:r w:rsidRPr="004F1C12">
              <w:rPr>
                <w:rFonts w:asciiTheme="majorBidi" w:hAnsiTheme="majorBidi" w:cstheme="majorBidi"/>
                <w:color w:val="000000"/>
                <w:sz w:val="24"/>
                <w:szCs w:val="24"/>
              </w:rPr>
              <w:t>Heitkamp, Rae A.; Peck, George W.; Kirkup, Benjamin C. (2013). "Maggot Debridement Therapy in Modern Army Medicine: Perceptions and Prevalence". Military Medicine. 177 (11): 1411–1416</w:t>
            </w:r>
          </w:p>
          <w:p w14:paraId="6A3BFDFD" w14:textId="77777777" w:rsidR="003C118A" w:rsidRPr="004F1C12" w:rsidRDefault="000541C2" w:rsidP="008F7690">
            <w:pPr>
              <w:autoSpaceDE w:val="0"/>
              <w:autoSpaceDN w:val="0"/>
              <w:adjustRightInd w:val="0"/>
              <w:jc w:val="right"/>
              <w:rPr>
                <w:rFonts w:asciiTheme="majorBidi" w:hAnsiTheme="majorBidi" w:cstheme="majorBidi"/>
                <w:color w:val="000000"/>
                <w:sz w:val="24"/>
                <w:szCs w:val="24"/>
                <w:rtl/>
              </w:rPr>
            </w:pPr>
            <w:r w:rsidRPr="004F1C12">
              <w:rPr>
                <w:rFonts w:asciiTheme="majorBidi" w:hAnsiTheme="majorBidi" w:cstheme="majorBidi"/>
                <w:color w:val="000000"/>
                <w:sz w:val="24"/>
                <w:szCs w:val="24"/>
              </w:rPr>
              <w:t xml:space="preserve">Sun, </w:t>
            </w:r>
            <w:proofErr w:type="spellStart"/>
            <w:r w:rsidRPr="004F1C12">
              <w:rPr>
                <w:rFonts w:asciiTheme="majorBidi" w:hAnsiTheme="majorBidi" w:cstheme="majorBidi"/>
                <w:color w:val="000000"/>
                <w:sz w:val="24"/>
                <w:szCs w:val="24"/>
              </w:rPr>
              <w:t>Xinjuan</w:t>
            </w:r>
            <w:proofErr w:type="spellEnd"/>
            <w:r w:rsidRPr="004F1C12">
              <w:rPr>
                <w:rFonts w:asciiTheme="majorBidi" w:hAnsiTheme="majorBidi" w:cstheme="majorBidi"/>
                <w:color w:val="000000"/>
                <w:sz w:val="24"/>
                <w:szCs w:val="24"/>
              </w:rPr>
              <w:t xml:space="preserve">; Jiang, </w:t>
            </w:r>
            <w:proofErr w:type="spellStart"/>
            <w:r w:rsidRPr="004F1C12">
              <w:rPr>
                <w:rFonts w:asciiTheme="majorBidi" w:hAnsiTheme="majorBidi" w:cstheme="majorBidi"/>
                <w:color w:val="000000"/>
                <w:sz w:val="24"/>
                <w:szCs w:val="24"/>
              </w:rPr>
              <w:t>Kechun</w:t>
            </w:r>
            <w:proofErr w:type="spellEnd"/>
            <w:r w:rsidRPr="004F1C12">
              <w:rPr>
                <w:rFonts w:asciiTheme="majorBidi" w:hAnsiTheme="majorBidi" w:cstheme="majorBidi"/>
                <w:color w:val="000000"/>
                <w:sz w:val="24"/>
                <w:szCs w:val="24"/>
              </w:rPr>
              <w:t>; Chen, Jingan; Wu, Liang; Lu, Hui; Wang, Aiping; Wang, Jianming (2014). "A systematic review of maggot debridement therapy for chronically infected wounds and ulcers". International Journal of Infectious Diseases. 25: 32–</w:t>
            </w:r>
            <w:proofErr w:type="gramStart"/>
            <w:r w:rsidRPr="004F1C12">
              <w:rPr>
                <w:rFonts w:asciiTheme="majorBidi" w:hAnsiTheme="majorBidi" w:cstheme="majorBidi"/>
                <w:color w:val="000000"/>
                <w:sz w:val="24"/>
                <w:szCs w:val="24"/>
              </w:rPr>
              <w:t>7</w:t>
            </w:r>
            <w:r w:rsidRPr="004F1C12">
              <w:rPr>
                <w:rFonts w:asciiTheme="majorBidi" w:hAnsiTheme="majorBidi" w:cstheme="majorBidi"/>
                <w:color w:val="000000"/>
                <w:sz w:val="24"/>
                <w:szCs w:val="24"/>
                <w:rtl/>
              </w:rPr>
              <w:t>..</w:t>
            </w:r>
            <w:proofErr w:type="gramEnd"/>
            <w:r w:rsidR="003C118A" w:rsidRPr="004F1C12">
              <w:rPr>
                <w:rFonts w:asciiTheme="majorBidi" w:hAnsiTheme="majorBidi" w:cstheme="majorBidi"/>
                <w:color w:val="000000"/>
                <w:sz w:val="24"/>
                <w:szCs w:val="24"/>
                <w:rtl/>
              </w:rPr>
              <w:t xml:space="preserve"> </w:t>
            </w:r>
          </w:p>
        </w:tc>
      </w:tr>
    </w:tbl>
    <w:p w14:paraId="7C3B2A3D" w14:textId="77777777" w:rsidR="003C118A" w:rsidRPr="00464A86" w:rsidRDefault="003C118A" w:rsidP="003C118A">
      <w:pPr>
        <w:rPr>
          <w:rtl/>
        </w:rPr>
      </w:pPr>
    </w:p>
    <w:p w14:paraId="04D04DDD" w14:textId="77777777" w:rsidR="003C118A" w:rsidRDefault="003C118A" w:rsidP="003C118A">
      <w:pPr>
        <w:rPr>
          <w:rtl/>
        </w:rPr>
      </w:pPr>
    </w:p>
    <w:p w14:paraId="4647D9BF" w14:textId="77777777" w:rsidR="003C118A" w:rsidRPr="00B3136E" w:rsidRDefault="003C118A" w:rsidP="003C118A"/>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6120"/>
      </w:tblGrid>
      <w:tr w:rsidR="003C118A" w:rsidRPr="00B3136E" w14:paraId="130D8EB3" w14:textId="77777777" w:rsidTr="00A22EF7">
        <w:trPr>
          <w:trHeight w:val="419"/>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D7952A5" w14:textId="77777777" w:rsidR="002F555A" w:rsidRPr="004F13EE" w:rsidRDefault="004F13EE" w:rsidP="004F13EE">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4F13EE">
              <w:rPr>
                <w:rFonts w:ascii="Cambria" w:hAnsi="Cambria" w:cs="Times New Roman" w:hint="cs"/>
                <w:b/>
                <w:bCs/>
                <w:color w:val="000000"/>
                <w:sz w:val="28"/>
                <w:szCs w:val="28"/>
                <w:rtl/>
                <w:lang w:bidi="ar-IQ"/>
              </w:rPr>
              <w:t xml:space="preserve">خطة تطوير المقرر الدراسي:- </w:t>
            </w:r>
            <w:r w:rsidR="002F555A" w:rsidRPr="004F13EE">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264711D" w14:textId="77777777" w:rsidR="002F555A" w:rsidRDefault="002F555A" w:rsidP="00D545F6">
            <w:pPr>
              <w:pStyle w:val="ListParagraph"/>
              <w:numPr>
                <w:ilvl w:val="0"/>
                <w:numId w:val="75"/>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25431F7" w14:textId="77777777" w:rsidR="003C118A" w:rsidRPr="002F555A" w:rsidRDefault="002F555A" w:rsidP="00D545F6">
            <w:pPr>
              <w:pStyle w:val="ListParagraph"/>
              <w:numPr>
                <w:ilvl w:val="0"/>
                <w:numId w:val="75"/>
              </w:numPr>
              <w:tabs>
                <w:tab w:val="left" w:pos="507"/>
              </w:tabs>
              <w:autoSpaceDE w:val="0"/>
              <w:autoSpaceDN w:val="0"/>
              <w:adjustRightInd w:val="0"/>
              <w:rPr>
                <w:rFonts w:ascii="Cambria" w:hAnsi="Cambria" w:cs="Times New Roman"/>
                <w:color w:val="000000"/>
                <w:sz w:val="28"/>
                <w:szCs w:val="28"/>
                <w:lang w:bidi="ar-IQ"/>
              </w:rPr>
            </w:pPr>
            <w:r>
              <w:rPr>
                <w:rFonts w:asciiTheme="majorBidi" w:hAnsiTheme="majorBidi" w:cstheme="majorBidi" w:hint="cs"/>
                <w:sz w:val="28"/>
                <w:szCs w:val="28"/>
                <w:rtl/>
                <w:lang w:val="en-MY" w:eastAsia="en-MY"/>
              </w:rPr>
              <w:t xml:space="preserve"> </w:t>
            </w: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B3136E" w14:paraId="06251507" w14:textId="77777777" w:rsidTr="00A22EF7">
        <w:trPr>
          <w:trHeight w:val="495"/>
        </w:trPr>
        <w:tc>
          <w:tcPr>
            <w:tcW w:w="360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A2824D3"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 xml:space="preserve">أقل عدد من الطلبة </w:t>
            </w:r>
          </w:p>
        </w:tc>
        <w:tc>
          <w:tcPr>
            <w:tcW w:w="6120" w:type="dxa"/>
            <w:tcBorders>
              <w:top w:val="single" w:sz="8" w:space="0" w:color="4F81BD"/>
              <w:left w:val="single" w:sz="6" w:space="0" w:color="4F81BD"/>
              <w:bottom w:val="single" w:sz="8" w:space="0" w:color="4F81BD"/>
              <w:right w:val="single" w:sz="8" w:space="0" w:color="4F81BD"/>
            </w:tcBorders>
            <w:shd w:val="clear" w:color="auto" w:fill="A7BFDE"/>
            <w:vAlign w:val="center"/>
          </w:tcPr>
          <w:p w14:paraId="4119642E"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حسب حجم القاعةالدراسية وحسب تقسيم الشعب</w:t>
            </w:r>
          </w:p>
        </w:tc>
      </w:tr>
      <w:tr w:rsidR="003C118A" w:rsidRPr="00B3136E" w14:paraId="3E72170C" w14:textId="77777777" w:rsidTr="00A22EF7">
        <w:trPr>
          <w:trHeight w:val="517"/>
        </w:trPr>
        <w:tc>
          <w:tcPr>
            <w:tcW w:w="360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7A458A0"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 xml:space="preserve">أكبر عدد من الطلبة </w:t>
            </w:r>
          </w:p>
        </w:tc>
        <w:tc>
          <w:tcPr>
            <w:tcW w:w="612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6E8DCF9" w14:textId="77777777" w:rsidR="003C118A" w:rsidRPr="00B3136E" w:rsidRDefault="003C118A" w:rsidP="00A22EF7">
            <w:pPr>
              <w:autoSpaceDE w:val="0"/>
              <w:autoSpaceDN w:val="0"/>
              <w:adjustRightInd w:val="0"/>
              <w:spacing w:line="276" w:lineRule="auto"/>
              <w:rPr>
                <w:rFonts w:ascii="Cambria" w:hAnsi="Cambria" w:cs="Times New Roman"/>
                <w:color w:val="000000"/>
                <w:sz w:val="28"/>
                <w:szCs w:val="28"/>
                <w:lang w:bidi="ar-IQ"/>
              </w:rPr>
            </w:pPr>
            <w:r w:rsidRPr="00B3136E">
              <w:rPr>
                <w:rFonts w:ascii="Cambria" w:hAnsi="Cambria" w:cs="Times New Roman" w:hint="cs"/>
                <w:color w:val="000000"/>
                <w:sz w:val="28"/>
                <w:szCs w:val="28"/>
                <w:rtl/>
                <w:lang w:bidi="ar-IQ"/>
              </w:rPr>
              <w:t>حسب حجم القاعةالدراسية وحسب تقسيم الشعب</w:t>
            </w:r>
          </w:p>
        </w:tc>
      </w:tr>
    </w:tbl>
    <w:p w14:paraId="39EAF1FD" w14:textId="77777777" w:rsidR="008F7690" w:rsidRDefault="008F7690" w:rsidP="003C118A">
      <w:pPr>
        <w:autoSpaceDE w:val="0"/>
        <w:autoSpaceDN w:val="0"/>
        <w:adjustRightInd w:val="0"/>
        <w:spacing w:after="200" w:line="276" w:lineRule="auto"/>
        <w:rPr>
          <w:rFonts w:cs="Times New Roman"/>
          <w:b/>
          <w:bCs/>
          <w:sz w:val="32"/>
          <w:szCs w:val="32"/>
          <w:rtl/>
          <w:lang w:bidi="ar-IQ"/>
        </w:rPr>
      </w:pPr>
    </w:p>
    <w:p w14:paraId="05524D75"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lang w:bidi="ar-IQ"/>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5439806F" w14:textId="77777777" w:rsidTr="00A22EF7">
        <w:trPr>
          <w:trHeight w:val="794"/>
        </w:trPr>
        <w:tc>
          <w:tcPr>
            <w:tcW w:w="9720" w:type="dxa"/>
            <w:shd w:val="clear" w:color="auto" w:fill="A7BFDE"/>
            <w:vAlign w:val="center"/>
          </w:tcPr>
          <w:p w14:paraId="41722D1D"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3D01066E"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6B607736" w14:textId="77777777" w:rsidR="003C118A" w:rsidRPr="005D046E" w:rsidRDefault="003C118A" w:rsidP="003C118A">
      <w:pPr>
        <w:autoSpaceDE w:val="0"/>
        <w:autoSpaceDN w:val="0"/>
        <w:adjustRightInd w:val="0"/>
        <w:spacing w:before="240" w:after="200" w:line="276" w:lineRule="auto"/>
        <w:rPr>
          <w:b/>
          <w:bCs/>
          <w:sz w:val="32"/>
          <w:szCs w:val="32"/>
          <w:rtl/>
          <w:lang w:bidi="ar-IQ"/>
        </w:rPr>
      </w:pPr>
      <w:r w:rsidRPr="005D046E">
        <w:rPr>
          <w:rFonts w:cs="Times New Roman"/>
          <w:b/>
          <w:bCs/>
          <w:sz w:val="32"/>
          <w:szCs w:val="32"/>
          <w:rtl/>
          <w:lang w:bidi="ar-IQ"/>
        </w:rPr>
        <w:t>وصف المقرر</w:t>
      </w:r>
      <w:r w:rsidRPr="005D046E">
        <w:rPr>
          <w:rFonts w:hint="cs"/>
          <w:b/>
          <w:bCs/>
          <w:sz w:val="32"/>
          <w:szCs w:val="32"/>
          <w:rtl/>
          <w:lang w:bidi="ar-IQ"/>
        </w:rPr>
        <w:t xml:space="preserve"> : </w:t>
      </w:r>
      <w:r w:rsidRPr="005D046E">
        <w:rPr>
          <w:rFonts w:ascii="Cambria" w:hAnsi="Cambria" w:cs="Times New Roman" w:hint="cs"/>
          <w:b/>
          <w:bCs/>
          <w:sz w:val="32"/>
          <w:szCs w:val="32"/>
          <w:rtl/>
          <w:lang w:bidi="ar-IQ"/>
        </w:rPr>
        <w:t>زراعة انسجة نباتية</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5EA7E459" w14:textId="77777777" w:rsidTr="00B866F6">
        <w:trPr>
          <w:trHeight w:val="794"/>
        </w:trPr>
        <w:tc>
          <w:tcPr>
            <w:tcW w:w="9720" w:type="dxa"/>
            <w:shd w:val="clear" w:color="auto" w:fill="A7BFDE"/>
          </w:tcPr>
          <w:p w14:paraId="6ECA36DE" w14:textId="77777777" w:rsidR="003C118A" w:rsidRPr="00DB131F" w:rsidRDefault="003C118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69F0145A"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33C75C42" w14:textId="77777777" w:rsidTr="00A22EF7">
        <w:trPr>
          <w:trHeight w:val="624"/>
        </w:trPr>
        <w:tc>
          <w:tcPr>
            <w:tcW w:w="3780" w:type="dxa"/>
            <w:tcBorders>
              <w:right w:val="single" w:sz="6" w:space="0" w:color="4F81BD"/>
            </w:tcBorders>
            <w:shd w:val="clear" w:color="auto" w:fill="A7BFDE"/>
            <w:vAlign w:val="center"/>
          </w:tcPr>
          <w:p w14:paraId="3A49C1B9" w14:textId="77777777" w:rsidR="003C118A" w:rsidRPr="00DB131F" w:rsidRDefault="003C118A" w:rsidP="00D545F6">
            <w:pPr>
              <w:numPr>
                <w:ilvl w:val="0"/>
                <w:numId w:val="12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A99A7CE" w14:textId="77777777" w:rsidR="003C118A" w:rsidRPr="002F555A" w:rsidRDefault="003C118A" w:rsidP="00A22EF7">
            <w:pPr>
              <w:autoSpaceDE w:val="0"/>
              <w:autoSpaceDN w:val="0"/>
              <w:adjustRightInd w:val="0"/>
              <w:rPr>
                <w:rFonts w:ascii="Cambria" w:hAnsi="Cambria" w:cs="Times New Roman"/>
                <w:sz w:val="28"/>
                <w:szCs w:val="28"/>
                <w:lang w:bidi="ar-IQ"/>
              </w:rPr>
            </w:pPr>
            <w:r w:rsidRPr="002F555A">
              <w:rPr>
                <w:rFonts w:ascii="Cambria" w:hAnsi="Cambria" w:cs="Times New Roman" w:hint="cs"/>
                <w:sz w:val="28"/>
                <w:szCs w:val="28"/>
                <w:rtl/>
                <w:lang w:bidi="ar-IQ"/>
              </w:rPr>
              <w:t>جامعة بغداد</w:t>
            </w:r>
          </w:p>
        </w:tc>
      </w:tr>
      <w:tr w:rsidR="003C118A" w:rsidRPr="00DB131F" w14:paraId="1C0551E9" w14:textId="77777777" w:rsidTr="00A22EF7">
        <w:trPr>
          <w:trHeight w:val="624"/>
        </w:trPr>
        <w:tc>
          <w:tcPr>
            <w:tcW w:w="3780" w:type="dxa"/>
            <w:shd w:val="clear" w:color="auto" w:fill="A7BFDE"/>
            <w:vAlign w:val="center"/>
          </w:tcPr>
          <w:p w14:paraId="022B2254" w14:textId="77777777" w:rsidR="003C118A" w:rsidRPr="00DB131F" w:rsidRDefault="003C118A" w:rsidP="00D545F6">
            <w:pPr>
              <w:numPr>
                <w:ilvl w:val="0"/>
                <w:numId w:val="12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4BD09588"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قسم علوم الحياة</w:t>
            </w:r>
            <w:r w:rsidRPr="00DB131F">
              <w:rPr>
                <w:rFonts w:ascii="Cambria" w:hAnsi="Cambria" w:cs="Times New Roman"/>
                <w:color w:val="000000"/>
                <w:sz w:val="28"/>
                <w:szCs w:val="28"/>
                <w:rtl/>
                <w:lang w:bidi="ar-IQ"/>
              </w:rPr>
              <w:t xml:space="preserve"> </w:t>
            </w:r>
            <w:r w:rsidRPr="00DB131F">
              <w:rPr>
                <w:rFonts w:ascii="Cambria" w:hAnsi="Cambria" w:cs="Times New Roman"/>
                <w:color w:val="D9D9D9"/>
                <w:sz w:val="28"/>
                <w:szCs w:val="28"/>
                <w:rtl/>
                <w:lang w:bidi="ar-IQ"/>
              </w:rPr>
              <w:t>القسم</w:t>
            </w:r>
            <w:r w:rsidRPr="00DB131F">
              <w:rPr>
                <w:rFonts w:ascii="Cambria" w:hAnsi="Cambria" w:cs="Times New Roman"/>
                <w:color w:val="000000"/>
                <w:sz w:val="28"/>
                <w:szCs w:val="28"/>
                <w:rtl/>
                <w:lang w:bidi="ar-IQ"/>
              </w:rPr>
              <w:t xml:space="preserve"> </w:t>
            </w:r>
            <w:r w:rsidRPr="00DB131F">
              <w:rPr>
                <w:rFonts w:ascii="Cambria" w:hAnsi="Cambria" w:cs="Times New Roman"/>
                <w:color w:val="D9D9D9"/>
                <w:sz w:val="28"/>
                <w:szCs w:val="28"/>
                <w:rtl/>
                <w:lang w:bidi="ar-IQ"/>
              </w:rPr>
              <w:t>العلمي</w:t>
            </w:r>
            <w:r w:rsidRPr="00DB131F">
              <w:rPr>
                <w:rFonts w:ascii="Cambria" w:hAnsi="Cambria" w:cs="Times New Roman"/>
                <w:color w:val="000000"/>
                <w:sz w:val="28"/>
                <w:szCs w:val="28"/>
                <w:rtl/>
                <w:lang w:bidi="ar-IQ"/>
              </w:rPr>
              <w:t xml:space="preserve"> </w:t>
            </w:r>
          </w:p>
        </w:tc>
      </w:tr>
      <w:tr w:rsidR="003C118A" w:rsidRPr="00DB131F" w14:paraId="05940149" w14:textId="77777777" w:rsidTr="00A22EF7">
        <w:trPr>
          <w:trHeight w:val="624"/>
        </w:trPr>
        <w:tc>
          <w:tcPr>
            <w:tcW w:w="3780" w:type="dxa"/>
            <w:tcBorders>
              <w:right w:val="single" w:sz="6" w:space="0" w:color="4F81BD"/>
            </w:tcBorders>
            <w:shd w:val="clear" w:color="auto" w:fill="A7BFDE"/>
            <w:vAlign w:val="center"/>
          </w:tcPr>
          <w:p w14:paraId="13241769" w14:textId="77777777" w:rsidR="003C118A" w:rsidRPr="00DB131F" w:rsidRDefault="003C118A" w:rsidP="00D545F6">
            <w:pPr>
              <w:numPr>
                <w:ilvl w:val="0"/>
                <w:numId w:val="12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AA2E0B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زراعة انسجة نباتية/  </w:t>
            </w:r>
            <w:r>
              <w:rPr>
                <w:rFonts w:ascii="Cambria" w:hAnsi="Cambria" w:cs="Times New Roman"/>
                <w:color w:val="000000"/>
                <w:sz w:val="28"/>
                <w:szCs w:val="28"/>
                <w:lang w:bidi="ar-IQ"/>
              </w:rPr>
              <w:t>314 BPT</w:t>
            </w:r>
          </w:p>
        </w:tc>
      </w:tr>
      <w:tr w:rsidR="003C118A" w:rsidRPr="00DB131F" w14:paraId="5D79E15C" w14:textId="77777777" w:rsidTr="00A22EF7">
        <w:trPr>
          <w:trHeight w:val="624"/>
        </w:trPr>
        <w:tc>
          <w:tcPr>
            <w:tcW w:w="3780" w:type="dxa"/>
            <w:tcBorders>
              <w:right w:val="single" w:sz="6" w:space="0" w:color="4F81BD"/>
            </w:tcBorders>
            <w:shd w:val="clear" w:color="auto" w:fill="A7BFDE"/>
            <w:vAlign w:val="center"/>
          </w:tcPr>
          <w:p w14:paraId="1A020C76" w14:textId="77777777" w:rsidR="003C118A" w:rsidRPr="00DB131F" w:rsidRDefault="003C118A" w:rsidP="00D545F6">
            <w:pPr>
              <w:numPr>
                <w:ilvl w:val="0"/>
                <w:numId w:val="12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BA4D485" w14:textId="77777777" w:rsidR="003C118A" w:rsidRPr="00DB131F" w:rsidRDefault="00A80DA1" w:rsidP="004F1C12">
            <w:pPr>
              <w:autoSpaceDE w:val="0"/>
              <w:autoSpaceDN w:val="0"/>
              <w:adjustRightInd w:val="0"/>
              <w:rPr>
                <w:rFonts w:ascii="Cambria" w:hAnsi="Cambria" w:cs="Times New Roman"/>
                <w:color w:val="000000"/>
                <w:sz w:val="28"/>
                <w:szCs w:val="28"/>
                <w:lang w:bidi="ar-IQ"/>
              </w:rPr>
            </w:pPr>
            <w:r w:rsidRPr="00A80DA1">
              <w:rPr>
                <w:rFonts w:ascii="Cambria" w:hAnsi="Cambria" w:cs="Times New Roman"/>
                <w:color w:val="000000"/>
                <w:sz w:val="24"/>
                <w:szCs w:val="24"/>
                <w:rtl/>
                <w:lang w:bidi="ar-IQ"/>
              </w:rPr>
              <w:t xml:space="preserve">حضور فعلي </w:t>
            </w:r>
          </w:p>
        </w:tc>
      </w:tr>
      <w:tr w:rsidR="003C118A" w:rsidRPr="00DB131F" w14:paraId="1B6221C4" w14:textId="77777777" w:rsidTr="00A22EF7">
        <w:trPr>
          <w:trHeight w:val="624"/>
        </w:trPr>
        <w:tc>
          <w:tcPr>
            <w:tcW w:w="3780" w:type="dxa"/>
            <w:shd w:val="clear" w:color="auto" w:fill="A7BFDE"/>
            <w:vAlign w:val="center"/>
          </w:tcPr>
          <w:p w14:paraId="27C7679B" w14:textId="77777777" w:rsidR="003C118A" w:rsidRPr="00DB131F" w:rsidRDefault="003C118A" w:rsidP="00D545F6">
            <w:pPr>
              <w:numPr>
                <w:ilvl w:val="0"/>
                <w:numId w:val="12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27DE6F5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الاول \السنة الثالثة</w:t>
            </w:r>
          </w:p>
        </w:tc>
      </w:tr>
      <w:tr w:rsidR="003C118A" w:rsidRPr="00DB131F" w14:paraId="4350E3DD" w14:textId="77777777" w:rsidTr="00A22EF7">
        <w:trPr>
          <w:trHeight w:val="624"/>
        </w:trPr>
        <w:tc>
          <w:tcPr>
            <w:tcW w:w="3780" w:type="dxa"/>
            <w:tcBorders>
              <w:right w:val="single" w:sz="6" w:space="0" w:color="4F81BD"/>
            </w:tcBorders>
            <w:shd w:val="clear" w:color="auto" w:fill="A7BFDE"/>
            <w:vAlign w:val="center"/>
          </w:tcPr>
          <w:p w14:paraId="1EB628C8" w14:textId="77777777" w:rsidR="003C118A" w:rsidRPr="00DB131F" w:rsidRDefault="003C118A" w:rsidP="00D545F6">
            <w:pPr>
              <w:numPr>
                <w:ilvl w:val="0"/>
                <w:numId w:val="12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4D474C8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5A5958">
              <w:rPr>
                <w:rFonts w:ascii="Cambria" w:hAnsi="Cambria" w:cs="Times New Roman" w:hint="cs"/>
                <w:color w:val="000000"/>
                <w:sz w:val="24"/>
                <w:szCs w:val="24"/>
                <w:rtl/>
                <w:lang w:bidi="ar-IQ"/>
              </w:rPr>
              <w:t>60</w:t>
            </w:r>
            <w:r w:rsidR="004F1C12">
              <w:rPr>
                <w:rFonts w:ascii="Cambria" w:hAnsi="Cambria" w:cs="Times New Roman" w:hint="cs"/>
                <w:color w:val="000000"/>
                <w:sz w:val="24"/>
                <w:szCs w:val="24"/>
                <w:rtl/>
                <w:lang w:bidi="ar-IQ"/>
              </w:rPr>
              <w:t xml:space="preserve"> </w:t>
            </w:r>
            <w:r w:rsidRPr="005A5958">
              <w:rPr>
                <w:rFonts w:ascii="Cambria" w:hAnsi="Cambria" w:cs="Times New Roman" w:hint="cs"/>
                <w:color w:val="000000"/>
                <w:sz w:val="24"/>
                <w:szCs w:val="24"/>
                <w:rtl/>
                <w:lang w:bidi="ar-IQ"/>
              </w:rPr>
              <w:t>(30 نظري , 30 عملي)</w:t>
            </w:r>
          </w:p>
        </w:tc>
      </w:tr>
      <w:tr w:rsidR="003C118A" w:rsidRPr="00DB131F" w14:paraId="1381CEC0" w14:textId="77777777" w:rsidTr="00A22EF7">
        <w:trPr>
          <w:trHeight w:val="624"/>
        </w:trPr>
        <w:tc>
          <w:tcPr>
            <w:tcW w:w="3780" w:type="dxa"/>
            <w:shd w:val="clear" w:color="auto" w:fill="A7BFDE"/>
            <w:vAlign w:val="center"/>
          </w:tcPr>
          <w:p w14:paraId="11426DEE" w14:textId="77777777" w:rsidR="003C118A" w:rsidRPr="00DB131F" w:rsidRDefault="003C118A" w:rsidP="00D545F6">
            <w:pPr>
              <w:numPr>
                <w:ilvl w:val="0"/>
                <w:numId w:val="12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C7FF25E" w14:textId="77777777" w:rsidR="003C118A" w:rsidRPr="00DB131F" w:rsidRDefault="004F1C12" w:rsidP="004F1C12">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7C3971EA" w14:textId="77777777" w:rsidTr="00A22EF7">
        <w:trPr>
          <w:trHeight w:val="725"/>
        </w:trPr>
        <w:tc>
          <w:tcPr>
            <w:tcW w:w="9720" w:type="dxa"/>
            <w:gridSpan w:val="2"/>
            <w:shd w:val="clear" w:color="auto" w:fill="A7BFDE"/>
            <w:vAlign w:val="center"/>
          </w:tcPr>
          <w:p w14:paraId="75E563FA" w14:textId="77777777" w:rsidR="003C118A" w:rsidRPr="00DB131F" w:rsidRDefault="003C118A" w:rsidP="00D545F6">
            <w:pPr>
              <w:numPr>
                <w:ilvl w:val="0"/>
                <w:numId w:val="12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361720C3" w14:textId="77777777" w:rsidTr="00A22EF7">
        <w:trPr>
          <w:trHeight w:val="265"/>
        </w:trPr>
        <w:tc>
          <w:tcPr>
            <w:tcW w:w="9720" w:type="dxa"/>
            <w:gridSpan w:val="2"/>
            <w:shd w:val="clear" w:color="auto" w:fill="A7BFDE"/>
            <w:vAlign w:val="center"/>
          </w:tcPr>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4F1C12" w14:paraId="5FF0BFD8" w14:textId="77777777" w:rsidTr="00A22EF7">
              <w:trPr>
                <w:trHeight w:val="265"/>
              </w:trPr>
              <w:tc>
                <w:tcPr>
                  <w:tcW w:w="9720" w:type="dxa"/>
                  <w:shd w:val="clear" w:color="auto" w:fill="A7BFDE"/>
                  <w:vAlign w:val="center"/>
                </w:tcPr>
                <w:p w14:paraId="42D42734" w14:textId="77777777" w:rsidR="003C118A" w:rsidRPr="004F1C12" w:rsidRDefault="003C118A" w:rsidP="00A22EF7">
                  <w:pPr>
                    <w:autoSpaceDE w:val="0"/>
                    <w:autoSpaceDN w:val="0"/>
                    <w:adjustRightInd w:val="0"/>
                    <w:ind w:left="360"/>
                    <w:rPr>
                      <w:rFonts w:asciiTheme="majorBidi" w:hAnsiTheme="majorBidi" w:cstheme="majorBidi"/>
                      <w:color w:val="000000"/>
                      <w:sz w:val="28"/>
                      <w:szCs w:val="28"/>
                      <w:lang w:bidi="ar-IQ"/>
                    </w:rPr>
                  </w:pPr>
                  <w:r w:rsidRPr="004F1C12">
                    <w:rPr>
                      <w:rFonts w:asciiTheme="majorBidi" w:hAnsiTheme="majorBidi" w:cstheme="majorBidi"/>
                      <w:color w:val="000000"/>
                      <w:sz w:val="28"/>
                      <w:szCs w:val="28"/>
                      <w:rtl/>
                      <w:lang w:bidi="ar-IQ"/>
                    </w:rPr>
                    <w:t xml:space="preserve">يهدف هذا المقرر الى تمكين الطالب من فهم ماهية زراعة الانسجة النباتية ودورها في خدمة الانسان وعلاقة هذه التقنيات بعلوم الحياة وكيفية توظيف هذه العلوم </w:t>
                  </w:r>
                </w:p>
              </w:tc>
            </w:tr>
            <w:tr w:rsidR="003C118A" w:rsidRPr="004F1C12" w14:paraId="447A04E1" w14:textId="77777777" w:rsidTr="00A22EF7">
              <w:trPr>
                <w:trHeight w:val="265"/>
              </w:trPr>
              <w:tc>
                <w:tcPr>
                  <w:tcW w:w="9720" w:type="dxa"/>
                  <w:shd w:val="clear" w:color="auto" w:fill="A7BFDE"/>
                  <w:vAlign w:val="center"/>
                </w:tcPr>
                <w:p w14:paraId="31FCA606" w14:textId="77777777" w:rsidR="003C118A" w:rsidRPr="004F1C12" w:rsidRDefault="003C118A" w:rsidP="00A22EF7">
                  <w:pPr>
                    <w:autoSpaceDE w:val="0"/>
                    <w:autoSpaceDN w:val="0"/>
                    <w:adjustRightInd w:val="0"/>
                    <w:ind w:left="360"/>
                    <w:rPr>
                      <w:rFonts w:asciiTheme="majorBidi" w:hAnsiTheme="majorBidi" w:cstheme="majorBidi"/>
                      <w:color w:val="000000"/>
                      <w:sz w:val="28"/>
                      <w:szCs w:val="28"/>
                      <w:lang w:bidi="ar-IQ"/>
                    </w:rPr>
                  </w:pPr>
                  <w:r w:rsidRPr="004F1C12">
                    <w:rPr>
                      <w:rFonts w:asciiTheme="majorBidi" w:hAnsiTheme="majorBidi" w:cstheme="majorBidi"/>
                      <w:color w:val="000000"/>
                      <w:sz w:val="28"/>
                      <w:szCs w:val="28"/>
                      <w:rtl/>
                      <w:lang w:bidi="ar-IQ"/>
                    </w:rPr>
                    <w:t xml:space="preserve">في تطبيقات هذه التقنيات لغرض الحصول على افضل انتاج ,كما ويمكن الطالب من فهم انواع هذه التقنيات وامكانية الحصول على افضل النتائج من </w:t>
                  </w:r>
                </w:p>
              </w:tc>
            </w:tr>
            <w:tr w:rsidR="003C118A" w:rsidRPr="004F1C12" w14:paraId="372FC924" w14:textId="77777777" w:rsidTr="00A22EF7">
              <w:trPr>
                <w:trHeight w:val="265"/>
              </w:trPr>
              <w:tc>
                <w:tcPr>
                  <w:tcW w:w="9720" w:type="dxa"/>
                  <w:shd w:val="clear" w:color="auto" w:fill="A7BFDE"/>
                  <w:vAlign w:val="center"/>
                </w:tcPr>
                <w:p w14:paraId="1819F745" w14:textId="77777777" w:rsidR="003C118A" w:rsidRPr="004F1C12" w:rsidRDefault="003C118A" w:rsidP="00A22EF7">
                  <w:pPr>
                    <w:autoSpaceDE w:val="0"/>
                    <w:autoSpaceDN w:val="0"/>
                    <w:adjustRightInd w:val="0"/>
                    <w:ind w:left="360"/>
                    <w:rPr>
                      <w:rFonts w:asciiTheme="majorBidi" w:hAnsiTheme="majorBidi" w:cstheme="majorBidi"/>
                      <w:color w:val="000000"/>
                      <w:sz w:val="28"/>
                      <w:szCs w:val="28"/>
                      <w:lang w:bidi="ar-IQ"/>
                    </w:rPr>
                  </w:pPr>
                  <w:r w:rsidRPr="004F1C12">
                    <w:rPr>
                      <w:rFonts w:asciiTheme="majorBidi" w:hAnsiTheme="majorBidi" w:cstheme="majorBidi"/>
                      <w:color w:val="000000"/>
                      <w:sz w:val="28"/>
                      <w:szCs w:val="28"/>
                      <w:rtl/>
                      <w:lang w:bidi="ar-IQ"/>
                    </w:rPr>
                    <w:t>تطبيق اكثر من تقنيه لتحقيق فائدة معينه .كما يتم تمكين الطالب من التعرف على احدث التقنيات الخاصة بالهندسة الوراثية والتحوير الوراثي</w:t>
                  </w:r>
                </w:p>
              </w:tc>
            </w:tr>
          </w:tbl>
          <w:p w14:paraId="3F4430F6" w14:textId="77777777" w:rsidR="003C118A" w:rsidRPr="006C1D22" w:rsidRDefault="003C118A" w:rsidP="00A22EF7">
            <w:pPr>
              <w:autoSpaceDE w:val="0"/>
              <w:autoSpaceDN w:val="0"/>
              <w:adjustRightInd w:val="0"/>
              <w:ind w:left="360"/>
              <w:rPr>
                <w:rFonts w:ascii="Cambria" w:hAnsi="Cambria"/>
                <w:color w:val="000000"/>
                <w:sz w:val="28"/>
                <w:szCs w:val="28"/>
                <w:lang w:bidi="ar-IQ"/>
              </w:rPr>
            </w:pPr>
          </w:p>
        </w:tc>
      </w:tr>
    </w:tbl>
    <w:p w14:paraId="3050B90D"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866F6" w14:paraId="2C4E7633" w14:textId="77777777" w:rsidTr="00A22EF7">
        <w:trPr>
          <w:trHeight w:val="653"/>
        </w:trPr>
        <w:tc>
          <w:tcPr>
            <w:tcW w:w="9720" w:type="dxa"/>
            <w:shd w:val="clear" w:color="auto" w:fill="A7BFDE"/>
            <w:vAlign w:val="center"/>
          </w:tcPr>
          <w:p w14:paraId="23D7E3E4" w14:textId="77777777" w:rsidR="003C118A" w:rsidRPr="00B866F6" w:rsidRDefault="003C118A" w:rsidP="00D545F6">
            <w:pPr>
              <w:numPr>
                <w:ilvl w:val="0"/>
                <w:numId w:val="120"/>
              </w:numPr>
              <w:tabs>
                <w:tab w:val="left" w:pos="507"/>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B866F6" w14:paraId="0591C80D" w14:textId="77777777" w:rsidTr="00A22EF7">
        <w:trPr>
          <w:trHeight w:val="2490"/>
        </w:trPr>
        <w:tc>
          <w:tcPr>
            <w:tcW w:w="9720" w:type="dxa"/>
            <w:shd w:val="clear" w:color="auto" w:fill="A7BFDE"/>
            <w:vAlign w:val="center"/>
          </w:tcPr>
          <w:p w14:paraId="59194A3C" w14:textId="77777777" w:rsidR="003C118A" w:rsidRPr="00B866F6" w:rsidRDefault="003C118A" w:rsidP="00A22EF7">
            <w:pPr>
              <w:autoSpaceDE w:val="0"/>
              <w:autoSpaceDN w:val="0"/>
              <w:adjustRightInd w:val="0"/>
              <w:ind w:left="43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 الاهداف المعرفية</w:t>
            </w:r>
          </w:p>
          <w:p w14:paraId="3A41B31E"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أ1- التعرف على انواع تطبيقات تقنية زراعة الانسجة بالنسبة الى مراحل تطورها</w:t>
            </w:r>
          </w:p>
          <w:p w14:paraId="05815F24"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أ2-التعرف على انواع التقنيات النباتية وعلاقتها بالتقنيات الاخرى</w:t>
            </w:r>
          </w:p>
          <w:p w14:paraId="4F2BA85E"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أ3- معرفة العلاقه بين التقنيات المختلفة وامكانية الربط بينها</w:t>
            </w:r>
          </w:p>
          <w:p w14:paraId="58E6F224"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أ4-التعرف على تقنيات الهندسة الوراثية ومدى تطبيقاتها على النباتات</w:t>
            </w:r>
          </w:p>
          <w:p w14:paraId="2EE440AC"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أ5- معرفة تقنية زراعة النخيل مع تطبيقات اخرى على النباتات</w:t>
            </w:r>
          </w:p>
        </w:tc>
      </w:tr>
      <w:tr w:rsidR="003C118A" w:rsidRPr="00B866F6" w14:paraId="26312E75" w14:textId="77777777" w:rsidTr="00A22EF7">
        <w:trPr>
          <w:trHeight w:val="1631"/>
        </w:trPr>
        <w:tc>
          <w:tcPr>
            <w:tcW w:w="9720" w:type="dxa"/>
            <w:shd w:val="clear" w:color="auto" w:fill="A7BFDE"/>
            <w:vAlign w:val="center"/>
          </w:tcPr>
          <w:p w14:paraId="44B44BB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 -  الاهداف المهاراتية الخاصة بالبرنامج</w:t>
            </w:r>
          </w:p>
          <w:p w14:paraId="53C9F077"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ب1 –اختيار التطبيق المناسب في كل تقنية من التقنيات</w:t>
            </w:r>
          </w:p>
          <w:p w14:paraId="051AF387"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ب2 – الربط</w:t>
            </w:r>
            <w:r w:rsidRPr="00B866F6">
              <w:rPr>
                <w:rFonts w:asciiTheme="majorBidi" w:hAnsiTheme="majorBidi" w:cstheme="majorBidi"/>
                <w:color w:val="000000"/>
                <w:sz w:val="24"/>
                <w:szCs w:val="24"/>
                <w:lang w:bidi="ar-IQ"/>
              </w:rPr>
              <w:t xml:space="preserve"> </w:t>
            </w:r>
            <w:r w:rsidRPr="00B866F6">
              <w:rPr>
                <w:rFonts w:asciiTheme="majorBidi" w:hAnsiTheme="majorBidi" w:cstheme="majorBidi"/>
                <w:color w:val="000000"/>
                <w:sz w:val="24"/>
                <w:szCs w:val="24"/>
                <w:rtl/>
                <w:lang w:bidi="ar-IQ"/>
              </w:rPr>
              <w:t xml:space="preserve"> بين التقانات</w:t>
            </w:r>
          </w:p>
          <w:p w14:paraId="75FD43E7"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ب3 – اختيار التقانه الاكثر فائده اقتصاديا وصحيا</w:t>
            </w:r>
          </w:p>
          <w:p w14:paraId="1022E829"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ب4- تحديد التقانه الانسب في تطبيقات الهندسة الوراثية   </w:t>
            </w:r>
          </w:p>
        </w:tc>
      </w:tr>
      <w:tr w:rsidR="003C118A" w:rsidRPr="00B866F6" w14:paraId="14E3DDE9" w14:textId="77777777" w:rsidTr="00A22EF7">
        <w:trPr>
          <w:trHeight w:val="423"/>
        </w:trPr>
        <w:tc>
          <w:tcPr>
            <w:tcW w:w="9720" w:type="dxa"/>
            <w:shd w:val="clear" w:color="auto" w:fill="A7BFDE"/>
            <w:vAlign w:val="center"/>
          </w:tcPr>
          <w:p w14:paraId="47D015DF"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147B8F73" w14:textId="77777777" w:rsidTr="00A22EF7">
        <w:trPr>
          <w:trHeight w:val="624"/>
        </w:trPr>
        <w:tc>
          <w:tcPr>
            <w:tcW w:w="9720" w:type="dxa"/>
            <w:shd w:val="clear" w:color="auto" w:fill="A7BFDE"/>
            <w:vAlign w:val="center"/>
          </w:tcPr>
          <w:p w14:paraId="04C4FB94"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13F41EA1"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التعليم: توفير المحاضرات بشكل </w:t>
            </w:r>
            <w:r w:rsidRPr="00B866F6">
              <w:rPr>
                <w:rFonts w:asciiTheme="majorBidi" w:hAnsiTheme="majorBidi" w:cstheme="majorBidi"/>
                <w:color w:val="000000"/>
                <w:sz w:val="24"/>
                <w:szCs w:val="24"/>
                <w:lang w:bidi="ar-IQ"/>
              </w:rPr>
              <w:t>power point</w:t>
            </w:r>
            <w:r w:rsidRPr="00B866F6">
              <w:rPr>
                <w:rFonts w:asciiTheme="majorBidi" w:hAnsiTheme="majorBidi" w:cstheme="majorBidi"/>
                <w:color w:val="000000"/>
                <w:sz w:val="24"/>
                <w:szCs w:val="24"/>
                <w:rtl/>
                <w:lang w:bidi="ar-IQ"/>
              </w:rPr>
              <w:t xml:space="preserve"> </w:t>
            </w:r>
          </w:p>
          <w:p w14:paraId="1747D35E"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التعليم: يتم اختيار المواضيع من المصادر والكتب الحديثه و التي تكون داعمة للمحاضره</w:t>
            </w:r>
          </w:p>
          <w:p w14:paraId="39847E90"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التعليم: استخدام السبوره في توضيح المخططات والمعادلات وخطوات العمل وبعض المصطلحات المطروحة</w:t>
            </w:r>
          </w:p>
          <w:p w14:paraId="2AF823BE"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التعلم: طرح الاسئلة والاستفسارات عن المحاضرات السابقة والتي لها علاقة مع المحاضرة الانية</w:t>
            </w:r>
          </w:p>
          <w:p w14:paraId="0C800A2A"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التعلم: طرح الاسئلة خلال المحاضرة والتي لها علاقة بالعلوم الاخرى او مواضيع السنوات السابقة</w:t>
            </w:r>
          </w:p>
          <w:p w14:paraId="2712B471"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التعلم:عمل تقارير اسبوعية للجزء العملي وتقارير نهاية الفصل للجزء النظري لتمكين الطالب من البحث والتقصي </w:t>
            </w:r>
          </w:p>
          <w:p w14:paraId="13A11BF6"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26BA55B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5577A499"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69F26E3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652C079A" w14:textId="77777777" w:rsidTr="00A22EF7">
        <w:trPr>
          <w:trHeight w:val="400"/>
        </w:trPr>
        <w:tc>
          <w:tcPr>
            <w:tcW w:w="9720" w:type="dxa"/>
            <w:shd w:val="clear" w:color="auto" w:fill="A7BFDE"/>
            <w:vAlign w:val="center"/>
          </w:tcPr>
          <w:p w14:paraId="633AE33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06CAD1E9" w14:textId="77777777" w:rsidTr="00A22EF7">
        <w:trPr>
          <w:trHeight w:val="624"/>
        </w:trPr>
        <w:tc>
          <w:tcPr>
            <w:tcW w:w="9720" w:type="dxa"/>
            <w:shd w:val="clear" w:color="auto" w:fill="A7BFDE"/>
            <w:vAlign w:val="center"/>
          </w:tcPr>
          <w:p w14:paraId="652C8F7C"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79898181"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اجراء الامتحانات القصيرة (</w:t>
            </w:r>
            <w:r w:rsidRPr="00B866F6">
              <w:rPr>
                <w:rFonts w:asciiTheme="majorBidi" w:hAnsiTheme="majorBidi" w:cstheme="majorBidi"/>
                <w:color w:val="000000"/>
                <w:sz w:val="24"/>
                <w:szCs w:val="24"/>
                <w:lang w:bidi="ar-IQ"/>
              </w:rPr>
              <w:t>quiz</w:t>
            </w:r>
            <w:r w:rsidRPr="00B866F6">
              <w:rPr>
                <w:rFonts w:asciiTheme="majorBidi" w:hAnsiTheme="majorBidi" w:cstheme="majorBidi"/>
                <w:color w:val="000000"/>
                <w:sz w:val="24"/>
                <w:szCs w:val="24"/>
                <w:rtl/>
                <w:lang w:bidi="ar-IQ"/>
              </w:rPr>
              <w:t xml:space="preserve">) المفاجئة والمحضرة مسبقا </w:t>
            </w:r>
          </w:p>
          <w:p w14:paraId="2B3A1C90"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تقديم التقارير اسبوعيا في الجزء العملي</w:t>
            </w:r>
          </w:p>
          <w:p w14:paraId="6F668CF6"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الشهرية والفصلية</w:t>
            </w:r>
          </w:p>
          <w:p w14:paraId="4C3AB29A"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طرح الاسئلة المفاجئة خصوصا المتعلقة بالمحاضرات السابقة</w:t>
            </w:r>
          </w:p>
          <w:p w14:paraId="02E293E4"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4950526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29769C61"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465A06FC"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7D5DA259" w14:textId="77777777" w:rsidTr="00A22EF7">
        <w:trPr>
          <w:trHeight w:val="1290"/>
        </w:trPr>
        <w:tc>
          <w:tcPr>
            <w:tcW w:w="9720" w:type="dxa"/>
            <w:shd w:val="clear" w:color="auto" w:fill="A7BFDE"/>
            <w:vAlign w:val="center"/>
          </w:tcPr>
          <w:p w14:paraId="2DE37B63"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  الاهداف الوجدانية والقيمية</w:t>
            </w:r>
          </w:p>
          <w:p w14:paraId="0B015118"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ج1- طرح اسئلة استثنائية لغرض تحفيز الطالب على التفكير واستنباط الاجابه من المهارات التي اكتسبها سابقا</w:t>
            </w:r>
          </w:p>
          <w:p w14:paraId="4C90CE2D"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ج2-اختيار التقنية المناسبة لانتاج مركب ما من خلال عرض مجموعة من التقنيات واختيار الافضل</w:t>
            </w:r>
          </w:p>
          <w:p w14:paraId="6A42609F"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ج3-ايجد العلاقة بين التقنيات التي توظف للحصول على غاية معينة من خلال تنمية مهارات التفكير العلمي</w:t>
            </w:r>
          </w:p>
          <w:p w14:paraId="0F81B085" w14:textId="77777777" w:rsidR="003C118A" w:rsidRPr="00B866F6" w:rsidRDefault="003C118A" w:rsidP="008F769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ج4-  </w:t>
            </w:r>
          </w:p>
        </w:tc>
      </w:tr>
      <w:tr w:rsidR="003C118A" w:rsidRPr="00B866F6" w14:paraId="492D4E2C" w14:textId="77777777" w:rsidTr="00A22EF7">
        <w:trPr>
          <w:trHeight w:val="471"/>
        </w:trPr>
        <w:tc>
          <w:tcPr>
            <w:tcW w:w="9720" w:type="dxa"/>
            <w:shd w:val="clear" w:color="auto" w:fill="A7BFDE"/>
            <w:vAlign w:val="center"/>
          </w:tcPr>
          <w:p w14:paraId="0C2A2DD7" w14:textId="77777777" w:rsidR="003C118A" w:rsidRPr="00B866F6"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3A6CEE93" w14:textId="77777777" w:rsidTr="00A22EF7">
        <w:trPr>
          <w:trHeight w:val="624"/>
        </w:trPr>
        <w:tc>
          <w:tcPr>
            <w:tcW w:w="9720" w:type="dxa"/>
            <w:shd w:val="clear" w:color="auto" w:fill="A7BFDE"/>
            <w:vAlign w:val="center"/>
          </w:tcPr>
          <w:p w14:paraId="6A1CC93F"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6D6158DD"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المناقشات التي تطرح اثناء المحاضره لاشراك ابر عدد ممكن من الطلبة لغرض شد انتباههم</w:t>
            </w:r>
          </w:p>
          <w:p w14:paraId="4A9B1477"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00C0DE92" w14:textId="77777777" w:rsidTr="00A22EF7">
        <w:trPr>
          <w:trHeight w:val="425"/>
        </w:trPr>
        <w:tc>
          <w:tcPr>
            <w:tcW w:w="9720" w:type="dxa"/>
            <w:shd w:val="clear" w:color="auto" w:fill="A7BFDE"/>
            <w:vAlign w:val="center"/>
          </w:tcPr>
          <w:p w14:paraId="000952F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4C0594F6" w14:textId="77777777" w:rsidTr="00A22EF7">
        <w:trPr>
          <w:trHeight w:val="624"/>
        </w:trPr>
        <w:tc>
          <w:tcPr>
            <w:tcW w:w="9720" w:type="dxa"/>
            <w:shd w:val="clear" w:color="auto" w:fill="A7BFDE"/>
            <w:vAlign w:val="center"/>
          </w:tcPr>
          <w:p w14:paraId="02273EC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36A091E9"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التقييم الشفوي من خلال الاجابة عن الاسئلة</w:t>
            </w:r>
          </w:p>
          <w:p w14:paraId="490A60F7"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القصيره(</w:t>
            </w:r>
            <w:r w:rsidRPr="00B866F6">
              <w:rPr>
                <w:rFonts w:asciiTheme="majorBidi" w:hAnsiTheme="majorBidi" w:cstheme="majorBidi"/>
                <w:color w:val="000000"/>
                <w:sz w:val="24"/>
                <w:szCs w:val="24"/>
                <w:lang w:bidi="ar-IQ"/>
              </w:rPr>
              <w:t>quiz</w:t>
            </w:r>
            <w:r w:rsidRPr="00B866F6">
              <w:rPr>
                <w:rFonts w:asciiTheme="majorBidi" w:hAnsiTheme="majorBidi" w:cstheme="majorBidi"/>
                <w:color w:val="000000"/>
                <w:sz w:val="24"/>
                <w:szCs w:val="24"/>
                <w:rtl/>
                <w:lang w:bidi="ar-IQ"/>
              </w:rPr>
              <w:t xml:space="preserve">) </w:t>
            </w:r>
          </w:p>
          <w:p w14:paraId="2E36CE34" w14:textId="77777777" w:rsidR="003C118A" w:rsidRPr="00B866F6" w:rsidRDefault="003C118A" w:rsidP="00D545F6">
            <w:pPr>
              <w:pStyle w:val="ListParagraph"/>
              <w:numPr>
                <w:ilvl w:val="0"/>
                <w:numId w:val="78"/>
              </w:numPr>
              <w:autoSpaceDE w:val="0"/>
              <w:autoSpaceDN w:val="0"/>
              <w:adjustRightInd w:val="0"/>
              <w:spacing w:after="0" w:line="240" w:lineRule="auto"/>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الاختبارات الشهرية</w:t>
            </w:r>
          </w:p>
          <w:p w14:paraId="07917F01"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73C2023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74DC8C77"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70CF945F" w14:textId="77777777" w:rsidTr="00A22EF7">
        <w:trPr>
          <w:trHeight w:val="1584"/>
        </w:trPr>
        <w:tc>
          <w:tcPr>
            <w:tcW w:w="9720" w:type="dxa"/>
            <w:shd w:val="clear" w:color="auto" w:fill="A7BFDE"/>
            <w:vAlign w:val="center"/>
          </w:tcPr>
          <w:p w14:paraId="0D307238" w14:textId="77777777" w:rsidR="003C118A" w:rsidRPr="00B866F6" w:rsidRDefault="003C118A" w:rsidP="00A22EF7">
            <w:pPr>
              <w:autoSpaceDE w:val="0"/>
              <w:autoSpaceDN w:val="0"/>
              <w:adjustRightInd w:val="0"/>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169A8173"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د1-اعداد تقارير نهاية كل فصل</w:t>
            </w:r>
          </w:p>
          <w:p w14:paraId="4064C79C"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د2-اعداد تقاريركل ثلاثة اسابيع في الجزء العملي</w:t>
            </w:r>
          </w:p>
          <w:p w14:paraId="754A734D"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د3-اجراء حوار بشكل اسئلة واجوبة بين مجموعتين من الطالبات بعد تحديد موضوع مسبقا له علاقة بالمحاضرات</w:t>
            </w:r>
          </w:p>
          <w:p w14:paraId="443643B0"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د4- تنبيه الطلبة على الاخطاء الموجوده في اجابات الطلبة الشفويه اثناء المحاضره والتحريرية خلال المتحانات  </w:t>
            </w:r>
          </w:p>
        </w:tc>
      </w:tr>
    </w:tbl>
    <w:p w14:paraId="667BEDC1"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DB131F" w14:paraId="79B050F5" w14:textId="77777777" w:rsidTr="00A22EF7">
        <w:trPr>
          <w:trHeight w:val="538"/>
        </w:trPr>
        <w:tc>
          <w:tcPr>
            <w:tcW w:w="9720" w:type="dxa"/>
            <w:gridSpan w:val="6"/>
            <w:shd w:val="clear" w:color="auto" w:fill="A7BFDE"/>
            <w:vAlign w:val="center"/>
          </w:tcPr>
          <w:p w14:paraId="3B5CFF06" w14:textId="77777777" w:rsidR="003C118A" w:rsidRPr="004F13EE" w:rsidRDefault="003C118A" w:rsidP="00D545F6">
            <w:pPr>
              <w:numPr>
                <w:ilvl w:val="0"/>
                <w:numId w:val="120"/>
              </w:numPr>
              <w:tabs>
                <w:tab w:val="left" w:pos="43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بنية المقرر</w:t>
            </w:r>
          </w:p>
        </w:tc>
      </w:tr>
      <w:tr w:rsidR="003C118A" w:rsidRPr="00DB131F" w14:paraId="38BF077F" w14:textId="77777777" w:rsidTr="00A22EF7">
        <w:trPr>
          <w:trHeight w:val="907"/>
        </w:trPr>
        <w:tc>
          <w:tcPr>
            <w:tcW w:w="1260" w:type="dxa"/>
            <w:shd w:val="clear" w:color="auto" w:fill="A7BFDE"/>
            <w:vAlign w:val="center"/>
          </w:tcPr>
          <w:p w14:paraId="7C1EC7A7"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الأسبوع</w:t>
            </w:r>
          </w:p>
        </w:tc>
        <w:tc>
          <w:tcPr>
            <w:tcW w:w="1260" w:type="dxa"/>
            <w:shd w:val="clear" w:color="auto" w:fill="D3DFEE"/>
            <w:vAlign w:val="center"/>
          </w:tcPr>
          <w:p w14:paraId="43DE4D3A"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الساعات</w:t>
            </w:r>
          </w:p>
        </w:tc>
        <w:tc>
          <w:tcPr>
            <w:tcW w:w="2160" w:type="dxa"/>
            <w:shd w:val="clear" w:color="auto" w:fill="A7BFDE"/>
            <w:vAlign w:val="center"/>
          </w:tcPr>
          <w:p w14:paraId="424571C7"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7D2AB29C"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6A130A46"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77E0627" w14:textId="77777777" w:rsidR="003C118A" w:rsidRPr="004F13EE" w:rsidRDefault="003C118A" w:rsidP="00A22EF7">
            <w:pPr>
              <w:autoSpaceDE w:val="0"/>
              <w:autoSpaceDN w:val="0"/>
              <w:adjustRightInd w:val="0"/>
              <w:jc w:val="cente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طريقة التقييم</w:t>
            </w:r>
          </w:p>
        </w:tc>
      </w:tr>
      <w:tr w:rsidR="003C118A" w:rsidRPr="00DB131F" w14:paraId="1D23BA11" w14:textId="77777777" w:rsidTr="00A22EF7">
        <w:trPr>
          <w:trHeight w:val="399"/>
        </w:trPr>
        <w:tc>
          <w:tcPr>
            <w:tcW w:w="1260" w:type="dxa"/>
            <w:tcBorders>
              <w:right w:val="single" w:sz="6" w:space="0" w:color="4F81BD"/>
            </w:tcBorders>
            <w:shd w:val="clear" w:color="auto" w:fill="A7BFDE"/>
            <w:vAlign w:val="center"/>
          </w:tcPr>
          <w:p w14:paraId="138F5A66"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الاول</w:t>
            </w:r>
          </w:p>
        </w:tc>
        <w:tc>
          <w:tcPr>
            <w:tcW w:w="1260" w:type="dxa"/>
            <w:tcBorders>
              <w:left w:val="single" w:sz="6" w:space="0" w:color="4F81BD"/>
              <w:right w:val="single" w:sz="6" w:space="0" w:color="4F81BD"/>
            </w:tcBorders>
            <w:shd w:val="clear" w:color="auto" w:fill="A7BFDE"/>
            <w:vAlign w:val="center"/>
          </w:tcPr>
          <w:p w14:paraId="7D8BA490"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71351A47"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1D3DFA46"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-التعرف على التقانة زراعة الانسجة تاريخ نشوئها</w:t>
            </w:r>
          </w:p>
          <w:p w14:paraId="6DB7193B"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انواع التقنيات</w:t>
            </w:r>
          </w:p>
        </w:tc>
        <w:tc>
          <w:tcPr>
            <w:tcW w:w="2160" w:type="dxa"/>
            <w:tcBorders>
              <w:left w:val="single" w:sz="6" w:space="0" w:color="4F81BD"/>
              <w:right w:val="single" w:sz="6" w:space="0" w:color="4F81BD"/>
            </w:tcBorders>
            <w:shd w:val="clear" w:color="auto" w:fill="A7BFDE"/>
            <w:vAlign w:val="center"/>
          </w:tcPr>
          <w:p w14:paraId="244FE96A"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Introduction of P.T.C.</w:t>
            </w:r>
          </w:p>
        </w:tc>
        <w:tc>
          <w:tcPr>
            <w:tcW w:w="1440" w:type="dxa"/>
            <w:tcBorders>
              <w:left w:val="single" w:sz="6" w:space="0" w:color="4F81BD"/>
              <w:right w:val="single" w:sz="6" w:space="0" w:color="4F81BD"/>
            </w:tcBorders>
            <w:shd w:val="clear" w:color="auto" w:fill="A7BFDE"/>
            <w:vAlign w:val="center"/>
          </w:tcPr>
          <w:p w14:paraId="28BA6073"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1112E68F"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5952CA2C" w14:textId="77777777" w:rsidTr="00A22EF7">
        <w:trPr>
          <w:trHeight w:val="339"/>
        </w:trPr>
        <w:tc>
          <w:tcPr>
            <w:tcW w:w="1260" w:type="dxa"/>
            <w:shd w:val="clear" w:color="auto" w:fill="A7BFDE"/>
            <w:vAlign w:val="center"/>
          </w:tcPr>
          <w:p w14:paraId="7EA5E7E7"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الثاني</w:t>
            </w:r>
          </w:p>
        </w:tc>
        <w:tc>
          <w:tcPr>
            <w:tcW w:w="1260" w:type="dxa"/>
            <w:shd w:val="clear" w:color="auto" w:fill="D3DFEE"/>
            <w:vAlign w:val="center"/>
          </w:tcPr>
          <w:p w14:paraId="3DBE7EEE"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50184D99"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shd w:val="clear" w:color="auto" w:fill="A7BFDE"/>
            <w:vAlign w:val="center"/>
          </w:tcPr>
          <w:p w14:paraId="4F65B7F4"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الكالس وتطبيقاتها</w:t>
            </w:r>
          </w:p>
        </w:tc>
        <w:tc>
          <w:tcPr>
            <w:tcW w:w="2160" w:type="dxa"/>
            <w:shd w:val="clear" w:color="auto" w:fill="D3DFEE"/>
            <w:vAlign w:val="center"/>
          </w:tcPr>
          <w:p w14:paraId="0C4EEF86"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Callus culture</w:t>
            </w:r>
          </w:p>
        </w:tc>
        <w:tc>
          <w:tcPr>
            <w:tcW w:w="1440" w:type="dxa"/>
            <w:shd w:val="clear" w:color="auto" w:fill="A7BFDE"/>
            <w:vAlign w:val="center"/>
          </w:tcPr>
          <w:p w14:paraId="4B47A007"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shd w:val="clear" w:color="auto" w:fill="D3DFEE"/>
            <w:vAlign w:val="center"/>
          </w:tcPr>
          <w:p w14:paraId="15D2F6CD" w14:textId="77777777" w:rsidR="003C118A" w:rsidRPr="004F13EE" w:rsidRDefault="003C118A" w:rsidP="00A22EF7">
            <w:pPr>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4F58E988" w14:textId="77777777" w:rsidTr="00A22EF7">
        <w:trPr>
          <w:trHeight w:val="320"/>
        </w:trPr>
        <w:tc>
          <w:tcPr>
            <w:tcW w:w="1260" w:type="dxa"/>
            <w:tcBorders>
              <w:right w:val="single" w:sz="6" w:space="0" w:color="4F81BD"/>
            </w:tcBorders>
            <w:shd w:val="clear" w:color="auto" w:fill="A7BFDE"/>
            <w:vAlign w:val="center"/>
          </w:tcPr>
          <w:p w14:paraId="5822E08F"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الثالث</w:t>
            </w:r>
          </w:p>
        </w:tc>
        <w:tc>
          <w:tcPr>
            <w:tcW w:w="1260" w:type="dxa"/>
            <w:tcBorders>
              <w:left w:val="single" w:sz="6" w:space="0" w:color="4F81BD"/>
              <w:right w:val="single" w:sz="6" w:space="0" w:color="4F81BD"/>
            </w:tcBorders>
            <w:shd w:val="clear" w:color="auto" w:fill="A7BFDE"/>
            <w:vAlign w:val="center"/>
          </w:tcPr>
          <w:p w14:paraId="4D0DC157"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23BEF5F5"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6FEE7930"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زراعة الخلايا المعلقة وتطبيقاتها</w:t>
            </w:r>
          </w:p>
        </w:tc>
        <w:tc>
          <w:tcPr>
            <w:tcW w:w="2160" w:type="dxa"/>
            <w:tcBorders>
              <w:left w:val="single" w:sz="6" w:space="0" w:color="4F81BD"/>
              <w:right w:val="single" w:sz="6" w:space="0" w:color="4F81BD"/>
            </w:tcBorders>
            <w:shd w:val="clear" w:color="auto" w:fill="A7BFDE"/>
            <w:vAlign w:val="center"/>
          </w:tcPr>
          <w:p w14:paraId="2AAC27B1"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Cell suspension culture</w:t>
            </w:r>
          </w:p>
        </w:tc>
        <w:tc>
          <w:tcPr>
            <w:tcW w:w="1440" w:type="dxa"/>
            <w:tcBorders>
              <w:left w:val="single" w:sz="6" w:space="0" w:color="4F81BD"/>
              <w:right w:val="single" w:sz="6" w:space="0" w:color="4F81BD"/>
            </w:tcBorders>
            <w:shd w:val="clear" w:color="auto" w:fill="A7BFDE"/>
            <w:vAlign w:val="center"/>
          </w:tcPr>
          <w:p w14:paraId="297B718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7FBEA1F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6B3F0D2A" w14:textId="77777777" w:rsidTr="00A22EF7">
        <w:trPr>
          <w:trHeight w:val="331"/>
        </w:trPr>
        <w:tc>
          <w:tcPr>
            <w:tcW w:w="1260" w:type="dxa"/>
            <w:shd w:val="clear" w:color="auto" w:fill="A7BFDE"/>
            <w:vAlign w:val="center"/>
          </w:tcPr>
          <w:p w14:paraId="2103EE09"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الرابع</w:t>
            </w:r>
          </w:p>
        </w:tc>
        <w:tc>
          <w:tcPr>
            <w:tcW w:w="1260" w:type="dxa"/>
            <w:shd w:val="clear" w:color="auto" w:fill="D3DFEE"/>
            <w:vAlign w:val="center"/>
          </w:tcPr>
          <w:p w14:paraId="2ECF8AC4"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6B0B3D3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shd w:val="clear" w:color="auto" w:fill="A7BFDE"/>
            <w:vAlign w:val="center"/>
          </w:tcPr>
          <w:p w14:paraId="29387A2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انتاج الاجنة الجسمية وتطبيقاتها</w:t>
            </w:r>
          </w:p>
        </w:tc>
        <w:tc>
          <w:tcPr>
            <w:tcW w:w="2160" w:type="dxa"/>
            <w:shd w:val="clear" w:color="auto" w:fill="D3DFEE"/>
            <w:vAlign w:val="center"/>
          </w:tcPr>
          <w:p w14:paraId="76B2870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Somatic embryogenesis</w:t>
            </w:r>
          </w:p>
        </w:tc>
        <w:tc>
          <w:tcPr>
            <w:tcW w:w="1440" w:type="dxa"/>
            <w:shd w:val="clear" w:color="auto" w:fill="A7BFDE"/>
            <w:vAlign w:val="center"/>
          </w:tcPr>
          <w:p w14:paraId="39F2EA1D"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shd w:val="clear" w:color="auto" w:fill="D3DFEE"/>
            <w:vAlign w:val="center"/>
          </w:tcPr>
          <w:p w14:paraId="370C3AF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4D5BF430" w14:textId="77777777" w:rsidTr="00A22EF7">
        <w:trPr>
          <w:trHeight w:val="340"/>
        </w:trPr>
        <w:tc>
          <w:tcPr>
            <w:tcW w:w="1260" w:type="dxa"/>
            <w:tcBorders>
              <w:right w:val="single" w:sz="6" w:space="0" w:color="4F81BD"/>
            </w:tcBorders>
            <w:shd w:val="clear" w:color="auto" w:fill="A7BFDE"/>
            <w:vAlign w:val="center"/>
          </w:tcPr>
          <w:p w14:paraId="6CE8F2A0"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الخامس</w:t>
            </w:r>
          </w:p>
        </w:tc>
        <w:tc>
          <w:tcPr>
            <w:tcW w:w="1260" w:type="dxa"/>
            <w:tcBorders>
              <w:left w:val="single" w:sz="6" w:space="0" w:color="4F81BD"/>
              <w:right w:val="single" w:sz="6" w:space="0" w:color="4F81BD"/>
            </w:tcBorders>
            <w:shd w:val="clear" w:color="auto" w:fill="A7BFDE"/>
            <w:vAlign w:val="center"/>
          </w:tcPr>
          <w:p w14:paraId="3FB0D365"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7DAA997D"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14CF3B69"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زراعة البروتوبلاست وتطبيقاتها</w:t>
            </w:r>
          </w:p>
        </w:tc>
        <w:tc>
          <w:tcPr>
            <w:tcW w:w="2160" w:type="dxa"/>
            <w:tcBorders>
              <w:left w:val="single" w:sz="6" w:space="0" w:color="4F81BD"/>
              <w:right w:val="single" w:sz="6" w:space="0" w:color="4F81BD"/>
            </w:tcBorders>
            <w:shd w:val="clear" w:color="auto" w:fill="A7BFDE"/>
            <w:vAlign w:val="center"/>
          </w:tcPr>
          <w:p w14:paraId="6D26ED4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Protoplast fusion</w:t>
            </w:r>
          </w:p>
        </w:tc>
        <w:tc>
          <w:tcPr>
            <w:tcW w:w="1440" w:type="dxa"/>
            <w:tcBorders>
              <w:left w:val="single" w:sz="6" w:space="0" w:color="4F81BD"/>
              <w:right w:val="single" w:sz="6" w:space="0" w:color="4F81BD"/>
            </w:tcBorders>
            <w:shd w:val="clear" w:color="auto" w:fill="A7BFDE"/>
            <w:vAlign w:val="center"/>
          </w:tcPr>
          <w:p w14:paraId="096AB217"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5D3ECD6F"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409DB878" w14:textId="77777777" w:rsidTr="00A22EF7">
        <w:trPr>
          <w:trHeight w:val="323"/>
        </w:trPr>
        <w:tc>
          <w:tcPr>
            <w:tcW w:w="1260" w:type="dxa"/>
            <w:shd w:val="clear" w:color="auto" w:fill="A7BFDE"/>
            <w:vAlign w:val="center"/>
          </w:tcPr>
          <w:p w14:paraId="5BB3BF9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السادس</w:t>
            </w:r>
          </w:p>
        </w:tc>
        <w:tc>
          <w:tcPr>
            <w:tcW w:w="1260" w:type="dxa"/>
            <w:shd w:val="clear" w:color="auto" w:fill="D3DFEE"/>
            <w:vAlign w:val="center"/>
          </w:tcPr>
          <w:p w14:paraId="19CAAC46"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0F3FC2C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shd w:val="clear" w:color="auto" w:fill="A7BFDE"/>
            <w:vAlign w:val="center"/>
          </w:tcPr>
          <w:p w14:paraId="1C206C31"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االجذور وتطبيقاتها</w:t>
            </w:r>
          </w:p>
        </w:tc>
        <w:tc>
          <w:tcPr>
            <w:tcW w:w="2160" w:type="dxa"/>
            <w:shd w:val="clear" w:color="auto" w:fill="D3DFEE"/>
            <w:vAlign w:val="center"/>
          </w:tcPr>
          <w:p w14:paraId="22E35F1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Organs culture, root culture</w:t>
            </w:r>
          </w:p>
        </w:tc>
        <w:tc>
          <w:tcPr>
            <w:tcW w:w="1440" w:type="dxa"/>
            <w:shd w:val="clear" w:color="auto" w:fill="A7BFDE"/>
            <w:vAlign w:val="center"/>
          </w:tcPr>
          <w:p w14:paraId="07C4575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shd w:val="clear" w:color="auto" w:fill="D3DFEE"/>
            <w:vAlign w:val="center"/>
          </w:tcPr>
          <w:p w14:paraId="125777D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6F634FDF" w14:textId="77777777" w:rsidTr="00A22EF7">
        <w:trPr>
          <w:trHeight w:val="319"/>
        </w:trPr>
        <w:tc>
          <w:tcPr>
            <w:tcW w:w="1260" w:type="dxa"/>
            <w:tcBorders>
              <w:right w:val="single" w:sz="6" w:space="0" w:color="4F81BD"/>
            </w:tcBorders>
            <w:shd w:val="clear" w:color="auto" w:fill="A7BFDE"/>
            <w:vAlign w:val="center"/>
          </w:tcPr>
          <w:p w14:paraId="7DBA9800"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السابع</w:t>
            </w:r>
          </w:p>
        </w:tc>
        <w:tc>
          <w:tcPr>
            <w:tcW w:w="1260" w:type="dxa"/>
            <w:tcBorders>
              <w:left w:val="single" w:sz="6" w:space="0" w:color="4F81BD"/>
              <w:right w:val="single" w:sz="6" w:space="0" w:color="4F81BD"/>
            </w:tcBorders>
            <w:shd w:val="clear" w:color="auto" w:fill="A7BFDE"/>
            <w:vAlign w:val="center"/>
          </w:tcPr>
          <w:p w14:paraId="7A6631FB"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3D985F4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198CBCD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الاوراق والسيقان وتطبيقاتها</w:t>
            </w:r>
          </w:p>
        </w:tc>
        <w:tc>
          <w:tcPr>
            <w:tcW w:w="2160" w:type="dxa"/>
            <w:tcBorders>
              <w:left w:val="single" w:sz="6" w:space="0" w:color="4F81BD"/>
              <w:right w:val="single" w:sz="6" w:space="0" w:color="4F81BD"/>
            </w:tcBorders>
            <w:shd w:val="clear" w:color="auto" w:fill="A7BFDE"/>
            <w:vAlign w:val="center"/>
          </w:tcPr>
          <w:p w14:paraId="4735D3A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b/>
                <w:bCs/>
                <w:sz w:val="24"/>
                <w:szCs w:val="24"/>
                <w:lang w:bidi="ar-IQ"/>
              </w:rPr>
              <w:t>Stem and leaves culture</w:t>
            </w:r>
          </w:p>
        </w:tc>
        <w:tc>
          <w:tcPr>
            <w:tcW w:w="1440" w:type="dxa"/>
            <w:tcBorders>
              <w:left w:val="single" w:sz="6" w:space="0" w:color="4F81BD"/>
              <w:right w:val="single" w:sz="6" w:space="0" w:color="4F81BD"/>
            </w:tcBorders>
            <w:shd w:val="clear" w:color="auto" w:fill="A7BFDE"/>
            <w:vAlign w:val="center"/>
          </w:tcPr>
          <w:p w14:paraId="7705B369"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30C0CC1D"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05B7D345" w14:textId="77777777" w:rsidTr="00A22EF7">
        <w:trPr>
          <w:trHeight w:val="319"/>
        </w:trPr>
        <w:tc>
          <w:tcPr>
            <w:tcW w:w="1260" w:type="dxa"/>
            <w:tcBorders>
              <w:right w:val="single" w:sz="6" w:space="0" w:color="4F81BD"/>
            </w:tcBorders>
            <w:shd w:val="clear" w:color="auto" w:fill="A7BFDE"/>
            <w:vAlign w:val="center"/>
          </w:tcPr>
          <w:p w14:paraId="4FFC07F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الثامن</w:t>
            </w:r>
          </w:p>
        </w:tc>
        <w:tc>
          <w:tcPr>
            <w:tcW w:w="1260" w:type="dxa"/>
            <w:tcBorders>
              <w:left w:val="single" w:sz="6" w:space="0" w:color="4F81BD"/>
              <w:right w:val="single" w:sz="6" w:space="0" w:color="4F81BD"/>
            </w:tcBorders>
            <w:shd w:val="clear" w:color="auto" w:fill="A7BFDE"/>
            <w:vAlign w:val="center"/>
          </w:tcPr>
          <w:p w14:paraId="12CA3C37"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7374C745"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620D923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احبوب اللقاح والمتك وتطبيقاتها</w:t>
            </w:r>
          </w:p>
        </w:tc>
        <w:tc>
          <w:tcPr>
            <w:tcW w:w="2160" w:type="dxa"/>
            <w:tcBorders>
              <w:left w:val="single" w:sz="6" w:space="0" w:color="4F81BD"/>
              <w:right w:val="single" w:sz="6" w:space="0" w:color="4F81BD"/>
            </w:tcBorders>
            <w:shd w:val="clear" w:color="auto" w:fill="A7BFDE"/>
            <w:vAlign w:val="center"/>
          </w:tcPr>
          <w:p w14:paraId="3DAFDE7D"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 xml:space="preserve">Pollen and </w:t>
            </w:r>
            <w:proofErr w:type="spellStart"/>
            <w:r w:rsidRPr="004F13EE">
              <w:rPr>
                <w:rFonts w:asciiTheme="majorBidi" w:hAnsiTheme="majorBidi" w:cstheme="majorBidi"/>
                <w:b/>
                <w:bCs/>
                <w:sz w:val="24"/>
                <w:szCs w:val="24"/>
                <w:lang w:bidi="ar-IQ"/>
              </w:rPr>
              <w:t>anther</w:t>
            </w:r>
            <w:proofErr w:type="spellEnd"/>
            <w:r w:rsidRPr="004F13EE">
              <w:rPr>
                <w:rFonts w:asciiTheme="majorBidi" w:hAnsiTheme="majorBidi" w:cstheme="majorBidi"/>
                <w:b/>
                <w:bCs/>
                <w:sz w:val="24"/>
                <w:szCs w:val="24"/>
                <w:lang w:bidi="ar-IQ"/>
              </w:rPr>
              <w:t xml:space="preserve"> culture</w:t>
            </w:r>
          </w:p>
        </w:tc>
        <w:tc>
          <w:tcPr>
            <w:tcW w:w="1440" w:type="dxa"/>
            <w:tcBorders>
              <w:left w:val="single" w:sz="6" w:space="0" w:color="4F81BD"/>
              <w:right w:val="single" w:sz="6" w:space="0" w:color="4F81BD"/>
            </w:tcBorders>
            <w:shd w:val="clear" w:color="auto" w:fill="A7BFDE"/>
            <w:vAlign w:val="center"/>
          </w:tcPr>
          <w:p w14:paraId="1EF74152"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0E91AD73"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1454AB96" w14:textId="77777777" w:rsidTr="00A22EF7">
        <w:trPr>
          <w:trHeight w:val="319"/>
        </w:trPr>
        <w:tc>
          <w:tcPr>
            <w:tcW w:w="1260" w:type="dxa"/>
            <w:tcBorders>
              <w:right w:val="single" w:sz="6" w:space="0" w:color="4F81BD"/>
            </w:tcBorders>
            <w:shd w:val="clear" w:color="auto" w:fill="A7BFDE"/>
            <w:vAlign w:val="center"/>
          </w:tcPr>
          <w:p w14:paraId="7830C445"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التاسع</w:t>
            </w:r>
          </w:p>
        </w:tc>
        <w:tc>
          <w:tcPr>
            <w:tcW w:w="1260" w:type="dxa"/>
            <w:tcBorders>
              <w:left w:val="single" w:sz="6" w:space="0" w:color="4F81BD"/>
              <w:right w:val="single" w:sz="6" w:space="0" w:color="4F81BD"/>
            </w:tcBorders>
            <w:shd w:val="clear" w:color="auto" w:fill="A7BFDE"/>
            <w:vAlign w:val="center"/>
          </w:tcPr>
          <w:p w14:paraId="01E692D7"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059BFAA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4BEC9E02"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التعرف على تقنية المبيض والبيوض وتطبيقاتها</w:t>
            </w:r>
          </w:p>
        </w:tc>
        <w:tc>
          <w:tcPr>
            <w:tcW w:w="2160" w:type="dxa"/>
            <w:tcBorders>
              <w:left w:val="single" w:sz="6" w:space="0" w:color="4F81BD"/>
              <w:right w:val="single" w:sz="6" w:space="0" w:color="4F81BD"/>
            </w:tcBorders>
            <w:shd w:val="clear" w:color="auto" w:fill="A7BFDE"/>
            <w:vAlign w:val="center"/>
          </w:tcPr>
          <w:p w14:paraId="4F76976C" w14:textId="77777777" w:rsidR="003C118A" w:rsidRPr="004F13EE" w:rsidRDefault="003C118A" w:rsidP="00A22EF7">
            <w:pPr>
              <w:bidi w:val="0"/>
              <w:jc w:val="center"/>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Ovary and</w:t>
            </w:r>
          </w:p>
          <w:p w14:paraId="139BD996"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ovule culture</w:t>
            </w:r>
          </w:p>
        </w:tc>
        <w:tc>
          <w:tcPr>
            <w:tcW w:w="1440" w:type="dxa"/>
            <w:tcBorders>
              <w:left w:val="single" w:sz="6" w:space="0" w:color="4F81BD"/>
              <w:right w:val="single" w:sz="6" w:space="0" w:color="4F81BD"/>
            </w:tcBorders>
            <w:shd w:val="clear" w:color="auto" w:fill="A7BFDE"/>
            <w:vAlign w:val="center"/>
          </w:tcPr>
          <w:p w14:paraId="5CF710A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0D47BE1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06B98AAF" w14:textId="77777777" w:rsidTr="00A22EF7">
        <w:trPr>
          <w:trHeight w:val="319"/>
        </w:trPr>
        <w:tc>
          <w:tcPr>
            <w:tcW w:w="1260" w:type="dxa"/>
            <w:tcBorders>
              <w:right w:val="single" w:sz="6" w:space="0" w:color="4F81BD"/>
            </w:tcBorders>
            <w:shd w:val="clear" w:color="auto" w:fill="A7BFDE"/>
            <w:vAlign w:val="center"/>
          </w:tcPr>
          <w:p w14:paraId="0F475F8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العاشر</w:t>
            </w:r>
          </w:p>
        </w:tc>
        <w:tc>
          <w:tcPr>
            <w:tcW w:w="1260" w:type="dxa"/>
            <w:tcBorders>
              <w:left w:val="single" w:sz="6" w:space="0" w:color="4F81BD"/>
              <w:right w:val="single" w:sz="6" w:space="0" w:color="4F81BD"/>
            </w:tcBorders>
            <w:shd w:val="clear" w:color="auto" w:fill="A7BFDE"/>
            <w:vAlign w:val="center"/>
          </w:tcPr>
          <w:p w14:paraId="402977B1"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11E1A87B"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19092EB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تطبيقات زراعة النخيل</w:t>
            </w:r>
          </w:p>
        </w:tc>
        <w:tc>
          <w:tcPr>
            <w:tcW w:w="2160" w:type="dxa"/>
            <w:tcBorders>
              <w:left w:val="single" w:sz="6" w:space="0" w:color="4F81BD"/>
              <w:right w:val="single" w:sz="6" w:space="0" w:color="4F81BD"/>
            </w:tcBorders>
            <w:shd w:val="clear" w:color="auto" w:fill="A7BFDE"/>
            <w:vAlign w:val="center"/>
          </w:tcPr>
          <w:p w14:paraId="105290AE"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Palme culture</w:t>
            </w:r>
          </w:p>
        </w:tc>
        <w:tc>
          <w:tcPr>
            <w:tcW w:w="1440" w:type="dxa"/>
            <w:tcBorders>
              <w:left w:val="single" w:sz="6" w:space="0" w:color="4F81BD"/>
              <w:right w:val="single" w:sz="6" w:space="0" w:color="4F81BD"/>
            </w:tcBorders>
            <w:shd w:val="clear" w:color="auto" w:fill="A7BFDE"/>
            <w:vAlign w:val="center"/>
          </w:tcPr>
          <w:p w14:paraId="4A852765"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714532C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36A0E8B6" w14:textId="77777777" w:rsidTr="00A22EF7">
        <w:trPr>
          <w:trHeight w:val="319"/>
        </w:trPr>
        <w:tc>
          <w:tcPr>
            <w:tcW w:w="1260" w:type="dxa"/>
            <w:tcBorders>
              <w:right w:val="single" w:sz="6" w:space="0" w:color="4F81BD"/>
            </w:tcBorders>
            <w:shd w:val="clear" w:color="auto" w:fill="A7BFDE"/>
            <w:vAlign w:val="center"/>
          </w:tcPr>
          <w:p w14:paraId="170A0A42"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الحادي عشر</w:t>
            </w:r>
          </w:p>
        </w:tc>
        <w:tc>
          <w:tcPr>
            <w:tcW w:w="1260" w:type="dxa"/>
            <w:tcBorders>
              <w:left w:val="single" w:sz="6" w:space="0" w:color="4F81BD"/>
              <w:right w:val="single" w:sz="6" w:space="0" w:color="4F81BD"/>
            </w:tcBorders>
            <w:shd w:val="clear" w:color="auto" w:fill="A7BFDE"/>
            <w:vAlign w:val="center"/>
          </w:tcPr>
          <w:p w14:paraId="77383FAB"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43EF7E14"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55C4A1F3"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تطبيقات زراعة الازهار</w:t>
            </w:r>
          </w:p>
        </w:tc>
        <w:tc>
          <w:tcPr>
            <w:tcW w:w="2160" w:type="dxa"/>
            <w:tcBorders>
              <w:left w:val="single" w:sz="6" w:space="0" w:color="4F81BD"/>
              <w:right w:val="single" w:sz="6" w:space="0" w:color="4F81BD"/>
            </w:tcBorders>
            <w:shd w:val="clear" w:color="auto" w:fill="A7BFDE"/>
            <w:vAlign w:val="center"/>
          </w:tcPr>
          <w:p w14:paraId="7385DB90"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Ornamental flowers culture</w:t>
            </w:r>
          </w:p>
        </w:tc>
        <w:tc>
          <w:tcPr>
            <w:tcW w:w="1440" w:type="dxa"/>
            <w:tcBorders>
              <w:left w:val="single" w:sz="6" w:space="0" w:color="4F81BD"/>
              <w:right w:val="single" w:sz="6" w:space="0" w:color="4F81BD"/>
            </w:tcBorders>
            <w:shd w:val="clear" w:color="auto" w:fill="A7BFDE"/>
            <w:vAlign w:val="center"/>
          </w:tcPr>
          <w:p w14:paraId="71451FE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03E656E9"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47AD29F5" w14:textId="77777777" w:rsidTr="00A22EF7">
        <w:trPr>
          <w:trHeight w:val="319"/>
        </w:trPr>
        <w:tc>
          <w:tcPr>
            <w:tcW w:w="1260" w:type="dxa"/>
            <w:tcBorders>
              <w:right w:val="single" w:sz="6" w:space="0" w:color="4F81BD"/>
            </w:tcBorders>
            <w:shd w:val="clear" w:color="auto" w:fill="A7BFDE"/>
            <w:vAlign w:val="center"/>
          </w:tcPr>
          <w:p w14:paraId="560C4D35"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الثاني عشر</w:t>
            </w:r>
          </w:p>
        </w:tc>
        <w:tc>
          <w:tcPr>
            <w:tcW w:w="1260" w:type="dxa"/>
            <w:tcBorders>
              <w:left w:val="single" w:sz="6" w:space="0" w:color="4F81BD"/>
              <w:right w:val="single" w:sz="6" w:space="0" w:color="4F81BD"/>
            </w:tcBorders>
            <w:shd w:val="clear" w:color="auto" w:fill="A7BFDE"/>
            <w:vAlign w:val="center"/>
          </w:tcPr>
          <w:p w14:paraId="30FAC1D9"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1EEB6246"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4725D2FF"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انتاج المركبات الطبية باستخدام زراعة الانسجة النباتية</w:t>
            </w:r>
          </w:p>
        </w:tc>
        <w:tc>
          <w:tcPr>
            <w:tcW w:w="2160" w:type="dxa"/>
            <w:tcBorders>
              <w:left w:val="single" w:sz="6" w:space="0" w:color="4F81BD"/>
              <w:right w:val="single" w:sz="6" w:space="0" w:color="4F81BD"/>
            </w:tcBorders>
            <w:shd w:val="clear" w:color="auto" w:fill="A7BFDE"/>
            <w:vAlign w:val="center"/>
          </w:tcPr>
          <w:p w14:paraId="111C69FD"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Secondary metabolites   production by P.T.C.</w:t>
            </w:r>
          </w:p>
        </w:tc>
        <w:tc>
          <w:tcPr>
            <w:tcW w:w="1440" w:type="dxa"/>
            <w:tcBorders>
              <w:left w:val="single" w:sz="6" w:space="0" w:color="4F81BD"/>
              <w:right w:val="single" w:sz="6" w:space="0" w:color="4F81BD"/>
            </w:tcBorders>
            <w:shd w:val="clear" w:color="auto" w:fill="A7BFDE"/>
            <w:vAlign w:val="center"/>
          </w:tcPr>
          <w:p w14:paraId="0A1AD13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41D9480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462CA970" w14:textId="77777777" w:rsidTr="00A22EF7">
        <w:trPr>
          <w:trHeight w:val="319"/>
        </w:trPr>
        <w:tc>
          <w:tcPr>
            <w:tcW w:w="1260" w:type="dxa"/>
            <w:tcBorders>
              <w:right w:val="single" w:sz="6" w:space="0" w:color="4F81BD"/>
            </w:tcBorders>
            <w:shd w:val="clear" w:color="auto" w:fill="A7BFDE"/>
            <w:vAlign w:val="center"/>
          </w:tcPr>
          <w:p w14:paraId="592F67A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الثالث عشر</w:t>
            </w:r>
          </w:p>
        </w:tc>
        <w:tc>
          <w:tcPr>
            <w:tcW w:w="1260" w:type="dxa"/>
            <w:tcBorders>
              <w:left w:val="single" w:sz="6" w:space="0" w:color="4F81BD"/>
              <w:right w:val="single" w:sz="6" w:space="0" w:color="4F81BD"/>
            </w:tcBorders>
            <w:shd w:val="clear" w:color="auto" w:fill="A7BFDE"/>
            <w:vAlign w:val="center"/>
          </w:tcPr>
          <w:p w14:paraId="0AA96996"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20445E22"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79DC127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التغايرات الوراثية الحاصلة في زراعة الانسجة النباتية</w:t>
            </w:r>
          </w:p>
        </w:tc>
        <w:tc>
          <w:tcPr>
            <w:tcW w:w="2160" w:type="dxa"/>
            <w:tcBorders>
              <w:left w:val="single" w:sz="6" w:space="0" w:color="4F81BD"/>
              <w:right w:val="single" w:sz="6" w:space="0" w:color="4F81BD"/>
            </w:tcBorders>
            <w:shd w:val="clear" w:color="auto" w:fill="A7BFDE"/>
            <w:vAlign w:val="center"/>
          </w:tcPr>
          <w:p w14:paraId="0ABE6B4E"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Soma clonal variation</w:t>
            </w:r>
          </w:p>
        </w:tc>
        <w:tc>
          <w:tcPr>
            <w:tcW w:w="1440" w:type="dxa"/>
            <w:tcBorders>
              <w:left w:val="single" w:sz="6" w:space="0" w:color="4F81BD"/>
              <w:right w:val="single" w:sz="6" w:space="0" w:color="4F81BD"/>
            </w:tcBorders>
            <w:shd w:val="clear" w:color="auto" w:fill="A7BFDE"/>
            <w:vAlign w:val="center"/>
          </w:tcPr>
          <w:p w14:paraId="462748C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6C20ECE3"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5462FFC9" w14:textId="77777777" w:rsidTr="00A22EF7">
        <w:trPr>
          <w:trHeight w:val="319"/>
        </w:trPr>
        <w:tc>
          <w:tcPr>
            <w:tcW w:w="1260" w:type="dxa"/>
            <w:tcBorders>
              <w:right w:val="single" w:sz="6" w:space="0" w:color="4F81BD"/>
            </w:tcBorders>
            <w:shd w:val="clear" w:color="auto" w:fill="A7BFDE"/>
            <w:vAlign w:val="center"/>
          </w:tcPr>
          <w:p w14:paraId="3A6D19F6" w14:textId="77777777" w:rsidR="003C118A" w:rsidRPr="004F13EE" w:rsidRDefault="003C118A" w:rsidP="00A22EF7">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الرابع عشر</w:t>
            </w:r>
          </w:p>
        </w:tc>
        <w:tc>
          <w:tcPr>
            <w:tcW w:w="1260" w:type="dxa"/>
            <w:tcBorders>
              <w:left w:val="single" w:sz="6" w:space="0" w:color="4F81BD"/>
              <w:right w:val="single" w:sz="6" w:space="0" w:color="4F81BD"/>
            </w:tcBorders>
            <w:shd w:val="clear" w:color="auto" w:fill="A7BFDE"/>
            <w:vAlign w:val="center"/>
          </w:tcPr>
          <w:p w14:paraId="0689B7E8" w14:textId="77777777" w:rsidR="003C118A" w:rsidRPr="004F13EE"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2نظري</w:t>
            </w:r>
          </w:p>
          <w:p w14:paraId="6C60E1F8"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5BC9EB1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تطبيقات الهندسة الوراثية في زراعة الانسجة النباتية</w:t>
            </w:r>
          </w:p>
        </w:tc>
        <w:tc>
          <w:tcPr>
            <w:tcW w:w="2160" w:type="dxa"/>
            <w:tcBorders>
              <w:left w:val="single" w:sz="6" w:space="0" w:color="4F81BD"/>
              <w:right w:val="single" w:sz="6" w:space="0" w:color="4F81BD"/>
            </w:tcBorders>
            <w:shd w:val="clear" w:color="auto" w:fill="A7BFDE"/>
            <w:vAlign w:val="center"/>
          </w:tcPr>
          <w:p w14:paraId="6C4DB9D5"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r w:rsidRPr="004F13EE">
              <w:rPr>
                <w:rFonts w:asciiTheme="majorBidi" w:hAnsiTheme="majorBidi" w:cstheme="majorBidi"/>
                <w:b/>
                <w:bCs/>
                <w:sz w:val="24"/>
                <w:szCs w:val="24"/>
                <w:lang w:bidi="ar-IQ"/>
              </w:rPr>
              <w:t>Application of genetic engineering in P.T.C.</w:t>
            </w:r>
          </w:p>
        </w:tc>
        <w:tc>
          <w:tcPr>
            <w:tcW w:w="1440" w:type="dxa"/>
            <w:tcBorders>
              <w:left w:val="single" w:sz="6" w:space="0" w:color="4F81BD"/>
              <w:right w:val="single" w:sz="6" w:space="0" w:color="4F81BD"/>
            </w:tcBorders>
            <w:shd w:val="clear" w:color="auto" w:fill="A7BFDE"/>
            <w:vAlign w:val="center"/>
          </w:tcPr>
          <w:p w14:paraId="7CDF1BB5"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1636EE5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وفق النقطة 10 اعلاه</w:t>
            </w:r>
          </w:p>
        </w:tc>
      </w:tr>
      <w:tr w:rsidR="003C118A" w:rsidRPr="00DB131F" w14:paraId="7EBED481" w14:textId="77777777" w:rsidTr="00A22EF7">
        <w:trPr>
          <w:trHeight w:val="319"/>
        </w:trPr>
        <w:tc>
          <w:tcPr>
            <w:tcW w:w="1260" w:type="dxa"/>
            <w:tcBorders>
              <w:right w:val="single" w:sz="6" w:space="0" w:color="4F81BD"/>
            </w:tcBorders>
            <w:shd w:val="clear" w:color="auto" w:fill="A7BFDE"/>
            <w:vAlign w:val="center"/>
          </w:tcPr>
          <w:p w14:paraId="74FB9CFB" w14:textId="77777777" w:rsidR="003C118A" w:rsidRPr="004F13EE" w:rsidRDefault="003C118A" w:rsidP="00A22EF7">
            <w:pPr>
              <w:autoSpaceDE w:val="0"/>
              <w:autoSpaceDN w:val="0"/>
              <w:adjustRightInd w:val="0"/>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الخامس عشر</w:t>
            </w:r>
          </w:p>
        </w:tc>
        <w:tc>
          <w:tcPr>
            <w:tcW w:w="1260" w:type="dxa"/>
            <w:tcBorders>
              <w:left w:val="single" w:sz="6" w:space="0" w:color="4F81BD"/>
              <w:right w:val="single" w:sz="6" w:space="0" w:color="4F81BD"/>
            </w:tcBorders>
            <w:shd w:val="clear" w:color="auto" w:fill="A7BFDE"/>
            <w:vAlign w:val="center"/>
          </w:tcPr>
          <w:p w14:paraId="73C236A7"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الامتحان الفصلي</w:t>
            </w:r>
          </w:p>
        </w:tc>
        <w:tc>
          <w:tcPr>
            <w:tcW w:w="2160" w:type="dxa"/>
            <w:tcBorders>
              <w:left w:val="single" w:sz="6" w:space="0" w:color="4F81BD"/>
              <w:right w:val="single" w:sz="6" w:space="0" w:color="4F81BD"/>
            </w:tcBorders>
            <w:shd w:val="clear" w:color="auto" w:fill="A7BFDE"/>
            <w:vAlign w:val="center"/>
          </w:tcPr>
          <w:p w14:paraId="7CB78D0A"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28AAB9E3" w14:textId="77777777" w:rsidR="003C118A" w:rsidRPr="004F13EE" w:rsidRDefault="003C118A" w:rsidP="00A22EF7">
            <w:pPr>
              <w:autoSpaceDE w:val="0"/>
              <w:autoSpaceDN w:val="0"/>
              <w:adjustRightInd w:val="0"/>
              <w:rPr>
                <w:rFonts w:asciiTheme="majorBidi" w:hAnsiTheme="majorBidi" w:cstheme="majorBidi"/>
                <w:b/>
                <w:bCs/>
                <w:sz w:val="24"/>
                <w:szCs w:val="24"/>
                <w:lang w:bidi="ar-IQ"/>
              </w:rPr>
            </w:pPr>
          </w:p>
        </w:tc>
        <w:tc>
          <w:tcPr>
            <w:tcW w:w="1440" w:type="dxa"/>
            <w:tcBorders>
              <w:left w:val="single" w:sz="6" w:space="0" w:color="4F81BD"/>
              <w:right w:val="single" w:sz="6" w:space="0" w:color="4F81BD"/>
            </w:tcBorders>
            <w:shd w:val="clear" w:color="auto" w:fill="A7BFDE"/>
            <w:vAlign w:val="center"/>
          </w:tcPr>
          <w:p w14:paraId="38A9F9AE"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6BDC553C" w14:textId="77777777" w:rsidR="003C118A" w:rsidRPr="004F13EE" w:rsidRDefault="003C118A" w:rsidP="00A22EF7">
            <w:pPr>
              <w:autoSpaceDE w:val="0"/>
              <w:autoSpaceDN w:val="0"/>
              <w:adjustRightInd w:val="0"/>
              <w:rPr>
                <w:rFonts w:asciiTheme="majorBidi" w:hAnsiTheme="majorBidi" w:cstheme="majorBidi"/>
                <w:color w:val="000000"/>
                <w:sz w:val="24"/>
                <w:szCs w:val="24"/>
                <w:lang w:bidi="ar-IQ"/>
              </w:rPr>
            </w:pPr>
          </w:p>
        </w:tc>
      </w:tr>
    </w:tbl>
    <w:p w14:paraId="79EB66D9" w14:textId="77777777" w:rsidR="003C118A" w:rsidRPr="00807DE1" w:rsidRDefault="003C118A" w:rsidP="003C118A">
      <w:pPr>
        <w:rPr>
          <w:vanish/>
        </w:rPr>
      </w:pPr>
    </w:p>
    <w:p w14:paraId="56D59B20" w14:textId="77777777" w:rsidR="003C118A" w:rsidRDefault="003C118A" w:rsidP="003C118A">
      <w:pPr>
        <w:rPr>
          <w:rtl/>
        </w:rPr>
      </w:pPr>
    </w:p>
    <w:p w14:paraId="5BAD040C" w14:textId="77777777" w:rsidR="003C118A" w:rsidRDefault="003C118A" w:rsidP="003C118A">
      <w:pPr>
        <w:rPr>
          <w:rtl/>
          <w:lang w:bidi="ar-IQ"/>
        </w:rPr>
      </w:pPr>
    </w:p>
    <w:p w14:paraId="17813001" w14:textId="77777777" w:rsidR="004F13EE" w:rsidRDefault="004F13EE"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4F13EE" w14:paraId="63F2C199"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21B6291" w14:textId="77777777" w:rsidR="003C118A" w:rsidRPr="004F13EE" w:rsidRDefault="004F13EE" w:rsidP="004F13EE">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lastRenderedPageBreak/>
              <w:t>11-</w:t>
            </w:r>
            <w:r w:rsidR="003C118A" w:rsidRPr="004F13EE">
              <w:rPr>
                <w:rFonts w:asciiTheme="majorBidi" w:hAnsiTheme="majorBidi" w:cstheme="majorBidi"/>
                <w:color w:val="000000"/>
                <w:sz w:val="24"/>
                <w:szCs w:val="24"/>
                <w:rtl/>
                <w:lang w:bidi="ar-IQ"/>
              </w:rPr>
              <w:t xml:space="preserve">البنية التحتية </w:t>
            </w:r>
          </w:p>
          <w:p w14:paraId="7FA12419" w14:textId="77777777" w:rsidR="003C118A" w:rsidRPr="004F13EE"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4F13EE" w14:paraId="714902FE"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2FA07C9" w14:textId="77777777" w:rsidR="003C118A" w:rsidRPr="004F13EE" w:rsidRDefault="00C515DE" w:rsidP="00A22EF7">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4F13EE">
              <w:rPr>
                <w:rFonts w:asciiTheme="majorBidi" w:hAnsiTheme="majorBidi" w:cstheme="majorBidi"/>
                <w:color w:val="000000"/>
                <w:sz w:val="24"/>
                <w:szCs w:val="24"/>
                <w:rtl/>
                <w:lang w:bidi="ar-IQ"/>
              </w:rPr>
              <w:t>-الكتب المقررة والمطلوبة:</w:t>
            </w:r>
          </w:p>
          <w:p w14:paraId="7D0997DC" w14:textId="77777777" w:rsidR="003C118A" w:rsidRPr="004F13EE" w:rsidRDefault="003C118A" w:rsidP="00A22EF7">
            <w:pPr>
              <w:autoSpaceDE w:val="0"/>
              <w:autoSpaceDN w:val="0"/>
              <w:adjustRightInd w:val="0"/>
              <w:spacing w:line="276" w:lineRule="auto"/>
              <w:ind w:left="720"/>
              <w:rPr>
                <w:rFonts w:asciiTheme="majorBidi" w:hAnsiTheme="majorBidi" w:cstheme="majorBidi"/>
                <w:color w:val="000000"/>
                <w:sz w:val="24"/>
                <w:szCs w:val="24"/>
                <w:lang w:bidi="ar-IQ"/>
              </w:rPr>
            </w:pPr>
            <w:r w:rsidRPr="004F13EE">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413DE36" w14:textId="77777777" w:rsidR="003C118A" w:rsidRPr="004F13EE" w:rsidRDefault="003C118A" w:rsidP="00A22EF7">
            <w:pPr>
              <w:autoSpaceDE w:val="0"/>
              <w:autoSpaceDN w:val="0"/>
              <w:adjustRightInd w:val="0"/>
              <w:jc w:val="right"/>
              <w:rPr>
                <w:rFonts w:asciiTheme="majorBidi" w:hAnsiTheme="majorBidi" w:cstheme="majorBidi"/>
                <w:b/>
                <w:bCs/>
                <w:sz w:val="24"/>
                <w:szCs w:val="24"/>
                <w:rtl/>
                <w:lang w:bidi="ar-IQ"/>
              </w:rPr>
            </w:pPr>
            <w:r w:rsidRPr="004F13EE">
              <w:rPr>
                <w:rFonts w:asciiTheme="majorBidi" w:hAnsiTheme="majorBidi" w:cstheme="majorBidi"/>
                <w:sz w:val="24"/>
                <w:szCs w:val="24"/>
                <w:rtl/>
              </w:rPr>
              <w:t xml:space="preserve"> </w:t>
            </w:r>
            <w:proofErr w:type="spellStart"/>
            <w:proofErr w:type="gramStart"/>
            <w:r w:rsidRPr="004F13EE">
              <w:rPr>
                <w:rFonts w:asciiTheme="majorBidi" w:hAnsiTheme="majorBidi" w:cstheme="majorBidi"/>
                <w:b/>
                <w:bCs/>
                <w:color w:val="000000"/>
                <w:sz w:val="24"/>
                <w:szCs w:val="24"/>
                <w:lang w:bidi="ar-IQ"/>
              </w:rPr>
              <w:t>khan,F.R</w:t>
            </w:r>
            <w:proofErr w:type="spellEnd"/>
            <w:r w:rsidRPr="004F13EE">
              <w:rPr>
                <w:rFonts w:asciiTheme="majorBidi" w:hAnsiTheme="majorBidi" w:cstheme="majorBidi"/>
                <w:b/>
                <w:bCs/>
                <w:color w:val="000000"/>
                <w:sz w:val="24"/>
                <w:szCs w:val="24"/>
                <w:lang w:bidi="ar-IQ"/>
              </w:rPr>
              <w:t>.</w:t>
            </w:r>
            <w:proofErr w:type="gramEnd"/>
            <w:r w:rsidRPr="004F13EE">
              <w:rPr>
                <w:rFonts w:asciiTheme="majorBidi" w:hAnsiTheme="majorBidi" w:cstheme="majorBidi"/>
                <w:b/>
                <w:bCs/>
                <w:color w:val="000000"/>
                <w:sz w:val="24"/>
                <w:szCs w:val="24"/>
                <w:lang w:bidi="ar-IQ"/>
              </w:rPr>
              <w:t xml:space="preserve"> </w:t>
            </w:r>
            <w:r w:rsidRPr="004F13EE">
              <w:rPr>
                <w:rFonts w:asciiTheme="majorBidi" w:hAnsiTheme="majorBidi" w:cstheme="majorBidi"/>
                <w:b/>
                <w:bCs/>
                <w:sz w:val="24"/>
                <w:szCs w:val="24"/>
              </w:rPr>
              <w:t>(</w:t>
            </w:r>
            <w:r w:rsidRPr="004F13EE">
              <w:rPr>
                <w:rFonts w:asciiTheme="majorBidi" w:hAnsiTheme="majorBidi" w:cstheme="majorBidi"/>
                <w:b/>
                <w:bCs/>
                <w:color w:val="000000"/>
                <w:sz w:val="24"/>
                <w:szCs w:val="24"/>
                <w:lang w:bidi="ar-IQ"/>
              </w:rPr>
              <w:t>2012)</w:t>
            </w:r>
            <w:r w:rsidRPr="004F13EE">
              <w:rPr>
                <w:rFonts w:asciiTheme="majorBidi" w:hAnsiTheme="majorBidi" w:cstheme="majorBidi"/>
                <w:b/>
                <w:bCs/>
                <w:sz w:val="24"/>
                <w:szCs w:val="24"/>
              </w:rPr>
              <w:t xml:space="preserve"> BIOTECHNOLOGY</w:t>
            </w:r>
            <w:r w:rsidRPr="004F13EE">
              <w:rPr>
                <w:rFonts w:asciiTheme="majorBidi" w:hAnsiTheme="majorBidi" w:cstheme="majorBidi"/>
                <w:b/>
                <w:bCs/>
                <w:sz w:val="24"/>
                <w:szCs w:val="24"/>
                <w:rtl/>
              </w:rPr>
              <w:t>-1</w:t>
            </w:r>
            <w:r w:rsidRPr="004F13EE">
              <w:rPr>
                <w:rFonts w:asciiTheme="majorBidi" w:hAnsiTheme="majorBidi" w:cstheme="majorBidi"/>
                <w:b/>
                <w:bCs/>
                <w:sz w:val="24"/>
                <w:szCs w:val="24"/>
              </w:rPr>
              <w:t xml:space="preserve">  </w:t>
            </w:r>
            <w:r w:rsidRPr="004F13EE">
              <w:rPr>
                <w:rFonts w:asciiTheme="majorBidi" w:hAnsiTheme="majorBidi" w:cstheme="majorBidi"/>
                <w:b/>
                <w:bCs/>
                <w:color w:val="000000"/>
                <w:sz w:val="24"/>
                <w:szCs w:val="24"/>
                <w:lang w:bidi="ar-IQ"/>
              </w:rPr>
              <w:t xml:space="preserve"> </w:t>
            </w:r>
            <w:proofErr w:type="spellStart"/>
            <w:r w:rsidRPr="004F13EE">
              <w:rPr>
                <w:rFonts w:asciiTheme="majorBidi" w:hAnsiTheme="majorBidi" w:cstheme="majorBidi"/>
                <w:b/>
                <w:bCs/>
                <w:sz w:val="24"/>
                <w:szCs w:val="24"/>
              </w:rPr>
              <w:t>FUNDAMENTAL.CRCpress</w:t>
            </w:r>
            <w:proofErr w:type="spellEnd"/>
            <w:r w:rsidRPr="004F13EE">
              <w:rPr>
                <w:rFonts w:asciiTheme="majorBidi" w:hAnsiTheme="majorBidi" w:cstheme="majorBidi"/>
                <w:b/>
                <w:bCs/>
                <w:sz w:val="24"/>
                <w:szCs w:val="24"/>
              </w:rPr>
              <w:t>.</w:t>
            </w:r>
          </w:p>
          <w:p w14:paraId="3940B13B" w14:textId="77777777" w:rsidR="003C118A" w:rsidRPr="004F13EE" w:rsidRDefault="003C118A" w:rsidP="00A22EF7">
            <w:pPr>
              <w:autoSpaceDE w:val="0"/>
              <w:autoSpaceDN w:val="0"/>
              <w:bidi w:val="0"/>
              <w:adjustRightInd w:val="0"/>
              <w:rPr>
                <w:rFonts w:asciiTheme="majorBidi" w:hAnsiTheme="majorBidi" w:cstheme="majorBidi"/>
                <w:sz w:val="24"/>
                <w:szCs w:val="24"/>
              </w:rPr>
            </w:pPr>
            <w:r w:rsidRPr="004F13EE">
              <w:rPr>
                <w:rFonts w:asciiTheme="majorBidi" w:hAnsiTheme="majorBidi" w:cstheme="majorBidi"/>
                <w:sz w:val="24"/>
                <w:szCs w:val="24"/>
              </w:rPr>
              <w:t xml:space="preserve">plant tissue </w:t>
            </w:r>
            <w:proofErr w:type="gramStart"/>
            <w:r w:rsidRPr="004F13EE">
              <w:rPr>
                <w:rFonts w:asciiTheme="majorBidi" w:hAnsiTheme="majorBidi" w:cstheme="majorBidi"/>
                <w:sz w:val="24"/>
                <w:szCs w:val="24"/>
              </w:rPr>
              <w:t>culture</w:t>
            </w:r>
            <w:proofErr w:type="gramEnd"/>
            <w:r w:rsidRPr="004F13EE">
              <w:rPr>
                <w:rFonts w:asciiTheme="majorBidi" w:hAnsiTheme="majorBidi" w:cstheme="majorBidi"/>
                <w:sz w:val="24"/>
                <w:szCs w:val="24"/>
              </w:rPr>
              <w:t xml:space="preserve"> a tools of</w:t>
            </w:r>
          </w:p>
          <w:p w14:paraId="01DC08C4" w14:textId="77777777" w:rsidR="003C118A" w:rsidRPr="004F13EE" w:rsidRDefault="003C118A" w:rsidP="00A22EF7">
            <w:pPr>
              <w:autoSpaceDE w:val="0"/>
              <w:autoSpaceDN w:val="0"/>
              <w:adjustRightInd w:val="0"/>
              <w:spacing w:line="276" w:lineRule="auto"/>
              <w:jc w:val="right"/>
              <w:rPr>
                <w:rFonts w:asciiTheme="majorBidi" w:hAnsiTheme="majorBidi" w:cstheme="majorBidi"/>
                <w:color w:val="000000"/>
                <w:sz w:val="24"/>
                <w:szCs w:val="24"/>
                <w:rtl/>
                <w:lang w:bidi="ar-IQ"/>
              </w:rPr>
            </w:pPr>
            <w:r w:rsidRPr="004F13EE">
              <w:rPr>
                <w:rFonts w:asciiTheme="majorBidi" w:hAnsiTheme="majorBidi" w:cstheme="majorBidi"/>
                <w:b/>
                <w:bCs/>
                <w:color w:val="000000"/>
                <w:sz w:val="24"/>
                <w:szCs w:val="24"/>
                <w:rtl/>
                <w:lang w:bidi="ar-IQ"/>
              </w:rPr>
              <w:t xml:space="preserve"> </w:t>
            </w:r>
          </w:p>
        </w:tc>
      </w:tr>
      <w:tr w:rsidR="003C118A" w:rsidRPr="004F13EE" w14:paraId="47654FCD"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904C888" w14:textId="77777777" w:rsidR="003C118A" w:rsidRPr="004F13EE" w:rsidRDefault="00C515DE" w:rsidP="00C515DE">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4F13EE">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78DD65B" w14:textId="77777777" w:rsidR="003C118A" w:rsidRPr="004F13EE" w:rsidRDefault="003C118A" w:rsidP="00A22EF7">
            <w:pPr>
              <w:jc w:val="right"/>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lang w:bidi="ar-IQ"/>
              </w:rPr>
              <w:t xml:space="preserve"> </w:t>
            </w:r>
            <w:r w:rsidRPr="004F13EE">
              <w:rPr>
                <w:rFonts w:asciiTheme="majorBidi" w:hAnsiTheme="majorBidi" w:cstheme="majorBidi"/>
                <w:color w:val="000000"/>
                <w:sz w:val="24"/>
                <w:szCs w:val="24"/>
                <w:rtl/>
                <w:lang w:bidi="ar-IQ"/>
              </w:rPr>
              <w:t xml:space="preserve"> </w:t>
            </w:r>
            <w:r w:rsidRPr="004F13EE">
              <w:rPr>
                <w:rFonts w:asciiTheme="majorBidi" w:hAnsiTheme="majorBidi" w:cstheme="majorBidi"/>
                <w:color w:val="000000"/>
                <w:sz w:val="24"/>
                <w:szCs w:val="24"/>
                <w:lang w:bidi="ar-IQ"/>
              </w:rPr>
              <w:t>biotechnology</w:t>
            </w:r>
            <w:r w:rsidRPr="004F13EE">
              <w:rPr>
                <w:rFonts w:asciiTheme="majorBidi" w:hAnsiTheme="majorBidi" w:cstheme="majorBidi"/>
                <w:color w:val="000000"/>
                <w:sz w:val="24"/>
                <w:szCs w:val="24"/>
                <w:rtl/>
                <w:lang w:bidi="ar-IQ"/>
              </w:rPr>
              <w:t>/</w:t>
            </w:r>
          </w:p>
        </w:tc>
      </w:tr>
      <w:tr w:rsidR="003C118A" w:rsidRPr="004F13EE" w14:paraId="3CE87AAA"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4B35726" w14:textId="77777777" w:rsidR="003C118A" w:rsidRPr="004F13EE" w:rsidRDefault="00C515DE"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4F13EE">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F2300F5" w14:textId="77777777" w:rsidR="003C118A" w:rsidRPr="004F13EE" w:rsidRDefault="003C118A" w:rsidP="00A22EF7">
            <w:pPr>
              <w:autoSpaceDE w:val="0"/>
              <w:autoSpaceDN w:val="0"/>
              <w:adjustRightInd w:val="0"/>
              <w:spacing w:line="276" w:lineRule="auto"/>
              <w:jc w:val="right"/>
              <w:rPr>
                <w:rFonts w:asciiTheme="majorBidi" w:hAnsiTheme="majorBidi" w:cstheme="majorBidi"/>
                <w:color w:val="000000"/>
                <w:sz w:val="24"/>
                <w:szCs w:val="24"/>
                <w:rtl/>
                <w:lang w:bidi="ar-IQ"/>
              </w:rPr>
            </w:pPr>
            <w:r w:rsidRPr="004F13EE">
              <w:rPr>
                <w:rFonts w:asciiTheme="majorBidi" w:hAnsiTheme="majorBidi" w:cstheme="majorBidi"/>
                <w:color w:val="000000"/>
                <w:sz w:val="24"/>
                <w:szCs w:val="24"/>
                <w:rtl/>
                <w:lang w:bidi="ar-IQ"/>
              </w:rPr>
              <w:t xml:space="preserve">  </w:t>
            </w:r>
          </w:p>
        </w:tc>
      </w:tr>
      <w:tr w:rsidR="003C118A" w:rsidRPr="004F13EE" w14:paraId="24727F9F"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DB6A66C" w14:textId="77777777" w:rsidR="003C118A" w:rsidRPr="004F13EE" w:rsidRDefault="00C515DE"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4F13EE">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31B4ED5" w14:textId="77777777" w:rsidR="000541C2" w:rsidRPr="004F13EE" w:rsidRDefault="000541C2" w:rsidP="00EB254E">
            <w:pPr>
              <w:autoSpaceDE w:val="0"/>
              <w:autoSpaceDN w:val="0"/>
              <w:adjustRightInd w:val="0"/>
              <w:jc w:val="right"/>
              <w:rPr>
                <w:rFonts w:asciiTheme="majorBidi" w:hAnsiTheme="majorBidi" w:cstheme="majorBidi"/>
                <w:color w:val="000000"/>
                <w:sz w:val="24"/>
                <w:szCs w:val="24"/>
              </w:rPr>
            </w:pPr>
            <w:r w:rsidRPr="004F13EE">
              <w:rPr>
                <w:rFonts w:asciiTheme="majorBidi" w:hAnsiTheme="majorBidi" w:cstheme="majorBidi"/>
                <w:color w:val="000000"/>
                <w:sz w:val="24"/>
                <w:szCs w:val="24"/>
                <w:rtl/>
              </w:rPr>
              <w:tab/>
            </w:r>
            <w:r w:rsidR="004F1C12" w:rsidRPr="004F13EE">
              <w:rPr>
                <w:rFonts w:asciiTheme="majorBidi" w:hAnsiTheme="majorBidi" w:cstheme="majorBidi"/>
                <w:color w:val="000000"/>
                <w:sz w:val="24"/>
                <w:szCs w:val="24"/>
              </w:rPr>
              <w:t xml:space="preserve">1- </w:t>
            </w:r>
            <w:r w:rsidRPr="004F13EE">
              <w:rPr>
                <w:rFonts w:asciiTheme="majorBidi" w:hAnsiTheme="majorBidi" w:cstheme="majorBidi"/>
                <w:color w:val="000000"/>
                <w:sz w:val="24"/>
                <w:szCs w:val="24"/>
              </w:rPr>
              <w:t xml:space="preserve">Korde, V. </w:t>
            </w:r>
            <w:proofErr w:type="gramStart"/>
            <w:r w:rsidRPr="004F13EE">
              <w:rPr>
                <w:rFonts w:asciiTheme="majorBidi" w:hAnsiTheme="majorBidi" w:cstheme="majorBidi"/>
                <w:color w:val="000000"/>
                <w:sz w:val="24"/>
                <w:szCs w:val="24"/>
              </w:rPr>
              <w:t>V. ,</w:t>
            </w:r>
            <w:proofErr w:type="gramEnd"/>
            <w:r w:rsidRPr="004F13EE">
              <w:rPr>
                <w:rFonts w:asciiTheme="majorBidi" w:hAnsiTheme="majorBidi" w:cstheme="majorBidi"/>
                <w:color w:val="000000"/>
                <w:sz w:val="24"/>
                <w:szCs w:val="24"/>
              </w:rPr>
              <w:t xml:space="preserve"> </w:t>
            </w:r>
            <w:proofErr w:type="spellStart"/>
            <w:r w:rsidRPr="004F13EE">
              <w:rPr>
                <w:rFonts w:asciiTheme="majorBidi" w:hAnsiTheme="majorBidi" w:cstheme="majorBidi"/>
                <w:color w:val="000000"/>
                <w:sz w:val="24"/>
                <w:szCs w:val="24"/>
              </w:rPr>
              <w:t>Dhas</w:t>
            </w:r>
            <w:proofErr w:type="spellEnd"/>
            <w:r w:rsidRPr="004F13EE">
              <w:rPr>
                <w:rFonts w:asciiTheme="majorBidi" w:hAnsiTheme="majorBidi" w:cstheme="majorBidi"/>
                <w:color w:val="000000"/>
                <w:sz w:val="24"/>
                <w:szCs w:val="24"/>
              </w:rPr>
              <w:t xml:space="preserve">, S. S. and </w:t>
            </w:r>
            <w:proofErr w:type="spellStart"/>
            <w:r w:rsidRPr="004F13EE">
              <w:rPr>
                <w:rFonts w:asciiTheme="majorBidi" w:hAnsiTheme="majorBidi" w:cstheme="majorBidi"/>
                <w:color w:val="000000"/>
                <w:sz w:val="24"/>
                <w:szCs w:val="24"/>
              </w:rPr>
              <w:t>Gurave</w:t>
            </w:r>
            <w:proofErr w:type="spellEnd"/>
            <w:r w:rsidRPr="004F13EE">
              <w:rPr>
                <w:rFonts w:asciiTheme="majorBidi" w:hAnsiTheme="majorBidi" w:cstheme="majorBidi"/>
                <w:color w:val="000000"/>
                <w:sz w:val="24"/>
                <w:szCs w:val="24"/>
              </w:rPr>
              <w:t xml:space="preserve"> ,N. A. Hairy Root Culture: A Promising Approach in Biotransformation .( 2016). Asian Journal of Plant Science and Research, 6(4):6-11</w:t>
            </w:r>
            <w:r w:rsidRPr="004F13EE">
              <w:rPr>
                <w:rFonts w:asciiTheme="majorBidi" w:hAnsiTheme="majorBidi" w:cstheme="majorBidi"/>
                <w:color w:val="000000"/>
                <w:sz w:val="24"/>
                <w:szCs w:val="24"/>
                <w:rtl/>
              </w:rPr>
              <w:t>.</w:t>
            </w:r>
          </w:p>
          <w:p w14:paraId="69AC13CC" w14:textId="77777777" w:rsidR="000541C2" w:rsidRPr="004F13EE" w:rsidRDefault="000541C2" w:rsidP="004F1C12">
            <w:pPr>
              <w:autoSpaceDE w:val="0"/>
              <w:autoSpaceDN w:val="0"/>
              <w:adjustRightInd w:val="0"/>
              <w:jc w:val="right"/>
              <w:rPr>
                <w:rFonts w:asciiTheme="majorBidi" w:hAnsiTheme="majorBidi" w:cstheme="majorBidi"/>
                <w:color w:val="000000"/>
                <w:sz w:val="24"/>
                <w:szCs w:val="24"/>
              </w:rPr>
            </w:pPr>
            <w:r w:rsidRPr="004F13EE">
              <w:rPr>
                <w:rFonts w:asciiTheme="majorBidi" w:hAnsiTheme="majorBidi" w:cstheme="majorBidi"/>
                <w:color w:val="000000"/>
                <w:sz w:val="24"/>
                <w:szCs w:val="24"/>
                <w:rtl/>
              </w:rPr>
              <w:tab/>
            </w:r>
            <w:r w:rsidR="004F1C12" w:rsidRPr="004F13EE">
              <w:rPr>
                <w:rFonts w:asciiTheme="majorBidi" w:hAnsiTheme="majorBidi" w:cstheme="majorBidi"/>
                <w:color w:val="000000"/>
                <w:sz w:val="24"/>
                <w:szCs w:val="24"/>
              </w:rPr>
              <w:t xml:space="preserve">2- </w:t>
            </w:r>
            <w:r w:rsidRPr="004F13EE">
              <w:rPr>
                <w:rFonts w:asciiTheme="majorBidi" w:hAnsiTheme="majorBidi" w:cstheme="majorBidi"/>
                <w:color w:val="000000"/>
                <w:sz w:val="24"/>
                <w:szCs w:val="24"/>
              </w:rPr>
              <w:t xml:space="preserve">Thorpe T. (2012). History of plant tissue culture. Methods Mol Biol. </w:t>
            </w:r>
            <w:proofErr w:type="gramStart"/>
            <w:r w:rsidRPr="004F13EE">
              <w:rPr>
                <w:rFonts w:asciiTheme="majorBidi" w:hAnsiTheme="majorBidi" w:cstheme="majorBidi"/>
                <w:color w:val="000000"/>
                <w:sz w:val="24"/>
                <w:szCs w:val="24"/>
              </w:rPr>
              <w:t>2012;877:9</w:t>
            </w:r>
            <w:proofErr w:type="gramEnd"/>
            <w:r w:rsidRPr="004F13EE">
              <w:rPr>
                <w:rFonts w:asciiTheme="majorBidi" w:hAnsiTheme="majorBidi" w:cstheme="majorBidi"/>
                <w:color w:val="000000"/>
                <w:sz w:val="24"/>
                <w:szCs w:val="24"/>
              </w:rPr>
              <w:t>-27</w:t>
            </w:r>
            <w:r w:rsidRPr="004F13EE">
              <w:rPr>
                <w:rFonts w:asciiTheme="majorBidi" w:hAnsiTheme="majorBidi" w:cstheme="majorBidi"/>
                <w:color w:val="000000"/>
                <w:sz w:val="24"/>
                <w:szCs w:val="24"/>
                <w:rtl/>
              </w:rPr>
              <w:t>.</w:t>
            </w:r>
          </w:p>
          <w:p w14:paraId="098071D3" w14:textId="77777777" w:rsidR="000541C2" w:rsidRPr="004F13EE" w:rsidRDefault="000541C2" w:rsidP="00EB254E">
            <w:pPr>
              <w:autoSpaceDE w:val="0"/>
              <w:autoSpaceDN w:val="0"/>
              <w:adjustRightInd w:val="0"/>
              <w:jc w:val="right"/>
              <w:rPr>
                <w:rFonts w:asciiTheme="majorBidi" w:hAnsiTheme="majorBidi" w:cstheme="majorBidi"/>
                <w:color w:val="000000"/>
                <w:sz w:val="24"/>
                <w:szCs w:val="24"/>
              </w:rPr>
            </w:pPr>
            <w:r w:rsidRPr="004F13EE">
              <w:rPr>
                <w:rFonts w:asciiTheme="majorBidi" w:hAnsiTheme="majorBidi" w:cstheme="majorBidi"/>
                <w:color w:val="000000"/>
                <w:sz w:val="24"/>
                <w:szCs w:val="24"/>
                <w:rtl/>
              </w:rPr>
              <w:t xml:space="preserve"> </w:t>
            </w:r>
            <w:r w:rsidR="004F1C12" w:rsidRPr="004F13EE">
              <w:rPr>
                <w:rFonts w:asciiTheme="majorBidi" w:hAnsiTheme="majorBidi" w:cstheme="majorBidi"/>
                <w:color w:val="000000"/>
                <w:sz w:val="24"/>
                <w:szCs w:val="24"/>
              </w:rPr>
              <w:t>3-</w:t>
            </w:r>
            <w:r w:rsidRPr="004F13EE">
              <w:rPr>
                <w:rFonts w:asciiTheme="majorBidi" w:hAnsiTheme="majorBidi" w:cstheme="majorBidi"/>
                <w:color w:val="000000"/>
                <w:sz w:val="24"/>
                <w:szCs w:val="24"/>
              </w:rPr>
              <w:t xml:space="preserve">Ngezahayo, F.  </w:t>
            </w:r>
            <w:proofErr w:type="gramStart"/>
            <w:r w:rsidRPr="004F13EE">
              <w:rPr>
                <w:rFonts w:asciiTheme="majorBidi" w:hAnsiTheme="majorBidi" w:cstheme="majorBidi"/>
                <w:color w:val="000000"/>
                <w:sz w:val="24"/>
                <w:szCs w:val="24"/>
              </w:rPr>
              <w:t>and  Liu</w:t>
            </w:r>
            <w:proofErr w:type="gramEnd"/>
            <w:r w:rsidRPr="004F13EE">
              <w:rPr>
                <w:rFonts w:asciiTheme="majorBidi" w:hAnsiTheme="majorBidi" w:cstheme="majorBidi"/>
                <w:color w:val="000000"/>
                <w:sz w:val="24"/>
                <w:szCs w:val="24"/>
              </w:rPr>
              <w:t>, B. .(2014). Axillary Bud Proliferation Approach for Plant Biodiversity Conservation and Restoration. International Journal of Biodiversity</w:t>
            </w:r>
          </w:p>
          <w:p w14:paraId="1F9B50AB" w14:textId="77777777" w:rsidR="003C118A" w:rsidRPr="004F13EE" w:rsidRDefault="000541C2" w:rsidP="00EB254E">
            <w:pPr>
              <w:autoSpaceDE w:val="0"/>
              <w:autoSpaceDN w:val="0"/>
              <w:adjustRightInd w:val="0"/>
              <w:jc w:val="right"/>
              <w:rPr>
                <w:rFonts w:asciiTheme="majorBidi" w:hAnsiTheme="majorBidi" w:cstheme="majorBidi"/>
                <w:color w:val="000000"/>
                <w:sz w:val="24"/>
                <w:szCs w:val="24"/>
                <w:rtl/>
              </w:rPr>
            </w:pPr>
            <w:r w:rsidRPr="004F13EE">
              <w:rPr>
                <w:rFonts w:asciiTheme="majorBidi" w:hAnsiTheme="majorBidi" w:cstheme="majorBidi"/>
                <w:color w:val="000000"/>
                <w:sz w:val="24"/>
                <w:szCs w:val="24"/>
              </w:rPr>
              <w:t>Volume 2014</w:t>
            </w:r>
            <w:r w:rsidRPr="004F13EE">
              <w:rPr>
                <w:rFonts w:asciiTheme="majorBidi" w:hAnsiTheme="majorBidi" w:cstheme="majorBidi"/>
                <w:color w:val="000000"/>
                <w:sz w:val="24"/>
                <w:szCs w:val="24"/>
                <w:rtl/>
              </w:rPr>
              <w:t xml:space="preserve"> (2014)</w:t>
            </w:r>
            <w:r w:rsidR="003C118A" w:rsidRPr="004F13EE">
              <w:rPr>
                <w:rFonts w:asciiTheme="majorBidi" w:hAnsiTheme="majorBidi" w:cstheme="majorBidi"/>
                <w:color w:val="000000"/>
                <w:sz w:val="24"/>
                <w:szCs w:val="24"/>
                <w:rtl/>
              </w:rPr>
              <w:t xml:space="preserve"> </w:t>
            </w:r>
          </w:p>
        </w:tc>
      </w:tr>
    </w:tbl>
    <w:p w14:paraId="5796C5E3" w14:textId="77777777" w:rsidR="003C118A" w:rsidRDefault="003C118A" w:rsidP="003C118A">
      <w:pPr>
        <w:rPr>
          <w:rtl/>
          <w:lang w:bidi="ar-IQ"/>
        </w:rPr>
      </w:pPr>
    </w:p>
    <w:p w14:paraId="4E32681C" w14:textId="77777777" w:rsidR="003C118A" w:rsidRPr="00374AE1" w:rsidRDefault="003C118A" w:rsidP="003C118A">
      <w:pPr>
        <w:rPr>
          <w:sz w:val="6"/>
          <w:szCs w:val="6"/>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08BB9B17" w14:textId="77777777" w:rsidTr="00A22EF7">
        <w:trPr>
          <w:trHeight w:val="419"/>
        </w:trPr>
        <w:tc>
          <w:tcPr>
            <w:tcW w:w="9720" w:type="dxa"/>
            <w:gridSpan w:val="2"/>
            <w:shd w:val="clear" w:color="auto" w:fill="A7BFDE"/>
            <w:vAlign w:val="center"/>
          </w:tcPr>
          <w:p w14:paraId="7ED0E16B" w14:textId="77777777" w:rsidR="002F555A" w:rsidRPr="00AD392C" w:rsidRDefault="002F555A" w:rsidP="00D545F6">
            <w:pPr>
              <w:pStyle w:val="ListParagraph"/>
              <w:numPr>
                <w:ilvl w:val="0"/>
                <w:numId w:val="120"/>
              </w:numPr>
              <w:spacing w:after="0"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2E64D19D" w14:textId="77777777" w:rsidR="002F555A" w:rsidRDefault="002F555A" w:rsidP="00D545F6">
            <w:pPr>
              <w:pStyle w:val="ListParagraph"/>
              <w:numPr>
                <w:ilvl w:val="0"/>
                <w:numId w:val="78"/>
              </w:numPr>
              <w:spacing w:after="0"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CCA44BB" w14:textId="77777777" w:rsidR="003C118A" w:rsidRPr="00BE52E7" w:rsidRDefault="002F555A" w:rsidP="00D545F6">
            <w:pPr>
              <w:pStyle w:val="ListParagraph"/>
              <w:numPr>
                <w:ilvl w:val="0"/>
                <w:numId w:val="78"/>
              </w:numPr>
              <w:tabs>
                <w:tab w:val="left" w:pos="507"/>
              </w:tabs>
              <w:autoSpaceDE w:val="0"/>
              <w:autoSpaceDN w:val="0"/>
              <w:adjustRightInd w:val="0"/>
              <w:spacing w:after="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p w14:paraId="26BBABD4" w14:textId="77777777" w:rsidR="00BE52E7" w:rsidRPr="00BE52E7" w:rsidRDefault="00BE52E7" w:rsidP="00BE52E7">
            <w:pPr>
              <w:tabs>
                <w:tab w:val="left" w:pos="507"/>
              </w:tabs>
              <w:autoSpaceDE w:val="0"/>
              <w:autoSpaceDN w:val="0"/>
              <w:adjustRightInd w:val="0"/>
              <w:rPr>
                <w:rFonts w:ascii="Cambria" w:hAnsi="Cambria" w:cs="Times New Roman"/>
                <w:color w:val="000000"/>
                <w:sz w:val="28"/>
                <w:szCs w:val="28"/>
                <w:lang w:bidi="ar-IQ"/>
              </w:rPr>
            </w:pPr>
            <w:r>
              <w:rPr>
                <w:rFonts w:cs="Times New Roman"/>
                <w:sz w:val="28"/>
                <w:szCs w:val="28"/>
                <w:rtl/>
                <w:lang w:bidi="ar-IQ"/>
              </w:rPr>
              <w:t xml:space="preserve">اضافة موضوع </w:t>
            </w:r>
            <w:r>
              <w:rPr>
                <w:rFonts w:cs="Times New Roman"/>
                <w:color w:val="000000"/>
                <w:sz w:val="28"/>
                <w:szCs w:val="28"/>
                <w:rtl/>
                <w:lang w:bidi="ar-IQ"/>
              </w:rPr>
              <w:t>زراعة المبيض بتفاصيله الى محاضرة انتاج نباتات احادية المجموعة الكروموسومية ضمن الاسبوع الرابع عشر</w:t>
            </w:r>
            <w:r>
              <w:rPr>
                <w:rFonts w:cs="Times New Roman"/>
                <w:sz w:val="28"/>
                <w:szCs w:val="28"/>
                <w:rtl/>
                <w:lang w:bidi="ar-IQ"/>
              </w:rPr>
              <w:t xml:space="preserve"> من خطة تدريس مادة زراعة الانسجة النباتية  </w:t>
            </w:r>
          </w:p>
        </w:tc>
      </w:tr>
      <w:tr w:rsidR="003C118A" w:rsidRPr="00DB131F" w14:paraId="735AAACB" w14:textId="77777777" w:rsidTr="00A22EF7">
        <w:trPr>
          <w:trHeight w:val="473"/>
        </w:trPr>
        <w:tc>
          <w:tcPr>
            <w:tcW w:w="3600" w:type="dxa"/>
            <w:shd w:val="clear" w:color="auto" w:fill="A7BFDE"/>
            <w:vAlign w:val="center"/>
          </w:tcPr>
          <w:p w14:paraId="2039883D"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5A2C5F8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Enough knowledge of biology sciences  </w:t>
            </w:r>
          </w:p>
        </w:tc>
      </w:tr>
      <w:tr w:rsidR="003C118A" w:rsidRPr="00DB131F" w14:paraId="21981AE9" w14:textId="77777777" w:rsidTr="00A22EF7">
        <w:trPr>
          <w:trHeight w:val="495"/>
        </w:trPr>
        <w:tc>
          <w:tcPr>
            <w:tcW w:w="3600" w:type="dxa"/>
            <w:tcBorders>
              <w:right w:val="single" w:sz="6" w:space="0" w:color="4F81BD"/>
            </w:tcBorders>
            <w:shd w:val="clear" w:color="auto" w:fill="A7BFDE"/>
            <w:vAlign w:val="center"/>
          </w:tcPr>
          <w:p w14:paraId="78571046"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F18483D"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color w:val="000000"/>
                <w:sz w:val="28"/>
                <w:szCs w:val="28"/>
                <w:lang w:bidi="ar-IQ"/>
              </w:rPr>
              <w:t>0</w:t>
            </w:r>
            <w:r>
              <w:rPr>
                <w:rFonts w:ascii="Cambria" w:hAnsi="Cambria" w:cs="Times New Roman" w:hint="cs"/>
                <w:color w:val="000000"/>
                <w:sz w:val="28"/>
                <w:szCs w:val="28"/>
                <w:rtl/>
                <w:lang w:bidi="ar-IQ"/>
              </w:rPr>
              <w:t>1طالبة</w:t>
            </w:r>
          </w:p>
        </w:tc>
      </w:tr>
      <w:tr w:rsidR="003C118A" w:rsidRPr="00DB131F" w14:paraId="45B79B97" w14:textId="77777777" w:rsidTr="00A22EF7">
        <w:trPr>
          <w:trHeight w:val="517"/>
        </w:trPr>
        <w:tc>
          <w:tcPr>
            <w:tcW w:w="3600" w:type="dxa"/>
            <w:shd w:val="clear" w:color="auto" w:fill="A7BFDE"/>
            <w:vAlign w:val="center"/>
          </w:tcPr>
          <w:p w14:paraId="634D32C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3A32B0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 طالبة</w:t>
            </w:r>
          </w:p>
        </w:tc>
      </w:tr>
    </w:tbl>
    <w:p w14:paraId="2FD8D216" w14:textId="77777777" w:rsidR="004F13EE" w:rsidRDefault="004F13EE" w:rsidP="003C118A">
      <w:pPr>
        <w:autoSpaceDE w:val="0"/>
        <w:autoSpaceDN w:val="0"/>
        <w:adjustRightInd w:val="0"/>
        <w:spacing w:after="200" w:line="276" w:lineRule="auto"/>
        <w:jc w:val="center"/>
        <w:rPr>
          <w:rFonts w:cs="Times New Roman"/>
          <w:b/>
          <w:bCs/>
          <w:sz w:val="32"/>
          <w:szCs w:val="32"/>
          <w:rtl/>
          <w:lang w:bidi="ar-IQ"/>
        </w:rPr>
      </w:pPr>
    </w:p>
    <w:p w14:paraId="2C0074DA" w14:textId="77777777" w:rsidR="004F13EE" w:rsidRDefault="004F13EE" w:rsidP="003C118A">
      <w:pPr>
        <w:autoSpaceDE w:val="0"/>
        <w:autoSpaceDN w:val="0"/>
        <w:adjustRightInd w:val="0"/>
        <w:spacing w:after="200" w:line="276" w:lineRule="auto"/>
        <w:jc w:val="center"/>
        <w:rPr>
          <w:rFonts w:cs="Times New Roman"/>
          <w:b/>
          <w:bCs/>
          <w:sz w:val="32"/>
          <w:szCs w:val="32"/>
          <w:rtl/>
          <w:lang w:bidi="ar-IQ"/>
        </w:rPr>
      </w:pPr>
    </w:p>
    <w:p w14:paraId="288FA763" w14:textId="77777777" w:rsidR="004F13EE" w:rsidRDefault="004F13EE" w:rsidP="003C118A">
      <w:pPr>
        <w:autoSpaceDE w:val="0"/>
        <w:autoSpaceDN w:val="0"/>
        <w:adjustRightInd w:val="0"/>
        <w:spacing w:after="200" w:line="276" w:lineRule="auto"/>
        <w:jc w:val="center"/>
        <w:rPr>
          <w:rFonts w:cs="Times New Roman"/>
          <w:b/>
          <w:bCs/>
          <w:sz w:val="32"/>
          <w:szCs w:val="32"/>
          <w:rtl/>
          <w:lang w:bidi="ar-IQ"/>
        </w:rPr>
      </w:pPr>
    </w:p>
    <w:p w14:paraId="2A1552CA" w14:textId="77777777" w:rsidR="004F13EE" w:rsidRDefault="004F13EE" w:rsidP="003C118A">
      <w:pPr>
        <w:autoSpaceDE w:val="0"/>
        <w:autoSpaceDN w:val="0"/>
        <w:adjustRightInd w:val="0"/>
        <w:spacing w:after="200" w:line="276" w:lineRule="auto"/>
        <w:jc w:val="center"/>
        <w:rPr>
          <w:rFonts w:cs="Times New Roman"/>
          <w:b/>
          <w:bCs/>
          <w:sz w:val="32"/>
          <w:szCs w:val="32"/>
          <w:rtl/>
          <w:lang w:bidi="ar-IQ"/>
        </w:rPr>
      </w:pPr>
    </w:p>
    <w:p w14:paraId="0F15D059"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lang w:bidi="ar-IQ"/>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766D6BED" w14:textId="77777777" w:rsidTr="00A22EF7">
        <w:trPr>
          <w:trHeight w:val="794"/>
        </w:trPr>
        <w:tc>
          <w:tcPr>
            <w:tcW w:w="9720" w:type="dxa"/>
            <w:shd w:val="clear" w:color="auto" w:fill="A7BFDE"/>
            <w:vAlign w:val="center"/>
          </w:tcPr>
          <w:p w14:paraId="52E6AC50"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5ED24E65"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cs="Times New Roman" w:hint="cs"/>
          <w:b/>
          <w:bCs/>
          <w:color w:val="1F4E79"/>
          <w:sz w:val="32"/>
          <w:szCs w:val="32"/>
          <w:rtl/>
          <w:lang w:bidi="ar-IQ"/>
        </w:rPr>
        <w:t xml:space="preserve"> : </w:t>
      </w:r>
      <w:r w:rsidRPr="004F13EE">
        <w:rPr>
          <w:rFonts w:ascii="Cambria" w:hAnsi="Cambria" w:cs="Times New Roman" w:hint="cs"/>
          <w:b/>
          <w:bCs/>
          <w:color w:val="000000"/>
          <w:sz w:val="32"/>
          <w:szCs w:val="32"/>
          <w:rtl/>
          <w:lang w:bidi="ar-IQ"/>
        </w:rPr>
        <w:t>التحضيرات المجهرية</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509F5D7" w14:textId="77777777" w:rsidTr="00B866F6">
        <w:trPr>
          <w:trHeight w:val="794"/>
        </w:trPr>
        <w:tc>
          <w:tcPr>
            <w:tcW w:w="9720" w:type="dxa"/>
            <w:shd w:val="clear" w:color="auto" w:fill="A7BFDE"/>
          </w:tcPr>
          <w:p w14:paraId="451656BA" w14:textId="77777777" w:rsidR="003C118A" w:rsidRPr="00DB131F" w:rsidRDefault="003C118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6A28EB88"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2E70DFAC" w14:textId="77777777" w:rsidTr="00A22EF7">
        <w:trPr>
          <w:trHeight w:val="624"/>
        </w:trPr>
        <w:tc>
          <w:tcPr>
            <w:tcW w:w="3780" w:type="dxa"/>
            <w:tcBorders>
              <w:right w:val="single" w:sz="6" w:space="0" w:color="4F81BD"/>
            </w:tcBorders>
            <w:shd w:val="clear" w:color="auto" w:fill="A7BFDE"/>
            <w:vAlign w:val="center"/>
          </w:tcPr>
          <w:p w14:paraId="3EE0A39D" w14:textId="77777777" w:rsidR="003C118A" w:rsidRPr="00DB131F" w:rsidRDefault="003C118A" w:rsidP="00D545F6">
            <w:pPr>
              <w:numPr>
                <w:ilvl w:val="0"/>
                <w:numId w:val="12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4AF18464" w14:textId="77777777" w:rsidR="003C118A" w:rsidRPr="00497934" w:rsidRDefault="003C118A" w:rsidP="00A22EF7">
            <w:pPr>
              <w:autoSpaceDE w:val="0"/>
              <w:autoSpaceDN w:val="0"/>
              <w:adjustRightInd w:val="0"/>
              <w:rPr>
                <w:rFonts w:ascii="Cambria" w:hAnsi="Cambria" w:cs="Times New Roman"/>
                <w:sz w:val="28"/>
                <w:szCs w:val="28"/>
                <w:lang w:bidi="ar-IQ"/>
              </w:rPr>
            </w:pPr>
            <w:r w:rsidRPr="00497934">
              <w:rPr>
                <w:rFonts w:ascii="Cambria" w:hAnsi="Cambria" w:cs="Times New Roman" w:hint="cs"/>
                <w:sz w:val="28"/>
                <w:szCs w:val="28"/>
                <w:rtl/>
                <w:lang w:bidi="ar-IQ"/>
              </w:rPr>
              <w:t>جامعة</w:t>
            </w:r>
            <w:r>
              <w:rPr>
                <w:rFonts w:ascii="Cambria" w:hAnsi="Cambria" w:cs="Times New Roman" w:hint="cs"/>
                <w:sz w:val="28"/>
                <w:szCs w:val="28"/>
                <w:rtl/>
                <w:lang w:bidi="ar-IQ"/>
              </w:rPr>
              <w:t xml:space="preserve"> بغداد  \  كلية العلوم للبنات \قسم علوم الحياة </w:t>
            </w:r>
          </w:p>
        </w:tc>
      </w:tr>
      <w:tr w:rsidR="003C118A" w:rsidRPr="00DB131F" w14:paraId="3451B0A3" w14:textId="77777777" w:rsidTr="00A22EF7">
        <w:trPr>
          <w:trHeight w:val="624"/>
        </w:trPr>
        <w:tc>
          <w:tcPr>
            <w:tcW w:w="3780" w:type="dxa"/>
            <w:shd w:val="clear" w:color="auto" w:fill="A7BFDE"/>
            <w:vAlign w:val="center"/>
          </w:tcPr>
          <w:p w14:paraId="3B41A02D" w14:textId="77777777" w:rsidR="003C118A" w:rsidRPr="00DB131F" w:rsidRDefault="003C118A" w:rsidP="00D545F6">
            <w:pPr>
              <w:numPr>
                <w:ilvl w:val="0"/>
                <w:numId w:val="12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FAABE41"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w:t>
            </w:r>
            <w:r w:rsidR="00C515DE">
              <w:rPr>
                <w:rFonts w:ascii="Cambria" w:hAnsi="Cambria" w:cs="Times New Roman" w:hint="cs"/>
                <w:color w:val="000000"/>
                <w:sz w:val="28"/>
                <w:szCs w:val="28"/>
                <w:rtl/>
                <w:lang w:bidi="ar-IQ"/>
              </w:rPr>
              <w:t>قسم علوم الحياة</w:t>
            </w:r>
          </w:p>
        </w:tc>
      </w:tr>
      <w:tr w:rsidR="003C118A" w:rsidRPr="00DB131F" w14:paraId="21B422C7" w14:textId="77777777" w:rsidTr="00A22EF7">
        <w:trPr>
          <w:trHeight w:val="624"/>
        </w:trPr>
        <w:tc>
          <w:tcPr>
            <w:tcW w:w="3780" w:type="dxa"/>
            <w:tcBorders>
              <w:right w:val="single" w:sz="6" w:space="0" w:color="4F81BD"/>
            </w:tcBorders>
            <w:shd w:val="clear" w:color="auto" w:fill="A7BFDE"/>
            <w:vAlign w:val="center"/>
          </w:tcPr>
          <w:p w14:paraId="3CF21BB5" w14:textId="77777777" w:rsidR="003C118A" w:rsidRPr="00DB131F" w:rsidRDefault="003C118A" w:rsidP="00D545F6">
            <w:pPr>
              <w:numPr>
                <w:ilvl w:val="0"/>
                <w:numId w:val="12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2F1DB4F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التحضيرات المجهرية / </w:t>
            </w:r>
            <w:r>
              <w:rPr>
                <w:rFonts w:ascii="Cambria" w:hAnsi="Cambria" w:cs="Times New Roman"/>
                <w:color w:val="000000"/>
                <w:sz w:val="28"/>
                <w:szCs w:val="28"/>
                <w:lang w:bidi="ar-IQ"/>
              </w:rPr>
              <w:t>315 BMT</w:t>
            </w:r>
          </w:p>
        </w:tc>
      </w:tr>
      <w:tr w:rsidR="003C118A" w:rsidRPr="00DB131F" w14:paraId="69BDD01D" w14:textId="77777777" w:rsidTr="00A22EF7">
        <w:trPr>
          <w:trHeight w:val="624"/>
        </w:trPr>
        <w:tc>
          <w:tcPr>
            <w:tcW w:w="3780" w:type="dxa"/>
            <w:tcBorders>
              <w:right w:val="single" w:sz="6" w:space="0" w:color="4F81BD"/>
            </w:tcBorders>
            <w:shd w:val="clear" w:color="auto" w:fill="A7BFDE"/>
            <w:vAlign w:val="center"/>
          </w:tcPr>
          <w:p w14:paraId="16A6E4DE" w14:textId="77777777" w:rsidR="003C118A" w:rsidRPr="00DB131F" w:rsidRDefault="003C118A" w:rsidP="00D545F6">
            <w:pPr>
              <w:numPr>
                <w:ilvl w:val="0"/>
                <w:numId w:val="12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BA6D172" w14:textId="77777777" w:rsidR="003C118A" w:rsidRPr="00DB131F" w:rsidRDefault="00EB254E" w:rsidP="004B2351">
            <w:pPr>
              <w:autoSpaceDE w:val="0"/>
              <w:autoSpaceDN w:val="0"/>
              <w:adjustRightInd w:val="0"/>
              <w:rPr>
                <w:rFonts w:ascii="Cambria" w:hAnsi="Cambria" w:cs="Times New Roman"/>
                <w:color w:val="000000"/>
                <w:sz w:val="28"/>
                <w:szCs w:val="28"/>
                <w:rtl/>
                <w:lang w:bidi="ar-IQ"/>
              </w:rPr>
            </w:pPr>
            <w:r w:rsidRPr="00EB254E">
              <w:rPr>
                <w:rFonts w:ascii="Cambria" w:hAnsi="Cambria" w:cs="Times New Roman"/>
                <w:color w:val="000000"/>
                <w:sz w:val="28"/>
                <w:szCs w:val="28"/>
                <w:rtl/>
                <w:lang w:bidi="ar-IQ"/>
              </w:rPr>
              <w:t xml:space="preserve">حضور فعلي </w:t>
            </w:r>
          </w:p>
        </w:tc>
      </w:tr>
      <w:tr w:rsidR="003C118A" w:rsidRPr="00DB131F" w14:paraId="3A3D9006" w14:textId="77777777" w:rsidTr="00A22EF7">
        <w:trPr>
          <w:trHeight w:val="624"/>
        </w:trPr>
        <w:tc>
          <w:tcPr>
            <w:tcW w:w="3780" w:type="dxa"/>
            <w:shd w:val="clear" w:color="auto" w:fill="A7BFDE"/>
            <w:vAlign w:val="center"/>
          </w:tcPr>
          <w:p w14:paraId="31E5D03D" w14:textId="77777777" w:rsidR="003C118A" w:rsidRPr="00DB131F" w:rsidRDefault="003C118A" w:rsidP="00D545F6">
            <w:pPr>
              <w:numPr>
                <w:ilvl w:val="0"/>
                <w:numId w:val="12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5872769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السنة الثالثة  \ الفصل الأول</w:t>
            </w:r>
          </w:p>
        </w:tc>
      </w:tr>
      <w:tr w:rsidR="003C118A" w:rsidRPr="00DB131F" w14:paraId="18F5C193" w14:textId="77777777" w:rsidTr="00A22EF7">
        <w:trPr>
          <w:trHeight w:val="624"/>
        </w:trPr>
        <w:tc>
          <w:tcPr>
            <w:tcW w:w="3780" w:type="dxa"/>
            <w:tcBorders>
              <w:right w:val="single" w:sz="6" w:space="0" w:color="4F81BD"/>
            </w:tcBorders>
            <w:shd w:val="clear" w:color="auto" w:fill="A7BFDE"/>
            <w:vAlign w:val="center"/>
          </w:tcPr>
          <w:p w14:paraId="66CAFCFC" w14:textId="77777777" w:rsidR="003C118A" w:rsidRPr="00DB131F" w:rsidRDefault="003C118A" w:rsidP="00D545F6">
            <w:pPr>
              <w:numPr>
                <w:ilvl w:val="0"/>
                <w:numId w:val="12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4584257"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60 (30عملي , 30نظري)</w:t>
            </w:r>
          </w:p>
        </w:tc>
      </w:tr>
      <w:tr w:rsidR="003C118A" w:rsidRPr="00DB131F" w14:paraId="7A0D1365" w14:textId="77777777" w:rsidTr="00A22EF7">
        <w:trPr>
          <w:trHeight w:val="624"/>
        </w:trPr>
        <w:tc>
          <w:tcPr>
            <w:tcW w:w="3780" w:type="dxa"/>
            <w:shd w:val="clear" w:color="auto" w:fill="A7BFDE"/>
            <w:vAlign w:val="center"/>
          </w:tcPr>
          <w:p w14:paraId="270FE032" w14:textId="77777777" w:rsidR="003C118A" w:rsidRPr="00DB131F" w:rsidRDefault="003C118A" w:rsidP="00D545F6">
            <w:pPr>
              <w:numPr>
                <w:ilvl w:val="0"/>
                <w:numId w:val="12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718B60F" w14:textId="77777777" w:rsidR="003C118A" w:rsidRPr="00DB131F" w:rsidRDefault="004B2351" w:rsidP="004B2351">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487C766C" w14:textId="77777777" w:rsidTr="00A22EF7">
        <w:trPr>
          <w:trHeight w:val="725"/>
        </w:trPr>
        <w:tc>
          <w:tcPr>
            <w:tcW w:w="9720" w:type="dxa"/>
            <w:gridSpan w:val="2"/>
            <w:shd w:val="clear" w:color="auto" w:fill="A7BFDE"/>
            <w:vAlign w:val="center"/>
          </w:tcPr>
          <w:p w14:paraId="62AE0180" w14:textId="77777777" w:rsidR="003C118A" w:rsidRPr="00DB131F" w:rsidRDefault="003C118A" w:rsidP="00D545F6">
            <w:pPr>
              <w:numPr>
                <w:ilvl w:val="0"/>
                <w:numId w:val="12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740FE252" w14:textId="77777777" w:rsidTr="00A22EF7">
        <w:trPr>
          <w:trHeight w:val="265"/>
        </w:trPr>
        <w:tc>
          <w:tcPr>
            <w:tcW w:w="9720" w:type="dxa"/>
            <w:gridSpan w:val="2"/>
            <w:shd w:val="clear" w:color="auto" w:fill="A7BFDE"/>
            <w:vAlign w:val="center"/>
          </w:tcPr>
          <w:p w14:paraId="69D7EECA" w14:textId="77777777" w:rsidR="002A0CC0" w:rsidRPr="002A0CC0" w:rsidRDefault="002A0CC0" w:rsidP="002A0CC0">
            <w:pPr>
              <w:autoSpaceDE w:val="0"/>
              <w:autoSpaceDN w:val="0"/>
              <w:adjustRightInd w:val="0"/>
              <w:ind w:left="360"/>
              <w:rPr>
                <w:rFonts w:asciiTheme="majorBidi" w:hAnsiTheme="majorBidi" w:cstheme="majorBidi"/>
                <w:color w:val="000000"/>
                <w:sz w:val="28"/>
                <w:szCs w:val="28"/>
                <w:rtl/>
                <w:lang w:bidi="ar-IQ"/>
              </w:rPr>
            </w:pPr>
            <w:r w:rsidRPr="002A0CC0">
              <w:rPr>
                <w:rFonts w:asciiTheme="majorBidi" w:hAnsiTheme="majorBidi" w:cstheme="majorBidi"/>
                <w:color w:val="000000"/>
                <w:sz w:val="28"/>
                <w:szCs w:val="28"/>
                <w:rtl/>
                <w:lang w:bidi="ar-IQ"/>
              </w:rPr>
              <w:t>يهدف المقرر الى تمكين الطالب من:</w:t>
            </w:r>
          </w:p>
          <w:p w14:paraId="1BF0A842" w14:textId="77777777" w:rsidR="002A0CC0" w:rsidRPr="002A0CC0" w:rsidRDefault="002A0CC0" w:rsidP="002A0CC0">
            <w:pPr>
              <w:autoSpaceDE w:val="0"/>
              <w:autoSpaceDN w:val="0"/>
              <w:adjustRightInd w:val="0"/>
              <w:ind w:left="342"/>
              <w:rPr>
                <w:rFonts w:asciiTheme="majorBidi" w:hAnsiTheme="majorBidi" w:cstheme="majorBidi"/>
                <w:color w:val="000000"/>
                <w:sz w:val="28"/>
                <w:szCs w:val="28"/>
                <w:rtl/>
                <w:lang w:bidi="ar-IQ"/>
              </w:rPr>
            </w:pPr>
            <w:r w:rsidRPr="002A0CC0">
              <w:rPr>
                <w:rFonts w:asciiTheme="majorBidi" w:hAnsiTheme="majorBidi" w:cstheme="majorBidi"/>
                <w:color w:val="000000"/>
                <w:sz w:val="28"/>
                <w:szCs w:val="28"/>
                <w:rtl/>
                <w:lang w:bidi="ar-IQ"/>
              </w:rPr>
              <w:t>-اتحضير العينات المجهرية الحيوانية والنباتية لغرض دراسة مظهرها الخارجي والداخلي بنفسه بأستخدام الأجهزة والمعدات اللازمة والمتوفرة في المراكز البحثية والتعليمية.</w:t>
            </w:r>
          </w:p>
          <w:p w14:paraId="7A739C87" w14:textId="77777777" w:rsidR="002A0CC0" w:rsidRPr="002A0CC0" w:rsidRDefault="002A0CC0" w:rsidP="002A0CC0">
            <w:pPr>
              <w:autoSpaceDE w:val="0"/>
              <w:autoSpaceDN w:val="0"/>
              <w:adjustRightInd w:val="0"/>
              <w:ind w:left="360"/>
              <w:rPr>
                <w:rFonts w:asciiTheme="majorBidi" w:hAnsiTheme="majorBidi" w:cstheme="majorBidi"/>
                <w:color w:val="000000"/>
                <w:sz w:val="28"/>
                <w:szCs w:val="28"/>
                <w:rtl/>
                <w:lang w:bidi="ar-IQ"/>
              </w:rPr>
            </w:pPr>
            <w:r w:rsidRPr="002A0CC0">
              <w:rPr>
                <w:rFonts w:asciiTheme="majorBidi" w:hAnsiTheme="majorBidi" w:cstheme="majorBidi"/>
                <w:color w:val="000000"/>
                <w:sz w:val="28"/>
                <w:szCs w:val="28"/>
                <w:rtl/>
                <w:lang w:bidi="ar-IQ"/>
              </w:rPr>
              <w:t xml:space="preserve">-التعرف على أحدث المجاهر المتطورة وان لم تتوفر فيستعان بما هو متوفر في مواقع الانترنيت. </w:t>
            </w:r>
          </w:p>
          <w:p w14:paraId="4048DBDB" w14:textId="77777777" w:rsidR="002A0CC0" w:rsidRPr="002A0CC0" w:rsidRDefault="002A0CC0" w:rsidP="002A0CC0">
            <w:pPr>
              <w:autoSpaceDE w:val="0"/>
              <w:autoSpaceDN w:val="0"/>
              <w:adjustRightInd w:val="0"/>
              <w:ind w:left="360"/>
              <w:rPr>
                <w:rFonts w:asciiTheme="majorBidi" w:hAnsiTheme="majorBidi" w:cstheme="majorBidi"/>
                <w:color w:val="000000"/>
                <w:sz w:val="28"/>
                <w:szCs w:val="28"/>
                <w:rtl/>
                <w:lang w:bidi="ar-IQ"/>
              </w:rPr>
            </w:pPr>
            <w:r w:rsidRPr="002A0CC0">
              <w:rPr>
                <w:rFonts w:asciiTheme="majorBidi" w:hAnsiTheme="majorBidi" w:cstheme="majorBidi"/>
                <w:color w:val="000000"/>
                <w:sz w:val="28"/>
                <w:szCs w:val="28"/>
                <w:rtl/>
                <w:lang w:bidi="ar-IQ"/>
              </w:rPr>
              <w:t>-التعرف على كيفية  تشريح الحيوانات المختبرية بمختلف أنواعها وحسب الأصناف التطورية وتهيئة النباتات المجففة بغية دراستها نسجيا.</w:t>
            </w:r>
          </w:p>
          <w:p w14:paraId="4627414A" w14:textId="77777777" w:rsidR="002A0CC0" w:rsidRPr="002A0CC0" w:rsidRDefault="002A0CC0" w:rsidP="002A0CC0">
            <w:pPr>
              <w:autoSpaceDE w:val="0"/>
              <w:autoSpaceDN w:val="0"/>
              <w:adjustRightInd w:val="0"/>
              <w:ind w:left="360"/>
              <w:rPr>
                <w:rFonts w:asciiTheme="majorBidi" w:hAnsiTheme="majorBidi" w:cstheme="majorBidi"/>
                <w:color w:val="000000"/>
                <w:sz w:val="28"/>
                <w:szCs w:val="28"/>
                <w:rtl/>
                <w:lang w:bidi="ar-IQ"/>
              </w:rPr>
            </w:pPr>
            <w:r w:rsidRPr="002A0CC0">
              <w:rPr>
                <w:rFonts w:asciiTheme="majorBidi" w:hAnsiTheme="majorBidi" w:cstheme="majorBidi"/>
                <w:color w:val="000000"/>
                <w:sz w:val="28"/>
                <w:szCs w:val="28"/>
                <w:rtl/>
                <w:lang w:bidi="ar-IQ"/>
              </w:rPr>
              <w:t>-التعرف على كيفية المحافظة على المكونات الخلوية دون حدوث أي تغيرات في الخصائص الخلوية من خلال أختيار أفضل المثبتات، مع أمكانية عمل المقاطع النسجية الحيوانية والنباتية وكيفية أتباع الخطوات المتسلسلة.</w:t>
            </w:r>
          </w:p>
          <w:p w14:paraId="6B00A0D4" w14:textId="77777777" w:rsidR="002A0CC0" w:rsidRPr="002A0CC0" w:rsidRDefault="002A0CC0" w:rsidP="002A0CC0">
            <w:pPr>
              <w:autoSpaceDE w:val="0"/>
              <w:autoSpaceDN w:val="0"/>
              <w:adjustRightInd w:val="0"/>
              <w:ind w:left="360"/>
              <w:rPr>
                <w:rFonts w:asciiTheme="majorBidi" w:hAnsiTheme="majorBidi" w:cstheme="majorBidi"/>
                <w:color w:val="000000"/>
                <w:sz w:val="28"/>
                <w:szCs w:val="28"/>
                <w:rtl/>
                <w:lang w:bidi="ar-IQ"/>
              </w:rPr>
            </w:pPr>
            <w:r w:rsidRPr="002A0CC0">
              <w:rPr>
                <w:rFonts w:asciiTheme="majorBidi" w:hAnsiTheme="majorBidi" w:cstheme="majorBidi"/>
                <w:color w:val="000000"/>
                <w:sz w:val="28"/>
                <w:szCs w:val="28"/>
                <w:rtl/>
                <w:lang w:bidi="ar-IQ"/>
              </w:rPr>
              <w:t xml:space="preserve">-التعرف على كيفية أختيار المحاليل ذات الخصائص المميزة التي تعطي أفضل النتائج، فضلا عن التعرف على كيفية تحديد مستويات القطع المختلفة. </w:t>
            </w:r>
          </w:p>
          <w:p w14:paraId="1226C2E7" w14:textId="77777777" w:rsidR="003C118A" w:rsidRPr="00984F9C" w:rsidRDefault="002A0CC0" w:rsidP="002A0CC0">
            <w:pPr>
              <w:autoSpaceDE w:val="0"/>
              <w:autoSpaceDN w:val="0"/>
              <w:adjustRightInd w:val="0"/>
              <w:ind w:left="360"/>
              <w:rPr>
                <w:rFonts w:asciiTheme="majorBidi" w:hAnsiTheme="majorBidi" w:cstheme="majorBidi"/>
                <w:color w:val="000000"/>
                <w:sz w:val="28"/>
                <w:szCs w:val="28"/>
                <w:lang w:bidi="ar-IQ"/>
              </w:rPr>
            </w:pPr>
            <w:r w:rsidRPr="002A0CC0">
              <w:rPr>
                <w:rFonts w:asciiTheme="majorBidi" w:hAnsiTheme="majorBidi" w:cstheme="majorBidi"/>
                <w:color w:val="000000"/>
                <w:sz w:val="28"/>
                <w:szCs w:val="28"/>
                <w:rtl/>
                <w:lang w:bidi="ar-IQ"/>
              </w:rPr>
              <w:t>-تأهيل الطالبات للعمل مستقبلاً في المراكز البحثية والمختبرات الاهلية</w:t>
            </w:r>
            <w:r>
              <w:rPr>
                <w:rFonts w:ascii="Cambria" w:hAnsi="Cambria" w:hint="cs"/>
                <w:color w:val="000000"/>
                <w:sz w:val="28"/>
                <w:szCs w:val="28"/>
                <w:rtl/>
                <w:lang w:bidi="ar-IQ"/>
              </w:rPr>
              <w:t>.</w:t>
            </w:r>
          </w:p>
        </w:tc>
      </w:tr>
    </w:tbl>
    <w:p w14:paraId="206A4BCB"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866F6" w14:paraId="42D9FA9F" w14:textId="77777777" w:rsidTr="00A22EF7">
        <w:trPr>
          <w:trHeight w:val="653"/>
        </w:trPr>
        <w:tc>
          <w:tcPr>
            <w:tcW w:w="9720" w:type="dxa"/>
            <w:shd w:val="clear" w:color="auto" w:fill="A7BFDE"/>
            <w:vAlign w:val="center"/>
          </w:tcPr>
          <w:p w14:paraId="28EA62B8" w14:textId="77777777" w:rsidR="003C118A" w:rsidRPr="00B866F6" w:rsidRDefault="003C118A" w:rsidP="00D545F6">
            <w:pPr>
              <w:numPr>
                <w:ilvl w:val="0"/>
                <w:numId w:val="123"/>
              </w:numPr>
              <w:tabs>
                <w:tab w:val="left" w:pos="507"/>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B866F6" w14:paraId="4786FA24" w14:textId="77777777" w:rsidTr="00A22EF7">
        <w:trPr>
          <w:trHeight w:val="2490"/>
        </w:trPr>
        <w:tc>
          <w:tcPr>
            <w:tcW w:w="9720" w:type="dxa"/>
            <w:shd w:val="clear" w:color="auto" w:fill="A7BFDE"/>
            <w:vAlign w:val="center"/>
          </w:tcPr>
          <w:p w14:paraId="3F706E11" w14:textId="77777777" w:rsidR="003C118A" w:rsidRPr="00B866F6" w:rsidRDefault="003C118A" w:rsidP="00A22EF7">
            <w:pPr>
              <w:autoSpaceDE w:val="0"/>
              <w:autoSpaceDN w:val="0"/>
              <w:adjustRightInd w:val="0"/>
              <w:ind w:left="43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 الاهداف المعرفية </w:t>
            </w:r>
          </w:p>
          <w:p w14:paraId="573B66E1" w14:textId="77777777" w:rsidR="002A0CC0" w:rsidRPr="00B866F6" w:rsidRDefault="002A0CC0" w:rsidP="002A0CC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أ1-التعرف على أنواع  المقاطع  والمجاهر المستخدمة والأجهزة المستخدمة في التقطيع</w:t>
            </w:r>
          </w:p>
          <w:p w14:paraId="1CE6A460" w14:textId="77777777" w:rsidR="002A0CC0" w:rsidRPr="00B866F6" w:rsidRDefault="002A0CC0" w:rsidP="002A0CC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أ2-التعرف على أهمية وأسس ومواصفات المحاليل المستعملة في التحضيرات المجهرية</w:t>
            </w:r>
          </w:p>
          <w:p w14:paraId="573CBA29" w14:textId="77777777" w:rsidR="002A0CC0" w:rsidRPr="00B866F6" w:rsidRDefault="002A0CC0" w:rsidP="002A0CC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أ3-التعرف على انواع الصبغات وطرائق استعمالها وكيفية التعامل معها</w:t>
            </w:r>
          </w:p>
          <w:p w14:paraId="4FBE9514" w14:textId="77777777" w:rsidR="002A0CC0" w:rsidRPr="00B866F6" w:rsidRDefault="002A0CC0" w:rsidP="002A0CC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أ4-استنباط المعلومات عن طريق القراءة والبحث العلمي لتجنب الاخطاء او تصحيحها</w:t>
            </w:r>
          </w:p>
          <w:p w14:paraId="5D6A0677"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p>
        </w:tc>
      </w:tr>
      <w:tr w:rsidR="003C118A" w:rsidRPr="00B866F6" w14:paraId="2EC93E5E" w14:textId="77777777" w:rsidTr="00A22EF7">
        <w:trPr>
          <w:trHeight w:val="1631"/>
        </w:trPr>
        <w:tc>
          <w:tcPr>
            <w:tcW w:w="9720" w:type="dxa"/>
            <w:shd w:val="clear" w:color="auto" w:fill="A7BFDE"/>
            <w:vAlign w:val="center"/>
          </w:tcPr>
          <w:p w14:paraId="20371B09"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 -  الاهداف المهاراتية الخاصة بالبرنامج</w:t>
            </w:r>
          </w:p>
          <w:p w14:paraId="7D14E795" w14:textId="77777777" w:rsidR="002A0CC0" w:rsidRPr="00B866F6" w:rsidRDefault="002A0CC0" w:rsidP="002A0CC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ب1 –اتقان تحضير التراكيز المختلفة من المحاليل. </w:t>
            </w:r>
          </w:p>
          <w:p w14:paraId="26052BA1" w14:textId="77777777" w:rsidR="002A0CC0" w:rsidRPr="00B866F6" w:rsidRDefault="002A0CC0" w:rsidP="002A0CC0">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ب2 –اتقان تحضير القوالب الشمعية وتقطيعها بعمل  مقاطع عرضية وطولية بسمك(5-12) µ</w:t>
            </w:r>
          </w:p>
          <w:p w14:paraId="2F677391" w14:textId="77777777" w:rsidR="003C118A" w:rsidRPr="00B866F6" w:rsidRDefault="002A0CC0" w:rsidP="002A0CC0">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ب3- التأكد من اتقان الطالبة العمل في تحضير العينات المجهرية وكيفية تصحيح الاخطاء او تجنبها</w:t>
            </w:r>
          </w:p>
        </w:tc>
      </w:tr>
      <w:tr w:rsidR="003C118A" w:rsidRPr="00B866F6" w14:paraId="04FAF40D" w14:textId="77777777" w:rsidTr="00A22EF7">
        <w:trPr>
          <w:trHeight w:val="423"/>
        </w:trPr>
        <w:tc>
          <w:tcPr>
            <w:tcW w:w="9720" w:type="dxa"/>
            <w:shd w:val="clear" w:color="auto" w:fill="A7BFDE"/>
            <w:vAlign w:val="center"/>
          </w:tcPr>
          <w:p w14:paraId="796A7AEE"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2AE0A826" w14:textId="77777777" w:rsidTr="00A22EF7">
        <w:trPr>
          <w:trHeight w:val="624"/>
        </w:trPr>
        <w:tc>
          <w:tcPr>
            <w:tcW w:w="9720" w:type="dxa"/>
            <w:shd w:val="clear" w:color="auto" w:fill="A7BFDE"/>
            <w:vAlign w:val="center"/>
          </w:tcPr>
          <w:p w14:paraId="2A71464E"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أستخدام </w:t>
            </w:r>
            <w:r w:rsidRPr="00B866F6">
              <w:rPr>
                <w:rFonts w:asciiTheme="majorBidi" w:hAnsiTheme="majorBidi" w:cstheme="majorBidi"/>
                <w:color w:val="000000"/>
                <w:sz w:val="24"/>
                <w:szCs w:val="24"/>
                <w:lang w:bidi="ar-IQ"/>
              </w:rPr>
              <w:t xml:space="preserve">power point </w:t>
            </w:r>
            <w:r w:rsidRPr="00B866F6">
              <w:rPr>
                <w:rFonts w:asciiTheme="majorBidi" w:hAnsiTheme="majorBidi" w:cstheme="majorBidi"/>
                <w:color w:val="000000"/>
                <w:sz w:val="24"/>
                <w:szCs w:val="24"/>
                <w:rtl/>
                <w:lang w:bidi="ar-IQ"/>
              </w:rPr>
              <w:t xml:space="preserve"> في عرض المحاضرات </w:t>
            </w:r>
          </w:p>
          <w:p w14:paraId="56A2DEEC"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أستخدام المختبر بشكل واسع وشامل لتحضير المحاليل وتشريح العينات وتقطيع النماذج </w:t>
            </w:r>
          </w:p>
          <w:p w14:paraId="414EF39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توفير محاضرات استنادا على مصادر متنوعة وحديثة </w:t>
            </w:r>
          </w:p>
          <w:p w14:paraId="0CE43C0E"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تقسيم الطلبة الى مجاميع وكل مجموعة مسوؤلة عن جلب حيوانات ونباتات لغرض أجراء التجارب </w:t>
            </w:r>
          </w:p>
        </w:tc>
      </w:tr>
      <w:tr w:rsidR="003C118A" w:rsidRPr="00B866F6" w14:paraId="0D74AF33" w14:textId="77777777" w:rsidTr="00A22EF7">
        <w:trPr>
          <w:trHeight w:val="400"/>
        </w:trPr>
        <w:tc>
          <w:tcPr>
            <w:tcW w:w="9720" w:type="dxa"/>
            <w:shd w:val="clear" w:color="auto" w:fill="A7BFDE"/>
            <w:vAlign w:val="center"/>
          </w:tcPr>
          <w:p w14:paraId="079F8317"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2B8EECF0" w14:textId="77777777" w:rsidTr="00A22EF7">
        <w:trPr>
          <w:trHeight w:val="624"/>
        </w:trPr>
        <w:tc>
          <w:tcPr>
            <w:tcW w:w="9720" w:type="dxa"/>
            <w:shd w:val="clear" w:color="auto" w:fill="A7BFDE"/>
            <w:vAlign w:val="center"/>
          </w:tcPr>
          <w:p w14:paraId="5071E096" w14:textId="77777777" w:rsidR="002A0CC0" w:rsidRPr="00B866F6" w:rsidRDefault="002A0CC0" w:rsidP="002A0CC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-أختبارات قصيرة </w:t>
            </w:r>
            <w:r w:rsidRPr="00B866F6">
              <w:rPr>
                <w:rFonts w:asciiTheme="majorBidi" w:hAnsiTheme="majorBidi" w:cstheme="majorBidi"/>
                <w:color w:val="000000"/>
                <w:sz w:val="24"/>
                <w:szCs w:val="24"/>
                <w:lang w:bidi="ar-IQ"/>
              </w:rPr>
              <w:t>quiz</w:t>
            </w:r>
            <w:r w:rsidRPr="00B866F6">
              <w:rPr>
                <w:rFonts w:asciiTheme="majorBidi" w:hAnsiTheme="majorBidi" w:cstheme="majorBidi"/>
                <w:color w:val="000000"/>
                <w:sz w:val="24"/>
                <w:szCs w:val="24"/>
                <w:rtl/>
                <w:lang w:bidi="ar-IQ"/>
              </w:rPr>
              <w:t xml:space="preserve"> أسبوعيا </w:t>
            </w:r>
          </w:p>
          <w:p w14:paraId="3BC1C903" w14:textId="77777777" w:rsidR="002A0CC0" w:rsidRPr="00B866F6" w:rsidRDefault="002A0CC0" w:rsidP="002A0CC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-عمل عينات مجهرية حيوانية ونباتية التي تثبت مدى الأستيعاب الطالب للمادة ودقة عمله </w:t>
            </w:r>
          </w:p>
          <w:p w14:paraId="14494EDC" w14:textId="77777777" w:rsidR="002A0CC0" w:rsidRPr="00B866F6" w:rsidRDefault="002A0CC0" w:rsidP="002A0CC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توجيه الطالب لتجنب الاخطاء او تصحيحها </w:t>
            </w:r>
          </w:p>
          <w:p w14:paraId="5B630E6F" w14:textId="77777777" w:rsidR="002A0CC0" w:rsidRPr="00B866F6" w:rsidRDefault="002A0CC0" w:rsidP="002A0CC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-أجراء أختبارات شهرية وبواقع مرتين في الفصل الدراسي</w:t>
            </w:r>
          </w:p>
          <w:p w14:paraId="022DA13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3F531A74" w14:textId="77777777" w:rsidTr="002A0CC0">
        <w:trPr>
          <w:trHeight w:val="971"/>
        </w:trPr>
        <w:tc>
          <w:tcPr>
            <w:tcW w:w="9720" w:type="dxa"/>
            <w:shd w:val="clear" w:color="auto" w:fill="A7BFDE"/>
            <w:vAlign w:val="center"/>
          </w:tcPr>
          <w:p w14:paraId="252475E1"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  الاهداف الوجدانية والقيمية</w:t>
            </w:r>
          </w:p>
          <w:p w14:paraId="02CAF62F" w14:textId="77777777" w:rsidR="003C118A" w:rsidRPr="00B866F6" w:rsidRDefault="002A0CC0"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ج1-</w:t>
            </w:r>
            <w:r w:rsidRPr="00B866F6">
              <w:rPr>
                <w:rFonts w:asciiTheme="majorBidi" w:hAnsiTheme="majorBidi" w:cstheme="majorBidi"/>
                <w:sz w:val="24"/>
                <w:szCs w:val="24"/>
                <w:rtl/>
                <w:lang w:bidi="ar-IQ"/>
              </w:rPr>
              <w:t xml:space="preserve"> اعطاء اسئلة فكرية تعتمد على المعلومات الاساسية.</w:t>
            </w:r>
          </w:p>
        </w:tc>
      </w:tr>
      <w:tr w:rsidR="003C118A" w:rsidRPr="00B866F6" w14:paraId="68A992A5" w14:textId="77777777" w:rsidTr="00A22EF7">
        <w:trPr>
          <w:trHeight w:val="471"/>
        </w:trPr>
        <w:tc>
          <w:tcPr>
            <w:tcW w:w="9720" w:type="dxa"/>
            <w:shd w:val="clear" w:color="auto" w:fill="A7BFDE"/>
            <w:vAlign w:val="center"/>
          </w:tcPr>
          <w:p w14:paraId="722AA284" w14:textId="77777777" w:rsidR="003C118A" w:rsidRPr="00B866F6"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1001A3FA" w14:textId="77777777" w:rsidTr="00A22EF7">
        <w:trPr>
          <w:trHeight w:val="624"/>
        </w:trPr>
        <w:tc>
          <w:tcPr>
            <w:tcW w:w="9720" w:type="dxa"/>
            <w:shd w:val="clear" w:color="auto" w:fill="A7BFDE"/>
            <w:vAlign w:val="center"/>
          </w:tcPr>
          <w:p w14:paraId="4C6BA4F9"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p>
          <w:p w14:paraId="58A4C6E9"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أثارة الأسئلة خلال المحاضرة وتوجيهها للطلبة لأشراك الجميع دون تمييز وشد أنتباههم بالمناقشة من خلال الأسئلة التفكيرية و</w:t>
            </w:r>
            <w:r w:rsidR="002A0CC0" w:rsidRPr="00B866F6">
              <w:rPr>
                <w:rFonts w:asciiTheme="majorBidi" w:hAnsiTheme="majorBidi" w:cstheme="majorBidi"/>
                <w:color w:val="000000"/>
                <w:sz w:val="24"/>
                <w:szCs w:val="24"/>
                <w:rtl/>
                <w:lang w:bidi="ar-IQ"/>
              </w:rPr>
              <w:t xml:space="preserve">طرح </w:t>
            </w:r>
            <w:r w:rsidRPr="00B866F6">
              <w:rPr>
                <w:rFonts w:asciiTheme="majorBidi" w:hAnsiTheme="majorBidi" w:cstheme="majorBidi"/>
                <w:color w:val="000000"/>
                <w:sz w:val="24"/>
                <w:szCs w:val="24"/>
                <w:rtl/>
                <w:lang w:bidi="ar-IQ"/>
              </w:rPr>
              <w:t xml:space="preserve">المعوقات التي تحدث عند تحضير الشرئح وأيجاد الحلول </w:t>
            </w:r>
          </w:p>
          <w:p w14:paraId="446FCC69"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5124FE2E" w14:textId="77777777" w:rsidTr="00A22EF7">
        <w:trPr>
          <w:trHeight w:val="425"/>
        </w:trPr>
        <w:tc>
          <w:tcPr>
            <w:tcW w:w="9720" w:type="dxa"/>
            <w:shd w:val="clear" w:color="auto" w:fill="A7BFDE"/>
            <w:vAlign w:val="center"/>
          </w:tcPr>
          <w:p w14:paraId="29FC5A68"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0608862E" w14:textId="77777777" w:rsidTr="00A22EF7">
        <w:trPr>
          <w:trHeight w:val="624"/>
        </w:trPr>
        <w:tc>
          <w:tcPr>
            <w:tcW w:w="9720" w:type="dxa"/>
            <w:shd w:val="clear" w:color="auto" w:fill="A7BFDE"/>
            <w:vAlign w:val="center"/>
          </w:tcPr>
          <w:p w14:paraId="1337FF9C"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أختبارات قصيرة </w:t>
            </w:r>
            <w:r w:rsidRPr="00B866F6">
              <w:rPr>
                <w:rFonts w:asciiTheme="majorBidi" w:hAnsiTheme="majorBidi" w:cstheme="majorBidi"/>
                <w:color w:val="000000"/>
                <w:sz w:val="24"/>
                <w:szCs w:val="24"/>
                <w:lang w:bidi="ar-IQ"/>
              </w:rPr>
              <w:t>quiz</w:t>
            </w:r>
            <w:r w:rsidRPr="00B866F6">
              <w:rPr>
                <w:rFonts w:asciiTheme="majorBidi" w:hAnsiTheme="majorBidi" w:cstheme="majorBidi"/>
                <w:color w:val="000000"/>
                <w:sz w:val="24"/>
                <w:szCs w:val="24"/>
                <w:rtl/>
                <w:lang w:bidi="ar-IQ"/>
              </w:rPr>
              <w:t xml:space="preserve"> أسبوعيا </w:t>
            </w:r>
          </w:p>
          <w:p w14:paraId="6655AF6E"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عمل سلايدات حيوانية ونباتية التي تثبت مدى الأستيعاب ودقة العمل </w:t>
            </w:r>
          </w:p>
          <w:p w14:paraId="0037EBCD"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أجراء أختبارات شهرية وبواقع مرتين في الفصل الدراسي (الكورس)</w:t>
            </w:r>
          </w:p>
          <w:p w14:paraId="7C5DCCF8"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تقييم يومي للأسئلة المطروحة خلال المحاضره بدافع التشجيع بين الطلبة مما يولد روح المناقشة </w:t>
            </w:r>
          </w:p>
          <w:p w14:paraId="358D3A76"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B866F6" w14:paraId="2030899A" w14:textId="77777777" w:rsidTr="00A22EF7">
        <w:trPr>
          <w:trHeight w:val="1584"/>
        </w:trPr>
        <w:tc>
          <w:tcPr>
            <w:tcW w:w="9720" w:type="dxa"/>
            <w:shd w:val="clear" w:color="auto" w:fill="A7BFDE"/>
            <w:vAlign w:val="center"/>
          </w:tcPr>
          <w:p w14:paraId="101046DD" w14:textId="77777777" w:rsidR="003C118A" w:rsidRPr="00B866F6" w:rsidRDefault="003C118A" w:rsidP="00A22EF7">
            <w:pPr>
              <w:autoSpaceDE w:val="0"/>
              <w:autoSpaceDN w:val="0"/>
              <w:adjustRightInd w:val="0"/>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5B7B4FF2" w14:textId="77777777" w:rsidR="002A0CC0" w:rsidRPr="00B866F6" w:rsidRDefault="002A0CC0" w:rsidP="002A0CC0">
            <w:pPr>
              <w:tabs>
                <w:tab w:val="left" w:pos="687"/>
              </w:tabs>
              <w:autoSpaceDE w:val="0"/>
              <w:autoSpaceDN w:val="0"/>
              <w:adjustRightInd w:val="0"/>
              <w:ind w:left="612"/>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د1- تعلم استنباط الاجوبة عن طريق التفكير والقراءة </w:t>
            </w:r>
          </w:p>
          <w:p w14:paraId="24B6D194" w14:textId="77777777" w:rsidR="002A0CC0" w:rsidRPr="00B866F6" w:rsidRDefault="002A0CC0" w:rsidP="002A0CC0">
            <w:pPr>
              <w:tabs>
                <w:tab w:val="left" w:pos="687"/>
              </w:tabs>
              <w:autoSpaceDE w:val="0"/>
              <w:autoSpaceDN w:val="0"/>
              <w:adjustRightInd w:val="0"/>
              <w:ind w:left="612"/>
              <w:rPr>
                <w:rFonts w:asciiTheme="majorBidi" w:hAnsiTheme="majorBidi" w:cstheme="majorBidi"/>
                <w:sz w:val="24"/>
                <w:szCs w:val="24"/>
                <w:rtl/>
                <w:lang w:bidi="ar-IQ"/>
              </w:rPr>
            </w:pPr>
            <w:r w:rsidRPr="00B866F6">
              <w:rPr>
                <w:rFonts w:asciiTheme="majorBidi" w:hAnsiTheme="majorBidi" w:cstheme="majorBidi"/>
                <w:sz w:val="24"/>
                <w:szCs w:val="24"/>
                <w:rtl/>
                <w:lang w:bidi="ar-IQ"/>
              </w:rPr>
              <w:t>د2-  تعليم تسخير المواقع الافتراضية في الحصول على المعلومات</w:t>
            </w:r>
          </w:p>
          <w:p w14:paraId="1492EC5E" w14:textId="77777777" w:rsidR="002A0CC0" w:rsidRPr="00B866F6" w:rsidRDefault="002A0CC0" w:rsidP="002A0CC0">
            <w:pPr>
              <w:tabs>
                <w:tab w:val="left" w:pos="687"/>
              </w:tabs>
              <w:autoSpaceDE w:val="0"/>
              <w:autoSpaceDN w:val="0"/>
              <w:adjustRightInd w:val="0"/>
              <w:ind w:left="612"/>
              <w:rPr>
                <w:rFonts w:asciiTheme="majorBidi" w:hAnsiTheme="majorBidi" w:cstheme="majorBidi"/>
                <w:sz w:val="24"/>
                <w:szCs w:val="24"/>
                <w:lang w:bidi="ar-IQ"/>
              </w:rPr>
            </w:pPr>
            <w:r w:rsidRPr="00B866F6">
              <w:rPr>
                <w:rFonts w:asciiTheme="majorBidi" w:hAnsiTheme="majorBidi" w:cstheme="majorBidi"/>
                <w:sz w:val="24"/>
                <w:szCs w:val="24"/>
                <w:rtl/>
                <w:lang w:bidi="ar-IQ"/>
              </w:rPr>
              <w:t>د3-  تطوير مهارات العمل المخبري</w:t>
            </w:r>
          </w:p>
          <w:p w14:paraId="63827E34"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w:t>
            </w:r>
          </w:p>
        </w:tc>
      </w:tr>
    </w:tbl>
    <w:p w14:paraId="011BA454" w14:textId="77777777" w:rsidR="003C118A" w:rsidRPr="004D597B" w:rsidRDefault="003C118A" w:rsidP="003C118A">
      <w:pPr>
        <w:autoSpaceDE w:val="0"/>
        <w:autoSpaceDN w:val="0"/>
        <w:adjustRightInd w:val="0"/>
        <w:spacing w:after="200" w:line="276" w:lineRule="auto"/>
        <w:rPr>
          <w:sz w:val="8"/>
          <w:szCs w:val="8"/>
          <w:rtl/>
          <w:lang w:bidi="ar-IQ"/>
        </w:rPr>
      </w:pPr>
      <w:r>
        <w:rPr>
          <w:rFonts w:hint="cs"/>
          <w:sz w:val="8"/>
          <w:szCs w:val="8"/>
          <w:rtl/>
          <w:lang w:bidi="ar-IQ"/>
        </w:rPr>
        <w:t>8</w:t>
      </w: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300" w:firstRow="0" w:lastRow="0" w:firstColumn="0" w:lastColumn="1" w:noHBand="1" w:noVBand="0"/>
      </w:tblPr>
      <w:tblGrid>
        <w:gridCol w:w="1260"/>
        <w:gridCol w:w="900"/>
        <w:gridCol w:w="2610"/>
        <w:gridCol w:w="2160"/>
        <w:gridCol w:w="1260"/>
        <w:gridCol w:w="1530"/>
      </w:tblGrid>
      <w:tr w:rsidR="00FD3EEF" w:rsidRPr="00FD3EEF" w14:paraId="55737CCB" w14:textId="77777777" w:rsidTr="00FD3EEF">
        <w:trPr>
          <w:trHeight w:val="430"/>
        </w:trPr>
        <w:tc>
          <w:tcPr>
            <w:tcW w:w="9720" w:type="dxa"/>
            <w:gridSpan w:val="6"/>
            <w:shd w:val="clear" w:color="auto" w:fill="A7BFDE"/>
            <w:vAlign w:val="center"/>
          </w:tcPr>
          <w:p w14:paraId="1C7BD3A7" w14:textId="77777777" w:rsidR="00FD3EEF" w:rsidRPr="00FD3EEF" w:rsidRDefault="00C515DE" w:rsidP="00C515DE">
            <w:pPr>
              <w:tabs>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10-</w:t>
            </w:r>
            <w:r w:rsidR="00FD3EEF" w:rsidRPr="00FD3EEF">
              <w:rPr>
                <w:rFonts w:asciiTheme="majorBidi" w:hAnsiTheme="majorBidi" w:cstheme="majorBidi"/>
                <w:color w:val="000000"/>
                <w:sz w:val="24"/>
                <w:szCs w:val="24"/>
                <w:rtl/>
                <w:lang w:bidi="ar-IQ"/>
              </w:rPr>
              <w:t>بنية المقرر</w:t>
            </w:r>
          </w:p>
        </w:tc>
      </w:tr>
      <w:tr w:rsidR="00FD3EEF" w:rsidRPr="00FD3EEF" w14:paraId="19A10A1A" w14:textId="77777777" w:rsidTr="00FD3EEF">
        <w:trPr>
          <w:trHeight w:val="907"/>
        </w:trPr>
        <w:tc>
          <w:tcPr>
            <w:tcW w:w="1260" w:type="dxa"/>
            <w:shd w:val="clear" w:color="auto" w:fill="A7BFDE"/>
            <w:vAlign w:val="center"/>
          </w:tcPr>
          <w:p w14:paraId="4A8755E5"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الأسبوع</w:t>
            </w:r>
          </w:p>
        </w:tc>
        <w:tc>
          <w:tcPr>
            <w:tcW w:w="900" w:type="dxa"/>
            <w:shd w:val="clear" w:color="auto" w:fill="D3DFEE"/>
            <w:vAlign w:val="center"/>
          </w:tcPr>
          <w:p w14:paraId="44F701C4"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الساعات</w:t>
            </w:r>
          </w:p>
        </w:tc>
        <w:tc>
          <w:tcPr>
            <w:tcW w:w="2610" w:type="dxa"/>
            <w:shd w:val="clear" w:color="auto" w:fill="A7BFDE"/>
            <w:vAlign w:val="center"/>
          </w:tcPr>
          <w:p w14:paraId="530B924B"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7DF83C21"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اسم الوحدة / المساق أو الموضوع</w:t>
            </w:r>
          </w:p>
        </w:tc>
        <w:tc>
          <w:tcPr>
            <w:tcW w:w="1260" w:type="dxa"/>
            <w:shd w:val="clear" w:color="auto" w:fill="A7BFDE"/>
            <w:vAlign w:val="center"/>
          </w:tcPr>
          <w:p w14:paraId="3727CBFA"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طريقة التعليم</w:t>
            </w:r>
          </w:p>
        </w:tc>
        <w:tc>
          <w:tcPr>
            <w:tcW w:w="1530" w:type="dxa"/>
            <w:shd w:val="clear" w:color="auto" w:fill="D3DFEE"/>
            <w:vAlign w:val="center"/>
          </w:tcPr>
          <w:p w14:paraId="0CC917C1"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طريقة التقييم</w:t>
            </w:r>
          </w:p>
        </w:tc>
      </w:tr>
      <w:tr w:rsidR="00FD3EEF" w:rsidRPr="00FD3EEF" w14:paraId="689AFF6E" w14:textId="77777777" w:rsidTr="00FD3EEF">
        <w:trPr>
          <w:trHeight w:val="399"/>
        </w:trPr>
        <w:tc>
          <w:tcPr>
            <w:tcW w:w="1260" w:type="dxa"/>
            <w:tcBorders>
              <w:right w:val="single" w:sz="6" w:space="0" w:color="4F81BD"/>
            </w:tcBorders>
            <w:shd w:val="clear" w:color="auto" w:fill="A7BFDE"/>
            <w:vAlign w:val="center"/>
          </w:tcPr>
          <w:p w14:paraId="520D49C2"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1</w:t>
            </w:r>
          </w:p>
          <w:p w14:paraId="62D367CC"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        </w:t>
            </w:r>
          </w:p>
        </w:tc>
        <w:tc>
          <w:tcPr>
            <w:tcW w:w="900" w:type="dxa"/>
            <w:tcBorders>
              <w:left w:val="single" w:sz="6" w:space="0" w:color="4F81BD"/>
              <w:right w:val="single" w:sz="6" w:space="0" w:color="4F81BD"/>
            </w:tcBorders>
            <w:shd w:val="clear" w:color="auto" w:fill="A7BFDE"/>
            <w:vAlign w:val="center"/>
          </w:tcPr>
          <w:p w14:paraId="6341F285"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left w:val="single" w:sz="6" w:space="0" w:color="4F81BD"/>
              <w:right w:val="single" w:sz="6" w:space="0" w:color="4F81BD"/>
            </w:tcBorders>
            <w:shd w:val="clear" w:color="auto" w:fill="A7BFDE"/>
            <w:vAlign w:val="center"/>
          </w:tcPr>
          <w:p w14:paraId="7401CA5B" w14:textId="77777777" w:rsidR="00FD3EEF" w:rsidRPr="00FD3EEF" w:rsidRDefault="00FD3EEF" w:rsidP="00FD3EEF">
            <w:pPr>
              <w:tabs>
                <w:tab w:val="left" w:pos="642"/>
              </w:tabs>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التعرف على مفهوم علم التحضيرات المجهرية وتطبيقاته وانواع الاجهزة المستعملة.</w:t>
            </w:r>
          </w:p>
        </w:tc>
        <w:tc>
          <w:tcPr>
            <w:tcW w:w="2160" w:type="dxa"/>
            <w:tcBorders>
              <w:left w:val="single" w:sz="6" w:space="0" w:color="4F81BD"/>
              <w:right w:val="single" w:sz="6" w:space="0" w:color="4F81BD"/>
            </w:tcBorders>
            <w:shd w:val="clear" w:color="auto" w:fill="A7BFDE"/>
            <w:vAlign w:val="center"/>
          </w:tcPr>
          <w:p w14:paraId="03BCF06F" w14:textId="77777777" w:rsidR="00FD3EEF" w:rsidRPr="00FD3EEF" w:rsidRDefault="00FD3EEF" w:rsidP="00FD3EEF">
            <w:pPr>
              <w:tabs>
                <w:tab w:val="left" w:pos="642"/>
              </w:tabs>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علم التحضيرات المجهرية</w:t>
            </w:r>
          </w:p>
        </w:tc>
        <w:tc>
          <w:tcPr>
            <w:tcW w:w="1260" w:type="dxa"/>
            <w:tcBorders>
              <w:left w:val="single" w:sz="6" w:space="0" w:color="4F81BD"/>
              <w:right w:val="single" w:sz="6" w:space="0" w:color="4F81BD"/>
            </w:tcBorders>
            <w:shd w:val="clear" w:color="auto" w:fill="A7BFDE"/>
            <w:vAlign w:val="center"/>
          </w:tcPr>
          <w:p w14:paraId="0260910B"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الحاجة </w:t>
            </w:r>
          </w:p>
        </w:tc>
        <w:tc>
          <w:tcPr>
            <w:tcW w:w="1530" w:type="dxa"/>
            <w:tcBorders>
              <w:left w:val="single" w:sz="6" w:space="0" w:color="4F81BD"/>
            </w:tcBorders>
            <w:shd w:val="clear" w:color="auto" w:fill="A7BFDE"/>
            <w:vAlign w:val="center"/>
          </w:tcPr>
          <w:p w14:paraId="4DA907BF"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10 اعلاه وحسب الحاجة</w:t>
            </w:r>
          </w:p>
        </w:tc>
      </w:tr>
      <w:tr w:rsidR="00FD3EEF" w:rsidRPr="00FD3EEF" w14:paraId="6DD6493B" w14:textId="77777777" w:rsidTr="00FD3EEF">
        <w:trPr>
          <w:trHeight w:val="1093"/>
        </w:trPr>
        <w:tc>
          <w:tcPr>
            <w:tcW w:w="1260" w:type="dxa"/>
            <w:shd w:val="clear" w:color="auto" w:fill="A7BFDE"/>
            <w:vAlign w:val="center"/>
          </w:tcPr>
          <w:p w14:paraId="1D461606"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w:t>
            </w:r>
          </w:p>
        </w:tc>
        <w:tc>
          <w:tcPr>
            <w:tcW w:w="900" w:type="dxa"/>
            <w:shd w:val="clear" w:color="auto" w:fill="D3DFEE"/>
            <w:vAlign w:val="center"/>
          </w:tcPr>
          <w:p w14:paraId="24C7AFB6"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shd w:val="clear" w:color="auto" w:fill="A7BFDE"/>
            <w:vAlign w:val="center"/>
          </w:tcPr>
          <w:p w14:paraId="1BAC9031" w14:textId="77777777" w:rsidR="00FD3EEF" w:rsidRPr="00FD3EEF" w:rsidRDefault="00FD3EEF" w:rsidP="00FD3EEF">
            <w:pPr>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 xml:space="preserve">تقنيات الحصول على العينات المجهرية الحيوانية والنباتية </w:t>
            </w:r>
          </w:p>
        </w:tc>
        <w:tc>
          <w:tcPr>
            <w:tcW w:w="2160" w:type="dxa"/>
            <w:shd w:val="clear" w:color="auto" w:fill="D3DFEE"/>
            <w:vAlign w:val="center"/>
          </w:tcPr>
          <w:p w14:paraId="46246EAF" w14:textId="77777777" w:rsidR="00FD3EEF" w:rsidRPr="00FD3EEF" w:rsidRDefault="00FD3EEF" w:rsidP="00FD3EEF">
            <w:pPr>
              <w:rPr>
                <w:rFonts w:asciiTheme="majorBidi" w:hAnsiTheme="majorBidi" w:cstheme="majorBidi"/>
                <w:sz w:val="24"/>
                <w:szCs w:val="24"/>
                <w:rtl/>
                <w:lang w:bidi="ar-IQ"/>
              </w:rPr>
            </w:pPr>
          </w:p>
          <w:p w14:paraId="7EB702F7" w14:textId="77777777" w:rsidR="00FD3EEF" w:rsidRPr="00FD3EEF" w:rsidRDefault="00FD3EEF" w:rsidP="00FD3EEF">
            <w:pPr>
              <w:jc w:val="center"/>
              <w:rPr>
                <w:rFonts w:asciiTheme="majorBidi" w:hAnsiTheme="majorBidi" w:cstheme="majorBidi"/>
                <w:sz w:val="24"/>
                <w:szCs w:val="24"/>
                <w:lang w:bidi="ar-IQ"/>
              </w:rPr>
            </w:pPr>
            <w:r w:rsidRPr="00FD3EEF">
              <w:rPr>
                <w:rFonts w:asciiTheme="majorBidi" w:hAnsiTheme="majorBidi" w:cstheme="majorBidi"/>
                <w:sz w:val="24"/>
                <w:szCs w:val="24"/>
                <w:rtl/>
                <w:lang w:bidi="ar-IQ"/>
              </w:rPr>
              <w:t>جمع العينات الحيوانية والنباتية</w:t>
            </w:r>
          </w:p>
        </w:tc>
        <w:tc>
          <w:tcPr>
            <w:tcW w:w="1260" w:type="dxa"/>
            <w:shd w:val="clear" w:color="auto" w:fill="A7BFDE"/>
            <w:vAlign w:val="center"/>
          </w:tcPr>
          <w:p w14:paraId="4DF9C44D"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w:t>
            </w:r>
            <w:r w:rsidRPr="00FD3EEF">
              <w:rPr>
                <w:rFonts w:asciiTheme="majorBidi" w:hAnsiTheme="majorBidi" w:cstheme="majorBidi"/>
                <w:sz w:val="24"/>
                <w:szCs w:val="24"/>
                <w:rtl/>
                <w:lang w:bidi="ar-IQ"/>
              </w:rPr>
              <w:t xml:space="preserve">10 اعلاه وحسب </w:t>
            </w:r>
            <w:r w:rsidRPr="00FD3EEF">
              <w:rPr>
                <w:rFonts w:asciiTheme="majorBidi" w:hAnsiTheme="majorBidi" w:cstheme="majorBidi"/>
                <w:color w:val="000000"/>
                <w:sz w:val="24"/>
                <w:szCs w:val="24"/>
                <w:rtl/>
                <w:lang w:bidi="ar-IQ"/>
              </w:rPr>
              <w:t>الحاجة</w:t>
            </w:r>
          </w:p>
        </w:tc>
        <w:tc>
          <w:tcPr>
            <w:tcW w:w="1530" w:type="dxa"/>
            <w:shd w:val="clear" w:color="auto" w:fill="D3DFEE"/>
            <w:vAlign w:val="center"/>
          </w:tcPr>
          <w:p w14:paraId="01ECA082"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w:t>
            </w:r>
            <w:r w:rsidRPr="00FD3EEF">
              <w:rPr>
                <w:rFonts w:asciiTheme="majorBidi" w:hAnsiTheme="majorBidi" w:cstheme="majorBidi"/>
                <w:sz w:val="24"/>
                <w:szCs w:val="24"/>
                <w:rtl/>
                <w:lang w:bidi="ar-IQ"/>
              </w:rPr>
              <w:t xml:space="preserve">10 اعلاه وحسب </w:t>
            </w:r>
            <w:r w:rsidRPr="00FD3EEF">
              <w:rPr>
                <w:rFonts w:asciiTheme="majorBidi" w:hAnsiTheme="majorBidi" w:cstheme="majorBidi"/>
                <w:color w:val="000000"/>
                <w:sz w:val="24"/>
                <w:szCs w:val="24"/>
                <w:rtl/>
                <w:lang w:bidi="ar-IQ"/>
              </w:rPr>
              <w:t>الحاجة</w:t>
            </w:r>
          </w:p>
        </w:tc>
      </w:tr>
      <w:tr w:rsidR="00FD3EEF" w:rsidRPr="00FD3EEF" w14:paraId="17F81B24" w14:textId="77777777" w:rsidTr="00FD3EEF">
        <w:trPr>
          <w:trHeight w:val="320"/>
        </w:trPr>
        <w:tc>
          <w:tcPr>
            <w:tcW w:w="1260" w:type="dxa"/>
            <w:tcBorders>
              <w:right w:val="single" w:sz="6" w:space="0" w:color="4F81BD"/>
            </w:tcBorders>
            <w:shd w:val="clear" w:color="auto" w:fill="A7BFDE"/>
            <w:vAlign w:val="center"/>
          </w:tcPr>
          <w:p w14:paraId="50C44A81"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3</w:t>
            </w:r>
          </w:p>
        </w:tc>
        <w:tc>
          <w:tcPr>
            <w:tcW w:w="900" w:type="dxa"/>
            <w:tcBorders>
              <w:left w:val="single" w:sz="6" w:space="0" w:color="4F81BD"/>
              <w:right w:val="single" w:sz="6" w:space="0" w:color="4F81BD"/>
            </w:tcBorders>
            <w:shd w:val="clear" w:color="auto" w:fill="A7BFDE"/>
            <w:vAlign w:val="center"/>
          </w:tcPr>
          <w:p w14:paraId="156B2130"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left w:val="single" w:sz="6" w:space="0" w:color="4F81BD"/>
              <w:right w:val="single" w:sz="6" w:space="0" w:color="4F81BD"/>
            </w:tcBorders>
            <w:shd w:val="clear" w:color="auto" w:fill="A7BFDE"/>
            <w:vAlign w:val="center"/>
          </w:tcPr>
          <w:p w14:paraId="49E4FE9C"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التعرف على اسس تثبيت العينات وانواع المحاليل المستعملة وكيفية تحضيرها</w:t>
            </w:r>
            <w:r w:rsidRPr="00FD3EEF">
              <w:rPr>
                <w:rFonts w:asciiTheme="majorBidi" w:hAnsiTheme="majorBidi" w:cstheme="majorBidi"/>
                <w:color w:val="000000"/>
                <w:sz w:val="24"/>
                <w:szCs w:val="24"/>
                <w:lang w:bidi="ar-IQ"/>
              </w:rPr>
              <w:t xml:space="preserve"> </w:t>
            </w:r>
            <w:r w:rsidRPr="00FD3EEF">
              <w:rPr>
                <w:rFonts w:asciiTheme="majorBidi" w:hAnsiTheme="majorBidi" w:cstheme="majorBidi"/>
                <w:color w:val="000000"/>
                <w:sz w:val="24"/>
                <w:szCs w:val="24"/>
                <w:rtl/>
                <w:lang w:bidi="ar-IQ"/>
              </w:rPr>
              <w:t xml:space="preserve"> وتطبيقاتها.</w:t>
            </w:r>
          </w:p>
        </w:tc>
        <w:tc>
          <w:tcPr>
            <w:tcW w:w="2160" w:type="dxa"/>
            <w:tcBorders>
              <w:left w:val="single" w:sz="6" w:space="0" w:color="4F81BD"/>
              <w:right w:val="single" w:sz="6" w:space="0" w:color="4F81BD"/>
            </w:tcBorders>
            <w:shd w:val="clear" w:color="auto" w:fill="A7BFDE"/>
            <w:vAlign w:val="center"/>
          </w:tcPr>
          <w:p w14:paraId="71088E25"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خطوات التحضير المجهري </w:t>
            </w:r>
          </w:p>
        </w:tc>
        <w:tc>
          <w:tcPr>
            <w:tcW w:w="1260" w:type="dxa"/>
            <w:tcBorders>
              <w:left w:val="single" w:sz="6" w:space="0" w:color="4F81BD"/>
              <w:right w:val="single" w:sz="6" w:space="0" w:color="4F81BD"/>
            </w:tcBorders>
            <w:shd w:val="clear" w:color="auto" w:fill="A7BFDE"/>
            <w:vAlign w:val="center"/>
          </w:tcPr>
          <w:p w14:paraId="70421BB9"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w:t>
            </w:r>
            <w:r w:rsidRPr="00FD3EEF">
              <w:rPr>
                <w:rFonts w:asciiTheme="majorBidi" w:hAnsiTheme="majorBidi" w:cstheme="majorBidi"/>
                <w:sz w:val="24"/>
                <w:szCs w:val="24"/>
                <w:rtl/>
                <w:lang w:bidi="ar-IQ"/>
              </w:rPr>
              <w:t xml:space="preserve">10 اعلاه وحسب </w:t>
            </w:r>
            <w:r w:rsidRPr="00FD3EEF">
              <w:rPr>
                <w:rFonts w:asciiTheme="majorBidi" w:hAnsiTheme="majorBidi" w:cstheme="majorBidi"/>
                <w:color w:val="000000"/>
                <w:sz w:val="24"/>
                <w:szCs w:val="24"/>
                <w:rtl/>
                <w:lang w:bidi="ar-IQ"/>
              </w:rPr>
              <w:t>الحاجة</w:t>
            </w:r>
          </w:p>
        </w:tc>
        <w:tc>
          <w:tcPr>
            <w:tcW w:w="1530" w:type="dxa"/>
            <w:tcBorders>
              <w:left w:val="single" w:sz="6" w:space="0" w:color="4F81BD"/>
            </w:tcBorders>
            <w:shd w:val="clear" w:color="auto" w:fill="A7BFDE"/>
            <w:vAlign w:val="center"/>
          </w:tcPr>
          <w:p w14:paraId="332E72D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w:t>
            </w:r>
            <w:r w:rsidRPr="00FD3EEF">
              <w:rPr>
                <w:rFonts w:asciiTheme="majorBidi" w:hAnsiTheme="majorBidi" w:cstheme="majorBidi"/>
                <w:sz w:val="24"/>
                <w:szCs w:val="24"/>
                <w:rtl/>
                <w:lang w:bidi="ar-IQ"/>
              </w:rPr>
              <w:t xml:space="preserve">10 اعلاه وحسب </w:t>
            </w:r>
            <w:r w:rsidRPr="00FD3EEF">
              <w:rPr>
                <w:rFonts w:asciiTheme="majorBidi" w:hAnsiTheme="majorBidi" w:cstheme="majorBidi"/>
                <w:color w:val="000000"/>
                <w:sz w:val="24"/>
                <w:szCs w:val="24"/>
                <w:rtl/>
                <w:lang w:bidi="ar-IQ"/>
              </w:rPr>
              <w:t>الحاجة</w:t>
            </w:r>
          </w:p>
        </w:tc>
      </w:tr>
      <w:tr w:rsidR="00FD3EEF" w:rsidRPr="00FD3EEF" w14:paraId="67754D9B" w14:textId="77777777" w:rsidTr="00FD3EEF">
        <w:trPr>
          <w:trHeight w:val="331"/>
        </w:trPr>
        <w:tc>
          <w:tcPr>
            <w:tcW w:w="1260" w:type="dxa"/>
            <w:shd w:val="clear" w:color="auto" w:fill="A7BFDE"/>
            <w:vAlign w:val="center"/>
          </w:tcPr>
          <w:p w14:paraId="2435EBAD"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900" w:type="dxa"/>
            <w:shd w:val="clear" w:color="auto" w:fill="D3DFEE"/>
            <w:vAlign w:val="center"/>
          </w:tcPr>
          <w:p w14:paraId="439F1D2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shd w:val="clear" w:color="auto" w:fill="A7BFDE"/>
            <w:vAlign w:val="center"/>
          </w:tcPr>
          <w:p w14:paraId="4A2DF15A" w14:textId="77777777" w:rsidR="00FD3EEF" w:rsidRPr="00FD3EEF" w:rsidRDefault="00FD3EEF" w:rsidP="00FD3EEF">
            <w:pPr>
              <w:autoSpaceDE w:val="0"/>
              <w:autoSpaceDN w:val="0"/>
              <w:adjustRightInd w:val="0"/>
              <w:rPr>
                <w:rFonts w:asciiTheme="majorBidi" w:hAnsiTheme="majorBidi" w:cstheme="majorBidi"/>
                <w:sz w:val="24"/>
                <w:szCs w:val="24"/>
                <w:rtl/>
                <w:lang w:bidi="ar-IQ"/>
              </w:rPr>
            </w:pPr>
            <w:r w:rsidRPr="00FD3EEF">
              <w:rPr>
                <w:rFonts w:asciiTheme="majorBidi" w:hAnsiTheme="majorBidi" w:cstheme="majorBidi"/>
                <w:sz w:val="24"/>
                <w:szCs w:val="24"/>
                <w:rtl/>
                <w:lang w:bidi="ar-IQ"/>
              </w:rPr>
              <w:t xml:space="preserve">التعرف على اسس وتطبيقات الخطوات اللاحقة للتحضير المجهري </w:t>
            </w:r>
          </w:p>
        </w:tc>
        <w:tc>
          <w:tcPr>
            <w:tcW w:w="2160" w:type="dxa"/>
            <w:shd w:val="clear" w:color="auto" w:fill="D3DFEE"/>
            <w:vAlign w:val="center"/>
          </w:tcPr>
          <w:p w14:paraId="5F90EC86" w14:textId="77777777" w:rsidR="00FD3EEF" w:rsidRPr="00FD3EEF" w:rsidRDefault="00FD3EEF" w:rsidP="00FD3EEF">
            <w:pPr>
              <w:autoSpaceDE w:val="0"/>
              <w:autoSpaceDN w:val="0"/>
              <w:adjustRightInd w:val="0"/>
              <w:jc w:val="center"/>
              <w:rPr>
                <w:rFonts w:asciiTheme="majorBidi" w:hAnsiTheme="majorBidi" w:cstheme="majorBidi"/>
                <w:sz w:val="24"/>
                <w:szCs w:val="24"/>
                <w:rtl/>
                <w:lang w:bidi="ar-IQ"/>
              </w:rPr>
            </w:pPr>
            <w:r w:rsidRPr="00FD3EEF">
              <w:rPr>
                <w:rFonts w:asciiTheme="majorBidi" w:hAnsiTheme="majorBidi" w:cstheme="majorBidi"/>
                <w:sz w:val="24"/>
                <w:szCs w:val="24"/>
                <w:rtl/>
                <w:lang w:bidi="ar-IQ"/>
              </w:rPr>
              <w:t>خطوات التحضير المجهري</w:t>
            </w:r>
          </w:p>
        </w:tc>
        <w:tc>
          <w:tcPr>
            <w:tcW w:w="1260" w:type="dxa"/>
            <w:shd w:val="clear" w:color="auto" w:fill="A7BFDE"/>
            <w:vAlign w:val="center"/>
          </w:tcPr>
          <w:p w14:paraId="55CEC0EC"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w:t>
            </w:r>
            <w:r w:rsidRPr="00FD3EEF">
              <w:rPr>
                <w:rFonts w:asciiTheme="majorBidi" w:hAnsiTheme="majorBidi" w:cstheme="majorBidi"/>
                <w:sz w:val="24"/>
                <w:szCs w:val="24"/>
                <w:rtl/>
                <w:lang w:bidi="ar-IQ"/>
              </w:rPr>
              <w:t>10 اعلاه وحسب الحاجة</w:t>
            </w:r>
          </w:p>
        </w:tc>
        <w:tc>
          <w:tcPr>
            <w:tcW w:w="1530" w:type="dxa"/>
            <w:shd w:val="clear" w:color="auto" w:fill="D3DFEE"/>
            <w:vAlign w:val="center"/>
          </w:tcPr>
          <w:p w14:paraId="77CBFB51"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w:t>
            </w:r>
            <w:r w:rsidRPr="00FD3EEF">
              <w:rPr>
                <w:rFonts w:asciiTheme="majorBidi" w:hAnsiTheme="majorBidi" w:cstheme="majorBidi"/>
                <w:sz w:val="24"/>
                <w:szCs w:val="24"/>
                <w:rtl/>
                <w:lang w:bidi="ar-IQ"/>
              </w:rPr>
              <w:t>10 اعلاه وحسب الحاجة</w:t>
            </w:r>
          </w:p>
        </w:tc>
      </w:tr>
      <w:tr w:rsidR="00FD3EEF" w:rsidRPr="00FD3EEF" w14:paraId="7F7561C3" w14:textId="77777777" w:rsidTr="00FD3EEF">
        <w:trPr>
          <w:trHeight w:val="340"/>
        </w:trPr>
        <w:tc>
          <w:tcPr>
            <w:tcW w:w="1260" w:type="dxa"/>
            <w:tcBorders>
              <w:right w:val="single" w:sz="6" w:space="0" w:color="4F81BD"/>
            </w:tcBorders>
            <w:shd w:val="clear" w:color="auto" w:fill="A7BFDE"/>
            <w:vAlign w:val="center"/>
          </w:tcPr>
          <w:p w14:paraId="1A2F24D4"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5</w:t>
            </w:r>
          </w:p>
        </w:tc>
        <w:tc>
          <w:tcPr>
            <w:tcW w:w="900" w:type="dxa"/>
            <w:tcBorders>
              <w:left w:val="single" w:sz="6" w:space="0" w:color="4F81BD"/>
              <w:right w:val="single" w:sz="6" w:space="0" w:color="4F81BD"/>
            </w:tcBorders>
            <w:shd w:val="clear" w:color="auto" w:fill="A7BFDE"/>
            <w:vAlign w:val="center"/>
          </w:tcPr>
          <w:p w14:paraId="1DA4939D"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left w:val="single" w:sz="6" w:space="0" w:color="4F81BD"/>
              <w:right w:val="single" w:sz="6" w:space="0" w:color="4F81BD"/>
            </w:tcBorders>
            <w:shd w:val="clear" w:color="auto" w:fill="A7BFDE"/>
            <w:vAlign w:val="center"/>
          </w:tcPr>
          <w:p w14:paraId="4DBFA329"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أمتحان شهري نظري +عملي</w:t>
            </w:r>
          </w:p>
        </w:tc>
        <w:tc>
          <w:tcPr>
            <w:tcW w:w="2160" w:type="dxa"/>
            <w:tcBorders>
              <w:left w:val="single" w:sz="6" w:space="0" w:color="4F81BD"/>
              <w:right w:val="single" w:sz="6" w:space="0" w:color="4F81BD"/>
            </w:tcBorders>
            <w:shd w:val="clear" w:color="auto" w:fill="A7BFDE"/>
            <w:vAlign w:val="center"/>
          </w:tcPr>
          <w:p w14:paraId="4BE32D6B"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lang w:bidi="ar-IQ"/>
              </w:rPr>
              <w:t xml:space="preserve">   </w:t>
            </w:r>
          </w:p>
        </w:tc>
        <w:tc>
          <w:tcPr>
            <w:tcW w:w="1260" w:type="dxa"/>
            <w:tcBorders>
              <w:left w:val="single" w:sz="6" w:space="0" w:color="4F81BD"/>
              <w:right w:val="single" w:sz="6" w:space="0" w:color="4F81BD"/>
            </w:tcBorders>
            <w:shd w:val="clear" w:color="auto" w:fill="A7BFDE"/>
            <w:vAlign w:val="center"/>
          </w:tcPr>
          <w:p w14:paraId="65522D52"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530" w:type="dxa"/>
            <w:tcBorders>
              <w:left w:val="single" w:sz="6" w:space="0" w:color="4F81BD"/>
            </w:tcBorders>
            <w:shd w:val="clear" w:color="auto" w:fill="A7BFDE"/>
            <w:vAlign w:val="center"/>
          </w:tcPr>
          <w:p w14:paraId="1CA19F9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r>
      <w:tr w:rsidR="00FD3EEF" w:rsidRPr="00FD3EEF" w14:paraId="75323143" w14:textId="77777777" w:rsidTr="00FD3EEF">
        <w:trPr>
          <w:trHeight w:val="323"/>
        </w:trPr>
        <w:tc>
          <w:tcPr>
            <w:tcW w:w="1260" w:type="dxa"/>
            <w:shd w:val="clear" w:color="auto" w:fill="A7BFDE"/>
            <w:vAlign w:val="center"/>
          </w:tcPr>
          <w:p w14:paraId="55346F39"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6</w:t>
            </w:r>
          </w:p>
        </w:tc>
        <w:tc>
          <w:tcPr>
            <w:tcW w:w="900" w:type="dxa"/>
            <w:shd w:val="clear" w:color="auto" w:fill="D3DFEE"/>
            <w:vAlign w:val="center"/>
          </w:tcPr>
          <w:p w14:paraId="579BC16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shd w:val="clear" w:color="auto" w:fill="A7BFDE"/>
            <w:vAlign w:val="center"/>
          </w:tcPr>
          <w:p w14:paraId="0D58B677" w14:textId="77777777" w:rsidR="00FD3EEF" w:rsidRPr="00FD3EEF" w:rsidRDefault="00FD3EEF" w:rsidP="00FD3EEF">
            <w:pPr>
              <w:autoSpaceDE w:val="0"/>
              <w:autoSpaceDN w:val="0"/>
              <w:adjustRightInd w:val="0"/>
              <w:rPr>
                <w:rFonts w:asciiTheme="majorBidi" w:hAnsiTheme="majorBidi" w:cstheme="majorBidi"/>
                <w:sz w:val="24"/>
                <w:szCs w:val="24"/>
                <w:lang w:bidi="ar-IQ"/>
              </w:rPr>
            </w:pPr>
            <w:r w:rsidRPr="00FD3EEF">
              <w:rPr>
                <w:rFonts w:asciiTheme="majorBidi" w:hAnsiTheme="majorBidi" w:cstheme="majorBidi"/>
                <w:sz w:val="24"/>
                <w:szCs w:val="24"/>
                <w:rtl/>
                <w:lang w:bidi="ar-IQ"/>
              </w:rPr>
              <w:t>استكمال تعلم اسس وتطبيقات الخطوات اللاحقة للتحضير المجهري</w:t>
            </w:r>
          </w:p>
        </w:tc>
        <w:tc>
          <w:tcPr>
            <w:tcW w:w="2160" w:type="dxa"/>
            <w:shd w:val="clear" w:color="auto" w:fill="D3DFEE"/>
          </w:tcPr>
          <w:p w14:paraId="1F5C9F5E" w14:textId="77777777" w:rsidR="00FD3EEF" w:rsidRPr="00FD3EEF" w:rsidRDefault="00FD3EEF" w:rsidP="00FD3EEF">
            <w:pPr>
              <w:jc w:val="cente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shd w:val="clear" w:color="auto" w:fill="A7BFDE"/>
            <w:vAlign w:val="center"/>
          </w:tcPr>
          <w:p w14:paraId="3F5A8C1A"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w:t>
            </w:r>
            <w:r w:rsidRPr="00FD3EEF">
              <w:rPr>
                <w:rFonts w:asciiTheme="majorBidi" w:hAnsiTheme="majorBidi" w:cstheme="majorBidi"/>
                <w:color w:val="000000"/>
                <w:sz w:val="24"/>
                <w:szCs w:val="24"/>
                <w:rtl/>
                <w:lang w:bidi="ar-IQ"/>
              </w:rPr>
              <w:t>ة</w:t>
            </w:r>
          </w:p>
        </w:tc>
        <w:tc>
          <w:tcPr>
            <w:tcW w:w="1530" w:type="dxa"/>
            <w:shd w:val="clear" w:color="auto" w:fill="D3DFEE"/>
            <w:vAlign w:val="center"/>
          </w:tcPr>
          <w:p w14:paraId="0FBD88B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w:t>
            </w:r>
            <w:r w:rsidRPr="00FD3EEF">
              <w:rPr>
                <w:rFonts w:asciiTheme="majorBidi" w:hAnsiTheme="majorBidi" w:cstheme="majorBidi"/>
                <w:color w:val="000000"/>
                <w:sz w:val="24"/>
                <w:szCs w:val="24"/>
                <w:rtl/>
                <w:lang w:bidi="ar-IQ"/>
              </w:rPr>
              <w:t>ة</w:t>
            </w:r>
          </w:p>
        </w:tc>
      </w:tr>
      <w:tr w:rsidR="00FD3EEF" w:rsidRPr="00FD3EEF" w14:paraId="5117AA61" w14:textId="77777777" w:rsidTr="00FD3EEF">
        <w:trPr>
          <w:trHeight w:val="240"/>
        </w:trPr>
        <w:tc>
          <w:tcPr>
            <w:tcW w:w="1260" w:type="dxa"/>
            <w:tcBorders>
              <w:bottom w:val="single" w:sz="4" w:space="0" w:color="auto"/>
              <w:right w:val="single" w:sz="6" w:space="0" w:color="4F81BD"/>
            </w:tcBorders>
            <w:shd w:val="clear" w:color="auto" w:fill="A7BFDE"/>
            <w:vAlign w:val="center"/>
          </w:tcPr>
          <w:p w14:paraId="2198C94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7</w:t>
            </w:r>
          </w:p>
        </w:tc>
        <w:tc>
          <w:tcPr>
            <w:tcW w:w="900" w:type="dxa"/>
            <w:tcBorders>
              <w:left w:val="single" w:sz="6" w:space="0" w:color="4F81BD"/>
              <w:bottom w:val="single" w:sz="4" w:space="0" w:color="auto"/>
              <w:right w:val="single" w:sz="6" w:space="0" w:color="4F81BD"/>
            </w:tcBorders>
            <w:shd w:val="clear" w:color="auto" w:fill="A7BFDE"/>
            <w:vAlign w:val="center"/>
          </w:tcPr>
          <w:p w14:paraId="7D6F99D0"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left w:val="single" w:sz="6" w:space="0" w:color="4F81BD"/>
              <w:bottom w:val="single" w:sz="4" w:space="0" w:color="auto"/>
              <w:right w:val="single" w:sz="6" w:space="0" w:color="4F81BD"/>
            </w:tcBorders>
            <w:shd w:val="clear" w:color="auto" w:fill="A7BFDE"/>
            <w:vAlign w:val="center"/>
          </w:tcPr>
          <w:p w14:paraId="3D6CB0A8" w14:textId="77777777" w:rsidR="00FD3EEF" w:rsidRPr="00FD3EEF" w:rsidRDefault="00FD3EEF" w:rsidP="00FD3EEF">
            <w:pPr>
              <w:autoSpaceDE w:val="0"/>
              <w:autoSpaceDN w:val="0"/>
              <w:adjustRightInd w:val="0"/>
              <w:rPr>
                <w:rFonts w:asciiTheme="majorBidi" w:hAnsiTheme="majorBidi" w:cstheme="majorBidi"/>
                <w:sz w:val="24"/>
                <w:szCs w:val="24"/>
                <w:lang w:bidi="ar-IQ"/>
              </w:rPr>
            </w:pPr>
            <w:r w:rsidRPr="00FD3EEF">
              <w:rPr>
                <w:rFonts w:asciiTheme="majorBidi" w:hAnsiTheme="majorBidi" w:cstheme="majorBidi"/>
                <w:sz w:val="24"/>
                <w:szCs w:val="24"/>
                <w:rtl/>
                <w:lang w:bidi="ar-IQ"/>
              </w:rPr>
              <w:t>اسس وتطبيقات الخطوات اللاحقة للتحضير المجهري</w:t>
            </w:r>
          </w:p>
        </w:tc>
        <w:tc>
          <w:tcPr>
            <w:tcW w:w="2160" w:type="dxa"/>
            <w:tcBorders>
              <w:left w:val="single" w:sz="6" w:space="0" w:color="4F81BD"/>
              <w:bottom w:val="single" w:sz="4" w:space="0" w:color="auto"/>
              <w:right w:val="single" w:sz="6" w:space="0" w:color="4F81BD"/>
            </w:tcBorders>
            <w:shd w:val="clear" w:color="auto" w:fill="A7BFDE"/>
          </w:tcPr>
          <w:p w14:paraId="0DC1ECAF"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tcBorders>
              <w:left w:val="single" w:sz="6" w:space="0" w:color="4F81BD"/>
              <w:bottom w:val="single" w:sz="4" w:space="0" w:color="auto"/>
              <w:right w:val="single" w:sz="6" w:space="0" w:color="4F81BD"/>
            </w:tcBorders>
            <w:shd w:val="clear" w:color="auto" w:fill="A7BFDE"/>
            <w:vAlign w:val="center"/>
          </w:tcPr>
          <w:p w14:paraId="63A1AC4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c>
          <w:tcPr>
            <w:tcW w:w="1530" w:type="dxa"/>
            <w:tcBorders>
              <w:left w:val="single" w:sz="6" w:space="0" w:color="4F81BD"/>
              <w:bottom w:val="single" w:sz="4" w:space="0" w:color="auto"/>
            </w:tcBorders>
            <w:shd w:val="clear" w:color="auto" w:fill="A7BFDE"/>
            <w:vAlign w:val="center"/>
          </w:tcPr>
          <w:p w14:paraId="4C5AC3D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r>
      <w:tr w:rsidR="00FD3EEF" w:rsidRPr="00FD3EEF" w14:paraId="4BF440AB" w14:textId="77777777" w:rsidTr="00FD3EEF">
        <w:trPr>
          <w:trHeight w:val="360"/>
        </w:trPr>
        <w:tc>
          <w:tcPr>
            <w:tcW w:w="1260" w:type="dxa"/>
            <w:tcBorders>
              <w:top w:val="single" w:sz="4" w:space="0" w:color="auto"/>
              <w:bottom w:val="single" w:sz="4" w:space="0" w:color="auto"/>
              <w:right w:val="single" w:sz="6" w:space="0" w:color="4F81BD"/>
            </w:tcBorders>
            <w:shd w:val="clear" w:color="auto" w:fill="A7BFDE"/>
            <w:vAlign w:val="center"/>
          </w:tcPr>
          <w:p w14:paraId="13F02993"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8</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7F77BA2D"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vAlign w:val="center"/>
          </w:tcPr>
          <w:p w14:paraId="2F2E3F0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sz w:val="24"/>
                <w:szCs w:val="24"/>
                <w:rtl/>
                <w:lang w:bidi="ar-IQ"/>
              </w:rPr>
              <w:t>اسس وتطبيقات الخطوات اللاحقة للتحضير المجهري</w:t>
            </w:r>
          </w:p>
        </w:tc>
        <w:tc>
          <w:tcPr>
            <w:tcW w:w="2160" w:type="dxa"/>
            <w:tcBorders>
              <w:top w:val="single" w:sz="4" w:space="0" w:color="auto"/>
              <w:left w:val="single" w:sz="6" w:space="0" w:color="4F81BD"/>
              <w:bottom w:val="single" w:sz="4" w:space="0" w:color="auto"/>
              <w:right w:val="single" w:sz="6" w:space="0" w:color="4F81BD"/>
            </w:tcBorders>
            <w:shd w:val="clear" w:color="auto" w:fill="A7BFDE"/>
          </w:tcPr>
          <w:p w14:paraId="1C34613C"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2082FA0A"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w:t>
            </w:r>
            <w:r w:rsidRPr="00FD3EEF">
              <w:rPr>
                <w:rFonts w:asciiTheme="majorBidi" w:hAnsiTheme="majorBidi" w:cstheme="majorBidi"/>
                <w:color w:val="000000"/>
                <w:sz w:val="24"/>
                <w:szCs w:val="24"/>
                <w:rtl/>
                <w:lang w:bidi="ar-IQ"/>
              </w:rPr>
              <w:t>ة</w:t>
            </w:r>
          </w:p>
        </w:tc>
        <w:tc>
          <w:tcPr>
            <w:tcW w:w="1530" w:type="dxa"/>
            <w:tcBorders>
              <w:top w:val="single" w:sz="4" w:space="0" w:color="auto"/>
              <w:left w:val="single" w:sz="6" w:space="0" w:color="4F81BD"/>
              <w:bottom w:val="single" w:sz="4" w:space="0" w:color="auto"/>
            </w:tcBorders>
            <w:shd w:val="clear" w:color="auto" w:fill="A7BFDE"/>
            <w:vAlign w:val="center"/>
          </w:tcPr>
          <w:p w14:paraId="5BBF10CC"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w:t>
            </w:r>
            <w:r w:rsidRPr="00FD3EEF">
              <w:rPr>
                <w:rFonts w:asciiTheme="majorBidi" w:hAnsiTheme="majorBidi" w:cstheme="majorBidi"/>
                <w:color w:val="000000"/>
                <w:sz w:val="24"/>
                <w:szCs w:val="24"/>
                <w:rtl/>
                <w:lang w:bidi="ar-IQ"/>
              </w:rPr>
              <w:t>ة</w:t>
            </w:r>
          </w:p>
        </w:tc>
      </w:tr>
      <w:tr w:rsidR="00FD3EEF" w:rsidRPr="00FD3EEF" w14:paraId="50D4A37F" w14:textId="77777777" w:rsidTr="00FD3EEF">
        <w:trPr>
          <w:trHeight w:val="240"/>
        </w:trPr>
        <w:tc>
          <w:tcPr>
            <w:tcW w:w="1260" w:type="dxa"/>
            <w:tcBorders>
              <w:top w:val="single" w:sz="4" w:space="0" w:color="auto"/>
              <w:bottom w:val="single" w:sz="4" w:space="0" w:color="auto"/>
              <w:right w:val="single" w:sz="6" w:space="0" w:color="4F81BD"/>
            </w:tcBorders>
            <w:shd w:val="clear" w:color="auto" w:fill="A7BFDE"/>
            <w:vAlign w:val="center"/>
          </w:tcPr>
          <w:p w14:paraId="7461C2CC"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9</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657B14C7"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vAlign w:val="center"/>
          </w:tcPr>
          <w:p w14:paraId="3DD8FC1F" w14:textId="77777777" w:rsidR="00FD3EEF" w:rsidRPr="00FD3EEF" w:rsidRDefault="00FD3EEF" w:rsidP="00FD3EEF">
            <w:pPr>
              <w:autoSpaceDE w:val="0"/>
              <w:autoSpaceDN w:val="0"/>
              <w:adjustRightInd w:val="0"/>
              <w:rPr>
                <w:rFonts w:asciiTheme="majorBidi" w:hAnsiTheme="majorBidi" w:cstheme="majorBidi"/>
                <w:sz w:val="24"/>
                <w:szCs w:val="24"/>
                <w:lang w:bidi="ar-IQ"/>
              </w:rPr>
            </w:pPr>
            <w:r w:rsidRPr="00FD3EEF">
              <w:rPr>
                <w:rFonts w:asciiTheme="majorBidi" w:hAnsiTheme="majorBidi" w:cstheme="majorBidi"/>
                <w:sz w:val="24"/>
                <w:szCs w:val="24"/>
                <w:rtl/>
                <w:lang w:bidi="ar-IQ"/>
              </w:rPr>
              <w:t>اسس وتطبيقات الخطوات اللاحقة للتحضير المجهري</w:t>
            </w:r>
          </w:p>
        </w:tc>
        <w:tc>
          <w:tcPr>
            <w:tcW w:w="2160" w:type="dxa"/>
            <w:tcBorders>
              <w:top w:val="single" w:sz="4" w:space="0" w:color="auto"/>
              <w:left w:val="single" w:sz="6" w:space="0" w:color="4F81BD"/>
              <w:bottom w:val="single" w:sz="4" w:space="0" w:color="auto"/>
              <w:right w:val="single" w:sz="6" w:space="0" w:color="4F81BD"/>
            </w:tcBorders>
            <w:shd w:val="clear" w:color="auto" w:fill="A7BFDE"/>
          </w:tcPr>
          <w:p w14:paraId="484D0555"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4DD26013"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w:t>
            </w:r>
            <w:r w:rsidRPr="00FD3EEF">
              <w:rPr>
                <w:rFonts w:asciiTheme="majorBidi" w:hAnsiTheme="majorBidi" w:cstheme="majorBidi"/>
                <w:color w:val="000000"/>
                <w:sz w:val="24"/>
                <w:szCs w:val="24"/>
                <w:rtl/>
                <w:lang w:bidi="ar-IQ"/>
              </w:rPr>
              <w:t>ة</w:t>
            </w:r>
          </w:p>
        </w:tc>
        <w:tc>
          <w:tcPr>
            <w:tcW w:w="1530" w:type="dxa"/>
            <w:tcBorders>
              <w:top w:val="single" w:sz="4" w:space="0" w:color="auto"/>
              <w:left w:val="single" w:sz="6" w:space="0" w:color="4F81BD"/>
              <w:bottom w:val="single" w:sz="4" w:space="0" w:color="auto"/>
            </w:tcBorders>
            <w:shd w:val="clear" w:color="auto" w:fill="A7BFDE"/>
            <w:vAlign w:val="center"/>
          </w:tcPr>
          <w:p w14:paraId="1ABC9CB6"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w:t>
            </w:r>
            <w:r w:rsidRPr="00FD3EEF">
              <w:rPr>
                <w:rFonts w:asciiTheme="majorBidi" w:hAnsiTheme="majorBidi" w:cstheme="majorBidi"/>
                <w:color w:val="000000"/>
                <w:sz w:val="24"/>
                <w:szCs w:val="24"/>
                <w:rtl/>
                <w:lang w:bidi="ar-IQ"/>
              </w:rPr>
              <w:t>ة</w:t>
            </w:r>
          </w:p>
        </w:tc>
      </w:tr>
      <w:tr w:rsidR="00FD3EEF" w:rsidRPr="00FD3EEF" w14:paraId="08C4C108" w14:textId="77777777" w:rsidTr="00FD3EEF">
        <w:trPr>
          <w:trHeight w:val="240"/>
        </w:trPr>
        <w:tc>
          <w:tcPr>
            <w:tcW w:w="1260" w:type="dxa"/>
            <w:tcBorders>
              <w:top w:val="single" w:sz="4" w:space="0" w:color="auto"/>
              <w:bottom w:val="single" w:sz="4" w:space="0" w:color="auto"/>
              <w:right w:val="single" w:sz="6" w:space="0" w:color="4F81BD"/>
            </w:tcBorders>
            <w:shd w:val="clear" w:color="auto" w:fill="A7BFDE"/>
            <w:vAlign w:val="center"/>
          </w:tcPr>
          <w:p w14:paraId="08910D84"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10</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3FC03448"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tcPr>
          <w:p w14:paraId="4BA271E4"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 xml:space="preserve">اسس وتطبيقات الخطوات اللاحقة للتحضير المجهري </w:t>
            </w:r>
          </w:p>
        </w:tc>
        <w:tc>
          <w:tcPr>
            <w:tcW w:w="2160" w:type="dxa"/>
            <w:tcBorders>
              <w:top w:val="single" w:sz="4" w:space="0" w:color="auto"/>
              <w:left w:val="single" w:sz="6" w:space="0" w:color="4F81BD"/>
              <w:bottom w:val="single" w:sz="4" w:space="0" w:color="auto"/>
              <w:right w:val="single" w:sz="6" w:space="0" w:color="4F81BD"/>
            </w:tcBorders>
            <w:shd w:val="clear" w:color="auto" w:fill="A7BFDE"/>
          </w:tcPr>
          <w:p w14:paraId="31F81976"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15F59159"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c>
          <w:tcPr>
            <w:tcW w:w="1530" w:type="dxa"/>
            <w:tcBorders>
              <w:top w:val="single" w:sz="4" w:space="0" w:color="auto"/>
              <w:left w:val="single" w:sz="6" w:space="0" w:color="4F81BD"/>
              <w:bottom w:val="single" w:sz="4" w:space="0" w:color="auto"/>
            </w:tcBorders>
            <w:shd w:val="clear" w:color="auto" w:fill="A7BFDE"/>
            <w:vAlign w:val="center"/>
          </w:tcPr>
          <w:p w14:paraId="08D5AFC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r>
      <w:tr w:rsidR="00FD3EEF" w:rsidRPr="00FD3EEF" w14:paraId="08CDB25B" w14:textId="77777777" w:rsidTr="00FD3EEF">
        <w:trPr>
          <w:trHeight w:val="90"/>
        </w:trPr>
        <w:tc>
          <w:tcPr>
            <w:tcW w:w="1260" w:type="dxa"/>
            <w:tcBorders>
              <w:top w:val="single" w:sz="4" w:space="0" w:color="auto"/>
              <w:left w:val="single" w:sz="4" w:space="0" w:color="auto"/>
              <w:bottom w:val="single" w:sz="4" w:space="0" w:color="auto"/>
              <w:right w:val="single" w:sz="6" w:space="0" w:color="4F81BD"/>
            </w:tcBorders>
            <w:shd w:val="clear" w:color="auto" w:fill="A7BFDE"/>
            <w:vAlign w:val="center"/>
          </w:tcPr>
          <w:p w14:paraId="7F2E06AD"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11</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23C31296"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tcPr>
          <w:p w14:paraId="0DACC229"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 xml:space="preserve">اسس وتطبيقات الخطوات اللاحقة للتحضير المجهري </w:t>
            </w:r>
          </w:p>
        </w:tc>
        <w:tc>
          <w:tcPr>
            <w:tcW w:w="2160" w:type="dxa"/>
            <w:tcBorders>
              <w:top w:val="single" w:sz="4" w:space="0" w:color="auto"/>
              <w:left w:val="single" w:sz="6" w:space="0" w:color="4F81BD"/>
              <w:bottom w:val="single" w:sz="4" w:space="0" w:color="auto"/>
              <w:right w:val="single" w:sz="6" w:space="0" w:color="4F81BD"/>
            </w:tcBorders>
            <w:shd w:val="clear" w:color="auto" w:fill="A7BFDE"/>
          </w:tcPr>
          <w:p w14:paraId="37A1652E"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45B357B9"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c>
          <w:tcPr>
            <w:tcW w:w="1530" w:type="dxa"/>
            <w:tcBorders>
              <w:top w:val="single" w:sz="4" w:space="0" w:color="auto"/>
              <w:left w:val="single" w:sz="6" w:space="0" w:color="4F81BD"/>
              <w:bottom w:val="single" w:sz="4" w:space="0" w:color="auto"/>
            </w:tcBorders>
            <w:shd w:val="clear" w:color="auto" w:fill="A7BFDE"/>
            <w:vAlign w:val="center"/>
          </w:tcPr>
          <w:p w14:paraId="0C392F06"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r>
      <w:tr w:rsidR="00FD3EEF" w:rsidRPr="00FD3EEF" w14:paraId="0FBE8559" w14:textId="77777777" w:rsidTr="00FD3EEF">
        <w:trPr>
          <w:trHeight w:val="135"/>
        </w:trPr>
        <w:tc>
          <w:tcPr>
            <w:tcW w:w="1260" w:type="dxa"/>
            <w:tcBorders>
              <w:top w:val="single" w:sz="4" w:space="0" w:color="auto"/>
              <w:left w:val="single" w:sz="4" w:space="0" w:color="auto"/>
              <w:bottom w:val="single" w:sz="4" w:space="0" w:color="auto"/>
              <w:right w:val="single" w:sz="6" w:space="0" w:color="4F81BD"/>
            </w:tcBorders>
            <w:shd w:val="clear" w:color="auto" w:fill="A7BFDE"/>
            <w:vAlign w:val="center"/>
          </w:tcPr>
          <w:p w14:paraId="563FF0E0"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12</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6E089478"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tcPr>
          <w:p w14:paraId="5A34AA4A"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 xml:space="preserve">اسس وتطبيقات الخطوات اللاحقة للتحضير المجهري </w:t>
            </w:r>
          </w:p>
        </w:tc>
        <w:tc>
          <w:tcPr>
            <w:tcW w:w="2160" w:type="dxa"/>
            <w:tcBorders>
              <w:top w:val="single" w:sz="4" w:space="0" w:color="auto"/>
              <w:left w:val="single" w:sz="6" w:space="0" w:color="4F81BD"/>
              <w:bottom w:val="single" w:sz="4" w:space="0" w:color="auto"/>
              <w:right w:val="single" w:sz="6" w:space="0" w:color="4F81BD"/>
            </w:tcBorders>
            <w:shd w:val="clear" w:color="auto" w:fill="A7BFDE"/>
          </w:tcPr>
          <w:p w14:paraId="3175CBE6"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sz w:val="24"/>
                <w:szCs w:val="24"/>
                <w:rtl/>
                <w:lang w:bidi="ar-IQ"/>
              </w:rPr>
              <w:t>خطوات التحضير المجهري</w:t>
            </w: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0F1C096E"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w:t>
            </w:r>
            <w:r w:rsidRPr="00FD3EEF">
              <w:rPr>
                <w:rFonts w:asciiTheme="majorBidi" w:hAnsiTheme="majorBidi" w:cstheme="majorBidi"/>
                <w:color w:val="000000"/>
                <w:sz w:val="24"/>
                <w:szCs w:val="24"/>
                <w:rtl/>
                <w:lang w:bidi="ar-IQ"/>
              </w:rPr>
              <w:lastRenderedPageBreak/>
              <w:t xml:space="preserve">وحسب </w:t>
            </w:r>
            <w:r w:rsidRPr="00FD3EEF">
              <w:rPr>
                <w:rFonts w:asciiTheme="majorBidi" w:hAnsiTheme="majorBidi" w:cstheme="majorBidi"/>
                <w:sz w:val="24"/>
                <w:szCs w:val="24"/>
                <w:rtl/>
                <w:lang w:bidi="ar-IQ"/>
              </w:rPr>
              <w:t>الحاجة</w:t>
            </w:r>
          </w:p>
        </w:tc>
        <w:tc>
          <w:tcPr>
            <w:tcW w:w="1530" w:type="dxa"/>
            <w:tcBorders>
              <w:top w:val="single" w:sz="4" w:space="0" w:color="auto"/>
              <w:left w:val="single" w:sz="6" w:space="0" w:color="4F81BD"/>
              <w:bottom w:val="single" w:sz="4" w:space="0" w:color="auto"/>
            </w:tcBorders>
            <w:shd w:val="clear" w:color="auto" w:fill="A7BFDE"/>
            <w:vAlign w:val="center"/>
          </w:tcPr>
          <w:p w14:paraId="41A27064"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lastRenderedPageBreak/>
              <w:t xml:space="preserve">وفق النقطة 10 اعلاه وحسب </w:t>
            </w:r>
            <w:r w:rsidRPr="00FD3EEF">
              <w:rPr>
                <w:rFonts w:asciiTheme="majorBidi" w:hAnsiTheme="majorBidi" w:cstheme="majorBidi"/>
                <w:sz w:val="24"/>
                <w:szCs w:val="24"/>
                <w:rtl/>
                <w:lang w:bidi="ar-IQ"/>
              </w:rPr>
              <w:t>الحاجة</w:t>
            </w:r>
          </w:p>
        </w:tc>
      </w:tr>
      <w:tr w:rsidR="00FD3EEF" w:rsidRPr="00FD3EEF" w14:paraId="2ECC05C8" w14:textId="77777777" w:rsidTr="00FD3EEF">
        <w:trPr>
          <w:trHeight w:val="133"/>
        </w:trPr>
        <w:tc>
          <w:tcPr>
            <w:tcW w:w="1260" w:type="dxa"/>
            <w:tcBorders>
              <w:top w:val="single" w:sz="4" w:space="0" w:color="auto"/>
              <w:left w:val="single" w:sz="4" w:space="0" w:color="auto"/>
              <w:bottom w:val="single" w:sz="4" w:space="0" w:color="auto"/>
              <w:right w:val="single" w:sz="6" w:space="0" w:color="4F81BD"/>
            </w:tcBorders>
            <w:shd w:val="clear" w:color="auto" w:fill="A7BFDE"/>
            <w:vAlign w:val="center"/>
          </w:tcPr>
          <w:p w14:paraId="1B0E52B8"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13</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0F8816D7"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vAlign w:val="center"/>
          </w:tcPr>
          <w:p w14:paraId="72E1003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أمتحان الشهري الثاني</w:t>
            </w:r>
          </w:p>
        </w:tc>
        <w:tc>
          <w:tcPr>
            <w:tcW w:w="2160" w:type="dxa"/>
            <w:tcBorders>
              <w:top w:val="single" w:sz="4" w:space="0" w:color="auto"/>
              <w:left w:val="single" w:sz="6" w:space="0" w:color="4F81BD"/>
              <w:bottom w:val="single" w:sz="4" w:space="0" w:color="auto"/>
              <w:right w:val="single" w:sz="6" w:space="0" w:color="4F81BD"/>
            </w:tcBorders>
            <w:shd w:val="clear" w:color="auto" w:fill="A7BFDE"/>
            <w:vAlign w:val="center"/>
          </w:tcPr>
          <w:p w14:paraId="3CD1E3B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5B1ADED7"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530" w:type="dxa"/>
            <w:tcBorders>
              <w:top w:val="single" w:sz="4" w:space="0" w:color="auto"/>
              <w:left w:val="single" w:sz="6" w:space="0" w:color="4F81BD"/>
              <w:bottom w:val="single" w:sz="4" w:space="0" w:color="auto"/>
            </w:tcBorders>
            <w:shd w:val="clear" w:color="auto" w:fill="A7BFDE"/>
            <w:vAlign w:val="center"/>
          </w:tcPr>
          <w:p w14:paraId="30E3D0B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r>
      <w:tr w:rsidR="00FD3EEF" w:rsidRPr="00FD3EEF" w14:paraId="11B4C2B4" w14:textId="77777777" w:rsidTr="00FD3EEF">
        <w:trPr>
          <w:trHeight w:val="150"/>
        </w:trPr>
        <w:tc>
          <w:tcPr>
            <w:tcW w:w="1260" w:type="dxa"/>
            <w:tcBorders>
              <w:top w:val="single" w:sz="4" w:space="0" w:color="auto"/>
              <w:left w:val="single" w:sz="4" w:space="0" w:color="auto"/>
              <w:bottom w:val="single" w:sz="4" w:space="0" w:color="auto"/>
              <w:right w:val="single" w:sz="6" w:space="0" w:color="4F81BD"/>
            </w:tcBorders>
            <w:shd w:val="clear" w:color="auto" w:fill="A7BFDE"/>
            <w:vAlign w:val="center"/>
          </w:tcPr>
          <w:p w14:paraId="64068DB0"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14</w:t>
            </w:r>
          </w:p>
        </w:tc>
        <w:tc>
          <w:tcPr>
            <w:tcW w:w="900" w:type="dxa"/>
            <w:tcBorders>
              <w:top w:val="single" w:sz="4" w:space="0" w:color="auto"/>
              <w:left w:val="single" w:sz="6" w:space="0" w:color="4F81BD"/>
              <w:bottom w:val="single" w:sz="4" w:space="0" w:color="auto"/>
              <w:right w:val="single" w:sz="6" w:space="0" w:color="4F81BD"/>
            </w:tcBorders>
            <w:shd w:val="clear" w:color="auto" w:fill="A7BFDE"/>
            <w:vAlign w:val="center"/>
          </w:tcPr>
          <w:p w14:paraId="6A769671"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bottom w:val="single" w:sz="4" w:space="0" w:color="auto"/>
              <w:right w:val="single" w:sz="6" w:space="0" w:color="4F81BD"/>
            </w:tcBorders>
            <w:shd w:val="clear" w:color="auto" w:fill="A7BFDE"/>
            <w:vAlign w:val="center"/>
          </w:tcPr>
          <w:p w14:paraId="62765067"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تقنيات التصوير المجهري وتطبيقاته (الضوئي والالكتروني)</w:t>
            </w:r>
          </w:p>
        </w:tc>
        <w:tc>
          <w:tcPr>
            <w:tcW w:w="2160" w:type="dxa"/>
            <w:tcBorders>
              <w:top w:val="single" w:sz="4" w:space="0" w:color="auto"/>
              <w:left w:val="single" w:sz="6" w:space="0" w:color="4F81BD"/>
              <w:bottom w:val="single" w:sz="4" w:space="0" w:color="auto"/>
              <w:right w:val="single" w:sz="6" w:space="0" w:color="4F81BD"/>
            </w:tcBorders>
            <w:shd w:val="clear" w:color="auto" w:fill="A7BFDE"/>
            <w:vAlign w:val="center"/>
          </w:tcPr>
          <w:p w14:paraId="6FF77A13"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التصوير المجهري وتطبيقاته</w:t>
            </w:r>
          </w:p>
        </w:tc>
        <w:tc>
          <w:tcPr>
            <w:tcW w:w="1260" w:type="dxa"/>
            <w:tcBorders>
              <w:top w:val="single" w:sz="4" w:space="0" w:color="auto"/>
              <w:left w:val="single" w:sz="6" w:space="0" w:color="4F81BD"/>
              <w:bottom w:val="single" w:sz="4" w:space="0" w:color="auto"/>
              <w:right w:val="single" w:sz="6" w:space="0" w:color="4F81BD"/>
            </w:tcBorders>
            <w:shd w:val="clear" w:color="auto" w:fill="A7BFDE"/>
            <w:vAlign w:val="center"/>
          </w:tcPr>
          <w:p w14:paraId="04131202"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c>
          <w:tcPr>
            <w:tcW w:w="1530" w:type="dxa"/>
            <w:tcBorders>
              <w:top w:val="single" w:sz="4" w:space="0" w:color="auto"/>
              <w:left w:val="single" w:sz="6" w:space="0" w:color="4F81BD"/>
              <w:bottom w:val="single" w:sz="4" w:space="0" w:color="auto"/>
            </w:tcBorders>
            <w:shd w:val="clear" w:color="auto" w:fill="A7BFDE"/>
            <w:vAlign w:val="center"/>
          </w:tcPr>
          <w:p w14:paraId="6AA687CD"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r>
      <w:tr w:rsidR="00FD3EEF" w:rsidRPr="00FD3EEF" w14:paraId="552CE58A" w14:textId="77777777" w:rsidTr="00FD3EEF">
        <w:trPr>
          <w:trHeight w:val="165"/>
        </w:trPr>
        <w:tc>
          <w:tcPr>
            <w:tcW w:w="1260" w:type="dxa"/>
            <w:tcBorders>
              <w:top w:val="single" w:sz="4" w:space="0" w:color="auto"/>
              <w:left w:val="single" w:sz="4" w:space="0" w:color="auto"/>
              <w:right w:val="single" w:sz="6" w:space="0" w:color="4F81BD"/>
            </w:tcBorders>
            <w:shd w:val="clear" w:color="auto" w:fill="A7BFDE"/>
            <w:vAlign w:val="center"/>
          </w:tcPr>
          <w:p w14:paraId="5E9E3733"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15</w:t>
            </w:r>
          </w:p>
        </w:tc>
        <w:tc>
          <w:tcPr>
            <w:tcW w:w="900" w:type="dxa"/>
            <w:tcBorders>
              <w:top w:val="single" w:sz="4" w:space="0" w:color="auto"/>
              <w:left w:val="single" w:sz="6" w:space="0" w:color="4F81BD"/>
              <w:right w:val="single" w:sz="6" w:space="0" w:color="4F81BD"/>
            </w:tcBorders>
            <w:shd w:val="clear" w:color="auto" w:fill="A7BFDE"/>
            <w:vAlign w:val="center"/>
          </w:tcPr>
          <w:p w14:paraId="76B88820"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2610" w:type="dxa"/>
            <w:tcBorders>
              <w:top w:val="single" w:sz="4" w:space="0" w:color="auto"/>
              <w:left w:val="single" w:sz="6" w:space="0" w:color="4F81BD"/>
              <w:right w:val="single" w:sz="6" w:space="0" w:color="4F81BD"/>
            </w:tcBorders>
            <w:shd w:val="clear" w:color="auto" w:fill="A7BFDE"/>
            <w:vAlign w:val="center"/>
          </w:tcPr>
          <w:p w14:paraId="204B2358"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 xml:space="preserve">التعرف على بعض النظريات في تقنيات التحضير المجهري </w:t>
            </w:r>
          </w:p>
        </w:tc>
        <w:tc>
          <w:tcPr>
            <w:tcW w:w="2160" w:type="dxa"/>
            <w:tcBorders>
              <w:top w:val="single" w:sz="4" w:space="0" w:color="auto"/>
              <w:left w:val="single" w:sz="6" w:space="0" w:color="4F81BD"/>
              <w:right w:val="single" w:sz="6" w:space="0" w:color="4F81BD"/>
            </w:tcBorders>
            <w:shd w:val="clear" w:color="auto" w:fill="A7BFDE"/>
            <w:vAlign w:val="center"/>
          </w:tcPr>
          <w:p w14:paraId="7D97BA36"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نظريات في بعض تقنيات التحضير المجهري</w:t>
            </w:r>
          </w:p>
        </w:tc>
        <w:tc>
          <w:tcPr>
            <w:tcW w:w="1260" w:type="dxa"/>
            <w:tcBorders>
              <w:top w:val="single" w:sz="4" w:space="0" w:color="auto"/>
              <w:left w:val="single" w:sz="6" w:space="0" w:color="4F81BD"/>
              <w:right w:val="single" w:sz="6" w:space="0" w:color="4F81BD"/>
            </w:tcBorders>
            <w:shd w:val="clear" w:color="auto" w:fill="A7BFDE"/>
            <w:vAlign w:val="center"/>
          </w:tcPr>
          <w:p w14:paraId="40CFA241"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c>
          <w:tcPr>
            <w:tcW w:w="1530" w:type="dxa"/>
            <w:tcBorders>
              <w:top w:val="single" w:sz="4" w:space="0" w:color="auto"/>
              <w:left w:val="single" w:sz="6" w:space="0" w:color="4F81BD"/>
            </w:tcBorders>
            <w:shd w:val="clear" w:color="auto" w:fill="A7BFDE"/>
            <w:vAlign w:val="center"/>
          </w:tcPr>
          <w:p w14:paraId="78905C2B"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وفق النقطة 10 اعلاه وحسب </w:t>
            </w:r>
            <w:r w:rsidRPr="00FD3EEF">
              <w:rPr>
                <w:rFonts w:asciiTheme="majorBidi" w:hAnsiTheme="majorBidi" w:cstheme="majorBidi"/>
                <w:sz w:val="24"/>
                <w:szCs w:val="24"/>
                <w:rtl/>
                <w:lang w:bidi="ar-IQ"/>
              </w:rPr>
              <w:t>الحاجة</w:t>
            </w:r>
          </w:p>
        </w:tc>
      </w:tr>
    </w:tbl>
    <w:p w14:paraId="366ECC28" w14:textId="77777777" w:rsidR="003C118A" w:rsidRPr="00FD3EEF" w:rsidRDefault="003C118A" w:rsidP="003C118A">
      <w:pPr>
        <w:rPr>
          <w:rtl/>
        </w:rPr>
      </w:pPr>
    </w:p>
    <w:p w14:paraId="539AD905" w14:textId="77777777" w:rsidR="00FD3EEF" w:rsidRDefault="00FD3EEF" w:rsidP="003C118A">
      <w:pPr>
        <w:rPr>
          <w:rtl/>
        </w:rPr>
      </w:pPr>
    </w:p>
    <w:p w14:paraId="76848162" w14:textId="77777777" w:rsidR="00FD3EEF" w:rsidRDefault="00FD3EEF" w:rsidP="003C118A">
      <w:pPr>
        <w:rPr>
          <w:rtl/>
        </w:rPr>
      </w:pPr>
    </w:p>
    <w:p w14:paraId="5464945F" w14:textId="77777777" w:rsidR="00FD3EEF" w:rsidRDefault="00FD3EEF" w:rsidP="003C118A">
      <w:pPr>
        <w:rPr>
          <w:rtl/>
        </w:rPr>
      </w:pPr>
    </w:p>
    <w:p w14:paraId="319CDF72" w14:textId="77777777" w:rsidR="00FD3EEF" w:rsidRDefault="00FD3EEF" w:rsidP="003C118A">
      <w:pPr>
        <w:rPr>
          <w:rtl/>
        </w:rPr>
      </w:pPr>
    </w:p>
    <w:p w14:paraId="6A34F792" w14:textId="77777777" w:rsidR="00FD3EEF" w:rsidRDefault="00FD3EEF" w:rsidP="003C118A">
      <w:pPr>
        <w:rPr>
          <w:rtl/>
        </w:rPr>
      </w:pPr>
    </w:p>
    <w:p w14:paraId="0D0A901B" w14:textId="77777777" w:rsidR="00FD3EEF" w:rsidRDefault="00FD3EEF" w:rsidP="003C118A">
      <w:pPr>
        <w:rPr>
          <w:rtl/>
        </w:rPr>
      </w:pPr>
    </w:p>
    <w:p w14:paraId="69471D25" w14:textId="77777777" w:rsidR="00FD3EEF" w:rsidRDefault="00FD3EEF" w:rsidP="003C118A">
      <w:pPr>
        <w:rPr>
          <w:rtl/>
        </w:rPr>
      </w:pPr>
    </w:p>
    <w:p w14:paraId="6835FD44" w14:textId="77777777" w:rsidR="00FD3EEF" w:rsidRDefault="00FD3EEF" w:rsidP="003C118A">
      <w:pPr>
        <w:rPr>
          <w:rtl/>
        </w:rPr>
      </w:pPr>
    </w:p>
    <w:p w14:paraId="7A41F7F6" w14:textId="77777777" w:rsidR="00FD3EEF" w:rsidRDefault="00FD3EEF" w:rsidP="003C118A">
      <w:pPr>
        <w:rPr>
          <w:rtl/>
        </w:rPr>
      </w:pPr>
    </w:p>
    <w:p w14:paraId="4FD28589" w14:textId="77777777" w:rsidR="00FD3EEF" w:rsidRDefault="00FD3EEF" w:rsidP="003C118A">
      <w:pPr>
        <w:rPr>
          <w:rtl/>
        </w:rPr>
      </w:pPr>
    </w:p>
    <w:p w14:paraId="5A59CBA2" w14:textId="77777777" w:rsidR="00FD3EEF" w:rsidRDefault="00FD3EEF" w:rsidP="003C118A">
      <w:pPr>
        <w:rPr>
          <w:rtl/>
        </w:rPr>
      </w:pPr>
    </w:p>
    <w:p w14:paraId="41E5F126" w14:textId="77777777" w:rsidR="00FD3EEF" w:rsidRDefault="00FD3EEF" w:rsidP="003C118A">
      <w:pPr>
        <w:rPr>
          <w:rtl/>
        </w:rPr>
      </w:pPr>
    </w:p>
    <w:p w14:paraId="2D611CD7" w14:textId="77777777" w:rsidR="00FD3EEF" w:rsidRDefault="00FD3EEF" w:rsidP="003C118A">
      <w:pPr>
        <w:rPr>
          <w:rtl/>
        </w:rPr>
      </w:pPr>
    </w:p>
    <w:p w14:paraId="019C3C60" w14:textId="77777777" w:rsidR="00FD3EEF" w:rsidRDefault="00FD3EEF" w:rsidP="003C118A">
      <w:pPr>
        <w:rPr>
          <w:rtl/>
        </w:rPr>
      </w:pPr>
    </w:p>
    <w:p w14:paraId="61C4E14D" w14:textId="77777777" w:rsidR="00FD3EEF" w:rsidRDefault="00FD3EEF" w:rsidP="003C118A">
      <w:pPr>
        <w:rPr>
          <w:rtl/>
        </w:rPr>
      </w:pPr>
    </w:p>
    <w:p w14:paraId="59042A2D" w14:textId="77777777" w:rsidR="00FD3EEF" w:rsidRDefault="00FD3EEF" w:rsidP="003C118A">
      <w:pPr>
        <w:rPr>
          <w:rtl/>
        </w:rPr>
      </w:pPr>
    </w:p>
    <w:p w14:paraId="0FD2F889" w14:textId="77777777" w:rsidR="00FD3EEF" w:rsidRDefault="00FD3EEF" w:rsidP="003C118A">
      <w:pPr>
        <w:rPr>
          <w:rtl/>
        </w:rPr>
      </w:pPr>
    </w:p>
    <w:p w14:paraId="2B9560BC" w14:textId="77777777" w:rsidR="00FD3EEF" w:rsidRDefault="00FD3EEF" w:rsidP="003C118A">
      <w:pPr>
        <w:rPr>
          <w:rtl/>
        </w:rPr>
      </w:pPr>
    </w:p>
    <w:p w14:paraId="1CACD248" w14:textId="77777777" w:rsidR="00FD3EEF" w:rsidRDefault="00FD3EEF" w:rsidP="003C118A">
      <w:pPr>
        <w:rPr>
          <w:rtl/>
        </w:rPr>
      </w:pPr>
    </w:p>
    <w:p w14:paraId="2D0BE0A9" w14:textId="77777777" w:rsidR="00FD3EEF" w:rsidRDefault="00FD3EEF" w:rsidP="003C118A">
      <w:pPr>
        <w:rPr>
          <w:rtl/>
        </w:rPr>
      </w:pPr>
    </w:p>
    <w:p w14:paraId="3BB67854" w14:textId="77777777" w:rsidR="00FD3EEF" w:rsidRDefault="00FD3EEF" w:rsidP="003C118A">
      <w:pPr>
        <w:rPr>
          <w:rtl/>
        </w:rPr>
      </w:pPr>
    </w:p>
    <w:p w14:paraId="62330C8D" w14:textId="77777777" w:rsidR="00FD3EEF" w:rsidRDefault="00FD3EEF" w:rsidP="003C118A">
      <w:pPr>
        <w:rPr>
          <w:rtl/>
        </w:rPr>
      </w:pPr>
    </w:p>
    <w:p w14:paraId="5B75557D" w14:textId="77777777" w:rsidR="00FD3EEF" w:rsidRDefault="00FD3EEF" w:rsidP="003C118A">
      <w:pPr>
        <w:rPr>
          <w:rtl/>
        </w:rPr>
      </w:pPr>
    </w:p>
    <w:p w14:paraId="3F5D7533" w14:textId="77777777" w:rsidR="00FD3EEF" w:rsidRDefault="00FD3EEF" w:rsidP="003C118A">
      <w:pPr>
        <w:rPr>
          <w:rtl/>
        </w:rPr>
      </w:pPr>
    </w:p>
    <w:p w14:paraId="7F6608BB" w14:textId="77777777" w:rsidR="00FD3EEF" w:rsidRDefault="00FD3EEF" w:rsidP="003C118A">
      <w:pPr>
        <w:rPr>
          <w:rtl/>
        </w:rPr>
      </w:pPr>
    </w:p>
    <w:p w14:paraId="0869DAA9" w14:textId="77777777" w:rsidR="00FD3EEF" w:rsidRDefault="00FD3EEF" w:rsidP="003C118A">
      <w:pPr>
        <w:rPr>
          <w:rtl/>
        </w:rPr>
      </w:pPr>
    </w:p>
    <w:p w14:paraId="5FF62816" w14:textId="77777777" w:rsidR="00FD3EEF" w:rsidRDefault="00FD3EEF" w:rsidP="003C118A">
      <w:pPr>
        <w:rPr>
          <w:rtl/>
        </w:rPr>
      </w:pPr>
    </w:p>
    <w:p w14:paraId="016CB1A8" w14:textId="77777777" w:rsidR="00FD3EEF" w:rsidRDefault="00FD3EEF" w:rsidP="003C118A">
      <w:pPr>
        <w:rPr>
          <w:rtl/>
        </w:rPr>
      </w:pPr>
    </w:p>
    <w:p w14:paraId="41E82F75" w14:textId="77777777" w:rsidR="00FD3EEF" w:rsidRDefault="00FD3EEF" w:rsidP="003C118A">
      <w:pPr>
        <w:rPr>
          <w:rtl/>
        </w:rPr>
      </w:pPr>
    </w:p>
    <w:p w14:paraId="0371628B" w14:textId="77777777" w:rsidR="00FD3EEF" w:rsidRDefault="00FD3EEF" w:rsidP="003C118A">
      <w:pPr>
        <w:rPr>
          <w:rtl/>
        </w:rPr>
      </w:pPr>
    </w:p>
    <w:p w14:paraId="2FDE0E91" w14:textId="77777777" w:rsidR="00FD3EEF" w:rsidRDefault="00FD3EEF" w:rsidP="003C118A">
      <w:pPr>
        <w:rPr>
          <w:rtl/>
        </w:rPr>
      </w:pPr>
    </w:p>
    <w:p w14:paraId="74E1A09F" w14:textId="77777777" w:rsidR="00FD3EEF" w:rsidRDefault="00FD3EEF" w:rsidP="003C118A">
      <w:pPr>
        <w:rPr>
          <w:rtl/>
        </w:rPr>
      </w:pPr>
    </w:p>
    <w:p w14:paraId="0EDBECB3" w14:textId="77777777" w:rsidR="00FD3EEF" w:rsidRDefault="00FD3EEF" w:rsidP="003C118A">
      <w:pPr>
        <w:rPr>
          <w:rtl/>
        </w:rPr>
      </w:pPr>
    </w:p>
    <w:p w14:paraId="26144919" w14:textId="77777777" w:rsidR="00FD3EEF" w:rsidRPr="00807DE1" w:rsidRDefault="00FD3EEF" w:rsidP="003C118A">
      <w:pPr>
        <w:rPr>
          <w:vanish/>
        </w:rPr>
      </w:pPr>
    </w:p>
    <w:p w14:paraId="73451527"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984F9C" w14:paraId="4D8D695B"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C49678A" w14:textId="77777777" w:rsidR="003C118A" w:rsidRPr="00984F9C" w:rsidRDefault="00FD3EEF" w:rsidP="00FD3EEF">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11-</w:t>
            </w:r>
            <w:r w:rsidR="003C118A" w:rsidRPr="00984F9C">
              <w:rPr>
                <w:rFonts w:asciiTheme="majorBidi" w:hAnsiTheme="majorBidi" w:cstheme="majorBidi"/>
                <w:color w:val="000000"/>
                <w:sz w:val="24"/>
                <w:szCs w:val="24"/>
                <w:rtl/>
                <w:lang w:bidi="ar-IQ"/>
              </w:rPr>
              <w:t xml:space="preserve">البنية التحتية </w:t>
            </w:r>
          </w:p>
          <w:p w14:paraId="6715E209" w14:textId="77777777" w:rsidR="003C118A" w:rsidRPr="00984F9C" w:rsidRDefault="003C118A" w:rsidP="00711C4D">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984F9C" w14:paraId="5F13B0AB"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50FAC16" w14:textId="77777777" w:rsidR="003C118A" w:rsidRPr="00984F9C" w:rsidRDefault="00FD3EEF" w:rsidP="00711C4D">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984F9C">
              <w:rPr>
                <w:rFonts w:asciiTheme="majorBidi" w:hAnsiTheme="majorBidi" w:cstheme="majorBidi"/>
                <w:color w:val="000000"/>
                <w:sz w:val="24"/>
                <w:szCs w:val="24"/>
                <w:rtl/>
                <w:lang w:bidi="ar-IQ"/>
              </w:rPr>
              <w:t>-الكتب المقررة والمطلوبة:</w:t>
            </w:r>
          </w:p>
          <w:p w14:paraId="0549B4A4" w14:textId="77777777" w:rsidR="003C118A" w:rsidRPr="00984F9C" w:rsidRDefault="003C118A" w:rsidP="00711C4D">
            <w:pPr>
              <w:autoSpaceDE w:val="0"/>
              <w:autoSpaceDN w:val="0"/>
              <w:adjustRightInd w:val="0"/>
              <w:ind w:left="72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7A3B996" w14:textId="77777777" w:rsidR="003C118A" w:rsidRPr="00984F9C" w:rsidRDefault="00FD3EEF" w:rsidP="00FD3EEF">
            <w:pPr>
              <w:autoSpaceDE w:val="0"/>
              <w:autoSpaceDN w:val="0"/>
              <w:adjustRightInd w:val="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 xml:space="preserve">غير متوفر </w:t>
            </w:r>
          </w:p>
        </w:tc>
      </w:tr>
      <w:tr w:rsidR="003C118A" w:rsidRPr="00984F9C" w14:paraId="21C9BA94"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16D6FA8" w14:textId="77777777" w:rsidR="003C118A" w:rsidRPr="00984F9C" w:rsidRDefault="00FD3EEF" w:rsidP="00FD3EEF">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984F9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E614A36" w14:textId="77777777" w:rsidR="00FD3EEF" w:rsidRPr="00EA25AA" w:rsidRDefault="00FD3EEF" w:rsidP="00D545F6">
            <w:pPr>
              <w:pStyle w:val="ListParagraph"/>
              <w:numPr>
                <w:ilvl w:val="3"/>
                <w:numId w:val="228"/>
              </w:numPr>
              <w:spacing w:after="160" w:line="259" w:lineRule="auto"/>
              <w:ind w:left="385"/>
              <w:jc w:val="both"/>
              <w:rPr>
                <w:rFonts w:asciiTheme="majorBidi" w:hAnsiTheme="majorBidi" w:cstheme="majorBidi"/>
              </w:rPr>
            </w:pPr>
            <w:r w:rsidRPr="00EA25AA">
              <w:rPr>
                <w:rFonts w:ascii="Cambria" w:hAnsi="Cambria" w:hint="cs"/>
                <w:color w:val="000000"/>
                <w:rtl/>
                <w:lang w:bidi="ar-IQ"/>
              </w:rPr>
              <w:t xml:space="preserve">  </w:t>
            </w:r>
            <w:r w:rsidR="003C118A" w:rsidRPr="00984F9C">
              <w:rPr>
                <w:rFonts w:asciiTheme="majorBidi" w:hAnsiTheme="majorBidi" w:cstheme="majorBidi"/>
                <w:color w:val="000000"/>
                <w:sz w:val="24"/>
                <w:szCs w:val="24"/>
                <w:rtl/>
                <w:lang w:bidi="ar-IQ"/>
              </w:rPr>
              <w:t xml:space="preserve">    </w:t>
            </w:r>
            <w:r w:rsidRPr="00EA25AA">
              <w:rPr>
                <w:rFonts w:asciiTheme="majorBidi" w:hAnsiTheme="majorBidi" w:cstheme="majorBidi"/>
                <w:rtl/>
                <w:lang w:bidi="ar-IQ"/>
              </w:rPr>
              <w:t xml:space="preserve">العطار، عدنان عبد الامير والعلاف، سهيلة محمود والمختار، كواكب عبد القادر. 1982. التحضيرات المجهرية. وزارة التعليم العالي والبحث العلمي. 336 صفحة. </w:t>
            </w:r>
          </w:p>
          <w:p w14:paraId="6568CCB6" w14:textId="77777777" w:rsidR="00FD3EEF" w:rsidRPr="00EA25AA" w:rsidRDefault="00FD3EEF" w:rsidP="00D545F6">
            <w:pPr>
              <w:pStyle w:val="ListParagraph"/>
              <w:numPr>
                <w:ilvl w:val="3"/>
                <w:numId w:val="228"/>
              </w:numPr>
              <w:spacing w:after="160" w:line="259" w:lineRule="auto"/>
              <w:ind w:left="385"/>
              <w:jc w:val="both"/>
              <w:rPr>
                <w:rFonts w:asciiTheme="majorBidi" w:hAnsiTheme="majorBidi" w:cstheme="majorBidi"/>
              </w:rPr>
            </w:pPr>
            <w:r w:rsidRPr="00EA25AA">
              <w:rPr>
                <w:rFonts w:asciiTheme="majorBidi" w:hAnsiTheme="majorBidi" w:cstheme="majorBidi"/>
                <w:rtl/>
                <w:lang w:bidi="ar-IQ"/>
              </w:rPr>
              <w:t>الحاج، حميد احمد. 2010. التحضيرات المجهرية الضوئية والتطبيق، الطبعة الاولى. دار المسيرة للنشر والتوزيع، عمان، الاردن. 17- 137 صفحة</w:t>
            </w:r>
            <w:r w:rsidRPr="00EA25AA">
              <w:rPr>
                <w:rFonts w:asciiTheme="majorBidi" w:hAnsiTheme="majorBidi" w:cstheme="majorBidi"/>
              </w:rPr>
              <w:t>.</w:t>
            </w:r>
          </w:p>
          <w:p w14:paraId="00824CD2" w14:textId="77777777" w:rsidR="003C118A" w:rsidRPr="00984F9C" w:rsidRDefault="00FD3EEF" w:rsidP="00FD3EEF">
            <w:pPr>
              <w:rPr>
                <w:rFonts w:asciiTheme="majorBidi" w:hAnsiTheme="majorBidi" w:cstheme="majorBidi"/>
                <w:color w:val="000000"/>
                <w:sz w:val="24"/>
                <w:szCs w:val="24"/>
                <w:rtl/>
                <w:lang w:bidi="ar-IQ"/>
              </w:rPr>
            </w:pPr>
            <w:r w:rsidRPr="00EA25AA">
              <w:rPr>
                <w:rFonts w:asciiTheme="majorBidi" w:hAnsiTheme="majorBidi" w:cstheme="majorBidi"/>
                <w:rtl/>
                <w:lang w:bidi="ar-IQ"/>
              </w:rPr>
              <w:t>عبد القادر، عمر حامد محمد. 2012. التحضيرات المجهرية. جامعة الملك سعود، كلية العلوم. 56 صفحة.</w:t>
            </w:r>
            <w:r w:rsidRPr="00EA25AA">
              <w:rPr>
                <w:rFonts w:ascii="Cambria" w:hAnsi="Cambria" w:hint="cs"/>
                <w:color w:val="000000"/>
                <w:rtl/>
                <w:lang w:bidi="ar-IQ"/>
              </w:rPr>
              <w:t xml:space="preserve">    </w:t>
            </w:r>
          </w:p>
        </w:tc>
      </w:tr>
      <w:tr w:rsidR="003C118A" w:rsidRPr="00984F9C" w14:paraId="36FD5AEE"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30792A3" w14:textId="77777777" w:rsidR="003C118A" w:rsidRPr="00984F9C" w:rsidRDefault="00FD3EEF" w:rsidP="00711C4D">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984F9C">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4915882" w14:textId="77777777" w:rsidR="003C118A" w:rsidRPr="00984F9C" w:rsidRDefault="003C118A" w:rsidP="00711C4D">
            <w:pPr>
              <w:autoSpaceDE w:val="0"/>
              <w:autoSpaceDN w:val="0"/>
              <w:adjustRightInd w:val="0"/>
              <w:jc w:val="right"/>
              <w:rPr>
                <w:rFonts w:asciiTheme="majorBidi" w:hAnsiTheme="majorBidi" w:cstheme="majorBidi"/>
                <w:color w:val="000000"/>
                <w:sz w:val="24"/>
                <w:szCs w:val="24"/>
                <w:rtl/>
                <w:lang w:bidi="ar-IQ"/>
              </w:rPr>
            </w:pPr>
          </w:p>
        </w:tc>
      </w:tr>
      <w:tr w:rsidR="003C118A" w:rsidRPr="00984F9C" w14:paraId="007DFA73"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0961EEC" w14:textId="77777777" w:rsidR="003C118A" w:rsidRPr="00984F9C" w:rsidRDefault="00FD3EEF" w:rsidP="00711C4D">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984F9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2D21FF" w14:textId="77777777" w:rsidR="003C118A" w:rsidRPr="00FD3EEF" w:rsidRDefault="003C118A" w:rsidP="00FD3EEF">
            <w:pPr>
              <w:autoSpaceDE w:val="0"/>
              <w:autoSpaceDN w:val="0"/>
              <w:adjustRightInd w:val="0"/>
              <w:rPr>
                <w:rFonts w:asciiTheme="majorBidi" w:hAnsiTheme="majorBidi" w:cstheme="majorBidi"/>
                <w:color w:val="000000"/>
                <w:sz w:val="24"/>
                <w:szCs w:val="24"/>
                <w:rtl/>
              </w:rPr>
            </w:pPr>
            <w:r w:rsidRPr="00984F9C">
              <w:rPr>
                <w:rFonts w:asciiTheme="majorBidi" w:hAnsiTheme="majorBidi" w:cstheme="majorBidi"/>
                <w:sz w:val="24"/>
                <w:szCs w:val="24"/>
              </w:rPr>
              <w:t xml:space="preserve"> </w:t>
            </w:r>
            <w:r w:rsidR="00FD3EEF" w:rsidRPr="00FD3EEF">
              <w:rPr>
                <w:rFonts w:asciiTheme="majorBidi" w:hAnsiTheme="majorBidi" w:cstheme="majorBidi"/>
                <w:sz w:val="24"/>
                <w:szCs w:val="24"/>
                <w:rtl/>
              </w:rPr>
              <w:t>بعض الافلام العلمية لبعض التحضيرات المجهرية من قناة اليوتيوب</w:t>
            </w:r>
            <w:r w:rsidR="00711C4D" w:rsidRPr="00FD3EEF">
              <w:rPr>
                <w:rFonts w:asciiTheme="majorBidi" w:hAnsiTheme="majorBidi" w:cstheme="majorBidi"/>
                <w:sz w:val="24"/>
                <w:szCs w:val="24"/>
                <w:rtl/>
              </w:rPr>
              <w:t>.</w:t>
            </w:r>
            <w:r w:rsidRPr="00FD3EEF">
              <w:rPr>
                <w:rFonts w:asciiTheme="majorBidi" w:hAnsiTheme="majorBidi" w:cstheme="majorBidi"/>
                <w:color w:val="000000"/>
                <w:sz w:val="24"/>
                <w:szCs w:val="24"/>
                <w:rtl/>
              </w:rPr>
              <w:t xml:space="preserve"> </w:t>
            </w:r>
          </w:p>
        </w:tc>
      </w:tr>
    </w:tbl>
    <w:p w14:paraId="7BFDB3D6"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760BC1C4" w14:textId="77777777" w:rsidTr="00A22EF7">
        <w:trPr>
          <w:trHeight w:val="419"/>
        </w:trPr>
        <w:tc>
          <w:tcPr>
            <w:tcW w:w="9720" w:type="dxa"/>
            <w:gridSpan w:val="2"/>
            <w:shd w:val="clear" w:color="auto" w:fill="A7BFDE"/>
            <w:vAlign w:val="center"/>
          </w:tcPr>
          <w:p w14:paraId="4EE9236F" w14:textId="77777777" w:rsidR="002F555A" w:rsidRPr="00FD3EEF" w:rsidRDefault="00FD3EEF" w:rsidP="00FD3EEF">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FD3EEF">
              <w:rPr>
                <w:rFonts w:ascii="Cambria" w:hAnsi="Cambria" w:cs="Times New Roman" w:hint="cs"/>
                <w:b/>
                <w:bCs/>
                <w:color w:val="000000"/>
                <w:sz w:val="28"/>
                <w:szCs w:val="28"/>
                <w:rtl/>
                <w:lang w:bidi="ar-IQ"/>
              </w:rPr>
              <w:t xml:space="preserve">خطة تطوير المقرر الدراسي:- </w:t>
            </w:r>
            <w:r w:rsidR="002F555A" w:rsidRPr="00FD3EEF">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1014718" w14:textId="77777777" w:rsidR="002F555A" w:rsidRDefault="002F555A" w:rsidP="00D545F6">
            <w:pPr>
              <w:pStyle w:val="ListParagraph"/>
              <w:numPr>
                <w:ilvl w:val="0"/>
                <w:numId w:val="7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9114188" w14:textId="77777777" w:rsidR="003C118A" w:rsidRPr="002F555A" w:rsidRDefault="002F555A" w:rsidP="00D545F6">
            <w:pPr>
              <w:pStyle w:val="ListParagraph"/>
              <w:numPr>
                <w:ilvl w:val="0"/>
                <w:numId w:val="7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37DE6FBE" w14:textId="77777777" w:rsidTr="00A22EF7">
        <w:trPr>
          <w:trHeight w:val="495"/>
        </w:trPr>
        <w:tc>
          <w:tcPr>
            <w:tcW w:w="3600" w:type="dxa"/>
            <w:tcBorders>
              <w:right w:val="single" w:sz="6" w:space="0" w:color="4F81BD"/>
            </w:tcBorders>
            <w:shd w:val="clear" w:color="auto" w:fill="A7BFDE"/>
            <w:vAlign w:val="center"/>
          </w:tcPr>
          <w:p w14:paraId="3C15615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1B44C24B"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 طالبة</w:t>
            </w:r>
          </w:p>
        </w:tc>
      </w:tr>
      <w:tr w:rsidR="003C118A" w:rsidRPr="00DB131F" w14:paraId="3059D6CD" w14:textId="77777777" w:rsidTr="00A22EF7">
        <w:trPr>
          <w:trHeight w:val="517"/>
        </w:trPr>
        <w:tc>
          <w:tcPr>
            <w:tcW w:w="3600" w:type="dxa"/>
            <w:shd w:val="clear" w:color="auto" w:fill="A7BFDE"/>
            <w:vAlign w:val="center"/>
          </w:tcPr>
          <w:p w14:paraId="6B71A436"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1B5A3C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40طالبة</w:t>
            </w:r>
          </w:p>
        </w:tc>
      </w:tr>
    </w:tbl>
    <w:p w14:paraId="01923C76"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62263802"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6F3F86F5"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73294F53"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12D519C4"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144A3C5D"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7EFA6C2F" w14:textId="77777777" w:rsidR="003C118A" w:rsidRDefault="003C118A" w:rsidP="00711C4D">
      <w:pPr>
        <w:autoSpaceDE w:val="0"/>
        <w:autoSpaceDN w:val="0"/>
        <w:adjustRightInd w:val="0"/>
        <w:spacing w:after="200" w:line="276" w:lineRule="auto"/>
        <w:rPr>
          <w:rFonts w:cs="Times New Roman"/>
          <w:b/>
          <w:bCs/>
          <w:sz w:val="32"/>
          <w:szCs w:val="32"/>
          <w:rtl/>
        </w:rPr>
      </w:pPr>
    </w:p>
    <w:p w14:paraId="68155450" w14:textId="77777777" w:rsidR="0066765A" w:rsidRPr="00EE06F8" w:rsidRDefault="0066765A" w:rsidP="0066765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lang w:bidi="ar-IQ"/>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765A" w:rsidRPr="00DB131F" w14:paraId="4900C777" w14:textId="77777777" w:rsidTr="001268FA">
        <w:trPr>
          <w:trHeight w:val="794"/>
        </w:trPr>
        <w:tc>
          <w:tcPr>
            <w:tcW w:w="9720" w:type="dxa"/>
            <w:shd w:val="clear" w:color="auto" w:fill="A7BFDE"/>
            <w:vAlign w:val="center"/>
          </w:tcPr>
          <w:p w14:paraId="15506A0A" w14:textId="77777777" w:rsidR="0066765A" w:rsidRPr="00DB131F" w:rsidRDefault="0066765A" w:rsidP="001268FA">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3DF10529" w14:textId="77777777" w:rsidR="0066765A" w:rsidRDefault="0066765A" w:rsidP="0066765A">
      <w:pPr>
        <w:autoSpaceDE w:val="0"/>
        <w:autoSpaceDN w:val="0"/>
        <w:adjustRightInd w:val="0"/>
        <w:spacing w:before="240" w:after="200" w:line="276" w:lineRule="auto"/>
        <w:rPr>
          <w:rFonts w:cs="Times New Roman"/>
          <w:b/>
          <w:bCs/>
          <w:color w:val="1F4E79"/>
          <w:sz w:val="32"/>
          <w:szCs w:val="32"/>
          <w:rtl/>
          <w:lang w:bidi="ar-IQ"/>
        </w:rPr>
      </w:pPr>
    </w:p>
    <w:p w14:paraId="625FC312" w14:textId="77777777" w:rsidR="0066765A" w:rsidRPr="00984F9C" w:rsidRDefault="0066765A" w:rsidP="0066765A">
      <w:pPr>
        <w:autoSpaceDE w:val="0"/>
        <w:autoSpaceDN w:val="0"/>
        <w:adjustRightInd w:val="0"/>
        <w:spacing w:before="240" w:after="200" w:line="276" w:lineRule="auto"/>
        <w:rPr>
          <w:b/>
          <w:bCs/>
          <w:color w:val="993300"/>
          <w:sz w:val="44"/>
          <w:szCs w:val="44"/>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 </w:t>
      </w:r>
      <w:r w:rsidRPr="00984F9C">
        <w:rPr>
          <w:rFonts w:hint="cs"/>
          <w:b/>
          <w:bCs/>
          <w:sz w:val="44"/>
          <w:szCs w:val="44"/>
          <w:rtl/>
          <w:lang w:bidi="ar-IQ"/>
        </w:rPr>
        <w:t>زراعة انسجة حيوانية</w:t>
      </w:r>
      <w:r w:rsidRPr="00984F9C">
        <w:rPr>
          <w:rFonts w:hint="cs"/>
          <w:b/>
          <w:bCs/>
          <w:color w:val="993300"/>
          <w:sz w:val="44"/>
          <w:szCs w:val="44"/>
          <w:rtl/>
          <w:lang w:bidi="ar-IQ"/>
        </w:rPr>
        <w:t xml:space="preserve"> </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765A" w:rsidRPr="00DB131F" w14:paraId="2C348BF6" w14:textId="77777777" w:rsidTr="00B866F6">
        <w:trPr>
          <w:trHeight w:val="794"/>
        </w:trPr>
        <w:tc>
          <w:tcPr>
            <w:tcW w:w="9720" w:type="dxa"/>
            <w:shd w:val="clear" w:color="auto" w:fill="A7BFDE"/>
          </w:tcPr>
          <w:p w14:paraId="0ECB66D4" w14:textId="77777777" w:rsidR="0066765A" w:rsidRPr="00DB131F" w:rsidRDefault="0066765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76EA3800" w14:textId="77777777" w:rsidR="0066765A" w:rsidRPr="00E734E3" w:rsidRDefault="0066765A" w:rsidP="0066765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66765A" w:rsidRPr="00DB131F" w14:paraId="1BF5F73F" w14:textId="77777777" w:rsidTr="001268FA">
        <w:trPr>
          <w:trHeight w:val="624"/>
        </w:trPr>
        <w:tc>
          <w:tcPr>
            <w:tcW w:w="3780" w:type="dxa"/>
            <w:tcBorders>
              <w:right w:val="single" w:sz="6" w:space="0" w:color="4F81BD"/>
            </w:tcBorders>
            <w:shd w:val="clear" w:color="auto" w:fill="A7BFDE"/>
            <w:vAlign w:val="center"/>
          </w:tcPr>
          <w:p w14:paraId="12735DD3" w14:textId="77777777" w:rsidR="0066765A" w:rsidRPr="00DB131F" w:rsidRDefault="0066765A" w:rsidP="00D545F6">
            <w:pPr>
              <w:numPr>
                <w:ilvl w:val="0"/>
                <w:numId w:val="1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EE32B03" w14:textId="77777777" w:rsidR="0066765A" w:rsidRPr="00DB131F" w:rsidRDefault="0066765A" w:rsidP="001268FA">
            <w:pPr>
              <w:autoSpaceDE w:val="0"/>
              <w:autoSpaceDN w:val="0"/>
              <w:adjustRightInd w:val="0"/>
              <w:rPr>
                <w:rFonts w:ascii="Cambria" w:hAnsi="Cambria" w:cs="Times New Roman"/>
                <w:color w:val="D9D9D9"/>
                <w:sz w:val="28"/>
                <w:szCs w:val="28"/>
                <w:lang w:bidi="ar-AE"/>
              </w:rPr>
            </w:pPr>
            <w:r w:rsidRPr="007E4349">
              <w:rPr>
                <w:rFonts w:ascii="Cambria" w:hAnsi="Cambria" w:cs="Times New Roman" w:hint="cs"/>
                <w:sz w:val="28"/>
                <w:szCs w:val="28"/>
                <w:rtl/>
                <w:lang w:bidi="ar-AE"/>
              </w:rPr>
              <w:t>جامعة بغداد / كلية العلوم للبنات</w:t>
            </w:r>
          </w:p>
        </w:tc>
      </w:tr>
      <w:tr w:rsidR="0066765A" w:rsidRPr="00DB131F" w14:paraId="6E06E9A5" w14:textId="77777777" w:rsidTr="001268FA">
        <w:trPr>
          <w:trHeight w:val="624"/>
        </w:trPr>
        <w:tc>
          <w:tcPr>
            <w:tcW w:w="3780" w:type="dxa"/>
            <w:shd w:val="clear" w:color="auto" w:fill="A7BFDE"/>
            <w:vAlign w:val="center"/>
          </w:tcPr>
          <w:p w14:paraId="461AE7C1" w14:textId="77777777" w:rsidR="0066765A" w:rsidRPr="00DB131F" w:rsidRDefault="0066765A" w:rsidP="00D545F6">
            <w:pPr>
              <w:numPr>
                <w:ilvl w:val="0"/>
                <w:numId w:val="12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139B5FA"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w:t>
            </w:r>
            <w:r w:rsidRPr="00DB131F">
              <w:rPr>
                <w:rFonts w:ascii="Cambria" w:hAnsi="Cambria" w:cs="Times New Roman"/>
                <w:color w:val="D9D9D9"/>
                <w:sz w:val="28"/>
                <w:szCs w:val="28"/>
                <w:rtl/>
                <w:lang w:bidi="ar-IQ"/>
              </w:rPr>
              <w:t>القسم</w:t>
            </w:r>
            <w:r w:rsidRPr="00DB131F">
              <w:rPr>
                <w:rFonts w:ascii="Cambria" w:hAnsi="Cambria" w:cs="Times New Roman"/>
                <w:color w:val="000000"/>
                <w:sz w:val="28"/>
                <w:szCs w:val="28"/>
                <w:rtl/>
                <w:lang w:bidi="ar-IQ"/>
              </w:rPr>
              <w:t xml:space="preserve"> </w:t>
            </w:r>
            <w:r w:rsidRPr="00DB131F">
              <w:rPr>
                <w:rFonts w:ascii="Cambria" w:hAnsi="Cambria" w:cs="Times New Roman"/>
                <w:color w:val="D9D9D9"/>
                <w:sz w:val="28"/>
                <w:szCs w:val="28"/>
                <w:rtl/>
                <w:lang w:bidi="ar-IQ"/>
              </w:rPr>
              <w:t>العلم</w:t>
            </w:r>
            <w:r>
              <w:rPr>
                <w:rFonts w:ascii="Cambria" w:hAnsi="Cambria" w:cs="Times New Roman" w:hint="cs"/>
                <w:sz w:val="28"/>
                <w:szCs w:val="28"/>
                <w:rtl/>
                <w:lang w:bidi="ar-IQ"/>
              </w:rPr>
              <w:t xml:space="preserve"> قسم علوم الحياة</w:t>
            </w:r>
            <w:r w:rsidRPr="00DB131F">
              <w:rPr>
                <w:rFonts w:ascii="Cambria" w:hAnsi="Cambria" w:cs="Times New Roman"/>
                <w:color w:val="D9D9D9"/>
                <w:sz w:val="28"/>
                <w:szCs w:val="28"/>
                <w:rtl/>
                <w:lang w:bidi="ar-IQ"/>
              </w:rPr>
              <w:t xml:space="preserve"> ي</w:t>
            </w:r>
            <w:r w:rsidRPr="00DB131F">
              <w:rPr>
                <w:rFonts w:ascii="Cambria" w:hAnsi="Cambria" w:cs="Times New Roman"/>
                <w:color w:val="000000"/>
                <w:sz w:val="28"/>
                <w:szCs w:val="28"/>
                <w:rtl/>
                <w:lang w:bidi="ar-IQ"/>
              </w:rPr>
              <w:t xml:space="preserve"> </w:t>
            </w:r>
          </w:p>
        </w:tc>
      </w:tr>
      <w:tr w:rsidR="0066765A" w:rsidRPr="00DB131F" w14:paraId="1B384FA0" w14:textId="77777777" w:rsidTr="001268FA">
        <w:trPr>
          <w:trHeight w:val="624"/>
        </w:trPr>
        <w:tc>
          <w:tcPr>
            <w:tcW w:w="3780" w:type="dxa"/>
            <w:tcBorders>
              <w:right w:val="single" w:sz="6" w:space="0" w:color="4F81BD"/>
            </w:tcBorders>
            <w:shd w:val="clear" w:color="auto" w:fill="A7BFDE"/>
            <w:vAlign w:val="center"/>
          </w:tcPr>
          <w:p w14:paraId="1A3E5721" w14:textId="77777777" w:rsidR="0066765A" w:rsidRPr="00DB131F" w:rsidRDefault="0066765A" w:rsidP="00D545F6">
            <w:pPr>
              <w:numPr>
                <w:ilvl w:val="0"/>
                <w:numId w:val="12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4A14DF3"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زراعة انسجة حيوانية /</w:t>
            </w:r>
            <w:r>
              <w:rPr>
                <w:rFonts w:ascii="Cambria" w:hAnsi="Cambria" w:cs="Times New Roman"/>
                <w:color w:val="000000"/>
                <w:sz w:val="28"/>
                <w:szCs w:val="28"/>
                <w:lang w:bidi="ar-IQ"/>
              </w:rPr>
              <w:t>316 BAT</w:t>
            </w:r>
          </w:p>
        </w:tc>
      </w:tr>
      <w:tr w:rsidR="0066765A" w:rsidRPr="00DB131F" w14:paraId="44613F45" w14:textId="77777777" w:rsidTr="001268FA">
        <w:trPr>
          <w:trHeight w:val="624"/>
        </w:trPr>
        <w:tc>
          <w:tcPr>
            <w:tcW w:w="3780" w:type="dxa"/>
            <w:tcBorders>
              <w:right w:val="single" w:sz="6" w:space="0" w:color="4F81BD"/>
            </w:tcBorders>
            <w:shd w:val="clear" w:color="auto" w:fill="A7BFDE"/>
            <w:vAlign w:val="center"/>
          </w:tcPr>
          <w:p w14:paraId="5A5379A0" w14:textId="77777777" w:rsidR="0066765A" w:rsidRPr="00DB131F" w:rsidRDefault="0066765A" w:rsidP="00D545F6">
            <w:pPr>
              <w:numPr>
                <w:ilvl w:val="0"/>
                <w:numId w:val="12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F6DDA6C" w14:textId="77777777" w:rsidR="0066765A" w:rsidRPr="00DB131F" w:rsidRDefault="00EB254E" w:rsidP="00984F9C">
            <w:pPr>
              <w:autoSpaceDE w:val="0"/>
              <w:autoSpaceDN w:val="0"/>
              <w:adjustRightInd w:val="0"/>
              <w:rPr>
                <w:rFonts w:ascii="Cambria" w:hAnsi="Cambria" w:cs="Times New Roman"/>
                <w:color w:val="000000"/>
                <w:sz w:val="28"/>
                <w:szCs w:val="28"/>
                <w:lang w:bidi="ar-IQ"/>
              </w:rPr>
            </w:pPr>
            <w:r w:rsidRPr="00EB254E">
              <w:rPr>
                <w:rFonts w:ascii="Cambria" w:hAnsi="Cambria" w:cs="Times New Roman"/>
                <w:color w:val="000000"/>
                <w:sz w:val="28"/>
                <w:szCs w:val="28"/>
                <w:rtl/>
                <w:lang w:bidi="ar-IQ"/>
              </w:rPr>
              <w:t xml:space="preserve">حضور فعلي </w:t>
            </w:r>
          </w:p>
        </w:tc>
      </w:tr>
      <w:tr w:rsidR="0066765A" w:rsidRPr="00DB131F" w14:paraId="6F94C653" w14:textId="77777777" w:rsidTr="001268FA">
        <w:trPr>
          <w:trHeight w:val="624"/>
        </w:trPr>
        <w:tc>
          <w:tcPr>
            <w:tcW w:w="3780" w:type="dxa"/>
            <w:shd w:val="clear" w:color="auto" w:fill="A7BFDE"/>
            <w:vAlign w:val="center"/>
          </w:tcPr>
          <w:p w14:paraId="61C51255" w14:textId="77777777" w:rsidR="0066765A" w:rsidRPr="00DB131F" w:rsidRDefault="0066765A" w:rsidP="00D545F6">
            <w:pPr>
              <w:numPr>
                <w:ilvl w:val="0"/>
                <w:numId w:val="12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605D1FAB"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السنة الثالثة / الفصل الثاني</w:t>
            </w:r>
          </w:p>
        </w:tc>
      </w:tr>
      <w:tr w:rsidR="0066765A" w:rsidRPr="00DB131F" w14:paraId="1ABD25A0" w14:textId="77777777" w:rsidTr="001268FA">
        <w:trPr>
          <w:trHeight w:val="624"/>
        </w:trPr>
        <w:tc>
          <w:tcPr>
            <w:tcW w:w="3780" w:type="dxa"/>
            <w:tcBorders>
              <w:right w:val="single" w:sz="6" w:space="0" w:color="4F81BD"/>
            </w:tcBorders>
            <w:shd w:val="clear" w:color="auto" w:fill="A7BFDE"/>
            <w:vAlign w:val="center"/>
          </w:tcPr>
          <w:p w14:paraId="39894AE0" w14:textId="77777777" w:rsidR="0066765A" w:rsidRPr="00DB131F" w:rsidRDefault="0066765A" w:rsidP="00D545F6">
            <w:pPr>
              <w:numPr>
                <w:ilvl w:val="0"/>
                <w:numId w:val="121"/>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30A3C6E"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 +30عملي)</w:t>
            </w:r>
          </w:p>
        </w:tc>
      </w:tr>
      <w:tr w:rsidR="0066765A" w:rsidRPr="00DB131F" w14:paraId="3E7206F2" w14:textId="77777777" w:rsidTr="001268FA">
        <w:trPr>
          <w:trHeight w:val="624"/>
        </w:trPr>
        <w:tc>
          <w:tcPr>
            <w:tcW w:w="3780" w:type="dxa"/>
            <w:shd w:val="clear" w:color="auto" w:fill="A7BFDE"/>
            <w:vAlign w:val="center"/>
          </w:tcPr>
          <w:p w14:paraId="6559208C" w14:textId="77777777" w:rsidR="0066765A" w:rsidRPr="00DB131F" w:rsidRDefault="0066765A" w:rsidP="00D545F6">
            <w:pPr>
              <w:numPr>
                <w:ilvl w:val="0"/>
                <w:numId w:val="1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7428842" w14:textId="77777777" w:rsidR="0066765A" w:rsidRPr="00DB131F" w:rsidRDefault="00984F9C" w:rsidP="00984F9C">
            <w:pPr>
              <w:autoSpaceDE w:val="0"/>
              <w:autoSpaceDN w:val="0"/>
              <w:adjustRightInd w:val="0"/>
              <w:ind w:left="360"/>
              <w:rPr>
                <w:rFonts w:ascii="Cambria" w:hAnsi="Cambria" w:cs="Times New Roman"/>
                <w:color w:val="000000"/>
                <w:sz w:val="28"/>
                <w:szCs w:val="28"/>
                <w:lang w:bidi="ar-IQ"/>
              </w:rPr>
            </w:pPr>
            <w:r>
              <w:rPr>
                <w:rFonts w:ascii="Cambria" w:hAnsi="Cambria" w:cs="Times New Roman"/>
                <w:color w:val="000000"/>
                <w:sz w:val="28"/>
                <w:szCs w:val="28"/>
                <w:lang w:bidi="ar-IQ"/>
              </w:rPr>
              <w:t>05</w:t>
            </w:r>
            <w:r w:rsidR="00E4223C" w:rsidRPr="00E4223C">
              <w:rPr>
                <w:rFonts w:ascii="Cambria" w:hAnsi="Cambria" w:cs="Times New Roman"/>
                <w:color w:val="000000"/>
                <w:sz w:val="28"/>
                <w:szCs w:val="28"/>
                <w:rtl/>
                <w:lang w:bidi="ar-IQ"/>
              </w:rPr>
              <w:t>/</w:t>
            </w:r>
            <w:r>
              <w:rPr>
                <w:rFonts w:ascii="Cambria" w:hAnsi="Cambria" w:cs="Times New Roman"/>
                <w:color w:val="000000"/>
                <w:sz w:val="28"/>
                <w:szCs w:val="28"/>
                <w:lang w:bidi="ar-IQ"/>
              </w:rPr>
              <w:t>01</w:t>
            </w:r>
            <w:r w:rsidR="00E4223C" w:rsidRPr="00E4223C">
              <w:rPr>
                <w:rFonts w:ascii="Cambria" w:hAnsi="Cambria" w:cs="Times New Roman"/>
                <w:color w:val="000000"/>
                <w:sz w:val="28"/>
                <w:szCs w:val="28"/>
                <w:rtl/>
                <w:lang w:bidi="ar-IQ"/>
              </w:rPr>
              <w:t>/</w:t>
            </w:r>
            <w:r>
              <w:rPr>
                <w:rFonts w:ascii="Cambria" w:hAnsi="Cambria" w:cs="Times New Roman"/>
                <w:color w:val="000000"/>
                <w:sz w:val="28"/>
                <w:szCs w:val="28"/>
                <w:lang w:bidi="ar-IQ"/>
              </w:rPr>
              <w:t>2023</w:t>
            </w:r>
          </w:p>
        </w:tc>
      </w:tr>
      <w:tr w:rsidR="0066765A" w:rsidRPr="00DB131F" w14:paraId="75FC2004" w14:textId="77777777" w:rsidTr="001268FA">
        <w:trPr>
          <w:trHeight w:val="725"/>
        </w:trPr>
        <w:tc>
          <w:tcPr>
            <w:tcW w:w="9720" w:type="dxa"/>
            <w:gridSpan w:val="2"/>
            <w:shd w:val="clear" w:color="auto" w:fill="A7BFDE"/>
            <w:vAlign w:val="center"/>
          </w:tcPr>
          <w:p w14:paraId="378149E1" w14:textId="77777777" w:rsidR="0066765A" w:rsidRPr="00DB131F" w:rsidRDefault="0066765A" w:rsidP="00D545F6">
            <w:pPr>
              <w:numPr>
                <w:ilvl w:val="0"/>
                <w:numId w:val="1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66765A" w:rsidRPr="00DB131F" w14:paraId="1881A94E" w14:textId="77777777" w:rsidTr="001268FA">
        <w:trPr>
          <w:trHeight w:val="265"/>
        </w:trPr>
        <w:tc>
          <w:tcPr>
            <w:tcW w:w="9720" w:type="dxa"/>
            <w:gridSpan w:val="2"/>
            <w:shd w:val="clear" w:color="auto" w:fill="A7BFDE"/>
            <w:vAlign w:val="center"/>
          </w:tcPr>
          <w:p w14:paraId="64652D24" w14:textId="77777777" w:rsidR="0066765A" w:rsidRPr="00984F9C" w:rsidRDefault="0066765A" w:rsidP="001268FA">
            <w:pPr>
              <w:autoSpaceDE w:val="0"/>
              <w:autoSpaceDN w:val="0"/>
              <w:adjustRightInd w:val="0"/>
              <w:ind w:left="360"/>
              <w:rPr>
                <w:rFonts w:asciiTheme="majorBidi" w:hAnsiTheme="majorBidi" w:cstheme="majorBidi"/>
                <w:color w:val="000000"/>
                <w:sz w:val="32"/>
                <w:szCs w:val="32"/>
                <w:lang w:bidi="ar-IQ"/>
              </w:rPr>
            </w:pPr>
            <w:r w:rsidRPr="00984F9C">
              <w:rPr>
                <w:rFonts w:asciiTheme="majorBidi" w:hAnsiTheme="majorBidi" w:cstheme="majorBidi"/>
                <w:color w:val="000000"/>
                <w:sz w:val="32"/>
                <w:szCs w:val="32"/>
                <w:rtl/>
                <w:lang w:bidi="ar-IQ"/>
              </w:rPr>
              <w:t>تعريف الطالبة بهذه التقنية وانواعها وعلاقتها بالعلوم الاخرى</w:t>
            </w:r>
          </w:p>
        </w:tc>
      </w:tr>
      <w:tr w:rsidR="0066765A" w:rsidRPr="00DB131F" w14:paraId="42E41029" w14:textId="77777777" w:rsidTr="001268FA">
        <w:trPr>
          <w:trHeight w:val="265"/>
        </w:trPr>
        <w:tc>
          <w:tcPr>
            <w:tcW w:w="9720" w:type="dxa"/>
            <w:gridSpan w:val="2"/>
            <w:shd w:val="clear" w:color="auto" w:fill="A7BFDE"/>
            <w:vAlign w:val="center"/>
          </w:tcPr>
          <w:p w14:paraId="4148C60A" w14:textId="77777777" w:rsidR="0066765A" w:rsidRPr="00984F9C" w:rsidRDefault="0066765A" w:rsidP="001268FA">
            <w:pPr>
              <w:autoSpaceDE w:val="0"/>
              <w:autoSpaceDN w:val="0"/>
              <w:adjustRightInd w:val="0"/>
              <w:ind w:left="360"/>
              <w:rPr>
                <w:rFonts w:asciiTheme="majorBidi" w:hAnsiTheme="majorBidi" w:cstheme="majorBidi"/>
                <w:color w:val="000000"/>
                <w:sz w:val="32"/>
                <w:szCs w:val="32"/>
                <w:rtl/>
                <w:lang w:bidi="ar-IQ"/>
              </w:rPr>
            </w:pPr>
            <w:r w:rsidRPr="00984F9C">
              <w:rPr>
                <w:rFonts w:asciiTheme="majorBidi" w:hAnsiTheme="majorBidi" w:cstheme="majorBidi"/>
                <w:color w:val="000000"/>
                <w:sz w:val="32"/>
                <w:szCs w:val="32"/>
                <w:rtl/>
                <w:lang w:bidi="ar-IQ"/>
              </w:rPr>
              <w:t>تعريف الطالبة بمجالات التطبيق بهذه التقنية.</w:t>
            </w:r>
          </w:p>
          <w:p w14:paraId="1FE24A06" w14:textId="77777777" w:rsidR="0066765A" w:rsidRPr="00984F9C" w:rsidRDefault="0066765A" w:rsidP="001268FA">
            <w:pPr>
              <w:autoSpaceDE w:val="0"/>
              <w:autoSpaceDN w:val="0"/>
              <w:adjustRightInd w:val="0"/>
              <w:ind w:left="360"/>
              <w:rPr>
                <w:rFonts w:asciiTheme="majorBidi" w:hAnsiTheme="majorBidi" w:cstheme="majorBidi"/>
                <w:color w:val="000000"/>
                <w:sz w:val="32"/>
                <w:szCs w:val="32"/>
                <w:rtl/>
                <w:lang w:bidi="ar-IQ"/>
              </w:rPr>
            </w:pPr>
          </w:p>
          <w:p w14:paraId="473E7A3B" w14:textId="77777777" w:rsidR="0066765A" w:rsidRPr="00984F9C" w:rsidRDefault="0066765A" w:rsidP="001268FA">
            <w:pPr>
              <w:autoSpaceDE w:val="0"/>
              <w:autoSpaceDN w:val="0"/>
              <w:adjustRightInd w:val="0"/>
              <w:ind w:left="360"/>
              <w:rPr>
                <w:rFonts w:asciiTheme="majorBidi" w:hAnsiTheme="majorBidi" w:cstheme="majorBidi"/>
                <w:color w:val="000000"/>
                <w:sz w:val="32"/>
                <w:szCs w:val="32"/>
                <w:lang w:bidi="ar-IQ"/>
              </w:rPr>
            </w:pPr>
          </w:p>
        </w:tc>
      </w:tr>
    </w:tbl>
    <w:p w14:paraId="424CCFDC" w14:textId="77777777" w:rsidR="0066765A" w:rsidRPr="0020555A" w:rsidRDefault="0066765A" w:rsidP="0066765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765A" w:rsidRPr="00984F9C" w14:paraId="7927DED7" w14:textId="77777777" w:rsidTr="001268FA">
        <w:trPr>
          <w:trHeight w:val="653"/>
        </w:trPr>
        <w:tc>
          <w:tcPr>
            <w:tcW w:w="9720" w:type="dxa"/>
            <w:shd w:val="clear" w:color="auto" w:fill="A7BFDE"/>
            <w:vAlign w:val="center"/>
          </w:tcPr>
          <w:p w14:paraId="17CEF208" w14:textId="77777777" w:rsidR="0066765A" w:rsidRPr="00984F9C" w:rsidRDefault="0066765A" w:rsidP="00D545F6">
            <w:pPr>
              <w:numPr>
                <w:ilvl w:val="0"/>
                <w:numId w:val="121"/>
              </w:numPr>
              <w:tabs>
                <w:tab w:val="left" w:pos="507"/>
              </w:tabs>
              <w:autoSpaceDE w:val="0"/>
              <w:autoSpaceDN w:val="0"/>
              <w:adjustRightInd w:val="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مخرجات التعلم وطرائق التعليم والتعلم والتقييم</w:t>
            </w:r>
          </w:p>
        </w:tc>
      </w:tr>
      <w:tr w:rsidR="0066765A" w:rsidRPr="00984F9C" w14:paraId="0635B700" w14:textId="77777777" w:rsidTr="001268FA">
        <w:trPr>
          <w:trHeight w:val="1711"/>
        </w:trPr>
        <w:tc>
          <w:tcPr>
            <w:tcW w:w="9720" w:type="dxa"/>
            <w:shd w:val="clear" w:color="auto" w:fill="A7BFDE"/>
            <w:vAlign w:val="center"/>
          </w:tcPr>
          <w:p w14:paraId="099CD851" w14:textId="77777777" w:rsidR="0066765A" w:rsidRPr="00984F9C" w:rsidRDefault="0066765A" w:rsidP="001268FA">
            <w:pPr>
              <w:autoSpaceDE w:val="0"/>
              <w:autoSpaceDN w:val="0"/>
              <w:adjustRightInd w:val="0"/>
              <w:ind w:left="432"/>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lastRenderedPageBreak/>
              <w:t xml:space="preserve">أ- الاهداف المعرفية </w:t>
            </w:r>
          </w:p>
          <w:p w14:paraId="612358CA"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أ1- التعرف على كيفية الزرع والحصول على مزارع اولية.</w:t>
            </w:r>
          </w:p>
          <w:p w14:paraId="24123485"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أ2-ا التعرف على التغيرات التي تصاحب عملية الزرع الثانوي.</w:t>
            </w:r>
          </w:p>
          <w:p w14:paraId="6975A4CF"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أ3- التعرف على سلوك الخلايا في الاوساط الزرعية. </w:t>
            </w:r>
          </w:p>
          <w:p w14:paraId="614098E0"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أ4- </w:t>
            </w:r>
          </w:p>
        </w:tc>
      </w:tr>
      <w:tr w:rsidR="0066765A" w:rsidRPr="00984F9C" w14:paraId="10B7723A" w14:textId="77777777" w:rsidTr="001268FA">
        <w:trPr>
          <w:trHeight w:val="1631"/>
        </w:trPr>
        <w:tc>
          <w:tcPr>
            <w:tcW w:w="9720" w:type="dxa"/>
            <w:shd w:val="clear" w:color="auto" w:fill="A7BFDE"/>
            <w:vAlign w:val="center"/>
          </w:tcPr>
          <w:p w14:paraId="55BA2482"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ب -  الاهداف المهاراتية الخاصة بالبرنامج</w:t>
            </w:r>
          </w:p>
          <w:p w14:paraId="61178131"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ب1 – كيفية تجنب حالات التلوث المختلفة.</w:t>
            </w:r>
          </w:p>
          <w:p w14:paraId="5DC41934"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ب2 -  كيفية فصل الخلايا واالحصول على نوع معين.</w:t>
            </w:r>
          </w:p>
          <w:p w14:paraId="4707C904"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ب3 - </w:t>
            </w:r>
          </w:p>
        </w:tc>
      </w:tr>
      <w:tr w:rsidR="0066765A" w:rsidRPr="00984F9C" w14:paraId="3C5EDD9E" w14:textId="77777777" w:rsidTr="001268FA">
        <w:trPr>
          <w:trHeight w:val="423"/>
        </w:trPr>
        <w:tc>
          <w:tcPr>
            <w:tcW w:w="9720" w:type="dxa"/>
            <w:shd w:val="clear" w:color="auto" w:fill="A7BFDE"/>
            <w:vAlign w:val="center"/>
          </w:tcPr>
          <w:p w14:paraId="68A5D164"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     طرائق التعليم والتعلم </w:t>
            </w:r>
          </w:p>
        </w:tc>
      </w:tr>
      <w:tr w:rsidR="0066765A" w:rsidRPr="00984F9C" w14:paraId="3FA679CA" w14:textId="77777777" w:rsidTr="001268FA">
        <w:trPr>
          <w:trHeight w:val="624"/>
        </w:trPr>
        <w:tc>
          <w:tcPr>
            <w:tcW w:w="9720" w:type="dxa"/>
            <w:shd w:val="clear" w:color="auto" w:fill="A7BFDE"/>
            <w:vAlign w:val="center"/>
          </w:tcPr>
          <w:p w14:paraId="1E68CCA5" w14:textId="77777777" w:rsidR="0066765A" w:rsidRPr="00984F9C" w:rsidRDefault="0066765A" w:rsidP="00D545F6">
            <w:pPr>
              <w:pStyle w:val="ListParagraph"/>
              <w:numPr>
                <w:ilvl w:val="0"/>
                <w:numId w:val="88"/>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التعليم عن طريق محاضرات معدة ومتنوعة.</w:t>
            </w:r>
          </w:p>
          <w:p w14:paraId="357F8C0A" w14:textId="77777777" w:rsidR="0066765A" w:rsidRPr="00984F9C" w:rsidRDefault="0066765A" w:rsidP="00D545F6">
            <w:pPr>
              <w:pStyle w:val="ListParagraph"/>
              <w:numPr>
                <w:ilvl w:val="0"/>
                <w:numId w:val="88"/>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استخدام الصور التوضيحية.</w:t>
            </w:r>
          </w:p>
          <w:p w14:paraId="792C3B03" w14:textId="77777777" w:rsidR="0066765A" w:rsidRPr="00984F9C" w:rsidRDefault="0066765A" w:rsidP="00D545F6">
            <w:pPr>
              <w:pStyle w:val="ListParagraph"/>
              <w:numPr>
                <w:ilvl w:val="0"/>
                <w:numId w:val="88"/>
              </w:numPr>
              <w:autoSpaceDE w:val="0"/>
              <w:autoSpaceDN w:val="0"/>
              <w:adjustRightInd w:val="0"/>
              <w:spacing w:after="0" w:line="240" w:lineRule="auto"/>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الممارسة المباشرة لعملية الزرع.</w:t>
            </w:r>
          </w:p>
          <w:p w14:paraId="30E0EB0F"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lang w:bidi="ar-IQ"/>
              </w:rPr>
            </w:pPr>
          </w:p>
        </w:tc>
      </w:tr>
      <w:tr w:rsidR="0066765A" w:rsidRPr="00984F9C" w14:paraId="050DE6CB" w14:textId="77777777" w:rsidTr="001268FA">
        <w:trPr>
          <w:trHeight w:val="400"/>
        </w:trPr>
        <w:tc>
          <w:tcPr>
            <w:tcW w:w="9720" w:type="dxa"/>
            <w:shd w:val="clear" w:color="auto" w:fill="A7BFDE"/>
            <w:vAlign w:val="center"/>
          </w:tcPr>
          <w:p w14:paraId="709AFDF7"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     طرائق التقييم </w:t>
            </w:r>
          </w:p>
        </w:tc>
      </w:tr>
      <w:tr w:rsidR="0066765A" w:rsidRPr="00984F9C" w14:paraId="3C2E4644" w14:textId="77777777" w:rsidTr="001268FA">
        <w:trPr>
          <w:trHeight w:val="624"/>
        </w:trPr>
        <w:tc>
          <w:tcPr>
            <w:tcW w:w="9720" w:type="dxa"/>
            <w:shd w:val="clear" w:color="auto" w:fill="A7BFDE"/>
            <w:vAlign w:val="center"/>
          </w:tcPr>
          <w:p w14:paraId="015BA92E" w14:textId="77777777" w:rsidR="0066765A" w:rsidRPr="00984F9C" w:rsidRDefault="0066765A" w:rsidP="00D545F6">
            <w:pPr>
              <w:pStyle w:val="ListParagraph"/>
              <w:numPr>
                <w:ilvl w:val="0"/>
                <w:numId w:val="89"/>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متابعة امكانية الطالبة في عملية الزرع الناجح.</w:t>
            </w:r>
          </w:p>
          <w:p w14:paraId="3475FC5D" w14:textId="77777777" w:rsidR="0066765A" w:rsidRPr="00984F9C" w:rsidRDefault="0066765A" w:rsidP="00D545F6">
            <w:pPr>
              <w:pStyle w:val="ListParagraph"/>
              <w:numPr>
                <w:ilvl w:val="0"/>
                <w:numId w:val="89"/>
              </w:numPr>
              <w:autoSpaceDE w:val="0"/>
              <w:autoSpaceDN w:val="0"/>
              <w:adjustRightInd w:val="0"/>
              <w:spacing w:after="0" w:line="240" w:lineRule="auto"/>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توجيه اسئلة عن الموضوع.</w:t>
            </w:r>
          </w:p>
          <w:p w14:paraId="2D5F4D89"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lang w:bidi="ar-IQ"/>
              </w:rPr>
            </w:pPr>
          </w:p>
        </w:tc>
      </w:tr>
      <w:tr w:rsidR="0066765A" w:rsidRPr="00984F9C" w14:paraId="4A0AB182" w14:textId="77777777" w:rsidTr="001268FA">
        <w:trPr>
          <w:trHeight w:val="1290"/>
        </w:trPr>
        <w:tc>
          <w:tcPr>
            <w:tcW w:w="9720" w:type="dxa"/>
            <w:shd w:val="clear" w:color="auto" w:fill="A7BFDE"/>
            <w:vAlign w:val="center"/>
          </w:tcPr>
          <w:p w14:paraId="564A7774"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ج-  الاهداف الوجدانية والقيمية</w:t>
            </w:r>
          </w:p>
          <w:p w14:paraId="01D59016"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ج1-طرح اسئلة عن دور زراعة الانسجة في معالجة بعض الامراض السائدة</w:t>
            </w:r>
          </w:p>
          <w:p w14:paraId="79054187"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 xml:space="preserve">ج2- التعريف بعلاقة زراعة الانسجة الحيوانية  ببعض الامراض </w:t>
            </w:r>
          </w:p>
          <w:p w14:paraId="59AFD852" w14:textId="77777777" w:rsidR="0066765A" w:rsidRPr="00984F9C" w:rsidRDefault="0066765A" w:rsidP="001268FA">
            <w:pPr>
              <w:autoSpaceDE w:val="0"/>
              <w:autoSpaceDN w:val="0"/>
              <w:adjustRightInd w:val="0"/>
              <w:ind w:left="612"/>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ج3-</w:t>
            </w:r>
          </w:p>
        </w:tc>
      </w:tr>
      <w:tr w:rsidR="0066765A" w:rsidRPr="00984F9C" w14:paraId="577E635B" w14:textId="77777777" w:rsidTr="001268FA">
        <w:trPr>
          <w:trHeight w:val="471"/>
        </w:trPr>
        <w:tc>
          <w:tcPr>
            <w:tcW w:w="9720" w:type="dxa"/>
            <w:shd w:val="clear" w:color="auto" w:fill="A7BFDE"/>
            <w:vAlign w:val="center"/>
          </w:tcPr>
          <w:p w14:paraId="17489B66" w14:textId="77777777" w:rsidR="0066765A" w:rsidRPr="00984F9C" w:rsidRDefault="0066765A" w:rsidP="001268FA">
            <w:pPr>
              <w:tabs>
                <w:tab w:val="left" w:pos="612"/>
              </w:tabs>
              <w:autoSpaceDE w:val="0"/>
              <w:autoSpaceDN w:val="0"/>
              <w:adjustRightInd w:val="0"/>
              <w:ind w:left="36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    طرائق التعليم والتعلم </w:t>
            </w:r>
          </w:p>
        </w:tc>
      </w:tr>
      <w:tr w:rsidR="0066765A" w:rsidRPr="00984F9C" w14:paraId="6A36DE3B" w14:textId="77777777" w:rsidTr="001268FA">
        <w:trPr>
          <w:trHeight w:val="624"/>
        </w:trPr>
        <w:tc>
          <w:tcPr>
            <w:tcW w:w="9720" w:type="dxa"/>
            <w:shd w:val="clear" w:color="auto" w:fill="A7BFDE"/>
            <w:vAlign w:val="center"/>
          </w:tcPr>
          <w:p w14:paraId="26B688F4"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rtl/>
                <w:lang w:bidi="ar-IQ"/>
              </w:rPr>
            </w:pPr>
          </w:p>
          <w:p w14:paraId="43B0CBE3" w14:textId="77777777" w:rsidR="0066765A" w:rsidRPr="00984F9C" w:rsidRDefault="0066765A"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الاختبارات القصيرة شبه اسبوعية في بداية الدرس النظري او العملي</w:t>
            </w:r>
          </w:p>
          <w:p w14:paraId="708A95BC" w14:textId="77777777" w:rsidR="0066765A" w:rsidRPr="00984F9C" w:rsidRDefault="0066765A"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الاختبارات الفصلية (النظري والعملي)</w:t>
            </w:r>
          </w:p>
          <w:p w14:paraId="0F9F3813" w14:textId="77777777" w:rsidR="0066765A" w:rsidRPr="00984F9C" w:rsidRDefault="0066765A"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طرح الاسئلة المفاجئة والمتداخلة مع الشرح</w:t>
            </w:r>
          </w:p>
        </w:tc>
      </w:tr>
      <w:tr w:rsidR="0066765A" w:rsidRPr="00984F9C" w14:paraId="385A8F00" w14:textId="77777777" w:rsidTr="001268FA">
        <w:trPr>
          <w:trHeight w:val="425"/>
        </w:trPr>
        <w:tc>
          <w:tcPr>
            <w:tcW w:w="9720" w:type="dxa"/>
            <w:shd w:val="clear" w:color="auto" w:fill="A7BFDE"/>
            <w:vAlign w:val="center"/>
          </w:tcPr>
          <w:p w14:paraId="55F87984"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   طرائق التقييم </w:t>
            </w:r>
          </w:p>
        </w:tc>
      </w:tr>
      <w:tr w:rsidR="0066765A" w:rsidRPr="00984F9C" w14:paraId="6239A201" w14:textId="77777777" w:rsidTr="001268FA">
        <w:trPr>
          <w:trHeight w:val="624"/>
        </w:trPr>
        <w:tc>
          <w:tcPr>
            <w:tcW w:w="9720" w:type="dxa"/>
            <w:shd w:val="clear" w:color="auto" w:fill="A7BFDE"/>
            <w:vAlign w:val="center"/>
          </w:tcPr>
          <w:p w14:paraId="052CC8DF" w14:textId="77777777" w:rsidR="0066765A" w:rsidRPr="00984F9C" w:rsidRDefault="0066765A" w:rsidP="001268FA">
            <w:pPr>
              <w:autoSpaceDE w:val="0"/>
              <w:autoSpaceDN w:val="0"/>
              <w:adjustRightInd w:val="0"/>
              <w:ind w:left="360"/>
              <w:rPr>
                <w:rFonts w:asciiTheme="majorBidi" w:hAnsiTheme="majorBidi" w:cstheme="majorBidi"/>
                <w:color w:val="000000"/>
                <w:sz w:val="24"/>
                <w:szCs w:val="24"/>
                <w:rtl/>
                <w:lang w:bidi="ar-IQ"/>
              </w:rPr>
            </w:pPr>
          </w:p>
          <w:p w14:paraId="2222CCA2" w14:textId="77777777" w:rsidR="0066765A" w:rsidRPr="00984F9C" w:rsidRDefault="0066765A" w:rsidP="00D545F6">
            <w:pPr>
              <w:numPr>
                <w:ilvl w:val="0"/>
                <w:numId w:val="148"/>
              </w:numPr>
              <w:autoSpaceDE w:val="0"/>
              <w:autoSpaceDN w:val="0"/>
              <w:adjustRightInd w:val="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اجراء اختبارات عملية للطلبة اثناء ادائهم للتجارب العلمية العملية</w:t>
            </w:r>
          </w:p>
          <w:p w14:paraId="2C11307B" w14:textId="77777777" w:rsidR="0066765A" w:rsidRPr="00984F9C" w:rsidRDefault="0066765A" w:rsidP="00D545F6">
            <w:pPr>
              <w:numPr>
                <w:ilvl w:val="0"/>
                <w:numId w:val="148"/>
              </w:numPr>
              <w:autoSpaceDE w:val="0"/>
              <w:autoSpaceDN w:val="0"/>
              <w:adjustRightInd w:val="0"/>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قياس مدى امكانية الطلبة على تشخيص نوع المزرعة اثناء الفحص الدوري للمزرعة</w:t>
            </w:r>
          </w:p>
          <w:p w14:paraId="2A7D990E" w14:textId="77777777" w:rsidR="0066765A" w:rsidRPr="00984F9C" w:rsidRDefault="0066765A" w:rsidP="00D545F6">
            <w:pPr>
              <w:pStyle w:val="ListParagraph"/>
              <w:numPr>
                <w:ilvl w:val="0"/>
                <w:numId w:val="148"/>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اجراء الاختبارات القصيرة شبه اسبوعية في بداية الدرس النظري او العملي</w:t>
            </w:r>
          </w:p>
          <w:p w14:paraId="2F6574AB" w14:textId="77777777" w:rsidR="0066765A" w:rsidRPr="00984F9C" w:rsidRDefault="0066765A" w:rsidP="00D545F6">
            <w:pPr>
              <w:pStyle w:val="ListParagraph"/>
              <w:numPr>
                <w:ilvl w:val="0"/>
                <w:numId w:val="148"/>
              </w:numPr>
              <w:autoSpaceDE w:val="0"/>
              <w:autoSpaceDN w:val="0"/>
              <w:adjustRightInd w:val="0"/>
              <w:spacing w:after="0" w:line="240" w:lineRule="auto"/>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الاختبارات الفصلية (النظري والعملي)</w:t>
            </w:r>
          </w:p>
        </w:tc>
      </w:tr>
      <w:tr w:rsidR="0066765A" w:rsidRPr="00984F9C" w14:paraId="3579F6B2" w14:textId="77777777" w:rsidTr="001268FA">
        <w:trPr>
          <w:trHeight w:val="1584"/>
        </w:trPr>
        <w:tc>
          <w:tcPr>
            <w:tcW w:w="9720" w:type="dxa"/>
            <w:shd w:val="clear" w:color="auto" w:fill="A7BFDE"/>
            <w:vAlign w:val="center"/>
          </w:tcPr>
          <w:p w14:paraId="5808F10E" w14:textId="77777777" w:rsidR="0066765A" w:rsidRPr="00984F9C" w:rsidRDefault="0066765A" w:rsidP="001268FA">
            <w:pPr>
              <w:autoSpaceDE w:val="0"/>
              <w:autoSpaceDN w:val="0"/>
              <w:adjustRightInd w:val="0"/>
              <w:ind w:left="43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6A14871E" w14:textId="77777777" w:rsidR="0066765A" w:rsidRPr="00984F9C" w:rsidRDefault="0066765A" w:rsidP="001268FA">
            <w:pPr>
              <w:tabs>
                <w:tab w:val="left" w:pos="687"/>
              </w:tabs>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د1- قابلية الطالب على انشاء مزرعة اولية وثانوية</w:t>
            </w:r>
          </w:p>
          <w:p w14:paraId="30906C5B" w14:textId="77777777" w:rsidR="0066765A" w:rsidRPr="00984F9C" w:rsidRDefault="0066765A" w:rsidP="001268FA">
            <w:pPr>
              <w:tabs>
                <w:tab w:val="left" w:pos="687"/>
              </w:tabs>
              <w:autoSpaceDE w:val="0"/>
              <w:autoSpaceDN w:val="0"/>
              <w:adjustRightInd w:val="0"/>
              <w:ind w:left="612"/>
              <w:rPr>
                <w:rFonts w:asciiTheme="majorBidi" w:hAnsiTheme="majorBidi" w:cstheme="majorBidi"/>
                <w:color w:val="000000"/>
                <w:sz w:val="24"/>
                <w:szCs w:val="24"/>
                <w:rtl/>
                <w:lang w:bidi="ar-IQ"/>
              </w:rPr>
            </w:pPr>
            <w:r w:rsidRPr="00984F9C">
              <w:rPr>
                <w:rFonts w:asciiTheme="majorBidi" w:hAnsiTheme="majorBidi" w:cstheme="majorBidi"/>
                <w:color w:val="000000"/>
                <w:sz w:val="24"/>
                <w:szCs w:val="24"/>
                <w:rtl/>
                <w:lang w:bidi="ar-IQ"/>
              </w:rPr>
              <w:t xml:space="preserve">د2- قابلية اجراء فحوصات للمزرعة او الخلايا لمعرفة تاثير مادة ما عليها  </w:t>
            </w:r>
          </w:p>
          <w:p w14:paraId="2F99AC76" w14:textId="77777777" w:rsidR="0066765A" w:rsidRPr="00984F9C" w:rsidRDefault="0066765A" w:rsidP="001268FA">
            <w:pPr>
              <w:tabs>
                <w:tab w:val="left" w:pos="687"/>
              </w:tabs>
              <w:autoSpaceDE w:val="0"/>
              <w:autoSpaceDN w:val="0"/>
              <w:adjustRightInd w:val="0"/>
              <w:ind w:left="612"/>
              <w:rPr>
                <w:rFonts w:asciiTheme="majorBidi" w:hAnsiTheme="majorBidi" w:cstheme="majorBidi"/>
                <w:color w:val="000000"/>
                <w:sz w:val="24"/>
                <w:szCs w:val="24"/>
                <w:lang w:bidi="ar-IQ"/>
              </w:rPr>
            </w:pPr>
            <w:r w:rsidRPr="00984F9C">
              <w:rPr>
                <w:rFonts w:asciiTheme="majorBidi" w:hAnsiTheme="majorBidi" w:cstheme="majorBidi"/>
                <w:color w:val="000000"/>
                <w:sz w:val="24"/>
                <w:szCs w:val="24"/>
                <w:rtl/>
                <w:lang w:bidi="ar-IQ"/>
              </w:rPr>
              <w:t xml:space="preserve">د3-   </w:t>
            </w:r>
          </w:p>
        </w:tc>
      </w:tr>
    </w:tbl>
    <w:p w14:paraId="22F9DD9D" w14:textId="77777777" w:rsidR="0066765A" w:rsidRPr="00984F9C" w:rsidRDefault="0066765A" w:rsidP="0066765A">
      <w:pPr>
        <w:autoSpaceDE w:val="0"/>
        <w:autoSpaceDN w:val="0"/>
        <w:adjustRightInd w:val="0"/>
        <w:spacing w:after="200" w:line="276" w:lineRule="auto"/>
        <w:rPr>
          <w:rFonts w:asciiTheme="majorBidi" w:hAnsiTheme="majorBidi" w:cstheme="majorBidi"/>
          <w:sz w:val="24"/>
          <w:szCs w:val="24"/>
          <w:rtl/>
          <w:lang w:bidi="ar-IQ"/>
        </w:rPr>
      </w:pPr>
    </w:p>
    <w:tbl>
      <w:tblPr>
        <w:tblpPr w:leftFromText="180" w:rightFromText="180" w:vertAnchor="text" w:horzAnchor="margin" w:tblpXSpec="center" w:tblpY="-239"/>
        <w:bidiVisual/>
        <w:tblW w:w="101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06"/>
        <w:gridCol w:w="1134"/>
        <w:gridCol w:w="3118"/>
        <w:gridCol w:w="1985"/>
        <w:gridCol w:w="1701"/>
        <w:gridCol w:w="1702"/>
      </w:tblGrid>
      <w:tr w:rsidR="00FD3EEF" w:rsidRPr="00FD3EEF" w14:paraId="29AD2538" w14:textId="77777777" w:rsidTr="00FD3EEF">
        <w:trPr>
          <w:trHeight w:val="538"/>
        </w:trPr>
        <w:tc>
          <w:tcPr>
            <w:tcW w:w="10146" w:type="dxa"/>
            <w:gridSpan w:val="6"/>
            <w:shd w:val="clear" w:color="auto" w:fill="A7BFDE"/>
            <w:vAlign w:val="center"/>
          </w:tcPr>
          <w:p w14:paraId="66B7866E" w14:textId="77777777" w:rsidR="00FD3EEF" w:rsidRPr="00FD3EEF" w:rsidRDefault="00FD3EEF" w:rsidP="00D545F6">
            <w:pPr>
              <w:numPr>
                <w:ilvl w:val="0"/>
                <w:numId w:val="121"/>
              </w:numPr>
              <w:tabs>
                <w:tab w:val="left" w:pos="43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lastRenderedPageBreak/>
              <w:t>بنية المقرر</w:t>
            </w:r>
          </w:p>
        </w:tc>
      </w:tr>
      <w:tr w:rsidR="00FD3EEF" w:rsidRPr="00FD3EEF" w14:paraId="30BDDB4C" w14:textId="77777777" w:rsidTr="00FD3EEF">
        <w:trPr>
          <w:trHeight w:val="907"/>
        </w:trPr>
        <w:tc>
          <w:tcPr>
            <w:tcW w:w="506" w:type="dxa"/>
            <w:shd w:val="clear" w:color="auto" w:fill="A7BFDE"/>
            <w:vAlign w:val="center"/>
          </w:tcPr>
          <w:p w14:paraId="7279A776"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الأسبوع</w:t>
            </w:r>
          </w:p>
        </w:tc>
        <w:tc>
          <w:tcPr>
            <w:tcW w:w="1134" w:type="dxa"/>
            <w:shd w:val="clear" w:color="auto" w:fill="D3DFEE"/>
            <w:vAlign w:val="center"/>
          </w:tcPr>
          <w:p w14:paraId="401A5D11"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الساعات</w:t>
            </w:r>
          </w:p>
        </w:tc>
        <w:tc>
          <w:tcPr>
            <w:tcW w:w="3118" w:type="dxa"/>
            <w:shd w:val="clear" w:color="auto" w:fill="A7BFDE"/>
            <w:vAlign w:val="center"/>
          </w:tcPr>
          <w:p w14:paraId="4E71311D"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مخرجات التعلم المطلوبة</w:t>
            </w:r>
          </w:p>
        </w:tc>
        <w:tc>
          <w:tcPr>
            <w:tcW w:w="1985" w:type="dxa"/>
            <w:shd w:val="clear" w:color="auto" w:fill="D3DFEE"/>
            <w:vAlign w:val="center"/>
          </w:tcPr>
          <w:p w14:paraId="6775FA80"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اسم الوحدة / المساق أو الموضوع</w:t>
            </w:r>
          </w:p>
        </w:tc>
        <w:tc>
          <w:tcPr>
            <w:tcW w:w="1701" w:type="dxa"/>
            <w:shd w:val="clear" w:color="auto" w:fill="A7BFDE"/>
            <w:vAlign w:val="center"/>
          </w:tcPr>
          <w:p w14:paraId="3417FFF4"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طريقة التعليم</w:t>
            </w:r>
          </w:p>
        </w:tc>
        <w:tc>
          <w:tcPr>
            <w:tcW w:w="1702" w:type="dxa"/>
            <w:shd w:val="clear" w:color="auto" w:fill="D3DFEE"/>
            <w:vAlign w:val="center"/>
          </w:tcPr>
          <w:p w14:paraId="17C30C5C" w14:textId="77777777" w:rsidR="00FD3EEF" w:rsidRPr="00FD3EEF" w:rsidRDefault="00FD3EEF" w:rsidP="00FD3EEF">
            <w:pPr>
              <w:autoSpaceDE w:val="0"/>
              <w:autoSpaceDN w:val="0"/>
              <w:adjustRightInd w:val="0"/>
              <w:jc w:val="cente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طريقة التقييم</w:t>
            </w:r>
          </w:p>
        </w:tc>
      </w:tr>
      <w:tr w:rsidR="00FD3EEF" w:rsidRPr="00FD3EEF" w14:paraId="736E604A" w14:textId="77777777" w:rsidTr="00FD3EEF">
        <w:trPr>
          <w:trHeight w:val="399"/>
        </w:trPr>
        <w:tc>
          <w:tcPr>
            <w:tcW w:w="506" w:type="dxa"/>
            <w:tcBorders>
              <w:right w:val="single" w:sz="6" w:space="0" w:color="4F81BD"/>
            </w:tcBorders>
            <w:shd w:val="clear" w:color="auto" w:fill="A7BFDE"/>
            <w:vAlign w:val="center"/>
          </w:tcPr>
          <w:p w14:paraId="7E92BD16"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1</w:t>
            </w:r>
          </w:p>
        </w:tc>
        <w:tc>
          <w:tcPr>
            <w:tcW w:w="1134" w:type="dxa"/>
            <w:tcBorders>
              <w:left w:val="single" w:sz="6" w:space="0" w:color="4F81BD"/>
              <w:right w:val="single" w:sz="6" w:space="0" w:color="4F81BD"/>
            </w:tcBorders>
            <w:shd w:val="clear" w:color="auto" w:fill="A7BFDE"/>
            <w:vAlign w:val="center"/>
          </w:tcPr>
          <w:p w14:paraId="5E6CE3F6"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12722EA9"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4174B826"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التعرف على مقدمة عن زراعة الانسجة الحيوانية</w:t>
            </w:r>
          </w:p>
          <w:p w14:paraId="35C970D5"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(عملي:التعرف على الاجهزة والادوات المستخدمة في الزرع النسيجي)</w:t>
            </w:r>
          </w:p>
        </w:tc>
        <w:tc>
          <w:tcPr>
            <w:tcW w:w="1985" w:type="dxa"/>
            <w:tcBorders>
              <w:left w:val="single" w:sz="6" w:space="0" w:color="4F81BD"/>
              <w:right w:val="single" w:sz="6" w:space="0" w:color="4F81BD"/>
            </w:tcBorders>
            <w:shd w:val="clear" w:color="auto" w:fill="A7BFDE"/>
            <w:vAlign w:val="center"/>
          </w:tcPr>
          <w:p w14:paraId="0BFA6BDB"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مقدمة</w:t>
            </w:r>
          </w:p>
          <w:p w14:paraId="2108672F"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 الاجهزة والادوات المستخدمة في الزرع النسيجي)</w:t>
            </w:r>
          </w:p>
        </w:tc>
        <w:tc>
          <w:tcPr>
            <w:tcW w:w="1701" w:type="dxa"/>
            <w:tcBorders>
              <w:left w:val="single" w:sz="6" w:space="0" w:color="4F81BD"/>
              <w:right w:val="single" w:sz="6" w:space="0" w:color="4F81BD"/>
            </w:tcBorders>
            <w:shd w:val="clear" w:color="auto" w:fill="A7BFDE"/>
            <w:vAlign w:val="center"/>
          </w:tcPr>
          <w:p w14:paraId="5A6B3982"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5E8A1C59"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73F98EF1" w14:textId="77777777" w:rsidTr="00FD3EEF">
        <w:trPr>
          <w:trHeight w:val="339"/>
        </w:trPr>
        <w:tc>
          <w:tcPr>
            <w:tcW w:w="506" w:type="dxa"/>
            <w:shd w:val="clear" w:color="auto" w:fill="A7BFDE"/>
            <w:vAlign w:val="center"/>
          </w:tcPr>
          <w:p w14:paraId="6C70EE8A"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w:t>
            </w:r>
          </w:p>
        </w:tc>
        <w:tc>
          <w:tcPr>
            <w:tcW w:w="1134" w:type="dxa"/>
            <w:shd w:val="clear" w:color="auto" w:fill="D3DFEE"/>
            <w:vAlign w:val="center"/>
          </w:tcPr>
          <w:p w14:paraId="437C277B"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0D038390"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shd w:val="clear" w:color="auto" w:fill="A7BFDE"/>
            <w:vAlign w:val="center"/>
          </w:tcPr>
          <w:p w14:paraId="5ADAD1AD" w14:textId="77777777" w:rsidR="00FD3EEF" w:rsidRPr="00FD3EEF" w:rsidRDefault="00FD3EEF" w:rsidP="00FD3EEF">
            <w:pPr>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امكانية التعرف على كيفية تكاثر الخلايا الحيوانية</w:t>
            </w:r>
          </w:p>
          <w:p w14:paraId="17AAB3B1" w14:textId="77777777" w:rsidR="00FD3EEF" w:rsidRPr="00FD3EEF" w:rsidRDefault="00FD3EEF" w:rsidP="00FD3EEF">
            <w:pPr>
              <w:rPr>
                <w:rFonts w:asciiTheme="majorBidi" w:hAnsiTheme="majorBidi" w:cstheme="majorBidi"/>
                <w:color w:val="000000"/>
                <w:sz w:val="24"/>
                <w:szCs w:val="24"/>
                <w:lang w:bidi="ar-IQ"/>
              </w:rPr>
            </w:pPr>
          </w:p>
        </w:tc>
        <w:tc>
          <w:tcPr>
            <w:tcW w:w="1985" w:type="dxa"/>
            <w:shd w:val="clear" w:color="auto" w:fill="D3DFEE"/>
            <w:vAlign w:val="center"/>
          </w:tcPr>
          <w:p w14:paraId="0ABC389D" w14:textId="77777777" w:rsidR="00FD3EEF" w:rsidRPr="00FD3EEF" w:rsidRDefault="00FD3EEF" w:rsidP="00FD3EEF">
            <w:pPr>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تكاثر الخلايا</w:t>
            </w:r>
          </w:p>
          <w:p w14:paraId="71D4920F" w14:textId="77777777" w:rsidR="00FD3EEF" w:rsidRPr="00FD3EEF" w:rsidRDefault="00FD3EEF" w:rsidP="00FD3EEF">
            <w:pPr>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 مقدمة وتعاريف مهمة في زراعة الانسجة الحيوانية)</w:t>
            </w:r>
          </w:p>
        </w:tc>
        <w:tc>
          <w:tcPr>
            <w:tcW w:w="1701" w:type="dxa"/>
            <w:shd w:val="clear" w:color="auto" w:fill="A7BFDE"/>
            <w:vAlign w:val="center"/>
          </w:tcPr>
          <w:p w14:paraId="02F43E0B"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shd w:val="clear" w:color="auto" w:fill="D3DFEE"/>
          </w:tcPr>
          <w:p w14:paraId="6EFCD162"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22DFBB6B" w14:textId="77777777" w:rsidTr="00FD3EEF">
        <w:trPr>
          <w:trHeight w:val="320"/>
        </w:trPr>
        <w:tc>
          <w:tcPr>
            <w:tcW w:w="506" w:type="dxa"/>
            <w:tcBorders>
              <w:right w:val="single" w:sz="6" w:space="0" w:color="4F81BD"/>
            </w:tcBorders>
            <w:shd w:val="clear" w:color="auto" w:fill="A7BFDE"/>
            <w:vAlign w:val="center"/>
          </w:tcPr>
          <w:p w14:paraId="47EDAB83"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3</w:t>
            </w:r>
          </w:p>
        </w:tc>
        <w:tc>
          <w:tcPr>
            <w:tcW w:w="1134" w:type="dxa"/>
            <w:tcBorders>
              <w:left w:val="single" w:sz="6" w:space="0" w:color="4F81BD"/>
              <w:right w:val="single" w:sz="6" w:space="0" w:color="4F81BD"/>
            </w:tcBorders>
            <w:shd w:val="clear" w:color="auto" w:fill="A7BFDE"/>
            <w:vAlign w:val="center"/>
          </w:tcPr>
          <w:p w14:paraId="03D99317"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4CEC8C4E"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29CF79F5"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تعداد مصادر الخلايا الحيوانية المستخدمة في الزراعة</w:t>
            </w:r>
          </w:p>
          <w:p w14:paraId="17867BE1"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985" w:type="dxa"/>
            <w:tcBorders>
              <w:left w:val="single" w:sz="6" w:space="0" w:color="4F81BD"/>
              <w:right w:val="single" w:sz="6" w:space="0" w:color="4F81BD"/>
            </w:tcBorders>
            <w:shd w:val="clear" w:color="auto" w:fill="A7BFDE"/>
            <w:vAlign w:val="center"/>
          </w:tcPr>
          <w:p w14:paraId="1D4B3258"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مصادر الخلايا</w:t>
            </w:r>
          </w:p>
          <w:p w14:paraId="68D71802"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 الاوساط الزرعية وكيفية تحضيرها)</w:t>
            </w:r>
          </w:p>
        </w:tc>
        <w:tc>
          <w:tcPr>
            <w:tcW w:w="1701" w:type="dxa"/>
            <w:tcBorders>
              <w:left w:val="single" w:sz="6" w:space="0" w:color="4F81BD"/>
              <w:right w:val="single" w:sz="6" w:space="0" w:color="4F81BD"/>
            </w:tcBorders>
            <w:shd w:val="clear" w:color="auto" w:fill="A7BFDE"/>
            <w:vAlign w:val="center"/>
          </w:tcPr>
          <w:p w14:paraId="1EC0EDDA"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6A7197F6"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17F777E1" w14:textId="77777777" w:rsidTr="00FD3EEF">
        <w:trPr>
          <w:trHeight w:val="331"/>
        </w:trPr>
        <w:tc>
          <w:tcPr>
            <w:tcW w:w="506" w:type="dxa"/>
            <w:shd w:val="clear" w:color="auto" w:fill="A7BFDE"/>
            <w:vAlign w:val="center"/>
          </w:tcPr>
          <w:p w14:paraId="7C25C5CB"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4</w:t>
            </w:r>
          </w:p>
        </w:tc>
        <w:tc>
          <w:tcPr>
            <w:tcW w:w="1134" w:type="dxa"/>
            <w:shd w:val="clear" w:color="auto" w:fill="D3DFEE"/>
            <w:vAlign w:val="center"/>
          </w:tcPr>
          <w:p w14:paraId="5021F95A"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4267CE3B"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shd w:val="clear" w:color="auto" w:fill="A7BFDE"/>
            <w:vAlign w:val="center"/>
          </w:tcPr>
          <w:p w14:paraId="235F93CA"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التعرف على الزرع الاولي</w:t>
            </w:r>
          </w:p>
          <w:p w14:paraId="24B56482"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985" w:type="dxa"/>
            <w:shd w:val="clear" w:color="auto" w:fill="D3DFEE"/>
            <w:vAlign w:val="center"/>
          </w:tcPr>
          <w:p w14:paraId="5DDD849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الزرع الاولي</w:t>
            </w:r>
          </w:p>
          <w:p w14:paraId="1633E1D5"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 الزرع الاولي)</w:t>
            </w:r>
          </w:p>
        </w:tc>
        <w:tc>
          <w:tcPr>
            <w:tcW w:w="1701" w:type="dxa"/>
            <w:shd w:val="clear" w:color="auto" w:fill="A7BFDE"/>
            <w:vAlign w:val="center"/>
          </w:tcPr>
          <w:p w14:paraId="5F6B6778"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shd w:val="clear" w:color="auto" w:fill="D3DFEE"/>
          </w:tcPr>
          <w:p w14:paraId="366D3E30"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50DE403E" w14:textId="77777777" w:rsidTr="00FD3EEF">
        <w:trPr>
          <w:trHeight w:val="340"/>
        </w:trPr>
        <w:tc>
          <w:tcPr>
            <w:tcW w:w="506" w:type="dxa"/>
            <w:tcBorders>
              <w:right w:val="single" w:sz="6" w:space="0" w:color="4F81BD"/>
            </w:tcBorders>
            <w:shd w:val="clear" w:color="auto" w:fill="A7BFDE"/>
            <w:vAlign w:val="center"/>
          </w:tcPr>
          <w:p w14:paraId="0BBEAE4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5</w:t>
            </w:r>
          </w:p>
        </w:tc>
        <w:tc>
          <w:tcPr>
            <w:tcW w:w="1134" w:type="dxa"/>
            <w:tcBorders>
              <w:left w:val="single" w:sz="6" w:space="0" w:color="4F81BD"/>
              <w:right w:val="single" w:sz="6" w:space="0" w:color="4F81BD"/>
            </w:tcBorders>
            <w:shd w:val="clear" w:color="auto" w:fill="A7BFDE"/>
            <w:vAlign w:val="center"/>
          </w:tcPr>
          <w:p w14:paraId="2D31CFB0"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6AF9553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7A484892"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كيفية اجراء الزرع الثانوي</w:t>
            </w:r>
          </w:p>
          <w:p w14:paraId="4214FE74"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985" w:type="dxa"/>
            <w:tcBorders>
              <w:left w:val="single" w:sz="6" w:space="0" w:color="4F81BD"/>
              <w:right w:val="single" w:sz="6" w:space="0" w:color="4F81BD"/>
            </w:tcBorders>
            <w:shd w:val="clear" w:color="auto" w:fill="A7BFDE"/>
            <w:vAlign w:val="center"/>
          </w:tcPr>
          <w:p w14:paraId="3A7273E5"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الزرع الثانوي</w:t>
            </w:r>
          </w:p>
          <w:p w14:paraId="53D4E42B"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 الزرع الاولي)</w:t>
            </w:r>
          </w:p>
        </w:tc>
        <w:tc>
          <w:tcPr>
            <w:tcW w:w="1701" w:type="dxa"/>
            <w:tcBorders>
              <w:left w:val="single" w:sz="6" w:space="0" w:color="4F81BD"/>
              <w:right w:val="single" w:sz="6" w:space="0" w:color="4F81BD"/>
            </w:tcBorders>
            <w:shd w:val="clear" w:color="auto" w:fill="A7BFDE"/>
            <w:vAlign w:val="center"/>
          </w:tcPr>
          <w:p w14:paraId="29422681"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69CBF761"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2B51B9EC" w14:textId="77777777" w:rsidTr="00FD3EEF">
        <w:trPr>
          <w:trHeight w:val="323"/>
        </w:trPr>
        <w:tc>
          <w:tcPr>
            <w:tcW w:w="506" w:type="dxa"/>
            <w:shd w:val="clear" w:color="auto" w:fill="A7BFDE"/>
            <w:vAlign w:val="center"/>
          </w:tcPr>
          <w:p w14:paraId="79537BF6"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6</w:t>
            </w:r>
          </w:p>
        </w:tc>
        <w:tc>
          <w:tcPr>
            <w:tcW w:w="1134" w:type="dxa"/>
            <w:shd w:val="clear" w:color="auto" w:fill="D3DFEE"/>
            <w:vAlign w:val="center"/>
          </w:tcPr>
          <w:p w14:paraId="12C78CB9"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0C6E4E88"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shd w:val="clear" w:color="auto" w:fill="A7BFDE"/>
            <w:vAlign w:val="center"/>
          </w:tcPr>
          <w:p w14:paraId="7EC76928"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الية زراعة الاعضاء</w:t>
            </w:r>
          </w:p>
          <w:p w14:paraId="431A14BF"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985" w:type="dxa"/>
            <w:shd w:val="clear" w:color="auto" w:fill="D3DFEE"/>
            <w:vAlign w:val="center"/>
          </w:tcPr>
          <w:p w14:paraId="5A9ACEE8"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زراعة الاعضاء</w:t>
            </w:r>
          </w:p>
          <w:p w14:paraId="00008D3A"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(عملي: الزرع الاولي)</w:t>
            </w:r>
          </w:p>
        </w:tc>
        <w:tc>
          <w:tcPr>
            <w:tcW w:w="1701" w:type="dxa"/>
            <w:shd w:val="clear" w:color="auto" w:fill="A7BFDE"/>
            <w:vAlign w:val="center"/>
          </w:tcPr>
          <w:p w14:paraId="30368F9C"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shd w:val="clear" w:color="auto" w:fill="D3DFEE"/>
          </w:tcPr>
          <w:p w14:paraId="38302D97"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68FE1332" w14:textId="77777777" w:rsidTr="00FD3EEF">
        <w:trPr>
          <w:trHeight w:val="319"/>
        </w:trPr>
        <w:tc>
          <w:tcPr>
            <w:tcW w:w="506" w:type="dxa"/>
            <w:tcBorders>
              <w:right w:val="single" w:sz="6" w:space="0" w:color="4F81BD"/>
            </w:tcBorders>
            <w:shd w:val="clear" w:color="auto" w:fill="A7BFDE"/>
            <w:vAlign w:val="center"/>
          </w:tcPr>
          <w:p w14:paraId="795651D2"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7</w:t>
            </w:r>
          </w:p>
        </w:tc>
        <w:tc>
          <w:tcPr>
            <w:tcW w:w="1134" w:type="dxa"/>
            <w:tcBorders>
              <w:left w:val="single" w:sz="6" w:space="0" w:color="4F81BD"/>
              <w:right w:val="single" w:sz="6" w:space="0" w:color="4F81BD"/>
            </w:tcBorders>
            <w:shd w:val="clear" w:color="auto" w:fill="A7BFDE"/>
            <w:vAlign w:val="center"/>
          </w:tcPr>
          <w:p w14:paraId="7F8DE33D"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0153A867"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01703A09"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ماهي الاورام واسبابها</w:t>
            </w:r>
          </w:p>
          <w:p w14:paraId="496F0ABE"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985" w:type="dxa"/>
            <w:tcBorders>
              <w:left w:val="single" w:sz="6" w:space="0" w:color="4F81BD"/>
              <w:right w:val="single" w:sz="6" w:space="0" w:color="4F81BD"/>
            </w:tcBorders>
            <w:shd w:val="clear" w:color="auto" w:fill="A7BFDE"/>
            <w:vAlign w:val="center"/>
          </w:tcPr>
          <w:p w14:paraId="43FBE516"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الاورام</w:t>
            </w:r>
          </w:p>
          <w:p w14:paraId="31906837"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الزرع الثانوي)</w:t>
            </w:r>
          </w:p>
          <w:p w14:paraId="0BFADD0D"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p>
        </w:tc>
        <w:tc>
          <w:tcPr>
            <w:tcW w:w="1701" w:type="dxa"/>
            <w:tcBorders>
              <w:left w:val="single" w:sz="6" w:space="0" w:color="4F81BD"/>
              <w:right w:val="single" w:sz="6" w:space="0" w:color="4F81BD"/>
            </w:tcBorders>
            <w:shd w:val="clear" w:color="auto" w:fill="A7BFDE"/>
            <w:vAlign w:val="center"/>
          </w:tcPr>
          <w:p w14:paraId="31FEF1BF"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1C8D04CE"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10C391EA" w14:textId="77777777" w:rsidTr="00FD3EEF">
        <w:trPr>
          <w:trHeight w:val="319"/>
        </w:trPr>
        <w:tc>
          <w:tcPr>
            <w:tcW w:w="506" w:type="dxa"/>
            <w:tcBorders>
              <w:right w:val="single" w:sz="6" w:space="0" w:color="4F81BD"/>
            </w:tcBorders>
            <w:shd w:val="clear" w:color="auto" w:fill="A7BFDE"/>
            <w:vAlign w:val="center"/>
          </w:tcPr>
          <w:p w14:paraId="7633667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8</w:t>
            </w:r>
          </w:p>
        </w:tc>
        <w:tc>
          <w:tcPr>
            <w:tcW w:w="1134" w:type="dxa"/>
            <w:tcBorders>
              <w:left w:val="single" w:sz="6" w:space="0" w:color="4F81BD"/>
              <w:right w:val="single" w:sz="6" w:space="0" w:color="4F81BD"/>
            </w:tcBorders>
            <w:shd w:val="clear" w:color="auto" w:fill="A7BFDE"/>
            <w:vAlign w:val="center"/>
          </w:tcPr>
          <w:p w14:paraId="2CEFB6E2"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0347BE1E"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72553958"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كيفية عمل البيئة الزرعية</w:t>
            </w:r>
          </w:p>
          <w:p w14:paraId="4A85EADE"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0E9027D5"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البيئة الزرعية</w:t>
            </w:r>
          </w:p>
          <w:p w14:paraId="4B54E068"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حساب عدد الخلايا)</w:t>
            </w:r>
          </w:p>
        </w:tc>
        <w:tc>
          <w:tcPr>
            <w:tcW w:w="1701" w:type="dxa"/>
            <w:tcBorders>
              <w:left w:val="single" w:sz="6" w:space="0" w:color="4F81BD"/>
              <w:right w:val="single" w:sz="6" w:space="0" w:color="4F81BD"/>
            </w:tcBorders>
            <w:shd w:val="clear" w:color="auto" w:fill="A7BFDE"/>
            <w:vAlign w:val="center"/>
          </w:tcPr>
          <w:p w14:paraId="1231E14E"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1E9D39EA"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7A242AB2" w14:textId="77777777" w:rsidTr="00FD3EEF">
        <w:trPr>
          <w:trHeight w:val="319"/>
        </w:trPr>
        <w:tc>
          <w:tcPr>
            <w:tcW w:w="506" w:type="dxa"/>
            <w:tcBorders>
              <w:right w:val="single" w:sz="6" w:space="0" w:color="4F81BD"/>
            </w:tcBorders>
            <w:shd w:val="clear" w:color="auto" w:fill="A7BFDE"/>
            <w:vAlign w:val="center"/>
          </w:tcPr>
          <w:p w14:paraId="39C1718F"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9</w:t>
            </w:r>
          </w:p>
        </w:tc>
        <w:tc>
          <w:tcPr>
            <w:tcW w:w="1134" w:type="dxa"/>
            <w:tcBorders>
              <w:left w:val="single" w:sz="6" w:space="0" w:color="4F81BD"/>
              <w:right w:val="single" w:sz="6" w:space="0" w:color="4F81BD"/>
            </w:tcBorders>
            <w:shd w:val="clear" w:color="auto" w:fill="A7BFDE"/>
            <w:vAlign w:val="center"/>
          </w:tcPr>
          <w:p w14:paraId="4D2E5397"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05499D21"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741DA339"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قابلية التعرف على التقنيات الانزيمية لفصل النسيج</w:t>
            </w:r>
          </w:p>
          <w:p w14:paraId="300BB04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4B7757B5"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التقنيات الانزيمية لفصل النسيج</w:t>
            </w:r>
          </w:p>
          <w:p w14:paraId="3C6C9D8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امتحان)</w:t>
            </w:r>
          </w:p>
        </w:tc>
        <w:tc>
          <w:tcPr>
            <w:tcW w:w="1701" w:type="dxa"/>
            <w:tcBorders>
              <w:left w:val="single" w:sz="6" w:space="0" w:color="4F81BD"/>
              <w:right w:val="single" w:sz="6" w:space="0" w:color="4F81BD"/>
            </w:tcBorders>
            <w:shd w:val="clear" w:color="auto" w:fill="A7BFDE"/>
            <w:vAlign w:val="center"/>
          </w:tcPr>
          <w:p w14:paraId="2DE36D81"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08ECA936"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32F6E00A" w14:textId="77777777" w:rsidTr="00FD3EEF">
        <w:trPr>
          <w:trHeight w:val="319"/>
        </w:trPr>
        <w:tc>
          <w:tcPr>
            <w:tcW w:w="506" w:type="dxa"/>
            <w:tcBorders>
              <w:right w:val="single" w:sz="6" w:space="0" w:color="4F81BD"/>
            </w:tcBorders>
            <w:shd w:val="clear" w:color="auto" w:fill="A7BFDE"/>
            <w:vAlign w:val="center"/>
          </w:tcPr>
          <w:p w14:paraId="5886E3B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10</w:t>
            </w:r>
          </w:p>
        </w:tc>
        <w:tc>
          <w:tcPr>
            <w:tcW w:w="1134" w:type="dxa"/>
            <w:tcBorders>
              <w:left w:val="single" w:sz="6" w:space="0" w:color="4F81BD"/>
              <w:right w:val="single" w:sz="6" w:space="0" w:color="4F81BD"/>
            </w:tcBorders>
            <w:shd w:val="clear" w:color="auto" w:fill="A7BFDE"/>
            <w:vAlign w:val="center"/>
          </w:tcPr>
          <w:p w14:paraId="49DA3FBD"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54CC1D36"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35897B82"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معرفة انواع الاوساط الغذائية</w:t>
            </w:r>
          </w:p>
          <w:p w14:paraId="7653EA5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0C52DE36"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الاوساط الغذائية</w:t>
            </w:r>
          </w:p>
          <w:p w14:paraId="62236ACC"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سمية الخلايا)</w:t>
            </w:r>
          </w:p>
        </w:tc>
        <w:tc>
          <w:tcPr>
            <w:tcW w:w="1701" w:type="dxa"/>
            <w:tcBorders>
              <w:left w:val="single" w:sz="6" w:space="0" w:color="4F81BD"/>
              <w:right w:val="single" w:sz="6" w:space="0" w:color="4F81BD"/>
            </w:tcBorders>
            <w:shd w:val="clear" w:color="auto" w:fill="A7BFDE"/>
            <w:vAlign w:val="center"/>
          </w:tcPr>
          <w:p w14:paraId="03C50242"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37F451E7"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75AD1D2C" w14:textId="77777777" w:rsidTr="00FD3EEF">
        <w:trPr>
          <w:trHeight w:val="319"/>
        </w:trPr>
        <w:tc>
          <w:tcPr>
            <w:tcW w:w="506" w:type="dxa"/>
            <w:tcBorders>
              <w:right w:val="single" w:sz="6" w:space="0" w:color="4F81BD"/>
            </w:tcBorders>
            <w:shd w:val="clear" w:color="auto" w:fill="A7BFDE"/>
            <w:vAlign w:val="center"/>
          </w:tcPr>
          <w:p w14:paraId="43FDA04C"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11</w:t>
            </w:r>
          </w:p>
        </w:tc>
        <w:tc>
          <w:tcPr>
            <w:tcW w:w="1134" w:type="dxa"/>
            <w:tcBorders>
              <w:left w:val="single" w:sz="6" w:space="0" w:color="4F81BD"/>
              <w:right w:val="single" w:sz="6" w:space="0" w:color="4F81BD"/>
            </w:tcBorders>
            <w:shd w:val="clear" w:color="auto" w:fill="A7BFDE"/>
            <w:vAlign w:val="center"/>
          </w:tcPr>
          <w:p w14:paraId="73FB5414"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0BD5869E"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199A1EE9"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معرفة الطرق الفيزيائية لفصل الخلايا</w:t>
            </w:r>
          </w:p>
          <w:p w14:paraId="48A09D5F"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54C21F5A"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الطرق الفيزيائية لفصل الخلايا</w:t>
            </w:r>
          </w:p>
          <w:p w14:paraId="3639915E"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زراعة الدم)</w:t>
            </w:r>
          </w:p>
        </w:tc>
        <w:tc>
          <w:tcPr>
            <w:tcW w:w="1701" w:type="dxa"/>
            <w:tcBorders>
              <w:left w:val="single" w:sz="6" w:space="0" w:color="4F81BD"/>
              <w:right w:val="single" w:sz="6" w:space="0" w:color="4F81BD"/>
            </w:tcBorders>
            <w:shd w:val="clear" w:color="auto" w:fill="A7BFDE"/>
            <w:vAlign w:val="center"/>
          </w:tcPr>
          <w:p w14:paraId="598A9C89"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35A4285C"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7C8710C1" w14:textId="77777777" w:rsidTr="00FD3EEF">
        <w:trPr>
          <w:trHeight w:val="319"/>
        </w:trPr>
        <w:tc>
          <w:tcPr>
            <w:tcW w:w="506" w:type="dxa"/>
            <w:tcBorders>
              <w:right w:val="single" w:sz="6" w:space="0" w:color="4F81BD"/>
            </w:tcBorders>
            <w:shd w:val="clear" w:color="auto" w:fill="A7BFDE"/>
            <w:vAlign w:val="center"/>
          </w:tcPr>
          <w:p w14:paraId="0D451354"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12</w:t>
            </w:r>
          </w:p>
        </w:tc>
        <w:tc>
          <w:tcPr>
            <w:tcW w:w="1134" w:type="dxa"/>
            <w:tcBorders>
              <w:left w:val="single" w:sz="6" w:space="0" w:color="4F81BD"/>
              <w:right w:val="single" w:sz="6" w:space="0" w:color="4F81BD"/>
            </w:tcBorders>
            <w:shd w:val="clear" w:color="auto" w:fill="A7BFDE"/>
            <w:vAlign w:val="center"/>
          </w:tcPr>
          <w:p w14:paraId="2E033830"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4C8F4588"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2F6B3FCF"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معرفة اسباب التلوث وطرق التعقيم</w:t>
            </w:r>
          </w:p>
          <w:p w14:paraId="407BB407"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64B6437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التلوث وطرق التعقيم</w:t>
            </w:r>
          </w:p>
          <w:p w14:paraId="3F47EF2C"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زراعة الدم)</w:t>
            </w:r>
          </w:p>
        </w:tc>
        <w:tc>
          <w:tcPr>
            <w:tcW w:w="1701" w:type="dxa"/>
            <w:tcBorders>
              <w:left w:val="single" w:sz="6" w:space="0" w:color="4F81BD"/>
              <w:right w:val="single" w:sz="6" w:space="0" w:color="4F81BD"/>
            </w:tcBorders>
            <w:shd w:val="clear" w:color="auto" w:fill="A7BFDE"/>
            <w:vAlign w:val="center"/>
          </w:tcPr>
          <w:p w14:paraId="45AF3FE1"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6F326CDB"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0F1EA357" w14:textId="77777777" w:rsidTr="00FD3EEF">
        <w:trPr>
          <w:trHeight w:val="319"/>
        </w:trPr>
        <w:tc>
          <w:tcPr>
            <w:tcW w:w="506" w:type="dxa"/>
            <w:tcBorders>
              <w:right w:val="single" w:sz="6" w:space="0" w:color="4F81BD"/>
            </w:tcBorders>
            <w:shd w:val="clear" w:color="auto" w:fill="A7BFDE"/>
            <w:vAlign w:val="center"/>
          </w:tcPr>
          <w:p w14:paraId="649ABE69"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13</w:t>
            </w:r>
          </w:p>
        </w:tc>
        <w:tc>
          <w:tcPr>
            <w:tcW w:w="1134" w:type="dxa"/>
            <w:tcBorders>
              <w:left w:val="single" w:sz="6" w:space="0" w:color="4F81BD"/>
              <w:right w:val="single" w:sz="6" w:space="0" w:color="4F81BD"/>
            </w:tcBorders>
            <w:shd w:val="clear" w:color="auto" w:fill="A7BFDE"/>
            <w:vAlign w:val="center"/>
          </w:tcPr>
          <w:p w14:paraId="1F87BD8E"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357FAA48"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7DB460BF"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امكانية عزل الخلايا الجذعية الطلائية</w:t>
            </w:r>
          </w:p>
          <w:p w14:paraId="0BF0825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24C5F0BF"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عزل الخلايا الجذعية الطلائية</w:t>
            </w:r>
          </w:p>
          <w:p w14:paraId="58B1836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التلوث)</w:t>
            </w:r>
          </w:p>
        </w:tc>
        <w:tc>
          <w:tcPr>
            <w:tcW w:w="1701" w:type="dxa"/>
            <w:tcBorders>
              <w:left w:val="single" w:sz="6" w:space="0" w:color="4F81BD"/>
              <w:right w:val="single" w:sz="6" w:space="0" w:color="4F81BD"/>
            </w:tcBorders>
            <w:shd w:val="clear" w:color="auto" w:fill="A7BFDE"/>
            <w:vAlign w:val="center"/>
          </w:tcPr>
          <w:p w14:paraId="2D0A490E"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7EA15AA0"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679F3A55" w14:textId="77777777" w:rsidTr="00FD3EEF">
        <w:trPr>
          <w:trHeight w:val="319"/>
        </w:trPr>
        <w:tc>
          <w:tcPr>
            <w:tcW w:w="506" w:type="dxa"/>
            <w:tcBorders>
              <w:right w:val="single" w:sz="6" w:space="0" w:color="4F81BD"/>
            </w:tcBorders>
            <w:shd w:val="clear" w:color="auto" w:fill="A7BFDE"/>
            <w:vAlign w:val="center"/>
          </w:tcPr>
          <w:p w14:paraId="256CF3C9"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lastRenderedPageBreak/>
              <w:t>14</w:t>
            </w:r>
          </w:p>
        </w:tc>
        <w:tc>
          <w:tcPr>
            <w:tcW w:w="1134" w:type="dxa"/>
            <w:tcBorders>
              <w:left w:val="single" w:sz="6" w:space="0" w:color="4F81BD"/>
              <w:right w:val="single" w:sz="6" w:space="0" w:color="4F81BD"/>
            </w:tcBorders>
            <w:shd w:val="clear" w:color="auto" w:fill="A7BFDE"/>
            <w:vAlign w:val="center"/>
          </w:tcPr>
          <w:p w14:paraId="5FD11BD1"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74250ACC"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4C1C273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التعرف على كيفية عزل الخلايا الجذعية من نخاع العظم</w:t>
            </w:r>
          </w:p>
          <w:p w14:paraId="6F18A95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p w14:paraId="20264CD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985" w:type="dxa"/>
            <w:tcBorders>
              <w:left w:val="single" w:sz="6" w:space="0" w:color="4F81BD"/>
              <w:right w:val="single" w:sz="6" w:space="0" w:color="4F81BD"/>
            </w:tcBorders>
            <w:shd w:val="clear" w:color="auto" w:fill="A7BFDE"/>
            <w:vAlign w:val="center"/>
          </w:tcPr>
          <w:p w14:paraId="785DEDD3"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عزل الخلايا الجذعية من نخاع العظم</w:t>
            </w:r>
          </w:p>
          <w:p w14:paraId="4679BA2D"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حفظ وتجميد الخلايا)</w:t>
            </w:r>
          </w:p>
          <w:p w14:paraId="46E83A5F"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p>
        </w:tc>
        <w:tc>
          <w:tcPr>
            <w:tcW w:w="1701" w:type="dxa"/>
            <w:tcBorders>
              <w:left w:val="single" w:sz="6" w:space="0" w:color="4F81BD"/>
              <w:right w:val="single" w:sz="6" w:space="0" w:color="4F81BD"/>
            </w:tcBorders>
            <w:shd w:val="clear" w:color="auto" w:fill="A7BFDE"/>
            <w:vAlign w:val="center"/>
          </w:tcPr>
          <w:p w14:paraId="5614292D"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5E7C74F1"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r w:rsidR="00FD3EEF" w:rsidRPr="00FD3EEF" w14:paraId="4BA68184" w14:textId="77777777" w:rsidTr="00FD3EEF">
        <w:trPr>
          <w:trHeight w:val="319"/>
        </w:trPr>
        <w:tc>
          <w:tcPr>
            <w:tcW w:w="506" w:type="dxa"/>
            <w:tcBorders>
              <w:right w:val="single" w:sz="6" w:space="0" w:color="4F81BD"/>
            </w:tcBorders>
            <w:shd w:val="clear" w:color="auto" w:fill="A7BFDE"/>
            <w:vAlign w:val="center"/>
          </w:tcPr>
          <w:p w14:paraId="628DC796"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15</w:t>
            </w:r>
          </w:p>
        </w:tc>
        <w:tc>
          <w:tcPr>
            <w:tcW w:w="1134" w:type="dxa"/>
            <w:tcBorders>
              <w:left w:val="single" w:sz="6" w:space="0" w:color="4F81BD"/>
              <w:right w:val="single" w:sz="6" w:space="0" w:color="4F81BD"/>
            </w:tcBorders>
            <w:shd w:val="clear" w:color="auto" w:fill="A7BFDE"/>
            <w:vAlign w:val="center"/>
          </w:tcPr>
          <w:p w14:paraId="742EB73B"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2 نظري</w:t>
            </w:r>
          </w:p>
          <w:p w14:paraId="3F38484C" w14:textId="77777777" w:rsidR="00FD3EEF" w:rsidRPr="00FD3EEF" w:rsidRDefault="00FD3EEF" w:rsidP="00FD3EEF">
            <w:pPr>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2 عملي</w:t>
            </w:r>
          </w:p>
        </w:tc>
        <w:tc>
          <w:tcPr>
            <w:tcW w:w="3118" w:type="dxa"/>
            <w:tcBorders>
              <w:left w:val="single" w:sz="6" w:space="0" w:color="4F81BD"/>
              <w:right w:val="single" w:sz="6" w:space="0" w:color="4F81BD"/>
            </w:tcBorders>
            <w:shd w:val="clear" w:color="auto" w:fill="A7BFDE"/>
            <w:vAlign w:val="center"/>
          </w:tcPr>
          <w:p w14:paraId="6D3A5ACE"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قابلية تحديد الهندسة النسييجية لكل نوع خلايا</w:t>
            </w:r>
          </w:p>
        </w:tc>
        <w:tc>
          <w:tcPr>
            <w:tcW w:w="1985" w:type="dxa"/>
            <w:tcBorders>
              <w:left w:val="single" w:sz="6" w:space="0" w:color="4F81BD"/>
              <w:right w:val="single" w:sz="6" w:space="0" w:color="4F81BD"/>
            </w:tcBorders>
            <w:shd w:val="clear" w:color="auto" w:fill="A7BFDE"/>
            <w:vAlign w:val="center"/>
          </w:tcPr>
          <w:p w14:paraId="72BA90D0"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الهندسة النسييجية</w:t>
            </w:r>
          </w:p>
          <w:p w14:paraId="7A525EB0" w14:textId="77777777" w:rsidR="00FD3EEF" w:rsidRPr="00FD3EEF" w:rsidRDefault="00FD3EEF" w:rsidP="00FD3EEF">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(عملي: سفرة علمية)</w:t>
            </w:r>
          </w:p>
        </w:tc>
        <w:tc>
          <w:tcPr>
            <w:tcW w:w="1701" w:type="dxa"/>
            <w:tcBorders>
              <w:left w:val="single" w:sz="6" w:space="0" w:color="4F81BD"/>
              <w:right w:val="single" w:sz="6" w:space="0" w:color="4F81BD"/>
            </w:tcBorders>
            <w:shd w:val="clear" w:color="auto" w:fill="A7BFDE"/>
            <w:vAlign w:val="center"/>
          </w:tcPr>
          <w:p w14:paraId="45079221" w14:textId="77777777" w:rsidR="00FD3EEF" w:rsidRPr="00FD3EEF" w:rsidRDefault="00FD3EEF" w:rsidP="00FD3EEF">
            <w:pPr>
              <w:tabs>
                <w:tab w:val="left" w:pos="64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وفق النقطة اعلاه10 وحسب الحاجة</w:t>
            </w:r>
          </w:p>
        </w:tc>
        <w:tc>
          <w:tcPr>
            <w:tcW w:w="1702" w:type="dxa"/>
            <w:tcBorders>
              <w:left w:val="single" w:sz="6" w:space="0" w:color="4F81BD"/>
            </w:tcBorders>
            <w:shd w:val="clear" w:color="auto" w:fill="A7BFDE"/>
          </w:tcPr>
          <w:p w14:paraId="4E7DD022" w14:textId="77777777" w:rsidR="00FD3EEF" w:rsidRPr="00FD3EEF" w:rsidRDefault="00FD3EEF" w:rsidP="00FD3EEF">
            <w:pPr>
              <w:rPr>
                <w:rFonts w:asciiTheme="majorBidi" w:hAnsiTheme="majorBidi" w:cstheme="majorBidi"/>
                <w:sz w:val="24"/>
                <w:szCs w:val="24"/>
              </w:rPr>
            </w:pPr>
            <w:r w:rsidRPr="00FD3EEF">
              <w:rPr>
                <w:rFonts w:asciiTheme="majorBidi" w:hAnsiTheme="majorBidi" w:cstheme="majorBidi"/>
                <w:color w:val="000000"/>
                <w:sz w:val="24"/>
                <w:szCs w:val="24"/>
                <w:rtl/>
                <w:lang w:bidi="ar-IQ"/>
              </w:rPr>
              <w:t>وفق النقطة اعلاه10 وحسب الحاجة</w:t>
            </w:r>
          </w:p>
        </w:tc>
      </w:tr>
    </w:tbl>
    <w:p w14:paraId="4DC384A3" w14:textId="77777777" w:rsidR="0066765A" w:rsidRPr="00984F9C" w:rsidRDefault="0066765A" w:rsidP="0066765A">
      <w:pPr>
        <w:autoSpaceDE w:val="0"/>
        <w:autoSpaceDN w:val="0"/>
        <w:adjustRightInd w:val="0"/>
        <w:spacing w:after="200" w:line="276" w:lineRule="auto"/>
        <w:rPr>
          <w:rFonts w:asciiTheme="majorBidi" w:hAnsiTheme="majorBidi" w:cstheme="majorBidi"/>
          <w:sz w:val="24"/>
          <w:szCs w:val="24"/>
          <w:rtl/>
          <w:lang w:bidi="ar-IQ"/>
        </w:rPr>
      </w:pPr>
    </w:p>
    <w:p w14:paraId="60C43954" w14:textId="77777777" w:rsidR="0066765A" w:rsidRDefault="0066765A" w:rsidP="0066765A">
      <w:pPr>
        <w:rPr>
          <w:sz w:val="24"/>
          <w:szCs w:val="24"/>
        </w:rPr>
      </w:pPr>
    </w:p>
    <w:p w14:paraId="62D83CBB" w14:textId="77777777" w:rsidR="0066765A" w:rsidRDefault="0066765A" w:rsidP="0066765A">
      <w:pPr>
        <w:rPr>
          <w:sz w:val="24"/>
          <w:szCs w:val="24"/>
        </w:rPr>
      </w:pPr>
    </w:p>
    <w:p w14:paraId="1C9EBD62" w14:textId="77777777" w:rsidR="0066765A" w:rsidRPr="00F436BB" w:rsidRDefault="0066765A" w:rsidP="0066765A">
      <w:pPr>
        <w:rPr>
          <w:vanish/>
          <w:sz w:val="24"/>
          <w:szCs w:val="24"/>
        </w:rPr>
      </w:pPr>
    </w:p>
    <w:p w14:paraId="10D41E37" w14:textId="77777777" w:rsidR="0066765A" w:rsidRPr="00F436BB" w:rsidRDefault="0066765A" w:rsidP="0066765A">
      <w:pPr>
        <w:rPr>
          <w:sz w:val="24"/>
          <w:szCs w:val="24"/>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66765A" w:rsidRPr="00FD3EEF" w14:paraId="5660E90F" w14:textId="77777777" w:rsidTr="001268FA">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497CDA4" w14:textId="77777777" w:rsidR="0066765A" w:rsidRPr="00FD3EEF" w:rsidRDefault="0066765A" w:rsidP="00D545F6">
            <w:pPr>
              <w:pStyle w:val="ListParagraph"/>
              <w:numPr>
                <w:ilvl w:val="0"/>
                <w:numId w:val="121"/>
              </w:numPr>
              <w:tabs>
                <w:tab w:val="left" w:pos="252"/>
                <w:tab w:val="left" w:pos="432"/>
              </w:tabs>
              <w:autoSpaceDE w:val="0"/>
              <w:autoSpaceDN w:val="0"/>
              <w:adjustRightInd w:val="0"/>
              <w:rPr>
                <w:rFonts w:asciiTheme="majorBidi" w:hAnsiTheme="majorBidi" w:cstheme="majorBidi"/>
                <w:color w:val="000000"/>
                <w:sz w:val="24"/>
                <w:szCs w:val="24"/>
                <w:lang w:bidi="ar-IQ"/>
              </w:rPr>
            </w:pPr>
            <w:r w:rsidRPr="00FD3EEF">
              <w:rPr>
                <w:rFonts w:asciiTheme="majorBidi" w:hAnsiTheme="majorBidi" w:cstheme="majorBidi"/>
                <w:color w:val="000000"/>
                <w:sz w:val="24"/>
                <w:szCs w:val="24"/>
                <w:rtl/>
                <w:lang w:bidi="ar-IQ"/>
              </w:rPr>
              <w:t xml:space="preserve">البنية التحتية </w:t>
            </w:r>
          </w:p>
          <w:p w14:paraId="3EB8E61E" w14:textId="77777777" w:rsidR="0066765A" w:rsidRPr="00FD3EEF" w:rsidRDefault="0066765A" w:rsidP="001268FA">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66765A" w:rsidRPr="00FD3EEF" w14:paraId="3A77657E" w14:textId="77777777" w:rsidTr="001268FA">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ED9CE52" w14:textId="77777777" w:rsidR="0066765A" w:rsidRPr="00FD3EEF" w:rsidRDefault="0066765A" w:rsidP="001268FA">
            <w:pPr>
              <w:autoSpaceDE w:val="0"/>
              <w:autoSpaceDN w:val="0"/>
              <w:adjustRightInd w:val="0"/>
              <w:ind w:left="36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أ-الكتب المقررة والمطلوبة:</w:t>
            </w:r>
          </w:p>
          <w:p w14:paraId="64CD12E1" w14:textId="77777777" w:rsidR="0066765A" w:rsidRPr="00FD3EEF" w:rsidRDefault="0066765A" w:rsidP="001268FA">
            <w:pPr>
              <w:autoSpaceDE w:val="0"/>
              <w:autoSpaceDN w:val="0"/>
              <w:adjustRightInd w:val="0"/>
              <w:ind w:left="72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A5A1B94" w14:textId="77777777" w:rsidR="0066765A" w:rsidRPr="00FD3EEF" w:rsidRDefault="0066765A" w:rsidP="001268FA">
            <w:pPr>
              <w:autoSpaceDE w:val="0"/>
              <w:autoSpaceDN w:val="0"/>
              <w:adjustRightInd w:val="0"/>
              <w:jc w:val="right"/>
              <w:rPr>
                <w:rFonts w:asciiTheme="majorBidi" w:hAnsiTheme="majorBidi" w:cstheme="majorBidi"/>
                <w:sz w:val="24"/>
                <w:szCs w:val="24"/>
              </w:rPr>
            </w:pPr>
            <w:r w:rsidRPr="00FD3EEF">
              <w:rPr>
                <w:rFonts w:asciiTheme="majorBidi" w:hAnsiTheme="majorBidi" w:cstheme="majorBidi"/>
                <w:sz w:val="24"/>
                <w:szCs w:val="24"/>
                <w:rtl/>
              </w:rPr>
              <w:t xml:space="preserve"> </w:t>
            </w:r>
            <w:r w:rsidRPr="00FD3EEF">
              <w:rPr>
                <w:rFonts w:asciiTheme="majorBidi" w:hAnsiTheme="majorBidi" w:cstheme="majorBidi"/>
                <w:b/>
                <w:bCs/>
                <w:color w:val="000000"/>
                <w:sz w:val="24"/>
                <w:szCs w:val="24"/>
                <w:lang w:bidi="ar-IQ"/>
              </w:rPr>
              <w:t xml:space="preserve"> </w:t>
            </w:r>
          </w:p>
          <w:p w14:paraId="5DE0CE70" w14:textId="77777777" w:rsidR="0066765A" w:rsidRPr="00FD3EEF" w:rsidRDefault="0066765A" w:rsidP="00D545F6">
            <w:pPr>
              <w:pStyle w:val="ListParagraph"/>
              <w:numPr>
                <w:ilvl w:val="0"/>
                <w:numId w:val="180"/>
              </w:numPr>
              <w:autoSpaceDE w:val="0"/>
              <w:autoSpaceDN w:val="0"/>
              <w:bidi w:val="0"/>
              <w:adjustRightInd w:val="0"/>
              <w:rPr>
                <w:rFonts w:asciiTheme="majorBidi" w:hAnsiTheme="majorBidi" w:cstheme="majorBidi"/>
                <w:b/>
                <w:bCs/>
                <w:color w:val="000000"/>
                <w:sz w:val="24"/>
                <w:szCs w:val="24"/>
                <w:lang w:bidi="ar-IQ"/>
              </w:rPr>
            </w:pPr>
            <w:r w:rsidRPr="00FD3EEF">
              <w:rPr>
                <w:rFonts w:asciiTheme="majorBidi" w:hAnsiTheme="majorBidi" w:cstheme="majorBidi"/>
                <w:b/>
                <w:bCs/>
                <w:color w:val="000000"/>
                <w:sz w:val="24"/>
                <w:szCs w:val="24"/>
                <w:lang w:bidi="ar-IQ"/>
              </w:rPr>
              <w:t>I Freshney (2010) Culture of animal cells</w:t>
            </w:r>
            <w:r w:rsidRPr="00FD3EEF">
              <w:rPr>
                <w:rFonts w:asciiTheme="majorBidi" w:hAnsiTheme="majorBidi" w:cstheme="majorBidi"/>
                <w:b/>
                <w:bCs/>
                <w:color w:val="000000"/>
                <w:sz w:val="24"/>
                <w:szCs w:val="24"/>
                <w:rtl/>
                <w:lang w:bidi="ar-IQ"/>
              </w:rPr>
              <w:t>.</w:t>
            </w:r>
          </w:p>
          <w:p w14:paraId="145C7814" w14:textId="77777777" w:rsidR="0066765A" w:rsidRPr="00FD3EEF" w:rsidRDefault="00984F9C" w:rsidP="00984F9C">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b/>
                <w:bCs/>
                <w:color w:val="000000"/>
                <w:sz w:val="24"/>
                <w:szCs w:val="24"/>
                <w:lang w:bidi="ar-IQ"/>
              </w:rPr>
              <w:t>2-</w:t>
            </w:r>
            <w:proofErr w:type="gramStart"/>
            <w:r w:rsidR="0066765A" w:rsidRPr="00FD3EEF">
              <w:rPr>
                <w:rFonts w:asciiTheme="majorBidi" w:hAnsiTheme="majorBidi" w:cstheme="majorBidi"/>
                <w:b/>
                <w:bCs/>
                <w:color w:val="000000"/>
                <w:sz w:val="24"/>
                <w:szCs w:val="24"/>
                <w:lang w:bidi="ar-IQ"/>
              </w:rPr>
              <w:t>J.Picot</w:t>
            </w:r>
            <w:proofErr w:type="gramEnd"/>
            <w:r w:rsidR="0066765A" w:rsidRPr="00FD3EEF">
              <w:rPr>
                <w:rFonts w:asciiTheme="majorBidi" w:hAnsiTheme="majorBidi" w:cstheme="majorBidi"/>
                <w:b/>
                <w:bCs/>
                <w:color w:val="000000"/>
                <w:sz w:val="24"/>
                <w:szCs w:val="24"/>
                <w:lang w:bidi="ar-IQ"/>
              </w:rPr>
              <w:t xml:space="preserve"> (2005) Human cell culture protocols</w:t>
            </w:r>
            <w:r w:rsidR="0066765A" w:rsidRPr="00FD3EEF">
              <w:rPr>
                <w:rFonts w:asciiTheme="majorBidi" w:hAnsiTheme="majorBidi" w:cstheme="majorBidi"/>
                <w:b/>
                <w:bCs/>
                <w:color w:val="000000"/>
                <w:sz w:val="24"/>
                <w:szCs w:val="24"/>
                <w:rtl/>
                <w:lang w:bidi="ar-IQ"/>
              </w:rPr>
              <w:t xml:space="preserve"> </w:t>
            </w:r>
          </w:p>
        </w:tc>
      </w:tr>
      <w:tr w:rsidR="0066765A" w:rsidRPr="00FD3EEF" w14:paraId="48EBF9B3" w14:textId="77777777" w:rsidTr="001268FA">
        <w:trPr>
          <w:trHeight w:val="449"/>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17D5E87" w14:textId="77777777" w:rsidR="0066765A" w:rsidRPr="00FD3EEF" w:rsidRDefault="00C515DE" w:rsidP="00C515DE">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66765A" w:rsidRPr="00FD3EEF">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1A02D06" w14:textId="77777777" w:rsidR="0066765A" w:rsidRPr="00FD3EEF" w:rsidRDefault="0066765A" w:rsidP="00984F9C">
            <w:pPr>
              <w:jc w:val="right"/>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lang w:bidi="ar-IQ"/>
              </w:rPr>
              <w:t xml:space="preserve">  I. Freshney (2005) Culture of animal cells</w:t>
            </w:r>
            <w:r w:rsidRPr="00FD3EEF">
              <w:rPr>
                <w:rFonts w:asciiTheme="majorBidi" w:hAnsiTheme="majorBidi" w:cstheme="majorBidi"/>
                <w:color w:val="000000"/>
                <w:sz w:val="24"/>
                <w:szCs w:val="24"/>
                <w:rtl/>
                <w:lang w:bidi="ar-IQ"/>
              </w:rPr>
              <w:t xml:space="preserve">  </w:t>
            </w:r>
          </w:p>
        </w:tc>
      </w:tr>
      <w:tr w:rsidR="0066765A" w:rsidRPr="00FD3EEF" w14:paraId="2ED9ABF1" w14:textId="77777777" w:rsidTr="001268FA">
        <w:trPr>
          <w:trHeight w:val="676"/>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FD71C8C" w14:textId="77777777" w:rsidR="0066765A" w:rsidRPr="00FD3EEF" w:rsidRDefault="00C515DE" w:rsidP="001268FA">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أ </w:t>
            </w:r>
            <w:r w:rsidR="0066765A" w:rsidRPr="00FD3EEF">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A6EFC81" w14:textId="77777777" w:rsidR="0066765A" w:rsidRPr="00FD3EEF" w:rsidRDefault="0066765A" w:rsidP="00C515DE">
            <w:pPr>
              <w:autoSpaceDE w:val="0"/>
              <w:autoSpaceDN w:val="0"/>
              <w:adjustRightInd w:val="0"/>
              <w:rPr>
                <w:rFonts w:asciiTheme="majorBidi" w:hAnsiTheme="majorBidi" w:cstheme="majorBidi"/>
                <w:color w:val="000000"/>
                <w:sz w:val="24"/>
                <w:szCs w:val="24"/>
                <w:rtl/>
                <w:lang w:bidi="ar-IQ"/>
              </w:rPr>
            </w:pPr>
            <w:r w:rsidRPr="00FD3EEF">
              <w:rPr>
                <w:rFonts w:asciiTheme="majorBidi" w:hAnsiTheme="majorBidi" w:cstheme="majorBidi"/>
                <w:color w:val="000000"/>
                <w:sz w:val="24"/>
                <w:szCs w:val="24"/>
                <w:rtl/>
                <w:lang w:bidi="ar-IQ"/>
              </w:rPr>
              <w:t xml:space="preserve">مختبر لزراعة الانسجة  </w:t>
            </w:r>
          </w:p>
        </w:tc>
      </w:tr>
      <w:tr w:rsidR="0066765A" w:rsidRPr="00FD3EEF" w14:paraId="612D551D" w14:textId="77777777" w:rsidTr="001268F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FA61689" w14:textId="77777777" w:rsidR="0066765A" w:rsidRPr="00FD3EEF" w:rsidRDefault="00C515DE" w:rsidP="001268FA">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66765A" w:rsidRPr="00FD3EEF">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1BB8BBE" w14:textId="77777777" w:rsidR="0066765A" w:rsidRPr="00FD3EEF" w:rsidRDefault="0066765A" w:rsidP="001268FA">
            <w:pPr>
              <w:autoSpaceDE w:val="0"/>
              <w:autoSpaceDN w:val="0"/>
              <w:adjustRightInd w:val="0"/>
              <w:jc w:val="right"/>
              <w:rPr>
                <w:rFonts w:asciiTheme="majorBidi" w:hAnsiTheme="majorBidi" w:cstheme="majorBidi"/>
                <w:sz w:val="24"/>
                <w:szCs w:val="24"/>
              </w:rPr>
            </w:pPr>
            <w:r w:rsidRPr="00FD3EEF">
              <w:rPr>
                <w:rFonts w:asciiTheme="majorBidi" w:hAnsiTheme="majorBidi" w:cstheme="majorBidi"/>
                <w:sz w:val="24"/>
                <w:szCs w:val="24"/>
              </w:rPr>
              <w:t xml:space="preserve"> 1-Three-Dimensional cell </w:t>
            </w:r>
            <w:proofErr w:type="spellStart"/>
            <w:proofErr w:type="gramStart"/>
            <w:r w:rsidRPr="00FD3EEF">
              <w:rPr>
                <w:rFonts w:asciiTheme="majorBidi" w:hAnsiTheme="majorBidi" w:cstheme="majorBidi"/>
                <w:sz w:val="24"/>
                <w:szCs w:val="24"/>
              </w:rPr>
              <w:t>culture:A</w:t>
            </w:r>
            <w:proofErr w:type="spellEnd"/>
            <w:proofErr w:type="gramEnd"/>
            <w:r w:rsidRPr="00FD3EEF">
              <w:rPr>
                <w:rFonts w:asciiTheme="majorBidi" w:hAnsiTheme="majorBidi" w:cstheme="majorBidi"/>
                <w:sz w:val="24"/>
                <w:szCs w:val="24"/>
              </w:rPr>
              <w:t xml:space="preserve"> breakthrough in vivo</w:t>
            </w:r>
          </w:p>
          <w:p w14:paraId="22ECC92C" w14:textId="77777777" w:rsidR="0066765A" w:rsidRPr="00FD3EEF" w:rsidRDefault="0066765A" w:rsidP="001268FA">
            <w:pPr>
              <w:autoSpaceDE w:val="0"/>
              <w:autoSpaceDN w:val="0"/>
              <w:adjustRightInd w:val="0"/>
              <w:jc w:val="right"/>
              <w:rPr>
                <w:rFonts w:asciiTheme="majorBidi" w:hAnsiTheme="majorBidi" w:cstheme="majorBidi"/>
                <w:color w:val="000000"/>
                <w:sz w:val="24"/>
                <w:szCs w:val="24"/>
              </w:rPr>
            </w:pPr>
            <w:r w:rsidRPr="00FD3EEF">
              <w:rPr>
                <w:rFonts w:asciiTheme="majorBidi" w:hAnsiTheme="majorBidi" w:cstheme="majorBidi"/>
                <w:sz w:val="24"/>
                <w:szCs w:val="24"/>
              </w:rPr>
              <w:t>2-</w:t>
            </w:r>
            <w:r w:rsidRPr="00FD3EEF">
              <w:rPr>
                <w:rFonts w:asciiTheme="majorBidi" w:hAnsiTheme="majorBidi" w:cstheme="majorBidi"/>
                <w:color w:val="000000"/>
                <w:sz w:val="24"/>
                <w:szCs w:val="24"/>
              </w:rPr>
              <w:t>Advances in 3D cell culture technology enabling tissue-like structures to be created in vitro</w:t>
            </w:r>
          </w:p>
          <w:p w14:paraId="70EE6BF5" w14:textId="77777777" w:rsidR="0066765A" w:rsidRPr="00FD3EEF" w:rsidRDefault="0066765A" w:rsidP="001268FA">
            <w:pPr>
              <w:autoSpaceDE w:val="0"/>
              <w:autoSpaceDN w:val="0"/>
              <w:adjustRightInd w:val="0"/>
              <w:jc w:val="right"/>
              <w:rPr>
                <w:rFonts w:asciiTheme="majorBidi" w:hAnsiTheme="majorBidi" w:cstheme="majorBidi"/>
                <w:color w:val="000000"/>
                <w:sz w:val="24"/>
                <w:szCs w:val="24"/>
              </w:rPr>
            </w:pPr>
            <w:r w:rsidRPr="00FD3EEF">
              <w:rPr>
                <w:rFonts w:asciiTheme="majorBidi" w:hAnsiTheme="majorBidi" w:cstheme="majorBidi"/>
                <w:color w:val="000000"/>
                <w:sz w:val="24"/>
                <w:szCs w:val="24"/>
              </w:rPr>
              <w:t>3-Cancer cell culture</w:t>
            </w:r>
          </w:p>
          <w:p w14:paraId="05B08115" w14:textId="77777777" w:rsidR="0066765A" w:rsidRPr="00FD3EEF" w:rsidRDefault="0066765A" w:rsidP="001268FA">
            <w:pPr>
              <w:autoSpaceDE w:val="0"/>
              <w:autoSpaceDN w:val="0"/>
              <w:adjustRightInd w:val="0"/>
              <w:jc w:val="right"/>
              <w:rPr>
                <w:rFonts w:asciiTheme="majorBidi" w:hAnsiTheme="majorBidi" w:cstheme="majorBidi"/>
                <w:color w:val="000000"/>
                <w:sz w:val="24"/>
                <w:szCs w:val="24"/>
              </w:rPr>
            </w:pPr>
            <w:r w:rsidRPr="00FD3EEF">
              <w:rPr>
                <w:rFonts w:asciiTheme="majorBidi" w:hAnsiTheme="majorBidi" w:cstheme="majorBidi"/>
                <w:color w:val="000000"/>
                <w:sz w:val="24"/>
                <w:szCs w:val="24"/>
              </w:rPr>
              <w:t>Methods and protocols</w:t>
            </w:r>
          </w:p>
          <w:p w14:paraId="5F54A578" w14:textId="77777777" w:rsidR="0066765A" w:rsidRPr="00FD3EEF" w:rsidRDefault="0066765A" w:rsidP="001268FA">
            <w:pPr>
              <w:autoSpaceDE w:val="0"/>
              <w:autoSpaceDN w:val="0"/>
              <w:adjustRightInd w:val="0"/>
              <w:jc w:val="right"/>
              <w:rPr>
                <w:rFonts w:asciiTheme="majorBidi" w:hAnsiTheme="majorBidi" w:cstheme="majorBidi"/>
                <w:color w:val="000000"/>
                <w:sz w:val="24"/>
                <w:szCs w:val="24"/>
              </w:rPr>
            </w:pPr>
            <w:proofErr w:type="spellStart"/>
            <w:r w:rsidRPr="00FD3EEF">
              <w:rPr>
                <w:rFonts w:asciiTheme="majorBidi" w:hAnsiTheme="majorBidi" w:cstheme="majorBidi"/>
                <w:color w:val="000000"/>
                <w:sz w:val="24"/>
                <w:szCs w:val="24"/>
              </w:rPr>
              <w:t>Rapanan</w:t>
            </w:r>
            <w:proofErr w:type="spellEnd"/>
            <w:r w:rsidRPr="00FD3EEF">
              <w:rPr>
                <w:rFonts w:asciiTheme="majorBidi" w:hAnsiTheme="majorBidi" w:cstheme="majorBidi"/>
                <w:color w:val="000000"/>
                <w:sz w:val="24"/>
                <w:szCs w:val="24"/>
              </w:rPr>
              <w:t xml:space="preserve"> JL, Cooper KE, Leyva KJ, Hull EE (August 2014). "Collective cell migration of primary zebrafish keratocytes". Experimental Cell Research. 326 (1): 155–6</w:t>
            </w:r>
          </w:p>
          <w:p w14:paraId="4D5CD831" w14:textId="77777777" w:rsidR="0066765A" w:rsidRPr="00FD3EEF" w:rsidRDefault="0066765A" w:rsidP="001268FA">
            <w:pPr>
              <w:autoSpaceDE w:val="0"/>
              <w:autoSpaceDN w:val="0"/>
              <w:adjustRightInd w:val="0"/>
              <w:jc w:val="right"/>
              <w:rPr>
                <w:rFonts w:asciiTheme="majorBidi" w:hAnsiTheme="majorBidi" w:cstheme="majorBidi"/>
                <w:color w:val="000000"/>
                <w:sz w:val="24"/>
                <w:szCs w:val="24"/>
              </w:rPr>
            </w:pPr>
            <w:r w:rsidRPr="00FD3EEF">
              <w:rPr>
                <w:rFonts w:asciiTheme="majorBidi" w:hAnsiTheme="majorBidi" w:cstheme="majorBidi"/>
                <w:color w:val="000000"/>
                <w:sz w:val="24"/>
                <w:szCs w:val="24"/>
              </w:rPr>
              <w:t xml:space="preserve">Nguyen HT, </w:t>
            </w:r>
            <w:proofErr w:type="spellStart"/>
            <w:r w:rsidRPr="00FD3EEF">
              <w:rPr>
                <w:rFonts w:asciiTheme="majorBidi" w:hAnsiTheme="majorBidi" w:cstheme="majorBidi"/>
                <w:color w:val="000000"/>
                <w:sz w:val="24"/>
                <w:szCs w:val="24"/>
              </w:rPr>
              <w:t>Geens</w:t>
            </w:r>
            <w:proofErr w:type="spellEnd"/>
            <w:r w:rsidRPr="00FD3EEF">
              <w:rPr>
                <w:rFonts w:asciiTheme="majorBidi" w:hAnsiTheme="majorBidi" w:cstheme="majorBidi"/>
                <w:color w:val="000000"/>
                <w:sz w:val="24"/>
                <w:szCs w:val="24"/>
              </w:rPr>
              <w:t xml:space="preserve"> M, Spits C (2012). "Genetic and epigenetic instability in human pluripotent stem cells". Human Reproduction Update. 19 (2): 187–20</w:t>
            </w:r>
          </w:p>
          <w:p w14:paraId="7DDEA358" w14:textId="77777777" w:rsidR="0066765A" w:rsidRPr="00FD3EEF" w:rsidRDefault="0066765A" w:rsidP="001268FA">
            <w:pPr>
              <w:autoSpaceDE w:val="0"/>
              <w:autoSpaceDN w:val="0"/>
              <w:adjustRightInd w:val="0"/>
              <w:jc w:val="right"/>
              <w:rPr>
                <w:rFonts w:asciiTheme="majorBidi" w:hAnsiTheme="majorBidi" w:cstheme="majorBidi"/>
                <w:color w:val="000000"/>
                <w:sz w:val="24"/>
                <w:szCs w:val="24"/>
                <w:rtl/>
              </w:rPr>
            </w:pPr>
            <w:proofErr w:type="spellStart"/>
            <w:r w:rsidRPr="00FD3EEF">
              <w:rPr>
                <w:rFonts w:asciiTheme="majorBidi" w:hAnsiTheme="majorBidi" w:cstheme="majorBidi"/>
                <w:color w:val="000000"/>
                <w:sz w:val="24"/>
                <w:szCs w:val="24"/>
              </w:rPr>
              <w:t>Liscovitch</w:t>
            </w:r>
            <w:proofErr w:type="spellEnd"/>
            <w:r w:rsidRPr="00FD3EEF">
              <w:rPr>
                <w:rFonts w:asciiTheme="majorBidi" w:hAnsiTheme="majorBidi" w:cstheme="majorBidi"/>
                <w:color w:val="000000"/>
                <w:sz w:val="24"/>
                <w:szCs w:val="24"/>
              </w:rPr>
              <w:t xml:space="preserve"> M, Ravid D (January 2007). "A case study in misidentification of cancer cell lines: MCF-7/</w:t>
            </w:r>
            <w:proofErr w:type="spellStart"/>
            <w:r w:rsidRPr="00FD3EEF">
              <w:rPr>
                <w:rFonts w:asciiTheme="majorBidi" w:hAnsiTheme="majorBidi" w:cstheme="majorBidi"/>
                <w:color w:val="000000"/>
                <w:sz w:val="24"/>
                <w:szCs w:val="24"/>
              </w:rPr>
              <w:t>AdrR</w:t>
            </w:r>
            <w:proofErr w:type="spellEnd"/>
            <w:r w:rsidRPr="00FD3EEF">
              <w:rPr>
                <w:rFonts w:asciiTheme="majorBidi" w:hAnsiTheme="majorBidi" w:cstheme="majorBidi"/>
                <w:color w:val="000000"/>
                <w:sz w:val="24"/>
                <w:szCs w:val="24"/>
              </w:rPr>
              <w:t xml:space="preserve"> cells (re-designated NCI/ADR-RES) are derived from OVCAR-8 human ovarian carcinoma cells". Cancer Letters. 245 (1–2): 350–2</w:t>
            </w:r>
            <w:r w:rsidRPr="00FD3EEF">
              <w:rPr>
                <w:rFonts w:asciiTheme="majorBidi" w:hAnsiTheme="majorBidi" w:cstheme="majorBidi"/>
                <w:color w:val="000000"/>
                <w:sz w:val="24"/>
                <w:szCs w:val="24"/>
                <w:rtl/>
              </w:rPr>
              <w:t xml:space="preserve">. </w:t>
            </w:r>
          </w:p>
        </w:tc>
      </w:tr>
    </w:tbl>
    <w:p w14:paraId="232713FA" w14:textId="77777777" w:rsidR="0066765A" w:rsidRDefault="0066765A" w:rsidP="0066765A">
      <w:pPr>
        <w:rPr>
          <w:rtl/>
          <w:lang w:bidi="ar-IQ"/>
        </w:rPr>
      </w:pPr>
    </w:p>
    <w:p w14:paraId="2D361A84" w14:textId="77777777" w:rsidR="00FD3EEF" w:rsidRDefault="00FD3EEF" w:rsidP="0066765A">
      <w:pPr>
        <w:rPr>
          <w:rtl/>
          <w:lang w:bidi="ar-IQ"/>
        </w:rPr>
      </w:pPr>
    </w:p>
    <w:p w14:paraId="0FA3F261" w14:textId="77777777" w:rsidR="00FD3EEF" w:rsidRDefault="00FD3EEF" w:rsidP="0066765A">
      <w:pPr>
        <w:rPr>
          <w:rtl/>
          <w:lang w:bidi="ar-IQ"/>
        </w:rPr>
      </w:pPr>
    </w:p>
    <w:p w14:paraId="1F961E19" w14:textId="77777777" w:rsidR="00FD3EEF" w:rsidRDefault="00FD3EEF" w:rsidP="0066765A">
      <w:pPr>
        <w:rPr>
          <w:rtl/>
          <w:lang w:bidi="ar-IQ"/>
        </w:rPr>
      </w:pPr>
    </w:p>
    <w:p w14:paraId="5D0D7B06" w14:textId="77777777" w:rsidR="00FD3EEF" w:rsidRDefault="00FD3EEF" w:rsidP="0066765A">
      <w:pPr>
        <w:rPr>
          <w:rtl/>
          <w:lang w:bidi="ar-IQ"/>
        </w:rPr>
      </w:pPr>
    </w:p>
    <w:p w14:paraId="69357C21" w14:textId="77777777" w:rsidR="00FD3EEF" w:rsidRPr="00C80CD2" w:rsidRDefault="00FD3EEF" w:rsidP="0066765A">
      <w:pPr>
        <w:rPr>
          <w:rtl/>
          <w:lang w:bidi="ar-IQ"/>
        </w:rPr>
      </w:pPr>
    </w:p>
    <w:p w14:paraId="43E7EDDB" w14:textId="77777777" w:rsidR="0066765A" w:rsidRPr="00374AE1" w:rsidRDefault="0066765A" w:rsidP="0066765A">
      <w:pPr>
        <w:rPr>
          <w:sz w:val="4"/>
          <w:szCs w:val="4"/>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66765A" w:rsidRPr="00DB131F" w14:paraId="17CC095D" w14:textId="77777777" w:rsidTr="001268FA">
        <w:trPr>
          <w:trHeight w:val="419"/>
        </w:trPr>
        <w:tc>
          <w:tcPr>
            <w:tcW w:w="9720" w:type="dxa"/>
            <w:gridSpan w:val="2"/>
            <w:shd w:val="clear" w:color="auto" w:fill="A7BFDE"/>
            <w:vAlign w:val="center"/>
          </w:tcPr>
          <w:p w14:paraId="339CCBAB" w14:textId="77777777" w:rsidR="002F555A" w:rsidRPr="00AD392C" w:rsidRDefault="002F555A" w:rsidP="00D545F6">
            <w:pPr>
              <w:pStyle w:val="ListParagraph"/>
              <w:numPr>
                <w:ilvl w:val="0"/>
                <w:numId w:val="121"/>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lastRenderedPageBreak/>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213E222F" w14:textId="77777777" w:rsidR="002F555A" w:rsidRDefault="002F555A" w:rsidP="00D545F6">
            <w:pPr>
              <w:pStyle w:val="ListParagraph"/>
              <w:numPr>
                <w:ilvl w:val="0"/>
                <w:numId w:val="7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7B22E5A" w14:textId="77777777" w:rsidR="0066765A" w:rsidRPr="00CD0D64" w:rsidRDefault="002F555A" w:rsidP="00D545F6">
            <w:pPr>
              <w:pStyle w:val="ListParagraph"/>
              <w:numPr>
                <w:ilvl w:val="0"/>
                <w:numId w:val="78"/>
              </w:numPr>
              <w:tabs>
                <w:tab w:val="left" w:pos="507"/>
              </w:tabs>
              <w:autoSpaceDE w:val="0"/>
              <w:autoSpaceDN w:val="0"/>
              <w:adjustRightInd w:val="0"/>
              <w:rPr>
                <w:rFonts w:ascii="Cambria" w:hAnsi="Cambria"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p w14:paraId="39A92543" w14:textId="77777777" w:rsidR="00CD0D64" w:rsidRPr="00E136DA" w:rsidRDefault="00CD0D64" w:rsidP="00D545F6">
            <w:pPr>
              <w:pStyle w:val="ListParagraph"/>
              <w:numPr>
                <w:ilvl w:val="0"/>
                <w:numId w:val="78"/>
              </w:numPr>
              <w:tabs>
                <w:tab w:val="left" w:pos="507"/>
              </w:tabs>
              <w:autoSpaceDE w:val="0"/>
              <w:autoSpaceDN w:val="0"/>
              <w:adjustRightInd w:val="0"/>
              <w:rPr>
                <w:rFonts w:ascii="Cambria" w:hAnsi="Cambria" w:cs="Times New Roman"/>
                <w:color w:val="000000"/>
                <w:sz w:val="28"/>
                <w:szCs w:val="28"/>
                <w:lang w:bidi="ar-IQ"/>
              </w:rPr>
            </w:pPr>
            <w:r>
              <w:rPr>
                <w:rFonts w:asciiTheme="majorBidi" w:hAnsiTheme="majorBidi" w:cstheme="majorBidi" w:hint="cs"/>
                <w:sz w:val="28"/>
                <w:szCs w:val="28"/>
                <w:rtl/>
                <w:lang w:eastAsia="en-MY"/>
              </w:rPr>
              <w:t>استخدام الانترنت</w:t>
            </w:r>
          </w:p>
          <w:p w14:paraId="29074AC4" w14:textId="77777777" w:rsidR="00CD0D64" w:rsidRPr="002F555A" w:rsidRDefault="00CD0D64" w:rsidP="00D545F6">
            <w:pPr>
              <w:pStyle w:val="ListParagraph"/>
              <w:numPr>
                <w:ilvl w:val="0"/>
                <w:numId w:val="78"/>
              </w:numPr>
              <w:tabs>
                <w:tab w:val="left" w:pos="507"/>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دراسة التاثير السمي لبعض المواد على حيوية الخلايا خارج الجسم الحي لبداية او دراسة اولية في العلاج التجريبي</w:t>
            </w:r>
          </w:p>
        </w:tc>
      </w:tr>
      <w:tr w:rsidR="0066765A" w:rsidRPr="00DB131F" w14:paraId="06016AF7" w14:textId="77777777" w:rsidTr="001268FA">
        <w:trPr>
          <w:trHeight w:val="495"/>
        </w:trPr>
        <w:tc>
          <w:tcPr>
            <w:tcW w:w="3600" w:type="dxa"/>
            <w:tcBorders>
              <w:right w:val="single" w:sz="6" w:space="0" w:color="4F81BD"/>
            </w:tcBorders>
            <w:shd w:val="clear" w:color="auto" w:fill="A7BFDE"/>
            <w:vAlign w:val="center"/>
          </w:tcPr>
          <w:p w14:paraId="098FE531"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70584950"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توزيع الطالبات</w:t>
            </w:r>
          </w:p>
        </w:tc>
      </w:tr>
      <w:tr w:rsidR="0066765A" w:rsidRPr="00DB131F" w14:paraId="2E507805" w14:textId="77777777" w:rsidTr="001268FA">
        <w:trPr>
          <w:trHeight w:val="517"/>
        </w:trPr>
        <w:tc>
          <w:tcPr>
            <w:tcW w:w="3600" w:type="dxa"/>
            <w:shd w:val="clear" w:color="auto" w:fill="A7BFDE"/>
            <w:vAlign w:val="center"/>
          </w:tcPr>
          <w:p w14:paraId="7F714497"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37616445"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توزيع الطالبات</w:t>
            </w:r>
          </w:p>
        </w:tc>
      </w:tr>
    </w:tbl>
    <w:p w14:paraId="60192032" w14:textId="77777777" w:rsidR="0066765A" w:rsidRDefault="0066765A" w:rsidP="0066765A">
      <w:pPr>
        <w:autoSpaceDE w:val="0"/>
        <w:autoSpaceDN w:val="0"/>
        <w:adjustRightInd w:val="0"/>
        <w:spacing w:after="200" w:line="276" w:lineRule="auto"/>
        <w:jc w:val="center"/>
        <w:rPr>
          <w:rFonts w:cs="Times New Roman"/>
          <w:b/>
          <w:bCs/>
          <w:sz w:val="32"/>
          <w:szCs w:val="32"/>
        </w:rPr>
      </w:pPr>
    </w:p>
    <w:p w14:paraId="3EF509D6" w14:textId="77777777" w:rsidR="003C118A" w:rsidRDefault="003C118A" w:rsidP="003C118A">
      <w:pPr>
        <w:autoSpaceDE w:val="0"/>
        <w:autoSpaceDN w:val="0"/>
        <w:adjustRightInd w:val="0"/>
        <w:spacing w:after="200" w:line="276" w:lineRule="auto"/>
        <w:jc w:val="center"/>
        <w:rPr>
          <w:rFonts w:cs="Times New Roman"/>
          <w:b/>
          <w:bCs/>
          <w:sz w:val="32"/>
          <w:szCs w:val="32"/>
          <w:lang w:bidi="ar-IQ"/>
        </w:rPr>
      </w:pPr>
    </w:p>
    <w:p w14:paraId="59873141" w14:textId="77777777" w:rsidR="003C118A" w:rsidRDefault="003C118A" w:rsidP="003C118A">
      <w:pPr>
        <w:autoSpaceDE w:val="0"/>
        <w:autoSpaceDN w:val="0"/>
        <w:adjustRightInd w:val="0"/>
        <w:spacing w:after="200" w:line="276" w:lineRule="auto"/>
        <w:jc w:val="center"/>
        <w:rPr>
          <w:rFonts w:cs="Times New Roman"/>
          <w:b/>
          <w:bCs/>
          <w:sz w:val="32"/>
          <w:szCs w:val="32"/>
          <w:lang w:bidi="ar-IQ"/>
        </w:rPr>
      </w:pPr>
    </w:p>
    <w:p w14:paraId="327974A3" w14:textId="77777777" w:rsidR="003C118A" w:rsidRDefault="003C118A" w:rsidP="003C118A">
      <w:pPr>
        <w:autoSpaceDE w:val="0"/>
        <w:autoSpaceDN w:val="0"/>
        <w:adjustRightInd w:val="0"/>
        <w:spacing w:after="200" w:line="276" w:lineRule="auto"/>
        <w:jc w:val="center"/>
        <w:rPr>
          <w:rFonts w:cs="Times New Roman"/>
          <w:b/>
          <w:bCs/>
          <w:sz w:val="32"/>
          <w:szCs w:val="32"/>
          <w:rtl/>
          <w:lang w:bidi="ar-IQ"/>
        </w:rPr>
      </w:pPr>
    </w:p>
    <w:p w14:paraId="787C6BE0"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58436856"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2D067DBD" w14:textId="77777777" w:rsidR="003C118A" w:rsidRDefault="003C118A" w:rsidP="003C118A">
      <w:pPr>
        <w:autoSpaceDE w:val="0"/>
        <w:autoSpaceDN w:val="0"/>
        <w:adjustRightInd w:val="0"/>
        <w:spacing w:after="200" w:line="276" w:lineRule="auto"/>
        <w:rPr>
          <w:rFonts w:cs="Times New Roman"/>
          <w:b/>
          <w:bCs/>
          <w:sz w:val="32"/>
          <w:szCs w:val="32"/>
          <w:rtl/>
        </w:rPr>
      </w:pPr>
    </w:p>
    <w:p w14:paraId="6D1294F9" w14:textId="77777777" w:rsidR="00046BC0" w:rsidRDefault="00046BC0" w:rsidP="003C118A">
      <w:pPr>
        <w:autoSpaceDE w:val="0"/>
        <w:autoSpaceDN w:val="0"/>
        <w:adjustRightInd w:val="0"/>
        <w:spacing w:after="200" w:line="276" w:lineRule="auto"/>
        <w:rPr>
          <w:rFonts w:cs="Times New Roman"/>
          <w:b/>
          <w:bCs/>
          <w:sz w:val="32"/>
          <w:szCs w:val="32"/>
          <w:rtl/>
        </w:rPr>
      </w:pPr>
    </w:p>
    <w:p w14:paraId="7CEA0213" w14:textId="77777777" w:rsidR="00046BC0" w:rsidRDefault="00046BC0" w:rsidP="003C118A">
      <w:pPr>
        <w:autoSpaceDE w:val="0"/>
        <w:autoSpaceDN w:val="0"/>
        <w:adjustRightInd w:val="0"/>
        <w:spacing w:after="200" w:line="276" w:lineRule="auto"/>
        <w:rPr>
          <w:rFonts w:cs="Times New Roman"/>
          <w:b/>
          <w:bCs/>
          <w:sz w:val="32"/>
          <w:szCs w:val="32"/>
          <w:rtl/>
        </w:rPr>
      </w:pPr>
    </w:p>
    <w:p w14:paraId="385E8937" w14:textId="77777777" w:rsidR="00046BC0" w:rsidRDefault="00046BC0" w:rsidP="003C118A">
      <w:pPr>
        <w:autoSpaceDE w:val="0"/>
        <w:autoSpaceDN w:val="0"/>
        <w:adjustRightInd w:val="0"/>
        <w:spacing w:after="200" w:line="276" w:lineRule="auto"/>
        <w:rPr>
          <w:rFonts w:cs="Times New Roman"/>
          <w:b/>
          <w:bCs/>
          <w:sz w:val="32"/>
          <w:szCs w:val="32"/>
          <w:rtl/>
        </w:rPr>
      </w:pPr>
    </w:p>
    <w:p w14:paraId="1DC2D5A1" w14:textId="77777777" w:rsidR="00046BC0" w:rsidRDefault="00046BC0" w:rsidP="003C118A">
      <w:pPr>
        <w:autoSpaceDE w:val="0"/>
        <w:autoSpaceDN w:val="0"/>
        <w:adjustRightInd w:val="0"/>
        <w:spacing w:after="200" w:line="276" w:lineRule="auto"/>
        <w:rPr>
          <w:rFonts w:cs="Times New Roman"/>
          <w:b/>
          <w:bCs/>
          <w:sz w:val="32"/>
          <w:szCs w:val="32"/>
          <w:rtl/>
        </w:rPr>
      </w:pPr>
    </w:p>
    <w:p w14:paraId="568A4260" w14:textId="77777777" w:rsidR="00046BC0" w:rsidRDefault="00046BC0" w:rsidP="003C118A">
      <w:pPr>
        <w:autoSpaceDE w:val="0"/>
        <w:autoSpaceDN w:val="0"/>
        <w:adjustRightInd w:val="0"/>
        <w:spacing w:after="200" w:line="276" w:lineRule="auto"/>
        <w:rPr>
          <w:rFonts w:cs="Times New Roman"/>
          <w:b/>
          <w:bCs/>
          <w:sz w:val="32"/>
          <w:szCs w:val="32"/>
          <w:rtl/>
        </w:rPr>
      </w:pPr>
    </w:p>
    <w:p w14:paraId="11214242" w14:textId="77777777" w:rsidR="00046BC0" w:rsidRDefault="00046BC0" w:rsidP="003C118A">
      <w:pPr>
        <w:autoSpaceDE w:val="0"/>
        <w:autoSpaceDN w:val="0"/>
        <w:adjustRightInd w:val="0"/>
        <w:spacing w:after="200" w:line="276" w:lineRule="auto"/>
        <w:rPr>
          <w:rFonts w:cs="Times New Roman"/>
          <w:b/>
          <w:bCs/>
          <w:sz w:val="32"/>
          <w:szCs w:val="32"/>
          <w:rtl/>
        </w:rPr>
      </w:pPr>
    </w:p>
    <w:p w14:paraId="43F7883C" w14:textId="77777777" w:rsidR="00046BC0" w:rsidRDefault="00046BC0" w:rsidP="003C118A">
      <w:pPr>
        <w:autoSpaceDE w:val="0"/>
        <w:autoSpaceDN w:val="0"/>
        <w:adjustRightInd w:val="0"/>
        <w:spacing w:after="200" w:line="276" w:lineRule="auto"/>
        <w:rPr>
          <w:rFonts w:cs="Times New Roman"/>
          <w:b/>
          <w:bCs/>
          <w:sz w:val="32"/>
          <w:szCs w:val="32"/>
          <w:rtl/>
        </w:rPr>
      </w:pPr>
    </w:p>
    <w:p w14:paraId="0A3250B9" w14:textId="77777777" w:rsidR="00046BC0" w:rsidRDefault="00046BC0" w:rsidP="003C118A">
      <w:pPr>
        <w:autoSpaceDE w:val="0"/>
        <w:autoSpaceDN w:val="0"/>
        <w:adjustRightInd w:val="0"/>
        <w:spacing w:after="200" w:line="276" w:lineRule="auto"/>
        <w:rPr>
          <w:rFonts w:cs="Times New Roman"/>
          <w:b/>
          <w:bCs/>
          <w:sz w:val="32"/>
          <w:szCs w:val="32"/>
          <w:rtl/>
        </w:rPr>
      </w:pPr>
    </w:p>
    <w:p w14:paraId="474F8466" w14:textId="77777777" w:rsidR="00046BC0" w:rsidRDefault="00046BC0" w:rsidP="003C118A">
      <w:pPr>
        <w:autoSpaceDE w:val="0"/>
        <w:autoSpaceDN w:val="0"/>
        <w:adjustRightInd w:val="0"/>
        <w:spacing w:after="200" w:line="276" w:lineRule="auto"/>
        <w:rPr>
          <w:rFonts w:cs="Times New Roman"/>
          <w:b/>
          <w:bCs/>
          <w:sz w:val="32"/>
          <w:szCs w:val="32"/>
          <w:rtl/>
        </w:rPr>
      </w:pPr>
    </w:p>
    <w:p w14:paraId="509729ED" w14:textId="77777777" w:rsidR="003C118A" w:rsidRPr="004F5FAE"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b/>
          <w:bCs/>
          <w:sz w:val="32"/>
          <w:szCs w:val="32"/>
          <w:rtl/>
        </w:rPr>
        <w:lastRenderedPageBreak/>
        <w:tab/>
      </w:r>
      <w:r w:rsidRPr="004F5FAE">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4F5FAE" w14:paraId="2014A7E8" w14:textId="77777777" w:rsidTr="00A22EF7">
        <w:trPr>
          <w:trHeight w:val="794"/>
        </w:trPr>
        <w:tc>
          <w:tcPr>
            <w:tcW w:w="9720" w:type="dxa"/>
            <w:shd w:val="clear" w:color="auto" w:fill="A7BFDE"/>
            <w:vAlign w:val="center"/>
          </w:tcPr>
          <w:p w14:paraId="52304004" w14:textId="77777777" w:rsidR="003C118A" w:rsidRPr="004F5FAE" w:rsidRDefault="003C118A" w:rsidP="00A22EF7">
            <w:pPr>
              <w:autoSpaceDE w:val="0"/>
              <w:autoSpaceDN w:val="0"/>
              <w:adjustRightInd w:val="0"/>
              <w:jc w:val="center"/>
              <w:rPr>
                <w:rFonts w:cs="Times New Roman"/>
                <w:b/>
                <w:bCs/>
                <w:color w:val="000000"/>
                <w:sz w:val="32"/>
                <w:szCs w:val="32"/>
                <w:lang w:bidi="ar-IQ"/>
              </w:rPr>
            </w:pPr>
            <w:r w:rsidRPr="004F5FAE">
              <w:rPr>
                <w:rFonts w:cs="Times New Roman"/>
                <w:b/>
                <w:bCs/>
                <w:color w:val="000000"/>
                <w:sz w:val="32"/>
                <w:szCs w:val="32"/>
                <w:rtl/>
                <w:lang w:bidi="ar-IQ"/>
              </w:rPr>
              <w:t>مراجعة أداء مؤسسات التعليم العالي ((مراجعة البرنامج الأكاديمي))</w:t>
            </w:r>
          </w:p>
        </w:tc>
      </w:tr>
    </w:tbl>
    <w:p w14:paraId="537A2993"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1099D262" w14:textId="77777777" w:rsidR="003C118A" w:rsidRPr="004F5FAE" w:rsidRDefault="003C118A" w:rsidP="003C118A">
      <w:pPr>
        <w:autoSpaceDE w:val="0"/>
        <w:autoSpaceDN w:val="0"/>
        <w:adjustRightInd w:val="0"/>
        <w:spacing w:before="240" w:after="200" w:line="276" w:lineRule="auto"/>
        <w:rPr>
          <w:rFonts w:cs="Times New Roman"/>
          <w:b/>
          <w:bCs/>
          <w:color w:val="993300"/>
          <w:sz w:val="32"/>
          <w:szCs w:val="32"/>
          <w:rtl/>
          <w:lang w:bidi="ar-IQ"/>
        </w:rPr>
      </w:pPr>
      <w:r w:rsidRPr="00D2060D">
        <w:rPr>
          <w:rFonts w:cs="Times New Roman"/>
          <w:b/>
          <w:bCs/>
          <w:color w:val="1F4E79"/>
          <w:sz w:val="32"/>
          <w:szCs w:val="32"/>
          <w:rtl/>
          <w:lang w:bidi="ar-IQ"/>
        </w:rPr>
        <w:t>وصف المقرر</w:t>
      </w:r>
      <w:r>
        <w:rPr>
          <w:rFonts w:cs="Times New Roman"/>
          <w:b/>
          <w:bCs/>
          <w:color w:val="993300"/>
          <w:sz w:val="32"/>
          <w:szCs w:val="32"/>
          <w:rtl/>
          <w:lang w:bidi="ar-IQ"/>
        </w:rPr>
        <w:t xml:space="preserve"> </w:t>
      </w:r>
      <w:r w:rsidRPr="00652C12">
        <w:rPr>
          <w:rFonts w:cs="Times New Roman" w:hint="cs"/>
          <w:b/>
          <w:bCs/>
          <w:sz w:val="32"/>
          <w:szCs w:val="32"/>
          <w:rtl/>
          <w:lang w:bidi="ar-IQ"/>
        </w:rPr>
        <w:t>ادارة بيئية</w:t>
      </w:r>
    </w:p>
    <w:tbl>
      <w:tblPr>
        <w:tblpPr w:leftFromText="180" w:rightFromText="180" w:vertAnchor="text" w:horzAnchor="margin" w:tblpY="24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4F5FAE" w14:paraId="4CBDFBD7" w14:textId="77777777" w:rsidTr="00B866F6">
        <w:trPr>
          <w:trHeight w:val="794"/>
        </w:trPr>
        <w:tc>
          <w:tcPr>
            <w:tcW w:w="9720" w:type="dxa"/>
            <w:shd w:val="clear" w:color="auto" w:fill="A7BFDE"/>
          </w:tcPr>
          <w:p w14:paraId="7828B53E" w14:textId="77777777" w:rsidR="003C118A" w:rsidRPr="004F5FAE" w:rsidRDefault="003C118A" w:rsidP="00B866F6">
            <w:pPr>
              <w:autoSpaceDE w:val="0"/>
              <w:autoSpaceDN w:val="0"/>
              <w:adjustRightInd w:val="0"/>
              <w:spacing w:before="240" w:after="200" w:line="276" w:lineRule="auto"/>
              <w:jc w:val="both"/>
              <w:rPr>
                <w:rFonts w:cs="Times New Roman"/>
                <w:b/>
                <w:bCs/>
                <w:color w:val="000000"/>
                <w:sz w:val="32"/>
                <w:szCs w:val="32"/>
                <w:lang w:bidi="ar-IQ"/>
              </w:rPr>
            </w:pPr>
            <w:r w:rsidRPr="004F5FAE">
              <w:rPr>
                <w:rFonts w:cs="Times New Roman"/>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2F734BBC" w14:textId="77777777" w:rsidR="003C118A" w:rsidRPr="004F5FAE" w:rsidRDefault="003C118A" w:rsidP="003C118A">
      <w:pPr>
        <w:autoSpaceDE w:val="0"/>
        <w:autoSpaceDN w:val="0"/>
        <w:adjustRightInd w:val="0"/>
        <w:spacing w:before="240" w:after="200" w:line="276" w:lineRule="auto"/>
        <w:ind w:left="-335" w:right="-426"/>
        <w:jc w:val="both"/>
        <w:rPr>
          <w:rFonts w:cs="Times New Roman"/>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4F5FAE" w14:paraId="088DAD9B" w14:textId="77777777" w:rsidTr="00A22EF7">
        <w:trPr>
          <w:trHeight w:val="624"/>
        </w:trPr>
        <w:tc>
          <w:tcPr>
            <w:tcW w:w="3780" w:type="dxa"/>
            <w:tcBorders>
              <w:right w:val="single" w:sz="6" w:space="0" w:color="4F81BD"/>
            </w:tcBorders>
            <w:shd w:val="clear" w:color="auto" w:fill="A7BFDE"/>
            <w:vAlign w:val="center"/>
          </w:tcPr>
          <w:p w14:paraId="752D42F6" w14:textId="77777777" w:rsidR="003C118A" w:rsidRPr="004F5FAE" w:rsidRDefault="003C118A" w:rsidP="00D545F6">
            <w:pPr>
              <w:numPr>
                <w:ilvl w:val="0"/>
                <w:numId w:val="125"/>
              </w:num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46EC523" w14:textId="77777777" w:rsidR="003C118A" w:rsidRPr="004F5FAE" w:rsidRDefault="003C118A" w:rsidP="00A22EF7">
            <w:pPr>
              <w:autoSpaceDE w:val="0"/>
              <w:autoSpaceDN w:val="0"/>
              <w:adjustRightInd w:val="0"/>
              <w:rPr>
                <w:rFonts w:cs="Times New Roman"/>
                <w:color w:val="D9D9D9"/>
                <w:sz w:val="28"/>
                <w:szCs w:val="28"/>
                <w:rtl/>
                <w:lang w:bidi="ar-IQ"/>
              </w:rPr>
            </w:pPr>
            <w:r w:rsidRPr="004F5FAE">
              <w:rPr>
                <w:rFonts w:cs="Times New Roman"/>
                <w:color w:val="000000"/>
                <w:sz w:val="28"/>
                <w:szCs w:val="28"/>
                <w:rtl/>
                <w:lang w:bidi="ar-IQ"/>
              </w:rPr>
              <w:t>جامعة بغداد</w:t>
            </w:r>
            <w:r w:rsidRPr="004F5FAE">
              <w:rPr>
                <w:rFonts w:cs="Times New Roman"/>
                <w:color w:val="000000"/>
                <w:sz w:val="28"/>
                <w:szCs w:val="28"/>
                <w:lang w:bidi="ar-IQ"/>
              </w:rPr>
              <w:t>/</w:t>
            </w:r>
            <w:r w:rsidRPr="004F5FAE">
              <w:rPr>
                <w:rFonts w:cs="Times New Roman"/>
                <w:color w:val="000000"/>
                <w:sz w:val="28"/>
                <w:szCs w:val="28"/>
                <w:rtl/>
                <w:lang w:bidi="ar-IQ"/>
              </w:rPr>
              <w:t>كلية العلوم للبنات</w:t>
            </w:r>
          </w:p>
        </w:tc>
      </w:tr>
      <w:tr w:rsidR="003C118A" w:rsidRPr="004F5FAE" w14:paraId="478B6653" w14:textId="77777777" w:rsidTr="00A22EF7">
        <w:trPr>
          <w:trHeight w:val="624"/>
        </w:trPr>
        <w:tc>
          <w:tcPr>
            <w:tcW w:w="3780" w:type="dxa"/>
            <w:shd w:val="clear" w:color="auto" w:fill="A7BFDE"/>
            <w:vAlign w:val="center"/>
          </w:tcPr>
          <w:p w14:paraId="3E49B746" w14:textId="77777777" w:rsidR="003C118A" w:rsidRPr="004F5FAE" w:rsidRDefault="003C118A" w:rsidP="00D545F6">
            <w:pPr>
              <w:numPr>
                <w:ilvl w:val="0"/>
                <w:numId w:val="125"/>
              </w:numPr>
              <w:autoSpaceDE w:val="0"/>
              <w:autoSpaceDN w:val="0"/>
              <w:adjustRightInd w:val="0"/>
              <w:ind w:left="432"/>
              <w:rPr>
                <w:rFonts w:cs="Times New Roman"/>
                <w:color w:val="000000"/>
                <w:sz w:val="28"/>
                <w:szCs w:val="28"/>
                <w:lang w:bidi="ar-IQ"/>
              </w:rPr>
            </w:pPr>
            <w:r w:rsidRPr="004F5FAE">
              <w:rPr>
                <w:rFonts w:cs="Times New Roman"/>
                <w:color w:val="000000"/>
                <w:sz w:val="28"/>
                <w:szCs w:val="28"/>
                <w:rtl/>
                <w:lang w:bidi="ar-IQ"/>
              </w:rPr>
              <w:t>القسم الجامعي / المركز</w:t>
            </w:r>
          </w:p>
        </w:tc>
        <w:tc>
          <w:tcPr>
            <w:tcW w:w="5940" w:type="dxa"/>
            <w:shd w:val="clear" w:color="auto" w:fill="D3DFEE"/>
            <w:vAlign w:val="center"/>
          </w:tcPr>
          <w:p w14:paraId="2D08D977" w14:textId="77777777" w:rsidR="003C118A" w:rsidRPr="004F5FAE" w:rsidRDefault="003C118A" w:rsidP="00A22EF7">
            <w:p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قسم علوم الحياة</w:t>
            </w:r>
            <w:r w:rsidRPr="004F5FAE">
              <w:rPr>
                <w:rFonts w:cs="Times New Roman"/>
                <w:color w:val="D9D9D9"/>
                <w:sz w:val="28"/>
                <w:szCs w:val="28"/>
                <w:rtl/>
                <w:lang w:bidi="ar-IQ"/>
              </w:rPr>
              <w:t xml:space="preserve"> </w:t>
            </w:r>
          </w:p>
        </w:tc>
      </w:tr>
      <w:tr w:rsidR="003C118A" w:rsidRPr="004F5FAE" w14:paraId="50927F74" w14:textId="77777777" w:rsidTr="00A22EF7">
        <w:trPr>
          <w:trHeight w:val="624"/>
        </w:trPr>
        <w:tc>
          <w:tcPr>
            <w:tcW w:w="3780" w:type="dxa"/>
            <w:tcBorders>
              <w:right w:val="single" w:sz="6" w:space="0" w:color="4F81BD"/>
            </w:tcBorders>
            <w:shd w:val="clear" w:color="auto" w:fill="A7BFDE"/>
            <w:vAlign w:val="center"/>
          </w:tcPr>
          <w:p w14:paraId="49E14B8E" w14:textId="77777777" w:rsidR="003C118A" w:rsidRPr="004F5FAE" w:rsidRDefault="003C118A" w:rsidP="00D545F6">
            <w:pPr>
              <w:numPr>
                <w:ilvl w:val="0"/>
                <w:numId w:val="125"/>
              </w:numPr>
              <w:autoSpaceDE w:val="0"/>
              <w:autoSpaceDN w:val="0"/>
              <w:adjustRightInd w:val="0"/>
              <w:ind w:left="432"/>
              <w:rPr>
                <w:rFonts w:cs="Times New Roman"/>
                <w:color w:val="000000"/>
                <w:sz w:val="28"/>
                <w:szCs w:val="28"/>
                <w:lang w:bidi="ar-IQ"/>
              </w:rPr>
            </w:pPr>
            <w:r w:rsidRPr="004F5FAE">
              <w:rPr>
                <w:rFonts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31C5269" w14:textId="77777777" w:rsidR="003C118A" w:rsidRPr="004F5FAE" w:rsidRDefault="006456DF" w:rsidP="006456DF">
            <w:pPr>
              <w:autoSpaceDE w:val="0"/>
              <w:autoSpaceDN w:val="0"/>
              <w:adjustRightInd w:val="0"/>
              <w:rPr>
                <w:rFonts w:cs="Times New Roman"/>
                <w:color w:val="000000"/>
                <w:sz w:val="28"/>
                <w:szCs w:val="28"/>
                <w:lang w:bidi="ar-IQ"/>
              </w:rPr>
            </w:pPr>
            <w:r w:rsidRPr="006456DF">
              <w:rPr>
                <w:rFonts w:cs="Times New Roman" w:hint="cs"/>
                <w:sz w:val="28"/>
                <w:szCs w:val="28"/>
                <w:rtl/>
                <w:lang w:bidi="ar-IQ"/>
              </w:rPr>
              <w:t xml:space="preserve">    </w:t>
            </w:r>
            <w:r w:rsidR="003C118A" w:rsidRPr="006456DF">
              <w:rPr>
                <w:rFonts w:cs="Times New Roman" w:hint="cs"/>
                <w:b/>
                <w:bCs/>
                <w:sz w:val="32"/>
                <w:szCs w:val="32"/>
                <w:rtl/>
                <w:lang w:bidi="ar-IQ"/>
              </w:rPr>
              <w:t>ادارة بيئية</w:t>
            </w:r>
            <w:r w:rsidR="003C118A" w:rsidRPr="006456DF">
              <w:rPr>
                <w:rFonts w:cs="Times New Roman" w:hint="cs"/>
                <w:sz w:val="28"/>
                <w:szCs w:val="28"/>
                <w:rtl/>
                <w:lang w:bidi="ar-IQ"/>
              </w:rPr>
              <w:t xml:space="preserve">    </w:t>
            </w:r>
            <w:r w:rsidR="003C118A">
              <w:rPr>
                <w:rFonts w:cs="Times New Roman" w:hint="cs"/>
                <w:color w:val="000000"/>
                <w:sz w:val="28"/>
                <w:szCs w:val="28"/>
                <w:rtl/>
                <w:lang w:bidi="ar-IQ"/>
              </w:rPr>
              <w:t>/</w:t>
            </w:r>
            <w:r w:rsidR="003C118A" w:rsidRPr="004F5FAE">
              <w:rPr>
                <w:rFonts w:cs="Times New Roman" w:hint="cs"/>
                <w:color w:val="000000"/>
                <w:sz w:val="28"/>
                <w:szCs w:val="28"/>
                <w:rtl/>
                <w:lang w:bidi="ar-IQ"/>
              </w:rPr>
              <w:t xml:space="preserve"> </w:t>
            </w:r>
            <w:r w:rsidR="002F555A">
              <w:rPr>
                <w:rFonts w:cs="Times New Roman"/>
                <w:color w:val="000000"/>
                <w:sz w:val="24"/>
                <w:szCs w:val="24"/>
                <w:lang w:bidi="ar-IQ"/>
              </w:rPr>
              <w:t xml:space="preserve">417 </w:t>
            </w:r>
            <w:r w:rsidR="003C118A" w:rsidRPr="00776B0F">
              <w:rPr>
                <w:rFonts w:cs="Times New Roman"/>
                <w:color w:val="000000"/>
                <w:sz w:val="24"/>
                <w:szCs w:val="24"/>
                <w:lang w:bidi="ar-IQ"/>
              </w:rPr>
              <w:t xml:space="preserve"> BTE</w:t>
            </w:r>
            <w:r w:rsidR="003C118A" w:rsidRPr="004F5FAE">
              <w:rPr>
                <w:rFonts w:cs="Times New Roman" w:hint="cs"/>
                <w:color w:val="000000"/>
                <w:sz w:val="28"/>
                <w:szCs w:val="28"/>
                <w:rtl/>
                <w:lang w:bidi="ar-IQ"/>
              </w:rPr>
              <w:t xml:space="preserve">    </w:t>
            </w:r>
          </w:p>
        </w:tc>
      </w:tr>
      <w:tr w:rsidR="003C118A" w:rsidRPr="004F5FAE" w14:paraId="19ED90B0" w14:textId="77777777" w:rsidTr="00A22EF7">
        <w:trPr>
          <w:trHeight w:val="624"/>
        </w:trPr>
        <w:tc>
          <w:tcPr>
            <w:tcW w:w="3780" w:type="dxa"/>
            <w:tcBorders>
              <w:right w:val="single" w:sz="6" w:space="0" w:color="4F81BD"/>
            </w:tcBorders>
            <w:shd w:val="clear" w:color="auto" w:fill="A7BFDE"/>
            <w:vAlign w:val="center"/>
          </w:tcPr>
          <w:p w14:paraId="1F3061E7" w14:textId="77777777" w:rsidR="003C118A" w:rsidRPr="004F5FAE" w:rsidRDefault="003C118A" w:rsidP="00D545F6">
            <w:pPr>
              <w:numPr>
                <w:ilvl w:val="0"/>
                <w:numId w:val="125"/>
              </w:numPr>
              <w:autoSpaceDE w:val="0"/>
              <w:autoSpaceDN w:val="0"/>
              <w:adjustRightInd w:val="0"/>
              <w:ind w:left="432"/>
              <w:rPr>
                <w:rFonts w:cs="Times New Roman"/>
                <w:color w:val="000000"/>
                <w:sz w:val="28"/>
                <w:szCs w:val="28"/>
                <w:lang w:bidi="ar-IQ"/>
              </w:rPr>
            </w:pPr>
            <w:r w:rsidRPr="004F5FAE">
              <w:rPr>
                <w:rFonts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E28AFD0" w14:textId="77777777" w:rsidR="003C118A" w:rsidRPr="004F5FAE" w:rsidRDefault="00EB254E" w:rsidP="00C515DE">
            <w:pPr>
              <w:autoSpaceDE w:val="0"/>
              <w:autoSpaceDN w:val="0"/>
              <w:adjustRightInd w:val="0"/>
              <w:rPr>
                <w:rFonts w:cs="Times New Roman"/>
                <w:color w:val="000000"/>
                <w:sz w:val="28"/>
                <w:szCs w:val="28"/>
                <w:lang w:bidi="ar-IQ"/>
              </w:rPr>
            </w:pPr>
            <w:r w:rsidRPr="00EB254E">
              <w:rPr>
                <w:rFonts w:ascii="Cambria" w:hAnsi="Cambria" w:cs="Times New Roman"/>
                <w:color w:val="000000"/>
                <w:sz w:val="28"/>
                <w:szCs w:val="28"/>
                <w:rtl/>
                <w:lang w:bidi="ar-IQ"/>
              </w:rPr>
              <w:t xml:space="preserve">حضور فعلي </w:t>
            </w:r>
          </w:p>
        </w:tc>
      </w:tr>
      <w:tr w:rsidR="003C118A" w:rsidRPr="004F5FAE" w14:paraId="141268BB" w14:textId="77777777" w:rsidTr="00A22EF7">
        <w:trPr>
          <w:trHeight w:val="624"/>
        </w:trPr>
        <w:tc>
          <w:tcPr>
            <w:tcW w:w="3780" w:type="dxa"/>
            <w:shd w:val="clear" w:color="auto" w:fill="A7BFDE"/>
            <w:vAlign w:val="center"/>
          </w:tcPr>
          <w:p w14:paraId="49D46669" w14:textId="77777777" w:rsidR="003C118A" w:rsidRPr="004F5FAE" w:rsidRDefault="003C118A" w:rsidP="00D545F6">
            <w:pPr>
              <w:numPr>
                <w:ilvl w:val="0"/>
                <w:numId w:val="125"/>
              </w:numPr>
              <w:autoSpaceDE w:val="0"/>
              <w:autoSpaceDN w:val="0"/>
              <w:adjustRightInd w:val="0"/>
              <w:ind w:left="432"/>
              <w:rPr>
                <w:rFonts w:cs="Times New Roman"/>
                <w:color w:val="000000"/>
                <w:sz w:val="28"/>
                <w:szCs w:val="28"/>
                <w:lang w:bidi="ar-IQ"/>
              </w:rPr>
            </w:pPr>
            <w:r w:rsidRPr="004F5FAE">
              <w:rPr>
                <w:rFonts w:cs="Times New Roman"/>
                <w:color w:val="000000"/>
                <w:sz w:val="28"/>
                <w:szCs w:val="28"/>
                <w:rtl/>
                <w:lang w:bidi="ar-IQ"/>
              </w:rPr>
              <w:t>الفصل / السنة</w:t>
            </w:r>
          </w:p>
        </w:tc>
        <w:tc>
          <w:tcPr>
            <w:tcW w:w="5940" w:type="dxa"/>
            <w:shd w:val="clear" w:color="auto" w:fill="D3DFEE"/>
            <w:vAlign w:val="center"/>
          </w:tcPr>
          <w:p w14:paraId="7469A601" w14:textId="77777777" w:rsidR="003C118A" w:rsidRPr="004F5FAE" w:rsidRDefault="003C118A" w:rsidP="00FC6CE2">
            <w:pPr>
              <w:autoSpaceDE w:val="0"/>
              <w:autoSpaceDN w:val="0"/>
              <w:adjustRightInd w:val="0"/>
              <w:rPr>
                <w:rFonts w:cs="Times New Roman"/>
                <w:color w:val="000000"/>
                <w:sz w:val="28"/>
                <w:szCs w:val="28"/>
                <w:rtl/>
                <w:lang w:bidi="ar-IQ"/>
              </w:rPr>
            </w:pPr>
            <w:r w:rsidRPr="004F5FAE">
              <w:rPr>
                <w:rFonts w:cs="Times New Roman"/>
                <w:color w:val="000000"/>
                <w:sz w:val="28"/>
                <w:szCs w:val="28"/>
                <w:rtl/>
                <w:lang w:bidi="ar-IQ"/>
              </w:rPr>
              <w:t xml:space="preserve">الفصل </w:t>
            </w:r>
            <w:r w:rsidR="00FC6CE2">
              <w:rPr>
                <w:rFonts w:cs="Times New Roman" w:hint="cs"/>
                <w:color w:val="000000"/>
                <w:sz w:val="28"/>
                <w:szCs w:val="28"/>
                <w:rtl/>
                <w:lang w:bidi="ar-IQ"/>
              </w:rPr>
              <w:t>الاول</w:t>
            </w:r>
            <w:r w:rsidRPr="004F5FAE">
              <w:rPr>
                <w:rFonts w:cs="Times New Roman"/>
                <w:color w:val="000000"/>
                <w:sz w:val="28"/>
                <w:szCs w:val="28"/>
                <w:rtl/>
                <w:lang w:bidi="ar-IQ"/>
              </w:rPr>
              <w:t xml:space="preserve"> </w:t>
            </w:r>
            <w:r w:rsidRPr="004F5FAE">
              <w:rPr>
                <w:rFonts w:cs="Times New Roman"/>
                <w:color w:val="000000"/>
                <w:sz w:val="28"/>
                <w:szCs w:val="28"/>
                <w:lang w:bidi="ar-IQ"/>
              </w:rPr>
              <w:t>/</w:t>
            </w:r>
            <w:r w:rsidRPr="004F5FAE">
              <w:rPr>
                <w:rFonts w:cs="Times New Roman"/>
                <w:color w:val="000000"/>
                <w:sz w:val="28"/>
                <w:szCs w:val="28"/>
                <w:rtl/>
                <w:lang w:bidi="ar-IQ"/>
              </w:rPr>
              <w:t xml:space="preserve"> السنة الثالثة</w:t>
            </w:r>
          </w:p>
        </w:tc>
      </w:tr>
      <w:tr w:rsidR="003C118A" w:rsidRPr="004F5FAE" w14:paraId="6A4AB449" w14:textId="77777777" w:rsidTr="00A22EF7">
        <w:trPr>
          <w:trHeight w:val="624"/>
        </w:trPr>
        <w:tc>
          <w:tcPr>
            <w:tcW w:w="3780" w:type="dxa"/>
            <w:tcBorders>
              <w:right w:val="single" w:sz="6" w:space="0" w:color="4F81BD"/>
            </w:tcBorders>
            <w:shd w:val="clear" w:color="auto" w:fill="A7BFDE"/>
            <w:vAlign w:val="center"/>
          </w:tcPr>
          <w:p w14:paraId="214884DC" w14:textId="77777777" w:rsidR="003C118A" w:rsidRPr="004F5FAE" w:rsidRDefault="003C118A" w:rsidP="00D545F6">
            <w:pPr>
              <w:numPr>
                <w:ilvl w:val="0"/>
                <w:numId w:val="125"/>
              </w:numPr>
              <w:autoSpaceDE w:val="0"/>
              <w:autoSpaceDN w:val="0"/>
              <w:adjustRightInd w:val="0"/>
              <w:ind w:left="432"/>
              <w:rPr>
                <w:rFonts w:cs="Times New Roman"/>
                <w:color w:val="000000"/>
                <w:sz w:val="28"/>
                <w:szCs w:val="28"/>
                <w:lang w:bidi="ar-IQ"/>
              </w:rPr>
            </w:pPr>
            <w:r w:rsidRPr="004F5FAE">
              <w:rPr>
                <w:rFonts w:cs="Times New Roman"/>
                <w:color w:val="000000"/>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761DA4DD" w14:textId="77777777" w:rsidR="003C118A" w:rsidRPr="004F5FAE" w:rsidRDefault="003C118A" w:rsidP="00A22EF7">
            <w:pPr>
              <w:autoSpaceDE w:val="0"/>
              <w:autoSpaceDN w:val="0"/>
              <w:adjustRightInd w:val="0"/>
              <w:rPr>
                <w:rFonts w:cs="Times New Roman"/>
                <w:color w:val="000000"/>
                <w:sz w:val="28"/>
                <w:szCs w:val="28"/>
                <w:rtl/>
                <w:lang w:bidi="ar-IQ"/>
              </w:rPr>
            </w:pPr>
            <w:r w:rsidRPr="004F5FAE">
              <w:rPr>
                <w:rFonts w:cs="Times New Roman"/>
                <w:color w:val="000000"/>
                <w:sz w:val="28"/>
                <w:szCs w:val="28"/>
                <w:rtl/>
                <w:lang w:bidi="ar-IQ"/>
              </w:rPr>
              <w:t>60</w:t>
            </w:r>
            <w:r w:rsidRPr="004F5FAE">
              <w:rPr>
                <w:rFonts w:cs="Times New Roman"/>
                <w:color w:val="000000"/>
                <w:sz w:val="28"/>
                <w:szCs w:val="28"/>
                <w:lang w:bidi="ar-IQ"/>
              </w:rPr>
              <w:t xml:space="preserve"> </w:t>
            </w:r>
            <w:r w:rsidRPr="004F5FAE">
              <w:rPr>
                <w:rFonts w:cs="Times New Roman"/>
                <w:color w:val="000000"/>
                <w:sz w:val="28"/>
                <w:szCs w:val="28"/>
                <w:rtl/>
                <w:lang w:bidi="ar-IQ"/>
              </w:rPr>
              <w:t xml:space="preserve"> ساعة (</w:t>
            </w:r>
            <w:r w:rsidRPr="004F5FAE">
              <w:rPr>
                <w:rFonts w:cs="Times New Roman"/>
                <w:color w:val="000000"/>
                <w:sz w:val="28"/>
                <w:szCs w:val="28"/>
                <w:lang w:bidi="ar-IQ"/>
              </w:rPr>
              <w:t xml:space="preserve">30 </w:t>
            </w:r>
            <w:r w:rsidRPr="004F5FAE">
              <w:rPr>
                <w:rFonts w:cs="Times New Roman"/>
                <w:color w:val="000000"/>
                <w:sz w:val="28"/>
                <w:szCs w:val="28"/>
                <w:rtl/>
                <w:lang w:bidi="ar-IQ"/>
              </w:rPr>
              <w:t xml:space="preserve"> نظري و</w:t>
            </w:r>
            <w:r w:rsidRPr="004F5FAE">
              <w:rPr>
                <w:rFonts w:cs="Times New Roman"/>
                <w:color w:val="000000"/>
                <w:sz w:val="28"/>
                <w:szCs w:val="28"/>
                <w:lang w:bidi="ar-IQ"/>
              </w:rPr>
              <w:t>30</w:t>
            </w:r>
            <w:r w:rsidRPr="004F5FAE">
              <w:rPr>
                <w:rFonts w:cs="Times New Roman"/>
                <w:color w:val="000000"/>
                <w:sz w:val="28"/>
                <w:szCs w:val="28"/>
                <w:rtl/>
                <w:lang w:bidi="ar-IQ"/>
              </w:rPr>
              <w:t>عملي)</w:t>
            </w:r>
          </w:p>
        </w:tc>
      </w:tr>
      <w:tr w:rsidR="003C118A" w:rsidRPr="004F5FAE" w14:paraId="7B894ECC" w14:textId="77777777" w:rsidTr="00A22EF7">
        <w:trPr>
          <w:trHeight w:val="624"/>
        </w:trPr>
        <w:tc>
          <w:tcPr>
            <w:tcW w:w="3780" w:type="dxa"/>
            <w:shd w:val="clear" w:color="auto" w:fill="A7BFDE"/>
            <w:vAlign w:val="center"/>
          </w:tcPr>
          <w:p w14:paraId="4EF3340D" w14:textId="77777777" w:rsidR="003C118A" w:rsidRPr="004F5FAE" w:rsidRDefault="003C118A" w:rsidP="00D545F6">
            <w:pPr>
              <w:numPr>
                <w:ilvl w:val="0"/>
                <w:numId w:val="125"/>
              </w:num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 xml:space="preserve">تاريخ إعداد هذا الوصف </w:t>
            </w:r>
          </w:p>
        </w:tc>
        <w:tc>
          <w:tcPr>
            <w:tcW w:w="5940" w:type="dxa"/>
            <w:shd w:val="clear" w:color="auto" w:fill="D3DFEE"/>
            <w:vAlign w:val="center"/>
          </w:tcPr>
          <w:p w14:paraId="6320C743" w14:textId="77777777" w:rsidR="003C118A" w:rsidRPr="004F5FAE" w:rsidRDefault="006456DF" w:rsidP="00FC6CE2">
            <w:pPr>
              <w:autoSpaceDE w:val="0"/>
              <w:autoSpaceDN w:val="0"/>
              <w:adjustRightInd w:val="0"/>
              <w:ind w:left="360"/>
              <w:rPr>
                <w:rFonts w:cs="Times New Roman"/>
                <w:color w:val="000000"/>
                <w:sz w:val="28"/>
                <w:szCs w:val="28"/>
                <w:lang w:bidi="ar-IQ"/>
              </w:rPr>
            </w:pPr>
            <w:r>
              <w:rPr>
                <w:rFonts w:ascii="Cambria" w:hAnsi="Cambria" w:cs="Times New Roman"/>
                <w:color w:val="000000"/>
                <w:sz w:val="28"/>
                <w:szCs w:val="28"/>
                <w:lang w:bidi="ar-IQ"/>
              </w:rPr>
              <w:t>05</w:t>
            </w:r>
            <w:r w:rsidR="00E4223C" w:rsidRPr="00E4223C">
              <w:rPr>
                <w:rFonts w:ascii="Cambria" w:hAnsi="Cambria" w:cs="Times New Roman"/>
                <w:color w:val="000000"/>
                <w:sz w:val="28"/>
                <w:szCs w:val="28"/>
                <w:rtl/>
                <w:lang w:bidi="ar-IQ"/>
              </w:rPr>
              <w:t>/</w:t>
            </w:r>
            <w:r w:rsidR="00FC6CE2">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sidR="00FC6CE2">
              <w:rPr>
                <w:rFonts w:ascii="Cambria" w:hAnsi="Cambria" w:cs="Times New Roman" w:hint="cs"/>
                <w:color w:val="000000"/>
                <w:sz w:val="28"/>
                <w:szCs w:val="28"/>
                <w:rtl/>
                <w:lang w:bidi="ar-IQ"/>
              </w:rPr>
              <w:t>2022</w:t>
            </w:r>
          </w:p>
        </w:tc>
      </w:tr>
      <w:tr w:rsidR="003C118A" w:rsidRPr="004F5FAE" w14:paraId="7DC41BD9" w14:textId="77777777" w:rsidTr="00A22EF7">
        <w:trPr>
          <w:trHeight w:val="725"/>
        </w:trPr>
        <w:tc>
          <w:tcPr>
            <w:tcW w:w="9720" w:type="dxa"/>
            <w:gridSpan w:val="2"/>
            <w:shd w:val="clear" w:color="auto" w:fill="A7BFDE"/>
            <w:vAlign w:val="center"/>
          </w:tcPr>
          <w:p w14:paraId="5DA0D2CE" w14:textId="77777777" w:rsidR="003C118A" w:rsidRPr="004F5FAE" w:rsidRDefault="003C118A" w:rsidP="00D545F6">
            <w:pPr>
              <w:numPr>
                <w:ilvl w:val="0"/>
                <w:numId w:val="125"/>
              </w:num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 xml:space="preserve">أهداف المقرر </w:t>
            </w:r>
          </w:p>
        </w:tc>
      </w:tr>
      <w:tr w:rsidR="003C118A" w:rsidRPr="004F5FAE" w14:paraId="67325B1E" w14:textId="77777777" w:rsidTr="00A22EF7">
        <w:trPr>
          <w:trHeight w:val="265"/>
        </w:trPr>
        <w:tc>
          <w:tcPr>
            <w:tcW w:w="9720" w:type="dxa"/>
            <w:gridSpan w:val="2"/>
            <w:shd w:val="clear" w:color="auto" w:fill="A7BFDE"/>
            <w:vAlign w:val="center"/>
          </w:tcPr>
          <w:p w14:paraId="676D4D10" w14:textId="77777777" w:rsidR="003C118A" w:rsidRPr="00E5247A" w:rsidRDefault="003C118A" w:rsidP="00A22EF7">
            <w:pPr>
              <w:autoSpaceDE w:val="0"/>
              <w:autoSpaceDN w:val="0"/>
              <w:adjustRightInd w:val="0"/>
              <w:ind w:left="360"/>
              <w:rPr>
                <w:rFonts w:ascii="Cambria" w:hAnsi="Cambria"/>
                <w:color w:val="000000"/>
                <w:sz w:val="28"/>
                <w:szCs w:val="28"/>
                <w:lang w:bidi="ar-IQ"/>
              </w:rPr>
            </w:pPr>
            <w:r w:rsidRPr="00E5247A">
              <w:rPr>
                <w:rFonts w:ascii="Cambria" w:hAnsi="Cambria" w:hint="cs"/>
                <w:color w:val="000000"/>
                <w:sz w:val="28"/>
                <w:szCs w:val="28"/>
                <w:rtl/>
                <w:lang w:bidi="ar-IQ"/>
              </w:rPr>
              <w:t xml:space="preserve">1. </w:t>
            </w:r>
            <w:r w:rsidRPr="00E5247A">
              <w:rPr>
                <w:rFonts w:cs="Times New Roman" w:hint="cs"/>
                <w:color w:val="000000"/>
                <w:sz w:val="28"/>
                <w:szCs w:val="28"/>
                <w:rtl/>
                <w:lang w:bidi="ar-IQ"/>
              </w:rPr>
              <w:t>التعرف على أهمية الإدارة البيئية وأساسياتها</w:t>
            </w:r>
          </w:p>
        </w:tc>
      </w:tr>
      <w:tr w:rsidR="003C118A" w:rsidRPr="004F5FAE" w14:paraId="1E3598B4" w14:textId="77777777" w:rsidTr="00A22EF7">
        <w:trPr>
          <w:trHeight w:val="265"/>
        </w:trPr>
        <w:tc>
          <w:tcPr>
            <w:tcW w:w="9720" w:type="dxa"/>
            <w:gridSpan w:val="2"/>
            <w:shd w:val="clear" w:color="auto" w:fill="A7BFDE"/>
            <w:vAlign w:val="center"/>
          </w:tcPr>
          <w:p w14:paraId="11DE74DA" w14:textId="77777777" w:rsidR="003C118A" w:rsidRPr="00E5247A" w:rsidRDefault="003C118A" w:rsidP="00A22EF7">
            <w:pPr>
              <w:autoSpaceDE w:val="0"/>
              <w:autoSpaceDN w:val="0"/>
              <w:adjustRightInd w:val="0"/>
              <w:ind w:left="360"/>
              <w:rPr>
                <w:rFonts w:ascii="Cambria" w:hAnsi="Cambria"/>
                <w:color w:val="000000"/>
                <w:sz w:val="28"/>
                <w:szCs w:val="28"/>
                <w:lang w:bidi="ar-IQ"/>
              </w:rPr>
            </w:pPr>
            <w:r w:rsidRPr="00E5247A">
              <w:rPr>
                <w:rFonts w:ascii="Cambria" w:hAnsi="Cambria" w:hint="cs"/>
                <w:color w:val="000000"/>
                <w:sz w:val="28"/>
                <w:szCs w:val="28"/>
                <w:rtl/>
                <w:lang w:bidi="ar-IQ"/>
              </w:rPr>
              <w:t>2.</w:t>
            </w:r>
            <w:r w:rsidRPr="00E5247A">
              <w:rPr>
                <w:rFonts w:cs="Times New Roman"/>
                <w:color w:val="000000"/>
                <w:sz w:val="28"/>
                <w:szCs w:val="28"/>
                <w:rtl/>
                <w:lang w:bidi="ar-IQ"/>
              </w:rPr>
              <w:t xml:space="preserve">التعرف على تطبيقات </w:t>
            </w:r>
            <w:r w:rsidRPr="00E5247A">
              <w:rPr>
                <w:rFonts w:cs="Times New Roman" w:hint="cs"/>
                <w:color w:val="000000"/>
                <w:sz w:val="28"/>
                <w:szCs w:val="28"/>
                <w:rtl/>
                <w:lang w:bidi="ar-IQ"/>
              </w:rPr>
              <w:t>الإدارة البيئية</w:t>
            </w:r>
          </w:p>
        </w:tc>
      </w:tr>
      <w:tr w:rsidR="003C118A" w:rsidRPr="004F5FAE" w14:paraId="0E82BDC7" w14:textId="77777777" w:rsidTr="00A22EF7">
        <w:trPr>
          <w:trHeight w:val="265"/>
        </w:trPr>
        <w:tc>
          <w:tcPr>
            <w:tcW w:w="9720" w:type="dxa"/>
            <w:gridSpan w:val="2"/>
            <w:shd w:val="clear" w:color="auto" w:fill="A7BFDE"/>
            <w:vAlign w:val="center"/>
          </w:tcPr>
          <w:p w14:paraId="092FEC23" w14:textId="77777777" w:rsidR="003C118A" w:rsidRPr="00E5247A" w:rsidRDefault="003C118A" w:rsidP="00A22EF7">
            <w:pPr>
              <w:autoSpaceDE w:val="0"/>
              <w:autoSpaceDN w:val="0"/>
              <w:adjustRightInd w:val="0"/>
              <w:ind w:left="360"/>
              <w:rPr>
                <w:rFonts w:cs="Times New Roman"/>
                <w:color w:val="000000"/>
                <w:sz w:val="28"/>
                <w:szCs w:val="28"/>
                <w:lang w:bidi="ar-IQ"/>
              </w:rPr>
            </w:pPr>
            <w:r w:rsidRPr="00E5247A">
              <w:rPr>
                <w:rFonts w:cs="Times New Roman"/>
                <w:color w:val="000000"/>
                <w:sz w:val="28"/>
                <w:szCs w:val="28"/>
                <w:rtl/>
                <w:lang w:bidi="ar-IQ"/>
              </w:rPr>
              <w:t xml:space="preserve">3.التعرف على </w:t>
            </w:r>
            <w:r w:rsidRPr="00E5247A">
              <w:rPr>
                <w:rFonts w:cs="Times New Roman" w:hint="cs"/>
                <w:color w:val="000000"/>
                <w:sz w:val="28"/>
                <w:szCs w:val="28"/>
                <w:rtl/>
                <w:lang w:bidi="ar-IQ"/>
              </w:rPr>
              <w:t>أساليب إجراء التقويم البيئي</w:t>
            </w:r>
          </w:p>
        </w:tc>
      </w:tr>
      <w:tr w:rsidR="003C118A" w:rsidRPr="004F5FAE" w14:paraId="39CE879B" w14:textId="77777777" w:rsidTr="00A22EF7">
        <w:trPr>
          <w:trHeight w:val="265"/>
        </w:trPr>
        <w:tc>
          <w:tcPr>
            <w:tcW w:w="9720" w:type="dxa"/>
            <w:gridSpan w:val="2"/>
            <w:shd w:val="clear" w:color="auto" w:fill="A7BFDE"/>
            <w:vAlign w:val="center"/>
          </w:tcPr>
          <w:p w14:paraId="48B74493" w14:textId="77777777" w:rsidR="003C118A" w:rsidRPr="004F5FAE" w:rsidRDefault="003C118A" w:rsidP="00A22EF7">
            <w:pPr>
              <w:autoSpaceDE w:val="0"/>
              <w:autoSpaceDN w:val="0"/>
              <w:adjustRightInd w:val="0"/>
              <w:ind w:left="360"/>
              <w:rPr>
                <w:rFonts w:cs="Times New Roman"/>
                <w:color w:val="000000"/>
                <w:sz w:val="28"/>
                <w:szCs w:val="28"/>
                <w:lang w:bidi="ar-IQ"/>
              </w:rPr>
            </w:pPr>
          </w:p>
        </w:tc>
      </w:tr>
      <w:tr w:rsidR="003C118A" w:rsidRPr="004F5FAE" w14:paraId="66693873" w14:textId="77777777" w:rsidTr="00A22EF7">
        <w:trPr>
          <w:trHeight w:val="265"/>
        </w:trPr>
        <w:tc>
          <w:tcPr>
            <w:tcW w:w="9720" w:type="dxa"/>
            <w:gridSpan w:val="2"/>
            <w:shd w:val="clear" w:color="auto" w:fill="A7BFDE"/>
            <w:vAlign w:val="center"/>
          </w:tcPr>
          <w:p w14:paraId="433514BC" w14:textId="77777777" w:rsidR="003C118A" w:rsidRPr="004F5FAE" w:rsidRDefault="003C118A" w:rsidP="00A22EF7">
            <w:pPr>
              <w:autoSpaceDE w:val="0"/>
              <w:autoSpaceDN w:val="0"/>
              <w:adjustRightInd w:val="0"/>
              <w:ind w:left="360"/>
              <w:rPr>
                <w:rFonts w:cs="Times New Roman"/>
                <w:color w:val="000000"/>
                <w:sz w:val="28"/>
                <w:szCs w:val="28"/>
                <w:lang w:bidi="ar-IQ"/>
              </w:rPr>
            </w:pPr>
          </w:p>
        </w:tc>
      </w:tr>
    </w:tbl>
    <w:p w14:paraId="6DA790E8" w14:textId="77777777" w:rsidR="003C118A" w:rsidRPr="004F5FAE" w:rsidRDefault="003C118A" w:rsidP="003C118A">
      <w:pPr>
        <w:rPr>
          <w:rFonts w:cs="Times New Roman"/>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4F5FAE" w14:paraId="4CA61681" w14:textId="77777777" w:rsidTr="00A22EF7">
        <w:trPr>
          <w:trHeight w:val="653"/>
        </w:trPr>
        <w:tc>
          <w:tcPr>
            <w:tcW w:w="9720" w:type="dxa"/>
            <w:shd w:val="clear" w:color="auto" w:fill="A7BFDE"/>
            <w:vAlign w:val="center"/>
          </w:tcPr>
          <w:p w14:paraId="506EFB28" w14:textId="77777777" w:rsidR="003C118A" w:rsidRPr="004F5FAE" w:rsidRDefault="003C118A" w:rsidP="00D545F6">
            <w:pPr>
              <w:numPr>
                <w:ilvl w:val="0"/>
                <w:numId w:val="125"/>
              </w:numPr>
              <w:tabs>
                <w:tab w:val="left" w:pos="507"/>
              </w:tabs>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lastRenderedPageBreak/>
              <w:t>مخرجات التعلم وطرائق التعليم والتعلم والتقييم</w:t>
            </w:r>
          </w:p>
        </w:tc>
      </w:tr>
      <w:tr w:rsidR="003C118A" w:rsidRPr="004F5FAE" w14:paraId="3F217CF2" w14:textId="77777777" w:rsidTr="008F7690">
        <w:trPr>
          <w:trHeight w:val="1711"/>
        </w:trPr>
        <w:tc>
          <w:tcPr>
            <w:tcW w:w="9720" w:type="dxa"/>
            <w:shd w:val="clear" w:color="auto" w:fill="A7BFDE"/>
            <w:vAlign w:val="center"/>
          </w:tcPr>
          <w:p w14:paraId="1ABA3F10" w14:textId="77777777" w:rsidR="003C118A" w:rsidRPr="00E5247A" w:rsidRDefault="003C118A" w:rsidP="00A22EF7">
            <w:pPr>
              <w:autoSpaceDE w:val="0"/>
              <w:autoSpaceDN w:val="0"/>
              <w:adjustRightInd w:val="0"/>
              <w:ind w:left="432"/>
              <w:rPr>
                <w:rFonts w:ascii="Cambria" w:hAnsi="Cambria" w:cs="Times New Roman"/>
                <w:color w:val="000000"/>
                <w:sz w:val="28"/>
                <w:szCs w:val="28"/>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اهداف المعرفية</w:t>
            </w:r>
          </w:p>
          <w:p w14:paraId="76120760" w14:textId="77777777" w:rsidR="003C118A" w:rsidRPr="00E5247A" w:rsidRDefault="003C118A" w:rsidP="00A22EF7">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أ1-</w:t>
            </w:r>
            <w:r w:rsidRPr="00E5247A">
              <w:rPr>
                <w:rFonts w:ascii="Cambria" w:hAnsi="Cambria" w:cs="Times New Roman" w:hint="cs"/>
                <w:color w:val="000000"/>
                <w:sz w:val="28"/>
                <w:szCs w:val="28"/>
                <w:rtl/>
                <w:lang w:bidi="ar-IQ"/>
              </w:rPr>
              <w:t xml:space="preserve"> إكتساب الخبرة في تطبيقات الإدارة البيئية</w:t>
            </w:r>
          </w:p>
          <w:p w14:paraId="2CB1E16A" w14:textId="77777777" w:rsidR="003C118A" w:rsidRPr="008F7690" w:rsidRDefault="003C118A" w:rsidP="008F7690">
            <w:pPr>
              <w:autoSpaceDE w:val="0"/>
              <w:autoSpaceDN w:val="0"/>
              <w:adjustRightInd w:val="0"/>
              <w:ind w:left="61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أ2-</w:t>
            </w:r>
            <w:r w:rsidRPr="00E5247A">
              <w:rPr>
                <w:rFonts w:ascii="Cambria" w:hAnsi="Cambria" w:cs="Times New Roman" w:hint="cs"/>
                <w:color w:val="000000"/>
                <w:sz w:val="28"/>
                <w:szCs w:val="28"/>
                <w:rtl/>
                <w:lang w:bidi="ar-IQ"/>
              </w:rPr>
              <w:t xml:space="preserve"> رفع القدرات في مجال إجراء الإدارة البيئية</w:t>
            </w:r>
          </w:p>
        </w:tc>
      </w:tr>
      <w:tr w:rsidR="003C118A" w:rsidRPr="004F5FAE" w14:paraId="1043A813" w14:textId="77777777" w:rsidTr="008F7690">
        <w:trPr>
          <w:trHeight w:val="1256"/>
        </w:trPr>
        <w:tc>
          <w:tcPr>
            <w:tcW w:w="9720" w:type="dxa"/>
            <w:shd w:val="clear" w:color="auto" w:fill="A7BFDE"/>
            <w:vAlign w:val="center"/>
          </w:tcPr>
          <w:p w14:paraId="02C316CD"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 xml:space="preserve">ب -  </w:t>
            </w:r>
            <w:r>
              <w:rPr>
                <w:rFonts w:ascii="Cambria" w:hAnsi="Cambria" w:cs="Times New Roman"/>
                <w:color w:val="000000"/>
                <w:sz w:val="28"/>
                <w:szCs w:val="28"/>
                <w:rtl/>
                <w:lang w:bidi="ar-IQ"/>
              </w:rPr>
              <w:t>ال</w:t>
            </w:r>
            <w:r>
              <w:rPr>
                <w:rFonts w:ascii="Cambria" w:hAnsi="Cambria" w:cs="Times New Roman" w:hint="cs"/>
                <w:color w:val="000000"/>
                <w:sz w:val="28"/>
                <w:szCs w:val="28"/>
                <w:rtl/>
                <w:lang w:bidi="ar-IQ"/>
              </w:rPr>
              <w:t>اهداف المهاراتية الخاصة بالبرنامج</w:t>
            </w:r>
          </w:p>
          <w:p w14:paraId="114E6382" w14:textId="77777777" w:rsidR="003C118A" w:rsidRPr="00E5247A" w:rsidRDefault="003C118A" w:rsidP="00A22EF7">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ب1 –</w:t>
            </w:r>
            <w:r w:rsidRPr="00E5247A">
              <w:rPr>
                <w:rFonts w:ascii="Cambria" w:hAnsi="Cambria" w:cs="Times New Roman" w:hint="cs"/>
                <w:color w:val="000000"/>
                <w:sz w:val="28"/>
                <w:szCs w:val="28"/>
                <w:rtl/>
                <w:lang w:bidi="ar-IQ"/>
              </w:rPr>
              <w:t xml:space="preserve"> إجراء التقويم البيئي</w:t>
            </w:r>
          </w:p>
          <w:p w14:paraId="074C2C14" w14:textId="77777777" w:rsidR="003C118A" w:rsidRPr="008F7690" w:rsidRDefault="003C118A" w:rsidP="008F7690">
            <w:pPr>
              <w:autoSpaceDE w:val="0"/>
              <w:autoSpaceDN w:val="0"/>
              <w:adjustRightInd w:val="0"/>
              <w:ind w:left="61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ب2 – </w:t>
            </w:r>
            <w:r w:rsidRPr="00E5247A">
              <w:rPr>
                <w:rFonts w:ascii="Cambria" w:hAnsi="Cambria" w:cs="Times New Roman" w:hint="cs"/>
                <w:color w:val="000000"/>
                <w:sz w:val="28"/>
                <w:szCs w:val="28"/>
                <w:rtl/>
                <w:lang w:bidi="ar-IQ"/>
              </w:rPr>
              <w:t>الرصد والمراقبة للمشاريع ذات التاثير البيئي</w:t>
            </w:r>
          </w:p>
        </w:tc>
      </w:tr>
      <w:tr w:rsidR="003C118A" w:rsidRPr="004F5FAE" w14:paraId="524235C9" w14:textId="77777777" w:rsidTr="00A22EF7">
        <w:trPr>
          <w:trHeight w:val="423"/>
        </w:trPr>
        <w:tc>
          <w:tcPr>
            <w:tcW w:w="9720" w:type="dxa"/>
            <w:shd w:val="clear" w:color="auto" w:fill="A7BFDE"/>
            <w:vAlign w:val="center"/>
          </w:tcPr>
          <w:p w14:paraId="0E93AC35" w14:textId="77777777" w:rsidR="003C118A" w:rsidRPr="004F5FAE" w:rsidRDefault="003C118A" w:rsidP="00A22EF7">
            <w:pPr>
              <w:autoSpaceDE w:val="0"/>
              <w:autoSpaceDN w:val="0"/>
              <w:adjustRightInd w:val="0"/>
              <w:ind w:left="360"/>
              <w:rPr>
                <w:rFonts w:cs="Times New Roman"/>
                <w:color w:val="000000"/>
                <w:sz w:val="28"/>
                <w:szCs w:val="28"/>
                <w:lang w:bidi="ar-IQ"/>
              </w:rPr>
            </w:pPr>
            <w:r w:rsidRPr="004F5FAE">
              <w:rPr>
                <w:rFonts w:cs="Times New Roman"/>
                <w:color w:val="000000"/>
                <w:sz w:val="28"/>
                <w:szCs w:val="28"/>
                <w:rtl/>
                <w:lang w:bidi="ar-IQ"/>
              </w:rPr>
              <w:t xml:space="preserve">     طرائق التعليم والتعلم </w:t>
            </w:r>
          </w:p>
        </w:tc>
      </w:tr>
      <w:tr w:rsidR="003C118A" w:rsidRPr="004F5FAE" w14:paraId="46F706D6" w14:textId="77777777" w:rsidTr="00A22EF7">
        <w:trPr>
          <w:trHeight w:val="624"/>
        </w:trPr>
        <w:tc>
          <w:tcPr>
            <w:tcW w:w="9720" w:type="dxa"/>
            <w:shd w:val="clear" w:color="auto" w:fill="A7BFDE"/>
            <w:vAlign w:val="center"/>
          </w:tcPr>
          <w:p w14:paraId="51163344"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val="en-GB" w:bidi="ar-IQ"/>
              </w:rPr>
            </w:pPr>
            <w:r w:rsidRPr="00E5247A">
              <w:rPr>
                <w:rFonts w:ascii="Cambria" w:hAnsi="Cambria" w:cs="Times New Roman" w:hint="cs"/>
                <w:color w:val="000000"/>
                <w:sz w:val="28"/>
                <w:szCs w:val="28"/>
                <w:rtl/>
                <w:lang w:bidi="ar-IQ"/>
              </w:rPr>
              <w:t xml:space="preserve">. إستخدام مواد العرض (صور) وأجهزة العرض </w:t>
            </w:r>
            <w:r w:rsidRPr="00E5247A">
              <w:rPr>
                <w:rFonts w:ascii="Cambria" w:hAnsi="Cambria" w:cs="Times New Roman"/>
                <w:color w:val="000000"/>
                <w:sz w:val="28"/>
                <w:szCs w:val="28"/>
                <w:lang w:val="en-GB" w:bidi="ar-IQ"/>
              </w:rPr>
              <w:t xml:space="preserve">Data Show </w:t>
            </w:r>
          </w:p>
          <w:p w14:paraId="5BB989F9"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val="en-GB" w:bidi="ar-IQ"/>
              </w:rPr>
            </w:pPr>
            <w:r w:rsidRPr="00E5247A">
              <w:rPr>
                <w:rFonts w:ascii="Cambria" w:hAnsi="Cambria" w:cs="Times New Roman" w:hint="cs"/>
                <w:color w:val="000000"/>
                <w:sz w:val="28"/>
                <w:szCs w:val="28"/>
                <w:rtl/>
                <w:lang w:val="en-GB" w:bidi="ar-IQ"/>
              </w:rPr>
              <w:t>2. عينات مختبرية جاهزة</w:t>
            </w:r>
          </w:p>
          <w:p w14:paraId="77EF003A"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bidi="ar-IQ"/>
              </w:rPr>
              <w:t>3. تنفيذ تجارب عملية</w:t>
            </w:r>
          </w:p>
          <w:p w14:paraId="26E8AB0E" w14:textId="77777777" w:rsidR="003C118A" w:rsidRPr="004F5FAE" w:rsidRDefault="003C118A" w:rsidP="00A22EF7">
            <w:pPr>
              <w:autoSpaceDE w:val="0"/>
              <w:autoSpaceDN w:val="0"/>
              <w:adjustRightInd w:val="0"/>
              <w:ind w:left="360"/>
              <w:rPr>
                <w:rFonts w:cs="Times New Roman"/>
                <w:color w:val="000000"/>
                <w:sz w:val="28"/>
                <w:szCs w:val="28"/>
                <w:lang w:bidi="ar-IQ"/>
              </w:rPr>
            </w:pPr>
          </w:p>
        </w:tc>
      </w:tr>
      <w:tr w:rsidR="003C118A" w:rsidRPr="004F5FAE" w14:paraId="362B6123" w14:textId="77777777" w:rsidTr="00A22EF7">
        <w:trPr>
          <w:trHeight w:val="400"/>
        </w:trPr>
        <w:tc>
          <w:tcPr>
            <w:tcW w:w="9720" w:type="dxa"/>
            <w:shd w:val="clear" w:color="auto" w:fill="A7BFDE"/>
            <w:vAlign w:val="center"/>
          </w:tcPr>
          <w:p w14:paraId="0DCE15EA" w14:textId="77777777" w:rsidR="003C118A" w:rsidRPr="004F5FAE" w:rsidRDefault="003C118A" w:rsidP="00A22EF7">
            <w:pPr>
              <w:autoSpaceDE w:val="0"/>
              <w:autoSpaceDN w:val="0"/>
              <w:adjustRightInd w:val="0"/>
              <w:ind w:left="360"/>
              <w:rPr>
                <w:rFonts w:cs="Times New Roman"/>
                <w:color w:val="000000"/>
                <w:sz w:val="28"/>
                <w:szCs w:val="28"/>
                <w:lang w:bidi="ar-IQ"/>
              </w:rPr>
            </w:pPr>
            <w:r w:rsidRPr="004F5FAE">
              <w:rPr>
                <w:rFonts w:cs="Times New Roman"/>
                <w:color w:val="000000"/>
                <w:sz w:val="28"/>
                <w:szCs w:val="28"/>
                <w:rtl/>
                <w:lang w:bidi="ar-IQ"/>
              </w:rPr>
              <w:t xml:space="preserve">     طرائق التقييم </w:t>
            </w:r>
          </w:p>
        </w:tc>
      </w:tr>
      <w:tr w:rsidR="003C118A" w:rsidRPr="004F5FAE" w14:paraId="5CA64187" w14:textId="77777777" w:rsidTr="00A22EF7">
        <w:trPr>
          <w:trHeight w:val="624"/>
        </w:trPr>
        <w:tc>
          <w:tcPr>
            <w:tcW w:w="9720" w:type="dxa"/>
            <w:shd w:val="clear" w:color="auto" w:fill="A7BFDE"/>
            <w:vAlign w:val="center"/>
          </w:tcPr>
          <w:p w14:paraId="393A5F38"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w:t>
            </w:r>
            <w:r w:rsidRPr="00E5247A">
              <w:rPr>
                <w:rFonts w:ascii="Cambria" w:hAnsi="Cambria" w:cs="Times New Roman" w:hint="cs"/>
                <w:color w:val="000000"/>
                <w:sz w:val="28"/>
                <w:szCs w:val="28"/>
                <w:rtl/>
                <w:lang w:bidi="ar-IQ"/>
              </w:rPr>
              <w:t>. الإمتحانات الشهرية (الفصلية)</w:t>
            </w:r>
          </w:p>
          <w:p w14:paraId="0F63C994"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val="en-GB" w:bidi="ar-IQ"/>
              </w:rPr>
            </w:pPr>
            <w:r w:rsidRPr="00E5247A">
              <w:rPr>
                <w:rFonts w:ascii="Cambria" w:hAnsi="Cambria" w:cs="Times New Roman" w:hint="cs"/>
                <w:color w:val="000000"/>
                <w:sz w:val="28"/>
                <w:szCs w:val="28"/>
                <w:rtl/>
                <w:lang w:bidi="ar-IQ"/>
              </w:rPr>
              <w:t xml:space="preserve">2. إعداد تقارير عن مواضيع محددة </w:t>
            </w:r>
            <w:r w:rsidRPr="00E5247A">
              <w:rPr>
                <w:rFonts w:ascii="Cambria" w:hAnsi="Cambria" w:cs="Times New Roman"/>
                <w:color w:val="000000"/>
                <w:sz w:val="28"/>
                <w:szCs w:val="28"/>
                <w:lang w:val="en-GB" w:bidi="ar-IQ"/>
              </w:rPr>
              <w:t>Topics</w:t>
            </w:r>
          </w:p>
          <w:p w14:paraId="0238EB44" w14:textId="77777777" w:rsidR="003C118A" w:rsidRPr="004F5FAE" w:rsidRDefault="003C118A" w:rsidP="00A22EF7">
            <w:pPr>
              <w:autoSpaceDE w:val="0"/>
              <w:autoSpaceDN w:val="0"/>
              <w:adjustRightInd w:val="0"/>
              <w:ind w:left="360"/>
              <w:rPr>
                <w:rFonts w:cs="Times New Roman"/>
                <w:color w:val="000000"/>
                <w:sz w:val="28"/>
                <w:szCs w:val="28"/>
                <w:lang w:bidi="ar-IQ"/>
              </w:rPr>
            </w:pPr>
            <w:r w:rsidRPr="00E5247A">
              <w:rPr>
                <w:rFonts w:ascii="Cambria" w:hAnsi="Cambria" w:cs="Times New Roman" w:hint="cs"/>
                <w:color w:val="000000"/>
                <w:sz w:val="28"/>
                <w:szCs w:val="28"/>
                <w:rtl/>
                <w:lang w:val="en-GB" w:bidi="ar-IQ"/>
              </w:rPr>
              <w:t xml:space="preserve">3. إمتحانات سريعة </w:t>
            </w:r>
            <w:r w:rsidRPr="00E5247A">
              <w:rPr>
                <w:rFonts w:ascii="Cambria" w:hAnsi="Cambria" w:cs="Times New Roman"/>
                <w:color w:val="000000"/>
                <w:sz w:val="28"/>
                <w:szCs w:val="28"/>
                <w:lang w:val="en-GB" w:bidi="ar-IQ"/>
              </w:rPr>
              <w:t>Quizzes</w:t>
            </w:r>
            <w:r w:rsidRPr="00E5247A">
              <w:rPr>
                <w:rFonts w:ascii="Cambria" w:hAnsi="Cambria" w:cs="Times New Roman" w:hint="cs"/>
                <w:color w:val="000000"/>
                <w:sz w:val="28"/>
                <w:szCs w:val="28"/>
                <w:rtl/>
                <w:lang w:bidi="ar-IQ"/>
              </w:rPr>
              <w:t xml:space="preserve"> في المختبر</w:t>
            </w:r>
          </w:p>
        </w:tc>
      </w:tr>
      <w:tr w:rsidR="003C118A" w:rsidRPr="004F5FAE" w14:paraId="2C2930AE" w14:textId="77777777" w:rsidTr="00A22EF7">
        <w:trPr>
          <w:trHeight w:val="1290"/>
        </w:trPr>
        <w:tc>
          <w:tcPr>
            <w:tcW w:w="9720" w:type="dxa"/>
            <w:shd w:val="clear" w:color="auto" w:fill="A7BFDE"/>
            <w:vAlign w:val="center"/>
          </w:tcPr>
          <w:p w14:paraId="712CD03A"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 xml:space="preserve">ج- </w:t>
            </w:r>
            <w:r>
              <w:rPr>
                <w:rFonts w:ascii="Cambria" w:hAnsi="Cambria" w:cs="Times New Roman" w:hint="cs"/>
                <w:color w:val="000000"/>
                <w:sz w:val="28"/>
                <w:szCs w:val="28"/>
                <w:rtl/>
                <w:lang w:bidi="ar-IQ"/>
              </w:rPr>
              <w:t xml:space="preserve"> الاهداف الوجدانية والقيمية</w:t>
            </w:r>
          </w:p>
          <w:p w14:paraId="5F3D3F66" w14:textId="77777777" w:rsidR="003C118A" w:rsidRPr="00E5247A" w:rsidRDefault="003C118A" w:rsidP="00A22EF7">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ج1-</w:t>
            </w:r>
            <w:r w:rsidRPr="00E5247A">
              <w:rPr>
                <w:rFonts w:ascii="Cambria" w:hAnsi="Cambria" w:cs="Times New Roman" w:hint="cs"/>
                <w:color w:val="000000"/>
                <w:sz w:val="28"/>
                <w:szCs w:val="28"/>
                <w:rtl/>
                <w:lang w:bidi="ar-IQ"/>
              </w:rPr>
              <w:t xml:space="preserve"> إعداد المواد النظرية بشكل تقارير</w:t>
            </w:r>
          </w:p>
          <w:p w14:paraId="4BB60F7C" w14:textId="77777777" w:rsidR="003C118A" w:rsidRPr="00E5247A" w:rsidRDefault="003C118A" w:rsidP="00A22EF7">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ج2-</w:t>
            </w:r>
            <w:r w:rsidRPr="00E5247A">
              <w:rPr>
                <w:rFonts w:ascii="Cambria" w:hAnsi="Cambria" w:cs="Times New Roman" w:hint="cs"/>
                <w:color w:val="000000"/>
                <w:sz w:val="28"/>
                <w:szCs w:val="28"/>
                <w:rtl/>
                <w:lang w:bidi="ar-IQ"/>
              </w:rPr>
              <w:t xml:space="preserve"> التفاعل مع المادة النظرية بالمناقشة والأسئلة والإستفسارات</w:t>
            </w:r>
          </w:p>
          <w:p w14:paraId="227CE350" w14:textId="77777777" w:rsidR="003C118A" w:rsidRPr="004F5FAE" w:rsidRDefault="003C118A" w:rsidP="00A22EF7">
            <w:pPr>
              <w:autoSpaceDE w:val="0"/>
              <w:autoSpaceDN w:val="0"/>
              <w:adjustRightInd w:val="0"/>
              <w:ind w:left="360"/>
              <w:rPr>
                <w:rFonts w:cs="Times New Roman"/>
                <w:color w:val="000000"/>
                <w:sz w:val="28"/>
                <w:szCs w:val="28"/>
                <w:lang w:bidi="ar-IQ"/>
              </w:rPr>
            </w:pPr>
            <w:r w:rsidRPr="00E5247A">
              <w:rPr>
                <w:rFonts w:ascii="Cambria" w:hAnsi="Cambria" w:cs="Times New Roman" w:hint="cs"/>
                <w:color w:val="000000"/>
                <w:sz w:val="28"/>
                <w:szCs w:val="28"/>
                <w:rtl/>
                <w:lang w:bidi="ar-IQ"/>
              </w:rPr>
              <w:t xml:space="preserve">   </w:t>
            </w:r>
            <w:r w:rsidRPr="00E5247A">
              <w:rPr>
                <w:rFonts w:ascii="Cambria" w:hAnsi="Cambria" w:cs="Times New Roman"/>
                <w:color w:val="000000"/>
                <w:sz w:val="28"/>
                <w:szCs w:val="28"/>
                <w:rtl/>
                <w:lang w:bidi="ar-IQ"/>
              </w:rPr>
              <w:t>ج3-</w:t>
            </w:r>
            <w:r w:rsidRPr="00E5247A">
              <w:rPr>
                <w:rFonts w:ascii="Cambria" w:hAnsi="Cambria" w:cs="Times New Roman" w:hint="cs"/>
                <w:color w:val="000000"/>
                <w:sz w:val="28"/>
                <w:szCs w:val="28"/>
                <w:rtl/>
                <w:lang w:bidi="ar-IQ"/>
              </w:rPr>
              <w:t xml:space="preserve"> تصميم وتنفيذ التجارب العملية من قبل مجموعات الطالبات</w:t>
            </w:r>
            <w:r w:rsidRPr="00E5247A">
              <w:rPr>
                <w:rFonts w:ascii="Cambria" w:hAnsi="Cambria" w:cs="Times New Roman"/>
                <w:color w:val="000000"/>
                <w:sz w:val="28"/>
                <w:szCs w:val="28"/>
                <w:lang w:bidi="ar-IQ"/>
              </w:rPr>
              <w:t xml:space="preserve"> </w:t>
            </w:r>
            <w:r w:rsidRPr="004F5FAE">
              <w:rPr>
                <w:rFonts w:cs="Times New Roman"/>
                <w:color w:val="000000"/>
                <w:sz w:val="28"/>
                <w:szCs w:val="28"/>
                <w:rtl/>
                <w:lang w:bidi="ar-IQ"/>
              </w:rPr>
              <w:t xml:space="preserve"> </w:t>
            </w:r>
          </w:p>
        </w:tc>
      </w:tr>
      <w:tr w:rsidR="003C118A" w:rsidRPr="004F5FAE" w14:paraId="23D9F0E3" w14:textId="77777777" w:rsidTr="00A22EF7">
        <w:trPr>
          <w:trHeight w:val="471"/>
        </w:trPr>
        <w:tc>
          <w:tcPr>
            <w:tcW w:w="9720" w:type="dxa"/>
            <w:shd w:val="clear" w:color="auto" w:fill="A7BFDE"/>
            <w:vAlign w:val="center"/>
          </w:tcPr>
          <w:p w14:paraId="433D5B07" w14:textId="77777777" w:rsidR="003C118A" w:rsidRPr="00E5247A" w:rsidRDefault="003C118A" w:rsidP="00A22EF7">
            <w:pPr>
              <w:tabs>
                <w:tab w:val="left" w:pos="612"/>
              </w:tabs>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    طرائق التعليم والتعلم </w:t>
            </w:r>
          </w:p>
        </w:tc>
      </w:tr>
      <w:tr w:rsidR="003C118A" w:rsidRPr="004F5FAE" w14:paraId="16907770" w14:textId="77777777" w:rsidTr="00A22EF7">
        <w:trPr>
          <w:trHeight w:val="624"/>
        </w:trPr>
        <w:tc>
          <w:tcPr>
            <w:tcW w:w="9720" w:type="dxa"/>
            <w:shd w:val="clear" w:color="auto" w:fill="A7BFDE"/>
            <w:vAlign w:val="center"/>
          </w:tcPr>
          <w:p w14:paraId="7AFB0A08" w14:textId="77777777" w:rsidR="003C118A" w:rsidRPr="00E5247A" w:rsidRDefault="003C118A" w:rsidP="00A22EF7">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1. إستخدام مواد العرض (صور) وأجهزة العرض </w:t>
            </w:r>
            <w:r w:rsidRPr="00E5247A">
              <w:rPr>
                <w:rFonts w:ascii="Cambria" w:hAnsi="Cambria" w:cs="Times New Roman"/>
                <w:color w:val="000000"/>
                <w:sz w:val="28"/>
                <w:szCs w:val="28"/>
                <w:lang w:val="en-GB" w:bidi="ar-IQ"/>
              </w:rPr>
              <w:t xml:space="preserve">Data Show </w:t>
            </w:r>
          </w:p>
          <w:p w14:paraId="0BBCBF62"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bidi="ar-IQ"/>
              </w:rPr>
              <w:t>2. عينات مختبرية جاهزة</w:t>
            </w:r>
          </w:p>
          <w:p w14:paraId="6306CA6C" w14:textId="77777777" w:rsidR="003C118A" w:rsidRPr="00E5247A" w:rsidRDefault="003C118A" w:rsidP="00A22EF7">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3. تنفيذ تجارب عملية</w:t>
            </w:r>
          </w:p>
        </w:tc>
      </w:tr>
      <w:tr w:rsidR="003C118A" w:rsidRPr="004F5FAE" w14:paraId="01D4E5C1" w14:textId="77777777" w:rsidTr="00A22EF7">
        <w:trPr>
          <w:trHeight w:val="425"/>
        </w:trPr>
        <w:tc>
          <w:tcPr>
            <w:tcW w:w="9720" w:type="dxa"/>
            <w:shd w:val="clear" w:color="auto" w:fill="A7BFDE"/>
            <w:vAlign w:val="center"/>
          </w:tcPr>
          <w:p w14:paraId="3F42D43C" w14:textId="77777777" w:rsidR="003C118A" w:rsidRPr="00E5247A" w:rsidRDefault="003C118A" w:rsidP="00A22EF7">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   طرائق التقييم </w:t>
            </w:r>
          </w:p>
        </w:tc>
      </w:tr>
      <w:tr w:rsidR="003C118A" w:rsidRPr="004F5FAE" w14:paraId="78DF43B5" w14:textId="77777777" w:rsidTr="00A22EF7">
        <w:trPr>
          <w:trHeight w:val="624"/>
        </w:trPr>
        <w:tc>
          <w:tcPr>
            <w:tcW w:w="9720" w:type="dxa"/>
            <w:shd w:val="clear" w:color="auto" w:fill="A7BFDE"/>
            <w:vAlign w:val="center"/>
          </w:tcPr>
          <w:p w14:paraId="5F7EDC6D"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bidi="ar-IQ"/>
              </w:rPr>
              <w:t>1. الإمتحانات الشهرية (الفصلية)</w:t>
            </w:r>
          </w:p>
          <w:p w14:paraId="20DB2E19" w14:textId="77777777" w:rsidR="003C118A" w:rsidRPr="00AA7BE7" w:rsidRDefault="003C118A" w:rsidP="00A22EF7">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2. إعداد تقارير عن مواضيع محددة </w:t>
            </w:r>
            <w:r w:rsidRPr="00E5247A">
              <w:rPr>
                <w:rFonts w:ascii="Cambria" w:hAnsi="Cambria" w:cs="Times New Roman"/>
                <w:color w:val="000000"/>
                <w:sz w:val="28"/>
                <w:szCs w:val="28"/>
                <w:lang w:val="en-GB" w:bidi="ar-IQ"/>
              </w:rPr>
              <w:t>Topics</w:t>
            </w:r>
          </w:p>
          <w:p w14:paraId="1384402A" w14:textId="77777777" w:rsidR="003C118A" w:rsidRPr="00E5247A" w:rsidRDefault="003C118A" w:rsidP="00A22EF7">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val="en-GB" w:bidi="ar-IQ"/>
              </w:rPr>
              <w:t xml:space="preserve">3. إمتحانات سريعة </w:t>
            </w:r>
            <w:r w:rsidRPr="00E5247A">
              <w:rPr>
                <w:rFonts w:ascii="Cambria" w:hAnsi="Cambria" w:cs="Times New Roman"/>
                <w:color w:val="000000"/>
                <w:sz w:val="28"/>
                <w:szCs w:val="28"/>
                <w:lang w:val="en-GB" w:bidi="ar-IQ"/>
              </w:rPr>
              <w:t>Quizzes</w:t>
            </w:r>
            <w:r w:rsidRPr="00E5247A">
              <w:rPr>
                <w:rFonts w:ascii="Cambria" w:hAnsi="Cambria" w:cs="Times New Roman" w:hint="cs"/>
                <w:color w:val="000000"/>
                <w:sz w:val="28"/>
                <w:szCs w:val="28"/>
                <w:rtl/>
                <w:lang w:bidi="ar-IQ"/>
              </w:rPr>
              <w:t xml:space="preserve"> في المختبر</w:t>
            </w:r>
          </w:p>
          <w:p w14:paraId="539E3EE2" w14:textId="77777777" w:rsidR="003C118A" w:rsidRPr="00E5247A" w:rsidRDefault="003C118A" w:rsidP="00A22EF7">
            <w:pPr>
              <w:autoSpaceDE w:val="0"/>
              <w:autoSpaceDN w:val="0"/>
              <w:adjustRightInd w:val="0"/>
              <w:ind w:left="360"/>
              <w:rPr>
                <w:rFonts w:ascii="Cambria" w:hAnsi="Cambria" w:cs="Times New Roman"/>
                <w:color w:val="000000"/>
                <w:sz w:val="28"/>
                <w:szCs w:val="28"/>
                <w:lang w:bidi="ar-IQ"/>
              </w:rPr>
            </w:pPr>
          </w:p>
        </w:tc>
      </w:tr>
      <w:tr w:rsidR="003C118A" w:rsidRPr="004F5FAE" w14:paraId="4A61B931" w14:textId="77777777" w:rsidTr="00A22EF7">
        <w:trPr>
          <w:trHeight w:val="1584"/>
        </w:trPr>
        <w:tc>
          <w:tcPr>
            <w:tcW w:w="9720" w:type="dxa"/>
            <w:shd w:val="clear" w:color="auto" w:fill="A7BFDE"/>
            <w:vAlign w:val="center"/>
          </w:tcPr>
          <w:p w14:paraId="28356E44" w14:textId="77777777" w:rsidR="003C118A" w:rsidRPr="00E5247A" w:rsidRDefault="003C118A" w:rsidP="00A22EF7">
            <w:pPr>
              <w:autoSpaceDE w:val="0"/>
              <w:autoSpaceDN w:val="0"/>
              <w:adjustRightInd w:val="0"/>
              <w:ind w:left="43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د - المهارات  العامة و</w:t>
            </w:r>
            <w:r>
              <w:rPr>
                <w:rFonts w:ascii="Cambria" w:hAnsi="Cambria" w:cs="Times New Roman" w:hint="cs"/>
                <w:color w:val="000000"/>
                <w:sz w:val="28"/>
                <w:szCs w:val="28"/>
                <w:rtl/>
                <w:lang w:bidi="ar-IQ"/>
              </w:rPr>
              <w:t xml:space="preserve">التاهيلية </w:t>
            </w:r>
            <w:r w:rsidRPr="00E5247A">
              <w:rPr>
                <w:rFonts w:ascii="Cambria" w:hAnsi="Cambria" w:cs="Times New Roman"/>
                <w:color w:val="000000"/>
                <w:sz w:val="28"/>
                <w:szCs w:val="28"/>
                <w:rtl/>
                <w:lang w:bidi="ar-IQ"/>
              </w:rPr>
              <w:t>المنقولة ( المهارات الأخرى المتعلقة بقابلية التوظيف والتطور الشخصي ).</w:t>
            </w:r>
          </w:p>
          <w:p w14:paraId="24D3F5C1" w14:textId="77777777" w:rsidR="003C118A" w:rsidRPr="00E5247A" w:rsidRDefault="003C118A" w:rsidP="00A22EF7">
            <w:pPr>
              <w:tabs>
                <w:tab w:val="left" w:pos="687"/>
              </w:tabs>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د1-</w:t>
            </w:r>
            <w:r w:rsidRPr="00E5247A">
              <w:rPr>
                <w:rFonts w:ascii="Cambria" w:hAnsi="Cambria" w:cs="Times New Roman" w:hint="cs"/>
                <w:color w:val="000000"/>
                <w:sz w:val="28"/>
                <w:szCs w:val="28"/>
                <w:rtl/>
                <w:lang w:bidi="ar-IQ"/>
              </w:rPr>
              <w:t xml:space="preserve"> مهارة الإدارة البيئية وإتخاذ القرارات السليمة بيئياً</w:t>
            </w:r>
          </w:p>
          <w:p w14:paraId="7287B8CA" w14:textId="77777777" w:rsidR="003C118A" w:rsidRPr="00E5247A" w:rsidRDefault="003C118A" w:rsidP="00A22EF7">
            <w:pPr>
              <w:tabs>
                <w:tab w:val="left" w:pos="687"/>
              </w:tabs>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د2-</w:t>
            </w:r>
            <w:r w:rsidRPr="00E5247A">
              <w:rPr>
                <w:rFonts w:ascii="Cambria" w:hAnsi="Cambria" w:cs="Times New Roman" w:hint="cs"/>
                <w:color w:val="000000"/>
                <w:sz w:val="28"/>
                <w:szCs w:val="28"/>
                <w:rtl/>
                <w:lang w:bidi="ar-IQ"/>
              </w:rPr>
              <w:t xml:space="preserve"> مهارة القيام بإجراء تقويم الأثر البيئي</w:t>
            </w:r>
          </w:p>
          <w:p w14:paraId="5BC908C1" w14:textId="77777777" w:rsidR="003C118A" w:rsidRPr="004F5FAE" w:rsidRDefault="003C118A" w:rsidP="00A22EF7">
            <w:pPr>
              <w:tabs>
                <w:tab w:val="left" w:pos="687"/>
              </w:tabs>
              <w:autoSpaceDE w:val="0"/>
              <w:autoSpaceDN w:val="0"/>
              <w:adjustRightInd w:val="0"/>
              <w:ind w:left="612"/>
              <w:rPr>
                <w:rFonts w:cs="Times New Roman"/>
                <w:color w:val="000000"/>
                <w:sz w:val="28"/>
                <w:szCs w:val="28"/>
                <w:lang w:bidi="ar-IQ"/>
              </w:rPr>
            </w:pPr>
          </w:p>
        </w:tc>
      </w:tr>
    </w:tbl>
    <w:p w14:paraId="220A67EA" w14:textId="77777777" w:rsidR="003C118A" w:rsidRPr="004F5FAE" w:rsidRDefault="003C118A" w:rsidP="003C118A">
      <w:pPr>
        <w:autoSpaceDE w:val="0"/>
        <w:autoSpaceDN w:val="0"/>
        <w:adjustRightInd w:val="0"/>
        <w:spacing w:after="200" w:line="276" w:lineRule="auto"/>
        <w:rPr>
          <w:rFonts w:cs="Times New Roman"/>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046BC0" w14:paraId="58CF3FC8" w14:textId="77777777" w:rsidTr="00A22EF7">
        <w:trPr>
          <w:trHeight w:val="538"/>
        </w:trPr>
        <w:tc>
          <w:tcPr>
            <w:tcW w:w="9720" w:type="dxa"/>
            <w:gridSpan w:val="6"/>
            <w:shd w:val="clear" w:color="auto" w:fill="A7BFDE"/>
            <w:vAlign w:val="center"/>
          </w:tcPr>
          <w:p w14:paraId="0441510E" w14:textId="77777777" w:rsidR="003C118A" w:rsidRPr="00046BC0" w:rsidRDefault="003C118A" w:rsidP="00D545F6">
            <w:pPr>
              <w:numPr>
                <w:ilvl w:val="0"/>
                <w:numId w:val="125"/>
              </w:numPr>
              <w:tabs>
                <w:tab w:val="left" w:pos="43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بنية المقرر</w:t>
            </w:r>
          </w:p>
        </w:tc>
      </w:tr>
      <w:tr w:rsidR="003C118A" w:rsidRPr="00046BC0" w14:paraId="43C866D6" w14:textId="77777777" w:rsidTr="00A22EF7">
        <w:trPr>
          <w:trHeight w:val="907"/>
        </w:trPr>
        <w:tc>
          <w:tcPr>
            <w:tcW w:w="1260" w:type="dxa"/>
            <w:shd w:val="clear" w:color="auto" w:fill="A7BFDE"/>
            <w:vAlign w:val="center"/>
          </w:tcPr>
          <w:p w14:paraId="21CEB041" w14:textId="77777777" w:rsidR="003C118A" w:rsidRPr="00046BC0" w:rsidRDefault="003C118A" w:rsidP="008F7690">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الأسبوع</w:t>
            </w:r>
          </w:p>
        </w:tc>
        <w:tc>
          <w:tcPr>
            <w:tcW w:w="1260" w:type="dxa"/>
            <w:shd w:val="clear" w:color="auto" w:fill="D3DFEE"/>
            <w:vAlign w:val="center"/>
          </w:tcPr>
          <w:p w14:paraId="114C63DD" w14:textId="77777777" w:rsidR="003C118A" w:rsidRPr="00046BC0" w:rsidRDefault="003C118A" w:rsidP="008F7690">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الساعات</w:t>
            </w:r>
          </w:p>
        </w:tc>
        <w:tc>
          <w:tcPr>
            <w:tcW w:w="2160" w:type="dxa"/>
            <w:shd w:val="clear" w:color="auto" w:fill="A7BFDE"/>
            <w:vAlign w:val="center"/>
          </w:tcPr>
          <w:p w14:paraId="3A9FDC3E" w14:textId="77777777" w:rsidR="003C118A" w:rsidRPr="00046BC0" w:rsidRDefault="003C118A" w:rsidP="008F7690">
            <w:pPr>
              <w:autoSpaceDE w:val="0"/>
              <w:autoSpaceDN w:val="0"/>
              <w:adjustRightInd w:val="0"/>
              <w:jc w:val="center"/>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21D110E4" w14:textId="77777777" w:rsidR="003C118A" w:rsidRPr="00046BC0" w:rsidRDefault="003C118A" w:rsidP="008F7690">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6C81B08D" w14:textId="77777777" w:rsidR="003C118A" w:rsidRPr="00046BC0" w:rsidRDefault="003C118A" w:rsidP="008F7690">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465EF421" w14:textId="77777777" w:rsidR="003C118A" w:rsidRPr="00046BC0" w:rsidRDefault="003C118A" w:rsidP="008F7690">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طريقة التقييم</w:t>
            </w:r>
          </w:p>
        </w:tc>
      </w:tr>
      <w:tr w:rsidR="003C118A" w:rsidRPr="00046BC0" w14:paraId="7C77DE98" w14:textId="77777777" w:rsidTr="00A22EF7">
        <w:trPr>
          <w:trHeight w:val="399"/>
        </w:trPr>
        <w:tc>
          <w:tcPr>
            <w:tcW w:w="1260" w:type="dxa"/>
            <w:tcBorders>
              <w:right w:val="single" w:sz="6" w:space="0" w:color="4F81BD"/>
            </w:tcBorders>
            <w:shd w:val="clear" w:color="auto" w:fill="A7BFDE"/>
            <w:vAlign w:val="center"/>
          </w:tcPr>
          <w:p w14:paraId="7A1DF934" w14:textId="77777777" w:rsidR="003C118A" w:rsidRPr="00046BC0"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6AEE3B72" w14:textId="77777777" w:rsidR="003C118A" w:rsidRPr="00046BC0" w:rsidRDefault="003C118A" w:rsidP="00FC6CE2">
            <w:pPr>
              <w:tabs>
                <w:tab w:val="left" w:pos="642"/>
              </w:tabs>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506B727C"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مقدمة بتطبيقات الإدارة البيئية</w:t>
            </w:r>
          </w:p>
        </w:tc>
        <w:tc>
          <w:tcPr>
            <w:tcW w:w="2160" w:type="dxa"/>
            <w:tcBorders>
              <w:left w:val="single" w:sz="6" w:space="0" w:color="4F81BD"/>
              <w:right w:val="single" w:sz="6" w:space="0" w:color="4F81BD"/>
            </w:tcBorders>
            <w:shd w:val="clear" w:color="auto" w:fill="A7BFDE"/>
            <w:vAlign w:val="bottom"/>
          </w:tcPr>
          <w:p w14:paraId="4513D271"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مقدمة و تعاريف و مفاهيم مهمة</w:t>
            </w:r>
          </w:p>
        </w:tc>
        <w:tc>
          <w:tcPr>
            <w:tcW w:w="1440" w:type="dxa"/>
            <w:tcBorders>
              <w:left w:val="single" w:sz="6" w:space="0" w:color="4F81BD"/>
              <w:right w:val="single" w:sz="6" w:space="0" w:color="4F81BD"/>
            </w:tcBorders>
            <w:shd w:val="clear" w:color="auto" w:fill="A7BFDE"/>
          </w:tcPr>
          <w:p w14:paraId="247D1943"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6E3EDB81"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27BE95A2" w14:textId="77777777" w:rsidTr="00A22EF7">
        <w:trPr>
          <w:trHeight w:val="339"/>
        </w:trPr>
        <w:tc>
          <w:tcPr>
            <w:tcW w:w="1260" w:type="dxa"/>
            <w:shd w:val="clear" w:color="auto" w:fill="A7BFDE"/>
            <w:vAlign w:val="center"/>
          </w:tcPr>
          <w:p w14:paraId="1DA35B71"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2</w:t>
            </w:r>
          </w:p>
        </w:tc>
        <w:tc>
          <w:tcPr>
            <w:tcW w:w="1260" w:type="dxa"/>
            <w:shd w:val="clear" w:color="auto" w:fill="D3DFEE"/>
          </w:tcPr>
          <w:p w14:paraId="1EF7B906"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shd w:val="clear" w:color="auto" w:fill="A7BFDE"/>
            <w:vAlign w:val="bottom"/>
          </w:tcPr>
          <w:p w14:paraId="2081CCC9"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تطبيقات تمارين تقييم الأثر البيئي (توزيع المشاريع) التمرين الأول</w:t>
            </w:r>
          </w:p>
        </w:tc>
        <w:tc>
          <w:tcPr>
            <w:tcW w:w="2160" w:type="dxa"/>
            <w:shd w:val="clear" w:color="auto" w:fill="D3DFEE"/>
            <w:vAlign w:val="bottom"/>
          </w:tcPr>
          <w:p w14:paraId="2E99F7F0"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أنواع التاثيرات البيئية</w:t>
            </w:r>
          </w:p>
        </w:tc>
        <w:tc>
          <w:tcPr>
            <w:tcW w:w="1440" w:type="dxa"/>
            <w:shd w:val="clear" w:color="auto" w:fill="A7BFDE"/>
          </w:tcPr>
          <w:p w14:paraId="63C97F83"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shd w:val="clear" w:color="auto" w:fill="D3DFEE"/>
          </w:tcPr>
          <w:p w14:paraId="442DAFD0"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23634C7C" w14:textId="77777777" w:rsidTr="00A22EF7">
        <w:trPr>
          <w:trHeight w:val="320"/>
        </w:trPr>
        <w:tc>
          <w:tcPr>
            <w:tcW w:w="1260" w:type="dxa"/>
            <w:tcBorders>
              <w:right w:val="single" w:sz="6" w:space="0" w:color="4F81BD"/>
            </w:tcBorders>
            <w:shd w:val="clear" w:color="auto" w:fill="A7BFDE"/>
            <w:vAlign w:val="center"/>
          </w:tcPr>
          <w:p w14:paraId="557F1DE0"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tcPr>
          <w:p w14:paraId="08A9F2CB"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7AD4161B"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تطبيقات تمارين تقييم الأثر البيئي (توزيع المشاريع) التمرين الثاني</w:t>
            </w:r>
          </w:p>
        </w:tc>
        <w:tc>
          <w:tcPr>
            <w:tcW w:w="2160" w:type="dxa"/>
            <w:tcBorders>
              <w:left w:val="single" w:sz="6" w:space="0" w:color="4F81BD"/>
              <w:right w:val="single" w:sz="6" w:space="0" w:color="4F81BD"/>
            </w:tcBorders>
            <w:shd w:val="clear" w:color="auto" w:fill="A7BFDE"/>
            <w:vAlign w:val="bottom"/>
          </w:tcPr>
          <w:p w14:paraId="35610B23"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الانشطة البيئية الحساسة والتصنيف البيئي للأنشطة</w:t>
            </w:r>
          </w:p>
        </w:tc>
        <w:tc>
          <w:tcPr>
            <w:tcW w:w="1440" w:type="dxa"/>
            <w:tcBorders>
              <w:left w:val="single" w:sz="6" w:space="0" w:color="4F81BD"/>
              <w:right w:val="single" w:sz="6" w:space="0" w:color="4F81BD"/>
            </w:tcBorders>
            <w:shd w:val="clear" w:color="auto" w:fill="A7BFDE"/>
          </w:tcPr>
          <w:p w14:paraId="66F504F8"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60CC9454"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08730F1D" w14:textId="77777777" w:rsidTr="00A22EF7">
        <w:trPr>
          <w:trHeight w:val="331"/>
        </w:trPr>
        <w:tc>
          <w:tcPr>
            <w:tcW w:w="1260" w:type="dxa"/>
            <w:shd w:val="clear" w:color="auto" w:fill="A7BFDE"/>
            <w:vAlign w:val="center"/>
          </w:tcPr>
          <w:p w14:paraId="3379EF17"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1260" w:type="dxa"/>
            <w:shd w:val="clear" w:color="auto" w:fill="D3DFEE"/>
          </w:tcPr>
          <w:p w14:paraId="67D6081D"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shd w:val="clear" w:color="auto" w:fill="A7BFDE"/>
            <w:vAlign w:val="bottom"/>
          </w:tcPr>
          <w:p w14:paraId="19023AAC"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تقييم الأثر البيئي</w:t>
            </w:r>
          </w:p>
        </w:tc>
        <w:tc>
          <w:tcPr>
            <w:tcW w:w="2160" w:type="dxa"/>
            <w:shd w:val="clear" w:color="auto" w:fill="D3DFEE"/>
            <w:vAlign w:val="bottom"/>
          </w:tcPr>
          <w:p w14:paraId="05918ED0"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التوقع والتنبؤ بالأضرار البيئية المحتملة </w:t>
            </w:r>
            <w:r w:rsidRPr="00046BC0">
              <w:rPr>
                <w:rFonts w:asciiTheme="majorBidi" w:hAnsiTheme="majorBidi" w:cstheme="majorBidi"/>
                <w:color w:val="000000"/>
                <w:sz w:val="24"/>
                <w:szCs w:val="24"/>
              </w:rPr>
              <w:t>Potential Impact</w:t>
            </w:r>
          </w:p>
        </w:tc>
        <w:tc>
          <w:tcPr>
            <w:tcW w:w="1440" w:type="dxa"/>
            <w:shd w:val="clear" w:color="auto" w:fill="A7BFDE"/>
          </w:tcPr>
          <w:p w14:paraId="3C206920"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shd w:val="clear" w:color="auto" w:fill="D3DFEE"/>
          </w:tcPr>
          <w:p w14:paraId="426DC6DE"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6F6C3EBF" w14:textId="77777777" w:rsidTr="00A22EF7">
        <w:trPr>
          <w:trHeight w:val="340"/>
        </w:trPr>
        <w:tc>
          <w:tcPr>
            <w:tcW w:w="1260" w:type="dxa"/>
            <w:tcBorders>
              <w:right w:val="single" w:sz="6" w:space="0" w:color="4F81BD"/>
            </w:tcBorders>
            <w:shd w:val="clear" w:color="auto" w:fill="A7BFDE"/>
            <w:vAlign w:val="center"/>
          </w:tcPr>
          <w:p w14:paraId="4117848E"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tcPr>
          <w:p w14:paraId="3E451E31"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7CA41923"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خدمات النظم البيئية </w:t>
            </w:r>
          </w:p>
        </w:tc>
        <w:tc>
          <w:tcPr>
            <w:tcW w:w="2160" w:type="dxa"/>
            <w:tcBorders>
              <w:left w:val="single" w:sz="6" w:space="0" w:color="4F81BD"/>
              <w:right w:val="single" w:sz="6" w:space="0" w:color="4F81BD"/>
            </w:tcBorders>
            <w:shd w:val="clear" w:color="auto" w:fill="A7BFDE"/>
            <w:vAlign w:val="bottom"/>
          </w:tcPr>
          <w:p w14:paraId="3E653DAA"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التقويم البيئي المتكامل </w:t>
            </w:r>
            <w:r w:rsidRPr="00046BC0">
              <w:rPr>
                <w:rFonts w:asciiTheme="majorBidi" w:hAnsiTheme="majorBidi" w:cstheme="majorBidi"/>
                <w:color w:val="000000"/>
                <w:sz w:val="24"/>
                <w:szCs w:val="24"/>
              </w:rPr>
              <w:t>Integrated Environmental</w:t>
            </w:r>
            <w:r w:rsidRPr="00046BC0">
              <w:rPr>
                <w:rFonts w:asciiTheme="majorBidi" w:hAnsiTheme="majorBidi" w:cstheme="majorBidi"/>
                <w:color w:val="000000"/>
                <w:sz w:val="24"/>
                <w:szCs w:val="24"/>
                <w:rtl/>
              </w:rPr>
              <w:t xml:space="preserve"> </w:t>
            </w:r>
            <w:r w:rsidRPr="00046BC0">
              <w:rPr>
                <w:rFonts w:asciiTheme="majorBidi" w:hAnsiTheme="majorBidi" w:cstheme="majorBidi"/>
                <w:color w:val="000000"/>
                <w:sz w:val="24"/>
                <w:szCs w:val="24"/>
              </w:rPr>
              <w:t>Assessment (IEA</w:t>
            </w:r>
            <w:r w:rsidRPr="00046BC0">
              <w:rPr>
                <w:rFonts w:asciiTheme="majorBidi" w:hAnsiTheme="majorBidi" w:cstheme="majorBidi"/>
                <w:color w:val="000000"/>
                <w:sz w:val="24"/>
                <w:szCs w:val="24"/>
                <w:rtl/>
              </w:rPr>
              <w:t xml:space="preserve">)  </w:t>
            </w:r>
          </w:p>
        </w:tc>
        <w:tc>
          <w:tcPr>
            <w:tcW w:w="1440" w:type="dxa"/>
            <w:tcBorders>
              <w:left w:val="single" w:sz="6" w:space="0" w:color="4F81BD"/>
              <w:right w:val="single" w:sz="6" w:space="0" w:color="4F81BD"/>
            </w:tcBorders>
            <w:shd w:val="clear" w:color="auto" w:fill="A7BFDE"/>
          </w:tcPr>
          <w:p w14:paraId="4CFB769A"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6601D599"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40881D5A" w14:textId="77777777" w:rsidTr="00A22EF7">
        <w:trPr>
          <w:trHeight w:val="323"/>
        </w:trPr>
        <w:tc>
          <w:tcPr>
            <w:tcW w:w="1260" w:type="dxa"/>
            <w:shd w:val="clear" w:color="auto" w:fill="A7BFDE"/>
            <w:vAlign w:val="center"/>
          </w:tcPr>
          <w:p w14:paraId="26B0225E"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6</w:t>
            </w:r>
          </w:p>
        </w:tc>
        <w:tc>
          <w:tcPr>
            <w:tcW w:w="1260" w:type="dxa"/>
            <w:shd w:val="clear" w:color="auto" w:fill="D3DFEE"/>
          </w:tcPr>
          <w:p w14:paraId="4E234916"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shd w:val="clear" w:color="auto" w:fill="A7BFDE"/>
            <w:vAlign w:val="bottom"/>
          </w:tcPr>
          <w:p w14:paraId="3AB7C222"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النظم البيئية ورفاه الإنسان </w:t>
            </w:r>
          </w:p>
        </w:tc>
        <w:tc>
          <w:tcPr>
            <w:tcW w:w="2160" w:type="dxa"/>
            <w:shd w:val="clear" w:color="auto" w:fill="D3DFEE"/>
            <w:vAlign w:val="bottom"/>
          </w:tcPr>
          <w:p w14:paraId="369F76D5"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دراسة تقويم الاثر البيئي 1</w:t>
            </w:r>
          </w:p>
        </w:tc>
        <w:tc>
          <w:tcPr>
            <w:tcW w:w="1440" w:type="dxa"/>
            <w:shd w:val="clear" w:color="auto" w:fill="A7BFDE"/>
          </w:tcPr>
          <w:p w14:paraId="1E9E931C"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shd w:val="clear" w:color="auto" w:fill="D3DFEE"/>
          </w:tcPr>
          <w:p w14:paraId="447E68D2"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1A4C8CCF" w14:textId="77777777" w:rsidTr="00A22EF7">
        <w:trPr>
          <w:trHeight w:val="1004"/>
        </w:trPr>
        <w:tc>
          <w:tcPr>
            <w:tcW w:w="1260" w:type="dxa"/>
            <w:tcBorders>
              <w:right w:val="single" w:sz="6" w:space="0" w:color="4F81BD"/>
            </w:tcBorders>
            <w:shd w:val="clear" w:color="auto" w:fill="A7BFDE"/>
            <w:vAlign w:val="center"/>
          </w:tcPr>
          <w:p w14:paraId="40DAD019"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tcPr>
          <w:p w14:paraId="256E3716"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1043FEF8"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الإمتحان الفصلي</w:t>
            </w:r>
          </w:p>
        </w:tc>
        <w:tc>
          <w:tcPr>
            <w:tcW w:w="2160" w:type="dxa"/>
            <w:tcBorders>
              <w:left w:val="single" w:sz="6" w:space="0" w:color="4F81BD"/>
              <w:right w:val="single" w:sz="6" w:space="0" w:color="4F81BD"/>
            </w:tcBorders>
            <w:shd w:val="clear" w:color="auto" w:fill="A7BFDE"/>
            <w:vAlign w:val="bottom"/>
          </w:tcPr>
          <w:p w14:paraId="1B991782"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دراسة تقويم الاثر البيئي 2</w:t>
            </w:r>
          </w:p>
        </w:tc>
        <w:tc>
          <w:tcPr>
            <w:tcW w:w="1440" w:type="dxa"/>
            <w:tcBorders>
              <w:left w:val="single" w:sz="6" w:space="0" w:color="4F81BD"/>
              <w:right w:val="single" w:sz="6" w:space="0" w:color="4F81BD"/>
            </w:tcBorders>
            <w:shd w:val="clear" w:color="auto" w:fill="A7BFDE"/>
          </w:tcPr>
          <w:p w14:paraId="5B279E88"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19F9AC1D"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609B7DBB" w14:textId="77777777" w:rsidTr="00A22EF7">
        <w:trPr>
          <w:trHeight w:val="1004"/>
        </w:trPr>
        <w:tc>
          <w:tcPr>
            <w:tcW w:w="1260" w:type="dxa"/>
            <w:tcBorders>
              <w:right w:val="single" w:sz="6" w:space="0" w:color="4F81BD"/>
            </w:tcBorders>
            <w:shd w:val="clear" w:color="auto" w:fill="A7BFDE"/>
            <w:vAlign w:val="center"/>
          </w:tcPr>
          <w:p w14:paraId="05C2A47D"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tcPr>
          <w:p w14:paraId="172D073C"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357B48A3"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559E65C3"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الإمتحان الفصلي 1</w:t>
            </w:r>
          </w:p>
        </w:tc>
        <w:tc>
          <w:tcPr>
            <w:tcW w:w="1440" w:type="dxa"/>
            <w:tcBorders>
              <w:left w:val="single" w:sz="6" w:space="0" w:color="4F81BD"/>
              <w:right w:val="single" w:sz="6" w:space="0" w:color="4F81BD"/>
            </w:tcBorders>
            <w:shd w:val="clear" w:color="auto" w:fill="A7BFDE"/>
          </w:tcPr>
          <w:p w14:paraId="38B2CDCC"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3E8DCA6D"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450CBEE9" w14:textId="77777777" w:rsidTr="00A22EF7">
        <w:trPr>
          <w:trHeight w:val="1004"/>
        </w:trPr>
        <w:tc>
          <w:tcPr>
            <w:tcW w:w="1260" w:type="dxa"/>
            <w:tcBorders>
              <w:right w:val="single" w:sz="6" w:space="0" w:color="4F81BD"/>
            </w:tcBorders>
            <w:shd w:val="clear" w:color="auto" w:fill="A7BFDE"/>
            <w:vAlign w:val="center"/>
          </w:tcPr>
          <w:p w14:paraId="4833495F"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tcPr>
          <w:p w14:paraId="7292A490"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7EC02D75"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2D9CD92A"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الطرائق الشائعة في التقويم  البيئي</w:t>
            </w:r>
          </w:p>
        </w:tc>
        <w:tc>
          <w:tcPr>
            <w:tcW w:w="1440" w:type="dxa"/>
            <w:tcBorders>
              <w:left w:val="single" w:sz="6" w:space="0" w:color="4F81BD"/>
              <w:right w:val="single" w:sz="6" w:space="0" w:color="4F81BD"/>
            </w:tcBorders>
            <w:shd w:val="clear" w:color="auto" w:fill="A7BFDE"/>
          </w:tcPr>
          <w:p w14:paraId="7543FD3E"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4C571D52"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11B0D6DA" w14:textId="77777777" w:rsidTr="00A22EF7">
        <w:trPr>
          <w:trHeight w:val="1004"/>
        </w:trPr>
        <w:tc>
          <w:tcPr>
            <w:tcW w:w="1260" w:type="dxa"/>
            <w:tcBorders>
              <w:right w:val="single" w:sz="6" w:space="0" w:color="4F81BD"/>
            </w:tcBorders>
            <w:shd w:val="clear" w:color="auto" w:fill="A7BFDE"/>
            <w:vAlign w:val="center"/>
          </w:tcPr>
          <w:p w14:paraId="1504CE9C"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tcPr>
          <w:p w14:paraId="7476E19A"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0FB9D439"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670F4B2C"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بيئة المدن و القصبات</w:t>
            </w:r>
          </w:p>
        </w:tc>
        <w:tc>
          <w:tcPr>
            <w:tcW w:w="1440" w:type="dxa"/>
            <w:tcBorders>
              <w:left w:val="single" w:sz="6" w:space="0" w:color="4F81BD"/>
              <w:right w:val="single" w:sz="6" w:space="0" w:color="4F81BD"/>
            </w:tcBorders>
            <w:shd w:val="clear" w:color="auto" w:fill="A7BFDE"/>
          </w:tcPr>
          <w:p w14:paraId="50C3C73A"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01BED9A9"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35540221" w14:textId="77777777" w:rsidTr="00A22EF7">
        <w:trPr>
          <w:trHeight w:val="1004"/>
        </w:trPr>
        <w:tc>
          <w:tcPr>
            <w:tcW w:w="1260" w:type="dxa"/>
            <w:tcBorders>
              <w:right w:val="single" w:sz="6" w:space="0" w:color="4F81BD"/>
            </w:tcBorders>
            <w:shd w:val="clear" w:color="auto" w:fill="A7BFDE"/>
            <w:vAlign w:val="center"/>
          </w:tcPr>
          <w:p w14:paraId="482F345A"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tcPr>
          <w:p w14:paraId="55F8324B"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2DAE39AB"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0FE72778"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التشريعات البيئية</w:t>
            </w:r>
          </w:p>
        </w:tc>
        <w:tc>
          <w:tcPr>
            <w:tcW w:w="1440" w:type="dxa"/>
            <w:tcBorders>
              <w:left w:val="single" w:sz="6" w:space="0" w:color="4F81BD"/>
              <w:right w:val="single" w:sz="6" w:space="0" w:color="4F81BD"/>
            </w:tcBorders>
            <w:shd w:val="clear" w:color="auto" w:fill="A7BFDE"/>
          </w:tcPr>
          <w:p w14:paraId="31E1F1F9"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440CACF5"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50984A23" w14:textId="77777777" w:rsidTr="00A22EF7">
        <w:trPr>
          <w:trHeight w:val="1004"/>
        </w:trPr>
        <w:tc>
          <w:tcPr>
            <w:tcW w:w="1260" w:type="dxa"/>
            <w:tcBorders>
              <w:right w:val="single" w:sz="6" w:space="0" w:color="4F81BD"/>
            </w:tcBorders>
            <w:shd w:val="clear" w:color="auto" w:fill="A7BFDE"/>
            <w:vAlign w:val="center"/>
          </w:tcPr>
          <w:p w14:paraId="72E27EA2" w14:textId="77777777" w:rsidR="003C118A" w:rsidRPr="00046BC0" w:rsidRDefault="003C118A" w:rsidP="008F7690">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tcPr>
          <w:p w14:paraId="7620F41A"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69416EF9"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0E4B2518"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خطط الادارة البيئية للمشاريع </w:t>
            </w:r>
            <w:r w:rsidRPr="00046BC0">
              <w:rPr>
                <w:rFonts w:asciiTheme="majorBidi" w:hAnsiTheme="majorBidi" w:cstheme="majorBidi"/>
                <w:color w:val="000000"/>
                <w:sz w:val="24"/>
                <w:szCs w:val="24"/>
              </w:rPr>
              <w:t>EMP</w:t>
            </w:r>
          </w:p>
        </w:tc>
        <w:tc>
          <w:tcPr>
            <w:tcW w:w="1440" w:type="dxa"/>
            <w:tcBorders>
              <w:left w:val="single" w:sz="6" w:space="0" w:color="4F81BD"/>
              <w:right w:val="single" w:sz="6" w:space="0" w:color="4F81BD"/>
            </w:tcBorders>
            <w:shd w:val="clear" w:color="auto" w:fill="A7BFDE"/>
          </w:tcPr>
          <w:p w14:paraId="73DACD00"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2BF77D8D"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28C272B2" w14:textId="77777777" w:rsidTr="00A22EF7">
        <w:trPr>
          <w:trHeight w:val="1004"/>
        </w:trPr>
        <w:tc>
          <w:tcPr>
            <w:tcW w:w="1260" w:type="dxa"/>
            <w:tcBorders>
              <w:right w:val="single" w:sz="6" w:space="0" w:color="4F81BD"/>
            </w:tcBorders>
            <w:shd w:val="clear" w:color="auto" w:fill="A7BFDE"/>
            <w:vAlign w:val="center"/>
          </w:tcPr>
          <w:p w14:paraId="7D60F83A" w14:textId="77777777" w:rsidR="003C118A" w:rsidRPr="00046BC0" w:rsidRDefault="003C118A" w:rsidP="008F7690">
            <w:pPr>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lastRenderedPageBreak/>
              <w:t>13</w:t>
            </w:r>
          </w:p>
        </w:tc>
        <w:tc>
          <w:tcPr>
            <w:tcW w:w="1260" w:type="dxa"/>
            <w:tcBorders>
              <w:left w:val="single" w:sz="6" w:space="0" w:color="4F81BD"/>
              <w:right w:val="single" w:sz="6" w:space="0" w:color="4F81BD"/>
            </w:tcBorders>
            <w:shd w:val="clear" w:color="auto" w:fill="A7BFDE"/>
          </w:tcPr>
          <w:p w14:paraId="0C1FCF45"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3B5F49D5"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51A039F5"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الإمتحان الفصلي 2</w:t>
            </w:r>
          </w:p>
        </w:tc>
        <w:tc>
          <w:tcPr>
            <w:tcW w:w="1440" w:type="dxa"/>
            <w:tcBorders>
              <w:left w:val="single" w:sz="6" w:space="0" w:color="4F81BD"/>
              <w:right w:val="single" w:sz="6" w:space="0" w:color="4F81BD"/>
            </w:tcBorders>
            <w:shd w:val="clear" w:color="auto" w:fill="A7BFDE"/>
          </w:tcPr>
          <w:p w14:paraId="0ADC5415"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41926892"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5C94314A" w14:textId="77777777" w:rsidTr="00A22EF7">
        <w:trPr>
          <w:trHeight w:val="1544"/>
        </w:trPr>
        <w:tc>
          <w:tcPr>
            <w:tcW w:w="1260" w:type="dxa"/>
            <w:tcBorders>
              <w:right w:val="single" w:sz="6" w:space="0" w:color="4F81BD"/>
            </w:tcBorders>
            <w:shd w:val="clear" w:color="auto" w:fill="A7BFDE"/>
            <w:vAlign w:val="center"/>
          </w:tcPr>
          <w:p w14:paraId="46B6DF58" w14:textId="77777777" w:rsidR="003C118A" w:rsidRPr="00046BC0" w:rsidRDefault="003C118A" w:rsidP="008F7690">
            <w:pPr>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tcPr>
          <w:p w14:paraId="70A31426"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3B48E633"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تقديم التمارين 4 طالبات</w:t>
            </w:r>
          </w:p>
        </w:tc>
        <w:tc>
          <w:tcPr>
            <w:tcW w:w="2160" w:type="dxa"/>
            <w:tcBorders>
              <w:left w:val="single" w:sz="6" w:space="0" w:color="4F81BD"/>
              <w:right w:val="single" w:sz="6" w:space="0" w:color="4F81BD"/>
            </w:tcBorders>
            <w:shd w:val="clear" w:color="auto" w:fill="A7BFDE"/>
            <w:vAlign w:val="bottom"/>
          </w:tcPr>
          <w:p w14:paraId="76B3F7AF"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نماذج وامثلة مختلفة من </w:t>
            </w:r>
            <w:r w:rsidRPr="00046BC0">
              <w:rPr>
                <w:rFonts w:asciiTheme="majorBidi" w:hAnsiTheme="majorBidi" w:cstheme="majorBidi"/>
                <w:color w:val="000000"/>
                <w:sz w:val="24"/>
                <w:szCs w:val="24"/>
              </w:rPr>
              <w:t>EMP's</w:t>
            </w:r>
          </w:p>
        </w:tc>
        <w:tc>
          <w:tcPr>
            <w:tcW w:w="1440" w:type="dxa"/>
            <w:tcBorders>
              <w:left w:val="single" w:sz="6" w:space="0" w:color="4F81BD"/>
              <w:right w:val="single" w:sz="6" w:space="0" w:color="4F81BD"/>
            </w:tcBorders>
            <w:shd w:val="clear" w:color="auto" w:fill="A7BFDE"/>
          </w:tcPr>
          <w:p w14:paraId="7131E783"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228B7F02"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r w:rsidR="003C118A" w:rsidRPr="00046BC0" w14:paraId="36771A37" w14:textId="77777777" w:rsidTr="00A22EF7">
        <w:trPr>
          <w:trHeight w:val="1544"/>
        </w:trPr>
        <w:tc>
          <w:tcPr>
            <w:tcW w:w="1260" w:type="dxa"/>
            <w:tcBorders>
              <w:right w:val="single" w:sz="6" w:space="0" w:color="4F81BD"/>
            </w:tcBorders>
            <w:shd w:val="clear" w:color="auto" w:fill="A7BFDE"/>
            <w:vAlign w:val="center"/>
          </w:tcPr>
          <w:p w14:paraId="3C33BB40" w14:textId="77777777" w:rsidR="003C118A" w:rsidRPr="00046BC0" w:rsidRDefault="003C118A" w:rsidP="008F7690">
            <w:pPr>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tcPr>
          <w:p w14:paraId="27A35826" w14:textId="77777777" w:rsidR="003C118A" w:rsidRPr="00046BC0" w:rsidRDefault="003C118A" w:rsidP="008F7690">
            <w:pPr>
              <w:jc w:val="center"/>
              <w:rPr>
                <w:rFonts w:asciiTheme="majorBidi" w:hAnsiTheme="majorBidi" w:cstheme="majorBidi"/>
                <w:sz w:val="24"/>
                <w:szCs w:val="24"/>
              </w:rPr>
            </w:pPr>
            <w:r w:rsidRPr="00046BC0">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407971BC"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مراجعة نتائج التمارين</w:t>
            </w:r>
          </w:p>
        </w:tc>
        <w:tc>
          <w:tcPr>
            <w:tcW w:w="2160" w:type="dxa"/>
            <w:tcBorders>
              <w:left w:val="single" w:sz="6" w:space="0" w:color="4F81BD"/>
              <w:right w:val="single" w:sz="6" w:space="0" w:color="4F81BD"/>
            </w:tcBorders>
            <w:shd w:val="clear" w:color="auto" w:fill="A7BFDE"/>
            <w:vAlign w:val="bottom"/>
          </w:tcPr>
          <w:p w14:paraId="0E0D2187" w14:textId="77777777" w:rsidR="003C118A" w:rsidRPr="00046BC0" w:rsidRDefault="003C118A" w:rsidP="008F7690">
            <w:pPr>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خدمات النظم البيئية </w:t>
            </w:r>
            <w:r w:rsidRPr="00046BC0">
              <w:rPr>
                <w:rFonts w:asciiTheme="majorBidi" w:hAnsiTheme="majorBidi" w:cstheme="majorBidi"/>
                <w:color w:val="000000"/>
                <w:sz w:val="24"/>
                <w:szCs w:val="24"/>
              </w:rPr>
              <w:t>Ecosystem services</w:t>
            </w:r>
          </w:p>
        </w:tc>
        <w:tc>
          <w:tcPr>
            <w:tcW w:w="1440" w:type="dxa"/>
            <w:tcBorders>
              <w:left w:val="single" w:sz="6" w:space="0" w:color="4F81BD"/>
              <w:right w:val="single" w:sz="6" w:space="0" w:color="4F81BD"/>
            </w:tcBorders>
            <w:shd w:val="clear" w:color="auto" w:fill="A7BFDE"/>
          </w:tcPr>
          <w:p w14:paraId="28CBDE8F"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3025D55D" w14:textId="77777777" w:rsidR="003C118A" w:rsidRPr="00046BC0" w:rsidRDefault="003C118A" w:rsidP="008F7690">
            <w:pPr>
              <w:rPr>
                <w:rFonts w:asciiTheme="majorBidi" w:hAnsiTheme="majorBidi" w:cstheme="majorBidi"/>
                <w:sz w:val="24"/>
                <w:szCs w:val="24"/>
              </w:rPr>
            </w:pPr>
            <w:r w:rsidRPr="00046BC0">
              <w:rPr>
                <w:rFonts w:asciiTheme="majorBidi" w:hAnsiTheme="majorBidi" w:cstheme="majorBidi"/>
                <w:sz w:val="24"/>
                <w:szCs w:val="24"/>
                <w:rtl/>
              </w:rPr>
              <w:t>وفق النقطة عشرة وحسب الحاجة</w:t>
            </w:r>
          </w:p>
        </w:tc>
      </w:tr>
    </w:tbl>
    <w:p w14:paraId="12358A1F" w14:textId="77777777" w:rsidR="003C118A" w:rsidRPr="004F5FAE" w:rsidRDefault="003C118A" w:rsidP="003C118A">
      <w:pPr>
        <w:rPr>
          <w:rFonts w:cs="Times New Roman"/>
          <w:vanish/>
        </w:rPr>
      </w:pPr>
    </w:p>
    <w:p w14:paraId="2B008E72" w14:textId="77777777" w:rsidR="003C118A" w:rsidRPr="004F5FAE" w:rsidRDefault="003C118A" w:rsidP="003C118A">
      <w:pPr>
        <w:rPr>
          <w:rtl/>
          <w:lang w:bidi="ar-IQ"/>
        </w:rPr>
      </w:pPr>
    </w:p>
    <w:p w14:paraId="4F657452" w14:textId="77777777" w:rsidR="003C118A" w:rsidRDefault="003C118A" w:rsidP="003C118A">
      <w:pPr>
        <w:rPr>
          <w:rtl/>
          <w:lang w:bidi="ar-IQ"/>
        </w:rPr>
      </w:pPr>
    </w:p>
    <w:p w14:paraId="022C3D84" w14:textId="77777777" w:rsidR="00046BC0" w:rsidRDefault="00046BC0" w:rsidP="003C118A">
      <w:pPr>
        <w:rPr>
          <w:rtl/>
          <w:lang w:bidi="ar-IQ"/>
        </w:rPr>
      </w:pPr>
    </w:p>
    <w:p w14:paraId="7640AE9E" w14:textId="77777777" w:rsidR="00046BC0" w:rsidRDefault="00046BC0" w:rsidP="003C118A">
      <w:pPr>
        <w:rPr>
          <w:rtl/>
          <w:lang w:bidi="ar-IQ"/>
        </w:rPr>
      </w:pPr>
    </w:p>
    <w:p w14:paraId="2A77D00C" w14:textId="77777777" w:rsidR="00046BC0" w:rsidRDefault="00046BC0" w:rsidP="003C118A">
      <w:pPr>
        <w:rPr>
          <w:rtl/>
          <w:lang w:bidi="ar-IQ"/>
        </w:rPr>
      </w:pPr>
    </w:p>
    <w:p w14:paraId="51753573" w14:textId="77777777" w:rsidR="00046BC0" w:rsidRDefault="00046BC0" w:rsidP="003C118A">
      <w:pPr>
        <w:rPr>
          <w:rtl/>
          <w:lang w:bidi="ar-IQ"/>
        </w:rPr>
      </w:pPr>
    </w:p>
    <w:p w14:paraId="1890557F" w14:textId="77777777" w:rsidR="00046BC0" w:rsidRDefault="00046BC0" w:rsidP="003C118A">
      <w:pPr>
        <w:rPr>
          <w:rtl/>
          <w:lang w:bidi="ar-IQ"/>
        </w:rPr>
      </w:pPr>
    </w:p>
    <w:p w14:paraId="742C9F02" w14:textId="77777777" w:rsidR="00046BC0" w:rsidRDefault="00046BC0" w:rsidP="003C118A">
      <w:pPr>
        <w:rPr>
          <w:rtl/>
          <w:lang w:bidi="ar-IQ"/>
        </w:rPr>
      </w:pPr>
    </w:p>
    <w:p w14:paraId="6EDD0091" w14:textId="77777777" w:rsidR="00046BC0" w:rsidRDefault="00046BC0" w:rsidP="003C118A">
      <w:pPr>
        <w:rPr>
          <w:rtl/>
          <w:lang w:bidi="ar-IQ"/>
        </w:rPr>
      </w:pPr>
    </w:p>
    <w:p w14:paraId="2F6BA9CC" w14:textId="77777777" w:rsidR="00046BC0" w:rsidRDefault="00046BC0" w:rsidP="003C118A">
      <w:pPr>
        <w:rPr>
          <w:rtl/>
          <w:lang w:bidi="ar-IQ"/>
        </w:rPr>
      </w:pPr>
    </w:p>
    <w:p w14:paraId="505DB8F8" w14:textId="77777777" w:rsidR="00046BC0" w:rsidRDefault="00046BC0" w:rsidP="003C118A">
      <w:pPr>
        <w:rPr>
          <w:rtl/>
          <w:lang w:bidi="ar-IQ"/>
        </w:rPr>
      </w:pPr>
    </w:p>
    <w:p w14:paraId="368DF556" w14:textId="77777777" w:rsidR="00046BC0" w:rsidRDefault="00046BC0" w:rsidP="003C118A">
      <w:pPr>
        <w:rPr>
          <w:rtl/>
          <w:lang w:bidi="ar-IQ"/>
        </w:rPr>
      </w:pPr>
    </w:p>
    <w:p w14:paraId="7F09A5A7" w14:textId="77777777" w:rsidR="00046BC0" w:rsidRDefault="00046BC0" w:rsidP="003C118A">
      <w:pPr>
        <w:rPr>
          <w:rtl/>
          <w:lang w:bidi="ar-IQ"/>
        </w:rPr>
      </w:pPr>
    </w:p>
    <w:p w14:paraId="3024E776" w14:textId="77777777" w:rsidR="00046BC0" w:rsidRDefault="00046BC0" w:rsidP="003C118A">
      <w:pPr>
        <w:rPr>
          <w:rtl/>
          <w:lang w:bidi="ar-IQ"/>
        </w:rPr>
      </w:pPr>
    </w:p>
    <w:p w14:paraId="12D07402" w14:textId="77777777" w:rsidR="00046BC0" w:rsidRDefault="00046BC0" w:rsidP="003C118A">
      <w:pPr>
        <w:rPr>
          <w:rtl/>
          <w:lang w:bidi="ar-IQ"/>
        </w:rPr>
      </w:pPr>
    </w:p>
    <w:p w14:paraId="61FF37E8" w14:textId="77777777" w:rsidR="00046BC0" w:rsidRDefault="00046BC0" w:rsidP="003C118A">
      <w:pPr>
        <w:rPr>
          <w:rtl/>
          <w:lang w:bidi="ar-IQ"/>
        </w:rPr>
      </w:pPr>
    </w:p>
    <w:p w14:paraId="1710AE8D" w14:textId="77777777" w:rsidR="00046BC0" w:rsidRDefault="00046BC0" w:rsidP="003C118A">
      <w:pPr>
        <w:rPr>
          <w:rtl/>
          <w:lang w:bidi="ar-IQ"/>
        </w:rPr>
      </w:pPr>
    </w:p>
    <w:p w14:paraId="760526F2" w14:textId="77777777" w:rsidR="00046BC0" w:rsidRDefault="00046BC0" w:rsidP="003C118A">
      <w:pPr>
        <w:rPr>
          <w:rtl/>
          <w:lang w:bidi="ar-IQ"/>
        </w:rPr>
      </w:pPr>
    </w:p>
    <w:p w14:paraId="3EB3F5F2" w14:textId="77777777" w:rsidR="00046BC0" w:rsidRDefault="00046BC0" w:rsidP="003C118A">
      <w:pPr>
        <w:rPr>
          <w:rtl/>
          <w:lang w:bidi="ar-IQ"/>
        </w:rPr>
      </w:pPr>
    </w:p>
    <w:p w14:paraId="18EF0B46" w14:textId="77777777" w:rsidR="00046BC0" w:rsidRDefault="00046BC0" w:rsidP="003C118A">
      <w:pPr>
        <w:rPr>
          <w:rtl/>
          <w:lang w:bidi="ar-IQ"/>
        </w:rPr>
      </w:pPr>
    </w:p>
    <w:p w14:paraId="25904569" w14:textId="77777777" w:rsidR="00046BC0" w:rsidRDefault="00046BC0" w:rsidP="003C118A">
      <w:pPr>
        <w:rPr>
          <w:rtl/>
          <w:lang w:bidi="ar-IQ"/>
        </w:rPr>
      </w:pPr>
    </w:p>
    <w:p w14:paraId="2AC3A3D7" w14:textId="77777777" w:rsidR="00046BC0" w:rsidRDefault="00046BC0" w:rsidP="003C118A">
      <w:pPr>
        <w:rPr>
          <w:rtl/>
          <w:lang w:bidi="ar-IQ"/>
        </w:rPr>
      </w:pPr>
    </w:p>
    <w:p w14:paraId="2E7128A7" w14:textId="77777777" w:rsidR="00046BC0" w:rsidRDefault="00046BC0" w:rsidP="003C118A">
      <w:pPr>
        <w:rPr>
          <w:rtl/>
          <w:lang w:bidi="ar-IQ"/>
        </w:rPr>
      </w:pPr>
    </w:p>
    <w:p w14:paraId="46315553" w14:textId="77777777" w:rsidR="00046BC0" w:rsidRDefault="00046BC0" w:rsidP="003C118A">
      <w:pPr>
        <w:rPr>
          <w:rtl/>
          <w:lang w:bidi="ar-IQ"/>
        </w:rPr>
      </w:pPr>
    </w:p>
    <w:p w14:paraId="6DA33601" w14:textId="77777777" w:rsidR="00046BC0" w:rsidRDefault="00046BC0" w:rsidP="003C118A">
      <w:pPr>
        <w:rPr>
          <w:rtl/>
          <w:lang w:bidi="ar-IQ"/>
        </w:rPr>
      </w:pPr>
    </w:p>
    <w:p w14:paraId="295BB0F0" w14:textId="77777777" w:rsidR="00046BC0" w:rsidRDefault="00046BC0" w:rsidP="003C118A">
      <w:pPr>
        <w:rPr>
          <w:rtl/>
          <w:lang w:bidi="ar-IQ"/>
        </w:rPr>
      </w:pPr>
    </w:p>
    <w:p w14:paraId="3D9FA24E" w14:textId="77777777" w:rsidR="00046BC0" w:rsidRDefault="00046BC0" w:rsidP="003C118A">
      <w:pPr>
        <w:rPr>
          <w:rtl/>
          <w:lang w:bidi="ar-IQ"/>
        </w:rPr>
      </w:pPr>
    </w:p>
    <w:p w14:paraId="3022703D" w14:textId="77777777" w:rsidR="00046BC0" w:rsidRDefault="00046BC0" w:rsidP="003C118A">
      <w:pPr>
        <w:rPr>
          <w:rtl/>
          <w:lang w:bidi="ar-IQ"/>
        </w:rPr>
      </w:pPr>
    </w:p>
    <w:p w14:paraId="3438AF33" w14:textId="77777777" w:rsidR="00046BC0" w:rsidRDefault="00046BC0" w:rsidP="003C118A">
      <w:pPr>
        <w:rPr>
          <w:rtl/>
          <w:lang w:bidi="ar-IQ"/>
        </w:rPr>
      </w:pPr>
    </w:p>
    <w:p w14:paraId="7DA60599" w14:textId="77777777" w:rsidR="00046BC0" w:rsidRDefault="00046BC0" w:rsidP="003C118A">
      <w:pPr>
        <w:rPr>
          <w:rtl/>
          <w:lang w:bidi="ar-IQ"/>
        </w:rPr>
      </w:pPr>
    </w:p>
    <w:p w14:paraId="6531C91F" w14:textId="77777777" w:rsidR="00046BC0" w:rsidRDefault="00046BC0" w:rsidP="003C118A">
      <w:pPr>
        <w:rPr>
          <w:rtl/>
          <w:lang w:bidi="ar-IQ"/>
        </w:rPr>
      </w:pPr>
    </w:p>
    <w:p w14:paraId="41FDA4EB" w14:textId="77777777" w:rsidR="00046BC0" w:rsidRDefault="00046BC0" w:rsidP="003C118A">
      <w:pPr>
        <w:rPr>
          <w:rtl/>
          <w:lang w:bidi="ar-IQ"/>
        </w:rPr>
      </w:pPr>
    </w:p>
    <w:p w14:paraId="3AACB279" w14:textId="77777777" w:rsidR="00046BC0" w:rsidRDefault="00046BC0"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046BC0" w14:paraId="57E4198B"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E47A367" w14:textId="77777777" w:rsidR="003C118A" w:rsidRPr="00046BC0" w:rsidRDefault="00046BC0" w:rsidP="00046BC0">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11-</w:t>
            </w:r>
            <w:r w:rsidR="003C118A" w:rsidRPr="00046BC0">
              <w:rPr>
                <w:rFonts w:asciiTheme="majorBidi" w:hAnsiTheme="majorBidi" w:cstheme="majorBidi"/>
                <w:color w:val="000000"/>
                <w:sz w:val="24"/>
                <w:szCs w:val="24"/>
                <w:rtl/>
                <w:lang w:bidi="ar-IQ"/>
              </w:rPr>
              <w:t xml:space="preserve">البنية التحتية </w:t>
            </w:r>
          </w:p>
          <w:p w14:paraId="6D5458EB" w14:textId="77777777" w:rsidR="003C118A" w:rsidRPr="00046BC0" w:rsidRDefault="003C118A" w:rsidP="00A22EF7">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3C118A" w:rsidRPr="00046BC0" w14:paraId="58A5F4F8"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64B4D22B" w14:textId="77777777" w:rsidR="003C118A" w:rsidRPr="00046BC0" w:rsidRDefault="00FC6CE2" w:rsidP="00A22EF7">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046BC0">
              <w:rPr>
                <w:rFonts w:asciiTheme="majorBidi" w:hAnsiTheme="majorBidi" w:cstheme="majorBidi"/>
                <w:color w:val="000000"/>
                <w:sz w:val="24"/>
                <w:szCs w:val="24"/>
                <w:rtl/>
                <w:lang w:bidi="ar-IQ"/>
              </w:rPr>
              <w:t>-الكتب المقررة والمطلوبة:</w:t>
            </w:r>
          </w:p>
          <w:p w14:paraId="07EFB250" w14:textId="77777777" w:rsidR="003C118A" w:rsidRPr="00046BC0" w:rsidRDefault="003C118A" w:rsidP="00A22EF7">
            <w:pPr>
              <w:autoSpaceDE w:val="0"/>
              <w:autoSpaceDN w:val="0"/>
              <w:adjustRightInd w:val="0"/>
              <w:spacing w:line="276" w:lineRule="auto"/>
              <w:ind w:left="72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1984FC0" w14:textId="77777777" w:rsidR="003C118A" w:rsidRPr="00046BC0" w:rsidRDefault="003C118A" w:rsidP="00A22EF7">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sz w:val="24"/>
                <w:szCs w:val="24"/>
                <w:rtl/>
              </w:rPr>
              <w:t xml:space="preserve"> </w:t>
            </w:r>
            <w:r w:rsidRPr="00046BC0">
              <w:rPr>
                <w:rFonts w:asciiTheme="majorBidi" w:hAnsiTheme="majorBidi" w:cstheme="majorBidi"/>
                <w:color w:val="000000"/>
                <w:sz w:val="24"/>
                <w:szCs w:val="24"/>
                <w:rtl/>
                <w:lang w:bidi="ar-IQ"/>
              </w:rPr>
              <w:t>. محاضرات</w:t>
            </w:r>
          </w:p>
          <w:p w14:paraId="1B38446E" w14:textId="77777777" w:rsidR="003C118A" w:rsidRPr="00046BC0" w:rsidRDefault="003C118A" w:rsidP="00A22EF7">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2. كتاب </w:t>
            </w:r>
            <w:r w:rsidRPr="00046BC0">
              <w:rPr>
                <w:rFonts w:asciiTheme="majorBidi" w:hAnsiTheme="majorBidi" w:cstheme="majorBidi"/>
                <w:color w:val="000000"/>
                <w:sz w:val="24"/>
                <w:szCs w:val="24"/>
                <w:lang w:val="en-GB" w:bidi="ar-IQ"/>
              </w:rPr>
              <w:t>Environmental management</w:t>
            </w:r>
          </w:p>
        </w:tc>
      </w:tr>
      <w:tr w:rsidR="003C118A" w:rsidRPr="00046BC0" w14:paraId="642B7C4F"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71B3B318" w14:textId="77777777" w:rsidR="003C118A" w:rsidRPr="00046BC0" w:rsidRDefault="00FC6CE2" w:rsidP="00FC6CE2">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46BC0">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5EA9A3B" w14:textId="77777777" w:rsidR="003C118A" w:rsidRPr="00046BC0" w:rsidRDefault="003C118A" w:rsidP="00A22EF7">
            <w:pPr>
              <w:autoSpaceDE w:val="0"/>
              <w:autoSpaceDN w:val="0"/>
              <w:bidi w:val="0"/>
              <w:adjustRightInd w:val="0"/>
              <w:rPr>
                <w:rFonts w:asciiTheme="majorBidi" w:hAnsiTheme="majorBidi" w:cstheme="majorBidi"/>
                <w:color w:val="000000"/>
                <w:sz w:val="24"/>
                <w:szCs w:val="24"/>
                <w:rtl/>
                <w:lang w:bidi="ar-IQ"/>
              </w:rPr>
            </w:pPr>
          </w:p>
        </w:tc>
      </w:tr>
      <w:tr w:rsidR="003C118A" w:rsidRPr="00046BC0" w14:paraId="0A45329B"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34CC959" w14:textId="77777777" w:rsidR="003C118A" w:rsidRPr="00046BC0" w:rsidRDefault="00FC6CE2"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046BC0">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3D555B0" w14:textId="77777777" w:rsidR="003C118A" w:rsidRPr="00046BC0" w:rsidRDefault="003C118A" w:rsidP="00046BC0">
            <w:pPr>
              <w:autoSpaceDE w:val="0"/>
              <w:autoSpaceDN w:val="0"/>
              <w:adjustRightInd w:val="0"/>
              <w:spacing w:line="276" w:lineRule="auto"/>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لا يوجد</w:t>
            </w:r>
          </w:p>
        </w:tc>
      </w:tr>
      <w:tr w:rsidR="003C118A" w:rsidRPr="00046BC0" w14:paraId="4848FF7C"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BB32CD7" w14:textId="77777777" w:rsidR="003C118A" w:rsidRPr="00046BC0" w:rsidRDefault="00FC6CE2"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046BC0">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3CC075A" w14:textId="77777777" w:rsidR="003C118A" w:rsidRPr="00046BC0" w:rsidRDefault="003C118A" w:rsidP="00C95B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sz w:val="24"/>
                <w:szCs w:val="24"/>
              </w:rPr>
              <w:t xml:space="preserve"> </w:t>
            </w:r>
            <w:r w:rsidR="00C95B79" w:rsidRPr="00046BC0">
              <w:rPr>
                <w:rFonts w:asciiTheme="majorBidi" w:hAnsiTheme="majorBidi" w:cstheme="majorBidi"/>
                <w:color w:val="000000"/>
                <w:sz w:val="24"/>
                <w:szCs w:val="24"/>
              </w:rPr>
              <w:t>Sroufe, Robert. "Effects of Environmental Management Systems on Environmental Management Practices and Operations." Production and Operations Management. 12-3 (2003): 416-431</w:t>
            </w:r>
          </w:p>
          <w:p w14:paraId="0542D9F8" w14:textId="77777777" w:rsidR="00C95B79" w:rsidRPr="00046BC0" w:rsidRDefault="00C95B79" w:rsidP="00C95B7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Pr>
              <w:t>Oreskes N (December 2004). "Beyond the ivory tower. The scientific consensus on climate change". Science. 306 (5702): 1686</w:t>
            </w:r>
          </w:p>
          <w:p w14:paraId="70B0C380" w14:textId="77777777" w:rsidR="003C118A" w:rsidRPr="00046BC0" w:rsidRDefault="00C95B79" w:rsidP="00EB254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Pr>
              <w:t>UN Global Compact 2010, 'Blueprint for Corporate Sustainability Leadership', "UN Global Compact", UN G</w:t>
            </w:r>
            <w:r w:rsidR="00EB254E" w:rsidRPr="00046BC0">
              <w:rPr>
                <w:rFonts w:asciiTheme="majorBidi" w:hAnsiTheme="majorBidi" w:cstheme="majorBidi"/>
                <w:color w:val="000000"/>
                <w:sz w:val="24"/>
                <w:szCs w:val="24"/>
              </w:rPr>
              <w:t>lobal Compact Office, Pp 2 – 12</w:t>
            </w:r>
          </w:p>
        </w:tc>
      </w:tr>
    </w:tbl>
    <w:p w14:paraId="337E06CC" w14:textId="77777777" w:rsidR="003C118A" w:rsidRDefault="003C118A" w:rsidP="003C118A">
      <w:pPr>
        <w:rPr>
          <w:rtl/>
          <w:lang w:bidi="ar-IQ"/>
        </w:rPr>
      </w:pPr>
    </w:p>
    <w:p w14:paraId="04D79648" w14:textId="77777777" w:rsidR="003C118A" w:rsidRDefault="003C118A" w:rsidP="003C118A">
      <w:pPr>
        <w:rPr>
          <w:rtl/>
          <w:lang w:bidi="ar-IQ"/>
        </w:rPr>
      </w:pPr>
    </w:p>
    <w:p w14:paraId="5DACF749" w14:textId="77777777" w:rsidR="003C118A" w:rsidRPr="004F5FAE" w:rsidRDefault="003C118A" w:rsidP="003C118A">
      <w:pPr>
        <w:rPr>
          <w:lang w:bidi="ar-IQ"/>
        </w:rPr>
      </w:pPr>
    </w:p>
    <w:p w14:paraId="4F978F06" w14:textId="77777777" w:rsidR="003C118A" w:rsidRPr="004F5FAE" w:rsidRDefault="003C118A" w:rsidP="003C118A">
      <w:pPr>
        <w:rPr>
          <w:rFonts w:cs="Times New Roman"/>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4F5FAE" w14:paraId="623CB968" w14:textId="77777777" w:rsidTr="00A22EF7">
        <w:trPr>
          <w:trHeight w:val="419"/>
        </w:trPr>
        <w:tc>
          <w:tcPr>
            <w:tcW w:w="9720" w:type="dxa"/>
            <w:gridSpan w:val="2"/>
            <w:shd w:val="clear" w:color="auto" w:fill="A7BFDE"/>
            <w:vAlign w:val="center"/>
          </w:tcPr>
          <w:p w14:paraId="0456BB6A" w14:textId="77777777" w:rsidR="002F555A" w:rsidRPr="00FC6CE2" w:rsidRDefault="00FC6CE2" w:rsidP="00FC6CE2">
            <w:pPr>
              <w:ind w:left="283"/>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F555A" w:rsidRPr="00FC6CE2">
              <w:rPr>
                <w:rFonts w:ascii="Cambria" w:hAnsi="Cambria" w:cs="Times New Roman" w:hint="cs"/>
                <w:b/>
                <w:bCs/>
                <w:color w:val="000000"/>
                <w:sz w:val="28"/>
                <w:szCs w:val="28"/>
                <w:rtl/>
                <w:lang w:bidi="ar-IQ"/>
              </w:rPr>
              <w:t xml:space="preserve">خطة تطوير المقرر الدراسي:- </w:t>
            </w:r>
            <w:r w:rsidR="002F555A" w:rsidRPr="00FC6CE2">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E608A02" w14:textId="77777777" w:rsidR="002F555A" w:rsidRDefault="002F555A" w:rsidP="00D545F6">
            <w:pPr>
              <w:pStyle w:val="ListParagraph"/>
              <w:numPr>
                <w:ilvl w:val="0"/>
                <w:numId w:val="78"/>
              </w:numPr>
              <w:spacing w:after="0"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89B208E" w14:textId="77777777" w:rsidR="003C118A" w:rsidRPr="002F555A" w:rsidRDefault="002F555A" w:rsidP="00D545F6">
            <w:pPr>
              <w:pStyle w:val="ListParagraph"/>
              <w:numPr>
                <w:ilvl w:val="0"/>
                <w:numId w:val="78"/>
              </w:numPr>
              <w:tabs>
                <w:tab w:val="left" w:pos="507"/>
              </w:tabs>
              <w:autoSpaceDE w:val="0"/>
              <w:autoSpaceDN w:val="0"/>
              <w:adjustRightInd w:val="0"/>
              <w:spacing w:after="0"/>
              <w:rPr>
                <w:rFonts w:cs="Times New Roman"/>
                <w:color w:val="000000"/>
                <w:sz w:val="28"/>
                <w:szCs w:val="28"/>
                <w:lang w:bidi="ar-IQ"/>
              </w:rPr>
            </w:pPr>
            <w:r w:rsidRPr="002F555A">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4F5FAE" w14:paraId="606BA508" w14:textId="77777777" w:rsidTr="00A22EF7">
        <w:trPr>
          <w:trHeight w:val="495"/>
        </w:trPr>
        <w:tc>
          <w:tcPr>
            <w:tcW w:w="3600" w:type="dxa"/>
            <w:tcBorders>
              <w:right w:val="single" w:sz="6" w:space="0" w:color="4F81BD"/>
            </w:tcBorders>
            <w:shd w:val="clear" w:color="auto" w:fill="A7BFDE"/>
            <w:vAlign w:val="center"/>
          </w:tcPr>
          <w:p w14:paraId="4EA1B21B" w14:textId="77777777" w:rsidR="003C118A" w:rsidRPr="004F5FAE" w:rsidRDefault="003C118A" w:rsidP="00A22EF7">
            <w:p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C3AA228"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5 طالبات</w:t>
            </w:r>
          </w:p>
        </w:tc>
      </w:tr>
      <w:tr w:rsidR="003C118A" w:rsidRPr="004F5FAE" w14:paraId="08DF2B5E" w14:textId="77777777" w:rsidTr="00A22EF7">
        <w:trPr>
          <w:trHeight w:val="517"/>
        </w:trPr>
        <w:tc>
          <w:tcPr>
            <w:tcW w:w="3600" w:type="dxa"/>
            <w:shd w:val="clear" w:color="auto" w:fill="A7BFDE"/>
            <w:vAlign w:val="center"/>
          </w:tcPr>
          <w:p w14:paraId="1CA70F35" w14:textId="77777777" w:rsidR="003C118A" w:rsidRPr="004F5FAE" w:rsidRDefault="003C118A" w:rsidP="00A22EF7">
            <w:p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 xml:space="preserve">أكبر عدد من الطلبة </w:t>
            </w:r>
          </w:p>
        </w:tc>
        <w:tc>
          <w:tcPr>
            <w:tcW w:w="6120" w:type="dxa"/>
            <w:shd w:val="clear" w:color="auto" w:fill="D3DFEE"/>
            <w:vAlign w:val="center"/>
          </w:tcPr>
          <w:p w14:paraId="4FFF1BED"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50 طالبة</w:t>
            </w:r>
          </w:p>
        </w:tc>
      </w:tr>
    </w:tbl>
    <w:p w14:paraId="748F6793"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3C85559C"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62320807"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346AE3E3"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03B55229"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5E1DA870"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32D3BDB6" w14:textId="77777777" w:rsidR="003C118A" w:rsidRPr="00140502" w:rsidRDefault="003C118A" w:rsidP="003C118A">
      <w:pPr>
        <w:autoSpaceDE w:val="0"/>
        <w:autoSpaceDN w:val="0"/>
        <w:adjustRightInd w:val="0"/>
        <w:spacing w:after="200" w:line="276" w:lineRule="auto"/>
        <w:jc w:val="center"/>
        <w:rPr>
          <w:rFonts w:cs="Times New Roman"/>
          <w:b/>
          <w:bCs/>
          <w:sz w:val="32"/>
          <w:szCs w:val="32"/>
          <w:rtl/>
          <w:lang w:bidi="ar-IQ"/>
        </w:rPr>
      </w:pPr>
      <w:r w:rsidRPr="00140502">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40502" w14:paraId="270DFFE2" w14:textId="77777777" w:rsidTr="00A22EF7">
        <w:trPr>
          <w:trHeight w:val="794"/>
        </w:trPr>
        <w:tc>
          <w:tcPr>
            <w:tcW w:w="9720" w:type="dxa"/>
            <w:shd w:val="clear" w:color="auto" w:fill="A7BFDE"/>
            <w:vAlign w:val="center"/>
          </w:tcPr>
          <w:p w14:paraId="0021AD9D" w14:textId="77777777" w:rsidR="003C118A" w:rsidRPr="00140502" w:rsidRDefault="003C118A" w:rsidP="00A22EF7">
            <w:pPr>
              <w:autoSpaceDE w:val="0"/>
              <w:autoSpaceDN w:val="0"/>
              <w:adjustRightInd w:val="0"/>
              <w:jc w:val="center"/>
              <w:rPr>
                <w:rFonts w:cs="Times New Roman"/>
                <w:b/>
                <w:bCs/>
                <w:sz w:val="32"/>
                <w:szCs w:val="32"/>
                <w:lang w:bidi="ar-IQ"/>
              </w:rPr>
            </w:pPr>
            <w:r w:rsidRPr="00140502">
              <w:rPr>
                <w:rFonts w:cs="Times New Roman"/>
                <w:b/>
                <w:bCs/>
                <w:sz w:val="32"/>
                <w:szCs w:val="32"/>
                <w:rtl/>
                <w:lang w:bidi="ar-IQ"/>
              </w:rPr>
              <w:t>مراجعة أداء مؤسسات التعليم العالي ((مراجعة البرنامج الأكاديمي))</w:t>
            </w:r>
          </w:p>
        </w:tc>
      </w:tr>
    </w:tbl>
    <w:p w14:paraId="5F1E3C25" w14:textId="77777777" w:rsidR="003C118A" w:rsidRPr="00140502" w:rsidRDefault="003C118A" w:rsidP="003C118A">
      <w:pPr>
        <w:autoSpaceDE w:val="0"/>
        <w:autoSpaceDN w:val="0"/>
        <w:adjustRightInd w:val="0"/>
        <w:spacing w:before="240" w:after="200" w:line="276" w:lineRule="auto"/>
        <w:rPr>
          <w:rFonts w:cs="Times New Roman"/>
          <w:b/>
          <w:bCs/>
          <w:sz w:val="32"/>
          <w:szCs w:val="32"/>
          <w:rtl/>
          <w:lang w:bidi="ar-IQ"/>
        </w:rPr>
      </w:pPr>
    </w:p>
    <w:p w14:paraId="25F644C4" w14:textId="77777777" w:rsidR="003C118A" w:rsidRPr="00140502" w:rsidRDefault="003C118A" w:rsidP="003C118A">
      <w:pPr>
        <w:autoSpaceDE w:val="0"/>
        <w:autoSpaceDN w:val="0"/>
        <w:adjustRightInd w:val="0"/>
        <w:spacing w:before="240" w:after="200" w:line="276" w:lineRule="auto"/>
        <w:rPr>
          <w:rFonts w:cs="Times New Roman"/>
          <w:b/>
          <w:bCs/>
          <w:sz w:val="32"/>
          <w:szCs w:val="32"/>
          <w:rtl/>
          <w:lang w:bidi="ar-IQ"/>
        </w:rPr>
      </w:pPr>
      <w:r w:rsidRPr="00140502">
        <w:rPr>
          <w:rFonts w:cs="Times New Roman"/>
          <w:b/>
          <w:bCs/>
          <w:sz w:val="32"/>
          <w:szCs w:val="32"/>
          <w:rtl/>
          <w:lang w:bidi="ar-IQ"/>
        </w:rPr>
        <w:t>وصف المقرر</w:t>
      </w:r>
      <w:r>
        <w:rPr>
          <w:rFonts w:cs="Times New Roman" w:hint="cs"/>
          <w:b/>
          <w:bCs/>
          <w:sz w:val="32"/>
          <w:szCs w:val="32"/>
          <w:rtl/>
          <w:lang w:bidi="ar-IQ"/>
        </w:rPr>
        <w:t xml:space="preserve"> : </w:t>
      </w:r>
      <w:r w:rsidRPr="00193A8D">
        <w:rPr>
          <w:rFonts w:cs="Times New Roman" w:hint="cs"/>
          <w:b/>
          <w:bCs/>
          <w:sz w:val="28"/>
          <w:szCs w:val="28"/>
          <w:rtl/>
          <w:lang w:bidi="ar-IQ"/>
        </w:rPr>
        <w:t>اساسيات البحث العلمي</w:t>
      </w:r>
    </w:p>
    <w:tbl>
      <w:tblPr>
        <w:tblpPr w:leftFromText="180" w:rightFromText="180" w:vertAnchor="text" w:horzAnchor="margin" w:tblpY="29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40502" w14:paraId="12BEF1FB" w14:textId="77777777" w:rsidTr="00B866F6">
        <w:trPr>
          <w:trHeight w:val="794"/>
        </w:trPr>
        <w:tc>
          <w:tcPr>
            <w:tcW w:w="9720" w:type="dxa"/>
            <w:shd w:val="clear" w:color="auto" w:fill="A7BFDE"/>
          </w:tcPr>
          <w:p w14:paraId="73B8C733" w14:textId="77777777" w:rsidR="003C118A" w:rsidRPr="00140502" w:rsidRDefault="003C118A" w:rsidP="00B866F6">
            <w:pPr>
              <w:autoSpaceDE w:val="0"/>
              <w:autoSpaceDN w:val="0"/>
              <w:adjustRightInd w:val="0"/>
              <w:spacing w:before="240" w:after="200" w:line="276" w:lineRule="auto"/>
              <w:jc w:val="both"/>
              <w:rPr>
                <w:rFonts w:cs="Times New Roman"/>
                <w:b/>
                <w:bCs/>
                <w:sz w:val="32"/>
                <w:szCs w:val="32"/>
                <w:lang w:bidi="ar-IQ"/>
              </w:rPr>
            </w:pPr>
            <w:r w:rsidRPr="00140502">
              <w:rPr>
                <w:rFonts w:cs="Times New Roman"/>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4255E6CD" w14:textId="77777777" w:rsidR="003C118A" w:rsidRPr="00140502" w:rsidRDefault="003C118A" w:rsidP="003C118A">
      <w:pPr>
        <w:autoSpaceDE w:val="0"/>
        <w:autoSpaceDN w:val="0"/>
        <w:adjustRightInd w:val="0"/>
        <w:spacing w:before="240" w:after="200" w:line="276" w:lineRule="auto"/>
        <w:ind w:left="-335" w:right="-426"/>
        <w:jc w:val="both"/>
        <w:rPr>
          <w:rFonts w:cs="Times New Roman"/>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40502" w14:paraId="67AFD0B6" w14:textId="77777777" w:rsidTr="00A22EF7">
        <w:trPr>
          <w:trHeight w:val="624"/>
        </w:trPr>
        <w:tc>
          <w:tcPr>
            <w:tcW w:w="3780" w:type="dxa"/>
            <w:tcBorders>
              <w:right w:val="single" w:sz="6" w:space="0" w:color="4F81BD"/>
            </w:tcBorders>
            <w:shd w:val="clear" w:color="auto" w:fill="A7BFDE"/>
            <w:vAlign w:val="center"/>
          </w:tcPr>
          <w:p w14:paraId="74841E49" w14:textId="77777777" w:rsidR="003C118A" w:rsidRPr="00046BC0" w:rsidRDefault="003C118A" w:rsidP="00D545F6">
            <w:pPr>
              <w:pStyle w:val="ListParagraph"/>
              <w:numPr>
                <w:ilvl w:val="0"/>
                <w:numId w:val="229"/>
              </w:numPr>
              <w:autoSpaceDE w:val="0"/>
              <w:autoSpaceDN w:val="0"/>
              <w:adjustRightInd w:val="0"/>
              <w:rPr>
                <w:rFonts w:cs="Times New Roman"/>
                <w:sz w:val="28"/>
                <w:szCs w:val="28"/>
                <w:lang w:bidi="ar-IQ"/>
              </w:rPr>
            </w:pPr>
            <w:r w:rsidRPr="00046BC0">
              <w:rPr>
                <w:rFonts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0B8AD23B"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sz w:val="28"/>
                <w:szCs w:val="28"/>
                <w:rtl/>
                <w:lang w:bidi="ar-IQ"/>
              </w:rPr>
              <w:t>جامعة بغداد- كلية العلوم للبنات</w:t>
            </w:r>
          </w:p>
        </w:tc>
      </w:tr>
      <w:tr w:rsidR="003C118A" w:rsidRPr="00140502" w14:paraId="6A4BE0CB" w14:textId="77777777" w:rsidTr="00A22EF7">
        <w:trPr>
          <w:trHeight w:val="624"/>
        </w:trPr>
        <w:tc>
          <w:tcPr>
            <w:tcW w:w="3780" w:type="dxa"/>
            <w:shd w:val="clear" w:color="auto" w:fill="A7BFDE"/>
            <w:vAlign w:val="center"/>
          </w:tcPr>
          <w:p w14:paraId="5EE6C78F" w14:textId="77777777" w:rsidR="003C118A" w:rsidRPr="00140502" w:rsidRDefault="003C118A" w:rsidP="00D545F6">
            <w:pPr>
              <w:numPr>
                <w:ilvl w:val="0"/>
                <w:numId w:val="229"/>
              </w:numPr>
              <w:autoSpaceDE w:val="0"/>
              <w:autoSpaceDN w:val="0"/>
              <w:adjustRightInd w:val="0"/>
              <w:ind w:left="432"/>
              <w:rPr>
                <w:rFonts w:cs="Times New Roman"/>
                <w:sz w:val="28"/>
                <w:szCs w:val="28"/>
                <w:lang w:bidi="ar-IQ"/>
              </w:rPr>
            </w:pPr>
            <w:r w:rsidRPr="00140502">
              <w:rPr>
                <w:rFonts w:cs="Times New Roman"/>
                <w:sz w:val="28"/>
                <w:szCs w:val="28"/>
                <w:rtl/>
                <w:lang w:bidi="ar-IQ"/>
              </w:rPr>
              <w:t>القسم الجامعي / المركز</w:t>
            </w:r>
          </w:p>
        </w:tc>
        <w:tc>
          <w:tcPr>
            <w:tcW w:w="5940" w:type="dxa"/>
            <w:shd w:val="clear" w:color="auto" w:fill="D3DFEE"/>
            <w:vAlign w:val="center"/>
          </w:tcPr>
          <w:p w14:paraId="568292F0"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sz w:val="28"/>
                <w:szCs w:val="28"/>
                <w:rtl/>
                <w:lang w:bidi="ar-IQ"/>
              </w:rPr>
              <w:t xml:space="preserve"> القسم العلمي / علوم الحياة</w:t>
            </w:r>
          </w:p>
        </w:tc>
      </w:tr>
      <w:tr w:rsidR="003C118A" w:rsidRPr="00140502" w14:paraId="057F1A81" w14:textId="77777777" w:rsidTr="00A22EF7">
        <w:trPr>
          <w:trHeight w:val="624"/>
        </w:trPr>
        <w:tc>
          <w:tcPr>
            <w:tcW w:w="3780" w:type="dxa"/>
            <w:tcBorders>
              <w:right w:val="single" w:sz="6" w:space="0" w:color="4F81BD"/>
            </w:tcBorders>
            <w:shd w:val="clear" w:color="auto" w:fill="A7BFDE"/>
            <w:vAlign w:val="center"/>
          </w:tcPr>
          <w:p w14:paraId="7BFBC341" w14:textId="77777777" w:rsidR="003C118A" w:rsidRPr="00140502" w:rsidRDefault="003C118A" w:rsidP="00D545F6">
            <w:pPr>
              <w:numPr>
                <w:ilvl w:val="0"/>
                <w:numId w:val="229"/>
              </w:numPr>
              <w:autoSpaceDE w:val="0"/>
              <w:autoSpaceDN w:val="0"/>
              <w:adjustRightInd w:val="0"/>
              <w:ind w:left="432"/>
              <w:rPr>
                <w:rFonts w:cs="Times New Roman"/>
                <w:sz w:val="28"/>
                <w:szCs w:val="28"/>
                <w:lang w:bidi="ar-IQ"/>
              </w:rPr>
            </w:pPr>
            <w:r w:rsidRPr="00140502">
              <w:rPr>
                <w:rFonts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047E89F4"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hint="cs"/>
                <w:sz w:val="28"/>
                <w:szCs w:val="28"/>
                <w:rtl/>
                <w:lang w:bidi="ar-IQ"/>
              </w:rPr>
              <w:t>اساسيات البحث العلمي</w:t>
            </w:r>
            <w:r>
              <w:rPr>
                <w:rFonts w:cs="Times New Roman" w:hint="cs"/>
                <w:sz w:val="28"/>
                <w:szCs w:val="28"/>
                <w:rtl/>
                <w:lang w:bidi="ar-IQ"/>
              </w:rPr>
              <w:t>/</w:t>
            </w:r>
            <w:r w:rsidRPr="00140502">
              <w:rPr>
                <w:rFonts w:cs="Times New Roman"/>
                <w:sz w:val="28"/>
                <w:szCs w:val="28"/>
                <w:lang w:bidi="ar-IQ"/>
              </w:rPr>
              <w:t xml:space="preserve">  </w:t>
            </w:r>
            <w:r w:rsidRPr="00140502">
              <w:rPr>
                <w:rFonts w:cs="Times New Roman" w:hint="cs"/>
                <w:sz w:val="28"/>
                <w:szCs w:val="28"/>
                <w:rtl/>
                <w:lang w:bidi="ar-IQ"/>
              </w:rPr>
              <w:t xml:space="preserve">  </w:t>
            </w:r>
            <w:r w:rsidRPr="00776B0F">
              <w:rPr>
                <w:rFonts w:cs="Times New Roman"/>
                <w:sz w:val="24"/>
                <w:szCs w:val="24"/>
                <w:lang w:bidi="ar-IQ"/>
              </w:rPr>
              <w:t>301 BFR</w:t>
            </w:r>
          </w:p>
        </w:tc>
      </w:tr>
      <w:tr w:rsidR="003C118A" w:rsidRPr="00140502" w14:paraId="19AA884E" w14:textId="77777777" w:rsidTr="00A22EF7">
        <w:trPr>
          <w:trHeight w:val="624"/>
        </w:trPr>
        <w:tc>
          <w:tcPr>
            <w:tcW w:w="3780" w:type="dxa"/>
            <w:tcBorders>
              <w:right w:val="single" w:sz="6" w:space="0" w:color="4F81BD"/>
            </w:tcBorders>
            <w:shd w:val="clear" w:color="auto" w:fill="A7BFDE"/>
            <w:vAlign w:val="center"/>
          </w:tcPr>
          <w:p w14:paraId="78287790" w14:textId="77777777" w:rsidR="003C118A" w:rsidRPr="00140502" w:rsidRDefault="003C118A" w:rsidP="00D545F6">
            <w:pPr>
              <w:numPr>
                <w:ilvl w:val="0"/>
                <w:numId w:val="229"/>
              </w:numPr>
              <w:autoSpaceDE w:val="0"/>
              <w:autoSpaceDN w:val="0"/>
              <w:adjustRightInd w:val="0"/>
              <w:ind w:left="432"/>
              <w:rPr>
                <w:rFonts w:cs="Times New Roman"/>
                <w:sz w:val="28"/>
                <w:szCs w:val="28"/>
                <w:lang w:bidi="ar-IQ"/>
              </w:rPr>
            </w:pPr>
            <w:r w:rsidRPr="00140502">
              <w:rPr>
                <w:rFonts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437FD210" w14:textId="77777777" w:rsidR="003C118A" w:rsidRPr="00140502" w:rsidRDefault="00FF263B" w:rsidP="00664345">
            <w:pPr>
              <w:autoSpaceDE w:val="0"/>
              <w:autoSpaceDN w:val="0"/>
              <w:adjustRightInd w:val="0"/>
              <w:rPr>
                <w:rFonts w:cs="Times New Roman"/>
                <w:sz w:val="28"/>
                <w:szCs w:val="28"/>
                <w:lang w:bidi="ar-IQ"/>
              </w:rPr>
            </w:pPr>
            <w:r w:rsidRPr="00FF263B">
              <w:rPr>
                <w:rFonts w:cs="Times New Roman"/>
                <w:sz w:val="28"/>
                <w:szCs w:val="28"/>
                <w:rtl/>
                <w:lang w:bidi="ar-IQ"/>
              </w:rPr>
              <w:t xml:space="preserve">حضور </w:t>
            </w:r>
            <w:r w:rsidR="00664345">
              <w:rPr>
                <w:rFonts w:cs="Times New Roman" w:hint="cs"/>
                <w:sz w:val="28"/>
                <w:szCs w:val="28"/>
                <w:rtl/>
                <w:lang w:bidi="ar-IQ"/>
              </w:rPr>
              <w:t>فعلي</w:t>
            </w:r>
          </w:p>
        </w:tc>
      </w:tr>
      <w:tr w:rsidR="003C118A" w:rsidRPr="00140502" w14:paraId="1F53C037" w14:textId="77777777" w:rsidTr="00A22EF7">
        <w:trPr>
          <w:trHeight w:val="624"/>
        </w:trPr>
        <w:tc>
          <w:tcPr>
            <w:tcW w:w="3780" w:type="dxa"/>
            <w:shd w:val="clear" w:color="auto" w:fill="A7BFDE"/>
            <w:vAlign w:val="center"/>
          </w:tcPr>
          <w:p w14:paraId="3E3BDFAB" w14:textId="77777777" w:rsidR="003C118A" w:rsidRPr="00140502" w:rsidRDefault="003C118A" w:rsidP="00D545F6">
            <w:pPr>
              <w:numPr>
                <w:ilvl w:val="0"/>
                <w:numId w:val="229"/>
              </w:numPr>
              <w:autoSpaceDE w:val="0"/>
              <w:autoSpaceDN w:val="0"/>
              <w:adjustRightInd w:val="0"/>
              <w:ind w:left="432"/>
              <w:rPr>
                <w:rFonts w:cs="Times New Roman"/>
                <w:sz w:val="28"/>
                <w:szCs w:val="28"/>
                <w:lang w:bidi="ar-IQ"/>
              </w:rPr>
            </w:pPr>
            <w:r w:rsidRPr="00140502">
              <w:rPr>
                <w:rFonts w:cs="Times New Roman"/>
                <w:sz w:val="28"/>
                <w:szCs w:val="28"/>
                <w:rtl/>
                <w:lang w:bidi="ar-IQ"/>
              </w:rPr>
              <w:t>الفصل / السنة</w:t>
            </w:r>
          </w:p>
        </w:tc>
        <w:tc>
          <w:tcPr>
            <w:tcW w:w="5940" w:type="dxa"/>
            <w:shd w:val="clear" w:color="auto" w:fill="D3DFEE"/>
            <w:vAlign w:val="center"/>
          </w:tcPr>
          <w:p w14:paraId="1A0079F7"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sz w:val="28"/>
                <w:szCs w:val="28"/>
                <w:rtl/>
                <w:lang w:bidi="ar-IQ"/>
              </w:rPr>
              <w:t xml:space="preserve">السنة </w:t>
            </w:r>
            <w:r w:rsidRPr="00140502">
              <w:rPr>
                <w:rFonts w:cs="Times New Roman" w:hint="cs"/>
                <w:sz w:val="28"/>
                <w:szCs w:val="28"/>
                <w:rtl/>
                <w:lang w:bidi="ar-IQ"/>
              </w:rPr>
              <w:t xml:space="preserve">الثالثة </w:t>
            </w:r>
            <w:r w:rsidRPr="00140502">
              <w:rPr>
                <w:rFonts w:cs="Times New Roman"/>
                <w:sz w:val="28"/>
                <w:szCs w:val="28"/>
                <w:rtl/>
                <w:lang w:bidi="ar-IQ"/>
              </w:rPr>
              <w:t xml:space="preserve">/ الفصل </w:t>
            </w:r>
            <w:r w:rsidRPr="00140502">
              <w:rPr>
                <w:rFonts w:cs="Times New Roman" w:hint="cs"/>
                <w:sz w:val="28"/>
                <w:szCs w:val="28"/>
                <w:rtl/>
                <w:lang w:bidi="ar-IQ"/>
              </w:rPr>
              <w:t>الاول</w:t>
            </w:r>
          </w:p>
        </w:tc>
      </w:tr>
      <w:tr w:rsidR="003C118A" w:rsidRPr="00140502" w14:paraId="2D9FA6C6" w14:textId="77777777" w:rsidTr="00A22EF7">
        <w:trPr>
          <w:trHeight w:val="624"/>
        </w:trPr>
        <w:tc>
          <w:tcPr>
            <w:tcW w:w="3780" w:type="dxa"/>
            <w:tcBorders>
              <w:right w:val="single" w:sz="6" w:space="0" w:color="4F81BD"/>
            </w:tcBorders>
            <w:shd w:val="clear" w:color="auto" w:fill="A7BFDE"/>
            <w:vAlign w:val="center"/>
          </w:tcPr>
          <w:p w14:paraId="6B01BC65" w14:textId="77777777" w:rsidR="003C118A" w:rsidRPr="00140502" w:rsidRDefault="003C118A" w:rsidP="00D545F6">
            <w:pPr>
              <w:numPr>
                <w:ilvl w:val="0"/>
                <w:numId w:val="229"/>
              </w:numPr>
              <w:autoSpaceDE w:val="0"/>
              <w:autoSpaceDN w:val="0"/>
              <w:adjustRightInd w:val="0"/>
              <w:ind w:left="432"/>
              <w:rPr>
                <w:rFonts w:cs="Times New Roman"/>
                <w:sz w:val="28"/>
                <w:szCs w:val="28"/>
                <w:lang w:bidi="ar-IQ"/>
              </w:rPr>
            </w:pPr>
            <w:r w:rsidRPr="00140502">
              <w:rPr>
                <w:rFonts w:cs="Times New Roman"/>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3CA5544B"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hint="cs"/>
                <w:sz w:val="28"/>
                <w:szCs w:val="28"/>
                <w:rtl/>
                <w:lang w:bidi="ar-IQ"/>
              </w:rPr>
              <w:t>45</w:t>
            </w:r>
            <w:r w:rsidRPr="00140502">
              <w:rPr>
                <w:rFonts w:cs="Times New Roman"/>
                <w:sz w:val="28"/>
                <w:szCs w:val="28"/>
                <w:rtl/>
                <w:lang w:bidi="ar-IQ"/>
              </w:rPr>
              <w:t xml:space="preserve"> ساعة نظري</w:t>
            </w:r>
            <w:r w:rsidR="00664345">
              <w:rPr>
                <w:rFonts w:cs="Times New Roman" w:hint="cs"/>
                <w:sz w:val="28"/>
                <w:szCs w:val="28"/>
                <w:rtl/>
                <w:lang w:bidi="ar-IQ"/>
              </w:rPr>
              <w:t xml:space="preserve"> </w:t>
            </w:r>
            <w:r>
              <w:rPr>
                <w:rFonts w:ascii="Cambria" w:hAnsi="Cambria" w:cs="Times New Roman" w:hint="cs"/>
                <w:color w:val="000000"/>
                <w:sz w:val="28"/>
                <w:szCs w:val="28"/>
                <w:rtl/>
                <w:lang w:bidi="ar-IQ"/>
              </w:rPr>
              <w:t>(15ساعة نظري+ 30ساعة مناقشة)</w:t>
            </w:r>
          </w:p>
        </w:tc>
      </w:tr>
      <w:tr w:rsidR="003C118A" w:rsidRPr="00140502" w14:paraId="491752A9" w14:textId="77777777" w:rsidTr="00A22EF7">
        <w:trPr>
          <w:trHeight w:val="624"/>
        </w:trPr>
        <w:tc>
          <w:tcPr>
            <w:tcW w:w="3780" w:type="dxa"/>
            <w:shd w:val="clear" w:color="auto" w:fill="A7BFDE"/>
            <w:vAlign w:val="center"/>
          </w:tcPr>
          <w:p w14:paraId="60CDD87D" w14:textId="77777777" w:rsidR="003C118A" w:rsidRPr="00140502" w:rsidRDefault="003C118A" w:rsidP="00D545F6">
            <w:pPr>
              <w:numPr>
                <w:ilvl w:val="0"/>
                <w:numId w:val="229"/>
              </w:numPr>
              <w:autoSpaceDE w:val="0"/>
              <w:autoSpaceDN w:val="0"/>
              <w:adjustRightInd w:val="0"/>
              <w:rPr>
                <w:rFonts w:cs="Times New Roman"/>
                <w:sz w:val="28"/>
                <w:szCs w:val="28"/>
                <w:lang w:bidi="ar-IQ"/>
              </w:rPr>
            </w:pPr>
            <w:r w:rsidRPr="00140502">
              <w:rPr>
                <w:rFonts w:cs="Times New Roman"/>
                <w:sz w:val="28"/>
                <w:szCs w:val="28"/>
                <w:rtl/>
                <w:lang w:bidi="ar-IQ"/>
              </w:rPr>
              <w:t xml:space="preserve">تاريخ إعداد هذا الوصف </w:t>
            </w:r>
          </w:p>
        </w:tc>
        <w:tc>
          <w:tcPr>
            <w:tcW w:w="5940" w:type="dxa"/>
            <w:shd w:val="clear" w:color="auto" w:fill="D3DFEE"/>
            <w:vAlign w:val="center"/>
          </w:tcPr>
          <w:p w14:paraId="53F71617" w14:textId="77777777" w:rsidR="003C118A" w:rsidRPr="00140502" w:rsidRDefault="00664345" w:rsidP="00664345">
            <w:pPr>
              <w:autoSpaceDE w:val="0"/>
              <w:autoSpaceDN w:val="0"/>
              <w:adjustRightInd w:val="0"/>
              <w:ind w:left="360"/>
              <w:rPr>
                <w:rFonts w:cs="Times New Roman"/>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140502" w14:paraId="6D4775C6" w14:textId="77777777" w:rsidTr="00A22EF7">
        <w:trPr>
          <w:trHeight w:val="725"/>
        </w:trPr>
        <w:tc>
          <w:tcPr>
            <w:tcW w:w="9720" w:type="dxa"/>
            <w:gridSpan w:val="2"/>
            <w:shd w:val="clear" w:color="auto" w:fill="A7BFDE"/>
            <w:vAlign w:val="center"/>
          </w:tcPr>
          <w:p w14:paraId="1ECB0339" w14:textId="77777777" w:rsidR="003C118A" w:rsidRPr="00140502" w:rsidRDefault="003C118A" w:rsidP="00D545F6">
            <w:pPr>
              <w:numPr>
                <w:ilvl w:val="0"/>
                <w:numId w:val="229"/>
              </w:numPr>
              <w:autoSpaceDE w:val="0"/>
              <w:autoSpaceDN w:val="0"/>
              <w:adjustRightInd w:val="0"/>
              <w:rPr>
                <w:rFonts w:cs="Times New Roman"/>
                <w:sz w:val="28"/>
                <w:szCs w:val="28"/>
                <w:lang w:bidi="ar-IQ"/>
              </w:rPr>
            </w:pPr>
            <w:r w:rsidRPr="00140502">
              <w:rPr>
                <w:rFonts w:cs="Times New Roman"/>
                <w:sz w:val="28"/>
                <w:szCs w:val="28"/>
                <w:rtl/>
                <w:lang w:bidi="ar-IQ"/>
              </w:rPr>
              <w:t>أهداف المقرر</w:t>
            </w:r>
          </w:p>
        </w:tc>
      </w:tr>
      <w:tr w:rsidR="003C118A" w:rsidRPr="00140502" w14:paraId="48F65605" w14:textId="77777777" w:rsidTr="00A22EF7">
        <w:trPr>
          <w:trHeight w:val="265"/>
        </w:trPr>
        <w:tc>
          <w:tcPr>
            <w:tcW w:w="9720" w:type="dxa"/>
            <w:gridSpan w:val="2"/>
            <w:shd w:val="clear" w:color="auto" w:fill="A7BFDE"/>
            <w:vAlign w:val="center"/>
          </w:tcPr>
          <w:p w14:paraId="697E257D" w14:textId="77777777" w:rsidR="003C118A" w:rsidRDefault="003C118A" w:rsidP="00A22EF7">
            <w:pPr>
              <w:autoSpaceDE w:val="0"/>
              <w:autoSpaceDN w:val="0"/>
              <w:adjustRightInd w:val="0"/>
              <w:ind w:left="360"/>
              <w:rPr>
                <w:rFonts w:cs="Times New Roman"/>
                <w:sz w:val="28"/>
                <w:szCs w:val="28"/>
                <w:rtl/>
                <w:lang w:bidi="ar-IQ"/>
              </w:rPr>
            </w:pPr>
            <w:r w:rsidRPr="00140502">
              <w:rPr>
                <w:rFonts w:cs="Times New Roman"/>
                <w:sz w:val="28"/>
                <w:szCs w:val="28"/>
                <w:rtl/>
                <w:lang w:bidi="ar-IQ"/>
              </w:rPr>
              <w:t>يهدف هذا المقرر</w:t>
            </w:r>
            <w:r w:rsidRPr="00140502">
              <w:rPr>
                <w:rFonts w:cs="Times New Roman" w:hint="cs"/>
                <w:sz w:val="28"/>
                <w:szCs w:val="28"/>
                <w:rtl/>
                <w:lang w:bidi="ar-IQ"/>
              </w:rPr>
              <w:t xml:space="preserve"> الى تمكين الطالب من استيعاب مفهوم البحث العلمي ، واهدافه ومنهجيته وكيفية اجراء البحث وخطواته واسلوب التعامل مع العينات واجراء التجارب عليها ومن ثم طريقة كتابة البحث.</w:t>
            </w:r>
          </w:p>
          <w:p w14:paraId="2771104B" w14:textId="77777777" w:rsidR="008F7690" w:rsidRDefault="008F7690" w:rsidP="00A22EF7">
            <w:pPr>
              <w:autoSpaceDE w:val="0"/>
              <w:autoSpaceDN w:val="0"/>
              <w:adjustRightInd w:val="0"/>
              <w:ind w:left="360"/>
              <w:rPr>
                <w:rFonts w:cs="Times New Roman"/>
                <w:sz w:val="28"/>
                <w:szCs w:val="28"/>
                <w:rtl/>
                <w:lang w:bidi="ar-IQ"/>
              </w:rPr>
            </w:pPr>
          </w:p>
          <w:p w14:paraId="378AC598" w14:textId="77777777" w:rsidR="008F7690" w:rsidRDefault="008F7690" w:rsidP="00A22EF7">
            <w:pPr>
              <w:autoSpaceDE w:val="0"/>
              <w:autoSpaceDN w:val="0"/>
              <w:adjustRightInd w:val="0"/>
              <w:ind w:left="360"/>
              <w:rPr>
                <w:rFonts w:cs="Times New Roman"/>
                <w:sz w:val="28"/>
                <w:szCs w:val="28"/>
                <w:rtl/>
                <w:lang w:bidi="ar-IQ"/>
              </w:rPr>
            </w:pPr>
          </w:p>
          <w:p w14:paraId="61CB2279" w14:textId="77777777" w:rsidR="008F7690" w:rsidRPr="00140502" w:rsidRDefault="008F7690" w:rsidP="00A22EF7">
            <w:pPr>
              <w:autoSpaceDE w:val="0"/>
              <w:autoSpaceDN w:val="0"/>
              <w:adjustRightInd w:val="0"/>
              <w:ind w:left="360"/>
              <w:rPr>
                <w:rFonts w:cs="Times New Roman"/>
                <w:sz w:val="28"/>
                <w:szCs w:val="28"/>
                <w:lang w:bidi="ar-IQ"/>
              </w:rPr>
            </w:pPr>
          </w:p>
        </w:tc>
      </w:tr>
    </w:tbl>
    <w:p w14:paraId="2D4EE465" w14:textId="77777777" w:rsidR="003C118A" w:rsidRPr="00140502" w:rsidRDefault="003C118A" w:rsidP="003C118A">
      <w:pPr>
        <w:rPr>
          <w:rFonts w:cs="Times New Roman"/>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46BC0" w14:paraId="070D3932" w14:textId="77777777" w:rsidTr="00A22EF7">
        <w:trPr>
          <w:trHeight w:val="653"/>
        </w:trPr>
        <w:tc>
          <w:tcPr>
            <w:tcW w:w="9720" w:type="dxa"/>
            <w:shd w:val="clear" w:color="auto" w:fill="A7BFDE"/>
            <w:vAlign w:val="center"/>
          </w:tcPr>
          <w:p w14:paraId="469CC3B8" w14:textId="77777777" w:rsidR="003C118A" w:rsidRPr="00046BC0" w:rsidRDefault="003C118A" w:rsidP="00D545F6">
            <w:pPr>
              <w:pStyle w:val="ListParagraph"/>
              <w:numPr>
                <w:ilvl w:val="0"/>
                <w:numId w:val="229"/>
              </w:numPr>
              <w:tabs>
                <w:tab w:val="left" w:pos="507"/>
              </w:tabs>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lastRenderedPageBreak/>
              <w:t>مخرجات التعلم وطرائق التعليم والتعلم والتقييم</w:t>
            </w:r>
          </w:p>
        </w:tc>
      </w:tr>
      <w:tr w:rsidR="003C118A" w:rsidRPr="00046BC0" w14:paraId="748A31BB" w14:textId="77777777" w:rsidTr="00A22EF7">
        <w:trPr>
          <w:trHeight w:val="2490"/>
        </w:trPr>
        <w:tc>
          <w:tcPr>
            <w:tcW w:w="9720" w:type="dxa"/>
            <w:shd w:val="clear" w:color="auto" w:fill="A7BFDE"/>
            <w:vAlign w:val="center"/>
          </w:tcPr>
          <w:p w14:paraId="2157F45B" w14:textId="77777777" w:rsidR="003C118A" w:rsidRPr="00046BC0" w:rsidRDefault="003C118A" w:rsidP="00D545F6">
            <w:pPr>
              <w:numPr>
                <w:ilvl w:val="0"/>
                <w:numId w:val="126"/>
              </w:num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الاهداف المعرفية </w:t>
            </w:r>
          </w:p>
          <w:p w14:paraId="4645FB95"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أ1-التعرف على اهداف العلم والمعرفة </w:t>
            </w:r>
          </w:p>
          <w:p w14:paraId="05D169A2"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أ2-التعرف على المناهج العلمية ونواعها</w:t>
            </w:r>
          </w:p>
          <w:p w14:paraId="4DCE31E9" w14:textId="77777777" w:rsidR="003C118A" w:rsidRPr="00046BC0" w:rsidRDefault="003C118A" w:rsidP="00A22EF7">
            <w:pPr>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أ3- معرفة كيفية التعامل مع التجارب والنماذج بمنهجية بحثية</w:t>
            </w:r>
          </w:p>
          <w:p w14:paraId="7A5D8B1D" w14:textId="77777777" w:rsidR="003C118A" w:rsidRPr="00046BC0" w:rsidRDefault="003C118A" w:rsidP="00A22EF7">
            <w:pPr>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أ4-معرفة كيفية تقسيم الوقت والساعات الاسبوعية والايام والاسابيع في انهاء خطوات البحث </w:t>
            </w:r>
          </w:p>
          <w:p w14:paraId="71AEBEB5" w14:textId="77777777" w:rsidR="003C118A" w:rsidRPr="00046BC0" w:rsidRDefault="003C118A" w:rsidP="00A22EF7">
            <w:pPr>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أ5-  معرفة كيفية التعامل مع البيانات والنماذج المأخوذةلاجراء البحث العلمي </w:t>
            </w:r>
          </w:p>
          <w:p w14:paraId="57D72A9A" w14:textId="77777777" w:rsidR="003C118A" w:rsidRPr="00046BC0" w:rsidRDefault="003C118A" w:rsidP="00A22EF7">
            <w:pPr>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أ6-  معرفة كيفية كتابة البحث العلمي (المقدمة، طرائق العمل، النتائج، المناقشة، المصادر)</w:t>
            </w:r>
          </w:p>
        </w:tc>
      </w:tr>
      <w:tr w:rsidR="003C118A" w:rsidRPr="00046BC0" w14:paraId="56F9D718" w14:textId="77777777" w:rsidTr="00A22EF7">
        <w:trPr>
          <w:trHeight w:val="1631"/>
        </w:trPr>
        <w:tc>
          <w:tcPr>
            <w:tcW w:w="9720" w:type="dxa"/>
            <w:shd w:val="clear" w:color="auto" w:fill="A7BFDE"/>
            <w:vAlign w:val="center"/>
          </w:tcPr>
          <w:p w14:paraId="74A2C053" w14:textId="77777777" w:rsidR="003C118A" w:rsidRPr="00046BC0" w:rsidRDefault="003C118A" w:rsidP="00A22EF7">
            <w:pPr>
              <w:autoSpaceDE w:val="0"/>
              <w:autoSpaceDN w:val="0"/>
              <w:adjustRightInd w:val="0"/>
              <w:ind w:left="360"/>
              <w:rPr>
                <w:rFonts w:asciiTheme="majorBidi" w:hAnsiTheme="majorBidi" w:cstheme="majorBidi"/>
                <w:sz w:val="24"/>
                <w:szCs w:val="24"/>
                <w:rtl/>
                <w:lang w:bidi="ar-IQ"/>
              </w:rPr>
            </w:pPr>
            <w:r w:rsidRPr="00046BC0">
              <w:rPr>
                <w:rFonts w:asciiTheme="majorBidi" w:hAnsiTheme="majorBidi" w:cstheme="majorBidi"/>
                <w:sz w:val="24"/>
                <w:szCs w:val="24"/>
                <w:rtl/>
                <w:lang w:bidi="ar-IQ"/>
              </w:rPr>
              <w:t>ب -  الاهداف المهاراتية الخاصة بالبرنامج</w:t>
            </w:r>
          </w:p>
          <w:p w14:paraId="22B937D9"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ب1 –كيفية كتابة مقدمة في البحث العلمي</w:t>
            </w:r>
          </w:p>
          <w:p w14:paraId="36A057E0"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ب2 -  كيفية كتابة المواد وطرائق العمل في البحث العلمي</w:t>
            </w:r>
          </w:p>
          <w:p w14:paraId="4057F043"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ب3 -  كيفية كتابة النتائج والمناقشة في البحث العلمي</w:t>
            </w:r>
          </w:p>
          <w:p w14:paraId="08A9038C" w14:textId="77777777" w:rsidR="003C118A" w:rsidRPr="00046BC0" w:rsidRDefault="003C118A" w:rsidP="00A22EF7">
            <w:pPr>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ب4-   كيفية كتابة المصادرفي البحث وتهيئة البحث العلمي للنشر في المجلات العلمية</w:t>
            </w:r>
          </w:p>
        </w:tc>
      </w:tr>
      <w:tr w:rsidR="003C118A" w:rsidRPr="00046BC0" w14:paraId="06FB037D" w14:textId="77777777" w:rsidTr="00A22EF7">
        <w:trPr>
          <w:trHeight w:val="423"/>
        </w:trPr>
        <w:tc>
          <w:tcPr>
            <w:tcW w:w="9720" w:type="dxa"/>
            <w:shd w:val="clear" w:color="auto" w:fill="A7BFDE"/>
            <w:vAlign w:val="center"/>
          </w:tcPr>
          <w:p w14:paraId="49BD8743" w14:textId="77777777" w:rsidR="003C118A" w:rsidRPr="00046BC0" w:rsidRDefault="003C118A" w:rsidP="00A22EF7">
            <w:pPr>
              <w:autoSpaceDE w:val="0"/>
              <w:autoSpaceDN w:val="0"/>
              <w:adjustRightInd w:val="0"/>
              <w:ind w:left="360"/>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     طرائق التعليم والتعلم </w:t>
            </w:r>
          </w:p>
        </w:tc>
      </w:tr>
      <w:tr w:rsidR="003C118A" w:rsidRPr="00046BC0" w14:paraId="72872D98" w14:textId="77777777" w:rsidTr="00A22EF7">
        <w:trPr>
          <w:trHeight w:val="624"/>
        </w:trPr>
        <w:tc>
          <w:tcPr>
            <w:tcW w:w="9720" w:type="dxa"/>
            <w:shd w:val="clear" w:color="auto" w:fill="A7BFDE"/>
            <w:vAlign w:val="center"/>
          </w:tcPr>
          <w:p w14:paraId="66C18655" w14:textId="77777777" w:rsidR="003C118A" w:rsidRPr="00046BC0"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التعليم: توفير محاضرات مطبوعة ومن مصادر حديثة ومتنوعة وغنية بالامثلة</w:t>
            </w:r>
          </w:p>
          <w:p w14:paraId="294B665D" w14:textId="77777777" w:rsidR="003C118A" w:rsidRPr="00046BC0"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التعليم: تسخير السبورة الذكية يهدف تعلم الطلبة وتوضيح خطوات الدرس</w:t>
            </w:r>
          </w:p>
          <w:p w14:paraId="4CA2BE73" w14:textId="77777777" w:rsidR="003C118A" w:rsidRPr="00046BC0"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التعليم:اعطاء بعض الامثلة التوضيحية حول كيفية اجراء البحث العلمي</w:t>
            </w:r>
          </w:p>
          <w:p w14:paraId="1A711241" w14:textId="77777777" w:rsidR="003C118A" w:rsidRPr="00046BC0"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التعلم: طرح اسئلة واستفسارات وجعل الطالبات ان يتحول الى تدريس بالشرح</w:t>
            </w:r>
          </w:p>
          <w:p w14:paraId="7ED5FE3C" w14:textId="77777777" w:rsidR="003C118A" w:rsidRPr="00046BC0"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التعلم: اسئلة مباشرة لمعرفة مدى تفاعل الطالب مع الدرس وتوفير بيئة يمكن الطالب من ادارة المحاضرة</w:t>
            </w:r>
          </w:p>
        </w:tc>
      </w:tr>
      <w:tr w:rsidR="003C118A" w:rsidRPr="00046BC0" w14:paraId="0EFF43A5" w14:textId="77777777" w:rsidTr="00A22EF7">
        <w:trPr>
          <w:trHeight w:val="400"/>
        </w:trPr>
        <w:tc>
          <w:tcPr>
            <w:tcW w:w="9720" w:type="dxa"/>
            <w:shd w:val="clear" w:color="auto" w:fill="A7BFDE"/>
            <w:vAlign w:val="center"/>
          </w:tcPr>
          <w:p w14:paraId="46ED0C57" w14:textId="77777777" w:rsidR="003C118A" w:rsidRPr="00046BC0" w:rsidRDefault="003C118A" w:rsidP="00A22EF7">
            <w:pPr>
              <w:autoSpaceDE w:val="0"/>
              <w:autoSpaceDN w:val="0"/>
              <w:adjustRightInd w:val="0"/>
              <w:ind w:left="360"/>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     طرائق التقييم </w:t>
            </w:r>
          </w:p>
        </w:tc>
      </w:tr>
      <w:tr w:rsidR="003C118A" w:rsidRPr="00046BC0" w14:paraId="445D333B" w14:textId="77777777" w:rsidTr="00A22EF7">
        <w:trPr>
          <w:trHeight w:val="624"/>
        </w:trPr>
        <w:tc>
          <w:tcPr>
            <w:tcW w:w="9720" w:type="dxa"/>
            <w:shd w:val="clear" w:color="auto" w:fill="A7BFDE"/>
            <w:vAlign w:val="center"/>
          </w:tcPr>
          <w:p w14:paraId="71D2C2D7" w14:textId="77777777" w:rsidR="003C118A" w:rsidRPr="00046BC0"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الاختبارات القصيرة </w:t>
            </w:r>
            <w:r w:rsidRPr="00046BC0">
              <w:rPr>
                <w:rFonts w:asciiTheme="majorBidi" w:hAnsiTheme="majorBidi" w:cstheme="majorBidi"/>
                <w:sz w:val="24"/>
                <w:szCs w:val="24"/>
                <w:lang w:bidi="ar-IQ"/>
              </w:rPr>
              <w:t>Quiz</w:t>
            </w:r>
            <w:r w:rsidRPr="00046BC0">
              <w:rPr>
                <w:rFonts w:asciiTheme="majorBidi" w:hAnsiTheme="majorBidi" w:cstheme="majorBidi"/>
                <w:sz w:val="24"/>
                <w:szCs w:val="24"/>
                <w:rtl/>
                <w:lang w:bidi="ar-IQ"/>
              </w:rPr>
              <w:t xml:space="preserve"> الاسبوعية</w:t>
            </w:r>
          </w:p>
          <w:p w14:paraId="3D89B142" w14:textId="77777777" w:rsidR="003C118A" w:rsidRPr="00046BC0"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طرح اسئلة شفهية وتسجيل الاجابة</w:t>
            </w:r>
          </w:p>
          <w:p w14:paraId="66621441" w14:textId="77777777" w:rsidR="003C118A" w:rsidRPr="00046BC0"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طرح الاسئلة الفجائية والمتداخلة مع الشرح</w:t>
            </w:r>
          </w:p>
          <w:p w14:paraId="5BAFF54D" w14:textId="77777777" w:rsidR="003C118A" w:rsidRPr="00046BC0"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 xml:space="preserve">الاختبارات المختبرية الاسبوعية </w:t>
            </w:r>
          </w:p>
          <w:p w14:paraId="08627633" w14:textId="77777777" w:rsidR="003C118A" w:rsidRPr="00046BC0"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الاختبارالت الشهرية والفصلية النظرية والعملية</w:t>
            </w:r>
          </w:p>
        </w:tc>
      </w:tr>
      <w:tr w:rsidR="003C118A" w:rsidRPr="00046BC0" w14:paraId="255358A1" w14:textId="77777777" w:rsidTr="00A22EF7">
        <w:trPr>
          <w:trHeight w:val="1290"/>
        </w:trPr>
        <w:tc>
          <w:tcPr>
            <w:tcW w:w="9720" w:type="dxa"/>
            <w:shd w:val="clear" w:color="auto" w:fill="A7BFDE"/>
            <w:vAlign w:val="center"/>
          </w:tcPr>
          <w:p w14:paraId="46833AD2" w14:textId="77777777" w:rsidR="003C118A" w:rsidRPr="00046BC0" w:rsidRDefault="003C118A" w:rsidP="00A22EF7">
            <w:pPr>
              <w:autoSpaceDE w:val="0"/>
              <w:autoSpaceDN w:val="0"/>
              <w:adjustRightInd w:val="0"/>
              <w:ind w:left="360"/>
              <w:rPr>
                <w:rFonts w:asciiTheme="majorBidi" w:hAnsiTheme="majorBidi" w:cstheme="majorBidi"/>
                <w:sz w:val="24"/>
                <w:szCs w:val="24"/>
                <w:rtl/>
                <w:lang w:bidi="ar-IQ"/>
              </w:rPr>
            </w:pPr>
            <w:r w:rsidRPr="00046BC0">
              <w:rPr>
                <w:rFonts w:asciiTheme="majorBidi" w:hAnsiTheme="majorBidi" w:cstheme="majorBidi"/>
                <w:sz w:val="24"/>
                <w:szCs w:val="24"/>
                <w:rtl/>
                <w:lang w:bidi="ar-IQ"/>
              </w:rPr>
              <w:t>ج- لاالاهداف الوجدانية والقيمية</w:t>
            </w:r>
          </w:p>
          <w:p w14:paraId="337462B5"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ج1-طرح اسئلة شفوية اثناء المحاضرة ويطلب من الطالب البحث عن الحل في الاسبوع القادم</w:t>
            </w:r>
          </w:p>
          <w:p w14:paraId="12FB7A1F"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ج2-اشراك الطالبة في مناقشة بعض النقاط والمواضيع الاساسية في الدرس </w:t>
            </w:r>
          </w:p>
          <w:p w14:paraId="5488ABDC" w14:textId="77777777" w:rsidR="003C118A" w:rsidRPr="00046BC0" w:rsidRDefault="003C118A" w:rsidP="00A22EF7">
            <w:pPr>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ج3-طرح عدة حلول لسؤال محدد واشراك الطلبة في انتقاء الحل الامثل</w:t>
            </w:r>
          </w:p>
          <w:p w14:paraId="1A360465" w14:textId="77777777" w:rsidR="003C118A" w:rsidRPr="00046BC0" w:rsidRDefault="003C118A" w:rsidP="00A22EF7">
            <w:pPr>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ج4-  اشتراك الطلبة في كيفية معالجة مشكلة معينة واعطاء فرصة لايجاد الحل الامثل</w:t>
            </w:r>
          </w:p>
        </w:tc>
      </w:tr>
      <w:tr w:rsidR="003C118A" w:rsidRPr="00046BC0" w14:paraId="72265C88" w14:textId="77777777" w:rsidTr="00A22EF7">
        <w:trPr>
          <w:trHeight w:val="471"/>
        </w:trPr>
        <w:tc>
          <w:tcPr>
            <w:tcW w:w="9720" w:type="dxa"/>
            <w:shd w:val="clear" w:color="auto" w:fill="A7BFDE"/>
            <w:vAlign w:val="center"/>
          </w:tcPr>
          <w:p w14:paraId="097BEC56" w14:textId="77777777" w:rsidR="003C118A" w:rsidRPr="00046BC0"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التعليم والتعلم </w:t>
            </w:r>
          </w:p>
        </w:tc>
      </w:tr>
      <w:tr w:rsidR="003C118A" w:rsidRPr="00046BC0" w14:paraId="10A0A7B2" w14:textId="77777777" w:rsidTr="00A22EF7">
        <w:trPr>
          <w:trHeight w:val="624"/>
        </w:trPr>
        <w:tc>
          <w:tcPr>
            <w:tcW w:w="9720" w:type="dxa"/>
            <w:shd w:val="clear" w:color="auto" w:fill="A7BFDE"/>
            <w:vAlign w:val="center"/>
          </w:tcPr>
          <w:p w14:paraId="44B8BD93"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rtl/>
                <w:lang w:bidi="ar-IQ"/>
              </w:rPr>
            </w:pPr>
          </w:p>
          <w:p w14:paraId="7E4D8717"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1-إستخدام مواد العرض (صور) وأجهزة العرض </w:t>
            </w:r>
            <w:r w:rsidRPr="00046BC0">
              <w:rPr>
                <w:rFonts w:asciiTheme="majorBidi" w:hAnsiTheme="majorBidi" w:cstheme="majorBidi"/>
                <w:color w:val="000000"/>
                <w:sz w:val="24"/>
                <w:szCs w:val="24"/>
                <w:lang w:val="en-GB" w:bidi="ar-IQ"/>
              </w:rPr>
              <w:t xml:space="preserve">Data Show </w:t>
            </w:r>
          </w:p>
          <w:p w14:paraId="7F4483A0"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rtl/>
                <w:lang w:val="en-GB" w:bidi="ar-IQ"/>
              </w:rPr>
            </w:pPr>
            <w:r w:rsidRPr="00046BC0">
              <w:rPr>
                <w:rFonts w:asciiTheme="majorBidi" w:hAnsiTheme="majorBidi" w:cstheme="majorBidi"/>
                <w:color w:val="000000"/>
                <w:sz w:val="24"/>
                <w:szCs w:val="24"/>
                <w:rtl/>
                <w:lang w:val="en-GB" w:bidi="ar-IQ"/>
              </w:rPr>
              <w:t>2. عينات عن تجارب مختبرية جاهزة</w:t>
            </w:r>
          </w:p>
          <w:p w14:paraId="027A7E26"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3. تنفيذ تجارب بحثية عملية</w:t>
            </w:r>
          </w:p>
          <w:p w14:paraId="3046365F"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46BC0" w14:paraId="11452A51" w14:textId="77777777" w:rsidTr="00A22EF7">
        <w:trPr>
          <w:trHeight w:val="425"/>
        </w:trPr>
        <w:tc>
          <w:tcPr>
            <w:tcW w:w="9720" w:type="dxa"/>
            <w:shd w:val="clear" w:color="auto" w:fill="A7BFDE"/>
            <w:vAlign w:val="center"/>
          </w:tcPr>
          <w:p w14:paraId="7E4DFF39"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التقييم </w:t>
            </w:r>
          </w:p>
        </w:tc>
      </w:tr>
      <w:tr w:rsidR="003C118A" w:rsidRPr="00046BC0" w14:paraId="78F0DD91" w14:textId="77777777" w:rsidTr="00A22EF7">
        <w:trPr>
          <w:trHeight w:val="624"/>
        </w:trPr>
        <w:tc>
          <w:tcPr>
            <w:tcW w:w="9720" w:type="dxa"/>
            <w:shd w:val="clear" w:color="auto" w:fill="A7BFDE"/>
            <w:vAlign w:val="center"/>
          </w:tcPr>
          <w:p w14:paraId="25751B9A"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 الإمتحانات الشهرية (الفصلية)</w:t>
            </w:r>
          </w:p>
          <w:p w14:paraId="18B0A2F0"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2. إعداد تقارير عن مواضيع محددة </w:t>
            </w:r>
            <w:r w:rsidRPr="00046BC0">
              <w:rPr>
                <w:rFonts w:asciiTheme="majorBidi" w:hAnsiTheme="majorBidi" w:cstheme="majorBidi"/>
                <w:color w:val="000000"/>
                <w:sz w:val="24"/>
                <w:szCs w:val="24"/>
                <w:lang w:val="en-GB" w:bidi="ar-IQ"/>
              </w:rPr>
              <w:t>Topics</w:t>
            </w:r>
          </w:p>
          <w:p w14:paraId="4B67894F"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val="en-GB" w:bidi="ar-IQ"/>
              </w:rPr>
              <w:t xml:space="preserve">3. إمتحانات سريعة </w:t>
            </w:r>
            <w:r w:rsidRPr="00046BC0">
              <w:rPr>
                <w:rFonts w:asciiTheme="majorBidi" w:hAnsiTheme="majorBidi" w:cstheme="majorBidi"/>
                <w:color w:val="000000"/>
                <w:sz w:val="24"/>
                <w:szCs w:val="24"/>
                <w:lang w:val="en-GB" w:bidi="ar-IQ"/>
              </w:rPr>
              <w:t>Quizzes</w:t>
            </w:r>
            <w:r w:rsidRPr="00046BC0">
              <w:rPr>
                <w:rFonts w:asciiTheme="majorBidi" w:hAnsiTheme="majorBidi" w:cstheme="majorBidi"/>
                <w:color w:val="000000"/>
                <w:sz w:val="24"/>
                <w:szCs w:val="24"/>
                <w:rtl/>
                <w:lang w:bidi="ar-IQ"/>
              </w:rPr>
              <w:t xml:space="preserve"> في المختبر</w:t>
            </w:r>
          </w:p>
          <w:p w14:paraId="5E0B7769" w14:textId="77777777" w:rsidR="003C118A" w:rsidRPr="00046BC0"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46BC0" w14:paraId="5AEFF98A" w14:textId="77777777" w:rsidTr="00A22EF7">
        <w:trPr>
          <w:trHeight w:val="1584"/>
        </w:trPr>
        <w:tc>
          <w:tcPr>
            <w:tcW w:w="9720" w:type="dxa"/>
            <w:shd w:val="clear" w:color="auto" w:fill="A7BFDE"/>
            <w:vAlign w:val="center"/>
          </w:tcPr>
          <w:p w14:paraId="4B710F7E" w14:textId="77777777" w:rsidR="003C118A" w:rsidRPr="00046BC0" w:rsidRDefault="003C118A" w:rsidP="00A22EF7">
            <w:pPr>
              <w:autoSpaceDE w:val="0"/>
              <w:autoSpaceDN w:val="0"/>
              <w:adjustRightInd w:val="0"/>
              <w:ind w:left="432"/>
              <w:rPr>
                <w:rFonts w:asciiTheme="majorBidi" w:hAnsiTheme="majorBidi" w:cstheme="majorBidi"/>
                <w:sz w:val="24"/>
                <w:szCs w:val="24"/>
                <w:rtl/>
                <w:lang w:bidi="ar-IQ"/>
              </w:rPr>
            </w:pPr>
            <w:r w:rsidRPr="00046BC0">
              <w:rPr>
                <w:rFonts w:asciiTheme="majorBidi" w:hAnsiTheme="majorBidi" w:cstheme="majorBidi"/>
                <w:sz w:val="24"/>
                <w:szCs w:val="24"/>
                <w:rtl/>
                <w:lang w:bidi="ar-IQ"/>
              </w:rPr>
              <w:lastRenderedPageBreak/>
              <w:t>د - المهارات  العامة والتاهيلية المنقولة ( المهارات الأخرى المتعلقة بقابلية التوظيف والتطور الشخصي ).</w:t>
            </w:r>
          </w:p>
          <w:p w14:paraId="4B6C2C84" w14:textId="77777777" w:rsidR="003C118A" w:rsidRPr="00046BC0"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د1- تكليف بالواجبات البقية ومناقشتها في الاسبوع القادم </w:t>
            </w:r>
          </w:p>
          <w:p w14:paraId="0FF49255" w14:textId="77777777" w:rsidR="003C118A" w:rsidRPr="00046BC0"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د2- الطلب من الطلبة عمل تقارير عن مواضيع محددة ومناقشتها في نهاية الفصل </w:t>
            </w:r>
          </w:p>
          <w:p w14:paraId="349E7A35" w14:textId="77777777" w:rsidR="003C118A" w:rsidRPr="00046BC0"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د3- متابعة الطلبة وتنبيههم على تلافي الاخطاء اثناء كتابة التقارير </w:t>
            </w:r>
          </w:p>
          <w:p w14:paraId="3EC306FD" w14:textId="77777777" w:rsidR="003C118A" w:rsidRPr="00046BC0" w:rsidRDefault="003C118A" w:rsidP="00A22EF7">
            <w:pPr>
              <w:tabs>
                <w:tab w:val="left" w:pos="687"/>
              </w:tabs>
              <w:autoSpaceDE w:val="0"/>
              <w:autoSpaceDN w:val="0"/>
              <w:adjustRightInd w:val="0"/>
              <w:ind w:left="612"/>
              <w:rPr>
                <w:rFonts w:asciiTheme="majorBidi" w:hAnsiTheme="majorBidi" w:cstheme="majorBidi"/>
                <w:sz w:val="24"/>
                <w:szCs w:val="24"/>
                <w:lang w:bidi="ar-IQ"/>
              </w:rPr>
            </w:pPr>
            <w:r w:rsidRPr="00046BC0">
              <w:rPr>
                <w:rFonts w:asciiTheme="majorBidi" w:hAnsiTheme="majorBidi" w:cstheme="majorBidi"/>
                <w:sz w:val="24"/>
                <w:szCs w:val="24"/>
                <w:rtl/>
                <w:lang w:bidi="ar-IQ"/>
              </w:rPr>
              <w:t>د4- اشتراك الطلبة في النقاش واعطائهم الفرصة للتعبير عن اراءهم وابراز مهاراتهم.</w:t>
            </w:r>
          </w:p>
        </w:tc>
      </w:tr>
    </w:tbl>
    <w:p w14:paraId="434516F9" w14:textId="77777777" w:rsidR="003C118A" w:rsidRDefault="003C118A" w:rsidP="003C118A">
      <w:pPr>
        <w:autoSpaceDE w:val="0"/>
        <w:autoSpaceDN w:val="0"/>
        <w:adjustRightInd w:val="0"/>
        <w:spacing w:after="200" w:line="276" w:lineRule="auto"/>
        <w:rPr>
          <w:rFonts w:cs="Times New Roman"/>
          <w:sz w:val="8"/>
          <w:szCs w:val="8"/>
          <w:rtl/>
          <w:lang w:bidi="ar-IQ"/>
        </w:rPr>
      </w:pPr>
    </w:p>
    <w:p w14:paraId="4C8F2141" w14:textId="77777777" w:rsidR="00046BC0" w:rsidRDefault="00046BC0" w:rsidP="003C118A">
      <w:pPr>
        <w:autoSpaceDE w:val="0"/>
        <w:autoSpaceDN w:val="0"/>
        <w:adjustRightInd w:val="0"/>
        <w:spacing w:after="200" w:line="276" w:lineRule="auto"/>
        <w:rPr>
          <w:rFonts w:cs="Times New Roman"/>
          <w:sz w:val="8"/>
          <w:szCs w:val="8"/>
          <w:rtl/>
          <w:lang w:bidi="ar-IQ"/>
        </w:rPr>
      </w:pPr>
    </w:p>
    <w:p w14:paraId="29FB8971" w14:textId="77777777" w:rsidR="00046BC0" w:rsidRDefault="00046BC0" w:rsidP="003C118A">
      <w:pPr>
        <w:autoSpaceDE w:val="0"/>
        <w:autoSpaceDN w:val="0"/>
        <w:adjustRightInd w:val="0"/>
        <w:spacing w:after="200" w:line="276" w:lineRule="auto"/>
        <w:rPr>
          <w:rFonts w:cs="Times New Roman"/>
          <w:sz w:val="8"/>
          <w:szCs w:val="8"/>
          <w:rtl/>
          <w:lang w:bidi="ar-IQ"/>
        </w:rPr>
      </w:pPr>
    </w:p>
    <w:p w14:paraId="31D46AD3" w14:textId="77777777" w:rsidR="00046BC0" w:rsidRDefault="00046BC0" w:rsidP="003C118A">
      <w:pPr>
        <w:autoSpaceDE w:val="0"/>
        <w:autoSpaceDN w:val="0"/>
        <w:adjustRightInd w:val="0"/>
        <w:spacing w:after="200" w:line="276" w:lineRule="auto"/>
        <w:rPr>
          <w:rFonts w:cs="Times New Roman"/>
          <w:sz w:val="8"/>
          <w:szCs w:val="8"/>
          <w:rtl/>
          <w:lang w:bidi="ar-IQ"/>
        </w:rPr>
      </w:pPr>
    </w:p>
    <w:p w14:paraId="3D12F206" w14:textId="77777777" w:rsidR="00046BC0" w:rsidRDefault="00046BC0" w:rsidP="003C118A">
      <w:pPr>
        <w:autoSpaceDE w:val="0"/>
        <w:autoSpaceDN w:val="0"/>
        <w:adjustRightInd w:val="0"/>
        <w:spacing w:after="200" w:line="276" w:lineRule="auto"/>
        <w:rPr>
          <w:rFonts w:cs="Times New Roman"/>
          <w:sz w:val="8"/>
          <w:szCs w:val="8"/>
          <w:rtl/>
          <w:lang w:bidi="ar-IQ"/>
        </w:rPr>
      </w:pPr>
    </w:p>
    <w:p w14:paraId="1ADBB410" w14:textId="77777777" w:rsidR="00046BC0" w:rsidRDefault="00046BC0" w:rsidP="003C118A">
      <w:pPr>
        <w:autoSpaceDE w:val="0"/>
        <w:autoSpaceDN w:val="0"/>
        <w:adjustRightInd w:val="0"/>
        <w:spacing w:after="200" w:line="276" w:lineRule="auto"/>
        <w:rPr>
          <w:rFonts w:cs="Times New Roman"/>
          <w:sz w:val="8"/>
          <w:szCs w:val="8"/>
          <w:rtl/>
          <w:lang w:bidi="ar-IQ"/>
        </w:rPr>
      </w:pPr>
    </w:p>
    <w:p w14:paraId="79978228" w14:textId="77777777" w:rsidR="00046BC0" w:rsidRDefault="00046BC0" w:rsidP="003C118A">
      <w:pPr>
        <w:autoSpaceDE w:val="0"/>
        <w:autoSpaceDN w:val="0"/>
        <w:adjustRightInd w:val="0"/>
        <w:spacing w:after="200" w:line="276" w:lineRule="auto"/>
        <w:rPr>
          <w:rFonts w:cs="Times New Roman"/>
          <w:sz w:val="8"/>
          <w:szCs w:val="8"/>
          <w:rtl/>
          <w:lang w:bidi="ar-IQ"/>
        </w:rPr>
      </w:pPr>
    </w:p>
    <w:p w14:paraId="44692926" w14:textId="77777777" w:rsidR="00046BC0" w:rsidRDefault="00046BC0" w:rsidP="003C118A">
      <w:pPr>
        <w:autoSpaceDE w:val="0"/>
        <w:autoSpaceDN w:val="0"/>
        <w:adjustRightInd w:val="0"/>
        <w:spacing w:after="200" w:line="276" w:lineRule="auto"/>
        <w:rPr>
          <w:rFonts w:cs="Times New Roman"/>
          <w:sz w:val="8"/>
          <w:szCs w:val="8"/>
          <w:rtl/>
          <w:lang w:bidi="ar-IQ"/>
        </w:rPr>
      </w:pPr>
    </w:p>
    <w:p w14:paraId="115C70F2" w14:textId="77777777" w:rsidR="00046BC0" w:rsidRDefault="00046BC0" w:rsidP="003C118A">
      <w:pPr>
        <w:autoSpaceDE w:val="0"/>
        <w:autoSpaceDN w:val="0"/>
        <w:adjustRightInd w:val="0"/>
        <w:spacing w:after="200" w:line="276" w:lineRule="auto"/>
        <w:rPr>
          <w:rFonts w:cs="Times New Roman"/>
          <w:sz w:val="8"/>
          <w:szCs w:val="8"/>
          <w:rtl/>
          <w:lang w:bidi="ar-IQ"/>
        </w:rPr>
      </w:pPr>
    </w:p>
    <w:p w14:paraId="2265BB19" w14:textId="77777777" w:rsidR="00046BC0" w:rsidRDefault="00046BC0" w:rsidP="003C118A">
      <w:pPr>
        <w:autoSpaceDE w:val="0"/>
        <w:autoSpaceDN w:val="0"/>
        <w:adjustRightInd w:val="0"/>
        <w:spacing w:after="200" w:line="276" w:lineRule="auto"/>
        <w:rPr>
          <w:rFonts w:cs="Times New Roman"/>
          <w:sz w:val="8"/>
          <w:szCs w:val="8"/>
          <w:rtl/>
          <w:lang w:bidi="ar-IQ"/>
        </w:rPr>
      </w:pPr>
    </w:p>
    <w:p w14:paraId="33C776FD" w14:textId="77777777" w:rsidR="00046BC0" w:rsidRDefault="00046BC0" w:rsidP="003C118A">
      <w:pPr>
        <w:autoSpaceDE w:val="0"/>
        <w:autoSpaceDN w:val="0"/>
        <w:adjustRightInd w:val="0"/>
        <w:spacing w:after="200" w:line="276" w:lineRule="auto"/>
        <w:rPr>
          <w:rFonts w:cs="Times New Roman"/>
          <w:sz w:val="8"/>
          <w:szCs w:val="8"/>
          <w:rtl/>
          <w:lang w:bidi="ar-IQ"/>
        </w:rPr>
      </w:pPr>
    </w:p>
    <w:p w14:paraId="062C97A3" w14:textId="77777777" w:rsidR="00046BC0" w:rsidRDefault="00046BC0" w:rsidP="003C118A">
      <w:pPr>
        <w:autoSpaceDE w:val="0"/>
        <w:autoSpaceDN w:val="0"/>
        <w:adjustRightInd w:val="0"/>
        <w:spacing w:after="200" w:line="276" w:lineRule="auto"/>
        <w:rPr>
          <w:rFonts w:cs="Times New Roman"/>
          <w:sz w:val="8"/>
          <w:szCs w:val="8"/>
          <w:rtl/>
          <w:lang w:bidi="ar-IQ"/>
        </w:rPr>
      </w:pPr>
    </w:p>
    <w:p w14:paraId="77C205E1" w14:textId="77777777" w:rsidR="00046BC0" w:rsidRDefault="00046BC0" w:rsidP="003C118A">
      <w:pPr>
        <w:autoSpaceDE w:val="0"/>
        <w:autoSpaceDN w:val="0"/>
        <w:adjustRightInd w:val="0"/>
        <w:spacing w:after="200" w:line="276" w:lineRule="auto"/>
        <w:rPr>
          <w:rFonts w:cs="Times New Roman"/>
          <w:sz w:val="8"/>
          <w:szCs w:val="8"/>
          <w:rtl/>
          <w:lang w:bidi="ar-IQ"/>
        </w:rPr>
      </w:pPr>
    </w:p>
    <w:p w14:paraId="69687562" w14:textId="77777777" w:rsidR="00046BC0" w:rsidRDefault="00046BC0" w:rsidP="003C118A">
      <w:pPr>
        <w:autoSpaceDE w:val="0"/>
        <w:autoSpaceDN w:val="0"/>
        <w:adjustRightInd w:val="0"/>
        <w:spacing w:after="200" w:line="276" w:lineRule="auto"/>
        <w:rPr>
          <w:rFonts w:cs="Times New Roman"/>
          <w:sz w:val="8"/>
          <w:szCs w:val="8"/>
          <w:rtl/>
          <w:lang w:bidi="ar-IQ"/>
        </w:rPr>
      </w:pPr>
    </w:p>
    <w:p w14:paraId="676C1920" w14:textId="77777777" w:rsidR="00046BC0" w:rsidRDefault="00046BC0" w:rsidP="003C118A">
      <w:pPr>
        <w:autoSpaceDE w:val="0"/>
        <w:autoSpaceDN w:val="0"/>
        <w:adjustRightInd w:val="0"/>
        <w:spacing w:after="200" w:line="276" w:lineRule="auto"/>
        <w:rPr>
          <w:rFonts w:cs="Times New Roman"/>
          <w:sz w:val="8"/>
          <w:szCs w:val="8"/>
          <w:rtl/>
          <w:lang w:bidi="ar-IQ"/>
        </w:rPr>
      </w:pPr>
    </w:p>
    <w:p w14:paraId="390CC960" w14:textId="77777777" w:rsidR="00046BC0" w:rsidRDefault="00046BC0" w:rsidP="003C118A">
      <w:pPr>
        <w:autoSpaceDE w:val="0"/>
        <w:autoSpaceDN w:val="0"/>
        <w:adjustRightInd w:val="0"/>
        <w:spacing w:after="200" w:line="276" w:lineRule="auto"/>
        <w:rPr>
          <w:rFonts w:cs="Times New Roman"/>
          <w:sz w:val="8"/>
          <w:szCs w:val="8"/>
          <w:rtl/>
          <w:lang w:bidi="ar-IQ"/>
        </w:rPr>
      </w:pPr>
    </w:p>
    <w:p w14:paraId="3A963F2B" w14:textId="77777777" w:rsidR="00046BC0" w:rsidRDefault="00046BC0" w:rsidP="003C118A">
      <w:pPr>
        <w:autoSpaceDE w:val="0"/>
        <w:autoSpaceDN w:val="0"/>
        <w:adjustRightInd w:val="0"/>
        <w:spacing w:after="200" w:line="276" w:lineRule="auto"/>
        <w:rPr>
          <w:rFonts w:cs="Times New Roman"/>
          <w:sz w:val="8"/>
          <w:szCs w:val="8"/>
          <w:rtl/>
          <w:lang w:bidi="ar-IQ"/>
        </w:rPr>
      </w:pPr>
    </w:p>
    <w:p w14:paraId="31021F8D" w14:textId="77777777" w:rsidR="00046BC0" w:rsidRDefault="00046BC0" w:rsidP="003C118A">
      <w:pPr>
        <w:autoSpaceDE w:val="0"/>
        <w:autoSpaceDN w:val="0"/>
        <w:adjustRightInd w:val="0"/>
        <w:spacing w:after="200" w:line="276" w:lineRule="auto"/>
        <w:rPr>
          <w:rFonts w:cs="Times New Roman"/>
          <w:sz w:val="8"/>
          <w:szCs w:val="8"/>
          <w:rtl/>
          <w:lang w:bidi="ar-IQ"/>
        </w:rPr>
      </w:pPr>
    </w:p>
    <w:p w14:paraId="39813047" w14:textId="77777777" w:rsidR="00046BC0" w:rsidRDefault="00046BC0" w:rsidP="003C118A">
      <w:pPr>
        <w:autoSpaceDE w:val="0"/>
        <w:autoSpaceDN w:val="0"/>
        <w:adjustRightInd w:val="0"/>
        <w:spacing w:after="200" w:line="276" w:lineRule="auto"/>
        <w:rPr>
          <w:rFonts w:cs="Times New Roman"/>
          <w:sz w:val="8"/>
          <w:szCs w:val="8"/>
          <w:rtl/>
          <w:lang w:bidi="ar-IQ"/>
        </w:rPr>
      </w:pPr>
    </w:p>
    <w:p w14:paraId="2C25D548" w14:textId="77777777" w:rsidR="00046BC0" w:rsidRDefault="00046BC0" w:rsidP="003C118A">
      <w:pPr>
        <w:autoSpaceDE w:val="0"/>
        <w:autoSpaceDN w:val="0"/>
        <w:adjustRightInd w:val="0"/>
        <w:spacing w:after="200" w:line="276" w:lineRule="auto"/>
        <w:rPr>
          <w:rFonts w:cs="Times New Roman"/>
          <w:sz w:val="8"/>
          <w:szCs w:val="8"/>
          <w:rtl/>
          <w:lang w:bidi="ar-IQ"/>
        </w:rPr>
      </w:pPr>
    </w:p>
    <w:p w14:paraId="4273FB8E" w14:textId="77777777" w:rsidR="00046BC0" w:rsidRDefault="00046BC0" w:rsidP="003C118A">
      <w:pPr>
        <w:autoSpaceDE w:val="0"/>
        <w:autoSpaceDN w:val="0"/>
        <w:adjustRightInd w:val="0"/>
        <w:spacing w:after="200" w:line="276" w:lineRule="auto"/>
        <w:rPr>
          <w:rFonts w:cs="Times New Roman"/>
          <w:sz w:val="8"/>
          <w:szCs w:val="8"/>
          <w:rtl/>
          <w:lang w:bidi="ar-IQ"/>
        </w:rPr>
      </w:pPr>
    </w:p>
    <w:p w14:paraId="76864C9A" w14:textId="77777777" w:rsidR="00046BC0" w:rsidRDefault="00046BC0" w:rsidP="003C118A">
      <w:pPr>
        <w:autoSpaceDE w:val="0"/>
        <w:autoSpaceDN w:val="0"/>
        <w:adjustRightInd w:val="0"/>
        <w:spacing w:after="200" w:line="276" w:lineRule="auto"/>
        <w:rPr>
          <w:rFonts w:cs="Times New Roman"/>
          <w:sz w:val="8"/>
          <w:szCs w:val="8"/>
          <w:rtl/>
          <w:lang w:bidi="ar-IQ"/>
        </w:rPr>
      </w:pPr>
    </w:p>
    <w:p w14:paraId="19359DDE" w14:textId="77777777" w:rsidR="00046BC0" w:rsidRDefault="00046BC0" w:rsidP="003C118A">
      <w:pPr>
        <w:autoSpaceDE w:val="0"/>
        <w:autoSpaceDN w:val="0"/>
        <w:adjustRightInd w:val="0"/>
        <w:spacing w:after="200" w:line="276" w:lineRule="auto"/>
        <w:rPr>
          <w:rFonts w:cs="Times New Roman"/>
          <w:sz w:val="8"/>
          <w:szCs w:val="8"/>
          <w:rtl/>
          <w:lang w:bidi="ar-IQ"/>
        </w:rPr>
      </w:pPr>
    </w:p>
    <w:p w14:paraId="38F6131C" w14:textId="77777777" w:rsidR="00046BC0" w:rsidRDefault="00046BC0" w:rsidP="003C118A">
      <w:pPr>
        <w:autoSpaceDE w:val="0"/>
        <w:autoSpaceDN w:val="0"/>
        <w:adjustRightInd w:val="0"/>
        <w:spacing w:after="200" w:line="276" w:lineRule="auto"/>
        <w:rPr>
          <w:rFonts w:cs="Times New Roman"/>
          <w:sz w:val="8"/>
          <w:szCs w:val="8"/>
          <w:rtl/>
          <w:lang w:bidi="ar-IQ"/>
        </w:rPr>
      </w:pPr>
    </w:p>
    <w:p w14:paraId="5347DB42" w14:textId="77777777" w:rsidR="00046BC0" w:rsidRDefault="00046BC0" w:rsidP="003C118A">
      <w:pPr>
        <w:autoSpaceDE w:val="0"/>
        <w:autoSpaceDN w:val="0"/>
        <w:adjustRightInd w:val="0"/>
        <w:spacing w:after="200" w:line="276" w:lineRule="auto"/>
        <w:rPr>
          <w:rFonts w:cs="Times New Roman"/>
          <w:sz w:val="8"/>
          <w:szCs w:val="8"/>
          <w:rtl/>
          <w:lang w:bidi="ar-IQ"/>
        </w:rPr>
      </w:pPr>
    </w:p>
    <w:p w14:paraId="06B354C3" w14:textId="77777777" w:rsidR="00046BC0" w:rsidRDefault="00046BC0" w:rsidP="003C118A">
      <w:pPr>
        <w:autoSpaceDE w:val="0"/>
        <w:autoSpaceDN w:val="0"/>
        <w:adjustRightInd w:val="0"/>
        <w:spacing w:after="200" w:line="276" w:lineRule="auto"/>
        <w:rPr>
          <w:rFonts w:cs="Times New Roman"/>
          <w:sz w:val="8"/>
          <w:szCs w:val="8"/>
          <w:rtl/>
          <w:lang w:bidi="ar-IQ"/>
        </w:rPr>
      </w:pPr>
    </w:p>
    <w:p w14:paraId="28C771E4" w14:textId="77777777" w:rsidR="00046BC0" w:rsidRDefault="00046BC0" w:rsidP="003C118A">
      <w:pPr>
        <w:autoSpaceDE w:val="0"/>
        <w:autoSpaceDN w:val="0"/>
        <w:adjustRightInd w:val="0"/>
        <w:spacing w:after="200" w:line="276" w:lineRule="auto"/>
        <w:rPr>
          <w:rFonts w:cs="Times New Roman"/>
          <w:sz w:val="8"/>
          <w:szCs w:val="8"/>
          <w:rtl/>
          <w:lang w:bidi="ar-IQ"/>
        </w:rPr>
      </w:pPr>
    </w:p>
    <w:p w14:paraId="06690263" w14:textId="77777777" w:rsidR="00046BC0" w:rsidRDefault="00046BC0" w:rsidP="003C118A">
      <w:pPr>
        <w:autoSpaceDE w:val="0"/>
        <w:autoSpaceDN w:val="0"/>
        <w:adjustRightInd w:val="0"/>
        <w:spacing w:after="200" w:line="276" w:lineRule="auto"/>
        <w:rPr>
          <w:rFonts w:cs="Times New Roman"/>
          <w:sz w:val="8"/>
          <w:szCs w:val="8"/>
          <w:rtl/>
          <w:lang w:bidi="ar-IQ"/>
        </w:rPr>
      </w:pPr>
    </w:p>
    <w:p w14:paraId="058D392E" w14:textId="77777777" w:rsidR="00046BC0" w:rsidRDefault="00046BC0" w:rsidP="003C118A">
      <w:pPr>
        <w:autoSpaceDE w:val="0"/>
        <w:autoSpaceDN w:val="0"/>
        <w:adjustRightInd w:val="0"/>
        <w:spacing w:after="200" w:line="276" w:lineRule="auto"/>
        <w:rPr>
          <w:rFonts w:cs="Times New Roman"/>
          <w:sz w:val="8"/>
          <w:szCs w:val="8"/>
          <w:rtl/>
          <w:lang w:bidi="ar-IQ"/>
        </w:rPr>
      </w:pPr>
    </w:p>
    <w:p w14:paraId="15D74971" w14:textId="77777777" w:rsidR="00046BC0" w:rsidRDefault="00046BC0" w:rsidP="003C118A">
      <w:pPr>
        <w:autoSpaceDE w:val="0"/>
        <w:autoSpaceDN w:val="0"/>
        <w:adjustRightInd w:val="0"/>
        <w:spacing w:after="200" w:line="276" w:lineRule="auto"/>
        <w:rPr>
          <w:rFonts w:cs="Times New Roman"/>
          <w:sz w:val="8"/>
          <w:szCs w:val="8"/>
          <w:rtl/>
          <w:lang w:bidi="ar-IQ"/>
        </w:rPr>
      </w:pPr>
    </w:p>
    <w:p w14:paraId="7F294292" w14:textId="77777777" w:rsidR="00046BC0" w:rsidRDefault="00046BC0" w:rsidP="003C118A">
      <w:pPr>
        <w:autoSpaceDE w:val="0"/>
        <w:autoSpaceDN w:val="0"/>
        <w:adjustRightInd w:val="0"/>
        <w:spacing w:after="200" w:line="276" w:lineRule="auto"/>
        <w:rPr>
          <w:rFonts w:cs="Times New Roman"/>
          <w:sz w:val="8"/>
          <w:szCs w:val="8"/>
          <w:rtl/>
          <w:lang w:bidi="ar-IQ"/>
        </w:rPr>
      </w:pPr>
    </w:p>
    <w:p w14:paraId="6CEBE907" w14:textId="77777777" w:rsidR="00046BC0" w:rsidRDefault="00046BC0" w:rsidP="003C118A">
      <w:pPr>
        <w:autoSpaceDE w:val="0"/>
        <w:autoSpaceDN w:val="0"/>
        <w:adjustRightInd w:val="0"/>
        <w:spacing w:after="200" w:line="276" w:lineRule="auto"/>
        <w:rPr>
          <w:rFonts w:cs="Times New Roman"/>
          <w:sz w:val="8"/>
          <w:szCs w:val="8"/>
          <w:rtl/>
          <w:lang w:bidi="ar-IQ"/>
        </w:rPr>
      </w:pPr>
    </w:p>
    <w:p w14:paraId="3157937A" w14:textId="77777777" w:rsidR="00046BC0" w:rsidRDefault="00046BC0" w:rsidP="003C118A">
      <w:pPr>
        <w:autoSpaceDE w:val="0"/>
        <w:autoSpaceDN w:val="0"/>
        <w:adjustRightInd w:val="0"/>
        <w:spacing w:after="200" w:line="276" w:lineRule="auto"/>
        <w:rPr>
          <w:rFonts w:cs="Times New Roman"/>
          <w:sz w:val="8"/>
          <w:szCs w:val="8"/>
          <w:rtl/>
          <w:lang w:bidi="ar-IQ"/>
        </w:rPr>
      </w:pPr>
    </w:p>
    <w:p w14:paraId="07C17263" w14:textId="77777777" w:rsidR="00046BC0" w:rsidRDefault="00046BC0" w:rsidP="003C118A">
      <w:pPr>
        <w:autoSpaceDE w:val="0"/>
        <w:autoSpaceDN w:val="0"/>
        <w:adjustRightInd w:val="0"/>
        <w:spacing w:after="200" w:line="276" w:lineRule="auto"/>
        <w:rPr>
          <w:rFonts w:cs="Times New Roman"/>
          <w:sz w:val="8"/>
          <w:szCs w:val="8"/>
          <w:rtl/>
          <w:lang w:bidi="ar-IQ"/>
        </w:rPr>
      </w:pPr>
    </w:p>
    <w:p w14:paraId="234DE2E2" w14:textId="77777777" w:rsidR="00046BC0" w:rsidRDefault="00046BC0" w:rsidP="003C118A">
      <w:pPr>
        <w:autoSpaceDE w:val="0"/>
        <w:autoSpaceDN w:val="0"/>
        <w:adjustRightInd w:val="0"/>
        <w:spacing w:after="200" w:line="276" w:lineRule="auto"/>
        <w:rPr>
          <w:rFonts w:cs="Times New Roman"/>
          <w:sz w:val="8"/>
          <w:szCs w:val="8"/>
          <w:rtl/>
          <w:lang w:bidi="ar-IQ"/>
        </w:rPr>
      </w:pPr>
    </w:p>
    <w:p w14:paraId="7E05C44D" w14:textId="77777777" w:rsidR="00046BC0" w:rsidRDefault="00046BC0" w:rsidP="003C118A">
      <w:pPr>
        <w:autoSpaceDE w:val="0"/>
        <w:autoSpaceDN w:val="0"/>
        <w:adjustRightInd w:val="0"/>
        <w:spacing w:after="200" w:line="276" w:lineRule="auto"/>
        <w:rPr>
          <w:rFonts w:cs="Times New Roman"/>
          <w:sz w:val="8"/>
          <w:szCs w:val="8"/>
          <w:rtl/>
          <w:lang w:bidi="ar-IQ"/>
        </w:rPr>
      </w:pPr>
    </w:p>
    <w:p w14:paraId="3E48B3C3" w14:textId="77777777" w:rsidR="00046BC0" w:rsidRDefault="00046BC0" w:rsidP="003C118A">
      <w:pPr>
        <w:autoSpaceDE w:val="0"/>
        <w:autoSpaceDN w:val="0"/>
        <w:adjustRightInd w:val="0"/>
        <w:spacing w:after="200" w:line="276" w:lineRule="auto"/>
        <w:rPr>
          <w:rFonts w:cs="Times New Roman"/>
          <w:sz w:val="8"/>
          <w:szCs w:val="8"/>
          <w:rtl/>
          <w:lang w:bidi="ar-IQ"/>
        </w:rPr>
      </w:pPr>
    </w:p>
    <w:p w14:paraId="06250800" w14:textId="77777777" w:rsidR="00046BC0" w:rsidRPr="00140502" w:rsidRDefault="00046BC0" w:rsidP="003C118A">
      <w:pPr>
        <w:autoSpaceDE w:val="0"/>
        <w:autoSpaceDN w:val="0"/>
        <w:adjustRightInd w:val="0"/>
        <w:spacing w:after="200" w:line="276" w:lineRule="auto"/>
        <w:rPr>
          <w:rFonts w:cs="Times New Roman"/>
          <w:sz w:val="8"/>
          <w:szCs w:val="8"/>
          <w:rtl/>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046BC0" w14:paraId="72D38E4B" w14:textId="77777777" w:rsidTr="00A22EF7">
        <w:trPr>
          <w:trHeight w:val="538"/>
          <w:jc w:val="center"/>
        </w:trPr>
        <w:tc>
          <w:tcPr>
            <w:tcW w:w="9720" w:type="dxa"/>
            <w:gridSpan w:val="6"/>
            <w:shd w:val="clear" w:color="auto" w:fill="A7BFDE"/>
            <w:vAlign w:val="center"/>
          </w:tcPr>
          <w:p w14:paraId="55B09867" w14:textId="77777777" w:rsidR="003C118A" w:rsidRPr="00046BC0" w:rsidRDefault="00FD7370" w:rsidP="00FD7370">
            <w:pPr>
              <w:tabs>
                <w:tab w:val="left" w:pos="432"/>
              </w:tabs>
              <w:autoSpaceDE w:val="0"/>
              <w:autoSpaceDN w:val="0"/>
              <w:adjustRightInd w:val="0"/>
              <w:ind w:left="283"/>
              <w:rPr>
                <w:rFonts w:asciiTheme="majorBidi" w:hAnsiTheme="majorBidi" w:cstheme="majorBidi"/>
                <w:sz w:val="24"/>
                <w:szCs w:val="24"/>
                <w:lang w:bidi="ar-IQ"/>
              </w:rPr>
            </w:pPr>
            <w:r w:rsidRPr="00046BC0">
              <w:rPr>
                <w:rFonts w:asciiTheme="majorBidi" w:hAnsiTheme="majorBidi" w:cstheme="majorBidi"/>
                <w:sz w:val="24"/>
                <w:szCs w:val="24"/>
                <w:rtl/>
                <w:lang w:bidi="ar-IQ"/>
              </w:rPr>
              <w:lastRenderedPageBreak/>
              <w:t>10.</w:t>
            </w:r>
            <w:r w:rsidR="003C118A" w:rsidRPr="00046BC0">
              <w:rPr>
                <w:rFonts w:asciiTheme="majorBidi" w:hAnsiTheme="majorBidi" w:cstheme="majorBidi"/>
                <w:sz w:val="24"/>
                <w:szCs w:val="24"/>
                <w:rtl/>
                <w:lang w:bidi="ar-IQ"/>
              </w:rPr>
              <w:t>بنية المقرر</w:t>
            </w:r>
          </w:p>
        </w:tc>
      </w:tr>
      <w:tr w:rsidR="003C118A" w:rsidRPr="00046BC0" w14:paraId="41D4AE71" w14:textId="77777777" w:rsidTr="00A22EF7">
        <w:trPr>
          <w:trHeight w:val="907"/>
          <w:jc w:val="center"/>
        </w:trPr>
        <w:tc>
          <w:tcPr>
            <w:tcW w:w="1260" w:type="dxa"/>
            <w:shd w:val="clear" w:color="auto" w:fill="A7BFDE"/>
            <w:vAlign w:val="center"/>
          </w:tcPr>
          <w:p w14:paraId="3906BC25" w14:textId="77777777" w:rsidR="003C118A" w:rsidRPr="00046BC0" w:rsidRDefault="003C118A" w:rsidP="008F7690">
            <w:pPr>
              <w:autoSpaceDE w:val="0"/>
              <w:autoSpaceDN w:val="0"/>
              <w:adjustRightInd w:val="0"/>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الأسبوع</w:t>
            </w:r>
          </w:p>
        </w:tc>
        <w:tc>
          <w:tcPr>
            <w:tcW w:w="1260" w:type="dxa"/>
            <w:shd w:val="clear" w:color="auto" w:fill="D3DFEE"/>
            <w:vAlign w:val="center"/>
          </w:tcPr>
          <w:p w14:paraId="526CBCAB" w14:textId="77777777" w:rsidR="003C118A" w:rsidRPr="00046BC0" w:rsidRDefault="003C118A" w:rsidP="008F7690">
            <w:pPr>
              <w:autoSpaceDE w:val="0"/>
              <w:autoSpaceDN w:val="0"/>
              <w:adjustRightInd w:val="0"/>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الساعات</w:t>
            </w:r>
          </w:p>
        </w:tc>
        <w:tc>
          <w:tcPr>
            <w:tcW w:w="2160" w:type="dxa"/>
            <w:shd w:val="clear" w:color="auto" w:fill="A7BFDE"/>
            <w:vAlign w:val="center"/>
          </w:tcPr>
          <w:p w14:paraId="308ED52C" w14:textId="77777777" w:rsidR="003C118A" w:rsidRPr="00046BC0" w:rsidRDefault="003C118A" w:rsidP="008F7690">
            <w:pPr>
              <w:autoSpaceDE w:val="0"/>
              <w:autoSpaceDN w:val="0"/>
              <w:adjustRightInd w:val="0"/>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مخرجات التعلم المطلوبة</w:t>
            </w:r>
          </w:p>
        </w:tc>
        <w:tc>
          <w:tcPr>
            <w:tcW w:w="2160" w:type="dxa"/>
            <w:shd w:val="clear" w:color="auto" w:fill="D3DFEE"/>
            <w:vAlign w:val="center"/>
          </w:tcPr>
          <w:p w14:paraId="7294C5C8" w14:textId="77777777" w:rsidR="003C118A" w:rsidRPr="00046BC0" w:rsidRDefault="003C118A" w:rsidP="008F7690">
            <w:pPr>
              <w:autoSpaceDE w:val="0"/>
              <w:autoSpaceDN w:val="0"/>
              <w:adjustRightInd w:val="0"/>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اسم الوحدة / المساق أو الموضوع</w:t>
            </w:r>
          </w:p>
        </w:tc>
        <w:tc>
          <w:tcPr>
            <w:tcW w:w="1440" w:type="dxa"/>
            <w:shd w:val="clear" w:color="auto" w:fill="A7BFDE"/>
            <w:vAlign w:val="center"/>
          </w:tcPr>
          <w:p w14:paraId="507490D4" w14:textId="77777777" w:rsidR="003C118A" w:rsidRPr="00046BC0" w:rsidRDefault="003C118A" w:rsidP="008F7690">
            <w:pPr>
              <w:autoSpaceDE w:val="0"/>
              <w:autoSpaceDN w:val="0"/>
              <w:adjustRightInd w:val="0"/>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طريقة التعليم</w:t>
            </w:r>
          </w:p>
        </w:tc>
        <w:tc>
          <w:tcPr>
            <w:tcW w:w="1440" w:type="dxa"/>
            <w:shd w:val="clear" w:color="auto" w:fill="D3DFEE"/>
            <w:vAlign w:val="center"/>
          </w:tcPr>
          <w:p w14:paraId="22E4E292" w14:textId="77777777" w:rsidR="003C118A" w:rsidRPr="00046BC0" w:rsidRDefault="003C118A" w:rsidP="008F7690">
            <w:pPr>
              <w:autoSpaceDE w:val="0"/>
              <w:autoSpaceDN w:val="0"/>
              <w:adjustRightInd w:val="0"/>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طريقة التقييم</w:t>
            </w:r>
          </w:p>
        </w:tc>
      </w:tr>
      <w:tr w:rsidR="00FD7370" w:rsidRPr="00046BC0" w14:paraId="5792FFA4" w14:textId="77777777" w:rsidTr="00A22EF7">
        <w:trPr>
          <w:trHeight w:val="399"/>
          <w:jc w:val="center"/>
        </w:trPr>
        <w:tc>
          <w:tcPr>
            <w:tcW w:w="1260" w:type="dxa"/>
            <w:tcBorders>
              <w:right w:val="single" w:sz="6" w:space="0" w:color="4F81BD"/>
            </w:tcBorders>
            <w:shd w:val="clear" w:color="auto" w:fill="A7BFDE"/>
            <w:vAlign w:val="center"/>
          </w:tcPr>
          <w:p w14:paraId="1734EFC2" w14:textId="77777777" w:rsidR="00FD7370" w:rsidRPr="00046BC0" w:rsidRDefault="00FD7370" w:rsidP="00FD7370">
            <w:pPr>
              <w:tabs>
                <w:tab w:val="left" w:pos="642"/>
              </w:tabs>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64DE9C9F" w14:textId="77777777" w:rsidR="00FD7370" w:rsidRPr="00046BC0" w:rsidRDefault="00FD7370" w:rsidP="00FD7370">
            <w:pPr>
              <w:tabs>
                <w:tab w:val="left" w:pos="642"/>
              </w:tabs>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4B2B73FA" w14:textId="77777777" w:rsidR="00FD7370" w:rsidRPr="00046BC0" w:rsidRDefault="00FD7370" w:rsidP="00FD7370">
            <w:pPr>
              <w:tabs>
                <w:tab w:val="left" w:pos="642"/>
              </w:tabs>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اغراض البحث العلمي</w:t>
            </w:r>
          </w:p>
        </w:tc>
        <w:tc>
          <w:tcPr>
            <w:tcW w:w="2160" w:type="dxa"/>
            <w:tcBorders>
              <w:left w:val="single" w:sz="6" w:space="0" w:color="4F81BD"/>
              <w:right w:val="single" w:sz="6" w:space="0" w:color="4F81BD"/>
            </w:tcBorders>
            <w:shd w:val="clear" w:color="auto" w:fill="A7BFDE"/>
            <w:vAlign w:val="center"/>
          </w:tcPr>
          <w:p w14:paraId="5D0D0D18" w14:textId="77777777" w:rsidR="00FD7370" w:rsidRPr="00046BC0" w:rsidRDefault="00FD7370" w:rsidP="00FD7370">
            <w:pPr>
              <w:jc w:val="both"/>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مقدمة عن البحث العلمي, اغراضه ومنهجيته </w:t>
            </w:r>
          </w:p>
          <w:p w14:paraId="58BC324D" w14:textId="77777777" w:rsidR="00FD7370" w:rsidRPr="00046BC0" w:rsidRDefault="00FD7370" w:rsidP="00FD7370">
            <w:pPr>
              <w:tabs>
                <w:tab w:val="left" w:pos="642"/>
              </w:tabs>
              <w:autoSpaceDE w:val="0"/>
              <w:autoSpaceDN w:val="0"/>
              <w:adjustRightInd w:val="0"/>
              <w:rPr>
                <w:rFonts w:asciiTheme="majorBidi" w:hAnsiTheme="majorBidi" w:cstheme="majorBidi"/>
                <w:sz w:val="24"/>
                <w:szCs w:val="24"/>
                <w:lang w:bidi="ar-IQ"/>
              </w:rPr>
            </w:pPr>
          </w:p>
        </w:tc>
        <w:tc>
          <w:tcPr>
            <w:tcW w:w="1440" w:type="dxa"/>
            <w:tcBorders>
              <w:left w:val="single" w:sz="6" w:space="0" w:color="4F81BD"/>
              <w:right w:val="single" w:sz="6" w:space="0" w:color="4F81BD"/>
            </w:tcBorders>
            <w:shd w:val="clear" w:color="auto" w:fill="A7BFDE"/>
          </w:tcPr>
          <w:p w14:paraId="46E292FB"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7D2D8D4F"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06A23C6C" w14:textId="77777777" w:rsidTr="00A22EF7">
        <w:trPr>
          <w:trHeight w:val="339"/>
          <w:jc w:val="center"/>
        </w:trPr>
        <w:tc>
          <w:tcPr>
            <w:tcW w:w="1260" w:type="dxa"/>
            <w:shd w:val="clear" w:color="auto" w:fill="A7BFDE"/>
            <w:vAlign w:val="center"/>
          </w:tcPr>
          <w:p w14:paraId="3D661ECE" w14:textId="77777777" w:rsidR="00FD7370" w:rsidRPr="00046BC0" w:rsidRDefault="00FD7370" w:rsidP="00FD7370">
            <w:pPr>
              <w:contextualSpacing/>
              <w:jc w:val="center"/>
              <w:rPr>
                <w:rFonts w:asciiTheme="majorBidi" w:hAnsiTheme="majorBidi" w:cstheme="majorBidi"/>
                <w:sz w:val="24"/>
                <w:szCs w:val="24"/>
                <w:lang w:bidi="ar-IQ"/>
              </w:rPr>
            </w:pPr>
            <w:r w:rsidRPr="00046BC0">
              <w:rPr>
                <w:rFonts w:asciiTheme="majorBidi" w:hAnsiTheme="majorBidi" w:cstheme="majorBidi"/>
                <w:sz w:val="24"/>
                <w:szCs w:val="24"/>
                <w:rtl/>
                <w:lang w:bidi="ar-IQ"/>
              </w:rPr>
              <w:t>2.</w:t>
            </w:r>
          </w:p>
        </w:tc>
        <w:tc>
          <w:tcPr>
            <w:tcW w:w="1260" w:type="dxa"/>
            <w:shd w:val="clear" w:color="auto" w:fill="D3DFEE"/>
            <w:vAlign w:val="center"/>
          </w:tcPr>
          <w:p w14:paraId="11B891B7" w14:textId="77777777" w:rsidR="00FD7370" w:rsidRPr="00046BC0" w:rsidRDefault="00FD7370" w:rsidP="00FD7370">
            <w:pPr>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shd w:val="clear" w:color="auto" w:fill="A7BFDE"/>
            <w:vAlign w:val="center"/>
          </w:tcPr>
          <w:p w14:paraId="70BADAE4" w14:textId="77777777" w:rsidR="00FD7370" w:rsidRPr="00046BC0" w:rsidRDefault="00FD7370" w:rsidP="00FD7370">
            <w:pPr>
              <w:rPr>
                <w:rFonts w:asciiTheme="majorBidi" w:hAnsiTheme="majorBidi" w:cstheme="majorBidi"/>
                <w:sz w:val="24"/>
                <w:szCs w:val="24"/>
                <w:lang w:bidi="ar-IQ"/>
              </w:rPr>
            </w:pPr>
            <w:r w:rsidRPr="00046BC0">
              <w:rPr>
                <w:rFonts w:asciiTheme="majorBidi" w:hAnsiTheme="majorBidi" w:cstheme="majorBidi"/>
                <w:sz w:val="24"/>
                <w:szCs w:val="24"/>
                <w:rtl/>
                <w:lang w:bidi="ar-IQ"/>
              </w:rPr>
              <w:t>انواع البحث العلمي</w:t>
            </w:r>
          </w:p>
        </w:tc>
        <w:tc>
          <w:tcPr>
            <w:tcW w:w="2160" w:type="dxa"/>
            <w:shd w:val="clear" w:color="auto" w:fill="D3DFEE"/>
            <w:vAlign w:val="center"/>
          </w:tcPr>
          <w:p w14:paraId="4B6C4C9F" w14:textId="77777777" w:rsidR="00FD7370" w:rsidRPr="00046BC0" w:rsidRDefault="00FD7370" w:rsidP="00FD7370">
            <w:pPr>
              <w:jc w:val="both"/>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هيكلية البحث العلمي وانواعه </w:t>
            </w:r>
          </w:p>
          <w:p w14:paraId="14C449E7" w14:textId="77777777" w:rsidR="00FD7370" w:rsidRPr="00046BC0" w:rsidRDefault="00FD7370" w:rsidP="00FD7370">
            <w:pPr>
              <w:rPr>
                <w:rFonts w:asciiTheme="majorBidi" w:hAnsiTheme="majorBidi" w:cstheme="majorBidi"/>
                <w:sz w:val="24"/>
                <w:szCs w:val="24"/>
                <w:lang w:bidi="ar-IQ"/>
              </w:rPr>
            </w:pPr>
          </w:p>
        </w:tc>
        <w:tc>
          <w:tcPr>
            <w:tcW w:w="1440" w:type="dxa"/>
            <w:shd w:val="clear" w:color="auto" w:fill="A7BFDE"/>
          </w:tcPr>
          <w:p w14:paraId="4953EA19"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shd w:val="clear" w:color="auto" w:fill="D3DFEE"/>
          </w:tcPr>
          <w:p w14:paraId="3348B05A"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4FE16140" w14:textId="77777777" w:rsidTr="00A22EF7">
        <w:trPr>
          <w:trHeight w:val="320"/>
          <w:jc w:val="center"/>
        </w:trPr>
        <w:tc>
          <w:tcPr>
            <w:tcW w:w="1260" w:type="dxa"/>
            <w:tcBorders>
              <w:right w:val="single" w:sz="6" w:space="0" w:color="4F81BD"/>
            </w:tcBorders>
            <w:shd w:val="clear" w:color="auto" w:fill="A7BFDE"/>
            <w:vAlign w:val="center"/>
          </w:tcPr>
          <w:p w14:paraId="18F4B8E7"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7F663C32"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102058E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اهداف البحث والمعوقات التي تواجه البحث</w:t>
            </w:r>
          </w:p>
        </w:tc>
        <w:tc>
          <w:tcPr>
            <w:tcW w:w="2160" w:type="dxa"/>
            <w:tcBorders>
              <w:left w:val="single" w:sz="6" w:space="0" w:color="4F81BD"/>
              <w:right w:val="single" w:sz="6" w:space="0" w:color="4F81BD"/>
            </w:tcBorders>
            <w:shd w:val="clear" w:color="auto" w:fill="A7BFDE"/>
            <w:vAlign w:val="center"/>
          </w:tcPr>
          <w:p w14:paraId="43FF70CE" w14:textId="77777777" w:rsidR="00FD7370" w:rsidRPr="00046BC0" w:rsidRDefault="00FD7370" w:rsidP="00FD7370">
            <w:pPr>
              <w:jc w:val="both"/>
              <w:rPr>
                <w:rFonts w:asciiTheme="majorBidi" w:hAnsiTheme="majorBidi" w:cstheme="majorBidi"/>
                <w:sz w:val="24"/>
                <w:szCs w:val="24"/>
                <w:rtl/>
                <w:lang w:bidi="ar-IQ"/>
              </w:rPr>
            </w:pPr>
            <w:r w:rsidRPr="00046BC0">
              <w:rPr>
                <w:rFonts w:asciiTheme="majorBidi" w:hAnsiTheme="majorBidi" w:cstheme="majorBidi"/>
                <w:sz w:val="24"/>
                <w:szCs w:val="24"/>
                <w:rtl/>
                <w:lang w:bidi="ar-IQ"/>
              </w:rPr>
              <w:t>خصائص البحث العلمي، اهداف البحث العلمي، معوقات البحث العلمي</w:t>
            </w:r>
          </w:p>
          <w:p w14:paraId="39977557" w14:textId="77777777" w:rsidR="00FD7370" w:rsidRPr="00046BC0" w:rsidRDefault="00FD7370" w:rsidP="00FD7370">
            <w:pPr>
              <w:autoSpaceDE w:val="0"/>
              <w:autoSpaceDN w:val="0"/>
              <w:adjustRightInd w:val="0"/>
              <w:rPr>
                <w:rFonts w:asciiTheme="majorBidi" w:hAnsiTheme="majorBidi" w:cstheme="majorBidi"/>
                <w:sz w:val="24"/>
                <w:szCs w:val="24"/>
                <w:lang w:bidi="ar-IQ"/>
              </w:rPr>
            </w:pPr>
          </w:p>
        </w:tc>
        <w:tc>
          <w:tcPr>
            <w:tcW w:w="1440" w:type="dxa"/>
            <w:tcBorders>
              <w:left w:val="single" w:sz="6" w:space="0" w:color="4F81BD"/>
              <w:right w:val="single" w:sz="6" w:space="0" w:color="4F81BD"/>
            </w:tcBorders>
            <w:shd w:val="clear" w:color="auto" w:fill="A7BFDE"/>
          </w:tcPr>
          <w:p w14:paraId="027D50AB"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1C8C5D3B"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0099A241" w14:textId="77777777" w:rsidTr="00A22EF7">
        <w:trPr>
          <w:trHeight w:val="331"/>
          <w:jc w:val="center"/>
        </w:trPr>
        <w:tc>
          <w:tcPr>
            <w:tcW w:w="1260" w:type="dxa"/>
            <w:shd w:val="clear" w:color="auto" w:fill="A7BFDE"/>
            <w:vAlign w:val="center"/>
          </w:tcPr>
          <w:p w14:paraId="145CA34D"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4.</w:t>
            </w:r>
          </w:p>
        </w:tc>
        <w:tc>
          <w:tcPr>
            <w:tcW w:w="1260" w:type="dxa"/>
            <w:shd w:val="clear" w:color="auto" w:fill="D3DFEE"/>
            <w:vAlign w:val="center"/>
          </w:tcPr>
          <w:p w14:paraId="40F18CA7"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shd w:val="clear" w:color="auto" w:fill="A7BFDE"/>
            <w:vAlign w:val="center"/>
          </w:tcPr>
          <w:p w14:paraId="0DADA7AE"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الامانة العلمية والحقوق التي يجب الباحث</w:t>
            </w:r>
          </w:p>
        </w:tc>
        <w:tc>
          <w:tcPr>
            <w:tcW w:w="2160" w:type="dxa"/>
            <w:shd w:val="clear" w:color="auto" w:fill="D3DFEE"/>
            <w:vAlign w:val="center"/>
          </w:tcPr>
          <w:p w14:paraId="5A067CDA"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اخلاقيات البحث العلمي، الحقوق والامانة العلمية</w:t>
            </w:r>
          </w:p>
        </w:tc>
        <w:tc>
          <w:tcPr>
            <w:tcW w:w="1440" w:type="dxa"/>
            <w:shd w:val="clear" w:color="auto" w:fill="A7BFDE"/>
          </w:tcPr>
          <w:p w14:paraId="45F08B57"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shd w:val="clear" w:color="auto" w:fill="D3DFEE"/>
          </w:tcPr>
          <w:p w14:paraId="381E61C5"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02075D05" w14:textId="77777777" w:rsidTr="00A22EF7">
        <w:trPr>
          <w:trHeight w:val="340"/>
          <w:jc w:val="center"/>
        </w:trPr>
        <w:tc>
          <w:tcPr>
            <w:tcW w:w="1260" w:type="dxa"/>
            <w:tcBorders>
              <w:right w:val="single" w:sz="6" w:space="0" w:color="4F81BD"/>
            </w:tcBorders>
            <w:shd w:val="clear" w:color="auto" w:fill="A7BFDE"/>
            <w:vAlign w:val="center"/>
          </w:tcPr>
          <w:p w14:paraId="20F2495E"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09F56602"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265704F3"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كيفة جمع البيانات وترتيبها</w:t>
            </w:r>
          </w:p>
        </w:tc>
        <w:tc>
          <w:tcPr>
            <w:tcW w:w="2160" w:type="dxa"/>
            <w:tcBorders>
              <w:left w:val="single" w:sz="6" w:space="0" w:color="4F81BD"/>
              <w:right w:val="single" w:sz="6" w:space="0" w:color="4F81BD"/>
            </w:tcBorders>
            <w:shd w:val="clear" w:color="auto" w:fill="A7BFDE"/>
            <w:vAlign w:val="center"/>
          </w:tcPr>
          <w:p w14:paraId="7365B28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خطة البحث العلمي طريقة اجرائه وكيفية جمع البيانات</w:t>
            </w:r>
          </w:p>
        </w:tc>
        <w:tc>
          <w:tcPr>
            <w:tcW w:w="1440" w:type="dxa"/>
            <w:tcBorders>
              <w:left w:val="single" w:sz="6" w:space="0" w:color="4F81BD"/>
              <w:right w:val="single" w:sz="6" w:space="0" w:color="4F81BD"/>
            </w:tcBorders>
            <w:shd w:val="clear" w:color="auto" w:fill="A7BFDE"/>
          </w:tcPr>
          <w:p w14:paraId="1F7F0235"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6684719C"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203072BC" w14:textId="77777777" w:rsidTr="00A22EF7">
        <w:trPr>
          <w:trHeight w:val="323"/>
          <w:jc w:val="center"/>
        </w:trPr>
        <w:tc>
          <w:tcPr>
            <w:tcW w:w="1260" w:type="dxa"/>
            <w:shd w:val="clear" w:color="auto" w:fill="A7BFDE"/>
            <w:vAlign w:val="center"/>
          </w:tcPr>
          <w:p w14:paraId="6F883925"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6.</w:t>
            </w:r>
          </w:p>
        </w:tc>
        <w:tc>
          <w:tcPr>
            <w:tcW w:w="1260" w:type="dxa"/>
            <w:shd w:val="clear" w:color="auto" w:fill="C6D9F1"/>
            <w:vAlign w:val="center"/>
          </w:tcPr>
          <w:p w14:paraId="5805205A"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shd w:val="clear" w:color="auto" w:fill="A7BFDE"/>
            <w:vAlign w:val="center"/>
          </w:tcPr>
          <w:p w14:paraId="57B6FA6E"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انواع البحث عبر الزمن</w:t>
            </w:r>
          </w:p>
        </w:tc>
        <w:tc>
          <w:tcPr>
            <w:tcW w:w="2160" w:type="dxa"/>
            <w:shd w:val="clear" w:color="auto" w:fill="D3DFEE"/>
            <w:vAlign w:val="center"/>
          </w:tcPr>
          <w:p w14:paraId="21B230B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مناهج البحث العلمي( التاريخي ، الوصفي ، التجريبي، الاستنباطي)</w:t>
            </w:r>
          </w:p>
        </w:tc>
        <w:tc>
          <w:tcPr>
            <w:tcW w:w="1440" w:type="dxa"/>
            <w:shd w:val="clear" w:color="auto" w:fill="A7BFDE"/>
          </w:tcPr>
          <w:p w14:paraId="4C03C5C1"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shd w:val="clear" w:color="auto" w:fill="D3DFEE"/>
          </w:tcPr>
          <w:p w14:paraId="47C65ED2"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36B46C05" w14:textId="77777777" w:rsidTr="00A22EF7">
        <w:trPr>
          <w:trHeight w:val="319"/>
          <w:jc w:val="center"/>
        </w:trPr>
        <w:tc>
          <w:tcPr>
            <w:tcW w:w="1260" w:type="dxa"/>
            <w:tcBorders>
              <w:right w:val="single" w:sz="6" w:space="0" w:color="4F81BD"/>
            </w:tcBorders>
            <w:shd w:val="clear" w:color="auto" w:fill="A7BFDE"/>
            <w:vAlign w:val="center"/>
          </w:tcPr>
          <w:p w14:paraId="7DAE64F8"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266473A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76B5CDB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قابلية وضع خطة بحث علمي صحيحة</w:t>
            </w:r>
          </w:p>
        </w:tc>
        <w:tc>
          <w:tcPr>
            <w:tcW w:w="2160" w:type="dxa"/>
            <w:tcBorders>
              <w:left w:val="single" w:sz="6" w:space="0" w:color="4F81BD"/>
              <w:right w:val="single" w:sz="6" w:space="0" w:color="4F81BD"/>
            </w:tcBorders>
            <w:shd w:val="clear" w:color="auto" w:fill="A7BFDE"/>
            <w:vAlign w:val="center"/>
          </w:tcPr>
          <w:p w14:paraId="37A1F5F1"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مراحل البحث العلمي وعناصر خطةالبحث العلمي</w:t>
            </w:r>
          </w:p>
        </w:tc>
        <w:tc>
          <w:tcPr>
            <w:tcW w:w="1440" w:type="dxa"/>
            <w:tcBorders>
              <w:left w:val="single" w:sz="6" w:space="0" w:color="4F81BD"/>
              <w:right w:val="single" w:sz="6" w:space="0" w:color="4F81BD"/>
            </w:tcBorders>
            <w:shd w:val="clear" w:color="auto" w:fill="A7BFDE"/>
          </w:tcPr>
          <w:p w14:paraId="5B65002E"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4CC4D88D"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0E7E0EF3" w14:textId="77777777" w:rsidTr="00A22EF7">
        <w:trPr>
          <w:trHeight w:val="319"/>
          <w:jc w:val="center"/>
        </w:trPr>
        <w:tc>
          <w:tcPr>
            <w:tcW w:w="1260" w:type="dxa"/>
            <w:tcBorders>
              <w:right w:val="single" w:sz="6" w:space="0" w:color="4F81BD"/>
            </w:tcBorders>
            <w:shd w:val="clear" w:color="auto" w:fill="A7BFDE"/>
            <w:vAlign w:val="center"/>
          </w:tcPr>
          <w:p w14:paraId="42A0CAA4"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8.</w:t>
            </w:r>
          </w:p>
        </w:tc>
        <w:tc>
          <w:tcPr>
            <w:tcW w:w="1260" w:type="dxa"/>
            <w:tcBorders>
              <w:left w:val="single" w:sz="6" w:space="0" w:color="4F81BD"/>
              <w:right w:val="single" w:sz="6" w:space="0" w:color="4F81BD"/>
            </w:tcBorders>
            <w:shd w:val="clear" w:color="auto" w:fill="C6D9F1"/>
            <w:vAlign w:val="center"/>
          </w:tcPr>
          <w:p w14:paraId="2D8AD2B7"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41C287DA"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كيفية عرض النتائج</w:t>
            </w:r>
          </w:p>
        </w:tc>
        <w:tc>
          <w:tcPr>
            <w:tcW w:w="2160" w:type="dxa"/>
            <w:tcBorders>
              <w:left w:val="single" w:sz="6" w:space="0" w:color="4F81BD"/>
              <w:right w:val="single" w:sz="6" w:space="0" w:color="4F81BD"/>
            </w:tcBorders>
            <w:shd w:val="clear" w:color="auto" w:fill="C6D9F1"/>
            <w:vAlign w:val="center"/>
          </w:tcPr>
          <w:p w14:paraId="5EE29A13"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اساليب تقديم النتائج وكيفية اعداد الجداول</w:t>
            </w:r>
          </w:p>
        </w:tc>
        <w:tc>
          <w:tcPr>
            <w:tcW w:w="1440" w:type="dxa"/>
            <w:tcBorders>
              <w:left w:val="single" w:sz="6" w:space="0" w:color="4F81BD"/>
              <w:right w:val="single" w:sz="6" w:space="0" w:color="4F81BD"/>
            </w:tcBorders>
            <w:shd w:val="clear" w:color="auto" w:fill="A7BFDE"/>
          </w:tcPr>
          <w:p w14:paraId="363DA99D"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76A0B649"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45AB00A9" w14:textId="77777777" w:rsidTr="00A22EF7">
        <w:trPr>
          <w:trHeight w:val="319"/>
          <w:jc w:val="center"/>
        </w:trPr>
        <w:tc>
          <w:tcPr>
            <w:tcW w:w="1260" w:type="dxa"/>
            <w:tcBorders>
              <w:right w:val="single" w:sz="6" w:space="0" w:color="4F81BD"/>
            </w:tcBorders>
            <w:shd w:val="clear" w:color="auto" w:fill="A7BFDE"/>
            <w:vAlign w:val="center"/>
          </w:tcPr>
          <w:p w14:paraId="151040A5"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2B8CAE8B"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4F10D19A"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قابلية اجراء تحليل احصائي ومدى ملائمته لنوع البحث</w:t>
            </w:r>
          </w:p>
        </w:tc>
        <w:tc>
          <w:tcPr>
            <w:tcW w:w="2160" w:type="dxa"/>
            <w:tcBorders>
              <w:left w:val="single" w:sz="6" w:space="0" w:color="4F81BD"/>
              <w:right w:val="single" w:sz="6" w:space="0" w:color="4F81BD"/>
            </w:tcBorders>
            <w:shd w:val="clear" w:color="auto" w:fill="A7BFDE"/>
            <w:vAlign w:val="center"/>
          </w:tcPr>
          <w:p w14:paraId="5345E93F"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تسجيل واعداد البيانات واجراء التحليل الاحصائي</w:t>
            </w:r>
          </w:p>
        </w:tc>
        <w:tc>
          <w:tcPr>
            <w:tcW w:w="1440" w:type="dxa"/>
            <w:tcBorders>
              <w:left w:val="single" w:sz="6" w:space="0" w:color="4F81BD"/>
              <w:right w:val="single" w:sz="6" w:space="0" w:color="4F81BD"/>
            </w:tcBorders>
            <w:shd w:val="clear" w:color="auto" w:fill="A7BFDE"/>
          </w:tcPr>
          <w:p w14:paraId="3C11E9BB"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16408E97"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7704EC76" w14:textId="77777777" w:rsidTr="00A22EF7">
        <w:trPr>
          <w:trHeight w:val="319"/>
          <w:jc w:val="center"/>
        </w:trPr>
        <w:tc>
          <w:tcPr>
            <w:tcW w:w="1260" w:type="dxa"/>
            <w:tcBorders>
              <w:right w:val="single" w:sz="6" w:space="0" w:color="4F81BD"/>
            </w:tcBorders>
            <w:shd w:val="clear" w:color="auto" w:fill="A7BFDE"/>
            <w:vAlign w:val="center"/>
          </w:tcPr>
          <w:p w14:paraId="4C452A03"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10.</w:t>
            </w:r>
          </w:p>
        </w:tc>
        <w:tc>
          <w:tcPr>
            <w:tcW w:w="1260" w:type="dxa"/>
            <w:tcBorders>
              <w:left w:val="single" w:sz="6" w:space="0" w:color="4F81BD"/>
              <w:right w:val="single" w:sz="6" w:space="0" w:color="4F81BD"/>
            </w:tcBorders>
            <w:shd w:val="clear" w:color="auto" w:fill="C6D9F1"/>
            <w:vAlign w:val="center"/>
          </w:tcPr>
          <w:p w14:paraId="14698E0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307A93B0"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قابلية الطالب على كتابة بحث</w:t>
            </w:r>
          </w:p>
        </w:tc>
        <w:tc>
          <w:tcPr>
            <w:tcW w:w="2160" w:type="dxa"/>
            <w:tcBorders>
              <w:left w:val="single" w:sz="6" w:space="0" w:color="4F81BD"/>
              <w:right w:val="single" w:sz="6" w:space="0" w:color="4F81BD"/>
            </w:tcBorders>
            <w:shd w:val="clear" w:color="auto" w:fill="C6D9F1"/>
            <w:vAlign w:val="center"/>
          </w:tcPr>
          <w:p w14:paraId="6980850D"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كتابة البحث العلمي ، المقدمة واستعراض الدراسات السابقة</w:t>
            </w:r>
          </w:p>
        </w:tc>
        <w:tc>
          <w:tcPr>
            <w:tcW w:w="1440" w:type="dxa"/>
            <w:tcBorders>
              <w:left w:val="single" w:sz="6" w:space="0" w:color="4F81BD"/>
              <w:right w:val="single" w:sz="6" w:space="0" w:color="4F81BD"/>
            </w:tcBorders>
            <w:shd w:val="clear" w:color="auto" w:fill="A7BFDE"/>
          </w:tcPr>
          <w:p w14:paraId="027D33D2"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1839A894"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521F365D" w14:textId="77777777" w:rsidTr="00A22EF7">
        <w:trPr>
          <w:trHeight w:val="319"/>
          <w:jc w:val="center"/>
        </w:trPr>
        <w:tc>
          <w:tcPr>
            <w:tcW w:w="1260" w:type="dxa"/>
            <w:tcBorders>
              <w:right w:val="single" w:sz="6" w:space="0" w:color="4F81BD"/>
            </w:tcBorders>
            <w:shd w:val="clear" w:color="auto" w:fill="A7BFDE"/>
            <w:vAlign w:val="center"/>
          </w:tcPr>
          <w:p w14:paraId="12F072A4"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2D6AB627"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71DAAEF6"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قابلية ترتيب وعرض النتائج</w:t>
            </w:r>
          </w:p>
        </w:tc>
        <w:tc>
          <w:tcPr>
            <w:tcW w:w="2160" w:type="dxa"/>
            <w:tcBorders>
              <w:left w:val="single" w:sz="6" w:space="0" w:color="4F81BD"/>
              <w:right w:val="single" w:sz="6" w:space="0" w:color="4F81BD"/>
            </w:tcBorders>
            <w:shd w:val="clear" w:color="auto" w:fill="A7BFDE"/>
            <w:vAlign w:val="center"/>
          </w:tcPr>
          <w:p w14:paraId="6D77076E"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النتائج والاستنتاج العلمي</w:t>
            </w:r>
          </w:p>
        </w:tc>
        <w:tc>
          <w:tcPr>
            <w:tcW w:w="1440" w:type="dxa"/>
            <w:tcBorders>
              <w:left w:val="single" w:sz="6" w:space="0" w:color="4F81BD"/>
              <w:right w:val="single" w:sz="6" w:space="0" w:color="4F81BD"/>
            </w:tcBorders>
            <w:shd w:val="clear" w:color="auto" w:fill="A7BFDE"/>
          </w:tcPr>
          <w:p w14:paraId="0A64EEBD"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5D27922A"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34785E00" w14:textId="77777777" w:rsidTr="00A22EF7">
        <w:trPr>
          <w:trHeight w:val="319"/>
          <w:jc w:val="center"/>
        </w:trPr>
        <w:tc>
          <w:tcPr>
            <w:tcW w:w="1260" w:type="dxa"/>
            <w:tcBorders>
              <w:right w:val="single" w:sz="6" w:space="0" w:color="4F81BD"/>
            </w:tcBorders>
            <w:shd w:val="clear" w:color="auto" w:fill="A7BFDE"/>
            <w:vAlign w:val="center"/>
          </w:tcPr>
          <w:p w14:paraId="12757736"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12.</w:t>
            </w:r>
          </w:p>
        </w:tc>
        <w:tc>
          <w:tcPr>
            <w:tcW w:w="1260" w:type="dxa"/>
            <w:tcBorders>
              <w:left w:val="single" w:sz="6" w:space="0" w:color="4F81BD"/>
              <w:right w:val="single" w:sz="6" w:space="0" w:color="4F81BD"/>
            </w:tcBorders>
            <w:shd w:val="clear" w:color="auto" w:fill="C6D9F1"/>
            <w:vAlign w:val="center"/>
          </w:tcPr>
          <w:p w14:paraId="3F6B1BE6"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0B1A12C3"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امكانية مناقشة النتائج التي تم الحصول عليها</w:t>
            </w:r>
          </w:p>
        </w:tc>
        <w:tc>
          <w:tcPr>
            <w:tcW w:w="2160" w:type="dxa"/>
            <w:tcBorders>
              <w:left w:val="single" w:sz="6" w:space="0" w:color="4F81BD"/>
              <w:right w:val="single" w:sz="6" w:space="0" w:color="4F81BD"/>
            </w:tcBorders>
            <w:shd w:val="clear" w:color="auto" w:fill="C6D9F1"/>
            <w:vAlign w:val="center"/>
          </w:tcPr>
          <w:p w14:paraId="024E6BE8"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المناقشة واسلوب كتابتها</w:t>
            </w:r>
          </w:p>
        </w:tc>
        <w:tc>
          <w:tcPr>
            <w:tcW w:w="1440" w:type="dxa"/>
            <w:tcBorders>
              <w:left w:val="single" w:sz="6" w:space="0" w:color="4F81BD"/>
              <w:right w:val="single" w:sz="6" w:space="0" w:color="4F81BD"/>
            </w:tcBorders>
            <w:shd w:val="clear" w:color="auto" w:fill="A7BFDE"/>
          </w:tcPr>
          <w:p w14:paraId="158E4514"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0DFCC0AD"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2B23C09A" w14:textId="77777777" w:rsidTr="00A22EF7">
        <w:trPr>
          <w:trHeight w:val="319"/>
          <w:jc w:val="center"/>
        </w:trPr>
        <w:tc>
          <w:tcPr>
            <w:tcW w:w="1260" w:type="dxa"/>
            <w:tcBorders>
              <w:right w:val="single" w:sz="6" w:space="0" w:color="4F81BD"/>
            </w:tcBorders>
            <w:shd w:val="clear" w:color="auto" w:fill="A7BFDE"/>
            <w:vAlign w:val="center"/>
          </w:tcPr>
          <w:p w14:paraId="08BB05D6"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09DBA26F"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49F33EEF"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قابلية ترتيب المصادر</w:t>
            </w:r>
          </w:p>
        </w:tc>
        <w:tc>
          <w:tcPr>
            <w:tcW w:w="2160" w:type="dxa"/>
            <w:tcBorders>
              <w:left w:val="single" w:sz="6" w:space="0" w:color="4F81BD"/>
              <w:right w:val="single" w:sz="6" w:space="0" w:color="4F81BD"/>
            </w:tcBorders>
            <w:shd w:val="clear" w:color="auto" w:fill="A7BFDE"/>
            <w:vAlign w:val="center"/>
          </w:tcPr>
          <w:p w14:paraId="13C24306"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قوائم المصادر العلمية واساليب الاشارة اليها وتدوينها</w:t>
            </w:r>
          </w:p>
        </w:tc>
        <w:tc>
          <w:tcPr>
            <w:tcW w:w="1440" w:type="dxa"/>
            <w:tcBorders>
              <w:left w:val="single" w:sz="6" w:space="0" w:color="4F81BD"/>
              <w:right w:val="single" w:sz="6" w:space="0" w:color="4F81BD"/>
            </w:tcBorders>
            <w:shd w:val="clear" w:color="auto" w:fill="A7BFDE"/>
          </w:tcPr>
          <w:p w14:paraId="1E91FBBF"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61739B90"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28D536F6" w14:textId="77777777" w:rsidTr="00A22EF7">
        <w:trPr>
          <w:trHeight w:val="319"/>
          <w:jc w:val="center"/>
        </w:trPr>
        <w:tc>
          <w:tcPr>
            <w:tcW w:w="1260" w:type="dxa"/>
            <w:tcBorders>
              <w:right w:val="single" w:sz="6" w:space="0" w:color="4F81BD"/>
            </w:tcBorders>
            <w:shd w:val="clear" w:color="auto" w:fill="A7BFDE"/>
            <w:vAlign w:val="center"/>
          </w:tcPr>
          <w:p w14:paraId="15A08CE5"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t>14.</w:t>
            </w:r>
          </w:p>
        </w:tc>
        <w:tc>
          <w:tcPr>
            <w:tcW w:w="1260" w:type="dxa"/>
            <w:tcBorders>
              <w:left w:val="single" w:sz="6" w:space="0" w:color="4F81BD"/>
              <w:right w:val="single" w:sz="6" w:space="0" w:color="4F81BD"/>
            </w:tcBorders>
            <w:shd w:val="clear" w:color="auto" w:fill="C6D9F1"/>
            <w:vAlign w:val="center"/>
          </w:tcPr>
          <w:p w14:paraId="4B49E277"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6C81CEB0" w14:textId="77777777" w:rsidR="00FD7370" w:rsidRPr="00046BC0" w:rsidRDefault="00FD7370" w:rsidP="00FD7370">
            <w:pPr>
              <w:jc w:val="both"/>
              <w:rPr>
                <w:rFonts w:asciiTheme="majorBidi" w:hAnsiTheme="majorBidi" w:cstheme="majorBidi"/>
                <w:sz w:val="24"/>
                <w:szCs w:val="24"/>
                <w:lang w:bidi="ar-IQ"/>
              </w:rPr>
            </w:pPr>
            <w:r w:rsidRPr="00046BC0">
              <w:rPr>
                <w:rFonts w:asciiTheme="majorBidi" w:hAnsiTheme="majorBidi" w:cstheme="majorBidi"/>
                <w:sz w:val="24"/>
                <w:szCs w:val="24"/>
                <w:rtl/>
                <w:lang w:bidi="ar-IQ"/>
              </w:rPr>
              <w:t>امكانية استعمال المختصرات والرموز وطريقة عرضها</w:t>
            </w:r>
          </w:p>
        </w:tc>
        <w:tc>
          <w:tcPr>
            <w:tcW w:w="2160" w:type="dxa"/>
            <w:tcBorders>
              <w:left w:val="single" w:sz="6" w:space="0" w:color="4F81BD"/>
              <w:right w:val="single" w:sz="6" w:space="0" w:color="4F81BD"/>
            </w:tcBorders>
            <w:shd w:val="clear" w:color="auto" w:fill="C6D9F1"/>
            <w:vAlign w:val="center"/>
          </w:tcPr>
          <w:p w14:paraId="4AE31F83" w14:textId="77777777" w:rsidR="00FD7370" w:rsidRPr="00046BC0" w:rsidRDefault="00FD7370" w:rsidP="00FD7370">
            <w:pPr>
              <w:jc w:val="both"/>
              <w:rPr>
                <w:rFonts w:asciiTheme="majorBidi" w:hAnsiTheme="majorBidi" w:cstheme="majorBidi"/>
                <w:sz w:val="24"/>
                <w:szCs w:val="24"/>
                <w:lang w:bidi="ar-IQ"/>
              </w:rPr>
            </w:pPr>
            <w:r w:rsidRPr="00046BC0">
              <w:rPr>
                <w:rFonts w:asciiTheme="majorBidi" w:hAnsiTheme="majorBidi" w:cstheme="majorBidi"/>
                <w:sz w:val="24"/>
                <w:szCs w:val="24"/>
                <w:rtl/>
                <w:lang w:bidi="ar-IQ"/>
              </w:rPr>
              <w:t>الرموز والمختصرات المستخدمة</w:t>
            </w:r>
          </w:p>
        </w:tc>
        <w:tc>
          <w:tcPr>
            <w:tcW w:w="1440" w:type="dxa"/>
            <w:tcBorders>
              <w:left w:val="single" w:sz="6" w:space="0" w:color="4F81BD"/>
              <w:right w:val="single" w:sz="6" w:space="0" w:color="4F81BD"/>
            </w:tcBorders>
            <w:shd w:val="clear" w:color="auto" w:fill="A7BFDE"/>
          </w:tcPr>
          <w:p w14:paraId="063CBBE3"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63009807"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r>
      <w:tr w:rsidR="00FD7370" w:rsidRPr="00046BC0" w14:paraId="66BA01C3" w14:textId="77777777" w:rsidTr="00A22EF7">
        <w:trPr>
          <w:trHeight w:val="319"/>
          <w:jc w:val="center"/>
        </w:trPr>
        <w:tc>
          <w:tcPr>
            <w:tcW w:w="1260" w:type="dxa"/>
            <w:tcBorders>
              <w:right w:val="single" w:sz="6" w:space="0" w:color="4F81BD"/>
            </w:tcBorders>
            <w:shd w:val="clear" w:color="auto" w:fill="A7BFDE"/>
            <w:vAlign w:val="center"/>
          </w:tcPr>
          <w:p w14:paraId="16AA3CDB" w14:textId="77777777" w:rsidR="00FD7370" w:rsidRPr="00046BC0" w:rsidRDefault="00FD7370" w:rsidP="00FD7370">
            <w:pPr>
              <w:autoSpaceDE w:val="0"/>
              <w:autoSpaceDN w:val="0"/>
              <w:adjustRightInd w:val="0"/>
              <w:ind w:left="360"/>
              <w:contextualSpacing/>
              <w:rPr>
                <w:rFonts w:asciiTheme="majorBidi" w:hAnsiTheme="majorBidi" w:cstheme="majorBidi"/>
                <w:sz w:val="24"/>
                <w:szCs w:val="24"/>
                <w:lang w:bidi="ar-IQ"/>
              </w:rPr>
            </w:pPr>
            <w:r w:rsidRPr="00046BC0">
              <w:rPr>
                <w:rFonts w:asciiTheme="majorBidi" w:hAnsiTheme="majorBidi" w:cstheme="majorBidi"/>
                <w:sz w:val="24"/>
                <w:szCs w:val="24"/>
                <w:rtl/>
                <w:lang w:bidi="ar-IQ"/>
              </w:rPr>
              <w:lastRenderedPageBreak/>
              <w:t>15.</w:t>
            </w:r>
          </w:p>
        </w:tc>
        <w:tc>
          <w:tcPr>
            <w:tcW w:w="1260" w:type="dxa"/>
            <w:tcBorders>
              <w:left w:val="single" w:sz="6" w:space="0" w:color="4F81BD"/>
              <w:right w:val="single" w:sz="6" w:space="0" w:color="4F81BD"/>
            </w:tcBorders>
            <w:shd w:val="clear" w:color="auto" w:fill="A7BFDE"/>
            <w:vAlign w:val="center"/>
          </w:tcPr>
          <w:p w14:paraId="1BED6DF6"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1</w:t>
            </w:r>
          </w:p>
        </w:tc>
        <w:tc>
          <w:tcPr>
            <w:tcW w:w="2160" w:type="dxa"/>
            <w:tcBorders>
              <w:left w:val="single" w:sz="6" w:space="0" w:color="4F81BD"/>
              <w:right w:val="single" w:sz="6" w:space="0" w:color="4F81BD"/>
            </w:tcBorders>
            <w:shd w:val="clear" w:color="auto" w:fill="A7BFDE"/>
            <w:vAlign w:val="center"/>
          </w:tcPr>
          <w:p w14:paraId="7EA02605"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قابلية المراسلة والنشر للبحث العلمي</w:t>
            </w:r>
          </w:p>
        </w:tc>
        <w:tc>
          <w:tcPr>
            <w:tcW w:w="2160" w:type="dxa"/>
            <w:tcBorders>
              <w:left w:val="single" w:sz="6" w:space="0" w:color="4F81BD"/>
              <w:right w:val="single" w:sz="6" w:space="0" w:color="4F81BD"/>
            </w:tcBorders>
            <w:shd w:val="clear" w:color="auto" w:fill="A7BFDE"/>
            <w:vAlign w:val="center"/>
          </w:tcPr>
          <w:p w14:paraId="60DF7BBC" w14:textId="77777777" w:rsidR="00FD7370" w:rsidRPr="00046BC0" w:rsidRDefault="00FD7370" w:rsidP="00FD7370">
            <w:pPr>
              <w:autoSpaceDE w:val="0"/>
              <w:autoSpaceDN w:val="0"/>
              <w:adjustRightInd w:val="0"/>
              <w:rPr>
                <w:rFonts w:asciiTheme="majorBidi" w:hAnsiTheme="majorBidi" w:cstheme="majorBidi"/>
                <w:sz w:val="24"/>
                <w:szCs w:val="24"/>
                <w:lang w:bidi="ar-IQ"/>
              </w:rPr>
            </w:pPr>
            <w:r w:rsidRPr="00046BC0">
              <w:rPr>
                <w:rFonts w:asciiTheme="majorBidi" w:hAnsiTheme="majorBidi" w:cstheme="majorBidi"/>
                <w:sz w:val="24"/>
                <w:szCs w:val="24"/>
                <w:rtl/>
                <w:lang w:bidi="ar-IQ"/>
              </w:rPr>
              <w:t>النشر في المجلات العلمية والمراسلة والمؤتمرات</w:t>
            </w:r>
          </w:p>
        </w:tc>
        <w:tc>
          <w:tcPr>
            <w:tcW w:w="1440" w:type="dxa"/>
            <w:tcBorders>
              <w:left w:val="single" w:sz="6" w:space="0" w:color="4F81BD"/>
              <w:right w:val="single" w:sz="6" w:space="0" w:color="4F81BD"/>
            </w:tcBorders>
            <w:shd w:val="clear" w:color="auto" w:fill="A7BFDE"/>
          </w:tcPr>
          <w:p w14:paraId="789AC71E" w14:textId="77777777" w:rsidR="00FD7370" w:rsidRPr="00046BC0" w:rsidRDefault="00FD7370" w:rsidP="00FD7370">
            <w:pPr>
              <w:rPr>
                <w:rFonts w:asciiTheme="majorBidi" w:hAnsiTheme="majorBidi" w:cstheme="majorBidi"/>
                <w:sz w:val="24"/>
                <w:szCs w:val="24"/>
              </w:rPr>
            </w:pPr>
            <w:r w:rsidRPr="00046BC0">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64D5B259" w14:textId="77777777" w:rsidR="00FD7370" w:rsidRPr="00046BC0" w:rsidRDefault="00FD7370" w:rsidP="00FD7370">
            <w:pPr>
              <w:rPr>
                <w:rFonts w:asciiTheme="majorBidi" w:hAnsiTheme="majorBidi" w:cstheme="majorBidi"/>
                <w:sz w:val="24"/>
                <w:szCs w:val="24"/>
                <w:rtl/>
              </w:rPr>
            </w:pPr>
            <w:r w:rsidRPr="00046BC0">
              <w:rPr>
                <w:rFonts w:asciiTheme="majorBidi" w:hAnsiTheme="majorBidi" w:cstheme="majorBidi"/>
                <w:sz w:val="24"/>
                <w:szCs w:val="24"/>
                <w:rtl/>
                <w:lang w:bidi="ar-IQ"/>
              </w:rPr>
              <w:t>وفق النقطة 10 اعلاه  وحسب الحاجة</w:t>
            </w:r>
          </w:p>
          <w:p w14:paraId="7527E243" w14:textId="77777777" w:rsidR="00FD7370" w:rsidRPr="00046BC0" w:rsidRDefault="00FD7370" w:rsidP="00FD7370">
            <w:pPr>
              <w:rPr>
                <w:rFonts w:asciiTheme="majorBidi" w:hAnsiTheme="majorBidi" w:cstheme="majorBidi"/>
                <w:sz w:val="24"/>
                <w:szCs w:val="24"/>
                <w:rtl/>
              </w:rPr>
            </w:pPr>
          </w:p>
          <w:p w14:paraId="16200DB1" w14:textId="77777777" w:rsidR="00FD7370" w:rsidRPr="00046BC0" w:rsidRDefault="00FD7370" w:rsidP="00FD7370">
            <w:pPr>
              <w:rPr>
                <w:rFonts w:asciiTheme="majorBidi" w:hAnsiTheme="majorBidi" w:cstheme="majorBidi"/>
                <w:sz w:val="24"/>
                <w:szCs w:val="24"/>
              </w:rPr>
            </w:pPr>
          </w:p>
        </w:tc>
      </w:tr>
    </w:tbl>
    <w:p w14:paraId="08E2741A" w14:textId="77777777" w:rsidR="003C118A" w:rsidRDefault="003C118A" w:rsidP="003C118A">
      <w:pPr>
        <w:rPr>
          <w:rFonts w:cs="Times New Roman"/>
          <w:rtl/>
        </w:rPr>
      </w:pPr>
    </w:p>
    <w:p w14:paraId="728CD040" w14:textId="77777777" w:rsidR="00046BC0" w:rsidRDefault="00046BC0" w:rsidP="003C118A">
      <w:pPr>
        <w:rPr>
          <w:rFonts w:cs="Times New Roman"/>
          <w:rtl/>
        </w:rPr>
      </w:pPr>
    </w:p>
    <w:p w14:paraId="1F1E1A0B" w14:textId="77777777" w:rsidR="00046BC0" w:rsidRDefault="00046BC0" w:rsidP="003C118A">
      <w:pPr>
        <w:rPr>
          <w:rFonts w:cs="Times New Roman"/>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FA5DD8" w14:paraId="26D68C9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0D9D5F6" w14:textId="77777777" w:rsidR="003C118A" w:rsidRPr="00FA5DD8" w:rsidRDefault="00FA5DD8" w:rsidP="00FA5DD8">
            <w:pPr>
              <w:tabs>
                <w:tab w:val="left" w:pos="252"/>
                <w:tab w:val="left" w:pos="432"/>
              </w:tabs>
              <w:autoSpaceDE w:val="0"/>
              <w:autoSpaceDN w:val="0"/>
              <w:adjustRightInd w:val="0"/>
              <w:ind w:left="720"/>
              <w:rPr>
                <w:rFonts w:asciiTheme="majorBidi" w:hAnsiTheme="majorBidi" w:cstheme="majorBidi"/>
                <w:color w:val="000000"/>
                <w:sz w:val="24"/>
                <w:szCs w:val="24"/>
                <w:lang w:bidi="ar-IQ"/>
              </w:rPr>
            </w:pPr>
            <w:r w:rsidRPr="00FA5DD8">
              <w:rPr>
                <w:rFonts w:asciiTheme="majorBidi" w:hAnsiTheme="majorBidi" w:cstheme="majorBidi"/>
                <w:color w:val="000000"/>
                <w:sz w:val="24"/>
                <w:szCs w:val="24"/>
                <w:rtl/>
                <w:lang w:bidi="ar-IQ"/>
              </w:rPr>
              <w:t>11.</w:t>
            </w:r>
            <w:r w:rsidR="003C118A" w:rsidRPr="00FA5DD8">
              <w:rPr>
                <w:rFonts w:asciiTheme="majorBidi" w:hAnsiTheme="majorBidi" w:cstheme="majorBidi"/>
                <w:color w:val="000000"/>
                <w:sz w:val="24"/>
                <w:szCs w:val="24"/>
                <w:rtl/>
                <w:lang w:bidi="ar-IQ"/>
              </w:rPr>
              <w:t xml:space="preserve">البنية التحتية </w:t>
            </w:r>
          </w:p>
          <w:p w14:paraId="1FF22087" w14:textId="77777777" w:rsidR="003C118A" w:rsidRPr="00FA5DD8" w:rsidRDefault="003C118A" w:rsidP="008F7690">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FA5DD8" w14:paraId="2E1D5300"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0FDB995B" w14:textId="77777777" w:rsidR="003C118A" w:rsidRPr="00FA5DD8" w:rsidRDefault="00B866F6" w:rsidP="008F769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FA5DD8">
              <w:rPr>
                <w:rFonts w:asciiTheme="majorBidi" w:hAnsiTheme="majorBidi" w:cstheme="majorBidi"/>
                <w:color w:val="000000"/>
                <w:sz w:val="24"/>
                <w:szCs w:val="24"/>
                <w:rtl/>
                <w:lang w:bidi="ar-IQ"/>
              </w:rPr>
              <w:t>-الكتب المقررة والمطلوبة:</w:t>
            </w:r>
          </w:p>
          <w:p w14:paraId="7696E324" w14:textId="77777777" w:rsidR="003C118A" w:rsidRPr="00FA5DD8" w:rsidRDefault="003C118A" w:rsidP="008F7690">
            <w:pPr>
              <w:autoSpaceDE w:val="0"/>
              <w:autoSpaceDN w:val="0"/>
              <w:adjustRightInd w:val="0"/>
              <w:ind w:left="720"/>
              <w:rPr>
                <w:rFonts w:asciiTheme="majorBidi" w:hAnsiTheme="majorBidi" w:cstheme="majorBidi"/>
                <w:color w:val="000000"/>
                <w:sz w:val="24"/>
                <w:szCs w:val="24"/>
                <w:rtl/>
                <w:lang w:bidi="ar-IQ"/>
              </w:rPr>
            </w:pPr>
            <w:r w:rsidRPr="00FA5DD8">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594C6EE" w14:textId="77777777" w:rsidR="003C118A" w:rsidRPr="00FA5DD8" w:rsidRDefault="003C118A" w:rsidP="008F7690">
            <w:pPr>
              <w:autoSpaceDE w:val="0"/>
              <w:autoSpaceDN w:val="0"/>
              <w:bidi w:val="0"/>
              <w:adjustRightInd w:val="0"/>
              <w:rPr>
                <w:rFonts w:asciiTheme="majorBidi" w:hAnsiTheme="majorBidi" w:cstheme="majorBidi"/>
                <w:color w:val="000000"/>
                <w:sz w:val="24"/>
                <w:szCs w:val="24"/>
                <w:lang w:bidi="ar-IQ"/>
              </w:rPr>
            </w:pPr>
            <w:r w:rsidRPr="00FA5DD8">
              <w:rPr>
                <w:rFonts w:asciiTheme="majorBidi" w:hAnsiTheme="majorBidi" w:cstheme="majorBidi"/>
                <w:sz w:val="24"/>
                <w:szCs w:val="24"/>
                <w:rtl/>
              </w:rPr>
              <w:t xml:space="preserve"> </w:t>
            </w:r>
            <w:r w:rsidRPr="00FA5DD8">
              <w:rPr>
                <w:rFonts w:asciiTheme="majorBidi" w:hAnsiTheme="majorBidi" w:cstheme="majorBidi"/>
                <w:color w:val="000000"/>
                <w:sz w:val="24"/>
                <w:szCs w:val="24"/>
                <w:rtl/>
                <w:lang w:bidi="ar-IQ"/>
              </w:rPr>
              <w:t xml:space="preserve"> </w:t>
            </w:r>
          </w:p>
          <w:p w14:paraId="07A04CD7" w14:textId="77777777" w:rsidR="003C118A" w:rsidRPr="00FA5DD8" w:rsidRDefault="003C118A" w:rsidP="00D545F6">
            <w:pPr>
              <w:numPr>
                <w:ilvl w:val="0"/>
                <w:numId w:val="2"/>
              </w:numPr>
              <w:autoSpaceDE w:val="0"/>
              <w:autoSpaceDN w:val="0"/>
              <w:adjustRightInd w:val="0"/>
              <w:contextualSpacing/>
              <w:rPr>
                <w:rFonts w:asciiTheme="majorBidi" w:hAnsiTheme="majorBidi" w:cstheme="majorBidi"/>
                <w:sz w:val="24"/>
                <w:szCs w:val="24"/>
                <w:lang w:bidi="ar-IQ"/>
              </w:rPr>
            </w:pPr>
            <w:r w:rsidRPr="00FA5DD8">
              <w:rPr>
                <w:rFonts w:asciiTheme="majorBidi" w:hAnsiTheme="majorBidi" w:cstheme="majorBidi"/>
                <w:sz w:val="24"/>
                <w:szCs w:val="24"/>
                <w:rtl/>
                <w:lang w:bidi="ar-IQ"/>
              </w:rPr>
              <w:t>منهجية البحث العلمي لمانيو جيدير ترجمة ملكة ابيض</w:t>
            </w:r>
          </w:p>
          <w:p w14:paraId="2BB0864F" w14:textId="77777777" w:rsidR="003C118A" w:rsidRPr="00FA5DD8" w:rsidRDefault="003C118A" w:rsidP="008F7690">
            <w:pPr>
              <w:autoSpaceDE w:val="0"/>
              <w:autoSpaceDN w:val="0"/>
              <w:adjustRightInd w:val="0"/>
              <w:rPr>
                <w:rFonts w:asciiTheme="majorBidi" w:hAnsiTheme="majorBidi" w:cstheme="majorBidi"/>
                <w:color w:val="000000"/>
                <w:sz w:val="24"/>
                <w:szCs w:val="24"/>
                <w:rtl/>
                <w:lang w:bidi="ar-IQ"/>
              </w:rPr>
            </w:pPr>
          </w:p>
        </w:tc>
      </w:tr>
      <w:tr w:rsidR="003C118A" w:rsidRPr="00FA5DD8" w14:paraId="1671A513"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605F9B9" w14:textId="77777777" w:rsidR="003C118A" w:rsidRPr="00FA5DD8" w:rsidRDefault="00B866F6" w:rsidP="00B866F6">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FA5DD8">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E49F611" w14:textId="77777777" w:rsidR="003C118A" w:rsidRPr="00FA5DD8" w:rsidRDefault="003C118A" w:rsidP="008F7690">
            <w:pPr>
              <w:jc w:val="right"/>
              <w:rPr>
                <w:rFonts w:asciiTheme="majorBidi" w:hAnsiTheme="majorBidi" w:cstheme="majorBidi"/>
                <w:color w:val="000000"/>
                <w:sz w:val="24"/>
                <w:szCs w:val="24"/>
                <w:rtl/>
                <w:lang w:bidi="ar-IQ"/>
              </w:rPr>
            </w:pPr>
            <w:r w:rsidRPr="00FA5DD8">
              <w:rPr>
                <w:rFonts w:asciiTheme="majorBidi" w:hAnsiTheme="majorBidi" w:cstheme="majorBidi"/>
                <w:sz w:val="24"/>
                <w:szCs w:val="24"/>
                <w:rtl/>
                <w:lang w:bidi="ar-IQ"/>
              </w:rPr>
              <w:t>منهجية البحث العلمي 2006 الاستاذ الدكتور مثنى عبد الرزاق العمر. دار الحكمة</w:t>
            </w:r>
            <w:r w:rsidRPr="00FA5DD8">
              <w:rPr>
                <w:rFonts w:asciiTheme="majorBidi" w:hAnsiTheme="majorBidi" w:cstheme="majorBidi"/>
                <w:color w:val="000000"/>
                <w:sz w:val="24"/>
                <w:szCs w:val="24"/>
                <w:rtl/>
                <w:lang w:bidi="ar-IQ"/>
              </w:rPr>
              <w:t xml:space="preserve"> </w:t>
            </w:r>
          </w:p>
        </w:tc>
      </w:tr>
      <w:tr w:rsidR="003C118A" w:rsidRPr="00FA5DD8" w14:paraId="14B7CBF0"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0D6748A" w14:textId="77777777" w:rsidR="003C118A" w:rsidRPr="00FA5DD8" w:rsidRDefault="00B866F6" w:rsidP="008F7690">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FA5DD8">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E41932B" w14:textId="77777777" w:rsidR="003C118A" w:rsidRPr="00FA5DD8" w:rsidRDefault="003C118A" w:rsidP="008F7690">
            <w:pPr>
              <w:autoSpaceDE w:val="0"/>
              <w:autoSpaceDN w:val="0"/>
              <w:adjustRightInd w:val="0"/>
              <w:jc w:val="right"/>
              <w:rPr>
                <w:rFonts w:asciiTheme="majorBidi" w:hAnsiTheme="majorBidi" w:cstheme="majorBidi"/>
                <w:color w:val="000000"/>
                <w:sz w:val="24"/>
                <w:szCs w:val="24"/>
                <w:rtl/>
                <w:lang w:bidi="ar-IQ"/>
              </w:rPr>
            </w:pPr>
            <w:r w:rsidRPr="00FA5DD8">
              <w:rPr>
                <w:rFonts w:asciiTheme="majorBidi" w:hAnsiTheme="majorBidi" w:cstheme="majorBidi"/>
                <w:color w:val="000000"/>
                <w:sz w:val="24"/>
                <w:szCs w:val="24"/>
                <w:rtl/>
                <w:lang w:bidi="ar-IQ"/>
              </w:rPr>
              <w:t xml:space="preserve"> </w:t>
            </w:r>
          </w:p>
        </w:tc>
      </w:tr>
      <w:tr w:rsidR="003C118A" w:rsidRPr="00FA5DD8" w14:paraId="29A08A49"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A177E91" w14:textId="77777777" w:rsidR="003C118A" w:rsidRPr="00FA5DD8" w:rsidRDefault="00B866F6" w:rsidP="008F7690">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FA5DD8">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25F6C5A" w14:textId="77777777" w:rsidR="003C118A" w:rsidRPr="00FA5DD8" w:rsidRDefault="003C118A" w:rsidP="008F7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sz w:val="24"/>
                <w:szCs w:val="24"/>
              </w:rPr>
            </w:pPr>
            <w:r w:rsidRPr="00FA5DD8">
              <w:rPr>
                <w:rFonts w:asciiTheme="majorBidi" w:hAnsiTheme="majorBidi" w:cstheme="majorBidi"/>
                <w:sz w:val="24"/>
                <w:szCs w:val="24"/>
              </w:rPr>
              <w:t xml:space="preserve"> </w:t>
            </w:r>
            <w:r w:rsidR="008F7690" w:rsidRPr="00FA5DD8">
              <w:rPr>
                <w:rFonts w:asciiTheme="majorBidi" w:hAnsiTheme="majorBidi" w:cstheme="majorBidi"/>
                <w:sz w:val="24"/>
                <w:szCs w:val="24"/>
              </w:rPr>
              <w:t>Michael Kundi (July 2006). "Causality and the interpretation of epidemiologic evidence". Environmental Health Perspectives. 114 (7): 969–74</w:t>
            </w:r>
          </w:p>
          <w:p w14:paraId="41CC6CD8" w14:textId="77777777" w:rsidR="008F7690" w:rsidRPr="00FA5DD8" w:rsidRDefault="008F7690" w:rsidP="008F7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lang w:bidi="ar-IQ"/>
              </w:rPr>
            </w:pPr>
            <w:r w:rsidRPr="00FA5DD8">
              <w:rPr>
                <w:rFonts w:asciiTheme="majorBidi" w:hAnsiTheme="majorBidi" w:cstheme="majorBidi"/>
                <w:color w:val="000000"/>
                <w:sz w:val="24"/>
                <w:szCs w:val="24"/>
                <w:lang w:bidi="ar-IQ"/>
              </w:rPr>
              <w:t>Michael Kundi (July 2006). "Causality and the interpretation of epidemiologic evidence". Environmental Health Perspectives. 114 (7): 969–74</w:t>
            </w:r>
          </w:p>
          <w:p w14:paraId="5A78847E" w14:textId="77777777" w:rsidR="008F7690" w:rsidRPr="00FA5DD8" w:rsidRDefault="008F7690" w:rsidP="008F7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ajorBidi" w:hAnsiTheme="majorBidi" w:cstheme="majorBidi"/>
                <w:color w:val="000000"/>
                <w:sz w:val="24"/>
                <w:szCs w:val="24"/>
                <w:lang w:bidi="ar-IQ"/>
              </w:rPr>
            </w:pPr>
          </w:p>
          <w:p w14:paraId="5C7FB06F" w14:textId="77777777" w:rsidR="008F7690" w:rsidRPr="00FA5DD8" w:rsidRDefault="008F7690" w:rsidP="008F7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lang w:bidi="ar-IQ"/>
              </w:rPr>
            </w:pPr>
            <w:r w:rsidRPr="00FA5DD8">
              <w:rPr>
                <w:rFonts w:asciiTheme="majorBidi" w:hAnsiTheme="majorBidi" w:cstheme="majorBidi"/>
                <w:color w:val="000000"/>
                <w:sz w:val="24"/>
                <w:szCs w:val="24"/>
                <w:lang w:bidi="ar-IQ"/>
              </w:rPr>
              <w:t>John Worrall (Apr 2010). "Evidence: Philosophy of science meets medicine". Journal of Evaluation in Clinical Practice. 16 (2): 356–62.</w:t>
            </w:r>
          </w:p>
        </w:tc>
      </w:tr>
    </w:tbl>
    <w:p w14:paraId="0EE5E4F2" w14:textId="77777777" w:rsidR="003C118A" w:rsidRPr="00D271CB" w:rsidRDefault="003C118A" w:rsidP="003C118A">
      <w:pPr>
        <w:rPr>
          <w:rFonts w:cs="Times New Roman"/>
          <w:rtl/>
        </w:rPr>
      </w:pPr>
    </w:p>
    <w:p w14:paraId="248CC3E6" w14:textId="77777777" w:rsidR="003C118A" w:rsidRPr="00140502" w:rsidRDefault="003C118A" w:rsidP="003C118A">
      <w:pPr>
        <w:rPr>
          <w:rFonts w:cs="Times New Roman"/>
          <w:vanish/>
        </w:rPr>
      </w:pPr>
    </w:p>
    <w:p w14:paraId="474419EF" w14:textId="77777777" w:rsidR="003C118A" w:rsidRPr="00140502" w:rsidRDefault="003C118A" w:rsidP="003C118A">
      <w:pPr>
        <w:rPr>
          <w:rFonts w:cs="Times New Roman"/>
          <w:vanish/>
          <w:rtl/>
        </w:rPr>
      </w:pPr>
    </w:p>
    <w:p w14:paraId="1AA3B553" w14:textId="77777777" w:rsidR="003C118A" w:rsidRPr="00140502" w:rsidRDefault="003C118A" w:rsidP="003C118A">
      <w:pPr>
        <w:rPr>
          <w:rFonts w:cs="Times New Roman"/>
          <w:vanish/>
          <w:rtl/>
        </w:rPr>
      </w:pPr>
    </w:p>
    <w:p w14:paraId="15700048" w14:textId="77777777" w:rsidR="003C118A" w:rsidRPr="00140502" w:rsidRDefault="003C118A" w:rsidP="003C118A">
      <w:pPr>
        <w:rPr>
          <w:rFonts w:cs="Times New Roman"/>
          <w:vanish/>
          <w:rtl/>
        </w:rPr>
      </w:pPr>
    </w:p>
    <w:p w14:paraId="04C77671" w14:textId="77777777" w:rsidR="003C118A" w:rsidRPr="003B085C" w:rsidRDefault="003C118A" w:rsidP="003C118A">
      <w:pPr>
        <w:rPr>
          <w:rFonts w:cs="Times New Roman"/>
          <w:sz w:val="16"/>
          <w:szCs w:val="16"/>
          <w:rtl/>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40502" w14:paraId="03B02A68" w14:textId="77777777" w:rsidTr="00A22EF7">
        <w:trPr>
          <w:trHeight w:val="419"/>
          <w:jc w:val="center"/>
        </w:trPr>
        <w:tc>
          <w:tcPr>
            <w:tcW w:w="9720" w:type="dxa"/>
            <w:gridSpan w:val="2"/>
            <w:shd w:val="clear" w:color="auto" w:fill="A7BFDE"/>
            <w:vAlign w:val="center"/>
          </w:tcPr>
          <w:p w14:paraId="73178DF0" w14:textId="77777777" w:rsidR="002B1BFD" w:rsidRPr="003F2494" w:rsidRDefault="003F2494" w:rsidP="003F2494">
            <w:pPr>
              <w:ind w:left="283"/>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B1BFD" w:rsidRPr="003F2494">
              <w:rPr>
                <w:rFonts w:ascii="Cambria" w:hAnsi="Cambria" w:cs="Times New Roman" w:hint="cs"/>
                <w:b/>
                <w:bCs/>
                <w:color w:val="000000"/>
                <w:sz w:val="28"/>
                <w:szCs w:val="28"/>
                <w:rtl/>
                <w:lang w:bidi="ar-IQ"/>
              </w:rPr>
              <w:t xml:space="preserve">خطة تطوير المقرر الدراسي:- </w:t>
            </w:r>
            <w:r w:rsidR="002B1BFD" w:rsidRPr="003F2494">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9AD1590" w14:textId="77777777" w:rsidR="002B1BFD" w:rsidRDefault="002B1BFD" w:rsidP="00D545F6">
            <w:pPr>
              <w:pStyle w:val="ListParagraph"/>
              <w:numPr>
                <w:ilvl w:val="0"/>
                <w:numId w:val="7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0212C60" w14:textId="77777777" w:rsidR="003C118A" w:rsidRPr="002B1BFD" w:rsidRDefault="002B1BFD" w:rsidP="00D545F6">
            <w:pPr>
              <w:pStyle w:val="ListParagraph"/>
              <w:numPr>
                <w:ilvl w:val="0"/>
                <w:numId w:val="78"/>
              </w:numPr>
              <w:tabs>
                <w:tab w:val="left" w:pos="507"/>
              </w:tabs>
              <w:autoSpaceDE w:val="0"/>
              <w:autoSpaceDN w:val="0"/>
              <w:adjustRightInd w:val="0"/>
              <w:rPr>
                <w:rFonts w:cs="Times New Roman"/>
                <w:sz w:val="28"/>
                <w:szCs w:val="28"/>
                <w:lang w:bidi="ar-IQ"/>
              </w:rPr>
            </w:pPr>
            <w:r w:rsidRPr="002B1BFD">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140502" w14:paraId="71D27871" w14:textId="77777777" w:rsidTr="00A22EF7">
        <w:trPr>
          <w:trHeight w:val="495"/>
          <w:jc w:val="center"/>
        </w:trPr>
        <w:tc>
          <w:tcPr>
            <w:tcW w:w="3600" w:type="dxa"/>
            <w:tcBorders>
              <w:right w:val="single" w:sz="6" w:space="0" w:color="4F81BD"/>
            </w:tcBorders>
            <w:shd w:val="clear" w:color="auto" w:fill="A7BFDE"/>
            <w:vAlign w:val="center"/>
          </w:tcPr>
          <w:p w14:paraId="18578EDB"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72102E70"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hint="cs"/>
                <w:sz w:val="28"/>
                <w:szCs w:val="28"/>
                <w:rtl/>
                <w:lang w:bidi="ar-IQ"/>
              </w:rPr>
              <w:t xml:space="preserve">20 </w:t>
            </w:r>
          </w:p>
        </w:tc>
      </w:tr>
      <w:tr w:rsidR="003C118A" w:rsidRPr="00140502" w14:paraId="1AFE2E61" w14:textId="77777777" w:rsidTr="00A22EF7">
        <w:trPr>
          <w:trHeight w:val="517"/>
          <w:jc w:val="center"/>
        </w:trPr>
        <w:tc>
          <w:tcPr>
            <w:tcW w:w="3600" w:type="dxa"/>
            <w:shd w:val="clear" w:color="auto" w:fill="A7BFDE"/>
            <w:vAlign w:val="center"/>
          </w:tcPr>
          <w:p w14:paraId="32638DB3"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sz w:val="28"/>
                <w:szCs w:val="28"/>
                <w:rtl/>
                <w:lang w:bidi="ar-IQ"/>
              </w:rPr>
              <w:t xml:space="preserve">أكبر عدد من الطلبة </w:t>
            </w:r>
          </w:p>
        </w:tc>
        <w:tc>
          <w:tcPr>
            <w:tcW w:w="6120" w:type="dxa"/>
            <w:shd w:val="clear" w:color="auto" w:fill="D3DFEE"/>
            <w:vAlign w:val="center"/>
          </w:tcPr>
          <w:p w14:paraId="303FCF3D" w14:textId="77777777" w:rsidR="003C118A" w:rsidRPr="00140502" w:rsidRDefault="003C118A" w:rsidP="00A22EF7">
            <w:pPr>
              <w:autoSpaceDE w:val="0"/>
              <w:autoSpaceDN w:val="0"/>
              <w:adjustRightInd w:val="0"/>
              <w:rPr>
                <w:rFonts w:cs="Times New Roman"/>
                <w:sz w:val="28"/>
                <w:szCs w:val="28"/>
                <w:lang w:bidi="ar-IQ"/>
              </w:rPr>
            </w:pPr>
            <w:r w:rsidRPr="00140502">
              <w:rPr>
                <w:rFonts w:cs="Times New Roman" w:hint="cs"/>
                <w:sz w:val="28"/>
                <w:szCs w:val="28"/>
                <w:rtl/>
                <w:lang w:bidi="ar-IQ"/>
              </w:rPr>
              <w:t>40</w:t>
            </w:r>
          </w:p>
        </w:tc>
      </w:tr>
    </w:tbl>
    <w:p w14:paraId="24460333" w14:textId="77777777" w:rsidR="003C118A" w:rsidRDefault="003C118A" w:rsidP="008F7690">
      <w:pPr>
        <w:autoSpaceDE w:val="0"/>
        <w:autoSpaceDN w:val="0"/>
        <w:adjustRightInd w:val="0"/>
        <w:spacing w:after="200" w:line="276" w:lineRule="auto"/>
        <w:rPr>
          <w:rFonts w:cs="Times New Roman"/>
          <w:sz w:val="24"/>
          <w:szCs w:val="24"/>
          <w:rtl/>
          <w:lang w:bidi="ar-IQ"/>
        </w:rPr>
      </w:pPr>
    </w:p>
    <w:p w14:paraId="2CF58BB4" w14:textId="77777777" w:rsidR="008F7690" w:rsidRDefault="008F7690" w:rsidP="008F7690">
      <w:pPr>
        <w:autoSpaceDE w:val="0"/>
        <w:autoSpaceDN w:val="0"/>
        <w:adjustRightInd w:val="0"/>
        <w:spacing w:after="200" w:line="276" w:lineRule="auto"/>
        <w:rPr>
          <w:rFonts w:cs="Times New Roman"/>
          <w:b/>
          <w:bCs/>
          <w:sz w:val="32"/>
          <w:szCs w:val="32"/>
          <w:rtl/>
          <w:lang w:bidi="ar-IQ"/>
        </w:rPr>
      </w:pPr>
    </w:p>
    <w:p w14:paraId="62FD3980"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2793DDC9"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6EB02C47" w14:textId="77777777" w:rsidR="003C118A" w:rsidRPr="00CE283C" w:rsidRDefault="003C118A" w:rsidP="003C118A">
      <w:pPr>
        <w:autoSpaceDE w:val="0"/>
        <w:autoSpaceDN w:val="0"/>
        <w:adjustRightInd w:val="0"/>
        <w:spacing w:after="200" w:line="276" w:lineRule="auto"/>
        <w:jc w:val="center"/>
        <w:rPr>
          <w:rFonts w:cs="Times New Roman"/>
          <w:b/>
          <w:bCs/>
          <w:sz w:val="32"/>
          <w:szCs w:val="32"/>
          <w:rtl/>
          <w:lang w:bidi="ar-IQ"/>
        </w:rPr>
      </w:pPr>
      <w:r w:rsidRPr="00CE283C">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CE283C" w14:paraId="3EC48E3F" w14:textId="77777777" w:rsidTr="00A22EF7">
        <w:trPr>
          <w:trHeight w:val="794"/>
        </w:trPr>
        <w:tc>
          <w:tcPr>
            <w:tcW w:w="9720" w:type="dxa"/>
            <w:shd w:val="clear" w:color="auto" w:fill="A7BFDE"/>
            <w:vAlign w:val="center"/>
          </w:tcPr>
          <w:p w14:paraId="779F8BD6" w14:textId="77777777" w:rsidR="003C118A" w:rsidRPr="00CE283C" w:rsidRDefault="003C118A" w:rsidP="00A22EF7">
            <w:pPr>
              <w:autoSpaceDE w:val="0"/>
              <w:autoSpaceDN w:val="0"/>
              <w:adjustRightInd w:val="0"/>
              <w:jc w:val="center"/>
              <w:rPr>
                <w:rFonts w:ascii="Cambria" w:hAnsi="Cambria" w:cs="Times New Roman"/>
                <w:b/>
                <w:bCs/>
                <w:color w:val="000000"/>
                <w:sz w:val="32"/>
                <w:szCs w:val="32"/>
                <w:lang w:bidi="ar-IQ"/>
              </w:rPr>
            </w:pPr>
            <w:r w:rsidRPr="00CE283C">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1591EA52" w14:textId="77777777" w:rsidR="003C118A" w:rsidRPr="00CE283C"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19D700B1" w14:textId="77777777" w:rsidR="003C118A" w:rsidRPr="0057076D" w:rsidRDefault="003C118A" w:rsidP="003C118A">
      <w:pPr>
        <w:autoSpaceDE w:val="0"/>
        <w:autoSpaceDN w:val="0"/>
        <w:adjustRightInd w:val="0"/>
        <w:spacing w:before="240" w:after="200" w:line="276" w:lineRule="auto"/>
        <w:rPr>
          <w:rFonts w:cs="Times New Roman"/>
          <w:b/>
          <w:bCs/>
          <w:color w:val="000000"/>
          <w:sz w:val="32"/>
          <w:szCs w:val="32"/>
          <w:rtl/>
          <w:lang w:bidi="ar-IQ"/>
        </w:rPr>
      </w:pPr>
      <w:r w:rsidRPr="0057076D">
        <w:rPr>
          <w:rFonts w:cs="Times New Roman"/>
          <w:b/>
          <w:bCs/>
          <w:color w:val="000000"/>
          <w:sz w:val="32"/>
          <w:szCs w:val="32"/>
          <w:rtl/>
          <w:lang w:bidi="ar-IQ"/>
        </w:rPr>
        <w:t>وصف المقرر : فسلجة الحيوان</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CE283C" w14:paraId="510E0930" w14:textId="77777777" w:rsidTr="00B866F6">
        <w:trPr>
          <w:trHeight w:val="794"/>
        </w:trPr>
        <w:tc>
          <w:tcPr>
            <w:tcW w:w="9720" w:type="dxa"/>
            <w:shd w:val="clear" w:color="auto" w:fill="A7BFDE"/>
          </w:tcPr>
          <w:p w14:paraId="684242EA" w14:textId="77777777" w:rsidR="003C118A" w:rsidRPr="00CE283C" w:rsidRDefault="003C118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CE283C">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CE283C">
              <w:rPr>
                <w:rFonts w:ascii="Arial" w:hAnsi="Arial" w:cs="Arial" w:hint="cs"/>
                <w:color w:val="000000"/>
                <w:sz w:val="28"/>
                <w:szCs w:val="28"/>
                <w:rtl/>
                <w:lang w:bidi="ar-IQ"/>
              </w:rPr>
              <w:t xml:space="preserve">التعلم </w:t>
            </w:r>
            <w:r w:rsidRPr="00CE283C">
              <w:rPr>
                <w:rFonts w:ascii="Arial" w:hAnsi="Arial" w:cs="Arial"/>
                <w:color w:val="000000"/>
                <w:sz w:val="28"/>
                <w:szCs w:val="28"/>
                <w:rtl/>
                <w:lang w:bidi="ar-IQ"/>
              </w:rPr>
              <w:t>المتاحة. ولابد من الربط بينها وبين وصف البرنامج.</w:t>
            </w:r>
          </w:p>
        </w:tc>
      </w:tr>
    </w:tbl>
    <w:p w14:paraId="22834BC8" w14:textId="77777777" w:rsidR="003C118A" w:rsidRPr="00CE283C"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CE283C" w14:paraId="521778D2" w14:textId="77777777" w:rsidTr="00A22EF7">
        <w:trPr>
          <w:trHeight w:val="624"/>
        </w:trPr>
        <w:tc>
          <w:tcPr>
            <w:tcW w:w="3780" w:type="dxa"/>
            <w:tcBorders>
              <w:right w:val="single" w:sz="6" w:space="0" w:color="4F81BD"/>
            </w:tcBorders>
            <w:shd w:val="clear" w:color="auto" w:fill="A7BFDE"/>
            <w:vAlign w:val="center"/>
          </w:tcPr>
          <w:p w14:paraId="21FF0D3A"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0AB2E2E" w14:textId="77777777" w:rsidR="003C118A" w:rsidRPr="00CE283C" w:rsidRDefault="003C118A" w:rsidP="00A22EF7">
            <w:pPr>
              <w:autoSpaceDE w:val="0"/>
              <w:autoSpaceDN w:val="0"/>
              <w:adjustRightInd w:val="0"/>
              <w:rPr>
                <w:rFonts w:ascii="Cambria" w:hAnsi="Cambria" w:cs="Times New Roman"/>
                <w:sz w:val="28"/>
                <w:szCs w:val="28"/>
                <w:lang w:bidi="ar-IQ"/>
              </w:rPr>
            </w:pPr>
            <w:r w:rsidRPr="00CE283C">
              <w:rPr>
                <w:rFonts w:ascii="Cambria" w:hAnsi="Cambria" w:cs="Times New Roman" w:hint="cs"/>
                <w:sz w:val="28"/>
                <w:szCs w:val="28"/>
                <w:rtl/>
                <w:lang w:bidi="ar-IQ"/>
              </w:rPr>
              <w:t xml:space="preserve">جامعة بغداد كلية العلوم للبنات </w:t>
            </w:r>
          </w:p>
        </w:tc>
      </w:tr>
      <w:tr w:rsidR="003C118A" w:rsidRPr="00CE283C" w14:paraId="2BE585EA" w14:textId="77777777" w:rsidTr="00A22EF7">
        <w:trPr>
          <w:trHeight w:val="624"/>
        </w:trPr>
        <w:tc>
          <w:tcPr>
            <w:tcW w:w="3780" w:type="dxa"/>
            <w:shd w:val="clear" w:color="auto" w:fill="A7BFDE"/>
            <w:vAlign w:val="center"/>
          </w:tcPr>
          <w:p w14:paraId="6982EF85"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F2BBC59" w14:textId="77777777" w:rsidR="003C118A" w:rsidRPr="00CE283C" w:rsidRDefault="003C118A" w:rsidP="00A22EF7">
            <w:pPr>
              <w:autoSpaceDE w:val="0"/>
              <w:autoSpaceDN w:val="0"/>
              <w:adjustRightInd w:val="0"/>
              <w:rPr>
                <w:rFonts w:ascii="Cambria" w:hAnsi="Cambria" w:cs="Times New Roman"/>
                <w:sz w:val="28"/>
                <w:szCs w:val="28"/>
                <w:lang w:bidi="ar-IQ"/>
              </w:rPr>
            </w:pPr>
            <w:r w:rsidRPr="00CE283C">
              <w:rPr>
                <w:rFonts w:ascii="Cambria" w:hAnsi="Cambria" w:cs="Times New Roman"/>
                <w:sz w:val="28"/>
                <w:szCs w:val="28"/>
                <w:rtl/>
                <w:lang w:bidi="ar-IQ"/>
              </w:rPr>
              <w:t xml:space="preserve"> </w:t>
            </w:r>
            <w:r w:rsidRPr="00CE283C">
              <w:rPr>
                <w:rFonts w:ascii="Cambria" w:hAnsi="Cambria" w:cs="Times New Roman" w:hint="cs"/>
                <w:sz w:val="28"/>
                <w:szCs w:val="28"/>
                <w:rtl/>
                <w:lang w:bidi="ar-IQ"/>
              </w:rPr>
              <w:t xml:space="preserve">قسم علوم الحياة </w:t>
            </w:r>
          </w:p>
        </w:tc>
      </w:tr>
      <w:tr w:rsidR="003C118A" w:rsidRPr="00CE283C" w14:paraId="0FAFC2D3" w14:textId="77777777" w:rsidTr="00A22EF7">
        <w:trPr>
          <w:trHeight w:val="624"/>
        </w:trPr>
        <w:tc>
          <w:tcPr>
            <w:tcW w:w="3780" w:type="dxa"/>
            <w:tcBorders>
              <w:right w:val="single" w:sz="6" w:space="0" w:color="4F81BD"/>
            </w:tcBorders>
            <w:shd w:val="clear" w:color="auto" w:fill="A7BFDE"/>
            <w:vAlign w:val="center"/>
          </w:tcPr>
          <w:p w14:paraId="1F4F24D9"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3A454D35" w14:textId="77777777" w:rsidR="003C118A" w:rsidRPr="00CE283C" w:rsidRDefault="008F7690"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 </w:t>
            </w:r>
            <w:r w:rsidR="003C118A" w:rsidRPr="00CE283C">
              <w:rPr>
                <w:rFonts w:ascii="Cambria" w:hAnsi="Cambria" w:cs="Times New Roman"/>
                <w:color w:val="000000"/>
                <w:sz w:val="28"/>
                <w:szCs w:val="28"/>
                <w:lang w:bidi="ar-IQ"/>
              </w:rPr>
              <w:t xml:space="preserve">Animal physiology </w:t>
            </w:r>
            <w:r w:rsidR="003C118A" w:rsidRPr="00CE283C">
              <w:rPr>
                <w:rFonts w:ascii="Cambria" w:hAnsi="Cambria" w:cs="Times New Roman" w:hint="cs"/>
                <w:color w:val="000000"/>
                <w:sz w:val="28"/>
                <w:szCs w:val="28"/>
                <w:rtl/>
                <w:lang w:bidi="ar-IQ"/>
              </w:rPr>
              <w:t>فسلجة حيوانية</w:t>
            </w:r>
            <w:r w:rsidR="003C118A">
              <w:rPr>
                <w:rFonts w:ascii="Cambria" w:hAnsi="Cambria" w:cs="Times New Roman" w:hint="cs"/>
                <w:color w:val="000000"/>
                <w:sz w:val="28"/>
                <w:szCs w:val="28"/>
                <w:rtl/>
                <w:lang w:bidi="ar-IQ"/>
              </w:rPr>
              <w:t xml:space="preserve">/   </w:t>
            </w:r>
            <w:r w:rsidR="003C118A" w:rsidRPr="00D53626">
              <w:rPr>
                <w:rFonts w:cs="Times New Roman"/>
                <w:sz w:val="24"/>
                <w:szCs w:val="24"/>
                <w:lang w:bidi="ar-IQ"/>
              </w:rPr>
              <w:t>307 BAP</w:t>
            </w:r>
          </w:p>
        </w:tc>
      </w:tr>
      <w:tr w:rsidR="003C118A" w:rsidRPr="00CE283C" w14:paraId="7D857C9E" w14:textId="77777777" w:rsidTr="00A22EF7">
        <w:trPr>
          <w:trHeight w:val="624"/>
        </w:trPr>
        <w:tc>
          <w:tcPr>
            <w:tcW w:w="3780" w:type="dxa"/>
            <w:tcBorders>
              <w:right w:val="single" w:sz="6" w:space="0" w:color="4F81BD"/>
            </w:tcBorders>
            <w:shd w:val="clear" w:color="auto" w:fill="A7BFDE"/>
            <w:vAlign w:val="center"/>
          </w:tcPr>
          <w:p w14:paraId="64D1C096"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DD63393" w14:textId="77777777" w:rsidR="003C118A" w:rsidRPr="00CE283C" w:rsidRDefault="00FF263B" w:rsidP="00DA612A">
            <w:pPr>
              <w:autoSpaceDE w:val="0"/>
              <w:autoSpaceDN w:val="0"/>
              <w:adjustRightInd w:val="0"/>
              <w:rPr>
                <w:rFonts w:ascii="Cambria" w:hAnsi="Cambria" w:cs="Times New Roman"/>
                <w:color w:val="000000"/>
                <w:sz w:val="28"/>
                <w:szCs w:val="28"/>
                <w:lang w:bidi="ar-IQ"/>
              </w:rPr>
            </w:pPr>
            <w:r w:rsidRPr="00FF263B">
              <w:rPr>
                <w:rFonts w:ascii="Cambria" w:hAnsi="Cambria" w:cs="Times New Roman"/>
                <w:color w:val="000000"/>
                <w:sz w:val="28"/>
                <w:szCs w:val="28"/>
                <w:rtl/>
                <w:lang w:bidi="ar-IQ"/>
              </w:rPr>
              <w:t xml:space="preserve">حضور فعلي </w:t>
            </w:r>
          </w:p>
        </w:tc>
      </w:tr>
      <w:tr w:rsidR="003C118A" w:rsidRPr="00CE283C" w14:paraId="576DABB4" w14:textId="77777777" w:rsidTr="00A22EF7">
        <w:trPr>
          <w:trHeight w:val="624"/>
        </w:trPr>
        <w:tc>
          <w:tcPr>
            <w:tcW w:w="3780" w:type="dxa"/>
            <w:shd w:val="clear" w:color="auto" w:fill="A7BFDE"/>
            <w:vAlign w:val="center"/>
          </w:tcPr>
          <w:p w14:paraId="050AC106"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الفصل / السنة</w:t>
            </w:r>
          </w:p>
        </w:tc>
        <w:tc>
          <w:tcPr>
            <w:tcW w:w="5940" w:type="dxa"/>
            <w:shd w:val="clear" w:color="auto" w:fill="D3DFEE"/>
            <w:vAlign w:val="center"/>
          </w:tcPr>
          <w:p w14:paraId="089BADF8" w14:textId="77777777" w:rsidR="003C118A" w:rsidRPr="00CE283C" w:rsidRDefault="003C118A" w:rsidP="00A22EF7">
            <w:pPr>
              <w:autoSpaceDE w:val="0"/>
              <w:autoSpaceDN w:val="0"/>
              <w:adjustRightInd w:val="0"/>
              <w:rPr>
                <w:rFonts w:ascii="Cambria" w:hAnsi="Cambria" w:cs="Times New Roman"/>
                <w:color w:val="000000"/>
                <w:sz w:val="28"/>
                <w:szCs w:val="28"/>
                <w:lang w:bidi="ar-IQ"/>
              </w:rPr>
            </w:pPr>
            <w:r w:rsidRPr="00CE283C">
              <w:rPr>
                <w:rFonts w:ascii="Cambria" w:hAnsi="Cambria" w:cs="Times New Roman" w:hint="cs"/>
                <w:color w:val="000000"/>
                <w:sz w:val="28"/>
                <w:szCs w:val="28"/>
                <w:rtl/>
                <w:lang w:bidi="ar-IQ"/>
              </w:rPr>
              <w:t xml:space="preserve">الفصل الثاني / السنة الثالثة </w:t>
            </w:r>
          </w:p>
        </w:tc>
      </w:tr>
      <w:tr w:rsidR="003C118A" w:rsidRPr="00CE283C" w14:paraId="36106F0D" w14:textId="77777777" w:rsidTr="00A22EF7">
        <w:trPr>
          <w:trHeight w:val="624"/>
        </w:trPr>
        <w:tc>
          <w:tcPr>
            <w:tcW w:w="3780" w:type="dxa"/>
            <w:tcBorders>
              <w:right w:val="single" w:sz="6" w:space="0" w:color="4F81BD"/>
            </w:tcBorders>
            <w:shd w:val="clear" w:color="auto" w:fill="A7BFDE"/>
            <w:vAlign w:val="center"/>
          </w:tcPr>
          <w:p w14:paraId="25610377"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 xml:space="preserve">عدد الساعات الدراسية </w:t>
            </w:r>
            <w:r w:rsidRPr="00DA612A">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5CEB55D" w14:textId="77777777" w:rsidR="003C118A" w:rsidRPr="00CE283C"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75ساعة</w:t>
            </w:r>
            <w:r w:rsidRPr="00CE283C">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(45ساعة نظري+ 30ساعة عملي)</w:t>
            </w:r>
          </w:p>
        </w:tc>
      </w:tr>
      <w:tr w:rsidR="003C118A" w:rsidRPr="00CE283C" w14:paraId="54F9A61B" w14:textId="77777777" w:rsidTr="00A22EF7">
        <w:trPr>
          <w:trHeight w:val="624"/>
        </w:trPr>
        <w:tc>
          <w:tcPr>
            <w:tcW w:w="3780" w:type="dxa"/>
            <w:shd w:val="clear" w:color="auto" w:fill="A7BFDE"/>
            <w:vAlign w:val="center"/>
          </w:tcPr>
          <w:p w14:paraId="2F811D64" w14:textId="77777777" w:rsidR="003C118A" w:rsidRPr="00DA612A" w:rsidRDefault="003C118A" w:rsidP="00D545F6">
            <w:pPr>
              <w:pStyle w:val="ListParagraph"/>
              <w:numPr>
                <w:ilvl w:val="0"/>
                <w:numId w:val="181"/>
              </w:numPr>
              <w:autoSpaceDE w:val="0"/>
              <w:autoSpaceDN w:val="0"/>
              <w:adjustRightInd w:val="0"/>
              <w:rPr>
                <w:rFonts w:ascii="Cambria" w:hAnsi="Cambria" w:cs="Times New Roman"/>
                <w:color w:val="000000"/>
                <w:sz w:val="28"/>
                <w:szCs w:val="28"/>
                <w:lang w:bidi="ar-IQ"/>
              </w:rPr>
            </w:pPr>
            <w:r w:rsidRPr="00DA612A">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07514CBD" w14:textId="77777777" w:rsidR="003C118A" w:rsidRPr="00CE283C" w:rsidRDefault="00DA612A" w:rsidP="00DA612A">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E4223C" w:rsidRPr="00E4223C">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CE283C" w14:paraId="56399D8F" w14:textId="77777777" w:rsidTr="00A22EF7">
        <w:trPr>
          <w:trHeight w:val="725"/>
        </w:trPr>
        <w:tc>
          <w:tcPr>
            <w:tcW w:w="9720" w:type="dxa"/>
            <w:gridSpan w:val="2"/>
            <w:shd w:val="clear" w:color="auto" w:fill="A7BFDE"/>
            <w:vAlign w:val="center"/>
          </w:tcPr>
          <w:p w14:paraId="08664389" w14:textId="77777777" w:rsidR="003C118A" w:rsidRPr="00CE283C" w:rsidRDefault="003C118A" w:rsidP="00D545F6">
            <w:pPr>
              <w:numPr>
                <w:ilvl w:val="0"/>
                <w:numId w:val="181"/>
              </w:numPr>
              <w:autoSpaceDE w:val="0"/>
              <w:autoSpaceDN w:val="0"/>
              <w:adjustRightInd w:val="0"/>
              <w:rPr>
                <w:rFonts w:ascii="Cambria" w:hAnsi="Cambria" w:cs="Times New Roman"/>
                <w:color w:val="000000"/>
                <w:sz w:val="28"/>
                <w:szCs w:val="28"/>
                <w:lang w:bidi="ar-IQ"/>
              </w:rPr>
            </w:pPr>
            <w:r w:rsidRPr="00CE283C">
              <w:rPr>
                <w:rFonts w:ascii="Cambria" w:hAnsi="Cambria" w:cs="Times New Roman"/>
                <w:color w:val="000000"/>
                <w:sz w:val="28"/>
                <w:szCs w:val="28"/>
                <w:rtl/>
                <w:lang w:bidi="ar-IQ"/>
              </w:rPr>
              <w:t>أهداف المقرر</w:t>
            </w:r>
          </w:p>
        </w:tc>
      </w:tr>
      <w:tr w:rsidR="003C118A" w:rsidRPr="00CE283C" w14:paraId="676B15EC" w14:textId="77777777" w:rsidTr="00A22EF7">
        <w:trPr>
          <w:trHeight w:val="265"/>
        </w:trPr>
        <w:tc>
          <w:tcPr>
            <w:tcW w:w="9720" w:type="dxa"/>
            <w:gridSpan w:val="2"/>
            <w:shd w:val="clear" w:color="auto" w:fill="A7BFDE"/>
            <w:vAlign w:val="center"/>
          </w:tcPr>
          <w:p w14:paraId="7B5E5907" w14:textId="77777777" w:rsidR="003C118A" w:rsidRPr="00CE283C" w:rsidRDefault="003C118A" w:rsidP="00A22EF7">
            <w:pPr>
              <w:autoSpaceDE w:val="0"/>
              <w:autoSpaceDN w:val="0"/>
              <w:adjustRightInd w:val="0"/>
              <w:spacing w:line="360" w:lineRule="auto"/>
              <w:ind w:left="360"/>
              <w:rPr>
                <w:rFonts w:cs="Times New Roman"/>
                <w:color w:val="000000"/>
                <w:sz w:val="12"/>
                <w:szCs w:val="12"/>
                <w:rtl/>
                <w:lang w:bidi="ar-IQ"/>
              </w:rPr>
            </w:pPr>
          </w:p>
          <w:p w14:paraId="6D8A58D4" w14:textId="77777777" w:rsidR="003C118A" w:rsidRPr="00CE283C" w:rsidRDefault="003C118A" w:rsidP="00A22EF7">
            <w:pPr>
              <w:autoSpaceDE w:val="0"/>
              <w:autoSpaceDN w:val="0"/>
              <w:adjustRightInd w:val="0"/>
              <w:spacing w:line="360" w:lineRule="auto"/>
              <w:ind w:left="360"/>
              <w:rPr>
                <w:rFonts w:cs="Times New Roman"/>
                <w:color w:val="000000"/>
                <w:sz w:val="28"/>
                <w:szCs w:val="28"/>
                <w:rtl/>
                <w:lang w:bidi="ar-IQ"/>
              </w:rPr>
            </w:pPr>
            <w:r w:rsidRPr="00CE283C">
              <w:rPr>
                <w:rFonts w:cs="Times New Roman" w:hint="cs"/>
                <w:color w:val="000000"/>
                <w:sz w:val="28"/>
                <w:szCs w:val="28"/>
                <w:rtl/>
                <w:lang w:bidi="ar-IQ"/>
              </w:rPr>
              <w:t xml:space="preserve">تعليم الطلاب مادة الفسلجة الحيوانية بالنسبة للمرحلة الثالثة وأجراء التجارب العملية في الفسلجة وعلم الدم والتحليلات المختبرية أضافة الى المحاظرات النظري </w:t>
            </w:r>
          </w:p>
          <w:p w14:paraId="6F7E9D72" w14:textId="77777777" w:rsidR="003C118A" w:rsidRPr="00CE283C" w:rsidRDefault="003C118A" w:rsidP="00A22EF7">
            <w:pPr>
              <w:autoSpaceDE w:val="0"/>
              <w:autoSpaceDN w:val="0"/>
              <w:adjustRightInd w:val="0"/>
              <w:spacing w:line="360" w:lineRule="auto"/>
              <w:ind w:left="360"/>
              <w:rPr>
                <w:rFonts w:cs="Times New Roman"/>
                <w:color w:val="000000"/>
                <w:sz w:val="28"/>
                <w:szCs w:val="28"/>
                <w:lang w:bidi="ar-IQ"/>
              </w:rPr>
            </w:pPr>
          </w:p>
        </w:tc>
      </w:tr>
    </w:tbl>
    <w:p w14:paraId="1234F426" w14:textId="77777777" w:rsidR="003C118A" w:rsidRPr="00CE283C"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A612A" w14:paraId="1F1C570F" w14:textId="77777777" w:rsidTr="00A22EF7">
        <w:trPr>
          <w:trHeight w:val="653"/>
        </w:trPr>
        <w:tc>
          <w:tcPr>
            <w:tcW w:w="9720" w:type="dxa"/>
            <w:shd w:val="clear" w:color="auto" w:fill="A7BFDE"/>
            <w:vAlign w:val="center"/>
          </w:tcPr>
          <w:p w14:paraId="1487217C" w14:textId="77777777" w:rsidR="003C118A" w:rsidRPr="00DA612A" w:rsidRDefault="003C118A" w:rsidP="00D545F6">
            <w:pPr>
              <w:numPr>
                <w:ilvl w:val="0"/>
                <w:numId w:val="181"/>
              </w:numPr>
              <w:tabs>
                <w:tab w:val="left" w:pos="507"/>
              </w:tabs>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DA612A" w14:paraId="213E96AB" w14:textId="77777777" w:rsidTr="008F7690">
        <w:trPr>
          <w:trHeight w:val="1286"/>
        </w:trPr>
        <w:tc>
          <w:tcPr>
            <w:tcW w:w="9720" w:type="dxa"/>
            <w:shd w:val="clear" w:color="auto" w:fill="A7BFDE"/>
            <w:vAlign w:val="center"/>
          </w:tcPr>
          <w:p w14:paraId="1D449917" w14:textId="77777777" w:rsidR="003C118A" w:rsidRPr="00DA612A" w:rsidRDefault="003C118A" w:rsidP="008F7690">
            <w:pPr>
              <w:autoSpaceDE w:val="0"/>
              <w:autoSpaceDN w:val="0"/>
              <w:adjustRightInd w:val="0"/>
              <w:ind w:left="432"/>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أ- الاهداف المعرفية </w:t>
            </w:r>
          </w:p>
          <w:p w14:paraId="6BB1DB7F"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أ1- دراسة علم الفسلجة نظريا وعمليا </w:t>
            </w:r>
          </w:p>
        </w:tc>
      </w:tr>
      <w:tr w:rsidR="003C118A" w:rsidRPr="00DA612A" w14:paraId="7CA8AB8C" w14:textId="77777777" w:rsidTr="008F7690">
        <w:trPr>
          <w:trHeight w:val="978"/>
        </w:trPr>
        <w:tc>
          <w:tcPr>
            <w:tcW w:w="9720" w:type="dxa"/>
            <w:shd w:val="clear" w:color="auto" w:fill="A7BFDE"/>
            <w:vAlign w:val="center"/>
          </w:tcPr>
          <w:p w14:paraId="7926D797"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ب -  الاهداف المهاراتية الخاصة بالبرنامج</w:t>
            </w:r>
          </w:p>
          <w:p w14:paraId="6229A1E8"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ب1 – أختبارات على شكل امتحانات نظرية وعملية </w:t>
            </w:r>
          </w:p>
          <w:p w14:paraId="72352A67"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  </w:t>
            </w:r>
          </w:p>
        </w:tc>
      </w:tr>
      <w:tr w:rsidR="003C118A" w:rsidRPr="00DA612A" w14:paraId="7DC9A462" w14:textId="77777777" w:rsidTr="00A22EF7">
        <w:trPr>
          <w:trHeight w:val="423"/>
        </w:trPr>
        <w:tc>
          <w:tcPr>
            <w:tcW w:w="9720" w:type="dxa"/>
            <w:shd w:val="clear" w:color="auto" w:fill="A7BFDE"/>
            <w:vAlign w:val="center"/>
          </w:tcPr>
          <w:p w14:paraId="6DCA1D0E"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     طرائق التعليم والتعلم </w:t>
            </w:r>
          </w:p>
        </w:tc>
      </w:tr>
      <w:tr w:rsidR="003C118A" w:rsidRPr="00DA612A" w14:paraId="561E2012" w14:textId="77777777" w:rsidTr="00A22EF7">
        <w:trPr>
          <w:trHeight w:val="624"/>
        </w:trPr>
        <w:tc>
          <w:tcPr>
            <w:tcW w:w="9720" w:type="dxa"/>
            <w:shd w:val="clear" w:color="auto" w:fill="A7BFDE"/>
            <w:vAlign w:val="center"/>
          </w:tcPr>
          <w:p w14:paraId="3BB43F02"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rtl/>
                <w:lang w:bidi="ar-IQ"/>
              </w:rPr>
            </w:pPr>
          </w:p>
          <w:p w14:paraId="0CE20FDD" w14:textId="77777777" w:rsidR="003C118A" w:rsidRPr="00DA612A" w:rsidRDefault="003C118A" w:rsidP="00D545F6">
            <w:pPr>
              <w:numPr>
                <w:ilvl w:val="0"/>
                <w:numId w:val="156"/>
              </w:numPr>
              <w:autoSpaceDE w:val="0"/>
              <w:autoSpaceDN w:val="0"/>
              <w:adjustRightInd w:val="0"/>
              <w:contextualSpacing/>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توفير محاظرات  مطبوعة ومن مصادر حديثه ومتنوعة وغنية بلأمثلة </w:t>
            </w:r>
          </w:p>
          <w:p w14:paraId="5787467C" w14:textId="77777777" w:rsidR="003C118A" w:rsidRPr="00DA612A" w:rsidRDefault="003C118A" w:rsidP="00D545F6">
            <w:pPr>
              <w:numPr>
                <w:ilvl w:val="0"/>
                <w:numId w:val="156"/>
              </w:numPr>
              <w:autoSpaceDE w:val="0"/>
              <w:autoSpaceDN w:val="0"/>
              <w:adjustRightInd w:val="0"/>
              <w:contextualSpacing/>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طرح اسئلة وأستفسارات </w:t>
            </w:r>
          </w:p>
          <w:p w14:paraId="7BA7DB89" w14:textId="77777777" w:rsidR="003C118A" w:rsidRPr="00DA612A" w:rsidRDefault="003C118A" w:rsidP="00D545F6">
            <w:pPr>
              <w:numPr>
                <w:ilvl w:val="0"/>
                <w:numId w:val="156"/>
              </w:numPr>
              <w:autoSpaceDE w:val="0"/>
              <w:autoSpaceDN w:val="0"/>
              <w:adjustRightInd w:val="0"/>
              <w:contextualSpacing/>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أسئلة مباشرة ولكل الطلاب </w:t>
            </w:r>
          </w:p>
          <w:p w14:paraId="719E0476"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p>
        </w:tc>
      </w:tr>
      <w:tr w:rsidR="003C118A" w:rsidRPr="00DA612A" w14:paraId="7CD2B43F" w14:textId="77777777" w:rsidTr="00A22EF7">
        <w:trPr>
          <w:trHeight w:val="400"/>
        </w:trPr>
        <w:tc>
          <w:tcPr>
            <w:tcW w:w="9720" w:type="dxa"/>
            <w:shd w:val="clear" w:color="auto" w:fill="A7BFDE"/>
            <w:vAlign w:val="center"/>
          </w:tcPr>
          <w:p w14:paraId="5CC14075"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     طرائق التقييم </w:t>
            </w:r>
          </w:p>
        </w:tc>
      </w:tr>
      <w:tr w:rsidR="003C118A" w:rsidRPr="00DA612A" w14:paraId="67049F1F" w14:textId="77777777" w:rsidTr="00A22EF7">
        <w:trPr>
          <w:trHeight w:val="624"/>
        </w:trPr>
        <w:tc>
          <w:tcPr>
            <w:tcW w:w="9720" w:type="dxa"/>
            <w:shd w:val="clear" w:color="auto" w:fill="A7BFDE"/>
            <w:vAlign w:val="center"/>
          </w:tcPr>
          <w:p w14:paraId="3A59DCBB"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rtl/>
                <w:lang w:bidi="ar-IQ"/>
              </w:rPr>
            </w:pPr>
          </w:p>
          <w:p w14:paraId="2475D7EA" w14:textId="77777777" w:rsidR="003C118A" w:rsidRPr="00DA612A" w:rsidRDefault="003C118A" w:rsidP="00D545F6">
            <w:pPr>
              <w:numPr>
                <w:ilvl w:val="0"/>
                <w:numId w:val="67"/>
              </w:numPr>
              <w:autoSpaceDE w:val="0"/>
              <w:autoSpaceDN w:val="0"/>
              <w:adjustRightInd w:val="0"/>
              <w:contextualSpacing/>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الاختبارات القصيرة (</w:t>
            </w:r>
            <w:r w:rsidRPr="00DA612A">
              <w:rPr>
                <w:rFonts w:asciiTheme="majorBidi" w:hAnsiTheme="majorBidi" w:cstheme="majorBidi"/>
                <w:color w:val="000000"/>
                <w:sz w:val="24"/>
                <w:szCs w:val="24"/>
                <w:lang w:bidi="ar-IQ"/>
              </w:rPr>
              <w:t>Quiz</w:t>
            </w:r>
            <w:r w:rsidRPr="00DA612A">
              <w:rPr>
                <w:rFonts w:asciiTheme="majorBidi" w:hAnsiTheme="majorBidi" w:cstheme="majorBidi"/>
                <w:color w:val="000000"/>
                <w:sz w:val="24"/>
                <w:szCs w:val="24"/>
                <w:rtl/>
                <w:lang w:bidi="ar-IQ"/>
              </w:rPr>
              <w:t xml:space="preserve">) الشبه اسبوعيه </w:t>
            </w:r>
          </w:p>
          <w:p w14:paraId="57E8E7A6" w14:textId="77777777" w:rsidR="003C118A" w:rsidRPr="00DA612A" w:rsidRDefault="003C118A" w:rsidP="00D545F6">
            <w:pPr>
              <w:numPr>
                <w:ilvl w:val="0"/>
                <w:numId w:val="67"/>
              </w:numPr>
              <w:autoSpaceDE w:val="0"/>
              <w:autoSpaceDN w:val="0"/>
              <w:adjustRightInd w:val="0"/>
              <w:contextualSpacing/>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طرح الاسئلة الفجائيه والمتداخله مع شرح الماده </w:t>
            </w:r>
          </w:p>
          <w:p w14:paraId="1D0BBBA0" w14:textId="77777777" w:rsidR="003C118A" w:rsidRPr="00DA612A" w:rsidRDefault="003C118A" w:rsidP="00D545F6">
            <w:pPr>
              <w:numPr>
                <w:ilvl w:val="0"/>
                <w:numId w:val="67"/>
              </w:numPr>
              <w:autoSpaceDE w:val="0"/>
              <w:autoSpaceDN w:val="0"/>
              <w:adjustRightInd w:val="0"/>
              <w:contextualSpacing/>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الاختبارات الشهرية والفصلية </w:t>
            </w:r>
          </w:p>
          <w:p w14:paraId="6629A750"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p>
        </w:tc>
      </w:tr>
      <w:tr w:rsidR="003C118A" w:rsidRPr="00DA612A" w14:paraId="0464EE84" w14:textId="77777777" w:rsidTr="00A22EF7">
        <w:trPr>
          <w:trHeight w:val="1290"/>
        </w:trPr>
        <w:tc>
          <w:tcPr>
            <w:tcW w:w="9720" w:type="dxa"/>
            <w:shd w:val="clear" w:color="auto" w:fill="A7BFDE"/>
            <w:vAlign w:val="center"/>
          </w:tcPr>
          <w:p w14:paraId="37595A27"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ج- الاهداف الوجدانية والقيمية</w:t>
            </w:r>
          </w:p>
          <w:p w14:paraId="79E4679A"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ج1- طرح مجموعة حلول لنفس المشكلة ومناقشتها على حدى وتحديد طريقة الحل المناسبة للمشكلة المطروحة مع الوقوف على عيوب بقية الطرق </w:t>
            </w:r>
          </w:p>
          <w:p w14:paraId="4A676C31"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ج2-طرح حلول تحتوي على اخطاء وتحديد هذه الاخطاء بعد المناقشة ومعالجتها </w:t>
            </w:r>
          </w:p>
          <w:p w14:paraId="7CAE6758"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ج3-طرح اسئلة شفوية استثنائية تحتاج الى اجابات استثنائية حيث تكون ذات ثقل محدد من ناحية التقويم والدرجات مما تكون حافز قوي لمشاركة الطلبة والتنافس والتسابق على حلها </w:t>
            </w:r>
          </w:p>
          <w:p w14:paraId="49BF891D" w14:textId="77777777" w:rsidR="003C118A" w:rsidRPr="00DA612A" w:rsidRDefault="003C118A" w:rsidP="008F7690">
            <w:pPr>
              <w:autoSpaceDE w:val="0"/>
              <w:autoSpaceDN w:val="0"/>
              <w:adjustRightInd w:val="0"/>
              <w:ind w:left="61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ج4-  اختيار البرامج المناسبة لحل المعادلات</w:t>
            </w:r>
          </w:p>
          <w:p w14:paraId="53FBF7F9"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 </w:t>
            </w:r>
          </w:p>
        </w:tc>
      </w:tr>
      <w:tr w:rsidR="003C118A" w:rsidRPr="00DA612A" w14:paraId="51DE9219" w14:textId="77777777" w:rsidTr="00A22EF7">
        <w:trPr>
          <w:trHeight w:val="471"/>
        </w:trPr>
        <w:tc>
          <w:tcPr>
            <w:tcW w:w="9720" w:type="dxa"/>
            <w:shd w:val="clear" w:color="auto" w:fill="A7BFDE"/>
            <w:vAlign w:val="center"/>
          </w:tcPr>
          <w:p w14:paraId="2F1EF660" w14:textId="77777777" w:rsidR="003C118A" w:rsidRPr="00DA612A" w:rsidRDefault="003C118A" w:rsidP="008F7690">
            <w:pPr>
              <w:tabs>
                <w:tab w:val="left" w:pos="612"/>
              </w:tabs>
              <w:autoSpaceDE w:val="0"/>
              <w:autoSpaceDN w:val="0"/>
              <w:adjustRightInd w:val="0"/>
              <w:ind w:left="36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    طرائق التعليم والتعلم </w:t>
            </w:r>
          </w:p>
        </w:tc>
      </w:tr>
      <w:tr w:rsidR="003C118A" w:rsidRPr="00DA612A" w14:paraId="676F7FBD" w14:textId="77777777" w:rsidTr="00A22EF7">
        <w:trPr>
          <w:trHeight w:val="624"/>
        </w:trPr>
        <w:tc>
          <w:tcPr>
            <w:tcW w:w="9720" w:type="dxa"/>
            <w:shd w:val="clear" w:color="auto" w:fill="A7BFDE"/>
            <w:vAlign w:val="center"/>
          </w:tcPr>
          <w:p w14:paraId="62979F06" w14:textId="77777777" w:rsidR="003C118A" w:rsidRPr="00DA612A" w:rsidRDefault="003C118A" w:rsidP="00D545F6">
            <w:pPr>
              <w:pStyle w:val="ListParagraph"/>
              <w:numPr>
                <w:ilvl w:val="0"/>
                <w:numId w:val="155"/>
              </w:numPr>
              <w:autoSpaceDE w:val="0"/>
              <w:autoSpaceDN w:val="0"/>
              <w:adjustRightInd w:val="0"/>
              <w:spacing w:after="0" w:line="240" w:lineRule="auto"/>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توفير محاظرات  مطبوعة ومن مصادر حديثه ومتنوعة وغنية بلأمثلة </w:t>
            </w:r>
          </w:p>
          <w:p w14:paraId="6DBC9021" w14:textId="77777777" w:rsidR="003C118A" w:rsidRPr="00DA612A" w:rsidRDefault="003C118A" w:rsidP="00D545F6">
            <w:pPr>
              <w:pStyle w:val="ListParagraph"/>
              <w:numPr>
                <w:ilvl w:val="0"/>
                <w:numId w:val="155"/>
              </w:numPr>
              <w:autoSpaceDE w:val="0"/>
              <w:autoSpaceDN w:val="0"/>
              <w:adjustRightInd w:val="0"/>
              <w:spacing w:after="0" w:line="240" w:lineRule="auto"/>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طرح اسئلة وأستفسارات </w:t>
            </w:r>
          </w:p>
          <w:p w14:paraId="75F231DA" w14:textId="77777777" w:rsidR="003C118A" w:rsidRPr="00DA612A" w:rsidRDefault="003C118A" w:rsidP="00D545F6">
            <w:pPr>
              <w:numPr>
                <w:ilvl w:val="0"/>
                <w:numId w:val="155"/>
              </w:num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أسئلة مباشرة ولكل الطلاب</w:t>
            </w:r>
          </w:p>
        </w:tc>
      </w:tr>
      <w:tr w:rsidR="003C118A" w:rsidRPr="00DA612A" w14:paraId="614ECC1D" w14:textId="77777777" w:rsidTr="00A22EF7">
        <w:trPr>
          <w:trHeight w:val="425"/>
        </w:trPr>
        <w:tc>
          <w:tcPr>
            <w:tcW w:w="9720" w:type="dxa"/>
            <w:shd w:val="clear" w:color="auto" w:fill="A7BFDE"/>
            <w:vAlign w:val="center"/>
          </w:tcPr>
          <w:p w14:paraId="3B846621"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   طرائق التقييم </w:t>
            </w:r>
          </w:p>
        </w:tc>
      </w:tr>
      <w:tr w:rsidR="003C118A" w:rsidRPr="00DA612A" w14:paraId="7C517A63" w14:textId="77777777" w:rsidTr="00A22EF7">
        <w:trPr>
          <w:trHeight w:val="624"/>
        </w:trPr>
        <w:tc>
          <w:tcPr>
            <w:tcW w:w="9720" w:type="dxa"/>
            <w:shd w:val="clear" w:color="auto" w:fill="A7BFDE"/>
            <w:vAlign w:val="center"/>
          </w:tcPr>
          <w:p w14:paraId="26F9635B" w14:textId="77777777" w:rsidR="003C118A" w:rsidRPr="00DA612A" w:rsidRDefault="003C118A" w:rsidP="008F7690">
            <w:pPr>
              <w:autoSpaceDE w:val="0"/>
              <w:autoSpaceDN w:val="0"/>
              <w:adjustRightInd w:val="0"/>
              <w:ind w:left="360"/>
              <w:rPr>
                <w:rFonts w:asciiTheme="majorBidi" w:hAnsiTheme="majorBidi" w:cstheme="majorBidi"/>
                <w:color w:val="000000"/>
                <w:sz w:val="24"/>
                <w:szCs w:val="24"/>
                <w:rtl/>
                <w:lang w:bidi="ar-IQ"/>
              </w:rPr>
            </w:pPr>
          </w:p>
          <w:p w14:paraId="48656656" w14:textId="77777777" w:rsidR="003C118A" w:rsidRPr="00DA612A" w:rsidRDefault="003C118A" w:rsidP="00D545F6">
            <w:pPr>
              <w:pStyle w:val="ListParagraph"/>
              <w:numPr>
                <w:ilvl w:val="0"/>
                <w:numId w:val="157"/>
              </w:numPr>
              <w:autoSpaceDE w:val="0"/>
              <w:autoSpaceDN w:val="0"/>
              <w:adjustRightInd w:val="0"/>
              <w:spacing w:line="240" w:lineRule="auto"/>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الاختبارات القصيرة (</w:t>
            </w:r>
            <w:r w:rsidRPr="00DA612A">
              <w:rPr>
                <w:rFonts w:asciiTheme="majorBidi" w:hAnsiTheme="majorBidi" w:cstheme="majorBidi"/>
                <w:color w:val="000000"/>
                <w:sz w:val="24"/>
                <w:szCs w:val="24"/>
                <w:lang w:bidi="ar-IQ"/>
              </w:rPr>
              <w:t>Quiz</w:t>
            </w:r>
            <w:r w:rsidRPr="00DA612A">
              <w:rPr>
                <w:rFonts w:asciiTheme="majorBidi" w:hAnsiTheme="majorBidi" w:cstheme="majorBidi"/>
                <w:color w:val="000000"/>
                <w:sz w:val="24"/>
                <w:szCs w:val="24"/>
                <w:rtl/>
                <w:lang w:bidi="ar-IQ"/>
              </w:rPr>
              <w:t xml:space="preserve">) الشبه اسبوعية </w:t>
            </w:r>
          </w:p>
          <w:p w14:paraId="7513C7A2" w14:textId="77777777" w:rsidR="003C118A" w:rsidRPr="00DA612A" w:rsidRDefault="003C118A" w:rsidP="00D545F6">
            <w:pPr>
              <w:pStyle w:val="ListParagraph"/>
              <w:numPr>
                <w:ilvl w:val="0"/>
                <w:numId w:val="157"/>
              </w:numPr>
              <w:autoSpaceDE w:val="0"/>
              <w:autoSpaceDN w:val="0"/>
              <w:adjustRightInd w:val="0"/>
              <w:spacing w:line="240" w:lineRule="auto"/>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تقديم التقارير وعلى شكل مجاميع بواقع تقرير لكل مجموعة والقاءها على الطلبة </w:t>
            </w:r>
          </w:p>
          <w:p w14:paraId="12DE7C41" w14:textId="77777777" w:rsidR="003C118A" w:rsidRPr="00DA612A" w:rsidRDefault="003C118A" w:rsidP="00D545F6">
            <w:pPr>
              <w:pStyle w:val="ListParagraph"/>
              <w:numPr>
                <w:ilvl w:val="0"/>
                <w:numId w:val="157"/>
              </w:numPr>
              <w:autoSpaceDE w:val="0"/>
              <w:autoSpaceDN w:val="0"/>
              <w:adjustRightInd w:val="0"/>
              <w:spacing w:line="240" w:lineRule="auto"/>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طرح الاسئلة المفاجئة والمتداخلة مع شرح المادة </w:t>
            </w:r>
          </w:p>
        </w:tc>
      </w:tr>
      <w:tr w:rsidR="003C118A" w:rsidRPr="00DA612A" w14:paraId="0182DF13" w14:textId="77777777" w:rsidTr="00A22EF7">
        <w:trPr>
          <w:trHeight w:val="1584"/>
        </w:trPr>
        <w:tc>
          <w:tcPr>
            <w:tcW w:w="9720" w:type="dxa"/>
            <w:shd w:val="clear" w:color="auto" w:fill="A7BFDE"/>
            <w:vAlign w:val="center"/>
          </w:tcPr>
          <w:p w14:paraId="5CD131AE" w14:textId="77777777" w:rsidR="003C118A" w:rsidRPr="00DA612A" w:rsidRDefault="003C118A" w:rsidP="008F7690">
            <w:pPr>
              <w:autoSpaceDE w:val="0"/>
              <w:autoSpaceDN w:val="0"/>
              <w:adjustRightInd w:val="0"/>
              <w:ind w:left="43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606BDB04" w14:textId="77777777" w:rsidR="003C118A" w:rsidRPr="00DA612A" w:rsidRDefault="003C118A" w:rsidP="008F7690">
            <w:pPr>
              <w:tabs>
                <w:tab w:val="left" w:pos="687"/>
              </w:tabs>
              <w:autoSpaceDE w:val="0"/>
              <w:autoSpaceDN w:val="0"/>
              <w:adjustRightInd w:val="0"/>
              <w:ind w:left="612"/>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د1-تأشير الاخطاء عند الاجابة ووضع الحلول الصحيحة لترسيخها في ذهن الطالبة</w:t>
            </w:r>
          </w:p>
          <w:p w14:paraId="24BE1D7E" w14:textId="77777777" w:rsidR="003C118A" w:rsidRPr="00DA612A" w:rsidRDefault="003C118A" w:rsidP="008F7690">
            <w:pPr>
              <w:tabs>
                <w:tab w:val="left" w:pos="687"/>
              </w:tabs>
              <w:autoSpaceDE w:val="0"/>
              <w:autoSpaceDN w:val="0"/>
              <w:adjustRightInd w:val="0"/>
              <w:ind w:left="612"/>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د2- اعطاء الطالبات عناوين بحث لتهية تقرير مستخلص من مواقع الانترنيت الرصينة </w:t>
            </w:r>
            <w:r w:rsidRPr="00DA612A">
              <w:rPr>
                <w:rFonts w:asciiTheme="majorBidi" w:hAnsiTheme="majorBidi" w:cstheme="majorBidi"/>
                <w:color w:val="000000"/>
                <w:sz w:val="24"/>
                <w:szCs w:val="24"/>
                <w:lang w:bidi="ar-IQ"/>
              </w:rPr>
              <w:t>pdf</w:t>
            </w:r>
          </w:p>
          <w:p w14:paraId="2C7E39F9" w14:textId="77777777" w:rsidR="003C118A" w:rsidRPr="00DA612A" w:rsidRDefault="003C118A" w:rsidP="008F7690">
            <w:pPr>
              <w:tabs>
                <w:tab w:val="left" w:pos="687"/>
              </w:tabs>
              <w:autoSpaceDE w:val="0"/>
              <w:autoSpaceDN w:val="0"/>
              <w:adjustRightInd w:val="0"/>
              <w:ind w:left="612"/>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د3- اجراء مناقشة تشترك فيها اغلب الطالبات للوصول الى افضل الاجابات عن موضوع المحاضرة  </w:t>
            </w:r>
          </w:p>
        </w:tc>
      </w:tr>
    </w:tbl>
    <w:p w14:paraId="14B498AC" w14:textId="77777777" w:rsidR="003C118A" w:rsidRPr="00CE283C"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8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31"/>
        <w:gridCol w:w="709"/>
        <w:gridCol w:w="2268"/>
        <w:gridCol w:w="4111"/>
        <w:gridCol w:w="943"/>
        <w:gridCol w:w="900"/>
      </w:tblGrid>
      <w:tr w:rsidR="003C118A" w:rsidRPr="00DA612A" w14:paraId="2DEE12FB" w14:textId="77777777" w:rsidTr="00A22EF7">
        <w:trPr>
          <w:trHeight w:val="538"/>
        </w:trPr>
        <w:tc>
          <w:tcPr>
            <w:tcW w:w="9862" w:type="dxa"/>
            <w:gridSpan w:val="6"/>
            <w:shd w:val="clear" w:color="auto" w:fill="A7BFDE"/>
            <w:vAlign w:val="center"/>
          </w:tcPr>
          <w:p w14:paraId="6F51BDDF" w14:textId="77777777" w:rsidR="003C118A" w:rsidRPr="00DA612A" w:rsidRDefault="00DA612A" w:rsidP="00DA612A">
            <w:pPr>
              <w:tabs>
                <w:tab w:val="left" w:pos="432"/>
              </w:tabs>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lastRenderedPageBreak/>
              <w:t xml:space="preserve">10- </w:t>
            </w:r>
            <w:r w:rsidR="003C118A" w:rsidRPr="00DA612A">
              <w:rPr>
                <w:rFonts w:asciiTheme="majorBidi" w:hAnsiTheme="majorBidi" w:cstheme="majorBidi"/>
                <w:color w:val="000000"/>
                <w:sz w:val="24"/>
                <w:szCs w:val="24"/>
                <w:rtl/>
                <w:lang w:bidi="ar-IQ"/>
              </w:rPr>
              <w:t>بنية المقرر</w:t>
            </w:r>
          </w:p>
        </w:tc>
      </w:tr>
      <w:tr w:rsidR="003C118A" w:rsidRPr="00DA612A" w14:paraId="235149EC" w14:textId="77777777" w:rsidTr="001162E2">
        <w:trPr>
          <w:trHeight w:val="907"/>
        </w:trPr>
        <w:tc>
          <w:tcPr>
            <w:tcW w:w="931" w:type="dxa"/>
            <w:shd w:val="clear" w:color="auto" w:fill="A7BFDE"/>
            <w:vAlign w:val="center"/>
          </w:tcPr>
          <w:p w14:paraId="215AE5E7" w14:textId="77777777" w:rsidR="003C118A" w:rsidRPr="00DA612A" w:rsidRDefault="003C118A" w:rsidP="008F7690">
            <w:pPr>
              <w:autoSpaceDE w:val="0"/>
              <w:autoSpaceDN w:val="0"/>
              <w:adjustRightInd w:val="0"/>
              <w:jc w:val="cente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الأسبوع</w:t>
            </w:r>
          </w:p>
        </w:tc>
        <w:tc>
          <w:tcPr>
            <w:tcW w:w="709" w:type="dxa"/>
            <w:shd w:val="clear" w:color="auto" w:fill="D3DFEE"/>
            <w:vAlign w:val="center"/>
          </w:tcPr>
          <w:p w14:paraId="373283AB" w14:textId="77777777" w:rsidR="003C118A" w:rsidRPr="00DA612A" w:rsidRDefault="003C118A" w:rsidP="008F7690">
            <w:pPr>
              <w:autoSpaceDE w:val="0"/>
              <w:autoSpaceDN w:val="0"/>
              <w:adjustRightInd w:val="0"/>
              <w:jc w:val="cente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الساعات</w:t>
            </w:r>
          </w:p>
        </w:tc>
        <w:tc>
          <w:tcPr>
            <w:tcW w:w="2268" w:type="dxa"/>
            <w:shd w:val="clear" w:color="auto" w:fill="A7BFDE"/>
            <w:vAlign w:val="center"/>
          </w:tcPr>
          <w:p w14:paraId="27F20C2B" w14:textId="77777777" w:rsidR="003C118A" w:rsidRPr="00DA612A" w:rsidRDefault="003C118A" w:rsidP="008F7690">
            <w:pPr>
              <w:autoSpaceDE w:val="0"/>
              <w:autoSpaceDN w:val="0"/>
              <w:adjustRightInd w:val="0"/>
              <w:jc w:val="cente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مخرجات التعلم المطلوبة</w:t>
            </w:r>
          </w:p>
        </w:tc>
        <w:tc>
          <w:tcPr>
            <w:tcW w:w="4111" w:type="dxa"/>
            <w:shd w:val="clear" w:color="auto" w:fill="D3DFEE"/>
            <w:vAlign w:val="center"/>
          </w:tcPr>
          <w:p w14:paraId="0BC98752" w14:textId="77777777" w:rsidR="003C118A" w:rsidRPr="00DA612A" w:rsidRDefault="003C118A" w:rsidP="008F7690">
            <w:pPr>
              <w:autoSpaceDE w:val="0"/>
              <w:autoSpaceDN w:val="0"/>
              <w:adjustRightInd w:val="0"/>
              <w:jc w:val="cente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اسم الوحدة / المساق أو الموضوع</w:t>
            </w:r>
          </w:p>
        </w:tc>
        <w:tc>
          <w:tcPr>
            <w:tcW w:w="943" w:type="dxa"/>
            <w:shd w:val="clear" w:color="auto" w:fill="A7BFDE"/>
            <w:vAlign w:val="center"/>
          </w:tcPr>
          <w:p w14:paraId="4D590305" w14:textId="77777777" w:rsidR="003C118A" w:rsidRPr="00DA612A" w:rsidRDefault="003C118A" w:rsidP="008F7690">
            <w:pPr>
              <w:autoSpaceDE w:val="0"/>
              <w:autoSpaceDN w:val="0"/>
              <w:adjustRightInd w:val="0"/>
              <w:jc w:val="cente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طريقة التعليم</w:t>
            </w:r>
          </w:p>
        </w:tc>
        <w:tc>
          <w:tcPr>
            <w:tcW w:w="900" w:type="dxa"/>
            <w:shd w:val="clear" w:color="auto" w:fill="D3DFEE"/>
            <w:vAlign w:val="center"/>
          </w:tcPr>
          <w:p w14:paraId="6AD5B36D" w14:textId="77777777" w:rsidR="003C118A" w:rsidRPr="00DA612A" w:rsidRDefault="003C118A" w:rsidP="008F7690">
            <w:pPr>
              <w:autoSpaceDE w:val="0"/>
              <w:autoSpaceDN w:val="0"/>
              <w:adjustRightInd w:val="0"/>
              <w:jc w:val="cente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طريقة التقييم</w:t>
            </w:r>
          </w:p>
        </w:tc>
      </w:tr>
      <w:tr w:rsidR="003C118A" w:rsidRPr="00DA612A" w14:paraId="270283C8" w14:textId="77777777" w:rsidTr="001162E2">
        <w:trPr>
          <w:trHeight w:val="399"/>
        </w:trPr>
        <w:tc>
          <w:tcPr>
            <w:tcW w:w="931" w:type="dxa"/>
            <w:tcBorders>
              <w:right w:val="single" w:sz="6" w:space="0" w:color="4F81BD"/>
            </w:tcBorders>
            <w:shd w:val="clear" w:color="auto" w:fill="A7BFDE"/>
            <w:vAlign w:val="center"/>
          </w:tcPr>
          <w:p w14:paraId="008D96D0" w14:textId="77777777" w:rsidR="003C118A" w:rsidRPr="00DA612A"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الاول </w:t>
            </w:r>
          </w:p>
        </w:tc>
        <w:tc>
          <w:tcPr>
            <w:tcW w:w="709" w:type="dxa"/>
            <w:tcBorders>
              <w:left w:val="single" w:sz="6" w:space="0" w:color="4F81BD"/>
              <w:right w:val="single" w:sz="6" w:space="0" w:color="4F81BD"/>
            </w:tcBorders>
            <w:shd w:val="clear" w:color="auto" w:fill="A7BFDE"/>
            <w:vAlign w:val="center"/>
          </w:tcPr>
          <w:p w14:paraId="52DF6641" w14:textId="77777777" w:rsidR="003C118A" w:rsidRPr="00DA612A"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tcPr>
          <w:p w14:paraId="5F62AA66"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Osmotic relations in living cells  </w:t>
            </w:r>
          </w:p>
        </w:tc>
        <w:tc>
          <w:tcPr>
            <w:tcW w:w="4111" w:type="dxa"/>
            <w:tcBorders>
              <w:left w:val="single" w:sz="6" w:space="0" w:color="4F81BD"/>
              <w:right w:val="single" w:sz="6" w:space="0" w:color="4F81BD"/>
            </w:tcBorders>
            <w:shd w:val="clear" w:color="auto" w:fill="A7BFDE"/>
            <w:vAlign w:val="center"/>
          </w:tcPr>
          <w:p w14:paraId="672FE7BD" w14:textId="77777777" w:rsidR="003C118A" w:rsidRPr="00DA612A" w:rsidRDefault="003C118A" w:rsidP="001162E2">
            <w:pPr>
              <w:tabs>
                <w:tab w:val="left" w:pos="642"/>
              </w:tabs>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 xml:space="preserve">Cell </w:t>
            </w:r>
            <w:proofErr w:type="gramStart"/>
            <w:r w:rsidRPr="00DA612A">
              <w:rPr>
                <w:rFonts w:asciiTheme="majorBidi" w:hAnsiTheme="majorBidi" w:cstheme="majorBidi"/>
                <w:color w:val="000000"/>
                <w:sz w:val="24"/>
                <w:szCs w:val="24"/>
                <w:lang w:bidi="ar-IQ"/>
              </w:rPr>
              <w:t>physiology ,</w:t>
            </w:r>
            <w:proofErr w:type="gramEnd"/>
            <w:r w:rsidRPr="00DA612A">
              <w:rPr>
                <w:rFonts w:asciiTheme="majorBidi" w:hAnsiTheme="majorBidi" w:cstheme="majorBidi"/>
                <w:color w:val="000000"/>
                <w:sz w:val="24"/>
                <w:szCs w:val="24"/>
                <w:lang w:bidi="ar-IQ"/>
              </w:rPr>
              <w:t xml:space="preserve"> cell structure , cell </w:t>
            </w:r>
            <w:proofErr w:type="spellStart"/>
            <w:r w:rsidRPr="00DA612A">
              <w:rPr>
                <w:rFonts w:asciiTheme="majorBidi" w:hAnsiTheme="majorBidi" w:cstheme="majorBidi"/>
                <w:color w:val="000000"/>
                <w:sz w:val="24"/>
                <w:szCs w:val="24"/>
                <w:lang w:bidi="ar-IQ"/>
              </w:rPr>
              <w:t>organeals</w:t>
            </w:r>
            <w:proofErr w:type="spellEnd"/>
            <w:r w:rsidRPr="00DA612A">
              <w:rPr>
                <w:rFonts w:asciiTheme="majorBidi" w:hAnsiTheme="majorBidi" w:cstheme="majorBidi"/>
                <w:color w:val="000000"/>
                <w:sz w:val="24"/>
                <w:szCs w:val="24"/>
                <w:lang w:bidi="ar-IQ"/>
              </w:rPr>
              <w:t xml:space="preserve"> , cell membrane , endomembrane system and mitochondria.</w:t>
            </w:r>
          </w:p>
        </w:tc>
        <w:tc>
          <w:tcPr>
            <w:tcW w:w="943" w:type="dxa"/>
            <w:tcBorders>
              <w:left w:val="single" w:sz="6" w:space="0" w:color="4F81BD"/>
              <w:right w:val="single" w:sz="6" w:space="0" w:color="4F81BD"/>
            </w:tcBorders>
            <w:shd w:val="clear" w:color="auto" w:fill="A7BFDE"/>
            <w:vAlign w:val="center"/>
          </w:tcPr>
          <w:p w14:paraId="33DA31F3" w14:textId="77777777" w:rsidR="003C118A" w:rsidRPr="00DA612A" w:rsidRDefault="003C118A" w:rsidP="008F7690">
            <w:pPr>
              <w:tabs>
                <w:tab w:val="left" w:pos="642"/>
              </w:tabs>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وفق النقطة 10 </w:t>
            </w:r>
          </w:p>
        </w:tc>
        <w:tc>
          <w:tcPr>
            <w:tcW w:w="900" w:type="dxa"/>
            <w:tcBorders>
              <w:left w:val="single" w:sz="6" w:space="0" w:color="4F81BD"/>
            </w:tcBorders>
            <w:shd w:val="clear" w:color="auto" w:fill="A7BFDE"/>
            <w:vAlign w:val="center"/>
          </w:tcPr>
          <w:p w14:paraId="54BB0D85" w14:textId="77777777" w:rsidR="003C118A" w:rsidRPr="00DA612A" w:rsidRDefault="003C118A" w:rsidP="008F7690">
            <w:pPr>
              <w:tabs>
                <w:tab w:val="left" w:pos="642"/>
              </w:tabs>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وفق النقطة 10 </w:t>
            </w:r>
          </w:p>
        </w:tc>
      </w:tr>
      <w:tr w:rsidR="003C118A" w:rsidRPr="00DA612A" w14:paraId="1224C200" w14:textId="77777777" w:rsidTr="001162E2">
        <w:trPr>
          <w:trHeight w:val="339"/>
        </w:trPr>
        <w:tc>
          <w:tcPr>
            <w:tcW w:w="931" w:type="dxa"/>
            <w:shd w:val="clear" w:color="auto" w:fill="A7BFDE"/>
            <w:vAlign w:val="center"/>
          </w:tcPr>
          <w:p w14:paraId="268648AE" w14:textId="77777777" w:rsidR="003C118A" w:rsidRPr="00DA612A" w:rsidRDefault="003C118A" w:rsidP="008F7690">
            <w:pPr>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الثاني </w:t>
            </w:r>
          </w:p>
        </w:tc>
        <w:tc>
          <w:tcPr>
            <w:tcW w:w="709" w:type="dxa"/>
            <w:shd w:val="clear" w:color="auto" w:fill="D3DFEE"/>
          </w:tcPr>
          <w:p w14:paraId="089EF775"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shd w:val="clear" w:color="auto" w:fill="A7BFDE"/>
          </w:tcPr>
          <w:p w14:paraId="5587F87A"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Blood collection and kinds of coagulant </w:t>
            </w:r>
          </w:p>
        </w:tc>
        <w:tc>
          <w:tcPr>
            <w:tcW w:w="4111" w:type="dxa"/>
            <w:shd w:val="clear" w:color="auto" w:fill="D3DFEE"/>
            <w:vAlign w:val="center"/>
          </w:tcPr>
          <w:p w14:paraId="5C544A44" w14:textId="77777777" w:rsidR="003C118A" w:rsidRPr="00DA612A" w:rsidRDefault="003C118A" w:rsidP="001162E2">
            <w:pPr>
              <w:bidi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 xml:space="preserve">Plasma membrane structure and function method of transport across the plasma membrane. Simple </w:t>
            </w:r>
            <w:proofErr w:type="gramStart"/>
            <w:r w:rsidRPr="00DA612A">
              <w:rPr>
                <w:rFonts w:asciiTheme="majorBidi" w:hAnsiTheme="majorBidi" w:cstheme="majorBidi"/>
                <w:color w:val="000000"/>
                <w:sz w:val="24"/>
                <w:szCs w:val="24"/>
                <w:lang w:bidi="ar-IQ"/>
              </w:rPr>
              <w:t>diffusion ,active</w:t>
            </w:r>
            <w:proofErr w:type="gramEnd"/>
            <w:r w:rsidRPr="00DA612A">
              <w:rPr>
                <w:rFonts w:asciiTheme="majorBidi" w:hAnsiTheme="majorBidi" w:cstheme="majorBidi"/>
                <w:color w:val="000000"/>
                <w:sz w:val="24"/>
                <w:szCs w:val="24"/>
                <w:lang w:bidi="ar-IQ"/>
              </w:rPr>
              <w:t xml:space="preserve"> transport facilitated diffusion and osmosis.  </w:t>
            </w:r>
          </w:p>
        </w:tc>
        <w:tc>
          <w:tcPr>
            <w:tcW w:w="943" w:type="dxa"/>
            <w:shd w:val="clear" w:color="auto" w:fill="A7BFDE"/>
          </w:tcPr>
          <w:p w14:paraId="28B20CC3"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shd w:val="clear" w:color="auto" w:fill="D3DFEE"/>
          </w:tcPr>
          <w:p w14:paraId="51A06A8F"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71DBD0F8" w14:textId="77777777" w:rsidTr="001162E2">
        <w:trPr>
          <w:trHeight w:val="320"/>
        </w:trPr>
        <w:tc>
          <w:tcPr>
            <w:tcW w:w="931" w:type="dxa"/>
            <w:tcBorders>
              <w:right w:val="single" w:sz="6" w:space="0" w:color="4F81BD"/>
            </w:tcBorders>
            <w:shd w:val="clear" w:color="auto" w:fill="A7BFDE"/>
            <w:vAlign w:val="center"/>
          </w:tcPr>
          <w:p w14:paraId="27332982"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الثالث </w:t>
            </w:r>
          </w:p>
        </w:tc>
        <w:tc>
          <w:tcPr>
            <w:tcW w:w="709" w:type="dxa"/>
            <w:tcBorders>
              <w:left w:val="single" w:sz="6" w:space="0" w:color="4F81BD"/>
              <w:right w:val="single" w:sz="6" w:space="0" w:color="4F81BD"/>
            </w:tcBorders>
            <w:shd w:val="clear" w:color="auto" w:fill="A7BFDE"/>
          </w:tcPr>
          <w:p w14:paraId="70CC19D8"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tcPr>
          <w:p w14:paraId="61086775"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Hemoglobin measurements and determination of </w:t>
            </w:r>
            <w:proofErr w:type="spellStart"/>
            <w:r w:rsidRPr="00DA612A">
              <w:rPr>
                <w:rFonts w:asciiTheme="majorBidi" w:hAnsiTheme="majorBidi" w:cstheme="majorBidi"/>
                <w:sz w:val="24"/>
                <w:szCs w:val="24"/>
              </w:rPr>
              <w:t>heamin</w:t>
            </w:r>
            <w:proofErr w:type="spellEnd"/>
            <w:r w:rsidRPr="00DA612A">
              <w:rPr>
                <w:rFonts w:asciiTheme="majorBidi" w:hAnsiTheme="majorBidi" w:cstheme="majorBidi"/>
                <w:sz w:val="24"/>
                <w:szCs w:val="24"/>
              </w:rPr>
              <w:t xml:space="preserve"> crystals </w:t>
            </w:r>
          </w:p>
        </w:tc>
        <w:tc>
          <w:tcPr>
            <w:tcW w:w="4111" w:type="dxa"/>
            <w:tcBorders>
              <w:left w:val="single" w:sz="6" w:space="0" w:color="4F81BD"/>
              <w:right w:val="single" w:sz="6" w:space="0" w:color="4F81BD"/>
            </w:tcBorders>
            <w:shd w:val="clear" w:color="auto" w:fill="A7BFDE"/>
            <w:vAlign w:val="center"/>
          </w:tcPr>
          <w:p w14:paraId="1A75D43D"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 xml:space="preserve">Nervous system </w:t>
            </w:r>
            <w:proofErr w:type="gramStart"/>
            <w:r w:rsidRPr="00DA612A">
              <w:rPr>
                <w:rFonts w:asciiTheme="majorBidi" w:hAnsiTheme="majorBidi" w:cstheme="majorBidi"/>
                <w:color w:val="000000"/>
                <w:sz w:val="24"/>
                <w:szCs w:val="24"/>
                <w:lang w:bidi="ar-IQ"/>
              </w:rPr>
              <w:t>physiology ,</w:t>
            </w:r>
            <w:proofErr w:type="gramEnd"/>
            <w:r w:rsidRPr="00DA612A">
              <w:rPr>
                <w:rFonts w:asciiTheme="majorBidi" w:hAnsiTheme="majorBidi" w:cstheme="majorBidi"/>
                <w:color w:val="000000"/>
                <w:sz w:val="24"/>
                <w:szCs w:val="24"/>
                <w:lang w:bidi="ar-IQ"/>
              </w:rPr>
              <w:t xml:space="preserve"> types of nervous , types of supporting cell electrical activity of nervous , action potential, types of synapse electrical synapse chemical synapse .</w:t>
            </w:r>
            <w:r w:rsidRPr="00DA612A">
              <w:rPr>
                <w:rFonts w:asciiTheme="majorBidi" w:hAnsiTheme="majorBidi" w:cstheme="majorBidi"/>
                <w:color w:val="000000"/>
                <w:sz w:val="24"/>
                <w:szCs w:val="24"/>
                <w:rtl/>
                <w:lang w:bidi="ar-IQ"/>
              </w:rPr>
              <w:t xml:space="preserve"> </w:t>
            </w:r>
          </w:p>
        </w:tc>
        <w:tc>
          <w:tcPr>
            <w:tcW w:w="943" w:type="dxa"/>
            <w:tcBorders>
              <w:left w:val="single" w:sz="6" w:space="0" w:color="4F81BD"/>
              <w:right w:val="single" w:sz="6" w:space="0" w:color="4F81BD"/>
            </w:tcBorders>
            <w:shd w:val="clear" w:color="auto" w:fill="A7BFDE"/>
          </w:tcPr>
          <w:p w14:paraId="355BEEBE"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22E2CCE9"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3F6B67B0" w14:textId="77777777" w:rsidTr="001162E2">
        <w:trPr>
          <w:trHeight w:val="331"/>
        </w:trPr>
        <w:tc>
          <w:tcPr>
            <w:tcW w:w="931" w:type="dxa"/>
            <w:shd w:val="clear" w:color="auto" w:fill="A7BFDE"/>
            <w:vAlign w:val="center"/>
          </w:tcPr>
          <w:p w14:paraId="18ECC17E"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الرابع </w:t>
            </w:r>
          </w:p>
        </w:tc>
        <w:tc>
          <w:tcPr>
            <w:tcW w:w="709" w:type="dxa"/>
            <w:shd w:val="clear" w:color="auto" w:fill="D3DFEE"/>
          </w:tcPr>
          <w:p w14:paraId="4DC7BAF1"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shd w:val="clear" w:color="auto" w:fill="A7BFDE"/>
          </w:tcPr>
          <w:p w14:paraId="025B83ED"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White blood cell count </w:t>
            </w:r>
          </w:p>
        </w:tc>
        <w:tc>
          <w:tcPr>
            <w:tcW w:w="4111" w:type="dxa"/>
            <w:shd w:val="clear" w:color="auto" w:fill="D3DFEE"/>
            <w:vAlign w:val="center"/>
          </w:tcPr>
          <w:p w14:paraId="0BE0BC72"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 xml:space="preserve">Neural </w:t>
            </w:r>
            <w:proofErr w:type="gramStart"/>
            <w:r w:rsidRPr="00DA612A">
              <w:rPr>
                <w:rFonts w:asciiTheme="majorBidi" w:hAnsiTheme="majorBidi" w:cstheme="majorBidi"/>
                <w:color w:val="000000"/>
                <w:sz w:val="24"/>
                <w:szCs w:val="24"/>
                <w:lang w:bidi="ar-IQ"/>
              </w:rPr>
              <w:t>transmitters ,</w:t>
            </w:r>
            <w:proofErr w:type="gramEnd"/>
            <w:r w:rsidRPr="00DA612A">
              <w:rPr>
                <w:rFonts w:asciiTheme="majorBidi" w:hAnsiTheme="majorBidi" w:cstheme="majorBidi"/>
                <w:color w:val="000000"/>
                <w:sz w:val="24"/>
                <w:szCs w:val="24"/>
                <w:lang w:bidi="ar-IQ"/>
              </w:rPr>
              <w:t xml:space="preserve"> acetylcholine in C.N.S. ,  acetylcholine in P.N.S. of acetylcholine , mechanism of action of  acetylcholine , mono amines as a neuro transmitter , mechanism of action of monoamine as </w:t>
            </w:r>
            <w:proofErr w:type="spellStart"/>
            <w:r w:rsidRPr="00DA612A">
              <w:rPr>
                <w:rFonts w:asciiTheme="majorBidi" w:hAnsiTheme="majorBidi" w:cstheme="majorBidi"/>
                <w:color w:val="000000"/>
                <w:sz w:val="24"/>
                <w:szCs w:val="24"/>
                <w:lang w:bidi="ar-IQ"/>
              </w:rPr>
              <w:t>aneuro</w:t>
            </w:r>
            <w:proofErr w:type="spellEnd"/>
            <w:r w:rsidRPr="00DA612A">
              <w:rPr>
                <w:rFonts w:asciiTheme="majorBidi" w:hAnsiTheme="majorBidi" w:cstheme="majorBidi"/>
                <w:color w:val="000000"/>
                <w:sz w:val="24"/>
                <w:szCs w:val="24"/>
                <w:lang w:bidi="ar-IQ"/>
              </w:rPr>
              <w:t xml:space="preserve"> transmitter . </w:t>
            </w:r>
          </w:p>
        </w:tc>
        <w:tc>
          <w:tcPr>
            <w:tcW w:w="943" w:type="dxa"/>
            <w:shd w:val="clear" w:color="auto" w:fill="A7BFDE"/>
          </w:tcPr>
          <w:p w14:paraId="47AA0E60"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shd w:val="clear" w:color="auto" w:fill="D3DFEE"/>
          </w:tcPr>
          <w:p w14:paraId="61F642BE"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75E18114" w14:textId="77777777" w:rsidTr="001162E2">
        <w:trPr>
          <w:trHeight w:val="340"/>
        </w:trPr>
        <w:tc>
          <w:tcPr>
            <w:tcW w:w="931" w:type="dxa"/>
            <w:tcBorders>
              <w:right w:val="single" w:sz="6" w:space="0" w:color="4F81BD"/>
            </w:tcBorders>
            <w:shd w:val="clear" w:color="auto" w:fill="A7BFDE"/>
            <w:vAlign w:val="center"/>
          </w:tcPr>
          <w:p w14:paraId="16759DA9"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الخامس </w:t>
            </w:r>
          </w:p>
        </w:tc>
        <w:tc>
          <w:tcPr>
            <w:tcW w:w="709" w:type="dxa"/>
            <w:tcBorders>
              <w:left w:val="single" w:sz="6" w:space="0" w:color="4F81BD"/>
              <w:right w:val="single" w:sz="6" w:space="0" w:color="4F81BD"/>
            </w:tcBorders>
            <w:shd w:val="clear" w:color="auto" w:fill="A7BFDE"/>
          </w:tcPr>
          <w:p w14:paraId="392E2440"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tcPr>
          <w:p w14:paraId="3A318C82"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Deferential white blood cell count  </w:t>
            </w:r>
          </w:p>
        </w:tc>
        <w:tc>
          <w:tcPr>
            <w:tcW w:w="4111" w:type="dxa"/>
            <w:tcBorders>
              <w:left w:val="single" w:sz="6" w:space="0" w:color="4F81BD"/>
              <w:right w:val="single" w:sz="6" w:space="0" w:color="4F81BD"/>
            </w:tcBorders>
            <w:shd w:val="clear" w:color="auto" w:fill="A7BFDE"/>
            <w:vAlign w:val="center"/>
          </w:tcPr>
          <w:p w14:paraId="19E8283A"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 xml:space="preserve">Endocrine glands secretion and action of </w:t>
            </w:r>
            <w:proofErr w:type="gramStart"/>
            <w:r w:rsidRPr="00DA612A">
              <w:rPr>
                <w:rFonts w:asciiTheme="majorBidi" w:hAnsiTheme="majorBidi" w:cstheme="majorBidi"/>
                <w:color w:val="000000"/>
                <w:sz w:val="24"/>
                <w:szCs w:val="24"/>
                <w:lang w:bidi="ar-IQ"/>
              </w:rPr>
              <w:t>hormones .</w:t>
            </w:r>
            <w:proofErr w:type="gramEnd"/>
            <w:r w:rsidRPr="00DA612A">
              <w:rPr>
                <w:rFonts w:asciiTheme="majorBidi" w:hAnsiTheme="majorBidi" w:cstheme="majorBidi"/>
                <w:color w:val="000000"/>
                <w:sz w:val="24"/>
                <w:szCs w:val="24"/>
                <w:lang w:bidi="ar-IQ"/>
              </w:rPr>
              <w:t xml:space="preserve"> endocrine glands and </w:t>
            </w:r>
            <w:proofErr w:type="gramStart"/>
            <w:r w:rsidRPr="00DA612A">
              <w:rPr>
                <w:rFonts w:asciiTheme="majorBidi" w:hAnsiTheme="majorBidi" w:cstheme="majorBidi"/>
                <w:color w:val="000000"/>
                <w:sz w:val="24"/>
                <w:szCs w:val="24"/>
                <w:lang w:bidi="ar-IQ"/>
              </w:rPr>
              <w:t>hormones ,</w:t>
            </w:r>
            <w:proofErr w:type="gramEnd"/>
            <w:r w:rsidRPr="00DA612A">
              <w:rPr>
                <w:rFonts w:asciiTheme="majorBidi" w:hAnsiTheme="majorBidi" w:cstheme="majorBidi"/>
                <w:color w:val="000000"/>
                <w:sz w:val="24"/>
                <w:szCs w:val="24"/>
                <w:lang w:bidi="ar-IQ"/>
              </w:rPr>
              <w:t xml:space="preserve"> neuro hormone</w:t>
            </w:r>
            <w:r w:rsidRPr="00DA612A">
              <w:rPr>
                <w:rFonts w:asciiTheme="majorBidi" w:hAnsiTheme="majorBidi" w:cstheme="majorBidi"/>
                <w:color w:val="000000"/>
                <w:sz w:val="24"/>
                <w:szCs w:val="24"/>
                <w:rtl/>
                <w:lang w:bidi="ar-IQ"/>
              </w:rPr>
              <w:t xml:space="preserve"> </w:t>
            </w:r>
            <w:r w:rsidRPr="00DA612A">
              <w:rPr>
                <w:rFonts w:asciiTheme="majorBidi" w:hAnsiTheme="majorBidi" w:cstheme="majorBidi"/>
                <w:color w:val="000000"/>
                <w:sz w:val="24"/>
                <w:szCs w:val="24"/>
                <w:lang w:bidi="ar-IQ"/>
              </w:rPr>
              <w:t xml:space="preserve">, hormones . chemical classification of hormones. </w:t>
            </w:r>
            <w:proofErr w:type="gramStart"/>
            <w:r w:rsidRPr="00DA612A">
              <w:rPr>
                <w:rFonts w:asciiTheme="majorBidi" w:hAnsiTheme="majorBidi" w:cstheme="majorBidi"/>
                <w:color w:val="000000"/>
                <w:sz w:val="24"/>
                <w:szCs w:val="24"/>
                <w:lang w:bidi="ar-IQ"/>
              </w:rPr>
              <w:t>Amines ,</w:t>
            </w:r>
            <w:proofErr w:type="gramEnd"/>
            <w:r w:rsidRPr="00DA612A">
              <w:rPr>
                <w:rFonts w:asciiTheme="majorBidi" w:hAnsiTheme="majorBidi" w:cstheme="majorBidi"/>
                <w:color w:val="000000"/>
                <w:sz w:val="24"/>
                <w:szCs w:val="24"/>
                <w:lang w:bidi="ar-IQ"/>
              </w:rPr>
              <w:t xml:space="preserve"> polypeptides and protein . lipid derived </w:t>
            </w:r>
            <w:proofErr w:type="gramStart"/>
            <w:r w:rsidRPr="00DA612A">
              <w:rPr>
                <w:rFonts w:asciiTheme="majorBidi" w:hAnsiTheme="majorBidi" w:cstheme="majorBidi"/>
                <w:color w:val="000000"/>
                <w:sz w:val="24"/>
                <w:szCs w:val="24"/>
                <w:lang w:bidi="ar-IQ"/>
              </w:rPr>
              <w:t>hormones ,</w:t>
            </w:r>
            <w:proofErr w:type="gramEnd"/>
            <w:r w:rsidRPr="00DA612A">
              <w:rPr>
                <w:rFonts w:asciiTheme="majorBidi" w:hAnsiTheme="majorBidi" w:cstheme="majorBidi"/>
                <w:color w:val="000000"/>
                <w:sz w:val="24"/>
                <w:szCs w:val="24"/>
                <w:lang w:bidi="ar-IQ"/>
              </w:rPr>
              <w:t xml:space="preserve"> estrogen ,progesterone , testosterone , pancreatic islets    </w:t>
            </w:r>
          </w:p>
        </w:tc>
        <w:tc>
          <w:tcPr>
            <w:tcW w:w="943" w:type="dxa"/>
            <w:tcBorders>
              <w:left w:val="single" w:sz="6" w:space="0" w:color="4F81BD"/>
              <w:right w:val="single" w:sz="6" w:space="0" w:color="4F81BD"/>
            </w:tcBorders>
            <w:shd w:val="clear" w:color="auto" w:fill="A7BFDE"/>
          </w:tcPr>
          <w:p w14:paraId="7A5BFA1B"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3596D120"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76BBB9D1" w14:textId="77777777" w:rsidTr="001162E2">
        <w:trPr>
          <w:trHeight w:val="323"/>
        </w:trPr>
        <w:tc>
          <w:tcPr>
            <w:tcW w:w="931" w:type="dxa"/>
            <w:shd w:val="clear" w:color="auto" w:fill="A7BFDE"/>
            <w:vAlign w:val="center"/>
          </w:tcPr>
          <w:p w14:paraId="6721CEE7"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السادس </w:t>
            </w:r>
          </w:p>
        </w:tc>
        <w:tc>
          <w:tcPr>
            <w:tcW w:w="709" w:type="dxa"/>
            <w:shd w:val="clear" w:color="auto" w:fill="D3DFEE"/>
          </w:tcPr>
          <w:p w14:paraId="170B70D4"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shd w:val="clear" w:color="auto" w:fill="A7BFDE"/>
          </w:tcPr>
          <w:p w14:paraId="2CF420A0"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Eosinophil count and platelet count </w:t>
            </w:r>
          </w:p>
        </w:tc>
        <w:tc>
          <w:tcPr>
            <w:tcW w:w="4111" w:type="dxa"/>
            <w:shd w:val="clear" w:color="auto" w:fill="D3DFEE"/>
            <w:vAlign w:val="center"/>
          </w:tcPr>
          <w:p w14:paraId="2C946907"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امتحـــــــــان </w:t>
            </w:r>
          </w:p>
        </w:tc>
        <w:tc>
          <w:tcPr>
            <w:tcW w:w="943" w:type="dxa"/>
            <w:shd w:val="clear" w:color="auto" w:fill="A7BFDE"/>
          </w:tcPr>
          <w:p w14:paraId="548DEF48"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shd w:val="clear" w:color="auto" w:fill="D3DFEE"/>
          </w:tcPr>
          <w:p w14:paraId="642190C5"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21610DDF" w14:textId="77777777" w:rsidTr="001162E2">
        <w:trPr>
          <w:trHeight w:val="319"/>
        </w:trPr>
        <w:tc>
          <w:tcPr>
            <w:tcW w:w="931" w:type="dxa"/>
            <w:tcBorders>
              <w:right w:val="single" w:sz="6" w:space="0" w:color="4F81BD"/>
            </w:tcBorders>
            <w:shd w:val="clear" w:color="auto" w:fill="A7BFDE"/>
            <w:vAlign w:val="center"/>
          </w:tcPr>
          <w:p w14:paraId="1AD4887B"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p>
          <w:p w14:paraId="66848C68"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السابع </w:t>
            </w:r>
          </w:p>
          <w:p w14:paraId="060B54B1"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p>
        </w:tc>
        <w:tc>
          <w:tcPr>
            <w:tcW w:w="709" w:type="dxa"/>
            <w:tcBorders>
              <w:left w:val="single" w:sz="6" w:space="0" w:color="4F81BD"/>
              <w:right w:val="single" w:sz="6" w:space="0" w:color="4F81BD"/>
            </w:tcBorders>
            <w:shd w:val="clear" w:color="auto" w:fill="A7BFDE"/>
          </w:tcPr>
          <w:p w14:paraId="7BBCB4C8"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tcPr>
          <w:p w14:paraId="11705C7D" w14:textId="77777777" w:rsidR="003C118A" w:rsidRPr="00DA612A" w:rsidRDefault="003C118A" w:rsidP="001162E2">
            <w:pPr>
              <w:bidi w:val="0"/>
              <w:rPr>
                <w:rFonts w:asciiTheme="majorBidi" w:hAnsiTheme="majorBidi" w:cstheme="majorBidi"/>
                <w:sz w:val="24"/>
                <w:szCs w:val="24"/>
              </w:rPr>
            </w:pPr>
            <w:r w:rsidRPr="00DA612A">
              <w:rPr>
                <w:rFonts w:asciiTheme="majorBidi" w:hAnsiTheme="majorBidi" w:cstheme="majorBidi"/>
                <w:sz w:val="24"/>
                <w:szCs w:val="24"/>
              </w:rPr>
              <w:t xml:space="preserve">Blood pressure and Harte sounds  </w:t>
            </w:r>
          </w:p>
        </w:tc>
        <w:tc>
          <w:tcPr>
            <w:tcW w:w="4111" w:type="dxa"/>
            <w:tcBorders>
              <w:left w:val="single" w:sz="6" w:space="0" w:color="4F81BD"/>
              <w:right w:val="single" w:sz="6" w:space="0" w:color="4F81BD"/>
            </w:tcBorders>
            <w:shd w:val="clear" w:color="auto" w:fill="A7BFDE"/>
            <w:vAlign w:val="center"/>
          </w:tcPr>
          <w:p w14:paraId="1E98D664" w14:textId="77777777" w:rsidR="003C118A" w:rsidRPr="00DA612A" w:rsidRDefault="003C118A" w:rsidP="001162E2">
            <w:pPr>
              <w:bidi w:val="0"/>
              <w:rPr>
                <w:rFonts w:asciiTheme="majorBidi" w:hAnsiTheme="majorBidi" w:cstheme="majorBidi"/>
                <w:sz w:val="24"/>
                <w:szCs w:val="24"/>
                <w:lang w:bidi="ar-IQ"/>
              </w:rPr>
            </w:pPr>
            <w:r w:rsidRPr="00DA612A">
              <w:rPr>
                <w:rFonts w:asciiTheme="majorBidi" w:hAnsiTheme="majorBidi" w:cstheme="majorBidi"/>
                <w:sz w:val="24"/>
                <w:szCs w:val="24"/>
                <w:lang w:bidi="ar-IQ"/>
              </w:rPr>
              <w:t xml:space="preserve">Common aspects of renal and endocrine regulation hormonal inter </w:t>
            </w:r>
            <w:proofErr w:type="gramStart"/>
            <w:r w:rsidRPr="00DA612A">
              <w:rPr>
                <w:rFonts w:asciiTheme="majorBidi" w:hAnsiTheme="majorBidi" w:cstheme="majorBidi"/>
                <w:sz w:val="24"/>
                <w:szCs w:val="24"/>
                <w:lang w:bidi="ar-IQ"/>
              </w:rPr>
              <w:t>action ,</w:t>
            </w:r>
            <w:proofErr w:type="gramEnd"/>
            <w:r w:rsidRPr="00DA612A">
              <w:rPr>
                <w:rFonts w:asciiTheme="majorBidi" w:hAnsiTheme="majorBidi" w:cstheme="majorBidi"/>
                <w:sz w:val="24"/>
                <w:szCs w:val="24"/>
                <w:lang w:bidi="ar-IQ"/>
              </w:rPr>
              <w:t xml:space="preserve"> synergistic , additive , complementary . Antagonistic effect of hormone on tissue response mechanism of hormone action. Mechanism of steroid hormone </w:t>
            </w:r>
            <w:proofErr w:type="gramStart"/>
            <w:r w:rsidRPr="00DA612A">
              <w:rPr>
                <w:rFonts w:asciiTheme="majorBidi" w:hAnsiTheme="majorBidi" w:cstheme="majorBidi"/>
                <w:sz w:val="24"/>
                <w:szCs w:val="24"/>
                <w:lang w:bidi="ar-IQ"/>
              </w:rPr>
              <w:t>action .</w:t>
            </w:r>
            <w:proofErr w:type="gramEnd"/>
            <w:r w:rsidRPr="00DA612A">
              <w:rPr>
                <w:rFonts w:asciiTheme="majorBidi" w:hAnsiTheme="majorBidi" w:cstheme="majorBidi"/>
                <w:sz w:val="24"/>
                <w:szCs w:val="24"/>
                <w:lang w:bidi="ar-IQ"/>
              </w:rPr>
              <w:t xml:space="preserve">  Mechanism of thyroid hormone </w:t>
            </w:r>
            <w:proofErr w:type="gramStart"/>
            <w:r w:rsidRPr="00DA612A">
              <w:rPr>
                <w:rFonts w:asciiTheme="majorBidi" w:hAnsiTheme="majorBidi" w:cstheme="majorBidi"/>
                <w:sz w:val="24"/>
                <w:szCs w:val="24"/>
                <w:lang w:bidi="ar-IQ"/>
              </w:rPr>
              <w:t>action .hormone</w:t>
            </w:r>
            <w:proofErr w:type="gramEnd"/>
            <w:r w:rsidRPr="00DA612A">
              <w:rPr>
                <w:rFonts w:asciiTheme="majorBidi" w:hAnsiTheme="majorBidi" w:cstheme="majorBidi"/>
                <w:sz w:val="24"/>
                <w:szCs w:val="24"/>
                <w:lang w:bidi="ar-IQ"/>
              </w:rPr>
              <w:t xml:space="preserve"> that use 2</w:t>
            </w:r>
            <w:r w:rsidRPr="00DA612A">
              <w:rPr>
                <w:rFonts w:asciiTheme="majorBidi" w:hAnsiTheme="majorBidi" w:cstheme="majorBidi"/>
                <w:sz w:val="24"/>
                <w:szCs w:val="24"/>
                <w:vertAlign w:val="superscript"/>
                <w:lang w:bidi="ar-IQ"/>
              </w:rPr>
              <w:t>nd</w:t>
            </w:r>
            <w:r w:rsidRPr="00DA612A">
              <w:rPr>
                <w:rFonts w:asciiTheme="majorBidi" w:hAnsiTheme="majorBidi" w:cstheme="majorBidi"/>
                <w:sz w:val="24"/>
                <w:szCs w:val="24"/>
                <w:lang w:bidi="ar-IQ"/>
              </w:rPr>
              <w:t xml:space="preserve"> messengers . pituitary gland Centerior and posterior pituitary Hypothalamic control of anterior </w:t>
            </w:r>
            <w:proofErr w:type="gramStart"/>
            <w:r w:rsidRPr="00DA612A">
              <w:rPr>
                <w:rFonts w:asciiTheme="majorBidi" w:hAnsiTheme="majorBidi" w:cstheme="majorBidi"/>
                <w:sz w:val="24"/>
                <w:szCs w:val="24"/>
                <w:lang w:bidi="ar-IQ"/>
              </w:rPr>
              <w:t>pituitary ,</w:t>
            </w:r>
            <w:proofErr w:type="gramEnd"/>
            <w:r w:rsidRPr="00DA612A">
              <w:rPr>
                <w:rFonts w:asciiTheme="majorBidi" w:hAnsiTheme="majorBidi" w:cstheme="majorBidi"/>
                <w:sz w:val="24"/>
                <w:szCs w:val="24"/>
                <w:lang w:bidi="ar-IQ"/>
              </w:rPr>
              <w:t xml:space="preserve"> Hypothalamic control of posterior pituitary .feedback control of anterior pituitary , adrenal </w:t>
            </w:r>
            <w:r w:rsidRPr="00DA612A">
              <w:rPr>
                <w:rFonts w:asciiTheme="majorBidi" w:hAnsiTheme="majorBidi" w:cstheme="majorBidi"/>
                <w:sz w:val="24"/>
                <w:szCs w:val="24"/>
                <w:lang w:bidi="ar-IQ"/>
              </w:rPr>
              <w:lastRenderedPageBreak/>
              <w:t>gland hormones adrenal cortex and adrenal medulla production of thyroid hormones and diseased of thyroid pa</w:t>
            </w:r>
            <w:r w:rsidR="001162E2" w:rsidRPr="00DA612A">
              <w:rPr>
                <w:rFonts w:asciiTheme="majorBidi" w:hAnsiTheme="majorBidi" w:cstheme="majorBidi"/>
                <w:sz w:val="24"/>
                <w:szCs w:val="24"/>
                <w:lang w:bidi="ar-IQ"/>
              </w:rPr>
              <w:t xml:space="preserve">rathyroid gland . pineal gland </w:t>
            </w:r>
          </w:p>
        </w:tc>
        <w:tc>
          <w:tcPr>
            <w:tcW w:w="943" w:type="dxa"/>
            <w:tcBorders>
              <w:left w:val="single" w:sz="6" w:space="0" w:color="4F81BD"/>
              <w:right w:val="single" w:sz="6" w:space="0" w:color="4F81BD"/>
            </w:tcBorders>
            <w:shd w:val="clear" w:color="auto" w:fill="A7BFDE"/>
          </w:tcPr>
          <w:p w14:paraId="68658FE5"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lastRenderedPageBreak/>
              <w:t xml:space="preserve">وفق النقطة 10 </w:t>
            </w:r>
          </w:p>
        </w:tc>
        <w:tc>
          <w:tcPr>
            <w:tcW w:w="900" w:type="dxa"/>
            <w:tcBorders>
              <w:left w:val="single" w:sz="6" w:space="0" w:color="4F81BD"/>
            </w:tcBorders>
            <w:shd w:val="clear" w:color="auto" w:fill="A7BFDE"/>
          </w:tcPr>
          <w:p w14:paraId="1B4E2EAB"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4176637B" w14:textId="77777777" w:rsidTr="001162E2">
        <w:trPr>
          <w:trHeight w:val="319"/>
        </w:trPr>
        <w:tc>
          <w:tcPr>
            <w:tcW w:w="931" w:type="dxa"/>
            <w:tcBorders>
              <w:right w:val="single" w:sz="6" w:space="0" w:color="4F81BD"/>
            </w:tcBorders>
            <w:shd w:val="clear" w:color="auto" w:fill="A7BFDE"/>
            <w:vAlign w:val="center"/>
          </w:tcPr>
          <w:p w14:paraId="235DDCE2"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الثامن </w:t>
            </w:r>
          </w:p>
          <w:p w14:paraId="62EF9EC5"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p>
        </w:tc>
        <w:tc>
          <w:tcPr>
            <w:tcW w:w="709" w:type="dxa"/>
            <w:tcBorders>
              <w:left w:val="single" w:sz="6" w:space="0" w:color="4F81BD"/>
              <w:right w:val="single" w:sz="6" w:space="0" w:color="4F81BD"/>
            </w:tcBorders>
            <w:shd w:val="clear" w:color="auto" w:fill="A7BFDE"/>
          </w:tcPr>
          <w:p w14:paraId="1DAACF26"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3CD9A7A4"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امتحان</w:t>
            </w:r>
          </w:p>
        </w:tc>
        <w:tc>
          <w:tcPr>
            <w:tcW w:w="4111" w:type="dxa"/>
            <w:tcBorders>
              <w:left w:val="single" w:sz="6" w:space="0" w:color="4F81BD"/>
              <w:right w:val="single" w:sz="6" w:space="0" w:color="4F81BD"/>
            </w:tcBorders>
            <w:shd w:val="clear" w:color="auto" w:fill="A7BFDE"/>
            <w:vAlign w:val="center"/>
          </w:tcPr>
          <w:p w14:paraId="05011952" w14:textId="77777777" w:rsidR="003C118A" w:rsidRPr="00DA612A" w:rsidRDefault="003C118A" w:rsidP="001162E2">
            <w:pPr>
              <w:bidi w:val="0"/>
              <w:rPr>
                <w:rFonts w:asciiTheme="majorBidi" w:hAnsiTheme="majorBidi" w:cstheme="majorBidi"/>
                <w:sz w:val="24"/>
                <w:szCs w:val="24"/>
                <w:rtl/>
                <w:lang w:bidi="ar-IQ"/>
              </w:rPr>
            </w:pPr>
            <w:r w:rsidRPr="00DA612A">
              <w:rPr>
                <w:rFonts w:asciiTheme="majorBidi" w:hAnsiTheme="majorBidi" w:cstheme="majorBidi"/>
                <w:sz w:val="24"/>
                <w:szCs w:val="24"/>
                <w:lang w:bidi="ar-IQ"/>
              </w:rPr>
              <w:t xml:space="preserve">Kidney anatomy and </w:t>
            </w:r>
            <w:proofErr w:type="gramStart"/>
            <w:r w:rsidRPr="00DA612A">
              <w:rPr>
                <w:rFonts w:asciiTheme="majorBidi" w:hAnsiTheme="majorBidi" w:cstheme="majorBidi"/>
                <w:sz w:val="24"/>
                <w:szCs w:val="24"/>
                <w:lang w:bidi="ar-IQ"/>
              </w:rPr>
              <w:t>physiology .</w:t>
            </w:r>
            <w:proofErr w:type="gramEnd"/>
            <w:r w:rsidRPr="00DA612A">
              <w:rPr>
                <w:rFonts w:asciiTheme="majorBidi" w:hAnsiTheme="majorBidi" w:cstheme="majorBidi"/>
                <w:sz w:val="24"/>
                <w:szCs w:val="24"/>
                <w:lang w:bidi="ar-IQ"/>
              </w:rPr>
              <w:t xml:space="preserve"> function of </w:t>
            </w:r>
            <w:proofErr w:type="gramStart"/>
            <w:r w:rsidRPr="00DA612A">
              <w:rPr>
                <w:rFonts w:asciiTheme="majorBidi" w:hAnsiTheme="majorBidi" w:cstheme="majorBidi"/>
                <w:sz w:val="24"/>
                <w:szCs w:val="24"/>
                <w:lang w:bidi="ar-IQ"/>
              </w:rPr>
              <w:t>kidney ,</w:t>
            </w:r>
            <w:proofErr w:type="gramEnd"/>
            <w:r w:rsidRPr="00DA612A">
              <w:rPr>
                <w:rFonts w:asciiTheme="majorBidi" w:hAnsiTheme="majorBidi" w:cstheme="majorBidi"/>
                <w:sz w:val="24"/>
                <w:szCs w:val="24"/>
                <w:lang w:bidi="ar-IQ"/>
              </w:rPr>
              <w:t xml:space="preserve"> The kidney and nephron glomerular filtration rate . filtration in </w:t>
            </w:r>
            <w:proofErr w:type="gramStart"/>
            <w:r w:rsidRPr="00DA612A">
              <w:rPr>
                <w:rFonts w:asciiTheme="majorBidi" w:hAnsiTheme="majorBidi" w:cstheme="majorBidi"/>
                <w:sz w:val="24"/>
                <w:szCs w:val="24"/>
                <w:lang w:bidi="ar-IQ"/>
              </w:rPr>
              <w:t>Kidney ,</w:t>
            </w:r>
            <w:proofErr w:type="gramEnd"/>
            <w:r w:rsidRPr="00DA612A">
              <w:rPr>
                <w:rFonts w:asciiTheme="majorBidi" w:hAnsiTheme="majorBidi" w:cstheme="majorBidi"/>
                <w:sz w:val="24"/>
                <w:szCs w:val="24"/>
                <w:lang w:bidi="ar-IQ"/>
              </w:rPr>
              <w:t xml:space="preserve"> reabsorption and factors effect reabsorption secretion . counter current </w:t>
            </w:r>
            <w:proofErr w:type="gramStart"/>
            <w:r w:rsidRPr="00DA612A">
              <w:rPr>
                <w:rFonts w:asciiTheme="majorBidi" w:hAnsiTheme="majorBidi" w:cstheme="majorBidi"/>
                <w:sz w:val="24"/>
                <w:szCs w:val="24"/>
                <w:lang w:bidi="ar-IQ"/>
              </w:rPr>
              <w:t>exchange .</w:t>
            </w:r>
            <w:proofErr w:type="gramEnd"/>
            <w:r w:rsidRPr="00DA612A">
              <w:rPr>
                <w:rFonts w:asciiTheme="majorBidi" w:hAnsiTheme="majorBidi" w:cstheme="majorBidi"/>
                <w:sz w:val="24"/>
                <w:szCs w:val="24"/>
                <w:lang w:bidi="ar-IQ"/>
              </w:rPr>
              <w:t xml:space="preserve"> hormones produced by the kidney renin </w:t>
            </w:r>
            <w:proofErr w:type="spellStart"/>
            <w:r w:rsidRPr="00DA612A">
              <w:rPr>
                <w:rFonts w:asciiTheme="majorBidi" w:hAnsiTheme="majorBidi" w:cstheme="majorBidi"/>
                <w:sz w:val="24"/>
                <w:szCs w:val="24"/>
                <w:lang w:bidi="ar-IQ"/>
              </w:rPr>
              <w:t>angrotention</w:t>
            </w:r>
            <w:proofErr w:type="spellEnd"/>
            <w:r w:rsidRPr="00DA612A">
              <w:rPr>
                <w:rFonts w:asciiTheme="majorBidi" w:hAnsiTheme="majorBidi" w:cstheme="majorBidi"/>
                <w:sz w:val="24"/>
                <w:szCs w:val="24"/>
                <w:lang w:bidi="ar-IQ"/>
              </w:rPr>
              <w:t xml:space="preserve"> aldosterone antidiuretic </w:t>
            </w:r>
            <w:proofErr w:type="gramStart"/>
            <w:r w:rsidRPr="00DA612A">
              <w:rPr>
                <w:rFonts w:asciiTheme="majorBidi" w:hAnsiTheme="majorBidi" w:cstheme="majorBidi"/>
                <w:sz w:val="24"/>
                <w:szCs w:val="24"/>
                <w:lang w:bidi="ar-IQ"/>
              </w:rPr>
              <w:t>hormone .</w:t>
            </w:r>
            <w:proofErr w:type="gramEnd"/>
            <w:r w:rsidRPr="00DA612A">
              <w:rPr>
                <w:rFonts w:asciiTheme="majorBidi" w:hAnsiTheme="majorBidi" w:cstheme="majorBidi"/>
                <w:sz w:val="24"/>
                <w:szCs w:val="24"/>
                <w:lang w:bidi="ar-IQ"/>
              </w:rPr>
              <w:t xml:space="preserve"> </w:t>
            </w:r>
          </w:p>
          <w:p w14:paraId="163510FE"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p>
        </w:tc>
        <w:tc>
          <w:tcPr>
            <w:tcW w:w="943" w:type="dxa"/>
            <w:tcBorders>
              <w:left w:val="single" w:sz="6" w:space="0" w:color="4F81BD"/>
              <w:right w:val="single" w:sz="6" w:space="0" w:color="4F81BD"/>
            </w:tcBorders>
            <w:shd w:val="clear" w:color="auto" w:fill="A7BFDE"/>
          </w:tcPr>
          <w:p w14:paraId="0CD9AE94"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160B1020"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3D54DFB1" w14:textId="77777777" w:rsidTr="00F542DA">
        <w:trPr>
          <w:trHeight w:val="1374"/>
        </w:trPr>
        <w:tc>
          <w:tcPr>
            <w:tcW w:w="931" w:type="dxa"/>
            <w:tcBorders>
              <w:right w:val="single" w:sz="6" w:space="0" w:color="4F81BD"/>
            </w:tcBorders>
            <w:shd w:val="clear" w:color="auto" w:fill="A7BFDE"/>
            <w:vAlign w:val="center"/>
          </w:tcPr>
          <w:p w14:paraId="75D346F0"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 xml:space="preserve">التاسع </w:t>
            </w:r>
          </w:p>
          <w:p w14:paraId="45555C8C"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p>
        </w:tc>
        <w:tc>
          <w:tcPr>
            <w:tcW w:w="709" w:type="dxa"/>
            <w:tcBorders>
              <w:left w:val="single" w:sz="6" w:space="0" w:color="4F81BD"/>
              <w:right w:val="single" w:sz="6" w:space="0" w:color="4F81BD"/>
            </w:tcBorders>
            <w:shd w:val="clear" w:color="auto" w:fill="A7BFDE"/>
          </w:tcPr>
          <w:p w14:paraId="76CC4E55"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16E60D2A"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Blood group</w:t>
            </w:r>
          </w:p>
        </w:tc>
        <w:tc>
          <w:tcPr>
            <w:tcW w:w="4111" w:type="dxa"/>
            <w:tcBorders>
              <w:left w:val="single" w:sz="6" w:space="0" w:color="4F81BD"/>
              <w:right w:val="single" w:sz="6" w:space="0" w:color="4F81BD"/>
            </w:tcBorders>
            <w:shd w:val="clear" w:color="auto" w:fill="A7BFDE"/>
            <w:vAlign w:val="center"/>
          </w:tcPr>
          <w:p w14:paraId="1293C885" w14:textId="77777777" w:rsidR="003C118A" w:rsidRPr="00DA612A" w:rsidRDefault="003C118A" w:rsidP="00F542DA">
            <w:pPr>
              <w:bidi w:val="0"/>
              <w:rPr>
                <w:rFonts w:asciiTheme="majorBidi" w:hAnsiTheme="majorBidi" w:cstheme="majorBidi"/>
                <w:sz w:val="24"/>
                <w:szCs w:val="24"/>
                <w:lang w:bidi="ar-IQ"/>
              </w:rPr>
            </w:pPr>
            <w:r w:rsidRPr="00DA612A">
              <w:rPr>
                <w:rFonts w:asciiTheme="majorBidi" w:hAnsiTheme="majorBidi" w:cstheme="majorBidi"/>
                <w:sz w:val="24"/>
                <w:szCs w:val="24"/>
                <w:lang w:bidi="ar-IQ"/>
              </w:rPr>
              <w:t xml:space="preserve">Skeletal muscle </w:t>
            </w:r>
            <w:proofErr w:type="gramStart"/>
            <w:r w:rsidRPr="00DA612A">
              <w:rPr>
                <w:rFonts w:asciiTheme="majorBidi" w:hAnsiTheme="majorBidi" w:cstheme="majorBidi"/>
                <w:sz w:val="24"/>
                <w:szCs w:val="24"/>
                <w:lang w:bidi="ar-IQ"/>
              </w:rPr>
              <w:t>physiology ,</w:t>
            </w:r>
            <w:proofErr w:type="gramEnd"/>
            <w:r w:rsidRPr="00DA612A">
              <w:rPr>
                <w:rFonts w:asciiTheme="majorBidi" w:hAnsiTheme="majorBidi" w:cstheme="majorBidi"/>
                <w:sz w:val="24"/>
                <w:szCs w:val="24"/>
                <w:lang w:bidi="ar-IQ"/>
              </w:rPr>
              <w:t xml:space="preserve"> mechanism of contraction and neural control . motor </w:t>
            </w:r>
            <w:proofErr w:type="gramStart"/>
            <w:r w:rsidRPr="00DA612A">
              <w:rPr>
                <w:rFonts w:asciiTheme="majorBidi" w:hAnsiTheme="majorBidi" w:cstheme="majorBidi"/>
                <w:sz w:val="24"/>
                <w:szCs w:val="24"/>
                <w:lang w:bidi="ar-IQ"/>
              </w:rPr>
              <w:t>unit ,</w:t>
            </w:r>
            <w:proofErr w:type="gramEnd"/>
            <w:r w:rsidRPr="00DA612A">
              <w:rPr>
                <w:rFonts w:asciiTheme="majorBidi" w:hAnsiTheme="majorBidi" w:cstheme="majorBidi"/>
                <w:sz w:val="24"/>
                <w:szCs w:val="24"/>
                <w:lang w:bidi="ar-IQ"/>
              </w:rPr>
              <w:t xml:space="preserve"> mechanism of contraction .sliding filament contraction theo</w:t>
            </w:r>
            <w:r w:rsidR="00F542DA" w:rsidRPr="00DA612A">
              <w:rPr>
                <w:rFonts w:asciiTheme="majorBidi" w:hAnsiTheme="majorBidi" w:cstheme="majorBidi"/>
                <w:sz w:val="24"/>
                <w:szCs w:val="24"/>
                <w:lang w:bidi="ar-IQ"/>
              </w:rPr>
              <w:t>ry mechanism of contraction .</w:t>
            </w:r>
          </w:p>
        </w:tc>
        <w:tc>
          <w:tcPr>
            <w:tcW w:w="943" w:type="dxa"/>
            <w:tcBorders>
              <w:left w:val="single" w:sz="6" w:space="0" w:color="4F81BD"/>
              <w:right w:val="single" w:sz="6" w:space="0" w:color="4F81BD"/>
            </w:tcBorders>
            <w:shd w:val="clear" w:color="auto" w:fill="A7BFDE"/>
          </w:tcPr>
          <w:p w14:paraId="4A805C00"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395642FE"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35281163" w14:textId="77777777" w:rsidTr="001162E2">
        <w:trPr>
          <w:trHeight w:val="319"/>
        </w:trPr>
        <w:tc>
          <w:tcPr>
            <w:tcW w:w="931" w:type="dxa"/>
            <w:tcBorders>
              <w:right w:val="single" w:sz="6" w:space="0" w:color="4F81BD"/>
            </w:tcBorders>
            <w:shd w:val="clear" w:color="auto" w:fill="A7BFDE"/>
            <w:vAlign w:val="center"/>
          </w:tcPr>
          <w:p w14:paraId="7C1665D5"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العاشر </w:t>
            </w:r>
          </w:p>
        </w:tc>
        <w:tc>
          <w:tcPr>
            <w:tcW w:w="709" w:type="dxa"/>
            <w:tcBorders>
              <w:left w:val="single" w:sz="6" w:space="0" w:color="4F81BD"/>
              <w:right w:val="single" w:sz="6" w:space="0" w:color="4F81BD"/>
            </w:tcBorders>
            <w:shd w:val="clear" w:color="auto" w:fill="A7BFDE"/>
          </w:tcPr>
          <w:p w14:paraId="024DA919"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785CDC5A"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Kidney function test and general urine examination</w:t>
            </w:r>
            <w:r w:rsidRPr="00DA612A">
              <w:rPr>
                <w:rFonts w:asciiTheme="majorBidi" w:hAnsiTheme="majorBidi" w:cstheme="majorBidi"/>
                <w:color w:val="000000"/>
                <w:sz w:val="24"/>
                <w:szCs w:val="24"/>
                <w:rtl/>
                <w:lang w:bidi="ar-IQ"/>
              </w:rPr>
              <w:t xml:space="preserve">   </w:t>
            </w:r>
          </w:p>
        </w:tc>
        <w:tc>
          <w:tcPr>
            <w:tcW w:w="4111" w:type="dxa"/>
            <w:tcBorders>
              <w:left w:val="single" w:sz="6" w:space="0" w:color="4F81BD"/>
              <w:right w:val="single" w:sz="6" w:space="0" w:color="4F81BD"/>
            </w:tcBorders>
            <w:shd w:val="clear" w:color="auto" w:fill="A7BFDE"/>
            <w:vAlign w:val="center"/>
          </w:tcPr>
          <w:p w14:paraId="1D7E5259" w14:textId="77777777" w:rsidR="003C118A" w:rsidRPr="00DA612A" w:rsidRDefault="003C118A" w:rsidP="001162E2">
            <w:pPr>
              <w:bidi w:val="0"/>
              <w:rPr>
                <w:rFonts w:asciiTheme="majorBidi" w:hAnsiTheme="majorBidi" w:cstheme="majorBidi"/>
                <w:sz w:val="24"/>
                <w:szCs w:val="24"/>
                <w:rtl/>
                <w:lang w:bidi="ar-IQ"/>
              </w:rPr>
            </w:pPr>
            <w:r w:rsidRPr="00DA612A">
              <w:rPr>
                <w:rFonts w:asciiTheme="majorBidi" w:hAnsiTheme="majorBidi" w:cstheme="majorBidi"/>
                <w:sz w:val="24"/>
                <w:szCs w:val="24"/>
                <w:lang w:bidi="ar-IQ"/>
              </w:rPr>
              <w:t xml:space="preserve">Excitation contraction coupling muscle relaxation twitch summation and tetanus metabolism of skeletal </w:t>
            </w:r>
            <w:proofErr w:type="gramStart"/>
            <w:r w:rsidRPr="00DA612A">
              <w:rPr>
                <w:rFonts w:asciiTheme="majorBidi" w:hAnsiTheme="majorBidi" w:cstheme="majorBidi"/>
                <w:sz w:val="24"/>
                <w:szCs w:val="24"/>
                <w:lang w:bidi="ar-IQ"/>
              </w:rPr>
              <w:t>muscles  slow</w:t>
            </w:r>
            <w:proofErr w:type="gramEnd"/>
            <w:r w:rsidRPr="00DA612A">
              <w:rPr>
                <w:rFonts w:asciiTheme="majorBidi" w:hAnsiTheme="majorBidi" w:cstheme="majorBidi"/>
                <w:sz w:val="24"/>
                <w:szCs w:val="24"/>
                <w:lang w:bidi="ar-IQ"/>
              </w:rPr>
              <w:t xml:space="preserve"> and fast – twitch fibers muscle technique  . </w:t>
            </w:r>
          </w:p>
        </w:tc>
        <w:tc>
          <w:tcPr>
            <w:tcW w:w="943" w:type="dxa"/>
            <w:tcBorders>
              <w:left w:val="single" w:sz="6" w:space="0" w:color="4F81BD"/>
              <w:right w:val="single" w:sz="6" w:space="0" w:color="4F81BD"/>
            </w:tcBorders>
            <w:shd w:val="clear" w:color="auto" w:fill="A7BFDE"/>
          </w:tcPr>
          <w:p w14:paraId="1229EF3C"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6DCB8E89"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2DC5BEE8" w14:textId="77777777" w:rsidTr="001162E2">
        <w:trPr>
          <w:trHeight w:val="786"/>
        </w:trPr>
        <w:tc>
          <w:tcPr>
            <w:tcW w:w="931" w:type="dxa"/>
            <w:tcBorders>
              <w:right w:val="single" w:sz="6" w:space="0" w:color="4F81BD"/>
            </w:tcBorders>
            <w:shd w:val="clear" w:color="auto" w:fill="A7BFDE"/>
            <w:vAlign w:val="center"/>
          </w:tcPr>
          <w:p w14:paraId="5D2FC0EE"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الحادي عشر </w:t>
            </w:r>
          </w:p>
        </w:tc>
        <w:tc>
          <w:tcPr>
            <w:tcW w:w="709" w:type="dxa"/>
            <w:tcBorders>
              <w:left w:val="single" w:sz="6" w:space="0" w:color="4F81BD"/>
              <w:right w:val="single" w:sz="6" w:space="0" w:color="4F81BD"/>
            </w:tcBorders>
            <w:shd w:val="clear" w:color="auto" w:fill="A7BFDE"/>
          </w:tcPr>
          <w:p w14:paraId="0C094C9F"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5BCD214A"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Physiology of nervous system in spinal frog and cerebrated frog</w:t>
            </w:r>
            <w:r w:rsidRPr="00DA612A">
              <w:rPr>
                <w:rFonts w:asciiTheme="majorBidi" w:hAnsiTheme="majorBidi" w:cstheme="majorBidi"/>
                <w:color w:val="000000"/>
                <w:sz w:val="24"/>
                <w:szCs w:val="24"/>
                <w:rtl/>
                <w:lang w:bidi="ar-IQ"/>
              </w:rPr>
              <w:t xml:space="preserve">   </w:t>
            </w:r>
          </w:p>
        </w:tc>
        <w:tc>
          <w:tcPr>
            <w:tcW w:w="4111" w:type="dxa"/>
            <w:tcBorders>
              <w:left w:val="single" w:sz="6" w:space="0" w:color="4F81BD"/>
              <w:right w:val="single" w:sz="6" w:space="0" w:color="4F81BD"/>
            </w:tcBorders>
            <w:shd w:val="clear" w:color="auto" w:fill="A7BFDE"/>
            <w:vAlign w:val="center"/>
          </w:tcPr>
          <w:p w14:paraId="6782F031" w14:textId="77777777" w:rsidR="003C118A" w:rsidRPr="00DA612A" w:rsidRDefault="003C118A" w:rsidP="001162E2">
            <w:pPr>
              <w:bidi w:val="0"/>
              <w:rPr>
                <w:rFonts w:asciiTheme="majorBidi" w:hAnsiTheme="majorBidi" w:cstheme="majorBidi"/>
                <w:sz w:val="24"/>
                <w:szCs w:val="24"/>
                <w:lang w:bidi="ar-IQ"/>
              </w:rPr>
            </w:pPr>
            <w:r w:rsidRPr="00DA612A">
              <w:rPr>
                <w:rFonts w:asciiTheme="majorBidi" w:hAnsiTheme="majorBidi" w:cstheme="majorBidi"/>
                <w:sz w:val="24"/>
                <w:szCs w:val="24"/>
                <w:rtl/>
                <w:lang w:bidi="ar-IQ"/>
              </w:rPr>
              <w:t xml:space="preserve">امتحــــــان </w:t>
            </w:r>
          </w:p>
        </w:tc>
        <w:tc>
          <w:tcPr>
            <w:tcW w:w="943" w:type="dxa"/>
            <w:tcBorders>
              <w:left w:val="single" w:sz="6" w:space="0" w:color="4F81BD"/>
              <w:right w:val="single" w:sz="6" w:space="0" w:color="4F81BD"/>
            </w:tcBorders>
            <w:shd w:val="clear" w:color="auto" w:fill="A7BFDE"/>
          </w:tcPr>
          <w:p w14:paraId="25457F9D"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763D6E84"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068B7FF2" w14:textId="77777777" w:rsidTr="001162E2">
        <w:trPr>
          <w:trHeight w:val="319"/>
        </w:trPr>
        <w:tc>
          <w:tcPr>
            <w:tcW w:w="931" w:type="dxa"/>
            <w:tcBorders>
              <w:right w:val="single" w:sz="6" w:space="0" w:color="4F81BD"/>
            </w:tcBorders>
            <w:shd w:val="clear" w:color="auto" w:fill="A7BFDE"/>
            <w:vAlign w:val="center"/>
          </w:tcPr>
          <w:p w14:paraId="163994FD"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12</w:t>
            </w:r>
          </w:p>
        </w:tc>
        <w:tc>
          <w:tcPr>
            <w:tcW w:w="709" w:type="dxa"/>
            <w:tcBorders>
              <w:left w:val="single" w:sz="6" w:space="0" w:color="4F81BD"/>
              <w:right w:val="single" w:sz="6" w:space="0" w:color="4F81BD"/>
            </w:tcBorders>
            <w:shd w:val="clear" w:color="auto" w:fill="A7BFDE"/>
          </w:tcPr>
          <w:p w14:paraId="3A15650F"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61D2BE4C"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Examination of vaginal smears in mice</w:t>
            </w:r>
          </w:p>
        </w:tc>
        <w:tc>
          <w:tcPr>
            <w:tcW w:w="4111" w:type="dxa"/>
            <w:tcBorders>
              <w:left w:val="single" w:sz="6" w:space="0" w:color="4F81BD"/>
              <w:right w:val="single" w:sz="6" w:space="0" w:color="4F81BD"/>
            </w:tcBorders>
            <w:shd w:val="clear" w:color="auto" w:fill="A7BFDE"/>
            <w:vAlign w:val="center"/>
          </w:tcPr>
          <w:p w14:paraId="6CDB5F3F" w14:textId="77777777" w:rsidR="003C118A" w:rsidRPr="00DA612A" w:rsidRDefault="003C118A" w:rsidP="001162E2">
            <w:pPr>
              <w:bidi w:val="0"/>
              <w:rPr>
                <w:rFonts w:asciiTheme="majorBidi" w:hAnsiTheme="majorBidi" w:cstheme="majorBidi"/>
                <w:sz w:val="24"/>
                <w:szCs w:val="24"/>
                <w:rtl/>
                <w:lang w:bidi="ar-IQ"/>
              </w:rPr>
            </w:pPr>
            <w:r w:rsidRPr="00DA612A">
              <w:rPr>
                <w:rFonts w:asciiTheme="majorBidi" w:hAnsiTheme="majorBidi" w:cstheme="majorBidi"/>
                <w:sz w:val="24"/>
                <w:szCs w:val="24"/>
                <w:lang w:bidi="ar-IQ"/>
              </w:rPr>
              <w:t xml:space="preserve">Reproductive </w:t>
            </w:r>
            <w:proofErr w:type="gramStart"/>
            <w:r w:rsidRPr="00DA612A">
              <w:rPr>
                <w:rFonts w:asciiTheme="majorBidi" w:hAnsiTheme="majorBidi" w:cstheme="majorBidi"/>
                <w:sz w:val="24"/>
                <w:szCs w:val="24"/>
                <w:lang w:bidi="ar-IQ"/>
              </w:rPr>
              <w:t>system  female</w:t>
            </w:r>
            <w:proofErr w:type="gramEnd"/>
          </w:p>
        </w:tc>
        <w:tc>
          <w:tcPr>
            <w:tcW w:w="943" w:type="dxa"/>
            <w:tcBorders>
              <w:left w:val="single" w:sz="6" w:space="0" w:color="4F81BD"/>
              <w:right w:val="single" w:sz="6" w:space="0" w:color="4F81BD"/>
            </w:tcBorders>
            <w:shd w:val="clear" w:color="auto" w:fill="A7BFDE"/>
          </w:tcPr>
          <w:p w14:paraId="36E1D478"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10A0DEAE"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4CA70115" w14:textId="77777777" w:rsidTr="001162E2">
        <w:trPr>
          <w:trHeight w:val="319"/>
        </w:trPr>
        <w:tc>
          <w:tcPr>
            <w:tcW w:w="931" w:type="dxa"/>
            <w:tcBorders>
              <w:right w:val="single" w:sz="6" w:space="0" w:color="4F81BD"/>
            </w:tcBorders>
            <w:shd w:val="clear" w:color="auto" w:fill="A7BFDE"/>
            <w:vAlign w:val="center"/>
          </w:tcPr>
          <w:p w14:paraId="30B82C60"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13</w:t>
            </w:r>
          </w:p>
        </w:tc>
        <w:tc>
          <w:tcPr>
            <w:tcW w:w="709" w:type="dxa"/>
            <w:tcBorders>
              <w:left w:val="single" w:sz="6" w:space="0" w:color="4F81BD"/>
              <w:right w:val="single" w:sz="6" w:space="0" w:color="4F81BD"/>
            </w:tcBorders>
            <w:shd w:val="clear" w:color="auto" w:fill="A7BFDE"/>
          </w:tcPr>
          <w:p w14:paraId="248B20F7"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087C5F27"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Semen examination</w:t>
            </w:r>
          </w:p>
        </w:tc>
        <w:tc>
          <w:tcPr>
            <w:tcW w:w="4111" w:type="dxa"/>
            <w:tcBorders>
              <w:left w:val="single" w:sz="6" w:space="0" w:color="4F81BD"/>
              <w:right w:val="single" w:sz="6" w:space="0" w:color="4F81BD"/>
            </w:tcBorders>
            <w:shd w:val="clear" w:color="auto" w:fill="A7BFDE"/>
            <w:vAlign w:val="center"/>
          </w:tcPr>
          <w:p w14:paraId="265B1038" w14:textId="77777777" w:rsidR="003C118A" w:rsidRPr="00DA612A" w:rsidRDefault="003C118A" w:rsidP="001162E2">
            <w:pPr>
              <w:bidi w:val="0"/>
              <w:rPr>
                <w:rFonts w:asciiTheme="majorBidi" w:hAnsiTheme="majorBidi" w:cstheme="majorBidi"/>
                <w:sz w:val="24"/>
                <w:szCs w:val="24"/>
                <w:lang w:bidi="ar-IQ"/>
              </w:rPr>
            </w:pPr>
            <w:r w:rsidRPr="00DA612A">
              <w:rPr>
                <w:rFonts w:asciiTheme="majorBidi" w:hAnsiTheme="majorBidi" w:cstheme="majorBidi"/>
                <w:sz w:val="24"/>
                <w:szCs w:val="24"/>
                <w:lang w:bidi="ar-IQ"/>
              </w:rPr>
              <w:t xml:space="preserve">Reproductive </w:t>
            </w:r>
            <w:proofErr w:type="gramStart"/>
            <w:r w:rsidRPr="00DA612A">
              <w:rPr>
                <w:rFonts w:asciiTheme="majorBidi" w:hAnsiTheme="majorBidi" w:cstheme="majorBidi"/>
                <w:sz w:val="24"/>
                <w:szCs w:val="24"/>
                <w:lang w:bidi="ar-IQ"/>
              </w:rPr>
              <w:t>system  male</w:t>
            </w:r>
            <w:proofErr w:type="gramEnd"/>
          </w:p>
        </w:tc>
        <w:tc>
          <w:tcPr>
            <w:tcW w:w="943" w:type="dxa"/>
            <w:tcBorders>
              <w:left w:val="single" w:sz="6" w:space="0" w:color="4F81BD"/>
              <w:right w:val="single" w:sz="6" w:space="0" w:color="4F81BD"/>
            </w:tcBorders>
            <w:shd w:val="clear" w:color="auto" w:fill="A7BFDE"/>
          </w:tcPr>
          <w:p w14:paraId="0E89FEE7"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5F048D21"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63114441" w14:textId="77777777" w:rsidTr="001162E2">
        <w:trPr>
          <w:trHeight w:val="466"/>
        </w:trPr>
        <w:tc>
          <w:tcPr>
            <w:tcW w:w="931" w:type="dxa"/>
            <w:tcBorders>
              <w:right w:val="single" w:sz="6" w:space="0" w:color="4F81BD"/>
            </w:tcBorders>
            <w:shd w:val="clear" w:color="auto" w:fill="A7BFDE"/>
            <w:vAlign w:val="center"/>
          </w:tcPr>
          <w:p w14:paraId="3DE15127"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14</w:t>
            </w:r>
          </w:p>
        </w:tc>
        <w:tc>
          <w:tcPr>
            <w:tcW w:w="709" w:type="dxa"/>
            <w:tcBorders>
              <w:left w:val="single" w:sz="6" w:space="0" w:color="4F81BD"/>
              <w:right w:val="single" w:sz="6" w:space="0" w:color="4F81BD"/>
            </w:tcBorders>
            <w:shd w:val="clear" w:color="auto" w:fill="A7BFDE"/>
          </w:tcPr>
          <w:p w14:paraId="07F32CCC"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170A499B"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Pregnancy diagnosis</w:t>
            </w:r>
          </w:p>
        </w:tc>
        <w:tc>
          <w:tcPr>
            <w:tcW w:w="4111" w:type="dxa"/>
            <w:tcBorders>
              <w:left w:val="single" w:sz="6" w:space="0" w:color="4F81BD"/>
              <w:right w:val="single" w:sz="6" w:space="0" w:color="4F81BD"/>
            </w:tcBorders>
            <w:shd w:val="clear" w:color="auto" w:fill="A7BFDE"/>
            <w:vAlign w:val="center"/>
          </w:tcPr>
          <w:p w14:paraId="00B67B55" w14:textId="77777777" w:rsidR="003C118A" w:rsidRPr="00DA612A" w:rsidRDefault="003C118A" w:rsidP="001162E2">
            <w:pPr>
              <w:bidi w:val="0"/>
              <w:rPr>
                <w:rFonts w:asciiTheme="majorBidi" w:hAnsiTheme="majorBidi" w:cstheme="majorBidi"/>
                <w:sz w:val="24"/>
                <w:szCs w:val="24"/>
                <w:lang w:bidi="ar-IQ"/>
              </w:rPr>
            </w:pPr>
            <w:proofErr w:type="spellStart"/>
            <w:r w:rsidRPr="00DA612A">
              <w:rPr>
                <w:rFonts w:asciiTheme="majorBidi" w:hAnsiTheme="majorBidi" w:cstheme="majorBidi"/>
                <w:sz w:val="24"/>
                <w:szCs w:val="24"/>
                <w:lang w:bidi="ar-IQ"/>
              </w:rPr>
              <w:t>Emberiogenesis</w:t>
            </w:r>
            <w:proofErr w:type="spellEnd"/>
          </w:p>
        </w:tc>
        <w:tc>
          <w:tcPr>
            <w:tcW w:w="943" w:type="dxa"/>
            <w:tcBorders>
              <w:left w:val="single" w:sz="6" w:space="0" w:color="4F81BD"/>
              <w:right w:val="single" w:sz="6" w:space="0" w:color="4F81BD"/>
            </w:tcBorders>
            <w:shd w:val="clear" w:color="auto" w:fill="A7BFDE"/>
          </w:tcPr>
          <w:p w14:paraId="73A60BF2"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4425393A"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r w:rsidR="003C118A" w:rsidRPr="00DA612A" w14:paraId="14208010" w14:textId="77777777" w:rsidTr="001162E2">
        <w:trPr>
          <w:trHeight w:val="291"/>
        </w:trPr>
        <w:tc>
          <w:tcPr>
            <w:tcW w:w="931" w:type="dxa"/>
            <w:tcBorders>
              <w:right w:val="single" w:sz="6" w:space="0" w:color="4F81BD"/>
            </w:tcBorders>
            <w:shd w:val="clear" w:color="auto" w:fill="A7BFDE"/>
            <w:vAlign w:val="center"/>
          </w:tcPr>
          <w:p w14:paraId="287457D1" w14:textId="77777777" w:rsidR="003C118A" w:rsidRPr="00DA612A" w:rsidRDefault="003C118A" w:rsidP="008F7690">
            <w:pPr>
              <w:autoSpaceDE w:val="0"/>
              <w:autoSpaceDN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15</w:t>
            </w:r>
          </w:p>
        </w:tc>
        <w:tc>
          <w:tcPr>
            <w:tcW w:w="709" w:type="dxa"/>
            <w:tcBorders>
              <w:left w:val="single" w:sz="6" w:space="0" w:color="4F81BD"/>
              <w:right w:val="single" w:sz="6" w:space="0" w:color="4F81BD"/>
            </w:tcBorders>
            <w:shd w:val="clear" w:color="auto" w:fill="A7BFDE"/>
          </w:tcPr>
          <w:p w14:paraId="1259BD7A"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color w:val="000000"/>
                <w:sz w:val="24"/>
                <w:szCs w:val="24"/>
                <w:rtl/>
                <w:lang w:bidi="ar-IQ"/>
              </w:rPr>
              <w:t>5 ساعات</w:t>
            </w:r>
          </w:p>
        </w:tc>
        <w:tc>
          <w:tcPr>
            <w:tcW w:w="2268" w:type="dxa"/>
            <w:tcBorders>
              <w:left w:val="single" w:sz="6" w:space="0" w:color="4F81BD"/>
              <w:right w:val="single" w:sz="6" w:space="0" w:color="4F81BD"/>
            </w:tcBorders>
            <w:shd w:val="clear" w:color="auto" w:fill="A7BFDE"/>
            <w:vAlign w:val="center"/>
          </w:tcPr>
          <w:p w14:paraId="17C6AEEA" w14:textId="77777777" w:rsidR="003C118A" w:rsidRPr="00DA612A" w:rsidRDefault="003C118A" w:rsidP="001162E2">
            <w:pPr>
              <w:autoSpaceDE w:val="0"/>
              <w:autoSpaceDN w:val="0"/>
              <w:bidi w:val="0"/>
              <w:adjustRightInd w:val="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t>امتحان</w:t>
            </w:r>
          </w:p>
        </w:tc>
        <w:tc>
          <w:tcPr>
            <w:tcW w:w="4111" w:type="dxa"/>
            <w:tcBorders>
              <w:left w:val="single" w:sz="6" w:space="0" w:color="4F81BD"/>
              <w:right w:val="single" w:sz="6" w:space="0" w:color="4F81BD"/>
            </w:tcBorders>
            <w:shd w:val="clear" w:color="auto" w:fill="A7BFDE"/>
            <w:vAlign w:val="center"/>
          </w:tcPr>
          <w:p w14:paraId="3C310653" w14:textId="77777777" w:rsidR="003C118A" w:rsidRPr="00DA612A" w:rsidRDefault="003C118A" w:rsidP="001162E2">
            <w:pPr>
              <w:bidi w:val="0"/>
              <w:rPr>
                <w:rFonts w:asciiTheme="majorBidi" w:hAnsiTheme="majorBidi" w:cstheme="majorBidi"/>
                <w:sz w:val="24"/>
                <w:szCs w:val="24"/>
                <w:lang w:bidi="ar-IQ"/>
              </w:rPr>
            </w:pPr>
            <w:r w:rsidRPr="00DA612A">
              <w:rPr>
                <w:rFonts w:asciiTheme="majorBidi" w:hAnsiTheme="majorBidi" w:cstheme="majorBidi"/>
                <w:sz w:val="24"/>
                <w:szCs w:val="24"/>
                <w:lang w:val="en-GB" w:bidi="ar-IQ"/>
              </w:rPr>
              <w:t xml:space="preserve">Physiology </w:t>
            </w:r>
            <w:proofErr w:type="gramStart"/>
            <w:r w:rsidRPr="00DA612A">
              <w:rPr>
                <w:rFonts w:asciiTheme="majorBidi" w:hAnsiTheme="majorBidi" w:cstheme="majorBidi"/>
                <w:sz w:val="24"/>
                <w:szCs w:val="24"/>
                <w:lang w:val="en-GB" w:bidi="ar-IQ"/>
              </w:rPr>
              <w:t>Of</w:t>
            </w:r>
            <w:proofErr w:type="gramEnd"/>
            <w:r w:rsidRPr="00DA612A">
              <w:rPr>
                <w:rFonts w:asciiTheme="majorBidi" w:hAnsiTheme="majorBidi" w:cstheme="majorBidi"/>
                <w:sz w:val="24"/>
                <w:szCs w:val="24"/>
                <w:lang w:val="en-GB" w:bidi="ar-IQ"/>
              </w:rPr>
              <w:t xml:space="preserve"> Central Nervous System </w:t>
            </w:r>
            <w:r w:rsidRPr="00DA612A">
              <w:rPr>
                <w:rFonts w:asciiTheme="majorBidi" w:hAnsiTheme="majorBidi" w:cstheme="majorBidi"/>
                <w:sz w:val="24"/>
                <w:szCs w:val="24"/>
                <w:lang w:bidi="ar-IQ"/>
              </w:rPr>
              <w:t xml:space="preserve"> </w:t>
            </w:r>
          </w:p>
        </w:tc>
        <w:tc>
          <w:tcPr>
            <w:tcW w:w="943" w:type="dxa"/>
            <w:tcBorders>
              <w:left w:val="single" w:sz="6" w:space="0" w:color="4F81BD"/>
              <w:right w:val="single" w:sz="6" w:space="0" w:color="4F81BD"/>
            </w:tcBorders>
            <w:shd w:val="clear" w:color="auto" w:fill="A7BFDE"/>
          </w:tcPr>
          <w:p w14:paraId="3FCC6449"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 xml:space="preserve">وفق النقطة 10 </w:t>
            </w:r>
          </w:p>
        </w:tc>
        <w:tc>
          <w:tcPr>
            <w:tcW w:w="900" w:type="dxa"/>
            <w:tcBorders>
              <w:left w:val="single" w:sz="6" w:space="0" w:color="4F81BD"/>
            </w:tcBorders>
            <w:shd w:val="clear" w:color="auto" w:fill="A7BFDE"/>
          </w:tcPr>
          <w:p w14:paraId="1F301EF6" w14:textId="77777777" w:rsidR="003C118A" w:rsidRPr="00DA612A" w:rsidRDefault="003C118A" w:rsidP="008F7690">
            <w:pPr>
              <w:rPr>
                <w:rFonts w:asciiTheme="majorBidi" w:hAnsiTheme="majorBidi" w:cstheme="majorBidi"/>
                <w:sz w:val="24"/>
                <w:szCs w:val="24"/>
              </w:rPr>
            </w:pPr>
            <w:r w:rsidRPr="00DA612A">
              <w:rPr>
                <w:rFonts w:asciiTheme="majorBidi" w:hAnsiTheme="majorBidi" w:cstheme="majorBidi"/>
                <w:sz w:val="24"/>
                <w:szCs w:val="24"/>
                <w:rtl/>
              </w:rPr>
              <w:t>وفق النقطة 10</w:t>
            </w:r>
            <w:r w:rsidRPr="00DA612A">
              <w:rPr>
                <w:rFonts w:asciiTheme="majorBidi" w:hAnsiTheme="majorBidi" w:cstheme="majorBidi"/>
                <w:sz w:val="24"/>
                <w:szCs w:val="24"/>
              </w:rPr>
              <w:t xml:space="preserve"> </w:t>
            </w:r>
          </w:p>
        </w:tc>
      </w:tr>
    </w:tbl>
    <w:p w14:paraId="3DDD9E3C" w14:textId="77777777" w:rsidR="003C118A" w:rsidRDefault="003C118A" w:rsidP="003C118A">
      <w:pPr>
        <w:rPr>
          <w:rtl/>
        </w:rPr>
      </w:pPr>
    </w:p>
    <w:p w14:paraId="7A0C3504" w14:textId="77777777" w:rsidR="00046BC0" w:rsidRDefault="00046BC0" w:rsidP="003C118A">
      <w:pPr>
        <w:rPr>
          <w:rtl/>
        </w:rPr>
      </w:pPr>
    </w:p>
    <w:p w14:paraId="415AD6C2" w14:textId="77777777" w:rsidR="00046BC0" w:rsidRDefault="00046BC0" w:rsidP="003C118A">
      <w:pPr>
        <w:rPr>
          <w:rtl/>
        </w:rPr>
      </w:pPr>
    </w:p>
    <w:p w14:paraId="54EDB781" w14:textId="77777777" w:rsidR="00046BC0" w:rsidRDefault="00046BC0" w:rsidP="003C118A">
      <w:pPr>
        <w:rPr>
          <w:rtl/>
        </w:rPr>
      </w:pPr>
    </w:p>
    <w:p w14:paraId="3EA5A056" w14:textId="77777777" w:rsidR="00046BC0" w:rsidRDefault="00046BC0" w:rsidP="003C118A">
      <w:pPr>
        <w:rPr>
          <w:rtl/>
        </w:rPr>
      </w:pPr>
    </w:p>
    <w:p w14:paraId="7304E03A" w14:textId="77777777" w:rsidR="00046BC0" w:rsidRDefault="00046BC0" w:rsidP="003C118A">
      <w:pPr>
        <w:rPr>
          <w:rtl/>
        </w:rPr>
      </w:pPr>
    </w:p>
    <w:p w14:paraId="1D1AFADF" w14:textId="77777777" w:rsidR="00046BC0" w:rsidRDefault="00046BC0" w:rsidP="003C118A">
      <w:pPr>
        <w:rPr>
          <w:rtl/>
        </w:rPr>
      </w:pPr>
    </w:p>
    <w:p w14:paraId="2F1702C5" w14:textId="77777777" w:rsidR="00046BC0" w:rsidRDefault="00046BC0" w:rsidP="003C118A">
      <w:pPr>
        <w:rPr>
          <w:rtl/>
        </w:rPr>
      </w:pPr>
    </w:p>
    <w:p w14:paraId="20D21D87" w14:textId="77777777" w:rsidR="00046BC0" w:rsidRPr="00CE283C" w:rsidRDefault="00046BC0" w:rsidP="003C118A">
      <w:pPr>
        <w:rPr>
          <w:vanish/>
        </w:rPr>
      </w:pPr>
    </w:p>
    <w:p w14:paraId="37C39557"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117"/>
        <w:gridCol w:w="6003"/>
      </w:tblGrid>
      <w:tr w:rsidR="003C118A" w:rsidRPr="00DA612A" w14:paraId="243E35C9" w14:textId="77777777" w:rsidTr="00FF263B">
        <w:trPr>
          <w:trHeight w:val="214"/>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5450784" w14:textId="77777777" w:rsidR="003C118A" w:rsidRPr="00DA612A" w:rsidRDefault="00DA612A" w:rsidP="00DA612A">
            <w:pPr>
              <w:tabs>
                <w:tab w:val="left" w:pos="252"/>
                <w:tab w:val="left" w:pos="432"/>
              </w:tabs>
              <w:autoSpaceDE w:val="0"/>
              <w:autoSpaceDN w:val="0"/>
              <w:adjustRightInd w:val="0"/>
              <w:ind w:left="720"/>
              <w:rPr>
                <w:rFonts w:asciiTheme="majorBidi" w:hAnsiTheme="majorBidi" w:cstheme="majorBidi"/>
                <w:color w:val="000000"/>
                <w:sz w:val="24"/>
                <w:szCs w:val="24"/>
                <w:lang w:bidi="ar-IQ"/>
              </w:rPr>
            </w:pPr>
            <w:r w:rsidRPr="00DA612A">
              <w:rPr>
                <w:rFonts w:asciiTheme="majorBidi" w:hAnsiTheme="majorBidi" w:cstheme="majorBidi"/>
                <w:color w:val="000000"/>
                <w:sz w:val="24"/>
                <w:szCs w:val="24"/>
                <w:rtl/>
                <w:lang w:bidi="ar-IQ"/>
              </w:rPr>
              <w:lastRenderedPageBreak/>
              <w:t>11-</w:t>
            </w:r>
            <w:r w:rsidR="003C118A" w:rsidRPr="00DA612A">
              <w:rPr>
                <w:rFonts w:asciiTheme="majorBidi" w:hAnsiTheme="majorBidi" w:cstheme="majorBidi"/>
                <w:color w:val="000000"/>
                <w:sz w:val="24"/>
                <w:szCs w:val="24"/>
                <w:rtl/>
                <w:lang w:bidi="ar-IQ"/>
              </w:rPr>
              <w:t xml:space="preserve">البنية التحتية </w:t>
            </w:r>
          </w:p>
        </w:tc>
      </w:tr>
      <w:tr w:rsidR="003C118A" w:rsidRPr="00DA612A" w14:paraId="0271A9EE" w14:textId="77777777" w:rsidTr="001162E2">
        <w:trPr>
          <w:trHeight w:val="539"/>
        </w:trPr>
        <w:tc>
          <w:tcPr>
            <w:tcW w:w="3717" w:type="dxa"/>
            <w:gridSpan w:val="2"/>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01A229E7" w14:textId="77777777" w:rsidR="003C118A" w:rsidRPr="00DA612A" w:rsidRDefault="00046BC0" w:rsidP="008F769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DA612A">
              <w:rPr>
                <w:rFonts w:asciiTheme="majorBidi" w:hAnsiTheme="majorBidi" w:cstheme="majorBidi"/>
                <w:color w:val="000000"/>
                <w:sz w:val="24"/>
                <w:szCs w:val="24"/>
                <w:rtl/>
                <w:lang w:bidi="ar-IQ"/>
              </w:rPr>
              <w:t>-الكتب المقررة والمطلوبة:</w:t>
            </w:r>
          </w:p>
          <w:p w14:paraId="452E3A24" w14:textId="77777777" w:rsidR="003C118A" w:rsidRPr="00DA612A" w:rsidRDefault="003C118A" w:rsidP="008F7690">
            <w:pPr>
              <w:autoSpaceDE w:val="0"/>
              <w:autoSpaceDN w:val="0"/>
              <w:adjustRightInd w:val="0"/>
              <w:ind w:left="720"/>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rtl/>
                <w:lang w:bidi="ar-IQ"/>
              </w:rPr>
              <w:t xml:space="preserve">     </w:t>
            </w:r>
          </w:p>
        </w:tc>
        <w:tc>
          <w:tcPr>
            <w:tcW w:w="600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9794BE7" w14:textId="77777777" w:rsidR="003C118A" w:rsidRPr="00DA612A" w:rsidRDefault="003C118A" w:rsidP="00D545F6">
            <w:pPr>
              <w:numPr>
                <w:ilvl w:val="0"/>
                <w:numId w:val="68"/>
              </w:numPr>
              <w:autoSpaceDE w:val="0"/>
              <w:autoSpaceDN w:val="0"/>
              <w:adjustRightInd w:val="0"/>
              <w:contextualSpacing/>
              <w:rPr>
                <w:rFonts w:asciiTheme="majorBidi" w:hAnsiTheme="majorBidi" w:cstheme="majorBidi"/>
                <w:color w:val="000000"/>
                <w:sz w:val="24"/>
                <w:szCs w:val="24"/>
                <w:lang w:bidi="ar-IQ"/>
              </w:rPr>
            </w:pPr>
            <w:r w:rsidRPr="00DA612A">
              <w:rPr>
                <w:rFonts w:asciiTheme="majorBidi" w:hAnsiTheme="majorBidi" w:cstheme="majorBidi"/>
                <w:color w:val="000000"/>
                <w:sz w:val="24"/>
                <w:szCs w:val="24"/>
                <w:lang w:bidi="ar-IQ"/>
              </w:rPr>
              <w:t xml:space="preserve">Human anatomy and physiology </w:t>
            </w:r>
          </w:p>
          <w:p w14:paraId="5D618D2C" w14:textId="77777777" w:rsidR="003C118A" w:rsidRPr="00DA612A" w:rsidRDefault="003C118A" w:rsidP="00D545F6">
            <w:pPr>
              <w:numPr>
                <w:ilvl w:val="0"/>
                <w:numId w:val="68"/>
              </w:numPr>
              <w:autoSpaceDE w:val="0"/>
              <w:autoSpaceDN w:val="0"/>
              <w:adjustRightInd w:val="0"/>
              <w:contextualSpacing/>
              <w:rPr>
                <w:rFonts w:asciiTheme="majorBidi" w:hAnsiTheme="majorBidi" w:cstheme="majorBidi"/>
                <w:color w:val="000000"/>
                <w:sz w:val="24"/>
                <w:szCs w:val="24"/>
                <w:rtl/>
                <w:lang w:bidi="ar-IQ"/>
              </w:rPr>
            </w:pPr>
            <w:r w:rsidRPr="00DA612A">
              <w:rPr>
                <w:rFonts w:asciiTheme="majorBidi" w:hAnsiTheme="majorBidi" w:cstheme="majorBidi"/>
                <w:color w:val="000000"/>
                <w:sz w:val="24"/>
                <w:szCs w:val="24"/>
                <w:lang w:bidi="ar-IQ"/>
              </w:rPr>
              <w:t>Human physiology Ganong</w:t>
            </w:r>
          </w:p>
        </w:tc>
      </w:tr>
      <w:tr w:rsidR="003C118A" w:rsidRPr="00DA612A" w14:paraId="382FBE4B" w14:textId="77777777" w:rsidTr="001162E2">
        <w:trPr>
          <w:trHeight w:val="415"/>
        </w:trPr>
        <w:tc>
          <w:tcPr>
            <w:tcW w:w="3717" w:type="dxa"/>
            <w:gridSpan w:val="2"/>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D90B3E0" w14:textId="77777777" w:rsidR="003C118A" w:rsidRPr="00DA612A" w:rsidRDefault="00046BC0" w:rsidP="00046BC0">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DA612A">
              <w:rPr>
                <w:rFonts w:asciiTheme="majorBidi" w:hAnsiTheme="majorBidi" w:cstheme="majorBidi"/>
                <w:color w:val="000000"/>
                <w:sz w:val="24"/>
                <w:szCs w:val="24"/>
                <w:rtl/>
                <w:lang w:bidi="ar-IQ"/>
              </w:rPr>
              <w:t>المراجع الرئيسية (المصادر)</w:t>
            </w:r>
          </w:p>
        </w:tc>
        <w:tc>
          <w:tcPr>
            <w:tcW w:w="600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3517CDC" w14:textId="77777777" w:rsidR="003C118A" w:rsidRPr="00DA612A" w:rsidRDefault="003C118A" w:rsidP="008F7690">
            <w:pPr>
              <w:jc w:val="right"/>
              <w:rPr>
                <w:rFonts w:asciiTheme="majorBidi" w:hAnsiTheme="majorBidi" w:cstheme="majorBidi"/>
                <w:color w:val="000000"/>
                <w:sz w:val="24"/>
                <w:szCs w:val="24"/>
                <w:rtl/>
                <w:lang w:bidi="ar-IQ"/>
              </w:rPr>
            </w:pPr>
            <w:r w:rsidRPr="00DA612A">
              <w:rPr>
                <w:rFonts w:asciiTheme="majorBidi" w:hAnsiTheme="majorBidi" w:cstheme="majorBidi"/>
                <w:sz w:val="24"/>
                <w:szCs w:val="24"/>
                <w:rtl/>
                <w:lang w:bidi="ar-IQ"/>
              </w:rPr>
              <w:t xml:space="preserve"> </w:t>
            </w:r>
            <w:r w:rsidRPr="00DA612A">
              <w:rPr>
                <w:rFonts w:asciiTheme="majorBidi" w:hAnsiTheme="majorBidi" w:cstheme="majorBidi"/>
                <w:color w:val="000000"/>
                <w:sz w:val="24"/>
                <w:szCs w:val="24"/>
                <w:rtl/>
                <w:lang w:bidi="ar-IQ"/>
              </w:rPr>
              <w:t xml:space="preserve"> </w:t>
            </w:r>
          </w:p>
        </w:tc>
      </w:tr>
      <w:tr w:rsidR="003C118A" w:rsidRPr="00DA612A" w14:paraId="56E2533F" w14:textId="77777777" w:rsidTr="00FF263B">
        <w:trPr>
          <w:trHeight w:val="349"/>
        </w:trPr>
        <w:tc>
          <w:tcPr>
            <w:tcW w:w="3717" w:type="dxa"/>
            <w:gridSpan w:val="2"/>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AA409D5" w14:textId="77777777" w:rsidR="003C118A" w:rsidRPr="00DA612A" w:rsidRDefault="00046BC0" w:rsidP="008F7690">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 xml:space="preserve">أ </w:t>
            </w:r>
            <w:r w:rsidR="003C118A" w:rsidRPr="00DA612A">
              <w:rPr>
                <w:rFonts w:asciiTheme="majorBidi" w:hAnsiTheme="majorBidi" w:cstheme="majorBidi"/>
                <w:color w:val="000000"/>
                <w:sz w:val="24"/>
                <w:szCs w:val="24"/>
                <w:rtl/>
                <w:lang w:bidi="ar-IQ"/>
              </w:rPr>
              <w:t>-الكتب والمراجع التي يوصى بها (المجلات العلمية , التقارير,....)</w:t>
            </w:r>
          </w:p>
        </w:tc>
        <w:tc>
          <w:tcPr>
            <w:tcW w:w="600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219E7E7" w14:textId="77777777" w:rsidR="003C118A" w:rsidRPr="00DA612A" w:rsidRDefault="003C118A" w:rsidP="008F7690">
            <w:pPr>
              <w:autoSpaceDE w:val="0"/>
              <w:autoSpaceDN w:val="0"/>
              <w:adjustRightInd w:val="0"/>
              <w:rPr>
                <w:rFonts w:asciiTheme="majorBidi" w:hAnsiTheme="majorBidi" w:cstheme="majorBidi"/>
                <w:color w:val="000000"/>
                <w:sz w:val="24"/>
                <w:szCs w:val="24"/>
                <w:rtl/>
                <w:lang w:bidi="ar-IQ"/>
              </w:rPr>
            </w:pPr>
          </w:p>
        </w:tc>
      </w:tr>
      <w:tr w:rsidR="003C118A" w:rsidRPr="00DA612A" w14:paraId="64A6A0D7" w14:textId="77777777" w:rsidTr="001162E2">
        <w:trPr>
          <w:trHeight w:val="1247"/>
        </w:trPr>
        <w:tc>
          <w:tcPr>
            <w:tcW w:w="3717"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3A078EB" w14:textId="77777777" w:rsidR="003C118A" w:rsidRPr="00DA612A" w:rsidRDefault="00046BC0" w:rsidP="001162E2">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DA612A">
              <w:rPr>
                <w:rFonts w:asciiTheme="majorBidi" w:hAnsiTheme="majorBidi" w:cstheme="majorBidi"/>
                <w:color w:val="000000"/>
                <w:sz w:val="24"/>
                <w:szCs w:val="24"/>
                <w:rtl/>
                <w:lang w:bidi="ar-IQ"/>
              </w:rPr>
              <w:t>-المراجع الالكترونية ,مواقع الانترنيت....</w:t>
            </w:r>
          </w:p>
        </w:tc>
        <w:tc>
          <w:tcPr>
            <w:tcW w:w="600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E4BB1D3" w14:textId="77777777" w:rsidR="003C118A" w:rsidRPr="00DA612A" w:rsidRDefault="001162E2" w:rsidP="008F76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proofErr w:type="spellStart"/>
            <w:r w:rsidRPr="00DA612A">
              <w:rPr>
                <w:rFonts w:asciiTheme="majorBidi" w:hAnsiTheme="majorBidi" w:cstheme="majorBidi"/>
                <w:color w:val="000000"/>
                <w:sz w:val="24"/>
                <w:szCs w:val="24"/>
              </w:rPr>
              <w:t>Rampling</w:t>
            </w:r>
            <w:proofErr w:type="spellEnd"/>
            <w:r w:rsidRPr="00DA612A">
              <w:rPr>
                <w:rFonts w:asciiTheme="majorBidi" w:hAnsiTheme="majorBidi" w:cstheme="majorBidi"/>
                <w:color w:val="000000"/>
                <w:sz w:val="24"/>
                <w:szCs w:val="24"/>
              </w:rPr>
              <w:t>, M. W. (2016). "The history of the theory of the circulation of the blood". Clinical Hemorheology and Microcirculation. 64 (4): 541–549</w:t>
            </w:r>
          </w:p>
          <w:p w14:paraId="38F1DF6B" w14:textId="77777777" w:rsidR="001162E2" w:rsidRPr="00DA612A" w:rsidRDefault="001162E2" w:rsidP="001162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DA612A">
              <w:rPr>
                <w:rFonts w:asciiTheme="majorBidi" w:hAnsiTheme="majorBidi" w:cstheme="majorBidi"/>
                <w:color w:val="000000"/>
                <w:sz w:val="24"/>
                <w:szCs w:val="24"/>
              </w:rPr>
              <w:t xml:space="preserve">Hall, John (2011). Guyton and Hall textbook of medical physiology (12th ed.). </w:t>
            </w:r>
            <w:proofErr w:type="spellStart"/>
            <w:r w:rsidRPr="00DA612A">
              <w:rPr>
                <w:rFonts w:asciiTheme="majorBidi" w:hAnsiTheme="majorBidi" w:cstheme="majorBidi"/>
                <w:color w:val="000000"/>
                <w:sz w:val="24"/>
                <w:szCs w:val="24"/>
              </w:rPr>
              <w:t>Philadelp</w:t>
            </w:r>
            <w:r w:rsidR="00F542DA" w:rsidRPr="00DA612A">
              <w:rPr>
                <w:rFonts w:asciiTheme="majorBidi" w:hAnsiTheme="majorBidi" w:cstheme="majorBidi"/>
                <w:color w:val="000000"/>
                <w:sz w:val="24"/>
                <w:szCs w:val="24"/>
              </w:rPr>
              <w:t>hiaPa</w:t>
            </w:r>
            <w:proofErr w:type="spellEnd"/>
            <w:r w:rsidR="00F542DA" w:rsidRPr="00DA612A">
              <w:rPr>
                <w:rFonts w:asciiTheme="majorBidi" w:hAnsiTheme="majorBidi" w:cstheme="majorBidi"/>
                <w:color w:val="000000"/>
                <w:sz w:val="24"/>
                <w:szCs w:val="24"/>
              </w:rPr>
              <w:t>.: Saunders/Elsevier.</w:t>
            </w:r>
            <w:r w:rsidR="00F542DA" w:rsidRPr="00DA612A">
              <w:rPr>
                <w:rFonts w:asciiTheme="majorBidi" w:hAnsiTheme="majorBidi" w:cstheme="majorBidi"/>
                <w:color w:val="000000"/>
                <w:sz w:val="24"/>
                <w:szCs w:val="24"/>
                <w:rtl/>
              </w:rPr>
              <w:t xml:space="preserve"> </w:t>
            </w:r>
            <w:r w:rsidR="00F542DA" w:rsidRPr="00DA612A">
              <w:rPr>
                <w:rFonts w:asciiTheme="majorBidi" w:hAnsiTheme="majorBidi" w:cstheme="majorBidi"/>
                <w:color w:val="000000"/>
                <w:sz w:val="24"/>
                <w:szCs w:val="24"/>
              </w:rPr>
              <w:t>p.</w:t>
            </w:r>
            <w:r w:rsidRPr="00DA612A">
              <w:rPr>
                <w:rFonts w:asciiTheme="majorBidi" w:hAnsiTheme="majorBidi" w:cstheme="majorBidi"/>
                <w:color w:val="000000"/>
                <w:sz w:val="24"/>
                <w:szCs w:val="24"/>
              </w:rPr>
              <w:t>3</w:t>
            </w:r>
          </w:p>
          <w:p w14:paraId="3214D7C6" w14:textId="77777777" w:rsidR="001162E2" w:rsidRPr="00DA612A" w:rsidRDefault="001162E2" w:rsidP="001162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DA612A">
              <w:rPr>
                <w:rFonts w:asciiTheme="majorBidi" w:hAnsiTheme="majorBidi" w:cstheme="majorBidi"/>
                <w:color w:val="000000"/>
                <w:sz w:val="24"/>
                <w:szCs w:val="24"/>
              </w:rPr>
              <w:t>Fell, C.; Pearson, F. (November 2007). "Historical Perspectives of Thoracic Anatomy". Thoracic Surgery Clinics. 17 (4): 443–8</w:t>
            </w:r>
          </w:p>
        </w:tc>
      </w:tr>
      <w:tr w:rsidR="003C118A" w:rsidRPr="00DA612A" w14:paraId="60268BA3" w14:textId="77777777" w:rsidTr="00A22EF7">
        <w:tblPrEx>
          <w:tblLook w:val="0000" w:firstRow="0" w:lastRow="0" w:firstColumn="0" w:lastColumn="0" w:noHBand="0" w:noVBand="0"/>
        </w:tblPrEx>
        <w:trPr>
          <w:trHeight w:val="419"/>
        </w:trPr>
        <w:tc>
          <w:tcPr>
            <w:tcW w:w="9720" w:type="dxa"/>
            <w:gridSpan w:val="3"/>
            <w:shd w:val="clear" w:color="auto" w:fill="A7BFDE"/>
            <w:vAlign w:val="center"/>
          </w:tcPr>
          <w:p w14:paraId="6775571B" w14:textId="77777777" w:rsidR="002B1BFD" w:rsidRPr="00046BC0" w:rsidRDefault="002B1BFD" w:rsidP="00D545F6">
            <w:pPr>
              <w:pStyle w:val="ListParagraph"/>
              <w:numPr>
                <w:ilvl w:val="0"/>
                <w:numId w:val="230"/>
              </w:numPr>
              <w:jc w:val="both"/>
              <w:rPr>
                <w:rFonts w:asciiTheme="majorBidi" w:hAnsiTheme="majorBidi" w:cstheme="majorBidi"/>
                <w:sz w:val="24"/>
                <w:szCs w:val="24"/>
                <w:lang w:val="en-MY" w:eastAsia="en-MY"/>
              </w:rPr>
            </w:pPr>
            <w:r w:rsidRPr="00046BC0">
              <w:rPr>
                <w:rFonts w:asciiTheme="majorBidi" w:hAnsiTheme="majorBidi" w:cstheme="majorBidi"/>
                <w:b/>
                <w:bCs/>
                <w:color w:val="000000"/>
                <w:sz w:val="24"/>
                <w:szCs w:val="24"/>
                <w:rtl/>
                <w:lang w:bidi="ar-IQ"/>
              </w:rPr>
              <w:t xml:space="preserve">خطة تطوير المقرر الدراسي:- </w:t>
            </w:r>
            <w:r w:rsidRPr="00046BC0">
              <w:rPr>
                <w:rFonts w:asciiTheme="majorBidi" w:hAnsiTheme="majorBidi" w:cstheme="majorBidi"/>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1B9BA271" w14:textId="77777777" w:rsidR="002B1BFD" w:rsidRPr="00DA612A" w:rsidRDefault="002B1BFD" w:rsidP="00D545F6">
            <w:pPr>
              <w:pStyle w:val="ListParagraph"/>
              <w:numPr>
                <w:ilvl w:val="0"/>
                <w:numId w:val="68"/>
              </w:numPr>
              <w:spacing w:after="0" w:line="240" w:lineRule="auto"/>
              <w:ind w:left="86" w:hanging="86"/>
              <w:jc w:val="both"/>
              <w:rPr>
                <w:rFonts w:asciiTheme="majorBidi" w:hAnsiTheme="majorBidi" w:cstheme="majorBidi"/>
                <w:sz w:val="24"/>
                <w:szCs w:val="24"/>
                <w:lang w:val="en-MY" w:eastAsia="en-MY"/>
              </w:rPr>
            </w:pPr>
            <w:r w:rsidRPr="00DA612A">
              <w:rPr>
                <w:rFonts w:asciiTheme="majorBidi" w:hAnsiTheme="majorBidi" w:cstheme="majorBidi"/>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CB397A7" w14:textId="77777777" w:rsidR="003C118A" w:rsidRDefault="002B1BFD" w:rsidP="00D545F6">
            <w:pPr>
              <w:pStyle w:val="ListParagraph"/>
              <w:numPr>
                <w:ilvl w:val="0"/>
                <w:numId w:val="68"/>
              </w:numPr>
              <w:spacing w:after="0" w:line="240" w:lineRule="auto"/>
              <w:ind w:left="86" w:hanging="86"/>
              <w:jc w:val="both"/>
              <w:rPr>
                <w:rFonts w:asciiTheme="majorBidi" w:hAnsiTheme="majorBidi" w:cstheme="majorBidi"/>
                <w:sz w:val="24"/>
                <w:szCs w:val="24"/>
                <w:lang w:val="en-MY" w:eastAsia="en-MY"/>
              </w:rPr>
            </w:pPr>
            <w:r w:rsidRPr="00DA612A">
              <w:rPr>
                <w:rFonts w:asciiTheme="majorBidi" w:hAnsiTheme="majorBidi" w:cstheme="majorBidi"/>
                <w:sz w:val="24"/>
                <w:szCs w:val="24"/>
                <w:rtl/>
                <w:lang w:val="en-MY" w:eastAsia="en-MY"/>
              </w:rPr>
              <w:t>توفير البرامج والمصادر الاكاديمية لتعزيز مصادر التعلم للطبة والتدريسين</w:t>
            </w:r>
          </w:p>
          <w:p w14:paraId="50CDA9E6" w14:textId="77777777" w:rsidR="00DA612A" w:rsidRDefault="00DA612A" w:rsidP="00D545F6">
            <w:pPr>
              <w:pStyle w:val="ListParagraph"/>
              <w:numPr>
                <w:ilvl w:val="0"/>
                <w:numId w:val="68"/>
              </w:numPr>
              <w:spacing w:after="0" w:line="240" w:lineRule="auto"/>
              <w:ind w:left="86" w:hanging="86"/>
              <w:jc w:val="both"/>
              <w:rPr>
                <w:rFonts w:asciiTheme="majorBidi" w:hAnsiTheme="majorBidi" w:cstheme="majorBidi"/>
                <w:sz w:val="28"/>
                <w:szCs w:val="28"/>
                <w:lang w:val="en-MY" w:eastAsia="en-MY"/>
              </w:rPr>
            </w:pPr>
            <w:r>
              <w:rPr>
                <w:rFonts w:asciiTheme="majorBidi" w:hAnsiTheme="majorBidi" w:cstheme="majorBidi" w:hint="cs"/>
                <w:sz w:val="28"/>
                <w:szCs w:val="28"/>
                <w:rtl/>
                <w:lang w:val="en-MY" w:eastAsia="en-MY"/>
              </w:rPr>
              <w:t>استخدام الانترنت</w:t>
            </w:r>
          </w:p>
          <w:p w14:paraId="7CFBBA49" w14:textId="77777777" w:rsidR="00DA612A" w:rsidRPr="00DA612A" w:rsidRDefault="00DA612A" w:rsidP="00D545F6">
            <w:pPr>
              <w:pStyle w:val="ListParagraph"/>
              <w:numPr>
                <w:ilvl w:val="0"/>
                <w:numId w:val="68"/>
              </w:numPr>
              <w:spacing w:after="0" w:line="240" w:lineRule="auto"/>
              <w:ind w:left="86" w:hanging="86"/>
              <w:jc w:val="both"/>
              <w:rPr>
                <w:rFonts w:asciiTheme="majorBidi" w:hAnsiTheme="majorBidi" w:cstheme="majorBidi"/>
                <w:sz w:val="24"/>
                <w:szCs w:val="24"/>
                <w:lang w:val="en-MY" w:eastAsia="en-MY"/>
              </w:rPr>
            </w:pPr>
            <w:r>
              <w:rPr>
                <w:rFonts w:asciiTheme="majorBidi" w:hAnsiTheme="majorBidi" w:cstheme="majorBidi" w:hint="cs"/>
                <w:sz w:val="28"/>
                <w:szCs w:val="28"/>
                <w:rtl/>
                <w:lang w:val="en-MY" w:eastAsia="en-MY"/>
              </w:rPr>
              <w:t>التاكيد على فسيولوجية الاعضاء التي لها علاقة كبيرة جدا بالامراض التي انتشرت في الاونه الاخيرة منها جائحة كورونا وكيفية وقاية وحماية هذه الاعضاء . التطرق علي اهم الامراض لكل جهاز في جسم الانسان</w:t>
            </w:r>
          </w:p>
        </w:tc>
      </w:tr>
      <w:tr w:rsidR="003C118A" w:rsidRPr="00DA612A" w14:paraId="1C8F6D20" w14:textId="77777777" w:rsidTr="00FF263B">
        <w:tblPrEx>
          <w:tblLook w:val="0000" w:firstRow="0" w:lastRow="0" w:firstColumn="0" w:lastColumn="0" w:noHBand="0" w:noVBand="0"/>
        </w:tblPrEx>
        <w:trPr>
          <w:trHeight w:val="160"/>
        </w:trPr>
        <w:tc>
          <w:tcPr>
            <w:tcW w:w="3600" w:type="dxa"/>
            <w:tcBorders>
              <w:right w:val="single" w:sz="6" w:space="0" w:color="4F81BD"/>
            </w:tcBorders>
            <w:shd w:val="clear" w:color="auto" w:fill="A7BFDE"/>
            <w:vAlign w:val="center"/>
          </w:tcPr>
          <w:p w14:paraId="41C7D5A4" w14:textId="77777777" w:rsidR="003C118A" w:rsidRPr="00DA612A" w:rsidRDefault="003C118A" w:rsidP="001162E2">
            <w:pPr>
              <w:autoSpaceDE w:val="0"/>
              <w:autoSpaceDN w:val="0"/>
              <w:adjustRightInd w:val="0"/>
              <w:rPr>
                <w:rFonts w:asciiTheme="majorBidi" w:hAnsiTheme="majorBidi" w:cstheme="majorBidi"/>
                <w:b/>
                <w:bCs/>
                <w:color w:val="000000"/>
                <w:sz w:val="24"/>
                <w:szCs w:val="24"/>
                <w:lang w:bidi="ar-IQ"/>
              </w:rPr>
            </w:pPr>
            <w:r w:rsidRPr="00DA612A">
              <w:rPr>
                <w:rFonts w:asciiTheme="majorBidi" w:hAnsiTheme="majorBidi" w:cstheme="majorBidi"/>
                <w:b/>
                <w:bCs/>
                <w:color w:val="000000"/>
                <w:sz w:val="24"/>
                <w:szCs w:val="24"/>
                <w:rtl/>
                <w:lang w:bidi="ar-IQ"/>
              </w:rPr>
              <w:t xml:space="preserve">أقل عدد من الطلبة </w:t>
            </w:r>
          </w:p>
        </w:tc>
        <w:tc>
          <w:tcPr>
            <w:tcW w:w="6120" w:type="dxa"/>
            <w:gridSpan w:val="2"/>
            <w:tcBorders>
              <w:left w:val="single" w:sz="6" w:space="0" w:color="4F81BD"/>
            </w:tcBorders>
            <w:shd w:val="clear" w:color="auto" w:fill="A7BFDE"/>
            <w:vAlign w:val="center"/>
          </w:tcPr>
          <w:p w14:paraId="2A5BBDDC" w14:textId="77777777" w:rsidR="003C118A" w:rsidRPr="00DA612A" w:rsidRDefault="003C118A" w:rsidP="001162E2">
            <w:pPr>
              <w:autoSpaceDE w:val="0"/>
              <w:autoSpaceDN w:val="0"/>
              <w:adjustRightInd w:val="0"/>
              <w:rPr>
                <w:rFonts w:asciiTheme="majorBidi" w:hAnsiTheme="majorBidi" w:cstheme="majorBidi"/>
                <w:b/>
                <w:bCs/>
                <w:color w:val="000000"/>
                <w:sz w:val="24"/>
                <w:szCs w:val="24"/>
                <w:lang w:bidi="ar-IQ"/>
              </w:rPr>
            </w:pPr>
            <w:r w:rsidRPr="00DA612A">
              <w:rPr>
                <w:rFonts w:asciiTheme="majorBidi" w:hAnsiTheme="majorBidi" w:cstheme="majorBidi"/>
                <w:b/>
                <w:bCs/>
                <w:color w:val="000000"/>
                <w:sz w:val="24"/>
                <w:szCs w:val="24"/>
                <w:rtl/>
                <w:lang w:bidi="ar-IQ"/>
              </w:rPr>
              <w:t>25</w:t>
            </w:r>
          </w:p>
        </w:tc>
      </w:tr>
      <w:tr w:rsidR="003C118A" w:rsidRPr="00DA612A" w14:paraId="775AF481" w14:textId="77777777" w:rsidTr="00FF263B">
        <w:tblPrEx>
          <w:tblLook w:val="0000" w:firstRow="0" w:lastRow="0" w:firstColumn="0" w:lastColumn="0" w:noHBand="0" w:noVBand="0"/>
        </w:tblPrEx>
        <w:trPr>
          <w:trHeight w:val="187"/>
        </w:trPr>
        <w:tc>
          <w:tcPr>
            <w:tcW w:w="3600" w:type="dxa"/>
            <w:shd w:val="clear" w:color="auto" w:fill="A7BFDE"/>
            <w:vAlign w:val="center"/>
          </w:tcPr>
          <w:p w14:paraId="455A340D" w14:textId="77777777" w:rsidR="003C118A" w:rsidRPr="00DA612A" w:rsidRDefault="003C118A" w:rsidP="001162E2">
            <w:pPr>
              <w:autoSpaceDE w:val="0"/>
              <w:autoSpaceDN w:val="0"/>
              <w:adjustRightInd w:val="0"/>
              <w:rPr>
                <w:rFonts w:asciiTheme="majorBidi" w:hAnsiTheme="majorBidi" w:cstheme="majorBidi"/>
                <w:b/>
                <w:bCs/>
                <w:color w:val="000000"/>
                <w:sz w:val="24"/>
                <w:szCs w:val="24"/>
                <w:lang w:bidi="ar-IQ"/>
              </w:rPr>
            </w:pPr>
            <w:r w:rsidRPr="00DA612A">
              <w:rPr>
                <w:rFonts w:asciiTheme="majorBidi" w:hAnsiTheme="majorBidi" w:cstheme="majorBidi"/>
                <w:b/>
                <w:bCs/>
                <w:color w:val="000000"/>
                <w:sz w:val="24"/>
                <w:szCs w:val="24"/>
                <w:rtl/>
                <w:lang w:bidi="ar-IQ"/>
              </w:rPr>
              <w:t xml:space="preserve">أكبر عدد من الطلبة </w:t>
            </w:r>
          </w:p>
        </w:tc>
        <w:tc>
          <w:tcPr>
            <w:tcW w:w="6120" w:type="dxa"/>
            <w:gridSpan w:val="2"/>
            <w:shd w:val="clear" w:color="auto" w:fill="D3DFEE"/>
            <w:vAlign w:val="center"/>
          </w:tcPr>
          <w:p w14:paraId="308B9EE1" w14:textId="77777777" w:rsidR="003C118A" w:rsidRPr="00DA612A" w:rsidRDefault="003C118A" w:rsidP="001162E2">
            <w:pPr>
              <w:autoSpaceDE w:val="0"/>
              <w:autoSpaceDN w:val="0"/>
              <w:adjustRightInd w:val="0"/>
              <w:rPr>
                <w:rFonts w:asciiTheme="majorBidi" w:hAnsiTheme="majorBidi" w:cstheme="majorBidi"/>
                <w:b/>
                <w:bCs/>
                <w:color w:val="000000"/>
                <w:sz w:val="24"/>
                <w:szCs w:val="24"/>
                <w:lang w:bidi="ar-IQ"/>
              </w:rPr>
            </w:pPr>
            <w:r w:rsidRPr="00DA612A">
              <w:rPr>
                <w:rFonts w:asciiTheme="majorBidi" w:hAnsiTheme="majorBidi" w:cstheme="majorBidi"/>
                <w:b/>
                <w:bCs/>
                <w:color w:val="000000"/>
                <w:sz w:val="24"/>
                <w:szCs w:val="24"/>
                <w:rtl/>
                <w:lang w:bidi="ar-IQ"/>
              </w:rPr>
              <w:t>50</w:t>
            </w:r>
          </w:p>
        </w:tc>
      </w:tr>
    </w:tbl>
    <w:p w14:paraId="7762DFBD" w14:textId="77777777" w:rsidR="00046BC0" w:rsidRDefault="001162E2" w:rsidP="001162E2">
      <w:pPr>
        <w:tabs>
          <w:tab w:val="left" w:pos="3056"/>
          <w:tab w:val="center" w:pos="4153"/>
        </w:tabs>
        <w:autoSpaceDE w:val="0"/>
        <w:autoSpaceDN w:val="0"/>
        <w:adjustRightInd w:val="0"/>
        <w:spacing w:after="200" w:line="276" w:lineRule="auto"/>
        <w:rPr>
          <w:rFonts w:cs="Times New Roman"/>
          <w:b/>
          <w:bCs/>
          <w:sz w:val="32"/>
          <w:szCs w:val="32"/>
          <w:rtl/>
        </w:rPr>
      </w:pPr>
      <w:r>
        <w:rPr>
          <w:rFonts w:cs="Times New Roman"/>
          <w:b/>
          <w:bCs/>
          <w:sz w:val="32"/>
          <w:szCs w:val="32"/>
          <w:rtl/>
        </w:rPr>
        <w:tab/>
      </w:r>
    </w:p>
    <w:p w14:paraId="272E3EA3"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3425B920"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263BC629"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5E2DDBF3"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205BD6F1"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7E5190F9"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1A338DDB"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46D5C587"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1207A403" w14:textId="77777777" w:rsidR="00046BC0" w:rsidRDefault="00046BC0" w:rsidP="001162E2">
      <w:pPr>
        <w:tabs>
          <w:tab w:val="left" w:pos="3056"/>
          <w:tab w:val="center" w:pos="4153"/>
        </w:tabs>
        <w:autoSpaceDE w:val="0"/>
        <w:autoSpaceDN w:val="0"/>
        <w:adjustRightInd w:val="0"/>
        <w:spacing w:after="200" w:line="276" w:lineRule="auto"/>
        <w:rPr>
          <w:rFonts w:cs="Times New Roman"/>
          <w:b/>
          <w:bCs/>
          <w:sz w:val="32"/>
          <w:szCs w:val="32"/>
          <w:rtl/>
        </w:rPr>
      </w:pPr>
    </w:p>
    <w:p w14:paraId="4A2BC402" w14:textId="77777777" w:rsidR="003C118A" w:rsidRPr="001E69E4" w:rsidRDefault="003C118A" w:rsidP="00046BC0">
      <w:pPr>
        <w:tabs>
          <w:tab w:val="left" w:pos="3056"/>
          <w:tab w:val="center" w:pos="4153"/>
        </w:tabs>
        <w:autoSpaceDE w:val="0"/>
        <w:autoSpaceDN w:val="0"/>
        <w:adjustRightInd w:val="0"/>
        <w:spacing w:after="200" w:line="276" w:lineRule="auto"/>
        <w:jc w:val="center"/>
        <w:rPr>
          <w:rFonts w:cs="Times New Roman"/>
          <w:b/>
          <w:bCs/>
          <w:sz w:val="32"/>
          <w:szCs w:val="32"/>
          <w:rtl/>
          <w:lang w:bidi="ar-IQ"/>
        </w:rPr>
      </w:pPr>
      <w:r w:rsidRPr="001E69E4">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E69E4" w14:paraId="28BE33F2" w14:textId="77777777" w:rsidTr="00A22EF7">
        <w:trPr>
          <w:trHeight w:val="794"/>
        </w:trPr>
        <w:tc>
          <w:tcPr>
            <w:tcW w:w="9720" w:type="dxa"/>
            <w:shd w:val="clear" w:color="auto" w:fill="A7BFDE"/>
            <w:vAlign w:val="center"/>
          </w:tcPr>
          <w:p w14:paraId="0C0B4E0E" w14:textId="77777777" w:rsidR="003C118A" w:rsidRPr="001E69E4" w:rsidRDefault="003C118A" w:rsidP="00A22EF7">
            <w:pPr>
              <w:autoSpaceDE w:val="0"/>
              <w:autoSpaceDN w:val="0"/>
              <w:adjustRightInd w:val="0"/>
              <w:jc w:val="center"/>
              <w:rPr>
                <w:rFonts w:ascii="Cambria" w:hAnsi="Cambria" w:cs="Times New Roman"/>
                <w:b/>
                <w:bCs/>
                <w:color w:val="000000"/>
                <w:sz w:val="32"/>
                <w:szCs w:val="32"/>
                <w:lang w:bidi="ar-IQ"/>
              </w:rPr>
            </w:pPr>
            <w:r w:rsidRPr="001E69E4">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23DBA1FC" w14:textId="77777777" w:rsidR="003C118A" w:rsidRPr="001E69E4"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3BE1F692" w14:textId="77777777" w:rsidR="003C118A" w:rsidRPr="0057076D" w:rsidRDefault="003C118A" w:rsidP="003C118A">
      <w:pPr>
        <w:autoSpaceDE w:val="0"/>
        <w:autoSpaceDN w:val="0"/>
        <w:adjustRightInd w:val="0"/>
        <w:spacing w:before="240" w:after="200" w:line="276" w:lineRule="auto"/>
        <w:rPr>
          <w:b/>
          <w:bCs/>
          <w:color w:val="000000"/>
          <w:sz w:val="32"/>
          <w:szCs w:val="32"/>
          <w:rtl/>
          <w:lang w:bidi="ar-IQ"/>
        </w:rPr>
      </w:pPr>
      <w:r w:rsidRPr="001E69E4">
        <w:rPr>
          <w:rFonts w:cs="Times New Roman"/>
          <w:b/>
          <w:bCs/>
          <w:color w:val="1F4E79"/>
          <w:sz w:val="32"/>
          <w:szCs w:val="32"/>
          <w:rtl/>
          <w:lang w:bidi="ar-IQ"/>
        </w:rPr>
        <w:t>وصف المقرر</w:t>
      </w:r>
      <w:r>
        <w:rPr>
          <w:rFonts w:hint="cs"/>
          <w:b/>
          <w:bCs/>
          <w:color w:val="993300"/>
          <w:sz w:val="32"/>
          <w:szCs w:val="32"/>
          <w:rtl/>
          <w:lang w:bidi="ar-IQ"/>
        </w:rPr>
        <w:t xml:space="preserve"> : </w:t>
      </w:r>
      <w:r w:rsidRPr="0057076D">
        <w:rPr>
          <w:rFonts w:cs="Times New Roman" w:hint="cs"/>
          <w:b/>
          <w:bCs/>
          <w:color w:val="000000"/>
          <w:sz w:val="32"/>
          <w:szCs w:val="32"/>
          <w:rtl/>
          <w:lang w:bidi="ar-IQ"/>
        </w:rPr>
        <w:t>ايض حياتي</w:t>
      </w:r>
    </w:p>
    <w:tbl>
      <w:tblPr>
        <w:tblpPr w:leftFromText="180" w:rightFromText="180" w:vertAnchor="text" w:horzAnchor="margin" w:tblpY="26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E69E4" w14:paraId="7F39A3DD" w14:textId="77777777" w:rsidTr="00B866F6">
        <w:trPr>
          <w:trHeight w:val="794"/>
        </w:trPr>
        <w:tc>
          <w:tcPr>
            <w:tcW w:w="9720" w:type="dxa"/>
            <w:shd w:val="clear" w:color="auto" w:fill="A7BFDE"/>
          </w:tcPr>
          <w:p w14:paraId="66BD1774" w14:textId="77777777" w:rsidR="003C118A" w:rsidRPr="001E69E4" w:rsidRDefault="003C118A" w:rsidP="00B866F6">
            <w:pPr>
              <w:autoSpaceDE w:val="0"/>
              <w:autoSpaceDN w:val="0"/>
              <w:adjustRightInd w:val="0"/>
              <w:spacing w:before="240" w:after="200" w:line="276" w:lineRule="auto"/>
              <w:jc w:val="both"/>
              <w:rPr>
                <w:rFonts w:cs="Times New Roman"/>
                <w:b/>
                <w:bCs/>
                <w:color w:val="000000"/>
                <w:sz w:val="28"/>
                <w:szCs w:val="28"/>
                <w:lang w:bidi="ar-IQ"/>
              </w:rPr>
            </w:pPr>
            <w:r w:rsidRPr="001E69E4">
              <w:rPr>
                <w:rFonts w:cs="Times New Roman"/>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6150569C" w14:textId="77777777" w:rsidR="003C118A" w:rsidRPr="001E69E4" w:rsidRDefault="003C118A" w:rsidP="003C118A">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E69E4" w14:paraId="5F9515DD" w14:textId="77777777" w:rsidTr="00A22EF7">
        <w:trPr>
          <w:trHeight w:val="624"/>
        </w:trPr>
        <w:tc>
          <w:tcPr>
            <w:tcW w:w="3780" w:type="dxa"/>
            <w:tcBorders>
              <w:right w:val="single" w:sz="6" w:space="0" w:color="4F81BD"/>
            </w:tcBorders>
            <w:shd w:val="clear" w:color="auto" w:fill="A7BFDE"/>
            <w:vAlign w:val="center"/>
          </w:tcPr>
          <w:p w14:paraId="62178C4A"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C6DE91F" w14:textId="77777777" w:rsidR="003C118A" w:rsidRPr="001E69E4" w:rsidRDefault="003C118A" w:rsidP="00A22EF7">
            <w:pPr>
              <w:autoSpaceDE w:val="0"/>
              <w:autoSpaceDN w:val="0"/>
              <w:adjustRightInd w:val="0"/>
              <w:rPr>
                <w:rFonts w:cs="Times New Roman"/>
                <w:color w:val="000000"/>
                <w:sz w:val="28"/>
                <w:szCs w:val="28"/>
                <w:rtl/>
                <w:lang w:bidi="ar-IQ"/>
              </w:rPr>
            </w:pPr>
            <w:r w:rsidRPr="001E69E4">
              <w:rPr>
                <w:rFonts w:cs="Times New Roman"/>
                <w:color w:val="000000"/>
                <w:sz w:val="28"/>
                <w:szCs w:val="28"/>
                <w:rtl/>
                <w:lang w:bidi="ar-IQ"/>
              </w:rPr>
              <w:t>جامعة بغداد/ كلية العلوم لللبنات</w:t>
            </w:r>
          </w:p>
        </w:tc>
      </w:tr>
      <w:tr w:rsidR="003C118A" w:rsidRPr="001E69E4" w14:paraId="3F15B9A8" w14:textId="77777777" w:rsidTr="00A22EF7">
        <w:trPr>
          <w:trHeight w:val="624"/>
        </w:trPr>
        <w:tc>
          <w:tcPr>
            <w:tcW w:w="3780" w:type="dxa"/>
            <w:shd w:val="clear" w:color="auto" w:fill="A7BFDE"/>
            <w:vAlign w:val="center"/>
          </w:tcPr>
          <w:p w14:paraId="7574A3B0"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القسم الجامعي / المركز</w:t>
            </w:r>
          </w:p>
        </w:tc>
        <w:tc>
          <w:tcPr>
            <w:tcW w:w="5940" w:type="dxa"/>
            <w:shd w:val="clear" w:color="auto" w:fill="D3DFEE"/>
            <w:vAlign w:val="center"/>
          </w:tcPr>
          <w:p w14:paraId="16B88011" w14:textId="77777777" w:rsidR="003C118A" w:rsidRPr="001E69E4" w:rsidRDefault="003C118A" w:rsidP="00A22EF7">
            <w:pPr>
              <w:autoSpaceDE w:val="0"/>
              <w:autoSpaceDN w:val="0"/>
              <w:adjustRightInd w:val="0"/>
              <w:rPr>
                <w:rFonts w:cs="Times New Roman"/>
                <w:color w:val="000000"/>
                <w:sz w:val="28"/>
                <w:szCs w:val="28"/>
                <w:lang w:bidi="ar-IQ"/>
              </w:rPr>
            </w:pPr>
            <w:r w:rsidRPr="001E69E4">
              <w:rPr>
                <w:rFonts w:cs="Times New Roman"/>
                <w:color w:val="000000"/>
                <w:sz w:val="28"/>
                <w:szCs w:val="28"/>
                <w:rtl/>
                <w:lang w:bidi="ar-IQ"/>
              </w:rPr>
              <w:t xml:space="preserve">قسم علوم الحياة </w:t>
            </w:r>
          </w:p>
        </w:tc>
      </w:tr>
      <w:tr w:rsidR="003C118A" w:rsidRPr="001E69E4" w14:paraId="522061A4" w14:textId="77777777" w:rsidTr="00A22EF7">
        <w:trPr>
          <w:trHeight w:val="624"/>
        </w:trPr>
        <w:tc>
          <w:tcPr>
            <w:tcW w:w="3780" w:type="dxa"/>
            <w:tcBorders>
              <w:right w:val="single" w:sz="6" w:space="0" w:color="4F81BD"/>
            </w:tcBorders>
            <w:shd w:val="clear" w:color="auto" w:fill="A7BFDE"/>
            <w:vAlign w:val="center"/>
          </w:tcPr>
          <w:p w14:paraId="3F8045B0"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36FE3ABE" w14:textId="77777777" w:rsidR="003C118A" w:rsidRPr="001E69E4" w:rsidRDefault="003C118A" w:rsidP="00A22EF7">
            <w:pPr>
              <w:autoSpaceDE w:val="0"/>
              <w:autoSpaceDN w:val="0"/>
              <w:adjustRightInd w:val="0"/>
              <w:rPr>
                <w:rFonts w:cs="Times New Roman"/>
                <w:color w:val="000000"/>
                <w:sz w:val="28"/>
                <w:szCs w:val="28"/>
                <w:lang w:bidi="ar-IQ"/>
              </w:rPr>
            </w:pPr>
            <w:r w:rsidRPr="001E69E4">
              <w:rPr>
                <w:rFonts w:cs="Times New Roman"/>
                <w:color w:val="000000"/>
                <w:sz w:val="28"/>
                <w:szCs w:val="28"/>
                <w:lang w:bidi="ar-IQ"/>
              </w:rPr>
              <w:t>Metabolism</w:t>
            </w:r>
            <w:r w:rsidRPr="001E69E4">
              <w:rPr>
                <w:rFonts w:cs="Times New Roman" w:hint="cs"/>
                <w:color w:val="000000"/>
                <w:sz w:val="28"/>
                <w:szCs w:val="28"/>
                <w:rtl/>
                <w:lang w:bidi="ar-IQ"/>
              </w:rPr>
              <w:t xml:space="preserve"> ايض حياتي</w:t>
            </w:r>
            <w:proofErr w:type="gramStart"/>
            <w:r>
              <w:rPr>
                <w:rFonts w:cs="Times New Roman" w:hint="cs"/>
                <w:color w:val="000000"/>
                <w:sz w:val="28"/>
                <w:szCs w:val="28"/>
                <w:rtl/>
                <w:lang w:bidi="ar-IQ"/>
              </w:rPr>
              <w:t xml:space="preserve">/  </w:t>
            </w:r>
            <w:r w:rsidRPr="00D53626">
              <w:rPr>
                <w:rFonts w:cs="Times New Roman"/>
                <w:sz w:val="24"/>
                <w:szCs w:val="24"/>
                <w:lang w:bidi="ar-IQ"/>
              </w:rPr>
              <w:t>308</w:t>
            </w:r>
            <w:proofErr w:type="gramEnd"/>
            <w:r w:rsidRPr="00D53626">
              <w:rPr>
                <w:rFonts w:cs="Times New Roman"/>
                <w:sz w:val="24"/>
                <w:szCs w:val="24"/>
                <w:lang w:bidi="ar-IQ"/>
              </w:rPr>
              <w:t xml:space="preserve"> BM</w:t>
            </w:r>
          </w:p>
        </w:tc>
      </w:tr>
      <w:tr w:rsidR="003C118A" w:rsidRPr="001E69E4" w14:paraId="2FF16333" w14:textId="77777777" w:rsidTr="00A22EF7">
        <w:trPr>
          <w:trHeight w:val="624"/>
        </w:trPr>
        <w:tc>
          <w:tcPr>
            <w:tcW w:w="3780" w:type="dxa"/>
            <w:tcBorders>
              <w:right w:val="single" w:sz="6" w:space="0" w:color="4F81BD"/>
            </w:tcBorders>
            <w:shd w:val="clear" w:color="auto" w:fill="A7BFDE"/>
            <w:vAlign w:val="center"/>
          </w:tcPr>
          <w:p w14:paraId="3F4EA985"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7CA1E18" w14:textId="77777777" w:rsidR="003C118A" w:rsidRPr="001E69E4" w:rsidRDefault="00FF263B" w:rsidP="008C2CBC">
            <w:pPr>
              <w:autoSpaceDE w:val="0"/>
              <w:autoSpaceDN w:val="0"/>
              <w:adjustRightInd w:val="0"/>
              <w:rPr>
                <w:rFonts w:cs="Times New Roman"/>
                <w:color w:val="000000"/>
                <w:sz w:val="28"/>
                <w:szCs w:val="28"/>
                <w:lang w:bidi="ar-IQ"/>
              </w:rPr>
            </w:pPr>
            <w:r w:rsidRPr="00FF263B">
              <w:rPr>
                <w:rFonts w:cs="Times New Roman"/>
                <w:color w:val="000000"/>
                <w:sz w:val="28"/>
                <w:szCs w:val="28"/>
                <w:rtl/>
                <w:lang w:bidi="ar-IQ"/>
              </w:rPr>
              <w:t xml:space="preserve">حضور فعلي </w:t>
            </w:r>
          </w:p>
        </w:tc>
      </w:tr>
      <w:tr w:rsidR="003C118A" w:rsidRPr="001E69E4" w14:paraId="59452B2F" w14:textId="77777777" w:rsidTr="00A22EF7">
        <w:trPr>
          <w:trHeight w:val="624"/>
        </w:trPr>
        <w:tc>
          <w:tcPr>
            <w:tcW w:w="3780" w:type="dxa"/>
            <w:shd w:val="clear" w:color="auto" w:fill="A7BFDE"/>
            <w:vAlign w:val="center"/>
          </w:tcPr>
          <w:p w14:paraId="5A776541"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الفصل / السنة</w:t>
            </w:r>
          </w:p>
        </w:tc>
        <w:tc>
          <w:tcPr>
            <w:tcW w:w="5940" w:type="dxa"/>
            <w:shd w:val="clear" w:color="auto" w:fill="D3DFEE"/>
            <w:vAlign w:val="center"/>
          </w:tcPr>
          <w:p w14:paraId="317464A0" w14:textId="77777777" w:rsidR="003C118A" w:rsidRPr="001E69E4" w:rsidRDefault="003C118A" w:rsidP="00A22EF7">
            <w:pPr>
              <w:autoSpaceDE w:val="0"/>
              <w:autoSpaceDN w:val="0"/>
              <w:adjustRightInd w:val="0"/>
              <w:rPr>
                <w:rFonts w:cs="Times New Roman"/>
                <w:color w:val="000000"/>
                <w:sz w:val="28"/>
                <w:szCs w:val="28"/>
                <w:rtl/>
              </w:rPr>
            </w:pPr>
            <w:r w:rsidRPr="001E69E4">
              <w:rPr>
                <w:rFonts w:cs="Times New Roman"/>
                <w:color w:val="000000"/>
                <w:sz w:val="28"/>
                <w:szCs w:val="28"/>
                <w:rtl/>
                <w:lang w:bidi="ar-IQ"/>
              </w:rPr>
              <w:t xml:space="preserve">السنة </w:t>
            </w:r>
            <w:r w:rsidRPr="001E69E4">
              <w:rPr>
                <w:rFonts w:cs="Times New Roman" w:hint="cs"/>
                <w:color w:val="000000"/>
                <w:sz w:val="28"/>
                <w:szCs w:val="28"/>
                <w:rtl/>
                <w:lang w:bidi="ar-IQ"/>
              </w:rPr>
              <w:t>الثالثة</w:t>
            </w:r>
            <w:r w:rsidRPr="001E69E4">
              <w:rPr>
                <w:rFonts w:cs="Times New Roman"/>
                <w:color w:val="000000"/>
                <w:sz w:val="28"/>
                <w:szCs w:val="28"/>
                <w:rtl/>
                <w:lang w:bidi="ar-IQ"/>
              </w:rPr>
              <w:t xml:space="preserve"> / الفصل </w:t>
            </w:r>
            <w:r w:rsidRPr="001E69E4">
              <w:rPr>
                <w:rFonts w:cs="Times New Roman" w:hint="cs"/>
                <w:color w:val="000000"/>
                <w:sz w:val="28"/>
                <w:szCs w:val="28"/>
                <w:rtl/>
                <w:lang w:bidi="ar-IQ"/>
              </w:rPr>
              <w:t>الثاني</w:t>
            </w:r>
          </w:p>
        </w:tc>
      </w:tr>
      <w:tr w:rsidR="003C118A" w:rsidRPr="001E69E4" w14:paraId="2E267425" w14:textId="77777777" w:rsidTr="00A22EF7">
        <w:trPr>
          <w:trHeight w:val="624"/>
        </w:trPr>
        <w:tc>
          <w:tcPr>
            <w:tcW w:w="3780" w:type="dxa"/>
            <w:tcBorders>
              <w:right w:val="single" w:sz="6" w:space="0" w:color="4F81BD"/>
            </w:tcBorders>
            <w:shd w:val="clear" w:color="auto" w:fill="A7BFDE"/>
            <w:vAlign w:val="center"/>
          </w:tcPr>
          <w:p w14:paraId="4D969AD7"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25BF121C" w14:textId="77777777" w:rsidR="003C118A" w:rsidRPr="008C2CBC" w:rsidRDefault="003C118A" w:rsidP="00D545F6">
            <w:pPr>
              <w:pStyle w:val="ListParagraph"/>
              <w:numPr>
                <w:ilvl w:val="0"/>
                <w:numId w:val="183"/>
              </w:numPr>
              <w:autoSpaceDE w:val="0"/>
              <w:autoSpaceDN w:val="0"/>
              <w:adjustRightInd w:val="0"/>
              <w:rPr>
                <w:rFonts w:cs="Times New Roman"/>
                <w:color w:val="000000"/>
                <w:sz w:val="28"/>
                <w:szCs w:val="28"/>
                <w:rtl/>
                <w:lang w:bidi="ar-IQ"/>
              </w:rPr>
            </w:pPr>
            <w:r w:rsidRPr="008C2CBC">
              <w:rPr>
                <w:rFonts w:cs="Times New Roman"/>
                <w:color w:val="000000"/>
                <w:sz w:val="28"/>
                <w:szCs w:val="28"/>
                <w:rtl/>
                <w:lang w:bidi="ar-IQ"/>
              </w:rPr>
              <w:t>ساعة</w:t>
            </w:r>
            <w:r w:rsidRPr="008C2CBC">
              <w:rPr>
                <w:rFonts w:cs="Times New Roman"/>
                <w:color w:val="000000"/>
                <w:sz w:val="28"/>
                <w:szCs w:val="28"/>
                <w:lang w:bidi="ar-IQ"/>
              </w:rPr>
              <w:t xml:space="preserve"> </w:t>
            </w:r>
            <w:r w:rsidRPr="008C2CBC">
              <w:rPr>
                <w:rFonts w:cs="Times New Roman"/>
                <w:color w:val="000000"/>
                <w:sz w:val="28"/>
                <w:szCs w:val="28"/>
                <w:rtl/>
                <w:lang w:bidi="ar-IQ"/>
              </w:rPr>
              <w:t>(</w:t>
            </w:r>
            <w:r w:rsidRPr="008C2CBC">
              <w:rPr>
                <w:rFonts w:cs="Times New Roman" w:hint="cs"/>
                <w:color w:val="000000"/>
                <w:sz w:val="28"/>
                <w:szCs w:val="28"/>
                <w:rtl/>
                <w:lang w:bidi="ar-IQ"/>
              </w:rPr>
              <w:t>30</w:t>
            </w:r>
            <w:r w:rsidRPr="008C2CBC">
              <w:rPr>
                <w:rFonts w:cs="Times New Roman"/>
                <w:color w:val="000000"/>
                <w:sz w:val="28"/>
                <w:szCs w:val="28"/>
                <w:rtl/>
                <w:lang w:bidi="ar-IQ"/>
              </w:rPr>
              <w:t xml:space="preserve">نظري, </w:t>
            </w:r>
            <w:r w:rsidRPr="008C2CBC">
              <w:rPr>
                <w:rFonts w:cs="Times New Roman" w:hint="cs"/>
                <w:color w:val="000000"/>
                <w:sz w:val="28"/>
                <w:szCs w:val="28"/>
                <w:rtl/>
                <w:lang w:bidi="ar-IQ"/>
              </w:rPr>
              <w:t>30</w:t>
            </w:r>
            <w:r w:rsidRPr="008C2CBC">
              <w:rPr>
                <w:rFonts w:cs="Times New Roman"/>
                <w:color w:val="000000"/>
                <w:sz w:val="28"/>
                <w:szCs w:val="28"/>
                <w:rtl/>
                <w:lang w:bidi="ar-IQ"/>
              </w:rPr>
              <w:t>عملي)</w:t>
            </w:r>
          </w:p>
        </w:tc>
      </w:tr>
      <w:tr w:rsidR="003C118A" w:rsidRPr="001E69E4" w14:paraId="57DBE602" w14:textId="77777777" w:rsidTr="00A22EF7">
        <w:trPr>
          <w:trHeight w:val="624"/>
        </w:trPr>
        <w:tc>
          <w:tcPr>
            <w:tcW w:w="3780" w:type="dxa"/>
            <w:shd w:val="clear" w:color="auto" w:fill="A7BFDE"/>
            <w:vAlign w:val="center"/>
          </w:tcPr>
          <w:p w14:paraId="14427D38" w14:textId="77777777" w:rsidR="003C118A" w:rsidRPr="008C2CBC" w:rsidRDefault="003C118A" w:rsidP="00D545F6">
            <w:pPr>
              <w:pStyle w:val="ListParagraph"/>
              <w:numPr>
                <w:ilvl w:val="0"/>
                <w:numId w:val="182"/>
              </w:numPr>
              <w:autoSpaceDE w:val="0"/>
              <w:autoSpaceDN w:val="0"/>
              <w:adjustRightInd w:val="0"/>
              <w:rPr>
                <w:rFonts w:cs="Times New Roman"/>
                <w:color w:val="000000"/>
                <w:sz w:val="28"/>
                <w:szCs w:val="28"/>
                <w:lang w:bidi="ar-IQ"/>
              </w:rPr>
            </w:pPr>
            <w:r w:rsidRPr="008C2CBC">
              <w:rPr>
                <w:rFonts w:cs="Times New Roman"/>
                <w:color w:val="000000"/>
                <w:sz w:val="28"/>
                <w:szCs w:val="28"/>
                <w:rtl/>
                <w:lang w:bidi="ar-IQ"/>
              </w:rPr>
              <w:t xml:space="preserve">تاريخ إعداد هذا الوصف </w:t>
            </w:r>
          </w:p>
        </w:tc>
        <w:tc>
          <w:tcPr>
            <w:tcW w:w="5940" w:type="dxa"/>
            <w:shd w:val="clear" w:color="auto" w:fill="D3DFEE"/>
            <w:vAlign w:val="center"/>
          </w:tcPr>
          <w:p w14:paraId="55CA95A6" w14:textId="77777777" w:rsidR="003C118A" w:rsidRPr="001E69E4" w:rsidRDefault="008C2CBC" w:rsidP="008C2CBC">
            <w:pPr>
              <w:autoSpaceDE w:val="0"/>
              <w:autoSpaceDN w:val="0"/>
              <w:adjustRightInd w:val="0"/>
              <w:ind w:left="360"/>
              <w:rPr>
                <w:rFonts w:cs="Times New Roman"/>
                <w:color w:val="000000"/>
                <w:sz w:val="28"/>
                <w:szCs w:val="28"/>
                <w:rtl/>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1E69E4" w14:paraId="51BAE812" w14:textId="77777777" w:rsidTr="00A22EF7">
        <w:trPr>
          <w:trHeight w:val="725"/>
        </w:trPr>
        <w:tc>
          <w:tcPr>
            <w:tcW w:w="9720" w:type="dxa"/>
            <w:gridSpan w:val="2"/>
            <w:shd w:val="clear" w:color="auto" w:fill="A7BFDE"/>
            <w:vAlign w:val="center"/>
          </w:tcPr>
          <w:p w14:paraId="2A13B95D" w14:textId="77777777" w:rsidR="003C118A" w:rsidRPr="001E69E4" w:rsidRDefault="008C2CBC" w:rsidP="008C2CBC">
            <w:pPr>
              <w:autoSpaceDE w:val="0"/>
              <w:autoSpaceDN w:val="0"/>
              <w:adjustRightInd w:val="0"/>
              <w:ind w:left="360"/>
              <w:rPr>
                <w:rFonts w:cs="Times New Roman"/>
                <w:b/>
                <w:bCs/>
                <w:color w:val="000000"/>
                <w:sz w:val="28"/>
                <w:szCs w:val="28"/>
                <w:lang w:bidi="ar-IQ"/>
              </w:rPr>
            </w:pPr>
            <w:r>
              <w:rPr>
                <w:rFonts w:cs="Times New Roman" w:hint="cs"/>
                <w:b/>
                <w:bCs/>
                <w:color w:val="000000"/>
                <w:sz w:val="28"/>
                <w:szCs w:val="28"/>
                <w:rtl/>
                <w:lang w:bidi="ar-IQ"/>
              </w:rPr>
              <w:t>8-</w:t>
            </w:r>
            <w:r w:rsidR="003C118A" w:rsidRPr="001E69E4">
              <w:rPr>
                <w:rFonts w:cs="Times New Roman"/>
                <w:b/>
                <w:bCs/>
                <w:color w:val="000000"/>
                <w:sz w:val="28"/>
                <w:szCs w:val="28"/>
                <w:rtl/>
                <w:lang w:bidi="ar-IQ"/>
              </w:rPr>
              <w:t>أهداف المقرر</w:t>
            </w:r>
          </w:p>
        </w:tc>
      </w:tr>
      <w:tr w:rsidR="003C118A" w:rsidRPr="001E69E4" w14:paraId="02E6E7B2" w14:textId="77777777" w:rsidTr="00A22EF7">
        <w:trPr>
          <w:trHeight w:val="265"/>
        </w:trPr>
        <w:tc>
          <w:tcPr>
            <w:tcW w:w="9720" w:type="dxa"/>
            <w:gridSpan w:val="2"/>
            <w:shd w:val="clear" w:color="auto" w:fill="A7BFDE"/>
            <w:vAlign w:val="center"/>
          </w:tcPr>
          <w:p w14:paraId="0A65D8BA" w14:textId="77777777" w:rsidR="003C118A" w:rsidRPr="001E69E4" w:rsidRDefault="003C118A" w:rsidP="00A22EF7">
            <w:pPr>
              <w:autoSpaceDE w:val="0"/>
              <w:autoSpaceDN w:val="0"/>
              <w:adjustRightInd w:val="0"/>
              <w:ind w:left="360"/>
              <w:jc w:val="both"/>
              <w:rPr>
                <w:rFonts w:cs="Times New Roman"/>
                <w:color w:val="000000"/>
                <w:sz w:val="28"/>
                <w:szCs w:val="28"/>
                <w:rtl/>
                <w:lang w:bidi="ar-IQ"/>
              </w:rPr>
            </w:pPr>
          </w:p>
          <w:p w14:paraId="0038176A" w14:textId="77777777" w:rsidR="003C118A" w:rsidRPr="001E69E4" w:rsidRDefault="003C118A" w:rsidP="001162E2">
            <w:pPr>
              <w:autoSpaceDE w:val="0"/>
              <w:autoSpaceDN w:val="0"/>
              <w:adjustRightInd w:val="0"/>
              <w:ind w:left="360"/>
              <w:jc w:val="both"/>
              <w:rPr>
                <w:rFonts w:cs="Times New Roman"/>
                <w:color w:val="000000"/>
                <w:sz w:val="28"/>
                <w:szCs w:val="28"/>
                <w:lang w:bidi="ar-IQ"/>
              </w:rPr>
            </w:pPr>
            <w:r w:rsidRPr="001E69E4">
              <w:rPr>
                <w:rFonts w:cs="Times New Roman"/>
                <w:color w:val="000000"/>
                <w:sz w:val="28"/>
                <w:szCs w:val="28"/>
                <w:rtl/>
                <w:lang w:bidi="ar-IQ"/>
              </w:rPr>
              <w:t>يهدف هذا المقرر الى تمكين الطالب من معرفة واستيعاب</w:t>
            </w:r>
            <w:r w:rsidRPr="001E69E4">
              <w:rPr>
                <w:rFonts w:cs="Times New Roman" w:hint="cs"/>
                <w:color w:val="000000"/>
                <w:sz w:val="28"/>
                <w:szCs w:val="28"/>
                <w:rtl/>
                <w:lang w:bidi="ar-IQ"/>
              </w:rPr>
              <w:t xml:space="preserve"> الايض الحيوي</w:t>
            </w:r>
            <w:r w:rsidRPr="001E69E4">
              <w:rPr>
                <w:rFonts w:cs="Times New Roman"/>
                <w:color w:val="000000"/>
                <w:sz w:val="28"/>
                <w:szCs w:val="28"/>
                <w:rtl/>
                <w:lang w:bidi="ar-IQ"/>
              </w:rPr>
              <w:t xml:space="preserve"> </w:t>
            </w:r>
            <w:r w:rsidRPr="001E69E4">
              <w:rPr>
                <w:rFonts w:cs="Times New Roman" w:hint="cs"/>
                <w:color w:val="000000"/>
                <w:sz w:val="28"/>
                <w:szCs w:val="28"/>
                <w:rtl/>
                <w:lang w:bidi="ar-IQ"/>
              </w:rPr>
              <w:t>لل</w:t>
            </w:r>
            <w:r w:rsidRPr="001E69E4">
              <w:rPr>
                <w:rFonts w:cs="Times New Roman"/>
                <w:color w:val="000000"/>
                <w:sz w:val="28"/>
                <w:szCs w:val="28"/>
                <w:rtl/>
                <w:lang w:bidi="ar-IQ"/>
              </w:rPr>
              <w:t xml:space="preserve">جزيئات البايولوجية الكبيرة متمثلة بالكاربوهيدرات والليبيدات والبروتينات </w:t>
            </w:r>
            <w:r w:rsidRPr="001E69E4">
              <w:rPr>
                <w:rFonts w:cs="Times New Roman" w:hint="cs"/>
                <w:color w:val="000000"/>
                <w:sz w:val="28"/>
                <w:szCs w:val="28"/>
                <w:rtl/>
                <w:lang w:bidi="ar-IQ"/>
              </w:rPr>
              <w:t>ومعرفة الية هضمها وتحللها وامتصاصها وايضها عبر المسارات الايضية الخاصة بكل نوع من هذه الانواع فضلا عن معرفة الاعتلالات التي يمكن ان ترافق عمليات الايض وتنظيم هذه المسارات انزيميا وهرمونيا الى جانب اجراء التجارب المختبرية التي تتع</w:t>
            </w:r>
            <w:r w:rsidR="001162E2">
              <w:rPr>
                <w:rFonts w:cs="Times New Roman" w:hint="cs"/>
                <w:color w:val="000000"/>
                <w:sz w:val="28"/>
                <w:szCs w:val="28"/>
                <w:rtl/>
                <w:lang w:bidi="ar-IQ"/>
              </w:rPr>
              <w:t xml:space="preserve">لق بالكيمياء الحيوية السريرية. </w:t>
            </w:r>
          </w:p>
        </w:tc>
      </w:tr>
    </w:tbl>
    <w:p w14:paraId="6F535541" w14:textId="77777777" w:rsidR="003C118A" w:rsidRPr="001E69E4"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46BC0" w14:paraId="29D96BAF" w14:textId="77777777" w:rsidTr="00A22EF7">
        <w:trPr>
          <w:trHeight w:val="653"/>
        </w:trPr>
        <w:tc>
          <w:tcPr>
            <w:tcW w:w="9720" w:type="dxa"/>
            <w:shd w:val="clear" w:color="auto" w:fill="A7BFDE"/>
            <w:vAlign w:val="center"/>
          </w:tcPr>
          <w:p w14:paraId="6AFA92AA" w14:textId="77777777" w:rsidR="003C118A" w:rsidRPr="00046BC0" w:rsidRDefault="008C2CBC" w:rsidP="008C2CBC">
            <w:pPr>
              <w:tabs>
                <w:tab w:val="left" w:pos="507"/>
              </w:tabs>
              <w:autoSpaceDE w:val="0"/>
              <w:autoSpaceDN w:val="0"/>
              <w:adjustRightInd w:val="0"/>
              <w:ind w:left="360"/>
              <w:rPr>
                <w:rFonts w:asciiTheme="majorBidi" w:hAnsiTheme="majorBidi" w:cstheme="majorBidi"/>
                <w:b/>
                <w:bCs/>
                <w:color w:val="000000"/>
                <w:sz w:val="24"/>
                <w:szCs w:val="24"/>
                <w:lang w:bidi="ar-IQ"/>
              </w:rPr>
            </w:pPr>
            <w:r w:rsidRPr="00046BC0">
              <w:rPr>
                <w:rFonts w:asciiTheme="majorBidi" w:hAnsiTheme="majorBidi" w:cstheme="majorBidi"/>
                <w:b/>
                <w:bCs/>
                <w:color w:val="000000"/>
                <w:sz w:val="24"/>
                <w:szCs w:val="24"/>
                <w:rtl/>
                <w:lang w:bidi="ar-IQ"/>
              </w:rPr>
              <w:lastRenderedPageBreak/>
              <w:t>9-</w:t>
            </w:r>
            <w:r w:rsidR="003C118A" w:rsidRPr="00046BC0">
              <w:rPr>
                <w:rFonts w:asciiTheme="majorBidi" w:hAnsiTheme="majorBidi" w:cstheme="majorBidi"/>
                <w:b/>
                <w:bCs/>
                <w:color w:val="000000"/>
                <w:sz w:val="24"/>
                <w:szCs w:val="24"/>
                <w:rtl/>
                <w:lang w:bidi="ar-IQ"/>
              </w:rPr>
              <w:t>مخرجات التعلم وطرائق التعليم والتعلم والتقييم</w:t>
            </w:r>
          </w:p>
        </w:tc>
      </w:tr>
      <w:tr w:rsidR="003C118A" w:rsidRPr="00046BC0" w14:paraId="3520D360" w14:textId="77777777" w:rsidTr="00A22EF7">
        <w:trPr>
          <w:trHeight w:val="2490"/>
        </w:trPr>
        <w:tc>
          <w:tcPr>
            <w:tcW w:w="9720" w:type="dxa"/>
            <w:shd w:val="clear" w:color="auto" w:fill="A7BFDE"/>
            <w:vAlign w:val="center"/>
          </w:tcPr>
          <w:p w14:paraId="1504F005" w14:textId="77777777" w:rsidR="003C118A" w:rsidRPr="00046BC0" w:rsidRDefault="003C118A" w:rsidP="001162E2">
            <w:pPr>
              <w:autoSpaceDE w:val="0"/>
              <w:autoSpaceDN w:val="0"/>
              <w:adjustRightInd w:val="0"/>
              <w:ind w:left="432"/>
              <w:rPr>
                <w:rFonts w:asciiTheme="majorBidi" w:hAnsiTheme="majorBidi" w:cstheme="majorBidi"/>
                <w:b/>
                <w:bCs/>
                <w:color w:val="000000"/>
                <w:sz w:val="24"/>
                <w:szCs w:val="24"/>
                <w:lang w:bidi="ar-IQ"/>
              </w:rPr>
            </w:pPr>
            <w:r w:rsidRPr="00046BC0">
              <w:rPr>
                <w:rFonts w:asciiTheme="majorBidi" w:hAnsiTheme="majorBidi" w:cstheme="majorBidi"/>
                <w:b/>
                <w:bCs/>
                <w:color w:val="000000"/>
                <w:sz w:val="24"/>
                <w:szCs w:val="24"/>
                <w:rtl/>
                <w:lang w:bidi="ar-IQ"/>
              </w:rPr>
              <w:t>أ- الاهداف المعرفية</w:t>
            </w:r>
          </w:p>
          <w:p w14:paraId="7978A251"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أ1- التعرف على انواع السكريات وكيفية تصنيفها</w:t>
            </w:r>
          </w:p>
          <w:p w14:paraId="23F7E79A"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أ2- التعرف على طرائق الكشف والتشخيص العملي عن انواع السكريات  </w:t>
            </w:r>
          </w:p>
          <w:p w14:paraId="787CC141"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أ3- معرفة الصيغ التركيبية الخاصة بكل نوع من انواع السكريات والاهمية الطبية والبايولوجية لها</w:t>
            </w:r>
          </w:p>
          <w:p w14:paraId="650ED14C"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أ4- التعرف على انواع الليبيدات واسس تصنيفها.</w:t>
            </w:r>
          </w:p>
          <w:p w14:paraId="04804607"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أ5- معرفة وفهم اهمية ووظيفة كل نوع من الليبيدات من الناحية الحيوية </w:t>
            </w:r>
          </w:p>
          <w:p w14:paraId="480B1FDB"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أ6-معرفة الطرائق العملية للكشف والتمييز بين الاحماض الدهنية وطرائق الفصل.</w:t>
            </w:r>
          </w:p>
          <w:p w14:paraId="6DD1FFEE"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أ7- التعرف على انواع الاحماض الامينية والببتيدات والبروتينات واهميتها البايولوجية وطرائق الكشف عنها.</w:t>
            </w:r>
          </w:p>
          <w:p w14:paraId="2C543277"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أ8-معرفة اهمية ودور الانزيمات في النظام الحيوي والعوامل المؤثرة عليها وانواع التثبيط الانزيمي </w:t>
            </w:r>
          </w:p>
        </w:tc>
      </w:tr>
      <w:tr w:rsidR="003C118A" w:rsidRPr="00046BC0" w14:paraId="2097CF44" w14:textId="77777777" w:rsidTr="00A22EF7">
        <w:trPr>
          <w:trHeight w:val="1631"/>
        </w:trPr>
        <w:tc>
          <w:tcPr>
            <w:tcW w:w="9720" w:type="dxa"/>
            <w:shd w:val="clear" w:color="auto" w:fill="A7BFDE"/>
            <w:vAlign w:val="center"/>
          </w:tcPr>
          <w:p w14:paraId="4759E30A" w14:textId="77777777" w:rsidR="003C118A" w:rsidRPr="00046BC0" w:rsidRDefault="003C118A" w:rsidP="001162E2">
            <w:pPr>
              <w:autoSpaceDE w:val="0"/>
              <w:autoSpaceDN w:val="0"/>
              <w:adjustRightInd w:val="0"/>
              <w:ind w:left="360"/>
              <w:rPr>
                <w:rFonts w:asciiTheme="majorBidi" w:hAnsiTheme="majorBidi" w:cstheme="majorBidi"/>
                <w:b/>
                <w:bCs/>
                <w:color w:val="000000"/>
                <w:sz w:val="24"/>
                <w:szCs w:val="24"/>
                <w:rtl/>
                <w:lang w:bidi="ar-IQ"/>
              </w:rPr>
            </w:pPr>
            <w:r w:rsidRPr="00046BC0">
              <w:rPr>
                <w:rFonts w:asciiTheme="majorBidi" w:hAnsiTheme="majorBidi" w:cstheme="majorBidi"/>
                <w:b/>
                <w:bCs/>
                <w:color w:val="000000"/>
                <w:sz w:val="24"/>
                <w:szCs w:val="24"/>
                <w:rtl/>
                <w:lang w:bidi="ar-IQ"/>
              </w:rPr>
              <w:t xml:space="preserve">ب -  الاهداف المهاراتية الخاصة بالبرنامج </w:t>
            </w:r>
          </w:p>
          <w:p w14:paraId="5E67D651"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ب1 – معرفة وتحديد الطرائق المناسبة في الكشف والتمييز بين السكريات</w:t>
            </w:r>
          </w:p>
          <w:p w14:paraId="5095B98A"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ب2 – اختيار الطرائق الخاصة بالكشف عن الحوامض الدهنية او الامينية والبروتينات</w:t>
            </w:r>
          </w:p>
          <w:p w14:paraId="1AFBD45A"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ب3 – تطبيق الطرائق العملية في تحديد فعاليات الانزيمات</w:t>
            </w:r>
          </w:p>
          <w:p w14:paraId="4A0E45C7"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ب4- معرفة وفهم الطرائق الخاصة بالفصل الحيوي </w:t>
            </w:r>
          </w:p>
        </w:tc>
      </w:tr>
      <w:tr w:rsidR="003C118A" w:rsidRPr="00046BC0" w14:paraId="7888401B" w14:textId="77777777" w:rsidTr="00A22EF7">
        <w:trPr>
          <w:trHeight w:val="423"/>
        </w:trPr>
        <w:tc>
          <w:tcPr>
            <w:tcW w:w="9720" w:type="dxa"/>
            <w:shd w:val="clear" w:color="auto" w:fill="A7BFDE"/>
            <w:vAlign w:val="center"/>
          </w:tcPr>
          <w:p w14:paraId="7AF733B9" w14:textId="77777777" w:rsidR="003C118A" w:rsidRPr="00046BC0" w:rsidRDefault="003C118A" w:rsidP="001162E2">
            <w:pPr>
              <w:autoSpaceDE w:val="0"/>
              <w:autoSpaceDN w:val="0"/>
              <w:adjustRightInd w:val="0"/>
              <w:ind w:left="360"/>
              <w:rPr>
                <w:rFonts w:asciiTheme="majorBidi" w:hAnsiTheme="majorBidi" w:cstheme="majorBidi"/>
                <w:b/>
                <w:bCs/>
                <w:color w:val="000000"/>
                <w:sz w:val="24"/>
                <w:szCs w:val="24"/>
                <w:lang w:bidi="ar-IQ"/>
              </w:rPr>
            </w:pPr>
            <w:r w:rsidRPr="00046BC0">
              <w:rPr>
                <w:rFonts w:asciiTheme="majorBidi" w:hAnsiTheme="majorBidi" w:cstheme="majorBidi"/>
                <w:b/>
                <w:bCs/>
                <w:color w:val="000000"/>
                <w:sz w:val="24"/>
                <w:szCs w:val="24"/>
                <w:rtl/>
                <w:lang w:bidi="ar-IQ"/>
              </w:rPr>
              <w:t xml:space="preserve">     طرائق التعليم والتعلم </w:t>
            </w:r>
          </w:p>
        </w:tc>
      </w:tr>
      <w:tr w:rsidR="003C118A" w:rsidRPr="00046BC0" w14:paraId="6C52CCCA" w14:textId="77777777" w:rsidTr="00A22EF7">
        <w:trPr>
          <w:trHeight w:val="624"/>
        </w:trPr>
        <w:tc>
          <w:tcPr>
            <w:tcW w:w="9720" w:type="dxa"/>
            <w:shd w:val="clear" w:color="auto" w:fill="A7BFDE"/>
            <w:vAlign w:val="center"/>
          </w:tcPr>
          <w:p w14:paraId="1E104E69"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التعليم: توفير محاضرات مطبوعة و من مصادر حديثة و متنوعة و غنية بالامثلة</w:t>
            </w:r>
          </w:p>
          <w:p w14:paraId="729CDCB2"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 xml:space="preserve">التعليم: استخدام ال </w:t>
            </w:r>
            <w:r w:rsidRPr="00046BC0">
              <w:rPr>
                <w:rFonts w:asciiTheme="majorBidi" w:eastAsia="Calibri" w:hAnsiTheme="majorBidi" w:cstheme="majorBidi"/>
                <w:color w:val="000000"/>
                <w:sz w:val="24"/>
                <w:szCs w:val="24"/>
                <w:lang w:bidi="ar-IQ"/>
              </w:rPr>
              <w:t xml:space="preserve">data show </w:t>
            </w:r>
            <w:r w:rsidRPr="00046BC0">
              <w:rPr>
                <w:rFonts w:asciiTheme="majorBidi" w:eastAsia="Calibri" w:hAnsiTheme="majorBidi" w:cstheme="majorBidi"/>
                <w:color w:val="000000"/>
                <w:sz w:val="24"/>
                <w:szCs w:val="24"/>
                <w:rtl/>
              </w:rPr>
              <w:t xml:space="preserve"> مع السبورة عند الحاجة </w:t>
            </w:r>
          </w:p>
          <w:p w14:paraId="06CB8E9B"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التعلم: طرح اسئلة واستفسارات و جعل الطالب ان يتحول الى تدريسي بالشرح و الحل على السبورة في تلك المرحلة</w:t>
            </w:r>
          </w:p>
          <w:p w14:paraId="4A2A8030"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 xml:space="preserve">التعلم: اسئلة مباشرة لغرض تفاعل الطلبة مع الموضوع </w:t>
            </w:r>
          </w:p>
          <w:p w14:paraId="5B848DE6"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التعلم: تقديم بحوث خاصة بمفردات المنهج من قبل كل طالبة كجزء من النشاطات اللاصفية</w:t>
            </w:r>
          </w:p>
          <w:p w14:paraId="07448FF1"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التعلم:عمل واجبات بيتية تتعلق بالمادة قيد التعلم</w:t>
            </w:r>
          </w:p>
        </w:tc>
      </w:tr>
      <w:tr w:rsidR="003C118A" w:rsidRPr="00046BC0" w14:paraId="47F106A7" w14:textId="77777777" w:rsidTr="00A22EF7">
        <w:trPr>
          <w:trHeight w:val="400"/>
        </w:trPr>
        <w:tc>
          <w:tcPr>
            <w:tcW w:w="9720" w:type="dxa"/>
            <w:shd w:val="clear" w:color="auto" w:fill="A7BFDE"/>
            <w:vAlign w:val="center"/>
          </w:tcPr>
          <w:p w14:paraId="3F876316" w14:textId="77777777" w:rsidR="003C118A" w:rsidRPr="00046BC0" w:rsidRDefault="003C118A" w:rsidP="001162E2">
            <w:pPr>
              <w:autoSpaceDE w:val="0"/>
              <w:autoSpaceDN w:val="0"/>
              <w:adjustRightInd w:val="0"/>
              <w:ind w:left="360"/>
              <w:rPr>
                <w:rFonts w:asciiTheme="majorBidi" w:hAnsiTheme="majorBidi" w:cstheme="majorBidi"/>
                <w:b/>
                <w:bCs/>
                <w:color w:val="000000"/>
                <w:sz w:val="24"/>
                <w:szCs w:val="24"/>
                <w:rtl/>
              </w:rPr>
            </w:pPr>
            <w:r w:rsidRPr="00046BC0">
              <w:rPr>
                <w:rFonts w:asciiTheme="majorBidi" w:hAnsiTheme="majorBidi" w:cstheme="majorBidi"/>
                <w:b/>
                <w:bCs/>
                <w:color w:val="000000"/>
                <w:sz w:val="24"/>
                <w:szCs w:val="24"/>
                <w:rtl/>
                <w:lang w:bidi="ar-IQ"/>
              </w:rPr>
              <w:t xml:space="preserve">     طرائق التقييم </w:t>
            </w:r>
          </w:p>
        </w:tc>
      </w:tr>
      <w:tr w:rsidR="003C118A" w:rsidRPr="00046BC0" w14:paraId="65FD54A4" w14:textId="77777777" w:rsidTr="00A22EF7">
        <w:trPr>
          <w:trHeight w:val="624"/>
        </w:trPr>
        <w:tc>
          <w:tcPr>
            <w:tcW w:w="9720" w:type="dxa"/>
            <w:shd w:val="clear" w:color="auto" w:fill="A7BFDE"/>
            <w:vAlign w:val="center"/>
          </w:tcPr>
          <w:p w14:paraId="04990F56"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الاختبارات القصيرة (</w:t>
            </w:r>
            <w:r w:rsidRPr="00046BC0">
              <w:rPr>
                <w:rFonts w:asciiTheme="majorBidi" w:eastAsia="Calibri" w:hAnsiTheme="majorBidi" w:cstheme="majorBidi"/>
                <w:color w:val="000000"/>
                <w:sz w:val="24"/>
                <w:szCs w:val="24"/>
                <w:lang w:bidi="ar-IQ"/>
              </w:rPr>
              <w:t>quiz</w:t>
            </w:r>
            <w:r w:rsidRPr="00046BC0">
              <w:rPr>
                <w:rFonts w:asciiTheme="majorBidi" w:eastAsia="Calibri" w:hAnsiTheme="majorBidi" w:cstheme="majorBidi"/>
                <w:color w:val="000000"/>
                <w:sz w:val="24"/>
                <w:szCs w:val="24"/>
                <w:rtl/>
                <w:lang w:bidi="ar-IQ"/>
              </w:rPr>
              <w:t>) الشبه اسبوعية</w:t>
            </w:r>
          </w:p>
          <w:p w14:paraId="7EEE0179"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تقييم البحوث المتعلقة بالمادة وبواقع بحث او اكثر لكل طالبة</w:t>
            </w:r>
          </w:p>
          <w:p w14:paraId="0BBB77BF"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تقييم الواجبات البيتية وتحديد مدى اداء الطالبات لها</w:t>
            </w:r>
          </w:p>
          <w:p w14:paraId="31ED865F"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طرح الاسئلة الفجائية و المتداخلة مع شرح المادة</w:t>
            </w:r>
          </w:p>
          <w:p w14:paraId="0048B5E5"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الاختبارات المختبرية التحريرية والشفهية</w:t>
            </w:r>
          </w:p>
          <w:p w14:paraId="0076BB55" w14:textId="77777777" w:rsidR="003C118A" w:rsidRPr="00046BC0" w:rsidRDefault="003C118A" w:rsidP="00D545F6">
            <w:pPr>
              <w:numPr>
                <w:ilvl w:val="0"/>
                <w:numId w:val="49"/>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 xml:space="preserve">الاختبارات الشهرية و الفصلية </w:t>
            </w:r>
          </w:p>
        </w:tc>
      </w:tr>
      <w:tr w:rsidR="003C118A" w:rsidRPr="00046BC0" w14:paraId="64E10937" w14:textId="77777777" w:rsidTr="00A22EF7">
        <w:trPr>
          <w:trHeight w:val="1290"/>
        </w:trPr>
        <w:tc>
          <w:tcPr>
            <w:tcW w:w="9720" w:type="dxa"/>
            <w:shd w:val="clear" w:color="auto" w:fill="A7BFDE"/>
            <w:vAlign w:val="center"/>
          </w:tcPr>
          <w:p w14:paraId="42A4F899" w14:textId="77777777" w:rsidR="003C118A" w:rsidRPr="00046BC0" w:rsidRDefault="003C118A" w:rsidP="001162E2">
            <w:pPr>
              <w:autoSpaceDE w:val="0"/>
              <w:autoSpaceDN w:val="0"/>
              <w:adjustRightInd w:val="0"/>
              <w:ind w:left="360"/>
              <w:rPr>
                <w:rFonts w:asciiTheme="majorBidi" w:hAnsiTheme="majorBidi" w:cstheme="majorBidi"/>
                <w:b/>
                <w:bCs/>
                <w:color w:val="000000"/>
                <w:sz w:val="24"/>
                <w:szCs w:val="24"/>
                <w:rtl/>
                <w:lang w:bidi="ar-IQ"/>
              </w:rPr>
            </w:pPr>
            <w:r w:rsidRPr="00046BC0">
              <w:rPr>
                <w:rFonts w:asciiTheme="majorBidi" w:hAnsiTheme="majorBidi" w:cstheme="majorBidi"/>
                <w:b/>
                <w:bCs/>
                <w:color w:val="000000"/>
                <w:sz w:val="24"/>
                <w:szCs w:val="24"/>
                <w:rtl/>
                <w:lang w:bidi="ar-IQ"/>
              </w:rPr>
              <w:t>ج-  الاهداف الوجدانية والقيمية</w:t>
            </w:r>
          </w:p>
          <w:p w14:paraId="4DE1DCA6"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ج1- طرح مجموعة اجابات مفترضة وتحديد الاجابة الصحيحة</w:t>
            </w:r>
          </w:p>
          <w:p w14:paraId="6CDAA8B0"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ج2- طرح حلول تحتوي على اخطاء و تحديد هذه الاخطاء بعد المناقشة </w:t>
            </w:r>
          </w:p>
          <w:p w14:paraId="1B8666B8"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ج3- طرح اسئلة شفوية استثنائية تحتاج الى اجابات استثنائية حيث تكون ذات ثقل محدد من ناحية التقويم و الدرجات مما تكون حافر قوي لمشاركة الطلبة و التنافس و التسابق على حلها</w:t>
            </w:r>
          </w:p>
          <w:p w14:paraId="0E1F6136" w14:textId="77777777" w:rsidR="003C118A" w:rsidRPr="00046BC0" w:rsidRDefault="003C118A" w:rsidP="001162E2">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ج4-  اختيار نماذج من الاسئلة العملية وتحديد الاجابابات تجاه كل نموذج.</w:t>
            </w:r>
          </w:p>
        </w:tc>
      </w:tr>
      <w:tr w:rsidR="003C118A" w:rsidRPr="00046BC0" w14:paraId="2585D414" w14:textId="77777777" w:rsidTr="00A22EF7">
        <w:trPr>
          <w:trHeight w:val="471"/>
        </w:trPr>
        <w:tc>
          <w:tcPr>
            <w:tcW w:w="9720" w:type="dxa"/>
            <w:shd w:val="clear" w:color="auto" w:fill="A7BFDE"/>
            <w:vAlign w:val="center"/>
          </w:tcPr>
          <w:p w14:paraId="282B7074" w14:textId="77777777" w:rsidR="003C118A" w:rsidRPr="00046BC0" w:rsidRDefault="003C118A" w:rsidP="001162E2">
            <w:pPr>
              <w:tabs>
                <w:tab w:val="left" w:pos="612"/>
              </w:tabs>
              <w:autoSpaceDE w:val="0"/>
              <w:autoSpaceDN w:val="0"/>
              <w:adjustRightInd w:val="0"/>
              <w:ind w:left="360"/>
              <w:rPr>
                <w:rFonts w:asciiTheme="majorBidi" w:hAnsiTheme="majorBidi" w:cstheme="majorBidi"/>
                <w:b/>
                <w:bCs/>
                <w:color w:val="000000"/>
                <w:sz w:val="24"/>
                <w:szCs w:val="24"/>
                <w:lang w:bidi="ar-IQ"/>
              </w:rPr>
            </w:pPr>
            <w:r w:rsidRPr="00046BC0">
              <w:rPr>
                <w:rFonts w:asciiTheme="majorBidi" w:hAnsiTheme="majorBidi" w:cstheme="majorBidi"/>
                <w:b/>
                <w:bCs/>
                <w:color w:val="000000"/>
                <w:sz w:val="24"/>
                <w:szCs w:val="24"/>
                <w:rtl/>
                <w:lang w:bidi="ar-IQ"/>
              </w:rPr>
              <w:t xml:space="preserve">    طرائق التعليم والتعلم </w:t>
            </w:r>
          </w:p>
        </w:tc>
      </w:tr>
      <w:tr w:rsidR="003C118A" w:rsidRPr="00046BC0" w14:paraId="59EFFED2" w14:textId="77777777" w:rsidTr="00A22EF7">
        <w:trPr>
          <w:trHeight w:val="624"/>
        </w:trPr>
        <w:tc>
          <w:tcPr>
            <w:tcW w:w="9720" w:type="dxa"/>
            <w:shd w:val="clear" w:color="auto" w:fill="A7BFDE"/>
            <w:vAlign w:val="center"/>
          </w:tcPr>
          <w:p w14:paraId="1A25D71D" w14:textId="77777777" w:rsidR="003C118A" w:rsidRPr="00046BC0" w:rsidRDefault="003C118A" w:rsidP="001162E2">
            <w:pPr>
              <w:autoSpaceDE w:val="0"/>
              <w:autoSpaceDN w:val="0"/>
              <w:adjustRightInd w:val="0"/>
              <w:ind w:left="360"/>
              <w:rPr>
                <w:rFonts w:asciiTheme="majorBidi" w:hAnsiTheme="majorBidi" w:cstheme="majorBidi"/>
                <w:color w:val="000000"/>
                <w:sz w:val="24"/>
                <w:szCs w:val="24"/>
                <w:rtl/>
                <w:lang w:bidi="ar-IQ"/>
              </w:rPr>
            </w:pPr>
          </w:p>
          <w:p w14:paraId="38BA30D4" w14:textId="77777777" w:rsidR="003C118A" w:rsidRPr="00046BC0" w:rsidRDefault="003C118A" w:rsidP="001162E2">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المناقشات التي تطرح في اثناء المحاضرة و محاولة اشراك اكبر عدد ممكن من الطلبة و التطرق الى تفاصيل الموضوع  ومناقشتها مناقشة موضوعية وموجهة.</w:t>
            </w:r>
          </w:p>
        </w:tc>
      </w:tr>
      <w:tr w:rsidR="003C118A" w:rsidRPr="00046BC0" w14:paraId="5BD06138" w14:textId="77777777" w:rsidTr="00A22EF7">
        <w:trPr>
          <w:trHeight w:val="425"/>
        </w:trPr>
        <w:tc>
          <w:tcPr>
            <w:tcW w:w="9720" w:type="dxa"/>
            <w:shd w:val="clear" w:color="auto" w:fill="A7BFDE"/>
            <w:vAlign w:val="center"/>
          </w:tcPr>
          <w:p w14:paraId="670F94E7" w14:textId="77777777" w:rsidR="003C118A" w:rsidRPr="00046BC0" w:rsidRDefault="003C118A" w:rsidP="001162E2">
            <w:pPr>
              <w:autoSpaceDE w:val="0"/>
              <w:autoSpaceDN w:val="0"/>
              <w:adjustRightInd w:val="0"/>
              <w:ind w:left="360"/>
              <w:rPr>
                <w:rFonts w:asciiTheme="majorBidi" w:hAnsiTheme="majorBidi" w:cstheme="majorBidi"/>
                <w:b/>
                <w:bCs/>
                <w:color w:val="000000"/>
                <w:sz w:val="24"/>
                <w:szCs w:val="24"/>
                <w:lang w:bidi="ar-IQ"/>
              </w:rPr>
            </w:pPr>
            <w:r w:rsidRPr="00046BC0">
              <w:rPr>
                <w:rFonts w:asciiTheme="majorBidi" w:hAnsiTheme="majorBidi" w:cstheme="majorBidi"/>
                <w:b/>
                <w:bCs/>
                <w:color w:val="000000"/>
                <w:sz w:val="24"/>
                <w:szCs w:val="24"/>
                <w:rtl/>
                <w:lang w:bidi="ar-IQ"/>
              </w:rPr>
              <w:t xml:space="preserve">   طرائق التقييم </w:t>
            </w:r>
          </w:p>
        </w:tc>
      </w:tr>
      <w:tr w:rsidR="003C118A" w:rsidRPr="00046BC0" w14:paraId="109C6CD4" w14:textId="77777777" w:rsidTr="00A22EF7">
        <w:trPr>
          <w:trHeight w:val="624"/>
        </w:trPr>
        <w:tc>
          <w:tcPr>
            <w:tcW w:w="9720" w:type="dxa"/>
            <w:shd w:val="clear" w:color="auto" w:fill="A7BFDE"/>
            <w:vAlign w:val="center"/>
          </w:tcPr>
          <w:p w14:paraId="642E927C" w14:textId="77777777" w:rsidR="003C118A" w:rsidRPr="00046BC0" w:rsidRDefault="003C118A" w:rsidP="00D545F6">
            <w:pPr>
              <w:numPr>
                <w:ilvl w:val="0"/>
                <w:numId w:val="50"/>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lastRenderedPageBreak/>
              <w:t>تقييم شفوي عن طريق اشراك الطلبة في المناقشات</w:t>
            </w:r>
          </w:p>
          <w:p w14:paraId="69B68386" w14:textId="77777777" w:rsidR="003C118A" w:rsidRPr="00046BC0" w:rsidRDefault="003C118A" w:rsidP="00D545F6">
            <w:pPr>
              <w:numPr>
                <w:ilvl w:val="0"/>
                <w:numId w:val="50"/>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 xml:space="preserve">الاختبارات القصيرة </w:t>
            </w:r>
            <w:r w:rsidRPr="00046BC0">
              <w:rPr>
                <w:rFonts w:asciiTheme="majorBidi" w:eastAsia="Calibri" w:hAnsiTheme="majorBidi" w:cstheme="majorBidi"/>
                <w:color w:val="000000"/>
                <w:sz w:val="24"/>
                <w:szCs w:val="24"/>
                <w:lang w:bidi="ar-IQ"/>
              </w:rPr>
              <w:t>(quiz)</w:t>
            </w:r>
          </w:p>
          <w:p w14:paraId="19E09BC6" w14:textId="77777777" w:rsidR="003C118A" w:rsidRPr="00046BC0" w:rsidRDefault="003C118A" w:rsidP="00D545F6">
            <w:pPr>
              <w:numPr>
                <w:ilvl w:val="0"/>
                <w:numId w:val="50"/>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الاختبارات المختبرية و بشكل تحريري</w:t>
            </w:r>
          </w:p>
          <w:p w14:paraId="58C4CA94" w14:textId="77777777" w:rsidR="003C118A" w:rsidRPr="00046BC0" w:rsidRDefault="003C118A" w:rsidP="00D545F6">
            <w:pPr>
              <w:numPr>
                <w:ilvl w:val="0"/>
                <w:numId w:val="50"/>
              </w:numPr>
              <w:autoSpaceDE w:val="0"/>
              <w:autoSpaceDN w:val="0"/>
              <w:adjustRightInd w:val="0"/>
              <w:contextualSpacing/>
              <w:rPr>
                <w:rFonts w:asciiTheme="majorBidi" w:eastAsia="Calibri" w:hAnsiTheme="majorBidi" w:cstheme="majorBidi"/>
                <w:color w:val="000000"/>
                <w:sz w:val="24"/>
                <w:szCs w:val="24"/>
                <w:lang w:bidi="ar-IQ"/>
              </w:rPr>
            </w:pPr>
            <w:r w:rsidRPr="00046BC0">
              <w:rPr>
                <w:rFonts w:asciiTheme="majorBidi" w:eastAsia="Calibri" w:hAnsiTheme="majorBidi" w:cstheme="majorBidi"/>
                <w:color w:val="000000"/>
                <w:sz w:val="24"/>
                <w:szCs w:val="24"/>
                <w:rtl/>
                <w:lang w:bidi="ar-IQ"/>
              </w:rPr>
              <w:t xml:space="preserve">الامتحانات الشهرية و الفصلية </w:t>
            </w:r>
          </w:p>
        </w:tc>
      </w:tr>
      <w:tr w:rsidR="003C118A" w:rsidRPr="00046BC0" w14:paraId="6EEA8F05" w14:textId="77777777" w:rsidTr="00A22EF7">
        <w:trPr>
          <w:trHeight w:val="1584"/>
        </w:trPr>
        <w:tc>
          <w:tcPr>
            <w:tcW w:w="9720" w:type="dxa"/>
            <w:shd w:val="clear" w:color="auto" w:fill="A7BFDE"/>
            <w:vAlign w:val="center"/>
          </w:tcPr>
          <w:p w14:paraId="5C07CB6B" w14:textId="77777777" w:rsidR="003C118A" w:rsidRPr="00046BC0" w:rsidRDefault="003C118A" w:rsidP="001162E2">
            <w:pPr>
              <w:autoSpaceDE w:val="0"/>
              <w:autoSpaceDN w:val="0"/>
              <w:adjustRightInd w:val="0"/>
              <w:ind w:left="432"/>
              <w:rPr>
                <w:rFonts w:asciiTheme="majorBidi" w:hAnsiTheme="majorBidi" w:cstheme="majorBidi"/>
                <w:color w:val="000000"/>
                <w:sz w:val="24"/>
                <w:szCs w:val="24"/>
                <w:rtl/>
                <w:lang w:bidi="ar-IQ"/>
              </w:rPr>
            </w:pPr>
            <w:r w:rsidRPr="00046BC0">
              <w:rPr>
                <w:rFonts w:asciiTheme="majorBidi" w:hAnsiTheme="majorBidi" w:cstheme="majorBidi"/>
                <w:b/>
                <w:bCs/>
                <w:color w:val="000000"/>
                <w:sz w:val="24"/>
                <w:szCs w:val="24"/>
                <w:rtl/>
                <w:lang w:bidi="ar-IQ"/>
              </w:rPr>
              <w:t>د - المهارات  العامة والتاهيلية المنقولة</w:t>
            </w:r>
            <w:r w:rsidRPr="00046BC0">
              <w:rPr>
                <w:rFonts w:asciiTheme="majorBidi" w:hAnsiTheme="majorBidi" w:cstheme="majorBidi"/>
                <w:color w:val="000000"/>
                <w:sz w:val="24"/>
                <w:szCs w:val="24"/>
                <w:rtl/>
                <w:lang w:bidi="ar-IQ"/>
              </w:rPr>
              <w:t xml:space="preserve"> ( المهارات الأخرى المتعلقة بقابلية التوظيف والتطور الشخصي ).</w:t>
            </w:r>
          </w:p>
          <w:p w14:paraId="3213AFDF" w14:textId="77777777" w:rsidR="003C118A" w:rsidRPr="00046BC0" w:rsidRDefault="003C118A" w:rsidP="001162E2">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د1- توزيع مواضيع محددة لكل مجموعة من الطلبة لاعداء التقارير الخاصة بمفردة البحث </w:t>
            </w:r>
          </w:p>
          <w:p w14:paraId="384EDC59" w14:textId="77777777" w:rsidR="003C118A" w:rsidRPr="00046BC0" w:rsidRDefault="003C118A" w:rsidP="001162E2">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د2- اعطاء الواجبات البيتية لغرض التمرن على اعداد الاجابات الصحيحة ومعرفة الاطار والمفاهيم المتعلقة بالموضوع فضلا عن المناقشة الخاصة بذلك في كل موضوع</w:t>
            </w:r>
          </w:p>
          <w:p w14:paraId="4468101C" w14:textId="77777777" w:rsidR="003C118A" w:rsidRPr="00046BC0" w:rsidRDefault="003C118A" w:rsidP="001162E2">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د3- التنبيه على الاخطاء الموجودة في اجابات الطلبة الشفوية و مناقشها لمعرفة خطأها</w:t>
            </w:r>
          </w:p>
          <w:p w14:paraId="673ECA7A" w14:textId="77777777" w:rsidR="003C118A" w:rsidRPr="00046BC0" w:rsidRDefault="003C118A" w:rsidP="001162E2">
            <w:pPr>
              <w:tabs>
                <w:tab w:val="left" w:pos="687"/>
              </w:tabs>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د4- التنبيه على الاخطاء الموجودة في اجابات الطلبة التحريرية و التاشير عليها لتوضيحها للطالب</w:t>
            </w:r>
          </w:p>
        </w:tc>
      </w:tr>
    </w:tbl>
    <w:p w14:paraId="377DB7D1" w14:textId="77777777" w:rsidR="003C118A" w:rsidRPr="001E69E4" w:rsidRDefault="003C118A" w:rsidP="003C118A">
      <w:pPr>
        <w:autoSpaceDE w:val="0"/>
        <w:autoSpaceDN w:val="0"/>
        <w:adjustRightInd w:val="0"/>
        <w:spacing w:after="200"/>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540"/>
        <w:gridCol w:w="360"/>
        <w:gridCol w:w="2866"/>
        <w:gridCol w:w="3074"/>
        <w:gridCol w:w="1440"/>
        <w:gridCol w:w="1440"/>
      </w:tblGrid>
      <w:tr w:rsidR="003C118A" w:rsidRPr="00046BC0" w14:paraId="700925AC" w14:textId="77777777" w:rsidTr="00A22EF7">
        <w:trPr>
          <w:trHeight w:val="538"/>
        </w:trPr>
        <w:tc>
          <w:tcPr>
            <w:tcW w:w="9720" w:type="dxa"/>
            <w:gridSpan w:val="6"/>
            <w:shd w:val="clear" w:color="auto" w:fill="A7BFDE"/>
            <w:vAlign w:val="center"/>
          </w:tcPr>
          <w:p w14:paraId="6D019049" w14:textId="77777777" w:rsidR="003C118A" w:rsidRPr="00046BC0" w:rsidRDefault="008C2CBC" w:rsidP="008C2CBC">
            <w:pPr>
              <w:tabs>
                <w:tab w:val="left" w:pos="432"/>
              </w:tabs>
              <w:autoSpaceDE w:val="0"/>
              <w:autoSpaceDN w:val="0"/>
              <w:adjustRightInd w:val="0"/>
              <w:ind w:left="360"/>
              <w:rPr>
                <w:rFonts w:asciiTheme="majorBidi" w:hAnsiTheme="majorBidi" w:cstheme="majorBidi"/>
                <w:b/>
                <w:bCs/>
                <w:color w:val="000000"/>
                <w:sz w:val="24"/>
                <w:szCs w:val="24"/>
                <w:lang w:bidi="ar-IQ"/>
              </w:rPr>
            </w:pPr>
            <w:r w:rsidRPr="00046BC0">
              <w:rPr>
                <w:rFonts w:asciiTheme="majorBidi" w:hAnsiTheme="majorBidi" w:cstheme="majorBidi"/>
                <w:b/>
                <w:bCs/>
                <w:color w:val="000000"/>
                <w:sz w:val="24"/>
                <w:szCs w:val="24"/>
                <w:rtl/>
                <w:lang w:bidi="ar-IQ"/>
              </w:rPr>
              <w:lastRenderedPageBreak/>
              <w:t>10-</w:t>
            </w:r>
            <w:r w:rsidR="003C118A" w:rsidRPr="00046BC0">
              <w:rPr>
                <w:rFonts w:asciiTheme="majorBidi" w:hAnsiTheme="majorBidi" w:cstheme="majorBidi"/>
                <w:b/>
                <w:bCs/>
                <w:color w:val="000000"/>
                <w:sz w:val="24"/>
                <w:szCs w:val="24"/>
                <w:rtl/>
                <w:lang w:bidi="ar-IQ"/>
              </w:rPr>
              <w:t>بنية المقرر</w:t>
            </w:r>
          </w:p>
        </w:tc>
      </w:tr>
      <w:tr w:rsidR="003C118A" w:rsidRPr="00046BC0" w14:paraId="36E6E773" w14:textId="77777777" w:rsidTr="00A22EF7">
        <w:trPr>
          <w:cantSplit/>
          <w:trHeight w:val="1134"/>
        </w:trPr>
        <w:tc>
          <w:tcPr>
            <w:tcW w:w="540" w:type="dxa"/>
            <w:shd w:val="clear" w:color="auto" w:fill="A7BFDE"/>
            <w:textDirection w:val="btLr"/>
            <w:vAlign w:val="center"/>
          </w:tcPr>
          <w:p w14:paraId="29F719B8" w14:textId="77777777" w:rsidR="003C118A" w:rsidRPr="00046BC0" w:rsidRDefault="003C118A" w:rsidP="001162E2">
            <w:pPr>
              <w:autoSpaceDE w:val="0"/>
              <w:autoSpaceDN w:val="0"/>
              <w:adjustRightInd w:val="0"/>
              <w:ind w:left="113" w:right="113"/>
              <w:jc w:val="center"/>
              <w:rPr>
                <w:rFonts w:asciiTheme="majorBidi" w:hAnsiTheme="majorBidi" w:cstheme="majorBidi"/>
                <w:color w:val="000000"/>
                <w:sz w:val="24"/>
                <w:szCs w:val="24"/>
                <w:rtl/>
              </w:rPr>
            </w:pPr>
            <w:r w:rsidRPr="00046BC0">
              <w:rPr>
                <w:rFonts w:asciiTheme="majorBidi" w:hAnsiTheme="majorBidi" w:cstheme="majorBidi"/>
                <w:color w:val="000000"/>
                <w:sz w:val="24"/>
                <w:szCs w:val="24"/>
                <w:rtl/>
                <w:lang w:bidi="ar-IQ"/>
              </w:rPr>
              <w:t>الأسبوع</w:t>
            </w:r>
          </w:p>
        </w:tc>
        <w:tc>
          <w:tcPr>
            <w:tcW w:w="360" w:type="dxa"/>
            <w:shd w:val="clear" w:color="auto" w:fill="D3DFEE"/>
            <w:textDirection w:val="btLr"/>
            <w:vAlign w:val="center"/>
          </w:tcPr>
          <w:p w14:paraId="07A2606B" w14:textId="77777777" w:rsidR="003C118A" w:rsidRPr="00046BC0" w:rsidRDefault="003C118A" w:rsidP="001162E2">
            <w:pPr>
              <w:autoSpaceDE w:val="0"/>
              <w:autoSpaceDN w:val="0"/>
              <w:adjustRightInd w:val="0"/>
              <w:ind w:left="113" w:right="113"/>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الساعات</w:t>
            </w:r>
          </w:p>
        </w:tc>
        <w:tc>
          <w:tcPr>
            <w:tcW w:w="2866" w:type="dxa"/>
            <w:shd w:val="clear" w:color="auto" w:fill="A7BFDE"/>
            <w:vAlign w:val="center"/>
          </w:tcPr>
          <w:p w14:paraId="7B59A1AA" w14:textId="77777777" w:rsidR="003C118A" w:rsidRPr="00046BC0" w:rsidRDefault="003C118A" w:rsidP="001162E2">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مخرجات التعلم المطلوبة</w:t>
            </w:r>
          </w:p>
        </w:tc>
        <w:tc>
          <w:tcPr>
            <w:tcW w:w="3074" w:type="dxa"/>
            <w:shd w:val="clear" w:color="auto" w:fill="D3DFEE"/>
            <w:vAlign w:val="center"/>
          </w:tcPr>
          <w:p w14:paraId="389BEAD3" w14:textId="77777777" w:rsidR="003C118A" w:rsidRPr="00046BC0" w:rsidRDefault="003C118A" w:rsidP="001162E2">
            <w:pPr>
              <w:autoSpaceDE w:val="0"/>
              <w:autoSpaceDN w:val="0"/>
              <w:adjustRightInd w:val="0"/>
              <w:jc w:val="center"/>
              <w:rPr>
                <w:rFonts w:asciiTheme="majorBidi" w:hAnsiTheme="majorBidi" w:cstheme="majorBidi"/>
                <w:color w:val="000000"/>
                <w:sz w:val="24"/>
                <w:szCs w:val="24"/>
                <w:rtl/>
              </w:rPr>
            </w:pPr>
            <w:r w:rsidRPr="00046BC0">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508C6210" w14:textId="77777777" w:rsidR="003C118A" w:rsidRPr="00046BC0" w:rsidRDefault="003C118A" w:rsidP="001162E2">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349AEF9B" w14:textId="77777777" w:rsidR="003C118A" w:rsidRPr="00046BC0" w:rsidRDefault="003C118A" w:rsidP="001162E2">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طريقة التقييم</w:t>
            </w:r>
          </w:p>
        </w:tc>
      </w:tr>
      <w:tr w:rsidR="003C118A" w:rsidRPr="00046BC0" w14:paraId="717A50F4" w14:textId="77777777" w:rsidTr="00A22EF7">
        <w:trPr>
          <w:trHeight w:val="399"/>
        </w:trPr>
        <w:tc>
          <w:tcPr>
            <w:tcW w:w="540" w:type="dxa"/>
            <w:tcBorders>
              <w:right w:val="single" w:sz="6" w:space="0" w:color="4F81BD"/>
            </w:tcBorders>
            <w:shd w:val="clear" w:color="auto" w:fill="A7BFDE"/>
            <w:vAlign w:val="center"/>
          </w:tcPr>
          <w:p w14:paraId="5349EDF5"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w:t>
            </w:r>
          </w:p>
        </w:tc>
        <w:tc>
          <w:tcPr>
            <w:tcW w:w="360" w:type="dxa"/>
            <w:tcBorders>
              <w:left w:val="single" w:sz="6" w:space="0" w:color="4F81BD"/>
              <w:right w:val="single" w:sz="6" w:space="0" w:color="4F81BD"/>
            </w:tcBorders>
            <w:shd w:val="clear" w:color="auto" w:fill="A7BFDE"/>
            <w:vAlign w:val="center"/>
          </w:tcPr>
          <w:p w14:paraId="563ABF45"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26C8B028" w14:textId="77777777" w:rsidR="003C118A" w:rsidRPr="00046BC0" w:rsidRDefault="003C118A" w:rsidP="001162E2">
            <w:pPr>
              <w:jc w:val="both"/>
              <w:rPr>
                <w:rFonts w:asciiTheme="majorBidi" w:hAnsiTheme="majorBidi" w:cstheme="majorBidi"/>
                <w:sz w:val="24"/>
                <w:szCs w:val="24"/>
              </w:rPr>
            </w:pPr>
            <w:r w:rsidRPr="00046BC0">
              <w:rPr>
                <w:rFonts w:asciiTheme="majorBidi" w:hAnsiTheme="majorBidi" w:cstheme="majorBidi"/>
                <w:sz w:val="24"/>
                <w:szCs w:val="24"/>
                <w:rtl/>
                <w:lang w:bidi="ar-IQ"/>
              </w:rPr>
              <w:t xml:space="preserve">ايض الكاربوهيدرات: نواتج هضم وامتصاص الكاربوهيرات الغائية، معرفة مسارات البناء والتقويض للكاربوهيدرات ، </w:t>
            </w:r>
          </w:p>
        </w:tc>
        <w:tc>
          <w:tcPr>
            <w:tcW w:w="3074" w:type="dxa"/>
            <w:tcBorders>
              <w:left w:val="single" w:sz="6" w:space="0" w:color="4F81BD"/>
              <w:right w:val="single" w:sz="6" w:space="0" w:color="4F81BD"/>
            </w:tcBorders>
            <w:shd w:val="clear" w:color="auto" w:fill="A7BFDE"/>
            <w:vAlign w:val="center"/>
          </w:tcPr>
          <w:p w14:paraId="7C1AAC32" w14:textId="77777777" w:rsidR="003C118A" w:rsidRPr="00046BC0" w:rsidRDefault="003C118A" w:rsidP="001162E2">
            <w:pPr>
              <w:bidi w:val="0"/>
              <w:spacing w:after="200"/>
              <w:jc w:val="both"/>
              <w:rPr>
                <w:rFonts w:asciiTheme="majorBidi" w:hAnsiTheme="majorBidi" w:cstheme="majorBidi"/>
                <w:sz w:val="24"/>
                <w:szCs w:val="24"/>
              </w:rPr>
            </w:pPr>
            <w:r w:rsidRPr="00046BC0">
              <w:rPr>
                <w:rFonts w:asciiTheme="majorBidi" w:hAnsiTheme="majorBidi" w:cstheme="majorBidi"/>
                <w:sz w:val="24"/>
                <w:szCs w:val="24"/>
              </w:rPr>
              <w:t xml:space="preserve">Carbohydrate metabolism: knowledge of digestion and absorption </w:t>
            </w:r>
            <w:proofErr w:type="gramStart"/>
            <w:r w:rsidRPr="00046BC0">
              <w:rPr>
                <w:rFonts w:asciiTheme="majorBidi" w:hAnsiTheme="majorBidi" w:cstheme="majorBidi"/>
                <w:sz w:val="24"/>
                <w:szCs w:val="24"/>
              </w:rPr>
              <w:t>of  dietary</w:t>
            </w:r>
            <w:proofErr w:type="gramEnd"/>
            <w:r w:rsidRPr="00046BC0">
              <w:rPr>
                <w:rFonts w:asciiTheme="majorBidi" w:hAnsiTheme="majorBidi" w:cstheme="majorBidi"/>
                <w:sz w:val="24"/>
                <w:szCs w:val="24"/>
              </w:rPr>
              <w:t xml:space="preserve"> carbo-hydrates, knowledge  of the catabolic and anabolic pathways, </w:t>
            </w:r>
          </w:p>
        </w:tc>
        <w:tc>
          <w:tcPr>
            <w:tcW w:w="1440" w:type="dxa"/>
            <w:tcBorders>
              <w:left w:val="single" w:sz="6" w:space="0" w:color="4F81BD"/>
              <w:right w:val="single" w:sz="6" w:space="0" w:color="4F81BD"/>
            </w:tcBorders>
            <w:shd w:val="clear" w:color="auto" w:fill="A7BFDE"/>
            <w:vAlign w:val="center"/>
          </w:tcPr>
          <w:p w14:paraId="264CE6D0"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vAlign w:val="center"/>
          </w:tcPr>
          <w:p w14:paraId="6F3F7BB9"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1FD8FE1C" w14:textId="77777777" w:rsidTr="00A22EF7">
        <w:trPr>
          <w:trHeight w:val="339"/>
        </w:trPr>
        <w:tc>
          <w:tcPr>
            <w:tcW w:w="540" w:type="dxa"/>
            <w:shd w:val="clear" w:color="auto" w:fill="A7BFDE"/>
            <w:vAlign w:val="center"/>
          </w:tcPr>
          <w:p w14:paraId="7C809E71" w14:textId="77777777" w:rsidR="003C118A" w:rsidRPr="00046BC0" w:rsidRDefault="003C118A" w:rsidP="001162E2">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2</w:t>
            </w:r>
          </w:p>
        </w:tc>
        <w:tc>
          <w:tcPr>
            <w:tcW w:w="360" w:type="dxa"/>
            <w:shd w:val="clear" w:color="auto" w:fill="D3DFEE"/>
            <w:vAlign w:val="center"/>
          </w:tcPr>
          <w:p w14:paraId="6D4B545A"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shd w:val="clear" w:color="auto" w:fill="A7BFDE"/>
            <w:vAlign w:val="center"/>
          </w:tcPr>
          <w:p w14:paraId="7DEFF1E9" w14:textId="77777777" w:rsidR="003C118A" w:rsidRPr="00046BC0" w:rsidRDefault="003C118A" w:rsidP="001162E2">
            <w:pPr>
              <w:jc w:val="both"/>
              <w:rPr>
                <w:rFonts w:asciiTheme="majorBidi" w:hAnsiTheme="majorBidi" w:cstheme="majorBidi"/>
                <w:color w:val="000000"/>
                <w:sz w:val="24"/>
                <w:szCs w:val="24"/>
                <w:rtl/>
              </w:rPr>
            </w:pPr>
            <w:r w:rsidRPr="00046BC0">
              <w:rPr>
                <w:rFonts w:asciiTheme="majorBidi" w:hAnsiTheme="majorBidi" w:cstheme="majorBidi"/>
                <w:sz w:val="24"/>
                <w:szCs w:val="24"/>
                <w:rtl/>
                <w:lang w:bidi="ar-IQ"/>
              </w:rPr>
              <w:t xml:space="preserve">مسار التحلل اللاهوائي للكلوكوز ومعرفة الطاقة الحياتية المتولدة من هذا المسار، ودورة  </w:t>
            </w:r>
            <w:r w:rsidRPr="00046BC0">
              <w:rPr>
                <w:rFonts w:asciiTheme="majorBidi" w:hAnsiTheme="majorBidi" w:cstheme="majorBidi"/>
                <w:sz w:val="24"/>
                <w:szCs w:val="24"/>
              </w:rPr>
              <w:t xml:space="preserve"> Rapaport-</w:t>
            </w:r>
            <w:proofErr w:type="spellStart"/>
            <w:r w:rsidRPr="00046BC0">
              <w:rPr>
                <w:rFonts w:asciiTheme="majorBidi" w:hAnsiTheme="majorBidi" w:cstheme="majorBidi"/>
                <w:sz w:val="24"/>
                <w:szCs w:val="24"/>
              </w:rPr>
              <w:t>Leubering</w:t>
            </w:r>
            <w:proofErr w:type="spellEnd"/>
            <w:r w:rsidRPr="00046BC0">
              <w:rPr>
                <w:rFonts w:asciiTheme="majorBidi" w:hAnsiTheme="majorBidi" w:cstheme="majorBidi"/>
                <w:sz w:val="24"/>
                <w:szCs w:val="24"/>
              </w:rPr>
              <w:t xml:space="preserve"> cycle</w:t>
            </w:r>
            <w:r w:rsidRPr="00046BC0">
              <w:rPr>
                <w:rFonts w:asciiTheme="majorBidi" w:hAnsiTheme="majorBidi" w:cstheme="majorBidi"/>
                <w:sz w:val="24"/>
                <w:szCs w:val="24"/>
                <w:rtl/>
              </w:rPr>
              <w:t xml:space="preserve"> واهميتها.</w:t>
            </w:r>
          </w:p>
        </w:tc>
        <w:tc>
          <w:tcPr>
            <w:tcW w:w="3074" w:type="dxa"/>
            <w:shd w:val="clear" w:color="auto" w:fill="D3DFEE"/>
            <w:vAlign w:val="center"/>
          </w:tcPr>
          <w:p w14:paraId="7920632A" w14:textId="77777777" w:rsidR="003C118A" w:rsidRPr="00046BC0" w:rsidRDefault="003C118A" w:rsidP="001162E2">
            <w:pPr>
              <w:bidi w:val="0"/>
              <w:spacing w:after="200"/>
              <w:jc w:val="both"/>
              <w:rPr>
                <w:rFonts w:asciiTheme="majorBidi" w:hAnsiTheme="majorBidi" w:cstheme="majorBidi"/>
                <w:sz w:val="24"/>
                <w:szCs w:val="24"/>
              </w:rPr>
            </w:pPr>
            <w:r w:rsidRPr="00046BC0">
              <w:rPr>
                <w:rFonts w:asciiTheme="majorBidi" w:hAnsiTheme="majorBidi" w:cstheme="majorBidi"/>
                <w:sz w:val="24"/>
                <w:szCs w:val="24"/>
              </w:rPr>
              <w:t xml:space="preserve">Glycolysis pathway, </w:t>
            </w:r>
            <w:proofErr w:type="spellStart"/>
            <w:r w:rsidRPr="00046BC0">
              <w:rPr>
                <w:rFonts w:asciiTheme="majorBidi" w:hAnsiTheme="majorBidi" w:cstheme="majorBidi"/>
                <w:sz w:val="24"/>
                <w:szCs w:val="24"/>
              </w:rPr>
              <w:t>regul-ation</w:t>
            </w:r>
            <w:proofErr w:type="spellEnd"/>
            <w:r w:rsidRPr="00046BC0">
              <w:rPr>
                <w:rFonts w:asciiTheme="majorBidi" w:hAnsiTheme="majorBidi" w:cstheme="majorBidi"/>
                <w:sz w:val="24"/>
                <w:szCs w:val="24"/>
              </w:rPr>
              <w:t xml:space="preserve"> and bioenergetics, biomedical significance of glycolysis, Rapaport-</w:t>
            </w:r>
            <w:proofErr w:type="spellStart"/>
            <w:r w:rsidRPr="00046BC0">
              <w:rPr>
                <w:rFonts w:asciiTheme="majorBidi" w:hAnsiTheme="majorBidi" w:cstheme="majorBidi"/>
                <w:sz w:val="24"/>
                <w:szCs w:val="24"/>
              </w:rPr>
              <w:t>Leubering</w:t>
            </w:r>
            <w:proofErr w:type="spellEnd"/>
            <w:r w:rsidRPr="00046BC0">
              <w:rPr>
                <w:rFonts w:asciiTheme="majorBidi" w:hAnsiTheme="majorBidi" w:cstheme="majorBidi"/>
                <w:sz w:val="24"/>
                <w:szCs w:val="24"/>
              </w:rPr>
              <w:t xml:space="preserve"> cycle and its importance </w:t>
            </w:r>
          </w:p>
          <w:p w14:paraId="6A893545" w14:textId="77777777" w:rsidR="003C118A" w:rsidRPr="00046BC0" w:rsidRDefault="003C118A" w:rsidP="001162E2">
            <w:pPr>
              <w:bidi w:val="0"/>
              <w:jc w:val="both"/>
              <w:rPr>
                <w:rFonts w:asciiTheme="majorBidi" w:hAnsiTheme="majorBidi" w:cstheme="majorBidi"/>
                <w:color w:val="000000"/>
                <w:sz w:val="24"/>
                <w:szCs w:val="24"/>
              </w:rPr>
            </w:pPr>
          </w:p>
        </w:tc>
        <w:tc>
          <w:tcPr>
            <w:tcW w:w="1440" w:type="dxa"/>
            <w:shd w:val="clear" w:color="auto" w:fill="A7BFDE"/>
          </w:tcPr>
          <w:p w14:paraId="2CCD9160"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shd w:val="clear" w:color="auto" w:fill="D3DFEE"/>
          </w:tcPr>
          <w:p w14:paraId="654EECA2"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59A42AA1" w14:textId="77777777" w:rsidTr="00A22EF7">
        <w:trPr>
          <w:trHeight w:val="320"/>
        </w:trPr>
        <w:tc>
          <w:tcPr>
            <w:tcW w:w="540" w:type="dxa"/>
            <w:tcBorders>
              <w:right w:val="single" w:sz="6" w:space="0" w:color="4F81BD"/>
            </w:tcBorders>
            <w:shd w:val="clear" w:color="auto" w:fill="A7BFDE"/>
            <w:vAlign w:val="center"/>
          </w:tcPr>
          <w:p w14:paraId="62994A4B" w14:textId="77777777" w:rsidR="003C118A" w:rsidRPr="00046BC0" w:rsidRDefault="003C118A" w:rsidP="001162E2">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3</w:t>
            </w:r>
          </w:p>
        </w:tc>
        <w:tc>
          <w:tcPr>
            <w:tcW w:w="360" w:type="dxa"/>
            <w:tcBorders>
              <w:left w:val="single" w:sz="6" w:space="0" w:color="4F81BD"/>
              <w:right w:val="single" w:sz="6" w:space="0" w:color="4F81BD"/>
            </w:tcBorders>
            <w:shd w:val="clear" w:color="auto" w:fill="A7BFDE"/>
            <w:vAlign w:val="center"/>
          </w:tcPr>
          <w:p w14:paraId="2DC3FC15"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52AA8D7D"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tl/>
              </w:rPr>
            </w:pPr>
            <w:r w:rsidRPr="00046BC0">
              <w:rPr>
                <w:rFonts w:asciiTheme="majorBidi" w:hAnsiTheme="majorBidi" w:cstheme="majorBidi"/>
                <w:color w:val="000000"/>
                <w:sz w:val="24"/>
                <w:szCs w:val="24"/>
                <w:rtl/>
              </w:rPr>
              <w:t xml:space="preserve">معرفة مصير البايروفيت بعدم وجود الاوكسيجين وبوجوده واكسدتها الى </w:t>
            </w:r>
            <w:r w:rsidRPr="00046BC0">
              <w:rPr>
                <w:rFonts w:asciiTheme="majorBidi" w:hAnsiTheme="majorBidi" w:cstheme="majorBidi"/>
                <w:color w:val="000000"/>
                <w:sz w:val="24"/>
                <w:szCs w:val="24"/>
              </w:rPr>
              <w:t>acetyl COA</w:t>
            </w:r>
            <w:r w:rsidRPr="00046BC0">
              <w:rPr>
                <w:rFonts w:asciiTheme="majorBidi" w:hAnsiTheme="majorBidi" w:cstheme="majorBidi"/>
                <w:color w:val="000000"/>
                <w:sz w:val="24"/>
                <w:szCs w:val="24"/>
                <w:rtl/>
              </w:rPr>
              <w:t xml:space="preserve"> والاكسدة الهوائية له في دورة كربس ومعرفة الطاقة الحياتية الناتجة للكلوكوز عند اكسدته هوائيا والانزيمات المنظمة لدورة كربس.</w:t>
            </w:r>
          </w:p>
        </w:tc>
        <w:tc>
          <w:tcPr>
            <w:tcW w:w="3074" w:type="dxa"/>
            <w:tcBorders>
              <w:left w:val="single" w:sz="6" w:space="0" w:color="4F81BD"/>
              <w:right w:val="single" w:sz="6" w:space="0" w:color="4F81BD"/>
            </w:tcBorders>
            <w:shd w:val="clear" w:color="auto" w:fill="A7BFDE"/>
            <w:vAlign w:val="center"/>
          </w:tcPr>
          <w:p w14:paraId="7402E8C5" w14:textId="77777777" w:rsidR="003C118A" w:rsidRPr="00046BC0" w:rsidRDefault="003C118A" w:rsidP="001162E2">
            <w:pPr>
              <w:autoSpaceDE w:val="0"/>
              <w:autoSpaceDN w:val="0"/>
              <w:bidi w:val="0"/>
              <w:adjustRightInd w:val="0"/>
              <w:jc w:val="both"/>
              <w:rPr>
                <w:rFonts w:asciiTheme="majorBidi" w:hAnsiTheme="majorBidi" w:cstheme="majorBidi"/>
                <w:color w:val="000000"/>
                <w:sz w:val="24"/>
                <w:szCs w:val="24"/>
              </w:rPr>
            </w:pPr>
            <w:r w:rsidRPr="00046BC0">
              <w:rPr>
                <w:rFonts w:asciiTheme="majorBidi" w:hAnsiTheme="majorBidi" w:cstheme="majorBidi"/>
                <w:sz w:val="24"/>
                <w:szCs w:val="24"/>
              </w:rPr>
              <w:t>fate of pyruvate: in absent O</w:t>
            </w:r>
            <w:r w:rsidRPr="00046BC0">
              <w:rPr>
                <w:rFonts w:asciiTheme="majorBidi" w:hAnsiTheme="majorBidi" w:cstheme="majorBidi"/>
                <w:sz w:val="24"/>
                <w:szCs w:val="24"/>
                <w:vertAlign w:val="subscript"/>
              </w:rPr>
              <w:t>2</w:t>
            </w:r>
            <w:r w:rsidRPr="00046BC0">
              <w:rPr>
                <w:rFonts w:asciiTheme="majorBidi" w:hAnsiTheme="majorBidi" w:cstheme="majorBidi"/>
                <w:sz w:val="24"/>
                <w:szCs w:val="24"/>
              </w:rPr>
              <w:t xml:space="preserve"> and in present O</w:t>
            </w:r>
            <w:r w:rsidRPr="00046BC0">
              <w:rPr>
                <w:rFonts w:asciiTheme="majorBidi" w:hAnsiTheme="majorBidi" w:cstheme="majorBidi"/>
                <w:sz w:val="24"/>
                <w:szCs w:val="24"/>
                <w:vertAlign w:val="subscript"/>
              </w:rPr>
              <w:t xml:space="preserve">2, </w:t>
            </w:r>
            <w:r w:rsidRPr="00046BC0">
              <w:rPr>
                <w:rFonts w:asciiTheme="majorBidi" w:hAnsiTheme="majorBidi" w:cstheme="majorBidi"/>
                <w:sz w:val="24"/>
                <w:szCs w:val="24"/>
              </w:rPr>
              <w:t>Oxidation of pyruvate to acetyl CoA, TCA cycle, regulation of TCA cycle, energetic of aerobic oxidation of glucose.</w:t>
            </w:r>
          </w:p>
        </w:tc>
        <w:tc>
          <w:tcPr>
            <w:tcW w:w="1440" w:type="dxa"/>
            <w:tcBorders>
              <w:left w:val="single" w:sz="6" w:space="0" w:color="4F81BD"/>
              <w:right w:val="single" w:sz="6" w:space="0" w:color="4F81BD"/>
            </w:tcBorders>
            <w:shd w:val="clear" w:color="auto" w:fill="A7BFDE"/>
          </w:tcPr>
          <w:p w14:paraId="2EA8D124"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1D6C2A6C"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0691B744" w14:textId="77777777" w:rsidTr="00A22EF7">
        <w:trPr>
          <w:trHeight w:val="331"/>
        </w:trPr>
        <w:tc>
          <w:tcPr>
            <w:tcW w:w="540" w:type="dxa"/>
            <w:shd w:val="clear" w:color="auto" w:fill="A7BFDE"/>
            <w:vAlign w:val="center"/>
          </w:tcPr>
          <w:p w14:paraId="0A044193" w14:textId="77777777" w:rsidR="003C118A" w:rsidRPr="00046BC0" w:rsidRDefault="003C118A" w:rsidP="001162E2">
            <w:pPr>
              <w:autoSpaceDE w:val="0"/>
              <w:autoSpaceDN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tl/>
                <w:lang w:bidi="ar-IQ"/>
              </w:rPr>
              <w:t>4</w:t>
            </w:r>
          </w:p>
        </w:tc>
        <w:tc>
          <w:tcPr>
            <w:tcW w:w="360" w:type="dxa"/>
            <w:shd w:val="clear" w:color="auto" w:fill="D3DFEE"/>
            <w:vAlign w:val="center"/>
          </w:tcPr>
          <w:p w14:paraId="60546B22"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shd w:val="clear" w:color="auto" w:fill="A7BFDE"/>
          </w:tcPr>
          <w:p w14:paraId="219EE32D" w14:textId="77777777" w:rsidR="003C118A" w:rsidRPr="00046BC0" w:rsidRDefault="003C118A" w:rsidP="001162E2">
            <w:pPr>
              <w:jc w:val="both"/>
              <w:rPr>
                <w:rFonts w:asciiTheme="majorBidi" w:hAnsiTheme="majorBidi" w:cstheme="majorBidi"/>
                <w:sz w:val="24"/>
                <w:szCs w:val="24"/>
                <w:rtl/>
              </w:rPr>
            </w:pPr>
            <w:r w:rsidRPr="00046BC0">
              <w:rPr>
                <w:rFonts w:asciiTheme="majorBidi" w:hAnsiTheme="majorBidi" w:cstheme="majorBidi"/>
                <w:color w:val="000000"/>
                <w:sz w:val="24"/>
                <w:szCs w:val="24"/>
                <w:rtl/>
              </w:rPr>
              <w:t>مسار</w:t>
            </w:r>
            <w:r w:rsidRPr="00046BC0">
              <w:rPr>
                <w:rFonts w:asciiTheme="majorBidi" w:hAnsiTheme="majorBidi" w:cstheme="majorBidi"/>
                <w:color w:val="000000"/>
                <w:sz w:val="24"/>
                <w:szCs w:val="24"/>
              </w:rPr>
              <w:t xml:space="preserve">HMP shunt </w:t>
            </w:r>
            <w:r w:rsidRPr="00046BC0">
              <w:rPr>
                <w:rFonts w:asciiTheme="majorBidi" w:hAnsiTheme="majorBidi" w:cstheme="majorBidi"/>
                <w:color w:val="000000"/>
                <w:sz w:val="24"/>
                <w:szCs w:val="24"/>
                <w:rtl/>
              </w:rPr>
              <w:t xml:space="preserve"> واهميته ومسار تخليق الكلوكوز من مصادر غير كاربوهيدراتية ، دورة كوري واهميتها الطبية والبايولوجية.</w:t>
            </w:r>
            <w:r w:rsidRPr="00046BC0">
              <w:rPr>
                <w:rFonts w:asciiTheme="majorBidi" w:hAnsiTheme="majorBidi" w:cstheme="majorBidi"/>
                <w:sz w:val="24"/>
                <w:szCs w:val="24"/>
                <w:rtl/>
              </w:rPr>
              <w:t xml:space="preserve"> </w:t>
            </w:r>
          </w:p>
        </w:tc>
        <w:tc>
          <w:tcPr>
            <w:tcW w:w="3074" w:type="dxa"/>
            <w:shd w:val="clear" w:color="auto" w:fill="D3DFEE"/>
            <w:vAlign w:val="center"/>
          </w:tcPr>
          <w:p w14:paraId="677DF76F" w14:textId="77777777" w:rsidR="003C118A" w:rsidRPr="00046BC0" w:rsidRDefault="003C118A" w:rsidP="001162E2">
            <w:pPr>
              <w:bidi w:val="0"/>
              <w:spacing w:after="200"/>
              <w:jc w:val="both"/>
              <w:rPr>
                <w:rFonts w:asciiTheme="majorBidi" w:hAnsiTheme="majorBidi" w:cstheme="majorBidi"/>
                <w:sz w:val="24"/>
                <w:szCs w:val="24"/>
              </w:rPr>
            </w:pPr>
            <w:r w:rsidRPr="00046BC0">
              <w:rPr>
                <w:rFonts w:asciiTheme="majorBidi" w:hAnsiTheme="majorBidi" w:cstheme="majorBidi"/>
                <w:sz w:val="24"/>
                <w:szCs w:val="24"/>
              </w:rPr>
              <w:t>Hexose monophosphate shunt, regulation of Hexose monophosphate shunt, Gluc-</w:t>
            </w:r>
            <w:proofErr w:type="spellStart"/>
            <w:r w:rsidRPr="00046BC0">
              <w:rPr>
                <w:rFonts w:asciiTheme="majorBidi" w:hAnsiTheme="majorBidi" w:cstheme="majorBidi"/>
                <w:sz w:val="24"/>
                <w:szCs w:val="24"/>
              </w:rPr>
              <w:t>oneugenesis</w:t>
            </w:r>
            <w:proofErr w:type="spellEnd"/>
            <w:r w:rsidRPr="00046BC0">
              <w:rPr>
                <w:rFonts w:asciiTheme="majorBidi" w:hAnsiTheme="majorBidi" w:cstheme="majorBidi"/>
                <w:sz w:val="24"/>
                <w:szCs w:val="24"/>
              </w:rPr>
              <w:t xml:space="preserve">, Cori cycle and its biomedical significance </w:t>
            </w:r>
          </w:p>
        </w:tc>
        <w:tc>
          <w:tcPr>
            <w:tcW w:w="1440" w:type="dxa"/>
            <w:shd w:val="clear" w:color="auto" w:fill="A7BFDE"/>
          </w:tcPr>
          <w:p w14:paraId="668A3F1B"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shd w:val="clear" w:color="auto" w:fill="D3DFEE"/>
          </w:tcPr>
          <w:p w14:paraId="60A3CA38"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2FF34878" w14:textId="77777777" w:rsidTr="00A22EF7">
        <w:trPr>
          <w:trHeight w:val="340"/>
        </w:trPr>
        <w:tc>
          <w:tcPr>
            <w:tcW w:w="540" w:type="dxa"/>
            <w:tcBorders>
              <w:right w:val="single" w:sz="6" w:space="0" w:color="4F81BD"/>
            </w:tcBorders>
            <w:shd w:val="clear" w:color="auto" w:fill="A7BFDE"/>
            <w:vAlign w:val="center"/>
          </w:tcPr>
          <w:p w14:paraId="1F3054EB" w14:textId="77777777" w:rsidR="003C118A" w:rsidRPr="00046BC0" w:rsidRDefault="003C118A" w:rsidP="001162E2">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5</w:t>
            </w:r>
          </w:p>
        </w:tc>
        <w:tc>
          <w:tcPr>
            <w:tcW w:w="360" w:type="dxa"/>
            <w:tcBorders>
              <w:left w:val="single" w:sz="6" w:space="0" w:color="4F81BD"/>
              <w:right w:val="single" w:sz="6" w:space="0" w:color="4F81BD"/>
            </w:tcBorders>
            <w:shd w:val="clear" w:color="auto" w:fill="A7BFDE"/>
            <w:vAlign w:val="center"/>
          </w:tcPr>
          <w:p w14:paraId="1C366B1A"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6EB792F8"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tl/>
              </w:rPr>
            </w:pPr>
            <w:r w:rsidRPr="00046BC0">
              <w:rPr>
                <w:rFonts w:asciiTheme="majorBidi" w:hAnsiTheme="majorBidi" w:cstheme="majorBidi"/>
                <w:sz w:val="24"/>
                <w:szCs w:val="24"/>
                <w:rtl/>
              </w:rPr>
              <w:t xml:space="preserve">مساري تقويض وبناء الكلايكوجين في الكبد والعضلة وبعض مسارات ايض الكاربوهيرات الاخرى مثل ايض الكالاكتوز والفركتوز وبناء اللاكتوز  </w:t>
            </w:r>
          </w:p>
        </w:tc>
        <w:tc>
          <w:tcPr>
            <w:tcW w:w="3074" w:type="dxa"/>
            <w:tcBorders>
              <w:left w:val="single" w:sz="6" w:space="0" w:color="4F81BD"/>
              <w:right w:val="single" w:sz="6" w:space="0" w:color="4F81BD"/>
            </w:tcBorders>
            <w:shd w:val="clear" w:color="auto" w:fill="A7BFDE"/>
            <w:vAlign w:val="center"/>
          </w:tcPr>
          <w:p w14:paraId="138E1BB9" w14:textId="77777777" w:rsidR="003C118A" w:rsidRPr="00046BC0" w:rsidRDefault="003C118A" w:rsidP="001162E2">
            <w:pPr>
              <w:bidi w:val="0"/>
              <w:jc w:val="both"/>
              <w:rPr>
                <w:rFonts w:asciiTheme="majorBidi" w:hAnsiTheme="majorBidi" w:cstheme="majorBidi"/>
                <w:sz w:val="24"/>
                <w:szCs w:val="24"/>
                <w:rtl/>
              </w:rPr>
            </w:pPr>
            <w:r w:rsidRPr="00046BC0">
              <w:rPr>
                <w:rFonts w:asciiTheme="majorBidi" w:hAnsiTheme="majorBidi" w:cstheme="majorBidi"/>
                <w:sz w:val="24"/>
                <w:szCs w:val="24"/>
              </w:rPr>
              <w:t>Glycogenolysis, glycogen-</w:t>
            </w:r>
            <w:proofErr w:type="spellStart"/>
            <w:r w:rsidRPr="00046BC0">
              <w:rPr>
                <w:rFonts w:asciiTheme="majorBidi" w:hAnsiTheme="majorBidi" w:cstheme="majorBidi"/>
                <w:sz w:val="24"/>
                <w:szCs w:val="24"/>
              </w:rPr>
              <w:t>esis</w:t>
            </w:r>
            <w:proofErr w:type="spellEnd"/>
            <w:r w:rsidRPr="00046BC0">
              <w:rPr>
                <w:rFonts w:asciiTheme="majorBidi" w:hAnsiTheme="majorBidi" w:cstheme="majorBidi"/>
                <w:sz w:val="24"/>
                <w:szCs w:val="24"/>
              </w:rPr>
              <w:t xml:space="preserve">, some other pathways of carbohydrates metabolism galactose metabolism, </w:t>
            </w:r>
            <w:proofErr w:type="spellStart"/>
            <w:r w:rsidRPr="00046BC0">
              <w:rPr>
                <w:rFonts w:asciiTheme="majorBidi" w:hAnsiTheme="majorBidi" w:cstheme="majorBidi"/>
                <w:sz w:val="24"/>
                <w:szCs w:val="24"/>
              </w:rPr>
              <w:t>fruc-tose</w:t>
            </w:r>
            <w:proofErr w:type="spellEnd"/>
            <w:r w:rsidRPr="00046BC0">
              <w:rPr>
                <w:rFonts w:asciiTheme="majorBidi" w:hAnsiTheme="majorBidi" w:cstheme="majorBidi"/>
                <w:sz w:val="24"/>
                <w:szCs w:val="24"/>
              </w:rPr>
              <w:t xml:space="preserve"> metabolism, lactose synthesis</w:t>
            </w:r>
          </w:p>
        </w:tc>
        <w:tc>
          <w:tcPr>
            <w:tcW w:w="1440" w:type="dxa"/>
            <w:tcBorders>
              <w:left w:val="single" w:sz="6" w:space="0" w:color="4F81BD"/>
              <w:right w:val="single" w:sz="6" w:space="0" w:color="4F81BD"/>
            </w:tcBorders>
            <w:shd w:val="clear" w:color="auto" w:fill="A7BFDE"/>
          </w:tcPr>
          <w:p w14:paraId="4DCA43C6"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6396EC47"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674080C6" w14:textId="77777777" w:rsidTr="00A22EF7">
        <w:trPr>
          <w:trHeight w:val="323"/>
        </w:trPr>
        <w:tc>
          <w:tcPr>
            <w:tcW w:w="540" w:type="dxa"/>
            <w:shd w:val="clear" w:color="auto" w:fill="A7BFDE"/>
            <w:vAlign w:val="center"/>
          </w:tcPr>
          <w:p w14:paraId="232FF3EB" w14:textId="77777777" w:rsidR="003C118A" w:rsidRPr="00046BC0" w:rsidRDefault="003C118A" w:rsidP="001162E2">
            <w:pPr>
              <w:autoSpaceDE w:val="0"/>
              <w:autoSpaceDN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tl/>
                <w:lang w:bidi="ar-IQ"/>
              </w:rPr>
              <w:t>6</w:t>
            </w:r>
          </w:p>
        </w:tc>
        <w:tc>
          <w:tcPr>
            <w:tcW w:w="360" w:type="dxa"/>
            <w:shd w:val="clear" w:color="auto" w:fill="D3DFEE"/>
            <w:vAlign w:val="center"/>
          </w:tcPr>
          <w:p w14:paraId="01AD4D6D"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shd w:val="clear" w:color="auto" w:fill="A7BFDE"/>
            <w:vAlign w:val="center"/>
          </w:tcPr>
          <w:p w14:paraId="707FF3E9"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tl/>
              </w:rPr>
            </w:pPr>
            <w:r w:rsidRPr="00046BC0">
              <w:rPr>
                <w:rFonts w:asciiTheme="majorBidi" w:hAnsiTheme="majorBidi" w:cstheme="majorBidi"/>
                <w:color w:val="000000"/>
                <w:sz w:val="24"/>
                <w:szCs w:val="24"/>
                <w:rtl/>
              </w:rPr>
              <w:t>الامتحان الاول</w:t>
            </w:r>
          </w:p>
        </w:tc>
        <w:tc>
          <w:tcPr>
            <w:tcW w:w="3074" w:type="dxa"/>
            <w:shd w:val="clear" w:color="auto" w:fill="D3DFEE"/>
            <w:vAlign w:val="center"/>
          </w:tcPr>
          <w:p w14:paraId="77BD1D04" w14:textId="77777777" w:rsidR="003C118A" w:rsidRPr="00046BC0" w:rsidRDefault="003C118A" w:rsidP="001162E2">
            <w:pPr>
              <w:bidi w:val="0"/>
              <w:jc w:val="center"/>
              <w:rPr>
                <w:rFonts w:asciiTheme="majorBidi" w:hAnsiTheme="majorBidi" w:cstheme="majorBidi"/>
                <w:sz w:val="24"/>
                <w:szCs w:val="24"/>
                <w:rtl/>
              </w:rPr>
            </w:pPr>
            <w:r w:rsidRPr="00046BC0">
              <w:rPr>
                <w:rFonts w:asciiTheme="majorBidi" w:hAnsiTheme="majorBidi" w:cstheme="majorBidi"/>
                <w:sz w:val="24"/>
                <w:szCs w:val="24"/>
              </w:rPr>
              <w:t xml:space="preserve">First exam </w:t>
            </w:r>
          </w:p>
        </w:tc>
        <w:tc>
          <w:tcPr>
            <w:tcW w:w="1440" w:type="dxa"/>
            <w:shd w:val="clear" w:color="auto" w:fill="A7BFDE"/>
          </w:tcPr>
          <w:p w14:paraId="2D0F1E76"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shd w:val="clear" w:color="auto" w:fill="D3DFEE"/>
          </w:tcPr>
          <w:p w14:paraId="38106005"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51E27C15" w14:textId="77777777" w:rsidTr="00A22EF7">
        <w:trPr>
          <w:trHeight w:val="319"/>
        </w:trPr>
        <w:tc>
          <w:tcPr>
            <w:tcW w:w="540" w:type="dxa"/>
            <w:tcBorders>
              <w:right w:val="single" w:sz="6" w:space="0" w:color="4F81BD"/>
            </w:tcBorders>
            <w:shd w:val="clear" w:color="auto" w:fill="A7BFDE"/>
            <w:vAlign w:val="center"/>
          </w:tcPr>
          <w:p w14:paraId="3099076B" w14:textId="77777777" w:rsidR="003C118A" w:rsidRPr="00046BC0" w:rsidRDefault="003C118A" w:rsidP="001162E2">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7</w:t>
            </w:r>
          </w:p>
        </w:tc>
        <w:tc>
          <w:tcPr>
            <w:tcW w:w="360" w:type="dxa"/>
            <w:tcBorders>
              <w:left w:val="single" w:sz="6" w:space="0" w:color="4F81BD"/>
              <w:right w:val="single" w:sz="6" w:space="0" w:color="4F81BD"/>
            </w:tcBorders>
            <w:shd w:val="clear" w:color="auto" w:fill="A7BFDE"/>
            <w:vAlign w:val="center"/>
          </w:tcPr>
          <w:p w14:paraId="79BE6564"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18449F26"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Pr>
            </w:pPr>
            <w:r w:rsidRPr="00046BC0">
              <w:rPr>
                <w:rFonts w:asciiTheme="majorBidi" w:hAnsiTheme="majorBidi" w:cstheme="majorBidi"/>
                <w:color w:val="000000"/>
                <w:sz w:val="24"/>
                <w:szCs w:val="24"/>
                <w:rtl/>
              </w:rPr>
              <w:t>ايض البروتينات: هضم وامتصاص البروتينات الغذائية ، تقويض الاحماض الامينية ، تفاعلات نقل وازالة مجموعة الامين ، دورة اليوريا</w:t>
            </w:r>
          </w:p>
        </w:tc>
        <w:tc>
          <w:tcPr>
            <w:tcW w:w="3074" w:type="dxa"/>
            <w:tcBorders>
              <w:left w:val="single" w:sz="6" w:space="0" w:color="4F81BD"/>
              <w:right w:val="single" w:sz="6" w:space="0" w:color="4F81BD"/>
            </w:tcBorders>
            <w:shd w:val="clear" w:color="auto" w:fill="A7BFDE"/>
            <w:vAlign w:val="center"/>
          </w:tcPr>
          <w:p w14:paraId="1B9A24FC" w14:textId="77777777" w:rsidR="003C118A" w:rsidRPr="00046BC0" w:rsidRDefault="003C118A" w:rsidP="001162E2">
            <w:pPr>
              <w:autoSpaceDE w:val="0"/>
              <w:autoSpaceDN w:val="0"/>
              <w:bidi w:val="0"/>
              <w:adjustRightInd w:val="0"/>
              <w:jc w:val="both"/>
              <w:rPr>
                <w:rFonts w:asciiTheme="majorBidi" w:hAnsiTheme="majorBidi" w:cstheme="majorBidi"/>
                <w:color w:val="000000"/>
                <w:sz w:val="24"/>
                <w:szCs w:val="24"/>
                <w:lang w:bidi="ar-IQ"/>
              </w:rPr>
            </w:pPr>
            <w:r w:rsidRPr="00046BC0">
              <w:rPr>
                <w:rFonts w:asciiTheme="majorBidi" w:hAnsiTheme="majorBidi" w:cstheme="majorBidi"/>
                <w:sz w:val="24"/>
                <w:szCs w:val="24"/>
              </w:rPr>
              <w:t xml:space="preserve">Proteins metabolism: </w:t>
            </w:r>
            <w:proofErr w:type="spellStart"/>
            <w:r w:rsidRPr="00046BC0">
              <w:rPr>
                <w:rFonts w:asciiTheme="majorBidi" w:hAnsiTheme="majorBidi" w:cstheme="majorBidi"/>
                <w:sz w:val="24"/>
                <w:szCs w:val="24"/>
              </w:rPr>
              <w:t>diges-tion</w:t>
            </w:r>
            <w:proofErr w:type="spellEnd"/>
            <w:r w:rsidRPr="00046BC0">
              <w:rPr>
                <w:rFonts w:asciiTheme="majorBidi" w:hAnsiTheme="majorBidi" w:cstheme="majorBidi"/>
                <w:sz w:val="24"/>
                <w:szCs w:val="24"/>
              </w:rPr>
              <w:t xml:space="preserve"> and absorption of dietary proteins Amino acid </w:t>
            </w:r>
            <w:proofErr w:type="spellStart"/>
            <w:r w:rsidRPr="00046BC0">
              <w:rPr>
                <w:rFonts w:asciiTheme="majorBidi" w:hAnsiTheme="majorBidi" w:cstheme="majorBidi"/>
                <w:sz w:val="24"/>
                <w:szCs w:val="24"/>
              </w:rPr>
              <w:t>catab-olism</w:t>
            </w:r>
            <w:proofErr w:type="spellEnd"/>
            <w:r w:rsidRPr="00046BC0">
              <w:rPr>
                <w:rFonts w:asciiTheme="majorBidi" w:hAnsiTheme="majorBidi" w:cstheme="majorBidi"/>
                <w:sz w:val="24"/>
                <w:szCs w:val="24"/>
              </w:rPr>
              <w:t xml:space="preserve">, transamination and deamination reactions, urea </w:t>
            </w:r>
            <w:proofErr w:type="gramStart"/>
            <w:r w:rsidRPr="00046BC0">
              <w:rPr>
                <w:rFonts w:asciiTheme="majorBidi" w:hAnsiTheme="majorBidi" w:cstheme="majorBidi"/>
                <w:sz w:val="24"/>
                <w:szCs w:val="24"/>
              </w:rPr>
              <w:t>cycle .</w:t>
            </w:r>
            <w:proofErr w:type="gramEnd"/>
          </w:p>
        </w:tc>
        <w:tc>
          <w:tcPr>
            <w:tcW w:w="1440" w:type="dxa"/>
            <w:tcBorders>
              <w:left w:val="single" w:sz="6" w:space="0" w:color="4F81BD"/>
              <w:right w:val="single" w:sz="6" w:space="0" w:color="4F81BD"/>
            </w:tcBorders>
            <w:shd w:val="clear" w:color="auto" w:fill="A7BFDE"/>
          </w:tcPr>
          <w:p w14:paraId="0389A986"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53392237"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364B6AB5" w14:textId="77777777" w:rsidTr="00A22EF7">
        <w:trPr>
          <w:trHeight w:val="319"/>
        </w:trPr>
        <w:tc>
          <w:tcPr>
            <w:tcW w:w="540" w:type="dxa"/>
            <w:tcBorders>
              <w:right w:val="single" w:sz="6" w:space="0" w:color="4F81BD"/>
            </w:tcBorders>
            <w:shd w:val="clear" w:color="auto" w:fill="A7BFDE"/>
            <w:vAlign w:val="center"/>
          </w:tcPr>
          <w:p w14:paraId="78BF253D"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lastRenderedPageBreak/>
              <w:t>8</w:t>
            </w:r>
          </w:p>
        </w:tc>
        <w:tc>
          <w:tcPr>
            <w:tcW w:w="360" w:type="dxa"/>
            <w:tcBorders>
              <w:left w:val="single" w:sz="6" w:space="0" w:color="4F81BD"/>
              <w:right w:val="single" w:sz="6" w:space="0" w:color="4F81BD"/>
            </w:tcBorders>
            <w:shd w:val="clear" w:color="auto" w:fill="C6D9F1"/>
            <w:vAlign w:val="center"/>
          </w:tcPr>
          <w:p w14:paraId="58049FC7"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447270A1"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تقويض الاحماض الامينية القياسية  تقويض الاحماض الامينية الاروماتية </w:t>
            </w:r>
          </w:p>
        </w:tc>
        <w:tc>
          <w:tcPr>
            <w:tcW w:w="3074" w:type="dxa"/>
            <w:tcBorders>
              <w:left w:val="single" w:sz="6" w:space="0" w:color="4F81BD"/>
              <w:right w:val="single" w:sz="6" w:space="0" w:color="4F81BD"/>
            </w:tcBorders>
            <w:shd w:val="clear" w:color="auto" w:fill="C6D9F1"/>
            <w:vAlign w:val="center"/>
          </w:tcPr>
          <w:p w14:paraId="7557BA6F" w14:textId="77777777" w:rsidR="003C118A" w:rsidRPr="00046BC0" w:rsidRDefault="003C118A" w:rsidP="001162E2">
            <w:pPr>
              <w:autoSpaceDE w:val="0"/>
              <w:autoSpaceDN w:val="0"/>
              <w:bidi w:val="0"/>
              <w:adjustRightInd w:val="0"/>
              <w:jc w:val="both"/>
              <w:rPr>
                <w:rFonts w:asciiTheme="majorBidi" w:hAnsiTheme="majorBidi" w:cstheme="majorBidi"/>
                <w:color w:val="000000"/>
                <w:sz w:val="24"/>
                <w:szCs w:val="24"/>
              </w:rPr>
            </w:pPr>
            <w:r w:rsidRPr="00046BC0">
              <w:rPr>
                <w:rFonts w:asciiTheme="majorBidi" w:hAnsiTheme="majorBidi" w:cstheme="majorBidi"/>
                <w:sz w:val="24"/>
                <w:szCs w:val="24"/>
              </w:rPr>
              <w:t>catabolism of standard AAs, and aromatic AAs</w:t>
            </w:r>
          </w:p>
        </w:tc>
        <w:tc>
          <w:tcPr>
            <w:tcW w:w="1440" w:type="dxa"/>
            <w:tcBorders>
              <w:left w:val="single" w:sz="6" w:space="0" w:color="4F81BD"/>
              <w:right w:val="single" w:sz="6" w:space="0" w:color="4F81BD"/>
            </w:tcBorders>
            <w:shd w:val="clear" w:color="auto" w:fill="A7BFDE"/>
          </w:tcPr>
          <w:p w14:paraId="41982E62"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06383B66"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66A56947" w14:textId="77777777" w:rsidTr="00A22EF7">
        <w:trPr>
          <w:trHeight w:val="319"/>
        </w:trPr>
        <w:tc>
          <w:tcPr>
            <w:tcW w:w="540" w:type="dxa"/>
            <w:tcBorders>
              <w:right w:val="single" w:sz="6" w:space="0" w:color="4F81BD"/>
            </w:tcBorders>
            <w:shd w:val="clear" w:color="auto" w:fill="A7BFDE"/>
            <w:vAlign w:val="center"/>
          </w:tcPr>
          <w:p w14:paraId="06497381"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9</w:t>
            </w:r>
          </w:p>
        </w:tc>
        <w:tc>
          <w:tcPr>
            <w:tcW w:w="360" w:type="dxa"/>
            <w:tcBorders>
              <w:left w:val="single" w:sz="6" w:space="0" w:color="4F81BD"/>
              <w:right w:val="single" w:sz="6" w:space="0" w:color="4F81BD"/>
            </w:tcBorders>
            <w:shd w:val="clear" w:color="auto" w:fill="A7BFDE"/>
            <w:vAlign w:val="center"/>
          </w:tcPr>
          <w:p w14:paraId="4AE0D5DC"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2E792307"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tl/>
              </w:rPr>
            </w:pPr>
            <w:r w:rsidRPr="00046BC0">
              <w:rPr>
                <w:rFonts w:asciiTheme="majorBidi" w:hAnsiTheme="majorBidi" w:cstheme="majorBidi"/>
                <w:color w:val="000000"/>
                <w:sz w:val="24"/>
                <w:szCs w:val="24"/>
                <w:rtl/>
              </w:rPr>
              <w:t xml:space="preserve">تقويض الاحماض الامينية الاليفاتية البسيطة والمتفرعة والحاوية على مجموعة </w:t>
            </w:r>
            <w:r w:rsidRPr="00046BC0">
              <w:rPr>
                <w:rFonts w:asciiTheme="majorBidi" w:hAnsiTheme="majorBidi" w:cstheme="majorBidi"/>
                <w:color w:val="000000"/>
                <w:sz w:val="24"/>
                <w:szCs w:val="24"/>
              </w:rPr>
              <w:t>OH</w:t>
            </w:r>
            <w:r w:rsidRPr="00046BC0">
              <w:rPr>
                <w:rFonts w:asciiTheme="majorBidi" w:hAnsiTheme="majorBidi" w:cstheme="majorBidi"/>
                <w:color w:val="000000"/>
                <w:sz w:val="24"/>
                <w:szCs w:val="24"/>
                <w:rtl/>
              </w:rPr>
              <w:t xml:space="preserve"> </w:t>
            </w:r>
          </w:p>
        </w:tc>
        <w:tc>
          <w:tcPr>
            <w:tcW w:w="3074" w:type="dxa"/>
            <w:tcBorders>
              <w:left w:val="single" w:sz="6" w:space="0" w:color="4F81BD"/>
              <w:right w:val="single" w:sz="6" w:space="0" w:color="4F81BD"/>
            </w:tcBorders>
            <w:shd w:val="clear" w:color="auto" w:fill="A7BFDE"/>
            <w:vAlign w:val="center"/>
          </w:tcPr>
          <w:p w14:paraId="78418FAB" w14:textId="77777777" w:rsidR="003C118A" w:rsidRPr="00046BC0" w:rsidRDefault="003C118A" w:rsidP="001162E2">
            <w:pPr>
              <w:bidi w:val="0"/>
              <w:rPr>
                <w:rFonts w:asciiTheme="majorBidi" w:hAnsiTheme="majorBidi" w:cstheme="majorBidi"/>
                <w:sz w:val="24"/>
                <w:szCs w:val="24"/>
                <w:rtl/>
              </w:rPr>
            </w:pPr>
            <w:r w:rsidRPr="00046BC0">
              <w:rPr>
                <w:rFonts w:asciiTheme="majorBidi" w:hAnsiTheme="majorBidi" w:cstheme="majorBidi"/>
                <w:sz w:val="24"/>
                <w:szCs w:val="24"/>
              </w:rPr>
              <w:t xml:space="preserve">Catabolism of aliphatic </w:t>
            </w:r>
            <w:proofErr w:type="gramStart"/>
            <w:r w:rsidRPr="00046BC0">
              <w:rPr>
                <w:rFonts w:asciiTheme="majorBidi" w:hAnsiTheme="majorBidi" w:cstheme="majorBidi"/>
                <w:sz w:val="24"/>
                <w:szCs w:val="24"/>
              </w:rPr>
              <w:t>AAs.(</w:t>
            </w:r>
            <w:proofErr w:type="gramEnd"/>
            <w:r w:rsidRPr="00046BC0">
              <w:rPr>
                <w:rFonts w:asciiTheme="majorBidi" w:hAnsiTheme="majorBidi" w:cstheme="majorBidi"/>
                <w:sz w:val="24"/>
                <w:szCs w:val="24"/>
              </w:rPr>
              <w:t>simple, branched and hydroxy AAs)</w:t>
            </w:r>
          </w:p>
        </w:tc>
        <w:tc>
          <w:tcPr>
            <w:tcW w:w="1440" w:type="dxa"/>
            <w:tcBorders>
              <w:left w:val="single" w:sz="6" w:space="0" w:color="4F81BD"/>
              <w:right w:val="single" w:sz="6" w:space="0" w:color="4F81BD"/>
            </w:tcBorders>
            <w:shd w:val="clear" w:color="auto" w:fill="A7BFDE"/>
          </w:tcPr>
          <w:p w14:paraId="063181F2" w14:textId="77777777" w:rsidR="003C118A" w:rsidRPr="00046BC0" w:rsidRDefault="003C118A" w:rsidP="001162E2">
            <w:pPr>
              <w:rPr>
                <w:rFonts w:asciiTheme="majorBidi" w:hAnsiTheme="majorBidi" w:cstheme="majorBidi"/>
                <w:sz w:val="24"/>
                <w:szCs w:val="24"/>
              </w:rPr>
            </w:pPr>
          </w:p>
        </w:tc>
        <w:tc>
          <w:tcPr>
            <w:tcW w:w="1440" w:type="dxa"/>
            <w:tcBorders>
              <w:left w:val="single" w:sz="6" w:space="0" w:color="4F81BD"/>
            </w:tcBorders>
            <w:shd w:val="clear" w:color="auto" w:fill="A7BFDE"/>
          </w:tcPr>
          <w:p w14:paraId="3452C6E7" w14:textId="77777777" w:rsidR="003C118A" w:rsidRPr="00046BC0" w:rsidRDefault="003C118A" w:rsidP="001162E2">
            <w:pPr>
              <w:rPr>
                <w:rFonts w:asciiTheme="majorBidi" w:hAnsiTheme="majorBidi" w:cstheme="majorBidi"/>
                <w:sz w:val="24"/>
                <w:szCs w:val="24"/>
              </w:rPr>
            </w:pPr>
          </w:p>
        </w:tc>
      </w:tr>
      <w:tr w:rsidR="003C118A" w:rsidRPr="00046BC0" w14:paraId="0E1B33A7" w14:textId="77777777" w:rsidTr="00A22EF7">
        <w:trPr>
          <w:trHeight w:val="319"/>
        </w:trPr>
        <w:tc>
          <w:tcPr>
            <w:tcW w:w="540" w:type="dxa"/>
            <w:tcBorders>
              <w:right w:val="single" w:sz="6" w:space="0" w:color="4F81BD"/>
            </w:tcBorders>
            <w:shd w:val="clear" w:color="auto" w:fill="A7BFDE"/>
            <w:vAlign w:val="center"/>
          </w:tcPr>
          <w:p w14:paraId="72C4AF11"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10</w:t>
            </w:r>
          </w:p>
        </w:tc>
        <w:tc>
          <w:tcPr>
            <w:tcW w:w="360" w:type="dxa"/>
            <w:tcBorders>
              <w:left w:val="single" w:sz="6" w:space="0" w:color="4F81BD"/>
              <w:right w:val="single" w:sz="6" w:space="0" w:color="4F81BD"/>
            </w:tcBorders>
            <w:shd w:val="clear" w:color="auto" w:fill="C6D9F1"/>
            <w:vAlign w:val="center"/>
          </w:tcPr>
          <w:p w14:paraId="7E7D1D0D"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20D081EC" w14:textId="77777777" w:rsidR="003C118A" w:rsidRPr="00046BC0" w:rsidRDefault="003C118A" w:rsidP="001162E2">
            <w:pPr>
              <w:autoSpaceDE w:val="0"/>
              <w:autoSpaceDN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tl/>
              </w:rPr>
              <w:t xml:space="preserve">تقويض الاحماض الامينية الاليفاتية والتخليق الحيوي للاحماض الامينية </w:t>
            </w:r>
          </w:p>
        </w:tc>
        <w:tc>
          <w:tcPr>
            <w:tcW w:w="3074" w:type="dxa"/>
            <w:tcBorders>
              <w:left w:val="single" w:sz="6" w:space="0" w:color="4F81BD"/>
              <w:right w:val="single" w:sz="6" w:space="0" w:color="4F81BD"/>
            </w:tcBorders>
            <w:shd w:val="clear" w:color="auto" w:fill="C6D9F1"/>
            <w:vAlign w:val="center"/>
          </w:tcPr>
          <w:p w14:paraId="7A14FA7F" w14:textId="77777777" w:rsidR="003C118A" w:rsidRPr="00046BC0" w:rsidRDefault="003C118A" w:rsidP="001162E2">
            <w:pPr>
              <w:autoSpaceDE w:val="0"/>
              <w:autoSpaceDN w:val="0"/>
              <w:bidi w:val="0"/>
              <w:adjustRightInd w:val="0"/>
              <w:rPr>
                <w:rFonts w:asciiTheme="majorBidi" w:hAnsiTheme="majorBidi" w:cstheme="majorBidi"/>
                <w:color w:val="000000"/>
                <w:sz w:val="24"/>
                <w:szCs w:val="24"/>
                <w:rtl/>
              </w:rPr>
            </w:pPr>
            <w:r w:rsidRPr="00046BC0">
              <w:rPr>
                <w:rFonts w:asciiTheme="majorBidi" w:hAnsiTheme="majorBidi" w:cstheme="majorBidi"/>
                <w:sz w:val="24"/>
                <w:szCs w:val="24"/>
              </w:rPr>
              <w:t>Catabolism of other aliphatic AAs. Biosynthesis of AA</w:t>
            </w:r>
          </w:p>
        </w:tc>
        <w:tc>
          <w:tcPr>
            <w:tcW w:w="1440" w:type="dxa"/>
            <w:tcBorders>
              <w:left w:val="single" w:sz="6" w:space="0" w:color="4F81BD"/>
              <w:right w:val="single" w:sz="6" w:space="0" w:color="4F81BD"/>
            </w:tcBorders>
            <w:shd w:val="clear" w:color="auto" w:fill="A7BFDE"/>
          </w:tcPr>
          <w:p w14:paraId="11DACA15"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1187497E"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25051197" w14:textId="77777777" w:rsidTr="00A22EF7">
        <w:trPr>
          <w:trHeight w:val="319"/>
        </w:trPr>
        <w:tc>
          <w:tcPr>
            <w:tcW w:w="540" w:type="dxa"/>
            <w:tcBorders>
              <w:right w:val="single" w:sz="6" w:space="0" w:color="4F81BD"/>
            </w:tcBorders>
            <w:shd w:val="clear" w:color="auto" w:fill="A7BFDE"/>
            <w:vAlign w:val="center"/>
          </w:tcPr>
          <w:p w14:paraId="44994F15"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11</w:t>
            </w:r>
          </w:p>
        </w:tc>
        <w:tc>
          <w:tcPr>
            <w:tcW w:w="360" w:type="dxa"/>
            <w:tcBorders>
              <w:left w:val="single" w:sz="6" w:space="0" w:color="4F81BD"/>
              <w:right w:val="single" w:sz="6" w:space="0" w:color="4F81BD"/>
            </w:tcBorders>
            <w:shd w:val="clear" w:color="auto" w:fill="A7BFDE"/>
            <w:vAlign w:val="center"/>
          </w:tcPr>
          <w:p w14:paraId="487BA20F"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4A04F396" w14:textId="77777777" w:rsidR="003C118A" w:rsidRPr="00046BC0" w:rsidRDefault="003C118A" w:rsidP="001162E2">
            <w:pPr>
              <w:autoSpaceDE w:val="0"/>
              <w:autoSpaceDN w:val="0"/>
              <w:adjustRightInd w:val="0"/>
              <w:jc w:val="both"/>
              <w:rPr>
                <w:rFonts w:asciiTheme="majorBidi" w:hAnsiTheme="majorBidi" w:cstheme="majorBidi"/>
                <w:color w:val="000000"/>
                <w:sz w:val="24"/>
                <w:szCs w:val="24"/>
                <w:rtl/>
              </w:rPr>
            </w:pPr>
            <w:r w:rsidRPr="00046BC0">
              <w:rPr>
                <w:rFonts w:asciiTheme="majorBidi" w:hAnsiTheme="majorBidi" w:cstheme="majorBidi"/>
                <w:color w:val="000000"/>
                <w:sz w:val="24"/>
                <w:szCs w:val="24"/>
                <w:rtl/>
              </w:rPr>
              <w:t xml:space="preserve">ايض الليبيدات: تحلل الدهون ، ايض اجسام كيتون </w:t>
            </w:r>
          </w:p>
        </w:tc>
        <w:tc>
          <w:tcPr>
            <w:tcW w:w="3074" w:type="dxa"/>
            <w:tcBorders>
              <w:left w:val="single" w:sz="6" w:space="0" w:color="4F81BD"/>
              <w:right w:val="single" w:sz="6" w:space="0" w:color="4F81BD"/>
            </w:tcBorders>
            <w:shd w:val="clear" w:color="auto" w:fill="A7BFDE"/>
            <w:vAlign w:val="center"/>
          </w:tcPr>
          <w:p w14:paraId="3B01AF0A" w14:textId="77777777" w:rsidR="003C118A" w:rsidRPr="00046BC0" w:rsidRDefault="003C118A" w:rsidP="001162E2">
            <w:pPr>
              <w:autoSpaceDE w:val="0"/>
              <w:autoSpaceDN w:val="0"/>
              <w:bidi w:val="0"/>
              <w:adjustRightInd w:val="0"/>
              <w:jc w:val="both"/>
              <w:rPr>
                <w:rFonts w:asciiTheme="majorBidi" w:hAnsiTheme="majorBidi" w:cstheme="majorBidi"/>
                <w:color w:val="000000"/>
                <w:sz w:val="24"/>
                <w:szCs w:val="24"/>
                <w:rtl/>
              </w:rPr>
            </w:pPr>
            <w:r w:rsidRPr="00046BC0">
              <w:rPr>
                <w:rFonts w:asciiTheme="majorBidi" w:hAnsiTheme="majorBidi" w:cstheme="majorBidi"/>
                <w:sz w:val="24"/>
                <w:szCs w:val="24"/>
              </w:rPr>
              <w:t xml:space="preserve">Lipids metabolism: </w:t>
            </w:r>
            <w:proofErr w:type="spellStart"/>
            <w:r w:rsidRPr="00046BC0">
              <w:rPr>
                <w:rFonts w:asciiTheme="majorBidi" w:hAnsiTheme="majorBidi" w:cstheme="majorBidi"/>
                <w:sz w:val="24"/>
                <w:szCs w:val="24"/>
              </w:rPr>
              <w:t>Lypo</w:t>
            </w:r>
            <w:proofErr w:type="spellEnd"/>
            <w:r w:rsidRPr="00046BC0">
              <w:rPr>
                <w:rFonts w:asciiTheme="majorBidi" w:hAnsiTheme="majorBidi" w:cstheme="majorBidi"/>
                <w:sz w:val="24"/>
                <w:szCs w:val="24"/>
              </w:rPr>
              <w:t xml:space="preserve">-lysis, ketone </w:t>
            </w:r>
            <w:proofErr w:type="spellStart"/>
            <w:r w:rsidRPr="00046BC0">
              <w:rPr>
                <w:rFonts w:asciiTheme="majorBidi" w:hAnsiTheme="majorBidi" w:cstheme="majorBidi"/>
                <w:sz w:val="24"/>
                <w:szCs w:val="24"/>
              </w:rPr>
              <w:t>bodies</w:t>
            </w:r>
            <w:proofErr w:type="spellEnd"/>
            <w:r w:rsidRPr="00046BC0">
              <w:rPr>
                <w:rFonts w:asciiTheme="majorBidi" w:hAnsiTheme="majorBidi" w:cstheme="majorBidi"/>
                <w:sz w:val="24"/>
                <w:szCs w:val="24"/>
              </w:rPr>
              <w:t xml:space="preserve"> metabolism</w:t>
            </w:r>
          </w:p>
        </w:tc>
        <w:tc>
          <w:tcPr>
            <w:tcW w:w="1440" w:type="dxa"/>
            <w:tcBorders>
              <w:left w:val="single" w:sz="6" w:space="0" w:color="4F81BD"/>
              <w:right w:val="single" w:sz="6" w:space="0" w:color="4F81BD"/>
            </w:tcBorders>
            <w:shd w:val="clear" w:color="auto" w:fill="A7BFDE"/>
          </w:tcPr>
          <w:p w14:paraId="4AA4DB8A"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31870CDC"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59F62050" w14:textId="77777777" w:rsidTr="00A22EF7">
        <w:trPr>
          <w:trHeight w:val="319"/>
        </w:trPr>
        <w:tc>
          <w:tcPr>
            <w:tcW w:w="540" w:type="dxa"/>
            <w:tcBorders>
              <w:right w:val="single" w:sz="6" w:space="0" w:color="4F81BD"/>
            </w:tcBorders>
            <w:shd w:val="clear" w:color="auto" w:fill="A7BFDE"/>
            <w:vAlign w:val="center"/>
          </w:tcPr>
          <w:p w14:paraId="4E809423"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12</w:t>
            </w:r>
          </w:p>
        </w:tc>
        <w:tc>
          <w:tcPr>
            <w:tcW w:w="360" w:type="dxa"/>
            <w:tcBorders>
              <w:left w:val="single" w:sz="6" w:space="0" w:color="4F81BD"/>
              <w:right w:val="single" w:sz="6" w:space="0" w:color="4F81BD"/>
            </w:tcBorders>
            <w:shd w:val="clear" w:color="auto" w:fill="C6D9F1"/>
            <w:vAlign w:val="center"/>
          </w:tcPr>
          <w:p w14:paraId="35BFEB17"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1EAAAC2C" w14:textId="77777777" w:rsidR="003C118A" w:rsidRPr="00046BC0" w:rsidRDefault="003C118A" w:rsidP="001162E2">
            <w:pPr>
              <w:jc w:val="both"/>
              <w:rPr>
                <w:rFonts w:asciiTheme="majorBidi" w:hAnsiTheme="majorBidi" w:cstheme="majorBidi"/>
                <w:sz w:val="24"/>
                <w:szCs w:val="24"/>
                <w:rtl/>
              </w:rPr>
            </w:pPr>
            <w:r w:rsidRPr="00046BC0">
              <w:rPr>
                <w:rFonts w:asciiTheme="majorBidi" w:hAnsiTheme="majorBidi" w:cstheme="majorBidi"/>
                <w:sz w:val="24"/>
                <w:szCs w:val="24"/>
                <w:rtl/>
              </w:rPr>
              <w:t>البناء الحيوي للدهون ، ايض الدهون الفوسفاتية</w:t>
            </w:r>
          </w:p>
        </w:tc>
        <w:tc>
          <w:tcPr>
            <w:tcW w:w="3074" w:type="dxa"/>
            <w:tcBorders>
              <w:left w:val="single" w:sz="6" w:space="0" w:color="4F81BD"/>
              <w:right w:val="single" w:sz="6" w:space="0" w:color="4F81BD"/>
            </w:tcBorders>
            <w:shd w:val="clear" w:color="auto" w:fill="C6D9F1"/>
            <w:vAlign w:val="center"/>
          </w:tcPr>
          <w:p w14:paraId="149BCD28" w14:textId="77777777" w:rsidR="003C118A" w:rsidRPr="00046BC0" w:rsidRDefault="003C118A" w:rsidP="001162E2">
            <w:pPr>
              <w:bidi w:val="0"/>
              <w:rPr>
                <w:rFonts w:asciiTheme="majorBidi" w:hAnsiTheme="majorBidi" w:cstheme="majorBidi"/>
                <w:sz w:val="24"/>
                <w:szCs w:val="24"/>
                <w:rtl/>
              </w:rPr>
            </w:pPr>
            <w:proofErr w:type="spellStart"/>
            <w:r w:rsidRPr="00046BC0">
              <w:rPr>
                <w:rFonts w:asciiTheme="majorBidi" w:hAnsiTheme="majorBidi" w:cstheme="majorBidi"/>
                <w:sz w:val="24"/>
                <w:szCs w:val="24"/>
              </w:rPr>
              <w:t>Lipogensis</w:t>
            </w:r>
            <w:proofErr w:type="spellEnd"/>
            <w:r w:rsidRPr="00046BC0">
              <w:rPr>
                <w:rFonts w:asciiTheme="majorBidi" w:hAnsiTheme="majorBidi" w:cstheme="majorBidi"/>
                <w:sz w:val="24"/>
                <w:szCs w:val="24"/>
              </w:rPr>
              <w:t xml:space="preserve">, phospholipids metabolism </w:t>
            </w:r>
          </w:p>
        </w:tc>
        <w:tc>
          <w:tcPr>
            <w:tcW w:w="1440" w:type="dxa"/>
            <w:tcBorders>
              <w:left w:val="single" w:sz="6" w:space="0" w:color="4F81BD"/>
              <w:right w:val="single" w:sz="6" w:space="0" w:color="4F81BD"/>
            </w:tcBorders>
            <w:shd w:val="clear" w:color="auto" w:fill="A7BFDE"/>
          </w:tcPr>
          <w:p w14:paraId="381A41B6"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C6D9F1"/>
          </w:tcPr>
          <w:p w14:paraId="6257B636"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1A2B88B4" w14:textId="77777777" w:rsidTr="00A22EF7">
        <w:trPr>
          <w:trHeight w:val="319"/>
        </w:trPr>
        <w:tc>
          <w:tcPr>
            <w:tcW w:w="540" w:type="dxa"/>
            <w:tcBorders>
              <w:right w:val="single" w:sz="6" w:space="0" w:color="4F81BD"/>
            </w:tcBorders>
            <w:shd w:val="clear" w:color="auto" w:fill="A7BFDE"/>
            <w:vAlign w:val="center"/>
          </w:tcPr>
          <w:p w14:paraId="52429014"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lang w:bidi="ar-IQ"/>
              </w:rPr>
              <w:t>13</w:t>
            </w:r>
          </w:p>
        </w:tc>
        <w:tc>
          <w:tcPr>
            <w:tcW w:w="360" w:type="dxa"/>
            <w:tcBorders>
              <w:left w:val="single" w:sz="6" w:space="0" w:color="4F81BD"/>
              <w:right w:val="single" w:sz="6" w:space="0" w:color="4F81BD"/>
            </w:tcBorders>
            <w:shd w:val="clear" w:color="auto" w:fill="A7BFDE"/>
            <w:vAlign w:val="center"/>
          </w:tcPr>
          <w:p w14:paraId="5E9E2223"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lang w:bidi="ar-IQ"/>
              </w:rPr>
              <w:t>4</w:t>
            </w:r>
          </w:p>
        </w:tc>
        <w:tc>
          <w:tcPr>
            <w:tcW w:w="2866" w:type="dxa"/>
            <w:tcBorders>
              <w:left w:val="single" w:sz="6" w:space="0" w:color="4F81BD"/>
              <w:right w:val="single" w:sz="6" w:space="0" w:color="4F81BD"/>
            </w:tcBorders>
            <w:shd w:val="clear" w:color="auto" w:fill="A7BFDE"/>
          </w:tcPr>
          <w:p w14:paraId="73906E81" w14:textId="77777777" w:rsidR="003C118A" w:rsidRPr="00046BC0" w:rsidRDefault="003C118A" w:rsidP="001162E2">
            <w:pPr>
              <w:jc w:val="both"/>
              <w:rPr>
                <w:rFonts w:asciiTheme="majorBidi" w:hAnsiTheme="majorBidi" w:cstheme="majorBidi"/>
                <w:sz w:val="24"/>
                <w:szCs w:val="24"/>
                <w:rtl/>
              </w:rPr>
            </w:pPr>
            <w:r w:rsidRPr="00046BC0">
              <w:rPr>
                <w:rFonts w:asciiTheme="majorBidi" w:hAnsiTheme="majorBidi" w:cstheme="majorBidi"/>
                <w:sz w:val="24"/>
                <w:szCs w:val="24"/>
                <w:rtl/>
              </w:rPr>
              <w:t xml:space="preserve">ايض الليبيدات السكرية والكوليستيرول </w:t>
            </w:r>
          </w:p>
        </w:tc>
        <w:tc>
          <w:tcPr>
            <w:tcW w:w="3074" w:type="dxa"/>
            <w:tcBorders>
              <w:left w:val="single" w:sz="6" w:space="0" w:color="4F81BD"/>
              <w:right w:val="single" w:sz="6" w:space="0" w:color="4F81BD"/>
            </w:tcBorders>
            <w:shd w:val="clear" w:color="auto" w:fill="A7BFDE"/>
            <w:vAlign w:val="center"/>
          </w:tcPr>
          <w:p w14:paraId="06EC4A3F" w14:textId="77777777" w:rsidR="003C118A" w:rsidRPr="00046BC0" w:rsidRDefault="003C118A" w:rsidP="001162E2">
            <w:pPr>
              <w:bidi w:val="0"/>
              <w:rPr>
                <w:rFonts w:asciiTheme="majorBidi" w:hAnsiTheme="majorBidi" w:cstheme="majorBidi"/>
                <w:sz w:val="24"/>
                <w:szCs w:val="24"/>
                <w:rtl/>
              </w:rPr>
            </w:pPr>
            <w:r w:rsidRPr="00046BC0">
              <w:rPr>
                <w:rFonts w:asciiTheme="majorBidi" w:hAnsiTheme="majorBidi" w:cstheme="majorBidi"/>
                <w:sz w:val="24"/>
                <w:szCs w:val="24"/>
              </w:rPr>
              <w:t xml:space="preserve">Glycolipids and cholesterol metabolism </w:t>
            </w:r>
          </w:p>
        </w:tc>
        <w:tc>
          <w:tcPr>
            <w:tcW w:w="1440" w:type="dxa"/>
            <w:tcBorders>
              <w:left w:val="single" w:sz="6" w:space="0" w:color="4F81BD"/>
              <w:right w:val="single" w:sz="6" w:space="0" w:color="4F81BD"/>
            </w:tcBorders>
            <w:shd w:val="clear" w:color="auto" w:fill="A7BFDE"/>
          </w:tcPr>
          <w:p w14:paraId="31E8FE45"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c>
          <w:tcPr>
            <w:tcW w:w="1440" w:type="dxa"/>
            <w:tcBorders>
              <w:left w:val="single" w:sz="6" w:space="0" w:color="4F81BD"/>
            </w:tcBorders>
            <w:shd w:val="clear" w:color="auto" w:fill="A7BFDE"/>
          </w:tcPr>
          <w:p w14:paraId="526F7D6C" w14:textId="77777777" w:rsidR="003C118A" w:rsidRPr="00046BC0" w:rsidRDefault="003C118A" w:rsidP="001162E2">
            <w:pPr>
              <w:rPr>
                <w:rFonts w:asciiTheme="majorBidi" w:hAnsiTheme="majorBidi" w:cstheme="majorBidi"/>
                <w:sz w:val="24"/>
                <w:szCs w:val="24"/>
              </w:rPr>
            </w:pPr>
            <w:r w:rsidRPr="00046BC0">
              <w:rPr>
                <w:rFonts w:asciiTheme="majorBidi" w:hAnsiTheme="majorBidi" w:cstheme="majorBidi"/>
                <w:color w:val="000000"/>
                <w:sz w:val="24"/>
                <w:szCs w:val="24"/>
                <w:rtl/>
                <w:lang w:bidi="ar-IQ"/>
              </w:rPr>
              <w:t>وفق النقطة 10 اعلاه و حسب الحاجة</w:t>
            </w:r>
          </w:p>
        </w:tc>
      </w:tr>
      <w:tr w:rsidR="003C118A" w:rsidRPr="00046BC0" w14:paraId="08B264BF" w14:textId="77777777" w:rsidTr="00A22EF7">
        <w:trPr>
          <w:trHeight w:val="319"/>
        </w:trPr>
        <w:tc>
          <w:tcPr>
            <w:tcW w:w="540" w:type="dxa"/>
            <w:tcBorders>
              <w:right w:val="single" w:sz="6" w:space="0" w:color="4F81BD"/>
            </w:tcBorders>
            <w:shd w:val="clear" w:color="auto" w:fill="A7BFDE"/>
            <w:vAlign w:val="center"/>
          </w:tcPr>
          <w:p w14:paraId="13282D85" w14:textId="77777777" w:rsidR="003C118A" w:rsidRPr="00046BC0" w:rsidRDefault="003C118A" w:rsidP="001162E2">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lang w:bidi="ar-IQ"/>
              </w:rPr>
              <w:t>14</w:t>
            </w:r>
          </w:p>
        </w:tc>
        <w:tc>
          <w:tcPr>
            <w:tcW w:w="360" w:type="dxa"/>
            <w:tcBorders>
              <w:left w:val="single" w:sz="6" w:space="0" w:color="4F81BD"/>
              <w:right w:val="single" w:sz="6" w:space="0" w:color="4F81BD"/>
            </w:tcBorders>
            <w:shd w:val="clear" w:color="auto" w:fill="C6D9F1"/>
            <w:vAlign w:val="center"/>
          </w:tcPr>
          <w:p w14:paraId="07670FC7" w14:textId="77777777" w:rsidR="003C118A" w:rsidRPr="00046BC0" w:rsidRDefault="003C118A" w:rsidP="001162E2">
            <w:pPr>
              <w:tabs>
                <w:tab w:val="left" w:pos="642"/>
              </w:tabs>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4</w:t>
            </w:r>
          </w:p>
        </w:tc>
        <w:tc>
          <w:tcPr>
            <w:tcW w:w="2866" w:type="dxa"/>
            <w:tcBorders>
              <w:left w:val="single" w:sz="6" w:space="0" w:color="4F81BD"/>
              <w:right w:val="single" w:sz="6" w:space="0" w:color="4F81BD"/>
            </w:tcBorders>
            <w:shd w:val="clear" w:color="auto" w:fill="A7BFDE"/>
            <w:vAlign w:val="center"/>
          </w:tcPr>
          <w:p w14:paraId="17D4EB36" w14:textId="77777777" w:rsidR="003C118A" w:rsidRPr="00046BC0" w:rsidRDefault="003C118A" w:rsidP="001162E2">
            <w:pPr>
              <w:autoSpaceDE w:val="0"/>
              <w:autoSpaceDN w:val="0"/>
              <w:adjustRightInd w:val="0"/>
              <w:rPr>
                <w:rFonts w:asciiTheme="majorBidi" w:hAnsiTheme="majorBidi" w:cstheme="majorBidi"/>
                <w:color w:val="000000"/>
                <w:sz w:val="24"/>
                <w:szCs w:val="24"/>
                <w:rtl/>
              </w:rPr>
            </w:pPr>
            <w:r w:rsidRPr="00046BC0">
              <w:rPr>
                <w:rFonts w:asciiTheme="majorBidi" w:hAnsiTheme="majorBidi" w:cstheme="majorBidi"/>
                <w:color w:val="000000"/>
                <w:sz w:val="24"/>
                <w:szCs w:val="24"/>
                <w:rtl/>
                <w:lang w:bidi="ar-IQ"/>
              </w:rPr>
              <w:t xml:space="preserve">الامتحان الثاني </w:t>
            </w:r>
          </w:p>
        </w:tc>
        <w:tc>
          <w:tcPr>
            <w:tcW w:w="3074" w:type="dxa"/>
            <w:tcBorders>
              <w:left w:val="single" w:sz="6" w:space="0" w:color="4F81BD"/>
              <w:right w:val="single" w:sz="6" w:space="0" w:color="4F81BD"/>
            </w:tcBorders>
            <w:shd w:val="clear" w:color="auto" w:fill="C6D9F1"/>
            <w:vAlign w:val="center"/>
          </w:tcPr>
          <w:p w14:paraId="5E5026A5" w14:textId="77777777" w:rsidR="003C118A" w:rsidRPr="00046BC0" w:rsidRDefault="003C118A" w:rsidP="001162E2">
            <w:pPr>
              <w:autoSpaceDE w:val="0"/>
              <w:autoSpaceDN w:val="0"/>
              <w:adjustRightInd w:val="0"/>
              <w:jc w:val="center"/>
              <w:rPr>
                <w:rFonts w:asciiTheme="majorBidi" w:hAnsiTheme="majorBidi" w:cstheme="majorBidi"/>
                <w:color w:val="000000"/>
                <w:sz w:val="24"/>
                <w:szCs w:val="24"/>
                <w:rtl/>
              </w:rPr>
            </w:pPr>
            <w:r w:rsidRPr="00046BC0">
              <w:rPr>
                <w:rFonts w:asciiTheme="majorBidi" w:hAnsiTheme="majorBidi" w:cstheme="majorBidi"/>
                <w:color w:val="000000"/>
                <w:sz w:val="24"/>
                <w:szCs w:val="24"/>
                <w:lang w:bidi="ar-IQ"/>
              </w:rPr>
              <w:t>Second exam</w:t>
            </w:r>
          </w:p>
        </w:tc>
        <w:tc>
          <w:tcPr>
            <w:tcW w:w="1440" w:type="dxa"/>
            <w:tcBorders>
              <w:left w:val="single" w:sz="6" w:space="0" w:color="4F81BD"/>
              <w:right w:val="single" w:sz="6" w:space="0" w:color="4F81BD"/>
            </w:tcBorders>
            <w:shd w:val="clear" w:color="auto" w:fill="A7BFDE"/>
          </w:tcPr>
          <w:p w14:paraId="43E77257" w14:textId="77777777" w:rsidR="003C118A" w:rsidRPr="00046BC0" w:rsidRDefault="003C118A" w:rsidP="001162E2">
            <w:pPr>
              <w:rPr>
                <w:rFonts w:asciiTheme="majorBidi" w:hAnsiTheme="majorBidi" w:cstheme="majorBidi"/>
                <w:sz w:val="24"/>
                <w:szCs w:val="24"/>
              </w:rPr>
            </w:pPr>
          </w:p>
        </w:tc>
        <w:tc>
          <w:tcPr>
            <w:tcW w:w="1440" w:type="dxa"/>
            <w:tcBorders>
              <w:left w:val="single" w:sz="6" w:space="0" w:color="4F81BD"/>
            </w:tcBorders>
            <w:shd w:val="clear" w:color="auto" w:fill="C6D9F1"/>
          </w:tcPr>
          <w:p w14:paraId="211A4AC0" w14:textId="77777777" w:rsidR="003C118A" w:rsidRPr="00046BC0" w:rsidRDefault="003C118A" w:rsidP="001162E2">
            <w:pPr>
              <w:rPr>
                <w:rFonts w:asciiTheme="majorBidi" w:hAnsiTheme="majorBidi" w:cstheme="majorBidi"/>
                <w:sz w:val="24"/>
                <w:szCs w:val="24"/>
              </w:rPr>
            </w:pPr>
          </w:p>
        </w:tc>
      </w:tr>
    </w:tbl>
    <w:p w14:paraId="3ECFA151" w14:textId="77777777" w:rsidR="003C118A" w:rsidRDefault="003C118A" w:rsidP="003C118A">
      <w:pPr>
        <w:rPr>
          <w:rtl/>
        </w:rPr>
      </w:pPr>
    </w:p>
    <w:p w14:paraId="3E6C8787" w14:textId="77777777" w:rsidR="00046BC0" w:rsidRDefault="00046BC0" w:rsidP="003C118A">
      <w:pPr>
        <w:rPr>
          <w:rtl/>
        </w:rPr>
      </w:pPr>
    </w:p>
    <w:p w14:paraId="64981D7B" w14:textId="77777777" w:rsidR="00046BC0" w:rsidRDefault="00046BC0" w:rsidP="003C118A">
      <w:pPr>
        <w:rPr>
          <w:rtl/>
        </w:rPr>
      </w:pPr>
    </w:p>
    <w:p w14:paraId="3AAFF6EA" w14:textId="77777777" w:rsidR="00046BC0" w:rsidRDefault="00046BC0" w:rsidP="003C118A">
      <w:pPr>
        <w:rPr>
          <w:rtl/>
        </w:rPr>
      </w:pPr>
    </w:p>
    <w:p w14:paraId="0BA032D2" w14:textId="77777777" w:rsidR="00046BC0" w:rsidRDefault="00046BC0" w:rsidP="003C118A">
      <w:pPr>
        <w:rPr>
          <w:rtl/>
        </w:rPr>
      </w:pPr>
    </w:p>
    <w:p w14:paraId="1BCA6487" w14:textId="77777777" w:rsidR="00046BC0" w:rsidRDefault="00046BC0" w:rsidP="003C118A">
      <w:pPr>
        <w:rPr>
          <w:rtl/>
        </w:rPr>
      </w:pPr>
    </w:p>
    <w:p w14:paraId="3E7F5866" w14:textId="77777777" w:rsidR="00046BC0" w:rsidRDefault="00046BC0" w:rsidP="003C118A">
      <w:pPr>
        <w:rPr>
          <w:rtl/>
        </w:rPr>
      </w:pPr>
    </w:p>
    <w:p w14:paraId="366F143A" w14:textId="77777777" w:rsidR="00046BC0" w:rsidRDefault="00046BC0" w:rsidP="003C118A">
      <w:pPr>
        <w:rPr>
          <w:rtl/>
        </w:rPr>
      </w:pPr>
    </w:p>
    <w:p w14:paraId="5E67C05F" w14:textId="77777777" w:rsidR="00046BC0" w:rsidRDefault="00046BC0" w:rsidP="003C118A">
      <w:pPr>
        <w:rPr>
          <w:rtl/>
        </w:rPr>
      </w:pPr>
    </w:p>
    <w:p w14:paraId="4D4BEB68" w14:textId="77777777" w:rsidR="00046BC0" w:rsidRDefault="00046BC0" w:rsidP="003C118A">
      <w:pPr>
        <w:rPr>
          <w:rtl/>
        </w:rPr>
      </w:pPr>
    </w:p>
    <w:p w14:paraId="7492C806" w14:textId="77777777" w:rsidR="00046BC0" w:rsidRDefault="00046BC0" w:rsidP="003C118A">
      <w:pPr>
        <w:rPr>
          <w:rtl/>
        </w:rPr>
      </w:pPr>
    </w:p>
    <w:p w14:paraId="3E1086D1" w14:textId="77777777" w:rsidR="00046BC0" w:rsidRDefault="00046BC0" w:rsidP="003C118A">
      <w:pPr>
        <w:rPr>
          <w:rtl/>
        </w:rPr>
      </w:pPr>
    </w:p>
    <w:p w14:paraId="1B10C47D" w14:textId="77777777" w:rsidR="00046BC0" w:rsidRDefault="00046BC0" w:rsidP="003C118A">
      <w:pPr>
        <w:rPr>
          <w:rtl/>
        </w:rPr>
      </w:pPr>
    </w:p>
    <w:p w14:paraId="6D4EAA9A" w14:textId="77777777" w:rsidR="00046BC0" w:rsidRDefault="00046BC0" w:rsidP="003C118A">
      <w:pPr>
        <w:rPr>
          <w:rtl/>
        </w:rPr>
      </w:pPr>
    </w:p>
    <w:p w14:paraId="7DF3C2D0" w14:textId="77777777" w:rsidR="00046BC0" w:rsidRDefault="00046BC0" w:rsidP="003C118A">
      <w:pPr>
        <w:rPr>
          <w:rtl/>
        </w:rPr>
      </w:pPr>
    </w:p>
    <w:p w14:paraId="0B85A2EC" w14:textId="77777777" w:rsidR="00046BC0" w:rsidRDefault="00046BC0" w:rsidP="003C118A">
      <w:pPr>
        <w:rPr>
          <w:rtl/>
        </w:rPr>
      </w:pPr>
    </w:p>
    <w:p w14:paraId="20C7E6DE" w14:textId="77777777" w:rsidR="00046BC0" w:rsidRDefault="00046BC0" w:rsidP="003C118A">
      <w:pPr>
        <w:rPr>
          <w:rtl/>
        </w:rPr>
      </w:pPr>
    </w:p>
    <w:p w14:paraId="2FF08FCB" w14:textId="77777777" w:rsidR="00046BC0" w:rsidRDefault="00046BC0" w:rsidP="003C118A">
      <w:pPr>
        <w:rPr>
          <w:rtl/>
        </w:rPr>
      </w:pPr>
    </w:p>
    <w:p w14:paraId="3AC91A9D" w14:textId="77777777" w:rsidR="00046BC0" w:rsidRDefault="00046BC0" w:rsidP="003C118A">
      <w:pPr>
        <w:rPr>
          <w:rtl/>
        </w:rPr>
      </w:pPr>
    </w:p>
    <w:p w14:paraId="500ED7E5" w14:textId="77777777" w:rsidR="00046BC0" w:rsidRDefault="00046BC0" w:rsidP="003C118A">
      <w:pPr>
        <w:rPr>
          <w:rtl/>
        </w:rPr>
      </w:pPr>
    </w:p>
    <w:p w14:paraId="647D4461" w14:textId="77777777" w:rsidR="00046BC0" w:rsidRDefault="00046BC0" w:rsidP="003C118A">
      <w:pPr>
        <w:rPr>
          <w:rtl/>
        </w:rPr>
      </w:pPr>
    </w:p>
    <w:p w14:paraId="34B5356D" w14:textId="77777777" w:rsidR="00046BC0" w:rsidRDefault="00046BC0" w:rsidP="003C118A">
      <w:pPr>
        <w:rPr>
          <w:rtl/>
        </w:rPr>
      </w:pPr>
    </w:p>
    <w:p w14:paraId="26CF5790" w14:textId="77777777" w:rsidR="00046BC0" w:rsidRDefault="00046BC0" w:rsidP="003C118A">
      <w:pPr>
        <w:rPr>
          <w:rtl/>
        </w:rPr>
      </w:pPr>
    </w:p>
    <w:p w14:paraId="7B5EF54B" w14:textId="77777777" w:rsidR="00046BC0" w:rsidRDefault="00046BC0" w:rsidP="003C118A">
      <w:pPr>
        <w:rPr>
          <w:rtl/>
        </w:rPr>
      </w:pPr>
    </w:p>
    <w:p w14:paraId="04F5311D" w14:textId="77777777" w:rsidR="00046BC0" w:rsidRDefault="00046BC0" w:rsidP="003C118A">
      <w:pPr>
        <w:rPr>
          <w:rtl/>
        </w:rPr>
      </w:pPr>
    </w:p>
    <w:p w14:paraId="4D69EA8B" w14:textId="77777777" w:rsidR="00046BC0" w:rsidRDefault="00046BC0" w:rsidP="003C118A">
      <w:pPr>
        <w:rPr>
          <w:rtl/>
        </w:rPr>
      </w:pPr>
    </w:p>
    <w:p w14:paraId="7357BB7F" w14:textId="77777777" w:rsidR="00046BC0" w:rsidRDefault="00046BC0" w:rsidP="003C118A">
      <w:pPr>
        <w:rPr>
          <w:rtl/>
        </w:rPr>
      </w:pPr>
    </w:p>
    <w:p w14:paraId="07C0F1A6" w14:textId="77777777" w:rsidR="00046BC0" w:rsidRPr="001E69E4" w:rsidRDefault="00046BC0" w:rsidP="003C118A">
      <w:pPr>
        <w:rPr>
          <w:vanish/>
        </w:rPr>
      </w:pPr>
    </w:p>
    <w:p w14:paraId="1003202F"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8C2CBC" w14:paraId="624E9DE2"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2F66B5C" w14:textId="77777777" w:rsidR="003C118A" w:rsidRPr="008C2CBC" w:rsidRDefault="008C2CBC" w:rsidP="008C2CBC">
            <w:pPr>
              <w:tabs>
                <w:tab w:val="left" w:pos="252"/>
                <w:tab w:val="left" w:pos="432"/>
              </w:tabs>
              <w:autoSpaceDE w:val="0"/>
              <w:autoSpaceDN w:val="0"/>
              <w:adjustRightInd w:val="0"/>
              <w:ind w:left="720"/>
              <w:rPr>
                <w:rFonts w:asciiTheme="majorBidi" w:hAnsiTheme="majorBidi" w:cstheme="majorBidi"/>
                <w:color w:val="000000"/>
                <w:sz w:val="24"/>
                <w:szCs w:val="24"/>
                <w:lang w:bidi="ar-IQ"/>
              </w:rPr>
            </w:pPr>
            <w:r w:rsidRPr="008C2CBC">
              <w:rPr>
                <w:rFonts w:asciiTheme="majorBidi" w:hAnsiTheme="majorBidi" w:cstheme="majorBidi"/>
                <w:color w:val="000000"/>
                <w:sz w:val="24"/>
                <w:szCs w:val="24"/>
                <w:rtl/>
                <w:lang w:bidi="ar-IQ"/>
              </w:rPr>
              <w:lastRenderedPageBreak/>
              <w:t>11-</w:t>
            </w:r>
            <w:r w:rsidR="003C118A" w:rsidRPr="008C2CBC">
              <w:rPr>
                <w:rFonts w:asciiTheme="majorBidi" w:hAnsiTheme="majorBidi" w:cstheme="majorBidi"/>
                <w:color w:val="000000"/>
                <w:sz w:val="24"/>
                <w:szCs w:val="24"/>
                <w:rtl/>
                <w:lang w:bidi="ar-IQ"/>
              </w:rPr>
              <w:t xml:space="preserve">البنية التحتية </w:t>
            </w:r>
          </w:p>
          <w:p w14:paraId="2281A2C8" w14:textId="77777777" w:rsidR="003C118A" w:rsidRPr="008C2CBC" w:rsidRDefault="003C118A" w:rsidP="00320AD7">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8C2CBC" w14:paraId="28707B8F"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D0BCF06" w14:textId="77777777" w:rsidR="003C118A" w:rsidRPr="008C2CBC" w:rsidRDefault="00B866F6" w:rsidP="00320AD7">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8C2CBC">
              <w:rPr>
                <w:rFonts w:asciiTheme="majorBidi" w:hAnsiTheme="majorBidi" w:cstheme="majorBidi"/>
                <w:color w:val="000000"/>
                <w:sz w:val="24"/>
                <w:szCs w:val="24"/>
                <w:rtl/>
                <w:lang w:bidi="ar-IQ"/>
              </w:rPr>
              <w:t>-الكتب المقررة والمطلوبة:</w:t>
            </w:r>
          </w:p>
          <w:p w14:paraId="491216E9" w14:textId="77777777" w:rsidR="003C118A" w:rsidRPr="008C2CBC" w:rsidRDefault="003C118A" w:rsidP="00320AD7">
            <w:pPr>
              <w:autoSpaceDE w:val="0"/>
              <w:autoSpaceDN w:val="0"/>
              <w:adjustRightInd w:val="0"/>
              <w:ind w:left="720"/>
              <w:rPr>
                <w:rFonts w:asciiTheme="majorBidi" w:hAnsiTheme="majorBidi" w:cstheme="majorBidi"/>
                <w:color w:val="000000"/>
                <w:sz w:val="24"/>
                <w:szCs w:val="24"/>
                <w:rtl/>
                <w:lang w:bidi="ar-IQ"/>
              </w:rPr>
            </w:pPr>
            <w:r w:rsidRPr="008C2CBC">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605BAB1" w14:textId="77777777" w:rsidR="003C118A" w:rsidRPr="008C2CBC" w:rsidRDefault="003C118A" w:rsidP="00320AD7">
            <w:pPr>
              <w:bidi w:val="0"/>
              <w:jc w:val="both"/>
              <w:rPr>
                <w:rFonts w:asciiTheme="majorBidi" w:hAnsiTheme="majorBidi" w:cstheme="majorBidi"/>
                <w:sz w:val="24"/>
                <w:szCs w:val="24"/>
                <w:lang w:bidi="ar-IQ"/>
              </w:rPr>
            </w:pPr>
            <w:r w:rsidRPr="008C2CBC">
              <w:rPr>
                <w:rFonts w:asciiTheme="majorBidi" w:hAnsiTheme="majorBidi" w:cstheme="majorBidi"/>
                <w:sz w:val="24"/>
                <w:szCs w:val="24"/>
                <w:lang w:bidi="ar-IQ"/>
              </w:rPr>
              <w:t xml:space="preserve">1-Textbook of biochemistry with biomedical significance for undergraduate and postgraduate of biochemistry and life sciences by P.P. Gupta 2009 </w:t>
            </w:r>
          </w:p>
          <w:p w14:paraId="34D7EE2B" w14:textId="77777777" w:rsidR="003C118A" w:rsidRPr="008C2CBC" w:rsidRDefault="003C118A" w:rsidP="00320AD7">
            <w:pPr>
              <w:bidi w:val="0"/>
              <w:jc w:val="both"/>
              <w:rPr>
                <w:rFonts w:asciiTheme="majorBidi" w:hAnsiTheme="majorBidi" w:cstheme="majorBidi"/>
                <w:color w:val="000000"/>
                <w:sz w:val="24"/>
                <w:szCs w:val="24"/>
                <w:lang w:bidi="ar-IQ"/>
              </w:rPr>
            </w:pPr>
            <w:r w:rsidRPr="008C2CBC">
              <w:rPr>
                <w:rFonts w:asciiTheme="majorBidi" w:hAnsiTheme="majorBidi" w:cstheme="majorBidi"/>
                <w:sz w:val="24"/>
                <w:szCs w:val="24"/>
                <w:lang w:bidi="ar-IQ"/>
              </w:rPr>
              <w:t xml:space="preserve">2-Textbook of medical biochemistry by MN </w:t>
            </w:r>
            <w:proofErr w:type="spellStart"/>
            <w:r w:rsidRPr="008C2CBC">
              <w:rPr>
                <w:rFonts w:asciiTheme="majorBidi" w:hAnsiTheme="majorBidi" w:cstheme="majorBidi"/>
                <w:sz w:val="24"/>
                <w:szCs w:val="24"/>
                <w:lang w:bidi="ar-IQ"/>
              </w:rPr>
              <w:t>Chatterjea</w:t>
            </w:r>
            <w:proofErr w:type="spellEnd"/>
            <w:r w:rsidRPr="008C2CBC">
              <w:rPr>
                <w:rFonts w:asciiTheme="majorBidi" w:hAnsiTheme="majorBidi" w:cstheme="majorBidi"/>
                <w:sz w:val="24"/>
                <w:szCs w:val="24"/>
                <w:lang w:bidi="ar-IQ"/>
              </w:rPr>
              <w:t xml:space="preserve"> 2008</w:t>
            </w:r>
          </w:p>
          <w:p w14:paraId="5AD8C79A" w14:textId="77777777" w:rsidR="003C118A" w:rsidRPr="008C2CBC" w:rsidRDefault="003C118A" w:rsidP="00320AD7">
            <w:pPr>
              <w:autoSpaceDE w:val="0"/>
              <w:autoSpaceDN w:val="0"/>
              <w:adjustRightInd w:val="0"/>
              <w:ind w:left="720"/>
              <w:contextualSpacing/>
              <w:rPr>
                <w:rFonts w:asciiTheme="majorBidi" w:hAnsiTheme="majorBidi" w:cstheme="majorBidi"/>
                <w:sz w:val="24"/>
                <w:szCs w:val="24"/>
                <w:rtl/>
                <w:lang w:bidi="ar-IQ"/>
              </w:rPr>
            </w:pPr>
            <w:r w:rsidRPr="008C2CBC">
              <w:rPr>
                <w:rFonts w:asciiTheme="majorBidi" w:hAnsiTheme="majorBidi" w:cstheme="majorBidi"/>
                <w:color w:val="000000"/>
                <w:sz w:val="24"/>
                <w:szCs w:val="24"/>
                <w:lang w:bidi="ar-IQ"/>
              </w:rPr>
              <w:t>3-</w:t>
            </w:r>
            <w:r w:rsidRPr="008C2CBC">
              <w:rPr>
                <w:rFonts w:asciiTheme="majorBidi" w:hAnsiTheme="majorBidi" w:cstheme="majorBidi"/>
                <w:sz w:val="24"/>
                <w:szCs w:val="24"/>
                <w:lang w:bidi="ar-IQ"/>
              </w:rPr>
              <w:t xml:space="preserve"> Fundamental of biochemistry by K. </w:t>
            </w:r>
            <w:proofErr w:type="spellStart"/>
            <w:r w:rsidRPr="008C2CBC">
              <w:rPr>
                <w:rFonts w:asciiTheme="majorBidi" w:hAnsiTheme="majorBidi" w:cstheme="majorBidi"/>
                <w:sz w:val="24"/>
                <w:szCs w:val="24"/>
                <w:lang w:bidi="ar-IQ"/>
              </w:rPr>
              <w:t>Rambabo</w:t>
            </w:r>
            <w:proofErr w:type="spellEnd"/>
            <w:r w:rsidRPr="008C2CBC">
              <w:rPr>
                <w:rFonts w:asciiTheme="majorBidi" w:hAnsiTheme="majorBidi" w:cstheme="majorBidi"/>
                <w:sz w:val="24"/>
                <w:szCs w:val="24"/>
                <w:lang w:bidi="ar-IQ"/>
              </w:rPr>
              <w:t xml:space="preserve">, P.B. Ravi Kiran and </w:t>
            </w:r>
            <w:proofErr w:type="spellStart"/>
            <w:proofErr w:type="gramStart"/>
            <w:r w:rsidRPr="008C2CBC">
              <w:rPr>
                <w:rFonts w:asciiTheme="majorBidi" w:hAnsiTheme="majorBidi" w:cstheme="majorBidi"/>
                <w:sz w:val="24"/>
                <w:szCs w:val="24"/>
                <w:lang w:bidi="ar-IQ"/>
              </w:rPr>
              <w:t>K.Karnewari</w:t>
            </w:r>
            <w:proofErr w:type="spellEnd"/>
            <w:proofErr w:type="gramEnd"/>
            <w:r w:rsidRPr="008C2CBC">
              <w:rPr>
                <w:rFonts w:asciiTheme="majorBidi" w:hAnsiTheme="majorBidi" w:cstheme="majorBidi"/>
                <w:sz w:val="24"/>
                <w:szCs w:val="24"/>
                <w:lang w:bidi="ar-IQ"/>
              </w:rPr>
              <w:t xml:space="preserve">  2009 .</w:t>
            </w:r>
            <w:r w:rsidRPr="008C2CBC">
              <w:rPr>
                <w:rFonts w:asciiTheme="majorBidi" w:hAnsiTheme="majorBidi" w:cstheme="majorBidi"/>
                <w:color w:val="000000"/>
                <w:sz w:val="24"/>
                <w:szCs w:val="24"/>
                <w:lang w:bidi="ar-IQ"/>
              </w:rPr>
              <w:t xml:space="preserve"> </w:t>
            </w:r>
            <w:r w:rsidRPr="008C2CBC">
              <w:rPr>
                <w:rFonts w:asciiTheme="majorBidi" w:hAnsiTheme="majorBidi" w:cstheme="majorBidi"/>
                <w:color w:val="000000"/>
                <w:sz w:val="24"/>
                <w:szCs w:val="24"/>
                <w:rtl/>
                <w:lang w:bidi="ar-IQ"/>
              </w:rPr>
              <w:t xml:space="preserve"> </w:t>
            </w:r>
          </w:p>
          <w:p w14:paraId="496E52EF" w14:textId="77777777" w:rsidR="003C118A" w:rsidRPr="008C2CBC" w:rsidRDefault="003C118A" w:rsidP="00320AD7">
            <w:pPr>
              <w:autoSpaceDE w:val="0"/>
              <w:autoSpaceDN w:val="0"/>
              <w:adjustRightInd w:val="0"/>
              <w:rPr>
                <w:rFonts w:asciiTheme="majorBidi" w:hAnsiTheme="majorBidi" w:cstheme="majorBidi"/>
                <w:color w:val="000000"/>
                <w:sz w:val="24"/>
                <w:szCs w:val="24"/>
                <w:rtl/>
                <w:lang w:bidi="ar-IQ"/>
              </w:rPr>
            </w:pPr>
          </w:p>
        </w:tc>
      </w:tr>
      <w:tr w:rsidR="003C118A" w:rsidRPr="008C2CBC" w14:paraId="4B0F25A6"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7E40E387" w14:textId="77777777" w:rsidR="003C118A" w:rsidRPr="008C2CBC" w:rsidRDefault="00B866F6" w:rsidP="00B866F6">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8C2CBC">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A65B64B" w14:textId="77777777" w:rsidR="003C118A" w:rsidRPr="008C2CBC" w:rsidRDefault="003C118A" w:rsidP="00320AD7">
            <w:pPr>
              <w:jc w:val="right"/>
              <w:rPr>
                <w:rFonts w:asciiTheme="majorBidi" w:hAnsiTheme="majorBidi" w:cstheme="majorBidi"/>
                <w:color w:val="000000"/>
                <w:sz w:val="24"/>
                <w:szCs w:val="24"/>
                <w:rtl/>
                <w:lang w:bidi="ar-IQ"/>
              </w:rPr>
            </w:pPr>
            <w:r w:rsidRPr="008C2CBC">
              <w:rPr>
                <w:rFonts w:asciiTheme="majorBidi" w:hAnsiTheme="majorBidi" w:cstheme="majorBidi"/>
                <w:color w:val="000000"/>
                <w:sz w:val="24"/>
                <w:szCs w:val="24"/>
                <w:rtl/>
              </w:rPr>
              <w:t>متوفرة ضمن النشاطات اللاصفية التي حددتها العمادة وبواقع ساعتين اسبوعيا يمكن للطالبات الحضور والمشاركة في جميع الفعاليات المقامة ضمن هذا الوقت الثابت والمجدول ضمن جدول الدروس الاسبوعي.</w:t>
            </w:r>
            <w:r w:rsidRPr="008C2CBC">
              <w:rPr>
                <w:rFonts w:asciiTheme="majorBidi" w:hAnsiTheme="majorBidi" w:cstheme="majorBidi"/>
                <w:sz w:val="24"/>
                <w:szCs w:val="24"/>
                <w:rtl/>
                <w:lang w:bidi="ar-IQ"/>
              </w:rPr>
              <w:t xml:space="preserve"> </w:t>
            </w:r>
            <w:r w:rsidRPr="008C2CBC">
              <w:rPr>
                <w:rFonts w:asciiTheme="majorBidi" w:hAnsiTheme="majorBidi" w:cstheme="majorBidi"/>
                <w:color w:val="000000"/>
                <w:sz w:val="24"/>
                <w:szCs w:val="24"/>
                <w:rtl/>
                <w:lang w:bidi="ar-IQ"/>
              </w:rPr>
              <w:t xml:space="preserve"> </w:t>
            </w:r>
          </w:p>
        </w:tc>
      </w:tr>
      <w:tr w:rsidR="003C118A" w:rsidRPr="008C2CBC" w14:paraId="50ABEB42" w14:textId="77777777" w:rsidTr="00FF263B">
        <w:trPr>
          <w:trHeight w:val="664"/>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F24394F" w14:textId="77777777" w:rsidR="003C118A" w:rsidRPr="008C2CBC" w:rsidRDefault="00B866F6" w:rsidP="00320AD7">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8C2CBC">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BB743AC" w14:textId="77777777" w:rsidR="003C118A" w:rsidRPr="008C2CBC" w:rsidRDefault="003C118A" w:rsidP="00320AD7">
            <w:pPr>
              <w:autoSpaceDE w:val="0"/>
              <w:autoSpaceDN w:val="0"/>
              <w:adjustRightInd w:val="0"/>
              <w:jc w:val="right"/>
              <w:rPr>
                <w:rFonts w:asciiTheme="majorBidi" w:hAnsiTheme="majorBidi" w:cstheme="majorBidi"/>
                <w:color w:val="000000"/>
                <w:sz w:val="24"/>
                <w:szCs w:val="24"/>
                <w:rtl/>
                <w:lang w:bidi="ar-IQ"/>
              </w:rPr>
            </w:pPr>
            <w:r w:rsidRPr="008C2CBC">
              <w:rPr>
                <w:rFonts w:asciiTheme="majorBidi" w:hAnsiTheme="majorBidi" w:cstheme="majorBidi"/>
                <w:color w:val="000000"/>
                <w:sz w:val="24"/>
                <w:szCs w:val="24"/>
                <w:rtl/>
                <w:lang w:bidi="ar-IQ"/>
              </w:rPr>
              <w:t xml:space="preserve"> </w:t>
            </w:r>
          </w:p>
        </w:tc>
      </w:tr>
      <w:tr w:rsidR="003C118A" w:rsidRPr="008C2CBC" w14:paraId="7B4DACDA"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E6D31A5" w14:textId="77777777" w:rsidR="003C118A" w:rsidRPr="008C2CBC" w:rsidRDefault="00B866F6" w:rsidP="00320AD7">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8C2CBC">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E166BA4" w14:textId="77777777" w:rsidR="003C118A" w:rsidRPr="008C2CBC" w:rsidRDefault="00320AD7" w:rsidP="00320A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8C2CBC">
              <w:rPr>
                <w:rFonts w:asciiTheme="majorBidi" w:hAnsiTheme="majorBidi" w:cstheme="majorBidi"/>
                <w:color w:val="000000"/>
                <w:sz w:val="24"/>
                <w:szCs w:val="24"/>
              </w:rPr>
              <w:t>Caetano-</w:t>
            </w:r>
            <w:proofErr w:type="spellStart"/>
            <w:r w:rsidRPr="008C2CBC">
              <w:rPr>
                <w:rFonts w:asciiTheme="majorBidi" w:hAnsiTheme="majorBidi" w:cstheme="majorBidi"/>
                <w:color w:val="000000"/>
                <w:sz w:val="24"/>
                <w:szCs w:val="24"/>
              </w:rPr>
              <w:t>Anolles</w:t>
            </w:r>
            <w:proofErr w:type="spellEnd"/>
            <w:r w:rsidRPr="008C2CBC">
              <w:rPr>
                <w:rFonts w:asciiTheme="majorBidi" w:hAnsiTheme="majorBidi" w:cstheme="majorBidi"/>
                <w:color w:val="000000"/>
                <w:sz w:val="24"/>
                <w:szCs w:val="24"/>
              </w:rPr>
              <w:t xml:space="preserve"> G, Kim HS, Mittenthal JE (2007). "The origin of modern metabolic networks inferred from phylogenomic analysis of protein architecture". Proc Natl </w:t>
            </w:r>
            <w:proofErr w:type="spellStart"/>
            <w:r w:rsidRPr="008C2CBC">
              <w:rPr>
                <w:rFonts w:asciiTheme="majorBidi" w:hAnsiTheme="majorBidi" w:cstheme="majorBidi"/>
                <w:color w:val="000000"/>
                <w:sz w:val="24"/>
                <w:szCs w:val="24"/>
              </w:rPr>
              <w:t>Acad</w:t>
            </w:r>
            <w:proofErr w:type="spellEnd"/>
            <w:r w:rsidRPr="008C2CBC">
              <w:rPr>
                <w:rFonts w:asciiTheme="majorBidi" w:hAnsiTheme="majorBidi" w:cstheme="majorBidi"/>
                <w:color w:val="000000"/>
                <w:sz w:val="24"/>
                <w:szCs w:val="24"/>
              </w:rPr>
              <w:t xml:space="preserve"> Sci USA. 104 (22): 9358–63.</w:t>
            </w:r>
          </w:p>
          <w:p w14:paraId="6D2C7793" w14:textId="77777777" w:rsidR="00320AD7" w:rsidRPr="008C2CBC" w:rsidRDefault="00320AD7" w:rsidP="00320A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8C2CBC">
              <w:rPr>
                <w:rFonts w:asciiTheme="majorBidi" w:hAnsiTheme="majorBidi" w:cstheme="majorBidi"/>
                <w:color w:val="000000"/>
                <w:sz w:val="24"/>
                <w:szCs w:val="24"/>
              </w:rPr>
              <w:t xml:space="preserve">Goh KI, Cusick ME, Valle D, Childs B, Vidal M, </w:t>
            </w:r>
            <w:proofErr w:type="spellStart"/>
            <w:r w:rsidRPr="008C2CBC">
              <w:rPr>
                <w:rFonts w:asciiTheme="majorBidi" w:hAnsiTheme="majorBidi" w:cstheme="majorBidi"/>
                <w:color w:val="000000"/>
                <w:sz w:val="24"/>
                <w:szCs w:val="24"/>
              </w:rPr>
              <w:t>Barabási</w:t>
            </w:r>
            <w:proofErr w:type="spellEnd"/>
            <w:r w:rsidRPr="008C2CBC">
              <w:rPr>
                <w:rFonts w:asciiTheme="majorBidi" w:hAnsiTheme="majorBidi" w:cstheme="majorBidi"/>
                <w:color w:val="000000"/>
                <w:sz w:val="24"/>
                <w:szCs w:val="24"/>
              </w:rPr>
              <w:t xml:space="preserve"> AL (May 2007). "The human disease network". Proc. Natl. Acad. Sci. U.S.A. 104 (21): 8685–90.</w:t>
            </w:r>
          </w:p>
          <w:p w14:paraId="5DF42C20" w14:textId="77777777" w:rsidR="00320AD7" w:rsidRPr="008C2CBC" w:rsidRDefault="00320AD7" w:rsidP="00FF26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8C2CBC">
              <w:rPr>
                <w:rFonts w:asciiTheme="majorBidi" w:hAnsiTheme="majorBidi" w:cstheme="majorBidi"/>
                <w:color w:val="000000"/>
                <w:sz w:val="24"/>
                <w:szCs w:val="24"/>
                <w:lang w:val="fr-FR"/>
              </w:rPr>
              <w:t xml:space="preserve">Duarte NC, Becker SA, </w:t>
            </w:r>
            <w:proofErr w:type="spellStart"/>
            <w:r w:rsidRPr="008C2CBC">
              <w:rPr>
                <w:rFonts w:asciiTheme="majorBidi" w:hAnsiTheme="majorBidi" w:cstheme="majorBidi"/>
                <w:color w:val="000000"/>
                <w:sz w:val="24"/>
                <w:szCs w:val="24"/>
                <w:lang w:val="fr-FR"/>
              </w:rPr>
              <w:t>Jamshidi</w:t>
            </w:r>
            <w:proofErr w:type="spellEnd"/>
            <w:r w:rsidRPr="008C2CBC">
              <w:rPr>
                <w:rFonts w:asciiTheme="majorBidi" w:hAnsiTheme="majorBidi" w:cstheme="majorBidi"/>
                <w:color w:val="000000"/>
                <w:sz w:val="24"/>
                <w:szCs w:val="24"/>
                <w:lang w:val="fr-FR"/>
              </w:rPr>
              <w:t xml:space="preserve"> N, et al. </w:t>
            </w:r>
            <w:r w:rsidRPr="008C2CBC">
              <w:rPr>
                <w:rFonts w:asciiTheme="majorBidi" w:hAnsiTheme="majorBidi" w:cstheme="majorBidi"/>
                <w:color w:val="000000"/>
                <w:sz w:val="24"/>
                <w:szCs w:val="24"/>
              </w:rPr>
              <w:t>(February 2007). "Global reconstruction of the human metabolic network based on genomic and bibliomic data". Proc. Natl. Acad. Sci. U.S.A. 104 (6): 1777–82</w:t>
            </w:r>
          </w:p>
        </w:tc>
      </w:tr>
    </w:tbl>
    <w:p w14:paraId="6DED103E" w14:textId="77777777" w:rsidR="003C118A" w:rsidRDefault="003C118A" w:rsidP="003C118A">
      <w:pPr>
        <w:rPr>
          <w:rtl/>
          <w:lang w:bidi="ar-IQ"/>
        </w:rPr>
      </w:pPr>
    </w:p>
    <w:p w14:paraId="3A950DD7" w14:textId="77777777" w:rsidR="003C118A" w:rsidRPr="001E69E4"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E69E4" w14:paraId="254BAA4A" w14:textId="77777777" w:rsidTr="00FF263B">
        <w:trPr>
          <w:trHeight w:val="1321"/>
        </w:trPr>
        <w:tc>
          <w:tcPr>
            <w:tcW w:w="9720" w:type="dxa"/>
            <w:gridSpan w:val="2"/>
            <w:shd w:val="clear" w:color="auto" w:fill="A7BFDE"/>
            <w:vAlign w:val="center"/>
          </w:tcPr>
          <w:p w14:paraId="0340B991" w14:textId="77777777" w:rsidR="002B1BFD" w:rsidRPr="008C2CBC" w:rsidRDefault="008C2CBC" w:rsidP="008C2CBC">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2B1BFD" w:rsidRPr="008C2CBC">
              <w:rPr>
                <w:rFonts w:ascii="Cambria" w:hAnsi="Cambria" w:cs="Times New Roman" w:hint="cs"/>
                <w:b/>
                <w:bCs/>
                <w:color w:val="000000"/>
                <w:sz w:val="28"/>
                <w:szCs w:val="28"/>
                <w:rtl/>
                <w:lang w:bidi="ar-IQ"/>
              </w:rPr>
              <w:t xml:space="preserve">خطة تطوير المقرر الدراسي:- </w:t>
            </w:r>
            <w:r w:rsidR="002B1BFD" w:rsidRPr="008C2CB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51B9596" w14:textId="77777777" w:rsidR="002B1BFD" w:rsidRDefault="002B1BFD" w:rsidP="00D545F6">
            <w:pPr>
              <w:pStyle w:val="ListParagraph"/>
              <w:numPr>
                <w:ilvl w:val="0"/>
                <w:numId w:val="68"/>
              </w:numPr>
              <w:spacing w:after="0"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E46983F" w14:textId="77777777" w:rsidR="003C118A" w:rsidRPr="002B1BFD" w:rsidRDefault="002B1BFD" w:rsidP="00D545F6">
            <w:pPr>
              <w:pStyle w:val="ListParagraph"/>
              <w:numPr>
                <w:ilvl w:val="0"/>
                <w:numId w:val="68"/>
              </w:numPr>
              <w:tabs>
                <w:tab w:val="left" w:pos="507"/>
              </w:tabs>
              <w:autoSpaceDE w:val="0"/>
              <w:autoSpaceDN w:val="0"/>
              <w:adjustRightInd w:val="0"/>
              <w:spacing w:after="0"/>
              <w:rPr>
                <w:rFonts w:ascii="Cambria" w:hAnsi="Cambria" w:cs="Times New Roman"/>
                <w:color w:val="000000"/>
                <w:sz w:val="28"/>
                <w:szCs w:val="28"/>
                <w:lang w:bidi="ar-IQ"/>
              </w:rPr>
            </w:pPr>
            <w:r w:rsidRPr="002B1BFD">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1E69E4" w14:paraId="41C1EE2F" w14:textId="77777777" w:rsidTr="00A22EF7">
        <w:trPr>
          <w:trHeight w:val="473"/>
        </w:trPr>
        <w:tc>
          <w:tcPr>
            <w:tcW w:w="3600" w:type="dxa"/>
            <w:shd w:val="clear" w:color="auto" w:fill="A7BFDE"/>
            <w:vAlign w:val="center"/>
          </w:tcPr>
          <w:p w14:paraId="62D0A708" w14:textId="77777777" w:rsidR="003C118A" w:rsidRPr="00046BC0" w:rsidRDefault="003C118A" w:rsidP="00A22EF7">
            <w:pPr>
              <w:autoSpaceDE w:val="0"/>
              <w:autoSpaceDN w:val="0"/>
              <w:adjustRightInd w:val="0"/>
              <w:rPr>
                <w:rFonts w:cs="Times New Roman"/>
                <w:color w:val="000000"/>
                <w:sz w:val="28"/>
                <w:szCs w:val="28"/>
                <w:lang w:bidi="ar-IQ"/>
              </w:rPr>
            </w:pPr>
            <w:r w:rsidRPr="00046BC0">
              <w:rPr>
                <w:rFonts w:cs="Times New Roman"/>
                <w:color w:val="000000"/>
                <w:sz w:val="28"/>
                <w:szCs w:val="28"/>
                <w:rtl/>
                <w:lang w:bidi="ar-IQ"/>
              </w:rPr>
              <w:t>المتطلبات السابقة</w:t>
            </w:r>
          </w:p>
        </w:tc>
        <w:tc>
          <w:tcPr>
            <w:tcW w:w="6120" w:type="dxa"/>
            <w:shd w:val="clear" w:color="auto" w:fill="D3DFEE"/>
            <w:vAlign w:val="center"/>
          </w:tcPr>
          <w:p w14:paraId="79A4C90D" w14:textId="77777777" w:rsidR="003C118A" w:rsidRPr="00046BC0" w:rsidRDefault="003C118A" w:rsidP="00A22EF7">
            <w:pPr>
              <w:autoSpaceDE w:val="0"/>
              <w:autoSpaceDN w:val="0"/>
              <w:adjustRightInd w:val="0"/>
              <w:rPr>
                <w:rFonts w:cs="Times New Roman"/>
                <w:color w:val="000000"/>
                <w:sz w:val="28"/>
                <w:szCs w:val="28"/>
                <w:rtl/>
              </w:rPr>
            </w:pPr>
            <w:r w:rsidRPr="00046BC0">
              <w:rPr>
                <w:rFonts w:cs="Times New Roman" w:hint="cs"/>
                <w:color w:val="000000"/>
                <w:sz w:val="28"/>
                <w:szCs w:val="28"/>
                <w:rtl/>
              </w:rPr>
              <w:t xml:space="preserve">يتم القبول حسب التعليمات والضوابط المعتمدة </w:t>
            </w:r>
          </w:p>
        </w:tc>
      </w:tr>
      <w:tr w:rsidR="003C118A" w:rsidRPr="001E69E4" w14:paraId="5E84EAC2" w14:textId="77777777" w:rsidTr="00FF263B">
        <w:trPr>
          <w:trHeight w:val="160"/>
        </w:trPr>
        <w:tc>
          <w:tcPr>
            <w:tcW w:w="3600" w:type="dxa"/>
            <w:tcBorders>
              <w:right w:val="single" w:sz="6" w:space="0" w:color="4F81BD"/>
            </w:tcBorders>
            <w:shd w:val="clear" w:color="auto" w:fill="A7BFDE"/>
            <w:vAlign w:val="center"/>
          </w:tcPr>
          <w:p w14:paraId="47DB61A8" w14:textId="77777777" w:rsidR="003C118A" w:rsidRPr="00046BC0" w:rsidRDefault="003C118A" w:rsidP="00A22EF7">
            <w:pPr>
              <w:autoSpaceDE w:val="0"/>
              <w:autoSpaceDN w:val="0"/>
              <w:adjustRightInd w:val="0"/>
              <w:rPr>
                <w:rFonts w:cs="Times New Roman"/>
                <w:color w:val="000000"/>
                <w:sz w:val="28"/>
                <w:szCs w:val="28"/>
                <w:lang w:bidi="ar-IQ"/>
              </w:rPr>
            </w:pPr>
            <w:r w:rsidRPr="00046BC0">
              <w:rPr>
                <w:rFonts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63E490A" w14:textId="77777777" w:rsidR="003C118A" w:rsidRPr="00046BC0" w:rsidRDefault="003C118A" w:rsidP="00A22EF7">
            <w:pPr>
              <w:autoSpaceDE w:val="0"/>
              <w:autoSpaceDN w:val="0"/>
              <w:adjustRightInd w:val="0"/>
              <w:spacing w:line="276" w:lineRule="auto"/>
              <w:rPr>
                <w:rFonts w:cs="Times New Roman"/>
                <w:color w:val="000000"/>
                <w:sz w:val="28"/>
                <w:szCs w:val="28"/>
                <w:lang w:bidi="ar-IQ"/>
              </w:rPr>
            </w:pPr>
            <w:r w:rsidRPr="00046BC0">
              <w:rPr>
                <w:rFonts w:cs="Times New Roman"/>
                <w:color w:val="000000"/>
                <w:sz w:val="28"/>
                <w:szCs w:val="28"/>
                <w:rtl/>
                <w:lang w:bidi="ar-IQ"/>
              </w:rPr>
              <w:t>حسب حجم القاعة الدراسية و حسب تقسيم الشعب, 35 طالب.</w:t>
            </w:r>
          </w:p>
        </w:tc>
      </w:tr>
      <w:tr w:rsidR="003C118A" w:rsidRPr="001E69E4" w14:paraId="23327D38" w14:textId="77777777" w:rsidTr="00FF263B">
        <w:trPr>
          <w:trHeight w:val="88"/>
        </w:trPr>
        <w:tc>
          <w:tcPr>
            <w:tcW w:w="3600" w:type="dxa"/>
            <w:shd w:val="clear" w:color="auto" w:fill="A7BFDE"/>
            <w:vAlign w:val="center"/>
          </w:tcPr>
          <w:p w14:paraId="2C2F046C" w14:textId="77777777" w:rsidR="003C118A" w:rsidRPr="00046BC0" w:rsidRDefault="003C118A" w:rsidP="00A22EF7">
            <w:pPr>
              <w:autoSpaceDE w:val="0"/>
              <w:autoSpaceDN w:val="0"/>
              <w:adjustRightInd w:val="0"/>
              <w:rPr>
                <w:rFonts w:cs="Times New Roman"/>
                <w:color w:val="000000"/>
                <w:sz w:val="28"/>
                <w:szCs w:val="28"/>
                <w:lang w:bidi="ar-IQ"/>
              </w:rPr>
            </w:pPr>
            <w:r w:rsidRPr="00046BC0">
              <w:rPr>
                <w:rFonts w:cs="Times New Roman"/>
                <w:color w:val="000000"/>
                <w:sz w:val="28"/>
                <w:szCs w:val="28"/>
                <w:rtl/>
                <w:lang w:bidi="ar-IQ"/>
              </w:rPr>
              <w:t xml:space="preserve">أكبر عدد من الطلبة </w:t>
            </w:r>
          </w:p>
        </w:tc>
        <w:tc>
          <w:tcPr>
            <w:tcW w:w="6120" w:type="dxa"/>
            <w:shd w:val="clear" w:color="auto" w:fill="D3DFEE"/>
            <w:vAlign w:val="center"/>
          </w:tcPr>
          <w:p w14:paraId="22C964F3" w14:textId="77777777" w:rsidR="003C118A" w:rsidRPr="00046BC0" w:rsidRDefault="003C118A" w:rsidP="00A22EF7">
            <w:pPr>
              <w:autoSpaceDE w:val="0"/>
              <w:autoSpaceDN w:val="0"/>
              <w:adjustRightInd w:val="0"/>
              <w:spacing w:line="276" w:lineRule="auto"/>
              <w:rPr>
                <w:rFonts w:cs="Times New Roman"/>
                <w:color w:val="000000"/>
                <w:sz w:val="28"/>
                <w:szCs w:val="28"/>
                <w:lang w:bidi="ar-IQ"/>
              </w:rPr>
            </w:pPr>
            <w:r w:rsidRPr="00046BC0">
              <w:rPr>
                <w:rFonts w:cs="Times New Roman"/>
                <w:color w:val="000000"/>
                <w:sz w:val="28"/>
                <w:szCs w:val="28"/>
                <w:rtl/>
                <w:lang w:bidi="ar-IQ"/>
              </w:rPr>
              <w:t xml:space="preserve">حسب حجم القاعة الدراسية و حسب تقسيم الشعب, </w:t>
            </w:r>
            <w:r w:rsidRPr="00046BC0">
              <w:rPr>
                <w:rFonts w:cs="Times New Roman"/>
                <w:color w:val="000000"/>
                <w:sz w:val="28"/>
                <w:szCs w:val="28"/>
                <w:lang w:bidi="ar-IQ"/>
              </w:rPr>
              <w:t>45</w:t>
            </w:r>
            <w:r w:rsidRPr="00046BC0">
              <w:rPr>
                <w:rFonts w:cs="Times New Roman"/>
                <w:color w:val="000000"/>
                <w:sz w:val="28"/>
                <w:szCs w:val="28"/>
                <w:rtl/>
                <w:lang w:bidi="ar-IQ"/>
              </w:rPr>
              <w:t xml:space="preserve"> طالب.</w:t>
            </w:r>
          </w:p>
        </w:tc>
      </w:tr>
    </w:tbl>
    <w:p w14:paraId="62FA96FF" w14:textId="77777777" w:rsidR="008C2CBC" w:rsidRDefault="008C2CBC" w:rsidP="00320AD7">
      <w:pPr>
        <w:autoSpaceDE w:val="0"/>
        <w:autoSpaceDN w:val="0"/>
        <w:adjustRightInd w:val="0"/>
        <w:spacing w:after="200" w:line="276" w:lineRule="auto"/>
        <w:jc w:val="center"/>
        <w:rPr>
          <w:rFonts w:cs="Times New Roman"/>
          <w:b/>
          <w:bCs/>
          <w:sz w:val="32"/>
          <w:szCs w:val="32"/>
          <w:rtl/>
        </w:rPr>
      </w:pPr>
    </w:p>
    <w:p w14:paraId="427FA3AE" w14:textId="77777777" w:rsidR="008C2CBC" w:rsidRDefault="008C2CBC" w:rsidP="00320AD7">
      <w:pPr>
        <w:autoSpaceDE w:val="0"/>
        <w:autoSpaceDN w:val="0"/>
        <w:adjustRightInd w:val="0"/>
        <w:spacing w:after="200" w:line="276" w:lineRule="auto"/>
        <w:jc w:val="center"/>
        <w:rPr>
          <w:rFonts w:cs="Times New Roman"/>
          <w:b/>
          <w:bCs/>
          <w:sz w:val="32"/>
          <w:szCs w:val="32"/>
          <w:rtl/>
        </w:rPr>
      </w:pPr>
    </w:p>
    <w:p w14:paraId="35B72B65" w14:textId="77777777" w:rsidR="008C2CBC" w:rsidRDefault="008C2CBC" w:rsidP="00320AD7">
      <w:pPr>
        <w:autoSpaceDE w:val="0"/>
        <w:autoSpaceDN w:val="0"/>
        <w:adjustRightInd w:val="0"/>
        <w:spacing w:after="200" w:line="276" w:lineRule="auto"/>
        <w:jc w:val="center"/>
        <w:rPr>
          <w:rFonts w:cs="Times New Roman"/>
          <w:b/>
          <w:bCs/>
          <w:sz w:val="32"/>
          <w:szCs w:val="32"/>
          <w:rtl/>
        </w:rPr>
      </w:pPr>
    </w:p>
    <w:p w14:paraId="4F088BB8" w14:textId="77777777" w:rsidR="00046BC0" w:rsidRDefault="00046BC0" w:rsidP="00320AD7">
      <w:pPr>
        <w:autoSpaceDE w:val="0"/>
        <w:autoSpaceDN w:val="0"/>
        <w:adjustRightInd w:val="0"/>
        <w:spacing w:after="200" w:line="276" w:lineRule="auto"/>
        <w:jc w:val="center"/>
        <w:rPr>
          <w:rFonts w:cs="Times New Roman"/>
          <w:b/>
          <w:bCs/>
          <w:sz w:val="32"/>
          <w:szCs w:val="32"/>
          <w:rtl/>
        </w:rPr>
      </w:pPr>
    </w:p>
    <w:p w14:paraId="15E4FD5E" w14:textId="77777777" w:rsidR="00046BC0" w:rsidRDefault="00046BC0" w:rsidP="00320AD7">
      <w:pPr>
        <w:autoSpaceDE w:val="0"/>
        <w:autoSpaceDN w:val="0"/>
        <w:adjustRightInd w:val="0"/>
        <w:spacing w:after="200" w:line="276" w:lineRule="auto"/>
        <w:jc w:val="center"/>
        <w:rPr>
          <w:rFonts w:cs="Times New Roman"/>
          <w:b/>
          <w:bCs/>
          <w:sz w:val="32"/>
          <w:szCs w:val="32"/>
          <w:rtl/>
        </w:rPr>
      </w:pPr>
    </w:p>
    <w:p w14:paraId="0CD8CBBB" w14:textId="77777777" w:rsidR="003C118A" w:rsidRPr="001E69E4" w:rsidRDefault="003C118A" w:rsidP="00320AD7">
      <w:pPr>
        <w:autoSpaceDE w:val="0"/>
        <w:autoSpaceDN w:val="0"/>
        <w:adjustRightInd w:val="0"/>
        <w:spacing w:after="200" w:line="276" w:lineRule="auto"/>
        <w:jc w:val="center"/>
        <w:rPr>
          <w:rFonts w:cs="Times New Roman"/>
          <w:b/>
          <w:bCs/>
          <w:sz w:val="32"/>
          <w:szCs w:val="32"/>
          <w:rtl/>
          <w:lang w:bidi="ar-IQ"/>
        </w:rPr>
      </w:pPr>
      <w:r w:rsidRPr="001E69E4">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E69E4" w14:paraId="1B5D7DE0" w14:textId="77777777" w:rsidTr="00A22EF7">
        <w:trPr>
          <w:trHeight w:val="794"/>
        </w:trPr>
        <w:tc>
          <w:tcPr>
            <w:tcW w:w="9720" w:type="dxa"/>
            <w:shd w:val="clear" w:color="auto" w:fill="A7BFDE"/>
            <w:vAlign w:val="center"/>
          </w:tcPr>
          <w:p w14:paraId="740C6A78" w14:textId="77777777" w:rsidR="003C118A" w:rsidRPr="001E69E4" w:rsidRDefault="003C118A" w:rsidP="00A22EF7">
            <w:pPr>
              <w:autoSpaceDE w:val="0"/>
              <w:autoSpaceDN w:val="0"/>
              <w:adjustRightInd w:val="0"/>
              <w:jc w:val="center"/>
              <w:rPr>
                <w:rFonts w:ascii="Cambria" w:hAnsi="Cambria" w:cs="Times New Roman"/>
                <w:b/>
                <w:bCs/>
                <w:color w:val="000000"/>
                <w:sz w:val="32"/>
                <w:szCs w:val="32"/>
                <w:lang w:bidi="ar-IQ"/>
              </w:rPr>
            </w:pPr>
            <w:r w:rsidRPr="001E69E4">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6CB2ACA6" w14:textId="77777777" w:rsidR="003C118A" w:rsidRPr="001E69E4"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1D9657F0" w14:textId="77777777" w:rsidR="003C118A" w:rsidRPr="00B90C39" w:rsidRDefault="003C118A" w:rsidP="003C118A">
      <w:pPr>
        <w:autoSpaceDE w:val="0"/>
        <w:autoSpaceDN w:val="0"/>
        <w:adjustRightInd w:val="0"/>
        <w:spacing w:before="240" w:after="200" w:line="276" w:lineRule="auto"/>
        <w:rPr>
          <w:rFonts w:cs="Times New Roman"/>
          <w:b/>
          <w:bCs/>
          <w:sz w:val="32"/>
          <w:szCs w:val="32"/>
          <w:rtl/>
          <w:lang w:bidi="ar-IQ"/>
        </w:rPr>
      </w:pPr>
      <w:r w:rsidRPr="00B90C39">
        <w:rPr>
          <w:rFonts w:cs="Times New Roman"/>
          <w:b/>
          <w:bCs/>
          <w:sz w:val="32"/>
          <w:szCs w:val="32"/>
          <w:rtl/>
          <w:lang w:bidi="ar-IQ"/>
        </w:rPr>
        <w:t>وصف المقرر : علم الابتدائيات</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E69E4" w14:paraId="5B6BAD5B" w14:textId="77777777" w:rsidTr="00B866F6">
        <w:trPr>
          <w:trHeight w:val="794"/>
        </w:trPr>
        <w:tc>
          <w:tcPr>
            <w:tcW w:w="9720" w:type="dxa"/>
            <w:shd w:val="clear" w:color="auto" w:fill="A7BFDE"/>
          </w:tcPr>
          <w:p w14:paraId="2BB860F0" w14:textId="77777777" w:rsidR="003C118A" w:rsidRPr="001E69E4" w:rsidRDefault="003C118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1E69E4">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E69E4">
              <w:rPr>
                <w:rFonts w:ascii="Arial" w:hAnsi="Arial" w:cs="Arial" w:hint="cs"/>
                <w:color w:val="000000"/>
                <w:sz w:val="28"/>
                <w:szCs w:val="28"/>
                <w:rtl/>
                <w:lang w:bidi="ar-IQ"/>
              </w:rPr>
              <w:t xml:space="preserve">التعلم </w:t>
            </w:r>
            <w:r w:rsidRPr="001E69E4">
              <w:rPr>
                <w:rFonts w:ascii="Arial" w:hAnsi="Arial" w:cs="Arial"/>
                <w:color w:val="000000"/>
                <w:sz w:val="28"/>
                <w:szCs w:val="28"/>
                <w:rtl/>
                <w:lang w:bidi="ar-IQ"/>
              </w:rPr>
              <w:t>المتاحة. ولابد من الربط بينها وبين وصف البرنامج.</w:t>
            </w:r>
          </w:p>
        </w:tc>
      </w:tr>
    </w:tbl>
    <w:p w14:paraId="4CE6518D" w14:textId="77777777" w:rsidR="003C118A" w:rsidRPr="001E69E4"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E69E4" w14:paraId="1F106D56" w14:textId="77777777" w:rsidTr="00A22EF7">
        <w:trPr>
          <w:trHeight w:val="624"/>
        </w:trPr>
        <w:tc>
          <w:tcPr>
            <w:tcW w:w="3780" w:type="dxa"/>
            <w:tcBorders>
              <w:right w:val="single" w:sz="6" w:space="0" w:color="4F81BD"/>
            </w:tcBorders>
            <w:shd w:val="clear" w:color="auto" w:fill="A7BFDE"/>
            <w:vAlign w:val="center"/>
          </w:tcPr>
          <w:p w14:paraId="3AD371BA" w14:textId="77777777" w:rsidR="003C118A" w:rsidRPr="001E69E4" w:rsidRDefault="003C118A" w:rsidP="00D545F6">
            <w:pPr>
              <w:numPr>
                <w:ilvl w:val="0"/>
                <w:numId w:val="127"/>
              </w:numPr>
              <w:autoSpaceDE w:val="0"/>
              <w:autoSpaceDN w:val="0"/>
              <w:adjustRightInd w:val="0"/>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CBECECD" w14:textId="77777777" w:rsidR="003C118A" w:rsidRPr="001E69E4" w:rsidRDefault="003C118A" w:rsidP="00A22EF7">
            <w:pPr>
              <w:autoSpaceDE w:val="0"/>
              <w:autoSpaceDN w:val="0"/>
              <w:adjustRightInd w:val="0"/>
              <w:rPr>
                <w:rFonts w:ascii="Cambria" w:hAnsi="Cambria" w:cs="Times New Roman"/>
                <w:sz w:val="28"/>
                <w:szCs w:val="28"/>
                <w:lang w:bidi="ar-IQ"/>
              </w:rPr>
            </w:pPr>
            <w:r w:rsidRPr="001E69E4">
              <w:rPr>
                <w:rFonts w:ascii="Cambria" w:hAnsi="Cambria" w:cs="Times New Roman" w:hint="cs"/>
                <w:sz w:val="28"/>
                <w:szCs w:val="28"/>
                <w:rtl/>
                <w:lang w:bidi="ar-IQ"/>
              </w:rPr>
              <w:t xml:space="preserve">جامعة بغداد </w:t>
            </w:r>
            <w:r w:rsidRPr="001E69E4">
              <w:rPr>
                <w:rFonts w:ascii="Cambria" w:hAnsi="Cambria" w:cs="Times New Roman"/>
                <w:sz w:val="28"/>
                <w:szCs w:val="28"/>
                <w:rtl/>
                <w:lang w:bidi="ar-IQ"/>
              </w:rPr>
              <w:t>–</w:t>
            </w:r>
            <w:r w:rsidRPr="001E69E4">
              <w:rPr>
                <w:rFonts w:ascii="Cambria" w:hAnsi="Cambria" w:cs="Times New Roman" w:hint="cs"/>
                <w:sz w:val="28"/>
                <w:szCs w:val="28"/>
                <w:rtl/>
                <w:lang w:bidi="ar-IQ"/>
              </w:rPr>
              <w:t xml:space="preserve"> كلية العلوم للبنات</w:t>
            </w:r>
          </w:p>
        </w:tc>
      </w:tr>
      <w:tr w:rsidR="003C118A" w:rsidRPr="001E69E4" w14:paraId="59E6C2BF" w14:textId="77777777" w:rsidTr="00A22EF7">
        <w:trPr>
          <w:trHeight w:val="624"/>
        </w:trPr>
        <w:tc>
          <w:tcPr>
            <w:tcW w:w="3780" w:type="dxa"/>
            <w:shd w:val="clear" w:color="auto" w:fill="A7BFDE"/>
            <w:vAlign w:val="center"/>
          </w:tcPr>
          <w:p w14:paraId="543F2E12" w14:textId="77777777" w:rsidR="003C118A" w:rsidRPr="001E69E4" w:rsidRDefault="003C118A" w:rsidP="00D545F6">
            <w:pPr>
              <w:numPr>
                <w:ilvl w:val="0"/>
                <w:numId w:val="127"/>
              </w:numPr>
              <w:autoSpaceDE w:val="0"/>
              <w:autoSpaceDN w:val="0"/>
              <w:adjustRightInd w:val="0"/>
              <w:ind w:left="432"/>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6D73A5D" w14:textId="77777777" w:rsidR="003C118A" w:rsidRPr="001E69E4" w:rsidRDefault="003C118A" w:rsidP="00A22EF7">
            <w:pPr>
              <w:autoSpaceDE w:val="0"/>
              <w:autoSpaceDN w:val="0"/>
              <w:adjustRightInd w:val="0"/>
              <w:rPr>
                <w:rFonts w:ascii="Cambria" w:hAnsi="Cambria" w:cs="Times New Roman"/>
                <w:color w:val="000000"/>
                <w:sz w:val="28"/>
                <w:szCs w:val="28"/>
                <w:rtl/>
                <w:lang w:bidi="ar-IQ"/>
              </w:rPr>
            </w:pPr>
            <w:r w:rsidRPr="001E69E4">
              <w:rPr>
                <w:rFonts w:ascii="Cambria" w:hAnsi="Cambria" w:cs="Times New Roman" w:hint="cs"/>
                <w:sz w:val="28"/>
                <w:szCs w:val="28"/>
                <w:rtl/>
                <w:lang w:bidi="ar-IQ"/>
              </w:rPr>
              <w:t>علوم الحياة</w:t>
            </w:r>
            <w:r w:rsidRPr="001E69E4">
              <w:rPr>
                <w:rFonts w:ascii="Cambria" w:hAnsi="Cambria" w:cs="Times New Roman" w:hint="cs"/>
                <w:color w:val="D9D9D9"/>
                <w:sz w:val="28"/>
                <w:szCs w:val="28"/>
                <w:rtl/>
                <w:lang w:bidi="ar-IQ"/>
              </w:rPr>
              <w:t xml:space="preserve"> </w:t>
            </w:r>
          </w:p>
        </w:tc>
      </w:tr>
      <w:tr w:rsidR="003C118A" w:rsidRPr="001E69E4" w14:paraId="312C8268" w14:textId="77777777" w:rsidTr="00A22EF7">
        <w:trPr>
          <w:trHeight w:val="624"/>
        </w:trPr>
        <w:tc>
          <w:tcPr>
            <w:tcW w:w="3780" w:type="dxa"/>
            <w:tcBorders>
              <w:right w:val="single" w:sz="6" w:space="0" w:color="4F81BD"/>
            </w:tcBorders>
            <w:shd w:val="clear" w:color="auto" w:fill="A7BFDE"/>
            <w:vAlign w:val="center"/>
          </w:tcPr>
          <w:p w14:paraId="04CA05BD" w14:textId="77777777" w:rsidR="003C118A" w:rsidRPr="001E69E4" w:rsidRDefault="003C118A" w:rsidP="00D545F6">
            <w:pPr>
              <w:numPr>
                <w:ilvl w:val="0"/>
                <w:numId w:val="127"/>
              </w:numPr>
              <w:autoSpaceDE w:val="0"/>
              <w:autoSpaceDN w:val="0"/>
              <w:adjustRightInd w:val="0"/>
              <w:ind w:left="432"/>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54AC9CC"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hint="cs"/>
                <w:color w:val="000000"/>
                <w:sz w:val="28"/>
                <w:szCs w:val="28"/>
                <w:rtl/>
                <w:lang w:bidi="ar-IQ"/>
              </w:rPr>
              <w:t>علم الابتدائيات</w:t>
            </w:r>
            <w:r>
              <w:rPr>
                <w:rFonts w:ascii="Cambria" w:hAnsi="Cambria" w:cs="Times New Roman" w:hint="cs"/>
                <w:color w:val="000000"/>
                <w:sz w:val="28"/>
                <w:szCs w:val="28"/>
                <w:rtl/>
                <w:lang w:bidi="ar-IQ"/>
              </w:rPr>
              <w:t xml:space="preserve">/ </w:t>
            </w:r>
            <w:r w:rsidRPr="001E69E4">
              <w:rPr>
                <w:rFonts w:ascii="Cambria" w:hAnsi="Cambria" w:cs="Times New Roman" w:hint="cs"/>
                <w:color w:val="000000"/>
                <w:sz w:val="28"/>
                <w:szCs w:val="28"/>
                <w:rtl/>
                <w:lang w:bidi="ar-IQ"/>
              </w:rPr>
              <w:t xml:space="preserve"> </w:t>
            </w:r>
            <w:r w:rsidRPr="00D53626">
              <w:rPr>
                <w:rFonts w:cs="Times New Roman"/>
                <w:sz w:val="24"/>
                <w:szCs w:val="24"/>
                <w:lang w:bidi="ar-IQ"/>
              </w:rPr>
              <w:t>309 BPR</w:t>
            </w:r>
          </w:p>
        </w:tc>
      </w:tr>
      <w:tr w:rsidR="003C118A" w:rsidRPr="001E69E4" w14:paraId="01074798" w14:textId="77777777" w:rsidTr="00A22EF7">
        <w:trPr>
          <w:trHeight w:val="624"/>
        </w:trPr>
        <w:tc>
          <w:tcPr>
            <w:tcW w:w="3780" w:type="dxa"/>
            <w:tcBorders>
              <w:right w:val="single" w:sz="6" w:space="0" w:color="4F81BD"/>
            </w:tcBorders>
            <w:shd w:val="clear" w:color="auto" w:fill="A7BFDE"/>
            <w:vAlign w:val="center"/>
          </w:tcPr>
          <w:p w14:paraId="1393ADD2" w14:textId="77777777" w:rsidR="003C118A" w:rsidRPr="001E69E4" w:rsidRDefault="003C118A" w:rsidP="00D545F6">
            <w:pPr>
              <w:numPr>
                <w:ilvl w:val="0"/>
                <w:numId w:val="127"/>
              </w:numPr>
              <w:autoSpaceDE w:val="0"/>
              <w:autoSpaceDN w:val="0"/>
              <w:adjustRightInd w:val="0"/>
              <w:ind w:left="432"/>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23800332" w14:textId="77777777" w:rsidR="003C118A" w:rsidRPr="001E69E4" w:rsidRDefault="00FF263B" w:rsidP="00401152">
            <w:pPr>
              <w:autoSpaceDE w:val="0"/>
              <w:autoSpaceDN w:val="0"/>
              <w:adjustRightInd w:val="0"/>
              <w:rPr>
                <w:rFonts w:ascii="Cambria" w:hAnsi="Cambria" w:cs="Times New Roman"/>
                <w:color w:val="000000"/>
                <w:sz w:val="28"/>
                <w:szCs w:val="28"/>
                <w:lang w:bidi="ar-IQ"/>
              </w:rPr>
            </w:pPr>
            <w:r w:rsidRPr="00FF263B">
              <w:rPr>
                <w:rFonts w:ascii="Cambria" w:hAnsi="Cambria" w:cs="Times New Roman"/>
                <w:color w:val="000000"/>
                <w:sz w:val="28"/>
                <w:szCs w:val="28"/>
                <w:rtl/>
                <w:lang w:bidi="ar-IQ"/>
              </w:rPr>
              <w:t xml:space="preserve">حضور فعلي </w:t>
            </w:r>
          </w:p>
        </w:tc>
      </w:tr>
      <w:tr w:rsidR="003C118A" w:rsidRPr="001E69E4" w14:paraId="6D116F77" w14:textId="77777777" w:rsidTr="00A22EF7">
        <w:trPr>
          <w:trHeight w:val="624"/>
        </w:trPr>
        <w:tc>
          <w:tcPr>
            <w:tcW w:w="3780" w:type="dxa"/>
            <w:shd w:val="clear" w:color="auto" w:fill="A7BFDE"/>
            <w:vAlign w:val="center"/>
          </w:tcPr>
          <w:p w14:paraId="0F524F10" w14:textId="77777777" w:rsidR="003C118A" w:rsidRPr="001E69E4" w:rsidRDefault="003C118A" w:rsidP="00D545F6">
            <w:pPr>
              <w:numPr>
                <w:ilvl w:val="0"/>
                <w:numId w:val="127"/>
              </w:numPr>
              <w:autoSpaceDE w:val="0"/>
              <w:autoSpaceDN w:val="0"/>
              <w:adjustRightInd w:val="0"/>
              <w:ind w:left="432"/>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الفصل / السنة</w:t>
            </w:r>
          </w:p>
        </w:tc>
        <w:tc>
          <w:tcPr>
            <w:tcW w:w="5940" w:type="dxa"/>
            <w:shd w:val="clear" w:color="auto" w:fill="D3DFEE"/>
            <w:vAlign w:val="center"/>
          </w:tcPr>
          <w:p w14:paraId="63AFDF2B"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hint="cs"/>
                <w:color w:val="000000"/>
                <w:sz w:val="28"/>
                <w:szCs w:val="28"/>
                <w:rtl/>
                <w:lang w:bidi="ar-IQ"/>
              </w:rPr>
              <w:t>السنة الثالثة / الفصل الثاني</w:t>
            </w:r>
          </w:p>
        </w:tc>
      </w:tr>
      <w:tr w:rsidR="003C118A" w:rsidRPr="001E69E4" w14:paraId="65BEC047" w14:textId="77777777" w:rsidTr="00A22EF7">
        <w:trPr>
          <w:trHeight w:val="898"/>
        </w:trPr>
        <w:tc>
          <w:tcPr>
            <w:tcW w:w="3780" w:type="dxa"/>
            <w:tcBorders>
              <w:right w:val="single" w:sz="6" w:space="0" w:color="4F81BD"/>
            </w:tcBorders>
            <w:shd w:val="clear" w:color="auto" w:fill="A7BFDE"/>
            <w:vAlign w:val="center"/>
          </w:tcPr>
          <w:p w14:paraId="50EE0D88" w14:textId="77777777" w:rsidR="003C118A" w:rsidRPr="001E69E4" w:rsidRDefault="003C118A" w:rsidP="00D545F6">
            <w:pPr>
              <w:numPr>
                <w:ilvl w:val="0"/>
                <w:numId w:val="127"/>
              </w:numPr>
              <w:autoSpaceDE w:val="0"/>
              <w:autoSpaceDN w:val="0"/>
              <w:adjustRightInd w:val="0"/>
              <w:ind w:left="432"/>
              <w:rPr>
                <w:rFonts w:ascii="Cambria" w:hAnsi="Cambria" w:cs="Times New Roman"/>
                <w:color w:val="000000"/>
                <w:sz w:val="28"/>
                <w:szCs w:val="28"/>
                <w:lang w:bidi="ar-IQ"/>
              </w:rPr>
            </w:pPr>
            <w:r w:rsidRPr="001E69E4">
              <w:rPr>
                <w:rFonts w:ascii="Cambria" w:hAnsi="Cambria" w:cs="Times New Roman"/>
                <w:color w:val="000000"/>
                <w:sz w:val="28"/>
                <w:szCs w:val="28"/>
                <w:rtl/>
                <w:lang w:bidi="ar-IQ"/>
              </w:rPr>
              <w:t xml:space="preserve">عدد الساعات الدراسية </w:t>
            </w:r>
            <w:r w:rsidRPr="001E69E4">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578A0A6C" w14:textId="77777777" w:rsidR="003C118A" w:rsidRPr="001E69E4" w:rsidRDefault="000E39A2"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w:t>
            </w:r>
            <w:r w:rsidR="003C118A" w:rsidRPr="001E69E4">
              <w:rPr>
                <w:rFonts w:ascii="Cambria" w:hAnsi="Cambria" w:cs="Times New Roman" w:hint="cs"/>
                <w:color w:val="000000"/>
                <w:sz w:val="28"/>
                <w:szCs w:val="28"/>
                <w:rtl/>
                <w:lang w:bidi="ar-IQ"/>
              </w:rPr>
              <w:t>60</w:t>
            </w:r>
            <w:r>
              <w:rPr>
                <w:rFonts w:ascii="Cambria" w:hAnsi="Cambria" w:cs="Times New Roman" w:hint="cs"/>
                <w:color w:val="000000"/>
                <w:sz w:val="28"/>
                <w:szCs w:val="28"/>
                <w:rtl/>
                <w:lang w:bidi="ar-IQ"/>
              </w:rPr>
              <w:t xml:space="preserve"> </w:t>
            </w:r>
            <w:r w:rsidR="003C118A">
              <w:rPr>
                <w:rFonts w:ascii="Cambria" w:hAnsi="Cambria" w:cs="Times New Roman" w:hint="cs"/>
                <w:color w:val="000000"/>
                <w:sz w:val="28"/>
                <w:szCs w:val="28"/>
                <w:rtl/>
                <w:lang w:bidi="ar-IQ"/>
              </w:rPr>
              <w:t>ساعة</w:t>
            </w:r>
            <w:r>
              <w:rPr>
                <w:rFonts w:ascii="Cambria" w:hAnsi="Cambria" w:cs="Times New Roman" w:hint="cs"/>
                <w:color w:val="000000"/>
                <w:sz w:val="28"/>
                <w:szCs w:val="28"/>
                <w:rtl/>
                <w:lang w:bidi="ar-IQ"/>
              </w:rPr>
              <w:t xml:space="preserve"> </w:t>
            </w:r>
            <w:r w:rsidR="003C118A" w:rsidRPr="001E69E4">
              <w:rPr>
                <w:rFonts w:cs="Times New Roman"/>
                <w:color w:val="000000"/>
                <w:sz w:val="28"/>
                <w:szCs w:val="28"/>
                <w:rtl/>
                <w:lang w:bidi="ar-IQ"/>
              </w:rPr>
              <w:t>(</w:t>
            </w:r>
            <w:r w:rsidR="003C118A">
              <w:rPr>
                <w:rFonts w:cs="Times New Roman" w:hint="cs"/>
                <w:color w:val="000000"/>
                <w:sz w:val="28"/>
                <w:szCs w:val="28"/>
                <w:rtl/>
                <w:lang w:bidi="ar-IQ"/>
              </w:rPr>
              <w:t>30</w:t>
            </w:r>
            <w:r>
              <w:rPr>
                <w:rFonts w:cs="Times New Roman" w:hint="cs"/>
                <w:color w:val="000000"/>
                <w:sz w:val="28"/>
                <w:szCs w:val="28"/>
                <w:rtl/>
                <w:lang w:bidi="ar-IQ"/>
              </w:rPr>
              <w:t xml:space="preserve"> </w:t>
            </w:r>
            <w:r w:rsidR="003C118A" w:rsidRPr="001E69E4">
              <w:rPr>
                <w:rFonts w:cs="Times New Roman"/>
                <w:color w:val="000000"/>
                <w:sz w:val="28"/>
                <w:szCs w:val="28"/>
                <w:rtl/>
                <w:lang w:bidi="ar-IQ"/>
              </w:rPr>
              <w:t xml:space="preserve">نظري, </w:t>
            </w:r>
            <w:r w:rsidR="003C118A">
              <w:rPr>
                <w:rFonts w:cs="Times New Roman" w:hint="cs"/>
                <w:color w:val="000000"/>
                <w:sz w:val="28"/>
                <w:szCs w:val="28"/>
                <w:rtl/>
                <w:lang w:bidi="ar-IQ"/>
              </w:rPr>
              <w:t>30</w:t>
            </w:r>
            <w:r>
              <w:rPr>
                <w:rFonts w:cs="Times New Roman" w:hint="cs"/>
                <w:color w:val="000000"/>
                <w:sz w:val="28"/>
                <w:szCs w:val="28"/>
                <w:rtl/>
                <w:lang w:bidi="ar-IQ"/>
              </w:rPr>
              <w:t xml:space="preserve"> </w:t>
            </w:r>
            <w:r w:rsidR="003C118A" w:rsidRPr="001E69E4">
              <w:rPr>
                <w:rFonts w:cs="Times New Roman"/>
                <w:color w:val="000000"/>
                <w:sz w:val="28"/>
                <w:szCs w:val="28"/>
                <w:rtl/>
                <w:lang w:bidi="ar-IQ"/>
              </w:rPr>
              <w:t>عملي)</w:t>
            </w:r>
          </w:p>
        </w:tc>
      </w:tr>
      <w:tr w:rsidR="003C118A" w:rsidRPr="001E69E4" w14:paraId="5293145A" w14:textId="77777777" w:rsidTr="00A22EF7">
        <w:trPr>
          <w:trHeight w:val="624"/>
        </w:trPr>
        <w:tc>
          <w:tcPr>
            <w:tcW w:w="3780" w:type="dxa"/>
            <w:shd w:val="clear" w:color="auto" w:fill="A7BFDE"/>
            <w:vAlign w:val="center"/>
          </w:tcPr>
          <w:p w14:paraId="61E344F9" w14:textId="77777777" w:rsidR="003C118A" w:rsidRPr="001E69E4" w:rsidRDefault="003C118A" w:rsidP="00D545F6">
            <w:pPr>
              <w:numPr>
                <w:ilvl w:val="0"/>
                <w:numId w:val="127"/>
              </w:numPr>
              <w:autoSpaceDE w:val="0"/>
              <w:autoSpaceDN w:val="0"/>
              <w:adjustRightInd w:val="0"/>
              <w:rPr>
                <w:rFonts w:ascii="Cambria" w:hAnsi="Cambria" w:cs="Times New Roman"/>
                <w:color w:val="000000"/>
                <w:sz w:val="28"/>
                <w:szCs w:val="28"/>
                <w:lang w:bidi="ar-IQ"/>
              </w:rPr>
            </w:pPr>
            <w:r w:rsidRPr="001E69E4">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66D9F4D9" w14:textId="77777777" w:rsidR="003C118A" w:rsidRPr="001E69E4" w:rsidRDefault="00401152" w:rsidP="00401152">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1E69E4" w14:paraId="3778401E" w14:textId="77777777" w:rsidTr="00A22EF7">
        <w:trPr>
          <w:trHeight w:val="725"/>
        </w:trPr>
        <w:tc>
          <w:tcPr>
            <w:tcW w:w="9720" w:type="dxa"/>
            <w:gridSpan w:val="2"/>
            <w:shd w:val="clear" w:color="auto" w:fill="A7BFDE"/>
            <w:vAlign w:val="center"/>
          </w:tcPr>
          <w:p w14:paraId="6F80B3A2" w14:textId="77777777" w:rsidR="003C118A" w:rsidRPr="001E69E4" w:rsidRDefault="003C118A" w:rsidP="00D545F6">
            <w:pPr>
              <w:numPr>
                <w:ilvl w:val="0"/>
                <w:numId w:val="127"/>
              </w:numPr>
              <w:autoSpaceDE w:val="0"/>
              <w:autoSpaceDN w:val="0"/>
              <w:adjustRightInd w:val="0"/>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أهداف المقرر</w:t>
            </w:r>
          </w:p>
        </w:tc>
      </w:tr>
      <w:tr w:rsidR="003C118A" w:rsidRPr="001E69E4" w14:paraId="18361C13" w14:textId="77777777" w:rsidTr="00A22EF7">
        <w:trPr>
          <w:trHeight w:val="265"/>
        </w:trPr>
        <w:tc>
          <w:tcPr>
            <w:tcW w:w="9720" w:type="dxa"/>
            <w:gridSpan w:val="2"/>
            <w:shd w:val="clear" w:color="auto" w:fill="A7BFDE"/>
            <w:vAlign w:val="center"/>
          </w:tcPr>
          <w:p w14:paraId="1B4098E4" w14:textId="77777777" w:rsidR="003C118A" w:rsidRPr="00046BC0" w:rsidRDefault="003C118A" w:rsidP="00A22EF7">
            <w:pPr>
              <w:autoSpaceDE w:val="0"/>
              <w:autoSpaceDN w:val="0"/>
              <w:adjustRightInd w:val="0"/>
              <w:ind w:left="360"/>
              <w:rPr>
                <w:rFonts w:asciiTheme="majorBidi" w:hAnsiTheme="majorBidi" w:cstheme="majorBidi"/>
                <w:color w:val="000000"/>
                <w:sz w:val="28"/>
                <w:szCs w:val="28"/>
                <w:lang w:bidi="ar-IQ"/>
              </w:rPr>
            </w:pPr>
            <w:r w:rsidRPr="00046BC0">
              <w:rPr>
                <w:rFonts w:asciiTheme="majorBidi" w:hAnsiTheme="majorBidi" w:cstheme="majorBidi"/>
                <w:color w:val="000000"/>
                <w:sz w:val="28"/>
                <w:szCs w:val="28"/>
                <w:rtl/>
                <w:lang w:bidi="ar-IQ"/>
              </w:rPr>
              <w:t>يهدف هذا المقررالى التعريف بالاحياء الابتدائية وهي مملكة ثانوية تابعة الى مملكة الطليعيات اضافة الى اهمتها في النظام البيئي والصحي والاقتصادي</w:t>
            </w:r>
          </w:p>
        </w:tc>
      </w:tr>
      <w:tr w:rsidR="003C118A" w:rsidRPr="001E69E4" w14:paraId="1C237FB3" w14:textId="77777777" w:rsidTr="00A22EF7">
        <w:trPr>
          <w:trHeight w:val="265"/>
        </w:trPr>
        <w:tc>
          <w:tcPr>
            <w:tcW w:w="9720" w:type="dxa"/>
            <w:gridSpan w:val="2"/>
            <w:shd w:val="clear" w:color="auto" w:fill="A7BFDE"/>
            <w:vAlign w:val="center"/>
          </w:tcPr>
          <w:p w14:paraId="6EDFD60C" w14:textId="77777777" w:rsidR="003C118A" w:rsidRPr="00046BC0" w:rsidRDefault="003C118A" w:rsidP="00A22EF7">
            <w:pPr>
              <w:autoSpaceDE w:val="0"/>
              <w:autoSpaceDN w:val="0"/>
              <w:adjustRightInd w:val="0"/>
              <w:ind w:left="360"/>
              <w:rPr>
                <w:rFonts w:asciiTheme="majorBidi" w:hAnsiTheme="majorBidi" w:cstheme="majorBidi"/>
                <w:color w:val="000000"/>
                <w:sz w:val="28"/>
                <w:szCs w:val="28"/>
                <w:lang w:bidi="ar-IQ"/>
              </w:rPr>
            </w:pPr>
            <w:r w:rsidRPr="00046BC0">
              <w:rPr>
                <w:rFonts w:asciiTheme="majorBidi" w:hAnsiTheme="majorBidi" w:cstheme="majorBidi"/>
                <w:color w:val="000000"/>
                <w:sz w:val="28"/>
                <w:szCs w:val="28"/>
                <w:rtl/>
                <w:lang w:bidi="ar-IQ"/>
              </w:rPr>
              <w:t xml:space="preserve">يتعلم الطالب الاسس التصنيفية لهذه المجموعة وكيفية التشخيص </w:t>
            </w:r>
          </w:p>
        </w:tc>
      </w:tr>
      <w:tr w:rsidR="003C118A" w:rsidRPr="001E69E4" w14:paraId="1A22D6CC" w14:textId="77777777" w:rsidTr="00A22EF7">
        <w:trPr>
          <w:trHeight w:val="265"/>
        </w:trPr>
        <w:tc>
          <w:tcPr>
            <w:tcW w:w="9720" w:type="dxa"/>
            <w:gridSpan w:val="2"/>
            <w:shd w:val="clear" w:color="auto" w:fill="A7BFDE"/>
            <w:vAlign w:val="center"/>
          </w:tcPr>
          <w:p w14:paraId="18E6BAE4" w14:textId="77777777" w:rsidR="003C118A" w:rsidRPr="00046BC0" w:rsidRDefault="003C118A" w:rsidP="00A22EF7">
            <w:pPr>
              <w:autoSpaceDE w:val="0"/>
              <w:autoSpaceDN w:val="0"/>
              <w:adjustRightInd w:val="0"/>
              <w:ind w:left="360"/>
              <w:rPr>
                <w:rFonts w:asciiTheme="majorBidi" w:hAnsiTheme="majorBidi" w:cstheme="majorBidi"/>
                <w:color w:val="000000"/>
                <w:sz w:val="28"/>
                <w:szCs w:val="28"/>
                <w:rtl/>
                <w:lang w:bidi="ar-IQ"/>
              </w:rPr>
            </w:pPr>
            <w:r w:rsidRPr="00046BC0">
              <w:rPr>
                <w:rFonts w:asciiTheme="majorBidi" w:hAnsiTheme="majorBidi" w:cstheme="majorBidi"/>
                <w:color w:val="000000"/>
                <w:sz w:val="28"/>
                <w:szCs w:val="28"/>
                <w:rtl/>
                <w:lang w:bidi="ar-IQ"/>
              </w:rPr>
              <w:t xml:space="preserve">التعرف على الخصائص المورفولوجية وطرق التكاثر ودورات الحياة </w:t>
            </w:r>
          </w:p>
          <w:p w14:paraId="669C6D88" w14:textId="77777777" w:rsidR="00401152" w:rsidRPr="00046BC0" w:rsidRDefault="00401152" w:rsidP="00A22EF7">
            <w:pPr>
              <w:autoSpaceDE w:val="0"/>
              <w:autoSpaceDN w:val="0"/>
              <w:adjustRightInd w:val="0"/>
              <w:ind w:left="360"/>
              <w:rPr>
                <w:rFonts w:asciiTheme="majorBidi" w:hAnsiTheme="majorBidi" w:cstheme="majorBidi"/>
                <w:color w:val="000000"/>
                <w:sz w:val="28"/>
                <w:szCs w:val="28"/>
                <w:lang w:bidi="ar-IQ"/>
              </w:rPr>
            </w:pPr>
            <w:r w:rsidRPr="00046BC0">
              <w:rPr>
                <w:rFonts w:asciiTheme="majorBidi" w:hAnsiTheme="majorBidi" w:cstheme="majorBidi"/>
                <w:color w:val="000000"/>
                <w:sz w:val="28"/>
                <w:szCs w:val="28"/>
                <w:rtl/>
                <w:lang w:bidi="ar-IQ"/>
              </w:rPr>
              <w:t>ذكر و شرح اهم الابتدائيات الممرضة للانسان و الحيوان و كيفية تشخيصها و الوقاية منها.</w:t>
            </w:r>
          </w:p>
        </w:tc>
      </w:tr>
    </w:tbl>
    <w:p w14:paraId="45970229" w14:textId="77777777" w:rsidR="003C118A" w:rsidRPr="001E69E4"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46BC0" w14:paraId="62BC3FB9" w14:textId="77777777" w:rsidTr="00A22EF7">
        <w:trPr>
          <w:trHeight w:val="653"/>
        </w:trPr>
        <w:tc>
          <w:tcPr>
            <w:tcW w:w="9720" w:type="dxa"/>
            <w:shd w:val="clear" w:color="auto" w:fill="A7BFDE"/>
            <w:vAlign w:val="center"/>
          </w:tcPr>
          <w:p w14:paraId="4D3AC59F" w14:textId="77777777" w:rsidR="003C118A" w:rsidRPr="00046BC0" w:rsidRDefault="003C118A" w:rsidP="00D545F6">
            <w:pPr>
              <w:numPr>
                <w:ilvl w:val="0"/>
                <w:numId w:val="127"/>
              </w:numPr>
              <w:tabs>
                <w:tab w:val="left" w:pos="507"/>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046BC0" w14:paraId="26BFB87F" w14:textId="77777777" w:rsidTr="00A22EF7">
        <w:trPr>
          <w:trHeight w:val="2490"/>
        </w:trPr>
        <w:tc>
          <w:tcPr>
            <w:tcW w:w="9720" w:type="dxa"/>
            <w:shd w:val="clear" w:color="auto" w:fill="A7BFDE"/>
            <w:vAlign w:val="center"/>
          </w:tcPr>
          <w:p w14:paraId="6AE589AD" w14:textId="77777777" w:rsidR="003C118A" w:rsidRPr="00046BC0" w:rsidRDefault="003C118A" w:rsidP="00320AD7">
            <w:pPr>
              <w:autoSpaceDE w:val="0"/>
              <w:autoSpaceDN w:val="0"/>
              <w:adjustRightInd w:val="0"/>
              <w:ind w:left="43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 الاهداف المعرفية</w:t>
            </w:r>
          </w:p>
          <w:p w14:paraId="02DF9A27"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أ1- تشخيص الابتدائيات</w:t>
            </w:r>
          </w:p>
          <w:p w14:paraId="572977A6"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أ2- طرق الجمع </w:t>
            </w:r>
          </w:p>
          <w:p w14:paraId="6CDFFEF6"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أ3-  طرق التكاثر والانتشار</w:t>
            </w:r>
          </w:p>
          <w:p w14:paraId="6845042C"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أ4-العلاقات التطورية بين الانواع المختلفة </w:t>
            </w:r>
          </w:p>
          <w:p w14:paraId="3ABDFFE6"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أ5- علاقة الابتدائيات بالمجاميع الاحيائية الاخرى</w:t>
            </w:r>
          </w:p>
          <w:p w14:paraId="260EF452"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أ6-   اهميتها البيئية والصحية والاقتصادية</w:t>
            </w:r>
          </w:p>
        </w:tc>
      </w:tr>
      <w:tr w:rsidR="003C118A" w:rsidRPr="00046BC0" w14:paraId="07928B8E" w14:textId="77777777" w:rsidTr="00A22EF7">
        <w:trPr>
          <w:trHeight w:val="1631"/>
        </w:trPr>
        <w:tc>
          <w:tcPr>
            <w:tcW w:w="9720" w:type="dxa"/>
            <w:shd w:val="clear" w:color="auto" w:fill="A7BFDE"/>
            <w:vAlign w:val="center"/>
          </w:tcPr>
          <w:p w14:paraId="24159749"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 -  الاهداف المهاراتية الخاصة بالبرنامج</w:t>
            </w:r>
          </w:p>
          <w:p w14:paraId="6B59995E"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ب1 – اكتساب المهارات في طرق التشخيص</w:t>
            </w:r>
          </w:p>
          <w:p w14:paraId="675DA0C9"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ب2 -  اكتساب المهارات في طرق الجمع والتثبيت والحفظ</w:t>
            </w:r>
          </w:p>
          <w:p w14:paraId="0DEE1FC1"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ب3 – المهرات في تحضير الشرائح المجهرية </w:t>
            </w:r>
          </w:p>
          <w:p w14:paraId="0344F5B3"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ب4-    </w:t>
            </w:r>
          </w:p>
        </w:tc>
      </w:tr>
      <w:tr w:rsidR="003C118A" w:rsidRPr="00046BC0" w14:paraId="57049B3F" w14:textId="77777777" w:rsidTr="00A22EF7">
        <w:trPr>
          <w:trHeight w:val="423"/>
        </w:trPr>
        <w:tc>
          <w:tcPr>
            <w:tcW w:w="9720" w:type="dxa"/>
            <w:shd w:val="clear" w:color="auto" w:fill="A7BFDE"/>
            <w:vAlign w:val="center"/>
          </w:tcPr>
          <w:p w14:paraId="1C006A8E"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التعليم والتعلم </w:t>
            </w:r>
          </w:p>
        </w:tc>
      </w:tr>
      <w:tr w:rsidR="003C118A" w:rsidRPr="00046BC0" w14:paraId="4D4C15C8" w14:textId="77777777" w:rsidTr="00A22EF7">
        <w:trPr>
          <w:trHeight w:val="624"/>
        </w:trPr>
        <w:tc>
          <w:tcPr>
            <w:tcW w:w="9720" w:type="dxa"/>
            <w:shd w:val="clear" w:color="auto" w:fill="A7BFDE"/>
            <w:vAlign w:val="center"/>
          </w:tcPr>
          <w:p w14:paraId="66C4B064"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تعلم كيفية البحث عن المصادر واستخدام المكتبة</w:t>
            </w:r>
          </w:p>
          <w:p w14:paraId="22AFCF16" w14:textId="77777777" w:rsidR="003C118A" w:rsidRPr="00046BC0" w:rsidRDefault="003C118A" w:rsidP="00320AD7">
            <w:pPr>
              <w:autoSpaceDE w:val="0"/>
              <w:autoSpaceDN w:val="0"/>
              <w:adjustRightInd w:val="0"/>
              <w:rPr>
                <w:rFonts w:asciiTheme="majorBidi" w:hAnsiTheme="majorBidi" w:cstheme="majorBidi"/>
                <w:color w:val="000000"/>
                <w:sz w:val="24"/>
                <w:szCs w:val="24"/>
                <w:rtl/>
                <w:lang w:bidi="ar-IQ"/>
              </w:rPr>
            </w:pPr>
          </w:p>
          <w:p w14:paraId="4DA841E7" w14:textId="77777777" w:rsidR="003C118A" w:rsidRPr="00046BC0" w:rsidRDefault="003C118A" w:rsidP="00D545F6">
            <w:pPr>
              <w:numPr>
                <w:ilvl w:val="0"/>
                <w:numId w:val="69"/>
              </w:numPr>
              <w:autoSpaceDE w:val="0"/>
              <w:autoSpaceDN w:val="0"/>
              <w:adjustRightInd w:val="0"/>
              <w:contextualSpacing/>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اعداد المحاضرة  على برنامج </w:t>
            </w:r>
            <w:r w:rsidRPr="00046BC0">
              <w:rPr>
                <w:rFonts w:asciiTheme="majorBidi" w:hAnsiTheme="majorBidi" w:cstheme="majorBidi"/>
                <w:color w:val="000000"/>
                <w:sz w:val="24"/>
                <w:szCs w:val="24"/>
                <w:lang w:bidi="ar-IQ"/>
              </w:rPr>
              <w:t>Power point</w:t>
            </w:r>
          </w:p>
          <w:p w14:paraId="4AF51CA0" w14:textId="77777777" w:rsidR="003C118A" w:rsidRPr="00046BC0" w:rsidRDefault="003C118A" w:rsidP="00D545F6">
            <w:pPr>
              <w:numPr>
                <w:ilvl w:val="0"/>
                <w:numId w:val="69"/>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كيفية استخدام </w:t>
            </w:r>
            <w:r w:rsidRPr="00046BC0">
              <w:rPr>
                <w:rFonts w:asciiTheme="majorBidi" w:hAnsiTheme="majorBidi" w:cstheme="majorBidi"/>
                <w:color w:val="000000"/>
                <w:sz w:val="24"/>
                <w:szCs w:val="24"/>
                <w:lang w:bidi="ar-IQ"/>
              </w:rPr>
              <w:t xml:space="preserve">Data project </w:t>
            </w:r>
            <w:r w:rsidRPr="00046BC0">
              <w:rPr>
                <w:rFonts w:asciiTheme="majorBidi" w:hAnsiTheme="majorBidi" w:cstheme="majorBidi"/>
                <w:color w:val="000000"/>
                <w:sz w:val="24"/>
                <w:szCs w:val="24"/>
                <w:rtl/>
                <w:lang w:bidi="ar-IQ"/>
              </w:rPr>
              <w:t xml:space="preserve"> لتوضيح المحاضرة</w:t>
            </w:r>
          </w:p>
          <w:p w14:paraId="3857FA92" w14:textId="77777777" w:rsidR="003C118A" w:rsidRPr="00046BC0" w:rsidRDefault="003C118A" w:rsidP="00D545F6">
            <w:pPr>
              <w:numPr>
                <w:ilvl w:val="0"/>
                <w:numId w:val="69"/>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المناقشة وطرح الاسئلة الفكرية اثناء المحاضرة</w:t>
            </w:r>
          </w:p>
          <w:p w14:paraId="223481B7" w14:textId="77777777" w:rsidR="003C118A" w:rsidRPr="00046BC0" w:rsidRDefault="003C118A" w:rsidP="00D545F6">
            <w:pPr>
              <w:numPr>
                <w:ilvl w:val="0"/>
                <w:numId w:val="69"/>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استخدام الامتحانات المفتوحة لتدريب الطالب كيف ربط المواضيع من خلال طرح الاسئلة الشاملةاضافة الى طريقة البحث عن اجابة لسؤال معين متعلق بالموضوع.</w:t>
            </w:r>
          </w:p>
          <w:p w14:paraId="536118AE" w14:textId="77777777" w:rsidR="003C118A" w:rsidRPr="00046BC0" w:rsidRDefault="003C118A" w:rsidP="00D545F6">
            <w:pPr>
              <w:numPr>
                <w:ilvl w:val="0"/>
                <w:numId w:val="69"/>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التواصل مع الطلبة خارج نطاق المحاضرة من خلال البريد الالكتروني او مواقع التواصل الاجتماعي.</w:t>
            </w:r>
          </w:p>
          <w:p w14:paraId="4EFCA4D3"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lang w:bidi="ar-IQ"/>
              </w:rPr>
            </w:pPr>
          </w:p>
        </w:tc>
      </w:tr>
      <w:tr w:rsidR="003C118A" w:rsidRPr="00046BC0" w14:paraId="5DE0AC3F" w14:textId="77777777" w:rsidTr="00A22EF7">
        <w:trPr>
          <w:trHeight w:val="400"/>
        </w:trPr>
        <w:tc>
          <w:tcPr>
            <w:tcW w:w="9720" w:type="dxa"/>
            <w:shd w:val="clear" w:color="auto" w:fill="A7BFDE"/>
            <w:vAlign w:val="center"/>
          </w:tcPr>
          <w:p w14:paraId="7AEC7F68"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التقييم </w:t>
            </w:r>
          </w:p>
        </w:tc>
      </w:tr>
      <w:tr w:rsidR="003C118A" w:rsidRPr="00046BC0" w14:paraId="649C8180" w14:textId="77777777" w:rsidTr="00A22EF7">
        <w:trPr>
          <w:trHeight w:val="624"/>
        </w:trPr>
        <w:tc>
          <w:tcPr>
            <w:tcW w:w="9720" w:type="dxa"/>
            <w:shd w:val="clear" w:color="auto" w:fill="A7BFDE"/>
            <w:vAlign w:val="center"/>
          </w:tcPr>
          <w:p w14:paraId="0F3CC348"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p>
          <w:p w14:paraId="291C6531" w14:textId="77777777" w:rsidR="003C118A" w:rsidRPr="00046BC0" w:rsidRDefault="003C118A" w:rsidP="00D545F6">
            <w:pPr>
              <w:numPr>
                <w:ilvl w:val="0"/>
                <w:numId w:val="70"/>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اعتماد الاختبارات القصيرة الاسبوعية  والامتحانات الشهرية بما لا يقل عن امتحانين في الفصل </w:t>
            </w:r>
          </w:p>
          <w:p w14:paraId="4162DFF1" w14:textId="77777777" w:rsidR="003C118A" w:rsidRPr="00046BC0" w:rsidRDefault="003C118A" w:rsidP="00D545F6">
            <w:pPr>
              <w:numPr>
                <w:ilvl w:val="0"/>
                <w:numId w:val="70"/>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متابعة الاجوبة المرسلة عبر البريد الالكتروني</w:t>
            </w:r>
          </w:p>
          <w:p w14:paraId="093603E9" w14:textId="77777777" w:rsidR="003C118A" w:rsidRPr="00046BC0" w:rsidRDefault="003C118A" w:rsidP="00D545F6">
            <w:pPr>
              <w:numPr>
                <w:ilvl w:val="0"/>
                <w:numId w:val="70"/>
              </w:numPr>
              <w:autoSpaceDE w:val="0"/>
              <w:autoSpaceDN w:val="0"/>
              <w:adjustRightInd w:val="0"/>
              <w:contextualSpacing/>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تقسيم الدرجات السعي الفصلي كما يلي:</w:t>
            </w:r>
          </w:p>
          <w:p w14:paraId="7840AF93" w14:textId="77777777" w:rsidR="003C118A" w:rsidRPr="00046BC0" w:rsidRDefault="003C118A" w:rsidP="00D545F6">
            <w:pPr>
              <w:numPr>
                <w:ilvl w:val="0"/>
                <w:numId w:val="70"/>
              </w:numPr>
              <w:autoSpaceDE w:val="0"/>
              <w:autoSpaceDN w:val="0"/>
              <w:adjustRightInd w:val="0"/>
              <w:contextualSpacing/>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20 درجة للامتحان التحريري ، 10 درجات للامتحان العملي، 5 درجات للامتحانات القصيرة ، 5 درجات للتقارير والامتحانات المفتوحة</w:t>
            </w:r>
            <w:r w:rsidRPr="00046BC0">
              <w:rPr>
                <w:rFonts w:asciiTheme="majorBidi" w:hAnsiTheme="majorBidi" w:cstheme="majorBidi"/>
                <w:color w:val="000000"/>
                <w:sz w:val="24"/>
                <w:szCs w:val="24"/>
                <w:lang w:bidi="ar-IQ"/>
              </w:rPr>
              <w:t>Open book exam.</w:t>
            </w:r>
            <w:r w:rsidRPr="00046BC0">
              <w:rPr>
                <w:rFonts w:asciiTheme="majorBidi" w:hAnsiTheme="majorBidi" w:cstheme="majorBidi"/>
                <w:color w:val="000000"/>
                <w:sz w:val="24"/>
                <w:szCs w:val="24"/>
                <w:rtl/>
                <w:lang w:bidi="ar-IQ"/>
              </w:rPr>
              <w:t xml:space="preserve"> </w:t>
            </w:r>
          </w:p>
        </w:tc>
      </w:tr>
      <w:tr w:rsidR="003C118A" w:rsidRPr="00046BC0" w14:paraId="557B67E1" w14:textId="77777777" w:rsidTr="00A22EF7">
        <w:trPr>
          <w:trHeight w:val="1290"/>
        </w:trPr>
        <w:tc>
          <w:tcPr>
            <w:tcW w:w="9720" w:type="dxa"/>
            <w:shd w:val="clear" w:color="auto" w:fill="A7BFDE"/>
            <w:vAlign w:val="center"/>
          </w:tcPr>
          <w:p w14:paraId="6321094E"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  الاهداف الوجدانية والقيمية</w:t>
            </w:r>
          </w:p>
          <w:p w14:paraId="056ECE34"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ج1-اعتماد طرح الاسئلة خلال المحاضرة</w:t>
            </w:r>
          </w:p>
          <w:p w14:paraId="06E964B4"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ج2- تشجيع الطلبة على طرح الاسئلة والحوار</w:t>
            </w:r>
          </w:p>
          <w:p w14:paraId="42C90FA1"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ج3-ربط المحاضرة بواقع المجتمع والاشارة الى الامثلة الخاصة ببيئة الطلبة</w:t>
            </w:r>
          </w:p>
          <w:p w14:paraId="36695CD8" w14:textId="77777777" w:rsidR="003C118A" w:rsidRPr="00046BC0" w:rsidRDefault="003C118A" w:rsidP="00320AD7">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ج4-  تشجيع الطلبة على تطوير المحاضرة من خلال الاطلاع على المصادرالخارجية اضافة الى المصدر المقرر للطالب</w:t>
            </w:r>
          </w:p>
          <w:p w14:paraId="031B9DA5"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lang w:bidi="ar-IQ"/>
              </w:rPr>
            </w:pPr>
          </w:p>
        </w:tc>
      </w:tr>
      <w:tr w:rsidR="003C118A" w:rsidRPr="00046BC0" w14:paraId="79AA5E19" w14:textId="77777777" w:rsidTr="00A22EF7">
        <w:trPr>
          <w:trHeight w:val="471"/>
        </w:trPr>
        <w:tc>
          <w:tcPr>
            <w:tcW w:w="9720" w:type="dxa"/>
            <w:shd w:val="clear" w:color="auto" w:fill="A7BFDE"/>
            <w:vAlign w:val="center"/>
          </w:tcPr>
          <w:p w14:paraId="7A4D11A2" w14:textId="77777777" w:rsidR="003C118A" w:rsidRPr="00046BC0" w:rsidRDefault="003C118A" w:rsidP="00320AD7">
            <w:pPr>
              <w:tabs>
                <w:tab w:val="left" w:pos="612"/>
              </w:tabs>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التعليم والتعلم </w:t>
            </w:r>
          </w:p>
        </w:tc>
      </w:tr>
      <w:tr w:rsidR="003C118A" w:rsidRPr="00046BC0" w14:paraId="37B72D8A" w14:textId="77777777" w:rsidTr="00A22EF7">
        <w:trPr>
          <w:trHeight w:val="624"/>
        </w:trPr>
        <w:tc>
          <w:tcPr>
            <w:tcW w:w="9720" w:type="dxa"/>
            <w:shd w:val="clear" w:color="auto" w:fill="A7BFDE"/>
            <w:vAlign w:val="center"/>
          </w:tcPr>
          <w:p w14:paraId="17E8D4CE"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محاولة استنباط الحلول لما يطرح من اسئلة خلال المحاضرة وايجاد فسحة من الوقت للمناقشة واعتماد المحاورة كاساس للمحاضرة.</w:t>
            </w:r>
          </w:p>
          <w:p w14:paraId="5A388FB7" w14:textId="77777777" w:rsidR="00320AD7" w:rsidRPr="00046BC0" w:rsidRDefault="00320AD7" w:rsidP="00320AD7">
            <w:pPr>
              <w:autoSpaceDE w:val="0"/>
              <w:autoSpaceDN w:val="0"/>
              <w:adjustRightInd w:val="0"/>
              <w:ind w:left="360"/>
              <w:rPr>
                <w:rFonts w:asciiTheme="majorBidi" w:hAnsiTheme="majorBidi" w:cstheme="majorBidi"/>
                <w:color w:val="000000"/>
                <w:sz w:val="24"/>
                <w:szCs w:val="24"/>
                <w:rtl/>
                <w:lang w:bidi="ar-IQ"/>
              </w:rPr>
            </w:pPr>
          </w:p>
          <w:p w14:paraId="46EE581D" w14:textId="77777777" w:rsidR="00320AD7" w:rsidRPr="00046BC0" w:rsidRDefault="00320AD7" w:rsidP="00320AD7">
            <w:pPr>
              <w:autoSpaceDE w:val="0"/>
              <w:autoSpaceDN w:val="0"/>
              <w:adjustRightInd w:val="0"/>
              <w:ind w:left="360"/>
              <w:rPr>
                <w:rFonts w:asciiTheme="majorBidi" w:hAnsiTheme="majorBidi" w:cstheme="majorBidi"/>
                <w:color w:val="000000"/>
                <w:sz w:val="24"/>
                <w:szCs w:val="24"/>
                <w:rtl/>
                <w:lang w:bidi="ar-IQ"/>
              </w:rPr>
            </w:pPr>
          </w:p>
          <w:p w14:paraId="40B73B4F" w14:textId="77777777" w:rsidR="00320AD7" w:rsidRPr="00046BC0" w:rsidRDefault="00320AD7" w:rsidP="00320AD7">
            <w:pPr>
              <w:autoSpaceDE w:val="0"/>
              <w:autoSpaceDN w:val="0"/>
              <w:adjustRightInd w:val="0"/>
              <w:ind w:left="360"/>
              <w:rPr>
                <w:rFonts w:asciiTheme="majorBidi" w:hAnsiTheme="majorBidi" w:cstheme="majorBidi"/>
                <w:color w:val="000000"/>
                <w:sz w:val="24"/>
                <w:szCs w:val="24"/>
                <w:rtl/>
                <w:lang w:bidi="ar-IQ"/>
              </w:rPr>
            </w:pPr>
          </w:p>
          <w:p w14:paraId="506B1952" w14:textId="77777777" w:rsidR="00320AD7" w:rsidRPr="00046BC0" w:rsidRDefault="00320AD7" w:rsidP="00320AD7">
            <w:pPr>
              <w:autoSpaceDE w:val="0"/>
              <w:autoSpaceDN w:val="0"/>
              <w:adjustRightInd w:val="0"/>
              <w:ind w:left="360"/>
              <w:rPr>
                <w:rFonts w:asciiTheme="majorBidi" w:hAnsiTheme="majorBidi" w:cstheme="majorBidi"/>
                <w:color w:val="000000"/>
                <w:sz w:val="24"/>
                <w:szCs w:val="24"/>
                <w:lang w:bidi="ar-IQ"/>
              </w:rPr>
            </w:pPr>
          </w:p>
        </w:tc>
      </w:tr>
      <w:tr w:rsidR="003C118A" w:rsidRPr="00046BC0" w14:paraId="7DE8A876" w14:textId="77777777" w:rsidTr="00A22EF7">
        <w:trPr>
          <w:trHeight w:val="425"/>
        </w:trPr>
        <w:tc>
          <w:tcPr>
            <w:tcW w:w="9720" w:type="dxa"/>
            <w:shd w:val="clear" w:color="auto" w:fill="A7BFDE"/>
            <w:vAlign w:val="center"/>
          </w:tcPr>
          <w:p w14:paraId="095ADD4E"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 xml:space="preserve">   طرائق التقييم </w:t>
            </w:r>
          </w:p>
        </w:tc>
      </w:tr>
      <w:tr w:rsidR="003C118A" w:rsidRPr="00046BC0" w14:paraId="0A604943" w14:textId="77777777" w:rsidTr="00A22EF7">
        <w:trPr>
          <w:trHeight w:val="624"/>
        </w:trPr>
        <w:tc>
          <w:tcPr>
            <w:tcW w:w="9720" w:type="dxa"/>
            <w:shd w:val="clear" w:color="auto" w:fill="A7BFDE"/>
            <w:vAlign w:val="center"/>
          </w:tcPr>
          <w:p w14:paraId="6193C0BC"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الامتحانات النظرية والعملية الشهرية</w:t>
            </w:r>
          </w:p>
          <w:p w14:paraId="7C55CE86"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الامتحانات القصيرة</w:t>
            </w:r>
          </w:p>
          <w:p w14:paraId="02E0EFE8" w14:textId="77777777" w:rsidR="003C118A" w:rsidRPr="00046BC0" w:rsidRDefault="003C118A" w:rsidP="00320AD7">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المتحان النهائي</w:t>
            </w:r>
          </w:p>
        </w:tc>
      </w:tr>
      <w:tr w:rsidR="003C118A" w:rsidRPr="00046BC0" w14:paraId="1F9C1793" w14:textId="77777777" w:rsidTr="00A22EF7">
        <w:trPr>
          <w:trHeight w:val="1584"/>
        </w:trPr>
        <w:tc>
          <w:tcPr>
            <w:tcW w:w="9720" w:type="dxa"/>
            <w:shd w:val="clear" w:color="auto" w:fill="A7BFDE"/>
            <w:vAlign w:val="center"/>
          </w:tcPr>
          <w:p w14:paraId="2AE748BD" w14:textId="77777777" w:rsidR="003C118A" w:rsidRPr="00046BC0" w:rsidRDefault="003C118A" w:rsidP="00320AD7">
            <w:pPr>
              <w:autoSpaceDE w:val="0"/>
              <w:autoSpaceDN w:val="0"/>
              <w:adjustRightInd w:val="0"/>
              <w:ind w:left="43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 - المهارات  العامة ولتاهيلية المنقولة ( المهارات الأخرى المتعلقة بقابلية التوظيف والتطور الشخصي ).</w:t>
            </w:r>
          </w:p>
          <w:p w14:paraId="05DE4A61" w14:textId="77777777" w:rsidR="003C118A" w:rsidRPr="00046BC0" w:rsidRDefault="003C118A" w:rsidP="00320AD7">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د1-الاجابة على بعض الاسئلة من خلال التفكير والبحث </w:t>
            </w:r>
          </w:p>
          <w:p w14:paraId="3BD819A8" w14:textId="77777777" w:rsidR="003C118A" w:rsidRPr="00046BC0" w:rsidRDefault="003C118A" w:rsidP="00320AD7">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د2- تعليم الطالب من نقل المعلومة العلمية عبر البريد الالكتروني او مواقع التواصل.</w:t>
            </w:r>
          </w:p>
          <w:p w14:paraId="6C5D1CE1" w14:textId="77777777" w:rsidR="003C118A" w:rsidRPr="00046BC0" w:rsidRDefault="003C118A" w:rsidP="00320AD7">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د3- تشجيع الطالب وترسيخ ثقته بنفسه وقدرته على المناقشة العلمية</w:t>
            </w:r>
          </w:p>
          <w:p w14:paraId="4B29D9FA" w14:textId="77777777" w:rsidR="003C118A" w:rsidRPr="00046BC0" w:rsidRDefault="003C118A" w:rsidP="00320AD7">
            <w:pPr>
              <w:tabs>
                <w:tab w:val="left" w:pos="687"/>
              </w:tabs>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د4-   تنبيه الطالب ععن اخطائه ومساعدته على التخلص من كل المعوقات التي تقلل من قدرته على الاستيعاب والتواصل مع تطور المادة النظرية او العملية.</w:t>
            </w:r>
          </w:p>
        </w:tc>
      </w:tr>
    </w:tbl>
    <w:p w14:paraId="42412E61" w14:textId="77777777" w:rsidR="003C118A" w:rsidRPr="001E69E4"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070"/>
        <w:gridCol w:w="2250"/>
        <w:gridCol w:w="1440"/>
        <w:gridCol w:w="1440"/>
      </w:tblGrid>
      <w:tr w:rsidR="00401152" w:rsidRPr="00320AD7" w14:paraId="7BE619C7" w14:textId="77777777" w:rsidTr="000352ED">
        <w:trPr>
          <w:trHeight w:val="538"/>
        </w:trPr>
        <w:tc>
          <w:tcPr>
            <w:tcW w:w="9720" w:type="dxa"/>
            <w:gridSpan w:val="6"/>
            <w:shd w:val="clear" w:color="auto" w:fill="A7BFDE"/>
            <w:vAlign w:val="center"/>
          </w:tcPr>
          <w:p w14:paraId="599D201F" w14:textId="77777777" w:rsidR="00401152" w:rsidRPr="00320AD7" w:rsidRDefault="00401152" w:rsidP="00D545F6">
            <w:pPr>
              <w:numPr>
                <w:ilvl w:val="0"/>
                <w:numId w:val="127"/>
              </w:numPr>
              <w:tabs>
                <w:tab w:val="left" w:pos="432"/>
              </w:tabs>
              <w:autoSpaceDE w:val="0"/>
              <w:autoSpaceDN w:val="0"/>
              <w:adjustRightInd w:val="0"/>
              <w:rPr>
                <w:rFonts w:ascii="Cambria" w:hAnsi="Cambria" w:cs="Times New Roman"/>
                <w:color w:val="000000"/>
                <w:sz w:val="22"/>
                <w:szCs w:val="22"/>
                <w:lang w:bidi="ar-IQ"/>
              </w:rPr>
            </w:pPr>
            <w:r w:rsidRPr="00320AD7">
              <w:rPr>
                <w:rFonts w:ascii="Cambria" w:hAnsi="Cambria" w:cs="Times New Roman"/>
                <w:color w:val="000000"/>
                <w:sz w:val="22"/>
                <w:szCs w:val="22"/>
                <w:rtl/>
                <w:lang w:bidi="ar-IQ"/>
              </w:rPr>
              <w:lastRenderedPageBreak/>
              <w:t>بنية المقرر</w:t>
            </w:r>
          </w:p>
        </w:tc>
      </w:tr>
      <w:tr w:rsidR="00401152" w:rsidRPr="00320AD7" w14:paraId="23BD77CC" w14:textId="77777777" w:rsidTr="000352ED">
        <w:trPr>
          <w:trHeight w:val="907"/>
        </w:trPr>
        <w:tc>
          <w:tcPr>
            <w:tcW w:w="1260" w:type="dxa"/>
            <w:shd w:val="clear" w:color="auto" w:fill="A7BFDE"/>
            <w:vAlign w:val="center"/>
          </w:tcPr>
          <w:p w14:paraId="4577E34D"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color w:val="000000"/>
                <w:sz w:val="22"/>
                <w:szCs w:val="22"/>
                <w:rtl/>
                <w:lang w:bidi="ar-IQ"/>
              </w:rPr>
              <w:t>الأسبوع</w:t>
            </w:r>
          </w:p>
        </w:tc>
        <w:tc>
          <w:tcPr>
            <w:tcW w:w="1260" w:type="dxa"/>
            <w:shd w:val="clear" w:color="auto" w:fill="D3DFEE"/>
            <w:vAlign w:val="center"/>
          </w:tcPr>
          <w:p w14:paraId="2357CC21"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color w:val="000000"/>
                <w:sz w:val="22"/>
                <w:szCs w:val="22"/>
                <w:rtl/>
                <w:lang w:bidi="ar-IQ"/>
              </w:rPr>
              <w:t>الساعات</w:t>
            </w:r>
          </w:p>
        </w:tc>
        <w:tc>
          <w:tcPr>
            <w:tcW w:w="2070" w:type="dxa"/>
            <w:shd w:val="clear" w:color="auto" w:fill="A7BFDE"/>
            <w:vAlign w:val="center"/>
          </w:tcPr>
          <w:p w14:paraId="7A3EC894"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color w:val="000000"/>
                <w:sz w:val="22"/>
                <w:szCs w:val="22"/>
                <w:rtl/>
                <w:lang w:bidi="ar-IQ"/>
              </w:rPr>
              <w:t>مخرجات التعلم المطلوبة</w:t>
            </w:r>
          </w:p>
        </w:tc>
        <w:tc>
          <w:tcPr>
            <w:tcW w:w="2250" w:type="dxa"/>
            <w:shd w:val="clear" w:color="auto" w:fill="D3DFEE"/>
            <w:vAlign w:val="center"/>
          </w:tcPr>
          <w:p w14:paraId="55A1D79E"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color w:val="000000"/>
                <w:sz w:val="22"/>
                <w:szCs w:val="22"/>
                <w:rtl/>
                <w:lang w:bidi="ar-IQ"/>
              </w:rPr>
              <w:t>اسم الوحدة / المساق أو الموضوع</w:t>
            </w:r>
          </w:p>
        </w:tc>
        <w:tc>
          <w:tcPr>
            <w:tcW w:w="1440" w:type="dxa"/>
            <w:shd w:val="clear" w:color="auto" w:fill="A7BFDE"/>
            <w:vAlign w:val="center"/>
          </w:tcPr>
          <w:p w14:paraId="3CD999FF"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color w:val="000000"/>
                <w:sz w:val="22"/>
                <w:szCs w:val="22"/>
                <w:rtl/>
                <w:lang w:bidi="ar-IQ"/>
              </w:rPr>
              <w:t>طريقة التعليم</w:t>
            </w:r>
          </w:p>
        </w:tc>
        <w:tc>
          <w:tcPr>
            <w:tcW w:w="1440" w:type="dxa"/>
            <w:shd w:val="clear" w:color="auto" w:fill="D3DFEE"/>
            <w:vAlign w:val="center"/>
          </w:tcPr>
          <w:p w14:paraId="02F59E10"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color w:val="000000"/>
                <w:sz w:val="22"/>
                <w:szCs w:val="22"/>
                <w:rtl/>
                <w:lang w:bidi="ar-IQ"/>
              </w:rPr>
              <w:t>طريقة التقييم</w:t>
            </w:r>
          </w:p>
        </w:tc>
      </w:tr>
      <w:tr w:rsidR="00401152" w:rsidRPr="00320AD7" w14:paraId="42462471" w14:textId="77777777" w:rsidTr="000352ED">
        <w:trPr>
          <w:trHeight w:val="399"/>
        </w:trPr>
        <w:tc>
          <w:tcPr>
            <w:tcW w:w="1260" w:type="dxa"/>
            <w:tcBorders>
              <w:right w:val="single" w:sz="6" w:space="0" w:color="4F81BD"/>
            </w:tcBorders>
            <w:shd w:val="clear" w:color="auto" w:fill="A7BFDE"/>
            <w:vAlign w:val="center"/>
          </w:tcPr>
          <w:p w14:paraId="36A9987E" w14:textId="77777777" w:rsidR="00401152" w:rsidRPr="00320AD7" w:rsidRDefault="00401152" w:rsidP="000352ED">
            <w:pPr>
              <w:tabs>
                <w:tab w:val="left" w:pos="642"/>
              </w:tabs>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1</w:t>
            </w:r>
          </w:p>
        </w:tc>
        <w:tc>
          <w:tcPr>
            <w:tcW w:w="1260" w:type="dxa"/>
            <w:tcBorders>
              <w:left w:val="single" w:sz="6" w:space="0" w:color="4F81BD"/>
              <w:right w:val="single" w:sz="6" w:space="0" w:color="4F81BD"/>
            </w:tcBorders>
            <w:shd w:val="clear" w:color="auto" w:fill="A7BFDE"/>
            <w:vAlign w:val="center"/>
          </w:tcPr>
          <w:p w14:paraId="234BD9EA" w14:textId="77777777" w:rsidR="00401152" w:rsidRPr="00320AD7" w:rsidRDefault="00401152" w:rsidP="000352ED">
            <w:pPr>
              <w:tabs>
                <w:tab w:val="left" w:pos="642"/>
              </w:tabs>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2FF3AC11" w14:textId="77777777" w:rsidR="00401152" w:rsidRPr="00320AD7" w:rsidRDefault="00401152" w:rsidP="000352ED">
            <w:pPr>
              <w:tabs>
                <w:tab w:val="left" w:pos="642"/>
              </w:tabs>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التعرف على الموقع التصنيفي والتطوري للابتدائيات واسس التصنيف</w:t>
            </w:r>
          </w:p>
        </w:tc>
        <w:tc>
          <w:tcPr>
            <w:tcW w:w="2250" w:type="dxa"/>
            <w:tcBorders>
              <w:left w:val="single" w:sz="6" w:space="0" w:color="4F81BD"/>
              <w:right w:val="single" w:sz="6" w:space="0" w:color="4F81BD"/>
            </w:tcBorders>
            <w:shd w:val="clear" w:color="auto" w:fill="A7BFDE"/>
            <w:vAlign w:val="center"/>
          </w:tcPr>
          <w:p w14:paraId="321CDBA6" w14:textId="77777777" w:rsidR="00401152" w:rsidRPr="00320AD7" w:rsidRDefault="00401152" w:rsidP="000352ED">
            <w:pPr>
              <w:tabs>
                <w:tab w:val="left" w:pos="642"/>
              </w:tabs>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مقدمة عامة عن الابتدائيات</w:t>
            </w:r>
          </w:p>
        </w:tc>
        <w:tc>
          <w:tcPr>
            <w:tcW w:w="1440" w:type="dxa"/>
            <w:tcBorders>
              <w:left w:val="single" w:sz="6" w:space="0" w:color="4F81BD"/>
              <w:right w:val="single" w:sz="6" w:space="0" w:color="4F81BD"/>
            </w:tcBorders>
            <w:shd w:val="clear" w:color="auto" w:fill="A7BFDE"/>
            <w:vAlign w:val="center"/>
          </w:tcPr>
          <w:p w14:paraId="1823301F" w14:textId="77777777" w:rsidR="00401152" w:rsidRPr="00320AD7" w:rsidRDefault="00401152" w:rsidP="000352ED">
            <w:pPr>
              <w:tabs>
                <w:tab w:val="left" w:pos="642"/>
              </w:tabs>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18F9CD50" w14:textId="77777777" w:rsidR="00401152" w:rsidRPr="00320AD7" w:rsidRDefault="00401152" w:rsidP="000352ED">
            <w:pPr>
              <w:tabs>
                <w:tab w:val="left" w:pos="642"/>
              </w:tabs>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5F593CF4" w14:textId="77777777" w:rsidTr="000352ED">
        <w:trPr>
          <w:trHeight w:val="339"/>
        </w:trPr>
        <w:tc>
          <w:tcPr>
            <w:tcW w:w="1260" w:type="dxa"/>
            <w:shd w:val="clear" w:color="auto" w:fill="A7BFDE"/>
            <w:vAlign w:val="center"/>
          </w:tcPr>
          <w:p w14:paraId="17F0ED9A" w14:textId="77777777" w:rsidR="00401152" w:rsidRPr="00320AD7" w:rsidRDefault="00401152" w:rsidP="000352ED">
            <w:pP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2</w:t>
            </w:r>
          </w:p>
        </w:tc>
        <w:tc>
          <w:tcPr>
            <w:tcW w:w="1260" w:type="dxa"/>
            <w:shd w:val="clear" w:color="auto" w:fill="D3DFEE"/>
            <w:vAlign w:val="center"/>
          </w:tcPr>
          <w:p w14:paraId="10D7EBAA" w14:textId="77777777" w:rsidR="00401152" w:rsidRPr="00320AD7" w:rsidRDefault="00401152" w:rsidP="000352ED">
            <w:pP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shd w:val="clear" w:color="auto" w:fill="A7BFDE"/>
            <w:vAlign w:val="center"/>
          </w:tcPr>
          <w:p w14:paraId="46788D82" w14:textId="77777777" w:rsidR="00401152" w:rsidRPr="00320AD7" w:rsidRDefault="00401152" w:rsidP="000352ED">
            <w:pP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 xml:space="preserve">دراسة الخصائص الاساسية والتركيب الخلوي للكائن الابتدائي </w:t>
            </w:r>
          </w:p>
        </w:tc>
        <w:tc>
          <w:tcPr>
            <w:tcW w:w="2250" w:type="dxa"/>
            <w:shd w:val="clear" w:color="auto" w:fill="D3DFEE"/>
            <w:vAlign w:val="center"/>
          </w:tcPr>
          <w:p w14:paraId="19D98946" w14:textId="77777777" w:rsidR="00401152" w:rsidRPr="00320AD7" w:rsidRDefault="00401152" w:rsidP="000352ED">
            <w:pPr>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الهيئة والشكل للكائن الابتدائي</w:t>
            </w:r>
          </w:p>
        </w:tc>
        <w:tc>
          <w:tcPr>
            <w:tcW w:w="1440" w:type="dxa"/>
            <w:shd w:val="clear" w:color="auto" w:fill="A7BFDE"/>
            <w:vAlign w:val="center"/>
          </w:tcPr>
          <w:p w14:paraId="4973FC20" w14:textId="77777777" w:rsidR="00401152" w:rsidRPr="00320AD7" w:rsidRDefault="00401152" w:rsidP="000352ED">
            <w:pP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shd w:val="clear" w:color="auto" w:fill="D3DFEE"/>
            <w:vAlign w:val="center"/>
          </w:tcPr>
          <w:p w14:paraId="019C2C39" w14:textId="77777777" w:rsidR="00401152" w:rsidRPr="00320AD7" w:rsidRDefault="00401152" w:rsidP="000352ED">
            <w:pP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78B951F7" w14:textId="77777777" w:rsidTr="000352ED">
        <w:trPr>
          <w:trHeight w:val="320"/>
        </w:trPr>
        <w:tc>
          <w:tcPr>
            <w:tcW w:w="1260" w:type="dxa"/>
            <w:tcBorders>
              <w:right w:val="single" w:sz="6" w:space="0" w:color="4F81BD"/>
            </w:tcBorders>
            <w:shd w:val="clear" w:color="auto" w:fill="A7BFDE"/>
            <w:vAlign w:val="center"/>
          </w:tcPr>
          <w:p w14:paraId="7D8449F5"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3</w:t>
            </w:r>
          </w:p>
        </w:tc>
        <w:tc>
          <w:tcPr>
            <w:tcW w:w="1260" w:type="dxa"/>
            <w:tcBorders>
              <w:left w:val="single" w:sz="6" w:space="0" w:color="4F81BD"/>
              <w:right w:val="single" w:sz="6" w:space="0" w:color="4F81BD"/>
            </w:tcBorders>
            <w:shd w:val="clear" w:color="auto" w:fill="A7BFDE"/>
            <w:vAlign w:val="center"/>
          </w:tcPr>
          <w:p w14:paraId="57164832"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0CDC7A50"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طرق التكاثر وعلاقتها بالبيئة والانتشار</w:t>
            </w:r>
          </w:p>
        </w:tc>
        <w:tc>
          <w:tcPr>
            <w:tcW w:w="2250" w:type="dxa"/>
            <w:tcBorders>
              <w:left w:val="single" w:sz="6" w:space="0" w:color="4F81BD"/>
              <w:right w:val="single" w:sz="6" w:space="0" w:color="4F81BD"/>
            </w:tcBorders>
            <w:shd w:val="clear" w:color="auto" w:fill="A7BFDE"/>
            <w:vAlign w:val="center"/>
          </w:tcPr>
          <w:p w14:paraId="014D01DE"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التكاثر في الابتدائيات</w:t>
            </w:r>
          </w:p>
        </w:tc>
        <w:tc>
          <w:tcPr>
            <w:tcW w:w="1440" w:type="dxa"/>
            <w:tcBorders>
              <w:left w:val="single" w:sz="6" w:space="0" w:color="4F81BD"/>
              <w:right w:val="single" w:sz="6" w:space="0" w:color="4F81BD"/>
            </w:tcBorders>
            <w:shd w:val="clear" w:color="auto" w:fill="A7BFDE"/>
            <w:vAlign w:val="center"/>
          </w:tcPr>
          <w:p w14:paraId="024D5AF9"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6CA7B435"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7DA5BD36" w14:textId="77777777" w:rsidTr="000352ED">
        <w:trPr>
          <w:trHeight w:val="331"/>
        </w:trPr>
        <w:tc>
          <w:tcPr>
            <w:tcW w:w="1260" w:type="dxa"/>
            <w:shd w:val="clear" w:color="auto" w:fill="A7BFDE"/>
            <w:vAlign w:val="center"/>
          </w:tcPr>
          <w:p w14:paraId="788A7A39"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1260" w:type="dxa"/>
            <w:shd w:val="clear" w:color="auto" w:fill="D3DFEE"/>
            <w:vAlign w:val="center"/>
          </w:tcPr>
          <w:p w14:paraId="737FC288"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shd w:val="clear" w:color="auto" w:fill="A7BFDE"/>
            <w:vAlign w:val="center"/>
          </w:tcPr>
          <w:p w14:paraId="0756D5EB"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الامتحان الاول</w:t>
            </w:r>
          </w:p>
        </w:tc>
        <w:tc>
          <w:tcPr>
            <w:tcW w:w="2250" w:type="dxa"/>
            <w:shd w:val="clear" w:color="auto" w:fill="D3DFEE"/>
            <w:vAlign w:val="center"/>
          </w:tcPr>
          <w:p w14:paraId="29594B40"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p>
        </w:tc>
        <w:tc>
          <w:tcPr>
            <w:tcW w:w="1440" w:type="dxa"/>
            <w:shd w:val="clear" w:color="auto" w:fill="A7BFDE"/>
            <w:vAlign w:val="center"/>
          </w:tcPr>
          <w:p w14:paraId="61A89689"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p>
        </w:tc>
        <w:tc>
          <w:tcPr>
            <w:tcW w:w="1440" w:type="dxa"/>
            <w:shd w:val="clear" w:color="auto" w:fill="D3DFEE"/>
            <w:vAlign w:val="center"/>
          </w:tcPr>
          <w:p w14:paraId="1BA40021"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p>
        </w:tc>
      </w:tr>
      <w:tr w:rsidR="00401152" w:rsidRPr="00320AD7" w14:paraId="4BE5DCB3" w14:textId="77777777" w:rsidTr="000352ED">
        <w:trPr>
          <w:trHeight w:val="340"/>
        </w:trPr>
        <w:tc>
          <w:tcPr>
            <w:tcW w:w="1260" w:type="dxa"/>
            <w:tcBorders>
              <w:right w:val="single" w:sz="6" w:space="0" w:color="4F81BD"/>
            </w:tcBorders>
            <w:shd w:val="clear" w:color="auto" w:fill="A7BFDE"/>
            <w:vAlign w:val="center"/>
          </w:tcPr>
          <w:p w14:paraId="5A58CEE8"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5</w:t>
            </w:r>
          </w:p>
        </w:tc>
        <w:tc>
          <w:tcPr>
            <w:tcW w:w="1260" w:type="dxa"/>
            <w:tcBorders>
              <w:left w:val="single" w:sz="6" w:space="0" w:color="4F81BD"/>
              <w:right w:val="single" w:sz="6" w:space="0" w:color="4F81BD"/>
            </w:tcBorders>
            <w:shd w:val="clear" w:color="auto" w:fill="A7BFDE"/>
            <w:vAlign w:val="center"/>
          </w:tcPr>
          <w:p w14:paraId="1C0671BA"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3E459F13"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0FF45FB7" w14:textId="77777777" w:rsidR="00401152" w:rsidRPr="00320AD7" w:rsidRDefault="00401152" w:rsidP="000352ED">
            <w:pPr>
              <w:autoSpaceDE w:val="0"/>
              <w:autoSpaceDN w:val="0"/>
              <w:bidi w:val="0"/>
              <w:adjustRightInd w:val="0"/>
              <w:jc w:val="center"/>
              <w:rPr>
                <w:rFonts w:cs="Times New Roman"/>
                <w:color w:val="000000"/>
                <w:sz w:val="22"/>
                <w:szCs w:val="22"/>
                <w:rtl/>
                <w:lang w:bidi="ar-IQ"/>
              </w:rPr>
            </w:pPr>
            <w:r>
              <w:rPr>
                <w:rFonts w:cs="Times New Roman" w:hint="cs"/>
                <w:color w:val="000000"/>
                <w:sz w:val="22"/>
                <w:szCs w:val="22"/>
                <w:rtl/>
                <w:lang w:bidi="ar-IQ"/>
              </w:rPr>
              <w:t xml:space="preserve">تصنيف الابتدائيات ، </w:t>
            </w:r>
            <w:r>
              <w:rPr>
                <w:rFonts w:cs="Times New Roman"/>
                <w:color w:val="000000"/>
                <w:sz w:val="22"/>
                <w:szCs w:val="22"/>
                <w:rtl/>
                <w:lang w:bidi="ar-IQ"/>
              </w:rPr>
              <w:t>ا</w:t>
            </w:r>
            <w:r w:rsidRPr="00CD4CCC">
              <w:rPr>
                <w:rFonts w:cs="Times New Roman"/>
                <w:color w:val="000000"/>
                <w:sz w:val="22"/>
                <w:szCs w:val="22"/>
                <w:rtl/>
                <w:lang w:bidi="ar-IQ"/>
              </w:rPr>
              <w:t xml:space="preserve">نظمة </w:t>
            </w:r>
            <w:r>
              <w:rPr>
                <w:rFonts w:cs="Times New Roman" w:hint="cs"/>
                <w:color w:val="000000"/>
                <w:sz w:val="22"/>
                <w:szCs w:val="22"/>
                <w:rtl/>
                <w:lang w:bidi="ar-IQ"/>
              </w:rPr>
              <w:t>و طرق ا</w:t>
            </w:r>
            <w:r w:rsidRPr="00CD4CCC">
              <w:rPr>
                <w:rFonts w:cs="Times New Roman"/>
                <w:color w:val="000000"/>
                <w:sz w:val="22"/>
                <w:szCs w:val="22"/>
                <w:rtl/>
                <w:lang w:bidi="ar-IQ"/>
              </w:rPr>
              <w:t>لتصنيف</w:t>
            </w:r>
            <w:r>
              <w:rPr>
                <w:rFonts w:cs="Times New Roman" w:hint="cs"/>
                <w:color w:val="000000"/>
                <w:sz w:val="22"/>
                <w:szCs w:val="22"/>
                <w:rtl/>
                <w:lang w:bidi="ar-IQ"/>
              </w:rPr>
              <w:t xml:space="preserve"> </w:t>
            </w:r>
            <w:r w:rsidRPr="00CD4CCC">
              <w:rPr>
                <w:rFonts w:cs="Times New Roman"/>
                <w:color w:val="000000"/>
                <w:sz w:val="22"/>
                <w:szCs w:val="22"/>
                <w:rtl/>
                <w:lang w:bidi="ar-IQ"/>
              </w:rPr>
              <w:t>الحديثة</w:t>
            </w:r>
          </w:p>
        </w:tc>
        <w:tc>
          <w:tcPr>
            <w:tcW w:w="1440" w:type="dxa"/>
            <w:tcBorders>
              <w:left w:val="single" w:sz="6" w:space="0" w:color="4F81BD"/>
              <w:right w:val="single" w:sz="6" w:space="0" w:color="4F81BD"/>
            </w:tcBorders>
            <w:shd w:val="clear" w:color="auto" w:fill="A7BFDE"/>
            <w:vAlign w:val="center"/>
          </w:tcPr>
          <w:p w14:paraId="2D08B1B8"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4196A933"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2982B7F6" w14:textId="77777777" w:rsidTr="000352ED">
        <w:trPr>
          <w:trHeight w:val="323"/>
        </w:trPr>
        <w:tc>
          <w:tcPr>
            <w:tcW w:w="1260" w:type="dxa"/>
            <w:shd w:val="clear" w:color="auto" w:fill="A7BFDE"/>
            <w:vAlign w:val="center"/>
          </w:tcPr>
          <w:p w14:paraId="4C508A54"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6</w:t>
            </w:r>
          </w:p>
        </w:tc>
        <w:tc>
          <w:tcPr>
            <w:tcW w:w="1260" w:type="dxa"/>
            <w:shd w:val="clear" w:color="auto" w:fill="D3DFEE"/>
            <w:vAlign w:val="center"/>
          </w:tcPr>
          <w:p w14:paraId="48D7A769"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shd w:val="clear" w:color="auto" w:fill="A7BFDE"/>
            <w:vAlign w:val="center"/>
          </w:tcPr>
          <w:p w14:paraId="143E3A65"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shd w:val="clear" w:color="auto" w:fill="D3DFEE"/>
            <w:vAlign w:val="center"/>
          </w:tcPr>
          <w:p w14:paraId="3252E09A"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Pr>
                <w:rFonts w:ascii="Cambria" w:hAnsi="Cambria" w:cs="Times New Roman" w:hint="cs"/>
                <w:color w:val="000000"/>
                <w:sz w:val="22"/>
                <w:szCs w:val="22"/>
                <w:rtl/>
                <w:lang w:bidi="ar-IQ"/>
              </w:rPr>
              <w:t>ا</w:t>
            </w:r>
            <w:r w:rsidRPr="00E63EB6">
              <w:rPr>
                <w:rFonts w:ascii="Cambria" w:hAnsi="Cambria" w:cs="Times New Roman"/>
                <w:color w:val="000000"/>
                <w:sz w:val="22"/>
                <w:szCs w:val="22"/>
                <w:rtl/>
                <w:lang w:bidi="ar-IQ"/>
              </w:rPr>
              <w:t xml:space="preserve">لابتدائيات </w:t>
            </w:r>
            <w:r>
              <w:rPr>
                <w:rFonts w:ascii="Cambria" w:hAnsi="Cambria" w:cs="Times New Roman"/>
                <w:color w:val="000000"/>
                <w:sz w:val="22"/>
                <w:szCs w:val="22"/>
                <w:rtl/>
                <w:lang w:bidi="ar-IQ"/>
              </w:rPr>
              <w:t>السوطي</w:t>
            </w:r>
            <w:r>
              <w:rPr>
                <w:rFonts w:ascii="Cambria" w:hAnsi="Cambria" w:cs="Times New Roman" w:hint="cs"/>
                <w:color w:val="000000"/>
                <w:sz w:val="22"/>
                <w:szCs w:val="22"/>
                <w:rtl/>
                <w:lang w:bidi="ar-IQ"/>
              </w:rPr>
              <w:t xml:space="preserve">ة: </w:t>
            </w:r>
            <w:r w:rsidRPr="00E63EB6">
              <w:rPr>
                <w:rFonts w:ascii="Cambria" w:hAnsi="Cambria" w:cs="Times New Roman"/>
                <w:color w:val="000000"/>
                <w:sz w:val="22"/>
                <w:szCs w:val="22"/>
                <w:rtl/>
                <w:lang w:bidi="ar-IQ"/>
              </w:rPr>
              <w:t>السوطيات النباتية</w:t>
            </w:r>
            <w:r>
              <w:rPr>
                <w:rFonts w:ascii="Cambria" w:hAnsi="Cambria" w:cs="Times New Roman" w:hint="cs"/>
                <w:color w:val="000000"/>
                <w:sz w:val="22"/>
                <w:szCs w:val="22"/>
                <w:rtl/>
                <w:lang w:bidi="ar-IQ"/>
              </w:rPr>
              <w:t xml:space="preserve"> و </w:t>
            </w:r>
            <w:r w:rsidRPr="00E63EB6">
              <w:rPr>
                <w:rFonts w:ascii="Cambria" w:hAnsi="Cambria" w:cs="Times New Roman"/>
                <w:color w:val="000000"/>
                <w:sz w:val="22"/>
                <w:szCs w:val="22"/>
                <w:rtl/>
                <w:lang w:bidi="ar-IQ"/>
              </w:rPr>
              <w:t>السوطيات الحيوانية</w:t>
            </w:r>
          </w:p>
        </w:tc>
        <w:tc>
          <w:tcPr>
            <w:tcW w:w="1440" w:type="dxa"/>
            <w:shd w:val="clear" w:color="auto" w:fill="A7BFDE"/>
            <w:vAlign w:val="center"/>
          </w:tcPr>
          <w:p w14:paraId="307F385B"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shd w:val="clear" w:color="auto" w:fill="D3DFEE"/>
            <w:vAlign w:val="center"/>
          </w:tcPr>
          <w:p w14:paraId="1BA1CEAE"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5250F798" w14:textId="77777777" w:rsidTr="000352ED">
        <w:trPr>
          <w:trHeight w:val="319"/>
        </w:trPr>
        <w:tc>
          <w:tcPr>
            <w:tcW w:w="1260" w:type="dxa"/>
            <w:tcBorders>
              <w:right w:val="single" w:sz="6" w:space="0" w:color="4F81BD"/>
            </w:tcBorders>
            <w:shd w:val="clear" w:color="auto" w:fill="A7BFDE"/>
            <w:vAlign w:val="center"/>
          </w:tcPr>
          <w:p w14:paraId="16D82E8A"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7</w:t>
            </w:r>
          </w:p>
        </w:tc>
        <w:tc>
          <w:tcPr>
            <w:tcW w:w="1260" w:type="dxa"/>
            <w:tcBorders>
              <w:left w:val="single" w:sz="6" w:space="0" w:color="4F81BD"/>
              <w:right w:val="single" w:sz="6" w:space="0" w:color="4F81BD"/>
            </w:tcBorders>
            <w:shd w:val="clear" w:color="auto" w:fill="A7BFDE"/>
            <w:vAlign w:val="center"/>
          </w:tcPr>
          <w:p w14:paraId="7E7E1342"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45B5D4D8"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6BB344B3"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E63EB6">
              <w:rPr>
                <w:rFonts w:ascii="Cambria" w:hAnsi="Cambria" w:cs="Times New Roman"/>
                <w:color w:val="000000"/>
                <w:sz w:val="22"/>
                <w:szCs w:val="22"/>
                <w:rtl/>
                <w:lang w:bidi="ar-IQ"/>
              </w:rPr>
              <w:t xml:space="preserve">اللحميات الاميبية </w:t>
            </w:r>
            <w:r>
              <w:rPr>
                <w:rFonts w:ascii="Cambria" w:hAnsi="Cambria" w:cs="Times New Roman" w:hint="cs"/>
                <w:color w:val="000000"/>
                <w:sz w:val="22"/>
                <w:szCs w:val="22"/>
                <w:rtl/>
                <w:lang w:bidi="ar-IQ"/>
              </w:rPr>
              <w:t xml:space="preserve">و </w:t>
            </w:r>
            <w:r w:rsidRPr="00E63EB6">
              <w:rPr>
                <w:rFonts w:ascii="Cambria" w:hAnsi="Cambria" w:cs="Times New Roman"/>
                <w:color w:val="000000"/>
                <w:sz w:val="22"/>
                <w:szCs w:val="22"/>
                <w:rtl/>
                <w:lang w:bidi="ar-IQ"/>
              </w:rPr>
              <w:t>المنخربات</w:t>
            </w:r>
          </w:p>
        </w:tc>
        <w:tc>
          <w:tcPr>
            <w:tcW w:w="1440" w:type="dxa"/>
            <w:tcBorders>
              <w:left w:val="single" w:sz="6" w:space="0" w:color="4F81BD"/>
              <w:right w:val="single" w:sz="6" w:space="0" w:color="4F81BD"/>
            </w:tcBorders>
            <w:shd w:val="clear" w:color="auto" w:fill="A7BFDE"/>
            <w:vAlign w:val="center"/>
          </w:tcPr>
          <w:p w14:paraId="575F65E3"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01D48DCF"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23BF5CF3" w14:textId="77777777" w:rsidTr="000352ED">
        <w:trPr>
          <w:trHeight w:val="319"/>
        </w:trPr>
        <w:tc>
          <w:tcPr>
            <w:tcW w:w="1260" w:type="dxa"/>
            <w:tcBorders>
              <w:right w:val="single" w:sz="6" w:space="0" w:color="4F81BD"/>
            </w:tcBorders>
            <w:shd w:val="clear" w:color="auto" w:fill="A7BFDE"/>
            <w:vAlign w:val="center"/>
          </w:tcPr>
          <w:p w14:paraId="0737614F"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8</w:t>
            </w:r>
          </w:p>
        </w:tc>
        <w:tc>
          <w:tcPr>
            <w:tcW w:w="1260" w:type="dxa"/>
            <w:tcBorders>
              <w:left w:val="single" w:sz="6" w:space="0" w:color="4F81BD"/>
              <w:right w:val="single" w:sz="6" w:space="0" w:color="4F81BD"/>
            </w:tcBorders>
            <w:shd w:val="clear" w:color="auto" w:fill="A7BFDE"/>
            <w:vAlign w:val="center"/>
          </w:tcPr>
          <w:p w14:paraId="729CCB12"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0427544C"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 xml:space="preserve">دراسة المورفولوجيا والتصنيف والتكاثر ودورات الحياة </w:t>
            </w:r>
          </w:p>
        </w:tc>
        <w:tc>
          <w:tcPr>
            <w:tcW w:w="2250" w:type="dxa"/>
            <w:tcBorders>
              <w:left w:val="single" w:sz="6" w:space="0" w:color="4F81BD"/>
              <w:right w:val="single" w:sz="6" w:space="0" w:color="4F81BD"/>
            </w:tcBorders>
            <w:shd w:val="clear" w:color="auto" w:fill="A7BFDE"/>
            <w:vAlign w:val="center"/>
          </w:tcPr>
          <w:p w14:paraId="73D9AAAB"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الشعاعيات والشمسيات</w:t>
            </w:r>
          </w:p>
        </w:tc>
        <w:tc>
          <w:tcPr>
            <w:tcW w:w="1440" w:type="dxa"/>
            <w:tcBorders>
              <w:left w:val="single" w:sz="6" w:space="0" w:color="4F81BD"/>
              <w:right w:val="single" w:sz="6" w:space="0" w:color="4F81BD"/>
            </w:tcBorders>
            <w:shd w:val="clear" w:color="auto" w:fill="A7BFDE"/>
            <w:vAlign w:val="center"/>
          </w:tcPr>
          <w:p w14:paraId="007551C5"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2FCE988E"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18DD8948" w14:textId="77777777" w:rsidTr="000352ED">
        <w:trPr>
          <w:trHeight w:val="319"/>
        </w:trPr>
        <w:tc>
          <w:tcPr>
            <w:tcW w:w="1260" w:type="dxa"/>
            <w:tcBorders>
              <w:right w:val="single" w:sz="6" w:space="0" w:color="4F81BD"/>
            </w:tcBorders>
            <w:shd w:val="clear" w:color="auto" w:fill="A7BFDE"/>
            <w:vAlign w:val="center"/>
          </w:tcPr>
          <w:p w14:paraId="7F5DA1B0"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9</w:t>
            </w:r>
          </w:p>
        </w:tc>
        <w:tc>
          <w:tcPr>
            <w:tcW w:w="1260" w:type="dxa"/>
            <w:tcBorders>
              <w:left w:val="single" w:sz="6" w:space="0" w:color="4F81BD"/>
              <w:right w:val="single" w:sz="6" w:space="0" w:color="4F81BD"/>
            </w:tcBorders>
            <w:shd w:val="clear" w:color="auto" w:fill="A7BFDE"/>
            <w:vAlign w:val="center"/>
          </w:tcPr>
          <w:p w14:paraId="4610E977"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11D95A84"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5A723D16"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الاوبلينيات</w:t>
            </w:r>
          </w:p>
        </w:tc>
        <w:tc>
          <w:tcPr>
            <w:tcW w:w="1440" w:type="dxa"/>
            <w:tcBorders>
              <w:left w:val="single" w:sz="6" w:space="0" w:color="4F81BD"/>
              <w:right w:val="single" w:sz="6" w:space="0" w:color="4F81BD"/>
            </w:tcBorders>
            <w:shd w:val="clear" w:color="auto" w:fill="A7BFDE"/>
            <w:vAlign w:val="center"/>
          </w:tcPr>
          <w:p w14:paraId="6B9E6B9A"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3792E164"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08F25B16" w14:textId="77777777" w:rsidTr="000352ED">
        <w:trPr>
          <w:trHeight w:val="319"/>
        </w:trPr>
        <w:tc>
          <w:tcPr>
            <w:tcW w:w="1260" w:type="dxa"/>
            <w:tcBorders>
              <w:right w:val="single" w:sz="6" w:space="0" w:color="4F81BD"/>
            </w:tcBorders>
            <w:shd w:val="clear" w:color="auto" w:fill="A7BFDE"/>
            <w:vAlign w:val="center"/>
          </w:tcPr>
          <w:p w14:paraId="05E83B5E"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10</w:t>
            </w:r>
          </w:p>
        </w:tc>
        <w:tc>
          <w:tcPr>
            <w:tcW w:w="1260" w:type="dxa"/>
            <w:tcBorders>
              <w:left w:val="single" w:sz="6" w:space="0" w:color="4F81BD"/>
              <w:right w:val="single" w:sz="6" w:space="0" w:color="4F81BD"/>
            </w:tcBorders>
            <w:shd w:val="clear" w:color="auto" w:fill="A7BFDE"/>
            <w:vAlign w:val="center"/>
          </w:tcPr>
          <w:p w14:paraId="393A3F12"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0A9258AE"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2B60B519"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السبوريات المحتشدة والكوكسيدية</w:t>
            </w:r>
          </w:p>
        </w:tc>
        <w:tc>
          <w:tcPr>
            <w:tcW w:w="1440" w:type="dxa"/>
            <w:tcBorders>
              <w:left w:val="single" w:sz="6" w:space="0" w:color="4F81BD"/>
              <w:right w:val="single" w:sz="6" w:space="0" w:color="4F81BD"/>
            </w:tcBorders>
            <w:shd w:val="clear" w:color="auto" w:fill="A7BFDE"/>
            <w:vAlign w:val="center"/>
          </w:tcPr>
          <w:p w14:paraId="3810482A"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63AD430E"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6B26103C" w14:textId="77777777" w:rsidTr="000352ED">
        <w:trPr>
          <w:trHeight w:val="319"/>
        </w:trPr>
        <w:tc>
          <w:tcPr>
            <w:tcW w:w="1260" w:type="dxa"/>
            <w:tcBorders>
              <w:right w:val="single" w:sz="6" w:space="0" w:color="4F81BD"/>
            </w:tcBorders>
            <w:shd w:val="clear" w:color="auto" w:fill="A7BFDE"/>
            <w:vAlign w:val="center"/>
          </w:tcPr>
          <w:p w14:paraId="549D1D27"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11</w:t>
            </w:r>
          </w:p>
        </w:tc>
        <w:tc>
          <w:tcPr>
            <w:tcW w:w="1260" w:type="dxa"/>
            <w:tcBorders>
              <w:left w:val="single" w:sz="6" w:space="0" w:color="4F81BD"/>
              <w:right w:val="single" w:sz="6" w:space="0" w:color="4F81BD"/>
            </w:tcBorders>
            <w:shd w:val="clear" w:color="auto" w:fill="A7BFDE"/>
            <w:vAlign w:val="center"/>
          </w:tcPr>
          <w:p w14:paraId="2A7449EB"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4A4493AA"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43E1ABB0"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السبوريات الدموية</w:t>
            </w:r>
          </w:p>
        </w:tc>
        <w:tc>
          <w:tcPr>
            <w:tcW w:w="1440" w:type="dxa"/>
            <w:tcBorders>
              <w:left w:val="single" w:sz="6" w:space="0" w:color="4F81BD"/>
              <w:right w:val="single" w:sz="6" w:space="0" w:color="4F81BD"/>
            </w:tcBorders>
            <w:shd w:val="clear" w:color="auto" w:fill="A7BFDE"/>
            <w:vAlign w:val="center"/>
          </w:tcPr>
          <w:p w14:paraId="43844AFD"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453DB3C3"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2945DE5F" w14:textId="77777777" w:rsidTr="000352ED">
        <w:trPr>
          <w:trHeight w:val="319"/>
        </w:trPr>
        <w:tc>
          <w:tcPr>
            <w:tcW w:w="1260" w:type="dxa"/>
            <w:tcBorders>
              <w:right w:val="single" w:sz="6" w:space="0" w:color="4F81BD"/>
            </w:tcBorders>
            <w:shd w:val="clear" w:color="auto" w:fill="A7BFDE"/>
            <w:vAlign w:val="center"/>
          </w:tcPr>
          <w:p w14:paraId="2E49CA2E"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12</w:t>
            </w:r>
          </w:p>
        </w:tc>
        <w:tc>
          <w:tcPr>
            <w:tcW w:w="1260" w:type="dxa"/>
            <w:tcBorders>
              <w:left w:val="single" w:sz="6" w:space="0" w:color="4F81BD"/>
              <w:right w:val="single" w:sz="6" w:space="0" w:color="4F81BD"/>
            </w:tcBorders>
            <w:shd w:val="clear" w:color="auto" w:fill="A7BFDE"/>
            <w:vAlign w:val="center"/>
          </w:tcPr>
          <w:p w14:paraId="5FDE0E44"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64D63273"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085A4743"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السبوريات اللاسعة</w:t>
            </w:r>
          </w:p>
        </w:tc>
        <w:tc>
          <w:tcPr>
            <w:tcW w:w="1440" w:type="dxa"/>
            <w:tcBorders>
              <w:left w:val="single" w:sz="6" w:space="0" w:color="4F81BD"/>
              <w:right w:val="single" w:sz="6" w:space="0" w:color="4F81BD"/>
            </w:tcBorders>
            <w:shd w:val="clear" w:color="auto" w:fill="A7BFDE"/>
            <w:vAlign w:val="center"/>
          </w:tcPr>
          <w:p w14:paraId="0A6C94E2"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029856C8"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2392E6EB" w14:textId="77777777" w:rsidTr="000352ED">
        <w:trPr>
          <w:trHeight w:val="319"/>
        </w:trPr>
        <w:tc>
          <w:tcPr>
            <w:tcW w:w="1260" w:type="dxa"/>
            <w:tcBorders>
              <w:right w:val="single" w:sz="6" w:space="0" w:color="4F81BD"/>
            </w:tcBorders>
            <w:shd w:val="clear" w:color="auto" w:fill="A7BFDE"/>
            <w:vAlign w:val="center"/>
          </w:tcPr>
          <w:p w14:paraId="7870A054"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13</w:t>
            </w:r>
          </w:p>
        </w:tc>
        <w:tc>
          <w:tcPr>
            <w:tcW w:w="1260" w:type="dxa"/>
            <w:tcBorders>
              <w:left w:val="single" w:sz="6" w:space="0" w:color="4F81BD"/>
              <w:right w:val="single" w:sz="6" w:space="0" w:color="4F81BD"/>
            </w:tcBorders>
            <w:shd w:val="clear" w:color="auto" w:fill="A7BFDE"/>
            <w:vAlign w:val="center"/>
          </w:tcPr>
          <w:p w14:paraId="13C3A1BE"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5320A6CD"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الامتحان الثاني</w:t>
            </w:r>
          </w:p>
        </w:tc>
        <w:tc>
          <w:tcPr>
            <w:tcW w:w="2250" w:type="dxa"/>
            <w:tcBorders>
              <w:left w:val="single" w:sz="6" w:space="0" w:color="4F81BD"/>
              <w:right w:val="single" w:sz="6" w:space="0" w:color="4F81BD"/>
            </w:tcBorders>
            <w:shd w:val="clear" w:color="auto" w:fill="A7BFDE"/>
            <w:vAlign w:val="center"/>
          </w:tcPr>
          <w:p w14:paraId="26ABE9D4"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p>
        </w:tc>
        <w:tc>
          <w:tcPr>
            <w:tcW w:w="1440" w:type="dxa"/>
            <w:tcBorders>
              <w:left w:val="single" w:sz="6" w:space="0" w:color="4F81BD"/>
              <w:right w:val="single" w:sz="6" w:space="0" w:color="4F81BD"/>
            </w:tcBorders>
            <w:shd w:val="clear" w:color="auto" w:fill="A7BFDE"/>
            <w:vAlign w:val="center"/>
          </w:tcPr>
          <w:p w14:paraId="2C363E50"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p>
        </w:tc>
        <w:tc>
          <w:tcPr>
            <w:tcW w:w="1440" w:type="dxa"/>
            <w:tcBorders>
              <w:left w:val="single" w:sz="6" w:space="0" w:color="4F81BD"/>
            </w:tcBorders>
            <w:shd w:val="clear" w:color="auto" w:fill="A7BFDE"/>
            <w:vAlign w:val="center"/>
          </w:tcPr>
          <w:p w14:paraId="380143CD"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p>
        </w:tc>
      </w:tr>
      <w:tr w:rsidR="00401152" w:rsidRPr="00320AD7" w14:paraId="1F4DCD52" w14:textId="77777777" w:rsidTr="000352ED">
        <w:trPr>
          <w:trHeight w:val="319"/>
        </w:trPr>
        <w:tc>
          <w:tcPr>
            <w:tcW w:w="1260" w:type="dxa"/>
            <w:tcBorders>
              <w:right w:val="single" w:sz="6" w:space="0" w:color="4F81BD"/>
            </w:tcBorders>
            <w:shd w:val="clear" w:color="auto" w:fill="A7BFDE"/>
            <w:vAlign w:val="center"/>
          </w:tcPr>
          <w:p w14:paraId="55B177DF"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14</w:t>
            </w:r>
          </w:p>
        </w:tc>
        <w:tc>
          <w:tcPr>
            <w:tcW w:w="1260" w:type="dxa"/>
            <w:tcBorders>
              <w:left w:val="single" w:sz="6" w:space="0" w:color="4F81BD"/>
              <w:right w:val="single" w:sz="6" w:space="0" w:color="4F81BD"/>
            </w:tcBorders>
            <w:shd w:val="clear" w:color="auto" w:fill="A7BFDE"/>
            <w:vAlign w:val="center"/>
          </w:tcPr>
          <w:p w14:paraId="14509030"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71B843AC"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45090D34"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الهدبيات</w:t>
            </w:r>
          </w:p>
        </w:tc>
        <w:tc>
          <w:tcPr>
            <w:tcW w:w="1440" w:type="dxa"/>
            <w:tcBorders>
              <w:left w:val="single" w:sz="6" w:space="0" w:color="4F81BD"/>
              <w:right w:val="single" w:sz="6" w:space="0" w:color="4F81BD"/>
            </w:tcBorders>
            <w:shd w:val="clear" w:color="auto" w:fill="A7BFDE"/>
            <w:vAlign w:val="center"/>
          </w:tcPr>
          <w:p w14:paraId="074C5724"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16B7ABFD"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r w:rsidR="00401152" w:rsidRPr="00320AD7" w14:paraId="3A81A35D" w14:textId="77777777" w:rsidTr="000352ED">
        <w:trPr>
          <w:trHeight w:val="319"/>
        </w:trPr>
        <w:tc>
          <w:tcPr>
            <w:tcW w:w="1260" w:type="dxa"/>
            <w:tcBorders>
              <w:right w:val="single" w:sz="6" w:space="0" w:color="4F81BD"/>
            </w:tcBorders>
            <w:shd w:val="clear" w:color="auto" w:fill="A7BFDE"/>
            <w:vAlign w:val="center"/>
          </w:tcPr>
          <w:p w14:paraId="06CA966A" w14:textId="77777777" w:rsidR="00401152" w:rsidRPr="00320AD7" w:rsidRDefault="00401152" w:rsidP="000352ED">
            <w:pPr>
              <w:autoSpaceDE w:val="0"/>
              <w:autoSpaceDN w:val="0"/>
              <w:adjustRightInd w:val="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15</w:t>
            </w:r>
          </w:p>
        </w:tc>
        <w:tc>
          <w:tcPr>
            <w:tcW w:w="1260" w:type="dxa"/>
            <w:tcBorders>
              <w:left w:val="single" w:sz="6" w:space="0" w:color="4F81BD"/>
              <w:right w:val="single" w:sz="6" w:space="0" w:color="4F81BD"/>
            </w:tcBorders>
            <w:shd w:val="clear" w:color="auto" w:fill="A7BFDE"/>
            <w:vAlign w:val="center"/>
          </w:tcPr>
          <w:p w14:paraId="24F908E5"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4</w:t>
            </w:r>
          </w:p>
        </w:tc>
        <w:tc>
          <w:tcPr>
            <w:tcW w:w="2070" w:type="dxa"/>
            <w:tcBorders>
              <w:left w:val="single" w:sz="6" w:space="0" w:color="4F81BD"/>
              <w:right w:val="single" w:sz="6" w:space="0" w:color="4F81BD"/>
            </w:tcBorders>
            <w:shd w:val="clear" w:color="auto" w:fill="A7BFDE"/>
            <w:vAlign w:val="center"/>
          </w:tcPr>
          <w:p w14:paraId="00D70F5D"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دراسة المورفولوجيا والتصنيف والتكاثر ودورات الحياة</w:t>
            </w:r>
          </w:p>
        </w:tc>
        <w:tc>
          <w:tcPr>
            <w:tcW w:w="2250" w:type="dxa"/>
            <w:tcBorders>
              <w:left w:val="single" w:sz="6" w:space="0" w:color="4F81BD"/>
              <w:right w:val="single" w:sz="6" w:space="0" w:color="4F81BD"/>
            </w:tcBorders>
            <w:shd w:val="clear" w:color="auto" w:fill="A7BFDE"/>
            <w:vAlign w:val="center"/>
          </w:tcPr>
          <w:p w14:paraId="557511EA" w14:textId="77777777" w:rsidR="00401152" w:rsidRPr="00320AD7" w:rsidRDefault="00401152" w:rsidP="000352ED">
            <w:pPr>
              <w:autoSpaceDE w:val="0"/>
              <w:autoSpaceDN w:val="0"/>
              <w:adjustRightInd w:val="0"/>
              <w:jc w:val="center"/>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الممصيات</w:t>
            </w:r>
          </w:p>
        </w:tc>
        <w:tc>
          <w:tcPr>
            <w:tcW w:w="1440" w:type="dxa"/>
            <w:tcBorders>
              <w:left w:val="single" w:sz="6" w:space="0" w:color="4F81BD"/>
              <w:right w:val="single" w:sz="6" w:space="0" w:color="4F81BD"/>
            </w:tcBorders>
            <w:shd w:val="clear" w:color="auto" w:fill="A7BFDE"/>
            <w:vAlign w:val="center"/>
          </w:tcPr>
          <w:p w14:paraId="073D2184"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c>
          <w:tcPr>
            <w:tcW w:w="1440" w:type="dxa"/>
            <w:tcBorders>
              <w:left w:val="single" w:sz="6" w:space="0" w:color="4F81BD"/>
            </w:tcBorders>
            <w:shd w:val="clear" w:color="auto" w:fill="A7BFDE"/>
            <w:vAlign w:val="center"/>
          </w:tcPr>
          <w:p w14:paraId="4F3B8C49" w14:textId="77777777" w:rsidR="00401152" w:rsidRPr="00320AD7" w:rsidRDefault="00401152" w:rsidP="000352ED">
            <w:pPr>
              <w:autoSpaceDE w:val="0"/>
              <w:autoSpaceDN w:val="0"/>
              <w:adjustRightInd w:val="0"/>
              <w:rPr>
                <w:rFonts w:ascii="Cambria" w:hAnsi="Cambria" w:cs="Times New Roman"/>
                <w:color w:val="000000"/>
                <w:sz w:val="22"/>
                <w:szCs w:val="22"/>
                <w:lang w:bidi="ar-IQ"/>
              </w:rPr>
            </w:pPr>
            <w:r w:rsidRPr="00320AD7">
              <w:rPr>
                <w:rFonts w:ascii="Cambria" w:hAnsi="Cambria" w:cs="Times New Roman" w:hint="cs"/>
                <w:color w:val="000000"/>
                <w:sz w:val="22"/>
                <w:szCs w:val="22"/>
                <w:rtl/>
                <w:lang w:bidi="ar-IQ"/>
              </w:rPr>
              <w:t>وفق النقطة عشرة وحسب الحاجة</w:t>
            </w:r>
          </w:p>
        </w:tc>
      </w:tr>
    </w:tbl>
    <w:p w14:paraId="1A64EE45" w14:textId="77777777" w:rsidR="003C118A" w:rsidRPr="00401152" w:rsidRDefault="003C118A" w:rsidP="003C118A"/>
    <w:p w14:paraId="2D158B7C" w14:textId="77777777" w:rsidR="00320AD7" w:rsidRDefault="00320AD7" w:rsidP="003C118A"/>
    <w:p w14:paraId="2E94D34A" w14:textId="77777777" w:rsidR="00320AD7" w:rsidRDefault="00320AD7" w:rsidP="003C118A"/>
    <w:p w14:paraId="1E7A7D0D" w14:textId="77777777" w:rsidR="00320AD7" w:rsidRDefault="00320AD7" w:rsidP="003C118A"/>
    <w:p w14:paraId="5C1C13EB" w14:textId="77777777" w:rsidR="00320AD7" w:rsidRPr="001E69E4" w:rsidRDefault="00320AD7" w:rsidP="003C118A">
      <w:pPr>
        <w:rPr>
          <w:vanish/>
        </w:rPr>
      </w:pPr>
    </w:p>
    <w:p w14:paraId="3C35010D"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14:paraId="06CF3C96"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8763207" w14:textId="77777777" w:rsidR="003C118A" w:rsidRPr="00320AD7" w:rsidRDefault="00401152" w:rsidP="00401152">
            <w:pPr>
              <w:tabs>
                <w:tab w:val="left" w:pos="252"/>
                <w:tab w:val="left" w:pos="432"/>
              </w:tabs>
              <w:autoSpaceDE w:val="0"/>
              <w:autoSpaceDN w:val="0"/>
              <w:adjustRightInd w:val="0"/>
              <w:rPr>
                <w:rFonts w:ascii="Cambria" w:hAnsi="Cambria" w:cs="Times New Roman"/>
                <w:color w:val="000000"/>
                <w:sz w:val="22"/>
                <w:szCs w:val="22"/>
                <w:lang w:bidi="ar-IQ"/>
              </w:rPr>
            </w:pPr>
            <w:r>
              <w:rPr>
                <w:rFonts w:ascii="Cambria" w:hAnsi="Cambria" w:cs="Times New Roman" w:hint="cs"/>
                <w:color w:val="000000"/>
                <w:sz w:val="22"/>
                <w:szCs w:val="22"/>
                <w:rtl/>
                <w:lang w:bidi="ar-IQ"/>
              </w:rPr>
              <w:lastRenderedPageBreak/>
              <w:t>11-</w:t>
            </w:r>
            <w:r w:rsidR="003C118A" w:rsidRPr="00320AD7">
              <w:rPr>
                <w:rFonts w:ascii="Cambria" w:hAnsi="Cambria" w:cs="Times New Roman" w:hint="cs"/>
                <w:color w:val="000000"/>
                <w:sz w:val="22"/>
                <w:szCs w:val="22"/>
                <w:rtl/>
                <w:lang w:bidi="ar-IQ"/>
              </w:rPr>
              <w:t xml:space="preserve">البنية التحتية </w:t>
            </w:r>
          </w:p>
          <w:p w14:paraId="496A1C5F" w14:textId="77777777" w:rsidR="003C118A" w:rsidRPr="00320AD7" w:rsidRDefault="003C118A" w:rsidP="00320AD7">
            <w:pPr>
              <w:tabs>
                <w:tab w:val="left" w:pos="252"/>
                <w:tab w:val="left" w:pos="432"/>
              </w:tabs>
              <w:autoSpaceDE w:val="0"/>
              <w:autoSpaceDN w:val="0"/>
              <w:adjustRightInd w:val="0"/>
              <w:rPr>
                <w:rFonts w:ascii="Cambria" w:hAnsi="Cambria" w:cs="Times New Roman"/>
                <w:color w:val="000000"/>
                <w:sz w:val="22"/>
                <w:szCs w:val="22"/>
                <w:lang w:bidi="ar-IQ"/>
              </w:rPr>
            </w:pPr>
          </w:p>
        </w:tc>
      </w:tr>
      <w:tr w:rsidR="003C118A" w14:paraId="7244FA37"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753F253" w14:textId="77777777" w:rsidR="003C118A" w:rsidRPr="00320AD7" w:rsidRDefault="00BA5FE8" w:rsidP="00320AD7">
            <w:pPr>
              <w:autoSpaceDE w:val="0"/>
              <w:autoSpaceDN w:val="0"/>
              <w:adjustRightInd w:val="0"/>
              <w:ind w:left="360"/>
              <w:rPr>
                <w:rFonts w:ascii="Cambria" w:hAnsi="Cambria" w:cs="Times New Roman"/>
                <w:color w:val="000000"/>
                <w:sz w:val="22"/>
                <w:szCs w:val="22"/>
                <w:rtl/>
                <w:lang w:bidi="ar-IQ"/>
              </w:rPr>
            </w:pPr>
            <w:r>
              <w:rPr>
                <w:rFonts w:ascii="Cambria" w:hAnsi="Cambria" w:cs="Times New Roman"/>
                <w:color w:val="000000"/>
                <w:sz w:val="22"/>
                <w:szCs w:val="22"/>
                <w:lang w:bidi="ar-IQ"/>
              </w:rPr>
              <w:t>1</w:t>
            </w:r>
            <w:r w:rsidR="003C118A" w:rsidRPr="00320AD7">
              <w:rPr>
                <w:rFonts w:ascii="Cambria" w:hAnsi="Cambria" w:cs="Times New Roman" w:hint="cs"/>
                <w:color w:val="000000"/>
                <w:sz w:val="22"/>
                <w:szCs w:val="22"/>
                <w:rtl/>
                <w:lang w:bidi="ar-IQ"/>
              </w:rPr>
              <w:t>-الكتب المقررة والمطلوبة:</w:t>
            </w:r>
          </w:p>
          <w:p w14:paraId="4A843DF5" w14:textId="77777777" w:rsidR="003C118A" w:rsidRPr="00320AD7" w:rsidRDefault="003C118A" w:rsidP="00320AD7">
            <w:pPr>
              <w:autoSpaceDE w:val="0"/>
              <w:autoSpaceDN w:val="0"/>
              <w:adjustRightInd w:val="0"/>
              <w:ind w:left="720"/>
              <w:rPr>
                <w:rFonts w:ascii="Cambria" w:hAnsi="Cambria" w:cs="Times New Roman"/>
                <w:color w:val="000000"/>
                <w:sz w:val="22"/>
                <w:szCs w:val="22"/>
                <w:rtl/>
                <w:lang w:bidi="ar-IQ"/>
              </w:rPr>
            </w:pPr>
            <w:r w:rsidRPr="00320AD7">
              <w:rPr>
                <w:rFonts w:ascii="Cambria" w:hAnsi="Cambria" w:cs="Times New Roman" w:hint="cs"/>
                <w:color w:val="000000"/>
                <w:sz w:val="22"/>
                <w:szCs w:val="22"/>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4E49B7BF" w14:textId="77777777" w:rsidR="003C118A" w:rsidRPr="00320AD7" w:rsidRDefault="003C118A" w:rsidP="00320AD7">
            <w:pPr>
              <w:bidi w:val="0"/>
              <w:rPr>
                <w:rFonts w:cs="Times New Roman"/>
                <w:i/>
                <w:iCs/>
                <w:sz w:val="22"/>
                <w:szCs w:val="22"/>
              </w:rPr>
            </w:pPr>
            <w:r w:rsidRPr="00320AD7">
              <w:rPr>
                <w:rFonts w:cs="Times New Roman"/>
                <w:color w:val="000000"/>
                <w:sz w:val="22"/>
                <w:szCs w:val="22"/>
                <w:lang w:bidi="ar-IQ"/>
              </w:rPr>
              <w:t xml:space="preserve">1-Review of Protozoology, 5th ed., by Richard R. </w:t>
            </w:r>
            <w:proofErr w:type="gramStart"/>
            <w:r w:rsidRPr="00320AD7">
              <w:rPr>
                <w:rFonts w:cs="Times New Roman"/>
                <w:color w:val="000000"/>
                <w:sz w:val="22"/>
                <w:szCs w:val="22"/>
                <w:lang w:bidi="ar-IQ"/>
              </w:rPr>
              <w:t>Kudo</w:t>
            </w:r>
            <w:r w:rsidRPr="00320AD7">
              <w:rPr>
                <w:rFonts w:cs="Times New Roman"/>
                <w:color w:val="000000"/>
                <w:sz w:val="22"/>
                <w:szCs w:val="22"/>
                <w:rtl/>
                <w:lang w:bidi="ar-IQ"/>
              </w:rPr>
              <w:t>(</w:t>
            </w:r>
            <w:proofErr w:type="gramEnd"/>
            <w:r w:rsidRPr="00320AD7">
              <w:rPr>
                <w:rFonts w:cs="Times New Roman"/>
                <w:color w:val="000000"/>
                <w:sz w:val="22"/>
                <w:szCs w:val="22"/>
                <w:lang w:bidi="ar-IQ"/>
              </w:rPr>
              <w:t>Thomas, Springfield, 1966</w:t>
            </w:r>
          </w:p>
          <w:p w14:paraId="7D1AE8C2" w14:textId="77777777" w:rsidR="003C118A" w:rsidRPr="00320AD7" w:rsidRDefault="003C118A" w:rsidP="00320AD7">
            <w:pPr>
              <w:bidi w:val="0"/>
              <w:rPr>
                <w:rFonts w:cs="Times New Roman"/>
                <w:i/>
                <w:iCs/>
                <w:sz w:val="22"/>
                <w:szCs w:val="22"/>
              </w:rPr>
            </w:pPr>
          </w:p>
          <w:p w14:paraId="0C605A88" w14:textId="77777777" w:rsidR="003C118A" w:rsidRPr="00320AD7" w:rsidRDefault="003C118A" w:rsidP="00D545F6">
            <w:pPr>
              <w:numPr>
                <w:ilvl w:val="0"/>
                <w:numId w:val="128"/>
              </w:numPr>
              <w:bidi w:val="0"/>
              <w:contextualSpacing/>
              <w:rPr>
                <w:rFonts w:cs="Times New Roman"/>
                <w:sz w:val="22"/>
                <w:szCs w:val="22"/>
              </w:rPr>
            </w:pPr>
            <w:r w:rsidRPr="00320AD7">
              <w:rPr>
                <w:rFonts w:cs="Times New Roman"/>
                <w:sz w:val="22"/>
                <w:szCs w:val="22"/>
              </w:rPr>
              <w:t>The Illustrated Guide to The Protozoa, second edition,</w:t>
            </w:r>
          </w:p>
          <w:p w14:paraId="677DD737" w14:textId="77777777" w:rsidR="003C118A" w:rsidRPr="00320AD7" w:rsidRDefault="003C118A" w:rsidP="00320AD7">
            <w:pPr>
              <w:bidi w:val="0"/>
              <w:rPr>
                <w:rFonts w:cs="Times New Roman"/>
                <w:sz w:val="22"/>
                <w:szCs w:val="22"/>
              </w:rPr>
            </w:pPr>
            <w:r w:rsidRPr="00320AD7">
              <w:rPr>
                <w:rFonts w:cs="Times New Roman"/>
                <w:sz w:val="22"/>
                <w:szCs w:val="22"/>
              </w:rPr>
              <w:t xml:space="preserve"> Volume I and II, Edited by J. J. Lee, G. F. Leedale, P. Bradbury, </w:t>
            </w:r>
          </w:p>
          <w:p w14:paraId="61B64194" w14:textId="77777777" w:rsidR="003C118A" w:rsidRPr="00320AD7" w:rsidRDefault="00E1445B" w:rsidP="00320AD7">
            <w:pPr>
              <w:bidi w:val="0"/>
              <w:rPr>
                <w:rFonts w:cs="Times New Roman"/>
                <w:sz w:val="22"/>
                <w:szCs w:val="22"/>
              </w:rPr>
            </w:pPr>
            <w:hyperlink r:id="rId30" w:history="1">
              <w:r w:rsidR="003C118A" w:rsidRPr="00401152">
                <w:rPr>
                  <w:rFonts w:cs="Times New Roman"/>
                  <w:sz w:val="22"/>
                  <w:szCs w:val="22"/>
                </w:rPr>
                <w:t xml:space="preserve">Society of </w:t>
              </w:r>
              <w:proofErr w:type="spellStart"/>
              <w:r w:rsidR="003C118A" w:rsidRPr="00401152">
                <w:rPr>
                  <w:rFonts w:cs="Times New Roman"/>
                  <w:sz w:val="22"/>
                  <w:szCs w:val="22"/>
                </w:rPr>
                <w:t>Protozoologists</w:t>
              </w:r>
              <w:proofErr w:type="spellEnd"/>
            </w:hyperlink>
            <w:r w:rsidR="003C118A" w:rsidRPr="00320AD7">
              <w:rPr>
                <w:rFonts w:cs="Times New Roman"/>
                <w:sz w:val="22"/>
                <w:szCs w:val="22"/>
              </w:rPr>
              <w:t>, Lawrence, Kansas</w:t>
            </w:r>
          </w:p>
          <w:p w14:paraId="27FEBA7C" w14:textId="77777777" w:rsidR="003C118A" w:rsidRPr="00320AD7" w:rsidRDefault="00320AD7" w:rsidP="00320AD7">
            <w:pPr>
              <w:bidi w:val="0"/>
              <w:rPr>
                <w:rFonts w:cs="Times New Roman"/>
                <w:sz w:val="22"/>
                <w:szCs w:val="22"/>
                <w:rtl/>
              </w:rPr>
            </w:pPr>
            <w:r>
              <w:rPr>
                <w:rFonts w:cs="Times New Roman"/>
                <w:sz w:val="22"/>
                <w:szCs w:val="22"/>
              </w:rPr>
              <w:t>, 2000</w:t>
            </w:r>
            <w:r w:rsidR="003C118A" w:rsidRPr="00320AD7">
              <w:rPr>
                <w:rFonts w:cs="Times New Roman" w:hint="cs"/>
                <w:sz w:val="22"/>
                <w:szCs w:val="22"/>
                <w:rtl/>
                <w:lang w:bidi="ar-IQ"/>
              </w:rPr>
              <w:t xml:space="preserve"> </w:t>
            </w:r>
          </w:p>
        </w:tc>
      </w:tr>
      <w:tr w:rsidR="003C118A" w14:paraId="015271C8"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B4001A5" w14:textId="77777777" w:rsidR="003C118A" w:rsidRPr="00320AD7" w:rsidRDefault="00BA5FE8" w:rsidP="00BA5FE8">
            <w:pPr>
              <w:autoSpaceDE w:val="0"/>
              <w:autoSpaceDN w:val="0"/>
              <w:adjustRightInd w:val="0"/>
              <w:ind w:left="360"/>
              <w:rPr>
                <w:rFonts w:ascii="Cambria" w:hAnsi="Cambria" w:cs="Times New Roman"/>
                <w:color w:val="000000"/>
                <w:sz w:val="22"/>
                <w:szCs w:val="22"/>
                <w:rtl/>
                <w:lang w:bidi="ar-IQ"/>
              </w:rPr>
            </w:pPr>
            <w:r>
              <w:rPr>
                <w:rFonts w:ascii="Cambria" w:hAnsi="Cambria" w:cs="Times New Roman" w:hint="cs"/>
                <w:color w:val="000000"/>
                <w:sz w:val="22"/>
                <w:szCs w:val="22"/>
                <w:rtl/>
                <w:lang w:bidi="ar-IQ"/>
              </w:rPr>
              <w:t>2-</w:t>
            </w:r>
            <w:r w:rsidR="003C118A" w:rsidRPr="00320AD7">
              <w:rPr>
                <w:rFonts w:ascii="Cambria" w:hAnsi="Cambria" w:cs="Times New Roman" w:hint="cs"/>
                <w:color w:val="000000"/>
                <w:sz w:val="22"/>
                <w:szCs w:val="22"/>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418C05E9" w14:textId="77777777" w:rsidR="003C118A" w:rsidRPr="00320AD7" w:rsidRDefault="00401152" w:rsidP="00401152">
            <w:pPr>
              <w:bidi w:val="0"/>
              <w:ind w:left="75"/>
              <w:contextualSpacing/>
              <w:rPr>
                <w:rFonts w:cs="Times New Roman"/>
                <w:sz w:val="22"/>
                <w:szCs w:val="22"/>
              </w:rPr>
            </w:pPr>
            <w:r>
              <w:rPr>
                <w:rFonts w:cs="Times New Roman"/>
                <w:sz w:val="22"/>
                <w:szCs w:val="22"/>
                <w:lang w:val="en-GB" w:bidi="ar-IQ"/>
              </w:rPr>
              <w:t>1-</w:t>
            </w:r>
            <w:r w:rsidR="003C118A" w:rsidRPr="00320AD7">
              <w:rPr>
                <w:rFonts w:cs="Times New Roman"/>
                <w:sz w:val="22"/>
                <w:szCs w:val="22"/>
              </w:rPr>
              <w:t xml:space="preserve">How to know the protozoa, Theodore L. Jahn, Eugene C. Bovee, </w:t>
            </w:r>
          </w:p>
          <w:p w14:paraId="33CB95DC" w14:textId="77777777" w:rsidR="003C118A" w:rsidRPr="00320AD7" w:rsidRDefault="003C118A" w:rsidP="00320AD7">
            <w:pPr>
              <w:bidi w:val="0"/>
              <w:rPr>
                <w:rFonts w:cs="Times New Roman"/>
                <w:sz w:val="22"/>
                <w:szCs w:val="22"/>
              </w:rPr>
            </w:pPr>
            <w:r w:rsidRPr="00320AD7">
              <w:rPr>
                <w:rFonts w:cs="Times New Roman"/>
                <w:sz w:val="22"/>
                <w:szCs w:val="22"/>
              </w:rPr>
              <w:t>Frances F. Jahn, second edition</w:t>
            </w:r>
            <w:proofErr w:type="gramStart"/>
            <w:r w:rsidRPr="00320AD7">
              <w:rPr>
                <w:rFonts w:cs="Times New Roman"/>
                <w:sz w:val="22"/>
                <w:szCs w:val="22"/>
              </w:rPr>
              <w:t>, ,</w:t>
            </w:r>
            <w:proofErr w:type="gramEnd"/>
            <w:r w:rsidRPr="00320AD7">
              <w:rPr>
                <w:rFonts w:cs="Times New Roman"/>
                <w:sz w:val="22"/>
                <w:szCs w:val="22"/>
              </w:rPr>
              <w:t xml:space="preserve"> 1979</w:t>
            </w:r>
          </w:p>
          <w:p w14:paraId="2440E713" w14:textId="77777777" w:rsidR="003C118A" w:rsidRPr="00320AD7" w:rsidRDefault="003C118A" w:rsidP="00320AD7">
            <w:pPr>
              <w:bidi w:val="0"/>
              <w:rPr>
                <w:rFonts w:cs="Times New Roman"/>
                <w:sz w:val="22"/>
                <w:szCs w:val="22"/>
              </w:rPr>
            </w:pPr>
          </w:p>
          <w:p w14:paraId="68ED88AF" w14:textId="77777777" w:rsidR="003C118A" w:rsidRPr="00320AD7" w:rsidRDefault="00401152" w:rsidP="00401152">
            <w:pPr>
              <w:bidi w:val="0"/>
              <w:ind w:left="75"/>
              <w:contextualSpacing/>
              <w:rPr>
                <w:rFonts w:cs="Times New Roman"/>
                <w:sz w:val="22"/>
                <w:szCs w:val="22"/>
              </w:rPr>
            </w:pPr>
            <w:r>
              <w:rPr>
                <w:rFonts w:cs="Times New Roman"/>
                <w:sz w:val="22"/>
                <w:szCs w:val="22"/>
              </w:rPr>
              <w:t>2-</w:t>
            </w:r>
            <w:r w:rsidR="003C118A" w:rsidRPr="00320AD7">
              <w:rPr>
                <w:rFonts w:cs="Times New Roman"/>
                <w:sz w:val="22"/>
                <w:szCs w:val="22"/>
              </w:rPr>
              <w:t xml:space="preserve">Free-Living Freshwater Protozoa: A Color Guide, D. J. Patterson, </w:t>
            </w:r>
          </w:p>
          <w:p w14:paraId="7BA19808" w14:textId="77777777" w:rsidR="003C118A" w:rsidRPr="00320AD7" w:rsidRDefault="00320AD7" w:rsidP="00320AD7">
            <w:pPr>
              <w:bidi w:val="0"/>
              <w:ind w:left="435"/>
              <w:contextualSpacing/>
              <w:rPr>
                <w:rFonts w:cs="Times New Roman"/>
                <w:sz w:val="22"/>
                <w:szCs w:val="22"/>
                <w:rtl/>
              </w:rPr>
            </w:pPr>
            <w:r>
              <w:rPr>
                <w:rFonts w:cs="Times New Roman"/>
                <w:sz w:val="22"/>
                <w:szCs w:val="22"/>
              </w:rPr>
              <w:t>John Wiley &amp; Sons, 1996</w:t>
            </w:r>
            <w:r w:rsidR="003C118A" w:rsidRPr="00320AD7">
              <w:rPr>
                <w:rFonts w:cs="Times New Roman" w:hint="cs"/>
                <w:color w:val="000000"/>
                <w:sz w:val="22"/>
                <w:szCs w:val="22"/>
                <w:rtl/>
              </w:rPr>
              <w:t xml:space="preserve"> </w:t>
            </w:r>
          </w:p>
        </w:tc>
      </w:tr>
      <w:tr w:rsidR="003C118A" w14:paraId="7E1320A7" w14:textId="77777777" w:rsidTr="00320AD7">
        <w:trPr>
          <w:trHeight w:val="722"/>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2E3B755" w14:textId="77777777" w:rsidR="003C118A" w:rsidRPr="00320AD7" w:rsidRDefault="00BA5FE8" w:rsidP="00320AD7">
            <w:pPr>
              <w:autoSpaceDE w:val="0"/>
              <w:autoSpaceDN w:val="0"/>
              <w:adjustRightInd w:val="0"/>
              <w:ind w:left="75"/>
              <w:rPr>
                <w:rFonts w:ascii="Cambria" w:hAnsi="Cambria" w:cs="Times New Roman"/>
                <w:color w:val="000000"/>
                <w:sz w:val="22"/>
                <w:szCs w:val="22"/>
                <w:lang w:bidi="ar-IQ"/>
              </w:rPr>
            </w:pPr>
            <w:r>
              <w:rPr>
                <w:rFonts w:ascii="Cambria" w:hAnsi="Cambria" w:cs="Times New Roman" w:hint="cs"/>
                <w:color w:val="000000"/>
                <w:sz w:val="22"/>
                <w:szCs w:val="22"/>
                <w:rtl/>
                <w:lang w:bidi="ar-IQ"/>
              </w:rPr>
              <w:t>ا</w:t>
            </w:r>
            <w:r w:rsidR="003C118A" w:rsidRPr="00320AD7">
              <w:rPr>
                <w:rFonts w:ascii="Cambria" w:hAnsi="Cambria" w:cs="Times New Roman" w:hint="cs"/>
                <w:color w:val="000000"/>
                <w:sz w:val="22"/>
                <w:szCs w:val="22"/>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4FD2222" w14:textId="77777777" w:rsidR="003C118A" w:rsidRPr="00401152" w:rsidRDefault="003C118A" w:rsidP="00320AD7">
            <w:pPr>
              <w:autoSpaceDE w:val="0"/>
              <w:autoSpaceDN w:val="0"/>
              <w:adjustRightInd w:val="0"/>
              <w:jc w:val="right"/>
              <w:rPr>
                <w:rFonts w:asciiTheme="majorBidi" w:hAnsiTheme="majorBidi" w:cstheme="majorBidi"/>
                <w:b/>
                <w:bCs/>
                <w:color w:val="000000"/>
                <w:sz w:val="24"/>
                <w:szCs w:val="24"/>
                <w:rtl/>
                <w:lang w:bidi="ar-IQ"/>
              </w:rPr>
            </w:pPr>
            <w:r w:rsidRPr="00401152">
              <w:rPr>
                <w:rFonts w:asciiTheme="majorBidi" w:hAnsiTheme="majorBidi" w:cstheme="majorBidi"/>
                <w:b/>
                <w:bCs/>
                <w:color w:val="000000"/>
                <w:sz w:val="24"/>
                <w:szCs w:val="24"/>
                <w:rtl/>
                <w:lang w:bidi="ar-IQ"/>
              </w:rPr>
              <w:t xml:space="preserve">لاحاجة لها في هذه المرحلة ولا ضرر من توفرها وفائدتها ايجابية </w:t>
            </w:r>
          </w:p>
        </w:tc>
      </w:tr>
      <w:tr w:rsidR="003C118A" w14:paraId="73A4A4C4"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ED8B09D" w14:textId="77777777" w:rsidR="003C118A" w:rsidRPr="00320AD7" w:rsidRDefault="00BA5FE8" w:rsidP="00320AD7">
            <w:pPr>
              <w:autoSpaceDE w:val="0"/>
              <w:autoSpaceDN w:val="0"/>
              <w:adjustRightInd w:val="0"/>
              <w:ind w:left="75"/>
              <w:rPr>
                <w:rFonts w:ascii="Cambria" w:hAnsi="Cambria" w:cs="Times New Roman"/>
                <w:color w:val="000000"/>
                <w:sz w:val="22"/>
                <w:szCs w:val="22"/>
                <w:lang w:bidi="ar-IQ"/>
              </w:rPr>
            </w:pPr>
            <w:r>
              <w:rPr>
                <w:rFonts w:ascii="Cambria" w:hAnsi="Cambria" w:cs="Times New Roman" w:hint="cs"/>
                <w:color w:val="000000"/>
                <w:sz w:val="22"/>
                <w:szCs w:val="22"/>
                <w:rtl/>
                <w:lang w:bidi="ar-IQ"/>
              </w:rPr>
              <w:t>ب</w:t>
            </w:r>
            <w:r w:rsidR="003C118A" w:rsidRPr="00320AD7">
              <w:rPr>
                <w:rFonts w:ascii="Cambria" w:hAnsi="Cambria" w:cs="Times New Roman" w:hint="cs"/>
                <w:color w:val="000000"/>
                <w:sz w:val="22"/>
                <w:szCs w:val="22"/>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9FC39F3" w14:textId="77777777" w:rsidR="00401152" w:rsidRPr="00CD4CCC" w:rsidRDefault="00401152" w:rsidP="00D545F6">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jc w:val="both"/>
              <w:rPr>
                <w:rFonts w:asciiTheme="majorBidi" w:hAnsiTheme="majorBidi" w:cstheme="majorBidi"/>
                <w:color w:val="000000"/>
              </w:rPr>
            </w:pPr>
            <w:proofErr w:type="spellStart"/>
            <w:r w:rsidRPr="00CD4CCC">
              <w:rPr>
                <w:rFonts w:asciiTheme="majorBidi" w:hAnsiTheme="majorBidi" w:cstheme="majorBidi"/>
                <w:color w:val="000000"/>
              </w:rPr>
              <w:t>Adl</w:t>
            </w:r>
            <w:proofErr w:type="spellEnd"/>
            <w:r w:rsidRPr="00CD4CCC">
              <w:rPr>
                <w:rFonts w:asciiTheme="majorBidi" w:hAnsiTheme="majorBidi" w:cstheme="majorBidi"/>
                <w:color w:val="000000"/>
              </w:rPr>
              <w:t xml:space="preserve">, </w:t>
            </w:r>
            <w:proofErr w:type="spellStart"/>
            <w:r w:rsidRPr="00CD4CCC">
              <w:rPr>
                <w:rFonts w:asciiTheme="majorBidi" w:hAnsiTheme="majorBidi" w:cstheme="majorBidi"/>
                <w:color w:val="000000"/>
              </w:rPr>
              <w:t>Sina</w:t>
            </w:r>
            <w:proofErr w:type="spellEnd"/>
            <w:r w:rsidRPr="00CD4CCC">
              <w:rPr>
                <w:rFonts w:asciiTheme="majorBidi" w:hAnsiTheme="majorBidi" w:cstheme="majorBidi"/>
                <w:color w:val="000000"/>
              </w:rPr>
              <w:t xml:space="preserve"> M.; Simpson, Alastair G. B.; Lane, Christopher E.; Lukeš, Julius; Bass, David; Bowser, Samuel S.; Brown, Matthew W.; Burki, Fabien; </w:t>
            </w:r>
            <w:proofErr w:type="spellStart"/>
            <w:r w:rsidRPr="00CD4CCC">
              <w:rPr>
                <w:rFonts w:asciiTheme="majorBidi" w:hAnsiTheme="majorBidi" w:cstheme="majorBidi"/>
                <w:color w:val="000000"/>
              </w:rPr>
              <w:t>Dunthorn</w:t>
            </w:r>
            <w:proofErr w:type="spellEnd"/>
            <w:r w:rsidRPr="00CD4CCC">
              <w:rPr>
                <w:rFonts w:asciiTheme="majorBidi" w:hAnsiTheme="majorBidi" w:cstheme="majorBidi"/>
                <w:color w:val="000000"/>
              </w:rPr>
              <w:t>, Micah (2012-09-01). "The Revised Classification of Eukaryotes". Journal of Eukaryotic Microbiology. 59 (5): 429–514</w:t>
            </w:r>
          </w:p>
          <w:p w14:paraId="7C47DA9E" w14:textId="77777777" w:rsidR="00401152" w:rsidRPr="00CD4CCC" w:rsidRDefault="00401152" w:rsidP="00D545F6">
            <w:pPr>
              <w:pStyle w:val="ListParagraph"/>
              <w:numPr>
                <w:ilvl w:val="0"/>
                <w:numId w:val="184"/>
              </w:numPr>
              <w:bidi w:val="0"/>
              <w:spacing w:after="160" w:line="259" w:lineRule="auto"/>
              <w:jc w:val="both"/>
              <w:rPr>
                <w:rFonts w:asciiTheme="majorBidi" w:hAnsiTheme="majorBidi" w:cstheme="majorBidi"/>
                <w:lang w:bidi="ar-IQ"/>
              </w:rPr>
            </w:pPr>
            <w:proofErr w:type="spellStart"/>
            <w:r w:rsidRPr="00CD4CCC">
              <w:rPr>
                <w:rFonts w:asciiTheme="majorBidi" w:hAnsiTheme="majorBidi" w:cstheme="majorBidi"/>
                <w:lang w:bidi="ar-IQ"/>
              </w:rPr>
              <w:t>Adl</w:t>
            </w:r>
            <w:proofErr w:type="spellEnd"/>
            <w:r w:rsidRPr="00CD4CCC">
              <w:rPr>
                <w:rFonts w:asciiTheme="majorBidi" w:hAnsiTheme="majorBidi" w:cstheme="majorBidi"/>
                <w:lang w:bidi="ar-IQ"/>
              </w:rPr>
              <w:t xml:space="preserve">, </w:t>
            </w:r>
            <w:proofErr w:type="spellStart"/>
            <w:r w:rsidRPr="00CD4CCC">
              <w:rPr>
                <w:rFonts w:asciiTheme="majorBidi" w:hAnsiTheme="majorBidi" w:cstheme="majorBidi"/>
                <w:lang w:bidi="ar-IQ"/>
              </w:rPr>
              <w:t>Sina</w:t>
            </w:r>
            <w:proofErr w:type="spellEnd"/>
            <w:r w:rsidRPr="00CD4CCC">
              <w:rPr>
                <w:rFonts w:asciiTheme="majorBidi" w:hAnsiTheme="majorBidi" w:cstheme="majorBidi"/>
                <w:lang w:bidi="ar-IQ"/>
              </w:rPr>
              <w:t xml:space="preserve"> M et al. “Revisions to the Classification, Nomenclature, and Diversity of Eukaryotes.” The Journal of eukaryotic microbiology vol. 66,1 (2019): 4-119.</w:t>
            </w:r>
          </w:p>
          <w:p w14:paraId="6B9ADA34" w14:textId="77777777" w:rsidR="00401152" w:rsidRPr="00CD4CCC" w:rsidRDefault="00401152" w:rsidP="00D545F6">
            <w:pPr>
              <w:pStyle w:val="ListParagraph"/>
              <w:numPr>
                <w:ilvl w:val="0"/>
                <w:numId w:val="184"/>
              </w:numPr>
              <w:bidi w:val="0"/>
              <w:spacing w:after="160" w:line="259" w:lineRule="auto"/>
              <w:jc w:val="both"/>
              <w:rPr>
                <w:rFonts w:asciiTheme="majorBidi" w:hAnsiTheme="majorBidi" w:cstheme="majorBidi"/>
                <w:lang w:bidi="ar-IQ"/>
              </w:rPr>
            </w:pPr>
            <w:r w:rsidRPr="00CD4CCC">
              <w:rPr>
                <w:rFonts w:asciiTheme="majorBidi" w:hAnsiTheme="majorBidi" w:cstheme="majorBidi"/>
                <w:lang w:bidi="ar-IQ"/>
              </w:rPr>
              <w:t xml:space="preserve">Theel, Elitza S, and Bobbi S Pritt. “Parasites.” Microbiology spectrum vol. 4, 4 (2016): 10.1128/microbiolspec.DMIH2-0013-2015. </w:t>
            </w:r>
          </w:p>
          <w:p w14:paraId="2EB1F201" w14:textId="77777777" w:rsidR="00401152" w:rsidRPr="00CD4CCC" w:rsidRDefault="00401152" w:rsidP="00D545F6">
            <w:pPr>
              <w:pStyle w:val="ListParagraph"/>
              <w:numPr>
                <w:ilvl w:val="0"/>
                <w:numId w:val="184"/>
              </w:numPr>
              <w:bidi w:val="0"/>
              <w:spacing w:after="160" w:line="259" w:lineRule="auto"/>
              <w:jc w:val="both"/>
              <w:rPr>
                <w:rFonts w:asciiTheme="majorBidi" w:hAnsiTheme="majorBidi" w:cstheme="majorBidi"/>
                <w:lang w:bidi="ar-IQ"/>
              </w:rPr>
            </w:pPr>
            <w:proofErr w:type="spellStart"/>
            <w:r w:rsidRPr="00CD4CCC">
              <w:rPr>
                <w:rFonts w:asciiTheme="majorBidi" w:hAnsiTheme="majorBidi" w:cstheme="majorBidi"/>
                <w:color w:val="000000"/>
              </w:rPr>
              <w:t>Mylnikov</w:t>
            </w:r>
            <w:proofErr w:type="spellEnd"/>
            <w:r w:rsidRPr="00CD4CCC">
              <w:rPr>
                <w:rFonts w:asciiTheme="majorBidi" w:hAnsiTheme="majorBidi" w:cstheme="majorBidi"/>
                <w:color w:val="000000"/>
              </w:rPr>
              <w:t xml:space="preserve">, Alexander P.; Weber, Felix; Jürgens, Klaus; </w:t>
            </w:r>
            <w:proofErr w:type="spellStart"/>
            <w:r w:rsidRPr="00CD4CCC">
              <w:rPr>
                <w:rFonts w:asciiTheme="majorBidi" w:hAnsiTheme="majorBidi" w:cstheme="majorBidi"/>
                <w:color w:val="000000"/>
              </w:rPr>
              <w:t>Wylezich</w:t>
            </w:r>
            <w:proofErr w:type="spellEnd"/>
            <w:r w:rsidRPr="00CD4CCC">
              <w:rPr>
                <w:rFonts w:asciiTheme="majorBidi" w:hAnsiTheme="majorBidi" w:cstheme="majorBidi"/>
                <w:color w:val="000000"/>
              </w:rPr>
              <w:t>, Claudia (August 2015). "</w:t>
            </w:r>
            <w:proofErr w:type="spellStart"/>
            <w:r w:rsidRPr="00CD4CCC">
              <w:rPr>
                <w:rFonts w:asciiTheme="majorBidi" w:hAnsiTheme="majorBidi" w:cstheme="majorBidi"/>
                <w:color w:val="000000"/>
              </w:rPr>
              <w:t>Massisteria</w:t>
            </w:r>
            <w:proofErr w:type="spellEnd"/>
            <w:r w:rsidRPr="00CD4CCC">
              <w:rPr>
                <w:rFonts w:asciiTheme="majorBidi" w:hAnsiTheme="majorBidi" w:cstheme="majorBidi"/>
                <w:color w:val="000000"/>
              </w:rPr>
              <w:t xml:space="preserve"> marina has a sister: </w:t>
            </w:r>
            <w:proofErr w:type="spellStart"/>
            <w:r w:rsidRPr="00CD4CCC">
              <w:rPr>
                <w:rFonts w:asciiTheme="majorBidi" w:hAnsiTheme="majorBidi" w:cstheme="majorBidi"/>
                <w:color w:val="000000"/>
              </w:rPr>
              <w:t>Massisteria</w:t>
            </w:r>
            <w:proofErr w:type="spellEnd"/>
            <w:r w:rsidRPr="00CD4CCC">
              <w:rPr>
                <w:rFonts w:asciiTheme="majorBidi" w:hAnsiTheme="majorBidi" w:cstheme="majorBidi"/>
                <w:color w:val="000000"/>
              </w:rPr>
              <w:t xml:space="preserve"> </w:t>
            </w:r>
            <w:proofErr w:type="spellStart"/>
            <w:r w:rsidRPr="00CD4CCC">
              <w:rPr>
                <w:rFonts w:asciiTheme="majorBidi" w:hAnsiTheme="majorBidi" w:cstheme="majorBidi"/>
                <w:color w:val="000000"/>
              </w:rPr>
              <w:t>voersi</w:t>
            </w:r>
            <w:proofErr w:type="spellEnd"/>
            <w:r w:rsidRPr="00CD4CCC">
              <w:rPr>
                <w:rFonts w:asciiTheme="majorBidi" w:hAnsiTheme="majorBidi" w:cstheme="majorBidi"/>
                <w:color w:val="000000"/>
              </w:rPr>
              <w:t xml:space="preserve"> sp. </w:t>
            </w:r>
            <w:proofErr w:type="spellStart"/>
            <w:r w:rsidRPr="00CD4CCC">
              <w:rPr>
                <w:rFonts w:asciiTheme="majorBidi" w:hAnsiTheme="majorBidi" w:cstheme="majorBidi"/>
                <w:color w:val="000000"/>
              </w:rPr>
              <w:t>nov.</w:t>
            </w:r>
            <w:proofErr w:type="spellEnd"/>
            <w:r w:rsidRPr="00CD4CCC">
              <w:rPr>
                <w:rFonts w:asciiTheme="majorBidi" w:hAnsiTheme="majorBidi" w:cstheme="majorBidi"/>
                <w:color w:val="000000"/>
              </w:rPr>
              <w:t>, a rare species isolated from coastal waters of the Baltic Sea". European Journal of Protistology. 51 (4): 299–310.</w:t>
            </w:r>
          </w:p>
          <w:p w14:paraId="7B9DE69A" w14:textId="77777777" w:rsidR="006855D5" w:rsidRPr="00401152" w:rsidRDefault="00401152" w:rsidP="004011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ind w:left="720"/>
              <w:rPr>
                <w:rFonts w:ascii="Cambria" w:hAnsi="Cambria"/>
                <w:color w:val="000000"/>
                <w:sz w:val="22"/>
                <w:szCs w:val="22"/>
              </w:rPr>
            </w:pPr>
            <w:r>
              <w:rPr>
                <w:rFonts w:asciiTheme="majorBidi" w:hAnsiTheme="majorBidi" w:cstheme="majorBidi"/>
                <w:color w:val="000000"/>
              </w:rPr>
              <w:t>5-</w:t>
            </w:r>
            <w:r w:rsidRPr="00401152">
              <w:rPr>
                <w:rFonts w:asciiTheme="majorBidi" w:hAnsiTheme="majorBidi" w:cstheme="majorBidi"/>
                <w:color w:val="000000"/>
              </w:rPr>
              <w:t xml:space="preserve">Mylnikov, Alexander P.; Weber, Felix; Jürgens, Klaus; </w:t>
            </w:r>
            <w:proofErr w:type="spellStart"/>
            <w:r w:rsidRPr="00401152">
              <w:rPr>
                <w:rFonts w:asciiTheme="majorBidi" w:hAnsiTheme="majorBidi" w:cstheme="majorBidi"/>
                <w:color w:val="000000"/>
              </w:rPr>
              <w:t>Wylezich</w:t>
            </w:r>
            <w:proofErr w:type="spellEnd"/>
            <w:r w:rsidRPr="00401152">
              <w:rPr>
                <w:rFonts w:asciiTheme="majorBidi" w:hAnsiTheme="majorBidi" w:cstheme="majorBidi"/>
                <w:color w:val="000000"/>
              </w:rPr>
              <w:t>, Claudia (August 2015). "</w:t>
            </w:r>
            <w:proofErr w:type="spellStart"/>
            <w:r w:rsidRPr="00401152">
              <w:rPr>
                <w:rFonts w:asciiTheme="majorBidi" w:hAnsiTheme="majorBidi" w:cstheme="majorBidi"/>
                <w:color w:val="000000"/>
              </w:rPr>
              <w:t>Massisteria</w:t>
            </w:r>
            <w:proofErr w:type="spellEnd"/>
            <w:r w:rsidRPr="00401152">
              <w:rPr>
                <w:rFonts w:asciiTheme="majorBidi" w:hAnsiTheme="majorBidi" w:cstheme="majorBidi"/>
                <w:color w:val="000000"/>
              </w:rPr>
              <w:t xml:space="preserve"> marina has a sister: </w:t>
            </w:r>
            <w:proofErr w:type="spellStart"/>
            <w:r w:rsidRPr="00401152">
              <w:rPr>
                <w:rFonts w:asciiTheme="majorBidi" w:hAnsiTheme="majorBidi" w:cstheme="majorBidi"/>
                <w:color w:val="000000"/>
              </w:rPr>
              <w:t>Massisteria</w:t>
            </w:r>
            <w:proofErr w:type="spellEnd"/>
            <w:r w:rsidRPr="00401152">
              <w:rPr>
                <w:rFonts w:asciiTheme="majorBidi" w:hAnsiTheme="majorBidi" w:cstheme="majorBidi"/>
                <w:color w:val="000000"/>
              </w:rPr>
              <w:t xml:space="preserve"> </w:t>
            </w:r>
            <w:proofErr w:type="spellStart"/>
            <w:r w:rsidRPr="00401152">
              <w:rPr>
                <w:rFonts w:asciiTheme="majorBidi" w:hAnsiTheme="majorBidi" w:cstheme="majorBidi"/>
                <w:color w:val="000000"/>
              </w:rPr>
              <w:t>voersi</w:t>
            </w:r>
            <w:proofErr w:type="spellEnd"/>
            <w:r w:rsidRPr="00401152">
              <w:rPr>
                <w:rFonts w:asciiTheme="majorBidi" w:hAnsiTheme="majorBidi" w:cstheme="majorBidi"/>
                <w:color w:val="000000"/>
              </w:rPr>
              <w:t xml:space="preserve"> sp. </w:t>
            </w:r>
            <w:proofErr w:type="spellStart"/>
            <w:r w:rsidRPr="00401152">
              <w:rPr>
                <w:rFonts w:asciiTheme="majorBidi" w:hAnsiTheme="majorBidi" w:cstheme="majorBidi"/>
                <w:color w:val="000000"/>
              </w:rPr>
              <w:t>nov.</w:t>
            </w:r>
            <w:proofErr w:type="spellEnd"/>
            <w:r w:rsidRPr="00401152">
              <w:rPr>
                <w:rFonts w:asciiTheme="majorBidi" w:hAnsiTheme="majorBidi" w:cstheme="majorBidi"/>
                <w:color w:val="000000"/>
              </w:rPr>
              <w:t>, a rare species isolated from coastal waters of the Baltic Sea". European Journal of Protistology. 51 (4): 299–310.</w:t>
            </w:r>
          </w:p>
        </w:tc>
      </w:tr>
    </w:tbl>
    <w:p w14:paraId="0E51F91A" w14:textId="77777777" w:rsidR="003C118A" w:rsidRPr="00270ECC" w:rsidRDefault="003C118A" w:rsidP="003C118A">
      <w:pPr>
        <w:rPr>
          <w:rtl/>
        </w:rPr>
      </w:pPr>
    </w:p>
    <w:p w14:paraId="79CE24B2" w14:textId="77777777" w:rsidR="003C118A" w:rsidRDefault="003C118A" w:rsidP="003C118A">
      <w:pPr>
        <w:rPr>
          <w:rtl/>
        </w:rPr>
      </w:pPr>
    </w:p>
    <w:p w14:paraId="7462C117" w14:textId="77777777" w:rsidR="00BA5FE8" w:rsidRDefault="00BA5FE8" w:rsidP="003C118A">
      <w:pPr>
        <w:rPr>
          <w:rtl/>
        </w:rPr>
      </w:pPr>
    </w:p>
    <w:p w14:paraId="0B967616" w14:textId="77777777" w:rsidR="00BA5FE8" w:rsidRDefault="00BA5FE8" w:rsidP="003C118A">
      <w:pPr>
        <w:rPr>
          <w:rtl/>
        </w:rPr>
      </w:pPr>
    </w:p>
    <w:p w14:paraId="263CDEAB" w14:textId="77777777" w:rsidR="00BA5FE8" w:rsidRDefault="00BA5FE8" w:rsidP="003C118A">
      <w:pPr>
        <w:rPr>
          <w:rtl/>
        </w:rPr>
      </w:pPr>
    </w:p>
    <w:p w14:paraId="08371433" w14:textId="77777777" w:rsidR="00BA5FE8" w:rsidRPr="001E69E4" w:rsidRDefault="00BA5FE8"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E69E4" w14:paraId="3C5A36E6" w14:textId="77777777" w:rsidTr="00A22EF7">
        <w:trPr>
          <w:trHeight w:val="419"/>
        </w:trPr>
        <w:tc>
          <w:tcPr>
            <w:tcW w:w="9720" w:type="dxa"/>
            <w:gridSpan w:val="2"/>
            <w:shd w:val="clear" w:color="auto" w:fill="A7BFDE"/>
            <w:vAlign w:val="center"/>
          </w:tcPr>
          <w:p w14:paraId="440EA658" w14:textId="77777777" w:rsidR="002B1BFD" w:rsidRPr="00401152" w:rsidRDefault="00401152" w:rsidP="00401152">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lastRenderedPageBreak/>
              <w:t>12-</w:t>
            </w:r>
            <w:r w:rsidR="002B1BFD" w:rsidRPr="00401152">
              <w:rPr>
                <w:rFonts w:ascii="Cambria" w:hAnsi="Cambria" w:cs="Times New Roman" w:hint="cs"/>
                <w:b/>
                <w:bCs/>
                <w:color w:val="000000"/>
                <w:sz w:val="28"/>
                <w:szCs w:val="28"/>
                <w:rtl/>
                <w:lang w:bidi="ar-IQ"/>
              </w:rPr>
              <w:t xml:space="preserve">خطة تطوير المقرر الدراسي:- </w:t>
            </w:r>
            <w:r w:rsidR="002B1BFD" w:rsidRPr="00401152">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1105231" w14:textId="77777777" w:rsidR="002B1BFD" w:rsidRDefault="002B1BFD" w:rsidP="00D545F6">
            <w:pPr>
              <w:pStyle w:val="ListParagraph"/>
              <w:numPr>
                <w:ilvl w:val="0"/>
                <w:numId w:val="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A2DDB91" w14:textId="77777777" w:rsidR="003C118A" w:rsidRPr="00401152" w:rsidRDefault="002B1BFD" w:rsidP="00D545F6">
            <w:pPr>
              <w:pStyle w:val="ListParagraph"/>
              <w:numPr>
                <w:ilvl w:val="0"/>
                <w:numId w:val="68"/>
              </w:numPr>
              <w:tabs>
                <w:tab w:val="left" w:pos="507"/>
              </w:tabs>
              <w:autoSpaceDE w:val="0"/>
              <w:autoSpaceDN w:val="0"/>
              <w:adjustRightInd w:val="0"/>
              <w:rPr>
                <w:rFonts w:ascii="Cambria" w:hAnsi="Cambria" w:cs="Times New Roman"/>
                <w:color w:val="000000"/>
                <w:sz w:val="28"/>
                <w:szCs w:val="28"/>
                <w:lang w:bidi="ar-IQ"/>
              </w:rPr>
            </w:pPr>
            <w:r w:rsidRPr="002B1BFD">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p w14:paraId="7C4D4B99" w14:textId="77777777" w:rsidR="00401152" w:rsidRPr="002B1BFD" w:rsidRDefault="00401152" w:rsidP="00D545F6">
            <w:pPr>
              <w:pStyle w:val="ListParagraph"/>
              <w:numPr>
                <w:ilvl w:val="0"/>
                <w:numId w:val="68"/>
              </w:numPr>
              <w:tabs>
                <w:tab w:val="left" w:pos="507"/>
              </w:tabs>
              <w:autoSpaceDE w:val="0"/>
              <w:autoSpaceDN w:val="0"/>
              <w:adjustRightInd w:val="0"/>
              <w:rPr>
                <w:rFonts w:ascii="Cambria" w:hAnsi="Cambria" w:cs="Times New Roman"/>
                <w:color w:val="000000"/>
                <w:sz w:val="28"/>
                <w:szCs w:val="28"/>
                <w:lang w:bidi="ar-IQ"/>
              </w:rPr>
            </w:pPr>
            <w:r>
              <w:rPr>
                <w:rFonts w:asciiTheme="majorBidi" w:hAnsiTheme="majorBidi" w:cstheme="majorBidi" w:hint="cs"/>
                <w:sz w:val="28"/>
                <w:szCs w:val="28"/>
                <w:rtl/>
                <w:lang w:val="en-MY" w:eastAsia="en-MY"/>
              </w:rPr>
              <w:t>توفر عينات دراسية للفحص و التشخيص المختبري.</w:t>
            </w:r>
          </w:p>
        </w:tc>
      </w:tr>
      <w:tr w:rsidR="003C118A" w:rsidRPr="001E69E4" w14:paraId="666342D4" w14:textId="77777777" w:rsidTr="00A22EF7">
        <w:trPr>
          <w:trHeight w:val="473"/>
        </w:trPr>
        <w:tc>
          <w:tcPr>
            <w:tcW w:w="3600" w:type="dxa"/>
            <w:shd w:val="clear" w:color="auto" w:fill="A7BFDE"/>
            <w:vAlign w:val="center"/>
          </w:tcPr>
          <w:p w14:paraId="6BF8FB61"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49D0B2AC"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hint="cs"/>
                <w:color w:val="000000"/>
                <w:sz w:val="28"/>
                <w:szCs w:val="28"/>
                <w:rtl/>
                <w:lang w:bidi="ar-IQ"/>
              </w:rPr>
              <w:t xml:space="preserve">علم الاحياءالعام </w:t>
            </w:r>
            <w:r w:rsidR="00401152">
              <w:rPr>
                <w:rFonts w:ascii="Cambria" w:hAnsi="Cambria" w:cs="Times New Roman" w:hint="cs"/>
                <w:color w:val="000000"/>
                <w:sz w:val="28"/>
                <w:szCs w:val="28"/>
                <w:rtl/>
                <w:lang w:bidi="ar-IQ"/>
              </w:rPr>
              <w:t>، علم بايولوجية الخلية</w:t>
            </w:r>
          </w:p>
        </w:tc>
      </w:tr>
      <w:tr w:rsidR="003C118A" w:rsidRPr="001E69E4" w14:paraId="44C832F2" w14:textId="77777777" w:rsidTr="00A22EF7">
        <w:trPr>
          <w:trHeight w:val="495"/>
        </w:trPr>
        <w:tc>
          <w:tcPr>
            <w:tcW w:w="3600" w:type="dxa"/>
            <w:tcBorders>
              <w:right w:val="single" w:sz="6" w:space="0" w:color="4F81BD"/>
            </w:tcBorders>
            <w:shd w:val="clear" w:color="auto" w:fill="A7BFDE"/>
            <w:vAlign w:val="center"/>
          </w:tcPr>
          <w:p w14:paraId="0907B0C3"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0714D1FB"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hint="cs"/>
                <w:color w:val="000000"/>
                <w:sz w:val="28"/>
                <w:szCs w:val="28"/>
                <w:rtl/>
                <w:lang w:bidi="ar-IQ"/>
              </w:rPr>
              <w:t>حسب خطة القبول وسعة القاعات وعدد المجاميع بواقع 20 طالب لكل مجموعة</w:t>
            </w:r>
          </w:p>
        </w:tc>
      </w:tr>
      <w:tr w:rsidR="003C118A" w:rsidRPr="001E69E4" w14:paraId="04ECAAE9" w14:textId="77777777" w:rsidTr="00A22EF7">
        <w:trPr>
          <w:trHeight w:val="517"/>
        </w:trPr>
        <w:tc>
          <w:tcPr>
            <w:tcW w:w="3600" w:type="dxa"/>
            <w:shd w:val="clear" w:color="auto" w:fill="A7BFDE"/>
            <w:vAlign w:val="center"/>
          </w:tcPr>
          <w:p w14:paraId="4F57408F"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61549533" w14:textId="77777777" w:rsidR="003C118A" w:rsidRPr="001E69E4" w:rsidRDefault="003C118A" w:rsidP="00A22EF7">
            <w:pPr>
              <w:autoSpaceDE w:val="0"/>
              <w:autoSpaceDN w:val="0"/>
              <w:adjustRightInd w:val="0"/>
              <w:rPr>
                <w:rFonts w:ascii="Cambria" w:hAnsi="Cambria" w:cs="Times New Roman"/>
                <w:color w:val="000000"/>
                <w:sz w:val="28"/>
                <w:szCs w:val="28"/>
                <w:lang w:bidi="ar-IQ"/>
              </w:rPr>
            </w:pPr>
            <w:r w:rsidRPr="001E69E4">
              <w:rPr>
                <w:rFonts w:ascii="Cambria" w:hAnsi="Cambria" w:cs="Times New Roman" w:hint="cs"/>
                <w:color w:val="000000"/>
                <w:sz w:val="28"/>
                <w:szCs w:val="28"/>
                <w:rtl/>
                <w:lang w:bidi="ar-IQ"/>
              </w:rPr>
              <w:t>حسب خطة القبول وسعة القاعات وعدد المجاميع بواقع 20 طالب لكل مجموعة</w:t>
            </w:r>
          </w:p>
        </w:tc>
      </w:tr>
    </w:tbl>
    <w:p w14:paraId="066556E8" w14:textId="77777777" w:rsidR="006855D5" w:rsidRPr="00B3136E" w:rsidRDefault="006855D5" w:rsidP="003C118A">
      <w:pPr>
        <w:rPr>
          <w:rtl/>
          <w:lang w:bidi="ar-IQ"/>
        </w:rPr>
      </w:pPr>
    </w:p>
    <w:p w14:paraId="78C3C6D6"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09B007AA"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4122CB6A"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6EE2865C"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034963FF"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318DE8C2"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2C271A05"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731DFD7E"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6092B625"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77628E84"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1B025F6F"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4513D401"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24B90A6C"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69D1A5D4"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2AD392A1" w14:textId="77777777" w:rsidR="00046BC0" w:rsidRDefault="00046BC0" w:rsidP="003C118A">
      <w:pPr>
        <w:autoSpaceDE w:val="0"/>
        <w:autoSpaceDN w:val="0"/>
        <w:adjustRightInd w:val="0"/>
        <w:spacing w:after="200" w:line="276" w:lineRule="auto"/>
        <w:jc w:val="center"/>
        <w:rPr>
          <w:rFonts w:cs="Times New Roman"/>
          <w:b/>
          <w:bCs/>
          <w:sz w:val="32"/>
          <w:szCs w:val="32"/>
          <w:rtl/>
        </w:rPr>
      </w:pPr>
    </w:p>
    <w:p w14:paraId="11ACF173" w14:textId="77777777" w:rsidR="003C118A" w:rsidRPr="00377586" w:rsidRDefault="003C118A" w:rsidP="003C118A">
      <w:pPr>
        <w:autoSpaceDE w:val="0"/>
        <w:autoSpaceDN w:val="0"/>
        <w:adjustRightInd w:val="0"/>
        <w:spacing w:after="200" w:line="276" w:lineRule="auto"/>
        <w:jc w:val="center"/>
        <w:rPr>
          <w:rFonts w:cs="Times New Roman"/>
          <w:b/>
          <w:bCs/>
          <w:sz w:val="32"/>
          <w:szCs w:val="32"/>
          <w:rtl/>
          <w:lang w:bidi="ar-IQ"/>
        </w:rPr>
      </w:pPr>
      <w:r w:rsidRPr="00377586">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377586" w14:paraId="443ABA61" w14:textId="77777777" w:rsidTr="00A22EF7">
        <w:trPr>
          <w:trHeight w:val="794"/>
        </w:trPr>
        <w:tc>
          <w:tcPr>
            <w:tcW w:w="9720" w:type="dxa"/>
            <w:shd w:val="clear" w:color="auto" w:fill="A7BFDE"/>
            <w:vAlign w:val="center"/>
          </w:tcPr>
          <w:p w14:paraId="32B77CC7" w14:textId="77777777" w:rsidR="003C118A" w:rsidRPr="00377586" w:rsidRDefault="003C118A" w:rsidP="00A22EF7">
            <w:pPr>
              <w:autoSpaceDE w:val="0"/>
              <w:autoSpaceDN w:val="0"/>
              <w:adjustRightInd w:val="0"/>
              <w:jc w:val="center"/>
              <w:rPr>
                <w:rFonts w:ascii="Cambria" w:hAnsi="Cambria" w:cs="Times New Roman"/>
                <w:b/>
                <w:bCs/>
                <w:color w:val="000000"/>
                <w:sz w:val="32"/>
                <w:szCs w:val="32"/>
                <w:lang w:bidi="ar-IQ"/>
              </w:rPr>
            </w:pPr>
            <w:r w:rsidRPr="00377586">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1C0CFE25" w14:textId="77777777" w:rsidR="003C118A" w:rsidRPr="00B90C39" w:rsidRDefault="003C118A" w:rsidP="003C118A">
      <w:pPr>
        <w:autoSpaceDE w:val="0"/>
        <w:autoSpaceDN w:val="0"/>
        <w:adjustRightInd w:val="0"/>
        <w:spacing w:before="240" w:after="200" w:line="276" w:lineRule="auto"/>
        <w:rPr>
          <w:rFonts w:cs="Times New Roman"/>
          <w:b/>
          <w:bCs/>
          <w:sz w:val="32"/>
          <w:szCs w:val="32"/>
          <w:rtl/>
          <w:lang w:bidi="ar-IQ"/>
        </w:rPr>
      </w:pPr>
      <w:r w:rsidRPr="00B90C39">
        <w:rPr>
          <w:rFonts w:cs="Times New Roman"/>
          <w:b/>
          <w:bCs/>
          <w:sz w:val="32"/>
          <w:szCs w:val="32"/>
          <w:rtl/>
          <w:lang w:bidi="ar-IQ"/>
        </w:rPr>
        <w:t xml:space="preserve">وصف المقرر : طفيليات طبية </w:t>
      </w:r>
    </w:p>
    <w:tbl>
      <w:tblPr>
        <w:tblpPr w:leftFromText="180" w:rightFromText="180" w:vertAnchor="text" w:horzAnchor="margin" w:tblpY="31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377586" w14:paraId="4A24CA59" w14:textId="77777777" w:rsidTr="00B866F6">
        <w:trPr>
          <w:trHeight w:val="794"/>
        </w:trPr>
        <w:tc>
          <w:tcPr>
            <w:tcW w:w="9720" w:type="dxa"/>
            <w:shd w:val="clear" w:color="auto" w:fill="A7BFDE"/>
          </w:tcPr>
          <w:p w14:paraId="397EA24A" w14:textId="77777777" w:rsidR="003C118A" w:rsidRPr="00377586" w:rsidRDefault="003C118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377586">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377586">
              <w:rPr>
                <w:rFonts w:ascii="Arial" w:hAnsi="Arial" w:cs="Arial" w:hint="cs"/>
                <w:color w:val="000000"/>
                <w:sz w:val="28"/>
                <w:szCs w:val="28"/>
                <w:rtl/>
                <w:lang w:bidi="ar-IQ"/>
              </w:rPr>
              <w:t xml:space="preserve">التعلم </w:t>
            </w:r>
            <w:r w:rsidRPr="00377586">
              <w:rPr>
                <w:rFonts w:ascii="Arial" w:hAnsi="Arial" w:cs="Arial"/>
                <w:color w:val="000000"/>
                <w:sz w:val="28"/>
                <w:szCs w:val="28"/>
                <w:rtl/>
                <w:lang w:bidi="ar-IQ"/>
              </w:rPr>
              <w:t>المتاحة. ولابد من الربط بينها وبين وصف البرنامج.</w:t>
            </w:r>
          </w:p>
        </w:tc>
      </w:tr>
    </w:tbl>
    <w:p w14:paraId="00738D88" w14:textId="77777777" w:rsidR="003C118A" w:rsidRPr="00377586" w:rsidRDefault="003C118A" w:rsidP="006855D5">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377586" w14:paraId="606A1580" w14:textId="77777777" w:rsidTr="00A22EF7">
        <w:trPr>
          <w:trHeight w:val="624"/>
        </w:trPr>
        <w:tc>
          <w:tcPr>
            <w:tcW w:w="3780" w:type="dxa"/>
            <w:tcBorders>
              <w:right w:val="single" w:sz="6" w:space="0" w:color="4F81BD"/>
            </w:tcBorders>
            <w:shd w:val="clear" w:color="auto" w:fill="A7BFDE"/>
            <w:vAlign w:val="center"/>
          </w:tcPr>
          <w:p w14:paraId="6C093BAC" w14:textId="77777777" w:rsidR="003C118A" w:rsidRPr="00377586" w:rsidRDefault="003C118A" w:rsidP="00D545F6">
            <w:pPr>
              <w:numPr>
                <w:ilvl w:val="0"/>
                <w:numId w:val="129"/>
              </w:numPr>
              <w:autoSpaceDE w:val="0"/>
              <w:autoSpaceDN w:val="0"/>
              <w:adjustRightInd w:val="0"/>
              <w:rPr>
                <w:rFonts w:ascii="Cambria" w:hAnsi="Cambria" w:cs="Times New Roman"/>
                <w:color w:val="000000"/>
                <w:sz w:val="28"/>
                <w:szCs w:val="28"/>
                <w:lang w:bidi="ar-IQ"/>
              </w:rPr>
            </w:pPr>
            <w:r w:rsidRPr="00377586">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9432834" w14:textId="77777777" w:rsidR="003C118A" w:rsidRPr="00377586" w:rsidRDefault="003C118A" w:rsidP="00A22EF7">
            <w:pPr>
              <w:autoSpaceDE w:val="0"/>
              <w:autoSpaceDN w:val="0"/>
              <w:adjustRightInd w:val="0"/>
              <w:rPr>
                <w:rFonts w:ascii="Cambria" w:hAnsi="Cambria" w:cs="Times New Roman"/>
                <w:color w:val="000000"/>
                <w:sz w:val="28"/>
                <w:szCs w:val="28"/>
                <w:rtl/>
                <w:lang w:bidi="ar-IQ"/>
              </w:rPr>
            </w:pPr>
            <w:r w:rsidRPr="00377586">
              <w:rPr>
                <w:rFonts w:ascii="Cambria" w:hAnsi="Cambria" w:cs="Times New Roman" w:hint="cs"/>
                <w:color w:val="000000"/>
                <w:sz w:val="28"/>
                <w:szCs w:val="28"/>
                <w:rtl/>
                <w:lang w:bidi="ar-IQ"/>
              </w:rPr>
              <w:t>جامعة بغداد</w:t>
            </w:r>
            <w:r w:rsidRPr="00377586">
              <w:rPr>
                <w:rFonts w:ascii="Cambria" w:hAnsi="Cambria" w:cs="Times New Roman"/>
                <w:color w:val="000000"/>
                <w:sz w:val="28"/>
                <w:szCs w:val="28"/>
                <w:lang w:bidi="ar-IQ"/>
              </w:rPr>
              <w:t>/</w:t>
            </w:r>
            <w:r w:rsidRPr="00377586">
              <w:rPr>
                <w:rFonts w:ascii="Cambria" w:hAnsi="Cambria" w:cs="Times New Roman" w:hint="cs"/>
                <w:color w:val="000000"/>
                <w:sz w:val="28"/>
                <w:szCs w:val="28"/>
                <w:rtl/>
                <w:lang w:bidi="ar-IQ"/>
              </w:rPr>
              <w:t xml:space="preserve"> كلية العلوم للبنات </w:t>
            </w:r>
          </w:p>
        </w:tc>
      </w:tr>
      <w:tr w:rsidR="003C118A" w:rsidRPr="00377586" w14:paraId="4EEA1465" w14:textId="77777777" w:rsidTr="00A22EF7">
        <w:trPr>
          <w:trHeight w:val="624"/>
        </w:trPr>
        <w:tc>
          <w:tcPr>
            <w:tcW w:w="3780" w:type="dxa"/>
            <w:shd w:val="clear" w:color="auto" w:fill="A7BFDE"/>
            <w:vAlign w:val="center"/>
          </w:tcPr>
          <w:p w14:paraId="60C7BBB2" w14:textId="77777777" w:rsidR="003C118A" w:rsidRPr="00377586" w:rsidRDefault="003C118A" w:rsidP="00D545F6">
            <w:pPr>
              <w:numPr>
                <w:ilvl w:val="0"/>
                <w:numId w:val="129"/>
              </w:numPr>
              <w:autoSpaceDE w:val="0"/>
              <w:autoSpaceDN w:val="0"/>
              <w:adjustRightInd w:val="0"/>
              <w:ind w:left="432"/>
              <w:rPr>
                <w:rFonts w:ascii="Cambria" w:hAnsi="Cambria" w:cs="Times New Roman"/>
                <w:color w:val="000000"/>
                <w:sz w:val="28"/>
                <w:szCs w:val="28"/>
                <w:lang w:bidi="ar-IQ"/>
              </w:rPr>
            </w:pPr>
            <w:r w:rsidRPr="00377586">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69788097" w14:textId="77777777" w:rsidR="003C118A" w:rsidRPr="00377586" w:rsidRDefault="003C118A" w:rsidP="00A22EF7">
            <w:pPr>
              <w:autoSpaceDE w:val="0"/>
              <w:autoSpaceDN w:val="0"/>
              <w:adjustRightInd w:val="0"/>
              <w:rPr>
                <w:rFonts w:ascii="Cambria" w:hAnsi="Cambria" w:cs="Times New Roman"/>
                <w:color w:val="000000"/>
                <w:sz w:val="28"/>
                <w:szCs w:val="28"/>
                <w:lang w:bidi="ar-IQ"/>
              </w:rPr>
            </w:pPr>
            <w:r w:rsidRPr="00377586">
              <w:rPr>
                <w:rFonts w:ascii="Cambria" w:hAnsi="Cambria" w:cs="Times New Roman" w:hint="cs"/>
                <w:color w:val="000000"/>
                <w:sz w:val="28"/>
                <w:szCs w:val="28"/>
                <w:rtl/>
                <w:lang w:bidi="ar-IQ"/>
              </w:rPr>
              <w:t xml:space="preserve">قسم علوم الحياة  </w:t>
            </w:r>
          </w:p>
        </w:tc>
      </w:tr>
      <w:tr w:rsidR="003C118A" w:rsidRPr="00377586" w14:paraId="108FA6A1" w14:textId="77777777" w:rsidTr="00A22EF7">
        <w:trPr>
          <w:trHeight w:val="624"/>
        </w:trPr>
        <w:tc>
          <w:tcPr>
            <w:tcW w:w="3780" w:type="dxa"/>
            <w:tcBorders>
              <w:right w:val="single" w:sz="6" w:space="0" w:color="4F81BD"/>
            </w:tcBorders>
            <w:shd w:val="clear" w:color="auto" w:fill="A7BFDE"/>
            <w:vAlign w:val="center"/>
          </w:tcPr>
          <w:p w14:paraId="051D43FB" w14:textId="77777777" w:rsidR="003C118A" w:rsidRPr="00377586" w:rsidRDefault="003C118A" w:rsidP="00D545F6">
            <w:pPr>
              <w:numPr>
                <w:ilvl w:val="0"/>
                <w:numId w:val="129"/>
              </w:numPr>
              <w:autoSpaceDE w:val="0"/>
              <w:autoSpaceDN w:val="0"/>
              <w:adjustRightInd w:val="0"/>
              <w:ind w:left="432"/>
              <w:rPr>
                <w:rFonts w:ascii="Cambria" w:hAnsi="Cambria" w:cs="Times New Roman"/>
                <w:color w:val="000000"/>
                <w:sz w:val="28"/>
                <w:szCs w:val="28"/>
                <w:lang w:bidi="ar-IQ"/>
              </w:rPr>
            </w:pPr>
            <w:r w:rsidRPr="00377586">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EC5AD21" w14:textId="77777777" w:rsidR="003C118A" w:rsidRPr="00377586" w:rsidRDefault="003C118A" w:rsidP="00A22EF7">
            <w:pPr>
              <w:autoSpaceDE w:val="0"/>
              <w:autoSpaceDN w:val="0"/>
              <w:adjustRightInd w:val="0"/>
              <w:rPr>
                <w:rFonts w:ascii="Cambria" w:hAnsi="Cambria" w:cs="Times New Roman"/>
                <w:sz w:val="28"/>
                <w:szCs w:val="28"/>
                <w:lang w:bidi="ar-IQ"/>
              </w:rPr>
            </w:pPr>
            <w:r w:rsidRPr="00377586">
              <w:rPr>
                <w:rFonts w:ascii="Cambria" w:hAnsi="Cambria" w:cs="Times New Roman" w:hint="cs"/>
                <w:color w:val="000000"/>
                <w:sz w:val="28"/>
                <w:szCs w:val="28"/>
                <w:rtl/>
                <w:lang w:bidi="ar-IQ"/>
              </w:rPr>
              <w:t>طفيليات طبية</w:t>
            </w:r>
            <w:r>
              <w:rPr>
                <w:rFonts w:ascii="Cambria" w:hAnsi="Cambria" w:cs="Times New Roman" w:hint="cs"/>
                <w:color w:val="000000"/>
                <w:sz w:val="28"/>
                <w:szCs w:val="28"/>
                <w:rtl/>
                <w:lang w:bidi="ar-IQ"/>
              </w:rPr>
              <w:t>/</w:t>
            </w:r>
            <w:r w:rsidRPr="00377586">
              <w:rPr>
                <w:rFonts w:ascii="Cambria" w:hAnsi="Cambria" w:cs="Times New Roman" w:hint="cs"/>
                <w:color w:val="000000"/>
                <w:sz w:val="28"/>
                <w:szCs w:val="28"/>
                <w:rtl/>
                <w:lang w:bidi="ar-IQ"/>
              </w:rPr>
              <w:t xml:space="preserve">   </w:t>
            </w:r>
            <w:r w:rsidRPr="00D53626">
              <w:rPr>
                <w:rFonts w:cs="Times New Roman"/>
                <w:color w:val="000000"/>
                <w:sz w:val="24"/>
                <w:szCs w:val="24"/>
              </w:rPr>
              <w:t>312 BMP</w:t>
            </w:r>
          </w:p>
        </w:tc>
      </w:tr>
      <w:tr w:rsidR="003C118A" w:rsidRPr="00377586" w14:paraId="7BA498AE" w14:textId="77777777" w:rsidTr="00A22EF7">
        <w:trPr>
          <w:trHeight w:val="624"/>
        </w:trPr>
        <w:tc>
          <w:tcPr>
            <w:tcW w:w="3780" w:type="dxa"/>
            <w:tcBorders>
              <w:right w:val="single" w:sz="6" w:space="0" w:color="4F81BD"/>
            </w:tcBorders>
            <w:shd w:val="clear" w:color="auto" w:fill="A7BFDE"/>
            <w:vAlign w:val="center"/>
          </w:tcPr>
          <w:p w14:paraId="71F82795" w14:textId="77777777" w:rsidR="003C118A" w:rsidRPr="00377586" w:rsidRDefault="003C118A" w:rsidP="00D545F6">
            <w:pPr>
              <w:numPr>
                <w:ilvl w:val="0"/>
                <w:numId w:val="129"/>
              </w:numPr>
              <w:autoSpaceDE w:val="0"/>
              <w:autoSpaceDN w:val="0"/>
              <w:adjustRightInd w:val="0"/>
              <w:ind w:left="432"/>
              <w:rPr>
                <w:rFonts w:ascii="Cambria" w:hAnsi="Cambria" w:cs="Times New Roman"/>
                <w:color w:val="000000"/>
                <w:sz w:val="28"/>
                <w:szCs w:val="28"/>
                <w:lang w:bidi="ar-IQ"/>
              </w:rPr>
            </w:pPr>
            <w:r w:rsidRPr="00377586">
              <w:rPr>
                <w:rFonts w:ascii="Cambria" w:hAnsi="Cambria" w:cs="Times New Roman"/>
                <w:color w:val="000000"/>
                <w:sz w:val="28"/>
                <w:szCs w:val="28"/>
                <w:rtl/>
                <w:lang w:bidi="ar-IQ"/>
              </w:rPr>
              <w:t>أشكال الح</w:t>
            </w:r>
            <w:r w:rsidRPr="00377586">
              <w:rPr>
                <w:rFonts w:ascii="Cambria" w:hAnsi="Cambria" w:cs="Times New Roman" w:hint="cs"/>
                <w:color w:val="000000"/>
                <w:sz w:val="28"/>
                <w:szCs w:val="28"/>
                <w:rtl/>
                <w:lang w:bidi="ar-IQ"/>
              </w:rPr>
              <w:t>ان وحيواناته</w:t>
            </w:r>
            <w:r w:rsidRPr="00377586">
              <w:rPr>
                <w:rFonts w:ascii="Cambria" w:hAnsi="Cambria" w:cs="Times New Roman"/>
                <w:color w:val="000000"/>
                <w:sz w:val="28"/>
                <w:szCs w:val="28"/>
                <w:rtl/>
                <w:lang w:bidi="ar-IQ"/>
              </w:rPr>
              <w:t>ضور المتاحة</w:t>
            </w:r>
          </w:p>
        </w:tc>
        <w:tc>
          <w:tcPr>
            <w:tcW w:w="5940" w:type="dxa"/>
            <w:tcBorders>
              <w:left w:val="single" w:sz="6" w:space="0" w:color="4F81BD"/>
            </w:tcBorders>
            <w:shd w:val="clear" w:color="auto" w:fill="A7BFDE"/>
            <w:vAlign w:val="center"/>
          </w:tcPr>
          <w:p w14:paraId="581368B4" w14:textId="77777777" w:rsidR="003C118A" w:rsidRPr="00377586" w:rsidRDefault="00FF263B" w:rsidP="00C41960">
            <w:pPr>
              <w:autoSpaceDE w:val="0"/>
              <w:autoSpaceDN w:val="0"/>
              <w:adjustRightInd w:val="0"/>
              <w:rPr>
                <w:rFonts w:ascii="Cambria" w:hAnsi="Cambria" w:cs="Times New Roman"/>
                <w:color w:val="000000"/>
                <w:sz w:val="28"/>
                <w:szCs w:val="28"/>
                <w:lang w:bidi="ar-IQ"/>
              </w:rPr>
            </w:pPr>
            <w:r w:rsidRPr="00FF263B">
              <w:rPr>
                <w:rFonts w:ascii="Cambria" w:hAnsi="Cambria" w:cs="Times New Roman"/>
                <w:color w:val="000000"/>
                <w:sz w:val="28"/>
                <w:szCs w:val="28"/>
                <w:rtl/>
                <w:lang w:bidi="ar-IQ"/>
              </w:rPr>
              <w:t xml:space="preserve">حضور فعلي </w:t>
            </w:r>
          </w:p>
        </w:tc>
      </w:tr>
      <w:tr w:rsidR="003C118A" w:rsidRPr="00377586" w14:paraId="1F28B4F0" w14:textId="77777777" w:rsidTr="00A22EF7">
        <w:trPr>
          <w:trHeight w:val="624"/>
        </w:trPr>
        <w:tc>
          <w:tcPr>
            <w:tcW w:w="3780" w:type="dxa"/>
            <w:shd w:val="clear" w:color="auto" w:fill="A7BFDE"/>
            <w:vAlign w:val="center"/>
          </w:tcPr>
          <w:p w14:paraId="74823C80" w14:textId="77777777" w:rsidR="003C118A" w:rsidRPr="00377586" w:rsidRDefault="003C118A" w:rsidP="00D545F6">
            <w:pPr>
              <w:numPr>
                <w:ilvl w:val="0"/>
                <w:numId w:val="129"/>
              </w:numPr>
              <w:autoSpaceDE w:val="0"/>
              <w:autoSpaceDN w:val="0"/>
              <w:adjustRightInd w:val="0"/>
              <w:ind w:left="432"/>
              <w:rPr>
                <w:rFonts w:ascii="Cambria" w:hAnsi="Cambria" w:cs="Times New Roman"/>
                <w:color w:val="000000"/>
                <w:sz w:val="28"/>
                <w:szCs w:val="28"/>
                <w:lang w:bidi="ar-IQ"/>
              </w:rPr>
            </w:pPr>
            <w:r w:rsidRPr="00377586">
              <w:rPr>
                <w:rFonts w:ascii="Cambria" w:hAnsi="Cambria" w:cs="Times New Roman"/>
                <w:color w:val="000000"/>
                <w:sz w:val="28"/>
                <w:szCs w:val="28"/>
                <w:rtl/>
                <w:lang w:bidi="ar-IQ"/>
              </w:rPr>
              <w:t>الفصل / السنة</w:t>
            </w:r>
          </w:p>
        </w:tc>
        <w:tc>
          <w:tcPr>
            <w:tcW w:w="5940" w:type="dxa"/>
            <w:shd w:val="clear" w:color="auto" w:fill="D3DFEE"/>
            <w:vAlign w:val="center"/>
          </w:tcPr>
          <w:p w14:paraId="4357ECEA" w14:textId="77777777" w:rsidR="003C118A" w:rsidRPr="00377586" w:rsidRDefault="003C118A" w:rsidP="00A22EF7">
            <w:pPr>
              <w:autoSpaceDE w:val="0"/>
              <w:autoSpaceDN w:val="0"/>
              <w:adjustRightInd w:val="0"/>
              <w:rPr>
                <w:rFonts w:ascii="Cambria" w:hAnsi="Cambria" w:cs="Times New Roman"/>
                <w:color w:val="000000"/>
                <w:sz w:val="28"/>
                <w:szCs w:val="28"/>
                <w:rtl/>
                <w:lang w:bidi="ar-IQ"/>
              </w:rPr>
            </w:pPr>
            <w:r w:rsidRPr="00377586">
              <w:rPr>
                <w:rFonts w:ascii="Cambria" w:hAnsi="Cambria" w:cs="Times New Roman" w:hint="cs"/>
                <w:color w:val="000000"/>
                <w:sz w:val="28"/>
                <w:szCs w:val="28"/>
                <w:rtl/>
                <w:lang w:bidi="ar-IQ"/>
              </w:rPr>
              <w:t>السنة الثالثة</w:t>
            </w:r>
            <w:r w:rsidRPr="00377586">
              <w:rPr>
                <w:rFonts w:ascii="Cambria" w:hAnsi="Cambria" w:cs="Times New Roman"/>
                <w:color w:val="000000"/>
                <w:sz w:val="28"/>
                <w:szCs w:val="28"/>
                <w:lang w:bidi="ar-IQ"/>
              </w:rPr>
              <w:t>/</w:t>
            </w:r>
            <w:r w:rsidRPr="00377586">
              <w:rPr>
                <w:rFonts w:ascii="Cambria" w:hAnsi="Cambria" w:cs="Times New Roman" w:hint="cs"/>
                <w:color w:val="000000"/>
                <w:sz w:val="28"/>
                <w:szCs w:val="28"/>
                <w:rtl/>
                <w:lang w:bidi="ar-IQ"/>
              </w:rPr>
              <w:t xml:space="preserve">الفصل الثاني </w:t>
            </w:r>
          </w:p>
        </w:tc>
      </w:tr>
      <w:tr w:rsidR="003C118A" w:rsidRPr="00377586" w14:paraId="5137EC08" w14:textId="77777777" w:rsidTr="00A22EF7">
        <w:trPr>
          <w:trHeight w:val="624"/>
        </w:trPr>
        <w:tc>
          <w:tcPr>
            <w:tcW w:w="3780" w:type="dxa"/>
            <w:tcBorders>
              <w:right w:val="single" w:sz="6" w:space="0" w:color="4F81BD"/>
            </w:tcBorders>
            <w:shd w:val="clear" w:color="auto" w:fill="A7BFDE"/>
            <w:vAlign w:val="center"/>
          </w:tcPr>
          <w:p w14:paraId="77B20C30" w14:textId="77777777" w:rsidR="003C118A" w:rsidRPr="00377586" w:rsidRDefault="003C118A" w:rsidP="00D545F6">
            <w:pPr>
              <w:numPr>
                <w:ilvl w:val="0"/>
                <w:numId w:val="129"/>
              </w:numPr>
              <w:autoSpaceDE w:val="0"/>
              <w:autoSpaceDN w:val="0"/>
              <w:adjustRightInd w:val="0"/>
              <w:ind w:left="432"/>
              <w:rPr>
                <w:rFonts w:ascii="Cambria" w:hAnsi="Cambria" w:cs="Times New Roman"/>
                <w:color w:val="000000"/>
                <w:sz w:val="28"/>
                <w:szCs w:val="28"/>
                <w:lang w:bidi="ar-IQ"/>
              </w:rPr>
            </w:pPr>
            <w:r w:rsidRPr="00377586">
              <w:rPr>
                <w:rFonts w:ascii="Cambria" w:hAnsi="Cambria" w:cs="Times New Roman"/>
                <w:color w:val="000000"/>
                <w:sz w:val="28"/>
                <w:szCs w:val="28"/>
                <w:rtl/>
                <w:lang w:bidi="ar-IQ"/>
              </w:rPr>
              <w:t xml:space="preserve">عدد الساعات الدراسية </w:t>
            </w:r>
            <w:r w:rsidRPr="00377586">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048A85B4" w14:textId="77777777" w:rsidR="003C118A" w:rsidRPr="00377586" w:rsidRDefault="003C118A" w:rsidP="00A22EF7">
            <w:pPr>
              <w:autoSpaceDE w:val="0"/>
              <w:autoSpaceDN w:val="0"/>
              <w:adjustRightInd w:val="0"/>
              <w:rPr>
                <w:rFonts w:ascii="Cambria" w:hAnsi="Cambria" w:cs="Times New Roman"/>
                <w:color w:val="000000"/>
                <w:sz w:val="28"/>
                <w:szCs w:val="28"/>
                <w:rtl/>
                <w:lang w:bidi="ar-IQ"/>
              </w:rPr>
            </w:pPr>
            <w:r w:rsidRPr="00377586">
              <w:rPr>
                <w:rFonts w:ascii="Cambria" w:hAnsi="Cambria" w:cs="Times New Roman" w:hint="cs"/>
                <w:color w:val="000000"/>
                <w:sz w:val="28"/>
                <w:szCs w:val="28"/>
                <w:rtl/>
                <w:lang w:bidi="ar-IQ"/>
              </w:rPr>
              <w:t>60(</w:t>
            </w:r>
            <w:r w:rsidR="00C41960">
              <w:rPr>
                <w:rFonts w:ascii="Cambria" w:hAnsi="Cambria" w:cs="Times New Roman" w:hint="cs"/>
                <w:color w:val="000000"/>
                <w:sz w:val="28"/>
                <w:szCs w:val="28"/>
                <w:rtl/>
                <w:lang w:bidi="ar-IQ"/>
              </w:rPr>
              <w:t xml:space="preserve"> </w:t>
            </w:r>
            <w:r w:rsidRPr="00377586">
              <w:rPr>
                <w:rFonts w:ascii="Cambria" w:hAnsi="Cambria" w:cs="Times New Roman" w:hint="cs"/>
                <w:color w:val="000000"/>
                <w:sz w:val="28"/>
                <w:szCs w:val="28"/>
                <w:rtl/>
                <w:lang w:bidi="ar-IQ"/>
              </w:rPr>
              <w:t>30نظري+30 عملي)</w:t>
            </w:r>
          </w:p>
        </w:tc>
      </w:tr>
      <w:tr w:rsidR="003C118A" w:rsidRPr="00377586" w14:paraId="3FA210AE" w14:textId="77777777" w:rsidTr="00A22EF7">
        <w:trPr>
          <w:trHeight w:val="624"/>
        </w:trPr>
        <w:tc>
          <w:tcPr>
            <w:tcW w:w="3780" w:type="dxa"/>
            <w:shd w:val="clear" w:color="auto" w:fill="A7BFDE"/>
            <w:vAlign w:val="center"/>
          </w:tcPr>
          <w:p w14:paraId="6966DE19" w14:textId="77777777" w:rsidR="003C118A" w:rsidRPr="00377586" w:rsidRDefault="003C118A" w:rsidP="00D545F6">
            <w:pPr>
              <w:numPr>
                <w:ilvl w:val="0"/>
                <w:numId w:val="129"/>
              </w:numPr>
              <w:autoSpaceDE w:val="0"/>
              <w:autoSpaceDN w:val="0"/>
              <w:adjustRightInd w:val="0"/>
              <w:rPr>
                <w:rFonts w:ascii="Cambria" w:hAnsi="Cambria" w:cs="Times New Roman"/>
                <w:color w:val="000000"/>
                <w:sz w:val="28"/>
                <w:szCs w:val="28"/>
                <w:lang w:bidi="ar-IQ"/>
              </w:rPr>
            </w:pPr>
            <w:r w:rsidRPr="00377586">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A635434" w14:textId="77777777" w:rsidR="003C118A" w:rsidRPr="00377586" w:rsidRDefault="00C41960" w:rsidP="00C41960">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377586" w14:paraId="4872CFCC" w14:textId="77777777" w:rsidTr="00A22EF7">
        <w:trPr>
          <w:trHeight w:val="725"/>
        </w:trPr>
        <w:tc>
          <w:tcPr>
            <w:tcW w:w="9720" w:type="dxa"/>
            <w:gridSpan w:val="2"/>
            <w:shd w:val="clear" w:color="auto" w:fill="A7BFDE"/>
            <w:vAlign w:val="center"/>
          </w:tcPr>
          <w:p w14:paraId="4766A91E" w14:textId="77777777" w:rsidR="003C118A" w:rsidRPr="00C41960" w:rsidRDefault="003C118A" w:rsidP="00D545F6">
            <w:pPr>
              <w:numPr>
                <w:ilvl w:val="0"/>
                <w:numId w:val="129"/>
              </w:num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أهداف المقرر</w:t>
            </w:r>
          </w:p>
        </w:tc>
      </w:tr>
      <w:tr w:rsidR="003C118A" w:rsidRPr="00377586" w14:paraId="7F4CBEEA" w14:textId="77777777" w:rsidTr="00A22EF7">
        <w:trPr>
          <w:trHeight w:val="265"/>
        </w:trPr>
        <w:tc>
          <w:tcPr>
            <w:tcW w:w="9720" w:type="dxa"/>
            <w:gridSpan w:val="2"/>
            <w:shd w:val="clear" w:color="auto" w:fill="A7BFDE"/>
            <w:vAlign w:val="center"/>
          </w:tcPr>
          <w:p w14:paraId="779A8E29"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 xml:space="preserve"> 1- تعريف الطالبات باهمية الطفيليات ودورها في نقل الاصابات المرضية للانسان وحيواناته الاليفة .</w:t>
            </w:r>
          </w:p>
        </w:tc>
      </w:tr>
      <w:tr w:rsidR="003C118A" w:rsidRPr="00377586" w14:paraId="7BE8C0BD" w14:textId="77777777" w:rsidTr="00A22EF7">
        <w:trPr>
          <w:trHeight w:val="265"/>
        </w:trPr>
        <w:tc>
          <w:tcPr>
            <w:tcW w:w="9720" w:type="dxa"/>
            <w:gridSpan w:val="2"/>
            <w:shd w:val="clear" w:color="auto" w:fill="A7BFDE"/>
            <w:vAlign w:val="center"/>
          </w:tcPr>
          <w:p w14:paraId="3E45194F"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 xml:space="preserve"> 2-تعريف الطالبات بانواعليط ال العلاقات بين الكائنات الحية وتسليط الضوء على دورات حياتها للوصول الى كيفية التحكم بها وتقليل مضارها .</w:t>
            </w:r>
          </w:p>
        </w:tc>
      </w:tr>
      <w:tr w:rsidR="003C118A" w:rsidRPr="00377586" w14:paraId="7BCA0F5F" w14:textId="77777777" w:rsidTr="00A22EF7">
        <w:trPr>
          <w:trHeight w:val="265"/>
        </w:trPr>
        <w:tc>
          <w:tcPr>
            <w:tcW w:w="9720" w:type="dxa"/>
            <w:gridSpan w:val="2"/>
            <w:shd w:val="clear" w:color="auto" w:fill="A7BFDE"/>
            <w:vAlign w:val="center"/>
          </w:tcPr>
          <w:p w14:paraId="2B371915"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 xml:space="preserve">3-معرفة اماكن تواجد الطفيليات والبيئات التي تنتشر فيها وتسليط الضوء على طرق التشخيص المختبري سواء كان بالزرع او المسحات   </w:t>
            </w:r>
          </w:p>
        </w:tc>
      </w:tr>
      <w:tr w:rsidR="003C118A" w:rsidRPr="00377586" w14:paraId="0B6F16AE" w14:textId="77777777" w:rsidTr="00A22EF7">
        <w:trPr>
          <w:trHeight w:val="265"/>
        </w:trPr>
        <w:tc>
          <w:tcPr>
            <w:tcW w:w="9720" w:type="dxa"/>
            <w:gridSpan w:val="2"/>
            <w:shd w:val="clear" w:color="auto" w:fill="A7BFDE"/>
            <w:vAlign w:val="center"/>
          </w:tcPr>
          <w:p w14:paraId="11BC9A10"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والطرق الكيمياوية والمناعية.</w:t>
            </w:r>
          </w:p>
        </w:tc>
      </w:tr>
      <w:tr w:rsidR="003C118A" w:rsidRPr="00377586" w14:paraId="235EEB5C" w14:textId="77777777" w:rsidTr="00A22EF7">
        <w:trPr>
          <w:trHeight w:val="265"/>
        </w:trPr>
        <w:tc>
          <w:tcPr>
            <w:tcW w:w="9720" w:type="dxa"/>
            <w:gridSpan w:val="2"/>
            <w:shd w:val="clear" w:color="auto" w:fill="A7BFDE"/>
            <w:vAlign w:val="center"/>
          </w:tcPr>
          <w:p w14:paraId="3FC5D3E6"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4-تعريف الطالبات بالوسائل التي تستخدمها الطفيليات للتخفي ومراوغة الجهاز المناعي .</w:t>
            </w:r>
          </w:p>
        </w:tc>
      </w:tr>
      <w:tr w:rsidR="003C118A" w:rsidRPr="00377586" w14:paraId="11472C34" w14:textId="77777777" w:rsidTr="00A22EF7">
        <w:trPr>
          <w:trHeight w:val="265"/>
        </w:trPr>
        <w:tc>
          <w:tcPr>
            <w:tcW w:w="9720" w:type="dxa"/>
            <w:gridSpan w:val="2"/>
            <w:shd w:val="clear" w:color="auto" w:fill="A7BFDE"/>
            <w:vAlign w:val="center"/>
          </w:tcPr>
          <w:p w14:paraId="0B77E2DF"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 xml:space="preserve">5-تعريف الطالبات بالشعب الطفيلية,الاوالي والديدان المسطحة والخيطية واطوارها المصيبة. </w:t>
            </w:r>
          </w:p>
        </w:tc>
      </w:tr>
      <w:tr w:rsidR="003C118A" w:rsidRPr="00377586" w14:paraId="6C9B59F2" w14:textId="77777777" w:rsidTr="00A22EF7">
        <w:trPr>
          <w:trHeight w:val="265"/>
        </w:trPr>
        <w:tc>
          <w:tcPr>
            <w:tcW w:w="9720" w:type="dxa"/>
            <w:gridSpan w:val="2"/>
            <w:shd w:val="clear" w:color="auto" w:fill="A7BFDE"/>
            <w:vAlign w:val="center"/>
          </w:tcPr>
          <w:p w14:paraId="72777A4A" w14:textId="77777777" w:rsidR="003C118A" w:rsidRPr="00C41960" w:rsidRDefault="003C118A" w:rsidP="00A22EF7">
            <w:pPr>
              <w:autoSpaceDE w:val="0"/>
              <w:autoSpaceDN w:val="0"/>
              <w:adjustRightInd w:val="0"/>
              <w:rPr>
                <w:rFonts w:asciiTheme="majorBidi" w:hAnsiTheme="majorBidi" w:cstheme="majorBidi"/>
                <w:color w:val="000000"/>
                <w:sz w:val="28"/>
                <w:szCs w:val="28"/>
                <w:lang w:bidi="ar-IQ"/>
              </w:rPr>
            </w:pPr>
            <w:r w:rsidRPr="00C41960">
              <w:rPr>
                <w:rFonts w:asciiTheme="majorBidi" w:hAnsiTheme="majorBidi" w:cstheme="majorBidi"/>
                <w:color w:val="000000"/>
                <w:sz w:val="28"/>
                <w:szCs w:val="28"/>
                <w:rtl/>
                <w:lang w:bidi="ar-IQ"/>
              </w:rPr>
              <w:t>6-تسليط الضوء على اللقاحات الطفيلية وانواعها ودورها في توفير الحماية ضد الاصابات المختلفة .</w:t>
            </w:r>
          </w:p>
        </w:tc>
      </w:tr>
    </w:tbl>
    <w:p w14:paraId="1ED69CDD" w14:textId="77777777" w:rsidR="003C118A" w:rsidRPr="00377586"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46BC0" w14:paraId="588379D5" w14:textId="77777777" w:rsidTr="00A22EF7">
        <w:trPr>
          <w:trHeight w:val="653"/>
        </w:trPr>
        <w:tc>
          <w:tcPr>
            <w:tcW w:w="9720" w:type="dxa"/>
            <w:shd w:val="clear" w:color="auto" w:fill="A7BFDE"/>
            <w:vAlign w:val="center"/>
          </w:tcPr>
          <w:p w14:paraId="2A4C9F2E" w14:textId="77777777" w:rsidR="003C118A" w:rsidRPr="00046BC0" w:rsidRDefault="003C118A" w:rsidP="00D545F6">
            <w:pPr>
              <w:numPr>
                <w:ilvl w:val="0"/>
                <w:numId w:val="129"/>
              </w:numPr>
              <w:tabs>
                <w:tab w:val="left" w:pos="507"/>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046BC0" w14:paraId="6453984A" w14:textId="77777777" w:rsidTr="006855D5">
        <w:trPr>
          <w:trHeight w:val="2283"/>
        </w:trPr>
        <w:tc>
          <w:tcPr>
            <w:tcW w:w="9720" w:type="dxa"/>
            <w:shd w:val="clear" w:color="auto" w:fill="A7BFDE"/>
            <w:vAlign w:val="center"/>
          </w:tcPr>
          <w:p w14:paraId="46E5BD37" w14:textId="77777777" w:rsidR="003C118A" w:rsidRPr="00046BC0" w:rsidRDefault="003C118A" w:rsidP="006855D5">
            <w:pPr>
              <w:autoSpaceDE w:val="0"/>
              <w:autoSpaceDN w:val="0"/>
              <w:adjustRightInd w:val="0"/>
              <w:ind w:left="43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أ- الاهداف المعرفية</w:t>
            </w:r>
          </w:p>
          <w:p w14:paraId="7698C2D7"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أ1-التعرف على اهمية الطفيليات وعلاقاتها التعايشية.</w:t>
            </w:r>
          </w:p>
          <w:p w14:paraId="5D77A678"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أ2-التعرف على وسائل انتقال الطفيليات وتأثيراتها على مضائفها.</w:t>
            </w:r>
          </w:p>
          <w:p w14:paraId="523A26E1"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أ3-معرفة الشعب الطفيلية ودورات حياتها وانواع المظائف. </w:t>
            </w:r>
          </w:p>
          <w:p w14:paraId="1BF2650D"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أ4-التعرف على الوسائل المناعية للدفاع ضد الطفيليات واساليب مراوغة الجهاز المناعي. </w:t>
            </w:r>
          </w:p>
          <w:p w14:paraId="3D1B58FF"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أ5-معرفة الوسائل والطرق المستخدمة للتشخيص المختبري للطفيليات واساليب الزرع للطفيليات  </w:t>
            </w:r>
          </w:p>
          <w:p w14:paraId="5D320E18"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أ6- التعرف على اللقاحات الطفيلية وانواعها والاساليب المستخدمة في تحضير اللقاحات الطفيلية . </w:t>
            </w:r>
          </w:p>
        </w:tc>
      </w:tr>
      <w:tr w:rsidR="003C118A" w:rsidRPr="00046BC0" w14:paraId="378C7EDA" w14:textId="77777777" w:rsidTr="00A22EF7">
        <w:trPr>
          <w:trHeight w:val="1631"/>
        </w:trPr>
        <w:tc>
          <w:tcPr>
            <w:tcW w:w="9720" w:type="dxa"/>
            <w:shd w:val="clear" w:color="auto" w:fill="A7BFDE"/>
            <w:vAlign w:val="center"/>
          </w:tcPr>
          <w:p w14:paraId="76064C76"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ب -  الاهداف المهاراتية الخاصة بالبرنامج </w:t>
            </w:r>
          </w:p>
          <w:p w14:paraId="6AB03530"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ب1 –اختيار الطفيليات وتصنيفها حسب وسائل الحركة او اشكال البيوض او اطوار الاصابة. </w:t>
            </w:r>
          </w:p>
          <w:p w14:paraId="04F5690E"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ب2 – استخدام الاسلوب الامثل في التشخيص وحسب نوع الطفيلي.</w:t>
            </w:r>
          </w:p>
          <w:p w14:paraId="55CBDFCD"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ب3 –تطبيق الاختبارات والفحوص العملية لجمع الطفيليات وخصوصا طرق التطويف والتركيز . </w:t>
            </w:r>
          </w:p>
          <w:p w14:paraId="0955B1A3"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ب4- تحديد الوسائل المناعية والطرق الحديثةلتشخيص الاصابات الطفيلية باستخدام الامصال .   </w:t>
            </w:r>
          </w:p>
        </w:tc>
      </w:tr>
      <w:tr w:rsidR="003C118A" w:rsidRPr="00046BC0" w14:paraId="111E12D0" w14:textId="77777777" w:rsidTr="00A22EF7">
        <w:trPr>
          <w:trHeight w:val="423"/>
        </w:trPr>
        <w:tc>
          <w:tcPr>
            <w:tcW w:w="9720" w:type="dxa"/>
            <w:shd w:val="clear" w:color="auto" w:fill="A7BFDE"/>
            <w:vAlign w:val="center"/>
          </w:tcPr>
          <w:p w14:paraId="23EB335C"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التعليم والتعلم </w:t>
            </w:r>
          </w:p>
        </w:tc>
      </w:tr>
      <w:tr w:rsidR="003C118A" w:rsidRPr="00046BC0" w14:paraId="368BA872" w14:textId="77777777" w:rsidTr="00A22EF7">
        <w:trPr>
          <w:trHeight w:val="624"/>
        </w:trPr>
        <w:tc>
          <w:tcPr>
            <w:tcW w:w="9720" w:type="dxa"/>
            <w:shd w:val="clear" w:color="auto" w:fill="A7BFDE"/>
            <w:vAlign w:val="center"/>
          </w:tcPr>
          <w:p w14:paraId="49C4667E"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التعليم:توفير محاضرات مطبوعة ومن مصادر حديثة ومتنوعة .</w:t>
            </w:r>
          </w:p>
          <w:p w14:paraId="0E9CBAB4"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التعليم:تسخير السبورة لهدف تعليم الطلبة .</w:t>
            </w:r>
          </w:p>
          <w:p w14:paraId="2DB35772"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التعليم:طرح الاسئلة التي تحث على التفكير والاستنباط الامثل للجواب .</w:t>
            </w:r>
          </w:p>
          <w:p w14:paraId="542E71E7"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التعلم:طلب تقاريرمن الطالبات حول بعض الطفيليات ومناقشتها ضمن مجاميع ومواعيد محددة . </w:t>
            </w:r>
          </w:p>
          <w:p w14:paraId="14D47B52"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التعلم:طرح اسئلة مباشرة ولكل الطالبات للوقوف على مدى استيعاب الطالبات للدرس من ناحية  </w:t>
            </w:r>
            <w:r w:rsidRPr="00046BC0">
              <w:rPr>
                <w:rFonts w:asciiTheme="majorBidi" w:hAnsiTheme="majorBidi" w:cstheme="majorBidi"/>
                <w:color w:val="000000"/>
                <w:sz w:val="24"/>
                <w:szCs w:val="24"/>
                <w:lang w:bidi="ar-IQ"/>
              </w:rPr>
              <w:t xml:space="preserve"> </w:t>
            </w:r>
            <w:r w:rsidRPr="00046BC0">
              <w:rPr>
                <w:rFonts w:asciiTheme="majorBidi" w:hAnsiTheme="majorBidi" w:cstheme="majorBidi"/>
                <w:color w:val="000000"/>
                <w:sz w:val="24"/>
                <w:szCs w:val="24"/>
                <w:rtl/>
                <w:lang w:bidi="ar-IQ"/>
              </w:rPr>
              <w:t>ولغرض جلب انتباه بقية الطالبات لموضوع المناقشة .</w:t>
            </w:r>
          </w:p>
        </w:tc>
      </w:tr>
      <w:tr w:rsidR="003C118A" w:rsidRPr="00046BC0" w14:paraId="2A61E9D8" w14:textId="77777777" w:rsidTr="00A22EF7">
        <w:trPr>
          <w:trHeight w:val="400"/>
        </w:trPr>
        <w:tc>
          <w:tcPr>
            <w:tcW w:w="9720" w:type="dxa"/>
            <w:shd w:val="clear" w:color="auto" w:fill="A7BFDE"/>
            <w:vAlign w:val="center"/>
          </w:tcPr>
          <w:p w14:paraId="26C9E4F9"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التقييم </w:t>
            </w:r>
          </w:p>
        </w:tc>
      </w:tr>
      <w:tr w:rsidR="003C118A" w:rsidRPr="00046BC0" w14:paraId="7F6ED7E7" w14:textId="77777777" w:rsidTr="00A22EF7">
        <w:trPr>
          <w:trHeight w:val="624"/>
        </w:trPr>
        <w:tc>
          <w:tcPr>
            <w:tcW w:w="9720" w:type="dxa"/>
            <w:shd w:val="clear" w:color="auto" w:fill="A7BFDE"/>
            <w:vAlign w:val="center"/>
          </w:tcPr>
          <w:p w14:paraId="0954BE97"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1-الاختبارات القصيرة </w:t>
            </w:r>
            <w:r w:rsidRPr="00046BC0">
              <w:rPr>
                <w:rFonts w:asciiTheme="majorBidi" w:hAnsiTheme="majorBidi" w:cstheme="majorBidi"/>
                <w:color w:val="000000"/>
                <w:sz w:val="24"/>
                <w:szCs w:val="24"/>
                <w:lang w:bidi="ar-IQ"/>
              </w:rPr>
              <w:t>Quiz)</w:t>
            </w:r>
            <w:r w:rsidRPr="00046BC0">
              <w:rPr>
                <w:rFonts w:asciiTheme="majorBidi" w:hAnsiTheme="majorBidi" w:cstheme="majorBidi"/>
                <w:color w:val="000000"/>
                <w:sz w:val="24"/>
                <w:szCs w:val="24"/>
                <w:rtl/>
                <w:lang w:bidi="ar-IQ"/>
              </w:rPr>
              <w:t>) الشبه اسبوعية .</w:t>
            </w:r>
          </w:p>
          <w:p w14:paraId="13206666"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2-تفديم التقارير وعلى شكل مجاميع بواقع تقرير لكل مجموعة والقائها على الطالبات .</w:t>
            </w:r>
          </w:p>
          <w:p w14:paraId="5D050BBA"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3-طرح الاسئلة الفجائية والمتداخلة مع شرح المادة .</w:t>
            </w:r>
          </w:p>
          <w:p w14:paraId="259FD303"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4-الاختبارات الشهرية والفصلية</w:t>
            </w:r>
          </w:p>
        </w:tc>
      </w:tr>
      <w:tr w:rsidR="003C118A" w:rsidRPr="00046BC0" w14:paraId="776A00B0" w14:textId="77777777" w:rsidTr="00A22EF7">
        <w:trPr>
          <w:trHeight w:val="1290"/>
        </w:trPr>
        <w:tc>
          <w:tcPr>
            <w:tcW w:w="9720" w:type="dxa"/>
            <w:shd w:val="clear" w:color="auto" w:fill="A7BFDE"/>
            <w:vAlign w:val="center"/>
          </w:tcPr>
          <w:p w14:paraId="5A5DB380"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  الاهداف الوجدانية والقيمية</w:t>
            </w:r>
          </w:p>
          <w:p w14:paraId="57BC15A2"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ج1-طرح اسئلة شفويةتحتاج الى اجابات استثنائية بحيث تكون ذات اهمية من ناحية الدرجات لتوفير حافز قوي لمشاركة الطالبات والتنافس في حلها .</w:t>
            </w:r>
          </w:p>
          <w:p w14:paraId="6596C369"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ج2-طلب المقارنة بين مجاميع الطفيليات المدروسة بانواعها . </w:t>
            </w:r>
          </w:p>
          <w:p w14:paraId="63D391FF"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ج3-طرح اسئلة تحتوي على اخطاء وتحديد هذه الاخطاء بعد المناقشة .</w:t>
            </w:r>
          </w:p>
          <w:p w14:paraId="4694D155" w14:textId="77777777" w:rsidR="003C118A" w:rsidRPr="00046BC0" w:rsidRDefault="003C118A" w:rsidP="006855D5">
            <w:pPr>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ج4-عمل رسوم لبعض الاطوار المصيبة للطفيليات وتحديد عائديتها وحسب الاصناف والشعب الطفيلية .  </w:t>
            </w:r>
          </w:p>
          <w:p w14:paraId="562F80B8"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p>
        </w:tc>
      </w:tr>
      <w:tr w:rsidR="003C118A" w:rsidRPr="00046BC0" w14:paraId="50BE0628" w14:textId="77777777" w:rsidTr="00A22EF7">
        <w:trPr>
          <w:trHeight w:val="471"/>
        </w:trPr>
        <w:tc>
          <w:tcPr>
            <w:tcW w:w="9720" w:type="dxa"/>
            <w:shd w:val="clear" w:color="auto" w:fill="A7BFDE"/>
            <w:vAlign w:val="center"/>
          </w:tcPr>
          <w:p w14:paraId="38A944B8" w14:textId="77777777" w:rsidR="003C118A" w:rsidRPr="00046BC0" w:rsidRDefault="003C118A" w:rsidP="006855D5">
            <w:pPr>
              <w:tabs>
                <w:tab w:val="left" w:pos="612"/>
              </w:tabs>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التعليم والتعلم </w:t>
            </w:r>
          </w:p>
        </w:tc>
      </w:tr>
      <w:tr w:rsidR="003C118A" w:rsidRPr="00046BC0" w14:paraId="35A995F2" w14:textId="77777777" w:rsidTr="00A22EF7">
        <w:trPr>
          <w:trHeight w:val="624"/>
        </w:trPr>
        <w:tc>
          <w:tcPr>
            <w:tcW w:w="9720" w:type="dxa"/>
            <w:shd w:val="clear" w:color="auto" w:fill="A7BFDE"/>
            <w:vAlign w:val="center"/>
          </w:tcPr>
          <w:p w14:paraId="24FF1908"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p>
          <w:p w14:paraId="696FFBFB"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المناقشات التي تطرح اثناء المحاضرة ومحاولة اشراك اكبر عدد ممكن من الطالبات والتطرق الى تفاصيل الامور ومناقشتها مناقشة موضوعية وشاملة . </w:t>
            </w:r>
          </w:p>
          <w:p w14:paraId="0822AF3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p>
        </w:tc>
      </w:tr>
      <w:tr w:rsidR="003C118A" w:rsidRPr="00046BC0" w14:paraId="452BB2A8" w14:textId="77777777" w:rsidTr="00A22EF7">
        <w:trPr>
          <w:trHeight w:val="425"/>
        </w:trPr>
        <w:tc>
          <w:tcPr>
            <w:tcW w:w="9720" w:type="dxa"/>
            <w:shd w:val="clear" w:color="auto" w:fill="A7BFDE"/>
            <w:vAlign w:val="center"/>
          </w:tcPr>
          <w:p w14:paraId="45EA3623"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   طرائق التقييم </w:t>
            </w:r>
          </w:p>
        </w:tc>
      </w:tr>
      <w:tr w:rsidR="003C118A" w:rsidRPr="00046BC0" w14:paraId="6EA2A754" w14:textId="77777777" w:rsidTr="00A22EF7">
        <w:trPr>
          <w:trHeight w:val="624"/>
        </w:trPr>
        <w:tc>
          <w:tcPr>
            <w:tcW w:w="9720" w:type="dxa"/>
            <w:shd w:val="clear" w:color="auto" w:fill="A7BFDE"/>
            <w:vAlign w:val="center"/>
          </w:tcPr>
          <w:p w14:paraId="3871BDFC"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*تقييم شفوي عن طريق اشراك الطالبات في المناقشات .</w:t>
            </w:r>
          </w:p>
          <w:p w14:paraId="7E92360C"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*الاختبارات القصيرة</w:t>
            </w:r>
          </w:p>
          <w:p w14:paraId="4A3071D4"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*الاختبارات المختبرية وبشكل عملي وتحريري .</w:t>
            </w:r>
          </w:p>
          <w:p w14:paraId="3F8BBB71" w14:textId="77777777" w:rsidR="003C118A" w:rsidRPr="00046BC0" w:rsidRDefault="003C118A" w:rsidP="006855D5">
            <w:pPr>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*المتحانات الشهرية والفصلية .</w:t>
            </w:r>
          </w:p>
        </w:tc>
      </w:tr>
      <w:tr w:rsidR="003C118A" w:rsidRPr="00046BC0" w14:paraId="31978306" w14:textId="77777777" w:rsidTr="00A22EF7">
        <w:trPr>
          <w:trHeight w:val="1584"/>
        </w:trPr>
        <w:tc>
          <w:tcPr>
            <w:tcW w:w="9720" w:type="dxa"/>
            <w:shd w:val="clear" w:color="auto" w:fill="A7BFDE"/>
            <w:vAlign w:val="center"/>
          </w:tcPr>
          <w:p w14:paraId="70FA3414" w14:textId="77777777" w:rsidR="003C118A" w:rsidRPr="00046BC0" w:rsidRDefault="003C118A" w:rsidP="006855D5">
            <w:pPr>
              <w:autoSpaceDE w:val="0"/>
              <w:autoSpaceDN w:val="0"/>
              <w:adjustRightInd w:val="0"/>
              <w:ind w:left="43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49ACD921" w14:textId="77777777" w:rsidR="003C118A" w:rsidRPr="00046BC0" w:rsidRDefault="003C118A" w:rsidP="006855D5">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د1-توزيع مواضيع محددة لكل مجموعة من الطالبات لاعداد تقارير عن طريق الشبكة العنكبوتية حول بعض المواضيع المختارة وصياغتها واعدادها وفق اسس صياغة البحوث المعتمدة .. </w:t>
            </w:r>
          </w:p>
          <w:p w14:paraId="07129631" w14:textId="77777777" w:rsidR="003C118A" w:rsidRPr="00046BC0" w:rsidRDefault="003C118A" w:rsidP="006855D5">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د2-اعطاء ادارة النقاش بيد المجموعة المناقشة وتمكينهم من القيادة وادارة الحوار .</w:t>
            </w:r>
          </w:p>
          <w:p w14:paraId="6F18890D" w14:textId="77777777" w:rsidR="003C118A" w:rsidRPr="00046BC0" w:rsidRDefault="003C118A" w:rsidP="006855D5">
            <w:pPr>
              <w:tabs>
                <w:tab w:val="left" w:pos="687"/>
              </w:tabs>
              <w:autoSpaceDE w:val="0"/>
              <w:autoSpaceDN w:val="0"/>
              <w:adjustRightInd w:val="0"/>
              <w:ind w:left="612"/>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د3-التنبيه على الاخطاء الموجودة في اجابات الطالبات الشفوية ومناقشتها لمعرفة خطأها .</w:t>
            </w:r>
          </w:p>
          <w:p w14:paraId="1B4E9ADB" w14:textId="77777777" w:rsidR="003C118A" w:rsidRPr="00046BC0" w:rsidRDefault="003C118A" w:rsidP="006855D5">
            <w:pPr>
              <w:tabs>
                <w:tab w:val="left" w:pos="687"/>
              </w:tabs>
              <w:autoSpaceDE w:val="0"/>
              <w:autoSpaceDN w:val="0"/>
              <w:adjustRightInd w:val="0"/>
              <w:ind w:left="612"/>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 xml:space="preserve">د4- التنبيه على الاخطاء الموجودة في اجابات الطلبة التحريرية والتأشير عليها لتوضيحا للطالبات .  </w:t>
            </w:r>
          </w:p>
        </w:tc>
      </w:tr>
    </w:tbl>
    <w:p w14:paraId="1C8A5140" w14:textId="77777777" w:rsidR="003C118A" w:rsidRPr="00377586"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30"/>
        <w:gridCol w:w="2190"/>
        <w:gridCol w:w="2205"/>
        <w:gridCol w:w="1395"/>
        <w:gridCol w:w="1440"/>
      </w:tblGrid>
      <w:tr w:rsidR="003C118A" w:rsidRPr="00046BC0" w14:paraId="3B3EB738" w14:textId="77777777" w:rsidTr="00A22EF7">
        <w:trPr>
          <w:trHeight w:val="538"/>
        </w:trPr>
        <w:tc>
          <w:tcPr>
            <w:tcW w:w="9720" w:type="dxa"/>
            <w:gridSpan w:val="6"/>
            <w:shd w:val="clear" w:color="auto" w:fill="A7BFDE"/>
            <w:vAlign w:val="center"/>
          </w:tcPr>
          <w:p w14:paraId="015BD673" w14:textId="77777777" w:rsidR="003C118A" w:rsidRPr="00046BC0" w:rsidRDefault="003C118A" w:rsidP="00D545F6">
            <w:pPr>
              <w:numPr>
                <w:ilvl w:val="0"/>
                <w:numId w:val="129"/>
              </w:numPr>
              <w:tabs>
                <w:tab w:val="left" w:pos="43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بنية المقرر</w:t>
            </w:r>
          </w:p>
        </w:tc>
      </w:tr>
      <w:tr w:rsidR="003C118A" w:rsidRPr="00046BC0" w14:paraId="65412D82" w14:textId="77777777" w:rsidTr="00F246CB">
        <w:trPr>
          <w:trHeight w:val="907"/>
        </w:trPr>
        <w:tc>
          <w:tcPr>
            <w:tcW w:w="1260" w:type="dxa"/>
            <w:shd w:val="clear" w:color="auto" w:fill="A7BFDE"/>
            <w:vAlign w:val="center"/>
          </w:tcPr>
          <w:p w14:paraId="7007B715" w14:textId="77777777" w:rsidR="003C118A" w:rsidRPr="00046BC0" w:rsidRDefault="003C118A" w:rsidP="006855D5">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الأسبوع</w:t>
            </w:r>
          </w:p>
        </w:tc>
        <w:tc>
          <w:tcPr>
            <w:tcW w:w="1230" w:type="dxa"/>
            <w:shd w:val="clear" w:color="auto" w:fill="D3DFEE"/>
            <w:vAlign w:val="center"/>
          </w:tcPr>
          <w:p w14:paraId="7307A0D4" w14:textId="77777777" w:rsidR="003C118A" w:rsidRPr="00046BC0" w:rsidRDefault="003C118A" w:rsidP="006855D5">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الساعات</w:t>
            </w:r>
          </w:p>
        </w:tc>
        <w:tc>
          <w:tcPr>
            <w:tcW w:w="2190" w:type="dxa"/>
            <w:shd w:val="clear" w:color="auto" w:fill="A7BFDE"/>
            <w:vAlign w:val="center"/>
          </w:tcPr>
          <w:p w14:paraId="06B1DD21" w14:textId="77777777" w:rsidR="003C118A" w:rsidRPr="00046BC0" w:rsidRDefault="003C118A" w:rsidP="006855D5">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مخرجات التعلم المطلوبة</w:t>
            </w:r>
          </w:p>
        </w:tc>
        <w:tc>
          <w:tcPr>
            <w:tcW w:w="2205" w:type="dxa"/>
            <w:shd w:val="clear" w:color="auto" w:fill="D3DFEE"/>
            <w:vAlign w:val="center"/>
          </w:tcPr>
          <w:p w14:paraId="707CF50E" w14:textId="77777777" w:rsidR="003C118A" w:rsidRPr="00046BC0" w:rsidRDefault="003C118A" w:rsidP="006855D5">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اسم الوحدة / المساق أو الموضوع</w:t>
            </w:r>
          </w:p>
        </w:tc>
        <w:tc>
          <w:tcPr>
            <w:tcW w:w="1395" w:type="dxa"/>
            <w:shd w:val="clear" w:color="auto" w:fill="A7BFDE"/>
            <w:vAlign w:val="center"/>
          </w:tcPr>
          <w:p w14:paraId="04D21187" w14:textId="77777777" w:rsidR="003C118A" w:rsidRPr="00046BC0" w:rsidRDefault="003C118A" w:rsidP="006855D5">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9F709D7" w14:textId="77777777" w:rsidR="003C118A" w:rsidRPr="00046BC0" w:rsidRDefault="003C118A" w:rsidP="006855D5">
            <w:pPr>
              <w:autoSpaceDE w:val="0"/>
              <w:autoSpaceDN w:val="0"/>
              <w:adjustRightInd w:val="0"/>
              <w:jc w:val="cente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طريقة التقييم</w:t>
            </w:r>
          </w:p>
        </w:tc>
      </w:tr>
      <w:tr w:rsidR="003C118A" w:rsidRPr="00046BC0" w14:paraId="6B90C2FB" w14:textId="77777777" w:rsidTr="00F246CB">
        <w:trPr>
          <w:trHeight w:val="399"/>
        </w:trPr>
        <w:tc>
          <w:tcPr>
            <w:tcW w:w="1260" w:type="dxa"/>
            <w:tcBorders>
              <w:right w:val="single" w:sz="6" w:space="0" w:color="4F81BD"/>
            </w:tcBorders>
            <w:shd w:val="clear" w:color="auto" w:fill="A7BFDE"/>
            <w:vAlign w:val="center"/>
          </w:tcPr>
          <w:p w14:paraId="107BBB1B"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w:t>
            </w:r>
          </w:p>
        </w:tc>
        <w:tc>
          <w:tcPr>
            <w:tcW w:w="1230" w:type="dxa"/>
            <w:tcBorders>
              <w:left w:val="single" w:sz="6" w:space="0" w:color="4F81BD"/>
              <w:right w:val="single" w:sz="6" w:space="0" w:color="4F81BD"/>
            </w:tcBorders>
            <w:shd w:val="clear" w:color="auto" w:fill="A7BFDE"/>
            <w:vAlign w:val="center"/>
          </w:tcPr>
          <w:p w14:paraId="75C5BD58"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3DFDBE33"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باهميةالطفيليات ودورها في نقل الامراض للانسان والحيوان</w:t>
            </w:r>
          </w:p>
        </w:tc>
        <w:tc>
          <w:tcPr>
            <w:tcW w:w="2205" w:type="dxa"/>
            <w:tcBorders>
              <w:left w:val="single" w:sz="6" w:space="0" w:color="4F81BD"/>
              <w:right w:val="single" w:sz="6" w:space="0" w:color="4F81BD"/>
            </w:tcBorders>
            <w:shd w:val="clear" w:color="auto" w:fill="A7BFDE"/>
          </w:tcPr>
          <w:p w14:paraId="4A766D4A"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مقدمة عن الطفيليات الطبية</w:t>
            </w:r>
          </w:p>
        </w:tc>
        <w:tc>
          <w:tcPr>
            <w:tcW w:w="1395" w:type="dxa"/>
            <w:tcBorders>
              <w:left w:val="single" w:sz="6" w:space="0" w:color="4F81BD"/>
              <w:right w:val="single" w:sz="6" w:space="0" w:color="4F81BD"/>
            </w:tcBorders>
            <w:shd w:val="clear" w:color="auto" w:fill="A7BFDE"/>
            <w:vAlign w:val="center"/>
          </w:tcPr>
          <w:p w14:paraId="3C4B83A7"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38067A5B"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4F53FC68" w14:textId="77777777" w:rsidTr="00F246CB">
        <w:trPr>
          <w:trHeight w:val="339"/>
        </w:trPr>
        <w:tc>
          <w:tcPr>
            <w:tcW w:w="1260" w:type="dxa"/>
            <w:shd w:val="clear" w:color="auto" w:fill="A7BFDE"/>
            <w:vAlign w:val="center"/>
          </w:tcPr>
          <w:p w14:paraId="2B9513CA"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2</w:t>
            </w:r>
          </w:p>
        </w:tc>
        <w:tc>
          <w:tcPr>
            <w:tcW w:w="1230" w:type="dxa"/>
            <w:shd w:val="clear" w:color="auto" w:fill="D3DFEE"/>
            <w:vAlign w:val="center"/>
          </w:tcPr>
          <w:p w14:paraId="112508EC"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shd w:val="clear" w:color="auto" w:fill="A7BFDE"/>
            <w:vAlign w:val="center"/>
          </w:tcPr>
          <w:p w14:paraId="54D405B9"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انواع العلاقات التعايشيةبين الطفيلي والمظيف</w:t>
            </w:r>
          </w:p>
        </w:tc>
        <w:tc>
          <w:tcPr>
            <w:tcW w:w="2205" w:type="dxa"/>
            <w:shd w:val="clear" w:color="auto" w:fill="D3DFEE"/>
          </w:tcPr>
          <w:p w14:paraId="64EC68B1"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العلاقات التعايشية والتطفل</w:t>
            </w:r>
          </w:p>
        </w:tc>
        <w:tc>
          <w:tcPr>
            <w:tcW w:w="1395" w:type="dxa"/>
            <w:shd w:val="clear" w:color="auto" w:fill="A7BFDE"/>
            <w:vAlign w:val="center"/>
          </w:tcPr>
          <w:p w14:paraId="5C792A03"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shd w:val="clear" w:color="auto" w:fill="D3DFEE"/>
            <w:vAlign w:val="center"/>
          </w:tcPr>
          <w:p w14:paraId="2F4D9B85"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0FB20063" w14:textId="77777777" w:rsidTr="00F246CB">
        <w:trPr>
          <w:trHeight w:val="320"/>
        </w:trPr>
        <w:tc>
          <w:tcPr>
            <w:tcW w:w="1260" w:type="dxa"/>
            <w:tcBorders>
              <w:right w:val="single" w:sz="6" w:space="0" w:color="4F81BD"/>
            </w:tcBorders>
            <w:shd w:val="clear" w:color="auto" w:fill="A7BFDE"/>
            <w:vAlign w:val="center"/>
          </w:tcPr>
          <w:p w14:paraId="6406F95F"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3</w:t>
            </w:r>
          </w:p>
        </w:tc>
        <w:tc>
          <w:tcPr>
            <w:tcW w:w="1230" w:type="dxa"/>
            <w:tcBorders>
              <w:left w:val="single" w:sz="6" w:space="0" w:color="4F81BD"/>
              <w:right w:val="single" w:sz="6" w:space="0" w:color="4F81BD"/>
            </w:tcBorders>
            <w:shd w:val="clear" w:color="auto" w:fill="A7BFDE"/>
            <w:vAlign w:val="center"/>
          </w:tcPr>
          <w:p w14:paraId="7A99984F"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717516F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بالاضرار التي تسببها الطفيليات لمظائفها(المباشرة وغير المباشرة)</w:t>
            </w:r>
          </w:p>
        </w:tc>
        <w:tc>
          <w:tcPr>
            <w:tcW w:w="2205" w:type="dxa"/>
            <w:tcBorders>
              <w:left w:val="single" w:sz="6" w:space="0" w:color="4F81BD"/>
              <w:right w:val="single" w:sz="6" w:space="0" w:color="4F81BD"/>
            </w:tcBorders>
            <w:shd w:val="clear" w:color="auto" w:fill="A7BFDE"/>
          </w:tcPr>
          <w:p w14:paraId="33FFF7B3"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تأثير الطفيليات على مضائفها </w:t>
            </w:r>
          </w:p>
        </w:tc>
        <w:tc>
          <w:tcPr>
            <w:tcW w:w="1395" w:type="dxa"/>
            <w:tcBorders>
              <w:left w:val="single" w:sz="6" w:space="0" w:color="4F81BD"/>
              <w:right w:val="single" w:sz="6" w:space="0" w:color="4F81BD"/>
            </w:tcBorders>
            <w:shd w:val="clear" w:color="auto" w:fill="A7BFDE"/>
            <w:vAlign w:val="center"/>
          </w:tcPr>
          <w:p w14:paraId="7DCE5761"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6FFB1DC5"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34ED3DA3" w14:textId="77777777" w:rsidTr="00F246CB">
        <w:trPr>
          <w:trHeight w:val="331"/>
        </w:trPr>
        <w:tc>
          <w:tcPr>
            <w:tcW w:w="1260" w:type="dxa"/>
            <w:shd w:val="clear" w:color="auto" w:fill="A7BFDE"/>
            <w:vAlign w:val="center"/>
          </w:tcPr>
          <w:p w14:paraId="3AC58625"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1230" w:type="dxa"/>
            <w:shd w:val="clear" w:color="auto" w:fill="D3DFEE"/>
            <w:vAlign w:val="center"/>
          </w:tcPr>
          <w:p w14:paraId="46B80B6A"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shd w:val="clear" w:color="auto" w:fill="A7BFDE"/>
            <w:vAlign w:val="center"/>
          </w:tcPr>
          <w:p w14:paraId="1D9AB069"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دراسة الاطوار المصيبةحسب نوع الطفيلي والشعبة العائد لها</w:t>
            </w:r>
          </w:p>
        </w:tc>
        <w:tc>
          <w:tcPr>
            <w:tcW w:w="2205" w:type="dxa"/>
            <w:shd w:val="clear" w:color="auto" w:fill="D3DFEE"/>
          </w:tcPr>
          <w:p w14:paraId="526E69E2"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الاطوار المصيبة للطفيليات </w:t>
            </w:r>
          </w:p>
        </w:tc>
        <w:tc>
          <w:tcPr>
            <w:tcW w:w="1395" w:type="dxa"/>
            <w:shd w:val="clear" w:color="auto" w:fill="A7BFDE"/>
            <w:vAlign w:val="center"/>
          </w:tcPr>
          <w:p w14:paraId="70E0F6B7"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shd w:val="clear" w:color="auto" w:fill="D3DFEE"/>
            <w:vAlign w:val="center"/>
          </w:tcPr>
          <w:p w14:paraId="0165AEBD"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59FE19F1" w14:textId="77777777" w:rsidTr="00F246CB">
        <w:trPr>
          <w:trHeight w:val="340"/>
        </w:trPr>
        <w:tc>
          <w:tcPr>
            <w:tcW w:w="1260" w:type="dxa"/>
            <w:tcBorders>
              <w:right w:val="single" w:sz="6" w:space="0" w:color="4F81BD"/>
            </w:tcBorders>
            <w:shd w:val="clear" w:color="auto" w:fill="A7BFDE"/>
            <w:vAlign w:val="center"/>
          </w:tcPr>
          <w:p w14:paraId="0C6259C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5</w:t>
            </w:r>
          </w:p>
        </w:tc>
        <w:tc>
          <w:tcPr>
            <w:tcW w:w="1230" w:type="dxa"/>
            <w:tcBorders>
              <w:left w:val="single" w:sz="6" w:space="0" w:color="4F81BD"/>
              <w:right w:val="single" w:sz="6" w:space="0" w:color="4F81BD"/>
            </w:tcBorders>
            <w:shd w:val="clear" w:color="auto" w:fill="A7BFDE"/>
            <w:vAlign w:val="center"/>
          </w:tcPr>
          <w:p w14:paraId="341BECAC"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2E53407D"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بمراحل واطوار التطفل(التماس والدخول والهروب من المظيف)</w:t>
            </w:r>
          </w:p>
        </w:tc>
        <w:tc>
          <w:tcPr>
            <w:tcW w:w="2205" w:type="dxa"/>
            <w:tcBorders>
              <w:left w:val="single" w:sz="6" w:space="0" w:color="4F81BD"/>
              <w:right w:val="single" w:sz="6" w:space="0" w:color="4F81BD"/>
            </w:tcBorders>
            <w:shd w:val="clear" w:color="auto" w:fill="A7BFDE"/>
          </w:tcPr>
          <w:p w14:paraId="4ADDCDDE"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مراحل واطوار التطفل </w:t>
            </w:r>
          </w:p>
        </w:tc>
        <w:tc>
          <w:tcPr>
            <w:tcW w:w="1395" w:type="dxa"/>
            <w:tcBorders>
              <w:left w:val="single" w:sz="6" w:space="0" w:color="4F81BD"/>
              <w:right w:val="single" w:sz="6" w:space="0" w:color="4F81BD"/>
            </w:tcBorders>
            <w:shd w:val="clear" w:color="auto" w:fill="A7BFDE"/>
            <w:vAlign w:val="center"/>
          </w:tcPr>
          <w:p w14:paraId="3A2FA6A9"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51197DDB"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645EF57B" w14:textId="77777777" w:rsidTr="00F246CB">
        <w:trPr>
          <w:trHeight w:val="323"/>
        </w:trPr>
        <w:tc>
          <w:tcPr>
            <w:tcW w:w="1260" w:type="dxa"/>
            <w:shd w:val="clear" w:color="auto" w:fill="A7BFDE"/>
            <w:vAlign w:val="center"/>
          </w:tcPr>
          <w:p w14:paraId="04361529"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6</w:t>
            </w:r>
          </w:p>
        </w:tc>
        <w:tc>
          <w:tcPr>
            <w:tcW w:w="1230" w:type="dxa"/>
            <w:shd w:val="clear" w:color="auto" w:fill="D3DFEE"/>
            <w:vAlign w:val="center"/>
          </w:tcPr>
          <w:p w14:paraId="29D67ADF"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shd w:val="clear" w:color="auto" w:fill="A7BFDE"/>
            <w:vAlign w:val="center"/>
          </w:tcPr>
          <w:p w14:paraId="24348099"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بشعبة الابتدائيات واصنافها(اللحميات,السوطيات,الهدبيات والبوغيات)</w:t>
            </w:r>
          </w:p>
        </w:tc>
        <w:tc>
          <w:tcPr>
            <w:tcW w:w="2205" w:type="dxa"/>
            <w:shd w:val="clear" w:color="auto" w:fill="D3DFEE"/>
          </w:tcPr>
          <w:p w14:paraId="0D364148"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شعبة الابتدائيات </w:t>
            </w:r>
          </w:p>
          <w:p w14:paraId="75731682" w14:textId="77777777" w:rsidR="003C118A" w:rsidRPr="00046BC0" w:rsidRDefault="003C118A" w:rsidP="006855D5">
            <w:pPr>
              <w:rPr>
                <w:rFonts w:asciiTheme="majorBidi" w:hAnsiTheme="majorBidi" w:cstheme="majorBidi"/>
                <w:sz w:val="24"/>
                <w:szCs w:val="24"/>
                <w:rtl/>
                <w:lang w:bidi="ar-IQ"/>
              </w:rPr>
            </w:pPr>
          </w:p>
        </w:tc>
        <w:tc>
          <w:tcPr>
            <w:tcW w:w="1395" w:type="dxa"/>
            <w:shd w:val="clear" w:color="auto" w:fill="A7BFDE"/>
            <w:vAlign w:val="center"/>
          </w:tcPr>
          <w:p w14:paraId="5B3371A3"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shd w:val="clear" w:color="auto" w:fill="D3DFEE"/>
            <w:vAlign w:val="center"/>
          </w:tcPr>
          <w:p w14:paraId="5F9B5028"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15A8A39E" w14:textId="77777777" w:rsidTr="00F246CB">
        <w:trPr>
          <w:trHeight w:val="319"/>
        </w:trPr>
        <w:tc>
          <w:tcPr>
            <w:tcW w:w="1260" w:type="dxa"/>
            <w:tcBorders>
              <w:right w:val="single" w:sz="6" w:space="0" w:color="4F81BD"/>
            </w:tcBorders>
            <w:shd w:val="clear" w:color="auto" w:fill="A7BFDE"/>
            <w:vAlign w:val="center"/>
          </w:tcPr>
          <w:p w14:paraId="29FC5F8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7</w:t>
            </w:r>
          </w:p>
        </w:tc>
        <w:tc>
          <w:tcPr>
            <w:tcW w:w="1230" w:type="dxa"/>
            <w:tcBorders>
              <w:left w:val="single" w:sz="6" w:space="0" w:color="4F81BD"/>
              <w:right w:val="single" w:sz="6" w:space="0" w:color="4F81BD"/>
            </w:tcBorders>
            <w:shd w:val="clear" w:color="auto" w:fill="A7BFDE"/>
            <w:vAlign w:val="center"/>
          </w:tcPr>
          <w:p w14:paraId="51EA8554"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2D09D0F1"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p>
        </w:tc>
        <w:tc>
          <w:tcPr>
            <w:tcW w:w="2205" w:type="dxa"/>
            <w:tcBorders>
              <w:left w:val="single" w:sz="6" w:space="0" w:color="4F81BD"/>
              <w:right w:val="single" w:sz="6" w:space="0" w:color="4F81BD"/>
            </w:tcBorders>
            <w:shd w:val="clear" w:color="auto" w:fill="A7BFDE"/>
          </w:tcPr>
          <w:p w14:paraId="6CA176D4"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الامتحان الاول</w:t>
            </w:r>
          </w:p>
        </w:tc>
        <w:tc>
          <w:tcPr>
            <w:tcW w:w="1395" w:type="dxa"/>
            <w:tcBorders>
              <w:left w:val="single" w:sz="6" w:space="0" w:color="4F81BD"/>
              <w:right w:val="single" w:sz="6" w:space="0" w:color="4F81BD"/>
            </w:tcBorders>
            <w:shd w:val="clear" w:color="auto" w:fill="A7BFDE"/>
            <w:vAlign w:val="center"/>
          </w:tcPr>
          <w:p w14:paraId="09589596"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266F44A1"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46BC0" w14:paraId="5E055DB8" w14:textId="77777777" w:rsidTr="00F246CB">
        <w:trPr>
          <w:trHeight w:val="319"/>
        </w:trPr>
        <w:tc>
          <w:tcPr>
            <w:tcW w:w="1260" w:type="dxa"/>
            <w:tcBorders>
              <w:right w:val="single" w:sz="6" w:space="0" w:color="4F81BD"/>
            </w:tcBorders>
            <w:shd w:val="clear" w:color="auto" w:fill="A7BFDE"/>
            <w:vAlign w:val="center"/>
          </w:tcPr>
          <w:p w14:paraId="019990AF"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8</w:t>
            </w:r>
          </w:p>
        </w:tc>
        <w:tc>
          <w:tcPr>
            <w:tcW w:w="1230" w:type="dxa"/>
            <w:tcBorders>
              <w:left w:val="single" w:sz="6" w:space="0" w:color="4F81BD"/>
              <w:right w:val="single" w:sz="6" w:space="0" w:color="4F81BD"/>
            </w:tcBorders>
            <w:shd w:val="clear" w:color="auto" w:fill="A7BFDE"/>
            <w:vAlign w:val="center"/>
          </w:tcPr>
          <w:p w14:paraId="7B504A75"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5245763F"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دراسة مميزات الديدان  المسطحة وامثلة لانواعها الطفيلية</w:t>
            </w:r>
          </w:p>
        </w:tc>
        <w:tc>
          <w:tcPr>
            <w:tcW w:w="2205" w:type="dxa"/>
            <w:tcBorders>
              <w:left w:val="single" w:sz="6" w:space="0" w:color="4F81BD"/>
              <w:right w:val="single" w:sz="6" w:space="0" w:color="4F81BD"/>
            </w:tcBorders>
            <w:shd w:val="clear" w:color="auto" w:fill="A7BFDE"/>
          </w:tcPr>
          <w:p w14:paraId="4DD62B1F"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شعبة الديدان المسطحة               صنفي المخرمات و الديدان الشريطية </w:t>
            </w:r>
          </w:p>
        </w:tc>
        <w:tc>
          <w:tcPr>
            <w:tcW w:w="1395" w:type="dxa"/>
            <w:tcBorders>
              <w:left w:val="single" w:sz="6" w:space="0" w:color="4F81BD"/>
              <w:right w:val="single" w:sz="6" w:space="0" w:color="4F81BD"/>
            </w:tcBorders>
            <w:shd w:val="clear" w:color="auto" w:fill="A7BFDE"/>
            <w:vAlign w:val="center"/>
          </w:tcPr>
          <w:p w14:paraId="2C41351B"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5C9F156A"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1CFDAD53" w14:textId="77777777" w:rsidTr="00F246CB">
        <w:trPr>
          <w:trHeight w:val="319"/>
        </w:trPr>
        <w:tc>
          <w:tcPr>
            <w:tcW w:w="1260" w:type="dxa"/>
            <w:tcBorders>
              <w:right w:val="single" w:sz="6" w:space="0" w:color="4F81BD"/>
            </w:tcBorders>
            <w:shd w:val="clear" w:color="auto" w:fill="A7BFDE"/>
            <w:vAlign w:val="center"/>
          </w:tcPr>
          <w:p w14:paraId="0EE9505C"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9</w:t>
            </w:r>
          </w:p>
        </w:tc>
        <w:tc>
          <w:tcPr>
            <w:tcW w:w="1230" w:type="dxa"/>
            <w:tcBorders>
              <w:left w:val="single" w:sz="6" w:space="0" w:color="4F81BD"/>
              <w:right w:val="single" w:sz="6" w:space="0" w:color="4F81BD"/>
            </w:tcBorders>
            <w:shd w:val="clear" w:color="auto" w:fill="A7BFDE"/>
            <w:vAlign w:val="center"/>
          </w:tcPr>
          <w:p w14:paraId="27BC9E35"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0A0E275B"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بالديدان الخيطية ومميزاتها وانواعها الطفيلية</w:t>
            </w:r>
          </w:p>
        </w:tc>
        <w:tc>
          <w:tcPr>
            <w:tcW w:w="2205" w:type="dxa"/>
            <w:tcBorders>
              <w:left w:val="single" w:sz="6" w:space="0" w:color="4F81BD"/>
              <w:right w:val="single" w:sz="6" w:space="0" w:color="4F81BD"/>
            </w:tcBorders>
            <w:shd w:val="clear" w:color="auto" w:fill="A7BFDE"/>
          </w:tcPr>
          <w:p w14:paraId="5C088834"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شعبة الديدان الكيسية ( صنف الخيطيات )</w:t>
            </w:r>
          </w:p>
        </w:tc>
        <w:tc>
          <w:tcPr>
            <w:tcW w:w="1395" w:type="dxa"/>
            <w:tcBorders>
              <w:left w:val="single" w:sz="6" w:space="0" w:color="4F81BD"/>
              <w:right w:val="single" w:sz="6" w:space="0" w:color="4F81BD"/>
            </w:tcBorders>
            <w:shd w:val="clear" w:color="auto" w:fill="A7BFDE"/>
            <w:vAlign w:val="center"/>
          </w:tcPr>
          <w:p w14:paraId="4E5E0AEE"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08D636B7"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28476894" w14:textId="77777777" w:rsidTr="00F246CB">
        <w:trPr>
          <w:trHeight w:val="319"/>
        </w:trPr>
        <w:tc>
          <w:tcPr>
            <w:tcW w:w="1260" w:type="dxa"/>
            <w:tcBorders>
              <w:right w:val="single" w:sz="6" w:space="0" w:color="4F81BD"/>
            </w:tcBorders>
            <w:shd w:val="clear" w:color="auto" w:fill="A7BFDE"/>
            <w:vAlign w:val="center"/>
          </w:tcPr>
          <w:p w14:paraId="4AEF0E63"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10</w:t>
            </w:r>
          </w:p>
        </w:tc>
        <w:tc>
          <w:tcPr>
            <w:tcW w:w="1230" w:type="dxa"/>
            <w:tcBorders>
              <w:left w:val="single" w:sz="6" w:space="0" w:color="4F81BD"/>
              <w:right w:val="single" w:sz="6" w:space="0" w:color="4F81BD"/>
            </w:tcBorders>
            <w:shd w:val="clear" w:color="auto" w:fill="A7BFDE"/>
            <w:vAlign w:val="center"/>
          </w:tcPr>
          <w:p w14:paraId="5007BF82"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544ACC5F"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التعرف على الديدان الفاسميدية ومواصفاتها مع امثلة لانواعها الطفيلية</w:t>
            </w:r>
          </w:p>
        </w:tc>
        <w:tc>
          <w:tcPr>
            <w:tcW w:w="2205" w:type="dxa"/>
            <w:tcBorders>
              <w:left w:val="single" w:sz="6" w:space="0" w:color="4F81BD"/>
              <w:right w:val="single" w:sz="6" w:space="0" w:color="4F81BD"/>
            </w:tcBorders>
            <w:shd w:val="clear" w:color="auto" w:fill="A7BFDE"/>
          </w:tcPr>
          <w:p w14:paraId="548F32CD"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تحت صنف الفاسميديات واللافاسميديات</w:t>
            </w:r>
          </w:p>
        </w:tc>
        <w:tc>
          <w:tcPr>
            <w:tcW w:w="1395" w:type="dxa"/>
            <w:tcBorders>
              <w:left w:val="single" w:sz="6" w:space="0" w:color="4F81BD"/>
              <w:right w:val="single" w:sz="6" w:space="0" w:color="4F81BD"/>
            </w:tcBorders>
            <w:shd w:val="clear" w:color="auto" w:fill="A7BFDE"/>
            <w:vAlign w:val="center"/>
          </w:tcPr>
          <w:p w14:paraId="149CB798"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5B3C02E1"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1ECE75CA" w14:textId="77777777" w:rsidTr="00F246CB">
        <w:trPr>
          <w:trHeight w:val="319"/>
        </w:trPr>
        <w:tc>
          <w:tcPr>
            <w:tcW w:w="1260" w:type="dxa"/>
            <w:tcBorders>
              <w:right w:val="single" w:sz="6" w:space="0" w:color="4F81BD"/>
            </w:tcBorders>
            <w:shd w:val="clear" w:color="auto" w:fill="A7BFDE"/>
            <w:vAlign w:val="center"/>
          </w:tcPr>
          <w:p w14:paraId="5683AC63"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11</w:t>
            </w:r>
          </w:p>
        </w:tc>
        <w:tc>
          <w:tcPr>
            <w:tcW w:w="1230" w:type="dxa"/>
            <w:tcBorders>
              <w:left w:val="single" w:sz="6" w:space="0" w:color="4F81BD"/>
              <w:right w:val="single" w:sz="6" w:space="0" w:color="4F81BD"/>
            </w:tcBorders>
            <w:shd w:val="clear" w:color="auto" w:fill="A7BFDE"/>
            <w:vAlign w:val="center"/>
          </w:tcPr>
          <w:p w14:paraId="14793BC4"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09F693F7"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بالطرق المستخدمة للتشخيص المختبري للطفيليات بالطرق المباشرة وغير المباشرة</w:t>
            </w:r>
          </w:p>
        </w:tc>
        <w:tc>
          <w:tcPr>
            <w:tcW w:w="2205" w:type="dxa"/>
            <w:tcBorders>
              <w:left w:val="single" w:sz="6" w:space="0" w:color="4F81BD"/>
              <w:right w:val="single" w:sz="6" w:space="0" w:color="4F81BD"/>
            </w:tcBorders>
            <w:shd w:val="clear" w:color="auto" w:fill="A7BFDE"/>
          </w:tcPr>
          <w:p w14:paraId="53972254"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طرق تشخيص الطفيليات </w:t>
            </w:r>
          </w:p>
        </w:tc>
        <w:tc>
          <w:tcPr>
            <w:tcW w:w="1395" w:type="dxa"/>
            <w:tcBorders>
              <w:left w:val="single" w:sz="6" w:space="0" w:color="4F81BD"/>
              <w:right w:val="single" w:sz="6" w:space="0" w:color="4F81BD"/>
            </w:tcBorders>
            <w:shd w:val="clear" w:color="auto" w:fill="A7BFDE"/>
            <w:vAlign w:val="center"/>
          </w:tcPr>
          <w:p w14:paraId="680CC1D0"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4C742579"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5C6BF448" w14:textId="77777777" w:rsidTr="00F246CB">
        <w:trPr>
          <w:trHeight w:val="319"/>
        </w:trPr>
        <w:tc>
          <w:tcPr>
            <w:tcW w:w="1260" w:type="dxa"/>
            <w:tcBorders>
              <w:right w:val="single" w:sz="6" w:space="0" w:color="4F81BD"/>
            </w:tcBorders>
            <w:shd w:val="clear" w:color="auto" w:fill="A7BFDE"/>
            <w:vAlign w:val="center"/>
          </w:tcPr>
          <w:p w14:paraId="71899042"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12</w:t>
            </w:r>
          </w:p>
        </w:tc>
        <w:tc>
          <w:tcPr>
            <w:tcW w:w="1230" w:type="dxa"/>
            <w:tcBorders>
              <w:left w:val="single" w:sz="6" w:space="0" w:color="4F81BD"/>
              <w:right w:val="single" w:sz="6" w:space="0" w:color="4F81BD"/>
            </w:tcBorders>
            <w:shd w:val="clear" w:color="auto" w:fill="A7BFDE"/>
            <w:vAlign w:val="center"/>
          </w:tcPr>
          <w:p w14:paraId="457037ED"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7D1E53FD"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استخدام طرق جمع الدم وعمل مسحات الدم لتشخيص الاصابات الطفيلية للدم</w:t>
            </w:r>
          </w:p>
        </w:tc>
        <w:tc>
          <w:tcPr>
            <w:tcW w:w="2205" w:type="dxa"/>
            <w:tcBorders>
              <w:left w:val="single" w:sz="6" w:space="0" w:color="4F81BD"/>
              <w:right w:val="single" w:sz="6" w:space="0" w:color="4F81BD"/>
            </w:tcBorders>
            <w:shd w:val="clear" w:color="auto" w:fill="A7BFDE"/>
          </w:tcPr>
          <w:p w14:paraId="0F890966"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مسحة الدم </w:t>
            </w:r>
          </w:p>
        </w:tc>
        <w:tc>
          <w:tcPr>
            <w:tcW w:w="1395" w:type="dxa"/>
            <w:tcBorders>
              <w:left w:val="single" w:sz="6" w:space="0" w:color="4F81BD"/>
              <w:right w:val="single" w:sz="6" w:space="0" w:color="4F81BD"/>
            </w:tcBorders>
            <w:shd w:val="clear" w:color="auto" w:fill="A7BFDE"/>
            <w:vAlign w:val="center"/>
          </w:tcPr>
          <w:p w14:paraId="173A4488"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3163CAE8"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75A90719" w14:textId="77777777" w:rsidTr="00F246CB">
        <w:trPr>
          <w:trHeight w:val="319"/>
        </w:trPr>
        <w:tc>
          <w:tcPr>
            <w:tcW w:w="1260" w:type="dxa"/>
            <w:tcBorders>
              <w:right w:val="single" w:sz="6" w:space="0" w:color="4F81BD"/>
            </w:tcBorders>
            <w:shd w:val="clear" w:color="auto" w:fill="A7BFDE"/>
            <w:vAlign w:val="center"/>
          </w:tcPr>
          <w:p w14:paraId="34874B5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13</w:t>
            </w:r>
          </w:p>
        </w:tc>
        <w:tc>
          <w:tcPr>
            <w:tcW w:w="1230" w:type="dxa"/>
            <w:tcBorders>
              <w:left w:val="single" w:sz="6" w:space="0" w:color="4F81BD"/>
              <w:right w:val="single" w:sz="6" w:space="0" w:color="4F81BD"/>
            </w:tcBorders>
            <w:shd w:val="clear" w:color="auto" w:fill="A7BFDE"/>
            <w:vAlign w:val="center"/>
          </w:tcPr>
          <w:p w14:paraId="45632D7D"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08D4F42C"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التعريف بمسحات الغائط وكيفية اجرائها لتشخيص الاصابات المعوية بالطفيليات الابتدائية والديدان</w:t>
            </w:r>
          </w:p>
        </w:tc>
        <w:tc>
          <w:tcPr>
            <w:tcW w:w="2205" w:type="dxa"/>
            <w:tcBorders>
              <w:left w:val="single" w:sz="6" w:space="0" w:color="4F81BD"/>
              <w:right w:val="single" w:sz="6" w:space="0" w:color="4F81BD"/>
            </w:tcBorders>
            <w:shd w:val="clear" w:color="auto" w:fill="A7BFDE"/>
          </w:tcPr>
          <w:p w14:paraId="6CA7F4B4"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مسحة الغائط </w:t>
            </w:r>
          </w:p>
        </w:tc>
        <w:tc>
          <w:tcPr>
            <w:tcW w:w="1395" w:type="dxa"/>
            <w:tcBorders>
              <w:left w:val="single" w:sz="6" w:space="0" w:color="4F81BD"/>
              <w:right w:val="single" w:sz="6" w:space="0" w:color="4F81BD"/>
            </w:tcBorders>
            <w:shd w:val="clear" w:color="auto" w:fill="A7BFDE"/>
            <w:vAlign w:val="center"/>
          </w:tcPr>
          <w:p w14:paraId="02638A7E"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3FC4A2DE" w14:textId="77777777" w:rsidR="003C118A" w:rsidRPr="00046BC0" w:rsidRDefault="003C118A" w:rsidP="006855D5">
            <w:pPr>
              <w:tabs>
                <w:tab w:val="left" w:pos="642"/>
              </w:tabs>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60632FE9" w14:textId="77777777" w:rsidTr="00F246CB">
        <w:trPr>
          <w:trHeight w:val="319"/>
        </w:trPr>
        <w:tc>
          <w:tcPr>
            <w:tcW w:w="1260" w:type="dxa"/>
            <w:tcBorders>
              <w:right w:val="single" w:sz="6" w:space="0" w:color="4F81BD"/>
            </w:tcBorders>
            <w:shd w:val="clear" w:color="auto" w:fill="A7BFDE"/>
            <w:vAlign w:val="center"/>
          </w:tcPr>
          <w:p w14:paraId="708242DD"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14</w:t>
            </w:r>
          </w:p>
        </w:tc>
        <w:tc>
          <w:tcPr>
            <w:tcW w:w="1230" w:type="dxa"/>
            <w:tcBorders>
              <w:left w:val="single" w:sz="6" w:space="0" w:color="4F81BD"/>
              <w:right w:val="single" w:sz="6" w:space="0" w:color="4F81BD"/>
            </w:tcBorders>
            <w:shd w:val="clear" w:color="auto" w:fill="A7BFDE"/>
            <w:vAlign w:val="center"/>
          </w:tcPr>
          <w:p w14:paraId="504C10F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1134D218"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تحديد الاصابات الطفيلية بالوسائل المناعية والكيمياوية وكيفية عمل مسحات الانسجة والسواءل الجسمية</w:t>
            </w:r>
          </w:p>
        </w:tc>
        <w:tc>
          <w:tcPr>
            <w:tcW w:w="2205" w:type="dxa"/>
            <w:tcBorders>
              <w:left w:val="single" w:sz="6" w:space="0" w:color="4F81BD"/>
              <w:right w:val="single" w:sz="6" w:space="0" w:color="4F81BD"/>
            </w:tcBorders>
            <w:shd w:val="clear" w:color="auto" w:fill="A7BFDE"/>
          </w:tcPr>
          <w:p w14:paraId="326C92D3"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 xml:space="preserve">الطرق المصلية و الكيمياوية </w:t>
            </w:r>
          </w:p>
          <w:p w14:paraId="0A4973A9"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مسحات النسيج و السوائل الجسمية</w:t>
            </w:r>
          </w:p>
        </w:tc>
        <w:tc>
          <w:tcPr>
            <w:tcW w:w="1395" w:type="dxa"/>
            <w:tcBorders>
              <w:left w:val="single" w:sz="6" w:space="0" w:color="4F81BD"/>
              <w:right w:val="single" w:sz="6" w:space="0" w:color="4F81BD"/>
            </w:tcBorders>
            <w:shd w:val="clear" w:color="auto" w:fill="A7BFDE"/>
            <w:vAlign w:val="center"/>
          </w:tcPr>
          <w:p w14:paraId="3EE6C70D"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c>
          <w:tcPr>
            <w:tcW w:w="1440" w:type="dxa"/>
            <w:tcBorders>
              <w:left w:val="single" w:sz="6" w:space="0" w:color="4F81BD"/>
            </w:tcBorders>
            <w:shd w:val="clear" w:color="auto" w:fill="A7BFDE"/>
            <w:vAlign w:val="center"/>
          </w:tcPr>
          <w:p w14:paraId="366F2174" w14:textId="77777777" w:rsidR="003C118A" w:rsidRPr="00046BC0" w:rsidRDefault="003C118A" w:rsidP="006855D5">
            <w:pPr>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وفق النقطة 10 اعلاه او حسب الحاجة</w:t>
            </w:r>
          </w:p>
        </w:tc>
      </w:tr>
      <w:tr w:rsidR="003C118A" w:rsidRPr="00046BC0" w14:paraId="16C0934E" w14:textId="77777777" w:rsidTr="00F246CB">
        <w:trPr>
          <w:trHeight w:val="319"/>
        </w:trPr>
        <w:tc>
          <w:tcPr>
            <w:tcW w:w="1260" w:type="dxa"/>
            <w:tcBorders>
              <w:right w:val="single" w:sz="6" w:space="0" w:color="4F81BD"/>
            </w:tcBorders>
            <w:shd w:val="clear" w:color="auto" w:fill="A7BFDE"/>
            <w:vAlign w:val="center"/>
          </w:tcPr>
          <w:p w14:paraId="5831F681" w14:textId="77777777" w:rsidR="003C118A" w:rsidRPr="00046BC0" w:rsidRDefault="003C118A" w:rsidP="006855D5">
            <w:pPr>
              <w:autoSpaceDE w:val="0"/>
              <w:autoSpaceDN w:val="0"/>
              <w:adjustRightInd w:val="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15</w:t>
            </w:r>
          </w:p>
        </w:tc>
        <w:tc>
          <w:tcPr>
            <w:tcW w:w="1230" w:type="dxa"/>
            <w:tcBorders>
              <w:left w:val="single" w:sz="6" w:space="0" w:color="4F81BD"/>
              <w:right w:val="single" w:sz="6" w:space="0" w:color="4F81BD"/>
            </w:tcBorders>
            <w:shd w:val="clear" w:color="auto" w:fill="A7BFDE"/>
            <w:vAlign w:val="center"/>
          </w:tcPr>
          <w:p w14:paraId="0FCA8C2E"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t>4</w:t>
            </w:r>
          </w:p>
        </w:tc>
        <w:tc>
          <w:tcPr>
            <w:tcW w:w="2190" w:type="dxa"/>
            <w:tcBorders>
              <w:left w:val="single" w:sz="6" w:space="0" w:color="4F81BD"/>
              <w:right w:val="single" w:sz="6" w:space="0" w:color="4F81BD"/>
            </w:tcBorders>
            <w:shd w:val="clear" w:color="auto" w:fill="A7BFDE"/>
            <w:vAlign w:val="center"/>
          </w:tcPr>
          <w:p w14:paraId="687087F7"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p>
        </w:tc>
        <w:tc>
          <w:tcPr>
            <w:tcW w:w="2205" w:type="dxa"/>
            <w:tcBorders>
              <w:left w:val="single" w:sz="6" w:space="0" w:color="4F81BD"/>
              <w:right w:val="single" w:sz="6" w:space="0" w:color="4F81BD"/>
            </w:tcBorders>
            <w:shd w:val="clear" w:color="auto" w:fill="A7BFDE"/>
          </w:tcPr>
          <w:p w14:paraId="401D04F8" w14:textId="77777777" w:rsidR="003C118A" w:rsidRPr="00046BC0" w:rsidRDefault="003C118A" w:rsidP="006855D5">
            <w:pPr>
              <w:rPr>
                <w:rFonts w:asciiTheme="majorBidi" w:hAnsiTheme="majorBidi" w:cstheme="majorBidi"/>
                <w:sz w:val="24"/>
                <w:szCs w:val="24"/>
                <w:rtl/>
                <w:lang w:bidi="ar-IQ"/>
              </w:rPr>
            </w:pPr>
            <w:r w:rsidRPr="00046BC0">
              <w:rPr>
                <w:rFonts w:asciiTheme="majorBidi" w:hAnsiTheme="majorBidi" w:cstheme="majorBidi"/>
                <w:sz w:val="24"/>
                <w:szCs w:val="24"/>
                <w:rtl/>
                <w:lang w:bidi="ar-IQ"/>
              </w:rPr>
              <w:t>الامتحان الثاني</w:t>
            </w:r>
          </w:p>
        </w:tc>
        <w:tc>
          <w:tcPr>
            <w:tcW w:w="1395" w:type="dxa"/>
            <w:tcBorders>
              <w:left w:val="single" w:sz="6" w:space="0" w:color="4F81BD"/>
              <w:right w:val="single" w:sz="6" w:space="0" w:color="4F81BD"/>
            </w:tcBorders>
            <w:shd w:val="clear" w:color="auto" w:fill="A7BFDE"/>
            <w:vAlign w:val="center"/>
          </w:tcPr>
          <w:p w14:paraId="345469B3"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2567B612" w14:textId="77777777" w:rsidR="003C118A" w:rsidRPr="00046BC0" w:rsidRDefault="003C118A" w:rsidP="006855D5">
            <w:pPr>
              <w:autoSpaceDE w:val="0"/>
              <w:autoSpaceDN w:val="0"/>
              <w:adjustRightInd w:val="0"/>
              <w:rPr>
                <w:rFonts w:asciiTheme="majorBidi" w:hAnsiTheme="majorBidi" w:cstheme="majorBidi"/>
                <w:color w:val="000000"/>
                <w:sz w:val="24"/>
                <w:szCs w:val="24"/>
                <w:lang w:bidi="ar-IQ"/>
              </w:rPr>
            </w:pPr>
          </w:p>
        </w:tc>
      </w:tr>
    </w:tbl>
    <w:p w14:paraId="74DFC4BD" w14:textId="77777777" w:rsidR="003C118A" w:rsidRDefault="003C118A" w:rsidP="003C118A">
      <w:pPr>
        <w:rPr>
          <w:rtl/>
        </w:rPr>
      </w:pPr>
    </w:p>
    <w:p w14:paraId="478B89B6" w14:textId="77777777" w:rsidR="00B866F6" w:rsidRDefault="00B866F6" w:rsidP="003C118A">
      <w:pPr>
        <w:rPr>
          <w:rtl/>
        </w:rPr>
      </w:pPr>
    </w:p>
    <w:p w14:paraId="4F2ED91E" w14:textId="77777777" w:rsidR="00B866F6" w:rsidRDefault="00B866F6" w:rsidP="003C118A">
      <w:pPr>
        <w:rPr>
          <w:rtl/>
        </w:rPr>
      </w:pPr>
    </w:p>
    <w:p w14:paraId="534C311C" w14:textId="77777777" w:rsidR="00B866F6" w:rsidRDefault="00B866F6" w:rsidP="003C118A">
      <w:pPr>
        <w:rPr>
          <w:rtl/>
        </w:rPr>
      </w:pPr>
    </w:p>
    <w:p w14:paraId="2D04D784" w14:textId="77777777" w:rsidR="00B866F6" w:rsidRDefault="00B866F6" w:rsidP="003C118A">
      <w:pPr>
        <w:rPr>
          <w:rtl/>
        </w:rPr>
      </w:pPr>
    </w:p>
    <w:p w14:paraId="2DCC9C5A" w14:textId="77777777" w:rsidR="00B866F6" w:rsidRDefault="00B866F6" w:rsidP="003C118A">
      <w:pPr>
        <w:rPr>
          <w:rtl/>
        </w:rPr>
      </w:pPr>
    </w:p>
    <w:p w14:paraId="1D96E16B" w14:textId="77777777" w:rsidR="00B866F6" w:rsidRDefault="00B866F6" w:rsidP="003C118A">
      <w:pPr>
        <w:rPr>
          <w:rtl/>
        </w:rPr>
      </w:pPr>
    </w:p>
    <w:p w14:paraId="40528C9B" w14:textId="77777777" w:rsidR="00B866F6" w:rsidRDefault="00B866F6" w:rsidP="003C118A">
      <w:pPr>
        <w:rPr>
          <w:rtl/>
        </w:rPr>
      </w:pPr>
    </w:p>
    <w:p w14:paraId="39E8DBC5" w14:textId="77777777" w:rsidR="00B866F6" w:rsidRDefault="00B866F6" w:rsidP="003C118A">
      <w:pPr>
        <w:rPr>
          <w:rtl/>
        </w:rPr>
      </w:pPr>
    </w:p>
    <w:p w14:paraId="3543D6A7" w14:textId="77777777" w:rsidR="00B866F6" w:rsidRDefault="00B866F6" w:rsidP="003C118A">
      <w:pPr>
        <w:rPr>
          <w:rtl/>
        </w:rPr>
      </w:pPr>
    </w:p>
    <w:p w14:paraId="068EA674" w14:textId="77777777" w:rsidR="00B866F6" w:rsidRDefault="00B866F6" w:rsidP="003C118A">
      <w:pPr>
        <w:rPr>
          <w:rtl/>
        </w:rPr>
      </w:pPr>
    </w:p>
    <w:p w14:paraId="29946531" w14:textId="77777777" w:rsidR="00B866F6" w:rsidRDefault="00B866F6" w:rsidP="003C118A">
      <w:pPr>
        <w:rPr>
          <w:rtl/>
        </w:rPr>
      </w:pPr>
    </w:p>
    <w:p w14:paraId="3CFAD35B" w14:textId="77777777" w:rsidR="00B866F6" w:rsidRDefault="00B866F6" w:rsidP="003C118A">
      <w:pPr>
        <w:rPr>
          <w:rtl/>
        </w:rPr>
      </w:pPr>
    </w:p>
    <w:p w14:paraId="7D8B19A1" w14:textId="77777777" w:rsidR="00B866F6" w:rsidRDefault="00B866F6" w:rsidP="003C118A">
      <w:pPr>
        <w:rPr>
          <w:rtl/>
        </w:rPr>
      </w:pPr>
    </w:p>
    <w:p w14:paraId="5C6331F1" w14:textId="77777777" w:rsidR="00B866F6" w:rsidRDefault="00B866F6" w:rsidP="003C118A">
      <w:pPr>
        <w:rPr>
          <w:rtl/>
        </w:rPr>
      </w:pPr>
    </w:p>
    <w:p w14:paraId="647FDF83" w14:textId="77777777" w:rsidR="00B866F6" w:rsidRDefault="00B866F6" w:rsidP="003C118A">
      <w:pPr>
        <w:rPr>
          <w:rtl/>
        </w:rPr>
      </w:pPr>
    </w:p>
    <w:p w14:paraId="18AE9330" w14:textId="77777777" w:rsidR="00B866F6" w:rsidRDefault="00B866F6" w:rsidP="003C118A">
      <w:pPr>
        <w:rPr>
          <w:rtl/>
        </w:rPr>
      </w:pPr>
    </w:p>
    <w:p w14:paraId="7C514FCE" w14:textId="77777777" w:rsidR="00B866F6" w:rsidRDefault="00B866F6" w:rsidP="003C118A">
      <w:pPr>
        <w:rPr>
          <w:rtl/>
        </w:rPr>
      </w:pPr>
    </w:p>
    <w:p w14:paraId="566F9AF4" w14:textId="77777777" w:rsidR="00B866F6" w:rsidRDefault="00B866F6" w:rsidP="003C118A">
      <w:pPr>
        <w:rPr>
          <w:rtl/>
        </w:rPr>
      </w:pPr>
    </w:p>
    <w:p w14:paraId="12986C11" w14:textId="77777777" w:rsidR="00B866F6" w:rsidRDefault="00B866F6" w:rsidP="003C118A">
      <w:pPr>
        <w:rPr>
          <w:rtl/>
        </w:rPr>
      </w:pPr>
    </w:p>
    <w:p w14:paraId="7C769174" w14:textId="77777777" w:rsidR="00B866F6" w:rsidRDefault="00B866F6" w:rsidP="003C118A">
      <w:pPr>
        <w:rPr>
          <w:rtl/>
        </w:rPr>
      </w:pPr>
    </w:p>
    <w:p w14:paraId="6BB701B4" w14:textId="77777777" w:rsidR="00B866F6" w:rsidRDefault="00B866F6" w:rsidP="003C118A">
      <w:pPr>
        <w:rPr>
          <w:rtl/>
        </w:rPr>
      </w:pPr>
    </w:p>
    <w:p w14:paraId="66C94C40" w14:textId="77777777" w:rsidR="00B866F6" w:rsidRDefault="00B866F6" w:rsidP="003C118A">
      <w:pPr>
        <w:rPr>
          <w:rtl/>
        </w:rPr>
      </w:pPr>
    </w:p>
    <w:p w14:paraId="537F28D0" w14:textId="77777777" w:rsidR="00B866F6" w:rsidRDefault="00B866F6" w:rsidP="003C118A">
      <w:pPr>
        <w:rPr>
          <w:rtl/>
        </w:rPr>
      </w:pPr>
    </w:p>
    <w:p w14:paraId="504D8D2D" w14:textId="77777777" w:rsidR="00B866F6" w:rsidRDefault="00B866F6" w:rsidP="003C118A">
      <w:pPr>
        <w:rPr>
          <w:rtl/>
        </w:rPr>
      </w:pPr>
    </w:p>
    <w:p w14:paraId="4A2DDA7A" w14:textId="77777777" w:rsidR="00B866F6" w:rsidRDefault="00B866F6" w:rsidP="003C118A">
      <w:pPr>
        <w:rPr>
          <w:rtl/>
        </w:rPr>
      </w:pPr>
    </w:p>
    <w:p w14:paraId="5C236012" w14:textId="77777777" w:rsidR="00B866F6" w:rsidRDefault="00B866F6" w:rsidP="003C118A">
      <w:pPr>
        <w:rPr>
          <w:rtl/>
        </w:rPr>
      </w:pPr>
    </w:p>
    <w:p w14:paraId="54298601" w14:textId="77777777" w:rsidR="00B866F6" w:rsidRDefault="00B866F6" w:rsidP="003C118A">
      <w:pPr>
        <w:rPr>
          <w:rtl/>
        </w:rPr>
      </w:pPr>
    </w:p>
    <w:p w14:paraId="5806AAAE" w14:textId="77777777" w:rsidR="00B866F6" w:rsidRDefault="00B866F6" w:rsidP="003C118A">
      <w:pPr>
        <w:rPr>
          <w:rtl/>
        </w:rPr>
      </w:pPr>
    </w:p>
    <w:p w14:paraId="12CEB8A5" w14:textId="77777777" w:rsidR="00B866F6" w:rsidRDefault="00B866F6" w:rsidP="003C118A">
      <w:pPr>
        <w:rPr>
          <w:rtl/>
        </w:rPr>
      </w:pPr>
    </w:p>
    <w:p w14:paraId="1F8E46D8" w14:textId="77777777" w:rsidR="00B866F6" w:rsidRDefault="00B866F6" w:rsidP="003C118A">
      <w:pPr>
        <w:rPr>
          <w:rtl/>
        </w:rPr>
      </w:pPr>
    </w:p>
    <w:p w14:paraId="30408916" w14:textId="77777777" w:rsidR="00B866F6" w:rsidRDefault="00B866F6" w:rsidP="003C118A">
      <w:pPr>
        <w:rPr>
          <w:rtl/>
        </w:rPr>
      </w:pPr>
    </w:p>
    <w:p w14:paraId="36D7E8CF" w14:textId="77777777" w:rsidR="00B866F6" w:rsidRDefault="00B866F6" w:rsidP="003C118A">
      <w:pPr>
        <w:rPr>
          <w:rtl/>
        </w:rPr>
      </w:pPr>
    </w:p>
    <w:p w14:paraId="140B228C" w14:textId="77777777" w:rsidR="00B866F6" w:rsidRDefault="00B866F6" w:rsidP="003C118A">
      <w:pPr>
        <w:rPr>
          <w:rtl/>
        </w:rPr>
      </w:pPr>
    </w:p>
    <w:p w14:paraId="0A390411" w14:textId="77777777" w:rsidR="00B866F6" w:rsidRDefault="00B866F6" w:rsidP="003C118A">
      <w:pPr>
        <w:rPr>
          <w:rtl/>
        </w:rPr>
      </w:pPr>
    </w:p>
    <w:p w14:paraId="485DC449" w14:textId="77777777" w:rsidR="00B866F6" w:rsidRDefault="00B866F6" w:rsidP="003C118A">
      <w:pPr>
        <w:rPr>
          <w:rtl/>
        </w:rPr>
      </w:pPr>
    </w:p>
    <w:p w14:paraId="504002A1" w14:textId="77777777" w:rsidR="00B866F6" w:rsidRDefault="00B866F6" w:rsidP="003C118A">
      <w:pPr>
        <w:rPr>
          <w:rtl/>
        </w:rPr>
      </w:pPr>
    </w:p>
    <w:p w14:paraId="42B1B9B9" w14:textId="77777777" w:rsidR="00B866F6" w:rsidRDefault="00B866F6" w:rsidP="003C118A">
      <w:pPr>
        <w:rPr>
          <w:rtl/>
        </w:rPr>
      </w:pPr>
    </w:p>
    <w:p w14:paraId="372EC2E0" w14:textId="77777777" w:rsidR="00B866F6" w:rsidRDefault="00B866F6" w:rsidP="003C118A">
      <w:pPr>
        <w:rPr>
          <w:rtl/>
        </w:rPr>
      </w:pPr>
    </w:p>
    <w:p w14:paraId="17F6EEF5" w14:textId="77777777" w:rsidR="00B866F6" w:rsidRPr="00377586" w:rsidRDefault="00B866F6" w:rsidP="003C118A">
      <w:pPr>
        <w:rPr>
          <w:vanish/>
        </w:rPr>
      </w:pPr>
    </w:p>
    <w:p w14:paraId="7739EFD6"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046BC0" w14:paraId="4F2ECF71"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4B2E5D9" w14:textId="77777777" w:rsidR="003C118A" w:rsidRPr="00046BC0" w:rsidRDefault="00046BC0" w:rsidP="00046BC0">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046BC0">
              <w:rPr>
                <w:rFonts w:asciiTheme="majorBidi" w:hAnsiTheme="majorBidi" w:cstheme="majorBidi"/>
                <w:color w:val="000000"/>
                <w:sz w:val="24"/>
                <w:szCs w:val="24"/>
                <w:rtl/>
                <w:lang w:bidi="ar-IQ"/>
              </w:rPr>
              <w:lastRenderedPageBreak/>
              <w:t>11-</w:t>
            </w:r>
            <w:r w:rsidR="003C118A" w:rsidRPr="00046BC0">
              <w:rPr>
                <w:rFonts w:asciiTheme="majorBidi" w:hAnsiTheme="majorBidi" w:cstheme="majorBidi"/>
                <w:color w:val="000000"/>
                <w:sz w:val="24"/>
                <w:szCs w:val="24"/>
                <w:rtl/>
                <w:lang w:bidi="ar-IQ"/>
              </w:rPr>
              <w:t xml:space="preserve">البنية التحتية </w:t>
            </w:r>
          </w:p>
          <w:p w14:paraId="5E28681B" w14:textId="77777777" w:rsidR="003C118A" w:rsidRPr="00046BC0" w:rsidRDefault="003C118A" w:rsidP="00F246CB">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046BC0" w14:paraId="526948A3"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1D8F0A6" w14:textId="77777777" w:rsidR="003C118A" w:rsidRPr="00046BC0" w:rsidRDefault="00BA5FE8" w:rsidP="00F246CB">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046BC0">
              <w:rPr>
                <w:rFonts w:asciiTheme="majorBidi" w:hAnsiTheme="majorBidi" w:cstheme="majorBidi"/>
                <w:color w:val="000000"/>
                <w:sz w:val="24"/>
                <w:szCs w:val="24"/>
                <w:rtl/>
                <w:lang w:bidi="ar-IQ"/>
              </w:rPr>
              <w:t>-الكتب المقررة والمطلوبة:</w:t>
            </w:r>
          </w:p>
          <w:p w14:paraId="0A94FEE7" w14:textId="77777777" w:rsidR="003C118A" w:rsidRPr="00046BC0" w:rsidRDefault="003C118A" w:rsidP="00F246CB">
            <w:pPr>
              <w:autoSpaceDE w:val="0"/>
              <w:autoSpaceDN w:val="0"/>
              <w:adjustRightInd w:val="0"/>
              <w:ind w:left="720"/>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1039B4B" w14:textId="77777777" w:rsidR="003C118A" w:rsidRPr="00046BC0" w:rsidRDefault="003C118A" w:rsidP="00F246CB">
            <w:pPr>
              <w:autoSpaceDE w:val="0"/>
              <w:autoSpaceDN w:val="0"/>
              <w:adjustRightInd w:val="0"/>
              <w:ind w:left="720"/>
              <w:contextualSpacing/>
              <w:jc w:val="right"/>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lang w:bidi="ar-IQ"/>
              </w:rPr>
              <w:t xml:space="preserve">Markell &amp; </w:t>
            </w:r>
            <w:proofErr w:type="gramStart"/>
            <w:r w:rsidRPr="00046BC0">
              <w:rPr>
                <w:rFonts w:asciiTheme="majorBidi" w:hAnsiTheme="majorBidi" w:cstheme="majorBidi"/>
                <w:color w:val="000000"/>
                <w:sz w:val="24"/>
                <w:szCs w:val="24"/>
                <w:lang w:bidi="ar-IQ"/>
              </w:rPr>
              <w:t>Voges ,Medical</w:t>
            </w:r>
            <w:proofErr w:type="gramEnd"/>
            <w:r w:rsidRPr="00046BC0">
              <w:rPr>
                <w:rFonts w:asciiTheme="majorBidi" w:hAnsiTheme="majorBidi" w:cstheme="majorBidi"/>
                <w:color w:val="000000"/>
                <w:sz w:val="24"/>
                <w:szCs w:val="24"/>
                <w:lang w:bidi="ar-IQ"/>
              </w:rPr>
              <w:t xml:space="preserve"> parasitology .2006.Ninth </w:t>
            </w:r>
            <w:proofErr w:type="spellStart"/>
            <w:r w:rsidRPr="00046BC0">
              <w:rPr>
                <w:rFonts w:asciiTheme="majorBidi" w:hAnsiTheme="majorBidi" w:cstheme="majorBidi"/>
                <w:color w:val="000000"/>
                <w:sz w:val="24"/>
                <w:szCs w:val="24"/>
                <w:lang w:bidi="ar-IQ"/>
              </w:rPr>
              <w:t>edition.Saunders</w:t>
            </w:r>
            <w:proofErr w:type="spellEnd"/>
            <w:r w:rsidRPr="00046BC0">
              <w:rPr>
                <w:rFonts w:asciiTheme="majorBidi" w:hAnsiTheme="majorBidi" w:cstheme="majorBidi"/>
                <w:color w:val="000000"/>
                <w:sz w:val="24"/>
                <w:szCs w:val="24"/>
                <w:lang w:bidi="ar-IQ"/>
              </w:rPr>
              <w:t xml:space="preserve"> Elsevier.</w:t>
            </w:r>
          </w:p>
        </w:tc>
      </w:tr>
      <w:tr w:rsidR="003C118A" w:rsidRPr="00046BC0" w14:paraId="65F84A57"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C147E7E" w14:textId="77777777" w:rsidR="003C118A" w:rsidRPr="00046BC0" w:rsidRDefault="00BA5FE8" w:rsidP="00BA5FE8">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46BC0">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945631E" w14:textId="77777777" w:rsidR="003C118A" w:rsidRPr="00046BC0" w:rsidRDefault="003C118A" w:rsidP="00F246CB">
            <w:pPr>
              <w:jc w:val="right"/>
              <w:rPr>
                <w:rFonts w:asciiTheme="majorBidi" w:hAnsiTheme="majorBidi" w:cstheme="majorBidi"/>
                <w:color w:val="000000"/>
                <w:sz w:val="24"/>
                <w:szCs w:val="24"/>
                <w:rtl/>
                <w:lang w:bidi="ar-IQ"/>
              </w:rPr>
            </w:pPr>
            <w:r w:rsidRPr="00046BC0">
              <w:rPr>
                <w:rFonts w:asciiTheme="majorBidi" w:hAnsiTheme="majorBidi" w:cstheme="majorBidi"/>
                <w:sz w:val="24"/>
                <w:szCs w:val="24"/>
                <w:rtl/>
              </w:rPr>
              <w:t xml:space="preserve"> </w:t>
            </w:r>
            <w:r w:rsidRPr="00046BC0">
              <w:rPr>
                <w:rFonts w:asciiTheme="majorBidi" w:hAnsiTheme="majorBidi" w:cstheme="majorBidi"/>
                <w:color w:val="000000"/>
                <w:sz w:val="24"/>
                <w:szCs w:val="24"/>
                <w:rtl/>
              </w:rPr>
              <w:t xml:space="preserve"> </w:t>
            </w:r>
          </w:p>
        </w:tc>
      </w:tr>
      <w:tr w:rsidR="003C118A" w:rsidRPr="00046BC0" w14:paraId="79A2E3B1"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148E0A6" w14:textId="77777777" w:rsidR="003C118A" w:rsidRPr="00046BC0" w:rsidRDefault="00BA5FE8" w:rsidP="00F246CB">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046BC0">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3DEE924" w14:textId="77777777" w:rsidR="003C118A" w:rsidRPr="00046BC0" w:rsidRDefault="003C118A" w:rsidP="00F246CB">
            <w:pPr>
              <w:autoSpaceDE w:val="0"/>
              <w:autoSpaceDN w:val="0"/>
              <w:adjustRightInd w:val="0"/>
              <w:jc w:val="right"/>
              <w:rPr>
                <w:rFonts w:asciiTheme="majorBidi" w:hAnsiTheme="majorBidi" w:cstheme="majorBidi"/>
                <w:color w:val="000000"/>
                <w:sz w:val="24"/>
                <w:szCs w:val="24"/>
                <w:rtl/>
                <w:lang w:bidi="ar-IQ"/>
              </w:rPr>
            </w:pPr>
            <w:r w:rsidRPr="00046BC0">
              <w:rPr>
                <w:rFonts w:asciiTheme="majorBidi" w:hAnsiTheme="majorBidi" w:cstheme="majorBidi"/>
                <w:color w:val="000000"/>
                <w:sz w:val="24"/>
                <w:szCs w:val="24"/>
                <w:rtl/>
                <w:lang w:bidi="ar-IQ"/>
              </w:rPr>
              <w:t xml:space="preserve">لا حاجة لها ولكن لاضرر من توفرها وفائدتها ايجابية .  </w:t>
            </w:r>
          </w:p>
        </w:tc>
      </w:tr>
      <w:tr w:rsidR="003C118A" w:rsidRPr="00046BC0" w14:paraId="3FC11B20"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905EBE4" w14:textId="77777777" w:rsidR="003C118A" w:rsidRPr="00046BC0" w:rsidRDefault="00BA5FE8" w:rsidP="00F246CB">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046BC0">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3378DED" w14:textId="77777777" w:rsidR="003C118A" w:rsidRPr="00046BC0" w:rsidRDefault="003C118A"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sz w:val="24"/>
                <w:szCs w:val="24"/>
              </w:rPr>
              <w:t xml:space="preserve"> </w:t>
            </w:r>
            <w:r w:rsidRPr="00046BC0">
              <w:rPr>
                <w:rFonts w:asciiTheme="majorBidi" w:hAnsiTheme="majorBidi" w:cstheme="majorBidi"/>
                <w:sz w:val="24"/>
                <w:szCs w:val="24"/>
                <w:rtl/>
              </w:rPr>
              <w:t xml:space="preserve"> </w:t>
            </w:r>
            <w:r w:rsidRPr="00046BC0">
              <w:rPr>
                <w:rFonts w:asciiTheme="majorBidi" w:hAnsiTheme="majorBidi" w:cstheme="majorBidi"/>
                <w:color w:val="000000"/>
                <w:sz w:val="24"/>
                <w:szCs w:val="24"/>
                <w:rtl/>
                <w:lang w:bidi="ar-IQ"/>
              </w:rPr>
              <w:t xml:space="preserve"> </w:t>
            </w:r>
            <w:r w:rsidR="0023067A" w:rsidRPr="00046BC0">
              <w:rPr>
                <w:rFonts w:asciiTheme="majorBidi" w:hAnsiTheme="majorBidi" w:cstheme="majorBidi"/>
                <w:color w:val="000000"/>
                <w:sz w:val="24"/>
                <w:szCs w:val="24"/>
              </w:rPr>
              <w:t xml:space="preserve">1-Development and </w:t>
            </w:r>
            <w:proofErr w:type="spellStart"/>
            <w:r w:rsidR="0023067A" w:rsidRPr="00046BC0">
              <w:rPr>
                <w:rFonts w:asciiTheme="majorBidi" w:hAnsiTheme="majorBidi" w:cstheme="majorBidi"/>
                <w:color w:val="000000"/>
                <w:sz w:val="24"/>
                <w:szCs w:val="24"/>
              </w:rPr>
              <w:t>evalution</w:t>
            </w:r>
            <w:proofErr w:type="spellEnd"/>
            <w:r w:rsidR="0023067A" w:rsidRPr="00046BC0">
              <w:rPr>
                <w:rFonts w:asciiTheme="majorBidi" w:hAnsiTheme="majorBidi" w:cstheme="majorBidi"/>
                <w:color w:val="000000"/>
                <w:sz w:val="24"/>
                <w:szCs w:val="24"/>
              </w:rPr>
              <w:t xml:space="preserve"> of </w:t>
            </w:r>
            <w:proofErr w:type="spellStart"/>
            <w:r w:rsidR="0023067A" w:rsidRPr="00046BC0">
              <w:rPr>
                <w:rFonts w:asciiTheme="majorBidi" w:hAnsiTheme="majorBidi" w:cstheme="majorBidi"/>
                <w:color w:val="000000"/>
                <w:sz w:val="24"/>
                <w:szCs w:val="24"/>
              </w:rPr>
              <w:t>aloop</w:t>
            </w:r>
            <w:proofErr w:type="spellEnd"/>
            <w:r w:rsidR="0023067A" w:rsidRPr="00046BC0">
              <w:rPr>
                <w:rFonts w:asciiTheme="majorBidi" w:hAnsiTheme="majorBidi" w:cstheme="majorBidi"/>
                <w:color w:val="000000"/>
                <w:sz w:val="24"/>
                <w:szCs w:val="24"/>
              </w:rPr>
              <w:t xml:space="preserve"> mediated isothermal amplification (LAMP) Technique for the detection of hook worm (</w:t>
            </w:r>
            <w:proofErr w:type="spellStart"/>
            <w:r w:rsidR="0023067A" w:rsidRPr="00046BC0">
              <w:rPr>
                <w:rFonts w:asciiTheme="majorBidi" w:hAnsiTheme="majorBidi" w:cstheme="majorBidi"/>
                <w:color w:val="000000"/>
                <w:sz w:val="24"/>
                <w:szCs w:val="24"/>
              </w:rPr>
              <w:t>Necator</w:t>
            </w:r>
            <w:proofErr w:type="spellEnd"/>
            <w:r w:rsidR="0023067A" w:rsidRPr="00046BC0">
              <w:rPr>
                <w:rFonts w:asciiTheme="majorBidi" w:hAnsiTheme="majorBidi" w:cstheme="majorBidi"/>
                <w:color w:val="000000"/>
                <w:sz w:val="24"/>
                <w:szCs w:val="24"/>
              </w:rPr>
              <w:t xml:space="preserve"> americanus) in </w:t>
            </w:r>
            <w:proofErr w:type="spellStart"/>
            <w:r w:rsidR="0023067A" w:rsidRPr="00046BC0">
              <w:rPr>
                <w:rFonts w:asciiTheme="majorBidi" w:hAnsiTheme="majorBidi" w:cstheme="majorBidi"/>
                <w:color w:val="000000"/>
                <w:sz w:val="24"/>
                <w:szCs w:val="24"/>
              </w:rPr>
              <w:t>fection</w:t>
            </w:r>
            <w:proofErr w:type="spellEnd"/>
            <w:r w:rsidR="00C92FB9" w:rsidRPr="00046BC0">
              <w:rPr>
                <w:rFonts w:asciiTheme="majorBidi" w:hAnsiTheme="majorBidi" w:cstheme="majorBidi"/>
                <w:color w:val="000000"/>
                <w:sz w:val="24"/>
                <w:szCs w:val="24"/>
              </w:rPr>
              <w:t xml:space="preserve"> in fecal samples.</w:t>
            </w:r>
          </w:p>
          <w:p w14:paraId="354C9FEE" w14:textId="77777777" w:rsidR="00C92FB9" w:rsidRPr="00046BC0" w:rsidRDefault="00C92FB9"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Pr>
              <w:t xml:space="preserve">2-High burden of </w:t>
            </w:r>
            <w:proofErr w:type="spellStart"/>
            <w:r w:rsidRPr="00046BC0">
              <w:rPr>
                <w:rFonts w:asciiTheme="majorBidi" w:hAnsiTheme="majorBidi" w:cstheme="majorBidi"/>
                <w:color w:val="000000"/>
                <w:sz w:val="24"/>
                <w:szCs w:val="24"/>
              </w:rPr>
              <w:t>Schistostoma</w:t>
            </w:r>
            <w:proofErr w:type="spellEnd"/>
            <w:r w:rsidRPr="00046BC0">
              <w:rPr>
                <w:rFonts w:asciiTheme="majorBidi" w:hAnsiTheme="majorBidi" w:cstheme="majorBidi"/>
                <w:color w:val="000000"/>
                <w:sz w:val="24"/>
                <w:szCs w:val="24"/>
              </w:rPr>
              <w:t xml:space="preserve"> </w:t>
            </w:r>
            <w:proofErr w:type="spellStart"/>
            <w:r w:rsidRPr="00046BC0">
              <w:rPr>
                <w:rFonts w:asciiTheme="majorBidi" w:hAnsiTheme="majorBidi" w:cstheme="majorBidi"/>
                <w:color w:val="000000"/>
                <w:sz w:val="24"/>
                <w:szCs w:val="24"/>
              </w:rPr>
              <w:t>mansoni</w:t>
            </w:r>
            <w:proofErr w:type="spellEnd"/>
            <w:r w:rsidRPr="00046BC0">
              <w:rPr>
                <w:rFonts w:asciiTheme="majorBidi" w:hAnsiTheme="majorBidi" w:cstheme="majorBidi"/>
                <w:color w:val="000000"/>
                <w:sz w:val="24"/>
                <w:szCs w:val="24"/>
              </w:rPr>
              <w:t xml:space="preserve"> infection in school-aged children </w:t>
            </w:r>
            <w:proofErr w:type="spellStart"/>
            <w:r w:rsidRPr="00046BC0">
              <w:rPr>
                <w:rFonts w:asciiTheme="majorBidi" w:hAnsiTheme="majorBidi" w:cstheme="majorBidi"/>
                <w:color w:val="000000"/>
                <w:sz w:val="24"/>
                <w:szCs w:val="24"/>
              </w:rPr>
              <w:t>marolambo</w:t>
            </w:r>
            <w:proofErr w:type="spellEnd"/>
            <w:r w:rsidRPr="00046BC0">
              <w:rPr>
                <w:rFonts w:asciiTheme="majorBidi" w:hAnsiTheme="majorBidi" w:cstheme="majorBidi"/>
                <w:color w:val="000000"/>
                <w:sz w:val="24"/>
                <w:szCs w:val="24"/>
              </w:rPr>
              <w:t xml:space="preserve"> district, </w:t>
            </w:r>
            <w:proofErr w:type="spellStart"/>
            <w:r w:rsidRPr="00046BC0">
              <w:rPr>
                <w:rFonts w:asciiTheme="majorBidi" w:hAnsiTheme="majorBidi" w:cstheme="majorBidi"/>
                <w:color w:val="000000"/>
                <w:sz w:val="24"/>
                <w:szCs w:val="24"/>
              </w:rPr>
              <w:t>madag</w:t>
            </w:r>
            <w:proofErr w:type="spellEnd"/>
            <w:r w:rsidRPr="00046BC0">
              <w:rPr>
                <w:rFonts w:asciiTheme="majorBidi" w:hAnsiTheme="majorBidi" w:cstheme="majorBidi"/>
                <w:color w:val="000000"/>
                <w:sz w:val="24"/>
                <w:szCs w:val="24"/>
              </w:rPr>
              <w:t xml:space="preserve"> </w:t>
            </w:r>
            <w:proofErr w:type="spellStart"/>
            <w:r w:rsidRPr="00046BC0">
              <w:rPr>
                <w:rFonts w:asciiTheme="majorBidi" w:hAnsiTheme="majorBidi" w:cstheme="majorBidi"/>
                <w:color w:val="000000"/>
                <w:sz w:val="24"/>
                <w:szCs w:val="24"/>
              </w:rPr>
              <w:t>ascar</w:t>
            </w:r>
            <w:proofErr w:type="spellEnd"/>
            <w:r w:rsidRPr="00046BC0">
              <w:rPr>
                <w:rFonts w:asciiTheme="majorBidi" w:hAnsiTheme="majorBidi" w:cstheme="majorBidi"/>
                <w:color w:val="000000"/>
                <w:sz w:val="24"/>
                <w:szCs w:val="24"/>
              </w:rPr>
              <w:t>.</w:t>
            </w:r>
          </w:p>
          <w:p w14:paraId="57A0376A" w14:textId="77777777" w:rsidR="00C92FB9" w:rsidRPr="00046BC0" w:rsidRDefault="00C92FB9"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Pr>
              <w:t>3-pervalece and molecular characterization of Cryptosporidium spp.</w:t>
            </w:r>
          </w:p>
          <w:p w14:paraId="387AC210" w14:textId="77777777" w:rsidR="00C92FB9" w:rsidRPr="00046BC0" w:rsidRDefault="00C92FB9"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Pr>
              <w:t xml:space="preserve">And Giardia </w:t>
            </w:r>
            <w:proofErr w:type="spellStart"/>
            <w:r w:rsidRPr="00046BC0">
              <w:rPr>
                <w:rFonts w:asciiTheme="majorBidi" w:hAnsiTheme="majorBidi" w:cstheme="majorBidi"/>
                <w:color w:val="000000"/>
                <w:sz w:val="24"/>
                <w:szCs w:val="24"/>
              </w:rPr>
              <w:t>duodenalis</w:t>
            </w:r>
            <w:proofErr w:type="spellEnd"/>
            <w:r w:rsidRPr="00046BC0">
              <w:rPr>
                <w:rFonts w:asciiTheme="majorBidi" w:hAnsiTheme="majorBidi" w:cstheme="majorBidi"/>
                <w:color w:val="000000"/>
                <w:sz w:val="24"/>
                <w:szCs w:val="24"/>
              </w:rPr>
              <w:t xml:space="preserve"> </w:t>
            </w:r>
            <w:proofErr w:type="spellStart"/>
            <w:r w:rsidRPr="00046BC0">
              <w:rPr>
                <w:rFonts w:asciiTheme="majorBidi" w:hAnsiTheme="majorBidi" w:cstheme="majorBidi"/>
                <w:color w:val="000000"/>
                <w:sz w:val="24"/>
                <w:szCs w:val="24"/>
              </w:rPr>
              <w:t>indeer</w:t>
            </w:r>
            <w:proofErr w:type="spellEnd"/>
            <w:r w:rsidRPr="00046BC0">
              <w:rPr>
                <w:rFonts w:asciiTheme="majorBidi" w:hAnsiTheme="majorBidi" w:cstheme="majorBidi"/>
                <w:color w:val="000000"/>
                <w:sz w:val="24"/>
                <w:szCs w:val="24"/>
              </w:rPr>
              <w:t xml:space="preserve"> in Henan and </w:t>
            </w:r>
            <w:proofErr w:type="spellStart"/>
            <w:proofErr w:type="gramStart"/>
            <w:r w:rsidRPr="00046BC0">
              <w:rPr>
                <w:rFonts w:asciiTheme="majorBidi" w:hAnsiTheme="majorBidi" w:cstheme="majorBidi"/>
                <w:color w:val="000000"/>
                <w:sz w:val="24"/>
                <w:szCs w:val="24"/>
              </w:rPr>
              <w:t>Jilin,China</w:t>
            </w:r>
            <w:proofErr w:type="spellEnd"/>
            <w:proofErr w:type="gramEnd"/>
          </w:p>
          <w:p w14:paraId="5873B082" w14:textId="77777777" w:rsidR="00F246CB" w:rsidRPr="00046BC0" w:rsidRDefault="00F246CB"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Pr>
              <w:t xml:space="preserve">4-Westwood, James H.; Yoder, John I.; Timko, Michael P.; </w:t>
            </w:r>
            <w:proofErr w:type="spellStart"/>
            <w:r w:rsidRPr="00046BC0">
              <w:rPr>
                <w:rFonts w:asciiTheme="majorBidi" w:hAnsiTheme="majorBidi" w:cstheme="majorBidi"/>
                <w:color w:val="000000"/>
                <w:sz w:val="24"/>
                <w:szCs w:val="24"/>
              </w:rPr>
              <w:t>dePamphilis</w:t>
            </w:r>
            <w:proofErr w:type="spellEnd"/>
            <w:r w:rsidRPr="00046BC0">
              <w:rPr>
                <w:rFonts w:asciiTheme="majorBidi" w:hAnsiTheme="majorBidi" w:cstheme="majorBidi"/>
                <w:color w:val="000000"/>
                <w:sz w:val="24"/>
                <w:szCs w:val="24"/>
              </w:rPr>
              <w:t>, Claude W. (2010). "The evolution of parasitism in plants". Trends in Plant Science. 15 (4): 227–235</w:t>
            </w:r>
          </w:p>
          <w:p w14:paraId="69475D1E" w14:textId="77777777" w:rsidR="00F246CB" w:rsidRPr="00046BC0" w:rsidRDefault="00F246CB"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ind w:left="75"/>
              <w:rPr>
                <w:rFonts w:asciiTheme="majorBidi" w:hAnsiTheme="majorBidi" w:cstheme="majorBidi"/>
                <w:color w:val="000000"/>
                <w:sz w:val="24"/>
                <w:szCs w:val="24"/>
              </w:rPr>
            </w:pPr>
            <w:r w:rsidRPr="00046BC0">
              <w:rPr>
                <w:rFonts w:asciiTheme="majorBidi" w:hAnsiTheme="majorBidi" w:cstheme="majorBidi"/>
                <w:color w:val="000000"/>
                <w:sz w:val="24"/>
                <w:szCs w:val="24"/>
              </w:rPr>
              <w:t xml:space="preserve">5-Chase, Jonathan (2013). "Parasites in Food Webs: Untangling the Entangled Bank". </w:t>
            </w:r>
            <w:proofErr w:type="spellStart"/>
            <w:r w:rsidRPr="00046BC0">
              <w:rPr>
                <w:rFonts w:asciiTheme="majorBidi" w:hAnsiTheme="majorBidi" w:cstheme="majorBidi"/>
                <w:color w:val="000000"/>
                <w:sz w:val="24"/>
                <w:szCs w:val="24"/>
              </w:rPr>
              <w:t>PLoS</w:t>
            </w:r>
            <w:proofErr w:type="spellEnd"/>
            <w:r w:rsidRPr="00046BC0">
              <w:rPr>
                <w:rFonts w:asciiTheme="majorBidi" w:hAnsiTheme="majorBidi" w:cstheme="majorBidi"/>
                <w:color w:val="000000"/>
                <w:sz w:val="24"/>
                <w:szCs w:val="24"/>
              </w:rPr>
              <w:t xml:space="preserve"> Biology. 11 (6): e1001580</w:t>
            </w:r>
          </w:p>
          <w:p w14:paraId="71CC2555" w14:textId="77777777" w:rsidR="00F246CB" w:rsidRPr="00046BC0" w:rsidRDefault="00F246CB" w:rsidP="00F24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046BC0">
              <w:rPr>
                <w:rFonts w:asciiTheme="majorBidi" w:hAnsiTheme="majorBidi" w:cstheme="majorBidi"/>
                <w:color w:val="000000"/>
                <w:sz w:val="24"/>
                <w:szCs w:val="24"/>
              </w:rPr>
              <w:t>6-Martin, Bradford D.; Schwab, Ernest (2013). "Current usage of symbiosis and associated terminology". International Journal of Biology. 5 (1): 32–45</w:t>
            </w:r>
          </w:p>
        </w:tc>
      </w:tr>
    </w:tbl>
    <w:p w14:paraId="6E3A6E2B" w14:textId="77777777" w:rsidR="00046BC0" w:rsidRDefault="00046BC0" w:rsidP="003C118A">
      <w:pPr>
        <w:rPr>
          <w:rtl/>
          <w:lang w:bidi="ar-IQ"/>
        </w:rPr>
      </w:pPr>
    </w:p>
    <w:p w14:paraId="52A155C4" w14:textId="77777777" w:rsidR="003C118A" w:rsidRPr="00377586"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377586" w14:paraId="28D43C84" w14:textId="77777777" w:rsidTr="00A22EF7">
        <w:trPr>
          <w:trHeight w:val="419"/>
        </w:trPr>
        <w:tc>
          <w:tcPr>
            <w:tcW w:w="9720" w:type="dxa"/>
            <w:gridSpan w:val="2"/>
            <w:shd w:val="clear" w:color="auto" w:fill="A7BFDE"/>
            <w:vAlign w:val="center"/>
          </w:tcPr>
          <w:p w14:paraId="12641AA5" w14:textId="77777777" w:rsidR="00D001B4" w:rsidRPr="00046BC0" w:rsidRDefault="00046BC0" w:rsidP="00046BC0">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046BC0">
              <w:rPr>
                <w:rFonts w:ascii="Cambria" w:hAnsi="Cambria" w:cs="Times New Roman" w:hint="cs"/>
                <w:b/>
                <w:bCs/>
                <w:color w:val="000000"/>
                <w:sz w:val="28"/>
                <w:szCs w:val="28"/>
                <w:rtl/>
                <w:lang w:bidi="ar-IQ"/>
              </w:rPr>
              <w:t xml:space="preserve">خطة تطوير المقرر الدراسي:- </w:t>
            </w:r>
            <w:r w:rsidR="00D001B4" w:rsidRPr="00046BC0">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255EE8A3" w14:textId="77777777" w:rsidR="00D001B4" w:rsidRDefault="00D001B4" w:rsidP="00D545F6">
            <w:pPr>
              <w:pStyle w:val="ListParagraph"/>
              <w:numPr>
                <w:ilvl w:val="0"/>
                <w:numId w:val="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50F6DA3" w14:textId="77777777" w:rsidR="003C118A" w:rsidRPr="00257887" w:rsidRDefault="00D001B4" w:rsidP="00D545F6">
            <w:pPr>
              <w:pStyle w:val="ListParagraph"/>
              <w:numPr>
                <w:ilvl w:val="0"/>
                <w:numId w:val="68"/>
              </w:numPr>
              <w:tabs>
                <w:tab w:val="left" w:pos="507"/>
              </w:tabs>
              <w:autoSpaceDE w:val="0"/>
              <w:autoSpaceDN w:val="0"/>
              <w:adjustRightInd w:val="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w:t>
            </w:r>
            <w:r w:rsidR="00257887">
              <w:rPr>
                <w:rFonts w:asciiTheme="majorBidi" w:hAnsiTheme="majorBidi" w:cstheme="majorBidi" w:hint="cs"/>
                <w:sz w:val="28"/>
                <w:szCs w:val="28"/>
                <w:rtl/>
                <w:lang w:val="en-MY" w:eastAsia="en-MY"/>
              </w:rPr>
              <w:t>ل</w:t>
            </w:r>
            <w:r w:rsidRPr="00D001B4">
              <w:rPr>
                <w:rFonts w:asciiTheme="majorBidi" w:hAnsiTheme="majorBidi" w:cstheme="majorBidi"/>
                <w:sz w:val="28"/>
                <w:szCs w:val="28"/>
                <w:rtl/>
                <w:lang w:val="en-MY" w:eastAsia="en-MY"/>
              </w:rPr>
              <w:t>بة والتدريسين</w:t>
            </w:r>
          </w:p>
          <w:p w14:paraId="7BEDD76F" w14:textId="77777777" w:rsidR="00257887" w:rsidRDefault="00257887" w:rsidP="00D545F6">
            <w:pPr>
              <w:pStyle w:val="ListParagraph"/>
              <w:numPr>
                <w:ilvl w:val="0"/>
                <w:numId w:val="68"/>
              </w:numPr>
              <w:tabs>
                <w:tab w:val="left" w:pos="507"/>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تحديث واضافه للمقدمة عن الطفيليات </w:t>
            </w:r>
          </w:p>
          <w:p w14:paraId="6E6EB9A1" w14:textId="77777777" w:rsidR="00257887" w:rsidRPr="00D001B4" w:rsidRDefault="00257887" w:rsidP="00D545F6">
            <w:pPr>
              <w:pStyle w:val="ListParagraph"/>
              <w:numPr>
                <w:ilvl w:val="0"/>
                <w:numId w:val="68"/>
              </w:numPr>
              <w:tabs>
                <w:tab w:val="left" w:pos="507"/>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اضافه محاضرة توضح طريقة عزل الطفيليات الطبية وتنميتها داخل وخارج الجسم الحي.</w:t>
            </w:r>
          </w:p>
        </w:tc>
      </w:tr>
      <w:tr w:rsidR="003C118A" w:rsidRPr="00377586" w14:paraId="0C4555F9" w14:textId="77777777" w:rsidTr="00A22EF7">
        <w:trPr>
          <w:trHeight w:val="495"/>
        </w:trPr>
        <w:tc>
          <w:tcPr>
            <w:tcW w:w="3600" w:type="dxa"/>
            <w:tcBorders>
              <w:right w:val="single" w:sz="6" w:space="0" w:color="4F81BD"/>
            </w:tcBorders>
            <w:shd w:val="clear" w:color="auto" w:fill="A7BFDE"/>
            <w:vAlign w:val="center"/>
          </w:tcPr>
          <w:p w14:paraId="71226480" w14:textId="77777777" w:rsidR="003C118A" w:rsidRPr="00377586" w:rsidRDefault="003C118A" w:rsidP="00A22EF7">
            <w:pPr>
              <w:autoSpaceDE w:val="0"/>
              <w:autoSpaceDN w:val="0"/>
              <w:adjustRightInd w:val="0"/>
              <w:rPr>
                <w:rFonts w:ascii="Cambria" w:hAnsi="Cambria" w:cs="Times New Roman"/>
                <w:color w:val="000000"/>
                <w:sz w:val="28"/>
                <w:szCs w:val="28"/>
                <w:lang w:bidi="ar-IQ"/>
              </w:rPr>
            </w:pPr>
            <w:r w:rsidRPr="00377586">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F766674" w14:textId="77777777" w:rsidR="003C118A" w:rsidRPr="00377586" w:rsidRDefault="003C118A" w:rsidP="00A22EF7">
            <w:pPr>
              <w:autoSpaceDE w:val="0"/>
              <w:autoSpaceDN w:val="0"/>
              <w:adjustRightInd w:val="0"/>
              <w:rPr>
                <w:rFonts w:ascii="Cambria" w:hAnsi="Cambria" w:cs="Times New Roman"/>
                <w:color w:val="000000"/>
                <w:sz w:val="28"/>
                <w:szCs w:val="28"/>
                <w:lang w:bidi="ar-IQ"/>
              </w:rPr>
            </w:pPr>
            <w:r w:rsidRPr="00377586">
              <w:rPr>
                <w:rFonts w:ascii="Cambria" w:hAnsi="Cambria" w:cs="Times New Roman" w:hint="cs"/>
                <w:color w:val="000000"/>
                <w:sz w:val="28"/>
                <w:szCs w:val="28"/>
                <w:rtl/>
                <w:lang w:bidi="ar-IQ"/>
              </w:rPr>
              <w:t>حسب حجم القاعة الدراسية وحسب تقسيم الشعب 20 طالبة</w:t>
            </w:r>
          </w:p>
        </w:tc>
      </w:tr>
      <w:tr w:rsidR="003C118A" w:rsidRPr="00377586" w14:paraId="02E6E5F3" w14:textId="77777777" w:rsidTr="00A22EF7">
        <w:trPr>
          <w:trHeight w:val="517"/>
        </w:trPr>
        <w:tc>
          <w:tcPr>
            <w:tcW w:w="3600" w:type="dxa"/>
            <w:shd w:val="clear" w:color="auto" w:fill="A7BFDE"/>
            <w:vAlign w:val="center"/>
          </w:tcPr>
          <w:p w14:paraId="5AFFDF29" w14:textId="77777777" w:rsidR="003C118A" w:rsidRPr="00377586" w:rsidRDefault="003C118A" w:rsidP="00A22EF7">
            <w:pPr>
              <w:autoSpaceDE w:val="0"/>
              <w:autoSpaceDN w:val="0"/>
              <w:adjustRightInd w:val="0"/>
              <w:rPr>
                <w:rFonts w:ascii="Cambria" w:hAnsi="Cambria" w:cs="Times New Roman"/>
                <w:color w:val="000000"/>
                <w:sz w:val="28"/>
                <w:szCs w:val="28"/>
                <w:lang w:bidi="ar-IQ"/>
              </w:rPr>
            </w:pPr>
            <w:r w:rsidRPr="00377586">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5212075" w14:textId="77777777" w:rsidR="003C118A" w:rsidRPr="00377586" w:rsidRDefault="003C118A" w:rsidP="00A22EF7">
            <w:pPr>
              <w:autoSpaceDE w:val="0"/>
              <w:autoSpaceDN w:val="0"/>
              <w:adjustRightInd w:val="0"/>
              <w:rPr>
                <w:rFonts w:ascii="Cambria" w:hAnsi="Cambria" w:cs="Times New Roman"/>
                <w:color w:val="000000"/>
                <w:sz w:val="28"/>
                <w:szCs w:val="28"/>
                <w:lang w:bidi="ar-IQ"/>
              </w:rPr>
            </w:pPr>
            <w:r w:rsidRPr="00377586">
              <w:rPr>
                <w:rFonts w:ascii="Cambria" w:hAnsi="Cambria" w:cs="Times New Roman" w:hint="cs"/>
                <w:color w:val="000000"/>
                <w:sz w:val="28"/>
                <w:szCs w:val="28"/>
                <w:rtl/>
                <w:lang w:bidi="ar-IQ"/>
              </w:rPr>
              <w:t>حسب حجم القاعة الدراسية وحسب تقسيم الشعب  30  طالبة</w:t>
            </w:r>
          </w:p>
        </w:tc>
      </w:tr>
    </w:tbl>
    <w:p w14:paraId="6F104CA7" w14:textId="77777777" w:rsidR="00046BC0" w:rsidRDefault="00046BC0" w:rsidP="003C118A">
      <w:pPr>
        <w:rPr>
          <w:rFonts w:cs="Times New Roman"/>
          <w:b/>
          <w:bCs/>
          <w:sz w:val="32"/>
          <w:szCs w:val="32"/>
          <w:rtl/>
        </w:rPr>
      </w:pPr>
    </w:p>
    <w:p w14:paraId="5F599768" w14:textId="77777777" w:rsidR="003C118A" w:rsidRDefault="003C118A" w:rsidP="003C118A"/>
    <w:p w14:paraId="0B12618D"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lang w:bidi="ar-IQ"/>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0141942" w14:textId="77777777" w:rsidTr="00A22EF7">
        <w:trPr>
          <w:trHeight w:val="794"/>
        </w:trPr>
        <w:tc>
          <w:tcPr>
            <w:tcW w:w="9720" w:type="dxa"/>
            <w:shd w:val="clear" w:color="auto" w:fill="A7BFDE"/>
            <w:vAlign w:val="center"/>
          </w:tcPr>
          <w:p w14:paraId="5B351FDC"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3E19C6C1"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sidR="002B1FA5">
        <w:rPr>
          <w:rFonts w:cs="Times New Roman" w:hint="cs"/>
          <w:b/>
          <w:bCs/>
          <w:color w:val="1F4E79"/>
          <w:sz w:val="32"/>
          <w:szCs w:val="32"/>
          <w:rtl/>
          <w:lang w:bidi="ar-IQ"/>
        </w:rPr>
        <w:t xml:space="preserve"> </w:t>
      </w:r>
      <w:r w:rsidRPr="00224CE6">
        <w:rPr>
          <w:rFonts w:asciiTheme="majorBidi" w:hAnsiTheme="majorBidi" w:cstheme="majorBidi"/>
          <w:b/>
          <w:bCs/>
          <w:sz w:val="32"/>
          <w:szCs w:val="32"/>
          <w:rtl/>
          <w:lang w:bidi="ar-IQ"/>
        </w:rPr>
        <w:t>احياء مجهرية غذائية</w:t>
      </w:r>
    </w:p>
    <w:tbl>
      <w:tblPr>
        <w:tblpPr w:leftFromText="180" w:rightFromText="180" w:vertAnchor="text" w:horzAnchor="margin" w:tblpY="29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D65C794" w14:textId="77777777" w:rsidTr="00B866F6">
        <w:trPr>
          <w:trHeight w:val="794"/>
        </w:trPr>
        <w:tc>
          <w:tcPr>
            <w:tcW w:w="9720" w:type="dxa"/>
            <w:shd w:val="clear" w:color="auto" w:fill="A7BFDE"/>
          </w:tcPr>
          <w:p w14:paraId="7DEAA26A" w14:textId="77777777" w:rsidR="003C118A" w:rsidRPr="00DB131F" w:rsidRDefault="003C118A" w:rsidP="00B866F6">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34A6310A" w14:textId="77777777" w:rsidR="00046BC0" w:rsidRDefault="00046BC0" w:rsidP="00F246CB">
      <w:pPr>
        <w:autoSpaceDE w:val="0"/>
        <w:autoSpaceDN w:val="0"/>
        <w:adjustRightInd w:val="0"/>
        <w:spacing w:before="240" w:after="200" w:line="276" w:lineRule="auto"/>
        <w:ind w:right="-426"/>
        <w:jc w:val="both"/>
        <w:rPr>
          <w:rFonts w:ascii="Arial" w:hAnsi="Arial" w:cs="Arial"/>
          <w:sz w:val="28"/>
          <w:szCs w:val="28"/>
          <w:rtl/>
          <w:lang w:bidi="ar-IQ"/>
        </w:rPr>
      </w:pPr>
    </w:p>
    <w:p w14:paraId="66B40FEB" w14:textId="77777777" w:rsidR="00046BC0" w:rsidRPr="00E734E3" w:rsidRDefault="00046BC0" w:rsidP="00F246CB">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16C136EF" w14:textId="77777777" w:rsidTr="00A22EF7">
        <w:trPr>
          <w:trHeight w:val="624"/>
        </w:trPr>
        <w:tc>
          <w:tcPr>
            <w:tcW w:w="3780" w:type="dxa"/>
            <w:tcBorders>
              <w:right w:val="single" w:sz="6" w:space="0" w:color="4F81BD"/>
            </w:tcBorders>
            <w:shd w:val="clear" w:color="auto" w:fill="A7BFDE"/>
            <w:vAlign w:val="center"/>
          </w:tcPr>
          <w:p w14:paraId="24D3888F" w14:textId="77777777" w:rsidR="003C118A" w:rsidRPr="00DB131F" w:rsidRDefault="003C118A" w:rsidP="00D545F6">
            <w:pPr>
              <w:numPr>
                <w:ilvl w:val="0"/>
                <w:numId w:val="12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22A95C9" w14:textId="77777777" w:rsidR="003C118A" w:rsidRPr="0063170F" w:rsidRDefault="003C118A" w:rsidP="00A22EF7">
            <w:pPr>
              <w:autoSpaceDE w:val="0"/>
              <w:autoSpaceDN w:val="0"/>
              <w:adjustRightInd w:val="0"/>
              <w:rPr>
                <w:rFonts w:ascii="Cambria" w:hAnsi="Cambria" w:cs="Times New Roman"/>
                <w:b/>
                <w:bCs/>
                <w:sz w:val="28"/>
                <w:szCs w:val="28"/>
                <w:lang w:bidi="ar-IQ"/>
              </w:rPr>
            </w:pPr>
            <w:r w:rsidRPr="0063170F">
              <w:rPr>
                <w:rFonts w:ascii="Cambria" w:hAnsi="Cambria" w:cs="Times New Roman" w:hint="cs"/>
                <w:b/>
                <w:bCs/>
                <w:sz w:val="28"/>
                <w:szCs w:val="28"/>
                <w:rtl/>
                <w:lang w:bidi="ar-IQ"/>
              </w:rPr>
              <w:t>جامعة بغداد / كلية العلوم للبنات</w:t>
            </w:r>
          </w:p>
        </w:tc>
      </w:tr>
      <w:tr w:rsidR="003C118A" w:rsidRPr="00DB131F" w14:paraId="44242B92" w14:textId="77777777" w:rsidTr="00A22EF7">
        <w:trPr>
          <w:trHeight w:val="624"/>
        </w:trPr>
        <w:tc>
          <w:tcPr>
            <w:tcW w:w="3780" w:type="dxa"/>
            <w:shd w:val="clear" w:color="auto" w:fill="A7BFDE"/>
            <w:vAlign w:val="center"/>
          </w:tcPr>
          <w:p w14:paraId="0D652C6B" w14:textId="77777777" w:rsidR="003C118A" w:rsidRPr="00DB131F" w:rsidRDefault="003C118A" w:rsidP="00D545F6">
            <w:pPr>
              <w:numPr>
                <w:ilvl w:val="0"/>
                <w:numId w:val="12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D65C42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sz w:val="28"/>
                <w:szCs w:val="28"/>
                <w:rtl/>
                <w:lang w:bidi="ar-IQ"/>
              </w:rPr>
              <w:t>قسم علوم الحياة</w:t>
            </w:r>
            <w:r w:rsidRPr="00DB131F">
              <w:rPr>
                <w:rFonts w:ascii="Cambria" w:hAnsi="Cambria" w:cs="Times New Roman"/>
                <w:color w:val="D9D9D9"/>
                <w:sz w:val="28"/>
                <w:szCs w:val="28"/>
                <w:rtl/>
                <w:lang w:bidi="ar-IQ"/>
              </w:rPr>
              <w:t>العلمي</w:t>
            </w:r>
          </w:p>
        </w:tc>
      </w:tr>
      <w:tr w:rsidR="003C118A" w:rsidRPr="00DB131F" w14:paraId="14708AAA" w14:textId="77777777" w:rsidTr="00A22EF7">
        <w:trPr>
          <w:trHeight w:val="624"/>
        </w:trPr>
        <w:tc>
          <w:tcPr>
            <w:tcW w:w="3780" w:type="dxa"/>
            <w:tcBorders>
              <w:right w:val="single" w:sz="6" w:space="0" w:color="4F81BD"/>
            </w:tcBorders>
            <w:shd w:val="clear" w:color="auto" w:fill="A7BFDE"/>
            <w:vAlign w:val="center"/>
          </w:tcPr>
          <w:p w14:paraId="3AA85A7A" w14:textId="77777777" w:rsidR="003C118A" w:rsidRPr="00DB131F" w:rsidRDefault="003C118A" w:rsidP="00D545F6">
            <w:pPr>
              <w:numPr>
                <w:ilvl w:val="0"/>
                <w:numId w:val="12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7A3DD60" w14:textId="77777777" w:rsidR="003C118A" w:rsidRPr="00E161A2"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احياء مجهرية غذائية  </w:t>
            </w:r>
            <w:r>
              <w:rPr>
                <w:rFonts w:ascii="Cambria" w:hAnsi="Cambria" w:cs="Times New Roman"/>
                <w:color w:val="000000"/>
                <w:sz w:val="28"/>
                <w:szCs w:val="28"/>
                <w:lang w:val="en-GB" w:bidi="ar-IQ"/>
              </w:rPr>
              <w:t>Food Microbiology</w:t>
            </w:r>
            <w:r>
              <w:rPr>
                <w:rFonts w:ascii="Cambria" w:hAnsi="Cambria" w:cs="Times New Roman" w:hint="cs"/>
                <w:color w:val="000000"/>
                <w:sz w:val="28"/>
                <w:szCs w:val="28"/>
                <w:rtl/>
                <w:lang w:val="en-GB" w:bidi="ar-IQ"/>
              </w:rPr>
              <w:t xml:space="preserve">  </w:t>
            </w:r>
            <w:r>
              <w:rPr>
                <w:rFonts w:ascii="Cambria" w:hAnsi="Cambria" w:cs="Times New Roman"/>
                <w:color w:val="000000"/>
                <w:sz w:val="28"/>
                <w:szCs w:val="28"/>
                <w:lang w:bidi="ar-IQ"/>
              </w:rPr>
              <w:t>BPM/</w:t>
            </w:r>
            <w:r>
              <w:rPr>
                <w:rFonts w:ascii="Cambria" w:hAnsi="Cambria" w:cs="Times New Roman" w:hint="cs"/>
                <w:color w:val="000000"/>
                <w:sz w:val="28"/>
                <w:szCs w:val="28"/>
                <w:rtl/>
                <w:lang w:val="en-GB" w:bidi="ar-IQ"/>
              </w:rPr>
              <w:t>313</w:t>
            </w:r>
          </w:p>
        </w:tc>
      </w:tr>
      <w:tr w:rsidR="003C118A" w:rsidRPr="00DB131F" w14:paraId="48587D8F" w14:textId="77777777" w:rsidTr="00A22EF7">
        <w:trPr>
          <w:trHeight w:val="624"/>
        </w:trPr>
        <w:tc>
          <w:tcPr>
            <w:tcW w:w="3780" w:type="dxa"/>
            <w:tcBorders>
              <w:right w:val="single" w:sz="6" w:space="0" w:color="4F81BD"/>
            </w:tcBorders>
            <w:shd w:val="clear" w:color="auto" w:fill="A7BFDE"/>
            <w:vAlign w:val="center"/>
          </w:tcPr>
          <w:p w14:paraId="3C84469E" w14:textId="77777777" w:rsidR="003C118A" w:rsidRPr="00DB131F" w:rsidRDefault="003C118A" w:rsidP="00D545F6">
            <w:pPr>
              <w:numPr>
                <w:ilvl w:val="0"/>
                <w:numId w:val="12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3995F158" w14:textId="77777777" w:rsidR="003C118A" w:rsidRPr="00DB131F" w:rsidRDefault="00ED46F9" w:rsidP="00F23FDA">
            <w:pPr>
              <w:autoSpaceDE w:val="0"/>
              <w:autoSpaceDN w:val="0"/>
              <w:adjustRightInd w:val="0"/>
              <w:rPr>
                <w:rFonts w:ascii="Cambria" w:hAnsi="Cambria" w:cs="Times New Roman"/>
                <w:color w:val="000000"/>
                <w:sz w:val="28"/>
                <w:szCs w:val="28"/>
                <w:lang w:bidi="ar-IQ"/>
              </w:rPr>
            </w:pPr>
            <w:r w:rsidRPr="00ED46F9">
              <w:rPr>
                <w:rFonts w:ascii="Cambria" w:hAnsi="Cambria" w:cs="Times New Roman"/>
                <w:color w:val="000000"/>
                <w:sz w:val="28"/>
                <w:szCs w:val="28"/>
                <w:rtl/>
                <w:lang w:bidi="ar-IQ"/>
              </w:rPr>
              <w:t xml:space="preserve">حضور فعلي </w:t>
            </w:r>
          </w:p>
        </w:tc>
      </w:tr>
      <w:tr w:rsidR="003C118A" w:rsidRPr="00DB131F" w14:paraId="1EE15150" w14:textId="77777777" w:rsidTr="00A22EF7">
        <w:trPr>
          <w:trHeight w:val="624"/>
        </w:trPr>
        <w:tc>
          <w:tcPr>
            <w:tcW w:w="3780" w:type="dxa"/>
            <w:shd w:val="clear" w:color="auto" w:fill="A7BFDE"/>
            <w:vAlign w:val="center"/>
          </w:tcPr>
          <w:p w14:paraId="05D5A075" w14:textId="77777777" w:rsidR="003C118A" w:rsidRPr="00DB131F" w:rsidRDefault="003C118A" w:rsidP="00D545F6">
            <w:pPr>
              <w:numPr>
                <w:ilvl w:val="0"/>
                <w:numId w:val="12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6F79633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الثاني/ المرحلة الثالثة </w:t>
            </w:r>
          </w:p>
        </w:tc>
      </w:tr>
      <w:tr w:rsidR="003C118A" w:rsidRPr="00DB131F" w14:paraId="6C82684C" w14:textId="77777777" w:rsidTr="00A22EF7">
        <w:trPr>
          <w:trHeight w:val="624"/>
        </w:trPr>
        <w:tc>
          <w:tcPr>
            <w:tcW w:w="3780" w:type="dxa"/>
            <w:tcBorders>
              <w:right w:val="single" w:sz="6" w:space="0" w:color="4F81BD"/>
            </w:tcBorders>
            <w:shd w:val="clear" w:color="auto" w:fill="A7BFDE"/>
            <w:vAlign w:val="center"/>
          </w:tcPr>
          <w:p w14:paraId="44F9336B" w14:textId="77777777" w:rsidR="003C118A" w:rsidRPr="00DB131F" w:rsidRDefault="003C118A" w:rsidP="00D545F6">
            <w:pPr>
              <w:numPr>
                <w:ilvl w:val="0"/>
                <w:numId w:val="122"/>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736630B" w14:textId="77777777" w:rsidR="003C118A" w:rsidRPr="00377586" w:rsidRDefault="00F23FD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w:t>
            </w:r>
            <w:r w:rsidR="003C118A" w:rsidRPr="00377586">
              <w:rPr>
                <w:rFonts w:ascii="Cambria" w:hAnsi="Cambria" w:cs="Times New Roman" w:hint="cs"/>
                <w:color w:val="000000"/>
                <w:sz w:val="28"/>
                <w:szCs w:val="28"/>
                <w:rtl/>
                <w:lang w:bidi="ar-IQ"/>
              </w:rPr>
              <w:t>60(30نظري+30 عملي)</w:t>
            </w:r>
          </w:p>
        </w:tc>
      </w:tr>
      <w:tr w:rsidR="003C118A" w:rsidRPr="00DB131F" w14:paraId="5C1DF671" w14:textId="77777777" w:rsidTr="00A22EF7">
        <w:trPr>
          <w:trHeight w:val="624"/>
        </w:trPr>
        <w:tc>
          <w:tcPr>
            <w:tcW w:w="3780" w:type="dxa"/>
            <w:shd w:val="clear" w:color="auto" w:fill="A7BFDE"/>
            <w:vAlign w:val="center"/>
          </w:tcPr>
          <w:p w14:paraId="61E81A80" w14:textId="77777777" w:rsidR="003C118A" w:rsidRPr="00DB131F" w:rsidRDefault="003C118A" w:rsidP="00D545F6">
            <w:pPr>
              <w:numPr>
                <w:ilvl w:val="0"/>
                <w:numId w:val="12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04D9A1C" w14:textId="77777777" w:rsidR="003C118A" w:rsidRPr="00DB131F" w:rsidRDefault="00F23FDA" w:rsidP="00F23FD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5F5E6D45" w14:textId="77777777" w:rsidTr="00A22EF7">
        <w:trPr>
          <w:trHeight w:val="725"/>
        </w:trPr>
        <w:tc>
          <w:tcPr>
            <w:tcW w:w="9720" w:type="dxa"/>
            <w:gridSpan w:val="2"/>
            <w:shd w:val="clear" w:color="auto" w:fill="A7BFDE"/>
            <w:vAlign w:val="center"/>
          </w:tcPr>
          <w:p w14:paraId="048437D4" w14:textId="77777777" w:rsidR="003C118A" w:rsidRPr="00DB131F" w:rsidRDefault="003C118A" w:rsidP="00D545F6">
            <w:pPr>
              <w:numPr>
                <w:ilvl w:val="0"/>
                <w:numId w:val="122"/>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526EEBE1" w14:textId="77777777" w:rsidTr="00A22EF7">
        <w:trPr>
          <w:trHeight w:val="265"/>
        </w:trPr>
        <w:tc>
          <w:tcPr>
            <w:tcW w:w="9720" w:type="dxa"/>
            <w:gridSpan w:val="2"/>
            <w:shd w:val="clear" w:color="auto" w:fill="A7BFDE"/>
            <w:vAlign w:val="center"/>
          </w:tcPr>
          <w:p w14:paraId="4492E52E" w14:textId="77777777" w:rsidR="003C118A" w:rsidRPr="00F246CB" w:rsidRDefault="003C118A" w:rsidP="00A22EF7">
            <w:pPr>
              <w:autoSpaceDE w:val="0"/>
              <w:autoSpaceDN w:val="0"/>
              <w:adjustRightInd w:val="0"/>
              <w:ind w:left="360"/>
              <w:rPr>
                <w:rFonts w:ascii="Cambria" w:hAnsi="Cambria"/>
                <w:b/>
                <w:bCs/>
                <w:color w:val="000000"/>
                <w:sz w:val="24"/>
                <w:szCs w:val="24"/>
                <w:lang w:bidi="ar-IQ"/>
              </w:rPr>
            </w:pPr>
            <w:r w:rsidRPr="00F246CB">
              <w:rPr>
                <w:rFonts w:ascii="Cambria" w:hAnsi="Cambria" w:hint="cs"/>
                <w:b/>
                <w:bCs/>
                <w:color w:val="000000"/>
                <w:sz w:val="24"/>
                <w:szCs w:val="24"/>
                <w:rtl/>
                <w:lang w:bidi="ar-IQ"/>
              </w:rPr>
              <w:t xml:space="preserve">يهدف المقرر الى تسليط الضوء على الاحياء المجهرية التي تصيب الاغذية سواء كانت اغذية جاهزة و معلبة او مجمده. </w:t>
            </w:r>
          </w:p>
        </w:tc>
      </w:tr>
      <w:tr w:rsidR="003C118A" w:rsidRPr="00DB131F" w14:paraId="558276F0" w14:textId="77777777" w:rsidTr="00A22EF7">
        <w:trPr>
          <w:trHeight w:val="265"/>
        </w:trPr>
        <w:tc>
          <w:tcPr>
            <w:tcW w:w="9720" w:type="dxa"/>
            <w:gridSpan w:val="2"/>
            <w:shd w:val="clear" w:color="auto" w:fill="A7BFDE"/>
            <w:vAlign w:val="center"/>
          </w:tcPr>
          <w:p w14:paraId="045BEC3C" w14:textId="77777777" w:rsidR="003C118A" w:rsidRPr="00F246CB" w:rsidRDefault="003C118A" w:rsidP="00A22EF7">
            <w:pPr>
              <w:autoSpaceDE w:val="0"/>
              <w:autoSpaceDN w:val="0"/>
              <w:adjustRightInd w:val="0"/>
              <w:ind w:left="360"/>
              <w:rPr>
                <w:rFonts w:ascii="Cambria" w:hAnsi="Cambria"/>
                <w:b/>
                <w:bCs/>
                <w:color w:val="000000"/>
                <w:sz w:val="24"/>
                <w:szCs w:val="24"/>
                <w:lang w:bidi="ar-IQ"/>
              </w:rPr>
            </w:pPr>
            <w:r w:rsidRPr="00F246CB">
              <w:rPr>
                <w:rFonts w:ascii="Cambria" w:hAnsi="Cambria" w:hint="cs"/>
                <w:b/>
                <w:bCs/>
                <w:color w:val="000000"/>
                <w:sz w:val="24"/>
                <w:szCs w:val="24"/>
                <w:rtl/>
                <w:lang w:bidi="ar-IQ"/>
              </w:rPr>
              <w:t xml:space="preserve">كما يهدفالى التعرف على انواع الاحياء المجهرية وطرق تلوث الاغذية بها، فعلى سبيل المثال لو كانت الاغذية من </w:t>
            </w:r>
          </w:p>
        </w:tc>
      </w:tr>
      <w:tr w:rsidR="003C118A" w:rsidRPr="00DB131F" w14:paraId="3A9E62BB" w14:textId="77777777" w:rsidTr="00A22EF7">
        <w:trPr>
          <w:trHeight w:val="265"/>
        </w:trPr>
        <w:tc>
          <w:tcPr>
            <w:tcW w:w="9720" w:type="dxa"/>
            <w:gridSpan w:val="2"/>
            <w:shd w:val="clear" w:color="auto" w:fill="A7BFDE"/>
            <w:vAlign w:val="center"/>
          </w:tcPr>
          <w:p w14:paraId="0919B76C" w14:textId="77777777" w:rsidR="003C118A" w:rsidRPr="00F246CB" w:rsidRDefault="003C118A" w:rsidP="00A22EF7">
            <w:pPr>
              <w:autoSpaceDE w:val="0"/>
              <w:autoSpaceDN w:val="0"/>
              <w:adjustRightInd w:val="0"/>
              <w:ind w:left="360"/>
              <w:rPr>
                <w:rFonts w:ascii="Cambria" w:hAnsi="Cambria"/>
                <w:b/>
                <w:bCs/>
                <w:color w:val="000000"/>
                <w:sz w:val="24"/>
                <w:szCs w:val="24"/>
                <w:lang w:bidi="ar-IQ"/>
              </w:rPr>
            </w:pPr>
            <w:r w:rsidRPr="00F246CB">
              <w:rPr>
                <w:rFonts w:ascii="Cambria" w:hAnsi="Cambria" w:hint="cs"/>
                <w:b/>
                <w:bCs/>
                <w:color w:val="000000"/>
                <w:sz w:val="24"/>
                <w:szCs w:val="24"/>
                <w:rtl/>
                <w:lang w:bidi="ar-IQ"/>
              </w:rPr>
              <w:t xml:space="preserve">اللحوم، فان طرق تلوثها متنوعة بدءا من تربية الماشية ، عملية الذبح ومابعد الذبح ومن ثم طرق الخزن والتسويق وصولا </w:t>
            </w:r>
          </w:p>
        </w:tc>
      </w:tr>
      <w:tr w:rsidR="003C118A" w:rsidRPr="00DB131F" w14:paraId="1C933573" w14:textId="77777777" w:rsidTr="00A22EF7">
        <w:trPr>
          <w:trHeight w:val="265"/>
        </w:trPr>
        <w:tc>
          <w:tcPr>
            <w:tcW w:w="9720" w:type="dxa"/>
            <w:gridSpan w:val="2"/>
            <w:shd w:val="clear" w:color="auto" w:fill="A7BFDE"/>
            <w:vAlign w:val="center"/>
          </w:tcPr>
          <w:p w14:paraId="693E781F" w14:textId="77777777" w:rsidR="003C118A" w:rsidRPr="00F246CB" w:rsidRDefault="003C118A" w:rsidP="00A22EF7">
            <w:pPr>
              <w:autoSpaceDE w:val="0"/>
              <w:autoSpaceDN w:val="0"/>
              <w:adjustRightInd w:val="0"/>
              <w:ind w:left="360"/>
              <w:rPr>
                <w:rFonts w:ascii="Cambria" w:hAnsi="Cambria"/>
                <w:color w:val="000000"/>
                <w:sz w:val="24"/>
                <w:szCs w:val="24"/>
                <w:lang w:bidi="ar-IQ"/>
              </w:rPr>
            </w:pPr>
            <w:r w:rsidRPr="00F246CB">
              <w:rPr>
                <w:rFonts w:ascii="Cambria" w:hAnsi="Cambria" w:hint="cs"/>
                <w:b/>
                <w:bCs/>
                <w:color w:val="000000"/>
                <w:sz w:val="24"/>
                <w:szCs w:val="24"/>
                <w:rtl/>
                <w:lang w:bidi="ar-IQ"/>
              </w:rPr>
              <w:t xml:space="preserve">الى المستهلك. كما يتطرق المقرر الى تعريف السلامة المهنية والصحيىة في المصانع وطرق الوقاية من تلوث الاغذية  </w:t>
            </w:r>
          </w:p>
        </w:tc>
      </w:tr>
      <w:tr w:rsidR="003C118A" w:rsidRPr="00DB131F" w14:paraId="112B6802" w14:textId="77777777" w:rsidTr="00A22EF7">
        <w:trPr>
          <w:trHeight w:val="265"/>
        </w:trPr>
        <w:tc>
          <w:tcPr>
            <w:tcW w:w="9720" w:type="dxa"/>
            <w:gridSpan w:val="2"/>
            <w:shd w:val="clear" w:color="auto" w:fill="A7BFDE"/>
            <w:vAlign w:val="center"/>
          </w:tcPr>
          <w:p w14:paraId="56763DBD" w14:textId="77777777" w:rsidR="003C118A" w:rsidRPr="00F246CB" w:rsidRDefault="003C118A" w:rsidP="00A22EF7">
            <w:pPr>
              <w:autoSpaceDE w:val="0"/>
              <w:autoSpaceDN w:val="0"/>
              <w:adjustRightInd w:val="0"/>
              <w:ind w:left="360"/>
              <w:rPr>
                <w:rFonts w:ascii="Cambria" w:hAnsi="Cambria"/>
                <w:b/>
                <w:bCs/>
                <w:color w:val="000000"/>
                <w:sz w:val="24"/>
                <w:szCs w:val="24"/>
                <w:lang w:bidi="ar-IQ"/>
              </w:rPr>
            </w:pPr>
            <w:r w:rsidRPr="00F246CB">
              <w:rPr>
                <w:rFonts w:ascii="Cambria" w:hAnsi="Cambria" w:hint="cs"/>
                <w:b/>
                <w:bCs/>
                <w:color w:val="000000"/>
                <w:sz w:val="24"/>
                <w:szCs w:val="24"/>
                <w:rtl/>
                <w:lang w:bidi="ar-IQ"/>
              </w:rPr>
              <w:t xml:space="preserve">بالاحياء المجهرية الممرضة  التي تؤدي للموت وطرق انتقالها للانسان. فضلا عن ذلك، طرق حفظ الاغذية وانواع المواد </w:t>
            </w:r>
          </w:p>
        </w:tc>
      </w:tr>
      <w:tr w:rsidR="003C118A" w:rsidRPr="00DB131F" w14:paraId="7F6A595D" w14:textId="77777777" w:rsidTr="00A22EF7">
        <w:trPr>
          <w:trHeight w:val="265"/>
        </w:trPr>
        <w:tc>
          <w:tcPr>
            <w:tcW w:w="9720" w:type="dxa"/>
            <w:gridSpan w:val="2"/>
            <w:shd w:val="clear" w:color="auto" w:fill="A7BFDE"/>
            <w:vAlign w:val="center"/>
          </w:tcPr>
          <w:p w14:paraId="4941E13A" w14:textId="77777777" w:rsidR="003C118A" w:rsidRPr="00F246CB" w:rsidRDefault="003C118A" w:rsidP="00A22EF7">
            <w:pPr>
              <w:autoSpaceDE w:val="0"/>
              <w:autoSpaceDN w:val="0"/>
              <w:adjustRightInd w:val="0"/>
              <w:ind w:left="360"/>
              <w:rPr>
                <w:rFonts w:ascii="Cambria" w:hAnsi="Cambria"/>
                <w:b/>
                <w:bCs/>
                <w:color w:val="000000"/>
                <w:sz w:val="24"/>
                <w:szCs w:val="24"/>
                <w:lang w:bidi="ar-IQ"/>
              </w:rPr>
            </w:pPr>
            <w:r w:rsidRPr="00F246CB">
              <w:rPr>
                <w:rFonts w:ascii="Cambria" w:hAnsi="Cambria" w:hint="cs"/>
                <w:b/>
                <w:bCs/>
                <w:color w:val="000000"/>
                <w:sz w:val="24"/>
                <w:szCs w:val="24"/>
                <w:rtl/>
                <w:lang w:bidi="ar-IQ"/>
              </w:rPr>
              <w:t xml:space="preserve">الحافضة والتراكيز المسموح بها. وكيفية تعليبها وخزنها وتسويقها. يطمح هذا المقرر وبالتعاون مع المخبر ال عما زيارات </w:t>
            </w:r>
          </w:p>
        </w:tc>
      </w:tr>
      <w:tr w:rsidR="003C118A" w:rsidRPr="00DB131F" w14:paraId="694B686A" w14:textId="77777777" w:rsidTr="00A22EF7">
        <w:trPr>
          <w:trHeight w:val="265"/>
        </w:trPr>
        <w:tc>
          <w:tcPr>
            <w:tcW w:w="9720" w:type="dxa"/>
            <w:gridSpan w:val="2"/>
            <w:shd w:val="clear" w:color="auto" w:fill="A7BFDE"/>
            <w:vAlign w:val="center"/>
          </w:tcPr>
          <w:p w14:paraId="2DF3492F" w14:textId="77777777" w:rsidR="003C118A" w:rsidRPr="00F246CB" w:rsidRDefault="003C118A" w:rsidP="00A22EF7">
            <w:pPr>
              <w:autoSpaceDE w:val="0"/>
              <w:autoSpaceDN w:val="0"/>
              <w:adjustRightInd w:val="0"/>
              <w:ind w:left="360"/>
              <w:rPr>
                <w:rFonts w:ascii="Cambria" w:hAnsi="Cambria"/>
                <w:b/>
                <w:bCs/>
                <w:color w:val="000000"/>
                <w:sz w:val="24"/>
                <w:szCs w:val="24"/>
                <w:lang w:bidi="ar-IQ"/>
              </w:rPr>
            </w:pPr>
            <w:r w:rsidRPr="00F246CB">
              <w:rPr>
                <w:rFonts w:ascii="Cambria" w:hAnsi="Cambria" w:hint="cs"/>
                <w:b/>
                <w:bCs/>
                <w:color w:val="000000"/>
                <w:sz w:val="24"/>
                <w:szCs w:val="24"/>
                <w:rtl/>
                <w:lang w:bidi="ar-IQ"/>
              </w:rPr>
              <w:t>ميدانية لجهاز التقييس والسيطرة النوعية والى مركز حماية السوق والمستهال للتعريف بالية السلامه العامة واختبار مدى صلاحية المنتج  للتسويق .</w:t>
            </w:r>
          </w:p>
        </w:tc>
      </w:tr>
    </w:tbl>
    <w:p w14:paraId="0CF18A45" w14:textId="77777777" w:rsidR="003C118A" w:rsidRPr="0020555A" w:rsidRDefault="003C118A" w:rsidP="003C118A">
      <w:pPr>
        <w:rPr>
          <w:vanish/>
        </w:rPr>
      </w:pPr>
    </w:p>
    <w:tbl>
      <w:tblPr>
        <w:tblpPr w:leftFromText="180" w:rightFromText="180" w:vertAnchor="text" w:horzAnchor="margin" w:tblpXSpec="center" w:tblpY="-34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866F6" w14:paraId="514CD91D" w14:textId="77777777" w:rsidTr="00B866F6">
        <w:trPr>
          <w:trHeight w:val="653"/>
        </w:trPr>
        <w:tc>
          <w:tcPr>
            <w:tcW w:w="9720" w:type="dxa"/>
            <w:shd w:val="clear" w:color="auto" w:fill="A7BFDE"/>
            <w:vAlign w:val="center"/>
          </w:tcPr>
          <w:p w14:paraId="295231CA" w14:textId="77777777" w:rsidR="003C118A" w:rsidRPr="00B866F6" w:rsidRDefault="003C118A" w:rsidP="00B866F6">
            <w:pPr>
              <w:numPr>
                <w:ilvl w:val="0"/>
                <w:numId w:val="122"/>
              </w:numPr>
              <w:tabs>
                <w:tab w:val="left" w:pos="507"/>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B866F6" w14:paraId="3FA45D32" w14:textId="77777777" w:rsidTr="00B866F6">
        <w:trPr>
          <w:trHeight w:val="1853"/>
        </w:trPr>
        <w:tc>
          <w:tcPr>
            <w:tcW w:w="9720" w:type="dxa"/>
            <w:shd w:val="clear" w:color="auto" w:fill="A7BFDE"/>
            <w:vAlign w:val="center"/>
          </w:tcPr>
          <w:p w14:paraId="0C32195C" w14:textId="77777777" w:rsidR="003C118A" w:rsidRPr="00B866F6" w:rsidRDefault="003C118A" w:rsidP="00B866F6">
            <w:pPr>
              <w:autoSpaceDE w:val="0"/>
              <w:autoSpaceDN w:val="0"/>
              <w:adjustRightInd w:val="0"/>
              <w:ind w:left="43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 الاهداف المعرفية </w:t>
            </w:r>
          </w:p>
          <w:p w14:paraId="7903A081"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أ1-التعرف على الاحياء المجهرية التي تلوث الاغذية</w:t>
            </w:r>
          </w:p>
          <w:p w14:paraId="1B317D03"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أ2- التعرف على طرق تلوث الاغذية</w:t>
            </w:r>
          </w:p>
          <w:p w14:paraId="54959137"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أ3-التعرف على كيفية حفظ وتخزين الاغذية المصنعة </w:t>
            </w:r>
          </w:p>
          <w:p w14:paraId="08F0BC82"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أ4-الصناعاتت الغذائية وطرق السلامة المهنية</w:t>
            </w:r>
          </w:p>
          <w:p w14:paraId="167C6C52"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أ5-  التعرف على اهم الاحياء المجهرية المتواجده باللحوم والالبان والحبوب والتمور الخ</w:t>
            </w:r>
          </w:p>
          <w:p w14:paraId="3E5435E5" w14:textId="77777777" w:rsidR="003C118A" w:rsidRPr="00B866F6" w:rsidRDefault="003C118A" w:rsidP="00B866F6">
            <w:pPr>
              <w:autoSpaceDE w:val="0"/>
              <w:autoSpaceDN w:val="0"/>
              <w:adjustRightInd w:val="0"/>
              <w:rPr>
                <w:rFonts w:asciiTheme="majorBidi" w:hAnsiTheme="majorBidi" w:cstheme="majorBidi"/>
                <w:color w:val="000000"/>
                <w:sz w:val="24"/>
                <w:szCs w:val="24"/>
                <w:lang w:bidi="ar-IQ"/>
              </w:rPr>
            </w:pPr>
          </w:p>
        </w:tc>
      </w:tr>
      <w:tr w:rsidR="003C118A" w:rsidRPr="00B866F6" w14:paraId="7E4218EF" w14:textId="77777777" w:rsidTr="00B866F6">
        <w:trPr>
          <w:trHeight w:val="1397"/>
        </w:trPr>
        <w:tc>
          <w:tcPr>
            <w:tcW w:w="9720" w:type="dxa"/>
            <w:shd w:val="clear" w:color="auto" w:fill="A7BFDE"/>
            <w:vAlign w:val="center"/>
          </w:tcPr>
          <w:p w14:paraId="1F981A30"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 -  الاهداف المهاراتية الخاصة بالبرنامج </w:t>
            </w:r>
          </w:p>
          <w:p w14:paraId="293160CE"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ب1 –القدرة على تمييز الاغذية الملوثة</w:t>
            </w:r>
          </w:p>
          <w:p w14:paraId="665B8F9B"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ب2 –تمكين الطالب من معرفة مواصفات السلامة العامه في المصانع </w:t>
            </w:r>
          </w:p>
          <w:p w14:paraId="61A1262B"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ب3 –القدرة على الكشف عن الاحياء المجهرية  وطرق عزلها وتشخيصها </w:t>
            </w:r>
          </w:p>
        </w:tc>
      </w:tr>
      <w:tr w:rsidR="003C118A" w:rsidRPr="00B866F6" w14:paraId="0DA3C35E" w14:textId="77777777" w:rsidTr="00B866F6">
        <w:trPr>
          <w:trHeight w:val="423"/>
        </w:trPr>
        <w:tc>
          <w:tcPr>
            <w:tcW w:w="9720" w:type="dxa"/>
            <w:shd w:val="clear" w:color="auto" w:fill="A7BFDE"/>
            <w:vAlign w:val="center"/>
          </w:tcPr>
          <w:p w14:paraId="48C37672"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77303687" w14:textId="77777777" w:rsidTr="00B866F6">
        <w:trPr>
          <w:trHeight w:val="624"/>
        </w:trPr>
        <w:tc>
          <w:tcPr>
            <w:tcW w:w="9720" w:type="dxa"/>
            <w:shd w:val="clear" w:color="auto" w:fill="A7BFDE"/>
            <w:vAlign w:val="center"/>
          </w:tcPr>
          <w:p w14:paraId="5E8A995B"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استخدام الة العرض لعرض بعض الصور  التي توضح الاغذية الملوثة </w:t>
            </w:r>
          </w:p>
          <w:p w14:paraId="062A1858"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استخدام بعض الامثلة من الواقع اليومي لتوضيح الاساسيات الخاطئة المتبعة في حفظ الاغذية</w:t>
            </w:r>
          </w:p>
          <w:p w14:paraId="17F4AB1B"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العمل المختبري الذي يتضمن عزل الاحياء المجهرية من الاغذية وطرق عزلها </w:t>
            </w:r>
          </w:p>
          <w:p w14:paraId="2054FB0F"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lang w:bidi="ar-IQ"/>
              </w:rPr>
            </w:pPr>
          </w:p>
        </w:tc>
      </w:tr>
      <w:tr w:rsidR="003C118A" w:rsidRPr="00B866F6" w14:paraId="5A21E8F6" w14:textId="77777777" w:rsidTr="00B866F6">
        <w:trPr>
          <w:trHeight w:val="400"/>
        </w:trPr>
        <w:tc>
          <w:tcPr>
            <w:tcW w:w="9720" w:type="dxa"/>
            <w:shd w:val="clear" w:color="auto" w:fill="A7BFDE"/>
            <w:vAlign w:val="center"/>
          </w:tcPr>
          <w:p w14:paraId="0FA8CF35"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25232A3D" w14:textId="77777777" w:rsidTr="00B866F6">
        <w:trPr>
          <w:trHeight w:val="624"/>
        </w:trPr>
        <w:tc>
          <w:tcPr>
            <w:tcW w:w="9720" w:type="dxa"/>
            <w:shd w:val="clear" w:color="auto" w:fill="A7BFDE"/>
            <w:vAlign w:val="center"/>
          </w:tcPr>
          <w:p w14:paraId="61F314DC"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rtl/>
                <w:lang w:bidi="ar-IQ"/>
              </w:rPr>
            </w:pPr>
          </w:p>
          <w:p w14:paraId="4574208D"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من خلال الاسئلة اليومية التي تطرح في المحاضرة</w:t>
            </w:r>
          </w:p>
          <w:p w14:paraId="131198E4"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الشفهية والتحريرية، فضلا عن الاختبار العملي</w:t>
            </w:r>
          </w:p>
        </w:tc>
      </w:tr>
      <w:tr w:rsidR="003C118A" w:rsidRPr="00B866F6" w14:paraId="70781ED1" w14:textId="77777777" w:rsidTr="00B866F6">
        <w:trPr>
          <w:trHeight w:val="1290"/>
        </w:trPr>
        <w:tc>
          <w:tcPr>
            <w:tcW w:w="9720" w:type="dxa"/>
            <w:shd w:val="clear" w:color="auto" w:fill="A7BFDE"/>
            <w:vAlign w:val="center"/>
          </w:tcPr>
          <w:p w14:paraId="51181D9B"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  الاهداف الوجدانية والقيمية</w:t>
            </w:r>
          </w:p>
          <w:p w14:paraId="2534AD09"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ج1- كيف يتم التعرف على المادة الملوثة</w:t>
            </w:r>
          </w:p>
          <w:p w14:paraId="70DEF10F"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ج2- كيف تنتقل الاحياء المجهرية من البيئة الخارجية الى الاغذية وبالتالي الى الانسان</w:t>
            </w:r>
          </w:p>
          <w:p w14:paraId="33D2AE88" w14:textId="77777777" w:rsidR="003C118A" w:rsidRPr="00B866F6" w:rsidRDefault="003C118A" w:rsidP="00B866F6">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ج3- تاثير البيئة على الاغذية ولماذا تنمو الاحياء المجهرية في الاغذية</w:t>
            </w:r>
          </w:p>
          <w:p w14:paraId="347E6868"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lang w:bidi="ar-IQ"/>
              </w:rPr>
            </w:pPr>
          </w:p>
        </w:tc>
      </w:tr>
      <w:tr w:rsidR="003C118A" w:rsidRPr="00B866F6" w14:paraId="6ADEB1FA" w14:textId="77777777" w:rsidTr="00B866F6">
        <w:trPr>
          <w:trHeight w:val="471"/>
        </w:trPr>
        <w:tc>
          <w:tcPr>
            <w:tcW w:w="9720" w:type="dxa"/>
            <w:shd w:val="clear" w:color="auto" w:fill="A7BFDE"/>
            <w:vAlign w:val="center"/>
          </w:tcPr>
          <w:p w14:paraId="4B432B3D" w14:textId="77777777" w:rsidR="003C118A" w:rsidRPr="00B866F6" w:rsidRDefault="003C118A" w:rsidP="00B866F6">
            <w:pPr>
              <w:tabs>
                <w:tab w:val="left" w:pos="612"/>
              </w:tabs>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59ABC531" w14:textId="77777777" w:rsidTr="00B866F6">
        <w:trPr>
          <w:trHeight w:val="624"/>
        </w:trPr>
        <w:tc>
          <w:tcPr>
            <w:tcW w:w="9720" w:type="dxa"/>
            <w:shd w:val="clear" w:color="auto" w:fill="A7BFDE"/>
            <w:vAlign w:val="center"/>
          </w:tcPr>
          <w:p w14:paraId="7C5EB675"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اعطاء الطلبة نماذج ملوثة والمطلوب منهم تشخيصها من المظهر الخارجي ومن ثم تشخيصها تحت المجهر</w:t>
            </w:r>
          </w:p>
          <w:p w14:paraId="588AA368" w14:textId="77777777" w:rsidR="003C118A" w:rsidRPr="00B866F6" w:rsidRDefault="003C118A" w:rsidP="00B866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سؤال او مثال من الحياة اليومية وفتح باب المناقشة والاسئلة بين الطالبات للتشجيعهن على اكتساب مهارات المناقشة</w:t>
            </w:r>
          </w:p>
        </w:tc>
      </w:tr>
      <w:tr w:rsidR="003C118A" w:rsidRPr="00B866F6" w14:paraId="2377861B" w14:textId="77777777" w:rsidTr="00B866F6">
        <w:trPr>
          <w:trHeight w:val="425"/>
        </w:trPr>
        <w:tc>
          <w:tcPr>
            <w:tcW w:w="9720" w:type="dxa"/>
            <w:shd w:val="clear" w:color="auto" w:fill="A7BFDE"/>
            <w:vAlign w:val="center"/>
          </w:tcPr>
          <w:p w14:paraId="2DB8BEAC" w14:textId="77777777" w:rsidR="003C118A" w:rsidRPr="00B866F6" w:rsidRDefault="003C118A" w:rsidP="00B866F6">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2BA77FE4" w14:textId="77777777" w:rsidTr="00B866F6">
        <w:trPr>
          <w:trHeight w:val="624"/>
        </w:trPr>
        <w:tc>
          <w:tcPr>
            <w:tcW w:w="9720" w:type="dxa"/>
            <w:shd w:val="clear" w:color="auto" w:fill="A7BFDE"/>
            <w:vAlign w:val="center"/>
          </w:tcPr>
          <w:p w14:paraId="3B60876F" w14:textId="77777777" w:rsidR="003C118A" w:rsidRPr="00B866F6" w:rsidRDefault="003C118A" w:rsidP="00B866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القصيرة شبه اسبوعية في بداية الدرس النظري او العملي</w:t>
            </w:r>
          </w:p>
          <w:p w14:paraId="01388E10" w14:textId="77777777" w:rsidR="003C118A" w:rsidRPr="00B866F6" w:rsidRDefault="003C118A" w:rsidP="00B866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الفصلية (النظري والعملي)</w:t>
            </w:r>
          </w:p>
          <w:p w14:paraId="71AE9C07" w14:textId="77777777" w:rsidR="003C118A" w:rsidRPr="00B866F6" w:rsidRDefault="003C118A" w:rsidP="00B866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الاسئلة المفاجئة والمتداخلة مع الشرح</w:t>
            </w:r>
          </w:p>
          <w:p w14:paraId="52A4BCCB" w14:textId="77777777" w:rsidR="003C118A" w:rsidRPr="00B866F6" w:rsidRDefault="003C118A" w:rsidP="00B866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طرح الامثلة من الحياة العامة </w:t>
            </w:r>
          </w:p>
          <w:p w14:paraId="14EB8DB1" w14:textId="77777777" w:rsidR="003C118A" w:rsidRPr="00B866F6" w:rsidRDefault="003C118A" w:rsidP="00B866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اسئلة على الطلاب تكون اجاباتها غير موجودة في المحاضرات لتدريبهم على الاستعانة بالمصادر المكتبية والالكترونية لتعويد الطالب على استنباط المجهو</w:t>
            </w:r>
          </w:p>
        </w:tc>
      </w:tr>
      <w:tr w:rsidR="003C118A" w:rsidRPr="00B866F6" w14:paraId="52E1F232" w14:textId="77777777" w:rsidTr="00B866F6">
        <w:trPr>
          <w:trHeight w:val="81"/>
        </w:trPr>
        <w:tc>
          <w:tcPr>
            <w:tcW w:w="9720" w:type="dxa"/>
            <w:shd w:val="clear" w:color="auto" w:fill="A7BFDE"/>
            <w:vAlign w:val="center"/>
          </w:tcPr>
          <w:p w14:paraId="53E21755" w14:textId="77777777" w:rsidR="003C118A" w:rsidRPr="00B866F6" w:rsidRDefault="003C118A" w:rsidP="00B866F6">
            <w:pPr>
              <w:autoSpaceDE w:val="0"/>
              <w:autoSpaceDN w:val="0"/>
              <w:adjustRightInd w:val="0"/>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23A5F8FD" w14:textId="77777777" w:rsidR="003C118A" w:rsidRPr="00B866F6" w:rsidRDefault="003C118A" w:rsidP="00B866F6">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د1- استنباط المجهول من خلال البحث العلمي</w:t>
            </w:r>
          </w:p>
          <w:p w14:paraId="314DC4F9" w14:textId="77777777" w:rsidR="003C118A" w:rsidRPr="00B866F6" w:rsidRDefault="003C118A" w:rsidP="00B866F6">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د2-  تنبيه على الاخطاء الموجودة في اجابات الطلاب  التحريرية والشفوية ومناقشتها </w:t>
            </w:r>
          </w:p>
          <w:p w14:paraId="0F8A4DBD" w14:textId="77777777" w:rsidR="003C118A" w:rsidRPr="00B866F6" w:rsidRDefault="003C118A" w:rsidP="00B866F6">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د3-  تنبيه على الاخطاء اثناء عزل وتشخيص الاحياء المجهرية من الاغذية المختلفة  في المختبر</w:t>
            </w:r>
          </w:p>
          <w:p w14:paraId="47D517DD" w14:textId="77777777" w:rsidR="003C118A" w:rsidRPr="00B866F6" w:rsidRDefault="003C118A" w:rsidP="00B866F6">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د4-  مكافاتهم على النجاح لتشجيعهم على تطوير مهاراتهم في الجزء العملي</w:t>
            </w:r>
          </w:p>
          <w:p w14:paraId="550148B5" w14:textId="77777777" w:rsidR="003C118A" w:rsidRPr="00B866F6" w:rsidRDefault="003C118A" w:rsidP="00B866F6">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د2-</w:t>
            </w:r>
          </w:p>
          <w:p w14:paraId="2D4F3646" w14:textId="77777777" w:rsidR="003C118A" w:rsidRPr="00B866F6" w:rsidRDefault="003C118A" w:rsidP="00B866F6">
            <w:pPr>
              <w:tabs>
                <w:tab w:val="left" w:pos="687"/>
              </w:tabs>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د3-</w:t>
            </w:r>
          </w:p>
        </w:tc>
      </w:tr>
    </w:tbl>
    <w:p w14:paraId="41154F0A" w14:textId="77777777" w:rsidR="003C118A" w:rsidRDefault="003C118A" w:rsidP="003C118A">
      <w:pPr>
        <w:autoSpaceDE w:val="0"/>
        <w:autoSpaceDN w:val="0"/>
        <w:adjustRightInd w:val="0"/>
        <w:spacing w:after="200" w:line="276" w:lineRule="auto"/>
        <w:rPr>
          <w:sz w:val="8"/>
          <w:szCs w:val="8"/>
          <w:rtl/>
          <w:lang w:bidi="ar-IQ"/>
        </w:rPr>
      </w:pPr>
    </w:p>
    <w:p w14:paraId="69861B88" w14:textId="77777777" w:rsidR="003C118A" w:rsidRPr="004D597B" w:rsidRDefault="003C118A" w:rsidP="003C118A">
      <w:pPr>
        <w:autoSpaceDE w:val="0"/>
        <w:autoSpaceDN w:val="0"/>
        <w:adjustRightInd w:val="0"/>
        <w:spacing w:after="200" w:line="276" w:lineRule="auto"/>
        <w:rPr>
          <w:sz w:val="8"/>
          <w:szCs w:val="8"/>
          <w:rtl/>
          <w:lang w:bidi="ar-IQ"/>
        </w:rPr>
      </w:pPr>
    </w:p>
    <w:p w14:paraId="58DB15A2" w14:textId="77777777" w:rsidR="003C118A" w:rsidRPr="00807DE1" w:rsidRDefault="003C118A" w:rsidP="003C118A">
      <w:pPr>
        <w:rPr>
          <w:vanish/>
        </w:rPr>
      </w:pPr>
    </w:p>
    <w:p w14:paraId="67D9D0E6" w14:textId="77777777" w:rsidR="00AD288E" w:rsidRDefault="00AD288E" w:rsidP="003C118A">
      <w:pPr>
        <w:rPr>
          <w:rtl/>
        </w:rPr>
      </w:pPr>
    </w:p>
    <w:tbl>
      <w:tblPr>
        <w:tblpPr w:leftFromText="180" w:rightFromText="180" w:vertAnchor="text" w:horzAnchor="margin" w:tblpXSpec="center" w:tblpY="-479"/>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23696B" w:rsidRPr="00B866F6" w14:paraId="0DB245A8" w14:textId="77777777" w:rsidTr="0023696B">
        <w:trPr>
          <w:trHeight w:val="538"/>
        </w:trPr>
        <w:tc>
          <w:tcPr>
            <w:tcW w:w="9720" w:type="dxa"/>
            <w:gridSpan w:val="6"/>
            <w:shd w:val="clear" w:color="auto" w:fill="A7BFDE"/>
            <w:vAlign w:val="center"/>
          </w:tcPr>
          <w:p w14:paraId="2A2FFAB9" w14:textId="77777777" w:rsidR="0023696B" w:rsidRPr="00B866F6" w:rsidRDefault="0023696B" w:rsidP="00D545F6">
            <w:pPr>
              <w:numPr>
                <w:ilvl w:val="0"/>
                <w:numId w:val="122"/>
              </w:numPr>
              <w:tabs>
                <w:tab w:val="left" w:pos="43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بنية المقرر</w:t>
            </w:r>
          </w:p>
        </w:tc>
      </w:tr>
      <w:tr w:rsidR="0023696B" w:rsidRPr="00B866F6" w14:paraId="0FABDEB5" w14:textId="77777777" w:rsidTr="0023696B">
        <w:trPr>
          <w:trHeight w:val="907"/>
        </w:trPr>
        <w:tc>
          <w:tcPr>
            <w:tcW w:w="1260" w:type="dxa"/>
            <w:shd w:val="clear" w:color="auto" w:fill="A7BFDE"/>
            <w:vAlign w:val="center"/>
          </w:tcPr>
          <w:p w14:paraId="0B26E539" w14:textId="77777777" w:rsidR="0023696B" w:rsidRPr="00B866F6" w:rsidRDefault="0023696B" w:rsidP="0023696B">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الأسبوع</w:t>
            </w:r>
          </w:p>
        </w:tc>
        <w:tc>
          <w:tcPr>
            <w:tcW w:w="1260" w:type="dxa"/>
            <w:shd w:val="clear" w:color="auto" w:fill="D3DFEE"/>
            <w:vAlign w:val="center"/>
          </w:tcPr>
          <w:p w14:paraId="6E346F1B" w14:textId="77777777" w:rsidR="0023696B" w:rsidRPr="00B866F6" w:rsidRDefault="0023696B" w:rsidP="0023696B">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الساعات</w:t>
            </w:r>
          </w:p>
        </w:tc>
        <w:tc>
          <w:tcPr>
            <w:tcW w:w="2160" w:type="dxa"/>
            <w:shd w:val="clear" w:color="auto" w:fill="A7BFDE"/>
            <w:vAlign w:val="center"/>
          </w:tcPr>
          <w:p w14:paraId="6C974FDF" w14:textId="77777777" w:rsidR="0023696B" w:rsidRPr="00B866F6" w:rsidRDefault="0023696B" w:rsidP="0023696B">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03E021F7" w14:textId="77777777" w:rsidR="0023696B" w:rsidRPr="00B866F6" w:rsidRDefault="0023696B" w:rsidP="0023696B">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4883AF43" w14:textId="77777777" w:rsidR="0023696B" w:rsidRPr="00B866F6" w:rsidRDefault="0023696B" w:rsidP="0023696B">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EE76F75" w14:textId="77777777" w:rsidR="0023696B" w:rsidRPr="00B866F6" w:rsidRDefault="0023696B" w:rsidP="0023696B">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طريقة التقييم</w:t>
            </w:r>
          </w:p>
        </w:tc>
      </w:tr>
      <w:tr w:rsidR="0023696B" w:rsidRPr="00B866F6" w14:paraId="38DDD355" w14:textId="77777777" w:rsidTr="0023696B">
        <w:trPr>
          <w:trHeight w:val="399"/>
        </w:trPr>
        <w:tc>
          <w:tcPr>
            <w:tcW w:w="1260" w:type="dxa"/>
            <w:tcBorders>
              <w:right w:val="single" w:sz="6" w:space="0" w:color="4F81BD"/>
            </w:tcBorders>
            <w:shd w:val="clear" w:color="auto" w:fill="A7BFDE"/>
            <w:vAlign w:val="center"/>
          </w:tcPr>
          <w:p w14:paraId="4F8B7B54" w14:textId="77777777" w:rsidR="0023696B" w:rsidRPr="00B866F6" w:rsidRDefault="0023696B" w:rsidP="0023696B">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الاول</w:t>
            </w:r>
          </w:p>
        </w:tc>
        <w:tc>
          <w:tcPr>
            <w:tcW w:w="1260" w:type="dxa"/>
            <w:tcBorders>
              <w:left w:val="single" w:sz="6" w:space="0" w:color="4F81BD"/>
              <w:right w:val="single" w:sz="6" w:space="0" w:color="4F81BD"/>
            </w:tcBorders>
            <w:shd w:val="clear" w:color="auto" w:fill="A7BFDE"/>
            <w:vAlign w:val="center"/>
          </w:tcPr>
          <w:p w14:paraId="35071A7C" w14:textId="77777777" w:rsidR="0023696B" w:rsidRPr="00B866F6" w:rsidRDefault="0023696B" w:rsidP="0023696B">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6C8FE022" w14:textId="77777777" w:rsidR="0023696B" w:rsidRPr="00B866F6" w:rsidRDefault="0023696B" w:rsidP="0023696B">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تعريف الاحياء المجهرية في الاغذية</w:t>
            </w:r>
          </w:p>
        </w:tc>
        <w:tc>
          <w:tcPr>
            <w:tcW w:w="2160" w:type="dxa"/>
            <w:tcBorders>
              <w:left w:val="single" w:sz="6" w:space="0" w:color="4F81BD"/>
              <w:right w:val="single" w:sz="6" w:space="0" w:color="4F81BD"/>
            </w:tcBorders>
            <w:shd w:val="clear" w:color="auto" w:fill="A7BFDE"/>
            <w:vAlign w:val="center"/>
          </w:tcPr>
          <w:p w14:paraId="6696776E" w14:textId="77777777" w:rsidR="0023696B" w:rsidRPr="00B866F6" w:rsidRDefault="0023696B" w:rsidP="0023696B">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مايكروبايولوجيا الاغذية/ </w:t>
            </w:r>
            <w:r w:rsidRPr="00B866F6">
              <w:rPr>
                <w:rFonts w:asciiTheme="majorBidi" w:hAnsiTheme="majorBidi" w:cstheme="majorBidi"/>
                <w:color w:val="000000"/>
                <w:sz w:val="24"/>
                <w:szCs w:val="24"/>
                <w:lang w:bidi="ar-IQ"/>
              </w:rPr>
              <w:t>Food Microbiology</w:t>
            </w:r>
          </w:p>
        </w:tc>
        <w:tc>
          <w:tcPr>
            <w:tcW w:w="1440" w:type="dxa"/>
            <w:tcBorders>
              <w:left w:val="single" w:sz="6" w:space="0" w:color="4F81BD"/>
              <w:right w:val="single" w:sz="6" w:space="0" w:color="4F81BD"/>
            </w:tcBorders>
            <w:shd w:val="clear" w:color="auto" w:fill="A7BFDE"/>
            <w:vAlign w:val="center"/>
          </w:tcPr>
          <w:p w14:paraId="35709333" w14:textId="77777777" w:rsidR="0023696B" w:rsidRPr="00B866F6" w:rsidRDefault="0023696B" w:rsidP="0023696B">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3ACBD602" w14:textId="77777777" w:rsidR="0023696B" w:rsidRPr="00B866F6" w:rsidRDefault="0023696B" w:rsidP="0023696B">
            <w:pPr>
              <w:tabs>
                <w:tab w:val="left" w:pos="642"/>
              </w:tabs>
              <w:autoSpaceDE w:val="0"/>
              <w:autoSpaceDN w:val="0"/>
              <w:adjustRightInd w:val="0"/>
              <w:rPr>
                <w:rFonts w:asciiTheme="majorBidi" w:hAnsiTheme="majorBidi" w:cstheme="majorBidi"/>
                <w:color w:val="000000"/>
                <w:sz w:val="24"/>
                <w:szCs w:val="24"/>
                <w:lang w:bidi="ar-IQ"/>
              </w:rPr>
            </w:pPr>
          </w:p>
        </w:tc>
      </w:tr>
      <w:tr w:rsidR="0023696B" w:rsidRPr="00B866F6" w14:paraId="0F174FFD" w14:textId="77777777" w:rsidTr="0023696B">
        <w:trPr>
          <w:trHeight w:val="339"/>
        </w:trPr>
        <w:tc>
          <w:tcPr>
            <w:tcW w:w="1260" w:type="dxa"/>
            <w:shd w:val="clear" w:color="auto" w:fill="A7BFDE"/>
            <w:vAlign w:val="center"/>
          </w:tcPr>
          <w:p w14:paraId="31013E18" w14:textId="77777777" w:rsidR="0023696B" w:rsidRPr="00B866F6" w:rsidRDefault="0023696B" w:rsidP="0023696B">
            <w:pP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الثاني</w:t>
            </w:r>
          </w:p>
        </w:tc>
        <w:tc>
          <w:tcPr>
            <w:tcW w:w="1260" w:type="dxa"/>
            <w:shd w:val="clear" w:color="auto" w:fill="D3DFEE"/>
            <w:vAlign w:val="center"/>
          </w:tcPr>
          <w:p w14:paraId="17B7ECDF" w14:textId="77777777" w:rsidR="0023696B" w:rsidRPr="00B866F6" w:rsidRDefault="0023696B" w:rsidP="0023696B">
            <w:pP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shd w:val="clear" w:color="auto" w:fill="A7BFDE"/>
            <w:vAlign w:val="center"/>
          </w:tcPr>
          <w:p w14:paraId="0606EBCD" w14:textId="77777777" w:rsidR="0023696B" w:rsidRPr="00B866F6" w:rsidRDefault="0023696B" w:rsidP="0023696B">
            <w:pP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مفهوم الصناعات الغذائية</w:t>
            </w:r>
          </w:p>
        </w:tc>
        <w:tc>
          <w:tcPr>
            <w:tcW w:w="2160" w:type="dxa"/>
            <w:shd w:val="clear" w:color="auto" w:fill="D3DFEE"/>
            <w:vAlign w:val="center"/>
          </w:tcPr>
          <w:p w14:paraId="5290C135" w14:textId="77777777" w:rsidR="0023696B" w:rsidRPr="00B866F6" w:rsidRDefault="0023696B" w:rsidP="0023696B">
            <w:pPr>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Food Industry</w:t>
            </w:r>
            <w:r w:rsidRPr="00B866F6">
              <w:rPr>
                <w:rFonts w:asciiTheme="majorBidi" w:hAnsiTheme="majorBidi" w:cstheme="majorBidi"/>
                <w:color w:val="000000"/>
                <w:sz w:val="24"/>
                <w:szCs w:val="24"/>
                <w:rtl/>
                <w:lang w:bidi="ar-IQ"/>
              </w:rPr>
              <w:t>مبادئ الصناعات الغذائية</w:t>
            </w:r>
          </w:p>
        </w:tc>
        <w:tc>
          <w:tcPr>
            <w:tcW w:w="1440" w:type="dxa"/>
            <w:shd w:val="clear" w:color="auto" w:fill="A7BFDE"/>
            <w:vAlign w:val="center"/>
          </w:tcPr>
          <w:p w14:paraId="1650EEC4" w14:textId="77777777" w:rsidR="0023696B" w:rsidRPr="00B866F6" w:rsidRDefault="0023696B" w:rsidP="0023696B">
            <w:pPr>
              <w:rPr>
                <w:rFonts w:asciiTheme="majorBidi" w:hAnsiTheme="majorBidi" w:cstheme="majorBidi"/>
                <w:color w:val="000000"/>
                <w:sz w:val="24"/>
                <w:szCs w:val="24"/>
                <w:lang w:bidi="ar-IQ"/>
              </w:rPr>
            </w:pPr>
          </w:p>
        </w:tc>
        <w:tc>
          <w:tcPr>
            <w:tcW w:w="1440" w:type="dxa"/>
            <w:shd w:val="clear" w:color="auto" w:fill="D3DFEE"/>
            <w:vAlign w:val="center"/>
          </w:tcPr>
          <w:p w14:paraId="39E486E2" w14:textId="77777777" w:rsidR="0023696B" w:rsidRPr="00B866F6" w:rsidRDefault="0023696B" w:rsidP="0023696B">
            <w:pPr>
              <w:rPr>
                <w:rFonts w:asciiTheme="majorBidi" w:hAnsiTheme="majorBidi" w:cstheme="majorBidi"/>
                <w:color w:val="000000"/>
                <w:sz w:val="24"/>
                <w:szCs w:val="24"/>
                <w:lang w:bidi="ar-IQ"/>
              </w:rPr>
            </w:pPr>
          </w:p>
        </w:tc>
      </w:tr>
      <w:tr w:rsidR="0023696B" w:rsidRPr="00B866F6" w14:paraId="24976508" w14:textId="77777777" w:rsidTr="0023696B">
        <w:trPr>
          <w:trHeight w:val="320"/>
        </w:trPr>
        <w:tc>
          <w:tcPr>
            <w:tcW w:w="1260" w:type="dxa"/>
            <w:tcBorders>
              <w:right w:val="single" w:sz="6" w:space="0" w:color="4F81BD"/>
            </w:tcBorders>
            <w:shd w:val="clear" w:color="auto" w:fill="A7BFDE"/>
            <w:vAlign w:val="center"/>
          </w:tcPr>
          <w:p w14:paraId="0C64661E"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الثالث</w:t>
            </w:r>
          </w:p>
        </w:tc>
        <w:tc>
          <w:tcPr>
            <w:tcW w:w="1260" w:type="dxa"/>
            <w:tcBorders>
              <w:left w:val="single" w:sz="6" w:space="0" w:color="4F81BD"/>
              <w:right w:val="single" w:sz="6" w:space="0" w:color="4F81BD"/>
            </w:tcBorders>
            <w:shd w:val="clear" w:color="auto" w:fill="A7BFDE"/>
            <w:vAlign w:val="center"/>
          </w:tcPr>
          <w:p w14:paraId="02AE5223"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7491B5E5"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الاحياء المجهرية في اللحوم</w:t>
            </w:r>
          </w:p>
        </w:tc>
        <w:tc>
          <w:tcPr>
            <w:tcW w:w="2160" w:type="dxa"/>
            <w:tcBorders>
              <w:left w:val="single" w:sz="6" w:space="0" w:color="4F81BD"/>
              <w:right w:val="single" w:sz="6" w:space="0" w:color="4F81BD"/>
            </w:tcBorders>
            <w:shd w:val="clear" w:color="auto" w:fill="A7BFDE"/>
            <w:vAlign w:val="center"/>
          </w:tcPr>
          <w:p w14:paraId="14FC0057"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مايكروبايولوجيا اللحوم</w:t>
            </w:r>
            <w:r w:rsidRPr="00B866F6">
              <w:rPr>
                <w:rFonts w:asciiTheme="majorBidi" w:hAnsiTheme="majorBidi" w:cstheme="majorBidi"/>
                <w:color w:val="000000"/>
                <w:sz w:val="24"/>
                <w:szCs w:val="24"/>
                <w:lang w:bidi="ar-IQ"/>
              </w:rPr>
              <w:t>Meat Microbiology</w:t>
            </w:r>
          </w:p>
        </w:tc>
        <w:tc>
          <w:tcPr>
            <w:tcW w:w="1440" w:type="dxa"/>
            <w:tcBorders>
              <w:left w:val="single" w:sz="6" w:space="0" w:color="4F81BD"/>
              <w:right w:val="single" w:sz="6" w:space="0" w:color="4F81BD"/>
            </w:tcBorders>
            <w:shd w:val="clear" w:color="auto" w:fill="A7BFDE"/>
            <w:vAlign w:val="center"/>
          </w:tcPr>
          <w:p w14:paraId="22A5D49C"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4EDA37B1"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r>
      <w:tr w:rsidR="0023696B" w:rsidRPr="00B866F6" w14:paraId="198FED36" w14:textId="77777777" w:rsidTr="0023696B">
        <w:trPr>
          <w:trHeight w:val="331"/>
        </w:trPr>
        <w:tc>
          <w:tcPr>
            <w:tcW w:w="1260" w:type="dxa"/>
            <w:shd w:val="clear" w:color="auto" w:fill="A7BFDE"/>
            <w:vAlign w:val="center"/>
          </w:tcPr>
          <w:p w14:paraId="5F0BB4AD"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الرابع</w:t>
            </w:r>
          </w:p>
        </w:tc>
        <w:tc>
          <w:tcPr>
            <w:tcW w:w="1260" w:type="dxa"/>
            <w:shd w:val="clear" w:color="auto" w:fill="D3DFEE"/>
            <w:vAlign w:val="center"/>
          </w:tcPr>
          <w:p w14:paraId="5F1F49B5"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shd w:val="clear" w:color="auto" w:fill="A7BFDE"/>
            <w:vAlign w:val="center"/>
          </w:tcPr>
          <w:p w14:paraId="4E5B7E11"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الاحياء المجهرية في اللحوم</w:t>
            </w:r>
          </w:p>
        </w:tc>
        <w:tc>
          <w:tcPr>
            <w:tcW w:w="2160" w:type="dxa"/>
            <w:shd w:val="clear" w:color="auto" w:fill="D3DFEE"/>
            <w:vAlign w:val="center"/>
          </w:tcPr>
          <w:p w14:paraId="27003FCC"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مايكروبايولوجيا اللحوم </w:t>
            </w:r>
            <w:r w:rsidRPr="00B866F6">
              <w:rPr>
                <w:rFonts w:asciiTheme="majorBidi" w:hAnsiTheme="majorBidi" w:cstheme="majorBidi"/>
                <w:color w:val="000000"/>
                <w:sz w:val="24"/>
                <w:szCs w:val="24"/>
                <w:lang w:bidi="ar-IQ"/>
              </w:rPr>
              <w:t>Meat Microbiology</w:t>
            </w:r>
          </w:p>
        </w:tc>
        <w:tc>
          <w:tcPr>
            <w:tcW w:w="1440" w:type="dxa"/>
            <w:shd w:val="clear" w:color="auto" w:fill="A7BFDE"/>
            <w:vAlign w:val="center"/>
          </w:tcPr>
          <w:p w14:paraId="4F9C44FB"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c>
          <w:tcPr>
            <w:tcW w:w="1440" w:type="dxa"/>
            <w:shd w:val="clear" w:color="auto" w:fill="D3DFEE"/>
            <w:vAlign w:val="center"/>
          </w:tcPr>
          <w:p w14:paraId="390F4326"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r>
      <w:tr w:rsidR="0023696B" w:rsidRPr="00B866F6" w14:paraId="70D0EE19" w14:textId="77777777" w:rsidTr="0023696B">
        <w:trPr>
          <w:trHeight w:val="340"/>
        </w:trPr>
        <w:tc>
          <w:tcPr>
            <w:tcW w:w="1260" w:type="dxa"/>
            <w:tcBorders>
              <w:right w:val="single" w:sz="6" w:space="0" w:color="4F81BD"/>
            </w:tcBorders>
            <w:shd w:val="clear" w:color="auto" w:fill="A7BFDE"/>
            <w:vAlign w:val="center"/>
          </w:tcPr>
          <w:p w14:paraId="418BF361"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الخامس</w:t>
            </w:r>
          </w:p>
        </w:tc>
        <w:tc>
          <w:tcPr>
            <w:tcW w:w="1260" w:type="dxa"/>
            <w:tcBorders>
              <w:left w:val="single" w:sz="6" w:space="0" w:color="4F81BD"/>
              <w:right w:val="single" w:sz="6" w:space="0" w:color="4F81BD"/>
            </w:tcBorders>
            <w:shd w:val="clear" w:color="auto" w:fill="A7BFDE"/>
            <w:vAlign w:val="center"/>
          </w:tcPr>
          <w:p w14:paraId="3104A402"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1A14BD6A"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الاحياء المجهرية في الالبان</w:t>
            </w:r>
          </w:p>
        </w:tc>
        <w:tc>
          <w:tcPr>
            <w:tcW w:w="2160" w:type="dxa"/>
            <w:tcBorders>
              <w:left w:val="single" w:sz="6" w:space="0" w:color="4F81BD"/>
              <w:right w:val="single" w:sz="6" w:space="0" w:color="4F81BD"/>
            </w:tcBorders>
            <w:shd w:val="clear" w:color="auto" w:fill="A7BFDE"/>
            <w:vAlign w:val="center"/>
          </w:tcPr>
          <w:p w14:paraId="28B3596F"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مايكروبايولوجيا الالبان</w:t>
            </w:r>
            <w:r w:rsidRPr="00B866F6">
              <w:rPr>
                <w:rFonts w:asciiTheme="majorBidi" w:hAnsiTheme="majorBidi" w:cstheme="majorBidi"/>
                <w:color w:val="000000"/>
                <w:sz w:val="24"/>
                <w:szCs w:val="24"/>
                <w:lang w:bidi="ar-IQ"/>
              </w:rPr>
              <w:t>Dairy Microbiology</w:t>
            </w:r>
          </w:p>
        </w:tc>
        <w:tc>
          <w:tcPr>
            <w:tcW w:w="1440" w:type="dxa"/>
            <w:tcBorders>
              <w:left w:val="single" w:sz="6" w:space="0" w:color="4F81BD"/>
              <w:right w:val="single" w:sz="6" w:space="0" w:color="4F81BD"/>
            </w:tcBorders>
            <w:shd w:val="clear" w:color="auto" w:fill="A7BFDE"/>
            <w:vAlign w:val="center"/>
          </w:tcPr>
          <w:p w14:paraId="037ACD92"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192D1024"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r>
      <w:tr w:rsidR="0023696B" w:rsidRPr="00B866F6" w14:paraId="4A5F0F5D" w14:textId="77777777" w:rsidTr="0023696B">
        <w:trPr>
          <w:trHeight w:val="323"/>
        </w:trPr>
        <w:tc>
          <w:tcPr>
            <w:tcW w:w="1260" w:type="dxa"/>
            <w:shd w:val="clear" w:color="auto" w:fill="A7BFDE"/>
            <w:vAlign w:val="center"/>
          </w:tcPr>
          <w:p w14:paraId="1A4B17B1"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السادس</w:t>
            </w:r>
          </w:p>
        </w:tc>
        <w:tc>
          <w:tcPr>
            <w:tcW w:w="1260" w:type="dxa"/>
            <w:shd w:val="clear" w:color="auto" w:fill="D3DFEE"/>
            <w:vAlign w:val="center"/>
          </w:tcPr>
          <w:p w14:paraId="4DD89646"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shd w:val="clear" w:color="auto" w:fill="A7BFDE"/>
            <w:vAlign w:val="center"/>
          </w:tcPr>
          <w:p w14:paraId="0909E562"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طرق عزل وتشخيص الاحياء المجهرية في الالبان</w:t>
            </w:r>
          </w:p>
        </w:tc>
        <w:tc>
          <w:tcPr>
            <w:tcW w:w="2160" w:type="dxa"/>
            <w:shd w:val="clear" w:color="auto" w:fill="D3DFEE"/>
            <w:vAlign w:val="center"/>
          </w:tcPr>
          <w:p w14:paraId="5BB18DEF"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Diagnostic microorganism in Milk and cheese</w:t>
            </w:r>
          </w:p>
        </w:tc>
        <w:tc>
          <w:tcPr>
            <w:tcW w:w="1440" w:type="dxa"/>
            <w:shd w:val="clear" w:color="auto" w:fill="A7BFDE"/>
            <w:vAlign w:val="center"/>
          </w:tcPr>
          <w:p w14:paraId="459EDF8B"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c>
          <w:tcPr>
            <w:tcW w:w="1440" w:type="dxa"/>
            <w:shd w:val="clear" w:color="auto" w:fill="D3DFEE"/>
            <w:vAlign w:val="center"/>
          </w:tcPr>
          <w:p w14:paraId="7AF2A98A"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r>
      <w:tr w:rsidR="0023696B" w:rsidRPr="00B866F6" w14:paraId="279F00D9" w14:textId="77777777" w:rsidTr="0023696B">
        <w:trPr>
          <w:trHeight w:val="319"/>
        </w:trPr>
        <w:tc>
          <w:tcPr>
            <w:tcW w:w="1260" w:type="dxa"/>
            <w:tcBorders>
              <w:right w:val="single" w:sz="6" w:space="0" w:color="4F81BD"/>
            </w:tcBorders>
            <w:shd w:val="clear" w:color="auto" w:fill="A7BFDE"/>
            <w:vAlign w:val="center"/>
          </w:tcPr>
          <w:p w14:paraId="3BDD42EB"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السابع</w:t>
            </w:r>
          </w:p>
        </w:tc>
        <w:tc>
          <w:tcPr>
            <w:tcW w:w="1260" w:type="dxa"/>
            <w:tcBorders>
              <w:left w:val="single" w:sz="6" w:space="0" w:color="4F81BD"/>
              <w:right w:val="single" w:sz="6" w:space="0" w:color="4F81BD"/>
            </w:tcBorders>
            <w:shd w:val="clear" w:color="auto" w:fill="A7BFDE"/>
            <w:vAlign w:val="center"/>
          </w:tcPr>
          <w:p w14:paraId="325D0CEF"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36C60551"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التعرف على انواع الاحياء المجهرية في الحبوب</w:t>
            </w:r>
          </w:p>
        </w:tc>
        <w:tc>
          <w:tcPr>
            <w:tcW w:w="2160" w:type="dxa"/>
            <w:tcBorders>
              <w:left w:val="single" w:sz="6" w:space="0" w:color="4F81BD"/>
              <w:right w:val="single" w:sz="6" w:space="0" w:color="4F81BD"/>
            </w:tcBorders>
            <w:shd w:val="clear" w:color="auto" w:fill="A7BFDE"/>
            <w:vAlign w:val="center"/>
          </w:tcPr>
          <w:p w14:paraId="65C6BBC1"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مايكروبايولوجيا الحبوب</w:t>
            </w:r>
          </w:p>
        </w:tc>
        <w:tc>
          <w:tcPr>
            <w:tcW w:w="1440" w:type="dxa"/>
            <w:tcBorders>
              <w:left w:val="single" w:sz="6" w:space="0" w:color="4F81BD"/>
              <w:right w:val="single" w:sz="6" w:space="0" w:color="4F81BD"/>
            </w:tcBorders>
            <w:shd w:val="clear" w:color="auto" w:fill="A7BFDE"/>
            <w:vAlign w:val="center"/>
          </w:tcPr>
          <w:p w14:paraId="141DD852"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58008945" w14:textId="77777777" w:rsidR="0023696B" w:rsidRPr="00B866F6" w:rsidRDefault="0023696B" w:rsidP="0023696B">
            <w:pPr>
              <w:autoSpaceDE w:val="0"/>
              <w:autoSpaceDN w:val="0"/>
              <w:adjustRightInd w:val="0"/>
              <w:rPr>
                <w:rFonts w:asciiTheme="majorBidi" w:hAnsiTheme="majorBidi" w:cstheme="majorBidi"/>
                <w:color w:val="000000"/>
                <w:sz w:val="24"/>
                <w:szCs w:val="24"/>
                <w:lang w:bidi="ar-IQ"/>
              </w:rPr>
            </w:pPr>
          </w:p>
        </w:tc>
      </w:tr>
    </w:tbl>
    <w:p w14:paraId="19F04413" w14:textId="77777777" w:rsidR="0023696B" w:rsidRDefault="0023696B" w:rsidP="003C118A">
      <w:pPr>
        <w:rPr>
          <w:rtl/>
          <w:lang w:bidi="ar-IQ"/>
        </w:rPr>
      </w:pPr>
    </w:p>
    <w:p w14:paraId="31704C11" w14:textId="77777777" w:rsidR="00046BC0" w:rsidRDefault="00046BC0" w:rsidP="003C118A">
      <w:pPr>
        <w:rPr>
          <w:rtl/>
          <w:lang w:bidi="ar-IQ"/>
        </w:rPr>
      </w:pPr>
    </w:p>
    <w:p w14:paraId="3C2306BC" w14:textId="77777777" w:rsidR="00046BC0" w:rsidRDefault="00046BC0" w:rsidP="003C118A">
      <w:pPr>
        <w:rPr>
          <w:rtl/>
          <w:lang w:bidi="ar-IQ"/>
        </w:rPr>
      </w:pPr>
    </w:p>
    <w:tbl>
      <w:tblPr>
        <w:tblpPr w:leftFromText="180" w:rightFromText="180" w:vertAnchor="text" w:horzAnchor="margin" w:tblpXSpec="center" w:tblpY="123"/>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046BC0" w:rsidRPr="00B866F6" w14:paraId="05832275" w14:textId="77777777" w:rsidTr="00046BC0">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6C63CFB" w14:textId="77777777" w:rsidR="00046BC0" w:rsidRPr="00B866F6" w:rsidRDefault="00B866F6" w:rsidP="00046BC0">
            <w:pPr>
              <w:tabs>
                <w:tab w:val="left" w:pos="252"/>
                <w:tab w:val="left" w:pos="432"/>
              </w:tabs>
              <w:autoSpaceDE w:val="0"/>
              <w:autoSpaceDN w:val="0"/>
              <w:adjustRightInd w:val="0"/>
              <w:ind w:left="72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11-</w:t>
            </w:r>
            <w:r w:rsidR="00046BC0" w:rsidRPr="00B866F6">
              <w:rPr>
                <w:rFonts w:asciiTheme="majorBidi" w:hAnsiTheme="majorBidi" w:cstheme="majorBidi"/>
                <w:color w:val="000000"/>
                <w:sz w:val="24"/>
                <w:szCs w:val="24"/>
                <w:rtl/>
                <w:lang w:bidi="ar-IQ"/>
              </w:rPr>
              <w:t xml:space="preserve">-البنية التحتية </w:t>
            </w:r>
          </w:p>
          <w:p w14:paraId="1E1E2521" w14:textId="77777777" w:rsidR="00046BC0" w:rsidRPr="00B866F6" w:rsidRDefault="00046BC0" w:rsidP="00046BC0">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046BC0" w:rsidRPr="00B866F6" w14:paraId="354A21E4" w14:textId="77777777" w:rsidTr="00046BC0">
        <w:trPr>
          <w:trHeight w:val="559"/>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12CD9037" w14:textId="77777777" w:rsidR="00046BC0" w:rsidRPr="00B866F6" w:rsidRDefault="00B866F6" w:rsidP="00046BC0">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1</w:t>
            </w:r>
            <w:r w:rsidR="00046BC0" w:rsidRPr="00B866F6">
              <w:rPr>
                <w:rFonts w:asciiTheme="majorBidi" w:hAnsiTheme="majorBidi" w:cstheme="majorBidi"/>
                <w:color w:val="000000"/>
                <w:sz w:val="24"/>
                <w:szCs w:val="24"/>
                <w:rtl/>
                <w:lang w:bidi="ar-IQ"/>
              </w:rPr>
              <w:t>-الكتب المقررة والمطلوبة:</w:t>
            </w:r>
          </w:p>
          <w:p w14:paraId="732239D0" w14:textId="77777777" w:rsidR="00046BC0" w:rsidRPr="00B866F6" w:rsidRDefault="00046BC0" w:rsidP="00046BC0">
            <w:pPr>
              <w:autoSpaceDE w:val="0"/>
              <w:autoSpaceDN w:val="0"/>
              <w:adjustRightInd w:val="0"/>
              <w:ind w:left="72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310C45F" w14:textId="77777777" w:rsidR="00046BC0" w:rsidRPr="00B866F6" w:rsidRDefault="00046BC0" w:rsidP="00046BC0">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sz w:val="24"/>
                <w:szCs w:val="24"/>
                <w:rtl/>
              </w:rPr>
              <w:t xml:space="preserve"> </w:t>
            </w:r>
          </w:p>
        </w:tc>
      </w:tr>
      <w:tr w:rsidR="00046BC0" w:rsidRPr="00B866F6" w14:paraId="795E4A28" w14:textId="77777777" w:rsidTr="00046BC0">
        <w:trPr>
          <w:trHeight w:val="279"/>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7802F634" w14:textId="77777777" w:rsidR="00046BC0" w:rsidRPr="00B866F6" w:rsidRDefault="00B866F6" w:rsidP="00B866F6">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2-</w:t>
            </w:r>
            <w:r w:rsidR="00046BC0" w:rsidRPr="00B866F6">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4AC1996" w14:textId="77777777" w:rsidR="00046BC0" w:rsidRPr="00B866F6" w:rsidRDefault="00046BC0" w:rsidP="00046BC0">
            <w:pPr>
              <w:jc w:val="right"/>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w:t>
            </w:r>
          </w:p>
        </w:tc>
      </w:tr>
      <w:tr w:rsidR="00046BC0" w:rsidRPr="00B866F6" w14:paraId="68621DA6" w14:textId="77777777" w:rsidTr="00046BC0">
        <w:trPr>
          <w:trHeight w:val="770"/>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14FE95A" w14:textId="77777777" w:rsidR="00046BC0" w:rsidRPr="00B866F6" w:rsidRDefault="00B866F6" w:rsidP="00046BC0">
            <w:pPr>
              <w:autoSpaceDE w:val="0"/>
              <w:autoSpaceDN w:val="0"/>
              <w:adjustRightInd w:val="0"/>
              <w:ind w:left="75"/>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w:t>
            </w:r>
            <w:r w:rsidR="00046BC0" w:rsidRPr="00B866F6">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1B7EF3F" w14:textId="77777777" w:rsidR="00046BC0" w:rsidRPr="00B866F6" w:rsidRDefault="00046BC0" w:rsidP="00046BC0">
            <w:pPr>
              <w:autoSpaceDE w:val="0"/>
              <w:autoSpaceDN w:val="0"/>
              <w:adjustRightInd w:val="0"/>
              <w:jc w:val="right"/>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ان توفر ذلك   </w:t>
            </w:r>
          </w:p>
        </w:tc>
      </w:tr>
      <w:tr w:rsidR="00046BC0" w:rsidRPr="00B866F6" w14:paraId="340BCF4B" w14:textId="77777777" w:rsidTr="00046BC0">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7185A60" w14:textId="77777777" w:rsidR="00046BC0" w:rsidRPr="00B866F6" w:rsidRDefault="00B866F6" w:rsidP="00046BC0">
            <w:pPr>
              <w:autoSpaceDE w:val="0"/>
              <w:autoSpaceDN w:val="0"/>
              <w:adjustRightInd w:val="0"/>
              <w:ind w:left="75"/>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ب</w:t>
            </w:r>
            <w:r w:rsidR="00046BC0" w:rsidRPr="00B866F6">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1C4FCC06" w14:textId="77777777" w:rsidR="00046BC0" w:rsidRPr="00B866F6" w:rsidRDefault="00046BC0" w:rsidP="00046BC0">
            <w:pPr>
              <w:autoSpaceDE w:val="0"/>
              <w:autoSpaceDN w:val="0"/>
              <w:adjustRightInd w:val="0"/>
              <w:jc w:val="right"/>
              <w:rPr>
                <w:rFonts w:asciiTheme="majorBidi" w:hAnsiTheme="majorBidi" w:cstheme="majorBidi"/>
                <w:sz w:val="24"/>
                <w:szCs w:val="24"/>
              </w:rPr>
            </w:pPr>
            <w:r w:rsidRPr="00B866F6">
              <w:rPr>
                <w:rFonts w:asciiTheme="majorBidi" w:hAnsiTheme="majorBidi" w:cstheme="majorBidi"/>
                <w:sz w:val="24"/>
                <w:szCs w:val="24"/>
              </w:rPr>
              <w:t xml:space="preserve"> </w:t>
            </w:r>
            <w:proofErr w:type="spellStart"/>
            <w:r w:rsidRPr="00B866F6">
              <w:rPr>
                <w:rFonts w:asciiTheme="majorBidi" w:hAnsiTheme="majorBidi" w:cstheme="majorBidi"/>
                <w:sz w:val="24"/>
                <w:szCs w:val="24"/>
              </w:rPr>
              <w:t>Sillankorva</w:t>
            </w:r>
            <w:proofErr w:type="spellEnd"/>
            <w:r w:rsidRPr="00B866F6">
              <w:rPr>
                <w:rFonts w:asciiTheme="majorBidi" w:hAnsiTheme="majorBidi" w:cstheme="majorBidi"/>
                <w:sz w:val="24"/>
                <w:szCs w:val="24"/>
              </w:rPr>
              <w:t>, Sanna M.; Oliveira, Hugo; Azeredo, Joana (2012). "Bacteriophages and Their Role in Food Safety". International Journal of Microbiology. 2012: 1–13</w:t>
            </w:r>
          </w:p>
          <w:p w14:paraId="3C52D008" w14:textId="77777777" w:rsidR="00046BC0" w:rsidRPr="00B866F6" w:rsidRDefault="00046BC0" w:rsidP="00046BC0">
            <w:pPr>
              <w:autoSpaceDE w:val="0"/>
              <w:autoSpaceDN w:val="0"/>
              <w:adjustRightInd w:val="0"/>
              <w:jc w:val="right"/>
              <w:rPr>
                <w:rFonts w:asciiTheme="majorBidi" w:hAnsiTheme="majorBidi" w:cstheme="majorBidi"/>
                <w:color w:val="000000"/>
                <w:sz w:val="24"/>
                <w:szCs w:val="24"/>
              </w:rPr>
            </w:pPr>
            <w:r w:rsidRPr="00B866F6">
              <w:rPr>
                <w:rFonts w:asciiTheme="majorBidi" w:hAnsiTheme="majorBidi" w:cstheme="majorBidi"/>
                <w:color w:val="000000"/>
                <w:sz w:val="24"/>
                <w:szCs w:val="24"/>
              </w:rPr>
              <w:t xml:space="preserve">G. G. </w:t>
            </w:r>
            <w:proofErr w:type="gramStart"/>
            <w:r w:rsidRPr="00B866F6">
              <w:rPr>
                <w:rFonts w:asciiTheme="majorBidi" w:hAnsiTheme="majorBidi" w:cstheme="majorBidi"/>
                <w:color w:val="000000"/>
                <w:sz w:val="24"/>
                <w:szCs w:val="24"/>
              </w:rPr>
              <w:t>Greer(</w:t>
            </w:r>
            <w:proofErr w:type="gramEnd"/>
            <w:r w:rsidRPr="00B866F6">
              <w:rPr>
                <w:rFonts w:asciiTheme="majorBidi" w:hAnsiTheme="majorBidi" w:cstheme="majorBidi"/>
                <w:color w:val="000000"/>
                <w:sz w:val="24"/>
                <w:szCs w:val="24"/>
              </w:rPr>
              <w:t xml:space="preserve">2005) “Bacteriophage control of foodborne bacteria,” Journal of Food Protection, vol. 68, no. 5, pp. 1102–1111, </w:t>
            </w:r>
          </w:p>
          <w:p w14:paraId="5003922E" w14:textId="77777777" w:rsidR="00046BC0" w:rsidRPr="00B866F6" w:rsidRDefault="00046BC0" w:rsidP="00046BC0">
            <w:pPr>
              <w:autoSpaceDE w:val="0"/>
              <w:autoSpaceDN w:val="0"/>
              <w:adjustRightInd w:val="0"/>
              <w:jc w:val="right"/>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lang w:bidi="ar-IQ"/>
              </w:rPr>
              <w:t>T. Bigwood, J. A. Hudson, C. Billington, G. V. Carey-Smith, and J. A. Heinemann, (</w:t>
            </w:r>
            <w:proofErr w:type="gramStart"/>
            <w:r w:rsidRPr="00B866F6">
              <w:rPr>
                <w:rFonts w:asciiTheme="majorBidi" w:hAnsiTheme="majorBidi" w:cstheme="majorBidi"/>
                <w:color w:val="000000"/>
                <w:sz w:val="24"/>
                <w:szCs w:val="24"/>
                <w:lang w:bidi="ar-IQ"/>
              </w:rPr>
              <w:t>2008 )</w:t>
            </w:r>
            <w:proofErr w:type="gramEnd"/>
            <w:r w:rsidRPr="00B866F6">
              <w:rPr>
                <w:rFonts w:asciiTheme="majorBidi" w:hAnsiTheme="majorBidi" w:cstheme="majorBidi"/>
                <w:color w:val="000000"/>
                <w:sz w:val="24"/>
                <w:szCs w:val="24"/>
                <w:lang w:bidi="ar-IQ"/>
              </w:rPr>
              <w:t xml:space="preserve">“Phage inactivation of foodborne pathogens on cooked and raw meat,” Food Microbiology, vol. 25, no. 2, pp. 400–406, </w:t>
            </w:r>
          </w:p>
        </w:tc>
      </w:tr>
    </w:tbl>
    <w:p w14:paraId="441C4F41" w14:textId="77777777" w:rsidR="00046BC0" w:rsidRDefault="00046BC0" w:rsidP="003C118A">
      <w:pPr>
        <w:rPr>
          <w:rtl/>
          <w:lang w:bidi="ar-IQ"/>
        </w:rPr>
      </w:pPr>
    </w:p>
    <w:p w14:paraId="0D1956BE" w14:textId="77777777" w:rsidR="00046BC0" w:rsidRDefault="00046BC0" w:rsidP="003C118A">
      <w:pPr>
        <w:rPr>
          <w:rtl/>
          <w:lang w:bidi="ar-IQ"/>
        </w:rPr>
      </w:pPr>
    </w:p>
    <w:p w14:paraId="2021809B" w14:textId="77777777" w:rsidR="00046BC0" w:rsidRDefault="00046BC0" w:rsidP="003C118A">
      <w:pPr>
        <w:rPr>
          <w:rtl/>
          <w:lang w:bidi="ar-IQ"/>
        </w:rPr>
      </w:pPr>
    </w:p>
    <w:p w14:paraId="404F7C05"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7758A6E7" w14:textId="77777777" w:rsidTr="00A22EF7">
        <w:trPr>
          <w:trHeight w:val="419"/>
        </w:trPr>
        <w:tc>
          <w:tcPr>
            <w:tcW w:w="9720" w:type="dxa"/>
            <w:gridSpan w:val="2"/>
            <w:shd w:val="clear" w:color="auto" w:fill="A7BFDE"/>
            <w:vAlign w:val="center"/>
          </w:tcPr>
          <w:p w14:paraId="4455B11F" w14:textId="77777777" w:rsidR="00D001B4" w:rsidRPr="00BA5FE8" w:rsidRDefault="00BA5FE8" w:rsidP="00BA5FE8">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lastRenderedPageBreak/>
              <w:t>12-</w:t>
            </w:r>
            <w:r w:rsidR="00D001B4" w:rsidRPr="00BA5FE8">
              <w:rPr>
                <w:rFonts w:ascii="Cambria" w:hAnsi="Cambria" w:cs="Times New Roman" w:hint="cs"/>
                <w:b/>
                <w:bCs/>
                <w:color w:val="000000"/>
                <w:sz w:val="28"/>
                <w:szCs w:val="28"/>
                <w:rtl/>
                <w:lang w:bidi="ar-IQ"/>
              </w:rPr>
              <w:t xml:space="preserve">خطة تطوير المقرر الدراسي:- </w:t>
            </w:r>
            <w:r w:rsidR="00D001B4" w:rsidRPr="00BA5FE8">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2678BBEB" w14:textId="77777777" w:rsidR="00D001B4" w:rsidRDefault="00D001B4" w:rsidP="00D545F6">
            <w:pPr>
              <w:pStyle w:val="ListParagraph"/>
              <w:numPr>
                <w:ilvl w:val="0"/>
                <w:numId w:val="90"/>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0CDEF0E" w14:textId="77777777" w:rsidR="003C118A" w:rsidRPr="00D001B4" w:rsidRDefault="00D001B4" w:rsidP="00D545F6">
            <w:pPr>
              <w:pStyle w:val="ListParagraph"/>
              <w:numPr>
                <w:ilvl w:val="0"/>
                <w:numId w:val="90"/>
              </w:numPr>
              <w:tabs>
                <w:tab w:val="left" w:pos="507"/>
              </w:tabs>
              <w:autoSpaceDE w:val="0"/>
              <w:autoSpaceDN w:val="0"/>
              <w:adjustRightInd w:val="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7032395D" w14:textId="77777777" w:rsidTr="00A22EF7">
        <w:trPr>
          <w:trHeight w:val="495"/>
        </w:trPr>
        <w:tc>
          <w:tcPr>
            <w:tcW w:w="3600" w:type="dxa"/>
            <w:tcBorders>
              <w:right w:val="single" w:sz="6" w:space="0" w:color="4F81BD"/>
            </w:tcBorders>
            <w:shd w:val="clear" w:color="auto" w:fill="A7BFDE"/>
            <w:vAlign w:val="center"/>
          </w:tcPr>
          <w:p w14:paraId="1F07DC50"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0B9BB9C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تقسيم الشعب، 20 طالب في الدرس النظري و8 طالب في الدرس العملي</w:t>
            </w:r>
          </w:p>
        </w:tc>
      </w:tr>
      <w:tr w:rsidR="003C118A" w:rsidRPr="00DB131F" w14:paraId="15A59B25" w14:textId="77777777" w:rsidTr="00A22EF7">
        <w:trPr>
          <w:trHeight w:val="517"/>
        </w:trPr>
        <w:tc>
          <w:tcPr>
            <w:tcW w:w="3600" w:type="dxa"/>
            <w:shd w:val="clear" w:color="auto" w:fill="A7BFDE"/>
            <w:vAlign w:val="center"/>
          </w:tcPr>
          <w:p w14:paraId="51CFA89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683497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حسب حجم القاعة الدراسية وحسب تقسيم الشعب، 30 طالبفي الدرس النظري و16طالب في الدرس العملي</w:t>
            </w:r>
          </w:p>
        </w:tc>
      </w:tr>
    </w:tbl>
    <w:p w14:paraId="0D3D902B" w14:textId="77777777" w:rsidR="003C118A" w:rsidRPr="00772A0F" w:rsidRDefault="003C118A" w:rsidP="003C118A">
      <w:pPr>
        <w:rPr>
          <w:lang w:bidi="ar-IQ"/>
        </w:rPr>
      </w:pPr>
    </w:p>
    <w:p w14:paraId="0DD07E2B" w14:textId="77777777" w:rsidR="003C118A" w:rsidRDefault="003C118A" w:rsidP="003C118A"/>
    <w:p w14:paraId="1284E21C" w14:textId="77777777" w:rsidR="003C118A" w:rsidRDefault="003C118A" w:rsidP="003C118A"/>
    <w:p w14:paraId="0EE2FF47" w14:textId="77777777" w:rsidR="003C118A" w:rsidRDefault="003C118A" w:rsidP="003C118A"/>
    <w:p w14:paraId="3567F5A0" w14:textId="77777777" w:rsidR="003C118A" w:rsidRDefault="003C118A" w:rsidP="003C118A">
      <w:pPr>
        <w:rPr>
          <w:rtl/>
          <w:lang w:bidi="ar-IQ"/>
        </w:rPr>
      </w:pPr>
    </w:p>
    <w:p w14:paraId="7046C2C1" w14:textId="77777777" w:rsidR="003C118A" w:rsidRDefault="003C118A" w:rsidP="003C118A">
      <w:pPr>
        <w:rPr>
          <w:rtl/>
          <w:lang w:bidi="ar-IQ"/>
        </w:rPr>
      </w:pPr>
    </w:p>
    <w:p w14:paraId="65AA58D4" w14:textId="77777777" w:rsidR="003C118A" w:rsidRDefault="003C118A" w:rsidP="003C118A">
      <w:pPr>
        <w:rPr>
          <w:rtl/>
          <w:lang w:bidi="ar-IQ"/>
        </w:rPr>
      </w:pPr>
    </w:p>
    <w:p w14:paraId="531E9A73" w14:textId="77777777" w:rsidR="003C118A" w:rsidRDefault="003C118A" w:rsidP="003C118A">
      <w:pPr>
        <w:rPr>
          <w:rtl/>
          <w:lang w:bidi="ar-IQ"/>
        </w:rPr>
      </w:pPr>
    </w:p>
    <w:p w14:paraId="58181B06" w14:textId="77777777" w:rsidR="003C118A" w:rsidRDefault="003C118A" w:rsidP="003C118A">
      <w:pPr>
        <w:rPr>
          <w:lang w:bidi="ar-IQ"/>
        </w:rPr>
      </w:pPr>
    </w:p>
    <w:p w14:paraId="2FD18894" w14:textId="77777777" w:rsidR="003C118A" w:rsidRDefault="003C118A" w:rsidP="003C118A"/>
    <w:p w14:paraId="14714F9D" w14:textId="77777777" w:rsidR="003C118A" w:rsidRDefault="003C118A" w:rsidP="003C118A"/>
    <w:p w14:paraId="5A07F634" w14:textId="77777777" w:rsidR="003C118A" w:rsidRDefault="003C118A" w:rsidP="003C118A">
      <w:pPr>
        <w:rPr>
          <w:rtl/>
          <w:lang w:bidi="ar-IQ"/>
        </w:rPr>
      </w:pPr>
    </w:p>
    <w:p w14:paraId="7E7CFD42" w14:textId="77777777" w:rsidR="002A4E9F" w:rsidRDefault="002A4E9F" w:rsidP="003C118A">
      <w:pPr>
        <w:rPr>
          <w:rtl/>
          <w:lang w:bidi="ar-IQ"/>
        </w:rPr>
      </w:pPr>
    </w:p>
    <w:p w14:paraId="1C0CBB0C" w14:textId="77777777" w:rsidR="00181CB8" w:rsidRDefault="00181CB8" w:rsidP="003C118A">
      <w:pPr>
        <w:rPr>
          <w:rtl/>
          <w:lang w:bidi="ar-IQ"/>
        </w:rPr>
      </w:pPr>
    </w:p>
    <w:p w14:paraId="2F708EC2" w14:textId="77777777" w:rsidR="002A4E9F" w:rsidRDefault="002A4E9F" w:rsidP="003C118A">
      <w:pPr>
        <w:rPr>
          <w:rtl/>
          <w:lang w:bidi="ar-IQ"/>
        </w:rPr>
      </w:pPr>
    </w:p>
    <w:p w14:paraId="0C216253" w14:textId="77777777" w:rsidR="002A4E9F" w:rsidRDefault="002A4E9F" w:rsidP="003C118A">
      <w:pPr>
        <w:rPr>
          <w:rtl/>
          <w:lang w:bidi="ar-IQ"/>
        </w:rPr>
      </w:pPr>
    </w:p>
    <w:p w14:paraId="77C5C651" w14:textId="77777777" w:rsidR="002A4E9F" w:rsidRDefault="002A4E9F" w:rsidP="003C118A">
      <w:pPr>
        <w:rPr>
          <w:rtl/>
          <w:lang w:bidi="ar-IQ"/>
        </w:rPr>
      </w:pPr>
    </w:p>
    <w:p w14:paraId="79560C28" w14:textId="77777777" w:rsidR="002A4E9F" w:rsidRDefault="002A4E9F" w:rsidP="003C118A">
      <w:pPr>
        <w:rPr>
          <w:rtl/>
          <w:lang w:bidi="ar-IQ"/>
        </w:rPr>
      </w:pPr>
    </w:p>
    <w:p w14:paraId="751D48BF" w14:textId="77777777" w:rsidR="003C118A" w:rsidRDefault="003C118A" w:rsidP="003C118A"/>
    <w:p w14:paraId="7F7CCF14"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722130AB"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7E54FA71"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1D18B7AA"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584ABCEA"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463E33C6"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5B5519CE"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6ACBDCBC" w14:textId="77777777" w:rsidR="0023696B" w:rsidRDefault="0023696B" w:rsidP="003C118A">
      <w:pPr>
        <w:autoSpaceDE w:val="0"/>
        <w:autoSpaceDN w:val="0"/>
        <w:adjustRightInd w:val="0"/>
        <w:spacing w:after="200" w:line="276" w:lineRule="auto"/>
        <w:jc w:val="center"/>
        <w:rPr>
          <w:rFonts w:cs="Times New Roman"/>
          <w:b/>
          <w:bCs/>
          <w:sz w:val="32"/>
          <w:szCs w:val="32"/>
          <w:rtl/>
        </w:rPr>
      </w:pPr>
    </w:p>
    <w:p w14:paraId="29DFFD87" w14:textId="77777777" w:rsidR="003C118A" w:rsidRPr="001A4B2E" w:rsidRDefault="003C118A" w:rsidP="003C118A">
      <w:pPr>
        <w:autoSpaceDE w:val="0"/>
        <w:autoSpaceDN w:val="0"/>
        <w:adjustRightInd w:val="0"/>
        <w:spacing w:after="200" w:line="276" w:lineRule="auto"/>
        <w:jc w:val="center"/>
        <w:rPr>
          <w:rFonts w:cs="Times New Roman"/>
          <w:b/>
          <w:bCs/>
          <w:sz w:val="32"/>
          <w:szCs w:val="32"/>
          <w:rtl/>
          <w:lang w:bidi="ar-IQ"/>
        </w:rPr>
      </w:pPr>
      <w:r w:rsidRPr="001A4B2E">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A4B2E" w14:paraId="5D5C409B" w14:textId="77777777" w:rsidTr="00A22EF7">
        <w:trPr>
          <w:trHeight w:val="794"/>
        </w:trPr>
        <w:tc>
          <w:tcPr>
            <w:tcW w:w="9720" w:type="dxa"/>
            <w:shd w:val="clear" w:color="auto" w:fill="A7BFDE"/>
            <w:vAlign w:val="center"/>
          </w:tcPr>
          <w:p w14:paraId="110DE6CF" w14:textId="77777777" w:rsidR="003C118A" w:rsidRPr="001A4B2E" w:rsidRDefault="003C118A" w:rsidP="00A22EF7">
            <w:pPr>
              <w:autoSpaceDE w:val="0"/>
              <w:autoSpaceDN w:val="0"/>
              <w:adjustRightInd w:val="0"/>
              <w:jc w:val="center"/>
              <w:rPr>
                <w:rFonts w:ascii="Cambria" w:hAnsi="Cambria" w:cs="Times New Roman"/>
                <w:b/>
                <w:bCs/>
                <w:sz w:val="32"/>
                <w:szCs w:val="32"/>
                <w:lang w:bidi="ar-IQ"/>
              </w:rPr>
            </w:pPr>
            <w:r w:rsidRPr="001A4B2E">
              <w:rPr>
                <w:rFonts w:ascii="Cambria" w:hAnsi="Cambria" w:cs="Times New Roman"/>
                <w:b/>
                <w:bCs/>
                <w:sz w:val="32"/>
                <w:szCs w:val="32"/>
                <w:rtl/>
                <w:lang w:bidi="ar-IQ"/>
              </w:rPr>
              <w:lastRenderedPageBreak/>
              <w:t>مراجعة أداء مؤسسات التعليم العالي ((مراجعة البرنامج الأكاديمي))</w:t>
            </w:r>
          </w:p>
        </w:tc>
      </w:tr>
    </w:tbl>
    <w:p w14:paraId="372756FF" w14:textId="77777777" w:rsidR="003C118A" w:rsidRPr="001A4B2E" w:rsidRDefault="003C118A" w:rsidP="003C118A">
      <w:pPr>
        <w:autoSpaceDE w:val="0"/>
        <w:autoSpaceDN w:val="0"/>
        <w:adjustRightInd w:val="0"/>
        <w:spacing w:before="240" w:after="200" w:line="276" w:lineRule="auto"/>
        <w:rPr>
          <w:b/>
          <w:bCs/>
          <w:sz w:val="32"/>
          <w:szCs w:val="32"/>
          <w:rtl/>
          <w:lang w:bidi="ar-IQ"/>
        </w:rPr>
      </w:pPr>
      <w:r w:rsidRPr="001A4B2E">
        <w:rPr>
          <w:rFonts w:cs="Times New Roman"/>
          <w:b/>
          <w:bCs/>
          <w:sz w:val="32"/>
          <w:szCs w:val="32"/>
          <w:rtl/>
          <w:lang w:bidi="ar-IQ"/>
        </w:rPr>
        <w:t>وصف المقرر</w:t>
      </w:r>
      <w:r w:rsidRPr="001A4B2E">
        <w:rPr>
          <w:rFonts w:hint="cs"/>
          <w:b/>
          <w:bCs/>
          <w:sz w:val="32"/>
          <w:szCs w:val="32"/>
          <w:rtl/>
          <w:lang w:bidi="ar-IQ"/>
        </w:rPr>
        <w:t xml:space="preserve"> : </w:t>
      </w:r>
      <w:r w:rsidRPr="001A4B2E">
        <w:rPr>
          <w:rFonts w:ascii="Cambria" w:hAnsi="Cambria" w:cs="Times New Roman" w:hint="cs"/>
          <w:b/>
          <w:bCs/>
          <w:sz w:val="32"/>
          <w:szCs w:val="32"/>
          <w:rtl/>
          <w:lang w:bidi="ar-IQ"/>
        </w:rPr>
        <w:t>مضادات حيوية</w:t>
      </w:r>
    </w:p>
    <w:tbl>
      <w:tblPr>
        <w:tblpPr w:leftFromText="180" w:rightFromText="180" w:vertAnchor="text" w:horzAnchor="margin" w:tblpY="33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A4B2E" w14:paraId="11A3648F" w14:textId="77777777" w:rsidTr="0023696B">
        <w:trPr>
          <w:trHeight w:val="794"/>
        </w:trPr>
        <w:tc>
          <w:tcPr>
            <w:tcW w:w="9720" w:type="dxa"/>
            <w:shd w:val="clear" w:color="auto" w:fill="A7BFDE"/>
          </w:tcPr>
          <w:p w14:paraId="7B41428F" w14:textId="77777777" w:rsidR="003C118A" w:rsidRPr="001A4B2E" w:rsidRDefault="003C118A" w:rsidP="0023696B">
            <w:pPr>
              <w:autoSpaceDE w:val="0"/>
              <w:autoSpaceDN w:val="0"/>
              <w:adjustRightInd w:val="0"/>
              <w:spacing w:before="240" w:after="200" w:line="276" w:lineRule="auto"/>
              <w:jc w:val="both"/>
              <w:rPr>
                <w:rFonts w:ascii="Cambria" w:hAnsi="Cambria" w:cs="Times New Roman"/>
                <w:b/>
                <w:bCs/>
                <w:sz w:val="32"/>
                <w:szCs w:val="32"/>
                <w:lang w:bidi="ar-IQ"/>
              </w:rPr>
            </w:pPr>
            <w:r w:rsidRPr="001A4B2E">
              <w:rPr>
                <w:rFonts w:ascii="Arial" w:hAnsi="Arial" w:cs="Arial"/>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A4B2E">
              <w:rPr>
                <w:rFonts w:ascii="Arial" w:hAnsi="Arial" w:cs="Arial" w:hint="cs"/>
                <w:sz w:val="28"/>
                <w:szCs w:val="28"/>
                <w:rtl/>
                <w:lang w:bidi="ar-IQ"/>
              </w:rPr>
              <w:t xml:space="preserve">التعلم </w:t>
            </w:r>
            <w:r w:rsidRPr="001A4B2E">
              <w:rPr>
                <w:rFonts w:ascii="Arial" w:hAnsi="Arial" w:cs="Arial"/>
                <w:sz w:val="28"/>
                <w:szCs w:val="28"/>
                <w:rtl/>
                <w:lang w:bidi="ar-IQ"/>
              </w:rPr>
              <w:t>المتاحة. ولابد من الربط بينها وبين وصف البرنامج.</w:t>
            </w:r>
          </w:p>
        </w:tc>
      </w:tr>
    </w:tbl>
    <w:p w14:paraId="4455781F" w14:textId="77777777" w:rsidR="003C118A" w:rsidRPr="001A4B2E"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A4B2E" w14:paraId="4B27F607" w14:textId="77777777" w:rsidTr="00A22EF7">
        <w:trPr>
          <w:trHeight w:val="624"/>
        </w:trPr>
        <w:tc>
          <w:tcPr>
            <w:tcW w:w="3780" w:type="dxa"/>
            <w:tcBorders>
              <w:right w:val="single" w:sz="6" w:space="0" w:color="4F81BD"/>
            </w:tcBorders>
            <w:shd w:val="clear" w:color="auto" w:fill="A7BFDE"/>
            <w:vAlign w:val="center"/>
          </w:tcPr>
          <w:p w14:paraId="1DEE239E" w14:textId="77777777" w:rsidR="003C118A" w:rsidRPr="001A4B2E" w:rsidRDefault="003C118A" w:rsidP="00D545F6">
            <w:pPr>
              <w:numPr>
                <w:ilvl w:val="0"/>
                <w:numId w:val="134"/>
              </w:num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53D91C85"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جامعة بغداد / كلية العلوم للبنات </w:t>
            </w:r>
          </w:p>
        </w:tc>
      </w:tr>
      <w:tr w:rsidR="003C118A" w:rsidRPr="001A4B2E" w14:paraId="74201573" w14:textId="77777777" w:rsidTr="00A22EF7">
        <w:trPr>
          <w:trHeight w:val="624"/>
        </w:trPr>
        <w:tc>
          <w:tcPr>
            <w:tcW w:w="3780" w:type="dxa"/>
            <w:shd w:val="clear" w:color="auto" w:fill="A7BFDE"/>
            <w:vAlign w:val="center"/>
          </w:tcPr>
          <w:p w14:paraId="571650F8" w14:textId="77777777" w:rsidR="003C118A" w:rsidRPr="001A4B2E" w:rsidRDefault="003C118A" w:rsidP="00D545F6">
            <w:pPr>
              <w:numPr>
                <w:ilvl w:val="0"/>
                <w:numId w:val="134"/>
              </w:numPr>
              <w:autoSpaceDE w:val="0"/>
              <w:autoSpaceDN w:val="0"/>
              <w:adjustRightInd w:val="0"/>
              <w:ind w:left="432"/>
              <w:rPr>
                <w:rFonts w:ascii="Cambria" w:hAnsi="Cambria" w:cs="Times New Roman"/>
                <w:sz w:val="28"/>
                <w:szCs w:val="28"/>
                <w:lang w:bidi="ar-IQ"/>
              </w:rPr>
            </w:pPr>
            <w:r w:rsidRPr="001A4B2E">
              <w:rPr>
                <w:rFonts w:ascii="Cambria" w:hAnsi="Cambria" w:cs="Times New Roman"/>
                <w:sz w:val="28"/>
                <w:szCs w:val="28"/>
                <w:rtl/>
                <w:lang w:bidi="ar-IQ"/>
              </w:rPr>
              <w:t>القسم الجامعي / المركز</w:t>
            </w:r>
          </w:p>
        </w:tc>
        <w:tc>
          <w:tcPr>
            <w:tcW w:w="5940" w:type="dxa"/>
            <w:shd w:val="clear" w:color="auto" w:fill="D3DFEE"/>
            <w:vAlign w:val="center"/>
          </w:tcPr>
          <w:p w14:paraId="0E2D1F8D" w14:textId="77777777" w:rsidR="003C118A" w:rsidRPr="001A4B2E" w:rsidRDefault="003C118A" w:rsidP="00A22EF7">
            <w:pPr>
              <w:autoSpaceDE w:val="0"/>
              <w:autoSpaceDN w:val="0"/>
              <w:adjustRightInd w:val="0"/>
              <w:rPr>
                <w:rFonts w:ascii="Cambria" w:hAnsi="Cambria" w:cs="Times New Roman"/>
                <w:sz w:val="28"/>
                <w:szCs w:val="28"/>
                <w:rtl/>
                <w:lang w:bidi="ar-IQ"/>
              </w:rPr>
            </w:pPr>
            <w:r w:rsidRPr="001A4B2E">
              <w:rPr>
                <w:rFonts w:ascii="Cambria" w:hAnsi="Cambria" w:cs="Times New Roman"/>
                <w:sz w:val="28"/>
                <w:szCs w:val="28"/>
                <w:rtl/>
                <w:lang w:bidi="ar-IQ"/>
              </w:rPr>
              <w:t xml:space="preserve"> </w:t>
            </w:r>
            <w:r w:rsidRPr="001A4B2E">
              <w:rPr>
                <w:rtl/>
              </w:rPr>
              <w:t xml:space="preserve"> </w:t>
            </w:r>
            <w:r w:rsidRPr="001A4B2E">
              <w:rPr>
                <w:rFonts w:ascii="Cambria" w:hAnsi="Cambria" w:cs="Times New Roman"/>
                <w:sz w:val="28"/>
                <w:szCs w:val="28"/>
                <w:rtl/>
                <w:lang w:bidi="ar-IQ"/>
              </w:rPr>
              <w:t xml:space="preserve">قسم علوم الحياة </w:t>
            </w:r>
          </w:p>
        </w:tc>
      </w:tr>
      <w:tr w:rsidR="003C118A" w:rsidRPr="001A4B2E" w14:paraId="36E92404" w14:textId="77777777" w:rsidTr="00A22EF7">
        <w:trPr>
          <w:trHeight w:val="624"/>
        </w:trPr>
        <w:tc>
          <w:tcPr>
            <w:tcW w:w="3780" w:type="dxa"/>
            <w:tcBorders>
              <w:right w:val="single" w:sz="6" w:space="0" w:color="4F81BD"/>
            </w:tcBorders>
            <w:shd w:val="clear" w:color="auto" w:fill="A7BFDE"/>
            <w:vAlign w:val="center"/>
          </w:tcPr>
          <w:p w14:paraId="0DE3C395" w14:textId="77777777" w:rsidR="003C118A" w:rsidRPr="001A4B2E" w:rsidRDefault="003C118A" w:rsidP="00D545F6">
            <w:pPr>
              <w:numPr>
                <w:ilvl w:val="0"/>
                <w:numId w:val="134"/>
              </w:numPr>
              <w:autoSpaceDE w:val="0"/>
              <w:autoSpaceDN w:val="0"/>
              <w:adjustRightInd w:val="0"/>
              <w:ind w:left="432"/>
              <w:rPr>
                <w:rFonts w:ascii="Cambria" w:hAnsi="Cambria" w:cs="Times New Roman"/>
                <w:sz w:val="28"/>
                <w:szCs w:val="28"/>
                <w:lang w:bidi="ar-IQ"/>
              </w:rPr>
            </w:pPr>
            <w:r w:rsidRPr="001A4B2E">
              <w:rPr>
                <w:rFonts w:ascii="Cambria" w:hAnsi="Cambria"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75D2E6B2" w14:textId="77777777" w:rsidR="003C118A" w:rsidRPr="001A4B2E" w:rsidRDefault="003C118A" w:rsidP="00A22EF7">
            <w:pPr>
              <w:autoSpaceDE w:val="0"/>
              <w:autoSpaceDN w:val="0"/>
              <w:adjustRightInd w:val="0"/>
              <w:rPr>
                <w:rFonts w:ascii="Cambria" w:hAnsi="Cambria" w:cs="Times New Roman"/>
                <w:sz w:val="28"/>
                <w:szCs w:val="28"/>
                <w:rtl/>
                <w:lang w:val="en-GB" w:bidi="ar-IQ"/>
              </w:rPr>
            </w:pPr>
            <w:r w:rsidRPr="001A4B2E">
              <w:rPr>
                <w:rFonts w:ascii="Cambria" w:hAnsi="Cambria" w:cs="Times New Roman" w:hint="cs"/>
                <w:sz w:val="28"/>
                <w:szCs w:val="28"/>
                <w:rtl/>
                <w:lang w:bidi="ar-IQ"/>
              </w:rPr>
              <w:t xml:space="preserve">مضادات حيوية </w:t>
            </w:r>
            <w:r w:rsidRPr="001A4B2E">
              <w:rPr>
                <w:rFonts w:ascii="Cambria" w:hAnsi="Cambria" w:cs="Times New Roman"/>
                <w:sz w:val="28"/>
                <w:szCs w:val="28"/>
                <w:lang w:val="en-GB" w:bidi="ar-IQ"/>
              </w:rPr>
              <w:t xml:space="preserve">antibiotics </w:t>
            </w:r>
            <w:r w:rsidRPr="001A4B2E">
              <w:rPr>
                <w:rFonts w:ascii="Cambria" w:hAnsi="Cambria" w:cs="Times New Roman" w:hint="cs"/>
                <w:sz w:val="28"/>
                <w:szCs w:val="28"/>
                <w:rtl/>
                <w:lang w:val="en-GB" w:bidi="ar-IQ"/>
              </w:rPr>
              <w:t xml:space="preserve"> </w:t>
            </w:r>
          </w:p>
        </w:tc>
      </w:tr>
      <w:tr w:rsidR="003C118A" w:rsidRPr="001A4B2E" w14:paraId="7A5417DF" w14:textId="77777777" w:rsidTr="00A22EF7">
        <w:trPr>
          <w:trHeight w:val="624"/>
        </w:trPr>
        <w:tc>
          <w:tcPr>
            <w:tcW w:w="3780" w:type="dxa"/>
            <w:tcBorders>
              <w:right w:val="single" w:sz="6" w:space="0" w:color="4F81BD"/>
            </w:tcBorders>
            <w:shd w:val="clear" w:color="auto" w:fill="A7BFDE"/>
            <w:vAlign w:val="center"/>
          </w:tcPr>
          <w:p w14:paraId="29176FEB" w14:textId="77777777" w:rsidR="003C118A" w:rsidRPr="001A4B2E" w:rsidRDefault="003C118A" w:rsidP="00D545F6">
            <w:pPr>
              <w:numPr>
                <w:ilvl w:val="0"/>
                <w:numId w:val="134"/>
              </w:numPr>
              <w:autoSpaceDE w:val="0"/>
              <w:autoSpaceDN w:val="0"/>
              <w:adjustRightInd w:val="0"/>
              <w:ind w:left="432"/>
              <w:rPr>
                <w:rFonts w:ascii="Cambria" w:hAnsi="Cambria" w:cs="Times New Roman"/>
                <w:sz w:val="28"/>
                <w:szCs w:val="28"/>
                <w:lang w:bidi="ar-IQ"/>
              </w:rPr>
            </w:pPr>
            <w:r w:rsidRPr="001A4B2E">
              <w:rPr>
                <w:rFonts w:ascii="Cambria" w:hAnsi="Cambria"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032D4246" w14:textId="77777777" w:rsidR="003C118A" w:rsidRPr="001A4B2E" w:rsidRDefault="00ED46F9" w:rsidP="0066473E">
            <w:pPr>
              <w:autoSpaceDE w:val="0"/>
              <w:autoSpaceDN w:val="0"/>
              <w:adjustRightInd w:val="0"/>
              <w:rPr>
                <w:rFonts w:ascii="Cambria" w:hAnsi="Cambria" w:cs="Times New Roman"/>
                <w:sz w:val="28"/>
                <w:szCs w:val="28"/>
                <w:lang w:bidi="ar-IQ"/>
              </w:rPr>
            </w:pPr>
            <w:r w:rsidRPr="00ED46F9">
              <w:rPr>
                <w:rFonts w:ascii="Cambria" w:hAnsi="Cambria" w:cs="Times New Roman"/>
                <w:sz w:val="28"/>
                <w:szCs w:val="28"/>
                <w:rtl/>
                <w:lang w:bidi="ar-IQ"/>
              </w:rPr>
              <w:t xml:space="preserve">حضور فعلي </w:t>
            </w:r>
          </w:p>
        </w:tc>
      </w:tr>
      <w:tr w:rsidR="003C118A" w:rsidRPr="001A4B2E" w14:paraId="764D16CB" w14:textId="77777777" w:rsidTr="00A22EF7">
        <w:trPr>
          <w:trHeight w:val="624"/>
        </w:trPr>
        <w:tc>
          <w:tcPr>
            <w:tcW w:w="3780" w:type="dxa"/>
            <w:shd w:val="clear" w:color="auto" w:fill="A7BFDE"/>
            <w:vAlign w:val="center"/>
          </w:tcPr>
          <w:p w14:paraId="0724B8CF" w14:textId="77777777" w:rsidR="003C118A" w:rsidRPr="001A4B2E" w:rsidRDefault="003C118A" w:rsidP="00D545F6">
            <w:pPr>
              <w:numPr>
                <w:ilvl w:val="0"/>
                <w:numId w:val="134"/>
              </w:numPr>
              <w:autoSpaceDE w:val="0"/>
              <w:autoSpaceDN w:val="0"/>
              <w:adjustRightInd w:val="0"/>
              <w:ind w:left="432"/>
              <w:rPr>
                <w:rFonts w:ascii="Cambria" w:hAnsi="Cambria" w:cs="Times New Roman"/>
                <w:sz w:val="28"/>
                <w:szCs w:val="28"/>
                <w:lang w:bidi="ar-IQ"/>
              </w:rPr>
            </w:pPr>
            <w:r w:rsidRPr="001A4B2E">
              <w:rPr>
                <w:rFonts w:ascii="Cambria" w:hAnsi="Cambria" w:cs="Times New Roman"/>
                <w:sz w:val="28"/>
                <w:szCs w:val="28"/>
                <w:rtl/>
                <w:lang w:bidi="ar-IQ"/>
              </w:rPr>
              <w:t>الفصل / السنة</w:t>
            </w:r>
          </w:p>
        </w:tc>
        <w:tc>
          <w:tcPr>
            <w:tcW w:w="5940" w:type="dxa"/>
            <w:shd w:val="clear" w:color="auto" w:fill="D3DFEE"/>
            <w:vAlign w:val="center"/>
          </w:tcPr>
          <w:p w14:paraId="26D28BE2" w14:textId="77777777" w:rsidR="003C118A" w:rsidRPr="001A4B2E" w:rsidRDefault="003C118A"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الفصل الثاني</w:t>
            </w:r>
            <w:r w:rsidRPr="001A4B2E">
              <w:rPr>
                <w:rFonts w:ascii="Cambria" w:hAnsi="Cambria" w:cs="Times New Roman" w:hint="cs"/>
                <w:sz w:val="28"/>
                <w:szCs w:val="28"/>
                <w:rtl/>
                <w:lang w:bidi="ar-IQ"/>
              </w:rPr>
              <w:t xml:space="preserve"> / السنة الثالثة </w:t>
            </w:r>
          </w:p>
        </w:tc>
      </w:tr>
      <w:tr w:rsidR="003C118A" w:rsidRPr="001A4B2E" w14:paraId="065F0F32" w14:textId="77777777" w:rsidTr="00A22EF7">
        <w:trPr>
          <w:trHeight w:val="624"/>
        </w:trPr>
        <w:tc>
          <w:tcPr>
            <w:tcW w:w="3780" w:type="dxa"/>
            <w:tcBorders>
              <w:right w:val="single" w:sz="6" w:space="0" w:color="4F81BD"/>
            </w:tcBorders>
            <w:shd w:val="clear" w:color="auto" w:fill="A7BFDE"/>
            <w:vAlign w:val="center"/>
          </w:tcPr>
          <w:p w14:paraId="067064B5" w14:textId="77777777" w:rsidR="003C118A" w:rsidRPr="001A4B2E" w:rsidRDefault="003C118A" w:rsidP="00D545F6">
            <w:pPr>
              <w:numPr>
                <w:ilvl w:val="0"/>
                <w:numId w:val="134"/>
              </w:numPr>
              <w:autoSpaceDE w:val="0"/>
              <w:autoSpaceDN w:val="0"/>
              <w:adjustRightInd w:val="0"/>
              <w:ind w:left="432"/>
              <w:rPr>
                <w:rFonts w:ascii="Cambria" w:hAnsi="Cambria" w:cs="Times New Roman"/>
                <w:sz w:val="28"/>
                <w:szCs w:val="28"/>
                <w:lang w:bidi="ar-IQ"/>
              </w:rPr>
            </w:pPr>
            <w:r w:rsidRPr="001A4B2E">
              <w:rPr>
                <w:rFonts w:ascii="Cambria" w:hAnsi="Cambria" w:cs="Times New Roman"/>
                <w:sz w:val="28"/>
                <w:szCs w:val="28"/>
                <w:rtl/>
                <w:lang w:bidi="ar-IQ"/>
              </w:rPr>
              <w:t xml:space="preserve">عدد الساعات الدراسية </w:t>
            </w:r>
            <w:r w:rsidRPr="001A4B2E">
              <w:rPr>
                <w:rFonts w:ascii="Cambria" w:hAnsi="Cambria" w:cs="Times New Roman" w:hint="cs"/>
                <w:sz w:val="28"/>
                <w:szCs w:val="28"/>
                <w:rtl/>
                <w:lang w:bidi="ar-IQ"/>
              </w:rPr>
              <w:t>(الكلي)</w:t>
            </w:r>
          </w:p>
        </w:tc>
        <w:tc>
          <w:tcPr>
            <w:tcW w:w="5940" w:type="dxa"/>
            <w:tcBorders>
              <w:left w:val="single" w:sz="6" w:space="0" w:color="4F81BD"/>
            </w:tcBorders>
            <w:shd w:val="clear" w:color="auto" w:fill="A7BFDE"/>
            <w:vAlign w:val="center"/>
          </w:tcPr>
          <w:p w14:paraId="20D42A14"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lang w:bidi="ar-IQ"/>
              </w:rPr>
              <w:t>60</w:t>
            </w:r>
            <w:r w:rsidRPr="001A4B2E">
              <w:rPr>
                <w:rFonts w:ascii="Cambria" w:hAnsi="Cambria" w:cs="Times New Roman" w:hint="cs"/>
                <w:sz w:val="28"/>
                <w:szCs w:val="28"/>
                <w:rtl/>
                <w:lang w:bidi="ar-IQ"/>
              </w:rPr>
              <w:t xml:space="preserve"> </w:t>
            </w:r>
            <w:proofErr w:type="gramStart"/>
            <w:r w:rsidRPr="001A4B2E">
              <w:rPr>
                <w:rFonts w:ascii="Cambria" w:hAnsi="Cambria" w:cs="Times New Roman" w:hint="cs"/>
                <w:sz w:val="28"/>
                <w:szCs w:val="28"/>
                <w:rtl/>
                <w:lang w:bidi="ar-IQ"/>
              </w:rPr>
              <w:t>ساعة(</w:t>
            </w:r>
            <w:proofErr w:type="gramEnd"/>
            <w:r w:rsidRPr="001A4B2E">
              <w:rPr>
                <w:rFonts w:ascii="Cambria" w:hAnsi="Cambria" w:cs="Times New Roman" w:hint="cs"/>
                <w:sz w:val="28"/>
                <w:szCs w:val="28"/>
                <w:rtl/>
                <w:lang w:bidi="ar-IQ"/>
              </w:rPr>
              <w:t>30ساعة نظري+ 30ساعة عملي)</w:t>
            </w:r>
          </w:p>
        </w:tc>
      </w:tr>
      <w:tr w:rsidR="003C118A" w:rsidRPr="001A4B2E" w14:paraId="52110AE3" w14:textId="77777777" w:rsidTr="00A22EF7">
        <w:trPr>
          <w:trHeight w:val="624"/>
        </w:trPr>
        <w:tc>
          <w:tcPr>
            <w:tcW w:w="3780" w:type="dxa"/>
            <w:shd w:val="clear" w:color="auto" w:fill="A7BFDE"/>
            <w:vAlign w:val="center"/>
          </w:tcPr>
          <w:p w14:paraId="07D6A10C" w14:textId="77777777" w:rsidR="003C118A" w:rsidRPr="001A4B2E" w:rsidRDefault="003C118A" w:rsidP="00D545F6">
            <w:pPr>
              <w:numPr>
                <w:ilvl w:val="0"/>
                <w:numId w:val="134"/>
              </w:num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 xml:space="preserve">تاريخ إعداد هذا الوصف </w:t>
            </w:r>
          </w:p>
        </w:tc>
        <w:tc>
          <w:tcPr>
            <w:tcW w:w="5940" w:type="dxa"/>
            <w:shd w:val="clear" w:color="auto" w:fill="D3DFEE"/>
            <w:vAlign w:val="center"/>
          </w:tcPr>
          <w:p w14:paraId="4FECFF75" w14:textId="77777777" w:rsidR="003C118A" w:rsidRPr="001A4B2E" w:rsidRDefault="0066473E" w:rsidP="0066473E">
            <w:pPr>
              <w:autoSpaceDE w:val="0"/>
              <w:autoSpaceDN w:val="0"/>
              <w:adjustRightInd w:val="0"/>
              <w:ind w:left="360"/>
              <w:rPr>
                <w:rFonts w:ascii="Cambria" w:hAnsi="Cambria" w:cs="Times New Roman"/>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1A4B2E" w14:paraId="6B2652E0" w14:textId="77777777" w:rsidTr="00A22EF7">
        <w:trPr>
          <w:trHeight w:val="725"/>
        </w:trPr>
        <w:tc>
          <w:tcPr>
            <w:tcW w:w="9720" w:type="dxa"/>
            <w:gridSpan w:val="2"/>
            <w:shd w:val="clear" w:color="auto" w:fill="A7BFDE"/>
            <w:vAlign w:val="center"/>
          </w:tcPr>
          <w:p w14:paraId="72DB8911" w14:textId="77777777" w:rsidR="003C118A" w:rsidRPr="001A4B2E" w:rsidRDefault="003C118A" w:rsidP="00D545F6">
            <w:pPr>
              <w:numPr>
                <w:ilvl w:val="0"/>
                <w:numId w:val="134"/>
              </w:num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أهداف المقرر</w:t>
            </w:r>
          </w:p>
        </w:tc>
      </w:tr>
      <w:tr w:rsidR="003C118A" w:rsidRPr="001A4B2E" w14:paraId="7AE134CA" w14:textId="77777777" w:rsidTr="00A22EF7">
        <w:trPr>
          <w:trHeight w:val="265"/>
        </w:trPr>
        <w:tc>
          <w:tcPr>
            <w:tcW w:w="9720" w:type="dxa"/>
            <w:gridSpan w:val="2"/>
            <w:shd w:val="clear" w:color="auto" w:fill="A7BFDE"/>
            <w:vAlign w:val="center"/>
          </w:tcPr>
          <w:p w14:paraId="38464566" w14:textId="77777777" w:rsidR="003C118A" w:rsidRPr="0023696B" w:rsidRDefault="003C118A" w:rsidP="00A22EF7">
            <w:pPr>
              <w:autoSpaceDE w:val="0"/>
              <w:autoSpaceDN w:val="0"/>
              <w:adjustRightInd w:val="0"/>
              <w:ind w:left="360"/>
              <w:rPr>
                <w:rFonts w:asciiTheme="majorBidi" w:hAnsiTheme="majorBidi" w:cstheme="majorBidi"/>
                <w:sz w:val="28"/>
                <w:szCs w:val="28"/>
                <w:rtl/>
                <w:lang w:bidi="ar-IQ"/>
              </w:rPr>
            </w:pPr>
            <w:r w:rsidRPr="0023696B">
              <w:rPr>
                <w:rFonts w:asciiTheme="majorBidi" w:hAnsiTheme="majorBidi" w:cstheme="majorBidi"/>
                <w:sz w:val="28"/>
                <w:szCs w:val="28"/>
                <w:rtl/>
                <w:lang w:bidi="ar-IQ"/>
              </w:rPr>
              <w:t xml:space="preserve">تعريف الطلبة على مفهوم المضادات الحيوية والمجموعات الرئيسية لها وتصنيفها وآلية عملها  وآثارها الجانبية والحساسية والمقاومة  </w:t>
            </w:r>
          </w:p>
        </w:tc>
      </w:tr>
      <w:tr w:rsidR="003C118A" w:rsidRPr="001A4B2E" w14:paraId="701E5383" w14:textId="77777777" w:rsidTr="00A22EF7">
        <w:trPr>
          <w:trHeight w:val="265"/>
        </w:trPr>
        <w:tc>
          <w:tcPr>
            <w:tcW w:w="9720" w:type="dxa"/>
            <w:gridSpan w:val="2"/>
            <w:shd w:val="clear" w:color="auto" w:fill="A7BFDE"/>
            <w:vAlign w:val="center"/>
          </w:tcPr>
          <w:p w14:paraId="2CB32850" w14:textId="77777777" w:rsidR="003C118A" w:rsidRPr="0023696B" w:rsidRDefault="003C118A" w:rsidP="00A22EF7">
            <w:pPr>
              <w:autoSpaceDE w:val="0"/>
              <w:autoSpaceDN w:val="0"/>
              <w:adjustRightInd w:val="0"/>
              <w:ind w:left="360"/>
              <w:rPr>
                <w:rFonts w:asciiTheme="majorBidi" w:hAnsiTheme="majorBidi" w:cstheme="majorBidi"/>
                <w:sz w:val="28"/>
                <w:szCs w:val="28"/>
                <w:lang w:bidi="ar-IQ"/>
              </w:rPr>
            </w:pPr>
            <w:r w:rsidRPr="0023696B">
              <w:rPr>
                <w:rFonts w:asciiTheme="majorBidi" w:hAnsiTheme="majorBidi" w:cstheme="majorBidi"/>
                <w:sz w:val="28"/>
                <w:szCs w:val="28"/>
                <w:rtl/>
                <w:lang w:bidi="ar-IQ"/>
              </w:rPr>
              <w:t xml:space="preserve">وآلية عملها وتوضيح المفاهيم </w:t>
            </w:r>
            <w:r w:rsidRPr="0023696B">
              <w:rPr>
                <w:rFonts w:asciiTheme="majorBidi" w:hAnsiTheme="majorBidi" w:cstheme="majorBidi"/>
                <w:sz w:val="28"/>
                <w:szCs w:val="28"/>
                <w:lang w:bidi="ar-IQ"/>
              </w:rPr>
              <w:t>Subtherapeutic</w:t>
            </w:r>
            <w:r w:rsidRPr="0023696B">
              <w:rPr>
                <w:rFonts w:asciiTheme="majorBidi" w:hAnsiTheme="majorBidi" w:cstheme="majorBidi"/>
                <w:sz w:val="28"/>
                <w:szCs w:val="28"/>
                <w:rtl/>
                <w:lang w:bidi="ar-IQ"/>
              </w:rPr>
              <w:t xml:space="preserve"> و </w:t>
            </w:r>
            <w:proofErr w:type="spellStart"/>
            <w:r w:rsidRPr="0023696B">
              <w:rPr>
                <w:rFonts w:asciiTheme="majorBidi" w:hAnsiTheme="majorBidi" w:cstheme="majorBidi"/>
                <w:sz w:val="28"/>
                <w:szCs w:val="28"/>
                <w:lang w:bidi="ar-IQ"/>
              </w:rPr>
              <w:t>Nanobiotics</w:t>
            </w:r>
            <w:proofErr w:type="spellEnd"/>
            <w:r w:rsidRPr="0023696B">
              <w:rPr>
                <w:rFonts w:asciiTheme="majorBidi" w:hAnsiTheme="majorBidi" w:cstheme="majorBidi"/>
                <w:sz w:val="28"/>
                <w:szCs w:val="28"/>
                <w:rtl/>
                <w:lang w:bidi="ar-IQ"/>
              </w:rPr>
              <w:t xml:space="preserve">ومتبقيات المضادات الحيوية وما هي المضادات </w:t>
            </w:r>
          </w:p>
        </w:tc>
      </w:tr>
      <w:tr w:rsidR="003C118A" w:rsidRPr="001A4B2E" w14:paraId="2147BC04" w14:textId="77777777" w:rsidTr="00A22EF7">
        <w:trPr>
          <w:trHeight w:val="265"/>
        </w:trPr>
        <w:tc>
          <w:tcPr>
            <w:tcW w:w="9720" w:type="dxa"/>
            <w:gridSpan w:val="2"/>
            <w:shd w:val="clear" w:color="auto" w:fill="A7BFDE"/>
            <w:vAlign w:val="center"/>
          </w:tcPr>
          <w:p w14:paraId="5676A93F" w14:textId="77777777" w:rsidR="003C118A" w:rsidRPr="0023696B" w:rsidRDefault="003C118A" w:rsidP="00A22EF7">
            <w:pPr>
              <w:autoSpaceDE w:val="0"/>
              <w:autoSpaceDN w:val="0"/>
              <w:adjustRightInd w:val="0"/>
              <w:ind w:left="360"/>
              <w:rPr>
                <w:rFonts w:asciiTheme="majorBidi" w:hAnsiTheme="majorBidi" w:cstheme="majorBidi"/>
                <w:sz w:val="28"/>
                <w:szCs w:val="28"/>
                <w:rtl/>
                <w:lang w:bidi="ar-IQ"/>
              </w:rPr>
            </w:pPr>
            <w:r w:rsidRPr="0023696B">
              <w:rPr>
                <w:rFonts w:asciiTheme="majorBidi" w:hAnsiTheme="majorBidi" w:cstheme="majorBidi"/>
                <w:sz w:val="28"/>
                <w:szCs w:val="28"/>
                <w:rtl/>
                <w:lang w:bidi="ar-IQ"/>
              </w:rPr>
              <w:t>الفطرية والية عملها  .</w:t>
            </w:r>
          </w:p>
        </w:tc>
      </w:tr>
    </w:tbl>
    <w:p w14:paraId="5804AF08" w14:textId="77777777" w:rsidR="003C118A" w:rsidRDefault="003C118A" w:rsidP="003C118A">
      <w:pPr>
        <w:rPr>
          <w:rtl/>
        </w:rPr>
      </w:pPr>
    </w:p>
    <w:p w14:paraId="46BBADFB" w14:textId="77777777" w:rsidR="003C118A" w:rsidRDefault="003C118A" w:rsidP="003C118A">
      <w:pPr>
        <w:rPr>
          <w:rtl/>
        </w:rPr>
      </w:pPr>
    </w:p>
    <w:p w14:paraId="290E5B7D" w14:textId="77777777" w:rsidR="003C118A" w:rsidRDefault="003C118A" w:rsidP="003C118A">
      <w:pPr>
        <w:rPr>
          <w:rtl/>
        </w:rPr>
      </w:pPr>
    </w:p>
    <w:p w14:paraId="26D89411" w14:textId="77777777" w:rsidR="003C118A" w:rsidRDefault="003C118A" w:rsidP="003C118A">
      <w:pPr>
        <w:rPr>
          <w:rtl/>
        </w:rPr>
      </w:pPr>
    </w:p>
    <w:tbl>
      <w:tblPr>
        <w:tblpPr w:leftFromText="180" w:rightFromText="180" w:vertAnchor="text" w:horzAnchor="margin" w:tblpXSpec="center" w:tblpY="524"/>
        <w:bidiVisual/>
        <w:tblW w:w="97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03"/>
      </w:tblGrid>
      <w:tr w:rsidR="003C118A" w:rsidRPr="00B866F6" w14:paraId="07876ABF" w14:textId="77777777" w:rsidTr="00A22EF7">
        <w:trPr>
          <w:trHeight w:val="623"/>
        </w:trPr>
        <w:tc>
          <w:tcPr>
            <w:tcW w:w="9703" w:type="dxa"/>
            <w:shd w:val="clear" w:color="auto" w:fill="A7BFDE"/>
            <w:vAlign w:val="center"/>
          </w:tcPr>
          <w:p w14:paraId="5DB518DB" w14:textId="77777777" w:rsidR="003C118A" w:rsidRPr="00B866F6" w:rsidRDefault="0023696B" w:rsidP="00A22EF7">
            <w:pPr>
              <w:tabs>
                <w:tab w:val="left" w:pos="507"/>
              </w:tabs>
              <w:autoSpaceDE w:val="0"/>
              <w:autoSpaceDN w:val="0"/>
              <w:adjustRightInd w:val="0"/>
              <w:ind w:left="72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9-</w:t>
            </w:r>
            <w:r w:rsidR="003C118A" w:rsidRPr="00B866F6">
              <w:rPr>
                <w:rFonts w:asciiTheme="majorBidi" w:hAnsiTheme="majorBidi" w:cstheme="majorBidi"/>
                <w:color w:val="000000"/>
                <w:sz w:val="24"/>
                <w:szCs w:val="24"/>
                <w:rtl/>
                <w:lang w:bidi="ar-IQ"/>
              </w:rPr>
              <w:t>مخرجات التعلم وطرائق التعليم والتعلم والتقييم</w:t>
            </w:r>
          </w:p>
        </w:tc>
      </w:tr>
      <w:tr w:rsidR="003C118A" w:rsidRPr="00B866F6" w14:paraId="760A7C9E" w14:textId="77777777" w:rsidTr="00A22EF7">
        <w:trPr>
          <w:trHeight w:val="2377"/>
        </w:trPr>
        <w:tc>
          <w:tcPr>
            <w:tcW w:w="9703" w:type="dxa"/>
            <w:shd w:val="clear" w:color="auto" w:fill="A7BFDE"/>
            <w:vAlign w:val="center"/>
          </w:tcPr>
          <w:p w14:paraId="7116C50D" w14:textId="77777777" w:rsidR="003C118A" w:rsidRPr="00B866F6" w:rsidRDefault="003C118A" w:rsidP="00A22EF7">
            <w:pPr>
              <w:autoSpaceDE w:val="0"/>
              <w:autoSpaceDN w:val="0"/>
              <w:adjustRightInd w:val="0"/>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أ- الاهداف المعرفية</w:t>
            </w:r>
          </w:p>
          <w:p w14:paraId="11926F3F"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أ1- التعرف على </w:t>
            </w:r>
            <w:r w:rsidRPr="00B866F6">
              <w:rPr>
                <w:rFonts w:asciiTheme="majorBidi" w:hAnsiTheme="majorBidi" w:cstheme="majorBidi"/>
                <w:sz w:val="24"/>
                <w:szCs w:val="24"/>
                <w:rtl/>
                <w:lang w:bidi="ar-IQ"/>
              </w:rPr>
              <w:t xml:space="preserve"> مضادات حيوية </w:t>
            </w:r>
            <w:r w:rsidRPr="00B866F6">
              <w:rPr>
                <w:rFonts w:asciiTheme="majorBidi" w:hAnsiTheme="majorBidi" w:cstheme="majorBidi"/>
                <w:sz w:val="24"/>
                <w:szCs w:val="24"/>
                <w:lang w:val="en-GB" w:bidi="ar-IQ"/>
              </w:rPr>
              <w:t xml:space="preserve">antibiotics </w:t>
            </w:r>
            <w:r w:rsidRPr="00B866F6">
              <w:rPr>
                <w:rFonts w:asciiTheme="majorBidi" w:hAnsiTheme="majorBidi" w:cstheme="majorBidi"/>
                <w:sz w:val="24"/>
                <w:szCs w:val="24"/>
                <w:rtl/>
                <w:lang w:val="en-GB" w:bidi="ar-IQ"/>
              </w:rPr>
              <w:t xml:space="preserve"> </w:t>
            </w:r>
            <w:r w:rsidRPr="00B866F6">
              <w:rPr>
                <w:rFonts w:asciiTheme="majorBidi" w:hAnsiTheme="majorBidi" w:cstheme="majorBidi"/>
                <w:color w:val="000000"/>
                <w:sz w:val="24"/>
                <w:szCs w:val="24"/>
                <w:rtl/>
                <w:lang w:bidi="ar-IQ"/>
              </w:rPr>
              <w:t xml:space="preserve"> </w:t>
            </w:r>
            <w:r w:rsidRPr="00B866F6">
              <w:rPr>
                <w:rFonts w:asciiTheme="majorBidi" w:hAnsiTheme="majorBidi" w:cstheme="majorBidi"/>
                <w:sz w:val="24"/>
                <w:szCs w:val="24"/>
                <w:rtl/>
                <w:lang w:bidi="ar-IQ"/>
              </w:rPr>
              <w:t xml:space="preserve"> والمجموعات الرئيسية لها وتصنيفها وآلية عملها  </w:t>
            </w:r>
          </w:p>
          <w:p w14:paraId="39C2908A"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أ2- التعرف </w:t>
            </w:r>
            <w:r w:rsidRPr="00B866F6">
              <w:rPr>
                <w:rFonts w:asciiTheme="majorBidi" w:hAnsiTheme="majorBidi" w:cstheme="majorBidi"/>
                <w:sz w:val="24"/>
                <w:szCs w:val="24"/>
                <w:rtl/>
                <w:lang w:bidi="ar-IQ"/>
              </w:rPr>
              <w:t xml:space="preserve"> المضادات الحيوية</w:t>
            </w:r>
            <w:r w:rsidRPr="00B866F6">
              <w:rPr>
                <w:rFonts w:asciiTheme="majorBidi" w:hAnsiTheme="majorBidi" w:cstheme="majorBidi"/>
                <w:color w:val="000000"/>
                <w:sz w:val="24"/>
                <w:szCs w:val="24"/>
                <w:rtl/>
                <w:lang w:bidi="ar-IQ"/>
              </w:rPr>
              <w:t xml:space="preserve"> </w:t>
            </w:r>
            <w:r w:rsidRPr="00B866F6">
              <w:rPr>
                <w:rFonts w:asciiTheme="majorBidi" w:hAnsiTheme="majorBidi" w:cstheme="majorBidi"/>
                <w:sz w:val="24"/>
                <w:szCs w:val="24"/>
                <w:rtl/>
                <w:lang w:bidi="ar-IQ"/>
              </w:rPr>
              <w:t xml:space="preserve"> وآثارها الجانبية والحساسية والمقاومة  </w:t>
            </w:r>
          </w:p>
          <w:p w14:paraId="782FD100"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أ3- التعرف على أنواع ملوثات المياه ومصادرها وإضرارها</w:t>
            </w:r>
          </w:p>
          <w:p w14:paraId="5D71E928"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أ4- التعرف </w:t>
            </w:r>
            <w:r w:rsidRPr="00B866F6">
              <w:rPr>
                <w:rFonts w:asciiTheme="majorBidi" w:hAnsiTheme="majorBidi" w:cstheme="majorBidi"/>
                <w:sz w:val="24"/>
                <w:szCs w:val="24"/>
                <w:rtl/>
                <w:lang w:bidi="ar-IQ"/>
              </w:rPr>
              <w:t xml:space="preserve"> مضادات حيوية </w:t>
            </w:r>
            <w:r w:rsidRPr="00B866F6">
              <w:rPr>
                <w:rFonts w:asciiTheme="majorBidi" w:hAnsiTheme="majorBidi" w:cstheme="majorBidi"/>
                <w:sz w:val="24"/>
                <w:szCs w:val="24"/>
                <w:lang w:val="en-GB" w:bidi="ar-IQ"/>
              </w:rPr>
              <w:t xml:space="preserve">antibiotics </w:t>
            </w:r>
            <w:r w:rsidRPr="00B866F6">
              <w:rPr>
                <w:rFonts w:asciiTheme="majorBidi" w:hAnsiTheme="majorBidi" w:cstheme="majorBidi"/>
                <w:sz w:val="24"/>
                <w:szCs w:val="24"/>
                <w:rtl/>
                <w:lang w:val="en-GB" w:bidi="ar-IQ"/>
              </w:rPr>
              <w:t xml:space="preserve"> </w:t>
            </w:r>
            <w:r w:rsidRPr="00B866F6">
              <w:rPr>
                <w:rFonts w:asciiTheme="majorBidi" w:hAnsiTheme="majorBidi" w:cstheme="majorBidi"/>
                <w:color w:val="000000"/>
                <w:sz w:val="24"/>
                <w:szCs w:val="24"/>
                <w:rtl/>
                <w:lang w:bidi="ar-IQ"/>
              </w:rPr>
              <w:t xml:space="preserve"> </w:t>
            </w:r>
            <w:r w:rsidRPr="00B866F6">
              <w:rPr>
                <w:rFonts w:asciiTheme="majorBidi" w:hAnsiTheme="majorBidi" w:cstheme="majorBidi"/>
                <w:sz w:val="24"/>
                <w:szCs w:val="24"/>
                <w:rtl/>
                <w:lang w:bidi="ar-IQ"/>
              </w:rPr>
              <w:t xml:space="preserve"> وآلية عملها وتوضيح المفاهيم </w:t>
            </w:r>
            <w:r w:rsidRPr="00B866F6">
              <w:rPr>
                <w:rFonts w:asciiTheme="majorBidi" w:hAnsiTheme="majorBidi" w:cstheme="majorBidi"/>
                <w:sz w:val="24"/>
                <w:szCs w:val="24"/>
                <w:lang w:bidi="ar-IQ"/>
              </w:rPr>
              <w:t>Subtherapeutic</w:t>
            </w:r>
            <w:r w:rsidRPr="00B866F6">
              <w:rPr>
                <w:rFonts w:asciiTheme="majorBidi" w:hAnsiTheme="majorBidi" w:cstheme="majorBidi"/>
                <w:sz w:val="24"/>
                <w:szCs w:val="24"/>
                <w:rtl/>
                <w:lang w:bidi="ar-IQ"/>
              </w:rPr>
              <w:t xml:space="preserve"> و </w:t>
            </w:r>
            <w:proofErr w:type="spellStart"/>
            <w:r w:rsidRPr="00B866F6">
              <w:rPr>
                <w:rFonts w:asciiTheme="majorBidi" w:hAnsiTheme="majorBidi" w:cstheme="majorBidi"/>
                <w:sz w:val="24"/>
                <w:szCs w:val="24"/>
                <w:lang w:bidi="ar-IQ"/>
              </w:rPr>
              <w:t>Nanobiotics</w:t>
            </w:r>
            <w:proofErr w:type="spellEnd"/>
          </w:p>
        </w:tc>
      </w:tr>
      <w:tr w:rsidR="003C118A" w:rsidRPr="00B866F6" w14:paraId="386D7891" w14:textId="77777777" w:rsidTr="00A22EF7">
        <w:trPr>
          <w:trHeight w:val="1557"/>
        </w:trPr>
        <w:tc>
          <w:tcPr>
            <w:tcW w:w="9703" w:type="dxa"/>
            <w:shd w:val="clear" w:color="auto" w:fill="A7BFDE"/>
            <w:vAlign w:val="center"/>
          </w:tcPr>
          <w:p w14:paraId="0B5BB87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 -  الاهداف المهاراتية الخاصة بالبرنامج</w:t>
            </w:r>
          </w:p>
          <w:p w14:paraId="58C0FC8E"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ب1 – تعلم كيفية عمل المحاليل المحاليل المتسلسلة وعمل التخفيف</w:t>
            </w:r>
          </w:p>
          <w:p w14:paraId="7EA5C46D"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ب2 – تعلم كيفية </w:t>
            </w:r>
            <w:r w:rsidRPr="00B866F6">
              <w:rPr>
                <w:rFonts w:asciiTheme="majorBidi" w:hAnsiTheme="majorBidi" w:cstheme="majorBidi"/>
                <w:sz w:val="24"/>
                <w:szCs w:val="24"/>
                <w:rtl/>
                <w:lang w:bidi="ar-IQ"/>
              </w:rPr>
              <w:t xml:space="preserve"> عمل مضادات حيوية </w:t>
            </w:r>
            <w:r w:rsidRPr="00B866F6">
              <w:rPr>
                <w:rFonts w:asciiTheme="majorBidi" w:hAnsiTheme="majorBidi" w:cstheme="majorBidi"/>
                <w:sz w:val="24"/>
                <w:szCs w:val="24"/>
                <w:lang w:val="en-GB" w:bidi="ar-IQ"/>
              </w:rPr>
              <w:t xml:space="preserve">antibiotics </w:t>
            </w:r>
            <w:r w:rsidRPr="00B866F6">
              <w:rPr>
                <w:rFonts w:asciiTheme="majorBidi" w:hAnsiTheme="majorBidi" w:cstheme="majorBidi"/>
                <w:sz w:val="24"/>
                <w:szCs w:val="24"/>
                <w:rtl/>
                <w:lang w:val="en-GB" w:bidi="ar-IQ"/>
              </w:rPr>
              <w:t xml:space="preserve"> </w:t>
            </w:r>
            <w:r w:rsidRPr="00B866F6">
              <w:rPr>
                <w:rFonts w:asciiTheme="majorBidi" w:hAnsiTheme="majorBidi" w:cstheme="majorBidi"/>
                <w:color w:val="000000"/>
                <w:sz w:val="24"/>
                <w:szCs w:val="24"/>
                <w:rtl/>
                <w:lang w:bidi="ar-IQ"/>
              </w:rPr>
              <w:t xml:space="preserve"> </w:t>
            </w:r>
            <w:r w:rsidRPr="00B866F6">
              <w:rPr>
                <w:rFonts w:asciiTheme="majorBidi" w:hAnsiTheme="majorBidi" w:cstheme="majorBidi"/>
                <w:sz w:val="24"/>
                <w:szCs w:val="24"/>
                <w:rtl/>
                <w:lang w:bidi="ar-IQ"/>
              </w:rPr>
              <w:t xml:space="preserve"> </w:t>
            </w:r>
          </w:p>
        </w:tc>
      </w:tr>
      <w:tr w:rsidR="003C118A" w:rsidRPr="00B866F6" w14:paraId="4044D4D9" w14:textId="77777777" w:rsidTr="00A22EF7">
        <w:trPr>
          <w:trHeight w:val="404"/>
        </w:trPr>
        <w:tc>
          <w:tcPr>
            <w:tcW w:w="9703" w:type="dxa"/>
            <w:shd w:val="clear" w:color="auto" w:fill="A7BFDE"/>
            <w:vAlign w:val="center"/>
          </w:tcPr>
          <w:p w14:paraId="5AB72CF7"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طرائق التعليم والتعلم </w:t>
            </w:r>
          </w:p>
        </w:tc>
      </w:tr>
      <w:tr w:rsidR="003C118A" w:rsidRPr="00B866F6" w14:paraId="7A119DC5" w14:textId="77777777" w:rsidTr="00A22EF7">
        <w:trPr>
          <w:trHeight w:val="596"/>
        </w:trPr>
        <w:tc>
          <w:tcPr>
            <w:tcW w:w="9703" w:type="dxa"/>
            <w:shd w:val="clear" w:color="auto" w:fill="A7BFDE"/>
            <w:vAlign w:val="center"/>
          </w:tcPr>
          <w:p w14:paraId="2BA66FDC"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1 – استخدام جهاز</w:t>
            </w:r>
            <w:r w:rsidRPr="00B866F6">
              <w:rPr>
                <w:rFonts w:asciiTheme="majorBidi" w:hAnsiTheme="majorBidi" w:cstheme="majorBidi"/>
                <w:color w:val="000000"/>
                <w:sz w:val="24"/>
                <w:szCs w:val="24"/>
                <w:lang w:bidi="ar-IQ"/>
              </w:rPr>
              <w:t xml:space="preserve">Data show </w:t>
            </w:r>
            <w:r w:rsidRPr="00B866F6">
              <w:rPr>
                <w:rFonts w:asciiTheme="majorBidi" w:hAnsiTheme="majorBidi" w:cstheme="majorBidi"/>
                <w:color w:val="000000"/>
                <w:sz w:val="24"/>
                <w:szCs w:val="24"/>
                <w:rtl/>
                <w:lang w:bidi="ar-IQ"/>
              </w:rPr>
              <w:t xml:space="preserve"> في عرض المحاضرات</w:t>
            </w:r>
          </w:p>
          <w:p w14:paraId="2B1E1B65"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2 – استخدام السبورة والألوان في عرض المصطلحات </w:t>
            </w:r>
          </w:p>
          <w:p w14:paraId="3D0DCEAE"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3 – تهيئة محاضرات مكتوبة فضلا عن أقراص تحتوي على محاضرات </w:t>
            </w:r>
            <w:r w:rsidRPr="00B866F6">
              <w:rPr>
                <w:rFonts w:asciiTheme="majorBidi" w:hAnsiTheme="majorBidi" w:cstheme="majorBidi"/>
                <w:color w:val="000000"/>
                <w:sz w:val="24"/>
                <w:szCs w:val="24"/>
                <w:lang w:bidi="ar-IQ"/>
              </w:rPr>
              <w:t>PPT</w:t>
            </w:r>
          </w:p>
          <w:p w14:paraId="55BEACA5"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4 – استخدام طريقة المناقشة عن طريق طرح الأسئلة</w:t>
            </w:r>
          </w:p>
          <w:p w14:paraId="0EF22211"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5 – ربط الموضوع بواقع الحياة اليومية للطالبات</w:t>
            </w:r>
          </w:p>
        </w:tc>
      </w:tr>
      <w:tr w:rsidR="003C118A" w:rsidRPr="00B866F6" w14:paraId="43D03C0E" w14:textId="77777777" w:rsidTr="00A22EF7">
        <w:trPr>
          <w:trHeight w:val="382"/>
        </w:trPr>
        <w:tc>
          <w:tcPr>
            <w:tcW w:w="9703" w:type="dxa"/>
            <w:shd w:val="clear" w:color="auto" w:fill="A7BFDE"/>
            <w:vAlign w:val="center"/>
          </w:tcPr>
          <w:p w14:paraId="10DE863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     طرائق التقييم </w:t>
            </w:r>
          </w:p>
        </w:tc>
      </w:tr>
      <w:tr w:rsidR="003C118A" w:rsidRPr="00B866F6" w14:paraId="67DA6D7C" w14:textId="77777777" w:rsidTr="00A22EF7">
        <w:trPr>
          <w:trHeight w:val="596"/>
        </w:trPr>
        <w:tc>
          <w:tcPr>
            <w:tcW w:w="9703" w:type="dxa"/>
            <w:shd w:val="clear" w:color="auto" w:fill="A7BFDE"/>
            <w:vAlign w:val="center"/>
          </w:tcPr>
          <w:p w14:paraId="269CCEE3"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1 – إجراء الامتحانات الشهرية التي تشمل التعاريف والصح والخطاء والتعداد والفراغات والشرح</w:t>
            </w:r>
          </w:p>
          <w:p w14:paraId="68B9A039"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2 – اعطاء اسئلة وتحضير اجاباتها في المحاضرة اللاحقة</w:t>
            </w:r>
          </w:p>
          <w:p w14:paraId="344488A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3 – اجراء الاختبارات القصيرة</w:t>
            </w:r>
          </w:p>
          <w:p w14:paraId="443BD96B"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4 – تقديم تقارير اسبوعية عن التجارب المختبرية</w:t>
            </w:r>
          </w:p>
          <w:p w14:paraId="4710BAC8" w14:textId="77777777" w:rsidR="003C118A" w:rsidRPr="00B866F6" w:rsidRDefault="003C118A" w:rsidP="00A22EF7">
            <w:pPr>
              <w:autoSpaceDE w:val="0"/>
              <w:autoSpaceDN w:val="0"/>
              <w:adjustRightInd w:val="0"/>
              <w:rPr>
                <w:rFonts w:asciiTheme="majorBidi" w:hAnsiTheme="majorBidi" w:cstheme="majorBidi"/>
                <w:color w:val="000000"/>
                <w:sz w:val="24"/>
                <w:szCs w:val="24"/>
                <w:lang w:bidi="ar-IQ"/>
              </w:rPr>
            </w:pPr>
          </w:p>
        </w:tc>
      </w:tr>
      <w:tr w:rsidR="003C118A" w:rsidRPr="00B866F6" w14:paraId="5F069C21" w14:textId="77777777" w:rsidTr="00A22EF7">
        <w:trPr>
          <w:trHeight w:val="1231"/>
        </w:trPr>
        <w:tc>
          <w:tcPr>
            <w:tcW w:w="9703" w:type="dxa"/>
            <w:shd w:val="clear" w:color="auto" w:fill="A7BFDE"/>
            <w:vAlign w:val="center"/>
          </w:tcPr>
          <w:p w14:paraId="41A71E4A" w14:textId="77777777" w:rsidR="003C118A" w:rsidRPr="00B866F6" w:rsidRDefault="003C118A" w:rsidP="00A22EF7">
            <w:pPr>
              <w:autoSpaceDE w:val="0"/>
              <w:autoSpaceDN w:val="0"/>
              <w:adjustRightInd w:val="0"/>
              <w:ind w:left="360"/>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ج-  الاهداف الوجدانية والقيمية </w:t>
            </w:r>
          </w:p>
          <w:p w14:paraId="4341DA78"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ج1- طرح الاسئلة التي تجعل الطالبة تقوم بعملية التفكير للوصول إلى مدخل لموضوع المحاضرة</w:t>
            </w:r>
          </w:p>
          <w:p w14:paraId="50670269"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ج2- طرح اسئلة لايعرف مضمونها مسبقا للوصول الى اجابات قريبة من موضوع المحاضرة</w:t>
            </w:r>
          </w:p>
          <w:p w14:paraId="1AD467AA" w14:textId="77777777" w:rsidR="003C118A" w:rsidRPr="00B866F6" w:rsidRDefault="003C118A"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ج3- تحفيز الطالبات على ربط موضوع المحاضرة بالحياة اليومية</w:t>
            </w:r>
          </w:p>
          <w:p w14:paraId="61999F5A" w14:textId="77777777" w:rsidR="00E052D8" w:rsidRPr="00B866F6" w:rsidRDefault="00E052D8" w:rsidP="00A22EF7">
            <w:pPr>
              <w:autoSpaceDE w:val="0"/>
              <w:autoSpaceDN w:val="0"/>
              <w:adjustRightInd w:val="0"/>
              <w:ind w:left="612"/>
              <w:rPr>
                <w:rFonts w:asciiTheme="majorBidi" w:hAnsiTheme="majorBidi" w:cstheme="majorBidi"/>
                <w:color w:val="000000"/>
                <w:sz w:val="24"/>
                <w:szCs w:val="24"/>
                <w:rtl/>
                <w:lang w:bidi="ar-IQ"/>
              </w:rPr>
            </w:pPr>
          </w:p>
          <w:p w14:paraId="5D831B2E" w14:textId="77777777" w:rsidR="00E052D8" w:rsidRPr="00B866F6" w:rsidRDefault="00E052D8" w:rsidP="00A22EF7">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طرائق التعليم والتعلم</w:t>
            </w:r>
          </w:p>
          <w:p w14:paraId="09B6AB9A" w14:textId="77777777" w:rsidR="00E052D8" w:rsidRPr="00B866F6" w:rsidRDefault="00E052D8" w:rsidP="00A22EF7">
            <w:pPr>
              <w:autoSpaceDE w:val="0"/>
              <w:autoSpaceDN w:val="0"/>
              <w:adjustRightInd w:val="0"/>
              <w:ind w:left="612"/>
              <w:rPr>
                <w:rFonts w:asciiTheme="majorBidi" w:hAnsiTheme="majorBidi" w:cstheme="majorBidi"/>
                <w:color w:val="000000"/>
                <w:sz w:val="24"/>
                <w:szCs w:val="24"/>
                <w:rtl/>
                <w:lang w:bidi="ar-IQ"/>
              </w:rPr>
            </w:pPr>
          </w:p>
          <w:p w14:paraId="3FE1D809" w14:textId="77777777" w:rsidR="00E052D8" w:rsidRPr="00B866F6" w:rsidRDefault="00E052D8"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اعطاء الطلبة نماذج ملوثة والمطلوب منهم تشخيصها من المظهر الخارجي ومن ثم تشخيصها تحت المجهر</w:t>
            </w:r>
          </w:p>
          <w:p w14:paraId="5629A7BC" w14:textId="77777777" w:rsidR="00E052D8" w:rsidRPr="00B866F6" w:rsidRDefault="00E052D8" w:rsidP="00E052D8">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طرح سؤال او مثال من الحياة اليومية وفتح باب المناقشة والاسئلة بين الطالبات للتشجيعهن على اكتساب مهارات المناقشة</w:t>
            </w:r>
          </w:p>
          <w:p w14:paraId="1714C8AB" w14:textId="77777777" w:rsidR="00E052D8" w:rsidRPr="00B866F6" w:rsidRDefault="00E052D8" w:rsidP="00E052D8">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 xml:space="preserve"> طرائق التقييم</w:t>
            </w:r>
          </w:p>
          <w:p w14:paraId="1362F4C8" w14:textId="77777777" w:rsidR="00E052D8" w:rsidRPr="00B866F6"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القصيرة شبه اسبوعية في بداية الدرس النظري او العملي</w:t>
            </w:r>
          </w:p>
          <w:p w14:paraId="56555A06" w14:textId="77777777" w:rsidR="00E052D8" w:rsidRPr="00B866F6"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الاختبارات الفصلية (النظري والعملي)</w:t>
            </w:r>
          </w:p>
          <w:p w14:paraId="236B68F4" w14:textId="77777777" w:rsidR="00E052D8" w:rsidRPr="00B866F6"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طرح الاسئلة المفاجئة والمتداخلة مع الشرح</w:t>
            </w:r>
          </w:p>
          <w:p w14:paraId="6AA62B22" w14:textId="77777777" w:rsidR="00E052D8" w:rsidRPr="00B866F6"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طرح الامثلة من الحياة العامة </w:t>
            </w:r>
          </w:p>
          <w:p w14:paraId="03D1B709" w14:textId="77777777" w:rsidR="00E052D8" w:rsidRPr="00B866F6" w:rsidRDefault="00E052D8" w:rsidP="00E052D8">
            <w:pPr>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طرح اسئلة على الطلاب تكون اجاباتها غير موجودة في المحاضرات لتدريبهم على الاستعانة بالمصادر المكتبية والالكترونية لتعويد الطالب على استنباط المجهول</w:t>
            </w:r>
          </w:p>
          <w:p w14:paraId="1F67752A" w14:textId="77777777" w:rsidR="00E052D8" w:rsidRPr="00B866F6" w:rsidRDefault="00E052D8" w:rsidP="00E052D8">
            <w:pPr>
              <w:autoSpaceDE w:val="0"/>
              <w:autoSpaceDN w:val="0"/>
              <w:adjustRightInd w:val="0"/>
              <w:ind w:left="612"/>
              <w:rPr>
                <w:rFonts w:asciiTheme="majorBidi" w:hAnsiTheme="majorBidi" w:cstheme="majorBidi"/>
                <w:color w:val="000000"/>
                <w:sz w:val="24"/>
                <w:szCs w:val="24"/>
                <w:lang w:bidi="ar-IQ"/>
              </w:rPr>
            </w:pPr>
          </w:p>
        </w:tc>
      </w:tr>
      <w:tr w:rsidR="003C118A" w:rsidRPr="00B866F6" w14:paraId="595E3376" w14:textId="77777777" w:rsidTr="00A22EF7">
        <w:trPr>
          <w:trHeight w:val="1512"/>
        </w:trPr>
        <w:tc>
          <w:tcPr>
            <w:tcW w:w="9703" w:type="dxa"/>
            <w:shd w:val="clear" w:color="auto" w:fill="A7BFDE"/>
            <w:vAlign w:val="center"/>
          </w:tcPr>
          <w:p w14:paraId="1BA08FF5" w14:textId="77777777" w:rsidR="003C118A" w:rsidRPr="00B866F6" w:rsidRDefault="003C118A" w:rsidP="00A22EF7">
            <w:pPr>
              <w:autoSpaceDE w:val="0"/>
              <w:autoSpaceDN w:val="0"/>
              <w:adjustRightInd w:val="0"/>
              <w:ind w:left="43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79BF680B"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د1- تأشير الاخطاء عند الاجابة ووضع الحلول الصحيحة لترسيخها في ذهن الطالبة</w:t>
            </w:r>
          </w:p>
          <w:p w14:paraId="3F07571F"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 xml:space="preserve">د2- اعطاء الطالبات عناوين بحث لتهية تقرير مستخلص من مواقع الانترنيت الرصينة </w:t>
            </w:r>
            <w:r w:rsidRPr="00B866F6">
              <w:rPr>
                <w:rFonts w:asciiTheme="majorBidi" w:hAnsiTheme="majorBidi" w:cstheme="majorBidi"/>
                <w:color w:val="000000"/>
                <w:sz w:val="24"/>
                <w:szCs w:val="24"/>
                <w:lang w:bidi="ar-IQ"/>
              </w:rPr>
              <w:t>pdf</w:t>
            </w:r>
          </w:p>
          <w:p w14:paraId="17A6141C" w14:textId="77777777" w:rsidR="003C118A" w:rsidRPr="00B866F6"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B866F6">
              <w:rPr>
                <w:rFonts w:asciiTheme="majorBidi" w:hAnsiTheme="majorBidi" w:cstheme="majorBidi"/>
                <w:color w:val="000000"/>
                <w:sz w:val="24"/>
                <w:szCs w:val="24"/>
                <w:rtl/>
                <w:lang w:bidi="ar-IQ"/>
              </w:rPr>
              <w:t>د3- اجراء مناقشة تشترك فيها اغلب الطالبات للوصول الى افضل الاجابات عن موضوع المحاضرة</w:t>
            </w:r>
          </w:p>
        </w:tc>
      </w:tr>
    </w:tbl>
    <w:p w14:paraId="0DE9260A" w14:textId="77777777" w:rsidR="003C118A" w:rsidRDefault="003C118A" w:rsidP="003C118A">
      <w:pPr>
        <w:rPr>
          <w:rtl/>
          <w:lang w:bidi="ar-IQ"/>
        </w:rPr>
      </w:pPr>
    </w:p>
    <w:p w14:paraId="4464FDE3" w14:textId="77777777" w:rsidR="00E052D8" w:rsidRPr="00AF7D05" w:rsidRDefault="00E052D8" w:rsidP="003C118A">
      <w:pPr>
        <w:rPr>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789"/>
        <w:gridCol w:w="709"/>
        <w:gridCol w:w="2977"/>
        <w:gridCol w:w="2365"/>
        <w:gridCol w:w="1440"/>
        <w:gridCol w:w="1440"/>
      </w:tblGrid>
      <w:tr w:rsidR="003C118A" w:rsidRPr="00B866F6" w14:paraId="75044E8F" w14:textId="77777777" w:rsidTr="00A22EF7">
        <w:trPr>
          <w:trHeight w:val="538"/>
        </w:trPr>
        <w:tc>
          <w:tcPr>
            <w:tcW w:w="9720" w:type="dxa"/>
            <w:gridSpan w:val="6"/>
            <w:shd w:val="clear" w:color="auto" w:fill="A7BFDE"/>
            <w:vAlign w:val="center"/>
          </w:tcPr>
          <w:p w14:paraId="716CC667" w14:textId="77777777" w:rsidR="003C118A" w:rsidRPr="00B866F6" w:rsidRDefault="00F23FDA" w:rsidP="00F23FDA">
            <w:pPr>
              <w:tabs>
                <w:tab w:val="left" w:pos="432"/>
              </w:tabs>
              <w:autoSpaceDE w:val="0"/>
              <w:autoSpaceDN w:val="0"/>
              <w:adjustRightInd w:val="0"/>
              <w:ind w:left="36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lastRenderedPageBreak/>
              <w:t>10-</w:t>
            </w:r>
            <w:r w:rsidR="003C118A" w:rsidRPr="00B866F6">
              <w:rPr>
                <w:rFonts w:asciiTheme="majorBidi" w:hAnsiTheme="majorBidi" w:cstheme="majorBidi"/>
                <w:color w:val="000000"/>
                <w:sz w:val="24"/>
                <w:szCs w:val="24"/>
                <w:rtl/>
                <w:lang w:bidi="ar-IQ"/>
              </w:rPr>
              <w:t>بنية المقرر</w:t>
            </w:r>
          </w:p>
        </w:tc>
      </w:tr>
      <w:tr w:rsidR="003C118A" w:rsidRPr="00B866F6" w14:paraId="50375403" w14:textId="77777777" w:rsidTr="00AD288E">
        <w:trPr>
          <w:trHeight w:val="907"/>
        </w:trPr>
        <w:tc>
          <w:tcPr>
            <w:tcW w:w="789" w:type="dxa"/>
            <w:shd w:val="clear" w:color="auto" w:fill="A7BFDE"/>
            <w:vAlign w:val="center"/>
          </w:tcPr>
          <w:p w14:paraId="4146A894" w14:textId="77777777" w:rsidR="003C118A" w:rsidRPr="00B866F6" w:rsidRDefault="003C118A" w:rsidP="00AD288E">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الأسبوع</w:t>
            </w:r>
          </w:p>
        </w:tc>
        <w:tc>
          <w:tcPr>
            <w:tcW w:w="709" w:type="dxa"/>
            <w:shd w:val="clear" w:color="auto" w:fill="D3DFEE"/>
            <w:vAlign w:val="center"/>
          </w:tcPr>
          <w:p w14:paraId="4EBE0D82" w14:textId="77777777" w:rsidR="003C118A" w:rsidRPr="00B866F6" w:rsidRDefault="003C118A" w:rsidP="00AD288E">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الساعات</w:t>
            </w:r>
          </w:p>
        </w:tc>
        <w:tc>
          <w:tcPr>
            <w:tcW w:w="2977" w:type="dxa"/>
            <w:shd w:val="clear" w:color="auto" w:fill="A7BFDE"/>
            <w:vAlign w:val="center"/>
          </w:tcPr>
          <w:p w14:paraId="6C190299" w14:textId="77777777" w:rsidR="003C118A" w:rsidRPr="00B866F6" w:rsidRDefault="003C118A" w:rsidP="00AD288E">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مخرجات التعلم المطلوبة</w:t>
            </w:r>
          </w:p>
        </w:tc>
        <w:tc>
          <w:tcPr>
            <w:tcW w:w="2365" w:type="dxa"/>
            <w:shd w:val="clear" w:color="auto" w:fill="D3DFEE"/>
            <w:vAlign w:val="center"/>
          </w:tcPr>
          <w:p w14:paraId="1685A7A3" w14:textId="77777777" w:rsidR="003C118A" w:rsidRPr="00B866F6" w:rsidRDefault="003C118A" w:rsidP="00AD288E">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207CDC07" w14:textId="77777777" w:rsidR="003C118A" w:rsidRPr="00B866F6" w:rsidRDefault="003C118A" w:rsidP="00AD288E">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111BAC7" w14:textId="77777777" w:rsidR="003C118A" w:rsidRPr="00B866F6" w:rsidRDefault="003C118A" w:rsidP="00AD288E">
            <w:pPr>
              <w:autoSpaceDE w:val="0"/>
              <w:autoSpaceDN w:val="0"/>
              <w:adjustRightInd w:val="0"/>
              <w:jc w:val="cente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طريقة التقييم</w:t>
            </w:r>
          </w:p>
        </w:tc>
      </w:tr>
      <w:tr w:rsidR="003C118A" w:rsidRPr="00B866F6" w14:paraId="23DF5082" w14:textId="77777777" w:rsidTr="00AD288E">
        <w:trPr>
          <w:trHeight w:val="399"/>
        </w:trPr>
        <w:tc>
          <w:tcPr>
            <w:tcW w:w="789" w:type="dxa"/>
            <w:tcBorders>
              <w:right w:val="single" w:sz="6" w:space="0" w:color="4F81BD"/>
            </w:tcBorders>
            <w:shd w:val="clear" w:color="auto" w:fill="A7BFDE"/>
            <w:vAlign w:val="center"/>
          </w:tcPr>
          <w:p w14:paraId="759ECA55"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1</w:t>
            </w:r>
          </w:p>
        </w:tc>
        <w:tc>
          <w:tcPr>
            <w:tcW w:w="709" w:type="dxa"/>
            <w:tcBorders>
              <w:left w:val="single" w:sz="6" w:space="0" w:color="4F81BD"/>
              <w:right w:val="single" w:sz="6" w:space="0" w:color="4F81BD"/>
            </w:tcBorders>
            <w:shd w:val="clear" w:color="auto" w:fill="A7BFDE"/>
            <w:vAlign w:val="center"/>
          </w:tcPr>
          <w:p w14:paraId="67C51783"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0F23E784"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مفهوم المضادات الحيوية وتاريخ اكتشافها ومصادرها الطبيعية والصناعية ، وتصنيفها العام </w:t>
            </w:r>
          </w:p>
        </w:tc>
        <w:tc>
          <w:tcPr>
            <w:tcW w:w="2365" w:type="dxa"/>
            <w:tcBorders>
              <w:left w:val="single" w:sz="6" w:space="0" w:color="4F81BD"/>
              <w:right w:val="single" w:sz="6" w:space="0" w:color="4F81BD"/>
            </w:tcBorders>
            <w:shd w:val="clear" w:color="auto" w:fill="A7BFDE"/>
          </w:tcPr>
          <w:p w14:paraId="6F756E25"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مقدمة عن المضادات الحيوية</w:t>
            </w:r>
          </w:p>
        </w:tc>
        <w:tc>
          <w:tcPr>
            <w:tcW w:w="1440" w:type="dxa"/>
            <w:tcBorders>
              <w:left w:val="single" w:sz="6" w:space="0" w:color="4F81BD"/>
              <w:right w:val="single" w:sz="6" w:space="0" w:color="4F81BD"/>
            </w:tcBorders>
            <w:shd w:val="clear" w:color="auto" w:fill="A7BFDE"/>
            <w:vAlign w:val="center"/>
          </w:tcPr>
          <w:p w14:paraId="070F6E51"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7607CA0D"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0FC406C7" w14:textId="77777777" w:rsidTr="00AD288E">
        <w:trPr>
          <w:trHeight w:val="339"/>
        </w:trPr>
        <w:tc>
          <w:tcPr>
            <w:tcW w:w="789" w:type="dxa"/>
            <w:shd w:val="clear" w:color="auto" w:fill="A7BFDE"/>
            <w:vAlign w:val="center"/>
          </w:tcPr>
          <w:p w14:paraId="49204166" w14:textId="77777777" w:rsidR="003C118A" w:rsidRPr="00B866F6" w:rsidRDefault="003C118A" w:rsidP="00AD288E">
            <w:pPr>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2</w:t>
            </w:r>
          </w:p>
        </w:tc>
        <w:tc>
          <w:tcPr>
            <w:tcW w:w="709" w:type="dxa"/>
            <w:shd w:val="clear" w:color="auto" w:fill="D3DFEE"/>
            <w:vAlign w:val="center"/>
          </w:tcPr>
          <w:p w14:paraId="7579CC67" w14:textId="77777777" w:rsidR="003C118A" w:rsidRPr="00B866F6" w:rsidRDefault="003C118A" w:rsidP="00AD288E">
            <w:pPr>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shd w:val="clear" w:color="auto" w:fill="A7BFDE"/>
          </w:tcPr>
          <w:p w14:paraId="5CA39044"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التصنيف حسب المجاميع وآلية عملها </w:t>
            </w:r>
          </w:p>
          <w:p w14:paraId="09E25C7E" w14:textId="77777777" w:rsidR="003C118A" w:rsidRPr="00B866F6" w:rsidRDefault="003C118A" w:rsidP="00AD288E">
            <w:pPr>
              <w:jc w:val="both"/>
              <w:rPr>
                <w:rFonts w:asciiTheme="majorBidi" w:hAnsiTheme="majorBidi" w:cstheme="majorBidi"/>
                <w:sz w:val="24"/>
                <w:szCs w:val="24"/>
                <w:rtl/>
                <w:lang w:bidi="ar-IQ"/>
              </w:rPr>
            </w:pPr>
          </w:p>
        </w:tc>
        <w:tc>
          <w:tcPr>
            <w:tcW w:w="2365" w:type="dxa"/>
            <w:shd w:val="clear" w:color="auto" w:fill="D3DFEE"/>
          </w:tcPr>
          <w:p w14:paraId="4C0314CE"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غربلة التربة وعزل البكتريا المنتجة للمضاد الحيوي</w:t>
            </w:r>
          </w:p>
        </w:tc>
        <w:tc>
          <w:tcPr>
            <w:tcW w:w="1440" w:type="dxa"/>
            <w:shd w:val="clear" w:color="auto" w:fill="A7BFDE"/>
            <w:vAlign w:val="center"/>
          </w:tcPr>
          <w:p w14:paraId="2D42042B"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58A6BD96"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59B92C50" w14:textId="77777777" w:rsidTr="00AD288E">
        <w:trPr>
          <w:trHeight w:val="320"/>
        </w:trPr>
        <w:tc>
          <w:tcPr>
            <w:tcW w:w="789" w:type="dxa"/>
            <w:tcBorders>
              <w:right w:val="single" w:sz="6" w:space="0" w:color="4F81BD"/>
            </w:tcBorders>
            <w:shd w:val="clear" w:color="auto" w:fill="A7BFDE"/>
            <w:vAlign w:val="center"/>
          </w:tcPr>
          <w:p w14:paraId="6E44A741"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3</w:t>
            </w:r>
          </w:p>
        </w:tc>
        <w:tc>
          <w:tcPr>
            <w:tcW w:w="709" w:type="dxa"/>
            <w:tcBorders>
              <w:left w:val="single" w:sz="6" w:space="0" w:color="4F81BD"/>
              <w:right w:val="single" w:sz="6" w:space="0" w:color="4F81BD"/>
            </w:tcBorders>
            <w:shd w:val="clear" w:color="auto" w:fill="A7BFDE"/>
            <w:vAlign w:val="center"/>
          </w:tcPr>
          <w:p w14:paraId="5AD153D6"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2B8A0FE3" w14:textId="77777777" w:rsidR="003C118A" w:rsidRPr="00B866F6" w:rsidRDefault="003C118A" w:rsidP="00AD288E">
            <w:pPr>
              <w:jc w:val="both"/>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الآثار الجانبية للمضادات الحيوية </w:t>
            </w:r>
          </w:p>
          <w:p w14:paraId="6A903474" w14:textId="77777777" w:rsidR="003C118A" w:rsidRPr="00B866F6" w:rsidRDefault="003C118A" w:rsidP="00AD288E">
            <w:pPr>
              <w:jc w:val="both"/>
              <w:rPr>
                <w:rFonts w:asciiTheme="majorBidi" w:hAnsiTheme="majorBidi" w:cstheme="majorBidi"/>
                <w:sz w:val="24"/>
                <w:szCs w:val="24"/>
                <w:rtl/>
                <w:lang w:bidi="ar-IQ"/>
              </w:rPr>
            </w:pPr>
          </w:p>
        </w:tc>
        <w:tc>
          <w:tcPr>
            <w:tcW w:w="2365" w:type="dxa"/>
            <w:tcBorders>
              <w:left w:val="single" w:sz="6" w:space="0" w:color="4F81BD"/>
              <w:right w:val="single" w:sz="6" w:space="0" w:color="4F81BD"/>
            </w:tcBorders>
            <w:shd w:val="clear" w:color="auto" w:fill="A7BFDE"/>
          </w:tcPr>
          <w:p w14:paraId="393940CD"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زرع البكتريا المنتجة للمضاد الحيوي</w:t>
            </w:r>
          </w:p>
        </w:tc>
        <w:tc>
          <w:tcPr>
            <w:tcW w:w="1440" w:type="dxa"/>
            <w:tcBorders>
              <w:left w:val="single" w:sz="6" w:space="0" w:color="4F81BD"/>
              <w:right w:val="single" w:sz="6" w:space="0" w:color="4F81BD"/>
            </w:tcBorders>
            <w:shd w:val="clear" w:color="auto" w:fill="A7BFDE"/>
            <w:vAlign w:val="center"/>
          </w:tcPr>
          <w:p w14:paraId="6477B935"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6009240F"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11B90498" w14:textId="77777777" w:rsidTr="00AD288E">
        <w:trPr>
          <w:trHeight w:val="331"/>
        </w:trPr>
        <w:tc>
          <w:tcPr>
            <w:tcW w:w="789" w:type="dxa"/>
            <w:shd w:val="clear" w:color="auto" w:fill="A7BFDE"/>
            <w:vAlign w:val="center"/>
          </w:tcPr>
          <w:p w14:paraId="2FE5E33D"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4</w:t>
            </w:r>
          </w:p>
        </w:tc>
        <w:tc>
          <w:tcPr>
            <w:tcW w:w="709" w:type="dxa"/>
            <w:shd w:val="clear" w:color="auto" w:fill="D3DFEE"/>
            <w:vAlign w:val="center"/>
          </w:tcPr>
          <w:p w14:paraId="214B5D66"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shd w:val="clear" w:color="auto" w:fill="A7BFDE"/>
          </w:tcPr>
          <w:p w14:paraId="634ADB68"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مفهوم مقاومة المضادات الحيوية وتاريخ اكتشافها وانواعها وآلية عملها .</w:t>
            </w:r>
          </w:p>
          <w:p w14:paraId="49D01E51"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السلالات الجرثومية المقاومة للأدوية المتعدّدة</w:t>
            </w:r>
          </w:p>
        </w:tc>
        <w:tc>
          <w:tcPr>
            <w:tcW w:w="2365" w:type="dxa"/>
            <w:shd w:val="clear" w:color="auto" w:fill="D3DFEE"/>
          </w:tcPr>
          <w:p w14:paraId="5027D4BA"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طرق التحري عن المضاد الحيوي</w:t>
            </w:r>
          </w:p>
        </w:tc>
        <w:tc>
          <w:tcPr>
            <w:tcW w:w="1440" w:type="dxa"/>
            <w:shd w:val="clear" w:color="auto" w:fill="A7BFDE"/>
            <w:vAlign w:val="center"/>
          </w:tcPr>
          <w:p w14:paraId="2318D277"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0A4EF27B"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3D2A9F10" w14:textId="77777777" w:rsidTr="00AD288E">
        <w:trPr>
          <w:trHeight w:val="340"/>
        </w:trPr>
        <w:tc>
          <w:tcPr>
            <w:tcW w:w="789" w:type="dxa"/>
            <w:tcBorders>
              <w:right w:val="single" w:sz="6" w:space="0" w:color="4F81BD"/>
            </w:tcBorders>
            <w:shd w:val="clear" w:color="auto" w:fill="A7BFDE"/>
            <w:vAlign w:val="center"/>
          </w:tcPr>
          <w:p w14:paraId="01F1FFA2"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5</w:t>
            </w:r>
          </w:p>
        </w:tc>
        <w:tc>
          <w:tcPr>
            <w:tcW w:w="709" w:type="dxa"/>
            <w:tcBorders>
              <w:left w:val="single" w:sz="6" w:space="0" w:color="4F81BD"/>
              <w:right w:val="single" w:sz="6" w:space="0" w:color="4F81BD"/>
            </w:tcBorders>
            <w:shd w:val="clear" w:color="auto" w:fill="A7BFDE"/>
            <w:vAlign w:val="center"/>
          </w:tcPr>
          <w:p w14:paraId="3BE8971C"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64F9DBEC"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البنسلينات </w:t>
            </w:r>
            <w:proofErr w:type="spellStart"/>
            <w:r w:rsidRPr="00B866F6">
              <w:rPr>
                <w:rFonts w:asciiTheme="majorBidi" w:hAnsiTheme="majorBidi" w:cstheme="majorBidi"/>
                <w:sz w:val="24"/>
                <w:szCs w:val="24"/>
                <w:lang w:bidi="ar-IQ"/>
              </w:rPr>
              <w:t>Pencillins</w:t>
            </w:r>
            <w:proofErr w:type="spellEnd"/>
            <w:r w:rsidRPr="00B866F6">
              <w:rPr>
                <w:rFonts w:asciiTheme="majorBidi" w:hAnsiTheme="majorBidi" w:cstheme="majorBidi"/>
                <w:sz w:val="24"/>
                <w:szCs w:val="24"/>
                <w:rtl/>
                <w:lang w:bidi="ar-IQ"/>
              </w:rPr>
              <w:t xml:space="preserve"> انواعها وآلية عملها واستخداماتها</w:t>
            </w:r>
          </w:p>
          <w:p w14:paraId="6076D9E7" w14:textId="77777777" w:rsidR="003C118A" w:rsidRPr="00B866F6" w:rsidRDefault="003C118A" w:rsidP="00AD288E">
            <w:pPr>
              <w:jc w:val="both"/>
              <w:rPr>
                <w:rFonts w:asciiTheme="majorBidi" w:hAnsiTheme="majorBidi" w:cstheme="majorBidi"/>
                <w:sz w:val="24"/>
                <w:szCs w:val="24"/>
                <w:rtl/>
                <w:lang w:bidi="ar-IQ"/>
              </w:rPr>
            </w:pPr>
          </w:p>
        </w:tc>
        <w:tc>
          <w:tcPr>
            <w:tcW w:w="2365" w:type="dxa"/>
            <w:tcBorders>
              <w:left w:val="single" w:sz="6" w:space="0" w:color="4F81BD"/>
              <w:right w:val="single" w:sz="6" w:space="0" w:color="4F81BD"/>
            </w:tcBorders>
            <w:shd w:val="clear" w:color="auto" w:fill="A7BFDE"/>
          </w:tcPr>
          <w:p w14:paraId="4A9265B5" w14:textId="77777777" w:rsidR="003C118A" w:rsidRPr="00B866F6" w:rsidRDefault="003C118A" w:rsidP="00775703">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الطريقة </w:t>
            </w:r>
            <w:r w:rsidR="00775703" w:rsidRPr="00B866F6">
              <w:rPr>
                <w:rFonts w:asciiTheme="majorBidi" w:hAnsiTheme="majorBidi" w:cstheme="majorBidi"/>
                <w:sz w:val="24"/>
                <w:szCs w:val="24"/>
                <w:rtl/>
                <w:lang w:bidi="ar-IQ"/>
              </w:rPr>
              <w:t>طفيليات</w:t>
            </w:r>
            <w:r w:rsidRPr="00B866F6">
              <w:rPr>
                <w:rFonts w:asciiTheme="majorBidi" w:hAnsiTheme="majorBidi" w:cstheme="majorBidi"/>
                <w:sz w:val="24"/>
                <w:szCs w:val="24"/>
                <w:rtl/>
                <w:lang w:bidi="ar-IQ"/>
              </w:rPr>
              <w:t xml:space="preserve"> و الطريقة النوعية المستخدمة للحصول على  المضاد الحيوي</w:t>
            </w:r>
          </w:p>
        </w:tc>
        <w:tc>
          <w:tcPr>
            <w:tcW w:w="1440" w:type="dxa"/>
            <w:tcBorders>
              <w:left w:val="single" w:sz="6" w:space="0" w:color="4F81BD"/>
              <w:right w:val="single" w:sz="6" w:space="0" w:color="4F81BD"/>
            </w:tcBorders>
            <w:shd w:val="clear" w:color="auto" w:fill="A7BFDE"/>
            <w:vAlign w:val="center"/>
          </w:tcPr>
          <w:p w14:paraId="6D54B515"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65B3C8C8"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14E17731" w14:textId="77777777" w:rsidTr="00AD288E">
        <w:trPr>
          <w:trHeight w:val="323"/>
        </w:trPr>
        <w:tc>
          <w:tcPr>
            <w:tcW w:w="789" w:type="dxa"/>
            <w:shd w:val="clear" w:color="auto" w:fill="A7BFDE"/>
            <w:vAlign w:val="center"/>
          </w:tcPr>
          <w:p w14:paraId="2724ECB3"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6</w:t>
            </w:r>
          </w:p>
        </w:tc>
        <w:tc>
          <w:tcPr>
            <w:tcW w:w="709" w:type="dxa"/>
            <w:shd w:val="clear" w:color="auto" w:fill="D3DFEE"/>
            <w:vAlign w:val="center"/>
          </w:tcPr>
          <w:p w14:paraId="4E99583B"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shd w:val="clear" w:color="auto" w:fill="A7BFDE"/>
          </w:tcPr>
          <w:p w14:paraId="6BDABB07"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الامتحان الفصلي الاول </w:t>
            </w:r>
          </w:p>
        </w:tc>
        <w:tc>
          <w:tcPr>
            <w:tcW w:w="2365" w:type="dxa"/>
            <w:shd w:val="clear" w:color="auto" w:fill="D3DFEE"/>
          </w:tcPr>
          <w:p w14:paraId="4145F574" w14:textId="77777777" w:rsidR="003C118A" w:rsidRPr="00B866F6" w:rsidRDefault="003C118A" w:rsidP="00AD288E">
            <w:pPr>
              <w:jc w:val="both"/>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تحديد تركيز المثبط الادنى للمضاد </w:t>
            </w:r>
            <w:r w:rsidRPr="00B866F6">
              <w:rPr>
                <w:rFonts w:asciiTheme="majorBidi" w:hAnsiTheme="majorBidi" w:cstheme="majorBidi"/>
                <w:sz w:val="24"/>
                <w:szCs w:val="24"/>
                <w:lang w:bidi="ar-IQ"/>
              </w:rPr>
              <w:t>MIC</w:t>
            </w:r>
          </w:p>
        </w:tc>
        <w:tc>
          <w:tcPr>
            <w:tcW w:w="1440" w:type="dxa"/>
            <w:shd w:val="clear" w:color="auto" w:fill="A7BFDE"/>
            <w:vAlign w:val="center"/>
          </w:tcPr>
          <w:p w14:paraId="33E62AFF"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200C59E5"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59B87136" w14:textId="77777777" w:rsidTr="00AD288E">
        <w:trPr>
          <w:trHeight w:val="319"/>
        </w:trPr>
        <w:tc>
          <w:tcPr>
            <w:tcW w:w="789" w:type="dxa"/>
            <w:tcBorders>
              <w:right w:val="single" w:sz="6" w:space="0" w:color="4F81BD"/>
            </w:tcBorders>
            <w:shd w:val="clear" w:color="auto" w:fill="A7BFDE"/>
            <w:vAlign w:val="center"/>
          </w:tcPr>
          <w:p w14:paraId="28A653D7"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7</w:t>
            </w:r>
          </w:p>
        </w:tc>
        <w:tc>
          <w:tcPr>
            <w:tcW w:w="709" w:type="dxa"/>
            <w:tcBorders>
              <w:left w:val="single" w:sz="6" w:space="0" w:color="4F81BD"/>
              <w:right w:val="single" w:sz="6" w:space="0" w:color="4F81BD"/>
            </w:tcBorders>
            <w:shd w:val="clear" w:color="auto" w:fill="A7BFDE"/>
            <w:vAlign w:val="center"/>
          </w:tcPr>
          <w:p w14:paraId="0FEB2C0F"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4C0603D4"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توضيح السمية الانتقائية للمضاد الحيوي والدليل العلاجي</w:t>
            </w:r>
          </w:p>
        </w:tc>
        <w:tc>
          <w:tcPr>
            <w:tcW w:w="2365" w:type="dxa"/>
            <w:tcBorders>
              <w:left w:val="single" w:sz="6" w:space="0" w:color="4F81BD"/>
              <w:right w:val="single" w:sz="6" w:space="0" w:color="4F81BD"/>
            </w:tcBorders>
            <w:shd w:val="clear" w:color="auto" w:fill="A7BFDE"/>
          </w:tcPr>
          <w:p w14:paraId="1DCDC7B1" w14:textId="77777777" w:rsidR="003C118A" w:rsidRPr="00B866F6" w:rsidRDefault="003C118A" w:rsidP="00AD288E">
            <w:pPr>
              <w:rPr>
                <w:rFonts w:asciiTheme="majorBidi" w:hAnsiTheme="majorBidi" w:cstheme="majorBidi"/>
                <w:sz w:val="24"/>
                <w:szCs w:val="24"/>
                <w:lang w:bidi="ar-IQ"/>
              </w:rPr>
            </w:pPr>
            <w:r w:rsidRPr="00B866F6">
              <w:rPr>
                <w:rFonts w:asciiTheme="majorBidi" w:hAnsiTheme="majorBidi" w:cstheme="majorBidi"/>
                <w:sz w:val="24"/>
                <w:szCs w:val="24"/>
                <w:rtl/>
                <w:lang w:bidi="ar-IQ"/>
              </w:rPr>
              <w:t xml:space="preserve">تحديد تركيز الحد الادنى القاتل للمضاد </w:t>
            </w:r>
            <w:r w:rsidRPr="00B866F6">
              <w:rPr>
                <w:rFonts w:asciiTheme="majorBidi" w:hAnsiTheme="majorBidi" w:cstheme="majorBidi"/>
                <w:sz w:val="24"/>
                <w:szCs w:val="24"/>
                <w:lang w:bidi="ar-IQ"/>
              </w:rPr>
              <w:t>MBC</w:t>
            </w:r>
          </w:p>
        </w:tc>
        <w:tc>
          <w:tcPr>
            <w:tcW w:w="1440" w:type="dxa"/>
            <w:tcBorders>
              <w:left w:val="single" w:sz="6" w:space="0" w:color="4F81BD"/>
              <w:right w:val="single" w:sz="6" w:space="0" w:color="4F81BD"/>
            </w:tcBorders>
            <w:shd w:val="clear" w:color="auto" w:fill="A7BFDE"/>
            <w:vAlign w:val="center"/>
          </w:tcPr>
          <w:p w14:paraId="7A728573"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167676CE"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1D762F0C" w14:textId="77777777" w:rsidTr="00AD288E">
        <w:trPr>
          <w:trHeight w:val="319"/>
        </w:trPr>
        <w:tc>
          <w:tcPr>
            <w:tcW w:w="789" w:type="dxa"/>
            <w:tcBorders>
              <w:right w:val="single" w:sz="6" w:space="0" w:color="4F81BD"/>
            </w:tcBorders>
            <w:shd w:val="clear" w:color="auto" w:fill="A7BFDE"/>
            <w:vAlign w:val="center"/>
          </w:tcPr>
          <w:p w14:paraId="13DBFD2F"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8</w:t>
            </w:r>
          </w:p>
        </w:tc>
        <w:tc>
          <w:tcPr>
            <w:tcW w:w="709" w:type="dxa"/>
            <w:tcBorders>
              <w:left w:val="single" w:sz="6" w:space="0" w:color="4F81BD"/>
              <w:right w:val="single" w:sz="6" w:space="0" w:color="4F81BD"/>
            </w:tcBorders>
            <w:shd w:val="clear" w:color="auto" w:fill="A7BFDE"/>
            <w:vAlign w:val="center"/>
          </w:tcPr>
          <w:p w14:paraId="798CC25F"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2809AF99" w14:textId="77777777" w:rsidR="003C118A" w:rsidRPr="00B866F6" w:rsidRDefault="003C118A" w:rsidP="00AD288E">
            <w:pPr>
              <w:jc w:val="both"/>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استخدام المضادات الحيوية </w:t>
            </w:r>
            <w:r w:rsidRPr="00B866F6">
              <w:rPr>
                <w:rFonts w:asciiTheme="majorBidi" w:hAnsiTheme="majorBidi" w:cstheme="majorBidi"/>
                <w:sz w:val="24"/>
                <w:szCs w:val="24"/>
                <w:lang w:bidi="ar-IQ"/>
              </w:rPr>
              <w:t>subtherapeutic</w:t>
            </w:r>
            <w:r w:rsidRPr="00B866F6">
              <w:rPr>
                <w:rFonts w:asciiTheme="majorBidi" w:hAnsiTheme="majorBidi" w:cstheme="majorBidi"/>
                <w:sz w:val="24"/>
                <w:szCs w:val="24"/>
                <w:rtl/>
                <w:lang w:bidi="ar-IQ"/>
              </w:rPr>
              <w:t xml:space="preserve"> ، ومساوئ الاستخدام</w:t>
            </w:r>
          </w:p>
        </w:tc>
        <w:tc>
          <w:tcPr>
            <w:tcW w:w="2365" w:type="dxa"/>
            <w:tcBorders>
              <w:left w:val="single" w:sz="6" w:space="0" w:color="4F81BD"/>
              <w:right w:val="single" w:sz="6" w:space="0" w:color="4F81BD"/>
            </w:tcBorders>
            <w:shd w:val="clear" w:color="auto" w:fill="A7BFDE"/>
          </w:tcPr>
          <w:p w14:paraId="16A24871"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امتحان </w:t>
            </w:r>
          </w:p>
        </w:tc>
        <w:tc>
          <w:tcPr>
            <w:tcW w:w="1440" w:type="dxa"/>
            <w:tcBorders>
              <w:left w:val="single" w:sz="6" w:space="0" w:color="4F81BD"/>
              <w:right w:val="single" w:sz="6" w:space="0" w:color="4F81BD"/>
            </w:tcBorders>
            <w:shd w:val="clear" w:color="auto" w:fill="A7BFDE"/>
            <w:vAlign w:val="center"/>
          </w:tcPr>
          <w:p w14:paraId="6AC1D1F1"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8A001EA"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650E5387" w14:textId="77777777" w:rsidTr="00AD288E">
        <w:trPr>
          <w:trHeight w:val="319"/>
        </w:trPr>
        <w:tc>
          <w:tcPr>
            <w:tcW w:w="789" w:type="dxa"/>
            <w:tcBorders>
              <w:right w:val="single" w:sz="6" w:space="0" w:color="4F81BD"/>
            </w:tcBorders>
            <w:shd w:val="clear" w:color="auto" w:fill="A7BFDE"/>
            <w:vAlign w:val="center"/>
          </w:tcPr>
          <w:p w14:paraId="59F7AC4F"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9</w:t>
            </w:r>
          </w:p>
        </w:tc>
        <w:tc>
          <w:tcPr>
            <w:tcW w:w="709" w:type="dxa"/>
            <w:tcBorders>
              <w:left w:val="single" w:sz="6" w:space="0" w:color="4F81BD"/>
              <w:right w:val="single" w:sz="6" w:space="0" w:color="4F81BD"/>
            </w:tcBorders>
            <w:shd w:val="clear" w:color="auto" w:fill="A7BFDE"/>
            <w:vAlign w:val="center"/>
          </w:tcPr>
          <w:p w14:paraId="0D9A4172"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71CD77B8"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شرح مفهوم متبقيات المضادة الحيوية وطرق الكشف عنها</w:t>
            </w:r>
          </w:p>
        </w:tc>
        <w:tc>
          <w:tcPr>
            <w:tcW w:w="2365" w:type="dxa"/>
            <w:tcBorders>
              <w:left w:val="single" w:sz="6" w:space="0" w:color="4F81BD"/>
              <w:right w:val="single" w:sz="6" w:space="0" w:color="4F81BD"/>
            </w:tcBorders>
            <w:shd w:val="clear" w:color="auto" w:fill="A7BFDE"/>
          </w:tcPr>
          <w:p w14:paraId="7276CEB8"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اختبار الحساسية </w:t>
            </w:r>
          </w:p>
        </w:tc>
        <w:tc>
          <w:tcPr>
            <w:tcW w:w="1440" w:type="dxa"/>
            <w:tcBorders>
              <w:left w:val="single" w:sz="6" w:space="0" w:color="4F81BD"/>
              <w:right w:val="single" w:sz="6" w:space="0" w:color="4F81BD"/>
            </w:tcBorders>
            <w:shd w:val="clear" w:color="auto" w:fill="A7BFDE"/>
            <w:vAlign w:val="center"/>
          </w:tcPr>
          <w:p w14:paraId="52E552DE"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42A8E963"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793E389C" w14:textId="77777777" w:rsidTr="00AD288E">
        <w:trPr>
          <w:trHeight w:val="319"/>
        </w:trPr>
        <w:tc>
          <w:tcPr>
            <w:tcW w:w="789" w:type="dxa"/>
            <w:tcBorders>
              <w:right w:val="single" w:sz="6" w:space="0" w:color="4F81BD"/>
            </w:tcBorders>
            <w:shd w:val="clear" w:color="auto" w:fill="A7BFDE"/>
            <w:vAlign w:val="center"/>
          </w:tcPr>
          <w:p w14:paraId="71A756B4"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10</w:t>
            </w:r>
          </w:p>
        </w:tc>
        <w:tc>
          <w:tcPr>
            <w:tcW w:w="709" w:type="dxa"/>
            <w:tcBorders>
              <w:left w:val="single" w:sz="6" w:space="0" w:color="4F81BD"/>
              <w:right w:val="single" w:sz="6" w:space="0" w:color="4F81BD"/>
            </w:tcBorders>
            <w:shd w:val="clear" w:color="auto" w:fill="A7BFDE"/>
            <w:vAlign w:val="center"/>
          </w:tcPr>
          <w:p w14:paraId="3BB6307A"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576E802D"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ماهي العاثيات واستخدامها في علاج الامراض</w:t>
            </w:r>
          </w:p>
        </w:tc>
        <w:tc>
          <w:tcPr>
            <w:tcW w:w="2365" w:type="dxa"/>
            <w:tcBorders>
              <w:left w:val="single" w:sz="6" w:space="0" w:color="4F81BD"/>
              <w:right w:val="single" w:sz="6" w:space="0" w:color="4F81BD"/>
            </w:tcBorders>
            <w:shd w:val="clear" w:color="auto" w:fill="A7BFDE"/>
          </w:tcPr>
          <w:p w14:paraId="45381F9B"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اختبار الفعالية القاتلة المشتركة للمضاد</w:t>
            </w:r>
          </w:p>
        </w:tc>
        <w:tc>
          <w:tcPr>
            <w:tcW w:w="1440" w:type="dxa"/>
            <w:tcBorders>
              <w:left w:val="single" w:sz="6" w:space="0" w:color="4F81BD"/>
              <w:right w:val="single" w:sz="6" w:space="0" w:color="4F81BD"/>
            </w:tcBorders>
            <w:shd w:val="clear" w:color="auto" w:fill="A7BFDE"/>
            <w:vAlign w:val="center"/>
          </w:tcPr>
          <w:p w14:paraId="15214E4F"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9C5EDBD"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540938EA" w14:textId="77777777" w:rsidTr="00AD288E">
        <w:trPr>
          <w:trHeight w:val="319"/>
        </w:trPr>
        <w:tc>
          <w:tcPr>
            <w:tcW w:w="789" w:type="dxa"/>
            <w:tcBorders>
              <w:right w:val="single" w:sz="6" w:space="0" w:color="4F81BD"/>
            </w:tcBorders>
            <w:shd w:val="clear" w:color="auto" w:fill="A7BFDE"/>
            <w:vAlign w:val="center"/>
          </w:tcPr>
          <w:p w14:paraId="630EA76A"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11</w:t>
            </w:r>
          </w:p>
        </w:tc>
        <w:tc>
          <w:tcPr>
            <w:tcW w:w="709" w:type="dxa"/>
            <w:tcBorders>
              <w:left w:val="single" w:sz="6" w:space="0" w:color="4F81BD"/>
              <w:right w:val="single" w:sz="6" w:space="0" w:color="4F81BD"/>
            </w:tcBorders>
            <w:shd w:val="clear" w:color="auto" w:fill="A7BFDE"/>
            <w:vAlign w:val="center"/>
          </w:tcPr>
          <w:p w14:paraId="44397954"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6BF073F7"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ما هي تقنية النانو </w:t>
            </w:r>
            <w:r w:rsidRPr="00B866F6">
              <w:rPr>
                <w:rFonts w:asciiTheme="majorBidi" w:hAnsiTheme="majorBidi" w:cstheme="majorBidi"/>
                <w:sz w:val="24"/>
                <w:szCs w:val="24"/>
                <w:lang w:bidi="ar-IQ"/>
              </w:rPr>
              <w:t xml:space="preserve"> Nanobiotechnology</w:t>
            </w:r>
            <w:r w:rsidRPr="00B866F6">
              <w:rPr>
                <w:rFonts w:asciiTheme="majorBidi" w:hAnsiTheme="majorBidi" w:cstheme="majorBidi"/>
                <w:sz w:val="24"/>
                <w:szCs w:val="24"/>
                <w:rtl/>
                <w:lang w:bidi="ar-IQ"/>
              </w:rPr>
              <w:br/>
              <w:t xml:space="preserve">و تقنية </w:t>
            </w:r>
            <w:proofErr w:type="spellStart"/>
            <w:r w:rsidRPr="00B866F6">
              <w:rPr>
                <w:rFonts w:asciiTheme="majorBidi" w:hAnsiTheme="majorBidi" w:cstheme="majorBidi"/>
                <w:sz w:val="24"/>
                <w:szCs w:val="24"/>
                <w:lang w:bidi="ar-IQ"/>
              </w:rPr>
              <w:t>Nanobiotics</w:t>
            </w:r>
            <w:proofErr w:type="spellEnd"/>
            <w:r w:rsidRPr="00B866F6">
              <w:rPr>
                <w:rFonts w:asciiTheme="majorBidi" w:hAnsiTheme="majorBidi" w:cstheme="majorBidi"/>
                <w:sz w:val="24"/>
                <w:szCs w:val="24"/>
                <w:rtl/>
                <w:lang w:bidi="ar-IQ"/>
              </w:rPr>
              <w:t xml:space="preserve"> واستخدامها</w:t>
            </w:r>
          </w:p>
        </w:tc>
        <w:tc>
          <w:tcPr>
            <w:tcW w:w="2365" w:type="dxa"/>
            <w:tcBorders>
              <w:left w:val="single" w:sz="6" w:space="0" w:color="4F81BD"/>
              <w:right w:val="single" w:sz="6" w:space="0" w:color="4F81BD"/>
            </w:tcBorders>
            <w:shd w:val="clear" w:color="auto" w:fill="A7BFDE"/>
          </w:tcPr>
          <w:p w14:paraId="029DAC84" w14:textId="77777777" w:rsidR="003C118A" w:rsidRPr="00B866F6" w:rsidRDefault="003C118A" w:rsidP="00AD288E">
            <w:pPr>
              <w:rPr>
                <w:rFonts w:asciiTheme="majorBidi" w:hAnsiTheme="majorBidi" w:cstheme="majorBidi"/>
                <w:sz w:val="24"/>
                <w:szCs w:val="24"/>
                <w:lang w:bidi="ar-IQ"/>
              </w:rPr>
            </w:pPr>
            <w:r w:rsidRPr="00B866F6">
              <w:rPr>
                <w:rFonts w:asciiTheme="majorBidi" w:hAnsiTheme="majorBidi" w:cstheme="majorBidi"/>
                <w:sz w:val="24"/>
                <w:szCs w:val="24"/>
                <w:rtl/>
                <w:lang w:bidi="ar-IQ"/>
              </w:rPr>
              <w:t>الكشف عن انزيم</w:t>
            </w:r>
            <w:r w:rsidRPr="00B866F6">
              <w:rPr>
                <w:rFonts w:asciiTheme="majorBidi" w:hAnsiTheme="majorBidi" w:cstheme="majorBidi"/>
                <w:sz w:val="24"/>
                <w:szCs w:val="24"/>
                <w:lang w:bidi="ar-IQ"/>
              </w:rPr>
              <w:t xml:space="preserve">                   B lactamase</w:t>
            </w:r>
          </w:p>
        </w:tc>
        <w:tc>
          <w:tcPr>
            <w:tcW w:w="1440" w:type="dxa"/>
            <w:tcBorders>
              <w:left w:val="single" w:sz="6" w:space="0" w:color="4F81BD"/>
              <w:right w:val="single" w:sz="6" w:space="0" w:color="4F81BD"/>
            </w:tcBorders>
            <w:shd w:val="clear" w:color="auto" w:fill="A7BFDE"/>
            <w:vAlign w:val="center"/>
          </w:tcPr>
          <w:p w14:paraId="75EFF913"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123345CB"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0F6DBB81" w14:textId="77777777" w:rsidTr="00AD288E">
        <w:trPr>
          <w:trHeight w:val="319"/>
        </w:trPr>
        <w:tc>
          <w:tcPr>
            <w:tcW w:w="789" w:type="dxa"/>
            <w:tcBorders>
              <w:right w:val="single" w:sz="6" w:space="0" w:color="4F81BD"/>
            </w:tcBorders>
            <w:shd w:val="clear" w:color="auto" w:fill="A7BFDE"/>
            <w:vAlign w:val="center"/>
          </w:tcPr>
          <w:p w14:paraId="00D93D62"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12</w:t>
            </w:r>
          </w:p>
        </w:tc>
        <w:tc>
          <w:tcPr>
            <w:tcW w:w="709" w:type="dxa"/>
            <w:tcBorders>
              <w:left w:val="single" w:sz="6" w:space="0" w:color="4F81BD"/>
              <w:right w:val="single" w:sz="6" w:space="0" w:color="4F81BD"/>
            </w:tcBorders>
            <w:shd w:val="clear" w:color="auto" w:fill="A7BFDE"/>
            <w:vAlign w:val="center"/>
          </w:tcPr>
          <w:p w14:paraId="291479F2"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11970C3D"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الامتحان الفصلي الثاني</w:t>
            </w:r>
          </w:p>
        </w:tc>
        <w:tc>
          <w:tcPr>
            <w:tcW w:w="2365" w:type="dxa"/>
            <w:tcBorders>
              <w:left w:val="single" w:sz="6" w:space="0" w:color="4F81BD"/>
              <w:right w:val="single" w:sz="6" w:space="0" w:color="4F81BD"/>
            </w:tcBorders>
            <w:shd w:val="clear" w:color="auto" w:fill="A7BFDE"/>
          </w:tcPr>
          <w:p w14:paraId="6ABD3E89"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تحديد تركيز المضاد في سوائل الجسم </w:t>
            </w:r>
          </w:p>
        </w:tc>
        <w:tc>
          <w:tcPr>
            <w:tcW w:w="1440" w:type="dxa"/>
            <w:tcBorders>
              <w:left w:val="single" w:sz="6" w:space="0" w:color="4F81BD"/>
              <w:right w:val="single" w:sz="6" w:space="0" w:color="4F81BD"/>
            </w:tcBorders>
            <w:shd w:val="clear" w:color="auto" w:fill="A7BFDE"/>
            <w:vAlign w:val="center"/>
          </w:tcPr>
          <w:p w14:paraId="79150311"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6239DE9"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4401D2B1" w14:textId="77777777" w:rsidTr="00AD288E">
        <w:trPr>
          <w:trHeight w:val="319"/>
        </w:trPr>
        <w:tc>
          <w:tcPr>
            <w:tcW w:w="789" w:type="dxa"/>
            <w:tcBorders>
              <w:right w:val="single" w:sz="6" w:space="0" w:color="4F81BD"/>
            </w:tcBorders>
            <w:shd w:val="clear" w:color="auto" w:fill="A7BFDE"/>
            <w:vAlign w:val="center"/>
          </w:tcPr>
          <w:p w14:paraId="7FBEFEC1"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13</w:t>
            </w:r>
          </w:p>
        </w:tc>
        <w:tc>
          <w:tcPr>
            <w:tcW w:w="709" w:type="dxa"/>
            <w:tcBorders>
              <w:left w:val="single" w:sz="6" w:space="0" w:color="4F81BD"/>
              <w:right w:val="single" w:sz="6" w:space="0" w:color="4F81BD"/>
            </w:tcBorders>
            <w:shd w:val="clear" w:color="auto" w:fill="A7BFDE"/>
            <w:vAlign w:val="center"/>
          </w:tcPr>
          <w:p w14:paraId="5D402979"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0183EE70"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ما هي مضادات الفطريات وانواعها وآلية عملها</w:t>
            </w:r>
          </w:p>
        </w:tc>
        <w:tc>
          <w:tcPr>
            <w:tcW w:w="2365" w:type="dxa"/>
            <w:tcBorders>
              <w:left w:val="single" w:sz="6" w:space="0" w:color="4F81BD"/>
              <w:right w:val="single" w:sz="6" w:space="0" w:color="4F81BD"/>
            </w:tcBorders>
            <w:shd w:val="clear" w:color="auto" w:fill="A7BFDE"/>
          </w:tcPr>
          <w:p w14:paraId="3D5EEC3F"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امتحان </w:t>
            </w:r>
          </w:p>
        </w:tc>
        <w:tc>
          <w:tcPr>
            <w:tcW w:w="1440" w:type="dxa"/>
            <w:tcBorders>
              <w:left w:val="single" w:sz="6" w:space="0" w:color="4F81BD"/>
              <w:right w:val="single" w:sz="6" w:space="0" w:color="4F81BD"/>
            </w:tcBorders>
            <w:shd w:val="clear" w:color="auto" w:fill="A7BFDE"/>
            <w:vAlign w:val="center"/>
          </w:tcPr>
          <w:p w14:paraId="7D99F125"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15C50FF4"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391F0892" w14:textId="77777777" w:rsidTr="00AD288E">
        <w:trPr>
          <w:trHeight w:val="319"/>
        </w:trPr>
        <w:tc>
          <w:tcPr>
            <w:tcW w:w="789" w:type="dxa"/>
            <w:tcBorders>
              <w:right w:val="single" w:sz="6" w:space="0" w:color="4F81BD"/>
            </w:tcBorders>
            <w:shd w:val="clear" w:color="auto" w:fill="A7BFDE"/>
            <w:vAlign w:val="center"/>
          </w:tcPr>
          <w:p w14:paraId="14FC9BFB"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t>14</w:t>
            </w:r>
          </w:p>
        </w:tc>
        <w:tc>
          <w:tcPr>
            <w:tcW w:w="709" w:type="dxa"/>
            <w:tcBorders>
              <w:left w:val="single" w:sz="6" w:space="0" w:color="4F81BD"/>
              <w:right w:val="single" w:sz="6" w:space="0" w:color="4F81BD"/>
            </w:tcBorders>
            <w:shd w:val="clear" w:color="auto" w:fill="A7BFDE"/>
            <w:vAlign w:val="center"/>
          </w:tcPr>
          <w:p w14:paraId="39F8B131"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14B289CF"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الآثار الجانبية للمضادات الفطرية</w:t>
            </w:r>
          </w:p>
        </w:tc>
        <w:tc>
          <w:tcPr>
            <w:tcW w:w="2365" w:type="dxa"/>
            <w:tcBorders>
              <w:left w:val="single" w:sz="6" w:space="0" w:color="4F81BD"/>
              <w:right w:val="single" w:sz="6" w:space="0" w:color="4F81BD"/>
            </w:tcBorders>
            <w:shd w:val="clear" w:color="auto" w:fill="A7BFDE"/>
          </w:tcPr>
          <w:p w14:paraId="205D77FC"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السيطرة على نمو البكتريا </w:t>
            </w:r>
          </w:p>
        </w:tc>
        <w:tc>
          <w:tcPr>
            <w:tcW w:w="1440" w:type="dxa"/>
            <w:tcBorders>
              <w:left w:val="single" w:sz="6" w:space="0" w:color="4F81BD"/>
              <w:right w:val="single" w:sz="6" w:space="0" w:color="4F81BD"/>
            </w:tcBorders>
            <w:shd w:val="clear" w:color="auto" w:fill="A7BFDE"/>
            <w:vAlign w:val="center"/>
          </w:tcPr>
          <w:p w14:paraId="3CD0B159"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D308304"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r w:rsidR="003C118A" w:rsidRPr="00B866F6" w14:paraId="15025011" w14:textId="77777777" w:rsidTr="00AD288E">
        <w:trPr>
          <w:trHeight w:val="319"/>
        </w:trPr>
        <w:tc>
          <w:tcPr>
            <w:tcW w:w="789" w:type="dxa"/>
            <w:tcBorders>
              <w:right w:val="single" w:sz="6" w:space="0" w:color="4F81BD"/>
            </w:tcBorders>
            <w:shd w:val="clear" w:color="auto" w:fill="A7BFDE"/>
            <w:vAlign w:val="center"/>
          </w:tcPr>
          <w:p w14:paraId="769893E4"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lang w:bidi="ar-IQ"/>
              </w:rPr>
              <w:lastRenderedPageBreak/>
              <w:t>15</w:t>
            </w:r>
          </w:p>
        </w:tc>
        <w:tc>
          <w:tcPr>
            <w:tcW w:w="709" w:type="dxa"/>
            <w:tcBorders>
              <w:left w:val="single" w:sz="6" w:space="0" w:color="4F81BD"/>
              <w:right w:val="single" w:sz="6" w:space="0" w:color="4F81BD"/>
            </w:tcBorders>
            <w:shd w:val="clear" w:color="auto" w:fill="A7BFDE"/>
            <w:vAlign w:val="center"/>
          </w:tcPr>
          <w:p w14:paraId="566E7D46" w14:textId="77777777" w:rsidR="003C118A" w:rsidRPr="00B866F6" w:rsidRDefault="003C118A" w:rsidP="00AD288E">
            <w:pPr>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4</w:t>
            </w:r>
          </w:p>
        </w:tc>
        <w:tc>
          <w:tcPr>
            <w:tcW w:w="2977" w:type="dxa"/>
            <w:tcBorders>
              <w:left w:val="single" w:sz="6" w:space="0" w:color="4F81BD"/>
              <w:right w:val="single" w:sz="6" w:space="0" w:color="4F81BD"/>
            </w:tcBorders>
            <w:shd w:val="clear" w:color="auto" w:fill="A7BFDE"/>
          </w:tcPr>
          <w:p w14:paraId="67C8D28D"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الامتحان الفصلي النهائي </w:t>
            </w:r>
          </w:p>
        </w:tc>
        <w:tc>
          <w:tcPr>
            <w:tcW w:w="2365" w:type="dxa"/>
            <w:tcBorders>
              <w:left w:val="single" w:sz="6" w:space="0" w:color="4F81BD"/>
              <w:right w:val="single" w:sz="6" w:space="0" w:color="4F81BD"/>
            </w:tcBorders>
            <w:shd w:val="clear" w:color="auto" w:fill="A7BFDE"/>
          </w:tcPr>
          <w:p w14:paraId="1E42492F" w14:textId="77777777" w:rsidR="003C118A" w:rsidRPr="00B866F6" w:rsidRDefault="003C118A" w:rsidP="00AD288E">
            <w:pPr>
              <w:rPr>
                <w:rFonts w:asciiTheme="majorBidi" w:hAnsiTheme="majorBidi" w:cstheme="majorBidi"/>
                <w:sz w:val="24"/>
                <w:szCs w:val="24"/>
                <w:rtl/>
                <w:lang w:bidi="ar-IQ"/>
              </w:rPr>
            </w:pPr>
            <w:r w:rsidRPr="00B866F6">
              <w:rPr>
                <w:rFonts w:asciiTheme="majorBidi" w:hAnsiTheme="majorBidi" w:cstheme="majorBidi"/>
                <w:sz w:val="24"/>
                <w:szCs w:val="24"/>
                <w:rtl/>
                <w:lang w:bidi="ar-IQ"/>
              </w:rPr>
              <w:t xml:space="preserve">امتحان </w:t>
            </w:r>
          </w:p>
        </w:tc>
        <w:tc>
          <w:tcPr>
            <w:tcW w:w="1440" w:type="dxa"/>
            <w:tcBorders>
              <w:left w:val="single" w:sz="6" w:space="0" w:color="4F81BD"/>
              <w:right w:val="single" w:sz="6" w:space="0" w:color="4F81BD"/>
            </w:tcBorders>
            <w:shd w:val="clear" w:color="auto" w:fill="A7BFDE"/>
            <w:vAlign w:val="center"/>
          </w:tcPr>
          <w:p w14:paraId="6FFE615E" w14:textId="77777777" w:rsidR="003C118A" w:rsidRPr="00B866F6" w:rsidRDefault="003C118A" w:rsidP="00AD288E">
            <w:pPr>
              <w:tabs>
                <w:tab w:val="left" w:pos="642"/>
              </w:tabs>
              <w:autoSpaceDE w:val="0"/>
              <w:autoSpaceDN w:val="0"/>
              <w:adjustRightInd w:val="0"/>
              <w:rPr>
                <w:rFonts w:asciiTheme="majorBidi" w:hAnsiTheme="majorBidi" w:cstheme="majorBidi"/>
                <w:color w:val="000000"/>
                <w:sz w:val="24"/>
                <w:szCs w:val="24"/>
                <w:lang w:bidi="ar-IQ"/>
              </w:rPr>
            </w:pPr>
            <w:r w:rsidRPr="00B866F6">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0CEA566D" w14:textId="77777777" w:rsidR="003C118A" w:rsidRPr="00B866F6" w:rsidRDefault="003C118A" w:rsidP="00AD288E">
            <w:pPr>
              <w:rPr>
                <w:rFonts w:asciiTheme="majorBidi" w:hAnsiTheme="majorBidi" w:cstheme="majorBidi"/>
                <w:sz w:val="24"/>
                <w:szCs w:val="24"/>
              </w:rPr>
            </w:pPr>
            <w:r w:rsidRPr="00B866F6">
              <w:rPr>
                <w:rFonts w:asciiTheme="majorBidi" w:hAnsiTheme="majorBidi" w:cstheme="majorBidi"/>
                <w:color w:val="000000"/>
                <w:sz w:val="24"/>
                <w:szCs w:val="24"/>
                <w:rtl/>
                <w:lang w:bidi="ar-IQ"/>
              </w:rPr>
              <w:t>وفق النقطة اعلاه10 وحسب الحاجة</w:t>
            </w:r>
          </w:p>
        </w:tc>
      </w:tr>
    </w:tbl>
    <w:p w14:paraId="14C6660F" w14:textId="77777777" w:rsidR="003C118A" w:rsidRPr="00636BC4" w:rsidRDefault="003C118A" w:rsidP="003C118A">
      <w:pPr>
        <w:rPr>
          <w:vanish/>
        </w:rPr>
      </w:pPr>
    </w:p>
    <w:p w14:paraId="1A4604AD" w14:textId="77777777" w:rsidR="003C118A" w:rsidRPr="001A4B2E" w:rsidRDefault="003C118A" w:rsidP="003C118A">
      <w:pPr>
        <w:autoSpaceDE w:val="0"/>
        <w:autoSpaceDN w:val="0"/>
        <w:adjustRightInd w:val="0"/>
        <w:spacing w:after="200" w:line="276" w:lineRule="auto"/>
        <w:rPr>
          <w:sz w:val="8"/>
          <w:szCs w:val="8"/>
          <w:rtl/>
          <w:lang w:bidi="ar-IQ"/>
        </w:rPr>
      </w:pPr>
    </w:p>
    <w:p w14:paraId="0B2E0F4F" w14:textId="77777777" w:rsidR="003C118A" w:rsidRPr="001A4B2E" w:rsidRDefault="003C118A" w:rsidP="003C118A">
      <w:pPr>
        <w:rPr>
          <w:vanish/>
        </w:rPr>
      </w:pPr>
    </w:p>
    <w:p w14:paraId="010DEE7E" w14:textId="77777777" w:rsidR="003C118A" w:rsidRPr="001A4B2E"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67"/>
        <w:gridCol w:w="6853"/>
      </w:tblGrid>
      <w:tr w:rsidR="003C118A" w:rsidRPr="002B1CB0" w14:paraId="0AE7F93E"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E83125F" w14:textId="77777777" w:rsidR="003C118A" w:rsidRPr="002B1CB0" w:rsidRDefault="00F23FDA" w:rsidP="00F23FDA">
            <w:pPr>
              <w:tabs>
                <w:tab w:val="left" w:pos="252"/>
                <w:tab w:val="left" w:pos="432"/>
              </w:tabs>
              <w:autoSpaceDE w:val="0"/>
              <w:autoSpaceDN w:val="0"/>
              <w:adjustRightInd w:val="0"/>
              <w:ind w:left="720"/>
              <w:rPr>
                <w:rFonts w:ascii="Cambria" w:hAnsi="Cambria" w:cs="Times New Roman"/>
                <w:sz w:val="22"/>
                <w:szCs w:val="22"/>
                <w:lang w:bidi="ar-IQ"/>
              </w:rPr>
            </w:pPr>
            <w:r>
              <w:rPr>
                <w:rFonts w:ascii="Cambria" w:hAnsi="Cambria" w:cs="Times New Roman" w:hint="cs"/>
                <w:sz w:val="22"/>
                <w:szCs w:val="22"/>
                <w:rtl/>
                <w:lang w:bidi="ar-IQ"/>
              </w:rPr>
              <w:t>11-</w:t>
            </w:r>
            <w:r w:rsidR="003C118A" w:rsidRPr="002B1CB0">
              <w:rPr>
                <w:rFonts w:ascii="Cambria" w:hAnsi="Cambria" w:cs="Times New Roman" w:hint="cs"/>
                <w:sz w:val="22"/>
                <w:szCs w:val="22"/>
                <w:rtl/>
                <w:lang w:bidi="ar-IQ"/>
              </w:rPr>
              <w:t xml:space="preserve">البنية التحتية </w:t>
            </w:r>
          </w:p>
          <w:p w14:paraId="55647BA3" w14:textId="77777777" w:rsidR="003C118A" w:rsidRPr="002B1CB0" w:rsidRDefault="003C118A" w:rsidP="002B1CB0">
            <w:pPr>
              <w:tabs>
                <w:tab w:val="left" w:pos="252"/>
                <w:tab w:val="left" w:pos="432"/>
              </w:tabs>
              <w:autoSpaceDE w:val="0"/>
              <w:autoSpaceDN w:val="0"/>
              <w:adjustRightInd w:val="0"/>
              <w:rPr>
                <w:rFonts w:ascii="Cambria" w:hAnsi="Cambria" w:cs="Times New Roman"/>
                <w:sz w:val="22"/>
                <w:szCs w:val="22"/>
                <w:lang w:bidi="ar-IQ"/>
              </w:rPr>
            </w:pPr>
          </w:p>
        </w:tc>
      </w:tr>
      <w:tr w:rsidR="003C118A" w:rsidRPr="002B1CB0" w14:paraId="1E229EFA" w14:textId="77777777" w:rsidTr="00A22EF7">
        <w:trPr>
          <w:trHeight w:val="1643"/>
        </w:trPr>
        <w:tc>
          <w:tcPr>
            <w:tcW w:w="286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0051733A" w14:textId="77777777" w:rsidR="003C118A" w:rsidRPr="002B1CB0" w:rsidRDefault="00BA5FE8" w:rsidP="002B1CB0">
            <w:pPr>
              <w:autoSpaceDE w:val="0"/>
              <w:autoSpaceDN w:val="0"/>
              <w:adjustRightInd w:val="0"/>
              <w:ind w:left="360"/>
              <w:rPr>
                <w:rFonts w:ascii="Cambria" w:hAnsi="Cambria" w:cs="Times New Roman"/>
                <w:sz w:val="22"/>
                <w:szCs w:val="22"/>
                <w:rtl/>
                <w:lang w:bidi="ar-IQ"/>
              </w:rPr>
            </w:pPr>
            <w:r>
              <w:rPr>
                <w:rFonts w:ascii="Cambria" w:hAnsi="Cambria" w:cs="Times New Roman" w:hint="cs"/>
                <w:sz w:val="22"/>
                <w:szCs w:val="22"/>
                <w:rtl/>
                <w:lang w:bidi="ar-IQ"/>
              </w:rPr>
              <w:t>1-</w:t>
            </w:r>
            <w:r w:rsidR="003C118A" w:rsidRPr="002B1CB0">
              <w:rPr>
                <w:rFonts w:ascii="Cambria" w:hAnsi="Cambria" w:cs="Times New Roman" w:hint="cs"/>
                <w:sz w:val="22"/>
                <w:szCs w:val="22"/>
                <w:rtl/>
                <w:lang w:bidi="ar-IQ"/>
              </w:rPr>
              <w:t>الكتب المقررة والمطلوبة:</w:t>
            </w:r>
          </w:p>
          <w:p w14:paraId="4FBE3849" w14:textId="77777777" w:rsidR="003C118A" w:rsidRPr="002B1CB0" w:rsidRDefault="003C118A" w:rsidP="002B1CB0">
            <w:pPr>
              <w:autoSpaceDE w:val="0"/>
              <w:autoSpaceDN w:val="0"/>
              <w:adjustRightInd w:val="0"/>
              <w:ind w:left="720"/>
              <w:rPr>
                <w:rFonts w:ascii="Cambria" w:hAnsi="Cambria" w:cs="Times New Roman"/>
                <w:sz w:val="22"/>
                <w:szCs w:val="22"/>
                <w:rtl/>
                <w:lang w:bidi="ar-IQ"/>
              </w:rPr>
            </w:pPr>
            <w:r w:rsidRPr="002B1CB0">
              <w:rPr>
                <w:rFonts w:ascii="Cambria" w:hAnsi="Cambria" w:cs="Times New Roman" w:hint="cs"/>
                <w:sz w:val="22"/>
                <w:szCs w:val="22"/>
                <w:rtl/>
                <w:lang w:bidi="ar-IQ"/>
              </w:rPr>
              <w:t xml:space="preserve">     </w:t>
            </w:r>
          </w:p>
        </w:tc>
        <w:tc>
          <w:tcPr>
            <w:tcW w:w="685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4F82158C" w14:textId="77777777" w:rsidR="003C118A" w:rsidRPr="002B1CB0" w:rsidRDefault="003C118A" w:rsidP="002B1CB0">
            <w:pPr>
              <w:autoSpaceDE w:val="0"/>
              <w:autoSpaceDN w:val="0"/>
              <w:bidi w:val="0"/>
              <w:adjustRightInd w:val="0"/>
              <w:jc w:val="both"/>
              <w:rPr>
                <w:rFonts w:ascii="Cambria" w:hAnsi="Cambria"/>
                <w:sz w:val="22"/>
                <w:szCs w:val="22"/>
                <w:lang w:bidi="ar-IQ"/>
              </w:rPr>
            </w:pPr>
            <w:r w:rsidRPr="002B1CB0">
              <w:rPr>
                <w:rFonts w:ascii="Cambria" w:hAnsi="Cambria"/>
                <w:sz w:val="22"/>
                <w:szCs w:val="22"/>
                <w:lang w:bidi="ar-IQ"/>
              </w:rPr>
              <w:t xml:space="preserve">Kenneth </w:t>
            </w:r>
            <w:proofErr w:type="spellStart"/>
            <w:proofErr w:type="gramStart"/>
            <w:r w:rsidRPr="002B1CB0">
              <w:rPr>
                <w:rFonts w:ascii="Cambria" w:hAnsi="Cambria"/>
                <w:sz w:val="22"/>
                <w:szCs w:val="22"/>
                <w:lang w:bidi="ar-IQ"/>
              </w:rPr>
              <w:t>Todar</w:t>
            </w:r>
            <w:proofErr w:type="spellEnd"/>
            <w:r w:rsidRPr="002B1CB0">
              <w:rPr>
                <w:rFonts w:ascii="Cambria" w:hAnsi="Cambria"/>
                <w:sz w:val="22"/>
                <w:szCs w:val="22"/>
                <w:lang w:bidi="ar-IQ"/>
              </w:rPr>
              <w:t xml:space="preserve"> ,</w:t>
            </w:r>
            <w:proofErr w:type="gramEnd"/>
            <w:r w:rsidRPr="002B1CB0">
              <w:rPr>
                <w:rFonts w:ascii="Cambria" w:hAnsi="Cambria"/>
                <w:sz w:val="22"/>
                <w:szCs w:val="22"/>
                <w:lang w:bidi="ar-IQ"/>
              </w:rPr>
              <w:t xml:space="preserve"> Antimicrobial Agents in the Treatment of Infectious Disease .( 2008</w:t>
            </w:r>
            <w:r w:rsidRPr="002B1CB0">
              <w:rPr>
                <w:rFonts w:ascii="Cambria" w:hAnsi="Cambria"/>
                <w:sz w:val="22"/>
                <w:szCs w:val="22"/>
                <w:rtl/>
                <w:lang w:bidi="ar-IQ"/>
              </w:rPr>
              <w:t>).</w:t>
            </w:r>
          </w:p>
          <w:p w14:paraId="4C817998" w14:textId="77777777" w:rsidR="003C118A" w:rsidRPr="002B1CB0" w:rsidRDefault="003C118A" w:rsidP="002B1CB0">
            <w:pPr>
              <w:autoSpaceDE w:val="0"/>
              <w:autoSpaceDN w:val="0"/>
              <w:bidi w:val="0"/>
              <w:adjustRightInd w:val="0"/>
              <w:jc w:val="both"/>
              <w:rPr>
                <w:rFonts w:ascii="Cambria" w:hAnsi="Cambria"/>
                <w:sz w:val="22"/>
                <w:szCs w:val="22"/>
                <w:lang w:bidi="ar-IQ"/>
              </w:rPr>
            </w:pPr>
            <w:r w:rsidRPr="002B1CB0">
              <w:rPr>
                <w:rFonts w:ascii="Cambria" w:hAnsi="Cambria"/>
                <w:sz w:val="22"/>
                <w:szCs w:val="22"/>
                <w:rtl/>
                <w:lang w:bidi="ar-IQ"/>
              </w:rPr>
              <w:t>-</w:t>
            </w:r>
            <w:r w:rsidRPr="002B1CB0">
              <w:rPr>
                <w:rFonts w:ascii="Cambria" w:hAnsi="Cambria"/>
                <w:sz w:val="22"/>
                <w:szCs w:val="22"/>
                <w:lang w:bidi="ar-IQ"/>
              </w:rPr>
              <w:t xml:space="preserve">Julian Davies, Are antibiotics naturally antibiotics?, J. Ind. Microbiol </w:t>
            </w:r>
            <w:proofErr w:type="spellStart"/>
            <w:r w:rsidRPr="002B1CB0">
              <w:rPr>
                <w:rFonts w:ascii="Cambria" w:hAnsi="Cambria"/>
                <w:sz w:val="22"/>
                <w:szCs w:val="22"/>
                <w:lang w:bidi="ar-IQ"/>
              </w:rPr>
              <w:t>Biotechnol</w:t>
            </w:r>
            <w:proofErr w:type="spellEnd"/>
            <w:r w:rsidRPr="002B1CB0">
              <w:rPr>
                <w:rFonts w:ascii="Cambria" w:hAnsi="Cambria"/>
                <w:sz w:val="22"/>
                <w:szCs w:val="22"/>
                <w:lang w:bidi="ar-IQ"/>
              </w:rPr>
              <w:t xml:space="preserve"> (2006</w:t>
            </w:r>
            <w:r w:rsidRPr="002B1CB0">
              <w:rPr>
                <w:rFonts w:ascii="Cambria" w:hAnsi="Cambria"/>
                <w:sz w:val="22"/>
                <w:szCs w:val="22"/>
                <w:rtl/>
                <w:lang w:bidi="ar-IQ"/>
              </w:rPr>
              <w:t>)</w:t>
            </w:r>
          </w:p>
        </w:tc>
      </w:tr>
      <w:tr w:rsidR="003C118A" w:rsidRPr="002B1CB0" w14:paraId="6B14F6DA" w14:textId="77777777" w:rsidTr="00A22EF7">
        <w:trPr>
          <w:trHeight w:val="754"/>
        </w:trPr>
        <w:tc>
          <w:tcPr>
            <w:tcW w:w="286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1399FBC" w14:textId="77777777" w:rsidR="003C118A" w:rsidRPr="002B1CB0" w:rsidRDefault="00BA5FE8" w:rsidP="00BA5FE8">
            <w:pPr>
              <w:autoSpaceDE w:val="0"/>
              <w:autoSpaceDN w:val="0"/>
              <w:adjustRightInd w:val="0"/>
              <w:ind w:left="360"/>
              <w:rPr>
                <w:rFonts w:ascii="Cambria" w:hAnsi="Cambria" w:cs="Times New Roman"/>
                <w:sz w:val="22"/>
                <w:szCs w:val="22"/>
                <w:rtl/>
                <w:lang w:bidi="ar-IQ"/>
              </w:rPr>
            </w:pPr>
            <w:r>
              <w:rPr>
                <w:rFonts w:ascii="Cambria" w:hAnsi="Cambria" w:cs="Times New Roman" w:hint="cs"/>
                <w:sz w:val="22"/>
                <w:szCs w:val="22"/>
                <w:rtl/>
                <w:lang w:bidi="ar-IQ"/>
              </w:rPr>
              <w:t>2-</w:t>
            </w:r>
            <w:r w:rsidR="003C118A" w:rsidRPr="002B1CB0">
              <w:rPr>
                <w:rFonts w:ascii="Cambria" w:hAnsi="Cambria" w:cs="Times New Roman" w:hint="cs"/>
                <w:sz w:val="22"/>
                <w:szCs w:val="22"/>
                <w:rtl/>
                <w:lang w:bidi="ar-IQ"/>
              </w:rPr>
              <w:t>المراجع الرئيسية (المصادر)</w:t>
            </w:r>
          </w:p>
        </w:tc>
        <w:tc>
          <w:tcPr>
            <w:tcW w:w="685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0AB1AAA5" w14:textId="77777777" w:rsidR="003C118A" w:rsidRPr="002B1CB0" w:rsidRDefault="003C118A" w:rsidP="002B1CB0">
            <w:pPr>
              <w:autoSpaceDE w:val="0"/>
              <w:autoSpaceDN w:val="0"/>
              <w:bidi w:val="0"/>
              <w:adjustRightInd w:val="0"/>
              <w:jc w:val="both"/>
              <w:rPr>
                <w:rFonts w:ascii="Cambria" w:hAnsi="Cambria"/>
                <w:sz w:val="22"/>
                <w:szCs w:val="22"/>
                <w:lang w:bidi="ar-IQ"/>
              </w:rPr>
            </w:pPr>
            <w:r w:rsidRPr="002B1CB0">
              <w:rPr>
                <w:rFonts w:hint="cs"/>
                <w:sz w:val="22"/>
                <w:szCs w:val="22"/>
                <w:rtl/>
              </w:rPr>
              <w:t xml:space="preserve"> </w:t>
            </w:r>
            <w:r w:rsidRPr="002B1CB0">
              <w:rPr>
                <w:rFonts w:ascii="Cambria" w:hAnsi="Cambria"/>
                <w:sz w:val="22"/>
                <w:szCs w:val="22"/>
                <w:rtl/>
                <w:lang w:bidi="ar-IQ"/>
              </w:rPr>
              <w:t xml:space="preserve">- </w:t>
            </w:r>
            <w:r w:rsidRPr="002B1CB0">
              <w:rPr>
                <w:rFonts w:ascii="Cambria" w:hAnsi="Cambria"/>
                <w:sz w:val="22"/>
                <w:szCs w:val="22"/>
                <w:lang w:bidi="ar-IQ"/>
              </w:rPr>
              <w:t xml:space="preserve">Lalitha ,M.K. Manual on Antimicrobial Susceptibility Testing. Christian Medical College, Vellore, Tamil </w:t>
            </w:r>
            <w:proofErr w:type="gramStart"/>
            <w:r w:rsidRPr="002B1CB0">
              <w:rPr>
                <w:rFonts w:ascii="Cambria" w:hAnsi="Cambria"/>
                <w:sz w:val="22"/>
                <w:szCs w:val="22"/>
                <w:lang w:bidi="ar-IQ"/>
              </w:rPr>
              <w:t>Nadu.(</w:t>
            </w:r>
            <w:proofErr w:type="gramEnd"/>
            <w:r w:rsidRPr="002B1CB0">
              <w:rPr>
                <w:rFonts w:ascii="Cambria" w:hAnsi="Cambria"/>
                <w:sz w:val="22"/>
                <w:szCs w:val="22"/>
                <w:lang w:bidi="ar-IQ"/>
              </w:rPr>
              <w:t xml:space="preserve"> 2004</w:t>
            </w:r>
            <w:r w:rsidRPr="002B1CB0">
              <w:rPr>
                <w:rFonts w:ascii="Cambria" w:hAnsi="Cambria"/>
                <w:sz w:val="22"/>
                <w:szCs w:val="22"/>
                <w:rtl/>
                <w:lang w:bidi="ar-IQ"/>
              </w:rPr>
              <w:t>)</w:t>
            </w:r>
          </w:p>
          <w:p w14:paraId="5CEC2A05" w14:textId="77777777" w:rsidR="003C118A" w:rsidRPr="002B1CB0" w:rsidRDefault="003C118A" w:rsidP="002B1CB0">
            <w:pPr>
              <w:autoSpaceDE w:val="0"/>
              <w:autoSpaceDN w:val="0"/>
              <w:adjustRightInd w:val="0"/>
              <w:rPr>
                <w:rFonts w:ascii="Cambria" w:hAnsi="Cambria"/>
                <w:sz w:val="22"/>
                <w:szCs w:val="22"/>
                <w:lang w:bidi="ar-IQ"/>
              </w:rPr>
            </w:pPr>
            <w:r w:rsidRPr="002B1CB0">
              <w:rPr>
                <w:rFonts w:ascii="Cambria" w:hAnsi="Cambria"/>
                <w:sz w:val="22"/>
                <w:szCs w:val="22"/>
                <w:lang w:bidi="ar-IQ"/>
              </w:rPr>
              <w:t xml:space="preserve">- William D. </w:t>
            </w:r>
            <w:proofErr w:type="spellStart"/>
            <w:proofErr w:type="gramStart"/>
            <w:r w:rsidRPr="002B1CB0">
              <w:rPr>
                <w:rFonts w:ascii="Cambria" w:hAnsi="Cambria"/>
                <w:sz w:val="22"/>
                <w:szCs w:val="22"/>
                <w:lang w:bidi="ar-IQ"/>
              </w:rPr>
              <w:t>McBride,Nigel</w:t>
            </w:r>
            <w:proofErr w:type="spellEnd"/>
            <w:proofErr w:type="gramEnd"/>
            <w:r w:rsidRPr="002B1CB0">
              <w:rPr>
                <w:rFonts w:ascii="Cambria" w:hAnsi="Cambria"/>
                <w:sz w:val="22"/>
                <w:szCs w:val="22"/>
                <w:lang w:bidi="ar-IQ"/>
              </w:rPr>
              <w:t xml:space="preserve"> Key and Kenneth Mathews . Sub-therapeutic Antibiotics and Productivity in U.S. Hog Production. American Agricultural Economics Association (</w:t>
            </w:r>
            <w:proofErr w:type="gramStart"/>
            <w:r w:rsidRPr="002B1CB0">
              <w:rPr>
                <w:rFonts w:ascii="Cambria" w:hAnsi="Cambria"/>
                <w:sz w:val="22"/>
                <w:szCs w:val="22"/>
                <w:lang w:bidi="ar-IQ"/>
              </w:rPr>
              <w:t>2006 )</w:t>
            </w:r>
            <w:proofErr w:type="gramEnd"/>
          </w:p>
        </w:tc>
      </w:tr>
      <w:tr w:rsidR="003C118A" w:rsidRPr="002B1CB0" w14:paraId="51E15F5B" w14:textId="77777777" w:rsidTr="00A22EF7">
        <w:trPr>
          <w:trHeight w:val="1247"/>
        </w:trPr>
        <w:tc>
          <w:tcPr>
            <w:tcW w:w="286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E4EFEC3" w14:textId="77777777" w:rsidR="003C118A" w:rsidRPr="002B1CB0" w:rsidRDefault="00BA5FE8" w:rsidP="002B1CB0">
            <w:pPr>
              <w:autoSpaceDE w:val="0"/>
              <w:autoSpaceDN w:val="0"/>
              <w:adjustRightInd w:val="0"/>
              <w:ind w:left="75"/>
              <w:rPr>
                <w:rFonts w:ascii="Cambria" w:hAnsi="Cambria" w:cs="Times New Roman"/>
                <w:sz w:val="22"/>
                <w:szCs w:val="22"/>
                <w:lang w:bidi="ar-IQ"/>
              </w:rPr>
            </w:pPr>
            <w:r>
              <w:rPr>
                <w:rFonts w:ascii="Cambria" w:hAnsi="Cambria" w:cs="Times New Roman" w:hint="cs"/>
                <w:sz w:val="22"/>
                <w:szCs w:val="22"/>
                <w:rtl/>
                <w:lang w:bidi="ar-IQ"/>
              </w:rPr>
              <w:t>أ</w:t>
            </w:r>
            <w:r w:rsidR="003C118A" w:rsidRPr="002B1CB0">
              <w:rPr>
                <w:rFonts w:ascii="Cambria" w:hAnsi="Cambria" w:cs="Times New Roman" w:hint="cs"/>
                <w:sz w:val="22"/>
                <w:szCs w:val="22"/>
                <w:rtl/>
                <w:lang w:bidi="ar-IQ"/>
              </w:rPr>
              <w:t>-الكتب والمراجع التي يوصى بها (المجلات العلمية , التقارير,....)</w:t>
            </w:r>
          </w:p>
        </w:tc>
        <w:tc>
          <w:tcPr>
            <w:tcW w:w="685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790322A" w14:textId="77777777" w:rsidR="003C118A" w:rsidRPr="002B1CB0" w:rsidRDefault="003C118A" w:rsidP="002B1CB0">
            <w:pPr>
              <w:autoSpaceDE w:val="0"/>
              <w:autoSpaceDN w:val="0"/>
              <w:adjustRightInd w:val="0"/>
              <w:jc w:val="right"/>
              <w:rPr>
                <w:rFonts w:ascii="Cambria" w:hAnsi="Cambria"/>
                <w:sz w:val="22"/>
                <w:szCs w:val="22"/>
                <w:rtl/>
                <w:lang w:bidi="ar-IQ"/>
              </w:rPr>
            </w:pPr>
            <w:r w:rsidRPr="002B1CB0">
              <w:rPr>
                <w:rFonts w:ascii="Cambria" w:hAnsi="Cambria" w:hint="cs"/>
                <w:sz w:val="22"/>
                <w:szCs w:val="22"/>
                <w:rtl/>
                <w:lang w:bidi="ar-IQ"/>
              </w:rPr>
              <w:t>زيارات الى معمل سامراء  وكيمديا لانتاج الادوية</w:t>
            </w:r>
            <w:r w:rsidRPr="002B1CB0">
              <w:rPr>
                <w:rFonts w:cs="Times New Roman" w:hint="cs"/>
                <w:b/>
                <w:bCs/>
                <w:sz w:val="22"/>
                <w:szCs w:val="22"/>
                <w:rtl/>
                <w:lang w:bidi="ar-IQ"/>
              </w:rPr>
              <w:t xml:space="preserve"> </w:t>
            </w:r>
          </w:p>
        </w:tc>
      </w:tr>
      <w:tr w:rsidR="003C118A" w:rsidRPr="002B1CB0" w14:paraId="49EA45F9" w14:textId="77777777" w:rsidTr="00A22EF7">
        <w:trPr>
          <w:trHeight w:val="788"/>
        </w:trPr>
        <w:tc>
          <w:tcPr>
            <w:tcW w:w="286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E1407B1" w14:textId="77777777" w:rsidR="003C118A" w:rsidRPr="002B1CB0" w:rsidRDefault="00BA5FE8" w:rsidP="002B1CB0">
            <w:pPr>
              <w:autoSpaceDE w:val="0"/>
              <w:autoSpaceDN w:val="0"/>
              <w:adjustRightInd w:val="0"/>
              <w:ind w:left="75"/>
              <w:rPr>
                <w:rFonts w:ascii="Cambria" w:hAnsi="Cambria" w:cs="Times New Roman"/>
                <w:sz w:val="22"/>
                <w:szCs w:val="22"/>
                <w:lang w:bidi="ar-IQ"/>
              </w:rPr>
            </w:pPr>
            <w:r>
              <w:rPr>
                <w:rFonts w:ascii="Cambria" w:hAnsi="Cambria" w:cs="Times New Roman" w:hint="cs"/>
                <w:sz w:val="22"/>
                <w:szCs w:val="22"/>
                <w:rtl/>
                <w:lang w:bidi="ar-IQ"/>
              </w:rPr>
              <w:t>ب</w:t>
            </w:r>
            <w:r w:rsidR="003C118A" w:rsidRPr="002B1CB0">
              <w:rPr>
                <w:rFonts w:ascii="Cambria" w:hAnsi="Cambria" w:cs="Times New Roman" w:hint="cs"/>
                <w:sz w:val="22"/>
                <w:szCs w:val="22"/>
                <w:rtl/>
                <w:lang w:bidi="ar-IQ"/>
              </w:rPr>
              <w:t>-المراجع الالكترونية ,مواقع الانترنيت....</w:t>
            </w:r>
          </w:p>
        </w:tc>
        <w:tc>
          <w:tcPr>
            <w:tcW w:w="685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77DEC6" w14:textId="77777777" w:rsidR="003C118A" w:rsidRPr="002B1CB0" w:rsidRDefault="003C118A" w:rsidP="002B1CB0">
            <w:pPr>
              <w:pBdr>
                <w:top w:val="single" w:sz="4" w:space="1" w:color="auto"/>
                <w:left w:val="single" w:sz="4" w:space="4" w:color="auto"/>
                <w:bottom w:val="single" w:sz="4" w:space="1" w:color="auto"/>
                <w:right w:val="single" w:sz="4" w:space="4" w:color="auto"/>
              </w:pBdr>
              <w:bidi w:val="0"/>
              <w:rPr>
                <w:rFonts w:ascii="Cambria" w:hAnsi="Cambria"/>
                <w:sz w:val="22"/>
                <w:szCs w:val="22"/>
              </w:rPr>
            </w:pPr>
            <w:r w:rsidRPr="002B1CB0">
              <w:rPr>
                <w:sz w:val="22"/>
                <w:szCs w:val="22"/>
              </w:rPr>
              <w:t xml:space="preserve"> </w:t>
            </w:r>
            <w:r w:rsidRPr="002B1CB0">
              <w:rPr>
                <w:rFonts w:hint="cs"/>
                <w:sz w:val="22"/>
                <w:szCs w:val="22"/>
                <w:rtl/>
              </w:rPr>
              <w:t xml:space="preserve"> </w:t>
            </w:r>
            <w:r w:rsidRPr="002B1CB0">
              <w:rPr>
                <w:rFonts w:cs="Times New Roman" w:hint="cs"/>
                <w:sz w:val="22"/>
                <w:szCs w:val="22"/>
                <w:rtl/>
                <w:lang w:bidi="ar-IQ"/>
              </w:rPr>
              <w:t xml:space="preserve"> </w:t>
            </w:r>
            <w:r w:rsidRPr="002B1CB0">
              <w:rPr>
                <w:rFonts w:ascii="Georgia" w:hAnsi="Georgia" w:hint="cs"/>
                <w:sz w:val="22"/>
                <w:szCs w:val="22"/>
                <w:rtl/>
              </w:rPr>
              <w:t xml:space="preserve"> </w:t>
            </w:r>
            <w:r w:rsidR="00FF0FBD" w:rsidRPr="002B1CB0">
              <w:rPr>
                <w:rFonts w:ascii="Cambria" w:hAnsi="Cambria"/>
                <w:sz w:val="22"/>
                <w:szCs w:val="22"/>
              </w:rPr>
              <w:t xml:space="preserve">1-predicators of unsuccessful </w:t>
            </w:r>
            <w:proofErr w:type="spellStart"/>
            <w:r w:rsidR="00FF0FBD" w:rsidRPr="002B1CB0">
              <w:rPr>
                <w:rFonts w:ascii="Cambria" w:hAnsi="Cambria"/>
                <w:sz w:val="22"/>
                <w:szCs w:val="22"/>
              </w:rPr>
              <w:t>interin</w:t>
            </w:r>
            <w:proofErr w:type="spellEnd"/>
            <w:r w:rsidR="00FF0FBD" w:rsidRPr="002B1CB0">
              <w:rPr>
                <w:rFonts w:ascii="Cambria" w:hAnsi="Cambria"/>
                <w:sz w:val="22"/>
                <w:szCs w:val="22"/>
              </w:rPr>
              <w:t xml:space="preserve"> treatment outcomes of multidrug resistant Tuberculosis patient.</w:t>
            </w:r>
          </w:p>
          <w:p w14:paraId="1EAA4B17" w14:textId="77777777" w:rsidR="00FF0FBD" w:rsidRDefault="00FF0FBD" w:rsidP="002B1CB0">
            <w:pPr>
              <w:pBdr>
                <w:top w:val="single" w:sz="4" w:space="1" w:color="auto"/>
                <w:left w:val="single" w:sz="4" w:space="4" w:color="auto"/>
                <w:bottom w:val="single" w:sz="4" w:space="1" w:color="auto"/>
                <w:right w:val="single" w:sz="4" w:space="4" w:color="auto"/>
              </w:pBdr>
              <w:bidi w:val="0"/>
              <w:rPr>
                <w:rFonts w:ascii="Cambria" w:hAnsi="Cambria"/>
                <w:sz w:val="22"/>
                <w:szCs w:val="22"/>
              </w:rPr>
            </w:pPr>
            <w:r w:rsidRPr="002B1CB0">
              <w:rPr>
                <w:rFonts w:ascii="Cambria" w:hAnsi="Cambria"/>
                <w:sz w:val="22"/>
                <w:szCs w:val="22"/>
              </w:rPr>
              <w:t>2-Antibiotic resistance its bad, but why isn’t it worse.</w:t>
            </w:r>
          </w:p>
          <w:p w14:paraId="060F8042" w14:textId="77777777" w:rsidR="002B1CB0" w:rsidRDefault="002B1CB0" w:rsidP="002B1CB0">
            <w:pPr>
              <w:pBdr>
                <w:top w:val="single" w:sz="4" w:space="1" w:color="auto"/>
                <w:left w:val="single" w:sz="4" w:space="4" w:color="auto"/>
                <w:bottom w:val="single" w:sz="4" w:space="1" w:color="auto"/>
                <w:right w:val="single" w:sz="4" w:space="4" w:color="auto"/>
              </w:pBdr>
              <w:bidi w:val="0"/>
              <w:rPr>
                <w:rFonts w:ascii="Cambria" w:hAnsi="Cambria"/>
                <w:sz w:val="22"/>
                <w:szCs w:val="22"/>
              </w:rPr>
            </w:pPr>
            <w:r>
              <w:rPr>
                <w:rFonts w:ascii="Cambria" w:hAnsi="Cambria"/>
                <w:sz w:val="22"/>
                <w:szCs w:val="22"/>
              </w:rPr>
              <w:t>3-</w:t>
            </w:r>
            <w:r w:rsidRPr="002B1CB0">
              <w:rPr>
                <w:rFonts w:ascii="Cambria" w:hAnsi="Cambria"/>
                <w:sz w:val="22"/>
                <w:szCs w:val="22"/>
              </w:rPr>
              <w:t xml:space="preserve"> Dalhoff A, Ambrose PG, Mouton JW (August 2009). "A long journey from minimum inhibitory concentration testing to clinically predictive breakpoints: deterministic and probabilistic approaches in deriving breakpoints". Infection. 37 (4): 296–305</w:t>
            </w:r>
          </w:p>
          <w:p w14:paraId="1BB821B8" w14:textId="77777777" w:rsidR="002B1CB0" w:rsidRDefault="002B1CB0" w:rsidP="002B1CB0">
            <w:pPr>
              <w:pBdr>
                <w:top w:val="single" w:sz="4" w:space="1" w:color="auto"/>
                <w:left w:val="single" w:sz="4" w:space="4" w:color="auto"/>
                <w:bottom w:val="single" w:sz="4" w:space="1" w:color="auto"/>
                <w:right w:val="single" w:sz="4" w:space="4" w:color="auto"/>
              </w:pBdr>
              <w:bidi w:val="0"/>
              <w:rPr>
                <w:rFonts w:ascii="Cambria" w:hAnsi="Cambria"/>
                <w:sz w:val="22"/>
                <w:szCs w:val="22"/>
              </w:rPr>
            </w:pPr>
            <w:r>
              <w:rPr>
                <w:rFonts w:ascii="Cambria" w:hAnsi="Cambria"/>
                <w:sz w:val="22"/>
                <w:szCs w:val="22"/>
              </w:rPr>
              <w:t>4-</w:t>
            </w:r>
            <w:r>
              <w:t xml:space="preserve"> </w:t>
            </w:r>
            <w:r w:rsidRPr="002B1CB0">
              <w:rPr>
                <w:rFonts w:ascii="Cambria" w:hAnsi="Cambria"/>
                <w:sz w:val="22"/>
                <w:szCs w:val="22"/>
              </w:rPr>
              <w:t>Williams KJ (August 2009). "The introduction of 'chemotherapy' using arsphenamine - the first magic bullet". Journal of the Royal Society of Medicine. 102 (8): 343–8</w:t>
            </w:r>
          </w:p>
          <w:p w14:paraId="01F25D19" w14:textId="77777777" w:rsidR="002B1CB0" w:rsidRPr="002B1CB0" w:rsidRDefault="002B1CB0" w:rsidP="002B1CB0">
            <w:pPr>
              <w:pBdr>
                <w:top w:val="single" w:sz="4" w:space="1" w:color="auto"/>
                <w:left w:val="single" w:sz="4" w:space="4" w:color="auto"/>
                <w:bottom w:val="single" w:sz="4" w:space="1" w:color="auto"/>
                <w:right w:val="single" w:sz="4" w:space="4" w:color="auto"/>
              </w:pBdr>
              <w:bidi w:val="0"/>
              <w:rPr>
                <w:rFonts w:ascii="Cambria" w:hAnsi="Cambria"/>
                <w:sz w:val="22"/>
                <w:szCs w:val="22"/>
              </w:rPr>
            </w:pPr>
            <w:r>
              <w:rPr>
                <w:rFonts w:ascii="Cambria" w:hAnsi="Cambria"/>
                <w:sz w:val="22"/>
                <w:szCs w:val="22"/>
              </w:rPr>
              <w:t>5-</w:t>
            </w:r>
            <w:r>
              <w:t xml:space="preserve"> </w:t>
            </w:r>
            <w:r w:rsidRPr="002B1CB0">
              <w:rPr>
                <w:rFonts w:ascii="Cambria" w:hAnsi="Cambria"/>
                <w:sz w:val="22"/>
                <w:szCs w:val="22"/>
              </w:rPr>
              <w:t>Cushnie TP, Lamb AJ (August 2011). "Recent advances in understanding the antibacterial properties of flavonoids". International Journal of Antimicrobial Agents. 38 (2): 99–107</w:t>
            </w:r>
          </w:p>
        </w:tc>
      </w:tr>
    </w:tbl>
    <w:p w14:paraId="3B8B3CA6" w14:textId="77777777" w:rsidR="003C118A" w:rsidRPr="001A4B2E"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A4B2E" w14:paraId="5D2E9EA2" w14:textId="77777777" w:rsidTr="00A22EF7">
        <w:trPr>
          <w:trHeight w:val="419"/>
        </w:trPr>
        <w:tc>
          <w:tcPr>
            <w:tcW w:w="9720" w:type="dxa"/>
            <w:gridSpan w:val="2"/>
            <w:shd w:val="clear" w:color="auto" w:fill="A7BFDE"/>
            <w:vAlign w:val="center"/>
          </w:tcPr>
          <w:p w14:paraId="67A278F4" w14:textId="77777777" w:rsidR="00D001B4" w:rsidRPr="00F23FDA" w:rsidRDefault="00F23FDA" w:rsidP="00F23FDA">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F23FDA">
              <w:rPr>
                <w:rFonts w:ascii="Cambria" w:hAnsi="Cambria" w:cs="Times New Roman" w:hint="cs"/>
                <w:b/>
                <w:bCs/>
                <w:color w:val="000000"/>
                <w:sz w:val="28"/>
                <w:szCs w:val="28"/>
                <w:rtl/>
                <w:lang w:bidi="ar-IQ"/>
              </w:rPr>
              <w:t xml:space="preserve">خطة تطوير المقرر الدراسي:- </w:t>
            </w:r>
            <w:r w:rsidR="00D001B4" w:rsidRPr="00F23FDA">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F0721DF" w14:textId="77777777" w:rsidR="00D001B4" w:rsidRDefault="00D001B4" w:rsidP="00D545F6">
            <w:pPr>
              <w:pStyle w:val="ListParagraph"/>
              <w:numPr>
                <w:ilvl w:val="0"/>
                <w:numId w:val="90"/>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FAB642B" w14:textId="77777777" w:rsidR="003C118A" w:rsidRPr="00D001B4" w:rsidRDefault="00D001B4" w:rsidP="00D545F6">
            <w:pPr>
              <w:pStyle w:val="ListParagraph"/>
              <w:numPr>
                <w:ilvl w:val="0"/>
                <w:numId w:val="90"/>
              </w:numPr>
              <w:tabs>
                <w:tab w:val="left" w:pos="507"/>
              </w:tabs>
              <w:autoSpaceDE w:val="0"/>
              <w:autoSpaceDN w:val="0"/>
              <w:adjustRightInd w:val="0"/>
              <w:rPr>
                <w:rFonts w:ascii="Cambria" w:hAnsi="Cambria" w:cs="Times New Roman"/>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w:t>
            </w:r>
            <w:r w:rsidR="00F23FDA">
              <w:rPr>
                <w:rFonts w:asciiTheme="majorBidi" w:hAnsiTheme="majorBidi" w:cstheme="majorBidi" w:hint="cs"/>
                <w:sz w:val="28"/>
                <w:szCs w:val="28"/>
                <w:rtl/>
                <w:lang w:val="en-MY" w:eastAsia="en-MY"/>
              </w:rPr>
              <w:t>ل</w:t>
            </w:r>
            <w:r w:rsidRPr="00D001B4">
              <w:rPr>
                <w:rFonts w:asciiTheme="majorBidi" w:hAnsiTheme="majorBidi" w:cstheme="majorBidi"/>
                <w:sz w:val="28"/>
                <w:szCs w:val="28"/>
                <w:rtl/>
                <w:lang w:val="en-MY" w:eastAsia="en-MY"/>
              </w:rPr>
              <w:t>بة والتدريسين</w:t>
            </w:r>
          </w:p>
        </w:tc>
      </w:tr>
      <w:tr w:rsidR="003C118A" w:rsidRPr="001A4B2E" w14:paraId="66A516AC" w14:textId="77777777" w:rsidTr="00A22EF7">
        <w:trPr>
          <w:trHeight w:val="473"/>
        </w:trPr>
        <w:tc>
          <w:tcPr>
            <w:tcW w:w="3600" w:type="dxa"/>
            <w:shd w:val="clear" w:color="auto" w:fill="A7BFDE"/>
            <w:vAlign w:val="center"/>
          </w:tcPr>
          <w:p w14:paraId="6088A4F6"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المتطلبات السابقة</w:t>
            </w:r>
          </w:p>
        </w:tc>
        <w:tc>
          <w:tcPr>
            <w:tcW w:w="6120" w:type="dxa"/>
            <w:shd w:val="clear" w:color="auto" w:fill="D3DFEE"/>
            <w:vAlign w:val="center"/>
          </w:tcPr>
          <w:p w14:paraId="752D51B9"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فسلجة احياء مجهرية , علة الاحياء المجهرية العام , فسلجة حيوانية , كيمياء حياتية , وراثة احياء مجهرية </w:t>
            </w:r>
          </w:p>
        </w:tc>
      </w:tr>
      <w:tr w:rsidR="003C118A" w:rsidRPr="001A4B2E" w14:paraId="2BA0A2F6" w14:textId="77777777" w:rsidTr="00A22EF7">
        <w:trPr>
          <w:trHeight w:val="495"/>
        </w:trPr>
        <w:tc>
          <w:tcPr>
            <w:tcW w:w="3600" w:type="dxa"/>
            <w:tcBorders>
              <w:right w:val="single" w:sz="6" w:space="0" w:color="4F81BD"/>
            </w:tcBorders>
            <w:shd w:val="clear" w:color="auto" w:fill="A7BFDE"/>
            <w:vAlign w:val="center"/>
          </w:tcPr>
          <w:p w14:paraId="6663B70C"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1A723D26"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20 طالبه حسب توزيع الشعب وتوفر القاعات </w:t>
            </w:r>
          </w:p>
        </w:tc>
      </w:tr>
      <w:tr w:rsidR="003C118A" w:rsidRPr="001A4B2E" w14:paraId="5316BAF8" w14:textId="77777777" w:rsidTr="00A22EF7">
        <w:trPr>
          <w:trHeight w:val="517"/>
        </w:trPr>
        <w:tc>
          <w:tcPr>
            <w:tcW w:w="3600" w:type="dxa"/>
            <w:shd w:val="clear" w:color="auto" w:fill="A7BFDE"/>
            <w:vAlign w:val="center"/>
          </w:tcPr>
          <w:p w14:paraId="4C988E22"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 xml:space="preserve">أكبر عدد من الطلبة </w:t>
            </w:r>
          </w:p>
        </w:tc>
        <w:tc>
          <w:tcPr>
            <w:tcW w:w="6120" w:type="dxa"/>
            <w:shd w:val="clear" w:color="auto" w:fill="D3DFEE"/>
            <w:vAlign w:val="center"/>
          </w:tcPr>
          <w:p w14:paraId="1391953B"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50 طالب حسب توزيع الشعب وتوفر القاعات </w:t>
            </w:r>
          </w:p>
        </w:tc>
      </w:tr>
    </w:tbl>
    <w:p w14:paraId="2A0FA153" w14:textId="77777777" w:rsidR="003C118A" w:rsidRPr="005D5E6A" w:rsidRDefault="003C118A" w:rsidP="003C118A">
      <w:pPr>
        <w:autoSpaceDE w:val="0"/>
        <w:autoSpaceDN w:val="0"/>
        <w:adjustRightInd w:val="0"/>
        <w:spacing w:after="200" w:line="276" w:lineRule="auto"/>
        <w:jc w:val="center"/>
        <w:rPr>
          <w:rFonts w:cs="Times New Roman"/>
          <w:b/>
          <w:bCs/>
          <w:sz w:val="32"/>
          <w:szCs w:val="32"/>
          <w:rtl/>
          <w:lang w:bidi="ar-IQ"/>
        </w:rPr>
      </w:pPr>
      <w:r w:rsidRPr="005D5E6A">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5D5E6A" w14:paraId="5FE297E8" w14:textId="77777777" w:rsidTr="00A22EF7">
        <w:trPr>
          <w:trHeight w:val="794"/>
        </w:trPr>
        <w:tc>
          <w:tcPr>
            <w:tcW w:w="9720" w:type="dxa"/>
            <w:shd w:val="clear" w:color="auto" w:fill="A7BFDE"/>
            <w:vAlign w:val="center"/>
          </w:tcPr>
          <w:p w14:paraId="34ACAFD7" w14:textId="77777777" w:rsidR="003C118A" w:rsidRPr="005D5E6A" w:rsidRDefault="003C118A" w:rsidP="00A22EF7">
            <w:pPr>
              <w:autoSpaceDE w:val="0"/>
              <w:autoSpaceDN w:val="0"/>
              <w:adjustRightInd w:val="0"/>
              <w:jc w:val="center"/>
              <w:rPr>
                <w:rFonts w:ascii="Cambria" w:hAnsi="Cambria" w:cs="Times New Roman"/>
                <w:b/>
                <w:bCs/>
                <w:color w:val="000000"/>
                <w:sz w:val="32"/>
                <w:szCs w:val="32"/>
                <w:lang w:bidi="ar-IQ"/>
              </w:rPr>
            </w:pPr>
            <w:r w:rsidRPr="005D5E6A">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12EA8017" w14:textId="77777777" w:rsidR="003C118A" w:rsidRPr="005D5E6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4940BFE8" w14:textId="77777777" w:rsidR="003C118A" w:rsidRPr="005D5E6A" w:rsidRDefault="003C118A" w:rsidP="003C118A">
      <w:pPr>
        <w:autoSpaceDE w:val="0"/>
        <w:autoSpaceDN w:val="0"/>
        <w:adjustRightInd w:val="0"/>
        <w:spacing w:before="240" w:after="200" w:line="276" w:lineRule="auto"/>
        <w:rPr>
          <w:b/>
          <w:bCs/>
          <w:color w:val="993300"/>
          <w:sz w:val="32"/>
          <w:szCs w:val="32"/>
          <w:rtl/>
          <w:lang w:bidi="ar-IQ"/>
        </w:rPr>
      </w:pPr>
      <w:r w:rsidRPr="005D5E6A">
        <w:rPr>
          <w:rFonts w:cs="Times New Roman"/>
          <w:b/>
          <w:bCs/>
          <w:color w:val="1F4E79"/>
          <w:sz w:val="32"/>
          <w:szCs w:val="32"/>
          <w:rtl/>
          <w:lang w:bidi="ar-IQ"/>
        </w:rPr>
        <w:t>وصف المقرر</w:t>
      </w:r>
      <w:r>
        <w:rPr>
          <w:rFonts w:hint="cs"/>
          <w:b/>
          <w:bCs/>
          <w:color w:val="993300"/>
          <w:sz w:val="32"/>
          <w:szCs w:val="32"/>
          <w:rtl/>
          <w:lang w:bidi="ar-IQ"/>
        </w:rPr>
        <w:t xml:space="preserve"> :</w:t>
      </w:r>
      <w:r w:rsidRPr="0023696B">
        <w:rPr>
          <w:rFonts w:asciiTheme="majorBidi" w:hAnsiTheme="majorBidi" w:cstheme="majorBidi"/>
          <w:b/>
          <w:bCs/>
          <w:sz w:val="28"/>
          <w:szCs w:val="28"/>
          <w:rtl/>
          <w:lang w:bidi="ar-IQ"/>
        </w:rPr>
        <w:t>سموم بيئية</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5D5E6A" w14:paraId="5EA7F410" w14:textId="77777777" w:rsidTr="00A22EF7">
        <w:trPr>
          <w:trHeight w:val="794"/>
        </w:trPr>
        <w:tc>
          <w:tcPr>
            <w:tcW w:w="9720" w:type="dxa"/>
            <w:shd w:val="clear" w:color="auto" w:fill="A7BFDE"/>
          </w:tcPr>
          <w:p w14:paraId="540F010B" w14:textId="77777777" w:rsidR="003C118A" w:rsidRPr="005D5E6A" w:rsidRDefault="003C118A" w:rsidP="00A22EF7">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5D5E6A">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5D5E6A">
              <w:rPr>
                <w:rFonts w:ascii="Arial" w:hAnsi="Arial" w:cs="Arial" w:hint="cs"/>
                <w:color w:val="000000"/>
                <w:sz w:val="28"/>
                <w:szCs w:val="28"/>
                <w:rtl/>
                <w:lang w:bidi="ar-IQ"/>
              </w:rPr>
              <w:t xml:space="preserve">التعلم </w:t>
            </w:r>
            <w:r w:rsidRPr="005D5E6A">
              <w:rPr>
                <w:rFonts w:ascii="Arial" w:hAnsi="Arial" w:cs="Arial"/>
                <w:color w:val="000000"/>
                <w:sz w:val="28"/>
                <w:szCs w:val="28"/>
                <w:rtl/>
                <w:lang w:bidi="ar-IQ"/>
              </w:rPr>
              <w:t>المتاحة. ولابد من الربط بينها وبين وصف البرنامج.</w:t>
            </w:r>
          </w:p>
        </w:tc>
      </w:tr>
    </w:tbl>
    <w:p w14:paraId="6C4AE752" w14:textId="77777777" w:rsidR="003C118A" w:rsidRPr="005D5E6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5D5E6A" w14:paraId="0DC15FAC" w14:textId="77777777" w:rsidTr="00A22EF7">
        <w:trPr>
          <w:trHeight w:val="624"/>
        </w:trPr>
        <w:tc>
          <w:tcPr>
            <w:tcW w:w="3780" w:type="dxa"/>
            <w:tcBorders>
              <w:right w:val="single" w:sz="6" w:space="0" w:color="4F81BD"/>
            </w:tcBorders>
            <w:shd w:val="clear" w:color="auto" w:fill="A7BFDE"/>
            <w:vAlign w:val="center"/>
          </w:tcPr>
          <w:p w14:paraId="10992902" w14:textId="77777777" w:rsidR="003C118A" w:rsidRPr="005D5E6A" w:rsidRDefault="003C118A" w:rsidP="00D545F6">
            <w:pPr>
              <w:numPr>
                <w:ilvl w:val="0"/>
                <w:numId w:val="124"/>
              </w:num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EC6DAB6" w14:textId="77777777" w:rsidR="003C118A" w:rsidRPr="005D5E6A" w:rsidRDefault="003C118A" w:rsidP="00A22EF7">
            <w:pPr>
              <w:autoSpaceDE w:val="0"/>
              <w:autoSpaceDN w:val="0"/>
              <w:adjustRightInd w:val="0"/>
              <w:rPr>
                <w:rFonts w:ascii="Cambria" w:hAnsi="Cambria" w:cs="Times New Roman"/>
                <w:color w:val="D9D9D9"/>
                <w:sz w:val="28"/>
                <w:szCs w:val="28"/>
                <w:lang w:bidi="ar-IQ"/>
              </w:rPr>
            </w:pPr>
            <w:r w:rsidRPr="005D5E6A">
              <w:rPr>
                <w:rFonts w:ascii="Cambria" w:hAnsi="Cambria" w:cs="Times New Roman" w:hint="cs"/>
                <w:sz w:val="28"/>
                <w:szCs w:val="28"/>
                <w:rtl/>
                <w:lang w:bidi="ar-IQ"/>
              </w:rPr>
              <w:t xml:space="preserve">كلية العلوم للبنات </w:t>
            </w:r>
          </w:p>
        </w:tc>
      </w:tr>
      <w:tr w:rsidR="003C118A" w:rsidRPr="005D5E6A" w14:paraId="0777927F" w14:textId="77777777" w:rsidTr="00A22EF7">
        <w:trPr>
          <w:trHeight w:val="624"/>
        </w:trPr>
        <w:tc>
          <w:tcPr>
            <w:tcW w:w="3780" w:type="dxa"/>
            <w:shd w:val="clear" w:color="auto" w:fill="A7BFDE"/>
            <w:vAlign w:val="center"/>
          </w:tcPr>
          <w:p w14:paraId="4E7FFE02" w14:textId="77777777" w:rsidR="003C118A" w:rsidRPr="005D5E6A" w:rsidRDefault="003C118A" w:rsidP="00D545F6">
            <w:pPr>
              <w:numPr>
                <w:ilvl w:val="0"/>
                <w:numId w:val="124"/>
              </w:numPr>
              <w:autoSpaceDE w:val="0"/>
              <w:autoSpaceDN w:val="0"/>
              <w:adjustRightInd w:val="0"/>
              <w:ind w:left="43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F40793B" w14:textId="77777777" w:rsidR="003C118A" w:rsidRPr="005D5E6A" w:rsidRDefault="003C118A" w:rsidP="00A22EF7">
            <w:pPr>
              <w:autoSpaceDE w:val="0"/>
              <w:autoSpaceDN w:val="0"/>
              <w:adjustRightInd w:val="0"/>
              <w:rPr>
                <w:rFonts w:ascii="Cambria" w:hAnsi="Cambria" w:cs="Times New Roman"/>
                <w:color w:val="000000"/>
                <w:sz w:val="28"/>
                <w:szCs w:val="28"/>
                <w:rtl/>
                <w:lang w:bidi="ar-IQ"/>
              </w:rPr>
            </w:pPr>
            <w:r w:rsidRPr="005D5E6A">
              <w:rPr>
                <w:rFonts w:ascii="Cambria" w:hAnsi="Cambria" w:cs="Times New Roman" w:hint="cs"/>
                <w:color w:val="000000"/>
                <w:sz w:val="28"/>
                <w:szCs w:val="28"/>
                <w:rtl/>
                <w:lang w:bidi="ar-IQ"/>
              </w:rPr>
              <w:t xml:space="preserve">علوم الحياة </w:t>
            </w:r>
            <w:r w:rsidRPr="005D5E6A">
              <w:rPr>
                <w:rFonts w:ascii="Cambria" w:hAnsi="Cambria" w:cs="Times New Roman"/>
                <w:color w:val="000000"/>
                <w:sz w:val="28"/>
                <w:szCs w:val="28"/>
                <w:rtl/>
                <w:lang w:bidi="ar-IQ"/>
              </w:rPr>
              <w:t xml:space="preserve"> </w:t>
            </w:r>
          </w:p>
        </w:tc>
      </w:tr>
      <w:tr w:rsidR="003C118A" w:rsidRPr="005D5E6A" w14:paraId="6269756F" w14:textId="77777777" w:rsidTr="00A22EF7">
        <w:trPr>
          <w:trHeight w:val="624"/>
        </w:trPr>
        <w:tc>
          <w:tcPr>
            <w:tcW w:w="3780" w:type="dxa"/>
            <w:tcBorders>
              <w:right w:val="single" w:sz="6" w:space="0" w:color="4F81BD"/>
            </w:tcBorders>
            <w:shd w:val="clear" w:color="auto" w:fill="A7BFDE"/>
            <w:vAlign w:val="center"/>
          </w:tcPr>
          <w:p w14:paraId="113BBF3F" w14:textId="77777777" w:rsidR="003C118A" w:rsidRPr="005D5E6A" w:rsidRDefault="003C118A" w:rsidP="00D545F6">
            <w:pPr>
              <w:numPr>
                <w:ilvl w:val="0"/>
                <w:numId w:val="124"/>
              </w:numPr>
              <w:autoSpaceDE w:val="0"/>
              <w:autoSpaceDN w:val="0"/>
              <w:adjustRightInd w:val="0"/>
              <w:ind w:left="43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3C2494B3" w14:textId="77777777" w:rsidR="003C118A" w:rsidRPr="001A146C"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سموم بيئية</w:t>
            </w:r>
            <w:r>
              <w:rPr>
                <w:rFonts w:ascii="Cambria" w:hAnsi="Cambria" w:cs="Times New Roman" w:hint="cs"/>
                <w:color w:val="000000"/>
                <w:sz w:val="28"/>
                <w:szCs w:val="28"/>
                <w:rtl/>
                <w:lang w:bidi="ar-IQ"/>
              </w:rPr>
              <w:t xml:space="preserve">/ </w:t>
            </w:r>
            <w:r>
              <w:rPr>
                <w:rFonts w:ascii="Cambria" w:hAnsi="Cambria" w:cs="Times New Roman"/>
                <w:color w:val="000000"/>
                <w:sz w:val="28"/>
                <w:szCs w:val="28"/>
                <w:lang w:bidi="ar-IQ"/>
              </w:rPr>
              <w:t>BFW</w:t>
            </w:r>
            <w:r w:rsidRPr="005D5E6A">
              <w:rPr>
                <w:rFonts w:ascii="Cambria" w:hAnsi="Cambria" w:cs="Times New Roman" w:hint="cs"/>
                <w:color w:val="000000"/>
                <w:sz w:val="28"/>
                <w:szCs w:val="28"/>
                <w:rtl/>
                <w:lang w:bidi="ar-IQ"/>
              </w:rPr>
              <w:t xml:space="preserve"> </w:t>
            </w:r>
            <w:r>
              <w:rPr>
                <w:rFonts w:ascii="Arial" w:hAnsi="Arial" w:cs="Arial"/>
                <w:sz w:val="24"/>
                <w:szCs w:val="24"/>
              </w:rPr>
              <w:t xml:space="preserve">321 </w:t>
            </w:r>
          </w:p>
        </w:tc>
      </w:tr>
      <w:tr w:rsidR="003C118A" w:rsidRPr="005D5E6A" w14:paraId="5A92FC4E" w14:textId="77777777" w:rsidTr="00A22EF7">
        <w:trPr>
          <w:trHeight w:val="624"/>
        </w:trPr>
        <w:tc>
          <w:tcPr>
            <w:tcW w:w="3780" w:type="dxa"/>
            <w:tcBorders>
              <w:right w:val="single" w:sz="6" w:space="0" w:color="4F81BD"/>
            </w:tcBorders>
            <w:shd w:val="clear" w:color="auto" w:fill="A7BFDE"/>
            <w:vAlign w:val="center"/>
          </w:tcPr>
          <w:p w14:paraId="02CB1E6F" w14:textId="77777777" w:rsidR="003C118A" w:rsidRPr="005D5E6A" w:rsidRDefault="003C118A" w:rsidP="00D545F6">
            <w:pPr>
              <w:numPr>
                <w:ilvl w:val="0"/>
                <w:numId w:val="124"/>
              </w:numPr>
              <w:autoSpaceDE w:val="0"/>
              <w:autoSpaceDN w:val="0"/>
              <w:adjustRightInd w:val="0"/>
              <w:ind w:left="43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55B4C82" w14:textId="77777777" w:rsidR="003C118A" w:rsidRPr="005D5E6A" w:rsidRDefault="00ED46F9" w:rsidP="0023696B">
            <w:pPr>
              <w:autoSpaceDE w:val="0"/>
              <w:autoSpaceDN w:val="0"/>
              <w:adjustRightInd w:val="0"/>
              <w:rPr>
                <w:rFonts w:ascii="Cambria" w:hAnsi="Cambria" w:cs="Times New Roman"/>
                <w:color w:val="000000"/>
                <w:sz w:val="28"/>
                <w:szCs w:val="28"/>
                <w:lang w:bidi="ar-IQ"/>
              </w:rPr>
            </w:pPr>
            <w:r w:rsidRPr="00ED46F9">
              <w:rPr>
                <w:rFonts w:ascii="Cambria" w:hAnsi="Cambria" w:cs="Times New Roman"/>
                <w:color w:val="000000"/>
                <w:sz w:val="28"/>
                <w:szCs w:val="28"/>
                <w:rtl/>
                <w:lang w:bidi="ar-IQ"/>
              </w:rPr>
              <w:t xml:space="preserve">حضور </w:t>
            </w:r>
            <w:r w:rsidR="0023696B">
              <w:rPr>
                <w:rFonts w:ascii="Cambria" w:hAnsi="Cambria" w:cs="Times New Roman" w:hint="cs"/>
                <w:color w:val="000000"/>
                <w:sz w:val="28"/>
                <w:szCs w:val="28"/>
                <w:rtl/>
                <w:lang w:bidi="ar-IQ"/>
              </w:rPr>
              <w:t>فعلي</w:t>
            </w:r>
          </w:p>
        </w:tc>
      </w:tr>
      <w:tr w:rsidR="003C118A" w:rsidRPr="005D5E6A" w14:paraId="118C33C9" w14:textId="77777777" w:rsidTr="00A22EF7">
        <w:trPr>
          <w:trHeight w:val="624"/>
        </w:trPr>
        <w:tc>
          <w:tcPr>
            <w:tcW w:w="3780" w:type="dxa"/>
            <w:shd w:val="clear" w:color="auto" w:fill="A7BFDE"/>
            <w:vAlign w:val="center"/>
          </w:tcPr>
          <w:p w14:paraId="53E62E73" w14:textId="77777777" w:rsidR="003C118A" w:rsidRPr="005D5E6A" w:rsidRDefault="003C118A" w:rsidP="00D545F6">
            <w:pPr>
              <w:numPr>
                <w:ilvl w:val="0"/>
                <w:numId w:val="124"/>
              </w:numPr>
              <w:autoSpaceDE w:val="0"/>
              <w:autoSpaceDN w:val="0"/>
              <w:adjustRightInd w:val="0"/>
              <w:ind w:left="43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الفصل / السنة</w:t>
            </w:r>
          </w:p>
        </w:tc>
        <w:tc>
          <w:tcPr>
            <w:tcW w:w="5940" w:type="dxa"/>
            <w:shd w:val="clear" w:color="auto" w:fill="D3DFEE"/>
            <w:vAlign w:val="center"/>
          </w:tcPr>
          <w:p w14:paraId="4090E41E"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w:t>
            </w:r>
            <w:r w:rsidR="00ED61C5">
              <w:rPr>
                <w:rFonts w:ascii="Cambria" w:hAnsi="Cambria" w:cs="Times New Roman" w:hint="cs"/>
                <w:color w:val="000000"/>
                <w:sz w:val="28"/>
                <w:szCs w:val="28"/>
                <w:rtl/>
                <w:lang w:bidi="ar-IQ"/>
              </w:rPr>
              <w:t>الثاني</w:t>
            </w:r>
            <w:r w:rsidRPr="005D5E6A">
              <w:rPr>
                <w:rFonts w:ascii="Cambria" w:hAnsi="Cambria" w:cs="Times New Roman" w:hint="cs"/>
                <w:color w:val="000000"/>
                <w:sz w:val="28"/>
                <w:szCs w:val="28"/>
                <w:rtl/>
                <w:lang w:bidi="ar-IQ"/>
              </w:rPr>
              <w:t xml:space="preserve"> / السنة الثالثة </w:t>
            </w:r>
          </w:p>
        </w:tc>
      </w:tr>
      <w:tr w:rsidR="003C118A" w:rsidRPr="005D5E6A" w14:paraId="22AA365B" w14:textId="77777777" w:rsidTr="00A22EF7">
        <w:trPr>
          <w:trHeight w:val="624"/>
        </w:trPr>
        <w:tc>
          <w:tcPr>
            <w:tcW w:w="3780" w:type="dxa"/>
            <w:tcBorders>
              <w:right w:val="single" w:sz="6" w:space="0" w:color="4F81BD"/>
            </w:tcBorders>
            <w:shd w:val="clear" w:color="auto" w:fill="A7BFDE"/>
            <w:vAlign w:val="center"/>
          </w:tcPr>
          <w:p w14:paraId="4AAB542D" w14:textId="77777777" w:rsidR="003C118A" w:rsidRPr="005D5E6A" w:rsidRDefault="003C118A" w:rsidP="00D545F6">
            <w:pPr>
              <w:numPr>
                <w:ilvl w:val="0"/>
                <w:numId w:val="124"/>
              </w:numPr>
              <w:autoSpaceDE w:val="0"/>
              <w:autoSpaceDN w:val="0"/>
              <w:adjustRightInd w:val="0"/>
              <w:ind w:left="43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عدد الساعات الدراسية </w:t>
            </w:r>
            <w:r w:rsidRPr="005D5E6A">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9C917FE"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5D5E6A" w14:paraId="52AC8539" w14:textId="77777777" w:rsidTr="00A22EF7">
        <w:trPr>
          <w:trHeight w:val="624"/>
        </w:trPr>
        <w:tc>
          <w:tcPr>
            <w:tcW w:w="3780" w:type="dxa"/>
            <w:shd w:val="clear" w:color="auto" w:fill="A7BFDE"/>
            <w:vAlign w:val="center"/>
          </w:tcPr>
          <w:p w14:paraId="76F3F4AE" w14:textId="77777777" w:rsidR="003C118A" w:rsidRPr="005D5E6A" w:rsidRDefault="003C118A" w:rsidP="00D545F6">
            <w:pPr>
              <w:numPr>
                <w:ilvl w:val="0"/>
                <w:numId w:val="124"/>
              </w:num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07FEBD30" w14:textId="77777777" w:rsidR="003C118A" w:rsidRPr="005D5E6A" w:rsidRDefault="00ED61C5" w:rsidP="00ED61C5">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5D5E6A" w14:paraId="1FC3C049" w14:textId="77777777" w:rsidTr="00A22EF7">
        <w:trPr>
          <w:trHeight w:val="725"/>
        </w:trPr>
        <w:tc>
          <w:tcPr>
            <w:tcW w:w="9720" w:type="dxa"/>
            <w:gridSpan w:val="2"/>
            <w:shd w:val="clear" w:color="auto" w:fill="A7BFDE"/>
            <w:vAlign w:val="center"/>
          </w:tcPr>
          <w:p w14:paraId="3F7FAAAF" w14:textId="77777777" w:rsidR="003C118A" w:rsidRPr="005D5E6A" w:rsidRDefault="003C118A" w:rsidP="00D545F6">
            <w:pPr>
              <w:numPr>
                <w:ilvl w:val="0"/>
                <w:numId w:val="124"/>
              </w:num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أهداف المقرر</w:t>
            </w:r>
          </w:p>
        </w:tc>
      </w:tr>
      <w:tr w:rsidR="003C118A" w:rsidRPr="005D5E6A" w14:paraId="2DABB9EF" w14:textId="77777777" w:rsidTr="00A22EF7">
        <w:trPr>
          <w:trHeight w:val="265"/>
        </w:trPr>
        <w:tc>
          <w:tcPr>
            <w:tcW w:w="9720" w:type="dxa"/>
            <w:gridSpan w:val="2"/>
            <w:shd w:val="clear" w:color="auto" w:fill="A7BFDE"/>
            <w:vAlign w:val="center"/>
          </w:tcPr>
          <w:p w14:paraId="33B479A7" w14:textId="77777777" w:rsidR="003C118A" w:rsidRPr="00ED61C5" w:rsidRDefault="003C118A" w:rsidP="00A22EF7">
            <w:pPr>
              <w:autoSpaceDE w:val="0"/>
              <w:autoSpaceDN w:val="0"/>
              <w:bidi w:val="0"/>
              <w:adjustRightInd w:val="0"/>
              <w:ind w:left="360"/>
              <w:jc w:val="both"/>
              <w:rPr>
                <w:rFonts w:asciiTheme="majorBidi" w:hAnsiTheme="majorBidi" w:cstheme="majorBidi"/>
                <w:color w:val="000000"/>
                <w:sz w:val="24"/>
                <w:szCs w:val="24"/>
                <w:lang w:bidi="ar-IQ"/>
              </w:rPr>
            </w:pPr>
            <w:r w:rsidRPr="00ED61C5">
              <w:rPr>
                <w:rFonts w:asciiTheme="majorBidi" w:hAnsiTheme="majorBidi" w:cstheme="majorBidi"/>
                <w:color w:val="000000"/>
                <w:sz w:val="24"/>
                <w:szCs w:val="24"/>
              </w:rPr>
              <w:t xml:space="preserve">This course is designed with the objective of providing fundamental knowledge concerning the biological and health effects of environmental pollutants on living systems. The course emphasizes the chemical and biological characteristics of major pollutants found in the environment and their impacts on the health of living organisms, including </w:t>
            </w:r>
            <w:proofErr w:type="gramStart"/>
            <w:r w:rsidRPr="00ED61C5">
              <w:rPr>
                <w:rFonts w:asciiTheme="majorBidi" w:hAnsiTheme="majorBidi" w:cstheme="majorBidi"/>
                <w:color w:val="000000"/>
                <w:sz w:val="24"/>
                <w:szCs w:val="24"/>
              </w:rPr>
              <w:t>humans ,</w:t>
            </w:r>
            <w:proofErr w:type="gramEnd"/>
            <w:r w:rsidRPr="00ED61C5">
              <w:rPr>
                <w:rFonts w:asciiTheme="majorBidi" w:hAnsiTheme="majorBidi" w:cstheme="majorBidi"/>
                <w:color w:val="000000"/>
                <w:sz w:val="24"/>
                <w:szCs w:val="24"/>
              </w:rPr>
              <w:t xml:space="preserve"> animals and plants . The course offers an introduction to the modern science of environmental toxicology. It covers the general principles, the historical aspects, the classification of toxic substances, some specific topics in environmental toxicology, risk management &amp; risk assessment</w:t>
            </w:r>
          </w:p>
        </w:tc>
      </w:tr>
    </w:tbl>
    <w:p w14:paraId="3008DD7E" w14:textId="77777777" w:rsidR="003C118A" w:rsidRPr="005D5E6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5D5E6A" w14:paraId="4DC8AC85" w14:textId="77777777" w:rsidTr="00A22EF7">
        <w:trPr>
          <w:trHeight w:val="653"/>
        </w:trPr>
        <w:tc>
          <w:tcPr>
            <w:tcW w:w="9720" w:type="dxa"/>
            <w:shd w:val="clear" w:color="auto" w:fill="A7BFDE"/>
            <w:vAlign w:val="center"/>
          </w:tcPr>
          <w:p w14:paraId="5F25F22E" w14:textId="77777777" w:rsidR="003C118A" w:rsidRPr="005D5E6A" w:rsidRDefault="003C118A" w:rsidP="00D545F6">
            <w:pPr>
              <w:numPr>
                <w:ilvl w:val="0"/>
                <w:numId w:val="124"/>
              </w:numPr>
              <w:tabs>
                <w:tab w:val="left" w:pos="507"/>
              </w:tabs>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lastRenderedPageBreak/>
              <w:t>مخرجات التعلم وطرائق التعليم والتعلم والتقييم</w:t>
            </w:r>
          </w:p>
        </w:tc>
      </w:tr>
      <w:tr w:rsidR="003C118A" w:rsidRPr="005D5E6A" w14:paraId="0D2850E6" w14:textId="77777777" w:rsidTr="000E39A2">
        <w:trPr>
          <w:trHeight w:val="2000"/>
        </w:trPr>
        <w:tc>
          <w:tcPr>
            <w:tcW w:w="9720" w:type="dxa"/>
            <w:shd w:val="clear" w:color="auto" w:fill="A7BFDE"/>
            <w:vAlign w:val="center"/>
          </w:tcPr>
          <w:p w14:paraId="268F540B" w14:textId="77777777" w:rsidR="003C118A" w:rsidRPr="005D5E6A" w:rsidRDefault="003C118A" w:rsidP="00A22EF7">
            <w:pPr>
              <w:autoSpaceDE w:val="0"/>
              <w:autoSpaceDN w:val="0"/>
              <w:adjustRightInd w:val="0"/>
              <w:ind w:left="432"/>
              <w:rPr>
                <w:rFonts w:ascii="Cambria" w:hAnsi="Cambria" w:cs="Times New Roman"/>
                <w:color w:val="000000"/>
                <w:sz w:val="28"/>
                <w:szCs w:val="28"/>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اهداف المعرفية</w:t>
            </w:r>
            <w:r w:rsidRPr="005D5E6A">
              <w:rPr>
                <w:rFonts w:ascii="Cambria" w:hAnsi="Cambria" w:cs="Times New Roman"/>
                <w:color w:val="000000"/>
                <w:sz w:val="28"/>
                <w:szCs w:val="28"/>
                <w:rtl/>
                <w:lang w:bidi="ar-IQ"/>
              </w:rPr>
              <w:t xml:space="preserve"> </w:t>
            </w:r>
          </w:p>
          <w:p w14:paraId="6397E8C9" w14:textId="77777777" w:rsidR="003C118A" w:rsidRPr="005D5E6A" w:rsidRDefault="003C118A" w:rsidP="00A22EF7">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أ1-</w:t>
            </w:r>
            <w:r w:rsidRPr="005D5E6A">
              <w:rPr>
                <w:rFonts w:ascii="Cambria" w:hAnsi="Cambria" w:cs="Times New Roman" w:hint="cs"/>
                <w:color w:val="000000"/>
                <w:sz w:val="28"/>
                <w:szCs w:val="28"/>
                <w:rtl/>
                <w:lang w:bidi="ar-IQ"/>
              </w:rPr>
              <w:t xml:space="preserve">  التعرف على اهم السموم البيئية وتاثيراتها السلبية علة صحة الانسان </w:t>
            </w:r>
          </w:p>
          <w:p w14:paraId="55CA491A" w14:textId="77777777" w:rsidR="003C118A" w:rsidRPr="005D5E6A" w:rsidRDefault="003C118A" w:rsidP="00A22EF7">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أ2-</w:t>
            </w:r>
            <w:r w:rsidRPr="005D5E6A">
              <w:rPr>
                <w:rFonts w:ascii="Cambria" w:hAnsi="Cambria" w:cs="Times New Roman" w:hint="cs"/>
                <w:color w:val="000000"/>
                <w:sz w:val="28"/>
                <w:szCs w:val="28"/>
                <w:rtl/>
                <w:lang w:bidi="ar-IQ"/>
              </w:rPr>
              <w:t xml:space="preserve"> التعرف على طرق انتقال السموم البيئية الى مصادر الغذاء والماء</w:t>
            </w:r>
          </w:p>
          <w:p w14:paraId="4C633B5E" w14:textId="77777777" w:rsidR="003C118A" w:rsidRPr="005D5E6A" w:rsidRDefault="003C118A" w:rsidP="00A22EF7">
            <w:pPr>
              <w:autoSpaceDE w:val="0"/>
              <w:autoSpaceDN w:val="0"/>
              <w:adjustRightInd w:val="0"/>
              <w:ind w:left="61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أ3- </w:t>
            </w:r>
            <w:r w:rsidRPr="005D5E6A">
              <w:rPr>
                <w:rFonts w:ascii="Cambria" w:hAnsi="Cambria" w:cs="Times New Roman" w:hint="cs"/>
                <w:color w:val="000000"/>
                <w:sz w:val="28"/>
                <w:szCs w:val="28"/>
                <w:rtl/>
                <w:lang w:bidi="ar-IQ"/>
              </w:rPr>
              <w:t xml:space="preserve">التعرف على التفاعلات الحيوية داخل الجسم الحي والمؤرة على نشاطاته وفعالياته المختلفة </w:t>
            </w:r>
          </w:p>
          <w:p w14:paraId="15E96596" w14:textId="77777777" w:rsidR="003C118A" w:rsidRPr="005D5E6A" w:rsidRDefault="003C118A" w:rsidP="00A22EF7">
            <w:pPr>
              <w:autoSpaceDE w:val="0"/>
              <w:autoSpaceDN w:val="0"/>
              <w:adjustRightInd w:val="0"/>
              <w:ind w:left="61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أ4-</w:t>
            </w:r>
          </w:p>
          <w:p w14:paraId="35EAD634" w14:textId="77777777" w:rsidR="003C118A" w:rsidRPr="005D5E6A" w:rsidRDefault="000E39A2" w:rsidP="000E39A2">
            <w:pPr>
              <w:autoSpaceDE w:val="0"/>
              <w:autoSpaceDN w:val="0"/>
              <w:adjustRightInd w:val="0"/>
              <w:ind w:left="612"/>
              <w:rPr>
                <w:rFonts w:ascii="Cambria" w:hAnsi="Cambria" w:cs="Times New Roman"/>
                <w:color w:val="000000"/>
                <w:sz w:val="28"/>
                <w:szCs w:val="28"/>
                <w:lang w:bidi="ar-IQ"/>
              </w:rPr>
            </w:pPr>
            <w:r>
              <w:rPr>
                <w:rFonts w:ascii="Cambria" w:hAnsi="Cambria" w:cs="Times New Roman"/>
                <w:color w:val="000000"/>
                <w:sz w:val="28"/>
                <w:szCs w:val="28"/>
                <w:rtl/>
                <w:lang w:bidi="ar-IQ"/>
              </w:rPr>
              <w:t>أ5-</w:t>
            </w:r>
          </w:p>
        </w:tc>
      </w:tr>
      <w:tr w:rsidR="003C118A" w:rsidRPr="005D5E6A" w14:paraId="39721E51" w14:textId="77777777" w:rsidTr="00A22EF7">
        <w:trPr>
          <w:trHeight w:val="1631"/>
        </w:trPr>
        <w:tc>
          <w:tcPr>
            <w:tcW w:w="9720" w:type="dxa"/>
            <w:shd w:val="clear" w:color="auto" w:fill="A7BFDE"/>
            <w:vAlign w:val="center"/>
          </w:tcPr>
          <w:p w14:paraId="5EB45062" w14:textId="77777777" w:rsidR="003C118A" w:rsidRPr="005D5E6A"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ب -  ال</w:t>
            </w:r>
            <w:r>
              <w:rPr>
                <w:rFonts w:ascii="Cambria" w:hAnsi="Cambria" w:cs="Times New Roman" w:hint="cs"/>
                <w:color w:val="000000"/>
                <w:sz w:val="28"/>
                <w:szCs w:val="28"/>
                <w:rtl/>
                <w:lang w:bidi="ar-IQ"/>
              </w:rPr>
              <w:t>اهداف المهاراتية الخاصة بالبرنامج</w:t>
            </w:r>
          </w:p>
          <w:p w14:paraId="467CAEB8" w14:textId="77777777" w:rsidR="003C118A" w:rsidRPr="005D5E6A" w:rsidRDefault="003C118A" w:rsidP="00A22EF7">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ب1 -</w:t>
            </w:r>
            <w:r w:rsidRPr="005D5E6A">
              <w:rPr>
                <w:rFonts w:ascii="Cambria" w:hAnsi="Cambria" w:cs="Times New Roman" w:hint="cs"/>
                <w:color w:val="000000"/>
                <w:sz w:val="28"/>
                <w:szCs w:val="28"/>
                <w:rtl/>
                <w:lang w:bidi="ar-IQ"/>
              </w:rPr>
              <w:t xml:space="preserve"> تحديد مخاطر الملوثات والسموم البيئة على صحة الانسان ومصادر الغذاء والماء</w:t>
            </w:r>
          </w:p>
          <w:p w14:paraId="3847B0FF" w14:textId="77777777" w:rsidR="003C118A" w:rsidRPr="005D5E6A" w:rsidRDefault="003C118A" w:rsidP="00A22EF7">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ج2-</w:t>
            </w:r>
            <w:r w:rsidRPr="005D5E6A">
              <w:rPr>
                <w:rFonts w:ascii="Cambria" w:hAnsi="Cambria" w:cs="Times New Roman" w:hint="cs"/>
                <w:color w:val="000000"/>
                <w:sz w:val="28"/>
                <w:szCs w:val="28"/>
                <w:rtl/>
                <w:lang w:bidi="ar-IQ"/>
              </w:rPr>
              <w:t>القدرة على اجراء التحليلات والقياسات البئية للسموم وتفسير تاثيراتها على الكائنات المختلفة</w:t>
            </w:r>
          </w:p>
          <w:p w14:paraId="315DEC8C" w14:textId="77777777" w:rsidR="003C118A" w:rsidRDefault="00167B8E" w:rsidP="00167B8E">
            <w:pPr>
              <w:autoSpaceDE w:val="0"/>
              <w:autoSpaceDN w:val="0"/>
              <w:adjustRightInd w:val="0"/>
              <w:ind w:left="612"/>
              <w:rPr>
                <w:rFonts w:ascii="Cambria" w:hAnsi="Cambria" w:cs="Times New Roman"/>
                <w:color w:val="000000"/>
                <w:sz w:val="28"/>
                <w:szCs w:val="28"/>
                <w:rtl/>
                <w:lang w:bidi="ar-IQ"/>
              </w:rPr>
            </w:pPr>
            <w:r>
              <w:rPr>
                <w:rFonts w:ascii="Cambria" w:hAnsi="Cambria" w:cs="Times New Roman"/>
                <w:color w:val="000000"/>
                <w:sz w:val="28"/>
                <w:szCs w:val="28"/>
                <w:rtl/>
                <w:lang w:bidi="ar-IQ"/>
              </w:rPr>
              <w:t xml:space="preserve">ب2 </w:t>
            </w:r>
            <w:r w:rsidR="00E052D8">
              <w:rPr>
                <w:rFonts w:ascii="Cambria" w:hAnsi="Cambria" w:cs="Times New Roman"/>
                <w:color w:val="000000"/>
                <w:sz w:val="28"/>
                <w:szCs w:val="28"/>
                <w:rtl/>
                <w:lang w:bidi="ar-IQ"/>
              </w:rPr>
              <w:t>–</w:t>
            </w:r>
          </w:p>
          <w:p w14:paraId="7B487C64" w14:textId="77777777" w:rsidR="00E052D8" w:rsidRDefault="00E052D8" w:rsidP="00167B8E">
            <w:pPr>
              <w:autoSpaceDE w:val="0"/>
              <w:autoSpaceDN w:val="0"/>
              <w:adjustRightInd w:val="0"/>
              <w:ind w:left="612"/>
              <w:rPr>
                <w:rFonts w:ascii="Cambria" w:hAnsi="Cambria" w:cs="Times New Roman"/>
                <w:color w:val="000000"/>
                <w:sz w:val="28"/>
                <w:szCs w:val="28"/>
                <w:rtl/>
                <w:lang w:bidi="ar-IQ"/>
              </w:rPr>
            </w:pPr>
          </w:p>
          <w:p w14:paraId="26D8F7C0" w14:textId="77777777" w:rsidR="00E052D8" w:rsidRPr="00E052D8" w:rsidRDefault="00E052D8" w:rsidP="00167B8E">
            <w:pPr>
              <w:autoSpaceDE w:val="0"/>
              <w:autoSpaceDN w:val="0"/>
              <w:adjustRightInd w:val="0"/>
              <w:ind w:left="612"/>
              <w:rPr>
                <w:rFonts w:ascii="Cambria" w:hAnsi="Cambria" w:cs="Times New Roman"/>
                <w:b/>
                <w:bCs/>
                <w:color w:val="000000"/>
                <w:sz w:val="28"/>
                <w:szCs w:val="28"/>
                <w:u w:val="single"/>
                <w:rtl/>
                <w:lang w:bidi="ar-IQ"/>
              </w:rPr>
            </w:pPr>
            <w:r w:rsidRPr="00E052D8">
              <w:rPr>
                <w:rFonts w:ascii="Cambria" w:hAnsi="Cambria" w:cs="Times New Roman" w:hint="cs"/>
                <w:b/>
                <w:bCs/>
                <w:color w:val="000000"/>
                <w:sz w:val="28"/>
                <w:szCs w:val="28"/>
                <w:u w:val="single"/>
                <w:rtl/>
                <w:lang w:bidi="ar-IQ"/>
              </w:rPr>
              <w:t>طرائق التعليم والتعلم</w:t>
            </w:r>
          </w:p>
          <w:p w14:paraId="6CA5381F" w14:textId="77777777" w:rsidR="00E052D8" w:rsidRPr="00105F7B" w:rsidRDefault="00E052D8" w:rsidP="00E052D8">
            <w:pPr>
              <w:autoSpaceDE w:val="0"/>
              <w:autoSpaceDN w:val="0"/>
              <w:adjustRightInd w:val="0"/>
              <w:ind w:left="360"/>
              <w:rPr>
                <w:rFonts w:ascii="Cambria" w:hAnsi="Cambria" w:cs="Times New Roman"/>
                <w:color w:val="000000"/>
                <w:sz w:val="28"/>
                <w:szCs w:val="28"/>
                <w:rtl/>
                <w:lang w:bidi="ar-IQ"/>
              </w:rPr>
            </w:pPr>
            <w:r w:rsidRPr="00105F7B">
              <w:rPr>
                <w:rFonts w:ascii="Cambria" w:hAnsi="Cambria" w:cs="Times New Roman" w:hint="cs"/>
                <w:color w:val="000000"/>
                <w:sz w:val="28"/>
                <w:szCs w:val="28"/>
                <w:rtl/>
                <w:lang w:bidi="ar-IQ"/>
              </w:rPr>
              <w:t>استخدام جهاز</w:t>
            </w:r>
            <w:r w:rsidRPr="00105F7B">
              <w:rPr>
                <w:rFonts w:ascii="Cambria" w:hAnsi="Cambria" w:cs="Times New Roman"/>
                <w:color w:val="000000"/>
                <w:sz w:val="28"/>
                <w:szCs w:val="28"/>
                <w:lang w:bidi="ar-IQ"/>
              </w:rPr>
              <w:t xml:space="preserve">Data show </w:t>
            </w:r>
            <w:r w:rsidRPr="00105F7B">
              <w:rPr>
                <w:rFonts w:ascii="Cambria" w:hAnsi="Cambria" w:cs="Times New Roman" w:hint="cs"/>
                <w:color w:val="000000"/>
                <w:sz w:val="28"/>
                <w:szCs w:val="28"/>
                <w:rtl/>
                <w:lang w:bidi="ar-IQ"/>
              </w:rPr>
              <w:t xml:space="preserve"> في عرض المحاضرات</w:t>
            </w:r>
          </w:p>
          <w:p w14:paraId="1966E005" w14:textId="77777777" w:rsidR="00E052D8" w:rsidRPr="00105F7B" w:rsidRDefault="00E052D8" w:rsidP="00E052D8">
            <w:pPr>
              <w:autoSpaceDE w:val="0"/>
              <w:autoSpaceDN w:val="0"/>
              <w:adjustRightInd w:val="0"/>
              <w:ind w:left="360"/>
              <w:rPr>
                <w:rFonts w:ascii="Cambria" w:hAnsi="Cambria" w:cs="Times New Roman"/>
                <w:color w:val="000000"/>
                <w:sz w:val="28"/>
                <w:szCs w:val="28"/>
                <w:rtl/>
                <w:lang w:bidi="ar-IQ"/>
              </w:rPr>
            </w:pPr>
            <w:r w:rsidRPr="00105F7B">
              <w:rPr>
                <w:rFonts w:ascii="Cambria" w:hAnsi="Cambria" w:cs="Times New Roman" w:hint="cs"/>
                <w:color w:val="000000"/>
                <w:sz w:val="28"/>
                <w:szCs w:val="28"/>
                <w:rtl/>
                <w:lang w:bidi="ar-IQ"/>
              </w:rPr>
              <w:t xml:space="preserve"> 2 </w:t>
            </w:r>
            <w:r w:rsidRPr="00105F7B">
              <w:rPr>
                <w:rFonts w:ascii="Cambria" w:hAnsi="Cambria" w:cs="Times New Roman"/>
                <w:color w:val="000000"/>
                <w:sz w:val="28"/>
                <w:szCs w:val="28"/>
                <w:rtl/>
                <w:lang w:bidi="ar-IQ"/>
              </w:rPr>
              <w:t>–</w:t>
            </w:r>
            <w:r w:rsidRPr="00105F7B">
              <w:rPr>
                <w:rFonts w:ascii="Cambria" w:hAnsi="Cambria" w:cs="Times New Roman" w:hint="cs"/>
                <w:color w:val="000000"/>
                <w:sz w:val="28"/>
                <w:szCs w:val="28"/>
                <w:rtl/>
                <w:lang w:bidi="ar-IQ"/>
              </w:rPr>
              <w:t xml:space="preserve"> استخدام السبورة والألوان في عرض المصطلحات </w:t>
            </w:r>
          </w:p>
          <w:p w14:paraId="1AACE2E1" w14:textId="77777777" w:rsidR="00E052D8" w:rsidRPr="00105F7B" w:rsidRDefault="00E052D8" w:rsidP="00E052D8">
            <w:pPr>
              <w:autoSpaceDE w:val="0"/>
              <w:autoSpaceDN w:val="0"/>
              <w:adjustRightInd w:val="0"/>
              <w:ind w:left="360"/>
              <w:rPr>
                <w:rFonts w:ascii="Cambria" w:hAnsi="Cambria" w:cs="Times New Roman"/>
                <w:color w:val="000000"/>
                <w:sz w:val="28"/>
                <w:szCs w:val="28"/>
                <w:lang w:bidi="ar-IQ"/>
              </w:rPr>
            </w:pPr>
            <w:r w:rsidRPr="00105F7B">
              <w:rPr>
                <w:rFonts w:ascii="Cambria" w:hAnsi="Cambria" w:cs="Times New Roman" w:hint="cs"/>
                <w:color w:val="000000"/>
                <w:sz w:val="28"/>
                <w:szCs w:val="28"/>
                <w:rtl/>
                <w:lang w:bidi="ar-IQ"/>
              </w:rPr>
              <w:t xml:space="preserve"> 3 </w:t>
            </w:r>
            <w:r w:rsidRPr="00105F7B">
              <w:rPr>
                <w:rFonts w:ascii="Cambria" w:hAnsi="Cambria" w:cs="Times New Roman"/>
                <w:color w:val="000000"/>
                <w:sz w:val="28"/>
                <w:szCs w:val="28"/>
                <w:rtl/>
                <w:lang w:bidi="ar-IQ"/>
              </w:rPr>
              <w:t>–</w:t>
            </w:r>
            <w:r w:rsidRPr="00105F7B">
              <w:rPr>
                <w:rFonts w:ascii="Cambria" w:hAnsi="Cambria" w:cs="Times New Roman" w:hint="cs"/>
                <w:color w:val="000000"/>
                <w:sz w:val="28"/>
                <w:szCs w:val="28"/>
                <w:rtl/>
                <w:lang w:bidi="ar-IQ"/>
              </w:rPr>
              <w:t xml:space="preserve"> تهيئة محاضرات مكتوبة فضلا عن أقراص تحتوي على محاضرات </w:t>
            </w:r>
            <w:r w:rsidRPr="00105F7B">
              <w:rPr>
                <w:rFonts w:ascii="Cambria" w:hAnsi="Cambria" w:cs="Times New Roman"/>
                <w:color w:val="000000"/>
                <w:sz w:val="28"/>
                <w:szCs w:val="28"/>
                <w:lang w:bidi="ar-IQ"/>
              </w:rPr>
              <w:t>PPT</w:t>
            </w:r>
          </w:p>
          <w:p w14:paraId="75889B04" w14:textId="77777777" w:rsidR="00E052D8" w:rsidRPr="00105F7B" w:rsidRDefault="00E052D8" w:rsidP="00E052D8">
            <w:pPr>
              <w:autoSpaceDE w:val="0"/>
              <w:autoSpaceDN w:val="0"/>
              <w:adjustRightInd w:val="0"/>
              <w:ind w:left="360"/>
              <w:rPr>
                <w:rFonts w:ascii="Cambria" w:hAnsi="Cambria" w:cs="Times New Roman"/>
                <w:color w:val="000000"/>
                <w:sz w:val="28"/>
                <w:szCs w:val="28"/>
                <w:rtl/>
                <w:lang w:bidi="ar-IQ"/>
              </w:rPr>
            </w:pPr>
            <w:r w:rsidRPr="00105F7B">
              <w:rPr>
                <w:rFonts w:ascii="Cambria" w:hAnsi="Cambria" w:cs="Times New Roman" w:hint="cs"/>
                <w:color w:val="000000"/>
                <w:sz w:val="28"/>
                <w:szCs w:val="28"/>
                <w:rtl/>
                <w:lang w:bidi="ar-IQ"/>
              </w:rPr>
              <w:t xml:space="preserve"> 4 </w:t>
            </w:r>
            <w:r w:rsidRPr="00105F7B">
              <w:rPr>
                <w:rFonts w:ascii="Cambria" w:hAnsi="Cambria" w:cs="Times New Roman"/>
                <w:color w:val="000000"/>
                <w:sz w:val="28"/>
                <w:szCs w:val="28"/>
                <w:rtl/>
                <w:lang w:bidi="ar-IQ"/>
              </w:rPr>
              <w:t>–</w:t>
            </w:r>
            <w:r w:rsidRPr="00105F7B">
              <w:rPr>
                <w:rFonts w:ascii="Cambria" w:hAnsi="Cambria" w:cs="Times New Roman" w:hint="cs"/>
                <w:color w:val="000000"/>
                <w:sz w:val="28"/>
                <w:szCs w:val="28"/>
                <w:rtl/>
                <w:lang w:bidi="ar-IQ"/>
              </w:rPr>
              <w:t xml:space="preserve"> استخدام طريقة المناقشة عن طريق طرح الأسئلة</w:t>
            </w:r>
          </w:p>
          <w:p w14:paraId="14AFDB05" w14:textId="77777777" w:rsidR="00E052D8" w:rsidRPr="005D5E6A" w:rsidRDefault="00E052D8" w:rsidP="00E052D8">
            <w:pPr>
              <w:autoSpaceDE w:val="0"/>
              <w:autoSpaceDN w:val="0"/>
              <w:adjustRightInd w:val="0"/>
              <w:ind w:left="612"/>
              <w:rPr>
                <w:rFonts w:ascii="Cambria" w:hAnsi="Cambria" w:cs="Times New Roman"/>
                <w:color w:val="000000"/>
                <w:sz w:val="28"/>
                <w:szCs w:val="28"/>
                <w:lang w:bidi="ar-IQ"/>
              </w:rPr>
            </w:pPr>
            <w:r w:rsidRPr="00105F7B">
              <w:rPr>
                <w:rFonts w:ascii="Cambria" w:hAnsi="Cambria" w:cs="Times New Roman" w:hint="cs"/>
                <w:color w:val="000000"/>
                <w:sz w:val="28"/>
                <w:szCs w:val="28"/>
                <w:rtl/>
                <w:lang w:bidi="ar-IQ"/>
              </w:rPr>
              <w:t xml:space="preserve"> 5 </w:t>
            </w:r>
            <w:r w:rsidRPr="00105F7B">
              <w:rPr>
                <w:rFonts w:ascii="Cambria" w:hAnsi="Cambria" w:cs="Times New Roman"/>
                <w:color w:val="000000"/>
                <w:sz w:val="28"/>
                <w:szCs w:val="28"/>
                <w:rtl/>
                <w:lang w:bidi="ar-IQ"/>
              </w:rPr>
              <w:t>–</w:t>
            </w:r>
            <w:r w:rsidRPr="00105F7B">
              <w:rPr>
                <w:rFonts w:ascii="Cambria" w:hAnsi="Cambria" w:cs="Times New Roman" w:hint="cs"/>
                <w:color w:val="000000"/>
                <w:sz w:val="28"/>
                <w:szCs w:val="28"/>
                <w:rtl/>
                <w:lang w:bidi="ar-IQ"/>
              </w:rPr>
              <w:t xml:space="preserve"> ربط الموضوع بواقع الحياة اليومية للطالبات</w:t>
            </w:r>
          </w:p>
        </w:tc>
      </w:tr>
      <w:tr w:rsidR="003C118A" w:rsidRPr="005D5E6A" w14:paraId="63DD6BDE" w14:textId="77777777" w:rsidTr="00A22EF7">
        <w:trPr>
          <w:trHeight w:val="400"/>
        </w:trPr>
        <w:tc>
          <w:tcPr>
            <w:tcW w:w="9720" w:type="dxa"/>
            <w:shd w:val="clear" w:color="auto" w:fill="A7BFDE"/>
            <w:vAlign w:val="center"/>
          </w:tcPr>
          <w:p w14:paraId="6A01D88C" w14:textId="77777777" w:rsidR="003C118A" w:rsidRPr="005D5E6A" w:rsidRDefault="003C118A" w:rsidP="00A22EF7">
            <w:pPr>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طرائق التقييم </w:t>
            </w:r>
          </w:p>
        </w:tc>
      </w:tr>
      <w:tr w:rsidR="003C118A" w:rsidRPr="005D5E6A" w14:paraId="2F19EB57" w14:textId="77777777" w:rsidTr="00A22EF7">
        <w:trPr>
          <w:trHeight w:val="624"/>
        </w:trPr>
        <w:tc>
          <w:tcPr>
            <w:tcW w:w="9720" w:type="dxa"/>
            <w:shd w:val="clear" w:color="auto" w:fill="A7BFDE"/>
            <w:vAlign w:val="center"/>
          </w:tcPr>
          <w:p w14:paraId="40800AE6" w14:textId="77777777" w:rsidR="003C118A" w:rsidRPr="005D5E6A" w:rsidRDefault="003C118A" w:rsidP="00D545F6">
            <w:pPr>
              <w:numPr>
                <w:ilvl w:val="0"/>
                <w:numId w:val="149"/>
              </w:numPr>
              <w:autoSpaceDE w:val="0"/>
              <w:autoSpaceDN w:val="0"/>
              <w:adjustRightInd w:val="0"/>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الامتحانات الشهرية والفصلية</w:t>
            </w:r>
          </w:p>
          <w:p w14:paraId="0B2EFEF0" w14:textId="77777777" w:rsidR="003C118A" w:rsidRPr="005D5E6A" w:rsidRDefault="003C118A" w:rsidP="00D545F6">
            <w:pPr>
              <w:numPr>
                <w:ilvl w:val="0"/>
                <w:numId w:val="149"/>
              </w:numPr>
              <w:autoSpaceDE w:val="0"/>
              <w:autoSpaceDN w:val="0"/>
              <w:adjustRightInd w:val="0"/>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 xml:space="preserve">الامتحانات اليومية الفجائية </w:t>
            </w:r>
          </w:p>
          <w:p w14:paraId="24F6E773" w14:textId="77777777" w:rsidR="003C118A" w:rsidRPr="00167B8E" w:rsidRDefault="003C118A" w:rsidP="00D545F6">
            <w:pPr>
              <w:numPr>
                <w:ilvl w:val="0"/>
                <w:numId w:val="149"/>
              </w:num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تقارير فصلية</w:t>
            </w:r>
          </w:p>
        </w:tc>
      </w:tr>
      <w:tr w:rsidR="003C118A" w:rsidRPr="005D5E6A" w14:paraId="631F74E5" w14:textId="77777777" w:rsidTr="00A22EF7">
        <w:trPr>
          <w:trHeight w:val="1290"/>
        </w:trPr>
        <w:tc>
          <w:tcPr>
            <w:tcW w:w="9720" w:type="dxa"/>
            <w:shd w:val="clear" w:color="auto" w:fill="A7BFDE"/>
            <w:vAlign w:val="center"/>
          </w:tcPr>
          <w:p w14:paraId="106623CD" w14:textId="77777777" w:rsidR="003C118A" w:rsidRPr="005D5E6A" w:rsidRDefault="003C118A" w:rsidP="00A22EF7">
            <w:pPr>
              <w:autoSpaceDE w:val="0"/>
              <w:autoSpaceDN w:val="0"/>
              <w:adjustRightInd w:val="0"/>
              <w:ind w:left="360"/>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 xml:space="preserve">ج- </w:t>
            </w:r>
            <w:r>
              <w:rPr>
                <w:rFonts w:ascii="Cambria" w:hAnsi="Cambria" w:cs="Times New Roman" w:hint="cs"/>
                <w:color w:val="000000"/>
                <w:sz w:val="28"/>
                <w:szCs w:val="28"/>
                <w:rtl/>
                <w:lang w:bidi="ar-IQ"/>
              </w:rPr>
              <w:t xml:space="preserve"> الاهداف الوجدانية والقيمية</w:t>
            </w:r>
          </w:p>
          <w:p w14:paraId="397835FB" w14:textId="77777777" w:rsidR="003C118A" w:rsidRPr="00105F7B" w:rsidRDefault="003C118A" w:rsidP="00A22EF7">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ج3-</w:t>
            </w:r>
            <w:r w:rsidRPr="00105F7B">
              <w:rPr>
                <w:rFonts w:ascii="Cambria" w:hAnsi="Cambria" w:cs="Times New Roman" w:hint="cs"/>
                <w:color w:val="000000"/>
                <w:sz w:val="28"/>
                <w:szCs w:val="28"/>
                <w:rtl/>
                <w:lang w:bidi="ar-IQ"/>
              </w:rPr>
              <w:t xml:space="preserve"> تعلم كيفية عمل المحاليل المحاليل المتسلسلة وعمل التخفيف</w:t>
            </w:r>
          </w:p>
          <w:p w14:paraId="53BBB519" w14:textId="77777777" w:rsidR="003C118A" w:rsidRPr="005D5E6A" w:rsidRDefault="003C118A" w:rsidP="00167B8E">
            <w:pPr>
              <w:autoSpaceDE w:val="0"/>
              <w:autoSpaceDN w:val="0"/>
              <w:adjustRightInd w:val="0"/>
              <w:ind w:left="612"/>
              <w:rPr>
                <w:rFonts w:ascii="Cambria" w:hAnsi="Cambria" w:cs="Times New Roman"/>
                <w:color w:val="000000"/>
                <w:sz w:val="28"/>
                <w:szCs w:val="28"/>
                <w:rtl/>
                <w:lang w:bidi="ar-IQ"/>
              </w:rPr>
            </w:pPr>
            <w:r>
              <w:rPr>
                <w:rFonts w:ascii="Cambria" w:hAnsi="Cambria" w:cs="Times New Roman"/>
                <w:color w:val="000000"/>
                <w:sz w:val="28"/>
                <w:szCs w:val="28"/>
                <w:rtl/>
                <w:lang w:bidi="ar-IQ"/>
              </w:rPr>
              <w:t>ج4-</w:t>
            </w:r>
            <w:r>
              <w:rPr>
                <w:rFonts w:ascii="Cambria" w:hAnsi="Cambria" w:cs="Times New Roman" w:hint="cs"/>
                <w:color w:val="000000"/>
                <w:sz w:val="28"/>
                <w:szCs w:val="28"/>
                <w:rtl/>
                <w:lang w:bidi="ar-IQ"/>
              </w:rPr>
              <w:t xml:space="preserve"> </w:t>
            </w:r>
            <w:r w:rsidRPr="00105F7B">
              <w:rPr>
                <w:rFonts w:ascii="Cambria" w:hAnsi="Cambria" w:cs="Times New Roman" w:hint="cs"/>
                <w:color w:val="000000"/>
                <w:sz w:val="28"/>
                <w:szCs w:val="28"/>
                <w:rtl/>
                <w:lang w:bidi="ar-IQ"/>
              </w:rPr>
              <w:t xml:space="preserve">تعلم كيفية تعريض الكائنات الحية </w:t>
            </w:r>
            <w:r>
              <w:rPr>
                <w:rFonts w:ascii="Cambria" w:hAnsi="Cambria" w:cs="Times New Roman" w:hint="cs"/>
                <w:color w:val="000000"/>
                <w:sz w:val="28"/>
                <w:szCs w:val="28"/>
                <w:rtl/>
                <w:lang w:bidi="ar-IQ"/>
              </w:rPr>
              <w:t>للسموم</w:t>
            </w:r>
            <w:r w:rsidRPr="00105F7B">
              <w:rPr>
                <w:rFonts w:ascii="Cambria" w:hAnsi="Cambria" w:cs="Times New Roman" w:hint="cs"/>
                <w:color w:val="000000"/>
                <w:sz w:val="28"/>
                <w:szCs w:val="28"/>
                <w:rtl/>
                <w:lang w:bidi="ar-IQ"/>
              </w:rPr>
              <w:t xml:space="preserve"> وملاحظة تأثيرها</w:t>
            </w:r>
          </w:p>
        </w:tc>
      </w:tr>
      <w:tr w:rsidR="003C118A" w:rsidRPr="005D5E6A" w14:paraId="14EE4BD0" w14:textId="77777777" w:rsidTr="00A22EF7">
        <w:trPr>
          <w:trHeight w:val="471"/>
        </w:trPr>
        <w:tc>
          <w:tcPr>
            <w:tcW w:w="9720" w:type="dxa"/>
            <w:shd w:val="clear" w:color="auto" w:fill="A7BFDE"/>
            <w:vAlign w:val="center"/>
          </w:tcPr>
          <w:p w14:paraId="48D455D9" w14:textId="77777777" w:rsidR="003C118A" w:rsidRPr="005D5E6A" w:rsidRDefault="003C118A" w:rsidP="00A22EF7">
            <w:pPr>
              <w:tabs>
                <w:tab w:val="left" w:pos="612"/>
              </w:tabs>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طرائق التعليم والتعلم </w:t>
            </w:r>
          </w:p>
        </w:tc>
      </w:tr>
      <w:tr w:rsidR="003C118A" w:rsidRPr="005D5E6A" w14:paraId="01A19AD0" w14:textId="77777777" w:rsidTr="00A22EF7">
        <w:trPr>
          <w:trHeight w:val="624"/>
        </w:trPr>
        <w:tc>
          <w:tcPr>
            <w:tcW w:w="9720" w:type="dxa"/>
            <w:shd w:val="clear" w:color="auto" w:fill="A7BFDE"/>
            <w:vAlign w:val="center"/>
          </w:tcPr>
          <w:p w14:paraId="14DF2635" w14:textId="77777777" w:rsidR="003C118A" w:rsidRPr="005D5E6A" w:rsidRDefault="003C118A" w:rsidP="00A22EF7">
            <w:pPr>
              <w:autoSpaceDE w:val="0"/>
              <w:autoSpaceDN w:val="0"/>
              <w:adjustRightInd w:val="0"/>
              <w:ind w:left="360"/>
              <w:rPr>
                <w:rFonts w:ascii="Cambria" w:hAnsi="Cambria" w:cs="Times New Roman"/>
                <w:color w:val="000000"/>
                <w:sz w:val="28"/>
                <w:szCs w:val="28"/>
                <w:rtl/>
                <w:lang w:bidi="ar-IQ"/>
              </w:rPr>
            </w:pPr>
          </w:p>
          <w:p w14:paraId="4FC98935" w14:textId="77777777" w:rsidR="003C118A" w:rsidRPr="005D5E6A" w:rsidRDefault="003C118A" w:rsidP="00167B8E">
            <w:pPr>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 xml:space="preserve">محاضرات مطبوعة باحدث المعلومات العلمية , وباستخدام عارض البيانات والسبورات الذكية </w:t>
            </w:r>
          </w:p>
        </w:tc>
      </w:tr>
      <w:tr w:rsidR="003C118A" w:rsidRPr="005D5E6A" w14:paraId="784D8E15" w14:textId="77777777" w:rsidTr="00A22EF7">
        <w:trPr>
          <w:trHeight w:val="425"/>
        </w:trPr>
        <w:tc>
          <w:tcPr>
            <w:tcW w:w="9720" w:type="dxa"/>
            <w:shd w:val="clear" w:color="auto" w:fill="A7BFDE"/>
            <w:vAlign w:val="center"/>
          </w:tcPr>
          <w:p w14:paraId="2FBCC7E6" w14:textId="77777777" w:rsidR="003C118A" w:rsidRPr="005D5E6A" w:rsidRDefault="003C118A" w:rsidP="00A22EF7">
            <w:pPr>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طرائق التقييم </w:t>
            </w:r>
          </w:p>
        </w:tc>
      </w:tr>
      <w:tr w:rsidR="003C118A" w:rsidRPr="005D5E6A" w14:paraId="3668A6CA" w14:textId="77777777" w:rsidTr="00A22EF7">
        <w:trPr>
          <w:trHeight w:val="624"/>
        </w:trPr>
        <w:tc>
          <w:tcPr>
            <w:tcW w:w="9720" w:type="dxa"/>
            <w:shd w:val="clear" w:color="auto" w:fill="A7BFDE"/>
            <w:vAlign w:val="center"/>
          </w:tcPr>
          <w:p w14:paraId="5250A491" w14:textId="77777777" w:rsidR="003C118A" w:rsidRPr="005D5E6A" w:rsidRDefault="003C118A" w:rsidP="00A22EF7">
            <w:pPr>
              <w:autoSpaceDE w:val="0"/>
              <w:autoSpaceDN w:val="0"/>
              <w:adjustRightInd w:val="0"/>
              <w:ind w:left="360"/>
              <w:rPr>
                <w:rFonts w:ascii="Cambria" w:hAnsi="Cambria" w:cs="Times New Roman"/>
                <w:color w:val="000000"/>
                <w:sz w:val="28"/>
                <w:szCs w:val="28"/>
                <w:rtl/>
                <w:lang w:bidi="ar-IQ"/>
              </w:rPr>
            </w:pPr>
            <w:r w:rsidRPr="005D5E6A">
              <w:rPr>
                <w:rFonts w:ascii="Cambria" w:hAnsi="Cambria" w:cs="Times New Roman" w:hint="cs"/>
                <w:color w:val="000000"/>
                <w:sz w:val="28"/>
                <w:szCs w:val="28"/>
                <w:rtl/>
                <w:lang w:bidi="ar-IQ"/>
              </w:rPr>
              <w:t>الامتحانات الشهرية والفصلية</w:t>
            </w:r>
          </w:p>
          <w:p w14:paraId="7AC62451" w14:textId="77777777" w:rsidR="003C118A" w:rsidRPr="005D5E6A" w:rsidRDefault="003C118A" w:rsidP="00A22EF7">
            <w:pPr>
              <w:autoSpaceDE w:val="0"/>
              <w:autoSpaceDN w:val="0"/>
              <w:adjustRightInd w:val="0"/>
              <w:ind w:left="360"/>
              <w:rPr>
                <w:rFonts w:ascii="Cambria" w:hAnsi="Cambria" w:cs="Times New Roman"/>
                <w:color w:val="000000"/>
                <w:sz w:val="28"/>
                <w:szCs w:val="28"/>
                <w:rtl/>
                <w:lang w:bidi="ar-IQ"/>
              </w:rPr>
            </w:pPr>
            <w:r w:rsidRPr="005D5E6A">
              <w:rPr>
                <w:rFonts w:ascii="Cambria" w:hAnsi="Cambria" w:cs="Times New Roman" w:hint="cs"/>
                <w:color w:val="000000"/>
                <w:sz w:val="28"/>
                <w:szCs w:val="28"/>
                <w:rtl/>
                <w:lang w:bidi="ar-IQ"/>
              </w:rPr>
              <w:t xml:space="preserve">الامتحانات اليومية الفجائية </w:t>
            </w:r>
          </w:p>
          <w:p w14:paraId="1E6C28DF" w14:textId="77777777" w:rsidR="003C118A" w:rsidRPr="005D5E6A" w:rsidRDefault="003C118A" w:rsidP="00167B8E">
            <w:pPr>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 xml:space="preserve">تقارير فصلية </w:t>
            </w:r>
          </w:p>
        </w:tc>
      </w:tr>
      <w:tr w:rsidR="003C118A" w:rsidRPr="005D5E6A" w14:paraId="1E10EE5B" w14:textId="77777777" w:rsidTr="00A22EF7">
        <w:trPr>
          <w:trHeight w:val="1584"/>
        </w:trPr>
        <w:tc>
          <w:tcPr>
            <w:tcW w:w="9720" w:type="dxa"/>
            <w:shd w:val="clear" w:color="auto" w:fill="A7BFDE"/>
            <w:vAlign w:val="center"/>
          </w:tcPr>
          <w:p w14:paraId="67D35A90" w14:textId="77777777" w:rsidR="003C118A" w:rsidRPr="005D5E6A" w:rsidRDefault="003C118A" w:rsidP="00A22EF7">
            <w:pPr>
              <w:autoSpaceDE w:val="0"/>
              <w:autoSpaceDN w:val="0"/>
              <w:adjustRightInd w:val="0"/>
              <w:ind w:left="43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د - المهارات  العامة و</w:t>
            </w:r>
            <w:r>
              <w:rPr>
                <w:rFonts w:ascii="Cambria" w:hAnsi="Cambria" w:cs="Times New Roman" w:hint="cs"/>
                <w:color w:val="000000"/>
                <w:sz w:val="28"/>
                <w:szCs w:val="28"/>
                <w:rtl/>
                <w:lang w:bidi="ar-IQ"/>
              </w:rPr>
              <w:t xml:space="preserve">التاهيلية </w:t>
            </w:r>
            <w:r w:rsidRPr="005D5E6A">
              <w:rPr>
                <w:rFonts w:ascii="Cambria" w:hAnsi="Cambria" w:cs="Times New Roman"/>
                <w:color w:val="000000"/>
                <w:sz w:val="28"/>
                <w:szCs w:val="28"/>
                <w:rtl/>
                <w:lang w:bidi="ar-IQ"/>
              </w:rPr>
              <w:t>المنقولة ( المهارات الأخرى المتعلقة</w:t>
            </w:r>
            <w:r w:rsidR="000E39A2">
              <w:rPr>
                <w:rFonts w:ascii="Cambria" w:hAnsi="Cambria" w:cs="Times New Roman"/>
                <w:color w:val="000000"/>
                <w:sz w:val="28"/>
                <w:szCs w:val="28"/>
                <w:rtl/>
                <w:lang w:bidi="ar-IQ"/>
              </w:rPr>
              <w:t xml:space="preserve"> بقابلية التوظيف والتطور الشخصي)</w:t>
            </w:r>
          </w:p>
          <w:p w14:paraId="32463595" w14:textId="77777777" w:rsidR="003C118A" w:rsidRPr="00105F7B" w:rsidRDefault="003C118A" w:rsidP="00A22EF7">
            <w:pPr>
              <w:tabs>
                <w:tab w:val="left" w:pos="687"/>
              </w:tabs>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د1-</w:t>
            </w:r>
            <w:r w:rsidRPr="00105F7B">
              <w:rPr>
                <w:rFonts w:ascii="Cambria" w:hAnsi="Cambria" w:cs="Times New Roman" w:hint="cs"/>
                <w:color w:val="000000"/>
                <w:sz w:val="28"/>
                <w:szCs w:val="28"/>
                <w:rtl/>
                <w:lang w:bidi="ar-IQ"/>
              </w:rPr>
              <w:t xml:space="preserve"> تأشير الاخطاء عند الاجابة ووضع الحلول الصحيحة لترسيخها في ذهن الطالبة</w:t>
            </w:r>
          </w:p>
          <w:p w14:paraId="4A8264DA" w14:textId="77777777" w:rsidR="003C118A" w:rsidRPr="005D5E6A" w:rsidRDefault="003C118A" w:rsidP="00A22EF7">
            <w:pPr>
              <w:tabs>
                <w:tab w:val="left" w:pos="687"/>
              </w:tabs>
              <w:autoSpaceDE w:val="0"/>
              <w:autoSpaceDN w:val="0"/>
              <w:adjustRightInd w:val="0"/>
              <w:ind w:left="612"/>
              <w:rPr>
                <w:rFonts w:ascii="Cambria" w:hAnsi="Cambria" w:cs="Times New Roman"/>
                <w:color w:val="000000"/>
                <w:sz w:val="28"/>
                <w:szCs w:val="28"/>
                <w:lang w:bidi="ar-IQ"/>
              </w:rPr>
            </w:pPr>
            <w:r w:rsidRPr="00105F7B">
              <w:rPr>
                <w:rFonts w:ascii="Cambria" w:hAnsi="Cambria" w:cs="Times New Roman"/>
                <w:color w:val="000000"/>
                <w:sz w:val="28"/>
                <w:szCs w:val="28"/>
                <w:rtl/>
                <w:lang w:bidi="ar-IQ"/>
              </w:rPr>
              <w:t>د2-</w:t>
            </w:r>
            <w:r w:rsidRPr="00105F7B">
              <w:rPr>
                <w:rFonts w:ascii="Cambria" w:hAnsi="Cambria" w:cs="Times New Roman" w:hint="cs"/>
                <w:color w:val="000000"/>
                <w:sz w:val="28"/>
                <w:szCs w:val="28"/>
                <w:rtl/>
                <w:lang w:bidi="ar-IQ"/>
              </w:rPr>
              <w:t xml:space="preserve"> اعطاء الطالبات عناوين بحث لتهية تقرير مستخلص من مواقع الانترنيت الرصينة </w:t>
            </w:r>
            <w:r w:rsidRPr="00105F7B">
              <w:rPr>
                <w:rFonts w:ascii="Cambria" w:hAnsi="Cambria" w:cs="Times New Roman"/>
                <w:color w:val="000000"/>
                <w:sz w:val="28"/>
                <w:szCs w:val="28"/>
                <w:lang w:bidi="ar-IQ"/>
              </w:rPr>
              <w:t>pdf</w:t>
            </w:r>
          </w:p>
          <w:p w14:paraId="0763E33A" w14:textId="77777777" w:rsidR="003C118A" w:rsidRPr="005D5E6A" w:rsidRDefault="000E39A2" w:rsidP="000E39A2">
            <w:pPr>
              <w:tabs>
                <w:tab w:val="left" w:pos="687"/>
              </w:tabs>
              <w:autoSpaceDE w:val="0"/>
              <w:autoSpaceDN w:val="0"/>
              <w:adjustRightInd w:val="0"/>
              <w:ind w:left="612"/>
              <w:rPr>
                <w:rFonts w:ascii="Cambria" w:hAnsi="Cambria" w:cs="Times New Roman"/>
                <w:color w:val="000000"/>
                <w:sz w:val="28"/>
                <w:szCs w:val="28"/>
                <w:lang w:bidi="ar-IQ"/>
              </w:rPr>
            </w:pPr>
            <w:r>
              <w:rPr>
                <w:rFonts w:ascii="Cambria" w:hAnsi="Cambria" w:cs="Times New Roman"/>
                <w:color w:val="000000"/>
                <w:sz w:val="28"/>
                <w:szCs w:val="28"/>
                <w:rtl/>
                <w:lang w:bidi="ar-IQ"/>
              </w:rPr>
              <w:t>د3-</w:t>
            </w:r>
          </w:p>
        </w:tc>
      </w:tr>
    </w:tbl>
    <w:p w14:paraId="0A94DB13" w14:textId="77777777" w:rsidR="003C118A" w:rsidRPr="005D5E6A"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23696B" w14:paraId="583D883A" w14:textId="77777777" w:rsidTr="00A22EF7">
        <w:trPr>
          <w:trHeight w:val="538"/>
        </w:trPr>
        <w:tc>
          <w:tcPr>
            <w:tcW w:w="9720" w:type="dxa"/>
            <w:gridSpan w:val="6"/>
            <w:shd w:val="clear" w:color="auto" w:fill="A7BFDE"/>
            <w:vAlign w:val="center"/>
          </w:tcPr>
          <w:p w14:paraId="0BA51C5B" w14:textId="77777777" w:rsidR="003C118A" w:rsidRPr="0023696B" w:rsidRDefault="0023696B" w:rsidP="0023696B">
            <w:pPr>
              <w:tabs>
                <w:tab w:val="left" w:pos="432"/>
              </w:tabs>
              <w:autoSpaceDE w:val="0"/>
              <w:autoSpaceDN w:val="0"/>
              <w:adjustRightInd w:val="0"/>
              <w:ind w:left="72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lastRenderedPageBreak/>
              <w:t>10-</w:t>
            </w:r>
            <w:r w:rsidR="003C118A" w:rsidRPr="0023696B">
              <w:rPr>
                <w:rFonts w:asciiTheme="majorBidi" w:hAnsiTheme="majorBidi" w:cstheme="majorBidi"/>
                <w:color w:val="000000"/>
                <w:sz w:val="24"/>
                <w:szCs w:val="24"/>
                <w:rtl/>
                <w:lang w:bidi="ar-IQ"/>
              </w:rPr>
              <w:t>بنية المقرر</w:t>
            </w:r>
          </w:p>
        </w:tc>
      </w:tr>
      <w:tr w:rsidR="003C118A" w:rsidRPr="0023696B" w14:paraId="106B7FCE" w14:textId="77777777" w:rsidTr="00A22EF7">
        <w:trPr>
          <w:trHeight w:val="907"/>
        </w:trPr>
        <w:tc>
          <w:tcPr>
            <w:tcW w:w="1260" w:type="dxa"/>
            <w:shd w:val="clear" w:color="auto" w:fill="A7BFDE"/>
            <w:vAlign w:val="center"/>
          </w:tcPr>
          <w:p w14:paraId="4BA0099D" w14:textId="77777777" w:rsidR="003C118A" w:rsidRPr="0023696B" w:rsidRDefault="003C118A" w:rsidP="00A22EF7">
            <w:pPr>
              <w:autoSpaceDE w:val="0"/>
              <w:autoSpaceDN w:val="0"/>
              <w:adjustRightInd w:val="0"/>
              <w:jc w:val="cente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الأسبوع</w:t>
            </w:r>
          </w:p>
        </w:tc>
        <w:tc>
          <w:tcPr>
            <w:tcW w:w="1260" w:type="dxa"/>
            <w:shd w:val="clear" w:color="auto" w:fill="D3DFEE"/>
            <w:vAlign w:val="center"/>
          </w:tcPr>
          <w:p w14:paraId="559D9F21" w14:textId="77777777" w:rsidR="003C118A" w:rsidRPr="0023696B" w:rsidRDefault="003C118A" w:rsidP="00A22EF7">
            <w:pPr>
              <w:autoSpaceDE w:val="0"/>
              <w:autoSpaceDN w:val="0"/>
              <w:adjustRightInd w:val="0"/>
              <w:jc w:val="cente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الساعات</w:t>
            </w:r>
          </w:p>
        </w:tc>
        <w:tc>
          <w:tcPr>
            <w:tcW w:w="2160" w:type="dxa"/>
            <w:shd w:val="clear" w:color="auto" w:fill="A7BFDE"/>
            <w:vAlign w:val="center"/>
          </w:tcPr>
          <w:p w14:paraId="1AEE9FB0" w14:textId="77777777" w:rsidR="003C118A" w:rsidRPr="0023696B" w:rsidRDefault="003C118A" w:rsidP="00A22EF7">
            <w:pPr>
              <w:autoSpaceDE w:val="0"/>
              <w:autoSpaceDN w:val="0"/>
              <w:adjustRightInd w:val="0"/>
              <w:jc w:val="cente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4F70EF97" w14:textId="77777777" w:rsidR="003C118A" w:rsidRPr="0023696B" w:rsidRDefault="003C118A" w:rsidP="00A22EF7">
            <w:pPr>
              <w:autoSpaceDE w:val="0"/>
              <w:autoSpaceDN w:val="0"/>
              <w:adjustRightInd w:val="0"/>
              <w:jc w:val="cente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3AA446BA" w14:textId="77777777" w:rsidR="003C118A" w:rsidRPr="0023696B" w:rsidRDefault="003C118A" w:rsidP="00A22EF7">
            <w:pPr>
              <w:autoSpaceDE w:val="0"/>
              <w:autoSpaceDN w:val="0"/>
              <w:adjustRightInd w:val="0"/>
              <w:jc w:val="cente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4B3A235D" w14:textId="77777777" w:rsidR="003C118A" w:rsidRPr="0023696B" w:rsidRDefault="003C118A" w:rsidP="00A22EF7">
            <w:pPr>
              <w:autoSpaceDE w:val="0"/>
              <w:autoSpaceDN w:val="0"/>
              <w:adjustRightInd w:val="0"/>
              <w:jc w:val="cente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طريقة التقييم</w:t>
            </w:r>
          </w:p>
        </w:tc>
      </w:tr>
      <w:tr w:rsidR="003C118A" w:rsidRPr="0023696B" w14:paraId="1912FCA8" w14:textId="77777777" w:rsidTr="00A22EF7">
        <w:trPr>
          <w:trHeight w:val="399"/>
        </w:trPr>
        <w:tc>
          <w:tcPr>
            <w:tcW w:w="1260" w:type="dxa"/>
            <w:tcBorders>
              <w:right w:val="single" w:sz="6" w:space="0" w:color="4F81BD"/>
            </w:tcBorders>
            <w:shd w:val="clear" w:color="auto" w:fill="A7BFDE"/>
            <w:vAlign w:val="center"/>
          </w:tcPr>
          <w:p w14:paraId="0712AD39"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1</w:t>
            </w:r>
          </w:p>
        </w:tc>
        <w:tc>
          <w:tcPr>
            <w:tcW w:w="1260" w:type="dxa"/>
            <w:tcBorders>
              <w:left w:val="single" w:sz="6" w:space="0" w:color="4F81BD"/>
              <w:right w:val="single" w:sz="6" w:space="0" w:color="4F81BD"/>
            </w:tcBorders>
            <w:shd w:val="clear" w:color="auto" w:fill="A7BFDE"/>
            <w:vAlign w:val="center"/>
          </w:tcPr>
          <w:p w14:paraId="728C1DB3"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45C4C80"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امكانية تعريف السموم البيئية وانواعها</w:t>
            </w:r>
          </w:p>
        </w:tc>
        <w:tc>
          <w:tcPr>
            <w:tcW w:w="2160" w:type="dxa"/>
            <w:tcBorders>
              <w:left w:val="single" w:sz="6" w:space="0" w:color="4F81BD"/>
              <w:right w:val="single" w:sz="6" w:space="0" w:color="4F81BD"/>
            </w:tcBorders>
            <w:shd w:val="clear" w:color="auto" w:fill="A7BFDE"/>
          </w:tcPr>
          <w:p w14:paraId="63EF7056"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Introduction, with a Definition of environ toxicology ….</w:t>
            </w:r>
          </w:p>
        </w:tc>
        <w:tc>
          <w:tcPr>
            <w:tcW w:w="1440" w:type="dxa"/>
            <w:tcBorders>
              <w:left w:val="single" w:sz="6" w:space="0" w:color="4F81BD"/>
              <w:right w:val="single" w:sz="6" w:space="0" w:color="4F81BD"/>
            </w:tcBorders>
            <w:shd w:val="clear" w:color="auto" w:fill="A7BFDE"/>
            <w:vAlign w:val="center"/>
          </w:tcPr>
          <w:p w14:paraId="73B58907"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1656C011"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1D70AA2F" w14:textId="77777777" w:rsidTr="00A22EF7">
        <w:trPr>
          <w:trHeight w:val="339"/>
        </w:trPr>
        <w:tc>
          <w:tcPr>
            <w:tcW w:w="1260" w:type="dxa"/>
            <w:shd w:val="clear" w:color="auto" w:fill="A7BFDE"/>
            <w:vAlign w:val="center"/>
          </w:tcPr>
          <w:p w14:paraId="08738084" w14:textId="77777777" w:rsidR="003C118A" w:rsidRPr="0023696B" w:rsidRDefault="003C118A" w:rsidP="00A22EF7">
            <w:pPr>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2</w:t>
            </w:r>
          </w:p>
        </w:tc>
        <w:tc>
          <w:tcPr>
            <w:tcW w:w="1260" w:type="dxa"/>
            <w:shd w:val="clear" w:color="auto" w:fill="D3DFEE"/>
            <w:vAlign w:val="center"/>
          </w:tcPr>
          <w:p w14:paraId="5216065E" w14:textId="77777777" w:rsidR="003C118A" w:rsidRPr="0023696B" w:rsidRDefault="003C118A" w:rsidP="00A22EF7">
            <w:pP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shd w:val="clear" w:color="auto" w:fill="A7BFDE"/>
            <w:vAlign w:val="center"/>
          </w:tcPr>
          <w:p w14:paraId="31FF29C1" w14:textId="77777777" w:rsidR="003C118A" w:rsidRPr="0023696B" w:rsidRDefault="003C118A" w:rsidP="00A22EF7">
            <w:pPr>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قابلية التعرف على التغايرات البيئة</w:t>
            </w:r>
          </w:p>
        </w:tc>
        <w:tc>
          <w:tcPr>
            <w:tcW w:w="2160" w:type="dxa"/>
            <w:shd w:val="clear" w:color="auto" w:fill="D3DFEE"/>
          </w:tcPr>
          <w:p w14:paraId="24F19048"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Environmental Change and Health ….</w:t>
            </w:r>
          </w:p>
        </w:tc>
        <w:tc>
          <w:tcPr>
            <w:tcW w:w="1440" w:type="dxa"/>
            <w:shd w:val="clear" w:color="auto" w:fill="A7BFDE"/>
            <w:vAlign w:val="center"/>
          </w:tcPr>
          <w:p w14:paraId="6238D25A"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38EAA960"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10F13B2A" w14:textId="77777777" w:rsidTr="00A22EF7">
        <w:trPr>
          <w:trHeight w:val="320"/>
        </w:trPr>
        <w:tc>
          <w:tcPr>
            <w:tcW w:w="1260" w:type="dxa"/>
            <w:tcBorders>
              <w:right w:val="single" w:sz="6" w:space="0" w:color="4F81BD"/>
            </w:tcBorders>
            <w:shd w:val="clear" w:color="auto" w:fill="A7BFDE"/>
            <w:vAlign w:val="center"/>
          </w:tcPr>
          <w:p w14:paraId="063D8C8B"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3</w:t>
            </w:r>
          </w:p>
        </w:tc>
        <w:tc>
          <w:tcPr>
            <w:tcW w:w="1260" w:type="dxa"/>
            <w:tcBorders>
              <w:left w:val="single" w:sz="6" w:space="0" w:color="4F81BD"/>
              <w:right w:val="single" w:sz="6" w:space="0" w:color="4F81BD"/>
            </w:tcBorders>
            <w:shd w:val="clear" w:color="auto" w:fill="A7BFDE"/>
            <w:vAlign w:val="center"/>
          </w:tcPr>
          <w:p w14:paraId="02455E35"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3A3BC316"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معرفة السموم المختلفة</w:t>
            </w:r>
          </w:p>
        </w:tc>
        <w:tc>
          <w:tcPr>
            <w:tcW w:w="2160" w:type="dxa"/>
            <w:tcBorders>
              <w:left w:val="single" w:sz="6" w:space="0" w:color="4F81BD"/>
              <w:right w:val="single" w:sz="6" w:space="0" w:color="4F81BD"/>
            </w:tcBorders>
            <w:shd w:val="clear" w:color="auto" w:fill="A7BFDE"/>
          </w:tcPr>
          <w:p w14:paraId="21B806CD"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 xml:space="preserve">Occurrence of </w:t>
            </w:r>
            <w:proofErr w:type="gramStart"/>
            <w:r w:rsidRPr="0023696B">
              <w:rPr>
                <w:rFonts w:asciiTheme="majorBidi" w:hAnsiTheme="majorBidi" w:cstheme="majorBidi"/>
                <w:sz w:val="24"/>
                <w:szCs w:val="24"/>
              </w:rPr>
              <w:t>Toxicants  in</w:t>
            </w:r>
            <w:proofErr w:type="gramEnd"/>
            <w:r w:rsidRPr="0023696B">
              <w:rPr>
                <w:rFonts w:asciiTheme="majorBidi" w:hAnsiTheme="majorBidi" w:cstheme="majorBidi"/>
                <w:sz w:val="24"/>
                <w:szCs w:val="24"/>
              </w:rPr>
              <w:t xml:space="preserve"> the various environs…</w:t>
            </w:r>
          </w:p>
        </w:tc>
        <w:tc>
          <w:tcPr>
            <w:tcW w:w="1440" w:type="dxa"/>
            <w:tcBorders>
              <w:left w:val="single" w:sz="6" w:space="0" w:color="4F81BD"/>
              <w:right w:val="single" w:sz="6" w:space="0" w:color="4F81BD"/>
            </w:tcBorders>
            <w:shd w:val="clear" w:color="auto" w:fill="A7BFDE"/>
            <w:vAlign w:val="center"/>
          </w:tcPr>
          <w:p w14:paraId="2BE9AEDB"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EE5CCDE"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15D3A0F8" w14:textId="77777777" w:rsidTr="00A22EF7">
        <w:trPr>
          <w:trHeight w:val="331"/>
        </w:trPr>
        <w:tc>
          <w:tcPr>
            <w:tcW w:w="1260" w:type="dxa"/>
            <w:shd w:val="clear" w:color="auto" w:fill="A7BFDE"/>
            <w:vAlign w:val="center"/>
          </w:tcPr>
          <w:p w14:paraId="11777DEC"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4</w:t>
            </w:r>
          </w:p>
        </w:tc>
        <w:tc>
          <w:tcPr>
            <w:tcW w:w="1260" w:type="dxa"/>
            <w:shd w:val="clear" w:color="auto" w:fill="D3DFEE"/>
            <w:vAlign w:val="center"/>
          </w:tcPr>
          <w:p w14:paraId="30267B09"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shd w:val="clear" w:color="auto" w:fill="A7BFDE"/>
            <w:vAlign w:val="center"/>
          </w:tcPr>
          <w:p w14:paraId="4F4AD9DE"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امكانية ادراك تأثير السموم المولوثة للبيئة</w:t>
            </w:r>
          </w:p>
        </w:tc>
        <w:tc>
          <w:tcPr>
            <w:tcW w:w="2160" w:type="dxa"/>
            <w:shd w:val="clear" w:color="auto" w:fill="D3DFEE"/>
          </w:tcPr>
          <w:p w14:paraId="0594EC13"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Toxic Action of Pollutants</w:t>
            </w:r>
          </w:p>
        </w:tc>
        <w:tc>
          <w:tcPr>
            <w:tcW w:w="1440" w:type="dxa"/>
            <w:shd w:val="clear" w:color="auto" w:fill="A7BFDE"/>
            <w:vAlign w:val="center"/>
          </w:tcPr>
          <w:p w14:paraId="3D3140E3"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25930FD8"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54D852DE" w14:textId="77777777" w:rsidTr="00A22EF7">
        <w:trPr>
          <w:trHeight w:val="340"/>
        </w:trPr>
        <w:tc>
          <w:tcPr>
            <w:tcW w:w="1260" w:type="dxa"/>
            <w:tcBorders>
              <w:right w:val="single" w:sz="6" w:space="0" w:color="4F81BD"/>
            </w:tcBorders>
            <w:shd w:val="clear" w:color="auto" w:fill="A7BFDE"/>
            <w:vAlign w:val="center"/>
          </w:tcPr>
          <w:p w14:paraId="72D31937"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5</w:t>
            </w:r>
          </w:p>
        </w:tc>
        <w:tc>
          <w:tcPr>
            <w:tcW w:w="1260" w:type="dxa"/>
            <w:tcBorders>
              <w:left w:val="single" w:sz="6" w:space="0" w:color="4F81BD"/>
              <w:right w:val="single" w:sz="6" w:space="0" w:color="4F81BD"/>
            </w:tcBorders>
            <w:shd w:val="clear" w:color="auto" w:fill="A7BFDE"/>
            <w:vAlign w:val="center"/>
          </w:tcPr>
          <w:p w14:paraId="277B4BFE"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01F103D"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الامتحان الفصلي الاول</w:t>
            </w:r>
          </w:p>
        </w:tc>
        <w:tc>
          <w:tcPr>
            <w:tcW w:w="2160" w:type="dxa"/>
            <w:tcBorders>
              <w:left w:val="single" w:sz="6" w:space="0" w:color="4F81BD"/>
              <w:right w:val="single" w:sz="6" w:space="0" w:color="4F81BD"/>
            </w:tcBorders>
            <w:shd w:val="clear" w:color="auto" w:fill="A7BFDE"/>
          </w:tcPr>
          <w:p w14:paraId="02BEBA26"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Term Exam 1</w:t>
            </w:r>
          </w:p>
        </w:tc>
        <w:tc>
          <w:tcPr>
            <w:tcW w:w="1440" w:type="dxa"/>
            <w:tcBorders>
              <w:left w:val="single" w:sz="6" w:space="0" w:color="4F81BD"/>
              <w:right w:val="single" w:sz="6" w:space="0" w:color="4F81BD"/>
            </w:tcBorders>
            <w:shd w:val="clear" w:color="auto" w:fill="A7BFDE"/>
            <w:vAlign w:val="center"/>
          </w:tcPr>
          <w:p w14:paraId="69F7E9F1"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66D6ADD9"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5A15059A" w14:textId="77777777" w:rsidTr="00A22EF7">
        <w:trPr>
          <w:trHeight w:val="323"/>
        </w:trPr>
        <w:tc>
          <w:tcPr>
            <w:tcW w:w="1260" w:type="dxa"/>
            <w:shd w:val="clear" w:color="auto" w:fill="A7BFDE"/>
            <w:vAlign w:val="center"/>
          </w:tcPr>
          <w:p w14:paraId="09F00437"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6</w:t>
            </w:r>
          </w:p>
        </w:tc>
        <w:tc>
          <w:tcPr>
            <w:tcW w:w="1260" w:type="dxa"/>
            <w:shd w:val="clear" w:color="auto" w:fill="D3DFEE"/>
            <w:vAlign w:val="center"/>
          </w:tcPr>
          <w:p w14:paraId="57DE653B"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shd w:val="clear" w:color="auto" w:fill="A7BFDE"/>
            <w:vAlign w:val="center"/>
          </w:tcPr>
          <w:p w14:paraId="09DE6B91"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 xml:space="preserve">قابلية الاشارة الى العوامل المؤثرة </w:t>
            </w:r>
          </w:p>
        </w:tc>
        <w:tc>
          <w:tcPr>
            <w:tcW w:w="2160" w:type="dxa"/>
            <w:shd w:val="clear" w:color="auto" w:fill="D3DFEE"/>
          </w:tcPr>
          <w:p w14:paraId="34D15911"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Factors Affecting Xenobiotic Action …</w:t>
            </w:r>
          </w:p>
        </w:tc>
        <w:tc>
          <w:tcPr>
            <w:tcW w:w="1440" w:type="dxa"/>
            <w:shd w:val="clear" w:color="auto" w:fill="A7BFDE"/>
            <w:vAlign w:val="center"/>
          </w:tcPr>
          <w:p w14:paraId="5E52AE47"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24F4B01D"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4265142E" w14:textId="77777777" w:rsidTr="00A22EF7">
        <w:trPr>
          <w:trHeight w:val="319"/>
        </w:trPr>
        <w:tc>
          <w:tcPr>
            <w:tcW w:w="1260" w:type="dxa"/>
            <w:tcBorders>
              <w:right w:val="single" w:sz="6" w:space="0" w:color="4F81BD"/>
            </w:tcBorders>
            <w:shd w:val="clear" w:color="auto" w:fill="A7BFDE"/>
            <w:vAlign w:val="center"/>
          </w:tcPr>
          <w:p w14:paraId="7384C035"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7</w:t>
            </w:r>
          </w:p>
        </w:tc>
        <w:tc>
          <w:tcPr>
            <w:tcW w:w="1260" w:type="dxa"/>
            <w:tcBorders>
              <w:left w:val="single" w:sz="6" w:space="0" w:color="4F81BD"/>
              <w:right w:val="single" w:sz="6" w:space="0" w:color="4F81BD"/>
            </w:tcBorders>
            <w:shd w:val="clear" w:color="auto" w:fill="A7BFDE"/>
            <w:vAlign w:val="center"/>
          </w:tcPr>
          <w:p w14:paraId="46CE943C"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E1999AF"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معرفة ايض المواد الكيميائية بالبيئة</w:t>
            </w:r>
          </w:p>
        </w:tc>
        <w:tc>
          <w:tcPr>
            <w:tcW w:w="2160" w:type="dxa"/>
            <w:tcBorders>
              <w:left w:val="single" w:sz="6" w:space="0" w:color="4F81BD"/>
              <w:right w:val="single" w:sz="6" w:space="0" w:color="4F81BD"/>
            </w:tcBorders>
            <w:shd w:val="clear" w:color="auto" w:fill="A7BFDE"/>
          </w:tcPr>
          <w:p w14:paraId="3729D140"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The metabolism of environmental chemicals</w:t>
            </w:r>
          </w:p>
        </w:tc>
        <w:tc>
          <w:tcPr>
            <w:tcW w:w="1440" w:type="dxa"/>
            <w:tcBorders>
              <w:left w:val="single" w:sz="6" w:space="0" w:color="4F81BD"/>
              <w:right w:val="single" w:sz="6" w:space="0" w:color="4F81BD"/>
            </w:tcBorders>
            <w:shd w:val="clear" w:color="auto" w:fill="A7BFDE"/>
            <w:vAlign w:val="center"/>
          </w:tcPr>
          <w:p w14:paraId="5A4D55B2"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63DD7883"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40D678A9" w14:textId="77777777" w:rsidTr="00A22EF7">
        <w:trPr>
          <w:trHeight w:val="319"/>
        </w:trPr>
        <w:tc>
          <w:tcPr>
            <w:tcW w:w="1260" w:type="dxa"/>
            <w:tcBorders>
              <w:right w:val="single" w:sz="6" w:space="0" w:color="4F81BD"/>
            </w:tcBorders>
            <w:shd w:val="clear" w:color="auto" w:fill="A7BFDE"/>
            <w:vAlign w:val="center"/>
          </w:tcPr>
          <w:p w14:paraId="3AC3F357"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8</w:t>
            </w:r>
          </w:p>
        </w:tc>
        <w:tc>
          <w:tcPr>
            <w:tcW w:w="1260" w:type="dxa"/>
            <w:tcBorders>
              <w:left w:val="single" w:sz="6" w:space="0" w:color="4F81BD"/>
              <w:right w:val="single" w:sz="6" w:space="0" w:color="4F81BD"/>
            </w:tcBorders>
            <w:shd w:val="clear" w:color="auto" w:fill="A7BFDE"/>
            <w:vAlign w:val="center"/>
          </w:tcPr>
          <w:p w14:paraId="0A5B2727"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5F9AEC6"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قابلية التعرف على ملوثاتات الهواء</w:t>
            </w:r>
          </w:p>
        </w:tc>
        <w:tc>
          <w:tcPr>
            <w:tcW w:w="2160" w:type="dxa"/>
            <w:tcBorders>
              <w:left w:val="single" w:sz="6" w:space="0" w:color="4F81BD"/>
              <w:right w:val="single" w:sz="6" w:space="0" w:color="4F81BD"/>
            </w:tcBorders>
            <w:shd w:val="clear" w:color="auto" w:fill="A7BFDE"/>
          </w:tcPr>
          <w:p w14:paraId="36B2D731"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 xml:space="preserve">Air Pollution – Inorganic Gases …. </w:t>
            </w:r>
          </w:p>
        </w:tc>
        <w:tc>
          <w:tcPr>
            <w:tcW w:w="1440" w:type="dxa"/>
            <w:tcBorders>
              <w:left w:val="single" w:sz="6" w:space="0" w:color="4F81BD"/>
              <w:right w:val="single" w:sz="6" w:space="0" w:color="4F81BD"/>
            </w:tcBorders>
            <w:shd w:val="clear" w:color="auto" w:fill="A7BFDE"/>
            <w:vAlign w:val="center"/>
          </w:tcPr>
          <w:p w14:paraId="05F656E9"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670CF88"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4F8F8DE2" w14:textId="77777777" w:rsidTr="00A22EF7">
        <w:trPr>
          <w:trHeight w:val="319"/>
        </w:trPr>
        <w:tc>
          <w:tcPr>
            <w:tcW w:w="1260" w:type="dxa"/>
            <w:tcBorders>
              <w:right w:val="single" w:sz="6" w:space="0" w:color="4F81BD"/>
            </w:tcBorders>
            <w:shd w:val="clear" w:color="auto" w:fill="A7BFDE"/>
            <w:vAlign w:val="center"/>
          </w:tcPr>
          <w:p w14:paraId="7EDFC694"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9</w:t>
            </w:r>
          </w:p>
        </w:tc>
        <w:tc>
          <w:tcPr>
            <w:tcW w:w="1260" w:type="dxa"/>
            <w:tcBorders>
              <w:left w:val="single" w:sz="6" w:space="0" w:color="4F81BD"/>
              <w:right w:val="single" w:sz="6" w:space="0" w:color="4F81BD"/>
            </w:tcBorders>
            <w:shd w:val="clear" w:color="auto" w:fill="A7BFDE"/>
            <w:vAlign w:val="center"/>
          </w:tcPr>
          <w:p w14:paraId="69D21E23"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3CDB2704"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تعداد الجزيئات الملوثة للهواء</w:t>
            </w:r>
          </w:p>
        </w:tc>
        <w:tc>
          <w:tcPr>
            <w:tcW w:w="2160" w:type="dxa"/>
            <w:tcBorders>
              <w:left w:val="single" w:sz="6" w:space="0" w:color="4F81BD"/>
              <w:right w:val="single" w:sz="6" w:space="0" w:color="4F81BD"/>
            </w:tcBorders>
            <w:shd w:val="clear" w:color="auto" w:fill="A7BFDE"/>
          </w:tcPr>
          <w:p w14:paraId="3E74996C" w14:textId="77777777" w:rsidR="003C118A" w:rsidRPr="0023696B" w:rsidRDefault="003C118A" w:rsidP="00221331">
            <w:pPr>
              <w:rPr>
                <w:rFonts w:asciiTheme="majorBidi" w:hAnsiTheme="majorBidi" w:cstheme="majorBidi"/>
                <w:sz w:val="24"/>
                <w:szCs w:val="24"/>
              </w:rPr>
            </w:pPr>
            <w:r w:rsidRPr="0023696B">
              <w:rPr>
                <w:rFonts w:asciiTheme="majorBidi" w:hAnsiTheme="majorBidi" w:cstheme="majorBidi"/>
                <w:sz w:val="24"/>
                <w:szCs w:val="24"/>
              </w:rPr>
              <w:t xml:space="preserve">Particulate matter, is a Criteria Air </w:t>
            </w:r>
            <w:r w:rsidR="00221331" w:rsidRPr="0023696B">
              <w:rPr>
                <w:rFonts w:asciiTheme="majorBidi" w:hAnsiTheme="majorBidi" w:cstheme="majorBidi"/>
                <w:sz w:val="24"/>
                <w:szCs w:val="24"/>
                <w:rtl/>
              </w:rPr>
              <w:t>فسلجة</w:t>
            </w:r>
            <w:r w:rsidRPr="0023696B">
              <w:rPr>
                <w:rFonts w:asciiTheme="majorBidi" w:hAnsiTheme="majorBidi" w:cstheme="majorBidi"/>
                <w:sz w:val="24"/>
                <w:szCs w:val="24"/>
              </w:rPr>
              <w:t xml:space="preserve"> …</w:t>
            </w:r>
          </w:p>
        </w:tc>
        <w:tc>
          <w:tcPr>
            <w:tcW w:w="1440" w:type="dxa"/>
            <w:tcBorders>
              <w:left w:val="single" w:sz="6" w:space="0" w:color="4F81BD"/>
              <w:right w:val="single" w:sz="6" w:space="0" w:color="4F81BD"/>
            </w:tcBorders>
            <w:shd w:val="clear" w:color="auto" w:fill="A7BFDE"/>
            <w:vAlign w:val="center"/>
          </w:tcPr>
          <w:p w14:paraId="1A2E9D54"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095651DF"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5237CF33" w14:textId="77777777" w:rsidTr="00A22EF7">
        <w:trPr>
          <w:trHeight w:val="319"/>
        </w:trPr>
        <w:tc>
          <w:tcPr>
            <w:tcW w:w="1260" w:type="dxa"/>
            <w:tcBorders>
              <w:right w:val="single" w:sz="6" w:space="0" w:color="4F81BD"/>
            </w:tcBorders>
            <w:shd w:val="clear" w:color="auto" w:fill="A7BFDE"/>
            <w:vAlign w:val="center"/>
          </w:tcPr>
          <w:p w14:paraId="514307F1"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10</w:t>
            </w:r>
          </w:p>
        </w:tc>
        <w:tc>
          <w:tcPr>
            <w:tcW w:w="1260" w:type="dxa"/>
            <w:tcBorders>
              <w:left w:val="single" w:sz="6" w:space="0" w:color="4F81BD"/>
              <w:right w:val="single" w:sz="6" w:space="0" w:color="4F81BD"/>
            </w:tcBorders>
            <w:shd w:val="clear" w:color="auto" w:fill="A7BFDE"/>
            <w:vAlign w:val="center"/>
          </w:tcPr>
          <w:p w14:paraId="13949786"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685A388"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كيف يعمل الفلور على تلويث البيئة</w:t>
            </w:r>
          </w:p>
        </w:tc>
        <w:tc>
          <w:tcPr>
            <w:tcW w:w="2160" w:type="dxa"/>
            <w:tcBorders>
              <w:left w:val="single" w:sz="6" w:space="0" w:color="4F81BD"/>
              <w:right w:val="single" w:sz="6" w:space="0" w:color="4F81BD"/>
            </w:tcBorders>
            <w:shd w:val="clear" w:color="auto" w:fill="A7BFDE"/>
          </w:tcPr>
          <w:p w14:paraId="0FDF668F"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Fluoride is an important atmospheric pollutant</w:t>
            </w:r>
          </w:p>
        </w:tc>
        <w:tc>
          <w:tcPr>
            <w:tcW w:w="1440" w:type="dxa"/>
            <w:tcBorders>
              <w:left w:val="single" w:sz="6" w:space="0" w:color="4F81BD"/>
              <w:right w:val="single" w:sz="6" w:space="0" w:color="4F81BD"/>
            </w:tcBorders>
            <w:shd w:val="clear" w:color="auto" w:fill="A7BFDE"/>
            <w:vAlign w:val="center"/>
          </w:tcPr>
          <w:p w14:paraId="086E40BD"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08B63C66"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73D8B6DE" w14:textId="77777777" w:rsidTr="00A22EF7">
        <w:trPr>
          <w:trHeight w:val="319"/>
        </w:trPr>
        <w:tc>
          <w:tcPr>
            <w:tcW w:w="1260" w:type="dxa"/>
            <w:tcBorders>
              <w:right w:val="single" w:sz="6" w:space="0" w:color="4F81BD"/>
            </w:tcBorders>
            <w:shd w:val="clear" w:color="auto" w:fill="A7BFDE"/>
            <w:vAlign w:val="center"/>
          </w:tcPr>
          <w:p w14:paraId="4214AF91"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11</w:t>
            </w:r>
          </w:p>
        </w:tc>
        <w:tc>
          <w:tcPr>
            <w:tcW w:w="1260" w:type="dxa"/>
            <w:tcBorders>
              <w:left w:val="single" w:sz="6" w:space="0" w:color="4F81BD"/>
              <w:right w:val="single" w:sz="6" w:space="0" w:color="4F81BD"/>
            </w:tcBorders>
            <w:shd w:val="clear" w:color="auto" w:fill="A7BFDE"/>
            <w:vAlign w:val="center"/>
          </w:tcPr>
          <w:p w14:paraId="2EA037ED"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38E484D"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الامتحان الفصلي الثاني</w:t>
            </w:r>
          </w:p>
        </w:tc>
        <w:tc>
          <w:tcPr>
            <w:tcW w:w="2160" w:type="dxa"/>
            <w:tcBorders>
              <w:left w:val="single" w:sz="6" w:space="0" w:color="4F81BD"/>
              <w:right w:val="single" w:sz="6" w:space="0" w:color="4F81BD"/>
            </w:tcBorders>
            <w:shd w:val="clear" w:color="auto" w:fill="A7BFDE"/>
          </w:tcPr>
          <w:p w14:paraId="14789D93"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Term Exam 2</w:t>
            </w:r>
          </w:p>
        </w:tc>
        <w:tc>
          <w:tcPr>
            <w:tcW w:w="1440" w:type="dxa"/>
            <w:tcBorders>
              <w:left w:val="single" w:sz="6" w:space="0" w:color="4F81BD"/>
              <w:right w:val="single" w:sz="6" w:space="0" w:color="4F81BD"/>
            </w:tcBorders>
            <w:shd w:val="clear" w:color="auto" w:fill="A7BFDE"/>
            <w:vAlign w:val="center"/>
          </w:tcPr>
          <w:p w14:paraId="7241BD95"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F12EB46"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4206C328" w14:textId="77777777" w:rsidTr="00A22EF7">
        <w:trPr>
          <w:trHeight w:val="319"/>
        </w:trPr>
        <w:tc>
          <w:tcPr>
            <w:tcW w:w="1260" w:type="dxa"/>
            <w:tcBorders>
              <w:right w:val="single" w:sz="6" w:space="0" w:color="4F81BD"/>
            </w:tcBorders>
            <w:shd w:val="clear" w:color="auto" w:fill="A7BFDE"/>
            <w:vAlign w:val="center"/>
          </w:tcPr>
          <w:p w14:paraId="5BEC45B4"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12</w:t>
            </w:r>
          </w:p>
        </w:tc>
        <w:tc>
          <w:tcPr>
            <w:tcW w:w="1260" w:type="dxa"/>
            <w:tcBorders>
              <w:left w:val="single" w:sz="6" w:space="0" w:color="4F81BD"/>
              <w:right w:val="single" w:sz="6" w:space="0" w:color="4F81BD"/>
            </w:tcBorders>
            <w:shd w:val="clear" w:color="auto" w:fill="A7BFDE"/>
            <w:vAlign w:val="center"/>
          </w:tcPr>
          <w:p w14:paraId="123AE954"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915F44F"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ذكر الطالب للمواد العضوية الملوثة للبيئة</w:t>
            </w:r>
          </w:p>
        </w:tc>
        <w:tc>
          <w:tcPr>
            <w:tcW w:w="2160" w:type="dxa"/>
            <w:tcBorders>
              <w:left w:val="single" w:sz="6" w:space="0" w:color="4F81BD"/>
              <w:right w:val="single" w:sz="6" w:space="0" w:color="4F81BD"/>
            </w:tcBorders>
            <w:shd w:val="clear" w:color="auto" w:fill="A7BFDE"/>
          </w:tcPr>
          <w:p w14:paraId="5A4A6EC3"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Volatile organic compounds (VOC), is another group of pollutants</w:t>
            </w:r>
          </w:p>
        </w:tc>
        <w:tc>
          <w:tcPr>
            <w:tcW w:w="1440" w:type="dxa"/>
            <w:tcBorders>
              <w:left w:val="single" w:sz="6" w:space="0" w:color="4F81BD"/>
              <w:right w:val="single" w:sz="6" w:space="0" w:color="4F81BD"/>
            </w:tcBorders>
            <w:shd w:val="clear" w:color="auto" w:fill="A7BFDE"/>
            <w:vAlign w:val="center"/>
          </w:tcPr>
          <w:p w14:paraId="7488169D"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3D874D5"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4D4AAF58" w14:textId="77777777" w:rsidTr="00A22EF7">
        <w:trPr>
          <w:trHeight w:val="319"/>
        </w:trPr>
        <w:tc>
          <w:tcPr>
            <w:tcW w:w="1260" w:type="dxa"/>
            <w:tcBorders>
              <w:right w:val="single" w:sz="6" w:space="0" w:color="4F81BD"/>
            </w:tcBorders>
            <w:shd w:val="clear" w:color="auto" w:fill="A7BFDE"/>
            <w:vAlign w:val="center"/>
          </w:tcPr>
          <w:p w14:paraId="18799CB7"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13</w:t>
            </w:r>
          </w:p>
        </w:tc>
        <w:tc>
          <w:tcPr>
            <w:tcW w:w="1260" w:type="dxa"/>
            <w:tcBorders>
              <w:left w:val="single" w:sz="6" w:space="0" w:color="4F81BD"/>
              <w:right w:val="single" w:sz="6" w:space="0" w:color="4F81BD"/>
            </w:tcBorders>
            <w:shd w:val="clear" w:color="auto" w:fill="A7BFDE"/>
            <w:vAlign w:val="center"/>
          </w:tcPr>
          <w:p w14:paraId="0C7DE164"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43C62B0"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تعريف ملوثات التربة والماء</w:t>
            </w:r>
          </w:p>
        </w:tc>
        <w:tc>
          <w:tcPr>
            <w:tcW w:w="2160" w:type="dxa"/>
            <w:tcBorders>
              <w:left w:val="single" w:sz="6" w:space="0" w:color="4F81BD"/>
              <w:right w:val="single" w:sz="6" w:space="0" w:color="4F81BD"/>
            </w:tcBorders>
            <w:shd w:val="clear" w:color="auto" w:fill="A7BFDE"/>
          </w:tcPr>
          <w:p w14:paraId="2BA2DDF8"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Soil and</w:t>
            </w:r>
          </w:p>
          <w:p w14:paraId="222A3961"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 xml:space="preserve">Water </w:t>
            </w:r>
            <w:proofErr w:type="gramStart"/>
            <w:r w:rsidRPr="0023696B">
              <w:rPr>
                <w:rFonts w:asciiTheme="majorBidi" w:hAnsiTheme="majorBidi" w:cstheme="majorBidi"/>
                <w:sz w:val="24"/>
                <w:szCs w:val="24"/>
              </w:rPr>
              <w:t>Pollution  Introduction</w:t>
            </w:r>
            <w:proofErr w:type="gramEnd"/>
            <w:r w:rsidRPr="0023696B">
              <w:rPr>
                <w:rFonts w:asciiTheme="majorBidi" w:hAnsiTheme="majorBidi" w:cstheme="majorBidi"/>
                <w:sz w:val="24"/>
                <w:szCs w:val="24"/>
              </w:rPr>
              <w:t xml:space="preserve"> to ecological risk assessment </w:t>
            </w:r>
          </w:p>
        </w:tc>
        <w:tc>
          <w:tcPr>
            <w:tcW w:w="1440" w:type="dxa"/>
            <w:tcBorders>
              <w:left w:val="single" w:sz="6" w:space="0" w:color="4F81BD"/>
              <w:right w:val="single" w:sz="6" w:space="0" w:color="4F81BD"/>
            </w:tcBorders>
            <w:shd w:val="clear" w:color="auto" w:fill="A7BFDE"/>
            <w:vAlign w:val="center"/>
          </w:tcPr>
          <w:p w14:paraId="48E80040"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075E7211"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1697B714" w14:textId="77777777" w:rsidTr="00A22EF7">
        <w:trPr>
          <w:trHeight w:val="319"/>
        </w:trPr>
        <w:tc>
          <w:tcPr>
            <w:tcW w:w="1260" w:type="dxa"/>
            <w:tcBorders>
              <w:right w:val="single" w:sz="6" w:space="0" w:color="4F81BD"/>
            </w:tcBorders>
            <w:shd w:val="clear" w:color="auto" w:fill="A7BFDE"/>
            <w:vAlign w:val="center"/>
          </w:tcPr>
          <w:p w14:paraId="4535B383"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lastRenderedPageBreak/>
              <w:t>14</w:t>
            </w:r>
          </w:p>
        </w:tc>
        <w:tc>
          <w:tcPr>
            <w:tcW w:w="1260" w:type="dxa"/>
            <w:tcBorders>
              <w:left w:val="single" w:sz="6" w:space="0" w:color="4F81BD"/>
              <w:right w:val="single" w:sz="6" w:space="0" w:color="4F81BD"/>
            </w:tcBorders>
            <w:shd w:val="clear" w:color="auto" w:fill="A7BFDE"/>
            <w:vAlign w:val="center"/>
          </w:tcPr>
          <w:p w14:paraId="38347BB0"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079D345"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معرفة المبيدات الملوثة للبيئة</w:t>
            </w:r>
          </w:p>
        </w:tc>
        <w:tc>
          <w:tcPr>
            <w:tcW w:w="2160" w:type="dxa"/>
            <w:tcBorders>
              <w:left w:val="single" w:sz="6" w:space="0" w:color="4F81BD"/>
              <w:right w:val="single" w:sz="6" w:space="0" w:color="4F81BD"/>
            </w:tcBorders>
            <w:shd w:val="clear" w:color="auto" w:fill="A7BFDE"/>
          </w:tcPr>
          <w:p w14:paraId="6CAAF114"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Pesticides and Related Materials …</w:t>
            </w:r>
          </w:p>
        </w:tc>
        <w:tc>
          <w:tcPr>
            <w:tcW w:w="1440" w:type="dxa"/>
            <w:tcBorders>
              <w:left w:val="single" w:sz="6" w:space="0" w:color="4F81BD"/>
              <w:right w:val="single" w:sz="6" w:space="0" w:color="4F81BD"/>
            </w:tcBorders>
            <w:shd w:val="clear" w:color="auto" w:fill="A7BFDE"/>
            <w:vAlign w:val="center"/>
          </w:tcPr>
          <w:p w14:paraId="74EF857F"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3E15572"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12955B94" w14:textId="77777777" w:rsidTr="00A22EF7">
        <w:trPr>
          <w:trHeight w:val="319"/>
        </w:trPr>
        <w:tc>
          <w:tcPr>
            <w:tcW w:w="1260" w:type="dxa"/>
            <w:tcBorders>
              <w:right w:val="single" w:sz="6" w:space="0" w:color="4F81BD"/>
            </w:tcBorders>
            <w:shd w:val="clear" w:color="auto" w:fill="A7BFDE"/>
            <w:vAlign w:val="center"/>
          </w:tcPr>
          <w:p w14:paraId="55574ABD"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lang w:bidi="ar-IQ"/>
              </w:rPr>
              <w:t>15</w:t>
            </w:r>
          </w:p>
        </w:tc>
        <w:tc>
          <w:tcPr>
            <w:tcW w:w="1260" w:type="dxa"/>
            <w:tcBorders>
              <w:left w:val="single" w:sz="6" w:space="0" w:color="4F81BD"/>
              <w:right w:val="single" w:sz="6" w:space="0" w:color="4F81BD"/>
            </w:tcBorders>
            <w:shd w:val="clear" w:color="auto" w:fill="A7BFDE"/>
            <w:vAlign w:val="center"/>
          </w:tcPr>
          <w:p w14:paraId="10DB11A6"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3F40D0BE"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امكانية التعرف على الملوثات المطفرة والمسببة للسرطان</w:t>
            </w:r>
          </w:p>
        </w:tc>
        <w:tc>
          <w:tcPr>
            <w:tcW w:w="2160" w:type="dxa"/>
            <w:tcBorders>
              <w:left w:val="single" w:sz="6" w:space="0" w:color="4F81BD"/>
              <w:right w:val="single" w:sz="6" w:space="0" w:color="4F81BD"/>
            </w:tcBorders>
            <w:shd w:val="clear" w:color="auto" w:fill="A7BFDE"/>
          </w:tcPr>
          <w:p w14:paraId="3494CEC8"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sz w:val="24"/>
                <w:szCs w:val="24"/>
              </w:rPr>
              <w:t>Mutagenic Pollutants, Environmental Cancer …</w:t>
            </w:r>
          </w:p>
        </w:tc>
        <w:tc>
          <w:tcPr>
            <w:tcW w:w="1440" w:type="dxa"/>
            <w:tcBorders>
              <w:left w:val="single" w:sz="6" w:space="0" w:color="4F81BD"/>
              <w:right w:val="single" w:sz="6" w:space="0" w:color="4F81BD"/>
            </w:tcBorders>
            <w:shd w:val="clear" w:color="auto" w:fill="A7BFDE"/>
            <w:vAlign w:val="center"/>
          </w:tcPr>
          <w:p w14:paraId="4BCDAC9E"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3696B">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C63FAB2" w14:textId="77777777" w:rsidR="003C118A" w:rsidRPr="0023696B" w:rsidRDefault="003C118A" w:rsidP="00A22EF7">
            <w:pPr>
              <w:rPr>
                <w:rFonts w:asciiTheme="majorBidi" w:hAnsiTheme="majorBidi" w:cstheme="majorBidi"/>
                <w:sz w:val="24"/>
                <w:szCs w:val="24"/>
              </w:rPr>
            </w:pPr>
            <w:r w:rsidRPr="0023696B">
              <w:rPr>
                <w:rFonts w:asciiTheme="majorBidi" w:hAnsiTheme="majorBidi" w:cstheme="majorBidi"/>
                <w:color w:val="000000"/>
                <w:sz w:val="24"/>
                <w:szCs w:val="24"/>
                <w:rtl/>
                <w:lang w:bidi="ar-IQ"/>
              </w:rPr>
              <w:t>وفق النقطة اعلاه10 وحسب الحاجة</w:t>
            </w:r>
          </w:p>
        </w:tc>
      </w:tr>
      <w:tr w:rsidR="003C118A" w:rsidRPr="0023696B" w14:paraId="6582F0D5" w14:textId="77777777" w:rsidTr="00A22EF7">
        <w:trPr>
          <w:trHeight w:val="319"/>
        </w:trPr>
        <w:tc>
          <w:tcPr>
            <w:tcW w:w="1260" w:type="dxa"/>
            <w:tcBorders>
              <w:right w:val="single" w:sz="6" w:space="0" w:color="4F81BD"/>
            </w:tcBorders>
            <w:shd w:val="clear" w:color="auto" w:fill="A7BFDE"/>
            <w:vAlign w:val="center"/>
          </w:tcPr>
          <w:p w14:paraId="06E6F93D"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p>
        </w:tc>
        <w:tc>
          <w:tcPr>
            <w:tcW w:w="1260" w:type="dxa"/>
            <w:tcBorders>
              <w:left w:val="single" w:sz="6" w:space="0" w:color="4F81BD"/>
              <w:right w:val="single" w:sz="6" w:space="0" w:color="4F81BD"/>
            </w:tcBorders>
            <w:shd w:val="clear" w:color="auto" w:fill="A7BFDE"/>
            <w:vAlign w:val="center"/>
          </w:tcPr>
          <w:p w14:paraId="65F43CAD"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65C8966E" w14:textId="77777777" w:rsidR="003C118A" w:rsidRPr="0023696B" w:rsidRDefault="003C118A" w:rsidP="00A22EF7">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tcPr>
          <w:p w14:paraId="5B3FF524" w14:textId="77777777" w:rsidR="003C118A" w:rsidRPr="0023696B" w:rsidRDefault="003C118A" w:rsidP="00A22EF7">
            <w:pPr>
              <w:rPr>
                <w:rFonts w:asciiTheme="majorBidi" w:hAnsiTheme="majorBidi" w:cstheme="majorBidi"/>
                <w:sz w:val="24"/>
                <w:szCs w:val="24"/>
                <w:lang w:bidi="ar-IQ"/>
              </w:rPr>
            </w:pPr>
          </w:p>
        </w:tc>
        <w:tc>
          <w:tcPr>
            <w:tcW w:w="1440" w:type="dxa"/>
            <w:tcBorders>
              <w:left w:val="single" w:sz="6" w:space="0" w:color="4F81BD"/>
              <w:right w:val="single" w:sz="6" w:space="0" w:color="4F81BD"/>
            </w:tcBorders>
            <w:shd w:val="clear" w:color="auto" w:fill="A7BFDE"/>
            <w:vAlign w:val="center"/>
          </w:tcPr>
          <w:p w14:paraId="3FAC5798" w14:textId="77777777" w:rsidR="003C118A" w:rsidRPr="0023696B"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tcPr>
          <w:p w14:paraId="51A9432D" w14:textId="77777777" w:rsidR="003C118A" w:rsidRPr="0023696B" w:rsidRDefault="003C118A" w:rsidP="00A22EF7">
            <w:pPr>
              <w:rPr>
                <w:rFonts w:asciiTheme="majorBidi" w:hAnsiTheme="majorBidi" w:cstheme="majorBidi"/>
                <w:sz w:val="24"/>
                <w:szCs w:val="24"/>
              </w:rPr>
            </w:pPr>
          </w:p>
        </w:tc>
      </w:tr>
    </w:tbl>
    <w:p w14:paraId="6B5E1343" w14:textId="77777777" w:rsidR="003C118A" w:rsidRPr="005D5E6A" w:rsidRDefault="003C118A" w:rsidP="003C118A">
      <w:pPr>
        <w:rPr>
          <w:vanish/>
        </w:rPr>
      </w:pPr>
    </w:p>
    <w:p w14:paraId="1315E329" w14:textId="77777777" w:rsidR="003C118A" w:rsidRDefault="003C118A" w:rsidP="003C118A">
      <w:pPr>
        <w:rPr>
          <w:rtl/>
        </w:rPr>
      </w:pPr>
    </w:p>
    <w:p w14:paraId="49B84C13" w14:textId="77777777" w:rsidR="003C118A"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167B8E" w14:paraId="12F83789"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E4B46E0" w14:textId="77777777" w:rsidR="003C118A" w:rsidRPr="00167B8E" w:rsidRDefault="00ED61C5" w:rsidP="00ED61C5">
            <w:pPr>
              <w:tabs>
                <w:tab w:val="left" w:pos="252"/>
                <w:tab w:val="left" w:pos="432"/>
              </w:tabs>
              <w:autoSpaceDE w:val="0"/>
              <w:autoSpaceDN w:val="0"/>
              <w:adjustRightInd w:val="0"/>
              <w:spacing w:line="276" w:lineRule="auto"/>
              <w:ind w:left="360"/>
              <w:rPr>
                <w:rFonts w:ascii="Cambria" w:hAnsi="Cambria" w:cs="Times New Roman"/>
                <w:color w:val="000000"/>
                <w:sz w:val="22"/>
                <w:szCs w:val="22"/>
                <w:lang w:bidi="ar-IQ"/>
              </w:rPr>
            </w:pPr>
            <w:r>
              <w:rPr>
                <w:rFonts w:ascii="Cambria" w:hAnsi="Cambria" w:cs="Times New Roman" w:hint="cs"/>
                <w:color w:val="000000"/>
                <w:sz w:val="22"/>
                <w:szCs w:val="22"/>
                <w:rtl/>
                <w:lang w:bidi="ar-IQ"/>
              </w:rPr>
              <w:t>11-</w:t>
            </w:r>
            <w:r w:rsidR="003C118A" w:rsidRPr="00167B8E">
              <w:rPr>
                <w:rFonts w:ascii="Cambria" w:hAnsi="Cambria" w:cs="Times New Roman" w:hint="cs"/>
                <w:color w:val="000000"/>
                <w:sz w:val="22"/>
                <w:szCs w:val="22"/>
                <w:rtl/>
                <w:lang w:bidi="ar-IQ"/>
              </w:rPr>
              <w:t xml:space="preserve">البنية التحتية </w:t>
            </w:r>
          </w:p>
          <w:p w14:paraId="68EACE46" w14:textId="77777777" w:rsidR="003C118A" w:rsidRPr="00167B8E" w:rsidRDefault="003C118A" w:rsidP="00A22EF7">
            <w:pPr>
              <w:tabs>
                <w:tab w:val="left" w:pos="252"/>
                <w:tab w:val="left" w:pos="432"/>
              </w:tabs>
              <w:autoSpaceDE w:val="0"/>
              <w:autoSpaceDN w:val="0"/>
              <w:adjustRightInd w:val="0"/>
              <w:spacing w:line="276" w:lineRule="auto"/>
              <w:rPr>
                <w:rFonts w:ascii="Cambria" w:hAnsi="Cambria" w:cs="Times New Roman"/>
                <w:color w:val="000000"/>
                <w:sz w:val="22"/>
                <w:szCs w:val="22"/>
                <w:lang w:bidi="ar-IQ"/>
              </w:rPr>
            </w:pPr>
          </w:p>
        </w:tc>
      </w:tr>
      <w:tr w:rsidR="003C118A" w:rsidRPr="00167B8E" w14:paraId="465B4895"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7775005" w14:textId="77777777" w:rsidR="003C118A" w:rsidRPr="00167B8E" w:rsidRDefault="00915616" w:rsidP="00915616">
            <w:pPr>
              <w:autoSpaceDE w:val="0"/>
              <w:autoSpaceDN w:val="0"/>
              <w:adjustRightInd w:val="0"/>
              <w:spacing w:line="276" w:lineRule="auto"/>
              <w:ind w:left="360"/>
              <w:rPr>
                <w:rFonts w:ascii="Cambria" w:hAnsi="Cambria" w:cs="Times New Roman"/>
                <w:color w:val="000000"/>
                <w:sz w:val="22"/>
                <w:szCs w:val="22"/>
                <w:rtl/>
                <w:lang w:bidi="ar-IQ"/>
              </w:rPr>
            </w:pPr>
            <w:r>
              <w:rPr>
                <w:rFonts w:ascii="Cambria" w:hAnsi="Cambria" w:cs="Times New Roman" w:hint="cs"/>
                <w:color w:val="000000"/>
                <w:sz w:val="22"/>
                <w:szCs w:val="22"/>
                <w:rtl/>
                <w:lang w:bidi="ar-IQ"/>
              </w:rPr>
              <w:t>1-</w:t>
            </w:r>
            <w:r w:rsidR="003C118A" w:rsidRPr="00167B8E">
              <w:rPr>
                <w:rFonts w:ascii="Cambria" w:hAnsi="Cambria" w:cs="Times New Roman" w:hint="cs"/>
                <w:color w:val="000000"/>
                <w:sz w:val="22"/>
                <w:szCs w:val="22"/>
                <w:rtl/>
                <w:lang w:bidi="ar-IQ"/>
              </w:rPr>
              <w:t>الكتب المقررة والمطلوبة:</w:t>
            </w:r>
          </w:p>
          <w:p w14:paraId="1745B413" w14:textId="77777777" w:rsidR="003C118A" w:rsidRPr="00167B8E" w:rsidRDefault="003C118A" w:rsidP="00A22EF7">
            <w:pPr>
              <w:autoSpaceDE w:val="0"/>
              <w:autoSpaceDN w:val="0"/>
              <w:adjustRightInd w:val="0"/>
              <w:spacing w:line="276" w:lineRule="auto"/>
              <w:ind w:left="720"/>
              <w:rPr>
                <w:rFonts w:ascii="Cambria" w:hAnsi="Cambria" w:cs="Times New Roman"/>
                <w:color w:val="000000"/>
                <w:sz w:val="22"/>
                <w:szCs w:val="22"/>
                <w:lang w:bidi="ar-IQ"/>
              </w:rPr>
            </w:pPr>
            <w:r w:rsidRPr="00167B8E">
              <w:rPr>
                <w:rFonts w:ascii="Cambria" w:hAnsi="Cambria" w:cs="Times New Roman" w:hint="cs"/>
                <w:color w:val="000000"/>
                <w:sz w:val="22"/>
                <w:szCs w:val="22"/>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819F1BA" w14:textId="77777777" w:rsidR="003C118A" w:rsidRPr="00167B8E" w:rsidRDefault="003C118A" w:rsidP="00A22EF7">
            <w:pPr>
              <w:autoSpaceDE w:val="0"/>
              <w:autoSpaceDN w:val="0"/>
              <w:adjustRightInd w:val="0"/>
              <w:spacing w:line="276" w:lineRule="auto"/>
              <w:jc w:val="right"/>
              <w:rPr>
                <w:rFonts w:ascii="Cambria" w:hAnsi="Cambria"/>
                <w:color w:val="000000"/>
                <w:sz w:val="22"/>
                <w:szCs w:val="22"/>
                <w:rtl/>
                <w:lang w:bidi="ar-IQ"/>
              </w:rPr>
            </w:pPr>
            <w:r w:rsidRPr="00167B8E">
              <w:rPr>
                <w:rFonts w:ascii="Georgia" w:hAnsi="Georgia"/>
                <w:sz w:val="22"/>
                <w:szCs w:val="22"/>
                <w:rtl/>
              </w:rPr>
              <w:t>(</w:t>
            </w:r>
            <w:r w:rsidRPr="00167B8E">
              <w:rPr>
                <w:rFonts w:ascii="Georgia" w:hAnsi="Georgia"/>
                <w:sz w:val="22"/>
                <w:szCs w:val="22"/>
              </w:rPr>
              <w:t>Yu, Ming-Ho, 2005 - Environmental Toxicology: biological and health effects of pollutants. CRC Press LLC. USA</w:t>
            </w:r>
            <w:r w:rsidRPr="00167B8E">
              <w:rPr>
                <w:rFonts w:ascii="Georgia" w:hAnsi="Georgia"/>
                <w:sz w:val="22"/>
                <w:szCs w:val="22"/>
                <w:rtl/>
              </w:rPr>
              <w:t>).</w:t>
            </w:r>
            <w:r w:rsidRPr="00167B8E">
              <w:rPr>
                <w:rFonts w:ascii="Georgia" w:hAnsi="Georgia" w:hint="cs"/>
                <w:sz w:val="22"/>
                <w:szCs w:val="22"/>
                <w:rtl/>
              </w:rPr>
              <w:t xml:space="preserve"> </w:t>
            </w:r>
          </w:p>
        </w:tc>
      </w:tr>
      <w:tr w:rsidR="003C118A" w:rsidRPr="00167B8E" w14:paraId="5927B988" w14:textId="77777777" w:rsidTr="00167B8E">
        <w:trPr>
          <w:trHeight w:val="343"/>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6FC5811" w14:textId="77777777" w:rsidR="003C118A" w:rsidRPr="00167B8E" w:rsidRDefault="00915616" w:rsidP="00915616">
            <w:pPr>
              <w:autoSpaceDE w:val="0"/>
              <w:autoSpaceDN w:val="0"/>
              <w:adjustRightInd w:val="0"/>
              <w:spacing w:line="276" w:lineRule="auto"/>
              <w:ind w:left="360"/>
              <w:rPr>
                <w:rFonts w:ascii="Cambria" w:hAnsi="Cambria" w:cs="Times New Roman"/>
                <w:color w:val="000000"/>
                <w:sz w:val="22"/>
                <w:szCs w:val="22"/>
                <w:rtl/>
                <w:lang w:bidi="ar-IQ"/>
              </w:rPr>
            </w:pPr>
            <w:r>
              <w:rPr>
                <w:rFonts w:ascii="Cambria" w:hAnsi="Cambria" w:cs="Times New Roman" w:hint="cs"/>
                <w:color w:val="000000"/>
                <w:sz w:val="22"/>
                <w:szCs w:val="22"/>
                <w:rtl/>
                <w:lang w:bidi="ar-IQ"/>
              </w:rPr>
              <w:t>2-</w:t>
            </w:r>
            <w:r w:rsidR="003C118A" w:rsidRPr="00167B8E">
              <w:rPr>
                <w:rFonts w:ascii="Cambria" w:hAnsi="Cambria" w:cs="Times New Roman" w:hint="cs"/>
                <w:color w:val="000000"/>
                <w:sz w:val="22"/>
                <w:szCs w:val="22"/>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09CB5926" w14:textId="77777777" w:rsidR="003C118A" w:rsidRPr="00167B8E" w:rsidRDefault="003C118A" w:rsidP="00A22EF7">
            <w:pPr>
              <w:jc w:val="right"/>
              <w:rPr>
                <w:rFonts w:ascii="Cambria" w:hAnsi="Cambria"/>
                <w:color w:val="000000"/>
                <w:sz w:val="22"/>
                <w:szCs w:val="22"/>
                <w:rtl/>
                <w:lang w:bidi="ar-IQ"/>
              </w:rPr>
            </w:pPr>
            <w:r w:rsidRPr="00167B8E">
              <w:rPr>
                <w:rFonts w:ascii="Cambria" w:hAnsi="Cambria" w:hint="cs"/>
                <w:color w:val="000000"/>
                <w:sz w:val="22"/>
                <w:szCs w:val="22"/>
                <w:rtl/>
                <w:lang w:bidi="ar-IQ"/>
              </w:rPr>
              <w:t xml:space="preserve">    </w:t>
            </w:r>
          </w:p>
        </w:tc>
      </w:tr>
      <w:tr w:rsidR="003C118A" w:rsidRPr="00167B8E" w14:paraId="65D8FCFA" w14:textId="77777777" w:rsidTr="00167B8E">
        <w:trPr>
          <w:trHeight w:val="622"/>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4056F1F" w14:textId="77777777" w:rsidR="003C118A" w:rsidRPr="00167B8E" w:rsidRDefault="00915616" w:rsidP="00A22EF7">
            <w:pPr>
              <w:autoSpaceDE w:val="0"/>
              <w:autoSpaceDN w:val="0"/>
              <w:adjustRightInd w:val="0"/>
              <w:spacing w:line="276" w:lineRule="auto"/>
              <w:ind w:left="75"/>
              <w:rPr>
                <w:rFonts w:ascii="Cambria" w:hAnsi="Cambria" w:cs="Times New Roman"/>
                <w:color w:val="000000"/>
                <w:sz w:val="22"/>
                <w:szCs w:val="22"/>
                <w:lang w:bidi="ar-IQ"/>
              </w:rPr>
            </w:pPr>
            <w:r>
              <w:rPr>
                <w:rFonts w:ascii="Cambria" w:hAnsi="Cambria" w:cs="Times New Roman" w:hint="cs"/>
                <w:color w:val="000000"/>
                <w:sz w:val="22"/>
                <w:szCs w:val="22"/>
                <w:rtl/>
                <w:lang w:bidi="ar-IQ"/>
              </w:rPr>
              <w:t>أ</w:t>
            </w:r>
            <w:r w:rsidR="003C118A" w:rsidRPr="00167B8E">
              <w:rPr>
                <w:rFonts w:ascii="Cambria" w:hAnsi="Cambria" w:cs="Times New Roman" w:hint="cs"/>
                <w:color w:val="000000"/>
                <w:sz w:val="22"/>
                <w:szCs w:val="22"/>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F84D480" w14:textId="77777777" w:rsidR="003C118A" w:rsidRPr="00ED61C5" w:rsidRDefault="003C118A" w:rsidP="00A22EF7">
            <w:pPr>
              <w:autoSpaceDE w:val="0"/>
              <w:autoSpaceDN w:val="0"/>
              <w:adjustRightInd w:val="0"/>
              <w:spacing w:line="276" w:lineRule="auto"/>
              <w:jc w:val="right"/>
              <w:rPr>
                <w:rFonts w:asciiTheme="majorBidi" w:hAnsiTheme="majorBidi" w:cstheme="majorBidi"/>
                <w:color w:val="000000"/>
                <w:sz w:val="24"/>
                <w:szCs w:val="24"/>
                <w:rtl/>
                <w:lang w:bidi="ar-IQ"/>
              </w:rPr>
            </w:pPr>
            <w:r w:rsidRPr="00ED61C5">
              <w:rPr>
                <w:rFonts w:asciiTheme="majorBidi" w:hAnsiTheme="majorBidi" w:cstheme="majorBidi"/>
                <w:color w:val="000000"/>
                <w:sz w:val="24"/>
                <w:szCs w:val="24"/>
                <w:rtl/>
                <w:lang w:bidi="ar-IQ"/>
              </w:rPr>
              <w:t xml:space="preserve">تحتاج دراسات ميدانية لجمع العينات وقياس تركيز الملوثات والسموم </w:t>
            </w:r>
          </w:p>
        </w:tc>
      </w:tr>
      <w:tr w:rsidR="003C118A" w:rsidRPr="00167B8E" w14:paraId="0C9AB1BB"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06DF1CA" w14:textId="77777777" w:rsidR="003C118A" w:rsidRPr="00167B8E" w:rsidRDefault="00915616" w:rsidP="00A22EF7">
            <w:pPr>
              <w:autoSpaceDE w:val="0"/>
              <w:autoSpaceDN w:val="0"/>
              <w:adjustRightInd w:val="0"/>
              <w:spacing w:line="276" w:lineRule="auto"/>
              <w:ind w:left="75"/>
              <w:rPr>
                <w:rFonts w:ascii="Cambria" w:hAnsi="Cambria" w:cs="Times New Roman"/>
                <w:color w:val="000000"/>
                <w:sz w:val="22"/>
                <w:szCs w:val="22"/>
                <w:lang w:bidi="ar-IQ"/>
              </w:rPr>
            </w:pPr>
            <w:r>
              <w:rPr>
                <w:rFonts w:ascii="Cambria" w:hAnsi="Cambria" w:cs="Times New Roman" w:hint="cs"/>
                <w:color w:val="000000"/>
                <w:sz w:val="22"/>
                <w:szCs w:val="22"/>
                <w:rtl/>
                <w:lang w:bidi="ar-IQ"/>
              </w:rPr>
              <w:t>ب</w:t>
            </w:r>
            <w:r w:rsidR="003C118A" w:rsidRPr="00167B8E">
              <w:rPr>
                <w:rFonts w:ascii="Cambria" w:hAnsi="Cambria" w:cs="Times New Roman" w:hint="cs"/>
                <w:color w:val="000000"/>
                <w:sz w:val="22"/>
                <w:szCs w:val="22"/>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4E1AC99" w14:textId="77777777" w:rsidR="00167B8E" w:rsidRPr="00167B8E" w:rsidRDefault="003C118A" w:rsidP="00A22EF7">
            <w:pPr>
              <w:autoSpaceDE w:val="0"/>
              <w:autoSpaceDN w:val="0"/>
              <w:adjustRightInd w:val="0"/>
              <w:spacing w:line="276" w:lineRule="auto"/>
              <w:jc w:val="right"/>
              <w:rPr>
                <w:sz w:val="22"/>
                <w:szCs w:val="22"/>
              </w:rPr>
            </w:pPr>
            <w:r w:rsidRPr="00167B8E">
              <w:rPr>
                <w:sz w:val="22"/>
                <w:szCs w:val="22"/>
              </w:rPr>
              <w:t xml:space="preserve"> </w:t>
            </w:r>
            <w:r w:rsidR="00167B8E" w:rsidRPr="00167B8E">
              <w:rPr>
                <w:sz w:val="22"/>
                <w:szCs w:val="22"/>
              </w:rPr>
              <w:t>van der Merwe, Deon (2014). "Chapter 31: Freshwater Cyanotoxins". In Gupta, Ramesh C. Biomarkers in Toxicology. Elsevier. pp. 539–548</w:t>
            </w:r>
          </w:p>
          <w:p w14:paraId="00A737BD" w14:textId="77777777" w:rsidR="00167B8E" w:rsidRDefault="00167B8E" w:rsidP="00A22EF7">
            <w:pPr>
              <w:autoSpaceDE w:val="0"/>
              <w:autoSpaceDN w:val="0"/>
              <w:adjustRightInd w:val="0"/>
              <w:spacing w:line="276" w:lineRule="auto"/>
              <w:jc w:val="right"/>
              <w:rPr>
                <w:rFonts w:ascii="Cambria" w:hAnsi="Cambria"/>
                <w:color w:val="000000"/>
                <w:sz w:val="22"/>
                <w:szCs w:val="22"/>
              </w:rPr>
            </w:pPr>
            <w:r w:rsidRPr="00167B8E">
              <w:rPr>
                <w:rFonts w:ascii="Cambria" w:hAnsi="Cambria"/>
                <w:color w:val="000000"/>
                <w:sz w:val="22"/>
                <w:szCs w:val="22"/>
              </w:rPr>
              <w:t xml:space="preserve">McCarty, L.S. (Dec 2013). "Are we in the dark ages of environmental toxicology?". </w:t>
            </w:r>
            <w:proofErr w:type="spellStart"/>
            <w:r w:rsidRPr="00167B8E">
              <w:rPr>
                <w:rFonts w:ascii="Cambria" w:hAnsi="Cambria"/>
                <w:color w:val="000000"/>
                <w:sz w:val="22"/>
                <w:szCs w:val="22"/>
              </w:rPr>
              <w:t>Regul</w:t>
            </w:r>
            <w:proofErr w:type="spellEnd"/>
            <w:r w:rsidRPr="00167B8E">
              <w:rPr>
                <w:rFonts w:ascii="Cambria" w:hAnsi="Cambria"/>
                <w:color w:val="000000"/>
                <w:sz w:val="22"/>
                <w:szCs w:val="22"/>
              </w:rPr>
              <w:t xml:space="preserve"> </w:t>
            </w:r>
            <w:proofErr w:type="spellStart"/>
            <w:r w:rsidRPr="00167B8E">
              <w:rPr>
                <w:rFonts w:ascii="Cambria" w:hAnsi="Cambria"/>
                <w:color w:val="000000"/>
                <w:sz w:val="22"/>
                <w:szCs w:val="22"/>
              </w:rPr>
              <w:t>Toxicol</w:t>
            </w:r>
            <w:proofErr w:type="spellEnd"/>
            <w:r w:rsidRPr="00167B8E">
              <w:rPr>
                <w:rFonts w:ascii="Cambria" w:hAnsi="Cambria"/>
                <w:color w:val="000000"/>
                <w:sz w:val="22"/>
                <w:szCs w:val="22"/>
              </w:rPr>
              <w:t xml:space="preserve"> </w:t>
            </w:r>
            <w:proofErr w:type="spellStart"/>
            <w:r w:rsidRPr="00167B8E">
              <w:rPr>
                <w:rFonts w:ascii="Cambria" w:hAnsi="Cambria"/>
                <w:color w:val="000000"/>
                <w:sz w:val="22"/>
                <w:szCs w:val="22"/>
              </w:rPr>
              <w:t>Pharmacol</w:t>
            </w:r>
            <w:proofErr w:type="spellEnd"/>
            <w:r w:rsidRPr="00167B8E">
              <w:rPr>
                <w:rFonts w:ascii="Cambria" w:hAnsi="Cambria"/>
                <w:color w:val="000000"/>
                <w:sz w:val="22"/>
                <w:szCs w:val="22"/>
              </w:rPr>
              <w:t>. 67 (3): 321–324</w:t>
            </w:r>
          </w:p>
          <w:p w14:paraId="2A11EC15" w14:textId="77777777" w:rsidR="003C118A" w:rsidRPr="00167B8E" w:rsidRDefault="00167B8E" w:rsidP="00A22EF7">
            <w:pPr>
              <w:autoSpaceDE w:val="0"/>
              <w:autoSpaceDN w:val="0"/>
              <w:adjustRightInd w:val="0"/>
              <w:spacing w:line="276" w:lineRule="auto"/>
              <w:jc w:val="right"/>
              <w:rPr>
                <w:rFonts w:ascii="Cambria" w:hAnsi="Cambria"/>
                <w:color w:val="000000"/>
                <w:sz w:val="22"/>
                <w:szCs w:val="22"/>
                <w:rtl/>
              </w:rPr>
            </w:pPr>
            <w:r w:rsidRPr="00167B8E">
              <w:rPr>
                <w:rFonts w:ascii="Cambria" w:hAnsi="Cambria"/>
                <w:color w:val="000000"/>
                <w:sz w:val="22"/>
                <w:szCs w:val="22"/>
              </w:rPr>
              <w:t xml:space="preserve">McCarty, L.S. (Dec 2013). "Are we in the dark ages of environmental toxicology?". </w:t>
            </w:r>
            <w:proofErr w:type="spellStart"/>
            <w:r w:rsidRPr="00167B8E">
              <w:rPr>
                <w:rFonts w:ascii="Cambria" w:hAnsi="Cambria"/>
                <w:color w:val="000000"/>
                <w:sz w:val="22"/>
                <w:szCs w:val="22"/>
              </w:rPr>
              <w:t>Regul</w:t>
            </w:r>
            <w:proofErr w:type="spellEnd"/>
            <w:r w:rsidRPr="00167B8E">
              <w:rPr>
                <w:rFonts w:ascii="Cambria" w:hAnsi="Cambria"/>
                <w:color w:val="000000"/>
                <w:sz w:val="22"/>
                <w:szCs w:val="22"/>
              </w:rPr>
              <w:t xml:space="preserve"> </w:t>
            </w:r>
            <w:proofErr w:type="spellStart"/>
            <w:r w:rsidRPr="00167B8E">
              <w:rPr>
                <w:rFonts w:ascii="Cambria" w:hAnsi="Cambria"/>
                <w:color w:val="000000"/>
                <w:sz w:val="22"/>
                <w:szCs w:val="22"/>
              </w:rPr>
              <w:t>Toxicol</w:t>
            </w:r>
            <w:proofErr w:type="spellEnd"/>
            <w:r w:rsidRPr="00167B8E">
              <w:rPr>
                <w:rFonts w:ascii="Cambria" w:hAnsi="Cambria"/>
                <w:color w:val="000000"/>
                <w:sz w:val="22"/>
                <w:szCs w:val="22"/>
              </w:rPr>
              <w:t xml:space="preserve"> </w:t>
            </w:r>
            <w:proofErr w:type="spellStart"/>
            <w:r w:rsidRPr="00167B8E">
              <w:rPr>
                <w:rFonts w:ascii="Cambria" w:hAnsi="Cambria"/>
                <w:color w:val="000000"/>
                <w:sz w:val="22"/>
                <w:szCs w:val="22"/>
              </w:rPr>
              <w:t>Pharmacol</w:t>
            </w:r>
            <w:proofErr w:type="spellEnd"/>
            <w:r w:rsidRPr="00167B8E">
              <w:rPr>
                <w:rFonts w:ascii="Cambria" w:hAnsi="Cambria"/>
                <w:color w:val="000000"/>
                <w:sz w:val="22"/>
                <w:szCs w:val="22"/>
              </w:rPr>
              <w:t>. 67 (3): 321–</w:t>
            </w:r>
            <w:proofErr w:type="gramStart"/>
            <w:r w:rsidRPr="00167B8E">
              <w:rPr>
                <w:rFonts w:ascii="Cambria" w:hAnsi="Cambria"/>
                <w:color w:val="000000"/>
                <w:sz w:val="22"/>
                <w:szCs w:val="22"/>
              </w:rPr>
              <w:t>324</w:t>
            </w:r>
            <w:r w:rsidRPr="00167B8E">
              <w:rPr>
                <w:rFonts w:ascii="Cambria" w:hAnsi="Cambria"/>
                <w:color w:val="000000"/>
                <w:sz w:val="22"/>
                <w:szCs w:val="22"/>
                <w:rtl/>
              </w:rPr>
              <w:t>..</w:t>
            </w:r>
            <w:proofErr w:type="gramEnd"/>
            <w:r w:rsidR="003C118A" w:rsidRPr="00167B8E">
              <w:rPr>
                <w:rFonts w:ascii="Cambria" w:hAnsi="Cambria" w:hint="cs"/>
                <w:color w:val="000000"/>
                <w:sz w:val="22"/>
                <w:szCs w:val="22"/>
                <w:rtl/>
              </w:rPr>
              <w:t xml:space="preserve"> </w:t>
            </w:r>
          </w:p>
        </w:tc>
      </w:tr>
    </w:tbl>
    <w:p w14:paraId="25A11895" w14:textId="77777777" w:rsidR="003C118A" w:rsidRDefault="003C118A" w:rsidP="003C118A">
      <w:pPr>
        <w:rPr>
          <w:rtl/>
          <w:lang w:bidi="ar-IQ"/>
        </w:rPr>
      </w:pPr>
    </w:p>
    <w:p w14:paraId="3038CC75" w14:textId="77777777" w:rsidR="003C118A" w:rsidRPr="005D5E6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5D5E6A" w14:paraId="0D606110" w14:textId="77777777" w:rsidTr="00A22EF7">
        <w:trPr>
          <w:trHeight w:val="419"/>
        </w:trPr>
        <w:tc>
          <w:tcPr>
            <w:tcW w:w="9720" w:type="dxa"/>
            <w:gridSpan w:val="2"/>
            <w:shd w:val="clear" w:color="auto" w:fill="A7BFDE"/>
            <w:vAlign w:val="center"/>
          </w:tcPr>
          <w:p w14:paraId="0E0868CE" w14:textId="77777777" w:rsidR="00D001B4" w:rsidRPr="00915616" w:rsidRDefault="00915616" w:rsidP="00915616">
            <w:pPr>
              <w:ind w:left="72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915616">
              <w:rPr>
                <w:rFonts w:ascii="Cambria" w:hAnsi="Cambria" w:cs="Times New Roman" w:hint="cs"/>
                <w:b/>
                <w:bCs/>
                <w:color w:val="000000"/>
                <w:sz w:val="28"/>
                <w:szCs w:val="28"/>
                <w:rtl/>
                <w:lang w:bidi="ar-IQ"/>
              </w:rPr>
              <w:t xml:space="preserve">خطة تطوير المقرر الدراسي:- </w:t>
            </w:r>
            <w:r w:rsidR="00D001B4" w:rsidRPr="00915616">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73A95CD2" w14:textId="77777777" w:rsidR="00D001B4" w:rsidRDefault="00D001B4" w:rsidP="00D545F6">
            <w:pPr>
              <w:pStyle w:val="ListParagraph"/>
              <w:numPr>
                <w:ilvl w:val="0"/>
                <w:numId w:val="90"/>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35ACC67" w14:textId="77777777" w:rsidR="003C118A" w:rsidRPr="00D001B4" w:rsidRDefault="00D001B4" w:rsidP="00D545F6">
            <w:pPr>
              <w:pStyle w:val="ListParagraph"/>
              <w:numPr>
                <w:ilvl w:val="0"/>
                <w:numId w:val="90"/>
              </w:numPr>
              <w:tabs>
                <w:tab w:val="left" w:pos="507"/>
              </w:tabs>
              <w:autoSpaceDE w:val="0"/>
              <w:autoSpaceDN w:val="0"/>
              <w:adjustRightInd w:val="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w:t>
            </w:r>
            <w:r w:rsidR="00ED61C5">
              <w:rPr>
                <w:rFonts w:asciiTheme="majorBidi" w:hAnsiTheme="majorBidi" w:cstheme="majorBidi" w:hint="cs"/>
                <w:sz w:val="28"/>
                <w:szCs w:val="28"/>
                <w:rtl/>
                <w:lang w:val="en-MY" w:eastAsia="en-MY"/>
              </w:rPr>
              <w:t>ل</w:t>
            </w:r>
            <w:r w:rsidRPr="00D001B4">
              <w:rPr>
                <w:rFonts w:asciiTheme="majorBidi" w:hAnsiTheme="majorBidi" w:cstheme="majorBidi"/>
                <w:sz w:val="28"/>
                <w:szCs w:val="28"/>
                <w:rtl/>
                <w:lang w:val="en-MY" w:eastAsia="en-MY"/>
              </w:rPr>
              <w:t>بة والتدريسين</w:t>
            </w:r>
          </w:p>
        </w:tc>
      </w:tr>
      <w:tr w:rsidR="003C118A" w:rsidRPr="005D5E6A" w14:paraId="3CDF3A89" w14:textId="77777777" w:rsidTr="00A22EF7">
        <w:trPr>
          <w:trHeight w:val="473"/>
        </w:trPr>
        <w:tc>
          <w:tcPr>
            <w:tcW w:w="3600" w:type="dxa"/>
            <w:shd w:val="clear" w:color="auto" w:fill="A7BFDE"/>
            <w:vAlign w:val="center"/>
          </w:tcPr>
          <w:p w14:paraId="45786DE4"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381C9DD1"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 xml:space="preserve">علم البيئة وعلم التلوث البيئي, الفيزياء والكيمياء الحيوية والكيمياء التحليلية </w:t>
            </w:r>
          </w:p>
        </w:tc>
      </w:tr>
      <w:tr w:rsidR="003C118A" w:rsidRPr="005D5E6A" w14:paraId="1342830B" w14:textId="77777777" w:rsidTr="00A22EF7">
        <w:trPr>
          <w:trHeight w:val="495"/>
        </w:trPr>
        <w:tc>
          <w:tcPr>
            <w:tcW w:w="3600" w:type="dxa"/>
            <w:tcBorders>
              <w:right w:val="single" w:sz="6" w:space="0" w:color="4F81BD"/>
            </w:tcBorders>
            <w:shd w:val="clear" w:color="auto" w:fill="A7BFDE"/>
            <w:vAlign w:val="center"/>
          </w:tcPr>
          <w:p w14:paraId="5AD56AEA"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48738858"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 xml:space="preserve">20 </w:t>
            </w:r>
          </w:p>
        </w:tc>
      </w:tr>
      <w:tr w:rsidR="003C118A" w:rsidRPr="005D5E6A" w14:paraId="17903B5B" w14:textId="77777777" w:rsidTr="00A22EF7">
        <w:trPr>
          <w:trHeight w:val="517"/>
        </w:trPr>
        <w:tc>
          <w:tcPr>
            <w:tcW w:w="3600" w:type="dxa"/>
            <w:shd w:val="clear" w:color="auto" w:fill="A7BFDE"/>
            <w:vAlign w:val="center"/>
          </w:tcPr>
          <w:p w14:paraId="79AA061F"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AB9DE42" w14:textId="77777777" w:rsidR="003C118A" w:rsidRPr="005D5E6A" w:rsidRDefault="003C118A" w:rsidP="00A22EF7">
            <w:pPr>
              <w:autoSpaceDE w:val="0"/>
              <w:autoSpaceDN w:val="0"/>
              <w:adjustRightInd w:val="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50</w:t>
            </w:r>
          </w:p>
        </w:tc>
      </w:tr>
    </w:tbl>
    <w:p w14:paraId="1341E070" w14:textId="77777777" w:rsidR="003C118A" w:rsidRDefault="003C118A" w:rsidP="0023696B">
      <w:pPr>
        <w:autoSpaceDE w:val="0"/>
        <w:autoSpaceDN w:val="0"/>
        <w:adjustRightInd w:val="0"/>
        <w:rPr>
          <w:rFonts w:cs="Times New Roman"/>
          <w:b/>
          <w:bCs/>
          <w:sz w:val="32"/>
          <w:szCs w:val="32"/>
          <w:rtl/>
        </w:rPr>
      </w:pPr>
    </w:p>
    <w:p w14:paraId="614BDC03" w14:textId="77777777" w:rsidR="003C118A" w:rsidRDefault="003C118A" w:rsidP="003C118A">
      <w:pPr>
        <w:autoSpaceDE w:val="0"/>
        <w:autoSpaceDN w:val="0"/>
        <w:adjustRightInd w:val="0"/>
        <w:rPr>
          <w:rFonts w:cs="Times New Roman"/>
          <w:b/>
          <w:bCs/>
          <w:sz w:val="32"/>
          <w:szCs w:val="32"/>
          <w:rtl/>
        </w:rPr>
      </w:pPr>
    </w:p>
    <w:p w14:paraId="36444930" w14:textId="77777777" w:rsidR="00167B8E" w:rsidRDefault="00167B8E" w:rsidP="003C118A">
      <w:pPr>
        <w:autoSpaceDE w:val="0"/>
        <w:autoSpaceDN w:val="0"/>
        <w:adjustRightInd w:val="0"/>
        <w:rPr>
          <w:rFonts w:cs="Times New Roman"/>
          <w:b/>
          <w:bCs/>
          <w:sz w:val="32"/>
          <w:szCs w:val="32"/>
          <w:rtl/>
        </w:rPr>
      </w:pPr>
    </w:p>
    <w:p w14:paraId="74B89811" w14:textId="77777777" w:rsidR="003C118A" w:rsidRDefault="003C118A" w:rsidP="003C118A">
      <w:pPr>
        <w:autoSpaceDE w:val="0"/>
        <w:autoSpaceDN w:val="0"/>
        <w:adjustRightInd w:val="0"/>
        <w:jc w:val="center"/>
        <w:rPr>
          <w:rFonts w:cs="Times New Roman"/>
          <w:b/>
          <w:bCs/>
          <w:sz w:val="32"/>
          <w:szCs w:val="32"/>
          <w:rtl/>
        </w:rPr>
      </w:pPr>
      <w:r w:rsidRPr="00EE06F8">
        <w:rPr>
          <w:rFonts w:cs="Times New Roman"/>
          <w:b/>
          <w:bCs/>
          <w:sz w:val="32"/>
          <w:szCs w:val="32"/>
          <w:rtl/>
        </w:rPr>
        <w:lastRenderedPageBreak/>
        <w:t>نموذج وصف المقرر</w:t>
      </w:r>
    </w:p>
    <w:p w14:paraId="68AEB803" w14:textId="77777777" w:rsidR="00224CE6" w:rsidRPr="00EE06F8" w:rsidRDefault="00224CE6" w:rsidP="003C118A">
      <w:pPr>
        <w:autoSpaceDE w:val="0"/>
        <w:autoSpaceDN w:val="0"/>
        <w:adjustRightInd w:val="0"/>
        <w:jc w:val="center"/>
        <w:rPr>
          <w:rFonts w:cs="Times New Roman"/>
          <w:b/>
          <w:bCs/>
          <w:sz w:val="32"/>
          <w:szCs w:val="32"/>
          <w:rtl/>
          <w:lang w:bidi="ar-IQ"/>
        </w:rPr>
      </w:pP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640AD9D0" w14:textId="77777777" w:rsidTr="00A22EF7">
        <w:trPr>
          <w:trHeight w:val="794"/>
        </w:trPr>
        <w:tc>
          <w:tcPr>
            <w:tcW w:w="9720" w:type="dxa"/>
            <w:shd w:val="clear" w:color="auto" w:fill="A7BFDE"/>
            <w:vAlign w:val="center"/>
          </w:tcPr>
          <w:p w14:paraId="11D64467"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F52FBD3" w14:textId="77777777" w:rsidR="00224CE6" w:rsidRDefault="00224CE6" w:rsidP="003C118A">
      <w:pPr>
        <w:autoSpaceDE w:val="0"/>
        <w:autoSpaceDN w:val="0"/>
        <w:adjustRightInd w:val="0"/>
        <w:spacing w:before="240"/>
        <w:rPr>
          <w:rFonts w:cs="Times New Roman"/>
          <w:b/>
          <w:bCs/>
          <w:color w:val="1F4E79"/>
          <w:sz w:val="32"/>
          <w:szCs w:val="32"/>
          <w:rtl/>
          <w:lang w:bidi="ar-IQ"/>
        </w:rPr>
      </w:pPr>
    </w:p>
    <w:p w14:paraId="7D937968" w14:textId="77777777" w:rsidR="003C118A" w:rsidRDefault="003C118A" w:rsidP="003C118A">
      <w:pPr>
        <w:autoSpaceDE w:val="0"/>
        <w:autoSpaceDN w:val="0"/>
        <w:adjustRightInd w:val="0"/>
        <w:spacing w:before="240"/>
        <w:rPr>
          <w:rFonts w:cs="Times New Roman"/>
          <w:b/>
          <w:bCs/>
          <w:sz w:val="32"/>
          <w:szCs w:val="32"/>
          <w:rtl/>
          <w:lang w:bidi="ar-IQ"/>
        </w:rPr>
      </w:pPr>
      <w:r w:rsidRPr="001C1A14">
        <w:rPr>
          <w:rFonts w:cs="Times New Roman"/>
          <w:b/>
          <w:bCs/>
          <w:sz w:val="32"/>
          <w:szCs w:val="32"/>
          <w:rtl/>
          <w:lang w:bidi="ar-IQ"/>
        </w:rPr>
        <w:t xml:space="preserve">وصف المقرر : البيئة </w:t>
      </w:r>
      <w:r w:rsidRPr="001C1A14">
        <w:rPr>
          <w:rFonts w:cs="Times New Roman" w:hint="cs"/>
          <w:b/>
          <w:bCs/>
          <w:sz w:val="32"/>
          <w:szCs w:val="32"/>
          <w:rtl/>
          <w:lang w:bidi="ar-IQ"/>
        </w:rPr>
        <w:t>المائية</w:t>
      </w:r>
    </w:p>
    <w:p w14:paraId="1DA58DFC" w14:textId="77777777" w:rsidR="00224CE6" w:rsidRPr="003429CF" w:rsidRDefault="00224CE6" w:rsidP="003C118A">
      <w:pPr>
        <w:autoSpaceDE w:val="0"/>
        <w:autoSpaceDN w:val="0"/>
        <w:adjustRightInd w:val="0"/>
        <w:spacing w:before="240"/>
        <w:rPr>
          <w:rFonts w:cs="Times New Roman"/>
          <w:b/>
          <w:bCs/>
          <w:sz w:val="32"/>
          <w:szCs w:val="32"/>
          <w:rtl/>
          <w:lang w:bidi="ar-IQ"/>
        </w:rPr>
      </w:pP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D72243B" w14:textId="77777777" w:rsidTr="00A22EF7">
        <w:trPr>
          <w:trHeight w:val="794"/>
        </w:trPr>
        <w:tc>
          <w:tcPr>
            <w:tcW w:w="9720" w:type="dxa"/>
            <w:shd w:val="clear" w:color="auto" w:fill="A7BFDE"/>
          </w:tcPr>
          <w:p w14:paraId="7344B21E" w14:textId="77777777" w:rsidR="003C118A" w:rsidRPr="00DB131F" w:rsidRDefault="003C118A" w:rsidP="00A22EF7">
            <w:pPr>
              <w:autoSpaceDE w:val="0"/>
              <w:autoSpaceDN w:val="0"/>
              <w:adjustRightInd w:val="0"/>
              <w:spacing w:before="240"/>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0EE4C4AD" w14:textId="77777777" w:rsidR="003C118A" w:rsidRPr="00E734E3" w:rsidRDefault="003C118A" w:rsidP="003C118A">
      <w:pPr>
        <w:autoSpaceDE w:val="0"/>
        <w:autoSpaceDN w:val="0"/>
        <w:adjustRightInd w:val="0"/>
        <w:spacing w:before="240"/>
        <w:ind w:left="-335" w:right="-426"/>
        <w:jc w:val="both"/>
        <w:rPr>
          <w:rFonts w:ascii="Arial" w:hAnsi="Arial" w:cs="Arial"/>
          <w:sz w:val="28"/>
          <w:szCs w:val="28"/>
          <w:rtl/>
          <w:lang w:bidi="ar-IQ"/>
        </w:rPr>
      </w:pPr>
    </w:p>
    <w:tbl>
      <w:tblPr>
        <w:bidiVisual/>
        <w:tblW w:w="9781" w:type="dxa"/>
        <w:tblInd w:w="-7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846"/>
        <w:gridCol w:w="5871"/>
        <w:gridCol w:w="64"/>
      </w:tblGrid>
      <w:tr w:rsidR="003C118A" w:rsidRPr="00DB131F" w14:paraId="2113446C" w14:textId="77777777" w:rsidTr="00224CE6">
        <w:trPr>
          <w:gridAfter w:val="1"/>
          <w:wAfter w:w="64" w:type="dxa"/>
          <w:trHeight w:val="602"/>
        </w:trPr>
        <w:tc>
          <w:tcPr>
            <w:tcW w:w="3846" w:type="dxa"/>
            <w:tcBorders>
              <w:right w:val="single" w:sz="6" w:space="0" w:color="4F81BD"/>
            </w:tcBorders>
            <w:shd w:val="clear" w:color="auto" w:fill="A7BFDE"/>
            <w:vAlign w:val="center"/>
          </w:tcPr>
          <w:p w14:paraId="7959E122" w14:textId="77777777" w:rsidR="003C118A" w:rsidRPr="00DB131F" w:rsidRDefault="003C118A" w:rsidP="00D545F6">
            <w:pPr>
              <w:numPr>
                <w:ilvl w:val="0"/>
                <w:numId w:val="13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871" w:type="dxa"/>
            <w:tcBorders>
              <w:left w:val="single" w:sz="6" w:space="0" w:color="4F81BD"/>
            </w:tcBorders>
            <w:shd w:val="clear" w:color="auto" w:fill="A7BFDE"/>
            <w:vAlign w:val="center"/>
          </w:tcPr>
          <w:p w14:paraId="081ECFB7" w14:textId="77777777" w:rsidR="003C118A" w:rsidRPr="00054CAD" w:rsidRDefault="003C118A" w:rsidP="00A22EF7">
            <w:pPr>
              <w:autoSpaceDE w:val="0"/>
              <w:autoSpaceDN w:val="0"/>
              <w:adjustRightInd w:val="0"/>
              <w:rPr>
                <w:rFonts w:ascii="Cambria" w:hAnsi="Cambria" w:cs="Times New Roman"/>
                <w:sz w:val="28"/>
                <w:szCs w:val="28"/>
                <w:lang w:bidi="ar-IQ"/>
              </w:rPr>
            </w:pPr>
            <w:r w:rsidRPr="00054CAD">
              <w:rPr>
                <w:rFonts w:ascii="Cambria" w:hAnsi="Cambria" w:cs="Times New Roman" w:hint="cs"/>
                <w:sz w:val="28"/>
                <w:szCs w:val="28"/>
                <w:rtl/>
                <w:lang w:bidi="ar-IQ"/>
              </w:rPr>
              <w:t>كلية العلوم للبنات / جامعة بغداد</w:t>
            </w:r>
          </w:p>
        </w:tc>
      </w:tr>
      <w:tr w:rsidR="003C118A" w:rsidRPr="00DB131F" w14:paraId="70777B1F" w14:textId="77777777" w:rsidTr="00224CE6">
        <w:trPr>
          <w:gridAfter w:val="1"/>
          <w:wAfter w:w="64" w:type="dxa"/>
          <w:trHeight w:val="602"/>
        </w:trPr>
        <w:tc>
          <w:tcPr>
            <w:tcW w:w="3846" w:type="dxa"/>
            <w:shd w:val="clear" w:color="auto" w:fill="A7BFDE"/>
            <w:vAlign w:val="center"/>
          </w:tcPr>
          <w:p w14:paraId="7B34ABC3" w14:textId="77777777" w:rsidR="003C118A" w:rsidRPr="00DB131F" w:rsidRDefault="003C118A" w:rsidP="00D545F6">
            <w:pPr>
              <w:numPr>
                <w:ilvl w:val="0"/>
                <w:numId w:val="13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871" w:type="dxa"/>
            <w:shd w:val="clear" w:color="auto" w:fill="D3DFEE"/>
            <w:vAlign w:val="center"/>
          </w:tcPr>
          <w:p w14:paraId="2EAE5173" w14:textId="77777777" w:rsidR="003C118A" w:rsidRPr="00054CAD" w:rsidRDefault="003C118A" w:rsidP="00A22EF7">
            <w:pPr>
              <w:autoSpaceDE w:val="0"/>
              <w:autoSpaceDN w:val="0"/>
              <w:adjustRightInd w:val="0"/>
              <w:rPr>
                <w:rFonts w:ascii="Cambria" w:hAnsi="Cambria" w:cs="Times New Roman"/>
                <w:sz w:val="28"/>
                <w:szCs w:val="28"/>
                <w:lang w:bidi="ar-IQ"/>
              </w:rPr>
            </w:pPr>
            <w:r w:rsidRPr="00054CAD">
              <w:rPr>
                <w:rFonts w:ascii="Cambria" w:hAnsi="Cambria" w:cs="Times New Roman" w:hint="cs"/>
                <w:sz w:val="28"/>
                <w:szCs w:val="28"/>
                <w:rtl/>
                <w:lang w:bidi="ar-IQ"/>
              </w:rPr>
              <w:t>قسم علوم الحياة</w:t>
            </w:r>
          </w:p>
        </w:tc>
      </w:tr>
      <w:tr w:rsidR="003C118A" w:rsidRPr="00DB131F" w14:paraId="2CFEA427" w14:textId="77777777" w:rsidTr="00224CE6">
        <w:trPr>
          <w:gridAfter w:val="1"/>
          <w:wAfter w:w="64" w:type="dxa"/>
          <w:trHeight w:val="602"/>
        </w:trPr>
        <w:tc>
          <w:tcPr>
            <w:tcW w:w="3846" w:type="dxa"/>
            <w:tcBorders>
              <w:right w:val="single" w:sz="6" w:space="0" w:color="4F81BD"/>
            </w:tcBorders>
            <w:shd w:val="clear" w:color="auto" w:fill="A7BFDE"/>
            <w:vAlign w:val="center"/>
          </w:tcPr>
          <w:p w14:paraId="32BB4601" w14:textId="77777777" w:rsidR="003C118A" w:rsidRPr="00DB131F" w:rsidRDefault="003C118A" w:rsidP="00D545F6">
            <w:pPr>
              <w:numPr>
                <w:ilvl w:val="0"/>
                <w:numId w:val="13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871" w:type="dxa"/>
            <w:tcBorders>
              <w:left w:val="single" w:sz="6" w:space="0" w:color="4F81BD"/>
            </w:tcBorders>
            <w:shd w:val="clear" w:color="auto" w:fill="A7BFDE"/>
            <w:vAlign w:val="center"/>
          </w:tcPr>
          <w:p w14:paraId="5579640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البيئة المائية /  </w:t>
            </w:r>
            <w:r>
              <w:rPr>
                <w:rFonts w:ascii="Arial" w:hAnsi="Arial" w:cs="Arial"/>
                <w:sz w:val="24"/>
                <w:szCs w:val="24"/>
              </w:rPr>
              <w:t>320 BME</w:t>
            </w:r>
          </w:p>
        </w:tc>
      </w:tr>
      <w:tr w:rsidR="003C118A" w:rsidRPr="00DB131F" w14:paraId="7EDBC8F7" w14:textId="77777777" w:rsidTr="00224CE6">
        <w:trPr>
          <w:gridAfter w:val="1"/>
          <w:wAfter w:w="64" w:type="dxa"/>
          <w:trHeight w:val="602"/>
        </w:trPr>
        <w:tc>
          <w:tcPr>
            <w:tcW w:w="3846" w:type="dxa"/>
            <w:tcBorders>
              <w:right w:val="single" w:sz="6" w:space="0" w:color="4F81BD"/>
            </w:tcBorders>
            <w:shd w:val="clear" w:color="auto" w:fill="A7BFDE"/>
            <w:vAlign w:val="center"/>
          </w:tcPr>
          <w:p w14:paraId="3FEC3692" w14:textId="77777777" w:rsidR="003C118A" w:rsidRPr="00DB131F" w:rsidRDefault="003C118A" w:rsidP="00D545F6">
            <w:pPr>
              <w:numPr>
                <w:ilvl w:val="0"/>
                <w:numId w:val="13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871" w:type="dxa"/>
            <w:tcBorders>
              <w:left w:val="single" w:sz="6" w:space="0" w:color="4F81BD"/>
            </w:tcBorders>
            <w:shd w:val="clear" w:color="auto" w:fill="A7BFDE"/>
            <w:vAlign w:val="center"/>
          </w:tcPr>
          <w:p w14:paraId="63F6670A" w14:textId="77777777" w:rsidR="003C118A" w:rsidRPr="00DB131F" w:rsidRDefault="006B15AD" w:rsidP="00CF6353">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DB131F" w14:paraId="639A25DE" w14:textId="77777777" w:rsidTr="00224CE6">
        <w:trPr>
          <w:gridAfter w:val="1"/>
          <w:wAfter w:w="64" w:type="dxa"/>
          <w:trHeight w:val="602"/>
        </w:trPr>
        <w:tc>
          <w:tcPr>
            <w:tcW w:w="3846" w:type="dxa"/>
            <w:shd w:val="clear" w:color="auto" w:fill="A7BFDE"/>
            <w:vAlign w:val="center"/>
          </w:tcPr>
          <w:p w14:paraId="50B99FDE" w14:textId="77777777" w:rsidR="003C118A" w:rsidRPr="00DB131F" w:rsidRDefault="003C118A" w:rsidP="00D545F6">
            <w:pPr>
              <w:numPr>
                <w:ilvl w:val="0"/>
                <w:numId w:val="13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871" w:type="dxa"/>
            <w:shd w:val="clear" w:color="auto" w:fill="D3DFEE"/>
            <w:vAlign w:val="center"/>
          </w:tcPr>
          <w:p w14:paraId="7C36F677"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الثاني / السنة الثالثة</w:t>
            </w:r>
          </w:p>
        </w:tc>
      </w:tr>
      <w:tr w:rsidR="003C118A" w:rsidRPr="00DB131F" w14:paraId="607413D9" w14:textId="77777777" w:rsidTr="00224CE6">
        <w:trPr>
          <w:gridAfter w:val="1"/>
          <w:wAfter w:w="64" w:type="dxa"/>
          <w:trHeight w:val="602"/>
        </w:trPr>
        <w:tc>
          <w:tcPr>
            <w:tcW w:w="3846" w:type="dxa"/>
            <w:tcBorders>
              <w:right w:val="single" w:sz="6" w:space="0" w:color="4F81BD"/>
            </w:tcBorders>
            <w:shd w:val="clear" w:color="auto" w:fill="A7BFDE"/>
            <w:vAlign w:val="center"/>
          </w:tcPr>
          <w:p w14:paraId="2BABB28E" w14:textId="77777777" w:rsidR="003C118A" w:rsidRPr="00DB131F" w:rsidRDefault="003C118A" w:rsidP="00D545F6">
            <w:pPr>
              <w:numPr>
                <w:ilvl w:val="0"/>
                <w:numId w:val="13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871" w:type="dxa"/>
            <w:tcBorders>
              <w:left w:val="single" w:sz="6" w:space="0" w:color="4F81BD"/>
            </w:tcBorders>
            <w:shd w:val="clear" w:color="auto" w:fill="A7BFDE"/>
            <w:vAlign w:val="center"/>
          </w:tcPr>
          <w:p w14:paraId="74EDC38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DB131F" w14:paraId="55BE51D5" w14:textId="77777777" w:rsidTr="00224CE6">
        <w:trPr>
          <w:gridAfter w:val="1"/>
          <w:wAfter w:w="64" w:type="dxa"/>
          <w:trHeight w:val="602"/>
        </w:trPr>
        <w:tc>
          <w:tcPr>
            <w:tcW w:w="3846" w:type="dxa"/>
            <w:shd w:val="clear" w:color="auto" w:fill="A7BFDE"/>
            <w:vAlign w:val="center"/>
          </w:tcPr>
          <w:p w14:paraId="602A5002" w14:textId="77777777" w:rsidR="003C118A" w:rsidRPr="00DB131F" w:rsidRDefault="003C118A" w:rsidP="00D545F6">
            <w:pPr>
              <w:numPr>
                <w:ilvl w:val="0"/>
                <w:numId w:val="13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871" w:type="dxa"/>
            <w:shd w:val="clear" w:color="auto" w:fill="D3DFEE"/>
            <w:vAlign w:val="center"/>
          </w:tcPr>
          <w:p w14:paraId="524C574F" w14:textId="77777777" w:rsidR="003C118A" w:rsidRPr="00DB131F" w:rsidRDefault="00B23E3E" w:rsidP="00B23E3E">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63137D0A" w14:textId="77777777" w:rsidTr="00224CE6">
        <w:trPr>
          <w:trHeight w:val="700"/>
        </w:trPr>
        <w:tc>
          <w:tcPr>
            <w:tcW w:w="9781" w:type="dxa"/>
            <w:gridSpan w:val="3"/>
            <w:shd w:val="clear" w:color="auto" w:fill="A7BFDE"/>
            <w:vAlign w:val="center"/>
          </w:tcPr>
          <w:p w14:paraId="015633F2" w14:textId="77777777" w:rsidR="003C118A" w:rsidRPr="00DB131F" w:rsidRDefault="003C118A" w:rsidP="00D545F6">
            <w:pPr>
              <w:numPr>
                <w:ilvl w:val="0"/>
                <w:numId w:val="13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041B36D3" w14:textId="77777777" w:rsidTr="00224CE6">
        <w:trPr>
          <w:trHeight w:val="255"/>
        </w:trPr>
        <w:tc>
          <w:tcPr>
            <w:tcW w:w="9781" w:type="dxa"/>
            <w:gridSpan w:val="3"/>
            <w:shd w:val="clear" w:color="auto" w:fill="A7BFDE"/>
            <w:vAlign w:val="center"/>
          </w:tcPr>
          <w:p w14:paraId="7DB0D653" w14:textId="77777777" w:rsidR="003C118A" w:rsidRPr="00DB131F" w:rsidRDefault="003C118A" w:rsidP="00A22EF7">
            <w:pPr>
              <w:autoSpaceDE w:val="0"/>
              <w:autoSpaceDN w:val="0"/>
              <w:adjustRightInd w:val="0"/>
              <w:ind w:left="360"/>
              <w:rPr>
                <w:rFonts w:ascii="Cambria" w:hAnsi="Cambria"/>
                <w:color w:val="000000"/>
                <w:sz w:val="28"/>
                <w:szCs w:val="28"/>
              </w:rPr>
            </w:pPr>
            <w:r>
              <w:rPr>
                <w:rFonts w:ascii="Traditional Arabic,Bold" w:cs="Traditional Arabic,Bold" w:hint="cs"/>
                <w:b/>
                <w:bCs/>
                <w:sz w:val="28"/>
                <w:szCs w:val="28"/>
                <w:rtl/>
              </w:rPr>
              <w:t>ايصال</w:t>
            </w:r>
            <w:r>
              <w:rPr>
                <w:rFonts w:ascii="Traditional Arabic,Bold" w:cs="Traditional Arabic,Bold"/>
                <w:b/>
                <w:bCs/>
                <w:sz w:val="28"/>
                <w:szCs w:val="28"/>
              </w:rPr>
              <w:t xml:space="preserve"> </w:t>
            </w:r>
            <w:r>
              <w:rPr>
                <w:rFonts w:ascii="Traditional Arabic,Bold" w:cs="Traditional Arabic,Bold" w:hint="cs"/>
                <w:b/>
                <w:bCs/>
                <w:sz w:val="28"/>
                <w:szCs w:val="28"/>
                <w:rtl/>
              </w:rPr>
              <w:t>معلومات</w:t>
            </w:r>
            <w:r>
              <w:rPr>
                <w:rFonts w:ascii="Traditional Arabic,Bold" w:cs="Traditional Arabic,Bold"/>
                <w:b/>
                <w:bCs/>
                <w:sz w:val="28"/>
                <w:szCs w:val="28"/>
              </w:rPr>
              <w:t xml:space="preserve"> </w:t>
            </w:r>
            <w:r>
              <w:rPr>
                <w:rFonts w:ascii="Traditional Arabic,Bold" w:cs="Traditional Arabic,Bold" w:hint="cs"/>
                <w:b/>
                <w:bCs/>
                <w:sz w:val="28"/>
                <w:szCs w:val="28"/>
                <w:rtl/>
              </w:rPr>
              <w:t>عن</w:t>
            </w:r>
            <w:r>
              <w:rPr>
                <w:rFonts w:ascii="Traditional Arabic,Bold" w:cs="Traditional Arabic,Bold"/>
                <w:b/>
                <w:bCs/>
                <w:sz w:val="28"/>
                <w:szCs w:val="28"/>
              </w:rPr>
              <w:t xml:space="preserve"> </w:t>
            </w:r>
            <w:r>
              <w:rPr>
                <w:rFonts w:ascii="Traditional Arabic,Bold" w:cs="Traditional Arabic,Bold" w:hint="cs"/>
                <w:b/>
                <w:bCs/>
                <w:sz w:val="28"/>
                <w:szCs w:val="28"/>
                <w:rtl/>
              </w:rPr>
              <w:t>بيئة</w:t>
            </w:r>
            <w:r>
              <w:rPr>
                <w:rFonts w:ascii="Traditional Arabic,Bold" w:cs="Traditional Arabic,Bold"/>
                <w:b/>
                <w:bCs/>
                <w:sz w:val="28"/>
                <w:szCs w:val="28"/>
              </w:rPr>
              <w:t xml:space="preserve"> </w:t>
            </w:r>
            <w:r>
              <w:rPr>
                <w:rFonts w:ascii="Traditional Arabic,Bold" w:cs="Traditional Arabic,Bold" w:hint="cs"/>
                <w:b/>
                <w:bCs/>
                <w:sz w:val="28"/>
                <w:szCs w:val="28"/>
                <w:rtl/>
              </w:rPr>
              <w:t>المائية</w:t>
            </w:r>
            <w:r>
              <w:rPr>
                <w:rFonts w:ascii="Traditional Arabic,Bold" w:cs="Traditional Arabic,Bold"/>
                <w:b/>
                <w:bCs/>
                <w:sz w:val="28"/>
                <w:szCs w:val="28"/>
              </w:rPr>
              <w:t xml:space="preserve"> </w:t>
            </w:r>
            <w:r>
              <w:rPr>
                <w:rFonts w:ascii="Traditional Arabic,Bold" w:cs="Traditional Arabic,Bold" w:hint="cs"/>
                <w:b/>
                <w:bCs/>
                <w:sz w:val="28"/>
                <w:szCs w:val="28"/>
                <w:rtl/>
              </w:rPr>
              <w:t>بشكل</w:t>
            </w:r>
            <w:r>
              <w:rPr>
                <w:rFonts w:ascii="Traditional Arabic,Bold" w:cs="Traditional Arabic,Bold"/>
                <w:b/>
                <w:bCs/>
                <w:sz w:val="28"/>
                <w:szCs w:val="28"/>
              </w:rPr>
              <w:t xml:space="preserve"> </w:t>
            </w:r>
            <w:r>
              <w:rPr>
                <w:rFonts w:ascii="Traditional Arabic,Bold" w:cs="Traditional Arabic,Bold" w:hint="cs"/>
                <w:b/>
                <w:bCs/>
                <w:sz w:val="28"/>
                <w:szCs w:val="28"/>
                <w:rtl/>
              </w:rPr>
              <w:t>عام</w:t>
            </w:r>
            <w:r>
              <w:rPr>
                <w:rFonts w:ascii="Traditional Arabic,Bold" w:cs="Traditional Arabic,Bold"/>
                <w:b/>
                <w:bCs/>
                <w:sz w:val="28"/>
                <w:szCs w:val="28"/>
              </w:rPr>
              <w:t xml:space="preserve"> </w:t>
            </w:r>
            <w:r>
              <w:rPr>
                <w:rFonts w:ascii="Traditional Arabic,Bold" w:cs="Traditional Arabic,Bold" w:hint="cs"/>
                <w:b/>
                <w:bCs/>
                <w:sz w:val="28"/>
                <w:szCs w:val="28"/>
                <w:rtl/>
              </w:rPr>
              <w:t>مع</w:t>
            </w:r>
            <w:r>
              <w:rPr>
                <w:rFonts w:ascii="Traditional Arabic,Bold" w:cs="Traditional Arabic,Bold"/>
                <w:b/>
                <w:bCs/>
                <w:sz w:val="28"/>
                <w:szCs w:val="28"/>
              </w:rPr>
              <w:t xml:space="preserve"> </w:t>
            </w:r>
            <w:r>
              <w:rPr>
                <w:rFonts w:ascii="Traditional Arabic,Bold" w:cs="Traditional Arabic,Bold" w:hint="cs"/>
                <w:b/>
                <w:bCs/>
                <w:sz w:val="28"/>
                <w:szCs w:val="28"/>
                <w:rtl/>
              </w:rPr>
              <w:t>الاشارة</w:t>
            </w:r>
            <w:r>
              <w:rPr>
                <w:rFonts w:ascii="Traditional Arabic,Bold" w:cs="Traditional Arabic,Bold"/>
                <w:b/>
                <w:bCs/>
                <w:sz w:val="28"/>
                <w:szCs w:val="28"/>
              </w:rPr>
              <w:t xml:space="preserve"> </w:t>
            </w:r>
            <w:r>
              <w:rPr>
                <w:rFonts w:ascii="Traditional Arabic,Bold" w:cs="Traditional Arabic,Bold" w:hint="cs"/>
                <w:b/>
                <w:bCs/>
                <w:sz w:val="28"/>
                <w:szCs w:val="28"/>
                <w:rtl/>
              </w:rPr>
              <w:t>بشكل</w:t>
            </w:r>
            <w:r>
              <w:rPr>
                <w:rFonts w:ascii="Traditional Arabic,Bold" w:cs="Traditional Arabic,Bold"/>
                <w:b/>
                <w:bCs/>
                <w:sz w:val="28"/>
                <w:szCs w:val="28"/>
              </w:rPr>
              <w:t xml:space="preserve"> </w:t>
            </w:r>
            <w:r>
              <w:rPr>
                <w:rFonts w:ascii="Traditional Arabic,Bold" w:cs="Traditional Arabic,Bold" w:hint="cs"/>
                <w:b/>
                <w:bCs/>
                <w:sz w:val="28"/>
                <w:szCs w:val="28"/>
                <w:rtl/>
              </w:rPr>
              <w:t>خاص</w:t>
            </w:r>
            <w:r>
              <w:rPr>
                <w:rFonts w:ascii="Traditional Arabic,Bold" w:cs="Traditional Arabic,Bold"/>
                <w:b/>
                <w:bCs/>
                <w:sz w:val="28"/>
                <w:szCs w:val="28"/>
              </w:rPr>
              <w:t xml:space="preserve"> </w:t>
            </w:r>
            <w:r>
              <w:rPr>
                <w:rFonts w:ascii="Traditional Arabic,Bold" w:cs="Traditional Arabic,Bold" w:hint="cs"/>
                <w:b/>
                <w:bCs/>
                <w:sz w:val="28"/>
                <w:szCs w:val="28"/>
                <w:rtl/>
              </w:rPr>
              <w:t>للبيئة</w:t>
            </w:r>
            <w:r>
              <w:rPr>
                <w:rFonts w:ascii="Traditional Arabic,Bold" w:cs="Traditional Arabic,Bold"/>
                <w:b/>
                <w:bCs/>
                <w:sz w:val="28"/>
                <w:szCs w:val="28"/>
              </w:rPr>
              <w:t xml:space="preserve"> </w:t>
            </w:r>
            <w:r>
              <w:rPr>
                <w:rFonts w:ascii="Traditional Arabic,Bold" w:cs="Traditional Arabic,Bold" w:hint="cs"/>
                <w:b/>
                <w:bCs/>
                <w:sz w:val="28"/>
                <w:szCs w:val="28"/>
                <w:rtl/>
              </w:rPr>
              <w:t>المائية</w:t>
            </w:r>
            <w:r>
              <w:rPr>
                <w:rFonts w:ascii="Traditional Arabic,Bold" w:cs="Traditional Arabic,Bold"/>
                <w:b/>
                <w:bCs/>
                <w:sz w:val="28"/>
                <w:szCs w:val="28"/>
              </w:rPr>
              <w:t xml:space="preserve"> </w:t>
            </w:r>
            <w:r>
              <w:rPr>
                <w:rFonts w:ascii="Traditional Arabic,Bold" w:cs="Traditional Arabic,Bold" w:hint="cs"/>
                <w:b/>
                <w:bCs/>
                <w:sz w:val="28"/>
                <w:szCs w:val="28"/>
                <w:rtl/>
              </w:rPr>
              <w:t>في</w:t>
            </w:r>
            <w:r>
              <w:rPr>
                <w:rFonts w:ascii="Traditional Arabic,Bold" w:cs="Traditional Arabic,Bold"/>
                <w:b/>
                <w:bCs/>
                <w:sz w:val="28"/>
                <w:szCs w:val="28"/>
              </w:rPr>
              <w:t xml:space="preserve"> </w:t>
            </w:r>
            <w:r>
              <w:rPr>
                <w:rFonts w:ascii="Traditional Arabic,Bold" w:cs="Traditional Arabic,Bold" w:hint="cs"/>
                <w:b/>
                <w:bCs/>
                <w:sz w:val="28"/>
                <w:szCs w:val="28"/>
                <w:rtl/>
              </w:rPr>
              <w:t>العراق</w:t>
            </w:r>
            <w:r>
              <w:rPr>
                <w:rFonts w:ascii="Traditional Arabic,Bold" w:cs="Traditional Arabic,Bold"/>
                <w:b/>
                <w:bCs/>
                <w:sz w:val="28"/>
                <w:szCs w:val="28"/>
              </w:rPr>
              <w:t xml:space="preserve"> </w:t>
            </w:r>
            <w:r>
              <w:rPr>
                <w:rFonts w:ascii="Traditional Arabic,Bold" w:cs="Traditional Arabic,Bold" w:hint="cs"/>
                <w:b/>
                <w:bCs/>
                <w:sz w:val="28"/>
                <w:szCs w:val="28"/>
                <w:rtl/>
              </w:rPr>
              <w:t>وتنوعها</w:t>
            </w:r>
          </w:p>
        </w:tc>
      </w:tr>
      <w:tr w:rsidR="003C118A" w:rsidRPr="00DB131F" w14:paraId="2A5EDEF8" w14:textId="77777777" w:rsidTr="00224CE6">
        <w:trPr>
          <w:trHeight w:val="392"/>
        </w:trPr>
        <w:tc>
          <w:tcPr>
            <w:tcW w:w="9781" w:type="dxa"/>
            <w:gridSpan w:val="3"/>
            <w:shd w:val="clear" w:color="auto" w:fill="A7BFDE"/>
            <w:vAlign w:val="center"/>
          </w:tcPr>
          <w:p w14:paraId="2312FC1E" w14:textId="77777777" w:rsidR="003C118A" w:rsidRPr="00AD302F" w:rsidRDefault="003C118A" w:rsidP="00A22EF7">
            <w:pPr>
              <w:rPr>
                <w:rFonts w:ascii="Cambria" w:hAnsi="Cambria"/>
                <w:sz w:val="28"/>
                <w:szCs w:val="28"/>
                <w:lang w:bidi="ar-IQ"/>
              </w:rPr>
            </w:pPr>
          </w:p>
        </w:tc>
      </w:tr>
    </w:tbl>
    <w:tbl>
      <w:tblPr>
        <w:tblpPr w:leftFromText="180" w:rightFromText="180" w:vertAnchor="text" w:horzAnchor="margin" w:tblpY="-875"/>
        <w:tblOverlap w:val="never"/>
        <w:bidiVisual/>
        <w:tblW w:w="97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03"/>
      </w:tblGrid>
      <w:tr w:rsidR="00224CE6" w:rsidRPr="00224CE6" w14:paraId="580AD4B0" w14:textId="77777777" w:rsidTr="00224CE6">
        <w:trPr>
          <w:trHeight w:val="623"/>
        </w:trPr>
        <w:tc>
          <w:tcPr>
            <w:tcW w:w="9703" w:type="dxa"/>
            <w:shd w:val="clear" w:color="auto" w:fill="A7BFDE"/>
            <w:vAlign w:val="center"/>
          </w:tcPr>
          <w:p w14:paraId="149CA24B" w14:textId="77777777" w:rsidR="00224CE6" w:rsidRPr="00224CE6" w:rsidRDefault="00224CE6" w:rsidP="00D545F6">
            <w:pPr>
              <w:pStyle w:val="ListParagraph"/>
              <w:numPr>
                <w:ilvl w:val="0"/>
                <w:numId w:val="130"/>
              </w:numPr>
              <w:tabs>
                <w:tab w:val="left" w:pos="507"/>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224CE6" w:rsidRPr="00224CE6" w14:paraId="2C1840D5" w14:textId="77777777" w:rsidTr="00224CE6">
        <w:trPr>
          <w:trHeight w:val="1959"/>
        </w:trPr>
        <w:tc>
          <w:tcPr>
            <w:tcW w:w="9703" w:type="dxa"/>
            <w:shd w:val="clear" w:color="auto" w:fill="A7BFDE"/>
            <w:vAlign w:val="center"/>
          </w:tcPr>
          <w:p w14:paraId="328E3BAE" w14:textId="77777777" w:rsidR="00224CE6" w:rsidRPr="00224CE6" w:rsidRDefault="00224CE6" w:rsidP="00224CE6">
            <w:pPr>
              <w:autoSpaceDE w:val="0"/>
              <w:autoSpaceDN w:val="0"/>
              <w:adjustRightInd w:val="0"/>
              <w:ind w:left="432"/>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أ- الاهداف المعرفية</w:t>
            </w:r>
          </w:p>
          <w:p w14:paraId="15945097"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أ1- التعرف على البيئة المائية  وتقسيماتها حسب طبيعتها الفيزياوية والكيمياوية</w:t>
            </w:r>
          </w:p>
          <w:p w14:paraId="75E4642E"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أ2- التعرف على أنواع البيئات المائية ومكوناتها</w:t>
            </w:r>
          </w:p>
          <w:p w14:paraId="55E422CF"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أ3- التعرف على أنواع الكائنات التي تسكن كل نوع من انواع البيئات المائية</w:t>
            </w:r>
          </w:p>
        </w:tc>
      </w:tr>
      <w:tr w:rsidR="00224CE6" w:rsidRPr="00224CE6" w14:paraId="3203499C" w14:textId="77777777" w:rsidTr="00224CE6">
        <w:trPr>
          <w:trHeight w:val="1557"/>
        </w:trPr>
        <w:tc>
          <w:tcPr>
            <w:tcW w:w="9703" w:type="dxa"/>
            <w:shd w:val="clear" w:color="auto" w:fill="A7BFDE"/>
            <w:vAlign w:val="center"/>
          </w:tcPr>
          <w:p w14:paraId="397BF8DB"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ب -  الاهداف المهاراتية الخاصة بالبرنامج</w:t>
            </w:r>
          </w:p>
          <w:p w14:paraId="6406BC5A" w14:textId="77777777" w:rsidR="00224CE6" w:rsidRPr="00224CE6" w:rsidRDefault="00224CE6" w:rsidP="00224CE6">
            <w:pPr>
              <w:autoSpaceDE w:val="0"/>
              <w:autoSpaceDN w:val="0"/>
              <w:adjustRightInd w:val="0"/>
              <w:ind w:left="612"/>
              <w:rPr>
                <w:rFonts w:asciiTheme="majorBidi" w:hAnsiTheme="majorBidi" w:cstheme="majorBidi"/>
                <w:b/>
                <w:bCs/>
                <w:color w:val="000000"/>
                <w:sz w:val="24"/>
                <w:szCs w:val="24"/>
                <w:rtl/>
                <w:lang w:bidi="ar-IQ"/>
              </w:rPr>
            </w:pPr>
            <w:r w:rsidRPr="00224CE6">
              <w:rPr>
                <w:rFonts w:asciiTheme="majorBidi" w:hAnsiTheme="majorBidi" w:cstheme="majorBidi"/>
                <w:color w:val="000000"/>
                <w:sz w:val="24"/>
                <w:szCs w:val="24"/>
                <w:rtl/>
                <w:lang w:bidi="ar-IQ"/>
              </w:rPr>
              <w:t>ب1 – تعلم كيفية توزيع الكائنات الحية حسب المناطق المختلفة من البيئة المائية</w:t>
            </w:r>
          </w:p>
          <w:p w14:paraId="7174BDE1"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ب2 – تعلم كيفية استجابة البيئات المائية  للتغيرات البيئية  </w:t>
            </w:r>
          </w:p>
          <w:p w14:paraId="26A5643D"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ب3-   تعلم اجراءبعض معايير مراقبة الاختلافات التي تحدث في البيئة المائية</w:t>
            </w:r>
          </w:p>
        </w:tc>
      </w:tr>
      <w:tr w:rsidR="00224CE6" w:rsidRPr="00224CE6" w14:paraId="7D2B9B1E" w14:textId="77777777" w:rsidTr="00224CE6">
        <w:trPr>
          <w:trHeight w:val="404"/>
        </w:trPr>
        <w:tc>
          <w:tcPr>
            <w:tcW w:w="9703" w:type="dxa"/>
            <w:shd w:val="clear" w:color="auto" w:fill="A7BFDE"/>
            <w:vAlign w:val="center"/>
          </w:tcPr>
          <w:p w14:paraId="432BAA28"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     طرائق التعليم والتعلم </w:t>
            </w:r>
          </w:p>
        </w:tc>
      </w:tr>
      <w:tr w:rsidR="00224CE6" w:rsidRPr="00224CE6" w14:paraId="08ACCD13" w14:textId="77777777" w:rsidTr="00224CE6">
        <w:trPr>
          <w:trHeight w:val="596"/>
        </w:trPr>
        <w:tc>
          <w:tcPr>
            <w:tcW w:w="9703" w:type="dxa"/>
            <w:shd w:val="clear" w:color="auto" w:fill="A7BFDE"/>
            <w:vAlign w:val="center"/>
          </w:tcPr>
          <w:p w14:paraId="0CEABEE5"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 1 – استخدام جهاز</w:t>
            </w:r>
            <w:r w:rsidRPr="00224CE6">
              <w:rPr>
                <w:rFonts w:asciiTheme="majorBidi" w:hAnsiTheme="majorBidi" w:cstheme="majorBidi"/>
                <w:color w:val="000000"/>
                <w:sz w:val="24"/>
                <w:szCs w:val="24"/>
                <w:lang w:bidi="ar-IQ"/>
              </w:rPr>
              <w:t xml:space="preserve">Data show </w:t>
            </w:r>
            <w:r w:rsidRPr="00224CE6">
              <w:rPr>
                <w:rFonts w:asciiTheme="majorBidi" w:hAnsiTheme="majorBidi" w:cstheme="majorBidi"/>
                <w:color w:val="000000"/>
                <w:sz w:val="24"/>
                <w:szCs w:val="24"/>
                <w:rtl/>
                <w:lang w:bidi="ar-IQ"/>
              </w:rPr>
              <w:t xml:space="preserve"> في عرض المحاضرات</w:t>
            </w:r>
          </w:p>
          <w:p w14:paraId="24AA075F"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 2 – استخدام السبورة والألوان في عرض المصطلحات </w:t>
            </w:r>
          </w:p>
          <w:p w14:paraId="29E9997C"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 3 – تهيئة محاضرات مكتوبة فضلا عن أقراص تحتوي على محاضرات </w:t>
            </w:r>
            <w:r w:rsidRPr="00224CE6">
              <w:rPr>
                <w:rFonts w:asciiTheme="majorBidi" w:hAnsiTheme="majorBidi" w:cstheme="majorBidi"/>
                <w:color w:val="000000"/>
                <w:sz w:val="24"/>
                <w:szCs w:val="24"/>
                <w:lang w:bidi="ar-IQ"/>
              </w:rPr>
              <w:t>PPT</w:t>
            </w:r>
          </w:p>
          <w:p w14:paraId="01B1F8F3"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 4 – استخدام طريقة المناقشة عن طريق طرح الأسئلة</w:t>
            </w:r>
          </w:p>
          <w:p w14:paraId="23A84005"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 5 – ربط الموضوع بواقع الحياة اليومية للطالبات</w:t>
            </w:r>
          </w:p>
        </w:tc>
      </w:tr>
      <w:tr w:rsidR="00224CE6" w:rsidRPr="00224CE6" w14:paraId="13D17473" w14:textId="77777777" w:rsidTr="00224CE6">
        <w:trPr>
          <w:trHeight w:val="382"/>
        </w:trPr>
        <w:tc>
          <w:tcPr>
            <w:tcW w:w="9703" w:type="dxa"/>
            <w:shd w:val="clear" w:color="auto" w:fill="A7BFDE"/>
            <w:vAlign w:val="center"/>
          </w:tcPr>
          <w:p w14:paraId="6844006E"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     طرائق التقييم </w:t>
            </w:r>
          </w:p>
        </w:tc>
      </w:tr>
      <w:tr w:rsidR="00224CE6" w:rsidRPr="00224CE6" w14:paraId="44A2F883" w14:textId="77777777" w:rsidTr="00224CE6">
        <w:trPr>
          <w:trHeight w:val="596"/>
        </w:trPr>
        <w:tc>
          <w:tcPr>
            <w:tcW w:w="9703" w:type="dxa"/>
            <w:shd w:val="clear" w:color="auto" w:fill="A7BFDE"/>
            <w:vAlign w:val="center"/>
          </w:tcPr>
          <w:p w14:paraId="656D1640"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 – إجراء الامتحانات الشهرية التي تشمل التعاريف والصح والخطاء والتعداد والفراغات والشرح</w:t>
            </w:r>
          </w:p>
          <w:p w14:paraId="24FB711D"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2 – اعطاء اسئلة وتحضير اجاباتها في المحاضرة اللاحقة</w:t>
            </w:r>
          </w:p>
          <w:p w14:paraId="5D2F3389"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3 – اجراء الاختبارات القصيرة</w:t>
            </w:r>
          </w:p>
          <w:p w14:paraId="76D8EBFA"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 – تقديم تقارير اسبوعية عن التجارب المختبرية</w:t>
            </w:r>
          </w:p>
          <w:p w14:paraId="7AE1D485" w14:textId="77777777" w:rsidR="00224CE6" w:rsidRPr="00224CE6" w:rsidRDefault="00224CE6" w:rsidP="00224CE6">
            <w:pPr>
              <w:autoSpaceDE w:val="0"/>
              <w:autoSpaceDN w:val="0"/>
              <w:adjustRightInd w:val="0"/>
              <w:rPr>
                <w:rFonts w:asciiTheme="majorBidi" w:hAnsiTheme="majorBidi" w:cstheme="majorBidi"/>
                <w:color w:val="000000"/>
                <w:sz w:val="24"/>
                <w:szCs w:val="24"/>
                <w:lang w:bidi="ar-IQ"/>
              </w:rPr>
            </w:pPr>
          </w:p>
        </w:tc>
      </w:tr>
      <w:tr w:rsidR="00224CE6" w:rsidRPr="00224CE6" w14:paraId="37EA4E49" w14:textId="77777777" w:rsidTr="00224CE6">
        <w:trPr>
          <w:trHeight w:val="1231"/>
        </w:trPr>
        <w:tc>
          <w:tcPr>
            <w:tcW w:w="9703" w:type="dxa"/>
            <w:shd w:val="clear" w:color="auto" w:fill="A7BFDE"/>
            <w:vAlign w:val="center"/>
          </w:tcPr>
          <w:p w14:paraId="3B249FB8" w14:textId="77777777" w:rsidR="00224CE6" w:rsidRPr="00224CE6" w:rsidRDefault="00224CE6" w:rsidP="00224CE6">
            <w:pPr>
              <w:autoSpaceDE w:val="0"/>
              <w:autoSpaceDN w:val="0"/>
              <w:adjustRightInd w:val="0"/>
              <w:ind w:left="36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ج-  الاهداف الوجدانية والقيمية </w:t>
            </w:r>
          </w:p>
          <w:p w14:paraId="07101F6D"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ج1- طرح الاسئلة التي تجعل الطالبة تقوم بعملية التفكير للوصول إلى مدخل لموضوع المحاضرة</w:t>
            </w:r>
          </w:p>
          <w:p w14:paraId="10925A50"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ج2- طرح اسئلة لايعرف مضمونها مسبقا للوصول الى اجابات قريبة من موضوع المحاضرة</w:t>
            </w:r>
          </w:p>
          <w:p w14:paraId="599F6E00"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ج3- تحفيز الطالبات على ربط موضوع المحاضرة بالحياة اليومية</w:t>
            </w:r>
          </w:p>
          <w:p w14:paraId="544BE604" w14:textId="77777777" w:rsidR="00224CE6" w:rsidRPr="00224CE6" w:rsidRDefault="00224CE6" w:rsidP="00224CE6">
            <w:pPr>
              <w:autoSpaceDE w:val="0"/>
              <w:autoSpaceDN w:val="0"/>
              <w:adjustRightInd w:val="0"/>
              <w:rPr>
                <w:rFonts w:asciiTheme="majorBidi" w:hAnsiTheme="majorBidi" w:cstheme="majorBidi"/>
                <w:color w:val="000000"/>
                <w:sz w:val="24"/>
                <w:szCs w:val="24"/>
                <w:rtl/>
                <w:lang w:bidi="ar-IQ"/>
              </w:rPr>
            </w:pPr>
          </w:p>
          <w:p w14:paraId="7EC4167E"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طرائق التعليم والتعلم</w:t>
            </w:r>
          </w:p>
          <w:p w14:paraId="439FE752"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p>
          <w:p w14:paraId="6879FEE4" w14:textId="77777777" w:rsidR="00224CE6" w:rsidRPr="00224CE6" w:rsidRDefault="00224CE6"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اعطاء الطلبة نماذج ملوثة والمطلوب منهم تشخيصها من المظهر الخارجي ومن ثم تشخيصها تحت المجهر</w:t>
            </w:r>
          </w:p>
          <w:p w14:paraId="2B346352"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طرح سؤال او مثال من الحياة اليومية وفتح باب المناقشة والاسئلة بين الطالبات للتشجيعهن على اكتساب مهارات المناقشة</w:t>
            </w:r>
          </w:p>
          <w:p w14:paraId="13D3093F"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 طرائق التقييم</w:t>
            </w:r>
          </w:p>
          <w:p w14:paraId="2216822A" w14:textId="77777777" w:rsidR="00224CE6" w:rsidRPr="00224CE6" w:rsidRDefault="00224CE6"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الاختبارات القصيرة شبه اسبوعية في بداية الدرس النظري او العملي</w:t>
            </w:r>
          </w:p>
          <w:p w14:paraId="548C5BA6" w14:textId="77777777" w:rsidR="00224CE6" w:rsidRPr="00224CE6" w:rsidRDefault="00224CE6"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الاختبارات الفصلية (النظري والعملي)</w:t>
            </w:r>
          </w:p>
          <w:p w14:paraId="27A4D9B4" w14:textId="77777777" w:rsidR="00224CE6" w:rsidRPr="00224CE6" w:rsidRDefault="00224CE6"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طرح الاسئلة المفاجئة والمتداخلة مع الشرح</w:t>
            </w:r>
          </w:p>
          <w:p w14:paraId="7A40A587" w14:textId="77777777" w:rsidR="00224CE6" w:rsidRPr="00224CE6" w:rsidRDefault="00224CE6"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طرح الامثلة من الحياة العامة </w:t>
            </w:r>
          </w:p>
          <w:p w14:paraId="1D1B35C3" w14:textId="77777777" w:rsidR="00224CE6" w:rsidRPr="00224CE6" w:rsidRDefault="00224CE6" w:rsidP="00224CE6">
            <w:pPr>
              <w:autoSpaceDE w:val="0"/>
              <w:autoSpaceDN w:val="0"/>
              <w:adjustRightInd w:val="0"/>
              <w:ind w:left="612"/>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طرح اسئلة على الطلاب تكون اجاباتها غير موجودة في المحاضرات لتدريبهم على الاستعانة بالمصادر المكتبية والالكترونية لتعويد الطالب على استنباط المجهو </w:t>
            </w:r>
          </w:p>
        </w:tc>
      </w:tr>
      <w:tr w:rsidR="00224CE6" w:rsidRPr="00224CE6" w14:paraId="684063D3" w14:textId="77777777" w:rsidTr="00224CE6">
        <w:trPr>
          <w:trHeight w:val="1512"/>
        </w:trPr>
        <w:tc>
          <w:tcPr>
            <w:tcW w:w="9703" w:type="dxa"/>
            <w:shd w:val="clear" w:color="auto" w:fill="A7BFDE"/>
            <w:vAlign w:val="center"/>
          </w:tcPr>
          <w:p w14:paraId="32CA1532" w14:textId="77777777" w:rsidR="00224CE6" w:rsidRPr="00224CE6" w:rsidRDefault="00224CE6" w:rsidP="00224CE6">
            <w:pPr>
              <w:autoSpaceDE w:val="0"/>
              <w:autoSpaceDN w:val="0"/>
              <w:adjustRightInd w:val="0"/>
              <w:ind w:left="43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د - المهارات  العامة والتاهيلية المنقولة ( المهارات الأخرى المتعلقة بقابلية التوظيف والتطور الشخصي </w:t>
            </w:r>
          </w:p>
          <w:p w14:paraId="0D9BEE5E" w14:textId="77777777" w:rsidR="00224CE6" w:rsidRPr="00224CE6" w:rsidRDefault="00224CE6" w:rsidP="00224CE6">
            <w:pPr>
              <w:tabs>
                <w:tab w:val="left" w:pos="687"/>
              </w:tabs>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د1- تأشير الاخطاء عند الاجابة ووضع الحلول الصحيحة لترسيخها في ذهن الطالبة</w:t>
            </w:r>
          </w:p>
          <w:p w14:paraId="32143F67" w14:textId="77777777" w:rsidR="00224CE6" w:rsidRPr="00224CE6" w:rsidRDefault="00224CE6" w:rsidP="00224CE6">
            <w:pPr>
              <w:tabs>
                <w:tab w:val="left" w:pos="687"/>
              </w:tabs>
              <w:autoSpaceDE w:val="0"/>
              <w:autoSpaceDN w:val="0"/>
              <w:adjustRightInd w:val="0"/>
              <w:ind w:left="612"/>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د2- اعطاء الطالبات عناوين بحث لتهية تقرير مستخلص من مواقع الانترنيت الرصينة </w:t>
            </w:r>
            <w:r w:rsidRPr="00224CE6">
              <w:rPr>
                <w:rFonts w:asciiTheme="majorBidi" w:hAnsiTheme="majorBidi" w:cstheme="majorBidi"/>
                <w:color w:val="000000"/>
                <w:sz w:val="24"/>
                <w:szCs w:val="24"/>
                <w:lang w:bidi="ar-IQ"/>
              </w:rPr>
              <w:t>pdf</w:t>
            </w:r>
          </w:p>
          <w:p w14:paraId="4DD10F2F" w14:textId="77777777" w:rsidR="00224CE6" w:rsidRPr="00224CE6" w:rsidRDefault="00224CE6" w:rsidP="00224CE6">
            <w:pPr>
              <w:tabs>
                <w:tab w:val="left" w:pos="687"/>
              </w:tabs>
              <w:autoSpaceDE w:val="0"/>
              <w:autoSpaceDN w:val="0"/>
              <w:adjustRightInd w:val="0"/>
              <w:ind w:left="612"/>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د3- اجراء مناقشة تشترك فيها اغلب الطالبات للوصول الى افضل الاجابات عن موضوع المحاضرة</w:t>
            </w:r>
          </w:p>
        </w:tc>
      </w:tr>
    </w:tbl>
    <w:p w14:paraId="0942891F" w14:textId="77777777" w:rsidR="003C118A" w:rsidRPr="0020555A" w:rsidRDefault="003C118A" w:rsidP="003C118A">
      <w:pPr>
        <w:rPr>
          <w:vanish/>
        </w:rPr>
      </w:pPr>
    </w:p>
    <w:p w14:paraId="58931A37" w14:textId="77777777" w:rsidR="003C118A" w:rsidRPr="004D597B" w:rsidRDefault="003C118A" w:rsidP="003C118A">
      <w:pPr>
        <w:autoSpaceDE w:val="0"/>
        <w:autoSpaceDN w:val="0"/>
        <w:adjustRightInd w:val="0"/>
        <w:rPr>
          <w:sz w:val="8"/>
          <w:szCs w:val="8"/>
          <w:rtl/>
          <w:lang w:bidi="ar-IQ"/>
        </w:rPr>
      </w:pPr>
      <w:r>
        <w:rPr>
          <w:rFonts w:hint="cs"/>
          <w:sz w:val="8"/>
          <w:szCs w:val="8"/>
          <w:rtl/>
          <w:lang w:bidi="ar-IQ"/>
        </w:rPr>
        <w:t>4</w:t>
      </w: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648"/>
        <w:gridCol w:w="708"/>
        <w:gridCol w:w="3544"/>
        <w:gridCol w:w="2410"/>
        <w:gridCol w:w="1134"/>
        <w:gridCol w:w="1276"/>
      </w:tblGrid>
      <w:tr w:rsidR="003C118A" w:rsidRPr="00224CE6" w14:paraId="2060FE69" w14:textId="77777777" w:rsidTr="00A22EF7">
        <w:trPr>
          <w:trHeight w:val="538"/>
        </w:trPr>
        <w:tc>
          <w:tcPr>
            <w:tcW w:w="9720" w:type="dxa"/>
            <w:gridSpan w:val="6"/>
            <w:shd w:val="clear" w:color="auto" w:fill="A7BFDE"/>
            <w:vAlign w:val="center"/>
          </w:tcPr>
          <w:p w14:paraId="1E61936A" w14:textId="77777777" w:rsidR="003C118A" w:rsidRPr="00224CE6" w:rsidRDefault="003C118A" w:rsidP="00D545F6">
            <w:pPr>
              <w:numPr>
                <w:ilvl w:val="0"/>
                <w:numId w:val="130"/>
              </w:numPr>
              <w:tabs>
                <w:tab w:val="left" w:pos="432"/>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lastRenderedPageBreak/>
              <w:t>بنية المقرر</w:t>
            </w:r>
          </w:p>
        </w:tc>
      </w:tr>
      <w:tr w:rsidR="003C118A" w:rsidRPr="00224CE6" w14:paraId="5C20879E" w14:textId="77777777" w:rsidTr="00A22EF7">
        <w:trPr>
          <w:trHeight w:val="907"/>
        </w:trPr>
        <w:tc>
          <w:tcPr>
            <w:tcW w:w="648" w:type="dxa"/>
            <w:shd w:val="clear" w:color="auto" w:fill="A7BFDE"/>
            <w:vAlign w:val="center"/>
          </w:tcPr>
          <w:p w14:paraId="440CBEC3" w14:textId="77777777" w:rsidR="003C118A" w:rsidRPr="00224CE6" w:rsidRDefault="000352ED" w:rsidP="00A22EF7">
            <w:pPr>
              <w:autoSpaceDE w:val="0"/>
              <w:autoSpaceDN w:val="0"/>
              <w:adjustRightInd w:val="0"/>
              <w:jc w:val="cente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لا</w:t>
            </w:r>
          </w:p>
        </w:tc>
        <w:tc>
          <w:tcPr>
            <w:tcW w:w="708" w:type="dxa"/>
            <w:shd w:val="clear" w:color="auto" w:fill="D3DFEE"/>
            <w:vAlign w:val="center"/>
          </w:tcPr>
          <w:p w14:paraId="37FF16A8" w14:textId="77777777" w:rsidR="003C118A" w:rsidRPr="00224CE6" w:rsidRDefault="003C118A" w:rsidP="00A22EF7">
            <w:pPr>
              <w:autoSpaceDE w:val="0"/>
              <w:autoSpaceDN w:val="0"/>
              <w:adjustRightInd w:val="0"/>
              <w:jc w:val="cente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الساعات</w:t>
            </w:r>
          </w:p>
        </w:tc>
        <w:tc>
          <w:tcPr>
            <w:tcW w:w="3544" w:type="dxa"/>
            <w:shd w:val="clear" w:color="auto" w:fill="A7BFDE"/>
            <w:vAlign w:val="center"/>
          </w:tcPr>
          <w:p w14:paraId="50150060" w14:textId="77777777" w:rsidR="003C118A" w:rsidRPr="00224CE6" w:rsidRDefault="003C118A" w:rsidP="00A22EF7">
            <w:pPr>
              <w:autoSpaceDE w:val="0"/>
              <w:autoSpaceDN w:val="0"/>
              <w:adjustRightInd w:val="0"/>
              <w:jc w:val="cente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مخرجات التعلم المطلوبة</w:t>
            </w:r>
          </w:p>
        </w:tc>
        <w:tc>
          <w:tcPr>
            <w:tcW w:w="2410" w:type="dxa"/>
            <w:shd w:val="clear" w:color="auto" w:fill="D3DFEE"/>
            <w:vAlign w:val="center"/>
          </w:tcPr>
          <w:p w14:paraId="50BC3871" w14:textId="77777777" w:rsidR="003C118A" w:rsidRPr="00224CE6" w:rsidRDefault="003C118A" w:rsidP="00A22EF7">
            <w:pPr>
              <w:autoSpaceDE w:val="0"/>
              <w:autoSpaceDN w:val="0"/>
              <w:adjustRightInd w:val="0"/>
              <w:jc w:val="cente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اسم الوحدة / المساق أو الموضوع</w:t>
            </w:r>
          </w:p>
        </w:tc>
        <w:tc>
          <w:tcPr>
            <w:tcW w:w="1134" w:type="dxa"/>
            <w:shd w:val="clear" w:color="auto" w:fill="A7BFDE"/>
            <w:vAlign w:val="center"/>
          </w:tcPr>
          <w:p w14:paraId="5FCE3186" w14:textId="77777777" w:rsidR="003C118A" w:rsidRPr="00224CE6" w:rsidRDefault="003C118A" w:rsidP="00A22EF7">
            <w:pPr>
              <w:autoSpaceDE w:val="0"/>
              <w:autoSpaceDN w:val="0"/>
              <w:adjustRightInd w:val="0"/>
              <w:jc w:val="cente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طريقة التعليم</w:t>
            </w:r>
          </w:p>
        </w:tc>
        <w:tc>
          <w:tcPr>
            <w:tcW w:w="1276" w:type="dxa"/>
            <w:shd w:val="clear" w:color="auto" w:fill="D3DFEE"/>
            <w:vAlign w:val="center"/>
          </w:tcPr>
          <w:p w14:paraId="044EBFCB" w14:textId="77777777" w:rsidR="003C118A" w:rsidRPr="00224CE6" w:rsidRDefault="003C118A" w:rsidP="00A22EF7">
            <w:pPr>
              <w:autoSpaceDE w:val="0"/>
              <w:autoSpaceDN w:val="0"/>
              <w:adjustRightInd w:val="0"/>
              <w:jc w:val="cente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طريقة التقييم</w:t>
            </w:r>
          </w:p>
        </w:tc>
      </w:tr>
      <w:tr w:rsidR="003C118A" w:rsidRPr="00224CE6" w14:paraId="07F51C1C" w14:textId="77777777" w:rsidTr="00A22EF7">
        <w:trPr>
          <w:trHeight w:val="399"/>
        </w:trPr>
        <w:tc>
          <w:tcPr>
            <w:tcW w:w="648" w:type="dxa"/>
            <w:tcBorders>
              <w:right w:val="single" w:sz="6" w:space="0" w:color="4F81BD"/>
            </w:tcBorders>
            <w:shd w:val="clear" w:color="auto" w:fill="A7BFDE"/>
            <w:vAlign w:val="center"/>
          </w:tcPr>
          <w:p w14:paraId="66FF8D11" w14:textId="77777777" w:rsidR="003C118A" w:rsidRPr="00224CE6"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1</w:t>
            </w:r>
          </w:p>
        </w:tc>
        <w:tc>
          <w:tcPr>
            <w:tcW w:w="708" w:type="dxa"/>
            <w:tcBorders>
              <w:left w:val="single" w:sz="6" w:space="0" w:color="4F81BD"/>
              <w:right w:val="single" w:sz="6" w:space="0" w:color="4F81BD"/>
            </w:tcBorders>
            <w:shd w:val="clear" w:color="auto" w:fill="A7BFDE"/>
            <w:vAlign w:val="center"/>
          </w:tcPr>
          <w:p w14:paraId="74D3A8C1" w14:textId="77777777" w:rsidR="003C118A" w:rsidRPr="00224CE6"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76FDDD4F" w14:textId="77777777" w:rsidR="003C118A" w:rsidRPr="00224CE6" w:rsidRDefault="003C118A" w:rsidP="00A22EF7">
            <w:pPr>
              <w:autoSpaceDE w:val="0"/>
              <w:autoSpaceDN w:val="0"/>
              <w:adjustRightInd w:val="0"/>
              <w:rPr>
                <w:rFonts w:asciiTheme="majorBidi" w:hAnsiTheme="majorBidi" w:cstheme="majorBidi"/>
                <w:sz w:val="24"/>
                <w:szCs w:val="24"/>
                <w:rtl/>
                <w:lang w:bidi="ar-IQ"/>
              </w:rPr>
            </w:pPr>
            <w:r w:rsidRPr="00224CE6">
              <w:rPr>
                <w:rFonts w:asciiTheme="majorBidi" w:hAnsiTheme="majorBidi" w:cstheme="majorBidi"/>
                <w:b/>
                <w:bCs/>
                <w:sz w:val="24"/>
                <w:szCs w:val="24"/>
                <w:rtl/>
              </w:rPr>
              <w:t>مدخل</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للبيئة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المائية</w:t>
            </w:r>
            <w:r w:rsidRPr="00224CE6">
              <w:rPr>
                <w:rFonts w:asciiTheme="majorBidi" w:hAnsiTheme="majorBidi" w:cstheme="majorBidi"/>
                <w:sz w:val="24"/>
                <w:szCs w:val="24"/>
                <w:rtl/>
                <w:lang w:bidi="ar-IQ"/>
              </w:rPr>
              <w:t xml:space="preserve"> </w:t>
            </w:r>
          </w:p>
          <w:p w14:paraId="042020CE" w14:textId="77777777" w:rsidR="003C118A" w:rsidRPr="00224CE6" w:rsidRDefault="003C118A" w:rsidP="00A22EF7">
            <w:pPr>
              <w:autoSpaceDE w:val="0"/>
              <w:autoSpaceDN w:val="0"/>
              <w:adjustRightInd w:val="0"/>
              <w:rPr>
                <w:rFonts w:asciiTheme="majorBidi" w:hAnsiTheme="majorBidi" w:cstheme="majorBidi"/>
                <w:b/>
                <w:bCs/>
                <w:sz w:val="24"/>
                <w:szCs w:val="24"/>
              </w:rPr>
            </w:pPr>
            <w:r w:rsidRPr="00224CE6">
              <w:rPr>
                <w:rFonts w:asciiTheme="majorBidi" w:hAnsiTheme="majorBidi" w:cstheme="majorBidi"/>
                <w:b/>
                <w:bCs/>
                <w:sz w:val="24"/>
                <w:szCs w:val="24"/>
                <w:rtl/>
                <w:lang w:bidi="ar-IQ"/>
              </w:rPr>
              <w:t>(عملي:</w:t>
            </w:r>
            <w:r w:rsidRPr="00224CE6">
              <w:rPr>
                <w:rFonts w:asciiTheme="majorBidi" w:hAnsiTheme="majorBidi" w:cstheme="majorBidi"/>
                <w:sz w:val="24"/>
                <w:szCs w:val="24"/>
                <w:rtl/>
                <w:lang w:bidi="ar-IQ"/>
              </w:rPr>
              <w:t xml:space="preserve"> </w:t>
            </w:r>
            <w:r w:rsidRPr="00224CE6">
              <w:rPr>
                <w:rFonts w:asciiTheme="majorBidi" w:hAnsiTheme="majorBidi" w:cstheme="majorBidi"/>
                <w:b/>
                <w:bCs/>
                <w:sz w:val="24"/>
                <w:szCs w:val="24"/>
                <w:rtl/>
              </w:rPr>
              <w:t xml:space="preserve"> مسح</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للمسطحات</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المائية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القريبة</w:t>
            </w:r>
          </w:p>
          <w:p w14:paraId="5F97311C" w14:textId="77777777" w:rsidR="003C118A" w:rsidRPr="00224CE6" w:rsidRDefault="003C118A" w:rsidP="00A22EF7">
            <w:pPr>
              <w:tabs>
                <w:tab w:val="left" w:pos="642"/>
              </w:tabs>
              <w:autoSpaceDE w:val="0"/>
              <w:autoSpaceDN w:val="0"/>
              <w:adjustRightInd w:val="0"/>
              <w:rPr>
                <w:rFonts w:asciiTheme="majorBidi" w:hAnsiTheme="majorBidi" w:cstheme="majorBidi"/>
                <w:sz w:val="24"/>
                <w:szCs w:val="24"/>
                <w:lang w:bidi="ar-IQ"/>
              </w:rPr>
            </w:pPr>
            <w:r w:rsidRPr="00224CE6">
              <w:rPr>
                <w:rFonts w:asciiTheme="majorBidi" w:hAnsiTheme="majorBidi" w:cstheme="majorBidi"/>
                <w:b/>
                <w:bCs/>
                <w:sz w:val="24"/>
                <w:szCs w:val="24"/>
                <w:rtl/>
              </w:rPr>
              <w:t>من</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الجامعة)</w:t>
            </w:r>
          </w:p>
        </w:tc>
        <w:tc>
          <w:tcPr>
            <w:tcW w:w="2410" w:type="dxa"/>
            <w:tcBorders>
              <w:left w:val="single" w:sz="6" w:space="0" w:color="4F81BD"/>
              <w:right w:val="single" w:sz="6" w:space="0" w:color="4F81BD"/>
            </w:tcBorders>
            <w:shd w:val="clear" w:color="auto" w:fill="A7BFDE"/>
            <w:vAlign w:val="center"/>
          </w:tcPr>
          <w:p w14:paraId="4643FACE"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38F97F70" w14:textId="77777777" w:rsidR="003C118A" w:rsidRPr="00224CE6"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569AB3EB" w14:textId="77777777" w:rsidR="003C118A" w:rsidRPr="00224CE6"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23B2F3D7" w14:textId="77777777" w:rsidTr="00A22EF7">
        <w:trPr>
          <w:trHeight w:val="339"/>
        </w:trPr>
        <w:tc>
          <w:tcPr>
            <w:tcW w:w="648" w:type="dxa"/>
            <w:shd w:val="clear" w:color="auto" w:fill="A7BFDE"/>
            <w:vAlign w:val="center"/>
          </w:tcPr>
          <w:p w14:paraId="61441A90" w14:textId="77777777" w:rsidR="003C118A" w:rsidRPr="00224CE6" w:rsidRDefault="003C118A" w:rsidP="00A22EF7">
            <w:pP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2</w:t>
            </w:r>
          </w:p>
        </w:tc>
        <w:tc>
          <w:tcPr>
            <w:tcW w:w="708" w:type="dxa"/>
            <w:shd w:val="clear" w:color="auto" w:fill="D3DFEE"/>
            <w:vAlign w:val="center"/>
          </w:tcPr>
          <w:p w14:paraId="0CBBEF97" w14:textId="77777777" w:rsidR="003C118A" w:rsidRPr="00224CE6" w:rsidRDefault="003C118A" w:rsidP="00A22EF7">
            <w:pP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shd w:val="clear" w:color="auto" w:fill="A7BFDE"/>
            <w:vAlign w:val="center"/>
          </w:tcPr>
          <w:p w14:paraId="20E32F33" w14:textId="77777777" w:rsidR="003C118A" w:rsidRPr="00224CE6" w:rsidRDefault="003C118A" w:rsidP="00A22EF7">
            <w:pPr>
              <w:autoSpaceDE w:val="0"/>
              <w:autoSpaceDN w:val="0"/>
              <w:adjustRightInd w:val="0"/>
              <w:rPr>
                <w:rFonts w:asciiTheme="majorBidi" w:hAnsiTheme="majorBidi" w:cstheme="majorBidi"/>
                <w:b/>
                <w:bCs/>
                <w:sz w:val="24"/>
                <w:szCs w:val="24"/>
                <w:lang w:bidi="ar-IQ"/>
              </w:rPr>
            </w:pPr>
            <w:r w:rsidRPr="00224CE6">
              <w:rPr>
                <w:rFonts w:asciiTheme="majorBidi" w:hAnsiTheme="majorBidi" w:cstheme="majorBidi"/>
                <w:b/>
                <w:bCs/>
                <w:sz w:val="24"/>
                <w:szCs w:val="24"/>
                <w:rtl/>
              </w:rPr>
              <w:t>الصفات</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الفيزيائية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والكيمائية</w:t>
            </w:r>
            <w:r w:rsidRPr="00224CE6">
              <w:rPr>
                <w:rFonts w:asciiTheme="majorBidi" w:hAnsiTheme="majorBidi" w:cstheme="majorBidi"/>
                <w:b/>
                <w:bCs/>
                <w:sz w:val="24"/>
                <w:szCs w:val="24"/>
                <w:rtl/>
                <w:lang w:bidi="ar-IQ"/>
              </w:rPr>
              <w:t xml:space="preserve"> </w:t>
            </w:r>
            <w:r w:rsidRPr="00224CE6">
              <w:rPr>
                <w:rFonts w:asciiTheme="majorBidi" w:hAnsiTheme="majorBidi" w:cstheme="majorBidi"/>
                <w:b/>
                <w:bCs/>
                <w:sz w:val="24"/>
                <w:szCs w:val="24"/>
                <w:rtl/>
              </w:rPr>
              <w:t>للمياه</w:t>
            </w:r>
            <w:r w:rsidRPr="00224CE6">
              <w:rPr>
                <w:rFonts w:asciiTheme="majorBidi" w:hAnsiTheme="majorBidi" w:cstheme="majorBidi"/>
                <w:b/>
                <w:bCs/>
                <w:sz w:val="24"/>
                <w:szCs w:val="24"/>
                <w:rtl/>
                <w:lang w:bidi="ar-IQ"/>
              </w:rPr>
              <w:t xml:space="preserve"> (عملي:</w:t>
            </w:r>
            <w:r w:rsidRPr="00224CE6">
              <w:rPr>
                <w:rFonts w:asciiTheme="majorBidi" w:hAnsiTheme="majorBidi" w:cstheme="majorBidi"/>
                <w:b/>
                <w:bCs/>
                <w:sz w:val="24"/>
                <w:szCs w:val="24"/>
                <w:rtl/>
              </w:rPr>
              <w:t xml:space="preserve"> خصائص</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المياه</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الفيزيائية)</w:t>
            </w:r>
          </w:p>
        </w:tc>
        <w:tc>
          <w:tcPr>
            <w:tcW w:w="2410" w:type="dxa"/>
            <w:shd w:val="clear" w:color="auto" w:fill="D3DFEE"/>
            <w:vAlign w:val="center"/>
          </w:tcPr>
          <w:p w14:paraId="46968BF9" w14:textId="77777777" w:rsidR="003C118A" w:rsidRPr="00224CE6" w:rsidRDefault="003C118A" w:rsidP="00A22EF7">
            <w:pPr>
              <w:jc w:val="center"/>
              <w:rPr>
                <w:rFonts w:asciiTheme="majorBidi" w:hAnsiTheme="majorBidi" w:cstheme="majorBidi"/>
                <w:b/>
                <w:bCs/>
                <w:sz w:val="24"/>
                <w:szCs w:val="24"/>
                <w:rtl/>
                <w:lang w:bidi="ar-IQ"/>
              </w:rPr>
            </w:pPr>
          </w:p>
        </w:tc>
        <w:tc>
          <w:tcPr>
            <w:tcW w:w="1134" w:type="dxa"/>
            <w:shd w:val="clear" w:color="auto" w:fill="A7BFDE"/>
            <w:vAlign w:val="center"/>
          </w:tcPr>
          <w:p w14:paraId="18849E22" w14:textId="77777777" w:rsidR="003C118A" w:rsidRPr="00224CE6" w:rsidRDefault="003C118A" w:rsidP="00A22EF7">
            <w:pP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shd w:val="clear" w:color="auto" w:fill="D3DFEE"/>
            <w:vAlign w:val="center"/>
          </w:tcPr>
          <w:p w14:paraId="32B34D8D" w14:textId="77777777" w:rsidR="003C118A" w:rsidRPr="00224CE6" w:rsidRDefault="003C118A" w:rsidP="00A22EF7">
            <w:pPr>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37C01C1A" w14:textId="77777777" w:rsidTr="00A22EF7">
        <w:trPr>
          <w:trHeight w:val="320"/>
        </w:trPr>
        <w:tc>
          <w:tcPr>
            <w:tcW w:w="648" w:type="dxa"/>
            <w:tcBorders>
              <w:right w:val="single" w:sz="6" w:space="0" w:color="4F81BD"/>
            </w:tcBorders>
            <w:shd w:val="clear" w:color="auto" w:fill="A7BFDE"/>
            <w:vAlign w:val="center"/>
          </w:tcPr>
          <w:p w14:paraId="23413BE0"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3</w:t>
            </w:r>
          </w:p>
        </w:tc>
        <w:tc>
          <w:tcPr>
            <w:tcW w:w="708" w:type="dxa"/>
            <w:tcBorders>
              <w:left w:val="single" w:sz="6" w:space="0" w:color="4F81BD"/>
              <w:right w:val="single" w:sz="6" w:space="0" w:color="4F81BD"/>
            </w:tcBorders>
            <w:shd w:val="clear" w:color="auto" w:fill="A7BFDE"/>
            <w:vAlign w:val="center"/>
          </w:tcPr>
          <w:p w14:paraId="18A2BFC4"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36A38F4E" w14:textId="77777777" w:rsidR="003C118A" w:rsidRPr="00224CE6" w:rsidRDefault="003C118A" w:rsidP="00A22EF7">
            <w:pPr>
              <w:rPr>
                <w:rFonts w:asciiTheme="majorBidi" w:hAnsiTheme="majorBidi" w:cstheme="majorBidi"/>
                <w:b/>
                <w:bCs/>
                <w:sz w:val="24"/>
                <w:szCs w:val="24"/>
                <w:rtl/>
                <w:lang w:bidi="ar-IQ"/>
              </w:rPr>
            </w:pPr>
            <w:r w:rsidRPr="00224CE6">
              <w:rPr>
                <w:rFonts w:asciiTheme="majorBidi" w:hAnsiTheme="majorBidi" w:cstheme="majorBidi"/>
                <w:b/>
                <w:bCs/>
                <w:sz w:val="24"/>
                <w:szCs w:val="24"/>
                <w:rtl/>
              </w:rPr>
              <w:t>المناطق</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البيئة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المياه</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العذبة</w:t>
            </w:r>
            <w:r w:rsidRPr="00224CE6">
              <w:rPr>
                <w:rFonts w:asciiTheme="majorBidi" w:hAnsiTheme="majorBidi" w:cstheme="majorBidi"/>
                <w:b/>
                <w:bCs/>
                <w:sz w:val="24"/>
                <w:szCs w:val="24"/>
                <w:rtl/>
                <w:lang w:bidi="ar-IQ"/>
              </w:rPr>
              <w:t xml:space="preserve"> (عملي: </w:t>
            </w:r>
            <w:r w:rsidRPr="00224CE6">
              <w:rPr>
                <w:rFonts w:asciiTheme="majorBidi" w:hAnsiTheme="majorBidi" w:cstheme="majorBidi"/>
                <w:b/>
                <w:bCs/>
                <w:sz w:val="24"/>
                <w:szCs w:val="24"/>
                <w:rtl/>
              </w:rPr>
              <w:t xml:space="preserve"> خصائص</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المياه</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الكيميائية)</w:t>
            </w:r>
          </w:p>
        </w:tc>
        <w:tc>
          <w:tcPr>
            <w:tcW w:w="2410" w:type="dxa"/>
            <w:tcBorders>
              <w:left w:val="single" w:sz="6" w:space="0" w:color="4F81BD"/>
              <w:right w:val="single" w:sz="6" w:space="0" w:color="4F81BD"/>
            </w:tcBorders>
            <w:shd w:val="clear" w:color="auto" w:fill="A7BFDE"/>
            <w:vAlign w:val="center"/>
          </w:tcPr>
          <w:p w14:paraId="3BBD79A7" w14:textId="77777777" w:rsidR="003C118A" w:rsidRPr="00224CE6" w:rsidRDefault="003C118A" w:rsidP="00A22EF7">
            <w:pPr>
              <w:jc w:val="center"/>
              <w:rPr>
                <w:rFonts w:asciiTheme="majorBidi" w:hAnsiTheme="majorBidi" w:cstheme="majorBidi"/>
                <w:b/>
                <w:bCs/>
                <w:sz w:val="24"/>
                <w:szCs w:val="24"/>
                <w:rtl/>
                <w:lang w:bidi="ar-IQ"/>
              </w:rPr>
            </w:pPr>
          </w:p>
        </w:tc>
        <w:tc>
          <w:tcPr>
            <w:tcW w:w="1134" w:type="dxa"/>
            <w:tcBorders>
              <w:left w:val="single" w:sz="6" w:space="0" w:color="4F81BD"/>
              <w:right w:val="single" w:sz="6" w:space="0" w:color="4F81BD"/>
            </w:tcBorders>
            <w:shd w:val="clear" w:color="auto" w:fill="A7BFDE"/>
            <w:vAlign w:val="center"/>
          </w:tcPr>
          <w:p w14:paraId="6EF0DF18"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29AB9D59"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1C975BEE" w14:textId="77777777" w:rsidTr="00A22EF7">
        <w:trPr>
          <w:trHeight w:val="331"/>
        </w:trPr>
        <w:tc>
          <w:tcPr>
            <w:tcW w:w="648" w:type="dxa"/>
            <w:shd w:val="clear" w:color="auto" w:fill="A7BFDE"/>
            <w:vAlign w:val="center"/>
          </w:tcPr>
          <w:p w14:paraId="6002D0D5"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708" w:type="dxa"/>
            <w:shd w:val="clear" w:color="auto" w:fill="D3DFEE"/>
            <w:vAlign w:val="center"/>
          </w:tcPr>
          <w:p w14:paraId="67126ED7"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shd w:val="clear" w:color="auto" w:fill="A7BFDE"/>
            <w:vAlign w:val="center"/>
          </w:tcPr>
          <w:p w14:paraId="49332AC9" w14:textId="77777777" w:rsidR="003C118A" w:rsidRPr="00224CE6" w:rsidRDefault="003C118A" w:rsidP="00A22EF7">
            <w:pPr>
              <w:rPr>
                <w:rFonts w:asciiTheme="majorBidi" w:hAnsiTheme="majorBidi" w:cstheme="majorBidi"/>
                <w:b/>
                <w:bCs/>
                <w:sz w:val="24"/>
                <w:szCs w:val="24"/>
                <w:rtl/>
              </w:rPr>
            </w:pPr>
            <w:r w:rsidRPr="00224CE6">
              <w:rPr>
                <w:rFonts w:asciiTheme="majorBidi" w:hAnsiTheme="majorBidi" w:cstheme="majorBidi"/>
                <w:b/>
                <w:bCs/>
                <w:sz w:val="24"/>
                <w:szCs w:val="24"/>
                <w:rtl/>
              </w:rPr>
              <w:t>المياه</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العذبة (عملي:  رحلة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ميدانية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للمسطحات)</w:t>
            </w:r>
          </w:p>
        </w:tc>
        <w:tc>
          <w:tcPr>
            <w:tcW w:w="2410" w:type="dxa"/>
            <w:shd w:val="clear" w:color="auto" w:fill="D3DFEE"/>
            <w:vAlign w:val="center"/>
          </w:tcPr>
          <w:p w14:paraId="4AFD4473" w14:textId="77777777" w:rsidR="003C118A" w:rsidRPr="00224CE6" w:rsidRDefault="003C118A" w:rsidP="00A22EF7">
            <w:pPr>
              <w:jc w:val="center"/>
              <w:rPr>
                <w:rFonts w:asciiTheme="majorBidi" w:hAnsiTheme="majorBidi" w:cstheme="majorBidi"/>
                <w:b/>
                <w:bCs/>
                <w:sz w:val="24"/>
                <w:szCs w:val="24"/>
                <w:rtl/>
              </w:rPr>
            </w:pPr>
          </w:p>
        </w:tc>
        <w:tc>
          <w:tcPr>
            <w:tcW w:w="1134" w:type="dxa"/>
            <w:shd w:val="clear" w:color="auto" w:fill="A7BFDE"/>
            <w:vAlign w:val="center"/>
          </w:tcPr>
          <w:p w14:paraId="7137CB0A"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shd w:val="clear" w:color="auto" w:fill="D3DFEE"/>
            <w:vAlign w:val="center"/>
          </w:tcPr>
          <w:p w14:paraId="0475219E"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1F5C4827" w14:textId="77777777" w:rsidTr="00A22EF7">
        <w:trPr>
          <w:trHeight w:val="340"/>
        </w:trPr>
        <w:tc>
          <w:tcPr>
            <w:tcW w:w="648" w:type="dxa"/>
            <w:tcBorders>
              <w:right w:val="single" w:sz="6" w:space="0" w:color="4F81BD"/>
            </w:tcBorders>
            <w:shd w:val="clear" w:color="auto" w:fill="A7BFDE"/>
            <w:vAlign w:val="center"/>
          </w:tcPr>
          <w:p w14:paraId="75AE6F68"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5</w:t>
            </w:r>
          </w:p>
        </w:tc>
        <w:tc>
          <w:tcPr>
            <w:tcW w:w="708" w:type="dxa"/>
            <w:tcBorders>
              <w:left w:val="single" w:sz="6" w:space="0" w:color="4F81BD"/>
              <w:right w:val="single" w:sz="6" w:space="0" w:color="4F81BD"/>
            </w:tcBorders>
            <w:shd w:val="clear" w:color="auto" w:fill="A7BFDE"/>
            <w:vAlign w:val="center"/>
          </w:tcPr>
          <w:p w14:paraId="3FF4E098"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3058EBC8" w14:textId="77777777" w:rsidR="003C118A" w:rsidRPr="00224CE6" w:rsidRDefault="003C118A" w:rsidP="00A22EF7">
            <w:pPr>
              <w:rPr>
                <w:rFonts w:asciiTheme="majorBidi" w:hAnsiTheme="majorBidi" w:cstheme="majorBidi"/>
                <w:b/>
                <w:bCs/>
                <w:sz w:val="24"/>
                <w:szCs w:val="24"/>
                <w:rtl/>
              </w:rPr>
            </w:pPr>
            <w:r w:rsidRPr="00224CE6">
              <w:rPr>
                <w:rFonts w:asciiTheme="majorBidi" w:hAnsiTheme="majorBidi" w:cstheme="majorBidi"/>
                <w:b/>
                <w:bCs/>
                <w:sz w:val="24"/>
                <w:szCs w:val="24"/>
                <w:rtl/>
              </w:rPr>
              <w:t>بيئة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المصبات (عملي:  فحص</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العينات)</w:t>
            </w:r>
          </w:p>
        </w:tc>
        <w:tc>
          <w:tcPr>
            <w:tcW w:w="2410" w:type="dxa"/>
            <w:tcBorders>
              <w:left w:val="single" w:sz="6" w:space="0" w:color="4F81BD"/>
              <w:right w:val="single" w:sz="6" w:space="0" w:color="4F81BD"/>
            </w:tcBorders>
            <w:shd w:val="clear" w:color="auto" w:fill="A7BFDE"/>
            <w:vAlign w:val="center"/>
          </w:tcPr>
          <w:p w14:paraId="5E5A12D9"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4091FBB4"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3B71FF4F"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26425B4F" w14:textId="77777777" w:rsidTr="00A22EF7">
        <w:trPr>
          <w:trHeight w:val="323"/>
        </w:trPr>
        <w:tc>
          <w:tcPr>
            <w:tcW w:w="648" w:type="dxa"/>
            <w:shd w:val="clear" w:color="auto" w:fill="A7BFDE"/>
            <w:vAlign w:val="center"/>
          </w:tcPr>
          <w:p w14:paraId="3248BA77"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6</w:t>
            </w:r>
          </w:p>
        </w:tc>
        <w:tc>
          <w:tcPr>
            <w:tcW w:w="708" w:type="dxa"/>
            <w:shd w:val="clear" w:color="auto" w:fill="D3DFEE"/>
            <w:vAlign w:val="center"/>
          </w:tcPr>
          <w:p w14:paraId="2B2626D9"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shd w:val="clear" w:color="auto" w:fill="A7BFDE"/>
            <w:vAlign w:val="center"/>
          </w:tcPr>
          <w:p w14:paraId="71AD0E79" w14:textId="77777777" w:rsidR="003C118A" w:rsidRPr="00224CE6" w:rsidRDefault="003C118A" w:rsidP="00A22EF7">
            <w:pPr>
              <w:jc w:val="center"/>
              <w:rPr>
                <w:rFonts w:asciiTheme="majorBidi" w:hAnsiTheme="majorBidi" w:cstheme="majorBidi"/>
                <w:b/>
                <w:bCs/>
                <w:sz w:val="24"/>
                <w:szCs w:val="24"/>
                <w:rtl/>
              </w:rPr>
            </w:pPr>
            <w:r w:rsidRPr="00224CE6">
              <w:rPr>
                <w:rFonts w:asciiTheme="majorBidi" w:hAnsiTheme="majorBidi" w:cstheme="majorBidi"/>
                <w:b/>
                <w:bCs/>
                <w:sz w:val="24"/>
                <w:szCs w:val="24"/>
                <w:rtl/>
              </w:rPr>
              <w:t>الامتحان</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الاول (عملي : اكمال</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فحص</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العينات</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وتحليلها)</w:t>
            </w:r>
          </w:p>
        </w:tc>
        <w:tc>
          <w:tcPr>
            <w:tcW w:w="2410" w:type="dxa"/>
            <w:shd w:val="clear" w:color="auto" w:fill="D3DFEE"/>
            <w:vAlign w:val="center"/>
          </w:tcPr>
          <w:p w14:paraId="17112847" w14:textId="77777777" w:rsidR="003C118A" w:rsidRPr="00224CE6" w:rsidRDefault="003C118A" w:rsidP="00A22EF7">
            <w:pPr>
              <w:jc w:val="center"/>
              <w:rPr>
                <w:rFonts w:asciiTheme="majorBidi" w:hAnsiTheme="majorBidi" w:cstheme="majorBidi"/>
                <w:b/>
                <w:bCs/>
                <w:sz w:val="24"/>
                <w:szCs w:val="24"/>
                <w:rtl/>
              </w:rPr>
            </w:pPr>
          </w:p>
        </w:tc>
        <w:tc>
          <w:tcPr>
            <w:tcW w:w="1134" w:type="dxa"/>
            <w:shd w:val="clear" w:color="auto" w:fill="A7BFDE"/>
            <w:vAlign w:val="center"/>
          </w:tcPr>
          <w:p w14:paraId="0842EA10"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shd w:val="clear" w:color="auto" w:fill="D3DFEE"/>
            <w:vAlign w:val="center"/>
          </w:tcPr>
          <w:p w14:paraId="0A1A191E"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2AD96E06" w14:textId="77777777" w:rsidTr="00A22EF7">
        <w:trPr>
          <w:trHeight w:val="319"/>
        </w:trPr>
        <w:tc>
          <w:tcPr>
            <w:tcW w:w="648" w:type="dxa"/>
            <w:tcBorders>
              <w:right w:val="single" w:sz="6" w:space="0" w:color="4F81BD"/>
            </w:tcBorders>
            <w:shd w:val="clear" w:color="auto" w:fill="A7BFDE"/>
            <w:vAlign w:val="center"/>
          </w:tcPr>
          <w:p w14:paraId="5AB59D25"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7</w:t>
            </w:r>
          </w:p>
        </w:tc>
        <w:tc>
          <w:tcPr>
            <w:tcW w:w="708" w:type="dxa"/>
            <w:tcBorders>
              <w:left w:val="single" w:sz="6" w:space="0" w:color="4F81BD"/>
              <w:right w:val="single" w:sz="6" w:space="0" w:color="4F81BD"/>
            </w:tcBorders>
            <w:shd w:val="clear" w:color="auto" w:fill="A7BFDE"/>
            <w:vAlign w:val="center"/>
          </w:tcPr>
          <w:p w14:paraId="045A7E2B"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1EA6F66A"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بيئة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المصبات</w:t>
            </w:r>
          </w:p>
          <w:p w14:paraId="0647FC3B" w14:textId="77777777" w:rsidR="003C118A" w:rsidRPr="00224CE6" w:rsidRDefault="003C118A" w:rsidP="00A22EF7">
            <w:pPr>
              <w:rPr>
                <w:rFonts w:asciiTheme="majorBidi" w:hAnsiTheme="majorBidi" w:cstheme="majorBidi"/>
                <w:b/>
                <w:bCs/>
                <w:sz w:val="24"/>
                <w:szCs w:val="24"/>
                <w:rtl/>
              </w:rPr>
            </w:pPr>
            <w:r w:rsidRPr="00224CE6">
              <w:rPr>
                <w:rFonts w:asciiTheme="majorBidi" w:hAnsiTheme="majorBidi" w:cstheme="majorBidi"/>
                <w:b/>
                <w:bCs/>
                <w:sz w:val="24"/>
                <w:szCs w:val="24"/>
                <w:rtl/>
              </w:rPr>
              <w:t>(عملي:المعايير</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الخاصة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بنوعية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المياه)</w:t>
            </w:r>
          </w:p>
        </w:tc>
        <w:tc>
          <w:tcPr>
            <w:tcW w:w="2410" w:type="dxa"/>
            <w:tcBorders>
              <w:left w:val="single" w:sz="6" w:space="0" w:color="4F81BD"/>
              <w:right w:val="single" w:sz="6" w:space="0" w:color="4F81BD"/>
            </w:tcBorders>
            <w:shd w:val="clear" w:color="auto" w:fill="A7BFDE"/>
            <w:vAlign w:val="center"/>
          </w:tcPr>
          <w:p w14:paraId="12A40DFF"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3AB9A9B5"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7FB055D3"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0189FE33" w14:textId="77777777" w:rsidTr="00A22EF7">
        <w:trPr>
          <w:trHeight w:val="319"/>
        </w:trPr>
        <w:tc>
          <w:tcPr>
            <w:tcW w:w="648" w:type="dxa"/>
            <w:tcBorders>
              <w:right w:val="single" w:sz="6" w:space="0" w:color="4F81BD"/>
            </w:tcBorders>
            <w:shd w:val="clear" w:color="auto" w:fill="A7BFDE"/>
            <w:vAlign w:val="center"/>
          </w:tcPr>
          <w:p w14:paraId="725EA515"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8</w:t>
            </w:r>
          </w:p>
        </w:tc>
        <w:tc>
          <w:tcPr>
            <w:tcW w:w="708" w:type="dxa"/>
            <w:tcBorders>
              <w:left w:val="single" w:sz="6" w:space="0" w:color="4F81BD"/>
              <w:right w:val="single" w:sz="6" w:space="0" w:color="4F81BD"/>
            </w:tcBorders>
            <w:shd w:val="clear" w:color="auto" w:fill="A7BFDE"/>
            <w:vAlign w:val="center"/>
          </w:tcPr>
          <w:p w14:paraId="33F00CB8"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1B24AC83"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البيئة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البحرية</w:t>
            </w:r>
          </w:p>
          <w:p w14:paraId="68FAE3DF" w14:textId="77777777" w:rsidR="003C118A" w:rsidRPr="00224CE6" w:rsidRDefault="003C118A" w:rsidP="00A22EF7">
            <w:pPr>
              <w:jc w:val="center"/>
              <w:rPr>
                <w:rFonts w:asciiTheme="majorBidi" w:hAnsiTheme="majorBidi" w:cstheme="majorBidi"/>
                <w:b/>
                <w:bCs/>
                <w:sz w:val="24"/>
                <w:szCs w:val="24"/>
                <w:rtl/>
              </w:rPr>
            </w:pPr>
            <w:r w:rsidRPr="00224CE6">
              <w:rPr>
                <w:rFonts w:asciiTheme="majorBidi" w:hAnsiTheme="majorBidi" w:cstheme="majorBidi"/>
                <w:b/>
                <w:bCs/>
                <w:sz w:val="24"/>
                <w:szCs w:val="24"/>
                <w:rtl/>
              </w:rPr>
              <w:t>(عملي:رحلة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ميدانية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الى</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الاهوار)</w:t>
            </w:r>
          </w:p>
        </w:tc>
        <w:tc>
          <w:tcPr>
            <w:tcW w:w="2410" w:type="dxa"/>
            <w:tcBorders>
              <w:left w:val="single" w:sz="6" w:space="0" w:color="4F81BD"/>
              <w:right w:val="single" w:sz="6" w:space="0" w:color="4F81BD"/>
            </w:tcBorders>
            <w:shd w:val="clear" w:color="auto" w:fill="A7BFDE"/>
            <w:vAlign w:val="center"/>
          </w:tcPr>
          <w:p w14:paraId="7C04CA62" w14:textId="77777777" w:rsidR="003C118A" w:rsidRPr="00224CE6" w:rsidRDefault="003C118A" w:rsidP="00A22EF7">
            <w:pPr>
              <w:jc w:val="center"/>
              <w:rPr>
                <w:rFonts w:asciiTheme="majorBidi" w:hAnsiTheme="majorBidi" w:cstheme="majorBidi"/>
                <w:b/>
                <w:bCs/>
                <w:sz w:val="24"/>
                <w:szCs w:val="24"/>
                <w:rtl/>
                <w:lang w:bidi="ar-IQ"/>
              </w:rPr>
            </w:pPr>
          </w:p>
        </w:tc>
        <w:tc>
          <w:tcPr>
            <w:tcW w:w="1134" w:type="dxa"/>
            <w:tcBorders>
              <w:left w:val="single" w:sz="6" w:space="0" w:color="4F81BD"/>
              <w:right w:val="single" w:sz="6" w:space="0" w:color="4F81BD"/>
            </w:tcBorders>
            <w:shd w:val="clear" w:color="auto" w:fill="A7BFDE"/>
            <w:vAlign w:val="center"/>
          </w:tcPr>
          <w:p w14:paraId="5ED512C7"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2F3E3BD4"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7B849D71" w14:textId="77777777" w:rsidTr="00A22EF7">
        <w:trPr>
          <w:trHeight w:val="319"/>
        </w:trPr>
        <w:tc>
          <w:tcPr>
            <w:tcW w:w="648" w:type="dxa"/>
            <w:tcBorders>
              <w:right w:val="single" w:sz="6" w:space="0" w:color="4F81BD"/>
            </w:tcBorders>
            <w:shd w:val="clear" w:color="auto" w:fill="A7BFDE"/>
            <w:vAlign w:val="center"/>
          </w:tcPr>
          <w:p w14:paraId="25E99743"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9</w:t>
            </w:r>
          </w:p>
        </w:tc>
        <w:tc>
          <w:tcPr>
            <w:tcW w:w="708" w:type="dxa"/>
            <w:tcBorders>
              <w:left w:val="single" w:sz="6" w:space="0" w:color="4F81BD"/>
              <w:right w:val="single" w:sz="6" w:space="0" w:color="4F81BD"/>
            </w:tcBorders>
            <w:shd w:val="clear" w:color="auto" w:fill="A7BFDE"/>
            <w:vAlign w:val="center"/>
          </w:tcPr>
          <w:p w14:paraId="0D5CA9AE"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36E62A00"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البيئة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البحرية</w:t>
            </w:r>
          </w:p>
          <w:p w14:paraId="36E62385" w14:textId="77777777" w:rsidR="003C118A" w:rsidRPr="00224CE6" w:rsidRDefault="003C118A" w:rsidP="00A22EF7">
            <w:pPr>
              <w:jc w:val="center"/>
              <w:rPr>
                <w:rFonts w:asciiTheme="majorBidi" w:hAnsiTheme="majorBidi" w:cstheme="majorBidi"/>
                <w:b/>
                <w:bCs/>
                <w:sz w:val="24"/>
                <w:szCs w:val="24"/>
                <w:rtl/>
              </w:rPr>
            </w:pPr>
            <w:r w:rsidRPr="00224CE6">
              <w:rPr>
                <w:rFonts w:asciiTheme="majorBidi" w:hAnsiTheme="majorBidi" w:cstheme="majorBidi"/>
                <w:b/>
                <w:bCs/>
                <w:sz w:val="24"/>
                <w:szCs w:val="24"/>
                <w:rtl/>
              </w:rPr>
              <w:t>(عملي:فحص</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نماذج</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من</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مياه</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مالحة)</w:t>
            </w:r>
          </w:p>
        </w:tc>
        <w:tc>
          <w:tcPr>
            <w:tcW w:w="2410" w:type="dxa"/>
            <w:tcBorders>
              <w:left w:val="single" w:sz="6" w:space="0" w:color="4F81BD"/>
              <w:right w:val="single" w:sz="6" w:space="0" w:color="4F81BD"/>
            </w:tcBorders>
            <w:shd w:val="clear" w:color="auto" w:fill="A7BFDE"/>
            <w:vAlign w:val="center"/>
          </w:tcPr>
          <w:p w14:paraId="35ED7B7C"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72A7198A"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 xml:space="preserve">على وفق النقطة 10 أعلاه </w:t>
            </w:r>
            <w:r w:rsidRPr="00224CE6">
              <w:rPr>
                <w:rFonts w:asciiTheme="majorBidi" w:hAnsiTheme="majorBidi" w:cstheme="majorBidi"/>
                <w:color w:val="000000"/>
                <w:sz w:val="24"/>
                <w:szCs w:val="24"/>
                <w:rtl/>
                <w:lang w:bidi="ar-IQ"/>
              </w:rPr>
              <w:lastRenderedPageBreak/>
              <w:t>وحسب الحاجة</w:t>
            </w:r>
          </w:p>
        </w:tc>
        <w:tc>
          <w:tcPr>
            <w:tcW w:w="1276" w:type="dxa"/>
            <w:tcBorders>
              <w:left w:val="single" w:sz="6" w:space="0" w:color="4F81BD"/>
            </w:tcBorders>
            <w:shd w:val="clear" w:color="auto" w:fill="A7BFDE"/>
            <w:vAlign w:val="center"/>
          </w:tcPr>
          <w:p w14:paraId="0F8BA6A4"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lastRenderedPageBreak/>
              <w:t>على وفق النقطة 10 أعلاه وحسب الحاجة</w:t>
            </w:r>
          </w:p>
        </w:tc>
      </w:tr>
      <w:tr w:rsidR="003C118A" w:rsidRPr="00224CE6" w14:paraId="2A1E0AA2" w14:textId="77777777" w:rsidTr="00A22EF7">
        <w:trPr>
          <w:trHeight w:val="319"/>
        </w:trPr>
        <w:tc>
          <w:tcPr>
            <w:tcW w:w="648" w:type="dxa"/>
            <w:tcBorders>
              <w:right w:val="single" w:sz="6" w:space="0" w:color="4F81BD"/>
            </w:tcBorders>
            <w:shd w:val="clear" w:color="auto" w:fill="A7BFDE"/>
            <w:vAlign w:val="center"/>
          </w:tcPr>
          <w:p w14:paraId="2998FD46"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10</w:t>
            </w:r>
          </w:p>
        </w:tc>
        <w:tc>
          <w:tcPr>
            <w:tcW w:w="708" w:type="dxa"/>
            <w:tcBorders>
              <w:left w:val="single" w:sz="6" w:space="0" w:color="4F81BD"/>
              <w:right w:val="single" w:sz="6" w:space="0" w:color="4F81BD"/>
            </w:tcBorders>
            <w:shd w:val="clear" w:color="auto" w:fill="A7BFDE"/>
            <w:vAlign w:val="center"/>
          </w:tcPr>
          <w:p w14:paraId="6D393EC5"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4829EB53"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العوامل</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اللاأحيائية</w:t>
            </w:r>
          </w:p>
          <w:p w14:paraId="0B35AE64" w14:textId="77777777" w:rsidR="003C118A" w:rsidRPr="00224CE6" w:rsidRDefault="003C118A" w:rsidP="00A22EF7">
            <w:pPr>
              <w:rPr>
                <w:rFonts w:asciiTheme="majorBidi" w:hAnsiTheme="majorBidi" w:cstheme="majorBidi"/>
                <w:b/>
                <w:bCs/>
                <w:sz w:val="24"/>
                <w:szCs w:val="24"/>
                <w:rtl/>
              </w:rPr>
            </w:pPr>
            <w:r w:rsidRPr="00224CE6">
              <w:rPr>
                <w:rFonts w:asciiTheme="majorBidi" w:hAnsiTheme="majorBidi" w:cstheme="majorBidi"/>
                <w:b/>
                <w:bCs/>
                <w:sz w:val="24"/>
                <w:szCs w:val="24"/>
                <w:rtl/>
              </w:rPr>
              <w:t>(عملي:مسح</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الاحياء</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المائية</w:t>
            </w:r>
            <w:r w:rsidRPr="00224CE6">
              <w:rPr>
                <w:rFonts w:asciiTheme="majorBidi" w:hAnsiTheme="majorBidi" w:cstheme="majorBidi"/>
                <w:b/>
                <w:bCs/>
                <w:sz w:val="24"/>
                <w:szCs w:val="24"/>
              </w:rPr>
              <w:t>\</w:t>
            </w:r>
            <w:r w:rsidRPr="00224CE6">
              <w:rPr>
                <w:rFonts w:asciiTheme="majorBidi" w:hAnsiTheme="majorBidi" w:cstheme="majorBidi"/>
                <w:b/>
                <w:bCs/>
                <w:sz w:val="24"/>
                <w:szCs w:val="24"/>
                <w:rtl/>
              </w:rPr>
              <w:t>1)</w:t>
            </w:r>
          </w:p>
        </w:tc>
        <w:tc>
          <w:tcPr>
            <w:tcW w:w="2410" w:type="dxa"/>
            <w:tcBorders>
              <w:left w:val="single" w:sz="6" w:space="0" w:color="4F81BD"/>
              <w:right w:val="single" w:sz="6" w:space="0" w:color="4F81BD"/>
            </w:tcBorders>
            <w:shd w:val="clear" w:color="auto" w:fill="A7BFDE"/>
            <w:vAlign w:val="center"/>
          </w:tcPr>
          <w:p w14:paraId="256FE0A3"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50098A6E"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1910872A"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0DDC493C" w14:textId="77777777" w:rsidTr="00A22EF7">
        <w:trPr>
          <w:trHeight w:val="319"/>
        </w:trPr>
        <w:tc>
          <w:tcPr>
            <w:tcW w:w="648" w:type="dxa"/>
            <w:tcBorders>
              <w:right w:val="single" w:sz="6" w:space="0" w:color="4F81BD"/>
            </w:tcBorders>
            <w:shd w:val="clear" w:color="auto" w:fill="A7BFDE"/>
            <w:vAlign w:val="center"/>
          </w:tcPr>
          <w:p w14:paraId="5D8AC16A"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11</w:t>
            </w:r>
          </w:p>
        </w:tc>
        <w:tc>
          <w:tcPr>
            <w:tcW w:w="708" w:type="dxa"/>
            <w:tcBorders>
              <w:left w:val="single" w:sz="6" w:space="0" w:color="4F81BD"/>
              <w:right w:val="single" w:sz="6" w:space="0" w:color="4F81BD"/>
            </w:tcBorders>
            <w:shd w:val="clear" w:color="auto" w:fill="A7BFDE"/>
            <w:vAlign w:val="center"/>
          </w:tcPr>
          <w:p w14:paraId="2F2AF42C"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1DE60EB5"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العوامل</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اللاأحيائية</w:t>
            </w:r>
          </w:p>
          <w:p w14:paraId="1DCEFD9D" w14:textId="77777777" w:rsidR="003C118A" w:rsidRPr="00224CE6" w:rsidRDefault="003C118A" w:rsidP="00A22EF7">
            <w:pPr>
              <w:jc w:val="center"/>
              <w:rPr>
                <w:rFonts w:asciiTheme="majorBidi" w:hAnsiTheme="majorBidi" w:cstheme="majorBidi"/>
                <w:b/>
                <w:bCs/>
                <w:sz w:val="24"/>
                <w:szCs w:val="24"/>
                <w:rtl/>
              </w:rPr>
            </w:pPr>
            <w:r w:rsidRPr="00224CE6">
              <w:rPr>
                <w:rFonts w:asciiTheme="majorBidi" w:hAnsiTheme="majorBidi" w:cstheme="majorBidi"/>
                <w:b/>
                <w:bCs/>
                <w:sz w:val="24"/>
                <w:szCs w:val="24"/>
                <w:rtl/>
              </w:rPr>
              <w:t>(عملي:مسح</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الاحياء</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المائية</w:t>
            </w:r>
            <w:r w:rsidRPr="00224CE6">
              <w:rPr>
                <w:rFonts w:asciiTheme="majorBidi" w:hAnsiTheme="majorBidi" w:cstheme="majorBidi"/>
                <w:b/>
                <w:bCs/>
                <w:sz w:val="24"/>
                <w:szCs w:val="24"/>
              </w:rPr>
              <w:t>\</w:t>
            </w:r>
            <w:r w:rsidRPr="00224CE6">
              <w:rPr>
                <w:rFonts w:asciiTheme="majorBidi" w:hAnsiTheme="majorBidi" w:cstheme="majorBidi"/>
                <w:b/>
                <w:bCs/>
                <w:sz w:val="24"/>
                <w:szCs w:val="24"/>
                <w:rtl/>
              </w:rPr>
              <w:t>2)</w:t>
            </w:r>
          </w:p>
        </w:tc>
        <w:tc>
          <w:tcPr>
            <w:tcW w:w="2410" w:type="dxa"/>
            <w:tcBorders>
              <w:left w:val="single" w:sz="6" w:space="0" w:color="4F81BD"/>
              <w:right w:val="single" w:sz="6" w:space="0" w:color="4F81BD"/>
            </w:tcBorders>
            <w:shd w:val="clear" w:color="auto" w:fill="A7BFDE"/>
            <w:vAlign w:val="center"/>
          </w:tcPr>
          <w:p w14:paraId="28E42AEE" w14:textId="77777777" w:rsidR="003C118A" w:rsidRPr="00224CE6" w:rsidRDefault="003C118A" w:rsidP="00A22EF7">
            <w:pPr>
              <w:jc w:val="center"/>
              <w:rPr>
                <w:rFonts w:asciiTheme="majorBidi" w:hAnsiTheme="majorBidi" w:cstheme="majorBidi"/>
                <w:b/>
                <w:bCs/>
                <w:sz w:val="24"/>
                <w:szCs w:val="24"/>
                <w:rtl/>
                <w:lang w:bidi="ar-IQ"/>
              </w:rPr>
            </w:pPr>
          </w:p>
        </w:tc>
        <w:tc>
          <w:tcPr>
            <w:tcW w:w="1134" w:type="dxa"/>
            <w:tcBorders>
              <w:left w:val="single" w:sz="6" w:space="0" w:color="4F81BD"/>
              <w:right w:val="single" w:sz="6" w:space="0" w:color="4F81BD"/>
            </w:tcBorders>
            <w:shd w:val="clear" w:color="auto" w:fill="A7BFDE"/>
            <w:vAlign w:val="center"/>
          </w:tcPr>
          <w:p w14:paraId="544FBD75"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122418E8"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64F000E5" w14:textId="77777777" w:rsidTr="00A22EF7">
        <w:trPr>
          <w:trHeight w:val="1186"/>
        </w:trPr>
        <w:tc>
          <w:tcPr>
            <w:tcW w:w="648" w:type="dxa"/>
            <w:tcBorders>
              <w:right w:val="single" w:sz="6" w:space="0" w:color="4F81BD"/>
            </w:tcBorders>
            <w:shd w:val="clear" w:color="auto" w:fill="A7BFDE"/>
            <w:vAlign w:val="center"/>
          </w:tcPr>
          <w:p w14:paraId="56F24B2D"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12</w:t>
            </w:r>
          </w:p>
        </w:tc>
        <w:tc>
          <w:tcPr>
            <w:tcW w:w="708" w:type="dxa"/>
            <w:tcBorders>
              <w:left w:val="single" w:sz="6" w:space="0" w:color="4F81BD"/>
              <w:right w:val="single" w:sz="6" w:space="0" w:color="4F81BD"/>
            </w:tcBorders>
            <w:shd w:val="clear" w:color="auto" w:fill="A7BFDE"/>
            <w:vAlign w:val="center"/>
          </w:tcPr>
          <w:p w14:paraId="283AE905"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770A3F54"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العوامل</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الاحيائية</w:t>
            </w:r>
          </w:p>
          <w:p w14:paraId="5F2C638A" w14:textId="77777777" w:rsidR="003C118A" w:rsidRPr="00224CE6" w:rsidRDefault="003C118A" w:rsidP="00A22EF7">
            <w:pPr>
              <w:autoSpaceDE w:val="0"/>
              <w:autoSpaceDN w:val="0"/>
              <w:adjustRightInd w:val="0"/>
              <w:rPr>
                <w:rFonts w:asciiTheme="majorBidi" w:hAnsiTheme="majorBidi" w:cstheme="majorBidi"/>
                <w:b/>
                <w:bCs/>
                <w:sz w:val="24"/>
                <w:szCs w:val="24"/>
                <w:rtl/>
              </w:rPr>
            </w:pPr>
            <w:r w:rsidRPr="00224CE6">
              <w:rPr>
                <w:rFonts w:asciiTheme="majorBidi" w:hAnsiTheme="majorBidi" w:cstheme="majorBidi"/>
                <w:b/>
                <w:bCs/>
                <w:sz w:val="24"/>
                <w:szCs w:val="24"/>
                <w:rtl/>
              </w:rPr>
              <w:t>(عملي: الخصائص</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المورفولوجية</w:t>
            </w:r>
            <w:r w:rsidRPr="00224CE6">
              <w:rPr>
                <w:rFonts w:asciiTheme="majorBidi" w:hAnsiTheme="majorBidi" w:cstheme="majorBidi"/>
                <w:b/>
                <w:bCs/>
                <w:sz w:val="24"/>
                <w:szCs w:val="24"/>
                <w:rtl/>
                <w:lang w:bidi="ar-IQ"/>
              </w:rPr>
              <w:t xml:space="preserve"> </w:t>
            </w:r>
            <w:r w:rsidRPr="00224CE6">
              <w:rPr>
                <w:rFonts w:asciiTheme="majorBidi" w:hAnsiTheme="majorBidi" w:cstheme="majorBidi"/>
                <w:b/>
                <w:bCs/>
                <w:sz w:val="24"/>
                <w:szCs w:val="24"/>
                <w:rtl/>
              </w:rPr>
              <w:t>للمسطحات</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المائية)</w:t>
            </w:r>
          </w:p>
        </w:tc>
        <w:tc>
          <w:tcPr>
            <w:tcW w:w="2410" w:type="dxa"/>
            <w:tcBorders>
              <w:left w:val="single" w:sz="6" w:space="0" w:color="4F81BD"/>
              <w:right w:val="single" w:sz="6" w:space="0" w:color="4F81BD"/>
            </w:tcBorders>
            <w:shd w:val="clear" w:color="auto" w:fill="A7BFDE"/>
            <w:vAlign w:val="center"/>
          </w:tcPr>
          <w:p w14:paraId="44F37FDF"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4C7D6694"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01D50A12" w14:textId="77777777" w:rsidR="003C118A" w:rsidRPr="00224CE6" w:rsidRDefault="003C118A" w:rsidP="00A22EF7">
            <w:pPr>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707C1CDB" w14:textId="77777777" w:rsidTr="00A22EF7">
        <w:trPr>
          <w:trHeight w:val="1160"/>
        </w:trPr>
        <w:tc>
          <w:tcPr>
            <w:tcW w:w="648" w:type="dxa"/>
            <w:tcBorders>
              <w:right w:val="single" w:sz="6" w:space="0" w:color="4F81BD"/>
            </w:tcBorders>
            <w:shd w:val="clear" w:color="auto" w:fill="A7BFDE"/>
            <w:vAlign w:val="center"/>
          </w:tcPr>
          <w:p w14:paraId="665F3F69"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13</w:t>
            </w:r>
          </w:p>
        </w:tc>
        <w:tc>
          <w:tcPr>
            <w:tcW w:w="708" w:type="dxa"/>
            <w:tcBorders>
              <w:left w:val="single" w:sz="6" w:space="0" w:color="4F81BD"/>
              <w:right w:val="single" w:sz="6" w:space="0" w:color="4F81BD"/>
            </w:tcBorders>
            <w:shd w:val="clear" w:color="auto" w:fill="A7BFDE"/>
            <w:vAlign w:val="center"/>
          </w:tcPr>
          <w:p w14:paraId="6F109767"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6A8D38B6"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الامتحان</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الثاني</w:t>
            </w:r>
          </w:p>
          <w:p w14:paraId="46C58658"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(عملي:سمنار</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لبحث</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على</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المسطحات</w:t>
            </w:r>
          </w:p>
          <w:p w14:paraId="22BFAAD9" w14:textId="77777777" w:rsidR="003C118A" w:rsidRPr="00224CE6" w:rsidRDefault="003C118A" w:rsidP="00A22EF7">
            <w:pPr>
              <w:rPr>
                <w:rFonts w:asciiTheme="majorBidi" w:hAnsiTheme="majorBidi" w:cstheme="majorBidi"/>
                <w:b/>
                <w:bCs/>
                <w:sz w:val="24"/>
                <w:szCs w:val="24"/>
                <w:rtl/>
              </w:rPr>
            </w:pPr>
            <w:r w:rsidRPr="00224CE6">
              <w:rPr>
                <w:rFonts w:asciiTheme="majorBidi" w:hAnsiTheme="majorBidi" w:cstheme="majorBidi"/>
                <w:b/>
                <w:bCs/>
                <w:sz w:val="24"/>
                <w:szCs w:val="24"/>
                <w:rtl/>
              </w:rPr>
              <w:t>المائية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العراقية/1)</w:t>
            </w:r>
          </w:p>
        </w:tc>
        <w:tc>
          <w:tcPr>
            <w:tcW w:w="2410" w:type="dxa"/>
            <w:tcBorders>
              <w:left w:val="single" w:sz="6" w:space="0" w:color="4F81BD"/>
              <w:right w:val="single" w:sz="6" w:space="0" w:color="4F81BD"/>
            </w:tcBorders>
            <w:shd w:val="clear" w:color="auto" w:fill="A7BFDE"/>
            <w:vAlign w:val="center"/>
          </w:tcPr>
          <w:p w14:paraId="2E0A083F"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51EB2251"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44905791"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1A6616B8" w14:textId="77777777" w:rsidTr="00A22EF7">
        <w:trPr>
          <w:trHeight w:val="1069"/>
        </w:trPr>
        <w:tc>
          <w:tcPr>
            <w:tcW w:w="648" w:type="dxa"/>
            <w:tcBorders>
              <w:right w:val="single" w:sz="6" w:space="0" w:color="4F81BD"/>
            </w:tcBorders>
            <w:shd w:val="clear" w:color="auto" w:fill="A7BFDE"/>
            <w:vAlign w:val="center"/>
          </w:tcPr>
          <w:p w14:paraId="646BECD3"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14</w:t>
            </w:r>
          </w:p>
        </w:tc>
        <w:tc>
          <w:tcPr>
            <w:tcW w:w="708" w:type="dxa"/>
            <w:tcBorders>
              <w:left w:val="single" w:sz="6" w:space="0" w:color="4F81BD"/>
              <w:right w:val="single" w:sz="6" w:space="0" w:color="4F81BD"/>
            </w:tcBorders>
            <w:shd w:val="clear" w:color="auto" w:fill="A7BFDE"/>
            <w:vAlign w:val="center"/>
          </w:tcPr>
          <w:p w14:paraId="1B6950D1"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324E2690"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تلوث</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المياه</w:t>
            </w:r>
          </w:p>
          <w:p w14:paraId="7B2A2479" w14:textId="77777777" w:rsidR="003C118A" w:rsidRPr="00224CE6" w:rsidRDefault="003C118A" w:rsidP="00A22EF7">
            <w:pPr>
              <w:autoSpaceDE w:val="0"/>
              <w:autoSpaceDN w:val="0"/>
              <w:adjustRightInd w:val="0"/>
              <w:rPr>
                <w:rFonts w:asciiTheme="majorBidi" w:hAnsiTheme="majorBidi" w:cstheme="majorBidi"/>
                <w:b/>
                <w:bCs/>
                <w:sz w:val="24"/>
                <w:szCs w:val="24"/>
                <w:rtl/>
                <w:lang w:bidi="ar-IQ"/>
              </w:rPr>
            </w:pPr>
            <w:r w:rsidRPr="00224CE6">
              <w:rPr>
                <w:rFonts w:asciiTheme="majorBidi" w:hAnsiTheme="majorBidi" w:cstheme="majorBidi"/>
                <w:b/>
                <w:bCs/>
                <w:sz w:val="24"/>
                <w:szCs w:val="24"/>
                <w:rtl/>
              </w:rPr>
              <w:t>(عملي:سمنار</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لبحث</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على</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المسطحات</w:t>
            </w:r>
            <w:r w:rsidRPr="00224CE6">
              <w:rPr>
                <w:rFonts w:asciiTheme="majorBidi" w:hAnsiTheme="majorBidi" w:cstheme="majorBidi"/>
                <w:b/>
                <w:bCs/>
                <w:sz w:val="24"/>
                <w:szCs w:val="24"/>
                <w:rtl/>
                <w:lang w:bidi="ar-IQ"/>
              </w:rPr>
              <w:t xml:space="preserve"> </w:t>
            </w:r>
            <w:r w:rsidRPr="00224CE6">
              <w:rPr>
                <w:rFonts w:asciiTheme="majorBidi" w:hAnsiTheme="majorBidi" w:cstheme="majorBidi"/>
                <w:b/>
                <w:bCs/>
                <w:sz w:val="24"/>
                <w:szCs w:val="24"/>
                <w:rtl/>
              </w:rPr>
              <w:t>المائية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العراقية</w:t>
            </w:r>
            <w:r w:rsidRPr="00224CE6">
              <w:rPr>
                <w:rFonts w:asciiTheme="majorBidi" w:hAnsiTheme="majorBidi" w:cstheme="majorBidi"/>
                <w:b/>
                <w:bCs/>
                <w:sz w:val="24"/>
                <w:szCs w:val="24"/>
              </w:rPr>
              <w:t>\</w:t>
            </w:r>
            <w:r w:rsidRPr="00224CE6">
              <w:rPr>
                <w:rFonts w:asciiTheme="majorBidi" w:hAnsiTheme="majorBidi" w:cstheme="majorBidi"/>
                <w:b/>
                <w:bCs/>
                <w:sz w:val="24"/>
                <w:szCs w:val="24"/>
                <w:rtl/>
                <w:lang w:bidi="ar-IQ"/>
              </w:rPr>
              <w:t>2)</w:t>
            </w:r>
          </w:p>
        </w:tc>
        <w:tc>
          <w:tcPr>
            <w:tcW w:w="2410" w:type="dxa"/>
            <w:tcBorders>
              <w:left w:val="single" w:sz="6" w:space="0" w:color="4F81BD"/>
              <w:right w:val="single" w:sz="6" w:space="0" w:color="4F81BD"/>
            </w:tcBorders>
            <w:shd w:val="clear" w:color="auto" w:fill="A7BFDE"/>
            <w:vAlign w:val="center"/>
          </w:tcPr>
          <w:p w14:paraId="1AC61EB6"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3D94DD32"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12F6A008"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216847FB" w14:textId="77777777" w:rsidTr="00A22EF7">
        <w:trPr>
          <w:trHeight w:val="1069"/>
        </w:trPr>
        <w:tc>
          <w:tcPr>
            <w:tcW w:w="648" w:type="dxa"/>
            <w:tcBorders>
              <w:right w:val="single" w:sz="6" w:space="0" w:color="4F81BD"/>
            </w:tcBorders>
            <w:shd w:val="clear" w:color="auto" w:fill="A7BFDE"/>
            <w:vAlign w:val="center"/>
          </w:tcPr>
          <w:p w14:paraId="59825314"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15</w:t>
            </w:r>
          </w:p>
        </w:tc>
        <w:tc>
          <w:tcPr>
            <w:tcW w:w="708" w:type="dxa"/>
            <w:tcBorders>
              <w:left w:val="single" w:sz="6" w:space="0" w:color="4F81BD"/>
              <w:right w:val="single" w:sz="6" w:space="0" w:color="4F81BD"/>
            </w:tcBorders>
            <w:shd w:val="clear" w:color="auto" w:fill="A7BFDE"/>
            <w:vAlign w:val="center"/>
          </w:tcPr>
          <w:p w14:paraId="77BA15FB"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38EA37B8" w14:textId="77777777" w:rsidR="003C118A" w:rsidRPr="00224CE6" w:rsidRDefault="003C118A" w:rsidP="00A22EF7">
            <w:pPr>
              <w:autoSpaceDE w:val="0"/>
              <w:autoSpaceDN w:val="0"/>
              <w:adjustRightInd w:val="0"/>
              <w:rPr>
                <w:rFonts w:asciiTheme="majorBidi" w:hAnsiTheme="majorBidi" w:cstheme="majorBidi"/>
                <w:b/>
                <w:bCs/>
                <w:sz w:val="24"/>
                <w:szCs w:val="24"/>
              </w:rPr>
            </w:pPr>
            <w:r w:rsidRPr="00224CE6">
              <w:rPr>
                <w:rFonts w:asciiTheme="majorBidi" w:hAnsiTheme="majorBidi" w:cstheme="majorBidi"/>
                <w:b/>
                <w:bCs/>
                <w:sz w:val="24"/>
                <w:szCs w:val="24"/>
                <w:rtl/>
              </w:rPr>
              <w:t>تلوث</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المياه</w:t>
            </w:r>
          </w:p>
          <w:p w14:paraId="0C68594D" w14:textId="77777777" w:rsidR="003C118A" w:rsidRPr="00224CE6" w:rsidRDefault="003C118A" w:rsidP="00A22EF7">
            <w:pPr>
              <w:autoSpaceDE w:val="0"/>
              <w:autoSpaceDN w:val="0"/>
              <w:adjustRightInd w:val="0"/>
              <w:rPr>
                <w:rFonts w:asciiTheme="majorBidi" w:hAnsiTheme="majorBidi" w:cstheme="majorBidi"/>
                <w:b/>
                <w:bCs/>
                <w:sz w:val="24"/>
                <w:szCs w:val="24"/>
              </w:rPr>
            </w:pPr>
            <w:r w:rsidRPr="00224CE6">
              <w:rPr>
                <w:rFonts w:asciiTheme="majorBidi" w:hAnsiTheme="majorBidi" w:cstheme="majorBidi"/>
                <w:b/>
                <w:bCs/>
                <w:sz w:val="24"/>
                <w:szCs w:val="24"/>
                <w:rtl/>
              </w:rPr>
              <w:t>(عملي:الكشف</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عن</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اختلاف</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الخصائص</w:t>
            </w:r>
          </w:p>
          <w:p w14:paraId="1A368F14" w14:textId="77777777" w:rsidR="003C118A" w:rsidRPr="00224CE6" w:rsidRDefault="003C118A" w:rsidP="00A22EF7">
            <w:pPr>
              <w:autoSpaceDE w:val="0"/>
              <w:autoSpaceDN w:val="0"/>
              <w:adjustRightInd w:val="0"/>
              <w:rPr>
                <w:rFonts w:asciiTheme="majorBidi" w:hAnsiTheme="majorBidi" w:cstheme="majorBidi"/>
                <w:b/>
                <w:bCs/>
                <w:sz w:val="24"/>
                <w:szCs w:val="24"/>
                <w:rtl/>
              </w:rPr>
            </w:pPr>
            <w:r w:rsidRPr="00224CE6">
              <w:rPr>
                <w:rFonts w:asciiTheme="majorBidi" w:hAnsiTheme="majorBidi" w:cstheme="majorBidi"/>
                <w:b/>
                <w:bCs/>
                <w:sz w:val="24"/>
                <w:szCs w:val="24"/>
                <w:rtl/>
              </w:rPr>
              <w:t>اللمنولوجية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للمسطحات</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العراقية)</w:t>
            </w:r>
          </w:p>
        </w:tc>
        <w:tc>
          <w:tcPr>
            <w:tcW w:w="2410" w:type="dxa"/>
            <w:tcBorders>
              <w:left w:val="single" w:sz="6" w:space="0" w:color="4F81BD"/>
              <w:right w:val="single" w:sz="6" w:space="0" w:color="4F81BD"/>
            </w:tcBorders>
            <w:shd w:val="clear" w:color="auto" w:fill="A7BFDE"/>
            <w:vAlign w:val="center"/>
          </w:tcPr>
          <w:p w14:paraId="3A1BBD45"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5538D316"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0006D6BA"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r>
      <w:tr w:rsidR="003C118A" w:rsidRPr="00224CE6" w14:paraId="130BDB8C" w14:textId="77777777" w:rsidTr="00A22EF7">
        <w:trPr>
          <w:trHeight w:val="1069"/>
        </w:trPr>
        <w:tc>
          <w:tcPr>
            <w:tcW w:w="648" w:type="dxa"/>
            <w:tcBorders>
              <w:right w:val="single" w:sz="6" w:space="0" w:color="4F81BD"/>
            </w:tcBorders>
            <w:shd w:val="clear" w:color="auto" w:fill="A7BFDE"/>
            <w:vAlign w:val="center"/>
          </w:tcPr>
          <w:p w14:paraId="389E3AAF"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16</w:t>
            </w:r>
          </w:p>
        </w:tc>
        <w:tc>
          <w:tcPr>
            <w:tcW w:w="708" w:type="dxa"/>
            <w:tcBorders>
              <w:left w:val="single" w:sz="6" w:space="0" w:color="4F81BD"/>
              <w:right w:val="single" w:sz="6" w:space="0" w:color="4F81BD"/>
            </w:tcBorders>
            <w:shd w:val="clear" w:color="auto" w:fill="A7BFDE"/>
            <w:vAlign w:val="center"/>
          </w:tcPr>
          <w:p w14:paraId="293E0C2A"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4</w:t>
            </w:r>
          </w:p>
        </w:tc>
        <w:tc>
          <w:tcPr>
            <w:tcW w:w="3544" w:type="dxa"/>
            <w:tcBorders>
              <w:left w:val="single" w:sz="6" w:space="0" w:color="4F81BD"/>
              <w:right w:val="single" w:sz="6" w:space="0" w:color="4F81BD"/>
            </w:tcBorders>
            <w:shd w:val="clear" w:color="auto" w:fill="A7BFDE"/>
            <w:vAlign w:val="center"/>
          </w:tcPr>
          <w:p w14:paraId="4C6570C3" w14:textId="77777777" w:rsidR="003C118A" w:rsidRPr="00224CE6" w:rsidRDefault="003C118A" w:rsidP="00A22EF7">
            <w:pPr>
              <w:autoSpaceDE w:val="0"/>
              <w:autoSpaceDN w:val="0"/>
              <w:adjustRightInd w:val="0"/>
              <w:rPr>
                <w:rFonts w:asciiTheme="majorBidi" w:hAnsiTheme="majorBidi" w:cstheme="majorBidi"/>
                <w:b/>
                <w:bCs/>
                <w:sz w:val="24"/>
                <w:szCs w:val="24"/>
              </w:rPr>
            </w:pPr>
            <w:r w:rsidRPr="00224CE6">
              <w:rPr>
                <w:rFonts w:asciiTheme="majorBidi" w:hAnsiTheme="majorBidi" w:cstheme="majorBidi"/>
                <w:b/>
                <w:bCs/>
                <w:sz w:val="24"/>
                <w:szCs w:val="24"/>
                <w:rtl/>
              </w:rPr>
              <w:t>مناقشة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التقارير</w:t>
            </w:r>
          </w:p>
          <w:p w14:paraId="6AA3C9F2" w14:textId="77777777" w:rsidR="003C118A" w:rsidRPr="00224CE6" w:rsidRDefault="003C118A" w:rsidP="00A22EF7">
            <w:pPr>
              <w:autoSpaceDE w:val="0"/>
              <w:autoSpaceDN w:val="0"/>
              <w:adjustRightInd w:val="0"/>
              <w:rPr>
                <w:rFonts w:asciiTheme="majorBidi" w:hAnsiTheme="majorBidi" w:cstheme="majorBidi"/>
                <w:b/>
                <w:bCs/>
                <w:sz w:val="24"/>
                <w:szCs w:val="24"/>
                <w:rtl/>
              </w:rPr>
            </w:pPr>
            <w:r w:rsidRPr="00224CE6">
              <w:rPr>
                <w:rFonts w:asciiTheme="majorBidi" w:hAnsiTheme="majorBidi" w:cstheme="majorBidi"/>
                <w:b/>
                <w:bCs/>
                <w:sz w:val="24"/>
                <w:szCs w:val="24"/>
                <w:rtl/>
              </w:rPr>
              <w:t>(عملي:مناقشة)</w:t>
            </w:r>
          </w:p>
        </w:tc>
        <w:tc>
          <w:tcPr>
            <w:tcW w:w="2410" w:type="dxa"/>
            <w:tcBorders>
              <w:left w:val="single" w:sz="6" w:space="0" w:color="4F81BD"/>
              <w:right w:val="single" w:sz="6" w:space="0" w:color="4F81BD"/>
            </w:tcBorders>
            <w:shd w:val="clear" w:color="auto" w:fill="A7BFDE"/>
            <w:vAlign w:val="center"/>
          </w:tcPr>
          <w:p w14:paraId="28873257" w14:textId="77777777" w:rsidR="003C118A" w:rsidRPr="00224CE6" w:rsidRDefault="003C118A" w:rsidP="00A22EF7">
            <w:pPr>
              <w:jc w:val="center"/>
              <w:rPr>
                <w:rFonts w:asciiTheme="majorBidi" w:hAnsiTheme="majorBidi" w:cstheme="majorBidi"/>
                <w:b/>
                <w:bCs/>
                <w:sz w:val="24"/>
                <w:szCs w:val="24"/>
                <w:rtl/>
              </w:rPr>
            </w:pPr>
          </w:p>
        </w:tc>
        <w:tc>
          <w:tcPr>
            <w:tcW w:w="1134" w:type="dxa"/>
            <w:tcBorders>
              <w:left w:val="single" w:sz="6" w:space="0" w:color="4F81BD"/>
              <w:right w:val="single" w:sz="6" w:space="0" w:color="4F81BD"/>
            </w:tcBorders>
            <w:shd w:val="clear" w:color="auto" w:fill="A7BFDE"/>
            <w:vAlign w:val="center"/>
          </w:tcPr>
          <w:p w14:paraId="65A2FCE2"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c>
          <w:tcPr>
            <w:tcW w:w="1276" w:type="dxa"/>
            <w:tcBorders>
              <w:left w:val="single" w:sz="6" w:space="0" w:color="4F81BD"/>
            </w:tcBorders>
            <w:shd w:val="clear" w:color="auto" w:fill="A7BFDE"/>
            <w:vAlign w:val="center"/>
          </w:tcPr>
          <w:p w14:paraId="38CC5CAB" w14:textId="77777777" w:rsidR="003C118A" w:rsidRPr="00224CE6" w:rsidRDefault="003C118A" w:rsidP="00A22EF7">
            <w:pPr>
              <w:autoSpaceDE w:val="0"/>
              <w:autoSpaceDN w:val="0"/>
              <w:adjustRightInd w:val="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على وفق النقطة 10 أعلاه وحسب الحاجة</w:t>
            </w:r>
          </w:p>
        </w:tc>
      </w:tr>
    </w:tbl>
    <w:p w14:paraId="48F25204" w14:textId="77777777" w:rsidR="003C118A" w:rsidRDefault="003C118A" w:rsidP="003C118A">
      <w:pPr>
        <w:rPr>
          <w:rtl/>
        </w:rPr>
      </w:pPr>
    </w:p>
    <w:p w14:paraId="13413A39" w14:textId="77777777" w:rsidR="00224CE6" w:rsidRDefault="00224CE6" w:rsidP="003C118A">
      <w:pPr>
        <w:rPr>
          <w:rtl/>
        </w:rPr>
      </w:pPr>
    </w:p>
    <w:p w14:paraId="48635D38" w14:textId="77777777" w:rsidR="00224CE6" w:rsidRDefault="00224CE6" w:rsidP="003C118A">
      <w:pPr>
        <w:rPr>
          <w:rtl/>
        </w:rPr>
      </w:pPr>
    </w:p>
    <w:p w14:paraId="26FC163F" w14:textId="77777777" w:rsidR="00224CE6" w:rsidRDefault="00224CE6" w:rsidP="003C118A">
      <w:pPr>
        <w:rPr>
          <w:rtl/>
        </w:rPr>
      </w:pPr>
    </w:p>
    <w:p w14:paraId="2FEE2DC1" w14:textId="77777777" w:rsidR="00224CE6" w:rsidRDefault="00224CE6" w:rsidP="003C118A">
      <w:pPr>
        <w:rPr>
          <w:rtl/>
        </w:rPr>
      </w:pPr>
    </w:p>
    <w:p w14:paraId="5F5E07CC" w14:textId="77777777" w:rsidR="00224CE6" w:rsidRDefault="00224CE6" w:rsidP="003C118A">
      <w:pPr>
        <w:rPr>
          <w:rtl/>
        </w:rPr>
      </w:pPr>
    </w:p>
    <w:p w14:paraId="355E1046" w14:textId="77777777" w:rsidR="00224CE6" w:rsidRDefault="00224CE6" w:rsidP="003C118A">
      <w:pPr>
        <w:rPr>
          <w:rtl/>
        </w:rPr>
      </w:pPr>
    </w:p>
    <w:p w14:paraId="74A32E3C" w14:textId="77777777" w:rsidR="00224CE6" w:rsidRDefault="00224CE6" w:rsidP="003C118A">
      <w:pPr>
        <w:rPr>
          <w:rtl/>
        </w:rPr>
      </w:pPr>
    </w:p>
    <w:p w14:paraId="3331A7B6" w14:textId="77777777" w:rsidR="00224CE6" w:rsidRDefault="00224CE6" w:rsidP="003C118A">
      <w:pPr>
        <w:rPr>
          <w:rtl/>
        </w:rPr>
      </w:pPr>
    </w:p>
    <w:p w14:paraId="12FBCAF6" w14:textId="77777777" w:rsidR="00224CE6" w:rsidRDefault="00224CE6" w:rsidP="003C118A">
      <w:pPr>
        <w:rPr>
          <w:rtl/>
        </w:rPr>
      </w:pPr>
    </w:p>
    <w:p w14:paraId="60A5EAAD" w14:textId="77777777" w:rsidR="00224CE6" w:rsidRPr="00807DE1" w:rsidRDefault="00224CE6" w:rsidP="003C118A">
      <w:pPr>
        <w:rPr>
          <w:vanish/>
        </w:rPr>
      </w:pPr>
    </w:p>
    <w:p w14:paraId="5828C83C"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224CE6" w14:paraId="0108C5D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F969A63" w14:textId="77777777" w:rsidR="003C118A" w:rsidRPr="00224CE6" w:rsidRDefault="003C118A" w:rsidP="00D545F6">
            <w:pPr>
              <w:pStyle w:val="ListParagraph"/>
              <w:numPr>
                <w:ilvl w:val="0"/>
                <w:numId w:val="130"/>
              </w:numPr>
              <w:tabs>
                <w:tab w:val="left" w:pos="252"/>
                <w:tab w:val="left" w:pos="432"/>
              </w:tabs>
              <w:autoSpaceDE w:val="0"/>
              <w:autoSpaceDN w:val="0"/>
              <w:adjustRightInd w:val="0"/>
              <w:rPr>
                <w:rFonts w:asciiTheme="majorBidi" w:hAnsiTheme="majorBidi" w:cstheme="majorBidi"/>
                <w:color w:val="000000"/>
                <w:sz w:val="24"/>
                <w:szCs w:val="24"/>
                <w:lang w:bidi="ar-IQ"/>
              </w:rPr>
            </w:pPr>
            <w:r w:rsidRPr="00224CE6">
              <w:rPr>
                <w:rFonts w:asciiTheme="majorBidi" w:hAnsiTheme="majorBidi" w:cstheme="majorBidi"/>
                <w:color w:val="000000"/>
                <w:sz w:val="24"/>
                <w:szCs w:val="24"/>
                <w:rtl/>
                <w:lang w:bidi="ar-IQ"/>
              </w:rPr>
              <w:lastRenderedPageBreak/>
              <w:t xml:space="preserve">البنية التحتية </w:t>
            </w:r>
          </w:p>
          <w:p w14:paraId="3FAD93B8" w14:textId="77777777" w:rsidR="003C118A" w:rsidRPr="00224CE6" w:rsidRDefault="003C118A" w:rsidP="008D4427">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224CE6" w14:paraId="7290B284"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899EA2C" w14:textId="77777777" w:rsidR="003C118A" w:rsidRPr="00224CE6" w:rsidRDefault="00915616" w:rsidP="008D4427">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224CE6">
              <w:rPr>
                <w:rFonts w:asciiTheme="majorBidi" w:hAnsiTheme="majorBidi" w:cstheme="majorBidi"/>
                <w:color w:val="000000"/>
                <w:sz w:val="24"/>
                <w:szCs w:val="24"/>
                <w:rtl/>
                <w:lang w:bidi="ar-IQ"/>
              </w:rPr>
              <w:t>-الكتب المقررة والمطلوبة:</w:t>
            </w:r>
          </w:p>
          <w:p w14:paraId="53B96E81" w14:textId="77777777" w:rsidR="003C118A" w:rsidRPr="00224CE6" w:rsidRDefault="003C118A" w:rsidP="008D4427">
            <w:pPr>
              <w:autoSpaceDE w:val="0"/>
              <w:autoSpaceDN w:val="0"/>
              <w:adjustRightInd w:val="0"/>
              <w:ind w:left="720"/>
              <w:rPr>
                <w:rFonts w:asciiTheme="majorBidi" w:hAnsiTheme="majorBidi" w:cstheme="majorBidi"/>
                <w:color w:val="000000"/>
                <w:sz w:val="24"/>
                <w:szCs w:val="24"/>
                <w:rtl/>
                <w:lang w:bidi="ar-IQ"/>
              </w:rPr>
            </w:pPr>
            <w:r w:rsidRPr="00224CE6">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BD12BF9" w14:textId="77777777" w:rsidR="003C118A" w:rsidRPr="00224CE6" w:rsidRDefault="003C118A" w:rsidP="008D4427">
            <w:pPr>
              <w:autoSpaceDE w:val="0"/>
              <w:autoSpaceDN w:val="0"/>
              <w:adjustRightInd w:val="0"/>
              <w:ind w:left="720"/>
              <w:contextualSpacing/>
              <w:rPr>
                <w:rFonts w:asciiTheme="majorBidi" w:hAnsiTheme="majorBidi" w:cstheme="majorBidi"/>
                <w:color w:val="000000"/>
                <w:sz w:val="24"/>
                <w:szCs w:val="24"/>
                <w:rtl/>
                <w:lang w:bidi="ar-IQ"/>
              </w:rPr>
            </w:pPr>
            <w:r w:rsidRPr="00224CE6">
              <w:rPr>
                <w:rFonts w:asciiTheme="majorBidi" w:hAnsiTheme="majorBidi" w:cstheme="majorBidi"/>
                <w:b/>
                <w:bCs/>
                <w:sz w:val="24"/>
                <w:szCs w:val="24"/>
                <w:rtl/>
              </w:rPr>
              <w:t>السعدي</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حسين</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علي</w:t>
            </w:r>
            <w:r w:rsidRPr="00224CE6">
              <w:rPr>
                <w:rFonts w:asciiTheme="majorBidi" w:hAnsiTheme="majorBidi" w:cstheme="majorBidi"/>
                <w:b/>
                <w:bCs/>
                <w:sz w:val="24"/>
                <w:szCs w:val="24"/>
              </w:rPr>
              <w:t xml:space="preserve"> . </w:t>
            </w:r>
            <w:proofErr w:type="gramStart"/>
            <w:r w:rsidRPr="00224CE6">
              <w:rPr>
                <w:rFonts w:asciiTheme="majorBidi" w:hAnsiTheme="majorBidi" w:cstheme="majorBidi"/>
                <w:b/>
                <w:bCs/>
                <w:sz w:val="24"/>
                <w:szCs w:val="24"/>
              </w:rPr>
              <w:t>6002 .</w:t>
            </w:r>
            <w:proofErr w:type="gramEnd"/>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البئية</w:t>
            </w:r>
            <w:r w:rsidRPr="00224CE6">
              <w:rPr>
                <w:rFonts w:asciiTheme="majorBidi" w:hAnsiTheme="majorBidi" w:cstheme="majorBidi"/>
                <w:b/>
                <w:bCs/>
                <w:sz w:val="24"/>
                <w:szCs w:val="24"/>
              </w:rPr>
              <w:t xml:space="preserve"> </w:t>
            </w:r>
            <w:r w:rsidRPr="00224CE6">
              <w:rPr>
                <w:rFonts w:asciiTheme="majorBidi" w:hAnsiTheme="majorBidi" w:cstheme="majorBidi"/>
                <w:b/>
                <w:bCs/>
                <w:sz w:val="24"/>
                <w:szCs w:val="24"/>
                <w:rtl/>
              </w:rPr>
              <w:t>المائية</w:t>
            </w:r>
            <w:r w:rsidRPr="00224CE6">
              <w:rPr>
                <w:rFonts w:asciiTheme="majorBidi" w:hAnsiTheme="majorBidi" w:cstheme="majorBidi"/>
                <w:b/>
                <w:bCs/>
                <w:sz w:val="24"/>
                <w:szCs w:val="24"/>
              </w:rPr>
              <w:t>.</w:t>
            </w:r>
            <w:r w:rsidRPr="00224CE6">
              <w:rPr>
                <w:rFonts w:asciiTheme="majorBidi" w:hAnsiTheme="majorBidi" w:cstheme="majorBidi"/>
                <w:color w:val="000000"/>
                <w:sz w:val="24"/>
                <w:szCs w:val="24"/>
                <w:rtl/>
                <w:lang w:val="en-GB" w:bidi="ar-IQ"/>
              </w:rPr>
              <w:t xml:space="preserve"> </w:t>
            </w:r>
          </w:p>
        </w:tc>
      </w:tr>
      <w:tr w:rsidR="003C118A" w:rsidRPr="00224CE6" w14:paraId="3F4F0C2F"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41D6199" w14:textId="77777777" w:rsidR="003C118A" w:rsidRPr="00224CE6" w:rsidRDefault="00915616" w:rsidP="00915616">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224CE6">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635F6EF" w14:textId="77777777" w:rsidR="003C118A" w:rsidRPr="00224CE6" w:rsidRDefault="003C118A" w:rsidP="008D4427">
            <w:pPr>
              <w:jc w:val="right"/>
              <w:rPr>
                <w:rFonts w:asciiTheme="majorBidi" w:hAnsiTheme="majorBidi" w:cstheme="majorBidi"/>
                <w:color w:val="000000"/>
                <w:sz w:val="24"/>
                <w:szCs w:val="24"/>
                <w:rtl/>
                <w:lang w:bidi="ar-IQ"/>
              </w:rPr>
            </w:pPr>
            <w:r w:rsidRPr="00224CE6">
              <w:rPr>
                <w:rFonts w:asciiTheme="majorBidi" w:hAnsiTheme="majorBidi" w:cstheme="majorBidi"/>
                <w:b/>
                <w:bCs/>
                <w:sz w:val="24"/>
                <w:szCs w:val="24"/>
              </w:rPr>
              <w:t>Limnology 2001, by Wetzel</w:t>
            </w:r>
            <w:r w:rsidRPr="00224CE6">
              <w:rPr>
                <w:rFonts w:asciiTheme="majorBidi" w:hAnsiTheme="majorBidi" w:cstheme="majorBidi"/>
                <w:sz w:val="24"/>
                <w:szCs w:val="24"/>
                <w:rtl/>
              </w:rPr>
              <w:t xml:space="preserve"> </w:t>
            </w:r>
            <w:r w:rsidRPr="00224CE6">
              <w:rPr>
                <w:rFonts w:asciiTheme="majorBidi" w:hAnsiTheme="majorBidi" w:cstheme="majorBidi"/>
                <w:color w:val="000000"/>
                <w:sz w:val="24"/>
                <w:szCs w:val="24"/>
                <w:rtl/>
              </w:rPr>
              <w:t xml:space="preserve"> </w:t>
            </w:r>
          </w:p>
        </w:tc>
      </w:tr>
      <w:tr w:rsidR="003C118A" w:rsidRPr="00224CE6" w14:paraId="089DF074" w14:textId="77777777" w:rsidTr="008D4427">
        <w:trPr>
          <w:trHeight w:val="730"/>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6934D5A" w14:textId="77777777" w:rsidR="003C118A" w:rsidRPr="00224CE6" w:rsidRDefault="00915616" w:rsidP="008D4427">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224CE6">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C0B4D36" w14:textId="77777777" w:rsidR="003C118A" w:rsidRPr="00224CE6" w:rsidRDefault="003C118A" w:rsidP="008D4427">
            <w:pPr>
              <w:autoSpaceDE w:val="0"/>
              <w:autoSpaceDN w:val="0"/>
              <w:adjustRightInd w:val="0"/>
              <w:jc w:val="right"/>
              <w:rPr>
                <w:rFonts w:asciiTheme="majorBidi" w:hAnsiTheme="majorBidi" w:cstheme="majorBidi"/>
                <w:color w:val="000000"/>
                <w:sz w:val="24"/>
                <w:szCs w:val="24"/>
                <w:rtl/>
                <w:lang w:bidi="ar-IQ"/>
              </w:rPr>
            </w:pPr>
            <w:r w:rsidRPr="00224CE6">
              <w:rPr>
                <w:rFonts w:asciiTheme="majorBidi" w:hAnsiTheme="majorBidi" w:cstheme="majorBidi"/>
                <w:b/>
                <w:bCs/>
                <w:color w:val="000000"/>
                <w:sz w:val="24"/>
                <w:szCs w:val="24"/>
                <w:rtl/>
                <w:lang w:bidi="ar-IQ"/>
              </w:rPr>
              <w:t xml:space="preserve"> </w:t>
            </w:r>
          </w:p>
        </w:tc>
      </w:tr>
      <w:tr w:rsidR="003C118A" w:rsidRPr="00224CE6" w14:paraId="06D7AF36"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E1E51E8" w14:textId="77777777" w:rsidR="003C118A" w:rsidRPr="00224CE6" w:rsidRDefault="00915616" w:rsidP="008D4427">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224CE6">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C38FADC" w14:textId="77777777" w:rsidR="003C118A" w:rsidRPr="00224CE6" w:rsidRDefault="003C118A"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224CE6">
              <w:rPr>
                <w:rFonts w:asciiTheme="majorBidi" w:hAnsiTheme="majorBidi" w:cstheme="majorBidi"/>
                <w:sz w:val="24"/>
                <w:szCs w:val="24"/>
              </w:rPr>
              <w:t xml:space="preserve"> </w:t>
            </w:r>
            <w:r w:rsidRPr="00224CE6">
              <w:rPr>
                <w:rFonts w:asciiTheme="majorBidi" w:hAnsiTheme="majorBidi" w:cstheme="majorBidi"/>
                <w:sz w:val="24"/>
                <w:szCs w:val="24"/>
                <w:rtl/>
              </w:rPr>
              <w:t xml:space="preserve"> </w:t>
            </w:r>
            <w:r w:rsidRPr="00224CE6">
              <w:rPr>
                <w:rFonts w:asciiTheme="majorBidi" w:hAnsiTheme="majorBidi" w:cstheme="majorBidi"/>
                <w:color w:val="000000"/>
                <w:sz w:val="24"/>
                <w:szCs w:val="24"/>
                <w:rtl/>
                <w:lang w:bidi="ar-IQ"/>
              </w:rPr>
              <w:t xml:space="preserve"> </w:t>
            </w:r>
            <w:r w:rsidRPr="00224CE6">
              <w:rPr>
                <w:rFonts w:asciiTheme="majorBidi" w:hAnsiTheme="majorBidi" w:cstheme="majorBidi"/>
                <w:color w:val="000000"/>
                <w:sz w:val="24"/>
                <w:szCs w:val="24"/>
                <w:rtl/>
              </w:rPr>
              <w:t xml:space="preserve"> </w:t>
            </w:r>
            <w:r w:rsidR="00CD0574" w:rsidRPr="00224CE6">
              <w:rPr>
                <w:rFonts w:asciiTheme="majorBidi" w:hAnsiTheme="majorBidi" w:cstheme="majorBidi"/>
                <w:color w:val="000000"/>
                <w:sz w:val="24"/>
                <w:szCs w:val="24"/>
              </w:rPr>
              <w:t xml:space="preserve">Keddy, P. A., Campbell, D., McFalls T., Shaffer, G., Moreau, R., </w:t>
            </w:r>
            <w:proofErr w:type="spellStart"/>
            <w:r w:rsidR="00CD0574" w:rsidRPr="00224CE6">
              <w:rPr>
                <w:rFonts w:asciiTheme="majorBidi" w:hAnsiTheme="majorBidi" w:cstheme="majorBidi"/>
                <w:color w:val="000000"/>
                <w:sz w:val="24"/>
                <w:szCs w:val="24"/>
              </w:rPr>
              <w:t>Dranguet</w:t>
            </w:r>
            <w:proofErr w:type="spellEnd"/>
            <w:r w:rsidR="00CD0574" w:rsidRPr="00224CE6">
              <w:rPr>
                <w:rFonts w:asciiTheme="majorBidi" w:hAnsiTheme="majorBidi" w:cstheme="majorBidi"/>
                <w:color w:val="000000"/>
                <w:sz w:val="24"/>
                <w:szCs w:val="24"/>
              </w:rPr>
              <w:t>, C., and Heleniak, R. (2007). The wetlands of lakes Pontchartrain and Maurepas: past, present and future. Environmental Reviews, 15, 1–35</w:t>
            </w:r>
          </w:p>
          <w:p w14:paraId="10FCB200" w14:textId="77777777" w:rsidR="00CD0574" w:rsidRPr="00224CE6" w:rsidRDefault="00CD0574"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224CE6">
              <w:rPr>
                <w:rFonts w:asciiTheme="majorBidi" w:hAnsiTheme="majorBidi" w:cstheme="majorBidi"/>
                <w:color w:val="000000"/>
                <w:sz w:val="24"/>
                <w:szCs w:val="24"/>
              </w:rPr>
              <w:t xml:space="preserve">Moustakas A and </w:t>
            </w:r>
            <w:proofErr w:type="spellStart"/>
            <w:r w:rsidRPr="00224CE6">
              <w:rPr>
                <w:rFonts w:asciiTheme="majorBidi" w:hAnsiTheme="majorBidi" w:cstheme="majorBidi"/>
                <w:color w:val="000000"/>
                <w:sz w:val="24"/>
                <w:szCs w:val="24"/>
              </w:rPr>
              <w:t>Karakassis</w:t>
            </w:r>
            <w:proofErr w:type="spellEnd"/>
            <w:r w:rsidRPr="00224CE6">
              <w:rPr>
                <w:rFonts w:asciiTheme="majorBidi" w:hAnsiTheme="majorBidi" w:cstheme="majorBidi"/>
                <w:color w:val="000000"/>
                <w:sz w:val="24"/>
                <w:szCs w:val="24"/>
              </w:rPr>
              <w:t xml:space="preserve"> I (2005) "How diverse is aquatic biodiversity research?" Aquatic Ecology, 39: 367-375</w:t>
            </w:r>
          </w:p>
          <w:p w14:paraId="494568F1" w14:textId="77777777" w:rsidR="008D4427" w:rsidRPr="00224CE6" w:rsidRDefault="008D4427"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224CE6">
              <w:rPr>
                <w:rFonts w:asciiTheme="majorBidi" w:hAnsiTheme="majorBidi" w:cstheme="majorBidi"/>
                <w:color w:val="000000"/>
                <w:sz w:val="24"/>
                <w:szCs w:val="24"/>
              </w:rPr>
              <w:t xml:space="preserve">Turner, R. E. and Rabelais, N. N. (2003). Linking landscape and water quality in the Mississippi River Basin for 200 years. </w:t>
            </w:r>
            <w:proofErr w:type="spellStart"/>
            <w:r w:rsidRPr="00224CE6">
              <w:rPr>
                <w:rFonts w:asciiTheme="majorBidi" w:hAnsiTheme="majorBidi" w:cstheme="majorBidi"/>
                <w:color w:val="000000"/>
                <w:sz w:val="24"/>
                <w:szCs w:val="24"/>
              </w:rPr>
              <w:t>BioScience</w:t>
            </w:r>
            <w:proofErr w:type="spellEnd"/>
            <w:r w:rsidRPr="00224CE6">
              <w:rPr>
                <w:rFonts w:asciiTheme="majorBidi" w:hAnsiTheme="majorBidi" w:cstheme="majorBidi"/>
                <w:color w:val="000000"/>
                <w:sz w:val="24"/>
                <w:szCs w:val="24"/>
              </w:rPr>
              <w:t>, 53, 563–72.</w:t>
            </w:r>
          </w:p>
        </w:tc>
      </w:tr>
    </w:tbl>
    <w:p w14:paraId="1B694CF0" w14:textId="77777777" w:rsidR="003C118A" w:rsidRDefault="003C118A" w:rsidP="003C118A">
      <w:pPr>
        <w:rPr>
          <w:rtl/>
        </w:rPr>
      </w:pPr>
    </w:p>
    <w:p w14:paraId="31B94E02"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67D7D7CC" w14:textId="77777777" w:rsidTr="00A22EF7">
        <w:trPr>
          <w:trHeight w:val="419"/>
        </w:trPr>
        <w:tc>
          <w:tcPr>
            <w:tcW w:w="9720" w:type="dxa"/>
            <w:gridSpan w:val="2"/>
            <w:shd w:val="clear" w:color="auto" w:fill="A7BFDE"/>
            <w:vAlign w:val="center"/>
          </w:tcPr>
          <w:p w14:paraId="2CF26CC2" w14:textId="77777777" w:rsidR="00D001B4" w:rsidRPr="00AD392C" w:rsidRDefault="00D001B4" w:rsidP="00D545F6">
            <w:pPr>
              <w:pStyle w:val="ListParagraph"/>
              <w:numPr>
                <w:ilvl w:val="0"/>
                <w:numId w:val="130"/>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B4313A2" w14:textId="77777777" w:rsidR="00D001B4" w:rsidRDefault="00D001B4" w:rsidP="00D545F6">
            <w:pPr>
              <w:pStyle w:val="ListParagraph"/>
              <w:numPr>
                <w:ilvl w:val="0"/>
                <w:numId w:val="90"/>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075520CC" w14:textId="77777777" w:rsidR="003C118A" w:rsidRPr="00D001B4" w:rsidRDefault="00D001B4" w:rsidP="00D545F6">
            <w:pPr>
              <w:pStyle w:val="ListParagraph"/>
              <w:numPr>
                <w:ilvl w:val="0"/>
                <w:numId w:val="90"/>
              </w:numPr>
              <w:tabs>
                <w:tab w:val="left" w:pos="507"/>
              </w:tabs>
              <w:autoSpaceDE w:val="0"/>
              <w:autoSpaceDN w:val="0"/>
              <w:adjustRightInd w:val="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6C8A4238" w14:textId="77777777" w:rsidTr="00A22EF7">
        <w:trPr>
          <w:trHeight w:val="495"/>
        </w:trPr>
        <w:tc>
          <w:tcPr>
            <w:tcW w:w="3600" w:type="dxa"/>
            <w:tcBorders>
              <w:right w:val="single" w:sz="6" w:space="0" w:color="4F81BD"/>
            </w:tcBorders>
            <w:shd w:val="clear" w:color="auto" w:fill="A7BFDE"/>
            <w:vAlign w:val="center"/>
          </w:tcPr>
          <w:p w14:paraId="5E7E94F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92571C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w:t>
            </w:r>
          </w:p>
        </w:tc>
      </w:tr>
      <w:tr w:rsidR="003C118A" w:rsidRPr="00DB131F" w14:paraId="12791759" w14:textId="77777777" w:rsidTr="00A22EF7">
        <w:trPr>
          <w:trHeight w:val="517"/>
        </w:trPr>
        <w:tc>
          <w:tcPr>
            <w:tcW w:w="3600" w:type="dxa"/>
            <w:shd w:val="clear" w:color="auto" w:fill="A7BFDE"/>
            <w:vAlign w:val="center"/>
          </w:tcPr>
          <w:p w14:paraId="0F1B4C44"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549922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50</w:t>
            </w:r>
          </w:p>
        </w:tc>
      </w:tr>
    </w:tbl>
    <w:p w14:paraId="4A816CC0"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6235DD29"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47725ED0"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09AC2124"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2B8011CF"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6B3800B9"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5E80A0D5" w14:textId="77777777" w:rsidR="00224CE6" w:rsidRDefault="00224CE6" w:rsidP="0066765A">
      <w:pPr>
        <w:autoSpaceDE w:val="0"/>
        <w:autoSpaceDN w:val="0"/>
        <w:adjustRightInd w:val="0"/>
        <w:spacing w:after="200" w:line="276" w:lineRule="auto"/>
        <w:jc w:val="center"/>
        <w:rPr>
          <w:rFonts w:cs="Times New Roman"/>
          <w:b/>
          <w:bCs/>
          <w:sz w:val="32"/>
          <w:szCs w:val="32"/>
          <w:rtl/>
        </w:rPr>
      </w:pPr>
    </w:p>
    <w:p w14:paraId="07A6ED50" w14:textId="77777777" w:rsidR="0066765A" w:rsidRPr="005D5E6A" w:rsidRDefault="0066765A" w:rsidP="0066765A">
      <w:pPr>
        <w:autoSpaceDE w:val="0"/>
        <w:autoSpaceDN w:val="0"/>
        <w:adjustRightInd w:val="0"/>
        <w:spacing w:after="200" w:line="276" w:lineRule="auto"/>
        <w:jc w:val="center"/>
        <w:rPr>
          <w:rFonts w:cs="Times New Roman"/>
          <w:b/>
          <w:bCs/>
          <w:sz w:val="32"/>
          <w:szCs w:val="32"/>
          <w:rtl/>
          <w:lang w:bidi="ar-IQ"/>
        </w:rPr>
      </w:pPr>
      <w:r w:rsidRPr="005D5E6A">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765A" w:rsidRPr="005D5E6A" w14:paraId="31958A09" w14:textId="77777777" w:rsidTr="001268FA">
        <w:trPr>
          <w:trHeight w:val="794"/>
        </w:trPr>
        <w:tc>
          <w:tcPr>
            <w:tcW w:w="9720" w:type="dxa"/>
            <w:shd w:val="clear" w:color="auto" w:fill="A7BFDE"/>
            <w:vAlign w:val="center"/>
          </w:tcPr>
          <w:p w14:paraId="29EAD90D" w14:textId="77777777" w:rsidR="0066765A" w:rsidRPr="005D5E6A" w:rsidRDefault="0066765A" w:rsidP="001268FA">
            <w:pPr>
              <w:autoSpaceDE w:val="0"/>
              <w:autoSpaceDN w:val="0"/>
              <w:adjustRightInd w:val="0"/>
              <w:jc w:val="center"/>
              <w:rPr>
                <w:rFonts w:ascii="Cambria" w:hAnsi="Cambria" w:cs="Times New Roman"/>
                <w:b/>
                <w:bCs/>
                <w:color w:val="000000"/>
                <w:sz w:val="32"/>
                <w:szCs w:val="32"/>
                <w:lang w:bidi="ar-IQ"/>
              </w:rPr>
            </w:pPr>
            <w:r w:rsidRPr="005D5E6A">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50DD4B98" w14:textId="77777777" w:rsidR="0066765A" w:rsidRPr="00AE0A11" w:rsidRDefault="0066765A" w:rsidP="0066765A">
      <w:pPr>
        <w:autoSpaceDE w:val="0"/>
        <w:autoSpaceDN w:val="0"/>
        <w:adjustRightInd w:val="0"/>
        <w:spacing w:before="240" w:after="200" w:line="276" w:lineRule="auto"/>
        <w:rPr>
          <w:rFonts w:cs="Times New Roman"/>
          <w:b/>
          <w:bCs/>
          <w:color w:val="1F4E79"/>
          <w:sz w:val="32"/>
          <w:szCs w:val="32"/>
          <w:rtl/>
          <w:lang w:bidi="ar-IQ"/>
        </w:rPr>
      </w:pPr>
    </w:p>
    <w:p w14:paraId="54A9D544" w14:textId="77777777" w:rsidR="0066765A" w:rsidRDefault="0066765A" w:rsidP="0066765A">
      <w:pPr>
        <w:autoSpaceDE w:val="0"/>
        <w:autoSpaceDN w:val="0"/>
        <w:adjustRightInd w:val="0"/>
        <w:spacing w:before="240" w:after="200" w:line="276" w:lineRule="auto"/>
        <w:rPr>
          <w:rFonts w:asciiTheme="majorBidi" w:hAnsiTheme="majorBidi" w:cstheme="majorBidi"/>
          <w:b/>
          <w:bCs/>
          <w:sz w:val="32"/>
          <w:szCs w:val="32"/>
          <w:rtl/>
          <w:lang w:bidi="ar-IQ"/>
        </w:rPr>
      </w:pPr>
      <w:r w:rsidRPr="00C74939">
        <w:rPr>
          <w:rFonts w:cs="Times New Roman"/>
          <w:b/>
          <w:bCs/>
          <w:color w:val="1F4E79"/>
          <w:sz w:val="32"/>
          <w:szCs w:val="32"/>
          <w:rtl/>
          <w:lang w:bidi="ar-IQ"/>
        </w:rPr>
        <w:t>وصف المقرر</w:t>
      </w:r>
      <w:r w:rsidRPr="00C74939">
        <w:rPr>
          <w:rFonts w:hint="cs"/>
          <w:b/>
          <w:bCs/>
          <w:color w:val="993300"/>
          <w:sz w:val="32"/>
          <w:szCs w:val="32"/>
          <w:rtl/>
          <w:lang w:bidi="ar-IQ"/>
        </w:rPr>
        <w:t xml:space="preserve"> :</w:t>
      </w:r>
      <w:r w:rsidRPr="00224CE6">
        <w:rPr>
          <w:rFonts w:asciiTheme="majorBidi" w:hAnsiTheme="majorBidi" w:cstheme="majorBidi"/>
          <w:b/>
          <w:bCs/>
          <w:sz w:val="32"/>
          <w:szCs w:val="32"/>
          <w:rtl/>
          <w:lang w:bidi="ar-IQ"/>
        </w:rPr>
        <w:t>تغيرات مناخية</w:t>
      </w:r>
    </w:p>
    <w:p w14:paraId="126783BF" w14:textId="77777777" w:rsidR="003F2494" w:rsidRPr="005D5E6A" w:rsidRDefault="003F2494" w:rsidP="0066765A">
      <w:pPr>
        <w:autoSpaceDE w:val="0"/>
        <w:autoSpaceDN w:val="0"/>
        <w:adjustRightInd w:val="0"/>
        <w:spacing w:before="240" w:after="200" w:line="276" w:lineRule="auto"/>
        <w:rPr>
          <w:b/>
          <w:bCs/>
          <w:color w:val="993300"/>
          <w:sz w:val="32"/>
          <w:szCs w:val="32"/>
          <w:rtl/>
          <w:lang w:bidi="ar-IQ"/>
        </w:rPr>
      </w:pPr>
    </w:p>
    <w:tbl>
      <w:tblPr>
        <w:tblpPr w:leftFromText="180" w:rightFromText="180" w:vertAnchor="text" w:horzAnchor="margin" w:tblpY="26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765A" w:rsidRPr="005D5E6A" w14:paraId="39FA36B2" w14:textId="77777777" w:rsidTr="003F2494">
        <w:trPr>
          <w:trHeight w:val="794"/>
        </w:trPr>
        <w:tc>
          <w:tcPr>
            <w:tcW w:w="9720" w:type="dxa"/>
            <w:shd w:val="clear" w:color="auto" w:fill="A7BFDE"/>
          </w:tcPr>
          <w:p w14:paraId="2835FB66" w14:textId="77777777" w:rsidR="0066765A" w:rsidRPr="005D5E6A" w:rsidRDefault="0066765A" w:rsidP="003F2494">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5D5E6A">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5D5E6A">
              <w:rPr>
                <w:rFonts w:ascii="Arial" w:hAnsi="Arial" w:cs="Arial" w:hint="cs"/>
                <w:color w:val="000000"/>
                <w:sz w:val="28"/>
                <w:szCs w:val="28"/>
                <w:rtl/>
                <w:lang w:bidi="ar-IQ"/>
              </w:rPr>
              <w:t xml:space="preserve">التعلم </w:t>
            </w:r>
            <w:r w:rsidRPr="005D5E6A">
              <w:rPr>
                <w:rFonts w:ascii="Arial" w:hAnsi="Arial" w:cs="Arial"/>
                <w:color w:val="000000"/>
                <w:sz w:val="28"/>
                <w:szCs w:val="28"/>
                <w:rtl/>
                <w:lang w:bidi="ar-IQ"/>
              </w:rPr>
              <w:t>المتاحة. ولابد من الربط بينها وبين وصف البرنامج.</w:t>
            </w:r>
          </w:p>
        </w:tc>
      </w:tr>
    </w:tbl>
    <w:p w14:paraId="4F111ECF" w14:textId="77777777" w:rsidR="0066765A" w:rsidRDefault="0066765A" w:rsidP="0066765A">
      <w:pPr>
        <w:autoSpaceDE w:val="0"/>
        <w:autoSpaceDN w:val="0"/>
        <w:adjustRightInd w:val="0"/>
        <w:spacing w:before="240" w:after="200" w:line="276" w:lineRule="auto"/>
        <w:ind w:left="-335" w:right="-426"/>
        <w:jc w:val="both"/>
        <w:rPr>
          <w:rFonts w:ascii="Arial" w:hAnsi="Arial" w:cs="Arial"/>
          <w:sz w:val="28"/>
          <w:szCs w:val="28"/>
          <w:rtl/>
          <w:lang w:bidi="ar-IQ"/>
        </w:rPr>
      </w:pPr>
    </w:p>
    <w:p w14:paraId="5ED7C45D" w14:textId="77777777" w:rsidR="003F2494" w:rsidRPr="005D5E6A" w:rsidRDefault="003F2494" w:rsidP="0066765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66765A" w:rsidRPr="005D5E6A" w14:paraId="03E312F9" w14:textId="77777777" w:rsidTr="001268FA">
        <w:trPr>
          <w:trHeight w:val="624"/>
        </w:trPr>
        <w:tc>
          <w:tcPr>
            <w:tcW w:w="3780" w:type="dxa"/>
            <w:tcBorders>
              <w:right w:val="single" w:sz="6" w:space="0" w:color="4F81BD"/>
            </w:tcBorders>
            <w:shd w:val="clear" w:color="auto" w:fill="A7BFDE"/>
            <w:vAlign w:val="center"/>
          </w:tcPr>
          <w:p w14:paraId="16950379" w14:textId="77777777" w:rsidR="0066765A" w:rsidRPr="00224CE6"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24CE6">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6DB2EAB5" w14:textId="77777777" w:rsidR="0066765A" w:rsidRPr="005D5E6A" w:rsidRDefault="0066765A" w:rsidP="001268FA">
            <w:pPr>
              <w:autoSpaceDE w:val="0"/>
              <w:autoSpaceDN w:val="0"/>
              <w:adjustRightInd w:val="0"/>
              <w:rPr>
                <w:rFonts w:ascii="Cambria" w:hAnsi="Cambria" w:cs="Times New Roman"/>
                <w:color w:val="D9D9D9"/>
                <w:sz w:val="28"/>
                <w:szCs w:val="28"/>
                <w:lang w:bidi="ar-IQ"/>
              </w:rPr>
            </w:pPr>
            <w:r w:rsidRPr="005D5E6A">
              <w:rPr>
                <w:rFonts w:ascii="Cambria" w:hAnsi="Cambria" w:cs="Times New Roman" w:hint="cs"/>
                <w:sz w:val="28"/>
                <w:szCs w:val="28"/>
                <w:rtl/>
                <w:lang w:bidi="ar-IQ"/>
              </w:rPr>
              <w:t xml:space="preserve">كلية العلوم للبنات </w:t>
            </w:r>
          </w:p>
        </w:tc>
      </w:tr>
      <w:tr w:rsidR="0066765A" w:rsidRPr="005D5E6A" w14:paraId="2FBB0EB9" w14:textId="77777777" w:rsidTr="001268FA">
        <w:trPr>
          <w:trHeight w:val="624"/>
        </w:trPr>
        <w:tc>
          <w:tcPr>
            <w:tcW w:w="3780" w:type="dxa"/>
            <w:shd w:val="clear" w:color="auto" w:fill="A7BFDE"/>
            <w:vAlign w:val="center"/>
          </w:tcPr>
          <w:p w14:paraId="395B9F9E" w14:textId="77777777" w:rsidR="0066765A" w:rsidRPr="00224CE6"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24CE6">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0B073CFB" w14:textId="77777777" w:rsidR="0066765A" w:rsidRPr="005D5E6A" w:rsidRDefault="0066765A" w:rsidP="001268FA">
            <w:pPr>
              <w:autoSpaceDE w:val="0"/>
              <w:autoSpaceDN w:val="0"/>
              <w:adjustRightInd w:val="0"/>
              <w:rPr>
                <w:rFonts w:ascii="Cambria" w:hAnsi="Cambria" w:cs="Times New Roman"/>
                <w:color w:val="000000"/>
                <w:sz w:val="28"/>
                <w:szCs w:val="28"/>
                <w:rtl/>
                <w:lang w:bidi="ar-IQ"/>
              </w:rPr>
            </w:pPr>
            <w:r w:rsidRPr="005D5E6A">
              <w:rPr>
                <w:rFonts w:ascii="Cambria" w:hAnsi="Cambria" w:cs="Times New Roman" w:hint="cs"/>
                <w:color w:val="000000"/>
                <w:sz w:val="28"/>
                <w:szCs w:val="28"/>
                <w:rtl/>
                <w:lang w:bidi="ar-IQ"/>
              </w:rPr>
              <w:t xml:space="preserve">علوم الحياة </w:t>
            </w:r>
            <w:r w:rsidRPr="005D5E6A">
              <w:rPr>
                <w:rFonts w:ascii="Cambria" w:hAnsi="Cambria" w:cs="Times New Roman"/>
                <w:color w:val="000000"/>
                <w:sz w:val="28"/>
                <w:szCs w:val="28"/>
                <w:rtl/>
                <w:lang w:bidi="ar-IQ"/>
              </w:rPr>
              <w:t xml:space="preserve"> </w:t>
            </w:r>
          </w:p>
        </w:tc>
      </w:tr>
      <w:tr w:rsidR="0066765A" w:rsidRPr="005D5E6A" w14:paraId="19118D30" w14:textId="77777777" w:rsidTr="001268FA">
        <w:trPr>
          <w:trHeight w:val="624"/>
        </w:trPr>
        <w:tc>
          <w:tcPr>
            <w:tcW w:w="3780" w:type="dxa"/>
            <w:tcBorders>
              <w:right w:val="single" w:sz="6" w:space="0" w:color="4F81BD"/>
            </w:tcBorders>
            <w:shd w:val="clear" w:color="auto" w:fill="A7BFDE"/>
            <w:vAlign w:val="center"/>
          </w:tcPr>
          <w:p w14:paraId="3630A91F" w14:textId="77777777" w:rsidR="0066765A" w:rsidRPr="00224CE6"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24CE6">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03D4E2E8" w14:textId="77777777" w:rsidR="0066765A" w:rsidRPr="001A146C"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تغيرات مناخية/</w:t>
            </w:r>
            <w:r w:rsidRPr="005D5E6A">
              <w:rPr>
                <w:rFonts w:ascii="Cambria" w:hAnsi="Cambria" w:cs="Times New Roman" w:hint="cs"/>
                <w:color w:val="000000"/>
                <w:sz w:val="28"/>
                <w:szCs w:val="28"/>
                <w:rtl/>
                <w:lang w:bidi="ar-IQ"/>
              </w:rPr>
              <w:t xml:space="preserve">   </w:t>
            </w:r>
            <w:r>
              <w:rPr>
                <w:rFonts w:ascii="Arial" w:hAnsi="Arial" w:cs="Arial"/>
                <w:sz w:val="24"/>
                <w:szCs w:val="24"/>
              </w:rPr>
              <w:t>318 BET</w:t>
            </w:r>
          </w:p>
        </w:tc>
      </w:tr>
      <w:tr w:rsidR="0066765A" w:rsidRPr="005D5E6A" w14:paraId="7F1B8804" w14:textId="77777777" w:rsidTr="001268FA">
        <w:trPr>
          <w:trHeight w:val="624"/>
        </w:trPr>
        <w:tc>
          <w:tcPr>
            <w:tcW w:w="3780" w:type="dxa"/>
            <w:tcBorders>
              <w:right w:val="single" w:sz="6" w:space="0" w:color="4F81BD"/>
            </w:tcBorders>
            <w:shd w:val="clear" w:color="auto" w:fill="A7BFDE"/>
            <w:vAlign w:val="center"/>
          </w:tcPr>
          <w:p w14:paraId="51623909" w14:textId="77777777" w:rsidR="0066765A" w:rsidRPr="002966E8"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966E8">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032FCDD" w14:textId="77777777" w:rsidR="0066765A" w:rsidRPr="005D5E6A" w:rsidRDefault="006B15AD" w:rsidP="00224CE6">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66765A" w:rsidRPr="005D5E6A" w14:paraId="62D5DA82" w14:textId="77777777" w:rsidTr="001268FA">
        <w:trPr>
          <w:trHeight w:val="624"/>
        </w:trPr>
        <w:tc>
          <w:tcPr>
            <w:tcW w:w="3780" w:type="dxa"/>
            <w:shd w:val="clear" w:color="auto" w:fill="A7BFDE"/>
            <w:vAlign w:val="center"/>
          </w:tcPr>
          <w:p w14:paraId="5E3E0A92" w14:textId="77777777" w:rsidR="0066765A" w:rsidRPr="002966E8"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966E8">
              <w:rPr>
                <w:rFonts w:ascii="Cambria" w:hAnsi="Cambria" w:cs="Times New Roman"/>
                <w:color w:val="000000"/>
                <w:sz w:val="28"/>
                <w:szCs w:val="28"/>
                <w:rtl/>
                <w:lang w:bidi="ar-IQ"/>
              </w:rPr>
              <w:t>الفصل / السنة</w:t>
            </w:r>
          </w:p>
        </w:tc>
        <w:tc>
          <w:tcPr>
            <w:tcW w:w="5940" w:type="dxa"/>
            <w:shd w:val="clear" w:color="auto" w:fill="D3DFEE"/>
            <w:vAlign w:val="center"/>
          </w:tcPr>
          <w:p w14:paraId="0D286C77" w14:textId="77777777" w:rsidR="0066765A" w:rsidRPr="005D5E6A" w:rsidRDefault="0066765A" w:rsidP="002966E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w:t>
            </w:r>
            <w:r w:rsidR="002966E8">
              <w:rPr>
                <w:rFonts w:ascii="Cambria" w:hAnsi="Cambria" w:cs="Times New Roman" w:hint="cs"/>
                <w:color w:val="000000"/>
                <w:sz w:val="28"/>
                <w:szCs w:val="28"/>
                <w:rtl/>
                <w:lang w:bidi="ar-IQ"/>
              </w:rPr>
              <w:t>الثاني</w:t>
            </w:r>
            <w:r w:rsidRPr="005D5E6A">
              <w:rPr>
                <w:rFonts w:ascii="Cambria" w:hAnsi="Cambria" w:cs="Times New Roman" w:hint="cs"/>
                <w:color w:val="000000"/>
                <w:sz w:val="28"/>
                <w:szCs w:val="28"/>
                <w:rtl/>
                <w:lang w:bidi="ar-IQ"/>
              </w:rPr>
              <w:t xml:space="preserve"> / السنة الثالثة </w:t>
            </w:r>
          </w:p>
        </w:tc>
      </w:tr>
      <w:tr w:rsidR="0066765A" w:rsidRPr="005D5E6A" w14:paraId="22F5A624" w14:textId="77777777" w:rsidTr="001268FA">
        <w:trPr>
          <w:trHeight w:val="624"/>
        </w:trPr>
        <w:tc>
          <w:tcPr>
            <w:tcW w:w="3780" w:type="dxa"/>
            <w:tcBorders>
              <w:right w:val="single" w:sz="6" w:space="0" w:color="4F81BD"/>
            </w:tcBorders>
            <w:shd w:val="clear" w:color="auto" w:fill="A7BFDE"/>
            <w:vAlign w:val="center"/>
          </w:tcPr>
          <w:p w14:paraId="412C9FCB" w14:textId="77777777" w:rsidR="0066765A" w:rsidRPr="002966E8"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966E8">
              <w:rPr>
                <w:rFonts w:ascii="Cambria" w:hAnsi="Cambria" w:cs="Times New Roman"/>
                <w:color w:val="000000"/>
                <w:sz w:val="28"/>
                <w:szCs w:val="28"/>
                <w:rtl/>
                <w:lang w:bidi="ar-IQ"/>
              </w:rPr>
              <w:t xml:space="preserve">عدد الساعات الدراسية </w:t>
            </w:r>
            <w:r w:rsidRPr="002966E8">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67FAFE2B" w14:textId="77777777" w:rsidR="0066765A" w:rsidRPr="002966E8" w:rsidRDefault="0066765A" w:rsidP="00D545F6">
            <w:pPr>
              <w:pStyle w:val="ListParagraph"/>
              <w:numPr>
                <w:ilvl w:val="0"/>
                <w:numId w:val="185"/>
              </w:numPr>
              <w:autoSpaceDE w:val="0"/>
              <w:autoSpaceDN w:val="0"/>
              <w:adjustRightInd w:val="0"/>
              <w:rPr>
                <w:rFonts w:ascii="Cambria" w:hAnsi="Cambria" w:cs="Times New Roman"/>
                <w:color w:val="000000"/>
                <w:sz w:val="28"/>
                <w:szCs w:val="28"/>
                <w:lang w:bidi="ar-IQ"/>
              </w:rPr>
            </w:pPr>
            <w:r w:rsidRPr="002966E8">
              <w:rPr>
                <w:rFonts w:ascii="Cambria" w:hAnsi="Cambria" w:cs="Times New Roman" w:hint="cs"/>
                <w:color w:val="000000"/>
                <w:sz w:val="28"/>
                <w:szCs w:val="28"/>
                <w:rtl/>
                <w:lang w:bidi="ar-IQ"/>
              </w:rPr>
              <w:t>ساعة (30نظري+30عملي)</w:t>
            </w:r>
          </w:p>
        </w:tc>
      </w:tr>
      <w:tr w:rsidR="0066765A" w:rsidRPr="005D5E6A" w14:paraId="5925BADE" w14:textId="77777777" w:rsidTr="001268FA">
        <w:trPr>
          <w:trHeight w:val="624"/>
        </w:trPr>
        <w:tc>
          <w:tcPr>
            <w:tcW w:w="3780" w:type="dxa"/>
            <w:shd w:val="clear" w:color="auto" w:fill="A7BFDE"/>
            <w:vAlign w:val="center"/>
          </w:tcPr>
          <w:p w14:paraId="44F389D8" w14:textId="77777777" w:rsidR="0066765A" w:rsidRPr="002966E8"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966E8">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4DFC0A58" w14:textId="77777777" w:rsidR="0066765A" w:rsidRPr="005D5E6A" w:rsidRDefault="002966E8" w:rsidP="002966E8">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66765A" w:rsidRPr="005D5E6A" w14:paraId="73FA696C" w14:textId="77777777" w:rsidTr="001268FA">
        <w:trPr>
          <w:trHeight w:val="725"/>
        </w:trPr>
        <w:tc>
          <w:tcPr>
            <w:tcW w:w="9720" w:type="dxa"/>
            <w:gridSpan w:val="2"/>
            <w:shd w:val="clear" w:color="auto" w:fill="A7BFDE"/>
            <w:vAlign w:val="center"/>
          </w:tcPr>
          <w:p w14:paraId="177EBBE1" w14:textId="77777777" w:rsidR="0066765A" w:rsidRPr="002966E8" w:rsidRDefault="0066765A" w:rsidP="00D545F6">
            <w:pPr>
              <w:pStyle w:val="ListParagraph"/>
              <w:numPr>
                <w:ilvl w:val="0"/>
                <w:numId w:val="231"/>
              </w:numPr>
              <w:autoSpaceDE w:val="0"/>
              <w:autoSpaceDN w:val="0"/>
              <w:adjustRightInd w:val="0"/>
              <w:rPr>
                <w:rFonts w:ascii="Cambria" w:hAnsi="Cambria" w:cs="Times New Roman"/>
                <w:color w:val="000000"/>
                <w:sz w:val="28"/>
                <w:szCs w:val="28"/>
                <w:lang w:bidi="ar-IQ"/>
              </w:rPr>
            </w:pPr>
            <w:r w:rsidRPr="002966E8">
              <w:rPr>
                <w:rFonts w:ascii="Cambria" w:hAnsi="Cambria" w:cs="Times New Roman"/>
                <w:color w:val="000000"/>
                <w:sz w:val="28"/>
                <w:szCs w:val="28"/>
                <w:rtl/>
                <w:lang w:bidi="ar-IQ"/>
              </w:rPr>
              <w:t>أهداف المقرر</w:t>
            </w:r>
          </w:p>
        </w:tc>
      </w:tr>
      <w:tr w:rsidR="0066765A" w:rsidRPr="005D5E6A" w14:paraId="0DDEF4F1" w14:textId="77777777" w:rsidTr="001268FA">
        <w:trPr>
          <w:trHeight w:val="265"/>
        </w:trPr>
        <w:tc>
          <w:tcPr>
            <w:tcW w:w="9720" w:type="dxa"/>
            <w:gridSpan w:val="2"/>
            <w:shd w:val="clear" w:color="auto" w:fill="A7BFDE"/>
            <w:vAlign w:val="center"/>
          </w:tcPr>
          <w:p w14:paraId="68AB4766" w14:textId="77777777" w:rsidR="0066765A" w:rsidRPr="003F2494" w:rsidRDefault="0066765A" w:rsidP="001268FA">
            <w:pPr>
              <w:autoSpaceDE w:val="0"/>
              <w:autoSpaceDN w:val="0"/>
              <w:bidi w:val="0"/>
              <w:adjustRightInd w:val="0"/>
              <w:ind w:left="360"/>
              <w:jc w:val="right"/>
              <w:rPr>
                <w:rFonts w:asciiTheme="majorBidi" w:hAnsiTheme="majorBidi" w:cstheme="majorBidi"/>
                <w:color w:val="000000"/>
                <w:sz w:val="28"/>
                <w:szCs w:val="28"/>
                <w:lang w:bidi="ar-IQ"/>
              </w:rPr>
            </w:pPr>
            <w:r w:rsidRPr="003F2494">
              <w:rPr>
                <w:rFonts w:asciiTheme="majorBidi" w:hAnsiTheme="majorBidi" w:cstheme="majorBidi"/>
                <w:b/>
                <w:bCs/>
                <w:sz w:val="32"/>
                <w:szCs w:val="32"/>
                <w:rtl/>
                <w:lang w:bidi="ar-IQ"/>
              </w:rPr>
              <w:t>تعليم الطالبات بالتغايرات البيئية أنواعها وتأثيراتها على البيئة والإنسان والكائنات الحية</w:t>
            </w:r>
            <w:r w:rsidRPr="003F2494">
              <w:rPr>
                <w:rFonts w:asciiTheme="majorBidi" w:hAnsiTheme="majorBidi" w:cstheme="majorBidi"/>
                <w:b/>
                <w:bCs/>
                <w:color w:val="000000"/>
                <w:sz w:val="32"/>
                <w:szCs w:val="32"/>
                <w:rtl/>
                <w:lang w:bidi="ar-IQ"/>
              </w:rPr>
              <w:t xml:space="preserve"> الأخرى</w:t>
            </w:r>
          </w:p>
        </w:tc>
      </w:tr>
    </w:tbl>
    <w:p w14:paraId="3D676FB5" w14:textId="77777777" w:rsidR="0066765A" w:rsidRPr="005D5E6A" w:rsidRDefault="0066765A" w:rsidP="0066765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6765A" w:rsidRPr="005D5E6A" w14:paraId="4B273C22" w14:textId="77777777" w:rsidTr="001268FA">
        <w:trPr>
          <w:trHeight w:val="653"/>
        </w:trPr>
        <w:tc>
          <w:tcPr>
            <w:tcW w:w="9720" w:type="dxa"/>
            <w:shd w:val="clear" w:color="auto" w:fill="A7BFDE"/>
            <w:vAlign w:val="center"/>
          </w:tcPr>
          <w:p w14:paraId="44354866" w14:textId="77777777" w:rsidR="0066765A" w:rsidRPr="005D5E6A" w:rsidRDefault="0066765A" w:rsidP="00D545F6">
            <w:pPr>
              <w:numPr>
                <w:ilvl w:val="0"/>
                <w:numId w:val="231"/>
              </w:numPr>
              <w:tabs>
                <w:tab w:val="left" w:pos="507"/>
              </w:tabs>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lastRenderedPageBreak/>
              <w:t>مخرجات التعلم وطرائق التعليم والتعلم والتقييم</w:t>
            </w:r>
          </w:p>
        </w:tc>
      </w:tr>
      <w:tr w:rsidR="0066765A" w:rsidRPr="005D5E6A" w14:paraId="21B0FA97" w14:textId="77777777" w:rsidTr="0066765A">
        <w:trPr>
          <w:trHeight w:val="1823"/>
        </w:trPr>
        <w:tc>
          <w:tcPr>
            <w:tcW w:w="9720" w:type="dxa"/>
            <w:shd w:val="clear" w:color="auto" w:fill="A7BFDE"/>
            <w:vAlign w:val="center"/>
          </w:tcPr>
          <w:p w14:paraId="3B3ABE57" w14:textId="77777777" w:rsidR="0066765A" w:rsidRPr="005D5E6A" w:rsidRDefault="0066765A" w:rsidP="001268FA">
            <w:pPr>
              <w:autoSpaceDE w:val="0"/>
              <w:autoSpaceDN w:val="0"/>
              <w:adjustRightInd w:val="0"/>
              <w:ind w:left="432"/>
              <w:rPr>
                <w:rFonts w:ascii="Cambria" w:hAnsi="Cambria" w:cs="Times New Roman"/>
                <w:color w:val="000000"/>
                <w:sz w:val="28"/>
                <w:szCs w:val="28"/>
                <w:rtl/>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اهداف المعرفية</w:t>
            </w:r>
            <w:r w:rsidRPr="005D5E6A">
              <w:rPr>
                <w:rFonts w:ascii="Cambria" w:hAnsi="Cambria" w:cs="Times New Roman"/>
                <w:color w:val="000000"/>
                <w:sz w:val="28"/>
                <w:szCs w:val="28"/>
                <w:rtl/>
                <w:lang w:bidi="ar-IQ"/>
              </w:rPr>
              <w:t xml:space="preserve"> </w:t>
            </w:r>
          </w:p>
          <w:p w14:paraId="57A4EF36" w14:textId="77777777" w:rsidR="0066765A" w:rsidRPr="00E5247A" w:rsidRDefault="0066765A" w:rsidP="001268FA">
            <w:pPr>
              <w:autoSpaceDE w:val="0"/>
              <w:autoSpaceDN w:val="0"/>
              <w:adjustRightInd w:val="0"/>
              <w:ind w:left="43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أ1-</w:t>
            </w:r>
            <w:r w:rsidRPr="005D5E6A">
              <w:rPr>
                <w:rFonts w:ascii="Cambria" w:hAnsi="Cambria" w:cs="Times New Roman" w:hint="cs"/>
                <w:color w:val="000000"/>
                <w:sz w:val="28"/>
                <w:szCs w:val="28"/>
                <w:rtl/>
                <w:lang w:bidi="ar-IQ"/>
              </w:rPr>
              <w:t xml:space="preserve">   </w:t>
            </w:r>
            <w:r>
              <w:rPr>
                <w:rFonts w:ascii="Cambria" w:hAnsi="Cambria" w:cs="Times New Roman"/>
                <w:color w:val="000000"/>
                <w:sz w:val="28"/>
                <w:szCs w:val="28"/>
                <w:rtl/>
                <w:lang w:bidi="ar-IQ"/>
              </w:rPr>
              <w:t xml:space="preserve"> ال</w:t>
            </w:r>
            <w:r>
              <w:rPr>
                <w:rFonts w:ascii="Cambria" w:hAnsi="Cambria" w:cs="Times New Roman" w:hint="cs"/>
                <w:color w:val="000000"/>
                <w:sz w:val="28"/>
                <w:szCs w:val="28"/>
                <w:rtl/>
                <w:lang w:bidi="ar-IQ"/>
              </w:rPr>
              <w:t>اهداف المعرفية</w:t>
            </w:r>
          </w:p>
          <w:p w14:paraId="6D79E220" w14:textId="77777777" w:rsidR="0066765A" w:rsidRPr="00E5247A" w:rsidRDefault="0066765A" w:rsidP="001268FA">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أ1-</w:t>
            </w:r>
            <w:r w:rsidRPr="00E5247A">
              <w:rPr>
                <w:rFonts w:ascii="Cambria" w:hAnsi="Cambria" w:cs="Times New Roman" w:hint="cs"/>
                <w:color w:val="000000"/>
                <w:sz w:val="28"/>
                <w:szCs w:val="28"/>
                <w:rtl/>
                <w:lang w:bidi="ar-IQ"/>
              </w:rPr>
              <w:t xml:space="preserve"> إكتساب الخبرة في تطبيقات الإدارة البيئية</w:t>
            </w:r>
          </w:p>
          <w:p w14:paraId="77E4DAF6" w14:textId="77777777" w:rsidR="0066765A" w:rsidRPr="005D5E6A" w:rsidRDefault="0066765A" w:rsidP="001268FA">
            <w:pPr>
              <w:autoSpaceDE w:val="0"/>
              <w:autoSpaceDN w:val="0"/>
              <w:adjustRightInd w:val="0"/>
              <w:ind w:left="61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أ2-</w:t>
            </w:r>
            <w:r w:rsidRPr="00E5247A">
              <w:rPr>
                <w:rFonts w:ascii="Cambria" w:hAnsi="Cambria" w:cs="Times New Roman" w:hint="cs"/>
                <w:color w:val="000000"/>
                <w:sz w:val="28"/>
                <w:szCs w:val="28"/>
                <w:rtl/>
                <w:lang w:bidi="ar-IQ"/>
              </w:rPr>
              <w:t xml:space="preserve"> رفع القدرات في مجال إجراء الإدارة البيئية</w:t>
            </w:r>
          </w:p>
        </w:tc>
      </w:tr>
      <w:tr w:rsidR="0066765A" w:rsidRPr="005D5E6A" w14:paraId="08ED81E8" w14:textId="77777777" w:rsidTr="001268FA">
        <w:trPr>
          <w:trHeight w:val="1631"/>
        </w:trPr>
        <w:tc>
          <w:tcPr>
            <w:tcW w:w="9720" w:type="dxa"/>
            <w:shd w:val="clear" w:color="auto" w:fill="A7BFDE"/>
            <w:vAlign w:val="center"/>
          </w:tcPr>
          <w:p w14:paraId="1D8A4A00" w14:textId="77777777" w:rsidR="0066765A" w:rsidRPr="005D5E6A" w:rsidRDefault="0066765A" w:rsidP="001268FA">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ب -  ال</w:t>
            </w:r>
            <w:r>
              <w:rPr>
                <w:rFonts w:ascii="Cambria" w:hAnsi="Cambria" w:cs="Times New Roman" w:hint="cs"/>
                <w:color w:val="000000"/>
                <w:sz w:val="28"/>
                <w:szCs w:val="28"/>
                <w:rtl/>
                <w:lang w:bidi="ar-IQ"/>
              </w:rPr>
              <w:t>اهداف المهاراتية الخاصة بالبرنامج</w:t>
            </w:r>
          </w:p>
          <w:p w14:paraId="5D459EFD" w14:textId="77777777" w:rsidR="0066765A" w:rsidRPr="00E5247A" w:rsidRDefault="0066765A" w:rsidP="001268FA">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 xml:space="preserve">ب1 </w:t>
            </w:r>
            <w:r>
              <w:rPr>
                <w:rFonts w:ascii="Cambria" w:hAnsi="Cambria" w:cs="Times New Roman" w:hint="cs"/>
                <w:color w:val="000000"/>
                <w:sz w:val="28"/>
                <w:szCs w:val="28"/>
                <w:rtl/>
                <w:lang w:bidi="ar-IQ"/>
              </w:rPr>
              <w:t>-</w:t>
            </w:r>
            <w:r w:rsidRPr="00E5247A">
              <w:rPr>
                <w:rFonts w:ascii="Cambria" w:hAnsi="Cambria" w:cs="Times New Roman" w:hint="cs"/>
                <w:color w:val="000000"/>
                <w:sz w:val="28"/>
                <w:szCs w:val="28"/>
                <w:rtl/>
                <w:lang w:bidi="ar-IQ"/>
              </w:rPr>
              <w:t xml:space="preserve"> إجراء التقويم </w:t>
            </w:r>
            <w:r>
              <w:rPr>
                <w:rFonts w:ascii="Cambria" w:hAnsi="Cambria" w:cs="Times New Roman" w:hint="cs"/>
                <w:color w:val="000000"/>
                <w:sz w:val="28"/>
                <w:szCs w:val="28"/>
                <w:rtl/>
                <w:lang w:bidi="ar-IQ"/>
              </w:rPr>
              <w:t>للتغايرات المناخية</w:t>
            </w:r>
          </w:p>
          <w:p w14:paraId="52F14A91" w14:textId="77777777" w:rsidR="0066765A" w:rsidRPr="005D5E6A" w:rsidRDefault="0066765A" w:rsidP="001268FA">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 xml:space="preserve">ب2 – </w:t>
            </w:r>
            <w:r w:rsidRPr="00E5247A">
              <w:rPr>
                <w:rFonts w:ascii="Cambria" w:hAnsi="Cambria" w:cs="Times New Roman" w:hint="cs"/>
                <w:color w:val="000000"/>
                <w:sz w:val="28"/>
                <w:szCs w:val="28"/>
                <w:rtl/>
                <w:lang w:bidi="ar-IQ"/>
              </w:rPr>
              <w:t xml:space="preserve">الرصد والمراقبة للمشاريع ذات التاثير </w:t>
            </w:r>
            <w:r>
              <w:rPr>
                <w:rFonts w:ascii="Cambria" w:hAnsi="Cambria" w:cs="Times New Roman" w:hint="cs"/>
                <w:color w:val="000000"/>
                <w:sz w:val="28"/>
                <w:szCs w:val="28"/>
                <w:rtl/>
                <w:lang w:bidi="ar-IQ"/>
              </w:rPr>
              <w:t>على المناخ</w:t>
            </w:r>
          </w:p>
          <w:p w14:paraId="0DC683C8" w14:textId="77777777" w:rsidR="0066765A" w:rsidRDefault="0066765A" w:rsidP="001268FA">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ج2-</w:t>
            </w:r>
          </w:p>
          <w:p w14:paraId="13BA40BD" w14:textId="77777777" w:rsidR="0066765A" w:rsidRDefault="0066765A" w:rsidP="001268FA">
            <w:pPr>
              <w:autoSpaceDE w:val="0"/>
              <w:autoSpaceDN w:val="0"/>
              <w:adjustRightInd w:val="0"/>
              <w:ind w:left="612"/>
              <w:rPr>
                <w:rFonts w:ascii="Cambria" w:hAnsi="Cambria" w:cs="Times New Roman"/>
                <w:color w:val="000000"/>
                <w:sz w:val="28"/>
                <w:szCs w:val="28"/>
                <w:rtl/>
                <w:lang w:bidi="ar-IQ"/>
              </w:rPr>
            </w:pPr>
          </w:p>
          <w:p w14:paraId="6B524529" w14:textId="77777777" w:rsidR="0066765A" w:rsidRPr="00636BC4" w:rsidRDefault="0066765A" w:rsidP="001268FA">
            <w:pPr>
              <w:autoSpaceDE w:val="0"/>
              <w:autoSpaceDN w:val="0"/>
              <w:adjustRightInd w:val="0"/>
              <w:ind w:left="612"/>
              <w:rPr>
                <w:rFonts w:ascii="Cambria" w:hAnsi="Cambria" w:cs="Times New Roman"/>
                <w:color w:val="000000"/>
                <w:sz w:val="28"/>
                <w:szCs w:val="28"/>
                <w:u w:val="single"/>
                <w:rtl/>
                <w:lang w:bidi="ar-IQ"/>
              </w:rPr>
            </w:pPr>
            <w:r w:rsidRPr="00636BC4">
              <w:rPr>
                <w:rFonts w:ascii="Cambria" w:hAnsi="Cambria" w:cs="Times New Roman" w:hint="cs"/>
                <w:color w:val="000000"/>
                <w:sz w:val="28"/>
                <w:szCs w:val="28"/>
                <w:u w:val="single"/>
                <w:rtl/>
                <w:lang w:bidi="ar-IQ"/>
              </w:rPr>
              <w:t>طرائق التعليم والتعلم</w:t>
            </w:r>
          </w:p>
          <w:p w14:paraId="4E342011" w14:textId="77777777" w:rsidR="0066765A" w:rsidRPr="00DB131F" w:rsidRDefault="0066765A" w:rsidP="001268F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أستخدام </w:t>
            </w:r>
            <w:r>
              <w:rPr>
                <w:rFonts w:ascii="Cambria" w:hAnsi="Cambria" w:cs="Times New Roman"/>
                <w:color w:val="000000"/>
                <w:sz w:val="28"/>
                <w:szCs w:val="28"/>
                <w:lang w:bidi="ar-IQ"/>
              </w:rPr>
              <w:t xml:space="preserve">power point </w:t>
            </w:r>
            <w:r>
              <w:rPr>
                <w:rFonts w:ascii="Cambria" w:hAnsi="Cambria" w:cs="Times New Roman" w:hint="cs"/>
                <w:color w:val="000000"/>
                <w:sz w:val="28"/>
                <w:szCs w:val="28"/>
                <w:rtl/>
                <w:lang w:bidi="ar-IQ"/>
              </w:rPr>
              <w:t xml:space="preserve"> في عرض المحاضرات </w:t>
            </w:r>
          </w:p>
          <w:p w14:paraId="40BF14DA" w14:textId="77777777" w:rsidR="0066765A" w:rsidRPr="00DB131F" w:rsidRDefault="0066765A" w:rsidP="001268F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أستخدام المختبر بشكل واسع وشامل لتحضير المحاليل وتشريح العينات وتقطيع النماذج </w:t>
            </w:r>
          </w:p>
          <w:p w14:paraId="7D8FBF84" w14:textId="77777777" w:rsidR="0066765A" w:rsidRPr="00DB131F" w:rsidRDefault="0066765A" w:rsidP="001268FA">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توفير محاضرات استنادا على مصادر متنوعة وحديثة </w:t>
            </w:r>
          </w:p>
          <w:p w14:paraId="0EB3205E" w14:textId="77777777" w:rsidR="0066765A" w:rsidRPr="005D5E6A" w:rsidRDefault="0066765A" w:rsidP="001268FA">
            <w:pPr>
              <w:autoSpaceDE w:val="0"/>
              <w:autoSpaceDN w:val="0"/>
              <w:adjustRightInd w:val="0"/>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تقسيم الطلبة الى مجاميع وكل مجموعة مسوؤلة عن جلب حيوانات ونباتات لغرض أجراء التجارب </w:t>
            </w:r>
            <w:r w:rsidRPr="005D5E6A">
              <w:rPr>
                <w:rFonts w:ascii="Cambria" w:hAnsi="Cambria" w:cs="Times New Roman"/>
                <w:color w:val="000000"/>
                <w:sz w:val="28"/>
                <w:szCs w:val="28"/>
                <w:rtl/>
                <w:lang w:bidi="ar-IQ"/>
              </w:rPr>
              <w:t xml:space="preserve"> </w:t>
            </w:r>
          </w:p>
        </w:tc>
      </w:tr>
      <w:tr w:rsidR="0066765A" w:rsidRPr="005D5E6A" w14:paraId="1EB5A013" w14:textId="77777777" w:rsidTr="001268FA">
        <w:trPr>
          <w:trHeight w:val="400"/>
        </w:trPr>
        <w:tc>
          <w:tcPr>
            <w:tcW w:w="9720" w:type="dxa"/>
            <w:shd w:val="clear" w:color="auto" w:fill="A7BFDE"/>
            <w:vAlign w:val="center"/>
          </w:tcPr>
          <w:p w14:paraId="1A9D46E6" w14:textId="77777777" w:rsidR="0066765A" w:rsidRPr="005D5E6A" w:rsidRDefault="0066765A" w:rsidP="001268FA">
            <w:pPr>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طرائق التقييم </w:t>
            </w:r>
          </w:p>
        </w:tc>
      </w:tr>
      <w:tr w:rsidR="0066765A" w:rsidRPr="005D5E6A" w14:paraId="4AAC088C" w14:textId="77777777" w:rsidTr="001268FA">
        <w:trPr>
          <w:trHeight w:val="624"/>
        </w:trPr>
        <w:tc>
          <w:tcPr>
            <w:tcW w:w="9720" w:type="dxa"/>
            <w:shd w:val="clear" w:color="auto" w:fill="A7BFDE"/>
            <w:vAlign w:val="center"/>
          </w:tcPr>
          <w:p w14:paraId="38CACD6C" w14:textId="77777777" w:rsidR="0066765A" w:rsidRPr="005D5E6A" w:rsidRDefault="0066765A" w:rsidP="001268FA">
            <w:pPr>
              <w:autoSpaceDE w:val="0"/>
              <w:autoSpaceDN w:val="0"/>
              <w:adjustRightInd w:val="0"/>
              <w:ind w:left="360"/>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 xml:space="preserve"> </w:t>
            </w:r>
          </w:p>
          <w:p w14:paraId="57377DE0" w14:textId="77777777" w:rsidR="0066765A" w:rsidRPr="00E5247A" w:rsidRDefault="0066765A" w:rsidP="001268FA">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bidi="ar-IQ"/>
              </w:rPr>
              <w:t>الإمتحانات الشهرية (الفصلية)</w:t>
            </w:r>
          </w:p>
          <w:p w14:paraId="06E4EBD2" w14:textId="77777777" w:rsidR="0066765A" w:rsidRPr="00AA7BE7" w:rsidRDefault="0066765A" w:rsidP="001268FA">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2. إعداد تقارير عن مواضيع محددة </w:t>
            </w:r>
            <w:r w:rsidRPr="00E5247A">
              <w:rPr>
                <w:rFonts w:ascii="Cambria" w:hAnsi="Cambria" w:cs="Times New Roman"/>
                <w:color w:val="000000"/>
                <w:sz w:val="28"/>
                <w:szCs w:val="28"/>
                <w:lang w:val="en-GB" w:bidi="ar-IQ"/>
              </w:rPr>
              <w:t>Topics</w:t>
            </w:r>
          </w:p>
          <w:p w14:paraId="17378AEB" w14:textId="77777777" w:rsidR="0066765A" w:rsidRPr="005D5E6A" w:rsidRDefault="0066765A" w:rsidP="001268FA">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val="en-GB" w:bidi="ar-IQ"/>
              </w:rPr>
              <w:t xml:space="preserve">3. إمتحانات سريعة </w:t>
            </w:r>
            <w:r w:rsidRPr="00E5247A">
              <w:rPr>
                <w:rFonts w:ascii="Cambria" w:hAnsi="Cambria" w:cs="Times New Roman"/>
                <w:color w:val="000000"/>
                <w:sz w:val="28"/>
                <w:szCs w:val="28"/>
                <w:lang w:val="en-GB" w:bidi="ar-IQ"/>
              </w:rPr>
              <w:t>Quizzes</w:t>
            </w:r>
            <w:r w:rsidRPr="00E5247A">
              <w:rPr>
                <w:rFonts w:ascii="Cambria" w:hAnsi="Cambria" w:cs="Times New Roman" w:hint="cs"/>
                <w:color w:val="000000"/>
                <w:sz w:val="28"/>
                <w:szCs w:val="28"/>
                <w:rtl/>
                <w:lang w:bidi="ar-IQ"/>
              </w:rPr>
              <w:t xml:space="preserve"> في المختبر</w:t>
            </w:r>
          </w:p>
          <w:p w14:paraId="48D9129E" w14:textId="77777777" w:rsidR="0066765A" w:rsidRPr="005D5E6A" w:rsidRDefault="0066765A" w:rsidP="001268FA">
            <w:pPr>
              <w:autoSpaceDE w:val="0"/>
              <w:autoSpaceDN w:val="0"/>
              <w:adjustRightInd w:val="0"/>
              <w:ind w:left="360"/>
              <w:rPr>
                <w:rFonts w:ascii="Cambria" w:hAnsi="Cambria" w:cs="Times New Roman"/>
                <w:color w:val="000000"/>
                <w:sz w:val="28"/>
                <w:szCs w:val="28"/>
                <w:lang w:bidi="ar-IQ"/>
              </w:rPr>
            </w:pPr>
          </w:p>
        </w:tc>
      </w:tr>
      <w:tr w:rsidR="0066765A" w:rsidRPr="005D5E6A" w14:paraId="41706555" w14:textId="77777777" w:rsidTr="001268FA">
        <w:trPr>
          <w:trHeight w:val="1290"/>
        </w:trPr>
        <w:tc>
          <w:tcPr>
            <w:tcW w:w="9720" w:type="dxa"/>
            <w:shd w:val="clear" w:color="auto" w:fill="A7BFDE"/>
            <w:vAlign w:val="center"/>
          </w:tcPr>
          <w:p w14:paraId="44D0B1D5" w14:textId="77777777" w:rsidR="0066765A" w:rsidRPr="005D5E6A" w:rsidRDefault="0066765A" w:rsidP="001268FA">
            <w:pPr>
              <w:autoSpaceDE w:val="0"/>
              <w:autoSpaceDN w:val="0"/>
              <w:adjustRightInd w:val="0"/>
              <w:ind w:left="360"/>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 xml:space="preserve">ج- </w:t>
            </w:r>
            <w:r>
              <w:rPr>
                <w:rFonts w:ascii="Cambria" w:hAnsi="Cambria" w:cs="Times New Roman" w:hint="cs"/>
                <w:color w:val="000000"/>
                <w:sz w:val="28"/>
                <w:szCs w:val="28"/>
                <w:rtl/>
                <w:lang w:bidi="ar-IQ"/>
              </w:rPr>
              <w:t xml:space="preserve"> الاهداف الوجدانية والقيمية</w:t>
            </w:r>
          </w:p>
          <w:p w14:paraId="15432374" w14:textId="77777777" w:rsidR="0066765A" w:rsidRPr="00E5247A" w:rsidRDefault="0066765A" w:rsidP="001268FA">
            <w:pPr>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ج3-</w:t>
            </w:r>
            <w:r w:rsidRPr="00E5247A">
              <w:rPr>
                <w:rFonts w:ascii="Cambria" w:hAnsi="Cambria" w:cs="Times New Roman" w:hint="cs"/>
                <w:color w:val="000000"/>
                <w:sz w:val="28"/>
                <w:szCs w:val="28"/>
                <w:rtl/>
                <w:lang w:bidi="ar-IQ"/>
              </w:rPr>
              <w:t xml:space="preserve"> إعداد المواد النظرية بشكل تقارير</w:t>
            </w:r>
          </w:p>
          <w:p w14:paraId="4BB3E245" w14:textId="77777777" w:rsidR="0066765A" w:rsidRPr="00E5247A" w:rsidRDefault="0066765A" w:rsidP="001268FA">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ج2-</w:t>
            </w:r>
            <w:r w:rsidRPr="00E5247A">
              <w:rPr>
                <w:rFonts w:ascii="Cambria" w:hAnsi="Cambria" w:cs="Times New Roman" w:hint="cs"/>
                <w:color w:val="000000"/>
                <w:sz w:val="28"/>
                <w:szCs w:val="28"/>
                <w:rtl/>
                <w:lang w:bidi="ar-IQ"/>
              </w:rPr>
              <w:t xml:space="preserve"> التفاعل مع المادة النظرية بالمناقشة والأسئلة والإستفسارات</w:t>
            </w:r>
          </w:p>
          <w:p w14:paraId="4EFC55B2" w14:textId="77777777" w:rsidR="0066765A" w:rsidRPr="005D5E6A" w:rsidRDefault="0066765A" w:rsidP="00CF5676">
            <w:pPr>
              <w:autoSpaceDE w:val="0"/>
              <w:autoSpaceDN w:val="0"/>
              <w:adjustRightInd w:val="0"/>
              <w:ind w:left="612"/>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   </w:t>
            </w:r>
            <w:r w:rsidRPr="00E5247A">
              <w:rPr>
                <w:rFonts w:ascii="Cambria" w:hAnsi="Cambria" w:cs="Times New Roman"/>
                <w:color w:val="000000"/>
                <w:sz w:val="28"/>
                <w:szCs w:val="28"/>
                <w:rtl/>
                <w:lang w:bidi="ar-IQ"/>
              </w:rPr>
              <w:t>ج3-</w:t>
            </w:r>
            <w:r w:rsidRPr="00E5247A">
              <w:rPr>
                <w:rFonts w:ascii="Cambria" w:hAnsi="Cambria" w:cs="Times New Roman" w:hint="cs"/>
                <w:color w:val="000000"/>
                <w:sz w:val="28"/>
                <w:szCs w:val="28"/>
                <w:rtl/>
                <w:lang w:bidi="ar-IQ"/>
              </w:rPr>
              <w:t xml:space="preserve"> تصميم وتنفيذ التجارب العملية من قبل مجموعات الطالبات</w:t>
            </w:r>
            <w:r w:rsidRPr="00E5247A">
              <w:rPr>
                <w:rFonts w:ascii="Cambria" w:hAnsi="Cambria" w:cs="Times New Roman"/>
                <w:color w:val="000000"/>
                <w:sz w:val="28"/>
                <w:szCs w:val="28"/>
                <w:lang w:bidi="ar-IQ"/>
              </w:rPr>
              <w:t xml:space="preserve"> </w:t>
            </w:r>
            <w:r w:rsidRPr="004F5FAE">
              <w:rPr>
                <w:rFonts w:cs="Times New Roman"/>
                <w:color w:val="000000"/>
                <w:sz w:val="28"/>
                <w:szCs w:val="28"/>
                <w:rtl/>
                <w:lang w:bidi="ar-IQ"/>
              </w:rPr>
              <w:t xml:space="preserve"> </w:t>
            </w:r>
            <w:r w:rsidRPr="005D5E6A">
              <w:rPr>
                <w:rFonts w:ascii="Cambria" w:hAnsi="Cambria" w:cs="Times New Roman"/>
                <w:color w:val="000000"/>
                <w:sz w:val="28"/>
                <w:szCs w:val="28"/>
                <w:rtl/>
                <w:lang w:bidi="ar-IQ"/>
              </w:rPr>
              <w:t xml:space="preserve">  </w:t>
            </w:r>
          </w:p>
        </w:tc>
      </w:tr>
      <w:tr w:rsidR="0066765A" w:rsidRPr="005D5E6A" w14:paraId="73C50F54" w14:textId="77777777" w:rsidTr="001268FA">
        <w:trPr>
          <w:trHeight w:val="471"/>
        </w:trPr>
        <w:tc>
          <w:tcPr>
            <w:tcW w:w="9720" w:type="dxa"/>
            <w:shd w:val="clear" w:color="auto" w:fill="A7BFDE"/>
            <w:vAlign w:val="center"/>
          </w:tcPr>
          <w:p w14:paraId="0FEC354A" w14:textId="77777777" w:rsidR="0066765A" w:rsidRPr="005D5E6A" w:rsidRDefault="0066765A" w:rsidP="001268FA">
            <w:pPr>
              <w:tabs>
                <w:tab w:val="left" w:pos="612"/>
              </w:tabs>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طرائق التعليم والتعلم </w:t>
            </w:r>
          </w:p>
        </w:tc>
      </w:tr>
      <w:tr w:rsidR="0066765A" w:rsidRPr="005D5E6A" w14:paraId="541F336B" w14:textId="77777777" w:rsidTr="001268FA">
        <w:trPr>
          <w:trHeight w:val="624"/>
        </w:trPr>
        <w:tc>
          <w:tcPr>
            <w:tcW w:w="9720" w:type="dxa"/>
            <w:shd w:val="clear" w:color="auto" w:fill="A7BFDE"/>
            <w:vAlign w:val="center"/>
          </w:tcPr>
          <w:p w14:paraId="69E9F33D" w14:textId="77777777" w:rsidR="0066765A" w:rsidRPr="005D5E6A" w:rsidRDefault="0066765A" w:rsidP="001268FA">
            <w:pPr>
              <w:autoSpaceDE w:val="0"/>
              <w:autoSpaceDN w:val="0"/>
              <w:adjustRightInd w:val="0"/>
              <w:ind w:left="360"/>
              <w:rPr>
                <w:rFonts w:ascii="Cambria" w:hAnsi="Cambria" w:cs="Times New Roman"/>
                <w:color w:val="000000"/>
                <w:sz w:val="28"/>
                <w:szCs w:val="28"/>
                <w:rtl/>
                <w:lang w:bidi="ar-IQ"/>
              </w:rPr>
            </w:pPr>
          </w:p>
          <w:p w14:paraId="4F255063" w14:textId="77777777" w:rsidR="0066765A" w:rsidRPr="00AA7BE7" w:rsidRDefault="0066765A" w:rsidP="001268FA">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1-</w:t>
            </w:r>
            <w:r w:rsidRPr="00E5247A">
              <w:rPr>
                <w:rFonts w:ascii="Cambria" w:hAnsi="Cambria" w:cs="Times New Roman" w:hint="cs"/>
                <w:color w:val="000000"/>
                <w:sz w:val="28"/>
                <w:szCs w:val="28"/>
                <w:rtl/>
                <w:lang w:bidi="ar-IQ"/>
              </w:rPr>
              <w:t xml:space="preserve">إستخدام مواد العرض (صور) وأجهزة العرض </w:t>
            </w:r>
            <w:r w:rsidRPr="00E5247A">
              <w:rPr>
                <w:rFonts w:ascii="Cambria" w:hAnsi="Cambria" w:cs="Times New Roman"/>
                <w:color w:val="000000"/>
                <w:sz w:val="28"/>
                <w:szCs w:val="28"/>
                <w:lang w:val="en-GB" w:bidi="ar-IQ"/>
              </w:rPr>
              <w:t xml:space="preserve">Data Show </w:t>
            </w:r>
          </w:p>
          <w:p w14:paraId="6589CF03" w14:textId="77777777" w:rsidR="0066765A" w:rsidRPr="00E5247A" w:rsidRDefault="0066765A" w:rsidP="001268FA">
            <w:pPr>
              <w:autoSpaceDE w:val="0"/>
              <w:autoSpaceDN w:val="0"/>
              <w:adjustRightInd w:val="0"/>
              <w:ind w:left="360"/>
              <w:rPr>
                <w:rFonts w:ascii="Cambria" w:hAnsi="Cambria" w:cs="Times New Roman"/>
                <w:color w:val="000000"/>
                <w:sz w:val="28"/>
                <w:szCs w:val="28"/>
                <w:rtl/>
                <w:lang w:val="en-GB" w:bidi="ar-IQ"/>
              </w:rPr>
            </w:pPr>
            <w:r w:rsidRPr="00E5247A">
              <w:rPr>
                <w:rFonts w:ascii="Cambria" w:hAnsi="Cambria" w:cs="Times New Roman" w:hint="cs"/>
                <w:color w:val="000000"/>
                <w:sz w:val="28"/>
                <w:szCs w:val="28"/>
                <w:rtl/>
                <w:lang w:val="en-GB" w:bidi="ar-IQ"/>
              </w:rPr>
              <w:t>2. عينات مختبرية جاهزة</w:t>
            </w:r>
          </w:p>
          <w:p w14:paraId="72D79940" w14:textId="77777777" w:rsidR="0066765A" w:rsidRPr="005D5E6A" w:rsidRDefault="0066765A" w:rsidP="00CF5676">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3. تنفيذ تجارب عملية</w:t>
            </w:r>
          </w:p>
        </w:tc>
      </w:tr>
      <w:tr w:rsidR="0066765A" w:rsidRPr="005D5E6A" w14:paraId="64408FC8" w14:textId="77777777" w:rsidTr="001268FA">
        <w:trPr>
          <w:trHeight w:val="425"/>
        </w:trPr>
        <w:tc>
          <w:tcPr>
            <w:tcW w:w="9720" w:type="dxa"/>
            <w:shd w:val="clear" w:color="auto" w:fill="A7BFDE"/>
            <w:vAlign w:val="center"/>
          </w:tcPr>
          <w:p w14:paraId="4C0483C9" w14:textId="77777777" w:rsidR="0066765A" w:rsidRPr="005D5E6A" w:rsidRDefault="0066765A" w:rsidP="001268FA">
            <w:pPr>
              <w:autoSpaceDE w:val="0"/>
              <w:autoSpaceDN w:val="0"/>
              <w:adjustRightInd w:val="0"/>
              <w:ind w:left="36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طرائق التقييم </w:t>
            </w:r>
          </w:p>
        </w:tc>
      </w:tr>
      <w:tr w:rsidR="0066765A" w:rsidRPr="005D5E6A" w14:paraId="71E870C4" w14:textId="77777777" w:rsidTr="001268FA">
        <w:trPr>
          <w:trHeight w:val="624"/>
        </w:trPr>
        <w:tc>
          <w:tcPr>
            <w:tcW w:w="9720" w:type="dxa"/>
            <w:shd w:val="clear" w:color="auto" w:fill="A7BFDE"/>
            <w:vAlign w:val="center"/>
          </w:tcPr>
          <w:p w14:paraId="1BD8DCBA" w14:textId="77777777" w:rsidR="0066765A" w:rsidRPr="00E5247A" w:rsidRDefault="0066765A" w:rsidP="001268FA">
            <w:pPr>
              <w:autoSpaceDE w:val="0"/>
              <w:autoSpaceDN w:val="0"/>
              <w:adjustRightInd w:val="0"/>
              <w:ind w:left="360"/>
              <w:rPr>
                <w:rFonts w:ascii="Cambria" w:hAnsi="Cambria" w:cs="Times New Roman"/>
                <w:color w:val="000000"/>
                <w:sz w:val="28"/>
                <w:szCs w:val="28"/>
                <w:rtl/>
                <w:lang w:bidi="ar-IQ"/>
              </w:rPr>
            </w:pPr>
            <w:r w:rsidRPr="005D5E6A">
              <w:rPr>
                <w:rFonts w:ascii="Cambria" w:hAnsi="Cambria" w:cs="Times New Roman" w:hint="cs"/>
                <w:color w:val="000000"/>
                <w:sz w:val="28"/>
                <w:szCs w:val="28"/>
                <w:rtl/>
                <w:lang w:bidi="ar-IQ"/>
              </w:rPr>
              <w:t xml:space="preserve"> </w:t>
            </w:r>
            <w:r w:rsidRPr="00E5247A">
              <w:rPr>
                <w:rFonts w:ascii="Cambria" w:hAnsi="Cambria" w:cs="Times New Roman" w:hint="cs"/>
                <w:color w:val="000000"/>
                <w:sz w:val="28"/>
                <w:szCs w:val="28"/>
                <w:rtl/>
                <w:lang w:bidi="ar-IQ"/>
              </w:rPr>
              <w:t>. الإمتحانات الشهرية (الفصلية)</w:t>
            </w:r>
          </w:p>
          <w:p w14:paraId="699882B7" w14:textId="77777777" w:rsidR="0066765A" w:rsidRPr="00AA7BE7" w:rsidRDefault="0066765A" w:rsidP="001268FA">
            <w:pPr>
              <w:autoSpaceDE w:val="0"/>
              <w:autoSpaceDN w:val="0"/>
              <w:adjustRightInd w:val="0"/>
              <w:ind w:left="36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2. إعداد تقارير عن مواضيع محددة </w:t>
            </w:r>
            <w:r w:rsidRPr="00E5247A">
              <w:rPr>
                <w:rFonts w:ascii="Cambria" w:hAnsi="Cambria" w:cs="Times New Roman"/>
                <w:color w:val="000000"/>
                <w:sz w:val="28"/>
                <w:szCs w:val="28"/>
                <w:lang w:val="en-GB" w:bidi="ar-IQ"/>
              </w:rPr>
              <w:t>Topics</w:t>
            </w:r>
          </w:p>
          <w:p w14:paraId="1ADB9AB2" w14:textId="77777777" w:rsidR="0066765A" w:rsidRPr="005D5E6A" w:rsidRDefault="0066765A" w:rsidP="001268FA">
            <w:pPr>
              <w:autoSpaceDE w:val="0"/>
              <w:autoSpaceDN w:val="0"/>
              <w:adjustRightInd w:val="0"/>
              <w:ind w:left="360"/>
              <w:rPr>
                <w:rFonts w:ascii="Cambria" w:hAnsi="Cambria" w:cs="Times New Roman"/>
                <w:color w:val="000000"/>
                <w:sz w:val="28"/>
                <w:szCs w:val="28"/>
                <w:rtl/>
                <w:lang w:bidi="ar-IQ"/>
              </w:rPr>
            </w:pPr>
            <w:r w:rsidRPr="00E5247A">
              <w:rPr>
                <w:rFonts w:ascii="Cambria" w:hAnsi="Cambria" w:cs="Times New Roman" w:hint="cs"/>
                <w:color w:val="000000"/>
                <w:sz w:val="28"/>
                <w:szCs w:val="28"/>
                <w:rtl/>
                <w:lang w:val="en-GB" w:bidi="ar-IQ"/>
              </w:rPr>
              <w:t xml:space="preserve">3. إمتحانات سريعة </w:t>
            </w:r>
            <w:r w:rsidRPr="00E5247A">
              <w:rPr>
                <w:rFonts w:ascii="Cambria" w:hAnsi="Cambria" w:cs="Times New Roman"/>
                <w:color w:val="000000"/>
                <w:sz w:val="28"/>
                <w:szCs w:val="28"/>
                <w:lang w:val="en-GB" w:bidi="ar-IQ"/>
              </w:rPr>
              <w:t>Quizzes</w:t>
            </w:r>
            <w:r w:rsidRPr="00E5247A">
              <w:rPr>
                <w:rFonts w:ascii="Cambria" w:hAnsi="Cambria" w:cs="Times New Roman" w:hint="cs"/>
                <w:color w:val="000000"/>
                <w:sz w:val="28"/>
                <w:szCs w:val="28"/>
                <w:rtl/>
                <w:lang w:bidi="ar-IQ"/>
              </w:rPr>
              <w:t xml:space="preserve"> في المختبر</w:t>
            </w:r>
          </w:p>
          <w:p w14:paraId="75CA6DEF" w14:textId="77777777" w:rsidR="0066765A" w:rsidRPr="005D5E6A" w:rsidRDefault="0066765A" w:rsidP="001268FA">
            <w:pPr>
              <w:autoSpaceDE w:val="0"/>
              <w:autoSpaceDN w:val="0"/>
              <w:adjustRightInd w:val="0"/>
              <w:ind w:left="360"/>
              <w:rPr>
                <w:rFonts w:ascii="Cambria" w:hAnsi="Cambria" w:cs="Times New Roman"/>
                <w:color w:val="000000"/>
                <w:sz w:val="28"/>
                <w:szCs w:val="28"/>
                <w:lang w:bidi="ar-IQ"/>
              </w:rPr>
            </w:pPr>
          </w:p>
        </w:tc>
      </w:tr>
      <w:tr w:rsidR="0066765A" w:rsidRPr="005D5E6A" w14:paraId="434C5887" w14:textId="77777777" w:rsidTr="001268FA">
        <w:trPr>
          <w:trHeight w:val="1584"/>
        </w:trPr>
        <w:tc>
          <w:tcPr>
            <w:tcW w:w="9720" w:type="dxa"/>
            <w:shd w:val="clear" w:color="auto" w:fill="A7BFDE"/>
            <w:vAlign w:val="center"/>
          </w:tcPr>
          <w:p w14:paraId="7D3B14A6" w14:textId="77777777" w:rsidR="0066765A" w:rsidRPr="005D5E6A" w:rsidRDefault="0066765A" w:rsidP="001268FA">
            <w:pPr>
              <w:autoSpaceDE w:val="0"/>
              <w:autoSpaceDN w:val="0"/>
              <w:adjustRightInd w:val="0"/>
              <w:ind w:left="43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lastRenderedPageBreak/>
              <w:t>د - المهارات  العامة و</w:t>
            </w:r>
            <w:r>
              <w:rPr>
                <w:rFonts w:ascii="Cambria" w:hAnsi="Cambria" w:cs="Times New Roman" w:hint="cs"/>
                <w:color w:val="000000"/>
                <w:sz w:val="28"/>
                <w:szCs w:val="28"/>
                <w:rtl/>
                <w:lang w:bidi="ar-IQ"/>
              </w:rPr>
              <w:t xml:space="preserve">التاهيلية </w:t>
            </w:r>
            <w:r w:rsidRPr="005D5E6A">
              <w:rPr>
                <w:rFonts w:ascii="Cambria" w:hAnsi="Cambria" w:cs="Times New Roman"/>
                <w:color w:val="000000"/>
                <w:sz w:val="28"/>
                <w:szCs w:val="28"/>
                <w:rtl/>
                <w:lang w:bidi="ar-IQ"/>
              </w:rPr>
              <w:t>المنقولة ( المهارات الأخرى المتعلقة بقابلية التو</w:t>
            </w:r>
            <w:r>
              <w:rPr>
                <w:rFonts w:ascii="Cambria" w:hAnsi="Cambria" w:cs="Times New Roman"/>
                <w:color w:val="000000"/>
                <w:sz w:val="28"/>
                <w:szCs w:val="28"/>
                <w:rtl/>
                <w:lang w:bidi="ar-IQ"/>
              </w:rPr>
              <w:t>ظيف والتطور الشخصي</w:t>
            </w:r>
            <w:r w:rsidRPr="005D5E6A">
              <w:rPr>
                <w:rFonts w:ascii="Cambria" w:hAnsi="Cambria" w:cs="Times New Roman"/>
                <w:color w:val="000000"/>
                <w:sz w:val="28"/>
                <w:szCs w:val="28"/>
                <w:rtl/>
                <w:lang w:bidi="ar-IQ"/>
              </w:rPr>
              <w:t>).</w:t>
            </w:r>
          </w:p>
          <w:p w14:paraId="5E941179" w14:textId="77777777" w:rsidR="0066765A" w:rsidRPr="00E5247A" w:rsidRDefault="0066765A" w:rsidP="001268FA">
            <w:pPr>
              <w:tabs>
                <w:tab w:val="left" w:pos="687"/>
              </w:tabs>
              <w:autoSpaceDE w:val="0"/>
              <w:autoSpaceDN w:val="0"/>
              <w:adjustRightInd w:val="0"/>
              <w:ind w:left="612"/>
              <w:rPr>
                <w:rFonts w:ascii="Cambria" w:hAnsi="Cambria" w:cs="Times New Roman"/>
                <w:color w:val="000000"/>
                <w:sz w:val="28"/>
                <w:szCs w:val="28"/>
                <w:rtl/>
                <w:lang w:bidi="ar-IQ"/>
              </w:rPr>
            </w:pPr>
            <w:r w:rsidRPr="005D5E6A">
              <w:rPr>
                <w:rFonts w:ascii="Cambria" w:hAnsi="Cambria" w:cs="Times New Roman"/>
                <w:color w:val="000000"/>
                <w:sz w:val="28"/>
                <w:szCs w:val="28"/>
                <w:rtl/>
                <w:lang w:bidi="ar-IQ"/>
              </w:rPr>
              <w:t>د1-</w:t>
            </w:r>
            <w:r w:rsidRPr="00E5247A">
              <w:rPr>
                <w:rFonts w:ascii="Cambria" w:hAnsi="Cambria" w:cs="Times New Roman" w:hint="cs"/>
                <w:color w:val="000000"/>
                <w:sz w:val="28"/>
                <w:szCs w:val="28"/>
                <w:rtl/>
                <w:lang w:bidi="ar-IQ"/>
              </w:rPr>
              <w:t xml:space="preserve"> مهارة </w:t>
            </w:r>
            <w:r>
              <w:rPr>
                <w:rFonts w:ascii="Cambria" w:hAnsi="Cambria" w:cs="Times New Roman" w:hint="cs"/>
                <w:color w:val="000000"/>
                <w:sz w:val="28"/>
                <w:szCs w:val="28"/>
                <w:rtl/>
                <w:lang w:bidi="ar-IQ"/>
              </w:rPr>
              <w:t>الحكم على التغير في المناخ</w:t>
            </w:r>
            <w:r w:rsidRPr="00E5247A">
              <w:rPr>
                <w:rFonts w:ascii="Cambria" w:hAnsi="Cambria" w:cs="Times New Roman" w:hint="cs"/>
                <w:color w:val="000000"/>
                <w:sz w:val="28"/>
                <w:szCs w:val="28"/>
                <w:rtl/>
                <w:lang w:bidi="ar-IQ"/>
              </w:rPr>
              <w:t xml:space="preserve"> وإتخاذ القرارات السليمة بيئياً</w:t>
            </w:r>
          </w:p>
          <w:p w14:paraId="716F41D2" w14:textId="77777777" w:rsidR="0066765A" w:rsidRPr="005D5E6A" w:rsidRDefault="0066765A" w:rsidP="001268FA">
            <w:pPr>
              <w:tabs>
                <w:tab w:val="left" w:pos="687"/>
              </w:tabs>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د2-</w:t>
            </w:r>
            <w:r w:rsidRPr="00E5247A">
              <w:rPr>
                <w:rFonts w:ascii="Cambria" w:hAnsi="Cambria" w:cs="Times New Roman" w:hint="cs"/>
                <w:color w:val="000000"/>
                <w:sz w:val="28"/>
                <w:szCs w:val="28"/>
                <w:rtl/>
                <w:lang w:bidi="ar-IQ"/>
              </w:rPr>
              <w:t xml:space="preserve"> مهارة القيام بإجراء </w:t>
            </w:r>
            <w:r>
              <w:rPr>
                <w:rFonts w:ascii="Cambria" w:hAnsi="Cambria" w:cs="Times New Roman" w:hint="cs"/>
                <w:color w:val="000000"/>
                <w:sz w:val="28"/>
                <w:szCs w:val="28"/>
                <w:rtl/>
                <w:lang w:bidi="ar-IQ"/>
              </w:rPr>
              <w:t>التقييم المناخي</w:t>
            </w:r>
          </w:p>
          <w:p w14:paraId="543D0096" w14:textId="77777777" w:rsidR="0066765A" w:rsidRPr="005D5E6A" w:rsidRDefault="0066765A" w:rsidP="001268FA">
            <w:pPr>
              <w:tabs>
                <w:tab w:val="left" w:pos="687"/>
              </w:tabs>
              <w:autoSpaceDE w:val="0"/>
              <w:autoSpaceDN w:val="0"/>
              <w:adjustRightInd w:val="0"/>
              <w:ind w:left="612"/>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 </w:t>
            </w:r>
          </w:p>
        </w:tc>
      </w:tr>
    </w:tbl>
    <w:p w14:paraId="62ED0B4F" w14:textId="77777777" w:rsidR="0066765A" w:rsidRPr="005D5E6A" w:rsidRDefault="0066765A" w:rsidP="0066765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66765A" w:rsidRPr="005D5E6A" w14:paraId="7F4DD49D" w14:textId="77777777" w:rsidTr="001268FA">
        <w:trPr>
          <w:trHeight w:val="538"/>
        </w:trPr>
        <w:tc>
          <w:tcPr>
            <w:tcW w:w="9720" w:type="dxa"/>
            <w:gridSpan w:val="6"/>
            <w:shd w:val="clear" w:color="auto" w:fill="A7BFDE"/>
            <w:vAlign w:val="center"/>
          </w:tcPr>
          <w:p w14:paraId="3AD7AE7D" w14:textId="77777777" w:rsidR="0066765A" w:rsidRPr="005D5E6A" w:rsidRDefault="0066765A" w:rsidP="00D545F6">
            <w:pPr>
              <w:numPr>
                <w:ilvl w:val="0"/>
                <w:numId w:val="231"/>
              </w:numPr>
              <w:tabs>
                <w:tab w:val="left" w:pos="432"/>
              </w:tabs>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lastRenderedPageBreak/>
              <w:t>بنية المقرر</w:t>
            </w:r>
          </w:p>
        </w:tc>
      </w:tr>
      <w:tr w:rsidR="0066765A" w:rsidRPr="005D5E6A" w14:paraId="22B0EC5C" w14:textId="77777777" w:rsidTr="001268FA">
        <w:trPr>
          <w:trHeight w:val="907"/>
        </w:trPr>
        <w:tc>
          <w:tcPr>
            <w:tcW w:w="1260" w:type="dxa"/>
            <w:shd w:val="clear" w:color="auto" w:fill="A7BFDE"/>
            <w:vAlign w:val="center"/>
          </w:tcPr>
          <w:p w14:paraId="67E277C1" w14:textId="77777777" w:rsidR="0066765A" w:rsidRPr="005D5E6A" w:rsidRDefault="0066765A" w:rsidP="001268FA">
            <w:pPr>
              <w:autoSpaceDE w:val="0"/>
              <w:autoSpaceDN w:val="0"/>
              <w:adjustRightInd w:val="0"/>
              <w:jc w:val="center"/>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الأسبوع</w:t>
            </w:r>
          </w:p>
        </w:tc>
        <w:tc>
          <w:tcPr>
            <w:tcW w:w="1260" w:type="dxa"/>
            <w:shd w:val="clear" w:color="auto" w:fill="D3DFEE"/>
            <w:vAlign w:val="center"/>
          </w:tcPr>
          <w:p w14:paraId="76191687" w14:textId="77777777" w:rsidR="0066765A" w:rsidRPr="005D5E6A" w:rsidRDefault="0066765A" w:rsidP="001268FA">
            <w:pPr>
              <w:autoSpaceDE w:val="0"/>
              <w:autoSpaceDN w:val="0"/>
              <w:adjustRightInd w:val="0"/>
              <w:jc w:val="center"/>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الساعات</w:t>
            </w:r>
          </w:p>
        </w:tc>
        <w:tc>
          <w:tcPr>
            <w:tcW w:w="2160" w:type="dxa"/>
            <w:shd w:val="clear" w:color="auto" w:fill="A7BFDE"/>
            <w:vAlign w:val="center"/>
          </w:tcPr>
          <w:p w14:paraId="3B823D11" w14:textId="77777777" w:rsidR="0066765A" w:rsidRPr="005D5E6A" w:rsidRDefault="0066765A" w:rsidP="001268FA">
            <w:pPr>
              <w:autoSpaceDE w:val="0"/>
              <w:autoSpaceDN w:val="0"/>
              <w:adjustRightInd w:val="0"/>
              <w:jc w:val="center"/>
              <w:rPr>
                <w:rFonts w:ascii="Cambria" w:hAnsi="Cambria" w:cs="Times New Roman"/>
                <w:color w:val="000000"/>
                <w:sz w:val="28"/>
                <w:szCs w:val="28"/>
                <w:lang w:bidi="ar-IQ"/>
              </w:rPr>
            </w:pPr>
            <w:r w:rsidRPr="005D5E6A">
              <w:rPr>
                <w:rFonts w:ascii="Cambria" w:hAnsi="Cambria" w:cs="Times New Roman"/>
                <w:color w:val="000000"/>
                <w:sz w:val="28"/>
                <w:szCs w:val="28"/>
                <w:rtl/>
                <w:lang w:bidi="ar-IQ"/>
              </w:rPr>
              <w:t>مخرجات التعلم المطلوبة</w:t>
            </w:r>
          </w:p>
        </w:tc>
        <w:tc>
          <w:tcPr>
            <w:tcW w:w="2160" w:type="dxa"/>
            <w:shd w:val="clear" w:color="auto" w:fill="D3DFEE"/>
            <w:vAlign w:val="center"/>
          </w:tcPr>
          <w:p w14:paraId="0E6D911E" w14:textId="77777777" w:rsidR="0066765A" w:rsidRPr="005D5E6A" w:rsidRDefault="0066765A" w:rsidP="001268FA">
            <w:pPr>
              <w:autoSpaceDE w:val="0"/>
              <w:autoSpaceDN w:val="0"/>
              <w:adjustRightInd w:val="0"/>
              <w:jc w:val="center"/>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اسم الوحدة / المساق أو الموضوع</w:t>
            </w:r>
          </w:p>
        </w:tc>
        <w:tc>
          <w:tcPr>
            <w:tcW w:w="1440" w:type="dxa"/>
            <w:shd w:val="clear" w:color="auto" w:fill="A7BFDE"/>
            <w:vAlign w:val="center"/>
          </w:tcPr>
          <w:p w14:paraId="1C64DA82" w14:textId="77777777" w:rsidR="0066765A" w:rsidRPr="005D5E6A" w:rsidRDefault="0066765A" w:rsidP="001268FA">
            <w:pPr>
              <w:autoSpaceDE w:val="0"/>
              <w:autoSpaceDN w:val="0"/>
              <w:adjustRightInd w:val="0"/>
              <w:jc w:val="center"/>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طريقة التعليم</w:t>
            </w:r>
          </w:p>
        </w:tc>
        <w:tc>
          <w:tcPr>
            <w:tcW w:w="1440" w:type="dxa"/>
            <w:shd w:val="clear" w:color="auto" w:fill="D3DFEE"/>
            <w:vAlign w:val="center"/>
          </w:tcPr>
          <w:p w14:paraId="641F5FF3" w14:textId="77777777" w:rsidR="0066765A" w:rsidRPr="005D5E6A" w:rsidRDefault="0066765A" w:rsidP="001268FA">
            <w:pPr>
              <w:autoSpaceDE w:val="0"/>
              <w:autoSpaceDN w:val="0"/>
              <w:adjustRightInd w:val="0"/>
              <w:jc w:val="center"/>
              <w:rPr>
                <w:rFonts w:ascii="Cambria" w:hAnsi="Cambria" w:cs="Times New Roman"/>
                <w:color w:val="000000"/>
                <w:sz w:val="28"/>
                <w:szCs w:val="28"/>
                <w:lang w:bidi="ar-IQ"/>
              </w:rPr>
            </w:pPr>
            <w:r w:rsidRPr="005D5E6A">
              <w:rPr>
                <w:rFonts w:ascii="Cambria" w:hAnsi="Cambria" w:cs="Times New Roman"/>
                <w:color w:val="000000"/>
                <w:sz w:val="28"/>
                <w:szCs w:val="28"/>
                <w:rtl/>
                <w:lang w:bidi="ar-IQ"/>
              </w:rPr>
              <w:t>طريقة التقييم</w:t>
            </w:r>
          </w:p>
        </w:tc>
      </w:tr>
      <w:tr w:rsidR="0066765A" w:rsidRPr="005D5E6A" w14:paraId="63932A63" w14:textId="77777777" w:rsidTr="001268FA">
        <w:trPr>
          <w:trHeight w:val="399"/>
        </w:trPr>
        <w:tc>
          <w:tcPr>
            <w:tcW w:w="1260" w:type="dxa"/>
            <w:tcBorders>
              <w:right w:val="single" w:sz="6" w:space="0" w:color="4F81BD"/>
            </w:tcBorders>
            <w:shd w:val="clear" w:color="auto" w:fill="A7BFDE"/>
            <w:vAlign w:val="center"/>
          </w:tcPr>
          <w:p w14:paraId="78683B4B" w14:textId="77777777" w:rsidR="0066765A" w:rsidRPr="005D5E6A" w:rsidRDefault="0066765A" w:rsidP="001268FA">
            <w:pPr>
              <w:tabs>
                <w:tab w:val="left" w:pos="642"/>
              </w:tabs>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1</w:t>
            </w:r>
          </w:p>
        </w:tc>
        <w:tc>
          <w:tcPr>
            <w:tcW w:w="1260" w:type="dxa"/>
            <w:tcBorders>
              <w:left w:val="single" w:sz="6" w:space="0" w:color="4F81BD"/>
              <w:right w:val="single" w:sz="6" w:space="0" w:color="4F81BD"/>
            </w:tcBorders>
            <w:shd w:val="clear" w:color="auto" w:fill="A7BFDE"/>
            <w:vAlign w:val="center"/>
          </w:tcPr>
          <w:p w14:paraId="51B79D16" w14:textId="77777777" w:rsidR="0066765A" w:rsidRPr="005D5E6A" w:rsidRDefault="0066765A" w:rsidP="001268FA">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0C12441D"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مقدمة عن علم تغير المناخ </w:t>
            </w:r>
          </w:p>
        </w:tc>
        <w:tc>
          <w:tcPr>
            <w:tcW w:w="2160" w:type="dxa"/>
            <w:tcBorders>
              <w:left w:val="single" w:sz="6" w:space="0" w:color="4F81BD"/>
              <w:right w:val="single" w:sz="6" w:space="0" w:color="4F81BD"/>
            </w:tcBorders>
            <w:shd w:val="clear" w:color="auto" w:fill="A7BFDE"/>
          </w:tcPr>
          <w:p w14:paraId="33CBCE53"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مقدمة عن اهداف التنمية المستدامة </w:t>
            </w:r>
          </w:p>
        </w:tc>
        <w:tc>
          <w:tcPr>
            <w:tcW w:w="1440" w:type="dxa"/>
            <w:tcBorders>
              <w:left w:val="single" w:sz="6" w:space="0" w:color="4F81BD"/>
              <w:right w:val="single" w:sz="6" w:space="0" w:color="4F81BD"/>
            </w:tcBorders>
            <w:shd w:val="clear" w:color="auto" w:fill="A7BFDE"/>
            <w:vAlign w:val="center"/>
          </w:tcPr>
          <w:p w14:paraId="2CB70C10"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0556875A"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68950CFB" w14:textId="77777777" w:rsidTr="001268FA">
        <w:trPr>
          <w:trHeight w:val="339"/>
        </w:trPr>
        <w:tc>
          <w:tcPr>
            <w:tcW w:w="1260" w:type="dxa"/>
            <w:shd w:val="clear" w:color="auto" w:fill="A7BFDE"/>
            <w:vAlign w:val="center"/>
          </w:tcPr>
          <w:p w14:paraId="1FCDF5A1" w14:textId="77777777" w:rsidR="0066765A" w:rsidRPr="005D5E6A" w:rsidRDefault="0066765A" w:rsidP="001268FA">
            <w:pPr>
              <w:rPr>
                <w:rFonts w:ascii="Cambria" w:hAnsi="Cambria" w:cs="Times New Roman"/>
                <w:color w:val="000000"/>
                <w:sz w:val="28"/>
                <w:szCs w:val="28"/>
                <w:lang w:bidi="ar-IQ"/>
              </w:rPr>
            </w:pPr>
            <w:r w:rsidRPr="005D5E6A">
              <w:rPr>
                <w:rFonts w:ascii="Cambria" w:hAnsi="Cambria" w:cs="Times New Roman"/>
                <w:color w:val="000000"/>
                <w:sz w:val="28"/>
                <w:szCs w:val="28"/>
                <w:lang w:bidi="ar-IQ"/>
              </w:rPr>
              <w:t>2</w:t>
            </w:r>
          </w:p>
        </w:tc>
        <w:tc>
          <w:tcPr>
            <w:tcW w:w="1260" w:type="dxa"/>
            <w:shd w:val="clear" w:color="auto" w:fill="D3DFEE"/>
            <w:vAlign w:val="center"/>
          </w:tcPr>
          <w:p w14:paraId="3B54D6EA" w14:textId="77777777" w:rsidR="0066765A" w:rsidRPr="005D5E6A" w:rsidRDefault="0066765A" w:rsidP="001268FA">
            <w:pPr>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shd w:val="clear" w:color="auto" w:fill="A7BFDE"/>
          </w:tcPr>
          <w:p w14:paraId="40C5960A"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عصر الهولوسين والانثروبوسين </w:t>
            </w:r>
          </w:p>
        </w:tc>
        <w:tc>
          <w:tcPr>
            <w:tcW w:w="2160" w:type="dxa"/>
            <w:shd w:val="clear" w:color="auto" w:fill="D3DFEE"/>
          </w:tcPr>
          <w:p w14:paraId="7719DEF6"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مقدمة عن اهداف التنمية المستدامة </w:t>
            </w:r>
          </w:p>
        </w:tc>
        <w:tc>
          <w:tcPr>
            <w:tcW w:w="1440" w:type="dxa"/>
            <w:shd w:val="clear" w:color="auto" w:fill="A7BFDE"/>
            <w:vAlign w:val="center"/>
          </w:tcPr>
          <w:p w14:paraId="368B81B2"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shd w:val="clear" w:color="auto" w:fill="D3DFEE"/>
            <w:vAlign w:val="center"/>
          </w:tcPr>
          <w:p w14:paraId="20FB6D19"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2D6516AD" w14:textId="77777777" w:rsidTr="001268FA">
        <w:trPr>
          <w:trHeight w:val="320"/>
        </w:trPr>
        <w:tc>
          <w:tcPr>
            <w:tcW w:w="1260" w:type="dxa"/>
            <w:tcBorders>
              <w:right w:val="single" w:sz="6" w:space="0" w:color="4F81BD"/>
            </w:tcBorders>
            <w:shd w:val="clear" w:color="auto" w:fill="A7BFDE"/>
            <w:vAlign w:val="center"/>
          </w:tcPr>
          <w:p w14:paraId="391FDC2A"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3</w:t>
            </w:r>
          </w:p>
        </w:tc>
        <w:tc>
          <w:tcPr>
            <w:tcW w:w="1260" w:type="dxa"/>
            <w:tcBorders>
              <w:left w:val="single" w:sz="6" w:space="0" w:color="4F81BD"/>
              <w:right w:val="single" w:sz="6" w:space="0" w:color="4F81BD"/>
            </w:tcBorders>
            <w:shd w:val="clear" w:color="auto" w:fill="A7BFDE"/>
            <w:vAlign w:val="center"/>
          </w:tcPr>
          <w:p w14:paraId="164E0F14"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4BA5213F"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الغازات الدفيئة </w:t>
            </w:r>
          </w:p>
        </w:tc>
        <w:tc>
          <w:tcPr>
            <w:tcW w:w="2160" w:type="dxa"/>
            <w:tcBorders>
              <w:left w:val="single" w:sz="6" w:space="0" w:color="4F81BD"/>
              <w:right w:val="single" w:sz="6" w:space="0" w:color="4F81BD"/>
            </w:tcBorders>
            <w:shd w:val="clear" w:color="auto" w:fill="A7BFDE"/>
          </w:tcPr>
          <w:p w14:paraId="18F94375"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الهدف الاول</w:t>
            </w:r>
          </w:p>
        </w:tc>
        <w:tc>
          <w:tcPr>
            <w:tcW w:w="1440" w:type="dxa"/>
            <w:tcBorders>
              <w:left w:val="single" w:sz="6" w:space="0" w:color="4F81BD"/>
              <w:right w:val="single" w:sz="6" w:space="0" w:color="4F81BD"/>
            </w:tcBorders>
            <w:shd w:val="clear" w:color="auto" w:fill="A7BFDE"/>
            <w:vAlign w:val="center"/>
          </w:tcPr>
          <w:p w14:paraId="2D9DA39D"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139A9C26"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0BF872C8" w14:textId="77777777" w:rsidTr="001268FA">
        <w:trPr>
          <w:trHeight w:val="331"/>
        </w:trPr>
        <w:tc>
          <w:tcPr>
            <w:tcW w:w="1260" w:type="dxa"/>
            <w:shd w:val="clear" w:color="auto" w:fill="A7BFDE"/>
            <w:vAlign w:val="center"/>
          </w:tcPr>
          <w:p w14:paraId="1A23BF85"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4</w:t>
            </w:r>
          </w:p>
        </w:tc>
        <w:tc>
          <w:tcPr>
            <w:tcW w:w="1260" w:type="dxa"/>
            <w:shd w:val="clear" w:color="auto" w:fill="D3DFEE"/>
            <w:vAlign w:val="center"/>
          </w:tcPr>
          <w:p w14:paraId="68770E88"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shd w:val="clear" w:color="auto" w:fill="A7BFDE"/>
          </w:tcPr>
          <w:p w14:paraId="3A75609B"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الاحتباس الحراري واسبابة </w:t>
            </w:r>
          </w:p>
        </w:tc>
        <w:tc>
          <w:tcPr>
            <w:tcW w:w="2160" w:type="dxa"/>
            <w:shd w:val="clear" w:color="auto" w:fill="D3DFEE"/>
          </w:tcPr>
          <w:p w14:paraId="4407F50C"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الثاني </w:t>
            </w:r>
          </w:p>
        </w:tc>
        <w:tc>
          <w:tcPr>
            <w:tcW w:w="1440" w:type="dxa"/>
            <w:shd w:val="clear" w:color="auto" w:fill="A7BFDE"/>
            <w:vAlign w:val="center"/>
          </w:tcPr>
          <w:p w14:paraId="0050A5EE"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shd w:val="clear" w:color="auto" w:fill="D3DFEE"/>
            <w:vAlign w:val="center"/>
          </w:tcPr>
          <w:p w14:paraId="30FA4366"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172ECA28" w14:textId="77777777" w:rsidTr="001268FA">
        <w:trPr>
          <w:trHeight w:val="340"/>
        </w:trPr>
        <w:tc>
          <w:tcPr>
            <w:tcW w:w="1260" w:type="dxa"/>
            <w:tcBorders>
              <w:right w:val="single" w:sz="6" w:space="0" w:color="4F81BD"/>
            </w:tcBorders>
            <w:shd w:val="clear" w:color="auto" w:fill="A7BFDE"/>
            <w:vAlign w:val="center"/>
          </w:tcPr>
          <w:p w14:paraId="55581289"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5</w:t>
            </w:r>
          </w:p>
        </w:tc>
        <w:tc>
          <w:tcPr>
            <w:tcW w:w="1260" w:type="dxa"/>
            <w:tcBorders>
              <w:left w:val="single" w:sz="6" w:space="0" w:color="4F81BD"/>
              <w:right w:val="single" w:sz="6" w:space="0" w:color="4F81BD"/>
            </w:tcBorders>
            <w:shd w:val="clear" w:color="auto" w:fill="A7BFDE"/>
            <w:vAlign w:val="center"/>
          </w:tcPr>
          <w:p w14:paraId="2ECBEE3B"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607F2CD1"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توازن الطاقة والغلاف الجوي </w:t>
            </w:r>
          </w:p>
        </w:tc>
        <w:tc>
          <w:tcPr>
            <w:tcW w:w="2160" w:type="dxa"/>
            <w:tcBorders>
              <w:left w:val="single" w:sz="6" w:space="0" w:color="4F81BD"/>
              <w:right w:val="single" w:sz="6" w:space="0" w:color="4F81BD"/>
            </w:tcBorders>
            <w:shd w:val="clear" w:color="auto" w:fill="A7BFDE"/>
          </w:tcPr>
          <w:p w14:paraId="09E73089"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الثالث </w:t>
            </w:r>
          </w:p>
        </w:tc>
        <w:tc>
          <w:tcPr>
            <w:tcW w:w="1440" w:type="dxa"/>
            <w:tcBorders>
              <w:left w:val="single" w:sz="6" w:space="0" w:color="4F81BD"/>
              <w:right w:val="single" w:sz="6" w:space="0" w:color="4F81BD"/>
            </w:tcBorders>
            <w:shd w:val="clear" w:color="auto" w:fill="A7BFDE"/>
            <w:vAlign w:val="center"/>
          </w:tcPr>
          <w:p w14:paraId="053DACBF"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2A18DEF9"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00AA2B52" w14:textId="77777777" w:rsidTr="001268FA">
        <w:trPr>
          <w:trHeight w:val="323"/>
        </w:trPr>
        <w:tc>
          <w:tcPr>
            <w:tcW w:w="1260" w:type="dxa"/>
            <w:shd w:val="clear" w:color="auto" w:fill="A7BFDE"/>
            <w:vAlign w:val="center"/>
          </w:tcPr>
          <w:p w14:paraId="790E0FE2"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6</w:t>
            </w:r>
          </w:p>
        </w:tc>
        <w:tc>
          <w:tcPr>
            <w:tcW w:w="1260" w:type="dxa"/>
            <w:shd w:val="clear" w:color="auto" w:fill="D3DFEE"/>
            <w:vAlign w:val="center"/>
          </w:tcPr>
          <w:p w14:paraId="2B844983"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shd w:val="clear" w:color="auto" w:fill="A7BFDE"/>
          </w:tcPr>
          <w:p w14:paraId="0D04FC89"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دورات العناصر </w:t>
            </w:r>
          </w:p>
        </w:tc>
        <w:tc>
          <w:tcPr>
            <w:tcW w:w="2160" w:type="dxa"/>
            <w:shd w:val="clear" w:color="auto" w:fill="D3DFEE"/>
          </w:tcPr>
          <w:p w14:paraId="1358D45C"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الرابع </w:t>
            </w:r>
          </w:p>
        </w:tc>
        <w:tc>
          <w:tcPr>
            <w:tcW w:w="1440" w:type="dxa"/>
            <w:shd w:val="clear" w:color="auto" w:fill="A7BFDE"/>
            <w:vAlign w:val="center"/>
          </w:tcPr>
          <w:p w14:paraId="51D796ED"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shd w:val="clear" w:color="auto" w:fill="D3DFEE"/>
            <w:vAlign w:val="center"/>
          </w:tcPr>
          <w:p w14:paraId="56C5E334"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6B7AA3CA" w14:textId="77777777" w:rsidTr="001268FA">
        <w:trPr>
          <w:trHeight w:val="319"/>
        </w:trPr>
        <w:tc>
          <w:tcPr>
            <w:tcW w:w="1260" w:type="dxa"/>
            <w:tcBorders>
              <w:right w:val="single" w:sz="6" w:space="0" w:color="4F81BD"/>
            </w:tcBorders>
            <w:shd w:val="clear" w:color="auto" w:fill="A7BFDE"/>
            <w:vAlign w:val="center"/>
          </w:tcPr>
          <w:p w14:paraId="1B4C8BB5"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7</w:t>
            </w:r>
          </w:p>
        </w:tc>
        <w:tc>
          <w:tcPr>
            <w:tcW w:w="1260" w:type="dxa"/>
            <w:tcBorders>
              <w:left w:val="single" w:sz="6" w:space="0" w:color="4F81BD"/>
              <w:right w:val="single" w:sz="6" w:space="0" w:color="4F81BD"/>
            </w:tcBorders>
            <w:shd w:val="clear" w:color="auto" w:fill="A7BFDE"/>
            <w:vAlign w:val="center"/>
          </w:tcPr>
          <w:p w14:paraId="62986AF5"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0C4C13EF"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دورات العناصر </w:t>
            </w:r>
          </w:p>
        </w:tc>
        <w:tc>
          <w:tcPr>
            <w:tcW w:w="2160" w:type="dxa"/>
            <w:tcBorders>
              <w:left w:val="single" w:sz="6" w:space="0" w:color="4F81BD"/>
              <w:right w:val="single" w:sz="6" w:space="0" w:color="4F81BD"/>
            </w:tcBorders>
            <w:shd w:val="clear" w:color="auto" w:fill="A7BFDE"/>
          </w:tcPr>
          <w:p w14:paraId="5DA5683A"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الخامس </w:t>
            </w:r>
          </w:p>
        </w:tc>
        <w:tc>
          <w:tcPr>
            <w:tcW w:w="1440" w:type="dxa"/>
            <w:tcBorders>
              <w:left w:val="single" w:sz="6" w:space="0" w:color="4F81BD"/>
              <w:right w:val="single" w:sz="6" w:space="0" w:color="4F81BD"/>
            </w:tcBorders>
            <w:shd w:val="clear" w:color="auto" w:fill="A7BFDE"/>
            <w:vAlign w:val="center"/>
          </w:tcPr>
          <w:p w14:paraId="2D9C5FF3"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6319AFD0"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5B3A4962" w14:textId="77777777" w:rsidTr="001268FA">
        <w:trPr>
          <w:trHeight w:val="319"/>
        </w:trPr>
        <w:tc>
          <w:tcPr>
            <w:tcW w:w="1260" w:type="dxa"/>
            <w:tcBorders>
              <w:right w:val="single" w:sz="6" w:space="0" w:color="4F81BD"/>
            </w:tcBorders>
            <w:shd w:val="clear" w:color="auto" w:fill="A7BFDE"/>
            <w:vAlign w:val="center"/>
          </w:tcPr>
          <w:p w14:paraId="5AEA656E"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8</w:t>
            </w:r>
          </w:p>
        </w:tc>
        <w:tc>
          <w:tcPr>
            <w:tcW w:w="1260" w:type="dxa"/>
            <w:tcBorders>
              <w:left w:val="single" w:sz="6" w:space="0" w:color="4F81BD"/>
              <w:right w:val="single" w:sz="6" w:space="0" w:color="4F81BD"/>
            </w:tcBorders>
            <w:shd w:val="clear" w:color="auto" w:fill="A7BFDE"/>
            <w:vAlign w:val="center"/>
          </w:tcPr>
          <w:p w14:paraId="6D422046"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1CDD0C2D"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التخفيف من انبعاثات الغازات الدفيئة</w:t>
            </w:r>
          </w:p>
        </w:tc>
        <w:tc>
          <w:tcPr>
            <w:tcW w:w="2160" w:type="dxa"/>
            <w:tcBorders>
              <w:left w:val="single" w:sz="6" w:space="0" w:color="4F81BD"/>
              <w:right w:val="single" w:sz="6" w:space="0" w:color="4F81BD"/>
            </w:tcBorders>
            <w:shd w:val="clear" w:color="auto" w:fill="A7BFDE"/>
          </w:tcPr>
          <w:p w14:paraId="6728DFCE"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امتحان </w:t>
            </w:r>
          </w:p>
        </w:tc>
        <w:tc>
          <w:tcPr>
            <w:tcW w:w="1440" w:type="dxa"/>
            <w:tcBorders>
              <w:left w:val="single" w:sz="6" w:space="0" w:color="4F81BD"/>
              <w:right w:val="single" w:sz="6" w:space="0" w:color="4F81BD"/>
            </w:tcBorders>
            <w:shd w:val="clear" w:color="auto" w:fill="A7BFDE"/>
            <w:vAlign w:val="center"/>
          </w:tcPr>
          <w:p w14:paraId="261ECA4A"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0643344E"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322D50BA" w14:textId="77777777" w:rsidTr="001268FA">
        <w:trPr>
          <w:trHeight w:val="319"/>
        </w:trPr>
        <w:tc>
          <w:tcPr>
            <w:tcW w:w="1260" w:type="dxa"/>
            <w:tcBorders>
              <w:right w:val="single" w:sz="6" w:space="0" w:color="4F81BD"/>
            </w:tcBorders>
            <w:shd w:val="clear" w:color="auto" w:fill="A7BFDE"/>
            <w:vAlign w:val="center"/>
          </w:tcPr>
          <w:p w14:paraId="661E2584"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9</w:t>
            </w:r>
          </w:p>
        </w:tc>
        <w:tc>
          <w:tcPr>
            <w:tcW w:w="1260" w:type="dxa"/>
            <w:tcBorders>
              <w:left w:val="single" w:sz="6" w:space="0" w:color="4F81BD"/>
              <w:right w:val="single" w:sz="6" w:space="0" w:color="4F81BD"/>
            </w:tcBorders>
            <w:shd w:val="clear" w:color="auto" w:fill="A7BFDE"/>
            <w:vAlign w:val="center"/>
          </w:tcPr>
          <w:p w14:paraId="2D922EE4"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5C1DB6EB"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امتحان </w:t>
            </w:r>
          </w:p>
        </w:tc>
        <w:tc>
          <w:tcPr>
            <w:tcW w:w="2160" w:type="dxa"/>
            <w:tcBorders>
              <w:left w:val="single" w:sz="6" w:space="0" w:color="4F81BD"/>
              <w:right w:val="single" w:sz="6" w:space="0" w:color="4F81BD"/>
            </w:tcBorders>
            <w:shd w:val="clear" w:color="auto" w:fill="A7BFDE"/>
          </w:tcPr>
          <w:p w14:paraId="7AFF4A42"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السادس </w:t>
            </w:r>
          </w:p>
        </w:tc>
        <w:tc>
          <w:tcPr>
            <w:tcW w:w="1440" w:type="dxa"/>
            <w:tcBorders>
              <w:left w:val="single" w:sz="6" w:space="0" w:color="4F81BD"/>
              <w:right w:val="single" w:sz="6" w:space="0" w:color="4F81BD"/>
            </w:tcBorders>
            <w:shd w:val="clear" w:color="auto" w:fill="A7BFDE"/>
            <w:vAlign w:val="center"/>
          </w:tcPr>
          <w:p w14:paraId="2ED0AD9B"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16A0CEE1"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0AF35301" w14:textId="77777777" w:rsidTr="001268FA">
        <w:trPr>
          <w:trHeight w:val="319"/>
        </w:trPr>
        <w:tc>
          <w:tcPr>
            <w:tcW w:w="1260" w:type="dxa"/>
            <w:tcBorders>
              <w:right w:val="single" w:sz="6" w:space="0" w:color="4F81BD"/>
            </w:tcBorders>
            <w:shd w:val="clear" w:color="auto" w:fill="A7BFDE"/>
            <w:vAlign w:val="center"/>
          </w:tcPr>
          <w:p w14:paraId="0F7EB1E3"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lastRenderedPageBreak/>
              <w:t>10</w:t>
            </w:r>
          </w:p>
        </w:tc>
        <w:tc>
          <w:tcPr>
            <w:tcW w:w="1260" w:type="dxa"/>
            <w:tcBorders>
              <w:left w:val="single" w:sz="6" w:space="0" w:color="4F81BD"/>
              <w:right w:val="single" w:sz="6" w:space="0" w:color="4F81BD"/>
            </w:tcBorders>
            <w:shd w:val="clear" w:color="auto" w:fill="A7BFDE"/>
            <w:vAlign w:val="center"/>
          </w:tcPr>
          <w:p w14:paraId="0A7AFB6E"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2B0C53A6"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التكيف ضد التاثيرات السلبية لتغير المناخ </w:t>
            </w:r>
          </w:p>
        </w:tc>
        <w:tc>
          <w:tcPr>
            <w:tcW w:w="2160" w:type="dxa"/>
            <w:tcBorders>
              <w:left w:val="single" w:sz="6" w:space="0" w:color="4F81BD"/>
              <w:right w:val="single" w:sz="6" w:space="0" w:color="4F81BD"/>
            </w:tcBorders>
            <w:shd w:val="clear" w:color="auto" w:fill="A7BFDE"/>
          </w:tcPr>
          <w:p w14:paraId="12F1D2FC"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السابع </w:t>
            </w:r>
          </w:p>
        </w:tc>
        <w:tc>
          <w:tcPr>
            <w:tcW w:w="1440" w:type="dxa"/>
            <w:tcBorders>
              <w:left w:val="single" w:sz="6" w:space="0" w:color="4F81BD"/>
              <w:right w:val="single" w:sz="6" w:space="0" w:color="4F81BD"/>
            </w:tcBorders>
            <w:shd w:val="clear" w:color="auto" w:fill="A7BFDE"/>
            <w:vAlign w:val="center"/>
          </w:tcPr>
          <w:p w14:paraId="6237D28E"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12957698"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09D68A12" w14:textId="77777777" w:rsidTr="001268FA">
        <w:trPr>
          <w:trHeight w:val="319"/>
        </w:trPr>
        <w:tc>
          <w:tcPr>
            <w:tcW w:w="1260" w:type="dxa"/>
            <w:tcBorders>
              <w:right w:val="single" w:sz="6" w:space="0" w:color="4F81BD"/>
            </w:tcBorders>
            <w:shd w:val="clear" w:color="auto" w:fill="A7BFDE"/>
            <w:vAlign w:val="center"/>
          </w:tcPr>
          <w:p w14:paraId="33C4002A"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11</w:t>
            </w:r>
          </w:p>
        </w:tc>
        <w:tc>
          <w:tcPr>
            <w:tcW w:w="1260" w:type="dxa"/>
            <w:tcBorders>
              <w:left w:val="single" w:sz="6" w:space="0" w:color="4F81BD"/>
              <w:right w:val="single" w:sz="6" w:space="0" w:color="4F81BD"/>
            </w:tcBorders>
            <w:shd w:val="clear" w:color="auto" w:fill="A7BFDE"/>
            <w:vAlign w:val="center"/>
          </w:tcPr>
          <w:p w14:paraId="01472AF2"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224737AB"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مقدمة عن الاتفاقيات الدولية </w:t>
            </w:r>
          </w:p>
        </w:tc>
        <w:tc>
          <w:tcPr>
            <w:tcW w:w="2160" w:type="dxa"/>
            <w:tcBorders>
              <w:left w:val="single" w:sz="6" w:space="0" w:color="4F81BD"/>
              <w:right w:val="single" w:sz="6" w:space="0" w:color="4F81BD"/>
            </w:tcBorders>
            <w:shd w:val="clear" w:color="auto" w:fill="A7BFDE"/>
          </w:tcPr>
          <w:p w14:paraId="212F65FA"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الثامن </w:t>
            </w:r>
          </w:p>
        </w:tc>
        <w:tc>
          <w:tcPr>
            <w:tcW w:w="1440" w:type="dxa"/>
            <w:tcBorders>
              <w:left w:val="single" w:sz="6" w:space="0" w:color="4F81BD"/>
              <w:right w:val="single" w:sz="6" w:space="0" w:color="4F81BD"/>
            </w:tcBorders>
            <w:shd w:val="clear" w:color="auto" w:fill="A7BFDE"/>
            <w:vAlign w:val="center"/>
          </w:tcPr>
          <w:p w14:paraId="3267F868"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59B18209"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33D8B726" w14:textId="77777777" w:rsidTr="001268FA">
        <w:trPr>
          <w:trHeight w:val="319"/>
        </w:trPr>
        <w:tc>
          <w:tcPr>
            <w:tcW w:w="1260" w:type="dxa"/>
            <w:tcBorders>
              <w:right w:val="single" w:sz="6" w:space="0" w:color="4F81BD"/>
            </w:tcBorders>
            <w:shd w:val="clear" w:color="auto" w:fill="A7BFDE"/>
            <w:vAlign w:val="center"/>
          </w:tcPr>
          <w:p w14:paraId="067B9AD3"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12</w:t>
            </w:r>
          </w:p>
        </w:tc>
        <w:tc>
          <w:tcPr>
            <w:tcW w:w="1260" w:type="dxa"/>
            <w:tcBorders>
              <w:left w:val="single" w:sz="6" w:space="0" w:color="4F81BD"/>
              <w:right w:val="single" w:sz="6" w:space="0" w:color="4F81BD"/>
            </w:tcBorders>
            <w:shd w:val="clear" w:color="auto" w:fill="A7BFDE"/>
            <w:vAlign w:val="center"/>
          </w:tcPr>
          <w:p w14:paraId="4EEF52AA"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4E431E92" w14:textId="77777777" w:rsidR="0066765A" w:rsidRPr="00877C4C" w:rsidRDefault="0066765A" w:rsidP="001268FA">
            <w:pPr>
              <w:tabs>
                <w:tab w:val="left" w:pos="1826"/>
              </w:tabs>
              <w:jc w:val="center"/>
              <w:rPr>
                <w:rFonts w:ascii="Arial" w:hAnsi="Arial"/>
                <w:b/>
                <w:bCs/>
                <w:sz w:val="24"/>
                <w:szCs w:val="24"/>
                <w:lang w:val="en-GB" w:bidi="ar-IQ"/>
              </w:rPr>
            </w:pPr>
            <w:r>
              <w:rPr>
                <w:rFonts w:ascii="Arial" w:hAnsi="Arial" w:hint="cs"/>
                <w:b/>
                <w:bCs/>
                <w:sz w:val="24"/>
                <w:szCs w:val="24"/>
                <w:rtl/>
                <w:lang w:bidi="ar-IQ"/>
              </w:rPr>
              <w:t xml:space="preserve">اتفاقية تغير المناخ </w:t>
            </w:r>
            <w:r>
              <w:rPr>
                <w:rFonts w:ascii="Arial" w:hAnsi="Arial"/>
                <w:b/>
                <w:bCs/>
                <w:sz w:val="24"/>
                <w:szCs w:val="24"/>
                <w:lang w:val="en-GB" w:bidi="ar-IQ"/>
              </w:rPr>
              <w:t>UNFCCC</w:t>
            </w:r>
          </w:p>
        </w:tc>
        <w:tc>
          <w:tcPr>
            <w:tcW w:w="2160" w:type="dxa"/>
            <w:tcBorders>
              <w:left w:val="single" w:sz="6" w:space="0" w:color="4F81BD"/>
              <w:right w:val="single" w:sz="6" w:space="0" w:color="4F81BD"/>
            </w:tcBorders>
            <w:shd w:val="clear" w:color="auto" w:fill="A7BFDE"/>
          </w:tcPr>
          <w:p w14:paraId="7FF8A692"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التاسع </w:t>
            </w:r>
          </w:p>
        </w:tc>
        <w:tc>
          <w:tcPr>
            <w:tcW w:w="1440" w:type="dxa"/>
            <w:tcBorders>
              <w:left w:val="single" w:sz="6" w:space="0" w:color="4F81BD"/>
              <w:right w:val="single" w:sz="6" w:space="0" w:color="4F81BD"/>
            </w:tcBorders>
            <w:shd w:val="clear" w:color="auto" w:fill="A7BFDE"/>
            <w:vAlign w:val="center"/>
          </w:tcPr>
          <w:p w14:paraId="011B1F96"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08976A61"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1CC6C233" w14:textId="77777777" w:rsidTr="001268FA">
        <w:trPr>
          <w:trHeight w:val="319"/>
        </w:trPr>
        <w:tc>
          <w:tcPr>
            <w:tcW w:w="1260" w:type="dxa"/>
            <w:tcBorders>
              <w:right w:val="single" w:sz="6" w:space="0" w:color="4F81BD"/>
            </w:tcBorders>
            <w:shd w:val="clear" w:color="auto" w:fill="A7BFDE"/>
            <w:vAlign w:val="center"/>
          </w:tcPr>
          <w:p w14:paraId="1BF6FCB8"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13</w:t>
            </w:r>
          </w:p>
        </w:tc>
        <w:tc>
          <w:tcPr>
            <w:tcW w:w="1260" w:type="dxa"/>
            <w:tcBorders>
              <w:left w:val="single" w:sz="6" w:space="0" w:color="4F81BD"/>
              <w:right w:val="single" w:sz="6" w:space="0" w:color="4F81BD"/>
            </w:tcBorders>
            <w:shd w:val="clear" w:color="auto" w:fill="A7BFDE"/>
            <w:vAlign w:val="center"/>
          </w:tcPr>
          <w:p w14:paraId="6D49DABF"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4559C6E9"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اتفاقية تغير المناخ</w:t>
            </w:r>
          </w:p>
        </w:tc>
        <w:tc>
          <w:tcPr>
            <w:tcW w:w="2160" w:type="dxa"/>
            <w:tcBorders>
              <w:left w:val="single" w:sz="6" w:space="0" w:color="4F81BD"/>
              <w:right w:val="single" w:sz="6" w:space="0" w:color="4F81BD"/>
            </w:tcBorders>
            <w:shd w:val="clear" w:color="auto" w:fill="A7BFDE"/>
          </w:tcPr>
          <w:p w14:paraId="2030C212"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الهدف العاشر </w:t>
            </w:r>
          </w:p>
        </w:tc>
        <w:tc>
          <w:tcPr>
            <w:tcW w:w="1440" w:type="dxa"/>
            <w:tcBorders>
              <w:left w:val="single" w:sz="6" w:space="0" w:color="4F81BD"/>
              <w:right w:val="single" w:sz="6" w:space="0" w:color="4F81BD"/>
            </w:tcBorders>
            <w:shd w:val="clear" w:color="auto" w:fill="A7BFDE"/>
            <w:vAlign w:val="center"/>
          </w:tcPr>
          <w:p w14:paraId="0991F5D3"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3F90457E"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416084F9" w14:textId="77777777" w:rsidTr="001268FA">
        <w:trPr>
          <w:trHeight w:val="319"/>
        </w:trPr>
        <w:tc>
          <w:tcPr>
            <w:tcW w:w="1260" w:type="dxa"/>
            <w:tcBorders>
              <w:right w:val="single" w:sz="6" w:space="0" w:color="4F81BD"/>
            </w:tcBorders>
            <w:shd w:val="clear" w:color="auto" w:fill="A7BFDE"/>
            <w:vAlign w:val="center"/>
          </w:tcPr>
          <w:p w14:paraId="1014E6B0"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14</w:t>
            </w:r>
          </w:p>
        </w:tc>
        <w:tc>
          <w:tcPr>
            <w:tcW w:w="1260" w:type="dxa"/>
            <w:tcBorders>
              <w:left w:val="single" w:sz="6" w:space="0" w:color="4F81BD"/>
              <w:right w:val="single" w:sz="6" w:space="0" w:color="4F81BD"/>
            </w:tcBorders>
            <w:shd w:val="clear" w:color="auto" w:fill="A7BFDE"/>
            <w:vAlign w:val="center"/>
          </w:tcPr>
          <w:p w14:paraId="0CE29E58"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6CE1567B"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بروتوكول كويوتو والياته </w:t>
            </w:r>
          </w:p>
        </w:tc>
        <w:tc>
          <w:tcPr>
            <w:tcW w:w="2160" w:type="dxa"/>
            <w:tcBorders>
              <w:left w:val="single" w:sz="6" w:space="0" w:color="4F81BD"/>
              <w:right w:val="single" w:sz="6" w:space="0" w:color="4F81BD"/>
            </w:tcBorders>
            <w:shd w:val="clear" w:color="auto" w:fill="A7BFDE"/>
          </w:tcPr>
          <w:p w14:paraId="1BBF9596"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امتحان </w:t>
            </w:r>
          </w:p>
        </w:tc>
        <w:tc>
          <w:tcPr>
            <w:tcW w:w="1440" w:type="dxa"/>
            <w:tcBorders>
              <w:left w:val="single" w:sz="6" w:space="0" w:color="4F81BD"/>
              <w:right w:val="single" w:sz="6" w:space="0" w:color="4F81BD"/>
            </w:tcBorders>
            <w:shd w:val="clear" w:color="auto" w:fill="A7BFDE"/>
            <w:vAlign w:val="center"/>
          </w:tcPr>
          <w:p w14:paraId="1FDA5A5C"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16C93E1C"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3A348877" w14:textId="77777777" w:rsidTr="001268FA">
        <w:trPr>
          <w:trHeight w:val="319"/>
        </w:trPr>
        <w:tc>
          <w:tcPr>
            <w:tcW w:w="1260" w:type="dxa"/>
            <w:tcBorders>
              <w:right w:val="single" w:sz="6" w:space="0" w:color="4F81BD"/>
            </w:tcBorders>
            <w:shd w:val="clear" w:color="auto" w:fill="A7BFDE"/>
            <w:vAlign w:val="center"/>
          </w:tcPr>
          <w:p w14:paraId="2EDA2544"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lang w:bidi="ar-IQ"/>
              </w:rPr>
              <w:t>15</w:t>
            </w:r>
          </w:p>
        </w:tc>
        <w:tc>
          <w:tcPr>
            <w:tcW w:w="1260" w:type="dxa"/>
            <w:tcBorders>
              <w:left w:val="single" w:sz="6" w:space="0" w:color="4F81BD"/>
              <w:right w:val="single" w:sz="6" w:space="0" w:color="4F81BD"/>
            </w:tcBorders>
            <w:shd w:val="clear" w:color="auto" w:fill="A7BFDE"/>
            <w:vAlign w:val="center"/>
          </w:tcPr>
          <w:p w14:paraId="01D46F42"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4DBCEA60"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 xml:space="preserve">اتفاق باريس لتغير المناخ </w:t>
            </w:r>
          </w:p>
        </w:tc>
        <w:tc>
          <w:tcPr>
            <w:tcW w:w="2160" w:type="dxa"/>
            <w:tcBorders>
              <w:left w:val="single" w:sz="6" w:space="0" w:color="4F81BD"/>
              <w:right w:val="single" w:sz="6" w:space="0" w:color="4F81BD"/>
            </w:tcBorders>
            <w:shd w:val="clear" w:color="auto" w:fill="A7BFDE"/>
          </w:tcPr>
          <w:p w14:paraId="637855F1"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الاهداف 11 و 12</w:t>
            </w:r>
          </w:p>
        </w:tc>
        <w:tc>
          <w:tcPr>
            <w:tcW w:w="1440" w:type="dxa"/>
            <w:tcBorders>
              <w:left w:val="single" w:sz="6" w:space="0" w:color="4F81BD"/>
              <w:right w:val="single" w:sz="6" w:space="0" w:color="4F81BD"/>
            </w:tcBorders>
            <w:shd w:val="clear" w:color="auto" w:fill="A7BFDE"/>
            <w:vAlign w:val="center"/>
          </w:tcPr>
          <w:p w14:paraId="1A85F311"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1FCA97F6"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r w:rsidR="0066765A" w:rsidRPr="005D5E6A" w14:paraId="5981573B" w14:textId="77777777" w:rsidTr="001268FA">
        <w:trPr>
          <w:trHeight w:val="319"/>
        </w:trPr>
        <w:tc>
          <w:tcPr>
            <w:tcW w:w="1260" w:type="dxa"/>
            <w:tcBorders>
              <w:right w:val="single" w:sz="6" w:space="0" w:color="4F81BD"/>
            </w:tcBorders>
            <w:shd w:val="clear" w:color="auto" w:fill="A7BFDE"/>
            <w:vAlign w:val="center"/>
          </w:tcPr>
          <w:p w14:paraId="0C641DBE"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16</w:t>
            </w:r>
          </w:p>
        </w:tc>
        <w:tc>
          <w:tcPr>
            <w:tcW w:w="1260" w:type="dxa"/>
            <w:tcBorders>
              <w:left w:val="single" w:sz="6" w:space="0" w:color="4F81BD"/>
              <w:right w:val="single" w:sz="6" w:space="0" w:color="4F81BD"/>
            </w:tcBorders>
            <w:shd w:val="clear" w:color="auto" w:fill="A7BFDE"/>
            <w:vAlign w:val="center"/>
          </w:tcPr>
          <w:p w14:paraId="77D5B3B3"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160" w:type="dxa"/>
            <w:tcBorders>
              <w:left w:val="single" w:sz="6" w:space="0" w:color="4F81BD"/>
              <w:right w:val="single" w:sz="6" w:space="0" w:color="4F81BD"/>
            </w:tcBorders>
            <w:shd w:val="clear" w:color="auto" w:fill="A7BFDE"/>
          </w:tcPr>
          <w:p w14:paraId="5C5BC446"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اتفاق باريس لتغير المناخ</w:t>
            </w:r>
          </w:p>
        </w:tc>
        <w:tc>
          <w:tcPr>
            <w:tcW w:w="2160" w:type="dxa"/>
            <w:tcBorders>
              <w:left w:val="single" w:sz="6" w:space="0" w:color="4F81BD"/>
              <w:right w:val="single" w:sz="6" w:space="0" w:color="4F81BD"/>
            </w:tcBorders>
            <w:shd w:val="clear" w:color="auto" w:fill="A7BFDE"/>
          </w:tcPr>
          <w:p w14:paraId="4785A126" w14:textId="77777777" w:rsidR="0066765A" w:rsidRPr="001B6D31" w:rsidRDefault="0066765A" w:rsidP="001268FA">
            <w:pPr>
              <w:tabs>
                <w:tab w:val="left" w:pos="1826"/>
              </w:tabs>
              <w:jc w:val="center"/>
              <w:rPr>
                <w:rFonts w:ascii="Arial" w:hAnsi="Arial"/>
                <w:b/>
                <w:bCs/>
                <w:sz w:val="24"/>
                <w:szCs w:val="24"/>
                <w:rtl/>
                <w:lang w:bidi="ar-IQ"/>
              </w:rPr>
            </w:pPr>
            <w:r>
              <w:rPr>
                <w:rFonts w:ascii="Arial" w:hAnsi="Arial" w:hint="cs"/>
                <w:b/>
                <w:bCs/>
                <w:sz w:val="24"/>
                <w:szCs w:val="24"/>
                <w:rtl/>
                <w:lang w:bidi="ar-IQ"/>
              </w:rPr>
              <w:t>الاهداف 13 و 14</w:t>
            </w:r>
          </w:p>
        </w:tc>
        <w:tc>
          <w:tcPr>
            <w:tcW w:w="1440" w:type="dxa"/>
            <w:tcBorders>
              <w:left w:val="single" w:sz="6" w:space="0" w:color="4F81BD"/>
              <w:right w:val="single" w:sz="6" w:space="0" w:color="4F81BD"/>
            </w:tcBorders>
            <w:shd w:val="clear" w:color="auto" w:fill="A7BFDE"/>
            <w:vAlign w:val="center"/>
          </w:tcPr>
          <w:p w14:paraId="6C8401F9"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c>
          <w:tcPr>
            <w:tcW w:w="1440" w:type="dxa"/>
            <w:tcBorders>
              <w:left w:val="single" w:sz="6" w:space="0" w:color="4F81BD"/>
            </w:tcBorders>
            <w:shd w:val="clear" w:color="auto" w:fill="A7BFDE"/>
            <w:vAlign w:val="center"/>
          </w:tcPr>
          <w:p w14:paraId="1F4C9F20" w14:textId="77777777" w:rsidR="0066765A" w:rsidRPr="00DB131F" w:rsidRDefault="0066765A"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وفق النقطة 10 اعلاه وحسب </w:t>
            </w:r>
            <w:r w:rsidRPr="009B291A">
              <w:rPr>
                <w:rFonts w:ascii="Cambria" w:hAnsi="Cambria" w:cs="Times New Roman" w:hint="cs"/>
                <w:sz w:val="28"/>
                <w:szCs w:val="28"/>
                <w:rtl/>
                <w:lang w:bidi="ar-IQ"/>
              </w:rPr>
              <w:t>الحا</w:t>
            </w:r>
            <w:r w:rsidRPr="00981841">
              <w:rPr>
                <w:rFonts w:ascii="Cambria" w:hAnsi="Cambria" w:cs="Times New Roman" w:hint="cs"/>
                <w:sz w:val="28"/>
                <w:szCs w:val="28"/>
                <w:rtl/>
                <w:lang w:bidi="ar-IQ"/>
              </w:rPr>
              <w:t>جة</w:t>
            </w:r>
          </w:p>
        </w:tc>
      </w:tr>
    </w:tbl>
    <w:p w14:paraId="51FC4CA6" w14:textId="77777777" w:rsidR="0066765A" w:rsidRPr="005D5E6A" w:rsidRDefault="0066765A" w:rsidP="0066765A">
      <w:pPr>
        <w:rPr>
          <w:vanish/>
        </w:rPr>
      </w:pPr>
    </w:p>
    <w:p w14:paraId="57154A74" w14:textId="77777777" w:rsidR="0066765A" w:rsidRDefault="0066765A" w:rsidP="0066765A">
      <w:pPr>
        <w:rPr>
          <w:rtl/>
        </w:rPr>
      </w:pPr>
    </w:p>
    <w:p w14:paraId="66D62F49" w14:textId="77777777" w:rsidR="0066765A" w:rsidRDefault="0066765A" w:rsidP="0066765A">
      <w:pPr>
        <w:rPr>
          <w:rtl/>
          <w:lang w:bidi="ar-IQ"/>
        </w:rPr>
      </w:pPr>
    </w:p>
    <w:p w14:paraId="41E0F9FB" w14:textId="77777777" w:rsidR="00171AC3" w:rsidRDefault="00171AC3" w:rsidP="0066765A">
      <w:pPr>
        <w:rPr>
          <w:rtl/>
          <w:lang w:bidi="ar-IQ"/>
        </w:rPr>
      </w:pPr>
    </w:p>
    <w:p w14:paraId="6EE2F2B0" w14:textId="77777777" w:rsidR="00171AC3" w:rsidRDefault="00171AC3" w:rsidP="0066765A">
      <w:pPr>
        <w:rPr>
          <w:rtl/>
          <w:lang w:bidi="ar-IQ"/>
        </w:rPr>
      </w:pPr>
    </w:p>
    <w:p w14:paraId="13854858" w14:textId="77777777" w:rsidR="00171AC3" w:rsidRDefault="00171AC3" w:rsidP="0066765A">
      <w:pPr>
        <w:rPr>
          <w:rtl/>
          <w:lang w:bidi="ar-IQ"/>
        </w:rPr>
      </w:pPr>
    </w:p>
    <w:p w14:paraId="7B351BED" w14:textId="77777777" w:rsidR="00171AC3" w:rsidRDefault="00171AC3" w:rsidP="0066765A">
      <w:pPr>
        <w:rPr>
          <w:rtl/>
          <w:lang w:bidi="ar-IQ"/>
        </w:rPr>
      </w:pPr>
    </w:p>
    <w:p w14:paraId="3F7D49A2" w14:textId="77777777" w:rsidR="00171AC3" w:rsidRDefault="00171AC3" w:rsidP="0066765A">
      <w:pPr>
        <w:rPr>
          <w:rtl/>
          <w:lang w:bidi="ar-IQ"/>
        </w:rPr>
      </w:pPr>
    </w:p>
    <w:p w14:paraId="447EB37A" w14:textId="77777777" w:rsidR="00171AC3" w:rsidRDefault="00171AC3" w:rsidP="0066765A">
      <w:pPr>
        <w:rPr>
          <w:rtl/>
          <w:lang w:bidi="ar-IQ"/>
        </w:rPr>
      </w:pPr>
    </w:p>
    <w:p w14:paraId="4BB8312D" w14:textId="77777777" w:rsidR="00171AC3" w:rsidRDefault="00171AC3" w:rsidP="0066765A">
      <w:pPr>
        <w:rPr>
          <w:rtl/>
          <w:lang w:bidi="ar-IQ"/>
        </w:rPr>
      </w:pPr>
    </w:p>
    <w:p w14:paraId="74436DBA" w14:textId="77777777" w:rsidR="00171AC3" w:rsidRDefault="00171AC3" w:rsidP="0066765A">
      <w:pPr>
        <w:rPr>
          <w:rtl/>
          <w:lang w:bidi="ar-IQ"/>
        </w:rPr>
      </w:pPr>
    </w:p>
    <w:p w14:paraId="59D5655D" w14:textId="77777777" w:rsidR="00171AC3" w:rsidRDefault="00171AC3" w:rsidP="0066765A">
      <w:pPr>
        <w:rPr>
          <w:rtl/>
          <w:lang w:bidi="ar-IQ"/>
        </w:rPr>
      </w:pPr>
    </w:p>
    <w:p w14:paraId="6A9E9718" w14:textId="77777777" w:rsidR="00171AC3" w:rsidRDefault="00171AC3" w:rsidP="0066765A">
      <w:pPr>
        <w:rPr>
          <w:rtl/>
          <w:lang w:bidi="ar-IQ"/>
        </w:rPr>
      </w:pPr>
    </w:p>
    <w:p w14:paraId="61176CA7" w14:textId="77777777" w:rsidR="00171AC3" w:rsidRDefault="00171AC3" w:rsidP="0066765A">
      <w:pPr>
        <w:rPr>
          <w:rtl/>
          <w:lang w:bidi="ar-IQ"/>
        </w:rPr>
      </w:pPr>
    </w:p>
    <w:p w14:paraId="5AB022F3" w14:textId="77777777" w:rsidR="00171AC3" w:rsidRDefault="00171AC3" w:rsidP="0066765A">
      <w:pPr>
        <w:rPr>
          <w:rtl/>
          <w:lang w:bidi="ar-IQ"/>
        </w:rPr>
      </w:pPr>
    </w:p>
    <w:p w14:paraId="3239ADC7" w14:textId="77777777" w:rsidR="00171AC3" w:rsidRDefault="00171AC3" w:rsidP="0066765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66765A" w14:paraId="40DC3C91" w14:textId="77777777" w:rsidTr="001268FA">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9CC7B8A" w14:textId="77777777" w:rsidR="0066765A" w:rsidRDefault="003F2494" w:rsidP="003F2494">
            <w:pPr>
              <w:tabs>
                <w:tab w:val="left" w:pos="252"/>
                <w:tab w:val="left" w:pos="432"/>
              </w:tabs>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11-</w:t>
            </w:r>
            <w:r w:rsidR="0066765A">
              <w:rPr>
                <w:rFonts w:ascii="Cambria" w:hAnsi="Cambria" w:cs="Times New Roman" w:hint="cs"/>
                <w:color w:val="000000"/>
                <w:sz w:val="28"/>
                <w:szCs w:val="28"/>
                <w:rtl/>
                <w:lang w:bidi="ar-IQ"/>
              </w:rPr>
              <w:t xml:space="preserve">البنية التحتية </w:t>
            </w:r>
          </w:p>
          <w:p w14:paraId="64AC4B93" w14:textId="77777777" w:rsidR="0066765A" w:rsidRDefault="0066765A" w:rsidP="001268FA">
            <w:pPr>
              <w:tabs>
                <w:tab w:val="left" w:pos="252"/>
                <w:tab w:val="left" w:pos="432"/>
              </w:tabs>
              <w:autoSpaceDE w:val="0"/>
              <w:autoSpaceDN w:val="0"/>
              <w:adjustRightInd w:val="0"/>
              <w:spacing w:line="276" w:lineRule="auto"/>
              <w:rPr>
                <w:rFonts w:ascii="Cambria" w:hAnsi="Cambria" w:cs="Times New Roman"/>
                <w:color w:val="000000"/>
                <w:sz w:val="28"/>
                <w:szCs w:val="28"/>
                <w:lang w:bidi="ar-IQ"/>
              </w:rPr>
            </w:pPr>
          </w:p>
        </w:tc>
      </w:tr>
      <w:tr w:rsidR="0066765A" w14:paraId="654194CB" w14:textId="77777777" w:rsidTr="001268FA">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C0C4B4F" w14:textId="77777777" w:rsidR="0066765A" w:rsidRDefault="00171AC3" w:rsidP="001268FA">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1</w:t>
            </w:r>
            <w:r w:rsidR="0066765A">
              <w:rPr>
                <w:rFonts w:ascii="Cambria" w:hAnsi="Cambria" w:cs="Times New Roman" w:hint="cs"/>
                <w:color w:val="000000"/>
                <w:sz w:val="28"/>
                <w:szCs w:val="28"/>
                <w:rtl/>
                <w:lang w:bidi="ar-IQ"/>
              </w:rPr>
              <w:t>-الكتب المقررة والمطلوبة:</w:t>
            </w:r>
          </w:p>
          <w:p w14:paraId="5EB1FE39" w14:textId="77777777" w:rsidR="0066765A" w:rsidRDefault="0066765A" w:rsidP="001268FA">
            <w:pPr>
              <w:autoSpaceDE w:val="0"/>
              <w:autoSpaceDN w:val="0"/>
              <w:adjustRightInd w:val="0"/>
              <w:spacing w:line="276" w:lineRule="auto"/>
              <w:ind w:left="72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6D72B974" w14:textId="77777777" w:rsidR="0066765A" w:rsidRPr="008B4082" w:rsidRDefault="0066765A" w:rsidP="001268FA">
            <w:pPr>
              <w:autoSpaceDE w:val="0"/>
              <w:autoSpaceDN w:val="0"/>
              <w:adjustRightInd w:val="0"/>
              <w:spacing w:line="276" w:lineRule="auto"/>
              <w:jc w:val="right"/>
              <w:rPr>
                <w:rFonts w:ascii="Cambria" w:hAnsi="Cambria"/>
                <w:color w:val="000000"/>
                <w:sz w:val="28"/>
                <w:szCs w:val="28"/>
                <w:rtl/>
                <w:lang w:bidi="ar-IQ"/>
              </w:rPr>
            </w:pPr>
            <w:r>
              <w:rPr>
                <w:rFonts w:ascii="Traditional Arabic" w:hAnsi="Traditional Arabic" w:hint="cs"/>
                <w:b/>
                <w:bCs/>
                <w:sz w:val="28"/>
                <w:szCs w:val="28"/>
                <w:rtl/>
                <w:lang w:bidi="ar-IQ"/>
              </w:rPr>
              <w:t>لا توجد كتب منهجية ويعد هذا الدرس هو درس اختياري للطالبات</w:t>
            </w:r>
          </w:p>
        </w:tc>
      </w:tr>
      <w:tr w:rsidR="0066765A" w14:paraId="27B4FB33" w14:textId="77777777" w:rsidTr="001268FA">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FF6211D" w14:textId="77777777" w:rsidR="0066765A" w:rsidRDefault="00171AC3" w:rsidP="00171AC3">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r w:rsidR="0066765A">
              <w:rPr>
                <w:rFonts w:ascii="Cambria" w:hAnsi="Cambria" w:cs="Times New Roman" w:hint="cs"/>
                <w:color w:val="000000"/>
                <w:sz w:val="28"/>
                <w:szCs w:val="28"/>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4061288E" w14:textId="77777777" w:rsidR="0066765A" w:rsidRPr="00D559B1" w:rsidRDefault="0066765A" w:rsidP="001268FA">
            <w:pPr>
              <w:ind w:left="360"/>
              <w:rPr>
                <w:rFonts w:ascii="Traditional Arabic" w:hAnsi="Traditional Arabic"/>
                <w:b/>
                <w:bCs/>
                <w:sz w:val="28"/>
                <w:szCs w:val="28"/>
                <w:lang w:bidi="ar-IQ"/>
              </w:rPr>
            </w:pPr>
            <w:r>
              <w:rPr>
                <w:rFonts w:ascii="Traditional Arabic" w:hAnsi="Traditional Arabic" w:hint="cs"/>
                <w:b/>
                <w:bCs/>
                <w:sz w:val="28"/>
                <w:szCs w:val="28"/>
                <w:rtl/>
                <w:lang w:bidi="ar-IQ"/>
              </w:rPr>
              <w:t xml:space="preserve">تقارير الهيئة الدولية لتغير المناخ </w:t>
            </w:r>
            <w:r>
              <w:rPr>
                <w:rFonts w:ascii="Traditional Arabic" w:hAnsi="Traditional Arabic"/>
                <w:b/>
                <w:bCs/>
                <w:sz w:val="28"/>
                <w:szCs w:val="28"/>
                <w:lang w:val="en-GB" w:bidi="ar-IQ"/>
              </w:rPr>
              <w:t xml:space="preserve">IPCC </w:t>
            </w:r>
            <w:r>
              <w:rPr>
                <w:rFonts w:ascii="Traditional Arabic" w:hAnsi="Traditional Arabic" w:hint="cs"/>
                <w:b/>
                <w:bCs/>
                <w:sz w:val="28"/>
                <w:szCs w:val="28"/>
                <w:rtl/>
                <w:lang w:val="en-GB" w:bidi="ar-IQ"/>
              </w:rPr>
              <w:t xml:space="preserve"> الرابع والخامس </w:t>
            </w:r>
          </w:p>
          <w:p w14:paraId="6A5DB350" w14:textId="77777777" w:rsidR="0066765A" w:rsidRPr="00C36159" w:rsidRDefault="0066765A" w:rsidP="001268FA">
            <w:pPr>
              <w:rPr>
                <w:rFonts w:ascii="Cambria" w:hAnsi="Cambria"/>
                <w:color w:val="000000"/>
                <w:sz w:val="28"/>
                <w:szCs w:val="28"/>
                <w:rtl/>
                <w:lang w:bidi="ar-IQ"/>
              </w:rPr>
            </w:pPr>
            <w:r>
              <w:rPr>
                <w:rFonts w:ascii="Traditional Arabic" w:hAnsi="Traditional Arabic" w:hint="cs"/>
                <w:b/>
                <w:bCs/>
                <w:sz w:val="28"/>
                <w:szCs w:val="28"/>
                <w:rtl/>
                <w:lang w:bidi="ar-IQ"/>
              </w:rPr>
              <w:t>البحوث الاكادمية المتخصصه بتغير المناخ</w:t>
            </w:r>
            <w:r>
              <w:rPr>
                <w:rFonts w:ascii="Cambria" w:hAnsi="Cambria" w:hint="cs"/>
                <w:color w:val="000000"/>
                <w:sz w:val="28"/>
                <w:szCs w:val="28"/>
                <w:rtl/>
                <w:lang w:bidi="ar-IQ"/>
              </w:rPr>
              <w:t xml:space="preserve">    </w:t>
            </w:r>
          </w:p>
        </w:tc>
      </w:tr>
      <w:tr w:rsidR="0066765A" w14:paraId="2D058865" w14:textId="77777777" w:rsidTr="001268FA">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515A605" w14:textId="77777777" w:rsidR="0066765A" w:rsidRDefault="00171AC3" w:rsidP="001268FA">
            <w:pPr>
              <w:autoSpaceDE w:val="0"/>
              <w:autoSpaceDN w:val="0"/>
              <w:adjustRightInd w:val="0"/>
              <w:spacing w:line="276" w:lineRule="auto"/>
              <w:ind w:left="75"/>
              <w:rPr>
                <w:rFonts w:ascii="Cambria" w:hAnsi="Cambria" w:cs="Times New Roman"/>
                <w:color w:val="000000"/>
                <w:sz w:val="28"/>
                <w:szCs w:val="28"/>
                <w:lang w:bidi="ar-IQ"/>
              </w:rPr>
            </w:pPr>
            <w:r>
              <w:rPr>
                <w:rFonts w:ascii="Cambria" w:hAnsi="Cambria" w:cs="Times New Roman" w:hint="cs"/>
                <w:color w:val="000000"/>
                <w:sz w:val="28"/>
                <w:szCs w:val="28"/>
                <w:rtl/>
                <w:lang w:bidi="ar-IQ"/>
              </w:rPr>
              <w:t>أ</w:t>
            </w:r>
            <w:r w:rsidR="0066765A">
              <w:rPr>
                <w:rFonts w:ascii="Cambria" w:hAnsi="Cambria" w:cs="Times New Roman" w:hint="cs"/>
                <w:color w:val="000000"/>
                <w:sz w:val="28"/>
                <w:szCs w:val="28"/>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A8F0D7F" w14:textId="77777777" w:rsidR="0066765A" w:rsidRDefault="0066765A" w:rsidP="001268FA">
            <w:pPr>
              <w:autoSpaceDE w:val="0"/>
              <w:autoSpaceDN w:val="0"/>
              <w:adjustRightInd w:val="0"/>
              <w:spacing w:line="276" w:lineRule="auto"/>
              <w:rPr>
                <w:rFonts w:ascii="Cambria" w:hAnsi="Cambria"/>
                <w:color w:val="000000"/>
                <w:sz w:val="28"/>
                <w:szCs w:val="28"/>
                <w:rtl/>
                <w:lang w:bidi="ar-IQ"/>
              </w:rPr>
            </w:pPr>
            <w:r>
              <w:rPr>
                <w:rFonts w:ascii="Traditional Arabic" w:hAnsi="Traditional Arabic" w:hint="cs"/>
                <w:b/>
                <w:bCs/>
                <w:sz w:val="28"/>
                <w:szCs w:val="28"/>
                <w:rtl/>
                <w:lang w:bidi="ar-IQ"/>
              </w:rPr>
              <w:t>تقارير الامم المتحدة عن اهداف التنمية المستدامة</w:t>
            </w:r>
          </w:p>
        </w:tc>
      </w:tr>
      <w:tr w:rsidR="0066765A" w14:paraId="4550124D" w14:textId="77777777" w:rsidTr="001268F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84E5A91" w14:textId="77777777" w:rsidR="0066765A" w:rsidRDefault="00171AC3" w:rsidP="001268FA">
            <w:pPr>
              <w:autoSpaceDE w:val="0"/>
              <w:autoSpaceDN w:val="0"/>
              <w:adjustRightInd w:val="0"/>
              <w:spacing w:line="276" w:lineRule="auto"/>
              <w:ind w:left="75"/>
              <w:rPr>
                <w:rFonts w:ascii="Cambria" w:hAnsi="Cambria" w:cs="Times New Roman"/>
                <w:color w:val="000000"/>
                <w:sz w:val="28"/>
                <w:szCs w:val="28"/>
                <w:lang w:bidi="ar-IQ"/>
              </w:rPr>
            </w:pPr>
            <w:r>
              <w:rPr>
                <w:rFonts w:ascii="Cambria" w:hAnsi="Cambria" w:cs="Times New Roman" w:hint="cs"/>
                <w:color w:val="000000"/>
                <w:sz w:val="28"/>
                <w:szCs w:val="28"/>
                <w:rtl/>
                <w:lang w:bidi="ar-IQ"/>
              </w:rPr>
              <w:t>ب</w:t>
            </w:r>
            <w:r w:rsidR="0066765A">
              <w:rPr>
                <w:rFonts w:ascii="Cambria" w:hAnsi="Cambria" w:cs="Times New Roman" w:hint="cs"/>
                <w:color w:val="000000"/>
                <w:sz w:val="28"/>
                <w:szCs w:val="28"/>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0F53848" w14:textId="77777777" w:rsidR="0066765A" w:rsidRPr="00711C4D" w:rsidRDefault="0066765A" w:rsidP="001268FA">
            <w:pPr>
              <w:autoSpaceDE w:val="0"/>
              <w:autoSpaceDN w:val="0"/>
              <w:adjustRightInd w:val="0"/>
              <w:jc w:val="right"/>
              <w:rPr>
                <w:rFonts w:ascii="Cambria" w:hAnsi="Cambria"/>
                <w:color w:val="000000"/>
                <w:sz w:val="22"/>
                <w:szCs w:val="22"/>
                <w:lang w:bidi="ar-IQ"/>
              </w:rPr>
            </w:pPr>
            <w:r w:rsidRPr="00711C4D">
              <w:rPr>
                <w:rFonts w:ascii="Cambria" w:hAnsi="Cambria"/>
                <w:color w:val="000000"/>
                <w:sz w:val="22"/>
                <w:szCs w:val="22"/>
                <w:lang w:bidi="ar-IQ"/>
              </w:rPr>
              <w:t xml:space="preserve">1-The </w:t>
            </w:r>
            <w:proofErr w:type="spellStart"/>
            <w:proofErr w:type="gramStart"/>
            <w:r w:rsidRPr="00711C4D">
              <w:rPr>
                <w:rFonts w:ascii="Cambria" w:hAnsi="Cambria"/>
                <w:color w:val="000000"/>
                <w:sz w:val="22"/>
                <w:szCs w:val="22"/>
                <w:lang w:bidi="ar-IQ"/>
              </w:rPr>
              <w:t>Anthropocene:from</w:t>
            </w:r>
            <w:proofErr w:type="spellEnd"/>
            <w:proofErr w:type="gramEnd"/>
            <w:r w:rsidRPr="00711C4D">
              <w:rPr>
                <w:rFonts w:ascii="Cambria" w:hAnsi="Cambria"/>
                <w:color w:val="000000"/>
                <w:sz w:val="22"/>
                <w:szCs w:val="22"/>
                <w:lang w:bidi="ar-IQ"/>
              </w:rPr>
              <w:t xml:space="preserve"> Global change to planetary Stewardship.</w:t>
            </w:r>
          </w:p>
          <w:p w14:paraId="5A7CE032" w14:textId="77777777" w:rsidR="0066765A" w:rsidRPr="00711C4D" w:rsidRDefault="0066765A" w:rsidP="001268FA">
            <w:pPr>
              <w:autoSpaceDE w:val="0"/>
              <w:autoSpaceDN w:val="0"/>
              <w:adjustRightInd w:val="0"/>
              <w:jc w:val="right"/>
              <w:rPr>
                <w:rFonts w:ascii="Cambria" w:hAnsi="Cambria"/>
                <w:color w:val="000000"/>
                <w:sz w:val="22"/>
                <w:szCs w:val="22"/>
                <w:lang w:bidi="ar-IQ"/>
              </w:rPr>
            </w:pPr>
          </w:p>
          <w:p w14:paraId="03B1C74B" w14:textId="77777777" w:rsidR="0066765A" w:rsidRPr="00711C4D" w:rsidRDefault="0066765A" w:rsidP="001268FA">
            <w:pPr>
              <w:autoSpaceDE w:val="0"/>
              <w:autoSpaceDN w:val="0"/>
              <w:adjustRightInd w:val="0"/>
              <w:jc w:val="right"/>
              <w:rPr>
                <w:rFonts w:ascii="Cambria" w:hAnsi="Cambria"/>
                <w:color w:val="000000"/>
                <w:sz w:val="22"/>
                <w:szCs w:val="22"/>
                <w:lang w:bidi="ar-IQ"/>
              </w:rPr>
            </w:pPr>
            <w:r w:rsidRPr="00711C4D">
              <w:rPr>
                <w:rFonts w:ascii="Cambria" w:hAnsi="Cambria"/>
                <w:color w:val="000000"/>
                <w:sz w:val="22"/>
                <w:szCs w:val="22"/>
                <w:lang w:bidi="ar-IQ"/>
              </w:rPr>
              <w:t xml:space="preserve">2-What Is the </w:t>
            </w:r>
            <w:proofErr w:type="spellStart"/>
            <w:r w:rsidRPr="00711C4D">
              <w:rPr>
                <w:rFonts w:ascii="Cambria" w:hAnsi="Cambria"/>
                <w:color w:val="000000"/>
                <w:sz w:val="22"/>
                <w:szCs w:val="22"/>
                <w:lang w:bidi="ar-IQ"/>
              </w:rPr>
              <w:t>Assocaiation</w:t>
            </w:r>
            <w:proofErr w:type="spellEnd"/>
            <w:r w:rsidRPr="00711C4D">
              <w:rPr>
                <w:rFonts w:ascii="Cambria" w:hAnsi="Cambria"/>
                <w:color w:val="000000"/>
                <w:sz w:val="22"/>
                <w:szCs w:val="22"/>
                <w:lang w:bidi="ar-IQ"/>
              </w:rPr>
              <w:t xml:space="preserve"> between absolute Child </w:t>
            </w:r>
            <w:proofErr w:type="spellStart"/>
            <w:proofErr w:type="gramStart"/>
            <w:r w:rsidRPr="00711C4D">
              <w:rPr>
                <w:rFonts w:ascii="Cambria" w:hAnsi="Cambria"/>
                <w:color w:val="000000"/>
                <w:sz w:val="22"/>
                <w:szCs w:val="22"/>
                <w:lang w:bidi="ar-IQ"/>
              </w:rPr>
              <w:t>proverty,poor</w:t>
            </w:r>
            <w:proofErr w:type="spellEnd"/>
            <w:proofErr w:type="gramEnd"/>
            <w:r w:rsidRPr="00711C4D">
              <w:rPr>
                <w:rFonts w:ascii="Cambria" w:hAnsi="Cambria"/>
                <w:color w:val="000000"/>
                <w:sz w:val="22"/>
                <w:szCs w:val="22"/>
                <w:lang w:bidi="ar-IQ"/>
              </w:rPr>
              <w:t xml:space="preserve"> </w:t>
            </w:r>
            <w:proofErr w:type="spellStart"/>
            <w:r w:rsidRPr="00711C4D">
              <w:rPr>
                <w:rFonts w:ascii="Cambria" w:hAnsi="Cambria"/>
                <w:color w:val="000000"/>
                <w:sz w:val="22"/>
                <w:szCs w:val="22"/>
                <w:lang w:bidi="ar-IQ"/>
              </w:rPr>
              <w:t>governance.and</w:t>
            </w:r>
            <w:proofErr w:type="spellEnd"/>
            <w:r w:rsidRPr="00711C4D">
              <w:rPr>
                <w:rFonts w:ascii="Cambria" w:hAnsi="Cambria"/>
                <w:color w:val="000000"/>
                <w:sz w:val="22"/>
                <w:szCs w:val="22"/>
                <w:lang w:bidi="ar-IQ"/>
              </w:rPr>
              <w:t xml:space="preserve"> natural disasters? A Global comparison of some the realities of climate change.</w:t>
            </w:r>
          </w:p>
          <w:p w14:paraId="5637411E" w14:textId="77777777" w:rsidR="0066765A" w:rsidRPr="00711C4D" w:rsidRDefault="0066765A" w:rsidP="001268FA">
            <w:pPr>
              <w:autoSpaceDE w:val="0"/>
              <w:autoSpaceDN w:val="0"/>
              <w:adjustRightInd w:val="0"/>
              <w:jc w:val="right"/>
              <w:rPr>
                <w:rFonts w:ascii="Cambria" w:hAnsi="Cambria"/>
                <w:color w:val="000000"/>
                <w:sz w:val="22"/>
                <w:szCs w:val="22"/>
                <w:rtl/>
                <w:lang w:bidi="ar-IQ"/>
              </w:rPr>
            </w:pPr>
          </w:p>
          <w:p w14:paraId="20C9F092" w14:textId="77777777" w:rsidR="0066765A" w:rsidRPr="00711C4D" w:rsidRDefault="0066765A" w:rsidP="001268FA">
            <w:pPr>
              <w:autoSpaceDE w:val="0"/>
              <w:autoSpaceDN w:val="0"/>
              <w:adjustRightInd w:val="0"/>
              <w:jc w:val="right"/>
              <w:rPr>
                <w:rFonts w:ascii="Cambria" w:hAnsi="Cambria"/>
                <w:color w:val="000000"/>
                <w:sz w:val="22"/>
                <w:szCs w:val="22"/>
                <w:lang w:bidi="ar-IQ"/>
              </w:rPr>
            </w:pPr>
            <w:r w:rsidRPr="00711C4D">
              <w:rPr>
                <w:rFonts w:ascii="Cambria" w:hAnsi="Cambria"/>
                <w:color w:val="000000"/>
                <w:sz w:val="22"/>
                <w:szCs w:val="22"/>
                <w:rtl/>
                <w:lang w:bidi="ar-IQ"/>
              </w:rPr>
              <w:t xml:space="preserve"> </w:t>
            </w:r>
            <w:proofErr w:type="spellStart"/>
            <w:r w:rsidRPr="00711C4D">
              <w:rPr>
                <w:rFonts w:ascii="Cambria" w:hAnsi="Cambria"/>
                <w:color w:val="000000"/>
                <w:sz w:val="22"/>
                <w:szCs w:val="22"/>
                <w:lang w:bidi="ar-IQ"/>
              </w:rPr>
              <w:t>Sindbaek</w:t>
            </w:r>
            <w:proofErr w:type="spellEnd"/>
            <w:r w:rsidRPr="00711C4D">
              <w:rPr>
                <w:rFonts w:ascii="Cambria" w:hAnsi="Cambria"/>
                <w:color w:val="000000"/>
                <w:sz w:val="22"/>
                <w:szCs w:val="22"/>
                <w:lang w:bidi="ar-IQ"/>
              </w:rPr>
              <w:t>, S.M. (2007). "Networks and nodal points: the emergence of towns in early Viking Age Scandinavia". Antiquity. 81 (311): 119–132</w:t>
            </w:r>
          </w:p>
          <w:p w14:paraId="7E1ECE41" w14:textId="77777777" w:rsidR="0066765A" w:rsidRPr="00711C4D" w:rsidRDefault="0066765A" w:rsidP="001268FA">
            <w:pPr>
              <w:autoSpaceDE w:val="0"/>
              <w:autoSpaceDN w:val="0"/>
              <w:adjustRightInd w:val="0"/>
              <w:jc w:val="right"/>
              <w:rPr>
                <w:rFonts w:ascii="Cambria" w:hAnsi="Cambria"/>
                <w:color w:val="000000"/>
                <w:sz w:val="22"/>
                <w:szCs w:val="22"/>
                <w:rtl/>
                <w:lang w:bidi="ar-IQ"/>
              </w:rPr>
            </w:pPr>
            <w:r w:rsidRPr="00711C4D">
              <w:rPr>
                <w:rFonts w:ascii="Cambria" w:hAnsi="Cambria"/>
                <w:color w:val="000000"/>
                <w:sz w:val="22"/>
                <w:szCs w:val="22"/>
                <w:lang w:bidi="ar-IQ"/>
              </w:rPr>
              <w:t xml:space="preserve">Zhang, </w:t>
            </w:r>
            <w:proofErr w:type="spellStart"/>
            <w:r w:rsidRPr="00711C4D">
              <w:rPr>
                <w:rFonts w:ascii="Cambria" w:hAnsi="Cambria"/>
                <w:color w:val="000000"/>
                <w:sz w:val="22"/>
                <w:szCs w:val="22"/>
                <w:lang w:bidi="ar-IQ"/>
              </w:rPr>
              <w:t>Jinlun</w:t>
            </w:r>
            <w:proofErr w:type="spellEnd"/>
            <w:r w:rsidRPr="00711C4D">
              <w:rPr>
                <w:rFonts w:ascii="Cambria" w:hAnsi="Cambria"/>
                <w:color w:val="000000"/>
                <w:sz w:val="22"/>
                <w:szCs w:val="22"/>
                <w:lang w:bidi="ar-IQ"/>
              </w:rPr>
              <w:t>; Lindsay, Ron; Steele, Mike; Schweiger, Axel (11 June 2008). "What drove the dramatic retreat of arctic sea ice during summer 2007?". Geophysical Research Letters. 35: 1–5</w:t>
            </w:r>
          </w:p>
          <w:p w14:paraId="7EDB7CCF" w14:textId="77777777" w:rsidR="0066765A" w:rsidRDefault="0066765A" w:rsidP="001268FA">
            <w:pPr>
              <w:autoSpaceDE w:val="0"/>
              <w:autoSpaceDN w:val="0"/>
              <w:adjustRightInd w:val="0"/>
              <w:spacing w:line="276" w:lineRule="auto"/>
              <w:jc w:val="right"/>
              <w:rPr>
                <w:rFonts w:ascii="Cambria" w:hAnsi="Cambria"/>
                <w:color w:val="000000"/>
                <w:sz w:val="28"/>
                <w:szCs w:val="28"/>
                <w:rtl/>
                <w:lang w:bidi="ar-IQ"/>
              </w:rPr>
            </w:pPr>
            <w:proofErr w:type="spellStart"/>
            <w:r w:rsidRPr="00711C4D">
              <w:rPr>
                <w:rFonts w:ascii="Cambria" w:hAnsi="Cambria"/>
                <w:color w:val="000000"/>
                <w:sz w:val="22"/>
                <w:szCs w:val="22"/>
                <w:lang w:bidi="ar-IQ"/>
              </w:rPr>
              <w:t>Ribas</w:t>
            </w:r>
            <w:proofErr w:type="spellEnd"/>
            <w:r w:rsidRPr="00711C4D">
              <w:rPr>
                <w:rFonts w:ascii="Cambria" w:hAnsi="Cambria"/>
                <w:color w:val="000000"/>
                <w:sz w:val="22"/>
                <w:szCs w:val="22"/>
                <w:lang w:bidi="ar-IQ"/>
              </w:rPr>
              <w:t>, Ignasi (February 2010). The Sun and stars as the primary energy input in planetary atmospheres. Proceedings of the IAU Symposium 264 'Solar and Stellar Variability – Impact on Earth and Planets'. 264. pp. 3–18</w:t>
            </w:r>
            <w:r w:rsidRPr="00711C4D">
              <w:rPr>
                <w:rFonts w:ascii="Cambria" w:hAnsi="Cambria"/>
                <w:color w:val="000000"/>
                <w:sz w:val="28"/>
                <w:szCs w:val="28"/>
                <w:rtl/>
                <w:lang w:bidi="ar-IQ"/>
              </w:rPr>
              <w:t>.</w:t>
            </w:r>
          </w:p>
        </w:tc>
      </w:tr>
    </w:tbl>
    <w:p w14:paraId="2BDAEC9D" w14:textId="77777777" w:rsidR="0066765A" w:rsidRDefault="0066765A" w:rsidP="0066765A">
      <w:pPr>
        <w:rPr>
          <w:rtl/>
        </w:rPr>
      </w:pPr>
    </w:p>
    <w:p w14:paraId="08B4184F" w14:textId="77777777" w:rsidR="0066765A" w:rsidRPr="005D5E6A" w:rsidRDefault="0066765A" w:rsidP="0066765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66765A" w:rsidRPr="005D5E6A" w14:paraId="2AAABDB4" w14:textId="77777777" w:rsidTr="001268FA">
        <w:trPr>
          <w:trHeight w:val="419"/>
        </w:trPr>
        <w:tc>
          <w:tcPr>
            <w:tcW w:w="9720" w:type="dxa"/>
            <w:gridSpan w:val="2"/>
            <w:shd w:val="clear" w:color="auto" w:fill="A7BFDE"/>
            <w:vAlign w:val="center"/>
          </w:tcPr>
          <w:p w14:paraId="001536F1" w14:textId="77777777" w:rsidR="00D001B4" w:rsidRPr="00171AC3" w:rsidRDefault="00171AC3" w:rsidP="00171AC3">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171AC3">
              <w:rPr>
                <w:rFonts w:ascii="Cambria" w:hAnsi="Cambria" w:cs="Times New Roman" w:hint="cs"/>
                <w:b/>
                <w:bCs/>
                <w:color w:val="000000"/>
                <w:sz w:val="28"/>
                <w:szCs w:val="28"/>
                <w:rtl/>
                <w:lang w:bidi="ar-IQ"/>
              </w:rPr>
              <w:t xml:space="preserve">خطة تطوير المقرر الدراسي:- </w:t>
            </w:r>
            <w:r w:rsidR="00D001B4" w:rsidRPr="00171AC3">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8E95D6B" w14:textId="77777777" w:rsidR="00D001B4" w:rsidRDefault="00D001B4" w:rsidP="00D545F6">
            <w:pPr>
              <w:pStyle w:val="ListParagraph"/>
              <w:numPr>
                <w:ilvl w:val="0"/>
                <w:numId w:val="90"/>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BB1AF9C" w14:textId="77777777" w:rsidR="0066765A" w:rsidRPr="00D001B4" w:rsidRDefault="00D001B4" w:rsidP="00D545F6">
            <w:pPr>
              <w:pStyle w:val="ListParagraph"/>
              <w:numPr>
                <w:ilvl w:val="0"/>
                <w:numId w:val="90"/>
              </w:numPr>
              <w:tabs>
                <w:tab w:val="left" w:pos="507"/>
              </w:tabs>
              <w:autoSpaceDE w:val="0"/>
              <w:autoSpaceDN w:val="0"/>
              <w:adjustRightInd w:val="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66765A" w:rsidRPr="005D5E6A" w14:paraId="6B247C86" w14:textId="77777777" w:rsidTr="001268FA">
        <w:trPr>
          <w:trHeight w:val="495"/>
        </w:trPr>
        <w:tc>
          <w:tcPr>
            <w:tcW w:w="3600" w:type="dxa"/>
            <w:tcBorders>
              <w:right w:val="single" w:sz="6" w:space="0" w:color="4F81BD"/>
            </w:tcBorders>
            <w:shd w:val="clear" w:color="auto" w:fill="A7BFDE"/>
            <w:vAlign w:val="center"/>
          </w:tcPr>
          <w:p w14:paraId="733C678C"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F5D58CC"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 xml:space="preserve">20 </w:t>
            </w:r>
          </w:p>
        </w:tc>
      </w:tr>
      <w:tr w:rsidR="0066765A" w:rsidRPr="005D5E6A" w14:paraId="495213B1" w14:textId="77777777" w:rsidTr="001268FA">
        <w:trPr>
          <w:trHeight w:val="517"/>
        </w:trPr>
        <w:tc>
          <w:tcPr>
            <w:tcW w:w="3600" w:type="dxa"/>
            <w:shd w:val="clear" w:color="auto" w:fill="A7BFDE"/>
            <w:vAlign w:val="center"/>
          </w:tcPr>
          <w:p w14:paraId="71CA089A"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6EB8F9BF" w14:textId="77777777" w:rsidR="0066765A" w:rsidRPr="005D5E6A" w:rsidRDefault="0066765A" w:rsidP="001268FA">
            <w:pPr>
              <w:autoSpaceDE w:val="0"/>
              <w:autoSpaceDN w:val="0"/>
              <w:adjustRightInd w:val="0"/>
              <w:rPr>
                <w:rFonts w:ascii="Cambria" w:hAnsi="Cambria" w:cs="Times New Roman"/>
                <w:color w:val="000000"/>
                <w:sz w:val="28"/>
                <w:szCs w:val="28"/>
                <w:lang w:bidi="ar-IQ"/>
              </w:rPr>
            </w:pPr>
            <w:r w:rsidRPr="005D5E6A">
              <w:rPr>
                <w:rFonts w:ascii="Cambria" w:hAnsi="Cambria" w:cs="Times New Roman" w:hint="cs"/>
                <w:color w:val="000000"/>
                <w:sz w:val="28"/>
                <w:szCs w:val="28"/>
                <w:rtl/>
                <w:lang w:bidi="ar-IQ"/>
              </w:rPr>
              <w:t>50</w:t>
            </w:r>
          </w:p>
        </w:tc>
      </w:tr>
    </w:tbl>
    <w:p w14:paraId="6CCA3827" w14:textId="77777777" w:rsidR="0066765A" w:rsidRDefault="0066765A" w:rsidP="003C118A">
      <w:pPr>
        <w:autoSpaceDE w:val="0"/>
        <w:autoSpaceDN w:val="0"/>
        <w:adjustRightInd w:val="0"/>
        <w:spacing w:after="200" w:line="276" w:lineRule="auto"/>
        <w:rPr>
          <w:rFonts w:cs="Times New Roman"/>
          <w:b/>
          <w:bCs/>
          <w:sz w:val="32"/>
          <w:szCs w:val="32"/>
          <w:rtl/>
          <w:lang w:bidi="ar-IQ"/>
        </w:rPr>
      </w:pPr>
    </w:p>
    <w:p w14:paraId="24D91B9E" w14:textId="77777777" w:rsidR="0066765A" w:rsidRDefault="0066765A" w:rsidP="003C118A">
      <w:pPr>
        <w:autoSpaceDE w:val="0"/>
        <w:autoSpaceDN w:val="0"/>
        <w:adjustRightInd w:val="0"/>
        <w:spacing w:after="200" w:line="276" w:lineRule="auto"/>
        <w:rPr>
          <w:rFonts w:cs="Times New Roman"/>
          <w:b/>
          <w:bCs/>
          <w:sz w:val="32"/>
          <w:szCs w:val="32"/>
          <w:rtl/>
          <w:lang w:bidi="ar-IQ"/>
        </w:rPr>
      </w:pPr>
    </w:p>
    <w:p w14:paraId="38054228" w14:textId="77777777" w:rsidR="0066765A" w:rsidRDefault="0066765A" w:rsidP="003C118A">
      <w:pPr>
        <w:autoSpaceDE w:val="0"/>
        <w:autoSpaceDN w:val="0"/>
        <w:adjustRightInd w:val="0"/>
        <w:spacing w:after="200" w:line="276" w:lineRule="auto"/>
        <w:rPr>
          <w:rFonts w:cs="Times New Roman"/>
          <w:b/>
          <w:bCs/>
          <w:sz w:val="32"/>
          <w:szCs w:val="32"/>
          <w:rtl/>
          <w:lang w:bidi="ar-IQ"/>
        </w:rPr>
      </w:pPr>
    </w:p>
    <w:p w14:paraId="3CC7D67E" w14:textId="77777777" w:rsidR="003C118A" w:rsidRDefault="003C118A" w:rsidP="003C118A">
      <w:pPr>
        <w:shd w:val="clear" w:color="auto" w:fill="FFFF00"/>
        <w:autoSpaceDE w:val="0"/>
        <w:autoSpaceDN w:val="0"/>
        <w:adjustRightInd w:val="0"/>
        <w:spacing w:after="200" w:line="276" w:lineRule="auto"/>
        <w:jc w:val="center"/>
        <w:rPr>
          <w:rFonts w:cs="Times New Roman"/>
          <w:b/>
          <w:bCs/>
          <w:color w:val="E36C0A"/>
          <w:sz w:val="32"/>
          <w:szCs w:val="32"/>
          <w:rtl/>
          <w:lang w:bidi="ar-IQ"/>
        </w:rPr>
      </w:pPr>
      <w:r w:rsidRPr="00B4725D">
        <w:rPr>
          <w:rFonts w:cs="Times New Roman"/>
          <w:b/>
          <w:bCs/>
          <w:color w:val="E36C0A"/>
          <w:sz w:val="32"/>
          <w:szCs w:val="32"/>
          <w:rtl/>
        </w:rPr>
        <w:lastRenderedPageBreak/>
        <w:t>نموذج وصف المقرر</w:t>
      </w:r>
      <w:r w:rsidRPr="00B4725D">
        <w:rPr>
          <w:rFonts w:cs="Times New Roman" w:hint="cs"/>
          <w:b/>
          <w:bCs/>
          <w:color w:val="E36C0A"/>
          <w:sz w:val="32"/>
          <w:szCs w:val="32"/>
          <w:rtl/>
          <w:lang w:bidi="ar-IQ"/>
        </w:rPr>
        <w:t xml:space="preserve"> للمرحلة الرابعة</w:t>
      </w:r>
    </w:p>
    <w:p w14:paraId="597C7112" w14:textId="77777777" w:rsidR="003C118A" w:rsidRPr="00922E90" w:rsidRDefault="003C118A" w:rsidP="003C118A">
      <w:pPr>
        <w:autoSpaceDE w:val="0"/>
        <w:autoSpaceDN w:val="0"/>
        <w:adjustRightInd w:val="0"/>
        <w:spacing w:after="200" w:line="276" w:lineRule="auto"/>
        <w:jc w:val="center"/>
        <w:rPr>
          <w:rFonts w:cs="Times New Roman"/>
          <w:b/>
          <w:bCs/>
          <w:sz w:val="32"/>
          <w:szCs w:val="32"/>
          <w:rtl/>
          <w:lang w:bidi="ar-IQ"/>
        </w:rPr>
      </w:pPr>
      <w:r w:rsidRPr="00922E90">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922E90" w14:paraId="3020CA9C" w14:textId="77777777" w:rsidTr="00A22EF7">
        <w:trPr>
          <w:trHeight w:val="794"/>
        </w:trPr>
        <w:tc>
          <w:tcPr>
            <w:tcW w:w="9720" w:type="dxa"/>
            <w:shd w:val="clear" w:color="auto" w:fill="A7BFDE"/>
            <w:vAlign w:val="center"/>
          </w:tcPr>
          <w:p w14:paraId="160A9C74" w14:textId="77777777" w:rsidR="003C118A" w:rsidRPr="00922E90" w:rsidRDefault="003C118A" w:rsidP="00A22EF7">
            <w:pPr>
              <w:autoSpaceDE w:val="0"/>
              <w:autoSpaceDN w:val="0"/>
              <w:adjustRightInd w:val="0"/>
              <w:jc w:val="center"/>
              <w:rPr>
                <w:rFonts w:ascii="Cambria" w:hAnsi="Cambria" w:cs="Times New Roman"/>
                <w:b/>
                <w:bCs/>
                <w:color w:val="000000"/>
                <w:sz w:val="32"/>
                <w:szCs w:val="32"/>
                <w:lang w:bidi="ar-IQ"/>
              </w:rPr>
            </w:pPr>
            <w:r w:rsidRPr="00922E90">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75098C8C" w14:textId="77777777" w:rsidR="003C118A" w:rsidRPr="004B2ECE" w:rsidRDefault="003C118A" w:rsidP="003C118A">
      <w:pPr>
        <w:autoSpaceDE w:val="0"/>
        <w:autoSpaceDN w:val="0"/>
        <w:adjustRightInd w:val="0"/>
        <w:spacing w:before="240" w:after="200" w:line="276" w:lineRule="auto"/>
        <w:rPr>
          <w:rFonts w:cs="Times New Roman"/>
          <w:b/>
          <w:bCs/>
          <w:sz w:val="32"/>
          <w:szCs w:val="32"/>
          <w:rtl/>
          <w:lang w:bidi="ar-IQ"/>
        </w:rPr>
      </w:pPr>
      <w:r w:rsidRPr="004B2ECE">
        <w:rPr>
          <w:rFonts w:cs="Times New Roman"/>
          <w:b/>
          <w:bCs/>
          <w:sz w:val="32"/>
          <w:szCs w:val="32"/>
          <w:rtl/>
          <w:lang w:bidi="ar-IQ"/>
        </w:rPr>
        <w:t>وصف المقرر : علم بايولوجية التكوين</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922E90" w14:paraId="67140C17" w14:textId="77777777" w:rsidTr="00171AC3">
        <w:trPr>
          <w:trHeight w:val="794"/>
        </w:trPr>
        <w:tc>
          <w:tcPr>
            <w:tcW w:w="9720" w:type="dxa"/>
            <w:shd w:val="clear" w:color="auto" w:fill="A7BFDE"/>
          </w:tcPr>
          <w:p w14:paraId="0A61DAD0" w14:textId="77777777" w:rsidR="003C118A" w:rsidRPr="00922E90" w:rsidRDefault="003C118A" w:rsidP="00171AC3">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922E90">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922E90">
              <w:rPr>
                <w:rFonts w:ascii="Arial" w:hAnsi="Arial" w:cs="Arial" w:hint="cs"/>
                <w:color w:val="000000"/>
                <w:sz w:val="28"/>
                <w:szCs w:val="28"/>
                <w:rtl/>
                <w:lang w:bidi="ar-IQ"/>
              </w:rPr>
              <w:t xml:space="preserve">التعلم </w:t>
            </w:r>
            <w:r w:rsidRPr="00922E90">
              <w:rPr>
                <w:rFonts w:ascii="Arial" w:hAnsi="Arial" w:cs="Arial"/>
                <w:color w:val="000000"/>
                <w:sz w:val="28"/>
                <w:szCs w:val="28"/>
                <w:rtl/>
                <w:lang w:bidi="ar-IQ"/>
              </w:rPr>
              <w:t>المتاحة. ولابد من الربط بينها وبين وصف البرنامج.</w:t>
            </w:r>
          </w:p>
        </w:tc>
      </w:tr>
    </w:tbl>
    <w:p w14:paraId="0720C6D8" w14:textId="77777777" w:rsidR="003C118A" w:rsidRPr="00922E90" w:rsidRDefault="003C118A" w:rsidP="003C118A">
      <w:pPr>
        <w:autoSpaceDE w:val="0"/>
        <w:autoSpaceDN w:val="0"/>
        <w:adjustRightInd w:val="0"/>
        <w:spacing w:before="240" w:after="200" w:line="276" w:lineRule="auto"/>
        <w:ind w:right="-426"/>
        <w:jc w:val="both"/>
        <w:rPr>
          <w:rFonts w:ascii="Arial" w:hAnsi="Arial" w:cs="Arial"/>
          <w:sz w:val="28"/>
          <w:szCs w:val="28"/>
          <w:rtl/>
          <w:lang w:bidi="ar-IQ"/>
        </w:rPr>
      </w:pPr>
    </w:p>
    <w:tbl>
      <w:tblPr>
        <w:bidiVisual/>
        <w:tblW w:w="9720" w:type="dxa"/>
        <w:tblInd w:w="-8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922E90" w14:paraId="3B59B782" w14:textId="77777777" w:rsidTr="00A22EF7">
        <w:trPr>
          <w:trHeight w:val="624"/>
        </w:trPr>
        <w:tc>
          <w:tcPr>
            <w:tcW w:w="3780" w:type="dxa"/>
            <w:tcBorders>
              <w:right w:val="single" w:sz="6" w:space="0" w:color="4F81BD"/>
            </w:tcBorders>
            <w:shd w:val="clear" w:color="auto" w:fill="A7BFDE"/>
            <w:vAlign w:val="center"/>
          </w:tcPr>
          <w:p w14:paraId="0F7902F2" w14:textId="77777777" w:rsidR="003C118A" w:rsidRPr="00922E90" w:rsidRDefault="003C118A" w:rsidP="00D545F6">
            <w:pPr>
              <w:numPr>
                <w:ilvl w:val="0"/>
                <w:numId w:val="131"/>
              </w:numPr>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072B36A" w14:textId="77777777" w:rsidR="003C118A" w:rsidRPr="00922E90" w:rsidRDefault="003C118A" w:rsidP="00A22EF7">
            <w:pPr>
              <w:autoSpaceDE w:val="0"/>
              <w:autoSpaceDN w:val="0"/>
              <w:adjustRightInd w:val="0"/>
              <w:rPr>
                <w:rFonts w:ascii="Cambria" w:hAnsi="Cambria" w:cs="Times New Roman"/>
                <w:sz w:val="28"/>
                <w:szCs w:val="28"/>
                <w:lang w:bidi="ar-IQ"/>
              </w:rPr>
            </w:pPr>
            <w:r w:rsidRPr="00922E90">
              <w:rPr>
                <w:rFonts w:ascii="Cambria" w:hAnsi="Cambria" w:cs="Times New Roman" w:hint="cs"/>
                <w:sz w:val="28"/>
                <w:szCs w:val="28"/>
                <w:rtl/>
                <w:lang w:bidi="ar-IQ"/>
              </w:rPr>
              <w:t>جامعة بغداد/ كلية العلوم للبنات</w:t>
            </w:r>
          </w:p>
        </w:tc>
      </w:tr>
      <w:tr w:rsidR="003C118A" w:rsidRPr="00922E90" w14:paraId="44CD1460" w14:textId="77777777" w:rsidTr="00A22EF7">
        <w:trPr>
          <w:trHeight w:val="624"/>
        </w:trPr>
        <w:tc>
          <w:tcPr>
            <w:tcW w:w="3780" w:type="dxa"/>
            <w:shd w:val="clear" w:color="auto" w:fill="A7BFDE"/>
            <w:vAlign w:val="center"/>
          </w:tcPr>
          <w:p w14:paraId="7BE1D36F" w14:textId="77777777" w:rsidR="003C118A" w:rsidRPr="00922E90" w:rsidRDefault="003C118A" w:rsidP="00D545F6">
            <w:pPr>
              <w:numPr>
                <w:ilvl w:val="0"/>
                <w:numId w:val="131"/>
              </w:numPr>
              <w:autoSpaceDE w:val="0"/>
              <w:autoSpaceDN w:val="0"/>
              <w:adjustRightInd w:val="0"/>
              <w:ind w:left="432"/>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1794808"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sz w:val="28"/>
                <w:szCs w:val="28"/>
                <w:rtl/>
                <w:lang w:bidi="ar-IQ"/>
              </w:rPr>
              <w:t>قسم علوم الحياة</w:t>
            </w:r>
            <w:r w:rsidRPr="00922E90">
              <w:rPr>
                <w:rFonts w:ascii="Cambria" w:hAnsi="Cambria" w:cs="Times New Roman"/>
                <w:color w:val="000000"/>
                <w:sz w:val="28"/>
                <w:szCs w:val="28"/>
                <w:rtl/>
                <w:lang w:bidi="ar-IQ"/>
              </w:rPr>
              <w:t xml:space="preserve"> </w:t>
            </w:r>
          </w:p>
        </w:tc>
      </w:tr>
      <w:tr w:rsidR="003C118A" w:rsidRPr="00922E90" w14:paraId="5C0A23BC" w14:textId="77777777" w:rsidTr="00A22EF7">
        <w:trPr>
          <w:trHeight w:val="624"/>
        </w:trPr>
        <w:tc>
          <w:tcPr>
            <w:tcW w:w="3780" w:type="dxa"/>
            <w:tcBorders>
              <w:right w:val="single" w:sz="6" w:space="0" w:color="4F81BD"/>
            </w:tcBorders>
            <w:shd w:val="clear" w:color="auto" w:fill="A7BFDE"/>
            <w:vAlign w:val="center"/>
          </w:tcPr>
          <w:p w14:paraId="0A938CEE" w14:textId="77777777" w:rsidR="003C118A" w:rsidRPr="00922E90" w:rsidRDefault="003C118A" w:rsidP="00D545F6">
            <w:pPr>
              <w:numPr>
                <w:ilvl w:val="0"/>
                <w:numId w:val="131"/>
              </w:numPr>
              <w:autoSpaceDE w:val="0"/>
              <w:autoSpaceDN w:val="0"/>
              <w:adjustRightInd w:val="0"/>
              <w:ind w:left="432"/>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9924912"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علم بايولوجية التكوين</w:t>
            </w:r>
            <w:r>
              <w:rPr>
                <w:rFonts w:ascii="Cambria" w:hAnsi="Cambria" w:cs="Times New Roman" w:hint="cs"/>
                <w:color w:val="000000"/>
                <w:sz w:val="28"/>
                <w:szCs w:val="28"/>
                <w:rtl/>
                <w:lang w:bidi="ar-IQ"/>
              </w:rPr>
              <w:t xml:space="preserve"> /</w:t>
            </w:r>
            <w:r>
              <w:rPr>
                <w:rFonts w:ascii="Arial" w:hAnsi="Arial" w:cs="Arial" w:hint="cs"/>
                <w:sz w:val="24"/>
                <w:szCs w:val="24"/>
                <w:rtl/>
              </w:rPr>
              <w:t xml:space="preserve"> </w:t>
            </w:r>
            <w:r w:rsidRPr="008F030B">
              <w:rPr>
                <w:rFonts w:cs="Times New Roman"/>
                <w:sz w:val="24"/>
                <w:szCs w:val="24"/>
              </w:rPr>
              <w:t>402 BDB</w:t>
            </w:r>
            <w:r w:rsidRPr="00922E90">
              <w:rPr>
                <w:rFonts w:ascii="Arial" w:hAnsi="Arial" w:cs="Arial" w:hint="cs"/>
                <w:sz w:val="24"/>
                <w:szCs w:val="24"/>
                <w:rtl/>
              </w:rPr>
              <w:t xml:space="preserve">  </w:t>
            </w:r>
          </w:p>
        </w:tc>
      </w:tr>
      <w:tr w:rsidR="003C118A" w:rsidRPr="00922E90" w14:paraId="06EF1C2D" w14:textId="77777777" w:rsidTr="00A22EF7">
        <w:trPr>
          <w:trHeight w:val="624"/>
        </w:trPr>
        <w:tc>
          <w:tcPr>
            <w:tcW w:w="3780" w:type="dxa"/>
            <w:tcBorders>
              <w:right w:val="single" w:sz="6" w:space="0" w:color="4F81BD"/>
            </w:tcBorders>
            <w:shd w:val="clear" w:color="auto" w:fill="A7BFDE"/>
            <w:vAlign w:val="center"/>
          </w:tcPr>
          <w:p w14:paraId="0C09C83B" w14:textId="77777777" w:rsidR="003C118A" w:rsidRPr="00922E90" w:rsidRDefault="003C118A" w:rsidP="00D545F6">
            <w:pPr>
              <w:numPr>
                <w:ilvl w:val="0"/>
                <w:numId w:val="131"/>
              </w:numPr>
              <w:autoSpaceDE w:val="0"/>
              <w:autoSpaceDN w:val="0"/>
              <w:adjustRightInd w:val="0"/>
              <w:ind w:left="432"/>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6E53263E" w14:textId="77777777" w:rsidR="003C118A" w:rsidRPr="00922E90" w:rsidRDefault="006B15AD" w:rsidP="00F61539">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922E90" w14:paraId="6374DA73" w14:textId="77777777" w:rsidTr="00A22EF7">
        <w:trPr>
          <w:trHeight w:val="624"/>
        </w:trPr>
        <w:tc>
          <w:tcPr>
            <w:tcW w:w="3780" w:type="dxa"/>
            <w:shd w:val="clear" w:color="auto" w:fill="A7BFDE"/>
            <w:vAlign w:val="center"/>
          </w:tcPr>
          <w:p w14:paraId="1E18A35F" w14:textId="77777777" w:rsidR="003C118A" w:rsidRPr="00922E90" w:rsidRDefault="003C118A" w:rsidP="00D545F6">
            <w:pPr>
              <w:numPr>
                <w:ilvl w:val="0"/>
                <w:numId w:val="131"/>
              </w:numPr>
              <w:autoSpaceDE w:val="0"/>
              <w:autoSpaceDN w:val="0"/>
              <w:adjustRightInd w:val="0"/>
              <w:ind w:left="432"/>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الفصل / السنة</w:t>
            </w:r>
          </w:p>
        </w:tc>
        <w:tc>
          <w:tcPr>
            <w:tcW w:w="5940" w:type="dxa"/>
            <w:shd w:val="clear" w:color="auto" w:fill="D3DFEE"/>
            <w:vAlign w:val="center"/>
          </w:tcPr>
          <w:p w14:paraId="32402FC1"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السنة الرابعة/ الفصل الاول</w:t>
            </w:r>
          </w:p>
        </w:tc>
      </w:tr>
      <w:tr w:rsidR="003C118A" w:rsidRPr="00922E90" w14:paraId="14065C6D" w14:textId="77777777" w:rsidTr="00A22EF7">
        <w:trPr>
          <w:trHeight w:val="624"/>
        </w:trPr>
        <w:tc>
          <w:tcPr>
            <w:tcW w:w="3780" w:type="dxa"/>
            <w:tcBorders>
              <w:right w:val="single" w:sz="6" w:space="0" w:color="4F81BD"/>
            </w:tcBorders>
            <w:shd w:val="clear" w:color="auto" w:fill="A7BFDE"/>
            <w:vAlign w:val="center"/>
          </w:tcPr>
          <w:p w14:paraId="14ED57BB" w14:textId="77777777" w:rsidR="003C118A" w:rsidRPr="00922E90" w:rsidRDefault="003C118A" w:rsidP="00D545F6">
            <w:pPr>
              <w:numPr>
                <w:ilvl w:val="0"/>
                <w:numId w:val="131"/>
              </w:numPr>
              <w:autoSpaceDE w:val="0"/>
              <w:autoSpaceDN w:val="0"/>
              <w:adjustRightInd w:val="0"/>
              <w:ind w:left="432"/>
              <w:rPr>
                <w:rFonts w:ascii="Cambria" w:hAnsi="Cambria" w:cs="Times New Roman"/>
                <w:color w:val="000000"/>
                <w:sz w:val="28"/>
                <w:szCs w:val="28"/>
                <w:lang w:bidi="ar-IQ"/>
              </w:rPr>
            </w:pPr>
            <w:r w:rsidRPr="00922E90">
              <w:rPr>
                <w:rFonts w:ascii="Cambria" w:hAnsi="Cambria" w:cs="Times New Roman"/>
                <w:color w:val="000000"/>
                <w:sz w:val="28"/>
                <w:szCs w:val="28"/>
                <w:rtl/>
                <w:lang w:bidi="ar-IQ"/>
              </w:rPr>
              <w:t xml:space="preserve">عدد الساعات الدراسية </w:t>
            </w:r>
            <w:r w:rsidRPr="00922E90">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704B4E43"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75 ساعة (45 نظري + 30 عملي)</w:t>
            </w:r>
          </w:p>
        </w:tc>
      </w:tr>
      <w:tr w:rsidR="003C118A" w:rsidRPr="00922E90" w14:paraId="16E57B2A" w14:textId="77777777" w:rsidTr="00A22EF7">
        <w:trPr>
          <w:trHeight w:val="624"/>
        </w:trPr>
        <w:tc>
          <w:tcPr>
            <w:tcW w:w="3780" w:type="dxa"/>
            <w:shd w:val="clear" w:color="auto" w:fill="A7BFDE"/>
            <w:vAlign w:val="center"/>
          </w:tcPr>
          <w:p w14:paraId="53146D48" w14:textId="77777777" w:rsidR="003C118A" w:rsidRPr="00922E90" w:rsidRDefault="003C118A" w:rsidP="00D545F6">
            <w:pPr>
              <w:numPr>
                <w:ilvl w:val="0"/>
                <w:numId w:val="131"/>
              </w:numPr>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1B13906" w14:textId="77777777" w:rsidR="003C118A" w:rsidRPr="00922E90" w:rsidRDefault="00F61539" w:rsidP="00171AC3">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w:t>
            </w:r>
            <w:r w:rsidR="00171AC3">
              <w:rPr>
                <w:rFonts w:ascii="Cambria" w:hAnsi="Cambria" w:cs="Times New Roman" w:hint="cs"/>
                <w:color w:val="000000"/>
                <w:sz w:val="28"/>
                <w:szCs w:val="28"/>
                <w:rtl/>
                <w:lang w:bidi="ar-IQ"/>
              </w:rPr>
              <w:t>2</w:t>
            </w:r>
          </w:p>
        </w:tc>
      </w:tr>
      <w:tr w:rsidR="003C118A" w:rsidRPr="00922E90" w14:paraId="71AB09D5" w14:textId="77777777" w:rsidTr="00A22EF7">
        <w:trPr>
          <w:trHeight w:val="725"/>
        </w:trPr>
        <w:tc>
          <w:tcPr>
            <w:tcW w:w="9720" w:type="dxa"/>
            <w:gridSpan w:val="2"/>
            <w:shd w:val="clear" w:color="auto" w:fill="A7BFDE"/>
            <w:vAlign w:val="center"/>
          </w:tcPr>
          <w:p w14:paraId="7CB2C7E1" w14:textId="77777777" w:rsidR="003C118A" w:rsidRPr="00922E90" w:rsidRDefault="003C118A" w:rsidP="00D545F6">
            <w:pPr>
              <w:numPr>
                <w:ilvl w:val="0"/>
                <w:numId w:val="131"/>
              </w:numPr>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أهداف المقرر</w:t>
            </w:r>
          </w:p>
        </w:tc>
      </w:tr>
      <w:tr w:rsidR="003C118A" w:rsidRPr="00922E90" w14:paraId="5E65B6FB" w14:textId="77777777" w:rsidTr="00A22EF7">
        <w:trPr>
          <w:trHeight w:val="265"/>
        </w:trPr>
        <w:tc>
          <w:tcPr>
            <w:tcW w:w="9720" w:type="dxa"/>
            <w:gridSpan w:val="2"/>
            <w:shd w:val="clear" w:color="auto" w:fill="A7BFDE"/>
            <w:vAlign w:val="center"/>
          </w:tcPr>
          <w:p w14:paraId="49A51D66" w14:textId="77777777" w:rsidR="003C118A" w:rsidRPr="00171AC3" w:rsidRDefault="003C118A" w:rsidP="00D545F6">
            <w:pPr>
              <w:numPr>
                <w:ilvl w:val="0"/>
                <w:numId w:val="76"/>
              </w:numPr>
              <w:autoSpaceDE w:val="0"/>
              <w:autoSpaceDN w:val="0"/>
              <w:adjustRightInd w:val="0"/>
              <w:contextualSpacing/>
              <w:rPr>
                <w:rFonts w:asciiTheme="majorBidi" w:hAnsiTheme="majorBidi" w:cstheme="majorBidi"/>
                <w:color w:val="000000"/>
                <w:sz w:val="28"/>
                <w:szCs w:val="28"/>
                <w:lang w:bidi="ar-IQ"/>
              </w:rPr>
            </w:pPr>
            <w:r w:rsidRPr="00171AC3">
              <w:rPr>
                <w:rFonts w:asciiTheme="majorBidi" w:hAnsiTheme="majorBidi" w:cstheme="majorBidi"/>
                <w:color w:val="000000"/>
                <w:sz w:val="28"/>
                <w:szCs w:val="28"/>
                <w:rtl/>
                <w:lang w:bidi="ar-IQ"/>
              </w:rPr>
              <w:t>كيفية استطاعة البيضة المخصبة تكوين جسم البالغ</w:t>
            </w:r>
          </w:p>
        </w:tc>
      </w:tr>
      <w:tr w:rsidR="003C118A" w:rsidRPr="00922E90" w14:paraId="559E2A36" w14:textId="77777777" w:rsidTr="00171AC3">
        <w:trPr>
          <w:trHeight w:val="435"/>
        </w:trPr>
        <w:tc>
          <w:tcPr>
            <w:tcW w:w="9720" w:type="dxa"/>
            <w:gridSpan w:val="2"/>
            <w:shd w:val="clear" w:color="auto" w:fill="A7BFDE"/>
            <w:vAlign w:val="center"/>
          </w:tcPr>
          <w:p w14:paraId="7F29AEB8" w14:textId="77777777" w:rsidR="003C118A" w:rsidRPr="00171AC3" w:rsidRDefault="003C118A" w:rsidP="00D545F6">
            <w:pPr>
              <w:numPr>
                <w:ilvl w:val="0"/>
                <w:numId w:val="76"/>
              </w:numPr>
              <w:autoSpaceDE w:val="0"/>
              <w:autoSpaceDN w:val="0"/>
              <w:adjustRightInd w:val="0"/>
              <w:contextualSpacing/>
              <w:rPr>
                <w:rFonts w:asciiTheme="majorBidi" w:hAnsiTheme="majorBidi" w:cstheme="majorBidi"/>
                <w:color w:val="000000"/>
                <w:sz w:val="28"/>
                <w:szCs w:val="28"/>
                <w:lang w:bidi="ar-IQ"/>
              </w:rPr>
            </w:pPr>
            <w:r w:rsidRPr="00171AC3">
              <w:rPr>
                <w:rFonts w:asciiTheme="majorBidi" w:hAnsiTheme="majorBidi" w:cstheme="majorBidi"/>
                <w:color w:val="000000"/>
                <w:sz w:val="28"/>
                <w:szCs w:val="28"/>
                <w:rtl/>
                <w:lang w:bidi="ar-IQ"/>
              </w:rPr>
              <w:t xml:space="preserve">كيفية استطاعة جسم البالغ انتاج جسم اخر </w:t>
            </w:r>
          </w:p>
          <w:p w14:paraId="7D20CC7D" w14:textId="77777777" w:rsidR="008D4427" w:rsidRPr="00171AC3" w:rsidRDefault="008D4427" w:rsidP="008D4427">
            <w:pPr>
              <w:autoSpaceDE w:val="0"/>
              <w:autoSpaceDN w:val="0"/>
              <w:adjustRightInd w:val="0"/>
              <w:contextualSpacing/>
              <w:rPr>
                <w:rFonts w:asciiTheme="majorBidi" w:hAnsiTheme="majorBidi" w:cstheme="majorBidi"/>
                <w:color w:val="000000"/>
                <w:sz w:val="28"/>
                <w:szCs w:val="28"/>
                <w:rtl/>
                <w:lang w:bidi="ar-IQ"/>
              </w:rPr>
            </w:pPr>
          </w:p>
          <w:p w14:paraId="6E51DD28" w14:textId="77777777" w:rsidR="008D4427" w:rsidRPr="00171AC3" w:rsidRDefault="008D4427" w:rsidP="008D4427">
            <w:pPr>
              <w:autoSpaceDE w:val="0"/>
              <w:autoSpaceDN w:val="0"/>
              <w:adjustRightInd w:val="0"/>
              <w:contextualSpacing/>
              <w:rPr>
                <w:rFonts w:asciiTheme="majorBidi" w:hAnsiTheme="majorBidi" w:cstheme="majorBidi"/>
                <w:color w:val="000000"/>
                <w:sz w:val="28"/>
                <w:szCs w:val="28"/>
                <w:lang w:bidi="ar-IQ"/>
              </w:rPr>
            </w:pPr>
          </w:p>
        </w:tc>
      </w:tr>
    </w:tbl>
    <w:p w14:paraId="2FC63C00" w14:textId="77777777" w:rsidR="003C118A" w:rsidRPr="00922E90" w:rsidRDefault="003C118A" w:rsidP="003C118A">
      <w:pPr>
        <w:rPr>
          <w:vanish/>
        </w:rPr>
      </w:pPr>
    </w:p>
    <w:tbl>
      <w:tblPr>
        <w:tblpPr w:leftFromText="180" w:rightFromText="180" w:vertAnchor="text" w:horzAnchor="margin" w:tblpXSpec="center" w:tblpY="524"/>
        <w:bidiVisual/>
        <w:tblW w:w="1000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04"/>
      </w:tblGrid>
      <w:tr w:rsidR="003C118A" w:rsidRPr="00171AC3" w14:paraId="75167C45" w14:textId="77777777" w:rsidTr="00A22EF7">
        <w:trPr>
          <w:trHeight w:val="653"/>
        </w:trPr>
        <w:tc>
          <w:tcPr>
            <w:tcW w:w="10004" w:type="dxa"/>
            <w:shd w:val="clear" w:color="auto" w:fill="A7BFDE"/>
            <w:vAlign w:val="center"/>
          </w:tcPr>
          <w:p w14:paraId="62F8926E" w14:textId="77777777" w:rsidR="003C118A" w:rsidRPr="00171AC3" w:rsidRDefault="003C118A" w:rsidP="00D545F6">
            <w:pPr>
              <w:numPr>
                <w:ilvl w:val="0"/>
                <w:numId w:val="131"/>
              </w:numPr>
              <w:tabs>
                <w:tab w:val="left" w:pos="507"/>
              </w:tabs>
              <w:autoSpaceDE w:val="0"/>
              <w:autoSpaceDN w:val="0"/>
              <w:adjustRightInd w:val="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مخرجات التعلم وطرائق التعليم والتعلم والتقييم</w:t>
            </w:r>
          </w:p>
        </w:tc>
      </w:tr>
      <w:tr w:rsidR="003C118A" w:rsidRPr="00171AC3" w14:paraId="48706C67" w14:textId="77777777" w:rsidTr="008D4427">
        <w:trPr>
          <w:trHeight w:val="2137"/>
        </w:trPr>
        <w:tc>
          <w:tcPr>
            <w:tcW w:w="10004" w:type="dxa"/>
            <w:shd w:val="clear" w:color="auto" w:fill="A7BFDE"/>
            <w:vAlign w:val="center"/>
          </w:tcPr>
          <w:p w14:paraId="7AAA5BFF" w14:textId="77777777" w:rsidR="003C118A" w:rsidRPr="00171AC3" w:rsidRDefault="003C118A" w:rsidP="00A22EF7">
            <w:pPr>
              <w:autoSpaceDE w:val="0"/>
              <w:autoSpaceDN w:val="0"/>
              <w:adjustRightInd w:val="0"/>
              <w:ind w:left="432"/>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lastRenderedPageBreak/>
              <w:t xml:space="preserve">أ- الاهداف المعرفية </w:t>
            </w:r>
          </w:p>
          <w:p w14:paraId="74984C6E"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أ1- كيفية استطاعة البيضة المخصبة تكوين جسم البالغ</w:t>
            </w:r>
          </w:p>
          <w:p w14:paraId="11B90F7A"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أ2- كيفية استطاعة جسم البالغ انتاج جسم اخر</w:t>
            </w:r>
          </w:p>
          <w:p w14:paraId="03936403" w14:textId="77777777" w:rsidR="003C118A" w:rsidRPr="00171AC3" w:rsidRDefault="003C118A" w:rsidP="008D4427">
            <w:pPr>
              <w:autoSpaceDE w:val="0"/>
              <w:autoSpaceDN w:val="0"/>
              <w:adjustRightInd w:val="0"/>
              <w:ind w:left="612"/>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أ3-  </w:t>
            </w:r>
          </w:p>
        </w:tc>
      </w:tr>
      <w:tr w:rsidR="003C118A" w:rsidRPr="00171AC3" w14:paraId="5359B556" w14:textId="77777777" w:rsidTr="00A22EF7">
        <w:trPr>
          <w:trHeight w:val="1631"/>
        </w:trPr>
        <w:tc>
          <w:tcPr>
            <w:tcW w:w="10004" w:type="dxa"/>
            <w:shd w:val="clear" w:color="auto" w:fill="A7BFDE"/>
            <w:vAlign w:val="center"/>
          </w:tcPr>
          <w:p w14:paraId="1BFB96CB" w14:textId="77777777" w:rsidR="003C118A" w:rsidRPr="00171AC3" w:rsidRDefault="003C118A" w:rsidP="00A22EF7">
            <w:pPr>
              <w:autoSpaceDE w:val="0"/>
              <w:autoSpaceDN w:val="0"/>
              <w:adjustRightInd w:val="0"/>
              <w:ind w:left="360"/>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ب -  الاهداف المهاراتية الخاصة بالبرنامج</w:t>
            </w:r>
          </w:p>
          <w:p w14:paraId="1DD4A863"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ب1 – كيفية استطاعة البيضة المخصبة تكوين جسم البالغ</w:t>
            </w:r>
          </w:p>
          <w:p w14:paraId="024CB21D" w14:textId="77777777" w:rsidR="003C118A" w:rsidRPr="00171AC3" w:rsidRDefault="008D4427" w:rsidP="008D4427">
            <w:pPr>
              <w:autoSpaceDE w:val="0"/>
              <w:autoSpaceDN w:val="0"/>
              <w:adjustRightInd w:val="0"/>
              <w:ind w:left="612"/>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ب2 - </w:t>
            </w:r>
            <w:r w:rsidR="003C118A" w:rsidRPr="00171AC3">
              <w:rPr>
                <w:rFonts w:asciiTheme="majorBidi" w:hAnsiTheme="majorBidi" w:cstheme="majorBidi"/>
                <w:color w:val="000000"/>
                <w:sz w:val="24"/>
                <w:szCs w:val="24"/>
                <w:rtl/>
                <w:lang w:bidi="ar-IQ"/>
              </w:rPr>
              <w:t xml:space="preserve"> </w:t>
            </w:r>
          </w:p>
        </w:tc>
      </w:tr>
      <w:tr w:rsidR="003C118A" w:rsidRPr="00171AC3" w14:paraId="7D680A36" w14:textId="77777777" w:rsidTr="00A22EF7">
        <w:trPr>
          <w:trHeight w:val="423"/>
        </w:trPr>
        <w:tc>
          <w:tcPr>
            <w:tcW w:w="10004" w:type="dxa"/>
            <w:shd w:val="clear" w:color="auto" w:fill="A7BFDE"/>
            <w:vAlign w:val="center"/>
          </w:tcPr>
          <w:p w14:paraId="338E83EE" w14:textId="77777777" w:rsidR="003C118A" w:rsidRPr="00171AC3" w:rsidRDefault="003C118A" w:rsidP="00A22EF7">
            <w:pPr>
              <w:autoSpaceDE w:val="0"/>
              <w:autoSpaceDN w:val="0"/>
              <w:adjustRightInd w:val="0"/>
              <w:ind w:left="36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     طرائق التعليم والتعلم </w:t>
            </w:r>
          </w:p>
        </w:tc>
      </w:tr>
      <w:tr w:rsidR="003C118A" w:rsidRPr="00171AC3" w14:paraId="11A4D108" w14:textId="77777777" w:rsidTr="00A22EF7">
        <w:trPr>
          <w:trHeight w:val="624"/>
        </w:trPr>
        <w:tc>
          <w:tcPr>
            <w:tcW w:w="10004" w:type="dxa"/>
            <w:shd w:val="clear" w:color="auto" w:fill="A7BFDE"/>
            <w:vAlign w:val="center"/>
          </w:tcPr>
          <w:p w14:paraId="1B5CC822" w14:textId="77777777" w:rsidR="003C118A" w:rsidRPr="00171AC3" w:rsidRDefault="003C118A" w:rsidP="00D545F6">
            <w:pPr>
              <w:numPr>
                <w:ilvl w:val="0"/>
                <w:numId w:val="77"/>
              </w:numPr>
              <w:autoSpaceDE w:val="0"/>
              <w:autoSpaceDN w:val="0"/>
              <w:adjustRightInd w:val="0"/>
              <w:contextualSpacing/>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توفير محاضرات مطبوعة </w:t>
            </w:r>
          </w:p>
          <w:p w14:paraId="51768669" w14:textId="77777777" w:rsidR="003C118A" w:rsidRPr="00171AC3" w:rsidRDefault="003C118A" w:rsidP="00D545F6">
            <w:pPr>
              <w:numPr>
                <w:ilvl w:val="0"/>
                <w:numId w:val="77"/>
              </w:numPr>
              <w:autoSpaceDE w:val="0"/>
              <w:autoSpaceDN w:val="0"/>
              <w:adjustRightInd w:val="0"/>
              <w:contextualSpacing/>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تسخير السبورة الذكية لهدف التعليم</w:t>
            </w:r>
          </w:p>
          <w:p w14:paraId="4B0F3D9D" w14:textId="77777777" w:rsidR="003C118A" w:rsidRPr="00171AC3" w:rsidRDefault="003C118A" w:rsidP="00D545F6">
            <w:pPr>
              <w:numPr>
                <w:ilvl w:val="0"/>
                <w:numId w:val="77"/>
              </w:numPr>
              <w:autoSpaceDE w:val="0"/>
              <w:autoSpaceDN w:val="0"/>
              <w:adjustRightInd w:val="0"/>
              <w:contextualSpacing/>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التعلم : طرح اسئلة على الطالبات للاجابة عليها</w:t>
            </w:r>
          </w:p>
          <w:p w14:paraId="22BB9737" w14:textId="77777777" w:rsidR="003C118A" w:rsidRPr="00171AC3" w:rsidRDefault="003C118A" w:rsidP="008D4427">
            <w:pPr>
              <w:autoSpaceDE w:val="0"/>
              <w:autoSpaceDN w:val="0"/>
              <w:adjustRightInd w:val="0"/>
              <w:rPr>
                <w:rFonts w:asciiTheme="majorBidi" w:hAnsiTheme="majorBidi" w:cstheme="majorBidi"/>
                <w:color w:val="000000"/>
                <w:sz w:val="24"/>
                <w:szCs w:val="24"/>
                <w:lang w:bidi="ar-IQ"/>
              </w:rPr>
            </w:pPr>
          </w:p>
        </w:tc>
      </w:tr>
      <w:tr w:rsidR="003C118A" w:rsidRPr="00171AC3" w14:paraId="763DB111" w14:textId="77777777" w:rsidTr="00A22EF7">
        <w:trPr>
          <w:trHeight w:val="400"/>
        </w:trPr>
        <w:tc>
          <w:tcPr>
            <w:tcW w:w="10004" w:type="dxa"/>
            <w:shd w:val="clear" w:color="auto" w:fill="A7BFDE"/>
            <w:vAlign w:val="center"/>
          </w:tcPr>
          <w:p w14:paraId="7AF3CE49" w14:textId="77777777" w:rsidR="003C118A" w:rsidRPr="00171AC3" w:rsidRDefault="003C118A" w:rsidP="00A22EF7">
            <w:pPr>
              <w:autoSpaceDE w:val="0"/>
              <w:autoSpaceDN w:val="0"/>
              <w:adjustRightInd w:val="0"/>
              <w:ind w:left="36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     طرائق التقييم </w:t>
            </w:r>
          </w:p>
        </w:tc>
      </w:tr>
      <w:tr w:rsidR="003C118A" w:rsidRPr="00171AC3" w14:paraId="0286CE45" w14:textId="77777777" w:rsidTr="00A22EF7">
        <w:trPr>
          <w:trHeight w:val="624"/>
        </w:trPr>
        <w:tc>
          <w:tcPr>
            <w:tcW w:w="10004" w:type="dxa"/>
            <w:shd w:val="clear" w:color="auto" w:fill="A7BFDE"/>
            <w:vAlign w:val="center"/>
          </w:tcPr>
          <w:p w14:paraId="37BEBE68" w14:textId="77777777" w:rsidR="003C118A" w:rsidRPr="00171AC3" w:rsidRDefault="003C118A" w:rsidP="00D545F6">
            <w:pPr>
              <w:numPr>
                <w:ilvl w:val="0"/>
                <w:numId w:val="77"/>
              </w:numPr>
              <w:autoSpaceDE w:val="0"/>
              <w:autoSpaceDN w:val="0"/>
              <w:adjustRightInd w:val="0"/>
              <w:contextualSpacing/>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طرح اسئلة على بعض الطالبات</w:t>
            </w:r>
          </w:p>
          <w:p w14:paraId="2B9B5E8B" w14:textId="77777777" w:rsidR="003C118A" w:rsidRPr="00171AC3" w:rsidRDefault="003C118A" w:rsidP="00D545F6">
            <w:pPr>
              <w:numPr>
                <w:ilvl w:val="0"/>
                <w:numId w:val="77"/>
              </w:numPr>
              <w:autoSpaceDE w:val="0"/>
              <w:autoSpaceDN w:val="0"/>
              <w:adjustRightInd w:val="0"/>
              <w:contextualSpacing/>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الاختبارات الشهرية والفصلية</w:t>
            </w:r>
          </w:p>
        </w:tc>
      </w:tr>
      <w:tr w:rsidR="003C118A" w:rsidRPr="00171AC3" w14:paraId="1082D9A9" w14:textId="77777777" w:rsidTr="00A22EF7">
        <w:trPr>
          <w:trHeight w:val="1290"/>
        </w:trPr>
        <w:tc>
          <w:tcPr>
            <w:tcW w:w="10004" w:type="dxa"/>
            <w:shd w:val="clear" w:color="auto" w:fill="A7BFDE"/>
            <w:vAlign w:val="center"/>
          </w:tcPr>
          <w:p w14:paraId="08A3E365" w14:textId="77777777" w:rsidR="003C118A" w:rsidRPr="00171AC3" w:rsidRDefault="003C118A" w:rsidP="00A22EF7">
            <w:pPr>
              <w:autoSpaceDE w:val="0"/>
              <w:autoSpaceDN w:val="0"/>
              <w:adjustRightInd w:val="0"/>
              <w:ind w:left="360"/>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ج-  الاهداف الوجدانية والقيمية</w:t>
            </w:r>
          </w:p>
          <w:p w14:paraId="12574142"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ج1- طرح الاسئلة التي تجعل الطالبة تقوم بعملية التفكير للوصول إلى مدخل لموضوع المحاضرة</w:t>
            </w:r>
          </w:p>
          <w:p w14:paraId="386F47DA"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ج2- طرح اسئلة لايعرف مضمونها مسبقا للوصول الى اجابات قريبة من موضوع المحاضرة</w:t>
            </w:r>
          </w:p>
          <w:p w14:paraId="20243A58"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ج3- تحفيز الطالبات على ربط موضوع المحاضرة بالحياة اليومية</w:t>
            </w:r>
          </w:p>
          <w:p w14:paraId="28DF1058" w14:textId="77777777" w:rsidR="003C118A" w:rsidRPr="00171AC3" w:rsidRDefault="003C118A" w:rsidP="00A22EF7">
            <w:pPr>
              <w:autoSpaceDE w:val="0"/>
              <w:autoSpaceDN w:val="0"/>
              <w:adjustRightInd w:val="0"/>
              <w:ind w:left="612"/>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ج4-  </w:t>
            </w:r>
          </w:p>
        </w:tc>
      </w:tr>
      <w:tr w:rsidR="003C118A" w:rsidRPr="00171AC3" w14:paraId="17438F9F" w14:textId="77777777" w:rsidTr="00A22EF7">
        <w:trPr>
          <w:trHeight w:val="471"/>
        </w:trPr>
        <w:tc>
          <w:tcPr>
            <w:tcW w:w="10004" w:type="dxa"/>
            <w:shd w:val="clear" w:color="auto" w:fill="A7BFDE"/>
            <w:vAlign w:val="center"/>
          </w:tcPr>
          <w:p w14:paraId="06E4EC22" w14:textId="77777777" w:rsidR="003C118A" w:rsidRPr="00171AC3"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    طرائق التعليم والتعلم </w:t>
            </w:r>
          </w:p>
        </w:tc>
      </w:tr>
      <w:tr w:rsidR="003C118A" w:rsidRPr="00171AC3" w14:paraId="3FF3FD27" w14:textId="77777777" w:rsidTr="00A22EF7">
        <w:trPr>
          <w:trHeight w:val="624"/>
        </w:trPr>
        <w:tc>
          <w:tcPr>
            <w:tcW w:w="10004" w:type="dxa"/>
            <w:shd w:val="clear" w:color="auto" w:fill="A7BFDE"/>
            <w:vAlign w:val="center"/>
          </w:tcPr>
          <w:p w14:paraId="15E9943E" w14:textId="77777777" w:rsidR="003C118A" w:rsidRPr="00171AC3" w:rsidRDefault="003C118A" w:rsidP="00D545F6">
            <w:pPr>
              <w:pStyle w:val="ListParagraph"/>
              <w:numPr>
                <w:ilvl w:val="0"/>
                <w:numId w:val="150"/>
              </w:numPr>
              <w:autoSpaceDE w:val="0"/>
              <w:autoSpaceDN w:val="0"/>
              <w:adjustRightInd w:val="0"/>
              <w:spacing w:after="0"/>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 xml:space="preserve">توفير محاظرات  مطبوعة ومن مصادر حديثه ومتنوعة وغنية بلأمثلة </w:t>
            </w:r>
          </w:p>
          <w:p w14:paraId="3CE8BAF5" w14:textId="77777777" w:rsidR="003C118A" w:rsidRPr="00171AC3" w:rsidRDefault="003C118A" w:rsidP="00D545F6">
            <w:pPr>
              <w:pStyle w:val="ListParagraph"/>
              <w:numPr>
                <w:ilvl w:val="0"/>
                <w:numId w:val="150"/>
              </w:numPr>
              <w:autoSpaceDE w:val="0"/>
              <w:autoSpaceDN w:val="0"/>
              <w:adjustRightInd w:val="0"/>
              <w:spacing w:after="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طرح اسئلة وأستفسارات </w:t>
            </w:r>
          </w:p>
          <w:p w14:paraId="475917D4" w14:textId="77777777" w:rsidR="003C118A" w:rsidRPr="00171AC3" w:rsidRDefault="003C118A" w:rsidP="00D545F6">
            <w:pPr>
              <w:numPr>
                <w:ilvl w:val="0"/>
                <w:numId w:val="150"/>
              </w:numPr>
              <w:autoSpaceDE w:val="0"/>
              <w:autoSpaceDN w:val="0"/>
              <w:adjustRightInd w:val="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أسئلة مباشرة ولكل الطلاب</w:t>
            </w:r>
          </w:p>
        </w:tc>
      </w:tr>
      <w:tr w:rsidR="003C118A" w:rsidRPr="00171AC3" w14:paraId="51599C03" w14:textId="77777777" w:rsidTr="00A22EF7">
        <w:trPr>
          <w:trHeight w:val="425"/>
        </w:trPr>
        <w:tc>
          <w:tcPr>
            <w:tcW w:w="10004" w:type="dxa"/>
            <w:shd w:val="clear" w:color="auto" w:fill="A7BFDE"/>
            <w:vAlign w:val="center"/>
          </w:tcPr>
          <w:p w14:paraId="0E43928B" w14:textId="77777777" w:rsidR="003C118A" w:rsidRPr="00171AC3" w:rsidRDefault="003C118A" w:rsidP="00A22EF7">
            <w:pPr>
              <w:autoSpaceDE w:val="0"/>
              <w:autoSpaceDN w:val="0"/>
              <w:adjustRightInd w:val="0"/>
              <w:ind w:left="36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   طرائق التقييم </w:t>
            </w:r>
          </w:p>
        </w:tc>
      </w:tr>
      <w:tr w:rsidR="003C118A" w:rsidRPr="00171AC3" w14:paraId="388663E1" w14:textId="77777777" w:rsidTr="00A22EF7">
        <w:trPr>
          <w:trHeight w:val="624"/>
        </w:trPr>
        <w:tc>
          <w:tcPr>
            <w:tcW w:w="10004" w:type="dxa"/>
            <w:shd w:val="clear" w:color="auto" w:fill="A7BFDE"/>
            <w:vAlign w:val="center"/>
          </w:tcPr>
          <w:p w14:paraId="75C2FDCC" w14:textId="77777777" w:rsidR="003C118A" w:rsidRPr="00171AC3" w:rsidRDefault="003C118A" w:rsidP="00D545F6">
            <w:pPr>
              <w:pStyle w:val="ListParagraph"/>
              <w:numPr>
                <w:ilvl w:val="0"/>
                <w:numId w:val="151"/>
              </w:numPr>
              <w:autoSpaceDE w:val="0"/>
              <w:autoSpaceDN w:val="0"/>
              <w:adjustRightInd w:val="0"/>
              <w:spacing w:after="0"/>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الاختبارات القصيرة (</w:t>
            </w:r>
            <w:r w:rsidRPr="00171AC3">
              <w:rPr>
                <w:rFonts w:asciiTheme="majorBidi" w:hAnsiTheme="majorBidi" w:cstheme="majorBidi"/>
                <w:color w:val="000000"/>
                <w:sz w:val="24"/>
                <w:szCs w:val="24"/>
                <w:lang w:bidi="ar-IQ"/>
              </w:rPr>
              <w:t>Quiz</w:t>
            </w:r>
            <w:r w:rsidRPr="00171AC3">
              <w:rPr>
                <w:rFonts w:asciiTheme="majorBidi" w:hAnsiTheme="majorBidi" w:cstheme="majorBidi"/>
                <w:color w:val="000000"/>
                <w:sz w:val="24"/>
                <w:szCs w:val="24"/>
                <w:rtl/>
                <w:lang w:bidi="ar-IQ"/>
              </w:rPr>
              <w:t xml:space="preserve">) الشبه اسبوعيه </w:t>
            </w:r>
          </w:p>
          <w:p w14:paraId="548F6BBA" w14:textId="77777777" w:rsidR="003C118A" w:rsidRPr="00171AC3" w:rsidRDefault="003C118A" w:rsidP="00D545F6">
            <w:pPr>
              <w:pStyle w:val="ListParagraph"/>
              <w:numPr>
                <w:ilvl w:val="0"/>
                <w:numId w:val="151"/>
              </w:numPr>
              <w:autoSpaceDE w:val="0"/>
              <w:autoSpaceDN w:val="0"/>
              <w:adjustRightInd w:val="0"/>
              <w:spacing w:after="0"/>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طرح الاسئلة الفجائيه والمتداخله مع شرح الماده </w:t>
            </w:r>
          </w:p>
          <w:p w14:paraId="1D2498B6" w14:textId="77777777" w:rsidR="003C118A" w:rsidRPr="00171AC3" w:rsidRDefault="003C118A" w:rsidP="00D545F6">
            <w:pPr>
              <w:numPr>
                <w:ilvl w:val="0"/>
                <w:numId w:val="151"/>
              </w:numPr>
              <w:autoSpaceDE w:val="0"/>
              <w:autoSpaceDN w:val="0"/>
              <w:adjustRightInd w:val="0"/>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الاختبارات الشهرية والفصلية</w:t>
            </w:r>
          </w:p>
          <w:p w14:paraId="2003454D" w14:textId="77777777" w:rsidR="003C118A" w:rsidRPr="00171AC3"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171AC3" w14:paraId="379BCDA7" w14:textId="77777777" w:rsidTr="00A22EF7">
        <w:trPr>
          <w:trHeight w:val="1584"/>
        </w:trPr>
        <w:tc>
          <w:tcPr>
            <w:tcW w:w="10004" w:type="dxa"/>
            <w:shd w:val="clear" w:color="auto" w:fill="A7BFDE"/>
            <w:vAlign w:val="center"/>
          </w:tcPr>
          <w:p w14:paraId="16B27E77" w14:textId="77777777" w:rsidR="003C118A" w:rsidRPr="00171AC3" w:rsidRDefault="003C118A" w:rsidP="00A22EF7">
            <w:pPr>
              <w:autoSpaceDE w:val="0"/>
              <w:autoSpaceDN w:val="0"/>
              <w:adjustRightInd w:val="0"/>
              <w:ind w:left="43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58AA58E5" w14:textId="77777777" w:rsidR="003C118A" w:rsidRPr="00171AC3"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د1- تقديم التقارير الخاصة بمفردات المنهج</w:t>
            </w:r>
          </w:p>
          <w:p w14:paraId="1A2135D7" w14:textId="77777777" w:rsidR="003C118A" w:rsidRPr="00171AC3"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د2-</w:t>
            </w:r>
          </w:p>
          <w:p w14:paraId="071B3B1F" w14:textId="77777777" w:rsidR="003C118A" w:rsidRPr="00171AC3"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171AC3">
              <w:rPr>
                <w:rFonts w:asciiTheme="majorBidi" w:hAnsiTheme="majorBidi" w:cstheme="majorBidi"/>
                <w:color w:val="000000"/>
                <w:sz w:val="24"/>
                <w:szCs w:val="24"/>
                <w:rtl/>
                <w:lang w:bidi="ar-IQ"/>
              </w:rPr>
              <w:t>د3-</w:t>
            </w:r>
          </w:p>
          <w:p w14:paraId="3AB7C8B6" w14:textId="77777777" w:rsidR="003C118A" w:rsidRPr="00171AC3"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171AC3">
              <w:rPr>
                <w:rFonts w:asciiTheme="majorBidi" w:hAnsiTheme="majorBidi" w:cstheme="majorBidi"/>
                <w:color w:val="000000"/>
                <w:sz w:val="24"/>
                <w:szCs w:val="24"/>
                <w:rtl/>
                <w:lang w:bidi="ar-IQ"/>
              </w:rPr>
              <w:t xml:space="preserve">د4-   </w:t>
            </w:r>
          </w:p>
        </w:tc>
      </w:tr>
    </w:tbl>
    <w:p w14:paraId="6F2D49D8" w14:textId="77777777" w:rsidR="003C118A" w:rsidRPr="00922E90"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922E90" w14:paraId="66065ADE" w14:textId="77777777" w:rsidTr="00A22EF7">
        <w:trPr>
          <w:trHeight w:val="538"/>
        </w:trPr>
        <w:tc>
          <w:tcPr>
            <w:tcW w:w="9720" w:type="dxa"/>
            <w:gridSpan w:val="6"/>
            <w:shd w:val="clear" w:color="auto" w:fill="A7BFDE"/>
            <w:vAlign w:val="center"/>
          </w:tcPr>
          <w:p w14:paraId="3776DCEE" w14:textId="77777777" w:rsidR="003C118A" w:rsidRPr="00922E90" w:rsidRDefault="003C118A" w:rsidP="00D545F6">
            <w:pPr>
              <w:numPr>
                <w:ilvl w:val="0"/>
                <w:numId w:val="151"/>
              </w:numPr>
              <w:tabs>
                <w:tab w:val="left" w:pos="432"/>
              </w:tabs>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lastRenderedPageBreak/>
              <w:t>بنية المقرر</w:t>
            </w:r>
          </w:p>
        </w:tc>
      </w:tr>
      <w:tr w:rsidR="003C118A" w:rsidRPr="00922E90" w14:paraId="551C0DB5" w14:textId="77777777" w:rsidTr="00A22EF7">
        <w:trPr>
          <w:trHeight w:val="907"/>
        </w:trPr>
        <w:tc>
          <w:tcPr>
            <w:tcW w:w="1260" w:type="dxa"/>
            <w:shd w:val="clear" w:color="auto" w:fill="A7BFDE"/>
            <w:vAlign w:val="center"/>
          </w:tcPr>
          <w:p w14:paraId="1CD8F0A2" w14:textId="77777777" w:rsidR="003C118A" w:rsidRPr="00922E90" w:rsidRDefault="003C118A" w:rsidP="00A22EF7">
            <w:pPr>
              <w:autoSpaceDE w:val="0"/>
              <w:autoSpaceDN w:val="0"/>
              <w:adjustRightInd w:val="0"/>
              <w:jc w:val="center"/>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الأسبوع</w:t>
            </w:r>
          </w:p>
        </w:tc>
        <w:tc>
          <w:tcPr>
            <w:tcW w:w="1260" w:type="dxa"/>
            <w:shd w:val="clear" w:color="auto" w:fill="D3DFEE"/>
            <w:vAlign w:val="center"/>
          </w:tcPr>
          <w:p w14:paraId="4994459A" w14:textId="77777777" w:rsidR="003C118A" w:rsidRPr="00922E90" w:rsidRDefault="003C118A" w:rsidP="00A22EF7">
            <w:pPr>
              <w:autoSpaceDE w:val="0"/>
              <w:autoSpaceDN w:val="0"/>
              <w:adjustRightInd w:val="0"/>
              <w:jc w:val="center"/>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الساعات</w:t>
            </w:r>
          </w:p>
        </w:tc>
        <w:tc>
          <w:tcPr>
            <w:tcW w:w="2160" w:type="dxa"/>
            <w:shd w:val="clear" w:color="auto" w:fill="A7BFDE"/>
            <w:vAlign w:val="center"/>
          </w:tcPr>
          <w:p w14:paraId="583EFB1D" w14:textId="77777777" w:rsidR="003C118A" w:rsidRPr="00922E90" w:rsidRDefault="003C118A" w:rsidP="00A22EF7">
            <w:pPr>
              <w:autoSpaceDE w:val="0"/>
              <w:autoSpaceDN w:val="0"/>
              <w:adjustRightInd w:val="0"/>
              <w:jc w:val="center"/>
              <w:rPr>
                <w:rFonts w:ascii="Cambria" w:hAnsi="Cambria" w:cs="Times New Roman"/>
                <w:color w:val="000000"/>
                <w:sz w:val="28"/>
                <w:szCs w:val="28"/>
                <w:lang w:bidi="ar-IQ"/>
              </w:rPr>
            </w:pPr>
            <w:r w:rsidRPr="00922E90">
              <w:rPr>
                <w:rFonts w:ascii="Cambria" w:hAnsi="Cambria" w:cs="Times New Roman"/>
                <w:color w:val="000000"/>
                <w:sz w:val="28"/>
                <w:szCs w:val="28"/>
                <w:rtl/>
                <w:lang w:bidi="ar-IQ"/>
              </w:rPr>
              <w:t>مخرجات التعلم المطلوبة</w:t>
            </w:r>
          </w:p>
        </w:tc>
        <w:tc>
          <w:tcPr>
            <w:tcW w:w="2160" w:type="dxa"/>
            <w:shd w:val="clear" w:color="auto" w:fill="D3DFEE"/>
            <w:vAlign w:val="center"/>
          </w:tcPr>
          <w:p w14:paraId="03345D08" w14:textId="77777777" w:rsidR="003C118A" w:rsidRPr="00922E90" w:rsidRDefault="003C118A" w:rsidP="00A22EF7">
            <w:pPr>
              <w:autoSpaceDE w:val="0"/>
              <w:autoSpaceDN w:val="0"/>
              <w:adjustRightInd w:val="0"/>
              <w:jc w:val="center"/>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اسم الوحدة / المساق أو الموضوع</w:t>
            </w:r>
          </w:p>
        </w:tc>
        <w:tc>
          <w:tcPr>
            <w:tcW w:w="1440" w:type="dxa"/>
            <w:shd w:val="clear" w:color="auto" w:fill="A7BFDE"/>
            <w:vAlign w:val="center"/>
          </w:tcPr>
          <w:p w14:paraId="0AE1B90D" w14:textId="77777777" w:rsidR="003C118A" w:rsidRPr="00922E90" w:rsidRDefault="003C118A" w:rsidP="00A22EF7">
            <w:pPr>
              <w:autoSpaceDE w:val="0"/>
              <w:autoSpaceDN w:val="0"/>
              <w:adjustRightInd w:val="0"/>
              <w:jc w:val="center"/>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طريقة التعليم</w:t>
            </w:r>
          </w:p>
        </w:tc>
        <w:tc>
          <w:tcPr>
            <w:tcW w:w="1440" w:type="dxa"/>
            <w:shd w:val="clear" w:color="auto" w:fill="D3DFEE"/>
            <w:vAlign w:val="center"/>
          </w:tcPr>
          <w:p w14:paraId="1084E399" w14:textId="77777777" w:rsidR="003C118A" w:rsidRPr="00922E90" w:rsidRDefault="003C118A" w:rsidP="00A22EF7">
            <w:pPr>
              <w:autoSpaceDE w:val="0"/>
              <w:autoSpaceDN w:val="0"/>
              <w:adjustRightInd w:val="0"/>
              <w:jc w:val="center"/>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طريقة التقييم</w:t>
            </w:r>
          </w:p>
        </w:tc>
      </w:tr>
      <w:tr w:rsidR="003C118A" w:rsidRPr="00922E90" w14:paraId="72EE33F9" w14:textId="77777777" w:rsidTr="00A22EF7">
        <w:trPr>
          <w:trHeight w:val="399"/>
        </w:trPr>
        <w:tc>
          <w:tcPr>
            <w:tcW w:w="1260" w:type="dxa"/>
            <w:tcBorders>
              <w:right w:val="single" w:sz="6" w:space="0" w:color="4F81BD"/>
            </w:tcBorders>
            <w:shd w:val="clear" w:color="auto" w:fill="A7BFDE"/>
            <w:vAlign w:val="center"/>
          </w:tcPr>
          <w:p w14:paraId="3046BEFF" w14:textId="77777777" w:rsidR="003C118A" w:rsidRPr="00922E90" w:rsidRDefault="003C118A" w:rsidP="00A22EF7">
            <w:pPr>
              <w:tabs>
                <w:tab w:val="left" w:pos="642"/>
              </w:tabs>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الاول</w:t>
            </w:r>
          </w:p>
        </w:tc>
        <w:tc>
          <w:tcPr>
            <w:tcW w:w="1260" w:type="dxa"/>
            <w:tcBorders>
              <w:left w:val="single" w:sz="6" w:space="0" w:color="4F81BD"/>
              <w:right w:val="single" w:sz="6" w:space="0" w:color="4F81BD"/>
            </w:tcBorders>
            <w:shd w:val="clear" w:color="auto" w:fill="A7BFDE"/>
            <w:vAlign w:val="center"/>
          </w:tcPr>
          <w:p w14:paraId="2519FD87" w14:textId="77777777" w:rsidR="003C118A" w:rsidRPr="00922E90" w:rsidRDefault="003C118A" w:rsidP="00A22EF7">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711FE30E" w14:textId="77777777" w:rsidR="003C118A" w:rsidRPr="00922E90" w:rsidRDefault="003C118A" w:rsidP="00A22EF7">
            <w:pPr>
              <w:tabs>
                <w:tab w:val="left" w:pos="642"/>
              </w:tabs>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 xml:space="preserve">بايولوجية التكوين والاوجة الطبية . العملي: </w:t>
            </w:r>
            <w:proofErr w:type="spellStart"/>
            <w:r w:rsidRPr="00922E90">
              <w:rPr>
                <w:rFonts w:ascii="Cambria" w:hAnsi="Cambria" w:cs="Times New Roman"/>
                <w:color w:val="000000"/>
                <w:sz w:val="28"/>
                <w:szCs w:val="28"/>
                <w:lang w:bidi="ar-IQ"/>
              </w:rPr>
              <w:t>Spermatogensis</w:t>
            </w:r>
            <w:proofErr w:type="spellEnd"/>
          </w:p>
        </w:tc>
        <w:tc>
          <w:tcPr>
            <w:tcW w:w="2160" w:type="dxa"/>
            <w:tcBorders>
              <w:left w:val="single" w:sz="6" w:space="0" w:color="4F81BD"/>
              <w:right w:val="single" w:sz="6" w:space="0" w:color="4F81BD"/>
            </w:tcBorders>
            <w:shd w:val="clear" w:color="auto" w:fill="A7BFDE"/>
            <w:vAlign w:val="center"/>
          </w:tcPr>
          <w:p w14:paraId="6F568712" w14:textId="77777777" w:rsidR="003C118A" w:rsidRPr="001C7803" w:rsidRDefault="003C118A" w:rsidP="00A22EF7">
            <w:pPr>
              <w:tabs>
                <w:tab w:val="left" w:pos="642"/>
              </w:tabs>
              <w:autoSpaceDE w:val="0"/>
              <w:autoSpaceDN w:val="0"/>
              <w:bidi w:val="0"/>
              <w:adjustRightInd w:val="0"/>
              <w:rPr>
                <w:rFonts w:ascii="Cambria" w:hAnsi="Cambria" w:cs="Times New Roman"/>
                <w:color w:val="000000"/>
                <w:sz w:val="28"/>
                <w:szCs w:val="28"/>
                <w:lang w:val="en-GB" w:bidi="ar-IQ"/>
              </w:rPr>
            </w:pPr>
            <w:r>
              <w:rPr>
                <w:rFonts w:ascii="Cambria" w:hAnsi="Cambria" w:cs="Times New Roman"/>
                <w:color w:val="000000"/>
                <w:sz w:val="28"/>
                <w:szCs w:val="28"/>
                <w:lang w:val="en-GB" w:bidi="ar-IQ"/>
              </w:rPr>
              <w:t xml:space="preserve">INTRODUCTION TO DEVELOBMENTAL BIOLOGY </w:t>
            </w:r>
          </w:p>
        </w:tc>
        <w:tc>
          <w:tcPr>
            <w:tcW w:w="1440" w:type="dxa"/>
            <w:tcBorders>
              <w:left w:val="single" w:sz="6" w:space="0" w:color="4F81BD"/>
              <w:right w:val="single" w:sz="6" w:space="0" w:color="4F81BD"/>
            </w:tcBorders>
            <w:shd w:val="clear" w:color="auto" w:fill="A7BFDE"/>
            <w:vAlign w:val="center"/>
          </w:tcPr>
          <w:p w14:paraId="6588A876" w14:textId="77777777" w:rsidR="003C118A" w:rsidRPr="00922E90" w:rsidRDefault="003C118A" w:rsidP="00A22EF7">
            <w:pPr>
              <w:tabs>
                <w:tab w:val="left" w:pos="642"/>
              </w:tabs>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وفق النقطة 10  وحسب الحاجة </w:t>
            </w:r>
          </w:p>
        </w:tc>
        <w:tc>
          <w:tcPr>
            <w:tcW w:w="1440" w:type="dxa"/>
            <w:tcBorders>
              <w:left w:val="single" w:sz="6" w:space="0" w:color="4F81BD"/>
            </w:tcBorders>
            <w:shd w:val="clear" w:color="auto" w:fill="A7BFDE"/>
            <w:vAlign w:val="center"/>
          </w:tcPr>
          <w:p w14:paraId="46B39880" w14:textId="77777777" w:rsidR="003C118A" w:rsidRPr="00922E90" w:rsidRDefault="003C118A" w:rsidP="00A22EF7">
            <w:pPr>
              <w:tabs>
                <w:tab w:val="left" w:pos="642"/>
              </w:tabs>
              <w:autoSpaceDE w:val="0"/>
              <w:autoSpaceDN w:val="0"/>
              <w:adjustRightInd w:val="0"/>
              <w:rPr>
                <w:rFonts w:ascii="Cambria" w:hAnsi="Cambria" w:cs="Times New Roman"/>
                <w:color w:val="000000"/>
                <w:sz w:val="28"/>
                <w:szCs w:val="28"/>
                <w:lang w:bidi="ar-IQ"/>
              </w:rPr>
            </w:pPr>
            <w:r w:rsidRPr="00AB60C9">
              <w:rPr>
                <w:rFonts w:ascii="Cambria" w:hAnsi="Cambria" w:cs="Times New Roman"/>
                <w:color w:val="000000"/>
                <w:sz w:val="28"/>
                <w:szCs w:val="28"/>
                <w:rtl/>
                <w:lang w:bidi="ar-IQ"/>
              </w:rPr>
              <w:t>وفق النقطة 10 وحسب الحاجة</w:t>
            </w:r>
          </w:p>
        </w:tc>
      </w:tr>
      <w:tr w:rsidR="003C118A" w:rsidRPr="00922E90" w14:paraId="6A9E46A6" w14:textId="77777777" w:rsidTr="00A22EF7">
        <w:trPr>
          <w:trHeight w:val="339"/>
        </w:trPr>
        <w:tc>
          <w:tcPr>
            <w:tcW w:w="1260" w:type="dxa"/>
            <w:shd w:val="clear" w:color="auto" w:fill="A7BFDE"/>
            <w:vAlign w:val="center"/>
          </w:tcPr>
          <w:p w14:paraId="374CD09E" w14:textId="77777777" w:rsidR="003C118A" w:rsidRPr="00922E90" w:rsidRDefault="003C118A" w:rsidP="00A22EF7">
            <w:pPr>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الثاني</w:t>
            </w:r>
          </w:p>
        </w:tc>
        <w:tc>
          <w:tcPr>
            <w:tcW w:w="1260" w:type="dxa"/>
            <w:shd w:val="clear" w:color="auto" w:fill="D3DFEE"/>
            <w:vAlign w:val="center"/>
          </w:tcPr>
          <w:p w14:paraId="18EC0C4D" w14:textId="77777777" w:rsidR="003C118A" w:rsidRPr="00922E90" w:rsidRDefault="003C118A" w:rsidP="00A22EF7">
            <w:pPr>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shd w:val="clear" w:color="auto" w:fill="A7BFDE"/>
            <w:vAlign w:val="center"/>
          </w:tcPr>
          <w:p w14:paraId="32A0A3B7" w14:textId="77777777" w:rsidR="002411A2" w:rsidRDefault="002411A2" w:rsidP="002411A2">
            <w:pPr>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الخلية </w:t>
            </w:r>
          </w:p>
          <w:p w14:paraId="57B570BB" w14:textId="77777777" w:rsidR="003C118A" w:rsidRPr="00922E90" w:rsidRDefault="002411A2" w:rsidP="002411A2">
            <w:pPr>
              <w:rPr>
                <w:rFonts w:ascii="Cambria" w:hAnsi="Cambria" w:cs="Times New Roman"/>
                <w:color w:val="000000"/>
                <w:sz w:val="28"/>
                <w:szCs w:val="28"/>
                <w:lang w:bidi="ar-IQ"/>
              </w:rPr>
            </w:pPr>
            <w:r w:rsidRPr="007C2694">
              <w:rPr>
                <w:rFonts w:ascii="Cambria" w:hAnsi="Cambria" w:cs="Times New Roman" w:hint="cs"/>
                <w:color w:val="000000"/>
                <w:sz w:val="28"/>
                <w:szCs w:val="28"/>
                <w:rtl/>
                <w:lang w:bidi="ar-IQ"/>
              </w:rPr>
              <w:t xml:space="preserve"> </w:t>
            </w:r>
            <w:r w:rsidRPr="007C2694">
              <w:rPr>
                <w:rFonts w:ascii="Cambria" w:hAnsi="Cambria" w:cs="Times New Roman"/>
                <w:color w:val="000000"/>
                <w:sz w:val="28"/>
                <w:szCs w:val="28"/>
                <w:lang w:bidi="ar-IQ"/>
              </w:rPr>
              <w:t xml:space="preserve">. </w:t>
            </w:r>
            <w:r w:rsidRPr="007C2694">
              <w:rPr>
                <w:rFonts w:ascii="Cambria" w:hAnsi="Cambria" w:cs="Times New Roman" w:hint="cs"/>
                <w:color w:val="000000"/>
                <w:sz w:val="28"/>
                <w:szCs w:val="28"/>
                <w:rtl/>
                <w:lang w:bidi="ar-IQ"/>
              </w:rPr>
              <w:t xml:space="preserve"> العملي:</w:t>
            </w:r>
            <w:r w:rsidRPr="007C2694">
              <w:rPr>
                <w:rFonts w:ascii="Cambria" w:hAnsi="Cambria" w:cs="Times New Roman"/>
                <w:color w:val="000000"/>
                <w:sz w:val="28"/>
                <w:szCs w:val="28"/>
                <w:lang w:bidi="ar-IQ"/>
              </w:rPr>
              <w:t xml:space="preserve"> </w:t>
            </w:r>
            <w:r w:rsidR="003C118A" w:rsidRPr="00922E90">
              <w:rPr>
                <w:rFonts w:ascii="Cambria" w:hAnsi="Cambria" w:cs="Times New Roman"/>
                <w:color w:val="000000"/>
                <w:sz w:val="28"/>
                <w:szCs w:val="28"/>
                <w:lang w:bidi="ar-IQ"/>
              </w:rPr>
              <w:t>Oogenesis</w:t>
            </w:r>
          </w:p>
        </w:tc>
        <w:tc>
          <w:tcPr>
            <w:tcW w:w="2160" w:type="dxa"/>
            <w:shd w:val="clear" w:color="auto" w:fill="D3DFEE"/>
            <w:vAlign w:val="center"/>
          </w:tcPr>
          <w:p w14:paraId="66B29A30" w14:textId="77777777" w:rsidR="003C118A" w:rsidRPr="00922E90" w:rsidRDefault="002411A2" w:rsidP="00A22EF7">
            <w:pPr>
              <w:rPr>
                <w:rFonts w:ascii="Cambria" w:hAnsi="Cambria" w:cs="Times New Roman"/>
                <w:color w:val="000000"/>
                <w:sz w:val="28"/>
                <w:szCs w:val="28"/>
                <w:lang w:bidi="ar-IQ"/>
              </w:rPr>
            </w:pPr>
            <w:r>
              <w:rPr>
                <w:rFonts w:ascii="Cambria" w:hAnsi="Cambria" w:cs="Times New Roman"/>
                <w:color w:val="000000"/>
                <w:sz w:val="28"/>
                <w:szCs w:val="28"/>
                <w:lang w:bidi="ar-IQ"/>
              </w:rPr>
              <w:t xml:space="preserve">The cell           </w:t>
            </w:r>
          </w:p>
        </w:tc>
        <w:tc>
          <w:tcPr>
            <w:tcW w:w="1440" w:type="dxa"/>
            <w:shd w:val="clear" w:color="auto" w:fill="A7BFDE"/>
          </w:tcPr>
          <w:p w14:paraId="6CD1FE9F" w14:textId="77777777" w:rsidR="003C118A" w:rsidRPr="001B05B0" w:rsidRDefault="003C118A" w:rsidP="00A22EF7">
            <w:r w:rsidRPr="001B05B0">
              <w:rPr>
                <w:rtl/>
              </w:rPr>
              <w:t xml:space="preserve">وفق النقطة 10  وحسب الحاجة </w:t>
            </w:r>
          </w:p>
        </w:tc>
        <w:tc>
          <w:tcPr>
            <w:tcW w:w="1440" w:type="dxa"/>
            <w:shd w:val="clear" w:color="auto" w:fill="D3DFEE"/>
          </w:tcPr>
          <w:p w14:paraId="4F221C23" w14:textId="77777777" w:rsidR="003C118A" w:rsidRDefault="003C118A" w:rsidP="00A22EF7">
            <w:r w:rsidRPr="001B05B0">
              <w:rPr>
                <w:rtl/>
              </w:rPr>
              <w:t>وفق النقطة 10 وحسب الحاجة</w:t>
            </w:r>
          </w:p>
        </w:tc>
      </w:tr>
      <w:tr w:rsidR="003C118A" w:rsidRPr="00922E90" w14:paraId="2ACA88E7" w14:textId="77777777" w:rsidTr="00A22EF7">
        <w:trPr>
          <w:trHeight w:val="320"/>
        </w:trPr>
        <w:tc>
          <w:tcPr>
            <w:tcW w:w="1260" w:type="dxa"/>
            <w:tcBorders>
              <w:right w:val="single" w:sz="6" w:space="0" w:color="4F81BD"/>
            </w:tcBorders>
            <w:shd w:val="clear" w:color="auto" w:fill="A7BFDE"/>
            <w:vAlign w:val="center"/>
          </w:tcPr>
          <w:p w14:paraId="550949A3"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الثالث</w:t>
            </w:r>
          </w:p>
        </w:tc>
        <w:tc>
          <w:tcPr>
            <w:tcW w:w="1260" w:type="dxa"/>
            <w:tcBorders>
              <w:left w:val="single" w:sz="6" w:space="0" w:color="4F81BD"/>
              <w:right w:val="single" w:sz="6" w:space="0" w:color="4F81BD"/>
            </w:tcBorders>
            <w:shd w:val="clear" w:color="auto" w:fill="A7BFDE"/>
            <w:vAlign w:val="center"/>
          </w:tcPr>
          <w:p w14:paraId="605ACB4E"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1636480E" w14:textId="77777777" w:rsidR="003C118A" w:rsidRPr="00922E90" w:rsidRDefault="002411A2"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المجالات الجنينية </w:t>
            </w:r>
            <w:r w:rsidRPr="007C2694">
              <w:rPr>
                <w:rFonts w:ascii="Cambria" w:hAnsi="Cambria" w:cs="Times New Roman" w:hint="cs"/>
                <w:color w:val="000000"/>
                <w:sz w:val="28"/>
                <w:szCs w:val="28"/>
                <w:rtl/>
                <w:lang w:bidi="ar-IQ"/>
              </w:rPr>
              <w:t xml:space="preserve"> العملي:</w:t>
            </w:r>
            <w:r w:rsidRPr="007C2694">
              <w:rPr>
                <w:rFonts w:ascii="Cambria" w:hAnsi="Cambria" w:cs="Times New Roman"/>
                <w:color w:val="000000"/>
                <w:sz w:val="28"/>
                <w:szCs w:val="28"/>
                <w:lang w:bidi="ar-IQ"/>
              </w:rPr>
              <w:t xml:space="preserve"> cleavage of </w:t>
            </w:r>
            <w:proofErr w:type="spellStart"/>
            <w:r w:rsidRPr="007C2694">
              <w:rPr>
                <w:rFonts w:ascii="Cambria" w:hAnsi="Cambria" w:cs="Times New Roman"/>
                <w:color w:val="000000"/>
                <w:sz w:val="28"/>
                <w:szCs w:val="28"/>
                <w:lang w:bidi="ar-IQ"/>
              </w:rPr>
              <w:t>amphioxu</w:t>
            </w:r>
            <w:proofErr w:type="spellEnd"/>
          </w:p>
        </w:tc>
        <w:tc>
          <w:tcPr>
            <w:tcW w:w="2160" w:type="dxa"/>
            <w:tcBorders>
              <w:left w:val="single" w:sz="6" w:space="0" w:color="4F81BD"/>
              <w:right w:val="single" w:sz="6" w:space="0" w:color="4F81BD"/>
            </w:tcBorders>
            <w:shd w:val="clear" w:color="auto" w:fill="A7BFDE"/>
            <w:vAlign w:val="center"/>
          </w:tcPr>
          <w:p w14:paraId="3B76F6F6" w14:textId="77777777" w:rsidR="003C118A" w:rsidRPr="00922E90" w:rsidRDefault="002411A2"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Embryonic </w:t>
            </w:r>
            <w:proofErr w:type="spellStart"/>
            <w:r>
              <w:rPr>
                <w:rFonts w:ascii="Cambria" w:hAnsi="Cambria" w:cs="Times New Roman"/>
                <w:color w:val="000000"/>
                <w:sz w:val="28"/>
                <w:szCs w:val="28"/>
                <w:lang w:bidi="ar-IQ"/>
              </w:rPr>
              <w:t>fiels</w:t>
            </w:r>
            <w:proofErr w:type="spellEnd"/>
            <w:r w:rsidRPr="007C2694">
              <w:rPr>
                <w:rFonts w:ascii="Cambria" w:hAnsi="Cambria" w:cs="Times New Roman"/>
                <w:color w:val="000000"/>
                <w:sz w:val="28"/>
                <w:szCs w:val="28"/>
                <w:lang w:bidi="ar-IQ"/>
              </w:rPr>
              <w:t xml:space="preserve"> </w:t>
            </w:r>
            <w:r w:rsidR="003C118A">
              <w:rPr>
                <w:rFonts w:ascii="Cambria" w:hAnsi="Cambria" w:cs="Times New Roman"/>
                <w:color w:val="000000"/>
                <w:sz w:val="28"/>
                <w:szCs w:val="28"/>
                <w:lang w:bidi="ar-IQ"/>
              </w:rPr>
              <w:t xml:space="preserve"> </w:t>
            </w:r>
          </w:p>
        </w:tc>
        <w:tc>
          <w:tcPr>
            <w:tcW w:w="1440" w:type="dxa"/>
            <w:tcBorders>
              <w:left w:val="single" w:sz="6" w:space="0" w:color="4F81BD"/>
              <w:right w:val="single" w:sz="6" w:space="0" w:color="4F81BD"/>
            </w:tcBorders>
            <w:shd w:val="clear" w:color="auto" w:fill="A7BFDE"/>
          </w:tcPr>
          <w:p w14:paraId="5DED05D8" w14:textId="77777777" w:rsidR="003C118A" w:rsidRPr="001B05B0" w:rsidRDefault="003C118A" w:rsidP="00A22EF7">
            <w:r w:rsidRPr="001B05B0">
              <w:rPr>
                <w:rtl/>
              </w:rPr>
              <w:t xml:space="preserve">وفق النقطة 10  وحسب الحاجة </w:t>
            </w:r>
          </w:p>
        </w:tc>
        <w:tc>
          <w:tcPr>
            <w:tcW w:w="1440" w:type="dxa"/>
            <w:tcBorders>
              <w:left w:val="single" w:sz="6" w:space="0" w:color="4F81BD"/>
            </w:tcBorders>
            <w:shd w:val="clear" w:color="auto" w:fill="A7BFDE"/>
          </w:tcPr>
          <w:p w14:paraId="69061E6F" w14:textId="77777777" w:rsidR="003C118A" w:rsidRDefault="003C118A" w:rsidP="00A22EF7">
            <w:r w:rsidRPr="001B05B0">
              <w:rPr>
                <w:rtl/>
              </w:rPr>
              <w:t>وفق النقطة 10 وحسب الحاجة</w:t>
            </w:r>
          </w:p>
        </w:tc>
      </w:tr>
      <w:tr w:rsidR="003C118A" w:rsidRPr="00922E90" w14:paraId="367D6A19" w14:textId="77777777" w:rsidTr="00A22EF7">
        <w:trPr>
          <w:trHeight w:val="331"/>
        </w:trPr>
        <w:tc>
          <w:tcPr>
            <w:tcW w:w="1260" w:type="dxa"/>
            <w:shd w:val="clear" w:color="auto" w:fill="A7BFDE"/>
            <w:vAlign w:val="center"/>
          </w:tcPr>
          <w:p w14:paraId="36F2D412"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الرابع</w:t>
            </w:r>
          </w:p>
        </w:tc>
        <w:tc>
          <w:tcPr>
            <w:tcW w:w="1260" w:type="dxa"/>
            <w:shd w:val="clear" w:color="auto" w:fill="D3DFEE"/>
            <w:vAlign w:val="center"/>
          </w:tcPr>
          <w:p w14:paraId="1CBE7B53"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shd w:val="clear" w:color="auto" w:fill="A7BFDE"/>
            <w:vAlign w:val="center"/>
          </w:tcPr>
          <w:p w14:paraId="528DEF40"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الخلايا الجذعية  العملي:</w:t>
            </w:r>
            <w:r w:rsidRPr="00922E90">
              <w:rPr>
                <w:rFonts w:ascii="Cambria" w:hAnsi="Cambria" w:cs="Times New Roman"/>
                <w:color w:val="000000"/>
                <w:sz w:val="28"/>
                <w:szCs w:val="28"/>
                <w:lang w:bidi="ar-IQ"/>
              </w:rPr>
              <w:t xml:space="preserve">  cleavage of fish embryo</w:t>
            </w:r>
          </w:p>
        </w:tc>
        <w:tc>
          <w:tcPr>
            <w:tcW w:w="2160" w:type="dxa"/>
            <w:shd w:val="clear" w:color="auto" w:fill="D3DFEE"/>
            <w:vAlign w:val="center"/>
          </w:tcPr>
          <w:p w14:paraId="2A204AC2"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STEM CELLS </w:t>
            </w:r>
          </w:p>
        </w:tc>
        <w:tc>
          <w:tcPr>
            <w:tcW w:w="1440" w:type="dxa"/>
            <w:shd w:val="clear" w:color="auto" w:fill="A7BFDE"/>
          </w:tcPr>
          <w:p w14:paraId="33E0CC85" w14:textId="77777777" w:rsidR="003C118A" w:rsidRPr="001B05B0" w:rsidRDefault="003C118A" w:rsidP="00A22EF7">
            <w:r w:rsidRPr="001B05B0">
              <w:rPr>
                <w:rtl/>
              </w:rPr>
              <w:t xml:space="preserve">وفق النقطة 10  وحسب الحاجة </w:t>
            </w:r>
          </w:p>
        </w:tc>
        <w:tc>
          <w:tcPr>
            <w:tcW w:w="1440" w:type="dxa"/>
            <w:shd w:val="clear" w:color="auto" w:fill="D3DFEE"/>
          </w:tcPr>
          <w:p w14:paraId="5212CE33" w14:textId="77777777" w:rsidR="003C118A" w:rsidRDefault="003C118A" w:rsidP="00A22EF7">
            <w:r w:rsidRPr="001B05B0">
              <w:rPr>
                <w:rtl/>
              </w:rPr>
              <w:t>وفق النقطة 10 وحسب الحاجة</w:t>
            </w:r>
          </w:p>
        </w:tc>
      </w:tr>
      <w:tr w:rsidR="003C118A" w:rsidRPr="00922E90" w14:paraId="4542C531" w14:textId="77777777" w:rsidTr="00A22EF7">
        <w:trPr>
          <w:trHeight w:val="340"/>
        </w:trPr>
        <w:tc>
          <w:tcPr>
            <w:tcW w:w="1260" w:type="dxa"/>
            <w:tcBorders>
              <w:right w:val="single" w:sz="6" w:space="0" w:color="4F81BD"/>
            </w:tcBorders>
            <w:shd w:val="clear" w:color="auto" w:fill="A7BFDE"/>
            <w:vAlign w:val="center"/>
          </w:tcPr>
          <w:p w14:paraId="045C0652"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الخامس</w:t>
            </w:r>
          </w:p>
        </w:tc>
        <w:tc>
          <w:tcPr>
            <w:tcW w:w="1260" w:type="dxa"/>
            <w:tcBorders>
              <w:left w:val="single" w:sz="6" w:space="0" w:color="4F81BD"/>
              <w:right w:val="single" w:sz="6" w:space="0" w:color="4F81BD"/>
            </w:tcBorders>
            <w:shd w:val="clear" w:color="auto" w:fill="A7BFDE"/>
            <w:vAlign w:val="center"/>
          </w:tcPr>
          <w:p w14:paraId="596B24F8"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7E762C3C" w14:textId="77777777" w:rsidR="002411A2" w:rsidRDefault="002411A2" w:rsidP="002411A2">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اللافقريات </w:t>
            </w:r>
          </w:p>
          <w:p w14:paraId="168BFA74" w14:textId="77777777" w:rsidR="003C118A" w:rsidRPr="00922E90" w:rsidRDefault="002411A2" w:rsidP="002411A2">
            <w:pPr>
              <w:autoSpaceDE w:val="0"/>
              <w:autoSpaceDN w:val="0"/>
              <w:adjustRightInd w:val="0"/>
              <w:rPr>
                <w:rFonts w:ascii="Cambria" w:hAnsi="Cambria" w:cs="Times New Roman"/>
                <w:color w:val="000000"/>
                <w:sz w:val="28"/>
                <w:szCs w:val="28"/>
                <w:lang w:bidi="ar-IQ"/>
              </w:rPr>
            </w:pPr>
            <w:r w:rsidRPr="007C2694">
              <w:rPr>
                <w:rFonts w:ascii="Cambria" w:hAnsi="Cambria" w:cs="Times New Roman" w:hint="cs"/>
                <w:color w:val="000000"/>
                <w:sz w:val="28"/>
                <w:szCs w:val="28"/>
                <w:rtl/>
                <w:lang w:bidi="ar-IQ"/>
              </w:rPr>
              <w:t>العملي:</w:t>
            </w:r>
            <w:r w:rsidRPr="007C2694">
              <w:rPr>
                <w:rFonts w:ascii="Cambria" w:hAnsi="Cambria" w:cs="Times New Roman"/>
                <w:color w:val="000000"/>
                <w:sz w:val="28"/>
                <w:szCs w:val="28"/>
                <w:lang w:bidi="ar-IQ"/>
              </w:rPr>
              <w:t xml:space="preserve">  cleavage of frog</w:t>
            </w:r>
          </w:p>
        </w:tc>
        <w:tc>
          <w:tcPr>
            <w:tcW w:w="2160" w:type="dxa"/>
            <w:tcBorders>
              <w:left w:val="single" w:sz="6" w:space="0" w:color="4F81BD"/>
              <w:right w:val="single" w:sz="6" w:space="0" w:color="4F81BD"/>
            </w:tcBorders>
            <w:shd w:val="clear" w:color="auto" w:fill="A7BFDE"/>
            <w:vAlign w:val="center"/>
          </w:tcPr>
          <w:p w14:paraId="1313E2F9" w14:textId="77777777" w:rsidR="003C118A" w:rsidRPr="00922E90" w:rsidRDefault="002411A2"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Invertebrates</w:t>
            </w:r>
          </w:p>
        </w:tc>
        <w:tc>
          <w:tcPr>
            <w:tcW w:w="1440" w:type="dxa"/>
            <w:tcBorders>
              <w:left w:val="single" w:sz="6" w:space="0" w:color="4F81BD"/>
              <w:right w:val="single" w:sz="6" w:space="0" w:color="4F81BD"/>
            </w:tcBorders>
            <w:shd w:val="clear" w:color="auto" w:fill="A7BFDE"/>
          </w:tcPr>
          <w:p w14:paraId="7CF73216" w14:textId="77777777" w:rsidR="003C118A" w:rsidRPr="001B05B0" w:rsidRDefault="003C118A" w:rsidP="00A22EF7">
            <w:r w:rsidRPr="001B05B0">
              <w:rPr>
                <w:rtl/>
              </w:rPr>
              <w:t xml:space="preserve">وفق النقطة 10  وحسب الحاجة </w:t>
            </w:r>
          </w:p>
        </w:tc>
        <w:tc>
          <w:tcPr>
            <w:tcW w:w="1440" w:type="dxa"/>
            <w:tcBorders>
              <w:left w:val="single" w:sz="6" w:space="0" w:color="4F81BD"/>
            </w:tcBorders>
            <w:shd w:val="clear" w:color="auto" w:fill="A7BFDE"/>
          </w:tcPr>
          <w:p w14:paraId="324968B5" w14:textId="77777777" w:rsidR="003C118A" w:rsidRDefault="003C118A" w:rsidP="00A22EF7">
            <w:r w:rsidRPr="001B05B0">
              <w:rPr>
                <w:rtl/>
              </w:rPr>
              <w:t>وفق النقطة 10 وحسب الحاجة</w:t>
            </w:r>
          </w:p>
        </w:tc>
      </w:tr>
      <w:tr w:rsidR="003C118A" w:rsidRPr="00922E90" w14:paraId="5918632F" w14:textId="77777777" w:rsidTr="00A22EF7">
        <w:trPr>
          <w:trHeight w:val="323"/>
        </w:trPr>
        <w:tc>
          <w:tcPr>
            <w:tcW w:w="1260" w:type="dxa"/>
            <w:shd w:val="clear" w:color="auto" w:fill="A7BFDE"/>
            <w:vAlign w:val="center"/>
          </w:tcPr>
          <w:p w14:paraId="2D93AFAF"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السادس</w:t>
            </w:r>
          </w:p>
        </w:tc>
        <w:tc>
          <w:tcPr>
            <w:tcW w:w="1260" w:type="dxa"/>
            <w:shd w:val="clear" w:color="auto" w:fill="D3DFEE"/>
            <w:vAlign w:val="center"/>
          </w:tcPr>
          <w:p w14:paraId="15C79FF9"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shd w:val="clear" w:color="auto" w:fill="A7BFDE"/>
            <w:vAlign w:val="center"/>
          </w:tcPr>
          <w:p w14:paraId="2650CD4E" w14:textId="77777777" w:rsidR="003C118A" w:rsidRPr="00922E90" w:rsidRDefault="002411A2" w:rsidP="00A22EF7">
            <w:pPr>
              <w:autoSpaceDE w:val="0"/>
              <w:autoSpaceDN w:val="0"/>
              <w:adjustRightInd w:val="0"/>
              <w:rPr>
                <w:rFonts w:ascii="Cambria" w:hAnsi="Cambria" w:cs="Times New Roman"/>
                <w:color w:val="000000"/>
                <w:sz w:val="28"/>
                <w:szCs w:val="28"/>
                <w:lang w:bidi="ar-IQ"/>
              </w:rPr>
            </w:pPr>
            <w:r w:rsidRPr="007C2694">
              <w:rPr>
                <w:rFonts w:ascii="Cambria" w:hAnsi="Cambria" w:cs="Times New Roman" w:hint="cs"/>
                <w:color w:val="000000"/>
                <w:sz w:val="28"/>
                <w:szCs w:val="28"/>
                <w:rtl/>
                <w:lang w:bidi="ar-IQ"/>
              </w:rPr>
              <w:t>تكوين ا</w:t>
            </w:r>
            <w:r>
              <w:rPr>
                <w:rFonts w:ascii="Cambria" w:hAnsi="Cambria" w:cs="Times New Roman" w:hint="cs"/>
                <w:color w:val="000000"/>
                <w:sz w:val="28"/>
                <w:szCs w:val="28"/>
                <w:rtl/>
                <w:lang w:bidi="ar-IQ"/>
              </w:rPr>
              <w:t>لامشاج</w:t>
            </w:r>
            <w:r w:rsidRPr="007C2694">
              <w:rPr>
                <w:rFonts w:ascii="Cambria" w:hAnsi="Cambria" w:cs="Times New Roman" w:hint="cs"/>
                <w:color w:val="000000"/>
                <w:sz w:val="28"/>
                <w:szCs w:val="28"/>
                <w:rtl/>
                <w:lang w:bidi="ar-IQ"/>
              </w:rPr>
              <w:t xml:space="preserve"> العملي:</w:t>
            </w:r>
            <w:r w:rsidRPr="007C2694">
              <w:rPr>
                <w:rFonts w:ascii="Cambria" w:hAnsi="Cambria" w:cs="Times New Roman"/>
                <w:color w:val="000000"/>
                <w:sz w:val="28"/>
                <w:szCs w:val="28"/>
                <w:lang w:bidi="ar-IQ"/>
              </w:rPr>
              <w:t xml:space="preserve"> section in frog embryo</w:t>
            </w:r>
          </w:p>
        </w:tc>
        <w:tc>
          <w:tcPr>
            <w:tcW w:w="2160" w:type="dxa"/>
            <w:shd w:val="clear" w:color="auto" w:fill="D3DFEE"/>
            <w:vAlign w:val="center"/>
          </w:tcPr>
          <w:p w14:paraId="04E0E582" w14:textId="77777777" w:rsidR="003C118A" w:rsidRPr="00922E90" w:rsidRDefault="002411A2"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Gametogenesis</w:t>
            </w:r>
          </w:p>
        </w:tc>
        <w:tc>
          <w:tcPr>
            <w:tcW w:w="1440" w:type="dxa"/>
            <w:shd w:val="clear" w:color="auto" w:fill="A7BFDE"/>
          </w:tcPr>
          <w:p w14:paraId="42D15A3C" w14:textId="77777777" w:rsidR="003C118A" w:rsidRPr="001B05B0" w:rsidRDefault="003C118A" w:rsidP="00A22EF7">
            <w:r w:rsidRPr="001B05B0">
              <w:rPr>
                <w:rtl/>
              </w:rPr>
              <w:t xml:space="preserve">وفق النقطة 10  وحسب الحاجة </w:t>
            </w:r>
          </w:p>
        </w:tc>
        <w:tc>
          <w:tcPr>
            <w:tcW w:w="1440" w:type="dxa"/>
            <w:shd w:val="clear" w:color="auto" w:fill="D3DFEE"/>
          </w:tcPr>
          <w:p w14:paraId="747F7780" w14:textId="77777777" w:rsidR="003C118A" w:rsidRDefault="003C118A" w:rsidP="00A22EF7">
            <w:r w:rsidRPr="001B05B0">
              <w:rPr>
                <w:rtl/>
              </w:rPr>
              <w:t>وفق النقطة 10 وحسب الحاجة</w:t>
            </w:r>
          </w:p>
        </w:tc>
      </w:tr>
      <w:tr w:rsidR="003C118A" w:rsidRPr="00922E90" w14:paraId="5D3BA0DC" w14:textId="77777777" w:rsidTr="00A22EF7">
        <w:trPr>
          <w:trHeight w:val="319"/>
        </w:trPr>
        <w:tc>
          <w:tcPr>
            <w:tcW w:w="1260" w:type="dxa"/>
            <w:tcBorders>
              <w:right w:val="single" w:sz="6" w:space="0" w:color="4F81BD"/>
            </w:tcBorders>
            <w:shd w:val="clear" w:color="auto" w:fill="A7BFDE"/>
            <w:vAlign w:val="center"/>
          </w:tcPr>
          <w:p w14:paraId="17A1DB51"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السابع</w:t>
            </w:r>
          </w:p>
        </w:tc>
        <w:tc>
          <w:tcPr>
            <w:tcW w:w="1260" w:type="dxa"/>
            <w:tcBorders>
              <w:left w:val="single" w:sz="6" w:space="0" w:color="4F81BD"/>
              <w:right w:val="single" w:sz="6" w:space="0" w:color="4F81BD"/>
            </w:tcBorders>
            <w:shd w:val="clear" w:color="auto" w:fill="A7BFDE"/>
            <w:vAlign w:val="center"/>
          </w:tcPr>
          <w:p w14:paraId="376772B7"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16A8AA7A"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الامتحان الاول</w:t>
            </w:r>
          </w:p>
        </w:tc>
        <w:tc>
          <w:tcPr>
            <w:tcW w:w="2160" w:type="dxa"/>
            <w:tcBorders>
              <w:left w:val="single" w:sz="6" w:space="0" w:color="4F81BD"/>
              <w:right w:val="single" w:sz="6" w:space="0" w:color="4F81BD"/>
            </w:tcBorders>
            <w:shd w:val="clear" w:color="auto" w:fill="A7BFDE"/>
            <w:vAlign w:val="center"/>
          </w:tcPr>
          <w:p w14:paraId="5FA0D58C"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1</w:t>
            </w:r>
            <w:r w:rsidRPr="001C7803">
              <w:rPr>
                <w:rFonts w:ascii="Cambria" w:hAnsi="Cambria" w:cs="Times New Roman"/>
                <w:color w:val="000000"/>
                <w:sz w:val="28"/>
                <w:szCs w:val="28"/>
                <w:vertAlign w:val="superscript"/>
                <w:lang w:bidi="ar-IQ"/>
              </w:rPr>
              <w:t>ST</w:t>
            </w:r>
            <w:r>
              <w:rPr>
                <w:rFonts w:ascii="Cambria" w:hAnsi="Cambria" w:cs="Times New Roman"/>
                <w:color w:val="000000"/>
                <w:sz w:val="28"/>
                <w:szCs w:val="28"/>
                <w:lang w:bidi="ar-IQ"/>
              </w:rPr>
              <w:t xml:space="preserve"> EXAM </w:t>
            </w:r>
          </w:p>
        </w:tc>
        <w:tc>
          <w:tcPr>
            <w:tcW w:w="1440" w:type="dxa"/>
            <w:tcBorders>
              <w:left w:val="single" w:sz="6" w:space="0" w:color="4F81BD"/>
              <w:right w:val="single" w:sz="6" w:space="0" w:color="4F81BD"/>
            </w:tcBorders>
            <w:shd w:val="clear" w:color="auto" w:fill="A7BFDE"/>
          </w:tcPr>
          <w:p w14:paraId="382D43C9" w14:textId="77777777" w:rsidR="003C118A" w:rsidRPr="001B05B0" w:rsidRDefault="003C118A" w:rsidP="00A22EF7">
            <w:r w:rsidRPr="001B05B0">
              <w:rPr>
                <w:rtl/>
              </w:rPr>
              <w:t xml:space="preserve">وفق النقطة 10  وحسب الحاجة </w:t>
            </w:r>
          </w:p>
        </w:tc>
        <w:tc>
          <w:tcPr>
            <w:tcW w:w="1440" w:type="dxa"/>
            <w:tcBorders>
              <w:left w:val="single" w:sz="6" w:space="0" w:color="4F81BD"/>
            </w:tcBorders>
            <w:shd w:val="clear" w:color="auto" w:fill="A7BFDE"/>
          </w:tcPr>
          <w:p w14:paraId="3B8E4D63" w14:textId="77777777" w:rsidR="003C118A" w:rsidRDefault="003C118A" w:rsidP="00A22EF7">
            <w:r w:rsidRPr="001B05B0">
              <w:rPr>
                <w:rtl/>
              </w:rPr>
              <w:t>وفق النقطة 10 وحسب الحاجة</w:t>
            </w:r>
          </w:p>
        </w:tc>
      </w:tr>
      <w:tr w:rsidR="003C118A" w:rsidRPr="00922E90" w14:paraId="396EFE75" w14:textId="77777777" w:rsidTr="00A22EF7">
        <w:trPr>
          <w:trHeight w:val="319"/>
        </w:trPr>
        <w:tc>
          <w:tcPr>
            <w:tcW w:w="1260" w:type="dxa"/>
            <w:tcBorders>
              <w:right w:val="single" w:sz="6" w:space="0" w:color="4F81BD"/>
            </w:tcBorders>
            <w:shd w:val="clear" w:color="auto" w:fill="A7BFDE"/>
            <w:vAlign w:val="center"/>
          </w:tcPr>
          <w:p w14:paraId="53970637"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الثامن</w:t>
            </w:r>
          </w:p>
        </w:tc>
        <w:tc>
          <w:tcPr>
            <w:tcW w:w="1260" w:type="dxa"/>
            <w:tcBorders>
              <w:left w:val="single" w:sz="6" w:space="0" w:color="4F81BD"/>
              <w:right w:val="single" w:sz="6" w:space="0" w:color="4F81BD"/>
            </w:tcBorders>
            <w:shd w:val="clear" w:color="auto" w:fill="A7BFDE"/>
            <w:vAlign w:val="center"/>
          </w:tcPr>
          <w:p w14:paraId="63D65434"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30694222" w14:textId="77777777" w:rsidR="003C118A" w:rsidRPr="00922E90" w:rsidRDefault="003C118A" w:rsidP="00A22EF7">
            <w:pPr>
              <w:autoSpaceDE w:val="0"/>
              <w:autoSpaceDN w:val="0"/>
              <w:adjustRightInd w:val="0"/>
              <w:rPr>
                <w:rFonts w:ascii="Cambria" w:hAnsi="Cambria" w:cs="Times New Roman"/>
                <w:color w:val="000000"/>
                <w:sz w:val="28"/>
                <w:szCs w:val="28"/>
                <w:rtl/>
                <w:lang w:bidi="ar-IQ"/>
              </w:rPr>
            </w:pPr>
            <w:r w:rsidRPr="00922E90">
              <w:rPr>
                <w:rFonts w:ascii="Cambria" w:hAnsi="Cambria" w:cs="Times New Roman" w:hint="cs"/>
                <w:color w:val="000000"/>
                <w:sz w:val="28"/>
                <w:szCs w:val="28"/>
                <w:rtl/>
                <w:lang w:bidi="ar-IQ"/>
              </w:rPr>
              <w:t>الاخصاب العملي:</w:t>
            </w:r>
            <w:r w:rsidRPr="00922E90">
              <w:rPr>
                <w:rFonts w:ascii="Cambria" w:hAnsi="Cambria" w:cs="Times New Roman"/>
                <w:color w:val="000000"/>
                <w:sz w:val="28"/>
                <w:szCs w:val="28"/>
                <w:lang w:bidi="ar-IQ"/>
              </w:rPr>
              <w:t xml:space="preserve"> chick embryo </w:t>
            </w:r>
          </w:p>
        </w:tc>
        <w:tc>
          <w:tcPr>
            <w:tcW w:w="2160" w:type="dxa"/>
            <w:tcBorders>
              <w:left w:val="single" w:sz="6" w:space="0" w:color="4F81BD"/>
              <w:right w:val="single" w:sz="6" w:space="0" w:color="4F81BD"/>
            </w:tcBorders>
            <w:shd w:val="clear" w:color="auto" w:fill="A7BFDE"/>
            <w:vAlign w:val="center"/>
          </w:tcPr>
          <w:p w14:paraId="511AD3C3"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FERTILIZATION </w:t>
            </w:r>
          </w:p>
        </w:tc>
        <w:tc>
          <w:tcPr>
            <w:tcW w:w="1440" w:type="dxa"/>
            <w:tcBorders>
              <w:left w:val="single" w:sz="6" w:space="0" w:color="4F81BD"/>
              <w:right w:val="single" w:sz="6" w:space="0" w:color="4F81BD"/>
            </w:tcBorders>
            <w:shd w:val="clear" w:color="auto" w:fill="A7BFDE"/>
          </w:tcPr>
          <w:p w14:paraId="0D3ACFA3" w14:textId="77777777" w:rsidR="003C118A" w:rsidRPr="001B05B0" w:rsidRDefault="003C118A" w:rsidP="00A22EF7">
            <w:r w:rsidRPr="001B05B0">
              <w:rPr>
                <w:rtl/>
              </w:rPr>
              <w:t xml:space="preserve">وفق النقطة 10  وحسب الحاجة </w:t>
            </w:r>
          </w:p>
        </w:tc>
        <w:tc>
          <w:tcPr>
            <w:tcW w:w="1440" w:type="dxa"/>
            <w:tcBorders>
              <w:left w:val="single" w:sz="6" w:space="0" w:color="4F81BD"/>
            </w:tcBorders>
            <w:shd w:val="clear" w:color="auto" w:fill="A7BFDE"/>
          </w:tcPr>
          <w:p w14:paraId="243C53FE" w14:textId="77777777" w:rsidR="003C118A" w:rsidRDefault="003C118A" w:rsidP="00A22EF7">
            <w:r w:rsidRPr="001B05B0">
              <w:rPr>
                <w:rtl/>
              </w:rPr>
              <w:t>وفق النقطة 10 وحسب الحاجة</w:t>
            </w:r>
          </w:p>
        </w:tc>
      </w:tr>
      <w:tr w:rsidR="00F070E5" w:rsidRPr="00922E90" w14:paraId="02F6BB3C" w14:textId="77777777" w:rsidTr="00A22EF7">
        <w:trPr>
          <w:trHeight w:val="319"/>
        </w:trPr>
        <w:tc>
          <w:tcPr>
            <w:tcW w:w="1260" w:type="dxa"/>
            <w:tcBorders>
              <w:right w:val="single" w:sz="6" w:space="0" w:color="4F81BD"/>
            </w:tcBorders>
            <w:shd w:val="clear" w:color="auto" w:fill="A7BFDE"/>
            <w:vAlign w:val="center"/>
          </w:tcPr>
          <w:p w14:paraId="72249768" w14:textId="77777777" w:rsidR="00F070E5" w:rsidRPr="00922E90" w:rsidRDefault="00F070E5" w:rsidP="00F070E5">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التاسع</w:t>
            </w:r>
          </w:p>
        </w:tc>
        <w:tc>
          <w:tcPr>
            <w:tcW w:w="1260" w:type="dxa"/>
            <w:tcBorders>
              <w:left w:val="single" w:sz="6" w:space="0" w:color="4F81BD"/>
              <w:right w:val="single" w:sz="6" w:space="0" w:color="4F81BD"/>
            </w:tcBorders>
            <w:shd w:val="clear" w:color="auto" w:fill="A7BFDE"/>
            <w:vAlign w:val="center"/>
          </w:tcPr>
          <w:p w14:paraId="00D166DF" w14:textId="77777777" w:rsidR="00F070E5" w:rsidRPr="00922E90" w:rsidRDefault="00F070E5" w:rsidP="00F070E5">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7C6436AD" w14:textId="77777777" w:rsidR="00F070E5" w:rsidRDefault="00F070E5" w:rsidP="00F070E5">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تكوين الشكل </w:t>
            </w:r>
          </w:p>
          <w:p w14:paraId="2B92777F" w14:textId="77777777" w:rsidR="00F070E5" w:rsidRPr="007C2694" w:rsidRDefault="00F070E5" w:rsidP="00F070E5">
            <w:pPr>
              <w:autoSpaceDE w:val="0"/>
              <w:autoSpaceDN w:val="0"/>
              <w:adjustRightInd w:val="0"/>
              <w:rPr>
                <w:rFonts w:ascii="Cambria" w:hAnsi="Cambria" w:cs="Times New Roman"/>
                <w:color w:val="000000"/>
                <w:sz w:val="28"/>
                <w:szCs w:val="28"/>
                <w:rtl/>
                <w:lang w:bidi="ar-IQ"/>
              </w:rPr>
            </w:pPr>
            <w:r w:rsidRPr="007C2694">
              <w:rPr>
                <w:rFonts w:ascii="Cambria" w:hAnsi="Cambria" w:cs="Times New Roman" w:hint="cs"/>
                <w:color w:val="000000"/>
                <w:sz w:val="28"/>
                <w:szCs w:val="28"/>
                <w:rtl/>
                <w:lang w:bidi="ar-IQ"/>
              </w:rPr>
              <w:t>العملي:</w:t>
            </w:r>
            <w:r w:rsidRPr="007C2694">
              <w:rPr>
                <w:rFonts w:ascii="Cambria" w:hAnsi="Cambria" w:cs="Times New Roman"/>
                <w:color w:val="000000"/>
                <w:sz w:val="28"/>
                <w:szCs w:val="28"/>
                <w:lang w:bidi="ar-IQ"/>
              </w:rPr>
              <w:t xml:space="preserve"> cleavage of chick embryo</w:t>
            </w:r>
          </w:p>
        </w:tc>
        <w:tc>
          <w:tcPr>
            <w:tcW w:w="2160" w:type="dxa"/>
            <w:tcBorders>
              <w:left w:val="single" w:sz="6" w:space="0" w:color="4F81BD"/>
              <w:right w:val="single" w:sz="6" w:space="0" w:color="4F81BD"/>
            </w:tcBorders>
            <w:shd w:val="clear" w:color="auto" w:fill="A7BFDE"/>
            <w:vAlign w:val="center"/>
          </w:tcPr>
          <w:p w14:paraId="2CFF10B0" w14:textId="77777777" w:rsidR="00F070E5" w:rsidRPr="007C2694" w:rsidRDefault="00F070E5" w:rsidP="00F070E5">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Morphogenesis    </w:t>
            </w:r>
            <w:r w:rsidRPr="007C2694">
              <w:rPr>
                <w:rFonts w:ascii="Cambria" w:hAnsi="Cambria" w:cs="Times New Roman"/>
                <w:color w:val="000000"/>
                <w:sz w:val="28"/>
                <w:szCs w:val="28"/>
                <w:lang w:bidi="ar-IQ"/>
              </w:rPr>
              <w:t xml:space="preserve"> </w:t>
            </w:r>
          </w:p>
        </w:tc>
        <w:tc>
          <w:tcPr>
            <w:tcW w:w="1440" w:type="dxa"/>
            <w:tcBorders>
              <w:left w:val="single" w:sz="6" w:space="0" w:color="4F81BD"/>
              <w:right w:val="single" w:sz="6" w:space="0" w:color="4F81BD"/>
            </w:tcBorders>
            <w:shd w:val="clear" w:color="auto" w:fill="A7BFDE"/>
          </w:tcPr>
          <w:p w14:paraId="503009B3" w14:textId="77777777" w:rsidR="00F070E5" w:rsidRPr="001B05B0" w:rsidRDefault="00F070E5" w:rsidP="00F070E5">
            <w:r w:rsidRPr="001B05B0">
              <w:rPr>
                <w:rtl/>
              </w:rPr>
              <w:t xml:space="preserve">وفق النقطة 10  وحسب الحاجة </w:t>
            </w:r>
          </w:p>
        </w:tc>
        <w:tc>
          <w:tcPr>
            <w:tcW w:w="1440" w:type="dxa"/>
            <w:tcBorders>
              <w:left w:val="single" w:sz="6" w:space="0" w:color="4F81BD"/>
            </w:tcBorders>
            <w:shd w:val="clear" w:color="auto" w:fill="A7BFDE"/>
          </w:tcPr>
          <w:p w14:paraId="5DF10918" w14:textId="77777777" w:rsidR="00F070E5" w:rsidRDefault="00F070E5" w:rsidP="00F070E5">
            <w:r w:rsidRPr="001B05B0">
              <w:rPr>
                <w:rtl/>
              </w:rPr>
              <w:t>وفق النقطة 10 وحسب الحاجة</w:t>
            </w:r>
          </w:p>
        </w:tc>
      </w:tr>
      <w:tr w:rsidR="00F070E5" w:rsidRPr="00922E90" w14:paraId="1438F59A" w14:textId="77777777" w:rsidTr="00A22EF7">
        <w:trPr>
          <w:trHeight w:val="319"/>
        </w:trPr>
        <w:tc>
          <w:tcPr>
            <w:tcW w:w="1260" w:type="dxa"/>
            <w:tcBorders>
              <w:right w:val="single" w:sz="6" w:space="0" w:color="4F81BD"/>
            </w:tcBorders>
            <w:shd w:val="clear" w:color="auto" w:fill="A7BFDE"/>
            <w:vAlign w:val="center"/>
          </w:tcPr>
          <w:p w14:paraId="4E799449" w14:textId="77777777" w:rsidR="00F070E5" w:rsidRPr="00922E90" w:rsidRDefault="00F070E5" w:rsidP="00F070E5">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العاشر</w:t>
            </w:r>
          </w:p>
        </w:tc>
        <w:tc>
          <w:tcPr>
            <w:tcW w:w="1260" w:type="dxa"/>
            <w:tcBorders>
              <w:left w:val="single" w:sz="6" w:space="0" w:color="4F81BD"/>
              <w:right w:val="single" w:sz="6" w:space="0" w:color="4F81BD"/>
            </w:tcBorders>
            <w:shd w:val="clear" w:color="auto" w:fill="A7BFDE"/>
            <w:vAlign w:val="center"/>
          </w:tcPr>
          <w:p w14:paraId="293A83CC" w14:textId="77777777" w:rsidR="00F070E5" w:rsidRPr="00922E90" w:rsidRDefault="00F070E5" w:rsidP="00F070E5">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44DEFA55" w14:textId="77777777" w:rsidR="00F070E5" w:rsidRDefault="00F070E5" w:rsidP="00F070E5">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الاريمة </w:t>
            </w:r>
          </w:p>
          <w:p w14:paraId="393664D3" w14:textId="77777777" w:rsidR="00F070E5" w:rsidRPr="007C2694" w:rsidRDefault="00F070E5" w:rsidP="00F070E5">
            <w:pPr>
              <w:autoSpaceDE w:val="0"/>
              <w:autoSpaceDN w:val="0"/>
              <w:adjustRightInd w:val="0"/>
              <w:rPr>
                <w:rFonts w:ascii="Cambria" w:hAnsi="Cambria" w:cs="Times New Roman"/>
                <w:color w:val="000000"/>
                <w:sz w:val="28"/>
                <w:szCs w:val="28"/>
                <w:rtl/>
                <w:lang w:bidi="ar-IQ"/>
              </w:rPr>
            </w:pPr>
            <w:r w:rsidRPr="007C2694">
              <w:rPr>
                <w:rFonts w:ascii="Cambria" w:hAnsi="Cambria" w:cs="Times New Roman" w:hint="cs"/>
                <w:color w:val="000000"/>
                <w:sz w:val="28"/>
                <w:szCs w:val="28"/>
                <w:rtl/>
                <w:lang w:bidi="ar-IQ"/>
              </w:rPr>
              <w:t>العملي:</w:t>
            </w:r>
            <w:r w:rsidRPr="007C2694">
              <w:rPr>
                <w:rFonts w:ascii="Cambria" w:hAnsi="Cambria" w:cs="Times New Roman"/>
                <w:color w:val="000000"/>
                <w:sz w:val="28"/>
                <w:szCs w:val="28"/>
                <w:lang w:bidi="ar-IQ"/>
              </w:rPr>
              <w:t xml:space="preserve">  section in chick embryo of 16 – 18- hours </w:t>
            </w:r>
          </w:p>
        </w:tc>
        <w:tc>
          <w:tcPr>
            <w:tcW w:w="2160" w:type="dxa"/>
            <w:tcBorders>
              <w:left w:val="single" w:sz="6" w:space="0" w:color="4F81BD"/>
              <w:right w:val="single" w:sz="6" w:space="0" w:color="4F81BD"/>
            </w:tcBorders>
            <w:shd w:val="clear" w:color="auto" w:fill="A7BFDE"/>
            <w:vAlign w:val="center"/>
          </w:tcPr>
          <w:p w14:paraId="76C6B33D" w14:textId="77777777" w:rsidR="00F070E5" w:rsidRPr="007C2694" w:rsidRDefault="00F070E5" w:rsidP="00F070E5">
            <w:pPr>
              <w:autoSpaceDE w:val="0"/>
              <w:autoSpaceDN w:val="0"/>
              <w:adjustRightInd w:val="0"/>
              <w:rPr>
                <w:rFonts w:ascii="Cambria" w:hAnsi="Cambria" w:cs="Times New Roman"/>
                <w:color w:val="000000"/>
                <w:sz w:val="28"/>
                <w:szCs w:val="28"/>
                <w:lang w:bidi="ar-IQ"/>
              </w:rPr>
            </w:pPr>
            <w:r w:rsidRPr="007C2694">
              <w:rPr>
                <w:rFonts w:ascii="Cambria" w:hAnsi="Cambria" w:cs="Times New Roman"/>
                <w:color w:val="000000"/>
                <w:sz w:val="28"/>
                <w:szCs w:val="28"/>
                <w:lang w:bidi="ar-IQ"/>
              </w:rPr>
              <w:t xml:space="preserve">MORULA </w:t>
            </w:r>
          </w:p>
        </w:tc>
        <w:tc>
          <w:tcPr>
            <w:tcW w:w="1440" w:type="dxa"/>
            <w:tcBorders>
              <w:left w:val="single" w:sz="6" w:space="0" w:color="4F81BD"/>
              <w:right w:val="single" w:sz="6" w:space="0" w:color="4F81BD"/>
            </w:tcBorders>
            <w:shd w:val="clear" w:color="auto" w:fill="A7BFDE"/>
          </w:tcPr>
          <w:p w14:paraId="3FD71B07" w14:textId="77777777" w:rsidR="00F070E5" w:rsidRPr="001B05B0" w:rsidRDefault="00F070E5" w:rsidP="00F070E5">
            <w:r w:rsidRPr="001B05B0">
              <w:rPr>
                <w:rtl/>
              </w:rPr>
              <w:t xml:space="preserve">وفق النقطة 10  وحسب الحاجة </w:t>
            </w:r>
          </w:p>
        </w:tc>
        <w:tc>
          <w:tcPr>
            <w:tcW w:w="1440" w:type="dxa"/>
            <w:tcBorders>
              <w:left w:val="single" w:sz="6" w:space="0" w:color="4F81BD"/>
            </w:tcBorders>
            <w:shd w:val="clear" w:color="auto" w:fill="A7BFDE"/>
          </w:tcPr>
          <w:p w14:paraId="3A34BCBA" w14:textId="77777777" w:rsidR="00F070E5" w:rsidRDefault="00F070E5" w:rsidP="00F070E5">
            <w:r w:rsidRPr="001B05B0">
              <w:rPr>
                <w:rtl/>
              </w:rPr>
              <w:t>وفق النقطة 10 وحسب الحاجة</w:t>
            </w:r>
          </w:p>
        </w:tc>
      </w:tr>
      <w:tr w:rsidR="003C118A" w:rsidRPr="00922E90" w14:paraId="6F94E591" w14:textId="77777777" w:rsidTr="00A22EF7">
        <w:trPr>
          <w:trHeight w:val="319"/>
        </w:trPr>
        <w:tc>
          <w:tcPr>
            <w:tcW w:w="1260" w:type="dxa"/>
            <w:tcBorders>
              <w:right w:val="single" w:sz="6" w:space="0" w:color="4F81BD"/>
            </w:tcBorders>
            <w:shd w:val="clear" w:color="auto" w:fill="A7BFDE"/>
            <w:vAlign w:val="center"/>
          </w:tcPr>
          <w:p w14:paraId="6832DA1A"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الحادي عشر</w:t>
            </w:r>
          </w:p>
        </w:tc>
        <w:tc>
          <w:tcPr>
            <w:tcW w:w="1260" w:type="dxa"/>
            <w:tcBorders>
              <w:left w:val="single" w:sz="6" w:space="0" w:color="4F81BD"/>
              <w:right w:val="single" w:sz="6" w:space="0" w:color="4F81BD"/>
            </w:tcBorders>
            <w:shd w:val="clear" w:color="auto" w:fill="A7BFDE"/>
            <w:vAlign w:val="center"/>
          </w:tcPr>
          <w:p w14:paraId="01E60A64"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712943DD"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المعيدة</w:t>
            </w:r>
            <w:r w:rsidRPr="00922E90">
              <w:rPr>
                <w:rFonts w:ascii="Cambria" w:hAnsi="Cambria" w:cs="Times New Roman"/>
                <w:color w:val="000000"/>
                <w:sz w:val="28"/>
                <w:szCs w:val="28"/>
                <w:lang w:bidi="ar-IQ"/>
              </w:rPr>
              <w:t xml:space="preserve"> </w:t>
            </w:r>
            <w:r w:rsidRPr="00922E90">
              <w:rPr>
                <w:rFonts w:ascii="Cambria" w:hAnsi="Cambria" w:cs="Times New Roman" w:hint="cs"/>
                <w:color w:val="000000"/>
                <w:sz w:val="28"/>
                <w:szCs w:val="28"/>
                <w:rtl/>
                <w:lang w:bidi="ar-IQ"/>
              </w:rPr>
              <w:t xml:space="preserve"> العملي:</w:t>
            </w:r>
            <w:r w:rsidRPr="00922E90">
              <w:rPr>
                <w:rFonts w:ascii="Cambria" w:hAnsi="Cambria" w:cs="Times New Roman"/>
                <w:color w:val="000000"/>
                <w:sz w:val="28"/>
                <w:szCs w:val="28"/>
                <w:lang w:bidi="ar-IQ"/>
              </w:rPr>
              <w:t xml:space="preserve">section in chick embryo of 20 – 21- 23-  hours incubation   </w:t>
            </w:r>
          </w:p>
        </w:tc>
        <w:tc>
          <w:tcPr>
            <w:tcW w:w="2160" w:type="dxa"/>
            <w:tcBorders>
              <w:left w:val="single" w:sz="6" w:space="0" w:color="4F81BD"/>
              <w:right w:val="single" w:sz="6" w:space="0" w:color="4F81BD"/>
            </w:tcBorders>
            <w:shd w:val="clear" w:color="auto" w:fill="A7BFDE"/>
            <w:vAlign w:val="center"/>
          </w:tcPr>
          <w:p w14:paraId="571D7590"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GASTRULA </w:t>
            </w:r>
          </w:p>
        </w:tc>
        <w:tc>
          <w:tcPr>
            <w:tcW w:w="1440" w:type="dxa"/>
            <w:tcBorders>
              <w:left w:val="single" w:sz="6" w:space="0" w:color="4F81BD"/>
              <w:right w:val="single" w:sz="6" w:space="0" w:color="4F81BD"/>
            </w:tcBorders>
            <w:shd w:val="clear" w:color="auto" w:fill="A7BFDE"/>
          </w:tcPr>
          <w:p w14:paraId="20340508" w14:textId="77777777" w:rsidR="003C118A" w:rsidRPr="001B05B0" w:rsidRDefault="003C118A" w:rsidP="00A22EF7">
            <w:r w:rsidRPr="001B05B0">
              <w:rPr>
                <w:rtl/>
              </w:rPr>
              <w:t xml:space="preserve">وفق النقطة 10  وحسب الحاجة </w:t>
            </w:r>
          </w:p>
        </w:tc>
        <w:tc>
          <w:tcPr>
            <w:tcW w:w="1440" w:type="dxa"/>
            <w:tcBorders>
              <w:left w:val="single" w:sz="6" w:space="0" w:color="4F81BD"/>
            </w:tcBorders>
            <w:shd w:val="clear" w:color="auto" w:fill="A7BFDE"/>
          </w:tcPr>
          <w:p w14:paraId="06B1D715" w14:textId="77777777" w:rsidR="003C118A" w:rsidRDefault="003C118A" w:rsidP="00A22EF7">
            <w:r w:rsidRPr="001B05B0">
              <w:rPr>
                <w:rtl/>
              </w:rPr>
              <w:t>وفق النقطة 10 وحسب الحاجة</w:t>
            </w:r>
          </w:p>
        </w:tc>
      </w:tr>
      <w:tr w:rsidR="003C118A" w:rsidRPr="00922E90" w14:paraId="7DB41E04" w14:textId="77777777" w:rsidTr="00A22EF7">
        <w:trPr>
          <w:trHeight w:val="319"/>
        </w:trPr>
        <w:tc>
          <w:tcPr>
            <w:tcW w:w="1260" w:type="dxa"/>
            <w:tcBorders>
              <w:right w:val="single" w:sz="6" w:space="0" w:color="4F81BD"/>
            </w:tcBorders>
            <w:shd w:val="clear" w:color="auto" w:fill="A7BFDE"/>
            <w:vAlign w:val="center"/>
          </w:tcPr>
          <w:p w14:paraId="3E37DA92"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lastRenderedPageBreak/>
              <w:t>الثاني عشر</w:t>
            </w:r>
          </w:p>
        </w:tc>
        <w:tc>
          <w:tcPr>
            <w:tcW w:w="1260" w:type="dxa"/>
            <w:tcBorders>
              <w:left w:val="single" w:sz="6" w:space="0" w:color="4F81BD"/>
              <w:right w:val="single" w:sz="6" w:space="0" w:color="4F81BD"/>
            </w:tcBorders>
            <w:shd w:val="clear" w:color="auto" w:fill="A7BFDE"/>
            <w:vAlign w:val="center"/>
          </w:tcPr>
          <w:p w14:paraId="7FC8E648" w14:textId="77777777" w:rsidR="003C118A" w:rsidRPr="00922E90"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593750CA" w14:textId="77777777" w:rsidR="003C118A" w:rsidRPr="00922E90" w:rsidRDefault="003C118A" w:rsidP="00A22EF7">
            <w:pPr>
              <w:autoSpaceDE w:val="0"/>
              <w:autoSpaceDN w:val="0"/>
              <w:adjustRightInd w:val="0"/>
              <w:rPr>
                <w:rFonts w:ascii="Cambria" w:hAnsi="Cambria" w:cs="Times New Roman"/>
                <w:color w:val="000000"/>
                <w:sz w:val="28"/>
                <w:szCs w:val="28"/>
                <w:rtl/>
                <w:lang w:bidi="ar-IQ"/>
              </w:rPr>
            </w:pPr>
            <w:r w:rsidRPr="00922E90">
              <w:rPr>
                <w:rFonts w:ascii="Cambria" w:hAnsi="Cambria" w:cs="Times New Roman" w:hint="cs"/>
                <w:color w:val="000000"/>
                <w:sz w:val="28"/>
                <w:szCs w:val="28"/>
                <w:rtl/>
                <w:lang w:bidi="ar-IQ"/>
              </w:rPr>
              <w:t>الامتحان الثاني</w:t>
            </w:r>
          </w:p>
        </w:tc>
        <w:tc>
          <w:tcPr>
            <w:tcW w:w="2160" w:type="dxa"/>
            <w:tcBorders>
              <w:left w:val="single" w:sz="6" w:space="0" w:color="4F81BD"/>
              <w:right w:val="single" w:sz="6" w:space="0" w:color="4F81BD"/>
            </w:tcBorders>
            <w:shd w:val="clear" w:color="auto" w:fill="A7BFDE"/>
            <w:vAlign w:val="center"/>
          </w:tcPr>
          <w:p w14:paraId="3A23404E"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 2</w:t>
            </w:r>
            <w:r w:rsidRPr="000D2C55">
              <w:rPr>
                <w:rFonts w:ascii="Cambria" w:hAnsi="Cambria" w:cs="Times New Roman"/>
                <w:color w:val="000000"/>
                <w:sz w:val="28"/>
                <w:szCs w:val="28"/>
                <w:vertAlign w:val="superscript"/>
                <w:lang w:bidi="ar-IQ"/>
              </w:rPr>
              <w:t>ND</w:t>
            </w:r>
            <w:r>
              <w:rPr>
                <w:rFonts w:ascii="Cambria" w:hAnsi="Cambria" w:cs="Times New Roman"/>
                <w:color w:val="000000"/>
                <w:sz w:val="28"/>
                <w:szCs w:val="28"/>
                <w:lang w:bidi="ar-IQ"/>
              </w:rPr>
              <w:t xml:space="preserve"> EXAM </w:t>
            </w:r>
          </w:p>
        </w:tc>
        <w:tc>
          <w:tcPr>
            <w:tcW w:w="1440" w:type="dxa"/>
            <w:tcBorders>
              <w:left w:val="single" w:sz="6" w:space="0" w:color="4F81BD"/>
              <w:right w:val="single" w:sz="6" w:space="0" w:color="4F81BD"/>
            </w:tcBorders>
            <w:shd w:val="clear" w:color="auto" w:fill="A7BFDE"/>
          </w:tcPr>
          <w:p w14:paraId="7566D1E4" w14:textId="77777777" w:rsidR="003C118A" w:rsidRPr="0067264F" w:rsidRDefault="003C118A" w:rsidP="00A22EF7">
            <w:r w:rsidRPr="0067264F">
              <w:rPr>
                <w:rtl/>
              </w:rPr>
              <w:t xml:space="preserve">وفق النقطة 10  وحسب الحاجة </w:t>
            </w:r>
          </w:p>
        </w:tc>
        <w:tc>
          <w:tcPr>
            <w:tcW w:w="1440" w:type="dxa"/>
            <w:tcBorders>
              <w:left w:val="single" w:sz="6" w:space="0" w:color="4F81BD"/>
            </w:tcBorders>
            <w:shd w:val="clear" w:color="auto" w:fill="A7BFDE"/>
          </w:tcPr>
          <w:p w14:paraId="048F04B4" w14:textId="77777777" w:rsidR="003C118A" w:rsidRDefault="003C118A" w:rsidP="00A22EF7">
            <w:r w:rsidRPr="0067264F">
              <w:rPr>
                <w:rtl/>
              </w:rPr>
              <w:t>وفق النقطة 10 وحسب الحاجة</w:t>
            </w:r>
          </w:p>
        </w:tc>
      </w:tr>
      <w:tr w:rsidR="003C118A" w:rsidRPr="00922E90" w14:paraId="24D74DCF" w14:textId="77777777" w:rsidTr="00A22EF7">
        <w:trPr>
          <w:trHeight w:val="319"/>
        </w:trPr>
        <w:tc>
          <w:tcPr>
            <w:tcW w:w="1260" w:type="dxa"/>
            <w:tcBorders>
              <w:right w:val="single" w:sz="6" w:space="0" w:color="4F81BD"/>
            </w:tcBorders>
            <w:shd w:val="clear" w:color="auto" w:fill="A7BFDE"/>
            <w:vAlign w:val="center"/>
          </w:tcPr>
          <w:p w14:paraId="01F07B3D"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الثالث عشر</w:t>
            </w:r>
          </w:p>
        </w:tc>
        <w:tc>
          <w:tcPr>
            <w:tcW w:w="1260" w:type="dxa"/>
            <w:tcBorders>
              <w:left w:val="single" w:sz="6" w:space="0" w:color="4F81BD"/>
              <w:right w:val="single" w:sz="6" w:space="0" w:color="4F81BD"/>
            </w:tcBorders>
            <w:shd w:val="clear" w:color="auto" w:fill="A7BFDE"/>
            <w:vAlign w:val="center"/>
          </w:tcPr>
          <w:p w14:paraId="01B48956"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0605683D" w14:textId="77777777" w:rsidR="003C118A" w:rsidRPr="00922E90" w:rsidRDefault="003C118A" w:rsidP="00A22EF7">
            <w:pPr>
              <w:autoSpaceDE w:val="0"/>
              <w:autoSpaceDN w:val="0"/>
              <w:adjustRightInd w:val="0"/>
              <w:rPr>
                <w:rFonts w:ascii="Cambria" w:hAnsi="Cambria" w:cs="Times New Roman"/>
                <w:color w:val="000000"/>
                <w:sz w:val="28"/>
                <w:szCs w:val="28"/>
                <w:rtl/>
                <w:lang w:bidi="ar-IQ"/>
              </w:rPr>
            </w:pPr>
            <w:r w:rsidRPr="00922E90">
              <w:rPr>
                <w:rFonts w:ascii="Cambria" w:hAnsi="Cambria" w:cs="Times New Roman" w:hint="cs"/>
                <w:color w:val="000000"/>
                <w:sz w:val="28"/>
                <w:szCs w:val="28"/>
                <w:rtl/>
                <w:lang w:bidi="ar-IQ"/>
              </w:rPr>
              <w:t>تكوين العصيبة العملي:</w:t>
            </w:r>
            <w:r w:rsidRPr="00922E90">
              <w:rPr>
                <w:rFonts w:ascii="Cambria" w:hAnsi="Cambria" w:cs="Times New Roman"/>
                <w:color w:val="000000"/>
                <w:sz w:val="28"/>
                <w:szCs w:val="28"/>
                <w:lang w:bidi="ar-IQ"/>
              </w:rPr>
              <w:t xml:space="preserve">  section in chick embryo of 48 – 33- hours incubation</w:t>
            </w:r>
          </w:p>
        </w:tc>
        <w:tc>
          <w:tcPr>
            <w:tcW w:w="2160" w:type="dxa"/>
            <w:tcBorders>
              <w:left w:val="single" w:sz="6" w:space="0" w:color="4F81BD"/>
              <w:right w:val="single" w:sz="6" w:space="0" w:color="4F81BD"/>
            </w:tcBorders>
            <w:shd w:val="clear" w:color="auto" w:fill="A7BFDE"/>
            <w:vAlign w:val="center"/>
          </w:tcPr>
          <w:p w14:paraId="187C94EB"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EMBERIOGENEIS </w:t>
            </w:r>
          </w:p>
        </w:tc>
        <w:tc>
          <w:tcPr>
            <w:tcW w:w="1440" w:type="dxa"/>
            <w:tcBorders>
              <w:left w:val="single" w:sz="6" w:space="0" w:color="4F81BD"/>
              <w:right w:val="single" w:sz="6" w:space="0" w:color="4F81BD"/>
            </w:tcBorders>
            <w:shd w:val="clear" w:color="auto" w:fill="A7BFDE"/>
          </w:tcPr>
          <w:p w14:paraId="7E69C663" w14:textId="77777777" w:rsidR="003C118A" w:rsidRPr="0067264F" w:rsidRDefault="003C118A" w:rsidP="00A22EF7">
            <w:r w:rsidRPr="0067264F">
              <w:rPr>
                <w:rtl/>
              </w:rPr>
              <w:t xml:space="preserve">وفق النقطة 10  وحسب الحاجة </w:t>
            </w:r>
          </w:p>
        </w:tc>
        <w:tc>
          <w:tcPr>
            <w:tcW w:w="1440" w:type="dxa"/>
            <w:tcBorders>
              <w:left w:val="single" w:sz="6" w:space="0" w:color="4F81BD"/>
            </w:tcBorders>
            <w:shd w:val="clear" w:color="auto" w:fill="A7BFDE"/>
          </w:tcPr>
          <w:p w14:paraId="3AECADE0" w14:textId="77777777" w:rsidR="003C118A" w:rsidRDefault="003C118A" w:rsidP="00A22EF7">
            <w:r w:rsidRPr="0067264F">
              <w:rPr>
                <w:rtl/>
              </w:rPr>
              <w:t>وفق النقطة 10 وحسب الحاجة</w:t>
            </w:r>
          </w:p>
        </w:tc>
      </w:tr>
      <w:tr w:rsidR="003C118A" w:rsidRPr="00922E90" w14:paraId="469FEC50" w14:textId="77777777" w:rsidTr="00A22EF7">
        <w:trPr>
          <w:trHeight w:val="319"/>
        </w:trPr>
        <w:tc>
          <w:tcPr>
            <w:tcW w:w="1260" w:type="dxa"/>
            <w:tcBorders>
              <w:right w:val="single" w:sz="6" w:space="0" w:color="4F81BD"/>
            </w:tcBorders>
            <w:shd w:val="clear" w:color="auto" w:fill="A7BFDE"/>
            <w:vAlign w:val="center"/>
          </w:tcPr>
          <w:p w14:paraId="72D0B319"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الرابع عشر</w:t>
            </w:r>
          </w:p>
        </w:tc>
        <w:tc>
          <w:tcPr>
            <w:tcW w:w="1260" w:type="dxa"/>
            <w:tcBorders>
              <w:left w:val="single" w:sz="6" w:space="0" w:color="4F81BD"/>
              <w:right w:val="single" w:sz="6" w:space="0" w:color="4F81BD"/>
            </w:tcBorders>
            <w:shd w:val="clear" w:color="auto" w:fill="A7BFDE"/>
            <w:vAlign w:val="center"/>
          </w:tcPr>
          <w:p w14:paraId="4B73A910"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2F29A2B4" w14:textId="77777777" w:rsidR="003C118A" w:rsidRPr="00922E90" w:rsidRDefault="003C118A" w:rsidP="00A22EF7">
            <w:pPr>
              <w:autoSpaceDE w:val="0"/>
              <w:autoSpaceDN w:val="0"/>
              <w:adjustRightInd w:val="0"/>
              <w:rPr>
                <w:rFonts w:ascii="Cambria" w:hAnsi="Cambria" w:cs="Times New Roman"/>
                <w:color w:val="000000"/>
                <w:sz w:val="28"/>
                <w:szCs w:val="28"/>
                <w:rtl/>
                <w:lang w:bidi="ar-IQ"/>
              </w:rPr>
            </w:pPr>
            <w:r w:rsidRPr="00922E90">
              <w:rPr>
                <w:rFonts w:ascii="Cambria" w:hAnsi="Cambria" w:cs="Times New Roman" w:hint="cs"/>
                <w:color w:val="000000"/>
                <w:sz w:val="28"/>
                <w:szCs w:val="28"/>
                <w:rtl/>
                <w:lang w:bidi="ar-IQ"/>
              </w:rPr>
              <w:t xml:space="preserve">خلايا العرف العصبي </w:t>
            </w:r>
          </w:p>
        </w:tc>
        <w:tc>
          <w:tcPr>
            <w:tcW w:w="2160" w:type="dxa"/>
            <w:tcBorders>
              <w:left w:val="single" w:sz="6" w:space="0" w:color="4F81BD"/>
              <w:right w:val="single" w:sz="6" w:space="0" w:color="4F81BD"/>
            </w:tcBorders>
            <w:shd w:val="clear" w:color="auto" w:fill="A7BFDE"/>
            <w:vAlign w:val="center"/>
          </w:tcPr>
          <w:p w14:paraId="6B53AFB3"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NEURAL TUBE </w:t>
            </w:r>
          </w:p>
        </w:tc>
        <w:tc>
          <w:tcPr>
            <w:tcW w:w="1440" w:type="dxa"/>
            <w:tcBorders>
              <w:left w:val="single" w:sz="6" w:space="0" w:color="4F81BD"/>
              <w:right w:val="single" w:sz="6" w:space="0" w:color="4F81BD"/>
            </w:tcBorders>
            <w:shd w:val="clear" w:color="auto" w:fill="A7BFDE"/>
          </w:tcPr>
          <w:p w14:paraId="04885DD7" w14:textId="77777777" w:rsidR="003C118A" w:rsidRPr="0067264F" w:rsidRDefault="003C118A" w:rsidP="00A22EF7">
            <w:r w:rsidRPr="0067264F">
              <w:rPr>
                <w:rtl/>
              </w:rPr>
              <w:t xml:space="preserve">وفق النقطة 10  وحسب الحاجة </w:t>
            </w:r>
          </w:p>
        </w:tc>
        <w:tc>
          <w:tcPr>
            <w:tcW w:w="1440" w:type="dxa"/>
            <w:tcBorders>
              <w:left w:val="single" w:sz="6" w:space="0" w:color="4F81BD"/>
            </w:tcBorders>
            <w:shd w:val="clear" w:color="auto" w:fill="A7BFDE"/>
          </w:tcPr>
          <w:p w14:paraId="7E84C5A9" w14:textId="77777777" w:rsidR="003C118A" w:rsidRDefault="003C118A" w:rsidP="00A22EF7">
            <w:r w:rsidRPr="0067264F">
              <w:rPr>
                <w:rtl/>
              </w:rPr>
              <w:t>وفق النقطة 10 وحسب الحاجة</w:t>
            </w:r>
          </w:p>
        </w:tc>
      </w:tr>
      <w:tr w:rsidR="003C118A" w:rsidRPr="00922E90" w14:paraId="6CCD5F46" w14:textId="77777777" w:rsidTr="00A22EF7">
        <w:trPr>
          <w:trHeight w:val="319"/>
        </w:trPr>
        <w:tc>
          <w:tcPr>
            <w:tcW w:w="1260" w:type="dxa"/>
            <w:tcBorders>
              <w:right w:val="single" w:sz="6" w:space="0" w:color="4F81BD"/>
            </w:tcBorders>
            <w:shd w:val="clear" w:color="auto" w:fill="A7BFDE"/>
            <w:vAlign w:val="center"/>
          </w:tcPr>
          <w:p w14:paraId="0039A616"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hint="cs"/>
                <w:color w:val="000000"/>
                <w:sz w:val="28"/>
                <w:szCs w:val="28"/>
                <w:rtl/>
                <w:lang w:bidi="ar-IQ"/>
              </w:rPr>
              <w:t>الخامس عشر</w:t>
            </w:r>
          </w:p>
        </w:tc>
        <w:tc>
          <w:tcPr>
            <w:tcW w:w="1260" w:type="dxa"/>
            <w:tcBorders>
              <w:left w:val="single" w:sz="6" w:space="0" w:color="4F81BD"/>
              <w:right w:val="single" w:sz="6" w:space="0" w:color="4F81BD"/>
            </w:tcBorders>
            <w:shd w:val="clear" w:color="auto" w:fill="A7BFDE"/>
            <w:vAlign w:val="center"/>
          </w:tcPr>
          <w:p w14:paraId="3EA5587C"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3+2</w:t>
            </w:r>
          </w:p>
        </w:tc>
        <w:tc>
          <w:tcPr>
            <w:tcW w:w="2160" w:type="dxa"/>
            <w:tcBorders>
              <w:left w:val="single" w:sz="6" w:space="0" w:color="4F81BD"/>
              <w:right w:val="single" w:sz="6" w:space="0" w:color="4F81BD"/>
            </w:tcBorders>
            <w:shd w:val="clear" w:color="auto" w:fill="A7BFDE"/>
            <w:vAlign w:val="center"/>
          </w:tcPr>
          <w:p w14:paraId="68405341" w14:textId="77777777" w:rsidR="003C118A" w:rsidRPr="00922E90" w:rsidRDefault="003C118A" w:rsidP="00A22EF7">
            <w:pPr>
              <w:autoSpaceDE w:val="0"/>
              <w:autoSpaceDN w:val="0"/>
              <w:adjustRightInd w:val="0"/>
              <w:rPr>
                <w:rFonts w:ascii="Cambria" w:hAnsi="Cambria" w:cs="Times New Roman"/>
                <w:color w:val="000000"/>
                <w:sz w:val="28"/>
                <w:szCs w:val="28"/>
                <w:rtl/>
                <w:lang w:bidi="ar-IQ"/>
              </w:rPr>
            </w:pPr>
            <w:r w:rsidRPr="00922E90">
              <w:rPr>
                <w:rFonts w:ascii="Cambria" w:hAnsi="Cambria" w:cs="Times New Roman" w:hint="cs"/>
                <w:color w:val="000000"/>
                <w:sz w:val="28"/>
                <w:szCs w:val="28"/>
                <w:rtl/>
                <w:lang w:bidi="ar-IQ"/>
              </w:rPr>
              <w:t>تكوين الاعضاء</w:t>
            </w:r>
          </w:p>
        </w:tc>
        <w:tc>
          <w:tcPr>
            <w:tcW w:w="2160" w:type="dxa"/>
            <w:tcBorders>
              <w:left w:val="single" w:sz="6" w:space="0" w:color="4F81BD"/>
              <w:right w:val="single" w:sz="6" w:space="0" w:color="4F81BD"/>
            </w:tcBorders>
            <w:shd w:val="clear" w:color="auto" w:fill="A7BFDE"/>
            <w:vAlign w:val="center"/>
          </w:tcPr>
          <w:p w14:paraId="06C6D469"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ORGNIZATION </w:t>
            </w:r>
          </w:p>
        </w:tc>
        <w:tc>
          <w:tcPr>
            <w:tcW w:w="1440" w:type="dxa"/>
            <w:tcBorders>
              <w:left w:val="single" w:sz="6" w:space="0" w:color="4F81BD"/>
              <w:right w:val="single" w:sz="6" w:space="0" w:color="4F81BD"/>
            </w:tcBorders>
            <w:shd w:val="clear" w:color="auto" w:fill="A7BFDE"/>
          </w:tcPr>
          <w:p w14:paraId="14CF73EC" w14:textId="77777777" w:rsidR="003C118A" w:rsidRPr="0067264F" w:rsidRDefault="003C118A" w:rsidP="00A22EF7">
            <w:r w:rsidRPr="0067264F">
              <w:rPr>
                <w:rtl/>
              </w:rPr>
              <w:t xml:space="preserve">وفق النقطة 10  وحسب الحاجة </w:t>
            </w:r>
          </w:p>
        </w:tc>
        <w:tc>
          <w:tcPr>
            <w:tcW w:w="1440" w:type="dxa"/>
            <w:tcBorders>
              <w:left w:val="single" w:sz="6" w:space="0" w:color="4F81BD"/>
            </w:tcBorders>
            <w:shd w:val="clear" w:color="auto" w:fill="A7BFDE"/>
          </w:tcPr>
          <w:p w14:paraId="759EEBEA" w14:textId="77777777" w:rsidR="003C118A" w:rsidRDefault="003C118A" w:rsidP="00A22EF7">
            <w:r w:rsidRPr="0067264F">
              <w:rPr>
                <w:rtl/>
              </w:rPr>
              <w:t>وفق النقطة 10 وحسب الحاجة</w:t>
            </w:r>
          </w:p>
        </w:tc>
      </w:tr>
    </w:tbl>
    <w:p w14:paraId="1DCCF698" w14:textId="77777777" w:rsidR="003C118A" w:rsidRPr="00922E90" w:rsidRDefault="003C118A" w:rsidP="003C118A">
      <w:pPr>
        <w:rPr>
          <w:vanish/>
        </w:rPr>
      </w:pPr>
    </w:p>
    <w:p w14:paraId="5B1CE9ED"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884"/>
        <w:gridCol w:w="5836"/>
      </w:tblGrid>
      <w:tr w:rsidR="003C118A" w:rsidRPr="00F070E5" w14:paraId="104E95CB" w14:textId="77777777" w:rsidTr="006B15AD">
        <w:trPr>
          <w:trHeight w:val="25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F471896" w14:textId="77777777" w:rsidR="003C118A" w:rsidRPr="00F070E5" w:rsidRDefault="003C118A" w:rsidP="00D545F6">
            <w:pPr>
              <w:numPr>
                <w:ilvl w:val="0"/>
                <w:numId w:val="231"/>
              </w:numPr>
              <w:tabs>
                <w:tab w:val="left" w:pos="252"/>
                <w:tab w:val="left" w:pos="432"/>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البنية التحتية </w:t>
            </w:r>
          </w:p>
          <w:p w14:paraId="65873D7B" w14:textId="77777777" w:rsidR="003C118A" w:rsidRPr="00F070E5" w:rsidRDefault="003C118A" w:rsidP="008D4427">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F070E5" w14:paraId="75924916" w14:textId="77777777" w:rsidTr="006B15AD">
        <w:trPr>
          <w:trHeight w:val="439"/>
        </w:trPr>
        <w:tc>
          <w:tcPr>
            <w:tcW w:w="3884"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1D534C2" w14:textId="77777777" w:rsidR="003C118A" w:rsidRPr="00F070E5" w:rsidRDefault="00F070E5" w:rsidP="008D4427">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F070E5">
              <w:rPr>
                <w:rFonts w:asciiTheme="majorBidi" w:hAnsiTheme="majorBidi" w:cstheme="majorBidi"/>
                <w:color w:val="000000"/>
                <w:sz w:val="24"/>
                <w:szCs w:val="24"/>
                <w:rtl/>
                <w:lang w:bidi="ar-IQ"/>
              </w:rPr>
              <w:t>-الكتب المقررة والمطلوبة:</w:t>
            </w:r>
          </w:p>
          <w:p w14:paraId="5B55D02A" w14:textId="77777777" w:rsidR="003C118A" w:rsidRPr="00F070E5" w:rsidRDefault="003C118A" w:rsidP="008D4427">
            <w:pPr>
              <w:autoSpaceDE w:val="0"/>
              <w:autoSpaceDN w:val="0"/>
              <w:adjustRightInd w:val="0"/>
              <w:ind w:left="72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     </w:t>
            </w:r>
          </w:p>
        </w:tc>
        <w:tc>
          <w:tcPr>
            <w:tcW w:w="5836"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061FC55C" w14:textId="77777777" w:rsidR="003C118A" w:rsidRPr="00F070E5" w:rsidRDefault="003C118A" w:rsidP="008D442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-Developmental biology 9</w:t>
            </w:r>
            <w:r w:rsidRPr="00F070E5">
              <w:rPr>
                <w:rFonts w:asciiTheme="majorBidi" w:hAnsiTheme="majorBidi" w:cstheme="majorBidi"/>
                <w:color w:val="000000"/>
                <w:sz w:val="24"/>
                <w:szCs w:val="24"/>
                <w:vertAlign w:val="superscript"/>
                <w:lang w:bidi="ar-IQ"/>
              </w:rPr>
              <w:t>th</w:t>
            </w:r>
            <w:r w:rsidRPr="00F070E5">
              <w:rPr>
                <w:rFonts w:asciiTheme="majorBidi" w:hAnsiTheme="majorBidi" w:cstheme="majorBidi"/>
                <w:color w:val="000000"/>
                <w:sz w:val="24"/>
                <w:szCs w:val="24"/>
                <w:lang w:bidi="ar-IQ"/>
              </w:rPr>
              <w:t xml:space="preserve"> ed. By f. gilbert, 2010.</w:t>
            </w:r>
          </w:p>
          <w:p w14:paraId="0BE315B2" w14:textId="77777777" w:rsidR="003C118A" w:rsidRPr="00F070E5" w:rsidRDefault="003C118A" w:rsidP="008D442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lang w:bidi="ar-IQ"/>
              </w:rPr>
              <w:t>-</w:t>
            </w:r>
            <w:proofErr w:type="spellStart"/>
            <w:r w:rsidRPr="00F070E5">
              <w:rPr>
                <w:rFonts w:asciiTheme="majorBidi" w:hAnsiTheme="majorBidi" w:cstheme="majorBidi"/>
                <w:color w:val="000000"/>
                <w:sz w:val="24"/>
                <w:szCs w:val="24"/>
                <w:lang w:bidi="ar-IQ"/>
              </w:rPr>
              <w:t>Langmans</w:t>
            </w:r>
            <w:proofErr w:type="spellEnd"/>
            <w:r w:rsidRPr="00F070E5">
              <w:rPr>
                <w:rFonts w:asciiTheme="majorBidi" w:hAnsiTheme="majorBidi" w:cstheme="majorBidi"/>
                <w:color w:val="000000"/>
                <w:sz w:val="24"/>
                <w:szCs w:val="24"/>
                <w:lang w:bidi="ar-IQ"/>
              </w:rPr>
              <w:t xml:space="preserve"> medical embryology 12</w:t>
            </w:r>
            <w:r w:rsidRPr="00F070E5">
              <w:rPr>
                <w:rFonts w:asciiTheme="majorBidi" w:hAnsiTheme="majorBidi" w:cstheme="majorBidi"/>
                <w:color w:val="000000"/>
                <w:sz w:val="24"/>
                <w:szCs w:val="24"/>
                <w:vertAlign w:val="superscript"/>
                <w:lang w:bidi="ar-IQ"/>
              </w:rPr>
              <w:t>th</w:t>
            </w:r>
            <w:r w:rsidRPr="00F070E5">
              <w:rPr>
                <w:rFonts w:asciiTheme="majorBidi" w:hAnsiTheme="majorBidi" w:cstheme="majorBidi"/>
                <w:color w:val="000000"/>
                <w:sz w:val="24"/>
                <w:szCs w:val="24"/>
                <w:lang w:bidi="ar-IQ"/>
              </w:rPr>
              <w:t xml:space="preserve"> ed. By T.W. </w:t>
            </w:r>
            <w:proofErr w:type="spellStart"/>
            <w:r w:rsidRPr="00F070E5">
              <w:rPr>
                <w:rFonts w:asciiTheme="majorBidi" w:hAnsiTheme="majorBidi" w:cstheme="majorBidi"/>
                <w:color w:val="000000"/>
                <w:sz w:val="24"/>
                <w:szCs w:val="24"/>
                <w:lang w:bidi="ar-IQ"/>
              </w:rPr>
              <w:t>sadler</w:t>
            </w:r>
            <w:proofErr w:type="spellEnd"/>
            <w:r w:rsidRPr="00F070E5">
              <w:rPr>
                <w:rFonts w:asciiTheme="majorBidi" w:hAnsiTheme="majorBidi" w:cstheme="majorBidi"/>
                <w:color w:val="000000"/>
                <w:sz w:val="24"/>
                <w:szCs w:val="24"/>
                <w:lang w:bidi="ar-IQ"/>
              </w:rPr>
              <w:t xml:space="preserve"> 2010. </w:t>
            </w:r>
          </w:p>
          <w:p w14:paraId="21C3F4C7" w14:textId="77777777" w:rsidR="00F070E5" w:rsidRPr="00F070E5" w:rsidRDefault="00F070E5" w:rsidP="008D442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كتاب بايولوجية التكوين . الطبعة الاولى . 2022 تأليف  أ.د . محمد عبد الهادي غالي</w:t>
            </w:r>
          </w:p>
        </w:tc>
      </w:tr>
      <w:tr w:rsidR="003C118A" w:rsidRPr="00F070E5" w14:paraId="5EA3E934" w14:textId="77777777" w:rsidTr="006B15AD">
        <w:trPr>
          <w:trHeight w:val="353"/>
        </w:trPr>
        <w:tc>
          <w:tcPr>
            <w:tcW w:w="3884"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80AC62F" w14:textId="77777777" w:rsidR="003C118A" w:rsidRPr="00F070E5" w:rsidRDefault="00F070E5" w:rsidP="00F070E5">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F070E5">
              <w:rPr>
                <w:rFonts w:asciiTheme="majorBidi" w:hAnsiTheme="majorBidi" w:cstheme="majorBidi"/>
                <w:color w:val="000000"/>
                <w:sz w:val="24"/>
                <w:szCs w:val="24"/>
                <w:rtl/>
                <w:lang w:bidi="ar-IQ"/>
              </w:rPr>
              <w:t>المراجع الرئيسية (المصادر)</w:t>
            </w:r>
          </w:p>
        </w:tc>
        <w:tc>
          <w:tcPr>
            <w:tcW w:w="5836"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061AFD9" w14:textId="77777777" w:rsidR="003C118A" w:rsidRPr="00F070E5" w:rsidRDefault="003C118A" w:rsidP="008D4427">
            <w:pPr>
              <w:autoSpaceDE w:val="0"/>
              <w:autoSpaceDN w:val="0"/>
              <w:adjustRightInd w:val="0"/>
              <w:rPr>
                <w:rFonts w:asciiTheme="majorBidi" w:hAnsiTheme="majorBidi" w:cstheme="majorBidi"/>
                <w:color w:val="000000"/>
                <w:sz w:val="24"/>
                <w:szCs w:val="24"/>
                <w:lang w:bidi="ar-IQ"/>
              </w:rPr>
            </w:pPr>
          </w:p>
        </w:tc>
      </w:tr>
      <w:tr w:rsidR="003C118A" w:rsidRPr="00F070E5" w14:paraId="1043ED0D" w14:textId="77777777" w:rsidTr="006B15AD">
        <w:trPr>
          <w:trHeight w:val="546"/>
        </w:trPr>
        <w:tc>
          <w:tcPr>
            <w:tcW w:w="388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13653C5" w14:textId="77777777" w:rsidR="003C118A" w:rsidRPr="00F070E5" w:rsidRDefault="00F070E5" w:rsidP="008D4427">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F070E5">
              <w:rPr>
                <w:rFonts w:asciiTheme="majorBidi" w:hAnsiTheme="majorBidi" w:cstheme="majorBidi"/>
                <w:color w:val="000000"/>
                <w:sz w:val="24"/>
                <w:szCs w:val="24"/>
                <w:rtl/>
                <w:lang w:bidi="ar-IQ"/>
              </w:rPr>
              <w:t>-الكتب والمراجع التي يوصى بها (المجلات العلمية , التقارير,....)</w:t>
            </w:r>
          </w:p>
        </w:tc>
        <w:tc>
          <w:tcPr>
            <w:tcW w:w="5836"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C388B47" w14:textId="77777777" w:rsidR="003C118A" w:rsidRPr="00F070E5" w:rsidRDefault="003C118A" w:rsidP="008D4427">
            <w:pPr>
              <w:autoSpaceDE w:val="0"/>
              <w:autoSpaceDN w:val="0"/>
              <w:adjustRightInd w:val="0"/>
              <w:jc w:val="right"/>
              <w:rPr>
                <w:rFonts w:asciiTheme="majorBidi" w:hAnsiTheme="majorBidi" w:cstheme="majorBidi"/>
                <w:color w:val="000000"/>
                <w:sz w:val="24"/>
                <w:szCs w:val="24"/>
                <w:rtl/>
                <w:lang w:bidi="ar-IQ"/>
              </w:rPr>
            </w:pPr>
            <w:r w:rsidRPr="00F070E5">
              <w:rPr>
                <w:rFonts w:asciiTheme="majorBidi" w:hAnsiTheme="majorBidi" w:cstheme="majorBidi"/>
                <w:b/>
                <w:bCs/>
                <w:color w:val="000000"/>
                <w:sz w:val="24"/>
                <w:szCs w:val="24"/>
                <w:rtl/>
                <w:lang w:bidi="ar-IQ"/>
              </w:rPr>
              <w:t xml:space="preserve"> </w:t>
            </w:r>
          </w:p>
        </w:tc>
      </w:tr>
      <w:tr w:rsidR="003C118A" w:rsidRPr="00F070E5" w14:paraId="130FEC9E" w14:textId="77777777" w:rsidTr="006B15AD">
        <w:trPr>
          <w:trHeight w:val="1247"/>
        </w:trPr>
        <w:tc>
          <w:tcPr>
            <w:tcW w:w="388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8E9BF6D" w14:textId="77777777" w:rsidR="003C118A" w:rsidRPr="00F070E5" w:rsidRDefault="00F070E5" w:rsidP="008D4427">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F070E5">
              <w:rPr>
                <w:rFonts w:asciiTheme="majorBidi" w:hAnsiTheme="majorBidi" w:cstheme="majorBidi"/>
                <w:color w:val="000000"/>
                <w:sz w:val="24"/>
                <w:szCs w:val="24"/>
                <w:rtl/>
                <w:lang w:bidi="ar-IQ"/>
              </w:rPr>
              <w:t>-المراجع الالكترونية ,مواقع الانترنيت....</w:t>
            </w:r>
          </w:p>
        </w:tc>
        <w:tc>
          <w:tcPr>
            <w:tcW w:w="583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A6178CF" w14:textId="77777777" w:rsidR="003971A2" w:rsidRPr="00F070E5" w:rsidRDefault="003C118A"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F070E5">
              <w:rPr>
                <w:rFonts w:asciiTheme="majorBidi" w:hAnsiTheme="majorBidi" w:cstheme="majorBidi"/>
                <w:sz w:val="24"/>
                <w:szCs w:val="24"/>
              </w:rPr>
              <w:t xml:space="preserve"> </w:t>
            </w:r>
            <w:r w:rsidRPr="00F070E5">
              <w:rPr>
                <w:rFonts w:asciiTheme="majorBidi" w:hAnsiTheme="majorBidi" w:cstheme="majorBidi"/>
                <w:sz w:val="24"/>
                <w:szCs w:val="24"/>
                <w:rtl/>
              </w:rPr>
              <w:t xml:space="preserve"> </w:t>
            </w:r>
            <w:r w:rsidRPr="00F070E5">
              <w:rPr>
                <w:rFonts w:asciiTheme="majorBidi" w:hAnsiTheme="majorBidi" w:cstheme="majorBidi"/>
                <w:color w:val="000000"/>
                <w:sz w:val="24"/>
                <w:szCs w:val="24"/>
                <w:rtl/>
                <w:lang w:bidi="ar-IQ"/>
              </w:rPr>
              <w:t xml:space="preserve"> </w:t>
            </w:r>
            <w:r w:rsidRPr="00F070E5">
              <w:rPr>
                <w:rFonts w:asciiTheme="majorBidi" w:hAnsiTheme="majorBidi" w:cstheme="majorBidi"/>
                <w:color w:val="000000"/>
                <w:sz w:val="24"/>
                <w:szCs w:val="24"/>
                <w:rtl/>
              </w:rPr>
              <w:t xml:space="preserve"> </w:t>
            </w:r>
            <w:r w:rsidR="00AA7BE7" w:rsidRPr="00F070E5">
              <w:rPr>
                <w:rFonts w:asciiTheme="majorBidi" w:hAnsiTheme="majorBidi" w:cstheme="majorBidi"/>
                <w:color w:val="000000"/>
                <w:sz w:val="24"/>
                <w:szCs w:val="24"/>
              </w:rPr>
              <w:t>1-Teching concepts versus facts in developmental biology</w:t>
            </w:r>
          </w:p>
          <w:p w14:paraId="68649096" w14:textId="77777777" w:rsidR="003971A2" w:rsidRPr="00F070E5" w:rsidRDefault="003971A2"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
          <w:p w14:paraId="750BC034" w14:textId="77777777" w:rsidR="00AA7BE7" w:rsidRPr="00F070E5" w:rsidRDefault="00AA7BE7"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F070E5">
              <w:rPr>
                <w:rFonts w:asciiTheme="majorBidi" w:hAnsiTheme="majorBidi" w:cstheme="majorBidi"/>
                <w:color w:val="000000"/>
                <w:sz w:val="24"/>
                <w:szCs w:val="24"/>
              </w:rPr>
              <w:t>2-Current ethical problems in cell biology</w:t>
            </w:r>
          </w:p>
          <w:p w14:paraId="5ED97271" w14:textId="77777777" w:rsidR="005B6A5D" w:rsidRPr="00F070E5" w:rsidRDefault="005B6A5D"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
          <w:p w14:paraId="57083416" w14:textId="77777777" w:rsidR="00AA7BE7" w:rsidRPr="00F070E5" w:rsidRDefault="00AA7BE7"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F070E5">
              <w:rPr>
                <w:rFonts w:asciiTheme="majorBidi" w:hAnsiTheme="majorBidi" w:cstheme="majorBidi"/>
                <w:color w:val="000000"/>
                <w:sz w:val="24"/>
                <w:szCs w:val="24"/>
              </w:rPr>
              <w:t xml:space="preserve">3-The missing dimension in developmental biology </w:t>
            </w:r>
            <w:r w:rsidR="001D1B21" w:rsidRPr="00F070E5">
              <w:rPr>
                <w:rFonts w:asciiTheme="majorBidi" w:hAnsiTheme="majorBidi" w:cstheme="majorBidi"/>
                <w:color w:val="000000"/>
                <w:sz w:val="24"/>
                <w:szCs w:val="24"/>
              </w:rPr>
              <w:t>education</w:t>
            </w:r>
          </w:p>
          <w:p w14:paraId="70C3246E" w14:textId="77777777" w:rsidR="008D4427" w:rsidRPr="00F070E5" w:rsidRDefault="008D4427"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F070E5">
              <w:rPr>
                <w:rFonts w:asciiTheme="majorBidi" w:hAnsiTheme="majorBidi" w:cstheme="majorBidi"/>
                <w:color w:val="000000"/>
                <w:sz w:val="24"/>
                <w:szCs w:val="24"/>
              </w:rPr>
              <w:t>4-Ader M., Tanaka E. M. (2014). "Modeling human development in 3D culture". Current Opinion in Cell Biology. 31: 23–28.</w:t>
            </w:r>
          </w:p>
          <w:p w14:paraId="09597425" w14:textId="77777777" w:rsidR="008D4427" w:rsidRPr="00F070E5" w:rsidRDefault="008D4427"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F070E5">
              <w:rPr>
                <w:rFonts w:asciiTheme="majorBidi" w:hAnsiTheme="majorBidi" w:cstheme="majorBidi"/>
                <w:color w:val="000000"/>
                <w:sz w:val="24"/>
                <w:szCs w:val="24"/>
              </w:rPr>
              <w:t xml:space="preserve">5-Brand, U; Hobe, M; Simon, R (2001). "Functional domains in plant shoot meristems". </w:t>
            </w:r>
            <w:proofErr w:type="spellStart"/>
            <w:r w:rsidRPr="00F070E5">
              <w:rPr>
                <w:rFonts w:asciiTheme="majorBidi" w:hAnsiTheme="majorBidi" w:cstheme="majorBidi"/>
                <w:color w:val="000000"/>
                <w:sz w:val="24"/>
                <w:szCs w:val="24"/>
              </w:rPr>
              <w:t>BioEssays</w:t>
            </w:r>
            <w:proofErr w:type="spellEnd"/>
            <w:r w:rsidRPr="00F070E5">
              <w:rPr>
                <w:rFonts w:asciiTheme="majorBidi" w:hAnsiTheme="majorBidi" w:cstheme="majorBidi"/>
                <w:color w:val="000000"/>
                <w:sz w:val="24"/>
                <w:szCs w:val="24"/>
              </w:rPr>
              <w:t>. 23 (2): 134–41</w:t>
            </w:r>
          </w:p>
          <w:p w14:paraId="47C95D5F" w14:textId="77777777" w:rsidR="008D4427" w:rsidRPr="00F070E5" w:rsidRDefault="008D4427" w:rsidP="008D4427">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F070E5">
              <w:rPr>
                <w:rFonts w:asciiTheme="majorBidi" w:hAnsiTheme="majorBidi" w:cstheme="majorBidi"/>
                <w:color w:val="000000"/>
                <w:sz w:val="24"/>
                <w:szCs w:val="24"/>
              </w:rPr>
              <w:t>6-Kimelman D., Martin B.L. (2012). "Anterior-posterior patterning in early development: three strategies". Wiley Interdisciplinary Reviews-Developmental Biology. 1: 253–266.</w:t>
            </w:r>
          </w:p>
        </w:tc>
      </w:tr>
    </w:tbl>
    <w:p w14:paraId="64F51A79" w14:textId="77777777" w:rsidR="003C118A" w:rsidRDefault="003C118A" w:rsidP="003C118A">
      <w:pPr>
        <w:rPr>
          <w:rtl/>
          <w:lang w:bidi="ar-IQ"/>
        </w:rPr>
      </w:pPr>
    </w:p>
    <w:p w14:paraId="2A059330" w14:textId="77777777" w:rsidR="00F070E5" w:rsidRDefault="00F070E5" w:rsidP="003C118A">
      <w:pPr>
        <w:rPr>
          <w:rtl/>
          <w:lang w:bidi="ar-IQ"/>
        </w:rPr>
      </w:pPr>
    </w:p>
    <w:p w14:paraId="32EC5C40" w14:textId="77777777" w:rsidR="00F070E5" w:rsidRPr="001D1B21" w:rsidRDefault="00F070E5"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922E90" w14:paraId="4D00D52D" w14:textId="77777777" w:rsidTr="006B15AD">
        <w:trPr>
          <w:trHeight w:val="1447"/>
        </w:trPr>
        <w:tc>
          <w:tcPr>
            <w:tcW w:w="9720" w:type="dxa"/>
            <w:gridSpan w:val="2"/>
            <w:shd w:val="clear" w:color="auto" w:fill="A7BFDE"/>
            <w:vAlign w:val="center"/>
          </w:tcPr>
          <w:p w14:paraId="309BC57D" w14:textId="77777777" w:rsidR="00D001B4" w:rsidRPr="00412074" w:rsidRDefault="00412074" w:rsidP="00412074">
            <w:pPr>
              <w:ind w:left="72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lastRenderedPageBreak/>
              <w:t>12-</w:t>
            </w:r>
            <w:r w:rsidR="00D001B4" w:rsidRPr="00412074">
              <w:rPr>
                <w:rFonts w:ascii="Cambria" w:hAnsi="Cambria" w:cs="Times New Roman" w:hint="cs"/>
                <w:b/>
                <w:bCs/>
                <w:color w:val="000000"/>
                <w:sz w:val="28"/>
                <w:szCs w:val="28"/>
                <w:rtl/>
                <w:lang w:bidi="ar-IQ"/>
              </w:rPr>
              <w:t xml:space="preserve">خطة تطوير المقرر الدراسي:- </w:t>
            </w:r>
            <w:r w:rsidR="00D001B4" w:rsidRPr="00412074">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2F415C3" w14:textId="77777777" w:rsidR="00D001B4" w:rsidRDefault="00D001B4" w:rsidP="00D545F6">
            <w:pPr>
              <w:pStyle w:val="ListParagraph"/>
              <w:numPr>
                <w:ilvl w:val="0"/>
                <w:numId w:val="77"/>
              </w:numPr>
              <w:spacing w:after="0"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8F3D360" w14:textId="77777777" w:rsidR="003C118A" w:rsidRPr="00D001B4" w:rsidRDefault="00D001B4" w:rsidP="00D545F6">
            <w:pPr>
              <w:pStyle w:val="ListParagraph"/>
              <w:numPr>
                <w:ilvl w:val="0"/>
                <w:numId w:val="77"/>
              </w:numPr>
              <w:tabs>
                <w:tab w:val="left" w:pos="507"/>
              </w:tabs>
              <w:autoSpaceDE w:val="0"/>
              <w:autoSpaceDN w:val="0"/>
              <w:adjustRightInd w:val="0"/>
              <w:spacing w:after="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922E90" w14:paraId="4D18DED6" w14:textId="77777777" w:rsidTr="006B15AD">
        <w:trPr>
          <w:trHeight w:val="133"/>
        </w:trPr>
        <w:tc>
          <w:tcPr>
            <w:tcW w:w="3600" w:type="dxa"/>
            <w:shd w:val="clear" w:color="auto" w:fill="A7BFDE"/>
            <w:vAlign w:val="center"/>
          </w:tcPr>
          <w:p w14:paraId="33FF0E3E"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5AD233C4"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 xml:space="preserve">HISTOLOGY </w:t>
            </w:r>
          </w:p>
        </w:tc>
      </w:tr>
      <w:tr w:rsidR="003C118A" w:rsidRPr="00922E90" w14:paraId="46475727" w14:textId="77777777" w:rsidTr="006B15AD">
        <w:trPr>
          <w:trHeight w:val="160"/>
        </w:trPr>
        <w:tc>
          <w:tcPr>
            <w:tcW w:w="3600" w:type="dxa"/>
            <w:tcBorders>
              <w:right w:val="single" w:sz="6" w:space="0" w:color="4F81BD"/>
            </w:tcBorders>
            <w:shd w:val="clear" w:color="auto" w:fill="A7BFDE"/>
            <w:vAlign w:val="center"/>
          </w:tcPr>
          <w:p w14:paraId="4E29A284"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E4C7593" w14:textId="77777777" w:rsidR="003C118A" w:rsidRPr="00922E90" w:rsidRDefault="003C118A" w:rsidP="00A56585">
            <w:pPr>
              <w:autoSpaceDE w:val="0"/>
              <w:autoSpaceDN w:val="0"/>
              <w:adjustRightInd w:val="0"/>
              <w:rPr>
                <w:rFonts w:ascii="Cambria" w:hAnsi="Cambria" w:cs="Times New Roman"/>
                <w:color w:val="000000"/>
                <w:sz w:val="28"/>
                <w:szCs w:val="28"/>
                <w:rtl/>
                <w:lang w:bidi="ar-IQ"/>
              </w:rPr>
            </w:pPr>
            <w:r>
              <w:rPr>
                <w:rFonts w:ascii="Cambria" w:hAnsi="Cambria" w:cs="Times New Roman"/>
                <w:color w:val="000000"/>
                <w:sz w:val="28"/>
                <w:szCs w:val="28"/>
                <w:lang w:bidi="ar-IQ"/>
              </w:rPr>
              <w:t xml:space="preserve">20 </w:t>
            </w:r>
          </w:p>
        </w:tc>
      </w:tr>
      <w:tr w:rsidR="003C118A" w:rsidRPr="00922E90" w14:paraId="734E38CD" w14:textId="77777777" w:rsidTr="006B15AD">
        <w:trPr>
          <w:trHeight w:val="70"/>
        </w:trPr>
        <w:tc>
          <w:tcPr>
            <w:tcW w:w="3600" w:type="dxa"/>
            <w:shd w:val="clear" w:color="auto" w:fill="A7BFDE"/>
            <w:vAlign w:val="center"/>
          </w:tcPr>
          <w:p w14:paraId="39E74956"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sidRPr="00922E90">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78F53DBB" w14:textId="77777777" w:rsidR="003C118A" w:rsidRPr="00922E90"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color w:val="000000"/>
                <w:sz w:val="28"/>
                <w:szCs w:val="28"/>
                <w:lang w:bidi="ar-IQ"/>
              </w:rPr>
              <w:t>60</w:t>
            </w:r>
          </w:p>
        </w:tc>
      </w:tr>
    </w:tbl>
    <w:p w14:paraId="1AE5F2B5" w14:textId="77777777" w:rsidR="003C118A" w:rsidRDefault="003C118A" w:rsidP="003C118A">
      <w:pPr>
        <w:autoSpaceDE w:val="0"/>
        <w:autoSpaceDN w:val="0"/>
        <w:adjustRightInd w:val="0"/>
        <w:spacing w:after="200" w:line="276" w:lineRule="auto"/>
        <w:rPr>
          <w:rFonts w:cs="Times New Roman"/>
          <w:b/>
          <w:bCs/>
          <w:sz w:val="32"/>
          <w:szCs w:val="32"/>
          <w:rtl/>
          <w:lang w:bidi="ar-IQ"/>
        </w:rPr>
      </w:pPr>
    </w:p>
    <w:p w14:paraId="029CC254"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52D7C94F"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3B52CFC4"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72F96A8A"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65793641"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76233AD8"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40956B80"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3F49F13B"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12B83536"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3FDE04C0"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43691311"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310D3A6F"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63878432"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60E76421"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27F92A65"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1CDC2774"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44E260E9" w14:textId="77777777" w:rsidR="00F070E5" w:rsidRDefault="00F070E5" w:rsidP="003C118A">
      <w:pPr>
        <w:autoSpaceDE w:val="0"/>
        <w:autoSpaceDN w:val="0"/>
        <w:adjustRightInd w:val="0"/>
        <w:spacing w:after="200" w:line="276" w:lineRule="auto"/>
        <w:rPr>
          <w:rFonts w:cs="Times New Roman"/>
          <w:b/>
          <w:bCs/>
          <w:sz w:val="32"/>
          <w:szCs w:val="32"/>
          <w:rtl/>
          <w:lang w:bidi="ar-IQ"/>
        </w:rPr>
      </w:pPr>
    </w:p>
    <w:p w14:paraId="3BACA755" w14:textId="77777777" w:rsidR="003C118A" w:rsidRPr="00B0681E" w:rsidRDefault="003C118A" w:rsidP="003C118A">
      <w:pPr>
        <w:autoSpaceDE w:val="0"/>
        <w:autoSpaceDN w:val="0"/>
        <w:adjustRightInd w:val="0"/>
        <w:spacing w:after="200" w:line="276" w:lineRule="auto"/>
        <w:jc w:val="center"/>
        <w:rPr>
          <w:rFonts w:cs="Times New Roman"/>
          <w:b/>
          <w:bCs/>
          <w:sz w:val="32"/>
          <w:szCs w:val="32"/>
          <w:rtl/>
          <w:lang w:bidi="ar-IQ"/>
        </w:rPr>
      </w:pPr>
      <w:r w:rsidRPr="00B0681E">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0681E" w14:paraId="28C8F615" w14:textId="77777777" w:rsidTr="00A22EF7">
        <w:trPr>
          <w:trHeight w:val="794"/>
        </w:trPr>
        <w:tc>
          <w:tcPr>
            <w:tcW w:w="9720" w:type="dxa"/>
            <w:shd w:val="clear" w:color="auto" w:fill="A7BFDE"/>
            <w:vAlign w:val="center"/>
          </w:tcPr>
          <w:p w14:paraId="699C35CD" w14:textId="77777777" w:rsidR="003C118A" w:rsidRPr="00B0681E" w:rsidRDefault="003C118A" w:rsidP="00A22EF7">
            <w:pPr>
              <w:autoSpaceDE w:val="0"/>
              <w:autoSpaceDN w:val="0"/>
              <w:adjustRightInd w:val="0"/>
              <w:jc w:val="center"/>
              <w:rPr>
                <w:rFonts w:ascii="Cambria" w:hAnsi="Cambria" w:cs="Times New Roman"/>
                <w:b/>
                <w:bCs/>
                <w:color w:val="000000"/>
                <w:sz w:val="32"/>
                <w:szCs w:val="32"/>
                <w:lang w:bidi="ar-IQ"/>
              </w:rPr>
            </w:pPr>
            <w:r w:rsidRPr="00B0681E">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409539BA" w14:textId="77777777" w:rsidR="003C118A" w:rsidRPr="00B0681E"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37D473F4" w14:textId="77777777" w:rsidR="003C118A" w:rsidRPr="004B2ECE" w:rsidRDefault="003C118A" w:rsidP="003C118A">
      <w:pPr>
        <w:autoSpaceDE w:val="0"/>
        <w:autoSpaceDN w:val="0"/>
        <w:adjustRightInd w:val="0"/>
        <w:spacing w:before="240" w:after="200" w:line="276" w:lineRule="auto"/>
        <w:rPr>
          <w:rFonts w:cs="Times New Roman"/>
          <w:b/>
          <w:bCs/>
          <w:sz w:val="28"/>
          <w:szCs w:val="28"/>
          <w:rtl/>
          <w:lang w:bidi="ar-IQ"/>
        </w:rPr>
      </w:pPr>
      <w:r w:rsidRPr="004B2ECE">
        <w:rPr>
          <w:rFonts w:cs="Times New Roman"/>
          <w:b/>
          <w:bCs/>
          <w:sz w:val="28"/>
          <w:szCs w:val="28"/>
          <w:rtl/>
          <w:lang w:bidi="ar-IQ"/>
        </w:rPr>
        <w:t>وصف المقرر : تقانة احيائية</w:t>
      </w:r>
    </w:p>
    <w:tbl>
      <w:tblPr>
        <w:tblpPr w:leftFromText="180" w:rightFromText="180" w:vertAnchor="text" w:horzAnchor="margin" w:tblpY="33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0681E" w14:paraId="4ED45E39" w14:textId="77777777" w:rsidTr="00F070E5">
        <w:trPr>
          <w:trHeight w:val="794"/>
        </w:trPr>
        <w:tc>
          <w:tcPr>
            <w:tcW w:w="9720" w:type="dxa"/>
            <w:shd w:val="clear" w:color="auto" w:fill="A7BFDE"/>
          </w:tcPr>
          <w:p w14:paraId="6C713A3E" w14:textId="77777777" w:rsidR="003C118A" w:rsidRPr="00B0681E" w:rsidRDefault="003C118A" w:rsidP="00F070E5">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B0681E">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B0681E">
              <w:rPr>
                <w:rFonts w:ascii="Arial" w:hAnsi="Arial" w:cs="Arial" w:hint="cs"/>
                <w:color w:val="000000"/>
                <w:sz w:val="28"/>
                <w:szCs w:val="28"/>
                <w:rtl/>
                <w:lang w:bidi="ar-IQ"/>
              </w:rPr>
              <w:t xml:space="preserve">التعلم </w:t>
            </w:r>
            <w:r w:rsidRPr="00B0681E">
              <w:rPr>
                <w:rFonts w:ascii="Arial" w:hAnsi="Arial" w:cs="Arial"/>
                <w:color w:val="000000"/>
                <w:sz w:val="28"/>
                <w:szCs w:val="28"/>
                <w:rtl/>
                <w:lang w:bidi="ar-IQ"/>
              </w:rPr>
              <w:t>المتاحة. ولابد من الربط بينها وبين وصف البرنامج.</w:t>
            </w:r>
          </w:p>
        </w:tc>
      </w:tr>
    </w:tbl>
    <w:p w14:paraId="442F9ABB" w14:textId="77777777" w:rsidR="003C118A" w:rsidRPr="00B0681E"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B0681E" w14:paraId="591FFC35" w14:textId="77777777" w:rsidTr="00A22EF7">
        <w:trPr>
          <w:trHeight w:val="624"/>
        </w:trPr>
        <w:tc>
          <w:tcPr>
            <w:tcW w:w="3780" w:type="dxa"/>
            <w:tcBorders>
              <w:right w:val="single" w:sz="6" w:space="0" w:color="4F81BD"/>
            </w:tcBorders>
            <w:shd w:val="clear" w:color="auto" w:fill="A7BFDE"/>
            <w:vAlign w:val="center"/>
          </w:tcPr>
          <w:p w14:paraId="714FD298" w14:textId="77777777" w:rsidR="003C118A" w:rsidRPr="00B0681E" w:rsidRDefault="003C118A" w:rsidP="00D545F6">
            <w:pPr>
              <w:numPr>
                <w:ilvl w:val="0"/>
                <w:numId w:val="132"/>
              </w:numPr>
              <w:autoSpaceDE w:val="0"/>
              <w:autoSpaceDN w:val="0"/>
              <w:adjustRightInd w:val="0"/>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E4F092E" w14:textId="77777777" w:rsidR="003C118A" w:rsidRPr="00B0681E" w:rsidRDefault="003C118A" w:rsidP="00A22EF7">
            <w:pPr>
              <w:autoSpaceDE w:val="0"/>
              <w:autoSpaceDN w:val="0"/>
              <w:adjustRightInd w:val="0"/>
              <w:rPr>
                <w:rFonts w:ascii="Cambria" w:hAnsi="Cambria" w:cs="Times New Roman"/>
                <w:sz w:val="24"/>
                <w:szCs w:val="24"/>
                <w:lang w:bidi="ar-IQ"/>
              </w:rPr>
            </w:pPr>
            <w:r w:rsidRPr="00B0681E">
              <w:rPr>
                <w:rFonts w:ascii="Cambria" w:hAnsi="Cambria" w:cs="Times New Roman" w:hint="cs"/>
                <w:sz w:val="24"/>
                <w:szCs w:val="24"/>
                <w:rtl/>
                <w:lang w:bidi="ar-IQ"/>
              </w:rPr>
              <w:t>جامعة بغداد/ كلية العلوم للبنات</w:t>
            </w:r>
          </w:p>
        </w:tc>
      </w:tr>
      <w:tr w:rsidR="003C118A" w:rsidRPr="00B0681E" w14:paraId="5C93C17B" w14:textId="77777777" w:rsidTr="00A22EF7">
        <w:trPr>
          <w:trHeight w:val="624"/>
        </w:trPr>
        <w:tc>
          <w:tcPr>
            <w:tcW w:w="3780" w:type="dxa"/>
            <w:shd w:val="clear" w:color="auto" w:fill="A7BFDE"/>
            <w:vAlign w:val="center"/>
          </w:tcPr>
          <w:p w14:paraId="3B1B5692" w14:textId="77777777" w:rsidR="003C118A" w:rsidRPr="00B0681E" w:rsidRDefault="003C118A" w:rsidP="00D545F6">
            <w:pPr>
              <w:numPr>
                <w:ilvl w:val="0"/>
                <w:numId w:val="132"/>
              </w:numPr>
              <w:autoSpaceDE w:val="0"/>
              <w:autoSpaceDN w:val="0"/>
              <w:adjustRightInd w:val="0"/>
              <w:ind w:left="432"/>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2D4E64C" w14:textId="77777777" w:rsidR="003C118A" w:rsidRPr="00B0681E" w:rsidRDefault="003C118A" w:rsidP="00A22EF7">
            <w:pPr>
              <w:autoSpaceDE w:val="0"/>
              <w:autoSpaceDN w:val="0"/>
              <w:adjustRightInd w:val="0"/>
              <w:rPr>
                <w:rFonts w:ascii="Cambria" w:hAnsi="Cambria" w:cs="Times New Roman"/>
                <w:color w:val="000000"/>
                <w:sz w:val="24"/>
                <w:szCs w:val="24"/>
                <w:lang w:bidi="ar-IQ"/>
              </w:rPr>
            </w:pPr>
            <w:r w:rsidRPr="00B0681E">
              <w:rPr>
                <w:rFonts w:ascii="Cambria" w:hAnsi="Cambria" w:cs="Times New Roman"/>
                <w:color w:val="000000"/>
                <w:sz w:val="24"/>
                <w:szCs w:val="24"/>
                <w:rtl/>
                <w:lang w:bidi="ar-IQ"/>
              </w:rPr>
              <w:t xml:space="preserve"> </w:t>
            </w:r>
            <w:r w:rsidRPr="00B0681E">
              <w:rPr>
                <w:rFonts w:ascii="Cambria" w:hAnsi="Cambria" w:cs="Times New Roman" w:hint="cs"/>
                <w:color w:val="000000"/>
                <w:sz w:val="24"/>
                <w:szCs w:val="24"/>
                <w:rtl/>
                <w:lang w:bidi="ar-IQ"/>
              </w:rPr>
              <w:t>قسم علوم الحيا</w:t>
            </w:r>
            <w:r>
              <w:rPr>
                <w:rFonts w:ascii="Cambria" w:hAnsi="Cambria" w:cs="Times New Roman" w:hint="cs"/>
                <w:color w:val="000000"/>
                <w:sz w:val="24"/>
                <w:szCs w:val="24"/>
                <w:rtl/>
                <w:lang w:bidi="ar-IQ"/>
              </w:rPr>
              <w:t>ة</w:t>
            </w:r>
            <w:r w:rsidRPr="00B0681E">
              <w:rPr>
                <w:rFonts w:ascii="Cambria" w:hAnsi="Cambria" w:cs="Times New Roman"/>
                <w:color w:val="000000"/>
                <w:sz w:val="24"/>
                <w:szCs w:val="24"/>
                <w:rtl/>
                <w:lang w:bidi="ar-IQ"/>
              </w:rPr>
              <w:t xml:space="preserve"> </w:t>
            </w:r>
          </w:p>
        </w:tc>
      </w:tr>
      <w:tr w:rsidR="003C118A" w:rsidRPr="00B0681E" w14:paraId="792561E0" w14:textId="77777777" w:rsidTr="00A22EF7">
        <w:trPr>
          <w:trHeight w:val="624"/>
        </w:trPr>
        <w:tc>
          <w:tcPr>
            <w:tcW w:w="3780" w:type="dxa"/>
            <w:tcBorders>
              <w:right w:val="single" w:sz="6" w:space="0" w:color="4F81BD"/>
            </w:tcBorders>
            <w:shd w:val="clear" w:color="auto" w:fill="A7BFDE"/>
            <w:vAlign w:val="center"/>
          </w:tcPr>
          <w:p w14:paraId="2B727DA7" w14:textId="77777777" w:rsidR="003C118A" w:rsidRPr="00B0681E" w:rsidRDefault="003C118A" w:rsidP="00D545F6">
            <w:pPr>
              <w:numPr>
                <w:ilvl w:val="0"/>
                <w:numId w:val="132"/>
              </w:numPr>
              <w:autoSpaceDE w:val="0"/>
              <w:autoSpaceDN w:val="0"/>
              <w:adjustRightInd w:val="0"/>
              <w:ind w:left="432"/>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624B2DB5" w14:textId="77777777" w:rsidR="003C118A" w:rsidRPr="00B0681E" w:rsidRDefault="003C118A" w:rsidP="00A22EF7">
            <w:pPr>
              <w:autoSpaceDE w:val="0"/>
              <w:autoSpaceDN w:val="0"/>
              <w:adjustRightInd w:val="0"/>
              <w:rPr>
                <w:rFonts w:ascii="Cambria" w:hAnsi="Cambria" w:cs="Times New Roman"/>
                <w:color w:val="000000"/>
                <w:sz w:val="24"/>
                <w:szCs w:val="24"/>
                <w:lang w:bidi="ar-IQ"/>
              </w:rPr>
            </w:pPr>
            <w:r w:rsidRPr="00B0681E">
              <w:rPr>
                <w:rFonts w:ascii="Cambria" w:hAnsi="Cambria" w:cs="Times New Roman" w:hint="cs"/>
                <w:color w:val="000000"/>
                <w:sz w:val="24"/>
                <w:szCs w:val="24"/>
                <w:rtl/>
                <w:lang w:bidi="ar-IQ"/>
              </w:rPr>
              <w:t xml:space="preserve">تقانة احيائية </w:t>
            </w:r>
            <w:r w:rsidRPr="00B0681E">
              <w:rPr>
                <w:rFonts w:ascii="Cambria" w:hAnsi="Cambria" w:cs="Times New Roman"/>
                <w:color w:val="000000"/>
                <w:sz w:val="24"/>
                <w:szCs w:val="24"/>
                <w:lang w:val="en-GB" w:bidi="ar-IQ"/>
              </w:rPr>
              <w:t xml:space="preserve">biotechnology </w:t>
            </w:r>
            <w:r w:rsidRPr="00B0681E">
              <w:rPr>
                <w:rFonts w:ascii="Cambria" w:hAnsi="Cambria" w:cs="Times New Roman" w:hint="cs"/>
                <w:color w:val="000000"/>
                <w:sz w:val="24"/>
                <w:szCs w:val="24"/>
                <w:rtl/>
                <w:lang w:bidi="ar-IQ"/>
              </w:rPr>
              <w:t xml:space="preserve"> </w:t>
            </w:r>
            <w:r>
              <w:rPr>
                <w:rFonts w:ascii="Cambria" w:hAnsi="Cambria" w:cs="Times New Roman" w:hint="cs"/>
                <w:color w:val="000000"/>
                <w:sz w:val="24"/>
                <w:szCs w:val="24"/>
                <w:rtl/>
                <w:lang w:bidi="ar-IQ"/>
              </w:rPr>
              <w:t xml:space="preserve">/ </w:t>
            </w:r>
            <w:r w:rsidRPr="00B0681E">
              <w:rPr>
                <w:rFonts w:ascii="Cambria" w:hAnsi="Cambria" w:cs="Times New Roman" w:hint="cs"/>
                <w:color w:val="000000"/>
                <w:sz w:val="24"/>
                <w:szCs w:val="24"/>
                <w:rtl/>
                <w:lang w:bidi="ar-IQ"/>
              </w:rPr>
              <w:t xml:space="preserve"> </w:t>
            </w:r>
            <w:r w:rsidRPr="008F030B">
              <w:rPr>
                <w:rFonts w:cs="Times New Roman"/>
                <w:sz w:val="24"/>
                <w:szCs w:val="24"/>
                <w:lang w:bidi="ar-IQ"/>
              </w:rPr>
              <w:t>403 BBI</w:t>
            </w:r>
          </w:p>
        </w:tc>
      </w:tr>
      <w:tr w:rsidR="003C118A" w:rsidRPr="00B0681E" w14:paraId="308C41AD" w14:textId="77777777" w:rsidTr="00A22EF7">
        <w:trPr>
          <w:trHeight w:val="624"/>
        </w:trPr>
        <w:tc>
          <w:tcPr>
            <w:tcW w:w="3780" w:type="dxa"/>
            <w:tcBorders>
              <w:right w:val="single" w:sz="6" w:space="0" w:color="4F81BD"/>
            </w:tcBorders>
            <w:shd w:val="clear" w:color="auto" w:fill="A7BFDE"/>
            <w:vAlign w:val="center"/>
          </w:tcPr>
          <w:p w14:paraId="2A28C883" w14:textId="77777777" w:rsidR="003C118A" w:rsidRPr="00B0681E" w:rsidRDefault="003C118A" w:rsidP="00D545F6">
            <w:pPr>
              <w:numPr>
                <w:ilvl w:val="0"/>
                <w:numId w:val="132"/>
              </w:numPr>
              <w:autoSpaceDE w:val="0"/>
              <w:autoSpaceDN w:val="0"/>
              <w:adjustRightInd w:val="0"/>
              <w:ind w:left="432"/>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9A1000F" w14:textId="77777777" w:rsidR="003C118A" w:rsidRPr="00B0681E" w:rsidRDefault="006B15AD" w:rsidP="00D001B4">
            <w:pPr>
              <w:autoSpaceDE w:val="0"/>
              <w:autoSpaceDN w:val="0"/>
              <w:adjustRightInd w:val="0"/>
              <w:rPr>
                <w:rFonts w:ascii="Cambria" w:hAnsi="Cambria" w:cs="Times New Roman"/>
                <w:color w:val="000000"/>
                <w:sz w:val="24"/>
                <w:szCs w:val="24"/>
                <w:lang w:bidi="ar-IQ"/>
              </w:rPr>
            </w:pPr>
            <w:r w:rsidRPr="006B15AD">
              <w:rPr>
                <w:rFonts w:ascii="Cambria" w:hAnsi="Cambria" w:cs="Times New Roman"/>
                <w:color w:val="000000"/>
                <w:sz w:val="24"/>
                <w:szCs w:val="24"/>
                <w:rtl/>
                <w:lang w:bidi="ar-IQ"/>
              </w:rPr>
              <w:t>حضور فعلي والكتروني (التعليم المدمج) .</w:t>
            </w:r>
          </w:p>
        </w:tc>
      </w:tr>
      <w:tr w:rsidR="003C118A" w:rsidRPr="00B0681E" w14:paraId="5AE33B1E" w14:textId="77777777" w:rsidTr="00A22EF7">
        <w:trPr>
          <w:trHeight w:val="624"/>
        </w:trPr>
        <w:tc>
          <w:tcPr>
            <w:tcW w:w="3780" w:type="dxa"/>
            <w:shd w:val="clear" w:color="auto" w:fill="A7BFDE"/>
            <w:vAlign w:val="center"/>
          </w:tcPr>
          <w:p w14:paraId="0FC05800" w14:textId="77777777" w:rsidR="003C118A" w:rsidRPr="00B0681E" w:rsidRDefault="003C118A" w:rsidP="00D545F6">
            <w:pPr>
              <w:numPr>
                <w:ilvl w:val="0"/>
                <w:numId w:val="132"/>
              </w:numPr>
              <w:autoSpaceDE w:val="0"/>
              <w:autoSpaceDN w:val="0"/>
              <w:adjustRightInd w:val="0"/>
              <w:ind w:left="432"/>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الفصل / السنة</w:t>
            </w:r>
          </w:p>
        </w:tc>
        <w:tc>
          <w:tcPr>
            <w:tcW w:w="5940" w:type="dxa"/>
            <w:shd w:val="clear" w:color="auto" w:fill="D3DFEE"/>
            <w:vAlign w:val="center"/>
          </w:tcPr>
          <w:p w14:paraId="60FCBCC8" w14:textId="77777777" w:rsidR="003C118A" w:rsidRPr="00B0681E" w:rsidRDefault="003C118A" w:rsidP="00A22EF7">
            <w:pPr>
              <w:autoSpaceDE w:val="0"/>
              <w:autoSpaceDN w:val="0"/>
              <w:adjustRightInd w:val="0"/>
              <w:rPr>
                <w:rFonts w:ascii="Cambria" w:hAnsi="Cambria" w:cs="Times New Roman"/>
                <w:color w:val="000000"/>
                <w:sz w:val="24"/>
                <w:szCs w:val="24"/>
                <w:lang w:bidi="ar-IQ"/>
              </w:rPr>
            </w:pPr>
            <w:r w:rsidRPr="00B0681E">
              <w:rPr>
                <w:rFonts w:ascii="Cambria" w:hAnsi="Cambria" w:cs="Times New Roman" w:hint="cs"/>
                <w:color w:val="000000"/>
                <w:sz w:val="24"/>
                <w:szCs w:val="24"/>
                <w:rtl/>
                <w:lang w:bidi="ar-IQ"/>
              </w:rPr>
              <w:t>الفصل الاول</w:t>
            </w:r>
            <w:r>
              <w:rPr>
                <w:rFonts w:ascii="Cambria" w:hAnsi="Cambria" w:cs="Times New Roman" w:hint="cs"/>
                <w:color w:val="000000"/>
                <w:sz w:val="24"/>
                <w:szCs w:val="24"/>
                <w:rtl/>
                <w:lang w:bidi="ar-IQ"/>
              </w:rPr>
              <w:t xml:space="preserve"> / السنة الرابعة </w:t>
            </w:r>
          </w:p>
        </w:tc>
      </w:tr>
      <w:tr w:rsidR="003C118A" w:rsidRPr="00B0681E" w14:paraId="0EFCB98A" w14:textId="77777777" w:rsidTr="00A22EF7">
        <w:trPr>
          <w:trHeight w:val="624"/>
        </w:trPr>
        <w:tc>
          <w:tcPr>
            <w:tcW w:w="3780" w:type="dxa"/>
            <w:tcBorders>
              <w:right w:val="single" w:sz="6" w:space="0" w:color="4F81BD"/>
            </w:tcBorders>
            <w:shd w:val="clear" w:color="auto" w:fill="A7BFDE"/>
            <w:vAlign w:val="center"/>
          </w:tcPr>
          <w:p w14:paraId="5A5FCE68" w14:textId="77777777" w:rsidR="003C118A" w:rsidRPr="00B0681E" w:rsidRDefault="003C118A" w:rsidP="00D545F6">
            <w:pPr>
              <w:numPr>
                <w:ilvl w:val="0"/>
                <w:numId w:val="132"/>
              </w:numPr>
              <w:autoSpaceDE w:val="0"/>
              <w:autoSpaceDN w:val="0"/>
              <w:adjustRightInd w:val="0"/>
              <w:ind w:left="432"/>
              <w:rPr>
                <w:rFonts w:ascii="Cambria" w:hAnsi="Cambria" w:cs="Times New Roman"/>
                <w:color w:val="000000"/>
                <w:sz w:val="28"/>
                <w:szCs w:val="28"/>
                <w:lang w:bidi="ar-IQ"/>
              </w:rPr>
            </w:pPr>
            <w:r w:rsidRPr="00B0681E">
              <w:rPr>
                <w:rFonts w:ascii="Cambria" w:hAnsi="Cambria" w:cs="Times New Roman"/>
                <w:color w:val="000000"/>
                <w:sz w:val="28"/>
                <w:szCs w:val="28"/>
                <w:rtl/>
                <w:lang w:bidi="ar-IQ"/>
              </w:rPr>
              <w:t xml:space="preserve">عدد الساعات الدراسية </w:t>
            </w:r>
            <w:r w:rsidRPr="00B0681E">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87E43D3" w14:textId="77777777" w:rsidR="003C118A" w:rsidRPr="00B0681E" w:rsidRDefault="003C118A" w:rsidP="00A22EF7">
            <w:pPr>
              <w:autoSpaceDE w:val="0"/>
              <w:autoSpaceDN w:val="0"/>
              <w:adjustRightInd w:val="0"/>
              <w:rPr>
                <w:rFonts w:ascii="Cambria" w:hAnsi="Cambria" w:cs="Times New Roman"/>
                <w:color w:val="000000"/>
                <w:sz w:val="24"/>
                <w:szCs w:val="24"/>
                <w:lang w:bidi="ar-IQ"/>
              </w:rPr>
            </w:pPr>
            <w:r>
              <w:rPr>
                <w:rFonts w:ascii="Cambria" w:hAnsi="Cambria" w:cs="Times New Roman" w:hint="cs"/>
                <w:color w:val="000000"/>
                <w:sz w:val="28"/>
                <w:szCs w:val="28"/>
                <w:rtl/>
                <w:lang w:bidi="ar-IQ"/>
              </w:rPr>
              <w:t>60 ساعة (</w:t>
            </w:r>
            <w:r w:rsidR="00F070E5">
              <w:rPr>
                <w:rFonts w:ascii="Cambria" w:hAnsi="Cambria" w:cs="Times New Roman" w:hint="cs"/>
                <w:color w:val="000000"/>
                <w:sz w:val="28"/>
                <w:szCs w:val="28"/>
                <w:rtl/>
                <w:lang w:bidi="ar-IQ"/>
              </w:rPr>
              <w:t xml:space="preserve"> </w:t>
            </w:r>
            <w:r>
              <w:rPr>
                <w:rFonts w:ascii="Cambria" w:hAnsi="Cambria" w:cs="Times New Roman" w:hint="cs"/>
                <w:color w:val="000000"/>
                <w:sz w:val="28"/>
                <w:szCs w:val="28"/>
                <w:rtl/>
                <w:lang w:bidi="ar-IQ"/>
              </w:rPr>
              <w:t>30نظري+30عملي)</w:t>
            </w:r>
          </w:p>
        </w:tc>
      </w:tr>
      <w:tr w:rsidR="003C118A" w:rsidRPr="00B0681E" w14:paraId="49B9EDA6" w14:textId="77777777" w:rsidTr="00A22EF7">
        <w:trPr>
          <w:trHeight w:val="624"/>
        </w:trPr>
        <w:tc>
          <w:tcPr>
            <w:tcW w:w="3780" w:type="dxa"/>
            <w:shd w:val="clear" w:color="auto" w:fill="A7BFDE"/>
            <w:vAlign w:val="center"/>
          </w:tcPr>
          <w:p w14:paraId="1066AC57" w14:textId="77777777" w:rsidR="003C118A" w:rsidRPr="00B0681E" w:rsidRDefault="003C118A" w:rsidP="00D545F6">
            <w:pPr>
              <w:numPr>
                <w:ilvl w:val="0"/>
                <w:numId w:val="132"/>
              </w:numPr>
              <w:autoSpaceDE w:val="0"/>
              <w:autoSpaceDN w:val="0"/>
              <w:adjustRightInd w:val="0"/>
              <w:rPr>
                <w:rFonts w:ascii="Cambria" w:hAnsi="Cambria" w:cs="Times New Roman"/>
                <w:color w:val="000000"/>
                <w:sz w:val="28"/>
                <w:szCs w:val="28"/>
                <w:lang w:bidi="ar-IQ"/>
              </w:rPr>
            </w:pPr>
            <w:r w:rsidRPr="00B0681E">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4DEE4AD7" w14:textId="77777777" w:rsidR="003C118A" w:rsidRPr="00B0681E" w:rsidRDefault="00F070E5" w:rsidP="00F070E5">
            <w:pPr>
              <w:autoSpaceDE w:val="0"/>
              <w:autoSpaceDN w:val="0"/>
              <w:adjustRightInd w:val="0"/>
              <w:ind w:left="360"/>
              <w:rPr>
                <w:rFonts w:ascii="Cambria" w:hAnsi="Cambria" w:cs="Times New Roman"/>
                <w:color w:val="000000"/>
                <w:sz w:val="24"/>
                <w:szCs w:val="24"/>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B0681E" w14:paraId="0E620112" w14:textId="77777777" w:rsidTr="00A22EF7">
        <w:trPr>
          <w:trHeight w:val="725"/>
        </w:trPr>
        <w:tc>
          <w:tcPr>
            <w:tcW w:w="9720" w:type="dxa"/>
            <w:gridSpan w:val="2"/>
            <w:shd w:val="clear" w:color="auto" w:fill="A7BFDE"/>
            <w:vAlign w:val="center"/>
          </w:tcPr>
          <w:p w14:paraId="7CDEE772" w14:textId="77777777" w:rsidR="003C118A" w:rsidRPr="00B0681E" w:rsidRDefault="003C118A" w:rsidP="00D545F6">
            <w:pPr>
              <w:numPr>
                <w:ilvl w:val="0"/>
                <w:numId w:val="132"/>
              </w:numPr>
              <w:autoSpaceDE w:val="0"/>
              <w:autoSpaceDN w:val="0"/>
              <w:adjustRightInd w:val="0"/>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أهداف المقرر</w:t>
            </w:r>
          </w:p>
        </w:tc>
      </w:tr>
      <w:tr w:rsidR="003C118A" w:rsidRPr="00B0681E" w14:paraId="1CC70A25" w14:textId="77777777" w:rsidTr="00A22EF7">
        <w:trPr>
          <w:trHeight w:val="265"/>
        </w:trPr>
        <w:tc>
          <w:tcPr>
            <w:tcW w:w="9720" w:type="dxa"/>
            <w:gridSpan w:val="2"/>
            <w:shd w:val="clear" w:color="auto" w:fill="A7BFDE"/>
            <w:vAlign w:val="center"/>
          </w:tcPr>
          <w:p w14:paraId="60CFBE5E" w14:textId="77777777" w:rsidR="003C118A" w:rsidRPr="00F070E5" w:rsidRDefault="003C118A" w:rsidP="00A22EF7">
            <w:pPr>
              <w:autoSpaceDE w:val="0"/>
              <w:autoSpaceDN w:val="0"/>
              <w:adjustRightInd w:val="0"/>
              <w:ind w:left="360"/>
              <w:rPr>
                <w:rFonts w:asciiTheme="majorBidi" w:hAnsiTheme="majorBidi" w:cstheme="majorBidi"/>
                <w:color w:val="000000"/>
                <w:sz w:val="28"/>
                <w:szCs w:val="28"/>
                <w:lang w:bidi="ar-IQ"/>
              </w:rPr>
            </w:pPr>
            <w:r w:rsidRPr="00F070E5">
              <w:rPr>
                <w:rFonts w:asciiTheme="majorBidi" w:hAnsiTheme="majorBidi" w:cstheme="majorBidi"/>
                <w:color w:val="000000"/>
                <w:sz w:val="28"/>
                <w:szCs w:val="28"/>
                <w:rtl/>
                <w:lang w:bidi="ar-IQ"/>
              </w:rPr>
              <w:t xml:space="preserve">يهدف هذا المقرر الى تمكين الطالب من فهم التقنيات الاحيائية ودورها في خدمة الانسان وعلاقة هذه التقنيات بعلوم الحياة وكيفية توظيف هذه العلوم </w:t>
            </w:r>
          </w:p>
        </w:tc>
      </w:tr>
      <w:tr w:rsidR="003C118A" w:rsidRPr="00B0681E" w14:paraId="2A67BE1C" w14:textId="77777777" w:rsidTr="00A22EF7">
        <w:trPr>
          <w:trHeight w:val="265"/>
        </w:trPr>
        <w:tc>
          <w:tcPr>
            <w:tcW w:w="9720" w:type="dxa"/>
            <w:gridSpan w:val="2"/>
            <w:shd w:val="clear" w:color="auto" w:fill="A7BFDE"/>
            <w:vAlign w:val="center"/>
          </w:tcPr>
          <w:p w14:paraId="1ADCF9CC" w14:textId="77777777" w:rsidR="003C118A" w:rsidRPr="00F070E5" w:rsidRDefault="003C118A" w:rsidP="00A22EF7">
            <w:pPr>
              <w:autoSpaceDE w:val="0"/>
              <w:autoSpaceDN w:val="0"/>
              <w:adjustRightInd w:val="0"/>
              <w:ind w:left="360"/>
              <w:rPr>
                <w:rFonts w:asciiTheme="majorBidi" w:hAnsiTheme="majorBidi" w:cstheme="majorBidi"/>
                <w:color w:val="000000"/>
                <w:sz w:val="28"/>
                <w:szCs w:val="28"/>
                <w:lang w:bidi="ar-IQ"/>
              </w:rPr>
            </w:pPr>
            <w:r w:rsidRPr="00F070E5">
              <w:rPr>
                <w:rFonts w:asciiTheme="majorBidi" w:hAnsiTheme="majorBidi" w:cstheme="majorBidi"/>
                <w:color w:val="000000"/>
                <w:sz w:val="28"/>
                <w:szCs w:val="28"/>
                <w:rtl/>
                <w:lang w:bidi="ar-IQ"/>
              </w:rPr>
              <w:t xml:space="preserve">في تطبيقات هذه التقنيات لغرض الحصول على افضل انتاج ,كما ويمكن الطالب من فهم انواع هذه التقنيات وامكانية الحصول على افضل النتائج من </w:t>
            </w:r>
          </w:p>
        </w:tc>
      </w:tr>
      <w:tr w:rsidR="003C118A" w:rsidRPr="00B0681E" w14:paraId="18DE3B83" w14:textId="77777777" w:rsidTr="00A22EF7">
        <w:trPr>
          <w:trHeight w:val="265"/>
        </w:trPr>
        <w:tc>
          <w:tcPr>
            <w:tcW w:w="9720" w:type="dxa"/>
            <w:gridSpan w:val="2"/>
            <w:shd w:val="clear" w:color="auto" w:fill="A7BFDE"/>
            <w:vAlign w:val="center"/>
          </w:tcPr>
          <w:p w14:paraId="68F4F815" w14:textId="77777777" w:rsidR="003C118A" w:rsidRPr="00F070E5" w:rsidRDefault="003C118A" w:rsidP="00A22EF7">
            <w:pPr>
              <w:autoSpaceDE w:val="0"/>
              <w:autoSpaceDN w:val="0"/>
              <w:adjustRightInd w:val="0"/>
              <w:ind w:left="360"/>
              <w:rPr>
                <w:rFonts w:asciiTheme="majorBidi" w:hAnsiTheme="majorBidi" w:cstheme="majorBidi"/>
                <w:color w:val="000000"/>
                <w:sz w:val="28"/>
                <w:szCs w:val="28"/>
                <w:lang w:bidi="ar-IQ"/>
              </w:rPr>
            </w:pPr>
            <w:r w:rsidRPr="00F070E5">
              <w:rPr>
                <w:rFonts w:asciiTheme="majorBidi" w:hAnsiTheme="majorBidi" w:cstheme="majorBidi"/>
                <w:color w:val="000000"/>
                <w:sz w:val="28"/>
                <w:szCs w:val="28"/>
                <w:rtl/>
                <w:lang w:bidi="ar-IQ"/>
              </w:rPr>
              <w:t>تطبيق اكثر من تقنيه لتحقيق فائدة معينه .كما يتم تمكين الطالب من التعرف على احدث التقنيات الخاصة بالهندسة الوراثية وتقنيات النانو</w:t>
            </w:r>
          </w:p>
        </w:tc>
      </w:tr>
      <w:tr w:rsidR="003C118A" w:rsidRPr="00B0681E" w14:paraId="605D8780" w14:textId="77777777" w:rsidTr="00A22EF7">
        <w:trPr>
          <w:trHeight w:val="265"/>
        </w:trPr>
        <w:tc>
          <w:tcPr>
            <w:tcW w:w="9720" w:type="dxa"/>
            <w:gridSpan w:val="2"/>
            <w:shd w:val="clear" w:color="auto" w:fill="A7BFDE"/>
            <w:vAlign w:val="center"/>
          </w:tcPr>
          <w:p w14:paraId="209DCA10" w14:textId="77777777" w:rsidR="003C118A" w:rsidRPr="00B0681E" w:rsidRDefault="003C118A" w:rsidP="00A22EF7">
            <w:pPr>
              <w:autoSpaceDE w:val="0"/>
              <w:autoSpaceDN w:val="0"/>
              <w:adjustRightInd w:val="0"/>
              <w:ind w:left="360"/>
              <w:rPr>
                <w:rFonts w:ascii="Cambria" w:hAnsi="Cambria"/>
                <w:color w:val="000000"/>
                <w:sz w:val="28"/>
                <w:szCs w:val="28"/>
                <w:lang w:bidi="ar-IQ"/>
              </w:rPr>
            </w:pPr>
          </w:p>
        </w:tc>
      </w:tr>
      <w:tr w:rsidR="003C118A" w:rsidRPr="00B0681E" w14:paraId="284B6828" w14:textId="77777777" w:rsidTr="00A22EF7">
        <w:trPr>
          <w:trHeight w:val="265"/>
        </w:trPr>
        <w:tc>
          <w:tcPr>
            <w:tcW w:w="9720" w:type="dxa"/>
            <w:gridSpan w:val="2"/>
            <w:shd w:val="clear" w:color="auto" w:fill="A7BFDE"/>
            <w:vAlign w:val="center"/>
          </w:tcPr>
          <w:p w14:paraId="7F242279" w14:textId="77777777" w:rsidR="003C118A" w:rsidRPr="00B0681E" w:rsidRDefault="003C118A" w:rsidP="00A22EF7">
            <w:pPr>
              <w:autoSpaceDE w:val="0"/>
              <w:autoSpaceDN w:val="0"/>
              <w:adjustRightInd w:val="0"/>
              <w:ind w:left="360"/>
              <w:rPr>
                <w:rFonts w:ascii="Cambria" w:hAnsi="Cambria"/>
                <w:color w:val="000000"/>
                <w:sz w:val="28"/>
                <w:szCs w:val="28"/>
                <w:lang w:bidi="ar-IQ"/>
              </w:rPr>
            </w:pPr>
          </w:p>
        </w:tc>
      </w:tr>
    </w:tbl>
    <w:p w14:paraId="6FE78518" w14:textId="77777777" w:rsidR="003C118A" w:rsidRPr="00B0681E"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070E5" w14:paraId="69DA0A69" w14:textId="77777777" w:rsidTr="00A22EF7">
        <w:trPr>
          <w:trHeight w:val="653"/>
        </w:trPr>
        <w:tc>
          <w:tcPr>
            <w:tcW w:w="9720" w:type="dxa"/>
            <w:shd w:val="clear" w:color="auto" w:fill="A7BFDE"/>
            <w:vAlign w:val="center"/>
          </w:tcPr>
          <w:p w14:paraId="1FE9DD43" w14:textId="77777777" w:rsidR="003C118A" w:rsidRPr="00F070E5" w:rsidRDefault="003C118A" w:rsidP="00D545F6">
            <w:pPr>
              <w:numPr>
                <w:ilvl w:val="0"/>
                <w:numId w:val="132"/>
              </w:numPr>
              <w:tabs>
                <w:tab w:val="left" w:pos="507"/>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F070E5" w14:paraId="7D63BF11" w14:textId="77777777" w:rsidTr="00A22EF7">
        <w:trPr>
          <w:trHeight w:val="2490"/>
        </w:trPr>
        <w:tc>
          <w:tcPr>
            <w:tcW w:w="9720" w:type="dxa"/>
            <w:shd w:val="clear" w:color="auto" w:fill="A7BFDE"/>
            <w:vAlign w:val="center"/>
          </w:tcPr>
          <w:p w14:paraId="6CCE4B63" w14:textId="77777777" w:rsidR="003C118A" w:rsidRPr="00F070E5" w:rsidRDefault="003C118A" w:rsidP="00A22EF7">
            <w:pPr>
              <w:autoSpaceDE w:val="0"/>
              <w:autoSpaceDN w:val="0"/>
              <w:adjustRightInd w:val="0"/>
              <w:ind w:left="432"/>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أ- الاهداف المعرفية</w:t>
            </w:r>
          </w:p>
          <w:p w14:paraId="412F0EB9"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أ1- التعرف على انواع التقنيات الاحيائية بالنسبة الى مراحل تطورها</w:t>
            </w:r>
          </w:p>
          <w:p w14:paraId="4554AF7D"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أ2-التعرف على انواع التقنيات الاحيائية نسبة الى الكائن المستخدم في التطبيق</w:t>
            </w:r>
          </w:p>
          <w:p w14:paraId="5CDD37E8"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أ3- معرفة العلاقه بين التقنيات المختلفة وامكانية الربط بينها</w:t>
            </w:r>
          </w:p>
          <w:p w14:paraId="2DB6B5E5"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أ4-التعرف على تقنيات الهندسة الوراثية ومدى تطبيقاتها على الكائنات الحية</w:t>
            </w:r>
          </w:p>
          <w:p w14:paraId="556CDA45"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أ5- معرفة تقنية النانو</w:t>
            </w:r>
            <w:proofErr w:type="spellStart"/>
            <w:r w:rsidRPr="00F070E5">
              <w:rPr>
                <w:rFonts w:asciiTheme="majorBidi" w:hAnsiTheme="majorBidi" w:cstheme="majorBidi"/>
                <w:color w:val="000000"/>
                <w:sz w:val="24"/>
                <w:szCs w:val="24"/>
                <w:lang w:bidi="ar-IQ"/>
              </w:rPr>
              <w:t>bionanotechnology</w:t>
            </w:r>
            <w:proofErr w:type="spellEnd"/>
            <w:r w:rsidRPr="00F070E5">
              <w:rPr>
                <w:rFonts w:asciiTheme="majorBidi" w:hAnsiTheme="majorBidi" w:cstheme="majorBidi"/>
                <w:color w:val="000000"/>
                <w:sz w:val="24"/>
                <w:szCs w:val="24"/>
                <w:lang w:bidi="ar-IQ"/>
              </w:rPr>
              <w:t xml:space="preserve"> </w:t>
            </w:r>
            <w:r w:rsidRPr="00F070E5">
              <w:rPr>
                <w:rFonts w:asciiTheme="majorBidi" w:hAnsiTheme="majorBidi" w:cstheme="majorBidi"/>
                <w:color w:val="000000"/>
                <w:sz w:val="24"/>
                <w:szCs w:val="24"/>
                <w:rtl/>
                <w:lang w:bidi="ar-IQ"/>
              </w:rPr>
              <w:t xml:space="preserve"> وتطبيقاتها على الكائنات الحية</w:t>
            </w:r>
          </w:p>
          <w:p w14:paraId="4BFE7F3A"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أ6-  </w:t>
            </w:r>
          </w:p>
        </w:tc>
      </w:tr>
      <w:tr w:rsidR="003C118A" w:rsidRPr="00F070E5" w14:paraId="11665F05" w14:textId="77777777" w:rsidTr="00A22EF7">
        <w:trPr>
          <w:trHeight w:val="1631"/>
        </w:trPr>
        <w:tc>
          <w:tcPr>
            <w:tcW w:w="9720" w:type="dxa"/>
            <w:shd w:val="clear" w:color="auto" w:fill="A7BFDE"/>
            <w:vAlign w:val="center"/>
          </w:tcPr>
          <w:p w14:paraId="76A5D7B3"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ب -  الاهداف المهاراتية الخاصة بالبرنامج</w:t>
            </w:r>
          </w:p>
          <w:p w14:paraId="5350D6DA"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ب1 –اختيار التطبيق المناسب في كل تقنية من التقنيات</w:t>
            </w:r>
          </w:p>
          <w:p w14:paraId="5F4F4787"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ب2 – الربط</w:t>
            </w:r>
            <w:r w:rsidRPr="00F070E5">
              <w:rPr>
                <w:rFonts w:asciiTheme="majorBidi" w:hAnsiTheme="majorBidi" w:cstheme="majorBidi"/>
                <w:color w:val="000000"/>
                <w:sz w:val="24"/>
                <w:szCs w:val="24"/>
                <w:lang w:bidi="ar-IQ"/>
              </w:rPr>
              <w:t xml:space="preserve"> </w:t>
            </w:r>
            <w:r w:rsidRPr="00F070E5">
              <w:rPr>
                <w:rFonts w:asciiTheme="majorBidi" w:hAnsiTheme="majorBidi" w:cstheme="majorBidi"/>
                <w:color w:val="000000"/>
                <w:sz w:val="24"/>
                <w:szCs w:val="24"/>
                <w:rtl/>
                <w:lang w:bidi="ar-IQ"/>
              </w:rPr>
              <w:t xml:space="preserve"> بين التقانات</w:t>
            </w:r>
          </w:p>
          <w:p w14:paraId="7F77FA2E"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ب3 – اختيار التقانه الاكثر فائده اقتصاديا وصحيا</w:t>
            </w:r>
          </w:p>
          <w:p w14:paraId="38C5A561"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ب4- تحديد التقانه الانسب في تطبيقات الهندسة الوراثية   </w:t>
            </w:r>
          </w:p>
        </w:tc>
      </w:tr>
      <w:tr w:rsidR="003C118A" w:rsidRPr="00F070E5" w14:paraId="0E53B89E" w14:textId="77777777" w:rsidTr="00A22EF7">
        <w:trPr>
          <w:trHeight w:val="423"/>
        </w:trPr>
        <w:tc>
          <w:tcPr>
            <w:tcW w:w="9720" w:type="dxa"/>
            <w:shd w:val="clear" w:color="auto" w:fill="A7BFDE"/>
            <w:vAlign w:val="center"/>
          </w:tcPr>
          <w:p w14:paraId="1F58020F"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     طرائق التعليم والتعلم </w:t>
            </w:r>
          </w:p>
        </w:tc>
      </w:tr>
      <w:tr w:rsidR="003C118A" w:rsidRPr="00F070E5" w14:paraId="349385F0" w14:textId="77777777" w:rsidTr="00A22EF7">
        <w:trPr>
          <w:trHeight w:val="624"/>
        </w:trPr>
        <w:tc>
          <w:tcPr>
            <w:tcW w:w="9720" w:type="dxa"/>
            <w:shd w:val="clear" w:color="auto" w:fill="A7BFDE"/>
            <w:vAlign w:val="center"/>
          </w:tcPr>
          <w:p w14:paraId="3CDE3D98"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التعليم: توفير المحاضرات بشكل </w:t>
            </w:r>
            <w:r w:rsidRPr="00F070E5">
              <w:rPr>
                <w:rFonts w:asciiTheme="majorBidi" w:hAnsiTheme="majorBidi" w:cstheme="majorBidi"/>
                <w:color w:val="000000"/>
                <w:sz w:val="24"/>
                <w:szCs w:val="24"/>
                <w:lang w:bidi="ar-IQ"/>
              </w:rPr>
              <w:t>power point</w:t>
            </w:r>
            <w:r w:rsidRPr="00F070E5">
              <w:rPr>
                <w:rFonts w:asciiTheme="majorBidi" w:hAnsiTheme="majorBidi" w:cstheme="majorBidi"/>
                <w:color w:val="000000"/>
                <w:sz w:val="24"/>
                <w:szCs w:val="24"/>
                <w:rtl/>
                <w:lang w:bidi="ar-IQ"/>
              </w:rPr>
              <w:t xml:space="preserve"> </w:t>
            </w:r>
          </w:p>
          <w:p w14:paraId="34EDD2E6"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التعليم: يتم اختيار المواضيع من المصادر والكتب الحديثه و التي تكون داعمة للمحاضره</w:t>
            </w:r>
          </w:p>
          <w:p w14:paraId="22C0A3DD"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التعليم: استخدام السبوره في توضيح المخططات والمعادلات وخطوات العمل وبعض المصطلحات المطروحة</w:t>
            </w:r>
          </w:p>
          <w:p w14:paraId="535B14C0"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التعلم: طرح الاسئلة والاستفسارات عن المحاضرات السابقة والتي لها علاقة مع المحاضرة الانية</w:t>
            </w:r>
          </w:p>
          <w:p w14:paraId="6837DDD1"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التعلم: طرح الاسئلة خلال المحاضرة والتي لها علاقة بالعلوم الاخرى او مواضيع السنوات السابقة</w:t>
            </w:r>
          </w:p>
          <w:p w14:paraId="4245937C"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التعلم:عمل تقارير اسبوعية للجزء العملي وتقارير نهاية الفصل للجزء النظري لتمكين الطالب من البحث والتقصي </w:t>
            </w:r>
          </w:p>
          <w:p w14:paraId="0237DFDB"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F070E5" w14:paraId="251C8302" w14:textId="77777777" w:rsidTr="00A22EF7">
        <w:trPr>
          <w:trHeight w:val="400"/>
        </w:trPr>
        <w:tc>
          <w:tcPr>
            <w:tcW w:w="9720" w:type="dxa"/>
            <w:shd w:val="clear" w:color="auto" w:fill="A7BFDE"/>
            <w:vAlign w:val="center"/>
          </w:tcPr>
          <w:p w14:paraId="1A861691"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     طرائق التقييم </w:t>
            </w:r>
          </w:p>
        </w:tc>
      </w:tr>
      <w:tr w:rsidR="003C118A" w:rsidRPr="00F070E5" w14:paraId="43706F93" w14:textId="77777777" w:rsidTr="00A22EF7">
        <w:trPr>
          <w:trHeight w:val="624"/>
        </w:trPr>
        <w:tc>
          <w:tcPr>
            <w:tcW w:w="9720" w:type="dxa"/>
            <w:shd w:val="clear" w:color="auto" w:fill="A7BFDE"/>
            <w:vAlign w:val="center"/>
          </w:tcPr>
          <w:p w14:paraId="51DA9E65"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اجراء الامتحانات القصيرة (</w:t>
            </w:r>
            <w:r w:rsidRPr="00F070E5">
              <w:rPr>
                <w:rFonts w:asciiTheme="majorBidi" w:hAnsiTheme="majorBidi" w:cstheme="majorBidi"/>
                <w:color w:val="000000"/>
                <w:sz w:val="24"/>
                <w:szCs w:val="24"/>
                <w:lang w:bidi="ar-IQ"/>
              </w:rPr>
              <w:t>quiz</w:t>
            </w:r>
            <w:r w:rsidRPr="00F070E5">
              <w:rPr>
                <w:rFonts w:asciiTheme="majorBidi" w:hAnsiTheme="majorBidi" w:cstheme="majorBidi"/>
                <w:color w:val="000000"/>
                <w:sz w:val="24"/>
                <w:szCs w:val="24"/>
                <w:rtl/>
                <w:lang w:bidi="ar-IQ"/>
              </w:rPr>
              <w:t xml:space="preserve">) المفاجئة والمحضرة مسبقا </w:t>
            </w:r>
          </w:p>
          <w:p w14:paraId="4AFB6B26"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تقديم التقارير اسبوعيا في الجزء العملي</w:t>
            </w:r>
          </w:p>
          <w:p w14:paraId="2A4A5E35"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الاختبارات الشهرية والفصلية</w:t>
            </w:r>
          </w:p>
          <w:p w14:paraId="020CE316"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طرح الاسئلة المفاجئة خصوصا المتعلقة بالمحاضرات السابقة</w:t>
            </w:r>
          </w:p>
        </w:tc>
      </w:tr>
      <w:tr w:rsidR="003C118A" w:rsidRPr="00F070E5" w14:paraId="741BBBEC" w14:textId="77777777" w:rsidTr="00A22EF7">
        <w:trPr>
          <w:trHeight w:val="1290"/>
        </w:trPr>
        <w:tc>
          <w:tcPr>
            <w:tcW w:w="9720" w:type="dxa"/>
            <w:shd w:val="clear" w:color="auto" w:fill="A7BFDE"/>
            <w:vAlign w:val="center"/>
          </w:tcPr>
          <w:p w14:paraId="4B75372A"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ج-  الاهداف الوجدانية والقيمية</w:t>
            </w:r>
          </w:p>
          <w:p w14:paraId="6AD23227"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ج1- طرح اسئلة استثنائية لغرض تحفيز الطالب على التفكير واستنباط الاجابه من المهارات التي اكتسبها سابقا</w:t>
            </w:r>
          </w:p>
          <w:p w14:paraId="1CDAF197"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ج2-اختيار التقنية المناسبة لانتاج مركب ما من خلال عرض مجموعة من التقنيات واختيار الافضل</w:t>
            </w:r>
          </w:p>
          <w:p w14:paraId="1672E53B" w14:textId="77777777" w:rsidR="003C118A" w:rsidRPr="00F070E5" w:rsidRDefault="003C118A" w:rsidP="00A22EF7">
            <w:pPr>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ج3-ايجد العلاقة بين التقنيات التي توظف للحصول على غاية معينة من خلال تنمية مهارات التفكير العلمي</w:t>
            </w:r>
          </w:p>
          <w:p w14:paraId="50D0C4D3"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 </w:t>
            </w:r>
          </w:p>
        </w:tc>
      </w:tr>
      <w:tr w:rsidR="003C118A" w:rsidRPr="00F070E5" w14:paraId="52933748" w14:textId="77777777" w:rsidTr="00A22EF7">
        <w:trPr>
          <w:trHeight w:val="471"/>
        </w:trPr>
        <w:tc>
          <w:tcPr>
            <w:tcW w:w="9720" w:type="dxa"/>
            <w:shd w:val="clear" w:color="auto" w:fill="A7BFDE"/>
            <w:vAlign w:val="center"/>
          </w:tcPr>
          <w:p w14:paraId="670554CD" w14:textId="77777777" w:rsidR="003C118A" w:rsidRPr="00F070E5"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    طرائق التعليم والتعلم </w:t>
            </w:r>
          </w:p>
        </w:tc>
      </w:tr>
      <w:tr w:rsidR="003C118A" w:rsidRPr="00F070E5" w14:paraId="2691065F" w14:textId="77777777" w:rsidTr="00A22EF7">
        <w:trPr>
          <w:trHeight w:val="624"/>
        </w:trPr>
        <w:tc>
          <w:tcPr>
            <w:tcW w:w="9720" w:type="dxa"/>
            <w:shd w:val="clear" w:color="auto" w:fill="A7BFDE"/>
            <w:vAlign w:val="center"/>
          </w:tcPr>
          <w:p w14:paraId="74BC93D4" w14:textId="77777777" w:rsidR="003C118A" w:rsidRPr="00F070E5" w:rsidRDefault="003C118A" w:rsidP="00D545F6">
            <w:pPr>
              <w:pStyle w:val="ListParagraph"/>
              <w:numPr>
                <w:ilvl w:val="0"/>
                <w:numId w:val="152"/>
              </w:numPr>
              <w:autoSpaceDE w:val="0"/>
              <w:autoSpaceDN w:val="0"/>
              <w:adjustRightInd w:val="0"/>
              <w:spacing w:after="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توفير محاظرات  مطبوعة ومن مصادر حديثه ومتنوعة وغنية بلأمثلة </w:t>
            </w:r>
          </w:p>
          <w:p w14:paraId="01802195" w14:textId="77777777" w:rsidR="003C118A" w:rsidRPr="00F070E5" w:rsidRDefault="003C118A" w:rsidP="00D545F6">
            <w:pPr>
              <w:pStyle w:val="ListParagraph"/>
              <w:numPr>
                <w:ilvl w:val="0"/>
                <w:numId w:val="152"/>
              </w:numPr>
              <w:autoSpaceDE w:val="0"/>
              <w:autoSpaceDN w:val="0"/>
              <w:adjustRightInd w:val="0"/>
              <w:spacing w:after="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طرح اسئلة وأستفسارات </w:t>
            </w:r>
          </w:p>
          <w:p w14:paraId="2B950475" w14:textId="77777777" w:rsidR="003C118A" w:rsidRPr="00F070E5" w:rsidRDefault="003C118A" w:rsidP="00D545F6">
            <w:pPr>
              <w:numPr>
                <w:ilvl w:val="0"/>
                <w:numId w:val="152"/>
              </w:num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أسئلة مباشرة ولكل الطلاب</w:t>
            </w:r>
          </w:p>
          <w:p w14:paraId="0ED8C03E" w14:textId="77777777" w:rsidR="003C118A" w:rsidRPr="00F070E5" w:rsidRDefault="003C118A" w:rsidP="00D545F6">
            <w:pPr>
              <w:numPr>
                <w:ilvl w:val="0"/>
                <w:numId w:val="152"/>
              </w:num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المناقشات التي تطرح اثناء المحاضره لاشراك اكبر عدد ممكن من الطلبة لغرض شد انتباههم </w:t>
            </w:r>
          </w:p>
          <w:p w14:paraId="2C53D14B"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F070E5" w14:paraId="4B829DD0" w14:textId="77777777" w:rsidTr="00A22EF7">
        <w:trPr>
          <w:trHeight w:val="425"/>
        </w:trPr>
        <w:tc>
          <w:tcPr>
            <w:tcW w:w="9720" w:type="dxa"/>
            <w:shd w:val="clear" w:color="auto" w:fill="A7BFDE"/>
            <w:vAlign w:val="center"/>
          </w:tcPr>
          <w:p w14:paraId="24AE3DB9"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   طرائق التقييم </w:t>
            </w:r>
          </w:p>
        </w:tc>
      </w:tr>
      <w:tr w:rsidR="003C118A" w:rsidRPr="00F070E5" w14:paraId="24A96340" w14:textId="77777777" w:rsidTr="00A22EF7">
        <w:trPr>
          <w:trHeight w:val="624"/>
        </w:trPr>
        <w:tc>
          <w:tcPr>
            <w:tcW w:w="9720" w:type="dxa"/>
            <w:shd w:val="clear" w:color="auto" w:fill="A7BFDE"/>
            <w:vAlign w:val="center"/>
          </w:tcPr>
          <w:p w14:paraId="6CED0E36"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التقييم الشفوي من خلال الاجابة عن الاسئلة</w:t>
            </w:r>
          </w:p>
          <w:p w14:paraId="5D472773"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الاختبارات القصيره(</w:t>
            </w:r>
            <w:r w:rsidRPr="00F070E5">
              <w:rPr>
                <w:rFonts w:asciiTheme="majorBidi" w:hAnsiTheme="majorBidi" w:cstheme="majorBidi"/>
                <w:color w:val="000000"/>
                <w:sz w:val="24"/>
                <w:szCs w:val="24"/>
                <w:lang w:bidi="ar-IQ"/>
              </w:rPr>
              <w:t>quiz</w:t>
            </w:r>
            <w:r w:rsidRPr="00F070E5">
              <w:rPr>
                <w:rFonts w:asciiTheme="majorBidi" w:hAnsiTheme="majorBidi" w:cstheme="majorBidi"/>
                <w:color w:val="000000"/>
                <w:sz w:val="24"/>
                <w:szCs w:val="24"/>
                <w:rtl/>
                <w:lang w:bidi="ar-IQ"/>
              </w:rPr>
              <w:t xml:space="preserve">) </w:t>
            </w:r>
          </w:p>
          <w:p w14:paraId="0DC14E1B" w14:textId="77777777" w:rsidR="003C118A" w:rsidRPr="00F070E5" w:rsidRDefault="003C118A" w:rsidP="00D545F6">
            <w:pPr>
              <w:numPr>
                <w:ilvl w:val="0"/>
                <w:numId w:val="78"/>
              </w:numPr>
              <w:autoSpaceDE w:val="0"/>
              <w:autoSpaceDN w:val="0"/>
              <w:adjustRightInd w:val="0"/>
              <w:contextualSpacing/>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lastRenderedPageBreak/>
              <w:t>الاختبارات الشهرية</w:t>
            </w:r>
          </w:p>
          <w:p w14:paraId="4BDE27CB" w14:textId="77777777" w:rsidR="003C118A" w:rsidRPr="00F070E5"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F070E5" w14:paraId="39E8FF0E" w14:textId="77777777" w:rsidTr="00A22EF7">
        <w:trPr>
          <w:trHeight w:val="1584"/>
        </w:trPr>
        <w:tc>
          <w:tcPr>
            <w:tcW w:w="9720" w:type="dxa"/>
            <w:shd w:val="clear" w:color="auto" w:fill="A7BFDE"/>
            <w:vAlign w:val="center"/>
          </w:tcPr>
          <w:p w14:paraId="11515330" w14:textId="77777777" w:rsidR="003C118A" w:rsidRPr="00F070E5" w:rsidRDefault="003C118A" w:rsidP="00A22EF7">
            <w:pPr>
              <w:autoSpaceDE w:val="0"/>
              <w:autoSpaceDN w:val="0"/>
              <w:adjustRightInd w:val="0"/>
              <w:ind w:left="43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77F1101B" w14:textId="77777777" w:rsidR="003C118A" w:rsidRPr="00F070E5"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د1-اعداد تقارير نهاية كل فصل</w:t>
            </w:r>
          </w:p>
          <w:p w14:paraId="7603DA6F" w14:textId="77777777" w:rsidR="003C118A" w:rsidRPr="00F070E5"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د2-اعداد تقاريركل ثلاثة اسابيع في الجزء العملي</w:t>
            </w:r>
          </w:p>
          <w:p w14:paraId="0CDFD3A1" w14:textId="77777777" w:rsidR="003C118A" w:rsidRPr="00F070E5"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د3-اجراء حوار بشكل اسئلة واجوبة بين مجموعتين من الطالبات بعد تحديد موضوع مسبقا له علاقة بالمحاضرات</w:t>
            </w:r>
          </w:p>
          <w:p w14:paraId="01C69259" w14:textId="77777777" w:rsidR="003C118A" w:rsidRPr="00F070E5"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د4- تنبيه الطلبة على الاخطاء الموجوده في اجابات الطلبة الشفويه اثناء المحاضره والتحريرية خلال المتحانات  </w:t>
            </w:r>
          </w:p>
        </w:tc>
      </w:tr>
    </w:tbl>
    <w:p w14:paraId="3A8D81B3" w14:textId="77777777" w:rsidR="003C118A" w:rsidRPr="00B0681E"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B0681E" w14:paraId="08B106C7" w14:textId="77777777" w:rsidTr="00A22EF7">
        <w:trPr>
          <w:trHeight w:val="538"/>
        </w:trPr>
        <w:tc>
          <w:tcPr>
            <w:tcW w:w="9720" w:type="dxa"/>
            <w:gridSpan w:val="6"/>
            <w:shd w:val="clear" w:color="auto" w:fill="A7BFDE"/>
            <w:vAlign w:val="center"/>
          </w:tcPr>
          <w:p w14:paraId="61B570B0" w14:textId="77777777" w:rsidR="003C118A" w:rsidRPr="00F070E5" w:rsidRDefault="00F070E5" w:rsidP="00F070E5">
            <w:pPr>
              <w:tabs>
                <w:tab w:val="left" w:pos="432"/>
              </w:tabs>
              <w:autoSpaceDE w:val="0"/>
              <w:autoSpaceDN w:val="0"/>
              <w:adjustRightInd w:val="0"/>
              <w:ind w:left="72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lastRenderedPageBreak/>
              <w:t>10-</w:t>
            </w:r>
            <w:r w:rsidR="003C118A" w:rsidRPr="00F070E5">
              <w:rPr>
                <w:rFonts w:asciiTheme="majorBidi" w:hAnsiTheme="majorBidi" w:cstheme="majorBidi"/>
                <w:color w:val="000000"/>
                <w:sz w:val="24"/>
                <w:szCs w:val="24"/>
                <w:rtl/>
                <w:lang w:bidi="ar-IQ"/>
              </w:rPr>
              <w:t>بنية المقرر</w:t>
            </w:r>
          </w:p>
        </w:tc>
      </w:tr>
      <w:tr w:rsidR="003C118A" w:rsidRPr="00B0681E" w14:paraId="63CA2CF8" w14:textId="77777777" w:rsidTr="00A22EF7">
        <w:trPr>
          <w:trHeight w:val="864"/>
        </w:trPr>
        <w:tc>
          <w:tcPr>
            <w:tcW w:w="1260" w:type="dxa"/>
            <w:shd w:val="clear" w:color="auto" w:fill="A7BFDE"/>
            <w:vAlign w:val="center"/>
          </w:tcPr>
          <w:p w14:paraId="0A5DB6EB" w14:textId="77777777" w:rsidR="003C118A" w:rsidRPr="00F070E5" w:rsidRDefault="003C118A" w:rsidP="00A22EF7">
            <w:pPr>
              <w:autoSpaceDE w:val="0"/>
              <w:autoSpaceDN w:val="0"/>
              <w:adjustRightInd w:val="0"/>
              <w:jc w:val="cente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الأسبوع</w:t>
            </w:r>
          </w:p>
        </w:tc>
        <w:tc>
          <w:tcPr>
            <w:tcW w:w="1260" w:type="dxa"/>
            <w:shd w:val="clear" w:color="auto" w:fill="D3DFEE"/>
            <w:vAlign w:val="center"/>
          </w:tcPr>
          <w:p w14:paraId="483F18CE" w14:textId="77777777" w:rsidR="003C118A" w:rsidRPr="00F070E5" w:rsidRDefault="003C118A" w:rsidP="00A22EF7">
            <w:pPr>
              <w:autoSpaceDE w:val="0"/>
              <w:autoSpaceDN w:val="0"/>
              <w:adjustRightInd w:val="0"/>
              <w:jc w:val="cente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الساعات</w:t>
            </w:r>
          </w:p>
        </w:tc>
        <w:tc>
          <w:tcPr>
            <w:tcW w:w="2160" w:type="dxa"/>
            <w:shd w:val="clear" w:color="auto" w:fill="A7BFDE"/>
            <w:vAlign w:val="center"/>
          </w:tcPr>
          <w:p w14:paraId="37A782F5" w14:textId="77777777" w:rsidR="003C118A" w:rsidRPr="00F070E5" w:rsidRDefault="003C118A" w:rsidP="00A22EF7">
            <w:pPr>
              <w:autoSpaceDE w:val="0"/>
              <w:autoSpaceDN w:val="0"/>
              <w:adjustRightInd w:val="0"/>
              <w:jc w:val="cente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3057CEF7" w14:textId="77777777" w:rsidR="003C118A" w:rsidRPr="00F070E5" w:rsidRDefault="003C118A" w:rsidP="00A22EF7">
            <w:pPr>
              <w:autoSpaceDE w:val="0"/>
              <w:autoSpaceDN w:val="0"/>
              <w:adjustRightInd w:val="0"/>
              <w:jc w:val="cente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33ABAB07" w14:textId="77777777" w:rsidR="003C118A" w:rsidRPr="00F070E5" w:rsidRDefault="003C118A" w:rsidP="00A22EF7">
            <w:pPr>
              <w:autoSpaceDE w:val="0"/>
              <w:autoSpaceDN w:val="0"/>
              <w:adjustRightInd w:val="0"/>
              <w:jc w:val="cente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5BCD0874" w14:textId="77777777" w:rsidR="003C118A" w:rsidRPr="00F070E5" w:rsidRDefault="003C118A" w:rsidP="00A22EF7">
            <w:pPr>
              <w:autoSpaceDE w:val="0"/>
              <w:autoSpaceDN w:val="0"/>
              <w:adjustRightInd w:val="0"/>
              <w:jc w:val="cente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طريقة التقييم</w:t>
            </w:r>
          </w:p>
        </w:tc>
      </w:tr>
      <w:tr w:rsidR="003C118A" w:rsidRPr="00B0681E" w14:paraId="273FC749" w14:textId="77777777" w:rsidTr="00A22EF7">
        <w:trPr>
          <w:trHeight w:val="399"/>
        </w:trPr>
        <w:tc>
          <w:tcPr>
            <w:tcW w:w="1260" w:type="dxa"/>
            <w:tcBorders>
              <w:right w:val="single" w:sz="6" w:space="0" w:color="4F81BD"/>
            </w:tcBorders>
            <w:shd w:val="clear" w:color="auto" w:fill="A7BFDE"/>
            <w:vAlign w:val="center"/>
          </w:tcPr>
          <w:p w14:paraId="5E2C1656"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الاول</w:t>
            </w:r>
          </w:p>
        </w:tc>
        <w:tc>
          <w:tcPr>
            <w:tcW w:w="1260" w:type="dxa"/>
            <w:tcBorders>
              <w:left w:val="single" w:sz="6" w:space="0" w:color="4F81BD"/>
              <w:right w:val="single" w:sz="6" w:space="0" w:color="4F81BD"/>
            </w:tcBorders>
            <w:shd w:val="clear" w:color="auto" w:fill="A7BFDE"/>
            <w:vAlign w:val="center"/>
          </w:tcPr>
          <w:p w14:paraId="5C61BED4"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2CE29FD6"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0D1A9FE6"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-التعرف على التقانة الاحيائية تاريخ نشوئها</w:t>
            </w:r>
          </w:p>
          <w:p w14:paraId="5174F526"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-التعرف على انواع التقنيات</w:t>
            </w:r>
          </w:p>
        </w:tc>
        <w:tc>
          <w:tcPr>
            <w:tcW w:w="2160" w:type="dxa"/>
            <w:tcBorders>
              <w:left w:val="single" w:sz="6" w:space="0" w:color="4F81BD"/>
              <w:right w:val="single" w:sz="6" w:space="0" w:color="4F81BD"/>
            </w:tcBorders>
            <w:shd w:val="clear" w:color="auto" w:fill="A7BFDE"/>
            <w:vAlign w:val="center"/>
          </w:tcPr>
          <w:p w14:paraId="0EED8E4C"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 xml:space="preserve">Definition and history  </w:t>
            </w:r>
          </w:p>
        </w:tc>
        <w:tc>
          <w:tcPr>
            <w:tcW w:w="1440" w:type="dxa"/>
            <w:tcBorders>
              <w:left w:val="single" w:sz="6" w:space="0" w:color="4F81BD"/>
              <w:right w:val="single" w:sz="6" w:space="0" w:color="4F81BD"/>
            </w:tcBorders>
            <w:shd w:val="clear" w:color="auto" w:fill="A7BFDE"/>
            <w:vAlign w:val="center"/>
          </w:tcPr>
          <w:p w14:paraId="4A78A4C5"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1155E506" w14:textId="77777777" w:rsidR="003C118A" w:rsidRPr="00F070E5"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062D1751" w14:textId="77777777" w:rsidTr="00A22EF7">
        <w:trPr>
          <w:trHeight w:val="339"/>
        </w:trPr>
        <w:tc>
          <w:tcPr>
            <w:tcW w:w="1260" w:type="dxa"/>
            <w:shd w:val="clear" w:color="auto" w:fill="A7BFDE"/>
            <w:vAlign w:val="center"/>
          </w:tcPr>
          <w:p w14:paraId="54CD0686" w14:textId="77777777" w:rsidR="003C118A" w:rsidRPr="00F070E5" w:rsidRDefault="003C118A" w:rsidP="00A22EF7">
            <w:pP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الثاني</w:t>
            </w:r>
          </w:p>
        </w:tc>
        <w:tc>
          <w:tcPr>
            <w:tcW w:w="1260" w:type="dxa"/>
            <w:shd w:val="clear" w:color="auto" w:fill="D3DFEE"/>
            <w:vAlign w:val="center"/>
          </w:tcPr>
          <w:p w14:paraId="588015B3"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44CD57C2" w14:textId="77777777" w:rsidR="003C118A" w:rsidRPr="00F070E5" w:rsidRDefault="003C118A" w:rsidP="00A22EF7">
            <w:pP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shd w:val="clear" w:color="auto" w:fill="A7BFDE"/>
            <w:vAlign w:val="center"/>
          </w:tcPr>
          <w:p w14:paraId="14AC7E41" w14:textId="77777777" w:rsidR="003C118A" w:rsidRPr="00F070E5" w:rsidRDefault="003C118A" w:rsidP="00A22EF7">
            <w:pP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-تصنيف التقنيات الاحيائية حسب اسس معينة</w:t>
            </w:r>
          </w:p>
          <w:p w14:paraId="38742FBF"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lang w:bidi="ar-IQ"/>
              </w:rPr>
              <w:t>-</w:t>
            </w:r>
            <w:r w:rsidRPr="00F070E5">
              <w:rPr>
                <w:rFonts w:asciiTheme="majorBidi" w:hAnsiTheme="majorBidi" w:cstheme="majorBidi"/>
                <w:color w:val="000000"/>
                <w:sz w:val="24"/>
                <w:szCs w:val="24"/>
                <w:rtl/>
                <w:lang w:bidi="ar-IQ"/>
              </w:rPr>
              <w:t>تقنيات تحضير الاوساط الزرعية</w:t>
            </w:r>
          </w:p>
        </w:tc>
        <w:tc>
          <w:tcPr>
            <w:tcW w:w="2160" w:type="dxa"/>
            <w:shd w:val="clear" w:color="auto" w:fill="D3DFEE"/>
            <w:vAlign w:val="center"/>
          </w:tcPr>
          <w:p w14:paraId="5C588BB3" w14:textId="77777777" w:rsidR="003C118A" w:rsidRPr="00F070E5" w:rsidRDefault="003C118A" w:rsidP="00A22EF7">
            <w:pPr>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Classification of biotechnology</w:t>
            </w:r>
          </w:p>
        </w:tc>
        <w:tc>
          <w:tcPr>
            <w:tcW w:w="1440" w:type="dxa"/>
            <w:shd w:val="clear" w:color="auto" w:fill="A7BFDE"/>
            <w:vAlign w:val="center"/>
          </w:tcPr>
          <w:p w14:paraId="4BF43FA6" w14:textId="77777777" w:rsidR="003C118A" w:rsidRPr="00F070E5" w:rsidRDefault="003C118A" w:rsidP="00A22EF7">
            <w:pP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c>
          <w:tcPr>
            <w:tcW w:w="1440" w:type="dxa"/>
            <w:shd w:val="clear" w:color="auto" w:fill="D3DFEE"/>
            <w:vAlign w:val="center"/>
          </w:tcPr>
          <w:p w14:paraId="743A932D" w14:textId="77777777" w:rsidR="003C118A" w:rsidRPr="00F070E5" w:rsidRDefault="003C118A" w:rsidP="00A22EF7">
            <w:pPr>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6FE5C8F9" w14:textId="77777777" w:rsidTr="00A22EF7">
        <w:trPr>
          <w:trHeight w:val="320"/>
        </w:trPr>
        <w:tc>
          <w:tcPr>
            <w:tcW w:w="1260" w:type="dxa"/>
            <w:tcBorders>
              <w:right w:val="single" w:sz="6" w:space="0" w:color="4F81BD"/>
            </w:tcBorders>
            <w:shd w:val="clear" w:color="auto" w:fill="A7BFDE"/>
            <w:vAlign w:val="center"/>
          </w:tcPr>
          <w:p w14:paraId="0AE43C8B"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الثالث</w:t>
            </w:r>
          </w:p>
        </w:tc>
        <w:tc>
          <w:tcPr>
            <w:tcW w:w="1260" w:type="dxa"/>
            <w:tcBorders>
              <w:left w:val="single" w:sz="6" w:space="0" w:color="4F81BD"/>
              <w:right w:val="single" w:sz="6" w:space="0" w:color="4F81BD"/>
            </w:tcBorders>
            <w:shd w:val="clear" w:color="auto" w:fill="A7BFDE"/>
            <w:vAlign w:val="center"/>
          </w:tcPr>
          <w:p w14:paraId="70F36A39"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453F02B8"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1D5829FB"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-تقنية التخمر</w:t>
            </w:r>
          </w:p>
          <w:p w14:paraId="5A4F538E"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-تقنيات زراعة الاحياء المجهرية</w:t>
            </w:r>
          </w:p>
        </w:tc>
        <w:tc>
          <w:tcPr>
            <w:tcW w:w="2160" w:type="dxa"/>
            <w:tcBorders>
              <w:left w:val="single" w:sz="6" w:space="0" w:color="4F81BD"/>
              <w:right w:val="single" w:sz="6" w:space="0" w:color="4F81BD"/>
            </w:tcBorders>
            <w:shd w:val="clear" w:color="auto" w:fill="A7BFDE"/>
            <w:vAlign w:val="center"/>
          </w:tcPr>
          <w:p w14:paraId="30455277"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Fermentation technique</w:t>
            </w:r>
          </w:p>
        </w:tc>
        <w:tc>
          <w:tcPr>
            <w:tcW w:w="1440" w:type="dxa"/>
            <w:tcBorders>
              <w:left w:val="single" w:sz="6" w:space="0" w:color="4F81BD"/>
              <w:right w:val="single" w:sz="6" w:space="0" w:color="4F81BD"/>
            </w:tcBorders>
            <w:shd w:val="clear" w:color="auto" w:fill="A7BFDE"/>
            <w:vAlign w:val="center"/>
          </w:tcPr>
          <w:p w14:paraId="6E797DF0"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45E150CE"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0C3594E6" w14:textId="77777777" w:rsidTr="00A22EF7">
        <w:trPr>
          <w:trHeight w:val="331"/>
        </w:trPr>
        <w:tc>
          <w:tcPr>
            <w:tcW w:w="1260" w:type="dxa"/>
            <w:shd w:val="clear" w:color="auto" w:fill="A7BFDE"/>
            <w:vAlign w:val="center"/>
          </w:tcPr>
          <w:p w14:paraId="5D5BE600"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الرابع</w:t>
            </w:r>
          </w:p>
        </w:tc>
        <w:tc>
          <w:tcPr>
            <w:tcW w:w="1260" w:type="dxa"/>
            <w:shd w:val="clear" w:color="auto" w:fill="D3DFEE"/>
            <w:vAlign w:val="center"/>
          </w:tcPr>
          <w:p w14:paraId="29937D6C"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1A3F4F89"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shd w:val="clear" w:color="auto" w:fill="A7BFDE"/>
            <w:vAlign w:val="center"/>
          </w:tcPr>
          <w:p w14:paraId="09DAF032"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--تقنية التخمر</w:t>
            </w:r>
          </w:p>
          <w:p w14:paraId="2F3D7533"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lang w:bidi="ar-IQ"/>
              </w:rPr>
              <w:t>-</w:t>
            </w:r>
            <w:r w:rsidRPr="00F070E5">
              <w:rPr>
                <w:rFonts w:asciiTheme="majorBidi" w:hAnsiTheme="majorBidi" w:cstheme="majorBidi"/>
                <w:color w:val="000000"/>
                <w:sz w:val="24"/>
                <w:szCs w:val="24"/>
                <w:rtl/>
                <w:lang w:bidi="ar-IQ"/>
              </w:rPr>
              <w:t>تقنية التقييد</w:t>
            </w:r>
          </w:p>
        </w:tc>
        <w:tc>
          <w:tcPr>
            <w:tcW w:w="2160" w:type="dxa"/>
            <w:shd w:val="clear" w:color="auto" w:fill="D3DFEE"/>
            <w:vAlign w:val="center"/>
          </w:tcPr>
          <w:p w14:paraId="63C5E07E"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Fermentation technique</w:t>
            </w:r>
          </w:p>
        </w:tc>
        <w:tc>
          <w:tcPr>
            <w:tcW w:w="1440" w:type="dxa"/>
            <w:shd w:val="clear" w:color="auto" w:fill="A7BFDE"/>
          </w:tcPr>
          <w:p w14:paraId="3942401A" w14:textId="77777777" w:rsidR="003C118A" w:rsidRPr="00F070E5" w:rsidRDefault="003C118A" w:rsidP="00A22EF7">
            <w:pPr>
              <w:rPr>
                <w:rFonts w:asciiTheme="majorBidi" w:hAnsiTheme="majorBidi" w:cstheme="majorBidi"/>
                <w:sz w:val="24"/>
                <w:szCs w:val="24"/>
              </w:rPr>
            </w:pPr>
            <w:r w:rsidRPr="00F070E5">
              <w:rPr>
                <w:rFonts w:asciiTheme="majorBidi" w:hAnsiTheme="majorBidi" w:cstheme="majorBidi"/>
                <w:color w:val="000000"/>
                <w:sz w:val="24"/>
                <w:szCs w:val="24"/>
                <w:rtl/>
                <w:lang w:bidi="ar-IQ"/>
              </w:rPr>
              <w:t>وفق النقطة 10 اعلاه</w:t>
            </w:r>
          </w:p>
        </w:tc>
        <w:tc>
          <w:tcPr>
            <w:tcW w:w="1440" w:type="dxa"/>
            <w:shd w:val="clear" w:color="auto" w:fill="D3DFEE"/>
            <w:vAlign w:val="center"/>
          </w:tcPr>
          <w:p w14:paraId="3DA208BA"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6D2E99DC" w14:textId="77777777" w:rsidTr="00A22EF7">
        <w:trPr>
          <w:trHeight w:val="340"/>
        </w:trPr>
        <w:tc>
          <w:tcPr>
            <w:tcW w:w="1260" w:type="dxa"/>
            <w:tcBorders>
              <w:right w:val="single" w:sz="6" w:space="0" w:color="4F81BD"/>
            </w:tcBorders>
            <w:shd w:val="clear" w:color="auto" w:fill="A7BFDE"/>
            <w:vAlign w:val="center"/>
          </w:tcPr>
          <w:p w14:paraId="7E9E0069"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الخامس</w:t>
            </w:r>
          </w:p>
        </w:tc>
        <w:tc>
          <w:tcPr>
            <w:tcW w:w="1260" w:type="dxa"/>
            <w:tcBorders>
              <w:left w:val="single" w:sz="6" w:space="0" w:color="4F81BD"/>
              <w:right w:val="single" w:sz="6" w:space="0" w:color="4F81BD"/>
            </w:tcBorders>
            <w:shd w:val="clear" w:color="auto" w:fill="A7BFDE"/>
            <w:vAlign w:val="center"/>
          </w:tcPr>
          <w:p w14:paraId="0E82B994"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481618F0"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12C7958B"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-تطبيقات تقنية التخمر</w:t>
            </w:r>
          </w:p>
          <w:p w14:paraId="0DC0AD9F"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-انواع المخمرات</w:t>
            </w:r>
          </w:p>
        </w:tc>
        <w:tc>
          <w:tcPr>
            <w:tcW w:w="2160" w:type="dxa"/>
            <w:tcBorders>
              <w:left w:val="single" w:sz="6" w:space="0" w:color="4F81BD"/>
              <w:right w:val="single" w:sz="6" w:space="0" w:color="4F81BD"/>
            </w:tcBorders>
            <w:shd w:val="clear" w:color="auto" w:fill="A7BFDE"/>
            <w:vAlign w:val="center"/>
          </w:tcPr>
          <w:p w14:paraId="33D1621D"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Application of Fermentation technique</w:t>
            </w:r>
          </w:p>
        </w:tc>
        <w:tc>
          <w:tcPr>
            <w:tcW w:w="1440" w:type="dxa"/>
            <w:tcBorders>
              <w:left w:val="single" w:sz="6" w:space="0" w:color="4F81BD"/>
              <w:right w:val="single" w:sz="6" w:space="0" w:color="4F81BD"/>
            </w:tcBorders>
            <w:shd w:val="clear" w:color="auto" w:fill="A7BFDE"/>
          </w:tcPr>
          <w:p w14:paraId="02ADB29A" w14:textId="77777777" w:rsidR="003C118A" w:rsidRPr="00F070E5" w:rsidRDefault="003C118A" w:rsidP="00A22EF7">
            <w:pPr>
              <w:rPr>
                <w:rFonts w:asciiTheme="majorBidi" w:hAnsiTheme="majorBidi" w:cstheme="majorBidi"/>
                <w:sz w:val="24"/>
                <w:szCs w:val="24"/>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5CA97D09"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7F7A78F0" w14:textId="77777777" w:rsidTr="00A22EF7">
        <w:trPr>
          <w:trHeight w:val="323"/>
        </w:trPr>
        <w:tc>
          <w:tcPr>
            <w:tcW w:w="1260" w:type="dxa"/>
            <w:shd w:val="clear" w:color="auto" w:fill="A7BFDE"/>
            <w:vAlign w:val="center"/>
          </w:tcPr>
          <w:p w14:paraId="2FD18ABA"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السادس</w:t>
            </w:r>
          </w:p>
        </w:tc>
        <w:tc>
          <w:tcPr>
            <w:tcW w:w="1260" w:type="dxa"/>
            <w:shd w:val="clear" w:color="auto" w:fill="D3DFEE"/>
            <w:vAlign w:val="center"/>
          </w:tcPr>
          <w:p w14:paraId="14C3DA83"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38A29E5E"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shd w:val="clear" w:color="auto" w:fill="A7BFDE"/>
            <w:vAlign w:val="center"/>
          </w:tcPr>
          <w:p w14:paraId="51A260A0"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-المتحسسات الحيوية</w:t>
            </w:r>
          </w:p>
          <w:p w14:paraId="5D61CA37"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-تقنيات الاستخلاص</w:t>
            </w:r>
          </w:p>
        </w:tc>
        <w:tc>
          <w:tcPr>
            <w:tcW w:w="2160" w:type="dxa"/>
            <w:shd w:val="clear" w:color="auto" w:fill="D3DFEE"/>
            <w:vAlign w:val="center"/>
          </w:tcPr>
          <w:p w14:paraId="0B9795FF"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 xml:space="preserve">Biochips and biosensor </w:t>
            </w:r>
          </w:p>
        </w:tc>
        <w:tc>
          <w:tcPr>
            <w:tcW w:w="1440" w:type="dxa"/>
            <w:shd w:val="clear" w:color="auto" w:fill="A7BFDE"/>
            <w:vAlign w:val="center"/>
          </w:tcPr>
          <w:p w14:paraId="51620E55"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c>
          <w:tcPr>
            <w:tcW w:w="1440" w:type="dxa"/>
            <w:shd w:val="clear" w:color="auto" w:fill="D3DFEE"/>
            <w:vAlign w:val="center"/>
          </w:tcPr>
          <w:p w14:paraId="39CCC3A6"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1538DB1C" w14:textId="77777777" w:rsidTr="00A22EF7">
        <w:trPr>
          <w:trHeight w:val="319"/>
        </w:trPr>
        <w:tc>
          <w:tcPr>
            <w:tcW w:w="1260" w:type="dxa"/>
            <w:tcBorders>
              <w:right w:val="single" w:sz="6" w:space="0" w:color="4F81BD"/>
            </w:tcBorders>
            <w:shd w:val="clear" w:color="auto" w:fill="A7BFDE"/>
            <w:vAlign w:val="center"/>
          </w:tcPr>
          <w:p w14:paraId="187E93E3"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السابع</w:t>
            </w:r>
          </w:p>
        </w:tc>
        <w:tc>
          <w:tcPr>
            <w:tcW w:w="1260" w:type="dxa"/>
            <w:tcBorders>
              <w:left w:val="single" w:sz="6" w:space="0" w:color="4F81BD"/>
              <w:right w:val="single" w:sz="6" w:space="0" w:color="4F81BD"/>
            </w:tcBorders>
            <w:shd w:val="clear" w:color="auto" w:fill="A7BFDE"/>
            <w:vAlign w:val="center"/>
          </w:tcPr>
          <w:p w14:paraId="4AFC3951"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492FA7B3"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44415E9C"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-التقنيات النباتية</w:t>
            </w:r>
          </w:p>
          <w:p w14:paraId="1AD765AF"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-تقنية زراعة الانسجة النباتية</w:t>
            </w:r>
          </w:p>
        </w:tc>
        <w:tc>
          <w:tcPr>
            <w:tcW w:w="2160" w:type="dxa"/>
            <w:tcBorders>
              <w:left w:val="single" w:sz="6" w:space="0" w:color="4F81BD"/>
              <w:right w:val="single" w:sz="6" w:space="0" w:color="4F81BD"/>
            </w:tcBorders>
            <w:shd w:val="clear" w:color="auto" w:fill="A7BFDE"/>
            <w:vAlign w:val="center"/>
          </w:tcPr>
          <w:p w14:paraId="5464AA56"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Plant biotechnology</w:t>
            </w:r>
          </w:p>
        </w:tc>
        <w:tc>
          <w:tcPr>
            <w:tcW w:w="1440" w:type="dxa"/>
            <w:tcBorders>
              <w:left w:val="single" w:sz="6" w:space="0" w:color="4F81BD"/>
              <w:right w:val="single" w:sz="6" w:space="0" w:color="4F81BD"/>
            </w:tcBorders>
            <w:shd w:val="clear" w:color="auto" w:fill="A7BFDE"/>
            <w:vAlign w:val="center"/>
          </w:tcPr>
          <w:p w14:paraId="34E79530"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33531427"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2D1E3445" w14:textId="77777777" w:rsidTr="00A22EF7">
        <w:trPr>
          <w:trHeight w:val="319"/>
        </w:trPr>
        <w:tc>
          <w:tcPr>
            <w:tcW w:w="1260" w:type="dxa"/>
            <w:tcBorders>
              <w:right w:val="single" w:sz="6" w:space="0" w:color="4F81BD"/>
            </w:tcBorders>
            <w:shd w:val="clear" w:color="auto" w:fill="A7BFDE"/>
            <w:vAlign w:val="center"/>
          </w:tcPr>
          <w:p w14:paraId="413A8AD4"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الثامن</w:t>
            </w:r>
          </w:p>
        </w:tc>
        <w:tc>
          <w:tcPr>
            <w:tcW w:w="1260" w:type="dxa"/>
            <w:tcBorders>
              <w:left w:val="single" w:sz="6" w:space="0" w:color="4F81BD"/>
              <w:right w:val="single" w:sz="6" w:space="0" w:color="4F81BD"/>
            </w:tcBorders>
            <w:shd w:val="clear" w:color="auto" w:fill="A7BFDE"/>
            <w:vAlign w:val="center"/>
          </w:tcPr>
          <w:p w14:paraId="7DECAFB1"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C1D20D8"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الامتحان الاول</w:t>
            </w:r>
          </w:p>
        </w:tc>
        <w:tc>
          <w:tcPr>
            <w:tcW w:w="2160" w:type="dxa"/>
            <w:tcBorders>
              <w:left w:val="single" w:sz="6" w:space="0" w:color="4F81BD"/>
              <w:right w:val="single" w:sz="6" w:space="0" w:color="4F81BD"/>
            </w:tcBorders>
            <w:shd w:val="clear" w:color="auto" w:fill="A7BFDE"/>
            <w:vAlign w:val="center"/>
          </w:tcPr>
          <w:p w14:paraId="0481EEF1"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vAlign w:val="center"/>
          </w:tcPr>
          <w:p w14:paraId="07B83965"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p>
        </w:tc>
        <w:tc>
          <w:tcPr>
            <w:tcW w:w="1440" w:type="dxa"/>
            <w:tcBorders>
              <w:left w:val="single" w:sz="6" w:space="0" w:color="4F81BD"/>
            </w:tcBorders>
            <w:shd w:val="clear" w:color="auto" w:fill="A7BFDE"/>
            <w:vAlign w:val="center"/>
          </w:tcPr>
          <w:p w14:paraId="417E80C1"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p>
        </w:tc>
      </w:tr>
      <w:tr w:rsidR="003C118A" w:rsidRPr="00B0681E" w14:paraId="685FA83C" w14:textId="77777777" w:rsidTr="00A22EF7">
        <w:trPr>
          <w:trHeight w:val="319"/>
        </w:trPr>
        <w:tc>
          <w:tcPr>
            <w:tcW w:w="1260" w:type="dxa"/>
            <w:tcBorders>
              <w:right w:val="single" w:sz="6" w:space="0" w:color="4F81BD"/>
            </w:tcBorders>
            <w:shd w:val="clear" w:color="auto" w:fill="A7BFDE"/>
            <w:vAlign w:val="center"/>
          </w:tcPr>
          <w:p w14:paraId="7AC811D5"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التاسع</w:t>
            </w:r>
          </w:p>
        </w:tc>
        <w:tc>
          <w:tcPr>
            <w:tcW w:w="1260" w:type="dxa"/>
            <w:tcBorders>
              <w:left w:val="single" w:sz="6" w:space="0" w:color="4F81BD"/>
              <w:right w:val="single" w:sz="6" w:space="0" w:color="4F81BD"/>
            </w:tcBorders>
            <w:shd w:val="clear" w:color="auto" w:fill="A7BFDE"/>
            <w:vAlign w:val="center"/>
          </w:tcPr>
          <w:p w14:paraId="6860FF41"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6C2D4996"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206CEBB1"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-زراعة الانسجة النباتية</w:t>
            </w:r>
          </w:p>
          <w:p w14:paraId="0D9AA3DF"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امتحان عملي</w:t>
            </w:r>
          </w:p>
        </w:tc>
        <w:tc>
          <w:tcPr>
            <w:tcW w:w="2160" w:type="dxa"/>
            <w:tcBorders>
              <w:left w:val="single" w:sz="6" w:space="0" w:color="4F81BD"/>
              <w:right w:val="single" w:sz="6" w:space="0" w:color="4F81BD"/>
            </w:tcBorders>
            <w:shd w:val="clear" w:color="auto" w:fill="A7BFDE"/>
            <w:vAlign w:val="center"/>
          </w:tcPr>
          <w:p w14:paraId="008D48D4"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Plant tissue culture</w:t>
            </w:r>
          </w:p>
        </w:tc>
        <w:tc>
          <w:tcPr>
            <w:tcW w:w="1440" w:type="dxa"/>
            <w:tcBorders>
              <w:left w:val="single" w:sz="6" w:space="0" w:color="4F81BD"/>
              <w:right w:val="single" w:sz="6" w:space="0" w:color="4F81BD"/>
            </w:tcBorders>
            <w:shd w:val="clear" w:color="auto" w:fill="A7BFDE"/>
            <w:vAlign w:val="center"/>
          </w:tcPr>
          <w:p w14:paraId="472FA3F0"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09B10D80"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4207D0E5" w14:textId="77777777" w:rsidTr="00A22EF7">
        <w:trPr>
          <w:trHeight w:val="319"/>
        </w:trPr>
        <w:tc>
          <w:tcPr>
            <w:tcW w:w="1260" w:type="dxa"/>
            <w:tcBorders>
              <w:right w:val="single" w:sz="6" w:space="0" w:color="4F81BD"/>
            </w:tcBorders>
            <w:shd w:val="clear" w:color="auto" w:fill="A7BFDE"/>
            <w:vAlign w:val="center"/>
          </w:tcPr>
          <w:p w14:paraId="38C6039A"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العاشر</w:t>
            </w:r>
          </w:p>
        </w:tc>
        <w:tc>
          <w:tcPr>
            <w:tcW w:w="1260" w:type="dxa"/>
            <w:tcBorders>
              <w:left w:val="single" w:sz="6" w:space="0" w:color="4F81BD"/>
              <w:right w:val="single" w:sz="6" w:space="0" w:color="4F81BD"/>
            </w:tcBorders>
            <w:shd w:val="clear" w:color="auto" w:fill="A7BFDE"/>
            <w:vAlign w:val="center"/>
          </w:tcPr>
          <w:p w14:paraId="1F8503D0"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4CF0065F"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2F31531D"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-تطبيقات زراعة الانسجة</w:t>
            </w:r>
          </w:p>
          <w:p w14:paraId="124E48E5"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الاوساط الزرعيةوظروف الزراعة</w:t>
            </w:r>
          </w:p>
        </w:tc>
        <w:tc>
          <w:tcPr>
            <w:tcW w:w="2160" w:type="dxa"/>
            <w:tcBorders>
              <w:left w:val="single" w:sz="6" w:space="0" w:color="4F81BD"/>
              <w:right w:val="single" w:sz="6" w:space="0" w:color="4F81BD"/>
            </w:tcBorders>
            <w:shd w:val="clear" w:color="auto" w:fill="A7BFDE"/>
            <w:vAlign w:val="center"/>
          </w:tcPr>
          <w:p w14:paraId="604F25FF"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Application of plant tissue culture</w:t>
            </w:r>
          </w:p>
        </w:tc>
        <w:tc>
          <w:tcPr>
            <w:tcW w:w="1440" w:type="dxa"/>
            <w:tcBorders>
              <w:left w:val="single" w:sz="6" w:space="0" w:color="4F81BD"/>
              <w:right w:val="single" w:sz="6" w:space="0" w:color="4F81BD"/>
            </w:tcBorders>
            <w:shd w:val="clear" w:color="auto" w:fill="A7BFDE"/>
            <w:vAlign w:val="center"/>
          </w:tcPr>
          <w:p w14:paraId="5771994D"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3C130DDE"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75757ADF" w14:textId="77777777" w:rsidTr="00A22EF7">
        <w:trPr>
          <w:trHeight w:val="319"/>
        </w:trPr>
        <w:tc>
          <w:tcPr>
            <w:tcW w:w="1260" w:type="dxa"/>
            <w:tcBorders>
              <w:right w:val="single" w:sz="6" w:space="0" w:color="4F81BD"/>
            </w:tcBorders>
            <w:shd w:val="clear" w:color="auto" w:fill="A7BFDE"/>
            <w:vAlign w:val="center"/>
          </w:tcPr>
          <w:p w14:paraId="40E5B377"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الحادي عشر</w:t>
            </w:r>
          </w:p>
        </w:tc>
        <w:tc>
          <w:tcPr>
            <w:tcW w:w="1260" w:type="dxa"/>
            <w:tcBorders>
              <w:left w:val="single" w:sz="6" w:space="0" w:color="4F81BD"/>
              <w:right w:val="single" w:sz="6" w:space="0" w:color="4F81BD"/>
            </w:tcBorders>
            <w:shd w:val="clear" w:color="auto" w:fill="A7BFDE"/>
            <w:vAlign w:val="center"/>
          </w:tcPr>
          <w:p w14:paraId="4722A0A4"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16798733"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4F447E47"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-تقنية التحوير الوراثي</w:t>
            </w:r>
          </w:p>
          <w:p w14:paraId="11AD3FF7"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p>
        </w:tc>
        <w:tc>
          <w:tcPr>
            <w:tcW w:w="2160" w:type="dxa"/>
            <w:tcBorders>
              <w:left w:val="single" w:sz="6" w:space="0" w:color="4F81BD"/>
              <w:right w:val="single" w:sz="6" w:space="0" w:color="4F81BD"/>
            </w:tcBorders>
            <w:shd w:val="clear" w:color="auto" w:fill="A7BFDE"/>
            <w:vAlign w:val="center"/>
          </w:tcPr>
          <w:p w14:paraId="3E7B95DC"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Transgenic technique</w:t>
            </w:r>
          </w:p>
        </w:tc>
        <w:tc>
          <w:tcPr>
            <w:tcW w:w="1440" w:type="dxa"/>
            <w:tcBorders>
              <w:left w:val="single" w:sz="6" w:space="0" w:color="4F81BD"/>
              <w:right w:val="single" w:sz="6" w:space="0" w:color="4F81BD"/>
            </w:tcBorders>
            <w:shd w:val="clear" w:color="auto" w:fill="A7BFDE"/>
            <w:vAlign w:val="center"/>
          </w:tcPr>
          <w:p w14:paraId="2630FC6E"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4050C3D4"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6A84B3DE" w14:textId="77777777" w:rsidTr="00A22EF7">
        <w:trPr>
          <w:trHeight w:val="319"/>
        </w:trPr>
        <w:tc>
          <w:tcPr>
            <w:tcW w:w="1260" w:type="dxa"/>
            <w:tcBorders>
              <w:right w:val="single" w:sz="6" w:space="0" w:color="4F81BD"/>
            </w:tcBorders>
            <w:shd w:val="clear" w:color="auto" w:fill="A7BFDE"/>
            <w:vAlign w:val="center"/>
          </w:tcPr>
          <w:p w14:paraId="36F7BB91"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الثاني عشر</w:t>
            </w:r>
          </w:p>
          <w:p w14:paraId="58E37B92"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p>
        </w:tc>
        <w:tc>
          <w:tcPr>
            <w:tcW w:w="1260" w:type="dxa"/>
            <w:tcBorders>
              <w:left w:val="single" w:sz="6" w:space="0" w:color="4F81BD"/>
              <w:right w:val="single" w:sz="6" w:space="0" w:color="4F81BD"/>
            </w:tcBorders>
            <w:shd w:val="clear" w:color="auto" w:fill="A7BFDE"/>
            <w:vAlign w:val="center"/>
          </w:tcPr>
          <w:p w14:paraId="2A087E56"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22E36B1B"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0990B7B0"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-التقنيات الحيوانية</w:t>
            </w:r>
          </w:p>
          <w:p w14:paraId="0FE39C5A"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-زراعة الانسجة الحيوانية</w:t>
            </w:r>
          </w:p>
        </w:tc>
        <w:tc>
          <w:tcPr>
            <w:tcW w:w="2160" w:type="dxa"/>
            <w:tcBorders>
              <w:left w:val="single" w:sz="6" w:space="0" w:color="4F81BD"/>
              <w:right w:val="single" w:sz="6" w:space="0" w:color="4F81BD"/>
            </w:tcBorders>
            <w:shd w:val="clear" w:color="auto" w:fill="A7BFDE"/>
            <w:vAlign w:val="center"/>
          </w:tcPr>
          <w:p w14:paraId="29F1F220"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animal tissue culture</w:t>
            </w:r>
          </w:p>
        </w:tc>
        <w:tc>
          <w:tcPr>
            <w:tcW w:w="1440" w:type="dxa"/>
            <w:tcBorders>
              <w:left w:val="single" w:sz="6" w:space="0" w:color="4F81BD"/>
              <w:right w:val="single" w:sz="6" w:space="0" w:color="4F81BD"/>
            </w:tcBorders>
            <w:shd w:val="clear" w:color="auto" w:fill="A7BFDE"/>
            <w:vAlign w:val="center"/>
          </w:tcPr>
          <w:p w14:paraId="41E28FC4"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2BB21963"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152FDD4A" w14:textId="77777777" w:rsidTr="00A22EF7">
        <w:trPr>
          <w:trHeight w:val="319"/>
        </w:trPr>
        <w:tc>
          <w:tcPr>
            <w:tcW w:w="1260" w:type="dxa"/>
            <w:tcBorders>
              <w:right w:val="single" w:sz="6" w:space="0" w:color="4F81BD"/>
            </w:tcBorders>
            <w:shd w:val="clear" w:color="auto" w:fill="A7BFDE"/>
            <w:vAlign w:val="center"/>
          </w:tcPr>
          <w:p w14:paraId="7FF541BB"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الثالث عشر</w:t>
            </w:r>
          </w:p>
        </w:tc>
        <w:tc>
          <w:tcPr>
            <w:tcW w:w="1260" w:type="dxa"/>
            <w:tcBorders>
              <w:left w:val="single" w:sz="6" w:space="0" w:color="4F81BD"/>
              <w:right w:val="single" w:sz="6" w:space="0" w:color="4F81BD"/>
            </w:tcBorders>
            <w:shd w:val="clear" w:color="auto" w:fill="A7BFDE"/>
            <w:vAlign w:val="center"/>
          </w:tcPr>
          <w:p w14:paraId="7EE7AD53"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18F135E0"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78AC9B6D"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-تطبيقات زراعة الانسجة الحيوانية</w:t>
            </w:r>
          </w:p>
          <w:p w14:paraId="10D3A8A0"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الاوساط الزرعية وظروف الزراعة</w:t>
            </w:r>
          </w:p>
        </w:tc>
        <w:tc>
          <w:tcPr>
            <w:tcW w:w="2160" w:type="dxa"/>
            <w:tcBorders>
              <w:left w:val="single" w:sz="6" w:space="0" w:color="4F81BD"/>
              <w:right w:val="single" w:sz="6" w:space="0" w:color="4F81BD"/>
            </w:tcBorders>
            <w:shd w:val="clear" w:color="auto" w:fill="A7BFDE"/>
            <w:vAlign w:val="center"/>
          </w:tcPr>
          <w:p w14:paraId="22F8B7B3"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lang w:bidi="ar-IQ"/>
              </w:rPr>
              <w:t xml:space="preserve">Application of </w:t>
            </w:r>
            <w:proofErr w:type="gramStart"/>
            <w:r w:rsidRPr="00F070E5">
              <w:rPr>
                <w:rFonts w:asciiTheme="majorBidi" w:hAnsiTheme="majorBidi" w:cstheme="majorBidi"/>
                <w:color w:val="000000"/>
                <w:sz w:val="24"/>
                <w:szCs w:val="24"/>
                <w:lang w:bidi="ar-IQ"/>
              </w:rPr>
              <w:t>animal  tissue</w:t>
            </w:r>
            <w:proofErr w:type="gramEnd"/>
            <w:r w:rsidRPr="00F070E5">
              <w:rPr>
                <w:rFonts w:asciiTheme="majorBidi" w:hAnsiTheme="majorBidi" w:cstheme="majorBidi"/>
                <w:color w:val="000000"/>
                <w:sz w:val="24"/>
                <w:szCs w:val="24"/>
                <w:lang w:bidi="ar-IQ"/>
              </w:rPr>
              <w:t xml:space="preserve"> culture</w:t>
            </w:r>
          </w:p>
        </w:tc>
        <w:tc>
          <w:tcPr>
            <w:tcW w:w="1440" w:type="dxa"/>
            <w:tcBorders>
              <w:left w:val="single" w:sz="6" w:space="0" w:color="4F81BD"/>
              <w:right w:val="single" w:sz="6" w:space="0" w:color="4F81BD"/>
            </w:tcBorders>
            <w:shd w:val="clear" w:color="auto" w:fill="A7BFDE"/>
            <w:vAlign w:val="center"/>
          </w:tcPr>
          <w:p w14:paraId="3AAC22FF"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78C769B9"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26EEDDCD" w14:textId="77777777" w:rsidTr="00A22EF7">
        <w:trPr>
          <w:trHeight w:val="319"/>
        </w:trPr>
        <w:tc>
          <w:tcPr>
            <w:tcW w:w="1260" w:type="dxa"/>
            <w:tcBorders>
              <w:right w:val="single" w:sz="6" w:space="0" w:color="4F81BD"/>
            </w:tcBorders>
            <w:shd w:val="clear" w:color="auto" w:fill="A7BFDE"/>
            <w:vAlign w:val="center"/>
          </w:tcPr>
          <w:p w14:paraId="684915C1"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الرابع عشر</w:t>
            </w:r>
          </w:p>
        </w:tc>
        <w:tc>
          <w:tcPr>
            <w:tcW w:w="1260" w:type="dxa"/>
            <w:tcBorders>
              <w:left w:val="single" w:sz="6" w:space="0" w:color="4F81BD"/>
              <w:right w:val="single" w:sz="6" w:space="0" w:color="4F81BD"/>
            </w:tcBorders>
            <w:shd w:val="clear" w:color="auto" w:fill="A7BFDE"/>
            <w:vAlign w:val="center"/>
          </w:tcPr>
          <w:p w14:paraId="56D47DF4"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2نظري</w:t>
            </w:r>
          </w:p>
          <w:p w14:paraId="30F0E89C"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2عملي</w:t>
            </w:r>
          </w:p>
        </w:tc>
        <w:tc>
          <w:tcPr>
            <w:tcW w:w="2160" w:type="dxa"/>
            <w:tcBorders>
              <w:left w:val="single" w:sz="6" w:space="0" w:color="4F81BD"/>
              <w:right w:val="single" w:sz="6" w:space="0" w:color="4F81BD"/>
            </w:tcBorders>
            <w:shd w:val="clear" w:color="auto" w:fill="A7BFDE"/>
            <w:vAlign w:val="center"/>
          </w:tcPr>
          <w:p w14:paraId="251882E3"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-تقنية التحوير الوراثي</w:t>
            </w:r>
          </w:p>
          <w:p w14:paraId="38620C9E" w14:textId="77777777" w:rsidR="003C118A" w:rsidRPr="00F070E5" w:rsidRDefault="003C118A" w:rsidP="00A22EF7">
            <w:pPr>
              <w:autoSpaceDE w:val="0"/>
              <w:autoSpaceDN w:val="0"/>
              <w:adjustRightInd w:val="0"/>
              <w:rPr>
                <w:rFonts w:asciiTheme="majorBidi" w:hAnsiTheme="majorBidi" w:cstheme="majorBidi"/>
                <w:color w:val="000000"/>
                <w:sz w:val="24"/>
                <w:szCs w:val="24"/>
                <w:lang w:bidi="ar-IQ"/>
              </w:rPr>
            </w:pPr>
            <w:r w:rsidRPr="00F070E5">
              <w:rPr>
                <w:rFonts w:asciiTheme="majorBidi" w:hAnsiTheme="majorBidi" w:cstheme="majorBidi"/>
                <w:color w:val="000000"/>
                <w:sz w:val="24"/>
                <w:szCs w:val="24"/>
                <w:rtl/>
                <w:lang w:bidi="ar-IQ"/>
              </w:rPr>
              <w:t xml:space="preserve"> في الحيوان</w:t>
            </w:r>
          </w:p>
          <w:p w14:paraId="248ACE2F"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lang w:bidi="ar-IQ"/>
              </w:rPr>
              <w:t>-</w:t>
            </w:r>
            <w:r w:rsidRPr="00F070E5">
              <w:rPr>
                <w:rFonts w:asciiTheme="majorBidi" w:hAnsiTheme="majorBidi" w:cstheme="majorBidi"/>
                <w:color w:val="000000"/>
                <w:sz w:val="24"/>
                <w:szCs w:val="24"/>
                <w:rtl/>
                <w:lang w:bidi="ar-IQ"/>
              </w:rPr>
              <w:t>استخلاص</w:t>
            </w:r>
            <w:r w:rsidRPr="00F070E5">
              <w:rPr>
                <w:rFonts w:asciiTheme="majorBidi" w:hAnsiTheme="majorBidi" w:cstheme="majorBidi"/>
                <w:sz w:val="24"/>
                <w:szCs w:val="24"/>
              </w:rPr>
              <w:t xml:space="preserve"> </w:t>
            </w:r>
            <w:r w:rsidRPr="00F070E5">
              <w:rPr>
                <w:rFonts w:asciiTheme="majorBidi" w:hAnsiTheme="majorBidi" w:cstheme="majorBidi"/>
                <w:color w:val="000000"/>
                <w:sz w:val="24"/>
                <w:szCs w:val="24"/>
                <w:lang w:bidi="ar-IQ"/>
              </w:rPr>
              <w:t>DNA</w:t>
            </w:r>
          </w:p>
          <w:p w14:paraId="7C14B12B"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  </w:t>
            </w:r>
            <w:r w:rsidRPr="00F070E5">
              <w:rPr>
                <w:rFonts w:asciiTheme="majorBidi" w:hAnsiTheme="majorBidi" w:cstheme="majorBidi"/>
                <w:sz w:val="24"/>
                <w:szCs w:val="24"/>
                <w:rtl/>
              </w:rPr>
              <w:t xml:space="preserve"> </w:t>
            </w:r>
            <w:r w:rsidRPr="00F070E5">
              <w:rPr>
                <w:rFonts w:asciiTheme="majorBidi" w:hAnsiTheme="majorBidi" w:cstheme="majorBidi"/>
                <w:color w:val="000000"/>
                <w:sz w:val="24"/>
                <w:szCs w:val="24"/>
                <w:rtl/>
                <w:lang w:bidi="ar-IQ"/>
              </w:rPr>
              <w:t>تقنية ال</w:t>
            </w:r>
            <w:r w:rsidRPr="00F070E5">
              <w:rPr>
                <w:rFonts w:asciiTheme="majorBidi" w:hAnsiTheme="majorBidi" w:cstheme="majorBidi"/>
                <w:color w:val="000000"/>
                <w:sz w:val="24"/>
                <w:szCs w:val="24"/>
                <w:lang w:bidi="ar-IQ"/>
              </w:rPr>
              <w:t>PCR</w:t>
            </w:r>
          </w:p>
          <w:p w14:paraId="40DDC57E"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 xml:space="preserve"> </w:t>
            </w:r>
          </w:p>
        </w:tc>
        <w:tc>
          <w:tcPr>
            <w:tcW w:w="2160" w:type="dxa"/>
            <w:tcBorders>
              <w:left w:val="single" w:sz="6" w:space="0" w:color="4F81BD"/>
              <w:right w:val="single" w:sz="6" w:space="0" w:color="4F81BD"/>
            </w:tcBorders>
            <w:shd w:val="clear" w:color="auto" w:fill="A7BFDE"/>
            <w:vAlign w:val="center"/>
          </w:tcPr>
          <w:p w14:paraId="16EE4AD1"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lang w:bidi="ar-IQ"/>
              </w:rPr>
              <w:t>Transgenic technique in animal</w:t>
            </w:r>
            <w:r w:rsidRPr="00F070E5">
              <w:rPr>
                <w:rFonts w:asciiTheme="majorBidi" w:hAnsiTheme="majorBidi" w:cstheme="majorBidi"/>
                <w:color w:val="000000"/>
                <w:sz w:val="24"/>
                <w:szCs w:val="24"/>
                <w:rtl/>
                <w:lang w:bidi="ar-IQ"/>
              </w:rPr>
              <w:t xml:space="preserve"> </w:t>
            </w:r>
          </w:p>
        </w:tc>
        <w:tc>
          <w:tcPr>
            <w:tcW w:w="1440" w:type="dxa"/>
            <w:tcBorders>
              <w:left w:val="single" w:sz="6" w:space="0" w:color="4F81BD"/>
              <w:right w:val="single" w:sz="6" w:space="0" w:color="4F81BD"/>
            </w:tcBorders>
            <w:shd w:val="clear" w:color="auto" w:fill="A7BFDE"/>
            <w:vAlign w:val="center"/>
          </w:tcPr>
          <w:p w14:paraId="4EB8F7CF"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c>
          <w:tcPr>
            <w:tcW w:w="1440" w:type="dxa"/>
            <w:tcBorders>
              <w:left w:val="single" w:sz="6" w:space="0" w:color="4F81BD"/>
            </w:tcBorders>
            <w:shd w:val="clear" w:color="auto" w:fill="A7BFDE"/>
            <w:vAlign w:val="center"/>
          </w:tcPr>
          <w:p w14:paraId="2907AFC5"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وفق النقطة 10 اعلاه</w:t>
            </w:r>
          </w:p>
        </w:tc>
      </w:tr>
      <w:tr w:rsidR="003C118A" w:rsidRPr="00B0681E" w14:paraId="02816616" w14:textId="77777777" w:rsidTr="00A22EF7">
        <w:trPr>
          <w:trHeight w:val="319"/>
        </w:trPr>
        <w:tc>
          <w:tcPr>
            <w:tcW w:w="1260" w:type="dxa"/>
            <w:tcBorders>
              <w:right w:val="single" w:sz="6" w:space="0" w:color="4F81BD"/>
            </w:tcBorders>
            <w:shd w:val="clear" w:color="auto" w:fill="A7BFDE"/>
            <w:vAlign w:val="center"/>
          </w:tcPr>
          <w:p w14:paraId="34BFD505"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الخامس عشر</w:t>
            </w:r>
          </w:p>
        </w:tc>
        <w:tc>
          <w:tcPr>
            <w:tcW w:w="1260" w:type="dxa"/>
            <w:tcBorders>
              <w:left w:val="single" w:sz="6" w:space="0" w:color="4F81BD"/>
              <w:right w:val="single" w:sz="6" w:space="0" w:color="4F81BD"/>
            </w:tcBorders>
            <w:shd w:val="clear" w:color="auto" w:fill="A7BFDE"/>
            <w:vAlign w:val="center"/>
          </w:tcPr>
          <w:p w14:paraId="3E5BE899" w14:textId="77777777" w:rsidR="003C118A" w:rsidRPr="00F070E5" w:rsidRDefault="003C118A" w:rsidP="00A22EF7">
            <w:pPr>
              <w:rPr>
                <w:rFonts w:asciiTheme="majorBidi" w:hAnsiTheme="majorBidi" w:cstheme="majorBidi"/>
                <w:color w:val="000000"/>
                <w:sz w:val="24"/>
                <w:szCs w:val="24"/>
                <w:rtl/>
                <w:lang w:bidi="ar-IQ"/>
              </w:rPr>
            </w:pPr>
            <w:r w:rsidRPr="00F070E5">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66F70FDE" w14:textId="77777777" w:rsidR="003C118A" w:rsidRPr="00F070E5" w:rsidRDefault="003C118A" w:rsidP="00A22EF7">
            <w:pPr>
              <w:rPr>
                <w:rFonts w:asciiTheme="majorBidi" w:hAnsiTheme="majorBidi" w:cstheme="majorBidi"/>
                <w:sz w:val="24"/>
                <w:szCs w:val="24"/>
              </w:rPr>
            </w:pPr>
            <w:r w:rsidRPr="00F070E5">
              <w:rPr>
                <w:rFonts w:asciiTheme="majorBidi" w:hAnsiTheme="majorBidi" w:cstheme="majorBidi"/>
                <w:sz w:val="24"/>
                <w:szCs w:val="24"/>
                <w:rtl/>
              </w:rPr>
              <w:t>امتحان فصلي</w:t>
            </w:r>
          </w:p>
        </w:tc>
        <w:tc>
          <w:tcPr>
            <w:tcW w:w="2160" w:type="dxa"/>
            <w:tcBorders>
              <w:left w:val="single" w:sz="6" w:space="0" w:color="4F81BD"/>
              <w:right w:val="single" w:sz="6" w:space="0" w:color="4F81BD"/>
            </w:tcBorders>
            <w:shd w:val="clear" w:color="auto" w:fill="A7BFDE"/>
          </w:tcPr>
          <w:p w14:paraId="2F28B322" w14:textId="77777777" w:rsidR="003C118A" w:rsidRPr="00F070E5" w:rsidRDefault="003C118A" w:rsidP="00A22EF7">
            <w:pPr>
              <w:rPr>
                <w:rFonts w:asciiTheme="majorBidi" w:hAnsiTheme="majorBidi" w:cstheme="majorBidi"/>
                <w:sz w:val="24"/>
                <w:szCs w:val="24"/>
                <w:lang w:bidi="ar-IQ"/>
              </w:rPr>
            </w:pPr>
          </w:p>
        </w:tc>
        <w:tc>
          <w:tcPr>
            <w:tcW w:w="1440" w:type="dxa"/>
            <w:tcBorders>
              <w:left w:val="single" w:sz="6" w:space="0" w:color="4F81BD"/>
              <w:right w:val="single" w:sz="6" w:space="0" w:color="4F81BD"/>
            </w:tcBorders>
            <w:shd w:val="clear" w:color="auto" w:fill="A7BFDE"/>
            <w:vAlign w:val="center"/>
          </w:tcPr>
          <w:p w14:paraId="476CE004"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p>
        </w:tc>
        <w:tc>
          <w:tcPr>
            <w:tcW w:w="1440" w:type="dxa"/>
            <w:tcBorders>
              <w:left w:val="single" w:sz="6" w:space="0" w:color="4F81BD"/>
            </w:tcBorders>
            <w:shd w:val="clear" w:color="auto" w:fill="A7BFDE"/>
            <w:vAlign w:val="center"/>
          </w:tcPr>
          <w:p w14:paraId="36DAC9ED" w14:textId="77777777" w:rsidR="003C118A" w:rsidRPr="00F070E5" w:rsidRDefault="003C118A" w:rsidP="00A22EF7">
            <w:pPr>
              <w:autoSpaceDE w:val="0"/>
              <w:autoSpaceDN w:val="0"/>
              <w:adjustRightInd w:val="0"/>
              <w:rPr>
                <w:rFonts w:asciiTheme="majorBidi" w:hAnsiTheme="majorBidi" w:cstheme="majorBidi"/>
                <w:color w:val="000000"/>
                <w:sz w:val="24"/>
                <w:szCs w:val="24"/>
                <w:rtl/>
                <w:lang w:bidi="ar-IQ"/>
              </w:rPr>
            </w:pPr>
          </w:p>
        </w:tc>
      </w:tr>
    </w:tbl>
    <w:p w14:paraId="39361D6E" w14:textId="77777777" w:rsidR="003C118A" w:rsidRPr="00B0681E" w:rsidRDefault="003C118A" w:rsidP="003C118A">
      <w:pPr>
        <w:rPr>
          <w:vanish/>
        </w:rPr>
      </w:pPr>
    </w:p>
    <w:p w14:paraId="6C13CAB8"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8C1D41" w14:paraId="0227A392"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E54E9CE" w14:textId="77777777" w:rsidR="003C118A" w:rsidRPr="008C1D41" w:rsidRDefault="008C1D41" w:rsidP="008C1D41">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8C1D41">
              <w:rPr>
                <w:rFonts w:asciiTheme="majorBidi" w:hAnsiTheme="majorBidi" w:cstheme="majorBidi"/>
                <w:color w:val="000000"/>
                <w:sz w:val="24"/>
                <w:szCs w:val="24"/>
                <w:rtl/>
                <w:lang w:bidi="ar-IQ"/>
              </w:rPr>
              <w:lastRenderedPageBreak/>
              <w:t>11-</w:t>
            </w:r>
            <w:r w:rsidR="003C118A" w:rsidRPr="008C1D41">
              <w:rPr>
                <w:rFonts w:asciiTheme="majorBidi" w:hAnsiTheme="majorBidi" w:cstheme="majorBidi"/>
                <w:color w:val="000000"/>
                <w:sz w:val="24"/>
                <w:szCs w:val="24"/>
                <w:rtl/>
                <w:lang w:bidi="ar-IQ"/>
              </w:rPr>
              <w:t xml:space="preserve">البنية التحتية </w:t>
            </w:r>
          </w:p>
          <w:p w14:paraId="2A9A7282" w14:textId="77777777" w:rsidR="003C118A" w:rsidRPr="008C1D41" w:rsidRDefault="003C118A" w:rsidP="00F708B6">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8C1D41" w14:paraId="5258E231"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5BAD04F" w14:textId="77777777" w:rsidR="003C118A" w:rsidRPr="008C1D41" w:rsidRDefault="008C1D41" w:rsidP="00F708B6">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8C1D41">
              <w:rPr>
                <w:rFonts w:asciiTheme="majorBidi" w:hAnsiTheme="majorBidi" w:cstheme="majorBidi"/>
                <w:color w:val="000000"/>
                <w:sz w:val="24"/>
                <w:szCs w:val="24"/>
                <w:rtl/>
                <w:lang w:bidi="ar-IQ"/>
              </w:rPr>
              <w:t>-الكتب المقررة والمطلوبة:</w:t>
            </w:r>
          </w:p>
          <w:p w14:paraId="2AD6505A" w14:textId="77777777" w:rsidR="003C118A" w:rsidRPr="008C1D41" w:rsidRDefault="003C118A" w:rsidP="00F708B6">
            <w:pPr>
              <w:autoSpaceDE w:val="0"/>
              <w:autoSpaceDN w:val="0"/>
              <w:adjustRightInd w:val="0"/>
              <w:ind w:left="720"/>
              <w:rPr>
                <w:rFonts w:asciiTheme="majorBidi" w:hAnsiTheme="majorBidi" w:cstheme="majorBidi"/>
                <w:color w:val="000000"/>
                <w:sz w:val="24"/>
                <w:szCs w:val="24"/>
                <w:rtl/>
                <w:lang w:bidi="ar-IQ"/>
              </w:rPr>
            </w:pPr>
            <w:r w:rsidRPr="008C1D41">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AD55B84" w14:textId="77777777" w:rsidR="003C118A" w:rsidRPr="008C1D41" w:rsidRDefault="003C118A" w:rsidP="00F708B6">
            <w:pPr>
              <w:jc w:val="right"/>
              <w:rPr>
                <w:rFonts w:asciiTheme="majorBidi" w:hAnsiTheme="majorBidi" w:cstheme="majorBidi"/>
                <w:sz w:val="24"/>
                <w:szCs w:val="24"/>
              </w:rPr>
            </w:pPr>
            <w:r w:rsidRPr="008C1D41">
              <w:rPr>
                <w:rFonts w:asciiTheme="majorBidi" w:hAnsiTheme="majorBidi" w:cstheme="majorBidi"/>
                <w:color w:val="000000"/>
                <w:sz w:val="24"/>
                <w:szCs w:val="24"/>
                <w:rtl/>
                <w:lang w:bidi="ar-IQ"/>
              </w:rPr>
              <w:t xml:space="preserve"> </w:t>
            </w:r>
            <w:r w:rsidRPr="008C1D41">
              <w:rPr>
                <w:rFonts w:asciiTheme="majorBidi" w:hAnsiTheme="majorBidi" w:cstheme="majorBidi"/>
                <w:b/>
                <w:bCs/>
                <w:sz w:val="24"/>
                <w:szCs w:val="24"/>
              </w:rPr>
              <w:t>1</w:t>
            </w:r>
            <w:r w:rsidRPr="008C1D41">
              <w:rPr>
                <w:rFonts w:asciiTheme="majorBidi" w:hAnsiTheme="majorBidi" w:cstheme="majorBidi"/>
                <w:sz w:val="24"/>
                <w:szCs w:val="24"/>
              </w:rPr>
              <w:t xml:space="preserve">- </w:t>
            </w:r>
            <w:proofErr w:type="gramStart"/>
            <w:r w:rsidRPr="008C1D41">
              <w:rPr>
                <w:rFonts w:asciiTheme="majorBidi" w:hAnsiTheme="majorBidi" w:cstheme="majorBidi"/>
                <w:sz w:val="24"/>
                <w:szCs w:val="24"/>
              </w:rPr>
              <w:t>Satyanarayana ,</w:t>
            </w:r>
            <w:proofErr w:type="gramEnd"/>
            <w:r w:rsidRPr="008C1D41">
              <w:rPr>
                <w:rFonts w:asciiTheme="majorBidi" w:hAnsiTheme="majorBidi" w:cstheme="majorBidi"/>
                <w:sz w:val="24"/>
                <w:szCs w:val="24"/>
              </w:rPr>
              <w:t xml:space="preserve">U.(2009)Biotechnology. </w:t>
            </w:r>
          </w:p>
          <w:p w14:paraId="6624DA73" w14:textId="77777777" w:rsidR="003C118A" w:rsidRPr="008C1D41" w:rsidRDefault="003C118A" w:rsidP="00F708B6">
            <w:pPr>
              <w:tabs>
                <w:tab w:val="right" w:pos="5445"/>
              </w:tabs>
              <w:jc w:val="right"/>
              <w:rPr>
                <w:rFonts w:asciiTheme="majorBidi" w:hAnsiTheme="majorBidi" w:cstheme="majorBidi"/>
                <w:sz w:val="24"/>
                <w:szCs w:val="24"/>
              </w:rPr>
            </w:pPr>
            <w:r w:rsidRPr="008C1D41">
              <w:rPr>
                <w:rFonts w:asciiTheme="majorBidi" w:hAnsiTheme="majorBidi" w:cstheme="majorBidi"/>
                <w:sz w:val="24"/>
                <w:szCs w:val="24"/>
              </w:rPr>
              <w:t xml:space="preserve">2- </w:t>
            </w:r>
            <w:proofErr w:type="gramStart"/>
            <w:r w:rsidRPr="008C1D41">
              <w:rPr>
                <w:rFonts w:asciiTheme="majorBidi" w:hAnsiTheme="majorBidi" w:cstheme="majorBidi"/>
                <w:sz w:val="24"/>
                <w:szCs w:val="24"/>
              </w:rPr>
              <w:t>Bahadur ,</w:t>
            </w:r>
            <w:proofErr w:type="gramEnd"/>
            <w:r w:rsidRPr="008C1D41">
              <w:rPr>
                <w:rFonts w:asciiTheme="majorBidi" w:hAnsiTheme="majorBidi" w:cstheme="majorBidi"/>
                <w:sz w:val="24"/>
                <w:szCs w:val="24"/>
              </w:rPr>
              <w:t>B.( 2009)</w:t>
            </w:r>
            <w:proofErr w:type="spellStart"/>
            <w:r w:rsidRPr="008C1D41">
              <w:rPr>
                <w:rFonts w:asciiTheme="majorBidi" w:hAnsiTheme="majorBidi" w:cstheme="majorBidi"/>
                <w:sz w:val="24"/>
                <w:szCs w:val="24"/>
              </w:rPr>
              <w:t>Essentiales</w:t>
            </w:r>
            <w:proofErr w:type="spellEnd"/>
            <w:r w:rsidRPr="008C1D41">
              <w:rPr>
                <w:rFonts w:asciiTheme="majorBidi" w:hAnsiTheme="majorBidi" w:cstheme="majorBidi"/>
                <w:sz w:val="24"/>
                <w:szCs w:val="24"/>
              </w:rPr>
              <w:t xml:space="preserve"> Of Biology And Biotechnology.</w:t>
            </w:r>
            <w:r w:rsidRPr="008C1D41">
              <w:rPr>
                <w:rFonts w:asciiTheme="majorBidi" w:hAnsiTheme="majorBidi" w:cstheme="majorBidi"/>
                <w:sz w:val="24"/>
                <w:szCs w:val="24"/>
                <w:rtl/>
              </w:rPr>
              <w:t xml:space="preserve">   </w:t>
            </w:r>
          </w:p>
          <w:p w14:paraId="2EDD6597" w14:textId="77777777" w:rsidR="003C118A" w:rsidRPr="008C1D41" w:rsidRDefault="003C118A" w:rsidP="00F708B6">
            <w:pPr>
              <w:autoSpaceDE w:val="0"/>
              <w:autoSpaceDN w:val="0"/>
              <w:adjustRightInd w:val="0"/>
              <w:jc w:val="right"/>
              <w:rPr>
                <w:rFonts w:asciiTheme="majorBidi" w:hAnsiTheme="majorBidi" w:cstheme="majorBidi"/>
                <w:sz w:val="24"/>
                <w:szCs w:val="24"/>
                <w:rtl/>
              </w:rPr>
            </w:pPr>
            <w:proofErr w:type="gramStart"/>
            <w:r w:rsidRPr="008C1D41">
              <w:rPr>
                <w:rFonts w:asciiTheme="majorBidi" w:hAnsiTheme="majorBidi" w:cstheme="majorBidi"/>
                <w:sz w:val="24"/>
                <w:szCs w:val="24"/>
              </w:rPr>
              <w:t>3  -</w:t>
            </w:r>
            <w:proofErr w:type="gramEnd"/>
            <w:r w:rsidRPr="008C1D41">
              <w:rPr>
                <w:rFonts w:asciiTheme="majorBidi" w:hAnsiTheme="majorBidi" w:cstheme="majorBidi"/>
                <w:sz w:val="24"/>
                <w:szCs w:val="24"/>
              </w:rPr>
              <w:t xml:space="preserve"> Arnold D.L.( 2006)  Biotechnology For Beginners. </w:t>
            </w:r>
          </w:p>
          <w:p w14:paraId="7E8F1656" w14:textId="77777777" w:rsidR="003C118A" w:rsidRPr="008C1D41" w:rsidRDefault="003C118A" w:rsidP="008C1D41">
            <w:pPr>
              <w:autoSpaceDE w:val="0"/>
              <w:autoSpaceDN w:val="0"/>
              <w:adjustRightInd w:val="0"/>
              <w:jc w:val="right"/>
              <w:rPr>
                <w:rFonts w:asciiTheme="majorBidi" w:hAnsiTheme="majorBidi" w:cstheme="majorBidi"/>
                <w:color w:val="000000"/>
                <w:sz w:val="24"/>
                <w:szCs w:val="24"/>
                <w:lang w:bidi="ar-IQ"/>
              </w:rPr>
            </w:pPr>
            <w:r w:rsidRPr="008C1D41">
              <w:rPr>
                <w:rFonts w:asciiTheme="majorBidi" w:hAnsiTheme="majorBidi" w:cstheme="majorBidi"/>
                <w:sz w:val="24"/>
                <w:szCs w:val="24"/>
              </w:rPr>
              <w:t>4-</w:t>
            </w:r>
            <w:r w:rsidRPr="008C1D41">
              <w:rPr>
                <w:rFonts w:asciiTheme="majorBidi" w:hAnsiTheme="majorBidi" w:cstheme="majorBidi"/>
                <w:color w:val="000000"/>
                <w:sz w:val="24"/>
                <w:szCs w:val="24"/>
                <w:lang w:bidi="ar-IQ"/>
              </w:rPr>
              <w:t xml:space="preserve"> </w:t>
            </w:r>
            <w:proofErr w:type="spellStart"/>
            <w:proofErr w:type="gramStart"/>
            <w:r w:rsidRPr="008C1D41">
              <w:rPr>
                <w:rFonts w:asciiTheme="majorBidi" w:hAnsiTheme="majorBidi" w:cstheme="majorBidi"/>
                <w:color w:val="000000"/>
                <w:sz w:val="24"/>
                <w:szCs w:val="24"/>
                <w:lang w:bidi="ar-IQ"/>
              </w:rPr>
              <w:t>Khan,F.R</w:t>
            </w:r>
            <w:proofErr w:type="spellEnd"/>
            <w:r w:rsidRPr="008C1D41">
              <w:rPr>
                <w:rFonts w:asciiTheme="majorBidi" w:hAnsiTheme="majorBidi" w:cstheme="majorBidi"/>
                <w:color w:val="000000"/>
                <w:sz w:val="24"/>
                <w:szCs w:val="24"/>
                <w:lang w:bidi="ar-IQ"/>
              </w:rPr>
              <w:t>.</w:t>
            </w:r>
            <w:proofErr w:type="gramEnd"/>
            <w:r w:rsidRPr="008C1D41">
              <w:rPr>
                <w:rFonts w:asciiTheme="majorBidi" w:hAnsiTheme="majorBidi" w:cstheme="majorBidi"/>
                <w:color w:val="000000"/>
                <w:sz w:val="24"/>
                <w:szCs w:val="24"/>
                <w:lang w:bidi="ar-IQ"/>
              </w:rPr>
              <w:t xml:space="preserve"> </w:t>
            </w:r>
            <w:r w:rsidRPr="008C1D41">
              <w:rPr>
                <w:rFonts w:asciiTheme="majorBidi" w:hAnsiTheme="majorBidi" w:cstheme="majorBidi"/>
                <w:sz w:val="24"/>
                <w:szCs w:val="24"/>
              </w:rPr>
              <w:t>(</w:t>
            </w:r>
            <w:r w:rsidRPr="008C1D41">
              <w:rPr>
                <w:rFonts w:asciiTheme="majorBidi" w:hAnsiTheme="majorBidi" w:cstheme="majorBidi"/>
                <w:color w:val="000000"/>
                <w:sz w:val="24"/>
                <w:szCs w:val="24"/>
                <w:lang w:bidi="ar-IQ"/>
              </w:rPr>
              <w:t>2012)</w:t>
            </w:r>
            <w:r w:rsidRPr="008C1D41">
              <w:rPr>
                <w:rFonts w:asciiTheme="majorBidi" w:hAnsiTheme="majorBidi" w:cstheme="majorBidi"/>
                <w:sz w:val="24"/>
                <w:szCs w:val="24"/>
              </w:rPr>
              <w:t xml:space="preserve"> Biotechnology  </w:t>
            </w:r>
            <w:r w:rsidRPr="008C1D41">
              <w:rPr>
                <w:rFonts w:asciiTheme="majorBidi" w:hAnsiTheme="majorBidi" w:cstheme="majorBidi"/>
                <w:color w:val="000000"/>
                <w:sz w:val="24"/>
                <w:szCs w:val="24"/>
                <w:lang w:bidi="ar-IQ"/>
              </w:rPr>
              <w:t xml:space="preserve"> </w:t>
            </w:r>
            <w:proofErr w:type="spellStart"/>
            <w:r w:rsidRPr="008C1D41">
              <w:rPr>
                <w:rFonts w:asciiTheme="majorBidi" w:hAnsiTheme="majorBidi" w:cstheme="majorBidi"/>
                <w:sz w:val="24"/>
                <w:szCs w:val="24"/>
              </w:rPr>
              <w:t>Fundamental.Crcpress</w:t>
            </w:r>
            <w:proofErr w:type="spellEnd"/>
            <w:r w:rsidRPr="008C1D41">
              <w:rPr>
                <w:rFonts w:asciiTheme="majorBidi" w:hAnsiTheme="majorBidi" w:cstheme="majorBidi"/>
                <w:sz w:val="24"/>
                <w:szCs w:val="24"/>
              </w:rPr>
              <w:t>.</w:t>
            </w:r>
            <w:r w:rsidRPr="008C1D41">
              <w:rPr>
                <w:rFonts w:asciiTheme="majorBidi" w:hAnsiTheme="majorBidi" w:cstheme="majorBidi"/>
                <w:color w:val="000000"/>
                <w:sz w:val="24"/>
                <w:szCs w:val="24"/>
                <w:lang w:bidi="ar-IQ"/>
              </w:rPr>
              <w:t xml:space="preserve"> </w:t>
            </w:r>
            <w:r w:rsidRPr="008C1D41">
              <w:rPr>
                <w:rFonts w:asciiTheme="majorBidi" w:hAnsiTheme="majorBidi" w:cstheme="majorBidi"/>
                <w:b/>
                <w:bCs/>
                <w:color w:val="000000"/>
                <w:sz w:val="24"/>
                <w:szCs w:val="24"/>
                <w:lang w:bidi="ar-IQ"/>
              </w:rPr>
              <w:t xml:space="preserve">                                                                                       </w:t>
            </w:r>
            <w:r w:rsidRPr="008C1D41">
              <w:rPr>
                <w:rFonts w:asciiTheme="majorBidi" w:hAnsiTheme="majorBidi" w:cstheme="majorBidi"/>
                <w:color w:val="000000"/>
                <w:sz w:val="24"/>
                <w:szCs w:val="24"/>
                <w:lang w:bidi="ar-IQ"/>
              </w:rPr>
              <w:t xml:space="preserve">   </w:t>
            </w:r>
          </w:p>
        </w:tc>
      </w:tr>
      <w:tr w:rsidR="003C118A" w:rsidRPr="008C1D41" w14:paraId="674FD7FA"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6EA62DE" w14:textId="77777777" w:rsidR="003C118A" w:rsidRPr="008C1D41" w:rsidRDefault="008C1D41" w:rsidP="008C1D41">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8C1D41">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8DFBC28" w14:textId="77777777" w:rsidR="003C118A" w:rsidRPr="008C1D41" w:rsidRDefault="00E1445B" w:rsidP="00F708B6">
            <w:pPr>
              <w:autoSpaceDE w:val="0"/>
              <w:autoSpaceDN w:val="0"/>
              <w:adjustRightInd w:val="0"/>
              <w:jc w:val="right"/>
              <w:rPr>
                <w:rFonts w:asciiTheme="majorBidi" w:hAnsiTheme="majorBidi" w:cstheme="majorBidi"/>
                <w:color w:val="222222"/>
                <w:sz w:val="24"/>
                <w:szCs w:val="24"/>
              </w:rPr>
            </w:pPr>
            <w:hyperlink r:id="rId31" w:history="1">
              <w:r w:rsidR="003C118A" w:rsidRPr="008C1D41">
                <w:rPr>
                  <w:rFonts w:asciiTheme="majorBidi" w:hAnsiTheme="majorBidi" w:cstheme="majorBidi"/>
                  <w:color w:val="000000"/>
                  <w:sz w:val="24"/>
                  <w:szCs w:val="24"/>
                </w:rPr>
                <w:t>Journal of Biotechnology - Elsevier</w:t>
              </w:r>
            </w:hyperlink>
            <w:r w:rsidR="003C118A" w:rsidRPr="008C1D41">
              <w:rPr>
                <w:rFonts w:asciiTheme="majorBidi" w:hAnsiTheme="majorBidi" w:cstheme="majorBidi"/>
                <w:color w:val="000000"/>
                <w:sz w:val="24"/>
                <w:szCs w:val="24"/>
              </w:rPr>
              <w:t>-</w:t>
            </w:r>
          </w:p>
          <w:p w14:paraId="1A423EBF" w14:textId="77777777" w:rsidR="003C118A" w:rsidRPr="008C1D41" w:rsidRDefault="003C118A" w:rsidP="00F708B6">
            <w:pPr>
              <w:autoSpaceDE w:val="0"/>
              <w:autoSpaceDN w:val="0"/>
              <w:adjustRightInd w:val="0"/>
              <w:jc w:val="right"/>
              <w:rPr>
                <w:rFonts w:asciiTheme="majorBidi" w:hAnsiTheme="majorBidi" w:cstheme="majorBidi"/>
                <w:color w:val="000000"/>
                <w:sz w:val="24"/>
                <w:szCs w:val="24"/>
              </w:rPr>
            </w:pPr>
            <w:r w:rsidRPr="008C1D41">
              <w:rPr>
                <w:rFonts w:asciiTheme="majorBidi" w:hAnsiTheme="majorBidi" w:cstheme="majorBidi"/>
                <w:color w:val="222222"/>
                <w:sz w:val="24"/>
                <w:szCs w:val="24"/>
              </w:rPr>
              <w:t xml:space="preserve">- </w:t>
            </w:r>
            <w:hyperlink r:id="rId32" w:history="1">
              <w:r w:rsidRPr="008C1D41">
                <w:rPr>
                  <w:rFonts w:asciiTheme="majorBidi" w:hAnsiTheme="majorBidi" w:cstheme="majorBidi"/>
                  <w:color w:val="000000"/>
                  <w:sz w:val="24"/>
                  <w:szCs w:val="24"/>
                </w:rPr>
                <w:t>Journal of Biotechnology – Science Direct</w:t>
              </w:r>
            </w:hyperlink>
          </w:p>
          <w:p w14:paraId="7A6DF4A8" w14:textId="77777777" w:rsidR="003C118A" w:rsidRPr="008C1D41" w:rsidRDefault="003C118A" w:rsidP="008C1D41">
            <w:pPr>
              <w:autoSpaceDE w:val="0"/>
              <w:autoSpaceDN w:val="0"/>
              <w:adjustRightInd w:val="0"/>
              <w:jc w:val="right"/>
              <w:rPr>
                <w:rFonts w:asciiTheme="majorBidi" w:hAnsiTheme="majorBidi" w:cstheme="majorBidi"/>
                <w:color w:val="000000"/>
                <w:sz w:val="24"/>
                <w:szCs w:val="24"/>
                <w:lang w:bidi="ar-IQ"/>
              </w:rPr>
            </w:pPr>
            <w:r w:rsidRPr="008C1D41">
              <w:rPr>
                <w:rFonts w:asciiTheme="majorBidi" w:hAnsiTheme="majorBidi" w:cstheme="majorBidi"/>
                <w:color w:val="000000"/>
                <w:sz w:val="24"/>
                <w:szCs w:val="24"/>
                <w:lang w:bidi="ar-IQ"/>
              </w:rPr>
              <w:t>-</w:t>
            </w:r>
            <w:r w:rsidRPr="008C1D41">
              <w:rPr>
                <w:rFonts w:asciiTheme="majorBidi" w:hAnsiTheme="majorBidi" w:cstheme="majorBidi"/>
                <w:color w:val="222222"/>
                <w:sz w:val="24"/>
                <w:szCs w:val="24"/>
              </w:rPr>
              <w:t xml:space="preserve"> </w:t>
            </w:r>
            <w:hyperlink r:id="rId33" w:history="1">
              <w:r w:rsidRPr="008C1D41">
                <w:rPr>
                  <w:rFonts w:asciiTheme="majorBidi" w:hAnsiTheme="majorBidi" w:cstheme="majorBidi"/>
                  <w:color w:val="000000"/>
                  <w:sz w:val="24"/>
                  <w:szCs w:val="24"/>
                </w:rPr>
                <w:t xml:space="preserve">Indian Journal of Biotechnology - </w:t>
              </w:r>
              <w:proofErr w:type="spellStart"/>
              <w:r w:rsidRPr="008C1D41">
                <w:rPr>
                  <w:rFonts w:asciiTheme="majorBidi" w:hAnsiTheme="majorBidi" w:cstheme="majorBidi"/>
                  <w:color w:val="000000"/>
                  <w:sz w:val="24"/>
                  <w:szCs w:val="24"/>
                </w:rPr>
                <w:t>niscair</w:t>
              </w:r>
              <w:proofErr w:type="spellEnd"/>
            </w:hyperlink>
          </w:p>
        </w:tc>
      </w:tr>
      <w:tr w:rsidR="003C118A" w:rsidRPr="008C1D41" w14:paraId="11C1CDEA" w14:textId="77777777" w:rsidTr="00F708B6">
        <w:trPr>
          <w:trHeight w:val="455"/>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D1D70E7" w14:textId="77777777" w:rsidR="003C118A" w:rsidRPr="008C1D41" w:rsidRDefault="008C1D41" w:rsidP="00F708B6">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8C1D41">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D813B03" w14:textId="77777777" w:rsidR="003C118A" w:rsidRPr="008C1D41" w:rsidRDefault="003C118A" w:rsidP="00F708B6">
            <w:pPr>
              <w:autoSpaceDE w:val="0"/>
              <w:autoSpaceDN w:val="0"/>
              <w:adjustRightInd w:val="0"/>
              <w:jc w:val="right"/>
              <w:rPr>
                <w:rFonts w:asciiTheme="majorBidi" w:hAnsiTheme="majorBidi" w:cstheme="majorBidi"/>
                <w:color w:val="000000"/>
                <w:sz w:val="24"/>
                <w:szCs w:val="24"/>
                <w:rtl/>
                <w:lang w:bidi="ar-IQ"/>
              </w:rPr>
            </w:pPr>
            <w:r w:rsidRPr="008C1D41">
              <w:rPr>
                <w:rFonts w:asciiTheme="majorBidi" w:hAnsiTheme="majorBidi" w:cstheme="majorBidi"/>
                <w:b/>
                <w:bCs/>
                <w:color w:val="000000"/>
                <w:sz w:val="24"/>
                <w:szCs w:val="24"/>
                <w:rtl/>
                <w:lang w:bidi="ar-IQ"/>
              </w:rPr>
              <w:t xml:space="preserve"> </w:t>
            </w:r>
          </w:p>
        </w:tc>
      </w:tr>
      <w:tr w:rsidR="003C118A" w:rsidRPr="008C1D41" w14:paraId="23FD4942" w14:textId="77777777" w:rsidTr="00A22EF7">
        <w:trPr>
          <w:trHeight w:val="880"/>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3054C2B" w14:textId="77777777" w:rsidR="003C118A" w:rsidRPr="008C1D41" w:rsidRDefault="008C1D41" w:rsidP="00F708B6">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8C1D41">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D47F660" w14:textId="77777777" w:rsidR="003C118A" w:rsidRPr="008C1D41" w:rsidRDefault="003C118A" w:rsidP="00F708B6">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1D41">
              <w:rPr>
                <w:rFonts w:asciiTheme="majorBidi" w:hAnsiTheme="majorBidi" w:cstheme="majorBidi"/>
                <w:sz w:val="24"/>
                <w:szCs w:val="24"/>
              </w:rPr>
              <w:t xml:space="preserve"> </w:t>
            </w:r>
            <w:r w:rsidRPr="008C1D41">
              <w:rPr>
                <w:rFonts w:asciiTheme="majorBidi" w:hAnsiTheme="majorBidi" w:cstheme="majorBidi"/>
                <w:sz w:val="24"/>
                <w:szCs w:val="24"/>
                <w:rtl/>
              </w:rPr>
              <w:t xml:space="preserve"> </w:t>
            </w:r>
            <w:r w:rsidRPr="008C1D41">
              <w:rPr>
                <w:rFonts w:asciiTheme="majorBidi" w:hAnsiTheme="majorBidi" w:cstheme="majorBidi"/>
                <w:color w:val="000000"/>
                <w:sz w:val="24"/>
                <w:szCs w:val="24"/>
                <w:rtl/>
                <w:lang w:bidi="ar-IQ"/>
              </w:rPr>
              <w:t xml:space="preserve"> </w:t>
            </w:r>
            <w:r w:rsidRPr="008C1D41">
              <w:rPr>
                <w:rFonts w:asciiTheme="majorBidi" w:hAnsiTheme="majorBidi" w:cstheme="majorBidi"/>
                <w:color w:val="000000"/>
                <w:sz w:val="24"/>
                <w:szCs w:val="24"/>
                <w:rtl/>
              </w:rPr>
              <w:t xml:space="preserve"> </w:t>
            </w:r>
            <w:r w:rsidR="00F708B6" w:rsidRPr="008C1D41">
              <w:rPr>
                <w:rFonts w:asciiTheme="majorBidi" w:hAnsiTheme="majorBidi" w:cstheme="majorBidi"/>
                <w:color w:val="000000"/>
                <w:sz w:val="24"/>
                <w:szCs w:val="24"/>
              </w:rPr>
              <w:t>Scott SE, Inbar Y, Rozin P (May 2016). "Evidence for Absolute Moral Opposition to Genetically Modified Food in the United States" (PDF). Perspectives on Psychological Science. 11 (3): 315–24.</w:t>
            </w:r>
          </w:p>
          <w:p w14:paraId="1CC371CE" w14:textId="77777777" w:rsidR="00F708B6" w:rsidRPr="008C1D41" w:rsidRDefault="00F708B6" w:rsidP="00F708B6">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1D41">
              <w:rPr>
                <w:rFonts w:asciiTheme="majorBidi" w:hAnsiTheme="majorBidi" w:cstheme="majorBidi"/>
                <w:color w:val="000000"/>
                <w:sz w:val="24"/>
                <w:szCs w:val="24"/>
              </w:rPr>
              <w:t>Haroldsen VM, Paulino G, Chi-ham C, Bennett AB (2012). "Research and adoption of biotechnology strategies could improve California fruit and nut crops" (PDF). California Agriculture. 66 (2): 62–69</w:t>
            </w:r>
          </w:p>
          <w:p w14:paraId="10F1B6C4" w14:textId="77777777" w:rsidR="00F708B6" w:rsidRPr="008C1D41" w:rsidRDefault="00F708B6" w:rsidP="00F708B6">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roofErr w:type="spellStart"/>
            <w:r w:rsidRPr="008C1D41">
              <w:rPr>
                <w:rFonts w:asciiTheme="majorBidi" w:hAnsiTheme="majorBidi" w:cstheme="majorBidi"/>
                <w:color w:val="000000"/>
                <w:sz w:val="24"/>
                <w:szCs w:val="24"/>
              </w:rPr>
              <w:t>Becquemont</w:t>
            </w:r>
            <w:proofErr w:type="spellEnd"/>
            <w:r w:rsidRPr="008C1D41">
              <w:rPr>
                <w:rFonts w:asciiTheme="majorBidi" w:hAnsiTheme="majorBidi" w:cstheme="majorBidi"/>
                <w:color w:val="000000"/>
                <w:sz w:val="24"/>
                <w:szCs w:val="24"/>
              </w:rPr>
              <w:t xml:space="preserve"> L (June 2009). "Pharmacogenomics of adverse drug reactions: practical applications and perspectives". Pharmacogenomics. 10 (6): 961–9</w:t>
            </w:r>
          </w:p>
        </w:tc>
      </w:tr>
    </w:tbl>
    <w:p w14:paraId="46F02A77"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B0681E" w14:paraId="25CB8768" w14:textId="77777777" w:rsidTr="00A22EF7">
        <w:trPr>
          <w:trHeight w:val="419"/>
        </w:trPr>
        <w:tc>
          <w:tcPr>
            <w:tcW w:w="9720" w:type="dxa"/>
            <w:gridSpan w:val="2"/>
            <w:shd w:val="clear" w:color="auto" w:fill="A7BFDE"/>
            <w:vAlign w:val="center"/>
          </w:tcPr>
          <w:p w14:paraId="0699E7A2" w14:textId="77777777" w:rsidR="00D001B4" w:rsidRPr="008C1D41" w:rsidRDefault="008C1D41" w:rsidP="008C1D41">
            <w:pPr>
              <w:ind w:left="72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8C1D41">
              <w:rPr>
                <w:rFonts w:ascii="Cambria" w:hAnsi="Cambria" w:cs="Times New Roman" w:hint="cs"/>
                <w:b/>
                <w:bCs/>
                <w:color w:val="000000"/>
                <w:sz w:val="28"/>
                <w:szCs w:val="28"/>
                <w:rtl/>
                <w:lang w:bidi="ar-IQ"/>
              </w:rPr>
              <w:t xml:space="preserve">خطة تطوير المقرر الدراسي:- </w:t>
            </w:r>
            <w:r w:rsidR="00D001B4" w:rsidRPr="008C1D41">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957E181" w14:textId="77777777" w:rsidR="00D001B4" w:rsidRDefault="00D001B4" w:rsidP="00D545F6">
            <w:pPr>
              <w:pStyle w:val="ListParagraph"/>
              <w:numPr>
                <w:ilvl w:val="0"/>
                <w:numId w:val="7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1B72FFC9" w14:textId="77777777" w:rsidR="003C118A" w:rsidRPr="00D001B4" w:rsidRDefault="00D001B4" w:rsidP="00D545F6">
            <w:pPr>
              <w:pStyle w:val="ListParagraph"/>
              <w:numPr>
                <w:ilvl w:val="0"/>
                <w:numId w:val="78"/>
              </w:numPr>
              <w:tabs>
                <w:tab w:val="left" w:pos="507"/>
              </w:tabs>
              <w:autoSpaceDE w:val="0"/>
              <w:autoSpaceDN w:val="0"/>
              <w:adjustRightInd w:val="0"/>
              <w:rPr>
                <w:rFonts w:ascii="Cambria" w:hAnsi="Cambria" w:cs="Times New Roman"/>
                <w:color w:val="000000"/>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w:t>
            </w:r>
            <w:r w:rsidR="008C1D41">
              <w:rPr>
                <w:rFonts w:asciiTheme="majorBidi" w:hAnsiTheme="majorBidi" w:cstheme="majorBidi" w:hint="cs"/>
                <w:sz w:val="28"/>
                <w:szCs w:val="28"/>
                <w:rtl/>
                <w:lang w:val="en-MY" w:eastAsia="en-MY"/>
              </w:rPr>
              <w:t>ل</w:t>
            </w:r>
            <w:r w:rsidRPr="00D001B4">
              <w:rPr>
                <w:rFonts w:asciiTheme="majorBidi" w:hAnsiTheme="majorBidi" w:cstheme="majorBidi"/>
                <w:sz w:val="28"/>
                <w:szCs w:val="28"/>
                <w:rtl/>
                <w:lang w:val="en-MY" w:eastAsia="en-MY"/>
              </w:rPr>
              <w:t>بة والتدريسين</w:t>
            </w:r>
          </w:p>
        </w:tc>
      </w:tr>
      <w:tr w:rsidR="003C118A" w:rsidRPr="00B0681E" w14:paraId="66DD9F8A" w14:textId="77777777" w:rsidTr="00A22EF7">
        <w:trPr>
          <w:trHeight w:val="473"/>
        </w:trPr>
        <w:tc>
          <w:tcPr>
            <w:tcW w:w="3600" w:type="dxa"/>
            <w:shd w:val="clear" w:color="auto" w:fill="A7BFDE"/>
            <w:vAlign w:val="center"/>
          </w:tcPr>
          <w:p w14:paraId="0C165BE7" w14:textId="77777777" w:rsidR="003C118A" w:rsidRPr="00B0681E" w:rsidRDefault="003C118A" w:rsidP="00A22EF7">
            <w:pPr>
              <w:autoSpaceDE w:val="0"/>
              <w:autoSpaceDN w:val="0"/>
              <w:adjustRightInd w:val="0"/>
              <w:rPr>
                <w:rFonts w:ascii="Cambria" w:hAnsi="Cambria" w:cs="Times New Roman"/>
                <w:color w:val="000000"/>
                <w:sz w:val="28"/>
                <w:szCs w:val="28"/>
                <w:lang w:bidi="ar-IQ"/>
              </w:rPr>
            </w:pPr>
            <w:r w:rsidRPr="00B0681E">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50D06C75" w14:textId="77777777" w:rsidR="003C118A" w:rsidRPr="00B0681E" w:rsidRDefault="003C118A" w:rsidP="00A22EF7">
            <w:pPr>
              <w:autoSpaceDE w:val="0"/>
              <w:autoSpaceDN w:val="0"/>
              <w:adjustRightInd w:val="0"/>
              <w:jc w:val="right"/>
              <w:rPr>
                <w:rFonts w:ascii="Cambria" w:hAnsi="Cambria" w:cs="Times New Roman"/>
                <w:color w:val="000000"/>
                <w:sz w:val="28"/>
                <w:szCs w:val="28"/>
                <w:lang w:bidi="ar-IQ"/>
              </w:rPr>
            </w:pPr>
            <w:r w:rsidRPr="00B0681E">
              <w:rPr>
                <w:rFonts w:ascii="Cambria" w:hAnsi="Cambria" w:cs="Times New Roman"/>
                <w:color w:val="000000"/>
                <w:sz w:val="28"/>
                <w:szCs w:val="28"/>
                <w:lang w:bidi="ar-IQ"/>
              </w:rPr>
              <w:t xml:space="preserve">Enough knowledge of biology sciences  </w:t>
            </w:r>
          </w:p>
        </w:tc>
      </w:tr>
      <w:tr w:rsidR="003C118A" w:rsidRPr="00B0681E" w14:paraId="53831690" w14:textId="77777777" w:rsidTr="00A22EF7">
        <w:trPr>
          <w:trHeight w:val="495"/>
        </w:trPr>
        <w:tc>
          <w:tcPr>
            <w:tcW w:w="3600" w:type="dxa"/>
            <w:tcBorders>
              <w:right w:val="single" w:sz="6" w:space="0" w:color="4F81BD"/>
            </w:tcBorders>
            <w:shd w:val="clear" w:color="auto" w:fill="A7BFDE"/>
            <w:vAlign w:val="center"/>
          </w:tcPr>
          <w:p w14:paraId="5F3E6592" w14:textId="77777777" w:rsidR="003C118A" w:rsidRPr="00B0681E" w:rsidRDefault="003C118A" w:rsidP="00A22EF7">
            <w:pPr>
              <w:autoSpaceDE w:val="0"/>
              <w:autoSpaceDN w:val="0"/>
              <w:adjustRightInd w:val="0"/>
              <w:rPr>
                <w:rFonts w:ascii="Cambria" w:hAnsi="Cambria" w:cs="Times New Roman"/>
                <w:color w:val="000000"/>
                <w:sz w:val="28"/>
                <w:szCs w:val="28"/>
                <w:lang w:bidi="ar-IQ"/>
              </w:rPr>
            </w:pPr>
            <w:r w:rsidRPr="00B0681E">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77CB7637" w14:textId="77777777" w:rsidR="003C118A" w:rsidRPr="00B0681E" w:rsidRDefault="003C118A" w:rsidP="00A22EF7">
            <w:pPr>
              <w:autoSpaceDE w:val="0"/>
              <w:autoSpaceDN w:val="0"/>
              <w:adjustRightInd w:val="0"/>
              <w:rPr>
                <w:rFonts w:ascii="Cambria" w:hAnsi="Cambria" w:cs="Times New Roman"/>
                <w:color w:val="000000"/>
                <w:sz w:val="28"/>
                <w:szCs w:val="28"/>
                <w:rtl/>
                <w:lang w:bidi="ar-IQ"/>
              </w:rPr>
            </w:pPr>
            <w:r w:rsidRPr="00B0681E">
              <w:rPr>
                <w:rFonts w:ascii="Cambria" w:hAnsi="Cambria" w:cs="Times New Roman"/>
                <w:color w:val="000000"/>
                <w:sz w:val="28"/>
                <w:szCs w:val="28"/>
                <w:lang w:bidi="ar-IQ"/>
              </w:rPr>
              <w:t>50</w:t>
            </w:r>
            <w:r w:rsidRPr="00B0681E">
              <w:rPr>
                <w:rFonts w:ascii="Cambria" w:hAnsi="Cambria" w:cs="Times New Roman" w:hint="cs"/>
                <w:color w:val="000000"/>
                <w:sz w:val="28"/>
                <w:szCs w:val="28"/>
                <w:rtl/>
                <w:lang w:bidi="ar-IQ"/>
              </w:rPr>
              <w:t>طالبة</w:t>
            </w:r>
          </w:p>
        </w:tc>
      </w:tr>
      <w:tr w:rsidR="003C118A" w:rsidRPr="00B0681E" w14:paraId="5D23014F" w14:textId="77777777" w:rsidTr="00A22EF7">
        <w:trPr>
          <w:trHeight w:val="517"/>
        </w:trPr>
        <w:tc>
          <w:tcPr>
            <w:tcW w:w="3600" w:type="dxa"/>
            <w:shd w:val="clear" w:color="auto" w:fill="A7BFDE"/>
            <w:vAlign w:val="center"/>
          </w:tcPr>
          <w:p w14:paraId="67057272" w14:textId="77777777" w:rsidR="003C118A" w:rsidRPr="00B0681E" w:rsidRDefault="003C118A" w:rsidP="00A22EF7">
            <w:pPr>
              <w:autoSpaceDE w:val="0"/>
              <w:autoSpaceDN w:val="0"/>
              <w:adjustRightInd w:val="0"/>
              <w:rPr>
                <w:rFonts w:ascii="Cambria" w:hAnsi="Cambria" w:cs="Times New Roman"/>
                <w:color w:val="000000"/>
                <w:sz w:val="28"/>
                <w:szCs w:val="28"/>
                <w:lang w:bidi="ar-IQ"/>
              </w:rPr>
            </w:pPr>
            <w:r w:rsidRPr="00B0681E">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57045AFA" w14:textId="77777777" w:rsidR="003C118A" w:rsidRPr="00B0681E" w:rsidRDefault="008C1D41"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w:t>
            </w:r>
            <w:r w:rsidR="003C118A" w:rsidRPr="00B0681E">
              <w:rPr>
                <w:rFonts w:ascii="Cambria" w:hAnsi="Cambria" w:cs="Times New Roman"/>
                <w:color w:val="000000"/>
                <w:sz w:val="28"/>
                <w:szCs w:val="28"/>
                <w:lang w:bidi="ar-IQ"/>
              </w:rPr>
              <w:t>60</w:t>
            </w:r>
            <w:r w:rsidR="003C118A" w:rsidRPr="00B0681E">
              <w:rPr>
                <w:rFonts w:ascii="Cambria" w:hAnsi="Cambria" w:cs="Times New Roman" w:hint="cs"/>
                <w:color w:val="000000"/>
                <w:sz w:val="28"/>
                <w:szCs w:val="28"/>
                <w:rtl/>
                <w:lang w:bidi="ar-IQ"/>
              </w:rPr>
              <w:t>طالبة</w:t>
            </w:r>
          </w:p>
        </w:tc>
      </w:tr>
    </w:tbl>
    <w:p w14:paraId="22F62165" w14:textId="77777777" w:rsidR="003C118A" w:rsidRPr="00302BA1" w:rsidRDefault="003C118A" w:rsidP="003C118A">
      <w:pPr>
        <w:spacing w:after="240" w:line="276" w:lineRule="auto"/>
        <w:rPr>
          <w:sz w:val="6"/>
          <w:szCs w:val="6"/>
          <w:rtl/>
          <w:lang w:bidi="ar-IQ"/>
        </w:rPr>
      </w:pPr>
    </w:p>
    <w:p w14:paraId="576BF688" w14:textId="77777777" w:rsidR="003C118A" w:rsidRDefault="003C118A" w:rsidP="003C118A">
      <w:pPr>
        <w:rPr>
          <w:rtl/>
        </w:rPr>
      </w:pPr>
    </w:p>
    <w:p w14:paraId="63DDAD40" w14:textId="77777777" w:rsidR="003C118A" w:rsidRDefault="003C118A" w:rsidP="003C118A">
      <w:pPr>
        <w:rPr>
          <w:rtl/>
        </w:rPr>
      </w:pPr>
    </w:p>
    <w:p w14:paraId="4A4C5507" w14:textId="77777777" w:rsidR="003C118A" w:rsidRDefault="003C118A" w:rsidP="003C118A">
      <w:pPr>
        <w:rPr>
          <w:rtl/>
        </w:rPr>
      </w:pPr>
    </w:p>
    <w:p w14:paraId="6D66D325" w14:textId="77777777" w:rsidR="008C1D41" w:rsidRDefault="008C1D41" w:rsidP="003C118A">
      <w:pPr>
        <w:rPr>
          <w:rtl/>
        </w:rPr>
      </w:pPr>
    </w:p>
    <w:p w14:paraId="1CBF17F9" w14:textId="77777777" w:rsidR="008C1D41" w:rsidRDefault="008C1D41" w:rsidP="003C118A">
      <w:pPr>
        <w:rPr>
          <w:rtl/>
        </w:rPr>
      </w:pPr>
    </w:p>
    <w:p w14:paraId="6A0763BA" w14:textId="77777777" w:rsidR="008C1D41" w:rsidRDefault="008C1D41" w:rsidP="003C118A">
      <w:pPr>
        <w:rPr>
          <w:rtl/>
        </w:rPr>
      </w:pPr>
    </w:p>
    <w:p w14:paraId="3889C038" w14:textId="77777777" w:rsidR="008C1D41" w:rsidRDefault="008C1D41" w:rsidP="003C118A">
      <w:pPr>
        <w:rPr>
          <w:rtl/>
        </w:rPr>
      </w:pPr>
    </w:p>
    <w:p w14:paraId="17A00288" w14:textId="77777777" w:rsidR="008C1D41" w:rsidRDefault="008C1D41" w:rsidP="003C118A">
      <w:pPr>
        <w:rPr>
          <w:rtl/>
        </w:rPr>
      </w:pPr>
    </w:p>
    <w:p w14:paraId="708DDB3E" w14:textId="77777777" w:rsidR="008C1D41" w:rsidRDefault="008C1D41" w:rsidP="003C118A">
      <w:pPr>
        <w:rPr>
          <w:rtl/>
        </w:rPr>
      </w:pPr>
    </w:p>
    <w:p w14:paraId="0D20D070" w14:textId="77777777" w:rsidR="003C118A" w:rsidRPr="00B1074B" w:rsidRDefault="003C118A" w:rsidP="003C118A">
      <w:pPr>
        <w:autoSpaceDE w:val="0"/>
        <w:autoSpaceDN w:val="0"/>
        <w:adjustRightInd w:val="0"/>
        <w:spacing w:after="200" w:line="276" w:lineRule="auto"/>
        <w:jc w:val="center"/>
        <w:rPr>
          <w:rFonts w:cs="Times New Roman"/>
          <w:b/>
          <w:bCs/>
          <w:sz w:val="32"/>
          <w:szCs w:val="32"/>
          <w:rtl/>
          <w:lang w:bidi="ar-IQ"/>
        </w:rPr>
      </w:pPr>
      <w:r w:rsidRPr="00B1074B">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1074B" w14:paraId="0F0B6758" w14:textId="77777777" w:rsidTr="00A22EF7">
        <w:trPr>
          <w:trHeight w:val="794"/>
        </w:trPr>
        <w:tc>
          <w:tcPr>
            <w:tcW w:w="9720" w:type="dxa"/>
            <w:shd w:val="clear" w:color="auto" w:fill="A7BFDE"/>
            <w:vAlign w:val="center"/>
          </w:tcPr>
          <w:p w14:paraId="3EE9165B" w14:textId="77777777" w:rsidR="003C118A" w:rsidRPr="00B1074B" w:rsidRDefault="003C118A" w:rsidP="00A22EF7">
            <w:pPr>
              <w:autoSpaceDE w:val="0"/>
              <w:autoSpaceDN w:val="0"/>
              <w:adjustRightInd w:val="0"/>
              <w:jc w:val="center"/>
              <w:rPr>
                <w:rFonts w:cs="Times New Roman"/>
                <w:b/>
                <w:bCs/>
                <w:sz w:val="32"/>
                <w:szCs w:val="32"/>
                <w:lang w:bidi="ar-IQ"/>
              </w:rPr>
            </w:pPr>
            <w:r w:rsidRPr="00B1074B">
              <w:rPr>
                <w:rFonts w:cs="Times New Roman"/>
                <w:b/>
                <w:bCs/>
                <w:sz w:val="32"/>
                <w:szCs w:val="32"/>
                <w:rtl/>
                <w:lang w:bidi="ar-IQ"/>
              </w:rPr>
              <w:t>مراجعة أداء مؤسسات التعليم العالي ((مراجعة البرنامج الأكاديمي))</w:t>
            </w:r>
          </w:p>
        </w:tc>
      </w:tr>
    </w:tbl>
    <w:p w14:paraId="43885CFB" w14:textId="77777777" w:rsidR="003C118A" w:rsidRPr="00B1074B" w:rsidRDefault="003C118A" w:rsidP="003C118A">
      <w:pPr>
        <w:autoSpaceDE w:val="0"/>
        <w:autoSpaceDN w:val="0"/>
        <w:adjustRightInd w:val="0"/>
        <w:spacing w:before="240" w:after="200" w:line="276" w:lineRule="auto"/>
        <w:rPr>
          <w:rFonts w:cs="Times New Roman"/>
          <w:b/>
          <w:bCs/>
          <w:sz w:val="32"/>
          <w:szCs w:val="32"/>
          <w:rtl/>
          <w:lang w:bidi="ar-IQ"/>
        </w:rPr>
      </w:pPr>
    </w:p>
    <w:p w14:paraId="6163E3FF" w14:textId="77777777" w:rsidR="003C118A" w:rsidRPr="00B1074B" w:rsidRDefault="003C118A" w:rsidP="003C118A">
      <w:pPr>
        <w:autoSpaceDE w:val="0"/>
        <w:autoSpaceDN w:val="0"/>
        <w:adjustRightInd w:val="0"/>
        <w:spacing w:before="240" w:after="200" w:line="276" w:lineRule="auto"/>
        <w:rPr>
          <w:rFonts w:cs="Times New Roman"/>
          <w:b/>
          <w:bCs/>
          <w:sz w:val="32"/>
          <w:szCs w:val="32"/>
          <w:rtl/>
          <w:lang w:bidi="ar-IQ"/>
        </w:rPr>
      </w:pPr>
      <w:r w:rsidRPr="00B1074B">
        <w:rPr>
          <w:rFonts w:cs="Times New Roman"/>
          <w:b/>
          <w:bCs/>
          <w:sz w:val="32"/>
          <w:szCs w:val="32"/>
          <w:rtl/>
          <w:lang w:bidi="ar-IQ"/>
        </w:rPr>
        <w:t>وصف المقرر</w:t>
      </w:r>
      <w:r>
        <w:rPr>
          <w:rFonts w:cs="Times New Roman" w:hint="cs"/>
          <w:b/>
          <w:bCs/>
          <w:sz w:val="32"/>
          <w:szCs w:val="32"/>
          <w:rtl/>
          <w:lang w:bidi="ar-IQ"/>
        </w:rPr>
        <w:t xml:space="preserve"> : الفايروسات</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B1074B" w14:paraId="24EA9B2A" w14:textId="77777777" w:rsidTr="008C1D41">
        <w:trPr>
          <w:trHeight w:val="794"/>
        </w:trPr>
        <w:tc>
          <w:tcPr>
            <w:tcW w:w="9720" w:type="dxa"/>
            <w:shd w:val="clear" w:color="auto" w:fill="A7BFDE"/>
          </w:tcPr>
          <w:p w14:paraId="502E8D2B" w14:textId="77777777" w:rsidR="003C118A" w:rsidRPr="00B1074B" w:rsidRDefault="003C118A" w:rsidP="008C1D41">
            <w:pPr>
              <w:autoSpaceDE w:val="0"/>
              <w:autoSpaceDN w:val="0"/>
              <w:adjustRightInd w:val="0"/>
              <w:spacing w:before="240" w:after="200" w:line="276" w:lineRule="auto"/>
              <w:jc w:val="both"/>
              <w:rPr>
                <w:rFonts w:cs="Times New Roman"/>
                <w:b/>
                <w:bCs/>
                <w:sz w:val="32"/>
                <w:szCs w:val="32"/>
                <w:lang w:bidi="ar-IQ"/>
              </w:rPr>
            </w:pPr>
            <w:r w:rsidRPr="00B1074B">
              <w:rPr>
                <w:rFonts w:cs="Times New Roman"/>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574F6D5A" w14:textId="77777777" w:rsidR="003C118A" w:rsidRPr="00B1074B" w:rsidRDefault="003C118A" w:rsidP="003C118A">
      <w:pPr>
        <w:autoSpaceDE w:val="0"/>
        <w:autoSpaceDN w:val="0"/>
        <w:adjustRightInd w:val="0"/>
        <w:spacing w:before="240" w:after="200" w:line="276" w:lineRule="auto"/>
        <w:ind w:left="-335" w:right="-426"/>
        <w:jc w:val="both"/>
        <w:rPr>
          <w:rFonts w:cs="Times New Roman"/>
          <w:sz w:val="28"/>
          <w:szCs w:val="28"/>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68"/>
        <w:gridCol w:w="5952"/>
      </w:tblGrid>
      <w:tr w:rsidR="003C118A" w:rsidRPr="00B1074B" w14:paraId="5134D5D7" w14:textId="77777777" w:rsidTr="008C1D41">
        <w:trPr>
          <w:trHeight w:val="624"/>
        </w:trPr>
        <w:tc>
          <w:tcPr>
            <w:tcW w:w="3768" w:type="dxa"/>
            <w:tcBorders>
              <w:right w:val="single" w:sz="6" w:space="0" w:color="4F81BD"/>
            </w:tcBorders>
            <w:shd w:val="clear" w:color="auto" w:fill="A7BFDE"/>
            <w:vAlign w:val="center"/>
          </w:tcPr>
          <w:p w14:paraId="1D230065" w14:textId="77777777" w:rsidR="003C118A" w:rsidRPr="00B1074B" w:rsidRDefault="003C118A" w:rsidP="00D545F6">
            <w:pPr>
              <w:numPr>
                <w:ilvl w:val="0"/>
                <w:numId w:val="133"/>
              </w:numPr>
              <w:autoSpaceDE w:val="0"/>
              <w:autoSpaceDN w:val="0"/>
              <w:adjustRightInd w:val="0"/>
              <w:rPr>
                <w:rFonts w:cs="Times New Roman"/>
                <w:sz w:val="28"/>
                <w:szCs w:val="28"/>
                <w:lang w:bidi="ar-IQ"/>
              </w:rPr>
            </w:pPr>
            <w:r w:rsidRPr="00B1074B">
              <w:rPr>
                <w:rFonts w:cs="Times New Roman"/>
                <w:sz w:val="28"/>
                <w:szCs w:val="28"/>
                <w:rtl/>
                <w:lang w:bidi="ar-IQ"/>
              </w:rPr>
              <w:t>المؤسسة التعليمية</w:t>
            </w:r>
          </w:p>
        </w:tc>
        <w:tc>
          <w:tcPr>
            <w:tcW w:w="5952" w:type="dxa"/>
            <w:tcBorders>
              <w:left w:val="single" w:sz="6" w:space="0" w:color="4F81BD"/>
            </w:tcBorders>
            <w:shd w:val="clear" w:color="auto" w:fill="A7BFDE"/>
            <w:vAlign w:val="center"/>
          </w:tcPr>
          <w:p w14:paraId="62D2EF57"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rtl/>
                <w:lang w:bidi="ar-IQ"/>
              </w:rPr>
              <w:t>جامعة بغداد- كلية العلوم للبنات</w:t>
            </w:r>
          </w:p>
        </w:tc>
      </w:tr>
      <w:tr w:rsidR="003C118A" w:rsidRPr="00B1074B" w14:paraId="389B20C9" w14:textId="77777777" w:rsidTr="008C1D41">
        <w:trPr>
          <w:trHeight w:val="624"/>
        </w:trPr>
        <w:tc>
          <w:tcPr>
            <w:tcW w:w="3768" w:type="dxa"/>
            <w:shd w:val="clear" w:color="auto" w:fill="A7BFDE"/>
            <w:vAlign w:val="center"/>
          </w:tcPr>
          <w:p w14:paraId="72FC6EE5" w14:textId="77777777" w:rsidR="003C118A" w:rsidRPr="00B1074B" w:rsidRDefault="003C118A" w:rsidP="00D545F6">
            <w:pPr>
              <w:numPr>
                <w:ilvl w:val="0"/>
                <w:numId w:val="133"/>
              </w:numPr>
              <w:autoSpaceDE w:val="0"/>
              <w:autoSpaceDN w:val="0"/>
              <w:adjustRightInd w:val="0"/>
              <w:ind w:left="432"/>
              <w:rPr>
                <w:rFonts w:cs="Times New Roman"/>
                <w:sz w:val="28"/>
                <w:szCs w:val="28"/>
                <w:lang w:bidi="ar-IQ"/>
              </w:rPr>
            </w:pPr>
            <w:r w:rsidRPr="00B1074B">
              <w:rPr>
                <w:rFonts w:cs="Times New Roman"/>
                <w:sz w:val="28"/>
                <w:szCs w:val="28"/>
                <w:rtl/>
                <w:lang w:bidi="ar-IQ"/>
              </w:rPr>
              <w:t>القسم الجامعي / المركز</w:t>
            </w:r>
          </w:p>
        </w:tc>
        <w:tc>
          <w:tcPr>
            <w:tcW w:w="5952" w:type="dxa"/>
            <w:shd w:val="clear" w:color="auto" w:fill="D3DFEE"/>
            <w:vAlign w:val="center"/>
          </w:tcPr>
          <w:p w14:paraId="59374691"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rtl/>
                <w:lang w:bidi="ar-IQ"/>
              </w:rPr>
              <w:t xml:space="preserve"> القسم العلمي / علوم الحياة</w:t>
            </w:r>
          </w:p>
        </w:tc>
      </w:tr>
      <w:tr w:rsidR="003C118A" w:rsidRPr="00B1074B" w14:paraId="0265FA1A" w14:textId="77777777" w:rsidTr="008C1D41">
        <w:trPr>
          <w:trHeight w:val="624"/>
        </w:trPr>
        <w:tc>
          <w:tcPr>
            <w:tcW w:w="3768" w:type="dxa"/>
            <w:tcBorders>
              <w:right w:val="single" w:sz="6" w:space="0" w:color="4F81BD"/>
            </w:tcBorders>
            <w:shd w:val="clear" w:color="auto" w:fill="A7BFDE"/>
            <w:vAlign w:val="center"/>
          </w:tcPr>
          <w:p w14:paraId="32459F61" w14:textId="77777777" w:rsidR="003C118A" w:rsidRPr="00B1074B" w:rsidRDefault="003C118A" w:rsidP="00D545F6">
            <w:pPr>
              <w:numPr>
                <w:ilvl w:val="0"/>
                <w:numId w:val="133"/>
              </w:numPr>
              <w:autoSpaceDE w:val="0"/>
              <w:autoSpaceDN w:val="0"/>
              <w:adjustRightInd w:val="0"/>
              <w:ind w:left="432"/>
              <w:rPr>
                <w:rFonts w:cs="Times New Roman"/>
                <w:sz w:val="28"/>
                <w:szCs w:val="28"/>
                <w:lang w:bidi="ar-IQ"/>
              </w:rPr>
            </w:pPr>
            <w:r w:rsidRPr="00B1074B">
              <w:rPr>
                <w:rFonts w:cs="Times New Roman"/>
                <w:sz w:val="28"/>
                <w:szCs w:val="28"/>
                <w:rtl/>
                <w:lang w:bidi="ar-IQ"/>
              </w:rPr>
              <w:t>اسم / رمز المقرر</w:t>
            </w:r>
          </w:p>
        </w:tc>
        <w:tc>
          <w:tcPr>
            <w:tcW w:w="5952" w:type="dxa"/>
            <w:tcBorders>
              <w:left w:val="single" w:sz="6" w:space="0" w:color="4F81BD"/>
            </w:tcBorders>
            <w:shd w:val="clear" w:color="auto" w:fill="A7BFDE"/>
            <w:vAlign w:val="center"/>
          </w:tcPr>
          <w:p w14:paraId="34001658"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lang w:bidi="ar-IQ"/>
              </w:rPr>
              <w:t>Virology</w:t>
            </w:r>
            <w:proofErr w:type="gramStart"/>
            <w:r>
              <w:rPr>
                <w:rFonts w:cs="Times New Roman" w:hint="cs"/>
                <w:sz w:val="28"/>
                <w:szCs w:val="28"/>
                <w:rtl/>
                <w:lang w:bidi="ar-IQ"/>
              </w:rPr>
              <w:t xml:space="preserve">/ </w:t>
            </w:r>
            <w:r w:rsidRPr="00B1074B">
              <w:rPr>
                <w:rFonts w:cs="Times New Roman" w:hint="cs"/>
                <w:sz w:val="28"/>
                <w:szCs w:val="28"/>
                <w:rtl/>
                <w:lang w:bidi="ar-IQ"/>
              </w:rPr>
              <w:t xml:space="preserve"> </w:t>
            </w:r>
            <w:r w:rsidRPr="008F030B">
              <w:rPr>
                <w:rFonts w:cs="Times New Roman"/>
                <w:sz w:val="24"/>
                <w:szCs w:val="24"/>
                <w:lang w:bidi="ar-IQ"/>
              </w:rPr>
              <w:t>404</w:t>
            </w:r>
            <w:proofErr w:type="gramEnd"/>
            <w:r w:rsidRPr="008F030B">
              <w:rPr>
                <w:rFonts w:cs="Times New Roman"/>
                <w:sz w:val="24"/>
                <w:szCs w:val="24"/>
                <w:lang w:bidi="ar-IQ"/>
              </w:rPr>
              <w:t xml:space="preserve"> BVI</w:t>
            </w:r>
          </w:p>
        </w:tc>
      </w:tr>
      <w:tr w:rsidR="003C118A" w:rsidRPr="00B1074B" w14:paraId="6054DC8A" w14:textId="77777777" w:rsidTr="008C1D41">
        <w:trPr>
          <w:trHeight w:val="624"/>
        </w:trPr>
        <w:tc>
          <w:tcPr>
            <w:tcW w:w="3768" w:type="dxa"/>
            <w:tcBorders>
              <w:right w:val="single" w:sz="6" w:space="0" w:color="4F81BD"/>
            </w:tcBorders>
            <w:shd w:val="clear" w:color="auto" w:fill="A7BFDE"/>
            <w:vAlign w:val="center"/>
          </w:tcPr>
          <w:p w14:paraId="1D38598A" w14:textId="77777777" w:rsidR="003C118A" w:rsidRPr="00B1074B" w:rsidRDefault="003C118A" w:rsidP="00D545F6">
            <w:pPr>
              <w:numPr>
                <w:ilvl w:val="0"/>
                <w:numId w:val="133"/>
              </w:numPr>
              <w:autoSpaceDE w:val="0"/>
              <w:autoSpaceDN w:val="0"/>
              <w:adjustRightInd w:val="0"/>
              <w:ind w:left="432"/>
              <w:rPr>
                <w:rFonts w:cs="Times New Roman"/>
                <w:sz w:val="28"/>
                <w:szCs w:val="28"/>
                <w:lang w:bidi="ar-IQ"/>
              </w:rPr>
            </w:pPr>
            <w:r w:rsidRPr="00B1074B">
              <w:rPr>
                <w:rFonts w:cs="Times New Roman"/>
                <w:sz w:val="28"/>
                <w:szCs w:val="28"/>
                <w:rtl/>
                <w:lang w:bidi="ar-IQ"/>
              </w:rPr>
              <w:t>أشكال الحضور المتاحة</w:t>
            </w:r>
          </w:p>
        </w:tc>
        <w:tc>
          <w:tcPr>
            <w:tcW w:w="5952" w:type="dxa"/>
            <w:tcBorders>
              <w:left w:val="single" w:sz="6" w:space="0" w:color="4F81BD"/>
            </w:tcBorders>
            <w:shd w:val="clear" w:color="auto" w:fill="A7BFDE"/>
            <w:vAlign w:val="center"/>
          </w:tcPr>
          <w:p w14:paraId="15CFCF6A" w14:textId="77777777" w:rsidR="003C118A" w:rsidRPr="00B1074B" w:rsidRDefault="006B15AD" w:rsidP="008C1D41">
            <w:pPr>
              <w:autoSpaceDE w:val="0"/>
              <w:autoSpaceDN w:val="0"/>
              <w:adjustRightInd w:val="0"/>
              <w:rPr>
                <w:rFonts w:cs="Times New Roman"/>
                <w:sz w:val="28"/>
                <w:szCs w:val="28"/>
                <w:lang w:bidi="ar-IQ"/>
              </w:rPr>
            </w:pPr>
            <w:r w:rsidRPr="006B15AD">
              <w:rPr>
                <w:rFonts w:cs="Times New Roman"/>
                <w:sz w:val="28"/>
                <w:szCs w:val="28"/>
                <w:rtl/>
                <w:lang w:bidi="ar-IQ"/>
              </w:rPr>
              <w:t xml:space="preserve">حضور </w:t>
            </w:r>
          </w:p>
        </w:tc>
      </w:tr>
      <w:tr w:rsidR="003C118A" w:rsidRPr="00B1074B" w14:paraId="495BCD72" w14:textId="77777777" w:rsidTr="008C1D41">
        <w:trPr>
          <w:trHeight w:val="624"/>
        </w:trPr>
        <w:tc>
          <w:tcPr>
            <w:tcW w:w="3768" w:type="dxa"/>
            <w:shd w:val="clear" w:color="auto" w:fill="A7BFDE"/>
            <w:vAlign w:val="center"/>
          </w:tcPr>
          <w:p w14:paraId="329D7B77" w14:textId="77777777" w:rsidR="003C118A" w:rsidRPr="00B1074B" w:rsidRDefault="003C118A" w:rsidP="00D545F6">
            <w:pPr>
              <w:numPr>
                <w:ilvl w:val="0"/>
                <w:numId w:val="133"/>
              </w:numPr>
              <w:autoSpaceDE w:val="0"/>
              <w:autoSpaceDN w:val="0"/>
              <w:adjustRightInd w:val="0"/>
              <w:ind w:left="432"/>
              <w:rPr>
                <w:rFonts w:cs="Times New Roman"/>
                <w:sz w:val="28"/>
                <w:szCs w:val="28"/>
                <w:lang w:bidi="ar-IQ"/>
              </w:rPr>
            </w:pPr>
            <w:r w:rsidRPr="00B1074B">
              <w:rPr>
                <w:rFonts w:cs="Times New Roman"/>
                <w:sz w:val="28"/>
                <w:szCs w:val="28"/>
                <w:rtl/>
                <w:lang w:bidi="ar-IQ"/>
              </w:rPr>
              <w:t>الفصل / السنة</w:t>
            </w:r>
          </w:p>
        </w:tc>
        <w:tc>
          <w:tcPr>
            <w:tcW w:w="5952" w:type="dxa"/>
            <w:shd w:val="clear" w:color="auto" w:fill="D3DFEE"/>
            <w:vAlign w:val="center"/>
          </w:tcPr>
          <w:p w14:paraId="5E965C32"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rtl/>
                <w:lang w:bidi="ar-IQ"/>
              </w:rPr>
              <w:t xml:space="preserve">السنة </w:t>
            </w:r>
            <w:r w:rsidRPr="00B1074B">
              <w:rPr>
                <w:rFonts w:cs="Times New Roman" w:hint="cs"/>
                <w:sz w:val="28"/>
                <w:szCs w:val="28"/>
                <w:rtl/>
                <w:lang w:bidi="ar-IQ"/>
              </w:rPr>
              <w:t>الرابعة</w:t>
            </w:r>
            <w:r w:rsidRPr="00B1074B">
              <w:rPr>
                <w:rFonts w:cs="Times New Roman"/>
                <w:sz w:val="28"/>
                <w:szCs w:val="28"/>
                <w:rtl/>
                <w:lang w:bidi="ar-IQ"/>
              </w:rPr>
              <w:t xml:space="preserve">/ الفصل </w:t>
            </w:r>
            <w:r w:rsidRPr="00B1074B">
              <w:rPr>
                <w:rFonts w:cs="Times New Roman" w:hint="cs"/>
                <w:sz w:val="28"/>
                <w:szCs w:val="28"/>
                <w:rtl/>
                <w:lang w:bidi="ar-IQ"/>
              </w:rPr>
              <w:t>الاول</w:t>
            </w:r>
          </w:p>
        </w:tc>
      </w:tr>
      <w:tr w:rsidR="003C118A" w:rsidRPr="00B1074B" w14:paraId="2E7B512B" w14:textId="77777777" w:rsidTr="008C1D41">
        <w:trPr>
          <w:trHeight w:val="624"/>
        </w:trPr>
        <w:tc>
          <w:tcPr>
            <w:tcW w:w="3768" w:type="dxa"/>
            <w:tcBorders>
              <w:right w:val="single" w:sz="6" w:space="0" w:color="4F81BD"/>
            </w:tcBorders>
            <w:shd w:val="clear" w:color="auto" w:fill="A7BFDE"/>
            <w:vAlign w:val="center"/>
          </w:tcPr>
          <w:p w14:paraId="61E55BBD" w14:textId="77777777" w:rsidR="003C118A" w:rsidRPr="00B1074B" w:rsidRDefault="003C118A" w:rsidP="00D545F6">
            <w:pPr>
              <w:numPr>
                <w:ilvl w:val="0"/>
                <w:numId w:val="133"/>
              </w:numPr>
              <w:autoSpaceDE w:val="0"/>
              <w:autoSpaceDN w:val="0"/>
              <w:adjustRightInd w:val="0"/>
              <w:ind w:left="432"/>
              <w:rPr>
                <w:rFonts w:cs="Times New Roman"/>
                <w:sz w:val="28"/>
                <w:szCs w:val="28"/>
                <w:lang w:bidi="ar-IQ"/>
              </w:rPr>
            </w:pPr>
            <w:r w:rsidRPr="00B1074B">
              <w:rPr>
                <w:rFonts w:cs="Times New Roman"/>
                <w:sz w:val="28"/>
                <w:szCs w:val="28"/>
                <w:rtl/>
                <w:lang w:bidi="ar-IQ"/>
              </w:rPr>
              <w:t>عدد الساعات الدراسية (الكلي)</w:t>
            </w:r>
          </w:p>
        </w:tc>
        <w:tc>
          <w:tcPr>
            <w:tcW w:w="5952" w:type="dxa"/>
            <w:tcBorders>
              <w:left w:val="single" w:sz="6" w:space="0" w:color="4F81BD"/>
            </w:tcBorders>
            <w:shd w:val="clear" w:color="auto" w:fill="A7BFDE"/>
            <w:vAlign w:val="center"/>
          </w:tcPr>
          <w:p w14:paraId="36FD4CE2"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hint="cs"/>
                <w:sz w:val="28"/>
                <w:szCs w:val="28"/>
                <w:rtl/>
                <w:lang w:bidi="ar-IQ"/>
              </w:rPr>
              <w:t>60 ساعة (30 نظري ، 30 عملي)</w:t>
            </w:r>
          </w:p>
        </w:tc>
      </w:tr>
      <w:tr w:rsidR="003C118A" w:rsidRPr="00B1074B" w14:paraId="19C58FCF" w14:textId="77777777" w:rsidTr="008C1D41">
        <w:trPr>
          <w:trHeight w:val="624"/>
        </w:trPr>
        <w:tc>
          <w:tcPr>
            <w:tcW w:w="3768" w:type="dxa"/>
            <w:shd w:val="clear" w:color="auto" w:fill="A7BFDE"/>
            <w:vAlign w:val="center"/>
          </w:tcPr>
          <w:p w14:paraId="4BE5BB02" w14:textId="77777777" w:rsidR="003C118A" w:rsidRPr="00B1074B" w:rsidRDefault="003C118A" w:rsidP="00D545F6">
            <w:pPr>
              <w:numPr>
                <w:ilvl w:val="0"/>
                <w:numId w:val="133"/>
              </w:numPr>
              <w:autoSpaceDE w:val="0"/>
              <w:autoSpaceDN w:val="0"/>
              <w:adjustRightInd w:val="0"/>
              <w:rPr>
                <w:rFonts w:cs="Times New Roman"/>
                <w:sz w:val="28"/>
                <w:szCs w:val="28"/>
                <w:lang w:bidi="ar-IQ"/>
              </w:rPr>
            </w:pPr>
            <w:r w:rsidRPr="00B1074B">
              <w:rPr>
                <w:rFonts w:cs="Times New Roman"/>
                <w:sz w:val="28"/>
                <w:szCs w:val="28"/>
                <w:rtl/>
                <w:lang w:bidi="ar-IQ"/>
              </w:rPr>
              <w:t xml:space="preserve">تاريخ إعداد هذا الوصف </w:t>
            </w:r>
          </w:p>
        </w:tc>
        <w:tc>
          <w:tcPr>
            <w:tcW w:w="5952" w:type="dxa"/>
            <w:shd w:val="clear" w:color="auto" w:fill="D3DFEE"/>
            <w:vAlign w:val="center"/>
          </w:tcPr>
          <w:p w14:paraId="47441424" w14:textId="77777777" w:rsidR="003C118A" w:rsidRPr="00B1074B" w:rsidRDefault="008C1D41" w:rsidP="008C1D41">
            <w:pPr>
              <w:autoSpaceDE w:val="0"/>
              <w:autoSpaceDN w:val="0"/>
              <w:adjustRightInd w:val="0"/>
              <w:ind w:left="360"/>
              <w:rPr>
                <w:rFonts w:cs="Times New Roman"/>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B1074B" w14:paraId="3F33FB94" w14:textId="77777777" w:rsidTr="008C1D41">
        <w:trPr>
          <w:trHeight w:val="725"/>
        </w:trPr>
        <w:tc>
          <w:tcPr>
            <w:tcW w:w="9720" w:type="dxa"/>
            <w:gridSpan w:val="2"/>
            <w:shd w:val="clear" w:color="auto" w:fill="A7BFDE"/>
            <w:vAlign w:val="center"/>
          </w:tcPr>
          <w:p w14:paraId="4B2AACCC" w14:textId="77777777" w:rsidR="003C118A" w:rsidRPr="00B1074B" w:rsidRDefault="003C118A" w:rsidP="00D545F6">
            <w:pPr>
              <w:numPr>
                <w:ilvl w:val="0"/>
                <w:numId w:val="133"/>
              </w:numPr>
              <w:autoSpaceDE w:val="0"/>
              <w:autoSpaceDN w:val="0"/>
              <w:adjustRightInd w:val="0"/>
              <w:rPr>
                <w:rFonts w:cs="Times New Roman"/>
                <w:sz w:val="28"/>
                <w:szCs w:val="28"/>
                <w:lang w:bidi="ar-IQ"/>
              </w:rPr>
            </w:pPr>
            <w:r w:rsidRPr="00B1074B">
              <w:rPr>
                <w:rFonts w:cs="Times New Roman"/>
                <w:sz w:val="28"/>
                <w:szCs w:val="28"/>
                <w:rtl/>
                <w:lang w:bidi="ar-IQ"/>
              </w:rPr>
              <w:t>أهداف المقرر</w:t>
            </w:r>
          </w:p>
        </w:tc>
      </w:tr>
      <w:tr w:rsidR="003C118A" w:rsidRPr="00B1074B" w14:paraId="71317105" w14:textId="77777777" w:rsidTr="008C1D41">
        <w:trPr>
          <w:trHeight w:val="265"/>
        </w:trPr>
        <w:tc>
          <w:tcPr>
            <w:tcW w:w="9720" w:type="dxa"/>
            <w:gridSpan w:val="2"/>
            <w:shd w:val="clear" w:color="auto" w:fill="A7BFDE"/>
            <w:vAlign w:val="center"/>
          </w:tcPr>
          <w:p w14:paraId="48474511" w14:textId="77777777" w:rsidR="003C118A" w:rsidRPr="00B1074B" w:rsidRDefault="003C118A" w:rsidP="00A22EF7">
            <w:pPr>
              <w:autoSpaceDE w:val="0"/>
              <w:autoSpaceDN w:val="0"/>
              <w:adjustRightInd w:val="0"/>
              <w:ind w:left="360"/>
              <w:rPr>
                <w:rFonts w:cs="Times New Roman"/>
                <w:sz w:val="28"/>
                <w:szCs w:val="28"/>
                <w:lang w:bidi="ar-IQ"/>
              </w:rPr>
            </w:pPr>
            <w:r w:rsidRPr="00B1074B">
              <w:rPr>
                <w:rFonts w:cs="Times New Roman"/>
                <w:sz w:val="28"/>
                <w:szCs w:val="28"/>
                <w:rtl/>
                <w:lang w:bidi="ar-IQ"/>
              </w:rPr>
              <w:t>يهدف هذا المقرر</w:t>
            </w:r>
            <w:r w:rsidRPr="00B1074B">
              <w:rPr>
                <w:rFonts w:cs="Times New Roman" w:hint="cs"/>
                <w:sz w:val="28"/>
                <w:szCs w:val="28"/>
                <w:rtl/>
                <w:lang w:bidi="ar-IQ"/>
              </w:rPr>
              <w:t xml:space="preserve"> الى تمكين الطالب من استيعاب الفايروسات، اشكالها ، تكاثرها ، تصنيفها ، اهميتها المرضية على الانسان ومخ</w:t>
            </w:r>
            <w:r w:rsidR="008C1D41">
              <w:rPr>
                <w:rFonts w:cs="Times New Roman" w:hint="cs"/>
                <w:sz w:val="28"/>
                <w:szCs w:val="28"/>
                <w:rtl/>
                <w:lang w:bidi="ar-IQ"/>
              </w:rPr>
              <w:t>اطرها ، اهم الامراض التي تسببها، فضلا عن التعرف الى الية السيطرة على انتقال الفايروسات بااستخدام التحصين</w:t>
            </w:r>
          </w:p>
        </w:tc>
      </w:tr>
      <w:tr w:rsidR="003C118A" w:rsidRPr="00B1074B" w14:paraId="2483DBEA" w14:textId="77777777" w:rsidTr="008C1D41">
        <w:trPr>
          <w:trHeight w:val="265"/>
        </w:trPr>
        <w:tc>
          <w:tcPr>
            <w:tcW w:w="9720" w:type="dxa"/>
            <w:gridSpan w:val="2"/>
            <w:shd w:val="clear" w:color="auto" w:fill="A7BFDE"/>
            <w:vAlign w:val="center"/>
          </w:tcPr>
          <w:p w14:paraId="10C9B079" w14:textId="77777777" w:rsidR="003C118A" w:rsidRPr="00B1074B" w:rsidRDefault="003C118A" w:rsidP="00A22EF7">
            <w:pPr>
              <w:autoSpaceDE w:val="0"/>
              <w:autoSpaceDN w:val="0"/>
              <w:adjustRightInd w:val="0"/>
              <w:ind w:left="360"/>
              <w:rPr>
                <w:rFonts w:cs="Times New Roman"/>
                <w:sz w:val="28"/>
                <w:szCs w:val="28"/>
                <w:lang w:bidi="ar-IQ"/>
              </w:rPr>
            </w:pPr>
          </w:p>
        </w:tc>
      </w:tr>
      <w:tr w:rsidR="003C118A" w:rsidRPr="00B1074B" w14:paraId="7D629B39" w14:textId="77777777" w:rsidTr="008C1D41">
        <w:trPr>
          <w:trHeight w:val="265"/>
        </w:trPr>
        <w:tc>
          <w:tcPr>
            <w:tcW w:w="9720" w:type="dxa"/>
            <w:gridSpan w:val="2"/>
            <w:shd w:val="clear" w:color="auto" w:fill="A7BFDE"/>
            <w:vAlign w:val="center"/>
          </w:tcPr>
          <w:p w14:paraId="71985E32" w14:textId="77777777" w:rsidR="003C118A" w:rsidRPr="00B1074B" w:rsidRDefault="003C118A" w:rsidP="00A22EF7">
            <w:pPr>
              <w:autoSpaceDE w:val="0"/>
              <w:autoSpaceDN w:val="0"/>
              <w:adjustRightInd w:val="0"/>
              <w:ind w:left="360"/>
              <w:rPr>
                <w:rFonts w:cs="Times New Roman"/>
                <w:sz w:val="28"/>
                <w:szCs w:val="28"/>
                <w:lang w:bidi="ar-IQ"/>
              </w:rPr>
            </w:pPr>
          </w:p>
        </w:tc>
      </w:tr>
    </w:tbl>
    <w:p w14:paraId="4AE9CBAC" w14:textId="77777777" w:rsidR="003C118A" w:rsidRPr="00B1074B" w:rsidRDefault="003C118A" w:rsidP="003C118A">
      <w:pPr>
        <w:rPr>
          <w:rFonts w:cs="Times New Roman"/>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8C1D41" w14:paraId="16E8F276" w14:textId="77777777" w:rsidTr="00A22EF7">
        <w:trPr>
          <w:trHeight w:val="653"/>
        </w:trPr>
        <w:tc>
          <w:tcPr>
            <w:tcW w:w="9720" w:type="dxa"/>
            <w:shd w:val="clear" w:color="auto" w:fill="A7BFDE"/>
            <w:vAlign w:val="center"/>
          </w:tcPr>
          <w:p w14:paraId="063769F8" w14:textId="77777777" w:rsidR="003C118A" w:rsidRPr="008C1D41" w:rsidRDefault="003C118A" w:rsidP="00D545F6">
            <w:pPr>
              <w:numPr>
                <w:ilvl w:val="0"/>
                <w:numId w:val="133"/>
              </w:numPr>
              <w:tabs>
                <w:tab w:val="left" w:pos="507"/>
              </w:tabs>
              <w:autoSpaceDE w:val="0"/>
              <w:autoSpaceDN w:val="0"/>
              <w:adjustRightInd w:val="0"/>
              <w:rPr>
                <w:rFonts w:asciiTheme="majorBidi" w:hAnsiTheme="majorBidi" w:cstheme="majorBidi"/>
                <w:sz w:val="24"/>
                <w:szCs w:val="24"/>
                <w:lang w:bidi="ar-IQ"/>
              </w:rPr>
            </w:pPr>
            <w:r w:rsidRPr="008C1D41">
              <w:rPr>
                <w:rFonts w:asciiTheme="majorBidi" w:hAnsiTheme="majorBidi" w:cstheme="majorBidi"/>
                <w:sz w:val="24"/>
                <w:szCs w:val="24"/>
                <w:rtl/>
                <w:lang w:bidi="ar-IQ"/>
              </w:rPr>
              <w:lastRenderedPageBreak/>
              <w:t>مخرجات التعلم وطرائق التعليم والتعلم والتقييم</w:t>
            </w:r>
          </w:p>
        </w:tc>
      </w:tr>
      <w:tr w:rsidR="003C118A" w:rsidRPr="008C1D41" w14:paraId="197A14E5" w14:textId="77777777" w:rsidTr="00F708B6">
        <w:trPr>
          <w:trHeight w:val="1711"/>
        </w:trPr>
        <w:tc>
          <w:tcPr>
            <w:tcW w:w="9720" w:type="dxa"/>
            <w:shd w:val="clear" w:color="auto" w:fill="A7BFDE"/>
            <w:vAlign w:val="center"/>
          </w:tcPr>
          <w:p w14:paraId="01AA6885" w14:textId="77777777" w:rsidR="003C118A" w:rsidRPr="008C1D41" w:rsidRDefault="003C118A" w:rsidP="00F708B6">
            <w:pPr>
              <w:autoSpaceDE w:val="0"/>
              <w:autoSpaceDN w:val="0"/>
              <w:adjustRightInd w:val="0"/>
              <w:ind w:left="432"/>
              <w:rPr>
                <w:rFonts w:asciiTheme="majorBidi" w:hAnsiTheme="majorBidi" w:cstheme="majorBidi"/>
                <w:sz w:val="24"/>
                <w:szCs w:val="24"/>
                <w:lang w:bidi="ar-IQ"/>
              </w:rPr>
            </w:pPr>
            <w:r w:rsidRPr="008C1D41">
              <w:rPr>
                <w:rFonts w:asciiTheme="majorBidi" w:hAnsiTheme="majorBidi" w:cstheme="majorBidi"/>
                <w:sz w:val="24"/>
                <w:szCs w:val="24"/>
                <w:rtl/>
                <w:lang w:bidi="ar-IQ"/>
              </w:rPr>
              <w:t>أ- الاهداف المعرفية</w:t>
            </w:r>
          </w:p>
          <w:p w14:paraId="01786D05"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أ1-التعرف على اشكال الفايروسات المختلفة في الطبيعة  </w:t>
            </w:r>
          </w:p>
          <w:p w14:paraId="03FAFCDD"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أ2-التعرف على طرائق تكاثرها وانتشارها في الطبيعة </w:t>
            </w:r>
          </w:p>
          <w:p w14:paraId="4EC35C8E" w14:textId="77777777" w:rsidR="003C118A" w:rsidRPr="008C1D41" w:rsidRDefault="003C118A" w:rsidP="00F708B6">
            <w:pPr>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أ3- معرفة كيفية التعامل مع الفايروسات واخذ العينات وجلبها الى المختبر لفحصها </w:t>
            </w:r>
          </w:p>
          <w:p w14:paraId="37C29C18" w14:textId="77777777" w:rsidR="003C118A" w:rsidRPr="008C1D41" w:rsidRDefault="003C118A" w:rsidP="00F708B6">
            <w:pPr>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أ4- معرفة طرائق تصنيفها وتشخيصها  </w:t>
            </w:r>
          </w:p>
          <w:p w14:paraId="3FEB0EF9" w14:textId="77777777" w:rsidR="003C118A" w:rsidRPr="008C1D41" w:rsidRDefault="003C118A" w:rsidP="00F708B6">
            <w:pPr>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أ5-  معرفة اهميتها المرضية وخطورتها على صحة الانسان والحيوان والنبات  </w:t>
            </w:r>
          </w:p>
          <w:p w14:paraId="37AA4086" w14:textId="77777777" w:rsidR="003C118A" w:rsidRPr="008C1D41" w:rsidRDefault="003C118A" w:rsidP="00F708B6">
            <w:pPr>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أ6-  التعرف على اهم واخطر الفايروسات في الطبيعة واهم الامراض التي تحدثها</w:t>
            </w:r>
          </w:p>
        </w:tc>
      </w:tr>
      <w:tr w:rsidR="003C118A" w:rsidRPr="008C1D41" w14:paraId="2B3FFE5B" w14:textId="77777777" w:rsidTr="00F708B6">
        <w:trPr>
          <w:trHeight w:val="1550"/>
        </w:trPr>
        <w:tc>
          <w:tcPr>
            <w:tcW w:w="9720" w:type="dxa"/>
            <w:shd w:val="clear" w:color="auto" w:fill="A7BFDE"/>
            <w:vAlign w:val="center"/>
          </w:tcPr>
          <w:p w14:paraId="7B806237" w14:textId="77777777" w:rsidR="003C118A" w:rsidRPr="008C1D41" w:rsidRDefault="003C118A" w:rsidP="00F708B6">
            <w:pPr>
              <w:autoSpaceDE w:val="0"/>
              <w:autoSpaceDN w:val="0"/>
              <w:adjustRightInd w:val="0"/>
              <w:ind w:left="360"/>
              <w:rPr>
                <w:rFonts w:asciiTheme="majorBidi" w:hAnsiTheme="majorBidi" w:cstheme="majorBidi"/>
                <w:sz w:val="24"/>
                <w:szCs w:val="24"/>
                <w:rtl/>
                <w:lang w:bidi="ar-IQ"/>
              </w:rPr>
            </w:pPr>
            <w:r w:rsidRPr="008C1D41">
              <w:rPr>
                <w:rFonts w:asciiTheme="majorBidi" w:hAnsiTheme="majorBidi" w:cstheme="majorBidi"/>
                <w:sz w:val="24"/>
                <w:szCs w:val="24"/>
                <w:rtl/>
                <w:lang w:bidi="ar-IQ"/>
              </w:rPr>
              <w:t>ب -  الاهداف المهارتية الخاصة بالبرنامج</w:t>
            </w:r>
          </w:p>
          <w:p w14:paraId="0744CDB2"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ب1 –كيفية التعامل مع العينة الفايروسية </w:t>
            </w:r>
          </w:p>
          <w:p w14:paraId="7593E6EC"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ب2 -  طريقة عزلها وتنيميتها والتعرف عليها وتشخيصها</w:t>
            </w:r>
          </w:p>
          <w:p w14:paraId="460EF3F4"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ب3 -  الطرائق المصلية والزرعية لدراستها </w:t>
            </w:r>
          </w:p>
          <w:p w14:paraId="46B1BA2C" w14:textId="77777777" w:rsidR="003C118A" w:rsidRPr="008C1D41" w:rsidRDefault="003C118A" w:rsidP="00F708B6">
            <w:pPr>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ب4-   كيفية استخدام المجهر الالكتروني لتشخيصها   </w:t>
            </w:r>
          </w:p>
        </w:tc>
      </w:tr>
      <w:tr w:rsidR="003C118A" w:rsidRPr="008C1D41" w14:paraId="15432287" w14:textId="77777777" w:rsidTr="00A22EF7">
        <w:trPr>
          <w:trHeight w:val="423"/>
        </w:trPr>
        <w:tc>
          <w:tcPr>
            <w:tcW w:w="9720" w:type="dxa"/>
            <w:shd w:val="clear" w:color="auto" w:fill="A7BFDE"/>
            <w:vAlign w:val="center"/>
          </w:tcPr>
          <w:p w14:paraId="510DB0C4" w14:textId="77777777" w:rsidR="003C118A" w:rsidRPr="008C1D41" w:rsidRDefault="003C118A" w:rsidP="00F708B6">
            <w:pPr>
              <w:autoSpaceDE w:val="0"/>
              <w:autoSpaceDN w:val="0"/>
              <w:adjustRightInd w:val="0"/>
              <w:ind w:left="360"/>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     طرائق التعليم والتعلم </w:t>
            </w:r>
          </w:p>
        </w:tc>
      </w:tr>
      <w:tr w:rsidR="003C118A" w:rsidRPr="008C1D41" w14:paraId="01ADF6B9" w14:textId="77777777" w:rsidTr="00A22EF7">
        <w:trPr>
          <w:trHeight w:val="624"/>
        </w:trPr>
        <w:tc>
          <w:tcPr>
            <w:tcW w:w="9720" w:type="dxa"/>
            <w:shd w:val="clear" w:color="auto" w:fill="A7BFDE"/>
            <w:vAlign w:val="center"/>
          </w:tcPr>
          <w:p w14:paraId="4B9047EB" w14:textId="77777777" w:rsidR="003C118A" w:rsidRPr="008C1D41"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التعليم: توفير محاضرات مطبوعة ومن مصادر حديثة ومتنوعة وغنية بالامثلة</w:t>
            </w:r>
          </w:p>
          <w:p w14:paraId="7923E905" w14:textId="77777777" w:rsidR="003C118A" w:rsidRPr="008C1D41"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التعليم: تسخير السبورة الذكية يهدف تعلم الطلبة وتوضيح خطوات الدرس</w:t>
            </w:r>
          </w:p>
          <w:p w14:paraId="71AF5F2C" w14:textId="77777777" w:rsidR="003C118A" w:rsidRPr="008C1D41"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التعليم:اعطاء بعض الامثلة التوضيحية حول كيفية اجراء البحث العلمي</w:t>
            </w:r>
          </w:p>
          <w:p w14:paraId="6FE30CA6" w14:textId="77777777" w:rsidR="003C118A" w:rsidRPr="008C1D41"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التعلم: طرح اسئلة واستفسارات وجعل الطالبات ان يتحول الى تدريس بالشرح</w:t>
            </w:r>
          </w:p>
          <w:p w14:paraId="74692B45" w14:textId="77777777" w:rsidR="003C118A" w:rsidRPr="008C1D41"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التعلم: اسئلة مباشرة لمعرفة مدى تفاعل الطالب مع الدرس وتوفير بيئة يمكن الطالب من ادارة المحاضرة</w:t>
            </w:r>
          </w:p>
        </w:tc>
      </w:tr>
      <w:tr w:rsidR="003C118A" w:rsidRPr="008C1D41" w14:paraId="42603544" w14:textId="77777777" w:rsidTr="00A22EF7">
        <w:trPr>
          <w:trHeight w:val="400"/>
        </w:trPr>
        <w:tc>
          <w:tcPr>
            <w:tcW w:w="9720" w:type="dxa"/>
            <w:shd w:val="clear" w:color="auto" w:fill="A7BFDE"/>
            <w:vAlign w:val="center"/>
          </w:tcPr>
          <w:p w14:paraId="09DEC60A" w14:textId="77777777" w:rsidR="003C118A" w:rsidRPr="008C1D41" w:rsidRDefault="003C118A" w:rsidP="00F708B6">
            <w:pPr>
              <w:autoSpaceDE w:val="0"/>
              <w:autoSpaceDN w:val="0"/>
              <w:adjustRightInd w:val="0"/>
              <w:ind w:left="360"/>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     طرائق التقييم </w:t>
            </w:r>
          </w:p>
        </w:tc>
      </w:tr>
      <w:tr w:rsidR="003C118A" w:rsidRPr="008C1D41" w14:paraId="24DC60E2" w14:textId="77777777" w:rsidTr="00A22EF7">
        <w:trPr>
          <w:trHeight w:val="624"/>
        </w:trPr>
        <w:tc>
          <w:tcPr>
            <w:tcW w:w="9720" w:type="dxa"/>
            <w:shd w:val="clear" w:color="auto" w:fill="A7BFDE"/>
            <w:vAlign w:val="center"/>
          </w:tcPr>
          <w:p w14:paraId="7FE8550C"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الاختبارات القصيرة </w:t>
            </w:r>
            <w:r w:rsidRPr="008C1D41">
              <w:rPr>
                <w:rFonts w:asciiTheme="majorBidi" w:hAnsiTheme="majorBidi" w:cstheme="majorBidi"/>
                <w:sz w:val="24"/>
                <w:szCs w:val="24"/>
                <w:lang w:bidi="ar-IQ"/>
              </w:rPr>
              <w:t>Quiz</w:t>
            </w:r>
            <w:r w:rsidRPr="008C1D41">
              <w:rPr>
                <w:rFonts w:asciiTheme="majorBidi" w:hAnsiTheme="majorBidi" w:cstheme="majorBidi"/>
                <w:sz w:val="24"/>
                <w:szCs w:val="24"/>
                <w:rtl/>
                <w:lang w:bidi="ar-IQ"/>
              </w:rPr>
              <w:t xml:space="preserve"> الاسبوعية</w:t>
            </w:r>
          </w:p>
          <w:p w14:paraId="0F1398BC"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طرح اسئلة شفهية وتسجيل الاجابة</w:t>
            </w:r>
          </w:p>
          <w:p w14:paraId="7DD72302"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طرح الاسئلة الفجائية والمتداخلة مع الشرح</w:t>
            </w:r>
          </w:p>
          <w:p w14:paraId="41670534"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الاختبارات المختبرية الاسبوعية </w:t>
            </w:r>
          </w:p>
          <w:p w14:paraId="283F70F0"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الاختبارالت الشهرية والفصلية النظرية والعملية</w:t>
            </w:r>
          </w:p>
        </w:tc>
      </w:tr>
      <w:tr w:rsidR="003C118A" w:rsidRPr="008C1D41" w14:paraId="49140F68" w14:textId="77777777" w:rsidTr="00A22EF7">
        <w:trPr>
          <w:trHeight w:val="1290"/>
        </w:trPr>
        <w:tc>
          <w:tcPr>
            <w:tcW w:w="9720" w:type="dxa"/>
            <w:shd w:val="clear" w:color="auto" w:fill="A7BFDE"/>
            <w:vAlign w:val="center"/>
          </w:tcPr>
          <w:p w14:paraId="357D92B2" w14:textId="77777777" w:rsidR="003C118A" w:rsidRPr="008C1D41" w:rsidRDefault="003C118A" w:rsidP="00F708B6">
            <w:pPr>
              <w:autoSpaceDE w:val="0"/>
              <w:autoSpaceDN w:val="0"/>
              <w:adjustRightInd w:val="0"/>
              <w:ind w:left="360"/>
              <w:rPr>
                <w:rFonts w:asciiTheme="majorBidi" w:hAnsiTheme="majorBidi" w:cstheme="majorBidi"/>
                <w:sz w:val="24"/>
                <w:szCs w:val="24"/>
                <w:rtl/>
                <w:lang w:bidi="ar-IQ"/>
              </w:rPr>
            </w:pPr>
            <w:r w:rsidRPr="008C1D41">
              <w:rPr>
                <w:rFonts w:asciiTheme="majorBidi" w:hAnsiTheme="majorBidi" w:cstheme="majorBidi"/>
                <w:sz w:val="24"/>
                <w:szCs w:val="24"/>
                <w:rtl/>
                <w:lang w:bidi="ar-IQ"/>
              </w:rPr>
              <w:t>ج-  الاهداف الوجدانية والقيمية</w:t>
            </w:r>
          </w:p>
          <w:p w14:paraId="2D719347"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ج1- طرح اسئلة شفوية اثناء المحاضرة ويطلب من الطالب البحث عن الحل في الاسبوع القادم</w:t>
            </w:r>
          </w:p>
          <w:p w14:paraId="792BD1BF"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ج2- اشراك الطالبة في مناقشة بعض النقاط والمواضيع الاساسية في الدرس </w:t>
            </w:r>
          </w:p>
          <w:p w14:paraId="211A8D1E" w14:textId="77777777" w:rsidR="003C118A" w:rsidRPr="008C1D41" w:rsidRDefault="003C118A" w:rsidP="00F708B6">
            <w:pPr>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ج3- طرح عدة حلول لسؤال محدد واشراك الطلبة في انتقاء الحل الامثل</w:t>
            </w:r>
          </w:p>
          <w:p w14:paraId="12A46DC6" w14:textId="77777777" w:rsidR="003C118A" w:rsidRPr="008C1D41" w:rsidRDefault="003C118A" w:rsidP="00F708B6">
            <w:pPr>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ج4-  اشتراك الطلبة في كيفية معالجة مشكلة معينة واعطاء فرصة لايجاد الحل الامثل </w:t>
            </w:r>
          </w:p>
        </w:tc>
      </w:tr>
      <w:tr w:rsidR="003C118A" w:rsidRPr="008C1D41" w14:paraId="10F05AF8" w14:textId="77777777" w:rsidTr="00A22EF7">
        <w:trPr>
          <w:trHeight w:val="471"/>
        </w:trPr>
        <w:tc>
          <w:tcPr>
            <w:tcW w:w="9720" w:type="dxa"/>
            <w:shd w:val="clear" w:color="auto" w:fill="A7BFDE"/>
            <w:vAlign w:val="center"/>
          </w:tcPr>
          <w:p w14:paraId="219FF7C1" w14:textId="77777777" w:rsidR="003C118A" w:rsidRPr="008C1D41" w:rsidRDefault="003C118A" w:rsidP="00F708B6">
            <w:pPr>
              <w:tabs>
                <w:tab w:val="left" w:pos="612"/>
              </w:tabs>
              <w:autoSpaceDE w:val="0"/>
              <w:autoSpaceDN w:val="0"/>
              <w:adjustRightInd w:val="0"/>
              <w:ind w:left="360"/>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    طرائق التعليم والتعلم </w:t>
            </w:r>
          </w:p>
        </w:tc>
      </w:tr>
      <w:tr w:rsidR="003C118A" w:rsidRPr="008C1D41" w14:paraId="3E94D91D" w14:textId="77777777" w:rsidTr="00A22EF7">
        <w:trPr>
          <w:trHeight w:val="624"/>
        </w:trPr>
        <w:tc>
          <w:tcPr>
            <w:tcW w:w="9720" w:type="dxa"/>
            <w:shd w:val="clear" w:color="auto" w:fill="A7BFDE"/>
            <w:vAlign w:val="center"/>
          </w:tcPr>
          <w:p w14:paraId="6FDE83E1" w14:textId="77777777" w:rsidR="003C118A" w:rsidRPr="008C1D41" w:rsidRDefault="003C118A" w:rsidP="00D545F6">
            <w:pPr>
              <w:pStyle w:val="ListParagraph"/>
              <w:numPr>
                <w:ilvl w:val="0"/>
                <w:numId w:val="153"/>
              </w:numPr>
              <w:autoSpaceDE w:val="0"/>
              <w:autoSpaceDN w:val="0"/>
              <w:adjustRightInd w:val="0"/>
              <w:spacing w:after="0" w:line="240" w:lineRule="auto"/>
              <w:rPr>
                <w:rFonts w:asciiTheme="majorBidi" w:hAnsiTheme="majorBidi" w:cstheme="majorBidi"/>
                <w:color w:val="000000"/>
                <w:sz w:val="24"/>
                <w:szCs w:val="24"/>
                <w:rtl/>
                <w:lang w:bidi="ar-IQ"/>
              </w:rPr>
            </w:pPr>
            <w:r w:rsidRPr="008C1D41">
              <w:rPr>
                <w:rFonts w:asciiTheme="majorBidi" w:hAnsiTheme="majorBidi" w:cstheme="majorBidi"/>
                <w:color w:val="000000"/>
                <w:sz w:val="24"/>
                <w:szCs w:val="24"/>
                <w:rtl/>
                <w:lang w:bidi="ar-IQ"/>
              </w:rPr>
              <w:t xml:space="preserve">توفير محاظرات  مطبوعة ومن مصادر حديثه ومتنوعة وغنية بلأمثلة </w:t>
            </w:r>
          </w:p>
          <w:p w14:paraId="467639E3" w14:textId="77777777" w:rsidR="003C118A" w:rsidRPr="008C1D41" w:rsidRDefault="003C118A" w:rsidP="00D545F6">
            <w:pPr>
              <w:pStyle w:val="ListParagraph"/>
              <w:numPr>
                <w:ilvl w:val="0"/>
                <w:numId w:val="153"/>
              </w:numPr>
              <w:autoSpaceDE w:val="0"/>
              <w:autoSpaceDN w:val="0"/>
              <w:adjustRightInd w:val="0"/>
              <w:spacing w:after="0" w:line="240" w:lineRule="auto"/>
              <w:rPr>
                <w:rFonts w:asciiTheme="majorBidi" w:hAnsiTheme="majorBidi" w:cstheme="majorBidi"/>
                <w:color w:val="000000"/>
                <w:sz w:val="24"/>
                <w:szCs w:val="24"/>
                <w:lang w:bidi="ar-IQ"/>
              </w:rPr>
            </w:pPr>
            <w:r w:rsidRPr="008C1D41">
              <w:rPr>
                <w:rFonts w:asciiTheme="majorBidi" w:hAnsiTheme="majorBidi" w:cstheme="majorBidi"/>
                <w:color w:val="000000"/>
                <w:sz w:val="24"/>
                <w:szCs w:val="24"/>
                <w:rtl/>
                <w:lang w:bidi="ar-IQ"/>
              </w:rPr>
              <w:t xml:space="preserve">طرح اسئلة وأستفسارات </w:t>
            </w:r>
          </w:p>
          <w:p w14:paraId="409789B7" w14:textId="77777777" w:rsidR="003C118A" w:rsidRPr="008C1D41" w:rsidRDefault="003C118A" w:rsidP="00D545F6">
            <w:pPr>
              <w:numPr>
                <w:ilvl w:val="0"/>
                <w:numId w:val="153"/>
              </w:numPr>
              <w:autoSpaceDE w:val="0"/>
              <w:autoSpaceDN w:val="0"/>
              <w:adjustRightInd w:val="0"/>
              <w:rPr>
                <w:rFonts w:asciiTheme="majorBidi" w:hAnsiTheme="majorBidi" w:cstheme="majorBidi"/>
                <w:sz w:val="24"/>
                <w:szCs w:val="24"/>
                <w:lang w:bidi="ar-IQ"/>
              </w:rPr>
            </w:pPr>
            <w:r w:rsidRPr="008C1D41">
              <w:rPr>
                <w:rFonts w:asciiTheme="majorBidi" w:hAnsiTheme="majorBidi" w:cstheme="majorBidi"/>
                <w:color w:val="000000"/>
                <w:sz w:val="24"/>
                <w:szCs w:val="24"/>
                <w:rtl/>
                <w:lang w:bidi="ar-IQ"/>
              </w:rPr>
              <w:t>أسئلة مباشرة ولكل الطلاب</w:t>
            </w:r>
          </w:p>
          <w:p w14:paraId="108AF991" w14:textId="77777777" w:rsidR="003C118A" w:rsidRPr="008C1D41" w:rsidRDefault="003C118A" w:rsidP="00F708B6">
            <w:pPr>
              <w:autoSpaceDE w:val="0"/>
              <w:autoSpaceDN w:val="0"/>
              <w:adjustRightInd w:val="0"/>
              <w:ind w:left="1080"/>
              <w:rPr>
                <w:rFonts w:asciiTheme="majorBidi" w:hAnsiTheme="majorBidi" w:cstheme="majorBidi"/>
                <w:sz w:val="24"/>
                <w:szCs w:val="24"/>
                <w:lang w:bidi="ar-IQ"/>
              </w:rPr>
            </w:pPr>
          </w:p>
        </w:tc>
      </w:tr>
      <w:tr w:rsidR="003C118A" w:rsidRPr="008C1D41" w14:paraId="68AC4425" w14:textId="77777777" w:rsidTr="00A22EF7">
        <w:trPr>
          <w:trHeight w:val="425"/>
        </w:trPr>
        <w:tc>
          <w:tcPr>
            <w:tcW w:w="9720" w:type="dxa"/>
            <w:shd w:val="clear" w:color="auto" w:fill="A7BFDE"/>
            <w:vAlign w:val="center"/>
          </w:tcPr>
          <w:p w14:paraId="6F59F22B" w14:textId="77777777" w:rsidR="003C118A" w:rsidRPr="008C1D41" w:rsidRDefault="003C118A" w:rsidP="00F708B6">
            <w:pPr>
              <w:autoSpaceDE w:val="0"/>
              <w:autoSpaceDN w:val="0"/>
              <w:adjustRightInd w:val="0"/>
              <w:ind w:left="360"/>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   طرائق التقييم </w:t>
            </w:r>
          </w:p>
        </w:tc>
      </w:tr>
      <w:tr w:rsidR="003C118A" w:rsidRPr="008C1D41" w14:paraId="22AB8207" w14:textId="77777777" w:rsidTr="00A22EF7">
        <w:trPr>
          <w:trHeight w:val="624"/>
        </w:trPr>
        <w:tc>
          <w:tcPr>
            <w:tcW w:w="9720" w:type="dxa"/>
            <w:shd w:val="clear" w:color="auto" w:fill="A7BFDE"/>
            <w:vAlign w:val="center"/>
          </w:tcPr>
          <w:p w14:paraId="33BF2844"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الاختبارات القصيرة </w:t>
            </w:r>
            <w:r w:rsidRPr="008C1D41">
              <w:rPr>
                <w:rFonts w:asciiTheme="majorBidi" w:hAnsiTheme="majorBidi" w:cstheme="majorBidi"/>
                <w:sz w:val="24"/>
                <w:szCs w:val="24"/>
                <w:lang w:bidi="ar-IQ"/>
              </w:rPr>
              <w:t>Quiz</w:t>
            </w:r>
            <w:r w:rsidRPr="008C1D41">
              <w:rPr>
                <w:rFonts w:asciiTheme="majorBidi" w:hAnsiTheme="majorBidi" w:cstheme="majorBidi"/>
                <w:sz w:val="24"/>
                <w:szCs w:val="24"/>
                <w:rtl/>
                <w:lang w:bidi="ar-IQ"/>
              </w:rPr>
              <w:t xml:space="preserve"> الاسبوعية</w:t>
            </w:r>
          </w:p>
          <w:p w14:paraId="477896F6"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طرح اسئلة شفهية وتسجيل الاجابة</w:t>
            </w:r>
          </w:p>
          <w:p w14:paraId="78444889"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طرح الاسئلة الفجائية والمتداخلة مع الشرح</w:t>
            </w:r>
          </w:p>
          <w:p w14:paraId="6E9FA28F" w14:textId="77777777" w:rsidR="003C118A" w:rsidRPr="008C1D41"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8C1D41">
              <w:rPr>
                <w:rFonts w:asciiTheme="majorBidi" w:hAnsiTheme="majorBidi" w:cstheme="majorBidi"/>
                <w:sz w:val="24"/>
                <w:szCs w:val="24"/>
                <w:rtl/>
                <w:lang w:bidi="ar-IQ"/>
              </w:rPr>
              <w:t xml:space="preserve">الاختبارات المختبرية الاسبوعية </w:t>
            </w:r>
          </w:p>
          <w:p w14:paraId="7D2C2C46" w14:textId="77777777" w:rsidR="003C118A" w:rsidRPr="008C1D41" w:rsidRDefault="003C118A" w:rsidP="00F708B6">
            <w:pPr>
              <w:autoSpaceDE w:val="0"/>
              <w:autoSpaceDN w:val="0"/>
              <w:adjustRightInd w:val="0"/>
              <w:ind w:left="360"/>
              <w:rPr>
                <w:rFonts w:asciiTheme="majorBidi" w:hAnsiTheme="majorBidi" w:cstheme="majorBidi"/>
                <w:sz w:val="24"/>
                <w:szCs w:val="24"/>
                <w:lang w:bidi="ar-IQ"/>
              </w:rPr>
            </w:pPr>
            <w:r w:rsidRPr="008C1D41">
              <w:rPr>
                <w:rFonts w:asciiTheme="majorBidi" w:hAnsiTheme="majorBidi" w:cstheme="majorBidi"/>
                <w:sz w:val="24"/>
                <w:szCs w:val="24"/>
                <w:rtl/>
                <w:lang w:bidi="ar-IQ"/>
              </w:rPr>
              <w:t>الاختبارالت الشهرية والفصلية النظرية والعملية</w:t>
            </w:r>
          </w:p>
        </w:tc>
      </w:tr>
      <w:tr w:rsidR="003C118A" w:rsidRPr="008C1D41" w14:paraId="4C09DD45" w14:textId="77777777" w:rsidTr="00A22EF7">
        <w:trPr>
          <w:trHeight w:val="1584"/>
        </w:trPr>
        <w:tc>
          <w:tcPr>
            <w:tcW w:w="9720" w:type="dxa"/>
            <w:shd w:val="clear" w:color="auto" w:fill="A7BFDE"/>
            <w:vAlign w:val="center"/>
          </w:tcPr>
          <w:p w14:paraId="28A7FF1E" w14:textId="77777777" w:rsidR="003C118A" w:rsidRPr="008C1D41" w:rsidRDefault="003C118A" w:rsidP="00F708B6">
            <w:pPr>
              <w:autoSpaceDE w:val="0"/>
              <w:autoSpaceDN w:val="0"/>
              <w:adjustRightInd w:val="0"/>
              <w:ind w:left="432"/>
              <w:rPr>
                <w:rFonts w:asciiTheme="majorBidi" w:hAnsiTheme="majorBidi" w:cstheme="majorBidi"/>
                <w:sz w:val="24"/>
                <w:szCs w:val="24"/>
                <w:rtl/>
                <w:lang w:bidi="ar-IQ"/>
              </w:rPr>
            </w:pPr>
            <w:r w:rsidRPr="008C1D41">
              <w:rPr>
                <w:rFonts w:asciiTheme="majorBidi" w:hAnsiTheme="majorBidi" w:cstheme="majorBidi"/>
                <w:sz w:val="24"/>
                <w:szCs w:val="24"/>
                <w:rtl/>
                <w:lang w:bidi="ar-IQ"/>
              </w:rPr>
              <w:lastRenderedPageBreak/>
              <w:t>د - المهارات  العامة والتاهيلية المنقولة ( المهارات الأخرى المتعلقة بقابلية التوظيف والتطور الشخصي ).</w:t>
            </w:r>
          </w:p>
          <w:p w14:paraId="4FF2DAB2" w14:textId="77777777" w:rsidR="003C118A" w:rsidRPr="008C1D41" w:rsidRDefault="003C118A" w:rsidP="00F708B6">
            <w:pPr>
              <w:tabs>
                <w:tab w:val="left" w:pos="687"/>
              </w:tabs>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د1- تكليف بالواجبات البقية ومناقشتها في الاسبوع القادم </w:t>
            </w:r>
          </w:p>
          <w:p w14:paraId="32BCAC5E" w14:textId="77777777" w:rsidR="003C118A" w:rsidRPr="008C1D41" w:rsidRDefault="003C118A" w:rsidP="00F708B6">
            <w:pPr>
              <w:tabs>
                <w:tab w:val="left" w:pos="687"/>
              </w:tabs>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د2- الطلب من الطلبة عمل تقارير عن مواضيع محددة ومناقشتها في نهاية الفصل </w:t>
            </w:r>
          </w:p>
          <w:p w14:paraId="0B2D537D" w14:textId="77777777" w:rsidR="003C118A" w:rsidRPr="008C1D41" w:rsidRDefault="003C118A" w:rsidP="00F708B6">
            <w:pPr>
              <w:tabs>
                <w:tab w:val="left" w:pos="687"/>
              </w:tabs>
              <w:autoSpaceDE w:val="0"/>
              <w:autoSpaceDN w:val="0"/>
              <w:adjustRightInd w:val="0"/>
              <w:ind w:left="612"/>
              <w:rPr>
                <w:rFonts w:asciiTheme="majorBidi" w:hAnsiTheme="majorBidi" w:cstheme="majorBidi"/>
                <w:sz w:val="24"/>
                <w:szCs w:val="24"/>
                <w:rtl/>
                <w:lang w:bidi="ar-IQ"/>
              </w:rPr>
            </w:pPr>
            <w:r w:rsidRPr="008C1D41">
              <w:rPr>
                <w:rFonts w:asciiTheme="majorBidi" w:hAnsiTheme="majorBidi" w:cstheme="majorBidi"/>
                <w:sz w:val="24"/>
                <w:szCs w:val="24"/>
                <w:rtl/>
                <w:lang w:bidi="ar-IQ"/>
              </w:rPr>
              <w:t xml:space="preserve">د3- متابعة الطلبة وتنبيههم على تلافي الاخطاء اثناء كتابة التقارير </w:t>
            </w:r>
          </w:p>
          <w:p w14:paraId="64E8A4DF" w14:textId="77777777" w:rsidR="003C118A" w:rsidRPr="008C1D41" w:rsidRDefault="003C118A" w:rsidP="00F708B6">
            <w:pPr>
              <w:tabs>
                <w:tab w:val="left" w:pos="687"/>
              </w:tabs>
              <w:autoSpaceDE w:val="0"/>
              <w:autoSpaceDN w:val="0"/>
              <w:adjustRightInd w:val="0"/>
              <w:ind w:left="612"/>
              <w:rPr>
                <w:rFonts w:asciiTheme="majorBidi" w:hAnsiTheme="majorBidi" w:cstheme="majorBidi"/>
                <w:sz w:val="24"/>
                <w:szCs w:val="24"/>
                <w:lang w:bidi="ar-IQ"/>
              </w:rPr>
            </w:pPr>
            <w:r w:rsidRPr="008C1D41">
              <w:rPr>
                <w:rFonts w:asciiTheme="majorBidi" w:hAnsiTheme="majorBidi" w:cstheme="majorBidi"/>
                <w:sz w:val="24"/>
                <w:szCs w:val="24"/>
                <w:rtl/>
                <w:lang w:bidi="ar-IQ"/>
              </w:rPr>
              <w:t>د4- اشتراك الطلبة في النقاش واعطائهم الفرصة للتعبير عن اراءهم وابراز مهاراتهم.</w:t>
            </w:r>
          </w:p>
        </w:tc>
      </w:tr>
    </w:tbl>
    <w:tbl>
      <w:tblPr>
        <w:tblpPr w:leftFromText="180" w:rightFromText="180" w:vertAnchor="page" w:horzAnchor="margin" w:tblpY="3769"/>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B66C33" w14:paraId="45892996" w14:textId="77777777" w:rsidTr="008C1D41">
        <w:trPr>
          <w:trHeight w:val="538"/>
        </w:trPr>
        <w:tc>
          <w:tcPr>
            <w:tcW w:w="9720" w:type="dxa"/>
            <w:gridSpan w:val="6"/>
            <w:shd w:val="clear" w:color="auto" w:fill="A7BFDE"/>
            <w:vAlign w:val="center"/>
          </w:tcPr>
          <w:p w14:paraId="317A8D3D" w14:textId="77777777" w:rsidR="003C118A" w:rsidRPr="00B66C33" w:rsidRDefault="008C1D41" w:rsidP="008C1D41">
            <w:pPr>
              <w:tabs>
                <w:tab w:val="left" w:pos="432"/>
              </w:tabs>
              <w:autoSpaceDE w:val="0"/>
              <w:autoSpaceDN w:val="0"/>
              <w:adjustRightInd w:val="0"/>
              <w:ind w:left="720"/>
              <w:rPr>
                <w:rFonts w:asciiTheme="majorBidi" w:hAnsiTheme="majorBidi" w:cstheme="majorBidi"/>
                <w:sz w:val="24"/>
                <w:szCs w:val="24"/>
                <w:lang w:bidi="ar-IQ"/>
              </w:rPr>
            </w:pPr>
            <w:r w:rsidRPr="00B66C33">
              <w:rPr>
                <w:rFonts w:asciiTheme="majorBidi" w:hAnsiTheme="majorBidi" w:cstheme="majorBidi"/>
                <w:sz w:val="24"/>
                <w:szCs w:val="24"/>
                <w:rtl/>
                <w:lang w:bidi="ar-IQ"/>
              </w:rPr>
              <w:t>10-</w:t>
            </w:r>
            <w:r w:rsidR="003C118A" w:rsidRPr="00B66C33">
              <w:rPr>
                <w:rFonts w:asciiTheme="majorBidi" w:hAnsiTheme="majorBidi" w:cstheme="majorBidi"/>
                <w:sz w:val="24"/>
                <w:szCs w:val="24"/>
                <w:rtl/>
                <w:lang w:bidi="ar-IQ"/>
              </w:rPr>
              <w:t>بنية المقرر</w:t>
            </w:r>
          </w:p>
        </w:tc>
      </w:tr>
      <w:tr w:rsidR="003C118A" w:rsidRPr="00B66C33" w14:paraId="6A34C72B" w14:textId="77777777" w:rsidTr="008C1D41">
        <w:trPr>
          <w:trHeight w:val="907"/>
        </w:trPr>
        <w:tc>
          <w:tcPr>
            <w:tcW w:w="1260" w:type="dxa"/>
            <w:shd w:val="clear" w:color="auto" w:fill="A7BFDE"/>
            <w:vAlign w:val="center"/>
          </w:tcPr>
          <w:p w14:paraId="3A0D43D2" w14:textId="77777777" w:rsidR="003C118A" w:rsidRPr="00B66C33" w:rsidRDefault="003C118A" w:rsidP="008C1D41">
            <w:pPr>
              <w:autoSpaceDE w:val="0"/>
              <w:autoSpaceDN w:val="0"/>
              <w:adjustRightInd w:val="0"/>
              <w:jc w:val="center"/>
              <w:rPr>
                <w:rFonts w:asciiTheme="majorBidi" w:hAnsiTheme="majorBidi" w:cstheme="majorBidi"/>
                <w:sz w:val="24"/>
                <w:szCs w:val="24"/>
                <w:lang w:bidi="ar-IQ"/>
              </w:rPr>
            </w:pPr>
            <w:r w:rsidRPr="00B66C33">
              <w:rPr>
                <w:rFonts w:asciiTheme="majorBidi" w:hAnsiTheme="majorBidi" w:cstheme="majorBidi"/>
                <w:sz w:val="24"/>
                <w:szCs w:val="24"/>
                <w:rtl/>
                <w:lang w:bidi="ar-IQ"/>
              </w:rPr>
              <w:t>الأسبوع</w:t>
            </w:r>
          </w:p>
        </w:tc>
        <w:tc>
          <w:tcPr>
            <w:tcW w:w="1260" w:type="dxa"/>
            <w:shd w:val="clear" w:color="auto" w:fill="D3DFEE"/>
            <w:vAlign w:val="center"/>
          </w:tcPr>
          <w:p w14:paraId="29EFB172" w14:textId="77777777" w:rsidR="003C118A" w:rsidRPr="00B66C33" w:rsidRDefault="003C118A" w:rsidP="008C1D41">
            <w:pPr>
              <w:autoSpaceDE w:val="0"/>
              <w:autoSpaceDN w:val="0"/>
              <w:adjustRightInd w:val="0"/>
              <w:jc w:val="center"/>
              <w:rPr>
                <w:rFonts w:asciiTheme="majorBidi" w:hAnsiTheme="majorBidi" w:cstheme="majorBidi"/>
                <w:sz w:val="24"/>
                <w:szCs w:val="24"/>
                <w:lang w:bidi="ar-IQ"/>
              </w:rPr>
            </w:pPr>
            <w:r w:rsidRPr="00B66C33">
              <w:rPr>
                <w:rFonts w:asciiTheme="majorBidi" w:hAnsiTheme="majorBidi" w:cstheme="majorBidi"/>
                <w:sz w:val="24"/>
                <w:szCs w:val="24"/>
                <w:rtl/>
                <w:lang w:bidi="ar-IQ"/>
              </w:rPr>
              <w:t>الساعات</w:t>
            </w:r>
          </w:p>
        </w:tc>
        <w:tc>
          <w:tcPr>
            <w:tcW w:w="2160" w:type="dxa"/>
            <w:shd w:val="clear" w:color="auto" w:fill="A7BFDE"/>
            <w:vAlign w:val="center"/>
          </w:tcPr>
          <w:p w14:paraId="6B773A4D" w14:textId="77777777" w:rsidR="003C118A" w:rsidRPr="00B66C33" w:rsidRDefault="003C118A" w:rsidP="008C1D41">
            <w:pPr>
              <w:autoSpaceDE w:val="0"/>
              <w:autoSpaceDN w:val="0"/>
              <w:adjustRightInd w:val="0"/>
              <w:jc w:val="center"/>
              <w:rPr>
                <w:rFonts w:asciiTheme="majorBidi" w:hAnsiTheme="majorBidi" w:cstheme="majorBidi"/>
                <w:sz w:val="24"/>
                <w:szCs w:val="24"/>
                <w:lang w:bidi="ar-IQ"/>
              </w:rPr>
            </w:pPr>
            <w:r w:rsidRPr="00B66C33">
              <w:rPr>
                <w:rFonts w:asciiTheme="majorBidi" w:hAnsiTheme="majorBidi" w:cstheme="majorBidi"/>
                <w:sz w:val="24"/>
                <w:szCs w:val="24"/>
                <w:rtl/>
                <w:lang w:bidi="ar-IQ"/>
              </w:rPr>
              <w:t>مخرجات التعلم المطلوبة</w:t>
            </w:r>
          </w:p>
        </w:tc>
        <w:tc>
          <w:tcPr>
            <w:tcW w:w="2160" w:type="dxa"/>
            <w:shd w:val="clear" w:color="auto" w:fill="D3DFEE"/>
            <w:vAlign w:val="center"/>
          </w:tcPr>
          <w:p w14:paraId="58049EA5" w14:textId="77777777" w:rsidR="003C118A" w:rsidRPr="00B66C33" w:rsidRDefault="003C118A" w:rsidP="008C1D41">
            <w:pPr>
              <w:autoSpaceDE w:val="0"/>
              <w:autoSpaceDN w:val="0"/>
              <w:adjustRightInd w:val="0"/>
              <w:jc w:val="center"/>
              <w:rPr>
                <w:rFonts w:asciiTheme="majorBidi" w:hAnsiTheme="majorBidi" w:cstheme="majorBidi"/>
                <w:sz w:val="24"/>
                <w:szCs w:val="24"/>
                <w:lang w:bidi="ar-IQ"/>
              </w:rPr>
            </w:pPr>
            <w:r w:rsidRPr="00B66C33">
              <w:rPr>
                <w:rFonts w:asciiTheme="majorBidi" w:hAnsiTheme="majorBidi" w:cstheme="majorBidi"/>
                <w:sz w:val="24"/>
                <w:szCs w:val="24"/>
                <w:rtl/>
                <w:lang w:bidi="ar-IQ"/>
              </w:rPr>
              <w:t>اسم الوحدة / المساق أو الموضوع</w:t>
            </w:r>
          </w:p>
        </w:tc>
        <w:tc>
          <w:tcPr>
            <w:tcW w:w="1440" w:type="dxa"/>
            <w:shd w:val="clear" w:color="auto" w:fill="A7BFDE"/>
            <w:vAlign w:val="center"/>
          </w:tcPr>
          <w:p w14:paraId="444717C0" w14:textId="77777777" w:rsidR="003C118A" w:rsidRPr="00B66C33" w:rsidRDefault="003C118A" w:rsidP="008C1D41">
            <w:pPr>
              <w:autoSpaceDE w:val="0"/>
              <w:autoSpaceDN w:val="0"/>
              <w:adjustRightInd w:val="0"/>
              <w:jc w:val="center"/>
              <w:rPr>
                <w:rFonts w:asciiTheme="majorBidi" w:hAnsiTheme="majorBidi" w:cstheme="majorBidi"/>
                <w:sz w:val="24"/>
                <w:szCs w:val="24"/>
                <w:lang w:bidi="ar-IQ"/>
              </w:rPr>
            </w:pPr>
            <w:r w:rsidRPr="00B66C33">
              <w:rPr>
                <w:rFonts w:asciiTheme="majorBidi" w:hAnsiTheme="majorBidi" w:cstheme="majorBidi"/>
                <w:sz w:val="24"/>
                <w:szCs w:val="24"/>
                <w:rtl/>
                <w:lang w:bidi="ar-IQ"/>
              </w:rPr>
              <w:t>طريقة التعليم</w:t>
            </w:r>
          </w:p>
        </w:tc>
        <w:tc>
          <w:tcPr>
            <w:tcW w:w="1440" w:type="dxa"/>
            <w:shd w:val="clear" w:color="auto" w:fill="D3DFEE"/>
            <w:vAlign w:val="center"/>
          </w:tcPr>
          <w:p w14:paraId="76670B98" w14:textId="77777777" w:rsidR="003C118A" w:rsidRPr="00B66C33" w:rsidRDefault="003C118A" w:rsidP="008C1D41">
            <w:pPr>
              <w:autoSpaceDE w:val="0"/>
              <w:autoSpaceDN w:val="0"/>
              <w:adjustRightInd w:val="0"/>
              <w:jc w:val="center"/>
              <w:rPr>
                <w:rFonts w:asciiTheme="majorBidi" w:hAnsiTheme="majorBidi" w:cstheme="majorBidi"/>
                <w:sz w:val="24"/>
                <w:szCs w:val="24"/>
                <w:lang w:bidi="ar-IQ"/>
              </w:rPr>
            </w:pPr>
            <w:r w:rsidRPr="00B66C33">
              <w:rPr>
                <w:rFonts w:asciiTheme="majorBidi" w:hAnsiTheme="majorBidi" w:cstheme="majorBidi"/>
                <w:sz w:val="24"/>
                <w:szCs w:val="24"/>
                <w:rtl/>
                <w:lang w:bidi="ar-IQ"/>
              </w:rPr>
              <w:t>طريقة التقييم</w:t>
            </w:r>
          </w:p>
        </w:tc>
      </w:tr>
      <w:tr w:rsidR="003C118A" w:rsidRPr="00B66C33" w14:paraId="45342985" w14:textId="77777777" w:rsidTr="008C1D41">
        <w:trPr>
          <w:trHeight w:val="399"/>
        </w:trPr>
        <w:tc>
          <w:tcPr>
            <w:tcW w:w="1260" w:type="dxa"/>
            <w:tcBorders>
              <w:right w:val="single" w:sz="6" w:space="0" w:color="4F81BD"/>
            </w:tcBorders>
            <w:shd w:val="clear" w:color="auto" w:fill="A7BFDE"/>
            <w:vAlign w:val="center"/>
          </w:tcPr>
          <w:p w14:paraId="05C9ADB1" w14:textId="77777777" w:rsidR="003C118A" w:rsidRPr="00B66C33" w:rsidRDefault="003C118A" w:rsidP="008C1D41">
            <w:pPr>
              <w:numPr>
                <w:ilvl w:val="0"/>
                <w:numId w:val="79"/>
              </w:numPr>
              <w:tabs>
                <w:tab w:val="left" w:pos="642"/>
              </w:tabs>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25191673" w14:textId="77777777" w:rsidR="003C118A" w:rsidRPr="00B66C33" w:rsidRDefault="003C118A" w:rsidP="008C1D41">
            <w:pPr>
              <w:tabs>
                <w:tab w:val="left" w:pos="642"/>
              </w:tabs>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4E7F07A1"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المقدمة ،الخصائص العامة ،تركيب الفايروسات</w:t>
            </w:r>
          </w:p>
        </w:tc>
        <w:tc>
          <w:tcPr>
            <w:tcW w:w="2160" w:type="dxa"/>
            <w:tcBorders>
              <w:left w:val="single" w:sz="6" w:space="0" w:color="4F81BD"/>
              <w:right w:val="single" w:sz="6" w:space="0" w:color="4F81BD"/>
            </w:tcBorders>
            <w:shd w:val="clear" w:color="auto" w:fill="A7BFDE"/>
            <w:vAlign w:val="center"/>
          </w:tcPr>
          <w:p w14:paraId="7A547AC2" w14:textId="77777777" w:rsidR="003C118A" w:rsidRPr="00B66C33" w:rsidRDefault="003C118A" w:rsidP="00B66C33">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 xml:space="preserve">Introduction, General characteristics viral </w:t>
            </w:r>
            <w:proofErr w:type="gramStart"/>
            <w:r w:rsidRPr="00B66C33">
              <w:rPr>
                <w:rFonts w:asciiTheme="majorBidi" w:hAnsiTheme="majorBidi" w:cstheme="majorBidi"/>
                <w:b/>
                <w:bCs/>
                <w:sz w:val="24"/>
                <w:szCs w:val="24"/>
                <w:lang w:bidi="ar-IQ"/>
              </w:rPr>
              <w:t>structure</w:t>
            </w:r>
            <w:r w:rsidR="00B66C33" w:rsidRPr="00B66C33">
              <w:rPr>
                <w:rFonts w:asciiTheme="majorBidi" w:hAnsiTheme="majorBidi" w:cstheme="majorBidi"/>
                <w:b/>
                <w:bCs/>
                <w:sz w:val="24"/>
                <w:szCs w:val="24"/>
                <w:rtl/>
                <w:lang w:bidi="ar-IQ"/>
              </w:rPr>
              <w:t>,</w:t>
            </w:r>
            <w:r w:rsidR="00B66C33" w:rsidRPr="00B66C33">
              <w:rPr>
                <w:rFonts w:asciiTheme="majorBidi" w:hAnsiTheme="majorBidi" w:cstheme="majorBidi"/>
                <w:b/>
                <w:bCs/>
                <w:sz w:val="24"/>
                <w:szCs w:val="24"/>
                <w:lang w:bidi="ar-IQ"/>
              </w:rPr>
              <w:t>Taxonomy</w:t>
            </w:r>
            <w:proofErr w:type="gramEnd"/>
            <w:r w:rsidR="00B66C33" w:rsidRPr="00B66C33">
              <w:rPr>
                <w:rFonts w:asciiTheme="majorBidi" w:hAnsiTheme="majorBidi" w:cstheme="majorBidi"/>
                <w:b/>
                <w:bCs/>
                <w:sz w:val="24"/>
                <w:szCs w:val="24"/>
                <w:lang w:bidi="ar-IQ"/>
              </w:rPr>
              <w:t xml:space="preserve"> of viruses</w:t>
            </w:r>
          </w:p>
        </w:tc>
        <w:tc>
          <w:tcPr>
            <w:tcW w:w="1440" w:type="dxa"/>
            <w:tcBorders>
              <w:left w:val="single" w:sz="6" w:space="0" w:color="4F81BD"/>
              <w:right w:val="single" w:sz="6" w:space="0" w:color="4F81BD"/>
            </w:tcBorders>
            <w:shd w:val="clear" w:color="auto" w:fill="A7BFDE"/>
          </w:tcPr>
          <w:p w14:paraId="15F66B6D"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2983ED52"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081344F7" w14:textId="77777777" w:rsidTr="008C1D41">
        <w:trPr>
          <w:trHeight w:val="339"/>
        </w:trPr>
        <w:tc>
          <w:tcPr>
            <w:tcW w:w="1260" w:type="dxa"/>
            <w:shd w:val="clear" w:color="auto" w:fill="A7BFDE"/>
            <w:vAlign w:val="center"/>
          </w:tcPr>
          <w:p w14:paraId="7D29BF23" w14:textId="77777777" w:rsidR="003C118A" w:rsidRPr="00B66C33" w:rsidRDefault="003C118A" w:rsidP="008C1D41">
            <w:pPr>
              <w:numPr>
                <w:ilvl w:val="0"/>
                <w:numId w:val="79"/>
              </w:numPr>
              <w:contextualSpacing/>
              <w:rPr>
                <w:rFonts w:asciiTheme="majorBidi" w:hAnsiTheme="majorBidi" w:cstheme="majorBidi"/>
                <w:sz w:val="24"/>
                <w:szCs w:val="24"/>
                <w:lang w:bidi="ar-IQ"/>
              </w:rPr>
            </w:pPr>
          </w:p>
        </w:tc>
        <w:tc>
          <w:tcPr>
            <w:tcW w:w="1260" w:type="dxa"/>
            <w:shd w:val="clear" w:color="auto" w:fill="D3DFEE"/>
            <w:vAlign w:val="center"/>
          </w:tcPr>
          <w:p w14:paraId="45968A2A" w14:textId="77777777" w:rsidR="003C118A" w:rsidRPr="00B66C33" w:rsidRDefault="003C118A" w:rsidP="008C1D41">
            <w:pPr>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shd w:val="clear" w:color="auto" w:fill="A7BFDE"/>
          </w:tcPr>
          <w:p w14:paraId="3B3F4F31"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تضاعف الفايروسات</w:t>
            </w:r>
          </w:p>
        </w:tc>
        <w:tc>
          <w:tcPr>
            <w:tcW w:w="2160" w:type="dxa"/>
            <w:shd w:val="clear" w:color="auto" w:fill="D3DFEE"/>
            <w:vAlign w:val="center"/>
          </w:tcPr>
          <w:p w14:paraId="06CDCDCA" w14:textId="77777777" w:rsidR="003C118A" w:rsidRPr="00B66C33" w:rsidRDefault="003C118A"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Viral Replication</w:t>
            </w:r>
          </w:p>
        </w:tc>
        <w:tc>
          <w:tcPr>
            <w:tcW w:w="1440" w:type="dxa"/>
            <w:shd w:val="clear" w:color="auto" w:fill="A7BFDE"/>
          </w:tcPr>
          <w:p w14:paraId="205C80B2"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shd w:val="clear" w:color="auto" w:fill="D3DFEE"/>
          </w:tcPr>
          <w:p w14:paraId="17C1FCFD"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4E971D1E" w14:textId="77777777" w:rsidTr="008C1D41">
        <w:trPr>
          <w:trHeight w:val="320"/>
        </w:trPr>
        <w:tc>
          <w:tcPr>
            <w:tcW w:w="1260" w:type="dxa"/>
            <w:tcBorders>
              <w:right w:val="single" w:sz="6" w:space="0" w:color="4F81BD"/>
            </w:tcBorders>
            <w:shd w:val="clear" w:color="auto" w:fill="A7BFDE"/>
            <w:vAlign w:val="center"/>
          </w:tcPr>
          <w:p w14:paraId="66495D0B"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27835A5F"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752EAD26"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تصنيف الفايروسات</w:t>
            </w:r>
          </w:p>
        </w:tc>
        <w:tc>
          <w:tcPr>
            <w:tcW w:w="2160" w:type="dxa"/>
            <w:tcBorders>
              <w:left w:val="single" w:sz="6" w:space="0" w:color="4F81BD"/>
              <w:right w:val="single" w:sz="6" w:space="0" w:color="4F81BD"/>
            </w:tcBorders>
            <w:shd w:val="clear" w:color="auto" w:fill="A7BFDE"/>
            <w:vAlign w:val="center"/>
          </w:tcPr>
          <w:p w14:paraId="1AB58551" w14:textId="77777777" w:rsidR="003C118A" w:rsidRPr="00B66C33" w:rsidRDefault="00B66C33"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Viral genetic and interaction among viruses and interference</w:t>
            </w:r>
          </w:p>
        </w:tc>
        <w:tc>
          <w:tcPr>
            <w:tcW w:w="1440" w:type="dxa"/>
            <w:tcBorders>
              <w:left w:val="single" w:sz="6" w:space="0" w:color="4F81BD"/>
              <w:right w:val="single" w:sz="6" w:space="0" w:color="4F81BD"/>
            </w:tcBorders>
            <w:shd w:val="clear" w:color="auto" w:fill="A7BFDE"/>
          </w:tcPr>
          <w:p w14:paraId="40C8274D"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59989BA0"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22723513" w14:textId="77777777" w:rsidTr="008C1D41">
        <w:trPr>
          <w:trHeight w:val="331"/>
        </w:trPr>
        <w:tc>
          <w:tcPr>
            <w:tcW w:w="1260" w:type="dxa"/>
            <w:shd w:val="clear" w:color="auto" w:fill="A7BFDE"/>
            <w:vAlign w:val="center"/>
          </w:tcPr>
          <w:p w14:paraId="1644F97E"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shd w:val="clear" w:color="auto" w:fill="D3DFEE"/>
            <w:vAlign w:val="center"/>
          </w:tcPr>
          <w:p w14:paraId="6F241855"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shd w:val="clear" w:color="auto" w:fill="A7BFDE"/>
          </w:tcPr>
          <w:p w14:paraId="56C6729C"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استزراع الفايروسات ، التأثيرات المرضية</w:t>
            </w:r>
          </w:p>
        </w:tc>
        <w:tc>
          <w:tcPr>
            <w:tcW w:w="2160" w:type="dxa"/>
            <w:shd w:val="clear" w:color="auto" w:fill="D3DFEE"/>
            <w:vAlign w:val="center"/>
          </w:tcPr>
          <w:p w14:paraId="16279CB9" w14:textId="77777777" w:rsidR="003C118A" w:rsidRPr="00B66C33" w:rsidRDefault="00B66C33"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Viral persists infection</w:t>
            </w:r>
          </w:p>
        </w:tc>
        <w:tc>
          <w:tcPr>
            <w:tcW w:w="1440" w:type="dxa"/>
            <w:shd w:val="clear" w:color="auto" w:fill="A7BFDE"/>
          </w:tcPr>
          <w:p w14:paraId="08B414B7"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shd w:val="clear" w:color="auto" w:fill="D3DFEE"/>
          </w:tcPr>
          <w:p w14:paraId="7F8B6A19"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79F9F513" w14:textId="77777777" w:rsidTr="008C1D41">
        <w:trPr>
          <w:trHeight w:val="340"/>
        </w:trPr>
        <w:tc>
          <w:tcPr>
            <w:tcW w:w="1260" w:type="dxa"/>
            <w:tcBorders>
              <w:right w:val="single" w:sz="6" w:space="0" w:color="4F81BD"/>
            </w:tcBorders>
            <w:shd w:val="clear" w:color="auto" w:fill="A7BFDE"/>
            <w:vAlign w:val="center"/>
          </w:tcPr>
          <w:p w14:paraId="126AD446"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275E4804"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66FD78F9"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 xml:space="preserve">التفاعل والتداخل الجيني </w:t>
            </w:r>
          </w:p>
        </w:tc>
        <w:tc>
          <w:tcPr>
            <w:tcW w:w="2160" w:type="dxa"/>
            <w:tcBorders>
              <w:left w:val="single" w:sz="6" w:space="0" w:color="4F81BD"/>
              <w:right w:val="single" w:sz="6" w:space="0" w:color="4F81BD"/>
            </w:tcBorders>
            <w:shd w:val="clear" w:color="auto" w:fill="A7BFDE"/>
            <w:vAlign w:val="center"/>
          </w:tcPr>
          <w:p w14:paraId="2516D927" w14:textId="77777777" w:rsidR="003C118A" w:rsidRPr="00B66C33" w:rsidRDefault="00B66C33"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Immunity against viral disease, Antiviral chemotherapy diagnoses by cytopathic effect and immunological assay.</w:t>
            </w:r>
          </w:p>
        </w:tc>
        <w:tc>
          <w:tcPr>
            <w:tcW w:w="1440" w:type="dxa"/>
            <w:tcBorders>
              <w:left w:val="single" w:sz="6" w:space="0" w:color="4F81BD"/>
              <w:right w:val="single" w:sz="6" w:space="0" w:color="4F81BD"/>
            </w:tcBorders>
            <w:shd w:val="clear" w:color="auto" w:fill="A7BFDE"/>
          </w:tcPr>
          <w:p w14:paraId="789567D5"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16BD5F33"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4F0D8A35" w14:textId="77777777" w:rsidTr="008C1D41">
        <w:trPr>
          <w:trHeight w:val="323"/>
        </w:trPr>
        <w:tc>
          <w:tcPr>
            <w:tcW w:w="1260" w:type="dxa"/>
            <w:shd w:val="clear" w:color="auto" w:fill="A7BFDE"/>
            <w:vAlign w:val="center"/>
          </w:tcPr>
          <w:p w14:paraId="053BDA09"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shd w:val="clear" w:color="auto" w:fill="D3DFEE"/>
            <w:vAlign w:val="center"/>
          </w:tcPr>
          <w:p w14:paraId="64282FC2"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shd w:val="clear" w:color="auto" w:fill="A7BFDE"/>
          </w:tcPr>
          <w:p w14:paraId="74BD10EC"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المناعة ضد الفايروسات</w:t>
            </w:r>
          </w:p>
          <w:p w14:paraId="143F19B6"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الادوية المستخدمة ضد الفايروسات</w:t>
            </w:r>
          </w:p>
        </w:tc>
        <w:tc>
          <w:tcPr>
            <w:tcW w:w="2160" w:type="dxa"/>
            <w:shd w:val="clear" w:color="auto" w:fill="D3DFEE"/>
            <w:vAlign w:val="center"/>
          </w:tcPr>
          <w:p w14:paraId="53CA04DA" w14:textId="77777777" w:rsidR="003C118A" w:rsidRPr="00B66C33" w:rsidRDefault="00B66C33"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Viral diagnoses by cytopathic effect and immunological assay</w:t>
            </w:r>
          </w:p>
        </w:tc>
        <w:tc>
          <w:tcPr>
            <w:tcW w:w="1440" w:type="dxa"/>
            <w:shd w:val="clear" w:color="auto" w:fill="A7BFDE"/>
          </w:tcPr>
          <w:p w14:paraId="0828FFB5"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shd w:val="clear" w:color="auto" w:fill="D3DFEE"/>
          </w:tcPr>
          <w:p w14:paraId="27E6746F"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708A5C61" w14:textId="77777777" w:rsidTr="008C1D41">
        <w:trPr>
          <w:trHeight w:val="319"/>
        </w:trPr>
        <w:tc>
          <w:tcPr>
            <w:tcW w:w="1260" w:type="dxa"/>
            <w:tcBorders>
              <w:right w:val="single" w:sz="6" w:space="0" w:color="4F81BD"/>
            </w:tcBorders>
            <w:shd w:val="clear" w:color="auto" w:fill="A7BFDE"/>
            <w:vAlign w:val="center"/>
          </w:tcPr>
          <w:p w14:paraId="557C02D2"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11851DE4" w14:textId="77777777" w:rsidR="003C118A" w:rsidRPr="00B66C33" w:rsidRDefault="003C118A" w:rsidP="008C1D41">
            <w:pPr>
              <w:autoSpaceDE w:val="0"/>
              <w:autoSpaceDN w:val="0"/>
              <w:adjustRightInd w:val="0"/>
              <w:rPr>
                <w:rFonts w:asciiTheme="majorBidi" w:hAnsiTheme="majorBidi" w:cstheme="majorBidi"/>
                <w:sz w:val="24"/>
                <w:szCs w:val="24"/>
                <w:lang w:bidi="ar-IQ"/>
              </w:rPr>
            </w:pPr>
          </w:p>
        </w:tc>
        <w:tc>
          <w:tcPr>
            <w:tcW w:w="2160" w:type="dxa"/>
            <w:tcBorders>
              <w:left w:val="single" w:sz="6" w:space="0" w:color="4F81BD"/>
              <w:right w:val="single" w:sz="6" w:space="0" w:color="4F81BD"/>
            </w:tcBorders>
            <w:shd w:val="clear" w:color="auto" w:fill="A7BFDE"/>
          </w:tcPr>
          <w:p w14:paraId="3AD86103"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امتحان اول</w:t>
            </w:r>
          </w:p>
        </w:tc>
        <w:tc>
          <w:tcPr>
            <w:tcW w:w="2160" w:type="dxa"/>
            <w:tcBorders>
              <w:left w:val="single" w:sz="6" w:space="0" w:color="4F81BD"/>
              <w:right w:val="single" w:sz="6" w:space="0" w:color="4F81BD"/>
            </w:tcBorders>
            <w:shd w:val="clear" w:color="auto" w:fill="A7BFDE"/>
            <w:vAlign w:val="center"/>
          </w:tcPr>
          <w:p w14:paraId="1A0E77E0" w14:textId="77777777" w:rsidR="003C118A" w:rsidRPr="00B66C33" w:rsidRDefault="003C118A"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First Examination</w:t>
            </w:r>
          </w:p>
        </w:tc>
        <w:tc>
          <w:tcPr>
            <w:tcW w:w="1440" w:type="dxa"/>
            <w:tcBorders>
              <w:left w:val="single" w:sz="6" w:space="0" w:color="4F81BD"/>
              <w:right w:val="single" w:sz="6" w:space="0" w:color="4F81BD"/>
            </w:tcBorders>
            <w:shd w:val="clear" w:color="auto" w:fill="A7BFDE"/>
          </w:tcPr>
          <w:p w14:paraId="3819804D"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455BDF17"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7892ECAD" w14:textId="77777777" w:rsidTr="008C1D41">
        <w:trPr>
          <w:trHeight w:val="319"/>
        </w:trPr>
        <w:tc>
          <w:tcPr>
            <w:tcW w:w="1260" w:type="dxa"/>
            <w:tcBorders>
              <w:right w:val="single" w:sz="6" w:space="0" w:color="4F81BD"/>
            </w:tcBorders>
            <w:shd w:val="clear" w:color="auto" w:fill="A7BFDE"/>
            <w:vAlign w:val="center"/>
          </w:tcPr>
          <w:p w14:paraId="0706EC14"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2F9B720A"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7972BB00"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الامراضية ، اللقاح،التحصين ضد الفايروسات</w:t>
            </w:r>
          </w:p>
        </w:tc>
        <w:tc>
          <w:tcPr>
            <w:tcW w:w="2160" w:type="dxa"/>
            <w:tcBorders>
              <w:left w:val="single" w:sz="6" w:space="0" w:color="4F81BD"/>
              <w:right w:val="single" w:sz="6" w:space="0" w:color="4F81BD"/>
            </w:tcBorders>
            <w:shd w:val="clear" w:color="auto" w:fill="C6D9F1"/>
            <w:vAlign w:val="center"/>
          </w:tcPr>
          <w:p w14:paraId="417CF93E" w14:textId="77777777" w:rsidR="003C118A" w:rsidRPr="00B66C33" w:rsidRDefault="00B66C33" w:rsidP="008C1D41">
            <w:pPr>
              <w:bidi w:val="0"/>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Viral pathogenicity, viral vaccination</w:t>
            </w:r>
          </w:p>
        </w:tc>
        <w:tc>
          <w:tcPr>
            <w:tcW w:w="1440" w:type="dxa"/>
            <w:tcBorders>
              <w:left w:val="single" w:sz="6" w:space="0" w:color="4F81BD"/>
              <w:right w:val="single" w:sz="6" w:space="0" w:color="4F81BD"/>
            </w:tcBorders>
            <w:shd w:val="clear" w:color="auto" w:fill="A7BFDE"/>
          </w:tcPr>
          <w:p w14:paraId="72729E4E"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32300DEC"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3137B693" w14:textId="77777777" w:rsidTr="008C1D41">
        <w:trPr>
          <w:trHeight w:val="319"/>
        </w:trPr>
        <w:tc>
          <w:tcPr>
            <w:tcW w:w="1260" w:type="dxa"/>
            <w:tcBorders>
              <w:right w:val="single" w:sz="6" w:space="0" w:color="4F81BD"/>
            </w:tcBorders>
            <w:shd w:val="clear" w:color="auto" w:fill="A7BFDE"/>
            <w:vAlign w:val="center"/>
          </w:tcPr>
          <w:p w14:paraId="378E8FCD"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732F7520"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7EAD3BAA" w14:textId="77777777" w:rsidR="003C118A" w:rsidRPr="00B66C33" w:rsidRDefault="003C118A" w:rsidP="008C1D41">
            <w:pPr>
              <w:jc w:val="center"/>
              <w:rPr>
                <w:rFonts w:asciiTheme="majorBidi" w:hAnsiTheme="majorBidi" w:cstheme="majorBidi"/>
                <w:b/>
                <w:bCs/>
                <w:sz w:val="24"/>
                <w:szCs w:val="24"/>
              </w:rPr>
            </w:pPr>
            <w:r w:rsidRPr="00B66C33">
              <w:rPr>
                <w:rFonts w:asciiTheme="majorBidi" w:hAnsiTheme="majorBidi" w:cstheme="majorBidi"/>
                <w:b/>
                <w:bCs/>
                <w:sz w:val="24"/>
                <w:szCs w:val="24"/>
                <w:rtl/>
              </w:rPr>
              <w:t xml:space="preserve">العاثيات </w:t>
            </w:r>
            <w:r w:rsidRPr="00B66C33">
              <w:rPr>
                <w:rFonts w:asciiTheme="majorBidi" w:hAnsiTheme="majorBidi" w:cstheme="majorBidi"/>
                <w:b/>
                <w:bCs/>
                <w:sz w:val="24"/>
                <w:szCs w:val="24"/>
              </w:rPr>
              <w:t>T4 phaye,M13</w:t>
            </w:r>
          </w:p>
        </w:tc>
        <w:tc>
          <w:tcPr>
            <w:tcW w:w="2160" w:type="dxa"/>
            <w:tcBorders>
              <w:left w:val="single" w:sz="6" w:space="0" w:color="4F81BD"/>
              <w:right w:val="single" w:sz="6" w:space="0" w:color="4F81BD"/>
            </w:tcBorders>
            <w:shd w:val="clear" w:color="auto" w:fill="A7BFDE"/>
          </w:tcPr>
          <w:p w14:paraId="56D6F074" w14:textId="77777777" w:rsidR="003C118A" w:rsidRPr="00B66C33" w:rsidRDefault="003C118A"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Bacteriophages T4 phage M13</w:t>
            </w:r>
          </w:p>
        </w:tc>
        <w:tc>
          <w:tcPr>
            <w:tcW w:w="1440" w:type="dxa"/>
            <w:tcBorders>
              <w:left w:val="single" w:sz="6" w:space="0" w:color="4F81BD"/>
              <w:right w:val="single" w:sz="6" w:space="0" w:color="4F81BD"/>
            </w:tcBorders>
            <w:shd w:val="clear" w:color="auto" w:fill="A7BFDE"/>
          </w:tcPr>
          <w:p w14:paraId="0ED36A2F"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5F9D50F5"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7E145D81" w14:textId="77777777" w:rsidTr="008C1D41">
        <w:trPr>
          <w:trHeight w:val="319"/>
        </w:trPr>
        <w:tc>
          <w:tcPr>
            <w:tcW w:w="1260" w:type="dxa"/>
            <w:tcBorders>
              <w:right w:val="single" w:sz="6" w:space="0" w:color="4F81BD"/>
            </w:tcBorders>
            <w:shd w:val="clear" w:color="auto" w:fill="A7BFDE"/>
            <w:vAlign w:val="center"/>
          </w:tcPr>
          <w:p w14:paraId="4163EAA3"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312D42C3"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3066FA9F"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 xml:space="preserve">العوائل الفايروسية 1- العائلة الخطية </w:t>
            </w:r>
          </w:p>
          <w:p w14:paraId="79A9800C" w14:textId="77777777" w:rsidR="003C118A" w:rsidRPr="00B66C33" w:rsidRDefault="003C118A" w:rsidP="008C1D41">
            <w:pPr>
              <w:jc w:val="center"/>
              <w:rPr>
                <w:rFonts w:asciiTheme="majorBidi" w:hAnsiTheme="majorBidi" w:cstheme="majorBidi"/>
                <w:b/>
                <w:bCs/>
                <w:sz w:val="24"/>
                <w:szCs w:val="24"/>
              </w:rPr>
            </w:pPr>
            <w:r w:rsidRPr="00B66C33">
              <w:rPr>
                <w:rFonts w:asciiTheme="majorBidi" w:hAnsiTheme="majorBidi" w:cstheme="majorBidi"/>
                <w:b/>
                <w:bCs/>
                <w:sz w:val="24"/>
                <w:szCs w:val="24"/>
                <w:rtl/>
              </w:rPr>
              <w:t xml:space="preserve">انفلونزا </w:t>
            </w:r>
            <w:r w:rsidRPr="00B66C33">
              <w:rPr>
                <w:rFonts w:asciiTheme="majorBidi" w:hAnsiTheme="majorBidi" w:cstheme="majorBidi"/>
                <w:b/>
                <w:bCs/>
                <w:sz w:val="24"/>
                <w:szCs w:val="24"/>
              </w:rPr>
              <w:t>C,B,A</w:t>
            </w:r>
          </w:p>
        </w:tc>
        <w:tc>
          <w:tcPr>
            <w:tcW w:w="2160" w:type="dxa"/>
            <w:tcBorders>
              <w:left w:val="single" w:sz="6" w:space="0" w:color="4F81BD"/>
              <w:right w:val="single" w:sz="6" w:space="0" w:color="4F81BD"/>
            </w:tcBorders>
            <w:shd w:val="clear" w:color="auto" w:fill="C6D9F1"/>
          </w:tcPr>
          <w:p w14:paraId="76A247D7" w14:textId="77777777" w:rsidR="003C118A" w:rsidRPr="00B66C33" w:rsidRDefault="003C118A"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 xml:space="preserve">Viral </w:t>
            </w:r>
            <w:proofErr w:type="gramStart"/>
            <w:r w:rsidRPr="00B66C33">
              <w:rPr>
                <w:rFonts w:asciiTheme="majorBidi" w:hAnsiTheme="majorBidi" w:cstheme="majorBidi"/>
                <w:b/>
                <w:bCs/>
                <w:sz w:val="24"/>
                <w:szCs w:val="24"/>
                <w:lang w:bidi="ar-IQ"/>
              </w:rPr>
              <w:t>Families :</w:t>
            </w:r>
            <w:proofErr w:type="spellStart"/>
            <w:r w:rsidRPr="00B66C33">
              <w:rPr>
                <w:rFonts w:asciiTheme="majorBidi" w:hAnsiTheme="majorBidi" w:cstheme="majorBidi"/>
                <w:b/>
                <w:bCs/>
                <w:sz w:val="24"/>
                <w:szCs w:val="24"/>
                <w:lang w:bidi="ar-IQ"/>
              </w:rPr>
              <w:t>Paramyxoviridae</w:t>
            </w:r>
            <w:proofErr w:type="spellEnd"/>
            <w:proofErr w:type="gramEnd"/>
            <w:r w:rsidRPr="00B66C33">
              <w:rPr>
                <w:rFonts w:asciiTheme="majorBidi" w:hAnsiTheme="majorBidi" w:cstheme="majorBidi"/>
                <w:b/>
                <w:bCs/>
                <w:sz w:val="24"/>
                <w:szCs w:val="24"/>
                <w:lang w:bidi="ar-IQ"/>
              </w:rPr>
              <w:t xml:space="preserve"> influenza A,B,C </w:t>
            </w:r>
          </w:p>
        </w:tc>
        <w:tc>
          <w:tcPr>
            <w:tcW w:w="1440" w:type="dxa"/>
            <w:tcBorders>
              <w:left w:val="single" w:sz="6" w:space="0" w:color="4F81BD"/>
              <w:right w:val="single" w:sz="6" w:space="0" w:color="4F81BD"/>
            </w:tcBorders>
            <w:shd w:val="clear" w:color="auto" w:fill="A7BFDE"/>
          </w:tcPr>
          <w:p w14:paraId="4AAAEA22"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19E4EAE7"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34CB6074" w14:textId="77777777" w:rsidTr="008C1D41">
        <w:trPr>
          <w:trHeight w:val="319"/>
        </w:trPr>
        <w:tc>
          <w:tcPr>
            <w:tcW w:w="1260" w:type="dxa"/>
            <w:tcBorders>
              <w:right w:val="single" w:sz="6" w:space="0" w:color="4F81BD"/>
            </w:tcBorders>
            <w:shd w:val="clear" w:color="auto" w:fill="A7BFDE"/>
            <w:vAlign w:val="center"/>
          </w:tcPr>
          <w:p w14:paraId="6E5429E7"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2DD86F7E"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6339EFE4"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 xml:space="preserve">العائلة شبه مخاطية </w:t>
            </w:r>
            <w:proofErr w:type="spellStart"/>
            <w:r w:rsidRPr="00B66C33">
              <w:rPr>
                <w:rFonts w:asciiTheme="majorBidi" w:hAnsiTheme="majorBidi" w:cstheme="majorBidi"/>
                <w:b/>
                <w:bCs/>
                <w:sz w:val="24"/>
                <w:szCs w:val="24"/>
              </w:rPr>
              <w:t>Paramyxoviridae</w:t>
            </w:r>
            <w:proofErr w:type="spellEnd"/>
          </w:p>
          <w:p w14:paraId="40B4E3BB" w14:textId="77777777" w:rsidR="003C118A" w:rsidRPr="00B66C33" w:rsidRDefault="003C118A" w:rsidP="008C1D41">
            <w:pPr>
              <w:jc w:val="center"/>
              <w:rPr>
                <w:rFonts w:asciiTheme="majorBidi" w:hAnsiTheme="majorBidi" w:cstheme="majorBidi"/>
                <w:b/>
                <w:bCs/>
                <w:sz w:val="24"/>
                <w:szCs w:val="24"/>
              </w:rPr>
            </w:pPr>
            <w:r w:rsidRPr="00B66C33">
              <w:rPr>
                <w:rFonts w:asciiTheme="majorBidi" w:hAnsiTheme="majorBidi" w:cstheme="majorBidi"/>
                <w:b/>
                <w:bCs/>
                <w:sz w:val="24"/>
                <w:szCs w:val="24"/>
                <w:rtl/>
              </w:rPr>
              <w:t xml:space="preserve">النكاف، الحصبة </w:t>
            </w:r>
            <w:r w:rsidRPr="00B66C33">
              <w:rPr>
                <w:rFonts w:asciiTheme="majorBidi" w:hAnsiTheme="majorBidi" w:cstheme="majorBidi"/>
                <w:b/>
                <w:bCs/>
                <w:sz w:val="24"/>
                <w:szCs w:val="24"/>
              </w:rPr>
              <w:t>Parainfluenza</w:t>
            </w:r>
          </w:p>
        </w:tc>
        <w:tc>
          <w:tcPr>
            <w:tcW w:w="2160" w:type="dxa"/>
            <w:tcBorders>
              <w:left w:val="single" w:sz="6" w:space="0" w:color="4F81BD"/>
              <w:right w:val="single" w:sz="6" w:space="0" w:color="4F81BD"/>
            </w:tcBorders>
            <w:shd w:val="clear" w:color="auto" w:fill="A7BFDE"/>
          </w:tcPr>
          <w:p w14:paraId="769157F8" w14:textId="77777777" w:rsidR="003C118A" w:rsidRPr="00B66C33" w:rsidRDefault="003C118A"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2-paramyxoviridae, mumps, Para influenza, respiratory syncytial viruses, measles, Rubella viruses</w:t>
            </w:r>
          </w:p>
        </w:tc>
        <w:tc>
          <w:tcPr>
            <w:tcW w:w="1440" w:type="dxa"/>
            <w:tcBorders>
              <w:left w:val="single" w:sz="6" w:space="0" w:color="4F81BD"/>
              <w:right w:val="single" w:sz="6" w:space="0" w:color="4F81BD"/>
            </w:tcBorders>
            <w:shd w:val="clear" w:color="auto" w:fill="A7BFDE"/>
          </w:tcPr>
          <w:p w14:paraId="40E8B988"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3B227ABC"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2C55FE67" w14:textId="77777777" w:rsidTr="008C1D41">
        <w:trPr>
          <w:trHeight w:val="319"/>
        </w:trPr>
        <w:tc>
          <w:tcPr>
            <w:tcW w:w="1260" w:type="dxa"/>
            <w:tcBorders>
              <w:right w:val="single" w:sz="6" w:space="0" w:color="4F81BD"/>
            </w:tcBorders>
            <w:shd w:val="clear" w:color="auto" w:fill="A7BFDE"/>
            <w:vAlign w:val="center"/>
          </w:tcPr>
          <w:p w14:paraId="79401A07"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2B338138"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71F112CA"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 xml:space="preserve">انواع الـ </w:t>
            </w:r>
            <w:r w:rsidRPr="00B66C33">
              <w:rPr>
                <w:rFonts w:asciiTheme="majorBidi" w:hAnsiTheme="majorBidi" w:cstheme="majorBidi"/>
                <w:b/>
                <w:bCs/>
                <w:sz w:val="24"/>
                <w:szCs w:val="24"/>
              </w:rPr>
              <w:t>Hepatitis</w:t>
            </w:r>
            <w:r w:rsidRPr="00B66C33">
              <w:rPr>
                <w:rFonts w:asciiTheme="majorBidi" w:hAnsiTheme="majorBidi" w:cstheme="majorBidi"/>
                <w:b/>
                <w:bCs/>
                <w:sz w:val="24"/>
                <w:szCs w:val="24"/>
                <w:rtl/>
              </w:rPr>
              <w:t xml:space="preserve"> </w:t>
            </w:r>
            <w:r w:rsidRPr="00B66C33">
              <w:rPr>
                <w:rFonts w:asciiTheme="majorBidi" w:hAnsiTheme="majorBidi" w:cstheme="majorBidi"/>
                <w:b/>
                <w:bCs/>
                <w:sz w:val="24"/>
                <w:szCs w:val="24"/>
              </w:rPr>
              <w:t>A,B,C,D,E,F</w:t>
            </w:r>
          </w:p>
          <w:p w14:paraId="486ABA3B"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عائلة الهربس</w:t>
            </w:r>
          </w:p>
        </w:tc>
        <w:tc>
          <w:tcPr>
            <w:tcW w:w="2160" w:type="dxa"/>
            <w:tcBorders>
              <w:left w:val="single" w:sz="6" w:space="0" w:color="4F81BD"/>
              <w:right w:val="single" w:sz="6" w:space="0" w:color="4F81BD"/>
            </w:tcBorders>
            <w:shd w:val="clear" w:color="auto" w:fill="C6D9F1"/>
          </w:tcPr>
          <w:p w14:paraId="4177442C" w14:textId="77777777" w:rsidR="003C118A" w:rsidRPr="00B66C33" w:rsidRDefault="003C118A"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Hepatitis disease (heap. A, B, C, D, E, F)</w:t>
            </w:r>
          </w:p>
        </w:tc>
        <w:tc>
          <w:tcPr>
            <w:tcW w:w="1440" w:type="dxa"/>
            <w:tcBorders>
              <w:left w:val="single" w:sz="6" w:space="0" w:color="4F81BD"/>
              <w:right w:val="single" w:sz="6" w:space="0" w:color="4F81BD"/>
            </w:tcBorders>
            <w:shd w:val="clear" w:color="auto" w:fill="A7BFDE"/>
          </w:tcPr>
          <w:p w14:paraId="177F248D"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03AA0387"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7B49DBA8" w14:textId="77777777" w:rsidTr="008C1D41">
        <w:trPr>
          <w:trHeight w:val="319"/>
        </w:trPr>
        <w:tc>
          <w:tcPr>
            <w:tcW w:w="1260" w:type="dxa"/>
            <w:tcBorders>
              <w:right w:val="single" w:sz="6" w:space="0" w:color="4F81BD"/>
            </w:tcBorders>
            <w:shd w:val="clear" w:color="auto" w:fill="A7BFDE"/>
            <w:vAlign w:val="center"/>
          </w:tcPr>
          <w:p w14:paraId="7A0D7D45"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728BC7AF"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77787C15"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 xml:space="preserve">فايروس، الروتا، فايروس داء الكلب </w:t>
            </w:r>
          </w:p>
          <w:p w14:paraId="643D270A"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فايروس الهربس</w:t>
            </w:r>
          </w:p>
        </w:tc>
        <w:tc>
          <w:tcPr>
            <w:tcW w:w="2160" w:type="dxa"/>
            <w:tcBorders>
              <w:left w:val="single" w:sz="6" w:space="0" w:color="4F81BD"/>
              <w:right w:val="single" w:sz="6" w:space="0" w:color="4F81BD"/>
            </w:tcBorders>
            <w:shd w:val="clear" w:color="auto" w:fill="A7BFDE"/>
          </w:tcPr>
          <w:p w14:paraId="190F9CC0" w14:textId="77777777" w:rsidR="003C118A" w:rsidRPr="00B66C33" w:rsidRDefault="003C118A"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 xml:space="preserve">Herpes </w:t>
            </w:r>
            <w:proofErr w:type="spellStart"/>
            <w:r w:rsidRPr="00B66C33">
              <w:rPr>
                <w:rFonts w:asciiTheme="majorBidi" w:hAnsiTheme="majorBidi" w:cstheme="majorBidi"/>
                <w:b/>
                <w:bCs/>
                <w:sz w:val="24"/>
                <w:szCs w:val="24"/>
                <w:lang w:bidi="ar-IQ"/>
              </w:rPr>
              <w:t>viridae</w:t>
            </w:r>
            <w:proofErr w:type="spellEnd"/>
            <w:r w:rsidRPr="00B66C33">
              <w:rPr>
                <w:rFonts w:asciiTheme="majorBidi" w:hAnsiTheme="majorBidi" w:cstheme="majorBidi"/>
                <w:b/>
                <w:bCs/>
                <w:sz w:val="24"/>
                <w:szCs w:val="24"/>
                <w:lang w:bidi="ar-IQ"/>
              </w:rPr>
              <w:t xml:space="preserve">, Pox </w:t>
            </w:r>
            <w:proofErr w:type="spellStart"/>
            <w:r w:rsidRPr="00B66C33">
              <w:rPr>
                <w:rFonts w:asciiTheme="majorBidi" w:hAnsiTheme="majorBidi" w:cstheme="majorBidi"/>
                <w:b/>
                <w:bCs/>
                <w:sz w:val="24"/>
                <w:szCs w:val="24"/>
                <w:lang w:bidi="ar-IQ"/>
              </w:rPr>
              <w:t>viridae</w:t>
            </w:r>
            <w:proofErr w:type="spellEnd"/>
            <w:r w:rsidRPr="00B66C33">
              <w:rPr>
                <w:rFonts w:asciiTheme="majorBidi" w:hAnsiTheme="majorBidi" w:cstheme="majorBidi"/>
                <w:b/>
                <w:bCs/>
                <w:sz w:val="24"/>
                <w:szCs w:val="24"/>
                <w:lang w:bidi="ar-IQ"/>
              </w:rPr>
              <w:t xml:space="preserve">, Rabies </w:t>
            </w:r>
            <w:proofErr w:type="spellStart"/>
            <w:r w:rsidRPr="00B66C33">
              <w:rPr>
                <w:rFonts w:asciiTheme="majorBidi" w:hAnsiTheme="majorBidi" w:cstheme="majorBidi"/>
                <w:b/>
                <w:bCs/>
                <w:sz w:val="24"/>
                <w:szCs w:val="24"/>
                <w:lang w:bidi="ar-IQ"/>
              </w:rPr>
              <w:t>viridae</w:t>
            </w:r>
            <w:proofErr w:type="spellEnd"/>
          </w:p>
        </w:tc>
        <w:tc>
          <w:tcPr>
            <w:tcW w:w="1440" w:type="dxa"/>
            <w:tcBorders>
              <w:left w:val="single" w:sz="6" w:space="0" w:color="4F81BD"/>
              <w:right w:val="single" w:sz="6" w:space="0" w:color="4F81BD"/>
            </w:tcBorders>
            <w:shd w:val="clear" w:color="auto" w:fill="A7BFDE"/>
          </w:tcPr>
          <w:p w14:paraId="06FD3DBB"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3C35E974"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6AFA645C" w14:textId="77777777" w:rsidTr="008C1D41">
        <w:trPr>
          <w:trHeight w:val="319"/>
        </w:trPr>
        <w:tc>
          <w:tcPr>
            <w:tcW w:w="1260" w:type="dxa"/>
            <w:tcBorders>
              <w:right w:val="single" w:sz="6" w:space="0" w:color="4F81BD"/>
            </w:tcBorders>
            <w:shd w:val="clear" w:color="auto" w:fill="A7BFDE"/>
            <w:vAlign w:val="center"/>
          </w:tcPr>
          <w:p w14:paraId="5B7CB809"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C6D9F1"/>
            <w:vAlign w:val="center"/>
          </w:tcPr>
          <w:p w14:paraId="5AAD22C9"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3F1C59FA" w14:textId="77777777" w:rsidR="003C118A" w:rsidRPr="00B66C33" w:rsidRDefault="003C118A" w:rsidP="008C1D41">
            <w:pPr>
              <w:jc w:val="center"/>
              <w:rPr>
                <w:rFonts w:asciiTheme="majorBidi" w:hAnsiTheme="majorBidi" w:cstheme="majorBidi"/>
                <w:b/>
                <w:bCs/>
                <w:sz w:val="24"/>
                <w:szCs w:val="24"/>
                <w:rtl/>
              </w:rPr>
            </w:pPr>
            <w:r w:rsidRPr="00B66C33">
              <w:rPr>
                <w:rFonts w:asciiTheme="majorBidi" w:hAnsiTheme="majorBidi" w:cstheme="majorBidi"/>
                <w:b/>
                <w:bCs/>
                <w:sz w:val="24"/>
                <w:szCs w:val="24"/>
                <w:rtl/>
              </w:rPr>
              <w:t>فايروس الروتا، النورو، الايدز</w:t>
            </w:r>
          </w:p>
        </w:tc>
        <w:tc>
          <w:tcPr>
            <w:tcW w:w="2160" w:type="dxa"/>
            <w:tcBorders>
              <w:left w:val="single" w:sz="6" w:space="0" w:color="4F81BD"/>
              <w:right w:val="single" w:sz="6" w:space="0" w:color="4F81BD"/>
            </w:tcBorders>
            <w:shd w:val="clear" w:color="auto" w:fill="C6D9F1"/>
          </w:tcPr>
          <w:p w14:paraId="3DB4A74F" w14:textId="77777777" w:rsidR="003C118A" w:rsidRPr="00B66C33" w:rsidRDefault="003C118A"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Noroviruses, Roto viruses, AIDS</w:t>
            </w:r>
          </w:p>
        </w:tc>
        <w:tc>
          <w:tcPr>
            <w:tcW w:w="1440" w:type="dxa"/>
            <w:tcBorders>
              <w:left w:val="single" w:sz="6" w:space="0" w:color="4F81BD"/>
              <w:right w:val="single" w:sz="6" w:space="0" w:color="4F81BD"/>
            </w:tcBorders>
            <w:shd w:val="clear" w:color="auto" w:fill="A7BFDE"/>
          </w:tcPr>
          <w:p w14:paraId="56835338"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C6D9F1"/>
          </w:tcPr>
          <w:p w14:paraId="071C7D2A"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r w:rsidR="003C118A" w:rsidRPr="00B66C33" w14:paraId="772850EF" w14:textId="77777777" w:rsidTr="008C1D41">
        <w:trPr>
          <w:trHeight w:val="319"/>
        </w:trPr>
        <w:tc>
          <w:tcPr>
            <w:tcW w:w="1260" w:type="dxa"/>
            <w:tcBorders>
              <w:right w:val="single" w:sz="6" w:space="0" w:color="4F81BD"/>
            </w:tcBorders>
            <w:shd w:val="clear" w:color="auto" w:fill="A7BFDE"/>
            <w:vAlign w:val="center"/>
          </w:tcPr>
          <w:p w14:paraId="22E90ECA" w14:textId="77777777" w:rsidR="003C118A" w:rsidRPr="00B66C33" w:rsidRDefault="003C118A" w:rsidP="008C1D41">
            <w:pPr>
              <w:numPr>
                <w:ilvl w:val="0"/>
                <w:numId w:val="79"/>
              </w:numPr>
              <w:autoSpaceDE w:val="0"/>
              <w:autoSpaceDN w:val="0"/>
              <w:adjustRightInd w:val="0"/>
              <w:contextualSpacing/>
              <w:rPr>
                <w:rFonts w:asciiTheme="majorBidi" w:hAnsiTheme="majorBidi" w:cstheme="majorBidi"/>
                <w:sz w:val="24"/>
                <w:szCs w:val="24"/>
                <w:lang w:bidi="ar-IQ"/>
              </w:rPr>
            </w:pPr>
          </w:p>
        </w:tc>
        <w:tc>
          <w:tcPr>
            <w:tcW w:w="1260" w:type="dxa"/>
            <w:tcBorders>
              <w:left w:val="single" w:sz="6" w:space="0" w:color="4F81BD"/>
              <w:right w:val="single" w:sz="6" w:space="0" w:color="4F81BD"/>
            </w:tcBorders>
            <w:shd w:val="clear" w:color="auto" w:fill="A7BFDE"/>
            <w:vAlign w:val="center"/>
          </w:tcPr>
          <w:p w14:paraId="61E92E7A" w14:textId="77777777" w:rsidR="003C118A" w:rsidRPr="00B66C33" w:rsidRDefault="003C118A" w:rsidP="008C1D41">
            <w:pPr>
              <w:autoSpaceDE w:val="0"/>
              <w:autoSpaceDN w:val="0"/>
              <w:adjustRightInd w:val="0"/>
              <w:rPr>
                <w:rFonts w:asciiTheme="majorBidi" w:hAnsiTheme="majorBidi" w:cstheme="majorBidi"/>
                <w:sz w:val="24"/>
                <w:szCs w:val="24"/>
                <w:lang w:bidi="ar-IQ"/>
              </w:rPr>
            </w:pPr>
            <w:r w:rsidRPr="00B66C33">
              <w:rPr>
                <w:rFonts w:asciiTheme="majorBidi" w:hAnsiTheme="majorBidi" w:cstheme="majorBidi"/>
                <w:sz w:val="24"/>
                <w:szCs w:val="24"/>
                <w:rtl/>
                <w:lang w:bidi="ar-IQ"/>
              </w:rPr>
              <w:t>4</w:t>
            </w:r>
          </w:p>
        </w:tc>
        <w:tc>
          <w:tcPr>
            <w:tcW w:w="2160" w:type="dxa"/>
            <w:tcBorders>
              <w:left w:val="single" w:sz="6" w:space="0" w:color="4F81BD"/>
              <w:right w:val="single" w:sz="6" w:space="0" w:color="4F81BD"/>
            </w:tcBorders>
            <w:shd w:val="clear" w:color="auto" w:fill="A7BFDE"/>
          </w:tcPr>
          <w:p w14:paraId="49A8E905" w14:textId="77777777" w:rsidR="003C118A" w:rsidRPr="00B66C33" w:rsidRDefault="003C118A" w:rsidP="008C1D41">
            <w:pPr>
              <w:jc w:val="center"/>
              <w:rPr>
                <w:rFonts w:asciiTheme="majorBidi" w:hAnsiTheme="majorBidi" w:cstheme="majorBidi"/>
                <w:b/>
                <w:bCs/>
                <w:sz w:val="24"/>
                <w:szCs w:val="24"/>
              </w:rPr>
            </w:pPr>
            <w:r w:rsidRPr="00B66C33">
              <w:rPr>
                <w:rFonts w:asciiTheme="majorBidi" w:hAnsiTheme="majorBidi" w:cstheme="majorBidi"/>
                <w:b/>
                <w:bCs/>
                <w:sz w:val="24"/>
                <w:szCs w:val="24"/>
                <w:rtl/>
              </w:rPr>
              <w:t xml:space="preserve">العائلة الغدية </w:t>
            </w:r>
            <w:proofErr w:type="spellStart"/>
            <w:r w:rsidRPr="00B66C33">
              <w:rPr>
                <w:rFonts w:asciiTheme="majorBidi" w:hAnsiTheme="majorBidi" w:cstheme="majorBidi"/>
                <w:b/>
                <w:bCs/>
                <w:sz w:val="24"/>
                <w:szCs w:val="24"/>
              </w:rPr>
              <w:t>Aderoniridae</w:t>
            </w:r>
            <w:proofErr w:type="spellEnd"/>
          </w:p>
        </w:tc>
        <w:tc>
          <w:tcPr>
            <w:tcW w:w="2160" w:type="dxa"/>
            <w:tcBorders>
              <w:left w:val="single" w:sz="6" w:space="0" w:color="4F81BD"/>
              <w:right w:val="single" w:sz="6" w:space="0" w:color="4F81BD"/>
            </w:tcBorders>
            <w:shd w:val="clear" w:color="auto" w:fill="A7BFDE"/>
          </w:tcPr>
          <w:p w14:paraId="70003177" w14:textId="77777777" w:rsidR="003C118A" w:rsidRPr="00B66C33" w:rsidRDefault="008C1D41" w:rsidP="008C1D41">
            <w:pPr>
              <w:bidi w:val="0"/>
              <w:jc w:val="both"/>
              <w:rPr>
                <w:rFonts w:asciiTheme="majorBidi" w:hAnsiTheme="majorBidi" w:cstheme="majorBidi"/>
                <w:b/>
                <w:bCs/>
                <w:sz w:val="24"/>
                <w:szCs w:val="24"/>
                <w:lang w:bidi="ar-IQ"/>
              </w:rPr>
            </w:pPr>
            <w:r w:rsidRPr="00B66C33">
              <w:rPr>
                <w:rFonts w:asciiTheme="majorBidi" w:hAnsiTheme="majorBidi" w:cstheme="majorBidi"/>
                <w:b/>
                <w:bCs/>
                <w:sz w:val="24"/>
                <w:szCs w:val="24"/>
                <w:lang w:bidi="ar-IQ"/>
              </w:rPr>
              <w:t>Adenoviruses, the relationship between viral infection and cancer</w:t>
            </w:r>
          </w:p>
        </w:tc>
        <w:tc>
          <w:tcPr>
            <w:tcW w:w="1440" w:type="dxa"/>
            <w:tcBorders>
              <w:left w:val="single" w:sz="6" w:space="0" w:color="4F81BD"/>
              <w:right w:val="single" w:sz="6" w:space="0" w:color="4F81BD"/>
            </w:tcBorders>
            <w:shd w:val="clear" w:color="auto" w:fill="A7BFDE"/>
          </w:tcPr>
          <w:p w14:paraId="52769B77"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c>
          <w:tcPr>
            <w:tcW w:w="1440" w:type="dxa"/>
            <w:tcBorders>
              <w:left w:val="single" w:sz="6" w:space="0" w:color="4F81BD"/>
            </w:tcBorders>
            <w:shd w:val="clear" w:color="auto" w:fill="A7BFDE"/>
          </w:tcPr>
          <w:p w14:paraId="2B36FA2D" w14:textId="77777777" w:rsidR="003C118A" w:rsidRPr="00B66C33" w:rsidRDefault="003C118A" w:rsidP="008C1D41">
            <w:pPr>
              <w:rPr>
                <w:rFonts w:asciiTheme="majorBidi" w:hAnsiTheme="majorBidi" w:cstheme="majorBidi"/>
                <w:sz w:val="24"/>
                <w:szCs w:val="24"/>
              </w:rPr>
            </w:pPr>
            <w:r w:rsidRPr="00B66C33">
              <w:rPr>
                <w:rFonts w:asciiTheme="majorBidi" w:hAnsiTheme="majorBidi" w:cstheme="majorBidi"/>
                <w:sz w:val="24"/>
                <w:szCs w:val="24"/>
                <w:rtl/>
                <w:lang w:bidi="ar-IQ"/>
              </w:rPr>
              <w:t>وفق النقطة 10 اعلاه  وحسب الحاجة</w:t>
            </w:r>
          </w:p>
        </w:tc>
      </w:tr>
    </w:tbl>
    <w:p w14:paraId="60B5D0B1" w14:textId="77777777" w:rsidR="003C118A" w:rsidRDefault="003C118A" w:rsidP="003C118A">
      <w:pPr>
        <w:rPr>
          <w:rFonts w:cs="Times New Roman"/>
          <w:rtl/>
          <w:lang w:bidi="ar-IQ"/>
        </w:rPr>
      </w:pPr>
    </w:p>
    <w:p w14:paraId="3A13F77C" w14:textId="77777777" w:rsidR="008C1D41" w:rsidRDefault="008C1D41" w:rsidP="003C118A">
      <w:pPr>
        <w:rPr>
          <w:rFonts w:cs="Times New Roman"/>
          <w:rtl/>
          <w:lang w:bidi="ar-IQ"/>
        </w:rPr>
      </w:pPr>
    </w:p>
    <w:p w14:paraId="2B0A1A14" w14:textId="77777777" w:rsidR="008C1D41" w:rsidRDefault="008C1D41" w:rsidP="003C118A">
      <w:pPr>
        <w:rPr>
          <w:rFonts w:cs="Times New Roman"/>
          <w:rtl/>
          <w:lang w:bidi="ar-IQ"/>
        </w:rPr>
      </w:pPr>
    </w:p>
    <w:p w14:paraId="3D97366D" w14:textId="77777777" w:rsidR="008C1D41" w:rsidRDefault="008C1D41" w:rsidP="003C118A">
      <w:pPr>
        <w:rPr>
          <w:rFonts w:cs="Times New Roman"/>
          <w:rtl/>
          <w:lang w:bidi="ar-IQ"/>
        </w:rPr>
      </w:pPr>
    </w:p>
    <w:p w14:paraId="6D0FC02C" w14:textId="77777777" w:rsidR="008C1D41" w:rsidRDefault="008C1D41" w:rsidP="003C118A">
      <w:pPr>
        <w:rPr>
          <w:rFonts w:cs="Times New Roman"/>
          <w:rtl/>
          <w:lang w:bidi="ar-IQ"/>
        </w:rPr>
      </w:pPr>
    </w:p>
    <w:p w14:paraId="104C4A41" w14:textId="77777777" w:rsidR="008C1D41" w:rsidRDefault="008C1D41" w:rsidP="003C118A">
      <w:pPr>
        <w:rPr>
          <w:rFonts w:cs="Times New Roman"/>
          <w:rtl/>
          <w:lang w:bidi="ar-IQ"/>
        </w:rPr>
      </w:pPr>
    </w:p>
    <w:p w14:paraId="59C9533D" w14:textId="77777777" w:rsidR="008C1D41" w:rsidRDefault="008C1D41" w:rsidP="003C118A">
      <w:pPr>
        <w:rPr>
          <w:rFonts w:cs="Times New Roman"/>
          <w:rtl/>
          <w:lang w:bidi="ar-IQ"/>
        </w:rPr>
      </w:pPr>
    </w:p>
    <w:p w14:paraId="1B8B2AC5" w14:textId="77777777" w:rsidR="008C1D41" w:rsidRDefault="008C1D41" w:rsidP="003C118A">
      <w:pPr>
        <w:rPr>
          <w:rFonts w:cs="Times New Roman"/>
          <w:rtl/>
          <w:lang w:bidi="ar-IQ"/>
        </w:rPr>
      </w:pPr>
    </w:p>
    <w:p w14:paraId="44F498B7" w14:textId="77777777" w:rsidR="008C1D41" w:rsidRDefault="008C1D41" w:rsidP="003C118A">
      <w:pPr>
        <w:rPr>
          <w:rFonts w:cs="Times New Roman"/>
          <w:rtl/>
          <w:lang w:bidi="ar-IQ"/>
        </w:rPr>
      </w:pPr>
    </w:p>
    <w:p w14:paraId="76937374" w14:textId="77777777" w:rsidR="008C1D41" w:rsidRDefault="008C1D41" w:rsidP="003C118A">
      <w:pPr>
        <w:rPr>
          <w:rFonts w:cs="Times New Roman"/>
          <w:rtl/>
          <w:lang w:bidi="ar-IQ"/>
        </w:rPr>
      </w:pPr>
    </w:p>
    <w:p w14:paraId="11C11437" w14:textId="77777777" w:rsidR="008C1D41" w:rsidRDefault="008C1D41" w:rsidP="003C118A">
      <w:pPr>
        <w:rPr>
          <w:rFonts w:cs="Times New Roman"/>
          <w:rtl/>
          <w:lang w:bidi="ar-IQ"/>
        </w:rPr>
      </w:pPr>
    </w:p>
    <w:p w14:paraId="37314B30" w14:textId="77777777" w:rsidR="008C1D41" w:rsidRDefault="008C1D41" w:rsidP="003C118A">
      <w:pPr>
        <w:rPr>
          <w:rFonts w:cs="Times New Roman"/>
          <w:rtl/>
          <w:lang w:bidi="ar-IQ"/>
        </w:rPr>
      </w:pPr>
    </w:p>
    <w:p w14:paraId="791E35AB" w14:textId="77777777" w:rsidR="008C1D41" w:rsidRDefault="008C1D41" w:rsidP="003C118A">
      <w:pPr>
        <w:rPr>
          <w:rFonts w:cs="Times New Roman"/>
          <w:rtl/>
          <w:lang w:bidi="ar-IQ"/>
        </w:rPr>
      </w:pPr>
    </w:p>
    <w:p w14:paraId="16FDDB08" w14:textId="77777777" w:rsidR="008C1D41" w:rsidRDefault="008C1D41" w:rsidP="003C118A">
      <w:pPr>
        <w:rPr>
          <w:rFonts w:cs="Times New Roman"/>
          <w:rtl/>
          <w:lang w:bidi="ar-IQ"/>
        </w:rPr>
      </w:pPr>
    </w:p>
    <w:p w14:paraId="23C889C4" w14:textId="77777777" w:rsidR="008C1D41" w:rsidRDefault="008C1D41" w:rsidP="003C118A">
      <w:pPr>
        <w:rPr>
          <w:rFonts w:cs="Times New Roman"/>
          <w:rtl/>
          <w:lang w:bidi="ar-IQ"/>
        </w:rPr>
      </w:pPr>
    </w:p>
    <w:p w14:paraId="5F59DF18" w14:textId="77777777" w:rsidR="008C1D41" w:rsidRDefault="008C1D41" w:rsidP="003C118A">
      <w:pPr>
        <w:rPr>
          <w:rFonts w:cs="Times New Roman"/>
          <w:rtl/>
          <w:lang w:bidi="ar-IQ"/>
        </w:rPr>
      </w:pPr>
    </w:p>
    <w:p w14:paraId="15D09315" w14:textId="77777777" w:rsidR="00B66C33" w:rsidRDefault="00B66C33" w:rsidP="003C118A">
      <w:pPr>
        <w:rPr>
          <w:rFonts w:cs="Times New Roman"/>
          <w:rtl/>
          <w:lang w:bidi="ar-IQ"/>
        </w:rPr>
      </w:pPr>
    </w:p>
    <w:p w14:paraId="7DA74DAA" w14:textId="77777777" w:rsidR="00B66C33" w:rsidRDefault="00B66C33" w:rsidP="003C118A">
      <w:pPr>
        <w:rPr>
          <w:rFonts w:cs="Times New Roman"/>
          <w:rtl/>
          <w:lang w:bidi="ar-IQ"/>
        </w:rPr>
      </w:pPr>
    </w:p>
    <w:p w14:paraId="165B6613" w14:textId="77777777" w:rsidR="00B66C33" w:rsidRDefault="00B66C33" w:rsidP="003C118A">
      <w:pPr>
        <w:rPr>
          <w:rFonts w:cs="Times New Roman"/>
          <w:rtl/>
          <w:lang w:bidi="ar-IQ"/>
        </w:rPr>
      </w:pPr>
    </w:p>
    <w:p w14:paraId="4B67AF5C" w14:textId="77777777" w:rsidR="00B66C33" w:rsidRDefault="00B66C33" w:rsidP="003C118A">
      <w:pPr>
        <w:rPr>
          <w:rFonts w:cs="Times New Roman"/>
          <w:rtl/>
          <w:lang w:bidi="ar-IQ"/>
        </w:rPr>
      </w:pPr>
    </w:p>
    <w:p w14:paraId="63BF28B2" w14:textId="77777777" w:rsidR="00B66C33" w:rsidRDefault="00B66C33" w:rsidP="003C118A">
      <w:pPr>
        <w:rPr>
          <w:rFonts w:cs="Times New Roman"/>
          <w:rtl/>
          <w:lang w:bidi="ar-IQ"/>
        </w:rPr>
      </w:pPr>
    </w:p>
    <w:p w14:paraId="3789316C" w14:textId="77777777" w:rsidR="00B66C33" w:rsidRDefault="00B66C33" w:rsidP="003C118A">
      <w:pPr>
        <w:rPr>
          <w:rFonts w:cs="Times New Roman"/>
          <w:rtl/>
          <w:lang w:bidi="ar-IQ"/>
        </w:rPr>
      </w:pPr>
    </w:p>
    <w:p w14:paraId="2539C045" w14:textId="77777777" w:rsidR="00B66C33" w:rsidRDefault="00B66C33" w:rsidP="003C118A">
      <w:pPr>
        <w:rPr>
          <w:rFonts w:cs="Times New Roman"/>
          <w:rtl/>
          <w:lang w:bidi="ar-IQ"/>
        </w:rPr>
      </w:pPr>
    </w:p>
    <w:p w14:paraId="3391EE36" w14:textId="77777777" w:rsidR="008C1D41" w:rsidRDefault="008C1D41" w:rsidP="003C118A">
      <w:pPr>
        <w:rPr>
          <w:rFonts w:cs="Times New Roman"/>
          <w:rtl/>
          <w:lang w:bidi="ar-IQ"/>
        </w:rPr>
      </w:pPr>
    </w:p>
    <w:p w14:paraId="006C4A9D" w14:textId="77777777" w:rsidR="003C118A" w:rsidRDefault="003C118A" w:rsidP="003C118A">
      <w:pPr>
        <w:rPr>
          <w:rFonts w:cs="Times New Roman"/>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00369F" w14:paraId="54C91649"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57716F7" w14:textId="77777777" w:rsidR="003C118A" w:rsidRPr="0000369F" w:rsidRDefault="00412074" w:rsidP="00412074">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11-</w:t>
            </w:r>
            <w:r w:rsidR="003C118A" w:rsidRPr="0000369F">
              <w:rPr>
                <w:rFonts w:asciiTheme="majorBidi" w:hAnsiTheme="majorBidi" w:cstheme="majorBidi"/>
                <w:color w:val="000000"/>
                <w:sz w:val="24"/>
                <w:szCs w:val="24"/>
                <w:rtl/>
                <w:lang w:bidi="ar-IQ"/>
              </w:rPr>
              <w:t xml:space="preserve">البنية التحتية </w:t>
            </w:r>
          </w:p>
          <w:p w14:paraId="54B8E8D5" w14:textId="77777777" w:rsidR="003C118A" w:rsidRPr="0000369F" w:rsidRDefault="003C118A" w:rsidP="00A30D9D">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00369F" w14:paraId="61CF6D10"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168BF5E" w14:textId="77777777" w:rsidR="003C118A" w:rsidRPr="0000369F" w:rsidRDefault="0000369F" w:rsidP="00A30D9D">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00369F">
              <w:rPr>
                <w:rFonts w:asciiTheme="majorBidi" w:hAnsiTheme="majorBidi" w:cstheme="majorBidi"/>
                <w:color w:val="000000"/>
                <w:sz w:val="24"/>
                <w:szCs w:val="24"/>
                <w:rtl/>
                <w:lang w:bidi="ar-IQ"/>
              </w:rPr>
              <w:t>-الكتب المقررة والمطلوبة:</w:t>
            </w:r>
          </w:p>
          <w:p w14:paraId="6A82529C" w14:textId="77777777" w:rsidR="003C118A" w:rsidRPr="0000369F" w:rsidRDefault="003C118A" w:rsidP="00A30D9D">
            <w:pPr>
              <w:autoSpaceDE w:val="0"/>
              <w:autoSpaceDN w:val="0"/>
              <w:adjustRightInd w:val="0"/>
              <w:ind w:left="720"/>
              <w:rPr>
                <w:rFonts w:asciiTheme="majorBidi" w:hAnsiTheme="majorBidi" w:cstheme="majorBidi"/>
                <w:color w:val="000000"/>
                <w:sz w:val="24"/>
                <w:szCs w:val="24"/>
                <w:rtl/>
                <w:lang w:bidi="ar-IQ"/>
              </w:rPr>
            </w:pPr>
            <w:r w:rsidRPr="0000369F">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4A8263B" w14:textId="77777777" w:rsidR="003C118A" w:rsidRPr="0000369F" w:rsidRDefault="003C118A" w:rsidP="00A30D9D">
            <w:pPr>
              <w:jc w:val="right"/>
              <w:rPr>
                <w:rFonts w:asciiTheme="majorBidi" w:hAnsiTheme="majorBidi" w:cstheme="majorBidi"/>
                <w:color w:val="000000"/>
                <w:sz w:val="24"/>
                <w:szCs w:val="24"/>
                <w:lang w:bidi="ar-IQ"/>
              </w:rPr>
            </w:pPr>
            <w:r w:rsidRPr="0000369F">
              <w:rPr>
                <w:rFonts w:asciiTheme="majorBidi" w:hAnsiTheme="majorBidi" w:cstheme="majorBidi"/>
                <w:sz w:val="24"/>
                <w:szCs w:val="24"/>
                <w:lang w:bidi="ar-IQ"/>
              </w:rPr>
              <w:t xml:space="preserve">Basic Virology, Edward K. Wagner, Martinez I. Hewlett, Blackwell </w:t>
            </w:r>
            <w:proofErr w:type="gramStart"/>
            <w:r w:rsidRPr="0000369F">
              <w:rPr>
                <w:rFonts w:asciiTheme="majorBidi" w:hAnsiTheme="majorBidi" w:cstheme="majorBidi"/>
                <w:sz w:val="24"/>
                <w:szCs w:val="24"/>
                <w:lang w:bidi="ar-IQ"/>
              </w:rPr>
              <w:t>Science ,</w:t>
            </w:r>
            <w:proofErr w:type="gramEnd"/>
            <w:r w:rsidRPr="0000369F">
              <w:rPr>
                <w:rFonts w:asciiTheme="majorBidi" w:hAnsiTheme="majorBidi" w:cstheme="majorBidi"/>
                <w:sz w:val="24"/>
                <w:szCs w:val="24"/>
                <w:lang w:bidi="ar-IQ"/>
              </w:rPr>
              <w:t xml:space="preserve"> 2004</w:t>
            </w:r>
            <w:r w:rsidRPr="0000369F">
              <w:rPr>
                <w:rFonts w:asciiTheme="majorBidi" w:hAnsiTheme="majorBidi" w:cstheme="majorBidi"/>
                <w:color w:val="000000"/>
                <w:sz w:val="24"/>
                <w:szCs w:val="24"/>
                <w:rtl/>
                <w:lang w:bidi="ar-IQ"/>
              </w:rPr>
              <w:t xml:space="preserve"> </w:t>
            </w:r>
          </w:p>
        </w:tc>
      </w:tr>
      <w:tr w:rsidR="003C118A" w:rsidRPr="0000369F" w14:paraId="67EB46D8" w14:textId="77777777" w:rsidTr="00A30D9D">
        <w:trPr>
          <w:trHeight w:val="449"/>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D97F186" w14:textId="77777777" w:rsidR="003C118A" w:rsidRPr="0000369F" w:rsidRDefault="0000369F" w:rsidP="0000369F">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0369F">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7919A567" w14:textId="77777777" w:rsidR="003C118A" w:rsidRPr="0000369F" w:rsidRDefault="003C118A" w:rsidP="00A30D9D">
            <w:pPr>
              <w:autoSpaceDE w:val="0"/>
              <w:autoSpaceDN w:val="0"/>
              <w:adjustRightInd w:val="0"/>
              <w:rPr>
                <w:rFonts w:asciiTheme="majorBidi" w:hAnsiTheme="majorBidi" w:cstheme="majorBidi"/>
                <w:color w:val="000000"/>
                <w:sz w:val="24"/>
                <w:szCs w:val="24"/>
                <w:rtl/>
                <w:lang w:bidi="ar-IQ"/>
              </w:rPr>
            </w:pPr>
            <w:r w:rsidRPr="0000369F">
              <w:rPr>
                <w:rFonts w:asciiTheme="majorBidi" w:hAnsiTheme="majorBidi" w:cstheme="majorBidi"/>
                <w:sz w:val="24"/>
                <w:szCs w:val="24"/>
                <w:rtl/>
              </w:rPr>
              <w:t xml:space="preserve"> </w:t>
            </w:r>
          </w:p>
        </w:tc>
      </w:tr>
      <w:tr w:rsidR="003C118A" w:rsidRPr="0000369F" w14:paraId="5809FAD8" w14:textId="77777777" w:rsidTr="00A30D9D">
        <w:trPr>
          <w:trHeight w:val="700"/>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4809B1FF" w14:textId="77777777" w:rsidR="003C118A" w:rsidRPr="0000369F" w:rsidRDefault="0000369F" w:rsidP="00A30D9D">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00369F">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36FE6232" w14:textId="77777777" w:rsidR="003C118A" w:rsidRPr="0000369F" w:rsidRDefault="003C118A" w:rsidP="00A30D9D">
            <w:pPr>
              <w:autoSpaceDE w:val="0"/>
              <w:autoSpaceDN w:val="0"/>
              <w:adjustRightInd w:val="0"/>
              <w:jc w:val="right"/>
              <w:rPr>
                <w:rFonts w:asciiTheme="majorBidi" w:hAnsiTheme="majorBidi" w:cstheme="majorBidi"/>
                <w:color w:val="000000"/>
                <w:sz w:val="24"/>
                <w:szCs w:val="24"/>
                <w:rtl/>
                <w:lang w:bidi="ar-IQ"/>
              </w:rPr>
            </w:pPr>
            <w:r w:rsidRPr="0000369F">
              <w:rPr>
                <w:rFonts w:asciiTheme="majorBidi" w:hAnsiTheme="majorBidi" w:cstheme="majorBidi"/>
                <w:b/>
                <w:bCs/>
                <w:color w:val="000000"/>
                <w:sz w:val="24"/>
                <w:szCs w:val="24"/>
                <w:rtl/>
                <w:lang w:bidi="ar-IQ"/>
              </w:rPr>
              <w:t xml:space="preserve"> </w:t>
            </w:r>
          </w:p>
        </w:tc>
      </w:tr>
      <w:tr w:rsidR="003C118A" w:rsidRPr="0000369F" w14:paraId="1B820C92" w14:textId="77777777" w:rsidTr="00A22EF7">
        <w:trPr>
          <w:trHeight w:val="95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1E912C7" w14:textId="77777777" w:rsidR="003C118A" w:rsidRPr="0000369F" w:rsidRDefault="0000369F" w:rsidP="00A30D9D">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00369F">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5821BC2" w14:textId="77777777" w:rsidR="00A30D9D" w:rsidRPr="0000369F" w:rsidRDefault="00A30D9D" w:rsidP="00A30D9D">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Crawford, Dorothy (2011). Viruses: A Very Short Introduction. New York, NY: Oxford University Press. p. 4.</w:t>
            </w:r>
          </w:p>
          <w:p w14:paraId="5B6FB58B" w14:textId="77777777" w:rsidR="00A30D9D" w:rsidRPr="0000369F" w:rsidRDefault="00A30D9D" w:rsidP="00A30D9D">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 xml:space="preserve">Hu, Wenhui; Kaminski, Rafal; Yang, Fan; Zhang, </w:t>
            </w:r>
            <w:proofErr w:type="spellStart"/>
            <w:r w:rsidRPr="0000369F">
              <w:rPr>
                <w:rFonts w:asciiTheme="majorBidi" w:hAnsiTheme="majorBidi" w:cstheme="majorBidi"/>
                <w:color w:val="000000"/>
                <w:sz w:val="24"/>
                <w:szCs w:val="24"/>
                <w:lang w:bidi="ar-IQ"/>
              </w:rPr>
              <w:t>Yonggang</w:t>
            </w:r>
            <w:proofErr w:type="spellEnd"/>
            <w:r w:rsidRPr="0000369F">
              <w:rPr>
                <w:rFonts w:asciiTheme="majorBidi" w:hAnsiTheme="majorBidi" w:cstheme="majorBidi"/>
                <w:color w:val="000000"/>
                <w:sz w:val="24"/>
                <w:szCs w:val="24"/>
                <w:lang w:bidi="ar-IQ"/>
              </w:rPr>
              <w:t xml:space="preserve">; Cosentino, Laura; Li, Fang; Luo, Biao; Alvarez-Carbonell, David; Garcia-Mesa, </w:t>
            </w:r>
            <w:proofErr w:type="spellStart"/>
            <w:r w:rsidRPr="0000369F">
              <w:rPr>
                <w:rFonts w:asciiTheme="majorBidi" w:hAnsiTheme="majorBidi" w:cstheme="majorBidi"/>
                <w:color w:val="000000"/>
                <w:sz w:val="24"/>
                <w:szCs w:val="24"/>
                <w:lang w:bidi="ar-IQ"/>
              </w:rPr>
              <w:t>Yoelvis</w:t>
            </w:r>
            <w:proofErr w:type="spellEnd"/>
            <w:r w:rsidRPr="0000369F">
              <w:rPr>
                <w:rFonts w:asciiTheme="majorBidi" w:hAnsiTheme="majorBidi" w:cstheme="majorBidi"/>
                <w:color w:val="000000"/>
                <w:sz w:val="24"/>
                <w:szCs w:val="24"/>
                <w:lang w:bidi="ar-IQ"/>
              </w:rPr>
              <w:t xml:space="preserve"> (2014-08-05). "RNA-directed gene editing specifically eradicates latent and prevents new HIV-1 infection". Proceedings of the National Academy of Sciences. 111 (31): 11461–1146</w:t>
            </w:r>
          </w:p>
          <w:p w14:paraId="67948E0E" w14:textId="77777777" w:rsidR="00A30D9D" w:rsidRPr="0000369F" w:rsidRDefault="00A30D9D" w:rsidP="00A30D9D">
            <w:pPr>
              <w:pBdr>
                <w:top w:val="single" w:sz="4" w:space="1" w:color="auto"/>
                <w:left w:val="single" w:sz="4" w:space="4" w:color="auto"/>
                <w:bottom w:val="single" w:sz="4" w:space="1" w:color="auto"/>
                <w:right w:val="single" w:sz="4" w:space="4" w:color="auto"/>
              </w:pBdr>
              <w:rPr>
                <w:rFonts w:asciiTheme="majorBidi" w:hAnsiTheme="majorBidi" w:cstheme="majorBidi"/>
                <w:color w:val="000000"/>
                <w:sz w:val="24"/>
                <w:szCs w:val="24"/>
                <w:lang w:bidi="ar-IQ"/>
              </w:rPr>
            </w:pPr>
          </w:p>
          <w:p w14:paraId="491A92E4" w14:textId="77777777" w:rsidR="00A30D9D" w:rsidRPr="0000369F" w:rsidRDefault="00A30D9D" w:rsidP="00A30D9D">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 xml:space="preserve"> Van Epps HL (2005). "Peyton Rous: Father of the tumor virus" (PDF). Journal of Experimental Medicine. 201 (3): 320.</w:t>
            </w:r>
          </w:p>
        </w:tc>
      </w:tr>
    </w:tbl>
    <w:p w14:paraId="67290B69" w14:textId="77777777" w:rsidR="003C118A" w:rsidRDefault="003C118A" w:rsidP="003C118A">
      <w:pPr>
        <w:rPr>
          <w:rFonts w:cs="Times New Roman"/>
          <w:rtl/>
          <w:lang w:bidi="ar-IQ"/>
        </w:rPr>
      </w:pPr>
    </w:p>
    <w:p w14:paraId="2CA7BB33" w14:textId="77777777" w:rsidR="003C118A" w:rsidRPr="00B1074B" w:rsidRDefault="003C118A" w:rsidP="003C118A">
      <w:pPr>
        <w:rPr>
          <w:rFonts w:cs="Times New Roman"/>
          <w:vanish/>
          <w:lang w:bidi="ar-IQ"/>
        </w:rPr>
      </w:pPr>
    </w:p>
    <w:p w14:paraId="39C55743" w14:textId="77777777" w:rsidR="003C118A" w:rsidRPr="00B1074B" w:rsidRDefault="003C118A" w:rsidP="003C118A"/>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B1074B" w14:paraId="40EB3C96" w14:textId="77777777" w:rsidTr="00A22EF7">
        <w:trPr>
          <w:trHeight w:val="419"/>
        </w:trPr>
        <w:tc>
          <w:tcPr>
            <w:tcW w:w="9720" w:type="dxa"/>
            <w:gridSpan w:val="2"/>
            <w:shd w:val="clear" w:color="auto" w:fill="A7BFDE"/>
            <w:vAlign w:val="center"/>
          </w:tcPr>
          <w:p w14:paraId="62B186F8" w14:textId="77777777" w:rsidR="00D001B4" w:rsidRPr="0000369F" w:rsidRDefault="0000369F" w:rsidP="0000369F">
            <w:pPr>
              <w:ind w:left="72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00369F">
              <w:rPr>
                <w:rFonts w:ascii="Cambria" w:hAnsi="Cambria" w:cs="Times New Roman" w:hint="cs"/>
                <w:b/>
                <w:bCs/>
                <w:color w:val="000000"/>
                <w:sz w:val="28"/>
                <w:szCs w:val="28"/>
                <w:rtl/>
                <w:lang w:bidi="ar-IQ"/>
              </w:rPr>
              <w:t xml:space="preserve">خطة تطوير المقرر الدراسي:- </w:t>
            </w:r>
            <w:r w:rsidR="00D001B4" w:rsidRPr="0000369F">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F93CBEF" w14:textId="77777777" w:rsidR="00D001B4" w:rsidRDefault="00D001B4" w:rsidP="00D545F6">
            <w:pPr>
              <w:pStyle w:val="ListParagraph"/>
              <w:numPr>
                <w:ilvl w:val="0"/>
                <w:numId w:val="7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7403629E" w14:textId="77777777" w:rsidR="003C118A" w:rsidRPr="00D001B4" w:rsidRDefault="00D001B4" w:rsidP="00D545F6">
            <w:pPr>
              <w:pStyle w:val="ListParagraph"/>
              <w:numPr>
                <w:ilvl w:val="0"/>
                <w:numId w:val="78"/>
              </w:numPr>
              <w:tabs>
                <w:tab w:val="left" w:pos="507"/>
              </w:tabs>
              <w:autoSpaceDE w:val="0"/>
              <w:autoSpaceDN w:val="0"/>
              <w:adjustRightInd w:val="0"/>
              <w:rPr>
                <w:rFonts w:cs="Times New Roman"/>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B1074B" w14:paraId="41D1E3CD" w14:textId="77777777" w:rsidTr="00A22EF7">
        <w:trPr>
          <w:trHeight w:val="473"/>
        </w:trPr>
        <w:tc>
          <w:tcPr>
            <w:tcW w:w="3600" w:type="dxa"/>
            <w:shd w:val="clear" w:color="auto" w:fill="A7BFDE"/>
            <w:vAlign w:val="center"/>
          </w:tcPr>
          <w:p w14:paraId="1B8023A1"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rtl/>
                <w:lang w:bidi="ar-IQ"/>
              </w:rPr>
              <w:t>المتطلبات السابقة</w:t>
            </w:r>
          </w:p>
        </w:tc>
        <w:tc>
          <w:tcPr>
            <w:tcW w:w="6120" w:type="dxa"/>
            <w:shd w:val="clear" w:color="auto" w:fill="D3DFEE"/>
            <w:vAlign w:val="center"/>
          </w:tcPr>
          <w:p w14:paraId="1DE3A8DD" w14:textId="77777777" w:rsidR="003C118A" w:rsidRPr="00B1074B" w:rsidRDefault="003C118A" w:rsidP="00A22EF7">
            <w:pPr>
              <w:autoSpaceDE w:val="0"/>
              <w:autoSpaceDN w:val="0"/>
              <w:adjustRightInd w:val="0"/>
              <w:rPr>
                <w:rFonts w:cs="Times New Roman"/>
                <w:sz w:val="28"/>
                <w:szCs w:val="28"/>
                <w:lang w:bidi="ar-IQ"/>
              </w:rPr>
            </w:pPr>
          </w:p>
        </w:tc>
      </w:tr>
      <w:tr w:rsidR="003C118A" w:rsidRPr="00B1074B" w14:paraId="6B11CF94" w14:textId="77777777" w:rsidTr="00A22EF7">
        <w:trPr>
          <w:trHeight w:val="495"/>
        </w:trPr>
        <w:tc>
          <w:tcPr>
            <w:tcW w:w="3600" w:type="dxa"/>
            <w:tcBorders>
              <w:right w:val="single" w:sz="6" w:space="0" w:color="4F81BD"/>
            </w:tcBorders>
            <w:shd w:val="clear" w:color="auto" w:fill="A7BFDE"/>
            <w:vAlign w:val="center"/>
          </w:tcPr>
          <w:p w14:paraId="2C1D0E2F"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71B5EB53" w14:textId="77777777" w:rsidR="003C118A" w:rsidRPr="00B1074B"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25</w:t>
            </w:r>
          </w:p>
        </w:tc>
      </w:tr>
      <w:tr w:rsidR="003C118A" w:rsidRPr="00B1074B" w14:paraId="69FB04A3" w14:textId="77777777" w:rsidTr="00A22EF7">
        <w:trPr>
          <w:trHeight w:val="517"/>
        </w:trPr>
        <w:tc>
          <w:tcPr>
            <w:tcW w:w="3600" w:type="dxa"/>
            <w:shd w:val="clear" w:color="auto" w:fill="A7BFDE"/>
            <w:vAlign w:val="center"/>
          </w:tcPr>
          <w:p w14:paraId="2555477F" w14:textId="77777777" w:rsidR="003C118A" w:rsidRPr="00B1074B" w:rsidRDefault="003C118A" w:rsidP="00A22EF7">
            <w:pPr>
              <w:autoSpaceDE w:val="0"/>
              <w:autoSpaceDN w:val="0"/>
              <w:adjustRightInd w:val="0"/>
              <w:rPr>
                <w:rFonts w:cs="Times New Roman"/>
                <w:sz w:val="28"/>
                <w:szCs w:val="28"/>
                <w:lang w:bidi="ar-IQ"/>
              </w:rPr>
            </w:pPr>
            <w:r w:rsidRPr="00B1074B">
              <w:rPr>
                <w:rFonts w:cs="Times New Roman"/>
                <w:sz w:val="28"/>
                <w:szCs w:val="28"/>
                <w:rtl/>
                <w:lang w:bidi="ar-IQ"/>
              </w:rPr>
              <w:t xml:space="preserve">أكبر عدد من الطلبة </w:t>
            </w:r>
          </w:p>
        </w:tc>
        <w:tc>
          <w:tcPr>
            <w:tcW w:w="6120" w:type="dxa"/>
            <w:shd w:val="clear" w:color="auto" w:fill="D3DFEE"/>
            <w:vAlign w:val="center"/>
          </w:tcPr>
          <w:p w14:paraId="53A487CF" w14:textId="77777777" w:rsidR="003C118A" w:rsidRPr="00B1074B" w:rsidRDefault="003C118A" w:rsidP="00A22EF7">
            <w:pPr>
              <w:autoSpaceDE w:val="0"/>
              <w:autoSpaceDN w:val="0"/>
              <w:adjustRightInd w:val="0"/>
              <w:rPr>
                <w:rFonts w:cs="Times New Roman"/>
                <w:sz w:val="28"/>
                <w:szCs w:val="28"/>
                <w:lang w:bidi="ar-IQ"/>
              </w:rPr>
            </w:pPr>
            <w:r>
              <w:rPr>
                <w:rFonts w:cs="Times New Roman" w:hint="cs"/>
                <w:sz w:val="28"/>
                <w:szCs w:val="28"/>
                <w:rtl/>
                <w:lang w:bidi="ar-IQ"/>
              </w:rPr>
              <w:t>50</w:t>
            </w:r>
          </w:p>
        </w:tc>
      </w:tr>
    </w:tbl>
    <w:p w14:paraId="5DEDC564" w14:textId="77777777" w:rsidR="003C118A" w:rsidRPr="00B1074B" w:rsidRDefault="003C118A" w:rsidP="003C118A">
      <w:pPr>
        <w:spacing w:after="240" w:line="276" w:lineRule="auto"/>
        <w:rPr>
          <w:rFonts w:cs="Times New Roman"/>
          <w:sz w:val="24"/>
          <w:szCs w:val="24"/>
          <w:rtl/>
          <w:lang w:bidi="ar-IQ"/>
        </w:rPr>
      </w:pPr>
    </w:p>
    <w:p w14:paraId="05BA87EA" w14:textId="77777777" w:rsidR="003C118A" w:rsidRPr="00B1074B" w:rsidRDefault="003C118A" w:rsidP="003C118A">
      <w:pPr>
        <w:rPr>
          <w:rFonts w:cs="Times New Roman"/>
        </w:rPr>
      </w:pPr>
    </w:p>
    <w:p w14:paraId="5FFCD5C7" w14:textId="77777777" w:rsidR="003C118A" w:rsidRDefault="003C118A" w:rsidP="003C118A">
      <w:pPr>
        <w:autoSpaceDE w:val="0"/>
        <w:autoSpaceDN w:val="0"/>
        <w:adjustRightInd w:val="0"/>
        <w:spacing w:after="200" w:line="276" w:lineRule="auto"/>
        <w:rPr>
          <w:rFonts w:cs="Times New Roman"/>
          <w:b/>
          <w:bCs/>
          <w:sz w:val="32"/>
          <w:szCs w:val="32"/>
          <w:rtl/>
          <w:lang w:bidi="ar-IQ"/>
        </w:rPr>
      </w:pPr>
    </w:p>
    <w:p w14:paraId="01A20EDC" w14:textId="77777777" w:rsidR="003C118A" w:rsidRDefault="003C118A" w:rsidP="003C118A">
      <w:pPr>
        <w:autoSpaceDE w:val="0"/>
        <w:autoSpaceDN w:val="0"/>
        <w:adjustRightInd w:val="0"/>
        <w:spacing w:after="200" w:line="276" w:lineRule="auto"/>
        <w:rPr>
          <w:rFonts w:cs="Times New Roman"/>
          <w:b/>
          <w:bCs/>
          <w:sz w:val="32"/>
          <w:szCs w:val="32"/>
          <w:rtl/>
          <w:lang w:bidi="ar-IQ"/>
        </w:rPr>
      </w:pPr>
    </w:p>
    <w:p w14:paraId="4120C00D" w14:textId="77777777" w:rsidR="00A30D9D" w:rsidRDefault="00A30D9D" w:rsidP="0000369F">
      <w:pPr>
        <w:autoSpaceDE w:val="0"/>
        <w:autoSpaceDN w:val="0"/>
        <w:adjustRightInd w:val="0"/>
        <w:spacing w:after="200" w:line="276" w:lineRule="auto"/>
        <w:rPr>
          <w:rFonts w:cs="Times New Roman"/>
          <w:b/>
          <w:bCs/>
          <w:sz w:val="32"/>
          <w:szCs w:val="32"/>
          <w:rtl/>
          <w:lang w:bidi="ar-IQ"/>
        </w:rPr>
      </w:pPr>
    </w:p>
    <w:p w14:paraId="20747A0F" w14:textId="77777777" w:rsidR="00A30D9D" w:rsidRDefault="00A30D9D" w:rsidP="003C118A">
      <w:pPr>
        <w:autoSpaceDE w:val="0"/>
        <w:autoSpaceDN w:val="0"/>
        <w:adjustRightInd w:val="0"/>
        <w:spacing w:after="200" w:line="276" w:lineRule="auto"/>
        <w:jc w:val="center"/>
        <w:rPr>
          <w:rFonts w:cs="Times New Roman"/>
          <w:b/>
          <w:bCs/>
          <w:sz w:val="32"/>
          <w:szCs w:val="32"/>
          <w:rtl/>
          <w:lang w:bidi="ar-IQ"/>
        </w:rPr>
      </w:pPr>
    </w:p>
    <w:p w14:paraId="2F7B4D65" w14:textId="77777777" w:rsidR="003C118A" w:rsidRPr="001A4B2E" w:rsidRDefault="003C118A" w:rsidP="003C118A">
      <w:pPr>
        <w:autoSpaceDE w:val="0"/>
        <w:autoSpaceDN w:val="0"/>
        <w:adjustRightInd w:val="0"/>
        <w:spacing w:after="200" w:line="276" w:lineRule="auto"/>
        <w:jc w:val="center"/>
        <w:rPr>
          <w:rFonts w:cs="Times New Roman"/>
          <w:b/>
          <w:bCs/>
          <w:sz w:val="32"/>
          <w:szCs w:val="32"/>
          <w:rtl/>
          <w:lang w:bidi="ar-IQ"/>
        </w:rPr>
      </w:pPr>
      <w:r w:rsidRPr="001A4B2E">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A4B2E" w14:paraId="5A686199" w14:textId="77777777" w:rsidTr="00A22EF7">
        <w:trPr>
          <w:trHeight w:val="794"/>
        </w:trPr>
        <w:tc>
          <w:tcPr>
            <w:tcW w:w="9720" w:type="dxa"/>
            <w:shd w:val="clear" w:color="auto" w:fill="A7BFDE"/>
            <w:vAlign w:val="center"/>
          </w:tcPr>
          <w:p w14:paraId="2854DB28" w14:textId="77777777" w:rsidR="003C118A" w:rsidRPr="001A4B2E" w:rsidRDefault="003C118A" w:rsidP="00A22EF7">
            <w:pPr>
              <w:autoSpaceDE w:val="0"/>
              <w:autoSpaceDN w:val="0"/>
              <w:adjustRightInd w:val="0"/>
              <w:jc w:val="center"/>
              <w:rPr>
                <w:rFonts w:ascii="Cambria" w:hAnsi="Cambria" w:cs="Times New Roman"/>
                <w:b/>
                <w:bCs/>
                <w:sz w:val="32"/>
                <w:szCs w:val="32"/>
                <w:lang w:bidi="ar-IQ"/>
              </w:rPr>
            </w:pPr>
            <w:r w:rsidRPr="001A4B2E">
              <w:rPr>
                <w:rFonts w:ascii="Cambria" w:hAnsi="Cambria" w:cs="Times New Roman"/>
                <w:b/>
                <w:bCs/>
                <w:sz w:val="32"/>
                <w:szCs w:val="32"/>
                <w:rtl/>
                <w:lang w:bidi="ar-IQ"/>
              </w:rPr>
              <w:t>مراجعة أداء مؤسسات التعليم العالي ((مراجعة البرنامج الأكاديمي))</w:t>
            </w:r>
          </w:p>
        </w:tc>
      </w:tr>
    </w:tbl>
    <w:p w14:paraId="71752324" w14:textId="77777777" w:rsidR="003C118A" w:rsidRPr="001A4B2E" w:rsidRDefault="003C118A" w:rsidP="003C118A">
      <w:pPr>
        <w:autoSpaceDE w:val="0"/>
        <w:autoSpaceDN w:val="0"/>
        <w:adjustRightInd w:val="0"/>
        <w:spacing w:before="240" w:after="200" w:line="276" w:lineRule="auto"/>
        <w:rPr>
          <w:rFonts w:cs="Times New Roman"/>
          <w:b/>
          <w:bCs/>
          <w:sz w:val="32"/>
          <w:szCs w:val="32"/>
          <w:rtl/>
          <w:lang w:bidi="ar-IQ"/>
        </w:rPr>
      </w:pPr>
    </w:p>
    <w:p w14:paraId="35D1FFE2" w14:textId="77777777" w:rsidR="003C118A" w:rsidRPr="001A4B2E" w:rsidRDefault="003C118A" w:rsidP="003C118A">
      <w:pPr>
        <w:autoSpaceDE w:val="0"/>
        <w:autoSpaceDN w:val="0"/>
        <w:adjustRightInd w:val="0"/>
        <w:spacing w:before="240" w:after="200" w:line="276" w:lineRule="auto"/>
        <w:rPr>
          <w:b/>
          <w:bCs/>
          <w:sz w:val="32"/>
          <w:szCs w:val="32"/>
          <w:rtl/>
          <w:lang w:bidi="ar-IQ"/>
        </w:rPr>
      </w:pPr>
      <w:r w:rsidRPr="001A4B2E">
        <w:rPr>
          <w:rFonts w:cs="Times New Roman"/>
          <w:b/>
          <w:bCs/>
          <w:sz w:val="32"/>
          <w:szCs w:val="32"/>
          <w:rtl/>
          <w:lang w:bidi="ar-IQ"/>
        </w:rPr>
        <w:t>وصف المقرر</w:t>
      </w:r>
      <w:r w:rsidRPr="001A4B2E">
        <w:rPr>
          <w:rFonts w:hint="cs"/>
          <w:b/>
          <w:bCs/>
          <w:sz w:val="32"/>
          <w:szCs w:val="32"/>
          <w:rtl/>
          <w:lang w:bidi="ar-IQ"/>
        </w:rPr>
        <w:t xml:space="preserve"> : </w:t>
      </w:r>
      <w:r w:rsidRPr="001A4B2E">
        <w:rPr>
          <w:rFonts w:ascii="Cambria" w:hAnsi="Cambria" w:cs="Times New Roman" w:hint="cs"/>
          <w:b/>
          <w:bCs/>
          <w:sz w:val="32"/>
          <w:szCs w:val="32"/>
          <w:rtl/>
          <w:lang w:bidi="ar-IQ"/>
        </w:rPr>
        <w:t>مضادات حيوية</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A4B2E" w14:paraId="762724D7" w14:textId="77777777" w:rsidTr="0000369F">
        <w:trPr>
          <w:trHeight w:val="794"/>
        </w:trPr>
        <w:tc>
          <w:tcPr>
            <w:tcW w:w="9720" w:type="dxa"/>
            <w:shd w:val="clear" w:color="auto" w:fill="A7BFDE"/>
          </w:tcPr>
          <w:p w14:paraId="545258D7" w14:textId="77777777" w:rsidR="003C118A" w:rsidRPr="001A4B2E" w:rsidRDefault="003C118A" w:rsidP="0000369F">
            <w:pPr>
              <w:autoSpaceDE w:val="0"/>
              <w:autoSpaceDN w:val="0"/>
              <w:adjustRightInd w:val="0"/>
              <w:spacing w:before="240" w:after="200" w:line="276" w:lineRule="auto"/>
              <w:jc w:val="both"/>
              <w:rPr>
                <w:rFonts w:ascii="Cambria" w:hAnsi="Cambria" w:cs="Times New Roman"/>
                <w:b/>
                <w:bCs/>
                <w:sz w:val="32"/>
                <w:szCs w:val="32"/>
                <w:lang w:bidi="ar-IQ"/>
              </w:rPr>
            </w:pPr>
            <w:r w:rsidRPr="001A4B2E">
              <w:rPr>
                <w:rFonts w:ascii="Arial" w:hAnsi="Arial" w:cs="Arial"/>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1A4B2E">
              <w:rPr>
                <w:rFonts w:ascii="Arial" w:hAnsi="Arial" w:cs="Arial" w:hint="cs"/>
                <w:sz w:val="28"/>
                <w:szCs w:val="28"/>
                <w:rtl/>
                <w:lang w:bidi="ar-IQ"/>
              </w:rPr>
              <w:t xml:space="preserve">التعلم </w:t>
            </w:r>
            <w:r w:rsidRPr="001A4B2E">
              <w:rPr>
                <w:rFonts w:ascii="Arial" w:hAnsi="Arial" w:cs="Arial"/>
                <w:sz w:val="28"/>
                <w:szCs w:val="28"/>
                <w:rtl/>
                <w:lang w:bidi="ar-IQ"/>
              </w:rPr>
              <w:t>المتاحة. ولابد من الربط بينها وبين وصف البرنامج.</w:t>
            </w:r>
          </w:p>
        </w:tc>
      </w:tr>
    </w:tbl>
    <w:p w14:paraId="56BD4C28" w14:textId="77777777" w:rsidR="003C118A" w:rsidRPr="001A4B2E"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1A4B2E" w14:paraId="6C483AA0" w14:textId="77777777" w:rsidTr="00A22EF7">
        <w:trPr>
          <w:trHeight w:val="624"/>
        </w:trPr>
        <w:tc>
          <w:tcPr>
            <w:tcW w:w="3780" w:type="dxa"/>
            <w:tcBorders>
              <w:right w:val="single" w:sz="6" w:space="0" w:color="4F81BD"/>
            </w:tcBorders>
            <w:shd w:val="clear" w:color="auto" w:fill="A7BFDE"/>
            <w:vAlign w:val="center"/>
          </w:tcPr>
          <w:p w14:paraId="371F84B5" w14:textId="77777777" w:rsidR="003C118A" w:rsidRPr="0000369F" w:rsidRDefault="003C118A" w:rsidP="0000369F">
            <w:pPr>
              <w:pStyle w:val="ListParagraph"/>
              <w:numPr>
                <w:ilvl w:val="0"/>
                <w:numId w:val="235"/>
              </w:numPr>
              <w:autoSpaceDE w:val="0"/>
              <w:autoSpaceDN w:val="0"/>
              <w:adjustRightInd w:val="0"/>
              <w:rPr>
                <w:rFonts w:ascii="Cambria" w:hAnsi="Cambria" w:cs="Times New Roman"/>
                <w:sz w:val="28"/>
                <w:szCs w:val="28"/>
                <w:lang w:bidi="ar-IQ"/>
              </w:rPr>
            </w:pPr>
            <w:r w:rsidRPr="0000369F">
              <w:rPr>
                <w:rFonts w:ascii="Cambria" w:hAnsi="Cambria" w:cs="Times New Roman"/>
                <w:sz w:val="28"/>
                <w:szCs w:val="28"/>
                <w:rtl/>
                <w:lang w:bidi="ar-IQ"/>
              </w:rPr>
              <w:t>المؤسسة التعليمية</w:t>
            </w:r>
          </w:p>
        </w:tc>
        <w:tc>
          <w:tcPr>
            <w:tcW w:w="5940" w:type="dxa"/>
            <w:tcBorders>
              <w:left w:val="single" w:sz="6" w:space="0" w:color="4F81BD"/>
            </w:tcBorders>
            <w:shd w:val="clear" w:color="auto" w:fill="A7BFDE"/>
            <w:vAlign w:val="center"/>
          </w:tcPr>
          <w:p w14:paraId="4F32D5FD"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جامعة بغداد / كلية العلوم للبنات </w:t>
            </w:r>
          </w:p>
        </w:tc>
      </w:tr>
      <w:tr w:rsidR="003C118A" w:rsidRPr="001A4B2E" w14:paraId="5D9D2E4C" w14:textId="77777777" w:rsidTr="00A22EF7">
        <w:trPr>
          <w:trHeight w:val="624"/>
        </w:trPr>
        <w:tc>
          <w:tcPr>
            <w:tcW w:w="3780" w:type="dxa"/>
            <w:shd w:val="clear" w:color="auto" w:fill="A7BFDE"/>
            <w:vAlign w:val="center"/>
          </w:tcPr>
          <w:p w14:paraId="29FE05A9" w14:textId="77777777" w:rsidR="003C118A" w:rsidRPr="0000369F" w:rsidRDefault="003C118A" w:rsidP="0000369F">
            <w:pPr>
              <w:pStyle w:val="ListParagraph"/>
              <w:numPr>
                <w:ilvl w:val="0"/>
                <w:numId w:val="235"/>
              </w:numPr>
              <w:autoSpaceDE w:val="0"/>
              <w:autoSpaceDN w:val="0"/>
              <w:adjustRightInd w:val="0"/>
              <w:rPr>
                <w:rFonts w:ascii="Cambria" w:hAnsi="Cambria" w:cs="Times New Roman"/>
                <w:sz w:val="28"/>
                <w:szCs w:val="28"/>
                <w:lang w:bidi="ar-IQ"/>
              </w:rPr>
            </w:pPr>
            <w:r w:rsidRPr="0000369F">
              <w:rPr>
                <w:rFonts w:ascii="Cambria" w:hAnsi="Cambria" w:cs="Times New Roman"/>
                <w:sz w:val="28"/>
                <w:szCs w:val="28"/>
                <w:rtl/>
                <w:lang w:bidi="ar-IQ"/>
              </w:rPr>
              <w:t>القسم الجامعي / المركز</w:t>
            </w:r>
          </w:p>
        </w:tc>
        <w:tc>
          <w:tcPr>
            <w:tcW w:w="5940" w:type="dxa"/>
            <w:shd w:val="clear" w:color="auto" w:fill="D3DFEE"/>
            <w:vAlign w:val="center"/>
          </w:tcPr>
          <w:p w14:paraId="112BEFDA" w14:textId="77777777" w:rsidR="003C118A" w:rsidRPr="001A4B2E" w:rsidRDefault="003C118A" w:rsidP="00A22EF7">
            <w:pPr>
              <w:autoSpaceDE w:val="0"/>
              <w:autoSpaceDN w:val="0"/>
              <w:adjustRightInd w:val="0"/>
              <w:rPr>
                <w:rFonts w:ascii="Cambria" w:hAnsi="Cambria" w:cs="Times New Roman"/>
                <w:sz w:val="28"/>
                <w:szCs w:val="28"/>
                <w:rtl/>
                <w:lang w:bidi="ar-IQ"/>
              </w:rPr>
            </w:pPr>
            <w:r w:rsidRPr="001A4B2E">
              <w:rPr>
                <w:rFonts w:ascii="Cambria" w:hAnsi="Cambria" w:cs="Times New Roman"/>
                <w:sz w:val="28"/>
                <w:szCs w:val="28"/>
                <w:rtl/>
                <w:lang w:bidi="ar-IQ"/>
              </w:rPr>
              <w:t xml:space="preserve"> </w:t>
            </w:r>
            <w:r w:rsidRPr="001A4B2E">
              <w:rPr>
                <w:rtl/>
              </w:rPr>
              <w:t xml:space="preserve"> </w:t>
            </w:r>
            <w:r w:rsidRPr="001A4B2E">
              <w:rPr>
                <w:rFonts w:ascii="Cambria" w:hAnsi="Cambria" w:cs="Times New Roman"/>
                <w:sz w:val="28"/>
                <w:szCs w:val="28"/>
                <w:rtl/>
                <w:lang w:bidi="ar-IQ"/>
              </w:rPr>
              <w:t xml:space="preserve">قسم علوم الحياة </w:t>
            </w:r>
          </w:p>
        </w:tc>
      </w:tr>
      <w:tr w:rsidR="003C118A" w:rsidRPr="001A4B2E" w14:paraId="65677AD5" w14:textId="77777777" w:rsidTr="00A22EF7">
        <w:trPr>
          <w:trHeight w:val="624"/>
        </w:trPr>
        <w:tc>
          <w:tcPr>
            <w:tcW w:w="3780" w:type="dxa"/>
            <w:tcBorders>
              <w:right w:val="single" w:sz="6" w:space="0" w:color="4F81BD"/>
            </w:tcBorders>
            <w:shd w:val="clear" w:color="auto" w:fill="A7BFDE"/>
            <w:vAlign w:val="center"/>
          </w:tcPr>
          <w:p w14:paraId="72060AF9" w14:textId="77777777" w:rsidR="003C118A" w:rsidRPr="0000369F" w:rsidRDefault="003C118A" w:rsidP="0000369F">
            <w:pPr>
              <w:pStyle w:val="ListParagraph"/>
              <w:numPr>
                <w:ilvl w:val="0"/>
                <w:numId w:val="235"/>
              </w:numPr>
              <w:autoSpaceDE w:val="0"/>
              <w:autoSpaceDN w:val="0"/>
              <w:adjustRightInd w:val="0"/>
              <w:rPr>
                <w:rFonts w:ascii="Cambria" w:hAnsi="Cambria" w:cs="Times New Roman"/>
                <w:sz w:val="28"/>
                <w:szCs w:val="28"/>
                <w:lang w:bidi="ar-IQ"/>
              </w:rPr>
            </w:pPr>
            <w:r w:rsidRPr="0000369F">
              <w:rPr>
                <w:rFonts w:ascii="Cambria" w:hAnsi="Cambria" w:cs="Times New Roman"/>
                <w:sz w:val="28"/>
                <w:szCs w:val="28"/>
                <w:rtl/>
                <w:lang w:bidi="ar-IQ"/>
              </w:rPr>
              <w:t>اسم / رمز المقرر</w:t>
            </w:r>
          </w:p>
        </w:tc>
        <w:tc>
          <w:tcPr>
            <w:tcW w:w="5940" w:type="dxa"/>
            <w:tcBorders>
              <w:left w:val="single" w:sz="6" w:space="0" w:color="4F81BD"/>
            </w:tcBorders>
            <w:shd w:val="clear" w:color="auto" w:fill="A7BFDE"/>
            <w:vAlign w:val="center"/>
          </w:tcPr>
          <w:p w14:paraId="6CDFEBD7" w14:textId="77777777" w:rsidR="003C118A" w:rsidRPr="001A4B2E" w:rsidRDefault="003C118A" w:rsidP="00A22EF7">
            <w:pPr>
              <w:autoSpaceDE w:val="0"/>
              <w:autoSpaceDN w:val="0"/>
              <w:adjustRightInd w:val="0"/>
              <w:rPr>
                <w:rFonts w:ascii="Cambria" w:hAnsi="Cambria" w:cs="Times New Roman"/>
                <w:sz w:val="28"/>
                <w:szCs w:val="28"/>
                <w:rtl/>
                <w:lang w:val="en-GB" w:bidi="ar-IQ"/>
              </w:rPr>
            </w:pPr>
            <w:r w:rsidRPr="001A4B2E">
              <w:rPr>
                <w:rFonts w:ascii="Cambria" w:hAnsi="Cambria" w:cs="Times New Roman" w:hint="cs"/>
                <w:sz w:val="28"/>
                <w:szCs w:val="28"/>
                <w:rtl/>
                <w:lang w:bidi="ar-IQ"/>
              </w:rPr>
              <w:t xml:space="preserve">مضادات حيوية </w:t>
            </w:r>
            <w:r w:rsidRPr="001A4B2E">
              <w:rPr>
                <w:rFonts w:ascii="Cambria" w:hAnsi="Cambria" w:cs="Times New Roman"/>
                <w:sz w:val="28"/>
                <w:szCs w:val="28"/>
                <w:lang w:val="en-GB" w:bidi="ar-IQ"/>
              </w:rPr>
              <w:t xml:space="preserve">antibiotics </w:t>
            </w:r>
            <w:r w:rsidRPr="001A4B2E">
              <w:rPr>
                <w:rFonts w:ascii="Cambria" w:hAnsi="Cambria" w:cs="Times New Roman" w:hint="cs"/>
                <w:sz w:val="28"/>
                <w:szCs w:val="28"/>
                <w:rtl/>
                <w:lang w:val="en-GB" w:bidi="ar-IQ"/>
              </w:rPr>
              <w:t xml:space="preserve"> / </w:t>
            </w:r>
            <w:r w:rsidRPr="001A4B2E">
              <w:rPr>
                <w:rFonts w:cs="Times New Roman"/>
                <w:sz w:val="24"/>
                <w:szCs w:val="24"/>
                <w:lang w:bidi="ar-IQ"/>
              </w:rPr>
              <w:t>412 BAN</w:t>
            </w:r>
          </w:p>
        </w:tc>
      </w:tr>
      <w:tr w:rsidR="003C118A" w:rsidRPr="001A4B2E" w14:paraId="328544FC" w14:textId="77777777" w:rsidTr="00A22EF7">
        <w:trPr>
          <w:trHeight w:val="624"/>
        </w:trPr>
        <w:tc>
          <w:tcPr>
            <w:tcW w:w="3780" w:type="dxa"/>
            <w:tcBorders>
              <w:right w:val="single" w:sz="6" w:space="0" w:color="4F81BD"/>
            </w:tcBorders>
            <w:shd w:val="clear" w:color="auto" w:fill="A7BFDE"/>
            <w:vAlign w:val="center"/>
          </w:tcPr>
          <w:p w14:paraId="4DE03497" w14:textId="77777777" w:rsidR="003C118A" w:rsidRPr="0000369F" w:rsidRDefault="003C118A" w:rsidP="0000369F">
            <w:pPr>
              <w:pStyle w:val="ListParagraph"/>
              <w:numPr>
                <w:ilvl w:val="0"/>
                <w:numId w:val="235"/>
              </w:numPr>
              <w:autoSpaceDE w:val="0"/>
              <w:autoSpaceDN w:val="0"/>
              <w:adjustRightInd w:val="0"/>
              <w:rPr>
                <w:rFonts w:ascii="Cambria" w:hAnsi="Cambria" w:cs="Times New Roman"/>
                <w:sz w:val="28"/>
                <w:szCs w:val="28"/>
                <w:lang w:bidi="ar-IQ"/>
              </w:rPr>
            </w:pPr>
            <w:r w:rsidRPr="0000369F">
              <w:rPr>
                <w:rFonts w:ascii="Cambria" w:hAnsi="Cambria" w:cs="Times New Roman"/>
                <w:sz w:val="28"/>
                <w:szCs w:val="28"/>
                <w:rtl/>
                <w:lang w:bidi="ar-IQ"/>
              </w:rPr>
              <w:t>أشكال الحضور المتاحة</w:t>
            </w:r>
          </w:p>
        </w:tc>
        <w:tc>
          <w:tcPr>
            <w:tcW w:w="5940" w:type="dxa"/>
            <w:tcBorders>
              <w:left w:val="single" w:sz="6" w:space="0" w:color="4F81BD"/>
            </w:tcBorders>
            <w:shd w:val="clear" w:color="auto" w:fill="A7BFDE"/>
            <w:vAlign w:val="center"/>
          </w:tcPr>
          <w:p w14:paraId="2D4E5E52" w14:textId="77777777" w:rsidR="003C118A" w:rsidRPr="001A4B2E" w:rsidRDefault="006B15AD" w:rsidP="0000369F">
            <w:pPr>
              <w:autoSpaceDE w:val="0"/>
              <w:autoSpaceDN w:val="0"/>
              <w:adjustRightInd w:val="0"/>
              <w:rPr>
                <w:rFonts w:ascii="Cambria" w:hAnsi="Cambria" w:cs="Times New Roman"/>
                <w:sz w:val="28"/>
                <w:szCs w:val="28"/>
                <w:lang w:bidi="ar-IQ"/>
              </w:rPr>
            </w:pPr>
            <w:r w:rsidRPr="006B15AD">
              <w:rPr>
                <w:rFonts w:ascii="Cambria" w:hAnsi="Cambria" w:cs="Times New Roman"/>
                <w:sz w:val="28"/>
                <w:szCs w:val="28"/>
                <w:rtl/>
                <w:lang w:bidi="ar-IQ"/>
              </w:rPr>
              <w:t xml:space="preserve">حضور فعلي </w:t>
            </w:r>
          </w:p>
        </w:tc>
      </w:tr>
      <w:tr w:rsidR="003C118A" w:rsidRPr="001A4B2E" w14:paraId="6385072C" w14:textId="77777777" w:rsidTr="00A22EF7">
        <w:trPr>
          <w:trHeight w:val="624"/>
        </w:trPr>
        <w:tc>
          <w:tcPr>
            <w:tcW w:w="3780" w:type="dxa"/>
            <w:shd w:val="clear" w:color="auto" w:fill="A7BFDE"/>
            <w:vAlign w:val="center"/>
          </w:tcPr>
          <w:p w14:paraId="3DB43F2E" w14:textId="77777777" w:rsidR="003C118A" w:rsidRPr="0000369F" w:rsidRDefault="003C118A" w:rsidP="0000369F">
            <w:pPr>
              <w:pStyle w:val="ListParagraph"/>
              <w:numPr>
                <w:ilvl w:val="0"/>
                <w:numId w:val="235"/>
              </w:numPr>
              <w:autoSpaceDE w:val="0"/>
              <w:autoSpaceDN w:val="0"/>
              <w:adjustRightInd w:val="0"/>
              <w:rPr>
                <w:rFonts w:ascii="Cambria" w:hAnsi="Cambria" w:cs="Times New Roman"/>
                <w:sz w:val="28"/>
                <w:szCs w:val="28"/>
                <w:lang w:bidi="ar-IQ"/>
              </w:rPr>
            </w:pPr>
            <w:r w:rsidRPr="0000369F">
              <w:rPr>
                <w:rFonts w:ascii="Cambria" w:hAnsi="Cambria" w:cs="Times New Roman"/>
                <w:sz w:val="28"/>
                <w:szCs w:val="28"/>
                <w:rtl/>
                <w:lang w:bidi="ar-IQ"/>
              </w:rPr>
              <w:t>الفصل / السنة</w:t>
            </w:r>
          </w:p>
        </w:tc>
        <w:tc>
          <w:tcPr>
            <w:tcW w:w="5940" w:type="dxa"/>
            <w:shd w:val="clear" w:color="auto" w:fill="D3DFEE"/>
            <w:vAlign w:val="center"/>
          </w:tcPr>
          <w:p w14:paraId="46E89410"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الفصل الاول / السنة ال</w:t>
            </w:r>
            <w:r>
              <w:rPr>
                <w:rFonts w:ascii="Cambria" w:hAnsi="Cambria" w:cs="Times New Roman" w:hint="cs"/>
                <w:sz w:val="28"/>
                <w:szCs w:val="28"/>
                <w:rtl/>
                <w:lang w:bidi="ar-IQ"/>
              </w:rPr>
              <w:t>رابعة</w:t>
            </w:r>
          </w:p>
        </w:tc>
      </w:tr>
      <w:tr w:rsidR="003C118A" w:rsidRPr="001A4B2E" w14:paraId="24487F65" w14:textId="77777777" w:rsidTr="00A22EF7">
        <w:trPr>
          <w:trHeight w:val="624"/>
        </w:trPr>
        <w:tc>
          <w:tcPr>
            <w:tcW w:w="3780" w:type="dxa"/>
            <w:tcBorders>
              <w:right w:val="single" w:sz="6" w:space="0" w:color="4F81BD"/>
            </w:tcBorders>
            <w:shd w:val="clear" w:color="auto" w:fill="A7BFDE"/>
            <w:vAlign w:val="center"/>
          </w:tcPr>
          <w:p w14:paraId="01710944" w14:textId="77777777" w:rsidR="003C118A" w:rsidRPr="0000369F" w:rsidRDefault="003C118A" w:rsidP="0000369F">
            <w:pPr>
              <w:pStyle w:val="ListParagraph"/>
              <w:numPr>
                <w:ilvl w:val="0"/>
                <w:numId w:val="235"/>
              </w:numPr>
              <w:autoSpaceDE w:val="0"/>
              <w:autoSpaceDN w:val="0"/>
              <w:adjustRightInd w:val="0"/>
              <w:rPr>
                <w:rFonts w:ascii="Cambria" w:hAnsi="Cambria" w:cs="Times New Roman"/>
                <w:sz w:val="28"/>
                <w:szCs w:val="28"/>
                <w:lang w:bidi="ar-IQ"/>
              </w:rPr>
            </w:pPr>
            <w:r w:rsidRPr="0000369F">
              <w:rPr>
                <w:rFonts w:ascii="Cambria" w:hAnsi="Cambria" w:cs="Times New Roman"/>
                <w:sz w:val="28"/>
                <w:szCs w:val="28"/>
                <w:rtl/>
                <w:lang w:bidi="ar-IQ"/>
              </w:rPr>
              <w:t xml:space="preserve">عدد الساعات الدراسية </w:t>
            </w:r>
            <w:r w:rsidRPr="0000369F">
              <w:rPr>
                <w:rFonts w:ascii="Cambria" w:hAnsi="Cambria" w:cs="Times New Roman" w:hint="cs"/>
                <w:sz w:val="28"/>
                <w:szCs w:val="28"/>
                <w:rtl/>
                <w:lang w:bidi="ar-IQ"/>
              </w:rPr>
              <w:t>(الكلي)</w:t>
            </w:r>
          </w:p>
        </w:tc>
        <w:tc>
          <w:tcPr>
            <w:tcW w:w="5940" w:type="dxa"/>
            <w:tcBorders>
              <w:left w:val="single" w:sz="6" w:space="0" w:color="4F81BD"/>
            </w:tcBorders>
            <w:shd w:val="clear" w:color="auto" w:fill="A7BFDE"/>
            <w:vAlign w:val="center"/>
          </w:tcPr>
          <w:p w14:paraId="687D26DB"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lang w:bidi="ar-IQ"/>
              </w:rPr>
              <w:t>60</w:t>
            </w:r>
            <w:r w:rsidRPr="001A4B2E">
              <w:rPr>
                <w:rFonts w:ascii="Cambria" w:hAnsi="Cambria" w:cs="Times New Roman" w:hint="cs"/>
                <w:sz w:val="28"/>
                <w:szCs w:val="28"/>
                <w:rtl/>
                <w:lang w:bidi="ar-IQ"/>
              </w:rPr>
              <w:t xml:space="preserve"> ساعة</w:t>
            </w:r>
            <w:r w:rsidR="0000369F">
              <w:rPr>
                <w:rFonts w:ascii="Cambria" w:hAnsi="Cambria" w:cs="Times New Roman" w:hint="cs"/>
                <w:sz w:val="28"/>
                <w:szCs w:val="28"/>
                <w:rtl/>
                <w:lang w:bidi="ar-IQ"/>
              </w:rPr>
              <w:t xml:space="preserve"> </w:t>
            </w:r>
            <w:r w:rsidRPr="001A4B2E">
              <w:rPr>
                <w:rFonts w:ascii="Cambria" w:hAnsi="Cambria" w:cs="Times New Roman" w:hint="cs"/>
                <w:sz w:val="28"/>
                <w:szCs w:val="28"/>
                <w:rtl/>
                <w:lang w:bidi="ar-IQ"/>
              </w:rPr>
              <w:t>(30ساعة نظري+ 30ساعة عملي)</w:t>
            </w:r>
          </w:p>
        </w:tc>
      </w:tr>
      <w:tr w:rsidR="003C118A" w:rsidRPr="001A4B2E" w14:paraId="716FA415" w14:textId="77777777" w:rsidTr="00A22EF7">
        <w:trPr>
          <w:trHeight w:val="624"/>
        </w:trPr>
        <w:tc>
          <w:tcPr>
            <w:tcW w:w="3780" w:type="dxa"/>
            <w:shd w:val="clear" w:color="auto" w:fill="A7BFDE"/>
            <w:vAlign w:val="center"/>
          </w:tcPr>
          <w:p w14:paraId="0C4C10D9" w14:textId="77777777" w:rsidR="003C118A" w:rsidRPr="001A4B2E" w:rsidRDefault="003C118A" w:rsidP="0000369F">
            <w:pPr>
              <w:numPr>
                <w:ilvl w:val="0"/>
                <w:numId w:val="235"/>
              </w:num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 xml:space="preserve">تاريخ إعداد هذا الوصف </w:t>
            </w:r>
          </w:p>
        </w:tc>
        <w:tc>
          <w:tcPr>
            <w:tcW w:w="5940" w:type="dxa"/>
            <w:shd w:val="clear" w:color="auto" w:fill="D3DFEE"/>
            <w:vAlign w:val="center"/>
          </w:tcPr>
          <w:p w14:paraId="5D2F0F6D" w14:textId="77777777" w:rsidR="003C118A" w:rsidRPr="001A4B2E" w:rsidRDefault="0000369F" w:rsidP="0000369F">
            <w:pPr>
              <w:autoSpaceDE w:val="0"/>
              <w:autoSpaceDN w:val="0"/>
              <w:adjustRightInd w:val="0"/>
              <w:ind w:left="360"/>
              <w:rPr>
                <w:rFonts w:ascii="Cambria" w:hAnsi="Cambria" w:cs="Times New Roman"/>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1A4B2E" w14:paraId="2D04E068" w14:textId="77777777" w:rsidTr="00A22EF7">
        <w:trPr>
          <w:trHeight w:val="725"/>
        </w:trPr>
        <w:tc>
          <w:tcPr>
            <w:tcW w:w="9720" w:type="dxa"/>
            <w:gridSpan w:val="2"/>
            <w:shd w:val="clear" w:color="auto" w:fill="A7BFDE"/>
            <w:vAlign w:val="center"/>
          </w:tcPr>
          <w:p w14:paraId="62F6B183" w14:textId="77777777" w:rsidR="003C118A" w:rsidRPr="001A4B2E" w:rsidRDefault="003C118A" w:rsidP="0000369F">
            <w:pPr>
              <w:numPr>
                <w:ilvl w:val="0"/>
                <w:numId w:val="235"/>
              </w:num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أهداف المقرر</w:t>
            </w:r>
          </w:p>
        </w:tc>
      </w:tr>
      <w:tr w:rsidR="003C118A" w:rsidRPr="001A4B2E" w14:paraId="3EA57E41" w14:textId="77777777" w:rsidTr="00A22EF7">
        <w:trPr>
          <w:trHeight w:val="265"/>
        </w:trPr>
        <w:tc>
          <w:tcPr>
            <w:tcW w:w="9720" w:type="dxa"/>
            <w:gridSpan w:val="2"/>
            <w:shd w:val="clear" w:color="auto" w:fill="A7BFDE"/>
            <w:vAlign w:val="center"/>
          </w:tcPr>
          <w:p w14:paraId="2F21CC40" w14:textId="77777777" w:rsidR="003C118A" w:rsidRPr="0000369F" w:rsidRDefault="003C118A" w:rsidP="00A22EF7">
            <w:pPr>
              <w:autoSpaceDE w:val="0"/>
              <w:autoSpaceDN w:val="0"/>
              <w:adjustRightInd w:val="0"/>
              <w:ind w:left="360"/>
              <w:rPr>
                <w:rFonts w:asciiTheme="majorBidi" w:hAnsiTheme="majorBidi" w:cstheme="majorBidi"/>
                <w:sz w:val="28"/>
                <w:szCs w:val="28"/>
                <w:rtl/>
                <w:lang w:bidi="ar-IQ"/>
              </w:rPr>
            </w:pPr>
            <w:r w:rsidRPr="0000369F">
              <w:rPr>
                <w:rFonts w:asciiTheme="majorBidi" w:hAnsiTheme="majorBidi" w:cstheme="majorBidi"/>
                <w:sz w:val="28"/>
                <w:szCs w:val="28"/>
                <w:rtl/>
                <w:lang w:bidi="ar-IQ"/>
              </w:rPr>
              <w:t xml:space="preserve">تعريف الطلبة على مفهوم المضادات الحيوية والمجموعات الرئيسية لها وتصنيفها وآلية عملها  وآثارها الجانبية والحساسية والمقاومة  </w:t>
            </w:r>
          </w:p>
        </w:tc>
      </w:tr>
      <w:tr w:rsidR="003C118A" w:rsidRPr="001A4B2E" w14:paraId="2BAD6895" w14:textId="77777777" w:rsidTr="00A22EF7">
        <w:trPr>
          <w:trHeight w:val="265"/>
        </w:trPr>
        <w:tc>
          <w:tcPr>
            <w:tcW w:w="9720" w:type="dxa"/>
            <w:gridSpan w:val="2"/>
            <w:shd w:val="clear" w:color="auto" w:fill="A7BFDE"/>
            <w:vAlign w:val="center"/>
          </w:tcPr>
          <w:p w14:paraId="6DE956A2" w14:textId="77777777" w:rsidR="003C118A" w:rsidRPr="0000369F" w:rsidRDefault="003C118A" w:rsidP="00A22EF7">
            <w:pPr>
              <w:autoSpaceDE w:val="0"/>
              <w:autoSpaceDN w:val="0"/>
              <w:adjustRightInd w:val="0"/>
              <w:ind w:left="360"/>
              <w:rPr>
                <w:rFonts w:asciiTheme="majorBidi" w:hAnsiTheme="majorBidi" w:cstheme="majorBidi"/>
                <w:sz w:val="28"/>
                <w:szCs w:val="28"/>
                <w:lang w:bidi="ar-IQ"/>
              </w:rPr>
            </w:pPr>
            <w:r w:rsidRPr="0000369F">
              <w:rPr>
                <w:rFonts w:asciiTheme="majorBidi" w:hAnsiTheme="majorBidi" w:cstheme="majorBidi"/>
                <w:sz w:val="28"/>
                <w:szCs w:val="28"/>
                <w:rtl/>
                <w:lang w:bidi="ar-IQ"/>
              </w:rPr>
              <w:t xml:space="preserve">وآلية عملها وتوضيح المفاهيم </w:t>
            </w:r>
            <w:r w:rsidRPr="0000369F">
              <w:rPr>
                <w:rFonts w:asciiTheme="majorBidi" w:hAnsiTheme="majorBidi" w:cstheme="majorBidi"/>
                <w:sz w:val="28"/>
                <w:szCs w:val="28"/>
                <w:lang w:bidi="ar-IQ"/>
              </w:rPr>
              <w:t>Subtherapeutic</w:t>
            </w:r>
            <w:r w:rsidRPr="0000369F">
              <w:rPr>
                <w:rFonts w:asciiTheme="majorBidi" w:hAnsiTheme="majorBidi" w:cstheme="majorBidi"/>
                <w:sz w:val="28"/>
                <w:szCs w:val="28"/>
                <w:rtl/>
                <w:lang w:bidi="ar-IQ"/>
              </w:rPr>
              <w:t xml:space="preserve"> و </w:t>
            </w:r>
            <w:proofErr w:type="spellStart"/>
            <w:r w:rsidRPr="0000369F">
              <w:rPr>
                <w:rFonts w:asciiTheme="majorBidi" w:hAnsiTheme="majorBidi" w:cstheme="majorBidi"/>
                <w:sz w:val="28"/>
                <w:szCs w:val="28"/>
                <w:lang w:bidi="ar-IQ"/>
              </w:rPr>
              <w:t>Nanobiotics</w:t>
            </w:r>
            <w:proofErr w:type="spellEnd"/>
            <w:r w:rsidRPr="0000369F">
              <w:rPr>
                <w:rFonts w:asciiTheme="majorBidi" w:hAnsiTheme="majorBidi" w:cstheme="majorBidi"/>
                <w:sz w:val="28"/>
                <w:szCs w:val="28"/>
                <w:rtl/>
                <w:lang w:bidi="ar-IQ"/>
              </w:rPr>
              <w:t xml:space="preserve">ومتبقيات المضادات الحيوية وما هي المضادات </w:t>
            </w:r>
          </w:p>
        </w:tc>
      </w:tr>
      <w:tr w:rsidR="003C118A" w:rsidRPr="001A4B2E" w14:paraId="1C0D21B7" w14:textId="77777777" w:rsidTr="00A22EF7">
        <w:trPr>
          <w:trHeight w:val="265"/>
        </w:trPr>
        <w:tc>
          <w:tcPr>
            <w:tcW w:w="9720" w:type="dxa"/>
            <w:gridSpan w:val="2"/>
            <w:shd w:val="clear" w:color="auto" w:fill="A7BFDE"/>
            <w:vAlign w:val="center"/>
          </w:tcPr>
          <w:p w14:paraId="3691ECFA" w14:textId="77777777" w:rsidR="003C118A" w:rsidRPr="0000369F" w:rsidRDefault="003C118A" w:rsidP="00A22EF7">
            <w:pPr>
              <w:autoSpaceDE w:val="0"/>
              <w:autoSpaceDN w:val="0"/>
              <w:adjustRightInd w:val="0"/>
              <w:ind w:left="360"/>
              <w:rPr>
                <w:rFonts w:asciiTheme="majorBidi" w:hAnsiTheme="majorBidi" w:cstheme="majorBidi"/>
                <w:sz w:val="28"/>
                <w:szCs w:val="28"/>
                <w:rtl/>
                <w:lang w:bidi="ar-IQ"/>
              </w:rPr>
            </w:pPr>
            <w:r w:rsidRPr="0000369F">
              <w:rPr>
                <w:rFonts w:asciiTheme="majorBidi" w:hAnsiTheme="majorBidi" w:cstheme="majorBidi"/>
                <w:sz w:val="28"/>
                <w:szCs w:val="28"/>
                <w:rtl/>
                <w:lang w:bidi="ar-IQ"/>
              </w:rPr>
              <w:t>الفطرية والية عملها  .</w:t>
            </w:r>
          </w:p>
          <w:p w14:paraId="173D0C4A" w14:textId="77777777" w:rsidR="00925023" w:rsidRPr="0000369F" w:rsidRDefault="00925023" w:rsidP="00A22EF7">
            <w:pPr>
              <w:autoSpaceDE w:val="0"/>
              <w:autoSpaceDN w:val="0"/>
              <w:adjustRightInd w:val="0"/>
              <w:ind w:left="360"/>
              <w:rPr>
                <w:rFonts w:asciiTheme="majorBidi" w:hAnsiTheme="majorBidi" w:cstheme="majorBidi"/>
                <w:sz w:val="28"/>
                <w:szCs w:val="28"/>
                <w:rtl/>
                <w:lang w:bidi="ar-IQ"/>
              </w:rPr>
            </w:pPr>
          </w:p>
        </w:tc>
      </w:tr>
    </w:tbl>
    <w:p w14:paraId="3ED3311D" w14:textId="77777777" w:rsidR="003C118A" w:rsidRPr="001A4B2E"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0369F" w14:paraId="49BF6ED3" w14:textId="77777777" w:rsidTr="00A22EF7">
        <w:trPr>
          <w:trHeight w:val="653"/>
        </w:trPr>
        <w:tc>
          <w:tcPr>
            <w:tcW w:w="9720" w:type="dxa"/>
            <w:shd w:val="clear" w:color="auto" w:fill="A7BFDE"/>
            <w:vAlign w:val="center"/>
          </w:tcPr>
          <w:p w14:paraId="470FF1E3" w14:textId="77777777" w:rsidR="003C118A" w:rsidRPr="0000369F" w:rsidRDefault="003C118A" w:rsidP="0000369F">
            <w:pPr>
              <w:numPr>
                <w:ilvl w:val="0"/>
                <w:numId w:val="235"/>
              </w:numPr>
              <w:tabs>
                <w:tab w:val="left" w:pos="507"/>
              </w:tabs>
              <w:autoSpaceDE w:val="0"/>
              <w:autoSpaceDN w:val="0"/>
              <w:adjustRightInd w:val="0"/>
              <w:rPr>
                <w:rFonts w:asciiTheme="majorBidi" w:hAnsiTheme="majorBidi" w:cstheme="majorBidi"/>
                <w:sz w:val="24"/>
                <w:szCs w:val="24"/>
                <w:lang w:bidi="ar-IQ"/>
              </w:rPr>
            </w:pPr>
            <w:r w:rsidRPr="0000369F">
              <w:rPr>
                <w:rFonts w:asciiTheme="majorBidi" w:hAnsiTheme="majorBidi" w:cstheme="majorBidi"/>
                <w:sz w:val="24"/>
                <w:szCs w:val="24"/>
                <w:rtl/>
                <w:lang w:bidi="ar-IQ"/>
              </w:rPr>
              <w:lastRenderedPageBreak/>
              <w:t>مخرجات التعلم وطرائق التعليم والتعلم والتقييم</w:t>
            </w:r>
          </w:p>
        </w:tc>
      </w:tr>
      <w:tr w:rsidR="003C118A" w:rsidRPr="0000369F" w14:paraId="3E29DCD2" w14:textId="77777777" w:rsidTr="0000369F">
        <w:trPr>
          <w:trHeight w:val="1439"/>
        </w:trPr>
        <w:tc>
          <w:tcPr>
            <w:tcW w:w="9720" w:type="dxa"/>
            <w:shd w:val="clear" w:color="auto" w:fill="A7BFDE"/>
            <w:vAlign w:val="center"/>
          </w:tcPr>
          <w:p w14:paraId="500B7AEE" w14:textId="77777777" w:rsidR="003C118A" w:rsidRPr="0000369F" w:rsidRDefault="003C118A" w:rsidP="00A22EF7">
            <w:pPr>
              <w:autoSpaceDE w:val="0"/>
              <w:autoSpaceDN w:val="0"/>
              <w:adjustRightInd w:val="0"/>
              <w:ind w:left="432"/>
              <w:rPr>
                <w:rFonts w:asciiTheme="majorBidi" w:hAnsiTheme="majorBidi" w:cstheme="majorBidi"/>
                <w:sz w:val="24"/>
                <w:szCs w:val="24"/>
                <w:lang w:bidi="ar-IQ"/>
              </w:rPr>
            </w:pPr>
            <w:r w:rsidRPr="0000369F">
              <w:rPr>
                <w:rFonts w:asciiTheme="majorBidi" w:hAnsiTheme="majorBidi" w:cstheme="majorBidi"/>
                <w:sz w:val="24"/>
                <w:szCs w:val="24"/>
                <w:rtl/>
                <w:lang w:bidi="ar-IQ"/>
              </w:rPr>
              <w:t>أ- الاهداف المعرفية</w:t>
            </w:r>
          </w:p>
          <w:p w14:paraId="6377D3FA"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أ1-التعرف على اشكال المضادات المختلفة في الطبيعة  </w:t>
            </w:r>
          </w:p>
          <w:p w14:paraId="070BFDA8"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أ2-  معرفة  مكونات و كيفية عمل هذه المضادات</w:t>
            </w:r>
          </w:p>
          <w:p w14:paraId="720ED5B8" w14:textId="77777777" w:rsidR="003C118A" w:rsidRPr="0000369F" w:rsidRDefault="003C118A" w:rsidP="00A22EF7">
            <w:pPr>
              <w:autoSpaceDE w:val="0"/>
              <w:autoSpaceDN w:val="0"/>
              <w:adjustRightInd w:val="0"/>
              <w:ind w:left="612"/>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أ3-  معرفة طرائق تصنيفها وتشخيصها  </w:t>
            </w:r>
          </w:p>
        </w:tc>
      </w:tr>
      <w:tr w:rsidR="003C118A" w:rsidRPr="0000369F" w14:paraId="005F86A4" w14:textId="77777777" w:rsidTr="00A22EF7">
        <w:trPr>
          <w:trHeight w:val="1631"/>
        </w:trPr>
        <w:tc>
          <w:tcPr>
            <w:tcW w:w="9720" w:type="dxa"/>
            <w:shd w:val="clear" w:color="auto" w:fill="A7BFDE"/>
            <w:vAlign w:val="center"/>
          </w:tcPr>
          <w:p w14:paraId="67092A32" w14:textId="77777777" w:rsidR="003C118A" w:rsidRPr="0000369F" w:rsidRDefault="003C118A" w:rsidP="00A22EF7">
            <w:pPr>
              <w:autoSpaceDE w:val="0"/>
              <w:autoSpaceDN w:val="0"/>
              <w:adjustRightInd w:val="0"/>
              <w:ind w:left="360"/>
              <w:rPr>
                <w:rFonts w:asciiTheme="majorBidi" w:hAnsiTheme="majorBidi" w:cstheme="majorBidi"/>
                <w:sz w:val="24"/>
                <w:szCs w:val="24"/>
                <w:rtl/>
                <w:lang w:bidi="ar-IQ"/>
              </w:rPr>
            </w:pPr>
            <w:r w:rsidRPr="0000369F">
              <w:rPr>
                <w:rFonts w:asciiTheme="majorBidi" w:hAnsiTheme="majorBidi" w:cstheme="majorBidi"/>
                <w:sz w:val="24"/>
                <w:szCs w:val="24"/>
                <w:rtl/>
                <w:lang w:bidi="ar-IQ"/>
              </w:rPr>
              <w:t>ب -  الاهداف المهارتية الخاصة بالبرنامج</w:t>
            </w:r>
          </w:p>
          <w:p w14:paraId="65A4AC0F"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ب1 –كيفية التعامل مع العينة </w:t>
            </w:r>
          </w:p>
          <w:p w14:paraId="7969AADD"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ب2 -  طريقة عزلها والتعرف عليها وتشخيصها</w:t>
            </w:r>
          </w:p>
          <w:p w14:paraId="65CCE44F" w14:textId="77777777" w:rsidR="003C118A" w:rsidRPr="0000369F" w:rsidRDefault="003C118A" w:rsidP="00A22EF7">
            <w:pPr>
              <w:autoSpaceDE w:val="0"/>
              <w:autoSpaceDN w:val="0"/>
              <w:adjustRightInd w:val="0"/>
              <w:ind w:left="612"/>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ب3 -  الطرائق المصلية والزرعية لدراستها </w:t>
            </w:r>
          </w:p>
        </w:tc>
      </w:tr>
      <w:tr w:rsidR="003C118A" w:rsidRPr="0000369F" w14:paraId="4A57142A" w14:textId="77777777" w:rsidTr="00A22EF7">
        <w:trPr>
          <w:trHeight w:val="423"/>
        </w:trPr>
        <w:tc>
          <w:tcPr>
            <w:tcW w:w="9720" w:type="dxa"/>
            <w:shd w:val="clear" w:color="auto" w:fill="A7BFDE"/>
            <w:vAlign w:val="center"/>
          </w:tcPr>
          <w:p w14:paraId="6BBCF02E" w14:textId="77777777" w:rsidR="003C118A" w:rsidRPr="0000369F" w:rsidRDefault="003C118A" w:rsidP="00A22EF7">
            <w:pPr>
              <w:autoSpaceDE w:val="0"/>
              <w:autoSpaceDN w:val="0"/>
              <w:adjustRightInd w:val="0"/>
              <w:ind w:left="360"/>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     طرائق التعليم والتعلم </w:t>
            </w:r>
          </w:p>
        </w:tc>
      </w:tr>
      <w:tr w:rsidR="003C118A" w:rsidRPr="0000369F" w14:paraId="4B2D227F" w14:textId="77777777" w:rsidTr="00A22EF7">
        <w:trPr>
          <w:trHeight w:val="624"/>
        </w:trPr>
        <w:tc>
          <w:tcPr>
            <w:tcW w:w="9720" w:type="dxa"/>
            <w:shd w:val="clear" w:color="auto" w:fill="A7BFDE"/>
            <w:vAlign w:val="center"/>
          </w:tcPr>
          <w:p w14:paraId="09AD7670" w14:textId="77777777" w:rsidR="003C118A" w:rsidRPr="0000369F"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التعليم: توفير محاضرات مطبوعة ومن مصادر حديثة ومتنوعة وغنية بالامثلة</w:t>
            </w:r>
          </w:p>
          <w:p w14:paraId="5EA55EBB" w14:textId="77777777" w:rsidR="003C118A" w:rsidRPr="0000369F"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التعليم: تسخير السبورة الذكية يهدف تعلم الطلبة وتوضيح خطوات الدرس</w:t>
            </w:r>
          </w:p>
          <w:p w14:paraId="0930270B" w14:textId="77777777" w:rsidR="003C118A" w:rsidRPr="0000369F"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التعليم:اعطاء بعض الامثلة التوضيحية حول كيفية اجراء البحث العلمي</w:t>
            </w:r>
          </w:p>
          <w:p w14:paraId="1756952F" w14:textId="77777777" w:rsidR="003C118A" w:rsidRPr="0000369F"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التعلم: طرح اسئلة واستفسارات وجعل الطالبات ان يتحول الى تدريس بالشرح</w:t>
            </w:r>
          </w:p>
          <w:p w14:paraId="6FA5EAC9" w14:textId="77777777" w:rsidR="003C118A" w:rsidRPr="0000369F" w:rsidRDefault="003C118A" w:rsidP="00D545F6">
            <w:pPr>
              <w:numPr>
                <w:ilvl w:val="0"/>
                <w:numId w:val="55"/>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التعلم: اسئلة مباشرة لمعرفة مدى تفاعل الطالب مع الدرس وتوفير بيئة يمكن الطالب من ادارة المحاضرة</w:t>
            </w:r>
          </w:p>
        </w:tc>
      </w:tr>
      <w:tr w:rsidR="003C118A" w:rsidRPr="0000369F" w14:paraId="66FEBFC4" w14:textId="77777777" w:rsidTr="00A22EF7">
        <w:trPr>
          <w:trHeight w:val="400"/>
        </w:trPr>
        <w:tc>
          <w:tcPr>
            <w:tcW w:w="9720" w:type="dxa"/>
            <w:shd w:val="clear" w:color="auto" w:fill="A7BFDE"/>
            <w:vAlign w:val="center"/>
          </w:tcPr>
          <w:p w14:paraId="1D91372F" w14:textId="77777777" w:rsidR="003C118A" w:rsidRPr="0000369F" w:rsidRDefault="003C118A" w:rsidP="00A22EF7">
            <w:pPr>
              <w:autoSpaceDE w:val="0"/>
              <w:autoSpaceDN w:val="0"/>
              <w:adjustRightInd w:val="0"/>
              <w:ind w:left="360"/>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     طرائق التقييم </w:t>
            </w:r>
          </w:p>
        </w:tc>
      </w:tr>
      <w:tr w:rsidR="003C118A" w:rsidRPr="0000369F" w14:paraId="5B76C393" w14:textId="77777777" w:rsidTr="00A22EF7">
        <w:trPr>
          <w:trHeight w:val="624"/>
        </w:trPr>
        <w:tc>
          <w:tcPr>
            <w:tcW w:w="9720" w:type="dxa"/>
            <w:shd w:val="clear" w:color="auto" w:fill="A7BFDE"/>
            <w:vAlign w:val="center"/>
          </w:tcPr>
          <w:p w14:paraId="560FBD29" w14:textId="77777777" w:rsidR="003C118A" w:rsidRPr="0000369F"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الاختبارات القصيرة </w:t>
            </w:r>
            <w:r w:rsidRPr="0000369F">
              <w:rPr>
                <w:rFonts w:asciiTheme="majorBidi" w:hAnsiTheme="majorBidi" w:cstheme="majorBidi"/>
                <w:sz w:val="24"/>
                <w:szCs w:val="24"/>
                <w:lang w:bidi="ar-IQ"/>
              </w:rPr>
              <w:t>Quiz</w:t>
            </w:r>
            <w:r w:rsidRPr="0000369F">
              <w:rPr>
                <w:rFonts w:asciiTheme="majorBidi" w:hAnsiTheme="majorBidi" w:cstheme="majorBidi"/>
                <w:sz w:val="24"/>
                <w:szCs w:val="24"/>
                <w:rtl/>
                <w:lang w:bidi="ar-IQ"/>
              </w:rPr>
              <w:t xml:space="preserve"> الاسبوعية</w:t>
            </w:r>
          </w:p>
          <w:p w14:paraId="34D8AA82" w14:textId="77777777" w:rsidR="003C118A" w:rsidRPr="0000369F"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طرح اسئلة شفهية وتسجيل الاجابة</w:t>
            </w:r>
          </w:p>
          <w:p w14:paraId="7712042E" w14:textId="77777777" w:rsidR="003C118A" w:rsidRPr="0000369F"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طرح الاسئلة الفجائية والمتداخلة مع الشرح</w:t>
            </w:r>
          </w:p>
          <w:p w14:paraId="09375971" w14:textId="77777777" w:rsidR="003C118A" w:rsidRPr="0000369F"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الاختبارات المختبرية الاسبوعية </w:t>
            </w:r>
          </w:p>
          <w:p w14:paraId="2B6EF9ED" w14:textId="77777777" w:rsidR="003C118A" w:rsidRPr="0000369F" w:rsidRDefault="003C118A" w:rsidP="00D545F6">
            <w:pPr>
              <w:numPr>
                <w:ilvl w:val="0"/>
                <w:numId w:val="56"/>
              </w:numPr>
              <w:autoSpaceDE w:val="0"/>
              <w:autoSpaceDN w:val="0"/>
              <w:adjustRightInd w:val="0"/>
              <w:contextualSpacing/>
              <w:rPr>
                <w:rFonts w:asciiTheme="majorBidi" w:hAnsiTheme="majorBidi" w:cstheme="majorBidi"/>
                <w:sz w:val="24"/>
                <w:szCs w:val="24"/>
                <w:lang w:bidi="ar-IQ"/>
              </w:rPr>
            </w:pPr>
            <w:r w:rsidRPr="0000369F">
              <w:rPr>
                <w:rFonts w:asciiTheme="majorBidi" w:hAnsiTheme="majorBidi" w:cstheme="majorBidi"/>
                <w:sz w:val="24"/>
                <w:szCs w:val="24"/>
                <w:rtl/>
                <w:lang w:bidi="ar-IQ"/>
              </w:rPr>
              <w:t>الاختبارالت الشهرية والفصلية النظرية والعملية</w:t>
            </w:r>
          </w:p>
        </w:tc>
      </w:tr>
      <w:tr w:rsidR="003C118A" w:rsidRPr="0000369F" w14:paraId="37BE90FA" w14:textId="77777777" w:rsidTr="00A22EF7">
        <w:trPr>
          <w:trHeight w:val="1290"/>
        </w:trPr>
        <w:tc>
          <w:tcPr>
            <w:tcW w:w="9720" w:type="dxa"/>
            <w:shd w:val="clear" w:color="auto" w:fill="A7BFDE"/>
            <w:vAlign w:val="center"/>
          </w:tcPr>
          <w:p w14:paraId="7639CD5E" w14:textId="77777777" w:rsidR="003C118A" w:rsidRPr="0000369F" w:rsidRDefault="003C118A" w:rsidP="00A22EF7">
            <w:pPr>
              <w:autoSpaceDE w:val="0"/>
              <w:autoSpaceDN w:val="0"/>
              <w:adjustRightInd w:val="0"/>
              <w:ind w:left="360"/>
              <w:rPr>
                <w:rFonts w:asciiTheme="majorBidi" w:hAnsiTheme="majorBidi" w:cstheme="majorBidi"/>
                <w:sz w:val="24"/>
                <w:szCs w:val="24"/>
                <w:rtl/>
                <w:lang w:bidi="ar-IQ"/>
              </w:rPr>
            </w:pPr>
            <w:r w:rsidRPr="0000369F">
              <w:rPr>
                <w:rFonts w:asciiTheme="majorBidi" w:hAnsiTheme="majorBidi" w:cstheme="majorBidi"/>
                <w:sz w:val="24"/>
                <w:szCs w:val="24"/>
                <w:rtl/>
                <w:lang w:bidi="ar-IQ"/>
              </w:rPr>
              <w:t>ج-  الاهداف الوجدانية والقيمية</w:t>
            </w:r>
          </w:p>
          <w:p w14:paraId="22888FBA"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ج1- طرح اسئلة شفوية اثناء المحاضرة ويطلب من الطالب البحث عن الحل في الاسبوع القادم</w:t>
            </w:r>
          </w:p>
          <w:p w14:paraId="6BFEA0B8"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ج2- اشراك الطالبة في مناقشة بعض النقاط والمواضيع الاساسية في الدرس </w:t>
            </w:r>
          </w:p>
          <w:p w14:paraId="22689DFE"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ج3- طرح عدة حلول لسؤال محدد واشراك الطلبة في انتقاء الحل الامثل</w:t>
            </w:r>
          </w:p>
          <w:p w14:paraId="2281E986" w14:textId="77777777" w:rsidR="003C118A" w:rsidRPr="0000369F" w:rsidRDefault="003C118A" w:rsidP="00A22EF7">
            <w:pPr>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ج4-  اشتراك الطلبة في كيفية معالجة مشكلة معينة واعطاء فرصة لايجاد الحل الامثل </w:t>
            </w:r>
          </w:p>
          <w:p w14:paraId="6CE881C2" w14:textId="77777777" w:rsidR="00E052D8" w:rsidRPr="0000369F" w:rsidRDefault="00E052D8" w:rsidP="00A22EF7">
            <w:pPr>
              <w:autoSpaceDE w:val="0"/>
              <w:autoSpaceDN w:val="0"/>
              <w:adjustRightInd w:val="0"/>
              <w:ind w:left="612"/>
              <w:rPr>
                <w:rFonts w:asciiTheme="majorBidi" w:hAnsiTheme="majorBidi" w:cstheme="majorBidi"/>
                <w:sz w:val="24"/>
                <w:szCs w:val="24"/>
                <w:rtl/>
                <w:lang w:bidi="ar-IQ"/>
              </w:rPr>
            </w:pPr>
          </w:p>
          <w:p w14:paraId="2EC6E5A4" w14:textId="77777777" w:rsidR="00E052D8" w:rsidRPr="0000369F" w:rsidRDefault="00E052D8" w:rsidP="00E052D8">
            <w:pPr>
              <w:autoSpaceDE w:val="0"/>
              <w:autoSpaceDN w:val="0"/>
              <w:adjustRightInd w:val="0"/>
              <w:ind w:left="612"/>
              <w:rPr>
                <w:rFonts w:asciiTheme="majorBidi" w:hAnsiTheme="majorBidi" w:cstheme="majorBidi"/>
                <w:color w:val="000000"/>
                <w:sz w:val="24"/>
                <w:szCs w:val="24"/>
                <w:rtl/>
                <w:lang w:bidi="ar-IQ"/>
              </w:rPr>
            </w:pPr>
            <w:r w:rsidRPr="0000369F">
              <w:rPr>
                <w:rFonts w:asciiTheme="majorBidi" w:hAnsiTheme="majorBidi" w:cstheme="majorBidi"/>
                <w:color w:val="000000"/>
                <w:sz w:val="24"/>
                <w:szCs w:val="24"/>
                <w:rtl/>
                <w:lang w:bidi="ar-IQ"/>
              </w:rPr>
              <w:t>طرائق التعليم والتعلم</w:t>
            </w:r>
          </w:p>
          <w:p w14:paraId="1F64894A" w14:textId="77777777" w:rsidR="00E052D8" w:rsidRPr="0000369F" w:rsidRDefault="00E052D8" w:rsidP="00E052D8">
            <w:pPr>
              <w:autoSpaceDE w:val="0"/>
              <w:autoSpaceDN w:val="0"/>
              <w:adjustRightInd w:val="0"/>
              <w:ind w:left="612"/>
              <w:rPr>
                <w:rFonts w:asciiTheme="majorBidi" w:hAnsiTheme="majorBidi" w:cstheme="majorBidi"/>
                <w:color w:val="000000"/>
                <w:sz w:val="24"/>
                <w:szCs w:val="24"/>
                <w:rtl/>
                <w:lang w:bidi="ar-IQ"/>
              </w:rPr>
            </w:pPr>
          </w:p>
          <w:p w14:paraId="6EF3A503" w14:textId="77777777" w:rsidR="00E052D8" w:rsidRPr="0000369F" w:rsidRDefault="00E052D8"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اعطاء الطلبة نماذج ملوثة والمطلوب منهم تشخيصها من المظهر الخارجي ومن ثم تشخيصها تحت المجهر</w:t>
            </w:r>
          </w:p>
          <w:p w14:paraId="140E48B9" w14:textId="77777777" w:rsidR="00E052D8" w:rsidRPr="0000369F" w:rsidRDefault="00E052D8" w:rsidP="00E052D8">
            <w:pPr>
              <w:autoSpaceDE w:val="0"/>
              <w:autoSpaceDN w:val="0"/>
              <w:adjustRightInd w:val="0"/>
              <w:ind w:left="612"/>
              <w:rPr>
                <w:rFonts w:asciiTheme="majorBidi" w:hAnsiTheme="majorBidi" w:cstheme="majorBidi"/>
                <w:color w:val="000000"/>
                <w:sz w:val="24"/>
                <w:szCs w:val="24"/>
                <w:rtl/>
                <w:lang w:bidi="ar-IQ"/>
              </w:rPr>
            </w:pPr>
            <w:r w:rsidRPr="0000369F">
              <w:rPr>
                <w:rFonts w:asciiTheme="majorBidi" w:hAnsiTheme="majorBidi" w:cstheme="majorBidi"/>
                <w:color w:val="000000"/>
                <w:sz w:val="24"/>
                <w:szCs w:val="24"/>
                <w:rtl/>
                <w:lang w:bidi="ar-IQ"/>
              </w:rPr>
              <w:t>طرح سؤال او مثال من الحياة اليومية وفتح باب المناقشة والاسئلة بين الطالبات للتشجيعهن على اكتساب مهارات المناقشة</w:t>
            </w:r>
          </w:p>
          <w:p w14:paraId="03089297" w14:textId="77777777" w:rsidR="00E052D8" w:rsidRPr="0000369F" w:rsidRDefault="00E052D8" w:rsidP="00E052D8">
            <w:pPr>
              <w:autoSpaceDE w:val="0"/>
              <w:autoSpaceDN w:val="0"/>
              <w:adjustRightInd w:val="0"/>
              <w:ind w:left="612"/>
              <w:rPr>
                <w:rFonts w:asciiTheme="majorBidi" w:hAnsiTheme="majorBidi" w:cstheme="majorBidi"/>
                <w:color w:val="000000"/>
                <w:sz w:val="24"/>
                <w:szCs w:val="24"/>
                <w:rtl/>
                <w:lang w:bidi="ar-IQ"/>
              </w:rPr>
            </w:pPr>
            <w:r w:rsidRPr="0000369F">
              <w:rPr>
                <w:rFonts w:asciiTheme="majorBidi" w:hAnsiTheme="majorBidi" w:cstheme="majorBidi"/>
                <w:color w:val="000000"/>
                <w:sz w:val="24"/>
                <w:szCs w:val="24"/>
                <w:rtl/>
                <w:lang w:bidi="ar-IQ"/>
              </w:rPr>
              <w:t xml:space="preserve"> طرائق التقييم</w:t>
            </w:r>
          </w:p>
          <w:p w14:paraId="7AEC52DD" w14:textId="77777777" w:rsidR="00E052D8" w:rsidRPr="0000369F"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الاختبارات القصيرة شبه اسبوعية في بداية الدرس النظري او العملي</w:t>
            </w:r>
          </w:p>
          <w:p w14:paraId="5733E857" w14:textId="77777777" w:rsidR="00E052D8" w:rsidRPr="0000369F"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الاختبارات الفصلية (النظري والعملي)</w:t>
            </w:r>
          </w:p>
          <w:p w14:paraId="7D652C57" w14:textId="77777777" w:rsidR="00E052D8" w:rsidRPr="0000369F"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طرح الاسئلة المفاجئة والمتداخلة مع الشرح</w:t>
            </w:r>
          </w:p>
          <w:p w14:paraId="2D630489" w14:textId="77777777" w:rsidR="00E052D8" w:rsidRPr="0000369F" w:rsidRDefault="00E052D8" w:rsidP="00D545F6">
            <w:pPr>
              <w:pStyle w:val="ListParagraph"/>
              <w:numPr>
                <w:ilvl w:val="0"/>
                <w:numId w:val="15"/>
              </w:numPr>
              <w:autoSpaceDE w:val="0"/>
              <w:autoSpaceDN w:val="0"/>
              <w:adjustRightInd w:val="0"/>
              <w:spacing w:after="0" w:line="240" w:lineRule="auto"/>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 xml:space="preserve">طرح الامثلة من الحياة العامة </w:t>
            </w:r>
          </w:p>
          <w:p w14:paraId="4AB1CA38" w14:textId="77777777" w:rsidR="00E052D8" w:rsidRPr="0000369F" w:rsidRDefault="00E052D8" w:rsidP="00E052D8">
            <w:pPr>
              <w:autoSpaceDE w:val="0"/>
              <w:autoSpaceDN w:val="0"/>
              <w:adjustRightInd w:val="0"/>
              <w:ind w:left="612"/>
              <w:rPr>
                <w:rFonts w:asciiTheme="majorBidi" w:hAnsiTheme="majorBidi" w:cstheme="majorBidi"/>
                <w:color w:val="000000"/>
                <w:sz w:val="24"/>
                <w:szCs w:val="24"/>
                <w:rtl/>
                <w:lang w:bidi="ar-IQ"/>
              </w:rPr>
            </w:pPr>
            <w:r w:rsidRPr="0000369F">
              <w:rPr>
                <w:rFonts w:asciiTheme="majorBidi" w:hAnsiTheme="majorBidi" w:cstheme="majorBidi"/>
                <w:color w:val="000000"/>
                <w:sz w:val="24"/>
                <w:szCs w:val="24"/>
                <w:rtl/>
                <w:lang w:bidi="ar-IQ"/>
              </w:rPr>
              <w:t>طرح اسئلة على الطلاب تكون اجاباتها غير موجودة في المحاضرات لتدريبهم على الاستعانة بالمصادر المكتبية والالكترونية لتعويد الطالب على استنباط المجهو</w:t>
            </w:r>
          </w:p>
          <w:p w14:paraId="21A7A701" w14:textId="77777777" w:rsidR="00E052D8" w:rsidRPr="0000369F" w:rsidRDefault="00E052D8" w:rsidP="00A22EF7">
            <w:pPr>
              <w:autoSpaceDE w:val="0"/>
              <w:autoSpaceDN w:val="0"/>
              <w:adjustRightInd w:val="0"/>
              <w:ind w:left="612"/>
              <w:rPr>
                <w:rFonts w:asciiTheme="majorBidi" w:hAnsiTheme="majorBidi" w:cstheme="majorBidi"/>
                <w:sz w:val="24"/>
                <w:szCs w:val="24"/>
                <w:rtl/>
                <w:lang w:bidi="ar-IQ"/>
              </w:rPr>
            </w:pPr>
          </w:p>
        </w:tc>
      </w:tr>
      <w:tr w:rsidR="003C118A" w:rsidRPr="0000369F" w14:paraId="62C67317" w14:textId="77777777" w:rsidTr="00A22EF7">
        <w:trPr>
          <w:trHeight w:val="1584"/>
        </w:trPr>
        <w:tc>
          <w:tcPr>
            <w:tcW w:w="9720" w:type="dxa"/>
            <w:shd w:val="clear" w:color="auto" w:fill="A7BFDE"/>
            <w:vAlign w:val="center"/>
          </w:tcPr>
          <w:p w14:paraId="24CCA8D4" w14:textId="77777777" w:rsidR="003C118A" w:rsidRPr="0000369F" w:rsidRDefault="003C118A" w:rsidP="00A22EF7">
            <w:pPr>
              <w:autoSpaceDE w:val="0"/>
              <w:autoSpaceDN w:val="0"/>
              <w:adjustRightInd w:val="0"/>
              <w:ind w:left="432"/>
              <w:rPr>
                <w:rFonts w:asciiTheme="majorBidi" w:hAnsiTheme="majorBidi" w:cstheme="majorBidi"/>
                <w:sz w:val="24"/>
                <w:szCs w:val="24"/>
                <w:rtl/>
                <w:lang w:bidi="ar-IQ"/>
              </w:rPr>
            </w:pPr>
            <w:r w:rsidRPr="0000369F">
              <w:rPr>
                <w:rFonts w:asciiTheme="majorBidi" w:hAnsiTheme="majorBidi" w:cstheme="majorBidi"/>
                <w:sz w:val="24"/>
                <w:szCs w:val="24"/>
                <w:rtl/>
                <w:lang w:bidi="ar-IQ"/>
              </w:rPr>
              <w:lastRenderedPageBreak/>
              <w:t>د - المهارات  العامة والتاهيلية المنقولة ( المهارات الأخرى المتعلقة بقابلية التوظيف والتطور الشخصي ).</w:t>
            </w:r>
          </w:p>
          <w:p w14:paraId="5A7596F8" w14:textId="77777777" w:rsidR="003C118A" w:rsidRPr="0000369F"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د1- تكليف بالواجبات البقية ومناقشتها في الاسبوع القادم </w:t>
            </w:r>
          </w:p>
          <w:p w14:paraId="6C2D8CA5" w14:textId="77777777" w:rsidR="003C118A" w:rsidRPr="0000369F"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د2- الطلب من الطلبة عمل تقارير عن مواضيع محددة ومناقشتها في نهاية الفصل </w:t>
            </w:r>
          </w:p>
          <w:p w14:paraId="2A798D01" w14:textId="77777777" w:rsidR="003C118A" w:rsidRPr="0000369F"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د3- متابعة الطلبة وتنبيههم على تلافي الاخطاء اثناء كتابة التقارير </w:t>
            </w:r>
          </w:p>
          <w:p w14:paraId="14232AF8" w14:textId="77777777" w:rsidR="003C118A" w:rsidRPr="0000369F" w:rsidRDefault="003C118A" w:rsidP="00A22EF7">
            <w:pPr>
              <w:tabs>
                <w:tab w:val="left" w:pos="687"/>
              </w:tabs>
              <w:autoSpaceDE w:val="0"/>
              <w:autoSpaceDN w:val="0"/>
              <w:adjustRightInd w:val="0"/>
              <w:ind w:left="612"/>
              <w:rPr>
                <w:rFonts w:asciiTheme="majorBidi" w:hAnsiTheme="majorBidi" w:cstheme="majorBidi"/>
                <w:sz w:val="24"/>
                <w:szCs w:val="24"/>
                <w:rtl/>
                <w:lang w:bidi="ar-IQ"/>
              </w:rPr>
            </w:pPr>
            <w:r w:rsidRPr="0000369F">
              <w:rPr>
                <w:rFonts w:asciiTheme="majorBidi" w:hAnsiTheme="majorBidi" w:cstheme="majorBidi"/>
                <w:sz w:val="24"/>
                <w:szCs w:val="24"/>
                <w:rtl/>
                <w:lang w:bidi="ar-IQ"/>
              </w:rPr>
              <w:t>د4- اشتراك الطلبة في النقاش واعطائهم الفرصة للتعبير عن اراءهم وابراز مهاراتهم.</w:t>
            </w:r>
          </w:p>
          <w:p w14:paraId="24342A23" w14:textId="77777777" w:rsidR="00065753" w:rsidRPr="0000369F" w:rsidRDefault="00065753" w:rsidP="00A22EF7">
            <w:pPr>
              <w:tabs>
                <w:tab w:val="left" w:pos="687"/>
              </w:tabs>
              <w:autoSpaceDE w:val="0"/>
              <w:autoSpaceDN w:val="0"/>
              <w:adjustRightInd w:val="0"/>
              <w:ind w:left="612"/>
              <w:rPr>
                <w:rFonts w:asciiTheme="majorBidi" w:hAnsiTheme="majorBidi" w:cstheme="majorBidi"/>
                <w:sz w:val="24"/>
                <w:szCs w:val="24"/>
                <w:rtl/>
                <w:lang w:bidi="ar-IQ"/>
              </w:rPr>
            </w:pPr>
          </w:p>
          <w:p w14:paraId="0041437B" w14:textId="77777777" w:rsidR="003C118A" w:rsidRPr="0000369F" w:rsidRDefault="003C118A" w:rsidP="00A22EF7">
            <w:pPr>
              <w:tabs>
                <w:tab w:val="left" w:pos="687"/>
              </w:tabs>
              <w:autoSpaceDE w:val="0"/>
              <w:autoSpaceDN w:val="0"/>
              <w:adjustRightInd w:val="0"/>
              <w:ind w:left="612"/>
              <w:rPr>
                <w:rFonts w:asciiTheme="majorBidi" w:hAnsiTheme="majorBidi" w:cstheme="majorBidi"/>
                <w:sz w:val="24"/>
                <w:szCs w:val="24"/>
                <w:lang w:bidi="ar-IQ"/>
              </w:rPr>
            </w:pPr>
          </w:p>
        </w:tc>
      </w:tr>
    </w:tbl>
    <w:p w14:paraId="723A160A" w14:textId="77777777" w:rsidR="003C118A" w:rsidRPr="002F189A" w:rsidRDefault="003C118A" w:rsidP="003C118A">
      <w:pPr>
        <w:rPr>
          <w:vanish/>
        </w:rPr>
      </w:pPr>
    </w:p>
    <w:p w14:paraId="396C804F" w14:textId="77777777" w:rsidR="003C118A" w:rsidRPr="000C23FD" w:rsidRDefault="003C118A" w:rsidP="003C118A">
      <w:pPr>
        <w:rPr>
          <w:vanish/>
        </w:rPr>
      </w:pPr>
    </w:p>
    <w:p w14:paraId="12832826" w14:textId="77777777" w:rsidR="003C118A" w:rsidRDefault="003C118A" w:rsidP="003C118A">
      <w:pPr>
        <w:rPr>
          <w:vanish/>
          <w:rtl/>
        </w:rPr>
      </w:pPr>
    </w:p>
    <w:p w14:paraId="4CA7FE4A" w14:textId="77777777" w:rsidR="00E052D8" w:rsidRDefault="00E052D8" w:rsidP="003C118A">
      <w:pPr>
        <w:rPr>
          <w:rtl/>
        </w:rPr>
      </w:pPr>
    </w:p>
    <w:p w14:paraId="63D33778" w14:textId="77777777" w:rsidR="00E052D8" w:rsidRDefault="00E052D8" w:rsidP="003C118A">
      <w:pPr>
        <w:rPr>
          <w:rtl/>
        </w:rPr>
      </w:pPr>
    </w:p>
    <w:p w14:paraId="3903E796" w14:textId="77777777" w:rsidR="00E052D8" w:rsidRDefault="00E052D8" w:rsidP="003C118A">
      <w:pPr>
        <w:rPr>
          <w:rtl/>
        </w:rPr>
      </w:pPr>
    </w:p>
    <w:p w14:paraId="65D83C08" w14:textId="77777777" w:rsidR="00E052D8" w:rsidRDefault="00E052D8" w:rsidP="003C118A">
      <w:pPr>
        <w:rPr>
          <w:rtl/>
        </w:rPr>
      </w:pPr>
    </w:p>
    <w:p w14:paraId="3383F73E" w14:textId="77777777" w:rsidR="00E052D8" w:rsidRDefault="00E052D8" w:rsidP="003C118A">
      <w:pPr>
        <w:rPr>
          <w:rtl/>
        </w:rPr>
      </w:pPr>
    </w:p>
    <w:p w14:paraId="68B0D46C" w14:textId="77777777" w:rsidR="00E052D8" w:rsidRPr="00E052D8" w:rsidRDefault="00E052D8" w:rsidP="003C118A">
      <w:pPr>
        <w:rPr>
          <w:rtl/>
        </w:rPr>
      </w:pPr>
    </w:p>
    <w:p w14:paraId="62D21756" w14:textId="77777777" w:rsidR="00E052D8" w:rsidRDefault="00E052D8" w:rsidP="003C118A">
      <w:pPr>
        <w:rPr>
          <w:rtl/>
        </w:rPr>
      </w:pPr>
    </w:p>
    <w:p w14:paraId="30D631DC" w14:textId="77777777" w:rsidR="00E052D8" w:rsidRDefault="00E052D8" w:rsidP="003C118A">
      <w:pPr>
        <w:rPr>
          <w:rtl/>
        </w:rPr>
      </w:pPr>
    </w:p>
    <w:p w14:paraId="244382D1" w14:textId="77777777" w:rsidR="00E052D8" w:rsidRDefault="00E052D8" w:rsidP="003C118A">
      <w:pPr>
        <w:rPr>
          <w:rtl/>
        </w:rPr>
      </w:pPr>
    </w:p>
    <w:p w14:paraId="4CFE40C0" w14:textId="77777777" w:rsidR="00E052D8" w:rsidRDefault="00E052D8" w:rsidP="003C118A">
      <w:pPr>
        <w:rPr>
          <w:rtl/>
        </w:rPr>
      </w:pPr>
    </w:p>
    <w:p w14:paraId="5106E1C3" w14:textId="77777777" w:rsidR="00E052D8" w:rsidRDefault="00E052D8" w:rsidP="003C118A">
      <w:pPr>
        <w:rPr>
          <w:rtl/>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00369F" w:rsidRPr="0000369F" w14:paraId="49EF9443" w14:textId="77777777" w:rsidTr="0016676D">
        <w:trPr>
          <w:trHeight w:val="538"/>
        </w:trPr>
        <w:tc>
          <w:tcPr>
            <w:tcW w:w="9720" w:type="dxa"/>
            <w:gridSpan w:val="6"/>
            <w:shd w:val="clear" w:color="auto" w:fill="A7BFDE"/>
            <w:vAlign w:val="center"/>
          </w:tcPr>
          <w:p w14:paraId="100FD1C8" w14:textId="77777777" w:rsidR="0000369F" w:rsidRPr="0000369F" w:rsidRDefault="0000369F" w:rsidP="0000369F">
            <w:pPr>
              <w:tabs>
                <w:tab w:val="left" w:pos="432"/>
              </w:tabs>
              <w:autoSpaceDE w:val="0"/>
              <w:autoSpaceDN w:val="0"/>
              <w:adjustRightInd w:val="0"/>
              <w:ind w:left="72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lastRenderedPageBreak/>
              <w:t>10-بنية المقرر</w:t>
            </w:r>
          </w:p>
        </w:tc>
      </w:tr>
      <w:tr w:rsidR="0000369F" w:rsidRPr="0000369F" w14:paraId="2B6B26FA" w14:textId="77777777" w:rsidTr="0016676D">
        <w:trPr>
          <w:trHeight w:val="907"/>
        </w:trPr>
        <w:tc>
          <w:tcPr>
            <w:tcW w:w="1260" w:type="dxa"/>
            <w:shd w:val="clear" w:color="auto" w:fill="A7BFDE"/>
            <w:vAlign w:val="center"/>
          </w:tcPr>
          <w:p w14:paraId="0717A76F" w14:textId="77777777" w:rsidR="0000369F" w:rsidRPr="0000369F" w:rsidRDefault="0000369F" w:rsidP="0016676D">
            <w:pPr>
              <w:autoSpaceDE w:val="0"/>
              <w:autoSpaceDN w:val="0"/>
              <w:adjustRightInd w:val="0"/>
              <w:jc w:val="cente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الأسبوع</w:t>
            </w:r>
          </w:p>
        </w:tc>
        <w:tc>
          <w:tcPr>
            <w:tcW w:w="1260" w:type="dxa"/>
            <w:shd w:val="clear" w:color="auto" w:fill="D3DFEE"/>
            <w:vAlign w:val="center"/>
          </w:tcPr>
          <w:p w14:paraId="317EFFAD" w14:textId="77777777" w:rsidR="0000369F" w:rsidRPr="0000369F" w:rsidRDefault="0000369F" w:rsidP="0016676D">
            <w:pPr>
              <w:autoSpaceDE w:val="0"/>
              <w:autoSpaceDN w:val="0"/>
              <w:adjustRightInd w:val="0"/>
              <w:jc w:val="cente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الساعات</w:t>
            </w:r>
          </w:p>
        </w:tc>
        <w:tc>
          <w:tcPr>
            <w:tcW w:w="2160" w:type="dxa"/>
            <w:shd w:val="clear" w:color="auto" w:fill="A7BFDE"/>
            <w:vAlign w:val="center"/>
          </w:tcPr>
          <w:p w14:paraId="70236C15" w14:textId="77777777" w:rsidR="0000369F" w:rsidRPr="0000369F" w:rsidRDefault="0000369F" w:rsidP="0016676D">
            <w:pPr>
              <w:autoSpaceDE w:val="0"/>
              <w:autoSpaceDN w:val="0"/>
              <w:adjustRightInd w:val="0"/>
              <w:jc w:val="cente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19F65279" w14:textId="77777777" w:rsidR="0000369F" w:rsidRPr="0000369F" w:rsidRDefault="0000369F" w:rsidP="0016676D">
            <w:pPr>
              <w:autoSpaceDE w:val="0"/>
              <w:autoSpaceDN w:val="0"/>
              <w:adjustRightInd w:val="0"/>
              <w:jc w:val="cente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19C6B4B7" w14:textId="77777777" w:rsidR="0000369F" w:rsidRPr="0000369F" w:rsidRDefault="0000369F" w:rsidP="0016676D">
            <w:pPr>
              <w:autoSpaceDE w:val="0"/>
              <w:autoSpaceDN w:val="0"/>
              <w:adjustRightInd w:val="0"/>
              <w:jc w:val="cente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70F9244" w14:textId="77777777" w:rsidR="0000369F" w:rsidRPr="0000369F" w:rsidRDefault="0000369F" w:rsidP="0016676D">
            <w:pPr>
              <w:autoSpaceDE w:val="0"/>
              <w:autoSpaceDN w:val="0"/>
              <w:adjustRightInd w:val="0"/>
              <w:jc w:val="cente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طريقة التقييم</w:t>
            </w:r>
          </w:p>
        </w:tc>
      </w:tr>
      <w:tr w:rsidR="0000369F" w:rsidRPr="0000369F" w14:paraId="1D00FD40" w14:textId="77777777" w:rsidTr="0016676D">
        <w:trPr>
          <w:trHeight w:val="399"/>
        </w:trPr>
        <w:tc>
          <w:tcPr>
            <w:tcW w:w="1260" w:type="dxa"/>
            <w:tcBorders>
              <w:right w:val="single" w:sz="6" w:space="0" w:color="4F81BD"/>
            </w:tcBorders>
            <w:shd w:val="clear" w:color="auto" w:fill="A7BFDE"/>
            <w:vAlign w:val="center"/>
          </w:tcPr>
          <w:p w14:paraId="48C30A6E"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1</w:t>
            </w:r>
          </w:p>
        </w:tc>
        <w:tc>
          <w:tcPr>
            <w:tcW w:w="1260" w:type="dxa"/>
            <w:tcBorders>
              <w:left w:val="single" w:sz="6" w:space="0" w:color="4F81BD"/>
              <w:right w:val="single" w:sz="6" w:space="0" w:color="4F81BD"/>
            </w:tcBorders>
            <w:shd w:val="clear" w:color="auto" w:fill="A7BFDE"/>
            <w:vAlign w:val="center"/>
          </w:tcPr>
          <w:p w14:paraId="7D73EDFB"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637DB616"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مفهوم المضادات الحيوية وتاريخ اكتشافها ومصادرها الطبيعية والصناعية ، وتصنيفها العام</w:t>
            </w:r>
          </w:p>
        </w:tc>
        <w:tc>
          <w:tcPr>
            <w:tcW w:w="2160" w:type="dxa"/>
            <w:tcBorders>
              <w:left w:val="single" w:sz="6" w:space="0" w:color="4F81BD"/>
              <w:right w:val="single" w:sz="6" w:space="0" w:color="4F81BD"/>
            </w:tcBorders>
            <w:shd w:val="clear" w:color="auto" w:fill="A7BFDE"/>
          </w:tcPr>
          <w:p w14:paraId="68BF463A"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مقدمة عن المضادات الحيوية</w:t>
            </w:r>
          </w:p>
        </w:tc>
        <w:tc>
          <w:tcPr>
            <w:tcW w:w="1440" w:type="dxa"/>
            <w:tcBorders>
              <w:left w:val="single" w:sz="6" w:space="0" w:color="4F81BD"/>
              <w:right w:val="single" w:sz="6" w:space="0" w:color="4F81BD"/>
            </w:tcBorders>
            <w:shd w:val="clear" w:color="auto" w:fill="A7BFDE"/>
            <w:vAlign w:val="center"/>
          </w:tcPr>
          <w:p w14:paraId="0CF60FEA"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6CD4C9D"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505C6C65" w14:textId="77777777" w:rsidTr="0016676D">
        <w:trPr>
          <w:trHeight w:val="339"/>
        </w:trPr>
        <w:tc>
          <w:tcPr>
            <w:tcW w:w="1260" w:type="dxa"/>
            <w:shd w:val="clear" w:color="auto" w:fill="A7BFDE"/>
            <w:vAlign w:val="center"/>
          </w:tcPr>
          <w:p w14:paraId="4A004E66" w14:textId="77777777" w:rsidR="0000369F" w:rsidRPr="0000369F" w:rsidRDefault="0000369F" w:rsidP="0016676D">
            <w:pPr>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2</w:t>
            </w:r>
          </w:p>
        </w:tc>
        <w:tc>
          <w:tcPr>
            <w:tcW w:w="1260" w:type="dxa"/>
            <w:shd w:val="clear" w:color="auto" w:fill="D3DFEE"/>
            <w:vAlign w:val="center"/>
          </w:tcPr>
          <w:p w14:paraId="08CC8A35" w14:textId="77777777" w:rsidR="0000369F" w:rsidRPr="0000369F" w:rsidRDefault="0000369F" w:rsidP="0016676D">
            <w:pPr>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shd w:val="clear" w:color="auto" w:fill="A7BFDE"/>
          </w:tcPr>
          <w:p w14:paraId="29DEBCFE"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التصنيف حسب المجاميع وآلية عملها </w:t>
            </w:r>
            <w:r w:rsidRPr="0000369F">
              <w:rPr>
                <w:rFonts w:asciiTheme="majorBidi" w:hAnsiTheme="majorBidi" w:cstheme="majorBidi"/>
                <w:sz w:val="24"/>
                <w:szCs w:val="24"/>
                <w:lang w:bidi="ar-IQ"/>
              </w:rPr>
              <w:t>.</w:t>
            </w:r>
            <w:r w:rsidRPr="0000369F">
              <w:rPr>
                <w:rFonts w:asciiTheme="majorBidi" w:hAnsiTheme="majorBidi" w:cstheme="majorBidi"/>
                <w:sz w:val="24"/>
                <w:szCs w:val="24"/>
                <w:rtl/>
                <w:lang w:bidi="ar-IQ"/>
              </w:rPr>
              <w:t xml:space="preserve">  المضادات الحيوية وطرق الكشف عنها</w:t>
            </w:r>
          </w:p>
        </w:tc>
        <w:tc>
          <w:tcPr>
            <w:tcW w:w="2160" w:type="dxa"/>
            <w:shd w:val="clear" w:color="auto" w:fill="D3DFEE"/>
          </w:tcPr>
          <w:p w14:paraId="6105166B"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غربلة التربة وعزل البكتريا المنتجة للمضاد الحيوي</w:t>
            </w:r>
          </w:p>
        </w:tc>
        <w:tc>
          <w:tcPr>
            <w:tcW w:w="1440" w:type="dxa"/>
            <w:shd w:val="clear" w:color="auto" w:fill="A7BFDE"/>
            <w:vAlign w:val="center"/>
          </w:tcPr>
          <w:p w14:paraId="1B39DEEA"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16297AE5"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3083F222" w14:textId="77777777" w:rsidTr="0016676D">
        <w:trPr>
          <w:trHeight w:val="320"/>
        </w:trPr>
        <w:tc>
          <w:tcPr>
            <w:tcW w:w="1260" w:type="dxa"/>
            <w:tcBorders>
              <w:right w:val="single" w:sz="6" w:space="0" w:color="4F81BD"/>
            </w:tcBorders>
            <w:shd w:val="clear" w:color="auto" w:fill="A7BFDE"/>
            <w:vAlign w:val="center"/>
          </w:tcPr>
          <w:p w14:paraId="04B74A4B"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3</w:t>
            </w:r>
          </w:p>
        </w:tc>
        <w:tc>
          <w:tcPr>
            <w:tcW w:w="1260" w:type="dxa"/>
            <w:tcBorders>
              <w:left w:val="single" w:sz="6" w:space="0" w:color="4F81BD"/>
              <w:right w:val="single" w:sz="6" w:space="0" w:color="4F81BD"/>
            </w:tcBorders>
            <w:shd w:val="clear" w:color="auto" w:fill="A7BFDE"/>
            <w:vAlign w:val="center"/>
          </w:tcPr>
          <w:p w14:paraId="06A9CC6F"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3B145FBE"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lang w:bidi="ar-IQ"/>
              </w:rPr>
              <w:t>Beta-Lactams (</w:t>
            </w:r>
            <w:proofErr w:type="spellStart"/>
            <w:r w:rsidRPr="0000369F">
              <w:rPr>
                <w:rFonts w:asciiTheme="majorBidi" w:hAnsiTheme="majorBidi" w:cstheme="majorBidi"/>
                <w:sz w:val="24"/>
                <w:szCs w:val="24"/>
                <w:lang w:bidi="ar-IQ"/>
              </w:rPr>
              <w:t>penicillins</w:t>
            </w:r>
            <w:proofErr w:type="spellEnd"/>
            <w:r w:rsidRPr="0000369F">
              <w:rPr>
                <w:rFonts w:asciiTheme="majorBidi" w:hAnsiTheme="majorBidi" w:cstheme="majorBidi"/>
                <w:sz w:val="24"/>
                <w:szCs w:val="24"/>
                <w:lang w:bidi="ar-IQ"/>
              </w:rPr>
              <w:t>, cephalosporins,</w:t>
            </w:r>
          </w:p>
        </w:tc>
        <w:tc>
          <w:tcPr>
            <w:tcW w:w="2160" w:type="dxa"/>
            <w:tcBorders>
              <w:left w:val="single" w:sz="6" w:space="0" w:color="4F81BD"/>
              <w:right w:val="single" w:sz="6" w:space="0" w:color="4F81BD"/>
            </w:tcBorders>
            <w:shd w:val="clear" w:color="auto" w:fill="A7BFDE"/>
          </w:tcPr>
          <w:p w14:paraId="17A9D651"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زرع البكتريا المنتجة للمضاد الحيوي</w:t>
            </w:r>
          </w:p>
        </w:tc>
        <w:tc>
          <w:tcPr>
            <w:tcW w:w="1440" w:type="dxa"/>
            <w:tcBorders>
              <w:left w:val="single" w:sz="6" w:space="0" w:color="4F81BD"/>
              <w:right w:val="single" w:sz="6" w:space="0" w:color="4F81BD"/>
            </w:tcBorders>
            <w:shd w:val="clear" w:color="auto" w:fill="A7BFDE"/>
            <w:vAlign w:val="center"/>
          </w:tcPr>
          <w:p w14:paraId="698F902E"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439B1BBD"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28114AC0" w14:textId="77777777" w:rsidTr="0016676D">
        <w:trPr>
          <w:trHeight w:val="331"/>
        </w:trPr>
        <w:tc>
          <w:tcPr>
            <w:tcW w:w="1260" w:type="dxa"/>
            <w:shd w:val="clear" w:color="auto" w:fill="A7BFDE"/>
            <w:vAlign w:val="center"/>
          </w:tcPr>
          <w:p w14:paraId="50ECDF56"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4</w:t>
            </w:r>
          </w:p>
        </w:tc>
        <w:tc>
          <w:tcPr>
            <w:tcW w:w="1260" w:type="dxa"/>
            <w:shd w:val="clear" w:color="auto" w:fill="D3DFEE"/>
            <w:vAlign w:val="center"/>
          </w:tcPr>
          <w:p w14:paraId="2A40D00B"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shd w:val="clear" w:color="auto" w:fill="A7BFDE"/>
          </w:tcPr>
          <w:p w14:paraId="1379FBC2"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lang w:bidi="ar-IQ"/>
              </w:rPr>
              <w:t>carbapenems, and monobactams</w:t>
            </w:r>
            <w:r w:rsidRPr="0000369F">
              <w:rPr>
                <w:rFonts w:asciiTheme="majorBidi" w:hAnsiTheme="majorBidi" w:cstheme="majorBidi"/>
                <w:sz w:val="24"/>
                <w:szCs w:val="24"/>
                <w:rtl/>
                <w:lang w:bidi="ar-IQ"/>
              </w:rPr>
              <w:t xml:space="preserve"> انواعها وآلية عملها واستخداماتها</w:t>
            </w:r>
          </w:p>
          <w:p w14:paraId="49BBF913" w14:textId="77777777" w:rsidR="0000369F" w:rsidRPr="0000369F" w:rsidRDefault="0000369F" w:rsidP="0016676D">
            <w:pPr>
              <w:jc w:val="center"/>
              <w:rPr>
                <w:rFonts w:asciiTheme="majorBidi" w:hAnsiTheme="majorBidi" w:cstheme="majorBidi"/>
                <w:sz w:val="24"/>
                <w:szCs w:val="24"/>
                <w:lang w:bidi="ar-IQ"/>
              </w:rPr>
            </w:pPr>
          </w:p>
          <w:p w14:paraId="4B4F1F33" w14:textId="77777777" w:rsidR="0000369F" w:rsidRPr="0000369F" w:rsidRDefault="0000369F" w:rsidP="0016676D">
            <w:pPr>
              <w:jc w:val="center"/>
              <w:rPr>
                <w:rFonts w:asciiTheme="majorBidi" w:hAnsiTheme="majorBidi" w:cstheme="majorBidi"/>
                <w:sz w:val="24"/>
                <w:szCs w:val="24"/>
                <w:rtl/>
                <w:lang w:bidi="ar-IQ"/>
              </w:rPr>
            </w:pPr>
          </w:p>
        </w:tc>
        <w:tc>
          <w:tcPr>
            <w:tcW w:w="2160" w:type="dxa"/>
            <w:shd w:val="clear" w:color="auto" w:fill="D3DFEE"/>
          </w:tcPr>
          <w:p w14:paraId="356CC470"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طرق التحري عن المضاد الحيوي</w:t>
            </w:r>
          </w:p>
        </w:tc>
        <w:tc>
          <w:tcPr>
            <w:tcW w:w="1440" w:type="dxa"/>
            <w:shd w:val="clear" w:color="auto" w:fill="A7BFDE"/>
            <w:vAlign w:val="center"/>
          </w:tcPr>
          <w:p w14:paraId="28B8DF85"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5763BB32"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4AD415A5" w14:textId="77777777" w:rsidTr="0016676D">
        <w:trPr>
          <w:trHeight w:val="340"/>
        </w:trPr>
        <w:tc>
          <w:tcPr>
            <w:tcW w:w="1260" w:type="dxa"/>
            <w:tcBorders>
              <w:right w:val="single" w:sz="6" w:space="0" w:color="4F81BD"/>
            </w:tcBorders>
            <w:shd w:val="clear" w:color="auto" w:fill="A7BFDE"/>
            <w:vAlign w:val="center"/>
          </w:tcPr>
          <w:p w14:paraId="3A6D7C92"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5</w:t>
            </w:r>
          </w:p>
        </w:tc>
        <w:tc>
          <w:tcPr>
            <w:tcW w:w="1260" w:type="dxa"/>
            <w:tcBorders>
              <w:left w:val="single" w:sz="6" w:space="0" w:color="4F81BD"/>
              <w:right w:val="single" w:sz="6" w:space="0" w:color="4F81BD"/>
            </w:tcBorders>
            <w:shd w:val="clear" w:color="auto" w:fill="A7BFDE"/>
            <w:vAlign w:val="center"/>
          </w:tcPr>
          <w:p w14:paraId="1550B832"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54B710C2"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الامتحان الفصلي الاول</w:t>
            </w:r>
          </w:p>
        </w:tc>
        <w:tc>
          <w:tcPr>
            <w:tcW w:w="2160" w:type="dxa"/>
            <w:tcBorders>
              <w:left w:val="single" w:sz="6" w:space="0" w:color="4F81BD"/>
              <w:right w:val="single" w:sz="6" w:space="0" w:color="4F81BD"/>
            </w:tcBorders>
            <w:shd w:val="clear" w:color="auto" w:fill="A7BFDE"/>
          </w:tcPr>
          <w:p w14:paraId="0E0ABDF8"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الطريقة الكمية و الطريقة النوعية المستخدمة للحصول على  المضاد الحيوي</w:t>
            </w:r>
          </w:p>
        </w:tc>
        <w:tc>
          <w:tcPr>
            <w:tcW w:w="1440" w:type="dxa"/>
            <w:tcBorders>
              <w:left w:val="single" w:sz="6" w:space="0" w:color="4F81BD"/>
              <w:right w:val="single" w:sz="6" w:space="0" w:color="4F81BD"/>
            </w:tcBorders>
            <w:shd w:val="clear" w:color="auto" w:fill="A7BFDE"/>
            <w:vAlign w:val="center"/>
          </w:tcPr>
          <w:p w14:paraId="4D267E41"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8C64F11"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654D1131" w14:textId="77777777" w:rsidTr="0016676D">
        <w:trPr>
          <w:trHeight w:val="323"/>
        </w:trPr>
        <w:tc>
          <w:tcPr>
            <w:tcW w:w="1260" w:type="dxa"/>
            <w:shd w:val="clear" w:color="auto" w:fill="A7BFDE"/>
            <w:vAlign w:val="center"/>
          </w:tcPr>
          <w:p w14:paraId="454F25F2"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6</w:t>
            </w:r>
          </w:p>
        </w:tc>
        <w:tc>
          <w:tcPr>
            <w:tcW w:w="1260" w:type="dxa"/>
            <w:shd w:val="clear" w:color="auto" w:fill="D3DFEE"/>
            <w:vAlign w:val="center"/>
          </w:tcPr>
          <w:p w14:paraId="086F87F0"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shd w:val="clear" w:color="auto" w:fill="A7BFDE"/>
          </w:tcPr>
          <w:p w14:paraId="39BEBF8E"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lang w:bidi="ar-IQ"/>
              </w:rPr>
              <w:t>Glycopeptide. (Vancomycin). Poly-peptides</w:t>
            </w:r>
          </w:p>
        </w:tc>
        <w:tc>
          <w:tcPr>
            <w:tcW w:w="2160" w:type="dxa"/>
            <w:shd w:val="clear" w:color="auto" w:fill="D3DFEE"/>
          </w:tcPr>
          <w:p w14:paraId="65C77B5B"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تحديد تركيز المثبط الادنى للمضاد </w:t>
            </w:r>
            <w:r w:rsidRPr="0000369F">
              <w:rPr>
                <w:rFonts w:asciiTheme="majorBidi" w:hAnsiTheme="majorBidi" w:cstheme="majorBidi"/>
                <w:sz w:val="24"/>
                <w:szCs w:val="24"/>
                <w:lang w:bidi="ar-IQ"/>
              </w:rPr>
              <w:t>MIC</w:t>
            </w:r>
          </w:p>
        </w:tc>
        <w:tc>
          <w:tcPr>
            <w:tcW w:w="1440" w:type="dxa"/>
            <w:shd w:val="clear" w:color="auto" w:fill="A7BFDE"/>
            <w:vAlign w:val="center"/>
          </w:tcPr>
          <w:p w14:paraId="30D44AEB"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5B4AF2AF"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02A4C08C" w14:textId="77777777" w:rsidTr="0016676D">
        <w:trPr>
          <w:trHeight w:val="319"/>
        </w:trPr>
        <w:tc>
          <w:tcPr>
            <w:tcW w:w="1260" w:type="dxa"/>
            <w:tcBorders>
              <w:right w:val="single" w:sz="6" w:space="0" w:color="4F81BD"/>
            </w:tcBorders>
            <w:shd w:val="clear" w:color="auto" w:fill="A7BFDE"/>
            <w:vAlign w:val="center"/>
          </w:tcPr>
          <w:p w14:paraId="58997B09"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7</w:t>
            </w:r>
          </w:p>
        </w:tc>
        <w:tc>
          <w:tcPr>
            <w:tcW w:w="1260" w:type="dxa"/>
            <w:tcBorders>
              <w:left w:val="single" w:sz="6" w:space="0" w:color="4F81BD"/>
              <w:right w:val="single" w:sz="6" w:space="0" w:color="4F81BD"/>
            </w:tcBorders>
            <w:shd w:val="clear" w:color="auto" w:fill="A7BFDE"/>
            <w:vAlign w:val="center"/>
          </w:tcPr>
          <w:p w14:paraId="1311FA3D"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33B9B434" w14:textId="77777777" w:rsidR="0000369F" w:rsidRPr="0000369F" w:rsidRDefault="0000369F" w:rsidP="0016676D">
            <w:pPr>
              <w:ind w:left="720"/>
              <w:jc w:val="center"/>
              <w:rPr>
                <w:rFonts w:asciiTheme="majorBidi" w:hAnsiTheme="majorBidi" w:cstheme="majorBidi"/>
                <w:sz w:val="24"/>
                <w:szCs w:val="24"/>
                <w:rtl/>
                <w:lang w:bidi="ar-IQ"/>
              </w:rPr>
            </w:pPr>
            <w:r w:rsidRPr="0000369F">
              <w:rPr>
                <w:rFonts w:asciiTheme="majorBidi" w:hAnsiTheme="majorBidi" w:cstheme="majorBidi"/>
                <w:sz w:val="24"/>
                <w:szCs w:val="24"/>
                <w:lang w:bidi="ar-IQ"/>
              </w:rPr>
              <w:t>The30Sribosome-inhibitors. The 50S ribosome-inhibitor</w:t>
            </w:r>
          </w:p>
        </w:tc>
        <w:tc>
          <w:tcPr>
            <w:tcW w:w="2160" w:type="dxa"/>
            <w:tcBorders>
              <w:left w:val="single" w:sz="6" w:space="0" w:color="4F81BD"/>
              <w:right w:val="single" w:sz="6" w:space="0" w:color="4F81BD"/>
            </w:tcBorders>
            <w:shd w:val="clear" w:color="auto" w:fill="A7BFDE"/>
          </w:tcPr>
          <w:p w14:paraId="7642F1A6"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تحديد تركيز الحد الادنى القاتل للمضاد </w:t>
            </w:r>
            <w:r w:rsidRPr="0000369F">
              <w:rPr>
                <w:rFonts w:asciiTheme="majorBidi" w:hAnsiTheme="majorBidi" w:cstheme="majorBidi"/>
                <w:sz w:val="24"/>
                <w:szCs w:val="24"/>
                <w:lang w:bidi="ar-IQ"/>
              </w:rPr>
              <w:t>MBC</w:t>
            </w:r>
          </w:p>
        </w:tc>
        <w:tc>
          <w:tcPr>
            <w:tcW w:w="1440" w:type="dxa"/>
            <w:tcBorders>
              <w:left w:val="single" w:sz="6" w:space="0" w:color="4F81BD"/>
              <w:right w:val="single" w:sz="6" w:space="0" w:color="4F81BD"/>
            </w:tcBorders>
            <w:shd w:val="clear" w:color="auto" w:fill="A7BFDE"/>
            <w:vAlign w:val="center"/>
          </w:tcPr>
          <w:p w14:paraId="013D6771"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BB61086"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11CF0357" w14:textId="77777777" w:rsidTr="0016676D">
        <w:trPr>
          <w:trHeight w:val="319"/>
        </w:trPr>
        <w:tc>
          <w:tcPr>
            <w:tcW w:w="1260" w:type="dxa"/>
            <w:tcBorders>
              <w:right w:val="single" w:sz="6" w:space="0" w:color="4F81BD"/>
            </w:tcBorders>
            <w:shd w:val="clear" w:color="auto" w:fill="A7BFDE"/>
            <w:vAlign w:val="center"/>
          </w:tcPr>
          <w:p w14:paraId="057B6E00"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8</w:t>
            </w:r>
          </w:p>
        </w:tc>
        <w:tc>
          <w:tcPr>
            <w:tcW w:w="1260" w:type="dxa"/>
            <w:tcBorders>
              <w:left w:val="single" w:sz="6" w:space="0" w:color="4F81BD"/>
              <w:right w:val="single" w:sz="6" w:space="0" w:color="4F81BD"/>
            </w:tcBorders>
            <w:shd w:val="clear" w:color="auto" w:fill="A7BFDE"/>
            <w:vAlign w:val="center"/>
          </w:tcPr>
          <w:p w14:paraId="6B37BB7F"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5420E6E2"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lang w:bidi="ar-EG"/>
              </w:rPr>
              <w:t>Inhibition of nuclei acid synthesis, Anti -cancer agent, Anti tuberculosis</w:t>
            </w:r>
          </w:p>
        </w:tc>
        <w:tc>
          <w:tcPr>
            <w:tcW w:w="2160" w:type="dxa"/>
            <w:tcBorders>
              <w:left w:val="single" w:sz="6" w:space="0" w:color="4F81BD"/>
              <w:right w:val="single" w:sz="6" w:space="0" w:color="4F81BD"/>
            </w:tcBorders>
            <w:shd w:val="clear" w:color="auto" w:fill="A7BFDE"/>
          </w:tcPr>
          <w:p w14:paraId="0D4646B1"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امتحان</w:t>
            </w:r>
          </w:p>
        </w:tc>
        <w:tc>
          <w:tcPr>
            <w:tcW w:w="1440" w:type="dxa"/>
            <w:tcBorders>
              <w:left w:val="single" w:sz="6" w:space="0" w:color="4F81BD"/>
              <w:right w:val="single" w:sz="6" w:space="0" w:color="4F81BD"/>
            </w:tcBorders>
            <w:shd w:val="clear" w:color="auto" w:fill="A7BFDE"/>
            <w:vAlign w:val="center"/>
          </w:tcPr>
          <w:p w14:paraId="5C12BEEE"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6338701"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05AE6F5C" w14:textId="77777777" w:rsidTr="0016676D">
        <w:trPr>
          <w:trHeight w:val="319"/>
        </w:trPr>
        <w:tc>
          <w:tcPr>
            <w:tcW w:w="1260" w:type="dxa"/>
            <w:tcBorders>
              <w:right w:val="single" w:sz="6" w:space="0" w:color="4F81BD"/>
            </w:tcBorders>
            <w:shd w:val="clear" w:color="auto" w:fill="A7BFDE"/>
            <w:vAlign w:val="center"/>
          </w:tcPr>
          <w:p w14:paraId="4DBFC924"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9</w:t>
            </w:r>
          </w:p>
        </w:tc>
        <w:tc>
          <w:tcPr>
            <w:tcW w:w="1260" w:type="dxa"/>
            <w:tcBorders>
              <w:left w:val="single" w:sz="6" w:space="0" w:color="4F81BD"/>
              <w:right w:val="single" w:sz="6" w:space="0" w:color="4F81BD"/>
            </w:tcBorders>
            <w:shd w:val="clear" w:color="auto" w:fill="A7BFDE"/>
            <w:vAlign w:val="center"/>
          </w:tcPr>
          <w:p w14:paraId="51944E2E"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41882E53"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rtl/>
                <w:lang w:bidi="ar-IQ"/>
              </w:rPr>
              <w:t>مفهوم مقاومة المضادات الحيوية  وتاريخ اكتشافها وانواعها وآلية عملها .</w:t>
            </w:r>
          </w:p>
          <w:p w14:paraId="20660A69"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السلالات الجرثومية المقاومة للأدوية المتعدّدة</w:t>
            </w:r>
          </w:p>
        </w:tc>
        <w:tc>
          <w:tcPr>
            <w:tcW w:w="2160" w:type="dxa"/>
            <w:tcBorders>
              <w:left w:val="single" w:sz="6" w:space="0" w:color="4F81BD"/>
              <w:right w:val="single" w:sz="6" w:space="0" w:color="4F81BD"/>
            </w:tcBorders>
            <w:shd w:val="clear" w:color="auto" w:fill="A7BFDE"/>
          </w:tcPr>
          <w:p w14:paraId="05AA12F9"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اختبار الحساسية</w:t>
            </w:r>
          </w:p>
        </w:tc>
        <w:tc>
          <w:tcPr>
            <w:tcW w:w="1440" w:type="dxa"/>
            <w:tcBorders>
              <w:left w:val="single" w:sz="6" w:space="0" w:color="4F81BD"/>
              <w:right w:val="single" w:sz="6" w:space="0" w:color="4F81BD"/>
            </w:tcBorders>
            <w:shd w:val="clear" w:color="auto" w:fill="A7BFDE"/>
            <w:vAlign w:val="center"/>
          </w:tcPr>
          <w:p w14:paraId="68A6901B"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8F337BF"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7B539B9C" w14:textId="77777777" w:rsidTr="0016676D">
        <w:trPr>
          <w:trHeight w:val="319"/>
        </w:trPr>
        <w:tc>
          <w:tcPr>
            <w:tcW w:w="1260" w:type="dxa"/>
            <w:tcBorders>
              <w:right w:val="single" w:sz="6" w:space="0" w:color="4F81BD"/>
            </w:tcBorders>
            <w:shd w:val="clear" w:color="auto" w:fill="A7BFDE"/>
            <w:vAlign w:val="center"/>
          </w:tcPr>
          <w:p w14:paraId="0FF2CF27"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10</w:t>
            </w:r>
          </w:p>
        </w:tc>
        <w:tc>
          <w:tcPr>
            <w:tcW w:w="1260" w:type="dxa"/>
            <w:tcBorders>
              <w:left w:val="single" w:sz="6" w:space="0" w:color="4F81BD"/>
              <w:right w:val="single" w:sz="6" w:space="0" w:color="4F81BD"/>
            </w:tcBorders>
            <w:shd w:val="clear" w:color="auto" w:fill="A7BFDE"/>
            <w:vAlign w:val="center"/>
          </w:tcPr>
          <w:p w14:paraId="7101BD84"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6AD0738D"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lang w:bidi="ar-IQ"/>
              </w:rPr>
              <w:t>Anti-viral agent vaccine against COVID19</w:t>
            </w:r>
          </w:p>
          <w:p w14:paraId="59EDD923" w14:textId="77777777" w:rsidR="0000369F" w:rsidRPr="0000369F" w:rsidRDefault="0000369F" w:rsidP="0016676D">
            <w:pPr>
              <w:jc w:val="center"/>
              <w:rPr>
                <w:rFonts w:asciiTheme="majorBidi" w:hAnsiTheme="majorBidi" w:cstheme="majorBidi"/>
                <w:sz w:val="24"/>
                <w:szCs w:val="24"/>
                <w:rtl/>
                <w:lang w:bidi="ar-IQ"/>
              </w:rPr>
            </w:pPr>
          </w:p>
        </w:tc>
        <w:tc>
          <w:tcPr>
            <w:tcW w:w="2160" w:type="dxa"/>
            <w:tcBorders>
              <w:left w:val="single" w:sz="6" w:space="0" w:color="4F81BD"/>
              <w:right w:val="single" w:sz="6" w:space="0" w:color="4F81BD"/>
            </w:tcBorders>
            <w:shd w:val="clear" w:color="auto" w:fill="A7BFDE"/>
          </w:tcPr>
          <w:p w14:paraId="14B009BB"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اختبار الفعالية القاتلة المشتركة للمضاد</w:t>
            </w:r>
          </w:p>
        </w:tc>
        <w:tc>
          <w:tcPr>
            <w:tcW w:w="1440" w:type="dxa"/>
            <w:tcBorders>
              <w:left w:val="single" w:sz="6" w:space="0" w:color="4F81BD"/>
              <w:right w:val="single" w:sz="6" w:space="0" w:color="4F81BD"/>
            </w:tcBorders>
            <w:shd w:val="clear" w:color="auto" w:fill="A7BFDE"/>
            <w:vAlign w:val="center"/>
          </w:tcPr>
          <w:p w14:paraId="407201A2"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70B56E41"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313B529A" w14:textId="77777777" w:rsidTr="0016676D">
        <w:trPr>
          <w:trHeight w:val="319"/>
        </w:trPr>
        <w:tc>
          <w:tcPr>
            <w:tcW w:w="1260" w:type="dxa"/>
            <w:tcBorders>
              <w:right w:val="single" w:sz="6" w:space="0" w:color="4F81BD"/>
            </w:tcBorders>
            <w:shd w:val="clear" w:color="auto" w:fill="A7BFDE"/>
            <w:vAlign w:val="center"/>
          </w:tcPr>
          <w:p w14:paraId="5185B45E"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lastRenderedPageBreak/>
              <w:t>11</w:t>
            </w:r>
          </w:p>
        </w:tc>
        <w:tc>
          <w:tcPr>
            <w:tcW w:w="1260" w:type="dxa"/>
            <w:tcBorders>
              <w:left w:val="single" w:sz="6" w:space="0" w:color="4F81BD"/>
              <w:right w:val="single" w:sz="6" w:space="0" w:color="4F81BD"/>
            </w:tcBorders>
            <w:shd w:val="clear" w:color="auto" w:fill="A7BFDE"/>
            <w:vAlign w:val="center"/>
          </w:tcPr>
          <w:p w14:paraId="11656E5E"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7B47B50E"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rtl/>
                <w:lang w:bidi="ar-IQ"/>
              </w:rPr>
              <w:t xml:space="preserve">ما هي </w:t>
            </w:r>
            <w:r w:rsidRPr="0000369F">
              <w:rPr>
                <w:rFonts w:asciiTheme="majorBidi" w:hAnsiTheme="majorBidi" w:cstheme="majorBidi"/>
                <w:sz w:val="24"/>
                <w:szCs w:val="24"/>
                <w:lang w:bidi="ar-IQ"/>
              </w:rPr>
              <w:t xml:space="preserve">Anti-fungal </w:t>
            </w:r>
            <w:r w:rsidRPr="0000369F">
              <w:rPr>
                <w:rFonts w:asciiTheme="majorBidi" w:hAnsiTheme="majorBidi" w:cstheme="majorBidi"/>
                <w:sz w:val="24"/>
                <w:szCs w:val="24"/>
                <w:rtl/>
                <w:lang w:bidi="ar-IQ"/>
              </w:rPr>
              <w:t xml:space="preserve"> وانواعها وآلية عمله</w:t>
            </w:r>
          </w:p>
          <w:p w14:paraId="08F9E109"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الآثار الجانبية للمضادات الفطرية</w:t>
            </w:r>
          </w:p>
        </w:tc>
        <w:tc>
          <w:tcPr>
            <w:tcW w:w="2160" w:type="dxa"/>
            <w:tcBorders>
              <w:left w:val="single" w:sz="6" w:space="0" w:color="4F81BD"/>
              <w:right w:val="single" w:sz="6" w:space="0" w:color="4F81BD"/>
            </w:tcBorders>
            <w:shd w:val="clear" w:color="auto" w:fill="A7BFDE"/>
          </w:tcPr>
          <w:p w14:paraId="753ACEFD"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rtl/>
                <w:lang w:bidi="ar-IQ"/>
              </w:rPr>
              <w:t>الكشف عن انزيم</w:t>
            </w:r>
            <w:r w:rsidRPr="0000369F">
              <w:rPr>
                <w:rFonts w:asciiTheme="majorBidi" w:hAnsiTheme="majorBidi" w:cstheme="majorBidi"/>
                <w:sz w:val="24"/>
                <w:szCs w:val="24"/>
                <w:lang w:bidi="ar-IQ"/>
              </w:rPr>
              <w:t xml:space="preserve">                   B lactamase</w:t>
            </w:r>
          </w:p>
        </w:tc>
        <w:tc>
          <w:tcPr>
            <w:tcW w:w="1440" w:type="dxa"/>
            <w:tcBorders>
              <w:left w:val="single" w:sz="6" w:space="0" w:color="4F81BD"/>
              <w:right w:val="single" w:sz="6" w:space="0" w:color="4F81BD"/>
            </w:tcBorders>
            <w:shd w:val="clear" w:color="auto" w:fill="A7BFDE"/>
            <w:vAlign w:val="center"/>
          </w:tcPr>
          <w:p w14:paraId="6C23AD01"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FB0EB30"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14C25A9B" w14:textId="77777777" w:rsidTr="0016676D">
        <w:trPr>
          <w:trHeight w:val="319"/>
        </w:trPr>
        <w:tc>
          <w:tcPr>
            <w:tcW w:w="1260" w:type="dxa"/>
            <w:tcBorders>
              <w:right w:val="single" w:sz="6" w:space="0" w:color="4F81BD"/>
            </w:tcBorders>
            <w:shd w:val="clear" w:color="auto" w:fill="A7BFDE"/>
            <w:vAlign w:val="center"/>
          </w:tcPr>
          <w:p w14:paraId="4BDCA055"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12</w:t>
            </w:r>
          </w:p>
        </w:tc>
        <w:tc>
          <w:tcPr>
            <w:tcW w:w="1260" w:type="dxa"/>
            <w:tcBorders>
              <w:left w:val="single" w:sz="6" w:space="0" w:color="4F81BD"/>
              <w:right w:val="single" w:sz="6" w:space="0" w:color="4F81BD"/>
            </w:tcBorders>
            <w:shd w:val="clear" w:color="auto" w:fill="A7BFDE"/>
            <w:vAlign w:val="center"/>
          </w:tcPr>
          <w:p w14:paraId="69FFB42B"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11AFC6EA"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الامتحان الفصلي الثاني</w:t>
            </w:r>
          </w:p>
        </w:tc>
        <w:tc>
          <w:tcPr>
            <w:tcW w:w="2160" w:type="dxa"/>
            <w:tcBorders>
              <w:left w:val="single" w:sz="6" w:space="0" w:color="4F81BD"/>
              <w:right w:val="single" w:sz="6" w:space="0" w:color="4F81BD"/>
            </w:tcBorders>
            <w:shd w:val="clear" w:color="auto" w:fill="A7BFDE"/>
          </w:tcPr>
          <w:p w14:paraId="1F6ECB10"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rPr>
              <w:t>المركبات الكيميائية المستخدمة في التعقيم</w:t>
            </w:r>
          </w:p>
        </w:tc>
        <w:tc>
          <w:tcPr>
            <w:tcW w:w="1440" w:type="dxa"/>
            <w:tcBorders>
              <w:left w:val="single" w:sz="6" w:space="0" w:color="4F81BD"/>
              <w:right w:val="single" w:sz="6" w:space="0" w:color="4F81BD"/>
            </w:tcBorders>
            <w:shd w:val="clear" w:color="auto" w:fill="A7BFDE"/>
            <w:vAlign w:val="center"/>
          </w:tcPr>
          <w:p w14:paraId="7870E64C"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1E3FE860"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3C080C72" w14:textId="77777777" w:rsidTr="0016676D">
        <w:trPr>
          <w:trHeight w:val="319"/>
        </w:trPr>
        <w:tc>
          <w:tcPr>
            <w:tcW w:w="1260" w:type="dxa"/>
            <w:tcBorders>
              <w:right w:val="single" w:sz="6" w:space="0" w:color="4F81BD"/>
            </w:tcBorders>
            <w:shd w:val="clear" w:color="auto" w:fill="A7BFDE"/>
            <w:vAlign w:val="center"/>
          </w:tcPr>
          <w:p w14:paraId="7F1ABAD4"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13</w:t>
            </w:r>
          </w:p>
        </w:tc>
        <w:tc>
          <w:tcPr>
            <w:tcW w:w="1260" w:type="dxa"/>
            <w:tcBorders>
              <w:left w:val="single" w:sz="6" w:space="0" w:color="4F81BD"/>
              <w:right w:val="single" w:sz="6" w:space="0" w:color="4F81BD"/>
            </w:tcBorders>
            <w:shd w:val="clear" w:color="auto" w:fill="A7BFDE"/>
            <w:vAlign w:val="center"/>
          </w:tcPr>
          <w:p w14:paraId="3F7E6501"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6EF5B94B" w14:textId="77777777" w:rsidR="0000369F" w:rsidRPr="0000369F" w:rsidRDefault="0000369F" w:rsidP="0016676D">
            <w:pPr>
              <w:jc w:val="center"/>
              <w:rPr>
                <w:rFonts w:asciiTheme="majorBidi" w:hAnsiTheme="majorBidi" w:cstheme="majorBidi"/>
                <w:sz w:val="24"/>
                <w:szCs w:val="24"/>
                <w:lang w:bidi="ar-IQ"/>
              </w:rPr>
            </w:pPr>
            <w:r w:rsidRPr="0000369F">
              <w:rPr>
                <w:rFonts w:asciiTheme="majorBidi" w:hAnsiTheme="majorBidi" w:cstheme="majorBidi"/>
                <w:sz w:val="24"/>
                <w:szCs w:val="24"/>
                <w:lang w:bidi="ar-IQ"/>
              </w:rPr>
              <w:t>Pharmacokinetics of Antimicrobial Agents</w:t>
            </w:r>
          </w:p>
          <w:p w14:paraId="63D25B98" w14:textId="77777777" w:rsidR="0000369F" w:rsidRPr="0000369F" w:rsidRDefault="0000369F" w:rsidP="0016676D">
            <w:pPr>
              <w:jc w:val="center"/>
              <w:rPr>
                <w:rFonts w:asciiTheme="majorBidi" w:hAnsiTheme="majorBidi" w:cstheme="majorBidi"/>
                <w:sz w:val="24"/>
                <w:szCs w:val="24"/>
                <w:rtl/>
                <w:lang w:bidi="ar-EG"/>
              </w:rPr>
            </w:pPr>
            <w:r w:rsidRPr="0000369F">
              <w:rPr>
                <w:rFonts w:asciiTheme="majorBidi" w:hAnsiTheme="majorBidi" w:cstheme="majorBidi"/>
                <w:sz w:val="24"/>
                <w:szCs w:val="24"/>
                <w:lang w:bidi="ar-IQ"/>
              </w:rPr>
              <w:t>Herbal Medication</w:t>
            </w:r>
          </w:p>
        </w:tc>
        <w:tc>
          <w:tcPr>
            <w:tcW w:w="2160" w:type="dxa"/>
            <w:tcBorders>
              <w:left w:val="single" w:sz="6" w:space="0" w:color="4F81BD"/>
              <w:right w:val="single" w:sz="6" w:space="0" w:color="4F81BD"/>
            </w:tcBorders>
            <w:shd w:val="clear" w:color="auto" w:fill="A7BFDE"/>
          </w:tcPr>
          <w:p w14:paraId="1810BF0C"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امتحان</w:t>
            </w:r>
          </w:p>
        </w:tc>
        <w:tc>
          <w:tcPr>
            <w:tcW w:w="1440" w:type="dxa"/>
            <w:tcBorders>
              <w:left w:val="single" w:sz="6" w:space="0" w:color="4F81BD"/>
              <w:right w:val="single" w:sz="6" w:space="0" w:color="4F81BD"/>
            </w:tcBorders>
            <w:shd w:val="clear" w:color="auto" w:fill="A7BFDE"/>
            <w:vAlign w:val="center"/>
          </w:tcPr>
          <w:p w14:paraId="557DE741"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A1D95C8"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241CD158" w14:textId="77777777" w:rsidTr="0016676D">
        <w:trPr>
          <w:trHeight w:val="319"/>
        </w:trPr>
        <w:tc>
          <w:tcPr>
            <w:tcW w:w="1260" w:type="dxa"/>
            <w:tcBorders>
              <w:right w:val="single" w:sz="6" w:space="0" w:color="4F81BD"/>
            </w:tcBorders>
            <w:shd w:val="clear" w:color="auto" w:fill="A7BFDE"/>
            <w:vAlign w:val="center"/>
          </w:tcPr>
          <w:p w14:paraId="1BD255BF"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14</w:t>
            </w:r>
          </w:p>
        </w:tc>
        <w:tc>
          <w:tcPr>
            <w:tcW w:w="1260" w:type="dxa"/>
            <w:tcBorders>
              <w:left w:val="single" w:sz="6" w:space="0" w:color="4F81BD"/>
              <w:right w:val="single" w:sz="6" w:space="0" w:color="4F81BD"/>
            </w:tcBorders>
            <w:shd w:val="clear" w:color="auto" w:fill="A7BFDE"/>
            <w:vAlign w:val="center"/>
          </w:tcPr>
          <w:p w14:paraId="6F303C2D"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2881889B" w14:textId="77777777" w:rsidR="0000369F" w:rsidRPr="0000369F" w:rsidRDefault="0000369F" w:rsidP="0016676D">
            <w:pPr>
              <w:jc w:val="center"/>
              <w:rPr>
                <w:rFonts w:asciiTheme="majorBidi" w:hAnsiTheme="majorBidi" w:cstheme="majorBidi"/>
                <w:sz w:val="24"/>
                <w:szCs w:val="24"/>
                <w:lang w:bidi="ar-IQ"/>
              </w:rPr>
            </w:pPr>
          </w:p>
          <w:p w14:paraId="0C625856"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ما هي تقنية النانو </w:t>
            </w:r>
            <w:r w:rsidRPr="0000369F">
              <w:rPr>
                <w:rFonts w:asciiTheme="majorBidi" w:hAnsiTheme="majorBidi" w:cstheme="majorBidi"/>
                <w:sz w:val="24"/>
                <w:szCs w:val="24"/>
                <w:lang w:bidi="ar-IQ"/>
              </w:rPr>
              <w:t xml:space="preserve"> Nanobiotechnology</w:t>
            </w:r>
            <w:r w:rsidRPr="0000369F">
              <w:rPr>
                <w:rFonts w:asciiTheme="majorBidi" w:hAnsiTheme="majorBidi" w:cstheme="majorBidi"/>
                <w:sz w:val="24"/>
                <w:szCs w:val="24"/>
                <w:rtl/>
                <w:lang w:bidi="ar-IQ"/>
              </w:rPr>
              <w:br/>
              <w:t xml:space="preserve">و تقنية </w:t>
            </w:r>
            <w:proofErr w:type="spellStart"/>
            <w:r w:rsidRPr="0000369F">
              <w:rPr>
                <w:rFonts w:asciiTheme="majorBidi" w:hAnsiTheme="majorBidi" w:cstheme="majorBidi"/>
                <w:sz w:val="24"/>
                <w:szCs w:val="24"/>
                <w:lang w:bidi="ar-IQ"/>
              </w:rPr>
              <w:t>Nanobiotics</w:t>
            </w:r>
            <w:proofErr w:type="spellEnd"/>
            <w:r w:rsidRPr="0000369F">
              <w:rPr>
                <w:rFonts w:asciiTheme="majorBidi" w:hAnsiTheme="majorBidi" w:cstheme="majorBidi"/>
                <w:sz w:val="24"/>
                <w:szCs w:val="24"/>
                <w:rtl/>
                <w:lang w:bidi="ar-IQ"/>
              </w:rPr>
              <w:t xml:space="preserve"> واستخدامها</w:t>
            </w:r>
          </w:p>
        </w:tc>
        <w:tc>
          <w:tcPr>
            <w:tcW w:w="2160" w:type="dxa"/>
            <w:tcBorders>
              <w:left w:val="single" w:sz="6" w:space="0" w:color="4F81BD"/>
              <w:right w:val="single" w:sz="6" w:space="0" w:color="4F81BD"/>
            </w:tcBorders>
            <w:shd w:val="clear" w:color="auto" w:fill="A7BFDE"/>
          </w:tcPr>
          <w:p w14:paraId="33E38D4C"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التحري عن الفاعلية المضادة للمايكروبات لبعض المستخلصات النباتية</w:t>
            </w:r>
          </w:p>
        </w:tc>
        <w:tc>
          <w:tcPr>
            <w:tcW w:w="1440" w:type="dxa"/>
            <w:tcBorders>
              <w:left w:val="single" w:sz="6" w:space="0" w:color="4F81BD"/>
              <w:right w:val="single" w:sz="6" w:space="0" w:color="4F81BD"/>
            </w:tcBorders>
            <w:shd w:val="clear" w:color="auto" w:fill="A7BFDE"/>
            <w:vAlign w:val="center"/>
          </w:tcPr>
          <w:p w14:paraId="3BB05CF9"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77EB976B"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7592905D" w14:textId="77777777" w:rsidTr="0016676D">
        <w:trPr>
          <w:trHeight w:val="319"/>
        </w:trPr>
        <w:tc>
          <w:tcPr>
            <w:tcW w:w="1260" w:type="dxa"/>
            <w:tcBorders>
              <w:right w:val="single" w:sz="6" w:space="0" w:color="4F81BD"/>
            </w:tcBorders>
            <w:shd w:val="clear" w:color="auto" w:fill="A7BFDE"/>
            <w:vAlign w:val="center"/>
          </w:tcPr>
          <w:p w14:paraId="0097DEFC"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lang w:bidi="ar-IQ"/>
              </w:rPr>
              <w:t>15</w:t>
            </w:r>
          </w:p>
        </w:tc>
        <w:tc>
          <w:tcPr>
            <w:tcW w:w="1260" w:type="dxa"/>
            <w:tcBorders>
              <w:left w:val="single" w:sz="6" w:space="0" w:color="4F81BD"/>
              <w:right w:val="single" w:sz="6" w:space="0" w:color="4F81BD"/>
            </w:tcBorders>
            <w:shd w:val="clear" w:color="auto" w:fill="A7BFDE"/>
            <w:vAlign w:val="center"/>
          </w:tcPr>
          <w:p w14:paraId="5D521DFF"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tcPr>
          <w:p w14:paraId="32559F2C"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الامتحان الفصلي النهائي</w:t>
            </w:r>
          </w:p>
        </w:tc>
        <w:tc>
          <w:tcPr>
            <w:tcW w:w="2160" w:type="dxa"/>
            <w:tcBorders>
              <w:left w:val="single" w:sz="6" w:space="0" w:color="4F81BD"/>
              <w:right w:val="single" w:sz="6" w:space="0" w:color="4F81BD"/>
            </w:tcBorders>
            <w:shd w:val="clear" w:color="auto" w:fill="A7BFDE"/>
          </w:tcPr>
          <w:p w14:paraId="19C830A1" w14:textId="77777777" w:rsidR="0000369F" w:rsidRPr="0000369F" w:rsidRDefault="0000369F" w:rsidP="0016676D">
            <w:pPr>
              <w:jc w:val="center"/>
              <w:rPr>
                <w:rFonts w:asciiTheme="majorBidi" w:hAnsiTheme="majorBidi" w:cstheme="majorBidi"/>
                <w:sz w:val="24"/>
                <w:szCs w:val="24"/>
                <w:rtl/>
                <w:lang w:bidi="ar-IQ"/>
              </w:rPr>
            </w:pPr>
            <w:r w:rsidRPr="0000369F">
              <w:rPr>
                <w:rFonts w:asciiTheme="majorBidi" w:hAnsiTheme="majorBidi" w:cstheme="majorBidi"/>
                <w:sz w:val="24"/>
                <w:szCs w:val="24"/>
                <w:rtl/>
                <w:lang w:bidi="ar-IQ"/>
              </w:rPr>
              <w:t>امتحان</w:t>
            </w:r>
          </w:p>
        </w:tc>
        <w:tc>
          <w:tcPr>
            <w:tcW w:w="1440" w:type="dxa"/>
            <w:tcBorders>
              <w:left w:val="single" w:sz="6" w:space="0" w:color="4F81BD"/>
              <w:right w:val="single" w:sz="6" w:space="0" w:color="4F81BD"/>
            </w:tcBorders>
            <w:shd w:val="clear" w:color="auto" w:fill="A7BFDE"/>
            <w:vAlign w:val="center"/>
          </w:tcPr>
          <w:p w14:paraId="2FFE5B91" w14:textId="77777777" w:rsidR="0000369F" w:rsidRPr="0000369F" w:rsidRDefault="0000369F" w:rsidP="0016676D">
            <w:pPr>
              <w:tabs>
                <w:tab w:val="left" w:pos="642"/>
              </w:tabs>
              <w:autoSpaceDE w:val="0"/>
              <w:autoSpaceDN w:val="0"/>
              <w:adjustRightInd w:val="0"/>
              <w:rPr>
                <w:rFonts w:asciiTheme="majorBidi" w:hAnsiTheme="majorBidi" w:cstheme="majorBidi"/>
                <w:color w:val="000000"/>
                <w:sz w:val="24"/>
                <w:szCs w:val="24"/>
                <w:lang w:bidi="ar-IQ"/>
              </w:rPr>
            </w:pPr>
            <w:r w:rsidRPr="0000369F">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4C0BA3AA" w14:textId="77777777" w:rsidR="0000369F" w:rsidRPr="0000369F" w:rsidRDefault="0000369F" w:rsidP="0016676D">
            <w:pPr>
              <w:rPr>
                <w:rFonts w:asciiTheme="majorBidi" w:hAnsiTheme="majorBidi" w:cstheme="majorBidi"/>
                <w:sz w:val="24"/>
                <w:szCs w:val="24"/>
              </w:rPr>
            </w:pPr>
            <w:r w:rsidRPr="0000369F">
              <w:rPr>
                <w:rFonts w:asciiTheme="majorBidi" w:hAnsiTheme="majorBidi" w:cstheme="majorBidi"/>
                <w:color w:val="000000"/>
                <w:sz w:val="24"/>
                <w:szCs w:val="24"/>
                <w:rtl/>
                <w:lang w:bidi="ar-IQ"/>
              </w:rPr>
              <w:t>وفق النقطة اعلاه10 وحسب الحاجة</w:t>
            </w:r>
          </w:p>
        </w:tc>
      </w:tr>
      <w:tr w:rsidR="0000369F" w:rsidRPr="0000369F" w14:paraId="615808F1" w14:textId="77777777" w:rsidTr="0016676D">
        <w:trPr>
          <w:trHeight w:val="319"/>
        </w:trPr>
        <w:tc>
          <w:tcPr>
            <w:tcW w:w="1260" w:type="dxa"/>
            <w:tcBorders>
              <w:right w:val="single" w:sz="6" w:space="0" w:color="4F81BD"/>
            </w:tcBorders>
            <w:shd w:val="clear" w:color="auto" w:fill="A7BFDE"/>
            <w:vAlign w:val="center"/>
          </w:tcPr>
          <w:p w14:paraId="12B9374D"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p>
        </w:tc>
        <w:tc>
          <w:tcPr>
            <w:tcW w:w="1260" w:type="dxa"/>
            <w:tcBorders>
              <w:left w:val="single" w:sz="6" w:space="0" w:color="4F81BD"/>
              <w:right w:val="single" w:sz="6" w:space="0" w:color="4F81BD"/>
            </w:tcBorders>
            <w:shd w:val="clear" w:color="auto" w:fill="A7BFDE"/>
            <w:vAlign w:val="center"/>
          </w:tcPr>
          <w:p w14:paraId="668B2DA8"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vAlign w:val="center"/>
          </w:tcPr>
          <w:p w14:paraId="04637813"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p>
        </w:tc>
        <w:tc>
          <w:tcPr>
            <w:tcW w:w="2160" w:type="dxa"/>
            <w:tcBorders>
              <w:left w:val="single" w:sz="6" w:space="0" w:color="4F81BD"/>
              <w:right w:val="single" w:sz="6" w:space="0" w:color="4F81BD"/>
            </w:tcBorders>
            <w:shd w:val="clear" w:color="auto" w:fill="A7BFDE"/>
          </w:tcPr>
          <w:p w14:paraId="770235E9" w14:textId="77777777" w:rsidR="0000369F" w:rsidRPr="0000369F" w:rsidRDefault="0000369F" w:rsidP="0016676D">
            <w:pPr>
              <w:rPr>
                <w:rFonts w:asciiTheme="majorBidi" w:hAnsiTheme="majorBidi" w:cstheme="majorBidi"/>
                <w:sz w:val="24"/>
                <w:szCs w:val="24"/>
                <w:lang w:bidi="ar-IQ"/>
              </w:rPr>
            </w:pPr>
          </w:p>
        </w:tc>
        <w:tc>
          <w:tcPr>
            <w:tcW w:w="1440" w:type="dxa"/>
            <w:tcBorders>
              <w:left w:val="single" w:sz="6" w:space="0" w:color="4F81BD"/>
              <w:right w:val="single" w:sz="6" w:space="0" w:color="4F81BD"/>
            </w:tcBorders>
            <w:shd w:val="clear" w:color="auto" w:fill="A7BFDE"/>
            <w:vAlign w:val="center"/>
          </w:tcPr>
          <w:p w14:paraId="2ADB10A6"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311A8473" w14:textId="77777777" w:rsidR="0000369F" w:rsidRPr="0000369F" w:rsidRDefault="0000369F" w:rsidP="0016676D">
            <w:pPr>
              <w:autoSpaceDE w:val="0"/>
              <w:autoSpaceDN w:val="0"/>
              <w:adjustRightInd w:val="0"/>
              <w:rPr>
                <w:rFonts w:asciiTheme="majorBidi" w:hAnsiTheme="majorBidi" w:cstheme="majorBidi"/>
                <w:color w:val="000000"/>
                <w:sz w:val="24"/>
                <w:szCs w:val="24"/>
                <w:lang w:bidi="ar-IQ"/>
              </w:rPr>
            </w:pPr>
          </w:p>
        </w:tc>
      </w:tr>
    </w:tbl>
    <w:p w14:paraId="095BE53D" w14:textId="77777777" w:rsidR="00E052D8" w:rsidRPr="0000369F" w:rsidRDefault="00E052D8" w:rsidP="003C118A">
      <w:pPr>
        <w:rPr>
          <w:rtl/>
        </w:rPr>
      </w:pPr>
    </w:p>
    <w:p w14:paraId="257606EA" w14:textId="77777777" w:rsidR="0000369F" w:rsidRDefault="0000369F" w:rsidP="0000369F">
      <w:pPr>
        <w:jc w:val="right"/>
        <w:rPr>
          <w:rtl/>
        </w:rPr>
      </w:pPr>
    </w:p>
    <w:p w14:paraId="3BF409DD" w14:textId="77777777" w:rsidR="0000369F" w:rsidRDefault="0000369F" w:rsidP="0000369F">
      <w:pPr>
        <w:jc w:val="right"/>
        <w:rPr>
          <w:rtl/>
        </w:rPr>
      </w:pPr>
    </w:p>
    <w:p w14:paraId="1C2B285F" w14:textId="77777777" w:rsidR="0000369F" w:rsidRDefault="0000369F" w:rsidP="0000369F">
      <w:pPr>
        <w:jc w:val="right"/>
        <w:rPr>
          <w:rtl/>
        </w:rPr>
      </w:pPr>
    </w:p>
    <w:p w14:paraId="3EB88A1F" w14:textId="77777777" w:rsidR="0000369F" w:rsidRDefault="0000369F" w:rsidP="0000369F">
      <w:pPr>
        <w:jc w:val="right"/>
        <w:rPr>
          <w:rtl/>
        </w:rPr>
      </w:pPr>
    </w:p>
    <w:p w14:paraId="48979749" w14:textId="77777777" w:rsidR="0000369F" w:rsidRDefault="0000369F" w:rsidP="0000369F">
      <w:pPr>
        <w:jc w:val="right"/>
        <w:rPr>
          <w:rtl/>
        </w:rPr>
      </w:pPr>
    </w:p>
    <w:p w14:paraId="7A93A50E" w14:textId="77777777" w:rsidR="0000369F" w:rsidRDefault="0000369F" w:rsidP="0000369F">
      <w:pPr>
        <w:jc w:val="right"/>
        <w:rPr>
          <w:rtl/>
        </w:rPr>
      </w:pPr>
    </w:p>
    <w:p w14:paraId="0D300C9D" w14:textId="77777777" w:rsidR="0000369F" w:rsidRDefault="0000369F" w:rsidP="0000369F">
      <w:pPr>
        <w:jc w:val="right"/>
        <w:rPr>
          <w:rtl/>
        </w:rPr>
      </w:pPr>
    </w:p>
    <w:p w14:paraId="0760A6B3" w14:textId="77777777" w:rsidR="0000369F" w:rsidRDefault="0000369F" w:rsidP="0000369F">
      <w:pPr>
        <w:jc w:val="right"/>
        <w:rPr>
          <w:rtl/>
        </w:rPr>
      </w:pPr>
    </w:p>
    <w:p w14:paraId="21E7D554" w14:textId="77777777" w:rsidR="0000369F" w:rsidRDefault="0000369F" w:rsidP="0000369F">
      <w:pPr>
        <w:jc w:val="right"/>
        <w:rPr>
          <w:rtl/>
        </w:rPr>
      </w:pPr>
    </w:p>
    <w:p w14:paraId="55EFC91D" w14:textId="77777777" w:rsidR="0000369F" w:rsidRDefault="0000369F" w:rsidP="0000369F">
      <w:pPr>
        <w:jc w:val="right"/>
        <w:rPr>
          <w:rtl/>
        </w:rPr>
      </w:pPr>
    </w:p>
    <w:p w14:paraId="6B032FF4" w14:textId="77777777" w:rsidR="0000369F" w:rsidRDefault="0000369F" w:rsidP="0000369F">
      <w:pPr>
        <w:jc w:val="right"/>
        <w:rPr>
          <w:rtl/>
        </w:rPr>
      </w:pPr>
    </w:p>
    <w:p w14:paraId="74539C59" w14:textId="77777777" w:rsidR="0000369F" w:rsidRDefault="0000369F" w:rsidP="0000369F">
      <w:pPr>
        <w:jc w:val="right"/>
        <w:rPr>
          <w:rtl/>
        </w:rPr>
      </w:pPr>
    </w:p>
    <w:p w14:paraId="46A1F426" w14:textId="77777777" w:rsidR="0000369F" w:rsidRDefault="0000369F" w:rsidP="0000369F">
      <w:pPr>
        <w:jc w:val="right"/>
        <w:rPr>
          <w:rtl/>
        </w:rPr>
      </w:pPr>
    </w:p>
    <w:p w14:paraId="4E202C59" w14:textId="77777777" w:rsidR="0000369F" w:rsidRDefault="0000369F" w:rsidP="0000369F">
      <w:pPr>
        <w:jc w:val="right"/>
        <w:rPr>
          <w:rtl/>
        </w:rPr>
      </w:pPr>
    </w:p>
    <w:p w14:paraId="4352244E" w14:textId="77777777" w:rsidR="0000369F" w:rsidRDefault="0000369F" w:rsidP="0000369F">
      <w:pPr>
        <w:jc w:val="right"/>
        <w:rPr>
          <w:rtl/>
        </w:rPr>
      </w:pPr>
    </w:p>
    <w:p w14:paraId="4147933C" w14:textId="77777777" w:rsidR="0000369F" w:rsidRDefault="0000369F" w:rsidP="0000369F">
      <w:pPr>
        <w:jc w:val="right"/>
        <w:rPr>
          <w:rtl/>
        </w:rPr>
      </w:pPr>
    </w:p>
    <w:p w14:paraId="71E848E6" w14:textId="77777777" w:rsidR="0000369F" w:rsidRDefault="0000369F" w:rsidP="0000369F">
      <w:pPr>
        <w:jc w:val="right"/>
        <w:rPr>
          <w:rtl/>
        </w:rPr>
      </w:pPr>
    </w:p>
    <w:p w14:paraId="7741932A" w14:textId="77777777" w:rsidR="0000369F" w:rsidRDefault="0000369F" w:rsidP="0000369F">
      <w:pPr>
        <w:jc w:val="right"/>
        <w:rPr>
          <w:rtl/>
        </w:rPr>
      </w:pPr>
    </w:p>
    <w:p w14:paraId="29B7BCF4" w14:textId="77777777" w:rsidR="0000369F" w:rsidRDefault="0000369F" w:rsidP="0000369F">
      <w:pPr>
        <w:jc w:val="right"/>
        <w:rPr>
          <w:rtl/>
        </w:rPr>
      </w:pPr>
    </w:p>
    <w:p w14:paraId="08D89883" w14:textId="77777777" w:rsidR="0000369F" w:rsidRDefault="0000369F" w:rsidP="0000369F">
      <w:pPr>
        <w:jc w:val="right"/>
        <w:rPr>
          <w:rtl/>
        </w:rPr>
      </w:pPr>
    </w:p>
    <w:p w14:paraId="785F9215" w14:textId="77777777" w:rsidR="0000369F" w:rsidRDefault="0000369F" w:rsidP="0000369F">
      <w:pPr>
        <w:jc w:val="right"/>
        <w:rPr>
          <w:rtl/>
        </w:rPr>
      </w:pPr>
    </w:p>
    <w:p w14:paraId="05742E30" w14:textId="77777777" w:rsidR="0000369F" w:rsidRDefault="0000369F" w:rsidP="0000369F">
      <w:pPr>
        <w:jc w:val="right"/>
        <w:rPr>
          <w:rtl/>
        </w:rPr>
      </w:pPr>
    </w:p>
    <w:p w14:paraId="551C92F8" w14:textId="77777777" w:rsidR="0000369F" w:rsidRDefault="0000369F" w:rsidP="0000369F">
      <w:pPr>
        <w:jc w:val="right"/>
        <w:rPr>
          <w:rtl/>
        </w:rPr>
      </w:pPr>
    </w:p>
    <w:p w14:paraId="443F2263" w14:textId="77777777" w:rsidR="0000369F" w:rsidRDefault="0000369F" w:rsidP="0000369F">
      <w:pPr>
        <w:jc w:val="right"/>
        <w:rPr>
          <w:rtl/>
        </w:rPr>
      </w:pPr>
    </w:p>
    <w:p w14:paraId="45171831" w14:textId="77777777" w:rsidR="0000369F" w:rsidRPr="001A4B2E" w:rsidRDefault="0000369F"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67"/>
        <w:gridCol w:w="6853"/>
      </w:tblGrid>
      <w:tr w:rsidR="003C118A" w:rsidRPr="0000369F" w14:paraId="654F838E"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207DCAE" w14:textId="77777777" w:rsidR="003C118A" w:rsidRPr="0000369F" w:rsidRDefault="0000369F" w:rsidP="0000369F">
            <w:pPr>
              <w:tabs>
                <w:tab w:val="left" w:pos="252"/>
                <w:tab w:val="left" w:pos="432"/>
              </w:tabs>
              <w:autoSpaceDE w:val="0"/>
              <w:autoSpaceDN w:val="0"/>
              <w:adjustRightInd w:val="0"/>
              <w:ind w:left="360"/>
              <w:rPr>
                <w:rFonts w:asciiTheme="majorBidi" w:hAnsiTheme="majorBidi" w:cstheme="majorBidi"/>
                <w:sz w:val="24"/>
                <w:szCs w:val="24"/>
                <w:rtl/>
                <w:lang w:bidi="ar-IQ"/>
              </w:rPr>
            </w:pPr>
            <w:r>
              <w:rPr>
                <w:rFonts w:asciiTheme="majorBidi" w:hAnsiTheme="majorBidi" w:cstheme="majorBidi" w:hint="cs"/>
                <w:sz w:val="24"/>
                <w:szCs w:val="24"/>
                <w:rtl/>
                <w:lang w:bidi="ar-IQ"/>
              </w:rPr>
              <w:lastRenderedPageBreak/>
              <w:t>11-</w:t>
            </w:r>
            <w:r w:rsidR="003C118A" w:rsidRPr="0000369F">
              <w:rPr>
                <w:rFonts w:asciiTheme="majorBidi" w:hAnsiTheme="majorBidi" w:cstheme="majorBidi"/>
                <w:sz w:val="24"/>
                <w:szCs w:val="24"/>
                <w:rtl/>
                <w:lang w:bidi="ar-IQ"/>
              </w:rPr>
              <w:t xml:space="preserve">البنية التحتية </w:t>
            </w:r>
          </w:p>
          <w:p w14:paraId="22A9C0A0" w14:textId="77777777" w:rsidR="003C118A" w:rsidRPr="0000369F" w:rsidRDefault="003C118A" w:rsidP="00A22EF7">
            <w:pPr>
              <w:tabs>
                <w:tab w:val="left" w:pos="252"/>
                <w:tab w:val="left" w:pos="432"/>
              </w:tabs>
              <w:autoSpaceDE w:val="0"/>
              <w:autoSpaceDN w:val="0"/>
              <w:adjustRightInd w:val="0"/>
              <w:spacing w:line="276" w:lineRule="auto"/>
              <w:rPr>
                <w:rFonts w:asciiTheme="majorBidi" w:hAnsiTheme="majorBidi" w:cstheme="majorBidi"/>
                <w:sz w:val="24"/>
                <w:szCs w:val="24"/>
                <w:lang w:bidi="ar-IQ"/>
              </w:rPr>
            </w:pPr>
          </w:p>
        </w:tc>
      </w:tr>
      <w:tr w:rsidR="003C118A" w:rsidRPr="0000369F" w14:paraId="2163C98B" w14:textId="77777777" w:rsidTr="00A22EF7">
        <w:trPr>
          <w:trHeight w:val="1643"/>
        </w:trPr>
        <w:tc>
          <w:tcPr>
            <w:tcW w:w="286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676B8BA" w14:textId="77777777" w:rsidR="003C118A" w:rsidRPr="0000369F" w:rsidRDefault="0000369F" w:rsidP="00A22EF7">
            <w:pPr>
              <w:autoSpaceDE w:val="0"/>
              <w:autoSpaceDN w:val="0"/>
              <w:adjustRightInd w:val="0"/>
              <w:spacing w:line="276" w:lineRule="auto"/>
              <w:ind w:left="360"/>
              <w:rPr>
                <w:rFonts w:asciiTheme="majorBidi" w:hAnsiTheme="majorBidi" w:cstheme="majorBidi"/>
                <w:sz w:val="24"/>
                <w:szCs w:val="24"/>
                <w:rtl/>
                <w:lang w:bidi="ar-IQ"/>
              </w:rPr>
            </w:pPr>
            <w:r>
              <w:rPr>
                <w:rFonts w:asciiTheme="majorBidi" w:hAnsiTheme="majorBidi" w:cstheme="majorBidi" w:hint="cs"/>
                <w:sz w:val="24"/>
                <w:szCs w:val="24"/>
                <w:rtl/>
                <w:lang w:bidi="ar-IQ"/>
              </w:rPr>
              <w:t>1</w:t>
            </w:r>
            <w:r w:rsidR="003C118A" w:rsidRPr="0000369F">
              <w:rPr>
                <w:rFonts w:asciiTheme="majorBidi" w:hAnsiTheme="majorBidi" w:cstheme="majorBidi"/>
                <w:sz w:val="24"/>
                <w:szCs w:val="24"/>
                <w:rtl/>
                <w:lang w:bidi="ar-IQ"/>
              </w:rPr>
              <w:t>-الكتب المقررة والمطلوبة:</w:t>
            </w:r>
          </w:p>
          <w:p w14:paraId="03997EC2" w14:textId="77777777" w:rsidR="003C118A" w:rsidRPr="0000369F" w:rsidRDefault="003C118A" w:rsidP="00A22EF7">
            <w:pPr>
              <w:autoSpaceDE w:val="0"/>
              <w:autoSpaceDN w:val="0"/>
              <w:adjustRightInd w:val="0"/>
              <w:spacing w:line="276" w:lineRule="auto"/>
              <w:ind w:left="720"/>
              <w:rPr>
                <w:rFonts w:asciiTheme="majorBidi" w:hAnsiTheme="majorBidi" w:cstheme="majorBidi"/>
                <w:sz w:val="24"/>
                <w:szCs w:val="24"/>
                <w:rtl/>
                <w:lang w:bidi="ar-IQ"/>
              </w:rPr>
            </w:pPr>
            <w:r w:rsidRPr="0000369F">
              <w:rPr>
                <w:rFonts w:asciiTheme="majorBidi" w:hAnsiTheme="majorBidi" w:cstheme="majorBidi"/>
                <w:sz w:val="24"/>
                <w:szCs w:val="24"/>
                <w:rtl/>
                <w:lang w:bidi="ar-IQ"/>
              </w:rPr>
              <w:t xml:space="preserve">     </w:t>
            </w:r>
          </w:p>
        </w:tc>
        <w:tc>
          <w:tcPr>
            <w:tcW w:w="685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32A07B05" w14:textId="77777777" w:rsidR="003C118A" w:rsidRPr="0000369F" w:rsidRDefault="003C118A" w:rsidP="0000369F">
            <w:pPr>
              <w:autoSpaceDE w:val="0"/>
              <w:autoSpaceDN w:val="0"/>
              <w:bidi w:val="0"/>
              <w:adjustRightInd w:val="0"/>
              <w:jc w:val="both"/>
              <w:rPr>
                <w:rFonts w:asciiTheme="majorBidi" w:hAnsiTheme="majorBidi" w:cstheme="majorBidi"/>
                <w:sz w:val="24"/>
                <w:szCs w:val="24"/>
                <w:rtl/>
                <w:lang w:bidi="ar-IQ"/>
              </w:rPr>
            </w:pPr>
            <w:r w:rsidRPr="0000369F">
              <w:rPr>
                <w:rFonts w:asciiTheme="majorBidi" w:hAnsiTheme="majorBidi" w:cstheme="majorBidi"/>
                <w:sz w:val="24"/>
                <w:szCs w:val="24"/>
                <w:lang w:bidi="ar-IQ"/>
              </w:rPr>
              <w:t xml:space="preserve">Kenneth </w:t>
            </w:r>
            <w:proofErr w:type="spellStart"/>
            <w:proofErr w:type="gramStart"/>
            <w:r w:rsidRPr="0000369F">
              <w:rPr>
                <w:rFonts w:asciiTheme="majorBidi" w:hAnsiTheme="majorBidi" w:cstheme="majorBidi"/>
                <w:sz w:val="24"/>
                <w:szCs w:val="24"/>
                <w:lang w:bidi="ar-IQ"/>
              </w:rPr>
              <w:t>Todar</w:t>
            </w:r>
            <w:proofErr w:type="spellEnd"/>
            <w:r w:rsidRPr="0000369F">
              <w:rPr>
                <w:rFonts w:asciiTheme="majorBidi" w:hAnsiTheme="majorBidi" w:cstheme="majorBidi"/>
                <w:sz w:val="24"/>
                <w:szCs w:val="24"/>
                <w:lang w:bidi="ar-IQ"/>
              </w:rPr>
              <w:t xml:space="preserve"> ,</w:t>
            </w:r>
            <w:proofErr w:type="gramEnd"/>
            <w:r w:rsidRPr="0000369F">
              <w:rPr>
                <w:rFonts w:asciiTheme="majorBidi" w:hAnsiTheme="majorBidi" w:cstheme="majorBidi"/>
                <w:sz w:val="24"/>
                <w:szCs w:val="24"/>
                <w:lang w:bidi="ar-IQ"/>
              </w:rPr>
              <w:t xml:space="preserve"> Antimicrobial Agents in the Treatme</w:t>
            </w:r>
            <w:r w:rsidR="0000369F">
              <w:rPr>
                <w:rFonts w:asciiTheme="majorBidi" w:hAnsiTheme="majorBidi" w:cstheme="majorBidi"/>
                <w:sz w:val="24"/>
                <w:szCs w:val="24"/>
                <w:lang w:bidi="ar-IQ"/>
              </w:rPr>
              <w:t>nt of Infectious Disease .(2008).</w:t>
            </w:r>
          </w:p>
          <w:p w14:paraId="519C3E8A" w14:textId="77777777" w:rsidR="0000369F" w:rsidRPr="0000369F" w:rsidRDefault="003C118A" w:rsidP="0000369F">
            <w:pPr>
              <w:ind w:left="72"/>
              <w:jc w:val="right"/>
              <w:rPr>
                <w:sz w:val="24"/>
                <w:szCs w:val="24"/>
              </w:rPr>
            </w:pPr>
            <w:r w:rsidRPr="0000369F">
              <w:rPr>
                <w:rFonts w:asciiTheme="majorBidi" w:hAnsiTheme="majorBidi" w:cstheme="majorBidi"/>
                <w:sz w:val="24"/>
                <w:szCs w:val="24"/>
                <w:rtl/>
                <w:lang w:bidi="ar-IQ"/>
              </w:rPr>
              <w:t>-</w:t>
            </w:r>
            <w:r w:rsidR="0000369F" w:rsidRPr="0000369F">
              <w:rPr>
                <w:sz w:val="24"/>
                <w:szCs w:val="24"/>
              </w:rPr>
              <w:t xml:space="preserve"> Ogbonna, Ubi, and </w:t>
            </w:r>
            <w:proofErr w:type="spellStart"/>
            <w:r w:rsidR="0000369F" w:rsidRPr="0000369F">
              <w:rPr>
                <w:sz w:val="24"/>
                <w:szCs w:val="24"/>
              </w:rPr>
              <w:t>Enweani</w:t>
            </w:r>
            <w:proofErr w:type="spellEnd"/>
            <w:r w:rsidR="0000369F" w:rsidRPr="0000369F">
              <w:rPr>
                <w:sz w:val="24"/>
                <w:szCs w:val="24"/>
              </w:rPr>
              <w:t xml:space="preserve"> (2013): Production of Antibiotics: In book: Fundamentals, Industrial and Medical Biotechnology. Chapter: 8</w:t>
            </w:r>
          </w:p>
          <w:p w14:paraId="72181829" w14:textId="77777777" w:rsidR="003C118A" w:rsidRPr="0000369F" w:rsidRDefault="003C118A" w:rsidP="00A22EF7">
            <w:pPr>
              <w:autoSpaceDE w:val="0"/>
              <w:autoSpaceDN w:val="0"/>
              <w:bidi w:val="0"/>
              <w:adjustRightInd w:val="0"/>
              <w:jc w:val="both"/>
              <w:rPr>
                <w:rFonts w:asciiTheme="majorBidi" w:hAnsiTheme="majorBidi" w:cstheme="majorBidi"/>
                <w:sz w:val="24"/>
                <w:szCs w:val="24"/>
                <w:rtl/>
                <w:lang w:bidi="ar-IQ"/>
              </w:rPr>
            </w:pPr>
          </w:p>
        </w:tc>
      </w:tr>
      <w:tr w:rsidR="003C118A" w:rsidRPr="0000369F" w14:paraId="70D98D2F" w14:textId="77777777" w:rsidTr="00A22EF7">
        <w:trPr>
          <w:trHeight w:val="754"/>
        </w:trPr>
        <w:tc>
          <w:tcPr>
            <w:tcW w:w="286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0C379BA9" w14:textId="77777777" w:rsidR="003C118A" w:rsidRPr="0000369F" w:rsidRDefault="0000369F" w:rsidP="0000369F">
            <w:pPr>
              <w:autoSpaceDE w:val="0"/>
              <w:autoSpaceDN w:val="0"/>
              <w:adjustRightInd w:val="0"/>
              <w:spacing w:line="276" w:lineRule="auto"/>
              <w:ind w:left="360"/>
              <w:rPr>
                <w:rFonts w:asciiTheme="majorBidi" w:hAnsiTheme="majorBidi" w:cstheme="majorBidi"/>
                <w:sz w:val="24"/>
                <w:szCs w:val="24"/>
                <w:rtl/>
                <w:lang w:bidi="ar-IQ"/>
              </w:rPr>
            </w:pPr>
            <w:r>
              <w:rPr>
                <w:rFonts w:asciiTheme="majorBidi" w:hAnsiTheme="majorBidi" w:cstheme="majorBidi" w:hint="cs"/>
                <w:sz w:val="24"/>
                <w:szCs w:val="24"/>
                <w:rtl/>
                <w:lang w:bidi="ar-IQ"/>
              </w:rPr>
              <w:t>2-</w:t>
            </w:r>
            <w:r w:rsidR="003C118A" w:rsidRPr="0000369F">
              <w:rPr>
                <w:rFonts w:asciiTheme="majorBidi" w:hAnsiTheme="majorBidi" w:cstheme="majorBidi"/>
                <w:sz w:val="24"/>
                <w:szCs w:val="24"/>
                <w:rtl/>
                <w:lang w:bidi="ar-IQ"/>
              </w:rPr>
              <w:t>المراجع الرئيسية (المصادر)</w:t>
            </w:r>
          </w:p>
        </w:tc>
        <w:tc>
          <w:tcPr>
            <w:tcW w:w="685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4C5B64C8" w14:textId="77777777" w:rsidR="003C118A" w:rsidRPr="0000369F" w:rsidRDefault="003C118A" w:rsidP="00A22EF7">
            <w:pPr>
              <w:autoSpaceDE w:val="0"/>
              <w:autoSpaceDN w:val="0"/>
              <w:bidi w:val="0"/>
              <w:adjustRightInd w:val="0"/>
              <w:jc w:val="both"/>
              <w:rPr>
                <w:rFonts w:asciiTheme="majorBidi" w:hAnsiTheme="majorBidi" w:cstheme="majorBidi"/>
                <w:sz w:val="24"/>
                <w:szCs w:val="24"/>
                <w:rtl/>
                <w:lang w:bidi="ar-IQ"/>
              </w:rPr>
            </w:pPr>
            <w:r w:rsidRPr="0000369F">
              <w:rPr>
                <w:rFonts w:asciiTheme="majorBidi" w:hAnsiTheme="majorBidi" w:cstheme="majorBidi"/>
                <w:sz w:val="24"/>
                <w:szCs w:val="24"/>
                <w:rtl/>
              </w:rPr>
              <w:t xml:space="preserve"> </w:t>
            </w:r>
            <w:r w:rsidRPr="0000369F">
              <w:rPr>
                <w:rFonts w:asciiTheme="majorBidi" w:hAnsiTheme="majorBidi" w:cstheme="majorBidi"/>
                <w:sz w:val="24"/>
                <w:szCs w:val="24"/>
                <w:rtl/>
                <w:lang w:bidi="ar-IQ"/>
              </w:rPr>
              <w:t xml:space="preserve">- </w:t>
            </w:r>
            <w:r w:rsidRPr="0000369F">
              <w:rPr>
                <w:rFonts w:asciiTheme="majorBidi" w:hAnsiTheme="majorBidi" w:cstheme="majorBidi"/>
                <w:sz w:val="24"/>
                <w:szCs w:val="24"/>
                <w:lang w:bidi="ar-IQ"/>
              </w:rPr>
              <w:t xml:space="preserve">Lalitha ,M.K. Manual on Antimicrobial Susceptibility Testing. Christian Medical College, Vellore, Tamil </w:t>
            </w:r>
            <w:proofErr w:type="gramStart"/>
            <w:r w:rsidRPr="0000369F">
              <w:rPr>
                <w:rFonts w:asciiTheme="majorBidi" w:hAnsiTheme="majorBidi" w:cstheme="majorBidi"/>
                <w:sz w:val="24"/>
                <w:szCs w:val="24"/>
                <w:lang w:bidi="ar-IQ"/>
              </w:rPr>
              <w:t>Nadu.(</w:t>
            </w:r>
            <w:proofErr w:type="gramEnd"/>
            <w:r w:rsidRPr="0000369F">
              <w:rPr>
                <w:rFonts w:asciiTheme="majorBidi" w:hAnsiTheme="majorBidi" w:cstheme="majorBidi"/>
                <w:sz w:val="24"/>
                <w:szCs w:val="24"/>
                <w:lang w:bidi="ar-IQ"/>
              </w:rPr>
              <w:t xml:space="preserve"> 2004</w:t>
            </w:r>
            <w:r w:rsidRPr="0000369F">
              <w:rPr>
                <w:rFonts w:asciiTheme="majorBidi" w:hAnsiTheme="majorBidi" w:cstheme="majorBidi"/>
                <w:sz w:val="24"/>
                <w:szCs w:val="24"/>
                <w:rtl/>
                <w:lang w:bidi="ar-IQ"/>
              </w:rPr>
              <w:t>)</w:t>
            </w:r>
          </w:p>
          <w:p w14:paraId="693623F2" w14:textId="77777777" w:rsidR="0000369F" w:rsidRPr="0000369F" w:rsidRDefault="0000369F" w:rsidP="0000369F">
            <w:pPr>
              <w:ind w:left="72"/>
              <w:jc w:val="right"/>
              <w:rPr>
                <w:rFonts w:asciiTheme="majorBidi" w:hAnsiTheme="majorBidi" w:cstheme="majorBidi"/>
                <w:sz w:val="24"/>
                <w:szCs w:val="24"/>
                <w:rtl/>
              </w:rPr>
            </w:pPr>
            <w:r w:rsidRPr="0000369F">
              <w:rPr>
                <w:rFonts w:asciiTheme="majorBidi" w:hAnsiTheme="majorBidi" w:cstheme="majorBidi"/>
                <w:sz w:val="24"/>
                <w:szCs w:val="24"/>
                <w:lang w:bidi="ar-IQ"/>
              </w:rPr>
              <w:t xml:space="preserve">- </w:t>
            </w:r>
            <w:r w:rsidRPr="0000369F">
              <w:rPr>
                <w:rFonts w:asciiTheme="majorBidi" w:hAnsiTheme="majorBidi" w:cstheme="majorBidi"/>
                <w:sz w:val="24"/>
                <w:szCs w:val="24"/>
              </w:rPr>
              <w:t>Jason C. Gallagher and Conan MacDougall, (2018): Antibiotics Simplified. FOURTH EDITION. Jones &amp; Bartlett Learning, LLC, an Ascend Learning Company</w:t>
            </w:r>
          </w:p>
          <w:p w14:paraId="5D0DEC34" w14:textId="77777777" w:rsidR="0000369F" w:rsidRPr="0000369F" w:rsidRDefault="0000369F" w:rsidP="0000369F">
            <w:pPr>
              <w:jc w:val="right"/>
              <w:rPr>
                <w:rFonts w:asciiTheme="majorBidi" w:hAnsiTheme="majorBidi" w:cstheme="majorBidi"/>
                <w:sz w:val="24"/>
                <w:szCs w:val="24"/>
              </w:rPr>
            </w:pPr>
            <w:r w:rsidRPr="0000369F">
              <w:rPr>
                <w:rFonts w:asciiTheme="majorBidi" w:hAnsiTheme="majorBidi" w:cstheme="majorBidi"/>
                <w:sz w:val="24"/>
                <w:szCs w:val="24"/>
              </w:rPr>
              <w:t>Alan R. Hauser (2013):  Antibiotic Basics for Clinicians. Second Edition   Lippincott Williams &amp; Wilkins, a Wolters Kluwer business</w:t>
            </w:r>
          </w:p>
          <w:p w14:paraId="7A2B794E" w14:textId="77777777" w:rsidR="00925023" w:rsidRPr="0000369F" w:rsidRDefault="00925023" w:rsidP="00A22EF7">
            <w:pPr>
              <w:autoSpaceDE w:val="0"/>
              <w:autoSpaceDN w:val="0"/>
              <w:adjustRightInd w:val="0"/>
              <w:rPr>
                <w:rFonts w:asciiTheme="majorBidi" w:hAnsiTheme="majorBidi" w:cstheme="majorBidi"/>
                <w:sz w:val="24"/>
                <w:szCs w:val="24"/>
                <w:lang w:bidi="ar-IQ"/>
              </w:rPr>
            </w:pPr>
          </w:p>
        </w:tc>
      </w:tr>
      <w:tr w:rsidR="003C118A" w:rsidRPr="0000369F" w14:paraId="292D290D" w14:textId="77777777" w:rsidTr="00065753">
        <w:trPr>
          <w:trHeight w:val="678"/>
        </w:trPr>
        <w:tc>
          <w:tcPr>
            <w:tcW w:w="286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50A3AFC" w14:textId="77777777" w:rsidR="003C118A" w:rsidRPr="0000369F" w:rsidRDefault="0000369F" w:rsidP="00A22EF7">
            <w:pPr>
              <w:autoSpaceDE w:val="0"/>
              <w:autoSpaceDN w:val="0"/>
              <w:adjustRightInd w:val="0"/>
              <w:spacing w:line="276" w:lineRule="auto"/>
              <w:ind w:left="75"/>
              <w:rPr>
                <w:rFonts w:asciiTheme="majorBidi" w:hAnsiTheme="majorBidi" w:cstheme="majorBidi"/>
                <w:sz w:val="24"/>
                <w:szCs w:val="24"/>
                <w:lang w:bidi="ar-IQ"/>
              </w:rPr>
            </w:pPr>
            <w:r>
              <w:rPr>
                <w:rFonts w:asciiTheme="majorBidi" w:hAnsiTheme="majorBidi" w:cstheme="majorBidi" w:hint="cs"/>
                <w:sz w:val="24"/>
                <w:szCs w:val="24"/>
                <w:rtl/>
                <w:lang w:bidi="ar-IQ"/>
              </w:rPr>
              <w:t>أ</w:t>
            </w:r>
            <w:r w:rsidR="003C118A" w:rsidRPr="0000369F">
              <w:rPr>
                <w:rFonts w:asciiTheme="majorBidi" w:hAnsiTheme="majorBidi" w:cstheme="majorBidi"/>
                <w:sz w:val="24"/>
                <w:szCs w:val="24"/>
                <w:rtl/>
                <w:lang w:bidi="ar-IQ"/>
              </w:rPr>
              <w:t>-الكتب والمراجع التي يوصى بها (المجلات العلمية , التقارير,....)</w:t>
            </w:r>
          </w:p>
        </w:tc>
        <w:tc>
          <w:tcPr>
            <w:tcW w:w="685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485B993" w14:textId="77777777" w:rsidR="003C118A" w:rsidRPr="0000369F" w:rsidRDefault="0000369F" w:rsidP="00A22EF7">
            <w:pPr>
              <w:autoSpaceDE w:val="0"/>
              <w:autoSpaceDN w:val="0"/>
              <w:adjustRightInd w:val="0"/>
              <w:spacing w:line="276" w:lineRule="auto"/>
              <w:jc w:val="right"/>
              <w:rPr>
                <w:rFonts w:asciiTheme="majorBidi" w:hAnsiTheme="majorBidi" w:cstheme="majorBidi"/>
                <w:sz w:val="24"/>
                <w:szCs w:val="24"/>
                <w:rtl/>
                <w:lang w:bidi="ar-IQ"/>
              </w:rPr>
            </w:pPr>
            <w:r w:rsidRPr="0000369F">
              <w:rPr>
                <w:rFonts w:asciiTheme="majorBidi" w:hAnsiTheme="majorBidi" w:cstheme="majorBidi"/>
                <w:sz w:val="24"/>
                <w:szCs w:val="24"/>
                <w:lang w:bidi="ar-IQ"/>
              </w:rPr>
              <w:t xml:space="preserve">Weekly reports about the results of the previous laboratory  </w:t>
            </w:r>
          </w:p>
        </w:tc>
      </w:tr>
      <w:tr w:rsidR="003C118A" w:rsidRPr="0000369F" w14:paraId="49DEAE31" w14:textId="77777777" w:rsidTr="00A22EF7">
        <w:trPr>
          <w:trHeight w:val="788"/>
        </w:trPr>
        <w:tc>
          <w:tcPr>
            <w:tcW w:w="286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48C99BC" w14:textId="77777777" w:rsidR="003C118A" w:rsidRPr="0000369F" w:rsidRDefault="0000369F" w:rsidP="00A22EF7">
            <w:pPr>
              <w:autoSpaceDE w:val="0"/>
              <w:autoSpaceDN w:val="0"/>
              <w:adjustRightInd w:val="0"/>
              <w:spacing w:line="276" w:lineRule="auto"/>
              <w:ind w:left="75"/>
              <w:rPr>
                <w:rFonts w:asciiTheme="majorBidi" w:hAnsiTheme="majorBidi" w:cstheme="majorBidi"/>
                <w:sz w:val="24"/>
                <w:szCs w:val="24"/>
                <w:lang w:bidi="ar-IQ"/>
              </w:rPr>
            </w:pPr>
            <w:r>
              <w:rPr>
                <w:rFonts w:asciiTheme="majorBidi" w:hAnsiTheme="majorBidi" w:cstheme="majorBidi" w:hint="cs"/>
                <w:sz w:val="24"/>
                <w:szCs w:val="24"/>
                <w:rtl/>
                <w:lang w:bidi="ar-IQ"/>
              </w:rPr>
              <w:t>ب</w:t>
            </w:r>
            <w:r w:rsidR="003C118A" w:rsidRPr="0000369F">
              <w:rPr>
                <w:rFonts w:asciiTheme="majorBidi" w:hAnsiTheme="majorBidi" w:cstheme="majorBidi"/>
                <w:sz w:val="24"/>
                <w:szCs w:val="24"/>
                <w:rtl/>
                <w:lang w:bidi="ar-IQ"/>
              </w:rPr>
              <w:t>-المراجع الالكترونية ,مواقع الانترنيت....</w:t>
            </w:r>
          </w:p>
        </w:tc>
        <w:tc>
          <w:tcPr>
            <w:tcW w:w="685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0F29C1C" w14:textId="77777777" w:rsidR="003C118A" w:rsidRDefault="003C118A"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sz w:val="24"/>
                <w:szCs w:val="24"/>
              </w:rPr>
            </w:pPr>
            <w:r w:rsidRPr="0000369F">
              <w:rPr>
                <w:rFonts w:asciiTheme="majorBidi" w:hAnsiTheme="majorBidi" w:cstheme="majorBidi"/>
                <w:sz w:val="24"/>
                <w:szCs w:val="24"/>
              </w:rPr>
              <w:t xml:space="preserve"> </w:t>
            </w:r>
            <w:r w:rsidRPr="0000369F">
              <w:rPr>
                <w:rFonts w:asciiTheme="majorBidi" w:hAnsiTheme="majorBidi" w:cstheme="majorBidi"/>
                <w:sz w:val="24"/>
                <w:szCs w:val="24"/>
                <w:rtl/>
              </w:rPr>
              <w:t xml:space="preserve"> </w:t>
            </w:r>
            <w:r w:rsidRPr="0000369F">
              <w:rPr>
                <w:rFonts w:asciiTheme="majorBidi" w:hAnsiTheme="majorBidi" w:cstheme="majorBidi"/>
                <w:sz w:val="24"/>
                <w:szCs w:val="24"/>
                <w:rtl/>
                <w:lang w:bidi="ar-IQ"/>
              </w:rPr>
              <w:t xml:space="preserve"> </w:t>
            </w:r>
            <w:r w:rsidRPr="0000369F">
              <w:rPr>
                <w:rFonts w:asciiTheme="majorBidi" w:hAnsiTheme="majorBidi" w:cstheme="majorBidi"/>
                <w:sz w:val="24"/>
                <w:szCs w:val="24"/>
                <w:rtl/>
              </w:rPr>
              <w:t xml:space="preserve"> </w:t>
            </w:r>
            <w:r w:rsidR="00065753" w:rsidRPr="0000369F">
              <w:rPr>
                <w:rFonts w:asciiTheme="majorBidi" w:hAnsiTheme="majorBidi" w:cstheme="majorBidi"/>
                <w:sz w:val="24"/>
                <w:szCs w:val="24"/>
              </w:rPr>
              <w:t>Cushnie TP, Lamb AJ (August 2011). "Recent advances in understanding the antibacterial properties of flavonoids". International Journal of Antimicrobial Agents. 38 (2): 99–107</w:t>
            </w:r>
            <w:r w:rsidR="0000369F">
              <w:rPr>
                <w:rFonts w:asciiTheme="majorBidi" w:hAnsiTheme="majorBidi" w:cstheme="majorBidi"/>
                <w:sz w:val="24"/>
                <w:szCs w:val="24"/>
              </w:rPr>
              <w:t>.</w:t>
            </w:r>
          </w:p>
          <w:p w14:paraId="565BBDB4" w14:textId="77777777" w:rsidR="0000369F" w:rsidRPr="0000369F" w:rsidRDefault="0000369F" w:rsidP="0000369F">
            <w:pPr>
              <w:pBdr>
                <w:top w:val="single" w:sz="4" w:space="1" w:color="auto"/>
                <w:left w:val="single" w:sz="4" w:space="4" w:color="auto"/>
                <w:bottom w:val="single" w:sz="4" w:space="1" w:color="auto"/>
                <w:right w:val="single" w:sz="4" w:space="4" w:color="auto"/>
              </w:pBdr>
              <w:bidi w:val="0"/>
              <w:rPr>
                <w:rFonts w:asciiTheme="majorBidi" w:hAnsiTheme="majorBidi" w:cstheme="majorBidi"/>
                <w:sz w:val="24"/>
                <w:szCs w:val="24"/>
              </w:rPr>
            </w:pPr>
          </w:p>
          <w:p w14:paraId="188992F0" w14:textId="77777777" w:rsidR="00065753"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sz w:val="24"/>
                <w:szCs w:val="24"/>
              </w:rPr>
            </w:pPr>
            <w:r w:rsidRPr="0000369F">
              <w:rPr>
                <w:rFonts w:asciiTheme="majorBidi" w:hAnsiTheme="majorBidi" w:cstheme="majorBidi"/>
                <w:sz w:val="24"/>
                <w:szCs w:val="24"/>
              </w:rPr>
              <w:t>Bosch F, Rosich L (2008). "The contributions of Paul Ehrlich to pharmacology: a tribute on the occasion of the centenary of his Nobel Prize". Pharmacology. 82 (3): 171–9</w:t>
            </w:r>
            <w:r w:rsidR="0000369F">
              <w:rPr>
                <w:rFonts w:asciiTheme="majorBidi" w:hAnsiTheme="majorBidi" w:cstheme="majorBidi"/>
                <w:sz w:val="24"/>
                <w:szCs w:val="24"/>
              </w:rPr>
              <w:t>.</w:t>
            </w:r>
          </w:p>
          <w:p w14:paraId="70D6ADEB" w14:textId="77777777" w:rsidR="0000369F" w:rsidRPr="0000369F" w:rsidRDefault="0000369F" w:rsidP="0000369F">
            <w:pPr>
              <w:pBdr>
                <w:top w:val="single" w:sz="4" w:space="1" w:color="auto"/>
                <w:left w:val="single" w:sz="4" w:space="4" w:color="auto"/>
                <w:bottom w:val="single" w:sz="4" w:space="1" w:color="auto"/>
                <w:right w:val="single" w:sz="4" w:space="4" w:color="auto"/>
              </w:pBdr>
              <w:bidi w:val="0"/>
              <w:rPr>
                <w:rFonts w:asciiTheme="majorBidi" w:hAnsiTheme="majorBidi" w:cstheme="majorBidi"/>
                <w:sz w:val="24"/>
                <w:szCs w:val="24"/>
              </w:rPr>
            </w:pPr>
          </w:p>
          <w:p w14:paraId="76DAFB11" w14:textId="77777777" w:rsidR="00065753" w:rsidRPr="0000369F"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sz w:val="24"/>
                <w:szCs w:val="24"/>
              </w:rPr>
            </w:pPr>
            <w:r w:rsidRPr="0000369F">
              <w:rPr>
                <w:rFonts w:asciiTheme="majorBidi" w:hAnsiTheme="majorBidi" w:cstheme="majorBidi"/>
                <w:sz w:val="24"/>
                <w:szCs w:val="24"/>
              </w:rPr>
              <w:t>Williams KJ (August 2009). "The introduction of 'chemotherapy' using arsphenamine - the first magic bullet". Journal of the Royal Society of Medicine. 102 (8): 343–8.</w:t>
            </w:r>
          </w:p>
        </w:tc>
      </w:tr>
    </w:tbl>
    <w:p w14:paraId="7ECD60BE" w14:textId="77777777" w:rsidR="003C118A" w:rsidRPr="001A4B2E"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1A4B2E" w14:paraId="6BF85592" w14:textId="77777777" w:rsidTr="00A22EF7">
        <w:trPr>
          <w:trHeight w:val="419"/>
        </w:trPr>
        <w:tc>
          <w:tcPr>
            <w:tcW w:w="9720" w:type="dxa"/>
            <w:gridSpan w:val="2"/>
            <w:shd w:val="clear" w:color="auto" w:fill="A7BFDE"/>
            <w:vAlign w:val="center"/>
          </w:tcPr>
          <w:p w14:paraId="28055C26" w14:textId="77777777" w:rsidR="00D001B4" w:rsidRPr="00412074" w:rsidRDefault="00412074" w:rsidP="00412074">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D001B4" w:rsidRPr="00412074">
              <w:rPr>
                <w:rFonts w:ascii="Cambria" w:hAnsi="Cambria" w:cs="Times New Roman" w:hint="cs"/>
                <w:b/>
                <w:bCs/>
                <w:color w:val="000000"/>
                <w:sz w:val="28"/>
                <w:szCs w:val="28"/>
                <w:rtl/>
                <w:lang w:bidi="ar-IQ"/>
              </w:rPr>
              <w:t xml:space="preserve">خطة تطوير المقرر الدراسي:- </w:t>
            </w:r>
            <w:r w:rsidR="00D001B4" w:rsidRPr="00412074">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70ACF2D8" w14:textId="77777777" w:rsidR="00D001B4" w:rsidRDefault="00D001B4" w:rsidP="00D545F6">
            <w:pPr>
              <w:pStyle w:val="ListParagraph"/>
              <w:numPr>
                <w:ilvl w:val="0"/>
                <w:numId w:val="90"/>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5ED4EE4" w14:textId="77777777" w:rsidR="003C118A" w:rsidRPr="00D001B4" w:rsidRDefault="00D001B4" w:rsidP="00D545F6">
            <w:pPr>
              <w:pStyle w:val="ListParagraph"/>
              <w:numPr>
                <w:ilvl w:val="0"/>
                <w:numId w:val="90"/>
              </w:numPr>
              <w:tabs>
                <w:tab w:val="left" w:pos="507"/>
              </w:tabs>
              <w:autoSpaceDE w:val="0"/>
              <w:autoSpaceDN w:val="0"/>
              <w:adjustRightInd w:val="0"/>
              <w:rPr>
                <w:rFonts w:ascii="Cambria" w:hAnsi="Cambria" w:cs="Times New Roman"/>
                <w:sz w:val="28"/>
                <w:szCs w:val="28"/>
                <w:lang w:bidi="ar-IQ"/>
              </w:rPr>
            </w:pPr>
            <w:r w:rsidRPr="00D001B4">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1A4B2E" w14:paraId="578E0AE4" w14:textId="77777777" w:rsidTr="00A22EF7">
        <w:trPr>
          <w:trHeight w:val="473"/>
        </w:trPr>
        <w:tc>
          <w:tcPr>
            <w:tcW w:w="3600" w:type="dxa"/>
            <w:shd w:val="clear" w:color="auto" w:fill="A7BFDE"/>
            <w:vAlign w:val="center"/>
          </w:tcPr>
          <w:p w14:paraId="30F7AC97"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المتطلبات السابقة</w:t>
            </w:r>
          </w:p>
        </w:tc>
        <w:tc>
          <w:tcPr>
            <w:tcW w:w="6120" w:type="dxa"/>
            <w:shd w:val="clear" w:color="auto" w:fill="D3DFEE"/>
            <w:vAlign w:val="center"/>
          </w:tcPr>
          <w:p w14:paraId="28A4DBB9" w14:textId="77777777" w:rsidR="003C118A" w:rsidRPr="001A4B2E" w:rsidRDefault="00065753" w:rsidP="00A22EF7">
            <w:pPr>
              <w:autoSpaceDE w:val="0"/>
              <w:autoSpaceDN w:val="0"/>
              <w:adjustRightInd w:val="0"/>
              <w:rPr>
                <w:rFonts w:ascii="Cambria" w:hAnsi="Cambria" w:cs="Times New Roman"/>
                <w:sz w:val="28"/>
                <w:szCs w:val="28"/>
                <w:lang w:bidi="ar-IQ"/>
              </w:rPr>
            </w:pPr>
            <w:r>
              <w:rPr>
                <w:rFonts w:ascii="Cambria" w:hAnsi="Cambria" w:cs="Times New Roman" w:hint="cs"/>
                <w:sz w:val="28"/>
                <w:szCs w:val="28"/>
                <w:rtl/>
                <w:lang w:bidi="ar-IQ"/>
              </w:rPr>
              <w:t>فسلجة احياء مجهرية , علم</w:t>
            </w:r>
            <w:r w:rsidR="003C118A" w:rsidRPr="001A4B2E">
              <w:rPr>
                <w:rFonts w:ascii="Cambria" w:hAnsi="Cambria" w:cs="Times New Roman" w:hint="cs"/>
                <w:sz w:val="28"/>
                <w:szCs w:val="28"/>
                <w:rtl/>
                <w:lang w:bidi="ar-IQ"/>
              </w:rPr>
              <w:t xml:space="preserve"> الاحياء المجهرية العام , فسلجة حيوانية , كيمياء حياتية , وراثة احياء مجهرية </w:t>
            </w:r>
          </w:p>
        </w:tc>
      </w:tr>
      <w:tr w:rsidR="003C118A" w:rsidRPr="001A4B2E" w14:paraId="3B54772E" w14:textId="77777777" w:rsidTr="00A22EF7">
        <w:trPr>
          <w:trHeight w:val="495"/>
        </w:trPr>
        <w:tc>
          <w:tcPr>
            <w:tcW w:w="3600" w:type="dxa"/>
            <w:tcBorders>
              <w:right w:val="single" w:sz="6" w:space="0" w:color="4F81BD"/>
            </w:tcBorders>
            <w:shd w:val="clear" w:color="auto" w:fill="A7BFDE"/>
            <w:vAlign w:val="center"/>
          </w:tcPr>
          <w:p w14:paraId="7F44BFFD"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0B865416"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20 طالبه حسب توزيع الشعب وتوفر القاعات </w:t>
            </w:r>
          </w:p>
        </w:tc>
      </w:tr>
      <w:tr w:rsidR="003C118A" w:rsidRPr="001A4B2E" w14:paraId="648E2BB0" w14:textId="77777777" w:rsidTr="00A22EF7">
        <w:trPr>
          <w:trHeight w:val="517"/>
        </w:trPr>
        <w:tc>
          <w:tcPr>
            <w:tcW w:w="3600" w:type="dxa"/>
            <w:shd w:val="clear" w:color="auto" w:fill="A7BFDE"/>
            <w:vAlign w:val="center"/>
          </w:tcPr>
          <w:p w14:paraId="326CF97A"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sz w:val="28"/>
                <w:szCs w:val="28"/>
                <w:rtl/>
                <w:lang w:bidi="ar-IQ"/>
              </w:rPr>
              <w:t xml:space="preserve">أكبر عدد من الطلبة </w:t>
            </w:r>
          </w:p>
        </w:tc>
        <w:tc>
          <w:tcPr>
            <w:tcW w:w="6120" w:type="dxa"/>
            <w:shd w:val="clear" w:color="auto" w:fill="D3DFEE"/>
            <w:vAlign w:val="center"/>
          </w:tcPr>
          <w:p w14:paraId="19AB8807" w14:textId="77777777" w:rsidR="003C118A" w:rsidRPr="001A4B2E" w:rsidRDefault="003C118A" w:rsidP="00A22EF7">
            <w:pPr>
              <w:autoSpaceDE w:val="0"/>
              <w:autoSpaceDN w:val="0"/>
              <w:adjustRightInd w:val="0"/>
              <w:rPr>
                <w:rFonts w:ascii="Cambria" w:hAnsi="Cambria" w:cs="Times New Roman"/>
                <w:sz w:val="28"/>
                <w:szCs w:val="28"/>
                <w:lang w:bidi="ar-IQ"/>
              </w:rPr>
            </w:pPr>
            <w:r w:rsidRPr="001A4B2E">
              <w:rPr>
                <w:rFonts w:ascii="Cambria" w:hAnsi="Cambria" w:cs="Times New Roman" w:hint="cs"/>
                <w:sz w:val="28"/>
                <w:szCs w:val="28"/>
                <w:rtl/>
                <w:lang w:bidi="ar-IQ"/>
              </w:rPr>
              <w:t xml:space="preserve">50 طالب حسب توزيع الشعب وتوفر القاعات </w:t>
            </w:r>
          </w:p>
        </w:tc>
      </w:tr>
    </w:tbl>
    <w:p w14:paraId="3D2EF327" w14:textId="77777777" w:rsidR="003C118A" w:rsidRPr="001A4B2E" w:rsidRDefault="003C118A" w:rsidP="003C118A">
      <w:pPr>
        <w:spacing w:after="240" w:line="276" w:lineRule="auto"/>
        <w:rPr>
          <w:sz w:val="4"/>
          <w:szCs w:val="4"/>
          <w:rtl/>
          <w:lang w:bidi="ar-IQ"/>
        </w:rPr>
      </w:pPr>
    </w:p>
    <w:p w14:paraId="4D32EE71" w14:textId="77777777" w:rsidR="006B15AD" w:rsidRDefault="006B15AD" w:rsidP="003C118A">
      <w:pPr>
        <w:autoSpaceDE w:val="0"/>
        <w:autoSpaceDN w:val="0"/>
        <w:adjustRightInd w:val="0"/>
        <w:spacing w:after="200" w:line="276" w:lineRule="auto"/>
        <w:rPr>
          <w:rFonts w:ascii="Calibri" w:hAnsi="Calibri" w:cs="Arial"/>
          <w:sz w:val="22"/>
          <w:szCs w:val="22"/>
          <w:rtl/>
          <w:lang w:bidi="ar-IQ"/>
        </w:rPr>
      </w:pPr>
    </w:p>
    <w:p w14:paraId="35F245A2" w14:textId="77777777" w:rsidR="006B15AD" w:rsidRDefault="006B15AD" w:rsidP="003C118A">
      <w:pPr>
        <w:autoSpaceDE w:val="0"/>
        <w:autoSpaceDN w:val="0"/>
        <w:adjustRightInd w:val="0"/>
        <w:spacing w:after="200" w:line="276" w:lineRule="auto"/>
        <w:rPr>
          <w:rFonts w:ascii="Calibri" w:hAnsi="Calibri" w:cs="Arial"/>
          <w:sz w:val="22"/>
          <w:szCs w:val="22"/>
          <w:rtl/>
          <w:lang w:bidi="ar-IQ"/>
        </w:rPr>
      </w:pPr>
    </w:p>
    <w:p w14:paraId="2A6636DD" w14:textId="77777777" w:rsidR="006B15AD" w:rsidRDefault="006B15AD" w:rsidP="003C118A">
      <w:pPr>
        <w:autoSpaceDE w:val="0"/>
        <w:autoSpaceDN w:val="0"/>
        <w:adjustRightInd w:val="0"/>
        <w:spacing w:after="200" w:line="276" w:lineRule="auto"/>
        <w:rPr>
          <w:rFonts w:ascii="Calibri" w:hAnsi="Calibri" w:cs="Arial"/>
          <w:sz w:val="22"/>
          <w:szCs w:val="22"/>
          <w:rtl/>
          <w:lang w:bidi="ar-IQ"/>
        </w:rPr>
      </w:pPr>
    </w:p>
    <w:p w14:paraId="2E537C0D" w14:textId="77777777" w:rsidR="003C118A" w:rsidRPr="00E5247A" w:rsidRDefault="003C118A" w:rsidP="003C118A">
      <w:pPr>
        <w:tabs>
          <w:tab w:val="left" w:pos="2771"/>
          <w:tab w:val="center" w:pos="4153"/>
        </w:tabs>
        <w:autoSpaceDE w:val="0"/>
        <w:autoSpaceDN w:val="0"/>
        <w:adjustRightInd w:val="0"/>
        <w:spacing w:after="200" w:line="276" w:lineRule="auto"/>
        <w:rPr>
          <w:rFonts w:cs="Times New Roman"/>
          <w:b/>
          <w:bCs/>
          <w:sz w:val="32"/>
          <w:szCs w:val="32"/>
          <w:rtl/>
          <w:lang w:bidi="ar-IQ"/>
        </w:rPr>
      </w:pPr>
      <w:r>
        <w:rPr>
          <w:rFonts w:cs="Times New Roman"/>
          <w:b/>
          <w:bCs/>
          <w:sz w:val="32"/>
          <w:szCs w:val="32"/>
          <w:rtl/>
        </w:rPr>
        <w:lastRenderedPageBreak/>
        <w:tab/>
      </w:r>
      <w:r>
        <w:rPr>
          <w:rFonts w:cs="Times New Roman"/>
          <w:b/>
          <w:bCs/>
          <w:sz w:val="32"/>
          <w:szCs w:val="32"/>
          <w:rtl/>
        </w:rPr>
        <w:tab/>
      </w:r>
      <w:r w:rsidRPr="00E5247A">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5247A" w14:paraId="25731A0D" w14:textId="77777777" w:rsidTr="00A22EF7">
        <w:trPr>
          <w:trHeight w:val="794"/>
        </w:trPr>
        <w:tc>
          <w:tcPr>
            <w:tcW w:w="9720" w:type="dxa"/>
            <w:shd w:val="clear" w:color="auto" w:fill="A7BFDE"/>
            <w:vAlign w:val="center"/>
          </w:tcPr>
          <w:p w14:paraId="53CAC84D" w14:textId="77777777" w:rsidR="003C118A" w:rsidRPr="00E5247A" w:rsidRDefault="003C118A" w:rsidP="00A22EF7">
            <w:pPr>
              <w:autoSpaceDE w:val="0"/>
              <w:autoSpaceDN w:val="0"/>
              <w:adjustRightInd w:val="0"/>
              <w:jc w:val="center"/>
              <w:rPr>
                <w:rFonts w:ascii="Cambria" w:hAnsi="Cambria" w:cs="Times New Roman"/>
                <w:b/>
                <w:bCs/>
                <w:color w:val="000000"/>
                <w:sz w:val="32"/>
                <w:szCs w:val="32"/>
                <w:lang w:bidi="ar-IQ"/>
              </w:rPr>
            </w:pPr>
            <w:r w:rsidRPr="00E5247A">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4BBB23A9" w14:textId="77777777" w:rsidR="00065753" w:rsidRPr="003B7C0D" w:rsidRDefault="003C118A" w:rsidP="00925023">
      <w:pPr>
        <w:autoSpaceDE w:val="0"/>
        <w:autoSpaceDN w:val="0"/>
        <w:adjustRightInd w:val="0"/>
        <w:spacing w:before="240" w:after="200" w:line="276" w:lineRule="auto"/>
        <w:rPr>
          <w:color w:val="993300"/>
          <w:sz w:val="32"/>
          <w:szCs w:val="32"/>
          <w:rtl/>
          <w:lang w:bidi="ar-IQ"/>
        </w:rPr>
      </w:pPr>
      <w:r w:rsidRPr="003B7C0D">
        <w:rPr>
          <w:rFonts w:cs="Times New Roman"/>
          <w:color w:val="1F4E79"/>
          <w:sz w:val="32"/>
          <w:szCs w:val="32"/>
          <w:rtl/>
          <w:lang w:bidi="ar-IQ"/>
        </w:rPr>
        <w:t>وصف المقرر</w:t>
      </w:r>
      <w:r w:rsidRPr="003B7C0D">
        <w:rPr>
          <w:rFonts w:hint="cs"/>
          <w:color w:val="993300"/>
          <w:sz w:val="32"/>
          <w:szCs w:val="32"/>
          <w:rtl/>
          <w:lang w:bidi="ar-IQ"/>
        </w:rPr>
        <w:t xml:space="preserve"> : </w:t>
      </w:r>
      <w:r w:rsidRPr="008C5E19">
        <w:rPr>
          <w:rFonts w:ascii="Cambria" w:hAnsi="Cambria" w:cs="Times New Roman" w:hint="cs"/>
          <w:b/>
          <w:bCs/>
          <w:color w:val="000000"/>
          <w:sz w:val="32"/>
          <w:szCs w:val="32"/>
          <w:rtl/>
          <w:lang w:bidi="ar-IQ"/>
        </w:rPr>
        <w:t>الوراثة الطبية</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5247A" w14:paraId="61BA7D30" w14:textId="77777777" w:rsidTr="008C5E19">
        <w:trPr>
          <w:trHeight w:val="794"/>
        </w:trPr>
        <w:tc>
          <w:tcPr>
            <w:tcW w:w="9720" w:type="dxa"/>
            <w:shd w:val="clear" w:color="auto" w:fill="A7BFDE"/>
          </w:tcPr>
          <w:p w14:paraId="6553FA69" w14:textId="77777777" w:rsidR="003C118A" w:rsidRPr="00E5247A" w:rsidRDefault="003C118A" w:rsidP="008C5E19">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E5247A">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E5247A">
              <w:rPr>
                <w:rFonts w:ascii="Arial" w:hAnsi="Arial" w:cs="Arial" w:hint="cs"/>
                <w:color w:val="000000"/>
                <w:sz w:val="28"/>
                <w:szCs w:val="28"/>
                <w:rtl/>
                <w:lang w:bidi="ar-IQ"/>
              </w:rPr>
              <w:t xml:space="preserve">التعلم </w:t>
            </w:r>
            <w:r w:rsidRPr="00E5247A">
              <w:rPr>
                <w:rFonts w:ascii="Arial" w:hAnsi="Arial" w:cs="Arial"/>
                <w:color w:val="000000"/>
                <w:sz w:val="28"/>
                <w:szCs w:val="28"/>
                <w:rtl/>
                <w:lang w:bidi="ar-IQ"/>
              </w:rPr>
              <w:t>المتاحة. ولابد من الربط بينها وبين وصف البرنامج.</w:t>
            </w:r>
          </w:p>
        </w:tc>
      </w:tr>
    </w:tbl>
    <w:p w14:paraId="4A617B9F" w14:textId="77777777" w:rsidR="003C118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E5247A" w14:paraId="5AA7ACDB" w14:textId="77777777" w:rsidTr="00A22EF7">
        <w:trPr>
          <w:trHeight w:val="624"/>
        </w:trPr>
        <w:tc>
          <w:tcPr>
            <w:tcW w:w="3780" w:type="dxa"/>
            <w:tcBorders>
              <w:right w:val="single" w:sz="6" w:space="0" w:color="4F81BD"/>
            </w:tcBorders>
            <w:shd w:val="clear" w:color="auto" w:fill="A7BFDE"/>
            <w:vAlign w:val="center"/>
          </w:tcPr>
          <w:p w14:paraId="18D04CCB" w14:textId="77777777" w:rsidR="003C118A" w:rsidRPr="00E5247A" w:rsidRDefault="003C118A" w:rsidP="00D545F6">
            <w:pPr>
              <w:numPr>
                <w:ilvl w:val="0"/>
                <w:numId w:val="135"/>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0A1ECCE9" w14:textId="77777777" w:rsidR="003C118A" w:rsidRPr="00E5247A" w:rsidRDefault="003C118A" w:rsidP="00A22EF7">
            <w:pPr>
              <w:autoSpaceDE w:val="0"/>
              <w:autoSpaceDN w:val="0"/>
              <w:adjustRightInd w:val="0"/>
              <w:rPr>
                <w:rFonts w:ascii="Cambria" w:hAnsi="Cambria" w:cs="Times New Roman"/>
                <w:sz w:val="28"/>
                <w:szCs w:val="28"/>
                <w:lang w:bidi="ar-IQ"/>
              </w:rPr>
            </w:pPr>
            <w:r w:rsidRPr="00E5247A">
              <w:rPr>
                <w:rFonts w:ascii="Cambria" w:hAnsi="Cambria" w:cs="Times New Roman" w:hint="cs"/>
                <w:sz w:val="28"/>
                <w:szCs w:val="28"/>
                <w:rtl/>
                <w:lang w:bidi="ar-IQ"/>
              </w:rPr>
              <w:t xml:space="preserve">كلية العلوم للبنات </w:t>
            </w:r>
          </w:p>
        </w:tc>
      </w:tr>
      <w:tr w:rsidR="003C118A" w:rsidRPr="00E5247A" w14:paraId="38A5A251" w14:textId="77777777" w:rsidTr="00A22EF7">
        <w:trPr>
          <w:trHeight w:val="624"/>
        </w:trPr>
        <w:tc>
          <w:tcPr>
            <w:tcW w:w="3780" w:type="dxa"/>
            <w:shd w:val="clear" w:color="auto" w:fill="A7BFDE"/>
            <w:vAlign w:val="center"/>
          </w:tcPr>
          <w:p w14:paraId="6D9F3FD2" w14:textId="77777777" w:rsidR="003C118A" w:rsidRPr="00E5247A" w:rsidRDefault="003C118A" w:rsidP="00D545F6">
            <w:pPr>
              <w:numPr>
                <w:ilvl w:val="0"/>
                <w:numId w:val="135"/>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11605B92"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 </w:t>
            </w:r>
            <w:r w:rsidRPr="00E5247A">
              <w:rPr>
                <w:rFonts w:ascii="Cambria" w:hAnsi="Cambria" w:cs="Times New Roman" w:hint="cs"/>
                <w:color w:val="000000"/>
                <w:sz w:val="28"/>
                <w:szCs w:val="28"/>
                <w:rtl/>
                <w:lang w:bidi="ar-IQ"/>
              </w:rPr>
              <w:t xml:space="preserve">قسم علوم الحياة </w:t>
            </w:r>
          </w:p>
        </w:tc>
      </w:tr>
      <w:tr w:rsidR="003C118A" w:rsidRPr="00E5247A" w14:paraId="1A2F89F0" w14:textId="77777777" w:rsidTr="00A22EF7">
        <w:trPr>
          <w:trHeight w:val="624"/>
        </w:trPr>
        <w:tc>
          <w:tcPr>
            <w:tcW w:w="3780" w:type="dxa"/>
            <w:tcBorders>
              <w:right w:val="single" w:sz="6" w:space="0" w:color="4F81BD"/>
            </w:tcBorders>
            <w:shd w:val="clear" w:color="auto" w:fill="A7BFDE"/>
            <w:vAlign w:val="center"/>
          </w:tcPr>
          <w:p w14:paraId="4550D2B2" w14:textId="77777777" w:rsidR="003C118A" w:rsidRPr="00E5247A" w:rsidRDefault="003C118A" w:rsidP="00D545F6">
            <w:pPr>
              <w:numPr>
                <w:ilvl w:val="0"/>
                <w:numId w:val="135"/>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8AFC543" w14:textId="77777777" w:rsidR="003C118A" w:rsidRPr="00E5247A" w:rsidRDefault="003C118A" w:rsidP="00A22EF7">
            <w:pPr>
              <w:autoSpaceDE w:val="0"/>
              <w:autoSpaceDN w:val="0"/>
              <w:adjustRightInd w:val="0"/>
              <w:rPr>
                <w:rFonts w:ascii="Cambria" w:hAnsi="Cambria" w:cs="Times New Roman"/>
                <w:color w:val="000000"/>
                <w:sz w:val="28"/>
                <w:szCs w:val="28"/>
                <w:rtl/>
                <w:lang w:val="en-GB" w:bidi="ar-IQ"/>
              </w:rPr>
            </w:pPr>
            <w:r w:rsidRPr="00E5247A">
              <w:rPr>
                <w:rFonts w:ascii="Cambria" w:hAnsi="Cambria" w:cs="Times New Roman" w:hint="cs"/>
                <w:color w:val="000000"/>
                <w:sz w:val="28"/>
                <w:szCs w:val="28"/>
                <w:rtl/>
                <w:lang w:bidi="ar-IQ"/>
              </w:rPr>
              <w:t xml:space="preserve">الوراثة الطبية </w:t>
            </w:r>
            <w:r>
              <w:rPr>
                <w:rFonts w:ascii="Cambria" w:hAnsi="Cambria" w:cs="Times New Roman" w:hint="cs"/>
                <w:color w:val="000000"/>
                <w:sz w:val="28"/>
                <w:szCs w:val="28"/>
                <w:rtl/>
                <w:lang w:bidi="ar-IQ"/>
              </w:rPr>
              <w:t>/</w:t>
            </w:r>
            <w:r w:rsidRPr="00E5247A">
              <w:rPr>
                <w:rFonts w:ascii="Cambria" w:hAnsi="Cambria" w:cs="Times New Roman"/>
                <w:color w:val="000000"/>
                <w:sz w:val="28"/>
                <w:szCs w:val="28"/>
                <w:lang w:val="en-GB" w:bidi="ar-IQ"/>
              </w:rPr>
              <w:t xml:space="preserve">Medical genetics </w:t>
            </w:r>
            <w:r w:rsidRPr="00E5247A">
              <w:rPr>
                <w:rFonts w:ascii="Cambria" w:hAnsi="Cambria" w:cs="Times New Roman" w:hint="cs"/>
                <w:color w:val="000000"/>
                <w:sz w:val="28"/>
                <w:szCs w:val="28"/>
                <w:rtl/>
                <w:lang w:val="en-GB" w:bidi="ar-IQ"/>
              </w:rPr>
              <w:t xml:space="preserve"> </w:t>
            </w:r>
            <w:r>
              <w:rPr>
                <w:rFonts w:ascii="Cambria" w:hAnsi="Cambria" w:cs="Times New Roman" w:hint="cs"/>
                <w:color w:val="000000"/>
                <w:sz w:val="28"/>
                <w:szCs w:val="28"/>
                <w:rtl/>
                <w:lang w:val="en-GB" w:bidi="ar-IQ"/>
              </w:rPr>
              <w:t xml:space="preserve"> / </w:t>
            </w:r>
            <w:r>
              <w:rPr>
                <w:rFonts w:ascii="Arial" w:hAnsi="Arial" w:cs="Arial"/>
                <w:sz w:val="24"/>
                <w:szCs w:val="24"/>
              </w:rPr>
              <w:t>414 BMG</w:t>
            </w:r>
          </w:p>
        </w:tc>
      </w:tr>
      <w:tr w:rsidR="003C118A" w:rsidRPr="00E5247A" w14:paraId="3B233DAA" w14:textId="77777777" w:rsidTr="00A22EF7">
        <w:trPr>
          <w:trHeight w:val="624"/>
        </w:trPr>
        <w:tc>
          <w:tcPr>
            <w:tcW w:w="3780" w:type="dxa"/>
            <w:tcBorders>
              <w:right w:val="single" w:sz="6" w:space="0" w:color="4F81BD"/>
            </w:tcBorders>
            <w:shd w:val="clear" w:color="auto" w:fill="A7BFDE"/>
            <w:vAlign w:val="center"/>
          </w:tcPr>
          <w:p w14:paraId="2CCB7390" w14:textId="77777777" w:rsidR="003C118A" w:rsidRPr="00E5247A" w:rsidRDefault="003C118A" w:rsidP="00D545F6">
            <w:pPr>
              <w:numPr>
                <w:ilvl w:val="0"/>
                <w:numId w:val="135"/>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41D17B5" w14:textId="77777777" w:rsidR="003C118A" w:rsidRPr="00E5247A" w:rsidRDefault="006B15AD" w:rsidP="008C5E19">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E5247A" w14:paraId="0004C487" w14:textId="77777777" w:rsidTr="00A22EF7">
        <w:trPr>
          <w:trHeight w:val="624"/>
        </w:trPr>
        <w:tc>
          <w:tcPr>
            <w:tcW w:w="3780" w:type="dxa"/>
            <w:shd w:val="clear" w:color="auto" w:fill="A7BFDE"/>
            <w:vAlign w:val="center"/>
          </w:tcPr>
          <w:p w14:paraId="52018477" w14:textId="77777777" w:rsidR="003C118A" w:rsidRPr="00E5247A" w:rsidRDefault="003C118A" w:rsidP="00D545F6">
            <w:pPr>
              <w:numPr>
                <w:ilvl w:val="0"/>
                <w:numId w:val="135"/>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الفصل / السنة</w:t>
            </w:r>
          </w:p>
        </w:tc>
        <w:tc>
          <w:tcPr>
            <w:tcW w:w="5940" w:type="dxa"/>
            <w:shd w:val="clear" w:color="auto" w:fill="D3DFEE"/>
            <w:vAlign w:val="center"/>
          </w:tcPr>
          <w:p w14:paraId="1F439DAD"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السنة الرابعة / الفصل الاول</w:t>
            </w:r>
          </w:p>
        </w:tc>
      </w:tr>
      <w:tr w:rsidR="003C118A" w:rsidRPr="00E5247A" w14:paraId="1B2C29B1" w14:textId="77777777" w:rsidTr="00A22EF7">
        <w:trPr>
          <w:trHeight w:val="624"/>
        </w:trPr>
        <w:tc>
          <w:tcPr>
            <w:tcW w:w="3780" w:type="dxa"/>
            <w:tcBorders>
              <w:right w:val="single" w:sz="6" w:space="0" w:color="4F81BD"/>
            </w:tcBorders>
            <w:shd w:val="clear" w:color="auto" w:fill="A7BFDE"/>
            <w:vAlign w:val="center"/>
          </w:tcPr>
          <w:p w14:paraId="51F417E1" w14:textId="77777777" w:rsidR="003C118A" w:rsidRPr="00E5247A" w:rsidRDefault="003C118A" w:rsidP="00D545F6">
            <w:pPr>
              <w:numPr>
                <w:ilvl w:val="0"/>
                <w:numId w:val="135"/>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عدد الساعات الدراسية </w:t>
            </w:r>
            <w:r w:rsidRPr="00E5247A">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C44EC5B"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E5247A" w14:paraId="7A8C6EED" w14:textId="77777777" w:rsidTr="00A22EF7">
        <w:trPr>
          <w:trHeight w:val="624"/>
        </w:trPr>
        <w:tc>
          <w:tcPr>
            <w:tcW w:w="3780" w:type="dxa"/>
            <w:shd w:val="clear" w:color="auto" w:fill="A7BFDE"/>
            <w:vAlign w:val="center"/>
          </w:tcPr>
          <w:p w14:paraId="08481B7C" w14:textId="77777777" w:rsidR="003C118A" w:rsidRPr="00E5247A" w:rsidRDefault="003C118A" w:rsidP="00D545F6">
            <w:pPr>
              <w:numPr>
                <w:ilvl w:val="0"/>
                <w:numId w:val="135"/>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1530FA8" w14:textId="77777777" w:rsidR="003C118A" w:rsidRPr="00E5247A" w:rsidRDefault="008C5E19" w:rsidP="008C5E19">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E5247A" w14:paraId="28527BEE" w14:textId="77777777" w:rsidTr="00A22EF7">
        <w:trPr>
          <w:trHeight w:val="725"/>
        </w:trPr>
        <w:tc>
          <w:tcPr>
            <w:tcW w:w="9720" w:type="dxa"/>
            <w:gridSpan w:val="2"/>
            <w:shd w:val="clear" w:color="auto" w:fill="A7BFDE"/>
            <w:vAlign w:val="center"/>
          </w:tcPr>
          <w:p w14:paraId="78888490" w14:textId="77777777" w:rsidR="003C118A" w:rsidRPr="00E5247A" w:rsidRDefault="003C118A" w:rsidP="00D545F6">
            <w:pPr>
              <w:numPr>
                <w:ilvl w:val="0"/>
                <w:numId w:val="135"/>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أهداف المقرر</w:t>
            </w:r>
          </w:p>
        </w:tc>
      </w:tr>
      <w:tr w:rsidR="003C118A" w:rsidRPr="00E5247A" w14:paraId="7DB492C0" w14:textId="77777777" w:rsidTr="00A22EF7">
        <w:trPr>
          <w:trHeight w:val="265"/>
        </w:trPr>
        <w:tc>
          <w:tcPr>
            <w:tcW w:w="9720" w:type="dxa"/>
            <w:gridSpan w:val="2"/>
            <w:shd w:val="clear" w:color="auto" w:fill="A7BFDE"/>
            <w:vAlign w:val="center"/>
          </w:tcPr>
          <w:p w14:paraId="7F69176C" w14:textId="77777777" w:rsidR="003C118A" w:rsidRPr="008C5E19" w:rsidRDefault="003C118A" w:rsidP="00A22EF7">
            <w:pPr>
              <w:autoSpaceDE w:val="0"/>
              <w:autoSpaceDN w:val="0"/>
              <w:adjustRightInd w:val="0"/>
              <w:ind w:left="360"/>
              <w:rPr>
                <w:rFonts w:asciiTheme="majorBidi" w:hAnsiTheme="majorBidi" w:cstheme="majorBidi"/>
                <w:color w:val="000000"/>
                <w:sz w:val="28"/>
                <w:szCs w:val="28"/>
                <w:lang w:bidi="ar-IQ"/>
              </w:rPr>
            </w:pPr>
            <w:r w:rsidRPr="008C5E19">
              <w:rPr>
                <w:rFonts w:asciiTheme="majorBidi" w:hAnsiTheme="majorBidi" w:cstheme="majorBidi"/>
                <w:color w:val="000000"/>
                <w:sz w:val="28"/>
                <w:szCs w:val="28"/>
                <w:rtl/>
                <w:lang w:bidi="ar-IQ"/>
              </w:rPr>
              <w:t xml:space="preserve">تعريف الطالبات باهمية دراسة المادة الوراثية والتعريف باليات احداث التغايرات  الوراثية وانتقالها عبر الاجيال واليات التغايرات </w:t>
            </w:r>
          </w:p>
        </w:tc>
      </w:tr>
      <w:tr w:rsidR="003C118A" w:rsidRPr="00E5247A" w14:paraId="1CE7987E" w14:textId="77777777" w:rsidTr="00A22EF7">
        <w:trPr>
          <w:trHeight w:val="265"/>
        </w:trPr>
        <w:tc>
          <w:tcPr>
            <w:tcW w:w="9720" w:type="dxa"/>
            <w:gridSpan w:val="2"/>
            <w:shd w:val="clear" w:color="auto" w:fill="A7BFDE"/>
            <w:vAlign w:val="center"/>
          </w:tcPr>
          <w:p w14:paraId="136ECE28" w14:textId="77777777" w:rsidR="003C118A" w:rsidRPr="008C5E19" w:rsidRDefault="003C118A" w:rsidP="00A22EF7">
            <w:pPr>
              <w:autoSpaceDE w:val="0"/>
              <w:autoSpaceDN w:val="0"/>
              <w:adjustRightInd w:val="0"/>
              <w:ind w:left="360"/>
              <w:rPr>
                <w:rFonts w:asciiTheme="majorBidi" w:hAnsiTheme="majorBidi" w:cstheme="majorBidi"/>
                <w:color w:val="000000"/>
                <w:sz w:val="28"/>
                <w:szCs w:val="28"/>
                <w:lang w:bidi="ar-IQ"/>
              </w:rPr>
            </w:pPr>
            <w:r w:rsidRPr="008C5E19">
              <w:rPr>
                <w:rFonts w:asciiTheme="majorBidi" w:hAnsiTheme="majorBidi" w:cstheme="majorBidi"/>
                <w:color w:val="000000"/>
                <w:sz w:val="28"/>
                <w:szCs w:val="28"/>
                <w:rtl/>
                <w:lang w:bidi="ar-IQ"/>
              </w:rPr>
              <w:t>الوراثية( الكروموسومية والجينية)  في احداث الامراض الوراثية والسرطانية وكيفيه انتقالها بين الافراد في المجتمع . كما تضمن المنهج</w:t>
            </w:r>
          </w:p>
        </w:tc>
      </w:tr>
      <w:tr w:rsidR="003C118A" w:rsidRPr="00E5247A" w14:paraId="3F08D064" w14:textId="77777777" w:rsidTr="00A22EF7">
        <w:trPr>
          <w:trHeight w:val="265"/>
        </w:trPr>
        <w:tc>
          <w:tcPr>
            <w:tcW w:w="9720" w:type="dxa"/>
            <w:gridSpan w:val="2"/>
            <w:shd w:val="clear" w:color="auto" w:fill="A7BFDE"/>
            <w:vAlign w:val="center"/>
          </w:tcPr>
          <w:p w14:paraId="7BD1E9F2" w14:textId="77777777" w:rsidR="003C118A" w:rsidRPr="008C5E19" w:rsidRDefault="003C118A" w:rsidP="00A22EF7">
            <w:pPr>
              <w:autoSpaceDE w:val="0"/>
              <w:autoSpaceDN w:val="0"/>
              <w:adjustRightInd w:val="0"/>
              <w:ind w:left="360"/>
              <w:rPr>
                <w:rFonts w:asciiTheme="majorBidi" w:hAnsiTheme="majorBidi" w:cstheme="majorBidi"/>
                <w:color w:val="000000"/>
                <w:sz w:val="28"/>
                <w:szCs w:val="28"/>
                <w:lang w:bidi="ar-IQ"/>
              </w:rPr>
            </w:pPr>
            <w:r w:rsidRPr="008C5E19">
              <w:rPr>
                <w:rFonts w:asciiTheme="majorBidi" w:hAnsiTheme="majorBidi" w:cstheme="majorBidi"/>
                <w:color w:val="000000"/>
                <w:sz w:val="28"/>
                <w:szCs w:val="28"/>
                <w:rtl/>
                <w:lang w:bidi="ar-IQ"/>
              </w:rPr>
              <w:t>التعرف على الامراض الوراثية المناعية , وايضا استخدام المؤشرات الوراثية في الطب العدلي</w:t>
            </w:r>
            <w:r w:rsidRPr="008C5E19">
              <w:rPr>
                <w:rFonts w:asciiTheme="majorBidi" w:hAnsiTheme="majorBidi" w:cstheme="majorBidi"/>
                <w:rtl/>
              </w:rPr>
              <w:t xml:space="preserve"> </w:t>
            </w:r>
            <w:r w:rsidRPr="008C5E19">
              <w:rPr>
                <w:rFonts w:asciiTheme="majorBidi" w:hAnsiTheme="majorBidi" w:cstheme="majorBidi"/>
                <w:color w:val="000000"/>
                <w:sz w:val="28"/>
                <w:szCs w:val="28"/>
                <w:rtl/>
                <w:lang w:bidi="ar-IQ"/>
              </w:rPr>
              <w:t>وتحليل اشجار النسب الوراثية.</w:t>
            </w:r>
          </w:p>
        </w:tc>
      </w:tr>
      <w:tr w:rsidR="003C118A" w:rsidRPr="00E5247A" w14:paraId="448F1B61" w14:textId="77777777" w:rsidTr="00A22EF7">
        <w:trPr>
          <w:trHeight w:val="265"/>
        </w:trPr>
        <w:tc>
          <w:tcPr>
            <w:tcW w:w="9720" w:type="dxa"/>
            <w:gridSpan w:val="2"/>
            <w:shd w:val="clear" w:color="auto" w:fill="A7BFDE"/>
            <w:vAlign w:val="center"/>
          </w:tcPr>
          <w:p w14:paraId="502F6052" w14:textId="77777777" w:rsidR="003C118A" w:rsidRPr="008C5E19" w:rsidRDefault="003C118A" w:rsidP="00A22EF7">
            <w:pPr>
              <w:autoSpaceDE w:val="0"/>
              <w:autoSpaceDN w:val="0"/>
              <w:adjustRightInd w:val="0"/>
              <w:ind w:left="360"/>
              <w:rPr>
                <w:rFonts w:asciiTheme="majorBidi" w:hAnsiTheme="majorBidi" w:cstheme="majorBidi"/>
                <w:color w:val="000000"/>
                <w:sz w:val="28"/>
                <w:szCs w:val="28"/>
                <w:lang w:bidi="ar-IQ"/>
              </w:rPr>
            </w:pPr>
            <w:r w:rsidRPr="008C5E19">
              <w:rPr>
                <w:rFonts w:asciiTheme="majorBidi" w:hAnsiTheme="majorBidi" w:cstheme="majorBidi"/>
                <w:color w:val="000000"/>
                <w:sz w:val="28"/>
                <w:szCs w:val="28"/>
                <w:rtl/>
                <w:lang w:bidi="ar-IQ"/>
              </w:rPr>
              <w:t xml:space="preserve"> كما تضمن ايضا التدريب على تقديم الاستشارات الوراثية .</w:t>
            </w:r>
          </w:p>
        </w:tc>
      </w:tr>
    </w:tbl>
    <w:p w14:paraId="411A402A" w14:textId="77777777" w:rsidR="003C118A" w:rsidRPr="00E5247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8C5E19" w14:paraId="07006607" w14:textId="77777777" w:rsidTr="00A22EF7">
        <w:trPr>
          <w:trHeight w:val="653"/>
        </w:trPr>
        <w:tc>
          <w:tcPr>
            <w:tcW w:w="9720" w:type="dxa"/>
            <w:shd w:val="clear" w:color="auto" w:fill="A7BFDE"/>
            <w:vAlign w:val="center"/>
          </w:tcPr>
          <w:p w14:paraId="271C62A0" w14:textId="77777777" w:rsidR="003C118A" w:rsidRPr="008C5E19" w:rsidRDefault="003C118A" w:rsidP="00D545F6">
            <w:pPr>
              <w:numPr>
                <w:ilvl w:val="0"/>
                <w:numId w:val="135"/>
              </w:numPr>
              <w:tabs>
                <w:tab w:val="left" w:pos="507"/>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8C5E19" w14:paraId="3F802E32" w14:textId="77777777" w:rsidTr="00A22EF7">
        <w:trPr>
          <w:trHeight w:val="2490"/>
        </w:trPr>
        <w:tc>
          <w:tcPr>
            <w:tcW w:w="9720" w:type="dxa"/>
            <w:shd w:val="clear" w:color="auto" w:fill="A7BFDE"/>
            <w:vAlign w:val="center"/>
          </w:tcPr>
          <w:p w14:paraId="3556BC1D" w14:textId="77777777" w:rsidR="003C118A" w:rsidRPr="008C5E19" w:rsidRDefault="003C118A" w:rsidP="00065753">
            <w:pPr>
              <w:autoSpaceDE w:val="0"/>
              <w:autoSpaceDN w:val="0"/>
              <w:adjustRightInd w:val="0"/>
              <w:ind w:left="43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 الاهداف المعرفية</w:t>
            </w:r>
          </w:p>
          <w:p w14:paraId="5B7B6665"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أ1- التعريف بتاريخ الوراثة الطبية ووالربط بين المرض واعرضه من جهة واحتمالية انتقاله وراثيا من جهة اخرى.</w:t>
            </w:r>
          </w:p>
          <w:p w14:paraId="281423EF"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أ2- التعريف بالاليات المختلفة لحدوث المرض الوراثي على المستوى الجيني والكروموسومي واخطاء والطفرات الوراثية واخطاء اصلاح الضرر.</w:t>
            </w:r>
          </w:p>
          <w:p w14:paraId="27B3493D"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أ3- التعريف بعلاقة التلوث البيئي بحدوث الامراض الوراثية </w:t>
            </w:r>
          </w:p>
          <w:p w14:paraId="240D7298"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أ4- التعريف باليات انتقال الامراض الوراثية ضمن المجتمع .</w:t>
            </w:r>
          </w:p>
          <w:p w14:paraId="32F1E4FF"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أ5-  التعريف باسخدام الاختبارات الوراثية في الطب العدلي ( اختبارات البنوة , والتعرف على المفقودين)</w:t>
            </w:r>
          </w:p>
          <w:p w14:paraId="04EAD1D3"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أ6-  التعريف بتحليل اشجار النسب لامراض الوراثية وتقديم الاستشارات الوراثية.</w:t>
            </w:r>
          </w:p>
        </w:tc>
      </w:tr>
      <w:tr w:rsidR="003C118A" w:rsidRPr="008C5E19" w14:paraId="4192CD31" w14:textId="77777777" w:rsidTr="00A22EF7">
        <w:trPr>
          <w:trHeight w:val="1631"/>
        </w:trPr>
        <w:tc>
          <w:tcPr>
            <w:tcW w:w="9720" w:type="dxa"/>
            <w:shd w:val="clear" w:color="auto" w:fill="A7BFDE"/>
            <w:vAlign w:val="center"/>
          </w:tcPr>
          <w:p w14:paraId="337903E4"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 -  الاهداف المهاراتية الخاصة بالبرنامج</w:t>
            </w:r>
          </w:p>
          <w:p w14:paraId="4496FF7F"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ب1 – تكون الطالبة قادرة على تحليل اسباب الامراض الوراثية قيد الدراسة.</w:t>
            </w:r>
          </w:p>
          <w:p w14:paraId="6FD4716B"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ب2 – الطالبة قادرة على اجراء الاختبارات الوراثية.</w:t>
            </w:r>
          </w:p>
          <w:p w14:paraId="440FFE3F"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ب3 – الطالبة قادرة على المساهمة في زيادة الوعي باهمية الامراض الوراثية والتعريف باخطار التلوث البيئي على صحة الانسان واماكانية حدوث الطفرات الوراثية الخطرة.</w:t>
            </w:r>
          </w:p>
          <w:p w14:paraId="349991C7" w14:textId="77777777" w:rsidR="003C118A" w:rsidRPr="008C5E19" w:rsidRDefault="003C118A" w:rsidP="00E052D8">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ب4-   </w:t>
            </w:r>
          </w:p>
          <w:p w14:paraId="027A3F70" w14:textId="77777777" w:rsidR="00E052D8" w:rsidRPr="008C5E19" w:rsidRDefault="00E052D8" w:rsidP="00E052D8">
            <w:pPr>
              <w:autoSpaceDE w:val="0"/>
              <w:autoSpaceDN w:val="0"/>
              <w:adjustRightInd w:val="0"/>
              <w:ind w:left="612"/>
              <w:rPr>
                <w:rFonts w:asciiTheme="majorBidi" w:hAnsiTheme="majorBidi" w:cstheme="majorBidi"/>
                <w:color w:val="000000"/>
                <w:sz w:val="24"/>
                <w:szCs w:val="24"/>
                <w:rtl/>
                <w:lang w:bidi="ar-IQ"/>
              </w:rPr>
            </w:pPr>
          </w:p>
          <w:p w14:paraId="26E04B62" w14:textId="77777777" w:rsidR="00E052D8" w:rsidRPr="008C5E19" w:rsidRDefault="00E052D8" w:rsidP="00E052D8">
            <w:pPr>
              <w:autoSpaceDE w:val="0"/>
              <w:autoSpaceDN w:val="0"/>
              <w:adjustRightInd w:val="0"/>
              <w:ind w:left="612"/>
              <w:rPr>
                <w:rFonts w:asciiTheme="majorBidi" w:hAnsiTheme="majorBidi" w:cstheme="majorBidi"/>
                <w:b/>
                <w:bCs/>
                <w:color w:val="000000"/>
                <w:sz w:val="24"/>
                <w:szCs w:val="24"/>
                <w:rtl/>
                <w:lang w:bidi="ar-IQ"/>
              </w:rPr>
            </w:pPr>
            <w:r w:rsidRPr="008C5E19">
              <w:rPr>
                <w:rFonts w:asciiTheme="majorBidi" w:hAnsiTheme="majorBidi" w:cstheme="majorBidi"/>
                <w:b/>
                <w:bCs/>
                <w:color w:val="000000"/>
                <w:sz w:val="24"/>
                <w:szCs w:val="24"/>
                <w:rtl/>
                <w:lang w:bidi="ar-IQ"/>
              </w:rPr>
              <w:t>طرائق التعليم والتعلم</w:t>
            </w:r>
          </w:p>
          <w:p w14:paraId="05B8C214" w14:textId="77777777" w:rsidR="00E052D8" w:rsidRPr="008C5E19" w:rsidRDefault="00E052D8" w:rsidP="00D545F6">
            <w:pPr>
              <w:numPr>
                <w:ilvl w:val="0"/>
                <w:numId w:val="55"/>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التعليم: توفير محاضرات مطبوعة ومن مصادر حديثة ومتنوعة وغنية بالامثلة</w:t>
            </w:r>
          </w:p>
          <w:p w14:paraId="1BFA2AB9" w14:textId="77777777" w:rsidR="00E052D8" w:rsidRPr="008C5E19" w:rsidRDefault="00E052D8" w:rsidP="00D545F6">
            <w:pPr>
              <w:numPr>
                <w:ilvl w:val="0"/>
                <w:numId w:val="55"/>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التعليم: تسخير السبورة الذكية يهدف تعلم الطلبة وتوضيح خطوات الدرس</w:t>
            </w:r>
          </w:p>
          <w:p w14:paraId="6745AA2F" w14:textId="77777777" w:rsidR="00E052D8" w:rsidRPr="008C5E19" w:rsidRDefault="00E052D8" w:rsidP="00D545F6">
            <w:pPr>
              <w:numPr>
                <w:ilvl w:val="0"/>
                <w:numId w:val="55"/>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التعليم:اعطاء بعض الامثلة التوضيحية حول كيفية اجراء البحث العلمي</w:t>
            </w:r>
          </w:p>
          <w:p w14:paraId="769EC901" w14:textId="77777777" w:rsidR="00E052D8" w:rsidRPr="008C5E19" w:rsidRDefault="00E052D8" w:rsidP="00D545F6">
            <w:pPr>
              <w:numPr>
                <w:ilvl w:val="0"/>
                <w:numId w:val="55"/>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التعلم: طرح اسئلة واستفسارات وجعل الطالبات ان يتحول الى تدريس بالشرح</w:t>
            </w:r>
          </w:p>
          <w:p w14:paraId="449215D6" w14:textId="77777777" w:rsidR="00E052D8" w:rsidRPr="008C5E19" w:rsidRDefault="00E052D8" w:rsidP="00E052D8">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sz w:val="24"/>
                <w:szCs w:val="24"/>
                <w:rtl/>
                <w:lang w:bidi="ar-IQ"/>
              </w:rPr>
              <w:t>التعلم: اسئلة مباشرة لمعرفة مدى تفاعل الطالب مع الدرس وتوفير بيئة يمكن الطالب من ادارة المحاضرة</w:t>
            </w:r>
          </w:p>
          <w:p w14:paraId="335C90EE" w14:textId="77777777" w:rsidR="00E052D8" w:rsidRPr="008C5E19" w:rsidRDefault="00E052D8" w:rsidP="00E052D8">
            <w:pPr>
              <w:autoSpaceDE w:val="0"/>
              <w:autoSpaceDN w:val="0"/>
              <w:adjustRightInd w:val="0"/>
              <w:ind w:left="612"/>
              <w:rPr>
                <w:rFonts w:asciiTheme="majorBidi" w:hAnsiTheme="majorBidi" w:cstheme="majorBidi"/>
                <w:b/>
                <w:bCs/>
                <w:color w:val="000000"/>
                <w:sz w:val="24"/>
                <w:szCs w:val="24"/>
                <w:rtl/>
                <w:lang w:bidi="ar-IQ"/>
              </w:rPr>
            </w:pPr>
            <w:r w:rsidRPr="008C5E19">
              <w:rPr>
                <w:rFonts w:asciiTheme="majorBidi" w:hAnsiTheme="majorBidi" w:cstheme="majorBidi"/>
                <w:b/>
                <w:bCs/>
                <w:color w:val="000000"/>
                <w:sz w:val="24"/>
                <w:szCs w:val="24"/>
                <w:rtl/>
                <w:lang w:bidi="ar-IQ"/>
              </w:rPr>
              <w:t>طرائق التقييم</w:t>
            </w:r>
          </w:p>
          <w:p w14:paraId="0130BA4E" w14:textId="77777777" w:rsidR="00E052D8" w:rsidRPr="008C5E19" w:rsidRDefault="00E052D8" w:rsidP="00D545F6">
            <w:pPr>
              <w:numPr>
                <w:ilvl w:val="0"/>
                <w:numId w:val="56"/>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 xml:space="preserve">الاختبارات القصيرة </w:t>
            </w:r>
            <w:r w:rsidRPr="008C5E19">
              <w:rPr>
                <w:rFonts w:asciiTheme="majorBidi" w:hAnsiTheme="majorBidi" w:cstheme="majorBidi"/>
                <w:sz w:val="24"/>
                <w:szCs w:val="24"/>
                <w:lang w:bidi="ar-IQ"/>
              </w:rPr>
              <w:t>Quiz</w:t>
            </w:r>
            <w:r w:rsidRPr="008C5E19">
              <w:rPr>
                <w:rFonts w:asciiTheme="majorBidi" w:hAnsiTheme="majorBidi" w:cstheme="majorBidi"/>
                <w:sz w:val="24"/>
                <w:szCs w:val="24"/>
                <w:rtl/>
                <w:lang w:bidi="ar-IQ"/>
              </w:rPr>
              <w:t xml:space="preserve"> الاسبوعية</w:t>
            </w:r>
          </w:p>
          <w:p w14:paraId="4567EC85" w14:textId="77777777" w:rsidR="00E052D8" w:rsidRPr="008C5E19" w:rsidRDefault="00E052D8" w:rsidP="00D545F6">
            <w:pPr>
              <w:numPr>
                <w:ilvl w:val="0"/>
                <w:numId w:val="56"/>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طرح اسئلة شفهية وتسجيل الاجابة</w:t>
            </w:r>
          </w:p>
          <w:p w14:paraId="3EE98E46" w14:textId="77777777" w:rsidR="00E052D8" w:rsidRPr="008C5E19" w:rsidRDefault="00E052D8" w:rsidP="00D545F6">
            <w:pPr>
              <w:numPr>
                <w:ilvl w:val="0"/>
                <w:numId w:val="56"/>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طرح الاسئلة الفجائية والمتداخلة مع الشرح</w:t>
            </w:r>
          </w:p>
          <w:p w14:paraId="2103DE36" w14:textId="77777777" w:rsidR="00E052D8" w:rsidRPr="008C5E19" w:rsidRDefault="00E052D8" w:rsidP="00D545F6">
            <w:pPr>
              <w:numPr>
                <w:ilvl w:val="0"/>
                <w:numId w:val="56"/>
              </w:numPr>
              <w:autoSpaceDE w:val="0"/>
              <w:autoSpaceDN w:val="0"/>
              <w:adjustRightInd w:val="0"/>
              <w:contextualSpacing/>
              <w:rPr>
                <w:rFonts w:asciiTheme="majorBidi" w:hAnsiTheme="majorBidi" w:cstheme="majorBidi"/>
                <w:sz w:val="24"/>
                <w:szCs w:val="24"/>
                <w:lang w:bidi="ar-IQ"/>
              </w:rPr>
            </w:pPr>
            <w:r w:rsidRPr="008C5E19">
              <w:rPr>
                <w:rFonts w:asciiTheme="majorBidi" w:hAnsiTheme="majorBidi" w:cstheme="majorBidi"/>
                <w:sz w:val="24"/>
                <w:szCs w:val="24"/>
                <w:rtl/>
                <w:lang w:bidi="ar-IQ"/>
              </w:rPr>
              <w:t xml:space="preserve">الاختبارات المختبرية الاسبوعية </w:t>
            </w:r>
          </w:p>
          <w:p w14:paraId="2C707BBC" w14:textId="77777777" w:rsidR="00E052D8" w:rsidRPr="008C5E19" w:rsidRDefault="00E052D8" w:rsidP="00D545F6">
            <w:pPr>
              <w:pStyle w:val="ListParagraph"/>
              <w:numPr>
                <w:ilvl w:val="0"/>
                <w:numId w:val="56"/>
              </w:num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sz w:val="24"/>
                <w:szCs w:val="24"/>
                <w:rtl/>
                <w:lang w:bidi="ar-IQ"/>
              </w:rPr>
              <w:t>الاختبارالت الشهرية والفصلية النظرية والعملية</w:t>
            </w:r>
          </w:p>
          <w:p w14:paraId="7247A506" w14:textId="77777777" w:rsidR="00E052D8" w:rsidRPr="008C5E19" w:rsidRDefault="00E052D8" w:rsidP="00E052D8">
            <w:pPr>
              <w:autoSpaceDE w:val="0"/>
              <w:autoSpaceDN w:val="0"/>
              <w:adjustRightInd w:val="0"/>
              <w:ind w:left="612"/>
              <w:rPr>
                <w:rFonts w:asciiTheme="majorBidi" w:hAnsiTheme="majorBidi" w:cstheme="majorBidi"/>
                <w:color w:val="000000"/>
                <w:sz w:val="24"/>
                <w:szCs w:val="24"/>
                <w:lang w:bidi="ar-IQ"/>
              </w:rPr>
            </w:pPr>
          </w:p>
        </w:tc>
      </w:tr>
      <w:tr w:rsidR="003C118A" w:rsidRPr="008C5E19" w14:paraId="4573DEB7" w14:textId="77777777" w:rsidTr="00A22EF7">
        <w:trPr>
          <w:trHeight w:val="1290"/>
        </w:trPr>
        <w:tc>
          <w:tcPr>
            <w:tcW w:w="9720" w:type="dxa"/>
            <w:shd w:val="clear" w:color="auto" w:fill="A7BFDE"/>
            <w:vAlign w:val="center"/>
          </w:tcPr>
          <w:p w14:paraId="37D6ADF0"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 الاهداف الوجدانية والقيمية</w:t>
            </w:r>
          </w:p>
          <w:p w14:paraId="41DBA18F"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ج1- الطالبة قادرة على تحليل اسباب المرض الوراثي.</w:t>
            </w:r>
          </w:p>
          <w:p w14:paraId="21D1CED5"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ج2-الطالبة قادرة على تحليل اليات انتقاله بالمجتمع.</w:t>
            </w:r>
          </w:p>
          <w:p w14:paraId="08F879BB"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ج3- الطالبة قادرة على توجيه الاستفسارات حول اسباب والية انتقال المرض الوراثي.</w:t>
            </w:r>
          </w:p>
          <w:p w14:paraId="3F629ED3" w14:textId="77777777" w:rsidR="003C118A" w:rsidRPr="008C5E19" w:rsidRDefault="003C118A" w:rsidP="00065753">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ج4-  الطالبة قادرة على وضع خطة للبحث عن اسباب المرض الوراثي.</w:t>
            </w:r>
          </w:p>
        </w:tc>
      </w:tr>
      <w:tr w:rsidR="003C118A" w:rsidRPr="008C5E19" w14:paraId="29E6817A" w14:textId="77777777" w:rsidTr="00A22EF7">
        <w:trPr>
          <w:trHeight w:val="471"/>
        </w:trPr>
        <w:tc>
          <w:tcPr>
            <w:tcW w:w="9720" w:type="dxa"/>
            <w:shd w:val="clear" w:color="auto" w:fill="A7BFDE"/>
            <w:vAlign w:val="center"/>
          </w:tcPr>
          <w:p w14:paraId="0933F910" w14:textId="77777777" w:rsidR="003C118A" w:rsidRPr="008C5E19" w:rsidRDefault="003C118A" w:rsidP="00065753">
            <w:pPr>
              <w:tabs>
                <w:tab w:val="left" w:pos="612"/>
              </w:tabs>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    طرائق التعليم والتعلم </w:t>
            </w:r>
          </w:p>
        </w:tc>
      </w:tr>
      <w:tr w:rsidR="003C118A" w:rsidRPr="008C5E19" w14:paraId="4488B30F" w14:textId="77777777" w:rsidTr="00A22EF7">
        <w:trPr>
          <w:trHeight w:val="624"/>
        </w:trPr>
        <w:tc>
          <w:tcPr>
            <w:tcW w:w="9720" w:type="dxa"/>
            <w:shd w:val="clear" w:color="auto" w:fill="A7BFDE"/>
            <w:vAlign w:val="center"/>
          </w:tcPr>
          <w:p w14:paraId="0B01F4AC"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حضورا في القاعات الدراسية .وتقديم محاضرات مطبوعة من مصادر حديثة ومتنوعة غنية بالامثلة.</w:t>
            </w:r>
          </w:p>
          <w:p w14:paraId="65142BAC"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توفير قاعات دراسية مجهزة بشاشات عرض وسبورات ذكية لتوضيح المفردات.</w:t>
            </w:r>
          </w:p>
          <w:p w14:paraId="51DC405F"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طرح اسئلة واثارة المناقشات داخل القاعة والاستشهاد بامثلة من المجتمع او حالات معروفة من قبل الطالبات.</w:t>
            </w:r>
          </w:p>
          <w:p w14:paraId="099E6304"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مطالبة الطالبات باعداد احصاء لحالات من الامراض الوراثية المشاهدة من قبلهن.</w:t>
            </w:r>
          </w:p>
          <w:p w14:paraId="1C495683"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القيام بزيارت ميدانية الى مراكز بحوث الوراثة الطبية والسرطان ومراكز بحوث الدنا العدلي للتعرف على تطبيقات الوراثة الطبية العملية.</w:t>
            </w:r>
          </w:p>
        </w:tc>
      </w:tr>
      <w:tr w:rsidR="003C118A" w:rsidRPr="008C5E19" w14:paraId="77C53188" w14:textId="77777777" w:rsidTr="00A22EF7">
        <w:trPr>
          <w:trHeight w:val="425"/>
        </w:trPr>
        <w:tc>
          <w:tcPr>
            <w:tcW w:w="9720" w:type="dxa"/>
            <w:shd w:val="clear" w:color="auto" w:fill="A7BFDE"/>
            <w:vAlign w:val="center"/>
          </w:tcPr>
          <w:p w14:paraId="4B4A2DA0"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   طرائق التقييم </w:t>
            </w:r>
          </w:p>
        </w:tc>
      </w:tr>
      <w:tr w:rsidR="003C118A" w:rsidRPr="008C5E19" w14:paraId="16783B2C" w14:textId="77777777" w:rsidTr="00A22EF7">
        <w:trPr>
          <w:trHeight w:val="624"/>
        </w:trPr>
        <w:tc>
          <w:tcPr>
            <w:tcW w:w="9720" w:type="dxa"/>
            <w:shd w:val="clear" w:color="auto" w:fill="A7BFDE"/>
            <w:vAlign w:val="center"/>
          </w:tcPr>
          <w:p w14:paraId="630A2983"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w:t>
            </w:r>
            <w:r w:rsidRPr="008C5E19">
              <w:rPr>
                <w:rFonts w:asciiTheme="majorBidi" w:hAnsiTheme="majorBidi" w:cstheme="majorBidi"/>
                <w:color w:val="000000"/>
                <w:sz w:val="24"/>
                <w:szCs w:val="24"/>
                <w:rtl/>
                <w:lang w:bidi="ar-IQ"/>
              </w:rPr>
              <w:tab/>
              <w:t xml:space="preserve">الامتحانات الاسبوعية الفجائية </w:t>
            </w:r>
            <w:r w:rsidRPr="008C5E19">
              <w:rPr>
                <w:rFonts w:asciiTheme="majorBidi" w:hAnsiTheme="majorBidi" w:cstheme="majorBidi"/>
                <w:color w:val="000000"/>
                <w:sz w:val="24"/>
                <w:szCs w:val="24"/>
                <w:lang w:bidi="ar-IQ"/>
              </w:rPr>
              <w:t>quiz</w:t>
            </w:r>
          </w:p>
          <w:p w14:paraId="17E77137"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الامتحانات الشهرية والفصلية.</w:t>
            </w:r>
          </w:p>
          <w:p w14:paraId="24EF10AA" w14:textId="77777777" w:rsidR="003C118A" w:rsidRPr="008C5E19" w:rsidRDefault="003C118A"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النشاطات الاضافية , كالقيام بتحضير ملصقات عن اليات انتقال الامراض الوراثية , او نموذج مجسم للدنا.</w:t>
            </w:r>
          </w:p>
          <w:p w14:paraId="025F20C1" w14:textId="77777777" w:rsidR="003C118A" w:rsidRPr="008C5E19" w:rsidRDefault="003C118A" w:rsidP="006F0BB6">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w:t>
            </w:r>
            <w:r w:rsidRPr="008C5E19">
              <w:rPr>
                <w:rFonts w:asciiTheme="majorBidi" w:hAnsiTheme="majorBidi" w:cstheme="majorBidi"/>
                <w:color w:val="000000"/>
                <w:sz w:val="24"/>
                <w:szCs w:val="24"/>
                <w:rtl/>
                <w:lang w:bidi="ar-IQ"/>
              </w:rPr>
              <w:tab/>
              <w:t>اعداد احصائيات عن الامراض الوراثي</w:t>
            </w:r>
            <w:r w:rsidR="006F0BB6" w:rsidRPr="008C5E19">
              <w:rPr>
                <w:rFonts w:asciiTheme="majorBidi" w:hAnsiTheme="majorBidi" w:cstheme="majorBidi"/>
                <w:color w:val="000000"/>
                <w:sz w:val="24"/>
                <w:szCs w:val="24"/>
                <w:rtl/>
                <w:lang w:bidi="ar-IQ"/>
              </w:rPr>
              <w:t>ة المشاهدة بالمجتمع المحيط بهن.</w:t>
            </w:r>
          </w:p>
        </w:tc>
      </w:tr>
      <w:tr w:rsidR="003C118A" w:rsidRPr="008C5E19" w14:paraId="4DF67AA4" w14:textId="77777777" w:rsidTr="006F0BB6">
        <w:trPr>
          <w:trHeight w:val="1287"/>
        </w:trPr>
        <w:tc>
          <w:tcPr>
            <w:tcW w:w="9720" w:type="dxa"/>
            <w:shd w:val="clear" w:color="auto" w:fill="A7BFDE"/>
            <w:vAlign w:val="center"/>
          </w:tcPr>
          <w:p w14:paraId="1D82BD2A" w14:textId="77777777" w:rsidR="003C118A" w:rsidRPr="008C5E19" w:rsidRDefault="003C118A" w:rsidP="00065753">
            <w:pPr>
              <w:autoSpaceDE w:val="0"/>
              <w:autoSpaceDN w:val="0"/>
              <w:adjustRightInd w:val="0"/>
              <w:ind w:left="43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3B9FA4E3" w14:textId="77777777" w:rsidR="003C118A" w:rsidRPr="008C5E19" w:rsidRDefault="003C118A" w:rsidP="00065753">
            <w:pPr>
              <w:tabs>
                <w:tab w:val="left" w:pos="687"/>
              </w:tabs>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د1- الطالبة قادرة على التنافس في مجال القيام بالاختبارات الوراثية وتحليلها .</w:t>
            </w:r>
          </w:p>
          <w:p w14:paraId="76856DE1" w14:textId="77777777" w:rsidR="003C118A" w:rsidRPr="008C5E19" w:rsidRDefault="003C118A" w:rsidP="00065753">
            <w:pPr>
              <w:tabs>
                <w:tab w:val="left" w:pos="687"/>
              </w:tabs>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د2-</w:t>
            </w:r>
          </w:p>
          <w:p w14:paraId="77D553A3" w14:textId="77777777" w:rsidR="003C118A" w:rsidRPr="008C5E19" w:rsidRDefault="006F0BB6" w:rsidP="006F0BB6">
            <w:pPr>
              <w:tabs>
                <w:tab w:val="left" w:pos="687"/>
              </w:tabs>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د3-</w:t>
            </w:r>
          </w:p>
        </w:tc>
      </w:tr>
    </w:tbl>
    <w:p w14:paraId="03CBCB1C" w14:textId="77777777" w:rsidR="003C118A" w:rsidRPr="00E5247A"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31"/>
        <w:gridCol w:w="851"/>
        <w:gridCol w:w="2976"/>
        <w:gridCol w:w="2410"/>
        <w:gridCol w:w="1559"/>
        <w:gridCol w:w="993"/>
      </w:tblGrid>
      <w:tr w:rsidR="003C118A" w:rsidRPr="008C5E19" w14:paraId="57DD5DD4" w14:textId="77777777" w:rsidTr="00A22EF7">
        <w:trPr>
          <w:trHeight w:val="538"/>
        </w:trPr>
        <w:tc>
          <w:tcPr>
            <w:tcW w:w="9720" w:type="dxa"/>
            <w:gridSpan w:val="6"/>
            <w:shd w:val="clear" w:color="auto" w:fill="A7BFDE"/>
            <w:vAlign w:val="center"/>
          </w:tcPr>
          <w:p w14:paraId="3C3BA95E" w14:textId="77777777" w:rsidR="003C118A" w:rsidRPr="008C5E19" w:rsidRDefault="003C118A" w:rsidP="00D545F6">
            <w:pPr>
              <w:numPr>
                <w:ilvl w:val="0"/>
                <w:numId w:val="135"/>
              </w:numPr>
              <w:tabs>
                <w:tab w:val="left" w:pos="43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بنية المقرر</w:t>
            </w:r>
          </w:p>
        </w:tc>
      </w:tr>
      <w:tr w:rsidR="003C118A" w:rsidRPr="008C5E19" w14:paraId="790BEE15" w14:textId="77777777" w:rsidTr="00065753">
        <w:trPr>
          <w:trHeight w:val="701"/>
        </w:trPr>
        <w:tc>
          <w:tcPr>
            <w:tcW w:w="931" w:type="dxa"/>
            <w:shd w:val="clear" w:color="auto" w:fill="A7BFDE"/>
            <w:vAlign w:val="center"/>
          </w:tcPr>
          <w:p w14:paraId="62657052" w14:textId="77777777" w:rsidR="003C118A" w:rsidRPr="008C5E19" w:rsidRDefault="003C118A" w:rsidP="00065753">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الأسبوع</w:t>
            </w:r>
          </w:p>
        </w:tc>
        <w:tc>
          <w:tcPr>
            <w:tcW w:w="851" w:type="dxa"/>
            <w:shd w:val="clear" w:color="auto" w:fill="D3DFEE"/>
            <w:vAlign w:val="center"/>
          </w:tcPr>
          <w:p w14:paraId="6892DF9D" w14:textId="77777777" w:rsidR="003C118A" w:rsidRPr="008C5E19" w:rsidRDefault="003C118A" w:rsidP="00065753">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الساعات</w:t>
            </w:r>
          </w:p>
        </w:tc>
        <w:tc>
          <w:tcPr>
            <w:tcW w:w="2976" w:type="dxa"/>
            <w:shd w:val="clear" w:color="auto" w:fill="A7BFDE"/>
            <w:vAlign w:val="center"/>
          </w:tcPr>
          <w:p w14:paraId="65998477" w14:textId="77777777" w:rsidR="003C118A" w:rsidRPr="008C5E19" w:rsidRDefault="003C118A" w:rsidP="00065753">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مخرجات التعلم المطلوبة</w:t>
            </w:r>
          </w:p>
        </w:tc>
        <w:tc>
          <w:tcPr>
            <w:tcW w:w="2410" w:type="dxa"/>
            <w:shd w:val="clear" w:color="auto" w:fill="D3DFEE"/>
            <w:vAlign w:val="center"/>
          </w:tcPr>
          <w:p w14:paraId="4D7BC1CA" w14:textId="77777777" w:rsidR="003C118A" w:rsidRPr="008C5E19" w:rsidRDefault="003C118A" w:rsidP="00065753">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اسم الوحدة / المساق أو الموضوع</w:t>
            </w:r>
          </w:p>
        </w:tc>
        <w:tc>
          <w:tcPr>
            <w:tcW w:w="1559" w:type="dxa"/>
            <w:shd w:val="clear" w:color="auto" w:fill="A7BFDE"/>
            <w:vAlign w:val="center"/>
          </w:tcPr>
          <w:p w14:paraId="1FC64631" w14:textId="77777777" w:rsidR="003C118A" w:rsidRPr="008C5E19" w:rsidRDefault="003C118A" w:rsidP="00065753">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طريقة التعليم</w:t>
            </w:r>
          </w:p>
        </w:tc>
        <w:tc>
          <w:tcPr>
            <w:tcW w:w="993" w:type="dxa"/>
            <w:shd w:val="clear" w:color="auto" w:fill="D3DFEE"/>
            <w:vAlign w:val="center"/>
          </w:tcPr>
          <w:p w14:paraId="147F772E" w14:textId="77777777" w:rsidR="003C118A" w:rsidRPr="008C5E19" w:rsidRDefault="003C118A" w:rsidP="00065753">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طريقة التقييم</w:t>
            </w:r>
          </w:p>
        </w:tc>
      </w:tr>
      <w:tr w:rsidR="003C118A" w:rsidRPr="008C5E19" w14:paraId="4642EAF8" w14:textId="77777777" w:rsidTr="00065753">
        <w:trPr>
          <w:trHeight w:val="399"/>
        </w:trPr>
        <w:tc>
          <w:tcPr>
            <w:tcW w:w="931" w:type="dxa"/>
            <w:tcBorders>
              <w:right w:val="single" w:sz="6" w:space="0" w:color="4F81BD"/>
            </w:tcBorders>
            <w:shd w:val="clear" w:color="auto" w:fill="A7BFDE"/>
            <w:vAlign w:val="center"/>
          </w:tcPr>
          <w:p w14:paraId="59B99BAE" w14:textId="77777777" w:rsidR="003C118A" w:rsidRPr="008C5E19" w:rsidRDefault="003C118A" w:rsidP="00065753">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w:t>
            </w:r>
          </w:p>
        </w:tc>
        <w:tc>
          <w:tcPr>
            <w:tcW w:w="851" w:type="dxa"/>
            <w:tcBorders>
              <w:left w:val="single" w:sz="6" w:space="0" w:color="4F81BD"/>
              <w:right w:val="single" w:sz="6" w:space="0" w:color="4F81BD"/>
            </w:tcBorders>
            <w:shd w:val="clear" w:color="auto" w:fill="A7BFDE"/>
            <w:vAlign w:val="center"/>
          </w:tcPr>
          <w:p w14:paraId="40964C62" w14:textId="77777777" w:rsidR="003C118A" w:rsidRPr="008C5E19" w:rsidRDefault="003C118A" w:rsidP="00065753">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60FD3433"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نبذة تعريفية عن الوراثة الطبية</w:t>
            </w:r>
          </w:p>
          <w:p w14:paraId="6CC8783E"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Pr>
              <w:t xml:space="preserve"> </w:t>
            </w:r>
            <w:r w:rsidRPr="008C5E19">
              <w:rPr>
                <w:rFonts w:asciiTheme="majorBidi" w:hAnsiTheme="majorBidi" w:cstheme="majorBidi"/>
                <w:sz w:val="24"/>
                <w:szCs w:val="24"/>
                <w:rtl/>
                <w:lang w:bidi="ar-IQ"/>
              </w:rPr>
              <w:t>العملي :</w:t>
            </w:r>
            <w:r w:rsidRPr="008C5E19">
              <w:rPr>
                <w:rFonts w:asciiTheme="majorBidi" w:hAnsiTheme="majorBidi" w:cstheme="majorBidi"/>
                <w:sz w:val="24"/>
                <w:szCs w:val="24"/>
                <w:rtl/>
              </w:rPr>
              <w:t xml:space="preserve"> تعريف بالاجهزة والادوات المختبرية في مختبر الوراثة الطبية انواع العينات الستخدمة للدراسات الوراثية</w:t>
            </w:r>
          </w:p>
        </w:tc>
        <w:tc>
          <w:tcPr>
            <w:tcW w:w="2410" w:type="dxa"/>
            <w:tcBorders>
              <w:left w:val="single" w:sz="6" w:space="0" w:color="4F81BD"/>
              <w:right w:val="single" w:sz="6" w:space="0" w:color="4F81BD"/>
            </w:tcBorders>
            <w:shd w:val="clear" w:color="auto" w:fill="A7BFDE"/>
          </w:tcPr>
          <w:p w14:paraId="61B9DC0E"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Introduction to medical genetics </w:t>
            </w:r>
          </w:p>
        </w:tc>
        <w:tc>
          <w:tcPr>
            <w:tcW w:w="1559" w:type="dxa"/>
            <w:tcBorders>
              <w:left w:val="single" w:sz="6" w:space="0" w:color="4F81BD"/>
              <w:right w:val="single" w:sz="6" w:space="0" w:color="4F81BD"/>
            </w:tcBorders>
            <w:shd w:val="clear" w:color="auto" w:fill="A7BFDE"/>
          </w:tcPr>
          <w:p w14:paraId="323BF6E7"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417BD263"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p>
        </w:tc>
      </w:tr>
      <w:tr w:rsidR="003C118A" w:rsidRPr="008C5E19" w14:paraId="13B3F303" w14:textId="77777777" w:rsidTr="00065753">
        <w:trPr>
          <w:trHeight w:val="339"/>
        </w:trPr>
        <w:tc>
          <w:tcPr>
            <w:tcW w:w="931" w:type="dxa"/>
            <w:shd w:val="clear" w:color="auto" w:fill="A7BFDE"/>
            <w:vAlign w:val="center"/>
          </w:tcPr>
          <w:p w14:paraId="103CFF1E" w14:textId="77777777" w:rsidR="003C118A" w:rsidRPr="008C5E19" w:rsidRDefault="003C118A" w:rsidP="00065753">
            <w:pP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2</w:t>
            </w:r>
          </w:p>
        </w:tc>
        <w:tc>
          <w:tcPr>
            <w:tcW w:w="851" w:type="dxa"/>
            <w:shd w:val="clear" w:color="auto" w:fill="D3DFEE"/>
            <w:vAlign w:val="center"/>
          </w:tcPr>
          <w:p w14:paraId="0F13DF45" w14:textId="77777777" w:rsidR="003C118A" w:rsidRPr="008C5E19" w:rsidRDefault="003C118A" w:rsidP="00065753">
            <w:pP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shd w:val="clear" w:color="auto" w:fill="A7BFDE"/>
          </w:tcPr>
          <w:p w14:paraId="0869047B"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اليات احداث الامراض الوراثية</w:t>
            </w:r>
            <w:r w:rsidRPr="008C5E19">
              <w:rPr>
                <w:rFonts w:asciiTheme="majorBidi" w:hAnsiTheme="majorBidi" w:cstheme="majorBidi"/>
                <w:sz w:val="24"/>
                <w:szCs w:val="24"/>
              </w:rPr>
              <w:t xml:space="preserve"> </w:t>
            </w:r>
          </w:p>
          <w:p w14:paraId="3FDD8ED1"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العملي: اعداد وتحضير الاوساط الزرعية</w:t>
            </w:r>
          </w:p>
        </w:tc>
        <w:tc>
          <w:tcPr>
            <w:tcW w:w="2410" w:type="dxa"/>
            <w:shd w:val="clear" w:color="auto" w:fill="D3DFEE"/>
          </w:tcPr>
          <w:p w14:paraId="31BCC13E" w14:textId="77777777" w:rsidR="003C118A" w:rsidRPr="008C5E19" w:rsidRDefault="003C118A" w:rsidP="00065753">
            <w:pPr>
              <w:jc w:val="right"/>
              <w:rPr>
                <w:rFonts w:asciiTheme="majorBidi" w:hAnsiTheme="majorBidi" w:cstheme="majorBidi"/>
                <w:sz w:val="24"/>
                <w:szCs w:val="24"/>
              </w:rPr>
            </w:pPr>
            <w:proofErr w:type="gramStart"/>
            <w:r w:rsidRPr="008C5E19">
              <w:rPr>
                <w:rFonts w:asciiTheme="majorBidi" w:hAnsiTheme="majorBidi" w:cstheme="majorBidi"/>
                <w:sz w:val="24"/>
                <w:szCs w:val="24"/>
              </w:rPr>
              <w:t>Mechanisms  of</w:t>
            </w:r>
            <w:proofErr w:type="gramEnd"/>
            <w:r w:rsidRPr="008C5E19">
              <w:rPr>
                <w:rFonts w:asciiTheme="majorBidi" w:hAnsiTheme="majorBidi" w:cstheme="majorBidi"/>
                <w:sz w:val="24"/>
                <w:szCs w:val="24"/>
              </w:rPr>
              <w:t xml:space="preserve"> genetics disease  incidence </w:t>
            </w:r>
          </w:p>
        </w:tc>
        <w:tc>
          <w:tcPr>
            <w:tcW w:w="1559" w:type="dxa"/>
            <w:shd w:val="clear" w:color="auto" w:fill="A7BFDE"/>
          </w:tcPr>
          <w:p w14:paraId="314E2EC8"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shd w:val="clear" w:color="auto" w:fill="D3DFEE"/>
          </w:tcPr>
          <w:p w14:paraId="1F657E88"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76A76A5D" w14:textId="77777777" w:rsidTr="00065753">
        <w:trPr>
          <w:trHeight w:val="320"/>
        </w:trPr>
        <w:tc>
          <w:tcPr>
            <w:tcW w:w="931" w:type="dxa"/>
            <w:tcBorders>
              <w:right w:val="single" w:sz="6" w:space="0" w:color="4F81BD"/>
            </w:tcBorders>
            <w:shd w:val="clear" w:color="auto" w:fill="A7BFDE"/>
            <w:vAlign w:val="center"/>
          </w:tcPr>
          <w:p w14:paraId="797E7821"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3</w:t>
            </w:r>
          </w:p>
        </w:tc>
        <w:tc>
          <w:tcPr>
            <w:tcW w:w="851" w:type="dxa"/>
            <w:tcBorders>
              <w:left w:val="single" w:sz="6" w:space="0" w:color="4F81BD"/>
              <w:right w:val="single" w:sz="6" w:space="0" w:color="4F81BD"/>
            </w:tcBorders>
            <w:shd w:val="clear" w:color="auto" w:fill="A7BFDE"/>
            <w:vAlign w:val="center"/>
          </w:tcPr>
          <w:p w14:paraId="03D3731E"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61F3F361"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التغايرات الكروموسومية  العددية والتركيبية</w:t>
            </w:r>
            <w:r w:rsidRPr="008C5E19">
              <w:rPr>
                <w:rFonts w:asciiTheme="majorBidi" w:hAnsiTheme="majorBidi" w:cstheme="majorBidi"/>
                <w:sz w:val="24"/>
                <w:szCs w:val="24"/>
              </w:rPr>
              <w:t xml:space="preserve"> </w:t>
            </w:r>
          </w:p>
          <w:p w14:paraId="66CCB3E4"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العملي : تحضير الكروموسومات البشرية  واعداد</w:t>
            </w:r>
            <w:r w:rsidRPr="008C5E19">
              <w:rPr>
                <w:rFonts w:asciiTheme="majorBidi" w:hAnsiTheme="majorBidi" w:cstheme="majorBidi"/>
                <w:sz w:val="24"/>
                <w:szCs w:val="24"/>
              </w:rPr>
              <w:t xml:space="preserve"> karyotype</w:t>
            </w:r>
          </w:p>
        </w:tc>
        <w:tc>
          <w:tcPr>
            <w:tcW w:w="2410" w:type="dxa"/>
            <w:tcBorders>
              <w:left w:val="single" w:sz="6" w:space="0" w:color="4F81BD"/>
              <w:right w:val="single" w:sz="6" w:space="0" w:color="4F81BD"/>
            </w:tcBorders>
            <w:shd w:val="clear" w:color="auto" w:fill="A7BFDE"/>
          </w:tcPr>
          <w:p w14:paraId="561E21FF"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Numerical and structural chromosomal abnormalities</w:t>
            </w:r>
          </w:p>
        </w:tc>
        <w:tc>
          <w:tcPr>
            <w:tcW w:w="1559" w:type="dxa"/>
            <w:tcBorders>
              <w:left w:val="single" w:sz="6" w:space="0" w:color="4F81BD"/>
              <w:right w:val="single" w:sz="6" w:space="0" w:color="4F81BD"/>
            </w:tcBorders>
            <w:shd w:val="clear" w:color="auto" w:fill="A7BFDE"/>
          </w:tcPr>
          <w:p w14:paraId="5D0B0A41"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0B95388F"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1FDB6CC5" w14:textId="77777777" w:rsidTr="00065753">
        <w:trPr>
          <w:trHeight w:val="331"/>
        </w:trPr>
        <w:tc>
          <w:tcPr>
            <w:tcW w:w="931" w:type="dxa"/>
            <w:shd w:val="clear" w:color="auto" w:fill="A7BFDE"/>
            <w:vAlign w:val="center"/>
          </w:tcPr>
          <w:p w14:paraId="0FA85644"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851" w:type="dxa"/>
            <w:shd w:val="clear" w:color="auto" w:fill="D3DFEE"/>
            <w:vAlign w:val="center"/>
          </w:tcPr>
          <w:p w14:paraId="48023882"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shd w:val="clear" w:color="auto" w:fill="A7BFDE"/>
          </w:tcPr>
          <w:p w14:paraId="183EA9D9"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التغايرات في مورث واحد</w:t>
            </w:r>
            <w:r w:rsidRPr="008C5E19">
              <w:rPr>
                <w:rFonts w:asciiTheme="majorBidi" w:hAnsiTheme="majorBidi" w:cstheme="majorBidi"/>
                <w:sz w:val="24"/>
                <w:szCs w:val="24"/>
              </w:rPr>
              <w:t xml:space="preserve"> </w:t>
            </w:r>
          </w:p>
          <w:p w14:paraId="37069C69"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العملي: اختبار النوى الصغيرة </w:t>
            </w:r>
          </w:p>
        </w:tc>
        <w:tc>
          <w:tcPr>
            <w:tcW w:w="2410" w:type="dxa"/>
            <w:shd w:val="clear" w:color="auto" w:fill="D3DFEE"/>
          </w:tcPr>
          <w:p w14:paraId="13AB32ED"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Monogenic disorders </w:t>
            </w:r>
          </w:p>
        </w:tc>
        <w:tc>
          <w:tcPr>
            <w:tcW w:w="1559" w:type="dxa"/>
            <w:shd w:val="clear" w:color="auto" w:fill="A7BFDE"/>
          </w:tcPr>
          <w:p w14:paraId="29CD6C37"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shd w:val="clear" w:color="auto" w:fill="D3DFEE"/>
          </w:tcPr>
          <w:p w14:paraId="48BD43B6"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38423801" w14:textId="77777777" w:rsidTr="00065753">
        <w:trPr>
          <w:trHeight w:val="340"/>
        </w:trPr>
        <w:tc>
          <w:tcPr>
            <w:tcW w:w="931" w:type="dxa"/>
            <w:tcBorders>
              <w:right w:val="single" w:sz="6" w:space="0" w:color="4F81BD"/>
            </w:tcBorders>
            <w:shd w:val="clear" w:color="auto" w:fill="A7BFDE"/>
            <w:vAlign w:val="center"/>
          </w:tcPr>
          <w:p w14:paraId="3FE87844"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5</w:t>
            </w:r>
          </w:p>
        </w:tc>
        <w:tc>
          <w:tcPr>
            <w:tcW w:w="851" w:type="dxa"/>
            <w:tcBorders>
              <w:left w:val="single" w:sz="6" w:space="0" w:color="4F81BD"/>
              <w:right w:val="single" w:sz="6" w:space="0" w:color="4F81BD"/>
            </w:tcBorders>
            <w:shd w:val="clear" w:color="auto" w:fill="A7BFDE"/>
            <w:vAlign w:val="center"/>
          </w:tcPr>
          <w:p w14:paraId="545A931B"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31CA5ACF"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التغايرات في عدة مورثات</w:t>
            </w:r>
            <w:r w:rsidRPr="008C5E19">
              <w:rPr>
                <w:rFonts w:asciiTheme="majorBidi" w:hAnsiTheme="majorBidi" w:cstheme="majorBidi"/>
                <w:sz w:val="24"/>
                <w:szCs w:val="24"/>
              </w:rPr>
              <w:t xml:space="preserve"> </w:t>
            </w:r>
            <w:r w:rsidRPr="008C5E19">
              <w:rPr>
                <w:rFonts w:asciiTheme="majorBidi" w:hAnsiTheme="majorBidi" w:cstheme="majorBidi"/>
                <w:sz w:val="24"/>
                <w:szCs w:val="24"/>
                <w:rtl/>
              </w:rPr>
              <w:t>.</w:t>
            </w:r>
          </w:p>
          <w:p w14:paraId="3B0A9589"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اختبار الكروماتيدات الشقيقة </w:t>
            </w:r>
          </w:p>
        </w:tc>
        <w:tc>
          <w:tcPr>
            <w:tcW w:w="2410" w:type="dxa"/>
            <w:tcBorders>
              <w:left w:val="single" w:sz="6" w:space="0" w:color="4F81BD"/>
              <w:right w:val="single" w:sz="6" w:space="0" w:color="4F81BD"/>
            </w:tcBorders>
            <w:shd w:val="clear" w:color="auto" w:fill="A7BFDE"/>
          </w:tcPr>
          <w:p w14:paraId="2017768C"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Polygenic disorders </w:t>
            </w:r>
          </w:p>
        </w:tc>
        <w:tc>
          <w:tcPr>
            <w:tcW w:w="1559" w:type="dxa"/>
            <w:tcBorders>
              <w:left w:val="single" w:sz="6" w:space="0" w:color="4F81BD"/>
              <w:right w:val="single" w:sz="6" w:space="0" w:color="4F81BD"/>
            </w:tcBorders>
            <w:shd w:val="clear" w:color="auto" w:fill="A7BFDE"/>
          </w:tcPr>
          <w:p w14:paraId="3F2BA12A"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07D2ACF7"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7A8B03AF" w14:textId="77777777" w:rsidTr="00065753">
        <w:trPr>
          <w:trHeight w:val="323"/>
        </w:trPr>
        <w:tc>
          <w:tcPr>
            <w:tcW w:w="931" w:type="dxa"/>
            <w:shd w:val="clear" w:color="auto" w:fill="A7BFDE"/>
            <w:vAlign w:val="center"/>
          </w:tcPr>
          <w:p w14:paraId="5F6B41A6"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6</w:t>
            </w:r>
          </w:p>
        </w:tc>
        <w:tc>
          <w:tcPr>
            <w:tcW w:w="851" w:type="dxa"/>
            <w:shd w:val="clear" w:color="auto" w:fill="D3DFEE"/>
            <w:vAlign w:val="center"/>
          </w:tcPr>
          <w:p w14:paraId="30C25B7E"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shd w:val="clear" w:color="auto" w:fill="A7BFDE"/>
          </w:tcPr>
          <w:p w14:paraId="2B3CB09D"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الامراض الناتجة من عدة عوامل وراثية وبيئية</w:t>
            </w:r>
          </w:p>
          <w:p w14:paraId="52504795"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العملي: </w:t>
            </w:r>
            <w:r w:rsidRPr="008C5E19">
              <w:rPr>
                <w:rFonts w:asciiTheme="majorBidi" w:hAnsiTheme="majorBidi" w:cstheme="majorBidi"/>
                <w:sz w:val="24"/>
                <w:szCs w:val="24"/>
              </w:rPr>
              <w:t xml:space="preserve"> RFLP</w:t>
            </w:r>
          </w:p>
        </w:tc>
        <w:tc>
          <w:tcPr>
            <w:tcW w:w="2410" w:type="dxa"/>
            <w:shd w:val="clear" w:color="auto" w:fill="D3DFEE"/>
          </w:tcPr>
          <w:p w14:paraId="6CD70315"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Multifactorial disorders</w:t>
            </w:r>
          </w:p>
        </w:tc>
        <w:tc>
          <w:tcPr>
            <w:tcW w:w="1559" w:type="dxa"/>
            <w:shd w:val="clear" w:color="auto" w:fill="A7BFDE"/>
          </w:tcPr>
          <w:p w14:paraId="0F9E224F"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shd w:val="clear" w:color="auto" w:fill="D3DFEE"/>
          </w:tcPr>
          <w:p w14:paraId="4096F6E8"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4E0A30C0" w14:textId="77777777" w:rsidTr="00065753">
        <w:trPr>
          <w:trHeight w:val="319"/>
        </w:trPr>
        <w:tc>
          <w:tcPr>
            <w:tcW w:w="931" w:type="dxa"/>
            <w:tcBorders>
              <w:right w:val="single" w:sz="6" w:space="0" w:color="4F81BD"/>
            </w:tcBorders>
            <w:shd w:val="clear" w:color="auto" w:fill="A7BFDE"/>
            <w:vAlign w:val="center"/>
          </w:tcPr>
          <w:p w14:paraId="421955DF"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7</w:t>
            </w:r>
          </w:p>
        </w:tc>
        <w:tc>
          <w:tcPr>
            <w:tcW w:w="851" w:type="dxa"/>
            <w:tcBorders>
              <w:left w:val="single" w:sz="6" w:space="0" w:color="4F81BD"/>
              <w:right w:val="single" w:sz="6" w:space="0" w:color="4F81BD"/>
            </w:tcBorders>
            <w:shd w:val="clear" w:color="auto" w:fill="A7BFDE"/>
            <w:vAlign w:val="center"/>
          </w:tcPr>
          <w:p w14:paraId="61002B3E"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5E87E48E"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انماط حدوث الامراض الوراثية في المجتمع .</w:t>
            </w:r>
          </w:p>
          <w:p w14:paraId="1E57FF2B"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 xml:space="preserve">العملي:  احتساب  التكرارات الاليلية في المجتمع </w:t>
            </w:r>
          </w:p>
          <w:p w14:paraId="30E4D775"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Pr>
              <w:t xml:space="preserve"> </w:t>
            </w:r>
          </w:p>
        </w:tc>
        <w:tc>
          <w:tcPr>
            <w:tcW w:w="2410" w:type="dxa"/>
            <w:tcBorders>
              <w:left w:val="single" w:sz="6" w:space="0" w:color="4F81BD"/>
              <w:right w:val="single" w:sz="6" w:space="0" w:color="4F81BD"/>
            </w:tcBorders>
            <w:shd w:val="clear" w:color="auto" w:fill="A7BFDE"/>
          </w:tcPr>
          <w:p w14:paraId="562A7E3E"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Types of genetic diseases in the population </w:t>
            </w:r>
          </w:p>
        </w:tc>
        <w:tc>
          <w:tcPr>
            <w:tcW w:w="1559" w:type="dxa"/>
            <w:tcBorders>
              <w:left w:val="single" w:sz="6" w:space="0" w:color="4F81BD"/>
              <w:right w:val="single" w:sz="6" w:space="0" w:color="4F81BD"/>
            </w:tcBorders>
            <w:shd w:val="clear" w:color="auto" w:fill="A7BFDE"/>
          </w:tcPr>
          <w:p w14:paraId="3739E917"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43AFE5A8"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76B5A3B4" w14:textId="77777777" w:rsidTr="00065753">
        <w:trPr>
          <w:trHeight w:val="319"/>
        </w:trPr>
        <w:tc>
          <w:tcPr>
            <w:tcW w:w="931" w:type="dxa"/>
            <w:tcBorders>
              <w:right w:val="single" w:sz="6" w:space="0" w:color="4F81BD"/>
            </w:tcBorders>
            <w:shd w:val="clear" w:color="auto" w:fill="A7BFDE"/>
            <w:vAlign w:val="center"/>
          </w:tcPr>
          <w:p w14:paraId="77FD23F7"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8</w:t>
            </w:r>
          </w:p>
        </w:tc>
        <w:tc>
          <w:tcPr>
            <w:tcW w:w="851" w:type="dxa"/>
            <w:tcBorders>
              <w:left w:val="single" w:sz="6" w:space="0" w:color="4F81BD"/>
              <w:right w:val="single" w:sz="6" w:space="0" w:color="4F81BD"/>
            </w:tcBorders>
            <w:shd w:val="clear" w:color="auto" w:fill="A7BFDE"/>
            <w:vAlign w:val="center"/>
          </w:tcPr>
          <w:p w14:paraId="4559C25A"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1F81C7D8" w14:textId="77777777" w:rsidR="003C118A" w:rsidRPr="008C5E19" w:rsidRDefault="003C118A" w:rsidP="00065753">
            <w:pPr>
              <w:rPr>
                <w:rFonts w:asciiTheme="majorBidi" w:hAnsiTheme="majorBidi" w:cstheme="majorBidi"/>
                <w:sz w:val="24"/>
                <w:szCs w:val="24"/>
                <w:rtl/>
                <w:lang w:bidi="ar-IQ"/>
              </w:rPr>
            </w:pPr>
            <w:r w:rsidRPr="008C5E19">
              <w:rPr>
                <w:rFonts w:asciiTheme="majorBidi" w:hAnsiTheme="majorBidi" w:cstheme="majorBidi"/>
                <w:sz w:val="24"/>
                <w:szCs w:val="24"/>
                <w:rtl/>
              </w:rPr>
              <w:t>امتحان الفصل الاول</w:t>
            </w:r>
          </w:p>
          <w:p w14:paraId="50DC7871"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العملي والنظري </w:t>
            </w:r>
          </w:p>
          <w:p w14:paraId="35057220"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 </w:t>
            </w:r>
          </w:p>
        </w:tc>
        <w:tc>
          <w:tcPr>
            <w:tcW w:w="2410" w:type="dxa"/>
            <w:tcBorders>
              <w:left w:val="single" w:sz="6" w:space="0" w:color="4F81BD"/>
              <w:right w:val="single" w:sz="6" w:space="0" w:color="4F81BD"/>
            </w:tcBorders>
            <w:shd w:val="clear" w:color="auto" w:fill="A7BFDE"/>
          </w:tcPr>
          <w:p w14:paraId="2CF7FEC2"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First exam </w:t>
            </w:r>
          </w:p>
        </w:tc>
        <w:tc>
          <w:tcPr>
            <w:tcW w:w="1559" w:type="dxa"/>
            <w:tcBorders>
              <w:left w:val="single" w:sz="6" w:space="0" w:color="4F81BD"/>
              <w:right w:val="single" w:sz="6" w:space="0" w:color="4F81BD"/>
            </w:tcBorders>
            <w:shd w:val="clear" w:color="auto" w:fill="A7BFDE"/>
          </w:tcPr>
          <w:p w14:paraId="40F516BE"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15764EB1"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2D3FDEF3" w14:textId="77777777" w:rsidTr="00065753">
        <w:trPr>
          <w:trHeight w:val="319"/>
        </w:trPr>
        <w:tc>
          <w:tcPr>
            <w:tcW w:w="931" w:type="dxa"/>
            <w:tcBorders>
              <w:right w:val="single" w:sz="6" w:space="0" w:color="4F81BD"/>
            </w:tcBorders>
            <w:shd w:val="clear" w:color="auto" w:fill="A7BFDE"/>
            <w:vAlign w:val="center"/>
          </w:tcPr>
          <w:p w14:paraId="31563491"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9</w:t>
            </w:r>
          </w:p>
        </w:tc>
        <w:tc>
          <w:tcPr>
            <w:tcW w:w="851" w:type="dxa"/>
            <w:tcBorders>
              <w:left w:val="single" w:sz="6" w:space="0" w:color="4F81BD"/>
              <w:right w:val="single" w:sz="6" w:space="0" w:color="4F81BD"/>
            </w:tcBorders>
            <w:shd w:val="clear" w:color="auto" w:fill="A7BFDE"/>
            <w:vAlign w:val="center"/>
          </w:tcPr>
          <w:p w14:paraId="532B6209"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425CD86C"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 xml:space="preserve">الاسباب الوراثية للسرطان العملي : </w:t>
            </w:r>
            <w:r w:rsidRPr="008C5E19">
              <w:rPr>
                <w:rFonts w:asciiTheme="majorBidi" w:hAnsiTheme="majorBidi" w:cstheme="majorBidi"/>
                <w:sz w:val="24"/>
                <w:szCs w:val="24"/>
              </w:rPr>
              <w:t>DNA Sequencing</w:t>
            </w:r>
          </w:p>
          <w:p w14:paraId="7EE78950" w14:textId="77777777" w:rsidR="003C118A" w:rsidRPr="008C5E19" w:rsidRDefault="003C118A" w:rsidP="00065753">
            <w:pPr>
              <w:rPr>
                <w:rFonts w:asciiTheme="majorBidi" w:hAnsiTheme="majorBidi" w:cstheme="majorBidi"/>
                <w:sz w:val="24"/>
                <w:szCs w:val="24"/>
                <w:rtl/>
                <w:lang w:bidi="ar-IQ"/>
              </w:rPr>
            </w:pPr>
            <w:r w:rsidRPr="008C5E19">
              <w:rPr>
                <w:rFonts w:asciiTheme="majorBidi" w:hAnsiTheme="majorBidi" w:cstheme="majorBidi"/>
                <w:sz w:val="24"/>
                <w:szCs w:val="24"/>
                <w:rtl/>
              </w:rPr>
              <w:t xml:space="preserve">تحليل  التعاقبات  </w:t>
            </w:r>
          </w:p>
        </w:tc>
        <w:tc>
          <w:tcPr>
            <w:tcW w:w="2410" w:type="dxa"/>
            <w:tcBorders>
              <w:left w:val="single" w:sz="6" w:space="0" w:color="4F81BD"/>
              <w:right w:val="single" w:sz="6" w:space="0" w:color="4F81BD"/>
            </w:tcBorders>
            <w:shd w:val="clear" w:color="auto" w:fill="A7BFDE"/>
          </w:tcPr>
          <w:p w14:paraId="138BB95A"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 Cancer genetics </w:t>
            </w:r>
          </w:p>
        </w:tc>
        <w:tc>
          <w:tcPr>
            <w:tcW w:w="1559" w:type="dxa"/>
            <w:tcBorders>
              <w:left w:val="single" w:sz="6" w:space="0" w:color="4F81BD"/>
              <w:right w:val="single" w:sz="6" w:space="0" w:color="4F81BD"/>
            </w:tcBorders>
            <w:shd w:val="clear" w:color="auto" w:fill="A7BFDE"/>
          </w:tcPr>
          <w:p w14:paraId="72526BC3"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5EFD0F46"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26F7F205" w14:textId="77777777" w:rsidTr="00065753">
        <w:trPr>
          <w:trHeight w:val="319"/>
        </w:trPr>
        <w:tc>
          <w:tcPr>
            <w:tcW w:w="931" w:type="dxa"/>
            <w:tcBorders>
              <w:right w:val="single" w:sz="6" w:space="0" w:color="4F81BD"/>
            </w:tcBorders>
            <w:shd w:val="clear" w:color="auto" w:fill="A7BFDE"/>
            <w:vAlign w:val="center"/>
          </w:tcPr>
          <w:p w14:paraId="0658E70C"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10</w:t>
            </w:r>
          </w:p>
        </w:tc>
        <w:tc>
          <w:tcPr>
            <w:tcW w:w="851" w:type="dxa"/>
            <w:tcBorders>
              <w:left w:val="single" w:sz="6" w:space="0" w:color="4F81BD"/>
              <w:right w:val="single" w:sz="6" w:space="0" w:color="4F81BD"/>
            </w:tcBorders>
            <w:shd w:val="clear" w:color="auto" w:fill="A7BFDE"/>
            <w:vAlign w:val="center"/>
          </w:tcPr>
          <w:p w14:paraId="1BA477E0"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0F978EEA"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الطفرات الوراثية في دنا المايتوكوندريا</w:t>
            </w:r>
          </w:p>
          <w:p w14:paraId="445265DF" w14:textId="77777777" w:rsidR="003C118A" w:rsidRPr="008C5E19" w:rsidRDefault="003C118A" w:rsidP="00065753">
            <w:pPr>
              <w:rPr>
                <w:rFonts w:asciiTheme="majorBidi" w:hAnsiTheme="majorBidi" w:cstheme="majorBidi"/>
                <w:sz w:val="24"/>
                <w:szCs w:val="24"/>
              </w:rPr>
            </w:pPr>
          </w:p>
        </w:tc>
        <w:tc>
          <w:tcPr>
            <w:tcW w:w="2410" w:type="dxa"/>
            <w:tcBorders>
              <w:left w:val="single" w:sz="6" w:space="0" w:color="4F81BD"/>
              <w:right w:val="single" w:sz="6" w:space="0" w:color="4F81BD"/>
            </w:tcBorders>
            <w:shd w:val="clear" w:color="auto" w:fill="A7BFDE"/>
          </w:tcPr>
          <w:p w14:paraId="281B0510"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Mitochondrial DNA mutations</w:t>
            </w:r>
          </w:p>
        </w:tc>
        <w:tc>
          <w:tcPr>
            <w:tcW w:w="1559" w:type="dxa"/>
            <w:tcBorders>
              <w:left w:val="single" w:sz="6" w:space="0" w:color="4F81BD"/>
              <w:right w:val="single" w:sz="6" w:space="0" w:color="4F81BD"/>
            </w:tcBorders>
            <w:shd w:val="clear" w:color="auto" w:fill="A7BFDE"/>
          </w:tcPr>
          <w:p w14:paraId="2F9E039E"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5BFD7ED7"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4C37A37F" w14:textId="77777777" w:rsidTr="00065753">
        <w:trPr>
          <w:trHeight w:val="319"/>
        </w:trPr>
        <w:tc>
          <w:tcPr>
            <w:tcW w:w="931" w:type="dxa"/>
            <w:tcBorders>
              <w:right w:val="single" w:sz="6" w:space="0" w:color="4F81BD"/>
            </w:tcBorders>
            <w:shd w:val="clear" w:color="auto" w:fill="A7BFDE"/>
            <w:vAlign w:val="center"/>
          </w:tcPr>
          <w:p w14:paraId="110C8395"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11</w:t>
            </w:r>
          </w:p>
        </w:tc>
        <w:tc>
          <w:tcPr>
            <w:tcW w:w="851" w:type="dxa"/>
            <w:tcBorders>
              <w:left w:val="single" w:sz="6" w:space="0" w:color="4F81BD"/>
              <w:right w:val="single" w:sz="6" w:space="0" w:color="4F81BD"/>
            </w:tcBorders>
            <w:shd w:val="clear" w:color="auto" w:fill="A7BFDE"/>
            <w:vAlign w:val="center"/>
          </w:tcPr>
          <w:p w14:paraId="2820B5D6"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09EC89E5"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الامراض الوراثية المناعية العملي: اختبار التوافق النسيجي</w:t>
            </w:r>
          </w:p>
        </w:tc>
        <w:tc>
          <w:tcPr>
            <w:tcW w:w="2410" w:type="dxa"/>
            <w:tcBorders>
              <w:left w:val="single" w:sz="6" w:space="0" w:color="4F81BD"/>
              <w:right w:val="single" w:sz="6" w:space="0" w:color="4F81BD"/>
            </w:tcBorders>
            <w:shd w:val="clear" w:color="auto" w:fill="A7BFDE"/>
          </w:tcPr>
          <w:p w14:paraId="5272BDAE"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Immunogenetics diseases </w:t>
            </w:r>
          </w:p>
        </w:tc>
        <w:tc>
          <w:tcPr>
            <w:tcW w:w="1559" w:type="dxa"/>
            <w:tcBorders>
              <w:left w:val="single" w:sz="6" w:space="0" w:color="4F81BD"/>
              <w:right w:val="single" w:sz="6" w:space="0" w:color="4F81BD"/>
            </w:tcBorders>
            <w:shd w:val="clear" w:color="auto" w:fill="A7BFDE"/>
          </w:tcPr>
          <w:p w14:paraId="16E38B7D"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326AF4A1"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w:t>
            </w:r>
            <w:r w:rsidRPr="008C5E19">
              <w:rPr>
                <w:rFonts w:asciiTheme="majorBidi" w:hAnsiTheme="majorBidi" w:cstheme="majorBidi"/>
                <w:sz w:val="24"/>
                <w:szCs w:val="24"/>
                <w:rtl/>
              </w:rPr>
              <w:lastRenderedPageBreak/>
              <w:t>وحسب الحاجة</w:t>
            </w:r>
          </w:p>
        </w:tc>
      </w:tr>
      <w:tr w:rsidR="003C118A" w:rsidRPr="008C5E19" w14:paraId="12DA274E" w14:textId="77777777" w:rsidTr="00065753">
        <w:trPr>
          <w:trHeight w:val="319"/>
        </w:trPr>
        <w:tc>
          <w:tcPr>
            <w:tcW w:w="931" w:type="dxa"/>
            <w:tcBorders>
              <w:right w:val="single" w:sz="6" w:space="0" w:color="4F81BD"/>
            </w:tcBorders>
            <w:shd w:val="clear" w:color="auto" w:fill="A7BFDE"/>
            <w:vAlign w:val="center"/>
          </w:tcPr>
          <w:p w14:paraId="0D882544"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12</w:t>
            </w:r>
          </w:p>
        </w:tc>
        <w:tc>
          <w:tcPr>
            <w:tcW w:w="851" w:type="dxa"/>
            <w:tcBorders>
              <w:left w:val="single" w:sz="6" w:space="0" w:color="4F81BD"/>
              <w:right w:val="single" w:sz="6" w:space="0" w:color="4F81BD"/>
            </w:tcBorders>
            <w:shd w:val="clear" w:color="auto" w:fill="A7BFDE"/>
            <w:vAlign w:val="center"/>
          </w:tcPr>
          <w:p w14:paraId="3B0A6B49"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19C2913C"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 xml:space="preserve">تحليل اشجار النسب الوراثية </w:t>
            </w:r>
          </w:p>
          <w:p w14:paraId="584A69BC"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العملي : تحليل سجلات النسب</w:t>
            </w:r>
          </w:p>
        </w:tc>
        <w:tc>
          <w:tcPr>
            <w:tcW w:w="2410" w:type="dxa"/>
            <w:tcBorders>
              <w:left w:val="single" w:sz="6" w:space="0" w:color="4F81BD"/>
              <w:right w:val="single" w:sz="6" w:space="0" w:color="4F81BD"/>
            </w:tcBorders>
            <w:shd w:val="clear" w:color="auto" w:fill="A7BFDE"/>
          </w:tcPr>
          <w:p w14:paraId="39C74151"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Pedigree analysis</w:t>
            </w:r>
          </w:p>
        </w:tc>
        <w:tc>
          <w:tcPr>
            <w:tcW w:w="1559" w:type="dxa"/>
            <w:tcBorders>
              <w:left w:val="single" w:sz="6" w:space="0" w:color="4F81BD"/>
              <w:right w:val="single" w:sz="6" w:space="0" w:color="4F81BD"/>
            </w:tcBorders>
            <w:shd w:val="clear" w:color="auto" w:fill="A7BFDE"/>
          </w:tcPr>
          <w:p w14:paraId="2C21891C"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1D95B1FE"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7F4B7E51" w14:textId="77777777" w:rsidTr="00065753">
        <w:trPr>
          <w:trHeight w:val="319"/>
        </w:trPr>
        <w:tc>
          <w:tcPr>
            <w:tcW w:w="931" w:type="dxa"/>
            <w:tcBorders>
              <w:right w:val="single" w:sz="6" w:space="0" w:color="4F81BD"/>
            </w:tcBorders>
            <w:shd w:val="clear" w:color="auto" w:fill="A7BFDE"/>
            <w:vAlign w:val="center"/>
          </w:tcPr>
          <w:p w14:paraId="5622A07E"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13</w:t>
            </w:r>
          </w:p>
        </w:tc>
        <w:tc>
          <w:tcPr>
            <w:tcW w:w="851" w:type="dxa"/>
            <w:tcBorders>
              <w:left w:val="single" w:sz="6" w:space="0" w:color="4F81BD"/>
              <w:right w:val="single" w:sz="6" w:space="0" w:color="4F81BD"/>
            </w:tcBorders>
            <w:shd w:val="clear" w:color="auto" w:fill="A7BFDE"/>
            <w:vAlign w:val="center"/>
          </w:tcPr>
          <w:p w14:paraId="0973F4B8" w14:textId="77777777" w:rsidR="003C118A" w:rsidRPr="008C5E19" w:rsidRDefault="003C118A" w:rsidP="00065753">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407FDC62"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lang w:bidi="ar-IQ"/>
              </w:rPr>
              <w:t>ا</w:t>
            </w:r>
            <w:r w:rsidRPr="008C5E19">
              <w:rPr>
                <w:rFonts w:asciiTheme="majorBidi" w:hAnsiTheme="majorBidi" w:cstheme="majorBidi"/>
                <w:sz w:val="24"/>
                <w:szCs w:val="24"/>
                <w:rtl/>
              </w:rPr>
              <w:t>ستخدام المؤشرات الوراثية في الطب العدلي.</w:t>
            </w:r>
          </w:p>
          <w:p w14:paraId="04367585" w14:textId="77777777" w:rsidR="003C118A" w:rsidRPr="008C5E19" w:rsidRDefault="003C118A" w:rsidP="00065753">
            <w:pPr>
              <w:rPr>
                <w:rFonts w:asciiTheme="majorBidi" w:hAnsiTheme="majorBidi" w:cstheme="majorBidi"/>
                <w:sz w:val="24"/>
                <w:szCs w:val="24"/>
                <w:rtl/>
                <w:lang w:bidi="ar-IQ"/>
              </w:rPr>
            </w:pPr>
            <w:r w:rsidRPr="008C5E19">
              <w:rPr>
                <w:rFonts w:asciiTheme="majorBidi" w:hAnsiTheme="majorBidi" w:cstheme="majorBidi"/>
                <w:sz w:val="24"/>
                <w:szCs w:val="24"/>
                <w:rtl/>
              </w:rPr>
              <w:t xml:space="preserve">العملي :  التعريف بال </w:t>
            </w:r>
            <w:r w:rsidRPr="008C5E19">
              <w:rPr>
                <w:rFonts w:asciiTheme="majorBidi" w:hAnsiTheme="majorBidi" w:cstheme="majorBidi"/>
                <w:sz w:val="24"/>
                <w:szCs w:val="24"/>
              </w:rPr>
              <w:t>STR</w:t>
            </w:r>
            <w:r w:rsidRPr="008C5E19">
              <w:rPr>
                <w:rFonts w:asciiTheme="majorBidi" w:hAnsiTheme="majorBidi" w:cstheme="majorBidi"/>
                <w:sz w:val="24"/>
                <w:szCs w:val="24"/>
                <w:rtl/>
              </w:rPr>
              <w:t xml:space="preserve">  واستخداماتها التطبيقية    زيارة الى مركز الدنا العدلي/ جامعة النهرين</w:t>
            </w:r>
          </w:p>
        </w:tc>
        <w:tc>
          <w:tcPr>
            <w:tcW w:w="2410" w:type="dxa"/>
            <w:tcBorders>
              <w:left w:val="single" w:sz="6" w:space="0" w:color="4F81BD"/>
              <w:right w:val="single" w:sz="6" w:space="0" w:color="4F81BD"/>
            </w:tcBorders>
            <w:shd w:val="clear" w:color="auto" w:fill="A7BFDE"/>
          </w:tcPr>
          <w:p w14:paraId="38472198" w14:textId="77777777" w:rsidR="003C118A" w:rsidRPr="008C5E19" w:rsidRDefault="00065753"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Using of Genetic </w:t>
            </w:r>
            <w:r w:rsidR="003C118A" w:rsidRPr="008C5E19">
              <w:rPr>
                <w:rFonts w:asciiTheme="majorBidi" w:hAnsiTheme="majorBidi" w:cstheme="majorBidi"/>
                <w:sz w:val="24"/>
                <w:szCs w:val="24"/>
              </w:rPr>
              <w:t xml:space="preserve">markers in forensic medicine </w:t>
            </w:r>
          </w:p>
        </w:tc>
        <w:tc>
          <w:tcPr>
            <w:tcW w:w="1559" w:type="dxa"/>
            <w:tcBorders>
              <w:left w:val="single" w:sz="6" w:space="0" w:color="4F81BD"/>
              <w:right w:val="single" w:sz="6" w:space="0" w:color="4F81BD"/>
            </w:tcBorders>
            <w:shd w:val="clear" w:color="auto" w:fill="A7BFDE"/>
          </w:tcPr>
          <w:p w14:paraId="1BE0997D"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126D1F03"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378CFDD9" w14:textId="77777777" w:rsidTr="00065753">
        <w:trPr>
          <w:trHeight w:val="319"/>
        </w:trPr>
        <w:tc>
          <w:tcPr>
            <w:tcW w:w="931" w:type="dxa"/>
            <w:tcBorders>
              <w:right w:val="single" w:sz="6" w:space="0" w:color="4F81BD"/>
            </w:tcBorders>
            <w:shd w:val="clear" w:color="auto" w:fill="A7BFDE"/>
            <w:vAlign w:val="center"/>
          </w:tcPr>
          <w:p w14:paraId="0E39ED87"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14</w:t>
            </w:r>
          </w:p>
        </w:tc>
        <w:tc>
          <w:tcPr>
            <w:tcW w:w="851" w:type="dxa"/>
            <w:tcBorders>
              <w:left w:val="single" w:sz="6" w:space="0" w:color="4F81BD"/>
              <w:right w:val="single" w:sz="6" w:space="0" w:color="4F81BD"/>
            </w:tcBorders>
            <w:shd w:val="clear" w:color="auto" w:fill="A7BFDE"/>
            <w:vAlign w:val="center"/>
          </w:tcPr>
          <w:p w14:paraId="5F5A1082"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1D383B79" w14:textId="77777777" w:rsidR="003C118A" w:rsidRPr="008C5E19" w:rsidRDefault="003C118A" w:rsidP="00065753">
            <w:pPr>
              <w:rPr>
                <w:rFonts w:asciiTheme="majorBidi" w:hAnsiTheme="majorBidi" w:cstheme="majorBidi"/>
                <w:sz w:val="24"/>
                <w:szCs w:val="24"/>
                <w:rtl/>
              </w:rPr>
            </w:pPr>
            <w:r w:rsidRPr="008C5E19">
              <w:rPr>
                <w:rFonts w:asciiTheme="majorBidi" w:hAnsiTheme="majorBidi" w:cstheme="majorBidi"/>
                <w:sz w:val="24"/>
                <w:szCs w:val="24"/>
                <w:rtl/>
              </w:rPr>
              <w:t>ا</w:t>
            </w:r>
            <w:r w:rsidRPr="008C5E19">
              <w:rPr>
                <w:rFonts w:asciiTheme="majorBidi" w:hAnsiTheme="majorBidi" w:cstheme="majorBidi"/>
                <w:sz w:val="24"/>
                <w:szCs w:val="24"/>
              </w:rPr>
              <w:t xml:space="preserve"> </w:t>
            </w:r>
            <w:r w:rsidRPr="008C5E19">
              <w:rPr>
                <w:rFonts w:asciiTheme="majorBidi" w:hAnsiTheme="majorBidi" w:cstheme="majorBidi"/>
                <w:sz w:val="24"/>
                <w:szCs w:val="24"/>
                <w:rtl/>
              </w:rPr>
              <w:t xml:space="preserve">لاستشارات الوراثية : </w:t>
            </w:r>
          </w:p>
          <w:p w14:paraId="114E482F"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تطبيقات على الاستشارات الوراثية </w:t>
            </w:r>
          </w:p>
        </w:tc>
        <w:tc>
          <w:tcPr>
            <w:tcW w:w="2410" w:type="dxa"/>
            <w:tcBorders>
              <w:left w:val="single" w:sz="6" w:space="0" w:color="4F81BD"/>
              <w:right w:val="single" w:sz="6" w:space="0" w:color="4F81BD"/>
            </w:tcBorders>
            <w:shd w:val="clear" w:color="auto" w:fill="A7BFDE"/>
          </w:tcPr>
          <w:p w14:paraId="0333E189" w14:textId="77777777" w:rsidR="003C118A" w:rsidRPr="008C5E19" w:rsidRDefault="003C118A" w:rsidP="00065753">
            <w:pPr>
              <w:jc w:val="right"/>
              <w:rPr>
                <w:rFonts w:asciiTheme="majorBidi" w:hAnsiTheme="majorBidi" w:cstheme="majorBidi"/>
                <w:sz w:val="24"/>
                <w:szCs w:val="24"/>
              </w:rPr>
            </w:pPr>
            <w:r w:rsidRPr="008C5E19">
              <w:rPr>
                <w:rFonts w:asciiTheme="majorBidi" w:hAnsiTheme="majorBidi" w:cstheme="majorBidi"/>
                <w:sz w:val="24"/>
                <w:szCs w:val="24"/>
              </w:rPr>
              <w:t xml:space="preserve">Genetics consultation </w:t>
            </w:r>
          </w:p>
        </w:tc>
        <w:tc>
          <w:tcPr>
            <w:tcW w:w="1559" w:type="dxa"/>
            <w:tcBorders>
              <w:left w:val="single" w:sz="6" w:space="0" w:color="4F81BD"/>
              <w:right w:val="single" w:sz="6" w:space="0" w:color="4F81BD"/>
            </w:tcBorders>
            <w:shd w:val="clear" w:color="auto" w:fill="A7BFDE"/>
          </w:tcPr>
          <w:p w14:paraId="785FE98E"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 xml:space="preserve">وفق النقطة 10 وحسب الحاجة </w:t>
            </w:r>
          </w:p>
        </w:tc>
        <w:tc>
          <w:tcPr>
            <w:tcW w:w="993" w:type="dxa"/>
            <w:tcBorders>
              <w:left w:val="single" w:sz="6" w:space="0" w:color="4F81BD"/>
            </w:tcBorders>
            <w:shd w:val="clear" w:color="auto" w:fill="A7BFDE"/>
          </w:tcPr>
          <w:p w14:paraId="128FF3E9"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وفق النقطة 10 وحسب الحاجة</w:t>
            </w:r>
            <w:r w:rsidRPr="008C5E19">
              <w:rPr>
                <w:rFonts w:asciiTheme="majorBidi" w:hAnsiTheme="majorBidi" w:cstheme="majorBidi"/>
                <w:sz w:val="24"/>
                <w:szCs w:val="24"/>
              </w:rPr>
              <w:t xml:space="preserve"> </w:t>
            </w:r>
          </w:p>
        </w:tc>
      </w:tr>
      <w:tr w:rsidR="003C118A" w:rsidRPr="008C5E19" w14:paraId="2BE87293" w14:textId="77777777" w:rsidTr="00065753">
        <w:trPr>
          <w:trHeight w:val="319"/>
        </w:trPr>
        <w:tc>
          <w:tcPr>
            <w:tcW w:w="931" w:type="dxa"/>
            <w:tcBorders>
              <w:right w:val="single" w:sz="6" w:space="0" w:color="4F81BD"/>
            </w:tcBorders>
            <w:shd w:val="clear" w:color="auto" w:fill="A7BFDE"/>
            <w:vAlign w:val="center"/>
          </w:tcPr>
          <w:p w14:paraId="36F33D42"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15</w:t>
            </w:r>
          </w:p>
        </w:tc>
        <w:tc>
          <w:tcPr>
            <w:tcW w:w="851" w:type="dxa"/>
            <w:tcBorders>
              <w:left w:val="single" w:sz="6" w:space="0" w:color="4F81BD"/>
              <w:right w:val="single" w:sz="6" w:space="0" w:color="4F81BD"/>
            </w:tcBorders>
            <w:shd w:val="clear" w:color="auto" w:fill="A7BFDE"/>
            <w:vAlign w:val="center"/>
          </w:tcPr>
          <w:p w14:paraId="2C81D522"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976" w:type="dxa"/>
            <w:tcBorders>
              <w:left w:val="single" w:sz="6" w:space="0" w:color="4F81BD"/>
              <w:right w:val="single" w:sz="6" w:space="0" w:color="4F81BD"/>
            </w:tcBorders>
            <w:shd w:val="clear" w:color="auto" w:fill="A7BFDE"/>
          </w:tcPr>
          <w:p w14:paraId="0BDA501F" w14:textId="77777777" w:rsidR="003C118A" w:rsidRPr="008C5E19" w:rsidRDefault="003C118A" w:rsidP="00065753">
            <w:pPr>
              <w:rPr>
                <w:rFonts w:asciiTheme="majorBidi" w:hAnsiTheme="majorBidi" w:cstheme="majorBidi"/>
                <w:sz w:val="24"/>
                <w:szCs w:val="24"/>
              </w:rPr>
            </w:pPr>
            <w:r w:rsidRPr="008C5E19">
              <w:rPr>
                <w:rFonts w:asciiTheme="majorBidi" w:hAnsiTheme="majorBidi" w:cstheme="majorBidi"/>
                <w:sz w:val="24"/>
                <w:szCs w:val="24"/>
                <w:rtl/>
              </w:rPr>
              <w:t>الامتحان الفصلي الثاني</w:t>
            </w:r>
            <w:r w:rsidRPr="008C5E19">
              <w:rPr>
                <w:rFonts w:asciiTheme="majorBidi" w:hAnsiTheme="majorBidi" w:cstheme="majorBidi"/>
                <w:sz w:val="24"/>
                <w:szCs w:val="24"/>
              </w:rPr>
              <w:t xml:space="preserve"> </w:t>
            </w:r>
          </w:p>
        </w:tc>
        <w:tc>
          <w:tcPr>
            <w:tcW w:w="2410" w:type="dxa"/>
            <w:tcBorders>
              <w:left w:val="single" w:sz="6" w:space="0" w:color="4F81BD"/>
              <w:right w:val="single" w:sz="6" w:space="0" w:color="4F81BD"/>
            </w:tcBorders>
            <w:shd w:val="clear" w:color="auto" w:fill="A7BFDE"/>
          </w:tcPr>
          <w:p w14:paraId="514075C6" w14:textId="77777777" w:rsidR="003C118A" w:rsidRPr="008C5E19" w:rsidRDefault="003C118A" w:rsidP="00065753">
            <w:pPr>
              <w:jc w:val="right"/>
              <w:rPr>
                <w:rFonts w:asciiTheme="majorBidi" w:hAnsiTheme="majorBidi" w:cstheme="majorBidi"/>
                <w:sz w:val="24"/>
                <w:szCs w:val="24"/>
                <w:lang w:val="en-GB"/>
              </w:rPr>
            </w:pPr>
            <w:r w:rsidRPr="008C5E19">
              <w:rPr>
                <w:rFonts w:asciiTheme="majorBidi" w:hAnsiTheme="majorBidi" w:cstheme="majorBidi"/>
                <w:sz w:val="24"/>
                <w:szCs w:val="24"/>
                <w:lang w:val="en-GB"/>
              </w:rPr>
              <w:t>2</w:t>
            </w:r>
            <w:r w:rsidRPr="008C5E19">
              <w:rPr>
                <w:rFonts w:asciiTheme="majorBidi" w:hAnsiTheme="majorBidi" w:cstheme="majorBidi"/>
                <w:sz w:val="24"/>
                <w:szCs w:val="24"/>
                <w:vertAlign w:val="superscript"/>
                <w:lang w:val="en-GB"/>
              </w:rPr>
              <w:t>nd</w:t>
            </w:r>
            <w:r w:rsidRPr="008C5E19">
              <w:rPr>
                <w:rFonts w:asciiTheme="majorBidi" w:hAnsiTheme="majorBidi" w:cstheme="majorBidi"/>
                <w:sz w:val="24"/>
                <w:szCs w:val="24"/>
                <w:lang w:val="en-GB"/>
              </w:rPr>
              <w:t xml:space="preserve"> seasonal exam </w:t>
            </w:r>
          </w:p>
        </w:tc>
        <w:tc>
          <w:tcPr>
            <w:tcW w:w="1559" w:type="dxa"/>
            <w:tcBorders>
              <w:left w:val="single" w:sz="6" w:space="0" w:color="4F81BD"/>
              <w:right w:val="single" w:sz="6" w:space="0" w:color="4F81BD"/>
            </w:tcBorders>
            <w:shd w:val="clear" w:color="auto" w:fill="A7BFDE"/>
            <w:vAlign w:val="center"/>
          </w:tcPr>
          <w:p w14:paraId="30F315D5"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p>
        </w:tc>
        <w:tc>
          <w:tcPr>
            <w:tcW w:w="993" w:type="dxa"/>
            <w:tcBorders>
              <w:left w:val="single" w:sz="6" w:space="0" w:color="4F81BD"/>
            </w:tcBorders>
            <w:shd w:val="clear" w:color="auto" w:fill="A7BFDE"/>
            <w:vAlign w:val="center"/>
          </w:tcPr>
          <w:p w14:paraId="78994B3E" w14:textId="77777777" w:rsidR="003C118A" w:rsidRPr="008C5E19" w:rsidRDefault="003C118A" w:rsidP="00065753">
            <w:pPr>
              <w:autoSpaceDE w:val="0"/>
              <w:autoSpaceDN w:val="0"/>
              <w:adjustRightInd w:val="0"/>
              <w:rPr>
                <w:rFonts w:asciiTheme="majorBidi" w:hAnsiTheme="majorBidi" w:cstheme="majorBidi"/>
                <w:color w:val="000000"/>
                <w:sz w:val="24"/>
                <w:szCs w:val="24"/>
                <w:lang w:bidi="ar-IQ"/>
              </w:rPr>
            </w:pPr>
          </w:p>
        </w:tc>
      </w:tr>
    </w:tbl>
    <w:p w14:paraId="0F803E5B" w14:textId="77777777" w:rsidR="003C118A" w:rsidRPr="00E5247A" w:rsidRDefault="003C118A" w:rsidP="003C118A">
      <w:pPr>
        <w:rPr>
          <w:vanish/>
        </w:rPr>
      </w:pPr>
    </w:p>
    <w:p w14:paraId="45E4F170"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575"/>
        <w:gridCol w:w="6145"/>
      </w:tblGrid>
      <w:tr w:rsidR="003C118A" w:rsidRPr="008C5E19" w14:paraId="4906FAD9" w14:textId="77777777" w:rsidTr="00065753">
        <w:trPr>
          <w:trHeight w:val="291"/>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B0F415B" w14:textId="77777777" w:rsidR="003C118A" w:rsidRPr="008C5E19" w:rsidRDefault="008C5E19" w:rsidP="00065753">
            <w:pPr>
              <w:tabs>
                <w:tab w:val="left" w:pos="252"/>
                <w:tab w:val="left" w:pos="432"/>
              </w:tabs>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11</w:t>
            </w:r>
            <w:r w:rsidR="003C118A" w:rsidRPr="008C5E19">
              <w:rPr>
                <w:rFonts w:asciiTheme="majorBidi" w:hAnsiTheme="majorBidi" w:cstheme="majorBidi"/>
                <w:color w:val="000000"/>
                <w:sz w:val="24"/>
                <w:szCs w:val="24"/>
                <w:rtl/>
                <w:lang w:bidi="ar-IQ"/>
              </w:rPr>
              <w:t xml:space="preserve">-البنية التحتية </w:t>
            </w:r>
          </w:p>
          <w:p w14:paraId="134B40F0" w14:textId="77777777" w:rsidR="003C118A" w:rsidRPr="008C5E19" w:rsidRDefault="003C118A" w:rsidP="00065753">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8C5E19" w14:paraId="4CEC802E" w14:textId="77777777" w:rsidTr="00A22EF7">
        <w:trPr>
          <w:trHeight w:val="823"/>
        </w:trPr>
        <w:tc>
          <w:tcPr>
            <w:tcW w:w="3575"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2BD2317F" w14:textId="77777777" w:rsidR="003C118A" w:rsidRPr="008C5E19" w:rsidRDefault="008C5E19"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w:t>
            </w:r>
            <w:r w:rsidR="003C118A" w:rsidRPr="008C5E19">
              <w:rPr>
                <w:rFonts w:asciiTheme="majorBidi" w:hAnsiTheme="majorBidi" w:cstheme="majorBidi"/>
                <w:color w:val="000000"/>
                <w:sz w:val="24"/>
                <w:szCs w:val="24"/>
                <w:rtl/>
                <w:lang w:bidi="ar-IQ"/>
              </w:rPr>
              <w:t>-الكتب المقررة والمطلوبة:</w:t>
            </w:r>
          </w:p>
          <w:p w14:paraId="39C1A6BC" w14:textId="77777777" w:rsidR="003C118A" w:rsidRPr="008C5E19" w:rsidRDefault="003C118A" w:rsidP="00065753">
            <w:pPr>
              <w:autoSpaceDE w:val="0"/>
              <w:autoSpaceDN w:val="0"/>
              <w:adjustRightInd w:val="0"/>
              <w:ind w:left="72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     </w:t>
            </w:r>
          </w:p>
        </w:tc>
        <w:tc>
          <w:tcPr>
            <w:tcW w:w="6145"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5264CB8" w14:textId="77777777" w:rsidR="003C118A" w:rsidRPr="008C5E19" w:rsidRDefault="003C118A" w:rsidP="00D545F6">
            <w:pPr>
              <w:numPr>
                <w:ilvl w:val="0"/>
                <w:numId w:val="2"/>
              </w:numPr>
              <w:autoSpaceDE w:val="0"/>
              <w:autoSpaceDN w:val="0"/>
              <w:bidi w:val="0"/>
              <w:adjustRightInd w:val="0"/>
              <w:contextualSpacing/>
              <w:rPr>
                <w:rFonts w:asciiTheme="majorBidi" w:hAnsiTheme="majorBidi" w:cstheme="majorBidi"/>
                <w:color w:val="000000"/>
                <w:sz w:val="24"/>
                <w:szCs w:val="24"/>
                <w:lang w:bidi="ar-IQ"/>
              </w:rPr>
            </w:pPr>
            <w:r w:rsidRPr="008C5E19">
              <w:rPr>
                <w:rFonts w:asciiTheme="majorBidi" w:hAnsiTheme="majorBidi" w:cstheme="majorBidi"/>
                <w:color w:val="FF0000"/>
                <w:sz w:val="24"/>
                <w:szCs w:val="24"/>
                <w:rtl/>
                <w:lang w:bidi="ar-IQ"/>
              </w:rPr>
              <w:t xml:space="preserve"> </w:t>
            </w:r>
            <w:r w:rsidRPr="008C5E19">
              <w:rPr>
                <w:rFonts w:asciiTheme="majorBidi" w:hAnsiTheme="majorBidi" w:cstheme="majorBidi"/>
                <w:color w:val="000000"/>
                <w:sz w:val="24"/>
                <w:szCs w:val="24"/>
                <w:lang w:bidi="ar-IQ"/>
              </w:rPr>
              <w:t xml:space="preserve">Peter Sudbery, Ian Sudbery, 2009, third edition, Human Molecular </w:t>
            </w:r>
            <w:proofErr w:type="gramStart"/>
            <w:r w:rsidRPr="008C5E19">
              <w:rPr>
                <w:rFonts w:asciiTheme="majorBidi" w:hAnsiTheme="majorBidi" w:cstheme="majorBidi"/>
                <w:color w:val="000000"/>
                <w:sz w:val="24"/>
                <w:szCs w:val="24"/>
                <w:lang w:bidi="ar-IQ"/>
              </w:rPr>
              <w:t>Genetics ,</w:t>
            </w:r>
            <w:proofErr w:type="gramEnd"/>
            <w:r w:rsidRPr="008C5E19">
              <w:rPr>
                <w:rFonts w:asciiTheme="majorBidi" w:hAnsiTheme="majorBidi" w:cstheme="majorBidi"/>
                <w:color w:val="000000"/>
                <w:sz w:val="24"/>
                <w:szCs w:val="24"/>
                <w:lang w:bidi="ar-IQ"/>
              </w:rPr>
              <w:t xml:space="preserve"> Pearson Education Limited, England</w:t>
            </w:r>
            <w:r w:rsidRPr="008C5E19">
              <w:rPr>
                <w:rFonts w:asciiTheme="majorBidi" w:hAnsiTheme="majorBidi" w:cstheme="majorBidi"/>
                <w:color w:val="000000"/>
                <w:sz w:val="24"/>
                <w:szCs w:val="24"/>
                <w:rtl/>
                <w:lang w:bidi="ar-IQ"/>
              </w:rPr>
              <w:t>.</w:t>
            </w:r>
          </w:p>
          <w:p w14:paraId="395A0131" w14:textId="77777777" w:rsidR="003C118A" w:rsidRPr="008C5E19" w:rsidRDefault="003C118A" w:rsidP="008C5E19">
            <w:pPr>
              <w:pStyle w:val="ListParagraph"/>
              <w:numPr>
                <w:ilvl w:val="0"/>
                <w:numId w:val="2"/>
              </w:numPr>
              <w:autoSpaceDE w:val="0"/>
              <w:autoSpaceDN w:val="0"/>
              <w:bidi w:val="0"/>
              <w:adjustRightInd w:val="0"/>
              <w:jc w:val="both"/>
              <w:rPr>
                <w:rFonts w:asciiTheme="majorBidi" w:hAnsiTheme="majorBidi" w:cstheme="majorBidi"/>
                <w:color w:val="FF0000"/>
                <w:sz w:val="24"/>
                <w:szCs w:val="24"/>
                <w:rtl/>
                <w:lang w:bidi="ar-IQ"/>
              </w:rPr>
            </w:pPr>
            <w:r w:rsidRPr="008C5E19">
              <w:rPr>
                <w:rFonts w:asciiTheme="majorBidi" w:hAnsiTheme="majorBidi" w:cstheme="majorBidi"/>
                <w:color w:val="000000"/>
                <w:sz w:val="24"/>
                <w:szCs w:val="24"/>
                <w:lang w:bidi="ar-IQ"/>
              </w:rPr>
              <w:t xml:space="preserve">John </w:t>
            </w:r>
            <w:proofErr w:type="gramStart"/>
            <w:r w:rsidRPr="008C5E19">
              <w:rPr>
                <w:rFonts w:asciiTheme="majorBidi" w:hAnsiTheme="majorBidi" w:cstheme="majorBidi"/>
                <w:color w:val="000000"/>
                <w:sz w:val="24"/>
                <w:szCs w:val="24"/>
                <w:lang w:bidi="ar-IQ"/>
              </w:rPr>
              <w:t>Bradley ,</w:t>
            </w:r>
            <w:proofErr w:type="gramEnd"/>
            <w:r w:rsidRPr="008C5E19">
              <w:rPr>
                <w:rFonts w:asciiTheme="majorBidi" w:hAnsiTheme="majorBidi" w:cstheme="majorBidi"/>
                <w:color w:val="000000"/>
                <w:sz w:val="24"/>
                <w:szCs w:val="24"/>
                <w:lang w:bidi="ar-IQ"/>
              </w:rPr>
              <w:t xml:space="preserve"> David Johnson, Barbara </w:t>
            </w:r>
            <w:proofErr w:type="spellStart"/>
            <w:r w:rsidRPr="008C5E19">
              <w:rPr>
                <w:rFonts w:asciiTheme="majorBidi" w:hAnsiTheme="majorBidi" w:cstheme="majorBidi"/>
                <w:color w:val="000000"/>
                <w:sz w:val="24"/>
                <w:szCs w:val="24"/>
                <w:lang w:bidi="ar-IQ"/>
              </w:rPr>
              <w:t>pober</w:t>
            </w:r>
            <w:proofErr w:type="spellEnd"/>
            <w:r w:rsidRPr="008C5E19">
              <w:rPr>
                <w:rFonts w:asciiTheme="majorBidi" w:hAnsiTheme="majorBidi" w:cstheme="majorBidi"/>
                <w:color w:val="000000"/>
                <w:sz w:val="24"/>
                <w:szCs w:val="24"/>
                <w:lang w:bidi="ar-IQ"/>
              </w:rPr>
              <w:t>, 2007, third edition ,Medical genetics, Black well, Singapore</w:t>
            </w:r>
            <w:r w:rsidRPr="008C5E19">
              <w:rPr>
                <w:rFonts w:asciiTheme="majorBidi" w:hAnsiTheme="majorBidi" w:cstheme="majorBidi"/>
                <w:color w:val="000000"/>
                <w:sz w:val="24"/>
                <w:szCs w:val="24"/>
                <w:rtl/>
                <w:lang w:bidi="ar-IQ"/>
              </w:rPr>
              <w:t xml:space="preserve"> .</w:t>
            </w:r>
          </w:p>
        </w:tc>
      </w:tr>
      <w:tr w:rsidR="003C118A" w:rsidRPr="008C5E19" w14:paraId="6ADFADAB" w14:textId="77777777" w:rsidTr="00A22EF7">
        <w:trPr>
          <w:trHeight w:val="754"/>
        </w:trPr>
        <w:tc>
          <w:tcPr>
            <w:tcW w:w="3575"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7FE3436" w14:textId="77777777" w:rsidR="003C118A" w:rsidRPr="008C5E19" w:rsidRDefault="008C5E19" w:rsidP="00065753">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2-</w:t>
            </w:r>
            <w:r w:rsidR="003C118A" w:rsidRPr="008C5E19">
              <w:rPr>
                <w:rFonts w:asciiTheme="majorBidi" w:hAnsiTheme="majorBidi" w:cstheme="majorBidi"/>
                <w:color w:val="000000"/>
                <w:sz w:val="24"/>
                <w:szCs w:val="24"/>
                <w:rtl/>
                <w:lang w:bidi="ar-IQ"/>
              </w:rPr>
              <w:t>المراجع الرئيسية (المصادر)</w:t>
            </w:r>
          </w:p>
        </w:tc>
        <w:tc>
          <w:tcPr>
            <w:tcW w:w="6145"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E25CABD" w14:textId="77777777" w:rsidR="003C118A" w:rsidRPr="008C5E19" w:rsidRDefault="003C118A" w:rsidP="00D545F6">
            <w:pPr>
              <w:numPr>
                <w:ilvl w:val="0"/>
                <w:numId w:val="2"/>
              </w:numPr>
              <w:autoSpaceDE w:val="0"/>
              <w:autoSpaceDN w:val="0"/>
              <w:bidi w:val="0"/>
              <w:adjustRightInd w:val="0"/>
              <w:contextualSpacing/>
              <w:rPr>
                <w:rFonts w:asciiTheme="majorBidi" w:hAnsiTheme="majorBidi" w:cstheme="majorBidi"/>
                <w:color w:val="000000"/>
                <w:sz w:val="24"/>
                <w:szCs w:val="24"/>
                <w:lang w:bidi="ar-IQ"/>
              </w:rPr>
            </w:pPr>
            <w:r w:rsidRPr="008C5E19">
              <w:rPr>
                <w:rFonts w:asciiTheme="majorBidi" w:hAnsiTheme="majorBidi" w:cstheme="majorBidi"/>
                <w:sz w:val="24"/>
                <w:szCs w:val="24"/>
                <w:rtl/>
              </w:rPr>
              <w:t xml:space="preserve"> </w:t>
            </w:r>
            <w:r w:rsidRPr="008C5E19">
              <w:rPr>
                <w:rFonts w:asciiTheme="majorBidi" w:hAnsiTheme="majorBidi" w:cstheme="majorBidi"/>
                <w:color w:val="FF0000"/>
                <w:sz w:val="24"/>
                <w:szCs w:val="24"/>
                <w:rtl/>
                <w:lang w:bidi="ar-IQ"/>
              </w:rPr>
              <w:t xml:space="preserve"> </w:t>
            </w:r>
            <w:r w:rsidRPr="008C5E19">
              <w:rPr>
                <w:rFonts w:asciiTheme="majorBidi" w:hAnsiTheme="majorBidi" w:cstheme="majorBidi"/>
                <w:color w:val="000000"/>
                <w:sz w:val="24"/>
                <w:szCs w:val="24"/>
                <w:lang w:bidi="ar-IQ"/>
              </w:rPr>
              <w:t xml:space="preserve">Robert F. Mueller, Ian D. </w:t>
            </w:r>
            <w:proofErr w:type="gramStart"/>
            <w:r w:rsidRPr="008C5E19">
              <w:rPr>
                <w:rFonts w:asciiTheme="majorBidi" w:hAnsiTheme="majorBidi" w:cstheme="majorBidi"/>
                <w:color w:val="000000"/>
                <w:sz w:val="24"/>
                <w:szCs w:val="24"/>
                <w:lang w:bidi="ar-IQ"/>
              </w:rPr>
              <w:t>Young ,</w:t>
            </w:r>
            <w:proofErr w:type="gramEnd"/>
            <w:r w:rsidRPr="008C5E19">
              <w:rPr>
                <w:rFonts w:asciiTheme="majorBidi" w:hAnsiTheme="majorBidi" w:cstheme="majorBidi"/>
                <w:color w:val="000000"/>
                <w:sz w:val="24"/>
                <w:szCs w:val="24"/>
                <w:lang w:bidi="ar-IQ"/>
              </w:rPr>
              <w:t xml:space="preserve"> Alan E. H. Emery;1998; Emery's Elements of Medical Genetics , Longman ,Singapore.</w:t>
            </w:r>
          </w:p>
        </w:tc>
      </w:tr>
      <w:tr w:rsidR="003C118A" w:rsidRPr="008C5E19" w14:paraId="63671831" w14:textId="77777777" w:rsidTr="00065753">
        <w:trPr>
          <w:trHeight w:val="926"/>
        </w:trPr>
        <w:tc>
          <w:tcPr>
            <w:tcW w:w="3575"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2166060" w14:textId="77777777" w:rsidR="003C118A" w:rsidRPr="008C5E19" w:rsidRDefault="008C5E19" w:rsidP="00065753">
            <w:pPr>
              <w:autoSpaceDE w:val="0"/>
              <w:autoSpaceDN w:val="0"/>
              <w:adjustRightInd w:val="0"/>
              <w:ind w:left="75"/>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w:t>
            </w:r>
            <w:r w:rsidR="003C118A" w:rsidRPr="008C5E19">
              <w:rPr>
                <w:rFonts w:asciiTheme="majorBidi" w:hAnsiTheme="majorBidi" w:cstheme="majorBidi"/>
                <w:color w:val="000000"/>
                <w:sz w:val="24"/>
                <w:szCs w:val="24"/>
                <w:rtl/>
                <w:lang w:bidi="ar-IQ"/>
              </w:rPr>
              <w:t>-الكتب والمراجع التي يوصى بها (المجلات العلمية , التقارير,....)</w:t>
            </w:r>
          </w:p>
        </w:tc>
        <w:tc>
          <w:tcPr>
            <w:tcW w:w="6145"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4F7C020A" w14:textId="77777777" w:rsidR="003C118A" w:rsidRPr="008C5E19" w:rsidRDefault="003C118A" w:rsidP="00065753">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لا حاجة ولا ضرر من توفيرها بالمستقبل ( زيارات ميدانية للمستشفى لاغراض متابعة المرضى بامراض وراثية واجراء الاختبارات الوراثية)</w:t>
            </w:r>
            <w:r w:rsidRPr="008C5E19">
              <w:rPr>
                <w:rFonts w:asciiTheme="majorBidi" w:hAnsiTheme="majorBidi" w:cstheme="majorBidi"/>
                <w:color w:val="FF0000"/>
                <w:sz w:val="24"/>
                <w:szCs w:val="24"/>
                <w:rtl/>
                <w:lang w:bidi="ar-IQ"/>
              </w:rPr>
              <w:t xml:space="preserve"> </w:t>
            </w:r>
            <w:r w:rsidRPr="008C5E19">
              <w:rPr>
                <w:rFonts w:asciiTheme="majorBidi" w:hAnsiTheme="majorBidi" w:cstheme="majorBidi"/>
                <w:b/>
                <w:bCs/>
                <w:color w:val="000000"/>
                <w:sz w:val="24"/>
                <w:szCs w:val="24"/>
                <w:rtl/>
                <w:lang w:bidi="ar-IQ"/>
              </w:rPr>
              <w:t xml:space="preserve"> </w:t>
            </w:r>
          </w:p>
        </w:tc>
      </w:tr>
      <w:tr w:rsidR="003C118A" w:rsidRPr="008C5E19" w14:paraId="2533A7EC" w14:textId="77777777" w:rsidTr="008C5E19">
        <w:trPr>
          <w:trHeight w:val="1682"/>
        </w:trPr>
        <w:tc>
          <w:tcPr>
            <w:tcW w:w="3575"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517F27C" w14:textId="77777777" w:rsidR="003C118A" w:rsidRPr="008C5E19" w:rsidRDefault="008C5E19" w:rsidP="00065753">
            <w:pPr>
              <w:autoSpaceDE w:val="0"/>
              <w:autoSpaceDN w:val="0"/>
              <w:adjustRightInd w:val="0"/>
              <w:ind w:left="75"/>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ب</w:t>
            </w:r>
            <w:r w:rsidR="003C118A" w:rsidRPr="008C5E19">
              <w:rPr>
                <w:rFonts w:asciiTheme="majorBidi" w:hAnsiTheme="majorBidi" w:cstheme="majorBidi"/>
                <w:color w:val="000000"/>
                <w:sz w:val="24"/>
                <w:szCs w:val="24"/>
                <w:rtl/>
                <w:lang w:bidi="ar-IQ"/>
              </w:rPr>
              <w:t>-المراجع الالكترونية ,مواقع الانترنيت....</w:t>
            </w:r>
          </w:p>
        </w:tc>
        <w:tc>
          <w:tcPr>
            <w:tcW w:w="614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2BE3AFE" w14:textId="77777777" w:rsidR="003C118A" w:rsidRPr="008C5E19" w:rsidRDefault="003C118A"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5E19">
              <w:rPr>
                <w:rFonts w:asciiTheme="majorBidi" w:hAnsiTheme="majorBidi" w:cstheme="majorBidi"/>
                <w:sz w:val="24"/>
                <w:szCs w:val="24"/>
              </w:rPr>
              <w:t xml:space="preserve">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 xml:space="preserve"> </w:t>
            </w:r>
            <w:r w:rsidRPr="008C5E19">
              <w:rPr>
                <w:rFonts w:asciiTheme="majorBidi" w:hAnsiTheme="majorBidi" w:cstheme="majorBidi"/>
                <w:color w:val="000000"/>
                <w:sz w:val="24"/>
                <w:szCs w:val="24"/>
                <w:rtl/>
              </w:rPr>
              <w:t xml:space="preserve"> </w:t>
            </w:r>
            <w:r w:rsidR="00065753" w:rsidRPr="008C5E19">
              <w:rPr>
                <w:rFonts w:asciiTheme="majorBidi" w:hAnsiTheme="majorBidi" w:cstheme="majorBidi"/>
                <w:color w:val="000000"/>
                <w:sz w:val="24"/>
                <w:szCs w:val="24"/>
              </w:rPr>
              <w:t xml:space="preserve">Lanphier, Edward; </w:t>
            </w:r>
            <w:proofErr w:type="spellStart"/>
            <w:r w:rsidR="00065753" w:rsidRPr="008C5E19">
              <w:rPr>
                <w:rFonts w:asciiTheme="majorBidi" w:hAnsiTheme="majorBidi" w:cstheme="majorBidi"/>
                <w:color w:val="000000"/>
                <w:sz w:val="24"/>
                <w:szCs w:val="24"/>
              </w:rPr>
              <w:t>Urnov</w:t>
            </w:r>
            <w:proofErr w:type="spellEnd"/>
            <w:r w:rsidR="00065753" w:rsidRPr="008C5E19">
              <w:rPr>
                <w:rFonts w:asciiTheme="majorBidi" w:hAnsiTheme="majorBidi" w:cstheme="majorBidi"/>
                <w:color w:val="000000"/>
                <w:sz w:val="24"/>
                <w:szCs w:val="24"/>
              </w:rPr>
              <w:t>, Fyodor; Haecker, Sarah Ehlen; Werner, Michael; Smolenski, Joanna (26 March 2015). "Don't edit the human germ line". Nature. 519: 410–411.</w:t>
            </w:r>
          </w:p>
          <w:p w14:paraId="56E9E1BD" w14:textId="77777777" w:rsidR="00065753" w:rsidRPr="008C5E19"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
          <w:p w14:paraId="6585E3BB" w14:textId="77777777" w:rsidR="00065753" w:rsidRPr="008C5E19"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5E19">
              <w:rPr>
                <w:rFonts w:asciiTheme="majorBidi" w:hAnsiTheme="majorBidi" w:cstheme="majorBidi"/>
                <w:color w:val="000000"/>
                <w:sz w:val="24"/>
                <w:szCs w:val="24"/>
              </w:rPr>
              <w:t xml:space="preserve">Baltimore, David; Berg, Paul; </w:t>
            </w:r>
            <w:proofErr w:type="spellStart"/>
            <w:r w:rsidRPr="008C5E19">
              <w:rPr>
                <w:rFonts w:asciiTheme="majorBidi" w:hAnsiTheme="majorBidi" w:cstheme="majorBidi"/>
                <w:color w:val="000000"/>
                <w:sz w:val="24"/>
                <w:szCs w:val="24"/>
              </w:rPr>
              <w:t>Botchan</w:t>
            </w:r>
            <w:proofErr w:type="spellEnd"/>
            <w:r w:rsidRPr="008C5E19">
              <w:rPr>
                <w:rFonts w:asciiTheme="majorBidi" w:hAnsiTheme="majorBidi" w:cstheme="majorBidi"/>
                <w:color w:val="000000"/>
                <w:sz w:val="24"/>
                <w:szCs w:val="24"/>
              </w:rPr>
              <w:t xml:space="preserve">, Dana; Charo, R. Alta; Church, George; Corn, Jacob E.; Daley, George Q.; Doudna, Jennifer A.; Fenner, Marsha; Greely, Henry T.; Jinek, Martin; Martin, G. Steven; </w:t>
            </w:r>
            <w:proofErr w:type="spellStart"/>
            <w:r w:rsidRPr="008C5E19">
              <w:rPr>
                <w:rFonts w:asciiTheme="majorBidi" w:hAnsiTheme="majorBidi" w:cstheme="majorBidi"/>
                <w:color w:val="000000"/>
                <w:sz w:val="24"/>
                <w:szCs w:val="24"/>
              </w:rPr>
              <w:t>Penhoet</w:t>
            </w:r>
            <w:proofErr w:type="spellEnd"/>
            <w:r w:rsidRPr="008C5E19">
              <w:rPr>
                <w:rFonts w:asciiTheme="majorBidi" w:hAnsiTheme="majorBidi" w:cstheme="majorBidi"/>
                <w:color w:val="000000"/>
                <w:sz w:val="24"/>
                <w:szCs w:val="24"/>
              </w:rPr>
              <w:t>, Edward; Puck, Jennifer; Sternberg, Samuel H.; Weissman, Jonathan S.; Yamamoto, Keith R. (19 March 2015). "A prudent path forward for genomic engineering and germline gene modification". Science. 348: 36–8.</w:t>
            </w:r>
          </w:p>
          <w:p w14:paraId="5C7E6622" w14:textId="77777777" w:rsidR="00065753" w:rsidRPr="008C5E19" w:rsidRDefault="00065753" w:rsidP="00065753">
            <w:pPr>
              <w:pBdr>
                <w:top w:val="single" w:sz="4" w:space="1" w:color="auto"/>
                <w:left w:val="single" w:sz="4" w:space="4" w:color="auto"/>
                <w:bottom w:val="single" w:sz="4" w:space="1" w:color="auto"/>
                <w:right w:val="single" w:sz="4" w:space="4" w:color="auto"/>
              </w:pBdr>
              <w:rPr>
                <w:rFonts w:asciiTheme="majorBidi" w:hAnsiTheme="majorBidi" w:cstheme="majorBidi"/>
                <w:color w:val="000000"/>
                <w:sz w:val="24"/>
                <w:szCs w:val="24"/>
              </w:rPr>
            </w:pPr>
          </w:p>
          <w:p w14:paraId="78210116" w14:textId="77777777" w:rsidR="00065753" w:rsidRPr="008C5E19"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5E19">
              <w:rPr>
                <w:rFonts w:asciiTheme="majorBidi" w:hAnsiTheme="majorBidi" w:cstheme="majorBidi"/>
                <w:color w:val="000000"/>
                <w:sz w:val="24"/>
                <w:szCs w:val="24"/>
              </w:rPr>
              <w:t xml:space="preserve"> Liang, </w:t>
            </w:r>
            <w:proofErr w:type="spellStart"/>
            <w:r w:rsidRPr="008C5E19">
              <w:rPr>
                <w:rFonts w:asciiTheme="majorBidi" w:hAnsiTheme="majorBidi" w:cstheme="majorBidi"/>
                <w:color w:val="000000"/>
                <w:sz w:val="24"/>
                <w:szCs w:val="24"/>
              </w:rPr>
              <w:t>Puping</w:t>
            </w:r>
            <w:proofErr w:type="spellEnd"/>
            <w:r w:rsidRPr="008C5E19">
              <w:rPr>
                <w:rFonts w:asciiTheme="majorBidi" w:hAnsiTheme="majorBidi" w:cstheme="majorBidi"/>
                <w:color w:val="000000"/>
                <w:sz w:val="24"/>
                <w:szCs w:val="24"/>
              </w:rPr>
              <w:t xml:space="preserve">; Xu, </w:t>
            </w:r>
            <w:proofErr w:type="spellStart"/>
            <w:r w:rsidRPr="008C5E19">
              <w:rPr>
                <w:rFonts w:asciiTheme="majorBidi" w:hAnsiTheme="majorBidi" w:cstheme="majorBidi"/>
                <w:color w:val="000000"/>
                <w:sz w:val="24"/>
                <w:szCs w:val="24"/>
              </w:rPr>
              <w:t>Yanwen</w:t>
            </w:r>
            <w:proofErr w:type="spellEnd"/>
            <w:r w:rsidRPr="008C5E19">
              <w:rPr>
                <w:rFonts w:asciiTheme="majorBidi" w:hAnsiTheme="majorBidi" w:cstheme="majorBidi"/>
                <w:color w:val="000000"/>
                <w:sz w:val="24"/>
                <w:szCs w:val="24"/>
              </w:rPr>
              <w:t xml:space="preserve">; Zhang, Xiya; Ding, </w:t>
            </w:r>
            <w:proofErr w:type="spellStart"/>
            <w:r w:rsidRPr="008C5E19">
              <w:rPr>
                <w:rFonts w:asciiTheme="majorBidi" w:hAnsiTheme="majorBidi" w:cstheme="majorBidi"/>
                <w:color w:val="000000"/>
                <w:sz w:val="24"/>
                <w:szCs w:val="24"/>
              </w:rPr>
              <w:t>Chenhui</w:t>
            </w:r>
            <w:proofErr w:type="spellEnd"/>
            <w:r w:rsidRPr="008C5E19">
              <w:rPr>
                <w:rFonts w:asciiTheme="majorBidi" w:hAnsiTheme="majorBidi" w:cstheme="majorBidi"/>
                <w:color w:val="000000"/>
                <w:sz w:val="24"/>
                <w:szCs w:val="24"/>
              </w:rPr>
              <w:t xml:space="preserve">; Huang, Rui; Zhang, Zhen; </w:t>
            </w:r>
            <w:proofErr w:type="spellStart"/>
            <w:r w:rsidRPr="008C5E19">
              <w:rPr>
                <w:rFonts w:asciiTheme="majorBidi" w:hAnsiTheme="majorBidi" w:cstheme="majorBidi"/>
                <w:color w:val="000000"/>
                <w:sz w:val="24"/>
                <w:szCs w:val="24"/>
              </w:rPr>
              <w:t>Lv</w:t>
            </w:r>
            <w:proofErr w:type="spellEnd"/>
            <w:r w:rsidRPr="008C5E19">
              <w:rPr>
                <w:rFonts w:asciiTheme="majorBidi" w:hAnsiTheme="majorBidi" w:cstheme="majorBidi"/>
                <w:color w:val="000000"/>
                <w:sz w:val="24"/>
                <w:szCs w:val="24"/>
              </w:rPr>
              <w:t xml:space="preserve">, Jie; Xie, Xiaowei; Chen, Yuxi; Li, </w:t>
            </w:r>
            <w:proofErr w:type="spellStart"/>
            <w:r w:rsidRPr="008C5E19">
              <w:rPr>
                <w:rFonts w:asciiTheme="majorBidi" w:hAnsiTheme="majorBidi" w:cstheme="majorBidi"/>
                <w:color w:val="000000"/>
                <w:sz w:val="24"/>
                <w:szCs w:val="24"/>
              </w:rPr>
              <w:t>Yujing</w:t>
            </w:r>
            <w:proofErr w:type="spellEnd"/>
            <w:r w:rsidRPr="008C5E19">
              <w:rPr>
                <w:rFonts w:asciiTheme="majorBidi" w:hAnsiTheme="majorBidi" w:cstheme="majorBidi"/>
                <w:color w:val="000000"/>
                <w:sz w:val="24"/>
                <w:szCs w:val="24"/>
              </w:rPr>
              <w:t xml:space="preserve">; Sun, Ying; Bai, </w:t>
            </w:r>
            <w:proofErr w:type="spellStart"/>
            <w:r w:rsidRPr="008C5E19">
              <w:rPr>
                <w:rFonts w:asciiTheme="majorBidi" w:hAnsiTheme="majorBidi" w:cstheme="majorBidi"/>
                <w:color w:val="000000"/>
                <w:sz w:val="24"/>
                <w:szCs w:val="24"/>
              </w:rPr>
              <w:t>Yaofu</w:t>
            </w:r>
            <w:proofErr w:type="spellEnd"/>
            <w:r w:rsidRPr="008C5E19">
              <w:rPr>
                <w:rFonts w:asciiTheme="majorBidi" w:hAnsiTheme="majorBidi" w:cstheme="majorBidi"/>
                <w:color w:val="000000"/>
                <w:sz w:val="24"/>
                <w:szCs w:val="24"/>
              </w:rPr>
              <w:t xml:space="preserve">; Songyang, Zhou; Ma, Wenbin; Zhou, </w:t>
            </w:r>
            <w:proofErr w:type="spellStart"/>
            <w:r w:rsidRPr="008C5E19">
              <w:rPr>
                <w:rFonts w:asciiTheme="majorBidi" w:hAnsiTheme="majorBidi" w:cstheme="majorBidi"/>
                <w:color w:val="000000"/>
                <w:sz w:val="24"/>
                <w:szCs w:val="24"/>
              </w:rPr>
              <w:t>Canquan</w:t>
            </w:r>
            <w:proofErr w:type="spellEnd"/>
            <w:r w:rsidRPr="008C5E19">
              <w:rPr>
                <w:rFonts w:asciiTheme="majorBidi" w:hAnsiTheme="majorBidi" w:cstheme="majorBidi"/>
                <w:color w:val="000000"/>
                <w:sz w:val="24"/>
                <w:szCs w:val="24"/>
              </w:rPr>
              <w:t xml:space="preserve">; Huang, </w:t>
            </w:r>
            <w:proofErr w:type="spellStart"/>
            <w:r w:rsidRPr="008C5E19">
              <w:rPr>
                <w:rFonts w:asciiTheme="majorBidi" w:hAnsiTheme="majorBidi" w:cstheme="majorBidi"/>
                <w:color w:val="000000"/>
                <w:sz w:val="24"/>
                <w:szCs w:val="24"/>
              </w:rPr>
              <w:t>Junjiu</w:t>
            </w:r>
            <w:proofErr w:type="spellEnd"/>
            <w:r w:rsidRPr="008C5E19">
              <w:rPr>
                <w:rFonts w:asciiTheme="majorBidi" w:hAnsiTheme="majorBidi" w:cstheme="majorBidi"/>
                <w:color w:val="000000"/>
                <w:sz w:val="24"/>
                <w:szCs w:val="24"/>
              </w:rPr>
              <w:t xml:space="preserve"> (18 April 2015). </w:t>
            </w:r>
            <w:r w:rsidRPr="008C5E19">
              <w:rPr>
                <w:rFonts w:asciiTheme="majorBidi" w:hAnsiTheme="majorBidi" w:cstheme="majorBidi"/>
                <w:color w:val="000000"/>
                <w:sz w:val="24"/>
                <w:szCs w:val="24"/>
              </w:rPr>
              <w:lastRenderedPageBreak/>
              <w:t xml:space="preserve">"CRISPR/Cas9-mediated gene editing in human </w:t>
            </w:r>
            <w:proofErr w:type="spellStart"/>
            <w:r w:rsidRPr="008C5E19">
              <w:rPr>
                <w:rFonts w:asciiTheme="majorBidi" w:hAnsiTheme="majorBidi" w:cstheme="majorBidi"/>
                <w:color w:val="000000"/>
                <w:sz w:val="24"/>
                <w:szCs w:val="24"/>
              </w:rPr>
              <w:t>tripronuclear</w:t>
            </w:r>
            <w:proofErr w:type="spellEnd"/>
            <w:r w:rsidRPr="008C5E19">
              <w:rPr>
                <w:rFonts w:asciiTheme="majorBidi" w:hAnsiTheme="majorBidi" w:cstheme="majorBidi"/>
                <w:color w:val="000000"/>
                <w:sz w:val="24"/>
                <w:szCs w:val="24"/>
              </w:rPr>
              <w:t xml:space="preserve"> zygotes". Protein &amp; Cell. 6: 363–72</w:t>
            </w:r>
          </w:p>
        </w:tc>
      </w:tr>
    </w:tbl>
    <w:p w14:paraId="49BDD72F" w14:textId="77777777" w:rsidR="003C118A" w:rsidRDefault="003C118A" w:rsidP="003C118A">
      <w:pPr>
        <w:rPr>
          <w:rtl/>
        </w:rPr>
      </w:pPr>
    </w:p>
    <w:p w14:paraId="12F506BC" w14:textId="77777777" w:rsidR="003C118A" w:rsidRPr="001E6354" w:rsidRDefault="003C118A" w:rsidP="003C118A">
      <w:pPr>
        <w:rPr>
          <w:sz w:val="16"/>
          <w:szCs w:val="16"/>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065753" w14:paraId="6ABCF150" w14:textId="77777777" w:rsidTr="00065753">
        <w:trPr>
          <w:trHeight w:val="139"/>
        </w:trPr>
        <w:tc>
          <w:tcPr>
            <w:tcW w:w="9720" w:type="dxa"/>
            <w:gridSpan w:val="2"/>
            <w:shd w:val="clear" w:color="auto" w:fill="A7BFDE"/>
            <w:vAlign w:val="center"/>
          </w:tcPr>
          <w:p w14:paraId="5D1019E9" w14:textId="77777777" w:rsidR="00F53242" w:rsidRPr="00AD392C" w:rsidRDefault="008C5E19" w:rsidP="008C5E19">
            <w:pPr>
              <w:pStyle w:val="ListParagraph"/>
              <w:spacing w:line="240" w:lineRule="auto"/>
              <w:ind w:left="810"/>
              <w:jc w:val="both"/>
              <w:rPr>
                <w:rFonts w:asciiTheme="majorBidi" w:hAnsiTheme="majorBidi" w:cstheme="majorBidi"/>
                <w:sz w:val="28"/>
                <w:szCs w:val="28"/>
                <w:lang w:val="en-MY" w:eastAsia="en-MY"/>
              </w:rPr>
            </w:pPr>
            <w:r>
              <w:rPr>
                <w:rFonts w:ascii="Cambria" w:hAnsi="Cambria" w:cs="Times New Roman" w:hint="cs"/>
                <w:color w:val="000000"/>
                <w:rtl/>
              </w:rPr>
              <w:t>12</w:t>
            </w:r>
            <w:r w:rsidR="003C118A" w:rsidRPr="00065753">
              <w:rPr>
                <w:rFonts w:ascii="Cambria" w:hAnsi="Cambria" w:cs="Times New Roman" w:hint="cs"/>
                <w:color w:val="000000"/>
                <w:rtl/>
                <w:lang w:bidi="ar-IQ"/>
              </w:rPr>
              <w:t>-</w:t>
            </w:r>
            <w:r w:rsidR="00F53242" w:rsidRPr="00B71850">
              <w:rPr>
                <w:rFonts w:ascii="Cambria" w:hAnsi="Cambria" w:cs="Times New Roman" w:hint="cs"/>
                <w:b/>
                <w:bCs/>
                <w:color w:val="000000"/>
                <w:sz w:val="28"/>
                <w:szCs w:val="28"/>
                <w:rtl/>
                <w:lang w:bidi="ar-IQ"/>
              </w:rPr>
              <w:t xml:space="preserve"> خطة تطوير المقرر الدراسي</w:t>
            </w:r>
            <w:r w:rsidR="00F53242">
              <w:rPr>
                <w:rFonts w:ascii="Cambria" w:hAnsi="Cambria" w:cs="Times New Roman" w:hint="cs"/>
                <w:b/>
                <w:bCs/>
                <w:color w:val="000000"/>
                <w:sz w:val="28"/>
                <w:szCs w:val="28"/>
                <w:rtl/>
                <w:lang w:bidi="ar-IQ"/>
              </w:rPr>
              <w:t xml:space="preserve">:- </w:t>
            </w:r>
            <w:r w:rsidR="00F53242"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DBEE1A6" w14:textId="77777777" w:rsidR="00F53242" w:rsidRDefault="00F53242"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EE38DA0" w14:textId="77777777" w:rsidR="003C118A" w:rsidRPr="00065753" w:rsidRDefault="00F53242" w:rsidP="00F53242">
            <w:pPr>
              <w:tabs>
                <w:tab w:val="left" w:pos="507"/>
              </w:tabs>
              <w:autoSpaceDE w:val="0"/>
              <w:autoSpaceDN w:val="0"/>
              <w:adjustRightInd w:val="0"/>
              <w:ind w:left="360"/>
              <w:rPr>
                <w:rFonts w:ascii="Cambria" w:hAnsi="Cambria" w:cs="Times New Roman"/>
                <w:color w:val="000000"/>
                <w:lang w:bidi="ar-IQ"/>
              </w:rPr>
            </w:pPr>
            <w:r w:rsidRPr="00B71850">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065753" w14:paraId="2094D99B" w14:textId="77777777" w:rsidTr="00065753">
        <w:trPr>
          <w:trHeight w:val="259"/>
        </w:trPr>
        <w:tc>
          <w:tcPr>
            <w:tcW w:w="3600" w:type="dxa"/>
            <w:shd w:val="clear" w:color="auto" w:fill="A7BFDE"/>
            <w:vAlign w:val="center"/>
          </w:tcPr>
          <w:p w14:paraId="6D82811F" w14:textId="77777777" w:rsidR="003C118A" w:rsidRPr="008C5E19" w:rsidRDefault="003C118A" w:rsidP="00065753">
            <w:p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42A07427" w14:textId="77777777" w:rsidR="003C118A" w:rsidRPr="008C5E19" w:rsidRDefault="003C118A" w:rsidP="00065753">
            <w:pPr>
              <w:autoSpaceDE w:val="0"/>
              <w:autoSpaceDN w:val="0"/>
              <w:adjustRightInd w:val="0"/>
              <w:rPr>
                <w:rFonts w:ascii="Cambria" w:hAnsi="Cambria" w:cs="Times New Roman"/>
                <w:color w:val="000000"/>
                <w:sz w:val="28"/>
                <w:szCs w:val="28"/>
                <w:lang w:bidi="ar-IQ"/>
              </w:rPr>
            </w:pPr>
          </w:p>
        </w:tc>
      </w:tr>
      <w:tr w:rsidR="003C118A" w:rsidRPr="00065753" w14:paraId="5A3C035F" w14:textId="77777777" w:rsidTr="00A22EF7">
        <w:trPr>
          <w:trHeight w:val="495"/>
        </w:trPr>
        <w:tc>
          <w:tcPr>
            <w:tcW w:w="3600" w:type="dxa"/>
            <w:tcBorders>
              <w:right w:val="single" w:sz="6" w:space="0" w:color="4F81BD"/>
            </w:tcBorders>
            <w:shd w:val="clear" w:color="auto" w:fill="A7BFDE"/>
            <w:vAlign w:val="center"/>
          </w:tcPr>
          <w:p w14:paraId="096CD632" w14:textId="77777777" w:rsidR="003C118A" w:rsidRPr="008C5E19" w:rsidRDefault="003C118A" w:rsidP="00065753">
            <w:p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F61E933" w14:textId="77777777" w:rsidR="003C118A" w:rsidRPr="008C5E19" w:rsidRDefault="003C118A" w:rsidP="00065753">
            <w:pPr>
              <w:autoSpaceDE w:val="0"/>
              <w:autoSpaceDN w:val="0"/>
              <w:adjustRightInd w:val="0"/>
              <w:rPr>
                <w:rFonts w:ascii="Cambria" w:hAnsi="Cambria" w:cs="Times New Roman"/>
                <w:color w:val="000000"/>
                <w:sz w:val="28"/>
                <w:szCs w:val="28"/>
                <w:lang w:bidi="ar-IQ"/>
              </w:rPr>
            </w:pPr>
            <w:r w:rsidRPr="008C5E19">
              <w:rPr>
                <w:rFonts w:ascii="Cambria" w:hAnsi="Cambria" w:cs="Times New Roman" w:hint="cs"/>
                <w:color w:val="000000"/>
                <w:sz w:val="28"/>
                <w:szCs w:val="28"/>
                <w:rtl/>
                <w:lang w:bidi="ar-IQ"/>
              </w:rPr>
              <w:t>حسب توزيع الطلبة على الشعب , وحسب توفر القاعات اقل عدد 15</w:t>
            </w:r>
          </w:p>
        </w:tc>
      </w:tr>
      <w:tr w:rsidR="003C118A" w:rsidRPr="00065753" w14:paraId="232B95DB" w14:textId="77777777" w:rsidTr="00A22EF7">
        <w:trPr>
          <w:trHeight w:val="517"/>
        </w:trPr>
        <w:tc>
          <w:tcPr>
            <w:tcW w:w="3600" w:type="dxa"/>
            <w:shd w:val="clear" w:color="auto" w:fill="A7BFDE"/>
            <w:vAlign w:val="center"/>
          </w:tcPr>
          <w:p w14:paraId="4B5A360B" w14:textId="77777777" w:rsidR="003C118A" w:rsidRPr="008C5E19" w:rsidRDefault="003C118A" w:rsidP="00065753">
            <w:p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5ED8185D" w14:textId="77777777" w:rsidR="003C118A" w:rsidRPr="008C5E19" w:rsidRDefault="003C118A" w:rsidP="00065753">
            <w:p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حسب توزيع الطلبة على الشعب , وحسب توفر القاعات ا</w:t>
            </w:r>
            <w:r w:rsidRPr="008C5E19">
              <w:rPr>
                <w:rFonts w:ascii="Cambria" w:hAnsi="Cambria" w:cs="Times New Roman" w:hint="cs"/>
                <w:color w:val="000000"/>
                <w:sz w:val="28"/>
                <w:szCs w:val="28"/>
                <w:rtl/>
                <w:lang w:bidi="ar-IQ"/>
              </w:rPr>
              <w:t xml:space="preserve">كبر عدد 45 </w:t>
            </w:r>
          </w:p>
        </w:tc>
      </w:tr>
    </w:tbl>
    <w:p w14:paraId="5A20C5E1" w14:textId="77777777" w:rsidR="006B15AD" w:rsidRDefault="006B15AD" w:rsidP="006A2A87">
      <w:pPr>
        <w:autoSpaceDE w:val="0"/>
        <w:autoSpaceDN w:val="0"/>
        <w:adjustRightInd w:val="0"/>
        <w:spacing w:after="200" w:line="276" w:lineRule="auto"/>
        <w:jc w:val="center"/>
        <w:rPr>
          <w:rFonts w:cs="Times New Roman"/>
          <w:b/>
          <w:bCs/>
          <w:sz w:val="32"/>
          <w:szCs w:val="32"/>
          <w:rtl/>
          <w:lang w:bidi="ar-IQ"/>
        </w:rPr>
      </w:pPr>
    </w:p>
    <w:p w14:paraId="365421FB"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54A85A79"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59A3A7F3"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766F06DE"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1C675A94"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440A90D8"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64638755"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594BB20D"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47FA8553"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70D98A81"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64A37065"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6D1BC481" w14:textId="77777777" w:rsidR="008C5E19" w:rsidRDefault="008C5E19" w:rsidP="006A2A87">
      <w:pPr>
        <w:autoSpaceDE w:val="0"/>
        <w:autoSpaceDN w:val="0"/>
        <w:adjustRightInd w:val="0"/>
        <w:spacing w:after="200" w:line="276" w:lineRule="auto"/>
        <w:jc w:val="center"/>
        <w:rPr>
          <w:rFonts w:cs="Times New Roman"/>
          <w:b/>
          <w:bCs/>
          <w:sz w:val="32"/>
          <w:szCs w:val="32"/>
          <w:rtl/>
          <w:lang w:bidi="ar-IQ"/>
        </w:rPr>
      </w:pPr>
    </w:p>
    <w:p w14:paraId="5D4E85B1" w14:textId="77777777" w:rsidR="006A2A87" w:rsidRPr="00EE06F8" w:rsidRDefault="006A2A87" w:rsidP="006A2A87">
      <w:pPr>
        <w:autoSpaceDE w:val="0"/>
        <w:autoSpaceDN w:val="0"/>
        <w:adjustRightInd w:val="0"/>
        <w:spacing w:after="200" w:line="276" w:lineRule="auto"/>
        <w:jc w:val="center"/>
        <w:rPr>
          <w:rFonts w:cs="Times New Roman"/>
          <w:b/>
          <w:bCs/>
          <w:sz w:val="32"/>
          <w:szCs w:val="32"/>
          <w:rtl/>
          <w:lang w:bidi="ar-IQ"/>
        </w:rPr>
      </w:pPr>
      <w:r>
        <w:rPr>
          <w:rFonts w:cs="Times New Roman" w:hint="cs"/>
          <w:b/>
          <w:bCs/>
          <w:sz w:val="32"/>
          <w:szCs w:val="32"/>
          <w:rtl/>
          <w:lang w:bidi="ar-IQ"/>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A2A87" w:rsidRPr="00DB131F" w14:paraId="4A03DAE2" w14:textId="77777777" w:rsidTr="001268FA">
        <w:trPr>
          <w:trHeight w:val="794"/>
        </w:trPr>
        <w:tc>
          <w:tcPr>
            <w:tcW w:w="9720" w:type="dxa"/>
            <w:shd w:val="clear" w:color="auto" w:fill="A7BFDE"/>
            <w:vAlign w:val="center"/>
          </w:tcPr>
          <w:p w14:paraId="286BC8D2" w14:textId="77777777" w:rsidR="006A2A87" w:rsidRPr="00DB131F" w:rsidRDefault="006A2A87" w:rsidP="001268FA">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10F0EB98" w14:textId="77777777" w:rsidR="00412074" w:rsidRDefault="00412074" w:rsidP="006A2A87">
      <w:pPr>
        <w:autoSpaceDE w:val="0"/>
        <w:autoSpaceDN w:val="0"/>
        <w:adjustRightInd w:val="0"/>
        <w:spacing w:before="240" w:after="200" w:line="276" w:lineRule="auto"/>
        <w:rPr>
          <w:rFonts w:cs="Times New Roman"/>
          <w:b/>
          <w:bCs/>
          <w:sz w:val="32"/>
          <w:szCs w:val="32"/>
          <w:rtl/>
          <w:lang w:bidi="ar-IQ"/>
        </w:rPr>
      </w:pPr>
    </w:p>
    <w:p w14:paraId="058AD162" w14:textId="77777777" w:rsidR="006A2A87" w:rsidRDefault="006A2A87" w:rsidP="006A2A87">
      <w:pPr>
        <w:autoSpaceDE w:val="0"/>
        <w:autoSpaceDN w:val="0"/>
        <w:adjustRightInd w:val="0"/>
        <w:spacing w:before="240" w:after="200" w:line="276" w:lineRule="auto"/>
        <w:rPr>
          <w:rFonts w:ascii="Cambria" w:hAnsi="Cambria" w:cs="Times New Roman"/>
          <w:b/>
          <w:bCs/>
          <w:sz w:val="32"/>
          <w:szCs w:val="32"/>
          <w:rtl/>
          <w:lang w:bidi="ar-IQ"/>
        </w:rPr>
      </w:pPr>
      <w:r w:rsidRPr="004B2ECE">
        <w:rPr>
          <w:rFonts w:cs="Times New Roman"/>
          <w:b/>
          <w:bCs/>
          <w:sz w:val="32"/>
          <w:szCs w:val="32"/>
          <w:rtl/>
          <w:lang w:bidi="ar-IQ"/>
        </w:rPr>
        <w:t>وصف المقرر</w:t>
      </w:r>
      <w:r w:rsidRPr="004B2ECE">
        <w:rPr>
          <w:rFonts w:hint="cs"/>
          <w:b/>
          <w:bCs/>
          <w:sz w:val="32"/>
          <w:szCs w:val="32"/>
          <w:rtl/>
          <w:lang w:bidi="ar-IQ"/>
        </w:rPr>
        <w:t xml:space="preserve">: </w:t>
      </w:r>
      <w:r w:rsidRPr="004B2ECE">
        <w:rPr>
          <w:rFonts w:ascii="Cambria" w:hAnsi="Cambria" w:cs="Times New Roman" w:hint="cs"/>
          <w:b/>
          <w:bCs/>
          <w:sz w:val="32"/>
          <w:szCs w:val="32"/>
          <w:rtl/>
          <w:lang w:bidi="ar-IQ"/>
        </w:rPr>
        <w:t>تقنيات النانوتكنولوجي</w:t>
      </w:r>
    </w:p>
    <w:tbl>
      <w:tblPr>
        <w:tblpPr w:leftFromText="180" w:rightFromText="180" w:vertAnchor="text" w:horzAnchor="margin" w:tblpY="56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8C5E19" w:rsidRPr="00DB131F" w14:paraId="47D7F9C5" w14:textId="77777777" w:rsidTr="008C5E19">
        <w:trPr>
          <w:trHeight w:val="794"/>
        </w:trPr>
        <w:tc>
          <w:tcPr>
            <w:tcW w:w="9720" w:type="dxa"/>
            <w:shd w:val="clear" w:color="auto" w:fill="A7BFDE"/>
          </w:tcPr>
          <w:p w14:paraId="398F41B1" w14:textId="77777777" w:rsidR="008C5E19" w:rsidRPr="00DB131F" w:rsidRDefault="008C5E19" w:rsidP="008C5E19">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4395C592" w14:textId="77777777" w:rsidR="008C5E19" w:rsidRPr="004B2ECE" w:rsidRDefault="008C5E19" w:rsidP="006A2A87">
      <w:pPr>
        <w:autoSpaceDE w:val="0"/>
        <w:autoSpaceDN w:val="0"/>
        <w:adjustRightInd w:val="0"/>
        <w:spacing w:before="240" w:after="200" w:line="276" w:lineRule="auto"/>
        <w:rPr>
          <w:b/>
          <w:bCs/>
          <w:sz w:val="32"/>
          <w:szCs w:val="32"/>
          <w:rtl/>
          <w:lang w:bidi="ar-IQ"/>
        </w:rPr>
      </w:pPr>
    </w:p>
    <w:tbl>
      <w:tblPr>
        <w:bidiVisual/>
        <w:tblW w:w="9720" w:type="dxa"/>
        <w:tblInd w:w="-6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6A2A87" w:rsidRPr="00DB131F" w14:paraId="1ABD997C" w14:textId="77777777" w:rsidTr="008C5E19">
        <w:trPr>
          <w:trHeight w:val="624"/>
        </w:trPr>
        <w:tc>
          <w:tcPr>
            <w:tcW w:w="3780" w:type="dxa"/>
            <w:tcBorders>
              <w:right w:val="single" w:sz="6" w:space="0" w:color="4F81BD"/>
            </w:tcBorders>
            <w:shd w:val="clear" w:color="auto" w:fill="A7BFDE"/>
            <w:vAlign w:val="center"/>
          </w:tcPr>
          <w:p w14:paraId="63C9450F" w14:textId="77777777" w:rsidR="006A2A87" w:rsidRPr="008C5E19" w:rsidRDefault="006A2A87" w:rsidP="008C5E19">
            <w:pPr>
              <w:pStyle w:val="ListParagraph"/>
              <w:numPr>
                <w:ilvl w:val="0"/>
                <w:numId w:val="236"/>
              </w:num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B6B342E" w14:textId="77777777" w:rsidR="006A2A87" w:rsidRPr="00527691" w:rsidRDefault="006A2A87" w:rsidP="001268FA">
            <w:pPr>
              <w:autoSpaceDE w:val="0"/>
              <w:autoSpaceDN w:val="0"/>
              <w:adjustRightInd w:val="0"/>
              <w:rPr>
                <w:rFonts w:ascii="Cambria" w:hAnsi="Cambria" w:cs="Times New Roman"/>
                <w:sz w:val="28"/>
                <w:szCs w:val="28"/>
                <w:lang w:bidi="ar-IQ"/>
              </w:rPr>
            </w:pPr>
            <w:r w:rsidRPr="00527691">
              <w:rPr>
                <w:rFonts w:ascii="Cambria" w:hAnsi="Cambria" w:cs="Times New Roman" w:hint="cs"/>
                <w:sz w:val="28"/>
                <w:szCs w:val="28"/>
                <w:rtl/>
                <w:lang w:bidi="ar-IQ"/>
              </w:rPr>
              <w:t>جامعة بغداد/ كلية العلوم للبنات</w:t>
            </w:r>
          </w:p>
        </w:tc>
      </w:tr>
      <w:tr w:rsidR="006A2A87" w:rsidRPr="00DB131F" w14:paraId="0A04A7D3" w14:textId="77777777" w:rsidTr="008C5E19">
        <w:trPr>
          <w:trHeight w:val="624"/>
        </w:trPr>
        <w:tc>
          <w:tcPr>
            <w:tcW w:w="3780" w:type="dxa"/>
            <w:shd w:val="clear" w:color="auto" w:fill="A7BFDE"/>
            <w:vAlign w:val="center"/>
          </w:tcPr>
          <w:p w14:paraId="76B5FC8A" w14:textId="77777777" w:rsidR="006A2A87" w:rsidRPr="008C5E19" w:rsidRDefault="006A2A87" w:rsidP="008C5E19">
            <w:pPr>
              <w:pStyle w:val="ListParagraph"/>
              <w:numPr>
                <w:ilvl w:val="0"/>
                <w:numId w:val="236"/>
              </w:numPr>
              <w:tabs>
                <w:tab w:val="num" w:pos="432"/>
              </w:tabs>
              <w:autoSpaceDE w:val="0"/>
              <w:autoSpaceDN w:val="0"/>
              <w:adjustRightInd w:val="0"/>
              <w:rPr>
                <w:rFonts w:ascii="Cambria" w:hAnsi="Cambria" w:cs="Times New Roman"/>
                <w:sz w:val="28"/>
                <w:szCs w:val="28"/>
                <w:lang w:bidi="ar-IQ"/>
              </w:rPr>
            </w:pPr>
            <w:r w:rsidRPr="008C5E19">
              <w:rPr>
                <w:rFonts w:ascii="Cambria" w:hAnsi="Cambria" w:cs="Times New Roman"/>
                <w:sz w:val="28"/>
                <w:szCs w:val="28"/>
                <w:rtl/>
                <w:lang w:bidi="ar-IQ"/>
              </w:rPr>
              <w:t>القسم الجامعي / المركز</w:t>
            </w:r>
          </w:p>
        </w:tc>
        <w:tc>
          <w:tcPr>
            <w:tcW w:w="5940" w:type="dxa"/>
            <w:shd w:val="clear" w:color="auto" w:fill="D3DFEE"/>
            <w:vAlign w:val="center"/>
          </w:tcPr>
          <w:p w14:paraId="3EA639D0" w14:textId="77777777" w:rsidR="006A2A87" w:rsidRPr="000F6CD7" w:rsidRDefault="006A2A87" w:rsidP="001268FA">
            <w:pPr>
              <w:autoSpaceDE w:val="0"/>
              <w:autoSpaceDN w:val="0"/>
              <w:adjustRightInd w:val="0"/>
              <w:rPr>
                <w:rFonts w:ascii="Cambria" w:hAnsi="Cambria" w:cs="Times New Roman"/>
                <w:sz w:val="28"/>
                <w:szCs w:val="28"/>
                <w:lang w:bidi="ar-IQ"/>
              </w:rPr>
            </w:pPr>
            <w:r w:rsidRPr="000F6CD7">
              <w:rPr>
                <w:rFonts w:ascii="Cambria" w:hAnsi="Cambria" w:cs="Times New Roman"/>
                <w:sz w:val="28"/>
                <w:szCs w:val="28"/>
                <w:rtl/>
                <w:lang w:bidi="ar-IQ"/>
              </w:rPr>
              <w:t xml:space="preserve"> </w:t>
            </w:r>
            <w:r w:rsidRPr="000F6CD7">
              <w:rPr>
                <w:rFonts w:ascii="Cambria" w:hAnsi="Cambria" w:cs="Times New Roman" w:hint="cs"/>
                <w:sz w:val="28"/>
                <w:szCs w:val="28"/>
                <w:rtl/>
                <w:lang w:bidi="ar-IQ"/>
              </w:rPr>
              <w:t>قسم علوم الحياة</w:t>
            </w:r>
          </w:p>
        </w:tc>
      </w:tr>
      <w:tr w:rsidR="006A2A87" w:rsidRPr="00DB131F" w14:paraId="7EDCA566" w14:textId="77777777" w:rsidTr="008C5E19">
        <w:trPr>
          <w:trHeight w:val="624"/>
        </w:trPr>
        <w:tc>
          <w:tcPr>
            <w:tcW w:w="3780" w:type="dxa"/>
            <w:tcBorders>
              <w:right w:val="single" w:sz="6" w:space="0" w:color="4F81BD"/>
            </w:tcBorders>
            <w:shd w:val="clear" w:color="auto" w:fill="A7BFDE"/>
            <w:vAlign w:val="center"/>
          </w:tcPr>
          <w:p w14:paraId="6FA6F329" w14:textId="77777777" w:rsidR="006A2A87" w:rsidRPr="008C5E19" w:rsidRDefault="006A2A87" w:rsidP="008C5E19">
            <w:pPr>
              <w:pStyle w:val="ListParagraph"/>
              <w:numPr>
                <w:ilvl w:val="0"/>
                <w:numId w:val="236"/>
              </w:numPr>
              <w:tabs>
                <w:tab w:val="num" w:pos="432"/>
              </w:tabs>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72CB5DDC" w14:textId="77777777" w:rsidR="006A2A87" w:rsidRPr="00DB131F" w:rsidRDefault="006A2A87"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تقنيات النانوتكنولوجي/ </w:t>
            </w:r>
            <w:r>
              <w:rPr>
                <w:rFonts w:ascii="Cambria" w:hAnsi="Cambria" w:cs="Times New Roman"/>
                <w:color w:val="000000"/>
                <w:sz w:val="28"/>
                <w:szCs w:val="28"/>
                <w:lang w:bidi="ar-IQ"/>
              </w:rPr>
              <w:t>431 BNA</w:t>
            </w:r>
          </w:p>
        </w:tc>
      </w:tr>
      <w:tr w:rsidR="006A2A87" w:rsidRPr="00DB131F" w14:paraId="1EBB600A" w14:textId="77777777" w:rsidTr="008C5E19">
        <w:trPr>
          <w:trHeight w:val="624"/>
        </w:trPr>
        <w:tc>
          <w:tcPr>
            <w:tcW w:w="3780" w:type="dxa"/>
            <w:tcBorders>
              <w:right w:val="single" w:sz="6" w:space="0" w:color="4F81BD"/>
            </w:tcBorders>
            <w:shd w:val="clear" w:color="auto" w:fill="A7BFDE"/>
            <w:vAlign w:val="center"/>
          </w:tcPr>
          <w:p w14:paraId="71C22A38" w14:textId="77777777" w:rsidR="006A2A87" w:rsidRPr="008C5E19" w:rsidRDefault="006A2A87" w:rsidP="008C5E19">
            <w:pPr>
              <w:pStyle w:val="ListParagraph"/>
              <w:numPr>
                <w:ilvl w:val="0"/>
                <w:numId w:val="236"/>
              </w:numPr>
              <w:tabs>
                <w:tab w:val="num" w:pos="432"/>
              </w:tabs>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0DAA366" w14:textId="77777777" w:rsidR="006A2A87" w:rsidRPr="00DB131F" w:rsidRDefault="006B15AD" w:rsidP="008C5E19">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6A2A87" w:rsidRPr="00DB131F" w14:paraId="304195B3" w14:textId="77777777" w:rsidTr="008C5E19">
        <w:trPr>
          <w:trHeight w:val="624"/>
        </w:trPr>
        <w:tc>
          <w:tcPr>
            <w:tcW w:w="3780" w:type="dxa"/>
            <w:shd w:val="clear" w:color="auto" w:fill="A7BFDE"/>
            <w:vAlign w:val="center"/>
          </w:tcPr>
          <w:p w14:paraId="15602D43" w14:textId="77777777" w:rsidR="006A2A87" w:rsidRPr="008C5E19" w:rsidRDefault="006A2A87" w:rsidP="008C5E19">
            <w:pPr>
              <w:pStyle w:val="ListParagraph"/>
              <w:numPr>
                <w:ilvl w:val="0"/>
                <w:numId w:val="236"/>
              </w:numPr>
              <w:tabs>
                <w:tab w:val="num" w:pos="432"/>
              </w:tabs>
              <w:autoSpaceDE w:val="0"/>
              <w:autoSpaceDN w:val="0"/>
              <w:adjustRightInd w:val="0"/>
              <w:rPr>
                <w:rFonts w:ascii="Cambria" w:hAnsi="Cambria" w:cs="Times New Roman"/>
                <w:color w:val="000000"/>
                <w:sz w:val="28"/>
                <w:szCs w:val="28"/>
                <w:lang w:bidi="ar-IQ"/>
              </w:rPr>
            </w:pPr>
            <w:r w:rsidRPr="008C5E19">
              <w:rPr>
                <w:rFonts w:ascii="Cambria" w:hAnsi="Cambria" w:cs="Times New Roman" w:hint="cs"/>
                <w:color w:val="000000"/>
                <w:sz w:val="28"/>
                <w:szCs w:val="28"/>
                <w:rtl/>
                <w:lang w:bidi="ar-IQ"/>
              </w:rPr>
              <w:t xml:space="preserve"> </w:t>
            </w:r>
            <w:r w:rsidRPr="008C5E19">
              <w:rPr>
                <w:rFonts w:ascii="Cambria" w:hAnsi="Cambria" w:cs="Times New Roman"/>
                <w:color w:val="000000"/>
                <w:sz w:val="28"/>
                <w:szCs w:val="28"/>
                <w:rtl/>
                <w:lang w:bidi="ar-IQ"/>
              </w:rPr>
              <w:t>الفصل / السنة</w:t>
            </w:r>
          </w:p>
        </w:tc>
        <w:tc>
          <w:tcPr>
            <w:tcW w:w="5940" w:type="dxa"/>
            <w:shd w:val="clear" w:color="auto" w:fill="D3DFEE"/>
            <w:vAlign w:val="center"/>
          </w:tcPr>
          <w:p w14:paraId="25B51DB6" w14:textId="77777777" w:rsidR="006A2A87" w:rsidRPr="00DB131F" w:rsidRDefault="006A2A87" w:rsidP="008C5E19">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الثاني </w:t>
            </w:r>
          </w:p>
        </w:tc>
      </w:tr>
      <w:tr w:rsidR="006A2A87" w:rsidRPr="00DB131F" w14:paraId="01C76C47" w14:textId="77777777" w:rsidTr="008C5E19">
        <w:trPr>
          <w:trHeight w:val="624"/>
        </w:trPr>
        <w:tc>
          <w:tcPr>
            <w:tcW w:w="3780" w:type="dxa"/>
            <w:tcBorders>
              <w:right w:val="single" w:sz="6" w:space="0" w:color="4F81BD"/>
            </w:tcBorders>
            <w:shd w:val="clear" w:color="auto" w:fill="A7BFDE"/>
            <w:vAlign w:val="center"/>
          </w:tcPr>
          <w:p w14:paraId="5F18D1E9" w14:textId="77777777" w:rsidR="006A2A87" w:rsidRPr="008C5E19" w:rsidRDefault="006A2A87" w:rsidP="008C5E19">
            <w:pPr>
              <w:pStyle w:val="ListParagraph"/>
              <w:numPr>
                <w:ilvl w:val="0"/>
                <w:numId w:val="236"/>
              </w:numPr>
              <w:tabs>
                <w:tab w:val="num" w:pos="432"/>
              </w:tabs>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 xml:space="preserve">عدد الساعات الدراسية </w:t>
            </w:r>
            <w:r w:rsidRPr="008C5E19">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5639C856" w14:textId="77777777" w:rsidR="006A2A87" w:rsidRPr="00DB131F" w:rsidRDefault="006A2A87" w:rsidP="001268FA">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ساعة(30 نظري ,30 عملي)</w:t>
            </w:r>
          </w:p>
        </w:tc>
      </w:tr>
      <w:tr w:rsidR="006A2A87" w:rsidRPr="00DB131F" w14:paraId="2EF7C77B" w14:textId="77777777" w:rsidTr="008C5E19">
        <w:trPr>
          <w:trHeight w:val="624"/>
        </w:trPr>
        <w:tc>
          <w:tcPr>
            <w:tcW w:w="3780" w:type="dxa"/>
            <w:shd w:val="clear" w:color="auto" w:fill="A7BFDE"/>
            <w:vAlign w:val="center"/>
          </w:tcPr>
          <w:p w14:paraId="5A919BE2" w14:textId="77777777" w:rsidR="006A2A87" w:rsidRPr="008C5E19" w:rsidRDefault="006A2A87" w:rsidP="008C5E19">
            <w:pPr>
              <w:pStyle w:val="ListParagraph"/>
              <w:numPr>
                <w:ilvl w:val="0"/>
                <w:numId w:val="236"/>
              </w:num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1F1620DF" w14:textId="77777777" w:rsidR="006A2A87" w:rsidRPr="00DB131F" w:rsidRDefault="008C5E19" w:rsidP="008C5E19">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70362A">
              <w:rPr>
                <w:rFonts w:ascii="Cambria" w:hAnsi="Cambria" w:cs="Times New Roman" w:hint="cs"/>
                <w:color w:val="000000"/>
                <w:sz w:val="28"/>
                <w:szCs w:val="28"/>
                <w:rtl/>
                <w:lang w:bidi="ar-IQ"/>
              </w:rPr>
              <w:t>/</w:t>
            </w:r>
            <w:r>
              <w:rPr>
                <w:rFonts w:ascii="Cambria" w:hAnsi="Cambria" w:cs="Times New Roman" w:hint="cs"/>
                <w:color w:val="000000"/>
                <w:sz w:val="28"/>
                <w:szCs w:val="28"/>
                <w:rtl/>
                <w:lang w:bidi="ar-IQ"/>
              </w:rPr>
              <w:t>01</w:t>
            </w:r>
            <w:r w:rsidR="0070362A">
              <w:rPr>
                <w:rFonts w:ascii="Cambria" w:hAnsi="Cambria" w:cs="Times New Roman" w:hint="cs"/>
                <w:color w:val="000000"/>
                <w:sz w:val="28"/>
                <w:szCs w:val="28"/>
                <w:rtl/>
                <w:lang w:bidi="ar-IQ"/>
              </w:rPr>
              <w:t>/</w:t>
            </w:r>
            <w:r>
              <w:rPr>
                <w:rFonts w:ascii="Cambria" w:hAnsi="Cambria" w:cs="Times New Roman" w:hint="cs"/>
                <w:color w:val="000000"/>
                <w:sz w:val="28"/>
                <w:szCs w:val="28"/>
                <w:rtl/>
                <w:lang w:bidi="ar-IQ"/>
              </w:rPr>
              <w:t>2023</w:t>
            </w:r>
          </w:p>
        </w:tc>
      </w:tr>
      <w:tr w:rsidR="006A2A87" w:rsidRPr="00DB131F" w14:paraId="36A23473" w14:textId="77777777" w:rsidTr="008C5E19">
        <w:trPr>
          <w:trHeight w:val="979"/>
        </w:trPr>
        <w:tc>
          <w:tcPr>
            <w:tcW w:w="9720" w:type="dxa"/>
            <w:gridSpan w:val="2"/>
            <w:shd w:val="clear" w:color="auto" w:fill="A7BFDE"/>
            <w:vAlign w:val="center"/>
          </w:tcPr>
          <w:p w14:paraId="72AC838F" w14:textId="77777777" w:rsidR="00412074" w:rsidRDefault="006A2A87" w:rsidP="008C5E19">
            <w:pPr>
              <w:pStyle w:val="ListParagraph"/>
              <w:numPr>
                <w:ilvl w:val="0"/>
                <w:numId w:val="236"/>
              </w:numPr>
              <w:autoSpaceDE w:val="0"/>
              <w:autoSpaceDN w:val="0"/>
              <w:adjustRightInd w:val="0"/>
              <w:rPr>
                <w:rFonts w:ascii="Cambria" w:hAnsi="Cambria" w:cs="Times New Roman"/>
                <w:color w:val="000000"/>
                <w:sz w:val="28"/>
                <w:szCs w:val="28"/>
                <w:lang w:bidi="ar-IQ"/>
              </w:rPr>
            </w:pPr>
            <w:r w:rsidRPr="008C5E19">
              <w:rPr>
                <w:rFonts w:ascii="Cambria" w:hAnsi="Cambria" w:cs="Times New Roman"/>
                <w:color w:val="000000"/>
                <w:sz w:val="28"/>
                <w:szCs w:val="28"/>
                <w:rtl/>
                <w:lang w:bidi="ar-IQ"/>
              </w:rPr>
              <w:t>أهداف المقرر</w:t>
            </w:r>
            <w:r w:rsidRPr="008C5E19">
              <w:rPr>
                <w:rFonts w:ascii="Cambria" w:hAnsi="Cambria" w:cs="Times New Roman" w:hint="cs"/>
                <w:color w:val="000000"/>
                <w:sz w:val="28"/>
                <w:szCs w:val="28"/>
                <w:rtl/>
                <w:lang w:bidi="ar-IQ"/>
              </w:rPr>
              <w:t xml:space="preserve"> </w:t>
            </w:r>
          </w:p>
          <w:p w14:paraId="5F4008E5" w14:textId="77777777" w:rsidR="006A2A87" w:rsidRPr="008C5E19" w:rsidRDefault="006A2A87" w:rsidP="00412074">
            <w:pPr>
              <w:pStyle w:val="ListParagraph"/>
              <w:autoSpaceDE w:val="0"/>
              <w:autoSpaceDN w:val="0"/>
              <w:adjustRightInd w:val="0"/>
              <w:rPr>
                <w:rFonts w:ascii="Cambria" w:hAnsi="Cambria" w:cs="Times New Roman"/>
                <w:color w:val="000000"/>
                <w:sz w:val="28"/>
                <w:szCs w:val="28"/>
                <w:lang w:bidi="ar-IQ"/>
              </w:rPr>
            </w:pPr>
            <w:r w:rsidRPr="008C5E19">
              <w:rPr>
                <w:rFonts w:ascii="Cambria" w:hAnsi="Cambria" w:cs="Times New Roman" w:hint="cs"/>
                <w:color w:val="000000"/>
                <w:sz w:val="28"/>
                <w:szCs w:val="28"/>
                <w:rtl/>
                <w:lang w:bidi="ar-IQ"/>
              </w:rPr>
              <w:t xml:space="preserve">يهدف هذا المقرر الى تعريف الطالب على تقنيات النانو كذلك يهدف المقرر الى تمكين الطلبة من استيعاب انواع المواد النانوية وطرق تشخيصها . والتعرف على خصائصها الفزيائية والكيميائية وتطبيقاتها في المجال الطبي والبايولوجي. </w:t>
            </w:r>
          </w:p>
        </w:tc>
      </w:tr>
    </w:tbl>
    <w:p w14:paraId="07C2F1E7" w14:textId="77777777" w:rsidR="006A2A87" w:rsidRPr="00FA2F21" w:rsidRDefault="006A2A87" w:rsidP="006A2A87">
      <w:pPr>
        <w:rPr>
          <w:vanish/>
          <w:lang w:bidi="ar-IQ"/>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6A2A87" w:rsidRPr="008C5E19" w14:paraId="54C19530" w14:textId="77777777" w:rsidTr="001268FA">
        <w:trPr>
          <w:trHeight w:val="653"/>
        </w:trPr>
        <w:tc>
          <w:tcPr>
            <w:tcW w:w="9720" w:type="dxa"/>
            <w:shd w:val="clear" w:color="auto" w:fill="A7BFDE"/>
            <w:vAlign w:val="center"/>
          </w:tcPr>
          <w:p w14:paraId="5CC6E164" w14:textId="77777777" w:rsidR="006A2A87" w:rsidRPr="008C5E19" w:rsidRDefault="006A2A87" w:rsidP="008C5E19">
            <w:pPr>
              <w:pStyle w:val="ListParagraph"/>
              <w:numPr>
                <w:ilvl w:val="0"/>
                <w:numId w:val="236"/>
              </w:numPr>
              <w:tabs>
                <w:tab w:val="left" w:pos="507"/>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6A2A87" w:rsidRPr="008C5E19" w14:paraId="6D62C1DB" w14:textId="77777777" w:rsidTr="006F0BB6">
        <w:trPr>
          <w:trHeight w:val="1823"/>
        </w:trPr>
        <w:tc>
          <w:tcPr>
            <w:tcW w:w="9720" w:type="dxa"/>
            <w:shd w:val="clear" w:color="auto" w:fill="A7BFDE"/>
            <w:vAlign w:val="center"/>
          </w:tcPr>
          <w:p w14:paraId="218546CE" w14:textId="77777777" w:rsidR="006A2A87" w:rsidRPr="008C5E19" w:rsidRDefault="006A2A87" w:rsidP="001268FA">
            <w:pPr>
              <w:autoSpaceDE w:val="0"/>
              <w:autoSpaceDN w:val="0"/>
              <w:adjustRightInd w:val="0"/>
              <w:ind w:left="43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أ- الاهداف المعرفية </w:t>
            </w:r>
          </w:p>
          <w:p w14:paraId="10FA03B0"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أ1- القدرة على تعريف النانوتكنولوجي وتاريخه </w:t>
            </w:r>
          </w:p>
          <w:p w14:paraId="626C28EA"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أ2- التعرف على انواع المواد النانوية و اشكالها وتصنيفها</w:t>
            </w:r>
          </w:p>
          <w:p w14:paraId="6A6A78C4"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أ3-  التعرف على الاجهزه المستعملة لتشخيص المواد النانوية </w:t>
            </w:r>
          </w:p>
          <w:p w14:paraId="11A7D64A"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أ4- التعرف على الخصائص الفيزيائية والكيميائية للمواد النانوية </w:t>
            </w:r>
          </w:p>
          <w:p w14:paraId="6ED49B9D" w14:textId="77777777" w:rsidR="006A2A87" w:rsidRPr="008C5E19" w:rsidRDefault="006A2A87" w:rsidP="006F0BB6">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أ5-  معرفة التطبيقات النانوية في المجال الطبي والتقني والبايولوجي</w:t>
            </w:r>
          </w:p>
        </w:tc>
      </w:tr>
      <w:tr w:rsidR="006A2A87" w:rsidRPr="008C5E19" w14:paraId="3A6FF2A5" w14:textId="77777777" w:rsidTr="001268FA">
        <w:trPr>
          <w:trHeight w:val="1631"/>
        </w:trPr>
        <w:tc>
          <w:tcPr>
            <w:tcW w:w="9720" w:type="dxa"/>
            <w:shd w:val="clear" w:color="auto" w:fill="A7BFDE"/>
            <w:vAlign w:val="center"/>
          </w:tcPr>
          <w:p w14:paraId="00B3D716"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 -  الاهداف المهاراتية الخاصة بالبرنامج</w:t>
            </w:r>
          </w:p>
          <w:p w14:paraId="0E4F2975"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ب1 – التميز بين الانواع المختلفة للمواد النانوية واشكالها</w:t>
            </w:r>
          </w:p>
          <w:p w14:paraId="0DF62568"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ب2 – اختيار الطريقة الملائمة لتشخيص المواد النانوية</w:t>
            </w:r>
          </w:p>
          <w:p w14:paraId="3705B2BA"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ب3 – التمكن من اختيار المادة النانوية الاكفا في التطبيقات البايولوجية </w:t>
            </w:r>
          </w:p>
          <w:p w14:paraId="70A664A5"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ب4-  اختيار الطريقة  الملائمة لتعريض الخلايا البايلوجية للمواد النانوية    </w:t>
            </w:r>
          </w:p>
        </w:tc>
      </w:tr>
      <w:tr w:rsidR="006A2A87" w:rsidRPr="008C5E19" w14:paraId="21EA2B0E" w14:textId="77777777" w:rsidTr="001268FA">
        <w:trPr>
          <w:trHeight w:val="423"/>
        </w:trPr>
        <w:tc>
          <w:tcPr>
            <w:tcW w:w="9720" w:type="dxa"/>
            <w:shd w:val="clear" w:color="auto" w:fill="A7BFDE"/>
            <w:vAlign w:val="center"/>
          </w:tcPr>
          <w:p w14:paraId="73BC8293"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     طرائق التعليم والتعلم </w:t>
            </w:r>
          </w:p>
        </w:tc>
      </w:tr>
      <w:tr w:rsidR="006A2A87" w:rsidRPr="008C5E19" w14:paraId="43EEF7B4" w14:textId="77777777" w:rsidTr="001268FA">
        <w:trPr>
          <w:trHeight w:val="624"/>
        </w:trPr>
        <w:tc>
          <w:tcPr>
            <w:tcW w:w="9720" w:type="dxa"/>
            <w:shd w:val="clear" w:color="auto" w:fill="A7BFDE"/>
            <w:vAlign w:val="center"/>
          </w:tcPr>
          <w:p w14:paraId="2F82700F"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القاء المحاضرات المستمدة من المصادر الحديثة والغنية بالامثلة </w:t>
            </w:r>
          </w:p>
          <w:p w14:paraId="3A11BD3A"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استخدام الرسوم التوضيحية المهمه والملونة لتوضيح المحتوى العلمي و</w:t>
            </w:r>
          </w:p>
          <w:p w14:paraId="55952260"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استخدام ال </w:t>
            </w:r>
            <w:r w:rsidRPr="008C5E19">
              <w:rPr>
                <w:rFonts w:asciiTheme="majorBidi" w:hAnsiTheme="majorBidi" w:cstheme="majorBidi"/>
                <w:color w:val="000000"/>
                <w:sz w:val="24"/>
                <w:szCs w:val="24"/>
                <w:lang w:bidi="ar-IQ"/>
              </w:rPr>
              <w:t>power point</w:t>
            </w:r>
            <w:r w:rsidRPr="008C5E19">
              <w:rPr>
                <w:rFonts w:asciiTheme="majorBidi" w:hAnsiTheme="majorBidi" w:cstheme="majorBidi"/>
                <w:color w:val="000000"/>
                <w:sz w:val="24"/>
                <w:szCs w:val="24"/>
                <w:rtl/>
                <w:lang w:bidi="ar-IQ"/>
              </w:rPr>
              <w:t xml:space="preserve"> في اعداد المادة العلمية للطلبة مما فية اهمية في استيعاب المادة</w:t>
            </w:r>
          </w:p>
          <w:p w14:paraId="5554A194"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استخدام السبورة الذكية في عرض المحاضرة </w:t>
            </w:r>
          </w:p>
          <w:p w14:paraId="2AC78967"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طرح الاسئلة خلال عرض المحاضرة التي تحث الطالب على المشاركة خلال القاء المحاضرة</w:t>
            </w:r>
          </w:p>
        </w:tc>
      </w:tr>
      <w:tr w:rsidR="006A2A87" w:rsidRPr="008C5E19" w14:paraId="6E80F79A" w14:textId="77777777" w:rsidTr="001268FA">
        <w:trPr>
          <w:trHeight w:val="400"/>
        </w:trPr>
        <w:tc>
          <w:tcPr>
            <w:tcW w:w="9720" w:type="dxa"/>
            <w:shd w:val="clear" w:color="auto" w:fill="A7BFDE"/>
            <w:vAlign w:val="center"/>
          </w:tcPr>
          <w:p w14:paraId="41A19293"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     طرائق التقييم </w:t>
            </w:r>
          </w:p>
        </w:tc>
      </w:tr>
      <w:tr w:rsidR="006A2A87" w:rsidRPr="008C5E19" w14:paraId="26D0B52C" w14:textId="77777777" w:rsidTr="001268FA">
        <w:trPr>
          <w:trHeight w:val="624"/>
        </w:trPr>
        <w:tc>
          <w:tcPr>
            <w:tcW w:w="9720" w:type="dxa"/>
            <w:shd w:val="clear" w:color="auto" w:fill="A7BFDE"/>
            <w:vAlign w:val="center"/>
          </w:tcPr>
          <w:p w14:paraId="64A7C5DB"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الاسئلة الشفوية القصيرة الاجابة و المطالبة بالواجبات البيتية القصيرة </w:t>
            </w:r>
          </w:p>
          <w:p w14:paraId="135E4697"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مطالبة اعداد تقرير مع الالقاء عن تطبيقات النوتكنولوجي في المجال البايولوجي والطبي</w:t>
            </w:r>
          </w:p>
          <w:p w14:paraId="22C6D524"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الامتحانات الفصلية يشمل المنهاج النظري والعملي</w:t>
            </w:r>
          </w:p>
          <w:p w14:paraId="40EB8817" w14:textId="77777777" w:rsidR="006A2A87" w:rsidRPr="008C5E19" w:rsidRDefault="006A2A87" w:rsidP="001268FA">
            <w:pPr>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الامتحانات النهائية يشمل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المنهاج النظري والعملي</w:t>
            </w:r>
          </w:p>
        </w:tc>
      </w:tr>
      <w:tr w:rsidR="006A2A87" w:rsidRPr="008C5E19" w14:paraId="71A35386" w14:textId="77777777" w:rsidTr="006F0BB6">
        <w:trPr>
          <w:trHeight w:val="689"/>
        </w:trPr>
        <w:tc>
          <w:tcPr>
            <w:tcW w:w="9720" w:type="dxa"/>
            <w:shd w:val="clear" w:color="auto" w:fill="A7BFDE"/>
            <w:vAlign w:val="center"/>
          </w:tcPr>
          <w:p w14:paraId="2FC31228" w14:textId="77777777" w:rsidR="006A2A87" w:rsidRPr="008C5E19" w:rsidRDefault="006A2A87" w:rsidP="001268FA">
            <w:pPr>
              <w:autoSpaceDE w:val="0"/>
              <w:autoSpaceDN w:val="0"/>
              <w:adjustRightInd w:val="0"/>
              <w:ind w:left="43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 الاهداف الوجدانية والقيمية :</w:t>
            </w:r>
          </w:p>
          <w:p w14:paraId="699C52B5" w14:textId="77777777" w:rsidR="006A2A87" w:rsidRPr="008C5E19" w:rsidRDefault="006A2A87" w:rsidP="001268FA">
            <w:pPr>
              <w:autoSpaceDE w:val="0"/>
              <w:autoSpaceDN w:val="0"/>
              <w:adjustRightInd w:val="0"/>
              <w:ind w:left="432"/>
              <w:rPr>
                <w:rFonts w:asciiTheme="majorBidi" w:hAnsiTheme="majorBidi" w:cstheme="majorBidi"/>
                <w:color w:val="000000"/>
                <w:sz w:val="24"/>
                <w:szCs w:val="24"/>
                <w:rtl/>
                <w:lang w:bidi="ar-IQ"/>
              </w:rPr>
            </w:pPr>
          </w:p>
          <w:p w14:paraId="2D1DE337"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ج1-طرح اسئلة استثنائية لغرض تحفيز الطالب على التفكير واستنباط الاجابه من المهارات التي اكتسبها سابقا</w:t>
            </w:r>
          </w:p>
          <w:p w14:paraId="6EA27950" w14:textId="77777777" w:rsidR="006A2A87" w:rsidRPr="008C5E19" w:rsidRDefault="006A2A87" w:rsidP="001268FA">
            <w:pPr>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ج2-اختيار التقنية المناسبة لانتاج مركب ما من خلال عرض مجموعة من التقنيات واختيار الافضل</w:t>
            </w:r>
          </w:p>
          <w:p w14:paraId="6A14E513" w14:textId="77777777" w:rsidR="006A2A87" w:rsidRPr="008C5E19" w:rsidRDefault="006A2A87" w:rsidP="001268FA">
            <w:pPr>
              <w:autoSpaceDE w:val="0"/>
              <w:autoSpaceDN w:val="0"/>
              <w:adjustRightInd w:val="0"/>
              <w:ind w:left="43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ج3-ايجد العلاقة بين التقنيات التي توظف للحصول على غاية معينة من خلال تنمية مهارات التفكير العلمي</w:t>
            </w:r>
          </w:p>
          <w:p w14:paraId="3EA50336" w14:textId="77777777" w:rsidR="006A2A87" w:rsidRPr="008C5E19" w:rsidRDefault="006A2A87" w:rsidP="001268FA">
            <w:pPr>
              <w:autoSpaceDE w:val="0"/>
              <w:autoSpaceDN w:val="0"/>
              <w:adjustRightInd w:val="0"/>
              <w:ind w:left="432"/>
              <w:rPr>
                <w:rFonts w:asciiTheme="majorBidi" w:hAnsiTheme="majorBidi" w:cstheme="majorBidi"/>
                <w:b/>
                <w:bCs/>
                <w:color w:val="000000"/>
                <w:sz w:val="24"/>
                <w:szCs w:val="24"/>
                <w:rtl/>
                <w:lang w:bidi="ar-IQ"/>
              </w:rPr>
            </w:pPr>
          </w:p>
          <w:p w14:paraId="5B790B61" w14:textId="77777777" w:rsidR="006A2A87" w:rsidRPr="008C5E19" w:rsidRDefault="006A2A87" w:rsidP="006F0BB6">
            <w:pPr>
              <w:autoSpaceDE w:val="0"/>
              <w:autoSpaceDN w:val="0"/>
              <w:adjustRightInd w:val="0"/>
              <w:ind w:left="432"/>
              <w:rPr>
                <w:rFonts w:asciiTheme="majorBidi" w:hAnsiTheme="majorBidi" w:cstheme="majorBidi"/>
                <w:b/>
                <w:bCs/>
                <w:color w:val="000000"/>
                <w:sz w:val="24"/>
                <w:szCs w:val="24"/>
                <w:rtl/>
                <w:lang w:bidi="ar-IQ"/>
              </w:rPr>
            </w:pPr>
            <w:r w:rsidRPr="008C5E19">
              <w:rPr>
                <w:rFonts w:asciiTheme="majorBidi" w:hAnsiTheme="majorBidi" w:cstheme="majorBidi"/>
                <w:b/>
                <w:bCs/>
                <w:color w:val="000000"/>
                <w:sz w:val="24"/>
                <w:szCs w:val="24"/>
                <w:rtl/>
                <w:lang w:bidi="ar-IQ"/>
              </w:rPr>
              <w:t xml:space="preserve">طرائق التعليم والتعلم </w:t>
            </w:r>
          </w:p>
          <w:p w14:paraId="4DB65D22" w14:textId="77777777" w:rsidR="006A2A87" w:rsidRPr="008C5E19" w:rsidRDefault="006A2A87" w:rsidP="00D545F6">
            <w:pPr>
              <w:pStyle w:val="ListParagraph"/>
              <w:numPr>
                <w:ilvl w:val="0"/>
                <w:numId w:val="164"/>
              </w:numPr>
              <w:autoSpaceDE w:val="0"/>
              <w:autoSpaceDN w:val="0"/>
              <w:adjustRightInd w:val="0"/>
              <w:spacing w:after="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توفير محاظرات  مطبوعة ومن مصادر حديثه ومتنوعة وغنية بلأمثلة </w:t>
            </w:r>
          </w:p>
          <w:p w14:paraId="681FB379" w14:textId="77777777" w:rsidR="006A2A87" w:rsidRPr="008C5E19" w:rsidRDefault="006A2A87" w:rsidP="00D545F6">
            <w:pPr>
              <w:pStyle w:val="ListParagraph"/>
              <w:numPr>
                <w:ilvl w:val="0"/>
                <w:numId w:val="164"/>
              </w:numPr>
              <w:autoSpaceDE w:val="0"/>
              <w:autoSpaceDN w:val="0"/>
              <w:adjustRightInd w:val="0"/>
              <w:spacing w:after="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طرح اسئلة وأستفسارات </w:t>
            </w:r>
          </w:p>
          <w:p w14:paraId="233505CC" w14:textId="77777777" w:rsidR="006A2A87" w:rsidRPr="008C5E19" w:rsidRDefault="006A2A87" w:rsidP="00D545F6">
            <w:pPr>
              <w:numPr>
                <w:ilvl w:val="0"/>
                <w:numId w:val="164"/>
              </w:num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أسئلة مباشرة ولكل الطلاب</w:t>
            </w:r>
          </w:p>
          <w:p w14:paraId="442C189C" w14:textId="77777777" w:rsidR="006A2A87" w:rsidRPr="008C5E19" w:rsidRDefault="006A2A87" w:rsidP="00D545F6">
            <w:pPr>
              <w:numPr>
                <w:ilvl w:val="0"/>
                <w:numId w:val="164"/>
              </w:num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المناقشات التي تطرح اثناء المحاضره لاشراك اكبر عدد ممكن من الطلبة لغرض شد انتباههم</w:t>
            </w:r>
          </w:p>
          <w:p w14:paraId="6AB8E6AC" w14:textId="77777777" w:rsidR="006A2A87" w:rsidRPr="008C5E19" w:rsidRDefault="006A2A87" w:rsidP="001268FA">
            <w:pPr>
              <w:autoSpaceDE w:val="0"/>
              <w:autoSpaceDN w:val="0"/>
              <w:adjustRightInd w:val="0"/>
              <w:ind w:left="1080"/>
              <w:rPr>
                <w:rFonts w:asciiTheme="majorBidi" w:hAnsiTheme="majorBidi" w:cstheme="majorBidi"/>
                <w:color w:val="000000"/>
                <w:sz w:val="24"/>
                <w:szCs w:val="24"/>
                <w:rtl/>
                <w:lang w:bidi="ar-IQ"/>
              </w:rPr>
            </w:pPr>
          </w:p>
          <w:p w14:paraId="527631B2" w14:textId="77777777" w:rsidR="006A2A87" w:rsidRPr="008C5E19" w:rsidRDefault="006A2A87" w:rsidP="001268FA">
            <w:pPr>
              <w:autoSpaceDE w:val="0"/>
              <w:autoSpaceDN w:val="0"/>
              <w:adjustRightInd w:val="0"/>
              <w:ind w:left="108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طرائق التقييم:  </w:t>
            </w:r>
          </w:p>
          <w:p w14:paraId="1B5D5202" w14:textId="77777777" w:rsidR="006A2A87" w:rsidRPr="008C5E19" w:rsidRDefault="006A2A87"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التقييم الشفوي من خلال الاجابة عن الاسئلة</w:t>
            </w:r>
          </w:p>
          <w:p w14:paraId="661FD01F" w14:textId="77777777" w:rsidR="006A2A87" w:rsidRPr="008C5E19" w:rsidRDefault="006A2A87" w:rsidP="00D545F6">
            <w:pPr>
              <w:numPr>
                <w:ilvl w:val="0"/>
                <w:numId w:val="78"/>
              </w:numPr>
              <w:autoSpaceDE w:val="0"/>
              <w:autoSpaceDN w:val="0"/>
              <w:adjustRightInd w:val="0"/>
              <w:contextualSpacing/>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الاختبارات القصيره(</w:t>
            </w:r>
            <w:r w:rsidRPr="008C5E19">
              <w:rPr>
                <w:rFonts w:asciiTheme="majorBidi" w:hAnsiTheme="majorBidi" w:cstheme="majorBidi"/>
                <w:color w:val="000000"/>
                <w:sz w:val="24"/>
                <w:szCs w:val="24"/>
                <w:lang w:bidi="ar-IQ"/>
              </w:rPr>
              <w:t>quiz</w:t>
            </w:r>
            <w:r w:rsidRPr="008C5E19">
              <w:rPr>
                <w:rFonts w:asciiTheme="majorBidi" w:hAnsiTheme="majorBidi" w:cstheme="majorBidi"/>
                <w:color w:val="000000"/>
                <w:sz w:val="24"/>
                <w:szCs w:val="24"/>
                <w:rtl/>
                <w:lang w:bidi="ar-IQ"/>
              </w:rPr>
              <w:t xml:space="preserve">) </w:t>
            </w:r>
          </w:p>
          <w:p w14:paraId="6D801458" w14:textId="77777777" w:rsidR="006A2A87" w:rsidRPr="008C5E19" w:rsidRDefault="006A2A87" w:rsidP="00D545F6">
            <w:pPr>
              <w:numPr>
                <w:ilvl w:val="0"/>
                <w:numId w:val="78"/>
              </w:numPr>
              <w:autoSpaceDE w:val="0"/>
              <w:autoSpaceDN w:val="0"/>
              <w:adjustRightInd w:val="0"/>
              <w:contextualSpacing/>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الاختبارات الشهرية</w:t>
            </w:r>
          </w:p>
          <w:p w14:paraId="65996110" w14:textId="77777777" w:rsidR="006A2A87" w:rsidRPr="008C5E19" w:rsidRDefault="006A2A87" w:rsidP="006F0BB6">
            <w:pPr>
              <w:autoSpaceDE w:val="0"/>
              <w:autoSpaceDN w:val="0"/>
              <w:adjustRightInd w:val="0"/>
              <w:rPr>
                <w:rFonts w:asciiTheme="majorBidi" w:hAnsiTheme="majorBidi" w:cstheme="majorBidi"/>
                <w:color w:val="000000"/>
                <w:sz w:val="24"/>
                <w:szCs w:val="24"/>
                <w:rtl/>
                <w:lang w:bidi="ar-IQ"/>
              </w:rPr>
            </w:pPr>
          </w:p>
          <w:p w14:paraId="482D8EA2" w14:textId="77777777" w:rsidR="006A2A87" w:rsidRPr="008C5E19" w:rsidRDefault="006A2A87" w:rsidP="001268FA">
            <w:pPr>
              <w:autoSpaceDE w:val="0"/>
              <w:autoSpaceDN w:val="0"/>
              <w:adjustRightInd w:val="0"/>
              <w:ind w:left="43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16C5C54E" w14:textId="77777777" w:rsidR="006A2A87" w:rsidRPr="008C5E19" w:rsidRDefault="006A2A87" w:rsidP="001268FA">
            <w:pPr>
              <w:tabs>
                <w:tab w:val="left" w:pos="687"/>
              </w:tabs>
              <w:autoSpaceDE w:val="0"/>
              <w:autoSpaceDN w:val="0"/>
              <w:adjustRightInd w:val="0"/>
              <w:ind w:left="612"/>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د1- توزيع مواضيع محددة لكل مجموعة من الطلبة لالعداد التقارير بالبحث في الانترنت ,المصادر او المكتبة وصياغته وفق اسس صياغة البحوث  المعتمدة </w:t>
            </w:r>
          </w:p>
          <w:p w14:paraId="3C2EFCC1" w14:textId="77777777" w:rsidR="006A2A87" w:rsidRPr="008C5E19" w:rsidRDefault="006A2A87" w:rsidP="001268FA">
            <w:pPr>
              <w:tabs>
                <w:tab w:val="left" w:pos="687"/>
              </w:tabs>
              <w:autoSpaceDE w:val="0"/>
              <w:autoSpaceDN w:val="0"/>
              <w:adjustRightInd w:val="0"/>
              <w:ind w:left="612"/>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د2- التنبيه على الاخطاء الموجودة في اجابات الطلبة الشفوية و مناقشتها لمعرفة خطاءها</w:t>
            </w:r>
          </w:p>
        </w:tc>
      </w:tr>
    </w:tbl>
    <w:p w14:paraId="21C82C99" w14:textId="77777777" w:rsidR="006A2A87" w:rsidRPr="004D597B" w:rsidRDefault="006A2A87" w:rsidP="006A2A87">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31"/>
        <w:gridCol w:w="992"/>
        <w:gridCol w:w="2410"/>
        <w:gridCol w:w="3119"/>
        <w:gridCol w:w="828"/>
        <w:gridCol w:w="1440"/>
      </w:tblGrid>
      <w:tr w:rsidR="006A2A87" w:rsidRPr="008C5E19" w14:paraId="67C5E97E" w14:textId="77777777" w:rsidTr="001268FA">
        <w:trPr>
          <w:trHeight w:val="538"/>
        </w:trPr>
        <w:tc>
          <w:tcPr>
            <w:tcW w:w="9720" w:type="dxa"/>
            <w:gridSpan w:val="6"/>
            <w:shd w:val="clear" w:color="auto" w:fill="A7BFDE"/>
            <w:vAlign w:val="center"/>
          </w:tcPr>
          <w:p w14:paraId="1763B93C" w14:textId="77777777" w:rsidR="006A2A87" w:rsidRPr="008C5E19" w:rsidRDefault="008C5E19" w:rsidP="008C5E19">
            <w:pPr>
              <w:tabs>
                <w:tab w:val="left" w:pos="432"/>
              </w:tabs>
              <w:autoSpaceDE w:val="0"/>
              <w:autoSpaceDN w:val="0"/>
              <w:adjustRightInd w:val="0"/>
              <w:ind w:left="36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lastRenderedPageBreak/>
              <w:t>10-</w:t>
            </w:r>
            <w:r w:rsidR="006A2A87" w:rsidRPr="008C5E19">
              <w:rPr>
                <w:rFonts w:asciiTheme="majorBidi" w:hAnsiTheme="majorBidi" w:cstheme="majorBidi"/>
                <w:color w:val="000000"/>
                <w:sz w:val="24"/>
                <w:szCs w:val="24"/>
                <w:rtl/>
                <w:lang w:bidi="ar-IQ"/>
              </w:rPr>
              <w:t>بنية المقرر</w:t>
            </w:r>
          </w:p>
        </w:tc>
      </w:tr>
      <w:tr w:rsidR="006A2A87" w:rsidRPr="008C5E19" w14:paraId="63DDB6D7" w14:textId="77777777" w:rsidTr="001268FA">
        <w:trPr>
          <w:trHeight w:val="907"/>
        </w:trPr>
        <w:tc>
          <w:tcPr>
            <w:tcW w:w="931" w:type="dxa"/>
            <w:shd w:val="clear" w:color="auto" w:fill="A7BFDE"/>
            <w:vAlign w:val="center"/>
          </w:tcPr>
          <w:p w14:paraId="2E9B778B" w14:textId="77777777" w:rsidR="006A2A87" w:rsidRPr="008C5E19" w:rsidRDefault="006A2A87" w:rsidP="001268FA">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الأسبوع</w:t>
            </w:r>
          </w:p>
        </w:tc>
        <w:tc>
          <w:tcPr>
            <w:tcW w:w="992" w:type="dxa"/>
            <w:shd w:val="clear" w:color="auto" w:fill="D3DFEE"/>
            <w:vAlign w:val="center"/>
          </w:tcPr>
          <w:p w14:paraId="1D45D123" w14:textId="77777777" w:rsidR="006A2A87" w:rsidRPr="008C5E19" w:rsidRDefault="006A2A87" w:rsidP="001268FA">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الساعات</w:t>
            </w:r>
          </w:p>
        </w:tc>
        <w:tc>
          <w:tcPr>
            <w:tcW w:w="2410" w:type="dxa"/>
            <w:shd w:val="clear" w:color="auto" w:fill="A7BFDE"/>
            <w:vAlign w:val="center"/>
          </w:tcPr>
          <w:p w14:paraId="1A74E3B0" w14:textId="77777777" w:rsidR="006A2A87" w:rsidRPr="008C5E19" w:rsidRDefault="006A2A87" w:rsidP="001268FA">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مخرجات التعلم المطلوبة</w:t>
            </w:r>
          </w:p>
        </w:tc>
        <w:tc>
          <w:tcPr>
            <w:tcW w:w="3119" w:type="dxa"/>
            <w:shd w:val="clear" w:color="auto" w:fill="D3DFEE"/>
            <w:vAlign w:val="center"/>
          </w:tcPr>
          <w:p w14:paraId="114FA4B7" w14:textId="77777777" w:rsidR="006A2A87" w:rsidRPr="008C5E19" w:rsidRDefault="006A2A87" w:rsidP="001268FA">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اسم الوحدة / المساق أو الموضوع</w:t>
            </w:r>
          </w:p>
        </w:tc>
        <w:tc>
          <w:tcPr>
            <w:tcW w:w="828" w:type="dxa"/>
            <w:shd w:val="clear" w:color="auto" w:fill="A7BFDE"/>
            <w:vAlign w:val="center"/>
          </w:tcPr>
          <w:p w14:paraId="376EC8CA" w14:textId="77777777" w:rsidR="006A2A87" w:rsidRPr="008C5E19" w:rsidRDefault="006A2A87" w:rsidP="001268FA">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3019ABB9" w14:textId="77777777" w:rsidR="006A2A87" w:rsidRPr="008C5E19" w:rsidRDefault="006A2A87" w:rsidP="001268FA">
            <w:pPr>
              <w:autoSpaceDE w:val="0"/>
              <w:autoSpaceDN w:val="0"/>
              <w:adjustRightInd w:val="0"/>
              <w:jc w:val="cente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طريقة التقييم</w:t>
            </w:r>
          </w:p>
        </w:tc>
      </w:tr>
      <w:tr w:rsidR="006A2A87" w:rsidRPr="008C5E19" w14:paraId="3C175108" w14:textId="77777777" w:rsidTr="001268FA">
        <w:trPr>
          <w:trHeight w:val="399"/>
        </w:trPr>
        <w:tc>
          <w:tcPr>
            <w:tcW w:w="931" w:type="dxa"/>
            <w:tcBorders>
              <w:right w:val="single" w:sz="6" w:space="0" w:color="4F81BD"/>
            </w:tcBorders>
            <w:shd w:val="clear" w:color="auto" w:fill="A7BFDE"/>
            <w:vAlign w:val="center"/>
          </w:tcPr>
          <w:p w14:paraId="4BBC3FC1"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1</w:t>
            </w:r>
          </w:p>
        </w:tc>
        <w:tc>
          <w:tcPr>
            <w:tcW w:w="992" w:type="dxa"/>
            <w:tcBorders>
              <w:left w:val="single" w:sz="6" w:space="0" w:color="4F81BD"/>
              <w:right w:val="single" w:sz="6" w:space="0" w:color="4F81BD"/>
            </w:tcBorders>
            <w:shd w:val="clear" w:color="auto" w:fill="A7BFDE"/>
            <w:vAlign w:val="center"/>
          </w:tcPr>
          <w:p w14:paraId="0FE6AD4D"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tcBorders>
              <w:left w:val="single" w:sz="6" w:space="0" w:color="4F81BD"/>
              <w:right w:val="single" w:sz="6" w:space="0" w:color="4F81BD"/>
            </w:tcBorders>
            <w:shd w:val="clear" w:color="auto" w:fill="A7BFDE"/>
            <w:vAlign w:val="center"/>
          </w:tcPr>
          <w:p w14:paraId="1F9322D0"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النظري: تاريخ  عن النانو </w:t>
            </w:r>
          </w:p>
          <w:p w14:paraId="6AAB561C"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العملي : مقدمة تعريفية عن النانوتكنولوجي</w:t>
            </w:r>
          </w:p>
        </w:tc>
        <w:tc>
          <w:tcPr>
            <w:tcW w:w="3119" w:type="dxa"/>
            <w:tcBorders>
              <w:left w:val="single" w:sz="6" w:space="0" w:color="4F81BD"/>
              <w:right w:val="single" w:sz="6" w:space="0" w:color="4F81BD"/>
            </w:tcBorders>
            <w:shd w:val="clear" w:color="auto" w:fill="A7BFDE"/>
            <w:vAlign w:val="center"/>
          </w:tcPr>
          <w:p w14:paraId="4A135420" w14:textId="77777777" w:rsidR="006A2A87" w:rsidRPr="008C5E19" w:rsidRDefault="006A2A87" w:rsidP="001268FA">
            <w:pPr>
              <w:tabs>
                <w:tab w:val="left" w:pos="642"/>
              </w:tabs>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History of Nanotechnology</w:t>
            </w:r>
          </w:p>
        </w:tc>
        <w:tc>
          <w:tcPr>
            <w:tcW w:w="828" w:type="dxa"/>
            <w:tcBorders>
              <w:left w:val="single" w:sz="6" w:space="0" w:color="4F81BD"/>
              <w:right w:val="single" w:sz="6" w:space="0" w:color="4F81BD"/>
            </w:tcBorders>
            <w:shd w:val="clear" w:color="auto" w:fill="A7BFDE"/>
            <w:vAlign w:val="center"/>
          </w:tcPr>
          <w:p w14:paraId="628F354D"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AFCB778"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6B9D0465" w14:textId="77777777" w:rsidTr="001268FA">
        <w:trPr>
          <w:trHeight w:val="339"/>
        </w:trPr>
        <w:tc>
          <w:tcPr>
            <w:tcW w:w="931" w:type="dxa"/>
            <w:shd w:val="clear" w:color="auto" w:fill="A7BFDE"/>
            <w:vAlign w:val="center"/>
          </w:tcPr>
          <w:p w14:paraId="658C82F6" w14:textId="77777777" w:rsidR="006A2A87" w:rsidRPr="008C5E19" w:rsidRDefault="006A2A87" w:rsidP="001268FA">
            <w:pP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2</w:t>
            </w:r>
          </w:p>
        </w:tc>
        <w:tc>
          <w:tcPr>
            <w:tcW w:w="992" w:type="dxa"/>
            <w:shd w:val="clear" w:color="auto" w:fill="D3DFEE"/>
            <w:vAlign w:val="center"/>
          </w:tcPr>
          <w:p w14:paraId="5A88F626" w14:textId="77777777" w:rsidR="006A2A87" w:rsidRPr="008C5E19" w:rsidRDefault="006A2A87" w:rsidP="001268FA">
            <w:pPr>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shd w:val="clear" w:color="auto" w:fill="A7BFDE"/>
            <w:vAlign w:val="center"/>
          </w:tcPr>
          <w:p w14:paraId="53580764" w14:textId="77777777" w:rsidR="006A2A87" w:rsidRPr="008C5E19" w:rsidRDefault="006A2A87" w:rsidP="001268FA">
            <w:pPr>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النظري: مقدمة تعريفيه عن النانوتكنولوجي </w:t>
            </w:r>
          </w:p>
          <w:p w14:paraId="73205D45" w14:textId="77777777" w:rsidR="006A2A87" w:rsidRPr="008C5E19" w:rsidRDefault="006A2A87" w:rsidP="001268FA">
            <w:pPr>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العملي:امثلة عن النانو في الطبيعة وتطبيقاتها في العلوم المختلفة</w:t>
            </w:r>
          </w:p>
        </w:tc>
        <w:tc>
          <w:tcPr>
            <w:tcW w:w="3119" w:type="dxa"/>
            <w:shd w:val="clear" w:color="auto" w:fill="D3DFEE"/>
            <w:vAlign w:val="center"/>
          </w:tcPr>
          <w:p w14:paraId="3BA70705" w14:textId="77777777" w:rsidR="006A2A87" w:rsidRPr="008C5E19" w:rsidRDefault="006A2A87" w:rsidP="001268FA">
            <w:pPr>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Introduction to Nanotechnology</w:t>
            </w:r>
          </w:p>
        </w:tc>
        <w:tc>
          <w:tcPr>
            <w:tcW w:w="828" w:type="dxa"/>
            <w:shd w:val="clear" w:color="auto" w:fill="A7BFDE"/>
            <w:vAlign w:val="center"/>
          </w:tcPr>
          <w:p w14:paraId="11C51479"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50AF2EA3"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7CAE09F9" w14:textId="77777777" w:rsidTr="001268FA">
        <w:trPr>
          <w:trHeight w:val="320"/>
        </w:trPr>
        <w:tc>
          <w:tcPr>
            <w:tcW w:w="931" w:type="dxa"/>
            <w:tcBorders>
              <w:right w:val="single" w:sz="6" w:space="0" w:color="4F81BD"/>
            </w:tcBorders>
            <w:shd w:val="clear" w:color="auto" w:fill="A7BFDE"/>
            <w:vAlign w:val="center"/>
          </w:tcPr>
          <w:p w14:paraId="01BE8717"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3</w:t>
            </w:r>
          </w:p>
        </w:tc>
        <w:tc>
          <w:tcPr>
            <w:tcW w:w="992" w:type="dxa"/>
            <w:tcBorders>
              <w:left w:val="single" w:sz="6" w:space="0" w:color="4F81BD"/>
              <w:right w:val="single" w:sz="6" w:space="0" w:color="4F81BD"/>
            </w:tcBorders>
            <w:shd w:val="clear" w:color="auto" w:fill="A7BFDE"/>
            <w:vAlign w:val="center"/>
          </w:tcPr>
          <w:p w14:paraId="05511C28"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tcBorders>
              <w:left w:val="single" w:sz="6" w:space="0" w:color="4F81BD"/>
              <w:right w:val="single" w:sz="6" w:space="0" w:color="4F81BD"/>
            </w:tcBorders>
            <w:shd w:val="clear" w:color="auto" w:fill="A7BFDE"/>
            <w:vAlign w:val="center"/>
          </w:tcPr>
          <w:p w14:paraId="13B1D0C0"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النظري: المواد النانوية 1</w:t>
            </w:r>
          </w:p>
          <w:p w14:paraId="27A21249"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العملي: زياره الى وحدة النانو تكنولوجي / جامعة التكنولوجية</w:t>
            </w:r>
          </w:p>
        </w:tc>
        <w:tc>
          <w:tcPr>
            <w:tcW w:w="3119" w:type="dxa"/>
            <w:tcBorders>
              <w:left w:val="single" w:sz="6" w:space="0" w:color="4F81BD"/>
              <w:right w:val="single" w:sz="6" w:space="0" w:color="4F81BD"/>
            </w:tcBorders>
            <w:shd w:val="clear" w:color="auto" w:fill="A7BFDE"/>
            <w:vAlign w:val="center"/>
          </w:tcPr>
          <w:p w14:paraId="0FA43C1F"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Nanomaterials 1</w:t>
            </w:r>
          </w:p>
          <w:p w14:paraId="2AA338EF"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 xml:space="preserve">Visiting Nanocore /University </w:t>
            </w:r>
            <w:proofErr w:type="gramStart"/>
            <w:r w:rsidRPr="008C5E19">
              <w:rPr>
                <w:rFonts w:asciiTheme="majorBidi" w:hAnsiTheme="majorBidi" w:cstheme="majorBidi"/>
                <w:color w:val="000000"/>
                <w:sz w:val="24"/>
                <w:szCs w:val="24"/>
                <w:lang w:bidi="ar-IQ"/>
              </w:rPr>
              <w:t>of  Technology</w:t>
            </w:r>
            <w:proofErr w:type="gramEnd"/>
            <w:r w:rsidRPr="008C5E19">
              <w:rPr>
                <w:rFonts w:asciiTheme="majorBidi" w:hAnsiTheme="majorBidi" w:cstheme="majorBidi"/>
                <w:color w:val="000000"/>
                <w:sz w:val="24"/>
                <w:szCs w:val="24"/>
                <w:lang w:bidi="ar-IQ"/>
              </w:rPr>
              <w:t xml:space="preserve"> </w:t>
            </w:r>
          </w:p>
        </w:tc>
        <w:tc>
          <w:tcPr>
            <w:tcW w:w="828" w:type="dxa"/>
            <w:tcBorders>
              <w:left w:val="single" w:sz="6" w:space="0" w:color="4F81BD"/>
              <w:right w:val="single" w:sz="6" w:space="0" w:color="4F81BD"/>
            </w:tcBorders>
            <w:shd w:val="clear" w:color="auto" w:fill="A7BFDE"/>
            <w:vAlign w:val="center"/>
          </w:tcPr>
          <w:p w14:paraId="52CBE57A"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732F67CD"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03142E03" w14:textId="77777777" w:rsidTr="001268FA">
        <w:trPr>
          <w:trHeight w:val="331"/>
        </w:trPr>
        <w:tc>
          <w:tcPr>
            <w:tcW w:w="931" w:type="dxa"/>
            <w:shd w:val="clear" w:color="auto" w:fill="A7BFDE"/>
            <w:vAlign w:val="center"/>
          </w:tcPr>
          <w:p w14:paraId="3BC181E1"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992" w:type="dxa"/>
            <w:tcBorders>
              <w:left w:val="single" w:sz="6" w:space="0" w:color="4F81BD"/>
              <w:right w:val="single" w:sz="6" w:space="0" w:color="4F81BD"/>
            </w:tcBorders>
            <w:shd w:val="clear" w:color="auto" w:fill="A7BFDE"/>
            <w:vAlign w:val="center"/>
          </w:tcPr>
          <w:p w14:paraId="09A06849"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tcBorders>
              <w:left w:val="single" w:sz="6" w:space="0" w:color="4F81BD"/>
              <w:right w:val="single" w:sz="6" w:space="0" w:color="4F81BD"/>
            </w:tcBorders>
            <w:shd w:val="clear" w:color="auto" w:fill="A7BFDE"/>
            <w:vAlign w:val="center"/>
          </w:tcPr>
          <w:p w14:paraId="69CD804C"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النظري: المواد النانوية 2</w:t>
            </w:r>
          </w:p>
          <w:p w14:paraId="0BBFE444"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العملي: جزيات الفضة النانوية </w:t>
            </w:r>
          </w:p>
        </w:tc>
        <w:tc>
          <w:tcPr>
            <w:tcW w:w="3119" w:type="dxa"/>
            <w:shd w:val="clear" w:color="auto" w:fill="D3DFEE"/>
            <w:vAlign w:val="center"/>
          </w:tcPr>
          <w:p w14:paraId="5BA4B375"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Nanomaterials2</w:t>
            </w:r>
          </w:p>
          <w:p w14:paraId="58857687"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 xml:space="preserve">Silver nanoparticles </w:t>
            </w:r>
          </w:p>
        </w:tc>
        <w:tc>
          <w:tcPr>
            <w:tcW w:w="828" w:type="dxa"/>
            <w:shd w:val="clear" w:color="auto" w:fill="A7BFDE"/>
            <w:vAlign w:val="center"/>
          </w:tcPr>
          <w:p w14:paraId="13210FE2"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766B07B9"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02F1F780" w14:textId="77777777" w:rsidTr="001268FA">
        <w:trPr>
          <w:trHeight w:val="340"/>
        </w:trPr>
        <w:tc>
          <w:tcPr>
            <w:tcW w:w="931" w:type="dxa"/>
            <w:tcBorders>
              <w:right w:val="single" w:sz="6" w:space="0" w:color="4F81BD"/>
            </w:tcBorders>
            <w:shd w:val="clear" w:color="auto" w:fill="A7BFDE"/>
            <w:vAlign w:val="center"/>
          </w:tcPr>
          <w:p w14:paraId="3835C87C"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5</w:t>
            </w:r>
          </w:p>
        </w:tc>
        <w:tc>
          <w:tcPr>
            <w:tcW w:w="992" w:type="dxa"/>
            <w:tcBorders>
              <w:left w:val="single" w:sz="6" w:space="0" w:color="4F81BD"/>
              <w:right w:val="single" w:sz="6" w:space="0" w:color="4F81BD"/>
            </w:tcBorders>
            <w:shd w:val="clear" w:color="auto" w:fill="A7BFDE"/>
            <w:vAlign w:val="center"/>
          </w:tcPr>
          <w:p w14:paraId="02591B03"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tcBorders>
              <w:left w:val="single" w:sz="6" w:space="0" w:color="4F81BD"/>
              <w:right w:val="single" w:sz="6" w:space="0" w:color="4F81BD"/>
            </w:tcBorders>
            <w:shd w:val="clear" w:color="auto" w:fill="A7BFDE"/>
            <w:vAlign w:val="center"/>
          </w:tcPr>
          <w:p w14:paraId="2F6E0407"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النظري: الخصائص الفيزيائية للمواد النانوية</w:t>
            </w:r>
          </w:p>
          <w:p w14:paraId="2A9D5464"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العملي: تاثيرجزيات الفضة على الخلايا الحيوانية</w:t>
            </w:r>
          </w:p>
        </w:tc>
        <w:tc>
          <w:tcPr>
            <w:tcW w:w="3119" w:type="dxa"/>
            <w:tcBorders>
              <w:left w:val="single" w:sz="6" w:space="0" w:color="4F81BD"/>
              <w:right w:val="single" w:sz="6" w:space="0" w:color="4F81BD"/>
            </w:tcBorders>
            <w:shd w:val="clear" w:color="auto" w:fill="A7BFDE"/>
            <w:vAlign w:val="center"/>
          </w:tcPr>
          <w:p w14:paraId="70BB549F"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 xml:space="preserve">Physical characterization of nanomaterials </w:t>
            </w:r>
          </w:p>
          <w:p w14:paraId="5DAA3EDD"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Effect of silver NPs on Animal tissue culture</w:t>
            </w:r>
          </w:p>
        </w:tc>
        <w:tc>
          <w:tcPr>
            <w:tcW w:w="828" w:type="dxa"/>
            <w:tcBorders>
              <w:left w:val="single" w:sz="6" w:space="0" w:color="4F81BD"/>
              <w:right w:val="single" w:sz="6" w:space="0" w:color="4F81BD"/>
            </w:tcBorders>
            <w:shd w:val="clear" w:color="auto" w:fill="A7BFDE"/>
            <w:vAlign w:val="center"/>
          </w:tcPr>
          <w:p w14:paraId="673A7BB9"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49A9676F"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41866030" w14:textId="77777777" w:rsidTr="001268FA">
        <w:trPr>
          <w:trHeight w:val="323"/>
        </w:trPr>
        <w:tc>
          <w:tcPr>
            <w:tcW w:w="931" w:type="dxa"/>
            <w:shd w:val="clear" w:color="auto" w:fill="A7BFDE"/>
            <w:vAlign w:val="center"/>
          </w:tcPr>
          <w:p w14:paraId="17B0ABBD"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6</w:t>
            </w:r>
          </w:p>
        </w:tc>
        <w:tc>
          <w:tcPr>
            <w:tcW w:w="992" w:type="dxa"/>
            <w:shd w:val="clear" w:color="auto" w:fill="D3DFEE"/>
            <w:vAlign w:val="center"/>
          </w:tcPr>
          <w:p w14:paraId="6FB93B04"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shd w:val="clear" w:color="auto" w:fill="A7BFDE"/>
            <w:vAlign w:val="center"/>
          </w:tcPr>
          <w:p w14:paraId="3019F2A1"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النظري: الخصائص الكيميائية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للمواد النانوية</w:t>
            </w:r>
          </w:p>
          <w:p w14:paraId="6E7DCCCC"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العملي: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تاثيرجزيات الفضة على الاحياء المجهرية</w:t>
            </w:r>
          </w:p>
        </w:tc>
        <w:tc>
          <w:tcPr>
            <w:tcW w:w="3119" w:type="dxa"/>
            <w:shd w:val="clear" w:color="auto" w:fill="D3DFEE"/>
            <w:vAlign w:val="center"/>
          </w:tcPr>
          <w:p w14:paraId="6B26A4CB"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Chemical characterization of nanomaterials</w:t>
            </w:r>
          </w:p>
          <w:p w14:paraId="448CF529"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Effect of silver NPs on Microorganisms</w:t>
            </w:r>
          </w:p>
        </w:tc>
        <w:tc>
          <w:tcPr>
            <w:tcW w:w="828" w:type="dxa"/>
            <w:shd w:val="clear" w:color="auto" w:fill="A7BFDE"/>
            <w:vAlign w:val="center"/>
          </w:tcPr>
          <w:p w14:paraId="6EA5F1A5"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shd w:val="clear" w:color="auto" w:fill="D3DFEE"/>
          </w:tcPr>
          <w:p w14:paraId="6F343948"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558DC4A0" w14:textId="77777777" w:rsidTr="001268FA">
        <w:trPr>
          <w:trHeight w:val="319"/>
        </w:trPr>
        <w:tc>
          <w:tcPr>
            <w:tcW w:w="931" w:type="dxa"/>
            <w:tcBorders>
              <w:right w:val="single" w:sz="6" w:space="0" w:color="4F81BD"/>
            </w:tcBorders>
            <w:shd w:val="clear" w:color="auto" w:fill="A7BFDE"/>
            <w:vAlign w:val="center"/>
          </w:tcPr>
          <w:p w14:paraId="5B24F3F8"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7</w:t>
            </w:r>
          </w:p>
        </w:tc>
        <w:tc>
          <w:tcPr>
            <w:tcW w:w="992" w:type="dxa"/>
            <w:tcBorders>
              <w:left w:val="single" w:sz="6" w:space="0" w:color="4F81BD"/>
              <w:right w:val="single" w:sz="6" w:space="0" w:color="4F81BD"/>
            </w:tcBorders>
            <w:shd w:val="clear" w:color="auto" w:fill="A7BFDE"/>
            <w:vAlign w:val="center"/>
          </w:tcPr>
          <w:p w14:paraId="33B04577"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w:t>
            </w:r>
          </w:p>
        </w:tc>
        <w:tc>
          <w:tcPr>
            <w:tcW w:w="2410" w:type="dxa"/>
            <w:tcBorders>
              <w:left w:val="single" w:sz="6" w:space="0" w:color="4F81BD"/>
              <w:right w:val="single" w:sz="6" w:space="0" w:color="4F81BD"/>
            </w:tcBorders>
            <w:shd w:val="clear" w:color="auto" w:fill="A7BFDE"/>
            <w:vAlign w:val="center"/>
          </w:tcPr>
          <w:p w14:paraId="0C65ADF1"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النظري: اختبار سمية المواد النانوية</w:t>
            </w:r>
          </w:p>
          <w:p w14:paraId="33CEA382"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العملي: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تاثيرجزيات الفضة على الخلايا النباتية</w:t>
            </w:r>
          </w:p>
        </w:tc>
        <w:tc>
          <w:tcPr>
            <w:tcW w:w="3119" w:type="dxa"/>
            <w:tcBorders>
              <w:left w:val="single" w:sz="6" w:space="0" w:color="4F81BD"/>
              <w:right w:val="single" w:sz="6" w:space="0" w:color="4F81BD"/>
            </w:tcBorders>
            <w:shd w:val="clear" w:color="auto" w:fill="A7BFDE"/>
            <w:vAlign w:val="center"/>
          </w:tcPr>
          <w:p w14:paraId="19638B78"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Cytotoxicity of nanomaterials</w:t>
            </w:r>
          </w:p>
          <w:p w14:paraId="1AEA3AE3"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lang w:bidi="ar-IQ"/>
              </w:rPr>
              <w:t xml:space="preserve">  </w:t>
            </w:r>
            <w:r w:rsidRPr="008C5E19">
              <w:rPr>
                <w:rFonts w:asciiTheme="majorBidi" w:hAnsiTheme="majorBidi" w:cstheme="majorBidi"/>
                <w:sz w:val="24"/>
                <w:szCs w:val="24"/>
              </w:rPr>
              <w:t xml:space="preserve"> </w:t>
            </w:r>
            <w:r w:rsidRPr="008C5E19">
              <w:rPr>
                <w:rFonts w:asciiTheme="majorBidi" w:hAnsiTheme="majorBidi" w:cstheme="majorBidi"/>
                <w:color w:val="000000"/>
                <w:sz w:val="24"/>
                <w:szCs w:val="24"/>
                <w:lang w:bidi="ar-IQ"/>
              </w:rPr>
              <w:t>Effect of silver NPs on plant tissue culture</w:t>
            </w:r>
          </w:p>
        </w:tc>
        <w:tc>
          <w:tcPr>
            <w:tcW w:w="828" w:type="dxa"/>
            <w:tcBorders>
              <w:left w:val="single" w:sz="6" w:space="0" w:color="4F81BD"/>
              <w:right w:val="single" w:sz="6" w:space="0" w:color="4F81BD"/>
            </w:tcBorders>
            <w:shd w:val="clear" w:color="auto" w:fill="A7BFDE"/>
            <w:vAlign w:val="center"/>
          </w:tcPr>
          <w:p w14:paraId="26E1C419"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E2CBE4F"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6180A562" w14:textId="77777777" w:rsidTr="001268FA">
        <w:trPr>
          <w:trHeight w:val="319"/>
        </w:trPr>
        <w:tc>
          <w:tcPr>
            <w:tcW w:w="931" w:type="dxa"/>
            <w:tcBorders>
              <w:right w:val="single" w:sz="6" w:space="0" w:color="4F81BD"/>
            </w:tcBorders>
            <w:shd w:val="clear" w:color="auto" w:fill="A7BFDE"/>
            <w:vAlign w:val="center"/>
          </w:tcPr>
          <w:p w14:paraId="3ABD057E"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lastRenderedPageBreak/>
              <w:t>8</w:t>
            </w:r>
          </w:p>
        </w:tc>
        <w:tc>
          <w:tcPr>
            <w:tcW w:w="992" w:type="dxa"/>
            <w:tcBorders>
              <w:left w:val="single" w:sz="6" w:space="0" w:color="4F81BD"/>
              <w:right w:val="single" w:sz="6" w:space="0" w:color="4F81BD"/>
            </w:tcBorders>
            <w:shd w:val="clear" w:color="auto" w:fill="A7BFDE"/>
            <w:vAlign w:val="center"/>
          </w:tcPr>
          <w:p w14:paraId="008884AD"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4</w:t>
            </w:r>
          </w:p>
        </w:tc>
        <w:tc>
          <w:tcPr>
            <w:tcW w:w="2410" w:type="dxa"/>
            <w:tcBorders>
              <w:left w:val="single" w:sz="6" w:space="0" w:color="4F81BD"/>
              <w:right w:val="single" w:sz="6" w:space="0" w:color="4F81BD"/>
            </w:tcBorders>
            <w:shd w:val="clear" w:color="auto" w:fill="A7BFDE"/>
            <w:vAlign w:val="center"/>
          </w:tcPr>
          <w:p w14:paraId="1056826B"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الامتحان الفصلي الاول </w:t>
            </w:r>
          </w:p>
          <w:p w14:paraId="61D604BC"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الامتحان العملي الفصلي 1</w:t>
            </w:r>
          </w:p>
        </w:tc>
        <w:tc>
          <w:tcPr>
            <w:tcW w:w="3119" w:type="dxa"/>
            <w:tcBorders>
              <w:left w:val="single" w:sz="6" w:space="0" w:color="4F81BD"/>
              <w:right w:val="single" w:sz="6" w:space="0" w:color="4F81BD"/>
            </w:tcBorders>
            <w:shd w:val="clear" w:color="auto" w:fill="A7BFDE"/>
            <w:vAlign w:val="center"/>
          </w:tcPr>
          <w:p w14:paraId="6A8078AC"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Mid-term Exam</w:t>
            </w:r>
          </w:p>
        </w:tc>
        <w:tc>
          <w:tcPr>
            <w:tcW w:w="828" w:type="dxa"/>
            <w:tcBorders>
              <w:left w:val="single" w:sz="6" w:space="0" w:color="4F81BD"/>
              <w:right w:val="single" w:sz="6" w:space="0" w:color="4F81BD"/>
            </w:tcBorders>
            <w:shd w:val="clear" w:color="auto" w:fill="A7BFDE"/>
            <w:vAlign w:val="center"/>
          </w:tcPr>
          <w:p w14:paraId="5DA254DF"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79EC88D"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600D3639" w14:textId="77777777" w:rsidTr="001268FA">
        <w:trPr>
          <w:trHeight w:val="319"/>
        </w:trPr>
        <w:tc>
          <w:tcPr>
            <w:tcW w:w="931" w:type="dxa"/>
            <w:tcBorders>
              <w:right w:val="single" w:sz="6" w:space="0" w:color="4F81BD"/>
            </w:tcBorders>
            <w:shd w:val="clear" w:color="auto" w:fill="A7BFDE"/>
            <w:vAlign w:val="center"/>
          </w:tcPr>
          <w:p w14:paraId="1F558A7A"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9</w:t>
            </w:r>
          </w:p>
        </w:tc>
        <w:tc>
          <w:tcPr>
            <w:tcW w:w="992" w:type="dxa"/>
            <w:tcBorders>
              <w:left w:val="single" w:sz="6" w:space="0" w:color="4F81BD"/>
              <w:right w:val="single" w:sz="6" w:space="0" w:color="4F81BD"/>
            </w:tcBorders>
            <w:shd w:val="clear" w:color="auto" w:fill="A7BFDE"/>
            <w:vAlign w:val="center"/>
          </w:tcPr>
          <w:p w14:paraId="2FAE370C"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4982A133"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الاجهزة المستخدمة في تشخيص المواد النانوية 1</w:t>
            </w:r>
          </w:p>
          <w:p w14:paraId="336EF333"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العملي: زيارة الى وحدة بحوث السرطان</w:t>
            </w:r>
          </w:p>
        </w:tc>
        <w:tc>
          <w:tcPr>
            <w:tcW w:w="3119" w:type="dxa"/>
            <w:tcBorders>
              <w:left w:val="single" w:sz="6" w:space="0" w:color="4F81BD"/>
              <w:right w:val="single" w:sz="6" w:space="0" w:color="4F81BD"/>
            </w:tcBorders>
            <w:shd w:val="clear" w:color="auto" w:fill="A7BFDE"/>
            <w:vAlign w:val="center"/>
          </w:tcPr>
          <w:p w14:paraId="4274C4EB"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Instrumentation for Nanomaterials characterization</w:t>
            </w:r>
          </w:p>
          <w:p w14:paraId="14B33999"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Visiting to Cancer research Core</w:t>
            </w:r>
          </w:p>
        </w:tc>
        <w:tc>
          <w:tcPr>
            <w:tcW w:w="828" w:type="dxa"/>
            <w:tcBorders>
              <w:left w:val="single" w:sz="6" w:space="0" w:color="4F81BD"/>
              <w:right w:val="single" w:sz="6" w:space="0" w:color="4F81BD"/>
            </w:tcBorders>
            <w:shd w:val="clear" w:color="auto" w:fill="A7BFDE"/>
            <w:vAlign w:val="center"/>
          </w:tcPr>
          <w:p w14:paraId="3AB56E56"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D56A538"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6FA3FB56" w14:textId="77777777" w:rsidTr="001268FA">
        <w:trPr>
          <w:trHeight w:val="319"/>
        </w:trPr>
        <w:tc>
          <w:tcPr>
            <w:tcW w:w="931" w:type="dxa"/>
            <w:tcBorders>
              <w:right w:val="single" w:sz="6" w:space="0" w:color="4F81BD"/>
            </w:tcBorders>
            <w:shd w:val="clear" w:color="auto" w:fill="A7BFDE"/>
            <w:vAlign w:val="center"/>
          </w:tcPr>
          <w:p w14:paraId="75E62396"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10</w:t>
            </w:r>
          </w:p>
        </w:tc>
        <w:tc>
          <w:tcPr>
            <w:tcW w:w="992" w:type="dxa"/>
            <w:tcBorders>
              <w:left w:val="single" w:sz="6" w:space="0" w:color="4F81BD"/>
              <w:right w:val="single" w:sz="6" w:space="0" w:color="4F81BD"/>
            </w:tcBorders>
            <w:shd w:val="clear" w:color="auto" w:fill="A7BFDE"/>
            <w:vAlign w:val="center"/>
          </w:tcPr>
          <w:p w14:paraId="18F02D80"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510E52A7"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الاجهزة المستخدمة في تشخيص المواد النانوية 2</w:t>
            </w:r>
          </w:p>
          <w:p w14:paraId="2D85B1A0"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ألعملي :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فحص تجمع المواد النانوية في الانسجه والخلايا البايولوجية</w:t>
            </w:r>
          </w:p>
        </w:tc>
        <w:tc>
          <w:tcPr>
            <w:tcW w:w="3119" w:type="dxa"/>
            <w:tcBorders>
              <w:left w:val="single" w:sz="6" w:space="0" w:color="4F81BD"/>
              <w:right w:val="single" w:sz="6" w:space="0" w:color="4F81BD"/>
            </w:tcBorders>
            <w:shd w:val="clear" w:color="auto" w:fill="A7BFDE"/>
            <w:vAlign w:val="center"/>
          </w:tcPr>
          <w:p w14:paraId="7CFC229C"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Instrumentation for Nanomaterials characterization</w:t>
            </w:r>
          </w:p>
          <w:p w14:paraId="6FC8B28E"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lang w:bidi="ar-IQ"/>
              </w:rPr>
              <w:t>Accumulation of silver NPs in biological tissue</w:t>
            </w:r>
          </w:p>
        </w:tc>
        <w:tc>
          <w:tcPr>
            <w:tcW w:w="828" w:type="dxa"/>
            <w:tcBorders>
              <w:left w:val="single" w:sz="6" w:space="0" w:color="4F81BD"/>
              <w:right w:val="single" w:sz="6" w:space="0" w:color="4F81BD"/>
            </w:tcBorders>
            <w:shd w:val="clear" w:color="auto" w:fill="A7BFDE"/>
            <w:vAlign w:val="center"/>
          </w:tcPr>
          <w:p w14:paraId="0176E368"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48FEBCF6"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20C10D1C" w14:textId="77777777" w:rsidTr="001268FA">
        <w:trPr>
          <w:trHeight w:val="319"/>
        </w:trPr>
        <w:tc>
          <w:tcPr>
            <w:tcW w:w="931" w:type="dxa"/>
            <w:tcBorders>
              <w:right w:val="single" w:sz="6" w:space="0" w:color="4F81BD"/>
            </w:tcBorders>
            <w:shd w:val="clear" w:color="auto" w:fill="A7BFDE"/>
            <w:vAlign w:val="center"/>
          </w:tcPr>
          <w:p w14:paraId="00EE12F9"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11</w:t>
            </w:r>
          </w:p>
        </w:tc>
        <w:tc>
          <w:tcPr>
            <w:tcW w:w="992" w:type="dxa"/>
            <w:tcBorders>
              <w:left w:val="single" w:sz="6" w:space="0" w:color="4F81BD"/>
              <w:right w:val="single" w:sz="6" w:space="0" w:color="4F81BD"/>
            </w:tcBorders>
            <w:shd w:val="clear" w:color="auto" w:fill="A7BFDE"/>
            <w:vAlign w:val="center"/>
          </w:tcPr>
          <w:p w14:paraId="485A9055"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555FD75C"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تطبيقات النانوتكنولوجي في المجال البايولوجي</w:t>
            </w:r>
          </w:p>
          <w:p w14:paraId="58D5B87D"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العملي: الامتحان العملي 2</w:t>
            </w:r>
          </w:p>
        </w:tc>
        <w:tc>
          <w:tcPr>
            <w:tcW w:w="3119" w:type="dxa"/>
            <w:tcBorders>
              <w:left w:val="single" w:sz="6" w:space="0" w:color="4F81BD"/>
              <w:right w:val="single" w:sz="6" w:space="0" w:color="4F81BD"/>
            </w:tcBorders>
            <w:shd w:val="clear" w:color="auto" w:fill="A7BFDE"/>
            <w:vAlign w:val="center"/>
          </w:tcPr>
          <w:p w14:paraId="1A138BF9"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Application of nanomaterials in Biology field</w:t>
            </w:r>
          </w:p>
          <w:p w14:paraId="7AED8CE5"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Midterm Exam 2</w:t>
            </w:r>
          </w:p>
        </w:tc>
        <w:tc>
          <w:tcPr>
            <w:tcW w:w="828" w:type="dxa"/>
            <w:tcBorders>
              <w:left w:val="single" w:sz="6" w:space="0" w:color="4F81BD"/>
              <w:right w:val="single" w:sz="6" w:space="0" w:color="4F81BD"/>
            </w:tcBorders>
            <w:shd w:val="clear" w:color="auto" w:fill="A7BFDE"/>
            <w:vAlign w:val="center"/>
          </w:tcPr>
          <w:p w14:paraId="06432B4D"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59E0D10F"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7DEA0611" w14:textId="77777777" w:rsidTr="001268FA">
        <w:trPr>
          <w:trHeight w:val="319"/>
        </w:trPr>
        <w:tc>
          <w:tcPr>
            <w:tcW w:w="931" w:type="dxa"/>
            <w:tcBorders>
              <w:right w:val="single" w:sz="6" w:space="0" w:color="4F81BD"/>
            </w:tcBorders>
            <w:shd w:val="clear" w:color="auto" w:fill="A7BFDE"/>
            <w:vAlign w:val="center"/>
          </w:tcPr>
          <w:p w14:paraId="2920AACA"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12</w:t>
            </w:r>
          </w:p>
        </w:tc>
        <w:tc>
          <w:tcPr>
            <w:tcW w:w="992" w:type="dxa"/>
            <w:tcBorders>
              <w:left w:val="single" w:sz="6" w:space="0" w:color="4F81BD"/>
              <w:right w:val="single" w:sz="6" w:space="0" w:color="4F81BD"/>
            </w:tcBorders>
            <w:shd w:val="clear" w:color="auto" w:fill="A7BFDE"/>
            <w:vAlign w:val="center"/>
          </w:tcPr>
          <w:p w14:paraId="6544C306"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19FAAD80"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تطبيقات النانوتكنولوجي في علاج السرطان</w:t>
            </w:r>
          </w:p>
          <w:p w14:paraId="40DEC5B1"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العملي: مناقشة بحوث الطالبات 1</w:t>
            </w:r>
          </w:p>
        </w:tc>
        <w:tc>
          <w:tcPr>
            <w:tcW w:w="3119" w:type="dxa"/>
            <w:tcBorders>
              <w:left w:val="single" w:sz="6" w:space="0" w:color="4F81BD"/>
              <w:right w:val="single" w:sz="6" w:space="0" w:color="4F81BD"/>
            </w:tcBorders>
            <w:shd w:val="clear" w:color="auto" w:fill="A7BFDE"/>
            <w:vAlign w:val="center"/>
          </w:tcPr>
          <w:p w14:paraId="3D52E800"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Application of nanomaterials in Cancer therapy</w:t>
            </w:r>
          </w:p>
          <w:p w14:paraId="309B1387"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Student's seminar 1</w:t>
            </w:r>
          </w:p>
        </w:tc>
        <w:tc>
          <w:tcPr>
            <w:tcW w:w="828" w:type="dxa"/>
            <w:tcBorders>
              <w:left w:val="single" w:sz="6" w:space="0" w:color="4F81BD"/>
              <w:right w:val="single" w:sz="6" w:space="0" w:color="4F81BD"/>
            </w:tcBorders>
            <w:shd w:val="clear" w:color="auto" w:fill="A7BFDE"/>
            <w:vAlign w:val="center"/>
          </w:tcPr>
          <w:p w14:paraId="4848FF7A"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37DD891"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65AFDFFC" w14:textId="77777777" w:rsidTr="001268FA">
        <w:trPr>
          <w:trHeight w:val="319"/>
        </w:trPr>
        <w:tc>
          <w:tcPr>
            <w:tcW w:w="931" w:type="dxa"/>
            <w:tcBorders>
              <w:right w:val="single" w:sz="6" w:space="0" w:color="4F81BD"/>
            </w:tcBorders>
            <w:shd w:val="clear" w:color="auto" w:fill="A7BFDE"/>
            <w:vAlign w:val="center"/>
          </w:tcPr>
          <w:p w14:paraId="15F7C0C0"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13</w:t>
            </w:r>
          </w:p>
        </w:tc>
        <w:tc>
          <w:tcPr>
            <w:tcW w:w="992" w:type="dxa"/>
            <w:tcBorders>
              <w:left w:val="single" w:sz="6" w:space="0" w:color="4F81BD"/>
              <w:right w:val="single" w:sz="6" w:space="0" w:color="4F81BD"/>
            </w:tcBorders>
            <w:shd w:val="clear" w:color="auto" w:fill="A7BFDE"/>
            <w:vAlign w:val="center"/>
          </w:tcPr>
          <w:p w14:paraId="5CAA41EA"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0AAFA8BE"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تطبيقات النانوتكنولوجي في المجال الطبي</w:t>
            </w:r>
          </w:p>
          <w:p w14:paraId="0FE948BC"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العملي: مناقشة بحوث الطالبات 2</w:t>
            </w:r>
          </w:p>
        </w:tc>
        <w:tc>
          <w:tcPr>
            <w:tcW w:w="3119" w:type="dxa"/>
            <w:tcBorders>
              <w:left w:val="single" w:sz="6" w:space="0" w:color="4F81BD"/>
              <w:right w:val="single" w:sz="6" w:space="0" w:color="4F81BD"/>
            </w:tcBorders>
            <w:shd w:val="clear" w:color="auto" w:fill="A7BFDE"/>
            <w:vAlign w:val="center"/>
          </w:tcPr>
          <w:p w14:paraId="03980142"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Application of nanomaterials in Cancer therapy</w:t>
            </w:r>
          </w:p>
          <w:p w14:paraId="7974F3DA"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Student's seminar 1</w:t>
            </w:r>
          </w:p>
        </w:tc>
        <w:tc>
          <w:tcPr>
            <w:tcW w:w="828" w:type="dxa"/>
            <w:tcBorders>
              <w:left w:val="single" w:sz="6" w:space="0" w:color="4F81BD"/>
              <w:right w:val="single" w:sz="6" w:space="0" w:color="4F81BD"/>
            </w:tcBorders>
            <w:shd w:val="clear" w:color="auto" w:fill="A7BFDE"/>
            <w:vAlign w:val="center"/>
          </w:tcPr>
          <w:p w14:paraId="16BBD8DA"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3F7AD0FA"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49F87F1F" w14:textId="77777777" w:rsidTr="001268FA">
        <w:trPr>
          <w:trHeight w:val="319"/>
        </w:trPr>
        <w:tc>
          <w:tcPr>
            <w:tcW w:w="931" w:type="dxa"/>
            <w:tcBorders>
              <w:right w:val="single" w:sz="6" w:space="0" w:color="4F81BD"/>
            </w:tcBorders>
            <w:shd w:val="clear" w:color="auto" w:fill="A7BFDE"/>
            <w:vAlign w:val="center"/>
          </w:tcPr>
          <w:p w14:paraId="2730A63B"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14</w:t>
            </w:r>
          </w:p>
        </w:tc>
        <w:tc>
          <w:tcPr>
            <w:tcW w:w="992" w:type="dxa"/>
            <w:tcBorders>
              <w:left w:val="single" w:sz="6" w:space="0" w:color="4F81BD"/>
              <w:right w:val="single" w:sz="6" w:space="0" w:color="4F81BD"/>
            </w:tcBorders>
            <w:shd w:val="clear" w:color="auto" w:fill="A7BFDE"/>
            <w:vAlign w:val="center"/>
          </w:tcPr>
          <w:p w14:paraId="1065FD8D"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33BCD514"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تطبيقات النانوتكنولوجي في المجال التقني</w:t>
            </w:r>
          </w:p>
          <w:p w14:paraId="6E472559" w14:textId="77777777" w:rsidR="006A2A87" w:rsidRPr="008C5E19" w:rsidRDefault="006A2A87" w:rsidP="001268FA">
            <w:pPr>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العملي: مناقشة بحوث الطالبات 3</w:t>
            </w:r>
          </w:p>
        </w:tc>
        <w:tc>
          <w:tcPr>
            <w:tcW w:w="3119" w:type="dxa"/>
            <w:tcBorders>
              <w:left w:val="single" w:sz="6" w:space="0" w:color="4F81BD"/>
              <w:right w:val="single" w:sz="6" w:space="0" w:color="4F81BD"/>
            </w:tcBorders>
            <w:shd w:val="clear" w:color="auto" w:fill="A7BFDE"/>
            <w:vAlign w:val="center"/>
          </w:tcPr>
          <w:p w14:paraId="3A70B34E"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Application of nanomaterials in Cancer therapy</w:t>
            </w:r>
          </w:p>
          <w:p w14:paraId="109B8770"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Student's seminar 2</w:t>
            </w:r>
          </w:p>
        </w:tc>
        <w:tc>
          <w:tcPr>
            <w:tcW w:w="828" w:type="dxa"/>
            <w:tcBorders>
              <w:left w:val="single" w:sz="6" w:space="0" w:color="4F81BD"/>
              <w:right w:val="single" w:sz="6" w:space="0" w:color="4F81BD"/>
            </w:tcBorders>
            <w:shd w:val="clear" w:color="auto" w:fill="A7BFDE"/>
            <w:vAlign w:val="center"/>
          </w:tcPr>
          <w:p w14:paraId="39A78DD5"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6BF8FC6B"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r w:rsidR="006A2A87" w:rsidRPr="008C5E19" w14:paraId="4310BAAD" w14:textId="77777777" w:rsidTr="001268FA">
        <w:trPr>
          <w:trHeight w:val="319"/>
        </w:trPr>
        <w:tc>
          <w:tcPr>
            <w:tcW w:w="931" w:type="dxa"/>
            <w:tcBorders>
              <w:right w:val="single" w:sz="6" w:space="0" w:color="4F81BD"/>
            </w:tcBorders>
            <w:shd w:val="clear" w:color="auto" w:fill="A7BFDE"/>
            <w:vAlign w:val="center"/>
          </w:tcPr>
          <w:p w14:paraId="5D31919D"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15</w:t>
            </w:r>
          </w:p>
        </w:tc>
        <w:tc>
          <w:tcPr>
            <w:tcW w:w="992" w:type="dxa"/>
            <w:tcBorders>
              <w:left w:val="single" w:sz="6" w:space="0" w:color="4F81BD"/>
              <w:right w:val="single" w:sz="6" w:space="0" w:color="4F81BD"/>
            </w:tcBorders>
            <w:shd w:val="clear" w:color="auto" w:fill="A7BFDE"/>
            <w:vAlign w:val="center"/>
          </w:tcPr>
          <w:p w14:paraId="51AC2D91"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p>
        </w:tc>
        <w:tc>
          <w:tcPr>
            <w:tcW w:w="2410" w:type="dxa"/>
            <w:tcBorders>
              <w:left w:val="single" w:sz="6" w:space="0" w:color="4F81BD"/>
              <w:right w:val="single" w:sz="6" w:space="0" w:color="4F81BD"/>
            </w:tcBorders>
            <w:shd w:val="clear" w:color="auto" w:fill="A7BFDE"/>
            <w:vAlign w:val="center"/>
          </w:tcPr>
          <w:p w14:paraId="555D0557" w14:textId="77777777" w:rsidR="006A2A87" w:rsidRPr="008C5E19" w:rsidRDefault="006A2A87" w:rsidP="001268FA">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الامتحان النهائي </w:t>
            </w:r>
          </w:p>
        </w:tc>
        <w:tc>
          <w:tcPr>
            <w:tcW w:w="3119" w:type="dxa"/>
            <w:tcBorders>
              <w:left w:val="single" w:sz="6" w:space="0" w:color="4F81BD"/>
              <w:right w:val="single" w:sz="6" w:space="0" w:color="4F81BD"/>
            </w:tcBorders>
            <w:shd w:val="clear" w:color="auto" w:fill="A7BFDE"/>
            <w:vAlign w:val="center"/>
          </w:tcPr>
          <w:p w14:paraId="6CA2C97F"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Final exam</w:t>
            </w:r>
          </w:p>
        </w:tc>
        <w:tc>
          <w:tcPr>
            <w:tcW w:w="828" w:type="dxa"/>
            <w:tcBorders>
              <w:left w:val="single" w:sz="6" w:space="0" w:color="4F81BD"/>
              <w:right w:val="single" w:sz="6" w:space="0" w:color="4F81BD"/>
            </w:tcBorders>
            <w:shd w:val="clear" w:color="auto" w:fill="A7BFDE"/>
            <w:vAlign w:val="center"/>
          </w:tcPr>
          <w:p w14:paraId="3C1906BF" w14:textId="77777777" w:rsidR="006A2A87" w:rsidRPr="008C5E19" w:rsidRDefault="006A2A87" w:rsidP="001268FA">
            <w:pPr>
              <w:tabs>
                <w:tab w:val="left" w:pos="642"/>
              </w:tabs>
              <w:autoSpaceDE w:val="0"/>
              <w:autoSpaceDN w:val="0"/>
              <w:adjustRightInd w:val="0"/>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وفق النقطة اعلاه10 وحسب الحاجة</w:t>
            </w:r>
          </w:p>
        </w:tc>
        <w:tc>
          <w:tcPr>
            <w:tcW w:w="1440" w:type="dxa"/>
            <w:tcBorders>
              <w:left w:val="single" w:sz="6" w:space="0" w:color="4F81BD"/>
            </w:tcBorders>
            <w:shd w:val="clear" w:color="auto" w:fill="A7BFDE"/>
          </w:tcPr>
          <w:p w14:paraId="27249FBC" w14:textId="77777777" w:rsidR="006A2A87" w:rsidRPr="008C5E19" w:rsidRDefault="006A2A87" w:rsidP="001268FA">
            <w:pPr>
              <w:rPr>
                <w:rFonts w:asciiTheme="majorBidi" w:hAnsiTheme="majorBidi" w:cstheme="majorBidi"/>
                <w:sz w:val="24"/>
                <w:szCs w:val="24"/>
              </w:rPr>
            </w:pPr>
            <w:r w:rsidRPr="008C5E19">
              <w:rPr>
                <w:rFonts w:asciiTheme="majorBidi" w:hAnsiTheme="majorBidi" w:cstheme="majorBidi"/>
                <w:color w:val="000000"/>
                <w:sz w:val="24"/>
                <w:szCs w:val="24"/>
                <w:rtl/>
                <w:lang w:bidi="ar-IQ"/>
              </w:rPr>
              <w:t>وفق النقطة اعلاه10 وحسب الحاجة</w:t>
            </w:r>
          </w:p>
        </w:tc>
      </w:tr>
    </w:tbl>
    <w:p w14:paraId="73D64E58" w14:textId="77777777" w:rsidR="006A2A87" w:rsidRPr="00807DE1" w:rsidRDefault="006A2A87" w:rsidP="006A2A87">
      <w:pPr>
        <w:rPr>
          <w:vanish/>
        </w:rPr>
      </w:pPr>
    </w:p>
    <w:p w14:paraId="7F887B74" w14:textId="77777777" w:rsidR="006A2A87" w:rsidRDefault="006A2A87" w:rsidP="006A2A87">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0"/>
        <w:gridCol w:w="407"/>
        <w:gridCol w:w="5713"/>
      </w:tblGrid>
      <w:tr w:rsidR="006A2A87" w:rsidRPr="008C5E19" w14:paraId="4B504D56" w14:textId="77777777" w:rsidTr="001268FA">
        <w:trPr>
          <w:trHeight w:val="325"/>
        </w:trPr>
        <w:tc>
          <w:tcPr>
            <w:tcW w:w="9720" w:type="dxa"/>
            <w:gridSpan w:val="3"/>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1F50A27" w14:textId="77777777" w:rsidR="006A2A87" w:rsidRPr="008C5E19" w:rsidRDefault="00412074" w:rsidP="00412074">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lastRenderedPageBreak/>
              <w:t>11-</w:t>
            </w:r>
            <w:r w:rsidR="006A2A87" w:rsidRPr="008C5E19">
              <w:rPr>
                <w:rFonts w:asciiTheme="majorBidi" w:hAnsiTheme="majorBidi" w:cstheme="majorBidi"/>
                <w:color w:val="000000"/>
                <w:sz w:val="24"/>
                <w:szCs w:val="24"/>
                <w:rtl/>
                <w:lang w:bidi="ar-IQ"/>
              </w:rPr>
              <w:t xml:space="preserve">البنية التحتية </w:t>
            </w:r>
          </w:p>
          <w:p w14:paraId="20933B22" w14:textId="77777777" w:rsidR="006A2A87" w:rsidRPr="008C5E19" w:rsidRDefault="006A2A87" w:rsidP="001268FA">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6A2A87" w:rsidRPr="008C5E19" w14:paraId="6E2F6DEA" w14:textId="77777777" w:rsidTr="001268FA">
        <w:trPr>
          <w:trHeight w:val="361"/>
        </w:trPr>
        <w:tc>
          <w:tcPr>
            <w:tcW w:w="4007" w:type="dxa"/>
            <w:gridSpan w:val="2"/>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62B3A8BE" w14:textId="77777777" w:rsidR="006A2A87" w:rsidRPr="008C5E19" w:rsidRDefault="008C5E19" w:rsidP="001268FA">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1-</w:t>
            </w:r>
            <w:r w:rsidR="006A2A87" w:rsidRPr="008C5E19">
              <w:rPr>
                <w:rFonts w:asciiTheme="majorBidi" w:hAnsiTheme="majorBidi" w:cstheme="majorBidi"/>
                <w:color w:val="000000"/>
                <w:sz w:val="24"/>
                <w:szCs w:val="24"/>
                <w:rtl/>
                <w:lang w:bidi="ar-IQ"/>
              </w:rPr>
              <w:t>الكتب المقررة والمطلوبة:</w:t>
            </w:r>
          </w:p>
          <w:p w14:paraId="215D6C53" w14:textId="77777777" w:rsidR="006A2A87" w:rsidRPr="008C5E19" w:rsidRDefault="006A2A87" w:rsidP="001268FA">
            <w:pPr>
              <w:autoSpaceDE w:val="0"/>
              <w:autoSpaceDN w:val="0"/>
              <w:adjustRightInd w:val="0"/>
              <w:ind w:left="72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81163D4" w14:textId="77777777" w:rsidR="006A2A87" w:rsidRPr="008C5E19" w:rsidRDefault="006A2A87" w:rsidP="001268FA">
            <w:pPr>
              <w:jc w:val="right"/>
              <w:rPr>
                <w:rFonts w:asciiTheme="majorBidi" w:hAnsiTheme="majorBidi" w:cstheme="majorBidi"/>
                <w:color w:val="000000"/>
                <w:sz w:val="24"/>
                <w:szCs w:val="24"/>
                <w:lang w:bidi="ar-IQ"/>
              </w:rPr>
            </w:pPr>
            <w:r w:rsidRPr="008C5E19">
              <w:rPr>
                <w:rFonts w:asciiTheme="majorBidi" w:hAnsiTheme="majorBidi" w:cstheme="majorBidi"/>
                <w:sz w:val="24"/>
                <w:szCs w:val="24"/>
                <w:rtl/>
                <w:lang w:bidi="ar-IQ"/>
              </w:rPr>
              <w:t xml:space="preserve"> </w:t>
            </w:r>
            <w:r w:rsidRPr="008C5E19">
              <w:rPr>
                <w:rFonts w:asciiTheme="majorBidi" w:hAnsiTheme="majorBidi" w:cstheme="majorBidi"/>
                <w:color w:val="000000"/>
                <w:sz w:val="24"/>
                <w:szCs w:val="24"/>
                <w:rtl/>
                <w:lang w:bidi="ar-IQ"/>
              </w:rPr>
              <w:t xml:space="preserve"> </w:t>
            </w:r>
          </w:p>
        </w:tc>
      </w:tr>
      <w:tr w:rsidR="006A2A87" w:rsidRPr="008C5E19" w14:paraId="0DB387D3" w14:textId="77777777" w:rsidTr="001268FA">
        <w:trPr>
          <w:trHeight w:val="407"/>
        </w:trPr>
        <w:tc>
          <w:tcPr>
            <w:tcW w:w="4007" w:type="dxa"/>
            <w:gridSpan w:val="2"/>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2C98A92A" w14:textId="77777777" w:rsidR="006A2A87" w:rsidRPr="008C5E19" w:rsidRDefault="008C5E19" w:rsidP="008C5E19">
            <w:pPr>
              <w:autoSpaceDE w:val="0"/>
              <w:autoSpaceDN w:val="0"/>
              <w:adjustRightInd w:val="0"/>
              <w:ind w:left="360"/>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2-</w:t>
            </w:r>
            <w:r w:rsidR="006A2A87" w:rsidRPr="008C5E19">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779E6D2C"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lang w:bidi="ar-IQ"/>
              </w:rPr>
              <w:t>- Plenty of Room for Biology</w:t>
            </w:r>
            <w:r w:rsidRPr="008C5E19">
              <w:rPr>
                <w:rFonts w:asciiTheme="majorBidi" w:hAnsiTheme="majorBidi" w:cstheme="majorBidi"/>
                <w:sz w:val="24"/>
                <w:szCs w:val="24"/>
              </w:rPr>
              <w:t xml:space="preserve"> </w:t>
            </w:r>
            <w:r w:rsidRPr="008C5E19">
              <w:rPr>
                <w:rFonts w:asciiTheme="majorBidi" w:hAnsiTheme="majorBidi" w:cstheme="majorBidi"/>
                <w:color w:val="000000"/>
                <w:sz w:val="24"/>
                <w:szCs w:val="24"/>
                <w:lang w:bidi="ar-IQ"/>
              </w:rPr>
              <w:t xml:space="preserve">at the </w:t>
            </w:r>
            <w:proofErr w:type="gramStart"/>
            <w:r w:rsidRPr="008C5E19">
              <w:rPr>
                <w:rFonts w:asciiTheme="majorBidi" w:hAnsiTheme="majorBidi" w:cstheme="majorBidi"/>
                <w:color w:val="000000"/>
                <w:sz w:val="24"/>
                <w:szCs w:val="24"/>
                <w:lang w:bidi="ar-IQ"/>
              </w:rPr>
              <w:t>Bottom  '</w:t>
            </w:r>
            <w:proofErr w:type="gramEnd"/>
            <w:r w:rsidRPr="008C5E19">
              <w:rPr>
                <w:rFonts w:asciiTheme="majorBidi" w:hAnsiTheme="majorBidi" w:cstheme="majorBidi"/>
                <w:color w:val="000000"/>
                <w:sz w:val="24"/>
                <w:szCs w:val="24"/>
                <w:lang w:bidi="ar-IQ"/>
              </w:rPr>
              <w:t xml:space="preserve"> an introduction to </w:t>
            </w:r>
            <w:proofErr w:type="spellStart"/>
            <w:r w:rsidRPr="008C5E19">
              <w:rPr>
                <w:rFonts w:asciiTheme="majorBidi" w:hAnsiTheme="majorBidi" w:cstheme="majorBidi"/>
                <w:color w:val="000000"/>
                <w:sz w:val="24"/>
                <w:szCs w:val="24"/>
                <w:lang w:bidi="ar-IQ"/>
              </w:rPr>
              <w:t>Bionanotechnology</w:t>
            </w:r>
            <w:proofErr w:type="spellEnd"/>
            <w:r w:rsidRPr="008C5E19">
              <w:rPr>
                <w:rFonts w:asciiTheme="majorBidi" w:hAnsiTheme="majorBidi" w:cstheme="majorBidi"/>
                <w:color w:val="000000"/>
                <w:sz w:val="24"/>
                <w:szCs w:val="24"/>
                <w:lang w:bidi="ar-IQ"/>
              </w:rPr>
              <w:t>"</w:t>
            </w:r>
          </w:p>
          <w:p w14:paraId="13CF24AD"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Ehud Gazit, 2007</w:t>
            </w:r>
          </w:p>
          <w:p w14:paraId="0CBEC5B6" w14:textId="77777777" w:rsidR="006A2A87" w:rsidRPr="008C5E19" w:rsidRDefault="006A2A87" w:rsidP="001268FA">
            <w:pPr>
              <w:autoSpaceDE w:val="0"/>
              <w:autoSpaceDN w:val="0"/>
              <w:adjustRightInd w:val="0"/>
              <w:jc w:val="right"/>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Internet Sources</w:t>
            </w:r>
          </w:p>
        </w:tc>
      </w:tr>
      <w:tr w:rsidR="006A2A87" w:rsidRPr="008C5E19" w14:paraId="40361911" w14:textId="77777777" w:rsidTr="001268FA">
        <w:trPr>
          <w:trHeight w:val="497"/>
        </w:trPr>
        <w:tc>
          <w:tcPr>
            <w:tcW w:w="4007" w:type="dxa"/>
            <w:gridSpan w:val="2"/>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B6E5FAD" w14:textId="77777777" w:rsidR="006A2A87" w:rsidRPr="008C5E19" w:rsidRDefault="008C5E19" w:rsidP="001268FA">
            <w:pPr>
              <w:autoSpaceDE w:val="0"/>
              <w:autoSpaceDN w:val="0"/>
              <w:adjustRightInd w:val="0"/>
              <w:ind w:left="75"/>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أ</w:t>
            </w:r>
            <w:r w:rsidR="006A2A87" w:rsidRPr="008C5E19">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4594844" w14:textId="77777777" w:rsidR="006A2A87" w:rsidRPr="008C5E19" w:rsidRDefault="006A2A87" w:rsidP="008C5E19">
            <w:pPr>
              <w:autoSpaceDE w:val="0"/>
              <w:autoSpaceDN w:val="0"/>
              <w:adjustRightInd w:val="0"/>
              <w:rPr>
                <w:rFonts w:asciiTheme="majorBidi" w:hAnsiTheme="majorBidi" w:cstheme="majorBidi"/>
                <w:color w:val="000000"/>
                <w:sz w:val="24"/>
                <w:szCs w:val="24"/>
                <w:rtl/>
                <w:lang w:bidi="ar-IQ"/>
              </w:rPr>
            </w:pPr>
            <w:r w:rsidRPr="008C5E19">
              <w:rPr>
                <w:rFonts w:asciiTheme="majorBidi" w:hAnsiTheme="majorBidi" w:cstheme="majorBidi"/>
                <w:b/>
                <w:bCs/>
                <w:color w:val="000000"/>
                <w:sz w:val="24"/>
                <w:szCs w:val="24"/>
                <w:rtl/>
                <w:lang w:bidi="ar-IQ"/>
              </w:rPr>
              <w:t xml:space="preserve">لا توجد حاليا كون المقرر يدرس لاول مره </w:t>
            </w:r>
          </w:p>
        </w:tc>
      </w:tr>
      <w:tr w:rsidR="006A2A87" w:rsidRPr="008C5E19" w14:paraId="08966165" w14:textId="77777777" w:rsidTr="001268FA">
        <w:trPr>
          <w:trHeight w:val="1247"/>
        </w:trPr>
        <w:tc>
          <w:tcPr>
            <w:tcW w:w="4007"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66C7C23" w14:textId="77777777" w:rsidR="006A2A87" w:rsidRPr="008C5E19" w:rsidRDefault="008C5E19" w:rsidP="001268FA">
            <w:pPr>
              <w:autoSpaceDE w:val="0"/>
              <w:autoSpaceDN w:val="0"/>
              <w:adjustRightInd w:val="0"/>
              <w:ind w:left="75"/>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ب</w:t>
            </w:r>
            <w:r w:rsidR="006A2A87" w:rsidRPr="008C5E19">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E33830" w14:textId="77777777" w:rsidR="006A2A87" w:rsidRPr="008C5E19" w:rsidRDefault="006A2A87" w:rsidP="001268FA">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5E19">
              <w:rPr>
                <w:rFonts w:asciiTheme="majorBidi" w:hAnsiTheme="majorBidi" w:cstheme="majorBidi"/>
                <w:sz w:val="24"/>
                <w:szCs w:val="24"/>
              </w:rPr>
              <w:t xml:space="preserve"> </w:t>
            </w:r>
            <w:r w:rsidRPr="008C5E19">
              <w:rPr>
                <w:rFonts w:asciiTheme="majorBidi" w:hAnsiTheme="majorBidi" w:cstheme="majorBidi"/>
                <w:sz w:val="24"/>
                <w:szCs w:val="24"/>
                <w:rtl/>
              </w:rPr>
              <w:t xml:space="preserve"> </w:t>
            </w:r>
            <w:r w:rsidRPr="008C5E19">
              <w:rPr>
                <w:rFonts w:asciiTheme="majorBidi" w:hAnsiTheme="majorBidi" w:cstheme="majorBidi"/>
                <w:color w:val="000000"/>
                <w:sz w:val="24"/>
                <w:szCs w:val="24"/>
                <w:rtl/>
                <w:lang w:bidi="ar-IQ"/>
              </w:rPr>
              <w:t xml:space="preserve"> </w:t>
            </w:r>
            <w:r w:rsidRPr="008C5E19">
              <w:rPr>
                <w:rFonts w:asciiTheme="majorBidi" w:hAnsiTheme="majorBidi" w:cstheme="majorBidi"/>
                <w:color w:val="000000"/>
                <w:sz w:val="24"/>
                <w:szCs w:val="24"/>
                <w:rtl/>
              </w:rPr>
              <w:t xml:space="preserve"> </w:t>
            </w:r>
            <w:proofErr w:type="spellStart"/>
            <w:r w:rsidRPr="008C5E19">
              <w:rPr>
                <w:rFonts w:asciiTheme="majorBidi" w:hAnsiTheme="majorBidi" w:cstheme="majorBidi"/>
                <w:color w:val="000000"/>
                <w:sz w:val="24"/>
                <w:szCs w:val="24"/>
              </w:rPr>
              <w:t>onaitis</w:t>
            </w:r>
            <w:proofErr w:type="spellEnd"/>
            <w:r w:rsidRPr="008C5E19">
              <w:rPr>
                <w:rFonts w:asciiTheme="majorBidi" w:hAnsiTheme="majorBidi" w:cstheme="majorBidi"/>
                <w:color w:val="000000"/>
                <w:sz w:val="24"/>
                <w:szCs w:val="24"/>
              </w:rPr>
              <w:t>, TS; Card, JW; Magnuson, B (2010). "Concerns regarding nano-sized titanium dioxide dermal penetration and toxicity study". Toxicology letters. 192 (2): 268–9</w:t>
            </w:r>
          </w:p>
          <w:p w14:paraId="39EF4B73" w14:textId="77777777" w:rsidR="006A2A87" w:rsidRPr="008C5E19" w:rsidRDefault="006A2A87" w:rsidP="001268FA">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5E19">
              <w:rPr>
                <w:rFonts w:asciiTheme="majorBidi" w:hAnsiTheme="majorBidi" w:cstheme="majorBidi"/>
                <w:color w:val="000000"/>
                <w:sz w:val="24"/>
                <w:szCs w:val="24"/>
              </w:rPr>
              <w:t xml:space="preserve">Mayer, B.; Janker, L.; </w:t>
            </w:r>
            <w:proofErr w:type="spellStart"/>
            <w:r w:rsidRPr="008C5E19">
              <w:rPr>
                <w:rFonts w:asciiTheme="majorBidi" w:hAnsiTheme="majorBidi" w:cstheme="majorBidi"/>
                <w:color w:val="000000"/>
                <w:sz w:val="24"/>
                <w:szCs w:val="24"/>
              </w:rPr>
              <w:t>Loitsch</w:t>
            </w:r>
            <w:proofErr w:type="spellEnd"/>
            <w:r w:rsidRPr="008C5E19">
              <w:rPr>
                <w:rFonts w:asciiTheme="majorBidi" w:hAnsiTheme="majorBidi" w:cstheme="majorBidi"/>
                <w:color w:val="000000"/>
                <w:sz w:val="24"/>
                <w:szCs w:val="24"/>
              </w:rPr>
              <w:t xml:space="preserve">, B.; Treu, J.; Kostenbader, T.; </w:t>
            </w:r>
            <w:proofErr w:type="spellStart"/>
            <w:r w:rsidRPr="008C5E19">
              <w:rPr>
                <w:rFonts w:asciiTheme="majorBidi" w:hAnsiTheme="majorBidi" w:cstheme="majorBidi"/>
                <w:color w:val="000000"/>
                <w:sz w:val="24"/>
                <w:szCs w:val="24"/>
              </w:rPr>
              <w:t>Lichtmannecker</w:t>
            </w:r>
            <w:proofErr w:type="spellEnd"/>
            <w:r w:rsidRPr="008C5E19">
              <w:rPr>
                <w:rFonts w:asciiTheme="majorBidi" w:hAnsiTheme="majorBidi" w:cstheme="majorBidi"/>
                <w:color w:val="000000"/>
                <w:sz w:val="24"/>
                <w:szCs w:val="24"/>
              </w:rPr>
              <w:t xml:space="preserve">, S.; Reichert, T.; </w:t>
            </w:r>
            <w:proofErr w:type="spellStart"/>
            <w:r w:rsidRPr="008C5E19">
              <w:rPr>
                <w:rFonts w:asciiTheme="majorBidi" w:hAnsiTheme="majorBidi" w:cstheme="majorBidi"/>
                <w:color w:val="000000"/>
                <w:sz w:val="24"/>
                <w:szCs w:val="24"/>
              </w:rPr>
              <w:t>Morkötter</w:t>
            </w:r>
            <w:proofErr w:type="spellEnd"/>
            <w:r w:rsidRPr="008C5E19">
              <w:rPr>
                <w:rFonts w:asciiTheme="majorBidi" w:hAnsiTheme="majorBidi" w:cstheme="majorBidi"/>
                <w:color w:val="000000"/>
                <w:sz w:val="24"/>
                <w:szCs w:val="24"/>
              </w:rPr>
              <w:t xml:space="preserve">, S.; </w:t>
            </w:r>
            <w:proofErr w:type="spellStart"/>
            <w:r w:rsidRPr="008C5E19">
              <w:rPr>
                <w:rFonts w:asciiTheme="majorBidi" w:hAnsiTheme="majorBidi" w:cstheme="majorBidi"/>
                <w:color w:val="000000"/>
                <w:sz w:val="24"/>
                <w:szCs w:val="24"/>
              </w:rPr>
              <w:t>Kaniber</w:t>
            </w:r>
            <w:proofErr w:type="spellEnd"/>
            <w:r w:rsidRPr="008C5E19">
              <w:rPr>
                <w:rFonts w:asciiTheme="majorBidi" w:hAnsiTheme="majorBidi" w:cstheme="majorBidi"/>
                <w:color w:val="000000"/>
                <w:sz w:val="24"/>
                <w:szCs w:val="24"/>
              </w:rPr>
              <w:t xml:space="preserve">, M.; </w:t>
            </w:r>
            <w:proofErr w:type="spellStart"/>
            <w:r w:rsidRPr="008C5E19">
              <w:rPr>
                <w:rFonts w:asciiTheme="majorBidi" w:hAnsiTheme="majorBidi" w:cstheme="majorBidi"/>
                <w:color w:val="000000"/>
                <w:sz w:val="24"/>
                <w:szCs w:val="24"/>
              </w:rPr>
              <w:t>Abstreiter</w:t>
            </w:r>
            <w:proofErr w:type="spellEnd"/>
            <w:r w:rsidRPr="008C5E19">
              <w:rPr>
                <w:rFonts w:asciiTheme="majorBidi" w:hAnsiTheme="majorBidi" w:cstheme="majorBidi"/>
                <w:color w:val="000000"/>
                <w:sz w:val="24"/>
                <w:szCs w:val="24"/>
              </w:rPr>
              <w:t xml:space="preserve">, G.; Gies, C.; </w:t>
            </w:r>
            <w:proofErr w:type="spellStart"/>
            <w:r w:rsidRPr="008C5E19">
              <w:rPr>
                <w:rFonts w:asciiTheme="majorBidi" w:hAnsiTheme="majorBidi" w:cstheme="majorBidi"/>
                <w:color w:val="000000"/>
                <w:sz w:val="24"/>
                <w:szCs w:val="24"/>
              </w:rPr>
              <w:t>Koblmüller</w:t>
            </w:r>
            <w:proofErr w:type="spellEnd"/>
            <w:r w:rsidRPr="008C5E19">
              <w:rPr>
                <w:rFonts w:asciiTheme="majorBidi" w:hAnsiTheme="majorBidi" w:cstheme="majorBidi"/>
                <w:color w:val="000000"/>
                <w:sz w:val="24"/>
                <w:szCs w:val="24"/>
              </w:rPr>
              <w:t>, G.; Finley, J. J. (2015). "Monolithically Integrated High-β Nanowire Lasers on Silicon". Nano Letters. 16: 152–156</w:t>
            </w:r>
          </w:p>
          <w:p w14:paraId="2C2E5598" w14:textId="77777777" w:rsidR="006A2A87" w:rsidRPr="008C5E19" w:rsidRDefault="006A2A87" w:rsidP="001268FA">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8C5E19">
              <w:rPr>
                <w:rFonts w:asciiTheme="majorBidi" w:hAnsiTheme="majorBidi" w:cstheme="majorBidi"/>
                <w:color w:val="000000"/>
                <w:sz w:val="24"/>
                <w:szCs w:val="24"/>
              </w:rPr>
              <w:t>Cassidy (2014). "Nanotechnology in the Regeneration of Complex Tissues". Bone and Tissue Regeneration Insights. 5: 25.</w:t>
            </w:r>
          </w:p>
        </w:tc>
      </w:tr>
      <w:tr w:rsidR="006A2A87" w:rsidRPr="008C5E19" w14:paraId="18F9B911" w14:textId="77777777" w:rsidTr="001268FA">
        <w:tblPrEx>
          <w:tblLook w:val="0000" w:firstRow="0" w:lastRow="0" w:firstColumn="0" w:lastColumn="0" w:noHBand="0" w:noVBand="0"/>
        </w:tblPrEx>
        <w:trPr>
          <w:trHeight w:val="221"/>
        </w:trPr>
        <w:tc>
          <w:tcPr>
            <w:tcW w:w="9720" w:type="dxa"/>
            <w:gridSpan w:val="3"/>
            <w:shd w:val="clear" w:color="auto" w:fill="A7BFDE"/>
            <w:vAlign w:val="center"/>
          </w:tcPr>
          <w:p w14:paraId="0C230383" w14:textId="77777777" w:rsidR="00F53242" w:rsidRPr="008C5E19" w:rsidRDefault="008C5E19" w:rsidP="008C5E19">
            <w:pPr>
              <w:spacing w:line="360" w:lineRule="auto"/>
              <w:ind w:left="360"/>
              <w:jc w:val="both"/>
              <w:rPr>
                <w:rFonts w:asciiTheme="majorBidi" w:hAnsiTheme="majorBidi" w:cstheme="majorBidi"/>
                <w:sz w:val="24"/>
                <w:szCs w:val="24"/>
                <w:lang w:val="en-MY" w:eastAsia="en-MY"/>
              </w:rPr>
            </w:pPr>
            <w:r>
              <w:rPr>
                <w:rFonts w:asciiTheme="majorBidi" w:hAnsiTheme="majorBidi" w:cstheme="majorBidi" w:hint="cs"/>
                <w:b/>
                <w:bCs/>
                <w:color w:val="000000"/>
                <w:sz w:val="24"/>
                <w:szCs w:val="24"/>
                <w:rtl/>
                <w:lang w:bidi="ar-IQ"/>
              </w:rPr>
              <w:t>12-</w:t>
            </w:r>
            <w:r w:rsidR="00F53242" w:rsidRPr="008C5E19">
              <w:rPr>
                <w:rFonts w:asciiTheme="majorBidi" w:hAnsiTheme="majorBidi" w:cstheme="majorBidi"/>
                <w:b/>
                <w:bCs/>
                <w:color w:val="000000"/>
                <w:sz w:val="24"/>
                <w:szCs w:val="24"/>
                <w:rtl/>
                <w:lang w:bidi="ar-IQ"/>
              </w:rPr>
              <w:t xml:space="preserve">خطة تطوير المقرر الدراسي:- </w:t>
            </w:r>
            <w:r w:rsidR="00F53242" w:rsidRPr="008C5E19">
              <w:rPr>
                <w:rFonts w:asciiTheme="majorBidi" w:hAnsiTheme="majorBidi" w:cstheme="majorBidi"/>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364A6553" w14:textId="77777777" w:rsidR="00F53242" w:rsidRPr="008C5E19" w:rsidRDefault="00F53242" w:rsidP="00D545F6">
            <w:pPr>
              <w:pStyle w:val="ListParagraph"/>
              <w:numPr>
                <w:ilvl w:val="0"/>
                <w:numId w:val="78"/>
              </w:numPr>
              <w:spacing w:line="360" w:lineRule="auto"/>
              <w:jc w:val="both"/>
              <w:rPr>
                <w:rFonts w:asciiTheme="majorBidi" w:hAnsiTheme="majorBidi" w:cstheme="majorBidi"/>
                <w:sz w:val="24"/>
                <w:szCs w:val="24"/>
                <w:lang w:val="en-MY" w:eastAsia="en-MY"/>
              </w:rPr>
            </w:pPr>
            <w:r w:rsidRPr="008C5E19">
              <w:rPr>
                <w:rFonts w:asciiTheme="majorBidi" w:hAnsiTheme="majorBidi" w:cstheme="majorBidi"/>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5F1DE57C" w14:textId="77777777" w:rsidR="006A2A87" w:rsidRPr="008C5E19" w:rsidRDefault="00F53242" w:rsidP="00D545F6">
            <w:pPr>
              <w:pStyle w:val="ListParagraph"/>
              <w:numPr>
                <w:ilvl w:val="0"/>
                <w:numId w:val="78"/>
              </w:numPr>
              <w:tabs>
                <w:tab w:val="left" w:pos="507"/>
              </w:tabs>
              <w:autoSpaceDE w:val="0"/>
              <w:autoSpaceDN w:val="0"/>
              <w:adjustRightInd w:val="0"/>
              <w:spacing w:line="360" w:lineRule="auto"/>
              <w:rPr>
                <w:rFonts w:asciiTheme="majorBidi" w:hAnsiTheme="majorBidi" w:cstheme="majorBidi"/>
                <w:color w:val="000000"/>
                <w:sz w:val="24"/>
                <w:szCs w:val="24"/>
                <w:lang w:bidi="ar-IQ"/>
              </w:rPr>
            </w:pPr>
            <w:r w:rsidRPr="008C5E19">
              <w:rPr>
                <w:rFonts w:asciiTheme="majorBidi" w:hAnsiTheme="majorBidi" w:cstheme="majorBidi"/>
                <w:sz w:val="24"/>
                <w:szCs w:val="24"/>
                <w:rtl/>
                <w:lang w:val="en-MY" w:eastAsia="en-MY"/>
              </w:rPr>
              <w:t>توفير البرامج والمصادر الاكاديمية لتعزيز مصادر التعلم للطبة والتدريسين</w:t>
            </w:r>
          </w:p>
        </w:tc>
      </w:tr>
      <w:tr w:rsidR="006A2A87" w:rsidRPr="008C5E19" w14:paraId="1838F72A" w14:textId="77777777" w:rsidTr="006F0BB6">
        <w:tblPrEx>
          <w:tblLook w:val="0000" w:firstRow="0" w:lastRow="0" w:firstColumn="0" w:lastColumn="0" w:noHBand="0" w:noVBand="0"/>
        </w:tblPrEx>
        <w:trPr>
          <w:trHeight w:val="263"/>
        </w:trPr>
        <w:tc>
          <w:tcPr>
            <w:tcW w:w="3600" w:type="dxa"/>
            <w:shd w:val="clear" w:color="auto" w:fill="A7BFDE"/>
            <w:vAlign w:val="center"/>
          </w:tcPr>
          <w:p w14:paraId="3F3D6DAF" w14:textId="77777777" w:rsidR="006A2A87" w:rsidRPr="008C5E19" w:rsidRDefault="006A2A87" w:rsidP="006B15AD">
            <w:pPr>
              <w:autoSpaceDE w:val="0"/>
              <w:autoSpaceDN w:val="0"/>
              <w:adjustRightInd w:val="0"/>
              <w:spacing w:line="360" w:lineRule="auto"/>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المتطلبات السابقة</w:t>
            </w:r>
          </w:p>
        </w:tc>
        <w:tc>
          <w:tcPr>
            <w:tcW w:w="6120" w:type="dxa"/>
            <w:gridSpan w:val="2"/>
            <w:shd w:val="clear" w:color="auto" w:fill="D3DFEE"/>
            <w:vAlign w:val="center"/>
          </w:tcPr>
          <w:p w14:paraId="32A5A85E" w14:textId="77777777" w:rsidR="006A2A87" w:rsidRPr="008C5E19" w:rsidRDefault="006A2A87" w:rsidP="006B15AD">
            <w:pPr>
              <w:autoSpaceDE w:val="0"/>
              <w:autoSpaceDN w:val="0"/>
              <w:adjustRightInd w:val="0"/>
              <w:spacing w:line="360" w:lineRule="auto"/>
              <w:rPr>
                <w:rFonts w:asciiTheme="majorBidi" w:hAnsiTheme="majorBidi" w:cstheme="majorBidi"/>
                <w:color w:val="000000"/>
                <w:sz w:val="24"/>
                <w:szCs w:val="24"/>
                <w:lang w:bidi="ar-IQ"/>
              </w:rPr>
            </w:pPr>
            <w:r w:rsidRPr="008C5E19">
              <w:rPr>
                <w:rFonts w:asciiTheme="majorBidi" w:hAnsiTheme="majorBidi" w:cstheme="majorBidi"/>
                <w:color w:val="000000"/>
                <w:sz w:val="24"/>
                <w:szCs w:val="24"/>
                <w:lang w:bidi="ar-IQ"/>
              </w:rPr>
              <w:t>Basic in chemistry, physics and Biotechnology</w:t>
            </w:r>
          </w:p>
        </w:tc>
      </w:tr>
      <w:tr w:rsidR="006A2A87" w:rsidRPr="008C5E19" w14:paraId="6E47494F" w14:textId="77777777" w:rsidTr="001268FA">
        <w:tblPrEx>
          <w:tblLook w:val="0000" w:firstRow="0" w:lastRow="0" w:firstColumn="0" w:lastColumn="0" w:noHBand="0" w:noVBand="0"/>
        </w:tblPrEx>
        <w:trPr>
          <w:trHeight w:val="277"/>
        </w:trPr>
        <w:tc>
          <w:tcPr>
            <w:tcW w:w="3600" w:type="dxa"/>
            <w:tcBorders>
              <w:right w:val="single" w:sz="6" w:space="0" w:color="4F81BD"/>
            </w:tcBorders>
            <w:shd w:val="clear" w:color="auto" w:fill="A7BFDE"/>
            <w:vAlign w:val="center"/>
          </w:tcPr>
          <w:p w14:paraId="5C6ED801" w14:textId="77777777" w:rsidR="006A2A87" w:rsidRPr="008C5E19" w:rsidRDefault="006A2A87" w:rsidP="006B15AD">
            <w:pPr>
              <w:autoSpaceDE w:val="0"/>
              <w:autoSpaceDN w:val="0"/>
              <w:adjustRightInd w:val="0"/>
              <w:spacing w:line="360" w:lineRule="auto"/>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أقل عدد من الطلبة </w:t>
            </w:r>
          </w:p>
        </w:tc>
        <w:tc>
          <w:tcPr>
            <w:tcW w:w="6120" w:type="dxa"/>
            <w:gridSpan w:val="2"/>
            <w:tcBorders>
              <w:left w:val="single" w:sz="6" w:space="0" w:color="4F81BD"/>
            </w:tcBorders>
            <w:shd w:val="clear" w:color="auto" w:fill="A7BFDE"/>
            <w:vAlign w:val="center"/>
          </w:tcPr>
          <w:p w14:paraId="23617EB9" w14:textId="77777777" w:rsidR="006A2A87" w:rsidRPr="008C5E19" w:rsidRDefault="006A2A87" w:rsidP="006B15AD">
            <w:pPr>
              <w:autoSpaceDE w:val="0"/>
              <w:autoSpaceDN w:val="0"/>
              <w:adjustRightInd w:val="0"/>
              <w:spacing w:line="360" w:lineRule="auto"/>
              <w:rPr>
                <w:rFonts w:asciiTheme="majorBidi" w:hAnsiTheme="majorBidi" w:cstheme="majorBidi"/>
                <w:color w:val="000000"/>
                <w:sz w:val="24"/>
                <w:szCs w:val="24"/>
                <w:rtl/>
                <w:lang w:bidi="ar-IQ"/>
              </w:rPr>
            </w:pPr>
            <w:r w:rsidRPr="008C5E19">
              <w:rPr>
                <w:rFonts w:asciiTheme="majorBidi" w:hAnsiTheme="majorBidi" w:cstheme="majorBidi"/>
                <w:color w:val="000000"/>
                <w:sz w:val="24"/>
                <w:szCs w:val="24"/>
                <w:rtl/>
                <w:lang w:bidi="ar-IQ"/>
              </w:rPr>
              <w:t>20 طالبة</w:t>
            </w:r>
          </w:p>
        </w:tc>
      </w:tr>
      <w:tr w:rsidR="006A2A87" w:rsidRPr="008C5E19" w14:paraId="7B6D8E40" w14:textId="77777777" w:rsidTr="001268FA">
        <w:tblPrEx>
          <w:tblLook w:val="0000" w:firstRow="0" w:lastRow="0" w:firstColumn="0" w:lastColumn="0" w:noHBand="0" w:noVBand="0"/>
        </w:tblPrEx>
        <w:trPr>
          <w:trHeight w:val="267"/>
        </w:trPr>
        <w:tc>
          <w:tcPr>
            <w:tcW w:w="3600" w:type="dxa"/>
            <w:shd w:val="clear" w:color="auto" w:fill="A7BFDE"/>
            <w:vAlign w:val="center"/>
          </w:tcPr>
          <w:p w14:paraId="3FD44E31" w14:textId="77777777" w:rsidR="006A2A87" w:rsidRPr="008C5E19" w:rsidRDefault="006A2A87" w:rsidP="006B15AD">
            <w:pPr>
              <w:autoSpaceDE w:val="0"/>
              <w:autoSpaceDN w:val="0"/>
              <w:adjustRightInd w:val="0"/>
              <w:spacing w:line="360" w:lineRule="auto"/>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 xml:space="preserve">أكبر عدد من الطلبة </w:t>
            </w:r>
          </w:p>
        </w:tc>
        <w:tc>
          <w:tcPr>
            <w:tcW w:w="6120" w:type="dxa"/>
            <w:gridSpan w:val="2"/>
            <w:shd w:val="clear" w:color="auto" w:fill="D3DFEE"/>
            <w:vAlign w:val="center"/>
          </w:tcPr>
          <w:p w14:paraId="4EC87642" w14:textId="77777777" w:rsidR="006A2A87" w:rsidRPr="008C5E19" w:rsidRDefault="006A2A87" w:rsidP="006B15AD">
            <w:pPr>
              <w:autoSpaceDE w:val="0"/>
              <w:autoSpaceDN w:val="0"/>
              <w:adjustRightInd w:val="0"/>
              <w:spacing w:line="360" w:lineRule="auto"/>
              <w:rPr>
                <w:rFonts w:asciiTheme="majorBidi" w:hAnsiTheme="majorBidi" w:cstheme="majorBidi"/>
                <w:color w:val="000000"/>
                <w:sz w:val="24"/>
                <w:szCs w:val="24"/>
                <w:lang w:bidi="ar-IQ"/>
              </w:rPr>
            </w:pPr>
            <w:r w:rsidRPr="008C5E19">
              <w:rPr>
                <w:rFonts w:asciiTheme="majorBidi" w:hAnsiTheme="majorBidi" w:cstheme="majorBidi"/>
                <w:color w:val="000000"/>
                <w:sz w:val="24"/>
                <w:szCs w:val="24"/>
                <w:rtl/>
                <w:lang w:bidi="ar-IQ"/>
              </w:rPr>
              <w:t>40طالبة</w:t>
            </w:r>
          </w:p>
        </w:tc>
      </w:tr>
    </w:tbl>
    <w:p w14:paraId="34F72A02" w14:textId="77777777" w:rsidR="006B15AD" w:rsidRDefault="006B15AD" w:rsidP="003C118A">
      <w:pPr>
        <w:autoSpaceDE w:val="0"/>
        <w:autoSpaceDN w:val="0"/>
        <w:adjustRightInd w:val="0"/>
        <w:spacing w:after="200" w:line="276" w:lineRule="auto"/>
        <w:jc w:val="center"/>
        <w:rPr>
          <w:rFonts w:cs="Times New Roman"/>
          <w:b/>
          <w:bCs/>
          <w:sz w:val="32"/>
          <w:szCs w:val="32"/>
          <w:rtl/>
        </w:rPr>
      </w:pPr>
    </w:p>
    <w:p w14:paraId="091352D7" w14:textId="77777777" w:rsidR="008C5E19" w:rsidRDefault="008C5E19" w:rsidP="003C118A">
      <w:pPr>
        <w:autoSpaceDE w:val="0"/>
        <w:autoSpaceDN w:val="0"/>
        <w:adjustRightInd w:val="0"/>
        <w:spacing w:after="200" w:line="276" w:lineRule="auto"/>
        <w:jc w:val="center"/>
        <w:rPr>
          <w:rFonts w:cs="Times New Roman"/>
          <w:b/>
          <w:bCs/>
          <w:sz w:val="32"/>
          <w:szCs w:val="32"/>
          <w:rtl/>
        </w:rPr>
      </w:pPr>
    </w:p>
    <w:p w14:paraId="455DB9DA" w14:textId="77777777" w:rsidR="008C5E19" w:rsidRDefault="008C5E19" w:rsidP="003C118A">
      <w:pPr>
        <w:autoSpaceDE w:val="0"/>
        <w:autoSpaceDN w:val="0"/>
        <w:adjustRightInd w:val="0"/>
        <w:spacing w:after="200" w:line="276" w:lineRule="auto"/>
        <w:jc w:val="center"/>
        <w:rPr>
          <w:rFonts w:cs="Times New Roman"/>
          <w:b/>
          <w:bCs/>
          <w:sz w:val="32"/>
          <w:szCs w:val="32"/>
          <w:rtl/>
        </w:rPr>
      </w:pPr>
    </w:p>
    <w:p w14:paraId="37AFBF6E" w14:textId="77777777" w:rsidR="008C5E19" w:rsidRDefault="008C5E19" w:rsidP="003C118A">
      <w:pPr>
        <w:autoSpaceDE w:val="0"/>
        <w:autoSpaceDN w:val="0"/>
        <w:adjustRightInd w:val="0"/>
        <w:spacing w:after="200" w:line="276" w:lineRule="auto"/>
        <w:jc w:val="center"/>
        <w:rPr>
          <w:rFonts w:cs="Times New Roman"/>
          <w:b/>
          <w:bCs/>
          <w:sz w:val="32"/>
          <w:szCs w:val="32"/>
          <w:rtl/>
        </w:rPr>
      </w:pPr>
    </w:p>
    <w:p w14:paraId="6C4FB3A1" w14:textId="77777777" w:rsidR="008C5E19" w:rsidRDefault="008C5E19" w:rsidP="003C118A">
      <w:pPr>
        <w:autoSpaceDE w:val="0"/>
        <w:autoSpaceDN w:val="0"/>
        <w:adjustRightInd w:val="0"/>
        <w:spacing w:after="200" w:line="276" w:lineRule="auto"/>
        <w:jc w:val="center"/>
        <w:rPr>
          <w:rFonts w:cs="Times New Roman"/>
          <w:b/>
          <w:bCs/>
          <w:sz w:val="32"/>
          <w:szCs w:val="32"/>
          <w:rtl/>
        </w:rPr>
      </w:pPr>
    </w:p>
    <w:p w14:paraId="48AB0B11" w14:textId="77777777" w:rsidR="008C5E19" w:rsidRDefault="008C5E19" w:rsidP="003C118A">
      <w:pPr>
        <w:autoSpaceDE w:val="0"/>
        <w:autoSpaceDN w:val="0"/>
        <w:adjustRightInd w:val="0"/>
        <w:spacing w:after="200" w:line="276" w:lineRule="auto"/>
        <w:jc w:val="center"/>
        <w:rPr>
          <w:rFonts w:cs="Times New Roman"/>
          <w:b/>
          <w:bCs/>
          <w:sz w:val="32"/>
          <w:szCs w:val="32"/>
          <w:rtl/>
        </w:rPr>
      </w:pPr>
    </w:p>
    <w:p w14:paraId="64D47473" w14:textId="77777777" w:rsidR="008C5E19" w:rsidRDefault="008C5E19" w:rsidP="003C118A">
      <w:pPr>
        <w:autoSpaceDE w:val="0"/>
        <w:autoSpaceDN w:val="0"/>
        <w:adjustRightInd w:val="0"/>
        <w:spacing w:after="200" w:line="276" w:lineRule="auto"/>
        <w:jc w:val="center"/>
        <w:rPr>
          <w:rFonts w:cs="Times New Roman"/>
          <w:b/>
          <w:bCs/>
          <w:sz w:val="32"/>
          <w:szCs w:val="32"/>
          <w:rtl/>
        </w:rPr>
      </w:pPr>
    </w:p>
    <w:p w14:paraId="4584417C" w14:textId="77777777" w:rsidR="003C118A" w:rsidRPr="00F8088D" w:rsidRDefault="003C118A" w:rsidP="003C118A">
      <w:pPr>
        <w:autoSpaceDE w:val="0"/>
        <w:autoSpaceDN w:val="0"/>
        <w:adjustRightInd w:val="0"/>
        <w:spacing w:after="200" w:line="276" w:lineRule="auto"/>
        <w:jc w:val="center"/>
        <w:rPr>
          <w:rFonts w:cs="Times New Roman"/>
          <w:b/>
          <w:bCs/>
          <w:sz w:val="32"/>
          <w:szCs w:val="32"/>
          <w:rtl/>
          <w:lang w:bidi="ar-IQ"/>
        </w:rPr>
      </w:pPr>
      <w:r w:rsidRPr="00F8088D">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8088D" w14:paraId="56F2DE72" w14:textId="77777777" w:rsidTr="00A22EF7">
        <w:trPr>
          <w:trHeight w:val="794"/>
        </w:trPr>
        <w:tc>
          <w:tcPr>
            <w:tcW w:w="9720" w:type="dxa"/>
            <w:shd w:val="clear" w:color="auto" w:fill="A7BFDE"/>
            <w:vAlign w:val="center"/>
          </w:tcPr>
          <w:p w14:paraId="7DD1067D" w14:textId="77777777" w:rsidR="003C118A" w:rsidRPr="00F8088D" w:rsidRDefault="003C118A" w:rsidP="00A22EF7">
            <w:pPr>
              <w:autoSpaceDE w:val="0"/>
              <w:autoSpaceDN w:val="0"/>
              <w:adjustRightInd w:val="0"/>
              <w:jc w:val="center"/>
              <w:rPr>
                <w:rFonts w:ascii="Cambria" w:hAnsi="Cambria" w:cs="Times New Roman"/>
                <w:b/>
                <w:bCs/>
                <w:color w:val="000000"/>
                <w:sz w:val="32"/>
                <w:szCs w:val="32"/>
                <w:lang w:bidi="ar-IQ"/>
              </w:rPr>
            </w:pPr>
            <w:r w:rsidRPr="00F8088D">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3E4CB120" w14:textId="77777777" w:rsidR="008C5E19" w:rsidRDefault="008C5E19" w:rsidP="003C118A">
      <w:pPr>
        <w:autoSpaceDE w:val="0"/>
        <w:autoSpaceDN w:val="0"/>
        <w:adjustRightInd w:val="0"/>
        <w:spacing w:before="240" w:after="200" w:line="276" w:lineRule="auto"/>
        <w:rPr>
          <w:rFonts w:cs="Times New Roman"/>
          <w:b/>
          <w:bCs/>
          <w:color w:val="1F4E79"/>
          <w:sz w:val="32"/>
          <w:szCs w:val="32"/>
          <w:rtl/>
          <w:lang w:bidi="ar-IQ"/>
        </w:rPr>
      </w:pPr>
    </w:p>
    <w:p w14:paraId="1F34002E" w14:textId="77777777" w:rsidR="003C118A" w:rsidRDefault="003C118A" w:rsidP="003C118A">
      <w:pPr>
        <w:autoSpaceDE w:val="0"/>
        <w:autoSpaceDN w:val="0"/>
        <w:adjustRightInd w:val="0"/>
        <w:spacing w:before="240" w:after="200" w:line="276" w:lineRule="auto"/>
        <w:rPr>
          <w:rFonts w:cs="Times New Roman"/>
          <w:b/>
          <w:bCs/>
          <w:sz w:val="32"/>
          <w:szCs w:val="32"/>
          <w:rtl/>
          <w:lang w:bidi="ar-IQ"/>
        </w:rPr>
      </w:pPr>
      <w:r w:rsidRPr="00F8088D">
        <w:rPr>
          <w:rFonts w:cs="Times New Roman"/>
          <w:b/>
          <w:bCs/>
          <w:color w:val="1F4E79"/>
          <w:sz w:val="32"/>
          <w:szCs w:val="32"/>
          <w:rtl/>
          <w:lang w:bidi="ar-IQ"/>
        </w:rPr>
        <w:t>وصف المقرر</w:t>
      </w:r>
      <w:r w:rsidRPr="00F8088D">
        <w:rPr>
          <w:rFonts w:hint="cs"/>
          <w:b/>
          <w:bCs/>
          <w:color w:val="993300"/>
          <w:sz w:val="32"/>
          <w:szCs w:val="32"/>
          <w:rtl/>
          <w:lang w:bidi="ar-IQ"/>
        </w:rPr>
        <w:t xml:space="preserve"> :   </w:t>
      </w:r>
      <w:r w:rsidRPr="00F8088D">
        <w:rPr>
          <w:rFonts w:cs="Times New Roman"/>
          <w:b/>
          <w:bCs/>
          <w:sz w:val="32"/>
          <w:szCs w:val="32"/>
          <w:rtl/>
          <w:lang w:bidi="ar-IQ"/>
        </w:rPr>
        <w:t>علم البيئة الحيوانية</w:t>
      </w:r>
    </w:p>
    <w:tbl>
      <w:tblPr>
        <w:tblpPr w:leftFromText="180" w:rightFromText="180" w:vertAnchor="text" w:horzAnchor="margin" w:tblpY="9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8C5E19" w:rsidRPr="00F8088D" w14:paraId="3DBE794D" w14:textId="77777777" w:rsidTr="008C5E19">
        <w:trPr>
          <w:trHeight w:val="794"/>
        </w:trPr>
        <w:tc>
          <w:tcPr>
            <w:tcW w:w="9720" w:type="dxa"/>
            <w:shd w:val="clear" w:color="auto" w:fill="A7BFDE"/>
          </w:tcPr>
          <w:p w14:paraId="28F7993D" w14:textId="77777777" w:rsidR="008C5E19" w:rsidRPr="00F8088D" w:rsidRDefault="008C5E19" w:rsidP="008C5E19">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F8088D">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F8088D">
              <w:rPr>
                <w:rFonts w:ascii="Arial" w:hAnsi="Arial" w:cs="Arial" w:hint="cs"/>
                <w:color w:val="000000"/>
                <w:sz w:val="28"/>
                <w:szCs w:val="28"/>
                <w:rtl/>
                <w:lang w:bidi="ar-IQ"/>
              </w:rPr>
              <w:t xml:space="preserve">التعلم </w:t>
            </w:r>
            <w:r w:rsidRPr="00F8088D">
              <w:rPr>
                <w:rFonts w:ascii="Arial" w:hAnsi="Arial" w:cs="Arial"/>
                <w:color w:val="000000"/>
                <w:sz w:val="28"/>
                <w:szCs w:val="28"/>
                <w:rtl/>
                <w:lang w:bidi="ar-IQ"/>
              </w:rPr>
              <w:t>المتاحة. ولابد من الربط بينها وبين وصف البرنامج.</w:t>
            </w:r>
          </w:p>
        </w:tc>
      </w:tr>
    </w:tbl>
    <w:p w14:paraId="4F404508" w14:textId="77777777" w:rsidR="008C5E19" w:rsidRPr="00F8088D" w:rsidRDefault="008C5E19" w:rsidP="003C118A">
      <w:pPr>
        <w:autoSpaceDE w:val="0"/>
        <w:autoSpaceDN w:val="0"/>
        <w:adjustRightInd w:val="0"/>
        <w:spacing w:before="240" w:after="200" w:line="276" w:lineRule="auto"/>
        <w:rPr>
          <w:b/>
          <w:bCs/>
          <w:color w:val="993300"/>
          <w:sz w:val="32"/>
          <w:szCs w:val="32"/>
          <w:rtl/>
          <w:lang w:bidi="ar-IQ"/>
        </w:rPr>
      </w:pPr>
    </w:p>
    <w:p w14:paraId="6FA51760" w14:textId="77777777" w:rsidR="003C118A" w:rsidRPr="00AD6194" w:rsidRDefault="003C118A" w:rsidP="003C118A">
      <w:pPr>
        <w:rPr>
          <w:vanish/>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F8088D" w14:paraId="63BD46F7" w14:textId="77777777" w:rsidTr="00A22EF7">
        <w:trPr>
          <w:trHeight w:val="624"/>
        </w:trPr>
        <w:tc>
          <w:tcPr>
            <w:tcW w:w="3780" w:type="dxa"/>
            <w:tcBorders>
              <w:right w:val="single" w:sz="6" w:space="0" w:color="4F81BD"/>
            </w:tcBorders>
            <w:shd w:val="clear" w:color="auto" w:fill="A7BFDE"/>
            <w:vAlign w:val="center"/>
          </w:tcPr>
          <w:p w14:paraId="2B7EA50E" w14:textId="77777777" w:rsidR="003C118A" w:rsidRPr="00F8088D" w:rsidRDefault="003C118A" w:rsidP="00D545F6">
            <w:pPr>
              <w:numPr>
                <w:ilvl w:val="0"/>
                <w:numId w:val="136"/>
              </w:numPr>
              <w:autoSpaceDE w:val="0"/>
              <w:autoSpaceDN w:val="0"/>
              <w:adjustRightInd w:val="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48EC235" w14:textId="77777777" w:rsidR="003C118A" w:rsidRPr="00F8088D" w:rsidRDefault="003C118A" w:rsidP="00A22EF7">
            <w:pPr>
              <w:autoSpaceDE w:val="0"/>
              <w:autoSpaceDN w:val="0"/>
              <w:adjustRightInd w:val="0"/>
              <w:rPr>
                <w:rFonts w:ascii="Cambria" w:hAnsi="Cambria" w:cs="Times New Roman"/>
                <w:sz w:val="28"/>
                <w:szCs w:val="28"/>
                <w:lang w:bidi="ar-IQ"/>
              </w:rPr>
            </w:pPr>
            <w:r w:rsidRPr="00F8088D">
              <w:rPr>
                <w:rFonts w:ascii="Cambria" w:hAnsi="Cambria" w:cs="Times New Roman" w:hint="cs"/>
                <w:sz w:val="28"/>
                <w:szCs w:val="28"/>
                <w:rtl/>
                <w:lang w:bidi="ar-IQ"/>
              </w:rPr>
              <w:t>جامعة بغداد</w:t>
            </w:r>
          </w:p>
        </w:tc>
      </w:tr>
      <w:tr w:rsidR="003C118A" w:rsidRPr="00F8088D" w14:paraId="0C162A4B" w14:textId="77777777" w:rsidTr="00A22EF7">
        <w:trPr>
          <w:trHeight w:val="624"/>
        </w:trPr>
        <w:tc>
          <w:tcPr>
            <w:tcW w:w="3780" w:type="dxa"/>
            <w:shd w:val="clear" w:color="auto" w:fill="A7BFDE"/>
            <w:vAlign w:val="center"/>
          </w:tcPr>
          <w:p w14:paraId="6F585828" w14:textId="77777777" w:rsidR="003C118A" w:rsidRPr="00F8088D" w:rsidRDefault="003C118A" w:rsidP="00D545F6">
            <w:pPr>
              <w:numPr>
                <w:ilvl w:val="0"/>
                <w:numId w:val="136"/>
              </w:numPr>
              <w:autoSpaceDE w:val="0"/>
              <w:autoSpaceDN w:val="0"/>
              <w:adjustRightInd w:val="0"/>
              <w:ind w:left="43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B3ADBFC" w14:textId="77777777" w:rsidR="003C118A" w:rsidRPr="00F8088D" w:rsidRDefault="003C118A" w:rsidP="00A22EF7">
            <w:pPr>
              <w:autoSpaceDE w:val="0"/>
              <w:autoSpaceDN w:val="0"/>
              <w:adjustRightInd w:val="0"/>
              <w:rPr>
                <w:rFonts w:ascii="Cambria" w:hAnsi="Cambria" w:cs="Times New Roman"/>
                <w:sz w:val="28"/>
                <w:szCs w:val="28"/>
                <w:rtl/>
                <w:lang w:bidi="ar-IQ"/>
              </w:rPr>
            </w:pPr>
            <w:r w:rsidRPr="00F8088D">
              <w:rPr>
                <w:rFonts w:ascii="Cambria" w:hAnsi="Cambria" w:cs="Times New Roman" w:hint="cs"/>
                <w:sz w:val="28"/>
                <w:szCs w:val="28"/>
                <w:rtl/>
                <w:lang w:bidi="ar-IQ"/>
              </w:rPr>
              <w:t>كلية العلوم للبنات / ق</w:t>
            </w:r>
            <w:r w:rsidRPr="00F8088D">
              <w:rPr>
                <w:rFonts w:ascii="Cambria" w:hAnsi="Cambria" w:cs="Times New Roman"/>
                <w:sz w:val="28"/>
                <w:szCs w:val="28"/>
                <w:rtl/>
                <w:lang w:bidi="ar-IQ"/>
              </w:rPr>
              <w:t>سم</w:t>
            </w:r>
            <w:r w:rsidRPr="00F8088D">
              <w:rPr>
                <w:rFonts w:ascii="Cambria" w:hAnsi="Cambria" w:cs="Times New Roman" w:hint="cs"/>
                <w:sz w:val="28"/>
                <w:szCs w:val="28"/>
                <w:rtl/>
                <w:lang w:bidi="ar-IQ"/>
              </w:rPr>
              <w:t xml:space="preserve"> </w:t>
            </w:r>
            <w:r w:rsidRPr="00F8088D">
              <w:rPr>
                <w:rFonts w:ascii="Cambria" w:hAnsi="Cambria" w:cs="Times New Roman"/>
                <w:sz w:val="28"/>
                <w:szCs w:val="28"/>
                <w:rtl/>
                <w:lang w:bidi="ar-IQ"/>
              </w:rPr>
              <w:t>عل</w:t>
            </w:r>
            <w:r w:rsidRPr="00F8088D">
              <w:rPr>
                <w:rFonts w:ascii="Cambria" w:hAnsi="Cambria" w:cs="Times New Roman" w:hint="cs"/>
                <w:sz w:val="28"/>
                <w:szCs w:val="28"/>
                <w:rtl/>
                <w:lang w:bidi="ar-IQ"/>
              </w:rPr>
              <w:t>و</w:t>
            </w:r>
            <w:r w:rsidRPr="00F8088D">
              <w:rPr>
                <w:rFonts w:ascii="Cambria" w:hAnsi="Cambria" w:cs="Times New Roman"/>
                <w:sz w:val="28"/>
                <w:szCs w:val="28"/>
                <w:rtl/>
                <w:lang w:bidi="ar-IQ"/>
              </w:rPr>
              <w:t>م</w:t>
            </w:r>
            <w:r w:rsidRPr="00F8088D">
              <w:rPr>
                <w:rFonts w:ascii="Cambria" w:hAnsi="Cambria" w:cs="Times New Roman" w:hint="cs"/>
                <w:sz w:val="28"/>
                <w:szCs w:val="28"/>
                <w:rtl/>
                <w:lang w:bidi="ar-IQ"/>
              </w:rPr>
              <w:t xml:space="preserve"> الحياة</w:t>
            </w:r>
          </w:p>
        </w:tc>
      </w:tr>
      <w:tr w:rsidR="003C118A" w:rsidRPr="00F8088D" w14:paraId="4289ABDB" w14:textId="77777777" w:rsidTr="00A22EF7">
        <w:trPr>
          <w:trHeight w:val="624"/>
        </w:trPr>
        <w:tc>
          <w:tcPr>
            <w:tcW w:w="3780" w:type="dxa"/>
            <w:tcBorders>
              <w:right w:val="single" w:sz="6" w:space="0" w:color="4F81BD"/>
            </w:tcBorders>
            <w:shd w:val="clear" w:color="auto" w:fill="A7BFDE"/>
            <w:vAlign w:val="center"/>
          </w:tcPr>
          <w:p w14:paraId="49612742" w14:textId="77777777" w:rsidR="003C118A" w:rsidRPr="00F8088D" w:rsidRDefault="003C118A" w:rsidP="00D545F6">
            <w:pPr>
              <w:numPr>
                <w:ilvl w:val="0"/>
                <w:numId w:val="136"/>
              </w:numPr>
              <w:autoSpaceDE w:val="0"/>
              <w:autoSpaceDN w:val="0"/>
              <w:adjustRightInd w:val="0"/>
              <w:ind w:left="43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2F2BE8AB" w14:textId="77777777" w:rsidR="003C118A" w:rsidRPr="00F8088D" w:rsidRDefault="003C118A" w:rsidP="00A22EF7">
            <w:pPr>
              <w:autoSpaceDE w:val="0"/>
              <w:autoSpaceDN w:val="0"/>
              <w:adjustRightInd w:val="0"/>
              <w:rPr>
                <w:rFonts w:ascii="Cambria" w:hAnsi="Cambria" w:cs="Times New Roman"/>
                <w:sz w:val="28"/>
                <w:szCs w:val="28"/>
                <w:lang w:val="en-GB" w:bidi="ar-IQ"/>
              </w:rPr>
            </w:pPr>
            <w:r w:rsidRPr="00F8088D">
              <w:rPr>
                <w:rFonts w:ascii="Cambria" w:hAnsi="Cambria" w:cs="Times New Roman" w:hint="cs"/>
                <w:sz w:val="28"/>
                <w:szCs w:val="28"/>
                <w:rtl/>
                <w:lang w:bidi="ar-IQ"/>
              </w:rPr>
              <w:t xml:space="preserve">البيئة الحيوانية </w:t>
            </w:r>
            <w:r w:rsidRPr="00F8088D">
              <w:rPr>
                <w:rFonts w:ascii="Cambria" w:hAnsi="Cambria" w:cs="Times New Roman"/>
                <w:sz w:val="28"/>
                <w:szCs w:val="28"/>
                <w:lang w:val="en-GB" w:bidi="ar-IQ"/>
              </w:rPr>
              <w:t xml:space="preserve">Animal ecology  </w:t>
            </w:r>
            <w:r>
              <w:rPr>
                <w:rFonts w:ascii="Cambria" w:hAnsi="Cambria" w:cs="Times New Roman" w:hint="cs"/>
                <w:sz w:val="28"/>
                <w:szCs w:val="28"/>
                <w:rtl/>
                <w:lang w:val="en-GB" w:bidi="ar-IQ"/>
              </w:rPr>
              <w:t>/</w:t>
            </w:r>
            <w:r w:rsidRPr="00F8088D">
              <w:rPr>
                <w:rFonts w:ascii="Cambria" w:hAnsi="Cambria" w:cs="Times New Roman" w:hint="cs"/>
                <w:sz w:val="28"/>
                <w:szCs w:val="28"/>
                <w:rtl/>
                <w:lang w:val="en-GB" w:bidi="ar-IQ"/>
              </w:rPr>
              <w:t xml:space="preserve">   </w:t>
            </w:r>
            <w:r>
              <w:rPr>
                <w:rFonts w:ascii="Cambria" w:hAnsi="Cambria" w:cs="Times New Roman" w:hint="cs"/>
                <w:sz w:val="28"/>
                <w:szCs w:val="28"/>
                <w:rtl/>
                <w:lang w:val="en-GB" w:bidi="ar-IQ"/>
              </w:rPr>
              <w:t xml:space="preserve"> </w:t>
            </w:r>
            <w:r>
              <w:rPr>
                <w:rFonts w:ascii="Arial" w:hAnsi="Arial" w:cs="Arial"/>
                <w:sz w:val="24"/>
                <w:szCs w:val="24"/>
              </w:rPr>
              <w:t>416 BAE</w:t>
            </w:r>
          </w:p>
        </w:tc>
      </w:tr>
      <w:tr w:rsidR="003C118A" w:rsidRPr="00F8088D" w14:paraId="5B37C996" w14:textId="77777777" w:rsidTr="00A22EF7">
        <w:trPr>
          <w:trHeight w:val="624"/>
        </w:trPr>
        <w:tc>
          <w:tcPr>
            <w:tcW w:w="3780" w:type="dxa"/>
            <w:tcBorders>
              <w:right w:val="single" w:sz="6" w:space="0" w:color="4F81BD"/>
            </w:tcBorders>
            <w:shd w:val="clear" w:color="auto" w:fill="A7BFDE"/>
            <w:vAlign w:val="center"/>
          </w:tcPr>
          <w:p w14:paraId="3692D231" w14:textId="77777777" w:rsidR="003C118A" w:rsidRPr="00F8088D" w:rsidRDefault="003C118A" w:rsidP="00D545F6">
            <w:pPr>
              <w:numPr>
                <w:ilvl w:val="0"/>
                <w:numId w:val="136"/>
              </w:numPr>
              <w:autoSpaceDE w:val="0"/>
              <w:autoSpaceDN w:val="0"/>
              <w:adjustRightInd w:val="0"/>
              <w:ind w:left="43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39966F47" w14:textId="77777777" w:rsidR="003C118A" w:rsidRPr="00F8088D" w:rsidRDefault="006B15AD" w:rsidP="008C5E19">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F8088D" w14:paraId="10C36BB5" w14:textId="77777777" w:rsidTr="00A22EF7">
        <w:trPr>
          <w:trHeight w:val="624"/>
        </w:trPr>
        <w:tc>
          <w:tcPr>
            <w:tcW w:w="3780" w:type="dxa"/>
            <w:shd w:val="clear" w:color="auto" w:fill="A7BFDE"/>
            <w:vAlign w:val="center"/>
          </w:tcPr>
          <w:p w14:paraId="063D74AF" w14:textId="77777777" w:rsidR="003C118A" w:rsidRPr="00F8088D" w:rsidRDefault="003C118A" w:rsidP="00D545F6">
            <w:pPr>
              <w:numPr>
                <w:ilvl w:val="0"/>
                <w:numId w:val="136"/>
              </w:numPr>
              <w:autoSpaceDE w:val="0"/>
              <w:autoSpaceDN w:val="0"/>
              <w:adjustRightInd w:val="0"/>
              <w:ind w:left="43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الفصل / السنة</w:t>
            </w:r>
          </w:p>
        </w:tc>
        <w:tc>
          <w:tcPr>
            <w:tcW w:w="5940" w:type="dxa"/>
            <w:shd w:val="clear" w:color="auto" w:fill="D3DFEE"/>
            <w:vAlign w:val="center"/>
          </w:tcPr>
          <w:p w14:paraId="7EB21458" w14:textId="77777777" w:rsidR="003C118A" w:rsidRPr="00F8088D" w:rsidRDefault="003C118A" w:rsidP="00A22EF7">
            <w:pPr>
              <w:autoSpaceDE w:val="0"/>
              <w:autoSpaceDN w:val="0"/>
              <w:adjustRightInd w:val="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 xml:space="preserve">الفصل الأول </w:t>
            </w:r>
            <w:r>
              <w:rPr>
                <w:rFonts w:ascii="Cambria" w:hAnsi="Cambria" w:cs="Times New Roman" w:hint="cs"/>
                <w:color w:val="000000"/>
                <w:sz w:val="28"/>
                <w:szCs w:val="28"/>
                <w:rtl/>
                <w:lang w:bidi="ar-IQ"/>
              </w:rPr>
              <w:t xml:space="preserve"> السنة الرابعة </w:t>
            </w:r>
          </w:p>
        </w:tc>
      </w:tr>
      <w:tr w:rsidR="003C118A" w:rsidRPr="00F8088D" w14:paraId="14E24D55" w14:textId="77777777" w:rsidTr="00A22EF7">
        <w:trPr>
          <w:trHeight w:val="624"/>
        </w:trPr>
        <w:tc>
          <w:tcPr>
            <w:tcW w:w="3780" w:type="dxa"/>
            <w:tcBorders>
              <w:right w:val="single" w:sz="6" w:space="0" w:color="4F81BD"/>
            </w:tcBorders>
            <w:shd w:val="clear" w:color="auto" w:fill="A7BFDE"/>
            <w:vAlign w:val="center"/>
          </w:tcPr>
          <w:p w14:paraId="3407BC6C" w14:textId="77777777" w:rsidR="003C118A" w:rsidRPr="00F8088D" w:rsidRDefault="003C118A" w:rsidP="00D545F6">
            <w:pPr>
              <w:numPr>
                <w:ilvl w:val="0"/>
                <w:numId w:val="136"/>
              </w:numPr>
              <w:autoSpaceDE w:val="0"/>
              <w:autoSpaceDN w:val="0"/>
              <w:adjustRightInd w:val="0"/>
              <w:ind w:left="43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عدد الساعات الدراسية </w:t>
            </w:r>
            <w:r w:rsidRPr="00F8088D">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7D44185" w14:textId="77777777" w:rsidR="003C118A" w:rsidRPr="00F8088D"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F8088D" w14:paraId="44CCD4E7" w14:textId="77777777" w:rsidTr="00A22EF7">
        <w:trPr>
          <w:trHeight w:val="624"/>
        </w:trPr>
        <w:tc>
          <w:tcPr>
            <w:tcW w:w="3780" w:type="dxa"/>
            <w:shd w:val="clear" w:color="auto" w:fill="A7BFDE"/>
            <w:vAlign w:val="center"/>
          </w:tcPr>
          <w:p w14:paraId="48BD6A54" w14:textId="77777777" w:rsidR="003C118A" w:rsidRPr="00F8088D" w:rsidRDefault="003C118A" w:rsidP="00D545F6">
            <w:pPr>
              <w:numPr>
                <w:ilvl w:val="0"/>
                <w:numId w:val="136"/>
              </w:numPr>
              <w:autoSpaceDE w:val="0"/>
              <w:autoSpaceDN w:val="0"/>
              <w:adjustRightInd w:val="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5A4F80D" w14:textId="77777777" w:rsidR="003C118A" w:rsidRPr="00F8088D" w:rsidRDefault="008C5E19" w:rsidP="0016676D">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sidR="0016676D">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sidR="0016676D">
              <w:rPr>
                <w:rFonts w:ascii="Cambria" w:hAnsi="Cambria" w:cs="Times New Roman" w:hint="cs"/>
                <w:color w:val="000000"/>
                <w:sz w:val="28"/>
                <w:szCs w:val="28"/>
                <w:rtl/>
                <w:lang w:bidi="ar-IQ"/>
              </w:rPr>
              <w:t>2022</w:t>
            </w:r>
          </w:p>
        </w:tc>
      </w:tr>
      <w:tr w:rsidR="003C118A" w:rsidRPr="00F8088D" w14:paraId="6F65DEC9" w14:textId="77777777" w:rsidTr="00A22EF7">
        <w:trPr>
          <w:trHeight w:val="725"/>
        </w:trPr>
        <w:tc>
          <w:tcPr>
            <w:tcW w:w="9720" w:type="dxa"/>
            <w:gridSpan w:val="2"/>
            <w:shd w:val="clear" w:color="auto" w:fill="A7BFDE"/>
            <w:vAlign w:val="center"/>
          </w:tcPr>
          <w:p w14:paraId="01107505" w14:textId="77777777" w:rsidR="003C118A" w:rsidRPr="00F8088D" w:rsidRDefault="003C118A" w:rsidP="00D545F6">
            <w:pPr>
              <w:numPr>
                <w:ilvl w:val="0"/>
                <w:numId w:val="136"/>
              </w:numPr>
              <w:autoSpaceDE w:val="0"/>
              <w:autoSpaceDN w:val="0"/>
              <w:adjustRightInd w:val="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أهداف المقرر</w:t>
            </w:r>
          </w:p>
        </w:tc>
      </w:tr>
      <w:tr w:rsidR="003C118A" w:rsidRPr="00F8088D" w14:paraId="2C410FC1" w14:textId="77777777" w:rsidTr="00A22EF7">
        <w:trPr>
          <w:trHeight w:val="265"/>
        </w:trPr>
        <w:tc>
          <w:tcPr>
            <w:tcW w:w="9720" w:type="dxa"/>
            <w:gridSpan w:val="2"/>
            <w:shd w:val="clear" w:color="auto" w:fill="A7BFDE"/>
            <w:vAlign w:val="center"/>
          </w:tcPr>
          <w:p w14:paraId="3220B809" w14:textId="77777777" w:rsidR="003C118A" w:rsidRPr="00F8088D" w:rsidRDefault="003C118A" w:rsidP="00A22EF7">
            <w:pPr>
              <w:autoSpaceDE w:val="0"/>
              <w:autoSpaceDN w:val="0"/>
              <w:adjustRightInd w:val="0"/>
              <w:ind w:left="360"/>
              <w:rPr>
                <w:rFonts w:ascii="Cambria" w:hAnsi="Cambria"/>
                <w:color w:val="000000"/>
                <w:sz w:val="28"/>
                <w:szCs w:val="28"/>
                <w:lang w:bidi="ar-IQ"/>
              </w:rPr>
            </w:pPr>
            <w:r w:rsidRPr="00F8088D">
              <w:rPr>
                <w:rFonts w:ascii="Cambria" w:hAnsi="Cambria" w:hint="cs"/>
                <w:color w:val="000000"/>
                <w:sz w:val="28"/>
                <w:szCs w:val="28"/>
                <w:rtl/>
                <w:lang w:bidi="ar-IQ"/>
              </w:rPr>
              <w:t xml:space="preserve">1. </w:t>
            </w:r>
            <w:r w:rsidRPr="00F8088D">
              <w:rPr>
                <w:rFonts w:cs="Times New Roman"/>
                <w:color w:val="000000"/>
                <w:sz w:val="28"/>
                <w:szCs w:val="28"/>
                <w:rtl/>
                <w:lang w:bidi="ar-IQ"/>
              </w:rPr>
              <w:t>التعمق في دراسة بيئة الحيوان</w:t>
            </w:r>
          </w:p>
        </w:tc>
      </w:tr>
      <w:tr w:rsidR="003C118A" w:rsidRPr="00F8088D" w14:paraId="250B9715" w14:textId="77777777" w:rsidTr="00A22EF7">
        <w:trPr>
          <w:trHeight w:val="265"/>
        </w:trPr>
        <w:tc>
          <w:tcPr>
            <w:tcW w:w="9720" w:type="dxa"/>
            <w:gridSpan w:val="2"/>
            <w:shd w:val="clear" w:color="auto" w:fill="A7BFDE"/>
            <w:vAlign w:val="center"/>
          </w:tcPr>
          <w:p w14:paraId="57063AD3" w14:textId="77777777" w:rsidR="003C118A" w:rsidRPr="00F8088D" w:rsidRDefault="003C118A" w:rsidP="00A22EF7">
            <w:pPr>
              <w:autoSpaceDE w:val="0"/>
              <w:autoSpaceDN w:val="0"/>
              <w:adjustRightInd w:val="0"/>
              <w:ind w:left="360"/>
              <w:rPr>
                <w:rFonts w:ascii="Cambria" w:hAnsi="Cambria"/>
                <w:color w:val="000000"/>
                <w:sz w:val="28"/>
                <w:szCs w:val="28"/>
                <w:lang w:bidi="ar-IQ"/>
              </w:rPr>
            </w:pPr>
            <w:r w:rsidRPr="00F8088D">
              <w:rPr>
                <w:rFonts w:ascii="Cambria" w:hAnsi="Cambria" w:hint="cs"/>
                <w:color w:val="000000"/>
                <w:sz w:val="28"/>
                <w:szCs w:val="28"/>
                <w:rtl/>
                <w:lang w:bidi="ar-IQ"/>
              </w:rPr>
              <w:t>2.</w:t>
            </w:r>
            <w:r w:rsidRPr="00F8088D">
              <w:rPr>
                <w:rFonts w:cs="Times New Roman"/>
                <w:color w:val="000000"/>
                <w:sz w:val="28"/>
                <w:szCs w:val="28"/>
                <w:rtl/>
                <w:lang w:bidi="ar-IQ"/>
              </w:rPr>
              <w:t>التعرف على تطبيقات هذا العلم</w:t>
            </w:r>
          </w:p>
        </w:tc>
      </w:tr>
      <w:tr w:rsidR="003C118A" w:rsidRPr="00F8088D" w14:paraId="195ACD70" w14:textId="77777777" w:rsidTr="00A22EF7">
        <w:trPr>
          <w:trHeight w:val="265"/>
        </w:trPr>
        <w:tc>
          <w:tcPr>
            <w:tcW w:w="9720" w:type="dxa"/>
            <w:gridSpan w:val="2"/>
            <w:shd w:val="clear" w:color="auto" w:fill="A7BFDE"/>
            <w:vAlign w:val="center"/>
          </w:tcPr>
          <w:p w14:paraId="48AFBFB8" w14:textId="77777777" w:rsidR="003C118A" w:rsidRPr="00F8088D" w:rsidRDefault="003C118A" w:rsidP="00A22EF7">
            <w:pPr>
              <w:autoSpaceDE w:val="0"/>
              <w:autoSpaceDN w:val="0"/>
              <w:adjustRightInd w:val="0"/>
              <w:ind w:left="360"/>
              <w:rPr>
                <w:rFonts w:cs="Times New Roman"/>
                <w:color w:val="000000"/>
                <w:sz w:val="28"/>
                <w:szCs w:val="28"/>
                <w:lang w:bidi="ar-IQ"/>
              </w:rPr>
            </w:pPr>
            <w:r w:rsidRPr="00F8088D">
              <w:rPr>
                <w:rFonts w:cs="Times New Roman"/>
                <w:color w:val="000000"/>
                <w:sz w:val="28"/>
                <w:szCs w:val="28"/>
                <w:rtl/>
                <w:lang w:bidi="ar-IQ"/>
              </w:rPr>
              <w:t>3.التعرف على النظريات والأساليب الرياضية المعتمدة في حساب أعداد الحيوانات وكثافاتها السكانية ووفرتها وتواجدها</w:t>
            </w:r>
          </w:p>
        </w:tc>
      </w:tr>
    </w:tbl>
    <w:p w14:paraId="4B880220" w14:textId="77777777" w:rsidR="003C118A" w:rsidRPr="00F8088D"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8088D" w14:paraId="457F9BEF" w14:textId="77777777" w:rsidTr="00A22EF7">
        <w:trPr>
          <w:trHeight w:val="653"/>
        </w:trPr>
        <w:tc>
          <w:tcPr>
            <w:tcW w:w="9720" w:type="dxa"/>
            <w:shd w:val="clear" w:color="auto" w:fill="A7BFDE"/>
            <w:vAlign w:val="center"/>
          </w:tcPr>
          <w:p w14:paraId="3BC6678F" w14:textId="77777777" w:rsidR="003C118A" w:rsidRPr="00F8088D" w:rsidRDefault="003C118A" w:rsidP="00D545F6">
            <w:pPr>
              <w:numPr>
                <w:ilvl w:val="0"/>
                <w:numId w:val="136"/>
              </w:numPr>
              <w:tabs>
                <w:tab w:val="left" w:pos="507"/>
              </w:tabs>
              <w:autoSpaceDE w:val="0"/>
              <w:autoSpaceDN w:val="0"/>
              <w:adjustRightInd w:val="0"/>
              <w:rPr>
                <w:rFonts w:ascii="Cambria" w:hAnsi="Cambria" w:cs="Times New Roman"/>
                <w:color w:val="000000"/>
                <w:sz w:val="28"/>
                <w:szCs w:val="28"/>
                <w:lang w:bidi="ar-IQ"/>
              </w:rPr>
            </w:pPr>
            <w:r w:rsidRPr="00F8088D">
              <w:rPr>
                <w:rFonts w:ascii="Cambria" w:hAnsi="Cambria" w:cs="Times New Roman"/>
                <w:color w:val="000000"/>
                <w:sz w:val="28"/>
                <w:szCs w:val="28"/>
                <w:rtl/>
                <w:lang w:bidi="ar-IQ"/>
              </w:rPr>
              <w:lastRenderedPageBreak/>
              <w:t>مخرجات التعلم وطرائق التعليم والتعلم والتقييم</w:t>
            </w:r>
          </w:p>
        </w:tc>
      </w:tr>
      <w:tr w:rsidR="003C118A" w:rsidRPr="00F8088D" w14:paraId="46E9286E" w14:textId="77777777" w:rsidTr="00A22EF7">
        <w:trPr>
          <w:trHeight w:val="2230"/>
        </w:trPr>
        <w:tc>
          <w:tcPr>
            <w:tcW w:w="9720" w:type="dxa"/>
            <w:shd w:val="clear" w:color="auto" w:fill="A7BFDE"/>
            <w:vAlign w:val="center"/>
          </w:tcPr>
          <w:p w14:paraId="4B8E0880" w14:textId="77777777" w:rsidR="003C118A" w:rsidRPr="00F8088D" w:rsidRDefault="003C118A" w:rsidP="00A22EF7">
            <w:pPr>
              <w:autoSpaceDE w:val="0"/>
              <w:autoSpaceDN w:val="0"/>
              <w:adjustRightInd w:val="0"/>
              <w:ind w:left="432"/>
              <w:rPr>
                <w:rFonts w:ascii="Cambria" w:hAnsi="Cambria" w:cs="Times New Roman"/>
                <w:color w:val="000000"/>
                <w:sz w:val="28"/>
                <w:szCs w:val="28"/>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اهداف المعرفية</w:t>
            </w:r>
          </w:p>
          <w:p w14:paraId="22E8E6D3"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أ1-</w:t>
            </w:r>
            <w:r w:rsidRPr="00F8088D">
              <w:rPr>
                <w:rFonts w:ascii="Cambria" w:hAnsi="Cambria" w:cs="Times New Roman" w:hint="cs"/>
                <w:color w:val="000000"/>
                <w:sz w:val="28"/>
                <w:szCs w:val="28"/>
                <w:rtl/>
                <w:lang w:bidi="ar-IQ"/>
              </w:rPr>
              <w:t xml:space="preserve"> إكتساب الخبرة في تطبيقات علم بيئة الحيوان</w:t>
            </w:r>
          </w:p>
          <w:p w14:paraId="5BEBFBB3"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أ2-</w:t>
            </w:r>
            <w:r w:rsidRPr="00F8088D">
              <w:rPr>
                <w:rFonts w:ascii="Cambria" w:hAnsi="Cambria" w:cs="Times New Roman" w:hint="cs"/>
                <w:color w:val="000000"/>
                <w:sz w:val="28"/>
                <w:szCs w:val="28"/>
                <w:rtl/>
                <w:lang w:bidi="ar-IQ"/>
              </w:rPr>
              <w:t xml:space="preserve"> رفع القدرات في مجال إجراء التجارب العملية في بيئة الحيوان</w:t>
            </w:r>
          </w:p>
          <w:p w14:paraId="0723F412" w14:textId="77777777" w:rsidR="003C118A" w:rsidRPr="00F8088D" w:rsidRDefault="003C118A" w:rsidP="00A22EF7">
            <w:pPr>
              <w:autoSpaceDE w:val="0"/>
              <w:autoSpaceDN w:val="0"/>
              <w:adjustRightInd w:val="0"/>
              <w:ind w:left="61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أ3- </w:t>
            </w:r>
          </w:p>
          <w:p w14:paraId="09571B8D" w14:textId="77777777" w:rsidR="0016676D" w:rsidRPr="00F8088D" w:rsidRDefault="003C118A" w:rsidP="0016676D">
            <w:pPr>
              <w:autoSpaceDE w:val="0"/>
              <w:autoSpaceDN w:val="0"/>
              <w:adjustRightInd w:val="0"/>
              <w:ind w:left="61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أ4</w:t>
            </w:r>
          </w:p>
          <w:p w14:paraId="6DC8AEDC" w14:textId="77777777" w:rsidR="003C118A" w:rsidRPr="00F8088D" w:rsidRDefault="003C118A" w:rsidP="00A22EF7">
            <w:pPr>
              <w:autoSpaceDE w:val="0"/>
              <w:autoSpaceDN w:val="0"/>
              <w:adjustRightInd w:val="0"/>
              <w:ind w:left="61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 </w:t>
            </w:r>
          </w:p>
        </w:tc>
      </w:tr>
      <w:tr w:rsidR="003C118A" w:rsidRPr="00F8088D" w14:paraId="37CECAD6" w14:textId="77777777" w:rsidTr="00A22EF7">
        <w:trPr>
          <w:trHeight w:val="1631"/>
        </w:trPr>
        <w:tc>
          <w:tcPr>
            <w:tcW w:w="9720" w:type="dxa"/>
            <w:shd w:val="clear" w:color="auto" w:fill="A7BFDE"/>
            <w:vAlign w:val="center"/>
          </w:tcPr>
          <w:p w14:paraId="79C0DD33"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ب -  ال</w:t>
            </w:r>
            <w:r>
              <w:rPr>
                <w:rFonts w:ascii="Cambria" w:hAnsi="Cambria" w:cs="Times New Roman" w:hint="cs"/>
                <w:color w:val="000000"/>
                <w:sz w:val="28"/>
                <w:szCs w:val="28"/>
                <w:rtl/>
                <w:lang w:bidi="ar-IQ"/>
              </w:rPr>
              <w:t>اهداف المهاراتية الخاصة بالبرنامج</w:t>
            </w:r>
            <w:r w:rsidRPr="00F8088D">
              <w:rPr>
                <w:rFonts w:ascii="Cambria" w:hAnsi="Cambria" w:cs="Times New Roman"/>
                <w:color w:val="000000"/>
                <w:sz w:val="28"/>
                <w:szCs w:val="28"/>
                <w:rtl/>
                <w:lang w:bidi="ar-IQ"/>
              </w:rPr>
              <w:t xml:space="preserve"> </w:t>
            </w:r>
          </w:p>
          <w:p w14:paraId="76F2D42D"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ب1 –</w:t>
            </w:r>
            <w:r w:rsidRPr="00F8088D">
              <w:rPr>
                <w:rFonts w:ascii="Cambria" w:hAnsi="Cambria" w:cs="Times New Roman" w:hint="cs"/>
                <w:color w:val="000000"/>
                <w:sz w:val="28"/>
                <w:szCs w:val="28"/>
                <w:rtl/>
                <w:lang w:bidi="ar-IQ"/>
              </w:rPr>
              <w:t xml:space="preserve"> توزيع الكائنات الحيوانية في الطبيعة</w:t>
            </w:r>
          </w:p>
          <w:p w14:paraId="5CC2BCDB"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 xml:space="preserve">ب2 – </w:t>
            </w:r>
            <w:r w:rsidRPr="00F8088D">
              <w:rPr>
                <w:rFonts w:ascii="Cambria" w:hAnsi="Cambria" w:cs="Times New Roman" w:hint="cs"/>
                <w:color w:val="000000"/>
                <w:sz w:val="28"/>
                <w:szCs w:val="28"/>
                <w:rtl/>
                <w:lang w:bidi="ar-IQ"/>
              </w:rPr>
              <w:t>تأثير العوامل البيئية على توزيع الكائنات الحيوانية ضمن المناطق المختلفة.</w:t>
            </w:r>
          </w:p>
          <w:p w14:paraId="35D3F6CD"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 xml:space="preserve">ب3 – </w:t>
            </w:r>
            <w:r w:rsidRPr="00F8088D">
              <w:rPr>
                <w:rFonts w:ascii="Cambria" w:hAnsi="Cambria" w:cs="Times New Roman" w:hint="cs"/>
                <w:color w:val="000000"/>
                <w:sz w:val="28"/>
                <w:szCs w:val="28"/>
                <w:rtl/>
                <w:lang w:bidi="ar-IQ"/>
              </w:rPr>
              <w:t>الطرائق الحقلية والمختبرية المستخدمة في التعامل مع الحيوانات</w:t>
            </w:r>
          </w:p>
          <w:p w14:paraId="1FAFD6C3" w14:textId="77777777" w:rsidR="003C118A" w:rsidRPr="00F8088D" w:rsidRDefault="003C118A" w:rsidP="00A22EF7">
            <w:pPr>
              <w:autoSpaceDE w:val="0"/>
              <w:autoSpaceDN w:val="0"/>
              <w:adjustRightInd w:val="0"/>
              <w:ind w:left="61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ب4-    </w:t>
            </w:r>
          </w:p>
        </w:tc>
      </w:tr>
      <w:tr w:rsidR="003C118A" w:rsidRPr="00F8088D" w14:paraId="55A49805" w14:textId="77777777" w:rsidTr="00A22EF7">
        <w:trPr>
          <w:trHeight w:val="423"/>
        </w:trPr>
        <w:tc>
          <w:tcPr>
            <w:tcW w:w="9720" w:type="dxa"/>
            <w:shd w:val="clear" w:color="auto" w:fill="A7BFDE"/>
            <w:vAlign w:val="center"/>
          </w:tcPr>
          <w:p w14:paraId="13483EF9" w14:textId="77777777" w:rsidR="003C118A" w:rsidRPr="00F8088D"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     طرائق التعليم والتعلم </w:t>
            </w:r>
          </w:p>
        </w:tc>
      </w:tr>
      <w:tr w:rsidR="003C118A" w:rsidRPr="00F8088D" w14:paraId="3AA63D31" w14:textId="77777777" w:rsidTr="00A22EF7">
        <w:trPr>
          <w:trHeight w:val="624"/>
        </w:trPr>
        <w:tc>
          <w:tcPr>
            <w:tcW w:w="9720" w:type="dxa"/>
            <w:shd w:val="clear" w:color="auto" w:fill="A7BFDE"/>
            <w:vAlign w:val="center"/>
          </w:tcPr>
          <w:p w14:paraId="2668CF2F" w14:textId="77777777" w:rsidR="003C118A" w:rsidRPr="00A32FE8"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 xml:space="preserve">1. إستخدام مواد العرض (صور) وأجهزة العرض </w:t>
            </w:r>
            <w:r w:rsidRPr="00F8088D">
              <w:rPr>
                <w:rFonts w:ascii="Cambria" w:hAnsi="Cambria" w:cs="Times New Roman"/>
                <w:color w:val="000000"/>
                <w:sz w:val="28"/>
                <w:szCs w:val="28"/>
                <w:lang w:val="en-GB" w:bidi="ar-IQ"/>
              </w:rPr>
              <w:t xml:space="preserve">Data Show </w:t>
            </w:r>
          </w:p>
          <w:p w14:paraId="1DE10FF9"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val="en-GB" w:bidi="ar-IQ"/>
              </w:rPr>
            </w:pPr>
            <w:r w:rsidRPr="00F8088D">
              <w:rPr>
                <w:rFonts w:ascii="Cambria" w:hAnsi="Cambria" w:cs="Times New Roman" w:hint="cs"/>
                <w:color w:val="000000"/>
                <w:sz w:val="28"/>
                <w:szCs w:val="28"/>
                <w:rtl/>
                <w:lang w:val="en-GB" w:bidi="ar-IQ"/>
              </w:rPr>
              <w:t>2. عينات مختبرية جاهزة</w:t>
            </w:r>
          </w:p>
          <w:p w14:paraId="5E2E8B63" w14:textId="77777777" w:rsidR="003C118A" w:rsidRPr="00F8088D"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3. تنفيذ تجارب عملية</w:t>
            </w:r>
          </w:p>
        </w:tc>
      </w:tr>
      <w:tr w:rsidR="003C118A" w:rsidRPr="00F8088D" w14:paraId="395ECDA0" w14:textId="77777777" w:rsidTr="00A22EF7">
        <w:trPr>
          <w:trHeight w:val="400"/>
        </w:trPr>
        <w:tc>
          <w:tcPr>
            <w:tcW w:w="9720" w:type="dxa"/>
            <w:shd w:val="clear" w:color="auto" w:fill="A7BFDE"/>
            <w:vAlign w:val="center"/>
          </w:tcPr>
          <w:p w14:paraId="16864DAE" w14:textId="77777777" w:rsidR="003C118A" w:rsidRPr="00F8088D"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طرائق التقييم</w:t>
            </w:r>
          </w:p>
        </w:tc>
      </w:tr>
      <w:tr w:rsidR="003C118A" w:rsidRPr="00F8088D" w14:paraId="34AB1805" w14:textId="77777777" w:rsidTr="00A22EF7">
        <w:trPr>
          <w:trHeight w:val="624"/>
        </w:trPr>
        <w:tc>
          <w:tcPr>
            <w:tcW w:w="9720" w:type="dxa"/>
            <w:shd w:val="clear" w:color="auto" w:fill="A7BFDE"/>
            <w:vAlign w:val="center"/>
          </w:tcPr>
          <w:p w14:paraId="05033C8F"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sidRPr="00F8088D">
              <w:rPr>
                <w:rFonts w:ascii="Cambria" w:hAnsi="Cambria" w:cs="Times New Roman" w:hint="cs"/>
                <w:color w:val="000000"/>
                <w:sz w:val="28"/>
                <w:szCs w:val="28"/>
                <w:rtl/>
                <w:lang w:bidi="ar-IQ"/>
              </w:rPr>
              <w:t>1. الإمتحانات الشهرية (الفصلية)</w:t>
            </w:r>
          </w:p>
          <w:p w14:paraId="6836EDB9" w14:textId="77777777" w:rsidR="003C118A" w:rsidRPr="00A32FE8"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 xml:space="preserve">2. إعداد تقارير عن مواضيع محددة </w:t>
            </w:r>
            <w:r w:rsidRPr="00F8088D">
              <w:rPr>
                <w:rFonts w:ascii="Cambria" w:hAnsi="Cambria" w:cs="Times New Roman"/>
                <w:color w:val="000000"/>
                <w:sz w:val="28"/>
                <w:szCs w:val="28"/>
                <w:lang w:val="en-GB" w:bidi="ar-IQ"/>
              </w:rPr>
              <w:t>Topics</w:t>
            </w:r>
          </w:p>
          <w:p w14:paraId="1E4ABFC1"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sidRPr="00F8088D">
              <w:rPr>
                <w:rFonts w:ascii="Cambria" w:hAnsi="Cambria" w:cs="Times New Roman" w:hint="cs"/>
                <w:color w:val="000000"/>
                <w:sz w:val="28"/>
                <w:szCs w:val="28"/>
                <w:rtl/>
                <w:lang w:val="en-GB" w:bidi="ar-IQ"/>
              </w:rPr>
              <w:t xml:space="preserve">3. إمتحانات سريعة </w:t>
            </w:r>
            <w:r w:rsidRPr="00F8088D">
              <w:rPr>
                <w:rFonts w:ascii="Cambria" w:hAnsi="Cambria" w:cs="Times New Roman"/>
                <w:color w:val="000000"/>
                <w:sz w:val="28"/>
                <w:szCs w:val="28"/>
                <w:lang w:val="en-GB" w:bidi="ar-IQ"/>
              </w:rPr>
              <w:t>Quizzes</w:t>
            </w:r>
            <w:r w:rsidRPr="00F8088D">
              <w:rPr>
                <w:rFonts w:ascii="Cambria" w:hAnsi="Cambria" w:cs="Times New Roman" w:hint="cs"/>
                <w:color w:val="000000"/>
                <w:sz w:val="28"/>
                <w:szCs w:val="28"/>
                <w:rtl/>
                <w:lang w:bidi="ar-IQ"/>
              </w:rPr>
              <w:t xml:space="preserve"> في المختبر</w:t>
            </w:r>
          </w:p>
        </w:tc>
      </w:tr>
      <w:tr w:rsidR="003C118A" w:rsidRPr="00F8088D" w14:paraId="3174FE0A" w14:textId="77777777" w:rsidTr="00A22EF7">
        <w:trPr>
          <w:trHeight w:val="1290"/>
        </w:trPr>
        <w:tc>
          <w:tcPr>
            <w:tcW w:w="9720" w:type="dxa"/>
            <w:shd w:val="clear" w:color="auto" w:fill="A7BFDE"/>
            <w:vAlign w:val="center"/>
          </w:tcPr>
          <w:p w14:paraId="22C5478B"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Pr>
                <w:rFonts w:ascii="Cambria" w:hAnsi="Cambria" w:cs="Times New Roman"/>
                <w:color w:val="000000"/>
                <w:sz w:val="28"/>
                <w:szCs w:val="28"/>
                <w:rtl/>
                <w:lang w:bidi="ar-IQ"/>
              </w:rPr>
              <w:t xml:space="preserve">ج- </w:t>
            </w:r>
            <w:r>
              <w:rPr>
                <w:rFonts w:ascii="Cambria" w:hAnsi="Cambria" w:cs="Times New Roman" w:hint="cs"/>
                <w:color w:val="000000"/>
                <w:sz w:val="28"/>
                <w:szCs w:val="28"/>
                <w:rtl/>
                <w:lang w:bidi="ar-IQ"/>
              </w:rPr>
              <w:t>الاهداف الوجدانية والقيمية</w:t>
            </w:r>
          </w:p>
          <w:p w14:paraId="05565D2A"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ج1-</w:t>
            </w:r>
            <w:r w:rsidRPr="00F8088D">
              <w:rPr>
                <w:rFonts w:ascii="Cambria" w:hAnsi="Cambria" w:cs="Times New Roman" w:hint="cs"/>
                <w:color w:val="000000"/>
                <w:sz w:val="28"/>
                <w:szCs w:val="28"/>
                <w:rtl/>
                <w:lang w:bidi="ar-IQ"/>
              </w:rPr>
              <w:t xml:space="preserve"> إعداد المواد النظرية بشكل تقارير</w:t>
            </w:r>
          </w:p>
          <w:p w14:paraId="5D40DA8A" w14:textId="77777777" w:rsidR="003C118A" w:rsidRPr="00F8088D" w:rsidRDefault="003C118A" w:rsidP="00A22EF7">
            <w:pPr>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ج2-</w:t>
            </w:r>
            <w:r w:rsidRPr="00F8088D">
              <w:rPr>
                <w:rFonts w:ascii="Cambria" w:hAnsi="Cambria" w:cs="Times New Roman" w:hint="cs"/>
                <w:color w:val="000000"/>
                <w:sz w:val="28"/>
                <w:szCs w:val="28"/>
                <w:rtl/>
                <w:lang w:bidi="ar-IQ"/>
              </w:rPr>
              <w:t xml:space="preserve"> التفاعل مع المادة النظرية بالمناقشة والأسئلة والإستفسارات</w:t>
            </w:r>
          </w:p>
          <w:p w14:paraId="1C0CC883" w14:textId="77777777" w:rsidR="003C118A" w:rsidRPr="00F8088D" w:rsidRDefault="003C118A" w:rsidP="00A22EF7">
            <w:pPr>
              <w:autoSpaceDE w:val="0"/>
              <w:autoSpaceDN w:val="0"/>
              <w:adjustRightInd w:val="0"/>
              <w:ind w:left="61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ج3-</w:t>
            </w:r>
            <w:r w:rsidRPr="00F8088D">
              <w:rPr>
                <w:rFonts w:ascii="Cambria" w:hAnsi="Cambria" w:cs="Times New Roman" w:hint="cs"/>
                <w:color w:val="000000"/>
                <w:sz w:val="28"/>
                <w:szCs w:val="28"/>
                <w:rtl/>
                <w:lang w:bidi="ar-IQ"/>
              </w:rPr>
              <w:t xml:space="preserve"> تصميم وتنفيذ التجارب العملية من قبل مجموعات الطالبات</w:t>
            </w:r>
          </w:p>
        </w:tc>
      </w:tr>
      <w:tr w:rsidR="003C118A" w:rsidRPr="00F8088D" w14:paraId="47C72CCD" w14:textId="77777777" w:rsidTr="00A22EF7">
        <w:trPr>
          <w:trHeight w:val="471"/>
        </w:trPr>
        <w:tc>
          <w:tcPr>
            <w:tcW w:w="9720" w:type="dxa"/>
            <w:shd w:val="clear" w:color="auto" w:fill="A7BFDE"/>
            <w:vAlign w:val="center"/>
          </w:tcPr>
          <w:p w14:paraId="7042A52A" w14:textId="77777777" w:rsidR="003C118A" w:rsidRPr="00F8088D" w:rsidRDefault="003C118A" w:rsidP="00A22EF7">
            <w:pPr>
              <w:tabs>
                <w:tab w:val="left" w:pos="612"/>
              </w:tabs>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    طرائق التعليم والتعلم </w:t>
            </w:r>
          </w:p>
        </w:tc>
      </w:tr>
      <w:tr w:rsidR="003C118A" w:rsidRPr="00F8088D" w14:paraId="5A58F151" w14:textId="77777777" w:rsidTr="00A22EF7">
        <w:trPr>
          <w:trHeight w:val="624"/>
        </w:trPr>
        <w:tc>
          <w:tcPr>
            <w:tcW w:w="9720" w:type="dxa"/>
            <w:shd w:val="clear" w:color="auto" w:fill="A7BFDE"/>
            <w:vAlign w:val="center"/>
          </w:tcPr>
          <w:p w14:paraId="3F0E87B8" w14:textId="77777777" w:rsidR="003C118A" w:rsidRPr="00F8088D"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 xml:space="preserve">1. إستخدام مواد العرض (صور) وأجهزة العرض </w:t>
            </w:r>
            <w:r w:rsidRPr="00F8088D">
              <w:rPr>
                <w:rFonts w:ascii="Cambria" w:hAnsi="Cambria" w:cs="Times New Roman"/>
                <w:color w:val="000000"/>
                <w:sz w:val="28"/>
                <w:szCs w:val="28"/>
                <w:lang w:val="en-GB" w:bidi="ar-IQ"/>
              </w:rPr>
              <w:t xml:space="preserve">Data Show </w:t>
            </w:r>
          </w:p>
          <w:p w14:paraId="2B79701E"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sidRPr="00F8088D">
              <w:rPr>
                <w:rFonts w:ascii="Cambria" w:hAnsi="Cambria" w:cs="Times New Roman" w:hint="cs"/>
                <w:color w:val="000000"/>
                <w:sz w:val="28"/>
                <w:szCs w:val="28"/>
                <w:rtl/>
                <w:lang w:bidi="ar-IQ"/>
              </w:rPr>
              <w:t>2. عينات مختبرية جاهزة</w:t>
            </w:r>
          </w:p>
          <w:p w14:paraId="6CCEF34E" w14:textId="77777777" w:rsidR="003C118A" w:rsidRPr="00F8088D"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3. تنفيذ تجارب عملية</w:t>
            </w:r>
          </w:p>
        </w:tc>
      </w:tr>
      <w:tr w:rsidR="003C118A" w:rsidRPr="00F8088D" w14:paraId="1591754E" w14:textId="77777777" w:rsidTr="00A22EF7">
        <w:trPr>
          <w:trHeight w:val="425"/>
        </w:trPr>
        <w:tc>
          <w:tcPr>
            <w:tcW w:w="9720" w:type="dxa"/>
            <w:shd w:val="clear" w:color="auto" w:fill="A7BFDE"/>
            <w:vAlign w:val="center"/>
          </w:tcPr>
          <w:p w14:paraId="212EA58A" w14:textId="77777777" w:rsidR="003C118A" w:rsidRPr="00F8088D"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   طرائق التقييم </w:t>
            </w:r>
          </w:p>
        </w:tc>
      </w:tr>
      <w:tr w:rsidR="003C118A" w:rsidRPr="00F8088D" w14:paraId="729B07E6" w14:textId="77777777" w:rsidTr="00A22EF7">
        <w:trPr>
          <w:trHeight w:val="700"/>
        </w:trPr>
        <w:tc>
          <w:tcPr>
            <w:tcW w:w="9720" w:type="dxa"/>
            <w:shd w:val="clear" w:color="auto" w:fill="A7BFDE"/>
            <w:vAlign w:val="center"/>
          </w:tcPr>
          <w:p w14:paraId="084DE078"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sidRPr="00F8088D">
              <w:rPr>
                <w:rFonts w:ascii="Cambria" w:hAnsi="Cambria" w:cs="Times New Roman" w:hint="cs"/>
                <w:color w:val="000000"/>
                <w:sz w:val="28"/>
                <w:szCs w:val="28"/>
                <w:rtl/>
                <w:lang w:bidi="ar-IQ"/>
              </w:rPr>
              <w:t>1. الإمتحانات الشهرية (الفصلية)</w:t>
            </w:r>
          </w:p>
          <w:p w14:paraId="2EA918BD" w14:textId="77777777" w:rsidR="003C118A" w:rsidRPr="00A32FE8" w:rsidRDefault="003C118A" w:rsidP="00A22EF7">
            <w:pPr>
              <w:autoSpaceDE w:val="0"/>
              <w:autoSpaceDN w:val="0"/>
              <w:adjustRightInd w:val="0"/>
              <w:ind w:left="36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 xml:space="preserve">2. إعداد تقارير عن مواضيع محددة </w:t>
            </w:r>
            <w:r w:rsidRPr="00F8088D">
              <w:rPr>
                <w:rFonts w:ascii="Cambria" w:hAnsi="Cambria" w:cs="Times New Roman"/>
                <w:color w:val="000000"/>
                <w:sz w:val="28"/>
                <w:szCs w:val="28"/>
                <w:lang w:val="en-GB" w:bidi="ar-IQ"/>
              </w:rPr>
              <w:t>Topics</w:t>
            </w:r>
          </w:p>
          <w:p w14:paraId="2826C688" w14:textId="77777777" w:rsidR="003C118A" w:rsidRPr="00F8088D" w:rsidRDefault="003C118A" w:rsidP="00A22EF7">
            <w:pPr>
              <w:autoSpaceDE w:val="0"/>
              <w:autoSpaceDN w:val="0"/>
              <w:adjustRightInd w:val="0"/>
              <w:ind w:left="360"/>
              <w:rPr>
                <w:rFonts w:ascii="Cambria" w:hAnsi="Cambria" w:cs="Times New Roman"/>
                <w:color w:val="000000"/>
                <w:sz w:val="28"/>
                <w:szCs w:val="28"/>
                <w:rtl/>
                <w:lang w:bidi="ar-IQ"/>
              </w:rPr>
            </w:pPr>
            <w:r w:rsidRPr="00F8088D">
              <w:rPr>
                <w:rFonts w:ascii="Cambria" w:hAnsi="Cambria" w:cs="Times New Roman" w:hint="cs"/>
                <w:color w:val="000000"/>
                <w:sz w:val="28"/>
                <w:szCs w:val="28"/>
                <w:rtl/>
                <w:lang w:val="en-GB" w:bidi="ar-IQ"/>
              </w:rPr>
              <w:t xml:space="preserve">3. إمتحانات سريعة </w:t>
            </w:r>
            <w:r w:rsidRPr="00F8088D">
              <w:rPr>
                <w:rFonts w:ascii="Cambria" w:hAnsi="Cambria" w:cs="Times New Roman"/>
                <w:color w:val="000000"/>
                <w:sz w:val="28"/>
                <w:szCs w:val="28"/>
                <w:lang w:val="en-GB" w:bidi="ar-IQ"/>
              </w:rPr>
              <w:t>Quizzes</w:t>
            </w:r>
            <w:r w:rsidRPr="00F8088D">
              <w:rPr>
                <w:rFonts w:ascii="Cambria" w:hAnsi="Cambria" w:cs="Times New Roman" w:hint="cs"/>
                <w:color w:val="000000"/>
                <w:sz w:val="28"/>
                <w:szCs w:val="28"/>
                <w:rtl/>
                <w:lang w:bidi="ar-IQ"/>
              </w:rPr>
              <w:t xml:space="preserve"> في المختب</w:t>
            </w:r>
          </w:p>
        </w:tc>
      </w:tr>
      <w:tr w:rsidR="003C118A" w:rsidRPr="00F8088D" w14:paraId="1AA76B2C" w14:textId="77777777" w:rsidTr="00A22EF7">
        <w:trPr>
          <w:trHeight w:val="1584"/>
        </w:trPr>
        <w:tc>
          <w:tcPr>
            <w:tcW w:w="9720" w:type="dxa"/>
            <w:shd w:val="clear" w:color="auto" w:fill="A7BFDE"/>
            <w:vAlign w:val="center"/>
          </w:tcPr>
          <w:p w14:paraId="408B011C" w14:textId="77777777" w:rsidR="003C118A" w:rsidRPr="00F8088D" w:rsidRDefault="003C118A" w:rsidP="00A22EF7">
            <w:pPr>
              <w:autoSpaceDE w:val="0"/>
              <w:autoSpaceDN w:val="0"/>
              <w:adjustRightInd w:val="0"/>
              <w:ind w:left="43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د - المهارات  العامة و</w:t>
            </w:r>
            <w:r>
              <w:rPr>
                <w:rFonts w:ascii="Cambria" w:hAnsi="Cambria" w:cs="Times New Roman" w:hint="cs"/>
                <w:color w:val="000000"/>
                <w:sz w:val="28"/>
                <w:szCs w:val="28"/>
                <w:rtl/>
                <w:lang w:bidi="ar-IQ"/>
              </w:rPr>
              <w:t xml:space="preserve">التاهيلية </w:t>
            </w:r>
            <w:r w:rsidRPr="00F8088D">
              <w:rPr>
                <w:rFonts w:ascii="Cambria" w:hAnsi="Cambria" w:cs="Times New Roman"/>
                <w:color w:val="000000"/>
                <w:sz w:val="28"/>
                <w:szCs w:val="28"/>
                <w:rtl/>
                <w:lang w:bidi="ar-IQ"/>
              </w:rPr>
              <w:t xml:space="preserve">المنقولة ( المهارات الأخرى المتعلقة بقابلية التوظيف والتطور الشخصي </w:t>
            </w:r>
          </w:p>
          <w:p w14:paraId="2FB66112" w14:textId="77777777" w:rsidR="003C118A" w:rsidRPr="00F8088D" w:rsidRDefault="003C118A" w:rsidP="00A22EF7">
            <w:pPr>
              <w:tabs>
                <w:tab w:val="left" w:pos="687"/>
              </w:tabs>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د1-</w:t>
            </w:r>
            <w:r w:rsidRPr="00F8088D">
              <w:rPr>
                <w:rFonts w:ascii="Cambria" w:hAnsi="Cambria" w:cs="Times New Roman" w:hint="cs"/>
                <w:color w:val="000000"/>
                <w:sz w:val="28"/>
                <w:szCs w:val="28"/>
                <w:rtl/>
                <w:lang w:bidi="ar-IQ"/>
              </w:rPr>
              <w:t xml:space="preserve"> مهارة إجراء التجارب على الحيوانات</w:t>
            </w:r>
          </w:p>
          <w:p w14:paraId="02B6B779" w14:textId="77777777" w:rsidR="003C118A" w:rsidRPr="00F8088D" w:rsidRDefault="003C118A" w:rsidP="00A22EF7">
            <w:pPr>
              <w:tabs>
                <w:tab w:val="left" w:pos="687"/>
              </w:tabs>
              <w:autoSpaceDE w:val="0"/>
              <w:autoSpaceDN w:val="0"/>
              <w:adjustRightInd w:val="0"/>
              <w:ind w:left="612"/>
              <w:rPr>
                <w:rFonts w:ascii="Cambria" w:hAnsi="Cambria" w:cs="Times New Roman"/>
                <w:color w:val="000000"/>
                <w:sz w:val="28"/>
                <w:szCs w:val="28"/>
                <w:rtl/>
                <w:lang w:bidi="ar-IQ"/>
              </w:rPr>
            </w:pPr>
            <w:r w:rsidRPr="00F8088D">
              <w:rPr>
                <w:rFonts w:ascii="Cambria" w:hAnsi="Cambria" w:cs="Times New Roman"/>
                <w:color w:val="000000"/>
                <w:sz w:val="28"/>
                <w:szCs w:val="28"/>
                <w:rtl/>
                <w:lang w:bidi="ar-IQ"/>
              </w:rPr>
              <w:t>د2-</w:t>
            </w:r>
            <w:r w:rsidRPr="00F8088D">
              <w:rPr>
                <w:rFonts w:ascii="Cambria" w:hAnsi="Cambria" w:cs="Times New Roman" w:hint="cs"/>
                <w:color w:val="000000"/>
                <w:sz w:val="28"/>
                <w:szCs w:val="28"/>
                <w:rtl/>
                <w:lang w:bidi="ar-IQ"/>
              </w:rPr>
              <w:t xml:space="preserve"> مهارة تحليل التاثيرات البيئية</w:t>
            </w:r>
          </w:p>
          <w:p w14:paraId="36A95ED2" w14:textId="77777777" w:rsidR="003C118A" w:rsidRPr="00F8088D" w:rsidRDefault="003C118A" w:rsidP="00A22EF7">
            <w:pPr>
              <w:tabs>
                <w:tab w:val="left" w:pos="687"/>
              </w:tabs>
              <w:autoSpaceDE w:val="0"/>
              <w:autoSpaceDN w:val="0"/>
              <w:adjustRightInd w:val="0"/>
              <w:ind w:left="612"/>
              <w:rPr>
                <w:rFonts w:ascii="Cambria" w:hAnsi="Cambria" w:cs="Times New Roman"/>
                <w:color w:val="000000"/>
                <w:sz w:val="28"/>
                <w:szCs w:val="28"/>
                <w:lang w:bidi="ar-IQ"/>
              </w:rPr>
            </w:pPr>
            <w:r w:rsidRPr="00F8088D">
              <w:rPr>
                <w:rFonts w:ascii="Cambria" w:hAnsi="Cambria" w:cs="Times New Roman"/>
                <w:color w:val="000000"/>
                <w:sz w:val="28"/>
                <w:szCs w:val="28"/>
                <w:rtl/>
                <w:lang w:bidi="ar-IQ"/>
              </w:rPr>
              <w:t>د3-</w:t>
            </w:r>
            <w:r w:rsidRPr="00F8088D">
              <w:rPr>
                <w:rFonts w:ascii="Cambria" w:hAnsi="Cambria" w:cs="Times New Roman" w:hint="cs"/>
                <w:color w:val="000000"/>
                <w:sz w:val="28"/>
                <w:szCs w:val="28"/>
                <w:rtl/>
                <w:lang w:bidi="ar-IQ"/>
              </w:rPr>
              <w:t xml:space="preserve"> مهارة تحليل البيانات البيئية</w:t>
            </w:r>
            <w:r w:rsidRPr="00F8088D">
              <w:rPr>
                <w:rFonts w:ascii="Cambria" w:hAnsi="Cambria" w:cs="Times New Roman"/>
                <w:color w:val="000000"/>
                <w:sz w:val="28"/>
                <w:szCs w:val="28"/>
                <w:rtl/>
                <w:lang w:bidi="ar-IQ"/>
              </w:rPr>
              <w:t xml:space="preserve">   </w:t>
            </w:r>
          </w:p>
        </w:tc>
      </w:tr>
    </w:tbl>
    <w:p w14:paraId="23C7290A" w14:textId="77777777" w:rsidR="003C118A" w:rsidRPr="00F8088D"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419"/>
        <w:bidiVisual/>
        <w:tblW w:w="994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69"/>
        <w:gridCol w:w="1109"/>
        <w:gridCol w:w="1955"/>
        <w:gridCol w:w="2693"/>
        <w:gridCol w:w="1701"/>
        <w:gridCol w:w="1418"/>
      </w:tblGrid>
      <w:tr w:rsidR="0016676D" w:rsidRPr="0016676D" w14:paraId="445E259A" w14:textId="77777777" w:rsidTr="0016676D">
        <w:trPr>
          <w:trHeight w:val="538"/>
        </w:trPr>
        <w:tc>
          <w:tcPr>
            <w:tcW w:w="9945" w:type="dxa"/>
            <w:gridSpan w:val="6"/>
            <w:shd w:val="clear" w:color="auto" w:fill="A7BFDE"/>
            <w:vAlign w:val="center"/>
          </w:tcPr>
          <w:p w14:paraId="2A7E24FF" w14:textId="77777777" w:rsidR="0016676D" w:rsidRPr="0016676D" w:rsidRDefault="0016676D" w:rsidP="0016676D">
            <w:pPr>
              <w:numPr>
                <w:ilvl w:val="0"/>
                <w:numId w:val="136"/>
              </w:numPr>
              <w:tabs>
                <w:tab w:val="left" w:pos="43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lastRenderedPageBreak/>
              <w:t>بنية المقرر</w:t>
            </w:r>
          </w:p>
        </w:tc>
      </w:tr>
      <w:tr w:rsidR="0016676D" w:rsidRPr="0016676D" w14:paraId="2FD8D322" w14:textId="77777777" w:rsidTr="0016676D">
        <w:trPr>
          <w:trHeight w:val="907"/>
        </w:trPr>
        <w:tc>
          <w:tcPr>
            <w:tcW w:w="1069" w:type="dxa"/>
            <w:shd w:val="clear" w:color="auto" w:fill="A7BFDE"/>
            <w:vAlign w:val="center"/>
          </w:tcPr>
          <w:p w14:paraId="6AD54C0D"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الأسبوع</w:t>
            </w:r>
          </w:p>
        </w:tc>
        <w:tc>
          <w:tcPr>
            <w:tcW w:w="1109" w:type="dxa"/>
            <w:shd w:val="clear" w:color="auto" w:fill="D3DFEE"/>
            <w:vAlign w:val="center"/>
          </w:tcPr>
          <w:p w14:paraId="13D37707"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الساعات</w:t>
            </w:r>
          </w:p>
        </w:tc>
        <w:tc>
          <w:tcPr>
            <w:tcW w:w="1955" w:type="dxa"/>
            <w:shd w:val="clear" w:color="auto" w:fill="A7BFDE"/>
            <w:vAlign w:val="center"/>
          </w:tcPr>
          <w:p w14:paraId="3289F507"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مخرجات التعلم المطلوبة</w:t>
            </w:r>
          </w:p>
        </w:tc>
        <w:tc>
          <w:tcPr>
            <w:tcW w:w="2693" w:type="dxa"/>
            <w:shd w:val="clear" w:color="auto" w:fill="D3DFEE"/>
            <w:vAlign w:val="center"/>
          </w:tcPr>
          <w:p w14:paraId="7189CAD5"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اسم الوحدة / المساق أو الموضوع</w:t>
            </w:r>
          </w:p>
        </w:tc>
        <w:tc>
          <w:tcPr>
            <w:tcW w:w="1701" w:type="dxa"/>
            <w:shd w:val="clear" w:color="auto" w:fill="A7BFDE"/>
            <w:vAlign w:val="center"/>
          </w:tcPr>
          <w:p w14:paraId="4E373D8C"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طريقة التعليم</w:t>
            </w:r>
          </w:p>
        </w:tc>
        <w:tc>
          <w:tcPr>
            <w:tcW w:w="1418" w:type="dxa"/>
            <w:shd w:val="clear" w:color="auto" w:fill="D3DFEE"/>
            <w:vAlign w:val="center"/>
          </w:tcPr>
          <w:p w14:paraId="3840FA8D"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طريقة التقييم</w:t>
            </w:r>
          </w:p>
        </w:tc>
      </w:tr>
      <w:tr w:rsidR="0016676D" w:rsidRPr="0016676D" w14:paraId="5FF4BFE5" w14:textId="77777777" w:rsidTr="0016676D">
        <w:trPr>
          <w:trHeight w:val="399"/>
        </w:trPr>
        <w:tc>
          <w:tcPr>
            <w:tcW w:w="1069" w:type="dxa"/>
            <w:tcBorders>
              <w:right w:val="single" w:sz="6" w:space="0" w:color="4F81BD"/>
            </w:tcBorders>
            <w:shd w:val="clear" w:color="auto" w:fill="A7BFDE"/>
            <w:vAlign w:val="center"/>
          </w:tcPr>
          <w:p w14:paraId="2C288603" w14:textId="77777777" w:rsidR="0016676D" w:rsidRPr="0016676D" w:rsidRDefault="0016676D" w:rsidP="0016676D">
            <w:pPr>
              <w:tabs>
                <w:tab w:val="left" w:pos="642"/>
              </w:tabs>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w:t>
            </w:r>
          </w:p>
        </w:tc>
        <w:tc>
          <w:tcPr>
            <w:tcW w:w="1109" w:type="dxa"/>
            <w:tcBorders>
              <w:left w:val="single" w:sz="6" w:space="0" w:color="4F81BD"/>
              <w:right w:val="single" w:sz="6" w:space="0" w:color="4F81BD"/>
            </w:tcBorders>
            <w:shd w:val="clear" w:color="auto" w:fill="A7BFDE"/>
            <w:vAlign w:val="center"/>
          </w:tcPr>
          <w:p w14:paraId="29A9DF95" w14:textId="77777777" w:rsidR="0016676D" w:rsidRPr="0016676D" w:rsidRDefault="0016676D" w:rsidP="0016676D">
            <w:pPr>
              <w:tabs>
                <w:tab w:val="left" w:pos="642"/>
              </w:tabs>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4</w:t>
            </w:r>
          </w:p>
        </w:tc>
        <w:tc>
          <w:tcPr>
            <w:tcW w:w="1955" w:type="dxa"/>
            <w:tcBorders>
              <w:left w:val="single" w:sz="6" w:space="0" w:color="4F81BD"/>
              <w:right w:val="single" w:sz="6" w:space="0" w:color="4F81BD"/>
            </w:tcBorders>
            <w:shd w:val="clear" w:color="auto" w:fill="A7BFDE"/>
            <w:vAlign w:val="center"/>
          </w:tcPr>
          <w:p w14:paraId="74F31D55"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ملاحظات عملية عن علم البيئة الحيوانية</w:t>
            </w:r>
          </w:p>
        </w:tc>
        <w:tc>
          <w:tcPr>
            <w:tcW w:w="2693" w:type="dxa"/>
            <w:tcBorders>
              <w:left w:val="single" w:sz="6" w:space="0" w:color="4F81BD"/>
              <w:right w:val="single" w:sz="6" w:space="0" w:color="4F81BD"/>
            </w:tcBorders>
            <w:shd w:val="clear" w:color="auto" w:fill="A7BFDE"/>
            <w:vAlign w:val="center"/>
          </w:tcPr>
          <w:p w14:paraId="2DB94DA7" w14:textId="77777777" w:rsidR="0016676D" w:rsidRPr="0016676D" w:rsidRDefault="0016676D" w:rsidP="0016676D">
            <w:pPr>
              <w:jc w:val="center"/>
              <w:rPr>
                <w:rFonts w:asciiTheme="majorBidi" w:hAnsiTheme="majorBidi" w:cstheme="majorBidi"/>
                <w:sz w:val="24"/>
                <w:szCs w:val="24"/>
                <w:rtl/>
              </w:rPr>
            </w:pPr>
            <w:r w:rsidRPr="0016676D">
              <w:rPr>
                <w:rFonts w:asciiTheme="majorBidi" w:hAnsiTheme="majorBidi" w:cstheme="majorBidi"/>
                <w:color w:val="000000"/>
                <w:sz w:val="24"/>
                <w:szCs w:val="24"/>
                <w:rtl/>
              </w:rPr>
              <w:t>مقدمة عن علم البيئة الحيوانية وأهميته الإقتصادية والعلمية</w:t>
            </w:r>
            <w:r w:rsidRPr="0016676D">
              <w:rPr>
                <w:rFonts w:asciiTheme="majorBidi" w:hAnsiTheme="majorBidi" w:cstheme="majorBidi"/>
                <w:sz w:val="24"/>
                <w:szCs w:val="24"/>
                <w:rtl/>
              </w:rPr>
              <w:t xml:space="preserve"> </w:t>
            </w:r>
          </w:p>
          <w:p w14:paraId="38E4B83D" w14:textId="77777777" w:rsidR="0016676D" w:rsidRPr="0016676D" w:rsidRDefault="0016676D" w:rsidP="0016676D">
            <w:pPr>
              <w:jc w:val="center"/>
              <w:rPr>
                <w:rFonts w:asciiTheme="majorBidi" w:hAnsiTheme="majorBidi" w:cstheme="majorBidi"/>
                <w:color w:val="000000"/>
                <w:sz w:val="24"/>
                <w:szCs w:val="24"/>
                <w:rtl/>
              </w:rPr>
            </w:pPr>
            <w:r w:rsidRPr="0016676D">
              <w:rPr>
                <w:rFonts w:asciiTheme="majorBidi" w:hAnsiTheme="majorBidi" w:cstheme="majorBidi"/>
                <w:color w:val="000000"/>
                <w:sz w:val="24"/>
                <w:szCs w:val="24"/>
                <w:rtl/>
              </w:rPr>
              <w:t>•التحديات التي تواجه السلامة والأمن الأحيائي في العراق</w:t>
            </w:r>
          </w:p>
          <w:p w14:paraId="397CDB52" w14:textId="77777777" w:rsidR="0016676D" w:rsidRPr="0016676D" w:rsidRDefault="0016676D" w:rsidP="0016676D">
            <w:pPr>
              <w:jc w:val="center"/>
              <w:rPr>
                <w:rFonts w:asciiTheme="majorBidi" w:hAnsiTheme="majorBidi" w:cstheme="majorBidi"/>
                <w:color w:val="000000"/>
                <w:sz w:val="24"/>
                <w:szCs w:val="24"/>
              </w:rPr>
            </w:pPr>
          </w:p>
          <w:p w14:paraId="05F6A67E" w14:textId="77777777" w:rsidR="0016676D" w:rsidRPr="0016676D" w:rsidRDefault="0016676D" w:rsidP="0016676D">
            <w:pPr>
              <w:tabs>
                <w:tab w:val="left" w:pos="642"/>
              </w:tabs>
              <w:autoSpaceDE w:val="0"/>
              <w:autoSpaceDN w:val="0"/>
              <w:adjustRightInd w:val="0"/>
              <w:jc w:val="center"/>
              <w:rPr>
                <w:rFonts w:asciiTheme="majorBidi" w:hAnsiTheme="majorBidi" w:cstheme="majorBidi"/>
                <w:color w:val="000000"/>
                <w:sz w:val="24"/>
                <w:szCs w:val="24"/>
                <w:lang w:bidi="ar-IQ"/>
              </w:rPr>
            </w:pPr>
          </w:p>
        </w:tc>
        <w:tc>
          <w:tcPr>
            <w:tcW w:w="1701" w:type="dxa"/>
            <w:tcBorders>
              <w:left w:val="single" w:sz="6" w:space="0" w:color="4F81BD"/>
              <w:right w:val="single" w:sz="6" w:space="0" w:color="4F81BD"/>
            </w:tcBorders>
            <w:shd w:val="clear" w:color="auto" w:fill="A7BFDE"/>
          </w:tcPr>
          <w:p w14:paraId="625DF11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tcBorders>
              <w:left w:val="single" w:sz="6" w:space="0" w:color="4F81BD"/>
            </w:tcBorders>
            <w:shd w:val="clear" w:color="auto" w:fill="A7BFDE"/>
          </w:tcPr>
          <w:p w14:paraId="48F7A7FF"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0E750608" w14:textId="77777777" w:rsidTr="0016676D">
        <w:trPr>
          <w:trHeight w:val="339"/>
        </w:trPr>
        <w:tc>
          <w:tcPr>
            <w:tcW w:w="1069" w:type="dxa"/>
            <w:shd w:val="clear" w:color="auto" w:fill="A7BFDE"/>
            <w:vAlign w:val="center"/>
          </w:tcPr>
          <w:p w14:paraId="4B72A15D" w14:textId="77777777" w:rsidR="0016676D" w:rsidRPr="0016676D" w:rsidRDefault="0016676D" w:rsidP="0016676D">
            <w:pPr>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2</w:t>
            </w:r>
          </w:p>
        </w:tc>
        <w:tc>
          <w:tcPr>
            <w:tcW w:w="1109" w:type="dxa"/>
            <w:shd w:val="clear" w:color="auto" w:fill="D3DFEE"/>
          </w:tcPr>
          <w:p w14:paraId="07A53937"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6890B0F2" w14:textId="77777777" w:rsidR="0016676D" w:rsidRPr="0016676D" w:rsidRDefault="0016676D" w:rsidP="0016676D">
            <w:pPr>
              <w:rPr>
                <w:rFonts w:asciiTheme="majorBidi" w:hAnsiTheme="majorBidi" w:cstheme="majorBidi"/>
                <w:b/>
                <w:bCs/>
                <w:sz w:val="24"/>
                <w:szCs w:val="24"/>
              </w:rPr>
            </w:pPr>
            <w:r w:rsidRPr="0016676D">
              <w:rPr>
                <w:rFonts w:asciiTheme="majorBidi" w:hAnsiTheme="majorBidi" w:cstheme="majorBidi"/>
                <w:b/>
                <w:bCs/>
                <w:sz w:val="24"/>
                <w:szCs w:val="24"/>
                <w:rtl/>
              </w:rPr>
              <w:t>دراسة كيفية جمع نماذج من الهواء</w:t>
            </w:r>
            <w:r w:rsidRPr="0016676D">
              <w:rPr>
                <w:rFonts w:asciiTheme="majorBidi" w:hAnsiTheme="majorBidi" w:cstheme="majorBidi"/>
                <w:b/>
                <w:bCs/>
                <w:sz w:val="24"/>
                <w:szCs w:val="24"/>
              </w:rPr>
              <w:t xml:space="preserve"> sampling from air </w:t>
            </w:r>
            <w:r w:rsidRPr="0016676D">
              <w:rPr>
                <w:rFonts w:asciiTheme="majorBidi" w:hAnsiTheme="majorBidi" w:cstheme="majorBidi"/>
                <w:b/>
                <w:bCs/>
                <w:sz w:val="24"/>
                <w:szCs w:val="24"/>
                <w:rtl/>
              </w:rPr>
              <w:t>و جمع</w:t>
            </w:r>
          </w:p>
          <w:p w14:paraId="11E11613" w14:textId="77777777" w:rsidR="0016676D" w:rsidRPr="0016676D" w:rsidRDefault="0016676D" w:rsidP="0016676D">
            <w:pPr>
              <w:rPr>
                <w:rFonts w:asciiTheme="majorBidi" w:hAnsiTheme="majorBidi" w:cstheme="majorBidi"/>
                <w:b/>
                <w:bCs/>
                <w:sz w:val="24"/>
                <w:szCs w:val="24"/>
              </w:rPr>
            </w:pPr>
            <w:r w:rsidRPr="0016676D">
              <w:rPr>
                <w:rFonts w:asciiTheme="majorBidi" w:hAnsiTheme="majorBidi" w:cstheme="majorBidi"/>
                <w:b/>
                <w:bCs/>
                <w:sz w:val="24"/>
                <w:szCs w:val="24"/>
                <w:rtl/>
              </w:rPr>
              <w:t>نماذج من النباتات</w:t>
            </w:r>
            <w:r w:rsidRPr="0016676D">
              <w:rPr>
                <w:rFonts w:asciiTheme="majorBidi" w:hAnsiTheme="majorBidi" w:cstheme="majorBidi"/>
                <w:b/>
                <w:bCs/>
                <w:sz w:val="24"/>
                <w:szCs w:val="24"/>
              </w:rPr>
              <w:t xml:space="preserve"> Sampling from plants </w:t>
            </w:r>
            <w:r w:rsidRPr="0016676D">
              <w:rPr>
                <w:rFonts w:asciiTheme="majorBidi" w:hAnsiTheme="majorBidi" w:cstheme="majorBidi"/>
                <w:b/>
                <w:bCs/>
                <w:sz w:val="24"/>
                <w:szCs w:val="24"/>
                <w:rtl/>
              </w:rPr>
              <w:t>و جمع نماذج من</w:t>
            </w:r>
          </w:p>
          <w:p w14:paraId="0318886F"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المضائف الفقارية</w:t>
            </w:r>
            <w:r w:rsidRPr="0016676D">
              <w:rPr>
                <w:rFonts w:asciiTheme="majorBidi" w:hAnsiTheme="majorBidi" w:cstheme="majorBidi"/>
                <w:b/>
                <w:bCs/>
                <w:sz w:val="24"/>
                <w:szCs w:val="24"/>
              </w:rPr>
              <w:t xml:space="preserve"> sampling from vertebrate hosts .</w:t>
            </w:r>
          </w:p>
        </w:tc>
        <w:tc>
          <w:tcPr>
            <w:tcW w:w="2693" w:type="dxa"/>
            <w:shd w:val="clear" w:color="auto" w:fill="D3DFEE"/>
          </w:tcPr>
          <w:p w14:paraId="5F36C045" w14:textId="77777777" w:rsidR="0016676D" w:rsidRPr="0016676D" w:rsidRDefault="0016676D" w:rsidP="0016676D">
            <w:pPr>
              <w:jc w:val="center"/>
              <w:rPr>
                <w:rFonts w:asciiTheme="majorBidi" w:hAnsiTheme="majorBidi" w:cstheme="majorBidi"/>
                <w:color w:val="000000"/>
                <w:sz w:val="24"/>
                <w:szCs w:val="24"/>
                <w:rtl/>
              </w:rPr>
            </w:pPr>
            <w:r w:rsidRPr="0016676D">
              <w:rPr>
                <w:rFonts w:asciiTheme="majorBidi" w:hAnsiTheme="majorBidi" w:cstheme="majorBidi"/>
                <w:color w:val="000000"/>
                <w:sz w:val="24"/>
                <w:szCs w:val="24"/>
                <w:rtl/>
              </w:rPr>
              <w:t xml:space="preserve">دراسات ديناميكية الجماعة السكانية </w:t>
            </w:r>
            <w:r w:rsidRPr="0016676D">
              <w:rPr>
                <w:rFonts w:asciiTheme="majorBidi" w:hAnsiTheme="majorBidi" w:cstheme="majorBidi"/>
                <w:color w:val="000000"/>
                <w:sz w:val="24"/>
                <w:szCs w:val="24"/>
              </w:rPr>
              <w:t>Population Dynamics</w:t>
            </w:r>
            <w:r w:rsidRPr="0016676D">
              <w:rPr>
                <w:rFonts w:asciiTheme="majorBidi" w:hAnsiTheme="majorBidi" w:cstheme="majorBidi"/>
                <w:sz w:val="24"/>
                <w:szCs w:val="24"/>
                <w:rtl/>
              </w:rPr>
              <w:t xml:space="preserve"> </w:t>
            </w:r>
            <w:r w:rsidRPr="0016676D">
              <w:rPr>
                <w:rFonts w:asciiTheme="majorBidi" w:hAnsiTheme="majorBidi" w:cstheme="majorBidi"/>
                <w:color w:val="000000"/>
                <w:sz w:val="24"/>
                <w:szCs w:val="24"/>
                <w:rtl/>
              </w:rPr>
              <w:t>•منحنيات نمو و الاهرامات العمرية انواعها و طرق قياسها واهميتها في مجال التخطيط السكاني مع الامثلة لنو السكاني للعديد من البلدان خلال سنوات مختلفة .</w:t>
            </w:r>
          </w:p>
          <w:p w14:paraId="527B0EE1" w14:textId="77777777" w:rsidR="0016676D" w:rsidRPr="0016676D" w:rsidRDefault="0016676D" w:rsidP="0016676D">
            <w:pPr>
              <w:jc w:val="center"/>
              <w:rPr>
                <w:rFonts w:asciiTheme="majorBidi" w:hAnsiTheme="majorBidi" w:cstheme="majorBidi"/>
                <w:color w:val="000000"/>
                <w:sz w:val="24"/>
                <w:szCs w:val="24"/>
              </w:rPr>
            </w:pPr>
          </w:p>
          <w:p w14:paraId="55F6A93A"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72C6E797"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53AF7DA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3CF3FE4D" w14:textId="77777777" w:rsidTr="0016676D">
        <w:trPr>
          <w:trHeight w:val="320"/>
        </w:trPr>
        <w:tc>
          <w:tcPr>
            <w:tcW w:w="1069" w:type="dxa"/>
            <w:tcBorders>
              <w:right w:val="single" w:sz="6" w:space="0" w:color="4F81BD"/>
            </w:tcBorders>
            <w:shd w:val="clear" w:color="auto" w:fill="A7BFDE"/>
            <w:vAlign w:val="center"/>
          </w:tcPr>
          <w:p w14:paraId="3A750C84"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3</w:t>
            </w:r>
          </w:p>
        </w:tc>
        <w:tc>
          <w:tcPr>
            <w:tcW w:w="1109" w:type="dxa"/>
            <w:tcBorders>
              <w:left w:val="single" w:sz="6" w:space="0" w:color="4F81BD"/>
              <w:right w:val="single" w:sz="6" w:space="0" w:color="4F81BD"/>
            </w:tcBorders>
            <w:shd w:val="clear" w:color="auto" w:fill="A7BFDE"/>
          </w:tcPr>
          <w:p w14:paraId="376DF2DA"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tcBorders>
              <w:left w:val="single" w:sz="6" w:space="0" w:color="4F81BD"/>
              <w:right w:val="single" w:sz="6" w:space="0" w:color="4F81BD"/>
            </w:tcBorders>
            <w:shd w:val="clear" w:color="auto" w:fill="A7BFDE"/>
            <w:vAlign w:val="center"/>
          </w:tcPr>
          <w:p w14:paraId="100A794E"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التقديرات السكانية 1 : الأسس العامة  للطرائق المختلفة</w:t>
            </w:r>
          </w:p>
        </w:tc>
        <w:tc>
          <w:tcPr>
            <w:tcW w:w="2693" w:type="dxa"/>
            <w:tcBorders>
              <w:left w:val="single" w:sz="6" w:space="0" w:color="4F81BD"/>
              <w:right w:val="single" w:sz="6" w:space="0" w:color="4F81BD"/>
            </w:tcBorders>
            <w:shd w:val="clear" w:color="auto" w:fill="A7BFDE"/>
          </w:tcPr>
          <w:p w14:paraId="7CDC4C38"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تطبيقات السيطرة على الآفات   </w:t>
            </w:r>
            <w:r w:rsidRPr="0016676D">
              <w:rPr>
                <w:rFonts w:asciiTheme="majorBidi" w:hAnsiTheme="majorBidi" w:cstheme="majorBidi"/>
                <w:color w:val="000000"/>
                <w:sz w:val="24"/>
                <w:szCs w:val="24"/>
              </w:rPr>
              <w:t>Pest Control</w:t>
            </w:r>
            <w:r w:rsidRPr="0016676D">
              <w:rPr>
                <w:rFonts w:asciiTheme="majorBidi" w:hAnsiTheme="majorBidi" w:cstheme="majorBidi"/>
                <w:color w:val="000000"/>
                <w:sz w:val="24"/>
                <w:szCs w:val="24"/>
                <w:rtl/>
              </w:rPr>
              <w:t xml:space="preserve">  وحماية مصادر  الثروات الطبيعية </w:t>
            </w:r>
            <w:r w:rsidRPr="0016676D">
              <w:rPr>
                <w:rFonts w:asciiTheme="majorBidi" w:hAnsiTheme="majorBidi" w:cstheme="majorBidi"/>
                <w:color w:val="000000"/>
                <w:sz w:val="24"/>
                <w:szCs w:val="24"/>
              </w:rPr>
              <w:t>Nature Conservation</w:t>
            </w:r>
          </w:p>
          <w:p w14:paraId="2A650AF6" w14:textId="77777777" w:rsidR="0016676D" w:rsidRPr="0016676D" w:rsidRDefault="0016676D" w:rsidP="0016676D">
            <w:pPr>
              <w:jc w:val="center"/>
              <w:rPr>
                <w:rFonts w:asciiTheme="majorBidi" w:hAnsiTheme="majorBidi" w:cstheme="majorBidi"/>
                <w:sz w:val="24"/>
                <w:szCs w:val="24"/>
                <w:lang w:bidi="ar-IQ"/>
              </w:rPr>
            </w:pPr>
          </w:p>
        </w:tc>
        <w:tc>
          <w:tcPr>
            <w:tcW w:w="1701" w:type="dxa"/>
            <w:tcBorders>
              <w:left w:val="single" w:sz="6" w:space="0" w:color="4F81BD"/>
              <w:right w:val="single" w:sz="6" w:space="0" w:color="4F81BD"/>
            </w:tcBorders>
            <w:shd w:val="clear" w:color="auto" w:fill="A7BFDE"/>
          </w:tcPr>
          <w:p w14:paraId="01625AB5"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tcBorders>
              <w:left w:val="single" w:sz="6" w:space="0" w:color="4F81BD"/>
            </w:tcBorders>
            <w:shd w:val="clear" w:color="auto" w:fill="A7BFDE"/>
          </w:tcPr>
          <w:p w14:paraId="353E9557"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3690E405" w14:textId="77777777" w:rsidTr="0016676D">
        <w:trPr>
          <w:trHeight w:val="331"/>
        </w:trPr>
        <w:tc>
          <w:tcPr>
            <w:tcW w:w="1069" w:type="dxa"/>
            <w:shd w:val="clear" w:color="auto" w:fill="A7BFDE"/>
            <w:vAlign w:val="center"/>
          </w:tcPr>
          <w:p w14:paraId="776FB130"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4</w:t>
            </w:r>
          </w:p>
        </w:tc>
        <w:tc>
          <w:tcPr>
            <w:tcW w:w="1109" w:type="dxa"/>
            <w:shd w:val="clear" w:color="auto" w:fill="D3DFEE"/>
          </w:tcPr>
          <w:p w14:paraId="12ED8576"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3D25BFA2" w14:textId="77777777" w:rsidR="0016676D" w:rsidRPr="0016676D" w:rsidRDefault="0016676D" w:rsidP="0016676D">
            <w:pPr>
              <w:jc w:val="right"/>
              <w:rPr>
                <w:rFonts w:asciiTheme="majorBidi" w:hAnsiTheme="majorBidi" w:cstheme="majorBidi"/>
                <w:b/>
                <w:bCs/>
                <w:sz w:val="24"/>
                <w:szCs w:val="24"/>
              </w:rPr>
            </w:pPr>
            <w:r w:rsidRPr="0016676D">
              <w:rPr>
                <w:rFonts w:asciiTheme="majorBidi" w:hAnsiTheme="majorBidi" w:cstheme="majorBidi"/>
                <w:b/>
                <w:bCs/>
                <w:sz w:val="24"/>
                <w:szCs w:val="24"/>
                <w:rtl/>
              </w:rPr>
              <w:t>التقديرات السكانية 2</w:t>
            </w:r>
          </w:p>
        </w:tc>
        <w:tc>
          <w:tcPr>
            <w:tcW w:w="2693" w:type="dxa"/>
            <w:shd w:val="clear" w:color="auto" w:fill="D3DFEE"/>
          </w:tcPr>
          <w:p w14:paraId="6C35736E"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خصائص الجماعة السكانيــــة  </w:t>
            </w:r>
            <w:r w:rsidRPr="0016676D">
              <w:rPr>
                <w:rFonts w:asciiTheme="majorBidi" w:hAnsiTheme="majorBidi" w:cstheme="majorBidi"/>
                <w:color w:val="000000"/>
                <w:sz w:val="24"/>
                <w:szCs w:val="24"/>
              </w:rPr>
              <w:t>Characteristics of</w:t>
            </w:r>
            <w:r w:rsidRPr="0016676D">
              <w:rPr>
                <w:rFonts w:asciiTheme="majorBidi" w:hAnsiTheme="majorBidi" w:cstheme="majorBidi"/>
                <w:color w:val="000000"/>
                <w:sz w:val="24"/>
                <w:szCs w:val="24"/>
                <w:rtl/>
              </w:rPr>
              <w:t xml:space="preserve"> </w:t>
            </w:r>
            <w:r w:rsidRPr="0016676D">
              <w:rPr>
                <w:rFonts w:asciiTheme="majorBidi" w:hAnsiTheme="majorBidi" w:cstheme="majorBidi"/>
                <w:color w:val="000000"/>
                <w:sz w:val="24"/>
                <w:szCs w:val="24"/>
              </w:rPr>
              <w:t>Populations</w:t>
            </w:r>
          </w:p>
          <w:p w14:paraId="599A2B09" w14:textId="77777777" w:rsidR="0016676D" w:rsidRPr="0016676D" w:rsidRDefault="0016676D" w:rsidP="0016676D">
            <w:pPr>
              <w:jc w:val="center"/>
              <w:rPr>
                <w:rFonts w:asciiTheme="majorBidi" w:hAnsiTheme="majorBidi" w:cstheme="majorBidi"/>
                <w:sz w:val="24"/>
                <w:szCs w:val="24"/>
                <w:lang w:bidi="ar-IQ"/>
              </w:rPr>
            </w:pPr>
            <w:r w:rsidRPr="0016676D">
              <w:rPr>
                <w:rFonts w:asciiTheme="majorBidi" w:hAnsiTheme="majorBidi" w:cstheme="majorBidi"/>
                <w:sz w:val="24"/>
                <w:szCs w:val="24"/>
                <w:rtl/>
                <w:lang w:bidi="ar-IQ"/>
              </w:rPr>
              <w:t>•معادلات رياضية وامثلة لقياس النمو السكاني</w:t>
            </w:r>
          </w:p>
        </w:tc>
        <w:tc>
          <w:tcPr>
            <w:tcW w:w="1701" w:type="dxa"/>
            <w:shd w:val="clear" w:color="auto" w:fill="A7BFDE"/>
          </w:tcPr>
          <w:p w14:paraId="0A71DDA7"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4D50F9ED"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51B299EA" w14:textId="77777777" w:rsidTr="0016676D">
        <w:trPr>
          <w:trHeight w:val="331"/>
        </w:trPr>
        <w:tc>
          <w:tcPr>
            <w:tcW w:w="1069" w:type="dxa"/>
            <w:shd w:val="clear" w:color="auto" w:fill="A7BFDE"/>
            <w:vAlign w:val="center"/>
          </w:tcPr>
          <w:p w14:paraId="6F88755F"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5</w:t>
            </w:r>
          </w:p>
        </w:tc>
        <w:tc>
          <w:tcPr>
            <w:tcW w:w="1109" w:type="dxa"/>
            <w:shd w:val="clear" w:color="auto" w:fill="D3DFEE"/>
          </w:tcPr>
          <w:p w14:paraId="610BAA61"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17944899"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(عمل مختبري) : طريقة الصيد / الإطلاق / إعادة الصيد</w:t>
            </w:r>
          </w:p>
        </w:tc>
        <w:tc>
          <w:tcPr>
            <w:tcW w:w="2693" w:type="dxa"/>
            <w:shd w:val="clear" w:color="auto" w:fill="D3DFEE"/>
          </w:tcPr>
          <w:p w14:paraId="2EB1C4A3"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النمو غير المقيد ومنحنى النمو اللوجستي </w:t>
            </w:r>
            <w:r w:rsidRPr="0016676D">
              <w:rPr>
                <w:rFonts w:asciiTheme="majorBidi" w:hAnsiTheme="majorBidi" w:cstheme="majorBidi"/>
                <w:color w:val="000000"/>
                <w:sz w:val="24"/>
                <w:szCs w:val="24"/>
              </w:rPr>
              <w:t>Logistic Curve</w:t>
            </w:r>
          </w:p>
          <w:p w14:paraId="74D17DC0" w14:textId="77777777" w:rsidR="0016676D" w:rsidRPr="0016676D" w:rsidRDefault="0016676D" w:rsidP="0016676D">
            <w:pPr>
              <w:jc w:val="center"/>
              <w:rPr>
                <w:rFonts w:asciiTheme="majorBidi" w:hAnsiTheme="majorBidi" w:cstheme="majorBidi"/>
                <w:sz w:val="24"/>
                <w:szCs w:val="24"/>
              </w:rPr>
            </w:pPr>
          </w:p>
        </w:tc>
        <w:tc>
          <w:tcPr>
            <w:tcW w:w="1701" w:type="dxa"/>
            <w:shd w:val="clear" w:color="auto" w:fill="A7BFDE"/>
          </w:tcPr>
          <w:p w14:paraId="23D2151B"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4D806514"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64A23D44" w14:textId="77777777" w:rsidTr="0016676D">
        <w:trPr>
          <w:trHeight w:val="331"/>
        </w:trPr>
        <w:tc>
          <w:tcPr>
            <w:tcW w:w="1069" w:type="dxa"/>
            <w:shd w:val="clear" w:color="auto" w:fill="A7BFDE"/>
            <w:vAlign w:val="center"/>
          </w:tcPr>
          <w:p w14:paraId="4BC78431"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6</w:t>
            </w:r>
          </w:p>
        </w:tc>
        <w:tc>
          <w:tcPr>
            <w:tcW w:w="1109" w:type="dxa"/>
            <w:shd w:val="clear" w:color="auto" w:fill="D3DFEE"/>
          </w:tcPr>
          <w:p w14:paraId="40273201"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3AB620E9"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ممارسة مختبرية: العلاقة بين المفترسات والفرائس (1)</w:t>
            </w:r>
          </w:p>
        </w:tc>
        <w:tc>
          <w:tcPr>
            <w:tcW w:w="2693" w:type="dxa"/>
            <w:shd w:val="clear" w:color="auto" w:fill="D3DFEE"/>
            <w:vAlign w:val="center"/>
          </w:tcPr>
          <w:p w14:paraId="78196E99" w14:textId="77777777" w:rsidR="0016676D" w:rsidRPr="0016676D" w:rsidRDefault="0016676D" w:rsidP="0016676D">
            <w:pPr>
              <w:jc w:val="center"/>
              <w:rPr>
                <w:rFonts w:asciiTheme="majorBidi" w:hAnsiTheme="majorBidi" w:cstheme="majorBidi"/>
                <w:sz w:val="24"/>
                <w:szCs w:val="24"/>
                <w:rtl/>
                <w:lang w:bidi="ar-IQ"/>
              </w:rPr>
            </w:pPr>
            <w:r w:rsidRPr="0016676D">
              <w:rPr>
                <w:rFonts w:asciiTheme="majorBidi" w:hAnsiTheme="majorBidi" w:cstheme="majorBidi"/>
                <w:sz w:val="24"/>
                <w:szCs w:val="24"/>
                <w:rtl/>
              </w:rPr>
              <w:t>الإمتحان افصلي الأول</w:t>
            </w:r>
          </w:p>
        </w:tc>
        <w:tc>
          <w:tcPr>
            <w:tcW w:w="1701" w:type="dxa"/>
            <w:shd w:val="clear" w:color="auto" w:fill="A7BFDE"/>
          </w:tcPr>
          <w:p w14:paraId="02B4C944"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6C99D58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724E0573" w14:textId="77777777" w:rsidTr="0016676D">
        <w:trPr>
          <w:trHeight w:val="331"/>
        </w:trPr>
        <w:tc>
          <w:tcPr>
            <w:tcW w:w="1069" w:type="dxa"/>
            <w:shd w:val="clear" w:color="auto" w:fill="A7BFDE"/>
            <w:vAlign w:val="center"/>
          </w:tcPr>
          <w:p w14:paraId="3F154FB7"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7</w:t>
            </w:r>
          </w:p>
        </w:tc>
        <w:tc>
          <w:tcPr>
            <w:tcW w:w="1109" w:type="dxa"/>
            <w:shd w:val="clear" w:color="auto" w:fill="D3DFEE"/>
          </w:tcPr>
          <w:p w14:paraId="2F9FFC8B"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27A82AE7" w14:textId="77777777" w:rsidR="0016676D" w:rsidRPr="0016676D" w:rsidRDefault="0016676D" w:rsidP="0016676D">
            <w:pPr>
              <w:jc w:val="right"/>
              <w:rPr>
                <w:rFonts w:asciiTheme="majorBidi" w:hAnsiTheme="majorBidi" w:cstheme="majorBidi"/>
                <w:b/>
                <w:bCs/>
                <w:sz w:val="24"/>
                <w:szCs w:val="24"/>
              </w:rPr>
            </w:pPr>
            <w:r w:rsidRPr="0016676D">
              <w:rPr>
                <w:rFonts w:asciiTheme="majorBidi" w:hAnsiTheme="majorBidi" w:cstheme="majorBidi"/>
                <w:b/>
                <w:bCs/>
                <w:sz w:val="24"/>
                <w:szCs w:val="24"/>
                <w:rtl/>
              </w:rPr>
              <w:t>اجراء تجربة مختبرية نقوم باختبار استجابة الكائنات الحية للتغير</w:t>
            </w:r>
          </w:p>
          <w:p w14:paraId="7982A18D" w14:textId="77777777" w:rsidR="0016676D" w:rsidRPr="0016676D" w:rsidRDefault="0016676D" w:rsidP="0016676D">
            <w:pPr>
              <w:jc w:val="right"/>
              <w:rPr>
                <w:rFonts w:asciiTheme="majorBidi" w:hAnsiTheme="majorBidi" w:cstheme="majorBidi"/>
                <w:b/>
                <w:bCs/>
                <w:sz w:val="24"/>
                <w:szCs w:val="24"/>
              </w:rPr>
            </w:pPr>
            <w:r w:rsidRPr="0016676D">
              <w:rPr>
                <w:rFonts w:asciiTheme="majorBidi" w:hAnsiTheme="majorBidi" w:cstheme="majorBidi"/>
                <w:b/>
                <w:bCs/>
                <w:sz w:val="24"/>
                <w:szCs w:val="24"/>
                <w:rtl/>
              </w:rPr>
              <w:t>الحاصل في درجات الحرارة و قياس درجة الحرارة المثلى</w:t>
            </w:r>
          </w:p>
          <w:p w14:paraId="237CA2EC"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Pr>
              <w:t xml:space="preserve">Optimum </w:t>
            </w:r>
            <w:proofErr w:type="gramStart"/>
            <w:r w:rsidRPr="0016676D">
              <w:rPr>
                <w:rFonts w:asciiTheme="majorBidi" w:hAnsiTheme="majorBidi" w:cstheme="majorBidi"/>
                <w:b/>
                <w:bCs/>
                <w:sz w:val="24"/>
                <w:szCs w:val="24"/>
              </w:rPr>
              <w:t>temperature .</w:t>
            </w:r>
            <w:proofErr w:type="gramEnd"/>
            <w:r w:rsidRPr="0016676D">
              <w:rPr>
                <w:rFonts w:asciiTheme="majorBidi" w:hAnsiTheme="majorBidi" w:cstheme="majorBidi"/>
                <w:b/>
                <w:bCs/>
                <w:sz w:val="24"/>
                <w:szCs w:val="24"/>
              </w:rPr>
              <w:t xml:space="preserve"> </w:t>
            </w:r>
            <w:r w:rsidRPr="0016676D">
              <w:rPr>
                <w:rFonts w:asciiTheme="majorBidi" w:hAnsiTheme="majorBidi" w:cstheme="majorBidi"/>
                <w:b/>
                <w:bCs/>
                <w:sz w:val="24"/>
                <w:szCs w:val="24"/>
                <w:rtl/>
              </w:rPr>
              <w:t>)</w:t>
            </w:r>
          </w:p>
        </w:tc>
        <w:tc>
          <w:tcPr>
            <w:tcW w:w="2693" w:type="dxa"/>
            <w:shd w:val="clear" w:color="auto" w:fill="D3DFEE"/>
          </w:tcPr>
          <w:p w14:paraId="7F830595"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العلاقات السائدة بين الأنواع و التداخل فيما بينها </w:t>
            </w:r>
            <w:r w:rsidRPr="0016676D">
              <w:rPr>
                <w:rFonts w:asciiTheme="majorBidi" w:hAnsiTheme="majorBidi" w:cstheme="majorBidi"/>
                <w:color w:val="000000"/>
                <w:sz w:val="24"/>
                <w:szCs w:val="24"/>
              </w:rPr>
              <w:t>Species Interaction</w:t>
            </w:r>
          </w:p>
          <w:p w14:paraId="607A1AC4"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4761B1EF"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09F40AC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5B09DFE9" w14:textId="77777777" w:rsidTr="0016676D">
        <w:trPr>
          <w:trHeight w:val="331"/>
        </w:trPr>
        <w:tc>
          <w:tcPr>
            <w:tcW w:w="1069" w:type="dxa"/>
            <w:shd w:val="clear" w:color="auto" w:fill="A7BFDE"/>
            <w:vAlign w:val="center"/>
          </w:tcPr>
          <w:p w14:paraId="3633FD78"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8</w:t>
            </w:r>
          </w:p>
        </w:tc>
        <w:tc>
          <w:tcPr>
            <w:tcW w:w="1109" w:type="dxa"/>
            <w:shd w:val="clear" w:color="auto" w:fill="D3DFEE"/>
          </w:tcPr>
          <w:p w14:paraId="038FC5A1"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3D9D6D95"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إمتحان فصلي 1</w:t>
            </w:r>
          </w:p>
        </w:tc>
        <w:tc>
          <w:tcPr>
            <w:tcW w:w="2693" w:type="dxa"/>
            <w:shd w:val="clear" w:color="auto" w:fill="D3DFEE"/>
          </w:tcPr>
          <w:p w14:paraId="5B81BA87"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إقامة المقاطعة </w:t>
            </w:r>
            <w:r w:rsidRPr="0016676D">
              <w:rPr>
                <w:rFonts w:asciiTheme="majorBidi" w:hAnsiTheme="majorBidi" w:cstheme="majorBidi"/>
                <w:color w:val="000000"/>
                <w:sz w:val="24"/>
                <w:szCs w:val="24"/>
              </w:rPr>
              <w:t>Territoriality</w:t>
            </w:r>
            <w:r w:rsidRPr="0016676D">
              <w:rPr>
                <w:rFonts w:asciiTheme="majorBidi" w:hAnsiTheme="majorBidi" w:cstheme="majorBidi"/>
                <w:color w:val="000000"/>
                <w:sz w:val="24"/>
                <w:szCs w:val="24"/>
                <w:rtl/>
              </w:rPr>
              <w:t xml:space="preserve">  و مدى الموطن </w:t>
            </w:r>
            <w:r w:rsidRPr="0016676D">
              <w:rPr>
                <w:rFonts w:asciiTheme="majorBidi" w:hAnsiTheme="majorBidi" w:cstheme="majorBidi"/>
                <w:color w:val="000000"/>
                <w:sz w:val="24"/>
                <w:szCs w:val="24"/>
              </w:rPr>
              <w:t>Home Range</w:t>
            </w:r>
            <w:r w:rsidRPr="0016676D">
              <w:rPr>
                <w:rFonts w:asciiTheme="majorBidi" w:hAnsiTheme="majorBidi" w:cstheme="majorBidi"/>
                <w:color w:val="000000"/>
                <w:sz w:val="24"/>
                <w:szCs w:val="24"/>
                <w:rtl/>
              </w:rPr>
              <w:t xml:space="preserve"> ورقعة الموطن  </w:t>
            </w:r>
            <w:r w:rsidRPr="0016676D">
              <w:rPr>
                <w:rFonts w:asciiTheme="majorBidi" w:hAnsiTheme="majorBidi" w:cstheme="majorBidi"/>
                <w:color w:val="000000"/>
                <w:sz w:val="24"/>
                <w:szCs w:val="24"/>
              </w:rPr>
              <w:t>Home Site</w:t>
            </w:r>
          </w:p>
          <w:p w14:paraId="1ADDBF3C" w14:textId="77777777" w:rsidR="0016676D" w:rsidRPr="0016676D" w:rsidRDefault="0016676D" w:rsidP="0016676D">
            <w:pPr>
              <w:jc w:val="center"/>
              <w:rPr>
                <w:rFonts w:asciiTheme="majorBidi" w:hAnsiTheme="majorBidi" w:cstheme="majorBidi"/>
                <w:sz w:val="24"/>
                <w:szCs w:val="24"/>
              </w:rPr>
            </w:pPr>
          </w:p>
        </w:tc>
        <w:tc>
          <w:tcPr>
            <w:tcW w:w="1701" w:type="dxa"/>
            <w:shd w:val="clear" w:color="auto" w:fill="A7BFDE"/>
          </w:tcPr>
          <w:p w14:paraId="47FE33BE"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7E13DCC8"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3FF5C10D" w14:textId="77777777" w:rsidTr="0016676D">
        <w:trPr>
          <w:trHeight w:val="877"/>
        </w:trPr>
        <w:tc>
          <w:tcPr>
            <w:tcW w:w="1069" w:type="dxa"/>
            <w:shd w:val="clear" w:color="auto" w:fill="A7BFDE"/>
            <w:vAlign w:val="center"/>
          </w:tcPr>
          <w:p w14:paraId="24DFE635"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lastRenderedPageBreak/>
              <w:t>9</w:t>
            </w:r>
          </w:p>
        </w:tc>
        <w:tc>
          <w:tcPr>
            <w:tcW w:w="1109" w:type="dxa"/>
            <w:shd w:val="clear" w:color="auto" w:fill="D3DFEE"/>
          </w:tcPr>
          <w:p w14:paraId="3C8F3CB2"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5E185067"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بناء جداول الحياة</w:t>
            </w:r>
          </w:p>
        </w:tc>
        <w:tc>
          <w:tcPr>
            <w:tcW w:w="2693" w:type="dxa"/>
            <w:shd w:val="clear" w:color="auto" w:fill="D3DFEE"/>
          </w:tcPr>
          <w:p w14:paraId="65D17427"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قاعدة الإقصاء التنافسي </w:t>
            </w:r>
            <w:r w:rsidRPr="0016676D">
              <w:rPr>
                <w:rFonts w:asciiTheme="majorBidi" w:hAnsiTheme="majorBidi" w:cstheme="majorBidi"/>
                <w:color w:val="000000"/>
                <w:sz w:val="24"/>
                <w:szCs w:val="24"/>
              </w:rPr>
              <w:t>The Competitive Exclusion Principle</w:t>
            </w:r>
            <w:r w:rsidRPr="0016676D">
              <w:rPr>
                <w:rFonts w:asciiTheme="majorBidi" w:hAnsiTheme="majorBidi" w:cstheme="majorBidi"/>
                <w:color w:val="000000"/>
                <w:sz w:val="24"/>
                <w:szCs w:val="24"/>
                <w:rtl/>
              </w:rPr>
              <w:t xml:space="preserve"> وتقاسم المصادر الطبيعية  </w:t>
            </w:r>
            <w:r w:rsidRPr="0016676D">
              <w:rPr>
                <w:rFonts w:asciiTheme="majorBidi" w:hAnsiTheme="majorBidi" w:cstheme="majorBidi"/>
                <w:color w:val="000000"/>
                <w:sz w:val="24"/>
                <w:szCs w:val="24"/>
              </w:rPr>
              <w:t>Resource Partitioning</w:t>
            </w:r>
          </w:p>
          <w:p w14:paraId="2F61FC39"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5D15DA71"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2A6A02AF"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0005C0B7" w14:textId="77777777" w:rsidTr="0016676D">
        <w:trPr>
          <w:trHeight w:val="1219"/>
        </w:trPr>
        <w:tc>
          <w:tcPr>
            <w:tcW w:w="1069" w:type="dxa"/>
            <w:shd w:val="clear" w:color="auto" w:fill="A7BFDE"/>
            <w:vAlign w:val="center"/>
          </w:tcPr>
          <w:p w14:paraId="51FBE285"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10</w:t>
            </w:r>
          </w:p>
        </w:tc>
        <w:tc>
          <w:tcPr>
            <w:tcW w:w="1109" w:type="dxa"/>
            <w:shd w:val="clear" w:color="auto" w:fill="D3DFEE"/>
          </w:tcPr>
          <w:p w14:paraId="472DD724" w14:textId="77777777" w:rsidR="0016676D" w:rsidRPr="0016676D" w:rsidRDefault="0016676D" w:rsidP="0016676D">
            <w:pPr>
              <w:jc w:val="center"/>
              <w:rPr>
                <w:rFonts w:asciiTheme="majorBidi" w:hAnsiTheme="majorBidi" w:cstheme="majorBidi"/>
                <w:sz w:val="24"/>
                <w:szCs w:val="24"/>
                <w:rtl/>
                <w:lang w:bidi="ar-IQ"/>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44A35D37"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 xml:space="preserve">1. جمع الكائنات الحيوانية من التربة </w:t>
            </w:r>
            <w:r w:rsidRPr="0016676D">
              <w:rPr>
                <w:rFonts w:asciiTheme="majorBidi" w:hAnsiTheme="majorBidi" w:cstheme="majorBidi"/>
                <w:b/>
                <w:bCs/>
                <w:sz w:val="24"/>
                <w:szCs w:val="24"/>
              </w:rPr>
              <w:t>.</w:t>
            </w:r>
          </w:p>
        </w:tc>
        <w:tc>
          <w:tcPr>
            <w:tcW w:w="2693" w:type="dxa"/>
            <w:shd w:val="clear" w:color="auto" w:fill="D3DFEE"/>
          </w:tcPr>
          <w:p w14:paraId="4A3BD85A" w14:textId="77777777" w:rsidR="0016676D" w:rsidRPr="0016676D" w:rsidRDefault="0016676D" w:rsidP="0016676D">
            <w:pPr>
              <w:jc w:val="center"/>
              <w:rPr>
                <w:rFonts w:asciiTheme="majorBidi" w:hAnsiTheme="majorBidi" w:cstheme="majorBidi"/>
                <w:color w:val="000000"/>
                <w:sz w:val="24"/>
                <w:szCs w:val="24"/>
                <w:rtl/>
              </w:rPr>
            </w:pPr>
            <w:r w:rsidRPr="0016676D">
              <w:rPr>
                <w:rFonts w:asciiTheme="majorBidi" w:hAnsiTheme="majorBidi" w:cstheme="majorBidi"/>
                <w:color w:val="000000"/>
                <w:sz w:val="24"/>
                <w:szCs w:val="24"/>
                <w:rtl/>
              </w:rPr>
              <w:t>التذبذب السكاني (التغيرات الدورية</w:t>
            </w:r>
          </w:p>
          <w:p w14:paraId="74E7D892"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 للسكان ) </w:t>
            </w:r>
            <w:r w:rsidRPr="0016676D">
              <w:rPr>
                <w:rFonts w:asciiTheme="majorBidi" w:hAnsiTheme="majorBidi" w:cstheme="majorBidi"/>
                <w:color w:val="000000"/>
                <w:sz w:val="24"/>
                <w:szCs w:val="24"/>
              </w:rPr>
              <w:t>Population Fluctuations and Oscillations</w:t>
            </w:r>
            <w:r w:rsidRPr="0016676D">
              <w:rPr>
                <w:rFonts w:asciiTheme="majorBidi" w:hAnsiTheme="majorBidi" w:cstheme="majorBidi"/>
                <w:color w:val="000000"/>
                <w:sz w:val="24"/>
                <w:szCs w:val="24"/>
                <w:rtl/>
              </w:rPr>
              <w:t xml:space="preserve"> والنظريات حول آلية التذبذب الحاد في تقلبات السكان</w:t>
            </w:r>
            <w:r w:rsidRPr="0016676D">
              <w:rPr>
                <w:rFonts w:asciiTheme="majorBidi" w:hAnsiTheme="majorBidi" w:cstheme="majorBidi"/>
                <w:sz w:val="24"/>
                <w:szCs w:val="24"/>
                <w:rtl/>
              </w:rPr>
              <w:t xml:space="preserve"> </w:t>
            </w:r>
            <w:r w:rsidRPr="0016676D">
              <w:rPr>
                <w:rFonts w:asciiTheme="majorBidi" w:hAnsiTheme="majorBidi" w:cstheme="majorBidi"/>
                <w:color w:val="000000"/>
                <w:sz w:val="24"/>
                <w:szCs w:val="24"/>
                <w:rtl/>
              </w:rPr>
              <w:t>•</w:t>
            </w:r>
            <w:r w:rsidRPr="0016676D">
              <w:rPr>
                <w:rFonts w:asciiTheme="majorBidi" w:hAnsiTheme="majorBidi" w:cstheme="majorBidi"/>
                <w:color w:val="000000"/>
                <w:sz w:val="24"/>
                <w:szCs w:val="24"/>
              </w:rPr>
              <w:tab/>
            </w:r>
          </w:p>
          <w:p w14:paraId="7D6C5E1C" w14:textId="77777777" w:rsidR="0016676D" w:rsidRPr="0016676D" w:rsidRDefault="0016676D" w:rsidP="0016676D">
            <w:pPr>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rPr>
              <w:t xml:space="preserve">توزيع السكان وطرق </w:t>
            </w:r>
          </w:p>
          <w:p w14:paraId="416348CA" w14:textId="77777777" w:rsidR="0016676D" w:rsidRPr="0016676D" w:rsidRDefault="0016676D" w:rsidP="0016676D">
            <w:pPr>
              <w:jc w:val="center"/>
              <w:rPr>
                <w:rFonts w:asciiTheme="majorBidi" w:hAnsiTheme="majorBidi" w:cstheme="majorBidi"/>
                <w:color w:val="000000"/>
                <w:sz w:val="24"/>
                <w:szCs w:val="24"/>
              </w:rPr>
            </w:pPr>
          </w:p>
          <w:p w14:paraId="18EC4786" w14:textId="77777777" w:rsidR="0016676D" w:rsidRPr="0016676D" w:rsidRDefault="0016676D" w:rsidP="0016676D">
            <w:pPr>
              <w:jc w:val="center"/>
              <w:rPr>
                <w:rFonts w:asciiTheme="majorBidi" w:hAnsiTheme="majorBidi" w:cstheme="majorBidi"/>
                <w:color w:val="000000"/>
                <w:sz w:val="24"/>
                <w:szCs w:val="24"/>
                <w:lang w:bidi="ar-IQ"/>
              </w:rPr>
            </w:pPr>
          </w:p>
          <w:p w14:paraId="3B80A6DD"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518E3531"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579B688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5B170253" w14:textId="77777777" w:rsidTr="0016676D">
        <w:trPr>
          <w:trHeight w:val="331"/>
        </w:trPr>
        <w:tc>
          <w:tcPr>
            <w:tcW w:w="1069" w:type="dxa"/>
            <w:shd w:val="clear" w:color="auto" w:fill="A7BFDE"/>
            <w:vAlign w:val="center"/>
          </w:tcPr>
          <w:p w14:paraId="77BECC66"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11</w:t>
            </w:r>
          </w:p>
        </w:tc>
        <w:tc>
          <w:tcPr>
            <w:tcW w:w="1109" w:type="dxa"/>
            <w:shd w:val="clear" w:color="auto" w:fill="D3DFEE"/>
          </w:tcPr>
          <w:p w14:paraId="6DB44D6E"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390B5DA3"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إستخلاص مفصلية الأرجل بإستخدام قمع تولجرين (مختبر أول)</w:t>
            </w:r>
          </w:p>
        </w:tc>
        <w:tc>
          <w:tcPr>
            <w:tcW w:w="2693" w:type="dxa"/>
            <w:shd w:val="clear" w:color="auto" w:fill="D3DFEE"/>
          </w:tcPr>
          <w:p w14:paraId="0414069E" w14:textId="77777777" w:rsidR="0016676D" w:rsidRPr="0016676D" w:rsidRDefault="0016676D" w:rsidP="0016676D">
            <w:pPr>
              <w:jc w:val="center"/>
              <w:rPr>
                <w:rFonts w:asciiTheme="majorBidi" w:hAnsiTheme="majorBidi" w:cstheme="majorBidi"/>
                <w:color w:val="FF0000"/>
                <w:sz w:val="24"/>
                <w:szCs w:val="24"/>
              </w:rPr>
            </w:pPr>
            <w:r w:rsidRPr="0016676D">
              <w:rPr>
                <w:rFonts w:asciiTheme="majorBidi" w:hAnsiTheme="majorBidi" w:cstheme="majorBidi"/>
                <w:color w:val="FF0000"/>
                <w:sz w:val="24"/>
                <w:szCs w:val="24"/>
                <w:rtl/>
              </w:rPr>
              <w:t>الإمتحان افصلي الثاني</w:t>
            </w:r>
          </w:p>
        </w:tc>
        <w:tc>
          <w:tcPr>
            <w:tcW w:w="1701" w:type="dxa"/>
            <w:shd w:val="clear" w:color="auto" w:fill="A7BFDE"/>
          </w:tcPr>
          <w:p w14:paraId="0F4E8B0E"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53395FA4"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5B3FC966" w14:textId="77777777" w:rsidTr="0016676D">
        <w:trPr>
          <w:trHeight w:val="331"/>
        </w:trPr>
        <w:tc>
          <w:tcPr>
            <w:tcW w:w="1069" w:type="dxa"/>
            <w:shd w:val="clear" w:color="auto" w:fill="A7BFDE"/>
            <w:vAlign w:val="center"/>
          </w:tcPr>
          <w:p w14:paraId="1CC10BA3"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12</w:t>
            </w:r>
          </w:p>
        </w:tc>
        <w:tc>
          <w:tcPr>
            <w:tcW w:w="1109" w:type="dxa"/>
            <w:shd w:val="clear" w:color="auto" w:fill="D3DFEE"/>
          </w:tcPr>
          <w:p w14:paraId="34E82BC1"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49E36627" w14:textId="77777777" w:rsidR="0016676D" w:rsidRPr="0016676D" w:rsidRDefault="0016676D" w:rsidP="0016676D">
            <w:pPr>
              <w:jc w:val="right"/>
              <w:rPr>
                <w:rFonts w:asciiTheme="majorBidi" w:hAnsiTheme="majorBidi" w:cstheme="majorBidi"/>
                <w:b/>
                <w:bCs/>
                <w:sz w:val="24"/>
                <w:szCs w:val="24"/>
                <w:rtl/>
                <w:lang w:bidi="ar-IQ"/>
              </w:rPr>
            </w:pPr>
            <w:r w:rsidRPr="0016676D">
              <w:rPr>
                <w:rFonts w:asciiTheme="majorBidi" w:hAnsiTheme="majorBidi" w:cstheme="majorBidi"/>
                <w:b/>
                <w:bCs/>
                <w:sz w:val="24"/>
                <w:szCs w:val="24"/>
                <w:rtl/>
                <w:lang w:bidi="ar-IQ"/>
              </w:rPr>
              <w:t xml:space="preserve">جمع وعزل العينات من البيئة المائية </w:t>
            </w:r>
          </w:p>
        </w:tc>
        <w:tc>
          <w:tcPr>
            <w:tcW w:w="2693" w:type="dxa"/>
            <w:shd w:val="clear" w:color="auto" w:fill="D3DFEE"/>
          </w:tcPr>
          <w:p w14:paraId="33D2B43F"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إنتشار السكان </w:t>
            </w:r>
            <w:r w:rsidRPr="0016676D">
              <w:rPr>
                <w:rFonts w:asciiTheme="majorBidi" w:hAnsiTheme="majorBidi" w:cstheme="majorBidi"/>
                <w:color w:val="000000"/>
                <w:sz w:val="24"/>
                <w:szCs w:val="24"/>
              </w:rPr>
              <w:t>Population Dispersal</w:t>
            </w:r>
          </w:p>
          <w:p w14:paraId="355992B4"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485DD79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53255BCE"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36B795FB" w14:textId="77777777" w:rsidTr="0016676D">
        <w:trPr>
          <w:trHeight w:val="331"/>
        </w:trPr>
        <w:tc>
          <w:tcPr>
            <w:tcW w:w="1069" w:type="dxa"/>
            <w:shd w:val="clear" w:color="auto" w:fill="A7BFDE"/>
            <w:vAlign w:val="center"/>
          </w:tcPr>
          <w:p w14:paraId="391E268C"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13</w:t>
            </w:r>
          </w:p>
        </w:tc>
        <w:tc>
          <w:tcPr>
            <w:tcW w:w="1109" w:type="dxa"/>
            <w:shd w:val="clear" w:color="auto" w:fill="D3DFEE"/>
          </w:tcPr>
          <w:p w14:paraId="54B99031"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6DDD7EA4"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إمتحان فصلي 2</w:t>
            </w:r>
          </w:p>
        </w:tc>
        <w:tc>
          <w:tcPr>
            <w:tcW w:w="2693" w:type="dxa"/>
            <w:shd w:val="clear" w:color="auto" w:fill="D3DFEE"/>
          </w:tcPr>
          <w:p w14:paraId="6550476C"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انماط تفرق السكان </w:t>
            </w:r>
            <w:r w:rsidRPr="0016676D">
              <w:rPr>
                <w:rFonts w:asciiTheme="majorBidi" w:hAnsiTheme="majorBidi" w:cstheme="majorBidi"/>
                <w:color w:val="000000"/>
                <w:sz w:val="24"/>
                <w:szCs w:val="24"/>
              </w:rPr>
              <w:t>Population Dispersion</w:t>
            </w:r>
          </w:p>
          <w:p w14:paraId="53D0DF29"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0F0E1B70"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2B3F4E9D"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65ADA434" w14:textId="77777777" w:rsidTr="0016676D">
        <w:trPr>
          <w:trHeight w:val="331"/>
        </w:trPr>
        <w:tc>
          <w:tcPr>
            <w:tcW w:w="1069" w:type="dxa"/>
            <w:shd w:val="clear" w:color="auto" w:fill="A7BFDE"/>
            <w:vAlign w:val="center"/>
          </w:tcPr>
          <w:p w14:paraId="3C0199D2"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14</w:t>
            </w:r>
          </w:p>
        </w:tc>
        <w:tc>
          <w:tcPr>
            <w:tcW w:w="1109" w:type="dxa"/>
            <w:shd w:val="clear" w:color="auto" w:fill="D3DFEE"/>
          </w:tcPr>
          <w:p w14:paraId="2476ECC0"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016544F7" w14:textId="77777777" w:rsidR="0016676D" w:rsidRPr="0016676D" w:rsidRDefault="0016676D" w:rsidP="0016676D">
            <w:pPr>
              <w:jc w:val="right"/>
              <w:rPr>
                <w:rFonts w:asciiTheme="majorBidi" w:hAnsiTheme="majorBidi" w:cstheme="majorBidi"/>
                <w:b/>
                <w:bCs/>
                <w:sz w:val="24"/>
                <w:szCs w:val="24"/>
                <w:rtl/>
                <w:lang w:bidi="ar-IQ"/>
              </w:rPr>
            </w:pPr>
            <w:r w:rsidRPr="0016676D">
              <w:rPr>
                <w:rFonts w:asciiTheme="majorBidi" w:hAnsiTheme="majorBidi" w:cstheme="majorBidi"/>
                <w:b/>
                <w:bCs/>
                <w:sz w:val="24"/>
                <w:szCs w:val="24"/>
                <w:rtl/>
                <w:lang w:bidi="ar-IQ"/>
              </w:rPr>
              <w:t xml:space="preserve">تجارب حقلية لاحتساب التنوع الاحيائي باستخدام ادلةالتنوع </w:t>
            </w:r>
          </w:p>
        </w:tc>
        <w:tc>
          <w:tcPr>
            <w:tcW w:w="2693" w:type="dxa"/>
            <w:shd w:val="clear" w:color="auto" w:fill="D3DFEE"/>
          </w:tcPr>
          <w:p w14:paraId="25136896"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النشاط الطاقي السكاني </w:t>
            </w:r>
            <w:r w:rsidRPr="0016676D">
              <w:rPr>
                <w:rFonts w:asciiTheme="majorBidi" w:hAnsiTheme="majorBidi" w:cstheme="majorBidi"/>
                <w:color w:val="000000"/>
                <w:sz w:val="24"/>
                <w:szCs w:val="24"/>
              </w:rPr>
              <w:t>Population Bioenergetics</w:t>
            </w:r>
          </w:p>
          <w:p w14:paraId="74A00673"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3A246BD1"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224900BA"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r w:rsidR="0016676D" w:rsidRPr="0016676D" w14:paraId="20D25891" w14:textId="77777777" w:rsidTr="0016676D">
        <w:trPr>
          <w:trHeight w:val="331"/>
        </w:trPr>
        <w:tc>
          <w:tcPr>
            <w:tcW w:w="1069" w:type="dxa"/>
            <w:shd w:val="clear" w:color="auto" w:fill="A7BFDE"/>
            <w:vAlign w:val="center"/>
          </w:tcPr>
          <w:p w14:paraId="5181476A"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15</w:t>
            </w:r>
          </w:p>
        </w:tc>
        <w:tc>
          <w:tcPr>
            <w:tcW w:w="1109" w:type="dxa"/>
            <w:shd w:val="clear" w:color="auto" w:fill="D3DFEE"/>
          </w:tcPr>
          <w:p w14:paraId="679D9641" w14:textId="77777777" w:rsidR="0016676D" w:rsidRPr="0016676D" w:rsidRDefault="0016676D" w:rsidP="0016676D">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1955" w:type="dxa"/>
            <w:shd w:val="clear" w:color="auto" w:fill="A7BFDE"/>
            <w:vAlign w:val="center"/>
          </w:tcPr>
          <w:p w14:paraId="239A3945" w14:textId="77777777" w:rsidR="0016676D" w:rsidRPr="0016676D" w:rsidRDefault="0016676D" w:rsidP="0016676D">
            <w:pPr>
              <w:jc w:val="right"/>
              <w:rPr>
                <w:rFonts w:asciiTheme="majorBidi" w:hAnsiTheme="majorBidi" w:cstheme="majorBidi"/>
                <w:b/>
                <w:bCs/>
                <w:sz w:val="24"/>
                <w:szCs w:val="24"/>
                <w:rtl/>
              </w:rPr>
            </w:pPr>
            <w:r w:rsidRPr="0016676D">
              <w:rPr>
                <w:rFonts w:asciiTheme="majorBidi" w:hAnsiTheme="majorBidi" w:cstheme="majorBidi"/>
                <w:b/>
                <w:bCs/>
                <w:sz w:val="24"/>
                <w:szCs w:val="24"/>
                <w:rtl/>
              </w:rPr>
              <w:t>مشاهدات وتطبيقات حقلية</w:t>
            </w:r>
          </w:p>
        </w:tc>
        <w:tc>
          <w:tcPr>
            <w:tcW w:w="2693" w:type="dxa"/>
            <w:shd w:val="clear" w:color="auto" w:fill="D3DFEE"/>
          </w:tcPr>
          <w:p w14:paraId="6E93D6FE" w14:textId="77777777" w:rsidR="0016676D" w:rsidRPr="0016676D" w:rsidRDefault="0016676D" w:rsidP="0016676D">
            <w:pPr>
              <w:jc w:val="cente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السلامة والأمن الأحيائي والأنواع الدخيلة ( الغازية )   </w:t>
            </w:r>
            <w:r w:rsidRPr="0016676D">
              <w:rPr>
                <w:rFonts w:asciiTheme="majorBidi" w:hAnsiTheme="majorBidi" w:cstheme="majorBidi"/>
                <w:color w:val="000000"/>
                <w:sz w:val="24"/>
                <w:szCs w:val="24"/>
              </w:rPr>
              <w:t>Invasive</w:t>
            </w:r>
            <w:r w:rsidRPr="0016676D">
              <w:rPr>
                <w:rFonts w:asciiTheme="majorBidi" w:hAnsiTheme="majorBidi" w:cstheme="majorBidi"/>
                <w:color w:val="000000"/>
                <w:sz w:val="24"/>
                <w:szCs w:val="24"/>
                <w:rtl/>
              </w:rPr>
              <w:t xml:space="preserve"> </w:t>
            </w:r>
            <w:r w:rsidRPr="0016676D">
              <w:rPr>
                <w:rFonts w:asciiTheme="majorBidi" w:hAnsiTheme="majorBidi" w:cstheme="majorBidi"/>
                <w:color w:val="000000"/>
                <w:sz w:val="24"/>
                <w:szCs w:val="24"/>
              </w:rPr>
              <w:t>Species</w:t>
            </w:r>
          </w:p>
          <w:p w14:paraId="38ABC0B1" w14:textId="77777777" w:rsidR="0016676D" w:rsidRPr="0016676D" w:rsidRDefault="0016676D" w:rsidP="0016676D">
            <w:pPr>
              <w:jc w:val="center"/>
              <w:rPr>
                <w:rFonts w:asciiTheme="majorBidi" w:hAnsiTheme="majorBidi" w:cstheme="majorBidi"/>
                <w:sz w:val="24"/>
                <w:szCs w:val="24"/>
                <w:lang w:bidi="ar-IQ"/>
              </w:rPr>
            </w:pPr>
          </w:p>
        </w:tc>
        <w:tc>
          <w:tcPr>
            <w:tcW w:w="1701" w:type="dxa"/>
            <w:shd w:val="clear" w:color="auto" w:fill="A7BFDE"/>
          </w:tcPr>
          <w:p w14:paraId="300C07DD"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c>
          <w:tcPr>
            <w:tcW w:w="1418" w:type="dxa"/>
            <w:shd w:val="clear" w:color="auto" w:fill="D3DFEE"/>
          </w:tcPr>
          <w:p w14:paraId="589680A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وفق الفقرة 10 اعلاه او حسب الحاجة</w:t>
            </w:r>
          </w:p>
        </w:tc>
      </w:tr>
    </w:tbl>
    <w:p w14:paraId="409C7A9B" w14:textId="77777777" w:rsidR="003C118A" w:rsidRPr="0016676D" w:rsidRDefault="003C118A" w:rsidP="003C118A">
      <w:pPr>
        <w:rPr>
          <w:rtl/>
        </w:rPr>
      </w:pPr>
    </w:p>
    <w:p w14:paraId="4E187489" w14:textId="77777777" w:rsidR="0016676D" w:rsidRDefault="0016676D" w:rsidP="003C118A">
      <w:pPr>
        <w:rPr>
          <w:rtl/>
        </w:rPr>
      </w:pPr>
    </w:p>
    <w:p w14:paraId="1B3B78A6" w14:textId="77777777" w:rsidR="0016676D" w:rsidRDefault="0016676D" w:rsidP="003C118A">
      <w:pPr>
        <w:rPr>
          <w:rtl/>
        </w:rPr>
      </w:pPr>
    </w:p>
    <w:p w14:paraId="539039B7" w14:textId="77777777" w:rsidR="0016676D" w:rsidRDefault="0016676D" w:rsidP="003C118A">
      <w:pPr>
        <w:rPr>
          <w:rtl/>
        </w:rPr>
      </w:pPr>
    </w:p>
    <w:p w14:paraId="5F031146" w14:textId="77777777" w:rsidR="0016676D" w:rsidRDefault="0016676D" w:rsidP="003C118A">
      <w:pPr>
        <w:rPr>
          <w:rtl/>
        </w:rPr>
      </w:pPr>
    </w:p>
    <w:p w14:paraId="13BA8492" w14:textId="77777777" w:rsidR="0016676D" w:rsidRDefault="0016676D" w:rsidP="003C118A">
      <w:pPr>
        <w:rPr>
          <w:rtl/>
        </w:rPr>
      </w:pPr>
    </w:p>
    <w:p w14:paraId="757C9C38" w14:textId="77777777" w:rsidR="0016676D" w:rsidRDefault="0016676D" w:rsidP="003C118A">
      <w:pPr>
        <w:rPr>
          <w:rtl/>
        </w:rPr>
      </w:pPr>
    </w:p>
    <w:p w14:paraId="4881FF9D" w14:textId="77777777" w:rsidR="0016676D" w:rsidRDefault="0016676D" w:rsidP="003C118A">
      <w:pPr>
        <w:rPr>
          <w:rtl/>
        </w:rPr>
      </w:pPr>
    </w:p>
    <w:p w14:paraId="3E37F9D6" w14:textId="77777777" w:rsidR="0016676D" w:rsidRDefault="0016676D" w:rsidP="003C118A">
      <w:pPr>
        <w:rPr>
          <w:rtl/>
        </w:rPr>
      </w:pPr>
    </w:p>
    <w:p w14:paraId="04784B61" w14:textId="77777777" w:rsidR="0016676D" w:rsidRDefault="0016676D" w:rsidP="003C118A">
      <w:pPr>
        <w:rPr>
          <w:rtl/>
        </w:rPr>
      </w:pPr>
    </w:p>
    <w:p w14:paraId="15F08A67" w14:textId="77777777" w:rsidR="0016676D" w:rsidRDefault="0016676D" w:rsidP="003C118A">
      <w:pPr>
        <w:rPr>
          <w:rtl/>
        </w:rPr>
      </w:pPr>
    </w:p>
    <w:p w14:paraId="47FA53CE" w14:textId="77777777" w:rsidR="0016676D" w:rsidRDefault="0016676D" w:rsidP="003C118A">
      <w:pPr>
        <w:rPr>
          <w:rtl/>
        </w:rPr>
      </w:pPr>
    </w:p>
    <w:p w14:paraId="696DDD20" w14:textId="77777777" w:rsidR="0016676D" w:rsidRDefault="0016676D" w:rsidP="003C118A">
      <w:pPr>
        <w:rPr>
          <w:rtl/>
        </w:rPr>
      </w:pPr>
    </w:p>
    <w:p w14:paraId="36C905EB" w14:textId="77777777" w:rsidR="0016676D" w:rsidRDefault="0016676D" w:rsidP="003C118A">
      <w:pPr>
        <w:rPr>
          <w:rtl/>
        </w:rPr>
      </w:pPr>
    </w:p>
    <w:p w14:paraId="58F4D46C" w14:textId="77777777" w:rsidR="0016676D" w:rsidRDefault="0016676D" w:rsidP="003C118A">
      <w:pPr>
        <w:rPr>
          <w:rtl/>
        </w:rPr>
      </w:pPr>
    </w:p>
    <w:p w14:paraId="43861B16" w14:textId="77777777" w:rsidR="0016676D" w:rsidRPr="00F8088D" w:rsidRDefault="0016676D" w:rsidP="003C118A">
      <w:pPr>
        <w:rPr>
          <w:vanish/>
        </w:rPr>
      </w:pPr>
    </w:p>
    <w:p w14:paraId="0AC9EB65"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16676D" w14:paraId="7569EAE3"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F583158" w14:textId="77777777" w:rsidR="003C118A" w:rsidRPr="0016676D" w:rsidRDefault="003C118A" w:rsidP="00D545F6">
            <w:pPr>
              <w:numPr>
                <w:ilvl w:val="0"/>
                <w:numId w:val="136"/>
              </w:num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البنية التحتية </w:t>
            </w:r>
          </w:p>
        </w:tc>
      </w:tr>
      <w:tr w:rsidR="003C118A" w:rsidRPr="0016676D" w14:paraId="6E7A62FD" w14:textId="77777777" w:rsidTr="00A22EF7">
        <w:trPr>
          <w:trHeight w:val="1267"/>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B64F249" w14:textId="77777777" w:rsidR="003C118A" w:rsidRPr="0016676D" w:rsidRDefault="0016676D" w:rsidP="00A22EF7">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16676D">
              <w:rPr>
                <w:rFonts w:asciiTheme="majorBidi" w:hAnsiTheme="majorBidi" w:cstheme="majorBidi"/>
                <w:color w:val="000000"/>
                <w:sz w:val="24"/>
                <w:szCs w:val="24"/>
                <w:rtl/>
                <w:lang w:bidi="ar-IQ"/>
              </w:rPr>
              <w:t>-الكتب المقررة والمطلوبة:</w:t>
            </w:r>
          </w:p>
          <w:p w14:paraId="6AAFC30B" w14:textId="77777777" w:rsidR="003C118A" w:rsidRPr="0016676D" w:rsidRDefault="003C118A" w:rsidP="00A22EF7">
            <w:pPr>
              <w:autoSpaceDE w:val="0"/>
              <w:autoSpaceDN w:val="0"/>
              <w:adjustRightInd w:val="0"/>
              <w:spacing w:line="276" w:lineRule="auto"/>
              <w:ind w:left="72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3DA65D1" w14:textId="77777777" w:rsidR="003C118A" w:rsidRPr="0016676D" w:rsidRDefault="003C118A" w:rsidP="00A22EF7">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  . . محاضرات</w:t>
            </w:r>
          </w:p>
          <w:p w14:paraId="1C81078D" w14:textId="77777777" w:rsidR="003C118A" w:rsidRPr="0016676D" w:rsidRDefault="003C118A" w:rsidP="00A22EF7">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2. كتاب </w:t>
            </w:r>
            <w:r w:rsidRPr="0016676D">
              <w:rPr>
                <w:rFonts w:asciiTheme="majorBidi" w:hAnsiTheme="majorBidi" w:cstheme="majorBidi"/>
                <w:color w:val="000000"/>
                <w:sz w:val="24"/>
                <w:szCs w:val="24"/>
                <w:lang w:val="en-GB" w:bidi="ar-IQ"/>
              </w:rPr>
              <w:t>Animal Ecology</w:t>
            </w:r>
          </w:p>
          <w:p w14:paraId="1D0B732F" w14:textId="77777777" w:rsidR="003C118A" w:rsidRPr="0016676D" w:rsidRDefault="003C118A" w:rsidP="00A22EF7">
            <w:pPr>
              <w:autoSpaceDE w:val="0"/>
              <w:autoSpaceDN w:val="0"/>
              <w:bidi w:val="0"/>
              <w:adjustRightInd w:val="0"/>
              <w:jc w:val="right"/>
              <w:rPr>
                <w:rFonts w:asciiTheme="majorBidi" w:hAnsiTheme="majorBidi" w:cstheme="majorBidi"/>
                <w:color w:val="FF0000"/>
                <w:sz w:val="24"/>
                <w:szCs w:val="24"/>
                <w:lang w:bidi="ar-IQ"/>
              </w:rPr>
            </w:pPr>
            <w:r w:rsidRPr="0016676D">
              <w:rPr>
                <w:rFonts w:asciiTheme="majorBidi" w:hAnsiTheme="majorBidi" w:cstheme="majorBidi"/>
                <w:color w:val="000000"/>
                <w:sz w:val="24"/>
                <w:szCs w:val="24"/>
                <w:lang w:val="en-GB" w:bidi="ar-IQ"/>
              </w:rPr>
              <w:t>By M.A. Alrawi (2013)</w:t>
            </w:r>
          </w:p>
          <w:p w14:paraId="5B4E8613" w14:textId="77777777" w:rsidR="003C118A" w:rsidRPr="0016676D" w:rsidRDefault="003C118A" w:rsidP="00A22EF7">
            <w:pPr>
              <w:jc w:val="right"/>
              <w:rPr>
                <w:rFonts w:asciiTheme="majorBidi" w:hAnsiTheme="majorBidi" w:cstheme="majorBidi"/>
                <w:color w:val="000000"/>
                <w:sz w:val="24"/>
                <w:szCs w:val="24"/>
                <w:lang w:bidi="ar-IQ"/>
              </w:rPr>
            </w:pPr>
            <w:r w:rsidRPr="0016676D">
              <w:rPr>
                <w:rFonts w:asciiTheme="majorBidi" w:hAnsiTheme="majorBidi" w:cstheme="majorBidi"/>
                <w:sz w:val="24"/>
                <w:szCs w:val="24"/>
                <w:rtl/>
                <w:lang w:bidi="ar-IQ"/>
              </w:rPr>
              <w:t xml:space="preserve"> </w:t>
            </w:r>
            <w:r w:rsidRPr="0016676D">
              <w:rPr>
                <w:rFonts w:asciiTheme="majorBidi" w:hAnsiTheme="majorBidi" w:cstheme="majorBidi"/>
                <w:color w:val="000000"/>
                <w:sz w:val="24"/>
                <w:szCs w:val="24"/>
                <w:rtl/>
                <w:lang w:bidi="ar-IQ"/>
              </w:rPr>
              <w:t xml:space="preserve"> </w:t>
            </w:r>
          </w:p>
        </w:tc>
      </w:tr>
      <w:tr w:rsidR="003C118A" w:rsidRPr="0016676D" w14:paraId="1CC2F8E3" w14:textId="77777777" w:rsidTr="00065753">
        <w:trPr>
          <w:trHeight w:val="492"/>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83466D0" w14:textId="77777777" w:rsidR="003C118A" w:rsidRPr="0016676D" w:rsidRDefault="0016676D" w:rsidP="0016676D">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16676D">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D5930C6" w14:textId="77777777" w:rsidR="003C118A" w:rsidRPr="0016676D" w:rsidRDefault="003C118A" w:rsidP="00A22EF7">
            <w:pPr>
              <w:autoSpaceDE w:val="0"/>
              <w:autoSpaceDN w:val="0"/>
              <w:bidi w:val="0"/>
              <w:adjustRightInd w:val="0"/>
              <w:ind w:left="360"/>
              <w:contextualSpacing/>
              <w:rPr>
                <w:rFonts w:asciiTheme="majorBidi" w:hAnsiTheme="majorBidi" w:cstheme="majorBidi"/>
                <w:color w:val="000000"/>
                <w:sz w:val="24"/>
                <w:szCs w:val="24"/>
                <w:lang w:bidi="ar-IQ"/>
              </w:rPr>
            </w:pPr>
          </w:p>
          <w:p w14:paraId="21B0F565" w14:textId="77777777" w:rsidR="003C118A" w:rsidRPr="0016676D" w:rsidRDefault="003C118A" w:rsidP="00A22EF7">
            <w:pPr>
              <w:autoSpaceDE w:val="0"/>
              <w:autoSpaceDN w:val="0"/>
              <w:bidi w:val="0"/>
              <w:adjustRightInd w:val="0"/>
              <w:jc w:val="both"/>
              <w:rPr>
                <w:rFonts w:asciiTheme="majorBidi" w:hAnsiTheme="majorBidi" w:cstheme="majorBidi"/>
                <w:color w:val="000000"/>
                <w:sz w:val="24"/>
                <w:szCs w:val="24"/>
                <w:lang w:bidi="ar-IQ"/>
              </w:rPr>
            </w:pPr>
          </w:p>
        </w:tc>
      </w:tr>
      <w:tr w:rsidR="003C118A" w:rsidRPr="0016676D" w14:paraId="46AB02C2" w14:textId="77777777" w:rsidTr="00065753">
        <w:trPr>
          <w:trHeight w:val="423"/>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ED2E418" w14:textId="77777777" w:rsidR="003C118A" w:rsidRPr="0016676D" w:rsidRDefault="0016676D"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1667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B855F6E" w14:textId="77777777" w:rsidR="003C118A" w:rsidRPr="0016676D" w:rsidRDefault="003C118A" w:rsidP="00A22EF7">
            <w:pPr>
              <w:autoSpaceDE w:val="0"/>
              <w:autoSpaceDN w:val="0"/>
              <w:adjustRightInd w:val="0"/>
              <w:spacing w:line="276" w:lineRule="auto"/>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 </w:t>
            </w:r>
          </w:p>
        </w:tc>
      </w:tr>
      <w:tr w:rsidR="003C118A" w:rsidRPr="0016676D" w14:paraId="553AC78F" w14:textId="77777777" w:rsidTr="00A22EF7">
        <w:trPr>
          <w:trHeight w:val="880"/>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995B9CC" w14:textId="77777777" w:rsidR="003C118A" w:rsidRPr="0016676D" w:rsidRDefault="0016676D"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1667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005A178" w14:textId="77777777" w:rsidR="00065753" w:rsidRPr="0016676D" w:rsidRDefault="00065753" w:rsidP="00065753">
            <w:pPr>
              <w:pBdr>
                <w:top w:val="single" w:sz="4" w:space="1" w:color="auto"/>
                <w:left w:val="single" w:sz="4" w:space="4" w:color="auto"/>
                <w:bottom w:val="single" w:sz="4" w:space="1" w:color="auto"/>
                <w:right w:val="single" w:sz="4" w:space="4" w:color="auto"/>
              </w:pBdr>
              <w:rPr>
                <w:rFonts w:asciiTheme="majorBidi" w:hAnsiTheme="majorBidi" w:cstheme="majorBidi"/>
                <w:color w:val="000000"/>
                <w:sz w:val="24"/>
                <w:szCs w:val="24"/>
                <w:lang w:bidi="ar-IQ"/>
              </w:rPr>
            </w:pPr>
          </w:p>
          <w:p w14:paraId="23107B0C" w14:textId="77777777" w:rsidR="003C118A" w:rsidRPr="0016676D"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 xml:space="preserve"> Schulz, Stefan; Estrada, Catalina; </w:t>
            </w:r>
            <w:proofErr w:type="spellStart"/>
            <w:r w:rsidRPr="0016676D">
              <w:rPr>
                <w:rFonts w:asciiTheme="majorBidi" w:hAnsiTheme="majorBidi" w:cstheme="majorBidi"/>
                <w:color w:val="000000"/>
                <w:sz w:val="24"/>
                <w:szCs w:val="24"/>
                <w:lang w:bidi="ar-IQ"/>
              </w:rPr>
              <w:t>Yildizhan</w:t>
            </w:r>
            <w:proofErr w:type="spellEnd"/>
            <w:r w:rsidRPr="0016676D">
              <w:rPr>
                <w:rFonts w:asciiTheme="majorBidi" w:hAnsiTheme="majorBidi" w:cstheme="majorBidi"/>
                <w:color w:val="000000"/>
                <w:sz w:val="24"/>
                <w:szCs w:val="24"/>
                <w:lang w:bidi="ar-IQ"/>
              </w:rPr>
              <w:t xml:space="preserve">, Selma; </w:t>
            </w:r>
            <w:proofErr w:type="spellStart"/>
            <w:r w:rsidRPr="0016676D">
              <w:rPr>
                <w:rFonts w:asciiTheme="majorBidi" w:hAnsiTheme="majorBidi" w:cstheme="majorBidi"/>
                <w:color w:val="000000"/>
                <w:sz w:val="24"/>
                <w:szCs w:val="24"/>
                <w:lang w:bidi="ar-IQ"/>
              </w:rPr>
              <w:t>Boppré</w:t>
            </w:r>
            <w:proofErr w:type="spellEnd"/>
            <w:r w:rsidRPr="0016676D">
              <w:rPr>
                <w:rFonts w:asciiTheme="majorBidi" w:hAnsiTheme="majorBidi" w:cstheme="majorBidi"/>
                <w:color w:val="000000"/>
                <w:sz w:val="24"/>
                <w:szCs w:val="24"/>
                <w:lang w:bidi="ar-IQ"/>
              </w:rPr>
              <w:t xml:space="preserve">, Michael; Gilbert, Lawrence E. (2008-01-01). "An </w:t>
            </w:r>
            <w:proofErr w:type="spellStart"/>
            <w:r w:rsidRPr="0016676D">
              <w:rPr>
                <w:rFonts w:asciiTheme="majorBidi" w:hAnsiTheme="majorBidi" w:cstheme="majorBidi"/>
                <w:color w:val="000000"/>
                <w:sz w:val="24"/>
                <w:szCs w:val="24"/>
                <w:lang w:bidi="ar-IQ"/>
              </w:rPr>
              <w:t>Antiaphrodisiac</w:t>
            </w:r>
            <w:proofErr w:type="spellEnd"/>
            <w:r w:rsidRPr="0016676D">
              <w:rPr>
                <w:rFonts w:asciiTheme="majorBidi" w:hAnsiTheme="majorBidi" w:cstheme="majorBidi"/>
                <w:color w:val="000000"/>
                <w:sz w:val="24"/>
                <w:szCs w:val="24"/>
                <w:lang w:bidi="ar-IQ"/>
              </w:rPr>
              <w:t xml:space="preserve"> in </w:t>
            </w:r>
            <w:proofErr w:type="spellStart"/>
            <w:r w:rsidRPr="0016676D">
              <w:rPr>
                <w:rFonts w:asciiTheme="majorBidi" w:hAnsiTheme="majorBidi" w:cstheme="majorBidi"/>
                <w:color w:val="000000"/>
                <w:sz w:val="24"/>
                <w:szCs w:val="24"/>
                <w:lang w:bidi="ar-IQ"/>
              </w:rPr>
              <w:t>Heliconius</w:t>
            </w:r>
            <w:proofErr w:type="spellEnd"/>
            <w:r w:rsidRPr="0016676D">
              <w:rPr>
                <w:rFonts w:asciiTheme="majorBidi" w:hAnsiTheme="majorBidi" w:cstheme="majorBidi"/>
                <w:color w:val="000000"/>
                <w:sz w:val="24"/>
                <w:szCs w:val="24"/>
                <w:lang w:bidi="ar-IQ"/>
              </w:rPr>
              <w:t xml:space="preserve"> </w:t>
            </w:r>
            <w:proofErr w:type="spellStart"/>
            <w:r w:rsidRPr="0016676D">
              <w:rPr>
                <w:rFonts w:asciiTheme="majorBidi" w:hAnsiTheme="majorBidi" w:cstheme="majorBidi"/>
                <w:color w:val="000000"/>
                <w:sz w:val="24"/>
                <w:szCs w:val="24"/>
                <w:lang w:bidi="ar-IQ"/>
              </w:rPr>
              <w:t>melpomene</w:t>
            </w:r>
            <w:proofErr w:type="spellEnd"/>
            <w:r w:rsidRPr="0016676D">
              <w:rPr>
                <w:rFonts w:asciiTheme="majorBidi" w:hAnsiTheme="majorBidi" w:cstheme="majorBidi"/>
                <w:color w:val="000000"/>
                <w:sz w:val="24"/>
                <w:szCs w:val="24"/>
                <w:lang w:bidi="ar-IQ"/>
              </w:rPr>
              <w:t xml:space="preserve"> Butterflies". Journal of Chemical Ecology. 34 (1): 82–93</w:t>
            </w:r>
          </w:p>
          <w:p w14:paraId="4A4D37FA" w14:textId="77777777" w:rsidR="00065753" w:rsidRPr="0016676D"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proofErr w:type="spellStart"/>
            <w:r w:rsidRPr="0016676D">
              <w:rPr>
                <w:rFonts w:asciiTheme="majorBidi" w:hAnsiTheme="majorBidi" w:cstheme="majorBidi"/>
                <w:color w:val="000000"/>
                <w:sz w:val="24"/>
                <w:szCs w:val="24"/>
                <w:lang w:bidi="ar-IQ"/>
              </w:rPr>
              <w:t>Steinwender</w:t>
            </w:r>
            <w:proofErr w:type="spellEnd"/>
            <w:r w:rsidRPr="0016676D">
              <w:rPr>
                <w:rFonts w:asciiTheme="majorBidi" w:hAnsiTheme="majorBidi" w:cstheme="majorBidi"/>
                <w:color w:val="000000"/>
                <w:sz w:val="24"/>
                <w:szCs w:val="24"/>
                <w:lang w:bidi="ar-IQ"/>
              </w:rPr>
              <w:t xml:space="preserve">, Bernd; </w:t>
            </w:r>
            <w:proofErr w:type="spellStart"/>
            <w:r w:rsidRPr="0016676D">
              <w:rPr>
                <w:rFonts w:asciiTheme="majorBidi" w:hAnsiTheme="majorBidi" w:cstheme="majorBidi"/>
                <w:color w:val="000000"/>
                <w:sz w:val="24"/>
                <w:szCs w:val="24"/>
                <w:lang w:bidi="ar-IQ"/>
              </w:rPr>
              <w:t>Koblmüller</w:t>
            </w:r>
            <w:proofErr w:type="spellEnd"/>
            <w:r w:rsidRPr="0016676D">
              <w:rPr>
                <w:rFonts w:asciiTheme="majorBidi" w:hAnsiTheme="majorBidi" w:cstheme="majorBidi"/>
                <w:color w:val="000000"/>
                <w:sz w:val="24"/>
                <w:szCs w:val="24"/>
                <w:lang w:bidi="ar-IQ"/>
              </w:rPr>
              <w:t xml:space="preserve">, Stephan; </w:t>
            </w:r>
            <w:proofErr w:type="spellStart"/>
            <w:r w:rsidRPr="0016676D">
              <w:rPr>
                <w:rFonts w:asciiTheme="majorBidi" w:hAnsiTheme="majorBidi" w:cstheme="majorBidi"/>
                <w:color w:val="000000"/>
                <w:sz w:val="24"/>
                <w:szCs w:val="24"/>
                <w:lang w:bidi="ar-IQ"/>
              </w:rPr>
              <w:t>Sefc</w:t>
            </w:r>
            <w:proofErr w:type="spellEnd"/>
            <w:r w:rsidRPr="0016676D">
              <w:rPr>
                <w:rFonts w:asciiTheme="majorBidi" w:hAnsiTheme="majorBidi" w:cstheme="majorBidi"/>
                <w:color w:val="000000"/>
                <w:sz w:val="24"/>
                <w:szCs w:val="24"/>
                <w:lang w:bidi="ar-IQ"/>
              </w:rPr>
              <w:t xml:space="preserve">, Kristina M. (2011). "Concordant female mate preferences in the cichlid fish </w:t>
            </w:r>
            <w:proofErr w:type="spellStart"/>
            <w:r w:rsidRPr="0016676D">
              <w:rPr>
                <w:rFonts w:asciiTheme="majorBidi" w:hAnsiTheme="majorBidi" w:cstheme="majorBidi"/>
                <w:color w:val="000000"/>
                <w:sz w:val="24"/>
                <w:szCs w:val="24"/>
                <w:lang w:bidi="ar-IQ"/>
              </w:rPr>
              <w:t>Tropheus</w:t>
            </w:r>
            <w:proofErr w:type="spellEnd"/>
            <w:r w:rsidRPr="0016676D">
              <w:rPr>
                <w:rFonts w:asciiTheme="majorBidi" w:hAnsiTheme="majorBidi" w:cstheme="majorBidi"/>
                <w:color w:val="000000"/>
                <w:sz w:val="24"/>
                <w:szCs w:val="24"/>
                <w:lang w:bidi="ar-IQ"/>
              </w:rPr>
              <w:t xml:space="preserve"> </w:t>
            </w:r>
            <w:proofErr w:type="spellStart"/>
            <w:r w:rsidRPr="0016676D">
              <w:rPr>
                <w:rFonts w:asciiTheme="majorBidi" w:hAnsiTheme="majorBidi" w:cstheme="majorBidi"/>
                <w:color w:val="000000"/>
                <w:sz w:val="24"/>
                <w:szCs w:val="24"/>
                <w:lang w:bidi="ar-IQ"/>
              </w:rPr>
              <w:t>moorii</w:t>
            </w:r>
            <w:proofErr w:type="spellEnd"/>
            <w:r w:rsidRPr="0016676D">
              <w:rPr>
                <w:rFonts w:asciiTheme="majorBidi" w:hAnsiTheme="majorBidi" w:cstheme="majorBidi"/>
                <w:color w:val="000000"/>
                <w:sz w:val="24"/>
                <w:szCs w:val="24"/>
                <w:lang w:bidi="ar-IQ"/>
              </w:rPr>
              <w:t xml:space="preserve">". </w:t>
            </w:r>
            <w:proofErr w:type="spellStart"/>
            <w:r w:rsidRPr="0016676D">
              <w:rPr>
                <w:rFonts w:asciiTheme="majorBidi" w:hAnsiTheme="majorBidi" w:cstheme="majorBidi"/>
                <w:color w:val="000000"/>
                <w:sz w:val="24"/>
                <w:szCs w:val="24"/>
                <w:lang w:bidi="ar-IQ"/>
              </w:rPr>
              <w:t>Hydrobiologia</w:t>
            </w:r>
            <w:proofErr w:type="spellEnd"/>
            <w:r w:rsidRPr="0016676D">
              <w:rPr>
                <w:rFonts w:asciiTheme="majorBidi" w:hAnsiTheme="majorBidi" w:cstheme="majorBidi"/>
                <w:color w:val="000000"/>
                <w:sz w:val="24"/>
                <w:szCs w:val="24"/>
                <w:lang w:bidi="ar-IQ"/>
              </w:rPr>
              <w:t>. 682: 121–130</w:t>
            </w:r>
          </w:p>
          <w:p w14:paraId="0F6949A4" w14:textId="77777777" w:rsidR="00065753" w:rsidRPr="0016676D"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proofErr w:type="spellStart"/>
            <w:r w:rsidRPr="0016676D">
              <w:rPr>
                <w:rFonts w:asciiTheme="majorBidi" w:hAnsiTheme="majorBidi" w:cstheme="majorBidi"/>
                <w:color w:val="000000"/>
                <w:sz w:val="24"/>
                <w:szCs w:val="24"/>
                <w:lang w:bidi="ar-IQ"/>
              </w:rPr>
              <w:t>Spottiswoode</w:t>
            </w:r>
            <w:proofErr w:type="spellEnd"/>
            <w:r w:rsidRPr="0016676D">
              <w:rPr>
                <w:rFonts w:asciiTheme="majorBidi" w:hAnsiTheme="majorBidi" w:cstheme="majorBidi"/>
                <w:color w:val="000000"/>
                <w:sz w:val="24"/>
                <w:szCs w:val="24"/>
                <w:lang w:bidi="ar-IQ"/>
              </w:rPr>
              <w:t>, C. N.; Stevens, M. (2010). "Visual modelling shows that avian host parents use multiple visual cues in rejecting parasitic eggs". Proceedings of the National Academy of Sciences of the United States of America. 107 (19): 8672–8676</w:t>
            </w:r>
          </w:p>
        </w:tc>
      </w:tr>
    </w:tbl>
    <w:p w14:paraId="4B068E84" w14:textId="77777777" w:rsidR="003C118A" w:rsidRPr="00F8088D"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F8088D" w14:paraId="3A317795" w14:textId="77777777" w:rsidTr="00A22EF7">
        <w:trPr>
          <w:trHeight w:val="419"/>
        </w:trPr>
        <w:tc>
          <w:tcPr>
            <w:tcW w:w="9720" w:type="dxa"/>
            <w:gridSpan w:val="2"/>
            <w:shd w:val="clear" w:color="auto" w:fill="A7BFDE"/>
            <w:vAlign w:val="center"/>
          </w:tcPr>
          <w:p w14:paraId="5596486D" w14:textId="77777777" w:rsidR="00F53242" w:rsidRPr="00AD392C" w:rsidRDefault="00F53242" w:rsidP="00D545F6">
            <w:pPr>
              <w:pStyle w:val="ListParagraph"/>
              <w:numPr>
                <w:ilvl w:val="0"/>
                <w:numId w:val="136"/>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1655BB6" w14:textId="77777777" w:rsidR="00F53242" w:rsidRPr="0016676D" w:rsidRDefault="0016676D" w:rsidP="0016676D">
            <w:pPr>
              <w:ind w:left="360"/>
              <w:jc w:val="both"/>
              <w:rPr>
                <w:rFonts w:asciiTheme="majorBidi" w:hAnsiTheme="majorBidi" w:cstheme="majorBidi"/>
                <w:sz w:val="28"/>
                <w:szCs w:val="28"/>
                <w:lang w:val="en-MY" w:eastAsia="en-MY"/>
              </w:rPr>
            </w:pPr>
            <w:r>
              <w:rPr>
                <w:rFonts w:asciiTheme="majorBidi" w:hAnsiTheme="majorBidi" w:cstheme="majorBidi" w:hint="cs"/>
                <w:sz w:val="28"/>
                <w:szCs w:val="28"/>
                <w:rtl/>
                <w:lang w:val="en-MY" w:eastAsia="en-MY"/>
              </w:rPr>
              <w:t>-</w:t>
            </w:r>
            <w:r w:rsidR="00F53242" w:rsidRPr="0016676D">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87C0DFD" w14:textId="77777777" w:rsidR="003C118A" w:rsidRPr="00F8088D" w:rsidRDefault="0016676D" w:rsidP="0016676D">
            <w:pPr>
              <w:tabs>
                <w:tab w:val="left" w:pos="507"/>
              </w:tabs>
              <w:autoSpaceDE w:val="0"/>
              <w:autoSpaceDN w:val="0"/>
              <w:adjustRightInd w:val="0"/>
              <w:ind w:left="360"/>
              <w:rPr>
                <w:rFonts w:ascii="Cambria" w:hAnsi="Cambria" w:cs="Times New Roman"/>
                <w:color w:val="000000"/>
                <w:sz w:val="28"/>
                <w:szCs w:val="28"/>
                <w:lang w:bidi="ar-IQ"/>
              </w:rPr>
            </w:pPr>
            <w:r>
              <w:rPr>
                <w:rFonts w:asciiTheme="majorBidi" w:hAnsiTheme="majorBidi" w:cstheme="majorBidi" w:hint="cs"/>
                <w:sz w:val="28"/>
                <w:szCs w:val="28"/>
                <w:rtl/>
                <w:lang w:val="en-MY" w:eastAsia="en-MY"/>
              </w:rPr>
              <w:t>-</w:t>
            </w:r>
            <w:r w:rsidR="00F53242" w:rsidRPr="00B71850">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F8088D" w14:paraId="3082FB83" w14:textId="77777777" w:rsidTr="00A22EF7">
        <w:trPr>
          <w:trHeight w:val="495"/>
        </w:trPr>
        <w:tc>
          <w:tcPr>
            <w:tcW w:w="3600" w:type="dxa"/>
            <w:tcBorders>
              <w:right w:val="single" w:sz="6" w:space="0" w:color="4F81BD"/>
            </w:tcBorders>
            <w:shd w:val="clear" w:color="auto" w:fill="A7BFDE"/>
            <w:vAlign w:val="center"/>
          </w:tcPr>
          <w:p w14:paraId="16C557DA" w14:textId="77777777" w:rsidR="003C118A" w:rsidRPr="00F8088D" w:rsidRDefault="003C118A" w:rsidP="00A22EF7">
            <w:pPr>
              <w:autoSpaceDE w:val="0"/>
              <w:autoSpaceDN w:val="0"/>
              <w:adjustRightInd w:val="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BC7F15B" w14:textId="77777777" w:rsidR="003C118A" w:rsidRPr="00F8088D" w:rsidRDefault="003C118A" w:rsidP="00A22EF7">
            <w:pPr>
              <w:autoSpaceDE w:val="0"/>
              <w:autoSpaceDN w:val="0"/>
              <w:adjustRightInd w:val="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5 طالبات</w:t>
            </w:r>
          </w:p>
        </w:tc>
      </w:tr>
      <w:tr w:rsidR="003C118A" w:rsidRPr="00F8088D" w14:paraId="1FCDF62A" w14:textId="77777777" w:rsidTr="00A22EF7">
        <w:trPr>
          <w:trHeight w:val="517"/>
        </w:trPr>
        <w:tc>
          <w:tcPr>
            <w:tcW w:w="3600" w:type="dxa"/>
            <w:shd w:val="clear" w:color="auto" w:fill="A7BFDE"/>
            <w:vAlign w:val="center"/>
          </w:tcPr>
          <w:p w14:paraId="2BF7A70F" w14:textId="77777777" w:rsidR="003C118A" w:rsidRPr="00F8088D" w:rsidRDefault="003C118A" w:rsidP="00A22EF7">
            <w:pPr>
              <w:autoSpaceDE w:val="0"/>
              <w:autoSpaceDN w:val="0"/>
              <w:adjustRightInd w:val="0"/>
              <w:rPr>
                <w:rFonts w:ascii="Cambria" w:hAnsi="Cambria" w:cs="Times New Roman"/>
                <w:color w:val="000000"/>
                <w:sz w:val="28"/>
                <w:szCs w:val="28"/>
                <w:lang w:bidi="ar-IQ"/>
              </w:rPr>
            </w:pPr>
            <w:r w:rsidRPr="00F8088D">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56D0B574" w14:textId="77777777" w:rsidR="003C118A" w:rsidRPr="00F8088D" w:rsidRDefault="003C118A" w:rsidP="00A22EF7">
            <w:pPr>
              <w:autoSpaceDE w:val="0"/>
              <w:autoSpaceDN w:val="0"/>
              <w:adjustRightInd w:val="0"/>
              <w:rPr>
                <w:rFonts w:ascii="Cambria" w:hAnsi="Cambria" w:cs="Times New Roman"/>
                <w:color w:val="000000"/>
                <w:sz w:val="28"/>
                <w:szCs w:val="28"/>
                <w:lang w:bidi="ar-IQ"/>
              </w:rPr>
            </w:pPr>
            <w:r w:rsidRPr="00F8088D">
              <w:rPr>
                <w:rFonts w:ascii="Cambria" w:hAnsi="Cambria" w:cs="Times New Roman" w:hint="cs"/>
                <w:color w:val="000000"/>
                <w:sz w:val="28"/>
                <w:szCs w:val="28"/>
                <w:rtl/>
                <w:lang w:bidi="ar-IQ"/>
              </w:rPr>
              <w:t>50 طالبة</w:t>
            </w:r>
          </w:p>
        </w:tc>
      </w:tr>
    </w:tbl>
    <w:p w14:paraId="3B6966A0" w14:textId="77777777" w:rsidR="0075453F" w:rsidRDefault="0075453F" w:rsidP="00CC66EA">
      <w:pPr>
        <w:autoSpaceDE w:val="0"/>
        <w:autoSpaceDN w:val="0"/>
        <w:adjustRightInd w:val="0"/>
        <w:spacing w:after="200" w:line="276" w:lineRule="auto"/>
        <w:jc w:val="center"/>
        <w:rPr>
          <w:rFonts w:cs="Times New Roman"/>
          <w:b/>
          <w:bCs/>
          <w:sz w:val="32"/>
          <w:szCs w:val="32"/>
          <w:rtl/>
        </w:rPr>
      </w:pPr>
    </w:p>
    <w:p w14:paraId="5592D8E6" w14:textId="77777777" w:rsidR="0075453F" w:rsidRDefault="0075453F" w:rsidP="00CC66EA">
      <w:pPr>
        <w:autoSpaceDE w:val="0"/>
        <w:autoSpaceDN w:val="0"/>
        <w:adjustRightInd w:val="0"/>
        <w:spacing w:after="200" w:line="276" w:lineRule="auto"/>
        <w:jc w:val="center"/>
        <w:rPr>
          <w:rFonts w:cs="Times New Roman"/>
          <w:b/>
          <w:bCs/>
          <w:sz w:val="32"/>
          <w:szCs w:val="32"/>
          <w:rtl/>
        </w:rPr>
      </w:pPr>
    </w:p>
    <w:p w14:paraId="7D97C20C" w14:textId="77777777" w:rsidR="0075453F" w:rsidRDefault="0075453F" w:rsidP="00CC66EA">
      <w:pPr>
        <w:autoSpaceDE w:val="0"/>
        <w:autoSpaceDN w:val="0"/>
        <w:adjustRightInd w:val="0"/>
        <w:spacing w:after="200" w:line="276" w:lineRule="auto"/>
        <w:jc w:val="center"/>
        <w:rPr>
          <w:rFonts w:cs="Times New Roman"/>
          <w:b/>
          <w:bCs/>
          <w:sz w:val="32"/>
          <w:szCs w:val="32"/>
          <w:rtl/>
        </w:rPr>
      </w:pPr>
    </w:p>
    <w:p w14:paraId="41FC460A" w14:textId="77777777" w:rsidR="0075453F" w:rsidRDefault="0075453F" w:rsidP="00CC66EA">
      <w:pPr>
        <w:autoSpaceDE w:val="0"/>
        <w:autoSpaceDN w:val="0"/>
        <w:adjustRightInd w:val="0"/>
        <w:spacing w:after="200" w:line="276" w:lineRule="auto"/>
        <w:jc w:val="center"/>
        <w:rPr>
          <w:rFonts w:cs="Times New Roman"/>
          <w:b/>
          <w:bCs/>
          <w:sz w:val="32"/>
          <w:szCs w:val="32"/>
          <w:rtl/>
        </w:rPr>
      </w:pPr>
    </w:p>
    <w:p w14:paraId="0617B4E5" w14:textId="77777777" w:rsidR="0016676D" w:rsidRDefault="0016676D" w:rsidP="00CC66EA">
      <w:pPr>
        <w:autoSpaceDE w:val="0"/>
        <w:autoSpaceDN w:val="0"/>
        <w:adjustRightInd w:val="0"/>
        <w:spacing w:after="200" w:line="276" w:lineRule="auto"/>
        <w:jc w:val="center"/>
        <w:rPr>
          <w:rFonts w:cs="Times New Roman"/>
          <w:b/>
          <w:bCs/>
          <w:sz w:val="32"/>
          <w:szCs w:val="32"/>
          <w:rtl/>
        </w:rPr>
      </w:pPr>
    </w:p>
    <w:p w14:paraId="56835EB3" w14:textId="77777777" w:rsidR="0016676D" w:rsidRDefault="0016676D" w:rsidP="00CC66EA">
      <w:pPr>
        <w:autoSpaceDE w:val="0"/>
        <w:autoSpaceDN w:val="0"/>
        <w:adjustRightInd w:val="0"/>
        <w:spacing w:after="200" w:line="276" w:lineRule="auto"/>
        <w:jc w:val="center"/>
        <w:rPr>
          <w:rFonts w:cs="Times New Roman"/>
          <w:b/>
          <w:bCs/>
          <w:sz w:val="32"/>
          <w:szCs w:val="32"/>
          <w:rtl/>
        </w:rPr>
      </w:pPr>
    </w:p>
    <w:p w14:paraId="08D4EAFF" w14:textId="77777777" w:rsidR="00CC66EA" w:rsidRPr="004F5FAE" w:rsidRDefault="00CC66EA" w:rsidP="00CC66EA">
      <w:pPr>
        <w:autoSpaceDE w:val="0"/>
        <w:autoSpaceDN w:val="0"/>
        <w:adjustRightInd w:val="0"/>
        <w:spacing w:after="200" w:line="276" w:lineRule="auto"/>
        <w:jc w:val="center"/>
        <w:rPr>
          <w:rFonts w:cs="Times New Roman"/>
          <w:b/>
          <w:bCs/>
          <w:sz w:val="32"/>
          <w:szCs w:val="32"/>
          <w:rtl/>
          <w:lang w:bidi="ar-IQ"/>
        </w:rPr>
      </w:pPr>
      <w:r w:rsidRPr="004F5FAE">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CC66EA" w:rsidRPr="004F5FAE" w14:paraId="42CF33F9" w14:textId="77777777" w:rsidTr="00CE4B5A">
        <w:trPr>
          <w:trHeight w:val="794"/>
        </w:trPr>
        <w:tc>
          <w:tcPr>
            <w:tcW w:w="9720" w:type="dxa"/>
            <w:shd w:val="clear" w:color="auto" w:fill="A7BFDE"/>
            <w:vAlign w:val="center"/>
          </w:tcPr>
          <w:p w14:paraId="6B47F6AD" w14:textId="77777777" w:rsidR="00CC66EA" w:rsidRPr="004F5FAE" w:rsidRDefault="00CC66EA" w:rsidP="00CE4B5A">
            <w:pPr>
              <w:autoSpaceDE w:val="0"/>
              <w:autoSpaceDN w:val="0"/>
              <w:adjustRightInd w:val="0"/>
              <w:jc w:val="center"/>
              <w:rPr>
                <w:rFonts w:cs="Times New Roman"/>
                <w:b/>
                <w:bCs/>
                <w:color w:val="000000"/>
                <w:sz w:val="32"/>
                <w:szCs w:val="32"/>
                <w:lang w:bidi="ar-IQ"/>
              </w:rPr>
            </w:pPr>
            <w:r w:rsidRPr="004F5FAE">
              <w:rPr>
                <w:rFonts w:cs="Times New Roman"/>
                <w:b/>
                <w:bCs/>
                <w:color w:val="000000"/>
                <w:sz w:val="32"/>
                <w:szCs w:val="32"/>
                <w:rtl/>
                <w:lang w:bidi="ar-IQ"/>
              </w:rPr>
              <w:t>مراجعة أداء مؤسسات التعليم العالي ((مراجعة البرنامج الأكاديمي))</w:t>
            </w:r>
          </w:p>
        </w:tc>
      </w:tr>
    </w:tbl>
    <w:p w14:paraId="2209AB4E" w14:textId="77777777" w:rsidR="00CC66EA" w:rsidRDefault="00CC66EA" w:rsidP="00CC66EA">
      <w:pPr>
        <w:autoSpaceDE w:val="0"/>
        <w:autoSpaceDN w:val="0"/>
        <w:adjustRightInd w:val="0"/>
        <w:spacing w:before="240" w:after="200" w:line="276" w:lineRule="auto"/>
        <w:rPr>
          <w:rFonts w:cs="Times New Roman"/>
          <w:b/>
          <w:bCs/>
          <w:color w:val="1F4E79"/>
          <w:sz w:val="32"/>
          <w:szCs w:val="32"/>
          <w:rtl/>
          <w:lang w:bidi="ar-IQ"/>
        </w:rPr>
      </w:pPr>
    </w:p>
    <w:p w14:paraId="67FD8CA0" w14:textId="77777777" w:rsidR="00CC66EA" w:rsidRPr="004F5FAE" w:rsidRDefault="00CC66EA" w:rsidP="00CC66EA">
      <w:pPr>
        <w:autoSpaceDE w:val="0"/>
        <w:autoSpaceDN w:val="0"/>
        <w:adjustRightInd w:val="0"/>
        <w:spacing w:before="240" w:after="200" w:line="276" w:lineRule="auto"/>
        <w:rPr>
          <w:rFonts w:cs="Times New Roman"/>
          <w:b/>
          <w:bCs/>
          <w:color w:val="993300"/>
          <w:sz w:val="32"/>
          <w:szCs w:val="32"/>
          <w:rtl/>
          <w:lang w:bidi="ar-IQ"/>
        </w:rPr>
      </w:pPr>
      <w:r w:rsidRPr="00D2060D">
        <w:rPr>
          <w:rFonts w:cs="Times New Roman"/>
          <w:b/>
          <w:bCs/>
          <w:color w:val="1F4E79"/>
          <w:sz w:val="32"/>
          <w:szCs w:val="32"/>
          <w:rtl/>
          <w:lang w:bidi="ar-IQ"/>
        </w:rPr>
        <w:t>وصف المقرر</w:t>
      </w:r>
      <w:r>
        <w:rPr>
          <w:rFonts w:cs="Times New Roman"/>
          <w:b/>
          <w:bCs/>
          <w:color w:val="993300"/>
          <w:sz w:val="32"/>
          <w:szCs w:val="32"/>
          <w:rtl/>
          <w:lang w:bidi="ar-IQ"/>
        </w:rPr>
        <w:t xml:space="preserve"> </w:t>
      </w:r>
      <w:r w:rsidRPr="00652C12">
        <w:rPr>
          <w:rFonts w:cs="Times New Roman" w:hint="cs"/>
          <w:b/>
          <w:bCs/>
          <w:sz w:val="32"/>
          <w:szCs w:val="32"/>
          <w:rtl/>
          <w:lang w:bidi="ar-IQ"/>
        </w:rPr>
        <w:t>ادارة محميات</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CC66EA" w:rsidRPr="004F5FAE" w14:paraId="3CAC01DD" w14:textId="77777777" w:rsidTr="00CE4B5A">
        <w:trPr>
          <w:trHeight w:val="794"/>
        </w:trPr>
        <w:tc>
          <w:tcPr>
            <w:tcW w:w="9720" w:type="dxa"/>
            <w:shd w:val="clear" w:color="auto" w:fill="A7BFDE"/>
          </w:tcPr>
          <w:p w14:paraId="0508C64C" w14:textId="77777777" w:rsidR="00CC66EA" w:rsidRPr="004F5FAE" w:rsidRDefault="00CC66EA" w:rsidP="00CE4B5A">
            <w:pPr>
              <w:autoSpaceDE w:val="0"/>
              <w:autoSpaceDN w:val="0"/>
              <w:adjustRightInd w:val="0"/>
              <w:spacing w:before="240" w:after="200" w:line="276" w:lineRule="auto"/>
              <w:jc w:val="both"/>
              <w:rPr>
                <w:rFonts w:cs="Times New Roman"/>
                <w:b/>
                <w:bCs/>
                <w:color w:val="000000"/>
                <w:sz w:val="32"/>
                <w:szCs w:val="32"/>
                <w:lang w:bidi="ar-IQ"/>
              </w:rPr>
            </w:pPr>
            <w:r w:rsidRPr="004F5FAE">
              <w:rPr>
                <w:rFonts w:cs="Times New Roman"/>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p w14:paraId="2DD0543A" w14:textId="77777777" w:rsidR="00CC66EA" w:rsidRPr="004F5FAE" w:rsidRDefault="00CC66EA" w:rsidP="00CC66EA">
      <w:pPr>
        <w:autoSpaceDE w:val="0"/>
        <w:autoSpaceDN w:val="0"/>
        <w:adjustRightInd w:val="0"/>
        <w:spacing w:before="240" w:after="200" w:line="276" w:lineRule="auto"/>
        <w:ind w:left="-335" w:right="-426"/>
        <w:jc w:val="both"/>
        <w:rPr>
          <w:rFonts w:cs="Times New Roman"/>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CC66EA" w:rsidRPr="004F5FAE" w14:paraId="7F8C22CA" w14:textId="77777777" w:rsidTr="00CE4B5A">
        <w:trPr>
          <w:trHeight w:val="624"/>
        </w:trPr>
        <w:tc>
          <w:tcPr>
            <w:tcW w:w="3780" w:type="dxa"/>
            <w:tcBorders>
              <w:right w:val="single" w:sz="6" w:space="0" w:color="4F81BD"/>
            </w:tcBorders>
            <w:shd w:val="clear" w:color="auto" w:fill="A7BFDE"/>
            <w:vAlign w:val="center"/>
          </w:tcPr>
          <w:p w14:paraId="2C3BFFDA" w14:textId="77777777" w:rsidR="00CC66EA" w:rsidRPr="004F5FAE" w:rsidRDefault="00CC66EA" w:rsidP="00CC66EA">
            <w:pPr>
              <w:autoSpaceDE w:val="0"/>
              <w:autoSpaceDN w:val="0"/>
              <w:adjustRightInd w:val="0"/>
              <w:ind w:left="360"/>
              <w:rPr>
                <w:rFonts w:cs="Times New Roman"/>
                <w:color w:val="000000"/>
                <w:sz w:val="28"/>
                <w:szCs w:val="28"/>
                <w:lang w:bidi="ar-IQ"/>
              </w:rPr>
            </w:pPr>
            <w:r>
              <w:rPr>
                <w:rFonts w:cs="Times New Roman" w:hint="cs"/>
                <w:color w:val="000000"/>
                <w:sz w:val="28"/>
                <w:szCs w:val="28"/>
                <w:rtl/>
                <w:lang w:bidi="ar-IQ"/>
              </w:rPr>
              <w:t xml:space="preserve">1- </w:t>
            </w:r>
            <w:r w:rsidRPr="004F5FAE">
              <w:rPr>
                <w:rFonts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4D30C50" w14:textId="77777777" w:rsidR="00CC66EA" w:rsidRPr="004F5FAE" w:rsidRDefault="00CC66EA" w:rsidP="00CE4B5A">
            <w:pPr>
              <w:autoSpaceDE w:val="0"/>
              <w:autoSpaceDN w:val="0"/>
              <w:adjustRightInd w:val="0"/>
              <w:rPr>
                <w:rFonts w:cs="Times New Roman"/>
                <w:color w:val="D9D9D9"/>
                <w:sz w:val="28"/>
                <w:szCs w:val="28"/>
                <w:rtl/>
                <w:lang w:bidi="ar-IQ"/>
              </w:rPr>
            </w:pPr>
            <w:r w:rsidRPr="004F5FAE">
              <w:rPr>
                <w:rFonts w:cs="Times New Roman"/>
                <w:color w:val="000000"/>
                <w:sz w:val="28"/>
                <w:szCs w:val="28"/>
                <w:rtl/>
                <w:lang w:bidi="ar-IQ"/>
              </w:rPr>
              <w:t>جامعة بغداد</w:t>
            </w:r>
            <w:r w:rsidRPr="004F5FAE">
              <w:rPr>
                <w:rFonts w:cs="Times New Roman"/>
                <w:color w:val="000000"/>
                <w:sz w:val="28"/>
                <w:szCs w:val="28"/>
                <w:lang w:bidi="ar-IQ"/>
              </w:rPr>
              <w:t>/</w:t>
            </w:r>
            <w:r w:rsidRPr="004F5FAE">
              <w:rPr>
                <w:rFonts w:cs="Times New Roman"/>
                <w:color w:val="000000"/>
                <w:sz w:val="28"/>
                <w:szCs w:val="28"/>
                <w:rtl/>
                <w:lang w:bidi="ar-IQ"/>
              </w:rPr>
              <w:t>كلية العلوم للبنات</w:t>
            </w:r>
          </w:p>
        </w:tc>
      </w:tr>
      <w:tr w:rsidR="00CC66EA" w:rsidRPr="004F5FAE" w14:paraId="5EFF3663" w14:textId="77777777" w:rsidTr="00CE4B5A">
        <w:trPr>
          <w:trHeight w:val="624"/>
        </w:trPr>
        <w:tc>
          <w:tcPr>
            <w:tcW w:w="3780" w:type="dxa"/>
            <w:shd w:val="clear" w:color="auto" w:fill="A7BFDE"/>
            <w:vAlign w:val="center"/>
          </w:tcPr>
          <w:p w14:paraId="3E1F9565"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2- </w:t>
            </w:r>
            <w:r w:rsidRPr="004F5FAE">
              <w:rPr>
                <w:rFonts w:cs="Times New Roman"/>
                <w:color w:val="000000"/>
                <w:sz w:val="28"/>
                <w:szCs w:val="28"/>
                <w:rtl/>
                <w:lang w:bidi="ar-IQ"/>
              </w:rPr>
              <w:t>القسم الجامعي / المركز</w:t>
            </w:r>
          </w:p>
        </w:tc>
        <w:tc>
          <w:tcPr>
            <w:tcW w:w="5940" w:type="dxa"/>
            <w:shd w:val="clear" w:color="auto" w:fill="D3DFEE"/>
            <w:vAlign w:val="center"/>
          </w:tcPr>
          <w:p w14:paraId="5CB320D3" w14:textId="77777777" w:rsidR="00CC66EA" w:rsidRPr="004F5FAE" w:rsidRDefault="00CC66EA" w:rsidP="00CE4B5A">
            <w:p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قسم علوم الحياة</w:t>
            </w:r>
            <w:r w:rsidRPr="004F5FAE">
              <w:rPr>
                <w:rFonts w:cs="Times New Roman"/>
                <w:color w:val="D9D9D9"/>
                <w:sz w:val="28"/>
                <w:szCs w:val="28"/>
                <w:rtl/>
                <w:lang w:bidi="ar-IQ"/>
              </w:rPr>
              <w:t xml:space="preserve"> </w:t>
            </w:r>
          </w:p>
        </w:tc>
      </w:tr>
      <w:tr w:rsidR="00CC66EA" w:rsidRPr="004F5FAE" w14:paraId="381626F7" w14:textId="77777777" w:rsidTr="00CE4B5A">
        <w:trPr>
          <w:trHeight w:val="624"/>
        </w:trPr>
        <w:tc>
          <w:tcPr>
            <w:tcW w:w="3780" w:type="dxa"/>
            <w:tcBorders>
              <w:right w:val="single" w:sz="6" w:space="0" w:color="4F81BD"/>
            </w:tcBorders>
            <w:shd w:val="clear" w:color="auto" w:fill="A7BFDE"/>
            <w:vAlign w:val="center"/>
          </w:tcPr>
          <w:p w14:paraId="7FD657D7"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3- </w:t>
            </w:r>
            <w:r w:rsidRPr="004F5FAE">
              <w:rPr>
                <w:rFonts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CF4D82D" w14:textId="77777777" w:rsidR="00CC66EA" w:rsidRPr="00652C12" w:rsidRDefault="00CC66EA" w:rsidP="0016676D">
            <w:pPr>
              <w:autoSpaceDE w:val="0"/>
              <w:autoSpaceDN w:val="0"/>
              <w:adjustRightInd w:val="0"/>
              <w:jc w:val="both"/>
              <w:rPr>
                <w:rFonts w:cs="Times New Roman"/>
                <w:sz w:val="28"/>
                <w:szCs w:val="28"/>
                <w:lang w:bidi="ar-IQ"/>
              </w:rPr>
            </w:pPr>
            <w:r w:rsidRPr="00652C12">
              <w:rPr>
                <w:rFonts w:cs="Times New Roman" w:hint="cs"/>
                <w:sz w:val="28"/>
                <w:szCs w:val="28"/>
                <w:rtl/>
                <w:lang w:bidi="ar-IQ"/>
              </w:rPr>
              <w:t xml:space="preserve">     </w:t>
            </w:r>
            <w:r w:rsidRPr="00652C12">
              <w:rPr>
                <w:rFonts w:cs="Times New Roman" w:hint="cs"/>
                <w:b/>
                <w:bCs/>
                <w:sz w:val="32"/>
                <w:szCs w:val="32"/>
                <w:rtl/>
                <w:lang w:bidi="ar-IQ"/>
              </w:rPr>
              <w:t>ادارة محميات</w:t>
            </w:r>
            <w:r w:rsidRPr="00652C12">
              <w:rPr>
                <w:rFonts w:cs="Times New Roman" w:hint="cs"/>
                <w:sz w:val="28"/>
                <w:szCs w:val="28"/>
                <w:rtl/>
                <w:lang w:bidi="ar-IQ"/>
              </w:rPr>
              <w:t xml:space="preserve">    / </w:t>
            </w:r>
            <w:r w:rsidR="00F53242">
              <w:rPr>
                <w:rFonts w:cs="Times New Roman"/>
                <w:sz w:val="24"/>
                <w:szCs w:val="24"/>
                <w:lang w:bidi="ar-IQ"/>
              </w:rPr>
              <w:t xml:space="preserve">417 </w:t>
            </w:r>
            <w:r w:rsidRPr="00652C12">
              <w:rPr>
                <w:rFonts w:cs="Times New Roman"/>
                <w:sz w:val="24"/>
                <w:szCs w:val="24"/>
                <w:lang w:bidi="ar-IQ"/>
              </w:rPr>
              <w:t xml:space="preserve"> B</w:t>
            </w:r>
            <w:r w:rsidR="007D20EF" w:rsidRPr="00652C12">
              <w:rPr>
                <w:rFonts w:cs="Times New Roman"/>
                <w:sz w:val="24"/>
                <w:szCs w:val="24"/>
                <w:lang w:bidi="ar-IQ"/>
              </w:rPr>
              <w:t>PM</w:t>
            </w:r>
            <w:r w:rsidRPr="00652C12">
              <w:rPr>
                <w:rFonts w:cs="Times New Roman" w:hint="cs"/>
                <w:sz w:val="28"/>
                <w:szCs w:val="28"/>
                <w:rtl/>
                <w:lang w:bidi="ar-IQ"/>
              </w:rPr>
              <w:t xml:space="preserve">    </w:t>
            </w:r>
          </w:p>
        </w:tc>
      </w:tr>
      <w:tr w:rsidR="00CC66EA" w:rsidRPr="004F5FAE" w14:paraId="2D704A2E" w14:textId="77777777" w:rsidTr="00CE4B5A">
        <w:trPr>
          <w:trHeight w:val="624"/>
        </w:trPr>
        <w:tc>
          <w:tcPr>
            <w:tcW w:w="3780" w:type="dxa"/>
            <w:tcBorders>
              <w:right w:val="single" w:sz="6" w:space="0" w:color="4F81BD"/>
            </w:tcBorders>
            <w:shd w:val="clear" w:color="auto" w:fill="A7BFDE"/>
            <w:vAlign w:val="center"/>
          </w:tcPr>
          <w:p w14:paraId="44E1ABCB"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5- </w:t>
            </w:r>
            <w:r w:rsidRPr="004F5FAE">
              <w:rPr>
                <w:rFonts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20887153" w14:textId="77777777" w:rsidR="00CC66EA" w:rsidRPr="004F5FAE" w:rsidRDefault="006B15AD" w:rsidP="0016676D">
            <w:pPr>
              <w:autoSpaceDE w:val="0"/>
              <w:autoSpaceDN w:val="0"/>
              <w:adjustRightInd w:val="0"/>
              <w:rPr>
                <w:rFonts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CC66EA" w:rsidRPr="004F5FAE" w14:paraId="64B5CBE3" w14:textId="77777777" w:rsidTr="00CE4B5A">
        <w:trPr>
          <w:trHeight w:val="624"/>
        </w:trPr>
        <w:tc>
          <w:tcPr>
            <w:tcW w:w="3780" w:type="dxa"/>
            <w:shd w:val="clear" w:color="auto" w:fill="A7BFDE"/>
            <w:vAlign w:val="center"/>
          </w:tcPr>
          <w:p w14:paraId="47DA960F"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6- </w:t>
            </w:r>
            <w:r w:rsidRPr="004F5FAE">
              <w:rPr>
                <w:rFonts w:cs="Times New Roman"/>
                <w:color w:val="000000"/>
                <w:sz w:val="28"/>
                <w:szCs w:val="28"/>
                <w:rtl/>
                <w:lang w:bidi="ar-IQ"/>
              </w:rPr>
              <w:t>الفصل / السنة</w:t>
            </w:r>
          </w:p>
        </w:tc>
        <w:tc>
          <w:tcPr>
            <w:tcW w:w="5940" w:type="dxa"/>
            <w:shd w:val="clear" w:color="auto" w:fill="D3DFEE"/>
            <w:vAlign w:val="center"/>
          </w:tcPr>
          <w:p w14:paraId="27BBA500" w14:textId="77777777" w:rsidR="00CC66EA" w:rsidRPr="004F5FAE" w:rsidRDefault="00CC66EA" w:rsidP="00CE4B5A">
            <w:pPr>
              <w:autoSpaceDE w:val="0"/>
              <w:autoSpaceDN w:val="0"/>
              <w:adjustRightInd w:val="0"/>
              <w:rPr>
                <w:rFonts w:cs="Times New Roman"/>
                <w:color w:val="000000"/>
                <w:sz w:val="28"/>
                <w:szCs w:val="28"/>
                <w:rtl/>
                <w:lang w:bidi="ar-IQ"/>
              </w:rPr>
            </w:pPr>
            <w:r w:rsidRPr="004F5FAE">
              <w:rPr>
                <w:rFonts w:cs="Times New Roman"/>
                <w:color w:val="000000"/>
                <w:sz w:val="28"/>
                <w:szCs w:val="28"/>
                <w:rtl/>
                <w:lang w:bidi="ar-IQ"/>
              </w:rPr>
              <w:t xml:space="preserve">الفصل الاول </w:t>
            </w:r>
            <w:r w:rsidRPr="004F5FAE">
              <w:rPr>
                <w:rFonts w:cs="Times New Roman"/>
                <w:color w:val="000000"/>
                <w:sz w:val="28"/>
                <w:szCs w:val="28"/>
                <w:lang w:bidi="ar-IQ"/>
              </w:rPr>
              <w:t>/</w:t>
            </w:r>
            <w:r>
              <w:rPr>
                <w:rFonts w:cs="Times New Roman"/>
                <w:color w:val="000000"/>
                <w:sz w:val="28"/>
                <w:szCs w:val="28"/>
                <w:rtl/>
                <w:lang w:bidi="ar-IQ"/>
              </w:rPr>
              <w:t xml:space="preserve"> السنة ال</w:t>
            </w:r>
            <w:r>
              <w:rPr>
                <w:rFonts w:cs="Times New Roman" w:hint="cs"/>
                <w:color w:val="000000"/>
                <w:sz w:val="28"/>
                <w:szCs w:val="28"/>
                <w:rtl/>
                <w:lang w:bidi="ar-IQ"/>
              </w:rPr>
              <w:t>رابعة</w:t>
            </w:r>
          </w:p>
        </w:tc>
      </w:tr>
      <w:tr w:rsidR="00CC66EA" w:rsidRPr="004F5FAE" w14:paraId="45938CA3" w14:textId="77777777" w:rsidTr="00CE4B5A">
        <w:trPr>
          <w:trHeight w:val="624"/>
        </w:trPr>
        <w:tc>
          <w:tcPr>
            <w:tcW w:w="3780" w:type="dxa"/>
            <w:tcBorders>
              <w:right w:val="single" w:sz="6" w:space="0" w:color="4F81BD"/>
            </w:tcBorders>
            <w:shd w:val="clear" w:color="auto" w:fill="A7BFDE"/>
            <w:vAlign w:val="center"/>
          </w:tcPr>
          <w:p w14:paraId="2D5BA9F8"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7- </w:t>
            </w:r>
            <w:r w:rsidRPr="004F5FAE">
              <w:rPr>
                <w:rFonts w:cs="Times New Roman"/>
                <w:color w:val="000000"/>
                <w:sz w:val="28"/>
                <w:szCs w:val="28"/>
                <w:rtl/>
                <w:lang w:bidi="ar-IQ"/>
              </w:rPr>
              <w:t>عدد الساعات الدراسية (الكلي)</w:t>
            </w:r>
          </w:p>
        </w:tc>
        <w:tc>
          <w:tcPr>
            <w:tcW w:w="5940" w:type="dxa"/>
            <w:tcBorders>
              <w:left w:val="single" w:sz="6" w:space="0" w:color="4F81BD"/>
            </w:tcBorders>
            <w:shd w:val="clear" w:color="auto" w:fill="A7BFDE"/>
            <w:vAlign w:val="center"/>
          </w:tcPr>
          <w:p w14:paraId="30945527" w14:textId="77777777" w:rsidR="00CC66EA" w:rsidRPr="004F5FAE" w:rsidRDefault="00CC66EA" w:rsidP="00CE4B5A">
            <w:pPr>
              <w:autoSpaceDE w:val="0"/>
              <w:autoSpaceDN w:val="0"/>
              <w:adjustRightInd w:val="0"/>
              <w:rPr>
                <w:rFonts w:cs="Times New Roman"/>
                <w:color w:val="000000"/>
                <w:sz w:val="28"/>
                <w:szCs w:val="28"/>
                <w:rtl/>
                <w:lang w:bidi="ar-IQ"/>
              </w:rPr>
            </w:pPr>
            <w:r w:rsidRPr="004F5FAE">
              <w:rPr>
                <w:rFonts w:cs="Times New Roman"/>
                <w:color w:val="000000"/>
                <w:sz w:val="28"/>
                <w:szCs w:val="28"/>
                <w:rtl/>
                <w:lang w:bidi="ar-IQ"/>
              </w:rPr>
              <w:t>60</w:t>
            </w:r>
            <w:r w:rsidRPr="004F5FAE">
              <w:rPr>
                <w:rFonts w:cs="Times New Roman"/>
                <w:color w:val="000000"/>
                <w:sz w:val="28"/>
                <w:szCs w:val="28"/>
                <w:lang w:bidi="ar-IQ"/>
              </w:rPr>
              <w:t xml:space="preserve"> </w:t>
            </w:r>
            <w:r w:rsidRPr="004F5FAE">
              <w:rPr>
                <w:rFonts w:cs="Times New Roman"/>
                <w:color w:val="000000"/>
                <w:sz w:val="28"/>
                <w:szCs w:val="28"/>
                <w:rtl/>
                <w:lang w:bidi="ar-IQ"/>
              </w:rPr>
              <w:t xml:space="preserve"> ساعة (</w:t>
            </w:r>
            <w:r w:rsidRPr="004F5FAE">
              <w:rPr>
                <w:rFonts w:cs="Times New Roman"/>
                <w:color w:val="000000"/>
                <w:sz w:val="28"/>
                <w:szCs w:val="28"/>
                <w:lang w:bidi="ar-IQ"/>
              </w:rPr>
              <w:t xml:space="preserve">30 </w:t>
            </w:r>
            <w:r w:rsidRPr="004F5FAE">
              <w:rPr>
                <w:rFonts w:cs="Times New Roman"/>
                <w:color w:val="000000"/>
                <w:sz w:val="28"/>
                <w:szCs w:val="28"/>
                <w:rtl/>
                <w:lang w:bidi="ar-IQ"/>
              </w:rPr>
              <w:t xml:space="preserve"> نظري و</w:t>
            </w:r>
            <w:r w:rsidRPr="004F5FAE">
              <w:rPr>
                <w:rFonts w:cs="Times New Roman"/>
                <w:color w:val="000000"/>
                <w:sz w:val="28"/>
                <w:szCs w:val="28"/>
                <w:lang w:bidi="ar-IQ"/>
              </w:rPr>
              <w:t>30</w:t>
            </w:r>
            <w:r w:rsidRPr="004F5FAE">
              <w:rPr>
                <w:rFonts w:cs="Times New Roman"/>
                <w:color w:val="000000"/>
                <w:sz w:val="28"/>
                <w:szCs w:val="28"/>
                <w:rtl/>
                <w:lang w:bidi="ar-IQ"/>
              </w:rPr>
              <w:t>عملي)</w:t>
            </w:r>
          </w:p>
        </w:tc>
      </w:tr>
      <w:tr w:rsidR="00CC66EA" w:rsidRPr="004F5FAE" w14:paraId="27380968" w14:textId="77777777" w:rsidTr="00CE4B5A">
        <w:trPr>
          <w:trHeight w:val="624"/>
        </w:trPr>
        <w:tc>
          <w:tcPr>
            <w:tcW w:w="3780" w:type="dxa"/>
            <w:shd w:val="clear" w:color="auto" w:fill="A7BFDE"/>
            <w:vAlign w:val="center"/>
          </w:tcPr>
          <w:p w14:paraId="48873064"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8- </w:t>
            </w:r>
            <w:r w:rsidRPr="004F5FAE">
              <w:rPr>
                <w:rFonts w:cs="Times New Roman"/>
                <w:color w:val="000000"/>
                <w:sz w:val="28"/>
                <w:szCs w:val="28"/>
                <w:rtl/>
                <w:lang w:bidi="ar-IQ"/>
              </w:rPr>
              <w:t xml:space="preserve">تاريخ إعداد هذا الوصف </w:t>
            </w:r>
          </w:p>
        </w:tc>
        <w:tc>
          <w:tcPr>
            <w:tcW w:w="5940" w:type="dxa"/>
            <w:shd w:val="clear" w:color="auto" w:fill="D3DFEE"/>
            <w:vAlign w:val="center"/>
          </w:tcPr>
          <w:p w14:paraId="05584ABE" w14:textId="77777777" w:rsidR="00CC66EA" w:rsidRPr="004F5FAE" w:rsidRDefault="0016676D" w:rsidP="0016676D">
            <w:pPr>
              <w:autoSpaceDE w:val="0"/>
              <w:autoSpaceDN w:val="0"/>
              <w:adjustRightInd w:val="0"/>
              <w:ind w:left="360"/>
              <w:rPr>
                <w:rFonts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CC66EA" w:rsidRPr="004F5FAE" w14:paraId="0A584ED0" w14:textId="77777777" w:rsidTr="00CE4B5A">
        <w:trPr>
          <w:trHeight w:val="725"/>
        </w:trPr>
        <w:tc>
          <w:tcPr>
            <w:tcW w:w="9720" w:type="dxa"/>
            <w:gridSpan w:val="2"/>
            <w:shd w:val="clear" w:color="auto" w:fill="A7BFDE"/>
            <w:vAlign w:val="center"/>
          </w:tcPr>
          <w:p w14:paraId="2BCD9EF8" w14:textId="77777777" w:rsidR="00CC66EA" w:rsidRPr="004F5FAE" w:rsidRDefault="00CC66EA" w:rsidP="00CC66EA">
            <w:pPr>
              <w:autoSpaceDE w:val="0"/>
              <w:autoSpaceDN w:val="0"/>
              <w:adjustRightInd w:val="0"/>
              <w:ind w:left="283"/>
              <w:rPr>
                <w:rFonts w:cs="Times New Roman"/>
                <w:color w:val="000000"/>
                <w:sz w:val="28"/>
                <w:szCs w:val="28"/>
                <w:lang w:bidi="ar-IQ"/>
              </w:rPr>
            </w:pPr>
            <w:r>
              <w:rPr>
                <w:rFonts w:cs="Times New Roman" w:hint="cs"/>
                <w:color w:val="000000"/>
                <w:sz w:val="28"/>
                <w:szCs w:val="28"/>
                <w:rtl/>
                <w:lang w:bidi="ar-IQ"/>
              </w:rPr>
              <w:t xml:space="preserve">9- </w:t>
            </w:r>
            <w:r w:rsidRPr="004F5FAE">
              <w:rPr>
                <w:rFonts w:cs="Times New Roman"/>
                <w:color w:val="000000"/>
                <w:sz w:val="28"/>
                <w:szCs w:val="28"/>
                <w:rtl/>
                <w:lang w:bidi="ar-IQ"/>
              </w:rPr>
              <w:t xml:space="preserve">أهداف المقرر </w:t>
            </w:r>
          </w:p>
        </w:tc>
      </w:tr>
      <w:tr w:rsidR="00CC66EA" w:rsidRPr="004F5FAE" w14:paraId="0034701C" w14:textId="77777777" w:rsidTr="00CE4B5A">
        <w:trPr>
          <w:trHeight w:val="265"/>
        </w:trPr>
        <w:tc>
          <w:tcPr>
            <w:tcW w:w="9720" w:type="dxa"/>
            <w:gridSpan w:val="2"/>
            <w:shd w:val="clear" w:color="auto" w:fill="A7BFDE"/>
            <w:vAlign w:val="center"/>
          </w:tcPr>
          <w:p w14:paraId="78D4364F" w14:textId="77777777" w:rsidR="00CC66EA" w:rsidRPr="00E5247A" w:rsidRDefault="00CC66EA" w:rsidP="00CE4B5A">
            <w:pPr>
              <w:autoSpaceDE w:val="0"/>
              <w:autoSpaceDN w:val="0"/>
              <w:adjustRightInd w:val="0"/>
              <w:ind w:left="360"/>
              <w:rPr>
                <w:rFonts w:ascii="Cambria" w:hAnsi="Cambria"/>
                <w:color w:val="000000"/>
                <w:sz w:val="28"/>
                <w:szCs w:val="28"/>
                <w:lang w:bidi="ar-IQ"/>
              </w:rPr>
            </w:pPr>
            <w:r w:rsidRPr="00E5247A">
              <w:rPr>
                <w:rFonts w:ascii="Cambria" w:hAnsi="Cambria" w:hint="cs"/>
                <w:color w:val="000000"/>
                <w:sz w:val="28"/>
                <w:szCs w:val="28"/>
                <w:rtl/>
                <w:lang w:bidi="ar-IQ"/>
              </w:rPr>
              <w:t xml:space="preserve">1. </w:t>
            </w:r>
            <w:r w:rsidRPr="00E5247A">
              <w:rPr>
                <w:rFonts w:cs="Times New Roman" w:hint="cs"/>
                <w:color w:val="000000"/>
                <w:sz w:val="28"/>
                <w:szCs w:val="28"/>
                <w:rtl/>
                <w:lang w:bidi="ar-IQ"/>
              </w:rPr>
              <w:t>التعرف على أهمية الإدارة البيئية وأساسياتها</w:t>
            </w:r>
          </w:p>
        </w:tc>
      </w:tr>
      <w:tr w:rsidR="00CC66EA" w:rsidRPr="004F5FAE" w14:paraId="6314481D" w14:textId="77777777" w:rsidTr="00CE4B5A">
        <w:trPr>
          <w:trHeight w:val="265"/>
        </w:trPr>
        <w:tc>
          <w:tcPr>
            <w:tcW w:w="9720" w:type="dxa"/>
            <w:gridSpan w:val="2"/>
            <w:shd w:val="clear" w:color="auto" w:fill="A7BFDE"/>
            <w:vAlign w:val="center"/>
          </w:tcPr>
          <w:p w14:paraId="76BD9BF0" w14:textId="77777777" w:rsidR="00CC66EA" w:rsidRPr="00E5247A" w:rsidRDefault="00CC66EA" w:rsidP="00CE4B5A">
            <w:pPr>
              <w:autoSpaceDE w:val="0"/>
              <w:autoSpaceDN w:val="0"/>
              <w:adjustRightInd w:val="0"/>
              <w:ind w:left="360"/>
              <w:rPr>
                <w:rFonts w:ascii="Cambria" w:hAnsi="Cambria"/>
                <w:color w:val="000000"/>
                <w:sz w:val="28"/>
                <w:szCs w:val="28"/>
                <w:lang w:bidi="ar-IQ"/>
              </w:rPr>
            </w:pPr>
            <w:r w:rsidRPr="00E5247A">
              <w:rPr>
                <w:rFonts w:ascii="Cambria" w:hAnsi="Cambria" w:hint="cs"/>
                <w:color w:val="000000"/>
                <w:sz w:val="28"/>
                <w:szCs w:val="28"/>
                <w:rtl/>
                <w:lang w:bidi="ar-IQ"/>
              </w:rPr>
              <w:t>2.</w:t>
            </w:r>
            <w:r w:rsidRPr="00E5247A">
              <w:rPr>
                <w:rFonts w:cs="Times New Roman"/>
                <w:color w:val="000000"/>
                <w:sz w:val="28"/>
                <w:szCs w:val="28"/>
                <w:rtl/>
                <w:lang w:bidi="ar-IQ"/>
              </w:rPr>
              <w:t xml:space="preserve">التعرف على تطبيقات </w:t>
            </w:r>
            <w:r w:rsidRPr="00E5247A">
              <w:rPr>
                <w:rFonts w:cs="Times New Roman" w:hint="cs"/>
                <w:color w:val="000000"/>
                <w:sz w:val="28"/>
                <w:szCs w:val="28"/>
                <w:rtl/>
                <w:lang w:bidi="ar-IQ"/>
              </w:rPr>
              <w:t>الإدارة البيئية</w:t>
            </w:r>
          </w:p>
        </w:tc>
      </w:tr>
      <w:tr w:rsidR="00CC66EA" w:rsidRPr="004F5FAE" w14:paraId="7BCF100A" w14:textId="77777777" w:rsidTr="00CE4B5A">
        <w:trPr>
          <w:trHeight w:val="265"/>
        </w:trPr>
        <w:tc>
          <w:tcPr>
            <w:tcW w:w="9720" w:type="dxa"/>
            <w:gridSpan w:val="2"/>
            <w:shd w:val="clear" w:color="auto" w:fill="A7BFDE"/>
            <w:vAlign w:val="center"/>
          </w:tcPr>
          <w:p w14:paraId="1C1F676A" w14:textId="77777777" w:rsidR="00CC66EA" w:rsidRPr="00E5247A" w:rsidRDefault="00CC66EA" w:rsidP="00CE4B5A">
            <w:pPr>
              <w:autoSpaceDE w:val="0"/>
              <w:autoSpaceDN w:val="0"/>
              <w:adjustRightInd w:val="0"/>
              <w:ind w:left="360"/>
              <w:rPr>
                <w:rFonts w:cs="Times New Roman"/>
                <w:color w:val="000000"/>
                <w:sz w:val="28"/>
                <w:szCs w:val="28"/>
                <w:lang w:bidi="ar-IQ"/>
              </w:rPr>
            </w:pPr>
            <w:r w:rsidRPr="00E5247A">
              <w:rPr>
                <w:rFonts w:cs="Times New Roman"/>
                <w:color w:val="000000"/>
                <w:sz w:val="28"/>
                <w:szCs w:val="28"/>
                <w:rtl/>
                <w:lang w:bidi="ar-IQ"/>
              </w:rPr>
              <w:t xml:space="preserve">3.التعرف على </w:t>
            </w:r>
            <w:r w:rsidRPr="00E5247A">
              <w:rPr>
                <w:rFonts w:cs="Times New Roman" w:hint="cs"/>
                <w:color w:val="000000"/>
                <w:sz w:val="28"/>
                <w:szCs w:val="28"/>
                <w:rtl/>
                <w:lang w:bidi="ar-IQ"/>
              </w:rPr>
              <w:t>أساليب إجراء التقويم البيئي</w:t>
            </w:r>
          </w:p>
        </w:tc>
      </w:tr>
      <w:tr w:rsidR="00CC66EA" w:rsidRPr="004F5FAE" w14:paraId="1C6382D5" w14:textId="77777777" w:rsidTr="00CE4B5A">
        <w:trPr>
          <w:trHeight w:val="265"/>
        </w:trPr>
        <w:tc>
          <w:tcPr>
            <w:tcW w:w="9720" w:type="dxa"/>
            <w:gridSpan w:val="2"/>
            <w:shd w:val="clear" w:color="auto" w:fill="A7BFDE"/>
            <w:vAlign w:val="center"/>
          </w:tcPr>
          <w:p w14:paraId="51A75B39" w14:textId="77777777" w:rsidR="00CC66EA" w:rsidRPr="004F5FAE" w:rsidRDefault="00CC66EA" w:rsidP="00CE4B5A">
            <w:pPr>
              <w:autoSpaceDE w:val="0"/>
              <w:autoSpaceDN w:val="0"/>
              <w:adjustRightInd w:val="0"/>
              <w:ind w:left="360"/>
              <w:rPr>
                <w:rFonts w:cs="Times New Roman"/>
                <w:color w:val="000000"/>
                <w:sz w:val="28"/>
                <w:szCs w:val="28"/>
                <w:lang w:bidi="ar-IQ"/>
              </w:rPr>
            </w:pPr>
          </w:p>
        </w:tc>
      </w:tr>
      <w:tr w:rsidR="00CC66EA" w:rsidRPr="004F5FAE" w14:paraId="5DC9037D" w14:textId="77777777" w:rsidTr="00CE4B5A">
        <w:trPr>
          <w:trHeight w:val="265"/>
        </w:trPr>
        <w:tc>
          <w:tcPr>
            <w:tcW w:w="9720" w:type="dxa"/>
            <w:gridSpan w:val="2"/>
            <w:shd w:val="clear" w:color="auto" w:fill="A7BFDE"/>
            <w:vAlign w:val="center"/>
          </w:tcPr>
          <w:p w14:paraId="309EF926" w14:textId="77777777" w:rsidR="00CC66EA" w:rsidRPr="004F5FAE" w:rsidRDefault="00CC66EA" w:rsidP="00CE4B5A">
            <w:pPr>
              <w:autoSpaceDE w:val="0"/>
              <w:autoSpaceDN w:val="0"/>
              <w:adjustRightInd w:val="0"/>
              <w:ind w:left="360"/>
              <w:rPr>
                <w:rFonts w:cs="Times New Roman"/>
                <w:color w:val="000000"/>
                <w:sz w:val="28"/>
                <w:szCs w:val="28"/>
                <w:lang w:bidi="ar-IQ"/>
              </w:rPr>
            </w:pPr>
          </w:p>
        </w:tc>
      </w:tr>
    </w:tbl>
    <w:p w14:paraId="0397C6B4" w14:textId="77777777" w:rsidR="00CC66EA" w:rsidRPr="004F5FAE" w:rsidRDefault="00CC66EA" w:rsidP="00CC66EA">
      <w:pPr>
        <w:rPr>
          <w:rFonts w:cs="Times New Roman"/>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CC66EA" w:rsidRPr="004F5FAE" w14:paraId="74EE0E86" w14:textId="77777777" w:rsidTr="00CE4B5A">
        <w:trPr>
          <w:trHeight w:val="653"/>
        </w:trPr>
        <w:tc>
          <w:tcPr>
            <w:tcW w:w="9720" w:type="dxa"/>
            <w:shd w:val="clear" w:color="auto" w:fill="A7BFDE"/>
            <w:vAlign w:val="center"/>
          </w:tcPr>
          <w:p w14:paraId="70AE9744" w14:textId="77777777" w:rsidR="00CC66EA" w:rsidRPr="004F5FAE" w:rsidRDefault="0016676D" w:rsidP="0016676D">
            <w:pPr>
              <w:tabs>
                <w:tab w:val="left" w:pos="507"/>
              </w:tabs>
              <w:autoSpaceDE w:val="0"/>
              <w:autoSpaceDN w:val="0"/>
              <w:adjustRightInd w:val="0"/>
              <w:ind w:left="360"/>
              <w:rPr>
                <w:rFonts w:cs="Times New Roman"/>
                <w:color w:val="000000"/>
                <w:sz w:val="28"/>
                <w:szCs w:val="28"/>
                <w:lang w:bidi="ar-IQ"/>
              </w:rPr>
            </w:pPr>
            <w:r>
              <w:rPr>
                <w:rFonts w:cs="Times New Roman" w:hint="cs"/>
                <w:color w:val="000000"/>
                <w:sz w:val="28"/>
                <w:szCs w:val="28"/>
                <w:rtl/>
                <w:lang w:bidi="ar-IQ"/>
              </w:rPr>
              <w:lastRenderedPageBreak/>
              <w:t>9-</w:t>
            </w:r>
            <w:r w:rsidR="00CC66EA" w:rsidRPr="004F5FAE">
              <w:rPr>
                <w:rFonts w:cs="Times New Roman"/>
                <w:color w:val="000000"/>
                <w:sz w:val="28"/>
                <w:szCs w:val="28"/>
                <w:rtl/>
                <w:lang w:bidi="ar-IQ"/>
              </w:rPr>
              <w:t>مخرجات التعلم وطرائق التعليم والتعلم والتقييم</w:t>
            </w:r>
          </w:p>
        </w:tc>
      </w:tr>
      <w:tr w:rsidR="00CC66EA" w:rsidRPr="004F5FAE" w14:paraId="6B55BB2F" w14:textId="77777777" w:rsidTr="00CE4B5A">
        <w:trPr>
          <w:trHeight w:val="1711"/>
        </w:trPr>
        <w:tc>
          <w:tcPr>
            <w:tcW w:w="9720" w:type="dxa"/>
            <w:shd w:val="clear" w:color="auto" w:fill="A7BFDE"/>
            <w:vAlign w:val="center"/>
          </w:tcPr>
          <w:p w14:paraId="6BB03093" w14:textId="77777777" w:rsidR="00CC66EA" w:rsidRPr="00E5247A" w:rsidRDefault="00CC66EA" w:rsidP="00CE4B5A">
            <w:pPr>
              <w:autoSpaceDE w:val="0"/>
              <w:autoSpaceDN w:val="0"/>
              <w:adjustRightInd w:val="0"/>
              <w:ind w:left="432"/>
              <w:rPr>
                <w:rFonts w:ascii="Cambria" w:hAnsi="Cambria" w:cs="Times New Roman"/>
                <w:color w:val="000000"/>
                <w:sz w:val="28"/>
                <w:szCs w:val="28"/>
                <w:lang w:bidi="ar-IQ"/>
              </w:rPr>
            </w:pPr>
            <w:r>
              <w:rPr>
                <w:rFonts w:ascii="Cambria" w:hAnsi="Cambria" w:cs="Times New Roman"/>
                <w:color w:val="000000"/>
                <w:sz w:val="28"/>
                <w:szCs w:val="28"/>
                <w:rtl/>
                <w:lang w:bidi="ar-IQ"/>
              </w:rPr>
              <w:t>أ- ال</w:t>
            </w:r>
            <w:r>
              <w:rPr>
                <w:rFonts w:ascii="Cambria" w:hAnsi="Cambria" w:cs="Times New Roman" w:hint="cs"/>
                <w:color w:val="000000"/>
                <w:sz w:val="28"/>
                <w:szCs w:val="28"/>
                <w:rtl/>
                <w:lang w:bidi="ar-IQ"/>
              </w:rPr>
              <w:t>اهداف المعرفية</w:t>
            </w:r>
          </w:p>
          <w:p w14:paraId="61446805" w14:textId="77777777" w:rsidR="00CC66EA" w:rsidRPr="00E5247A" w:rsidRDefault="00CC66EA" w:rsidP="00CE4B5A">
            <w:pPr>
              <w:autoSpaceDE w:val="0"/>
              <w:autoSpaceDN w:val="0"/>
              <w:adjustRightInd w:val="0"/>
              <w:ind w:left="612"/>
              <w:rPr>
                <w:rFonts w:ascii="Cambria" w:hAnsi="Cambria" w:cs="Times New Roman"/>
                <w:color w:val="000000"/>
                <w:sz w:val="28"/>
                <w:szCs w:val="28"/>
                <w:rtl/>
                <w:lang w:bidi="ar-IQ"/>
              </w:rPr>
            </w:pPr>
            <w:r w:rsidRPr="00E5247A">
              <w:rPr>
                <w:rFonts w:ascii="Cambria" w:hAnsi="Cambria" w:cs="Times New Roman"/>
                <w:color w:val="000000"/>
                <w:sz w:val="28"/>
                <w:szCs w:val="28"/>
                <w:rtl/>
                <w:lang w:bidi="ar-IQ"/>
              </w:rPr>
              <w:t>أ1-</w:t>
            </w:r>
            <w:r>
              <w:rPr>
                <w:rFonts w:ascii="Cambria" w:hAnsi="Cambria" w:cs="Times New Roman" w:hint="cs"/>
                <w:color w:val="000000"/>
                <w:sz w:val="28"/>
                <w:szCs w:val="28"/>
                <w:rtl/>
                <w:lang w:bidi="ar-IQ"/>
              </w:rPr>
              <w:t xml:space="preserve"> إكتساب الخبرة في تطبيقات ادارة المحميات</w:t>
            </w:r>
          </w:p>
          <w:p w14:paraId="185761F5" w14:textId="77777777" w:rsidR="00CC66EA" w:rsidRPr="008F7690" w:rsidRDefault="00CC66EA" w:rsidP="00CE4B5A">
            <w:pPr>
              <w:autoSpaceDE w:val="0"/>
              <w:autoSpaceDN w:val="0"/>
              <w:adjustRightInd w:val="0"/>
              <w:ind w:left="61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أ2-</w:t>
            </w:r>
            <w:r w:rsidRPr="00E5247A">
              <w:rPr>
                <w:rFonts w:ascii="Cambria" w:hAnsi="Cambria" w:cs="Times New Roman" w:hint="cs"/>
                <w:color w:val="000000"/>
                <w:sz w:val="28"/>
                <w:szCs w:val="28"/>
                <w:rtl/>
                <w:lang w:bidi="ar-IQ"/>
              </w:rPr>
              <w:t xml:space="preserve"> رفع القدرات في مجال إجراء </w:t>
            </w:r>
            <w:r>
              <w:rPr>
                <w:rFonts w:ascii="Cambria" w:hAnsi="Cambria" w:cs="Times New Roman" w:hint="cs"/>
                <w:color w:val="000000"/>
                <w:sz w:val="28"/>
                <w:szCs w:val="28"/>
                <w:rtl/>
                <w:lang w:bidi="ar-IQ"/>
              </w:rPr>
              <w:t xml:space="preserve"> ادارة المحميات</w:t>
            </w:r>
          </w:p>
        </w:tc>
      </w:tr>
      <w:tr w:rsidR="00CC66EA" w:rsidRPr="00C207EF" w14:paraId="2A08330E" w14:textId="77777777" w:rsidTr="00CE4B5A">
        <w:trPr>
          <w:trHeight w:val="1256"/>
        </w:trPr>
        <w:tc>
          <w:tcPr>
            <w:tcW w:w="9720" w:type="dxa"/>
            <w:shd w:val="clear" w:color="auto" w:fill="A7BFDE"/>
            <w:vAlign w:val="center"/>
          </w:tcPr>
          <w:p w14:paraId="52FAE958"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ب -  ال</w:t>
            </w:r>
            <w:r w:rsidRPr="00C207EF">
              <w:rPr>
                <w:rFonts w:ascii="Cambria" w:hAnsi="Cambria" w:cs="Times New Roman" w:hint="cs"/>
                <w:color w:val="000000"/>
                <w:sz w:val="28"/>
                <w:szCs w:val="28"/>
                <w:rtl/>
                <w:lang w:bidi="ar-IQ"/>
              </w:rPr>
              <w:t>اهداف المهاراتية الخاصة بالبرنامج</w:t>
            </w:r>
          </w:p>
          <w:p w14:paraId="7ED6A4C4" w14:textId="77777777" w:rsidR="00CC66EA" w:rsidRPr="00C207EF" w:rsidRDefault="00CC66EA" w:rsidP="00CE4B5A">
            <w:pPr>
              <w:autoSpaceDE w:val="0"/>
              <w:autoSpaceDN w:val="0"/>
              <w:adjustRightInd w:val="0"/>
              <w:ind w:left="612"/>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ب1 –</w:t>
            </w:r>
            <w:r w:rsidR="00AA76FA" w:rsidRPr="00C207EF">
              <w:rPr>
                <w:rFonts w:ascii="Cambria" w:hAnsi="Cambria" w:cs="Times New Roman" w:hint="cs"/>
                <w:color w:val="000000"/>
                <w:sz w:val="28"/>
                <w:szCs w:val="28"/>
                <w:rtl/>
                <w:lang w:bidi="ar-IQ"/>
              </w:rPr>
              <w:t xml:space="preserve"> دراسة انواع المحميات </w:t>
            </w:r>
          </w:p>
          <w:p w14:paraId="0B7BDE34" w14:textId="77777777" w:rsidR="00CC66EA" w:rsidRPr="00C207EF" w:rsidRDefault="00CC66EA" w:rsidP="00AA76FA">
            <w:pPr>
              <w:autoSpaceDE w:val="0"/>
              <w:autoSpaceDN w:val="0"/>
              <w:adjustRightInd w:val="0"/>
              <w:ind w:left="612"/>
              <w:rPr>
                <w:rFonts w:ascii="Cambria" w:hAnsi="Cambria" w:cs="Times New Roman"/>
                <w:color w:val="000000"/>
                <w:sz w:val="28"/>
                <w:szCs w:val="28"/>
                <w:lang w:bidi="ar-IQ"/>
              </w:rPr>
            </w:pPr>
            <w:r w:rsidRPr="00C207EF">
              <w:rPr>
                <w:rFonts w:ascii="Cambria" w:hAnsi="Cambria" w:cs="Times New Roman"/>
                <w:color w:val="000000"/>
                <w:sz w:val="28"/>
                <w:szCs w:val="28"/>
                <w:rtl/>
                <w:lang w:bidi="ar-IQ"/>
              </w:rPr>
              <w:t xml:space="preserve">ب2 – </w:t>
            </w:r>
            <w:r w:rsidRPr="00C207EF">
              <w:rPr>
                <w:rFonts w:ascii="Cambria" w:hAnsi="Cambria" w:cs="Times New Roman" w:hint="cs"/>
                <w:color w:val="000000"/>
                <w:sz w:val="28"/>
                <w:szCs w:val="28"/>
                <w:rtl/>
                <w:lang w:bidi="ar-IQ"/>
              </w:rPr>
              <w:t xml:space="preserve">الرصد والمراقبة </w:t>
            </w:r>
            <w:r w:rsidR="00AA76FA" w:rsidRPr="00C207EF">
              <w:rPr>
                <w:rFonts w:ascii="Cambria" w:hAnsi="Cambria" w:cs="Times New Roman" w:hint="cs"/>
                <w:color w:val="000000"/>
                <w:sz w:val="28"/>
                <w:szCs w:val="28"/>
                <w:rtl/>
                <w:lang w:bidi="ar-IQ"/>
              </w:rPr>
              <w:t xml:space="preserve">لبعض انواع المحميات المدروسة </w:t>
            </w:r>
          </w:p>
        </w:tc>
      </w:tr>
      <w:tr w:rsidR="00CC66EA" w:rsidRPr="00C207EF" w14:paraId="3F1D9340" w14:textId="77777777" w:rsidTr="00CE4B5A">
        <w:trPr>
          <w:trHeight w:val="423"/>
        </w:trPr>
        <w:tc>
          <w:tcPr>
            <w:tcW w:w="9720" w:type="dxa"/>
            <w:shd w:val="clear" w:color="auto" w:fill="A7BFDE"/>
            <w:vAlign w:val="center"/>
          </w:tcPr>
          <w:p w14:paraId="179B627A" w14:textId="77777777" w:rsidR="00CC66EA" w:rsidRPr="00C207EF" w:rsidRDefault="00CC66EA" w:rsidP="00CE4B5A">
            <w:pPr>
              <w:autoSpaceDE w:val="0"/>
              <w:autoSpaceDN w:val="0"/>
              <w:adjustRightInd w:val="0"/>
              <w:ind w:left="360"/>
              <w:rPr>
                <w:rFonts w:cs="Times New Roman"/>
                <w:color w:val="000000"/>
                <w:sz w:val="28"/>
                <w:szCs w:val="28"/>
                <w:lang w:bidi="ar-IQ"/>
              </w:rPr>
            </w:pPr>
            <w:r w:rsidRPr="00C207EF">
              <w:rPr>
                <w:rFonts w:cs="Times New Roman"/>
                <w:color w:val="000000"/>
                <w:sz w:val="28"/>
                <w:szCs w:val="28"/>
                <w:rtl/>
                <w:lang w:bidi="ar-IQ"/>
              </w:rPr>
              <w:t xml:space="preserve">     طرائق التعليم والتعلم </w:t>
            </w:r>
          </w:p>
        </w:tc>
      </w:tr>
      <w:tr w:rsidR="00CC66EA" w:rsidRPr="00C207EF" w14:paraId="731AF9EF" w14:textId="77777777" w:rsidTr="00CE4B5A">
        <w:trPr>
          <w:trHeight w:val="624"/>
        </w:trPr>
        <w:tc>
          <w:tcPr>
            <w:tcW w:w="9720" w:type="dxa"/>
            <w:shd w:val="clear" w:color="auto" w:fill="A7BFDE"/>
            <w:vAlign w:val="center"/>
          </w:tcPr>
          <w:p w14:paraId="6CA6C92D"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val="en-GB" w:bidi="ar-IQ"/>
              </w:rPr>
            </w:pPr>
            <w:r w:rsidRPr="00C207EF">
              <w:rPr>
                <w:rFonts w:ascii="Cambria" w:hAnsi="Cambria" w:cs="Times New Roman" w:hint="cs"/>
                <w:color w:val="000000"/>
                <w:sz w:val="28"/>
                <w:szCs w:val="28"/>
                <w:rtl/>
                <w:lang w:bidi="ar-IQ"/>
              </w:rPr>
              <w:t xml:space="preserve">. إستخدام مواد العرض (صور) وأجهزة العرض </w:t>
            </w:r>
            <w:r w:rsidRPr="00C207EF">
              <w:rPr>
                <w:rFonts w:ascii="Cambria" w:hAnsi="Cambria" w:cs="Times New Roman"/>
                <w:color w:val="000000"/>
                <w:sz w:val="28"/>
                <w:szCs w:val="28"/>
                <w:lang w:val="en-GB" w:bidi="ar-IQ"/>
              </w:rPr>
              <w:t xml:space="preserve">Data Show </w:t>
            </w:r>
          </w:p>
          <w:p w14:paraId="5580B5C3" w14:textId="77777777" w:rsidR="00CC66EA" w:rsidRPr="00C207EF" w:rsidRDefault="00CC66EA" w:rsidP="00AA76FA">
            <w:pPr>
              <w:autoSpaceDE w:val="0"/>
              <w:autoSpaceDN w:val="0"/>
              <w:adjustRightInd w:val="0"/>
              <w:ind w:left="360"/>
              <w:rPr>
                <w:rFonts w:ascii="Cambria" w:hAnsi="Cambria" w:cs="Times New Roman"/>
                <w:color w:val="000000"/>
                <w:sz w:val="28"/>
                <w:szCs w:val="28"/>
                <w:rtl/>
                <w:lang w:val="en-GB" w:bidi="ar-IQ"/>
              </w:rPr>
            </w:pPr>
            <w:r w:rsidRPr="00C207EF">
              <w:rPr>
                <w:rFonts w:ascii="Cambria" w:hAnsi="Cambria" w:cs="Times New Roman" w:hint="cs"/>
                <w:color w:val="000000"/>
                <w:sz w:val="28"/>
                <w:szCs w:val="28"/>
                <w:rtl/>
                <w:lang w:val="en-GB" w:bidi="ar-IQ"/>
              </w:rPr>
              <w:t xml:space="preserve">2. </w:t>
            </w:r>
            <w:r w:rsidR="00AA76FA" w:rsidRPr="00C207EF">
              <w:rPr>
                <w:rFonts w:ascii="Cambria" w:hAnsi="Cambria" w:cs="Times New Roman" w:hint="cs"/>
                <w:color w:val="000000"/>
                <w:sz w:val="28"/>
                <w:szCs w:val="28"/>
                <w:rtl/>
                <w:lang w:val="en-GB" w:bidi="ar-IQ"/>
              </w:rPr>
              <w:t xml:space="preserve">صور </w:t>
            </w:r>
            <w:r w:rsidRPr="00C207EF">
              <w:rPr>
                <w:rFonts w:ascii="Cambria" w:hAnsi="Cambria" w:cs="Times New Roman" w:hint="cs"/>
                <w:color w:val="000000"/>
                <w:sz w:val="28"/>
                <w:szCs w:val="28"/>
                <w:rtl/>
                <w:lang w:val="en-GB" w:bidi="ar-IQ"/>
              </w:rPr>
              <w:t xml:space="preserve"> </w:t>
            </w:r>
            <w:r w:rsidR="00AA76FA" w:rsidRPr="00C207EF">
              <w:rPr>
                <w:rFonts w:ascii="Cambria" w:hAnsi="Cambria" w:cs="Times New Roman" w:hint="cs"/>
                <w:color w:val="000000"/>
                <w:sz w:val="28"/>
                <w:szCs w:val="28"/>
                <w:rtl/>
                <w:lang w:val="en-GB" w:bidi="ar-IQ"/>
              </w:rPr>
              <w:t xml:space="preserve">للمحميات ومقاطع فديو للمحميات </w:t>
            </w:r>
          </w:p>
          <w:p w14:paraId="45C9E1C4" w14:textId="77777777" w:rsidR="00CC66EA" w:rsidRPr="00C207EF" w:rsidRDefault="00CC66EA" w:rsidP="00AA76FA">
            <w:pPr>
              <w:autoSpaceDE w:val="0"/>
              <w:autoSpaceDN w:val="0"/>
              <w:adjustRightInd w:val="0"/>
              <w:ind w:left="360"/>
              <w:rPr>
                <w:rFonts w:ascii="Cambria" w:hAnsi="Cambria" w:cs="Times New Roman"/>
                <w:color w:val="000000"/>
                <w:sz w:val="28"/>
                <w:szCs w:val="28"/>
                <w:rtl/>
                <w:lang w:bidi="ar-IQ"/>
              </w:rPr>
            </w:pPr>
          </w:p>
          <w:p w14:paraId="6CE6F391" w14:textId="77777777" w:rsidR="00CC66EA" w:rsidRPr="00C207EF" w:rsidRDefault="00CC66EA" w:rsidP="00CE4B5A">
            <w:pPr>
              <w:autoSpaceDE w:val="0"/>
              <w:autoSpaceDN w:val="0"/>
              <w:adjustRightInd w:val="0"/>
              <w:ind w:left="360"/>
              <w:rPr>
                <w:rFonts w:cs="Times New Roman"/>
                <w:color w:val="000000"/>
                <w:sz w:val="28"/>
                <w:szCs w:val="28"/>
                <w:lang w:bidi="ar-IQ"/>
              </w:rPr>
            </w:pPr>
          </w:p>
        </w:tc>
      </w:tr>
      <w:tr w:rsidR="00CC66EA" w:rsidRPr="00C207EF" w14:paraId="49262B12" w14:textId="77777777" w:rsidTr="00CE4B5A">
        <w:trPr>
          <w:trHeight w:val="400"/>
        </w:trPr>
        <w:tc>
          <w:tcPr>
            <w:tcW w:w="9720" w:type="dxa"/>
            <w:shd w:val="clear" w:color="auto" w:fill="A7BFDE"/>
            <w:vAlign w:val="center"/>
          </w:tcPr>
          <w:p w14:paraId="6CF33431" w14:textId="77777777" w:rsidR="00CC66EA" w:rsidRPr="00C207EF" w:rsidRDefault="00CC66EA" w:rsidP="00CE4B5A">
            <w:pPr>
              <w:autoSpaceDE w:val="0"/>
              <w:autoSpaceDN w:val="0"/>
              <w:adjustRightInd w:val="0"/>
              <w:ind w:left="360"/>
              <w:rPr>
                <w:rFonts w:cs="Times New Roman"/>
                <w:color w:val="000000"/>
                <w:sz w:val="28"/>
                <w:szCs w:val="28"/>
                <w:lang w:bidi="ar-IQ"/>
              </w:rPr>
            </w:pPr>
            <w:r w:rsidRPr="00C207EF">
              <w:rPr>
                <w:rFonts w:cs="Times New Roman"/>
                <w:color w:val="000000"/>
                <w:sz w:val="28"/>
                <w:szCs w:val="28"/>
                <w:rtl/>
                <w:lang w:bidi="ar-IQ"/>
              </w:rPr>
              <w:t xml:space="preserve">     طرائق التقييم </w:t>
            </w:r>
          </w:p>
        </w:tc>
      </w:tr>
      <w:tr w:rsidR="00CC66EA" w:rsidRPr="00C207EF" w14:paraId="7C9DE165" w14:textId="77777777" w:rsidTr="00CE4B5A">
        <w:trPr>
          <w:trHeight w:val="624"/>
        </w:trPr>
        <w:tc>
          <w:tcPr>
            <w:tcW w:w="9720" w:type="dxa"/>
            <w:shd w:val="clear" w:color="auto" w:fill="A7BFDE"/>
            <w:vAlign w:val="center"/>
          </w:tcPr>
          <w:p w14:paraId="584F2156"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bidi="ar-IQ"/>
              </w:rPr>
            </w:pPr>
            <w:r w:rsidRPr="00C207EF">
              <w:rPr>
                <w:rFonts w:ascii="Cambria" w:hAnsi="Cambria" w:cs="Times New Roman" w:hint="cs"/>
                <w:color w:val="000000"/>
                <w:sz w:val="28"/>
                <w:szCs w:val="28"/>
                <w:rtl/>
                <w:lang w:bidi="ar-IQ"/>
              </w:rPr>
              <w:t>1. الإمتحانات الشهرية (الفصلية)</w:t>
            </w:r>
          </w:p>
          <w:p w14:paraId="6EBECB3D"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val="en-GB" w:bidi="ar-IQ"/>
              </w:rPr>
            </w:pPr>
            <w:r w:rsidRPr="00C207EF">
              <w:rPr>
                <w:rFonts w:ascii="Cambria" w:hAnsi="Cambria" w:cs="Times New Roman" w:hint="cs"/>
                <w:color w:val="000000"/>
                <w:sz w:val="28"/>
                <w:szCs w:val="28"/>
                <w:rtl/>
                <w:lang w:bidi="ar-IQ"/>
              </w:rPr>
              <w:t xml:space="preserve">2. إعداد تقارير عن مواضيع محددة </w:t>
            </w:r>
            <w:r w:rsidRPr="00C207EF">
              <w:rPr>
                <w:rFonts w:ascii="Cambria" w:hAnsi="Cambria" w:cs="Times New Roman"/>
                <w:color w:val="000000"/>
                <w:sz w:val="28"/>
                <w:szCs w:val="28"/>
                <w:lang w:val="en-GB" w:bidi="ar-IQ"/>
              </w:rPr>
              <w:t>Topics</w:t>
            </w:r>
          </w:p>
          <w:p w14:paraId="2887CBB0" w14:textId="77777777" w:rsidR="00CC66EA" w:rsidRPr="00C207EF" w:rsidRDefault="00CC66EA" w:rsidP="00CE4B5A">
            <w:pPr>
              <w:autoSpaceDE w:val="0"/>
              <w:autoSpaceDN w:val="0"/>
              <w:adjustRightInd w:val="0"/>
              <w:ind w:left="360"/>
              <w:rPr>
                <w:rFonts w:cs="Times New Roman"/>
                <w:color w:val="000000"/>
                <w:sz w:val="28"/>
                <w:szCs w:val="28"/>
                <w:lang w:bidi="ar-IQ"/>
              </w:rPr>
            </w:pPr>
            <w:r w:rsidRPr="00C207EF">
              <w:rPr>
                <w:rFonts w:ascii="Cambria" w:hAnsi="Cambria" w:cs="Times New Roman" w:hint="cs"/>
                <w:color w:val="000000"/>
                <w:sz w:val="28"/>
                <w:szCs w:val="28"/>
                <w:rtl/>
                <w:lang w:val="en-GB" w:bidi="ar-IQ"/>
              </w:rPr>
              <w:t xml:space="preserve">3. إمتحانات سريعة </w:t>
            </w:r>
            <w:r w:rsidRPr="00C207EF">
              <w:rPr>
                <w:rFonts w:ascii="Cambria" w:hAnsi="Cambria" w:cs="Times New Roman"/>
                <w:color w:val="000000"/>
                <w:sz w:val="28"/>
                <w:szCs w:val="28"/>
                <w:lang w:val="en-GB" w:bidi="ar-IQ"/>
              </w:rPr>
              <w:t>Quizzes</w:t>
            </w:r>
            <w:r w:rsidRPr="00C207EF">
              <w:rPr>
                <w:rFonts w:ascii="Cambria" w:hAnsi="Cambria" w:cs="Times New Roman" w:hint="cs"/>
                <w:color w:val="000000"/>
                <w:sz w:val="28"/>
                <w:szCs w:val="28"/>
                <w:rtl/>
                <w:lang w:bidi="ar-IQ"/>
              </w:rPr>
              <w:t xml:space="preserve"> في المختبر</w:t>
            </w:r>
          </w:p>
        </w:tc>
      </w:tr>
      <w:tr w:rsidR="00CC66EA" w:rsidRPr="00C207EF" w14:paraId="26867ED5" w14:textId="77777777" w:rsidTr="00CE4B5A">
        <w:trPr>
          <w:trHeight w:val="1290"/>
        </w:trPr>
        <w:tc>
          <w:tcPr>
            <w:tcW w:w="9720" w:type="dxa"/>
            <w:shd w:val="clear" w:color="auto" w:fill="A7BFDE"/>
            <w:vAlign w:val="center"/>
          </w:tcPr>
          <w:p w14:paraId="4FDCE450"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 xml:space="preserve">ج- </w:t>
            </w:r>
            <w:r w:rsidRPr="00C207EF">
              <w:rPr>
                <w:rFonts w:ascii="Cambria" w:hAnsi="Cambria" w:cs="Times New Roman" w:hint="cs"/>
                <w:color w:val="000000"/>
                <w:sz w:val="28"/>
                <w:szCs w:val="28"/>
                <w:rtl/>
                <w:lang w:bidi="ar-IQ"/>
              </w:rPr>
              <w:t xml:space="preserve"> الاهداف الوجدانية والقيمية</w:t>
            </w:r>
          </w:p>
          <w:p w14:paraId="682FBE61" w14:textId="77777777" w:rsidR="00CC66EA" w:rsidRPr="00C207EF" w:rsidRDefault="00CC66EA" w:rsidP="00CE4B5A">
            <w:pPr>
              <w:autoSpaceDE w:val="0"/>
              <w:autoSpaceDN w:val="0"/>
              <w:adjustRightInd w:val="0"/>
              <w:ind w:left="612"/>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ج1-</w:t>
            </w:r>
            <w:r w:rsidRPr="00C207EF">
              <w:rPr>
                <w:rFonts w:ascii="Cambria" w:hAnsi="Cambria" w:cs="Times New Roman" w:hint="cs"/>
                <w:color w:val="000000"/>
                <w:sz w:val="28"/>
                <w:szCs w:val="28"/>
                <w:rtl/>
                <w:lang w:bidi="ar-IQ"/>
              </w:rPr>
              <w:t xml:space="preserve"> إعداد المواد النظرية بشكل تقارير</w:t>
            </w:r>
          </w:p>
          <w:p w14:paraId="0AA78FF8" w14:textId="77777777" w:rsidR="00CC66EA" w:rsidRPr="00C207EF" w:rsidRDefault="00CC66EA" w:rsidP="00CE4B5A">
            <w:pPr>
              <w:autoSpaceDE w:val="0"/>
              <w:autoSpaceDN w:val="0"/>
              <w:adjustRightInd w:val="0"/>
              <w:ind w:left="612"/>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ج2-</w:t>
            </w:r>
            <w:r w:rsidRPr="00C207EF">
              <w:rPr>
                <w:rFonts w:ascii="Cambria" w:hAnsi="Cambria" w:cs="Times New Roman" w:hint="cs"/>
                <w:color w:val="000000"/>
                <w:sz w:val="28"/>
                <w:szCs w:val="28"/>
                <w:rtl/>
                <w:lang w:bidi="ar-IQ"/>
              </w:rPr>
              <w:t xml:space="preserve"> التفاعل مع المادة النظرية بالمناقشة والأسئلة والإستفسارات</w:t>
            </w:r>
          </w:p>
          <w:p w14:paraId="594AD2D1" w14:textId="77777777" w:rsidR="00CC66EA" w:rsidRPr="00C207EF" w:rsidRDefault="00CC66EA" w:rsidP="00CE4B5A">
            <w:pPr>
              <w:autoSpaceDE w:val="0"/>
              <w:autoSpaceDN w:val="0"/>
              <w:adjustRightInd w:val="0"/>
              <w:ind w:left="360"/>
              <w:rPr>
                <w:rFonts w:cs="Times New Roman"/>
                <w:color w:val="000000"/>
                <w:sz w:val="28"/>
                <w:szCs w:val="28"/>
                <w:lang w:bidi="ar-IQ"/>
              </w:rPr>
            </w:pPr>
            <w:r w:rsidRPr="00C207EF">
              <w:rPr>
                <w:rFonts w:ascii="Cambria" w:hAnsi="Cambria" w:cs="Times New Roman" w:hint="cs"/>
                <w:color w:val="000000"/>
                <w:sz w:val="28"/>
                <w:szCs w:val="28"/>
                <w:rtl/>
                <w:lang w:bidi="ar-IQ"/>
              </w:rPr>
              <w:t xml:space="preserve">   </w:t>
            </w:r>
            <w:r w:rsidRPr="00C207EF">
              <w:rPr>
                <w:rFonts w:ascii="Cambria" w:hAnsi="Cambria" w:cs="Times New Roman"/>
                <w:color w:val="000000"/>
                <w:sz w:val="28"/>
                <w:szCs w:val="28"/>
                <w:rtl/>
                <w:lang w:bidi="ar-IQ"/>
              </w:rPr>
              <w:t>ج3-</w:t>
            </w:r>
            <w:r w:rsidRPr="00C207EF">
              <w:rPr>
                <w:rFonts w:ascii="Cambria" w:hAnsi="Cambria" w:cs="Times New Roman" w:hint="cs"/>
                <w:color w:val="000000"/>
                <w:sz w:val="28"/>
                <w:szCs w:val="28"/>
                <w:rtl/>
                <w:lang w:bidi="ar-IQ"/>
              </w:rPr>
              <w:t xml:space="preserve"> تصميم وتنفيذ التجارب العملية من قبل مجموعات الطالبات</w:t>
            </w:r>
            <w:r w:rsidRPr="00C207EF">
              <w:rPr>
                <w:rFonts w:ascii="Cambria" w:hAnsi="Cambria" w:cs="Times New Roman"/>
                <w:color w:val="000000"/>
                <w:sz w:val="28"/>
                <w:szCs w:val="28"/>
                <w:lang w:bidi="ar-IQ"/>
              </w:rPr>
              <w:t xml:space="preserve"> </w:t>
            </w:r>
            <w:r w:rsidRPr="00C207EF">
              <w:rPr>
                <w:rFonts w:cs="Times New Roman"/>
                <w:color w:val="000000"/>
                <w:sz w:val="28"/>
                <w:szCs w:val="28"/>
                <w:rtl/>
                <w:lang w:bidi="ar-IQ"/>
              </w:rPr>
              <w:t xml:space="preserve"> </w:t>
            </w:r>
          </w:p>
        </w:tc>
      </w:tr>
      <w:tr w:rsidR="00CC66EA" w:rsidRPr="00C207EF" w14:paraId="2ADCC489" w14:textId="77777777" w:rsidTr="00CE4B5A">
        <w:trPr>
          <w:trHeight w:val="471"/>
        </w:trPr>
        <w:tc>
          <w:tcPr>
            <w:tcW w:w="9720" w:type="dxa"/>
            <w:shd w:val="clear" w:color="auto" w:fill="A7BFDE"/>
            <w:vAlign w:val="center"/>
          </w:tcPr>
          <w:p w14:paraId="10BC823B" w14:textId="77777777" w:rsidR="00CC66EA" w:rsidRPr="00C207EF" w:rsidRDefault="00CC66EA" w:rsidP="00CE4B5A">
            <w:pPr>
              <w:tabs>
                <w:tab w:val="left" w:pos="612"/>
              </w:tabs>
              <w:autoSpaceDE w:val="0"/>
              <w:autoSpaceDN w:val="0"/>
              <w:adjustRightInd w:val="0"/>
              <w:ind w:left="360"/>
              <w:rPr>
                <w:rFonts w:ascii="Cambria" w:hAnsi="Cambria" w:cs="Times New Roman"/>
                <w:color w:val="000000"/>
                <w:sz w:val="28"/>
                <w:szCs w:val="28"/>
                <w:lang w:bidi="ar-IQ"/>
              </w:rPr>
            </w:pPr>
            <w:r w:rsidRPr="00C207EF">
              <w:rPr>
                <w:rFonts w:ascii="Cambria" w:hAnsi="Cambria" w:cs="Times New Roman"/>
                <w:color w:val="000000"/>
                <w:sz w:val="28"/>
                <w:szCs w:val="28"/>
                <w:rtl/>
                <w:lang w:bidi="ar-IQ"/>
              </w:rPr>
              <w:t xml:space="preserve">    طرائق التعليم والتعلم </w:t>
            </w:r>
          </w:p>
        </w:tc>
      </w:tr>
      <w:tr w:rsidR="00CC66EA" w:rsidRPr="00C207EF" w14:paraId="3A469B13" w14:textId="77777777" w:rsidTr="00CE4B5A">
        <w:trPr>
          <w:trHeight w:val="624"/>
        </w:trPr>
        <w:tc>
          <w:tcPr>
            <w:tcW w:w="9720" w:type="dxa"/>
            <w:shd w:val="clear" w:color="auto" w:fill="A7BFDE"/>
            <w:vAlign w:val="center"/>
          </w:tcPr>
          <w:p w14:paraId="726C90F6" w14:textId="77777777" w:rsidR="00CC66EA" w:rsidRPr="00C207EF" w:rsidRDefault="00CC66EA" w:rsidP="00CE4B5A">
            <w:pPr>
              <w:autoSpaceDE w:val="0"/>
              <w:autoSpaceDN w:val="0"/>
              <w:adjustRightInd w:val="0"/>
              <w:ind w:left="360"/>
              <w:rPr>
                <w:rFonts w:ascii="Cambria" w:hAnsi="Cambria" w:cs="Times New Roman"/>
                <w:color w:val="000000"/>
                <w:sz w:val="28"/>
                <w:szCs w:val="28"/>
                <w:lang w:bidi="ar-IQ"/>
              </w:rPr>
            </w:pPr>
            <w:r w:rsidRPr="00C207EF">
              <w:rPr>
                <w:rFonts w:ascii="Cambria" w:hAnsi="Cambria" w:cs="Times New Roman" w:hint="cs"/>
                <w:color w:val="000000"/>
                <w:sz w:val="28"/>
                <w:szCs w:val="28"/>
                <w:rtl/>
                <w:lang w:bidi="ar-IQ"/>
              </w:rPr>
              <w:t xml:space="preserve">1. إستخدام مواد العرض (صور) وأجهزة العرض </w:t>
            </w:r>
            <w:r w:rsidRPr="00C207EF">
              <w:rPr>
                <w:rFonts w:ascii="Cambria" w:hAnsi="Cambria" w:cs="Times New Roman"/>
                <w:color w:val="000000"/>
                <w:sz w:val="28"/>
                <w:szCs w:val="28"/>
                <w:lang w:val="en-GB" w:bidi="ar-IQ"/>
              </w:rPr>
              <w:t xml:space="preserve">Data Show </w:t>
            </w:r>
          </w:p>
          <w:p w14:paraId="4A021B5D"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bidi="ar-IQ"/>
              </w:rPr>
            </w:pPr>
            <w:r w:rsidRPr="00C207EF">
              <w:rPr>
                <w:rFonts w:ascii="Cambria" w:hAnsi="Cambria" w:cs="Times New Roman" w:hint="cs"/>
                <w:color w:val="000000"/>
                <w:sz w:val="28"/>
                <w:szCs w:val="28"/>
                <w:rtl/>
                <w:lang w:bidi="ar-IQ"/>
              </w:rPr>
              <w:t>2. عينات مختبرية جاهزة</w:t>
            </w:r>
          </w:p>
          <w:p w14:paraId="4DE08B23" w14:textId="77777777" w:rsidR="00CC66EA" w:rsidRPr="00C207EF" w:rsidRDefault="00CC66EA" w:rsidP="00CE4B5A">
            <w:pPr>
              <w:autoSpaceDE w:val="0"/>
              <w:autoSpaceDN w:val="0"/>
              <w:adjustRightInd w:val="0"/>
              <w:ind w:left="360"/>
              <w:rPr>
                <w:rFonts w:ascii="Cambria" w:hAnsi="Cambria" w:cs="Times New Roman"/>
                <w:color w:val="000000"/>
                <w:sz w:val="28"/>
                <w:szCs w:val="28"/>
                <w:lang w:bidi="ar-IQ"/>
              </w:rPr>
            </w:pPr>
            <w:r w:rsidRPr="00C207EF">
              <w:rPr>
                <w:rFonts w:ascii="Cambria" w:hAnsi="Cambria" w:cs="Times New Roman" w:hint="cs"/>
                <w:color w:val="000000"/>
                <w:sz w:val="28"/>
                <w:szCs w:val="28"/>
                <w:rtl/>
                <w:lang w:bidi="ar-IQ"/>
              </w:rPr>
              <w:t>3. تنفيذ تجارب عملية</w:t>
            </w:r>
          </w:p>
        </w:tc>
      </w:tr>
      <w:tr w:rsidR="00CC66EA" w:rsidRPr="00C207EF" w14:paraId="4D04D23A" w14:textId="77777777" w:rsidTr="00CE4B5A">
        <w:trPr>
          <w:trHeight w:val="425"/>
        </w:trPr>
        <w:tc>
          <w:tcPr>
            <w:tcW w:w="9720" w:type="dxa"/>
            <w:shd w:val="clear" w:color="auto" w:fill="A7BFDE"/>
            <w:vAlign w:val="center"/>
          </w:tcPr>
          <w:p w14:paraId="41B80E2E" w14:textId="77777777" w:rsidR="00CC66EA" w:rsidRPr="00C207EF" w:rsidRDefault="00CC66EA" w:rsidP="00CE4B5A">
            <w:pPr>
              <w:autoSpaceDE w:val="0"/>
              <w:autoSpaceDN w:val="0"/>
              <w:adjustRightInd w:val="0"/>
              <w:ind w:left="360"/>
              <w:rPr>
                <w:rFonts w:ascii="Cambria" w:hAnsi="Cambria" w:cs="Times New Roman"/>
                <w:color w:val="000000"/>
                <w:sz w:val="28"/>
                <w:szCs w:val="28"/>
                <w:lang w:bidi="ar-IQ"/>
              </w:rPr>
            </w:pPr>
            <w:r w:rsidRPr="00C207EF">
              <w:rPr>
                <w:rFonts w:ascii="Cambria" w:hAnsi="Cambria" w:cs="Times New Roman"/>
                <w:color w:val="000000"/>
                <w:sz w:val="28"/>
                <w:szCs w:val="28"/>
                <w:rtl/>
                <w:lang w:bidi="ar-IQ"/>
              </w:rPr>
              <w:t xml:space="preserve">   طرائق التقييم </w:t>
            </w:r>
          </w:p>
        </w:tc>
      </w:tr>
      <w:tr w:rsidR="00CC66EA" w:rsidRPr="00C207EF" w14:paraId="37602D71" w14:textId="77777777" w:rsidTr="00CE4B5A">
        <w:trPr>
          <w:trHeight w:val="624"/>
        </w:trPr>
        <w:tc>
          <w:tcPr>
            <w:tcW w:w="9720" w:type="dxa"/>
            <w:shd w:val="clear" w:color="auto" w:fill="A7BFDE"/>
            <w:vAlign w:val="center"/>
          </w:tcPr>
          <w:p w14:paraId="4D01DAE7"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bidi="ar-IQ"/>
              </w:rPr>
            </w:pPr>
            <w:r w:rsidRPr="00C207EF">
              <w:rPr>
                <w:rFonts w:ascii="Cambria" w:hAnsi="Cambria" w:cs="Times New Roman" w:hint="cs"/>
                <w:color w:val="000000"/>
                <w:sz w:val="28"/>
                <w:szCs w:val="28"/>
                <w:rtl/>
                <w:lang w:bidi="ar-IQ"/>
              </w:rPr>
              <w:t>1. الإمتحانات الشهرية (الفصلية)</w:t>
            </w:r>
          </w:p>
          <w:p w14:paraId="5B37B5F8" w14:textId="77777777" w:rsidR="00CC66EA" w:rsidRPr="00C207EF" w:rsidRDefault="00CC66EA" w:rsidP="00CE4B5A">
            <w:pPr>
              <w:autoSpaceDE w:val="0"/>
              <w:autoSpaceDN w:val="0"/>
              <w:adjustRightInd w:val="0"/>
              <w:ind w:left="360"/>
              <w:rPr>
                <w:rFonts w:ascii="Cambria" w:hAnsi="Cambria" w:cs="Times New Roman"/>
                <w:color w:val="000000"/>
                <w:sz w:val="28"/>
                <w:szCs w:val="28"/>
                <w:lang w:bidi="ar-IQ"/>
              </w:rPr>
            </w:pPr>
            <w:r w:rsidRPr="00C207EF">
              <w:rPr>
                <w:rFonts w:ascii="Cambria" w:hAnsi="Cambria" w:cs="Times New Roman" w:hint="cs"/>
                <w:color w:val="000000"/>
                <w:sz w:val="28"/>
                <w:szCs w:val="28"/>
                <w:rtl/>
                <w:lang w:bidi="ar-IQ"/>
              </w:rPr>
              <w:t xml:space="preserve">2. إعداد تقارير عن مواضيع محددة </w:t>
            </w:r>
            <w:r w:rsidRPr="00C207EF">
              <w:rPr>
                <w:rFonts w:ascii="Cambria" w:hAnsi="Cambria" w:cs="Times New Roman"/>
                <w:color w:val="000000"/>
                <w:sz w:val="28"/>
                <w:szCs w:val="28"/>
                <w:lang w:val="en-GB" w:bidi="ar-IQ"/>
              </w:rPr>
              <w:t>Topics</w:t>
            </w:r>
          </w:p>
          <w:p w14:paraId="034CD413" w14:textId="77777777" w:rsidR="00CC66EA" w:rsidRPr="00C207EF" w:rsidRDefault="00CC66EA" w:rsidP="00CE4B5A">
            <w:pPr>
              <w:autoSpaceDE w:val="0"/>
              <w:autoSpaceDN w:val="0"/>
              <w:adjustRightInd w:val="0"/>
              <w:ind w:left="360"/>
              <w:rPr>
                <w:rFonts w:ascii="Cambria" w:hAnsi="Cambria" w:cs="Times New Roman"/>
                <w:color w:val="000000"/>
                <w:sz w:val="28"/>
                <w:szCs w:val="28"/>
                <w:rtl/>
                <w:lang w:bidi="ar-IQ"/>
              </w:rPr>
            </w:pPr>
            <w:r w:rsidRPr="00C207EF">
              <w:rPr>
                <w:rFonts w:ascii="Cambria" w:hAnsi="Cambria" w:cs="Times New Roman" w:hint="cs"/>
                <w:color w:val="000000"/>
                <w:sz w:val="28"/>
                <w:szCs w:val="28"/>
                <w:rtl/>
                <w:lang w:val="en-GB" w:bidi="ar-IQ"/>
              </w:rPr>
              <w:t xml:space="preserve">3. إمتحانات سريعة </w:t>
            </w:r>
            <w:r w:rsidRPr="00C207EF">
              <w:rPr>
                <w:rFonts w:ascii="Cambria" w:hAnsi="Cambria" w:cs="Times New Roman"/>
                <w:color w:val="000000"/>
                <w:sz w:val="28"/>
                <w:szCs w:val="28"/>
                <w:lang w:val="en-GB" w:bidi="ar-IQ"/>
              </w:rPr>
              <w:t>Quizzes</w:t>
            </w:r>
            <w:r w:rsidRPr="00C207EF">
              <w:rPr>
                <w:rFonts w:ascii="Cambria" w:hAnsi="Cambria" w:cs="Times New Roman" w:hint="cs"/>
                <w:color w:val="000000"/>
                <w:sz w:val="28"/>
                <w:szCs w:val="28"/>
                <w:rtl/>
                <w:lang w:bidi="ar-IQ"/>
              </w:rPr>
              <w:t xml:space="preserve"> في المختبر</w:t>
            </w:r>
          </w:p>
          <w:p w14:paraId="35707C60" w14:textId="77777777" w:rsidR="00CC66EA" w:rsidRPr="00C207EF" w:rsidRDefault="00CC66EA" w:rsidP="00CE4B5A">
            <w:pPr>
              <w:autoSpaceDE w:val="0"/>
              <w:autoSpaceDN w:val="0"/>
              <w:adjustRightInd w:val="0"/>
              <w:ind w:left="360"/>
              <w:rPr>
                <w:rFonts w:ascii="Cambria" w:hAnsi="Cambria" w:cs="Times New Roman"/>
                <w:color w:val="000000"/>
                <w:sz w:val="28"/>
                <w:szCs w:val="28"/>
                <w:lang w:bidi="ar-IQ"/>
              </w:rPr>
            </w:pPr>
          </w:p>
        </w:tc>
      </w:tr>
      <w:tr w:rsidR="00CC66EA" w:rsidRPr="00C207EF" w14:paraId="3BC5AEA2" w14:textId="77777777" w:rsidTr="00CE4B5A">
        <w:trPr>
          <w:trHeight w:val="1584"/>
        </w:trPr>
        <w:tc>
          <w:tcPr>
            <w:tcW w:w="9720" w:type="dxa"/>
            <w:shd w:val="clear" w:color="auto" w:fill="A7BFDE"/>
            <w:vAlign w:val="center"/>
          </w:tcPr>
          <w:p w14:paraId="7FBC2C3A" w14:textId="77777777" w:rsidR="00CC66EA" w:rsidRPr="00C207EF" w:rsidRDefault="00CC66EA" w:rsidP="00CE4B5A">
            <w:pPr>
              <w:autoSpaceDE w:val="0"/>
              <w:autoSpaceDN w:val="0"/>
              <w:adjustRightInd w:val="0"/>
              <w:ind w:left="432"/>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د - المهارات  العامة و</w:t>
            </w:r>
            <w:r w:rsidRPr="00C207EF">
              <w:rPr>
                <w:rFonts w:ascii="Cambria" w:hAnsi="Cambria" w:cs="Times New Roman" w:hint="cs"/>
                <w:color w:val="000000"/>
                <w:sz w:val="28"/>
                <w:szCs w:val="28"/>
                <w:rtl/>
                <w:lang w:bidi="ar-IQ"/>
              </w:rPr>
              <w:t xml:space="preserve">التاهيلية </w:t>
            </w:r>
            <w:r w:rsidRPr="00C207EF">
              <w:rPr>
                <w:rFonts w:ascii="Cambria" w:hAnsi="Cambria" w:cs="Times New Roman"/>
                <w:color w:val="000000"/>
                <w:sz w:val="28"/>
                <w:szCs w:val="28"/>
                <w:rtl/>
                <w:lang w:bidi="ar-IQ"/>
              </w:rPr>
              <w:t>المنقولة ( المهارات الأخرى المتعلقة بقابلية التوظيف والتطور الشخصي ).</w:t>
            </w:r>
          </w:p>
          <w:p w14:paraId="70F9A7A6" w14:textId="77777777" w:rsidR="00CC66EA" w:rsidRPr="00C207EF" w:rsidRDefault="00CC66EA" w:rsidP="00AA76FA">
            <w:pPr>
              <w:tabs>
                <w:tab w:val="left" w:pos="687"/>
              </w:tabs>
              <w:autoSpaceDE w:val="0"/>
              <w:autoSpaceDN w:val="0"/>
              <w:adjustRightInd w:val="0"/>
              <w:ind w:left="612"/>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د1-</w:t>
            </w:r>
            <w:r w:rsidRPr="00C207EF">
              <w:rPr>
                <w:rFonts w:ascii="Cambria" w:hAnsi="Cambria" w:cs="Times New Roman" w:hint="cs"/>
                <w:color w:val="000000"/>
                <w:sz w:val="28"/>
                <w:szCs w:val="28"/>
                <w:rtl/>
                <w:lang w:bidi="ar-IQ"/>
              </w:rPr>
              <w:t xml:space="preserve"> مهارة </w:t>
            </w:r>
            <w:r w:rsidR="00AA76FA" w:rsidRPr="00C207EF">
              <w:rPr>
                <w:rFonts w:ascii="Cambria" w:hAnsi="Cambria" w:cs="Times New Roman" w:hint="cs"/>
                <w:color w:val="000000"/>
                <w:sz w:val="28"/>
                <w:szCs w:val="28"/>
                <w:rtl/>
                <w:lang w:bidi="ar-IQ"/>
              </w:rPr>
              <w:t>التعامل مع المحميات الطبيعية</w:t>
            </w:r>
            <w:r w:rsidRPr="00C207EF">
              <w:rPr>
                <w:rFonts w:ascii="Cambria" w:hAnsi="Cambria" w:cs="Times New Roman" w:hint="cs"/>
                <w:color w:val="000000"/>
                <w:sz w:val="28"/>
                <w:szCs w:val="28"/>
                <w:rtl/>
                <w:lang w:bidi="ar-IQ"/>
              </w:rPr>
              <w:t xml:space="preserve"> وإتخاذ القرارات السليمة بيئياً</w:t>
            </w:r>
          </w:p>
          <w:p w14:paraId="34A191CD" w14:textId="77777777" w:rsidR="00CC66EA" w:rsidRPr="00C207EF" w:rsidRDefault="00CC66EA" w:rsidP="00AA76FA">
            <w:pPr>
              <w:tabs>
                <w:tab w:val="left" w:pos="687"/>
              </w:tabs>
              <w:autoSpaceDE w:val="0"/>
              <w:autoSpaceDN w:val="0"/>
              <w:adjustRightInd w:val="0"/>
              <w:ind w:left="612"/>
              <w:rPr>
                <w:rFonts w:ascii="Cambria" w:hAnsi="Cambria" w:cs="Times New Roman"/>
                <w:color w:val="000000"/>
                <w:sz w:val="28"/>
                <w:szCs w:val="28"/>
                <w:rtl/>
                <w:lang w:bidi="ar-IQ"/>
              </w:rPr>
            </w:pPr>
            <w:r w:rsidRPr="00C207EF">
              <w:rPr>
                <w:rFonts w:ascii="Cambria" w:hAnsi="Cambria" w:cs="Times New Roman"/>
                <w:color w:val="000000"/>
                <w:sz w:val="28"/>
                <w:szCs w:val="28"/>
                <w:rtl/>
                <w:lang w:bidi="ar-IQ"/>
              </w:rPr>
              <w:t>د2-</w:t>
            </w:r>
            <w:r w:rsidRPr="00C207EF">
              <w:rPr>
                <w:rFonts w:ascii="Cambria" w:hAnsi="Cambria" w:cs="Times New Roman" w:hint="cs"/>
                <w:color w:val="000000"/>
                <w:sz w:val="28"/>
                <w:szCs w:val="28"/>
                <w:rtl/>
                <w:lang w:bidi="ar-IQ"/>
              </w:rPr>
              <w:t xml:space="preserve"> مهارة القيام بإجراء تقويم </w:t>
            </w:r>
            <w:r w:rsidR="00AA76FA" w:rsidRPr="00C207EF">
              <w:rPr>
                <w:rFonts w:ascii="Cambria" w:hAnsi="Cambria" w:cs="Times New Roman" w:hint="cs"/>
                <w:color w:val="000000"/>
                <w:sz w:val="28"/>
                <w:szCs w:val="28"/>
                <w:rtl/>
                <w:lang w:bidi="ar-IQ"/>
              </w:rPr>
              <w:t>لكائنات وبيئة المحميات الطبيعية</w:t>
            </w:r>
          </w:p>
          <w:p w14:paraId="3563411C" w14:textId="77777777" w:rsidR="00CC66EA" w:rsidRPr="00C207EF" w:rsidRDefault="00CC66EA" w:rsidP="00CE4B5A">
            <w:pPr>
              <w:tabs>
                <w:tab w:val="left" w:pos="687"/>
              </w:tabs>
              <w:autoSpaceDE w:val="0"/>
              <w:autoSpaceDN w:val="0"/>
              <w:adjustRightInd w:val="0"/>
              <w:ind w:left="612"/>
              <w:rPr>
                <w:rFonts w:cs="Times New Roman"/>
                <w:color w:val="000000"/>
                <w:sz w:val="28"/>
                <w:szCs w:val="28"/>
                <w:lang w:bidi="ar-IQ"/>
              </w:rPr>
            </w:pPr>
          </w:p>
        </w:tc>
      </w:tr>
    </w:tbl>
    <w:p w14:paraId="29C94010" w14:textId="77777777" w:rsidR="00CC66EA" w:rsidRPr="00C207EF" w:rsidRDefault="00CC66EA" w:rsidP="00CC66EA">
      <w:pPr>
        <w:autoSpaceDE w:val="0"/>
        <w:autoSpaceDN w:val="0"/>
        <w:adjustRightInd w:val="0"/>
        <w:spacing w:after="200" w:line="276" w:lineRule="auto"/>
        <w:rPr>
          <w:rFonts w:cs="Times New Roman"/>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CC66EA" w:rsidRPr="0016676D" w14:paraId="55E85FDD" w14:textId="77777777" w:rsidTr="00CE4B5A">
        <w:trPr>
          <w:trHeight w:val="538"/>
        </w:trPr>
        <w:tc>
          <w:tcPr>
            <w:tcW w:w="9720" w:type="dxa"/>
            <w:gridSpan w:val="6"/>
            <w:shd w:val="clear" w:color="auto" w:fill="A7BFDE"/>
            <w:vAlign w:val="center"/>
          </w:tcPr>
          <w:p w14:paraId="28AB7D08" w14:textId="77777777" w:rsidR="00CC66EA" w:rsidRPr="0016676D" w:rsidRDefault="00CC66EA" w:rsidP="0016676D">
            <w:pPr>
              <w:numPr>
                <w:ilvl w:val="0"/>
                <w:numId w:val="181"/>
              </w:numPr>
              <w:tabs>
                <w:tab w:val="left" w:pos="43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lastRenderedPageBreak/>
              <w:t>بنية المقرر</w:t>
            </w:r>
          </w:p>
        </w:tc>
      </w:tr>
      <w:tr w:rsidR="00CC66EA" w:rsidRPr="0016676D" w14:paraId="7AF68986" w14:textId="77777777" w:rsidTr="00CE4B5A">
        <w:trPr>
          <w:trHeight w:val="907"/>
        </w:trPr>
        <w:tc>
          <w:tcPr>
            <w:tcW w:w="1260" w:type="dxa"/>
            <w:shd w:val="clear" w:color="auto" w:fill="A7BFDE"/>
            <w:vAlign w:val="center"/>
          </w:tcPr>
          <w:p w14:paraId="4EB297D2" w14:textId="77777777" w:rsidR="00CC66EA" w:rsidRPr="0016676D" w:rsidRDefault="00CC66EA" w:rsidP="00CE4B5A">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الأسبوع</w:t>
            </w:r>
          </w:p>
        </w:tc>
        <w:tc>
          <w:tcPr>
            <w:tcW w:w="1260" w:type="dxa"/>
            <w:shd w:val="clear" w:color="auto" w:fill="D3DFEE"/>
            <w:vAlign w:val="center"/>
          </w:tcPr>
          <w:p w14:paraId="34773AC4" w14:textId="77777777" w:rsidR="00CC66EA" w:rsidRPr="0016676D" w:rsidRDefault="00CC66EA" w:rsidP="00CE4B5A">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الساعات</w:t>
            </w:r>
          </w:p>
        </w:tc>
        <w:tc>
          <w:tcPr>
            <w:tcW w:w="2160" w:type="dxa"/>
            <w:shd w:val="clear" w:color="auto" w:fill="A7BFDE"/>
            <w:vAlign w:val="center"/>
          </w:tcPr>
          <w:p w14:paraId="5D16451F" w14:textId="77777777" w:rsidR="00CC66EA" w:rsidRPr="0016676D" w:rsidRDefault="00CC66EA" w:rsidP="00CE4B5A">
            <w:pPr>
              <w:autoSpaceDE w:val="0"/>
              <w:autoSpaceDN w:val="0"/>
              <w:adjustRightInd w:val="0"/>
              <w:jc w:val="cente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3A66A0E3" w14:textId="77777777" w:rsidR="00CC66EA" w:rsidRPr="0016676D" w:rsidRDefault="00CC66EA" w:rsidP="00CE4B5A">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0E36EA27" w14:textId="77777777" w:rsidR="00CC66EA" w:rsidRPr="0016676D" w:rsidRDefault="00CC66EA" w:rsidP="00CE4B5A">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6BC18ACB" w14:textId="77777777" w:rsidR="00CC66EA" w:rsidRPr="0016676D" w:rsidRDefault="00CC66EA" w:rsidP="00CE4B5A">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طريقة التقييم</w:t>
            </w:r>
          </w:p>
        </w:tc>
      </w:tr>
      <w:tr w:rsidR="00CC66EA" w:rsidRPr="0016676D" w14:paraId="5487A1AC" w14:textId="77777777" w:rsidTr="00CE4B5A">
        <w:trPr>
          <w:trHeight w:val="399"/>
        </w:trPr>
        <w:tc>
          <w:tcPr>
            <w:tcW w:w="1260" w:type="dxa"/>
            <w:tcBorders>
              <w:right w:val="single" w:sz="6" w:space="0" w:color="4F81BD"/>
            </w:tcBorders>
            <w:shd w:val="clear" w:color="auto" w:fill="A7BFDE"/>
            <w:vAlign w:val="center"/>
          </w:tcPr>
          <w:p w14:paraId="5F06DC94" w14:textId="77777777" w:rsidR="00CC66EA" w:rsidRPr="0016676D" w:rsidRDefault="00CC66EA" w:rsidP="00CC66EA">
            <w:pPr>
              <w:tabs>
                <w:tab w:val="left" w:pos="64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25490032" w14:textId="77777777" w:rsidR="00CC66EA" w:rsidRPr="0016676D" w:rsidRDefault="00CC66EA" w:rsidP="00CC66EA">
            <w:pPr>
              <w:tabs>
                <w:tab w:val="left" w:pos="64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C993D40"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التعريف بالمحميات الطبيعية</w:t>
            </w:r>
          </w:p>
        </w:tc>
        <w:tc>
          <w:tcPr>
            <w:tcW w:w="2160" w:type="dxa"/>
            <w:tcBorders>
              <w:left w:val="single" w:sz="6" w:space="0" w:color="4F81BD"/>
              <w:right w:val="single" w:sz="6" w:space="0" w:color="4F81BD"/>
            </w:tcBorders>
            <w:shd w:val="clear" w:color="auto" w:fill="A7BFDE"/>
            <w:vAlign w:val="bottom"/>
          </w:tcPr>
          <w:p w14:paraId="1DCFBE35" w14:textId="77777777" w:rsidR="00CC66EA" w:rsidRPr="0016676D" w:rsidRDefault="00CC66EA"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مقدمة و تعاريف و مفاهيم مهمة</w:t>
            </w:r>
          </w:p>
        </w:tc>
        <w:tc>
          <w:tcPr>
            <w:tcW w:w="1440" w:type="dxa"/>
            <w:tcBorders>
              <w:left w:val="single" w:sz="6" w:space="0" w:color="4F81BD"/>
              <w:right w:val="single" w:sz="6" w:space="0" w:color="4F81BD"/>
            </w:tcBorders>
            <w:shd w:val="clear" w:color="auto" w:fill="A7BFDE"/>
          </w:tcPr>
          <w:p w14:paraId="45C0B7C4"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0D56C31B"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0DDF8C14" w14:textId="77777777" w:rsidTr="00CE4B5A">
        <w:trPr>
          <w:trHeight w:val="339"/>
        </w:trPr>
        <w:tc>
          <w:tcPr>
            <w:tcW w:w="1260" w:type="dxa"/>
            <w:shd w:val="clear" w:color="auto" w:fill="A7BFDE"/>
            <w:vAlign w:val="center"/>
          </w:tcPr>
          <w:p w14:paraId="72522C88"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2</w:t>
            </w:r>
          </w:p>
        </w:tc>
        <w:tc>
          <w:tcPr>
            <w:tcW w:w="1260" w:type="dxa"/>
            <w:shd w:val="clear" w:color="auto" w:fill="D3DFEE"/>
          </w:tcPr>
          <w:p w14:paraId="55835092"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shd w:val="clear" w:color="auto" w:fill="A7BFDE"/>
            <w:vAlign w:val="center"/>
          </w:tcPr>
          <w:p w14:paraId="29B6D1EC"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 xml:space="preserve">أنواع المحميات الطبيعية      </w:t>
            </w:r>
          </w:p>
        </w:tc>
        <w:tc>
          <w:tcPr>
            <w:tcW w:w="2160" w:type="dxa"/>
            <w:shd w:val="clear" w:color="auto" w:fill="D3DFEE"/>
            <w:vAlign w:val="bottom"/>
          </w:tcPr>
          <w:p w14:paraId="65A01F40" w14:textId="77777777" w:rsidR="00CC66EA" w:rsidRPr="0016676D" w:rsidRDefault="00CC66EA" w:rsidP="00AA76FA">
            <w:pP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أنواع </w:t>
            </w:r>
            <w:r w:rsidR="00AA76FA" w:rsidRPr="0016676D">
              <w:rPr>
                <w:rFonts w:asciiTheme="majorBidi" w:hAnsiTheme="majorBidi" w:cstheme="majorBidi"/>
                <w:color w:val="000000"/>
                <w:sz w:val="24"/>
                <w:szCs w:val="24"/>
                <w:rtl/>
              </w:rPr>
              <w:t xml:space="preserve">المحميات الطبيعية ومكوناتها وتاثيراتها </w:t>
            </w:r>
          </w:p>
        </w:tc>
        <w:tc>
          <w:tcPr>
            <w:tcW w:w="1440" w:type="dxa"/>
            <w:shd w:val="clear" w:color="auto" w:fill="A7BFDE"/>
          </w:tcPr>
          <w:p w14:paraId="4ADBD642"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shd w:val="clear" w:color="auto" w:fill="D3DFEE"/>
          </w:tcPr>
          <w:p w14:paraId="6EB76D0D"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7628E4D8" w14:textId="77777777" w:rsidTr="00CE4B5A">
        <w:trPr>
          <w:trHeight w:val="320"/>
        </w:trPr>
        <w:tc>
          <w:tcPr>
            <w:tcW w:w="1260" w:type="dxa"/>
            <w:tcBorders>
              <w:right w:val="single" w:sz="6" w:space="0" w:color="4F81BD"/>
            </w:tcBorders>
            <w:shd w:val="clear" w:color="auto" w:fill="A7BFDE"/>
            <w:vAlign w:val="center"/>
          </w:tcPr>
          <w:p w14:paraId="540D9496"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tcPr>
          <w:p w14:paraId="280A169C"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6122987"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أهمية المحميات الطبيعية</w:t>
            </w:r>
          </w:p>
        </w:tc>
        <w:tc>
          <w:tcPr>
            <w:tcW w:w="2160" w:type="dxa"/>
            <w:tcBorders>
              <w:left w:val="single" w:sz="6" w:space="0" w:color="4F81BD"/>
              <w:right w:val="single" w:sz="6" w:space="0" w:color="4F81BD"/>
            </w:tcBorders>
            <w:shd w:val="clear" w:color="auto" w:fill="A7BFDE"/>
            <w:vAlign w:val="bottom"/>
          </w:tcPr>
          <w:p w14:paraId="21CFE521" w14:textId="77777777" w:rsidR="00CC66EA" w:rsidRPr="0016676D" w:rsidRDefault="00AA76FA"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اهمية المحميات الطبيعية ومكوناتها وتاثيراتها</w:t>
            </w:r>
          </w:p>
        </w:tc>
        <w:tc>
          <w:tcPr>
            <w:tcW w:w="1440" w:type="dxa"/>
            <w:tcBorders>
              <w:left w:val="single" w:sz="6" w:space="0" w:color="4F81BD"/>
              <w:right w:val="single" w:sz="6" w:space="0" w:color="4F81BD"/>
            </w:tcBorders>
            <w:shd w:val="clear" w:color="auto" w:fill="A7BFDE"/>
          </w:tcPr>
          <w:p w14:paraId="3F95E899"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7509059A"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6A3E02E4" w14:textId="77777777" w:rsidTr="00CE4B5A">
        <w:trPr>
          <w:trHeight w:val="331"/>
        </w:trPr>
        <w:tc>
          <w:tcPr>
            <w:tcW w:w="1260" w:type="dxa"/>
            <w:shd w:val="clear" w:color="auto" w:fill="A7BFDE"/>
            <w:vAlign w:val="center"/>
          </w:tcPr>
          <w:p w14:paraId="19E03512"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4</w:t>
            </w:r>
          </w:p>
        </w:tc>
        <w:tc>
          <w:tcPr>
            <w:tcW w:w="1260" w:type="dxa"/>
            <w:shd w:val="clear" w:color="auto" w:fill="D3DFEE"/>
          </w:tcPr>
          <w:p w14:paraId="4960BE18"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shd w:val="clear" w:color="auto" w:fill="A7BFDE"/>
            <w:vAlign w:val="center"/>
          </w:tcPr>
          <w:p w14:paraId="1F696E4B"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الآليات الادارية لإنشاء المحميات الطبيعية</w:t>
            </w:r>
          </w:p>
        </w:tc>
        <w:tc>
          <w:tcPr>
            <w:tcW w:w="2160" w:type="dxa"/>
            <w:shd w:val="clear" w:color="auto" w:fill="D3DFEE"/>
            <w:vAlign w:val="bottom"/>
          </w:tcPr>
          <w:p w14:paraId="2AB90957" w14:textId="77777777" w:rsidR="00CC66EA" w:rsidRPr="0016676D" w:rsidRDefault="00AA76FA"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كيفية انشاء محمية طبيعية واسلوب ادارتها</w:t>
            </w:r>
          </w:p>
        </w:tc>
        <w:tc>
          <w:tcPr>
            <w:tcW w:w="1440" w:type="dxa"/>
            <w:shd w:val="clear" w:color="auto" w:fill="A7BFDE"/>
          </w:tcPr>
          <w:p w14:paraId="17A81D22"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shd w:val="clear" w:color="auto" w:fill="D3DFEE"/>
          </w:tcPr>
          <w:p w14:paraId="2772629E"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3D8AFC56" w14:textId="77777777" w:rsidTr="00CE4B5A">
        <w:trPr>
          <w:trHeight w:val="340"/>
        </w:trPr>
        <w:tc>
          <w:tcPr>
            <w:tcW w:w="1260" w:type="dxa"/>
            <w:tcBorders>
              <w:right w:val="single" w:sz="6" w:space="0" w:color="4F81BD"/>
            </w:tcBorders>
            <w:shd w:val="clear" w:color="auto" w:fill="A7BFDE"/>
            <w:vAlign w:val="center"/>
          </w:tcPr>
          <w:p w14:paraId="6801C735"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tcPr>
          <w:p w14:paraId="2744290D"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CE7A7AB"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المحميات الطبيعية في مصر</w:t>
            </w:r>
          </w:p>
        </w:tc>
        <w:tc>
          <w:tcPr>
            <w:tcW w:w="2160" w:type="dxa"/>
            <w:tcBorders>
              <w:left w:val="single" w:sz="6" w:space="0" w:color="4F81BD"/>
              <w:right w:val="single" w:sz="6" w:space="0" w:color="4F81BD"/>
            </w:tcBorders>
            <w:shd w:val="clear" w:color="auto" w:fill="A7BFDE"/>
            <w:vAlign w:val="bottom"/>
          </w:tcPr>
          <w:p w14:paraId="5E18440E"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اشكال المحميات الطبيعية في افريقا</w:t>
            </w:r>
          </w:p>
        </w:tc>
        <w:tc>
          <w:tcPr>
            <w:tcW w:w="1440" w:type="dxa"/>
            <w:tcBorders>
              <w:left w:val="single" w:sz="6" w:space="0" w:color="4F81BD"/>
              <w:right w:val="single" w:sz="6" w:space="0" w:color="4F81BD"/>
            </w:tcBorders>
            <w:shd w:val="clear" w:color="auto" w:fill="A7BFDE"/>
          </w:tcPr>
          <w:p w14:paraId="63F7AD84"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2FC89864"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7FA4D83B" w14:textId="77777777" w:rsidTr="00CE4B5A">
        <w:trPr>
          <w:trHeight w:val="323"/>
        </w:trPr>
        <w:tc>
          <w:tcPr>
            <w:tcW w:w="1260" w:type="dxa"/>
            <w:shd w:val="clear" w:color="auto" w:fill="A7BFDE"/>
            <w:vAlign w:val="center"/>
          </w:tcPr>
          <w:p w14:paraId="17FF3813"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6</w:t>
            </w:r>
          </w:p>
        </w:tc>
        <w:tc>
          <w:tcPr>
            <w:tcW w:w="1260" w:type="dxa"/>
            <w:shd w:val="clear" w:color="auto" w:fill="D3DFEE"/>
          </w:tcPr>
          <w:p w14:paraId="3516F9A9"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shd w:val="clear" w:color="auto" w:fill="A7BFDE"/>
            <w:vAlign w:val="center"/>
          </w:tcPr>
          <w:p w14:paraId="4D748A2E"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المحميات الطبيعية في الاردن</w:t>
            </w:r>
          </w:p>
        </w:tc>
        <w:tc>
          <w:tcPr>
            <w:tcW w:w="2160" w:type="dxa"/>
            <w:shd w:val="clear" w:color="auto" w:fill="D3DFEE"/>
            <w:vAlign w:val="bottom"/>
          </w:tcPr>
          <w:p w14:paraId="0AE5F2FC"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المحميات الجبلية الصخرية ومكوناتها </w:t>
            </w:r>
          </w:p>
        </w:tc>
        <w:tc>
          <w:tcPr>
            <w:tcW w:w="1440" w:type="dxa"/>
            <w:shd w:val="clear" w:color="auto" w:fill="A7BFDE"/>
          </w:tcPr>
          <w:p w14:paraId="32A77315"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shd w:val="clear" w:color="auto" w:fill="D3DFEE"/>
          </w:tcPr>
          <w:p w14:paraId="5CF6B5AF"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2228DD75" w14:textId="77777777" w:rsidTr="00CE4B5A">
        <w:trPr>
          <w:trHeight w:val="1004"/>
        </w:trPr>
        <w:tc>
          <w:tcPr>
            <w:tcW w:w="1260" w:type="dxa"/>
            <w:tcBorders>
              <w:right w:val="single" w:sz="6" w:space="0" w:color="4F81BD"/>
            </w:tcBorders>
            <w:shd w:val="clear" w:color="auto" w:fill="A7BFDE"/>
            <w:vAlign w:val="center"/>
          </w:tcPr>
          <w:p w14:paraId="72085195"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tcPr>
          <w:p w14:paraId="442EAE99"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DED0BF5"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المحميات الطبيعية في الإمارات</w:t>
            </w:r>
          </w:p>
        </w:tc>
        <w:tc>
          <w:tcPr>
            <w:tcW w:w="2160" w:type="dxa"/>
            <w:tcBorders>
              <w:left w:val="single" w:sz="6" w:space="0" w:color="4F81BD"/>
              <w:right w:val="single" w:sz="6" w:space="0" w:color="4F81BD"/>
            </w:tcBorders>
            <w:shd w:val="clear" w:color="auto" w:fill="A7BFDE"/>
            <w:vAlign w:val="bottom"/>
          </w:tcPr>
          <w:p w14:paraId="19F090D2"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نموذج للمحميات الطبيعية  الخليج العربي</w:t>
            </w:r>
          </w:p>
        </w:tc>
        <w:tc>
          <w:tcPr>
            <w:tcW w:w="1440" w:type="dxa"/>
            <w:tcBorders>
              <w:left w:val="single" w:sz="6" w:space="0" w:color="4F81BD"/>
              <w:right w:val="single" w:sz="6" w:space="0" w:color="4F81BD"/>
            </w:tcBorders>
            <w:shd w:val="clear" w:color="auto" w:fill="A7BFDE"/>
          </w:tcPr>
          <w:p w14:paraId="3CF08176"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71A3560B"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21C897AB" w14:textId="77777777" w:rsidTr="00CE4B5A">
        <w:trPr>
          <w:trHeight w:val="1004"/>
        </w:trPr>
        <w:tc>
          <w:tcPr>
            <w:tcW w:w="1260" w:type="dxa"/>
            <w:tcBorders>
              <w:right w:val="single" w:sz="6" w:space="0" w:color="4F81BD"/>
            </w:tcBorders>
            <w:shd w:val="clear" w:color="auto" w:fill="A7BFDE"/>
            <w:vAlign w:val="center"/>
          </w:tcPr>
          <w:p w14:paraId="14C495EB"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tcPr>
          <w:p w14:paraId="54B805A0"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32BCC03D"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الامتحان الشهري الاول</w:t>
            </w:r>
          </w:p>
        </w:tc>
        <w:tc>
          <w:tcPr>
            <w:tcW w:w="2160" w:type="dxa"/>
            <w:tcBorders>
              <w:left w:val="single" w:sz="6" w:space="0" w:color="4F81BD"/>
              <w:right w:val="single" w:sz="6" w:space="0" w:color="4F81BD"/>
            </w:tcBorders>
            <w:shd w:val="clear" w:color="auto" w:fill="A7BFDE"/>
            <w:vAlign w:val="bottom"/>
          </w:tcPr>
          <w:p w14:paraId="0E27BA55" w14:textId="77777777" w:rsidR="00CC66EA" w:rsidRPr="0016676D" w:rsidRDefault="00CC66EA"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الإمتحان الفصلي 1</w:t>
            </w:r>
          </w:p>
        </w:tc>
        <w:tc>
          <w:tcPr>
            <w:tcW w:w="1440" w:type="dxa"/>
            <w:tcBorders>
              <w:left w:val="single" w:sz="6" w:space="0" w:color="4F81BD"/>
              <w:right w:val="single" w:sz="6" w:space="0" w:color="4F81BD"/>
            </w:tcBorders>
            <w:shd w:val="clear" w:color="auto" w:fill="A7BFDE"/>
          </w:tcPr>
          <w:p w14:paraId="2523FE03"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70D4763B"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202089A8" w14:textId="77777777" w:rsidTr="00CE4B5A">
        <w:trPr>
          <w:trHeight w:val="1004"/>
        </w:trPr>
        <w:tc>
          <w:tcPr>
            <w:tcW w:w="1260" w:type="dxa"/>
            <w:tcBorders>
              <w:right w:val="single" w:sz="6" w:space="0" w:color="4F81BD"/>
            </w:tcBorders>
            <w:shd w:val="clear" w:color="auto" w:fill="A7BFDE"/>
            <w:vAlign w:val="center"/>
          </w:tcPr>
          <w:p w14:paraId="276F33B2"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tcPr>
          <w:p w14:paraId="701EEC75"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D623891"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المحميات الطبيعية في المملكة العربية السعودية</w:t>
            </w:r>
          </w:p>
        </w:tc>
        <w:tc>
          <w:tcPr>
            <w:tcW w:w="2160" w:type="dxa"/>
            <w:tcBorders>
              <w:left w:val="single" w:sz="6" w:space="0" w:color="4F81BD"/>
              <w:right w:val="single" w:sz="6" w:space="0" w:color="4F81BD"/>
            </w:tcBorders>
            <w:shd w:val="clear" w:color="auto" w:fill="A7BFDE"/>
            <w:vAlign w:val="bottom"/>
          </w:tcPr>
          <w:p w14:paraId="6C20FA73"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 xml:space="preserve">نموذج للمحميات الطبيعية في مناطق صحراوي او شبه صحراوية </w:t>
            </w:r>
          </w:p>
        </w:tc>
        <w:tc>
          <w:tcPr>
            <w:tcW w:w="1440" w:type="dxa"/>
            <w:tcBorders>
              <w:left w:val="single" w:sz="6" w:space="0" w:color="4F81BD"/>
              <w:right w:val="single" w:sz="6" w:space="0" w:color="4F81BD"/>
            </w:tcBorders>
            <w:shd w:val="clear" w:color="auto" w:fill="A7BFDE"/>
          </w:tcPr>
          <w:p w14:paraId="4834FDA5"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33F38420"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788CF664" w14:textId="77777777" w:rsidTr="00CE4B5A">
        <w:trPr>
          <w:trHeight w:val="1004"/>
        </w:trPr>
        <w:tc>
          <w:tcPr>
            <w:tcW w:w="1260" w:type="dxa"/>
            <w:tcBorders>
              <w:right w:val="single" w:sz="6" w:space="0" w:color="4F81BD"/>
            </w:tcBorders>
            <w:shd w:val="clear" w:color="auto" w:fill="A7BFDE"/>
            <w:vAlign w:val="center"/>
          </w:tcPr>
          <w:p w14:paraId="1B4DB731"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tcPr>
          <w:p w14:paraId="0F799F61"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7E41824"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المحميات الطبيعية في سلطنة عمان</w:t>
            </w:r>
          </w:p>
        </w:tc>
        <w:tc>
          <w:tcPr>
            <w:tcW w:w="2160" w:type="dxa"/>
            <w:tcBorders>
              <w:left w:val="single" w:sz="6" w:space="0" w:color="4F81BD"/>
              <w:right w:val="single" w:sz="6" w:space="0" w:color="4F81BD"/>
            </w:tcBorders>
            <w:shd w:val="clear" w:color="auto" w:fill="A7BFDE"/>
            <w:vAlign w:val="bottom"/>
          </w:tcPr>
          <w:p w14:paraId="147EF6FF"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نموذج للمحميات الطبيعية في الخليج العربي</w:t>
            </w:r>
          </w:p>
        </w:tc>
        <w:tc>
          <w:tcPr>
            <w:tcW w:w="1440" w:type="dxa"/>
            <w:tcBorders>
              <w:left w:val="single" w:sz="6" w:space="0" w:color="4F81BD"/>
              <w:right w:val="single" w:sz="6" w:space="0" w:color="4F81BD"/>
            </w:tcBorders>
            <w:shd w:val="clear" w:color="auto" w:fill="A7BFDE"/>
          </w:tcPr>
          <w:p w14:paraId="65D646E9"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686B5446"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08D2FB3C" w14:textId="77777777" w:rsidTr="00CE4B5A">
        <w:trPr>
          <w:trHeight w:val="1004"/>
        </w:trPr>
        <w:tc>
          <w:tcPr>
            <w:tcW w:w="1260" w:type="dxa"/>
            <w:tcBorders>
              <w:right w:val="single" w:sz="6" w:space="0" w:color="4F81BD"/>
            </w:tcBorders>
            <w:shd w:val="clear" w:color="auto" w:fill="A7BFDE"/>
            <w:vAlign w:val="center"/>
          </w:tcPr>
          <w:p w14:paraId="52D548EC"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tcPr>
          <w:p w14:paraId="5B5B6378"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C03D559"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اشهر المحميات الطبيعية في اوروبا</w:t>
            </w:r>
          </w:p>
        </w:tc>
        <w:tc>
          <w:tcPr>
            <w:tcW w:w="2160" w:type="dxa"/>
            <w:tcBorders>
              <w:left w:val="single" w:sz="6" w:space="0" w:color="4F81BD"/>
              <w:right w:val="single" w:sz="6" w:space="0" w:color="4F81BD"/>
            </w:tcBorders>
            <w:shd w:val="clear" w:color="auto" w:fill="A7BFDE"/>
            <w:vAlign w:val="bottom"/>
          </w:tcPr>
          <w:p w14:paraId="1A1CA09C"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اشكال المحميات الطبيعية في اوربا</w:t>
            </w:r>
          </w:p>
        </w:tc>
        <w:tc>
          <w:tcPr>
            <w:tcW w:w="1440" w:type="dxa"/>
            <w:tcBorders>
              <w:left w:val="single" w:sz="6" w:space="0" w:color="4F81BD"/>
              <w:right w:val="single" w:sz="6" w:space="0" w:color="4F81BD"/>
            </w:tcBorders>
            <w:shd w:val="clear" w:color="auto" w:fill="A7BFDE"/>
          </w:tcPr>
          <w:p w14:paraId="574A3C04"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55ED39E5"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3E260CEE" w14:textId="77777777" w:rsidTr="00CE4B5A">
        <w:trPr>
          <w:trHeight w:val="1004"/>
        </w:trPr>
        <w:tc>
          <w:tcPr>
            <w:tcW w:w="1260" w:type="dxa"/>
            <w:tcBorders>
              <w:right w:val="single" w:sz="6" w:space="0" w:color="4F81BD"/>
            </w:tcBorders>
            <w:shd w:val="clear" w:color="auto" w:fill="A7BFDE"/>
            <w:vAlign w:val="center"/>
          </w:tcPr>
          <w:p w14:paraId="20FCD5A3" w14:textId="77777777" w:rsidR="00CC66EA" w:rsidRPr="0016676D" w:rsidRDefault="00CC66EA" w:rsidP="00CC66EA">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tcPr>
          <w:p w14:paraId="1E9C8178"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51F955C"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أكبر المحميات الطبيعية على مستوى العالم</w:t>
            </w:r>
          </w:p>
        </w:tc>
        <w:tc>
          <w:tcPr>
            <w:tcW w:w="2160" w:type="dxa"/>
            <w:tcBorders>
              <w:left w:val="single" w:sz="6" w:space="0" w:color="4F81BD"/>
              <w:right w:val="single" w:sz="6" w:space="0" w:color="4F81BD"/>
            </w:tcBorders>
            <w:shd w:val="clear" w:color="auto" w:fill="A7BFDE"/>
            <w:vAlign w:val="bottom"/>
          </w:tcPr>
          <w:p w14:paraId="57B1D02C"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نماذج للمحميات الطبيعية في العالم</w:t>
            </w:r>
          </w:p>
        </w:tc>
        <w:tc>
          <w:tcPr>
            <w:tcW w:w="1440" w:type="dxa"/>
            <w:tcBorders>
              <w:left w:val="single" w:sz="6" w:space="0" w:color="4F81BD"/>
              <w:right w:val="single" w:sz="6" w:space="0" w:color="4F81BD"/>
            </w:tcBorders>
            <w:shd w:val="clear" w:color="auto" w:fill="A7BFDE"/>
          </w:tcPr>
          <w:p w14:paraId="5B8C1B99"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290BA0D6"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1F3C443F" w14:textId="77777777" w:rsidTr="00CE4B5A">
        <w:trPr>
          <w:trHeight w:val="1004"/>
        </w:trPr>
        <w:tc>
          <w:tcPr>
            <w:tcW w:w="1260" w:type="dxa"/>
            <w:tcBorders>
              <w:right w:val="single" w:sz="6" w:space="0" w:color="4F81BD"/>
            </w:tcBorders>
            <w:shd w:val="clear" w:color="auto" w:fill="A7BFDE"/>
            <w:vAlign w:val="center"/>
          </w:tcPr>
          <w:p w14:paraId="54CAE279" w14:textId="77777777" w:rsidR="00CC66EA" w:rsidRPr="0016676D" w:rsidRDefault="00CC66EA" w:rsidP="00CC66EA">
            <w:pP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tcPr>
          <w:p w14:paraId="065F17E6"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924812A"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اشهر المحميات الطبيعية في العراق</w:t>
            </w:r>
          </w:p>
        </w:tc>
        <w:tc>
          <w:tcPr>
            <w:tcW w:w="2160" w:type="dxa"/>
            <w:tcBorders>
              <w:left w:val="single" w:sz="6" w:space="0" w:color="4F81BD"/>
              <w:right w:val="single" w:sz="6" w:space="0" w:color="4F81BD"/>
            </w:tcBorders>
            <w:shd w:val="clear" w:color="auto" w:fill="A7BFDE"/>
            <w:vAlign w:val="bottom"/>
          </w:tcPr>
          <w:p w14:paraId="587BDAFC" w14:textId="77777777" w:rsidR="00CC66EA" w:rsidRPr="0016676D" w:rsidRDefault="00C207EF" w:rsidP="00CC66EA">
            <w:pPr>
              <w:rPr>
                <w:rFonts w:asciiTheme="majorBidi" w:hAnsiTheme="majorBidi" w:cstheme="majorBidi"/>
                <w:color w:val="000000"/>
                <w:sz w:val="24"/>
                <w:szCs w:val="24"/>
              </w:rPr>
            </w:pPr>
            <w:r w:rsidRPr="0016676D">
              <w:rPr>
                <w:rFonts w:asciiTheme="majorBidi" w:hAnsiTheme="majorBidi" w:cstheme="majorBidi"/>
                <w:color w:val="000000"/>
                <w:sz w:val="24"/>
                <w:szCs w:val="24"/>
                <w:rtl/>
              </w:rPr>
              <w:t>نماذج للمحميات الطبيعية في العراق</w:t>
            </w:r>
          </w:p>
        </w:tc>
        <w:tc>
          <w:tcPr>
            <w:tcW w:w="1440" w:type="dxa"/>
            <w:tcBorders>
              <w:left w:val="single" w:sz="6" w:space="0" w:color="4F81BD"/>
              <w:right w:val="single" w:sz="6" w:space="0" w:color="4F81BD"/>
            </w:tcBorders>
            <w:shd w:val="clear" w:color="auto" w:fill="A7BFDE"/>
          </w:tcPr>
          <w:p w14:paraId="228CCE44"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0ED1BC94"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0FEEB517" w14:textId="77777777" w:rsidTr="00CE4B5A">
        <w:trPr>
          <w:trHeight w:val="1544"/>
        </w:trPr>
        <w:tc>
          <w:tcPr>
            <w:tcW w:w="1260" w:type="dxa"/>
            <w:tcBorders>
              <w:right w:val="single" w:sz="6" w:space="0" w:color="4F81BD"/>
            </w:tcBorders>
            <w:shd w:val="clear" w:color="auto" w:fill="A7BFDE"/>
            <w:vAlign w:val="center"/>
          </w:tcPr>
          <w:p w14:paraId="6612ED7E" w14:textId="77777777" w:rsidR="00CC66EA" w:rsidRPr="0016676D" w:rsidRDefault="00CC66EA" w:rsidP="00CC66EA">
            <w:pP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lastRenderedPageBreak/>
              <w:t>14</w:t>
            </w:r>
          </w:p>
        </w:tc>
        <w:tc>
          <w:tcPr>
            <w:tcW w:w="1260" w:type="dxa"/>
            <w:tcBorders>
              <w:left w:val="single" w:sz="6" w:space="0" w:color="4F81BD"/>
              <w:right w:val="single" w:sz="6" w:space="0" w:color="4F81BD"/>
            </w:tcBorders>
            <w:shd w:val="clear" w:color="auto" w:fill="A7BFDE"/>
          </w:tcPr>
          <w:p w14:paraId="7F2DD4FC"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1C50BC10"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تصميم المحمية</w:t>
            </w:r>
          </w:p>
        </w:tc>
        <w:tc>
          <w:tcPr>
            <w:tcW w:w="2160" w:type="dxa"/>
            <w:tcBorders>
              <w:left w:val="single" w:sz="6" w:space="0" w:color="4F81BD"/>
              <w:right w:val="single" w:sz="6" w:space="0" w:color="4F81BD"/>
            </w:tcBorders>
            <w:shd w:val="clear" w:color="auto" w:fill="A7BFDE"/>
            <w:vAlign w:val="bottom"/>
          </w:tcPr>
          <w:p w14:paraId="604B76AC" w14:textId="77777777" w:rsidR="00CC66EA" w:rsidRPr="0016676D" w:rsidRDefault="00C207EF" w:rsidP="00C207EF">
            <w:pPr>
              <w:rPr>
                <w:rFonts w:asciiTheme="majorBidi" w:hAnsiTheme="majorBidi" w:cstheme="majorBidi"/>
                <w:color w:val="000000"/>
                <w:sz w:val="24"/>
                <w:szCs w:val="24"/>
              </w:rPr>
            </w:pPr>
            <w:r w:rsidRPr="0016676D">
              <w:rPr>
                <w:rFonts w:asciiTheme="majorBidi" w:hAnsiTheme="majorBidi" w:cstheme="majorBidi"/>
                <w:color w:val="000000"/>
                <w:sz w:val="24"/>
                <w:szCs w:val="24"/>
                <w:rtl/>
              </w:rPr>
              <w:t>نماذج وامثلة مختلفة للمحميات الطبيعية في العراق</w:t>
            </w:r>
          </w:p>
        </w:tc>
        <w:tc>
          <w:tcPr>
            <w:tcW w:w="1440" w:type="dxa"/>
            <w:tcBorders>
              <w:left w:val="single" w:sz="6" w:space="0" w:color="4F81BD"/>
              <w:right w:val="single" w:sz="6" w:space="0" w:color="4F81BD"/>
            </w:tcBorders>
            <w:shd w:val="clear" w:color="auto" w:fill="A7BFDE"/>
          </w:tcPr>
          <w:p w14:paraId="4A147B8D"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0ED4AC9D"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r w:rsidR="00CC66EA" w:rsidRPr="0016676D" w14:paraId="7D2DBD9C" w14:textId="77777777" w:rsidTr="00C207EF">
        <w:trPr>
          <w:trHeight w:val="763"/>
        </w:trPr>
        <w:tc>
          <w:tcPr>
            <w:tcW w:w="1260" w:type="dxa"/>
            <w:tcBorders>
              <w:right w:val="single" w:sz="6" w:space="0" w:color="4F81BD"/>
            </w:tcBorders>
            <w:shd w:val="clear" w:color="auto" w:fill="A7BFDE"/>
            <w:vAlign w:val="center"/>
          </w:tcPr>
          <w:p w14:paraId="53A5F3B8" w14:textId="77777777" w:rsidR="00CC66EA" w:rsidRPr="0016676D" w:rsidRDefault="00CC66EA" w:rsidP="00CC66EA">
            <w:pPr>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tcPr>
          <w:p w14:paraId="2083B4CF" w14:textId="77777777" w:rsidR="00CC66EA" w:rsidRPr="0016676D" w:rsidRDefault="00CC66EA" w:rsidP="00CC66EA">
            <w:pPr>
              <w:jc w:val="center"/>
              <w:rPr>
                <w:rFonts w:asciiTheme="majorBidi" w:hAnsiTheme="majorBidi" w:cstheme="majorBidi"/>
                <w:sz w:val="24"/>
                <w:szCs w:val="24"/>
              </w:rPr>
            </w:pPr>
            <w:r w:rsidRPr="0016676D">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7BC304E" w14:textId="77777777" w:rsidR="00CC66EA" w:rsidRPr="0016676D" w:rsidRDefault="00CC66EA" w:rsidP="00CC66EA">
            <w:pPr>
              <w:jc w:val="center"/>
              <w:rPr>
                <w:rFonts w:asciiTheme="majorBidi" w:hAnsiTheme="majorBidi" w:cstheme="majorBidi"/>
                <w:sz w:val="24"/>
                <w:szCs w:val="24"/>
                <w:rtl/>
                <w:lang w:bidi="ar-IQ"/>
              </w:rPr>
            </w:pPr>
            <w:r w:rsidRPr="0016676D">
              <w:rPr>
                <w:rFonts w:asciiTheme="majorBidi" w:hAnsiTheme="majorBidi" w:cstheme="majorBidi"/>
                <w:sz w:val="24"/>
                <w:szCs w:val="24"/>
                <w:rtl/>
                <w:lang w:bidi="ar-IQ"/>
              </w:rPr>
              <w:t>الامتحان الشهري الثاني</w:t>
            </w:r>
          </w:p>
        </w:tc>
        <w:tc>
          <w:tcPr>
            <w:tcW w:w="2160" w:type="dxa"/>
            <w:tcBorders>
              <w:left w:val="single" w:sz="6" w:space="0" w:color="4F81BD"/>
              <w:right w:val="single" w:sz="6" w:space="0" w:color="4F81BD"/>
            </w:tcBorders>
            <w:shd w:val="clear" w:color="auto" w:fill="A7BFDE"/>
            <w:vAlign w:val="center"/>
          </w:tcPr>
          <w:p w14:paraId="099608A4" w14:textId="77777777" w:rsidR="00CC66EA" w:rsidRPr="0016676D" w:rsidRDefault="00C207EF" w:rsidP="00C207EF">
            <w:pPr>
              <w:rPr>
                <w:rFonts w:asciiTheme="majorBidi" w:hAnsiTheme="majorBidi" w:cstheme="majorBidi"/>
                <w:color w:val="000000"/>
                <w:sz w:val="24"/>
                <w:szCs w:val="24"/>
              </w:rPr>
            </w:pPr>
            <w:r w:rsidRPr="0016676D">
              <w:rPr>
                <w:rFonts w:asciiTheme="majorBidi" w:hAnsiTheme="majorBidi" w:cstheme="majorBidi"/>
                <w:color w:val="000000"/>
                <w:sz w:val="24"/>
                <w:szCs w:val="24"/>
                <w:rtl/>
              </w:rPr>
              <w:t>الإمتحان الفصلي 2</w:t>
            </w:r>
          </w:p>
        </w:tc>
        <w:tc>
          <w:tcPr>
            <w:tcW w:w="1440" w:type="dxa"/>
            <w:tcBorders>
              <w:left w:val="single" w:sz="6" w:space="0" w:color="4F81BD"/>
              <w:right w:val="single" w:sz="6" w:space="0" w:color="4F81BD"/>
            </w:tcBorders>
            <w:shd w:val="clear" w:color="auto" w:fill="A7BFDE"/>
          </w:tcPr>
          <w:p w14:paraId="5BD6290F"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41F2081B" w14:textId="77777777" w:rsidR="00CC66EA" w:rsidRPr="0016676D" w:rsidRDefault="00CC66EA" w:rsidP="00CC66EA">
            <w:pPr>
              <w:rPr>
                <w:rFonts w:asciiTheme="majorBidi" w:hAnsiTheme="majorBidi" w:cstheme="majorBidi"/>
                <w:sz w:val="24"/>
                <w:szCs w:val="24"/>
              </w:rPr>
            </w:pPr>
            <w:r w:rsidRPr="0016676D">
              <w:rPr>
                <w:rFonts w:asciiTheme="majorBidi" w:hAnsiTheme="majorBidi" w:cstheme="majorBidi"/>
                <w:sz w:val="24"/>
                <w:szCs w:val="24"/>
                <w:rtl/>
              </w:rPr>
              <w:t>وفق النقطة عشرة وحسب الحاجة</w:t>
            </w:r>
          </w:p>
        </w:tc>
      </w:tr>
    </w:tbl>
    <w:p w14:paraId="5ED006A7" w14:textId="77777777" w:rsidR="00CC66EA" w:rsidRPr="004F5FAE" w:rsidRDefault="00CC66EA" w:rsidP="00CC66EA">
      <w:pPr>
        <w:rPr>
          <w:rFonts w:cs="Times New Roman"/>
          <w:vanish/>
        </w:rPr>
      </w:pPr>
    </w:p>
    <w:p w14:paraId="6D9C0D9B" w14:textId="77777777" w:rsidR="00CC66EA" w:rsidRPr="004F5FAE" w:rsidRDefault="00CC66EA" w:rsidP="00CC66EA">
      <w:pPr>
        <w:rPr>
          <w:rtl/>
          <w:lang w:bidi="ar-IQ"/>
        </w:rPr>
      </w:pPr>
    </w:p>
    <w:p w14:paraId="16C2E474" w14:textId="77777777" w:rsidR="00CC66EA" w:rsidRDefault="00CC66EA" w:rsidP="00CC66E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CC66EA" w:rsidRPr="0016676D" w14:paraId="34D5302F" w14:textId="77777777" w:rsidTr="00CE4B5A">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DC2F468" w14:textId="77777777" w:rsidR="00CC66EA" w:rsidRPr="0016676D" w:rsidRDefault="00412074" w:rsidP="00412074">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11-</w:t>
            </w:r>
            <w:r w:rsidR="00CC66EA" w:rsidRPr="0016676D">
              <w:rPr>
                <w:rFonts w:asciiTheme="majorBidi" w:hAnsiTheme="majorBidi" w:cstheme="majorBidi"/>
                <w:color w:val="000000"/>
                <w:sz w:val="24"/>
                <w:szCs w:val="24"/>
                <w:rtl/>
                <w:lang w:bidi="ar-IQ"/>
              </w:rPr>
              <w:t xml:space="preserve">البنية التحتية </w:t>
            </w:r>
          </w:p>
          <w:p w14:paraId="4B271172" w14:textId="77777777" w:rsidR="00CC66EA" w:rsidRPr="0016676D" w:rsidRDefault="00CC66EA" w:rsidP="00CE4B5A">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CC66EA" w:rsidRPr="0016676D" w14:paraId="251CC830" w14:textId="77777777" w:rsidTr="00CE4B5A">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71A658E2" w14:textId="77777777" w:rsidR="00CC66EA" w:rsidRPr="0016676D" w:rsidRDefault="0016676D" w:rsidP="00CE4B5A">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CC66EA" w:rsidRPr="0016676D">
              <w:rPr>
                <w:rFonts w:asciiTheme="majorBidi" w:hAnsiTheme="majorBidi" w:cstheme="majorBidi"/>
                <w:color w:val="000000"/>
                <w:sz w:val="24"/>
                <w:szCs w:val="24"/>
                <w:rtl/>
                <w:lang w:bidi="ar-IQ"/>
              </w:rPr>
              <w:t>الكتب المقررة والمطلوبة:</w:t>
            </w:r>
          </w:p>
          <w:p w14:paraId="15ACBFD4" w14:textId="77777777" w:rsidR="00CC66EA" w:rsidRPr="0016676D" w:rsidRDefault="00CC66EA" w:rsidP="00CE4B5A">
            <w:pPr>
              <w:autoSpaceDE w:val="0"/>
              <w:autoSpaceDN w:val="0"/>
              <w:adjustRightInd w:val="0"/>
              <w:spacing w:line="276" w:lineRule="auto"/>
              <w:ind w:left="72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1F47E6E2" w14:textId="77777777" w:rsidR="00CC66EA" w:rsidRPr="0016676D" w:rsidRDefault="00CC66EA" w:rsidP="00CE4B5A">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sz w:val="24"/>
                <w:szCs w:val="24"/>
                <w:rtl/>
              </w:rPr>
              <w:t xml:space="preserve"> </w:t>
            </w:r>
            <w:r w:rsidRPr="0016676D">
              <w:rPr>
                <w:rFonts w:asciiTheme="majorBidi" w:hAnsiTheme="majorBidi" w:cstheme="majorBidi"/>
                <w:color w:val="000000"/>
                <w:sz w:val="24"/>
                <w:szCs w:val="24"/>
                <w:rtl/>
                <w:lang w:bidi="ar-IQ"/>
              </w:rPr>
              <w:t>. محاضرات</w:t>
            </w:r>
          </w:p>
          <w:p w14:paraId="24712ECA" w14:textId="77777777" w:rsidR="00CC66EA" w:rsidRPr="0016676D" w:rsidRDefault="00CC66EA" w:rsidP="00CE4B5A">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2. كتاب </w:t>
            </w:r>
            <w:r w:rsidRPr="0016676D">
              <w:rPr>
                <w:rFonts w:asciiTheme="majorBidi" w:hAnsiTheme="majorBidi" w:cstheme="majorBidi"/>
                <w:color w:val="000000"/>
                <w:sz w:val="24"/>
                <w:szCs w:val="24"/>
                <w:lang w:val="en-GB" w:bidi="ar-IQ"/>
              </w:rPr>
              <w:t>Environmental management</w:t>
            </w:r>
          </w:p>
        </w:tc>
      </w:tr>
      <w:tr w:rsidR="00CC66EA" w:rsidRPr="0016676D" w14:paraId="426E6A6F" w14:textId="77777777" w:rsidTr="00CE4B5A">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5C3893E1" w14:textId="77777777" w:rsidR="00CC66EA" w:rsidRPr="0016676D" w:rsidRDefault="0016676D" w:rsidP="0016676D">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CC66EA" w:rsidRPr="0016676D">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018E12A8" w14:textId="77777777" w:rsidR="00CC66EA" w:rsidRPr="0016676D" w:rsidRDefault="00CC66EA" w:rsidP="00CE4B5A">
            <w:pPr>
              <w:autoSpaceDE w:val="0"/>
              <w:autoSpaceDN w:val="0"/>
              <w:bidi w:val="0"/>
              <w:adjustRightInd w:val="0"/>
              <w:rPr>
                <w:rFonts w:asciiTheme="majorBidi" w:hAnsiTheme="majorBidi" w:cstheme="majorBidi"/>
                <w:color w:val="000000"/>
                <w:sz w:val="24"/>
                <w:szCs w:val="24"/>
                <w:rtl/>
                <w:lang w:bidi="ar-IQ"/>
              </w:rPr>
            </w:pPr>
          </w:p>
        </w:tc>
      </w:tr>
      <w:tr w:rsidR="00CC66EA" w:rsidRPr="0016676D" w14:paraId="451C5C26" w14:textId="77777777" w:rsidTr="00CE4B5A">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20F5EF08" w14:textId="77777777" w:rsidR="00CC66EA" w:rsidRPr="0016676D" w:rsidRDefault="0016676D" w:rsidP="00CE4B5A">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CC66EA" w:rsidRPr="0016676D">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15DFC885" w14:textId="77777777" w:rsidR="00CC66EA" w:rsidRPr="0016676D" w:rsidRDefault="00CC66EA" w:rsidP="0016676D">
            <w:pPr>
              <w:autoSpaceDE w:val="0"/>
              <w:autoSpaceDN w:val="0"/>
              <w:adjustRightInd w:val="0"/>
              <w:spacing w:line="276" w:lineRule="auto"/>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لا يوجد</w:t>
            </w:r>
          </w:p>
        </w:tc>
      </w:tr>
      <w:tr w:rsidR="00CC66EA" w:rsidRPr="0016676D" w14:paraId="5376B364" w14:textId="77777777" w:rsidTr="00CE4B5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C0802BB" w14:textId="77777777" w:rsidR="00CC66EA" w:rsidRPr="0016676D" w:rsidRDefault="0016676D" w:rsidP="0016676D">
            <w:pPr>
              <w:autoSpaceDE w:val="0"/>
              <w:autoSpaceDN w:val="0"/>
              <w:adjustRightInd w:val="0"/>
              <w:spacing w:line="276" w:lineRule="auto"/>
              <w:ind w:left="75"/>
              <w:jc w:val="both"/>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CC66EA" w:rsidRPr="0016676D">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A5DB37A" w14:textId="77777777" w:rsidR="00CC66EA" w:rsidRPr="0016676D" w:rsidRDefault="00CC66EA" w:rsidP="00CE4B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16676D">
              <w:rPr>
                <w:rFonts w:asciiTheme="majorBidi" w:hAnsiTheme="majorBidi" w:cstheme="majorBidi"/>
                <w:sz w:val="24"/>
                <w:szCs w:val="24"/>
              </w:rPr>
              <w:t xml:space="preserve"> </w:t>
            </w:r>
            <w:r w:rsidRPr="0016676D">
              <w:rPr>
                <w:rFonts w:asciiTheme="majorBidi" w:hAnsiTheme="majorBidi" w:cstheme="majorBidi"/>
                <w:color w:val="000000"/>
                <w:sz w:val="24"/>
                <w:szCs w:val="24"/>
              </w:rPr>
              <w:t>Sroufe, Robert. "Effects of Environmental Management Systems on Environmental Management Practices and Operations." Production and Operations Management. 12-3 (2003): 416-431</w:t>
            </w:r>
          </w:p>
          <w:p w14:paraId="47BB0664" w14:textId="77777777" w:rsidR="00CC66EA" w:rsidRPr="0016676D" w:rsidRDefault="00CC66EA" w:rsidP="00CE4B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16676D">
              <w:rPr>
                <w:rFonts w:asciiTheme="majorBidi" w:hAnsiTheme="majorBidi" w:cstheme="majorBidi"/>
                <w:color w:val="000000"/>
                <w:sz w:val="24"/>
                <w:szCs w:val="24"/>
              </w:rPr>
              <w:t>Oreskes N (December 2004). "Beyond the ivory tower. The scientific consensus on climate change". Science. 306 (5702): 1686</w:t>
            </w:r>
          </w:p>
          <w:p w14:paraId="6CF11792" w14:textId="77777777" w:rsidR="00CC66EA" w:rsidRPr="0016676D" w:rsidRDefault="00CC66EA" w:rsidP="00CE4B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bidi w:val="0"/>
              <w:adjustRightInd w:val="0"/>
              <w:rPr>
                <w:rFonts w:asciiTheme="majorBidi" w:hAnsiTheme="majorBidi" w:cstheme="majorBidi"/>
                <w:color w:val="000000"/>
                <w:sz w:val="24"/>
                <w:szCs w:val="24"/>
              </w:rPr>
            </w:pPr>
            <w:r w:rsidRPr="0016676D">
              <w:rPr>
                <w:rFonts w:asciiTheme="majorBidi" w:hAnsiTheme="majorBidi" w:cstheme="majorBidi"/>
                <w:color w:val="000000"/>
                <w:sz w:val="24"/>
                <w:szCs w:val="24"/>
              </w:rPr>
              <w:t>UN Global Compact 2010, 'Blueprint for Corporate Sustainability Leadership', "UN Global Compact", UN Global Compact Office, Pp 2 – 12</w:t>
            </w:r>
          </w:p>
          <w:p w14:paraId="782235CB" w14:textId="77777777" w:rsidR="00CC66EA" w:rsidRPr="0016676D" w:rsidRDefault="00CC66EA" w:rsidP="00CE4B5A">
            <w:pPr>
              <w:autoSpaceDE w:val="0"/>
              <w:autoSpaceDN w:val="0"/>
              <w:adjustRightInd w:val="0"/>
              <w:spacing w:line="276" w:lineRule="auto"/>
              <w:jc w:val="right"/>
              <w:rPr>
                <w:rFonts w:asciiTheme="majorBidi" w:hAnsiTheme="majorBidi" w:cstheme="majorBidi"/>
                <w:color w:val="000000"/>
                <w:sz w:val="24"/>
                <w:szCs w:val="24"/>
                <w:rtl/>
                <w:lang w:bidi="ar-IQ"/>
              </w:rPr>
            </w:pPr>
          </w:p>
        </w:tc>
      </w:tr>
    </w:tbl>
    <w:p w14:paraId="0BCCECE8" w14:textId="77777777" w:rsidR="00CC66EA" w:rsidRDefault="00CC66EA" w:rsidP="00CC66EA">
      <w:pPr>
        <w:rPr>
          <w:rtl/>
          <w:lang w:bidi="ar-IQ"/>
        </w:rPr>
      </w:pPr>
    </w:p>
    <w:p w14:paraId="4FA93122" w14:textId="77777777" w:rsidR="00CC66EA" w:rsidRDefault="00CC66EA" w:rsidP="00CC66EA">
      <w:pPr>
        <w:rPr>
          <w:rtl/>
          <w:lang w:bidi="ar-IQ"/>
        </w:rPr>
      </w:pPr>
    </w:p>
    <w:p w14:paraId="28CECFAD" w14:textId="77777777" w:rsidR="00CC66EA" w:rsidRPr="004F5FAE" w:rsidRDefault="00CC66EA" w:rsidP="00CC66EA">
      <w:pPr>
        <w:rPr>
          <w:lang w:bidi="ar-IQ"/>
        </w:rPr>
      </w:pPr>
    </w:p>
    <w:p w14:paraId="2101F006" w14:textId="77777777" w:rsidR="00CC66EA" w:rsidRPr="004F5FAE" w:rsidRDefault="00CC66EA" w:rsidP="00CC66EA">
      <w:pPr>
        <w:rPr>
          <w:rFonts w:cs="Times New Roman"/>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CC66EA" w:rsidRPr="004F5FAE" w14:paraId="155A70CA" w14:textId="77777777" w:rsidTr="00CE4B5A">
        <w:trPr>
          <w:trHeight w:val="419"/>
        </w:trPr>
        <w:tc>
          <w:tcPr>
            <w:tcW w:w="9720" w:type="dxa"/>
            <w:gridSpan w:val="2"/>
            <w:shd w:val="clear" w:color="auto" w:fill="A7BFDE"/>
            <w:vAlign w:val="center"/>
          </w:tcPr>
          <w:p w14:paraId="6261D74A" w14:textId="77777777" w:rsidR="00F53242" w:rsidRPr="0016676D" w:rsidRDefault="0016676D" w:rsidP="0016676D">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F53242" w:rsidRPr="0016676D">
              <w:rPr>
                <w:rFonts w:ascii="Cambria" w:hAnsi="Cambria" w:cs="Times New Roman" w:hint="cs"/>
                <w:b/>
                <w:bCs/>
                <w:color w:val="000000"/>
                <w:sz w:val="28"/>
                <w:szCs w:val="28"/>
                <w:rtl/>
                <w:lang w:bidi="ar-IQ"/>
              </w:rPr>
              <w:t xml:space="preserve">خطة تطوير المقرر الدراسي:- </w:t>
            </w:r>
            <w:r w:rsidR="00F53242" w:rsidRPr="0016676D">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E8D2C2A" w14:textId="77777777" w:rsidR="00F53242" w:rsidRDefault="00F53242" w:rsidP="00D545F6">
            <w:pPr>
              <w:pStyle w:val="ListParagraph"/>
              <w:numPr>
                <w:ilvl w:val="0"/>
                <w:numId w:val="7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8E431E1" w14:textId="77777777" w:rsidR="00CC66EA" w:rsidRPr="00F53242" w:rsidRDefault="00F53242" w:rsidP="00D545F6">
            <w:pPr>
              <w:pStyle w:val="ListParagraph"/>
              <w:numPr>
                <w:ilvl w:val="0"/>
                <w:numId w:val="78"/>
              </w:numPr>
              <w:tabs>
                <w:tab w:val="left" w:pos="507"/>
              </w:tabs>
              <w:autoSpaceDE w:val="0"/>
              <w:autoSpaceDN w:val="0"/>
              <w:adjustRightInd w:val="0"/>
              <w:rPr>
                <w:rFonts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CC66EA" w:rsidRPr="004F5FAE" w14:paraId="6040D5C3" w14:textId="77777777" w:rsidTr="00CE4B5A">
        <w:trPr>
          <w:trHeight w:val="495"/>
        </w:trPr>
        <w:tc>
          <w:tcPr>
            <w:tcW w:w="3600" w:type="dxa"/>
            <w:tcBorders>
              <w:right w:val="single" w:sz="6" w:space="0" w:color="4F81BD"/>
            </w:tcBorders>
            <w:shd w:val="clear" w:color="auto" w:fill="A7BFDE"/>
            <w:vAlign w:val="center"/>
          </w:tcPr>
          <w:p w14:paraId="49A5A603" w14:textId="77777777" w:rsidR="00CC66EA" w:rsidRPr="004F5FAE" w:rsidRDefault="00CC66EA" w:rsidP="00CE4B5A">
            <w:p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72DE9681" w14:textId="77777777" w:rsidR="00CC66EA" w:rsidRPr="00E5247A" w:rsidRDefault="00CC66EA" w:rsidP="00CE4B5A">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5 طالبات</w:t>
            </w:r>
          </w:p>
        </w:tc>
      </w:tr>
      <w:tr w:rsidR="00CC66EA" w:rsidRPr="004F5FAE" w14:paraId="045B5420" w14:textId="77777777" w:rsidTr="00CE4B5A">
        <w:trPr>
          <w:trHeight w:val="517"/>
        </w:trPr>
        <w:tc>
          <w:tcPr>
            <w:tcW w:w="3600" w:type="dxa"/>
            <w:shd w:val="clear" w:color="auto" w:fill="A7BFDE"/>
            <w:vAlign w:val="center"/>
          </w:tcPr>
          <w:p w14:paraId="32558045" w14:textId="77777777" w:rsidR="00CC66EA" w:rsidRPr="004F5FAE" w:rsidRDefault="00CC66EA" w:rsidP="00CE4B5A">
            <w:pPr>
              <w:autoSpaceDE w:val="0"/>
              <w:autoSpaceDN w:val="0"/>
              <w:adjustRightInd w:val="0"/>
              <w:rPr>
                <w:rFonts w:cs="Times New Roman"/>
                <w:color w:val="000000"/>
                <w:sz w:val="28"/>
                <w:szCs w:val="28"/>
                <w:lang w:bidi="ar-IQ"/>
              </w:rPr>
            </w:pPr>
            <w:r w:rsidRPr="004F5FAE">
              <w:rPr>
                <w:rFonts w:cs="Times New Roman"/>
                <w:color w:val="000000"/>
                <w:sz w:val="28"/>
                <w:szCs w:val="28"/>
                <w:rtl/>
                <w:lang w:bidi="ar-IQ"/>
              </w:rPr>
              <w:t xml:space="preserve">أكبر عدد من الطلبة </w:t>
            </w:r>
          </w:p>
        </w:tc>
        <w:tc>
          <w:tcPr>
            <w:tcW w:w="6120" w:type="dxa"/>
            <w:shd w:val="clear" w:color="auto" w:fill="D3DFEE"/>
            <w:vAlign w:val="center"/>
          </w:tcPr>
          <w:p w14:paraId="15269629" w14:textId="77777777" w:rsidR="00CC66EA" w:rsidRPr="00E5247A" w:rsidRDefault="00CC66EA" w:rsidP="00CE4B5A">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50 طالبة</w:t>
            </w:r>
          </w:p>
        </w:tc>
      </w:tr>
    </w:tbl>
    <w:p w14:paraId="3EB71010" w14:textId="77777777" w:rsidR="003C118A" w:rsidRPr="0056717C" w:rsidRDefault="003C118A" w:rsidP="003C118A">
      <w:pPr>
        <w:autoSpaceDE w:val="0"/>
        <w:autoSpaceDN w:val="0"/>
        <w:adjustRightInd w:val="0"/>
        <w:spacing w:after="200" w:line="276" w:lineRule="auto"/>
        <w:jc w:val="center"/>
        <w:rPr>
          <w:rFonts w:cs="Times New Roman"/>
          <w:b/>
          <w:bCs/>
          <w:sz w:val="32"/>
          <w:szCs w:val="32"/>
          <w:rtl/>
          <w:lang w:bidi="ar-IQ"/>
        </w:rPr>
      </w:pPr>
      <w:r w:rsidRPr="0056717C">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56717C" w14:paraId="08CBBD60" w14:textId="77777777" w:rsidTr="00A22EF7">
        <w:trPr>
          <w:trHeight w:val="794"/>
        </w:trPr>
        <w:tc>
          <w:tcPr>
            <w:tcW w:w="9720" w:type="dxa"/>
            <w:shd w:val="clear" w:color="auto" w:fill="A7BFDE"/>
            <w:vAlign w:val="center"/>
          </w:tcPr>
          <w:p w14:paraId="0FF017BF" w14:textId="77777777" w:rsidR="003C118A" w:rsidRPr="0056717C" w:rsidRDefault="003C118A" w:rsidP="00A22EF7">
            <w:pPr>
              <w:autoSpaceDE w:val="0"/>
              <w:autoSpaceDN w:val="0"/>
              <w:adjustRightInd w:val="0"/>
              <w:jc w:val="center"/>
              <w:rPr>
                <w:rFonts w:ascii="Cambria" w:hAnsi="Cambria" w:cs="Times New Roman"/>
                <w:b/>
                <w:bCs/>
                <w:color w:val="000000"/>
                <w:sz w:val="32"/>
                <w:szCs w:val="32"/>
                <w:lang w:bidi="ar-IQ"/>
              </w:rPr>
            </w:pPr>
            <w:r w:rsidRPr="0056717C">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0B2CCE31" w14:textId="77777777" w:rsidR="003C118A" w:rsidRPr="0056717C"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50EED7C3" w14:textId="77777777" w:rsidR="003C118A" w:rsidRPr="003B7C0D" w:rsidRDefault="003C118A" w:rsidP="003C118A">
      <w:pPr>
        <w:autoSpaceDE w:val="0"/>
        <w:autoSpaceDN w:val="0"/>
        <w:adjustRightInd w:val="0"/>
        <w:spacing w:before="240" w:after="200" w:line="276" w:lineRule="auto"/>
        <w:rPr>
          <w:rFonts w:cs="Times New Roman"/>
          <w:b/>
          <w:bCs/>
          <w:sz w:val="32"/>
          <w:szCs w:val="32"/>
          <w:rtl/>
          <w:lang w:bidi="ar-IQ"/>
        </w:rPr>
      </w:pPr>
      <w:r w:rsidRPr="003B7C0D">
        <w:rPr>
          <w:rFonts w:cs="Times New Roman"/>
          <w:b/>
          <w:bCs/>
          <w:sz w:val="32"/>
          <w:szCs w:val="32"/>
          <w:rtl/>
          <w:lang w:bidi="ar-IQ"/>
        </w:rPr>
        <w:t>وصف المقرر : الحبليات</w:t>
      </w:r>
    </w:p>
    <w:tbl>
      <w:tblPr>
        <w:tblpPr w:leftFromText="180" w:rightFromText="180" w:vertAnchor="text" w:horzAnchor="margin" w:tblpY="18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56717C" w14:paraId="7FBF5081" w14:textId="77777777" w:rsidTr="0016676D">
        <w:trPr>
          <w:trHeight w:val="794"/>
        </w:trPr>
        <w:tc>
          <w:tcPr>
            <w:tcW w:w="9720" w:type="dxa"/>
            <w:shd w:val="clear" w:color="auto" w:fill="A7BFDE"/>
          </w:tcPr>
          <w:p w14:paraId="75D822E3" w14:textId="77777777" w:rsidR="003C118A" w:rsidRPr="0056717C" w:rsidRDefault="003C118A" w:rsidP="0016676D">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56717C">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56717C">
              <w:rPr>
                <w:rFonts w:ascii="Arial" w:hAnsi="Arial" w:cs="Arial" w:hint="cs"/>
                <w:color w:val="000000"/>
                <w:sz w:val="28"/>
                <w:szCs w:val="28"/>
                <w:rtl/>
                <w:lang w:bidi="ar-IQ"/>
              </w:rPr>
              <w:t xml:space="preserve">التعلم </w:t>
            </w:r>
            <w:r w:rsidRPr="0056717C">
              <w:rPr>
                <w:rFonts w:ascii="Arial" w:hAnsi="Arial" w:cs="Arial"/>
                <w:color w:val="000000"/>
                <w:sz w:val="28"/>
                <w:szCs w:val="28"/>
                <w:rtl/>
                <w:lang w:bidi="ar-IQ"/>
              </w:rPr>
              <w:t>المتاحة. ولابد من الربط بينها وبين وصف البرنامج.</w:t>
            </w:r>
          </w:p>
        </w:tc>
      </w:tr>
    </w:tbl>
    <w:p w14:paraId="69805062" w14:textId="77777777" w:rsidR="003C118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p w14:paraId="7A98B29D" w14:textId="77777777" w:rsidR="0016676D" w:rsidRPr="0056717C" w:rsidRDefault="0016676D"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56717C" w14:paraId="0B5A86AE" w14:textId="77777777" w:rsidTr="00A22EF7">
        <w:trPr>
          <w:trHeight w:val="624"/>
        </w:trPr>
        <w:tc>
          <w:tcPr>
            <w:tcW w:w="3780" w:type="dxa"/>
            <w:tcBorders>
              <w:right w:val="single" w:sz="6" w:space="0" w:color="4F81BD"/>
            </w:tcBorders>
            <w:shd w:val="clear" w:color="auto" w:fill="A7BFDE"/>
            <w:vAlign w:val="center"/>
          </w:tcPr>
          <w:p w14:paraId="4F092A45" w14:textId="77777777" w:rsidR="003C118A" w:rsidRPr="0056717C" w:rsidRDefault="003C118A" w:rsidP="00D545F6">
            <w:pPr>
              <w:numPr>
                <w:ilvl w:val="0"/>
                <w:numId w:val="137"/>
              </w:numPr>
              <w:autoSpaceDE w:val="0"/>
              <w:autoSpaceDN w:val="0"/>
              <w:adjustRightInd w:val="0"/>
              <w:rPr>
                <w:rFonts w:ascii="Cambria" w:hAnsi="Cambria" w:cs="Times New Roman"/>
                <w:color w:val="000000"/>
                <w:sz w:val="28"/>
                <w:szCs w:val="28"/>
                <w:lang w:bidi="ar-IQ"/>
              </w:rPr>
            </w:pPr>
            <w:r w:rsidRPr="0056717C">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2DA76F03" w14:textId="77777777" w:rsidR="003C118A" w:rsidRPr="0056717C" w:rsidRDefault="003C118A" w:rsidP="00A22EF7">
            <w:pPr>
              <w:autoSpaceDE w:val="0"/>
              <w:autoSpaceDN w:val="0"/>
              <w:adjustRightInd w:val="0"/>
              <w:rPr>
                <w:rFonts w:ascii="Cambria" w:hAnsi="Cambria" w:cs="Times New Roman"/>
                <w:color w:val="D9D9D9"/>
                <w:sz w:val="28"/>
                <w:szCs w:val="28"/>
                <w:lang w:bidi="ar-IQ"/>
              </w:rPr>
            </w:pPr>
            <w:r w:rsidRPr="0056717C">
              <w:rPr>
                <w:rFonts w:ascii="Cambria" w:hAnsi="Cambria" w:cs="Times New Roman" w:hint="cs"/>
                <w:sz w:val="28"/>
                <w:szCs w:val="28"/>
                <w:rtl/>
                <w:lang w:bidi="ar-IQ"/>
              </w:rPr>
              <w:t>جامعة بغداد / كلية العلوم للبنات</w:t>
            </w:r>
          </w:p>
        </w:tc>
      </w:tr>
      <w:tr w:rsidR="003C118A" w:rsidRPr="0056717C" w14:paraId="7D98B6EA" w14:textId="77777777" w:rsidTr="00A22EF7">
        <w:trPr>
          <w:trHeight w:val="624"/>
        </w:trPr>
        <w:tc>
          <w:tcPr>
            <w:tcW w:w="3780" w:type="dxa"/>
            <w:shd w:val="clear" w:color="auto" w:fill="A7BFDE"/>
            <w:vAlign w:val="center"/>
          </w:tcPr>
          <w:p w14:paraId="2AED8AB8" w14:textId="77777777" w:rsidR="003C118A" w:rsidRPr="0056717C" w:rsidRDefault="003C118A" w:rsidP="00D545F6">
            <w:pPr>
              <w:numPr>
                <w:ilvl w:val="0"/>
                <w:numId w:val="137"/>
              </w:numPr>
              <w:autoSpaceDE w:val="0"/>
              <w:autoSpaceDN w:val="0"/>
              <w:adjustRightInd w:val="0"/>
              <w:ind w:left="432"/>
              <w:rPr>
                <w:rFonts w:ascii="Cambria" w:hAnsi="Cambria" w:cs="Times New Roman"/>
                <w:color w:val="000000"/>
                <w:sz w:val="28"/>
                <w:szCs w:val="28"/>
                <w:lang w:bidi="ar-IQ"/>
              </w:rPr>
            </w:pPr>
            <w:r w:rsidRPr="0056717C">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5EF6F96" w14:textId="77777777" w:rsidR="003C118A" w:rsidRPr="0056717C" w:rsidRDefault="003C118A" w:rsidP="00A22EF7">
            <w:pPr>
              <w:autoSpaceDE w:val="0"/>
              <w:autoSpaceDN w:val="0"/>
              <w:adjustRightInd w:val="0"/>
              <w:rPr>
                <w:rFonts w:ascii="Cambria" w:hAnsi="Cambria" w:cs="Times New Roman"/>
                <w:color w:val="000000"/>
                <w:sz w:val="28"/>
                <w:szCs w:val="28"/>
                <w:rtl/>
                <w:lang w:bidi="ar-IQ"/>
              </w:rPr>
            </w:pPr>
            <w:r w:rsidRPr="0056717C">
              <w:rPr>
                <w:rFonts w:ascii="Cambria" w:hAnsi="Cambria" w:cs="Times New Roman"/>
                <w:color w:val="D9D9D9"/>
                <w:sz w:val="28"/>
                <w:szCs w:val="28"/>
                <w:rtl/>
                <w:lang w:bidi="ar-IQ"/>
              </w:rPr>
              <w:t>م</w:t>
            </w:r>
            <w:r w:rsidRPr="0056717C">
              <w:rPr>
                <w:rFonts w:ascii="Cambria" w:hAnsi="Cambria" w:cs="Times New Roman" w:hint="cs"/>
                <w:sz w:val="28"/>
                <w:szCs w:val="28"/>
                <w:rtl/>
                <w:lang w:bidi="ar-IQ"/>
              </w:rPr>
              <w:t>قسم علوم الحياة</w:t>
            </w:r>
            <w:r w:rsidRPr="0056717C">
              <w:rPr>
                <w:rFonts w:ascii="Cambria" w:hAnsi="Cambria" w:cs="Times New Roman"/>
                <w:color w:val="000000"/>
                <w:sz w:val="28"/>
                <w:szCs w:val="28"/>
                <w:rtl/>
                <w:lang w:bidi="ar-IQ"/>
              </w:rPr>
              <w:t xml:space="preserve"> </w:t>
            </w:r>
          </w:p>
        </w:tc>
      </w:tr>
      <w:tr w:rsidR="003C118A" w:rsidRPr="0056717C" w14:paraId="103C5C33" w14:textId="77777777" w:rsidTr="00A22EF7">
        <w:trPr>
          <w:trHeight w:val="624"/>
        </w:trPr>
        <w:tc>
          <w:tcPr>
            <w:tcW w:w="3780" w:type="dxa"/>
            <w:tcBorders>
              <w:right w:val="single" w:sz="6" w:space="0" w:color="4F81BD"/>
            </w:tcBorders>
            <w:shd w:val="clear" w:color="auto" w:fill="A7BFDE"/>
            <w:vAlign w:val="center"/>
          </w:tcPr>
          <w:p w14:paraId="66AE1EB9" w14:textId="77777777" w:rsidR="003C118A" w:rsidRPr="0056717C" w:rsidRDefault="003C118A" w:rsidP="00D545F6">
            <w:pPr>
              <w:numPr>
                <w:ilvl w:val="0"/>
                <w:numId w:val="137"/>
              </w:numPr>
              <w:autoSpaceDE w:val="0"/>
              <w:autoSpaceDN w:val="0"/>
              <w:adjustRightInd w:val="0"/>
              <w:ind w:left="432"/>
              <w:rPr>
                <w:rFonts w:ascii="Cambria" w:hAnsi="Cambria" w:cs="Times New Roman"/>
                <w:color w:val="000000"/>
                <w:sz w:val="28"/>
                <w:szCs w:val="28"/>
                <w:lang w:bidi="ar-IQ"/>
              </w:rPr>
            </w:pPr>
            <w:r w:rsidRPr="0056717C">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0DD98D1" w14:textId="77777777" w:rsidR="003C118A" w:rsidRPr="0056717C" w:rsidRDefault="003C118A" w:rsidP="00A22EF7">
            <w:pPr>
              <w:autoSpaceDE w:val="0"/>
              <w:autoSpaceDN w:val="0"/>
              <w:adjustRightInd w:val="0"/>
              <w:rPr>
                <w:rFonts w:ascii="Cambria" w:hAnsi="Cambria" w:cs="Times New Roman"/>
                <w:sz w:val="28"/>
                <w:szCs w:val="28"/>
                <w:rtl/>
                <w:lang w:bidi="ar-IQ"/>
              </w:rPr>
            </w:pPr>
            <w:r>
              <w:rPr>
                <w:rFonts w:ascii="Cambria" w:hAnsi="Cambria" w:cs="Times New Roman" w:hint="cs"/>
                <w:sz w:val="28"/>
                <w:szCs w:val="28"/>
                <w:rtl/>
                <w:lang w:bidi="ar-IQ"/>
              </w:rPr>
              <w:t>حبليات /</w:t>
            </w:r>
            <w:r w:rsidRPr="008F030B">
              <w:rPr>
                <w:rFonts w:cs="Times New Roman"/>
                <w:sz w:val="24"/>
                <w:szCs w:val="24"/>
                <w:lang w:bidi="ar-IQ"/>
              </w:rPr>
              <w:t>405 BCH</w:t>
            </w:r>
            <w:r>
              <w:rPr>
                <w:rFonts w:ascii="Cambria" w:hAnsi="Cambria" w:cs="Times New Roman" w:hint="cs"/>
                <w:sz w:val="28"/>
                <w:szCs w:val="28"/>
                <w:rtl/>
                <w:lang w:bidi="ar-IQ"/>
              </w:rPr>
              <w:t xml:space="preserve"> </w:t>
            </w:r>
          </w:p>
        </w:tc>
      </w:tr>
      <w:tr w:rsidR="003C118A" w:rsidRPr="0056717C" w14:paraId="72BCA9F2" w14:textId="77777777" w:rsidTr="00A22EF7">
        <w:trPr>
          <w:trHeight w:val="624"/>
        </w:trPr>
        <w:tc>
          <w:tcPr>
            <w:tcW w:w="3780" w:type="dxa"/>
            <w:tcBorders>
              <w:right w:val="single" w:sz="6" w:space="0" w:color="4F81BD"/>
            </w:tcBorders>
            <w:shd w:val="clear" w:color="auto" w:fill="A7BFDE"/>
            <w:vAlign w:val="center"/>
          </w:tcPr>
          <w:p w14:paraId="76A9D4EF" w14:textId="77777777" w:rsidR="003C118A" w:rsidRPr="0056717C" w:rsidRDefault="003C118A" w:rsidP="00D545F6">
            <w:pPr>
              <w:numPr>
                <w:ilvl w:val="0"/>
                <w:numId w:val="137"/>
              </w:numPr>
              <w:autoSpaceDE w:val="0"/>
              <w:autoSpaceDN w:val="0"/>
              <w:adjustRightInd w:val="0"/>
              <w:ind w:left="432"/>
              <w:rPr>
                <w:rFonts w:ascii="Cambria" w:hAnsi="Cambria" w:cs="Times New Roman"/>
                <w:color w:val="000000"/>
                <w:sz w:val="28"/>
                <w:szCs w:val="28"/>
                <w:lang w:bidi="ar-IQ"/>
              </w:rPr>
            </w:pPr>
            <w:r w:rsidRPr="0056717C">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6C5ACECE" w14:textId="77777777" w:rsidR="003C118A" w:rsidRPr="0056717C" w:rsidRDefault="006B15AD" w:rsidP="00F61539">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56717C" w14:paraId="36B5808C" w14:textId="77777777" w:rsidTr="00A22EF7">
        <w:trPr>
          <w:trHeight w:val="624"/>
        </w:trPr>
        <w:tc>
          <w:tcPr>
            <w:tcW w:w="3780" w:type="dxa"/>
            <w:shd w:val="clear" w:color="auto" w:fill="A7BFDE"/>
            <w:vAlign w:val="center"/>
          </w:tcPr>
          <w:p w14:paraId="4AD0A585" w14:textId="77777777" w:rsidR="003C118A" w:rsidRPr="0056717C" w:rsidRDefault="003C118A" w:rsidP="00D545F6">
            <w:pPr>
              <w:numPr>
                <w:ilvl w:val="0"/>
                <w:numId w:val="137"/>
              </w:numPr>
              <w:autoSpaceDE w:val="0"/>
              <w:autoSpaceDN w:val="0"/>
              <w:adjustRightInd w:val="0"/>
              <w:ind w:left="432"/>
              <w:rPr>
                <w:rFonts w:ascii="Cambria" w:hAnsi="Cambria" w:cs="Times New Roman"/>
                <w:color w:val="000000"/>
                <w:sz w:val="28"/>
                <w:szCs w:val="28"/>
                <w:lang w:bidi="ar-IQ"/>
              </w:rPr>
            </w:pPr>
            <w:r w:rsidRPr="0056717C">
              <w:rPr>
                <w:rFonts w:ascii="Cambria" w:hAnsi="Cambria" w:cs="Times New Roman"/>
                <w:color w:val="000000"/>
                <w:sz w:val="28"/>
                <w:szCs w:val="28"/>
                <w:rtl/>
                <w:lang w:bidi="ar-IQ"/>
              </w:rPr>
              <w:t>الفصل / السنة</w:t>
            </w:r>
          </w:p>
        </w:tc>
        <w:tc>
          <w:tcPr>
            <w:tcW w:w="5940" w:type="dxa"/>
            <w:shd w:val="clear" w:color="auto" w:fill="D3DFEE"/>
            <w:vAlign w:val="center"/>
          </w:tcPr>
          <w:p w14:paraId="416ABBDA" w14:textId="77777777" w:rsidR="003C118A" w:rsidRPr="0056717C" w:rsidRDefault="003C118A" w:rsidP="00A22EF7">
            <w:pPr>
              <w:autoSpaceDE w:val="0"/>
              <w:autoSpaceDN w:val="0"/>
              <w:adjustRightInd w:val="0"/>
              <w:rPr>
                <w:rFonts w:ascii="Cambria" w:hAnsi="Cambria" w:cs="Times New Roman"/>
                <w:color w:val="000000"/>
                <w:sz w:val="28"/>
                <w:szCs w:val="28"/>
                <w:lang w:bidi="ar-IQ"/>
              </w:rPr>
            </w:pPr>
            <w:r w:rsidRPr="0056717C">
              <w:rPr>
                <w:rFonts w:ascii="Cambria" w:hAnsi="Cambria" w:cs="Times New Roman" w:hint="cs"/>
                <w:color w:val="000000"/>
                <w:sz w:val="28"/>
                <w:szCs w:val="28"/>
                <w:rtl/>
                <w:lang w:bidi="ar-IQ"/>
              </w:rPr>
              <w:t xml:space="preserve">السنة الرابعة / الفصل الثاني </w:t>
            </w:r>
          </w:p>
        </w:tc>
      </w:tr>
      <w:tr w:rsidR="003C118A" w:rsidRPr="0056717C" w14:paraId="6092D9A3" w14:textId="77777777" w:rsidTr="00A22EF7">
        <w:trPr>
          <w:trHeight w:val="624"/>
        </w:trPr>
        <w:tc>
          <w:tcPr>
            <w:tcW w:w="3780" w:type="dxa"/>
            <w:tcBorders>
              <w:right w:val="single" w:sz="6" w:space="0" w:color="4F81BD"/>
            </w:tcBorders>
            <w:shd w:val="clear" w:color="auto" w:fill="A7BFDE"/>
            <w:vAlign w:val="center"/>
          </w:tcPr>
          <w:p w14:paraId="6C115957" w14:textId="77777777" w:rsidR="003C118A" w:rsidRPr="0056717C" w:rsidRDefault="003C118A" w:rsidP="00D545F6">
            <w:pPr>
              <w:numPr>
                <w:ilvl w:val="0"/>
                <w:numId w:val="137"/>
              </w:numPr>
              <w:autoSpaceDE w:val="0"/>
              <w:autoSpaceDN w:val="0"/>
              <w:adjustRightInd w:val="0"/>
              <w:ind w:left="432"/>
              <w:rPr>
                <w:rFonts w:ascii="Cambria" w:hAnsi="Cambria" w:cs="Times New Roman"/>
                <w:color w:val="000000"/>
                <w:sz w:val="28"/>
                <w:szCs w:val="28"/>
                <w:lang w:bidi="ar-IQ"/>
              </w:rPr>
            </w:pPr>
            <w:r w:rsidRPr="0056717C">
              <w:rPr>
                <w:rFonts w:ascii="Cambria" w:hAnsi="Cambria" w:cs="Times New Roman"/>
                <w:color w:val="000000"/>
                <w:sz w:val="28"/>
                <w:szCs w:val="28"/>
                <w:rtl/>
                <w:lang w:bidi="ar-IQ"/>
              </w:rPr>
              <w:t xml:space="preserve">عدد الساعات الدراسية </w:t>
            </w:r>
            <w:r w:rsidRPr="0056717C">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709D60AE" w14:textId="77777777" w:rsidR="003C118A" w:rsidRPr="0056717C"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75</w:t>
            </w:r>
            <w:r w:rsidRPr="0056717C">
              <w:rPr>
                <w:rFonts w:ascii="Cambria" w:hAnsi="Cambria" w:cs="Times New Roman" w:hint="cs"/>
                <w:color w:val="000000"/>
                <w:sz w:val="28"/>
                <w:szCs w:val="28"/>
                <w:rtl/>
                <w:lang w:bidi="ar-IQ"/>
              </w:rPr>
              <w:t xml:space="preserve"> ساعة (</w:t>
            </w:r>
            <w:r>
              <w:rPr>
                <w:rFonts w:ascii="Cambria" w:hAnsi="Cambria" w:cs="Times New Roman" w:hint="cs"/>
                <w:color w:val="000000"/>
                <w:sz w:val="28"/>
                <w:szCs w:val="28"/>
                <w:rtl/>
                <w:lang w:bidi="ar-IQ"/>
              </w:rPr>
              <w:t>45</w:t>
            </w:r>
            <w:r w:rsidRPr="0056717C">
              <w:rPr>
                <w:rFonts w:ascii="Cambria" w:hAnsi="Cambria" w:cs="Times New Roman" w:hint="cs"/>
                <w:color w:val="000000"/>
                <w:sz w:val="28"/>
                <w:szCs w:val="28"/>
                <w:rtl/>
                <w:lang w:bidi="ar-IQ"/>
              </w:rPr>
              <w:t xml:space="preserve">نظري + </w:t>
            </w:r>
            <w:r>
              <w:rPr>
                <w:rFonts w:ascii="Cambria" w:hAnsi="Cambria" w:cs="Times New Roman" w:hint="cs"/>
                <w:color w:val="000000"/>
                <w:sz w:val="28"/>
                <w:szCs w:val="28"/>
                <w:rtl/>
                <w:lang w:bidi="ar-IQ"/>
              </w:rPr>
              <w:t>30</w:t>
            </w:r>
            <w:r w:rsidRPr="0056717C">
              <w:rPr>
                <w:rFonts w:ascii="Cambria" w:hAnsi="Cambria" w:cs="Times New Roman" w:hint="cs"/>
                <w:color w:val="000000"/>
                <w:sz w:val="28"/>
                <w:szCs w:val="28"/>
                <w:rtl/>
                <w:lang w:bidi="ar-IQ"/>
              </w:rPr>
              <w:t xml:space="preserve"> عملي)</w:t>
            </w:r>
          </w:p>
        </w:tc>
      </w:tr>
      <w:tr w:rsidR="003C118A" w:rsidRPr="0056717C" w14:paraId="1F4F70F6" w14:textId="77777777" w:rsidTr="00A22EF7">
        <w:trPr>
          <w:trHeight w:val="624"/>
        </w:trPr>
        <w:tc>
          <w:tcPr>
            <w:tcW w:w="3780" w:type="dxa"/>
            <w:shd w:val="clear" w:color="auto" w:fill="A7BFDE"/>
            <w:vAlign w:val="center"/>
          </w:tcPr>
          <w:p w14:paraId="7CB427BD" w14:textId="77777777" w:rsidR="003C118A" w:rsidRPr="0056717C" w:rsidRDefault="003C118A" w:rsidP="00D545F6">
            <w:pPr>
              <w:numPr>
                <w:ilvl w:val="0"/>
                <w:numId w:val="137"/>
              </w:numPr>
              <w:autoSpaceDE w:val="0"/>
              <w:autoSpaceDN w:val="0"/>
              <w:adjustRightInd w:val="0"/>
              <w:rPr>
                <w:rFonts w:ascii="Cambria" w:hAnsi="Cambria" w:cs="Times New Roman"/>
                <w:color w:val="000000"/>
                <w:sz w:val="28"/>
                <w:szCs w:val="28"/>
                <w:lang w:bidi="ar-IQ"/>
              </w:rPr>
            </w:pPr>
            <w:r w:rsidRPr="0056717C">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26658296" w14:textId="77777777" w:rsidR="003C118A" w:rsidRPr="0056717C" w:rsidRDefault="00F61539" w:rsidP="00F61539">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56717C" w14:paraId="25F8E979" w14:textId="77777777" w:rsidTr="00A22EF7">
        <w:trPr>
          <w:trHeight w:val="725"/>
        </w:trPr>
        <w:tc>
          <w:tcPr>
            <w:tcW w:w="9720" w:type="dxa"/>
            <w:gridSpan w:val="2"/>
            <w:shd w:val="clear" w:color="auto" w:fill="A7BFDE"/>
            <w:vAlign w:val="center"/>
          </w:tcPr>
          <w:p w14:paraId="45AD573F" w14:textId="77777777" w:rsidR="003C118A" w:rsidRPr="0056717C" w:rsidRDefault="003C118A" w:rsidP="00D545F6">
            <w:pPr>
              <w:numPr>
                <w:ilvl w:val="0"/>
                <w:numId w:val="137"/>
              </w:numPr>
              <w:autoSpaceDE w:val="0"/>
              <w:autoSpaceDN w:val="0"/>
              <w:adjustRightInd w:val="0"/>
              <w:rPr>
                <w:rFonts w:ascii="Cambria" w:hAnsi="Cambria" w:cs="Times New Roman"/>
                <w:color w:val="000000"/>
                <w:sz w:val="28"/>
                <w:szCs w:val="28"/>
                <w:lang w:bidi="ar-IQ"/>
              </w:rPr>
            </w:pPr>
            <w:r w:rsidRPr="0056717C">
              <w:rPr>
                <w:rFonts w:ascii="Cambria" w:hAnsi="Cambria" w:cs="Times New Roman"/>
                <w:color w:val="000000"/>
                <w:sz w:val="28"/>
                <w:szCs w:val="28"/>
                <w:rtl/>
                <w:lang w:bidi="ar-IQ"/>
              </w:rPr>
              <w:t>أهداف المقرر</w:t>
            </w:r>
          </w:p>
        </w:tc>
      </w:tr>
      <w:tr w:rsidR="003C118A" w:rsidRPr="0056717C" w14:paraId="7961EC71" w14:textId="77777777" w:rsidTr="00A22EF7">
        <w:trPr>
          <w:trHeight w:val="265"/>
        </w:trPr>
        <w:tc>
          <w:tcPr>
            <w:tcW w:w="9720" w:type="dxa"/>
            <w:gridSpan w:val="2"/>
            <w:shd w:val="clear" w:color="auto" w:fill="A7BFDE"/>
            <w:vAlign w:val="center"/>
          </w:tcPr>
          <w:p w14:paraId="59219BC6" w14:textId="77777777" w:rsidR="003C118A" w:rsidRPr="0016676D" w:rsidRDefault="003C118A" w:rsidP="00D545F6">
            <w:pPr>
              <w:numPr>
                <w:ilvl w:val="0"/>
                <w:numId w:val="80"/>
              </w:numPr>
              <w:autoSpaceDE w:val="0"/>
              <w:autoSpaceDN w:val="0"/>
              <w:adjustRightInd w:val="0"/>
              <w:contextualSpacing/>
              <w:rPr>
                <w:rFonts w:asciiTheme="majorBidi" w:hAnsiTheme="majorBidi" w:cstheme="majorBidi"/>
                <w:color w:val="000000"/>
                <w:sz w:val="28"/>
                <w:szCs w:val="28"/>
                <w:lang w:bidi="ar-IQ"/>
              </w:rPr>
            </w:pPr>
            <w:r w:rsidRPr="0016676D">
              <w:rPr>
                <w:rFonts w:asciiTheme="majorBidi" w:hAnsiTheme="majorBidi" w:cstheme="majorBidi"/>
                <w:color w:val="000000"/>
                <w:sz w:val="28"/>
                <w:szCs w:val="28"/>
                <w:rtl/>
                <w:lang w:bidi="ar-IQ"/>
              </w:rPr>
              <w:t xml:space="preserve">التمكن من تصنيف الفقريات </w:t>
            </w:r>
          </w:p>
        </w:tc>
      </w:tr>
      <w:tr w:rsidR="003C118A" w:rsidRPr="0056717C" w14:paraId="149FC227" w14:textId="77777777" w:rsidTr="00A22EF7">
        <w:trPr>
          <w:trHeight w:val="265"/>
        </w:trPr>
        <w:tc>
          <w:tcPr>
            <w:tcW w:w="9720" w:type="dxa"/>
            <w:gridSpan w:val="2"/>
            <w:shd w:val="clear" w:color="auto" w:fill="A7BFDE"/>
            <w:vAlign w:val="center"/>
          </w:tcPr>
          <w:p w14:paraId="3CB8B25F" w14:textId="77777777" w:rsidR="003C118A" w:rsidRPr="0016676D" w:rsidRDefault="003C118A" w:rsidP="00D545F6">
            <w:pPr>
              <w:numPr>
                <w:ilvl w:val="0"/>
                <w:numId w:val="80"/>
              </w:numPr>
              <w:autoSpaceDE w:val="0"/>
              <w:autoSpaceDN w:val="0"/>
              <w:adjustRightInd w:val="0"/>
              <w:contextualSpacing/>
              <w:rPr>
                <w:rFonts w:asciiTheme="majorBidi" w:hAnsiTheme="majorBidi" w:cstheme="majorBidi"/>
                <w:color w:val="000000"/>
                <w:sz w:val="28"/>
                <w:szCs w:val="28"/>
                <w:lang w:bidi="ar-IQ"/>
              </w:rPr>
            </w:pPr>
            <w:r w:rsidRPr="0016676D">
              <w:rPr>
                <w:rFonts w:asciiTheme="majorBidi" w:hAnsiTheme="majorBidi" w:cstheme="majorBidi"/>
                <w:color w:val="000000"/>
                <w:sz w:val="28"/>
                <w:szCs w:val="28"/>
                <w:rtl/>
                <w:lang w:bidi="ar-IQ"/>
              </w:rPr>
              <w:t xml:space="preserve">دراسة الاختلافات في اجهزتها </w:t>
            </w:r>
          </w:p>
        </w:tc>
      </w:tr>
      <w:tr w:rsidR="003C118A" w:rsidRPr="0056717C" w14:paraId="1CE7D23A" w14:textId="77777777" w:rsidTr="00A22EF7">
        <w:trPr>
          <w:trHeight w:val="265"/>
        </w:trPr>
        <w:tc>
          <w:tcPr>
            <w:tcW w:w="9720" w:type="dxa"/>
            <w:gridSpan w:val="2"/>
            <w:shd w:val="clear" w:color="auto" w:fill="A7BFDE"/>
            <w:vAlign w:val="center"/>
          </w:tcPr>
          <w:p w14:paraId="4FE80B43" w14:textId="77777777" w:rsidR="003C118A" w:rsidRPr="0016676D" w:rsidRDefault="003C118A" w:rsidP="00D545F6">
            <w:pPr>
              <w:numPr>
                <w:ilvl w:val="0"/>
                <w:numId w:val="80"/>
              </w:numPr>
              <w:autoSpaceDE w:val="0"/>
              <w:autoSpaceDN w:val="0"/>
              <w:adjustRightInd w:val="0"/>
              <w:contextualSpacing/>
              <w:rPr>
                <w:rFonts w:asciiTheme="majorBidi" w:hAnsiTheme="majorBidi" w:cstheme="majorBidi"/>
                <w:color w:val="000000"/>
                <w:sz w:val="28"/>
                <w:szCs w:val="28"/>
                <w:lang w:bidi="ar-IQ"/>
              </w:rPr>
            </w:pPr>
            <w:r w:rsidRPr="0016676D">
              <w:rPr>
                <w:rFonts w:asciiTheme="majorBidi" w:hAnsiTheme="majorBidi" w:cstheme="majorBidi"/>
                <w:color w:val="000000"/>
                <w:sz w:val="28"/>
                <w:szCs w:val="28"/>
                <w:rtl/>
                <w:lang w:bidi="ar-IQ"/>
              </w:rPr>
              <w:t xml:space="preserve">ربط هذه الاختلافات ببيئة الحيوانات </w:t>
            </w:r>
          </w:p>
          <w:p w14:paraId="1404F2EB" w14:textId="77777777" w:rsidR="003C118A" w:rsidRPr="0016676D" w:rsidRDefault="003C118A" w:rsidP="00A22EF7">
            <w:pPr>
              <w:autoSpaceDE w:val="0"/>
              <w:autoSpaceDN w:val="0"/>
              <w:adjustRightInd w:val="0"/>
              <w:ind w:left="720"/>
              <w:contextualSpacing/>
              <w:rPr>
                <w:rFonts w:asciiTheme="majorBidi" w:hAnsiTheme="majorBidi" w:cstheme="majorBidi"/>
                <w:color w:val="000000"/>
                <w:sz w:val="28"/>
                <w:szCs w:val="28"/>
                <w:lang w:bidi="ar-IQ"/>
              </w:rPr>
            </w:pPr>
          </w:p>
        </w:tc>
      </w:tr>
    </w:tbl>
    <w:p w14:paraId="0478BF09" w14:textId="77777777" w:rsidR="003C118A" w:rsidRPr="0056717C"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16676D" w14:paraId="2C69F4BE" w14:textId="77777777" w:rsidTr="00A22EF7">
        <w:trPr>
          <w:trHeight w:val="653"/>
        </w:trPr>
        <w:tc>
          <w:tcPr>
            <w:tcW w:w="9720" w:type="dxa"/>
            <w:shd w:val="clear" w:color="auto" w:fill="A7BFDE"/>
            <w:vAlign w:val="center"/>
          </w:tcPr>
          <w:p w14:paraId="27456615" w14:textId="77777777" w:rsidR="003C118A" w:rsidRPr="0016676D" w:rsidRDefault="003C118A" w:rsidP="00D545F6">
            <w:pPr>
              <w:numPr>
                <w:ilvl w:val="0"/>
                <w:numId w:val="137"/>
              </w:numPr>
              <w:tabs>
                <w:tab w:val="left" w:pos="507"/>
              </w:tabs>
              <w:autoSpaceDE w:val="0"/>
              <w:autoSpaceDN w:val="0"/>
              <w:adjustRightInd w:val="0"/>
              <w:rPr>
                <w:rFonts w:ascii="Cambria" w:hAnsi="Cambria" w:cs="Times New Roman"/>
                <w:color w:val="000000"/>
                <w:sz w:val="24"/>
                <w:szCs w:val="24"/>
                <w:lang w:bidi="ar-IQ"/>
              </w:rPr>
            </w:pPr>
            <w:r w:rsidRPr="0016676D">
              <w:rPr>
                <w:rFonts w:ascii="Cambria" w:hAnsi="Cambria" w:cs="Times New Roman"/>
                <w:color w:val="000000"/>
                <w:sz w:val="24"/>
                <w:szCs w:val="24"/>
                <w:rtl/>
                <w:lang w:bidi="ar-IQ"/>
              </w:rPr>
              <w:t>مخرجات التعلم وطرائق التعليم والتعلم والتقييم</w:t>
            </w:r>
          </w:p>
        </w:tc>
      </w:tr>
      <w:tr w:rsidR="003C118A" w:rsidRPr="0016676D" w14:paraId="27047633" w14:textId="77777777" w:rsidTr="00065753">
        <w:trPr>
          <w:trHeight w:val="1711"/>
        </w:trPr>
        <w:tc>
          <w:tcPr>
            <w:tcW w:w="9720" w:type="dxa"/>
            <w:shd w:val="clear" w:color="auto" w:fill="A7BFDE"/>
            <w:vAlign w:val="center"/>
          </w:tcPr>
          <w:p w14:paraId="77DEF0F1" w14:textId="77777777" w:rsidR="003C118A" w:rsidRPr="0016676D" w:rsidRDefault="003C118A" w:rsidP="00065753">
            <w:pPr>
              <w:autoSpaceDE w:val="0"/>
              <w:autoSpaceDN w:val="0"/>
              <w:adjustRightInd w:val="0"/>
              <w:ind w:left="43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lastRenderedPageBreak/>
              <w:t>أ- ال</w:t>
            </w:r>
            <w:r w:rsidRPr="0016676D">
              <w:rPr>
                <w:rFonts w:ascii="Cambria" w:hAnsi="Cambria" w:cs="Times New Roman" w:hint="cs"/>
                <w:color w:val="000000"/>
                <w:sz w:val="24"/>
                <w:szCs w:val="24"/>
                <w:rtl/>
                <w:lang w:bidi="ar-IQ"/>
              </w:rPr>
              <w:t>اهداف المعرفية</w:t>
            </w:r>
          </w:p>
          <w:p w14:paraId="3ECE382D" w14:textId="77777777" w:rsidR="003C118A" w:rsidRPr="0016676D" w:rsidRDefault="003C118A" w:rsidP="00065753">
            <w:pPr>
              <w:autoSpaceDE w:val="0"/>
              <w:autoSpaceDN w:val="0"/>
              <w:adjustRightInd w:val="0"/>
              <w:ind w:left="612"/>
              <w:rPr>
                <w:rFonts w:cs="Times New Roman"/>
                <w:color w:val="000000"/>
                <w:sz w:val="24"/>
                <w:szCs w:val="24"/>
                <w:rtl/>
                <w:lang w:bidi="ar-IQ"/>
              </w:rPr>
            </w:pPr>
            <w:r w:rsidRPr="0016676D">
              <w:rPr>
                <w:rFonts w:ascii="Cambria" w:hAnsi="Cambria" w:cs="Times New Roman"/>
                <w:color w:val="000000"/>
                <w:sz w:val="24"/>
                <w:szCs w:val="24"/>
                <w:rtl/>
                <w:lang w:bidi="ar-IQ"/>
              </w:rPr>
              <w:t>أ1</w:t>
            </w:r>
            <w:r w:rsidRPr="0016676D">
              <w:rPr>
                <w:rFonts w:cs="Times New Roman"/>
                <w:color w:val="000000"/>
                <w:sz w:val="24"/>
                <w:szCs w:val="24"/>
                <w:rtl/>
                <w:lang w:bidi="ar-IQ"/>
              </w:rPr>
              <w:t>-  التمكن من تصنيف الفقريات</w:t>
            </w:r>
          </w:p>
          <w:p w14:paraId="084DDC1C" w14:textId="77777777" w:rsidR="003C118A" w:rsidRPr="0016676D" w:rsidRDefault="003C118A" w:rsidP="00065753">
            <w:pPr>
              <w:autoSpaceDE w:val="0"/>
              <w:autoSpaceDN w:val="0"/>
              <w:adjustRightInd w:val="0"/>
              <w:ind w:left="612"/>
              <w:rPr>
                <w:rFonts w:cs="Times New Roman"/>
                <w:color w:val="000000"/>
                <w:sz w:val="24"/>
                <w:szCs w:val="24"/>
                <w:rtl/>
                <w:lang w:bidi="ar-IQ"/>
              </w:rPr>
            </w:pPr>
            <w:r w:rsidRPr="0016676D">
              <w:rPr>
                <w:rFonts w:cs="Times New Roman"/>
                <w:color w:val="000000"/>
                <w:sz w:val="24"/>
                <w:szCs w:val="24"/>
                <w:rtl/>
                <w:lang w:bidi="ar-IQ"/>
              </w:rPr>
              <w:t>أ2- دراسة الاختلافات في اجهزتها</w:t>
            </w:r>
          </w:p>
          <w:p w14:paraId="2E01D5C5" w14:textId="77777777" w:rsidR="003C118A" w:rsidRPr="0016676D" w:rsidRDefault="003C118A" w:rsidP="00065753">
            <w:pPr>
              <w:autoSpaceDE w:val="0"/>
              <w:autoSpaceDN w:val="0"/>
              <w:adjustRightInd w:val="0"/>
              <w:ind w:left="612"/>
              <w:rPr>
                <w:rFonts w:cs="Times New Roman"/>
                <w:color w:val="000000"/>
                <w:sz w:val="24"/>
                <w:szCs w:val="24"/>
                <w:lang w:bidi="ar-IQ"/>
              </w:rPr>
            </w:pPr>
            <w:r w:rsidRPr="0016676D">
              <w:rPr>
                <w:rFonts w:cs="Times New Roman"/>
                <w:color w:val="000000"/>
                <w:sz w:val="24"/>
                <w:szCs w:val="24"/>
                <w:rtl/>
                <w:lang w:bidi="ar-IQ"/>
              </w:rPr>
              <w:t>أ3-  ربط هذه الاختلافات ببيئة الحيوانات</w:t>
            </w:r>
          </w:p>
          <w:p w14:paraId="1772B7DE" w14:textId="77777777" w:rsidR="003C118A" w:rsidRPr="0016676D" w:rsidRDefault="003C118A" w:rsidP="00065753">
            <w:pPr>
              <w:autoSpaceDE w:val="0"/>
              <w:autoSpaceDN w:val="0"/>
              <w:adjustRightInd w:val="0"/>
              <w:ind w:left="612"/>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أ4- </w:t>
            </w:r>
          </w:p>
        </w:tc>
      </w:tr>
      <w:tr w:rsidR="003C118A" w:rsidRPr="0016676D" w14:paraId="491069C5" w14:textId="77777777" w:rsidTr="00A22EF7">
        <w:trPr>
          <w:trHeight w:val="1631"/>
        </w:trPr>
        <w:tc>
          <w:tcPr>
            <w:tcW w:w="9720" w:type="dxa"/>
            <w:shd w:val="clear" w:color="auto" w:fill="A7BFDE"/>
            <w:vAlign w:val="center"/>
          </w:tcPr>
          <w:p w14:paraId="71373EFE" w14:textId="77777777" w:rsidR="003C118A" w:rsidRPr="0016676D" w:rsidRDefault="003C118A" w:rsidP="00065753">
            <w:pPr>
              <w:autoSpaceDE w:val="0"/>
              <w:autoSpaceDN w:val="0"/>
              <w:adjustRightInd w:val="0"/>
              <w:ind w:left="360"/>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ب -  ال</w:t>
            </w:r>
            <w:r w:rsidRPr="0016676D">
              <w:rPr>
                <w:rFonts w:ascii="Cambria" w:hAnsi="Cambria" w:cs="Times New Roman" w:hint="cs"/>
                <w:color w:val="000000"/>
                <w:sz w:val="24"/>
                <w:szCs w:val="24"/>
                <w:rtl/>
                <w:lang w:bidi="ar-IQ"/>
              </w:rPr>
              <w:t>اهداف المهاراتية الخاصة بالبرنامج</w:t>
            </w:r>
          </w:p>
          <w:p w14:paraId="6F788683" w14:textId="77777777" w:rsidR="003C118A" w:rsidRPr="0016676D" w:rsidRDefault="003C118A" w:rsidP="00065753">
            <w:pPr>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ب1 -</w:t>
            </w:r>
            <w:r w:rsidRPr="0016676D">
              <w:rPr>
                <w:rFonts w:ascii="Cambria" w:hAnsi="Cambria" w:cs="Times New Roman" w:hint="cs"/>
                <w:color w:val="000000"/>
                <w:sz w:val="24"/>
                <w:szCs w:val="24"/>
                <w:rtl/>
                <w:lang w:bidi="ar-IQ"/>
              </w:rPr>
              <w:t xml:space="preserve"> امكانية التصنيف اعتماداً على المظهر</w:t>
            </w:r>
          </w:p>
          <w:p w14:paraId="7DCD53AF" w14:textId="77777777" w:rsidR="003C118A" w:rsidRPr="0016676D" w:rsidRDefault="003C118A" w:rsidP="00065753">
            <w:pPr>
              <w:autoSpaceDE w:val="0"/>
              <w:autoSpaceDN w:val="0"/>
              <w:adjustRightInd w:val="0"/>
              <w:ind w:left="612"/>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ب2 -   </w:t>
            </w:r>
          </w:p>
        </w:tc>
      </w:tr>
      <w:tr w:rsidR="003C118A" w:rsidRPr="0016676D" w14:paraId="13A0F6E0" w14:textId="77777777" w:rsidTr="00A22EF7">
        <w:trPr>
          <w:trHeight w:val="423"/>
        </w:trPr>
        <w:tc>
          <w:tcPr>
            <w:tcW w:w="9720" w:type="dxa"/>
            <w:shd w:val="clear" w:color="auto" w:fill="A7BFDE"/>
            <w:vAlign w:val="center"/>
          </w:tcPr>
          <w:p w14:paraId="15B67486" w14:textId="77777777" w:rsidR="003C118A" w:rsidRPr="0016676D" w:rsidRDefault="003C118A" w:rsidP="00065753">
            <w:pPr>
              <w:autoSpaceDE w:val="0"/>
              <w:autoSpaceDN w:val="0"/>
              <w:adjustRightInd w:val="0"/>
              <w:ind w:left="360"/>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     طرائق التعليم والتعلم </w:t>
            </w:r>
          </w:p>
        </w:tc>
      </w:tr>
      <w:tr w:rsidR="003C118A" w:rsidRPr="0016676D" w14:paraId="27C9EE51" w14:textId="77777777" w:rsidTr="00A22EF7">
        <w:trPr>
          <w:trHeight w:val="624"/>
        </w:trPr>
        <w:tc>
          <w:tcPr>
            <w:tcW w:w="9720" w:type="dxa"/>
            <w:shd w:val="clear" w:color="auto" w:fill="A7BFDE"/>
            <w:vAlign w:val="center"/>
          </w:tcPr>
          <w:p w14:paraId="212B99B6" w14:textId="77777777" w:rsidR="003C118A" w:rsidRPr="0016676D" w:rsidRDefault="003C118A" w:rsidP="00D545F6">
            <w:pPr>
              <w:numPr>
                <w:ilvl w:val="0"/>
                <w:numId w:val="81"/>
              </w:numPr>
              <w:autoSpaceDE w:val="0"/>
              <w:autoSpaceDN w:val="0"/>
              <w:adjustRightInd w:val="0"/>
              <w:contextualSpacing/>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توفير محاضرات مطبوعة .</w:t>
            </w:r>
          </w:p>
          <w:p w14:paraId="20B4A6A6" w14:textId="77777777" w:rsidR="003C118A" w:rsidRPr="0016676D" w:rsidRDefault="003C118A" w:rsidP="00D545F6">
            <w:pPr>
              <w:numPr>
                <w:ilvl w:val="0"/>
                <w:numId w:val="81"/>
              </w:numPr>
              <w:autoSpaceDE w:val="0"/>
              <w:autoSpaceDN w:val="0"/>
              <w:adjustRightInd w:val="0"/>
              <w:contextualSpacing/>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تسخير السبورة الذكية لهدف التعليم .</w:t>
            </w:r>
          </w:p>
          <w:p w14:paraId="4D69E560" w14:textId="77777777" w:rsidR="003C118A" w:rsidRPr="0016676D" w:rsidRDefault="003C118A" w:rsidP="00D545F6">
            <w:pPr>
              <w:numPr>
                <w:ilvl w:val="0"/>
                <w:numId w:val="81"/>
              </w:numPr>
              <w:autoSpaceDE w:val="0"/>
              <w:autoSpaceDN w:val="0"/>
              <w:adjustRightInd w:val="0"/>
              <w:contextualSpacing/>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التعلم : طرح اسئلة على الطالبات للاجابة عليها .</w:t>
            </w:r>
          </w:p>
          <w:p w14:paraId="7291811E" w14:textId="77777777" w:rsidR="003C118A" w:rsidRPr="0016676D" w:rsidRDefault="003C118A" w:rsidP="00D545F6">
            <w:pPr>
              <w:numPr>
                <w:ilvl w:val="0"/>
                <w:numId w:val="81"/>
              </w:numPr>
              <w:autoSpaceDE w:val="0"/>
              <w:autoSpaceDN w:val="0"/>
              <w:adjustRightInd w:val="0"/>
              <w:contextualSpacing/>
              <w:rPr>
                <w:rFonts w:ascii="Cambria" w:hAnsi="Cambria" w:cs="Times New Roman"/>
                <w:color w:val="000000"/>
                <w:sz w:val="24"/>
                <w:szCs w:val="24"/>
                <w:rtl/>
                <w:lang w:bidi="ar-IQ"/>
              </w:rPr>
            </w:pPr>
            <w:r w:rsidRPr="0016676D">
              <w:rPr>
                <w:rFonts w:ascii="Cambria" w:hAnsi="Cambria" w:cs="Times New Roman" w:hint="cs"/>
                <w:color w:val="000000"/>
                <w:sz w:val="24"/>
                <w:szCs w:val="24"/>
                <w:rtl/>
                <w:lang w:bidi="ar-IQ"/>
              </w:rPr>
              <w:t>التعلم : اسلوب التحاور لربط التراكيب الموجودة في الحيوان مع متطلبات حياته.</w:t>
            </w:r>
          </w:p>
          <w:p w14:paraId="531355A8" w14:textId="77777777" w:rsidR="003C118A" w:rsidRPr="0016676D" w:rsidRDefault="003C118A" w:rsidP="00065753">
            <w:pPr>
              <w:autoSpaceDE w:val="0"/>
              <w:autoSpaceDN w:val="0"/>
              <w:adjustRightInd w:val="0"/>
              <w:rPr>
                <w:rFonts w:ascii="Cambria" w:hAnsi="Cambria" w:cs="Times New Roman"/>
                <w:color w:val="000000"/>
                <w:sz w:val="24"/>
                <w:szCs w:val="24"/>
                <w:lang w:bidi="ar-IQ"/>
              </w:rPr>
            </w:pPr>
          </w:p>
        </w:tc>
      </w:tr>
      <w:tr w:rsidR="003C118A" w:rsidRPr="0016676D" w14:paraId="0993D090" w14:textId="77777777" w:rsidTr="00A22EF7">
        <w:trPr>
          <w:trHeight w:val="400"/>
        </w:trPr>
        <w:tc>
          <w:tcPr>
            <w:tcW w:w="9720" w:type="dxa"/>
            <w:shd w:val="clear" w:color="auto" w:fill="A7BFDE"/>
            <w:vAlign w:val="center"/>
          </w:tcPr>
          <w:p w14:paraId="08C85C91" w14:textId="77777777" w:rsidR="003C118A" w:rsidRPr="0016676D" w:rsidRDefault="003C118A" w:rsidP="00065753">
            <w:pPr>
              <w:autoSpaceDE w:val="0"/>
              <w:autoSpaceDN w:val="0"/>
              <w:adjustRightInd w:val="0"/>
              <w:ind w:left="360"/>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     طرائق التقييم </w:t>
            </w:r>
          </w:p>
        </w:tc>
      </w:tr>
      <w:tr w:rsidR="003C118A" w:rsidRPr="0016676D" w14:paraId="1EC36A4F" w14:textId="77777777" w:rsidTr="00A22EF7">
        <w:trPr>
          <w:trHeight w:val="624"/>
        </w:trPr>
        <w:tc>
          <w:tcPr>
            <w:tcW w:w="9720" w:type="dxa"/>
            <w:shd w:val="clear" w:color="auto" w:fill="A7BFDE"/>
            <w:vAlign w:val="center"/>
          </w:tcPr>
          <w:p w14:paraId="06B4EC66" w14:textId="77777777" w:rsidR="003C118A" w:rsidRPr="0016676D" w:rsidRDefault="003C118A" w:rsidP="00D545F6">
            <w:pPr>
              <w:numPr>
                <w:ilvl w:val="0"/>
                <w:numId w:val="81"/>
              </w:numPr>
              <w:autoSpaceDE w:val="0"/>
              <w:autoSpaceDN w:val="0"/>
              <w:adjustRightInd w:val="0"/>
              <w:contextualSpacing/>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 xml:space="preserve">طرح اسئلة على بعض الطالبات </w:t>
            </w:r>
          </w:p>
          <w:p w14:paraId="65DDAE7D" w14:textId="77777777" w:rsidR="003C118A" w:rsidRPr="0016676D" w:rsidRDefault="003C118A" w:rsidP="00D545F6">
            <w:pPr>
              <w:numPr>
                <w:ilvl w:val="0"/>
                <w:numId w:val="81"/>
              </w:numPr>
              <w:autoSpaceDE w:val="0"/>
              <w:autoSpaceDN w:val="0"/>
              <w:adjustRightInd w:val="0"/>
              <w:contextualSpacing/>
              <w:rPr>
                <w:rFonts w:ascii="Cambria" w:hAnsi="Cambria" w:cs="Times New Roman"/>
                <w:color w:val="000000"/>
                <w:sz w:val="24"/>
                <w:szCs w:val="24"/>
                <w:rtl/>
                <w:lang w:bidi="ar-IQ"/>
              </w:rPr>
            </w:pPr>
            <w:r w:rsidRPr="0016676D">
              <w:rPr>
                <w:rFonts w:ascii="Cambria" w:hAnsi="Cambria" w:cs="Times New Roman" w:hint="cs"/>
                <w:color w:val="000000"/>
                <w:sz w:val="24"/>
                <w:szCs w:val="24"/>
                <w:rtl/>
                <w:lang w:bidi="ar-IQ"/>
              </w:rPr>
              <w:t xml:space="preserve">الاختبارات الشهرية والفصلية </w:t>
            </w:r>
          </w:p>
          <w:p w14:paraId="047BDC69" w14:textId="77777777" w:rsidR="003C118A" w:rsidRPr="0016676D" w:rsidRDefault="003C118A" w:rsidP="00065753">
            <w:pPr>
              <w:autoSpaceDE w:val="0"/>
              <w:autoSpaceDN w:val="0"/>
              <w:adjustRightInd w:val="0"/>
              <w:rPr>
                <w:rFonts w:ascii="Cambria" w:hAnsi="Cambria" w:cs="Times New Roman"/>
                <w:color w:val="000000"/>
                <w:sz w:val="24"/>
                <w:szCs w:val="24"/>
                <w:lang w:bidi="ar-IQ"/>
              </w:rPr>
            </w:pPr>
          </w:p>
        </w:tc>
      </w:tr>
      <w:tr w:rsidR="003C118A" w:rsidRPr="0016676D" w14:paraId="70D6490B" w14:textId="77777777" w:rsidTr="00A22EF7">
        <w:trPr>
          <w:trHeight w:val="1290"/>
        </w:trPr>
        <w:tc>
          <w:tcPr>
            <w:tcW w:w="9720" w:type="dxa"/>
            <w:shd w:val="clear" w:color="auto" w:fill="A7BFDE"/>
            <w:vAlign w:val="center"/>
          </w:tcPr>
          <w:p w14:paraId="49D21B16" w14:textId="77777777" w:rsidR="003C118A" w:rsidRPr="0016676D" w:rsidRDefault="003C118A" w:rsidP="00065753">
            <w:pPr>
              <w:autoSpaceDE w:val="0"/>
              <w:autoSpaceDN w:val="0"/>
              <w:adjustRightInd w:val="0"/>
              <w:ind w:left="360"/>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 xml:space="preserve">ج- </w:t>
            </w:r>
            <w:r w:rsidRPr="0016676D">
              <w:rPr>
                <w:rFonts w:ascii="Cambria" w:hAnsi="Cambria" w:cs="Times New Roman" w:hint="cs"/>
                <w:color w:val="000000"/>
                <w:sz w:val="24"/>
                <w:szCs w:val="24"/>
                <w:rtl/>
                <w:lang w:bidi="ar-IQ"/>
              </w:rPr>
              <w:t xml:space="preserve"> الاهداف الوجدانية</w:t>
            </w:r>
          </w:p>
          <w:p w14:paraId="1C65F249" w14:textId="77777777" w:rsidR="003C118A" w:rsidRPr="0016676D" w:rsidRDefault="003C118A" w:rsidP="00065753">
            <w:pPr>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ج1-</w:t>
            </w:r>
            <w:r w:rsidRPr="0016676D">
              <w:rPr>
                <w:rFonts w:ascii="Cambria" w:hAnsi="Cambria" w:cs="Times New Roman" w:hint="cs"/>
                <w:color w:val="000000"/>
                <w:sz w:val="24"/>
                <w:szCs w:val="24"/>
                <w:rtl/>
                <w:lang w:bidi="ar-IQ"/>
              </w:rPr>
              <w:t xml:space="preserve"> طرح الاسئلة التي تجعل الطالبة تقوم بعملية التفكير للوصو</w:t>
            </w:r>
            <w:r w:rsidRPr="0016676D">
              <w:rPr>
                <w:rFonts w:ascii="Cambria" w:hAnsi="Cambria" w:cs="Times New Roman" w:hint="eastAsia"/>
                <w:color w:val="000000"/>
                <w:sz w:val="24"/>
                <w:szCs w:val="24"/>
                <w:rtl/>
                <w:lang w:bidi="ar-IQ"/>
              </w:rPr>
              <w:t>ل</w:t>
            </w:r>
            <w:r w:rsidRPr="0016676D">
              <w:rPr>
                <w:rFonts w:ascii="Cambria" w:hAnsi="Cambria" w:cs="Times New Roman" w:hint="cs"/>
                <w:color w:val="000000"/>
                <w:sz w:val="24"/>
                <w:szCs w:val="24"/>
                <w:rtl/>
                <w:lang w:bidi="ar-IQ"/>
              </w:rPr>
              <w:t xml:space="preserve"> إلى مدخل لموضوع المحاضرة</w:t>
            </w:r>
          </w:p>
          <w:p w14:paraId="0E0CA574" w14:textId="77777777" w:rsidR="003C118A" w:rsidRPr="0016676D" w:rsidRDefault="003C118A" w:rsidP="00065753">
            <w:pPr>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ج2-</w:t>
            </w:r>
            <w:r w:rsidRPr="0016676D">
              <w:rPr>
                <w:rFonts w:ascii="Cambria" w:hAnsi="Cambria" w:cs="Times New Roman" w:hint="cs"/>
                <w:color w:val="000000"/>
                <w:sz w:val="24"/>
                <w:szCs w:val="24"/>
                <w:rtl/>
                <w:lang w:bidi="ar-IQ"/>
              </w:rPr>
              <w:t xml:space="preserve"> طرح اسئلة لايعرف مضمونها مسبقا للوصول الى اجابات قريبة من موضوع المحاضرة</w:t>
            </w:r>
          </w:p>
          <w:p w14:paraId="1633F8D5" w14:textId="77777777" w:rsidR="003C118A" w:rsidRPr="0016676D" w:rsidRDefault="003C118A" w:rsidP="00065753">
            <w:pPr>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ج3-</w:t>
            </w:r>
            <w:r w:rsidRPr="0016676D">
              <w:rPr>
                <w:rFonts w:ascii="Cambria" w:hAnsi="Cambria" w:cs="Times New Roman" w:hint="cs"/>
                <w:color w:val="000000"/>
                <w:sz w:val="24"/>
                <w:szCs w:val="24"/>
                <w:rtl/>
                <w:lang w:bidi="ar-IQ"/>
              </w:rPr>
              <w:t xml:space="preserve"> تحفيز الطالبات على ربط موضوع المحاضرة بالحياة اليومية</w:t>
            </w:r>
          </w:p>
          <w:p w14:paraId="62DDC4DD" w14:textId="77777777" w:rsidR="003C118A" w:rsidRPr="0016676D" w:rsidRDefault="003C118A" w:rsidP="00065753">
            <w:pPr>
              <w:autoSpaceDE w:val="0"/>
              <w:autoSpaceDN w:val="0"/>
              <w:adjustRightInd w:val="0"/>
              <w:ind w:left="360"/>
              <w:rPr>
                <w:rFonts w:ascii="Cambria" w:hAnsi="Cambria" w:cs="Times New Roman"/>
                <w:color w:val="000000"/>
                <w:sz w:val="24"/>
                <w:szCs w:val="24"/>
                <w:lang w:bidi="ar-IQ"/>
              </w:rPr>
            </w:pPr>
          </w:p>
        </w:tc>
      </w:tr>
      <w:tr w:rsidR="003C118A" w:rsidRPr="0016676D" w14:paraId="5E9C7BCB" w14:textId="77777777" w:rsidTr="00A22EF7">
        <w:trPr>
          <w:trHeight w:val="471"/>
        </w:trPr>
        <w:tc>
          <w:tcPr>
            <w:tcW w:w="9720" w:type="dxa"/>
            <w:shd w:val="clear" w:color="auto" w:fill="A7BFDE"/>
            <w:vAlign w:val="center"/>
          </w:tcPr>
          <w:p w14:paraId="67BD2760" w14:textId="77777777" w:rsidR="003C118A" w:rsidRPr="0016676D" w:rsidRDefault="003C118A" w:rsidP="00065753">
            <w:pPr>
              <w:tabs>
                <w:tab w:val="left" w:pos="612"/>
              </w:tabs>
              <w:autoSpaceDE w:val="0"/>
              <w:autoSpaceDN w:val="0"/>
              <w:adjustRightInd w:val="0"/>
              <w:ind w:left="360"/>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    طرائق التعليم والتعلم </w:t>
            </w:r>
          </w:p>
        </w:tc>
      </w:tr>
      <w:tr w:rsidR="003C118A" w:rsidRPr="0016676D" w14:paraId="0D2A0284" w14:textId="77777777" w:rsidTr="00A22EF7">
        <w:trPr>
          <w:trHeight w:val="624"/>
        </w:trPr>
        <w:tc>
          <w:tcPr>
            <w:tcW w:w="9720" w:type="dxa"/>
            <w:shd w:val="clear" w:color="auto" w:fill="A7BFDE"/>
            <w:vAlign w:val="center"/>
          </w:tcPr>
          <w:p w14:paraId="3446067E" w14:textId="77777777" w:rsidR="003C118A" w:rsidRPr="0016676D" w:rsidRDefault="003C118A" w:rsidP="00065753">
            <w:pPr>
              <w:autoSpaceDE w:val="0"/>
              <w:autoSpaceDN w:val="0"/>
              <w:adjustRightInd w:val="0"/>
              <w:ind w:left="360"/>
              <w:rPr>
                <w:rFonts w:ascii="Cambria" w:hAnsi="Cambria" w:cs="Times New Roman"/>
                <w:color w:val="000000"/>
                <w:sz w:val="24"/>
                <w:szCs w:val="24"/>
                <w:rtl/>
                <w:lang w:bidi="ar-IQ"/>
              </w:rPr>
            </w:pPr>
            <w:r w:rsidRPr="0016676D">
              <w:rPr>
                <w:rFonts w:ascii="Cambria" w:hAnsi="Cambria" w:cs="Times New Roman" w:hint="cs"/>
                <w:color w:val="000000"/>
                <w:sz w:val="24"/>
                <w:szCs w:val="24"/>
                <w:rtl/>
                <w:lang w:bidi="ar-IQ"/>
              </w:rPr>
              <w:t>استخدام جهاز</w:t>
            </w:r>
            <w:r w:rsidRPr="0016676D">
              <w:rPr>
                <w:rFonts w:ascii="Cambria" w:hAnsi="Cambria" w:cs="Times New Roman"/>
                <w:color w:val="000000"/>
                <w:sz w:val="24"/>
                <w:szCs w:val="24"/>
                <w:lang w:bidi="ar-IQ"/>
              </w:rPr>
              <w:t xml:space="preserve">Data show </w:t>
            </w:r>
            <w:r w:rsidRPr="0016676D">
              <w:rPr>
                <w:rFonts w:ascii="Cambria" w:hAnsi="Cambria" w:cs="Times New Roman" w:hint="cs"/>
                <w:color w:val="000000"/>
                <w:sz w:val="24"/>
                <w:szCs w:val="24"/>
                <w:rtl/>
                <w:lang w:bidi="ar-IQ"/>
              </w:rPr>
              <w:t xml:space="preserve"> في عرض المحاضرات</w:t>
            </w:r>
          </w:p>
          <w:p w14:paraId="7D73F140" w14:textId="77777777" w:rsidR="003C118A" w:rsidRPr="0016676D" w:rsidRDefault="003C118A" w:rsidP="00065753">
            <w:pPr>
              <w:autoSpaceDE w:val="0"/>
              <w:autoSpaceDN w:val="0"/>
              <w:adjustRightInd w:val="0"/>
              <w:ind w:left="360"/>
              <w:rPr>
                <w:rFonts w:ascii="Cambria" w:hAnsi="Cambria" w:cs="Times New Roman"/>
                <w:color w:val="000000"/>
                <w:sz w:val="24"/>
                <w:szCs w:val="24"/>
                <w:rtl/>
                <w:lang w:bidi="ar-IQ"/>
              </w:rPr>
            </w:pPr>
            <w:r w:rsidRPr="0016676D">
              <w:rPr>
                <w:rFonts w:ascii="Cambria" w:hAnsi="Cambria" w:cs="Times New Roman" w:hint="cs"/>
                <w:color w:val="000000"/>
                <w:sz w:val="24"/>
                <w:szCs w:val="24"/>
                <w:rtl/>
                <w:lang w:bidi="ar-IQ"/>
              </w:rPr>
              <w:t xml:space="preserve"> 2 </w:t>
            </w:r>
            <w:r w:rsidRPr="0016676D">
              <w:rPr>
                <w:rFonts w:ascii="Cambria" w:hAnsi="Cambria" w:cs="Times New Roman"/>
                <w:color w:val="000000"/>
                <w:sz w:val="24"/>
                <w:szCs w:val="24"/>
                <w:rtl/>
                <w:lang w:bidi="ar-IQ"/>
              </w:rPr>
              <w:t>–</w:t>
            </w:r>
            <w:r w:rsidRPr="0016676D">
              <w:rPr>
                <w:rFonts w:ascii="Cambria" w:hAnsi="Cambria" w:cs="Times New Roman" w:hint="cs"/>
                <w:color w:val="000000"/>
                <w:sz w:val="24"/>
                <w:szCs w:val="24"/>
                <w:rtl/>
                <w:lang w:bidi="ar-IQ"/>
              </w:rPr>
              <w:t xml:space="preserve"> استخدام السبورة والألوان في عرض المصطلحات </w:t>
            </w:r>
          </w:p>
          <w:p w14:paraId="63FB3084" w14:textId="77777777" w:rsidR="003C118A" w:rsidRPr="0016676D" w:rsidRDefault="003C118A" w:rsidP="00065753">
            <w:pPr>
              <w:autoSpaceDE w:val="0"/>
              <w:autoSpaceDN w:val="0"/>
              <w:adjustRightInd w:val="0"/>
              <w:ind w:left="360"/>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 xml:space="preserve"> 3 </w:t>
            </w:r>
            <w:r w:rsidRPr="0016676D">
              <w:rPr>
                <w:rFonts w:ascii="Cambria" w:hAnsi="Cambria" w:cs="Times New Roman"/>
                <w:color w:val="000000"/>
                <w:sz w:val="24"/>
                <w:szCs w:val="24"/>
                <w:rtl/>
                <w:lang w:bidi="ar-IQ"/>
              </w:rPr>
              <w:t>–</w:t>
            </w:r>
            <w:r w:rsidRPr="0016676D">
              <w:rPr>
                <w:rFonts w:ascii="Cambria" w:hAnsi="Cambria" w:cs="Times New Roman" w:hint="cs"/>
                <w:color w:val="000000"/>
                <w:sz w:val="24"/>
                <w:szCs w:val="24"/>
                <w:rtl/>
                <w:lang w:bidi="ar-IQ"/>
              </w:rPr>
              <w:t xml:space="preserve"> تهيئة محاضرات مكتوبة فضلا عن أقراص تحتوي على محاضرات </w:t>
            </w:r>
            <w:r w:rsidRPr="0016676D">
              <w:rPr>
                <w:rFonts w:ascii="Cambria" w:hAnsi="Cambria" w:cs="Times New Roman"/>
                <w:color w:val="000000"/>
                <w:sz w:val="24"/>
                <w:szCs w:val="24"/>
                <w:lang w:bidi="ar-IQ"/>
              </w:rPr>
              <w:t>PPT</w:t>
            </w:r>
          </w:p>
          <w:p w14:paraId="368112FE" w14:textId="77777777" w:rsidR="003C118A" w:rsidRPr="0016676D" w:rsidRDefault="003C118A" w:rsidP="00065753">
            <w:pPr>
              <w:autoSpaceDE w:val="0"/>
              <w:autoSpaceDN w:val="0"/>
              <w:adjustRightInd w:val="0"/>
              <w:ind w:left="360"/>
              <w:rPr>
                <w:rFonts w:ascii="Cambria" w:hAnsi="Cambria" w:cs="Times New Roman"/>
                <w:color w:val="000000"/>
                <w:sz w:val="24"/>
                <w:szCs w:val="24"/>
                <w:rtl/>
                <w:lang w:bidi="ar-IQ"/>
              </w:rPr>
            </w:pPr>
            <w:r w:rsidRPr="0016676D">
              <w:rPr>
                <w:rFonts w:ascii="Cambria" w:hAnsi="Cambria" w:cs="Times New Roman" w:hint="cs"/>
                <w:color w:val="000000"/>
                <w:sz w:val="24"/>
                <w:szCs w:val="24"/>
                <w:rtl/>
                <w:lang w:bidi="ar-IQ"/>
              </w:rPr>
              <w:t xml:space="preserve"> 4 </w:t>
            </w:r>
            <w:r w:rsidRPr="0016676D">
              <w:rPr>
                <w:rFonts w:ascii="Cambria" w:hAnsi="Cambria" w:cs="Times New Roman"/>
                <w:color w:val="000000"/>
                <w:sz w:val="24"/>
                <w:szCs w:val="24"/>
                <w:rtl/>
                <w:lang w:bidi="ar-IQ"/>
              </w:rPr>
              <w:t>–</w:t>
            </w:r>
            <w:r w:rsidRPr="0016676D">
              <w:rPr>
                <w:rFonts w:ascii="Cambria" w:hAnsi="Cambria" w:cs="Times New Roman" w:hint="cs"/>
                <w:color w:val="000000"/>
                <w:sz w:val="24"/>
                <w:szCs w:val="24"/>
                <w:rtl/>
                <w:lang w:bidi="ar-IQ"/>
              </w:rPr>
              <w:t xml:space="preserve"> استخدام طريقة المناقشة عن طريق طرح الأسئلة</w:t>
            </w:r>
          </w:p>
          <w:p w14:paraId="10C2685A" w14:textId="77777777" w:rsidR="003C118A" w:rsidRPr="0016676D" w:rsidRDefault="003C118A" w:rsidP="00065753">
            <w:pPr>
              <w:autoSpaceDE w:val="0"/>
              <w:autoSpaceDN w:val="0"/>
              <w:adjustRightInd w:val="0"/>
              <w:ind w:left="360"/>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 xml:space="preserve"> 5 </w:t>
            </w:r>
            <w:r w:rsidRPr="0016676D">
              <w:rPr>
                <w:rFonts w:ascii="Cambria" w:hAnsi="Cambria" w:cs="Times New Roman"/>
                <w:color w:val="000000"/>
                <w:sz w:val="24"/>
                <w:szCs w:val="24"/>
                <w:rtl/>
                <w:lang w:bidi="ar-IQ"/>
              </w:rPr>
              <w:t>–</w:t>
            </w:r>
            <w:r w:rsidRPr="0016676D">
              <w:rPr>
                <w:rFonts w:ascii="Cambria" w:hAnsi="Cambria" w:cs="Times New Roman" w:hint="cs"/>
                <w:color w:val="000000"/>
                <w:sz w:val="24"/>
                <w:szCs w:val="24"/>
                <w:rtl/>
                <w:lang w:bidi="ar-IQ"/>
              </w:rPr>
              <w:t xml:space="preserve"> ربط الموضوع بواقع الحياة اليومية للطالبات</w:t>
            </w:r>
          </w:p>
        </w:tc>
      </w:tr>
      <w:tr w:rsidR="003C118A" w:rsidRPr="0016676D" w14:paraId="1EC9F856" w14:textId="77777777" w:rsidTr="00A22EF7">
        <w:trPr>
          <w:trHeight w:val="425"/>
        </w:trPr>
        <w:tc>
          <w:tcPr>
            <w:tcW w:w="9720" w:type="dxa"/>
            <w:shd w:val="clear" w:color="auto" w:fill="A7BFDE"/>
            <w:vAlign w:val="center"/>
          </w:tcPr>
          <w:p w14:paraId="1FAF2FD0" w14:textId="77777777" w:rsidR="003C118A" w:rsidRPr="0016676D" w:rsidRDefault="003C118A" w:rsidP="00065753">
            <w:pPr>
              <w:autoSpaceDE w:val="0"/>
              <w:autoSpaceDN w:val="0"/>
              <w:adjustRightInd w:val="0"/>
              <w:ind w:left="360"/>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   طرائق التقييم </w:t>
            </w:r>
          </w:p>
        </w:tc>
      </w:tr>
      <w:tr w:rsidR="003C118A" w:rsidRPr="0016676D" w14:paraId="7A6A5466" w14:textId="77777777" w:rsidTr="00A22EF7">
        <w:trPr>
          <w:trHeight w:val="624"/>
        </w:trPr>
        <w:tc>
          <w:tcPr>
            <w:tcW w:w="9720" w:type="dxa"/>
            <w:shd w:val="clear" w:color="auto" w:fill="A7BFDE"/>
            <w:vAlign w:val="center"/>
          </w:tcPr>
          <w:p w14:paraId="4548B071" w14:textId="77777777" w:rsidR="003C118A" w:rsidRPr="0016676D" w:rsidRDefault="003C118A" w:rsidP="00D545F6">
            <w:pPr>
              <w:pStyle w:val="ListParagraph"/>
              <w:numPr>
                <w:ilvl w:val="0"/>
                <w:numId w:val="154"/>
              </w:numPr>
              <w:autoSpaceDE w:val="0"/>
              <w:autoSpaceDN w:val="0"/>
              <w:adjustRightInd w:val="0"/>
              <w:spacing w:line="240" w:lineRule="auto"/>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 xml:space="preserve">تقييم شفوي عن طريق اشراك الطلبة في المناقشات </w:t>
            </w:r>
          </w:p>
          <w:p w14:paraId="10A5B78B" w14:textId="77777777" w:rsidR="003C118A" w:rsidRPr="0016676D" w:rsidRDefault="003C118A" w:rsidP="00D545F6">
            <w:pPr>
              <w:pStyle w:val="ListParagraph"/>
              <w:numPr>
                <w:ilvl w:val="0"/>
                <w:numId w:val="154"/>
              </w:numPr>
              <w:autoSpaceDE w:val="0"/>
              <w:autoSpaceDN w:val="0"/>
              <w:adjustRightInd w:val="0"/>
              <w:spacing w:line="240" w:lineRule="auto"/>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الاختبارات القصيرة (</w:t>
            </w:r>
            <w:r w:rsidRPr="0016676D">
              <w:rPr>
                <w:rFonts w:ascii="Cambria" w:hAnsi="Cambria" w:cs="Times New Roman"/>
                <w:color w:val="000000"/>
                <w:sz w:val="24"/>
                <w:szCs w:val="24"/>
                <w:lang w:bidi="ar-IQ"/>
              </w:rPr>
              <w:t>Quiz</w:t>
            </w:r>
            <w:r w:rsidRPr="0016676D">
              <w:rPr>
                <w:rFonts w:ascii="Cambria" w:hAnsi="Cambria" w:cs="Times New Roman" w:hint="cs"/>
                <w:color w:val="000000"/>
                <w:sz w:val="24"/>
                <w:szCs w:val="24"/>
                <w:rtl/>
                <w:lang w:bidi="ar-IQ"/>
              </w:rPr>
              <w:t>)</w:t>
            </w:r>
          </w:p>
          <w:p w14:paraId="407F16D4" w14:textId="77777777" w:rsidR="003C118A" w:rsidRPr="0016676D" w:rsidRDefault="003C118A" w:rsidP="00D545F6">
            <w:pPr>
              <w:pStyle w:val="ListParagraph"/>
              <w:numPr>
                <w:ilvl w:val="0"/>
                <w:numId w:val="154"/>
              </w:numPr>
              <w:autoSpaceDE w:val="0"/>
              <w:autoSpaceDN w:val="0"/>
              <w:adjustRightInd w:val="0"/>
              <w:spacing w:line="240" w:lineRule="auto"/>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 xml:space="preserve">الاختبارات المختبرية على الحاسوب وبشكل تحريري </w:t>
            </w:r>
          </w:p>
          <w:p w14:paraId="669B99DB" w14:textId="77777777" w:rsidR="003C118A" w:rsidRPr="0016676D" w:rsidRDefault="003C118A" w:rsidP="00D545F6">
            <w:pPr>
              <w:numPr>
                <w:ilvl w:val="0"/>
                <w:numId w:val="154"/>
              </w:numPr>
              <w:autoSpaceDE w:val="0"/>
              <w:autoSpaceDN w:val="0"/>
              <w:adjustRightInd w:val="0"/>
              <w:rPr>
                <w:rFonts w:ascii="Cambria" w:hAnsi="Cambria" w:cs="Times New Roman"/>
                <w:color w:val="000000"/>
                <w:sz w:val="24"/>
                <w:szCs w:val="24"/>
                <w:lang w:bidi="ar-IQ"/>
              </w:rPr>
            </w:pPr>
            <w:r w:rsidRPr="0016676D">
              <w:rPr>
                <w:rFonts w:ascii="Cambria" w:hAnsi="Cambria" w:cs="Times New Roman" w:hint="cs"/>
                <w:color w:val="000000"/>
                <w:sz w:val="24"/>
                <w:szCs w:val="24"/>
                <w:rtl/>
                <w:lang w:bidi="ar-IQ"/>
              </w:rPr>
              <w:t>الامتحانات الشهرية والفصلية</w:t>
            </w:r>
          </w:p>
        </w:tc>
      </w:tr>
      <w:tr w:rsidR="003C118A" w:rsidRPr="0016676D" w14:paraId="16C972F8" w14:textId="77777777" w:rsidTr="00A22EF7">
        <w:trPr>
          <w:trHeight w:val="1584"/>
        </w:trPr>
        <w:tc>
          <w:tcPr>
            <w:tcW w:w="9720" w:type="dxa"/>
            <w:shd w:val="clear" w:color="auto" w:fill="A7BFDE"/>
            <w:vAlign w:val="center"/>
          </w:tcPr>
          <w:p w14:paraId="5C34D832" w14:textId="77777777" w:rsidR="003C118A" w:rsidRPr="0016676D" w:rsidRDefault="003C118A" w:rsidP="00065753">
            <w:pPr>
              <w:autoSpaceDE w:val="0"/>
              <w:autoSpaceDN w:val="0"/>
              <w:adjustRightInd w:val="0"/>
              <w:ind w:left="43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د - المهارات  العامة و</w:t>
            </w:r>
            <w:r w:rsidRPr="0016676D">
              <w:rPr>
                <w:rFonts w:ascii="Cambria" w:hAnsi="Cambria" w:cs="Times New Roman" w:hint="cs"/>
                <w:color w:val="000000"/>
                <w:sz w:val="24"/>
                <w:szCs w:val="24"/>
                <w:rtl/>
                <w:lang w:bidi="ar-IQ"/>
              </w:rPr>
              <w:t xml:space="preserve">التاهيلية </w:t>
            </w:r>
            <w:r w:rsidRPr="0016676D">
              <w:rPr>
                <w:rFonts w:ascii="Cambria" w:hAnsi="Cambria" w:cs="Times New Roman"/>
                <w:color w:val="000000"/>
                <w:sz w:val="24"/>
                <w:szCs w:val="24"/>
                <w:rtl/>
                <w:lang w:bidi="ar-IQ"/>
              </w:rPr>
              <w:t>المنقولة ( المهارات الأخرى المتعلقة بقابلية التوظيف والتطور الشخصي ).</w:t>
            </w:r>
          </w:p>
          <w:p w14:paraId="7256DBD7" w14:textId="77777777" w:rsidR="003C118A" w:rsidRPr="0016676D" w:rsidRDefault="003C118A" w:rsidP="00065753">
            <w:pPr>
              <w:tabs>
                <w:tab w:val="left" w:pos="687"/>
              </w:tabs>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د1-</w:t>
            </w:r>
            <w:r w:rsidRPr="0016676D">
              <w:rPr>
                <w:rFonts w:ascii="Cambria" w:hAnsi="Cambria" w:cs="Times New Roman" w:hint="cs"/>
                <w:color w:val="000000"/>
                <w:sz w:val="24"/>
                <w:szCs w:val="24"/>
                <w:rtl/>
                <w:lang w:bidi="ar-IQ"/>
              </w:rPr>
              <w:t xml:space="preserve"> توزيع مواضيع محددة لكل مجموعة من الطلبة لالعداد التقارير بالبحث في الانترنت ,المصادر او المكتبة وصياغته وفق اسس صياغة البحوث  المعتمدة </w:t>
            </w:r>
          </w:p>
          <w:p w14:paraId="093CB39B" w14:textId="77777777" w:rsidR="003C118A" w:rsidRPr="0016676D" w:rsidRDefault="003C118A" w:rsidP="00065753">
            <w:pPr>
              <w:tabs>
                <w:tab w:val="left" w:pos="687"/>
              </w:tabs>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د2-</w:t>
            </w:r>
            <w:r w:rsidRPr="0016676D">
              <w:rPr>
                <w:rFonts w:ascii="Cambria" w:hAnsi="Cambria" w:cs="Times New Roman" w:hint="cs"/>
                <w:color w:val="000000"/>
                <w:sz w:val="24"/>
                <w:szCs w:val="24"/>
                <w:rtl/>
                <w:lang w:bidi="ar-IQ"/>
              </w:rPr>
              <w:t>اعطاء قيادة ادارة النقاش بيد المجموعة المناقشة وتمكينهم علة القيادة وادارة الحوار</w:t>
            </w:r>
          </w:p>
          <w:p w14:paraId="78C2F561" w14:textId="77777777" w:rsidR="003C118A" w:rsidRPr="0016676D" w:rsidRDefault="003C118A" w:rsidP="00065753">
            <w:pPr>
              <w:tabs>
                <w:tab w:val="left" w:pos="687"/>
              </w:tabs>
              <w:autoSpaceDE w:val="0"/>
              <w:autoSpaceDN w:val="0"/>
              <w:adjustRightInd w:val="0"/>
              <w:ind w:left="612"/>
              <w:rPr>
                <w:rFonts w:ascii="Cambria" w:hAnsi="Cambria" w:cs="Times New Roman"/>
                <w:color w:val="000000"/>
                <w:sz w:val="24"/>
                <w:szCs w:val="24"/>
                <w:rtl/>
                <w:lang w:bidi="ar-IQ"/>
              </w:rPr>
            </w:pPr>
            <w:r w:rsidRPr="0016676D">
              <w:rPr>
                <w:rFonts w:ascii="Cambria" w:hAnsi="Cambria" w:cs="Times New Roman"/>
                <w:color w:val="000000"/>
                <w:sz w:val="24"/>
                <w:szCs w:val="24"/>
                <w:rtl/>
                <w:lang w:bidi="ar-IQ"/>
              </w:rPr>
              <w:t>د3-</w:t>
            </w:r>
          </w:p>
          <w:p w14:paraId="6A4C93A8" w14:textId="77777777" w:rsidR="003C118A" w:rsidRPr="0016676D" w:rsidRDefault="003C118A" w:rsidP="00065753">
            <w:pPr>
              <w:tabs>
                <w:tab w:val="left" w:pos="687"/>
              </w:tabs>
              <w:autoSpaceDE w:val="0"/>
              <w:autoSpaceDN w:val="0"/>
              <w:adjustRightInd w:val="0"/>
              <w:ind w:left="612"/>
              <w:rPr>
                <w:rFonts w:ascii="Cambria" w:hAnsi="Cambria" w:cs="Times New Roman"/>
                <w:color w:val="000000"/>
                <w:sz w:val="24"/>
                <w:szCs w:val="24"/>
                <w:lang w:bidi="ar-IQ"/>
              </w:rPr>
            </w:pPr>
            <w:r w:rsidRPr="0016676D">
              <w:rPr>
                <w:rFonts w:ascii="Cambria" w:hAnsi="Cambria" w:cs="Times New Roman"/>
                <w:color w:val="000000"/>
                <w:sz w:val="24"/>
                <w:szCs w:val="24"/>
                <w:rtl/>
                <w:lang w:bidi="ar-IQ"/>
              </w:rPr>
              <w:t xml:space="preserve">د4-   </w:t>
            </w:r>
          </w:p>
        </w:tc>
      </w:tr>
    </w:tbl>
    <w:p w14:paraId="494C4CE4" w14:textId="77777777" w:rsidR="003C118A" w:rsidRDefault="003C118A" w:rsidP="003C118A">
      <w:pPr>
        <w:autoSpaceDE w:val="0"/>
        <w:autoSpaceDN w:val="0"/>
        <w:adjustRightInd w:val="0"/>
        <w:spacing w:after="200" w:line="276" w:lineRule="auto"/>
        <w:rPr>
          <w:sz w:val="8"/>
          <w:szCs w:val="8"/>
          <w:rtl/>
          <w:lang w:bidi="ar-IQ"/>
        </w:rPr>
      </w:pPr>
    </w:p>
    <w:p w14:paraId="0F2E9488" w14:textId="77777777" w:rsidR="0016676D" w:rsidRDefault="0016676D" w:rsidP="003C118A">
      <w:pPr>
        <w:autoSpaceDE w:val="0"/>
        <w:autoSpaceDN w:val="0"/>
        <w:adjustRightInd w:val="0"/>
        <w:spacing w:after="200" w:line="276" w:lineRule="auto"/>
        <w:rPr>
          <w:sz w:val="8"/>
          <w:szCs w:val="8"/>
          <w:rtl/>
          <w:lang w:bidi="ar-IQ"/>
        </w:rPr>
      </w:pPr>
    </w:p>
    <w:p w14:paraId="0904E6BF" w14:textId="77777777" w:rsidR="0016676D" w:rsidRDefault="0016676D" w:rsidP="003C118A">
      <w:pPr>
        <w:autoSpaceDE w:val="0"/>
        <w:autoSpaceDN w:val="0"/>
        <w:adjustRightInd w:val="0"/>
        <w:spacing w:after="200" w:line="276" w:lineRule="auto"/>
        <w:rPr>
          <w:sz w:val="8"/>
          <w:szCs w:val="8"/>
          <w:rtl/>
          <w:lang w:bidi="ar-IQ"/>
        </w:rPr>
      </w:pPr>
    </w:p>
    <w:p w14:paraId="1C14EFDA" w14:textId="77777777" w:rsidR="0016676D" w:rsidRPr="0056717C" w:rsidRDefault="0016676D" w:rsidP="003C118A">
      <w:pPr>
        <w:autoSpaceDE w:val="0"/>
        <w:autoSpaceDN w:val="0"/>
        <w:adjustRightInd w:val="0"/>
        <w:spacing w:after="200" w:line="276" w:lineRule="auto"/>
        <w:rPr>
          <w:sz w:val="8"/>
          <w:szCs w:val="8"/>
          <w:rtl/>
          <w:lang w:bidi="ar-IQ"/>
        </w:rPr>
      </w:pPr>
    </w:p>
    <w:p w14:paraId="6A423617" w14:textId="77777777" w:rsidR="003C118A" w:rsidRDefault="003C118A" w:rsidP="003C118A">
      <w:pPr>
        <w:rPr>
          <w:rtl/>
        </w:rPr>
      </w:pPr>
    </w:p>
    <w:p w14:paraId="0921FD88" w14:textId="77777777" w:rsidR="0016676D" w:rsidRDefault="0016676D" w:rsidP="003C118A">
      <w:pPr>
        <w:rPr>
          <w:rtl/>
        </w:rPr>
      </w:pPr>
    </w:p>
    <w:p w14:paraId="7807F077" w14:textId="77777777" w:rsidR="0016676D" w:rsidRDefault="0016676D" w:rsidP="003C118A">
      <w:pPr>
        <w:rPr>
          <w:rtl/>
        </w:rPr>
      </w:pPr>
    </w:p>
    <w:p w14:paraId="63A10FEC" w14:textId="77777777" w:rsidR="0016676D" w:rsidRDefault="0016676D" w:rsidP="003C118A">
      <w:pPr>
        <w:rPr>
          <w:rtl/>
        </w:rPr>
      </w:pPr>
    </w:p>
    <w:p w14:paraId="34ECB2F7" w14:textId="77777777" w:rsidR="0016676D" w:rsidRDefault="0016676D" w:rsidP="003C118A">
      <w:pPr>
        <w:rPr>
          <w:rtl/>
        </w:rPr>
      </w:pPr>
    </w:p>
    <w:p w14:paraId="779A8C96" w14:textId="77777777" w:rsidR="0016676D" w:rsidRDefault="0016676D" w:rsidP="003C118A">
      <w:pPr>
        <w:rPr>
          <w:rtl/>
        </w:rPr>
      </w:pPr>
    </w:p>
    <w:p w14:paraId="7F10550B" w14:textId="77777777" w:rsidR="0016676D" w:rsidRDefault="0016676D" w:rsidP="003C118A">
      <w:pPr>
        <w:rPr>
          <w:rtl/>
        </w:rPr>
      </w:pPr>
    </w:p>
    <w:p w14:paraId="309B7F42" w14:textId="77777777" w:rsidR="0016676D" w:rsidRDefault="0016676D" w:rsidP="003C118A">
      <w:pPr>
        <w:rPr>
          <w:rtl/>
        </w:rPr>
      </w:pPr>
    </w:p>
    <w:p w14:paraId="586DCEFB" w14:textId="77777777" w:rsidR="0016676D" w:rsidRDefault="0016676D" w:rsidP="003C118A">
      <w:pPr>
        <w:rPr>
          <w:rtl/>
        </w:rPr>
      </w:pPr>
    </w:p>
    <w:p w14:paraId="07AA6262" w14:textId="77777777" w:rsidR="0016676D" w:rsidRDefault="0016676D" w:rsidP="003C118A">
      <w:pPr>
        <w:rPr>
          <w:rtl/>
        </w:rPr>
      </w:pPr>
    </w:p>
    <w:p w14:paraId="2E8CEBFF" w14:textId="77777777" w:rsidR="0016676D" w:rsidRDefault="0016676D" w:rsidP="003C118A">
      <w:pPr>
        <w:rPr>
          <w:rtl/>
        </w:rPr>
      </w:pPr>
    </w:p>
    <w:p w14:paraId="6F46576C" w14:textId="77777777" w:rsidR="0016676D" w:rsidRDefault="0016676D" w:rsidP="003C118A">
      <w:pPr>
        <w:rPr>
          <w:rtl/>
        </w:rPr>
      </w:pPr>
    </w:p>
    <w:p w14:paraId="7894B681" w14:textId="77777777" w:rsidR="0016676D" w:rsidRDefault="0016676D" w:rsidP="003C118A">
      <w:pPr>
        <w:rPr>
          <w:rtl/>
        </w:rPr>
      </w:pPr>
    </w:p>
    <w:p w14:paraId="7C2A5ED5" w14:textId="77777777" w:rsidR="0016676D" w:rsidRDefault="0016676D" w:rsidP="003C118A">
      <w:pPr>
        <w:rPr>
          <w:rtl/>
        </w:rPr>
      </w:pPr>
    </w:p>
    <w:p w14:paraId="008507D8" w14:textId="77777777" w:rsidR="0016676D" w:rsidRDefault="0016676D" w:rsidP="003C118A">
      <w:pPr>
        <w:rPr>
          <w:rtl/>
        </w:rPr>
      </w:pPr>
    </w:p>
    <w:p w14:paraId="0A8AA3B1" w14:textId="77777777" w:rsidR="0016676D" w:rsidRDefault="0016676D" w:rsidP="003C118A">
      <w:pPr>
        <w:rPr>
          <w:rtl/>
        </w:rPr>
      </w:pPr>
    </w:p>
    <w:p w14:paraId="03B675F4" w14:textId="77777777" w:rsidR="0016676D" w:rsidRDefault="0016676D" w:rsidP="003C118A">
      <w:pPr>
        <w:rPr>
          <w:rtl/>
        </w:rPr>
      </w:pPr>
    </w:p>
    <w:p w14:paraId="09D7B68C" w14:textId="77777777" w:rsidR="0016676D" w:rsidRDefault="0016676D" w:rsidP="003C118A">
      <w:pPr>
        <w:rPr>
          <w:rtl/>
        </w:rPr>
      </w:pPr>
    </w:p>
    <w:p w14:paraId="3382CABA" w14:textId="77777777" w:rsidR="0016676D" w:rsidRDefault="0016676D" w:rsidP="003C118A">
      <w:pPr>
        <w:rPr>
          <w:rtl/>
        </w:rPr>
      </w:pPr>
    </w:p>
    <w:p w14:paraId="3BA803B2" w14:textId="77777777" w:rsidR="0016676D" w:rsidRDefault="0016676D" w:rsidP="003C118A">
      <w:pPr>
        <w:rPr>
          <w:rtl/>
        </w:rPr>
      </w:pPr>
    </w:p>
    <w:p w14:paraId="37A295C0" w14:textId="77777777" w:rsidR="0016676D" w:rsidRDefault="0016676D" w:rsidP="003C118A">
      <w:pPr>
        <w:rPr>
          <w:rtl/>
        </w:rPr>
      </w:pPr>
    </w:p>
    <w:p w14:paraId="7357ACE1" w14:textId="77777777" w:rsidR="0016676D" w:rsidRDefault="0016676D" w:rsidP="003C118A">
      <w:pPr>
        <w:rPr>
          <w:rtl/>
        </w:rPr>
      </w:pPr>
    </w:p>
    <w:p w14:paraId="0590348B" w14:textId="77777777" w:rsidR="0016676D" w:rsidRDefault="0016676D" w:rsidP="003C118A">
      <w:pPr>
        <w:rPr>
          <w:rtl/>
        </w:rPr>
      </w:pPr>
    </w:p>
    <w:p w14:paraId="083C7544" w14:textId="77777777" w:rsidR="0016676D" w:rsidRDefault="0016676D" w:rsidP="003C118A">
      <w:pPr>
        <w:rPr>
          <w:rtl/>
        </w:rPr>
      </w:pPr>
    </w:p>
    <w:p w14:paraId="126B7118" w14:textId="77777777" w:rsidR="0016676D" w:rsidRDefault="0016676D" w:rsidP="003C118A">
      <w:pPr>
        <w:rPr>
          <w:rtl/>
        </w:rPr>
      </w:pPr>
    </w:p>
    <w:p w14:paraId="3EDE72D2" w14:textId="77777777" w:rsidR="0016676D" w:rsidRDefault="0016676D" w:rsidP="003C118A">
      <w:pPr>
        <w:rPr>
          <w:rtl/>
        </w:rPr>
      </w:pPr>
    </w:p>
    <w:p w14:paraId="76E7B89A" w14:textId="77777777" w:rsidR="0016676D" w:rsidRDefault="0016676D" w:rsidP="003C118A">
      <w:pPr>
        <w:rPr>
          <w:rtl/>
        </w:rPr>
      </w:pPr>
    </w:p>
    <w:p w14:paraId="32A1F5BD" w14:textId="77777777" w:rsidR="0016676D" w:rsidRDefault="0016676D" w:rsidP="003C118A">
      <w:pPr>
        <w:rPr>
          <w:rtl/>
        </w:rPr>
      </w:pPr>
    </w:p>
    <w:p w14:paraId="0A5D2F00" w14:textId="77777777" w:rsidR="0016676D" w:rsidRDefault="0016676D" w:rsidP="003C118A">
      <w:pPr>
        <w:rPr>
          <w:rtl/>
        </w:rPr>
      </w:pPr>
    </w:p>
    <w:p w14:paraId="33E0D696" w14:textId="77777777" w:rsidR="0016676D" w:rsidRDefault="0016676D" w:rsidP="003C118A">
      <w:pPr>
        <w:rPr>
          <w:rtl/>
        </w:rPr>
      </w:pPr>
    </w:p>
    <w:p w14:paraId="53950C30" w14:textId="77777777" w:rsidR="0016676D" w:rsidRDefault="0016676D" w:rsidP="003C118A">
      <w:pPr>
        <w:rPr>
          <w:rtl/>
        </w:rPr>
      </w:pPr>
    </w:p>
    <w:p w14:paraId="18016329" w14:textId="77777777" w:rsidR="0016676D" w:rsidRDefault="0016676D" w:rsidP="003C118A">
      <w:pPr>
        <w:rPr>
          <w:rtl/>
        </w:rPr>
      </w:pPr>
    </w:p>
    <w:p w14:paraId="0845C795" w14:textId="77777777" w:rsidR="0016676D" w:rsidRDefault="0016676D" w:rsidP="003C118A">
      <w:pPr>
        <w:rPr>
          <w:rtl/>
        </w:rPr>
      </w:pPr>
    </w:p>
    <w:p w14:paraId="78064EA1" w14:textId="77777777" w:rsidR="0016676D" w:rsidRDefault="0016676D" w:rsidP="003C118A">
      <w:pPr>
        <w:rPr>
          <w:rtl/>
        </w:rPr>
      </w:pPr>
    </w:p>
    <w:p w14:paraId="25037CD6" w14:textId="77777777" w:rsidR="0016676D" w:rsidRDefault="0016676D" w:rsidP="003C118A">
      <w:pPr>
        <w:rPr>
          <w:rtl/>
        </w:rPr>
      </w:pPr>
    </w:p>
    <w:p w14:paraId="11D8EB72" w14:textId="77777777" w:rsidR="0016676D" w:rsidRDefault="0016676D" w:rsidP="003C118A">
      <w:pPr>
        <w:rPr>
          <w:rtl/>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16676D" w:rsidRPr="0016676D" w14:paraId="6093EF93" w14:textId="77777777" w:rsidTr="0016676D">
        <w:trPr>
          <w:trHeight w:val="538"/>
        </w:trPr>
        <w:tc>
          <w:tcPr>
            <w:tcW w:w="9720" w:type="dxa"/>
            <w:gridSpan w:val="6"/>
            <w:shd w:val="clear" w:color="auto" w:fill="A7BFDE"/>
            <w:vAlign w:val="center"/>
          </w:tcPr>
          <w:p w14:paraId="49CD35C0" w14:textId="77777777" w:rsidR="0016676D" w:rsidRPr="0016676D" w:rsidRDefault="0016676D" w:rsidP="0016676D">
            <w:pPr>
              <w:numPr>
                <w:ilvl w:val="0"/>
                <w:numId w:val="137"/>
              </w:numPr>
              <w:tabs>
                <w:tab w:val="left" w:pos="43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lastRenderedPageBreak/>
              <w:t>بنية المقرر</w:t>
            </w:r>
          </w:p>
        </w:tc>
      </w:tr>
      <w:tr w:rsidR="0016676D" w:rsidRPr="0016676D" w14:paraId="1F72D927" w14:textId="77777777" w:rsidTr="0016676D">
        <w:trPr>
          <w:trHeight w:val="907"/>
        </w:trPr>
        <w:tc>
          <w:tcPr>
            <w:tcW w:w="1260" w:type="dxa"/>
            <w:shd w:val="clear" w:color="auto" w:fill="A7BFDE"/>
            <w:vAlign w:val="center"/>
          </w:tcPr>
          <w:p w14:paraId="265AB8AA"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الأسبوع</w:t>
            </w:r>
          </w:p>
        </w:tc>
        <w:tc>
          <w:tcPr>
            <w:tcW w:w="1260" w:type="dxa"/>
            <w:shd w:val="clear" w:color="auto" w:fill="D3DFEE"/>
            <w:vAlign w:val="center"/>
          </w:tcPr>
          <w:p w14:paraId="016B1892"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الساعات</w:t>
            </w:r>
          </w:p>
        </w:tc>
        <w:tc>
          <w:tcPr>
            <w:tcW w:w="2160" w:type="dxa"/>
            <w:shd w:val="clear" w:color="auto" w:fill="A7BFDE"/>
            <w:vAlign w:val="center"/>
          </w:tcPr>
          <w:p w14:paraId="049A3F1B"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2C73ACC7"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6CB81595"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6D20D406" w14:textId="77777777" w:rsidR="0016676D" w:rsidRPr="0016676D" w:rsidRDefault="0016676D" w:rsidP="0016676D">
            <w:pPr>
              <w:autoSpaceDE w:val="0"/>
              <w:autoSpaceDN w:val="0"/>
              <w:adjustRightInd w:val="0"/>
              <w:jc w:val="cente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طريقة التقييم</w:t>
            </w:r>
          </w:p>
        </w:tc>
      </w:tr>
      <w:tr w:rsidR="0016676D" w:rsidRPr="0016676D" w14:paraId="2F3DDD11" w14:textId="77777777" w:rsidTr="0016676D">
        <w:trPr>
          <w:trHeight w:val="399"/>
        </w:trPr>
        <w:tc>
          <w:tcPr>
            <w:tcW w:w="1260" w:type="dxa"/>
            <w:tcBorders>
              <w:right w:val="single" w:sz="6" w:space="0" w:color="4F81BD"/>
            </w:tcBorders>
            <w:shd w:val="clear" w:color="auto" w:fill="A7BFDE"/>
            <w:vAlign w:val="center"/>
          </w:tcPr>
          <w:p w14:paraId="14016119" w14:textId="77777777" w:rsidR="0016676D" w:rsidRPr="0016676D" w:rsidRDefault="0016676D" w:rsidP="0016676D">
            <w:pPr>
              <w:tabs>
                <w:tab w:val="left" w:pos="64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الاول</w:t>
            </w:r>
          </w:p>
        </w:tc>
        <w:tc>
          <w:tcPr>
            <w:tcW w:w="1260" w:type="dxa"/>
            <w:tcBorders>
              <w:left w:val="single" w:sz="6" w:space="0" w:color="4F81BD"/>
              <w:right w:val="single" w:sz="6" w:space="0" w:color="4F81BD"/>
            </w:tcBorders>
            <w:shd w:val="clear" w:color="auto" w:fill="A7BFDE"/>
            <w:vAlign w:val="center"/>
          </w:tcPr>
          <w:p w14:paraId="13F6AAD7" w14:textId="77777777" w:rsidR="0016676D" w:rsidRPr="0016676D" w:rsidRDefault="0016676D" w:rsidP="0016676D">
            <w:pPr>
              <w:tabs>
                <w:tab w:val="left" w:pos="64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7904BAC4" w14:textId="77777777" w:rsidR="0016676D" w:rsidRPr="0016676D" w:rsidRDefault="0016676D" w:rsidP="0016676D">
            <w:pPr>
              <w:tabs>
                <w:tab w:val="left" w:pos="64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الصفات العامة للحبليات وتصنيف الحبليات </w:t>
            </w:r>
          </w:p>
        </w:tc>
        <w:tc>
          <w:tcPr>
            <w:tcW w:w="2160" w:type="dxa"/>
            <w:tcBorders>
              <w:left w:val="single" w:sz="6" w:space="0" w:color="4F81BD"/>
              <w:right w:val="single" w:sz="6" w:space="0" w:color="4F81BD"/>
            </w:tcBorders>
            <w:shd w:val="clear" w:color="auto" w:fill="A7BFDE"/>
            <w:vAlign w:val="center"/>
          </w:tcPr>
          <w:p w14:paraId="457DE80A" w14:textId="77777777" w:rsidR="0016676D" w:rsidRPr="0016676D" w:rsidRDefault="0016676D" w:rsidP="0016676D">
            <w:pPr>
              <w:tabs>
                <w:tab w:val="left" w:pos="642"/>
              </w:tabs>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Classification of chordate</w:t>
            </w:r>
          </w:p>
        </w:tc>
        <w:tc>
          <w:tcPr>
            <w:tcW w:w="1440" w:type="dxa"/>
            <w:tcBorders>
              <w:left w:val="single" w:sz="6" w:space="0" w:color="4F81BD"/>
              <w:right w:val="single" w:sz="6" w:space="0" w:color="4F81BD"/>
            </w:tcBorders>
            <w:shd w:val="clear" w:color="auto" w:fill="A7BFDE"/>
          </w:tcPr>
          <w:p w14:paraId="0A3BA4C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2D2CEAF1"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4177010C" w14:textId="77777777" w:rsidTr="0016676D">
        <w:trPr>
          <w:trHeight w:val="339"/>
        </w:trPr>
        <w:tc>
          <w:tcPr>
            <w:tcW w:w="1260" w:type="dxa"/>
            <w:shd w:val="clear" w:color="auto" w:fill="A7BFDE"/>
            <w:vAlign w:val="center"/>
          </w:tcPr>
          <w:p w14:paraId="7356B3E2" w14:textId="77777777" w:rsidR="0016676D" w:rsidRPr="0016676D" w:rsidRDefault="0016676D" w:rsidP="0016676D">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الثاني </w:t>
            </w:r>
          </w:p>
        </w:tc>
        <w:tc>
          <w:tcPr>
            <w:tcW w:w="1260" w:type="dxa"/>
            <w:shd w:val="clear" w:color="auto" w:fill="D3DFEE"/>
          </w:tcPr>
          <w:p w14:paraId="603FD5B8"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shd w:val="clear" w:color="auto" w:fill="A7BFDE"/>
            <w:vAlign w:val="center"/>
          </w:tcPr>
          <w:p w14:paraId="0BF6CDFC" w14:textId="77777777" w:rsidR="0016676D" w:rsidRPr="0016676D" w:rsidRDefault="0016676D" w:rsidP="0016676D">
            <w:pPr>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الحبليات الاولية </w:t>
            </w:r>
          </w:p>
        </w:tc>
        <w:tc>
          <w:tcPr>
            <w:tcW w:w="2160" w:type="dxa"/>
            <w:shd w:val="clear" w:color="auto" w:fill="D3DFEE"/>
            <w:vAlign w:val="center"/>
          </w:tcPr>
          <w:p w14:paraId="164903BB" w14:textId="77777777" w:rsidR="0016676D" w:rsidRPr="0016676D" w:rsidRDefault="0016676D" w:rsidP="0016676D">
            <w:pPr>
              <w:rPr>
                <w:rFonts w:asciiTheme="majorBidi" w:hAnsiTheme="majorBidi" w:cstheme="majorBidi"/>
                <w:color w:val="000000"/>
                <w:sz w:val="24"/>
                <w:szCs w:val="24"/>
                <w:lang w:bidi="ar-IQ"/>
              </w:rPr>
            </w:pPr>
            <w:proofErr w:type="spellStart"/>
            <w:r w:rsidRPr="0016676D">
              <w:rPr>
                <w:rFonts w:asciiTheme="majorBidi" w:hAnsiTheme="majorBidi" w:cstheme="majorBidi"/>
                <w:color w:val="000000"/>
                <w:sz w:val="24"/>
                <w:szCs w:val="24"/>
                <w:lang w:bidi="ar-IQ"/>
              </w:rPr>
              <w:t>Protochordata</w:t>
            </w:r>
            <w:proofErr w:type="spellEnd"/>
          </w:p>
        </w:tc>
        <w:tc>
          <w:tcPr>
            <w:tcW w:w="1440" w:type="dxa"/>
            <w:shd w:val="clear" w:color="auto" w:fill="A7BFDE"/>
          </w:tcPr>
          <w:p w14:paraId="0A20E5D8"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shd w:val="clear" w:color="auto" w:fill="D3DFEE"/>
          </w:tcPr>
          <w:p w14:paraId="2B1E38D5"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4FB3DFE9" w14:textId="77777777" w:rsidTr="0016676D">
        <w:trPr>
          <w:trHeight w:val="320"/>
        </w:trPr>
        <w:tc>
          <w:tcPr>
            <w:tcW w:w="1260" w:type="dxa"/>
            <w:tcBorders>
              <w:right w:val="single" w:sz="6" w:space="0" w:color="4F81BD"/>
            </w:tcBorders>
            <w:shd w:val="clear" w:color="auto" w:fill="A7BFDE"/>
            <w:vAlign w:val="center"/>
          </w:tcPr>
          <w:p w14:paraId="0D6FEFA5"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الثالث </w:t>
            </w:r>
          </w:p>
        </w:tc>
        <w:tc>
          <w:tcPr>
            <w:tcW w:w="1260" w:type="dxa"/>
            <w:tcBorders>
              <w:left w:val="single" w:sz="6" w:space="0" w:color="4F81BD"/>
              <w:right w:val="single" w:sz="6" w:space="0" w:color="4F81BD"/>
            </w:tcBorders>
            <w:shd w:val="clear" w:color="auto" w:fill="A7BFDE"/>
          </w:tcPr>
          <w:p w14:paraId="1A494EF5"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0966C175"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الجهاز الغطائي</w:t>
            </w:r>
          </w:p>
        </w:tc>
        <w:tc>
          <w:tcPr>
            <w:tcW w:w="2160" w:type="dxa"/>
            <w:tcBorders>
              <w:left w:val="single" w:sz="6" w:space="0" w:color="4F81BD"/>
              <w:right w:val="single" w:sz="6" w:space="0" w:color="4F81BD"/>
            </w:tcBorders>
            <w:shd w:val="clear" w:color="auto" w:fill="A7BFDE"/>
            <w:vAlign w:val="center"/>
          </w:tcPr>
          <w:p w14:paraId="46185EAD"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Integumentary system</w:t>
            </w:r>
          </w:p>
        </w:tc>
        <w:tc>
          <w:tcPr>
            <w:tcW w:w="1440" w:type="dxa"/>
            <w:tcBorders>
              <w:left w:val="single" w:sz="6" w:space="0" w:color="4F81BD"/>
              <w:right w:val="single" w:sz="6" w:space="0" w:color="4F81BD"/>
            </w:tcBorders>
            <w:shd w:val="clear" w:color="auto" w:fill="A7BFDE"/>
          </w:tcPr>
          <w:p w14:paraId="2FF4DD07"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5FD028A3"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1E5C7741" w14:textId="77777777" w:rsidTr="0016676D">
        <w:trPr>
          <w:trHeight w:val="331"/>
        </w:trPr>
        <w:tc>
          <w:tcPr>
            <w:tcW w:w="1260" w:type="dxa"/>
            <w:shd w:val="clear" w:color="auto" w:fill="A7BFDE"/>
            <w:vAlign w:val="center"/>
          </w:tcPr>
          <w:p w14:paraId="42A1E0A9"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الرابع</w:t>
            </w:r>
          </w:p>
        </w:tc>
        <w:tc>
          <w:tcPr>
            <w:tcW w:w="1260" w:type="dxa"/>
            <w:shd w:val="clear" w:color="auto" w:fill="D3DFEE"/>
          </w:tcPr>
          <w:p w14:paraId="57348644"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shd w:val="clear" w:color="auto" w:fill="A7BFDE"/>
            <w:vAlign w:val="center"/>
          </w:tcPr>
          <w:p w14:paraId="150FB480"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المشتقات الجلدية </w:t>
            </w:r>
          </w:p>
        </w:tc>
        <w:tc>
          <w:tcPr>
            <w:tcW w:w="2160" w:type="dxa"/>
            <w:shd w:val="clear" w:color="auto" w:fill="D3DFEE"/>
            <w:vAlign w:val="center"/>
          </w:tcPr>
          <w:p w14:paraId="168C4528"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Skin derivatives</w:t>
            </w:r>
          </w:p>
        </w:tc>
        <w:tc>
          <w:tcPr>
            <w:tcW w:w="1440" w:type="dxa"/>
            <w:shd w:val="clear" w:color="auto" w:fill="A7BFDE"/>
          </w:tcPr>
          <w:p w14:paraId="1E45BAEB"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shd w:val="clear" w:color="auto" w:fill="D3DFEE"/>
          </w:tcPr>
          <w:p w14:paraId="7420835D"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50E83976" w14:textId="77777777" w:rsidTr="0016676D">
        <w:trPr>
          <w:trHeight w:val="340"/>
        </w:trPr>
        <w:tc>
          <w:tcPr>
            <w:tcW w:w="1260" w:type="dxa"/>
            <w:tcBorders>
              <w:right w:val="single" w:sz="6" w:space="0" w:color="4F81BD"/>
            </w:tcBorders>
            <w:shd w:val="clear" w:color="auto" w:fill="A7BFDE"/>
            <w:vAlign w:val="center"/>
          </w:tcPr>
          <w:p w14:paraId="5C57C4D0"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الخامس </w:t>
            </w:r>
          </w:p>
        </w:tc>
        <w:tc>
          <w:tcPr>
            <w:tcW w:w="1260" w:type="dxa"/>
            <w:tcBorders>
              <w:left w:val="single" w:sz="6" w:space="0" w:color="4F81BD"/>
              <w:right w:val="single" w:sz="6" w:space="0" w:color="4F81BD"/>
            </w:tcBorders>
            <w:shd w:val="clear" w:color="auto" w:fill="A7BFDE"/>
          </w:tcPr>
          <w:p w14:paraId="2E26555A"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0FA525DB"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الجهاز الهضمي </w:t>
            </w:r>
          </w:p>
        </w:tc>
        <w:tc>
          <w:tcPr>
            <w:tcW w:w="2160" w:type="dxa"/>
            <w:tcBorders>
              <w:left w:val="single" w:sz="6" w:space="0" w:color="4F81BD"/>
              <w:right w:val="single" w:sz="6" w:space="0" w:color="4F81BD"/>
            </w:tcBorders>
            <w:shd w:val="clear" w:color="auto" w:fill="A7BFDE"/>
            <w:vAlign w:val="center"/>
          </w:tcPr>
          <w:p w14:paraId="4DA9F2F6"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Digestive system</w:t>
            </w:r>
          </w:p>
        </w:tc>
        <w:tc>
          <w:tcPr>
            <w:tcW w:w="1440" w:type="dxa"/>
            <w:tcBorders>
              <w:left w:val="single" w:sz="6" w:space="0" w:color="4F81BD"/>
              <w:right w:val="single" w:sz="6" w:space="0" w:color="4F81BD"/>
            </w:tcBorders>
            <w:shd w:val="clear" w:color="auto" w:fill="A7BFDE"/>
          </w:tcPr>
          <w:p w14:paraId="0BDAAE3F"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5F5B696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52EFA5D9" w14:textId="77777777" w:rsidTr="0016676D">
        <w:trPr>
          <w:trHeight w:val="323"/>
        </w:trPr>
        <w:tc>
          <w:tcPr>
            <w:tcW w:w="1260" w:type="dxa"/>
            <w:shd w:val="clear" w:color="auto" w:fill="A7BFDE"/>
            <w:vAlign w:val="center"/>
          </w:tcPr>
          <w:p w14:paraId="77F14CEA"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السادس</w:t>
            </w:r>
          </w:p>
        </w:tc>
        <w:tc>
          <w:tcPr>
            <w:tcW w:w="1260" w:type="dxa"/>
            <w:shd w:val="clear" w:color="auto" w:fill="D3DFEE"/>
          </w:tcPr>
          <w:p w14:paraId="7F20A02B"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shd w:val="clear" w:color="auto" w:fill="A7BFDE"/>
            <w:vAlign w:val="center"/>
          </w:tcPr>
          <w:p w14:paraId="21AD98DE"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الامتحان الشهري الاول</w:t>
            </w:r>
          </w:p>
        </w:tc>
        <w:tc>
          <w:tcPr>
            <w:tcW w:w="2160" w:type="dxa"/>
            <w:shd w:val="clear" w:color="auto" w:fill="D3DFEE"/>
            <w:vAlign w:val="center"/>
          </w:tcPr>
          <w:p w14:paraId="1BCE513F"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1</w:t>
            </w:r>
            <w:r w:rsidRPr="0016676D">
              <w:rPr>
                <w:rFonts w:asciiTheme="majorBidi" w:hAnsiTheme="majorBidi" w:cstheme="majorBidi"/>
                <w:color w:val="000000"/>
                <w:sz w:val="24"/>
                <w:szCs w:val="24"/>
                <w:vertAlign w:val="superscript"/>
                <w:lang w:bidi="ar-IQ"/>
              </w:rPr>
              <w:t>st</w:t>
            </w:r>
            <w:r w:rsidRPr="0016676D">
              <w:rPr>
                <w:rFonts w:asciiTheme="majorBidi" w:hAnsiTheme="majorBidi" w:cstheme="majorBidi"/>
                <w:color w:val="000000"/>
                <w:sz w:val="24"/>
                <w:szCs w:val="24"/>
                <w:lang w:bidi="ar-IQ"/>
              </w:rPr>
              <w:t xml:space="preserve"> exam.</w:t>
            </w:r>
          </w:p>
        </w:tc>
        <w:tc>
          <w:tcPr>
            <w:tcW w:w="1440" w:type="dxa"/>
            <w:shd w:val="clear" w:color="auto" w:fill="A7BFDE"/>
          </w:tcPr>
          <w:p w14:paraId="550F9422"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shd w:val="clear" w:color="auto" w:fill="D3DFEE"/>
          </w:tcPr>
          <w:p w14:paraId="51B2C9A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7A17E874" w14:textId="77777777" w:rsidTr="0016676D">
        <w:trPr>
          <w:trHeight w:val="319"/>
        </w:trPr>
        <w:tc>
          <w:tcPr>
            <w:tcW w:w="1260" w:type="dxa"/>
            <w:tcBorders>
              <w:right w:val="single" w:sz="6" w:space="0" w:color="4F81BD"/>
            </w:tcBorders>
            <w:shd w:val="clear" w:color="auto" w:fill="A7BFDE"/>
            <w:vAlign w:val="center"/>
          </w:tcPr>
          <w:p w14:paraId="4EBA51EB"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السابع</w:t>
            </w:r>
          </w:p>
        </w:tc>
        <w:tc>
          <w:tcPr>
            <w:tcW w:w="1260" w:type="dxa"/>
            <w:tcBorders>
              <w:left w:val="single" w:sz="6" w:space="0" w:color="4F81BD"/>
              <w:right w:val="single" w:sz="6" w:space="0" w:color="4F81BD"/>
            </w:tcBorders>
            <w:shd w:val="clear" w:color="auto" w:fill="A7BFDE"/>
          </w:tcPr>
          <w:p w14:paraId="5CE5874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6C837FA3"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 xml:space="preserve">الجهاز الهيكلي </w:t>
            </w:r>
          </w:p>
        </w:tc>
        <w:tc>
          <w:tcPr>
            <w:tcW w:w="2160" w:type="dxa"/>
            <w:tcBorders>
              <w:left w:val="single" w:sz="6" w:space="0" w:color="4F81BD"/>
              <w:right w:val="single" w:sz="6" w:space="0" w:color="4F81BD"/>
            </w:tcBorders>
            <w:shd w:val="clear" w:color="auto" w:fill="A7BFDE"/>
            <w:vAlign w:val="center"/>
          </w:tcPr>
          <w:p w14:paraId="0BC4900C"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 xml:space="preserve">Skeletal system </w:t>
            </w:r>
          </w:p>
        </w:tc>
        <w:tc>
          <w:tcPr>
            <w:tcW w:w="1440" w:type="dxa"/>
            <w:tcBorders>
              <w:left w:val="single" w:sz="6" w:space="0" w:color="4F81BD"/>
              <w:right w:val="single" w:sz="6" w:space="0" w:color="4F81BD"/>
            </w:tcBorders>
            <w:shd w:val="clear" w:color="auto" w:fill="A7BFDE"/>
          </w:tcPr>
          <w:p w14:paraId="0ED6CB58"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61439E2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7A1B220A" w14:textId="77777777" w:rsidTr="0016676D">
        <w:trPr>
          <w:trHeight w:val="319"/>
        </w:trPr>
        <w:tc>
          <w:tcPr>
            <w:tcW w:w="1260" w:type="dxa"/>
            <w:tcBorders>
              <w:right w:val="single" w:sz="6" w:space="0" w:color="4F81BD"/>
            </w:tcBorders>
            <w:shd w:val="clear" w:color="auto" w:fill="A7BFDE"/>
            <w:vAlign w:val="center"/>
          </w:tcPr>
          <w:p w14:paraId="023DAE9E"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الثامن</w:t>
            </w:r>
          </w:p>
        </w:tc>
        <w:tc>
          <w:tcPr>
            <w:tcW w:w="1260" w:type="dxa"/>
            <w:tcBorders>
              <w:left w:val="single" w:sz="6" w:space="0" w:color="4F81BD"/>
              <w:right w:val="single" w:sz="6" w:space="0" w:color="4F81BD"/>
            </w:tcBorders>
            <w:shd w:val="clear" w:color="auto" w:fill="A7BFDE"/>
          </w:tcPr>
          <w:p w14:paraId="13609C4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7C57D7BC"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الجهاز التنفسي </w:t>
            </w:r>
          </w:p>
        </w:tc>
        <w:tc>
          <w:tcPr>
            <w:tcW w:w="2160" w:type="dxa"/>
            <w:tcBorders>
              <w:left w:val="single" w:sz="6" w:space="0" w:color="4F81BD"/>
              <w:right w:val="single" w:sz="6" w:space="0" w:color="4F81BD"/>
            </w:tcBorders>
            <w:shd w:val="clear" w:color="auto" w:fill="A7BFDE"/>
            <w:vAlign w:val="center"/>
          </w:tcPr>
          <w:p w14:paraId="50FC41E1"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Respiratory system</w:t>
            </w:r>
          </w:p>
        </w:tc>
        <w:tc>
          <w:tcPr>
            <w:tcW w:w="1440" w:type="dxa"/>
            <w:tcBorders>
              <w:left w:val="single" w:sz="6" w:space="0" w:color="4F81BD"/>
              <w:right w:val="single" w:sz="6" w:space="0" w:color="4F81BD"/>
            </w:tcBorders>
            <w:shd w:val="clear" w:color="auto" w:fill="A7BFDE"/>
          </w:tcPr>
          <w:p w14:paraId="787834DE"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6912A93"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317CC1E8" w14:textId="77777777" w:rsidTr="0016676D">
        <w:trPr>
          <w:trHeight w:val="319"/>
        </w:trPr>
        <w:tc>
          <w:tcPr>
            <w:tcW w:w="1260" w:type="dxa"/>
            <w:tcBorders>
              <w:right w:val="single" w:sz="6" w:space="0" w:color="4F81BD"/>
            </w:tcBorders>
            <w:shd w:val="clear" w:color="auto" w:fill="A7BFDE"/>
            <w:vAlign w:val="center"/>
          </w:tcPr>
          <w:p w14:paraId="7DF5D543"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التاسع</w:t>
            </w:r>
          </w:p>
        </w:tc>
        <w:tc>
          <w:tcPr>
            <w:tcW w:w="1260" w:type="dxa"/>
            <w:tcBorders>
              <w:left w:val="single" w:sz="6" w:space="0" w:color="4F81BD"/>
              <w:right w:val="single" w:sz="6" w:space="0" w:color="4F81BD"/>
            </w:tcBorders>
            <w:shd w:val="clear" w:color="auto" w:fill="A7BFDE"/>
          </w:tcPr>
          <w:p w14:paraId="5B036074"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2B981862"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الجهاز العضلي </w:t>
            </w:r>
          </w:p>
        </w:tc>
        <w:tc>
          <w:tcPr>
            <w:tcW w:w="2160" w:type="dxa"/>
            <w:tcBorders>
              <w:left w:val="single" w:sz="6" w:space="0" w:color="4F81BD"/>
              <w:right w:val="single" w:sz="6" w:space="0" w:color="4F81BD"/>
            </w:tcBorders>
            <w:shd w:val="clear" w:color="auto" w:fill="A7BFDE"/>
            <w:vAlign w:val="center"/>
          </w:tcPr>
          <w:p w14:paraId="04EC4411"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 xml:space="preserve">Muscular system </w:t>
            </w:r>
          </w:p>
        </w:tc>
        <w:tc>
          <w:tcPr>
            <w:tcW w:w="1440" w:type="dxa"/>
            <w:tcBorders>
              <w:left w:val="single" w:sz="6" w:space="0" w:color="4F81BD"/>
              <w:right w:val="single" w:sz="6" w:space="0" w:color="4F81BD"/>
            </w:tcBorders>
            <w:shd w:val="clear" w:color="auto" w:fill="A7BFDE"/>
          </w:tcPr>
          <w:p w14:paraId="76FBF931"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B93D5C5"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100BFA4B" w14:textId="77777777" w:rsidTr="0016676D">
        <w:trPr>
          <w:trHeight w:val="319"/>
        </w:trPr>
        <w:tc>
          <w:tcPr>
            <w:tcW w:w="1260" w:type="dxa"/>
            <w:tcBorders>
              <w:right w:val="single" w:sz="6" w:space="0" w:color="4F81BD"/>
            </w:tcBorders>
            <w:shd w:val="clear" w:color="auto" w:fill="A7BFDE"/>
            <w:vAlign w:val="center"/>
          </w:tcPr>
          <w:p w14:paraId="1A27A4DF"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العاشر</w:t>
            </w:r>
          </w:p>
        </w:tc>
        <w:tc>
          <w:tcPr>
            <w:tcW w:w="1260" w:type="dxa"/>
            <w:tcBorders>
              <w:left w:val="single" w:sz="6" w:space="0" w:color="4F81BD"/>
              <w:right w:val="single" w:sz="6" w:space="0" w:color="4F81BD"/>
            </w:tcBorders>
            <w:shd w:val="clear" w:color="auto" w:fill="A7BFDE"/>
          </w:tcPr>
          <w:p w14:paraId="7DECAC57"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7B9C81AF"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الجهاز التناسلي</w:t>
            </w:r>
          </w:p>
        </w:tc>
        <w:tc>
          <w:tcPr>
            <w:tcW w:w="2160" w:type="dxa"/>
            <w:tcBorders>
              <w:left w:val="single" w:sz="6" w:space="0" w:color="4F81BD"/>
              <w:right w:val="single" w:sz="6" w:space="0" w:color="4F81BD"/>
            </w:tcBorders>
            <w:shd w:val="clear" w:color="auto" w:fill="A7BFDE"/>
            <w:vAlign w:val="center"/>
          </w:tcPr>
          <w:p w14:paraId="3E280EFC"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Reproductive system</w:t>
            </w:r>
          </w:p>
        </w:tc>
        <w:tc>
          <w:tcPr>
            <w:tcW w:w="1440" w:type="dxa"/>
            <w:tcBorders>
              <w:left w:val="single" w:sz="6" w:space="0" w:color="4F81BD"/>
              <w:right w:val="single" w:sz="6" w:space="0" w:color="4F81BD"/>
            </w:tcBorders>
            <w:shd w:val="clear" w:color="auto" w:fill="A7BFDE"/>
          </w:tcPr>
          <w:p w14:paraId="21D3AF7E"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5100355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6F2D07E2" w14:textId="77777777" w:rsidTr="0016676D">
        <w:trPr>
          <w:trHeight w:val="319"/>
        </w:trPr>
        <w:tc>
          <w:tcPr>
            <w:tcW w:w="1260" w:type="dxa"/>
            <w:tcBorders>
              <w:right w:val="single" w:sz="6" w:space="0" w:color="4F81BD"/>
            </w:tcBorders>
            <w:shd w:val="clear" w:color="auto" w:fill="A7BFDE"/>
            <w:vAlign w:val="center"/>
          </w:tcPr>
          <w:p w14:paraId="368DC9FE"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الحادي عشر</w:t>
            </w:r>
          </w:p>
        </w:tc>
        <w:tc>
          <w:tcPr>
            <w:tcW w:w="1260" w:type="dxa"/>
            <w:tcBorders>
              <w:left w:val="single" w:sz="6" w:space="0" w:color="4F81BD"/>
              <w:right w:val="single" w:sz="6" w:space="0" w:color="4F81BD"/>
            </w:tcBorders>
            <w:shd w:val="clear" w:color="auto" w:fill="A7BFDE"/>
          </w:tcPr>
          <w:p w14:paraId="788AD855"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019A2487"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الجهاز العصبي</w:t>
            </w:r>
          </w:p>
        </w:tc>
        <w:tc>
          <w:tcPr>
            <w:tcW w:w="2160" w:type="dxa"/>
            <w:tcBorders>
              <w:left w:val="single" w:sz="6" w:space="0" w:color="4F81BD"/>
              <w:right w:val="single" w:sz="6" w:space="0" w:color="4F81BD"/>
            </w:tcBorders>
            <w:shd w:val="clear" w:color="auto" w:fill="A7BFDE"/>
            <w:vAlign w:val="center"/>
          </w:tcPr>
          <w:p w14:paraId="1177F509"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Nervous system</w:t>
            </w:r>
          </w:p>
        </w:tc>
        <w:tc>
          <w:tcPr>
            <w:tcW w:w="1440" w:type="dxa"/>
            <w:tcBorders>
              <w:left w:val="single" w:sz="6" w:space="0" w:color="4F81BD"/>
              <w:right w:val="single" w:sz="6" w:space="0" w:color="4F81BD"/>
            </w:tcBorders>
            <w:shd w:val="clear" w:color="auto" w:fill="A7BFDE"/>
          </w:tcPr>
          <w:p w14:paraId="42001145"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17A34F7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3CBFE0B1" w14:textId="77777777" w:rsidTr="0016676D">
        <w:trPr>
          <w:trHeight w:val="319"/>
        </w:trPr>
        <w:tc>
          <w:tcPr>
            <w:tcW w:w="1260" w:type="dxa"/>
            <w:tcBorders>
              <w:right w:val="single" w:sz="6" w:space="0" w:color="4F81BD"/>
            </w:tcBorders>
            <w:shd w:val="clear" w:color="auto" w:fill="A7BFDE"/>
            <w:vAlign w:val="center"/>
          </w:tcPr>
          <w:p w14:paraId="2D946004"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الثاني عشر</w:t>
            </w:r>
          </w:p>
        </w:tc>
        <w:tc>
          <w:tcPr>
            <w:tcW w:w="1260" w:type="dxa"/>
            <w:tcBorders>
              <w:left w:val="single" w:sz="6" w:space="0" w:color="4F81BD"/>
              <w:right w:val="single" w:sz="6" w:space="0" w:color="4F81BD"/>
            </w:tcBorders>
            <w:shd w:val="clear" w:color="auto" w:fill="A7BFDE"/>
          </w:tcPr>
          <w:p w14:paraId="3034371F"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1 نظري + 2 عملي</w:t>
            </w:r>
          </w:p>
        </w:tc>
        <w:tc>
          <w:tcPr>
            <w:tcW w:w="2160" w:type="dxa"/>
            <w:tcBorders>
              <w:left w:val="single" w:sz="6" w:space="0" w:color="4F81BD"/>
              <w:right w:val="single" w:sz="6" w:space="0" w:color="4F81BD"/>
            </w:tcBorders>
            <w:shd w:val="clear" w:color="auto" w:fill="A7BFDE"/>
            <w:vAlign w:val="center"/>
          </w:tcPr>
          <w:p w14:paraId="5E33668B"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امتحان الشهر الثاني </w:t>
            </w:r>
          </w:p>
        </w:tc>
        <w:tc>
          <w:tcPr>
            <w:tcW w:w="2160" w:type="dxa"/>
            <w:tcBorders>
              <w:left w:val="single" w:sz="6" w:space="0" w:color="4F81BD"/>
              <w:right w:val="single" w:sz="6" w:space="0" w:color="4F81BD"/>
            </w:tcBorders>
            <w:shd w:val="clear" w:color="auto" w:fill="A7BFDE"/>
            <w:vAlign w:val="center"/>
          </w:tcPr>
          <w:p w14:paraId="74F1CADE"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2</w:t>
            </w:r>
            <w:r w:rsidRPr="0016676D">
              <w:rPr>
                <w:rFonts w:asciiTheme="majorBidi" w:hAnsiTheme="majorBidi" w:cstheme="majorBidi"/>
                <w:color w:val="000000"/>
                <w:sz w:val="24"/>
                <w:szCs w:val="24"/>
                <w:vertAlign w:val="superscript"/>
                <w:lang w:bidi="ar-IQ"/>
              </w:rPr>
              <w:t>nd</w:t>
            </w:r>
            <w:r w:rsidRPr="0016676D">
              <w:rPr>
                <w:rFonts w:asciiTheme="majorBidi" w:hAnsiTheme="majorBidi" w:cstheme="majorBidi"/>
                <w:color w:val="000000"/>
                <w:sz w:val="24"/>
                <w:szCs w:val="24"/>
                <w:lang w:bidi="ar-IQ"/>
              </w:rPr>
              <w:t xml:space="preserve"> exam.</w:t>
            </w:r>
          </w:p>
        </w:tc>
        <w:tc>
          <w:tcPr>
            <w:tcW w:w="1440" w:type="dxa"/>
            <w:tcBorders>
              <w:left w:val="single" w:sz="6" w:space="0" w:color="4F81BD"/>
              <w:right w:val="single" w:sz="6" w:space="0" w:color="4F81BD"/>
            </w:tcBorders>
            <w:shd w:val="clear" w:color="auto" w:fill="A7BFDE"/>
          </w:tcPr>
          <w:p w14:paraId="7B00A7D2"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6333292F"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16984C3A" w14:textId="77777777" w:rsidTr="0016676D">
        <w:trPr>
          <w:trHeight w:val="319"/>
        </w:trPr>
        <w:tc>
          <w:tcPr>
            <w:tcW w:w="1260" w:type="dxa"/>
            <w:tcBorders>
              <w:right w:val="single" w:sz="6" w:space="0" w:color="4F81BD"/>
            </w:tcBorders>
            <w:shd w:val="clear" w:color="auto" w:fill="A7BFDE"/>
            <w:vAlign w:val="center"/>
          </w:tcPr>
          <w:p w14:paraId="281BC05E"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الثالث عشر</w:t>
            </w:r>
          </w:p>
        </w:tc>
        <w:tc>
          <w:tcPr>
            <w:tcW w:w="1260" w:type="dxa"/>
            <w:tcBorders>
              <w:left w:val="single" w:sz="6" w:space="0" w:color="4F81BD"/>
              <w:right w:val="single" w:sz="6" w:space="0" w:color="4F81BD"/>
            </w:tcBorders>
            <w:shd w:val="clear" w:color="auto" w:fill="A7BFDE"/>
          </w:tcPr>
          <w:p w14:paraId="4BAF965D"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2A283AD0"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اعضاء الحس</w:t>
            </w:r>
          </w:p>
        </w:tc>
        <w:tc>
          <w:tcPr>
            <w:tcW w:w="2160" w:type="dxa"/>
            <w:tcBorders>
              <w:left w:val="single" w:sz="6" w:space="0" w:color="4F81BD"/>
              <w:right w:val="single" w:sz="6" w:space="0" w:color="4F81BD"/>
            </w:tcBorders>
            <w:shd w:val="clear" w:color="auto" w:fill="A7BFDE"/>
            <w:vAlign w:val="center"/>
          </w:tcPr>
          <w:p w14:paraId="64650CE9"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Sense organs</w:t>
            </w:r>
          </w:p>
        </w:tc>
        <w:tc>
          <w:tcPr>
            <w:tcW w:w="1440" w:type="dxa"/>
            <w:tcBorders>
              <w:left w:val="single" w:sz="6" w:space="0" w:color="4F81BD"/>
              <w:right w:val="single" w:sz="6" w:space="0" w:color="4F81BD"/>
            </w:tcBorders>
            <w:shd w:val="clear" w:color="auto" w:fill="A7BFDE"/>
          </w:tcPr>
          <w:p w14:paraId="13AD2E33"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75D20F0D"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1FE99EEF" w14:textId="77777777" w:rsidTr="0016676D">
        <w:trPr>
          <w:trHeight w:val="319"/>
        </w:trPr>
        <w:tc>
          <w:tcPr>
            <w:tcW w:w="1260" w:type="dxa"/>
            <w:tcBorders>
              <w:right w:val="single" w:sz="6" w:space="0" w:color="4F81BD"/>
            </w:tcBorders>
            <w:shd w:val="clear" w:color="auto" w:fill="A7BFDE"/>
            <w:vAlign w:val="center"/>
          </w:tcPr>
          <w:p w14:paraId="6BB11320"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الرابع عشر</w:t>
            </w:r>
          </w:p>
        </w:tc>
        <w:tc>
          <w:tcPr>
            <w:tcW w:w="1260" w:type="dxa"/>
            <w:tcBorders>
              <w:left w:val="single" w:sz="6" w:space="0" w:color="4F81BD"/>
              <w:right w:val="single" w:sz="6" w:space="0" w:color="4F81BD"/>
            </w:tcBorders>
            <w:shd w:val="clear" w:color="auto" w:fill="A7BFDE"/>
          </w:tcPr>
          <w:p w14:paraId="0337AC7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09DFEBD5"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العين</w:t>
            </w:r>
          </w:p>
          <w:p w14:paraId="6E67105D"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 xml:space="preserve">امتحان عملي </w:t>
            </w:r>
          </w:p>
        </w:tc>
        <w:tc>
          <w:tcPr>
            <w:tcW w:w="2160" w:type="dxa"/>
            <w:tcBorders>
              <w:left w:val="single" w:sz="6" w:space="0" w:color="4F81BD"/>
              <w:right w:val="single" w:sz="6" w:space="0" w:color="4F81BD"/>
            </w:tcBorders>
            <w:shd w:val="clear" w:color="auto" w:fill="A7BFDE"/>
            <w:vAlign w:val="center"/>
          </w:tcPr>
          <w:p w14:paraId="02EBA349"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 xml:space="preserve">The eye    </w:t>
            </w:r>
          </w:p>
        </w:tc>
        <w:tc>
          <w:tcPr>
            <w:tcW w:w="1440" w:type="dxa"/>
            <w:tcBorders>
              <w:left w:val="single" w:sz="6" w:space="0" w:color="4F81BD"/>
              <w:right w:val="single" w:sz="6" w:space="0" w:color="4F81BD"/>
            </w:tcBorders>
            <w:shd w:val="clear" w:color="auto" w:fill="A7BFDE"/>
          </w:tcPr>
          <w:p w14:paraId="24E3D441"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535285F3"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r w:rsidR="0016676D" w:rsidRPr="0016676D" w14:paraId="2FAFFBBA" w14:textId="77777777" w:rsidTr="0016676D">
        <w:trPr>
          <w:trHeight w:val="319"/>
        </w:trPr>
        <w:tc>
          <w:tcPr>
            <w:tcW w:w="1260" w:type="dxa"/>
            <w:tcBorders>
              <w:right w:val="single" w:sz="6" w:space="0" w:color="4F81BD"/>
            </w:tcBorders>
            <w:shd w:val="clear" w:color="auto" w:fill="A7BFDE"/>
            <w:vAlign w:val="center"/>
          </w:tcPr>
          <w:p w14:paraId="608300A0"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rtl/>
                <w:lang w:bidi="ar-IQ"/>
              </w:rPr>
              <w:t>الخامس عشر</w:t>
            </w:r>
          </w:p>
        </w:tc>
        <w:tc>
          <w:tcPr>
            <w:tcW w:w="1260" w:type="dxa"/>
            <w:tcBorders>
              <w:left w:val="single" w:sz="6" w:space="0" w:color="4F81BD"/>
              <w:right w:val="single" w:sz="6" w:space="0" w:color="4F81BD"/>
            </w:tcBorders>
            <w:shd w:val="clear" w:color="auto" w:fill="A7BFDE"/>
          </w:tcPr>
          <w:p w14:paraId="1CBBF71C"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color w:val="000000"/>
                <w:sz w:val="24"/>
                <w:szCs w:val="24"/>
                <w:rtl/>
                <w:lang w:bidi="ar-IQ"/>
              </w:rPr>
              <w:t>3 نظري + 2 عملي</w:t>
            </w:r>
          </w:p>
        </w:tc>
        <w:tc>
          <w:tcPr>
            <w:tcW w:w="2160" w:type="dxa"/>
            <w:tcBorders>
              <w:left w:val="single" w:sz="6" w:space="0" w:color="4F81BD"/>
              <w:right w:val="single" w:sz="6" w:space="0" w:color="4F81BD"/>
            </w:tcBorders>
            <w:shd w:val="clear" w:color="auto" w:fill="A7BFDE"/>
            <w:vAlign w:val="center"/>
          </w:tcPr>
          <w:p w14:paraId="72039FBF" w14:textId="77777777" w:rsidR="0016676D" w:rsidRPr="0016676D" w:rsidRDefault="0016676D" w:rsidP="0016676D">
            <w:pPr>
              <w:autoSpaceDE w:val="0"/>
              <w:autoSpaceDN w:val="0"/>
              <w:adjustRightInd w:val="0"/>
              <w:rPr>
                <w:rFonts w:asciiTheme="majorBidi" w:hAnsiTheme="majorBidi" w:cstheme="majorBidi"/>
                <w:color w:val="000000"/>
                <w:sz w:val="24"/>
                <w:szCs w:val="24"/>
                <w:rtl/>
                <w:lang w:bidi="ar-IQ"/>
              </w:rPr>
            </w:pPr>
            <w:r w:rsidRPr="0016676D">
              <w:rPr>
                <w:rFonts w:asciiTheme="majorBidi" w:hAnsiTheme="majorBidi" w:cstheme="majorBidi"/>
                <w:color w:val="000000"/>
                <w:sz w:val="24"/>
                <w:szCs w:val="24"/>
                <w:rtl/>
                <w:lang w:bidi="ar-IQ"/>
              </w:rPr>
              <w:t>جهاز الدوران</w:t>
            </w:r>
          </w:p>
        </w:tc>
        <w:tc>
          <w:tcPr>
            <w:tcW w:w="2160" w:type="dxa"/>
            <w:tcBorders>
              <w:left w:val="single" w:sz="6" w:space="0" w:color="4F81BD"/>
              <w:right w:val="single" w:sz="6" w:space="0" w:color="4F81BD"/>
            </w:tcBorders>
            <w:shd w:val="clear" w:color="auto" w:fill="A7BFDE"/>
            <w:vAlign w:val="center"/>
          </w:tcPr>
          <w:p w14:paraId="10145388" w14:textId="77777777" w:rsidR="0016676D" w:rsidRPr="0016676D" w:rsidRDefault="0016676D" w:rsidP="0016676D">
            <w:pPr>
              <w:autoSpaceDE w:val="0"/>
              <w:autoSpaceDN w:val="0"/>
              <w:adjustRightInd w:val="0"/>
              <w:rPr>
                <w:rFonts w:asciiTheme="majorBidi" w:hAnsiTheme="majorBidi" w:cstheme="majorBidi"/>
                <w:color w:val="000000"/>
                <w:sz w:val="24"/>
                <w:szCs w:val="24"/>
                <w:lang w:bidi="ar-IQ"/>
              </w:rPr>
            </w:pPr>
            <w:r w:rsidRPr="0016676D">
              <w:rPr>
                <w:rFonts w:asciiTheme="majorBidi" w:hAnsiTheme="majorBidi" w:cstheme="majorBidi"/>
                <w:color w:val="000000"/>
                <w:sz w:val="24"/>
                <w:szCs w:val="24"/>
                <w:lang w:bidi="ar-IQ"/>
              </w:rPr>
              <w:t>Circulatory system</w:t>
            </w:r>
          </w:p>
        </w:tc>
        <w:tc>
          <w:tcPr>
            <w:tcW w:w="1440" w:type="dxa"/>
            <w:tcBorders>
              <w:left w:val="single" w:sz="6" w:space="0" w:color="4F81BD"/>
              <w:right w:val="single" w:sz="6" w:space="0" w:color="4F81BD"/>
            </w:tcBorders>
            <w:shd w:val="clear" w:color="auto" w:fill="A7BFDE"/>
          </w:tcPr>
          <w:p w14:paraId="76D546AB"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6F050C26" w14:textId="77777777" w:rsidR="0016676D" w:rsidRPr="0016676D" w:rsidRDefault="0016676D" w:rsidP="0016676D">
            <w:pPr>
              <w:rPr>
                <w:rFonts w:asciiTheme="majorBidi" w:hAnsiTheme="majorBidi" w:cstheme="majorBidi"/>
                <w:sz w:val="24"/>
                <w:szCs w:val="24"/>
              </w:rPr>
            </w:pPr>
            <w:r w:rsidRPr="0016676D">
              <w:rPr>
                <w:rFonts w:asciiTheme="majorBidi" w:hAnsiTheme="majorBidi" w:cstheme="majorBidi"/>
                <w:sz w:val="24"/>
                <w:szCs w:val="24"/>
                <w:rtl/>
              </w:rPr>
              <w:t>وفق النقطة 10 اعلاه</w:t>
            </w:r>
          </w:p>
        </w:tc>
      </w:tr>
    </w:tbl>
    <w:p w14:paraId="0D58D408" w14:textId="77777777" w:rsidR="0016676D" w:rsidRDefault="0016676D" w:rsidP="003C118A">
      <w:pPr>
        <w:rPr>
          <w:rtl/>
        </w:rPr>
      </w:pPr>
    </w:p>
    <w:p w14:paraId="23CAF8FF" w14:textId="77777777" w:rsidR="0016676D" w:rsidRDefault="0016676D" w:rsidP="003C118A">
      <w:pPr>
        <w:rPr>
          <w:rtl/>
        </w:rPr>
      </w:pPr>
    </w:p>
    <w:p w14:paraId="3CBF0A0E" w14:textId="77777777" w:rsidR="0016676D" w:rsidRDefault="0016676D" w:rsidP="003C118A">
      <w:pPr>
        <w:rPr>
          <w:rtl/>
        </w:rPr>
      </w:pPr>
    </w:p>
    <w:p w14:paraId="07F19681" w14:textId="77777777" w:rsidR="0016676D" w:rsidRDefault="0016676D" w:rsidP="003C118A">
      <w:pPr>
        <w:rPr>
          <w:rtl/>
        </w:rPr>
      </w:pPr>
    </w:p>
    <w:p w14:paraId="5A27770D" w14:textId="77777777" w:rsidR="0016676D" w:rsidRDefault="0016676D" w:rsidP="003C118A">
      <w:pPr>
        <w:rPr>
          <w:rtl/>
        </w:rPr>
      </w:pPr>
    </w:p>
    <w:p w14:paraId="370F23A9" w14:textId="77777777" w:rsidR="0016676D" w:rsidRDefault="0016676D" w:rsidP="003C118A">
      <w:pPr>
        <w:rPr>
          <w:rtl/>
        </w:rPr>
      </w:pPr>
    </w:p>
    <w:p w14:paraId="5AD7E07C" w14:textId="77777777" w:rsidR="0016676D" w:rsidRDefault="0016676D" w:rsidP="003C118A">
      <w:pPr>
        <w:rPr>
          <w:rtl/>
        </w:rPr>
      </w:pPr>
    </w:p>
    <w:p w14:paraId="26CBE9F0" w14:textId="77777777" w:rsidR="0016676D" w:rsidRDefault="0016676D" w:rsidP="003C118A">
      <w:pPr>
        <w:rPr>
          <w:rtl/>
        </w:rPr>
      </w:pPr>
    </w:p>
    <w:p w14:paraId="77DA5D72" w14:textId="77777777" w:rsidR="0016676D" w:rsidRDefault="0016676D" w:rsidP="003C118A">
      <w:pPr>
        <w:rPr>
          <w:rtl/>
        </w:rPr>
      </w:pPr>
    </w:p>
    <w:p w14:paraId="0F3FE6A3" w14:textId="77777777" w:rsidR="0016676D" w:rsidRDefault="0016676D" w:rsidP="003C118A">
      <w:pPr>
        <w:rPr>
          <w:rtl/>
        </w:rPr>
      </w:pPr>
    </w:p>
    <w:p w14:paraId="217FB762" w14:textId="77777777" w:rsidR="0016676D" w:rsidRDefault="0016676D" w:rsidP="003C118A">
      <w:pPr>
        <w:rPr>
          <w:rtl/>
        </w:rPr>
      </w:pPr>
    </w:p>
    <w:p w14:paraId="3BAAFEF9" w14:textId="77777777" w:rsidR="0016676D" w:rsidRDefault="0016676D" w:rsidP="003C118A">
      <w:pPr>
        <w:rPr>
          <w:rtl/>
        </w:rPr>
      </w:pPr>
    </w:p>
    <w:p w14:paraId="2A045E2A" w14:textId="77777777" w:rsidR="0016676D" w:rsidRDefault="0016676D" w:rsidP="003C118A">
      <w:pPr>
        <w:rPr>
          <w:rtl/>
        </w:rPr>
      </w:pPr>
    </w:p>
    <w:p w14:paraId="049D4495" w14:textId="77777777" w:rsidR="0016676D" w:rsidRPr="0056717C" w:rsidRDefault="0016676D" w:rsidP="003C118A">
      <w:pPr>
        <w:rPr>
          <w:vanish/>
        </w:rPr>
      </w:pPr>
    </w:p>
    <w:p w14:paraId="205CBB02" w14:textId="77777777" w:rsidR="003C118A" w:rsidRDefault="003C118A" w:rsidP="003C118A">
      <w:pPr>
        <w:rPr>
          <w:vanish/>
          <w:rtl/>
        </w:rPr>
      </w:pPr>
    </w:p>
    <w:p w14:paraId="207EFC04" w14:textId="77777777" w:rsidR="00065753" w:rsidRDefault="00065753" w:rsidP="003C118A">
      <w:pPr>
        <w:rPr>
          <w:vanish/>
          <w:rtl/>
        </w:rPr>
      </w:pPr>
    </w:p>
    <w:p w14:paraId="4296F973" w14:textId="77777777" w:rsidR="00065753" w:rsidRDefault="00065753" w:rsidP="003C118A">
      <w:pPr>
        <w:rPr>
          <w:vanish/>
          <w:rtl/>
        </w:rPr>
      </w:pPr>
    </w:p>
    <w:p w14:paraId="34EC7C02" w14:textId="77777777" w:rsidR="00065753" w:rsidRDefault="00065753"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0B3998" w14:paraId="5030494C"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F5E1A49" w14:textId="77777777" w:rsidR="003C118A" w:rsidRPr="000B3998" w:rsidRDefault="0016676D" w:rsidP="0016676D">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11-</w:t>
            </w:r>
            <w:r w:rsidR="003C118A" w:rsidRPr="000B3998">
              <w:rPr>
                <w:rFonts w:asciiTheme="majorBidi" w:hAnsiTheme="majorBidi" w:cstheme="majorBidi"/>
                <w:color w:val="000000"/>
                <w:sz w:val="24"/>
                <w:szCs w:val="24"/>
                <w:rtl/>
                <w:lang w:bidi="ar-IQ"/>
              </w:rPr>
              <w:t xml:space="preserve">البنية التحتية </w:t>
            </w:r>
          </w:p>
          <w:p w14:paraId="08236041" w14:textId="77777777" w:rsidR="003C118A" w:rsidRPr="000B3998" w:rsidRDefault="003C118A" w:rsidP="00065753">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0B3998" w14:paraId="130EAD4B"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6778BE7A" w14:textId="77777777" w:rsidR="003C118A" w:rsidRPr="000B3998" w:rsidRDefault="000B3998" w:rsidP="00065753">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0B3998">
              <w:rPr>
                <w:rFonts w:asciiTheme="majorBidi" w:hAnsiTheme="majorBidi" w:cstheme="majorBidi"/>
                <w:color w:val="000000"/>
                <w:sz w:val="24"/>
                <w:szCs w:val="24"/>
                <w:rtl/>
                <w:lang w:bidi="ar-IQ"/>
              </w:rPr>
              <w:t>-الكتب المقررة والمطلوبة:</w:t>
            </w:r>
          </w:p>
          <w:p w14:paraId="1E302E4E" w14:textId="77777777" w:rsidR="003C118A" w:rsidRPr="000B3998" w:rsidRDefault="003C118A" w:rsidP="00065753">
            <w:pPr>
              <w:autoSpaceDE w:val="0"/>
              <w:autoSpaceDN w:val="0"/>
              <w:adjustRightInd w:val="0"/>
              <w:ind w:left="72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396D33F6" w14:textId="77777777" w:rsidR="003C118A" w:rsidRPr="000B3998" w:rsidRDefault="003C118A" w:rsidP="00065753">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التشريح المقارن/ محمد عبد الهادي و حسين عبد المنعم/ 2002 </w:t>
            </w:r>
          </w:p>
          <w:p w14:paraId="2D6F451A" w14:textId="77777777" w:rsidR="0016676D" w:rsidRPr="000B3998" w:rsidRDefault="003C118A" w:rsidP="0016676D">
            <w:pPr>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التشريح المقارن/ محمد عبد الهادي و حسين عبد المنعم/ </w:t>
            </w:r>
            <w:r w:rsidR="0016676D" w:rsidRPr="000B3998">
              <w:rPr>
                <w:rFonts w:asciiTheme="majorBidi" w:hAnsiTheme="majorBidi" w:cstheme="majorBidi"/>
                <w:color w:val="000000"/>
                <w:sz w:val="24"/>
                <w:szCs w:val="24"/>
                <w:rtl/>
                <w:lang w:bidi="ar-IQ"/>
              </w:rPr>
              <w:t>2014</w:t>
            </w:r>
          </w:p>
          <w:p w14:paraId="20BABD08" w14:textId="77777777" w:rsidR="0016676D" w:rsidRPr="000B3998" w:rsidRDefault="000B3998" w:rsidP="0016676D">
            <w:pPr>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المقرر في التشريح المقارن </w:t>
            </w:r>
            <w:r w:rsidRPr="000B3998">
              <w:rPr>
                <w:rFonts w:asciiTheme="majorBidi" w:hAnsiTheme="majorBidi" w:cstheme="majorBidi"/>
                <w:color w:val="000000"/>
                <w:sz w:val="24"/>
                <w:szCs w:val="24"/>
                <w:lang w:bidi="ar-IQ"/>
              </w:rPr>
              <w:t>/</w:t>
            </w:r>
            <w:r w:rsidRPr="000B3998">
              <w:rPr>
                <w:rFonts w:asciiTheme="majorBidi" w:hAnsiTheme="majorBidi" w:cstheme="majorBidi"/>
                <w:color w:val="000000"/>
                <w:sz w:val="24"/>
                <w:szCs w:val="24"/>
                <w:rtl/>
                <w:lang w:bidi="ar-IQ"/>
              </w:rPr>
              <w:t xml:space="preserve"> محمد عبد الهادي و حسين عبد المنعم </w:t>
            </w:r>
            <w:r w:rsidRPr="000B3998">
              <w:rPr>
                <w:rFonts w:asciiTheme="majorBidi" w:hAnsiTheme="majorBidi" w:cstheme="majorBidi"/>
                <w:color w:val="000000"/>
                <w:sz w:val="24"/>
                <w:szCs w:val="24"/>
                <w:lang w:bidi="ar-IQ"/>
              </w:rPr>
              <w:t>/</w:t>
            </w:r>
            <w:r w:rsidRPr="000B3998">
              <w:rPr>
                <w:rFonts w:asciiTheme="majorBidi" w:hAnsiTheme="majorBidi" w:cstheme="majorBidi"/>
                <w:color w:val="000000"/>
                <w:sz w:val="24"/>
                <w:szCs w:val="24"/>
                <w:rtl/>
                <w:lang w:bidi="ar-IQ"/>
              </w:rPr>
              <w:t xml:space="preserve">2021                             </w:t>
            </w:r>
          </w:p>
          <w:p w14:paraId="36F2936E" w14:textId="77777777" w:rsidR="003C118A" w:rsidRPr="000B3998" w:rsidRDefault="003C118A" w:rsidP="00065753">
            <w:pPr>
              <w:jc w:val="right"/>
              <w:rPr>
                <w:rFonts w:asciiTheme="majorBidi" w:hAnsiTheme="majorBidi" w:cstheme="majorBidi"/>
                <w:color w:val="000000"/>
                <w:sz w:val="24"/>
                <w:szCs w:val="24"/>
                <w:lang w:bidi="ar-IQ"/>
              </w:rPr>
            </w:pPr>
          </w:p>
        </w:tc>
      </w:tr>
      <w:tr w:rsidR="003C118A" w:rsidRPr="000B3998" w14:paraId="2A4D3129"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51AD0EA" w14:textId="77777777" w:rsidR="003C118A"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B3998">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60CD8376" w14:textId="77777777" w:rsidR="003C118A" w:rsidRPr="000B3998" w:rsidRDefault="003C118A" w:rsidP="00065753">
            <w:pPr>
              <w:autoSpaceDE w:val="0"/>
              <w:autoSpaceDN w:val="0"/>
              <w:bidi w:val="0"/>
              <w:adjustRightInd w:val="0"/>
              <w:contextualSpacing/>
              <w:rPr>
                <w:rFonts w:asciiTheme="majorBidi" w:hAnsiTheme="majorBidi" w:cstheme="majorBidi"/>
                <w:color w:val="000000"/>
                <w:sz w:val="24"/>
                <w:szCs w:val="24"/>
                <w:lang w:bidi="ar-IQ"/>
              </w:rPr>
            </w:pPr>
          </w:p>
          <w:p w14:paraId="473939A2" w14:textId="77777777" w:rsidR="003C118A" w:rsidRPr="000B3998" w:rsidRDefault="003C118A" w:rsidP="00065753">
            <w:pPr>
              <w:autoSpaceDE w:val="0"/>
              <w:autoSpaceDN w:val="0"/>
              <w:adjustRightInd w:val="0"/>
              <w:rPr>
                <w:rFonts w:asciiTheme="majorBidi" w:hAnsiTheme="majorBidi" w:cstheme="majorBidi"/>
                <w:color w:val="000000"/>
                <w:sz w:val="24"/>
                <w:szCs w:val="24"/>
                <w:rtl/>
                <w:lang w:bidi="ar-IQ"/>
              </w:rPr>
            </w:pPr>
          </w:p>
          <w:p w14:paraId="7964C7AD" w14:textId="77777777" w:rsidR="003C118A" w:rsidRPr="000B3998" w:rsidRDefault="003C118A" w:rsidP="00065753">
            <w:pPr>
              <w:autoSpaceDE w:val="0"/>
              <w:autoSpaceDN w:val="0"/>
              <w:bidi w:val="0"/>
              <w:adjustRightInd w:val="0"/>
              <w:jc w:val="both"/>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Vertebrates, comparative anatomy, function, evolution. 6</w:t>
            </w:r>
            <w:r w:rsidRPr="000B3998">
              <w:rPr>
                <w:rFonts w:asciiTheme="majorBidi" w:hAnsiTheme="majorBidi" w:cstheme="majorBidi"/>
                <w:color w:val="000000"/>
                <w:sz w:val="24"/>
                <w:szCs w:val="24"/>
                <w:vertAlign w:val="superscript"/>
                <w:lang w:bidi="ar-IQ"/>
              </w:rPr>
              <w:t>th</w:t>
            </w:r>
            <w:r w:rsidRPr="000B3998">
              <w:rPr>
                <w:rFonts w:asciiTheme="majorBidi" w:hAnsiTheme="majorBidi" w:cstheme="majorBidi"/>
                <w:color w:val="000000"/>
                <w:sz w:val="24"/>
                <w:szCs w:val="24"/>
                <w:lang w:bidi="ar-IQ"/>
              </w:rPr>
              <w:t xml:space="preserve"> ed. 2009 by K. </w:t>
            </w:r>
            <w:proofErr w:type="spellStart"/>
            <w:r w:rsidRPr="000B3998">
              <w:rPr>
                <w:rFonts w:asciiTheme="majorBidi" w:hAnsiTheme="majorBidi" w:cstheme="majorBidi"/>
                <w:color w:val="000000"/>
                <w:sz w:val="24"/>
                <w:szCs w:val="24"/>
                <w:lang w:bidi="ar-IQ"/>
              </w:rPr>
              <w:t>kardong</w:t>
            </w:r>
            <w:proofErr w:type="spellEnd"/>
          </w:p>
        </w:tc>
      </w:tr>
      <w:tr w:rsidR="003C118A" w:rsidRPr="000B3998" w14:paraId="0B0A133E" w14:textId="77777777" w:rsidTr="00A22EF7">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E63A85D" w14:textId="77777777" w:rsidR="003C118A" w:rsidRPr="000B3998" w:rsidRDefault="000B3998" w:rsidP="00065753">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0B3998">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03EFA04" w14:textId="77777777" w:rsidR="003C118A" w:rsidRPr="000B3998" w:rsidRDefault="003C118A" w:rsidP="00065753">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w:t>
            </w:r>
          </w:p>
        </w:tc>
      </w:tr>
      <w:tr w:rsidR="003C118A" w:rsidRPr="000B3998" w14:paraId="1C5132A1"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C90F650" w14:textId="77777777" w:rsidR="003C118A" w:rsidRPr="000B3998" w:rsidRDefault="000B3998" w:rsidP="00065753">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0B3998">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0046132E" w14:textId="77777777" w:rsidR="00065753" w:rsidRPr="000B3998" w:rsidRDefault="003C118A"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B3998">
              <w:rPr>
                <w:rFonts w:asciiTheme="majorBidi" w:hAnsiTheme="majorBidi" w:cstheme="majorBidi"/>
                <w:sz w:val="24"/>
                <w:szCs w:val="24"/>
              </w:rPr>
              <w:t xml:space="preserve"> </w:t>
            </w:r>
            <w:r w:rsidRPr="000B3998">
              <w:rPr>
                <w:rFonts w:asciiTheme="majorBidi" w:hAnsiTheme="majorBidi" w:cstheme="majorBidi"/>
                <w:sz w:val="24"/>
                <w:szCs w:val="24"/>
                <w:rtl/>
              </w:rPr>
              <w:t xml:space="preserve"> </w:t>
            </w:r>
            <w:r w:rsidRPr="000B3998">
              <w:rPr>
                <w:rFonts w:asciiTheme="majorBidi" w:hAnsiTheme="majorBidi" w:cstheme="majorBidi"/>
                <w:color w:val="000000"/>
                <w:sz w:val="24"/>
                <w:szCs w:val="24"/>
                <w:rtl/>
                <w:lang w:bidi="ar-IQ"/>
              </w:rPr>
              <w:t xml:space="preserve"> </w:t>
            </w:r>
            <w:r w:rsidRPr="000B3998">
              <w:rPr>
                <w:rFonts w:asciiTheme="majorBidi" w:hAnsiTheme="majorBidi" w:cstheme="majorBidi"/>
                <w:color w:val="000000"/>
                <w:sz w:val="24"/>
                <w:szCs w:val="24"/>
                <w:rtl/>
              </w:rPr>
              <w:t xml:space="preserve"> </w:t>
            </w:r>
            <w:proofErr w:type="spellStart"/>
            <w:r w:rsidR="00065753" w:rsidRPr="000B3998">
              <w:rPr>
                <w:rFonts w:asciiTheme="majorBidi" w:hAnsiTheme="majorBidi" w:cstheme="majorBidi"/>
                <w:color w:val="000000"/>
                <w:sz w:val="24"/>
                <w:szCs w:val="24"/>
                <w:lang w:bidi="ar-IQ"/>
              </w:rPr>
              <w:t>Kardong</w:t>
            </w:r>
            <w:proofErr w:type="spellEnd"/>
            <w:r w:rsidR="00065753" w:rsidRPr="000B3998">
              <w:rPr>
                <w:rFonts w:asciiTheme="majorBidi" w:hAnsiTheme="majorBidi" w:cstheme="majorBidi"/>
                <w:color w:val="000000"/>
                <w:sz w:val="24"/>
                <w:szCs w:val="24"/>
                <w:lang w:bidi="ar-IQ"/>
              </w:rPr>
              <w:t>, Kenneth V. (2015). Vertebrates: Comparative Anatomy, Function, Evolution. New York: McGraw-Hill Education. pp. 15–16.</w:t>
            </w:r>
          </w:p>
          <w:p w14:paraId="1B5A71D1" w14:textId="77777777" w:rsidR="00065753" w:rsidRPr="000B3998"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Gaucher, Eric A.; Kratzer, James T.; Randall, Ryan N. (2010). "Deep Phylogeny—How a Tree Can Help Characterize Early Life on Earth". Cold Spring Harbor Perspectives in Biology. 2 (1): a002238</w:t>
            </w:r>
          </w:p>
          <w:p w14:paraId="77CD0D31" w14:textId="77777777" w:rsidR="00065753" w:rsidRPr="000B3998" w:rsidRDefault="00065753"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Janvier, P. (2010). "MicroRNAs revive old views about jawless vertebrate divergence and evolution". Proceedings of the National Academy of Sciences. 107 (45): 19137–19138</w:t>
            </w:r>
          </w:p>
          <w:p w14:paraId="10801278" w14:textId="77777777" w:rsidR="003C118A" w:rsidRPr="000B3998" w:rsidRDefault="006615F9" w:rsidP="00065753">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w:t>
            </w:r>
          </w:p>
        </w:tc>
      </w:tr>
    </w:tbl>
    <w:p w14:paraId="72100455" w14:textId="77777777" w:rsidR="003C118A" w:rsidRDefault="003C118A" w:rsidP="003C118A">
      <w:pPr>
        <w:rPr>
          <w:rtl/>
        </w:rPr>
      </w:pPr>
    </w:p>
    <w:p w14:paraId="6B831368" w14:textId="77777777" w:rsidR="003C118A" w:rsidRPr="0056717C"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56717C" w14:paraId="051467D1" w14:textId="77777777" w:rsidTr="00A22EF7">
        <w:trPr>
          <w:trHeight w:val="419"/>
        </w:trPr>
        <w:tc>
          <w:tcPr>
            <w:tcW w:w="9720" w:type="dxa"/>
            <w:gridSpan w:val="2"/>
            <w:shd w:val="clear" w:color="auto" w:fill="A7BFDE"/>
            <w:vAlign w:val="center"/>
          </w:tcPr>
          <w:p w14:paraId="1E8C7797" w14:textId="77777777" w:rsidR="00F53242" w:rsidRPr="000B3998" w:rsidRDefault="000B3998" w:rsidP="000B3998">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F53242" w:rsidRPr="000B3998">
              <w:rPr>
                <w:rFonts w:ascii="Cambria" w:hAnsi="Cambria" w:cs="Times New Roman" w:hint="cs"/>
                <w:b/>
                <w:bCs/>
                <w:color w:val="000000"/>
                <w:sz w:val="28"/>
                <w:szCs w:val="28"/>
                <w:rtl/>
                <w:lang w:bidi="ar-IQ"/>
              </w:rPr>
              <w:t xml:space="preserve">خطة تطوير المقرر الدراسي:- </w:t>
            </w:r>
            <w:r w:rsidR="00F53242" w:rsidRPr="000B3998">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DD4AA9C" w14:textId="77777777" w:rsidR="00F53242" w:rsidRDefault="00F53242" w:rsidP="00D545F6">
            <w:pPr>
              <w:pStyle w:val="ListParagraph"/>
              <w:numPr>
                <w:ilvl w:val="0"/>
                <w:numId w:val="81"/>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32A1D27A" w14:textId="77777777" w:rsidR="003C118A" w:rsidRPr="00F53242" w:rsidRDefault="00F53242" w:rsidP="00D545F6">
            <w:pPr>
              <w:pStyle w:val="ListParagraph"/>
              <w:numPr>
                <w:ilvl w:val="0"/>
                <w:numId w:val="81"/>
              </w:numPr>
              <w:tabs>
                <w:tab w:val="left" w:pos="507"/>
              </w:tabs>
              <w:autoSpaceDE w:val="0"/>
              <w:autoSpaceDN w:val="0"/>
              <w:adjustRightInd w:val="0"/>
              <w:rPr>
                <w:rFonts w:ascii="Cambria" w:hAnsi="Cambria"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56717C" w14:paraId="369434B7" w14:textId="77777777" w:rsidTr="00A22EF7">
        <w:trPr>
          <w:trHeight w:val="495"/>
        </w:trPr>
        <w:tc>
          <w:tcPr>
            <w:tcW w:w="3600" w:type="dxa"/>
            <w:tcBorders>
              <w:right w:val="single" w:sz="6" w:space="0" w:color="4F81BD"/>
            </w:tcBorders>
            <w:shd w:val="clear" w:color="auto" w:fill="A7BFDE"/>
            <w:vAlign w:val="center"/>
          </w:tcPr>
          <w:p w14:paraId="7ADF7A10" w14:textId="77777777" w:rsidR="003C118A" w:rsidRPr="0056717C" w:rsidRDefault="003C118A" w:rsidP="00A22EF7">
            <w:pPr>
              <w:autoSpaceDE w:val="0"/>
              <w:autoSpaceDN w:val="0"/>
              <w:adjustRightInd w:val="0"/>
              <w:rPr>
                <w:rFonts w:ascii="Cambria" w:hAnsi="Cambria" w:cs="Times New Roman"/>
                <w:color w:val="000000"/>
                <w:sz w:val="28"/>
                <w:szCs w:val="28"/>
                <w:lang w:bidi="ar-IQ"/>
              </w:rPr>
            </w:pPr>
            <w:r w:rsidRPr="0056717C">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A5AC068" w14:textId="77777777" w:rsidR="003C118A" w:rsidRPr="0056717C"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w:t>
            </w:r>
          </w:p>
        </w:tc>
      </w:tr>
      <w:tr w:rsidR="003C118A" w:rsidRPr="0056717C" w14:paraId="4098AF92" w14:textId="77777777" w:rsidTr="00A22EF7">
        <w:trPr>
          <w:trHeight w:val="517"/>
        </w:trPr>
        <w:tc>
          <w:tcPr>
            <w:tcW w:w="3600" w:type="dxa"/>
            <w:shd w:val="clear" w:color="auto" w:fill="A7BFDE"/>
            <w:vAlign w:val="center"/>
          </w:tcPr>
          <w:p w14:paraId="6EB72FA3" w14:textId="77777777" w:rsidR="003C118A" w:rsidRPr="0056717C" w:rsidRDefault="003C118A" w:rsidP="00A22EF7">
            <w:pPr>
              <w:autoSpaceDE w:val="0"/>
              <w:autoSpaceDN w:val="0"/>
              <w:adjustRightInd w:val="0"/>
              <w:rPr>
                <w:rFonts w:ascii="Cambria" w:hAnsi="Cambria" w:cs="Times New Roman"/>
                <w:color w:val="000000"/>
                <w:sz w:val="28"/>
                <w:szCs w:val="28"/>
                <w:lang w:bidi="ar-IQ"/>
              </w:rPr>
            </w:pPr>
            <w:r w:rsidRPr="0056717C">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04AB7448" w14:textId="77777777" w:rsidR="003C118A" w:rsidRPr="0056717C"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50</w:t>
            </w:r>
          </w:p>
        </w:tc>
      </w:tr>
    </w:tbl>
    <w:p w14:paraId="3C943D78" w14:textId="77777777" w:rsidR="003C118A" w:rsidRPr="0056717C" w:rsidRDefault="003C118A" w:rsidP="003C118A">
      <w:pPr>
        <w:spacing w:after="240" w:line="276" w:lineRule="auto"/>
        <w:rPr>
          <w:sz w:val="24"/>
          <w:szCs w:val="24"/>
          <w:rtl/>
          <w:lang w:bidi="ar-IQ"/>
        </w:rPr>
      </w:pPr>
    </w:p>
    <w:p w14:paraId="1E06FEBC" w14:textId="77777777" w:rsidR="003C118A" w:rsidRPr="0056717C" w:rsidRDefault="003C118A" w:rsidP="003C118A"/>
    <w:p w14:paraId="0D67397B" w14:textId="77777777" w:rsidR="003C118A" w:rsidRDefault="003C118A" w:rsidP="000B3998">
      <w:pPr>
        <w:autoSpaceDE w:val="0"/>
        <w:autoSpaceDN w:val="0"/>
        <w:adjustRightInd w:val="0"/>
        <w:spacing w:after="200" w:line="276" w:lineRule="auto"/>
        <w:rPr>
          <w:sz w:val="24"/>
          <w:szCs w:val="24"/>
          <w:rtl/>
        </w:rPr>
      </w:pPr>
    </w:p>
    <w:p w14:paraId="4C14EC97" w14:textId="77777777" w:rsidR="003C118A" w:rsidRDefault="003C118A" w:rsidP="003C118A">
      <w:pPr>
        <w:autoSpaceDE w:val="0"/>
        <w:autoSpaceDN w:val="0"/>
        <w:adjustRightInd w:val="0"/>
        <w:spacing w:after="200" w:line="276" w:lineRule="auto"/>
        <w:jc w:val="center"/>
        <w:rPr>
          <w:sz w:val="24"/>
          <w:szCs w:val="24"/>
          <w:rtl/>
        </w:rPr>
      </w:pPr>
    </w:p>
    <w:p w14:paraId="59C52C94" w14:textId="77777777" w:rsidR="003C118A" w:rsidRPr="00DA4FB5" w:rsidRDefault="003C118A" w:rsidP="003C118A">
      <w:pPr>
        <w:autoSpaceDE w:val="0"/>
        <w:autoSpaceDN w:val="0"/>
        <w:adjustRightInd w:val="0"/>
        <w:spacing w:after="200" w:line="276" w:lineRule="auto"/>
        <w:jc w:val="center"/>
        <w:rPr>
          <w:rFonts w:cs="Times New Roman"/>
          <w:b/>
          <w:bCs/>
          <w:sz w:val="32"/>
          <w:szCs w:val="32"/>
          <w:rtl/>
          <w:lang w:bidi="ar-IQ"/>
        </w:rPr>
      </w:pPr>
      <w:r w:rsidRPr="00DA4FB5">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A4FB5" w14:paraId="0CBA1165" w14:textId="77777777" w:rsidTr="00A22EF7">
        <w:trPr>
          <w:trHeight w:val="794"/>
        </w:trPr>
        <w:tc>
          <w:tcPr>
            <w:tcW w:w="9720" w:type="dxa"/>
            <w:shd w:val="clear" w:color="auto" w:fill="A7BFDE"/>
            <w:vAlign w:val="center"/>
          </w:tcPr>
          <w:p w14:paraId="7C4C0DCB" w14:textId="77777777" w:rsidR="003C118A" w:rsidRPr="00DA4FB5" w:rsidRDefault="003C118A" w:rsidP="00A22EF7">
            <w:pPr>
              <w:autoSpaceDE w:val="0"/>
              <w:autoSpaceDN w:val="0"/>
              <w:adjustRightInd w:val="0"/>
              <w:jc w:val="center"/>
              <w:rPr>
                <w:rFonts w:ascii="Cambria" w:hAnsi="Cambria" w:cs="Times New Roman"/>
                <w:b/>
                <w:bCs/>
                <w:color w:val="000000"/>
                <w:sz w:val="32"/>
                <w:szCs w:val="32"/>
                <w:lang w:bidi="ar-IQ"/>
              </w:rPr>
            </w:pPr>
            <w:r w:rsidRPr="00DA4FB5">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593A11DA" w14:textId="77777777" w:rsidR="003C118A" w:rsidRPr="00DA4FB5"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23CBC0F2" w14:textId="77777777" w:rsidR="003C118A" w:rsidRPr="00775719" w:rsidRDefault="003C118A" w:rsidP="003C118A">
      <w:pPr>
        <w:autoSpaceDE w:val="0"/>
        <w:autoSpaceDN w:val="0"/>
        <w:adjustRightInd w:val="0"/>
        <w:spacing w:before="240" w:after="200" w:line="276" w:lineRule="auto"/>
        <w:rPr>
          <w:rFonts w:cs="Times New Roman"/>
          <w:b/>
          <w:bCs/>
          <w:sz w:val="32"/>
          <w:szCs w:val="32"/>
          <w:rtl/>
          <w:lang w:bidi="ar-IQ"/>
        </w:rPr>
      </w:pPr>
      <w:r w:rsidRPr="00775719">
        <w:rPr>
          <w:rFonts w:cs="Times New Roman"/>
          <w:b/>
          <w:bCs/>
          <w:sz w:val="32"/>
          <w:szCs w:val="32"/>
          <w:rtl/>
          <w:lang w:bidi="ar-IQ"/>
        </w:rPr>
        <w:t>وصف المقرر : المناعة</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A4FB5" w14:paraId="0DA74B30" w14:textId="77777777" w:rsidTr="000B3998">
        <w:trPr>
          <w:trHeight w:val="794"/>
        </w:trPr>
        <w:tc>
          <w:tcPr>
            <w:tcW w:w="9720" w:type="dxa"/>
            <w:shd w:val="clear" w:color="auto" w:fill="A7BFDE"/>
          </w:tcPr>
          <w:p w14:paraId="5AB5DB34" w14:textId="77777777" w:rsidR="003C118A" w:rsidRPr="00DA4FB5" w:rsidRDefault="003C118A" w:rsidP="000B3998">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A4FB5">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A4FB5">
              <w:rPr>
                <w:rFonts w:ascii="Arial" w:hAnsi="Arial" w:cs="Arial" w:hint="cs"/>
                <w:color w:val="000000"/>
                <w:sz w:val="28"/>
                <w:szCs w:val="28"/>
                <w:rtl/>
                <w:lang w:bidi="ar-IQ"/>
              </w:rPr>
              <w:t xml:space="preserve">التعلم </w:t>
            </w:r>
            <w:r w:rsidRPr="00DA4FB5">
              <w:rPr>
                <w:rFonts w:ascii="Arial" w:hAnsi="Arial" w:cs="Arial"/>
                <w:color w:val="000000"/>
                <w:sz w:val="28"/>
                <w:szCs w:val="28"/>
                <w:rtl/>
                <w:lang w:bidi="ar-IQ"/>
              </w:rPr>
              <w:t>المتاحة. ولابد من الربط بينها وبين وصف البرنامج.</w:t>
            </w:r>
          </w:p>
        </w:tc>
      </w:tr>
    </w:tbl>
    <w:tbl>
      <w:tblPr>
        <w:tblpPr w:leftFromText="180" w:rightFromText="180" w:vertAnchor="text" w:horzAnchor="margin" w:tblpY="227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0B3998" w:rsidRPr="00DA4FB5" w14:paraId="2A4A65B8" w14:textId="77777777" w:rsidTr="000B3998">
        <w:trPr>
          <w:trHeight w:val="624"/>
        </w:trPr>
        <w:tc>
          <w:tcPr>
            <w:tcW w:w="3780" w:type="dxa"/>
            <w:tcBorders>
              <w:right w:val="single" w:sz="6" w:space="0" w:color="4F81BD"/>
            </w:tcBorders>
            <w:shd w:val="clear" w:color="auto" w:fill="A7BFDE"/>
            <w:vAlign w:val="center"/>
          </w:tcPr>
          <w:p w14:paraId="65FC1620" w14:textId="77777777" w:rsidR="000B3998" w:rsidRPr="00DA4FB5" w:rsidRDefault="000B3998" w:rsidP="000B3998">
            <w:pPr>
              <w:numPr>
                <w:ilvl w:val="0"/>
                <w:numId w:val="138"/>
              </w:numPr>
              <w:autoSpaceDE w:val="0"/>
              <w:autoSpaceDN w:val="0"/>
              <w:adjustRightInd w:val="0"/>
              <w:rPr>
                <w:rFonts w:ascii="Cambria" w:hAnsi="Cambria" w:cs="Times New Roman"/>
                <w:color w:val="000000"/>
                <w:sz w:val="28"/>
                <w:szCs w:val="28"/>
                <w:lang w:bidi="ar-IQ"/>
              </w:rPr>
            </w:pPr>
            <w:r w:rsidRPr="00DA4FB5">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2E9B17B"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sidRPr="00DA4FB5">
              <w:rPr>
                <w:rFonts w:ascii="Cambria" w:hAnsi="Cambria" w:cs="Times New Roman" w:hint="cs"/>
                <w:color w:val="000000"/>
                <w:sz w:val="28"/>
                <w:szCs w:val="28"/>
                <w:rtl/>
                <w:lang w:bidi="ar-IQ"/>
              </w:rPr>
              <w:t>جامعة بغداد / كلية العلوم للبنات</w:t>
            </w:r>
          </w:p>
        </w:tc>
      </w:tr>
      <w:tr w:rsidR="000B3998" w:rsidRPr="00DA4FB5" w14:paraId="3BB4F5DB" w14:textId="77777777" w:rsidTr="000B3998">
        <w:trPr>
          <w:trHeight w:val="624"/>
        </w:trPr>
        <w:tc>
          <w:tcPr>
            <w:tcW w:w="3780" w:type="dxa"/>
            <w:shd w:val="clear" w:color="auto" w:fill="A7BFDE"/>
            <w:vAlign w:val="center"/>
          </w:tcPr>
          <w:p w14:paraId="032D19DE" w14:textId="77777777" w:rsidR="000B3998" w:rsidRPr="00DA4FB5" w:rsidRDefault="000B3998" w:rsidP="000B3998">
            <w:pPr>
              <w:numPr>
                <w:ilvl w:val="0"/>
                <w:numId w:val="138"/>
              </w:numPr>
              <w:autoSpaceDE w:val="0"/>
              <w:autoSpaceDN w:val="0"/>
              <w:adjustRightInd w:val="0"/>
              <w:ind w:left="432"/>
              <w:rPr>
                <w:rFonts w:ascii="Cambria" w:hAnsi="Cambria" w:cs="Times New Roman"/>
                <w:color w:val="000000"/>
                <w:sz w:val="28"/>
                <w:szCs w:val="28"/>
                <w:lang w:bidi="ar-IQ"/>
              </w:rPr>
            </w:pPr>
            <w:r w:rsidRPr="00DA4FB5">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7445FAD7"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sidRPr="00DA4FB5">
              <w:rPr>
                <w:rFonts w:ascii="Cambria" w:hAnsi="Cambria" w:cs="Times New Roman" w:hint="cs"/>
                <w:color w:val="000000"/>
                <w:sz w:val="28"/>
                <w:szCs w:val="28"/>
                <w:rtl/>
                <w:lang w:bidi="ar-IQ"/>
              </w:rPr>
              <w:t>قسم علم البايولوجى</w:t>
            </w:r>
          </w:p>
        </w:tc>
      </w:tr>
      <w:tr w:rsidR="000B3998" w:rsidRPr="00DA4FB5" w14:paraId="4C37061D" w14:textId="77777777" w:rsidTr="000B3998">
        <w:trPr>
          <w:trHeight w:val="624"/>
        </w:trPr>
        <w:tc>
          <w:tcPr>
            <w:tcW w:w="3780" w:type="dxa"/>
            <w:tcBorders>
              <w:right w:val="single" w:sz="6" w:space="0" w:color="4F81BD"/>
            </w:tcBorders>
            <w:shd w:val="clear" w:color="auto" w:fill="A7BFDE"/>
            <w:vAlign w:val="center"/>
          </w:tcPr>
          <w:p w14:paraId="2848A4C2" w14:textId="77777777" w:rsidR="000B3998" w:rsidRPr="00DA4FB5" w:rsidRDefault="000B3998" w:rsidP="000B3998">
            <w:pPr>
              <w:numPr>
                <w:ilvl w:val="0"/>
                <w:numId w:val="138"/>
              </w:numPr>
              <w:autoSpaceDE w:val="0"/>
              <w:autoSpaceDN w:val="0"/>
              <w:adjustRightInd w:val="0"/>
              <w:ind w:left="432"/>
              <w:rPr>
                <w:rFonts w:ascii="Cambria" w:hAnsi="Cambria" w:cs="Times New Roman"/>
                <w:color w:val="000000"/>
                <w:sz w:val="28"/>
                <w:szCs w:val="28"/>
                <w:lang w:bidi="ar-IQ"/>
              </w:rPr>
            </w:pPr>
            <w:r w:rsidRPr="00DA4FB5">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05E563EC"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sidRPr="00DA4FB5">
              <w:rPr>
                <w:rFonts w:ascii="Cambria" w:hAnsi="Cambria" w:cs="Times New Roman" w:hint="cs"/>
                <w:color w:val="000000"/>
                <w:sz w:val="28"/>
                <w:szCs w:val="28"/>
                <w:rtl/>
                <w:lang w:bidi="ar-IQ"/>
              </w:rPr>
              <w:t>المناعة</w:t>
            </w:r>
            <w:r>
              <w:rPr>
                <w:rFonts w:ascii="Cambria" w:hAnsi="Cambria" w:cs="Times New Roman" w:hint="cs"/>
                <w:color w:val="000000"/>
                <w:sz w:val="28"/>
                <w:szCs w:val="28"/>
                <w:rtl/>
                <w:lang w:bidi="ar-IQ"/>
              </w:rPr>
              <w:t xml:space="preserve">/   </w:t>
            </w:r>
            <w:r w:rsidRPr="008F030B">
              <w:rPr>
                <w:rFonts w:cs="Times New Roman"/>
                <w:sz w:val="24"/>
                <w:szCs w:val="24"/>
                <w:lang w:bidi="ar-IQ"/>
              </w:rPr>
              <w:t>406 BI</w:t>
            </w:r>
            <w:r>
              <w:rPr>
                <w:rFonts w:ascii="Arial" w:hAnsi="Arial" w:cs="Arial" w:hint="cs"/>
                <w:sz w:val="24"/>
                <w:szCs w:val="24"/>
                <w:rtl/>
              </w:rPr>
              <w:t xml:space="preserve">  </w:t>
            </w:r>
            <w:r w:rsidRPr="00DA4FB5">
              <w:rPr>
                <w:rFonts w:ascii="Arial" w:hAnsi="Arial" w:cs="Arial" w:hint="cs"/>
                <w:sz w:val="24"/>
                <w:szCs w:val="24"/>
                <w:rtl/>
              </w:rPr>
              <w:t xml:space="preserve">   </w:t>
            </w:r>
          </w:p>
        </w:tc>
      </w:tr>
      <w:tr w:rsidR="000B3998" w:rsidRPr="00DA4FB5" w14:paraId="41D3CF0D" w14:textId="77777777" w:rsidTr="000B3998">
        <w:trPr>
          <w:trHeight w:val="624"/>
        </w:trPr>
        <w:tc>
          <w:tcPr>
            <w:tcW w:w="3780" w:type="dxa"/>
            <w:tcBorders>
              <w:right w:val="single" w:sz="6" w:space="0" w:color="4F81BD"/>
            </w:tcBorders>
            <w:shd w:val="clear" w:color="auto" w:fill="A7BFDE"/>
            <w:vAlign w:val="center"/>
          </w:tcPr>
          <w:p w14:paraId="75F254E8" w14:textId="77777777" w:rsidR="000B3998" w:rsidRPr="00DA4FB5" w:rsidRDefault="000B3998" w:rsidP="000B3998">
            <w:pPr>
              <w:numPr>
                <w:ilvl w:val="0"/>
                <w:numId w:val="138"/>
              </w:numPr>
              <w:autoSpaceDE w:val="0"/>
              <w:autoSpaceDN w:val="0"/>
              <w:adjustRightInd w:val="0"/>
              <w:ind w:left="432"/>
              <w:rPr>
                <w:rFonts w:ascii="Cambria" w:hAnsi="Cambria" w:cs="Times New Roman"/>
                <w:color w:val="000000"/>
                <w:sz w:val="28"/>
                <w:szCs w:val="28"/>
                <w:lang w:bidi="ar-IQ"/>
              </w:rPr>
            </w:pPr>
            <w:r w:rsidRPr="00DA4FB5">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6CB04855"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0B3998" w:rsidRPr="00DA4FB5" w14:paraId="1B3A6B4A" w14:textId="77777777" w:rsidTr="000B3998">
        <w:trPr>
          <w:trHeight w:val="624"/>
        </w:trPr>
        <w:tc>
          <w:tcPr>
            <w:tcW w:w="3780" w:type="dxa"/>
            <w:shd w:val="clear" w:color="auto" w:fill="A7BFDE"/>
            <w:vAlign w:val="center"/>
          </w:tcPr>
          <w:p w14:paraId="75BB0E65" w14:textId="77777777" w:rsidR="000B3998" w:rsidRPr="00DA4FB5" w:rsidRDefault="000B3998" w:rsidP="000B3998">
            <w:pPr>
              <w:numPr>
                <w:ilvl w:val="0"/>
                <w:numId w:val="138"/>
              </w:numPr>
              <w:autoSpaceDE w:val="0"/>
              <w:autoSpaceDN w:val="0"/>
              <w:adjustRightInd w:val="0"/>
              <w:ind w:left="432"/>
              <w:rPr>
                <w:rFonts w:ascii="Cambria" w:hAnsi="Cambria" w:cs="Times New Roman"/>
                <w:color w:val="000000"/>
                <w:sz w:val="28"/>
                <w:szCs w:val="28"/>
                <w:lang w:bidi="ar-IQ"/>
              </w:rPr>
            </w:pPr>
            <w:r w:rsidRPr="00DA4FB5">
              <w:rPr>
                <w:rFonts w:ascii="Cambria" w:hAnsi="Cambria" w:cs="Times New Roman"/>
                <w:color w:val="000000"/>
                <w:sz w:val="28"/>
                <w:szCs w:val="28"/>
                <w:rtl/>
                <w:lang w:bidi="ar-IQ"/>
              </w:rPr>
              <w:t>الفصل / السنة</w:t>
            </w:r>
          </w:p>
        </w:tc>
        <w:tc>
          <w:tcPr>
            <w:tcW w:w="5940" w:type="dxa"/>
            <w:shd w:val="clear" w:color="auto" w:fill="D3DFEE"/>
            <w:vAlign w:val="center"/>
          </w:tcPr>
          <w:p w14:paraId="24242F61"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sidRPr="00DA4FB5">
              <w:rPr>
                <w:rFonts w:ascii="Cambria" w:hAnsi="Cambria" w:cs="Times New Roman" w:hint="cs"/>
                <w:color w:val="000000"/>
                <w:sz w:val="28"/>
                <w:szCs w:val="28"/>
                <w:rtl/>
                <w:lang w:bidi="ar-IQ"/>
              </w:rPr>
              <w:t>ألسنة الرابعة/الفصل الثانى</w:t>
            </w:r>
          </w:p>
        </w:tc>
      </w:tr>
      <w:tr w:rsidR="000B3998" w:rsidRPr="00DA4FB5" w14:paraId="72200CCA" w14:textId="77777777" w:rsidTr="000B3998">
        <w:trPr>
          <w:trHeight w:val="624"/>
        </w:trPr>
        <w:tc>
          <w:tcPr>
            <w:tcW w:w="3780" w:type="dxa"/>
            <w:tcBorders>
              <w:right w:val="single" w:sz="6" w:space="0" w:color="4F81BD"/>
            </w:tcBorders>
            <w:shd w:val="clear" w:color="auto" w:fill="A7BFDE"/>
            <w:vAlign w:val="center"/>
          </w:tcPr>
          <w:p w14:paraId="2B32C190" w14:textId="77777777" w:rsidR="000B3998" w:rsidRPr="00DA4FB5" w:rsidRDefault="000B3998" w:rsidP="000B3998">
            <w:pPr>
              <w:numPr>
                <w:ilvl w:val="0"/>
                <w:numId w:val="138"/>
              </w:numPr>
              <w:autoSpaceDE w:val="0"/>
              <w:autoSpaceDN w:val="0"/>
              <w:adjustRightInd w:val="0"/>
              <w:ind w:left="432"/>
              <w:rPr>
                <w:rFonts w:ascii="Cambria" w:hAnsi="Cambria" w:cs="Times New Roman"/>
                <w:color w:val="000000"/>
                <w:sz w:val="28"/>
                <w:szCs w:val="28"/>
                <w:lang w:bidi="ar-IQ"/>
              </w:rPr>
            </w:pPr>
            <w:r w:rsidRPr="00DA4FB5">
              <w:rPr>
                <w:rFonts w:ascii="Cambria" w:hAnsi="Cambria" w:cs="Times New Roman"/>
                <w:color w:val="000000"/>
                <w:sz w:val="28"/>
                <w:szCs w:val="28"/>
                <w:rtl/>
                <w:lang w:bidi="ar-IQ"/>
              </w:rPr>
              <w:t xml:space="preserve">عدد الساعات الدراسية </w:t>
            </w:r>
            <w:r w:rsidRPr="00DA4FB5">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55387652"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60 </w:t>
            </w:r>
            <w:r w:rsidRPr="00DA4FB5">
              <w:rPr>
                <w:rFonts w:ascii="Cambria" w:hAnsi="Cambria" w:cs="Times New Roman" w:hint="cs"/>
                <w:color w:val="000000"/>
                <w:sz w:val="28"/>
                <w:szCs w:val="28"/>
                <w:rtl/>
                <w:lang w:bidi="ar-IQ"/>
              </w:rPr>
              <w:t xml:space="preserve"> ساعة</w:t>
            </w:r>
            <w:r>
              <w:rPr>
                <w:rFonts w:ascii="Cambria" w:hAnsi="Cambria" w:cs="Times New Roman" w:hint="cs"/>
                <w:color w:val="000000"/>
                <w:sz w:val="28"/>
                <w:szCs w:val="28"/>
                <w:rtl/>
                <w:lang w:bidi="ar-IQ"/>
              </w:rPr>
              <w:t xml:space="preserve">  ( 30</w:t>
            </w:r>
            <w:r w:rsidRPr="00DA4FB5">
              <w:rPr>
                <w:rFonts w:ascii="Cambria" w:hAnsi="Cambria" w:cs="Times New Roman" w:hint="cs"/>
                <w:color w:val="000000"/>
                <w:sz w:val="28"/>
                <w:szCs w:val="28"/>
                <w:rtl/>
                <w:lang w:bidi="ar-IQ"/>
              </w:rPr>
              <w:t xml:space="preserve">نظرى + </w:t>
            </w:r>
            <w:r>
              <w:rPr>
                <w:rFonts w:ascii="Cambria" w:hAnsi="Cambria" w:cs="Times New Roman" w:hint="cs"/>
                <w:color w:val="000000"/>
                <w:sz w:val="28"/>
                <w:szCs w:val="28"/>
                <w:rtl/>
                <w:lang w:bidi="ar-IQ"/>
              </w:rPr>
              <w:t>30</w:t>
            </w:r>
            <w:r w:rsidRPr="00DA4FB5">
              <w:rPr>
                <w:rFonts w:ascii="Cambria" w:hAnsi="Cambria" w:cs="Times New Roman" w:hint="cs"/>
                <w:color w:val="000000"/>
                <w:sz w:val="28"/>
                <w:szCs w:val="28"/>
                <w:rtl/>
                <w:lang w:bidi="ar-IQ"/>
              </w:rPr>
              <w:t>عملى</w:t>
            </w:r>
            <w:r>
              <w:rPr>
                <w:rFonts w:ascii="Cambria" w:hAnsi="Cambria" w:cs="Times New Roman" w:hint="cs"/>
                <w:color w:val="000000"/>
                <w:sz w:val="28"/>
                <w:szCs w:val="28"/>
                <w:rtl/>
                <w:lang w:bidi="ar-IQ"/>
              </w:rPr>
              <w:t xml:space="preserve"> )</w:t>
            </w:r>
          </w:p>
        </w:tc>
      </w:tr>
      <w:tr w:rsidR="000B3998" w:rsidRPr="00DA4FB5" w14:paraId="613399D3" w14:textId="77777777" w:rsidTr="000B3998">
        <w:trPr>
          <w:trHeight w:val="624"/>
        </w:trPr>
        <w:tc>
          <w:tcPr>
            <w:tcW w:w="3780" w:type="dxa"/>
            <w:shd w:val="clear" w:color="auto" w:fill="A7BFDE"/>
            <w:vAlign w:val="center"/>
          </w:tcPr>
          <w:p w14:paraId="52979BE4" w14:textId="77777777" w:rsidR="000B3998" w:rsidRPr="00DA4FB5" w:rsidRDefault="000B3998" w:rsidP="000B3998">
            <w:pPr>
              <w:numPr>
                <w:ilvl w:val="0"/>
                <w:numId w:val="138"/>
              </w:numPr>
              <w:autoSpaceDE w:val="0"/>
              <w:autoSpaceDN w:val="0"/>
              <w:adjustRightInd w:val="0"/>
              <w:rPr>
                <w:rFonts w:ascii="Cambria" w:hAnsi="Cambria" w:cs="Times New Roman"/>
                <w:color w:val="000000"/>
                <w:sz w:val="28"/>
                <w:szCs w:val="28"/>
                <w:lang w:bidi="ar-IQ"/>
              </w:rPr>
            </w:pPr>
            <w:r w:rsidRPr="00DA4FB5">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1D445312" w14:textId="77777777" w:rsidR="000B3998" w:rsidRPr="00DA4FB5" w:rsidRDefault="000B3998" w:rsidP="000B3998">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0B3998" w:rsidRPr="00DA4FB5" w14:paraId="296EF452" w14:textId="77777777" w:rsidTr="000B3998">
        <w:trPr>
          <w:trHeight w:val="725"/>
        </w:trPr>
        <w:tc>
          <w:tcPr>
            <w:tcW w:w="9720" w:type="dxa"/>
            <w:gridSpan w:val="2"/>
            <w:shd w:val="clear" w:color="auto" w:fill="A7BFDE"/>
            <w:vAlign w:val="center"/>
          </w:tcPr>
          <w:p w14:paraId="13A12E03" w14:textId="77777777" w:rsidR="000B3998" w:rsidRPr="00DA4FB5" w:rsidRDefault="000B3998" w:rsidP="000B3998">
            <w:pPr>
              <w:numPr>
                <w:ilvl w:val="0"/>
                <w:numId w:val="138"/>
              </w:numPr>
              <w:autoSpaceDE w:val="0"/>
              <w:autoSpaceDN w:val="0"/>
              <w:adjustRightInd w:val="0"/>
              <w:rPr>
                <w:rFonts w:ascii="Cambria" w:hAnsi="Cambria" w:cs="Times New Roman"/>
                <w:color w:val="000000"/>
                <w:sz w:val="28"/>
                <w:szCs w:val="28"/>
                <w:lang w:bidi="ar-IQ"/>
              </w:rPr>
            </w:pPr>
            <w:r w:rsidRPr="00DA4FB5">
              <w:rPr>
                <w:rFonts w:ascii="Cambria" w:hAnsi="Cambria" w:cs="Times New Roman"/>
                <w:color w:val="000000"/>
                <w:sz w:val="28"/>
                <w:szCs w:val="28"/>
                <w:rtl/>
                <w:lang w:bidi="ar-IQ"/>
              </w:rPr>
              <w:t>أهداف المقرر</w:t>
            </w:r>
          </w:p>
        </w:tc>
      </w:tr>
      <w:tr w:rsidR="000B3998" w:rsidRPr="00DA4FB5" w14:paraId="2916E710" w14:textId="77777777" w:rsidTr="000B3998">
        <w:trPr>
          <w:trHeight w:val="265"/>
        </w:trPr>
        <w:tc>
          <w:tcPr>
            <w:tcW w:w="9720" w:type="dxa"/>
            <w:gridSpan w:val="2"/>
            <w:shd w:val="clear" w:color="auto" w:fill="A7BFDE"/>
            <w:vAlign w:val="center"/>
          </w:tcPr>
          <w:p w14:paraId="209FAF5B" w14:textId="77777777" w:rsidR="000B3998" w:rsidRPr="000B3998" w:rsidRDefault="000B3998" w:rsidP="000B3998">
            <w:pPr>
              <w:autoSpaceDE w:val="0"/>
              <w:autoSpaceDN w:val="0"/>
              <w:adjustRightInd w:val="0"/>
              <w:ind w:left="360"/>
              <w:rPr>
                <w:rFonts w:asciiTheme="majorBidi" w:hAnsiTheme="majorBidi" w:cstheme="majorBidi"/>
                <w:color w:val="000000"/>
                <w:sz w:val="28"/>
                <w:szCs w:val="28"/>
                <w:lang w:bidi="ar-IQ"/>
              </w:rPr>
            </w:pPr>
            <w:r w:rsidRPr="000B3998">
              <w:rPr>
                <w:rFonts w:asciiTheme="majorBidi" w:hAnsiTheme="majorBidi" w:cstheme="majorBidi"/>
                <w:color w:val="000000"/>
                <w:sz w:val="28"/>
                <w:szCs w:val="28"/>
                <w:rtl/>
                <w:lang w:bidi="ar-IQ"/>
              </w:rPr>
              <w:t>يهدف المقرر الى تمكين الطالبة من التعرف على الجهاز المناعى فى الانسان-كذلك بعض المصطلاحات المناعية</w:t>
            </w:r>
          </w:p>
        </w:tc>
      </w:tr>
      <w:tr w:rsidR="000B3998" w:rsidRPr="00DA4FB5" w14:paraId="365F680D" w14:textId="77777777" w:rsidTr="000B3998">
        <w:trPr>
          <w:trHeight w:val="265"/>
        </w:trPr>
        <w:tc>
          <w:tcPr>
            <w:tcW w:w="9720" w:type="dxa"/>
            <w:gridSpan w:val="2"/>
            <w:shd w:val="clear" w:color="auto" w:fill="A7BFDE"/>
            <w:vAlign w:val="center"/>
          </w:tcPr>
          <w:p w14:paraId="6EAB22B5" w14:textId="77777777" w:rsidR="000B3998" w:rsidRPr="000B3998" w:rsidRDefault="000B3998" w:rsidP="000B3998">
            <w:pPr>
              <w:autoSpaceDE w:val="0"/>
              <w:autoSpaceDN w:val="0"/>
              <w:adjustRightInd w:val="0"/>
              <w:ind w:left="360"/>
              <w:rPr>
                <w:rFonts w:asciiTheme="majorBidi" w:hAnsiTheme="majorBidi" w:cstheme="majorBidi"/>
                <w:color w:val="000000"/>
                <w:sz w:val="28"/>
                <w:szCs w:val="28"/>
                <w:lang w:bidi="ar-IQ"/>
              </w:rPr>
            </w:pPr>
            <w:r w:rsidRPr="000B3998">
              <w:rPr>
                <w:rFonts w:asciiTheme="majorBidi" w:hAnsiTheme="majorBidi" w:cstheme="majorBidi"/>
                <w:color w:val="000000"/>
                <w:sz w:val="28"/>
                <w:szCs w:val="28"/>
                <w:rtl/>
                <w:lang w:bidi="ar-IQ"/>
              </w:rPr>
              <w:t>معرفة الاعضاء اللمفاوية فى الانسان وفى الحيوان.التعرف على المناعة الطبيعية والمناعة المكتسبة.ايضا التعرف على الاختبارات</w:t>
            </w:r>
          </w:p>
        </w:tc>
      </w:tr>
      <w:tr w:rsidR="000B3998" w:rsidRPr="00DA4FB5" w14:paraId="6A0224EC" w14:textId="77777777" w:rsidTr="000B3998">
        <w:trPr>
          <w:trHeight w:val="313"/>
        </w:trPr>
        <w:tc>
          <w:tcPr>
            <w:tcW w:w="9720" w:type="dxa"/>
            <w:gridSpan w:val="2"/>
            <w:shd w:val="clear" w:color="auto" w:fill="A7BFDE"/>
            <w:vAlign w:val="center"/>
          </w:tcPr>
          <w:p w14:paraId="05277C97" w14:textId="77777777" w:rsidR="000B3998" w:rsidRPr="000B3998" w:rsidRDefault="000B3998" w:rsidP="000B3998">
            <w:pPr>
              <w:autoSpaceDE w:val="0"/>
              <w:autoSpaceDN w:val="0"/>
              <w:adjustRightInd w:val="0"/>
              <w:ind w:left="360"/>
              <w:rPr>
                <w:rFonts w:asciiTheme="majorBidi" w:hAnsiTheme="majorBidi" w:cstheme="majorBidi"/>
                <w:color w:val="000000"/>
                <w:sz w:val="28"/>
                <w:szCs w:val="28"/>
                <w:rtl/>
                <w:lang w:bidi="ar-IQ"/>
              </w:rPr>
            </w:pPr>
            <w:r w:rsidRPr="000B3998">
              <w:rPr>
                <w:rFonts w:asciiTheme="majorBidi" w:hAnsiTheme="majorBidi" w:cstheme="majorBidi"/>
                <w:color w:val="000000"/>
                <w:sz w:val="28"/>
                <w:szCs w:val="28"/>
                <w:rtl/>
                <w:lang w:bidi="ar-IQ"/>
              </w:rPr>
              <w:t>المناعية للكشف على المستضدات و الاضداد.التعرف على الحساسية المتمم وامراض نقص المناعة</w:t>
            </w:r>
          </w:p>
          <w:p w14:paraId="56E3535E" w14:textId="77777777" w:rsidR="000B3998" w:rsidRPr="000B3998" w:rsidRDefault="000B3998" w:rsidP="000B3998">
            <w:pPr>
              <w:autoSpaceDE w:val="0"/>
              <w:autoSpaceDN w:val="0"/>
              <w:adjustRightInd w:val="0"/>
              <w:ind w:left="360"/>
              <w:rPr>
                <w:rFonts w:asciiTheme="majorBidi" w:hAnsiTheme="majorBidi" w:cstheme="majorBidi"/>
                <w:color w:val="000000"/>
                <w:sz w:val="28"/>
                <w:szCs w:val="28"/>
                <w:lang w:bidi="ar-IQ"/>
              </w:rPr>
            </w:pPr>
          </w:p>
        </w:tc>
      </w:tr>
    </w:tbl>
    <w:p w14:paraId="6F4F6186" w14:textId="77777777" w:rsidR="003C118A" w:rsidRPr="00DA4FB5"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p w14:paraId="535D522E" w14:textId="77777777" w:rsidR="003C118A" w:rsidRPr="00DA4FB5" w:rsidRDefault="003C118A" w:rsidP="003C118A">
      <w:pPr>
        <w:rPr>
          <w:vanish/>
        </w:rPr>
      </w:pPr>
    </w:p>
    <w:p w14:paraId="3E269C55" w14:textId="77777777" w:rsidR="003C118A" w:rsidRPr="00DA4FB5"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143"/>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089"/>
        <w:gridCol w:w="2331"/>
        <w:gridCol w:w="2160"/>
        <w:gridCol w:w="1440"/>
        <w:gridCol w:w="1440"/>
      </w:tblGrid>
      <w:tr w:rsidR="000B3998" w:rsidRPr="000B3998" w14:paraId="30610A6D" w14:textId="77777777" w:rsidTr="000B3998">
        <w:trPr>
          <w:trHeight w:val="538"/>
        </w:trPr>
        <w:tc>
          <w:tcPr>
            <w:tcW w:w="9720" w:type="dxa"/>
            <w:gridSpan w:val="6"/>
            <w:shd w:val="clear" w:color="auto" w:fill="A7BFDE"/>
            <w:vAlign w:val="center"/>
          </w:tcPr>
          <w:tbl>
            <w:tblPr>
              <w:tblpPr w:leftFromText="180" w:rightFromText="180" w:vertAnchor="text" w:horzAnchor="margin" w:tblpY="18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0B3998" w:rsidRPr="000B3998" w14:paraId="6FB60FB7" w14:textId="77777777" w:rsidTr="000B3998">
              <w:trPr>
                <w:trHeight w:val="653"/>
              </w:trPr>
              <w:tc>
                <w:tcPr>
                  <w:tcW w:w="9720" w:type="dxa"/>
                  <w:shd w:val="clear" w:color="auto" w:fill="A7BFDE"/>
                  <w:vAlign w:val="center"/>
                </w:tcPr>
                <w:p w14:paraId="6A4838C0" w14:textId="77777777" w:rsidR="000B3998" w:rsidRPr="000B3998" w:rsidRDefault="000B3998" w:rsidP="000B3998">
                  <w:pPr>
                    <w:numPr>
                      <w:ilvl w:val="0"/>
                      <w:numId w:val="138"/>
                    </w:numPr>
                    <w:tabs>
                      <w:tab w:val="left" w:pos="507"/>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0B3998" w:rsidRPr="000B3998" w14:paraId="7DC300EB" w14:textId="77777777" w:rsidTr="000B3998">
              <w:trPr>
                <w:trHeight w:val="2137"/>
              </w:trPr>
              <w:tc>
                <w:tcPr>
                  <w:tcW w:w="9720" w:type="dxa"/>
                  <w:shd w:val="clear" w:color="auto" w:fill="A7BFDE"/>
                  <w:vAlign w:val="center"/>
                </w:tcPr>
                <w:p w14:paraId="3685C3E3" w14:textId="77777777" w:rsidR="000B3998" w:rsidRPr="000B3998" w:rsidRDefault="000B3998" w:rsidP="000B3998">
                  <w:pPr>
                    <w:autoSpaceDE w:val="0"/>
                    <w:autoSpaceDN w:val="0"/>
                    <w:adjustRightInd w:val="0"/>
                    <w:ind w:left="43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أ- الاهداف المعرفية </w:t>
                  </w:r>
                </w:p>
                <w:p w14:paraId="44B89E3A"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1-التعرف على الجهاز المناعي الموجود في الانسان والحيوان</w:t>
                  </w:r>
                </w:p>
                <w:p w14:paraId="799AEAD6"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2-التعرف على المناعة الطبيعية الموجودة في النسان وكذلك المناعة المكتسبة</w:t>
                  </w:r>
                </w:p>
                <w:p w14:paraId="473016CB"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3- معرفة دور بعض الخلايا المناعية في الدفاع عن الجسم</w:t>
                  </w:r>
                </w:p>
                <w:p w14:paraId="1AE737C0"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4-معرفة الاختبارات المناعية التي تستعمل على الضد والاضداد</w:t>
                  </w:r>
                </w:p>
                <w:p w14:paraId="33527799"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5- التعرف على انواع الحساسية وكذلك امراض النقص المناعي</w:t>
                  </w:r>
                </w:p>
              </w:tc>
            </w:tr>
            <w:tr w:rsidR="000B3998" w:rsidRPr="000B3998" w14:paraId="3DFEBD46" w14:textId="77777777" w:rsidTr="000B3998">
              <w:trPr>
                <w:trHeight w:val="1259"/>
              </w:trPr>
              <w:tc>
                <w:tcPr>
                  <w:tcW w:w="9720" w:type="dxa"/>
                  <w:shd w:val="clear" w:color="auto" w:fill="A7BFDE"/>
                  <w:vAlign w:val="center"/>
                </w:tcPr>
                <w:p w14:paraId="3D073D7E"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ب -  الاهداف المهاراتية الخاصة بالبرنامج</w:t>
                  </w:r>
                </w:p>
                <w:p w14:paraId="59CEEA02"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1 – اجراء الاختبار المناعية للكشف عن حالات مرضية مختلفة </w:t>
                  </w:r>
                </w:p>
                <w:p w14:paraId="71F42365"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2 –كيفية تحضيير المستضدات او الاضداد عن طريق الحقن</w:t>
                  </w:r>
                </w:p>
              </w:tc>
            </w:tr>
            <w:tr w:rsidR="000B3998" w:rsidRPr="000B3998" w14:paraId="27979050" w14:textId="77777777" w:rsidTr="000B3998">
              <w:trPr>
                <w:trHeight w:val="423"/>
              </w:trPr>
              <w:tc>
                <w:tcPr>
                  <w:tcW w:w="9720" w:type="dxa"/>
                  <w:shd w:val="clear" w:color="auto" w:fill="A7BFDE"/>
                  <w:vAlign w:val="center"/>
                </w:tcPr>
                <w:p w14:paraId="70AFE957"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التعليم والتعلم </w:t>
                  </w:r>
                </w:p>
              </w:tc>
            </w:tr>
            <w:tr w:rsidR="000B3998" w:rsidRPr="000B3998" w14:paraId="7C008AB3" w14:textId="77777777" w:rsidTr="000B3998">
              <w:trPr>
                <w:trHeight w:val="624"/>
              </w:trPr>
              <w:tc>
                <w:tcPr>
                  <w:tcW w:w="9720" w:type="dxa"/>
                  <w:shd w:val="clear" w:color="auto" w:fill="A7BFDE"/>
                  <w:vAlign w:val="center"/>
                </w:tcPr>
                <w:p w14:paraId="7C882181" w14:textId="77777777" w:rsidR="000B3998" w:rsidRPr="000B3998" w:rsidRDefault="000B3998" w:rsidP="000B3998">
                  <w:pPr>
                    <w:numPr>
                      <w:ilvl w:val="0"/>
                      <w:numId w:val="82"/>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توفير محاضرات مطبوعة حديثة المصدر </w:t>
                  </w:r>
                </w:p>
                <w:p w14:paraId="0D7A46E8" w14:textId="77777777" w:rsidR="000B3998" w:rsidRPr="000B3998" w:rsidRDefault="000B3998" w:rsidP="000B3998">
                  <w:pPr>
                    <w:numPr>
                      <w:ilvl w:val="0"/>
                      <w:numId w:val="82"/>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استعمال طرق توضيحية حديثة من خلال شاشة العرض بامثلة موضحة وسلسة</w:t>
                  </w:r>
                </w:p>
                <w:p w14:paraId="26FEDB45" w14:textId="77777777" w:rsidR="000B3998" w:rsidRPr="000B3998" w:rsidRDefault="000B3998" w:rsidP="000B3998">
                  <w:pPr>
                    <w:numPr>
                      <w:ilvl w:val="0"/>
                      <w:numId w:val="82"/>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مناقشة الطلاب حول المواضيع في الدروس</w:t>
                  </w:r>
                </w:p>
                <w:p w14:paraId="1A2EA742" w14:textId="77777777" w:rsidR="000B3998" w:rsidRPr="000B3998" w:rsidRDefault="000B3998" w:rsidP="000B3998">
                  <w:pPr>
                    <w:autoSpaceDE w:val="0"/>
                    <w:autoSpaceDN w:val="0"/>
                    <w:adjustRightInd w:val="0"/>
                    <w:rPr>
                      <w:rFonts w:asciiTheme="majorBidi" w:hAnsiTheme="majorBidi" w:cstheme="majorBidi"/>
                      <w:color w:val="000000"/>
                      <w:sz w:val="24"/>
                      <w:szCs w:val="24"/>
                      <w:rtl/>
                      <w:lang w:bidi="ar-IQ"/>
                    </w:rPr>
                  </w:pPr>
                </w:p>
                <w:p w14:paraId="0AD34381" w14:textId="77777777" w:rsidR="000B3998" w:rsidRPr="000B3998" w:rsidRDefault="000B3998" w:rsidP="000B3998">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التعلم:-</w:t>
                  </w:r>
                </w:p>
                <w:p w14:paraId="65D16C00" w14:textId="77777777" w:rsidR="000B3998" w:rsidRPr="000B3998" w:rsidRDefault="000B3998" w:rsidP="000B3998">
                  <w:pPr>
                    <w:numPr>
                      <w:ilvl w:val="0"/>
                      <w:numId w:val="83"/>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مشاركة الطلاب في تفسير حالات معينة في المحاضرة</w:t>
                  </w:r>
                </w:p>
                <w:p w14:paraId="2E29286C" w14:textId="77777777" w:rsidR="000B3998" w:rsidRPr="000B3998" w:rsidRDefault="000B3998" w:rsidP="000B3998">
                  <w:pPr>
                    <w:numPr>
                      <w:ilvl w:val="0"/>
                      <w:numId w:val="83"/>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طرح اسئلة مباشرة لغرض مشاركة الطلاب لضمان استمرارية الفهم</w:t>
                  </w:r>
                </w:p>
              </w:tc>
            </w:tr>
            <w:tr w:rsidR="000B3998" w:rsidRPr="000B3998" w14:paraId="1C2D532A" w14:textId="77777777" w:rsidTr="000B3998">
              <w:trPr>
                <w:trHeight w:val="400"/>
              </w:trPr>
              <w:tc>
                <w:tcPr>
                  <w:tcW w:w="9720" w:type="dxa"/>
                  <w:shd w:val="clear" w:color="auto" w:fill="A7BFDE"/>
                  <w:vAlign w:val="center"/>
                </w:tcPr>
                <w:p w14:paraId="3BD60291"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التقييم </w:t>
                  </w:r>
                </w:p>
              </w:tc>
            </w:tr>
            <w:tr w:rsidR="000B3998" w:rsidRPr="000B3998" w14:paraId="695CAD57" w14:textId="77777777" w:rsidTr="000B3998">
              <w:trPr>
                <w:trHeight w:val="624"/>
              </w:trPr>
              <w:tc>
                <w:tcPr>
                  <w:tcW w:w="9720" w:type="dxa"/>
                  <w:shd w:val="clear" w:color="auto" w:fill="A7BFDE"/>
                  <w:vAlign w:val="center"/>
                </w:tcPr>
                <w:p w14:paraId="11DC279C" w14:textId="77777777" w:rsidR="000B3998" w:rsidRPr="000B3998" w:rsidRDefault="000B3998" w:rsidP="000B3998">
                  <w:pPr>
                    <w:numPr>
                      <w:ilvl w:val="0"/>
                      <w:numId w:val="84"/>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الاختبارات الاسبوعية في المختبر</w:t>
                  </w:r>
                </w:p>
                <w:p w14:paraId="45E84BBC" w14:textId="77777777" w:rsidR="000B3998" w:rsidRPr="000B3998" w:rsidRDefault="000B3998" w:rsidP="000B3998">
                  <w:pPr>
                    <w:numPr>
                      <w:ilvl w:val="0"/>
                      <w:numId w:val="84"/>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الامتحانات الشهرية والفصلية</w:t>
                  </w:r>
                </w:p>
                <w:p w14:paraId="7BAE50BF" w14:textId="77777777" w:rsidR="000B3998" w:rsidRPr="000B3998" w:rsidRDefault="000B3998" w:rsidP="000B3998">
                  <w:pPr>
                    <w:numPr>
                      <w:ilvl w:val="0"/>
                      <w:numId w:val="84"/>
                    </w:numPr>
                    <w:autoSpaceDE w:val="0"/>
                    <w:autoSpaceDN w:val="0"/>
                    <w:adjustRightInd w:val="0"/>
                    <w:contextualSpacing/>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تفاعلهم في المختبر من حيث الاجابات العلمية والمشاركة في العمل المختبري</w:t>
                  </w:r>
                </w:p>
              </w:tc>
            </w:tr>
            <w:tr w:rsidR="000B3998" w:rsidRPr="000B3998" w14:paraId="26F4A55C" w14:textId="77777777" w:rsidTr="000B3998">
              <w:trPr>
                <w:trHeight w:val="774"/>
              </w:trPr>
              <w:tc>
                <w:tcPr>
                  <w:tcW w:w="9720" w:type="dxa"/>
                  <w:shd w:val="clear" w:color="auto" w:fill="A7BFDE"/>
                  <w:vAlign w:val="center"/>
                </w:tcPr>
                <w:p w14:paraId="2372C97C"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ج- الاهداف الوجدانية والقيمية </w:t>
                  </w:r>
                </w:p>
                <w:p w14:paraId="05A85C96" w14:textId="77777777" w:rsidR="000B3998" w:rsidRPr="000B3998" w:rsidRDefault="000B3998" w:rsidP="000B3998">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1-طرح اسئلة شفوية علمية ذكية لمعرفة مدى فهم الطالب للمادة</w:t>
                  </w:r>
                </w:p>
              </w:tc>
            </w:tr>
            <w:tr w:rsidR="000B3998" w:rsidRPr="000B3998" w14:paraId="336467F9" w14:textId="77777777" w:rsidTr="000B3998">
              <w:trPr>
                <w:trHeight w:val="471"/>
              </w:trPr>
              <w:tc>
                <w:tcPr>
                  <w:tcW w:w="9720" w:type="dxa"/>
                  <w:shd w:val="clear" w:color="auto" w:fill="A7BFDE"/>
                  <w:vAlign w:val="center"/>
                </w:tcPr>
                <w:p w14:paraId="12787D1C" w14:textId="77777777" w:rsidR="000B3998" w:rsidRPr="000B3998" w:rsidRDefault="000B3998" w:rsidP="000B3998">
                  <w:pPr>
                    <w:tabs>
                      <w:tab w:val="left" w:pos="612"/>
                    </w:tabs>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التعليم والتعلم </w:t>
                  </w:r>
                </w:p>
              </w:tc>
            </w:tr>
            <w:tr w:rsidR="000B3998" w:rsidRPr="000B3998" w14:paraId="56294AA9" w14:textId="77777777" w:rsidTr="000B3998">
              <w:trPr>
                <w:trHeight w:val="624"/>
              </w:trPr>
              <w:tc>
                <w:tcPr>
                  <w:tcW w:w="9720" w:type="dxa"/>
                  <w:shd w:val="clear" w:color="auto" w:fill="A7BFDE"/>
                  <w:vAlign w:val="center"/>
                </w:tcPr>
                <w:p w14:paraId="2DF59C44"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استخدام جهاز</w:t>
                  </w:r>
                  <w:r w:rsidRPr="000B3998">
                    <w:rPr>
                      <w:rFonts w:asciiTheme="majorBidi" w:hAnsiTheme="majorBidi" w:cstheme="majorBidi"/>
                      <w:color w:val="000000"/>
                      <w:sz w:val="24"/>
                      <w:szCs w:val="24"/>
                      <w:lang w:bidi="ar-IQ"/>
                    </w:rPr>
                    <w:t xml:space="preserve">Data show </w:t>
                  </w:r>
                  <w:r w:rsidRPr="000B3998">
                    <w:rPr>
                      <w:rFonts w:asciiTheme="majorBidi" w:hAnsiTheme="majorBidi" w:cstheme="majorBidi"/>
                      <w:color w:val="000000"/>
                      <w:sz w:val="24"/>
                      <w:szCs w:val="24"/>
                      <w:rtl/>
                      <w:lang w:bidi="ar-IQ"/>
                    </w:rPr>
                    <w:t xml:space="preserve"> في عرض المحاضرات</w:t>
                  </w:r>
                </w:p>
                <w:p w14:paraId="4278AA41"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2 – استخدام السبورة والألوان في عرض المصطلحات </w:t>
                  </w:r>
                </w:p>
                <w:p w14:paraId="2A285961"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3 – تهيئة محاضرات مكتوبة فضلا عن أقراص تحتوي على محاضرات </w:t>
                  </w:r>
                  <w:r w:rsidRPr="000B3998">
                    <w:rPr>
                      <w:rFonts w:asciiTheme="majorBidi" w:hAnsiTheme="majorBidi" w:cstheme="majorBidi"/>
                      <w:color w:val="000000"/>
                      <w:sz w:val="24"/>
                      <w:szCs w:val="24"/>
                      <w:lang w:bidi="ar-IQ"/>
                    </w:rPr>
                    <w:t>PPT</w:t>
                  </w:r>
                </w:p>
                <w:p w14:paraId="68F9A8F1"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4 – استخدام طريقة المناقشة عن طريق طرح الأسئلة</w:t>
                  </w:r>
                </w:p>
                <w:p w14:paraId="4CD30310"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5 – ربط الموضوع بواقع الحياة اليومية للطالبات</w:t>
                  </w:r>
                </w:p>
              </w:tc>
            </w:tr>
            <w:tr w:rsidR="000B3998" w:rsidRPr="000B3998" w14:paraId="7ED9B27C" w14:textId="77777777" w:rsidTr="000B3998">
              <w:trPr>
                <w:trHeight w:val="425"/>
              </w:trPr>
              <w:tc>
                <w:tcPr>
                  <w:tcW w:w="9720" w:type="dxa"/>
                  <w:shd w:val="clear" w:color="auto" w:fill="A7BFDE"/>
                  <w:vAlign w:val="center"/>
                </w:tcPr>
                <w:p w14:paraId="09222B09"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التقييم </w:t>
                  </w:r>
                </w:p>
              </w:tc>
            </w:tr>
            <w:tr w:rsidR="000B3998" w:rsidRPr="000B3998" w14:paraId="577D8A9F" w14:textId="77777777" w:rsidTr="000B3998">
              <w:trPr>
                <w:trHeight w:val="624"/>
              </w:trPr>
              <w:tc>
                <w:tcPr>
                  <w:tcW w:w="9720" w:type="dxa"/>
                  <w:shd w:val="clear" w:color="auto" w:fill="A7BFDE"/>
                  <w:vAlign w:val="center"/>
                </w:tcPr>
                <w:p w14:paraId="00A1446C"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1-الامتحان االفصلى</w:t>
                  </w:r>
                </w:p>
                <w:p w14:paraId="45CAA300"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2-الاختبارات القصيرة( </w:t>
                  </w:r>
                </w:p>
                <w:p w14:paraId="09DC0096" w14:textId="77777777" w:rsidR="000B3998" w:rsidRPr="000B3998" w:rsidRDefault="000B3998" w:rsidP="000B3998">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3-الاختبارات الشهرية و الفصلية فى المختبر</w:t>
                  </w:r>
                </w:p>
                <w:p w14:paraId="580F214E" w14:textId="77777777" w:rsidR="000B3998" w:rsidRPr="000B3998" w:rsidRDefault="000B3998" w:rsidP="000B3998">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4-تقيم شفوى عن طريق اشراك الطالبات فى االمناقشات</w:t>
                  </w:r>
                </w:p>
              </w:tc>
            </w:tr>
            <w:tr w:rsidR="000B3998" w:rsidRPr="000B3998" w14:paraId="690552BE" w14:textId="77777777" w:rsidTr="000B3998">
              <w:trPr>
                <w:trHeight w:val="1584"/>
              </w:trPr>
              <w:tc>
                <w:tcPr>
                  <w:tcW w:w="9720" w:type="dxa"/>
                  <w:shd w:val="clear" w:color="auto" w:fill="A7BFDE"/>
                  <w:vAlign w:val="center"/>
                </w:tcPr>
                <w:p w14:paraId="063BD513" w14:textId="77777777" w:rsidR="000B3998" w:rsidRPr="000B3998" w:rsidRDefault="000B3998" w:rsidP="000B3998">
                  <w:pPr>
                    <w:autoSpaceDE w:val="0"/>
                    <w:autoSpaceDN w:val="0"/>
                    <w:adjustRightInd w:val="0"/>
                    <w:ind w:left="43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4069EF2D" w14:textId="77777777" w:rsidR="000B3998" w:rsidRPr="000B3998" w:rsidRDefault="000B3998" w:rsidP="000B3998">
                  <w:pPr>
                    <w:tabs>
                      <w:tab w:val="left" w:pos="687"/>
                    </w:tabs>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د1-توزيع مواضيع على الطالبات</w:t>
                  </w:r>
                </w:p>
                <w:p w14:paraId="3B0970CF" w14:textId="77777777" w:rsidR="000B3998" w:rsidRPr="000B3998" w:rsidRDefault="000B3998" w:rsidP="000B3998">
                  <w:pPr>
                    <w:tabs>
                      <w:tab w:val="left" w:pos="687"/>
                    </w:tabs>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د2-التنبيه على الاخطاء الموجودة فى اجابات الطالبات الشفهية ومناقشتها لمعرفة الاخطاء</w:t>
                  </w:r>
                </w:p>
                <w:p w14:paraId="74397868" w14:textId="77777777" w:rsidR="000B3998" w:rsidRPr="000B3998" w:rsidRDefault="000B3998" w:rsidP="000B3998">
                  <w:pPr>
                    <w:tabs>
                      <w:tab w:val="left" w:pos="687"/>
                    </w:tabs>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د3-تعليم الطالبات على استعمال الاجهزة المختبرية وسحب الدم واجراء التحليل</w:t>
                  </w:r>
                </w:p>
                <w:p w14:paraId="5BCD2B5C" w14:textId="77777777" w:rsidR="000B3998" w:rsidRPr="000B3998" w:rsidRDefault="000B3998" w:rsidP="000B3998">
                  <w:pPr>
                    <w:tabs>
                      <w:tab w:val="left" w:pos="687"/>
                    </w:tabs>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د4-  كيفية التعامل مع الحيونات المختبرية</w:t>
                  </w:r>
                </w:p>
              </w:tc>
            </w:tr>
          </w:tbl>
          <w:p w14:paraId="0C443990" w14:textId="77777777" w:rsidR="000B3998" w:rsidRPr="000B3998" w:rsidRDefault="000B3998" w:rsidP="000B3998">
            <w:pPr>
              <w:numPr>
                <w:ilvl w:val="0"/>
                <w:numId w:val="138"/>
              </w:numPr>
              <w:tabs>
                <w:tab w:val="left" w:pos="432"/>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lastRenderedPageBreak/>
              <w:t>بنية المقرر</w:t>
            </w:r>
          </w:p>
        </w:tc>
      </w:tr>
      <w:tr w:rsidR="000B3998" w:rsidRPr="00065753" w14:paraId="5C0C300E" w14:textId="77777777" w:rsidTr="000B3998">
        <w:trPr>
          <w:trHeight w:val="907"/>
        </w:trPr>
        <w:tc>
          <w:tcPr>
            <w:tcW w:w="1260" w:type="dxa"/>
            <w:shd w:val="clear" w:color="auto" w:fill="A7BFDE"/>
            <w:vAlign w:val="center"/>
          </w:tcPr>
          <w:p w14:paraId="15D9CB85" w14:textId="77777777" w:rsidR="000B3998" w:rsidRPr="000B3998" w:rsidRDefault="000B3998" w:rsidP="000B3998">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lastRenderedPageBreak/>
              <w:t>الأسبوع</w:t>
            </w:r>
          </w:p>
        </w:tc>
        <w:tc>
          <w:tcPr>
            <w:tcW w:w="1089" w:type="dxa"/>
            <w:shd w:val="clear" w:color="auto" w:fill="D3DFEE"/>
            <w:vAlign w:val="center"/>
          </w:tcPr>
          <w:p w14:paraId="5F617193" w14:textId="77777777" w:rsidR="000B3998" w:rsidRPr="000B3998" w:rsidRDefault="000B3998" w:rsidP="000B3998">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الساعات</w:t>
            </w:r>
          </w:p>
        </w:tc>
        <w:tc>
          <w:tcPr>
            <w:tcW w:w="2331" w:type="dxa"/>
            <w:shd w:val="clear" w:color="auto" w:fill="A7BFDE"/>
            <w:vAlign w:val="center"/>
          </w:tcPr>
          <w:p w14:paraId="384F0073" w14:textId="77777777" w:rsidR="000B3998" w:rsidRPr="000B3998" w:rsidRDefault="000B3998" w:rsidP="000B3998">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49D112C5" w14:textId="77777777" w:rsidR="000B3998" w:rsidRPr="000B3998" w:rsidRDefault="000B3998" w:rsidP="000B3998">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74C9E4FB" w14:textId="77777777" w:rsidR="000B3998" w:rsidRPr="000B3998" w:rsidRDefault="000B3998" w:rsidP="000B3998">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0627416" w14:textId="77777777" w:rsidR="000B3998" w:rsidRPr="000B3998" w:rsidRDefault="000B3998" w:rsidP="000B3998">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طريقة التقييم</w:t>
            </w:r>
          </w:p>
        </w:tc>
      </w:tr>
      <w:tr w:rsidR="000B3998" w:rsidRPr="00065753" w14:paraId="0142C761" w14:textId="77777777" w:rsidTr="000B3998">
        <w:trPr>
          <w:trHeight w:val="399"/>
        </w:trPr>
        <w:tc>
          <w:tcPr>
            <w:tcW w:w="1260" w:type="dxa"/>
            <w:tcBorders>
              <w:right w:val="single" w:sz="6" w:space="0" w:color="4F81BD"/>
            </w:tcBorders>
            <w:shd w:val="clear" w:color="auto" w:fill="A7BFDE"/>
            <w:vAlign w:val="center"/>
          </w:tcPr>
          <w:p w14:paraId="5A9C6E8A" w14:textId="77777777" w:rsidR="000B3998" w:rsidRPr="000B3998" w:rsidRDefault="000B3998" w:rsidP="000B3998">
            <w:pPr>
              <w:tabs>
                <w:tab w:val="left" w:pos="642"/>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w:t>
            </w:r>
            <w:r w:rsidRPr="000B3998">
              <w:rPr>
                <w:rFonts w:asciiTheme="majorBidi" w:hAnsiTheme="majorBidi" w:cstheme="majorBidi"/>
                <w:color w:val="000000"/>
                <w:sz w:val="24"/>
                <w:szCs w:val="24"/>
                <w:vertAlign w:val="superscript"/>
                <w:lang w:bidi="ar-IQ"/>
              </w:rPr>
              <w:t>st</w:t>
            </w:r>
          </w:p>
        </w:tc>
        <w:tc>
          <w:tcPr>
            <w:tcW w:w="1089" w:type="dxa"/>
            <w:tcBorders>
              <w:left w:val="single" w:sz="6" w:space="0" w:color="4F81BD"/>
              <w:right w:val="single" w:sz="6" w:space="0" w:color="4F81BD"/>
            </w:tcBorders>
            <w:shd w:val="clear" w:color="auto" w:fill="A7BFDE"/>
            <w:vAlign w:val="center"/>
          </w:tcPr>
          <w:p w14:paraId="3E498A1C" w14:textId="77777777" w:rsidR="000B3998" w:rsidRPr="000B3998" w:rsidRDefault="000B3998" w:rsidP="000B3998">
            <w:pPr>
              <w:tabs>
                <w:tab w:val="left" w:pos="642"/>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2644362E" w14:textId="77777777" w:rsidR="000B3998" w:rsidRPr="000B3998" w:rsidRDefault="000B3998" w:rsidP="000B3998">
            <w:pPr>
              <w:tabs>
                <w:tab w:val="left" w:pos="642"/>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توضيح المنهج الخاص بالمناعة وفيه اغلب المصطلحات المناعية</w:t>
            </w:r>
          </w:p>
          <w:p w14:paraId="21DF4CAB" w14:textId="77777777" w:rsidR="000B3998" w:rsidRPr="000B3998" w:rsidRDefault="000B3998" w:rsidP="000B3998">
            <w:pPr>
              <w:tabs>
                <w:tab w:val="left" w:pos="642"/>
              </w:tabs>
              <w:autoSpaceDE w:val="0"/>
              <w:autoSpaceDN w:val="0"/>
              <w:adjustRightInd w:val="0"/>
              <w:rPr>
                <w:rFonts w:asciiTheme="majorBidi" w:hAnsiTheme="majorBidi" w:cstheme="majorBidi"/>
                <w:color w:val="000000"/>
                <w:sz w:val="24"/>
                <w:szCs w:val="24"/>
                <w:lang w:val="en-GB" w:bidi="ar-IQ"/>
              </w:rPr>
            </w:pPr>
            <w:r w:rsidRPr="000B3998">
              <w:rPr>
                <w:rFonts w:asciiTheme="majorBidi" w:hAnsiTheme="majorBidi" w:cstheme="majorBidi"/>
                <w:color w:val="000000"/>
                <w:sz w:val="24"/>
                <w:szCs w:val="24"/>
                <w:lang w:bidi="ar-IQ"/>
              </w:rPr>
              <w:t xml:space="preserve">Introduction to immunology </w:t>
            </w:r>
          </w:p>
          <w:p w14:paraId="0E8CFA51" w14:textId="77777777" w:rsidR="000B3998" w:rsidRPr="000B3998" w:rsidRDefault="000B3998" w:rsidP="000B3998">
            <w:pPr>
              <w:tabs>
                <w:tab w:val="left" w:pos="642"/>
              </w:tabs>
              <w:autoSpaceDE w:val="0"/>
              <w:autoSpaceDN w:val="0"/>
              <w:adjustRightInd w:val="0"/>
              <w:rPr>
                <w:rFonts w:asciiTheme="majorBidi" w:hAnsiTheme="majorBidi" w:cstheme="majorBidi"/>
                <w:color w:val="000000"/>
                <w:sz w:val="24"/>
                <w:szCs w:val="24"/>
                <w:lang w:val="en-GB" w:bidi="ar-IQ"/>
              </w:rPr>
            </w:pPr>
          </w:p>
        </w:tc>
        <w:tc>
          <w:tcPr>
            <w:tcW w:w="2160" w:type="dxa"/>
            <w:tcBorders>
              <w:left w:val="single" w:sz="6" w:space="0" w:color="4F81BD"/>
              <w:right w:val="single" w:sz="6" w:space="0" w:color="4F81BD"/>
            </w:tcBorders>
            <w:shd w:val="clear" w:color="auto" w:fill="A7BFDE"/>
            <w:vAlign w:val="center"/>
          </w:tcPr>
          <w:p w14:paraId="516B9FC2" w14:textId="77777777" w:rsidR="000B3998" w:rsidRPr="000B3998" w:rsidRDefault="000B3998" w:rsidP="000B3998">
            <w:pPr>
              <w:tabs>
                <w:tab w:val="left" w:pos="642"/>
              </w:tabs>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Immune system basic and general functions</w:t>
            </w:r>
          </w:p>
        </w:tc>
        <w:tc>
          <w:tcPr>
            <w:tcW w:w="1440" w:type="dxa"/>
            <w:tcBorders>
              <w:left w:val="single" w:sz="6" w:space="0" w:color="4F81BD"/>
              <w:right w:val="single" w:sz="6" w:space="0" w:color="4F81BD"/>
            </w:tcBorders>
            <w:shd w:val="clear" w:color="auto" w:fill="A7BFDE"/>
          </w:tcPr>
          <w:p w14:paraId="28DCC75F"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8D93E96"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2B92DA88" w14:textId="77777777" w:rsidTr="000B3998">
        <w:trPr>
          <w:trHeight w:val="339"/>
        </w:trPr>
        <w:tc>
          <w:tcPr>
            <w:tcW w:w="1260" w:type="dxa"/>
            <w:shd w:val="clear" w:color="auto" w:fill="A7BFDE"/>
            <w:vAlign w:val="center"/>
          </w:tcPr>
          <w:p w14:paraId="79E78144" w14:textId="77777777" w:rsidR="000B3998" w:rsidRPr="000B3998" w:rsidRDefault="000B3998" w:rsidP="000B3998">
            <w:pP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2</w:t>
            </w:r>
            <w:r w:rsidRPr="000B3998">
              <w:rPr>
                <w:rFonts w:asciiTheme="majorBidi" w:hAnsiTheme="majorBidi" w:cstheme="majorBidi"/>
                <w:color w:val="000000"/>
                <w:sz w:val="24"/>
                <w:szCs w:val="24"/>
                <w:vertAlign w:val="superscript"/>
                <w:lang w:bidi="ar-IQ"/>
              </w:rPr>
              <w:t>nd</w:t>
            </w:r>
          </w:p>
        </w:tc>
        <w:tc>
          <w:tcPr>
            <w:tcW w:w="1089" w:type="dxa"/>
            <w:shd w:val="clear" w:color="auto" w:fill="D3DFEE"/>
            <w:vAlign w:val="center"/>
          </w:tcPr>
          <w:p w14:paraId="41571447" w14:textId="77777777" w:rsidR="000B3998" w:rsidRPr="000B3998" w:rsidRDefault="000B3998" w:rsidP="000B3998">
            <w:pP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shd w:val="clear" w:color="auto" w:fill="A7BFDE"/>
            <w:vAlign w:val="center"/>
          </w:tcPr>
          <w:p w14:paraId="44B1AF80" w14:textId="77777777" w:rsidR="000B3998" w:rsidRPr="000B3998" w:rsidRDefault="000B3998" w:rsidP="000B3998">
            <w:pPr>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lang w:bidi="ar-IQ"/>
              </w:rPr>
              <w:t>Lymphoid system and tissues</w:t>
            </w:r>
          </w:p>
        </w:tc>
        <w:tc>
          <w:tcPr>
            <w:tcW w:w="2160" w:type="dxa"/>
            <w:shd w:val="clear" w:color="auto" w:fill="D3DFEE"/>
            <w:vAlign w:val="center"/>
          </w:tcPr>
          <w:p w14:paraId="6FA694D1" w14:textId="77777777" w:rsidR="000B3998" w:rsidRPr="000B3998" w:rsidRDefault="000B3998" w:rsidP="000B3998">
            <w:pPr>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Functional anatomy of the immune system </w:t>
            </w:r>
          </w:p>
        </w:tc>
        <w:tc>
          <w:tcPr>
            <w:tcW w:w="1440" w:type="dxa"/>
            <w:shd w:val="clear" w:color="auto" w:fill="A7BFDE"/>
          </w:tcPr>
          <w:p w14:paraId="64A81587"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shd w:val="clear" w:color="auto" w:fill="D3DFEE"/>
          </w:tcPr>
          <w:p w14:paraId="1F4EC2C6"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7FFE3CC8" w14:textId="77777777" w:rsidTr="000B3998">
        <w:trPr>
          <w:trHeight w:val="320"/>
        </w:trPr>
        <w:tc>
          <w:tcPr>
            <w:tcW w:w="1260" w:type="dxa"/>
            <w:tcBorders>
              <w:right w:val="single" w:sz="6" w:space="0" w:color="4F81BD"/>
            </w:tcBorders>
            <w:shd w:val="clear" w:color="auto" w:fill="A7BFDE"/>
            <w:vAlign w:val="center"/>
          </w:tcPr>
          <w:p w14:paraId="3BD65A84"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3</w:t>
            </w:r>
            <w:r w:rsidRPr="000B3998">
              <w:rPr>
                <w:rFonts w:asciiTheme="majorBidi" w:hAnsiTheme="majorBidi" w:cstheme="majorBidi"/>
                <w:color w:val="000000"/>
                <w:sz w:val="24"/>
                <w:szCs w:val="24"/>
                <w:vertAlign w:val="superscript"/>
                <w:lang w:bidi="ar-IQ"/>
              </w:rPr>
              <w:t>rd</w:t>
            </w:r>
          </w:p>
        </w:tc>
        <w:tc>
          <w:tcPr>
            <w:tcW w:w="1089" w:type="dxa"/>
            <w:tcBorders>
              <w:left w:val="single" w:sz="6" w:space="0" w:color="4F81BD"/>
              <w:right w:val="single" w:sz="6" w:space="0" w:color="4F81BD"/>
            </w:tcBorders>
            <w:shd w:val="clear" w:color="auto" w:fill="A7BFDE"/>
            <w:vAlign w:val="center"/>
          </w:tcPr>
          <w:p w14:paraId="295B3BE4"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2C156DAD"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Animal marking </w:t>
            </w:r>
            <w:proofErr w:type="gramStart"/>
            <w:r w:rsidRPr="000B3998">
              <w:rPr>
                <w:rFonts w:asciiTheme="majorBidi" w:hAnsiTheme="majorBidi" w:cstheme="majorBidi"/>
                <w:color w:val="000000"/>
                <w:sz w:val="24"/>
                <w:szCs w:val="24"/>
                <w:lang w:bidi="ar-IQ"/>
              </w:rPr>
              <w:t>and  types</w:t>
            </w:r>
            <w:proofErr w:type="gramEnd"/>
            <w:r w:rsidRPr="000B3998">
              <w:rPr>
                <w:rFonts w:asciiTheme="majorBidi" w:hAnsiTheme="majorBidi" w:cstheme="majorBidi"/>
                <w:color w:val="000000"/>
                <w:sz w:val="24"/>
                <w:szCs w:val="24"/>
                <w:lang w:bidi="ar-IQ"/>
              </w:rPr>
              <w:t xml:space="preserve"> of antigen injection </w:t>
            </w:r>
          </w:p>
        </w:tc>
        <w:tc>
          <w:tcPr>
            <w:tcW w:w="2160" w:type="dxa"/>
            <w:tcBorders>
              <w:left w:val="single" w:sz="6" w:space="0" w:color="4F81BD"/>
              <w:right w:val="single" w:sz="6" w:space="0" w:color="4F81BD"/>
            </w:tcBorders>
            <w:shd w:val="clear" w:color="auto" w:fill="A7BFDE"/>
            <w:vAlign w:val="center"/>
          </w:tcPr>
          <w:p w14:paraId="4D1D4323"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Physical and chemical barriers</w:t>
            </w:r>
          </w:p>
        </w:tc>
        <w:tc>
          <w:tcPr>
            <w:tcW w:w="1440" w:type="dxa"/>
            <w:tcBorders>
              <w:left w:val="single" w:sz="6" w:space="0" w:color="4F81BD"/>
              <w:right w:val="single" w:sz="6" w:space="0" w:color="4F81BD"/>
            </w:tcBorders>
            <w:shd w:val="clear" w:color="auto" w:fill="A7BFDE"/>
          </w:tcPr>
          <w:p w14:paraId="76A585E1"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470E05B8"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3964A87F" w14:textId="77777777" w:rsidTr="000B3998">
        <w:trPr>
          <w:trHeight w:val="331"/>
        </w:trPr>
        <w:tc>
          <w:tcPr>
            <w:tcW w:w="1260" w:type="dxa"/>
            <w:shd w:val="clear" w:color="auto" w:fill="A7BFDE"/>
            <w:vAlign w:val="center"/>
          </w:tcPr>
          <w:p w14:paraId="576EB5CC"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r w:rsidRPr="000B3998">
              <w:rPr>
                <w:rFonts w:asciiTheme="majorBidi" w:hAnsiTheme="majorBidi" w:cstheme="majorBidi"/>
                <w:color w:val="000000"/>
                <w:sz w:val="24"/>
                <w:szCs w:val="24"/>
                <w:vertAlign w:val="superscript"/>
                <w:lang w:bidi="ar-IQ"/>
              </w:rPr>
              <w:t>th</w:t>
            </w:r>
          </w:p>
        </w:tc>
        <w:tc>
          <w:tcPr>
            <w:tcW w:w="1089" w:type="dxa"/>
            <w:shd w:val="clear" w:color="auto" w:fill="D3DFEE"/>
            <w:vAlign w:val="center"/>
          </w:tcPr>
          <w:p w14:paraId="4D4137BD"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shd w:val="clear" w:color="auto" w:fill="A7BFDE"/>
            <w:vAlign w:val="center"/>
          </w:tcPr>
          <w:p w14:paraId="5A042553"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Mice anatomy </w:t>
            </w:r>
          </w:p>
        </w:tc>
        <w:tc>
          <w:tcPr>
            <w:tcW w:w="2160" w:type="dxa"/>
            <w:shd w:val="clear" w:color="auto" w:fill="D3DFEE"/>
            <w:vAlign w:val="center"/>
          </w:tcPr>
          <w:p w14:paraId="6C18CEEC"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The immune response </w:t>
            </w:r>
          </w:p>
        </w:tc>
        <w:tc>
          <w:tcPr>
            <w:tcW w:w="1440" w:type="dxa"/>
            <w:shd w:val="clear" w:color="auto" w:fill="A7BFDE"/>
          </w:tcPr>
          <w:p w14:paraId="0EC7118C"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shd w:val="clear" w:color="auto" w:fill="D3DFEE"/>
          </w:tcPr>
          <w:p w14:paraId="05F8EB39"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007192A7" w14:textId="77777777" w:rsidTr="000B3998">
        <w:trPr>
          <w:trHeight w:val="340"/>
        </w:trPr>
        <w:tc>
          <w:tcPr>
            <w:tcW w:w="1260" w:type="dxa"/>
            <w:tcBorders>
              <w:right w:val="single" w:sz="6" w:space="0" w:color="4F81BD"/>
            </w:tcBorders>
            <w:shd w:val="clear" w:color="auto" w:fill="A7BFDE"/>
            <w:vAlign w:val="center"/>
          </w:tcPr>
          <w:p w14:paraId="65A0F237"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5</w:t>
            </w:r>
            <w:r w:rsidRPr="000B3998">
              <w:rPr>
                <w:rFonts w:asciiTheme="majorBidi" w:hAnsiTheme="majorBidi" w:cstheme="majorBidi"/>
                <w:color w:val="000000"/>
                <w:sz w:val="24"/>
                <w:szCs w:val="24"/>
                <w:vertAlign w:val="superscript"/>
                <w:lang w:bidi="ar-IQ"/>
              </w:rPr>
              <w:t>th</w:t>
            </w:r>
          </w:p>
        </w:tc>
        <w:tc>
          <w:tcPr>
            <w:tcW w:w="1089" w:type="dxa"/>
            <w:tcBorders>
              <w:left w:val="single" w:sz="6" w:space="0" w:color="4F81BD"/>
              <w:right w:val="single" w:sz="6" w:space="0" w:color="4F81BD"/>
            </w:tcBorders>
            <w:shd w:val="clear" w:color="auto" w:fill="A7BFDE"/>
            <w:vAlign w:val="center"/>
          </w:tcPr>
          <w:p w14:paraId="6A791F44"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43B15423"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Agglutination reaction </w:t>
            </w:r>
            <w:proofErr w:type="gramStart"/>
            <w:r w:rsidRPr="000B3998">
              <w:rPr>
                <w:rFonts w:asciiTheme="majorBidi" w:hAnsiTheme="majorBidi" w:cstheme="majorBidi"/>
                <w:color w:val="000000"/>
                <w:sz w:val="24"/>
                <w:szCs w:val="24"/>
                <w:lang w:bidi="ar-IQ"/>
              </w:rPr>
              <w:t>( rose</w:t>
            </w:r>
            <w:proofErr w:type="gramEnd"/>
            <w:r w:rsidRPr="000B3998">
              <w:rPr>
                <w:rFonts w:asciiTheme="majorBidi" w:hAnsiTheme="majorBidi" w:cstheme="majorBidi"/>
                <w:color w:val="000000"/>
                <w:sz w:val="24"/>
                <w:szCs w:val="24"/>
                <w:lang w:bidi="ar-IQ"/>
              </w:rPr>
              <w:t xml:space="preserve"> Bengal test)</w:t>
            </w:r>
          </w:p>
        </w:tc>
        <w:tc>
          <w:tcPr>
            <w:tcW w:w="2160" w:type="dxa"/>
            <w:tcBorders>
              <w:left w:val="single" w:sz="6" w:space="0" w:color="4F81BD"/>
              <w:right w:val="single" w:sz="6" w:space="0" w:color="4F81BD"/>
            </w:tcBorders>
            <w:shd w:val="clear" w:color="auto" w:fill="A7BFDE"/>
            <w:vAlign w:val="center"/>
          </w:tcPr>
          <w:p w14:paraId="04F593CB"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Innate immunity </w:t>
            </w:r>
          </w:p>
        </w:tc>
        <w:tc>
          <w:tcPr>
            <w:tcW w:w="1440" w:type="dxa"/>
            <w:tcBorders>
              <w:left w:val="single" w:sz="6" w:space="0" w:color="4F81BD"/>
              <w:right w:val="single" w:sz="6" w:space="0" w:color="4F81BD"/>
            </w:tcBorders>
            <w:shd w:val="clear" w:color="auto" w:fill="A7BFDE"/>
          </w:tcPr>
          <w:p w14:paraId="5C337463"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D04E929"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33AE5F57" w14:textId="77777777" w:rsidTr="000B3998">
        <w:trPr>
          <w:trHeight w:val="323"/>
        </w:trPr>
        <w:tc>
          <w:tcPr>
            <w:tcW w:w="1260" w:type="dxa"/>
            <w:shd w:val="clear" w:color="auto" w:fill="A7BFDE"/>
            <w:vAlign w:val="center"/>
          </w:tcPr>
          <w:p w14:paraId="2013D275"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6</w:t>
            </w:r>
            <w:r w:rsidRPr="000B3998">
              <w:rPr>
                <w:rFonts w:asciiTheme="majorBidi" w:hAnsiTheme="majorBidi" w:cstheme="majorBidi"/>
                <w:color w:val="000000"/>
                <w:sz w:val="24"/>
                <w:szCs w:val="24"/>
                <w:vertAlign w:val="superscript"/>
                <w:lang w:bidi="ar-IQ"/>
              </w:rPr>
              <w:t>th</w:t>
            </w:r>
          </w:p>
        </w:tc>
        <w:tc>
          <w:tcPr>
            <w:tcW w:w="1089" w:type="dxa"/>
            <w:shd w:val="clear" w:color="auto" w:fill="D3DFEE"/>
            <w:vAlign w:val="center"/>
          </w:tcPr>
          <w:p w14:paraId="337D986A"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shd w:val="clear" w:color="auto" w:fill="A7BFDE"/>
            <w:vAlign w:val="center"/>
          </w:tcPr>
          <w:p w14:paraId="744CEB8A"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Agglutination test </w:t>
            </w:r>
            <w:proofErr w:type="gramStart"/>
            <w:r w:rsidRPr="000B3998">
              <w:rPr>
                <w:rFonts w:asciiTheme="majorBidi" w:hAnsiTheme="majorBidi" w:cstheme="majorBidi"/>
                <w:color w:val="000000"/>
                <w:sz w:val="24"/>
                <w:szCs w:val="24"/>
                <w:lang w:bidi="ar-IQ"/>
              </w:rPr>
              <w:t xml:space="preserve">( </w:t>
            </w:r>
            <w:proofErr w:type="spellStart"/>
            <w:r w:rsidRPr="000B3998">
              <w:rPr>
                <w:rFonts w:asciiTheme="majorBidi" w:hAnsiTheme="majorBidi" w:cstheme="majorBidi"/>
                <w:color w:val="000000"/>
                <w:sz w:val="24"/>
                <w:szCs w:val="24"/>
                <w:lang w:bidi="ar-IQ"/>
              </w:rPr>
              <w:t>widal</w:t>
            </w:r>
            <w:proofErr w:type="spellEnd"/>
            <w:proofErr w:type="gramEnd"/>
            <w:r w:rsidRPr="000B3998">
              <w:rPr>
                <w:rFonts w:asciiTheme="majorBidi" w:hAnsiTheme="majorBidi" w:cstheme="majorBidi"/>
                <w:color w:val="000000"/>
                <w:sz w:val="24"/>
                <w:szCs w:val="24"/>
                <w:lang w:bidi="ar-IQ"/>
              </w:rPr>
              <w:t xml:space="preserve"> test)</w:t>
            </w:r>
          </w:p>
        </w:tc>
        <w:tc>
          <w:tcPr>
            <w:tcW w:w="2160" w:type="dxa"/>
            <w:shd w:val="clear" w:color="auto" w:fill="D3DFEE"/>
            <w:vAlign w:val="center"/>
          </w:tcPr>
          <w:p w14:paraId="45F50B33"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Exam</w:t>
            </w:r>
          </w:p>
        </w:tc>
        <w:tc>
          <w:tcPr>
            <w:tcW w:w="1440" w:type="dxa"/>
            <w:shd w:val="clear" w:color="auto" w:fill="A7BFDE"/>
          </w:tcPr>
          <w:p w14:paraId="64BB81B6"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shd w:val="clear" w:color="auto" w:fill="D3DFEE"/>
          </w:tcPr>
          <w:p w14:paraId="086C0953"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2770AF26" w14:textId="77777777" w:rsidTr="000B3998">
        <w:trPr>
          <w:trHeight w:val="319"/>
        </w:trPr>
        <w:tc>
          <w:tcPr>
            <w:tcW w:w="1260" w:type="dxa"/>
            <w:tcBorders>
              <w:right w:val="single" w:sz="6" w:space="0" w:color="4F81BD"/>
            </w:tcBorders>
            <w:shd w:val="clear" w:color="auto" w:fill="A7BFDE"/>
            <w:vAlign w:val="center"/>
          </w:tcPr>
          <w:p w14:paraId="438C4A32"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7</w:t>
            </w:r>
            <w:r w:rsidRPr="000B3998">
              <w:rPr>
                <w:rFonts w:asciiTheme="majorBidi" w:hAnsiTheme="majorBidi" w:cstheme="majorBidi"/>
                <w:color w:val="000000"/>
                <w:sz w:val="24"/>
                <w:szCs w:val="24"/>
                <w:vertAlign w:val="superscript"/>
                <w:lang w:bidi="ar-IQ"/>
              </w:rPr>
              <w:t>th</w:t>
            </w:r>
          </w:p>
        </w:tc>
        <w:tc>
          <w:tcPr>
            <w:tcW w:w="1089" w:type="dxa"/>
            <w:tcBorders>
              <w:left w:val="single" w:sz="6" w:space="0" w:color="4F81BD"/>
              <w:right w:val="single" w:sz="6" w:space="0" w:color="4F81BD"/>
            </w:tcBorders>
            <w:shd w:val="clear" w:color="auto" w:fill="A7BFDE"/>
            <w:vAlign w:val="center"/>
          </w:tcPr>
          <w:p w14:paraId="780745D7"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4A0F359A" w14:textId="77777777" w:rsidR="000B3998" w:rsidRPr="000B3998" w:rsidRDefault="000B3998" w:rsidP="000B3998">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lang w:bidi="ar-IQ"/>
              </w:rPr>
              <w:t xml:space="preserve">Agglutination reaction </w:t>
            </w:r>
            <w:proofErr w:type="gramStart"/>
            <w:r w:rsidRPr="000B3998">
              <w:rPr>
                <w:rFonts w:asciiTheme="majorBidi" w:hAnsiTheme="majorBidi" w:cstheme="majorBidi"/>
                <w:color w:val="000000"/>
                <w:sz w:val="24"/>
                <w:szCs w:val="24"/>
                <w:lang w:bidi="ar-IQ"/>
              </w:rPr>
              <w:t>( blood</w:t>
            </w:r>
            <w:proofErr w:type="gramEnd"/>
            <w:r w:rsidRPr="000B3998">
              <w:rPr>
                <w:rFonts w:asciiTheme="majorBidi" w:hAnsiTheme="majorBidi" w:cstheme="majorBidi"/>
                <w:color w:val="000000"/>
                <w:sz w:val="24"/>
                <w:szCs w:val="24"/>
                <w:lang w:bidi="ar-IQ"/>
              </w:rPr>
              <w:t xml:space="preserve"> group and Rh test)</w:t>
            </w:r>
          </w:p>
        </w:tc>
        <w:tc>
          <w:tcPr>
            <w:tcW w:w="2160" w:type="dxa"/>
            <w:tcBorders>
              <w:left w:val="single" w:sz="6" w:space="0" w:color="4F81BD"/>
              <w:right w:val="single" w:sz="6" w:space="0" w:color="4F81BD"/>
            </w:tcBorders>
            <w:shd w:val="clear" w:color="auto" w:fill="A7BFDE"/>
            <w:vAlign w:val="center"/>
          </w:tcPr>
          <w:p w14:paraId="44882F62"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Adaptive immunity</w:t>
            </w:r>
          </w:p>
        </w:tc>
        <w:tc>
          <w:tcPr>
            <w:tcW w:w="1440" w:type="dxa"/>
            <w:tcBorders>
              <w:left w:val="single" w:sz="6" w:space="0" w:color="4F81BD"/>
              <w:right w:val="single" w:sz="6" w:space="0" w:color="4F81BD"/>
            </w:tcBorders>
            <w:shd w:val="clear" w:color="auto" w:fill="A7BFDE"/>
          </w:tcPr>
          <w:p w14:paraId="378EA5A8"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7675FCD0"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6CDCEE32" w14:textId="77777777" w:rsidTr="000B3998">
        <w:trPr>
          <w:trHeight w:val="319"/>
        </w:trPr>
        <w:tc>
          <w:tcPr>
            <w:tcW w:w="1260" w:type="dxa"/>
            <w:tcBorders>
              <w:right w:val="single" w:sz="6" w:space="0" w:color="4F81BD"/>
            </w:tcBorders>
            <w:shd w:val="clear" w:color="auto" w:fill="A7BFDE"/>
            <w:vAlign w:val="center"/>
          </w:tcPr>
          <w:p w14:paraId="28FC1AC0"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8</w:t>
            </w:r>
            <w:r w:rsidRPr="000B3998">
              <w:rPr>
                <w:rFonts w:asciiTheme="majorBidi" w:hAnsiTheme="majorBidi" w:cstheme="majorBidi"/>
                <w:color w:val="000000"/>
                <w:sz w:val="24"/>
                <w:szCs w:val="24"/>
                <w:vertAlign w:val="superscript"/>
                <w:lang w:bidi="ar-IQ"/>
              </w:rPr>
              <w:t>th</w:t>
            </w:r>
          </w:p>
        </w:tc>
        <w:tc>
          <w:tcPr>
            <w:tcW w:w="1089" w:type="dxa"/>
            <w:tcBorders>
              <w:left w:val="single" w:sz="6" w:space="0" w:color="4F81BD"/>
              <w:right w:val="single" w:sz="6" w:space="0" w:color="4F81BD"/>
            </w:tcBorders>
            <w:shd w:val="clear" w:color="auto" w:fill="A7BFDE"/>
            <w:vAlign w:val="center"/>
          </w:tcPr>
          <w:p w14:paraId="6A9AF856"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5635EB1C"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Agglutination </w:t>
            </w:r>
            <w:proofErr w:type="gramStart"/>
            <w:r w:rsidRPr="000B3998">
              <w:rPr>
                <w:rFonts w:asciiTheme="majorBidi" w:hAnsiTheme="majorBidi" w:cstheme="majorBidi"/>
                <w:color w:val="000000"/>
                <w:sz w:val="24"/>
                <w:szCs w:val="24"/>
                <w:lang w:bidi="ar-IQ"/>
              </w:rPr>
              <w:t>reaction  (</w:t>
            </w:r>
            <w:proofErr w:type="gramEnd"/>
            <w:r w:rsidRPr="000B3998">
              <w:rPr>
                <w:rFonts w:asciiTheme="majorBidi" w:hAnsiTheme="majorBidi" w:cstheme="majorBidi"/>
                <w:color w:val="000000"/>
                <w:sz w:val="24"/>
                <w:szCs w:val="24"/>
                <w:lang w:bidi="ar-IQ"/>
              </w:rPr>
              <w:t xml:space="preserve"> pregnancy test) </w:t>
            </w:r>
          </w:p>
        </w:tc>
        <w:tc>
          <w:tcPr>
            <w:tcW w:w="2160" w:type="dxa"/>
            <w:tcBorders>
              <w:left w:val="single" w:sz="6" w:space="0" w:color="4F81BD"/>
              <w:right w:val="single" w:sz="6" w:space="0" w:color="4F81BD"/>
            </w:tcBorders>
            <w:shd w:val="clear" w:color="auto" w:fill="A7BFDE"/>
            <w:vAlign w:val="center"/>
          </w:tcPr>
          <w:p w14:paraId="6D897247"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The immune cells </w:t>
            </w:r>
          </w:p>
        </w:tc>
        <w:tc>
          <w:tcPr>
            <w:tcW w:w="1440" w:type="dxa"/>
            <w:tcBorders>
              <w:left w:val="single" w:sz="6" w:space="0" w:color="4F81BD"/>
              <w:right w:val="single" w:sz="6" w:space="0" w:color="4F81BD"/>
            </w:tcBorders>
            <w:shd w:val="clear" w:color="auto" w:fill="A7BFDE"/>
          </w:tcPr>
          <w:p w14:paraId="4CF1F737"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79A5E8B2"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215E420C" w14:textId="77777777" w:rsidTr="000B3998">
        <w:trPr>
          <w:trHeight w:val="319"/>
        </w:trPr>
        <w:tc>
          <w:tcPr>
            <w:tcW w:w="1260" w:type="dxa"/>
            <w:tcBorders>
              <w:right w:val="single" w:sz="6" w:space="0" w:color="4F81BD"/>
            </w:tcBorders>
            <w:shd w:val="clear" w:color="auto" w:fill="A7BFDE"/>
            <w:vAlign w:val="center"/>
          </w:tcPr>
          <w:p w14:paraId="72AAE5FA"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9</w:t>
            </w:r>
            <w:r w:rsidRPr="000B3998">
              <w:rPr>
                <w:rFonts w:asciiTheme="majorBidi" w:hAnsiTheme="majorBidi" w:cstheme="majorBidi"/>
                <w:color w:val="000000"/>
                <w:sz w:val="24"/>
                <w:szCs w:val="24"/>
                <w:vertAlign w:val="superscript"/>
                <w:lang w:bidi="ar-IQ"/>
              </w:rPr>
              <w:t>th</w:t>
            </w:r>
          </w:p>
        </w:tc>
        <w:tc>
          <w:tcPr>
            <w:tcW w:w="1089" w:type="dxa"/>
            <w:tcBorders>
              <w:left w:val="single" w:sz="6" w:space="0" w:color="4F81BD"/>
              <w:right w:val="single" w:sz="6" w:space="0" w:color="4F81BD"/>
            </w:tcBorders>
            <w:shd w:val="clear" w:color="auto" w:fill="A7BFDE"/>
            <w:vAlign w:val="center"/>
          </w:tcPr>
          <w:p w14:paraId="2145A4BA"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07CD459F" w14:textId="77777777" w:rsidR="000B3998" w:rsidRPr="000B3998" w:rsidRDefault="000B3998" w:rsidP="000B3998">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lang w:bidi="ar-IQ"/>
              </w:rPr>
              <w:t xml:space="preserve">Agglutination </w:t>
            </w:r>
            <w:proofErr w:type="gramStart"/>
            <w:r w:rsidRPr="000B3998">
              <w:rPr>
                <w:rFonts w:asciiTheme="majorBidi" w:hAnsiTheme="majorBidi" w:cstheme="majorBidi"/>
                <w:color w:val="000000"/>
                <w:sz w:val="24"/>
                <w:szCs w:val="24"/>
                <w:lang w:bidi="ar-IQ"/>
              </w:rPr>
              <w:t>reaction( c</w:t>
            </w:r>
            <w:proofErr w:type="gramEnd"/>
            <w:r w:rsidRPr="000B3998">
              <w:rPr>
                <w:rFonts w:asciiTheme="majorBidi" w:hAnsiTheme="majorBidi" w:cstheme="majorBidi"/>
                <w:color w:val="000000"/>
                <w:sz w:val="24"/>
                <w:szCs w:val="24"/>
                <w:lang w:bidi="ar-IQ"/>
              </w:rPr>
              <w:t xml:space="preserve"> reactive proteins )  </w:t>
            </w:r>
          </w:p>
        </w:tc>
        <w:tc>
          <w:tcPr>
            <w:tcW w:w="2160" w:type="dxa"/>
            <w:tcBorders>
              <w:left w:val="single" w:sz="6" w:space="0" w:color="4F81BD"/>
              <w:right w:val="single" w:sz="6" w:space="0" w:color="4F81BD"/>
            </w:tcBorders>
            <w:shd w:val="clear" w:color="auto" w:fill="A7BFDE"/>
            <w:vAlign w:val="center"/>
          </w:tcPr>
          <w:p w14:paraId="68F49444"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Antibody structure </w:t>
            </w:r>
          </w:p>
        </w:tc>
        <w:tc>
          <w:tcPr>
            <w:tcW w:w="1440" w:type="dxa"/>
            <w:tcBorders>
              <w:left w:val="single" w:sz="6" w:space="0" w:color="4F81BD"/>
              <w:right w:val="single" w:sz="6" w:space="0" w:color="4F81BD"/>
            </w:tcBorders>
            <w:shd w:val="clear" w:color="auto" w:fill="A7BFDE"/>
          </w:tcPr>
          <w:p w14:paraId="09E8D4B1"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44343190"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770E3587" w14:textId="77777777" w:rsidTr="000B3998">
        <w:trPr>
          <w:trHeight w:val="319"/>
        </w:trPr>
        <w:tc>
          <w:tcPr>
            <w:tcW w:w="1260" w:type="dxa"/>
            <w:tcBorders>
              <w:right w:val="single" w:sz="6" w:space="0" w:color="4F81BD"/>
            </w:tcBorders>
            <w:shd w:val="clear" w:color="auto" w:fill="A7BFDE"/>
            <w:vAlign w:val="center"/>
          </w:tcPr>
          <w:p w14:paraId="38188CF1"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10</w:t>
            </w:r>
          </w:p>
        </w:tc>
        <w:tc>
          <w:tcPr>
            <w:tcW w:w="1089" w:type="dxa"/>
            <w:tcBorders>
              <w:left w:val="single" w:sz="6" w:space="0" w:color="4F81BD"/>
              <w:right w:val="single" w:sz="6" w:space="0" w:color="4F81BD"/>
            </w:tcBorders>
            <w:shd w:val="clear" w:color="auto" w:fill="A7BFDE"/>
            <w:vAlign w:val="center"/>
          </w:tcPr>
          <w:p w14:paraId="20E3D770"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5FCCAE04"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Agglutination reaction </w:t>
            </w:r>
            <w:proofErr w:type="gramStart"/>
            <w:r w:rsidRPr="000B3998">
              <w:rPr>
                <w:rFonts w:asciiTheme="majorBidi" w:hAnsiTheme="majorBidi" w:cstheme="majorBidi"/>
                <w:color w:val="000000"/>
                <w:sz w:val="24"/>
                <w:szCs w:val="24"/>
                <w:lang w:bidi="ar-IQ"/>
              </w:rPr>
              <w:t>( anti</w:t>
            </w:r>
            <w:proofErr w:type="gramEnd"/>
            <w:r w:rsidRPr="000B3998">
              <w:rPr>
                <w:rFonts w:asciiTheme="majorBidi" w:hAnsiTheme="majorBidi" w:cstheme="majorBidi"/>
                <w:color w:val="000000"/>
                <w:sz w:val="24"/>
                <w:szCs w:val="24"/>
                <w:lang w:bidi="ar-IQ"/>
              </w:rPr>
              <w:t xml:space="preserve"> streptolysin )</w:t>
            </w:r>
          </w:p>
        </w:tc>
        <w:tc>
          <w:tcPr>
            <w:tcW w:w="2160" w:type="dxa"/>
            <w:tcBorders>
              <w:left w:val="single" w:sz="6" w:space="0" w:color="4F81BD"/>
              <w:right w:val="single" w:sz="6" w:space="0" w:color="4F81BD"/>
            </w:tcBorders>
            <w:shd w:val="clear" w:color="auto" w:fill="A7BFDE"/>
            <w:vAlign w:val="center"/>
          </w:tcPr>
          <w:p w14:paraId="4A3CB07C"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Antigen structure </w:t>
            </w:r>
          </w:p>
        </w:tc>
        <w:tc>
          <w:tcPr>
            <w:tcW w:w="1440" w:type="dxa"/>
            <w:tcBorders>
              <w:left w:val="single" w:sz="6" w:space="0" w:color="4F81BD"/>
              <w:right w:val="single" w:sz="6" w:space="0" w:color="4F81BD"/>
            </w:tcBorders>
            <w:shd w:val="clear" w:color="auto" w:fill="A7BFDE"/>
          </w:tcPr>
          <w:p w14:paraId="154B6781"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08CE8D45"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08076678" w14:textId="77777777" w:rsidTr="000B3998">
        <w:trPr>
          <w:trHeight w:val="319"/>
        </w:trPr>
        <w:tc>
          <w:tcPr>
            <w:tcW w:w="1260" w:type="dxa"/>
            <w:tcBorders>
              <w:right w:val="single" w:sz="6" w:space="0" w:color="4F81BD"/>
            </w:tcBorders>
            <w:shd w:val="clear" w:color="auto" w:fill="A7BFDE"/>
            <w:vAlign w:val="center"/>
          </w:tcPr>
          <w:p w14:paraId="77287559"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11</w:t>
            </w:r>
          </w:p>
        </w:tc>
        <w:tc>
          <w:tcPr>
            <w:tcW w:w="1089" w:type="dxa"/>
            <w:tcBorders>
              <w:left w:val="single" w:sz="6" w:space="0" w:color="4F81BD"/>
              <w:right w:val="single" w:sz="6" w:space="0" w:color="4F81BD"/>
            </w:tcBorders>
            <w:shd w:val="clear" w:color="auto" w:fill="A7BFDE"/>
            <w:vAlign w:val="center"/>
          </w:tcPr>
          <w:p w14:paraId="662ADA88"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150E6F59"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Agglutination </w:t>
            </w:r>
            <w:proofErr w:type="spellStart"/>
            <w:r w:rsidRPr="000B3998">
              <w:rPr>
                <w:rFonts w:asciiTheme="majorBidi" w:hAnsiTheme="majorBidi" w:cstheme="majorBidi"/>
                <w:color w:val="000000"/>
                <w:sz w:val="24"/>
                <w:szCs w:val="24"/>
                <w:lang w:bidi="ar-IQ"/>
              </w:rPr>
              <w:t>eaction</w:t>
            </w:r>
            <w:proofErr w:type="spellEnd"/>
            <w:r w:rsidRPr="000B3998">
              <w:rPr>
                <w:rFonts w:asciiTheme="majorBidi" w:hAnsiTheme="majorBidi" w:cstheme="majorBidi"/>
                <w:color w:val="000000"/>
                <w:sz w:val="24"/>
                <w:szCs w:val="24"/>
                <w:lang w:bidi="ar-IQ"/>
              </w:rPr>
              <w:t xml:space="preserve"> </w:t>
            </w:r>
            <w:proofErr w:type="gramStart"/>
            <w:r w:rsidRPr="000B3998">
              <w:rPr>
                <w:rFonts w:asciiTheme="majorBidi" w:hAnsiTheme="majorBidi" w:cstheme="majorBidi"/>
                <w:color w:val="000000"/>
                <w:sz w:val="24"/>
                <w:szCs w:val="24"/>
                <w:lang w:bidi="ar-IQ"/>
              </w:rPr>
              <w:t xml:space="preserve">( </w:t>
            </w:r>
            <w:proofErr w:type="spellStart"/>
            <w:r w:rsidRPr="000B3998">
              <w:rPr>
                <w:rFonts w:asciiTheme="majorBidi" w:hAnsiTheme="majorBidi" w:cstheme="majorBidi"/>
                <w:color w:val="000000"/>
                <w:sz w:val="24"/>
                <w:szCs w:val="24"/>
                <w:lang w:bidi="ar-IQ"/>
              </w:rPr>
              <w:t>combes</w:t>
            </w:r>
            <w:proofErr w:type="spellEnd"/>
            <w:proofErr w:type="gramEnd"/>
            <w:r w:rsidRPr="000B3998">
              <w:rPr>
                <w:rFonts w:asciiTheme="majorBidi" w:hAnsiTheme="majorBidi" w:cstheme="majorBidi"/>
                <w:color w:val="000000"/>
                <w:sz w:val="24"/>
                <w:szCs w:val="24"/>
                <w:lang w:bidi="ar-IQ"/>
              </w:rPr>
              <w:t xml:space="preserve"> test) </w:t>
            </w:r>
          </w:p>
        </w:tc>
        <w:tc>
          <w:tcPr>
            <w:tcW w:w="2160" w:type="dxa"/>
            <w:tcBorders>
              <w:left w:val="single" w:sz="6" w:space="0" w:color="4F81BD"/>
              <w:right w:val="single" w:sz="6" w:space="0" w:color="4F81BD"/>
            </w:tcBorders>
            <w:shd w:val="clear" w:color="auto" w:fill="A7BFDE"/>
            <w:vAlign w:val="center"/>
          </w:tcPr>
          <w:p w14:paraId="65D257EF"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Antibody types and functions </w:t>
            </w:r>
          </w:p>
        </w:tc>
        <w:tc>
          <w:tcPr>
            <w:tcW w:w="1440" w:type="dxa"/>
            <w:tcBorders>
              <w:left w:val="single" w:sz="6" w:space="0" w:color="4F81BD"/>
              <w:right w:val="single" w:sz="6" w:space="0" w:color="4F81BD"/>
            </w:tcBorders>
            <w:shd w:val="clear" w:color="auto" w:fill="A7BFDE"/>
          </w:tcPr>
          <w:p w14:paraId="51846B47"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60145B82"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5C28A93B" w14:textId="77777777" w:rsidTr="000B3998">
        <w:trPr>
          <w:trHeight w:val="319"/>
        </w:trPr>
        <w:tc>
          <w:tcPr>
            <w:tcW w:w="1260" w:type="dxa"/>
            <w:tcBorders>
              <w:right w:val="single" w:sz="6" w:space="0" w:color="4F81BD"/>
            </w:tcBorders>
            <w:shd w:val="clear" w:color="auto" w:fill="A7BFDE"/>
            <w:vAlign w:val="center"/>
          </w:tcPr>
          <w:p w14:paraId="1EF2ADB6"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12</w:t>
            </w:r>
          </w:p>
        </w:tc>
        <w:tc>
          <w:tcPr>
            <w:tcW w:w="1089" w:type="dxa"/>
            <w:tcBorders>
              <w:left w:val="single" w:sz="6" w:space="0" w:color="4F81BD"/>
              <w:right w:val="single" w:sz="6" w:space="0" w:color="4F81BD"/>
            </w:tcBorders>
            <w:shd w:val="clear" w:color="auto" w:fill="A7BFDE"/>
            <w:vAlign w:val="center"/>
          </w:tcPr>
          <w:p w14:paraId="5EFEE7B9"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740C7E6B" w14:textId="77777777" w:rsidR="000B3998" w:rsidRPr="000B3998" w:rsidRDefault="000B3998" w:rsidP="000B3998">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lang w:bidi="ar-IQ"/>
              </w:rPr>
              <w:t xml:space="preserve">Exam </w:t>
            </w:r>
          </w:p>
        </w:tc>
        <w:tc>
          <w:tcPr>
            <w:tcW w:w="2160" w:type="dxa"/>
            <w:tcBorders>
              <w:left w:val="single" w:sz="6" w:space="0" w:color="4F81BD"/>
              <w:right w:val="single" w:sz="6" w:space="0" w:color="4F81BD"/>
            </w:tcBorders>
            <w:shd w:val="clear" w:color="auto" w:fill="A7BFDE"/>
            <w:vAlign w:val="center"/>
          </w:tcPr>
          <w:p w14:paraId="1E5AC363"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proofErr w:type="gramStart"/>
            <w:r w:rsidRPr="000B3998">
              <w:rPr>
                <w:rFonts w:asciiTheme="majorBidi" w:hAnsiTheme="majorBidi" w:cstheme="majorBidi"/>
                <w:color w:val="000000"/>
                <w:sz w:val="24"/>
                <w:szCs w:val="24"/>
                <w:lang w:bidi="ar-IQ"/>
              </w:rPr>
              <w:t>Allergy  type</w:t>
            </w:r>
            <w:proofErr w:type="gramEnd"/>
            <w:r w:rsidRPr="000B3998">
              <w:rPr>
                <w:rFonts w:asciiTheme="majorBidi" w:hAnsiTheme="majorBidi" w:cstheme="majorBidi"/>
                <w:color w:val="000000"/>
                <w:sz w:val="24"/>
                <w:szCs w:val="24"/>
                <w:lang w:bidi="ar-IQ"/>
              </w:rPr>
              <w:t xml:space="preserve"> 1&amp;2</w:t>
            </w:r>
          </w:p>
        </w:tc>
        <w:tc>
          <w:tcPr>
            <w:tcW w:w="1440" w:type="dxa"/>
            <w:tcBorders>
              <w:left w:val="single" w:sz="6" w:space="0" w:color="4F81BD"/>
              <w:right w:val="single" w:sz="6" w:space="0" w:color="4F81BD"/>
            </w:tcBorders>
            <w:shd w:val="clear" w:color="auto" w:fill="A7BFDE"/>
          </w:tcPr>
          <w:p w14:paraId="1B0671D4"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614982B8"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39913C0A" w14:textId="77777777" w:rsidTr="000B3998">
        <w:trPr>
          <w:trHeight w:val="319"/>
        </w:trPr>
        <w:tc>
          <w:tcPr>
            <w:tcW w:w="1260" w:type="dxa"/>
            <w:tcBorders>
              <w:right w:val="single" w:sz="6" w:space="0" w:color="4F81BD"/>
            </w:tcBorders>
            <w:shd w:val="clear" w:color="auto" w:fill="A7BFDE"/>
            <w:vAlign w:val="center"/>
          </w:tcPr>
          <w:p w14:paraId="1EF114DA"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13</w:t>
            </w:r>
          </w:p>
        </w:tc>
        <w:tc>
          <w:tcPr>
            <w:tcW w:w="1089" w:type="dxa"/>
            <w:tcBorders>
              <w:left w:val="single" w:sz="6" w:space="0" w:color="4F81BD"/>
              <w:right w:val="single" w:sz="6" w:space="0" w:color="4F81BD"/>
            </w:tcBorders>
            <w:shd w:val="clear" w:color="auto" w:fill="A7BFDE"/>
            <w:vAlign w:val="center"/>
          </w:tcPr>
          <w:p w14:paraId="21B9AF90"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6B90DBE9"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Precipitation test </w:t>
            </w:r>
            <w:proofErr w:type="gramStart"/>
            <w:r w:rsidRPr="000B3998">
              <w:rPr>
                <w:rFonts w:asciiTheme="majorBidi" w:hAnsiTheme="majorBidi" w:cstheme="majorBidi"/>
                <w:color w:val="000000"/>
                <w:sz w:val="24"/>
                <w:szCs w:val="24"/>
                <w:lang w:bidi="ar-IQ"/>
              </w:rPr>
              <w:t xml:space="preserve">( </w:t>
            </w:r>
            <w:proofErr w:type="spellStart"/>
            <w:r w:rsidRPr="000B3998">
              <w:rPr>
                <w:rFonts w:asciiTheme="majorBidi" w:hAnsiTheme="majorBidi" w:cstheme="majorBidi"/>
                <w:color w:val="000000"/>
                <w:sz w:val="24"/>
                <w:szCs w:val="24"/>
                <w:lang w:bidi="ar-IQ"/>
              </w:rPr>
              <w:t>mancini</w:t>
            </w:r>
            <w:proofErr w:type="spellEnd"/>
            <w:proofErr w:type="gramEnd"/>
            <w:r w:rsidRPr="000B3998">
              <w:rPr>
                <w:rFonts w:asciiTheme="majorBidi" w:hAnsiTheme="majorBidi" w:cstheme="majorBidi"/>
                <w:color w:val="000000"/>
                <w:sz w:val="24"/>
                <w:szCs w:val="24"/>
                <w:lang w:bidi="ar-IQ"/>
              </w:rPr>
              <w:t xml:space="preserve"> and </w:t>
            </w:r>
            <w:proofErr w:type="spellStart"/>
            <w:r w:rsidRPr="000B3998">
              <w:rPr>
                <w:rFonts w:asciiTheme="majorBidi" w:hAnsiTheme="majorBidi" w:cstheme="majorBidi"/>
                <w:color w:val="000000"/>
                <w:sz w:val="24"/>
                <w:szCs w:val="24"/>
                <w:lang w:bidi="ar-IQ"/>
              </w:rPr>
              <w:t>ouchterlony</w:t>
            </w:r>
            <w:proofErr w:type="spellEnd"/>
            <w:r w:rsidRPr="000B3998">
              <w:rPr>
                <w:rFonts w:asciiTheme="majorBidi" w:hAnsiTheme="majorBidi" w:cstheme="majorBidi"/>
                <w:color w:val="000000"/>
                <w:sz w:val="24"/>
                <w:szCs w:val="24"/>
                <w:lang w:bidi="ar-IQ"/>
              </w:rPr>
              <w:t xml:space="preserve"> test) </w:t>
            </w:r>
          </w:p>
        </w:tc>
        <w:tc>
          <w:tcPr>
            <w:tcW w:w="2160" w:type="dxa"/>
            <w:tcBorders>
              <w:left w:val="single" w:sz="6" w:space="0" w:color="4F81BD"/>
              <w:right w:val="single" w:sz="6" w:space="0" w:color="4F81BD"/>
            </w:tcBorders>
            <w:shd w:val="clear" w:color="auto" w:fill="A7BFDE"/>
            <w:vAlign w:val="center"/>
          </w:tcPr>
          <w:p w14:paraId="2F51671E"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Allergy type 3&amp;4</w:t>
            </w:r>
          </w:p>
        </w:tc>
        <w:tc>
          <w:tcPr>
            <w:tcW w:w="1440" w:type="dxa"/>
            <w:tcBorders>
              <w:left w:val="single" w:sz="6" w:space="0" w:color="4F81BD"/>
              <w:right w:val="single" w:sz="6" w:space="0" w:color="4F81BD"/>
            </w:tcBorders>
            <w:shd w:val="clear" w:color="auto" w:fill="A7BFDE"/>
          </w:tcPr>
          <w:p w14:paraId="60EDABE9"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18E8E476"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6F4620C7" w14:textId="77777777" w:rsidTr="000B3998">
        <w:trPr>
          <w:trHeight w:val="319"/>
        </w:trPr>
        <w:tc>
          <w:tcPr>
            <w:tcW w:w="1260" w:type="dxa"/>
            <w:tcBorders>
              <w:right w:val="single" w:sz="6" w:space="0" w:color="4F81BD"/>
            </w:tcBorders>
            <w:shd w:val="clear" w:color="auto" w:fill="A7BFDE"/>
            <w:vAlign w:val="center"/>
          </w:tcPr>
          <w:p w14:paraId="13B915D1"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14</w:t>
            </w:r>
          </w:p>
        </w:tc>
        <w:tc>
          <w:tcPr>
            <w:tcW w:w="1089" w:type="dxa"/>
            <w:tcBorders>
              <w:left w:val="single" w:sz="6" w:space="0" w:color="4F81BD"/>
              <w:right w:val="single" w:sz="6" w:space="0" w:color="4F81BD"/>
            </w:tcBorders>
            <w:shd w:val="clear" w:color="auto" w:fill="A7BFDE"/>
            <w:vAlign w:val="center"/>
          </w:tcPr>
          <w:p w14:paraId="3E869FA9"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4DA7DABB"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proofErr w:type="spellStart"/>
            <w:r w:rsidRPr="000B3998">
              <w:rPr>
                <w:rFonts w:asciiTheme="majorBidi" w:hAnsiTheme="majorBidi" w:cstheme="majorBidi"/>
                <w:color w:val="000000"/>
                <w:sz w:val="24"/>
                <w:szCs w:val="24"/>
                <w:lang w:bidi="ar-IQ"/>
              </w:rPr>
              <w:t>Immuneelectrophoresis</w:t>
            </w:r>
            <w:proofErr w:type="spellEnd"/>
            <w:r w:rsidRPr="000B3998">
              <w:rPr>
                <w:rFonts w:asciiTheme="majorBidi" w:hAnsiTheme="majorBidi" w:cstheme="majorBidi"/>
                <w:color w:val="000000"/>
                <w:sz w:val="24"/>
                <w:szCs w:val="24"/>
                <w:lang w:bidi="ar-IQ"/>
              </w:rPr>
              <w:t xml:space="preserve"> </w:t>
            </w:r>
          </w:p>
        </w:tc>
        <w:tc>
          <w:tcPr>
            <w:tcW w:w="2160" w:type="dxa"/>
            <w:tcBorders>
              <w:left w:val="single" w:sz="6" w:space="0" w:color="4F81BD"/>
              <w:right w:val="single" w:sz="6" w:space="0" w:color="4F81BD"/>
            </w:tcBorders>
            <w:shd w:val="clear" w:color="auto" w:fill="A7BFDE"/>
            <w:vAlign w:val="center"/>
          </w:tcPr>
          <w:p w14:paraId="3B7F0496"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Exam </w:t>
            </w:r>
          </w:p>
        </w:tc>
        <w:tc>
          <w:tcPr>
            <w:tcW w:w="1440" w:type="dxa"/>
            <w:tcBorders>
              <w:left w:val="single" w:sz="6" w:space="0" w:color="4F81BD"/>
              <w:right w:val="single" w:sz="6" w:space="0" w:color="4F81BD"/>
            </w:tcBorders>
            <w:shd w:val="clear" w:color="auto" w:fill="A7BFDE"/>
          </w:tcPr>
          <w:p w14:paraId="12DFC15E"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2D09E294"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r w:rsidR="000B3998" w:rsidRPr="00065753" w14:paraId="54EA703E" w14:textId="77777777" w:rsidTr="000B3998">
        <w:trPr>
          <w:trHeight w:val="319"/>
        </w:trPr>
        <w:tc>
          <w:tcPr>
            <w:tcW w:w="1260" w:type="dxa"/>
            <w:tcBorders>
              <w:right w:val="single" w:sz="6" w:space="0" w:color="4F81BD"/>
            </w:tcBorders>
            <w:shd w:val="clear" w:color="auto" w:fill="A7BFDE"/>
            <w:vAlign w:val="center"/>
          </w:tcPr>
          <w:p w14:paraId="70646A67"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15</w:t>
            </w:r>
          </w:p>
        </w:tc>
        <w:tc>
          <w:tcPr>
            <w:tcW w:w="1089" w:type="dxa"/>
            <w:tcBorders>
              <w:left w:val="single" w:sz="6" w:space="0" w:color="4F81BD"/>
              <w:right w:val="single" w:sz="6" w:space="0" w:color="4F81BD"/>
            </w:tcBorders>
            <w:shd w:val="clear" w:color="auto" w:fill="A7BFDE"/>
            <w:vAlign w:val="center"/>
          </w:tcPr>
          <w:p w14:paraId="5752D1D9"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1F496958" w14:textId="77777777" w:rsidR="000B3998" w:rsidRPr="000B3998" w:rsidRDefault="000B3998" w:rsidP="000B3998">
            <w:pPr>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ELISA</w:t>
            </w:r>
          </w:p>
        </w:tc>
        <w:tc>
          <w:tcPr>
            <w:tcW w:w="2160" w:type="dxa"/>
            <w:tcBorders>
              <w:left w:val="single" w:sz="6" w:space="0" w:color="4F81BD"/>
              <w:right w:val="single" w:sz="6" w:space="0" w:color="4F81BD"/>
            </w:tcBorders>
            <w:shd w:val="clear" w:color="auto" w:fill="A7BFDE"/>
            <w:vAlign w:val="center"/>
          </w:tcPr>
          <w:p w14:paraId="5E5B23F1" w14:textId="77777777" w:rsidR="000B3998" w:rsidRPr="000B3998" w:rsidRDefault="000B3998" w:rsidP="000B3998">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Complement </w:t>
            </w:r>
          </w:p>
        </w:tc>
        <w:tc>
          <w:tcPr>
            <w:tcW w:w="1440" w:type="dxa"/>
            <w:tcBorders>
              <w:left w:val="single" w:sz="6" w:space="0" w:color="4F81BD"/>
              <w:right w:val="single" w:sz="6" w:space="0" w:color="4F81BD"/>
            </w:tcBorders>
            <w:shd w:val="clear" w:color="auto" w:fill="A7BFDE"/>
          </w:tcPr>
          <w:p w14:paraId="697EBF9F"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E8A2641" w14:textId="77777777" w:rsidR="000B3998" w:rsidRPr="000B3998" w:rsidRDefault="000B3998" w:rsidP="000B3998">
            <w:pPr>
              <w:rPr>
                <w:rFonts w:asciiTheme="majorBidi" w:hAnsiTheme="majorBidi" w:cstheme="majorBidi"/>
                <w:sz w:val="24"/>
                <w:szCs w:val="24"/>
              </w:rPr>
            </w:pPr>
            <w:r w:rsidRPr="000B3998">
              <w:rPr>
                <w:rFonts w:asciiTheme="majorBidi" w:hAnsiTheme="majorBidi" w:cstheme="majorBidi"/>
                <w:sz w:val="24"/>
                <w:szCs w:val="24"/>
                <w:rtl/>
              </w:rPr>
              <w:t>وفق النقطة 10 اعلاه</w:t>
            </w:r>
          </w:p>
        </w:tc>
      </w:tr>
    </w:tbl>
    <w:p w14:paraId="40E0D231" w14:textId="77777777" w:rsidR="003C118A" w:rsidRDefault="003C118A" w:rsidP="003C118A">
      <w:pPr>
        <w:rPr>
          <w:rtl/>
          <w:lang w:bidi="ar-IQ"/>
        </w:rPr>
      </w:pPr>
    </w:p>
    <w:p w14:paraId="0BEC6936" w14:textId="77777777" w:rsidR="000B3998" w:rsidRDefault="000B3998" w:rsidP="003C118A">
      <w:pPr>
        <w:rPr>
          <w:rtl/>
          <w:lang w:bidi="ar-IQ"/>
        </w:rPr>
      </w:pPr>
    </w:p>
    <w:p w14:paraId="078CF411" w14:textId="77777777" w:rsidR="000B3998" w:rsidRPr="00DA4FB5" w:rsidRDefault="000B3998"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284"/>
        <w:gridCol w:w="5436"/>
      </w:tblGrid>
      <w:tr w:rsidR="003C118A" w:rsidRPr="000B3998" w14:paraId="4A1546D1"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57BF389" w14:textId="77777777" w:rsidR="003C118A" w:rsidRPr="000B3998" w:rsidRDefault="000B3998" w:rsidP="000B3998">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11-</w:t>
            </w:r>
            <w:r w:rsidR="003C118A" w:rsidRPr="000B3998">
              <w:rPr>
                <w:rFonts w:asciiTheme="majorBidi" w:hAnsiTheme="majorBidi" w:cstheme="majorBidi"/>
                <w:color w:val="000000"/>
                <w:sz w:val="24"/>
                <w:szCs w:val="24"/>
                <w:rtl/>
                <w:lang w:bidi="ar-IQ"/>
              </w:rPr>
              <w:t xml:space="preserve">البنية التحتية </w:t>
            </w:r>
          </w:p>
          <w:p w14:paraId="3F3AB3EC" w14:textId="77777777" w:rsidR="003C118A" w:rsidRPr="000B3998" w:rsidRDefault="003C118A" w:rsidP="00FA2F21">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0B3998" w14:paraId="34072598" w14:textId="77777777" w:rsidTr="00A22EF7">
        <w:trPr>
          <w:trHeight w:val="823"/>
        </w:trPr>
        <w:tc>
          <w:tcPr>
            <w:tcW w:w="4284"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2D4A90DA" w14:textId="77777777" w:rsidR="003C118A" w:rsidRPr="000B3998" w:rsidRDefault="000B3998" w:rsidP="00FA2F21">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0B3998">
              <w:rPr>
                <w:rFonts w:asciiTheme="majorBidi" w:hAnsiTheme="majorBidi" w:cstheme="majorBidi"/>
                <w:color w:val="000000"/>
                <w:sz w:val="24"/>
                <w:szCs w:val="24"/>
                <w:rtl/>
                <w:lang w:bidi="ar-IQ"/>
              </w:rPr>
              <w:t>-الكتب المقررة والمطلوبة:</w:t>
            </w:r>
          </w:p>
          <w:p w14:paraId="20A3B544" w14:textId="77777777" w:rsidR="003C118A" w:rsidRPr="000B3998" w:rsidRDefault="003C118A" w:rsidP="00FA2F21">
            <w:pPr>
              <w:autoSpaceDE w:val="0"/>
              <w:autoSpaceDN w:val="0"/>
              <w:adjustRightInd w:val="0"/>
              <w:ind w:left="72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w:t>
            </w:r>
          </w:p>
        </w:tc>
        <w:tc>
          <w:tcPr>
            <w:tcW w:w="5436"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436DC2C7" w14:textId="77777777" w:rsidR="003C118A" w:rsidRPr="000B3998" w:rsidRDefault="003C118A" w:rsidP="00FA2F21">
            <w:pPr>
              <w:autoSpaceDE w:val="0"/>
              <w:autoSpaceDN w:val="0"/>
              <w:adjustRightInd w:val="0"/>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Biodiversity and </w:t>
            </w:r>
            <w:proofErr w:type="spellStart"/>
            <w:r w:rsidRPr="000B3998">
              <w:rPr>
                <w:rFonts w:asciiTheme="majorBidi" w:hAnsiTheme="majorBidi" w:cstheme="majorBidi"/>
                <w:color w:val="000000"/>
                <w:sz w:val="24"/>
                <w:szCs w:val="24"/>
                <w:lang w:bidi="ar-IQ"/>
              </w:rPr>
              <w:t>Conservation.Michael</w:t>
            </w:r>
            <w:proofErr w:type="spellEnd"/>
            <w:r w:rsidRPr="000B3998">
              <w:rPr>
                <w:rFonts w:asciiTheme="majorBidi" w:hAnsiTheme="majorBidi" w:cstheme="majorBidi"/>
                <w:color w:val="000000"/>
                <w:sz w:val="24"/>
                <w:szCs w:val="24"/>
                <w:lang w:bidi="ar-IQ"/>
              </w:rPr>
              <w:t xml:space="preserve"> J Jeffries. Routledge.1997</w:t>
            </w:r>
          </w:p>
          <w:p w14:paraId="64D6144C" w14:textId="77777777" w:rsidR="003C118A" w:rsidRPr="000B3998" w:rsidRDefault="003C118A" w:rsidP="00FA2F21">
            <w:pPr>
              <w:autoSpaceDE w:val="0"/>
              <w:autoSpaceDN w:val="0"/>
              <w:adjustRightInd w:val="0"/>
              <w:jc w:val="right"/>
              <w:rPr>
                <w:rFonts w:asciiTheme="majorBidi" w:hAnsiTheme="majorBidi" w:cstheme="majorBidi"/>
                <w:color w:val="000000"/>
                <w:sz w:val="24"/>
                <w:szCs w:val="24"/>
                <w:lang w:bidi="ar-IQ"/>
              </w:rPr>
            </w:pPr>
          </w:p>
          <w:p w14:paraId="03D596CF" w14:textId="77777777" w:rsidR="003C118A" w:rsidRPr="000B3998" w:rsidRDefault="003C118A" w:rsidP="00FA2F21">
            <w:pPr>
              <w:jc w:val="right"/>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 xml:space="preserve">Handbook of Biodiversity Methods. David Hill Matthew </w:t>
            </w:r>
            <w:proofErr w:type="spellStart"/>
            <w:proofErr w:type="gramStart"/>
            <w:r w:rsidRPr="000B3998">
              <w:rPr>
                <w:rFonts w:asciiTheme="majorBidi" w:hAnsiTheme="majorBidi" w:cstheme="majorBidi"/>
                <w:color w:val="000000"/>
                <w:sz w:val="24"/>
                <w:szCs w:val="24"/>
                <w:lang w:bidi="ar-IQ"/>
              </w:rPr>
              <w:t>Fasham</w:t>
            </w:r>
            <w:proofErr w:type="spellEnd"/>
            <w:r w:rsidRPr="000B3998">
              <w:rPr>
                <w:rFonts w:asciiTheme="majorBidi" w:hAnsiTheme="majorBidi" w:cstheme="majorBidi"/>
                <w:color w:val="000000"/>
                <w:sz w:val="24"/>
                <w:szCs w:val="24"/>
                <w:lang w:bidi="ar-IQ"/>
              </w:rPr>
              <w:t xml:space="preserve"> .Cambridge</w:t>
            </w:r>
            <w:proofErr w:type="gramEnd"/>
            <w:r w:rsidRPr="000B3998">
              <w:rPr>
                <w:rFonts w:asciiTheme="majorBidi" w:hAnsiTheme="majorBidi" w:cstheme="majorBidi"/>
                <w:color w:val="000000"/>
                <w:sz w:val="24"/>
                <w:szCs w:val="24"/>
                <w:lang w:bidi="ar-IQ"/>
              </w:rPr>
              <w:t xml:space="preserve"> University Press. 2005</w:t>
            </w:r>
            <w:r w:rsidRPr="000B3998">
              <w:rPr>
                <w:rFonts w:asciiTheme="majorBidi" w:hAnsiTheme="majorBidi" w:cstheme="majorBidi"/>
                <w:color w:val="000000"/>
                <w:sz w:val="24"/>
                <w:szCs w:val="24"/>
                <w:rtl/>
                <w:lang w:bidi="ar-IQ"/>
              </w:rPr>
              <w:t xml:space="preserve"> </w:t>
            </w:r>
          </w:p>
        </w:tc>
      </w:tr>
      <w:tr w:rsidR="003C118A" w:rsidRPr="000B3998" w14:paraId="39A806C0" w14:textId="77777777" w:rsidTr="00FA2F21">
        <w:trPr>
          <w:trHeight w:val="557"/>
        </w:trPr>
        <w:tc>
          <w:tcPr>
            <w:tcW w:w="4284"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139FA02" w14:textId="77777777" w:rsidR="003C118A" w:rsidRPr="000B3998" w:rsidRDefault="000B3998" w:rsidP="000B3998">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B3998">
              <w:rPr>
                <w:rFonts w:asciiTheme="majorBidi" w:hAnsiTheme="majorBidi" w:cstheme="majorBidi"/>
                <w:color w:val="000000"/>
                <w:sz w:val="24"/>
                <w:szCs w:val="24"/>
                <w:rtl/>
                <w:lang w:bidi="ar-IQ"/>
              </w:rPr>
              <w:t>المراجع الرئيسية(المصادر)</w:t>
            </w:r>
          </w:p>
        </w:tc>
        <w:tc>
          <w:tcPr>
            <w:tcW w:w="5436"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7838E4A2" w14:textId="77777777" w:rsidR="003C118A" w:rsidRPr="000B3998" w:rsidRDefault="003C118A" w:rsidP="00FA2F21">
            <w:pPr>
              <w:autoSpaceDE w:val="0"/>
              <w:autoSpaceDN w:val="0"/>
              <w:bidi w:val="0"/>
              <w:adjustRightInd w:val="0"/>
              <w:jc w:val="both"/>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w:t>
            </w:r>
          </w:p>
        </w:tc>
      </w:tr>
      <w:tr w:rsidR="003C118A" w:rsidRPr="000B3998" w14:paraId="4259CC13" w14:textId="77777777" w:rsidTr="00A22EF7">
        <w:trPr>
          <w:trHeight w:val="872"/>
        </w:trPr>
        <w:tc>
          <w:tcPr>
            <w:tcW w:w="4284"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E17BCCD" w14:textId="77777777" w:rsidR="003C118A" w:rsidRPr="000B3998" w:rsidRDefault="000B3998" w:rsidP="00FA2F21">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0B3998">
              <w:rPr>
                <w:rFonts w:asciiTheme="majorBidi" w:hAnsiTheme="majorBidi" w:cstheme="majorBidi"/>
                <w:color w:val="000000"/>
                <w:sz w:val="24"/>
                <w:szCs w:val="24"/>
                <w:rtl/>
                <w:lang w:bidi="ar-IQ"/>
              </w:rPr>
              <w:t>-الكتب والمراجع التي يوصى بها (المجلات العلمية , التقارير,....)</w:t>
            </w:r>
          </w:p>
        </w:tc>
        <w:tc>
          <w:tcPr>
            <w:tcW w:w="5436"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6FB3087E" w14:textId="77777777" w:rsidR="003C118A" w:rsidRPr="000B3998" w:rsidRDefault="003C118A" w:rsidP="00FA2F21">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 </w:t>
            </w:r>
          </w:p>
        </w:tc>
      </w:tr>
      <w:tr w:rsidR="003C118A" w:rsidRPr="000B3998" w14:paraId="6E8BB232" w14:textId="77777777" w:rsidTr="00A22EF7">
        <w:trPr>
          <w:trHeight w:val="828"/>
        </w:trPr>
        <w:tc>
          <w:tcPr>
            <w:tcW w:w="4284"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9F6C9F3" w14:textId="77777777" w:rsidR="003C118A" w:rsidRPr="000B3998" w:rsidRDefault="000B3998" w:rsidP="00FA2F21">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0B3998">
              <w:rPr>
                <w:rFonts w:asciiTheme="majorBidi" w:hAnsiTheme="majorBidi" w:cstheme="majorBidi"/>
                <w:color w:val="000000"/>
                <w:sz w:val="24"/>
                <w:szCs w:val="24"/>
                <w:rtl/>
                <w:lang w:bidi="ar-IQ"/>
              </w:rPr>
              <w:t>-المراجع الالكترونية ,مواقع الانترنيت....</w:t>
            </w:r>
          </w:p>
        </w:tc>
        <w:tc>
          <w:tcPr>
            <w:tcW w:w="543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BAE28F9" w14:textId="77777777" w:rsidR="003C118A" w:rsidRPr="000B3998" w:rsidRDefault="003C118A" w:rsidP="00FA2F21">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0B3998">
              <w:rPr>
                <w:rFonts w:asciiTheme="majorBidi" w:hAnsiTheme="majorBidi" w:cstheme="majorBidi"/>
                <w:sz w:val="24"/>
                <w:szCs w:val="24"/>
              </w:rPr>
              <w:t xml:space="preserve"> </w:t>
            </w:r>
            <w:r w:rsidRPr="000B3998">
              <w:rPr>
                <w:rFonts w:asciiTheme="majorBidi" w:hAnsiTheme="majorBidi" w:cstheme="majorBidi"/>
                <w:sz w:val="24"/>
                <w:szCs w:val="24"/>
                <w:rtl/>
              </w:rPr>
              <w:t xml:space="preserve"> </w:t>
            </w:r>
            <w:r w:rsidRPr="000B3998">
              <w:rPr>
                <w:rFonts w:asciiTheme="majorBidi" w:hAnsiTheme="majorBidi" w:cstheme="majorBidi"/>
                <w:color w:val="000000"/>
                <w:sz w:val="24"/>
                <w:szCs w:val="24"/>
                <w:rtl/>
                <w:lang w:bidi="ar-IQ"/>
              </w:rPr>
              <w:t xml:space="preserve"> </w:t>
            </w:r>
            <w:r w:rsidRPr="000B3998">
              <w:rPr>
                <w:rFonts w:asciiTheme="majorBidi" w:hAnsiTheme="majorBidi" w:cstheme="majorBidi"/>
                <w:color w:val="000000"/>
                <w:sz w:val="24"/>
                <w:szCs w:val="24"/>
                <w:rtl/>
              </w:rPr>
              <w:t xml:space="preserve"> </w:t>
            </w:r>
            <w:r w:rsidR="00FA2F21" w:rsidRPr="000B3998">
              <w:rPr>
                <w:rFonts w:asciiTheme="majorBidi" w:hAnsiTheme="majorBidi" w:cstheme="majorBidi"/>
                <w:color w:val="000000"/>
                <w:sz w:val="24"/>
                <w:szCs w:val="24"/>
              </w:rPr>
              <w:t xml:space="preserve"> Matzinger P (2012). "The evolution of the danger theory. Interview by Lauren Constable". Expert Rev Clin Immunol. 8 (4): 311–317.</w:t>
            </w:r>
          </w:p>
          <w:p w14:paraId="4366AD0D" w14:textId="77777777" w:rsidR="00FA2F21" w:rsidRPr="000B3998" w:rsidRDefault="00FA2F21" w:rsidP="00FA2F21">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roofErr w:type="spellStart"/>
            <w:r w:rsidRPr="000B3998">
              <w:rPr>
                <w:rFonts w:asciiTheme="majorBidi" w:hAnsiTheme="majorBidi" w:cstheme="majorBidi"/>
                <w:color w:val="000000"/>
                <w:sz w:val="24"/>
                <w:szCs w:val="24"/>
              </w:rPr>
              <w:t>Pradeu</w:t>
            </w:r>
            <w:proofErr w:type="spellEnd"/>
            <w:r w:rsidRPr="000B3998">
              <w:rPr>
                <w:rFonts w:asciiTheme="majorBidi" w:hAnsiTheme="majorBidi" w:cstheme="majorBidi"/>
                <w:color w:val="000000"/>
                <w:sz w:val="24"/>
                <w:szCs w:val="24"/>
              </w:rPr>
              <w:t xml:space="preserve"> T; Cooper EL (2012). "The danger theory: 20 years later". Frontiers in Immunology. 3: 287</w:t>
            </w:r>
          </w:p>
          <w:p w14:paraId="5509A855" w14:textId="77777777" w:rsidR="00FA2F21" w:rsidRPr="000B3998" w:rsidRDefault="00FA2F21" w:rsidP="00FA2F21">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tl/>
              </w:rPr>
            </w:pPr>
            <w:proofErr w:type="spellStart"/>
            <w:r w:rsidRPr="000B3998">
              <w:rPr>
                <w:rFonts w:asciiTheme="majorBidi" w:hAnsiTheme="majorBidi" w:cstheme="majorBidi"/>
                <w:color w:val="000000"/>
                <w:sz w:val="24"/>
                <w:szCs w:val="24"/>
              </w:rPr>
              <w:t>Pradeu</w:t>
            </w:r>
            <w:proofErr w:type="spellEnd"/>
            <w:r w:rsidRPr="000B3998">
              <w:rPr>
                <w:rFonts w:asciiTheme="majorBidi" w:hAnsiTheme="majorBidi" w:cstheme="majorBidi"/>
                <w:color w:val="000000"/>
                <w:sz w:val="24"/>
                <w:szCs w:val="24"/>
              </w:rPr>
              <w:t xml:space="preserve"> T; Jaeger S; Vivier E (2013). "The speed of change: towards a discontinuity theory of immunity?". Nature Reviews Immunology. 13 (10): 764–769</w:t>
            </w:r>
          </w:p>
        </w:tc>
      </w:tr>
    </w:tbl>
    <w:p w14:paraId="004028E5" w14:textId="77777777" w:rsidR="003C118A" w:rsidRPr="00DA4FB5" w:rsidRDefault="003C118A" w:rsidP="003C118A">
      <w:pPr>
        <w:rPr>
          <w:vanish/>
        </w:rPr>
      </w:pPr>
    </w:p>
    <w:p w14:paraId="386D8F11" w14:textId="77777777" w:rsidR="003C118A" w:rsidRPr="00DA4FB5"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A4FB5" w14:paraId="41274A1E" w14:textId="77777777" w:rsidTr="00A22EF7">
        <w:trPr>
          <w:trHeight w:val="419"/>
        </w:trPr>
        <w:tc>
          <w:tcPr>
            <w:tcW w:w="9720" w:type="dxa"/>
            <w:gridSpan w:val="2"/>
            <w:shd w:val="clear" w:color="auto" w:fill="A7BFDE"/>
            <w:vAlign w:val="center"/>
          </w:tcPr>
          <w:p w14:paraId="5E1649A8" w14:textId="77777777" w:rsidR="00F53242" w:rsidRPr="000B3998" w:rsidRDefault="000B3998" w:rsidP="000B3998">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F53242" w:rsidRPr="000B3998">
              <w:rPr>
                <w:rFonts w:ascii="Cambria" w:hAnsi="Cambria" w:cs="Times New Roman" w:hint="cs"/>
                <w:b/>
                <w:bCs/>
                <w:color w:val="000000"/>
                <w:sz w:val="28"/>
                <w:szCs w:val="28"/>
                <w:rtl/>
                <w:lang w:bidi="ar-IQ"/>
              </w:rPr>
              <w:t xml:space="preserve">خطة تطوير المقرر الدراسي:- </w:t>
            </w:r>
            <w:r w:rsidR="00F53242" w:rsidRPr="000B3998">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18148907" w14:textId="77777777" w:rsidR="00F53242" w:rsidRDefault="00F53242" w:rsidP="00D545F6">
            <w:pPr>
              <w:pStyle w:val="ListParagraph"/>
              <w:numPr>
                <w:ilvl w:val="0"/>
                <w:numId w:val="81"/>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6D98099" w14:textId="77777777" w:rsidR="003C118A" w:rsidRPr="00F53242" w:rsidRDefault="00F53242" w:rsidP="00D545F6">
            <w:pPr>
              <w:pStyle w:val="ListParagraph"/>
              <w:numPr>
                <w:ilvl w:val="0"/>
                <w:numId w:val="81"/>
              </w:numPr>
              <w:tabs>
                <w:tab w:val="left" w:pos="507"/>
              </w:tabs>
              <w:autoSpaceDE w:val="0"/>
              <w:autoSpaceDN w:val="0"/>
              <w:adjustRightInd w:val="0"/>
              <w:rPr>
                <w:rFonts w:ascii="Cambria" w:hAnsi="Cambria" w:cs="Times New Roman"/>
                <w:color w:val="000000"/>
                <w:sz w:val="28"/>
                <w:szCs w:val="28"/>
                <w:lang w:bidi="ar-IQ"/>
              </w:rPr>
            </w:pPr>
            <w:r>
              <w:rPr>
                <w:rFonts w:asciiTheme="majorBidi" w:hAnsiTheme="majorBidi" w:cstheme="majorBidi" w:hint="cs"/>
                <w:sz w:val="28"/>
                <w:szCs w:val="28"/>
                <w:rtl/>
                <w:lang w:val="en-MY" w:eastAsia="en-MY"/>
              </w:rPr>
              <w:t xml:space="preserve"> </w:t>
            </w: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A4FB5" w14:paraId="307D4803" w14:textId="77777777" w:rsidTr="00A22EF7">
        <w:trPr>
          <w:trHeight w:val="495"/>
        </w:trPr>
        <w:tc>
          <w:tcPr>
            <w:tcW w:w="3600" w:type="dxa"/>
            <w:tcBorders>
              <w:right w:val="single" w:sz="6" w:space="0" w:color="4F81BD"/>
            </w:tcBorders>
            <w:shd w:val="clear" w:color="auto" w:fill="A7BFDE"/>
            <w:vAlign w:val="center"/>
          </w:tcPr>
          <w:p w14:paraId="1B534741" w14:textId="77777777" w:rsidR="003C118A" w:rsidRPr="00DA4FB5" w:rsidRDefault="003C118A" w:rsidP="00A22EF7">
            <w:pPr>
              <w:autoSpaceDE w:val="0"/>
              <w:autoSpaceDN w:val="0"/>
              <w:adjustRightInd w:val="0"/>
              <w:rPr>
                <w:rFonts w:ascii="Cambria" w:hAnsi="Cambria" w:cs="Times New Roman"/>
                <w:color w:val="000000"/>
                <w:sz w:val="28"/>
                <w:szCs w:val="28"/>
                <w:lang w:bidi="ar-IQ"/>
              </w:rPr>
            </w:pPr>
            <w:r w:rsidRPr="00DA4FB5">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4E140BC" w14:textId="77777777" w:rsidR="003C118A" w:rsidRPr="00DA4FB5"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20 </w:t>
            </w:r>
          </w:p>
        </w:tc>
      </w:tr>
      <w:tr w:rsidR="003C118A" w:rsidRPr="00DA4FB5" w14:paraId="6CB7C75A" w14:textId="77777777" w:rsidTr="00A22EF7">
        <w:trPr>
          <w:trHeight w:val="517"/>
        </w:trPr>
        <w:tc>
          <w:tcPr>
            <w:tcW w:w="3600" w:type="dxa"/>
            <w:shd w:val="clear" w:color="auto" w:fill="A7BFDE"/>
            <w:vAlign w:val="center"/>
          </w:tcPr>
          <w:p w14:paraId="51405B27" w14:textId="77777777" w:rsidR="003C118A" w:rsidRPr="00DA4FB5" w:rsidRDefault="003C118A" w:rsidP="00A22EF7">
            <w:pPr>
              <w:autoSpaceDE w:val="0"/>
              <w:autoSpaceDN w:val="0"/>
              <w:adjustRightInd w:val="0"/>
              <w:rPr>
                <w:rFonts w:ascii="Cambria" w:hAnsi="Cambria" w:cs="Times New Roman"/>
                <w:color w:val="000000"/>
                <w:sz w:val="28"/>
                <w:szCs w:val="28"/>
                <w:lang w:bidi="ar-IQ"/>
              </w:rPr>
            </w:pPr>
            <w:r w:rsidRPr="00DA4FB5">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2CF5CC9F" w14:textId="77777777" w:rsidR="003C118A" w:rsidRPr="00DA4FB5"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50</w:t>
            </w:r>
          </w:p>
        </w:tc>
      </w:tr>
    </w:tbl>
    <w:p w14:paraId="6167AE7F" w14:textId="77777777" w:rsidR="003C118A" w:rsidRPr="001E6354" w:rsidRDefault="003C118A" w:rsidP="003C118A">
      <w:pPr>
        <w:autoSpaceDE w:val="0"/>
        <w:autoSpaceDN w:val="0"/>
        <w:adjustRightInd w:val="0"/>
        <w:spacing w:after="200" w:line="276" w:lineRule="auto"/>
        <w:jc w:val="center"/>
        <w:rPr>
          <w:rFonts w:cs="Times New Roman"/>
          <w:b/>
          <w:bCs/>
          <w:sz w:val="4"/>
          <w:szCs w:val="4"/>
          <w:rtl/>
          <w:lang w:bidi="ar-IQ"/>
        </w:rPr>
      </w:pPr>
    </w:p>
    <w:p w14:paraId="619E2011"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0A411587" w14:textId="77777777" w:rsidR="003C118A" w:rsidRDefault="003C118A" w:rsidP="003C118A">
      <w:pPr>
        <w:autoSpaceDE w:val="0"/>
        <w:autoSpaceDN w:val="0"/>
        <w:adjustRightInd w:val="0"/>
        <w:spacing w:after="200" w:line="276" w:lineRule="auto"/>
        <w:jc w:val="center"/>
        <w:rPr>
          <w:rFonts w:cs="Times New Roman"/>
          <w:b/>
          <w:bCs/>
          <w:sz w:val="32"/>
          <w:szCs w:val="32"/>
          <w:rtl/>
        </w:rPr>
      </w:pPr>
    </w:p>
    <w:p w14:paraId="7DE39E5A" w14:textId="77777777" w:rsidR="00FA2F21" w:rsidRDefault="00FA2F21" w:rsidP="003C118A">
      <w:pPr>
        <w:autoSpaceDE w:val="0"/>
        <w:autoSpaceDN w:val="0"/>
        <w:adjustRightInd w:val="0"/>
        <w:spacing w:after="200" w:line="276" w:lineRule="auto"/>
        <w:jc w:val="center"/>
        <w:rPr>
          <w:rFonts w:cs="Times New Roman"/>
          <w:b/>
          <w:bCs/>
          <w:sz w:val="32"/>
          <w:szCs w:val="32"/>
          <w:rtl/>
        </w:rPr>
      </w:pPr>
    </w:p>
    <w:p w14:paraId="203ED962" w14:textId="77777777" w:rsidR="00FA2F21" w:rsidRDefault="00FA2F21" w:rsidP="003C118A">
      <w:pPr>
        <w:autoSpaceDE w:val="0"/>
        <w:autoSpaceDN w:val="0"/>
        <w:adjustRightInd w:val="0"/>
        <w:spacing w:after="200" w:line="276" w:lineRule="auto"/>
        <w:jc w:val="center"/>
        <w:rPr>
          <w:rFonts w:cs="Times New Roman"/>
          <w:b/>
          <w:bCs/>
          <w:sz w:val="32"/>
          <w:szCs w:val="32"/>
          <w:rtl/>
        </w:rPr>
      </w:pPr>
    </w:p>
    <w:p w14:paraId="262653A7" w14:textId="77777777" w:rsidR="00FA2F21" w:rsidRDefault="00FA2F21" w:rsidP="003C118A">
      <w:pPr>
        <w:autoSpaceDE w:val="0"/>
        <w:autoSpaceDN w:val="0"/>
        <w:adjustRightInd w:val="0"/>
        <w:spacing w:after="200" w:line="276" w:lineRule="auto"/>
        <w:jc w:val="center"/>
        <w:rPr>
          <w:rFonts w:cs="Times New Roman"/>
          <w:b/>
          <w:bCs/>
          <w:sz w:val="32"/>
          <w:szCs w:val="32"/>
          <w:rtl/>
        </w:rPr>
      </w:pPr>
    </w:p>
    <w:p w14:paraId="2763F959" w14:textId="77777777" w:rsidR="003C118A" w:rsidRDefault="003C118A" w:rsidP="000B3998">
      <w:pPr>
        <w:autoSpaceDE w:val="0"/>
        <w:autoSpaceDN w:val="0"/>
        <w:adjustRightInd w:val="0"/>
        <w:spacing w:after="200" w:line="276" w:lineRule="auto"/>
        <w:rPr>
          <w:rFonts w:cs="Times New Roman"/>
          <w:b/>
          <w:bCs/>
          <w:sz w:val="32"/>
          <w:szCs w:val="32"/>
          <w:rtl/>
        </w:rPr>
      </w:pPr>
    </w:p>
    <w:p w14:paraId="41619057" w14:textId="77777777" w:rsidR="003C118A" w:rsidRPr="00DB4BE9" w:rsidRDefault="003C118A" w:rsidP="003C118A">
      <w:pPr>
        <w:autoSpaceDE w:val="0"/>
        <w:autoSpaceDN w:val="0"/>
        <w:adjustRightInd w:val="0"/>
        <w:spacing w:after="200" w:line="276" w:lineRule="auto"/>
        <w:jc w:val="center"/>
        <w:rPr>
          <w:rFonts w:cs="Times New Roman"/>
          <w:b/>
          <w:bCs/>
          <w:sz w:val="32"/>
          <w:szCs w:val="32"/>
          <w:rtl/>
          <w:lang w:bidi="ar-IQ"/>
        </w:rPr>
      </w:pPr>
      <w:r w:rsidRPr="00DB4BE9">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4BE9" w14:paraId="19CDBAD2" w14:textId="77777777" w:rsidTr="00A22EF7">
        <w:trPr>
          <w:trHeight w:val="794"/>
        </w:trPr>
        <w:tc>
          <w:tcPr>
            <w:tcW w:w="9720" w:type="dxa"/>
            <w:shd w:val="clear" w:color="auto" w:fill="A7BFDE"/>
            <w:vAlign w:val="center"/>
          </w:tcPr>
          <w:p w14:paraId="56EB3E9C" w14:textId="77777777" w:rsidR="003C118A" w:rsidRPr="00DB4BE9" w:rsidRDefault="003C118A" w:rsidP="00A22EF7">
            <w:pPr>
              <w:autoSpaceDE w:val="0"/>
              <w:autoSpaceDN w:val="0"/>
              <w:adjustRightInd w:val="0"/>
              <w:jc w:val="center"/>
              <w:rPr>
                <w:rFonts w:ascii="Cambria" w:hAnsi="Cambria" w:cs="Times New Roman"/>
                <w:b/>
                <w:bCs/>
                <w:color w:val="000000"/>
                <w:sz w:val="32"/>
                <w:szCs w:val="32"/>
                <w:lang w:bidi="ar-IQ"/>
              </w:rPr>
            </w:pPr>
            <w:r w:rsidRPr="00DB4BE9">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0484BD18" w14:textId="77777777" w:rsidR="003C118A" w:rsidRPr="00DB4BE9"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7356FB09" w14:textId="77777777" w:rsidR="003C118A" w:rsidRPr="00DB4BE9" w:rsidRDefault="003C118A" w:rsidP="003C118A">
      <w:pPr>
        <w:autoSpaceDE w:val="0"/>
        <w:autoSpaceDN w:val="0"/>
        <w:adjustRightInd w:val="0"/>
        <w:spacing w:before="240" w:after="200" w:line="276" w:lineRule="auto"/>
        <w:rPr>
          <w:b/>
          <w:bCs/>
          <w:color w:val="993300"/>
          <w:sz w:val="32"/>
          <w:szCs w:val="32"/>
          <w:rtl/>
          <w:lang w:bidi="ar-IQ"/>
        </w:rPr>
      </w:pPr>
      <w:r w:rsidRPr="00DB4BE9">
        <w:rPr>
          <w:rFonts w:cs="Times New Roman"/>
          <w:b/>
          <w:bCs/>
          <w:color w:val="1F4E79"/>
          <w:sz w:val="32"/>
          <w:szCs w:val="32"/>
          <w:rtl/>
          <w:lang w:bidi="ar-IQ"/>
        </w:rPr>
        <w:t>وصف المقرر</w:t>
      </w:r>
      <w:r>
        <w:rPr>
          <w:rFonts w:hint="cs"/>
          <w:b/>
          <w:bCs/>
          <w:color w:val="993300"/>
          <w:sz w:val="32"/>
          <w:szCs w:val="32"/>
          <w:rtl/>
          <w:lang w:bidi="ar-IQ"/>
        </w:rPr>
        <w:t xml:space="preserve"> </w:t>
      </w:r>
      <w:r w:rsidRPr="000B3998">
        <w:rPr>
          <w:rFonts w:asciiTheme="majorBidi" w:hAnsiTheme="majorBidi" w:cstheme="majorBidi"/>
          <w:b/>
          <w:bCs/>
          <w:sz w:val="32"/>
          <w:szCs w:val="32"/>
          <w:rtl/>
          <w:lang w:bidi="ar-IQ"/>
        </w:rPr>
        <w:t>: تنوع احيائي</w:t>
      </w:r>
    </w:p>
    <w:tbl>
      <w:tblPr>
        <w:tblpPr w:leftFromText="180" w:rightFromText="180" w:vertAnchor="text" w:horzAnchor="margin" w:tblpY="27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4BE9" w14:paraId="1BE33E9B" w14:textId="77777777" w:rsidTr="000B3998">
        <w:trPr>
          <w:trHeight w:val="794"/>
        </w:trPr>
        <w:tc>
          <w:tcPr>
            <w:tcW w:w="9720" w:type="dxa"/>
            <w:shd w:val="clear" w:color="auto" w:fill="A7BFDE"/>
          </w:tcPr>
          <w:p w14:paraId="6AE986BF" w14:textId="77777777" w:rsidR="003C118A" w:rsidRPr="00DB4BE9" w:rsidRDefault="003C118A" w:rsidP="000B3998">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4BE9">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4BE9">
              <w:rPr>
                <w:rFonts w:ascii="Arial" w:hAnsi="Arial" w:cs="Arial" w:hint="cs"/>
                <w:color w:val="000000"/>
                <w:sz w:val="28"/>
                <w:szCs w:val="28"/>
                <w:rtl/>
                <w:lang w:bidi="ar-IQ"/>
              </w:rPr>
              <w:t xml:space="preserve">التعلم </w:t>
            </w:r>
            <w:r w:rsidRPr="00DB4BE9">
              <w:rPr>
                <w:rFonts w:ascii="Arial" w:hAnsi="Arial" w:cs="Arial"/>
                <w:color w:val="000000"/>
                <w:sz w:val="28"/>
                <w:szCs w:val="28"/>
                <w:rtl/>
                <w:lang w:bidi="ar-IQ"/>
              </w:rPr>
              <w:t>المتاحة. ولابد من الربط بينها وبين وصف البرنامج.</w:t>
            </w:r>
          </w:p>
        </w:tc>
      </w:tr>
    </w:tbl>
    <w:p w14:paraId="77E58577" w14:textId="77777777" w:rsidR="003C118A" w:rsidRPr="00DB4BE9"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4BE9" w14:paraId="5528361F" w14:textId="77777777" w:rsidTr="00A22EF7">
        <w:trPr>
          <w:trHeight w:val="624"/>
        </w:trPr>
        <w:tc>
          <w:tcPr>
            <w:tcW w:w="3780" w:type="dxa"/>
            <w:tcBorders>
              <w:right w:val="single" w:sz="6" w:space="0" w:color="4F81BD"/>
            </w:tcBorders>
            <w:shd w:val="clear" w:color="auto" w:fill="A7BFDE"/>
            <w:vAlign w:val="center"/>
          </w:tcPr>
          <w:p w14:paraId="3B3E192C" w14:textId="77777777" w:rsidR="003C118A" w:rsidRPr="00DB4BE9" w:rsidRDefault="003C118A" w:rsidP="00D545F6">
            <w:pPr>
              <w:numPr>
                <w:ilvl w:val="0"/>
                <w:numId w:val="139"/>
              </w:numPr>
              <w:autoSpaceDE w:val="0"/>
              <w:autoSpaceDN w:val="0"/>
              <w:adjustRightInd w:val="0"/>
              <w:rPr>
                <w:rFonts w:ascii="Cambria" w:hAnsi="Cambria" w:cs="Times New Roman"/>
                <w:color w:val="000000"/>
                <w:sz w:val="28"/>
                <w:szCs w:val="28"/>
                <w:lang w:bidi="ar-IQ"/>
              </w:rPr>
            </w:pPr>
            <w:r w:rsidRPr="00DB4BE9">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8587909" w14:textId="77777777" w:rsidR="003C118A" w:rsidRPr="00DB4BE9" w:rsidRDefault="003C118A" w:rsidP="00A22EF7">
            <w:pPr>
              <w:autoSpaceDE w:val="0"/>
              <w:autoSpaceDN w:val="0"/>
              <w:adjustRightInd w:val="0"/>
              <w:rPr>
                <w:rFonts w:ascii="Cambria" w:hAnsi="Cambria" w:cs="Times New Roman"/>
                <w:sz w:val="28"/>
                <w:szCs w:val="28"/>
                <w:rtl/>
              </w:rPr>
            </w:pPr>
            <w:r w:rsidRPr="00DB4BE9">
              <w:rPr>
                <w:rFonts w:ascii="Cambria" w:hAnsi="Cambria" w:cs="Times New Roman" w:hint="cs"/>
                <w:sz w:val="28"/>
                <w:szCs w:val="28"/>
                <w:rtl/>
              </w:rPr>
              <w:t>جامعة بغداد/ كلية العلوم للبنات</w:t>
            </w:r>
          </w:p>
        </w:tc>
      </w:tr>
      <w:tr w:rsidR="003C118A" w:rsidRPr="00DB4BE9" w14:paraId="271E7A12" w14:textId="77777777" w:rsidTr="00A22EF7">
        <w:trPr>
          <w:trHeight w:val="624"/>
        </w:trPr>
        <w:tc>
          <w:tcPr>
            <w:tcW w:w="3780" w:type="dxa"/>
            <w:shd w:val="clear" w:color="auto" w:fill="A7BFDE"/>
            <w:vAlign w:val="center"/>
          </w:tcPr>
          <w:p w14:paraId="02B113AA" w14:textId="77777777" w:rsidR="003C118A" w:rsidRPr="00DB4BE9" w:rsidRDefault="003C118A" w:rsidP="00D545F6">
            <w:pPr>
              <w:numPr>
                <w:ilvl w:val="0"/>
                <w:numId w:val="139"/>
              </w:numPr>
              <w:autoSpaceDE w:val="0"/>
              <w:autoSpaceDN w:val="0"/>
              <w:adjustRightInd w:val="0"/>
              <w:ind w:left="432"/>
              <w:rPr>
                <w:rFonts w:ascii="Cambria" w:hAnsi="Cambria" w:cs="Times New Roman"/>
                <w:color w:val="000000"/>
                <w:sz w:val="28"/>
                <w:szCs w:val="28"/>
                <w:lang w:bidi="ar-IQ"/>
              </w:rPr>
            </w:pPr>
            <w:r w:rsidRPr="00DB4BE9">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E4C1069" w14:textId="77777777" w:rsidR="003C118A" w:rsidRPr="00DB4BE9" w:rsidRDefault="003C118A" w:rsidP="00A22EF7">
            <w:pPr>
              <w:autoSpaceDE w:val="0"/>
              <w:autoSpaceDN w:val="0"/>
              <w:adjustRightInd w:val="0"/>
              <w:rPr>
                <w:rFonts w:ascii="Cambria" w:hAnsi="Cambria" w:cs="Times New Roman"/>
                <w:color w:val="000000"/>
                <w:sz w:val="28"/>
                <w:szCs w:val="28"/>
                <w:lang w:bidi="ar-IQ"/>
              </w:rPr>
            </w:pPr>
            <w:r w:rsidRPr="00DB4BE9">
              <w:rPr>
                <w:rFonts w:ascii="Cambria" w:hAnsi="Cambria" w:cs="Times New Roman"/>
                <w:color w:val="000000"/>
                <w:sz w:val="28"/>
                <w:szCs w:val="28"/>
                <w:rtl/>
                <w:lang w:bidi="ar-IQ"/>
              </w:rPr>
              <w:t xml:space="preserve"> </w:t>
            </w:r>
            <w:r w:rsidRPr="00DB4BE9">
              <w:rPr>
                <w:rFonts w:ascii="Cambria" w:hAnsi="Cambria" w:cs="Times New Roman" w:hint="cs"/>
                <w:color w:val="000000"/>
                <w:sz w:val="28"/>
                <w:szCs w:val="28"/>
                <w:rtl/>
                <w:lang w:bidi="ar-IQ"/>
              </w:rPr>
              <w:t>قسم علوم الحياة</w:t>
            </w:r>
            <w:r w:rsidRPr="00DB4BE9">
              <w:rPr>
                <w:rFonts w:ascii="Cambria" w:hAnsi="Cambria" w:cs="Times New Roman"/>
                <w:color w:val="D9D9D9"/>
                <w:sz w:val="28"/>
                <w:szCs w:val="28"/>
                <w:rtl/>
                <w:lang w:bidi="ar-IQ"/>
              </w:rPr>
              <w:t>القسم</w:t>
            </w:r>
            <w:r w:rsidRPr="00DB4BE9">
              <w:rPr>
                <w:rFonts w:ascii="Cambria" w:hAnsi="Cambria" w:cs="Times New Roman"/>
                <w:color w:val="000000"/>
                <w:sz w:val="28"/>
                <w:szCs w:val="28"/>
                <w:rtl/>
                <w:lang w:bidi="ar-IQ"/>
              </w:rPr>
              <w:t xml:space="preserve"> </w:t>
            </w:r>
            <w:r w:rsidRPr="00DB4BE9">
              <w:rPr>
                <w:rFonts w:ascii="Cambria" w:hAnsi="Cambria" w:cs="Times New Roman"/>
                <w:color w:val="D9D9D9"/>
                <w:sz w:val="28"/>
                <w:szCs w:val="28"/>
                <w:rtl/>
                <w:lang w:bidi="ar-IQ"/>
              </w:rPr>
              <w:t>العلمي</w:t>
            </w:r>
            <w:r w:rsidRPr="00DB4BE9">
              <w:rPr>
                <w:rFonts w:ascii="Cambria" w:hAnsi="Cambria" w:cs="Times New Roman"/>
                <w:color w:val="000000"/>
                <w:sz w:val="28"/>
                <w:szCs w:val="28"/>
                <w:rtl/>
                <w:lang w:bidi="ar-IQ"/>
              </w:rPr>
              <w:t xml:space="preserve"> </w:t>
            </w:r>
          </w:p>
        </w:tc>
      </w:tr>
      <w:tr w:rsidR="003C118A" w:rsidRPr="00DB4BE9" w14:paraId="6A7B0C4B" w14:textId="77777777" w:rsidTr="00A22EF7">
        <w:trPr>
          <w:trHeight w:val="624"/>
        </w:trPr>
        <w:tc>
          <w:tcPr>
            <w:tcW w:w="3780" w:type="dxa"/>
            <w:tcBorders>
              <w:right w:val="single" w:sz="6" w:space="0" w:color="4F81BD"/>
            </w:tcBorders>
            <w:shd w:val="clear" w:color="auto" w:fill="A7BFDE"/>
            <w:vAlign w:val="center"/>
          </w:tcPr>
          <w:p w14:paraId="573DBA90" w14:textId="77777777" w:rsidR="003C118A" w:rsidRPr="00DB4BE9" w:rsidRDefault="003C118A" w:rsidP="00D545F6">
            <w:pPr>
              <w:numPr>
                <w:ilvl w:val="0"/>
                <w:numId w:val="139"/>
              </w:numPr>
              <w:autoSpaceDE w:val="0"/>
              <w:autoSpaceDN w:val="0"/>
              <w:adjustRightInd w:val="0"/>
              <w:ind w:left="432"/>
              <w:rPr>
                <w:rFonts w:ascii="Cambria" w:hAnsi="Cambria" w:cs="Times New Roman"/>
                <w:color w:val="000000"/>
                <w:sz w:val="28"/>
                <w:szCs w:val="28"/>
                <w:lang w:bidi="ar-IQ"/>
              </w:rPr>
            </w:pPr>
            <w:r w:rsidRPr="00DB4BE9">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762AFEBA" w14:textId="77777777" w:rsidR="003C118A" w:rsidRPr="00DB4BE9" w:rsidRDefault="003C118A" w:rsidP="00A22EF7">
            <w:pPr>
              <w:autoSpaceDE w:val="0"/>
              <w:autoSpaceDN w:val="0"/>
              <w:adjustRightInd w:val="0"/>
              <w:rPr>
                <w:rFonts w:ascii="Cambria" w:hAnsi="Cambria" w:cs="Times New Roman"/>
                <w:color w:val="000000"/>
                <w:sz w:val="28"/>
                <w:szCs w:val="28"/>
                <w:rtl/>
                <w:lang w:bidi="ar-IQ"/>
              </w:rPr>
            </w:pPr>
            <w:proofErr w:type="gramStart"/>
            <w:r w:rsidRPr="00DB4BE9">
              <w:rPr>
                <w:rFonts w:ascii="Cambria" w:hAnsi="Cambria" w:cs="Times New Roman"/>
                <w:color w:val="000000"/>
                <w:sz w:val="28"/>
                <w:szCs w:val="28"/>
                <w:lang w:bidi="ar-IQ"/>
              </w:rPr>
              <w:t>Biodiversity</w:t>
            </w:r>
            <w:r w:rsidRPr="00DB4BE9">
              <w:rPr>
                <w:rFonts w:ascii="Cambria" w:hAnsi="Cambria" w:cs="Times New Roman" w:hint="cs"/>
                <w:color w:val="000000"/>
                <w:sz w:val="28"/>
                <w:szCs w:val="28"/>
                <w:rtl/>
                <w:lang w:bidi="ar-IQ"/>
              </w:rPr>
              <w:t xml:space="preserve">  التنوع</w:t>
            </w:r>
            <w:proofErr w:type="gramEnd"/>
            <w:r w:rsidRPr="00DB4BE9">
              <w:rPr>
                <w:rFonts w:ascii="Cambria" w:hAnsi="Cambria" w:cs="Times New Roman" w:hint="cs"/>
                <w:color w:val="000000"/>
                <w:sz w:val="28"/>
                <w:szCs w:val="28"/>
                <w:rtl/>
                <w:lang w:bidi="ar-IQ"/>
              </w:rPr>
              <w:t xml:space="preserve"> الاحيائي</w:t>
            </w:r>
            <w:r>
              <w:rPr>
                <w:rFonts w:ascii="Cambria" w:hAnsi="Cambria" w:cs="Times New Roman" w:hint="cs"/>
                <w:color w:val="000000"/>
                <w:sz w:val="28"/>
                <w:szCs w:val="28"/>
                <w:rtl/>
                <w:lang w:bidi="ar-IQ"/>
              </w:rPr>
              <w:t>/</w:t>
            </w:r>
            <w:r w:rsidRPr="00DB4BE9">
              <w:rPr>
                <w:rFonts w:ascii="Cambria" w:hAnsi="Cambria" w:cs="Times New Roman" w:hint="cs"/>
                <w:color w:val="000000"/>
                <w:sz w:val="28"/>
                <w:szCs w:val="28"/>
                <w:rtl/>
                <w:lang w:bidi="ar-IQ"/>
              </w:rPr>
              <w:t xml:space="preserve">   </w:t>
            </w:r>
            <w:r w:rsidRPr="008F030B">
              <w:rPr>
                <w:rFonts w:cs="Times New Roman"/>
                <w:sz w:val="24"/>
                <w:szCs w:val="24"/>
                <w:lang w:bidi="ar-IQ"/>
              </w:rPr>
              <w:t>407 BB</w:t>
            </w:r>
          </w:p>
        </w:tc>
      </w:tr>
      <w:tr w:rsidR="003C118A" w:rsidRPr="00DB4BE9" w14:paraId="17358D6C" w14:textId="77777777" w:rsidTr="00A22EF7">
        <w:trPr>
          <w:trHeight w:val="624"/>
        </w:trPr>
        <w:tc>
          <w:tcPr>
            <w:tcW w:w="3780" w:type="dxa"/>
            <w:tcBorders>
              <w:right w:val="single" w:sz="6" w:space="0" w:color="4F81BD"/>
            </w:tcBorders>
            <w:shd w:val="clear" w:color="auto" w:fill="A7BFDE"/>
            <w:vAlign w:val="center"/>
          </w:tcPr>
          <w:p w14:paraId="0D939AA7" w14:textId="77777777" w:rsidR="003C118A" w:rsidRPr="00DB4BE9" w:rsidRDefault="003C118A" w:rsidP="00D545F6">
            <w:pPr>
              <w:numPr>
                <w:ilvl w:val="0"/>
                <w:numId w:val="139"/>
              </w:numPr>
              <w:autoSpaceDE w:val="0"/>
              <w:autoSpaceDN w:val="0"/>
              <w:adjustRightInd w:val="0"/>
              <w:ind w:left="432"/>
              <w:rPr>
                <w:rFonts w:ascii="Cambria" w:hAnsi="Cambria" w:cs="Times New Roman"/>
                <w:color w:val="000000"/>
                <w:sz w:val="28"/>
                <w:szCs w:val="28"/>
                <w:lang w:bidi="ar-IQ"/>
              </w:rPr>
            </w:pPr>
            <w:r w:rsidRPr="00DB4BE9">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2A0A061" w14:textId="77777777" w:rsidR="003C118A" w:rsidRPr="00DB4BE9" w:rsidRDefault="006B15AD" w:rsidP="000B3998">
            <w:pPr>
              <w:autoSpaceDE w:val="0"/>
              <w:autoSpaceDN w:val="0"/>
              <w:adjustRightInd w:val="0"/>
              <w:rPr>
                <w:rFonts w:ascii="Cambria" w:hAnsi="Cambria" w:cs="Times New Roman"/>
                <w:color w:val="000000"/>
                <w:sz w:val="28"/>
                <w:szCs w:val="28"/>
              </w:rPr>
            </w:pPr>
            <w:r w:rsidRPr="006B15AD">
              <w:rPr>
                <w:rFonts w:ascii="Cambria" w:hAnsi="Cambria" w:cs="Times New Roman"/>
                <w:color w:val="000000"/>
                <w:sz w:val="28"/>
                <w:szCs w:val="28"/>
                <w:rtl/>
              </w:rPr>
              <w:t xml:space="preserve">حضور فعلي </w:t>
            </w:r>
          </w:p>
        </w:tc>
      </w:tr>
      <w:tr w:rsidR="003C118A" w:rsidRPr="00DB4BE9" w14:paraId="478610DD" w14:textId="77777777" w:rsidTr="00A22EF7">
        <w:trPr>
          <w:trHeight w:val="624"/>
        </w:trPr>
        <w:tc>
          <w:tcPr>
            <w:tcW w:w="3780" w:type="dxa"/>
            <w:shd w:val="clear" w:color="auto" w:fill="A7BFDE"/>
            <w:vAlign w:val="center"/>
          </w:tcPr>
          <w:p w14:paraId="7C7F1629" w14:textId="77777777" w:rsidR="003C118A" w:rsidRPr="00DB4BE9" w:rsidRDefault="003C118A" w:rsidP="00D545F6">
            <w:pPr>
              <w:numPr>
                <w:ilvl w:val="0"/>
                <w:numId w:val="139"/>
              </w:numPr>
              <w:autoSpaceDE w:val="0"/>
              <w:autoSpaceDN w:val="0"/>
              <w:adjustRightInd w:val="0"/>
              <w:ind w:left="432"/>
              <w:rPr>
                <w:rFonts w:ascii="Cambria" w:hAnsi="Cambria" w:cs="Times New Roman"/>
                <w:color w:val="000000"/>
                <w:sz w:val="28"/>
                <w:szCs w:val="28"/>
                <w:lang w:bidi="ar-IQ"/>
              </w:rPr>
            </w:pPr>
            <w:r w:rsidRPr="00DB4BE9">
              <w:rPr>
                <w:rFonts w:ascii="Cambria" w:hAnsi="Cambria" w:cs="Times New Roman"/>
                <w:color w:val="000000"/>
                <w:sz w:val="28"/>
                <w:szCs w:val="28"/>
                <w:rtl/>
                <w:lang w:bidi="ar-IQ"/>
              </w:rPr>
              <w:t>الفصل / السنة</w:t>
            </w:r>
          </w:p>
        </w:tc>
        <w:tc>
          <w:tcPr>
            <w:tcW w:w="5940" w:type="dxa"/>
            <w:shd w:val="clear" w:color="auto" w:fill="D3DFEE"/>
            <w:vAlign w:val="center"/>
          </w:tcPr>
          <w:p w14:paraId="3282305C" w14:textId="77777777" w:rsidR="003C118A" w:rsidRPr="00DB4BE9" w:rsidRDefault="003C118A" w:rsidP="00A22EF7">
            <w:pPr>
              <w:autoSpaceDE w:val="0"/>
              <w:autoSpaceDN w:val="0"/>
              <w:adjustRightInd w:val="0"/>
              <w:rPr>
                <w:rFonts w:ascii="Cambria" w:hAnsi="Cambria" w:cs="Times New Roman"/>
                <w:color w:val="000000"/>
                <w:sz w:val="28"/>
                <w:szCs w:val="28"/>
                <w:lang w:bidi="ar-IQ"/>
              </w:rPr>
            </w:pPr>
            <w:r w:rsidRPr="00DB4BE9">
              <w:rPr>
                <w:rFonts w:ascii="Cambria" w:hAnsi="Cambria" w:cs="Times New Roman" w:hint="cs"/>
                <w:color w:val="000000"/>
                <w:sz w:val="28"/>
                <w:szCs w:val="28"/>
                <w:rtl/>
                <w:lang w:bidi="ar-IQ"/>
              </w:rPr>
              <w:t xml:space="preserve">الفصل </w:t>
            </w:r>
            <w:r w:rsidRPr="00DB4BE9">
              <w:rPr>
                <w:rFonts w:ascii="Cambria" w:hAnsi="Cambria" w:cs="Times New Roman" w:hint="cs"/>
                <w:color w:val="000000"/>
                <w:sz w:val="28"/>
                <w:szCs w:val="28"/>
                <w:rtl/>
              </w:rPr>
              <w:t>الثاني</w:t>
            </w:r>
            <w:r w:rsidRPr="00DB4BE9">
              <w:rPr>
                <w:rFonts w:ascii="Cambria" w:hAnsi="Cambria" w:cs="Times New Roman" w:hint="cs"/>
                <w:color w:val="000000"/>
                <w:sz w:val="28"/>
                <w:szCs w:val="28"/>
                <w:rtl/>
                <w:lang w:bidi="ar-IQ"/>
              </w:rPr>
              <w:t>/السنة الرابعة</w:t>
            </w:r>
          </w:p>
        </w:tc>
      </w:tr>
      <w:tr w:rsidR="003C118A" w:rsidRPr="00DB4BE9" w14:paraId="1586ED80" w14:textId="77777777" w:rsidTr="00A22EF7">
        <w:trPr>
          <w:trHeight w:val="624"/>
        </w:trPr>
        <w:tc>
          <w:tcPr>
            <w:tcW w:w="3780" w:type="dxa"/>
            <w:tcBorders>
              <w:right w:val="single" w:sz="6" w:space="0" w:color="4F81BD"/>
            </w:tcBorders>
            <w:shd w:val="clear" w:color="auto" w:fill="A7BFDE"/>
            <w:vAlign w:val="center"/>
          </w:tcPr>
          <w:p w14:paraId="7D41C726" w14:textId="77777777" w:rsidR="003C118A" w:rsidRPr="00DB4BE9" w:rsidRDefault="003C118A" w:rsidP="00D545F6">
            <w:pPr>
              <w:numPr>
                <w:ilvl w:val="0"/>
                <w:numId w:val="139"/>
              </w:numPr>
              <w:autoSpaceDE w:val="0"/>
              <w:autoSpaceDN w:val="0"/>
              <w:adjustRightInd w:val="0"/>
              <w:ind w:left="432"/>
              <w:rPr>
                <w:rFonts w:ascii="Cambria" w:hAnsi="Cambria" w:cs="Times New Roman"/>
                <w:color w:val="000000"/>
                <w:sz w:val="28"/>
                <w:szCs w:val="28"/>
                <w:lang w:bidi="ar-IQ"/>
              </w:rPr>
            </w:pPr>
            <w:r w:rsidRPr="00DB4BE9">
              <w:rPr>
                <w:rFonts w:ascii="Cambria" w:hAnsi="Cambria" w:cs="Times New Roman"/>
                <w:color w:val="000000"/>
                <w:sz w:val="28"/>
                <w:szCs w:val="28"/>
                <w:rtl/>
                <w:lang w:bidi="ar-IQ"/>
              </w:rPr>
              <w:t xml:space="preserve">عدد الساعات الدراسية </w:t>
            </w:r>
            <w:r w:rsidRPr="00DB4BE9">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5F81E6FA" w14:textId="77777777" w:rsidR="003C118A" w:rsidRPr="00DB4BE9"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60 ساعة  </w:t>
            </w:r>
          </w:p>
        </w:tc>
      </w:tr>
      <w:tr w:rsidR="003C118A" w:rsidRPr="00DB4BE9" w14:paraId="1E14A520" w14:textId="77777777" w:rsidTr="00A22EF7">
        <w:trPr>
          <w:trHeight w:val="624"/>
        </w:trPr>
        <w:tc>
          <w:tcPr>
            <w:tcW w:w="3780" w:type="dxa"/>
            <w:shd w:val="clear" w:color="auto" w:fill="A7BFDE"/>
            <w:vAlign w:val="center"/>
          </w:tcPr>
          <w:p w14:paraId="7451F175" w14:textId="77777777" w:rsidR="003C118A" w:rsidRPr="00DB4BE9" w:rsidRDefault="003C118A" w:rsidP="00D545F6">
            <w:pPr>
              <w:numPr>
                <w:ilvl w:val="0"/>
                <w:numId w:val="139"/>
              </w:numPr>
              <w:autoSpaceDE w:val="0"/>
              <w:autoSpaceDN w:val="0"/>
              <w:adjustRightInd w:val="0"/>
              <w:rPr>
                <w:rFonts w:ascii="Cambria" w:hAnsi="Cambria" w:cs="Times New Roman"/>
                <w:color w:val="000000"/>
                <w:sz w:val="28"/>
                <w:szCs w:val="28"/>
                <w:lang w:bidi="ar-IQ"/>
              </w:rPr>
            </w:pPr>
            <w:r w:rsidRPr="00DB4BE9">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06A90AEC" w14:textId="77777777" w:rsidR="003C118A" w:rsidRPr="00DB4BE9" w:rsidRDefault="000B3998" w:rsidP="000B3998">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70362A">
              <w:rPr>
                <w:rFonts w:ascii="Cambria" w:hAnsi="Cambria" w:cs="Times New Roman" w:hint="cs"/>
                <w:color w:val="000000"/>
                <w:sz w:val="28"/>
                <w:szCs w:val="28"/>
                <w:rtl/>
                <w:lang w:bidi="ar-IQ"/>
              </w:rPr>
              <w:t>/</w:t>
            </w:r>
            <w:r>
              <w:rPr>
                <w:rFonts w:ascii="Cambria" w:hAnsi="Cambria" w:cs="Times New Roman" w:hint="cs"/>
                <w:color w:val="000000"/>
                <w:sz w:val="28"/>
                <w:szCs w:val="28"/>
                <w:rtl/>
                <w:lang w:bidi="ar-IQ"/>
              </w:rPr>
              <w:t>01</w:t>
            </w:r>
            <w:r w:rsidR="0070362A">
              <w:rPr>
                <w:rFonts w:ascii="Cambria" w:hAnsi="Cambria" w:cs="Times New Roman" w:hint="cs"/>
                <w:color w:val="000000"/>
                <w:sz w:val="28"/>
                <w:szCs w:val="28"/>
                <w:rtl/>
                <w:lang w:bidi="ar-IQ"/>
              </w:rPr>
              <w:t>/</w:t>
            </w:r>
            <w:r>
              <w:rPr>
                <w:rFonts w:ascii="Cambria" w:hAnsi="Cambria" w:cs="Times New Roman" w:hint="cs"/>
                <w:color w:val="000000"/>
                <w:sz w:val="28"/>
                <w:szCs w:val="28"/>
                <w:rtl/>
                <w:lang w:bidi="ar-IQ"/>
              </w:rPr>
              <w:t>2023</w:t>
            </w:r>
          </w:p>
        </w:tc>
      </w:tr>
      <w:tr w:rsidR="003C118A" w:rsidRPr="00DB4BE9" w14:paraId="03F85CD5" w14:textId="77777777" w:rsidTr="00A22EF7">
        <w:trPr>
          <w:trHeight w:val="725"/>
        </w:trPr>
        <w:tc>
          <w:tcPr>
            <w:tcW w:w="9720" w:type="dxa"/>
            <w:gridSpan w:val="2"/>
            <w:shd w:val="clear" w:color="auto" w:fill="A7BFDE"/>
            <w:vAlign w:val="center"/>
          </w:tcPr>
          <w:p w14:paraId="190F889B" w14:textId="77777777" w:rsidR="003C118A" w:rsidRPr="00DB4BE9" w:rsidRDefault="003C118A" w:rsidP="00D545F6">
            <w:pPr>
              <w:numPr>
                <w:ilvl w:val="0"/>
                <w:numId w:val="139"/>
              </w:numPr>
              <w:autoSpaceDE w:val="0"/>
              <w:autoSpaceDN w:val="0"/>
              <w:adjustRightInd w:val="0"/>
              <w:rPr>
                <w:rFonts w:ascii="Cambria" w:hAnsi="Cambria" w:cs="Times New Roman"/>
                <w:color w:val="000000"/>
                <w:sz w:val="28"/>
                <w:szCs w:val="28"/>
                <w:lang w:bidi="ar-IQ"/>
              </w:rPr>
            </w:pPr>
            <w:r w:rsidRPr="00DB4BE9">
              <w:rPr>
                <w:rFonts w:ascii="Cambria" w:hAnsi="Cambria" w:cs="Times New Roman"/>
                <w:color w:val="000000"/>
                <w:sz w:val="28"/>
                <w:szCs w:val="28"/>
                <w:rtl/>
                <w:lang w:bidi="ar-IQ"/>
              </w:rPr>
              <w:t>أهداف المقرر</w:t>
            </w:r>
          </w:p>
        </w:tc>
      </w:tr>
      <w:tr w:rsidR="003C118A" w:rsidRPr="00DB4BE9" w14:paraId="36F72E6A" w14:textId="77777777" w:rsidTr="00A22EF7">
        <w:trPr>
          <w:trHeight w:val="265"/>
        </w:trPr>
        <w:tc>
          <w:tcPr>
            <w:tcW w:w="9720" w:type="dxa"/>
            <w:gridSpan w:val="2"/>
            <w:shd w:val="clear" w:color="auto" w:fill="A7BFDE"/>
            <w:vAlign w:val="center"/>
          </w:tcPr>
          <w:p w14:paraId="6A0E0588" w14:textId="77777777" w:rsidR="003C118A" w:rsidRPr="00DB4BE9" w:rsidRDefault="003C118A" w:rsidP="00A22EF7">
            <w:pPr>
              <w:autoSpaceDE w:val="0"/>
              <w:autoSpaceDN w:val="0"/>
              <w:adjustRightInd w:val="0"/>
              <w:ind w:left="360"/>
              <w:rPr>
                <w:rFonts w:ascii="Cambria" w:hAnsi="Cambria"/>
                <w:b/>
                <w:bCs/>
                <w:color w:val="000000"/>
                <w:sz w:val="28"/>
                <w:szCs w:val="28"/>
                <w:lang w:bidi="ar-IQ"/>
              </w:rPr>
            </w:pPr>
            <w:r w:rsidRPr="00DB4BE9">
              <w:rPr>
                <w:rFonts w:ascii="Cambria" w:hAnsi="Cambria" w:hint="cs"/>
                <w:b/>
                <w:bCs/>
                <w:color w:val="000000"/>
                <w:sz w:val="28"/>
                <w:szCs w:val="28"/>
                <w:rtl/>
                <w:lang w:bidi="ar-IQ"/>
              </w:rPr>
              <w:t>يهدف المقرر الى تعليم الطالب معنى التنوع الاحيائي الحيواني والنباتي والذي يعد ذو اهمية بالغة على النطاقين المحلي والعالمي لما له من اهمية موازية لحياة الانسان والهدف الاخر هو تعليم الطالب على الاسس الرئيسة لقيام التنوع في الطبيعة وما هي الخطوات الضرورية لحماية التنوع الاحيائي من قبل الانسان .</w:t>
            </w:r>
          </w:p>
        </w:tc>
      </w:tr>
      <w:tr w:rsidR="003C118A" w:rsidRPr="00DB4BE9" w14:paraId="2D454B7C" w14:textId="77777777" w:rsidTr="00A22EF7">
        <w:trPr>
          <w:trHeight w:val="265"/>
        </w:trPr>
        <w:tc>
          <w:tcPr>
            <w:tcW w:w="9720" w:type="dxa"/>
            <w:gridSpan w:val="2"/>
            <w:shd w:val="clear" w:color="auto" w:fill="A7BFDE"/>
            <w:vAlign w:val="center"/>
          </w:tcPr>
          <w:p w14:paraId="43BC6396" w14:textId="77777777" w:rsidR="003C118A" w:rsidRPr="00DB4BE9" w:rsidRDefault="003C118A" w:rsidP="00A22EF7">
            <w:pPr>
              <w:autoSpaceDE w:val="0"/>
              <w:autoSpaceDN w:val="0"/>
              <w:adjustRightInd w:val="0"/>
              <w:ind w:left="360"/>
              <w:rPr>
                <w:rFonts w:ascii="Cambria" w:hAnsi="Cambria"/>
                <w:color w:val="000000"/>
                <w:sz w:val="28"/>
                <w:szCs w:val="28"/>
                <w:lang w:bidi="ar-IQ"/>
              </w:rPr>
            </w:pPr>
          </w:p>
        </w:tc>
      </w:tr>
    </w:tbl>
    <w:p w14:paraId="566D8D4B" w14:textId="77777777" w:rsidR="003C118A" w:rsidRPr="00DB4BE9"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B3998" w14:paraId="7509BCAA" w14:textId="77777777" w:rsidTr="00A22EF7">
        <w:trPr>
          <w:trHeight w:val="653"/>
        </w:trPr>
        <w:tc>
          <w:tcPr>
            <w:tcW w:w="9720" w:type="dxa"/>
            <w:shd w:val="clear" w:color="auto" w:fill="A7BFDE"/>
            <w:vAlign w:val="center"/>
          </w:tcPr>
          <w:p w14:paraId="43D24765" w14:textId="77777777" w:rsidR="003C118A" w:rsidRPr="000B3998" w:rsidRDefault="003C118A" w:rsidP="00D545F6">
            <w:pPr>
              <w:numPr>
                <w:ilvl w:val="0"/>
                <w:numId w:val="139"/>
              </w:numPr>
              <w:tabs>
                <w:tab w:val="left" w:pos="507"/>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0B3998" w14:paraId="0DC1F8AF" w14:textId="77777777" w:rsidTr="00FA2F21">
        <w:trPr>
          <w:trHeight w:val="1570"/>
        </w:trPr>
        <w:tc>
          <w:tcPr>
            <w:tcW w:w="9720" w:type="dxa"/>
            <w:shd w:val="clear" w:color="auto" w:fill="A7BFDE"/>
            <w:vAlign w:val="center"/>
          </w:tcPr>
          <w:p w14:paraId="1197B0D5" w14:textId="77777777" w:rsidR="003C118A" w:rsidRPr="000B3998" w:rsidRDefault="003C118A" w:rsidP="00FA2F21">
            <w:pPr>
              <w:autoSpaceDE w:val="0"/>
              <w:autoSpaceDN w:val="0"/>
              <w:adjustRightInd w:val="0"/>
              <w:ind w:left="43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أ-الاهداف المعرفية</w:t>
            </w:r>
          </w:p>
          <w:p w14:paraId="0367A496"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أ1- التعرف على اساسيات التنوع الاحيائي</w:t>
            </w:r>
          </w:p>
          <w:p w14:paraId="3A21D3BA"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أ2- التعرف على المسببات الرئيسة للتنوع الاحيائي</w:t>
            </w:r>
          </w:p>
          <w:p w14:paraId="3EC45A1E" w14:textId="77777777" w:rsidR="003C118A" w:rsidRPr="000B3998" w:rsidRDefault="00FA2F21"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أ3-</w:t>
            </w:r>
            <w:r w:rsidR="003C118A" w:rsidRPr="000B3998">
              <w:rPr>
                <w:rFonts w:asciiTheme="majorBidi" w:hAnsiTheme="majorBidi" w:cstheme="majorBidi"/>
                <w:color w:val="000000"/>
                <w:sz w:val="24"/>
                <w:szCs w:val="24"/>
                <w:rtl/>
                <w:lang w:bidi="ar-IQ"/>
              </w:rPr>
              <w:t xml:space="preserve"> </w:t>
            </w:r>
          </w:p>
        </w:tc>
      </w:tr>
      <w:tr w:rsidR="003C118A" w:rsidRPr="000B3998" w14:paraId="3B13B587" w14:textId="77777777" w:rsidTr="00A22EF7">
        <w:trPr>
          <w:trHeight w:val="1631"/>
        </w:trPr>
        <w:tc>
          <w:tcPr>
            <w:tcW w:w="9720" w:type="dxa"/>
            <w:shd w:val="clear" w:color="auto" w:fill="A7BFDE"/>
            <w:vAlign w:val="center"/>
          </w:tcPr>
          <w:p w14:paraId="656E057F"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ب -  الاهداف المهاراتية الخاصة بالبرنامج</w:t>
            </w:r>
          </w:p>
          <w:p w14:paraId="48D5D49E"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ب1 – تعليم الطالبات على علاقة التطور بالتنوع الاحيائي </w:t>
            </w:r>
          </w:p>
          <w:p w14:paraId="4E4A986D"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ب2 -  تعليم الطالبات وضع البيانات الخاصة بالتنوع الاحيائي</w:t>
            </w:r>
          </w:p>
          <w:p w14:paraId="1EC65E13"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ب3 -     </w:t>
            </w:r>
          </w:p>
        </w:tc>
      </w:tr>
      <w:tr w:rsidR="003C118A" w:rsidRPr="000B3998" w14:paraId="55E99771" w14:textId="77777777" w:rsidTr="00A22EF7">
        <w:trPr>
          <w:trHeight w:val="423"/>
        </w:trPr>
        <w:tc>
          <w:tcPr>
            <w:tcW w:w="9720" w:type="dxa"/>
            <w:shd w:val="clear" w:color="auto" w:fill="A7BFDE"/>
            <w:vAlign w:val="center"/>
          </w:tcPr>
          <w:p w14:paraId="7E27BF7A"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التعليم والتعلم </w:t>
            </w:r>
          </w:p>
        </w:tc>
      </w:tr>
      <w:tr w:rsidR="003C118A" w:rsidRPr="000B3998" w14:paraId="1ECCDA3A" w14:textId="77777777" w:rsidTr="00A22EF7">
        <w:trPr>
          <w:trHeight w:val="624"/>
        </w:trPr>
        <w:tc>
          <w:tcPr>
            <w:tcW w:w="9720" w:type="dxa"/>
            <w:shd w:val="clear" w:color="auto" w:fill="A7BFDE"/>
            <w:vAlign w:val="center"/>
          </w:tcPr>
          <w:p w14:paraId="7D63A815"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1 – التعليم : توفير محاضرات مطبوعة ومن مصادر حديثة</w:t>
            </w:r>
          </w:p>
          <w:p w14:paraId="73342C41"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2 – التعليم : القاء الاسئلة المباشرة لجعل الطالب يتفاعل مع الموضوع</w:t>
            </w:r>
          </w:p>
          <w:p w14:paraId="3392B8EB"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3 – التعليم : عن طريق عرض الامثلة الطبيعية والتي يمكن ملامسة البعض منها في الحياة</w:t>
            </w:r>
          </w:p>
        </w:tc>
      </w:tr>
      <w:tr w:rsidR="003C118A" w:rsidRPr="000B3998" w14:paraId="332BCC24" w14:textId="77777777" w:rsidTr="00A22EF7">
        <w:trPr>
          <w:trHeight w:val="400"/>
        </w:trPr>
        <w:tc>
          <w:tcPr>
            <w:tcW w:w="9720" w:type="dxa"/>
            <w:shd w:val="clear" w:color="auto" w:fill="A7BFDE"/>
            <w:vAlign w:val="center"/>
          </w:tcPr>
          <w:p w14:paraId="33DCA828"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التقييم </w:t>
            </w:r>
          </w:p>
        </w:tc>
      </w:tr>
      <w:tr w:rsidR="003C118A" w:rsidRPr="000B3998" w14:paraId="34298FA1" w14:textId="77777777" w:rsidTr="00A22EF7">
        <w:trPr>
          <w:trHeight w:val="624"/>
        </w:trPr>
        <w:tc>
          <w:tcPr>
            <w:tcW w:w="9720" w:type="dxa"/>
            <w:shd w:val="clear" w:color="auto" w:fill="A7BFDE"/>
            <w:vAlign w:val="center"/>
          </w:tcPr>
          <w:p w14:paraId="3243511A"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rPr>
            </w:pPr>
            <w:r w:rsidRPr="000B3998">
              <w:rPr>
                <w:rFonts w:asciiTheme="majorBidi" w:hAnsiTheme="majorBidi" w:cstheme="majorBidi"/>
                <w:color w:val="000000"/>
                <w:sz w:val="24"/>
                <w:szCs w:val="24"/>
                <w:rtl/>
                <w:lang w:bidi="ar-IQ"/>
              </w:rPr>
              <w:t>1 – الاختبارات القصيرة (</w:t>
            </w:r>
            <w:r w:rsidRPr="000B3998">
              <w:rPr>
                <w:rFonts w:asciiTheme="majorBidi" w:hAnsiTheme="majorBidi" w:cstheme="majorBidi"/>
                <w:color w:val="000000"/>
                <w:sz w:val="24"/>
                <w:szCs w:val="24"/>
                <w:lang w:bidi="ar-IQ"/>
              </w:rPr>
              <w:t>quiz</w:t>
            </w:r>
            <w:r w:rsidRPr="000B3998">
              <w:rPr>
                <w:rFonts w:asciiTheme="majorBidi" w:hAnsiTheme="majorBidi" w:cstheme="majorBidi"/>
                <w:color w:val="000000"/>
                <w:sz w:val="24"/>
                <w:szCs w:val="24"/>
                <w:rtl/>
              </w:rPr>
              <w:t>) بين الحين والاخر</w:t>
            </w:r>
          </w:p>
          <w:p w14:paraId="5B8B2BFC"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rPr>
            </w:pPr>
            <w:r w:rsidRPr="000B3998">
              <w:rPr>
                <w:rFonts w:asciiTheme="majorBidi" w:hAnsiTheme="majorBidi" w:cstheme="majorBidi"/>
                <w:color w:val="000000"/>
                <w:sz w:val="24"/>
                <w:szCs w:val="24"/>
                <w:rtl/>
              </w:rPr>
              <w:t>2 – اجراء امتحانين نظرية خلال كورس الدراسة</w:t>
            </w:r>
          </w:p>
          <w:p w14:paraId="05233EB6"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3 – اعداد التقارير</w:t>
            </w:r>
          </w:p>
        </w:tc>
      </w:tr>
      <w:tr w:rsidR="003C118A" w:rsidRPr="000B3998" w14:paraId="7846A2B3" w14:textId="77777777" w:rsidTr="00A22EF7">
        <w:trPr>
          <w:trHeight w:val="1290"/>
        </w:trPr>
        <w:tc>
          <w:tcPr>
            <w:tcW w:w="9720" w:type="dxa"/>
            <w:shd w:val="clear" w:color="auto" w:fill="A7BFDE"/>
            <w:vAlign w:val="center"/>
          </w:tcPr>
          <w:p w14:paraId="3977E037"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ج-الاهداف القيمية والوجدانية</w:t>
            </w:r>
          </w:p>
          <w:p w14:paraId="46E177D2"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ج1- طرح الاسئلة الخاصة بعلاقة كل من تنوع الانواع مع المؤثرات البيئية التي لعبت وتلعب دورا مهما في تكوين التنوع الاحيائي عبر حقب السنوات السابقة والحالية</w:t>
            </w:r>
          </w:p>
          <w:p w14:paraId="52BE84F6"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ج2-</w:t>
            </w:r>
          </w:p>
          <w:p w14:paraId="71FFAAC1" w14:textId="77777777" w:rsidR="003C118A" w:rsidRPr="000B3998" w:rsidRDefault="003C118A" w:rsidP="00FA2F21">
            <w:pPr>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ج3-</w:t>
            </w:r>
            <w:r w:rsidR="00FA2F21" w:rsidRPr="000B3998">
              <w:rPr>
                <w:rFonts w:asciiTheme="majorBidi" w:hAnsiTheme="majorBidi" w:cstheme="majorBidi"/>
                <w:color w:val="000000"/>
                <w:sz w:val="24"/>
                <w:szCs w:val="24"/>
                <w:rtl/>
                <w:lang w:bidi="ar-IQ"/>
              </w:rPr>
              <w:t xml:space="preserve"> </w:t>
            </w:r>
          </w:p>
        </w:tc>
      </w:tr>
      <w:tr w:rsidR="003C118A" w:rsidRPr="000B3998" w14:paraId="52D21A7E" w14:textId="77777777" w:rsidTr="00A22EF7">
        <w:trPr>
          <w:trHeight w:val="471"/>
        </w:trPr>
        <w:tc>
          <w:tcPr>
            <w:tcW w:w="9720" w:type="dxa"/>
            <w:shd w:val="clear" w:color="auto" w:fill="A7BFDE"/>
            <w:vAlign w:val="center"/>
          </w:tcPr>
          <w:p w14:paraId="48DC9F25" w14:textId="77777777" w:rsidR="003C118A" w:rsidRPr="000B3998" w:rsidRDefault="003C118A" w:rsidP="00FA2F21">
            <w:pPr>
              <w:tabs>
                <w:tab w:val="left" w:pos="612"/>
              </w:tabs>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التعليم والتعلم </w:t>
            </w:r>
          </w:p>
        </w:tc>
      </w:tr>
      <w:tr w:rsidR="003C118A" w:rsidRPr="000B3998" w14:paraId="583E9FB2" w14:textId="77777777" w:rsidTr="00A22EF7">
        <w:trPr>
          <w:trHeight w:val="624"/>
        </w:trPr>
        <w:tc>
          <w:tcPr>
            <w:tcW w:w="9720" w:type="dxa"/>
            <w:shd w:val="clear" w:color="auto" w:fill="A7BFDE"/>
            <w:vAlign w:val="center"/>
          </w:tcPr>
          <w:p w14:paraId="614F3B9F"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p>
          <w:p w14:paraId="37AF3986"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المناقشات التي تطرح اثناء المحاظرات ومحاولة اشراك اكبر عدد ممكن من الطلبة والتطرق الى تفاصيل الامور و مناقشتها مناقشة موضوعية و موجهه </w:t>
            </w:r>
          </w:p>
        </w:tc>
      </w:tr>
      <w:tr w:rsidR="003C118A" w:rsidRPr="000B3998" w14:paraId="7EF008DF" w14:textId="77777777" w:rsidTr="00A22EF7">
        <w:trPr>
          <w:trHeight w:val="425"/>
        </w:trPr>
        <w:tc>
          <w:tcPr>
            <w:tcW w:w="9720" w:type="dxa"/>
            <w:shd w:val="clear" w:color="auto" w:fill="A7BFDE"/>
            <w:vAlign w:val="center"/>
          </w:tcPr>
          <w:p w14:paraId="75815D95"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   طرائق التقييم </w:t>
            </w:r>
          </w:p>
        </w:tc>
      </w:tr>
      <w:tr w:rsidR="003C118A" w:rsidRPr="000B3998" w14:paraId="17782E2E" w14:textId="77777777" w:rsidTr="00A22EF7">
        <w:trPr>
          <w:trHeight w:val="624"/>
        </w:trPr>
        <w:tc>
          <w:tcPr>
            <w:tcW w:w="9720" w:type="dxa"/>
            <w:shd w:val="clear" w:color="auto" w:fill="A7BFDE"/>
            <w:vAlign w:val="center"/>
          </w:tcPr>
          <w:p w14:paraId="59915B01"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p>
          <w:p w14:paraId="385D2947"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1 - المناقشات</w:t>
            </w:r>
          </w:p>
          <w:p w14:paraId="6905628E"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rtl/>
              </w:rPr>
            </w:pPr>
            <w:r w:rsidRPr="000B3998">
              <w:rPr>
                <w:rFonts w:asciiTheme="majorBidi" w:hAnsiTheme="majorBidi" w:cstheme="majorBidi"/>
                <w:color w:val="000000"/>
                <w:sz w:val="24"/>
                <w:szCs w:val="24"/>
                <w:rtl/>
                <w:lang w:bidi="ar-IQ"/>
              </w:rPr>
              <w:t xml:space="preserve">2 – </w:t>
            </w:r>
            <w:r w:rsidRPr="000B3998">
              <w:rPr>
                <w:rFonts w:asciiTheme="majorBidi" w:hAnsiTheme="majorBidi" w:cstheme="majorBidi"/>
                <w:color w:val="000000"/>
                <w:sz w:val="24"/>
                <w:szCs w:val="24"/>
                <w:lang w:bidi="ar-IQ"/>
              </w:rPr>
              <w:t>quiz</w:t>
            </w:r>
            <w:r w:rsidRPr="000B3998">
              <w:rPr>
                <w:rFonts w:asciiTheme="majorBidi" w:hAnsiTheme="majorBidi" w:cstheme="majorBidi"/>
                <w:color w:val="000000"/>
                <w:sz w:val="24"/>
                <w:szCs w:val="24"/>
                <w:rtl/>
              </w:rPr>
              <w:t xml:space="preserve"> </w:t>
            </w:r>
          </w:p>
          <w:p w14:paraId="0EA2D2A8" w14:textId="77777777" w:rsidR="003C118A" w:rsidRPr="000B3998" w:rsidRDefault="003C118A" w:rsidP="00FA2F21">
            <w:pPr>
              <w:autoSpaceDE w:val="0"/>
              <w:autoSpaceDN w:val="0"/>
              <w:adjustRightInd w:val="0"/>
              <w:ind w:left="36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3 – الامتحانات الشهرية</w:t>
            </w:r>
          </w:p>
        </w:tc>
      </w:tr>
      <w:tr w:rsidR="003C118A" w:rsidRPr="000B3998" w14:paraId="754E69B3" w14:textId="77777777" w:rsidTr="00A22EF7">
        <w:trPr>
          <w:trHeight w:val="1584"/>
        </w:trPr>
        <w:tc>
          <w:tcPr>
            <w:tcW w:w="9720" w:type="dxa"/>
            <w:shd w:val="clear" w:color="auto" w:fill="A7BFDE"/>
            <w:vAlign w:val="center"/>
          </w:tcPr>
          <w:p w14:paraId="7890688F" w14:textId="77777777" w:rsidR="003C118A" w:rsidRPr="000B3998" w:rsidRDefault="003C118A" w:rsidP="00FA2F21">
            <w:pPr>
              <w:autoSpaceDE w:val="0"/>
              <w:autoSpaceDN w:val="0"/>
              <w:adjustRightInd w:val="0"/>
              <w:ind w:left="43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57082B96" w14:textId="77777777" w:rsidR="003C118A" w:rsidRPr="000B3998" w:rsidRDefault="003C118A" w:rsidP="00FA2F21">
            <w:pPr>
              <w:tabs>
                <w:tab w:val="left" w:pos="687"/>
              </w:tabs>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د1- تنبيه الطلاب على الاخطاء الموجودة في الاختبارات القصيرة والشهرية</w:t>
            </w:r>
          </w:p>
          <w:p w14:paraId="6F7CFA39" w14:textId="77777777" w:rsidR="003C118A" w:rsidRPr="000B3998" w:rsidRDefault="003C118A" w:rsidP="00FA2F21">
            <w:pPr>
              <w:tabs>
                <w:tab w:val="left" w:pos="687"/>
              </w:tabs>
              <w:autoSpaceDE w:val="0"/>
              <w:autoSpaceDN w:val="0"/>
              <w:adjustRightInd w:val="0"/>
              <w:ind w:left="612"/>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د2-</w:t>
            </w:r>
          </w:p>
          <w:p w14:paraId="289849A8" w14:textId="77777777" w:rsidR="003C118A" w:rsidRPr="000B3998" w:rsidRDefault="003C118A" w:rsidP="00FA2F21">
            <w:pPr>
              <w:tabs>
                <w:tab w:val="left" w:pos="687"/>
              </w:tabs>
              <w:autoSpaceDE w:val="0"/>
              <w:autoSpaceDN w:val="0"/>
              <w:adjustRightInd w:val="0"/>
              <w:ind w:left="612"/>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د3-   </w:t>
            </w:r>
          </w:p>
        </w:tc>
      </w:tr>
    </w:tbl>
    <w:p w14:paraId="5C39F6A8" w14:textId="77777777" w:rsidR="003C118A" w:rsidRDefault="003C118A" w:rsidP="003C118A">
      <w:pPr>
        <w:autoSpaceDE w:val="0"/>
        <w:autoSpaceDN w:val="0"/>
        <w:adjustRightInd w:val="0"/>
        <w:spacing w:after="200" w:line="276" w:lineRule="auto"/>
        <w:rPr>
          <w:sz w:val="8"/>
          <w:szCs w:val="8"/>
          <w:rtl/>
          <w:lang w:bidi="ar-IQ"/>
        </w:rPr>
      </w:pPr>
    </w:p>
    <w:p w14:paraId="36B863F9" w14:textId="77777777" w:rsidR="00FA2F21" w:rsidRDefault="00FA2F21" w:rsidP="003C118A">
      <w:pPr>
        <w:autoSpaceDE w:val="0"/>
        <w:autoSpaceDN w:val="0"/>
        <w:adjustRightInd w:val="0"/>
        <w:spacing w:after="200" w:line="276" w:lineRule="auto"/>
        <w:rPr>
          <w:sz w:val="8"/>
          <w:szCs w:val="8"/>
          <w:rtl/>
          <w:lang w:bidi="ar-IQ"/>
        </w:rPr>
      </w:pPr>
    </w:p>
    <w:p w14:paraId="5AE0123C" w14:textId="77777777" w:rsidR="00FA2F21" w:rsidRPr="00DB4BE9" w:rsidRDefault="00FA2F21" w:rsidP="003C118A">
      <w:pPr>
        <w:autoSpaceDE w:val="0"/>
        <w:autoSpaceDN w:val="0"/>
        <w:adjustRightInd w:val="0"/>
        <w:spacing w:after="200" w:line="276" w:lineRule="auto"/>
        <w:rPr>
          <w:sz w:val="8"/>
          <w:szCs w:val="8"/>
          <w:rtl/>
          <w:lang w:bidi="ar-IQ"/>
        </w:rPr>
      </w:pPr>
    </w:p>
    <w:p w14:paraId="61286C46" w14:textId="77777777" w:rsidR="003C118A" w:rsidRDefault="003C118A" w:rsidP="003C118A">
      <w:pPr>
        <w:rPr>
          <w:rtl/>
        </w:rPr>
      </w:pPr>
    </w:p>
    <w:p w14:paraId="66CEA985" w14:textId="77777777" w:rsidR="000B3998" w:rsidRDefault="000B3998" w:rsidP="003C118A">
      <w:pPr>
        <w:rPr>
          <w:rtl/>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089"/>
        <w:gridCol w:w="2331"/>
        <w:gridCol w:w="2160"/>
        <w:gridCol w:w="1440"/>
        <w:gridCol w:w="1440"/>
      </w:tblGrid>
      <w:tr w:rsidR="000B3998" w:rsidRPr="000B3998" w14:paraId="39EBF894" w14:textId="77777777" w:rsidTr="00FA42FA">
        <w:trPr>
          <w:trHeight w:val="538"/>
        </w:trPr>
        <w:tc>
          <w:tcPr>
            <w:tcW w:w="9720" w:type="dxa"/>
            <w:gridSpan w:val="6"/>
            <w:shd w:val="clear" w:color="auto" w:fill="A7BFDE"/>
            <w:vAlign w:val="center"/>
          </w:tcPr>
          <w:p w14:paraId="214A4955" w14:textId="77777777" w:rsidR="000B3998" w:rsidRPr="000B3998" w:rsidRDefault="000B3998" w:rsidP="000B3998">
            <w:pPr>
              <w:numPr>
                <w:ilvl w:val="0"/>
                <w:numId w:val="139"/>
              </w:numPr>
              <w:tabs>
                <w:tab w:val="left" w:pos="432"/>
              </w:tabs>
              <w:autoSpaceDE w:val="0"/>
              <w:autoSpaceDN w:val="0"/>
              <w:adjustRightInd w:val="0"/>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lastRenderedPageBreak/>
              <w:t>بنية المقرر</w:t>
            </w:r>
          </w:p>
        </w:tc>
      </w:tr>
      <w:tr w:rsidR="000B3998" w:rsidRPr="000B3998" w14:paraId="47246E90" w14:textId="77777777" w:rsidTr="00FA42FA">
        <w:trPr>
          <w:trHeight w:val="907"/>
        </w:trPr>
        <w:tc>
          <w:tcPr>
            <w:tcW w:w="1260" w:type="dxa"/>
            <w:shd w:val="clear" w:color="auto" w:fill="A7BFDE"/>
            <w:vAlign w:val="center"/>
          </w:tcPr>
          <w:p w14:paraId="2CAC102C"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الأسبوع</w:t>
            </w:r>
          </w:p>
        </w:tc>
        <w:tc>
          <w:tcPr>
            <w:tcW w:w="1089" w:type="dxa"/>
            <w:shd w:val="clear" w:color="auto" w:fill="D3DFEE"/>
            <w:vAlign w:val="center"/>
          </w:tcPr>
          <w:p w14:paraId="5FF5299F"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الساعات</w:t>
            </w:r>
          </w:p>
        </w:tc>
        <w:tc>
          <w:tcPr>
            <w:tcW w:w="2331" w:type="dxa"/>
            <w:shd w:val="clear" w:color="auto" w:fill="A7BFDE"/>
            <w:vAlign w:val="center"/>
          </w:tcPr>
          <w:p w14:paraId="5B4A9718"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579367DB"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4D042B3A"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33FB34C6"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طريقة التقييم</w:t>
            </w:r>
          </w:p>
        </w:tc>
      </w:tr>
      <w:tr w:rsidR="000B3998" w:rsidRPr="000B3998" w14:paraId="1FFBE0B9" w14:textId="77777777" w:rsidTr="00FA42FA">
        <w:trPr>
          <w:trHeight w:val="399"/>
        </w:trPr>
        <w:tc>
          <w:tcPr>
            <w:tcW w:w="1260" w:type="dxa"/>
            <w:tcBorders>
              <w:right w:val="single" w:sz="6" w:space="0" w:color="4F81BD"/>
            </w:tcBorders>
            <w:shd w:val="clear" w:color="auto" w:fill="A7BFDE"/>
            <w:vAlign w:val="center"/>
          </w:tcPr>
          <w:p w14:paraId="5BB273F6" w14:textId="77777777" w:rsidR="000B3998" w:rsidRPr="000B3998" w:rsidRDefault="000B3998" w:rsidP="00FA42FA">
            <w:pPr>
              <w:tabs>
                <w:tab w:val="left" w:pos="642"/>
              </w:tabs>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1</w:t>
            </w:r>
          </w:p>
        </w:tc>
        <w:tc>
          <w:tcPr>
            <w:tcW w:w="1089" w:type="dxa"/>
            <w:tcBorders>
              <w:left w:val="single" w:sz="6" w:space="0" w:color="4F81BD"/>
              <w:right w:val="single" w:sz="6" w:space="0" w:color="4F81BD"/>
            </w:tcBorders>
            <w:shd w:val="clear" w:color="auto" w:fill="A7BFDE"/>
            <w:vAlign w:val="center"/>
          </w:tcPr>
          <w:p w14:paraId="6817828D" w14:textId="77777777" w:rsidR="000B3998" w:rsidRPr="000B3998" w:rsidRDefault="000B3998" w:rsidP="00FA42FA">
            <w:pPr>
              <w:tabs>
                <w:tab w:val="left" w:pos="642"/>
              </w:tabs>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68F8416C" w14:textId="77777777" w:rsidR="000B3998" w:rsidRPr="000B3998" w:rsidRDefault="000B3998" w:rsidP="00FA42FA">
            <w:pPr>
              <w:tabs>
                <w:tab w:val="left" w:pos="642"/>
              </w:tabs>
              <w:autoSpaceDE w:val="0"/>
              <w:autoSpaceDN w:val="0"/>
              <w:adjustRightInd w:val="0"/>
              <w:jc w:val="center"/>
              <w:rPr>
                <w:rFonts w:asciiTheme="majorBidi" w:hAnsiTheme="majorBidi" w:cstheme="majorBidi"/>
                <w:color w:val="000000"/>
                <w:sz w:val="24"/>
                <w:szCs w:val="24"/>
              </w:rPr>
            </w:pPr>
            <w:r w:rsidRPr="000B3998">
              <w:rPr>
                <w:rFonts w:asciiTheme="majorBidi" w:hAnsiTheme="majorBidi" w:cstheme="majorBidi"/>
                <w:color w:val="000000"/>
                <w:sz w:val="24"/>
                <w:szCs w:val="24"/>
                <w:rtl/>
              </w:rPr>
              <w:t xml:space="preserve">تعرف الطالبة مفهوم  التنوع  الاحيائي والعوامل المحددة للتنوع واهمية التنوع </w:t>
            </w:r>
          </w:p>
        </w:tc>
        <w:tc>
          <w:tcPr>
            <w:tcW w:w="2160" w:type="dxa"/>
            <w:tcBorders>
              <w:left w:val="single" w:sz="6" w:space="0" w:color="4F81BD"/>
              <w:right w:val="single" w:sz="6" w:space="0" w:color="4F81BD"/>
            </w:tcBorders>
            <w:shd w:val="clear" w:color="auto" w:fill="A7BFDE"/>
            <w:vAlign w:val="center"/>
          </w:tcPr>
          <w:p w14:paraId="16F2C326" w14:textId="77777777" w:rsidR="000B3998" w:rsidRPr="000B3998" w:rsidRDefault="000B3998" w:rsidP="00FA42FA">
            <w:pPr>
              <w:tabs>
                <w:tab w:val="left" w:pos="642"/>
              </w:tabs>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تعريف التنوع الاحيائي</w:t>
            </w:r>
          </w:p>
        </w:tc>
        <w:tc>
          <w:tcPr>
            <w:tcW w:w="1440" w:type="dxa"/>
            <w:tcBorders>
              <w:left w:val="single" w:sz="6" w:space="0" w:color="4F81BD"/>
              <w:right w:val="single" w:sz="6" w:space="0" w:color="4F81BD"/>
            </w:tcBorders>
            <w:shd w:val="clear" w:color="auto" w:fill="A7BFDE"/>
          </w:tcPr>
          <w:p w14:paraId="7A354664"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68DA765E"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7EF804EF" w14:textId="77777777" w:rsidTr="00FA42FA">
        <w:trPr>
          <w:trHeight w:val="339"/>
        </w:trPr>
        <w:tc>
          <w:tcPr>
            <w:tcW w:w="1260" w:type="dxa"/>
            <w:shd w:val="clear" w:color="auto" w:fill="A7BFDE"/>
            <w:vAlign w:val="center"/>
          </w:tcPr>
          <w:p w14:paraId="1CE8D441" w14:textId="77777777" w:rsidR="000B3998" w:rsidRPr="000B3998" w:rsidRDefault="000B3998" w:rsidP="00FA42FA">
            <w:pPr>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2</w:t>
            </w:r>
          </w:p>
        </w:tc>
        <w:tc>
          <w:tcPr>
            <w:tcW w:w="1089" w:type="dxa"/>
            <w:shd w:val="clear" w:color="auto" w:fill="D3DFEE"/>
            <w:vAlign w:val="center"/>
          </w:tcPr>
          <w:p w14:paraId="2B237A30" w14:textId="77777777" w:rsidR="000B3998" w:rsidRPr="000B3998" w:rsidRDefault="000B3998" w:rsidP="00FA42FA">
            <w:pPr>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shd w:val="clear" w:color="auto" w:fill="A7BFDE"/>
            <w:vAlign w:val="center"/>
          </w:tcPr>
          <w:p w14:paraId="0B133C3D" w14:textId="77777777" w:rsidR="000B3998" w:rsidRPr="000B3998" w:rsidRDefault="000B3998" w:rsidP="00FA42FA">
            <w:pPr>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rPr>
              <w:t xml:space="preserve">تعرف الطالبة  كيفية نشأة التنوع الاحيائي </w:t>
            </w:r>
          </w:p>
        </w:tc>
        <w:tc>
          <w:tcPr>
            <w:tcW w:w="2160" w:type="dxa"/>
            <w:shd w:val="clear" w:color="auto" w:fill="D3DFEE"/>
            <w:vAlign w:val="center"/>
          </w:tcPr>
          <w:p w14:paraId="7BFA977F" w14:textId="77777777" w:rsidR="000B3998" w:rsidRPr="000B3998" w:rsidRDefault="000B3998" w:rsidP="00FA42FA">
            <w:pPr>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نشوء التنوع الاحيائي</w:t>
            </w:r>
          </w:p>
        </w:tc>
        <w:tc>
          <w:tcPr>
            <w:tcW w:w="1440" w:type="dxa"/>
            <w:shd w:val="clear" w:color="auto" w:fill="A7BFDE"/>
          </w:tcPr>
          <w:p w14:paraId="5792CAD6"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shd w:val="clear" w:color="auto" w:fill="D3DFEE"/>
          </w:tcPr>
          <w:p w14:paraId="357C5C91"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35BA7B7F" w14:textId="77777777" w:rsidTr="00FA42FA">
        <w:trPr>
          <w:trHeight w:val="320"/>
        </w:trPr>
        <w:tc>
          <w:tcPr>
            <w:tcW w:w="1260" w:type="dxa"/>
            <w:tcBorders>
              <w:right w:val="single" w:sz="6" w:space="0" w:color="4F81BD"/>
            </w:tcBorders>
            <w:shd w:val="clear" w:color="auto" w:fill="A7BFDE"/>
            <w:vAlign w:val="center"/>
          </w:tcPr>
          <w:p w14:paraId="0BE23200"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3</w:t>
            </w:r>
          </w:p>
        </w:tc>
        <w:tc>
          <w:tcPr>
            <w:tcW w:w="1089" w:type="dxa"/>
            <w:tcBorders>
              <w:left w:val="single" w:sz="6" w:space="0" w:color="4F81BD"/>
              <w:right w:val="single" w:sz="6" w:space="0" w:color="4F81BD"/>
            </w:tcBorders>
            <w:shd w:val="clear" w:color="auto" w:fill="A7BFDE"/>
            <w:vAlign w:val="center"/>
          </w:tcPr>
          <w:p w14:paraId="7FA4D023"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70D1BA02"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تعرف الطالبة العوامل البيئية المؤثرة في التنوع وماهي انواع هذه العوامل واقسامها العوامل الخاصة بالمكان والزمان وانوع التعاقب والعلاقات بين الانواع</w:t>
            </w:r>
          </w:p>
        </w:tc>
        <w:tc>
          <w:tcPr>
            <w:tcW w:w="2160" w:type="dxa"/>
            <w:tcBorders>
              <w:left w:val="single" w:sz="6" w:space="0" w:color="4F81BD"/>
              <w:right w:val="single" w:sz="6" w:space="0" w:color="4F81BD"/>
            </w:tcBorders>
            <w:shd w:val="clear" w:color="auto" w:fill="A7BFDE"/>
            <w:vAlign w:val="center"/>
          </w:tcPr>
          <w:p w14:paraId="38D9E320"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الاليات البيئة والتطورية للتنوع الاحيائي</w:t>
            </w:r>
          </w:p>
        </w:tc>
        <w:tc>
          <w:tcPr>
            <w:tcW w:w="1440" w:type="dxa"/>
            <w:tcBorders>
              <w:left w:val="single" w:sz="6" w:space="0" w:color="4F81BD"/>
              <w:right w:val="single" w:sz="6" w:space="0" w:color="4F81BD"/>
            </w:tcBorders>
            <w:shd w:val="clear" w:color="auto" w:fill="A7BFDE"/>
          </w:tcPr>
          <w:p w14:paraId="19EB1AF8"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6B76557D"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2E17A96E" w14:textId="77777777" w:rsidTr="00FA42FA">
        <w:trPr>
          <w:trHeight w:val="331"/>
        </w:trPr>
        <w:tc>
          <w:tcPr>
            <w:tcW w:w="1260" w:type="dxa"/>
            <w:shd w:val="clear" w:color="auto" w:fill="A7BFDE"/>
            <w:vAlign w:val="center"/>
          </w:tcPr>
          <w:p w14:paraId="4E207DF2"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1089" w:type="dxa"/>
            <w:shd w:val="clear" w:color="auto" w:fill="D3DFEE"/>
            <w:vAlign w:val="center"/>
          </w:tcPr>
          <w:p w14:paraId="4F8C7957"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shd w:val="clear" w:color="auto" w:fill="A7BFDE"/>
            <w:vAlign w:val="center"/>
          </w:tcPr>
          <w:p w14:paraId="5B17E2EF"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تعرف الطالبة معنى النوع و الية حدوث الاستنواع وظهور انواع جديدة </w:t>
            </w:r>
          </w:p>
        </w:tc>
        <w:tc>
          <w:tcPr>
            <w:tcW w:w="2160" w:type="dxa"/>
            <w:shd w:val="clear" w:color="auto" w:fill="D3DFEE"/>
            <w:vAlign w:val="center"/>
          </w:tcPr>
          <w:p w14:paraId="3E69CCFB"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مفهوم النوع والاستنواع</w:t>
            </w:r>
          </w:p>
        </w:tc>
        <w:tc>
          <w:tcPr>
            <w:tcW w:w="1440" w:type="dxa"/>
            <w:shd w:val="clear" w:color="auto" w:fill="A7BFDE"/>
          </w:tcPr>
          <w:p w14:paraId="7BE99112"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shd w:val="clear" w:color="auto" w:fill="D3DFEE"/>
          </w:tcPr>
          <w:p w14:paraId="4A6F6237"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25E5EA52" w14:textId="77777777" w:rsidTr="00FA42FA">
        <w:trPr>
          <w:trHeight w:val="340"/>
        </w:trPr>
        <w:tc>
          <w:tcPr>
            <w:tcW w:w="1260" w:type="dxa"/>
            <w:tcBorders>
              <w:right w:val="single" w:sz="6" w:space="0" w:color="4F81BD"/>
            </w:tcBorders>
            <w:shd w:val="clear" w:color="auto" w:fill="A7BFDE"/>
            <w:vAlign w:val="center"/>
          </w:tcPr>
          <w:p w14:paraId="5CCBA572"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5</w:t>
            </w:r>
          </w:p>
        </w:tc>
        <w:tc>
          <w:tcPr>
            <w:tcW w:w="1089" w:type="dxa"/>
            <w:tcBorders>
              <w:left w:val="single" w:sz="6" w:space="0" w:color="4F81BD"/>
              <w:right w:val="single" w:sz="6" w:space="0" w:color="4F81BD"/>
            </w:tcBorders>
            <w:shd w:val="clear" w:color="auto" w:fill="A7BFDE"/>
            <w:vAlign w:val="center"/>
          </w:tcPr>
          <w:p w14:paraId="0B96E102"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3642ADFE"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تقييم الطالبات </w:t>
            </w:r>
          </w:p>
        </w:tc>
        <w:tc>
          <w:tcPr>
            <w:tcW w:w="2160" w:type="dxa"/>
            <w:tcBorders>
              <w:left w:val="single" w:sz="6" w:space="0" w:color="4F81BD"/>
              <w:right w:val="single" w:sz="6" w:space="0" w:color="4F81BD"/>
            </w:tcBorders>
            <w:shd w:val="clear" w:color="auto" w:fill="A7BFDE"/>
            <w:vAlign w:val="center"/>
          </w:tcPr>
          <w:p w14:paraId="3719BFD1"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امتحان</w:t>
            </w:r>
          </w:p>
        </w:tc>
        <w:tc>
          <w:tcPr>
            <w:tcW w:w="1440" w:type="dxa"/>
            <w:tcBorders>
              <w:left w:val="single" w:sz="6" w:space="0" w:color="4F81BD"/>
              <w:right w:val="single" w:sz="6" w:space="0" w:color="4F81BD"/>
            </w:tcBorders>
            <w:shd w:val="clear" w:color="auto" w:fill="A7BFDE"/>
          </w:tcPr>
          <w:p w14:paraId="71E086E5"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4DA3F474"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06196052" w14:textId="77777777" w:rsidTr="00FA42FA">
        <w:trPr>
          <w:trHeight w:val="323"/>
        </w:trPr>
        <w:tc>
          <w:tcPr>
            <w:tcW w:w="1260" w:type="dxa"/>
            <w:shd w:val="clear" w:color="auto" w:fill="A7BFDE"/>
            <w:vAlign w:val="center"/>
          </w:tcPr>
          <w:p w14:paraId="005B2003"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6</w:t>
            </w:r>
          </w:p>
        </w:tc>
        <w:tc>
          <w:tcPr>
            <w:tcW w:w="1089" w:type="dxa"/>
            <w:shd w:val="clear" w:color="auto" w:fill="D3DFEE"/>
            <w:vAlign w:val="center"/>
          </w:tcPr>
          <w:p w14:paraId="42E7CCDC"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shd w:val="clear" w:color="auto" w:fill="A7BFDE"/>
            <w:vAlign w:val="center"/>
          </w:tcPr>
          <w:p w14:paraId="51AAEF7C"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تعرف الطالبة الاسس الوراثية للتنوع عن طريق حدوث الطفرات المختلفة وتكيفها للبيئة </w:t>
            </w:r>
          </w:p>
        </w:tc>
        <w:tc>
          <w:tcPr>
            <w:tcW w:w="2160" w:type="dxa"/>
            <w:shd w:val="clear" w:color="auto" w:fill="D3DFEE"/>
          </w:tcPr>
          <w:p w14:paraId="25B24EED"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sz w:val="24"/>
                <w:szCs w:val="24"/>
                <w:rtl/>
              </w:rPr>
              <w:t>الاسس الوراثية للتنوع الاحيائي- التطور الجزيئي</w:t>
            </w:r>
          </w:p>
        </w:tc>
        <w:tc>
          <w:tcPr>
            <w:tcW w:w="1440" w:type="dxa"/>
            <w:shd w:val="clear" w:color="auto" w:fill="A7BFDE"/>
          </w:tcPr>
          <w:p w14:paraId="448A9CA2"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shd w:val="clear" w:color="auto" w:fill="D3DFEE"/>
          </w:tcPr>
          <w:p w14:paraId="14A7D815"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6C861CF0" w14:textId="77777777" w:rsidTr="00FA42FA">
        <w:trPr>
          <w:trHeight w:val="319"/>
        </w:trPr>
        <w:tc>
          <w:tcPr>
            <w:tcW w:w="1260" w:type="dxa"/>
            <w:tcBorders>
              <w:right w:val="single" w:sz="6" w:space="0" w:color="4F81BD"/>
            </w:tcBorders>
            <w:shd w:val="clear" w:color="auto" w:fill="A7BFDE"/>
            <w:vAlign w:val="center"/>
          </w:tcPr>
          <w:p w14:paraId="1690D03B"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7</w:t>
            </w:r>
          </w:p>
        </w:tc>
        <w:tc>
          <w:tcPr>
            <w:tcW w:w="1089" w:type="dxa"/>
            <w:tcBorders>
              <w:left w:val="single" w:sz="6" w:space="0" w:color="4F81BD"/>
              <w:right w:val="single" w:sz="6" w:space="0" w:color="4F81BD"/>
            </w:tcBorders>
            <w:shd w:val="clear" w:color="auto" w:fill="A7BFDE"/>
            <w:vAlign w:val="center"/>
          </w:tcPr>
          <w:p w14:paraId="4C9121E1"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76CD8249"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تعرف الطالبة تأثير الهجة والانجراف الوراثي للمجامعي السكانية وتأثيرها على التنوع الاحيائي </w:t>
            </w:r>
          </w:p>
        </w:tc>
        <w:tc>
          <w:tcPr>
            <w:tcW w:w="2160" w:type="dxa"/>
            <w:tcBorders>
              <w:left w:val="single" w:sz="6" w:space="0" w:color="4F81BD"/>
              <w:right w:val="single" w:sz="6" w:space="0" w:color="4F81BD"/>
            </w:tcBorders>
            <w:shd w:val="clear" w:color="auto" w:fill="A7BFDE"/>
          </w:tcPr>
          <w:p w14:paraId="450C2AA6"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sz w:val="24"/>
                <w:szCs w:val="24"/>
                <w:rtl/>
              </w:rPr>
              <w:t>العوامل المؤثرة على الاتزان الوراثي للمجتمعات</w:t>
            </w:r>
          </w:p>
        </w:tc>
        <w:tc>
          <w:tcPr>
            <w:tcW w:w="1440" w:type="dxa"/>
            <w:tcBorders>
              <w:left w:val="single" w:sz="6" w:space="0" w:color="4F81BD"/>
              <w:right w:val="single" w:sz="6" w:space="0" w:color="4F81BD"/>
            </w:tcBorders>
            <w:shd w:val="clear" w:color="auto" w:fill="A7BFDE"/>
          </w:tcPr>
          <w:p w14:paraId="7ECCED28"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16B302FB"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261762B1" w14:textId="77777777" w:rsidTr="00FA42FA">
        <w:trPr>
          <w:trHeight w:val="319"/>
        </w:trPr>
        <w:tc>
          <w:tcPr>
            <w:tcW w:w="1260" w:type="dxa"/>
            <w:tcBorders>
              <w:right w:val="single" w:sz="6" w:space="0" w:color="4F81BD"/>
            </w:tcBorders>
            <w:shd w:val="clear" w:color="auto" w:fill="A7BFDE"/>
            <w:vAlign w:val="center"/>
          </w:tcPr>
          <w:p w14:paraId="70112782"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8</w:t>
            </w:r>
          </w:p>
        </w:tc>
        <w:tc>
          <w:tcPr>
            <w:tcW w:w="1089" w:type="dxa"/>
            <w:tcBorders>
              <w:left w:val="single" w:sz="6" w:space="0" w:color="4F81BD"/>
              <w:right w:val="single" w:sz="6" w:space="0" w:color="4F81BD"/>
            </w:tcBorders>
            <w:shd w:val="clear" w:color="auto" w:fill="A7BFDE"/>
            <w:vAlign w:val="center"/>
          </w:tcPr>
          <w:p w14:paraId="5D259E09"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072CAA32"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تتعرف الطالبة على مفهوم الانتخاب الطبيعي وانواعه وتاثيره على سيادة وانقراض الانواع </w:t>
            </w:r>
          </w:p>
        </w:tc>
        <w:tc>
          <w:tcPr>
            <w:tcW w:w="2160" w:type="dxa"/>
            <w:tcBorders>
              <w:left w:val="single" w:sz="6" w:space="0" w:color="4F81BD"/>
              <w:right w:val="single" w:sz="6" w:space="0" w:color="4F81BD"/>
            </w:tcBorders>
            <w:shd w:val="clear" w:color="auto" w:fill="A7BFDE"/>
          </w:tcPr>
          <w:p w14:paraId="5789FB5B"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sz w:val="24"/>
                <w:szCs w:val="24"/>
                <w:rtl/>
              </w:rPr>
              <w:t>الانتخاب الطبيعي</w:t>
            </w:r>
          </w:p>
        </w:tc>
        <w:tc>
          <w:tcPr>
            <w:tcW w:w="1440" w:type="dxa"/>
            <w:tcBorders>
              <w:left w:val="single" w:sz="6" w:space="0" w:color="4F81BD"/>
              <w:right w:val="single" w:sz="6" w:space="0" w:color="4F81BD"/>
            </w:tcBorders>
            <w:shd w:val="clear" w:color="auto" w:fill="A7BFDE"/>
          </w:tcPr>
          <w:p w14:paraId="637CBEED"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43B58761"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6185B4BC" w14:textId="77777777" w:rsidTr="00FA42FA">
        <w:trPr>
          <w:trHeight w:val="319"/>
        </w:trPr>
        <w:tc>
          <w:tcPr>
            <w:tcW w:w="1260" w:type="dxa"/>
            <w:tcBorders>
              <w:right w:val="single" w:sz="6" w:space="0" w:color="4F81BD"/>
            </w:tcBorders>
            <w:shd w:val="clear" w:color="auto" w:fill="A7BFDE"/>
            <w:vAlign w:val="center"/>
          </w:tcPr>
          <w:p w14:paraId="6A31DA98"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9</w:t>
            </w:r>
          </w:p>
        </w:tc>
        <w:tc>
          <w:tcPr>
            <w:tcW w:w="1089" w:type="dxa"/>
            <w:tcBorders>
              <w:left w:val="single" w:sz="6" w:space="0" w:color="4F81BD"/>
              <w:right w:val="single" w:sz="6" w:space="0" w:color="4F81BD"/>
            </w:tcBorders>
            <w:shd w:val="clear" w:color="auto" w:fill="A7BFDE"/>
            <w:vAlign w:val="center"/>
          </w:tcPr>
          <w:p w14:paraId="159BDF33"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17CE632C"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تعرف الطالبة اهم التقنيات الوراثية المستخدمة في تشخيص الانواع وبالتالي مقارنها تتابعاتها مع التتابعات المثبتة عالميا وتحديد الدخيلة منها والغازية والمعرضة لخطر الانقراض </w:t>
            </w:r>
          </w:p>
        </w:tc>
        <w:tc>
          <w:tcPr>
            <w:tcW w:w="2160" w:type="dxa"/>
            <w:tcBorders>
              <w:left w:val="single" w:sz="6" w:space="0" w:color="4F81BD"/>
              <w:right w:val="single" w:sz="6" w:space="0" w:color="4F81BD"/>
            </w:tcBorders>
            <w:shd w:val="clear" w:color="auto" w:fill="A7BFDE"/>
          </w:tcPr>
          <w:p w14:paraId="63BF58F0"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sz w:val="24"/>
                <w:szCs w:val="24"/>
                <w:rtl/>
              </w:rPr>
              <w:t>التقنيات الوراثية للكشف عن الانواع الغازية و الدخيلة والمعرضة لخطر الانقراض</w:t>
            </w:r>
          </w:p>
        </w:tc>
        <w:tc>
          <w:tcPr>
            <w:tcW w:w="1440" w:type="dxa"/>
            <w:tcBorders>
              <w:left w:val="single" w:sz="6" w:space="0" w:color="4F81BD"/>
              <w:right w:val="single" w:sz="6" w:space="0" w:color="4F81BD"/>
            </w:tcBorders>
            <w:shd w:val="clear" w:color="auto" w:fill="A7BFDE"/>
          </w:tcPr>
          <w:p w14:paraId="3EC3D3BE"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799EF0B8"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1267DD3B" w14:textId="77777777" w:rsidTr="00FA42FA">
        <w:trPr>
          <w:trHeight w:val="319"/>
        </w:trPr>
        <w:tc>
          <w:tcPr>
            <w:tcW w:w="1260" w:type="dxa"/>
            <w:tcBorders>
              <w:right w:val="single" w:sz="6" w:space="0" w:color="4F81BD"/>
            </w:tcBorders>
            <w:shd w:val="clear" w:color="auto" w:fill="A7BFDE"/>
            <w:vAlign w:val="center"/>
          </w:tcPr>
          <w:p w14:paraId="61736DBB"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10</w:t>
            </w:r>
          </w:p>
        </w:tc>
        <w:tc>
          <w:tcPr>
            <w:tcW w:w="1089" w:type="dxa"/>
            <w:tcBorders>
              <w:left w:val="single" w:sz="6" w:space="0" w:color="4F81BD"/>
              <w:right w:val="single" w:sz="6" w:space="0" w:color="4F81BD"/>
            </w:tcBorders>
            <w:shd w:val="clear" w:color="auto" w:fill="A7BFDE"/>
            <w:vAlign w:val="center"/>
          </w:tcPr>
          <w:p w14:paraId="24458C2E"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1B1F941C"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تتعرف الطالبة على اهمية صون الانواع لاهميتها الغذائية والتجارية والصناعية </w:t>
            </w:r>
          </w:p>
        </w:tc>
        <w:tc>
          <w:tcPr>
            <w:tcW w:w="2160" w:type="dxa"/>
            <w:tcBorders>
              <w:left w:val="single" w:sz="6" w:space="0" w:color="4F81BD"/>
              <w:right w:val="single" w:sz="6" w:space="0" w:color="4F81BD"/>
            </w:tcBorders>
            <w:shd w:val="clear" w:color="auto" w:fill="A7BFDE"/>
            <w:vAlign w:val="center"/>
          </w:tcPr>
          <w:p w14:paraId="2581B005"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اهمية صون التنوع الاحيائي</w:t>
            </w:r>
          </w:p>
        </w:tc>
        <w:tc>
          <w:tcPr>
            <w:tcW w:w="1440" w:type="dxa"/>
            <w:tcBorders>
              <w:left w:val="single" w:sz="6" w:space="0" w:color="4F81BD"/>
              <w:right w:val="single" w:sz="6" w:space="0" w:color="4F81BD"/>
            </w:tcBorders>
            <w:shd w:val="clear" w:color="auto" w:fill="A7BFDE"/>
          </w:tcPr>
          <w:p w14:paraId="7B4A6BFB"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711D76EA"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4CAB1972" w14:textId="77777777" w:rsidTr="00FA42FA">
        <w:trPr>
          <w:trHeight w:val="319"/>
        </w:trPr>
        <w:tc>
          <w:tcPr>
            <w:tcW w:w="1260" w:type="dxa"/>
            <w:tcBorders>
              <w:right w:val="single" w:sz="6" w:space="0" w:color="4F81BD"/>
            </w:tcBorders>
            <w:shd w:val="clear" w:color="auto" w:fill="A7BFDE"/>
            <w:vAlign w:val="center"/>
          </w:tcPr>
          <w:p w14:paraId="359EDB67"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lastRenderedPageBreak/>
              <w:t>11</w:t>
            </w:r>
          </w:p>
        </w:tc>
        <w:tc>
          <w:tcPr>
            <w:tcW w:w="1089" w:type="dxa"/>
            <w:tcBorders>
              <w:left w:val="single" w:sz="6" w:space="0" w:color="4F81BD"/>
              <w:right w:val="single" w:sz="6" w:space="0" w:color="4F81BD"/>
            </w:tcBorders>
            <w:shd w:val="clear" w:color="auto" w:fill="A7BFDE"/>
            <w:vAlign w:val="center"/>
          </w:tcPr>
          <w:p w14:paraId="2A53D663"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6D5450E1"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التعرف على اليات صون الانواع</w:t>
            </w:r>
          </w:p>
        </w:tc>
        <w:tc>
          <w:tcPr>
            <w:tcW w:w="2160" w:type="dxa"/>
            <w:tcBorders>
              <w:left w:val="single" w:sz="6" w:space="0" w:color="4F81BD"/>
              <w:right w:val="single" w:sz="6" w:space="0" w:color="4F81BD"/>
            </w:tcBorders>
            <w:shd w:val="clear" w:color="auto" w:fill="A7BFDE"/>
            <w:vAlign w:val="center"/>
          </w:tcPr>
          <w:p w14:paraId="56AFBB6D"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اليات صون التنوع الاحيائي</w:t>
            </w:r>
          </w:p>
        </w:tc>
        <w:tc>
          <w:tcPr>
            <w:tcW w:w="1440" w:type="dxa"/>
            <w:tcBorders>
              <w:left w:val="single" w:sz="6" w:space="0" w:color="4F81BD"/>
              <w:right w:val="single" w:sz="6" w:space="0" w:color="4F81BD"/>
            </w:tcBorders>
            <w:shd w:val="clear" w:color="auto" w:fill="A7BFDE"/>
          </w:tcPr>
          <w:p w14:paraId="2EB62FD2"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1E55625C"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311EFFA9" w14:textId="77777777" w:rsidTr="00FA42FA">
        <w:trPr>
          <w:trHeight w:val="319"/>
        </w:trPr>
        <w:tc>
          <w:tcPr>
            <w:tcW w:w="1260" w:type="dxa"/>
            <w:tcBorders>
              <w:right w:val="single" w:sz="6" w:space="0" w:color="4F81BD"/>
            </w:tcBorders>
            <w:shd w:val="clear" w:color="auto" w:fill="A7BFDE"/>
            <w:vAlign w:val="center"/>
          </w:tcPr>
          <w:p w14:paraId="5AFC02D4"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12</w:t>
            </w:r>
          </w:p>
        </w:tc>
        <w:tc>
          <w:tcPr>
            <w:tcW w:w="1089" w:type="dxa"/>
            <w:tcBorders>
              <w:left w:val="single" w:sz="6" w:space="0" w:color="4F81BD"/>
              <w:right w:val="single" w:sz="6" w:space="0" w:color="4F81BD"/>
            </w:tcBorders>
            <w:shd w:val="clear" w:color="auto" w:fill="A7BFDE"/>
            <w:vAlign w:val="center"/>
          </w:tcPr>
          <w:p w14:paraId="110565BF"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171D04FD"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دالتعرف على اهم الخطط المحلية والعالمية الخاصة بصون الانواع </w:t>
            </w:r>
          </w:p>
        </w:tc>
        <w:tc>
          <w:tcPr>
            <w:tcW w:w="2160" w:type="dxa"/>
            <w:tcBorders>
              <w:left w:val="single" w:sz="6" w:space="0" w:color="4F81BD"/>
              <w:right w:val="single" w:sz="6" w:space="0" w:color="4F81BD"/>
            </w:tcBorders>
            <w:shd w:val="clear" w:color="auto" w:fill="A7BFDE"/>
            <w:vAlign w:val="center"/>
          </w:tcPr>
          <w:p w14:paraId="4F552504"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خطط وبرامج صون التنوع الاحيائي من خطر الانقراض</w:t>
            </w:r>
          </w:p>
        </w:tc>
        <w:tc>
          <w:tcPr>
            <w:tcW w:w="1440" w:type="dxa"/>
            <w:tcBorders>
              <w:left w:val="single" w:sz="6" w:space="0" w:color="4F81BD"/>
              <w:right w:val="single" w:sz="6" w:space="0" w:color="4F81BD"/>
            </w:tcBorders>
            <w:shd w:val="clear" w:color="auto" w:fill="A7BFDE"/>
          </w:tcPr>
          <w:p w14:paraId="1079F2C2"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3162A9F6"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38ED30B4" w14:textId="77777777" w:rsidTr="00FA42FA">
        <w:trPr>
          <w:trHeight w:val="319"/>
        </w:trPr>
        <w:tc>
          <w:tcPr>
            <w:tcW w:w="1260" w:type="dxa"/>
            <w:tcBorders>
              <w:right w:val="single" w:sz="6" w:space="0" w:color="4F81BD"/>
            </w:tcBorders>
            <w:shd w:val="clear" w:color="auto" w:fill="A7BFDE"/>
            <w:vAlign w:val="center"/>
          </w:tcPr>
          <w:p w14:paraId="0D42C034"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13</w:t>
            </w:r>
          </w:p>
        </w:tc>
        <w:tc>
          <w:tcPr>
            <w:tcW w:w="1089" w:type="dxa"/>
            <w:tcBorders>
              <w:left w:val="single" w:sz="6" w:space="0" w:color="4F81BD"/>
              <w:right w:val="single" w:sz="6" w:space="0" w:color="4F81BD"/>
            </w:tcBorders>
            <w:shd w:val="clear" w:color="auto" w:fill="A7BFDE"/>
            <w:vAlign w:val="center"/>
          </w:tcPr>
          <w:p w14:paraId="54D43B25"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6CEDD361"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التعرف على اليات المسوحات ومراقبة الانواع المعرضة لخطر الانقراض </w:t>
            </w:r>
          </w:p>
        </w:tc>
        <w:tc>
          <w:tcPr>
            <w:tcW w:w="2160" w:type="dxa"/>
            <w:tcBorders>
              <w:left w:val="single" w:sz="6" w:space="0" w:color="4F81BD"/>
              <w:right w:val="single" w:sz="6" w:space="0" w:color="4F81BD"/>
            </w:tcBorders>
            <w:shd w:val="clear" w:color="auto" w:fill="A7BFDE"/>
            <w:vAlign w:val="center"/>
          </w:tcPr>
          <w:p w14:paraId="7AD32160"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المسوحات والمراقبة</w:t>
            </w:r>
          </w:p>
        </w:tc>
        <w:tc>
          <w:tcPr>
            <w:tcW w:w="1440" w:type="dxa"/>
            <w:tcBorders>
              <w:left w:val="single" w:sz="6" w:space="0" w:color="4F81BD"/>
              <w:right w:val="single" w:sz="6" w:space="0" w:color="4F81BD"/>
            </w:tcBorders>
            <w:shd w:val="clear" w:color="auto" w:fill="A7BFDE"/>
          </w:tcPr>
          <w:p w14:paraId="10B46ADF"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74749E63"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4D6E0C4B" w14:textId="77777777" w:rsidTr="00FA42FA">
        <w:trPr>
          <w:trHeight w:val="319"/>
        </w:trPr>
        <w:tc>
          <w:tcPr>
            <w:tcW w:w="1260" w:type="dxa"/>
            <w:tcBorders>
              <w:right w:val="single" w:sz="6" w:space="0" w:color="4F81BD"/>
            </w:tcBorders>
            <w:shd w:val="clear" w:color="auto" w:fill="A7BFDE"/>
            <w:vAlign w:val="center"/>
          </w:tcPr>
          <w:p w14:paraId="7E72433A"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lang w:bidi="ar-IQ"/>
              </w:rPr>
              <w:t>14</w:t>
            </w:r>
          </w:p>
          <w:p w14:paraId="008A001C"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rtl/>
                <w:lang w:bidi="ar-IQ"/>
              </w:rPr>
            </w:pPr>
          </w:p>
          <w:p w14:paraId="4932E559"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p>
        </w:tc>
        <w:tc>
          <w:tcPr>
            <w:tcW w:w="1089" w:type="dxa"/>
            <w:tcBorders>
              <w:left w:val="single" w:sz="6" w:space="0" w:color="4F81BD"/>
              <w:right w:val="single" w:sz="6" w:space="0" w:color="4F81BD"/>
            </w:tcBorders>
            <w:shd w:val="clear" w:color="auto" w:fill="A7BFDE"/>
            <w:vAlign w:val="center"/>
          </w:tcPr>
          <w:p w14:paraId="4095637F"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lang w:bidi="ar-IQ"/>
              </w:rPr>
              <w:t>4</w:t>
            </w:r>
          </w:p>
        </w:tc>
        <w:tc>
          <w:tcPr>
            <w:tcW w:w="2331" w:type="dxa"/>
            <w:tcBorders>
              <w:left w:val="single" w:sz="6" w:space="0" w:color="4F81BD"/>
              <w:right w:val="single" w:sz="6" w:space="0" w:color="4F81BD"/>
            </w:tcBorders>
            <w:shd w:val="clear" w:color="auto" w:fill="A7BFDE"/>
            <w:vAlign w:val="center"/>
          </w:tcPr>
          <w:p w14:paraId="3E16CE1D"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 xml:space="preserve">التعرف على اهم الاتفاقيات والتشريعات الخاصة بصون الانواع </w:t>
            </w:r>
          </w:p>
        </w:tc>
        <w:tc>
          <w:tcPr>
            <w:tcW w:w="2160" w:type="dxa"/>
            <w:tcBorders>
              <w:left w:val="single" w:sz="6" w:space="0" w:color="4F81BD"/>
              <w:right w:val="single" w:sz="6" w:space="0" w:color="4F81BD"/>
            </w:tcBorders>
            <w:shd w:val="clear" w:color="auto" w:fill="A7BFDE"/>
            <w:vAlign w:val="center"/>
          </w:tcPr>
          <w:p w14:paraId="0BEDF33F"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الاتفاقيات العالمية لصون التنوع الاحيائي</w:t>
            </w:r>
          </w:p>
        </w:tc>
        <w:tc>
          <w:tcPr>
            <w:tcW w:w="1440" w:type="dxa"/>
            <w:tcBorders>
              <w:left w:val="single" w:sz="6" w:space="0" w:color="4F81BD"/>
              <w:right w:val="single" w:sz="6" w:space="0" w:color="4F81BD"/>
            </w:tcBorders>
            <w:shd w:val="clear" w:color="auto" w:fill="A7BFDE"/>
          </w:tcPr>
          <w:p w14:paraId="42998104"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15F75B16"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r w:rsidR="000B3998" w:rsidRPr="000B3998" w14:paraId="2E27F024" w14:textId="77777777" w:rsidTr="00FA42FA">
        <w:trPr>
          <w:trHeight w:val="319"/>
        </w:trPr>
        <w:tc>
          <w:tcPr>
            <w:tcW w:w="1260" w:type="dxa"/>
            <w:tcBorders>
              <w:right w:val="single" w:sz="6" w:space="0" w:color="4F81BD"/>
            </w:tcBorders>
            <w:shd w:val="clear" w:color="auto" w:fill="A7BFDE"/>
            <w:vAlign w:val="center"/>
          </w:tcPr>
          <w:p w14:paraId="11DA8705"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lang w:bidi="ar-IQ"/>
              </w:rPr>
              <w:t>15</w:t>
            </w:r>
          </w:p>
          <w:p w14:paraId="077A8244"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rtl/>
                <w:lang w:bidi="ar-IQ"/>
              </w:rPr>
            </w:pPr>
          </w:p>
          <w:p w14:paraId="01E42E11"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rtl/>
                <w:lang w:bidi="ar-IQ"/>
              </w:rPr>
            </w:pPr>
          </w:p>
          <w:p w14:paraId="29C800F8"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rtl/>
                <w:lang w:bidi="ar-IQ"/>
              </w:rPr>
            </w:pPr>
          </w:p>
          <w:p w14:paraId="78D9E5D0"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p>
        </w:tc>
        <w:tc>
          <w:tcPr>
            <w:tcW w:w="1089" w:type="dxa"/>
            <w:tcBorders>
              <w:left w:val="single" w:sz="6" w:space="0" w:color="4F81BD"/>
              <w:right w:val="single" w:sz="6" w:space="0" w:color="4F81BD"/>
            </w:tcBorders>
            <w:shd w:val="clear" w:color="auto" w:fill="A7BFDE"/>
            <w:vAlign w:val="center"/>
          </w:tcPr>
          <w:p w14:paraId="5A52447D" w14:textId="77777777" w:rsidR="000B3998" w:rsidRPr="000B3998" w:rsidRDefault="000B3998" w:rsidP="00FA42FA">
            <w:pPr>
              <w:autoSpaceDE w:val="0"/>
              <w:autoSpaceDN w:val="0"/>
              <w:adjustRightInd w:val="0"/>
              <w:jc w:val="center"/>
              <w:rPr>
                <w:rFonts w:asciiTheme="majorBidi" w:hAnsiTheme="majorBidi" w:cstheme="majorBidi"/>
                <w:color w:val="000000"/>
                <w:sz w:val="24"/>
                <w:szCs w:val="24"/>
                <w:lang w:bidi="ar-IQ"/>
              </w:rPr>
            </w:pPr>
            <w:r w:rsidRPr="000B3998">
              <w:rPr>
                <w:rFonts w:asciiTheme="majorBidi" w:hAnsiTheme="majorBidi" w:cstheme="majorBidi"/>
                <w:color w:val="000000"/>
                <w:sz w:val="24"/>
                <w:szCs w:val="24"/>
                <w:rtl/>
                <w:lang w:bidi="ar-IQ"/>
              </w:rPr>
              <w:t>4</w:t>
            </w:r>
          </w:p>
        </w:tc>
        <w:tc>
          <w:tcPr>
            <w:tcW w:w="2331" w:type="dxa"/>
            <w:tcBorders>
              <w:left w:val="single" w:sz="6" w:space="0" w:color="4F81BD"/>
              <w:right w:val="single" w:sz="6" w:space="0" w:color="4F81BD"/>
            </w:tcBorders>
            <w:shd w:val="clear" w:color="auto" w:fill="A7BFDE"/>
            <w:vAlign w:val="center"/>
          </w:tcPr>
          <w:p w14:paraId="211A46DB" w14:textId="77777777" w:rsidR="000B3998" w:rsidRPr="000B3998" w:rsidRDefault="000B3998" w:rsidP="00FA42FA">
            <w:pPr>
              <w:autoSpaceDE w:val="0"/>
              <w:autoSpaceDN w:val="0"/>
              <w:adjustRightInd w:val="0"/>
              <w:rPr>
                <w:rFonts w:asciiTheme="majorBidi" w:hAnsiTheme="majorBidi" w:cstheme="majorBidi"/>
                <w:color w:val="000000"/>
                <w:sz w:val="24"/>
                <w:szCs w:val="24"/>
                <w:rtl/>
                <w:lang w:bidi="ar-IQ"/>
              </w:rPr>
            </w:pPr>
            <w:r w:rsidRPr="000B3998">
              <w:rPr>
                <w:rFonts w:asciiTheme="majorBidi" w:hAnsiTheme="majorBidi" w:cstheme="majorBidi"/>
                <w:color w:val="000000"/>
                <w:sz w:val="24"/>
                <w:szCs w:val="24"/>
                <w:rtl/>
                <w:lang w:bidi="ar-IQ"/>
              </w:rPr>
              <w:t xml:space="preserve">تقييم الطالبات </w:t>
            </w:r>
          </w:p>
        </w:tc>
        <w:tc>
          <w:tcPr>
            <w:tcW w:w="2160" w:type="dxa"/>
            <w:tcBorders>
              <w:left w:val="single" w:sz="6" w:space="0" w:color="4F81BD"/>
              <w:right w:val="single" w:sz="6" w:space="0" w:color="4F81BD"/>
            </w:tcBorders>
            <w:shd w:val="clear" w:color="auto" w:fill="A7BFDE"/>
            <w:vAlign w:val="center"/>
          </w:tcPr>
          <w:p w14:paraId="081CF210" w14:textId="77777777" w:rsidR="000B3998" w:rsidRPr="000B3998" w:rsidRDefault="000B3998" w:rsidP="00FA42FA">
            <w:pPr>
              <w:autoSpaceDE w:val="0"/>
              <w:autoSpaceDN w:val="0"/>
              <w:adjustRightInd w:val="0"/>
              <w:jc w:val="center"/>
              <w:rPr>
                <w:rFonts w:asciiTheme="majorBidi" w:hAnsiTheme="majorBidi" w:cstheme="majorBidi"/>
                <w:b/>
                <w:bCs/>
                <w:color w:val="000000"/>
                <w:sz w:val="24"/>
                <w:szCs w:val="24"/>
                <w:lang w:bidi="ar-IQ"/>
              </w:rPr>
            </w:pPr>
            <w:r w:rsidRPr="000B3998">
              <w:rPr>
                <w:rFonts w:asciiTheme="majorBidi" w:hAnsiTheme="majorBidi" w:cstheme="majorBidi"/>
                <w:b/>
                <w:bCs/>
                <w:color w:val="000000"/>
                <w:sz w:val="24"/>
                <w:szCs w:val="24"/>
                <w:rtl/>
                <w:lang w:bidi="ar-IQ"/>
              </w:rPr>
              <w:t>الامتحان</w:t>
            </w:r>
          </w:p>
        </w:tc>
        <w:tc>
          <w:tcPr>
            <w:tcW w:w="1440" w:type="dxa"/>
            <w:tcBorders>
              <w:left w:val="single" w:sz="6" w:space="0" w:color="4F81BD"/>
              <w:right w:val="single" w:sz="6" w:space="0" w:color="4F81BD"/>
            </w:tcBorders>
            <w:shd w:val="clear" w:color="auto" w:fill="A7BFDE"/>
          </w:tcPr>
          <w:p w14:paraId="597F139F"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c>
          <w:tcPr>
            <w:tcW w:w="1440" w:type="dxa"/>
            <w:tcBorders>
              <w:left w:val="single" w:sz="6" w:space="0" w:color="4F81BD"/>
            </w:tcBorders>
            <w:shd w:val="clear" w:color="auto" w:fill="A7BFDE"/>
          </w:tcPr>
          <w:p w14:paraId="7B20A35C" w14:textId="77777777" w:rsidR="000B3998" w:rsidRPr="000B3998" w:rsidRDefault="000B3998" w:rsidP="00FA42FA">
            <w:pPr>
              <w:rPr>
                <w:rFonts w:asciiTheme="majorBidi" w:hAnsiTheme="majorBidi" w:cstheme="majorBidi"/>
                <w:sz w:val="24"/>
                <w:szCs w:val="24"/>
              </w:rPr>
            </w:pPr>
            <w:r w:rsidRPr="000B3998">
              <w:rPr>
                <w:rFonts w:asciiTheme="majorBidi" w:hAnsiTheme="majorBidi" w:cstheme="majorBidi"/>
                <w:sz w:val="24"/>
                <w:szCs w:val="24"/>
                <w:rtl/>
              </w:rPr>
              <w:t>وفق الفقرة 10 في اعلاه وحسب الحاجة</w:t>
            </w:r>
          </w:p>
        </w:tc>
      </w:tr>
    </w:tbl>
    <w:p w14:paraId="4D346853" w14:textId="77777777" w:rsidR="000B3998" w:rsidRDefault="000B3998" w:rsidP="003C118A">
      <w:pPr>
        <w:rPr>
          <w:rtl/>
        </w:rPr>
      </w:pPr>
    </w:p>
    <w:p w14:paraId="6E930A6C" w14:textId="77777777" w:rsidR="000B3998" w:rsidRDefault="000B3998" w:rsidP="003C118A">
      <w:pPr>
        <w:rPr>
          <w:rtl/>
        </w:rPr>
      </w:pPr>
    </w:p>
    <w:p w14:paraId="1A03BC03" w14:textId="77777777" w:rsidR="000B3998" w:rsidRDefault="000B3998" w:rsidP="003C118A">
      <w:pPr>
        <w:rPr>
          <w:rtl/>
        </w:rPr>
      </w:pPr>
    </w:p>
    <w:p w14:paraId="1C506C6D" w14:textId="77777777" w:rsidR="000B3998" w:rsidRDefault="000B3998" w:rsidP="003C118A">
      <w:pPr>
        <w:rPr>
          <w:rtl/>
        </w:rPr>
      </w:pPr>
    </w:p>
    <w:p w14:paraId="545C40F4" w14:textId="77777777" w:rsidR="000B3998" w:rsidRDefault="000B3998" w:rsidP="003C118A">
      <w:pPr>
        <w:rPr>
          <w:rtl/>
        </w:rPr>
      </w:pPr>
    </w:p>
    <w:p w14:paraId="7234A2AF" w14:textId="77777777" w:rsidR="000B3998" w:rsidRDefault="000B3998" w:rsidP="003C118A">
      <w:pPr>
        <w:rPr>
          <w:rtl/>
        </w:rPr>
      </w:pPr>
    </w:p>
    <w:p w14:paraId="68520FCE" w14:textId="77777777" w:rsidR="000B3998" w:rsidRDefault="000B3998" w:rsidP="003C118A">
      <w:pPr>
        <w:rPr>
          <w:rtl/>
        </w:rPr>
      </w:pPr>
    </w:p>
    <w:p w14:paraId="2F3531F8" w14:textId="77777777" w:rsidR="000B3998" w:rsidRDefault="000B3998" w:rsidP="003C118A">
      <w:pPr>
        <w:rPr>
          <w:rtl/>
        </w:rPr>
      </w:pPr>
    </w:p>
    <w:p w14:paraId="26CAD2A8" w14:textId="77777777" w:rsidR="000B3998" w:rsidRDefault="000B3998" w:rsidP="003C118A">
      <w:pPr>
        <w:rPr>
          <w:rtl/>
        </w:rPr>
      </w:pPr>
    </w:p>
    <w:p w14:paraId="4E004F85" w14:textId="77777777" w:rsidR="000B3998" w:rsidRDefault="000B3998" w:rsidP="003C118A">
      <w:pPr>
        <w:rPr>
          <w:rtl/>
        </w:rPr>
      </w:pPr>
    </w:p>
    <w:p w14:paraId="7CF78F02" w14:textId="77777777" w:rsidR="000B3998" w:rsidRDefault="000B3998" w:rsidP="003C118A">
      <w:pPr>
        <w:rPr>
          <w:rtl/>
        </w:rPr>
      </w:pPr>
    </w:p>
    <w:p w14:paraId="40363CEF" w14:textId="77777777" w:rsidR="000B3998" w:rsidRDefault="000B3998" w:rsidP="003C118A">
      <w:pPr>
        <w:rPr>
          <w:rtl/>
        </w:rPr>
      </w:pPr>
    </w:p>
    <w:p w14:paraId="7BCC6461" w14:textId="77777777" w:rsidR="000B3998" w:rsidRDefault="000B3998" w:rsidP="003C118A">
      <w:pPr>
        <w:rPr>
          <w:rtl/>
        </w:rPr>
      </w:pPr>
    </w:p>
    <w:p w14:paraId="6B33C8FC" w14:textId="77777777" w:rsidR="000B3998" w:rsidRDefault="000B3998" w:rsidP="003C118A">
      <w:pPr>
        <w:rPr>
          <w:rtl/>
        </w:rPr>
      </w:pPr>
    </w:p>
    <w:p w14:paraId="3CB24D2E" w14:textId="77777777" w:rsidR="000B3998" w:rsidRDefault="000B3998" w:rsidP="003C118A">
      <w:pPr>
        <w:rPr>
          <w:rtl/>
        </w:rPr>
      </w:pPr>
    </w:p>
    <w:p w14:paraId="1F47AB44" w14:textId="77777777" w:rsidR="000B3998" w:rsidRDefault="000B3998" w:rsidP="003C118A">
      <w:pPr>
        <w:rPr>
          <w:rtl/>
        </w:rPr>
      </w:pPr>
    </w:p>
    <w:p w14:paraId="1B82031B" w14:textId="77777777" w:rsidR="000B3998" w:rsidRDefault="000B3998" w:rsidP="003C118A">
      <w:pPr>
        <w:rPr>
          <w:rtl/>
        </w:rPr>
      </w:pPr>
    </w:p>
    <w:p w14:paraId="65BDED83" w14:textId="77777777" w:rsidR="000B3998" w:rsidRDefault="000B3998" w:rsidP="003C118A">
      <w:pPr>
        <w:rPr>
          <w:rtl/>
        </w:rPr>
      </w:pPr>
    </w:p>
    <w:p w14:paraId="424D981A" w14:textId="77777777" w:rsidR="000B3998" w:rsidRDefault="000B3998" w:rsidP="003C118A">
      <w:pPr>
        <w:rPr>
          <w:rtl/>
        </w:rPr>
      </w:pPr>
    </w:p>
    <w:p w14:paraId="35D0EB4C" w14:textId="77777777" w:rsidR="000B3998" w:rsidRDefault="000B3998" w:rsidP="003C118A">
      <w:pPr>
        <w:rPr>
          <w:rtl/>
        </w:rPr>
      </w:pPr>
    </w:p>
    <w:p w14:paraId="2ADF91E3" w14:textId="77777777" w:rsidR="000B3998" w:rsidRDefault="000B3998" w:rsidP="003C118A">
      <w:pPr>
        <w:rPr>
          <w:rtl/>
        </w:rPr>
      </w:pPr>
    </w:p>
    <w:p w14:paraId="5DEC6BAF" w14:textId="77777777" w:rsidR="000B3998" w:rsidRDefault="000B3998" w:rsidP="003C118A">
      <w:pPr>
        <w:rPr>
          <w:rtl/>
        </w:rPr>
      </w:pPr>
    </w:p>
    <w:p w14:paraId="51EBF795" w14:textId="77777777" w:rsidR="000B3998" w:rsidRDefault="000B3998" w:rsidP="003C118A">
      <w:pPr>
        <w:rPr>
          <w:rtl/>
        </w:rPr>
      </w:pPr>
    </w:p>
    <w:p w14:paraId="6485F541" w14:textId="77777777" w:rsidR="000B3998" w:rsidRDefault="000B3998" w:rsidP="003C118A">
      <w:pPr>
        <w:rPr>
          <w:rtl/>
        </w:rPr>
      </w:pPr>
    </w:p>
    <w:p w14:paraId="021EAE8F" w14:textId="77777777" w:rsidR="000B3998" w:rsidRDefault="000B3998" w:rsidP="003C118A">
      <w:pPr>
        <w:rPr>
          <w:rtl/>
        </w:rPr>
      </w:pPr>
    </w:p>
    <w:p w14:paraId="6E1B65A9" w14:textId="77777777" w:rsidR="000B3998" w:rsidRDefault="000B3998" w:rsidP="003C118A">
      <w:pPr>
        <w:rPr>
          <w:rtl/>
        </w:rPr>
      </w:pPr>
    </w:p>
    <w:p w14:paraId="2C17E9B4" w14:textId="77777777" w:rsidR="000B3998" w:rsidRDefault="000B3998" w:rsidP="003C118A">
      <w:pPr>
        <w:rPr>
          <w:rtl/>
        </w:rPr>
      </w:pPr>
    </w:p>
    <w:p w14:paraId="2C6D58C3" w14:textId="77777777" w:rsidR="000B3998" w:rsidRDefault="000B3998" w:rsidP="003C118A">
      <w:pPr>
        <w:rPr>
          <w:rtl/>
        </w:rPr>
      </w:pPr>
    </w:p>
    <w:p w14:paraId="79F2F76B" w14:textId="77777777" w:rsidR="000B3998" w:rsidRDefault="000B3998" w:rsidP="003C118A">
      <w:pPr>
        <w:rPr>
          <w:rtl/>
        </w:rPr>
      </w:pPr>
    </w:p>
    <w:p w14:paraId="790AC81E" w14:textId="77777777" w:rsidR="000B3998" w:rsidRPr="00DB4BE9" w:rsidRDefault="000B3998" w:rsidP="003C118A">
      <w:pPr>
        <w:rPr>
          <w:vanish/>
        </w:rPr>
      </w:pPr>
    </w:p>
    <w:p w14:paraId="2DAC17AB" w14:textId="77777777" w:rsidR="003C118A" w:rsidRDefault="003C118A" w:rsidP="003C118A">
      <w:pPr>
        <w:rPr>
          <w:vanish/>
          <w:rtl/>
        </w:rPr>
      </w:pPr>
    </w:p>
    <w:p w14:paraId="3E14BCD5" w14:textId="77777777" w:rsidR="00FA2F21" w:rsidRDefault="00FA2F21" w:rsidP="003C118A">
      <w:pPr>
        <w:rPr>
          <w:vanish/>
          <w:rtl/>
        </w:rPr>
      </w:pPr>
    </w:p>
    <w:p w14:paraId="3C9D1CAF" w14:textId="77777777" w:rsidR="00FA2F21" w:rsidRDefault="00FA2F21"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575"/>
        <w:gridCol w:w="6145"/>
      </w:tblGrid>
      <w:tr w:rsidR="003C118A" w:rsidRPr="00FA42FA" w14:paraId="047640DF"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2622F3A" w14:textId="77777777" w:rsidR="003C118A" w:rsidRPr="00FA42FA" w:rsidRDefault="000B3998" w:rsidP="000B3998">
            <w:pPr>
              <w:tabs>
                <w:tab w:val="left" w:pos="252"/>
                <w:tab w:val="left" w:pos="432"/>
              </w:tabs>
              <w:autoSpaceDE w:val="0"/>
              <w:autoSpaceDN w:val="0"/>
              <w:adjustRightInd w:val="0"/>
              <w:ind w:left="360"/>
              <w:rPr>
                <w:rFonts w:asciiTheme="minorBidi" w:hAnsiTheme="minorBidi" w:cstheme="minorBidi"/>
                <w:color w:val="000000"/>
                <w:sz w:val="24"/>
                <w:szCs w:val="24"/>
                <w:lang w:bidi="ar-IQ"/>
              </w:rPr>
            </w:pPr>
            <w:r w:rsidRPr="00FA42FA">
              <w:rPr>
                <w:rFonts w:asciiTheme="minorBidi" w:hAnsiTheme="minorBidi" w:cstheme="minorBidi"/>
                <w:color w:val="000000"/>
                <w:sz w:val="24"/>
                <w:szCs w:val="24"/>
                <w:rtl/>
                <w:lang w:bidi="ar-IQ"/>
              </w:rPr>
              <w:lastRenderedPageBreak/>
              <w:t>11-</w:t>
            </w:r>
            <w:r w:rsidR="003C118A" w:rsidRPr="00FA42FA">
              <w:rPr>
                <w:rFonts w:asciiTheme="minorBidi" w:hAnsiTheme="minorBidi" w:cstheme="minorBidi"/>
                <w:color w:val="000000"/>
                <w:sz w:val="24"/>
                <w:szCs w:val="24"/>
                <w:rtl/>
                <w:lang w:bidi="ar-IQ"/>
              </w:rPr>
              <w:t xml:space="preserve">البنية التحتية </w:t>
            </w:r>
          </w:p>
          <w:p w14:paraId="3BBAB31D" w14:textId="77777777" w:rsidR="003C118A" w:rsidRPr="00FA42FA" w:rsidRDefault="003C118A" w:rsidP="00FA2F21">
            <w:pPr>
              <w:tabs>
                <w:tab w:val="left" w:pos="252"/>
                <w:tab w:val="left" w:pos="432"/>
              </w:tabs>
              <w:autoSpaceDE w:val="0"/>
              <w:autoSpaceDN w:val="0"/>
              <w:adjustRightInd w:val="0"/>
              <w:rPr>
                <w:rFonts w:asciiTheme="minorBidi" w:hAnsiTheme="minorBidi" w:cstheme="minorBidi"/>
                <w:color w:val="000000"/>
                <w:sz w:val="24"/>
                <w:szCs w:val="24"/>
                <w:lang w:bidi="ar-IQ"/>
              </w:rPr>
            </w:pPr>
          </w:p>
        </w:tc>
      </w:tr>
      <w:tr w:rsidR="003C118A" w:rsidRPr="00FA42FA" w14:paraId="15770EAB" w14:textId="77777777" w:rsidTr="00A22EF7">
        <w:trPr>
          <w:trHeight w:val="823"/>
        </w:trPr>
        <w:tc>
          <w:tcPr>
            <w:tcW w:w="3575"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47A35C9D" w14:textId="77777777" w:rsidR="003C118A" w:rsidRPr="00FA42FA" w:rsidRDefault="000B3998" w:rsidP="00FA2F21">
            <w:pPr>
              <w:autoSpaceDE w:val="0"/>
              <w:autoSpaceDN w:val="0"/>
              <w:adjustRightInd w:val="0"/>
              <w:ind w:left="360"/>
              <w:rPr>
                <w:rFonts w:asciiTheme="minorBidi" w:hAnsiTheme="minorBidi" w:cstheme="minorBidi"/>
                <w:color w:val="000000"/>
                <w:sz w:val="24"/>
                <w:szCs w:val="24"/>
                <w:rtl/>
                <w:lang w:bidi="ar-IQ"/>
              </w:rPr>
            </w:pPr>
            <w:r w:rsidRPr="00FA42FA">
              <w:rPr>
                <w:rFonts w:asciiTheme="minorBidi" w:hAnsiTheme="minorBidi" w:cstheme="minorBidi" w:hint="cs"/>
                <w:color w:val="000000"/>
                <w:sz w:val="24"/>
                <w:szCs w:val="24"/>
                <w:rtl/>
                <w:lang w:bidi="ar-IQ"/>
              </w:rPr>
              <w:t>1-</w:t>
            </w:r>
            <w:r w:rsidR="003C118A" w:rsidRPr="00FA42FA">
              <w:rPr>
                <w:rFonts w:asciiTheme="minorBidi" w:hAnsiTheme="minorBidi" w:cstheme="minorBidi"/>
                <w:color w:val="000000"/>
                <w:sz w:val="24"/>
                <w:szCs w:val="24"/>
                <w:rtl/>
                <w:lang w:bidi="ar-IQ"/>
              </w:rPr>
              <w:t>الكتب المقررة والمطلوبة:</w:t>
            </w:r>
          </w:p>
          <w:p w14:paraId="6124D650" w14:textId="77777777" w:rsidR="003C118A" w:rsidRPr="00FA42FA" w:rsidRDefault="003C118A" w:rsidP="00FA2F21">
            <w:pPr>
              <w:autoSpaceDE w:val="0"/>
              <w:autoSpaceDN w:val="0"/>
              <w:adjustRightInd w:val="0"/>
              <w:ind w:left="720"/>
              <w:rPr>
                <w:rFonts w:asciiTheme="minorBidi" w:hAnsiTheme="minorBidi" w:cstheme="minorBidi"/>
                <w:color w:val="000000"/>
                <w:sz w:val="24"/>
                <w:szCs w:val="24"/>
                <w:rtl/>
                <w:lang w:bidi="ar-IQ"/>
              </w:rPr>
            </w:pPr>
            <w:r w:rsidRPr="00FA42FA">
              <w:rPr>
                <w:rFonts w:asciiTheme="minorBidi" w:hAnsiTheme="minorBidi" w:cstheme="minorBidi"/>
                <w:color w:val="000000"/>
                <w:sz w:val="24"/>
                <w:szCs w:val="24"/>
                <w:rtl/>
                <w:lang w:bidi="ar-IQ"/>
              </w:rPr>
              <w:t xml:space="preserve">     </w:t>
            </w:r>
          </w:p>
        </w:tc>
        <w:tc>
          <w:tcPr>
            <w:tcW w:w="6145"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5D3EAEC0" w14:textId="77777777" w:rsidR="000B3998" w:rsidRPr="00FA42FA" w:rsidRDefault="000B3998" w:rsidP="000B3998">
            <w:pPr>
              <w:autoSpaceDE w:val="0"/>
              <w:autoSpaceDN w:val="0"/>
              <w:adjustRightInd w:val="0"/>
              <w:jc w:val="both"/>
              <w:rPr>
                <w:rFonts w:asciiTheme="majorBidi" w:hAnsiTheme="majorBidi" w:cstheme="majorBidi"/>
                <w:sz w:val="24"/>
                <w:szCs w:val="24"/>
              </w:rPr>
            </w:pPr>
            <w:proofErr w:type="spellStart"/>
            <w:r w:rsidRPr="00FA42FA">
              <w:rPr>
                <w:rFonts w:asciiTheme="majorBidi" w:hAnsiTheme="majorBidi" w:cstheme="majorBidi"/>
                <w:sz w:val="24"/>
                <w:szCs w:val="24"/>
              </w:rPr>
              <w:t>Pellens</w:t>
            </w:r>
            <w:proofErr w:type="spellEnd"/>
            <w:r w:rsidRPr="00FA42FA">
              <w:rPr>
                <w:rFonts w:asciiTheme="majorBidi" w:hAnsiTheme="majorBidi" w:cstheme="majorBidi"/>
                <w:sz w:val="24"/>
                <w:szCs w:val="24"/>
              </w:rPr>
              <w:t xml:space="preserve">, R. </w:t>
            </w:r>
            <w:proofErr w:type="gramStart"/>
            <w:r w:rsidRPr="00FA42FA">
              <w:rPr>
                <w:rFonts w:asciiTheme="majorBidi" w:hAnsiTheme="majorBidi" w:cstheme="majorBidi"/>
                <w:sz w:val="24"/>
                <w:szCs w:val="24"/>
              </w:rPr>
              <w:t>and  Grandcolas</w:t>
            </w:r>
            <w:proofErr w:type="gramEnd"/>
            <w:r w:rsidRPr="00FA42FA">
              <w:rPr>
                <w:rFonts w:asciiTheme="majorBidi" w:hAnsiTheme="majorBidi" w:cstheme="majorBidi"/>
                <w:sz w:val="24"/>
                <w:szCs w:val="24"/>
              </w:rPr>
              <w:t xml:space="preserve"> P. , 2016, Biodiversity Conservation and Phylogenetic Systematics, Springer , Springer Cham Heidelberg New York Dordrecht London.</w:t>
            </w:r>
          </w:p>
          <w:p w14:paraId="48C2E6F9" w14:textId="77777777" w:rsidR="000B3998" w:rsidRPr="00FA42FA" w:rsidRDefault="000B3998" w:rsidP="000B3998">
            <w:pPr>
              <w:autoSpaceDE w:val="0"/>
              <w:autoSpaceDN w:val="0"/>
              <w:adjustRightInd w:val="0"/>
              <w:jc w:val="both"/>
              <w:rPr>
                <w:rFonts w:asciiTheme="majorBidi" w:hAnsiTheme="majorBidi" w:cstheme="majorBidi"/>
                <w:sz w:val="24"/>
                <w:szCs w:val="24"/>
              </w:rPr>
            </w:pPr>
            <w:r w:rsidRPr="00FA42FA">
              <w:rPr>
                <w:rFonts w:asciiTheme="majorBidi" w:hAnsiTheme="majorBidi" w:cstheme="majorBidi"/>
                <w:sz w:val="24"/>
                <w:szCs w:val="24"/>
              </w:rPr>
              <w:t xml:space="preserve">Hand book of CMA Professional Programmed 2018-2022, 2017, The National Professional Management Accounting Institution </w:t>
            </w:r>
            <w:proofErr w:type="gramStart"/>
            <w:r w:rsidRPr="00FA42FA">
              <w:rPr>
                <w:rFonts w:asciiTheme="majorBidi" w:hAnsiTheme="majorBidi" w:cstheme="majorBidi"/>
                <w:sz w:val="24"/>
                <w:szCs w:val="24"/>
              </w:rPr>
              <w:t>In</w:t>
            </w:r>
            <w:proofErr w:type="gramEnd"/>
            <w:r w:rsidRPr="00FA42FA">
              <w:rPr>
                <w:rFonts w:asciiTheme="majorBidi" w:hAnsiTheme="majorBidi" w:cstheme="majorBidi"/>
                <w:sz w:val="24"/>
                <w:szCs w:val="24"/>
              </w:rPr>
              <w:t xml:space="preserve"> Sri Lanka. Kuala </w:t>
            </w:r>
            <w:proofErr w:type="spellStart"/>
            <w:proofErr w:type="gramStart"/>
            <w:r w:rsidRPr="00FA42FA">
              <w:rPr>
                <w:rFonts w:asciiTheme="majorBidi" w:hAnsiTheme="majorBidi" w:cstheme="majorBidi"/>
                <w:sz w:val="24"/>
                <w:szCs w:val="24"/>
              </w:rPr>
              <w:t>lampor</w:t>
            </w:r>
            <w:proofErr w:type="spellEnd"/>
            <w:r w:rsidRPr="00FA42FA">
              <w:rPr>
                <w:rFonts w:asciiTheme="majorBidi" w:hAnsiTheme="majorBidi" w:cstheme="majorBidi"/>
                <w:sz w:val="24"/>
                <w:szCs w:val="24"/>
              </w:rPr>
              <w:t xml:space="preserve"> ,</w:t>
            </w:r>
            <w:proofErr w:type="gramEnd"/>
            <w:r w:rsidRPr="00FA42FA">
              <w:rPr>
                <w:rFonts w:asciiTheme="majorBidi" w:hAnsiTheme="majorBidi" w:cstheme="majorBidi"/>
                <w:sz w:val="24"/>
                <w:szCs w:val="24"/>
              </w:rPr>
              <w:t xml:space="preserve"> sri </w:t>
            </w:r>
            <w:proofErr w:type="spellStart"/>
            <w:r w:rsidRPr="00FA42FA">
              <w:rPr>
                <w:rFonts w:asciiTheme="majorBidi" w:hAnsiTheme="majorBidi" w:cstheme="majorBidi"/>
                <w:sz w:val="24"/>
                <w:szCs w:val="24"/>
              </w:rPr>
              <w:t>lanka</w:t>
            </w:r>
            <w:proofErr w:type="spellEnd"/>
            <w:r w:rsidRPr="00FA42FA">
              <w:rPr>
                <w:rFonts w:asciiTheme="majorBidi" w:hAnsiTheme="majorBidi" w:cstheme="majorBidi"/>
                <w:sz w:val="24"/>
                <w:szCs w:val="24"/>
              </w:rPr>
              <w:t xml:space="preserve"> . </w:t>
            </w:r>
          </w:p>
          <w:p w14:paraId="7823B585" w14:textId="77777777" w:rsidR="000B3998" w:rsidRPr="00FA42FA" w:rsidRDefault="000B3998" w:rsidP="000B3998">
            <w:pPr>
              <w:autoSpaceDE w:val="0"/>
              <w:autoSpaceDN w:val="0"/>
              <w:adjustRightInd w:val="0"/>
              <w:jc w:val="both"/>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Jeffries, M.J., Biodiversity and Conservation 1997. Routledge</w:t>
            </w:r>
          </w:p>
          <w:p w14:paraId="0CF7B212" w14:textId="77777777" w:rsidR="003C118A" w:rsidRPr="00FA42FA" w:rsidRDefault="000B3998" w:rsidP="000B3998">
            <w:pPr>
              <w:jc w:val="right"/>
              <w:rPr>
                <w:rFonts w:asciiTheme="minorBidi" w:hAnsiTheme="minorBidi" w:cstheme="minorBidi"/>
                <w:color w:val="000000"/>
                <w:sz w:val="24"/>
                <w:szCs w:val="24"/>
                <w:lang w:bidi="ar-IQ"/>
              </w:rPr>
            </w:pPr>
            <w:r w:rsidRPr="00FA42FA">
              <w:rPr>
                <w:rFonts w:asciiTheme="majorBidi" w:hAnsiTheme="majorBidi" w:cstheme="majorBidi"/>
                <w:color w:val="000000"/>
                <w:sz w:val="24"/>
                <w:szCs w:val="24"/>
                <w:lang w:bidi="ar-IQ"/>
              </w:rPr>
              <w:t xml:space="preserve">- Hill, D. and </w:t>
            </w:r>
            <w:proofErr w:type="spellStart"/>
            <w:proofErr w:type="gramStart"/>
            <w:r w:rsidRPr="00FA42FA">
              <w:rPr>
                <w:rFonts w:asciiTheme="majorBidi" w:hAnsiTheme="majorBidi" w:cstheme="majorBidi"/>
                <w:color w:val="000000"/>
                <w:sz w:val="24"/>
                <w:szCs w:val="24"/>
                <w:lang w:bidi="ar-IQ"/>
              </w:rPr>
              <w:t>Fasham</w:t>
            </w:r>
            <w:proofErr w:type="spellEnd"/>
            <w:r w:rsidRPr="00FA42FA">
              <w:rPr>
                <w:rFonts w:asciiTheme="majorBidi" w:hAnsiTheme="majorBidi" w:cstheme="majorBidi"/>
                <w:color w:val="000000"/>
                <w:sz w:val="24"/>
                <w:szCs w:val="24"/>
                <w:lang w:bidi="ar-IQ"/>
              </w:rPr>
              <w:t xml:space="preserve"> ,</w:t>
            </w:r>
            <w:proofErr w:type="gramEnd"/>
            <w:r w:rsidRPr="00FA42FA">
              <w:rPr>
                <w:rFonts w:asciiTheme="majorBidi" w:hAnsiTheme="majorBidi" w:cstheme="majorBidi"/>
                <w:color w:val="000000"/>
                <w:sz w:val="24"/>
                <w:szCs w:val="24"/>
                <w:lang w:bidi="ar-IQ"/>
              </w:rPr>
              <w:t xml:space="preserve"> M.,  2005 Handbook of Biodiversity Methods.  </w:t>
            </w:r>
            <w:proofErr w:type="gramStart"/>
            <w:r w:rsidRPr="00FA42FA">
              <w:rPr>
                <w:rFonts w:asciiTheme="majorBidi" w:hAnsiTheme="majorBidi" w:cstheme="majorBidi"/>
                <w:color w:val="000000"/>
                <w:sz w:val="24"/>
                <w:szCs w:val="24"/>
                <w:lang w:bidi="ar-IQ"/>
              </w:rPr>
              <w:t>.Cambridge</w:t>
            </w:r>
            <w:proofErr w:type="gramEnd"/>
            <w:r w:rsidRPr="00FA42FA">
              <w:rPr>
                <w:rFonts w:asciiTheme="majorBidi" w:hAnsiTheme="majorBidi" w:cstheme="majorBidi"/>
                <w:color w:val="000000"/>
                <w:sz w:val="24"/>
                <w:szCs w:val="24"/>
                <w:lang w:bidi="ar-IQ"/>
              </w:rPr>
              <w:t xml:space="preserve"> University Press.</w:t>
            </w:r>
            <w:r w:rsidR="003C118A" w:rsidRPr="00FA42FA">
              <w:rPr>
                <w:rFonts w:asciiTheme="minorBidi" w:hAnsiTheme="minorBidi" w:cstheme="minorBidi"/>
                <w:color w:val="000000"/>
                <w:sz w:val="24"/>
                <w:szCs w:val="24"/>
                <w:rtl/>
                <w:lang w:bidi="ar-IQ"/>
              </w:rPr>
              <w:t xml:space="preserve"> </w:t>
            </w:r>
          </w:p>
        </w:tc>
      </w:tr>
      <w:tr w:rsidR="003C118A" w:rsidRPr="00FA42FA" w14:paraId="6DF20807" w14:textId="77777777" w:rsidTr="00A22EF7">
        <w:trPr>
          <w:trHeight w:val="754"/>
        </w:trPr>
        <w:tc>
          <w:tcPr>
            <w:tcW w:w="3575"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37A7D75" w14:textId="77777777" w:rsidR="003C118A" w:rsidRPr="00FA42FA" w:rsidRDefault="000B3998" w:rsidP="000B3998">
            <w:pPr>
              <w:autoSpaceDE w:val="0"/>
              <w:autoSpaceDN w:val="0"/>
              <w:adjustRightInd w:val="0"/>
              <w:ind w:left="360"/>
              <w:rPr>
                <w:rFonts w:asciiTheme="minorBidi" w:hAnsiTheme="minorBidi" w:cstheme="minorBidi"/>
                <w:color w:val="000000"/>
                <w:sz w:val="24"/>
                <w:szCs w:val="24"/>
                <w:rtl/>
                <w:lang w:bidi="ar-IQ"/>
              </w:rPr>
            </w:pPr>
            <w:r w:rsidRPr="00FA42FA">
              <w:rPr>
                <w:rFonts w:asciiTheme="minorBidi" w:hAnsiTheme="minorBidi" w:cstheme="minorBidi" w:hint="cs"/>
                <w:color w:val="000000"/>
                <w:sz w:val="24"/>
                <w:szCs w:val="24"/>
                <w:rtl/>
                <w:lang w:bidi="ar-IQ"/>
              </w:rPr>
              <w:t>2-</w:t>
            </w:r>
            <w:r w:rsidR="003C118A" w:rsidRPr="00FA42FA">
              <w:rPr>
                <w:rFonts w:asciiTheme="minorBidi" w:hAnsiTheme="minorBidi" w:cstheme="minorBidi"/>
                <w:color w:val="000000"/>
                <w:sz w:val="24"/>
                <w:szCs w:val="24"/>
                <w:rtl/>
                <w:lang w:bidi="ar-IQ"/>
              </w:rPr>
              <w:t>المراجع الرئيسية (المصادر)</w:t>
            </w:r>
          </w:p>
        </w:tc>
        <w:tc>
          <w:tcPr>
            <w:tcW w:w="6145"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5D2BA1FB" w14:textId="77777777" w:rsidR="003C118A" w:rsidRPr="00FA42FA" w:rsidRDefault="003C118A" w:rsidP="00FA2F21">
            <w:pPr>
              <w:autoSpaceDE w:val="0"/>
              <w:autoSpaceDN w:val="0"/>
              <w:bidi w:val="0"/>
              <w:adjustRightInd w:val="0"/>
              <w:jc w:val="both"/>
              <w:rPr>
                <w:rFonts w:asciiTheme="minorBidi" w:hAnsiTheme="minorBidi" w:cstheme="minorBidi"/>
                <w:color w:val="000000"/>
                <w:sz w:val="24"/>
                <w:szCs w:val="24"/>
                <w:lang w:bidi="ar-IQ"/>
              </w:rPr>
            </w:pPr>
            <w:r w:rsidRPr="00FA42FA">
              <w:rPr>
                <w:rFonts w:asciiTheme="minorBidi" w:hAnsiTheme="minorBidi" w:cstheme="minorBidi"/>
                <w:color w:val="000000"/>
                <w:sz w:val="24"/>
                <w:szCs w:val="24"/>
                <w:rtl/>
                <w:lang w:bidi="ar-IQ"/>
              </w:rPr>
              <w:t xml:space="preserve"> </w:t>
            </w:r>
          </w:p>
        </w:tc>
      </w:tr>
      <w:tr w:rsidR="003C118A" w:rsidRPr="00FA42FA" w14:paraId="5C1835CD" w14:textId="77777777" w:rsidTr="00A22EF7">
        <w:trPr>
          <w:trHeight w:val="838"/>
        </w:trPr>
        <w:tc>
          <w:tcPr>
            <w:tcW w:w="3575"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92AD952" w14:textId="77777777" w:rsidR="003C118A" w:rsidRPr="00FA42FA" w:rsidRDefault="000B3998" w:rsidP="00FA2F21">
            <w:pPr>
              <w:autoSpaceDE w:val="0"/>
              <w:autoSpaceDN w:val="0"/>
              <w:adjustRightInd w:val="0"/>
              <w:ind w:left="75"/>
              <w:rPr>
                <w:rFonts w:asciiTheme="minorBidi" w:hAnsiTheme="minorBidi" w:cstheme="minorBidi"/>
                <w:color w:val="000000"/>
                <w:sz w:val="24"/>
                <w:szCs w:val="24"/>
                <w:lang w:bidi="ar-IQ"/>
              </w:rPr>
            </w:pPr>
            <w:r w:rsidRPr="00FA42FA">
              <w:rPr>
                <w:rFonts w:asciiTheme="minorBidi" w:hAnsiTheme="minorBidi" w:cstheme="minorBidi" w:hint="cs"/>
                <w:color w:val="000000"/>
                <w:sz w:val="24"/>
                <w:szCs w:val="24"/>
                <w:rtl/>
                <w:lang w:bidi="ar-IQ"/>
              </w:rPr>
              <w:t>أ</w:t>
            </w:r>
            <w:r w:rsidR="003C118A" w:rsidRPr="00FA42FA">
              <w:rPr>
                <w:rFonts w:asciiTheme="minorBidi" w:hAnsiTheme="minorBidi" w:cstheme="minorBidi"/>
                <w:color w:val="000000"/>
                <w:sz w:val="24"/>
                <w:szCs w:val="24"/>
                <w:rtl/>
                <w:lang w:bidi="ar-IQ"/>
              </w:rPr>
              <w:t>-الكتب والمراجع التي يوصى بها (المجلات العلمية , التقارير,....)</w:t>
            </w:r>
          </w:p>
        </w:tc>
        <w:tc>
          <w:tcPr>
            <w:tcW w:w="6145"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7BE00477" w14:textId="77777777" w:rsidR="003C118A" w:rsidRPr="00FA42FA" w:rsidRDefault="003C118A" w:rsidP="00FA2F21">
            <w:pPr>
              <w:autoSpaceDE w:val="0"/>
              <w:autoSpaceDN w:val="0"/>
              <w:adjustRightInd w:val="0"/>
              <w:rPr>
                <w:rFonts w:asciiTheme="minorBidi" w:hAnsiTheme="minorBidi" w:cstheme="minorBidi"/>
                <w:color w:val="000000"/>
                <w:sz w:val="24"/>
                <w:szCs w:val="24"/>
                <w:rtl/>
                <w:lang w:bidi="ar-IQ"/>
              </w:rPr>
            </w:pPr>
            <w:r w:rsidRPr="00FA42FA">
              <w:rPr>
                <w:rFonts w:asciiTheme="minorBidi" w:hAnsiTheme="minorBidi" w:cstheme="minorBidi"/>
                <w:color w:val="000000"/>
                <w:sz w:val="24"/>
                <w:szCs w:val="24"/>
                <w:rtl/>
                <w:lang w:bidi="ar-IQ"/>
              </w:rPr>
              <w:t xml:space="preserve"> </w:t>
            </w:r>
          </w:p>
        </w:tc>
      </w:tr>
      <w:tr w:rsidR="003C118A" w:rsidRPr="00FA42FA" w14:paraId="6902B91D" w14:textId="77777777" w:rsidTr="00A22EF7">
        <w:trPr>
          <w:trHeight w:val="856"/>
        </w:trPr>
        <w:tc>
          <w:tcPr>
            <w:tcW w:w="3575"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7D4DAF5" w14:textId="77777777" w:rsidR="003C118A" w:rsidRPr="00FA42FA" w:rsidRDefault="000B3998" w:rsidP="00FA2F21">
            <w:pPr>
              <w:autoSpaceDE w:val="0"/>
              <w:autoSpaceDN w:val="0"/>
              <w:adjustRightInd w:val="0"/>
              <w:ind w:left="75"/>
              <w:rPr>
                <w:rFonts w:asciiTheme="minorBidi" w:hAnsiTheme="minorBidi" w:cstheme="minorBidi"/>
                <w:color w:val="000000"/>
                <w:sz w:val="24"/>
                <w:szCs w:val="24"/>
                <w:lang w:bidi="ar-IQ"/>
              </w:rPr>
            </w:pPr>
            <w:r w:rsidRPr="00FA42FA">
              <w:rPr>
                <w:rFonts w:asciiTheme="minorBidi" w:hAnsiTheme="minorBidi" w:cstheme="minorBidi" w:hint="cs"/>
                <w:color w:val="000000"/>
                <w:sz w:val="24"/>
                <w:szCs w:val="24"/>
                <w:rtl/>
                <w:lang w:bidi="ar-IQ"/>
              </w:rPr>
              <w:t>ب</w:t>
            </w:r>
            <w:r w:rsidR="003C118A" w:rsidRPr="00FA42FA">
              <w:rPr>
                <w:rFonts w:asciiTheme="minorBidi" w:hAnsiTheme="minorBidi" w:cstheme="minorBidi"/>
                <w:color w:val="000000"/>
                <w:sz w:val="24"/>
                <w:szCs w:val="24"/>
                <w:rtl/>
                <w:lang w:bidi="ar-IQ"/>
              </w:rPr>
              <w:t>-المراجع الالكترونية ,مواقع الانترنيت....</w:t>
            </w:r>
          </w:p>
        </w:tc>
        <w:tc>
          <w:tcPr>
            <w:tcW w:w="614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BE0A88B" w14:textId="77777777" w:rsidR="003C118A" w:rsidRPr="00FA42FA" w:rsidRDefault="003C118A"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r w:rsidRPr="00FA42FA">
              <w:rPr>
                <w:rFonts w:asciiTheme="minorBidi" w:hAnsiTheme="minorBidi" w:cstheme="minorBidi"/>
                <w:sz w:val="24"/>
                <w:szCs w:val="24"/>
              </w:rPr>
              <w:t xml:space="preserve"> </w:t>
            </w:r>
            <w:r w:rsidRPr="00FA42FA">
              <w:rPr>
                <w:rFonts w:asciiTheme="minorBidi" w:hAnsiTheme="minorBidi" w:cstheme="minorBidi"/>
                <w:sz w:val="24"/>
                <w:szCs w:val="24"/>
                <w:rtl/>
              </w:rPr>
              <w:t xml:space="preserve"> </w:t>
            </w:r>
            <w:r w:rsidRPr="00FA42FA">
              <w:rPr>
                <w:rFonts w:asciiTheme="minorBidi" w:hAnsiTheme="minorBidi" w:cstheme="minorBidi"/>
                <w:color w:val="000000"/>
                <w:sz w:val="24"/>
                <w:szCs w:val="24"/>
                <w:rtl/>
                <w:lang w:bidi="ar-IQ"/>
              </w:rPr>
              <w:t xml:space="preserve"> </w:t>
            </w:r>
            <w:r w:rsidRPr="00FA42FA">
              <w:rPr>
                <w:rFonts w:asciiTheme="minorBidi" w:hAnsiTheme="minorBidi" w:cstheme="minorBidi"/>
                <w:color w:val="000000"/>
                <w:sz w:val="24"/>
                <w:szCs w:val="24"/>
                <w:rtl/>
              </w:rPr>
              <w:t xml:space="preserve"> </w:t>
            </w:r>
            <w:r w:rsidR="001D1B21" w:rsidRPr="00FA42FA">
              <w:rPr>
                <w:rFonts w:asciiTheme="minorBidi" w:hAnsiTheme="minorBidi" w:cstheme="minorBidi"/>
                <w:color w:val="000000"/>
                <w:sz w:val="24"/>
                <w:szCs w:val="24"/>
              </w:rPr>
              <w:t xml:space="preserve">1-Al Massad Gazelle </w:t>
            </w:r>
            <w:proofErr w:type="spellStart"/>
            <w:r w:rsidR="001D1B21" w:rsidRPr="00FA42FA">
              <w:rPr>
                <w:rFonts w:asciiTheme="minorBidi" w:hAnsiTheme="minorBidi" w:cstheme="minorBidi"/>
                <w:color w:val="000000"/>
                <w:sz w:val="24"/>
                <w:szCs w:val="24"/>
              </w:rPr>
              <w:t>resrve</w:t>
            </w:r>
            <w:proofErr w:type="spellEnd"/>
            <w:r w:rsidR="001D1B21" w:rsidRPr="00FA42FA">
              <w:rPr>
                <w:rFonts w:asciiTheme="minorBidi" w:hAnsiTheme="minorBidi" w:cstheme="minorBidi"/>
                <w:color w:val="000000"/>
                <w:sz w:val="24"/>
                <w:szCs w:val="24"/>
              </w:rPr>
              <w:t xml:space="preserve"> </w:t>
            </w:r>
            <w:proofErr w:type="spellStart"/>
            <w:r w:rsidR="001D1B21" w:rsidRPr="00FA42FA">
              <w:rPr>
                <w:rFonts w:asciiTheme="minorBidi" w:hAnsiTheme="minorBidi" w:cstheme="minorBidi"/>
                <w:color w:val="000000"/>
                <w:sz w:val="24"/>
                <w:szCs w:val="24"/>
              </w:rPr>
              <w:t>survery</w:t>
            </w:r>
            <w:proofErr w:type="spellEnd"/>
            <w:r w:rsidR="001D1B21" w:rsidRPr="00FA42FA">
              <w:rPr>
                <w:rFonts w:asciiTheme="minorBidi" w:hAnsiTheme="minorBidi" w:cstheme="minorBidi"/>
                <w:color w:val="000000"/>
                <w:sz w:val="24"/>
                <w:szCs w:val="24"/>
              </w:rPr>
              <w:t xml:space="preserve"> report </w:t>
            </w:r>
            <w:proofErr w:type="spellStart"/>
            <w:r w:rsidR="001D1B21" w:rsidRPr="00FA42FA">
              <w:rPr>
                <w:rFonts w:asciiTheme="minorBidi" w:hAnsiTheme="minorBidi" w:cstheme="minorBidi"/>
                <w:color w:val="000000"/>
                <w:sz w:val="24"/>
                <w:szCs w:val="24"/>
              </w:rPr>
              <w:t>rubta</w:t>
            </w:r>
            <w:proofErr w:type="spellEnd"/>
            <w:r w:rsidR="001D1B21" w:rsidRPr="00FA42FA">
              <w:rPr>
                <w:rFonts w:asciiTheme="minorBidi" w:hAnsiTheme="minorBidi" w:cstheme="minorBidi"/>
                <w:color w:val="000000"/>
                <w:sz w:val="24"/>
                <w:szCs w:val="24"/>
              </w:rPr>
              <w:t xml:space="preserve"> district/Anbar governorate.</w:t>
            </w:r>
          </w:p>
          <w:p w14:paraId="64AEB788" w14:textId="77777777" w:rsidR="00BE339A" w:rsidRPr="00FA42FA" w:rsidRDefault="00BE339A"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p>
          <w:p w14:paraId="1DC3D0D9" w14:textId="77777777" w:rsidR="001D1B21" w:rsidRPr="00FA42FA" w:rsidRDefault="001D1B21"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r w:rsidRPr="00FA42FA">
              <w:rPr>
                <w:rFonts w:asciiTheme="minorBidi" w:hAnsiTheme="minorBidi" w:cstheme="minorBidi"/>
                <w:color w:val="000000"/>
                <w:sz w:val="24"/>
                <w:szCs w:val="24"/>
              </w:rPr>
              <w:t xml:space="preserve">2-Additional </w:t>
            </w:r>
            <w:proofErr w:type="spellStart"/>
            <w:r w:rsidRPr="00FA42FA">
              <w:rPr>
                <w:rFonts w:asciiTheme="minorBidi" w:hAnsiTheme="minorBidi" w:cstheme="minorBidi"/>
                <w:color w:val="000000"/>
                <w:sz w:val="24"/>
                <w:szCs w:val="24"/>
              </w:rPr>
              <w:t>recordes</w:t>
            </w:r>
            <w:proofErr w:type="spellEnd"/>
            <w:r w:rsidRPr="00FA42FA">
              <w:rPr>
                <w:rFonts w:asciiTheme="minorBidi" w:hAnsiTheme="minorBidi" w:cstheme="minorBidi"/>
                <w:color w:val="000000"/>
                <w:sz w:val="24"/>
                <w:szCs w:val="24"/>
              </w:rPr>
              <w:t xml:space="preserve"> of the </w:t>
            </w:r>
            <w:r w:rsidR="009F5CDB" w:rsidRPr="00FA42FA">
              <w:rPr>
                <w:rFonts w:asciiTheme="minorBidi" w:hAnsiTheme="minorBidi" w:cstheme="minorBidi"/>
                <w:color w:val="000000"/>
                <w:sz w:val="24"/>
                <w:szCs w:val="24"/>
              </w:rPr>
              <w:t xml:space="preserve">Arabian </w:t>
            </w:r>
            <w:proofErr w:type="spellStart"/>
            <w:r w:rsidR="009F5CDB" w:rsidRPr="00FA42FA">
              <w:rPr>
                <w:rFonts w:asciiTheme="minorBidi" w:hAnsiTheme="minorBidi" w:cstheme="minorBidi"/>
                <w:color w:val="000000"/>
                <w:sz w:val="24"/>
                <w:szCs w:val="24"/>
              </w:rPr>
              <w:t>sant</w:t>
            </w:r>
            <w:proofErr w:type="spellEnd"/>
            <w:r w:rsidR="009F5CDB" w:rsidRPr="00FA42FA">
              <w:rPr>
                <w:rFonts w:asciiTheme="minorBidi" w:hAnsiTheme="minorBidi" w:cstheme="minorBidi"/>
                <w:color w:val="000000"/>
                <w:sz w:val="24"/>
                <w:szCs w:val="24"/>
              </w:rPr>
              <w:t xml:space="preserve"> cat </w:t>
            </w:r>
            <w:proofErr w:type="spellStart"/>
            <w:r w:rsidR="009F5CDB" w:rsidRPr="00FA42FA">
              <w:rPr>
                <w:rFonts w:asciiTheme="minorBidi" w:hAnsiTheme="minorBidi" w:cstheme="minorBidi"/>
                <w:color w:val="000000"/>
                <w:sz w:val="24"/>
                <w:szCs w:val="24"/>
              </w:rPr>
              <w:t>felies</w:t>
            </w:r>
            <w:proofErr w:type="spellEnd"/>
            <w:r w:rsidR="009F5CDB" w:rsidRPr="00FA42FA">
              <w:rPr>
                <w:rFonts w:asciiTheme="minorBidi" w:hAnsiTheme="minorBidi" w:cstheme="minorBidi"/>
                <w:color w:val="000000"/>
                <w:sz w:val="24"/>
                <w:szCs w:val="24"/>
              </w:rPr>
              <w:t xml:space="preserve"> </w:t>
            </w:r>
            <w:proofErr w:type="spellStart"/>
            <w:r w:rsidR="009F5CDB" w:rsidRPr="00FA42FA">
              <w:rPr>
                <w:rFonts w:asciiTheme="minorBidi" w:hAnsiTheme="minorBidi" w:cstheme="minorBidi"/>
                <w:color w:val="000000"/>
                <w:sz w:val="24"/>
                <w:szCs w:val="24"/>
              </w:rPr>
              <w:t>margriat</w:t>
            </w:r>
            <w:proofErr w:type="spellEnd"/>
            <w:r w:rsidR="009F5CDB" w:rsidRPr="00FA42FA">
              <w:rPr>
                <w:rFonts w:asciiTheme="minorBidi" w:hAnsiTheme="minorBidi" w:cstheme="minorBidi"/>
                <w:color w:val="000000"/>
                <w:sz w:val="24"/>
                <w:szCs w:val="24"/>
              </w:rPr>
              <w:t xml:space="preserve"> </w:t>
            </w:r>
            <w:proofErr w:type="spellStart"/>
            <w:proofErr w:type="gramStart"/>
            <w:r w:rsidR="009F5CDB" w:rsidRPr="00FA42FA">
              <w:rPr>
                <w:rFonts w:asciiTheme="minorBidi" w:hAnsiTheme="minorBidi" w:cstheme="minorBidi"/>
                <w:color w:val="000000"/>
                <w:sz w:val="24"/>
                <w:szCs w:val="24"/>
              </w:rPr>
              <w:t>harris</w:t>
            </w:r>
            <w:r w:rsidR="00CB7796" w:rsidRPr="00FA42FA">
              <w:rPr>
                <w:rFonts w:asciiTheme="minorBidi" w:hAnsiTheme="minorBidi" w:cstheme="minorBidi"/>
                <w:color w:val="000000"/>
                <w:sz w:val="24"/>
                <w:szCs w:val="24"/>
              </w:rPr>
              <w:t>oni</w:t>
            </w:r>
            <w:proofErr w:type="spellEnd"/>
            <w:r w:rsidR="00CB7796" w:rsidRPr="00FA42FA">
              <w:rPr>
                <w:rFonts w:asciiTheme="minorBidi" w:hAnsiTheme="minorBidi" w:cstheme="minorBidi"/>
                <w:color w:val="000000"/>
                <w:sz w:val="24"/>
                <w:szCs w:val="24"/>
              </w:rPr>
              <w:t>(</w:t>
            </w:r>
            <w:proofErr w:type="spellStart"/>
            <w:proofErr w:type="gramEnd"/>
            <w:r w:rsidR="00CB7796" w:rsidRPr="00FA42FA">
              <w:rPr>
                <w:rFonts w:asciiTheme="minorBidi" w:hAnsiTheme="minorBidi" w:cstheme="minorBidi"/>
                <w:color w:val="000000"/>
                <w:sz w:val="24"/>
                <w:szCs w:val="24"/>
              </w:rPr>
              <w:t>Hemmer,Grubb</w:t>
            </w:r>
            <w:proofErr w:type="spellEnd"/>
            <w:r w:rsidR="00CB7796" w:rsidRPr="00FA42FA">
              <w:rPr>
                <w:rFonts w:asciiTheme="minorBidi" w:hAnsiTheme="minorBidi" w:cstheme="minorBidi"/>
                <w:color w:val="000000"/>
                <w:sz w:val="24"/>
                <w:szCs w:val="24"/>
              </w:rPr>
              <w:t xml:space="preserve"> and Grovrs,1976)</w:t>
            </w:r>
          </w:p>
          <w:p w14:paraId="7C2FD2A5" w14:textId="77777777" w:rsidR="00CB7796" w:rsidRPr="00FA42FA" w:rsidRDefault="00CB7796"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r w:rsidRPr="00FA42FA">
              <w:rPr>
                <w:rFonts w:asciiTheme="minorBidi" w:hAnsiTheme="minorBidi" w:cstheme="minorBidi"/>
                <w:color w:val="000000"/>
                <w:sz w:val="24"/>
                <w:szCs w:val="24"/>
              </w:rPr>
              <w:t>(</w:t>
            </w:r>
            <w:proofErr w:type="spellStart"/>
            <w:proofErr w:type="gramStart"/>
            <w:r w:rsidRPr="00FA42FA">
              <w:rPr>
                <w:rFonts w:asciiTheme="minorBidi" w:hAnsiTheme="minorBidi" w:cstheme="minorBidi"/>
                <w:color w:val="000000"/>
                <w:sz w:val="24"/>
                <w:szCs w:val="24"/>
              </w:rPr>
              <w:t>Carnivor:Felida</w:t>
            </w:r>
            <w:proofErr w:type="spellEnd"/>
            <w:proofErr w:type="gramEnd"/>
            <w:r w:rsidRPr="00FA42FA">
              <w:rPr>
                <w:rFonts w:asciiTheme="minorBidi" w:hAnsiTheme="minorBidi" w:cstheme="minorBidi"/>
                <w:color w:val="000000"/>
                <w:sz w:val="24"/>
                <w:szCs w:val="24"/>
              </w:rPr>
              <w:t>) in Iraq.</w:t>
            </w:r>
          </w:p>
          <w:p w14:paraId="51B0FE86" w14:textId="77777777" w:rsidR="00CB7796" w:rsidRPr="00FA42FA" w:rsidRDefault="00CB7796"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p>
          <w:p w14:paraId="0E213AD1" w14:textId="77777777" w:rsidR="00CB7796" w:rsidRPr="00FA42FA" w:rsidRDefault="00CB7796"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r w:rsidRPr="00FA42FA">
              <w:rPr>
                <w:rFonts w:asciiTheme="minorBidi" w:hAnsiTheme="minorBidi" w:cstheme="minorBidi"/>
                <w:color w:val="000000"/>
                <w:sz w:val="24"/>
                <w:szCs w:val="24"/>
              </w:rPr>
              <w:t xml:space="preserve">3-Occurrence of </w:t>
            </w:r>
            <w:proofErr w:type="spellStart"/>
            <w:r w:rsidRPr="00FA42FA">
              <w:rPr>
                <w:rFonts w:asciiTheme="minorBidi" w:hAnsiTheme="minorBidi" w:cstheme="minorBidi"/>
                <w:color w:val="000000"/>
                <w:sz w:val="24"/>
                <w:szCs w:val="24"/>
              </w:rPr>
              <w:t>Heuglins</w:t>
            </w:r>
            <w:proofErr w:type="spellEnd"/>
            <w:r w:rsidRPr="00FA42FA">
              <w:rPr>
                <w:rFonts w:asciiTheme="minorBidi" w:hAnsiTheme="minorBidi" w:cstheme="minorBidi"/>
                <w:color w:val="000000"/>
                <w:sz w:val="24"/>
                <w:szCs w:val="24"/>
              </w:rPr>
              <w:t xml:space="preserve"> and steppe Gull Larus</w:t>
            </w:r>
          </w:p>
          <w:p w14:paraId="2BDA1920" w14:textId="77777777" w:rsidR="00CB7796" w:rsidRPr="00FA42FA" w:rsidRDefault="00CB7796"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color w:val="000000"/>
                <w:sz w:val="24"/>
                <w:szCs w:val="24"/>
              </w:rPr>
            </w:pPr>
            <w:r w:rsidRPr="00FA42FA">
              <w:rPr>
                <w:rFonts w:asciiTheme="minorBidi" w:hAnsiTheme="minorBidi" w:cstheme="minorBidi"/>
                <w:color w:val="000000"/>
                <w:sz w:val="24"/>
                <w:szCs w:val="24"/>
              </w:rPr>
              <w:t>(CACHINNANS) BARABENS   in Iraq.</w:t>
            </w:r>
          </w:p>
        </w:tc>
      </w:tr>
      <w:tr w:rsidR="00CB7796" w:rsidRPr="00FA42FA" w14:paraId="72890498" w14:textId="77777777" w:rsidTr="00A22EF7">
        <w:trPr>
          <w:trHeight w:val="856"/>
        </w:trPr>
        <w:tc>
          <w:tcPr>
            <w:tcW w:w="3575"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8847B3B" w14:textId="77777777" w:rsidR="00CB7796" w:rsidRPr="00FA42FA" w:rsidRDefault="00CB7796" w:rsidP="00FA2F21">
            <w:pPr>
              <w:autoSpaceDE w:val="0"/>
              <w:autoSpaceDN w:val="0"/>
              <w:adjustRightInd w:val="0"/>
              <w:ind w:left="75"/>
              <w:rPr>
                <w:rFonts w:asciiTheme="minorBidi" w:hAnsiTheme="minorBidi" w:cstheme="minorBidi"/>
                <w:color w:val="000000"/>
                <w:sz w:val="24"/>
                <w:szCs w:val="24"/>
                <w:rtl/>
                <w:lang w:bidi="ar-IQ"/>
              </w:rPr>
            </w:pPr>
          </w:p>
        </w:tc>
        <w:tc>
          <w:tcPr>
            <w:tcW w:w="6145"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D785D46" w14:textId="77777777" w:rsidR="00CB7796" w:rsidRPr="00FA42FA" w:rsidRDefault="00FA2F21"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sz w:val="24"/>
                <w:szCs w:val="24"/>
              </w:rPr>
            </w:pPr>
            <w:r w:rsidRPr="00FA42FA">
              <w:rPr>
                <w:rFonts w:asciiTheme="minorBidi" w:hAnsiTheme="minorBidi" w:cstheme="minorBidi"/>
                <w:sz w:val="24"/>
                <w:szCs w:val="24"/>
              </w:rPr>
              <w:t>Okasha, S. (2010). "Does diversity always grow?". Nature. 466 (7304): 318.</w:t>
            </w:r>
          </w:p>
          <w:p w14:paraId="0D9F3447" w14:textId="77777777" w:rsidR="00FA2F21" w:rsidRPr="00FA42FA" w:rsidRDefault="00FA2F21"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sz w:val="24"/>
                <w:szCs w:val="24"/>
              </w:rPr>
            </w:pPr>
            <w:r w:rsidRPr="00FA42FA">
              <w:rPr>
                <w:rFonts w:asciiTheme="minorBidi" w:hAnsiTheme="minorBidi" w:cstheme="minorBidi"/>
                <w:sz w:val="24"/>
                <w:szCs w:val="24"/>
              </w:rPr>
              <w:t>Normile, Dennis (10 September 2010). "Saving Forests to Save Biodiversity". Science. 329 (5997): 1278–1280</w:t>
            </w:r>
          </w:p>
          <w:p w14:paraId="2FA5465C" w14:textId="77777777" w:rsidR="00FA2F21" w:rsidRPr="00FA42FA" w:rsidRDefault="00FA2F21" w:rsidP="00FA2F21">
            <w:pPr>
              <w:pBdr>
                <w:top w:val="single" w:sz="4" w:space="1" w:color="auto"/>
                <w:left w:val="single" w:sz="4" w:space="4" w:color="auto"/>
                <w:bottom w:val="single" w:sz="4" w:space="1" w:color="auto"/>
                <w:right w:val="single" w:sz="4" w:space="4" w:color="auto"/>
              </w:pBdr>
              <w:bidi w:val="0"/>
              <w:rPr>
                <w:rFonts w:asciiTheme="minorBidi" w:hAnsiTheme="minorBidi" w:cstheme="minorBidi"/>
                <w:sz w:val="24"/>
                <w:szCs w:val="24"/>
              </w:rPr>
            </w:pPr>
            <w:proofErr w:type="spellStart"/>
            <w:r w:rsidRPr="00FA42FA">
              <w:rPr>
                <w:rFonts w:asciiTheme="minorBidi" w:hAnsiTheme="minorBidi" w:cstheme="minorBidi"/>
                <w:sz w:val="24"/>
                <w:szCs w:val="24"/>
              </w:rPr>
              <w:t>ittensor</w:t>
            </w:r>
            <w:proofErr w:type="spellEnd"/>
            <w:r w:rsidRPr="00FA42FA">
              <w:rPr>
                <w:rFonts w:asciiTheme="minorBidi" w:hAnsiTheme="minorBidi" w:cstheme="minorBidi"/>
                <w:sz w:val="24"/>
                <w:szCs w:val="24"/>
              </w:rPr>
              <w:t xml:space="preserve"> D.; et al. (2011). "Global patterns and predictors of marine biodiversity across taxa" (PDF). Nature. 466 (7310): 1098–1101.</w:t>
            </w:r>
          </w:p>
        </w:tc>
      </w:tr>
    </w:tbl>
    <w:p w14:paraId="0D823EDF" w14:textId="77777777" w:rsidR="003C118A" w:rsidRPr="00DB4BE9" w:rsidRDefault="003C118A" w:rsidP="003C118A">
      <w:pPr>
        <w:rPr>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4BE9" w14:paraId="0542490D" w14:textId="77777777" w:rsidTr="00A22EF7">
        <w:trPr>
          <w:trHeight w:val="419"/>
        </w:trPr>
        <w:tc>
          <w:tcPr>
            <w:tcW w:w="9720" w:type="dxa"/>
            <w:gridSpan w:val="2"/>
            <w:shd w:val="clear" w:color="auto" w:fill="A7BFDE"/>
            <w:vAlign w:val="center"/>
          </w:tcPr>
          <w:p w14:paraId="58B2AA08" w14:textId="77777777" w:rsidR="00F53242" w:rsidRPr="00FA42FA" w:rsidRDefault="00FA42FA" w:rsidP="00FA42FA">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F53242" w:rsidRPr="00FA42FA">
              <w:rPr>
                <w:rFonts w:ascii="Cambria" w:hAnsi="Cambria" w:cs="Times New Roman" w:hint="cs"/>
                <w:b/>
                <w:bCs/>
                <w:color w:val="000000"/>
                <w:sz w:val="28"/>
                <w:szCs w:val="28"/>
                <w:rtl/>
                <w:lang w:bidi="ar-IQ"/>
              </w:rPr>
              <w:t xml:space="preserve">خطة تطوير المقرر الدراسي:- </w:t>
            </w:r>
            <w:r w:rsidR="00F53242" w:rsidRPr="00FA42FA">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5931D783" w14:textId="77777777" w:rsidR="00F53242" w:rsidRDefault="00F53242" w:rsidP="00D545F6">
            <w:pPr>
              <w:pStyle w:val="ListParagraph"/>
              <w:numPr>
                <w:ilvl w:val="0"/>
                <w:numId w:val="81"/>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682597ED" w14:textId="77777777" w:rsidR="003C118A" w:rsidRPr="00F53242" w:rsidRDefault="00F53242" w:rsidP="00D545F6">
            <w:pPr>
              <w:pStyle w:val="ListParagraph"/>
              <w:numPr>
                <w:ilvl w:val="0"/>
                <w:numId w:val="81"/>
              </w:numPr>
              <w:tabs>
                <w:tab w:val="left" w:pos="507"/>
              </w:tabs>
              <w:autoSpaceDE w:val="0"/>
              <w:autoSpaceDN w:val="0"/>
              <w:adjustRightInd w:val="0"/>
              <w:rPr>
                <w:rFonts w:ascii="Cambria" w:hAnsi="Cambria"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4BE9" w14:paraId="1FDB33E2" w14:textId="77777777" w:rsidTr="00A22EF7">
        <w:trPr>
          <w:trHeight w:val="495"/>
        </w:trPr>
        <w:tc>
          <w:tcPr>
            <w:tcW w:w="3600" w:type="dxa"/>
            <w:tcBorders>
              <w:right w:val="single" w:sz="6" w:space="0" w:color="4F81BD"/>
            </w:tcBorders>
            <w:shd w:val="clear" w:color="auto" w:fill="A7BFDE"/>
            <w:vAlign w:val="center"/>
          </w:tcPr>
          <w:p w14:paraId="5AF9250E" w14:textId="77777777" w:rsidR="003C118A" w:rsidRPr="00DB4BE9" w:rsidRDefault="003C118A" w:rsidP="00A22EF7">
            <w:pPr>
              <w:autoSpaceDE w:val="0"/>
              <w:autoSpaceDN w:val="0"/>
              <w:adjustRightInd w:val="0"/>
              <w:rPr>
                <w:rFonts w:ascii="Cambria" w:hAnsi="Cambria" w:cs="Times New Roman"/>
                <w:color w:val="000000"/>
                <w:sz w:val="28"/>
                <w:szCs w:val="28"/>
                <w:lang w:bidi="ar-IQ"/>
              </w:rPr>
            </w:pPr>
            <w:r w:rsidRPr="00DB4BE9">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230F5FCE" w14:textId="77777777" w:rsidR="003C118A" w:rsidRPr="00DB4BE9" w:rsidRDefault="003C118A" w:rsidP="00A22EF7">
            <w:pPr>
              <w:autoSpaceDE w:val="0"/>
              <w:autoSpaceDN w:val="0"/>
              <w:adjustRightInd w:val="0"/>
              <w:rPr>
                <w:rFonts w:ascii="Cambria" w:hAnsi="Cambria" w:cs="Times New Roman"/>
                <w:color w:val="000000"/>
                <w:sz w:val="28"/>
                <w:szCs w:val="28"/>
              </w:rPr>
            </w:pPr>
            <w:r w:rsidRPr="00DB4BE9">
              <w:rPr>
                <w:rFonts w:ascii="Cambria" w:hAnsi="Cambria" w:cs="Times New Roman" w:hint="cs"/>
                <w:color w:val="000000"/>
                <w:sz w:val="28"/>
                <w:szCs w:val="28"/>
                <w:rtl/>
              </w:rPr>
              <w:t>حسب حجم القاعة وحسب تقسيم الشعب, 25 طالب</w:t>
            </w:r>
          </w:p>
        </w:tc>
      </w:tr>
      <w:tr w:rsidR="003C118A" w:rsidRPr="00DB4BE9" w14:paraId="30AAF8E5" w14:textId="77777777" w:rsidTr="00A22EF7">
        <w:trPr>
          <w:trHeight w:val="517"/>
        </w:trPr>
        <w:tc>
          <w:tcPr>
            <w:tcW w:w="3600" w:type="dxa"/>
            <w:shd w:val="clear" w:color="auto" w:fill="A7BFDE"/>
            <w:vAlign w:val="center"/>
          </w:tcPr>
          <w:p w14:paraId="37623AF8" w14:textId="77777777" w:rsidR="003C118A" w:rsidRPr="00DB4BE9" w:rsidRDefault="003C118A" w:rsidP="00A22EF7">
            <w:pPr>
              <w:autoSpaceDE w:val="0"/>
              <w:autoSpaceDN w:val="0"/>
              <w:adjustRightInd w:val="0"/>
              <w:rPr>
                <w:rFonts w:ascii="Cambria" w:hAnsi="Cambria" w:cs="Times New Roman"/>
                <w:color w:val="000000"/>
                <w:sz w:val="28"/>
                <w:szCs w:val="28"/>
                <w:lang w:bidi="ar-IQ"/>
              </w:rPr>
            </w:pPr>
            <w:r w:rsidRPr="00DB4BE9">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4E7D1C14" w14:textId="77777777" w:rsidR="003C118A" w:rsidRPr="00DB4BE9" w:rsidRDefault="003C118A" w:rsidP="00A22EF7">
            <w:pPr>
              <w:autoSpaceDE w:val="0"/>
              <w:autoSpaceDN w:val="0"/>
              <w:adjustRightInd w:val="0"/>
              <w:rPr>
                <w:rFonts w:ascii="Cambria" w:hAnsi="Cambria" w:cs="Times New Roman"/>
                <w:color w:val="000000"/>
                <w:sz w:val="28"/>
                <w:szCs w:val="28"/>
                <w:lang w:bidi="ar-IQ"/>
              </w:rPr>
            </w:pPr>
            <w:r w:rsidRPr="00DB4BE9">
              <w:rPr>
                <w:rFonts w:ascii="Cambria" w:hAnsi="Cambria" w:cs="Times New Roman" w:hint="cs"/>
                <w:color w:val="000000"/>
                <w:sz w:val="28"/>
                <w:szCs w:val="28"/>
                <w:rtl/>
              </w:rPr>
              <w:t>حسب حجم القاعة وحسب تقسيم الشعب, 40 طالب</w:t>
            </w:r>
          </w:p>
        </w:tc>
      </w:tr>
    </w:tbl>
    <w:p w14:paraId="2A1B2390" w14:textId="77777777" w:rsidR="00B352CA" w:rsidRDefault="00B352CA" w:rsidP="003C118A">
      <w:pPr>
        <w:rPr>
          <w:rtl/>
          <w:lang w:bidi="ar-IQ"/>
        </w:rPr>
      </w:pPr>
    </w:p>
    <w:p w14:paraId="6E3011E4" w14:textId="77777777" w:rsidR="00B46A57" w:rsidRDefault="00B46A57" w:rsidP="003C118A">
      <w:pPr>
        <w:rPr>
          <w:rFonts w:cs="Times New Roman"/>
          <w:rtl/>
        </w:rPr>
      </w:pPr>
    </w:p>
    <w:p w14:paraId="452B5C14" w14:textId="77777777" w:rsidR="006A2A87" w:rsidRDefault="006A2A87" w:rsidP="003C118A">
      <w:pPr>
        <w:rPr>
          <w:rFonts w:cs="Times New Roman"/>
          <w:rtl/>
        </w:rPr>
      </w:pPr>
    </w:p>
    <w:p w14:paraId="2B7835AC" w14:textId="77777777" w:rsidR="003C118A" w:rsidRPr="00EE06F8" w:rsidRDefault="003C118A" w:rsidP="003C118A">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1BC38899" w14:textId="77777777" w:rsidTr="00A22EF7">
        <w:trPr>
          <w:trHeight w:val="794"/>
        </w:trPr>
        <w:tc>
          <w:tcPr>
            <w:tcW w:w="9720" w:type="dxa"/>
            <w:shd w:val="clear" w:color="auto" w:fill="A7BFDE"/>
            <w:vAlign w:val="center"/>
          </w:tcPr>
          <w:p w14:paraId="3DAFC91F"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375C235C" w14:textId="77777777" w:rsidR="003C118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64C548BA" w14:textId="77777777" w:rsidR="003C118A" w:rsidRDefault="003C118A" w:rsidP="006A2A87">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color w:val="993300"/>
          <w:sz w:val="32"/>
          <w:szCs w:val="32"/>
          <w:rtl/>
          <w:lang w:bidi="ar-IQ"/>
        </w:rPr>
        <w:t xml:space="preserve">: </w:t>
      </w:r>
      <w:r w:rsidRPr="00652C12">
        <w:rPr>
          <w:rFonts w:hint="cs"/>
          <w:b/>
          <w:bCs/>
          <w:sz w:val="32"/>
          <w:szCs w:val="32"/>
          <w:rtl/>
          <w:lang w:bidi="ar-IQ"/>
        </w:rPr>
        <w:t>التحليلات المرضية</w:t>
      </w:r>
    </w:p>
    <w:tbl>
      <w:tblPr>
        <w:tblpPr w:leftFromText="180" w:rightFromText="180" w:vertAnchor="text" w:horzAnchor="margin" w:tblpY="21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30C1811" w14:textId="77777777" w:rsidTr="00FA42FA">
        <w:trPr>
          <w:trHeight w:val="794"/>
        </w:trPr>
        <w:tc>
          <w:tcPr>
            <w:tcW w:w="9720" w:type="dxa"/>
            <w:shd w:val="clear" w:color="auto" w:fill="A7BFDE"/>
          </w:tcPr>
          <w:p w14:paraId="7F83EC45" w14:textId="77777777" w:rsidR="003C118A" w:rsidRPr="00DB131F" w:rsidRDefault="003C118A" w:rsidP="00FA42FA">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0204078A"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2B053F4A" w14:textId="77777777" w:rsidTr="00A22EF7">
        <w:trPr>
          <w:trHeight w:val="624"/>
        </w:trPr>
        <w:tc>
          <w:tcPr>
            <w:tcW w:w="3780" w:type="dxa"/>
            <w:tcBorders>
              <w:right w:val="single" w:sz="6" w:space="0" w:color="4F81BD"/>
            </w:tcBorders>
            <w:shd w:val="clear" w:color="auto" w:fill="A7BFDE"/>
            <w:vAlign w:val="center"/>
          </w:tcPr>
          <w:p w14:paraId="6FA1F7EC" w14:textId="77777777" w:rsidR="003C118A" w:rsidRPr="00DB131F" w:rsidRDefault="003C118A" w:rsidP="00D545F6">
            <w:pPr>
              <w:numPr>
                <w:ilvl w:val="0"/>
                <w:numId w:val="14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33B111D1" w14:textId="77777777" w:rsidR="003C118A" w:rsidRPr="00DB131F" w:rsidRDefault="003C118A" w:rsidP="00A22EF7">
            <w:pPr>
              <w:autoSpaceDE w:val="0"/>
              <w:autoSpaceDN w:val="0"/>
              <w:adjustRightInd w:val="0"/>
              <w:rPr>
                <w:rFonts w:ascii="Cambria" w:hAnsi="Cambria" w:cs="Times New Roman"/>
                <w:color w:val="D9D9D9"/>
                <w:sz w:val="28"/>
                <w:szCs w:val="28"/>
                <w:lang w:bidi="ar-IQ"/>
              </w:rPr>
            </w:pPr>
            <w:r>
              <w:rPr>
                <w:rFonts w:ascii="Cambria" w:hAnsi="Cambria" w:cs="Times New Roman" w:hint="cs"/>
                <w:color w:val="000000"/>
                <w:sz w:val="28"/>
                <w:szCs w:val="28"/>
                <w:rtl/>
                <w:lang w:bidi="ar-IQ"/>
              </w:rPr>
              <w:t xml:space="preserve">كلية العلوم للبنات </w:t>
            </w:r>
            <w:r w:rsidRPr="00DB131F">
              <w:rPr>
                <w:rFonts w:ascii="Cambria" w:hAnsi="Cambria" w:cs="Times New Roman"/>
                <w:color w:val="000000"/>
                <w:sz w:val="28"/>
                <w:szCs w:val="28"/>
                <w:rtl/>
                <w:lang w:bidi="ar-IQ"/>
              </w:rPr>
              <w:t xml:space="preserve"> </w:t>
            </w:r>
          </w:p>
        </w:tc>
      </w:tr>
      <w:tr w:rsidR="003C118A" w:rsidRPr="00DB131F" w14:paraId="52D2927D" w14:textId="77777777" w:rsidTr="00A22EF7">
        <w:trPr>
          <w:trHeight w:val="624"/>
        </w:trPr>
        <w:tc>
          <w:tcPr>
            <w:tcW w:w="3780" w:type="dxa"/>
            <w:shd w:val="clear" w:color="auto" w:fill="A7BFDE"/>
            <w:vAlign w:val="center"/>
          </w:tcPr>
          <w:p w14:paraId="0359D4DA" w14:textId="77777777" w:rsidR="003C118A" w:rsidRPr="00DB131F" w:rsidRDefault="003C118A" w:rsidP="00D545F6">
            <w:pPr>
              <w:numPr>
                <w:ilvl w:val="0"/>
                <w:numId w:val="14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8474FF1"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قسم علوم الحياة </w:t>
            </w:r>
          </w:p>
        </w:tc>
      </w:tr>
      <w:tr w:rsidR="003C118A" w:rsidRPr="00DB131F" w14:paraId="0DBCBF06" w14:textId="77777777" w:rsidTr="00A22EF7">
        <w:trPr>
          <w:trHeight w:val="624"/>
        </w:trPr>
        <w:tc>
          <w:tcPr>
            <w:tcW w:w="3780" w:type="dxa"/>
            <w:tcBorders>
              <w:right w:val="single" w:sz="6" w:space="0" w:color="4F81BD"/>
            </w:tcBorders>
            <w:shd w:val="clear" w:color="auto" w:fill="A7BFDE"/>
            <w:vAlign w:val="center"/>
          </w:tcPr>
          <w:p w14:paraId="734A9941" w14:textId="77777777" w:rsidR="003C118A" w:rsidRPr="00DB131F" w:rsidRDefault="003C118A" w:rsidP="00D545F6">
            <w:pPr>
              <w:numPr>
                <w:ilvl w:val="0"/>
                <w:numId w:val="14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0FE63645"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تحليلات مرضية /  </w:t>
            </w:r>
            <w:r>
              <w:rPr>
                <w:rFonts w:ascii="Arial" w:hAnsi="Arial" w:cs="Arial"/>
                <w:sz w:val="24"/>
                <w:szCs w:val="24"/>
              </w:rPr>
              <w:t>411 BCA</w:t>
            </w:r>
          </w:p>
        </w:tc>
      </w:tr>
      <w:tr w:rsidR="003C118A" w:rsidRPr="00DB131F" w14:paraId="4A881B25" w14:textId="77777777" w:rsidTr="00A22EF7">
        <w:trPr>
          <w:trHeight w:val="624"/>
        </w:trPr>
        <w:tc>
          <w:tcPr>
            <w:tcW w:w="3780" w:type="dxa"/>
            <w:tcBorders>
              <w:right w:val="single" w:sz="6" w:space="0" w:color="4F81BD"/>
            </w:tcBorders>
            <w:shd w:val="clear" w:color="auto" w:fill="A7BFDE"/>
            <w:vAlign w:val="center"/>
          </w:tcPr>
          <w:p w14:paraId="1CF9075F" w14:textId="77777777" w:rsidR="003C118A" w:rsidRPr="00DB131F" w:rsidRDefault="003C118A" w:rsidP="00D545F6">
            <w:pPr>
              <w:numPr>
                <w:ilvl w:val="0"/>
                <w:numId w:val="14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189C9836" w14:textId="77777777" w:rsidR="003C118A" w:rsidRPr="00DB131F" w:rsidRDefault="006B15AD" w:rsidP="00FA42FA">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DB131F" w14:paraId="5CB89C28" w14:textId="77777777" w:rsidTr="00A22EF7">
        <w:trPr>
          <w:trHeight w:val="624"/>
        </w:trPr>
        <w:tc>
          <w:tcPr>
            <w:tcW w:w="3780" w:type="dxa"/>
            <w:shd w:val="clear" w:color="auto" w:fill="A7BFDE"/>
            <w:vAlign w:val="center"/>
          </w:tcPr>
          <w:p w14:paraId="628637E0" w14:textId="77777777" w:rsidR="003C118A" w:rsidRPr="00DB131F" w:rsidRDefault="003C118A" w:rsidP="00D545F6">
            <w:pPr>
              <w:numPr>
                <w:ilvl w:val="0"/>
                <w:numId w:val="14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521A799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 الثاني\  السنة الرابعة </w:t>
            </w:r>
          </w:p>
        </w:tc>
      </w:tr>
      <w:tr w:rsidR="003C118A" w:rsidRPr="00DB131F" w14:paraId="061BC72D" w14:textId="77777777" w:rsidTr="00A22EF7">
        <w:trPr>
          <w:trHeight w:val="624"/>
        </w:trPr>
        <w:tc>
          <w:tcPr>
            <w:tcW w:w="3780" w:type="dxa"/>
            <w:tcBorders>
              <w:right w:val="single" w:sz="6" w:space="0" w:color="4F81BD"/>
            </w:tcBorders>
            <w:shd w:val="clear" w:color="auto" w:fill="A7BFDE"/>
            <w:vAlign w:val="center"/>
          </w:tcPr>
          <w:p w14:paraId="314B8ABE" w14:textId="77777777" w:rsidR="003C118A" w:rsidRPr="00DB131F" w:rsidRDefault="003C118A" w:rsidP="00D545F6">
            <w:pPr>
              <w:numPr>
                <w:ilvl w:val="0"/>
                <w:numId w:val="140"/>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3A165731" w14:textId="77777777" w:rsidR="003C118A" w:rsidRPr="0016318F" w:rsidRDefault="003C118A" w:rsidP="00A22EF7">
            <w:pPr>
              <w:autoSpaceDE w:val="0"/>
              <w:autoSpaceDN w:val="0"/>
              <w:adjustRightInd w:val="0"/>
              <w:rPr>
                <w:rFonts w:ascii="Cambria" w:hAnsi="Cambria" w:cs="Times New Roman"/>
                <w:color w:val="000000"/>
                <w:sz w:val="28"/>
                <w:szCs w:val="28"/>
                <w:rtl/>
                <w:lang w:val="en-GB" w:bidi="ar-IQ"/>
              </w:rPr>
            </w:pPr>
            <w:r>
              <w:rPr>
                <w:rFonts w:ascii="Cambria" w:hAnsi="Cambria" w:cs="Times New Roman" w:hint="cs"/>
                <w:color w:val="000000"/>
                <w:sz w:val="28"/>
                <w:szCs w:val="28"/>
                <w:rtl/>
                <w:lang w:val="en-GB" w:bidi="ar-IQ"/>
              </w:rPr>
              <w:t xml:space="preserve"> </w:t>
            </w:r>
            <w:r>
              <w:rPr>
                <w:rFonts w:ascii="Cambria" w:hAnsi="Cambria" w:cs="Times New Roman" w:hint="cs"/>
                <w:color w:val="000000"/>
                <w:sz w:val="28"/>
                <w:szCs w:val="28"/>
                <w:rtl/>
                <w:lang w:bidi="ar-IQ"/>
              </w:rPr>
              <w:t>60 ساعة (30نظري+30عملي)</w:t>
            </w:r>
          </w:p>
        </w:tc>
      </w:tr>
      <w:tr w:rsidR="003C118A" w:rsidRPr="00DB131F" w14:paraId="17017C01" w14:textId="77777777" w:rsidTr="00A22EF7">
        <w:trPr>
          <w:trHeight w:val="624"/>
        </w:trPr>
        <w:tc>
          <w:tcPr>
            <w:tcW w:w="3780" w:type="dxa"/>
            <w:shd w:val="clear" w:color="auto" w:fill="A7BFDE"/>
            <w:vAlign w:val="center"/>
          </w:tcPr>
          <w:p w14:paraId="72B4AAB0" w14:textId="77777777" w:rsidR="003C118A" w:rsidRPr="00DB131F" w:rsidRDefault="003C118A" w:rsidP="00D545F6">
            <w:pPr>
              <w:numPr>
                <w:ilvl w:val="0"/>
                <w:numId w:val="14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18051BA0" w14:textId="77777777" w:rsidR="003C118A" w:rsidRPr="00DB131F" w:rsidRDefault="00FA42FA" w:rsidP="00FA42FA">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05AFC4AB" w14:textId="77777777" w:rsidTr="00FA42FA">
        <w:trPr>
          <w:trHeight w:val="945"/>
        </w:trPr>
        <w:tc>
          <w:tcPr>
            <w:tcW w:w="9720" w:type="dxa"/>
            <w:gridSpan w:val="2"/>
            <w:shd w:val="clear" w:color="auto" w:fill="A7BFDE"/>
            <w:vAlign w:val="center"/>
          </w:tcPr>
          <w:p w14:paraId="2EFEF2A7" w14:textId="77777777" w:rsidR="003C118A" w:rsidRPr="00DB131F" w:rsidRDefault="003C118A" w:rsidP="00D545F6">
            <w:pPr>
              <w:numPr>
                <w:ilvl w:val="0"/>
                <w:numId w:val="140"/>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1CE6437A" w14:textId="77777777" w:rsidTr="00FA42FA">
        <w:trPr>
          <w:trHeight w:val="792"/>
        </w:trPr>
        <w:tc>
          <w:tcPr>
            <w:tcW w:w="9720" w:type="dxa"/>
            <w:gridSpan w:val="2"/>
            <w:shd w:val="clear" w:color="auto" w:fill="A7BFDE"/>
            <w:vAlign w:val="center"/>
          </w:tcPr>
          <w:p w14:paraId="431878FC" w14:textId="77777777" w:rsidR="003C118A" w:rsidRPr="00FA42FA" w:rsidRDefault="003C118A" w:rsidP="00A22EF7">
            <w:pPr>
              <w:autoSpaceDE w:val="0"/>
              <w:autoSpaceDN w:val="0"/>
              <w:adjustRightInd w:val="0"/>
              <w:ind w:left="360"/>
              <w:rPr>
                <w:rFonts w:asciiTheme="majorBidi" w:hAnsiTheme="majorBidi" w:cstheme="majorBidi"/>
                <w:color w:val="000000"/>
                <w:sz w:val="28"/>
                <w:szCs w:val="28"/>
                <w:lang w:bidi="ar-IQ"/>
              </w:rPr>
            </w:pPr>
            <w:r w:rsidRPr="00FA42FA">
              <w:rPr>
                <w:rFonts w:asciiTheme="majorBidi" w:hAnsiTheme="majorBidi" w:cstheme="majorBidi"/>
                <w:sz w:val="28"/>
                <w:szCs w:val="28"/>
                <w:rtl/>
              </w:rPr>
              <w:t>تعرف على التحليلات المستعملة في تشخيص الحالات المرضية المختلفة</w:t>
            </w:r>
          </w:p>
        </w:tc>
      </w:tr>
      <w:tr w:rsidR="003C118A" w:rsidRPr="00DB131F" w14:paraId="510584A7" w14:textId="77777777" w:rsidTr="00A22EF7">
        <w:trPr>
          <w:trHeight w:val="265"/>
        </w:trPr>
        <w:tc>
          <w:tcPr>
            <w:tcW w:w="9720" w:type="dxa"/>
            <w:gridSpan w:val="2"/>
            <w:shd w:val="clear" w:color="auto" w:fill="A7BFDE"/>
            <w:vAlign w:val="center"/>
          </w:tcPr>
          <w:p w14:paraId="48B75053" w14:textId="77777777" w:rsidR="003C118A" w:rsidRDefault="003C118A" w:rsidP="00A22EF7">
            <w:pPr>
              <w:autoSpaceDE w:val="0"/>
              <w:autoSpaceDN w:val="0"/>
              <w:adjustRightInd w:val="0"/>
              <w:ind w:left="360"/>
              <w:rPr>
                <w:rFonts w:asciiTheme="majorBidi" w:hAnsiTheme="majorBidi" w:cstheme="majorBidi"/>
                <w:sz w:val="28"/>
                <w:szCs w:val="28"/>
                <w:rtl/>
              </w:rPr>
            </w:pPr>
            <w:r w:rsidRPr="00FA42FA">
              <w:rPr>
                <w:rFonts w:asciiTheme="majorBidi" w:hAnsiTheme="majorBidi" w:cstheme="majorBidi"/>
                <w:sz w:val="28"/>
                <w:szCs w:val="28"/>
                <w:rtl/>
              </w:rPr>
              <w:t>المقدمة على التحليلات المرضية مع ادق التفا صيل عن كل اختبار ومقارنته مع الحالة الطبيعيه</w:t>
            </w:r>
          </w:p>
          <w:p w14:paraId="3B91520D" w14:textId="77777777" w:rsidR="00FA42FA" w:rsidRPr="00FA42FA" w:rsidRDefault="00FA42FA" w:rsidP="00A22EF7">
            <w:pPr>
              <w:autoSpaceDE w:val="0"/>
              <w:autoSpaceDN w:val="0"/>
              <w:adjustRightInd w:val="0"/>
              <w:ind w:left="360"/>
              <w:rPr>
                <w:rFonts w:asciiTheme="majorBidi" w:hAnsiTheme="majorBidi" w:cstheme="majorBidi"/>
                <w:color w:val="000000"/>
                <w:sz w:val="28"/>
                <w:szCs w:val="28"/>
                <w:lang w:bidi="ar-IQ"/>
              </w:rPr>
            </w:pPr>
          </w:p>
        </w:tc>
      </w:tr>
    </w:tbl>
    <w:p w14:paraId="5BBEE2E4" w14:textId="77777777" w:rsidR="003C118A" w:rsidRPr="0020555A" w:rsidRDefault="003C118A" w:rsidP="003C118A">
      <w:pPr>
        <w:rPr>
          <w:vanish/>
        </w:rPr>
      </w:pPr>
    </w:p>
    <w:p w14:paraId="45133811"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Y="-191"/>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FA42FA" w:rsidRPr="00FA42FA" w14:paraId="6F4F1911" w14:textId="77777777" w:rsidTr="00FA42FA">
        <w:trPr>
          <w:trHeight w:val="653"/>
        </w:trPr>
        <w:tc>
          <w:tcPr>
            <w:tcW w:w="9720" w:type="dxa"/>
            <w:shd w:val="clear" w:color="auto" w:fill="A7BFDE"/>
            <w:vAlign w:val="center"/>
          </w:tcPr>
          <w:p w14:paraId="0D5ACBF4" w14:textId="77777777" w:rsidR="00FA42FA" w:rsidRPr="00FA42FA" w:rsidRDefault="00FA42FA" w:rsidP="00FA42FA">
            <w:pPr>
              <w:numPr>
                <w:ilvl w:val="0"/>
                <w:numId w:val="140"/>
              </w:numPr>
              <w:tabs>
                <w:tab w:val="left" w:pos="507"/>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FA42FA" w:rsidRPr="00FA42FA" w14:paraId="1133D533" w14:textId="77777777" w:rsidTr="00FA42FA">
        <w:trPr>
          <w:trHeight w:val="1144"/>
        </w:trPr>
        <w:tc>
          <w:tcPr>
            <w:tcW w:w="9720" w:type="dxa"/>
            <w:shd w:val="clear" w:color="auto" w:fill="A7BFDE"/>
            <w:vAlign w:val="center"/>
          </w:tcPr>
          <w:p w14:paraId="4881A1AD" w14:textId="77777777" w:rsidR="00FA42FA" w:rsidRPr="00FA42FA" w:rsidRDefault="00FA42FA" w:rsidP="00FA42FA">
            <w:pPr>
              <w:autoSpaceDE w:val="0"/>
              <w:autoSpaceDN w:val="0"/>
              <w:adjustRightInd w:val="0"/>
              <w:ind w:left="43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أ- الاهداف المعرفية</w:t>
            </w:r>
          </w:p>
          <w:p w14:paraId="30245778"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أ1- معرفة اسس التحليلات المرضية  على المستوى العملي </w:t>
            </w:r>
          </w:p>
          <w:p w14:paraId="7D3C6677"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أ2- معرفة المسببات المرضية  وطرق العلاج والوقاية منها</w:t>
            </w:r>
          </w:p>
        </w:tc>
      </w:tr>
      <w:tr w:rsidR="00FA42FA" w:rsidRPr="00FA42FA" w14:paraId="317F1D6A" w14:textId="77777777" w:rsidTr="00FA42FA">
        <w:trPr>
          <w:trHeight w:val="1549"/>
        </w:trPr>
        <w:tc>
          <w:tcPr>
            <w:tcW w:w="9720" w:type="dxa"/>
            <w:shd w:val="clear" w:color="auto" w:fill="A7BFDE"/>
            <w:vAlign w:val="center"/>
          </w:tcPr>
          <w:p w14:paraId="0C86C3A5"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 -  الاهداف المهاراتية الخاصة بالبرنامج</w:t>
            </w:r>
          </w:p>
          <w:p w14:paraId="290C5AAC"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ب1 –  القدرة على القيام بالتحليلات المرضية </w:t>
            </w:r>
          </w:p>
          <w:p w14:paraId="59FF4822"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ب2 -   </w:t>
            </w:r>
          </w:p>
        </w:tc>
      </w:tr>
      <w:tr w:rsidR="00FA42FA" w:rsidRPr="00FA42FA" w14:paraId="0E5913A6" w14:textId="77777777" w:rsidTr="00FA42FA">
        <w:trPr>
          <w:trHeight w:val="423"/>
        </w:trPr>
        <w:tc>
          <w:tcPr>
            <w:tcW w:w="9720" w:type="dxa"/>
            <w:shd w:val="clear" w:color="auto" w:fill="A7BFDE"/>
            <w:vAlign w:val="center"/>
          </w:tcPr>
          <w:p w14:paraId="749835E9"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التعليم والتعلم </w:t>
            </w:r>
          </w:p>
        </w:tc>
      </w:tr>
      <w:tr w:rsidR="00FA42FA" w:rsidRPr="00FA42FA" w14:paraId="6EBE6D58" w14:textId="77777777" w:rsidTr="00FA42FA">
        <w:trPr>
          <w:trHeight w:val="624"/>
        </w:trPr>
        <w:tc>
          <w:tcPr>
            <w:tcW w:w="9720" w:type="dxa"/>
            <w:shd w:val="clear" w:color="auto" w:fill="A7BFDE"/>
            <w:vAlign w:val="center"/>
          </w:tcPr>
          <w:p w14:paraId="0A537F48"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المحاضرات المطبوعة </w:t>
            </w:r>
          </w:p>
          <w:p w14:paraId="40469492"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استخدام عارض البيانات والسبورات الذكية</w:t>
            </w:r>
          </w:p>
        </w:tc>
      </w:tr>
      <w:tr w:rsidR="00FA42FA" w:rsidRPr="00FA42FA" w14:paraId="2F947E1F" w14:textId="77777777" w:rsidTr="00FA42FA">
        <w:trPr>
          <w:trHeight w:val="400"/>
        </w:trPr>
        <w:tc>
          <w:tcPr>
            <w:tcW w:w="9720" w:type="dxa"/>
            <w:shd w:val="clear" w:color="auto" w:fill="A7BFDE"/>
            <w:vAlign w:val="center"/>
          </w:tcPr>
          <w:p w14:paraId="1A75ADAD"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التقييم </w:t>
            </w:r>
          </w:p>
        </w:tc>
      </w:tr>
      <w:tr w:rsidR="00FA42FA" w:rsidRPr="00FA42FA" w14:paraId="042A5EC0" w14:textId="77777777" w:rsidTr="00FA42FA">
        <w:trPr>
          <w:trHeight w:val="624"/>
        </w:trPr>
        <w:tc>
          <w:tcPr>
            <w:tcW w:w="9720" w:type="dxa"/>
            <w:shd w:val="clear" w:color="auto" w:fill="A7BFDE"/>
            <w:vAlign w:val="center"/>
          </w:tcPr>
          <w:p w14:paraId="6EB72E8B"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p>
          <w:p w14:paraId="04818F0C"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الامتحانات الشهرية والفصلية </w:t>
            </w:r>
          </w:p>
          <w:p w14:paraId="79597F45"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الامتحانات الفجائية الاسبوعية </w:t>
            </w:r>
          </w:p>
          <w:p w14:paraId="797477F1"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اسئلة ومحاورات اثناء الدرس </w:t>
            </w:r>
          </w:p>
        </w:tc>
      </w:tr>
      <w:tr w:rsidR="00FA42FA" w:rsidRPr="00FA42FA" w14:paraId="4C819B90" w14:textId="77777777" w:rsidTr="00FA42FA">
        <w:trPr>
          <w:trHeight w:val="1290"/>
        </w:trPr>
        <w:tc>
          <w:tcPr>
            <w:tcW w:w="9720" w:type="dxa"/>
            <w:shd w:val="clear" w:color="auto" w:fill="A7BFDE"/>
            <w:vAlign w:val="center"/>
          </w:tcPr>
          <w:p w14:paraId="6881AB83"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 الاهداف الوجدانية والقيمية</w:t>
            </w:r>
          </w:p>
          <w:p w14:paraId="519DB088"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ج1- القدرة على فهم المسببات المرضية المختلفة</w:t>
            </w:r>
          </w:p>
          <w:p w14:paraId="298A397C"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ج2- القدرة على تحديد التحليل المختبري الامثل </w:t>
            </w:r>
          </w:p>
          <w:p w14:paraId="36CC08FD" w14:textId="77777777" w:rsidR="00FA42FA" w:rsidRPr="00FA42FA" w:rsidRDefault="00FA42FA" w:rsidP="00FA42FA">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ج3-   </w:t>
            </w:r>
          </w:p>
        </w:tc>
      </w:tr>
      <w:tr w:rsidR="00FA42FA" w:rsidRPr="00FA42FA" w14:paraId="7C47CE3D" w14:textId="77777777" w:rsidTr="00FA42FA">
        <w:trPr>
          <w:trHeight w:val="471"/>
        </w:trPr>
        <w:tc>
          <w:tcPr>
            <w:tcW w:w="9720" w:type="dxa"/>
            <w:shd w:val="clear" w:color="auto" w:fill="A7BFDE"/>
            <w:vAlign w:val="center"/>
          </w:tcPr>
          <w:p w14:paraId="2339D25C" w14:textId="77777777" w:rsidR="00FA42FA" w:rsidRPr="00FA42FA" w:rsidRDefault="00FA42FA" w:rsidP="00FA42FA">
            <w:pPr>
              <w:tabs>
                <w:tab w:val="left" w:pos="612"/>
              </w:tabs>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التعليم والتعلم </w:t>
            </w:r>
          </w:p>
        </w:tc>
      </w:tr>
      <w:tr w:rsidR="00FA42FA" w:rsidRPr="00FA42FA" w14:paraId="75A5A751" w14:textId="77777777" w:rsidTr="00FA42FA">
        <w:trPr>
          <w:trHeight w:val="624"/>
        </w:trPr>
        <w:tc>
          <w:tcPr>
            <w:tcW w:w="9720" w:type="dxa"/>
            <w:shd w:val="clear" w:color="auto" w:fill="A7BFDE"/>
            <w:vAlign w:val="center"/>
          </w:tcPr>
          <w:p w14:paraId="69BFEA8D" w14:textId="77777777" w:rsidR="00FA42FA" w:rsidRPr="00FA42FA" w:rsidRDefault="00FA42FA" w:rsidP="00FA42FA">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التعليم : اعداد محاضرات مطبوعة باستخدام مصادر حديثة متنوعة وغنية بالامثلة</w:t>
            </w:r>
          </w:p>
          <w:p w14:paraId="02960EC0" w14:textId="77777777" w:rsidR="00FA42FA" w:rsidRPr="00FA42FA" w:rsidRDefault="00FA42FA" w:rsidP="00FA42FA">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التعليم : استخدام  مختلف وسائل الايضاح (  شاشات العرض ، فيديو ، صور ، بوسترات )</w:t>
            </w:r>
          </w:p>
          <w:p w14:paraId="51C081F6" w14:textId="77777777" w:rsidR="00FA42FA" w:rsidRPr="00FA42FA" w:rsidRDefault="00FA42FA" w:rsidP="00FA42FA">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التعليم : استخدام مختلف المواد والمستلزمات والاجهزة المختبرية والتقنيات الحديثة المتاحة </w:t>
            </w:r>
          </w:p>
          <w:p w14:paraId="6146ACA2" w14:textId="77777777" w:rsidR="00FA42FA" w:rsidRPr="00FA42FA" w:rsidRDefault="00FA42FA" w:rsidP="00FA42FA">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التعلم : ممارسة عملية في تحضير الاوساط الزرعية لاستخدامها في تشخيص الاحياء المجهرية  </w:t>
            </w:r>
          </w:p>
          <w:p w14:paraId="6F59B3C4" w14:textId="77777777" w:rsidR="00FA42FA" w:rsidRPr="00FA42FA" w:rsidRDefault="00FA42FA" w:rsidP="00FA42FA">
            <w:pPr>
              <w:pStyle w:val="ListParagraph"/>
              <w:numPr>
                <w:ilvl w:val="0"/>
                <w:numId w:val="71"/>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التعلم :  ممارسة عملية في تشخيص المسببات المرضية باستخدام المستلزمات والاجهزة المختبرية المتاحة</w:t>
            </w:r>
          </w:p>
          <w:p w14:paraId="5F525C24"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التعلم : توجيه اسئلة  مباشرة للطالبات لجذبهن للمادة العلمية فضلا عن المشاركة في اغناء الحوار والنقاش في التشخيص المتوقع للامراض</w:t>
            </w:r>
          </w:p>
        </w:tc>
      </w:tr>
      <w:tr w:rsidR="00FA42FA" w:rsidRPr="00FA42FA" w14:paraId="733863C8" w14:textId="77777777" w:rsidTr="00FA42FA">
        <w:trPr>
          <w:trHeight w:val="425"/>
        </w:trPr>
        <w:tc>
          <w:tcPr>
            <w:tcW w:w="9720" w:type="dxa"/>
            <w:shd w:val="clear" w:color="auto" w:fill="A7BFDE"/>
            <w:vAlign w:val="center"/>
          </w:tcPr>
          <w:p w14:paraId="6F10D13F"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التقييم </w:t>
            </w:r>
          </w:p>
        </w:tc>
      </w:tr>
      <w:tr w:rsidR="00FA42FA" w:rsidRPr="00FA42FA" w14:paraId="793B5782" w14:textId="77777777" w:rsidTr="00FA42FA">
        <w:trPr>
          <w:trHeight w:val="624"/>
        </w:trPr>
        <w:tc>
          <w:tcPr>
            <w:tcW w:w="9720" w:type="dxa"/>
            <w:shd w:val="clear" w:color="auto" w:fill="A7BFDE"/>
            <w:vAlign w:val="center"/>
          </w:tcPr>
          <w:p w14:paraId="5558E046" w14:textId="77777777" w:rsidR="00FA42F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p>
          <w:p w14:paraId="4DA0B791" w14:textId="77777777" w:rsidR="00FA42FA" w:rsidRPr="00FA42FA" w:rsidRDefault="00FA42FA" w:rsidP="00FA42FA">
            <w:pPr>
              <w:pStyle w:val="ListParagraph"/>
              <w:numPr>
                <w:ilvl w:val="0"/>
                <w:numId w:val="73"/>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الاختبارات الشهرية ( اختبارين للمادة النظرية واختبار واحد للمادة العملية ) </w:t>
            </w:r>
          </w:p>
          <w:p w14:paraId="29AF2339" w14:textId="77777777" w:rsidR="00FA42FA" w:rsidRPr="00FA42FA" w:rsidRDefault="00FA42FA" w:rsidP="00FA42FA">
            <w:pPr>
              <w:pStyle w:val="ListParagraph"/>
              <w:numPr>
                <w:ilvl w:val="0"/>
                <w:numId w:val="73"/>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الاختبار الفصلي النهائي</w:t>
            </w:r>
          </w:p>
          <w:p w14:paraId="3EE70A9D" w14:textId="77777777" w:rsidR="00FA42FA" w:rsidRPr="00FA42FA" w:rsidRDefault="00FA42FA" w:rsidP="00FA42FA">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الاختبارات القصيرة </w:t>
            </w:r>
            <w:r w:rsidRPr="00FA42FA">
              <w:rPr>
                <w:rFonts w:asciiTheme="majorBidi" w:hAnsiTheme="majorBidi" w:cstheme="majorBidi"/>
                <w:color w:val="000000"/>
                <w:sz w:val="24"/>
                <w:szCs w:val="24"/>
                <w:lang w:bidi="ar-IQ"/>
              </w:rPr>
              <w:t>quiz</w:t>
            </w:r>
            <w:r w:rsidRPr="00FA42FA">
              <w:rPr>
                <w:rFonts w:asciiTheme="majorBidi" w:hAnsiTheme="majorBidi" w:cstheme="majorBidi"/>
                <w:color w:val="000000"/>
                <w:sz w:val="24"/>
                <w:szCs w:val="24"/>
                <w:rtl/>
                <w:lang w:bidi="ar-IQ"/>
              </w:rPr>
              <w:t xml:space="preserve"> الشبه اسبوعية</w:t>
            </w:r>
          </w:p>
          <w:p w14:paraId="408EF8C2" w14:textId="77777777" w:rsidR="00FA42FA" w:rsidRPr="00FA42FA" w:rsidRDefault="00FA42FA" w:rsidP="00FA42FA">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طرح اسئلة عما تضمنتها المحاضرة السابقة  ومعرفة مدى متابعة الطالبات للمادة العلمية </w:t>
            </w:r>
          </w:p>
          <w:p w14:paraId="47EA0E81" w14:textId="77777777" w:rsidR="00FA42FA" w:rsidRPr="00FA42FA" w:rsidRDefault="00FA42FA" w:rsidP="00FA42FA">
            <w:pPr>
              <w:pStyle w:val="ListParagraph"/>
              <w:numPr>
                <w:ilvl w:val="0"/>
                <w:numId w:val="72"/>
              </w:numPr>
              <w:autoSpaceDE w:val="0"/>
              <w:autoSpaceDN w:val="0"/>
              <w:adjustRightInd w:val="0"/>
              <w:spacing w:after="0" w:line="240"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الالتزام بالحضور الفاعل في المحاضرات والمختبر</w:t>
            </w:r>
          </w:p>
        </w:tc>
      </w:tr>
      <w:tr w:rsidR="00FA42FA" w:rsidRPr="00FA42FA" w14:paraId="30D84508" w14:textId="77777777" w:rsidTr="00FA42FA">
        <w:trPr>
          <w:trHeight w:val="1584"/>
        </w:trPr>
        <w:tc>
          <w:tcPr>
            <w:tcW w:w="9720" w:type="dxa"/>
            <w:shd w:val="clear" w:color="auto" w:fill="A7BFDE"/>
            <w:vAlign w:val="center"/>
          </w:tcPr>
          <w:p w14:paraId="7498FE99" w14:textId="77777777" w:rsidR="00FA42FA" w:rsidRPr="00FA42FA" w:rsidRDefault="00FA42FA" w:rsidP="00FA42FA">
            <w:pPr>
              <w:autoSpaceDE w:val="0"/>
              <w:autoSpaceDN w:val="0"/>
              <w:adjustRightInd w:val="0"/>
              <w:ind w:left="43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2C6C34D6" w14:textId="77777777" w:rsidR="00FA42FA" w:rsidRPr="00FA42FA" w:rsidRDefault="00FA42FA" w:rsidP="00FA42FA">
            <w:pPr>
              <w:tabs>
                <w:tab w:val="left" w:pos="687"/>
              </w:tabs>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د1- القدرة على القيام بالتحليلات المرضية الاساسية </w:t>
            </w:r>
          </w:p>
          <w:p w14:paraId="4E33B5F5" w14:textId="77777777" w:rsidR="00FA42FA" w:rsidRPr="00FA42FA" w:rsidRDefault="00FA42FA" w:rsidP="00FA42FA">
            <w:pPr>
              <w:tabs>
                <w:tab w:val="left" w:pos="687"/>
              </w:tabs>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د2-  </w:t>
            </w:r>
          </w:p>
        </w:tc>
      </w:tr>
    </w:tbl>
    <w:p w14:paraId="73DD1341" w14:textId="77777777" w:rsidR="00FA42FA" w:rsidRDefault="00FA42FA" w:rsidP="003C118A">
      <w:pPr>
        <w:rPr>
          <w:rtl/>
        </w:rPr>
      </w:pPr>
    </w:p>
    <w:p w14:paraId="03388C2B" w14:textId="77777777" w:rsidR="00FA42FA" w:rsidRDefault="00FA42FA" w:rsidP="003C118A">
      <w:pPr>
        <w:rPr>
          <w:rtl/>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FA42FA" w:rsidRPr="00FA42FA" w14:paraId="0372EBB1" w14:textId="77777777" w:rsidTr="00FA42FA">
        <w:trPr>
          <w:trHeight w:val="538"/>
        </w:trPr>
        <w:tc>
          <w:tcPr>
            <w:tcW w:w="9720" w:type="dxa"/>
            <w:gridSpan w:val="6"/>
            <w:shd w:val="clear" w:color="auto" w:fill="A7BFDE"/>
            <w:vAlign w:val="center"/>
          </w:tcPr>
          <w:p w14:paraId="2B66024C" w14:textId="77777777" w:rsidR="00FA42FA" w:rsidRPr="00FA42FA" w:rsidRDefault="00FA42FA" w:rsidP="00FA42FA">
            <w:pPr>
              <w:numPr>
                <w:ilvl w:val="0"/>
                <w:numId w:val="140"/>
              </w:numPr>
              <w:tabs>
                <w:tab w:val="left" w:pos="43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بنية المقرر</w:t>
            </w:r>
          </w:p>
        </w:tc>
      </w:tr>
      <w:tr w:rsidR="00FA42FA" w:rsidRPr="00FA42FA" w14:paraId="592130B3" w14:textId="77777777" w:rsidTr="00FA42FA">
        <w:trPr>
          <w:trHeight w:val="907"/>
        </w:trPr>
        <w:tc>
          <w:tcPr>
            <w:tcW w:w="1260" w:type="dxa"/>
            <w:shd w:val="clear" w:color="auto" w:fill="A7BFDE"/>
            <w:vAlign w:val="center"/>
          </w:tcPr>
          <w:p w14:paraId="6AC893C1"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الأسبوع</w:t>
            </w:r>
          </w:p>
        </w:tc>
        <w:tc>
          <w:tcPr>
            <w:tcW w:w="1260" w:type="dxa"/>
            <w:shd w:val="clear" w:color="auto" w:fill="D3DFEE"/>
            <w:vAlign w:val="center"/>
          </w:tcPr>
          <w:p w14:paraId="2BD944A2"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الساعات</w:t>
            </w:r>
          </w:p>
        </w:tc>
        <w:tc>
          <w:tcPr>
            <w:tcW w:w="2160" w:type="dxa"/>
            <w:shd w:val="clear" w:color="auto" w:fill="A7BFDE"/>
            <w:vAlign w:val="center"/>
          </w:tcPr>
          <w:p w14:paraId="492AB585"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068291C7"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5A1F2654"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780E56B4"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طريقة التقييم</w:t>
            </w:r>
          </w:p>
        </w:tc>
      </w:tr>
      <w:tr w:rsidR="00FA42FA" w:rsidRPr="00FA42FA" w14:paraId="0F44401B" w14:textId="77777777" w:rsidTr="00FA42FA">
        <w:trPr>
          <w:trHeight w:val="399"/>
        </w:trPr>
        <w:tc>
          <w:tcPr>
            <w:tcW w:w="1260" w:type="dxa"/>
            <w:tcBorders>
              <w:right w:val="single" w:sz="6" w:space="0" w:color="4F81BD"/>
            </w:tcBorders>
            <w:shd w:val="clear" w:color="auto" w:fill="A7BFDE"/>
            <w:vAlign w:val="center"/>
          </w:tcPr>
          <w:p w14:paraId="69561FDC" w14:textId="77777777" w:rsidR="00FA42FA" w:rsidRPr="00FA42FA" w:rsidRDefault="00FA42FA" w:rsidP="00FA42FA">
            <w:pPr>
              <w:tabs>
                <w:tab w:val="left" w:pos="64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28113D26" w14:textId="77777777" w:rsidR="00FA42FA" w:rsidRPr="00FA42FA" w:rsidRDefault="00FA42FA" w:rsidP="00FA42FA">
            <w:pPr>
              <w:tabs>
                <w:tab w:val="left" w:pos="64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3863A8CE" w14:textId="77777777" w:rsidR="00FA42FA" w:rsidRPr="00FA42FA" w:rsidRDefault="00FA42FA" w:rsidP="00FA42FA">
            <w:pPr>
              <w:tabs>
                <w:tab w:val="left" w:pos="642"/>
              </w:tabs>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LABORATORY SPECIMENS</w:t>
            </w:r>
          </w:p>
        </w:tc>
        <w:tc>
          <w:tcPr>
            <w:tcW w:w="2160" w:type="dxa"/>
            <w:tcBorders>
              <w:left w:val="single" w:sz="6" w:space="0" w:color="4F81BD"/>
              <w:right w:val="single" w:sz="6" w:space="0" w:color="4F81BD"/>
            </w:tcBorders>
            <w:shd w:val="clear" w:color="auto" w:fill="A7BFDE"/>
          </w:tcPr>
          <w:p w14:paraId="624FC40C"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rPr>
              <w:t>مكونات الادرار</w:t>
            </w:r>
          </w:p>
        </w:tc>
        <w:tc>
          <w:tcPr>
            <w:tcW w:w="1440" w:type="dxa"/>
            <w:tcBorders>
              <w:left w:val="single" w:sz="6" w:space="0" w:color="4F81BD"/>
              <w:right w:val="single" w:sz="6" w:space="0" w:color="4F81BD"/>
            </w:tcBorders>
            <w:shd w:val="clear" w:color="auto" w:fill="A7BFDE"/>
          </w:tcPr>
          <w:p w14:paraId="2920D8B4"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6C262AC9"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288FEBA2" w14:textId="77777777" w:rsidTr="00FA42FA">
        <w:trPr>
          <w:trHeight w:val="339"/>
        </w:trPr>
        <w:tc>
          <w:tcPr>
            <w:tcW w:w="1260" w:type="dxa"/>
            <w:shd w:val="clear" w:color="auto" w:fill="A7BFDE"/>
            <w:vAlign w:val="center"/>
          </w:tcPr>
          <w:p w14:paraId="485C129E"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2</w:t>
            </w:r>
          </w:p>
        </w:tc>
        <w:tc>
          <w:tcPr>
            <w:tcW w:w="1260" w:type="dxa"/>
            <w:shd w:val="clear" w:color="auto" w:fill="D3DFEE"/>
            <w:vAlign w:val="center"/>
          </w:tcPr>
          <w:p w14:paraId="0F4303D4"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shd w:val="clear" w:color="auto" w:fill="A7BFDE"/>
            <w:vAlign w:val="center"/>
          </w:tcPr>
          <w:p w14:paraId="18F699FC" w14:textId="77777777" w:rsidR="00FA42FA" w:rsidRPr="00FA42FA" w:rsidRDefault="00FA42FA" w:rsidP="00FA42FA">
            <w:pPr>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Clinical microbiology</w:t>
            </w:r>
          </w:p>
          <w:p w14:paraId="477E1457" w14:textId="77777777" w:rsidR="00FA42FA" w:rsidRPr="00FA42FA" w:rsidRDefault="00FA42FA" w:rsidP="00FA42FA">
            <w:pPr>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General urine examination</w:t>
            </w:r>
          </w:p>
        </w:tc>
        <w:tc>
          <w:tcPr>
            <w:tcW w:w="2160" w:type="dxa"/>
            <w:shd w:val="clear" w:color="auto" w:fill="D3DFEE"/>
          </w:tcPr>
          <w:p w14:paraId="4ADF257F" w14:textId="77777777" w:rsidR="00FA42FA" w:rsidRPr="00FA42FA" w:rsidRDefault="00FA42FA" w:rsidP="00FA42FA">
            <w:pPr>
              <w:jc w:val="center"/>
              <w:rPr>
                <w:rFonts w:asciiTheme="majorBidi" w:hAnsiTheme="majorBidi" w:cstheme="majorBidi"/>
                <w:b/>
                <w:bCs/>
                <w:sz w:val="24"/>
                <w:szCs w:val="24"/>
                <w:rtl/>
              </w:rPr>
            </w:pPr>
            <w:r w:rsidRPr="00FA42FA">
              <w:rPr>
                <w:rFonts w:asciiTheme="majorBidi" w:hAnsiTheme="majorBidi" w:cstheme="majorBidi"/>
                <w:b/>
                <w:bCs/>
                <w:sz w:val="24"/>
                <w:szCs w:val="24"/>
                <w:rtl/>
              </w:rPr>
              <w:t>والتهاب المجارى البولية</w:t>
            </w:r>
          </w:p>
        </w:tc>
        <w:tc>
          <w:tcPr>
            <w:tcW w:w="1440" w:type="dxa"/>
            <w:shd w:val="clear" w:color="auto" w:fill="A7BFDE"/>
          </w:tcPr>
          <w:p w14:paraId="6DAE557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shd w:val="clear" w:color="auto" w:fill="D3DFEE"/>
          </w:tcPr>
          <w:p w14:paraId="5410EE39"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1E24515C" w14:textId="77777777" w:rsidTr="00FA42FA">
        <w:trPr>
          <w:trHeight w:val="320"/>
        </w:trPr>
        <w:tc>
          <w:tcPr>
            <w:tcW w:w="1260" w:type="dxa"/>
            <w:tcBorders>
              <w:right w:val="single" w:sz="6" w:space="0" w:color="4F81BD"/>
            </w:tcBorders>
            <w:shd w:val="clear" w:color="auto" w:fill="A7BFDE"/>
            <w:vAlign w:val="center"/>
          </w:tcPr>
          <w:p w14:paraId="344F610C"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644ACFDD"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5154E91"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Urine Culture</w:t>
            </w:r>
          </w:p>
        </w:tc>
        <w:tc>
          <w:tcPr>
            <w:tcW w:w="2160" w:type="dxa"/>
            <w:tcBorders>
              <w:left w:val="single" w:sz="6" w:space="0" w:color="4F81BD"/>
              <w:right w:val="single" w:sz="6" w:space="0" w:color="4F81BD"/>
            </w:tcBorders>
            <w:shd w:val="clear" w:color="auto" w:fill="A7BFDE"/>
          </w:tcPr>
          <w:p w14:paraId="3D73DF20" w14:textId="77777777" w:rsidR="00FA42FA" w:rsidRPr="00FA42FA" w:rsidRDefault="00FA42FA" w:rsidP="00FA42FA">
            <w:pPr>
              <w:jc w:val="center"/>
              <w:rPr>
                <w:rFonts w:asciiTheme="majorBidi" w:hAnsiTheme="majorBidi" w:cstheme="majorBidi"/>
                <w:b/>
                <w:bCs/>
                <w:sz w:val="24"/>
                <w:szCs w:val="24"/>
                <w:rtl/>
              </w:rPr>
            </w:pPr>
            <w:r w:rsidRPr="00FA42FA">
              <w:rPr>
                <w:rFonts w:asciiTheme="majorBidi" w:hAnsiTheme="majorBidi" w:cstheme="majorBidi"/>
                <w:b/>
                <w:bCs/>
                <w:sz w:val="24"/>
                <w:szCs w:val="24"/>
                <w:rtl/>
              </w:rPr>
              <w:t>التهاب المجاري البولية</w:t>
            </w:r>
          </w:p>
        </w:tc>
        <w:tc>
          <w:tcPr>
            <w:tcW w:w="1440" w:type="dxa"/>
            <w:tcBorders>
              <w:left w:val="single" w:sz="6" w:space="0" w:color="4F81BD"/>
              <w:right w:val="single" w:sz="6" w:space="0" w:color="4F81BD"/>
            </w:tcBorders>
            <w:shd w:val="clear" w:color="auto" w:fill="A7BFDE"/>
          </w:tcPr>
          <w:p w14:paraId="2143AF49"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CA8432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79F17CA6" w14:textId="77777777" w:rsidTr="00FA42FA">
        <w:trPr>
          <w:trHeight w:val="331"/>
        </w:trPr>
        <w:tc>
          <w:tcPr>
            <w:tcW w:w="1260" w:type="dxa"/>
            <w:shd w:val="clear" w:color="auto" w:fill="A7BFDE"/>
            <w:vAlign w:val="center"/>
          </w:tcPr>
          <w:p w14:paraId="72520060"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1260" w:type="dxa"/>
            <w:shd w:val="clear" w:color="auto" w:fill="D3DFEE"/>
            <w:vAlign w:val="center"/>
          </w:tcPr>
          <w:p w14:paraId="4EE5476E"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shd w:val="clear" w:color="auto" w:fill="A7BFDE"/>
            <w:vAlign w:val="center"/>
          </w:tcPr>
          <w:p w14:paraId="4CF217CF"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General stool examination </w:t>
            </w:r>
            <w:proofErr w:type="gramStart"/>
            <w:r w:rsidRPr="00FA42FA">
              <w:rPr>
                <w:rFonts w:asciiTheme="majorBidi" w:hAnsiTheme="majorBidi" w:cstheme="majorBidi"/>
                <w:color w:val="000000"/>
                <w:sz w:val="24"/>
                <w:szCs w:val="24"/>
                <w:lang w:bidi="ar-IQ"/>
              </w:rPr>
              <w:t>( GSE</w:t>
            </w:r>
            <w:proofErr w:type="gramEnd"/>
            <w:r w:rsidRPr="00FA42FA">
              <w:rPr>
                <w:rFonts w:asciiTheme="majorBidi" w:hAnsiTheme="majorBidi" w:cstheme="majorBidi"/>
                <w:color w:val="000000"/>
                <w:sz w:val="24"/>
                <w:szCs w:val="24"/>
                <w:rtl/>
                <w:lang w:bidi="ar-IQ"/>
              </w:rPr>
              <w:t xml:space="preserve"> )</w:t>
            </w:r>
          </w:p>
        </w:tc>
        <w:tc>
          <w:tcPr>
            <w:tcW w:w="2160" w:type="dxa"/>
            <w:shd w:val="clear" w:color="auto" w:fill="D3DFEE"/>
          </w:tcPr>
          <w:p w14:paraId="7E8839A9"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التهاب الامعاءالطفيلى</w:t>
            </w:r>
          </w:p>
        </w:tc>
        <w:tc>
          <w:tcPr>
            <w:tcW w:w="1440" w:type="dxa"/>
            <w:shd w:val="clear" w:color="auto" w:fill="A7BFDE"/>
          </w:tcPr>
          <w:p w14:paraId="4B1903F3"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shd w:val="clear" w:color="auto" w:fill="D3DFEE"/>
          </w:tcPr>
          <w:p w14:paraId="19B96F5A"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38936C81" w14:textId="77777777" w:rsidTr="00FA42FA">
        <w:trPr>
          <w:trHeight w:val="340"/>
        </w:trPr>
        <w:tc>
          <w:tcPr>
            <w:tcW w:w="1260" w:type="dxa"/>
            <w:tcBorders>
              <w:right w:val="single" w:sz="6" w:space="0" w:color="4F81BD"/>
            </w:tcBorders>
            <w:shd w:val="clear" w:color="auto" w:fill="A7BFDE"/>
            <w:vAlign w:val="center"/>
          </w:tcPr>
          <w:p w14:paraId="4047EBE8"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22320A03"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4B6C9B0"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Stool Culture</w:t>
            </w:r>
          </w:p>
        </w:tc>
        <w:tc>
          <w:tcPr>
            <w:tcW w:w="2160" w:type="dxa"/>
            <w:tcBorders>
              <w:left w:val="single" w:sz="6" w:space="0" w:color="4F81BD"/>
              <w:right w:val="single" w:sz="6" w:space="0" w:color="4F81BD"/>
            </w:tcBorders>
            <w:shd w:val="clear" w:color="auto" w:fill="A7BFDE"/>
          </w:tcPr>
          <w:p w14:paraId="23645269"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التهاب الامعاء البكتيري والفايروسي</w:t>
            </w:r>
          </w:p>
        </w:tc>
        <w:tc>
          <w:tcPr>
            <w:tcW w:w="1440" w:type="dxa"/>
            <w:tcBorders>
              <w:left w:val="single" w:sz="6" w:space="0" w:color="4F81BD"/>
              <w:right w:val="single" w:sz="6" w:space="0" w:color="4F81BD"/>
            </w:tcBorders>
            <w:shd w:val="clear" w:color="auto" w:fill="A7BFDE"/>
          </w:tcPr>
          <w:p w14:paraId="5ABA4828"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376F0158"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6C0B2D1C" w14:textId="77777777" w:rsidTr="00FA42FA">
        <w:trPr>
          <w:trHeight w:val="323"/>
        </w:trPr>
        <w:tc>
          <w:tcPr>
            <w:tcW w:w="1260" w:type="dxa"/>
            <w:shd w:val="clear" w:color="auto" w:fill="A7BFDE"/>
            <w:vAlign w:val="center"/>
          </w:tcPr>
          <w:p w14:paraId="0AB65B0C"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6</w:t>
            </w:r>
          </w:p>
        </w:tc>
        <w:tc>
          <w:tcPr>
            <w:tcW w:w="1260" w:type="dxa"/>
            <w:shd w:val="clear" w:color="auto" w:fill="D3DFEE"/>
            <w:vAlign w:val="center"/>
          </w:tcPr>
          <w:p w14:paraId="10CF8818"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shd w:val="clear" w:color="auto" w:fill="A7BFDE"/>
            <w:vAlign w:val="center"/>
          </w:tcPr>
          <w:p w14:paraId="04A4C50F"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lang w:bidi="ar-IQ"/>
              </w:rPr>
              <w:t>Clinical Biochemistry</w:t>
            </w:r>
          </w:p>
          <w:p w14:paraId="402876BD"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Blood urea</w:t>
            </w:r>
          </w:p>
        </w:tc>
        <w:tc>
          <w:tcPr>
            <w:tcW w:w="2160" w:type="dxa"/>
            <w:shd w:val="clear" w:color="auto" w:fill="D3DFEE"/>
          </w:tcPr>
          <w:p w14:paraId="6B600387"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الكشف عن مكونات الدم</w:t>
            </w:r>
          </w:p>
        </w:tc>
        <w:tc>
          <w:tcPr>
            <w:tcW w:w="1440" w:type="dxa"/>
            <w:shd w:val="clear" w:color="auto" w:fill="A7BFDE"/>
          </w:tcPr>
          <w:p w14:paraId="5D744E33"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shd w:val="clear" w:color="auto" w:fill="D3DFEE"/>
          </w:tcPr>
          <w:p w14:paraId="51E8D39E"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5E64363B" w14:textId="77777777" w:rsidTr="00FA42FA">
        <w:trPr>
          <w:trHeight w:val="319"/>
        </w:trPr>
        <w:tc>
          <w:tcPr>
            <w:tcW w:w="1260" w:type="dxa"/>
            <w:tcBorders>
              <w:right w:val="single" w:sz="6" w:space="0" w:color="4F81BD"/>
            </w:tcBorders>
            <w:shd w:val="clear" w:color="auto" w:fill="A7BFDE"/>
            <w:vAlign w:val="center"/>
          </w:tcPr>
          <w:p w14:paraId="03CE8DC7"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2621AF7C"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555F79E"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Exam</w:t>
            </w:r>
          </w:p>
        </w:tc>
        <w:tc>
          <w:tcPr>
            <w:tcW w:w="2160" w:type="dxa"/>
            <w:tcBorders>
              <w:left w:val="single" w:sz="6" w:space="0" w:color="4F81BD"/>
              <w:right w:val="single" w:sz="6" w:space="0" w:color="4F81BD"/>
            </w:tcBorders>
            <w:shd w:val="clear" w:color="auto" w:fill="A7BFDE"/>
          </w:tcPr>
          <w:p w14:paraId="7E0964DA" w14:textId="77777777" w:rsidR="00FA42FA" w:rsidRPr="00FA42FA" w:rsidRDefault="00FA42FA" w:rsidP="00FA42FA">
            <w:pPr>
              <w:jc w:val="center"/>
              <w:rPr>
                <w:rFonts w:asciiTheme="majorBidi" w:hAnsiTheme="majorBidi" w:cstheme="majorBidi"/>
                <w:b/>
                <w:bCs/>
                <w:sz w:val="24"/>
                <w:szCs w:val="24"/>
                <w:lang w:bidi="ar-IQ"/>
              </w:rPr>
            </w:pPr>
            <w:r w:rsidRPr="00FA42FA">
              <w:rPr>
                <w:rFonts w:asciiTheme="majorBidi" w:hAnsiTheme="majorBidi" w:cstheme="majorBidi"/>
                <w:b/>
                <w:bCs/>
                <w:sz w:val="24"/>
                <w:szCs w:val="24"/>
                <w:lang w:bidi="ar-IQ"/>
              </w:rPr>
              <w:t>Exam</w:t>
            </w:r>
          </w:p>
        </w:tc>
        <w:tc>
          <w:tcPr>
            <w:tcW w:w="1440" w:type="dxa"/>
            <w:tcBorders>
              <w:left w:val="single" w:sz="6" w:space="0" w:color="4F81BD"/>
              <w:right w:val="single" w:sz="6" w:space="0" w:color="4F81BD"/>
            </w:tcBorders>
            <w:shd w:val="clear" w:color="auto" w:fill="A7BFDE"/>
          </w:tcPr>
          <w:p w14:paraId="496EF428"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40999133"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11ED834E" w14:textId="77777777" w:rsidTr="00FA42FA">
        <w:trPr>
          <w:trHeight w:val="319"/>
        </w:trPr>
        <w:tc>
          <w:tcPr>
            <w:tcW w:w="1260" w:type="dxa"/>
            <w:tcBorders>
              <w:right w:val="single" w:sz="6" w:space="0" w:color="4F81BD"/>
            </w:tcBorders>
            <w:shd w:val="clear" w:color="auto" w:fill="A7BFDE"/>
            <w:vAlign w:val="center"/>
          </w:tcPr>
          <w:p w14:paraId="45815411"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vAlign w:val="center"/>
          </w:tcPr>
          <w:p w14:paraId="0D82F9D4"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4B6F1D6"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lang w:bidi="ar-IQ"/>
              </w:rPr>
              <w:t>Clinical Biochemistry</w:t>
            </w:r>
          </w:p>
          <w:p w14:paraId="296884F2"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Blood sugar glucose</w:t>
            </w:r>
          </w:p>
        </w:tc>
        <w:tc>
          <w:tcPr>
            <w:tcW w:w="2160" w:type="dxa"/>
            <w:tcBorders>
              <w:left w:val="single" w:sz="6" w:space="0" w:color="4F81BD"/>
              <w:right w:val="single" w:sz="6" w:space="0" w:color="4F81BD"/>
            </w:tcBorders>
            <w:shd w:val="clear" w:color="auto" w:fill="A7BFDE"/>
          </w:tcPr>
          <w:p w14:paraId="29C10877" w14:textId="77777777" w:rsidR="00FA42FA" w:rsidRPr="00FA42FA" w:rsidRDefault="00FA42FA" w:rsidP="00FA42FA">
            <w:pPr>
              <w:tabs>
                <w:tab w:val="center" w:pos="1355"/>
                <w:tab w:val="right" w:pos="2711"/>
              </w:tabs>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التهابات الحمل</w:t>
            </w:r>
          </w:p>
        </w:tc>
        <w:tc>
          <w:tcPr>
            <w:tcW w:w="1440" w:type="dxa"/>
            <w:tcBorders>
              <w:left w:val="single" w:sz="6" w:space="0" w:color="4F81BD"/>
              <w:right w:val="single" w:sz="6" w:space="0" w:color="4F81BD"/>
            </w:tcBorders>
            <w:shd w:val="clear" w:color="auto" w:fill="A7BFDE"/>
          </w:tcPr>
          <w:p w14:paraId="6D6E7AD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426AAFF8"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26D429B4" w14:textId="77777777" w:rsidTr="00FA42FA">
        <w:trPr>
          <w:trHeight w:val="319"/>
        </w:trPr>
        <w:tc>
          <w:tcPr>
            <w:tcW w:w="1260" w:type="dxa"/>
            <w:tcBorders>
              <w:right w:val="single" w:sz="6" w:space="0" w:color="4F81BD"/>
            </w:tcBorders>
            <w:shd w:val="clear" w:color="auto" w:fill="A7BFDE"/>
            <w:vAlign w:val="center"/>
          </w:tcPr>
          <w:p w14:paraId="5FD30261"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vAlign w:val="center"/>
          </w:tcPr>
          <w:p w14:paraId="3D0F222C"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89ED126"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lang w:bidi="ar-IQ"/>
              </w:rPr>
              <w:t>Clinical Biochemistry</w:t>
            </w:r>
          </w:p>
          <w:p w14:paraId="4FCA4624"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Serum Triglyceride test</w:t>
            </w:r>
          </w:p>
        </w:tc>
        <w:tc>
          <w:tcPr>
            <w:tcW w:w="2160" w:type="dxa"/>
            <w:tcBorders>
              <w:left w:val="single" w:sz="6" w:space="0" w:color="4F81BD"/>
              <w:right w:val="single" w:sz="6" w:space="0" w:color="4F81BD"/>
            </w:tcBorders>
            <w:shd w:val="clear" w:color="auto" w:fill="A7BFDE"/>
          </w:tcPr>
          <w:p w14:paraId="1DF1BAC8" w14:textId="77777777" w:rsidR="00FA42FA" w:rsidRPr="00FA42FA" w:rsidRDefault="00FA42FA" w:rsidP="00FA42FA">
            <w:pPr>
              <w:jc w:val="center"/>
              <w:rPr>
                <w:rFonts w:asciiTheme="majorBidi" w:hAnsiTheme="majorBidi" w:cstheme="majorBidi"/>
                <w:b/>
                <w:bCs/>
                <w:sz w:val="24"/>
                <w:szCs w:val="24"/>
                <w:rtl/>
              </w:rPr>
            </w:pPr>
            <w:r w:rsidRPr="00FA42FA">
              <w:rPr>
                <w:rFonts w:asciiTheme="majorBidi" w:hAnsiTheme="majorBidi" w:cstheme="majorBidi"/>
                <w:b/>
                <w:bCs/>
                <w:sz w:val="24"/>
                <w:szCs w:val="24"/>
                <w:rtl/>
              </w:rPr>
              <w:t>التهابات الحمل</w:t>
            </w:r>
          </w:p>
        </w:tc>
        <w:tc>
          <w:tcPr>
            <w:tcW w:w="1440" w:type="dxa"/>
            <w:tcBorders>
              <w:left w:val="single" w:sz="6" w:space="0" w:color="4F81BD"/>
              <w:right w:val="single" w:sz="6" w:space="0" w:color="4F81BD"/>
            </w:tcBorders>
            <w:shd w:val="clear" w:color="auto" w:fill="A7BFDE"/>
          </w:tcPr>
          <w:p w14:paraId="5D974D1E"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10765629"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0A08DF49" w14:textId="77777777" w:rsidTr="00FA42FA">
        <w:trPr>
          <w:trHeight w:val="319"/>
        </w:trPr>
        <w:tc>
          <w:tcPr>
            <w:tcW w:w="1260" w:type="dxa"/>
            <w:tcBorders>
              <w:right w:val="single" w:sz="6" w:space="0" w:color="4F81BD"/>
            </w:tcBorders>
            <w:shd w:val="clear" w:color="auto" w:fill="A7BFDE"/>
            <w:vAlign w:val="center"/>
          </w:tcPr>
          <w:p w14:paraId="3450AAD2"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vAlign w:val="center"/>
          </w:tcPr>
          <w:p w14:paraId="15B5F842"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101B7C6"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lang w:bidi="ar-IQ"/>
              </w:rPr>
              <w:t>Clinical Biochemistry</w:t>
            </w:r>
          </w:p>
          <w:p w14:paraId="39F3D875"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Phosphorus test</w:t>
            </w:r>
          </w:p>
        </w:tc>
        <w:tc>
          <w:tcPr>
            <w:tcW w:w="2160" w:type="dxa"/>
            <w:tcBorders>
              <w:left w:val="single" w:sz="6" w:space="0" w:color="4F81BD"/>
              <w:right w:val="single" w:sz="6" w:space="0" w:color="4F81BD"/>
            </w:tcBorders>
            <w:shd w:val="clear" w:color="auto" w:fill="A7BFDE"/>
          </w:tcPr>
          <w:p w14:paraId="5AC3DCD1"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تحاليل الكيمياء السريرية</w:t>
            </w:r>
          </w:p>
        </w:tc>
        <w:tc>
          <w:tcPr>
            <w:tcW w:w="1440" w:type="dxa"/>
            <w:tcBorders>
              <w:left w:val="single" w:sz="6" w:space="0" w:color="4F81BD"/>
              <w:right w:val="single" w:sz="6" w:space="0" w:color="4F81BD"/>
            </w:tcBorders>
            <w:shd w:val="clear" w:color="auto" w:fill="A7BFDE"/>
          </w:tcPr>
          <w:p w14:paraId="26FB1AD7"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0A416694"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30C8577B" w14:textId="77777777" w:rsidTr="00FA42FA">
        <w:trPr>
          <w:trHeight w:val="319"/>
        </w:trPr>
        <w:tc>
          <w:tcPr>
            <w:tcW w:w="1260" w:type="dxa"/>
            <w:tcBorders>
              <w:right w:val="single" w:sz="6" w:space="0" w:color="4F81BD"/>
            </w:tcBorders>
            <w:shd w:val="clear" w:color="auto" w:fill="A7BFDE"/>
            <w:vAlign w:val="center"/>
          </w:tcPr>
          <w:p w14:paraId="116AAABF"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vAlign w:val="center"/>
          </w:tcPr>
          <w:p w14:paraId="44250FD8"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CDD9C9F"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lang w:bidi="ar-IQ"/>
              </w:rPr>
              <w:t>Clinical Biochemistry</w:t>
            </w:r>
          </w:p>
          <w:p w14:paraId="3CCE60B8"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Serum bilirubin test</w:t>
            </w:r>
          </w:p>
        </w:tc>
        <w:tc>
          <w:tcPr>
            <w:tcW w:w="2160" w:type="dxa"/>
            <w:tcBorders>
              <w:left w:val="single" w:sz="6" w:space="0" w:color="4F81BD"/>
              <w:right w:val="single" w:sz="6" w:space="0" w:color="4F81BD"/>
            </w:tcBorders>
            <w:shd w:val="clear" w:color="auto" w:fill="A7BFDE"/>
          </w:tcPr>
          <w:p w14:paraId="54614E55"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تحاليل الكيمياء السريرية</w:t>
            </w:r>
          </w:p>
        </w:tc>
        <w:tc>
          <w:tcPr>
            <w:tcW w:w="1440" w:type="dxa"/>
            <w:tcBorders>
              <w:left w:val="single" w:sz="6" w:space="0" w:color="4F81BD"/>
              <w:right w:val="single" w:sz="6" w:space="0" w:color="4F81BD"/>
            </w:tcBorders>
            <w:shd w:val="clear" w:color="auto" w:fill="A7BFDE"/>
          </w:tcPr>
          <w:p w14:paraId="3406E467"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07750EE0"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53A781C0" w14:textId="77777777" w:rsidTr="00FA42FA">
        <w:trPr>
          <w:trHeight w:val="319"/>
        </w:trPr>
        <w:tc>
          <w:tcPr>
            <w:tcW w:w="1260" w:type="dxa"/>
            <w:tcBorders>
              <w:right w:val="single" w:sz="6" w:space="0" w:color="4F81BD"/>
            </w:tcBorders>
            <w:shd w:val="clear" w:color="auto" w:fill="A7BFDE"/>
            <w:vAlign w:val="center"/>
          </w:tcPr>
          <w:p w14:paraId="10D0D4B1"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vAlign w:val="center"/>
          </w:tcPr>
          <w:p w14:paraId="367C36F5"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65538BC"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Hematology</w:t>
            </w:r>
          </w:p>
        </w:tc>
        <w:tc>
          <w:tcPr>
            <w:tcW w:w="2160" w:type="dxa"/>
            <w:tcBorders>
              <w:left w:val="single" w:sz="6" w:space="0" w:color="4F81BD"/>
              <w:right w:val="single" w:sz="6" w:space="0" w:color="4F81BD"/>
            </w:tcBorders>
            <w:shd w:val="clear" w:color="auto" w:fill="A7BFDE"/>
          </w:tcPr>
          <w:p w14:paraId="1E6E5512"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تحليلات مصلية</w:t>
            </w:r>
          </w:p>
        </w:tc>
        <w:tc>
          <w:tcPr>
            <w:tcW w:w="1440" w:type="dxa"/>
            <w:tcBorders>
              <w:left w:val="single" w:sz="6" w:space="0" w:color="4F81BD"/>
              <w:right w:val="single" w:sz="6" w:space="0" w:color="4F81BD"/>
            </w:tcBorders>
            <w:shd w:val="clear" w:color="auto" w:fill="A7BFDE"/>
          </w:tcPr>
          <w:p w14:paraId="09C2660A"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01D14097"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2CF51E82" w14:textId="77777777" w:rsidTr="00FA42FA">
        <w:trPr>
          <w:trHeight w:val="319"/>
        </w:trPr>
        <w:tc>
          <w:tcPr>
            <w:tcW w:w="1260" w:type="dxa"/>
            <w:tcBorders>
              <w:right w:val="single" w:sz="6" w:space="0" w:color="4F81BD"/>
            </w:tcBorders>
            <w:shd w:val="clear" w:color="auto" w:fill="A7BFDE"/>
            <w:vAlign w:val="center"/>
          </w:tcPr>
          <w:p w14:paraId="5C2972A0"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vAlign w:val="center"/>
          </w:tcPr>
          <w:p w14:paraId="3D1F46BB"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3E94F45"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Exam</w:t>
            </w:r>
          </w:p>
        </w:tc>
        <w:tc>
          <w:tcPr>
            <w:tcW w:w="2160" w:type="dxa"/>
            <w:tcBorders>
              <w:left w:val="single" w:sz="6" w:space="0" w:color="4F81BD"/>
              <w:right w:val="single" w:sz="6" w:space="0" w:color="4F81BD"/>
            </w:tcBorders>
            <w:shd w:val="clear" w:color="auto" w:fill="A7BFDE"/>
          </w:tcPr>
          <w:p w14:paraId="5892F404" w14:textId="77777777" w:rsidR="00FA42FA" w:rsidRPr="00FA42FA" w:rsidRDefault="00FA42FA" w:rsidP="00FA42FA">
            <w:pPr>
              <w:jc w:val="center"/>
              <w:rPr>
                <w:rFonts w:asciiTheme="majorBidi" w:hAnsiTheme="majorBidi" w:cstheme="majorBidi"/>
                <w:b/>
                <w:bCs/>
                <w:sz w:val="24"/>
                <w:szCs w:val="24"/>
                <w:lang w:bidi="ar-IQ"/>
              </w:rPr>
            </w:pPr>
            <w:r w:rsidRPr="00FA42FA">
              <w:rPr>
                <w:rFonts w:asciiTheme="majorBidi" w:hAnsiTheme="majorBidi" w:cstheme="majorBidi"/>
                <w:b/>
                <w:bCs/>
                <w:sz w:val="24"/>
                <w:szCs w:val="24"/>
                <w:lang w:bidi="ar-IQ"/>
              </w:rPr>
              <w:t>Exam</w:t>
            </w:r>
          </w:p>
        </w:tc>
        <w:tc>
          <w:tcPr>
            <w:tcW w:w="1440" w:type="dxa"/>
            <w:tcBorders>
              <w:left w:val="single" w:sz="6" w:space="0" w:color="4F81BD"/>
              <w:right w:val="single" w:sz="6" w:space="0" w:color="4F81BD"/>
            </w:tcBorders>
            <w:shd w:val="clear" w:color="auto" w:fill="A7BFDE"/>
          </w:tcPr>
          <w:p w14:paraId="18A8114D"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02AC7445"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530FA886" w14:textId="77777777" w:rsidTr="00FA42FA">
        <w:trPr>
          <w:trHeight w:val="319"/>
        </w:trPr>
        <w:tc>
          <w:tcPr>
            <w:tcW w:w="1260" w:type="dxa"/>
            <w:tcBorders>
              <w:right w:val="single" w:sz="6" w:space="0" w:color="4F81BD"/>
            </w:tcBorders>
            <w:shd w:val="clear" w:color="auto" w:fill="A7BFDE"/>
            <w:vAlign w:val="center"/>
          </w:tcPr>
          <w:p w14:paraId="52A037D8"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14</w:t>
            </w:r>
          </w:p>
        </w:tc>
        <w:tc>
          <w:tcPr>
            <w:tcW w:w="1260" w:type="dxa"/>
            <w:tcBorders>
              <w:left w:val="single" w:sz="6" w:space="0" w:color="4F81BD"/>
              <w:right w:val="single" w:sz="6" w:space="0" w:color="4F81BD"/>
            </w:tcBorders>
            <w:shd w:val="clear" w:color="auto" w:fill="A7BFDE"/>
            <w:vAlign w:val="center"/>
          </w:tcPr>
          <w:p w14:paraId="678B4969"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58C2938"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Hematology</w:t>
            </w:r>
          </w:p>
          <w:p w14:paraId="4D162EA5"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Blood film examination</w:t>
            </w:r>
          </w:p>
        </w:tc>
        <w:tc>
          <w:tcPr>
            <w:tcW w:w="2160" w:type="dxa"/>
            <w:tcBorders>
              <w:left w:val="single" w:sz="6" w:space="0" w:color="4F81BD"/>
              <w:right w:val="single" w:sz="6" w:space="0" w:color="4F81BD"/>
            </w:tcBorders>
            <w:shd w:val="clear" w:color="auto" w:fill="A7BFDE"/>
          </w:tcPr>
          <w:p w14:paraId="67085FF5" w14:textId="77777777" w:rsidR="00FA42FA" w:rsidRPr="00FA42FA" w:rsidRDefault="00FA42FA" w:rsidP="00FA42FA">
            <w:pPr>
              <w:jc w:val="center"/>
              <w:rPr>
                <w:rFonts w:asciiTheme="majorBidi" w:hAnsiTheme="majorBidi" w:cstheme="majorBidi"/>
                <w:b/>
                <w:bCs/>
                <w:sz w:val="24"/>
                <w:szCs w:val="24"/>
                <w:rtl/>
                <w:lang w:bidi="ar-IQ"/>
              </w:rPr>
            </w:pPr>
            <w:r w:rsidRPr="00FA42FA">
              <w:rPr>
                <w:rFonts w:asciiTheme="majorBidi" w:hAnsiTheme="majorBidi" w:cstheme="majorBidi"/>
                <w:b/>
                <w:bCs/>
                <w:sz w:val="24"/>
                <w:szCs w:val="24"/>
                <w:rtl/>
                <w:lang w:bidi="ar-IQ"/>
              </w:rPr>
              <w:t>انسجة مرضية</w:t>
            </w:r>
          </w:p>
        </w:tc>
        <w:tc>
          <w:tcPr>
            <w:tcW w:w="1440" w:type="dxa"/>
            <w:tcBorders>
              <w:left w:val="single" w:sz="6" w:space="0" w:color="4F81BD"/>
              <w:right w:val="single" w:sz="6" w:space="0" w:color="4F81BD"/>
            </w:tcBorders>
            <w:shd w:val="clear" w:color="auto" w:fill="A7BFDE"/>
          </w:tcPr>
          <w:p w14:paraId="4756290C"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4F71928A"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r w:rsidR="00FA42FA" w:rsidRPr="00FA42FA" w14:paraId="08C409C8" w14:textId="77777777" w:rsidTr="00FA42FA">
        <w:trPr>
          <w:trHeight w:val="319"/>
        </w:trPr>
        <w:tc>
          <w:tcPr>
            <w:tcW w:w="1260" w:type="dxa"/>
            <w:tcBorders>
              <w:right w:val="single" w:sz="6" w:space="0" w:color="4F81BD"/>
            </w:tcBorders>
            <w:shd w:val="clear" w:color="auto" w:fill="A7BFDE"/>
            <w:vAlign w:val="center"/>
          </w:tcPr>
          <w:p w14:paraId="1AC10834"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15</w:t>
            </w:r>
          </w:p>
        </w:tc>
        <w:tc>
          <w:tcPr>
            <w:tcW w:w="1260" w:type="dxa"/>
            <w:tcBorders>
              <w:left w:val="single" w:sz="6" w:space="0" w:color="4F81BD"/>
              <w:right w:val="single" w:sz="6" w:space="0" w:color="4F81BD"/>
            </w:tcBorders>
            <w:shd w:val="clear" w:color="auto" w:fill="A7BFDE"/>
            <w:vAlign w:val="center"/>
          </w:tcPr>
          <w:p w14:paraId="7A647F77" w14:textId="77777777" w:rsidR="00FA42FA" w:rsidRPr="00FA42FA" w:rsidRDefault="00FA42FA" w:rsidP="00FA42FA">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7C7AEA7E"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تحضير العينات للفحص النسيجي</w:t>
            </w:r>
          </w:p>
        </w:tc>
        <w:tc>
          <w:tcPr>
            <w:tcW w:w="2160" w:type="dxa"/>
            <w:tcBorders>
              <w:left w:val="single" w:sz="6" w:space="0" w:color="4F81BD"/>
              <w:right w:val="single" w:sz="6" w:space="0" w:color="4F81BD"/>
            </w:tcBorders>
            <w:shd w:val="clear" w:color="auto" w:fill="A7BFDE"/>
          </w:tcPr>
          <w:p w14:paraId="1282E421" w14:textId="77777777" w:rsidR="00FA42FA" w:rsidRPr="00FA42FA" w:rsidRDefault="00FA42FA" w:rsidP="00FA42FA">
            <w:pPr>
              <w:jc w:val="center"/>
              <w:rPr>
                <w:rFonts w:asciiTheme="majorBidi" w:hAnsiTheme="majorBidi" w:cstheme="majorBidi"/>
                <w:b/>
                <w:bCs/>
                <w:sz w:val="24"/>
                <w:szCs w:val="24"/>
                <w:rtl/>
              </w:rPr>
            </w:pPr>
            <w:r w:rsidRPr="00FA42FA">
              <w:rPr>
                <w:rFonts w:asciiTheme="majorBidi" w:hAnsiTheme="majorBidi" w:cstheme="majorBidi"/>
                <w:b/>
                <w:bCs/>
                <w:sz w:val="24"/>
                <w:szCs w:val="24"/>
                <w:rtl/>
              </w:rPr>
              <w:t>انسجة مرضية</w:t>
            </w:r>
          </w:p>
        </w:tc>
        <w:tc>
          <w:tcPr>
            <w:tcW w:w="1440" w:type="dxa"/>
            <w:tcBorders>
              <w:left w:val="single" w:sz="6" w:space="0" w:color="4F81BD"/>
              <w:right w:val="single" w:sz="6" w:space="0" w:color="4F81BD"/>
            </w:tcBorders>
            <w:shd w:val="clear" w:color="auto" w:fill="A7BFDE"/>
          </w:tcPr>
          <w:p w14:paraId="42767F4F"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c>
          <w:tcPr>
            <w:tcW w:w="1440" w:type="dxa"/>
            <w:tcBorders>
              <w:left w:val="single" w:sz="6" w:space="0" w:color="4F81BD"/>
            </w:tcBorders>
            <w:shd w:val="clear" w:color="auto" w:fill="A7BFDE"/>
          </w:tcPr>
          <w:p w14:paraId="56FED1D0"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10 اعلاه</w:t>
            </w:r>
          </w:p>
        </w:tc>
      </w:tr>
    </w:tbl>
    <w:tbl>
      <w:tblPr>
        <w:tblpPr w:leftFromText="180" w:rightFromText="180" w:vertAnchor="text" w:horzAnchor="margin" w:tblpY="-27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FA42FA" w:rsidRPr="00FA42FA" w14:paraId="3B482EE0" w14:textId="77777777" w:rsidTr="00FA42FA">
        <w:trPr>
          <w:trHeight w:val="264"/>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3B802BD" w14:textId="77777777" w:rsidR="00FA42FA" w:rsidRPr="00FA42FA" w:rsidRDefault="00FA42FA" w:rsidP="00FA42FA">
            <w:pPr>
              <w:numPr>
                <w:ilvl w:val="0"/>
                <w:numId w:val="140"/>
              </w:num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 xml:space="preserve">البنية التحتية </w:t>
            </w:r>
          </w:p>
          <w:p w14:paraId="254DF8A2" w14:textId="77777777" w:rsidR="00FA42FA" w:rsidRPr="00FA42FA" w:rsidRDefault="00FA42FA" w:rsidP="00FA42FA">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FA42FA" w:rsidRPr="00FA42FA" w14:paraId="376B98DD" w14:textId="77777777" w:rsidTr="00FA42FA">
        <w:trPr>
          <w:trHeight w:val="499"/>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5B3B20EA" w14:textId="77777777" w:rsidR="00FA42FA" w:rsidRPr="00FA42FA" w:rsidRDefault="00FA42FA" w:rsidP="00FA42FA">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Pr="00FA42FA">
              <w:rPr>
                <w:rFonts w:asciiTheme="majorBidi" w:hAnsiTheme="majorBidi" w:cstheme="majorBidi"/>
                <w:color w:val="000000"/>
                <w:sz w:val="24"/>
                <w:szCs w:val="24"/>
                <w:rtl/>
                <w:lang w:bidi="ar-IQ"/>
              </w:rPr>
              <w:t>-الكتب المقررة والمطلوبة:</w:t>
            </w:r>
          </w:p>
          <w:p w14:paraId="066A8D2C" w14:textId="77777777" w:rsidR="00FA42FA" w:rsidRPr="00FA42FA" w:rsidRDefault="00FA42FA" w:rsidP="00FA42FA">
            <w:pPr>
              <w:autoSpaceDE w:val="0"/>
              <w:autoSpaceDN w:val="0"/>
              <w:adjustRightInd w:val="0"/>
              <w:spacing w:line="276" w:lineRule="auto"/>
              <w:ind w:left="72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40B6947F" w14:textId="77777777" w:rsidR="00FA42FA" w:rsidRPr="00FA42FA" w:rsidRDefault="00FA42FA" w:rsidP="00FA42FA">
            <w:pPr>
              <w:jc w:val="right"/>
              <w:rPr>
                <w:rFonts w:asciiTheme="majorBidi" w:hAnsiTheme="majorBidi" w:cstheme="majorBidi"/>
                <w:color w:val="000000"/>
                <w:sz w:val="24"/>
                <w:szCs w:val="24"/>
                <w:lang w:bidi="ar-IQ"/>
              </w:rPr>
            </w:pPr>
            <w:r w:rsidRPr="00FA42FA">
              <w:rPr>
                <w:rFonts w:asciiTheme="majorBidi" w:hAnsiTheme="majorBidi" w:cstheme="majorBidi"/>
                <w:sz w:val="24"/>
                <w:szCs w:val="24"/>
                <w:rtl/>
                <w:lang w:bidi="ar-IQ"/>
              </w:rPr>
              <w:t xml:space="preserve"> </w:t>
            </w:r>
            <w:r w:rsidRPr="00FA42FA">
              <w:rPr>
                <w:rFonts w:asciiTheme="majorBidi" w:hAnsiTheme="majorBidi" w:cstheme="majorBidi"/>
                <w:color w:val="000000"/>
                <w:sz w:val="24"/>
                <w:szCs w:val="24"/>
                <w:rtl/>
                <w:lang w:bidi="ar-IQ"/>
              </w:rPr>
              <w:t xml:space="preserve"> </w:t>
            </w:r>
          </w:p>
        </w:tc>
      </w:tr>
      <w:tr w:rsidR="00FA42FA" w:rsidRPr="00FA42FA" w14:paraId="05EC78D4" w14:textId="77777777" w:rsidTr="00FA42FA">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5D43020" w14:textId="77777777" w:rsidR="00FA42FA" w:rsidRPr="00FA42FA" w:rsidRDefault="00FA42FA" w:rsidP="00FA42FA">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Pr="00FA42FA">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28470D4C" w14:textId="77777777" w:rsidR="00FA42FA" w:rsidRPr="00FA42FA" w:rsidRDefault="00FA42FA" w:rsidP="00FA42FA">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sz w:val="24"/>
                <w:szCs w:val="24"/>
                <w:rtl/>
              </w:rPr>
              <w:t xml:space="preserve"> </w:t>
            </w:r>
            <w:r w:rsidRPr="00FA42FA">
              <w:rPr>
                <w:rFonts w:asciiTheme="majorBidi" w:hAnsiTheme="majorBidi" w:cstheme="majorBidi"/>
                <w:color w:val="000000"/>
                <w:sz w:val="24"/>
                <w:szCs w:val="24"/>
                <w:lang w:bidi="ar-IQ"/>
              </w:rPr>
              <w:t>- Plenty of Room for Biology</w:t>
            </w:r>
            <w:r w:rsidRPr="00FA42FA">
              <w:rPr>
                <w:rFonts w:asciiTheme="majorBidi" w:hAnsiTheme="majorBidi" w:cstheme="majorBidi"/>
                <w:sz w:val="24"/>
                <w:szCs w:val="24"/>
              </w:rPr>
              <w:t xml:space="preserve"> </w:t>
            </w:r>
            <w:r w:rsidRPr="00FA42FA">
              <w:rPr>
                <w:rFonts w:asciiTheme="majorBidi" w:hAnsiTheme="majorBidi" w:cstheme="majorBidi"/>
                <w:color w:val="000000"/>
                <w:sz w:val="24"/>
                <w:szCs w:val="24"/>
                <w:lang w:bidi="ar-IQ"/>
              </w:rPr>
              <w:t xml:space="preserve">at the </w:t>
            </w:r>
            <w:proofErr w:type="gramStart"/>
            <w:r w:rsidRPr="00FA42FA">
              <w:rPr>
                <w:rFonts w:asciiTheme="majorBidi" w:hAnsiTheme="majorBidi" w:cstheme="majorBidi"/>
                <w:color w:val="000000"/>
                <w:sz w:val="24"/>
                <w:szCs w:val="24"/>
                <w:lang w:bidi="ar-IQ"/>
              </w:rPr>
              <w:t>Bottom  '</w:t>
            </w:r>
            <w:proofErr w:type="gramEnd"/>
            <w:r w:rsidRPr="00FA42FA">
              <w:rPr>
                <w:rFonts w:asciiTheme="majorBidi" w:hAnsiTheme="majorBidi" w:cstheme="majorBidi"/>
                <w:color w:val="000000"/>
                <w:sz w:val="24"/>
                <w:szCs w:val="24"/>
                <w:lang w:bidi="ar-IQ"/>
              </w:rPr>
              <w:t xml:space="preserve"> an introduction to </w:t>
            </w:r>
            <w:proofErr w:type="spellStart"/>
            <w:r w:rsidRPr="00FA42FA">
              <w:rPr>
                <w:rFonts w:asciiTheme="majorBidi" w:hAnsiTheme="majorBidi" w:cstheme="majorBidi"/>
                <w:color w:val="000000"/>
                <w:sz w:val="24"/>
                <w:szCs w:val="24"/>
                <w:lang w:bidi="ar-IQ"/>
              </w:rPr>
              <w:t>Bionanotechnology</w:t>
            </w:r>
            <w:proofErr w:type="spellEnd"/>
            <w:r w:rsidRPr="00FA42FA">
              <w:rPr>
                <w:rFonts w:asciiTheme="majorBidi" w:hAnsiTheme="majorBidi" w:cstheme="majorBidi"/>
                <w:color w:val="000000"/>
                <w:sz w:val="24"/>
                <w:szCs w:val="24"/>
                <w:lang w:bidi="ar-IQ"/>
              </w:rPr>
              <w:t>"</w:t>
            </w:r>
          </w:p>
          <w:p w14:paraId="48D5F600" w14:textId="77777777" w:rsidR="00FA42FA" w:rsidRPr="00FA42FA" w:rsidRDefault="00FA42FA" w:rsidP="00FA42FA">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Ehud Gazit, 2007</w:t>
            </w:r>
          </w:p>
          <w:p w14:paraId="534B2C39" w14:textId="77777777" w:rsidR="00FA42FA" w:rsidRPr="00FA42FA" w:rsidRDefault="00FA42FA" w:rsidP="00FA42FA">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Internet Sources</w:t>
            </w:r>
          </w:p>
        </w:tc>
      </w:tr>
      <w:tr w:rsidR="00FA42FA" w:rsidRPr="00FA42FA" w14:paraId="6F320007" w14:textId="77777777" w:rsidTr="00FA42FA">
        <w:trPr>
          <w:trHeight w:val="1247"/>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BE402A1" w14:textId="77777777" w:rsidR="00FA42FA" w:rsidRPr="00FA42FA" w:rsidRDefault="00FA42FA" w:rsidP="00FA42FA">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Pr="00FA42FA">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545BB5F" w14:textId="77777777" w:rsidR="00FA42FA" w:rsidRPr="00FA42FA" w:rsidRDefault="00FA42FA" w:rsidP="00FA42FA">
            <w:pPr>
              <w:autoSpaceDE w:val="0"/>
              <w:autoSpaceDN w:val="0"/>
              <w:adjustRightInd w:val="0"/>
              <w:spacing w:line="276" w:lineRule="auto"/>
              <w:jc w:val="right"/>
              <w:rPr>
                <w:rFonts w:asciiTheme="majorBidi" w:hAnsiTheme="majorBidi" w:cstheme="majorBidi"/>
                <w:color w:val="000000"/>
                <w:sz w:val="24"/>
                <w:szCs w:val="24"/>
                <w:rtl/>
                <w:lang w:bidi="ar-IQ"/>
              </w:rPr>
            </w:pPr>
            <w:r w:rsidRPr="00FA42FA">
              <w:rPr>
                <w:rFonts w:asciiTheme="majorBidi" w:hAnsiTheme="majorBidi" w:cstheme="majorBidi"/>
                <w:b/>
                <w:bCs/>
                <w:color w:val="000000"/>
                <w:sz w:val="24"/>
                <w:szCs w:val="24"/>
                <w:rtl/>
                <w:lang w:bidi="ar-IQ"/>
              </w:rPr>
              <w:t xml:space="preserve">لا توجد حاليا كون المقرر يدرس لاول مره </w:t>
            </w:r>
          </w:p>
        </w:tc>
      </w:tr>
      <w:tr w:rsidR="00FA42FA" w:rsidRPr="00FA42FA" w14:paraId="7D5F8885" w14:textId="77777777" w:rsidTr="00FA42FA">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C38088C" w14:textId="77777777" w:rsidR="00FA42FA" w:rsidRPr="00FA42FA" w:rsidRDefault="00FA42FA" w:rsidP="00FA42FA">
            <w:pPr>
              <w:autoSpaceDE w:val="0"/>
              <w:autoSpaceDN w:val="0"/>
              <w:adjustRightInd w:val="0"/>
              <w:spacing w:line="276" w:lineRule="auto"/>
              <w:ind w:left="75"/>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ب</w:t>
            </w:r>
            <w:r w:rsidRPr="00FA42FA">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CACD460" w14:textId="77777777" w:rsidR="00FA42FA" w:rsidRPr="00FA42FA" w:rsidRDefault="00FA42FA" w:rsidP="00FA42FA">
            <w:pPr>
              <w:pBdr>
                <w:top w:val="single" w:sz="4" w:space="1" w:color="auto"/>
                <w:left w:val="single" w:sz="4" w:space="4" w:color="auto"/>
                <w:bottom w:val="single" w:sz="4" w:space="1" w:color="auto"/>
                <w:right w:val="single" w:sz="4" w:space="4" w:color="auto"/>
              </w:pBdr>
              <w:bidi w:val="0"/>
              <w:jc w:val="both"/>
              <w:rPr>
                <w:rFonts w:asciiTheme="majorBidi" w:hAnsiTheme="majorBidi" w:cstheme="majorBidi"/>
                <w:color w:val="000000"/>
                <w:sz w:val="24"/>
                <w:szCs w:val="24"/>
              </w:rPr>
            </w:pPr>
            <w:r w:rsidRPr="00FA42FA">
              <w:rPr>
                <w:rFonts w:asciiTheme="majorBidi" w:hAnsiTheme="majorBidi" w:cstheme="majorBidi"/>
                <w:sz w:val="24"/>
                <w:szCs w:val="24"/>
              </w:rPr>
              <w:t xml:space="preserve"> </w:t>
            </w:r>
            <w:r>
              <w:rPr>
                <w:rFonts w:asciiTheme="majorBidi" w:hAnsiTheme="majorBidi" w:cstheme="majorBidi"/>
                <w:sz w:val="24"/>
                <w:szCs w:val="24"/>
                <w:lang w:val="en-GB"/>
              </w:rPr>
              <w:t>I</w:t>
            </w:r>
            <w:r w:rsidRPr="00FA42FA">
              <w:rPr>
                <w:rFonts w:asciiTheme="majorBidi" w:hAnsiTheme="majorBidi" w:cstheme="majorBidi"/>
                <w:sz w:val="24"/>
                <w:szCs w:val="24"/>
                <w:rtl/>
              </w:rPr>
              <w:t xml:space="preserve"> </w:t>
            </w:r>
            <w:r w:rsidRPr="00FA42FA">
              <w:rPr>
                <w:rFonts w:asciiTheme="majorBidi" w:hAnsiTheme="majorBidi" w:cstheme="majorBidi"/>
                <w:color w:val="000000"/>
                <w:sz w:val="24"/>
                <w:szCs w:val="24"/>
                <w:rtl/>
                <w:lang w:bidi="ar-IQ"/>
              </w:rPr>
              <w:t xml:space="preserve"> </w:t>
            </w:r>
            <w:r w:rsidRPr="00FA42FA">
              <w:rPr>
                <w:rFonts w:asciiTheme="majorBidi" w:hAnsiTheme="majorBidi" w:cstheme="majorBidi"/>
                <w:color w:val="000000"/>
                <w:sz w:val="24"/>
                <w:szCs w:val="24"/>
                <w:rtl/>
              </w:rPr>
              <w:t xml:space="preserve"> </w:t>
            </w:r>
            <w:proofErr w:type="spellStart"/>
            <w:r w:rsidRPr="00FA42FA">
              <w:rPr>
                <w:rFonts w:asciiTheme="majorBidi" w:hAnsiTheme="majorBidi" w:cstheme="majorBidi"/>
                <w:color w:val="000000"/>
                <w:sz w:val="24"/>
                <w:szCs w:val="24"/>
              </w:rPr>
              <w:t>mportance</w:t>
            </w:r>
            <w:proofErr w:type="spellEnd"/>
            <w:r w:rsidRPr="00FA42FA">
              <w:rPr>
                <w:rFonts w:asciiTheme="majorBidi" w:hAnsiTheme="majorBidi" w:cstheme="majorBidi"/>
                <w:color w:val="000000"/>
                <w:sz w:val="24"/>
                <w:szCs w:val="24"/>
              </w:rPr>
              <w:t xml:space="preserve"> of Clinical Lab Testing Highlighted During Medical Lab Professionals Week". American Clinical Laboratory Association. 2014-04-17. Retrieved 2016-10-17</w:t>
            </w:r>
          </w:p>
          <w:p w14:paraId="4D5C47E8" w14:textId="77777777" w:rsidR="00FA42FA" w:rsidRPr="00FA42FA" w:rsidRDefault="00FA42FA" w:rsidP="00FA42FA">
            <w:pPr>
              <w:pBdr>
                <w:top w:val="single" w:sz="4" w:space="1" w:color="auto"/>
                <w:left w:val="single" w:sz="4" w:space="4" w:color="auto"/>
                <w:bottom w:val="single" w:sz="4" w:space="1" w:color="auto"/>
                <w:right w:val="single" w:sz="4" w:space="4" w:color="auto"/>
              </w:pBdr>
              <w:bidi w:val="0"/>
              <w:jc w:val="both"/>
              <w:rPr>
                <w:rFonts w:asciiTheme="majorBidi" w:hAnsiTheme="majorBidi" w:cstheme="majorBidi"/>
                <w:color w:val="000000"/>
                <w:sz w:val="24"/>
                <w:szCs w:val="24"/>
              </w:rPr>
            </w:pPr>
            <w:r w:rsidRPr="00FA42FA">
              <w:rPr>
                <w:rFonts w:asciiTheme="majorBidi" w:hAnsiTheme="majorBidi" w:cstheme="majorBidi"/>
                <w:color w:val="000000"/>
                <w:sz w:val="24"/>
                <w:szCs w:val="24"/>
              </w:rPr>
              <w:t xml:space="preserve">Laudicina R1, Fenn JP, Freeman V, McCoy C, McLane MA, Mundt L, </w:t>
            </w:r>
            <w:proofErr w:type="spellStart"/>
            <w:r w:rsidRPr="00FA42FA">
              <w:rPr>
                <w:rFonts w:asciiTheme="majorBidi" w:hAnsiTheme="majorBidi" w:cstheme="majorBidi"/>
                <w:color w:val="000000"/>
                <w:sz w:val="24"/>
                <w:szCs w:val="24"/>
              </w:rPr>
              <w:t>Polancic</w:t>
            </w:r>
            <w:proofErr w:type="spellEnd"/>
            <w:r w:rsidRPr="00FA42FA">
              <w:rPr>
                <w:rFonts w:asciiTheme="majorBidi" w:hAnsiTheme="majorBidi" w:cstheme="majorBidi"/>
                <w:color w:val="000000"/>
                <w:sz w:val="24"/>
                <w:szCs w:val="24"/>
              </w:rPr>
              <w:t xml:space="preserve"> J, Randolph T, Shanahan K.</w:t>
            </w:r>
            <w:r w:rsidRPr="00FA42FA">
              <w:rPr>
                <w:rFonts w:asciiTheme="majorBidi" w:hAnsiTheme="majorBidi" w:cstheme="majorBidi"/>
                <w:sz w:val="24"/>
                <w:szCs w:val="24"/>
              </w:rPr>
              <w:t xml:space="preserve"> </w:t>
            </w:r>
            <w:r w:rsidRPr="00FA42FA">
              <w:rPr>
                <w:rFonts w:asciiTheme="majorBidi" w:hAnsiTheme="majorBidi" w:cstheme="majorBidi"/>
                <w:color w:val="000000"/>
                <w:sz w:val="24"/>
                <w:szCs w:val="24"/>
              </w:rPr>
              <w:t>Research in clinical laboratory science: professionals' involvement.</w:t>
            </w:r>
            <w:r w:rsidRPr="00FA42FA">
              <w:rPr>
                <w:rFonts w:asciiTheme="majorBidi" w:hAnsiTheme="majorBidi" w:cstheme="majorBidi"/>
                <w:sz w:val="24"/>
                <w:szCs w:val="24"/>
              </w:rPr>
              <w:t xml:space="preserve"> </w:t>
            </w:r>
            <w:r w:rsidRPr="00FA42FA">
              <w:rPr>
                <w:rFonts w:asciiTheme="majorBidi" w:hAnsiTheme="majorBidi" w:cstheme="majorBidi"/>
                <w:color w:val="000000"/>
                <w:sz w:val="24"/>
                <w:szCs w:val="24"/>
              </w:rPr>
              <w:t>Clin Lab Sci. 2011 Fall;24(4):235-42.</w:t>
            </w:r>
          </w:p>
          <w:p w14:paraId="683F71BC" w14:textId="77777777" w:rsidR="00FA42FA" w:rsidRPr="00FA42FA" w:rsidRDefault="00FA42FA" w:rsidP="00FA42FA">
            <w:pPr>
              <w:pBdr>
                <w:top w:val="single" w:sz="4" w:space="1" w:color="auto"/>
                <w:left w:val="single" w:sz="4" w:space="4" w:color="auto"/>
                <w:bottom w:val="single" w:sz="4" w:space="1" w:color="auto"/>
                <w:right w:val="single" w:sz="4" w:space="4" w:color="auto"/>
              </w:pBdr>
              <w:bidi w:val="0"/>
              <w:jc w:val="both"/>
              <w:rPr>
                <w:rFonts w:asciiTheme="majorBidi" w:hAnsiTheme="majorBidi" w:cstheme="majorBidi"/>
                <w:color w:val="000000"/>
                <w:sz w:val="24"/>
                <w:szCs w:val="24"/>
                <w:lang w:bidi="ar-IQ"/>
              </w:rPr>
            </w:pPr>
            <w:proofErr w:type="spellStart"/>
            <w:r w:rsidRPr="00FA42FA">
              <w:rPr>
                <w:rFonts w:asciiTheme="majorBidi" w:hAnsiTheme="majorBidi" w:cstheme="majorBidi"/>
                <w:color w:val="000000"/>
                <w:sz w:val="24"/>
                <w:szCs w:val="24"/>
              </w:rPr>
              <w:t>Krivit</w:t>
            </w:r>
            <w:proofErr w:type="spellEnd"/>
            <w:r w:rsidRPr="00FA42FA">
              <w:rPr>
                <w:rFonts w:asciiTheme="majorBidi" w:hAnsiTheme="majorBidi" w:cstheme="majorBidi"/>
                <w:color w:val="000000"/>
                <w:sz w:val="24"/>
                <w:szCs w:val="24"/>
              </w:rPr>
              <w:t xml:space="preserve"> BA, Heuertz RM</w:t>
            </w:r>
            <w:r w:rsidRPr="00FA42FA">
              <w:rPr>
                <w:rFonts w:asciiTheme="majorBidi" w:hAnsiTheme="majorBidi" w:cstheme="majorBidi"/>
                <w:color w:val="000000"/>
                <w:sz w:val="24"/>
                <w:szCs w:val="24"/>
                <w:rtl/>
              </w:rPr>
              <w:t>.</w:t>
            </w:r>
            <w:r w:rsidRPr="00FA42FA">
              <w:rPr>
                <w:rFonts w:asciiTheme="majorBidi" w:hAnsiTheme="majorBidi" w:cstheme="majorBidi"/>
                <w:color w:val="000000"/>
                <w:sz w:val="24"/>
                <w:szCs w:val="24"/>
                <w:lang w:bidi="ar-IQ"/>
              </w:rPr>
              <w:t xml:space="preserve"> </w:t>
            </w:r>
            <w:r w:rsidRPr="00FA42FA">
              <w:rPr>
                <w:rFonts w:asciiTheme="majorBidi" w:hAnsiTheme="majorBidi" w:cstheme="majorBidi"/>
                <w:color w:val="000000"/>
                <w:sz w:val="24"/>
                <w:szCs w:val="24"/>
              </w:rPr>
              <w:t>MLO Med Lab Obs. 2011 Jun;43(6):36, 38-9. No abstract available</w:t>
            </w:r>
            <w:r w:rsidRPr="00FA42FA">
              <w:rPr>
                <w:rFonts w:asciiTheme="majorBidi" w:hAnsiTheme="majorBidi" w:cstheme="majorBidi"/>
                <w:color w:val="000000"/>
                <w:sz w:val="24"/>
                <w:szCs w:val="24"/>
                <w:rtl/>
              </w:rPr>
              <w:t>.</w:t>
            </w:r>
          </w:p>
          <w:p w14:paraId="64FB2D0F" w14:textId="77777777" w:rsidR="00FA42FA" w:rsidRPr="00FA42FA" w:rsidRDefault="00FA42FA" w:rsidP="00FA42FA">
            <w:pPr>
              <w:pBdr>
                <w:top w:val="single" w:sz="4" w:space="1" w:color="auto"/>
                <w:left w:val="single" w:sz="4" w:space="4" w:color="auto"/>
                <w:bottom w:val="single" w:sz="4" w:space="1" w:color="auto"/>
                <w:right w:val="single" w:sz="4" w:space="4" w:color="auto"/>
              </w:pBdr>
              <w:bidi w:val="0"/>
              <w:jc w:val="both"/>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w:t>
            </w:r>
            <w:r w:rsidRPr="00FA42FA">
              <w:rPr>
                <w:rFonts w:asciiTheme="majorBidi" w:hAnsiTheme="majorBidi" w:cstheme="majorBidi"/>
                <w:color w:val="000000"/>
                <w:sz w:val="24"/>
                <w:szCs w:val="24"/>
                <w:lang w:bidi="ar-IQ"/>
              </w:rPr>
              <w:t xml:space="preserve">Montgomery A, </w:t>
            </w:r>
            <w:proofErr w:type="spellStart"/>
            <w:r w:rsidRPr="00FA42FA">
              <w:rPr>
                <w:rFonts w:asciiTheme="majorBidi" w:hAnsiTheme="majorBidi" w:cstheme="majorBidi"/>
                <w:color w:val="000000"/>
                <w:sz w:val="24"/>
                <w:szCs w:val="24"/>
                <w:lang w:bidi="ar-IQ"/>
              </w:rPr>
              <w:t>Adeyeni</w:t>
            </w:r>
            <w:proofErr w:type="spellEnd"/>
            <w:r w:rsidRPr="00FA42FA">
              <w:rPr>
                <w:rFonts w:asciiTheme="majorBidi" w:hAnsiTheme="majorBidi" w:cstheme="majorBidi"/>
                <w:color w:val="000000"/>
                <w:sz w:val="24"/>
                <w:szCs w:val="24"/>
                <w:lang w:bidi="ar-IQ"/>
              </w:rPr>
              <w:t xml:space="preserve"> T, San K, Heuertz RM, Ezekiel UR</w:t>
            </w:r>
            <w:r w:rsidRPr="00FA42FA">
              <w:rPr>
                <w:rFonts w:asciiTheme="majorBidi" w:hAnsiTheme="majorBidi" w:cstheme="majorBidi"/>
                <w:color w:val="000000"/>
                <w:sz w:val="24"/>
                <w:szCs w:val="24"/>
                <w:rtl/>
                <w:lang w:bidi="ar-IQ"/>
              </w:rPr>
              <w:t>.</w:t>
            </w:r>
            <w:r w:rsidRPr="00FA42FA">
              <w:rPr>
                <w:rFonts w:asciiTheme="majorBidi" w:hAnsiTheme="majorBidi" w:cstheme="majorBidi"/>
                <w:color w:val="000000"/>
                <w:sz w:val="24"/>
                <w:szCs w:val="24"/>
                <w:lang w:bidi="ar-IQ"/>
              </w:rPr>
              <w:t xml:space="preserve"> J Cancer. 2016 Jun 23;7(10):1250-7</w:t>
            </w:r>
          </w:p>
          <w:p w14:paraId="12FC8AA5" w14:textId="77777777" w:rsidR="00FA42FA" w:rsidRPr="00FA42FA" w:rsidRDefault="00FA42FA" w:rsidP="00FA42FA">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
        </w:tc>
      </w:tr>
    </w:tbl>
    <w:p w14:paraId="55055971" w14:textId="77777777" w:rsidR="00FA42FA" w:rsidRDefault="00FA42FA" w:rsidP="003C118A">
      <w:pPr>
        <w:rPr>
          <w:rtl/>
        </w:rPr>
      </w:pPr>
    </w:p>
    <w:p w14:paraId="49451918" w14:textId="77777777" w:rsidR="00FA42FA" w:rsidRPr="00807DE1" w:rsidRDefault="00FA42FA" w:rsidP="003C118A">
      <w:pPr>
        <w:rPr>
          <w:vanish/>
        </w:rPr>
      </w:pPr>
    </w:p>
    <w:p w14:paraId="7AE08DC6"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7DF9C0F5" w14:textId="77777777" w:rsidTr="00A22EF7">
        <w:trPr>
          <w:trHeight w:val="419"/>
        </w:trPr>
        <w:tc>
          <w:tcPr>
            <w:tcW w:w="9720" w:type="dxa"/>
            <w:gridSpan w:val="2"/>
            <w:shd w:val="clear" w:color="auto" w:fill="A7BFDE"/>
            <w:vAlign w:val="center"/>
          </w:tcPr>
          <w:p w14:paraId="13ABDFE4" w14:textId="77777777" w:rsidR="00F53242" w:rsidRPr="00AD392C" w:rsidRDefault="00FA42FA" w:rsidP="00FA42FA">
            <w:pPr>
              <w:pStyle w:val="ListParagraph"/>
              <w:spacing w:line="240" w:lineRule="auto"/>
              <w:ind w:left="810"/>
              <w:jc w:val="both"/>
              <w:rPr>
                <w:rFonts w:asciiTheme="majorBidi" w:hAnsiTheme="majorBidi" w:cstheme="majorBidi"/>
                <w:sz w:val="28"/>
                <w:szCs w:val="28"/>
                <w:lang w:val="en-MY" w:eastAsia="en-MY"/>
              </w:rPr>
            </w:pPr>
            <w:r>
              <w:rPr>
                <w:rFonts w:ascii="Cambria" w:hAnsi="Cambria" w:cs="Times New Roman" w:hint="cs"/>
                <w:color w:val="000000"/>
                <w:sz w:val="28"/>
                <w:szCs w:val="28"/>
                <w:rtl/>
              </w:rPr>
              <w:t>12</w:t>
            </w:r>
            <w:r w:rsidR="003C118A">
              <w:rPr>
                <w:rFonts w:ascii="Cambria" w:hAnsi="Cambria" w:cs="Times New Roman"/>
                <w:color w:val="000000"/>
                <w:sz w:val="28"/>
                <w:szCs w:val="28"/>
                <w:rtl/>
                <w:lang w:bidi="ar-IQ"/>
              </w:rPr>
              <w:t>–</w:t>
            </w:r>
            <w:r w:rsidR="003C118A">
              <w:rPr>
                <w:rFonts w:ascii="Cambria" w:hAnsi="Cambria" w:cs="Times New Roman" w:hint="cs"/>
                <w:color w:val="000000"/>
                <w:sz w:val="28"/>
                <w:szCs w:val="28"/>
                <w:rtl/>
                <w:lang w:bidi="ar-IQ"/>
              </w:rPr>
              <w:t xml:space="preserve"> </w:t>
            </w:r>
            <w:r w:rsidR="00F53242" w:rsidRPr="00B71850">
              <w:rPr>
                <w:rFonts w:ascii="Cambria" w:hAnsi="Cambria" w:cs="Times New Roman" w:hint="cs"/>
                <w:b/>
                <w:bCs/>
                <w:color w:val="000000"/>
                <w:sz w:val="28"/>
                <w:szCs w:val="28"/>
                <w:rtl/>
                <w:lang w:bidi="ar-IQ"/>
              </w:rPr>
              <w:t>خطة تطوير المقرر الدراسي</w:t>
            </w:r>
            <w:r w:rsidR="00F53242">
              <w:rPr>
                <w:rFonts w:ascii="Cambria" w:hAnsi="Cambria" w:cs="Times New Roman" w:hint="cs"/>
                <w:b/>
                <w:bCs/>
                <w:color w:val="000000"/>
                <w:sz w:val="28"/>
                <w:szCs w:val="28"/>
                <w:rtl/>
                <w:lang w:bidi="ar-IQ"/>
              </w:rPr>
              <w:t xml:space="preserve">:- </w:t>
            </w:r>
            <w:r w:rsidR="00F53242"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43B8E427" w14:textId="77777777" w:rsidR="00F53242" w:rsidRDefault="00F53242"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7157A18" w14:textId="77777777" w:rsidR="003C118A" w:rsidRPr="00F53242" w:rsidRDefault="00F53242"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DB131F" w14:paraId="0531807B" w14:textId="77777777" w:rsidTr="00A22EF7">
        <w:trPr>
          <w:trHeight w:val="495"/>
        </w:trPr>
        <w:tc>
          <w:tcPr>
            <w:tcW w:w="3600" w:type="dxa"/>
            <w:tcBorders>
              <w:right w:val="single" w:sz="6" w:space="0" w:color="4F81BD"/>
            </w:tcBorders>
            <w:shd w:val="clear" w:color="auto" w:fill="A7BFDE"/>
            <w:vAlign w:val="center"/>
          </w:tcPr>
          <w:p w14:paraId="716C79D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698A998C"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w:t>
            </w:r>
          </w:p>
        </w:tc>
      </w:tr>
      <w:tr w:rsidR="003C118A" w:rsidRPr="00DB131F" w14:paraId="77E061BC" w14:textId="77777777" w:rsidTr="00A22EF7">
        <w:trPr>
          <w:trHeight w:val="517"/>
        </w:trPr>
        <w:tc>
          <w:tcPr>
            <w:tcW w:w="3600" w:type="dxa"/>
            <w:shd w:val="clear" w:color="auto" w:fill="A7BFDE"/>
            <w:vAlign w:val="center"/>
          </w:tcPr>
          <w:p w14:paraId="571AA262"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33D4702E"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50</w:t>
            </w:r>
          </w:p>
        </w:tc>
      </w:tr>
    </w:tbl>
    <w:p w14:paraId="76125F02" w14:textId="77777777" w:rsidR="003C118A" w:rsidRPr="002A432E" w:rsidRDefault="003C118A" w:rsidP="003C118A">
      <w:pPr>
        <w:spacing w:after="240" w:line="276" w:lineRule="auto"/>
        <w:rPr>
          <w:sz w:val="24"/>
          <w:szCs w:val="24"/>
          <w:rtl/>
          <w:lang w:bidi="ar-IQ"/>
        </w:rPr>
      </w:pPr>
    </w:p>
    <w:p w14:paraId="39D3B75A" w14:textId="77777777" w:rsidR="003C118A" w:rsidRDefault="003C118A" w:rsidP="003C118A">
      <w:pPr>
        <w:rPr>
          <w:rtl/>
        </w:rPr>
      </w:pPr>
    </w:p>
    <w:p w14:paraId="0A2DD9A1" w14:textId="77777777" w:rsidR="003C118A" w:rsidRDefault="003C118A" w:rsidP="003C118A">
      <w:pPr>
        <w:rPr>
          <w:rtl/>
        </w:rPr>
      </w:pPr>
    </w:p>
    <w:p w14:paraId="1C02B87A" w14:textId="77777777" w:rsidR="003C118A" w:rsidRDefault="003C118A" w:rsidP="003C118A">
      <w:pPr>
        <w:rPr>
          <w:rtl/>
        </w:rPr>
      </w:pPr>
    </w:p>
    <w:p w14:paraId="2F6BE2A2" w14:textId="77777777" w:rsidR="003C118A" w:rsidRDefault="003C118A" w:rsidP="003C118A">
      <w:pPr>
        <w:rPr>
          <w:rtl/>
        </w:rPr>
      </w:pPr>
    </w:p>
    <w:p w14:paraId="58E2312C" w14:textId="77777777" w:rsidR="003C118A" w:rsidRDefault="003C118A" w:rsidP="003C118A">
      <w:pPr>
        <w:rPr>
          <w:rtl/>
        </w:rPr>
      </w:pPr>
    </w:p>
    <w:p w14:paraId="78855A65" w14:textId="77777777" w:rsidR="003C118A" w:rsidRDefault="003C118A" w:rsidP="003C118A">
      <w:pPr>
        <w:rPr>
          <w:rtl/>
        </w:rPr>
      </w:pPr>
    </w:p>
    <w:p w14:paraId="2EE9C6BC" w14:textId="77777777" w:rsidR="003C118A" w:rsidRDefault="003C118A" w:rsidP="003C118A">
      <w:pPr>
        <w:rPr>
          <w:rtl/>
        </w:rPr>
      </w:pPr>
    </w:p>
    <w:p w14:paraId="5979DF74" w14:textId="77777777" w:rsidR="003C118A" w:rsidRDefault="003C118A" w:rsidP="003C118A">
      <w:pPr>
        <w:rPr>
          <w:rtl/>
        </w:rPr>
      </w:pPr>
    </w:p>
    <w:p w14:paraId="337E5815" w14:textId="77777777" w:rsidR="003C118A" w:rsidRPr="00E5247A" w:rsidRDefault="003C118A" w:rsidP="003C118A">
      <w:pPr>
        <w:autoSpaceDE w:val="0"/>
        <w:autoSpaceDN w:val="0"/>
        <w:adjustRightInd w:val="0"/>
        <w:spacing w:after="200" w:line="276" w:lineRule="auto"/>
        <w:jc w:val="center"/>
        <w:rPr>
          <w:rFonts w:cs="Times New Roman"/>
          <w:b/>
          <w:bCs/>
          <w:sz w:val="32"/>
          <w:szCs w:val="32"/>
          <w:rtl/>
          <w:lang w:bidi="ar-IQ"/>
        </w:rPr>
      </w:pPr>
      <w:r w:rsidRPr="00E5247A">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5247A" w14:paraId="2ADCE052" w14:textId="77777777" w:rsidTr="00A22EF7">
        <w:trPr>
          <w:trHeight w:val="794"/>
        </w:trPr>
        <w:tc>
          <w:tcPr>
            <w:tcW w:w="9720" w:type="dxa"/>
            <w:shd w:val="clear" w:color="auto" w:fill="A7BFDE"/>
            <w:vAlign w:val="center"/>
          </w:tcPr>
          <w:p w14:paraId="1105E989" w14:textId="77777777" w:rsidR="003C118A" w:rsidRPr="00E5247A" w:rsidRDefault="003C118A" w:rsidP="00A22EF7">
            <w:pPr>
              <w:autoSpaceDE w:val="0"/>
              <w:autoSpaceDN w:val="0"/>
              <w:adjustRightInd w:val="0"/>
              <w:jc w:val="center"/>
              <w:rPr>
                <w:rFonts w:ascii="Cambria" w:hAnsi="Cambria" w:cs="Times New Roman"/>
                <w:b/>
                <w:bCs/>
                <w:color w:val="000000"/>
                <w:sz w:val="32"/>
                <w:szCs w:val="32"/>
                <w:lang w:bidi="ar-IQ"/>
              </w:rPr>
            </w:pPr>
            <w:r w:rsidRPr="00E5247A">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7696826D" w14:textId="77777777" w:rsidR="003C118A" w:rsidRPr="00E5247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07168B3C" w14:textId="77777777" w:rsidR="003C118A" w:rsidRPr="00FA42FA" w:rsidRDefault="003C118A" w:rsidP="003C118A">
      <w:pPr>
        <w:autoSpaceDE w:val="0"/>
        <w:autoSpaceDN w:val="0"/>
        <w:adjustRightInd w:val="0"/>
        <w:spacing w:before="240" w:after="200" w:line="276" w:lineRule="auto"/>
        <w:rPr>
          <w:b/>
          <w:bCs/>
          <w:sz w:val="32"/>
          <w:szCs w:val="32"/>
          <w:rtl/>
          <w:lang w:bidi="ar-IQ"/>
        </w:rPr>
      </w:pPr>
      <w:r w:rsidRPr="00775719">
        <w:rPr>
          <w:rFonts w:cs="Times New Roman"/>
          <w:b/>
          <w:bCs/>
          <w:sz w:val="32"/>
          <w:szCs w:val="32"/>
          <w:rtl/>
          <w:lang w:bidi="ar-IQ"/>
        </w:rPr>
        <w:t>وصف المقرر</w:t>
      </w:r>
      <w:r w:rsidRPr="00775719">
        <w:rPr>
          <w:rFonts w:hint="cs"/>
          <w:b/>
          <w:bCs/>
          <w:sz w:val="32"/>
          <w:szCs w:val="32"/>
          <w:rtl/>
          <w:lang w:bidi="ar-IQ"/>
        </w:rPr>
        <w:t xml:space="preserve"> : </w:t>
      </w:r>
      <w:r w:rsidRPr="00FA42FA">
        <w:rPr>
          <w:rFonts w:ascii="Cambria" w:hAnsi="Cambria" w:cs="Times New Roman" w:hint="cs"/>
          <w:b/>
          <w:bCs/>
          <w:sz w:val="32"/>
          <w:szCs w:val="32"/>
          <w:rtl/>
          <w:lang w:bidi="ar-IQ"/>
        </w:rPr>
        <w:t>مستخلصات احيائية</w:t>
      </w:r>
    </w:p>
    <w:tbl>
      <w:tblPr>
        <w:tblpPr w:leftFromText="180" w:rightFromText="180" w:vertAnchor="text" w:horzAnchor="margin" w:tblpY="20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5247A" w14:paraId="12E7523F" w14:textId="77777777" w:rsidTr="00FA42FA">
        <w:trPr>
          <w:trHeight w:val="794"/>
        </w:trPr>
        <w:tc>
          <w:tcPr>
            <w:tcW w:w="9720" w:type="dxa"/>
            <w:shd w:val="clear" w:color="auto" w:fill="A7BFDE"/>
          </w:tcPr>
          <w:p w14:paraId="06E82530" w14:textId="77777777" w:rsidR="003C118A" w:rsidRPr="00E5247A" w:rsidRDefault="003C118A" w:rsidP="00FA42FA">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E5247A">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E5247A">
              <w:rPr>
                <w:rFonts w:ascii="Arial" w:hAnsi="Arial" w:cs="Arial" w:hint="cs"/>
                <w:color w:val="000000"/>
                <w:sz w:val="28"/>
                <w:szCs w:val="28"/>
                <w:rtl/>
                <w:lang w:bidi="ar-IQ"/>
              </w:rPr>
              <w:t xml:space="preserve">التعلم </w:t>
            </w:r>
            <w:r w:rsidRPr="00E5247A">
              <w:rPr>
                <w:rFonts w:ascii="Arial" w:hAnsi="Arial" w:cs="Arial"/>
                <w:color w:val="000000"/>
                <w:sz w:val="28"/>
                <w:szCs w:val="28"/>
                <w:rtl/>
                <w:lang w:bidi="ar-IQ"/>
              </w:rPr>
              <w:t>المتاحة. ولابد من الربط بينها وبين وصف البرنامج.</w:t>
            </w:r>
          </w:p>
        </w:tc>
      </w:tr>
    </w:tbl>
    <w:p w14:paraId="4F4AEA04" w14:textId="77777777" w:rsidR="003C118A" w:rsidRPr="00E5247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E5247A" w14:paraId="00395FA9" w14:textId="77777777" w:rsidTr="00A22EF7">
        <w:trPr>
          <w:trHeight w:val="624"/>
        </w:trPr>
        <w:tc>
          <w:tcPr>
            <w:tcW w:w="3780" w:type="dxa"/>
            <w:tcBorders>
              <w:right w:val="single" w:sz="6" w:space="0" w:color="4F81BD"/>
            </w:tcBorders>
            <w:shd w:val="clear" w:color="auto" w:fill="A7BFDE"/>
            <w:vAlign w:val="center"/>
          </w:tcPr>
          <w:p w14:paraId="08007EF6" w14:textId="77777777" w:rsidR="003C118A" w:rsidRPr="00E5247A" w:rsidRDefault="003C118A" w:rsidP="00D545F6">
            <w:pPr>
              <w:numPr>
                <w:ilvl w:val="0"/>
                <w:numId w:val="141"/>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16135F3D" w14:textId="77777777" w:rsidR="003C118A" w:rsidRPr="00E5247A" w:rsidRDefault="003C118A" w:rsidP="00A22EF7">
            <w:pPr>
              <w:autoSpaceDE w:val="0"/>
              <w:autoSpaceDN w:val="0"/>
              <w:adjustRightInd w:val="0"/>
              <w:rPr>
                <w:rFonts w:ascii="Cambria" w:hAnsi="Cambria" w:cs="Times New Roman"/>
                <w:sz w:val="28"/>
                <w:szCs w:val="28"/>
                <w:lang w:bidi="ar-IQ"/>
              </w:rPr>
            </w:pPr>
            <w:r w:rsidRPr="00E5247A">
              <w:rPr>
                <w:rFonts w:ascii="Cambria" w:hAnsi="Cambria" w:cs="Times New Roman" w:hint="cs"/>
                <w:sz w:val="28"/>
                <w:szCs w:val="28"/>
                <w:rtl/>
                <w:lang w:bidi="ar-IQ"/>
              </w:rPr>
              <w:t xml:space="preserve">كلية العلوم للبنات </w:t>
            </w:r>
          </w:p>
        </w:tc>
      </w:tr>
      <w:tr w:rsidR="003C118A" w:rsidRPr="00E5247A" w14:paraId="5B6D64C1" w14:textId="77777777" w:rsidTr="00A22EF7">
        <w:trPr>
          <w:trHeight w:val="624"/>
        </w:trPr>
        <w:tc>
          <w:tcPr>
            <w:tcW w:w="3780" w:type="dxa"/>
            <w:shd w:val="clear" w:color="auto" w:fill="A7BFDE"/>
            <w:vAlign w:val="center"/>
          </w:tcPr>
          <w:p w14:paraId="34178839" w14:textId="77777777" w:rsidR="003C118A" w:rsidRPr="00E5247A" w:rsidRDefault="003C118A" w:rsidP="00D545F6">
            <w:pPr>
              <w:numPr>
                <w:ilvl w:val="0"/>
                <w:numId w:val="141"/>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05D1C489"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 </w:t>
            </w:r>
            <w:r w:rsidRPr="00E5247A">
              <w:rPr>
                <w:rFonts w:ascii="Cambria" w:hAnsi="Cambria" w:cs="Times New Roman" w:hint="cs"/>
                <w:sz w:val="28"/>
                <w:szCs w:val="28"/>
                <w:rtl/>
                <w:lang w:bidi="ar-IQ"/>
              </w:rPr>
              <w:t>قسم علوم الحياة</w:t>
            </w:r>
            <w:r w:rsidRPr="00E5247A">
              <w:rPr>
                <w:rFonts w:ascii="Cambria" w:hAnsi="Cambria" w:cs="Times New Roman"/>
                <w:sz w:val="28"/>
                <w:szCs w:val="28"/>
                <w:rtl/>
                <w:lang w:bidi="ar-IQ"/>
              </w:rPr>
              <w:t xml:space="preserve"> </w:t>
            </w:r>
          </w:p>
        </w:tc>
      </w:tr>
      <w:tr w:rsidR="003C118A" w:rsidRPr="00E5247A" w14:paraId="756AC371" w14:textId="77777777" w:rsidTr="00A22EF7">
        <w:trPr>
          <w:trHeight w:val="624"/>
        </w:trPr>
        <w:tc>
          <w:tcPr>
            <w:tcW w:w="3780" w:type="dxa"/>
            <w:tcBorders>
              <w:right w:val="single" w:sz="6" w:space="0" w:color="4F81BD"/>
            </w:tcBorders>
            <w:shd w:val="clear" w:color="auto" w:fill="A7BFDE"/>
            <w:vAlign w:val="center"/>
          </w:tcPr>
          <w:p w14:paraId="0EBF27AB" w14:textId="77777777" w:rsidR="003C118A" w:rsidRPr="00E5247A" w:rsidRDefault="003C118A" w:rsidP="00D545F6">
            <w:pPr>
              <w:numPr>
                <w:ilvl w:val="0"/>
                <w:numId w:val="141"/>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56617FA5" w14:textId="77777777" w:rsidR="003C118A" w:rsidRPr="00E5247A" w:rsidRDefault="003C118A" w:rsidP="00A22EF7">
            <w:pPr>
              <w:autoSpaceDE w:val="0"/>
              <w:autoSpaceDN w:val="0"/>
              <w:adjustRightInd w:val="0"/>
              <w:rPr>
                <w:rFonts w:ascii="Cambria" w:hAnsi="Cambria" w:cs="Times New Roman"/>
                <w:color w:val="000000"/>
                <w:sz w:val="28"/>
                <w:szCs w:val="28"/>
                <w:lang w:val="en-GB" w:bidi="ar-IQ"/>
              </w:rPr>
            </w:pPr>
            <w:r w:rsidRPr="00E5247A">
              <w:rPr>
                <w:rFonts w:ascii="Cambria" w:hAnsi="Cambria" w:cs="Times New Roman" w:hint="cs"/>
                <w:color w:val="000000"/>
                <w:sz w:val="28"/>
                <w:szCs w:val="28"/>
                <w:rtl/>
                <w:lang w:bidi="ar-IQ"/>
              </w:rPr>
              <w:t xml:space="preserve">مستخلصات احيائية </w:t>
            </w:r>
            <w:r w:rsidRPr="00E5247A">
              <w:rPr>
                <w:rFonts w:ascii="Cambria" w:hAnsi="Cambria" w:cs="Times New Roman"/>
                <w:color w:val="000000"/>
                <w:sz w:val="28"/>
                <w:szCs w:val="28"/>
                <w:lang w:val="en-GB" w:bidi="ar-IQ"/>
              </w:rPr>
              <w:t xml:space="preserve">biological extracts </w:t>
            </w:r>
            <w:r w:rsidRPr="00E5247A">
              <w:rPr>
                <w:rFonts w:ascii="Cambria" w:hAnsi="Cambria" w:cs="Times New Roman" w:hint="cs"/>
                <w:color w:val="000000"/>
                <w:sz w:val="28"/>
                <w:szCs w:val="28"/>
                <w:rtl/>
                <w:lang w:val="en-GB" w:bidi="ar-IQ"/>
              </w:rPr>
              <w:t xml:space="preserve"> </w:t>
            </w:r>
            <w:r>
              <w:rPr>
                <w:rFonts w:ascii="Cambria" w:hAnsi="Cambria" w:cs="Times New Roman" w:hint="cs"/>
                <w:color w:val="000000"/>
                <w:sz w:val="28"/>
                <w:szCs w:val="28"/>
                <w:rtl/>
                <w:lang w:val="en-GB" w:bidi="ar-IQ"/>
              </w:rPr>
              <w:t xml:space="preserve">/ </w:t>
            </w:r>
            <w:r>
              <w:rPr>
                <w:rFonts w:ascii="Arial" w:hAnsi="Arial" w:cs="Arial"/>
                <w:sz w:val="24"/>
                <w:szCs w:val="24"/>
                <w:lang w:bidi="ar-IQ"/>
              </w:rPr>
              <w:t>415 BBX</w:t>
            </w:r>
          </w:p>
        </w:tc>
      </w:tr>
      <w:tr w:rsidR="003C118A" w:rsidRPr="00E5247A" w14:paraId="344ADFA5" w14:textId="77777777" w:rsidTr="00A22EF7">
        <w:trPr>
          <w:trHeight w:val="624"/>
        </w:trPr>
        <w:tc>
          <w:tcPr>
            <w:tcW w:w="3780" w:type="dxa"/>
            <w:tcBorders>
              <w:right w:val="single" w:sz="6" w:space="0" w:color="4F81BD"/>
            </w:tcBorders>
            <w:shd w:val="clear" w:color="auto" w:fill="A7BFDE"/>
            <w:vAlign w:val="center"/>
          </w:tcPr>
          <w:p w14:paraId="1BD8B279" w14:textId="77777777" w:rsidR="003C118A" w:rsidRPr="00E5247A" w:rsidRDefault="003C118A" w:rsidP="00D545F6">
            <w:pPr>
              <w:numPr>
                <w:ilvl w:val="0"/>
                <w:numId w:val="141"/>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63439F80" w14:textId="77777777" w:rsidR="003C118A" w:rsidRPr="00E5247A" w:rsidRDefault="006B15AD" w:rsidP="00FA42FA">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E5247A" w14:paraId="74FD133F" w14:textId="77777777" w:rsidTr="00A22EF7">
        <w:trPr>
          <w:trHeight w:val="624"/>
        </w:trPr>
        <w:tc>
          <w:tcPr>
            <w:tcW w:w="3780" w:type="dxa"/>
            <w:shd w:val="clear" w:color="auto" w:fill="A7BFDE"/>
            <w:vAlign w:val="center"/>
          </w:tcPr>
          <w:p w14:paraId="3772973B" w14:textId="77777777" w:rsidR="003C118A" w:rsidRPr="00E5247A" w:rsidRDefault="003C118A" w:rsidP="00D545F6">
            <w:pPr>
              <w:numPr>
                <w:ilvl w:val="0"/>
                <w:numId w:val="141"/>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الفصل / السنة</w:t>
            </w:r>
          </w:p>
        </w:tc>
        <w:tc>
          <w:tcPr>
            <w:tcW w:w="5940" w:type="dxa"/>
            <w:shd w:val="clear" w:color="auto" w:fill="D3DFEE"/>
            <w:vAlign w:val="center"/>
          </w:tcPr>
          <w:p w14:paraId="4220878D"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الفصل الثاني / الصف الرابع</w:t>
            </w:r>
          </w:p>
        </w:tc>
      </w:tr>
      <w:tr w:rsidR="003C118A" w:rsidRPr="00E5247A" w14:paraId="4F87BD57" w14:textId="77777777" w:rsidTr="00A22EF7">
        <w:trPr>
          <w:trHeight w:val="624"/>
        </w:trPr>
        <w:tc>
          <w:tcPr>
            <w:tcW w:w="3780" w:type="dxa"/>
            <w:tcBorders>
              <w:right w:val="single" w:sz="6" w:space="0" w:color="4F81BD"/>
            </w:tcBorders>
            <w:shd w:val="clear" w:color="auto" w:fill="A7BFDE"/>
            <w:vAlign w:val="center"/>
          </w:tcPr>
          <w:p w14:paraId="2BD84EB9" w14:textId="77777777" w:rsidR="003C118A" w:rsidRPr="00E5247A" w:rsidRDefault="003C118A" w:rsidP="00D545F6">
            <w:pPr>
              <w:numPr>
                <w:ilvl w:val="0"/>
                <w:numId w:val="141"/>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عدد الساعات الدراسية </w:t>
            </w:r>
            <w:r w:rsidRPr="00E5247A">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450EC58"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60 ساعة (30نظري+30عملي)</w:t>
            </w:r>
          </w:p>
        </w:tc>
      </w:tr>
      <w:tr w:rsidR="003C118A" w:rsidRPr="00E5247A" w14:paraId="3F4B69BB" w14:textId="77777777" w:rsidTr="00A22EF7">
        <w:trPr>
          <w:trHeight w:val="624"/>
        </w:trPr>
        <w:tc>
          <w:tcPr>
            <w:tcW w:w="3780" w:type="dxa"/>
            <w:shd w:val="clear" w:color="auto" w:fill="A7BFDE"/>
            <w:vAlign w:val="center"/>
          </w:tcPr>
          <w:p w14:paraId="2577967D" w14:textId="77777777" w:rsidR="003C118A" w:rsidRPr="00E5247A" w:rsidRDefault="003C118A" w:rsidP="00D545F6">
            <w:pPr>
              <w:numPr>
                <w:ilvl w:val="0"/>
                <w:numId w:val="141"/>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77D4F1C1" w14:textId="77777777" w:rsidR="003C118A" w:rsidRPr="00E5247A" w:rsidRDefault="00FA42FA" w:rsidP="00FA42FA">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E5247A" w14:paraId="3FE37116" w14:textId="77777777" w:rsidTr="00A22EF7">
        <w:trPr>
          <w:trHeight w:val="725"/>
        </w:trPr>
        <w:tc>
          <w:tcPr>
            <w:tcW w:w="9720" w:type="dxa"/>
            <w:gridSpan w:val="2"/>
            <w:shd w:val="clear" w:color="auto" w:fill="A7BFDE"/>
            <w:vAlign w:val="center"/>
          </w:tcPr>
          <w:p w14:paraId="4B240512" w14:textId="77777777" w:rsidR="003C118A" w:rsidRPr="00E5247A" w:rsidRDefault="003C118A" w:rsidP="00D545F6">
            <w:pPr>
              <w:numPr>
                <w:ilvl w:val="0"/>
                <w:numId w:val="141"/>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أهداف المقرر</w:t>
            </w:r>
            <w:r w:rsidRPr="00E5247A">
              <w:rPr>
                <w:rFonts w:ascii="Cambria" w:hAnsi="Cambria" w:cs="Times New Roman" w:hint="cs"/>
                <w:color w:val="000000"/>
                <w:sz w:val="28"/>
                <w:szCs w:val="28"/>
                <w:rtl/>
                <w:lang w:bidi="ar-IQ"/>
              </w:rPr>
              <w:t>:</w:t>
            </w:r>
          </w:p>
        </w:tc>
      </w:tr>
      <w:tr w:rsidR="003C118A" w:rsidRPr="00E5247A" w14:paraId="35FF4448" w14:textId="77777777" w:rsidTr="00A22EF7">
        <w:trPr>
          <w:trHeight w:val="265"/>
        </w:trPr>
        <w:tc>
          <w:tcPr>
            <w:tcW w:w="9720" w:type="dxa"/>
            <w:gridSpan w:val="2"/>
            <w:shd w:val="clear" w:color="auto" w:fill="A7BFDE"/>
            <w:vAlign w:val="center"/>
          </w:tcPr>
          <w:p w14:paraId="137621E7" w14:textId="77777777" w:rsidR="003C118A" w:rsidRPr="00FA42FA" w:rsidRDefault="003C118A" w:rsidP="00A22EF7">
            <w:pPr>
              <w:autoSpaceDE w:val="0"/>
              <w:autoSpaceDN w:val="0"/>
              <w:adjustRightInd w:val="0"/>
              <w:ind w:left="360"/>
              <w:rPr>
                <w:rFonts w:asciiTheme="majorBidi" w:hAnsiTheme="majorBidi" w:cstheme="majorBidi"/>
                <w:color w:val="000000"/>
                <w:sz w:val="28"/>
                <w:szCs w:val="28"/>
                <w:lang w:bidi="ar-IQ"/>
              </w:rPr>
            </w:pPr>
            <w:r w:rsidRPr="00FA42FA">
              <w:rPr>
                <w:rFonts w:asciiTheme="majorBidi" w:hAnsiTheme="majorBidi" w:cstheme="majorBidi"/>
                <w:color w:val="000000"/>
                <w:sz w:val="28"/>
                <w:szCs w:val="28"/>
                <w:rtl/>
                <w:lang w:bidi="ar-IQ"/>
              </w:rPr>
              <w:t xml:space="preserve"> التعريف بالانواع  المختلفة للمركبات الفعالة في النباتات والاحياء المجهرية والحيوانات, والتعريف بطرق استخلاصها وتنقيتها</w:t>
            </w:r>
          </w:p>
        </w:tc>
      </w:tr>
      <w:tr w:rsidR="003C118A" w:rsidRPr="00E5247A" w14:paraId="0762D3F0" w14:textId="77777777" w:rsidTr="00A22EF7">
        <w:trPr>
          <w:trHeight w:val="265"/>
        </w:trPr>
        <w:tc>
          <w:tcPr>
            <w:tcW w:w="9720" w:type="dxa"/>
            <w:gridSpan w:val="2"/>
            <w:shd w:val="clear" w:color="auto" w:fill="A7BFDE"/>
            <w:vAlign w:val="center"/>
          </w:tcPr>
          <w:p w14:paraId="1CEB3BD3" w14:textId="77777777" w:rsidR="003C118A" w:rsidRPr="00FA42FA" w:rsidRDefault="003C118A" w:rsidP="00A22EF7">
            <w:pPr>
              <w:autoSpaceDE w:val="0"/>
              <w:autoSpaceDN w:val="0"/>
              <w:adjustRightInd w:val="0"/>
              <w:ind w:left="360"/>
              <w:rPr>
                <w:rFonts w:asciiTheme="majorBidi" w:hAnsiTheme="majorBidi" w:cstheme="majorBidi"/>
                <w:color w:val="000000"/>
                <w:sz w:val="28"/>
                <w:szCs w:val="28"/>
                <w:lang w:bidi="ar-IQ"/>
              </w:rPr>
            </w:pPr>
            <w:r w:rsidRPr="00FA42FA">
              <w:rPr>
                <w:rFonts w:asciiTheme="majorBidi" w:hAnsiTheme="majorBidi" w:cstheme="majorBidi"/>
                <w:color w:val="000000"/>
                <w:sz w:val="28"/>
                <w:szCs w:val="28"/>
                <w:rtl/>
                <w:lang w:bidi="ar-IQ"/>
              </w:rPr>
              <w:t>التعريف باهمية المنتجات الايضية على المستوى العلاجي والصناعي والصيدلاني . وكيفية الحصول على منتجات نقية .</w:t>
            </w:r>
          </w:p>
        </w:tc>
      </w:tr>
      <w:tr w:rsidR="003C118A" w:rsidRPr="00E5247A" w14:paraId="669C5F57" w14:textId="77777777" w:rsidTr="00A22EF7">
        <w:trPr>
          <w:trHeight w:val="265"/>
        </w:trPr>
        <w:tc>
          <w:tcPr>
            <w:tcW w:w="9720" w:type="dxa"/>
            <w:gridSpan w:val="2"/>
            <w:shd w:val="clear" w:color="auto" w:fill="A7BFDE"/>
            <w:vAlign w:val="center"/>
          </w:tcPr>
          <w:p w14:paraId="75696032" w14:textId="77777777" w:rsidR="003C118A" w:rsidRPr="00E5247A" w:rsidRDefault="003C118A" w:rsidP="00A22EF7">
            <w:pPr>
              <w:autoSpaceDE w:val="0"/>
              <w:autoSpaceDN w:val="0"/>
              <w:adjustRightInd w:val="0"/>
              <w:ind w:left="360"/>
              <w:rPr>
                <w:rFonts w:ascii="Cambria" w:hAnsi="Cambria"/>
                <w:color w:val="000000"/>
                <w:sz w:val="28"/>
                <w:szCs w:val="28"/>
                <w:lang w:bidi="ar-IQ"/>
              </w:rPr>
            </w:pPr>
          </w:p>
        </w:tc>
      </w:tr>
    </w:tbl>
    <w:p w14:paraId="18026C24" w14:textId="77777777" w:rsidR="003C118A" w:rsidRPr="00E5247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A42FA" w14:paraId="5B4E9612" w14:textId="77777777" w:rsidTr="00A22EF7">
        <w:trPr>
          <w:trHeight w:val="653"/>
        </w:trPr>
        <w:tc>
          <w:tcPr>
            <w:tcW w:w="9720" w:type="dxa"/>
            <w:shd w:val="clear" w:color="auto" w:fill="A7BFDE"/>
            <w:vAlign w:val="center"/>
          </w:tcPr>
          <w:p w14:paraId="2FFB6B42" w14:textId="77777777" w:rsidR="003C118A" w:rsidRPr="00FA42FA" w:rsidRDefault="003C118A" w:rsidP="00D545F6">
            <w:pPr>
              <w:numPr>
                <w:ilvl w:val="0"/>
                <w:numId w:val="141"/>
              </w:numPr>
              <w:tabs>
                <w:tab w:val="left" w:pos="507"/>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مخرجات التعلم وطرائق التعليم والتعلم والتقييم</w:t>
            </w:r>
          </w:p>
        </w:tc>
      </w:tr>
      <w:tr w:rsidR="003C118A" w:rsidRPr="00FA42FA" w14:paraId="40CAD560" w14:textId="77777777" w:rsidTr="00A22EF7">
        <w:trPr>
          <w:trHeight w:val="2490"/>
        </w:trPr>
        <w:tc>
          <w:tcPr>
            <w:tcW w:w="9720" w:type="dxa"/>
            <w:shd w:val="clear" w:color="auto" w:fill="A7BFDE"/>
            <w:vAlign w:val="center"/>
          </w:tcPr>
          <w:p w14:paraId="70E01B3C" w14:textId="77777777" w:rsidR="003C118A" w:rsidRPr="00FA42FA" w:rsidRDefault="003C118A" w:rsidP="00A22EF7">
            <w:pPr>
              <w:autoSpaceDE w:val="0"/>
              <w:autoSpaceDN w:val="0"/>
              <w:adjustRightInd w:val="0"/>
              <w:ind w:left="43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أ- الاهداف  المعرفية</w:t>
            </w:r>
          </w:p>
          <w:p w14:paraId="6081BFCF"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أ1- المعرفة باهمية المنتجات الثانوية الحيوية للاحياء المختلفة النباتية والحيواني وكذلك الاحياء المجهرية.</w:t>
            </w:r>
          </w:p>
          <w:p w14:paraId="6CA86181"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أ2- المعرفة بطرق الاستخلاص والفصل ولتنقية.</w:t>
            </w:r>
          </w:p>
          <w:p w14:paraId="12B194FE"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أ3- المعرفة بالاستخدامات الكيميائية والصيدلاني والعلاجية والصناعية للمنتجات والمستخللصات الاحيائية المختلفة.</w:t>
            </w:r>
          </w:p>
          <w:p w14:paraId="41AD82F4"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أ4- المعرفة بمصادر المنتجات الثانوية الحيوية للكائنات المختلفة</w:t>
            </w:r>
          </w:p>
          <w:p w14:paraId="3885AAB3"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أ5- </w:t>
            </w:r>
          </w:p>
          <w:p w14:paraId="7AF2699E"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أ6-  </w:t>
            </w:r>
          </w:p>
        </w:tc>
      </w:tr>
      <w:tr w:rsidR="003C118A" w:rsidRPr="00FA42FA" w14:paraId="36C07F00" w14:textId="77777777" w:rsidTr="00A22EF7">
        <w:trPr>
          <w:trHeight w:val="1631"/>
        </w:trPr>
        <w:tc>
          <w:tcPr>
            <w:tcW w:w="9720" w:type="dxa"/>
            <w:shd w:val="clear" w:color="auto" w:fill="A7BFDE"/>
            <w:vAlign w:val="center"/>
          </w:tcPr>
          <w:p w14:paraId="40688AD5"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 -  الاهداف المهارتية الخاصة بالبرنامج</w:t>
            </w:r>
          </w:p>
          <w:p w14:paraId="05A2E7BF"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ب1 – يتكتسب الطالبة مهارة الاستخلاص الامثل لمنتج حيوي</w:t>
            </w:r>
          </w:p>
          <w:p w14:paraId="55A1401C"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ب2 – تكتسب الطالبة </w:t>
            </w:r>
            <w:r w:rsidRPr="00FA42FA">
              <w:rPr>
                <w:rFonts w:asciiTheme="majorBidi" w:hAnsiTheme="majorBidi" w:cstheme="majorBidi"/>
                <w:sz w:val="24"/>
                <w:szCs w:val="24"/>
                <w:rtl/>
              </w:rPr>
              <w:t xml:space="preserve"> </w:t>
            </w:r>
            <w:r w:rsidRPr="00FA42FA">
              <w:rPr>
                <w:rFonts w:asciiTheme="majorBidi" w:hAnsiTheme="majorBidi" w:cstheme="majorBidi"/>
                <w:color w:val="000000"/>
                <w:sz w:val="24"/>
                <w:szCs w:val="24"/>
                <w:rtl/>
                <w:lang w:bidi="ar-IQ"/>
              </w:rPr>
              <w:t>القدرة على التخطيط لانتاج مادة نقية</w:t>
            </w:r>
          </w:p>
          <w:p w14:paraId="26255514"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ب3 – تكتسب الطالبة مهارة توجيه العمل المختبري لاغراض انتاجية.</w:t>
            </w:r>
          </w:p>
          <w:p w14:paraId="013DB11E"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ب4-   تكتسب الطالببة مهارة اختيار الكائن الامثل للانتاج .  </w:t>
            </w:r>
          </w:p>
        </w:tc>
      </w:tr>
      <w:tr w:rsidR="003C118A" w:rsidRPr="00FA42FA" w14:paraId="32426943" w14:textId="77777777" w:rsidTr="00A22EF7">
        <w:trPr>
          <w:trHeight w:val="423"/>
        </w:trPr>
        <w:tc>
          <w:tcPr>
            <w:tcW w:w="9720" w:type="dxa"/>
            <w:shd w:val="clear" w:color="auto" w:fill="A7BFDE"/>
            <w:vAlign w:val="center"/>
          </w:tcPr>
          <w:p w14:paraId="11D4F833"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التعليم والتعلم </w:t>
            </w:r>
          </w:p>
        </w:tc>
      </w:tr>
      <w:tr w:rsidR="003C118A" w:rsidRPr="00FA42FA" w14:paraId="468D1A50" w14:textId="77777777" w:rsidTr="00A22EF7">
        <w:trPr>
          <w:trHeight w:val="624"/>
        </w:trPr>
        <w:tc>
          <w:tcPr>
            <w:tcW w:w="9720" w:type="dxa"/>
            <w:shd w:val="clear" w:color="auto" w:fill="A7BFDE"/>
            <w:vAlign w:val="center"/>
          </w:tcPr>
          <w:p w14:paraId="38CCF3AD"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المحاضرات المطبوعة وباحدث المعلومات العملية .</w:t>
            </w:r>
          </w:p>
          <w:p w14:paraId="29AD0080"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استخدام شاشة العرض لطرح المعلومات .</w:t>
            </w:r>
          </w:p>
          <w:p w14:paraId="6CF9015E"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ربط استخدامات الطبية والعلاجية للمنتجات الحيوية للنباتات والحيوانات بالموروث الشعبي والطب التقليدي للمجتمع العراقي والعربي.</w:t>
            </w:r>
          </w:p>
          <w:p w14:paraId="27B66F4E"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جمع نماذج نباتية وحيوانية من البيئة العراقية تستخدم لاستخلاص مواد فعالة . مثل ثمرة الموز وما </w:t>
            </w:r>
          </w:p>
          <w:p w14:paraId="1CD8DC6E"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يمكن انتاجه منها من فينولات .</w:t>
            </w:r>
          </w:p>
        </w:tc>
      </w:tr>
      <w:tr w:rsidR="003C118A" w:rsidRPr="00FA42FA" w14:paraId="1A509374" w14:textId="77777777" w:rsidTr="00A22EF7">
        <w:trPr>
          <w:trHeight w:val="400"/>
        </w:trPr>
        <w:tc>
          <w:tcPr>
            <w:tcW w:w="9720" w:type="dxa"/>
            <w:shd w:val="clear" w:color="auto" w:fill="A7BFDE"/>
            <w:vAlign w:val="center"/>
          </w:tcPr>
          <w:p w14:paraId="2E374B4D"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التقييم </w:t>
            </w:r>
          </w:p>
        </w:tc>
      </w:tr>
      <w:tr w:rsidR="003C118A" w:rsidRPr="00FA42FA" w14:paraId="086E0EE6" w14:textId="77777777" w:rsidTr="00A22EF7">
        <w:trPr>
          <w:trHeight w:val="624"/>
        </w:trPr>
        <w:tc>
          <w:tcPr>
            <w:tcW w:w="9720" w:type="dxa"/>
            <w:shd w:val="clear" w:color="auto" w:fill="A7BFDE"/>
            <w:vAlign w:val="center"/>
          </w:tcPr>
          <w:p w14:paraId="203591C0"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ab/>
              <w:t>الامتحانت الشهرية والفصلية .</w:t>
            </w:r>
          </w:p>
          <w:p w14:paraId="4225269A"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ab/>
              <w:t xml:space="preserve">الامتحان الفجائي </w:t>
            </w:r>
            <w:r w:rsidRPr="00FA42FA">
              <w:rPr>
                <w:rFonts w:asciiTheme="majorBidi" w:hAnsiTheme="majorBidi" w:cstheme="majorBidi"/>
                <w:color w:val="000000"/>
                <w:sz w:val="24"/>
                <w:szCs w:val="24"/>
                <w:lang w:bidi="ar-IQ"/>
              </w:rPr>
              <w:t>quiz</w:t>
            </w:r>
            <w:r w:rsidRPr="00FA42FA">
              <w:rPr>
                <w:rFonts w:asciiTheme="majorBidi" w:hAnsiTheme="majorBidi" w:cstheme="majorBidi"/>
                <w:color w:val="000000"/>
                <w:sz w:val="24"/>
                <w:szCs w:val="24"/>
                <w:rtl/>
                <w:lang w:bidi="ar-IQ"/>
              </w:rPr>
              <w:t xml:space="preserve"> الاسبوعي.</w:t>
            </w:r>
          </w:p>
          <w:p w14:paraId="2646B019"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اسئلة تثار اثناء المحاضرة.</w:t>
            </w:r>
          </w:p>
          <w:p w14:paraId="00DE73DF"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ab/>
              <w:t>نشاطات تقوم بها الطالبات كجمع نباتات منتجة لمادة حيوية.</w:t>
            </w:r>
          </w:p>
          <w:p w14:paraId="710FDBBE" w14:textId="77777777" w:rsidR="003C118A" w:rsidRPr="00FA42FA" w:rsidRDefault="003C118A" w:rsidP="00D545F6">
            <w:pPr>
              <w:numPr>
                <w:ilvl w:val="0"/>
                <w:numId w:val="85"/>
              </w:numPr>
              <w:autoSpaceDE w:val="0"/>
              <w:autoSpaceDN w:val="0"/>
              <w:adjustRightInd w:val="0"/>
              <w:contextualSpacing/>
              <w:rPr>
                <w:rFonts w:asciiTheme="majorBidi" w:hAnsiTheme="majorBidi" w:cstheme="majorBidi"/>
                <w:color w:val="000000"/>
                <w:sz w:val="24"/>
                <w:szCs w:val="24"/>
                <w:lang w:bidi="ar-IQ"/>
              </w:rPr>
            </w:pPr>
          </w:p>
        </w:tc>
      </w:tr>
      <w:tr w:rsidR="003C118A" w:rsidRPr="00FA42FA" w14:paraId="23362C64" w14:textId="77777777" w:rsidTr="00A22EF7">
        <w:trPr>
          <w:trHeight w:val="1290"/>
        </w:trPr>
        <w:tc>
          <w:tcPr>
            <w:tcW w:w="9720" w:type="dxa"/>
            <w:shd w:val="clear" w:color="auto" w:fill="A7BFDE"/>
            <w:vAlign w:val="center"/>
          </w:tcPr>
          <w:p w14:paraId="013E4AC6"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  الاهداف الوجدانية والقيمية</w:t>
            </w:r>
          </w:p>
          <w:p w14:paraId="4DC750C4"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ج1- تكتسب الطالبة مهارة الربط بين الاساسيات العلمية لكيمياء المواد الفعالة في النباتات  وبين الموروث الشعبي لاستخدامات هذه النباتات.</w:t>
            </w:r>
          </w:p>
          <w:p w14:paraId="727249F1"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ج2- تكتسب الطالبة مهارة استخلاص المواد الفعالة .</w:t>
            </w:r>
          </w:p>
          <w:p w14:paraId="258B8695"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ج3- تكتسب الطالبة مهارة التقصي عن مصادر المواد الفعالة </w:t>
            </w:r>
          </w:p>
          <w:p w14:paraId="74B6C87C"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ج4-  </w:t>
            </w:r>
          </w:p>
        </w:tc>
      </w:tr>
      <w:tr w:rsidR="003C118A" w:rsidRPr="00FA42FA" w14:paraId="0D859278" w14:textId="77777777" w:rsidTr="00A22EF7">
        <w:trPr>
          <w:trHeight w:val="471"/>
        </w:trPr>
        <w:tc>
          <w:tcPr>
            <w:tcW w:w="9720" w:type="dxa"/>
            <w:shd w:val="clear" w:color="auto" w:fill="A7BFDE"/>
            <w:vAlign w:val="center"/>
          </w:tcPr>
          <w:p w14:paraId="7051CF2B" w14:textId="77777777" w:rsidR="003C118A" w:rsidRPr="00FA42FA"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التعليم والتعلم </w:t>
            </w:r>
          </w:p>
        </w:tc>
      </w:tr>
      <w:tr w:rsidR="003C118A" w:rsidRPr="00FA42FA" w14:paraId="086CD1DE" w14:textId="77777777" w:rsidTr="00A22EF7">
        <w:trPr>
          <w:trHeight w:val="624"/>
        </w:trPr>
        <w:tc>
          <w:tcPr>
            <w:tcW w:w="9720" w:type="dxa"/>
            <w:shd w:val="clear" w:color="auto" w:fill="A7BFDE"/>
            <w:vAlign w:val="center"/>
          </w:tcPr>
          <w:p w14:paraId="5850C428" w14:textId="77777777" w:rsidR="003C118A" w:rsidRPr="00FA42FA" w:rsidRDefault="003C118A" w:rsidP="00D545F6">
            <w:pPr>
              <w:numPr>
                <w:ilvl w:val="0"/>
                <w:numId w:val="86"/>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المحاضرات المطبوعة وباحدث المعلومات العملية  والافلام .</w:t>
            </w:r>
          </w:p>
          <w:p w14:paraId="2D822612" w14:textId="77777777" w:rsidR="003C118A" w:rsidRPr="00FA42FA" w:rsidRDefault="003C118A" w:rsidP="00D545F6">
            <w:pPr>
              <w:numPr>
                <w:ilvl w:val="0"/>
                <w:numId w:val="86"/>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استخدام شاشة العرض لطرح المعلومات .</w:t>
            </w:r>
          </w:p>
          <w:p w14:paraId="74FB5DD2" w14:textId="77777777" w:rsidR="003C118A" w:rsidRPr="00FA42FA" w:rsidRDefault="003C118A" w:rsidP="00D545F6">
            <w:pPr>
              <w:numPr>
                <w:ilvl w:val="0"/>
                <w:numId w:val="86"/>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ربط استخدامات الطبية والعلاجية للمنتجات الحيوية للنباتات والحيوانات بالموروث الشعبي والطب التقليدي للمجتمع العراقي والعربي.</w:t>
            </w:r>
          </w:p>
          <w:p w14:paraId="6A4B46F5" w14:textId="77777777" w:rsidR="003C118A" w:rsidRPr="00FA42FA" w:rsidRDefault="003C118A" w:rsidP="00D545F6">
            <w:pPr>
              <w:numPr>
                <w:ilvl w:val="0"/>
                <w:numId w:val="86"/>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جمع نماذج نباتية وحيوانية من البيئة العراقية تستخدم لاستخلاص مواد فعالة . مثل ثمرة الموز وما يمكن انتاجه منها من فينولات .</w:t>
            </w:r>
          </w:p>
          <w:p w14:paraId="64EE2701"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p>
          <w:p w14:paraId="1F5B30D3"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FA42FA" w14:paraId="2FED32D3" w14:textId="77777777" w:rsidTr="00A22EF7">
        <w:trPr>
          <w:trHeight w:val="425"/>
        </w:trPr>
        <w:tc>
          <w:tcPr>
            <w:tcW w:w="9720" w:type="dxa"/>
            <w:shd w:val="clear" w:color="auto" w:fill="A7BFDE"/>
            <w:vAlign w:val="center"/>
          </w:tcPr>
          <w:p w14:paraId="51BBE280"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التقييم </w:t>
            </w:r>
          </w:p>
        </w:tc>
      </w:tr>
      <w:tr w:rsidR="003C118A" w:rsidRPr="00FA42FA" w14:paraId="6CC81497" w14:textId="77777777" w:rsidTr="00A22EF7">
        <w:trPr>
          <w:trHeight w:val="624"/>
        </w:trPr>
        <w:tc>
          <w:tcPr>
            <w:tcW w:w="9720" w:type="dxa"/>
            <w:shd w:val="clear" w:color="auto" w:fill="A7BFDE"/>
            <w:vAlign w:val="center"/>
          </w:tcPr>
          <w:p w14:paraId="39C398D4"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p>
          <w:p w14:paraId="1FCABE21" w14:textId="77777777" w:rsidR="003C118A" w:rsidRPr="00FA42FA" w:rsidRDefault="003C118A" w:rsidP="00D545F6">
            <w:pPr>
              <w:numPr>
                <w:ilvl w:val="0"/>
                <w:numId w:val="87"/>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الامتحانت الشهرية والفصلية .</w:t>
            </w:r>
          </w:p>
          <w:p w14:paraId="3FECCBE9" w14:textId="77777777" w:rsidR="003C118A" w:rsidRPr="00FA42FA" w:rsidRDefault="003C118A" w:rsidP="00D545F6">
            <w:pPr>
              <w:numPr>
                <w:ilvl w:val="0"/>
                <w:numId w:val="87"/>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لامتحان الفجائي </w:t>
            </w:r>
            <w:r w:rsidRPr="00FA42FA">
              <w:rPr>
                <w:rFonts w:asciiTheme="majorBidi" w:hAnsiTheme="majorBidi" w:cstheme="majorBidi"/>
                <w:color w:val="000000"/>
                <w:sz w:val="24"/>
                <w:szCs w:val="24"/>
                <w:lang w:bidi="ar-IQ"/>
              </w:rPr>
              <w:t>quiz</w:t>
            </w:r>
            <w:r w:rsidRPr="00FA42FA">
              <w:rPr>
                <w:rFonts w:asciiTheme="majorBidi" w:hAnsiTheme="majorBidi" w:cstheme="majorBidi"/>
                <w:color w:val="000000"/>
                <w:sz w:val="24"/>
                <w:szCs w:val="24"/>
                <w:rtl/>
                <w:lang w:bidi="ar-IQ"/>
              </w:rPr>
              <w:t xml:space="preserve"> الاسبوعي.</w:t>
            </w:r>
          </w:p>
          <w:p w14:paraId="7A576DE7" w14:textId="77777777" w:rsidR="003C118A" w:rsidRPr="00FA42FA" w:rsidRDefault="003C118A" w:rsidP="00D545F6">
            <w:pPr>
              <w:numPr>
                <w:ilvl w:val="0"/>
                <w:numId w:val="87"/>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lastRenderedPageBreak/>
              <w:t>اسئلة تثار اثناء المحاضرة.</w:t>
            </w:r>
          </w:p>
          <w:p w14:paraId="072022F8" w14:textId="77777777" w:rsidR="003C118A" w:rsidRPr="00FA42FA" w:rsidRDefault="003C118A" w:rsidP="00D545F6">
            <w:pPr>
              <w:numPr>
                <w:ilvl w:val="0"/>
                <w:numId w:val="87"/>
              </w:numPr>
              <w:autoSpaceDE w:val="0"/>
              <w:autoSpaceDN w:val="0"/>
              <w:adjustRightInd w:val="0"/>
              <w:contextualSpacing/>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نشاطات تقوم بها الطالبات كجمع نباتات منتجة لمادة حيوية.</w:t>
            </w:r>
          </w:p>
          <w:p w14:paraId="76EA34DE"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p>
          <w:p w14:paraId="11FB325F"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FA42FA" w14:paraId="6C57C591" w14:textId="77777777" w:rsidTr="00A22EF7">
        <w:trPr>
          <w:trHeight w:val="1584"/>
        </w:trPr>
        <w:tc>
          <w:tcPr>
            <w:tcW w:w="9720" w:type="dxa"/>
            <w:shd w:val="clear" w:color="auto" w:fill="A7BFDE"/>
            <w:vAlign w:val="center"/>
          </w:tcPr>
          <w:p w14:paraId="52CAD9E5" w14:textId="77777777" w:rsidR="003C118A" w:rsidRPr="00FA42FA" w:rsidRDefault="003C118A" w:rsidP="00A22EF7">
            <w:pPr>
              <w:autoSpaceDE w:val="0"/>
              <w:autoSpaceDN w:val="0"/>
              <w:adjustRightInd w:val="0"/>
              <w:ind w:left="43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lastRenderedPageBreak/>
              <w:t>د - المهارات  العامة والتاهيلية المنقولة ( المهارات الأخرى المتعلقة بقابلية التوظيف والتطور الشخصي ).</w:t>
            </w:r>
          </w:p>
          <w:p w14:paraId="4B15F58A"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د1-</w:t>
            </w:r>
            <w:r w:rsidRPr="00FA42FA">
              <w:rPr>
                <w:rFonts w:asciiTheme="majorBidi" w:hAnsiTheme="majorBidi" w:cstheme="majorBidi"/>
                <w:sz w:val="24"/>
                <w:szCs w:val="24"/>
                <w:rtl/>
              </w:rPr>
              <w:t xml:space="preserve"> </w:t>
            </w:r>
            <w:r w:rsidRPr="00FA42FA">
              <w:rPr>
                <w:rFonts w:asciiTheme="majorBidi" w:hAnsiTheme="majorBidi" w:cstheme="majorBidi"/>
                <w:color w:val="000000"/>
                <w:sz w:val="24"/>
                <w:szCs w:val="24"/>
                <w:rtl/>
                <w:lang w:bidi="ar-IQ"/>
              </w:rPr>
              <w:t>تكتسب الطالبة مهارة التخطيط لبدء مشروع انتاجي.</w:t>
            </w:r>
          </w:p>
          <w:p w14:paraId="247996B0"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د2- تكتسب الطالبة مهارة توجيه الاخرين نحو استخدام امثل  للمنتجات الحيوية.</w:t>
            </w:r>
          </w:p>
          <w:p w14:paraId="67969276"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د3-</w:t>
            </w:r>
          </w:p>
          <w:p w14:paraId="167D9F5F"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د4-   </w:t>
            </w:r>
          </w:p>
        </w:tc>
      </w:tr>
    </w:tbl>
    <w:p w14:paraId="7E434581" w14:textId="77777777" w:rsidR="003C118A" w:rsidRPr="00E5247A"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00"/>
        <w:gridCol w:w="740"/>
        <w:gridCol w:w="3040"/>
        <w:gridCol w:w="2160"/>
        <w:gridCol w:w="1440"/>
        <w:gridCol w:w="1440"/>
      </w:tblGrid>
      <w:tr w:rsidR="003C118A" w:rsidRPr="00FA42FA" w14:paraId="0C33D4A6" w14:textId="77777777" w:rsidTr="00A22EF7">
        <w:trPr>
          <w:trHeight w:val="538"/>
        </w:trPr>
        <w:tc>
          <w:tcPr>
            <w:tcW w:w="9720" w:type="dxa"/>
            <w:gridSpan w:val="6"/>
            <w:shd w:val="clear" w:color="auto" w:fill="A7BFDE"/>
            <w:vAlign w:val="center"/>
          </w:tcPr>
          <w:p w14:paraId="75CE738D" w14:textId="77777777" w:rsidR="003C118A" w:rsidRPr="00FA42FA" w:rsidRDefault="003C118A" w:rsidP="00D545F6">
            <w:pPr>
              <w:numPr>
                <w:ilvl w:val="0"/>
                <w:numId w:val="141"/>
              </w:numPr>
              <w:tabs>
                <w:tab w:val="left" w:pos="43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بنية المقرر</w:t>
            </w:r>
          </w:p>
        </w:tc>
      </w:tr>
      <w:tr w:rsidR="003C118A" w:rsidRPr="00FA42FA" w14:paraId="1D564DCE" w14:textId="77777777" w:rsidTr="00A22EF7">
        <w:trPr>
          <w:trHeight w:val="907"/>
        </w:trPr>
        <w:tc>
          <w:tcPr>
            <w:tcW w:w="900" w:type="dxa"/>
            <w:shd w:val="clear" w:color="auto" w:fill="A7BFDE"/>
            <w:vAlign w:val="center"/>
          </w:tcPr>
          <w:p w14:paraId="3B71917D" w14:textId="77777777" w:rsidR="003C118A" w:rsidRPr="00FA42FA" w:rsidRDefault="003C118A" w:rsidP="00A22EF7">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الأسبوع</w:t>
            </w:r>
          </w:p>
        </w:tc>
        <w:tc>
          <w:tcPr>
            <w:tcW w:w="740" w:type="dxa"/>
            <w:shd w:val="clear" w:color="auto" w:fill="D3DFEE"/>
            <w:vAlign w:val="center"/>
          </w:tcPr>
          <w:p w14:paraId="0EE73032" w14:textId="77777777" w:rsidR="003C118A" w:rsidRPr="00FA42FA" w:rsidRDefault="003C118A" w:rsidP="00A22EF7">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الساعات</w:t>
            </w:r>
          </w:p>
        </w:tc>
        <w:tc>
          <w:tcPr>
            <w:tcW w:w="3040" w:type="dxa"/>
            <w:shd w:val="clear" w:color="auto" w:fill="A7BFDE"/>
            <w:vAlign w:val="center"/>
          </w:tcPr>
          <w:p w14:paraId="5630A217" w14:textId="77777777" w:rsidR="003C118A" w:rsidRPr="00FA42FA" w:rsidRDefault="003C118A" w:rsidP="00A22EF7">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22C7217A" w14:textId="77777777" w:rsidR="003C118A" w:rsidRPr="00FA42FA" w:rsidRDefault="003C118A" w:rsidP="00A22EF7">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4C5C05FC" w14:textId="77777777" w:rsidR="003C118A" w:rsidRPr="00FA42FA" w:rsidRDefault="003C118A" w:rsidP="00A22EF7">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15E6506" w14:textId="77777777" w:rsidR="003C118A" w:rsidRPr="00FA42FA" w:rsidRDefault="003C118A" w:rsidP="00A22EF7">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طريقة التقييم</w:t>
            </w:r>
          </w:p>
        </w:tc>
      </w:tr>
      <w:tr w:rsidR="003C118A" w:rsidRPr="00FA42FA" w14:paraId="0A8A8B8E" w14:textId="77777777" w:rsidTr="00A22EF7">
        <w:trPr>
          <w:trHeight w:val="399"/>
        </w:trPr>
        <w:tc>
          <w:tcPr>
            <w:tcW w:w="900" w:type="dxa"/>
            <w:tcBorders>
              <w:right w:val="single" w:sz="6" w:space="0" w:color="4F81BD"/>
            </w:tcBorders>
            <w:shd w:val="clear" w:color="auto" w:fill="A7BFDE"/>
            <w:vAlign w:val="center"/>
          </w:tcPr>
          <w:p w14:paraId="12F39B47" w14:textId="77777777" w:rsidR="003C118A" w:rsidRPr="00FA42FA"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w:t>
            </w:r>
          </w:p>
        </w:tc>
        <w:tc>
          <w:tcPr>
            <w:tcW w:w="740" w:type="dxa"/>
            <w:tcBorders>
              <w:left w:val="single" w:sz="6" w:space="0" w:color="4F81BD"/>
              <w:right w:val="single" w:sz="6" w:space="0" w:color="4F81BD"/>
            </w:tcBorders>
            <w:shd w:val="clear" w:color="auto" w:fill="A7BFDE"/>
            <w:vAlign w:val="center"/>
          </w:tcPr>
          <w:p w14:paraId="26989DB1" w14:textId="77777777" w:rsidR="003C118A" w:rsidRPr="00FA42FA"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tcBorders>
              <w:left w:val="single" w:sz="6" w:space="0" w:color="4F81BD"/>
              <w:right w:val="single" w:sz="6" w:space="0" w:color="4F81BD"/>
            </w:tcBorders>
            <w:shd w:val="clear" w:color="auto" w:fill="A7BFDE"/>
          </w:tcPr>
          <w:p w14:paraId="47E6558C"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المستخلصات الاحيائية , انواعها والكائنات النتجة لها, ما المقصود بالمستخلص , التعريف بالمصطلحات الخاصة بالمركبات الفعالة وطرق الاستخلاص</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العملي :  جمع وتحضير عينات الاستخلاص .</w:t>
            </w:r>
          </w:p>
        </w:tc>
        <w:tc>
          <w:tcPr>
            <w:tcW w:w="2160" w:type="dxa"/>
            <w:tcBorders>
              <w:left w:val="single" w:sz="6" w:space="0" w:color="4F81BD"/>
              <w:right w:val="single" w:sz="6" w:space="0" w:color="4F81BD"/>
            </w:tcBorders>
            <w:shd w:val="clear" w:color="auto" w:fill="A7BFDE"/>
            <w:vAlign w:val="center"/>
          </w:tcPr>
          <w:p w14:paraId="6A6CAD91" w14:textId="77777777" w:rsidR="003C118A" w:rsidRPr="00FA42FA" w:rsidRDefault="003C118A" w:rsidP="00A22EF7">
            <w:pPr>
              <w:tabs>
                <w:tab w:val="left" w:pos="642"/>
              </w:tabs>
              <w:autoSpaceDE w:val="0"/>
              <w:autoSpaceDN w:val="0"/>
              <w:adjustRightInd w:val="0"/>
              <w:jc w:val="right"/>
              <w:rPr>
                <w:rFonts w:asciiTheme="majorBidi" w:hAnsiTheme="majorBidi" w:cstheme="majorBidi"/>
                <w:color w:val="000000"/>
                <w:sz w:val="24"/>
                <w:szCs w:val="24"/>
                <w:lang w:val="en-GB" w:bidi="ar-IQ"/>
              </w:rPr>
            </w:pPr>
            <w:r w:rsidRPr="00FA42FA">
              <w:rPr>
                <w:rFonts w:asciiTheme="majorBidi" w:hAnsiTheme="majorBidi" w:cstheme="majorBidi"/>
                <w:color w:val="000000"/>
                <w:sz w:val="24"/>
                <w:szCs w:val="24"/>
                <w:lang w:val="en-GB" w:bidi="ar-IQ"/>
              </w:rPr>
              <w:t xml:space="preserve">Introduction to Biological extracts </w:t>
            </w:r>
            <w:proofErr w:type="gramStart"/>
            <w:r w:rsidRPr="00FA42FA">
              <w:rPr>
                <w:rFonts w:asciiTheme="majorBidi" w:hAnsiTheme="majorBidi" w:cstheme="majorBidi"/>
                <w:color w:val="000000"/>
                <w:sz w:val="24"/>
                <w:szCs w:val="24"/>
                <w:lang w:val="en-GB" w:bidi="ar-IQ"/>
              </w:rPr>
              <w:t>types ,</w:t>
            </w:r>
            <w:proofErr w:type="gramEnd"/>
            <w:r w:rsidRPr="00FA42FA">
              <w:rPr>
                <w:rFonts w:asciiTheme="majorBidi" w:hAnsiTheme="majorBidi" w:cstheme="majorBidi"/>
                <w:color w:val="000000"/>
                <w:sz w:val="24"/>
                <w:szCs w:val="24"/>
                <w:lang w:val="en-GB" w:bidi="ar-IQ"/>
              </w:rPr>
              <w:t xml:space="preserve">  production </w:t>
            </w:r>
          </w:p>
          <w:p w14:paraId="664B83C4" w14:textId="77777777" w:rsidR="003C118A" w:rsidRPr="00FA42FA" w:rsidRDefault="003C118A" w:rsidP="00A22EF7">
            <w:pPr>
              <w:tabs>
                <w:tab w:val="left" w:pos="642"/>
              </w:tabs>
              <w:autoSpaceDE w:val="0"/>
              <w:autoSpaceDN w:val="0"/>
              <w:adjustRightInd w:val="0"/>
              <w:jc w:val="right"/>
              <w:rPr>
                <w:rFonts w:asciiTheme="majorBidi" w:hAnsiTheme="majorBidi" w:cstheme="majorBidi"/>
                <w:color w:val="000000"/>
                <w:sz w:val="24"/>
                <w:szCs w:val="24"/>
                <w:lang w:val="en-GB" w:bidi="ar-IQ"/>
              </w:rPr>
            </w:pPr>
            <w:r w:rsidRPr="00FA42FA">
              <w:rPr>
                <w:rFonts w:asciiTheme="majorBidi" w:hAnsiTheme="majorBidi" w:cstheme="majorBidi"/>
                <w:color w:val="000000"/>
                <w:sz w:val="24"/>
                <w:szCs w:val="24"/>
                <w:lang w:val="en-GB" w:bidi="ar-IQ"/>
              </w:rPr>
              <w:t xml:space="preserve">, terms of active substances and extraction methods    </w:t>
            </w:r>
          </w:p>
        </w:tc>
        <w:tc>
          <w:tcPr>
            <w:tcW w:w="1440" w:type="dxa"/>
            <w:tcBorders>
              <w:left w:val="single" w:sz="6" w:space="0" w:color="4F81BD"/>
              <w:right w:val="single" w:sz="6" w:space="0" w:color="4F81BD"/>
            </w:tcBorders>
            <w:shd w:val="clear" w:color="auto" w:fill="A7BFDE"/>
          </w:tcPr>
          <w:p w14:paraId="7A0AEC36"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1014D70B"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35DA238D" w14:textId="77777777" w:rsidTr="00A22EF7">
        <w:trPr>
          <w:trHeight w:val="339"/>
        </w:trPr>
        <w:tc>
          <w:tcPr>
            <w:tcW w:w="900" w:type="dxa"/>
            <w:shd w:val="clear" w:color="auto" w:fill="A7BFDE"/>
            <w:vAlign w:val="center"/>
          </w:tcPr>
          <w:p w14:paraId="00186FCD" w14:textId="77777777" w:rsidR="003C118A" w:rsidRPr="00FA42FA" w:rsidRDefault="003C118A" w:rsidP="00A22EF7">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2</w:t>
            </w:r>
          </w:p>
        </w:tc>
        <w:tc>
          <w:tcPr>
            <w:tcW w:w="740" w:type="dxa"/>
            <w:shd w:val="clear" w:color="auto" w:fill="D3DFEE"/>
            <w:vAlign w:val="center"/>
          </w:tcPr>
          <w:p w14:paraId="4485BB34" w14:textId="77777777" w:rsidR="003C118A" w:rsidRPr="00FA42FA" w:rsidRDefault="003C118A" w:rsidP="00A22EF7">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596B886A"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Pr>
              <w:t xml:space="preserve"> </w:t>
            </w:r>
            <w:r w:rsidRPr="00FA42FA">
              <w:rPr>
                <w:rFonts w:asciiTheme="majorBidi" w:hAnsiTheme="majorBidi" w:cstheme="majorBidi"/>
                <w:sz w:val="24"/>
                <w:szCs w:val="24"/>
                <w:rtl/>
              </w:rPr>
              <w:t>انواع المركبات الفعالة: القلويدات  , وتصنيفها , توزيعها</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xml:space="preserve">العملي : تالكشف عن القويدات </w:t>
            </w:r>
          </w:p>
        </w:tc>
        <w:tc>
          <w:tcPr>
            <w:tcW w:w="2160" w:type="dxa"/>
            <w:shd w:val="clear" w:color="auto" w:fill="D3DFEE"/>
            <w:vAlign w:val="center"/>
          </w:tcPr>
          <w:p w14:paraId="0D5D3FC6" w14:textId="77777777" w:rsidR="003C118A" w:rsidRPr="00FA42FA" w:rsidRDefault="003C118A" w:rsidP="00A22EF7">
            <w:pPr>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Alkaloids </w:t>
            </w:r>
          </w:p>
        </w:tc>
        <w:tc>
          <w:tcPr>
            <w:tcW w:w="1440" w:type="dxa"/>
            <w:shd w:val="clear" w:color="auto" w:fill="A7BFDE"/>
          </w:tcPr>
          <w:p w14:paraId="4D644CAC"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1BDE2FBD"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7E3972CB" w14:textId="77777777" w:rsidTr="00A22EF7">
        <w:trPr>
          <w:trHeight w:val="320"/>
        </w:trPr>
        <w:tc>
          <w:tcPr>
            <w:tcW w:w="900" w:type="dxa"/>
            <w:tcBorders>
              <w:right w:val="single" w:sz="6" w:space="0" w:color="4F81BD"/>
            </w:tcBorders>
            <w:shd w:val="clear" w:color="auto" w:fill="A7BFDE"/>
            <w:vAlign w:val="center"/>
          </w:tcPr>
          <w:p w14:paraId="0C92B36A"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3</w:t>
            </w:r>
          </w:p>
        </w:tc>
        <w:tc>
          <w:tcPr>
            <w:tcW w:w="740" w:type="dxa"/>
            <w:tcBorders>
              <w:left w:val="single" w:sz="6" w:space="0" w:color="4F81BD"/>
              <w:right w:val="single" w:sz="6" w:space="0" w:color="4F81BD"/>
            </w:tcBorders>
            <w:shd w:val="clear" w:color="auto" w:fill="A7BFDE"/>
            <w:vAlign w:val="center"/>
          </w:tcPr>
          <w:p w14:paraId="72F99F27"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tcBorders>
              <w:left w:val="single" w:sz="6" w:space="0" w:color="4F81BD"/>
              <w:right w:val="single" w:sz="6" w:space="0" w:color="4F81BD"/>
            </w:tcBorders>
            <w:shd w:val="clear" w:color="auto" w:fill="A7BFDE"/>
          </w:tcPr>
          <w:p w14:paraId="6D5B9D77"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الكلايكوسيدات : انواعها وتصنيفها , اهميتها الطبية , وانتشارها في الكائنات الحية</w:t>
            </w:r>
            <w:r w:rsidRPr="00FA42FA">
              <w:rPr>
                <w:rFonts w:asciiTheme="majorBidi" w:hAnsiTheme="majorBidi" w:cstheme="majorBidi"/>
                <w:sz w:val="24"/>
                <w:szCs w:val="24"/>
              </w:rPr>
              <w:t xml:space="preserve"> .</w:t>
            </w:r>
          </w:p>
          <w:p w14:paraId="6EB4D9A3"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العملي : الكشف عن الكلايكوسيدات </w:t>
            </w:r>
          </w:p>
        </w:tc>
        <w:tc>
          <w:tcPr>
            <w:tcW w:w="2160" w:type="dxa"/>
            <w:tcBorders>
              <w:left w:val="single" w:sz="6" w:space="0" w:color="4F81BD"/>
              <w:right w:val="single" w:sz="6" w:space="0" w:color="4F81BD"/>
            </w:tcBorders>
            <w:shd w:val="clear" w:color="auto" w:fill="A7BFDE"/>
            <w:vAlign w:val="center"/>
          </w:tcPr>
          <w:p w14:paraId="2B0E2259"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Glycosides </w:t>
            </w:r>
          </w:p>
        </w:tc>
        <w:tc>
          <w:tcPr>
            <w:tcW w:w="1440" w:type="dxa"/>
            <w:tcBorders>
              <w:left w:val="single" w:sz="6" w:space="0" w:color="4F81BD"/>
              <w:right w:val="single" w:sz="6" w:space="0" w:color="4F81BD"/>
            </w:tcBorders>
            <w:shd w:val="clear" w:color="auto" w:fill="A7BFDE"/>
          </w:tcPr>
          <w:p w14:paraId="58488BF8"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722E888D"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627B4233" w14:textId="77777777" w:rsidTr="00A22EF7">
        <w:trPr>
          <w:trHeight w:val="331"/>
        </w:trPr>
        <w:tc>
          <w:tcPr>
            <w:tcW w:w="900" w:type="dxa"/>
            <w:shd w:val="clear" w:color="auto" w:fill="A7BFDE"/>
            <w:vAlign w:val="center"/>
          </w:tcPr>
          <w:p w14:paraId="7CF5D366"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740" w:type="dxa"/>
            <w:shd w:val="clear" w:color="auto" w:fill="D3DFEE"/>
            <w:vAlign w:val="center"/>
          </w:tcPr>
          <w:p w14:paraId="7DBBE16B"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2BC3BF55" w14:textId="77777777" w:rsidR="003C118A" w:rsidRPr="00FA42FA" w:rsidRDefault="003C118A" w:rsidP="00A22EF7">
            <w:pPr>
              <w:rPr>
                <w:rFonts w:asciiTheme="majorBidi" w:hAnsiTheme="majorBidi" w:cstheme="majorBidi"/>
                <w:sz w:val="24"/>
                <w:szCs w:val="24"/>
                <w:rtl/>
                <w:lang w:bidi="ar-IQ"/>
              </w:rPr>
            </w:pPr>
            <w:r w:rsidRPr="00FA42FA">
              <w:rPr>
                <w:rFonts w:asciiTheme="majorBidi" w:hAnsiTheme="majorBidi" w:cstheme="majorBidi"/>
                <w:sz w:val="24"/>
                <w:szCs w:val="24"/>
                <w:rtl/>
              </w:rPr>
              <w:t xml:space="preserve">الكلايكوسيدات القلبية وتصنيفها , اهميتها الطبية وانتشارها وتاثيرها على القلب </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العملي:</w:t>
            </w:r>
            <w:r w:rsidRPr="00FA42FA">
              <w:rPr>
                <w:rFonts w:asciiTheme="majorBidi" w:hAnsiTheme="majorBidi" w:cstheme="majorBidi"/>
                <w:sz w:val="24"/>
                <w:szCs w:val="24"/>
                <w:rtl/>
                <w:lang w:bidi="ar-IQ"/>
              </w:rPr>
              <w:t xml:space="preserve"> الكشف عن الكلايكوسيدات</w:t>
            </w:r>
          </w:p>
        </w:tc>
        <w:tc>
          <w:tcPr>
            <w:tcW w:w="2160" w:type="dxa"/>
            <w:shd w:val="clear" w:color="auto" w:fill="D3DFEE"/>
            <w:vAlign w:val="center"/>
          </w:tcPr>
          <w:p w14:paraId="0F8FE44B"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Heart glycosides </w:t>
            </w:r>
          </w:p>
        </w:tc>
        <w:tc>
          <w:tcPr>
            <w:tcW w:w="1440" w:type="dxa"/>
            <w:shd w:val="clear" w:color="auto" w:fill="A7BFDE"/>
          </w:tcPr>
          <w:p w14:paraId="1E35BE81"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0EDA299E"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6A9CEF8C" w14:textId="77777777" w:rsidTr="00A22EF7">
        <w:trPr>
          <w:trHeight w:val="340"/>
        </w:trPr>
        <w:tc>
          <w:tcPr>
            <w:tcW w:w="900" w:type="dxa"/>
            <w:tcBorders>
              <w:right w:val="single" w:sz="6" w:space="0" w:color="4F81BD"/>
            </w:tcBorders>
            <w:shd w:val="clear" w:color="auto" w:fill="A7BFDE"/>
            <w:vAlign w:val="center"/>
          </w:tcPr>
          <w:p w14:paraId="2DA79A63"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5</w:t>
            </w:r>
          </w:p>
        </w:tc>
        <w:tc>
          <w:tcPr>
            <w:tcW w:w="740" w:type="dxa"/>
            <w:tcBorders>
              <w:left w:val="single" w:sz="6" w:space="0" w:color="4F81BD"/>
              <w:right w:val="single" w:sz="6" w:space="0" w:color="4F81BD"/>
            </w:tcBorders>
            <w:shd w:val="clear" w:color="auto" w:fill="A7BFDE"/>
            <w:vAlign w:val="center"/>
          </w:tcPr>
          <w:p w14:paraId="11DA851C"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tcBorders>
              <w:left w:val="single" w:sz="6" w:space="0" w:color="4F81BD"/>
              <w:right w:val="single" w:sz="6" w:space="0" w:color="4F81BD"/>
            </w:tcBorders>
            <w:shd w:val="clear" w:color="auto" w:fill="A7BFDE"/>
          </w:tcPr>
          <w:p w14:paraId="07313F0B"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lang w:bidi="ar-IQ"/>
              </w:rPr>
              <w:t xml:space="preserve">الفلافينويدات </w:t>
            </w:r>
            <w:r w:rsidRPr="00FA42FA">
              <w:rPr>
                <w:rFonts w:asciiTheme="majorBidi" w:hAnsiTheme="majorBidi" w:cstheme="majorBidi"/>
                <w:sz w:val="24"/>
                <w:szCs w:val="24"/>
                <w:rtl/>
              </w:rPr>
              <w:t>انواعها ,</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xml:space="preserve"> وتصنيفها , اهميتها الطبية وانتشارها. </w:t>
            </w:r>
          </w:p>
        </w:tc>
        <w:tc>
          <w:tcPr>
            <w:tcW w:w="2160" w:type="dxa"/>
            <w:tcBorders>
              <w:left w:val="single" w:sz="6" w:space="0" w:color="4F81BD"/>
              <w:right w:val="single" w:sz="6" w:space="0" w:color="4F81BD"/>
            </w:tcBorders>
            <w:shd w:val="clear" w:color="auto" w:fill="A7BFDE"/>
            <w:vAlign w:val="center"/>
          </w:tcPr>
          <w:p w14:paraId="074C417F"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val="en-GB" w:bidi="ar-IQ"/>
              </w:rPr>
            </w:pPr>
            <w:r w:rsidRPr="00FA42FA">
              <w:rPr>
                <w:rFonts w:asciiTheme="majorBidi" w:hAnsiTheme="majorBidi" w:cstheme="majorBidi"/>
                <w:color w:val="000000"/>
                <w:sz w:val="24"/>
                <w:szCs w:val="24"/>
                <w:lang w:val="en-GB" w:bidi="ar-IQ"/>
              </w:rPr>
              <w:t xml:space="preserve">Flavonoids </w:t>
            </w:r>
          </w:p>
        </w:tc>
        <w:tc>
          <w:tcPr>
            <w:tcW w:w="1440" w:type="dxa"/>
            <w:tcBorders>
              <w:left w:val="single" w:sz="6" w:space="0" w:color="4F81BD"/>
              <w:right w:val="single" w:sz="6" w:space="0" w:color="4F81BD"/>
            </w:tcBorders>
            <w:shd w:val="clear" w:color="auto" w:fill="A7BFDE"/>
          </w:tcPr>
          <w:p w14:paraId="137956F8"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tcBorders>
              <w:left w:val="single" w:sz="6" w:space="0" w:color="4F81BD"/>
            </w:tcBorders>
            <w:shd w:val="clear" w:color="auto" w:fill="A7BFDE"/>
          </w:tcPr>
          <w:p w14:paraId="310A138E"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61973EE0" w14:textId="77777777" w:rsidTr="00A22EF7">
        <w:trPr>
          <w:trHeight w:val="323"/>
        </w:trPr>
        <w:tc>
          <w:tcPr>
            <w:tcW w:w="900" w:type="dxa"/>
            <w:shd w:val="clear" w:color="auto" w:fill="A7BFDE"/>
            <w:vAlign w:val="center"/>
          </w:tcPr>
          <w:p w14:paraId="219EBA35"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6</w:t>
            </w:r>
          </w:p>
        </w:tc>
        <w:tc>
          <w:tcPr>
            <w:tcW w:w="740" w:type="dxa"/>
            <w:shd w:val="clear" w:color="auto" w:fill="D3DFEE"/>
            <w:vAlign w:val="center"/>
          </w:tcPr>
          <w:p w14:paraId="615A4FC1"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60B28A69"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الصابونيات . : انواعها وتصنيفها , اهميتها الطبية , وانتشارها في الكائنات الحية. الكشف عن التانينات </w:t>
            </w:r>
          </w:p>
        </w:tc>
        <w:tc>
          <w:tcPr>
            <w:tcW w:w="2160" w:type="dxa"/>
            <w:shd w:val="clear" w:color="auto" w:fill="D3DFEE"/>
            <w:vAlign w:val="center"/>
          </w:tcPr>
          <w:p w14:paraId="3C74BC2E"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proofErr w:type="spellStart"/>
            <w:r w:rsidRPr="00FA42FA">
              <w:rPr>
                <w:rFonts w:asciiTheme="majorBidi" w:hAnsiTheme="majorBidi" w:cstheme="majorBidi"/>
                <w:color w:val="000000"/>
                <w:sz w:val="24"/>
                <w:szCs w:val="24"/>
                <w:lang w:bidi="ar-IQ"/>
              </w:rPr>
              <w:t>Saponines</w:t>
            </w:r>
            <w:proofErr w:type="spellEnd"/>
            <w:r w:rsidRPr="00FA42FA">
              <w:rPr>
                <w:rFonts w:asciiTheme="majorBidi" w:hAnsiTheme="majorBidi" w:cstheme="majorBidi"/>
                <w:color w:val="000000"/>
                <w:sz w:val="24"/>
                <w:szCs w:val="24"/>
                <w:lang w:bidi="ar-IQ"/>
              </w:rPr>
              <w:t xml:space="preserve">  </w:t>
            </w:r>
          </w:p>
        </w:tc>
        <w:tc>
          <w:tcPr>
            <w:tcW w:w="1440" w:type="dxa"/>
            <w:shd w:val="clear" w:color="auto" w:fill="A7BFDE"/>
          </w:tcPr>
          <w:p w14:paraId="656408F9"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49B9379C"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5C869BCA" w14:textId="77777777" w:rsidTr="00A22EF7">
        <w:trPr>
          <w:trHeight w:val="323"/>
        </w:trPr>
        <w:tc>
          <w:tcPr>
            <w:tcW w:w="900" w:type="dxa"/>
            <w:shd w:val="clear" w:color="auto" w:fill="A7BFDE"/>
            <w:vAlign w:val="center"/>
          </w:tcPr>
          <w:p w14:paraId="0254041A"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7</w:t>
            </w:r>
          </w:p>
        </w:tc>
        <w:tc>
          <w:tcPr>
            <w:tcW w:w="740" w:type="dxa"/>
            <w:shd w:val="clear" w:color="auto" w:fill="D3DFEE"/>
            <w:vAlign w:val="center"/>
          </w:tcPr>
          <w:p w14:paraId="6C2DFC0F"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3B2BC882"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الفينولات انواعها وتصنيفها , اهميتها الطبية , وانتشارها في الكائنات الحية</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xml:space="preserve"> العملي الكشف عن الفينولات </w:t>
            </w:r>
          </w:p>
        </w:tc>
        <w:tc>
          <w:tcPr>
            <w:tcW w:w="2160" w:type="dxa"/>
            <w:shd w:val="clear" w:color="auto" w:fill="D3DFEE"/>
            <w:vAlign w:val="center"/>
          </w:tcPr>
          <w:p w14:paraId="19B7F3C7"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Phenols </w:t>
            </w:r>
          </w:p>
        </w:tc>
        <w:tc>
          <w:tcPr>
            <w:tcW w:w="1440" w:type="dxa"/>
            <w:shd w:val="clear" w:color="auto" w:fill="A7BFDE"/>
          </w:tcPr>
          <w:p w14:paraId="410FD6E2"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17B381C8"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1F893678" w14:textId="77777777" w:rsidTr="00A22EF7">
        <w:trPr>
          <w:trHeight w:val="323"/>
        </w:trPr>
        <w:tc>
          <w:tcPr>
            <w:tcW w:w="900" w:type="dxa"/>
            <w:shd w:val="clear" w:color="auto" w:fill="A7BFDE"/>
            <w:vAlign w:val="center"/>
          </w:tcPr>
          <w:p w14:paraId="33136ED3"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8</w:t>
            </w:r>
          </w:p>
        </w:tc>
        <w:tc>
          <w:tcPr>
            <w:tcW w:w="740" w:type="dxa"/>
            <w:shd w:val="clear" w:color="auto" w:fill="D3DFEE"/>
            <w:vAlign w:val="center"/>
          </w:tcPr>
          <w:p w14:paraId="0B8F5159"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14307BC2" w14:textId="77777777" w:rsidR="003C118A" w:rsidRPr="00FA42FA" w:rsidRDefault="003C118A" w:rsidP="00A22EF7">
            <w:pPr>
              <w:rPr>
                <w:rFonts w:asciiTheme="majorBidi" w:hAnsiTheme="majorBidi" w:cstheme="majorBidi"/>
                <w:sz w:val="24"/>
                <w:szCs w:val="24"/>
                <w:rtl/>
              </w:rPr>
            </w:pPr>
            <w:r w:rsidRPr="00FA42FA">
              <w:rPr>
                <w:rFonts w:asciiTheme="majorBidi" w:hAnsiTheme="majorBidi" w:cstheme="majorBidi"/>
                <w:sz w:val="24"/>
                <w:szCs w:val="24"/>
                <w:rtl/>
              </w:rPr>
              <w:t>الامتحان الاول</w:t>
            </w:r>
          </w:p>
          <w:p w14:paraId="23086C56"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xml:space="preserve">العملي تقنيات الفصل المختلفة </w:t>
            </w:r>
          </w:p>
        </w:tc>
        <w:tc>
          <w:tcPr>
            <w:tcW w:w="2160" w:type="dxa"/>
            <w:shd w:val="clear" w:color="auto" w:fill="D3DFEE"/>
            <w:vAlign w:val="center"/>
          </w:tcPr>
          <w:p w14:paraId="1530F530"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1</w:t>
            </w:r>
            <w:r w:rsidRPr="00FA42FA">
              <w:rPr>
                <w:rFonts w:asciiTheme="majorBidi" w:hAnsiTheme="majorBidi" w:cstheme="majorBidi"/>
                <w:color w:val="000000"/>
                <w:sz w:val="24"/>
                <w:szCs w:val="24"/>
                <w:vertAlign w:val="superscript"/>
                <w:lang w:bidi="ar-IQ"/>
              </w:rPr>
              <w:t>st</w:t>
            </w:r>
            <w:r w:rsidRPr="00FA42FA">
              <w:rPr>
                <w:rFonts w:asciiTheme="majorBidi" w:hAnsiTheme="majorBidi" w:cstheme="majorBidi"/>
                <w:color w:val="000000"/>
                <w:sz w:val="24"/>
                <w:szCs w:val="24"/>
                <w:lang w:bidi="ar-IQ"/>
              </w:rPr>
              <w:t xml:space="preserve"> seasonal exam </w:t>
            </w:r>
          </w:p>
        </w:tc>
        <w:tc>
          <w:tcPr>
            <w:tcW w:w="1440" w:type="dxa"/>
            <w:shd w:val="clear" w:color="auto" w:fill="A7BFDE"/>
          </w:tcPr>
          <w:p w14:paraId="123AF307"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7A8A1D0B"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5D03A300" w14:textId="77777777" w:rsidTr="00A22EF7">
        <w:trPr>
          <w:trHeight w:val="323"/>
        </w:trPr>
        <w:tc>
          <w:tcPr>
            <w:tcW w:w="900" w:type="dxa"/>
            <w:shd w:val="clear" w:color="auto" w:fill="A7BFDE"/>
            <w:vAlign w:val="center"/>
          </w:tcPr>
          <w:p w14:paraId="6DFB5CA7"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9</w:t>
            </w:r>
          </w:p>
        </w:tc>
        <w:tc>
          <w:tcPr>
            <w:tcW w:w="740" w:type="dxa"/>
            <w:shd w:val="clear" w:color="auto" w:fill="D3DFEE"/>
            <w:vAlign w:val="center"/>
          </w:tcPr>
          <w:p w14:paraId="5F1E624F"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2BAE636A"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اساسيات  الفصل الحيوي والخواص الكيميائية والفيزيائية للمواد</w:t>
            </w:r>
            <w:r w:rsidRPr="00FA42FA">
              <w:rPr>
                <w:rFonts w:asciiTheme="majorBidi" w:hAnsiTheme="majorBidi" w:cstheme="majorBidi"/>
                <w:sz w:val="24"/>
                <w:szCs w:val="24"/>
                <w:rtl/>
                <w:lang w:bidi="ar-IQ"/>
              </w:rPr>
              <w:t xml:space="preserve">الاحيائية </w:t>
            </w:r>
            <w:r w:rsidRPr="00FA42FA">
              <w:rPr>
                <w:rFonts w:asciiTheme="majorBidi" w:hAnsiTheme="majorBidi" w:cstheme="majorBidi"/>
                <w:sz w:val="24"/>
                <w:szCs w:val="24"/>
              </w:rPr>
              <w:t>.</w:t>
            </w:r>
          </w:p>
          <w:p w14:paraId="5C28B6DE" w14:textId="77777777" w:rsidR="003C118A" w:rsidRPr="00FA42FA" w:rsidRDefault="003C118A" w:rsidP="00A22EF7">
            <w:pPr>
              <w:rPr>
                <w:rFonts w:asciiTheme="majorBidi" w:hAnsiTheme="majorBidi" w:cstheme="majorBidi"/>
                <w:sz w:val="24"/>
                <w:szCs w:val="24"/>
                <w:rtl/>
                <w:lang w:bidi="ar-IQ"/>
              </w:rPr>
            </w:pPr>
            <w:r w:rsidRPr="00FA42FA">
              <w:rPr>
                <w:rFonts w:asciiTheme="majorBidi" w:hAnsiTheme="majorBidi" w:cstheme="majorBidi"/>
                <w:sz w:val="24"/>
                <w:szCs w:val="24"/>
                <w:rtl/>
                <w:lang w:bidi="ar-IQ"/>
              </w:rPr>
              <w:t xml:space="preserve"> العملي , انواع طرق الفصل:استخلاص الدنا </w:t>
            </w:r>
          </w:p>
          <w:p w14:paraId="20FC48EE"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w:t>
            </w:r>
          </w:p>
        </w:tc>
        <w:tc>
          <w:tcPr>
            <w:tcW w:w="2160" w:type="dxa"/>
            <w:shd w:val="clear" w:color="auto" w:fill="D3DFEE"/>
            <w:vAlign w:val="center"/>
          </w:tcPr>
          <w:p w14:paraId="0986839E"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Principles of </w:t>
            </w:r>
            <w:proofErr w:type="spellStart"/>
            <w:r w:rsidRPr="00FA42FA">
              <w:rPr>
                <w:rFonts w:asciiTheme="majorBidi" w:hAnsiTheme="majorBidi" w:cstheme="majorBidi"/>
                <w:color w:val="000000"/>
                <w:sz w:val="24"/>
                <w:szCs w:val="24"/>
                <w:lang w:bidi="ar-IQ"/>
              </w:rPr>
              <w:t>bioseparation</w:t>
            </w:r>
            <w:proofErr w:type="spellEnd"/>
            <w:r w:rsidRPr="00FA42FA">
              <w:rPr>
                <w:rFonts w:asciiTheme="majorBidi" w:hAnsiTheme="majorBidi" w:cstheme="majorBidi"/>
                <w:color w:val="000000"/>
                <w:sz w:val="24"/>
                <w:szCs w:val="24"/>
                <w:lang w:bidi="ar-IQ"/>
              </w:rPr>
              <w:t xml:space="preserve"> and physical and chemical properties of biological materials </w:t>
            </w:r>
          </w:p>
        </w:tc>
        <w:tc>
          <w:tcPr>
            <w:tcW w:w="1440" w:type="dxa"/>
            <w:shd w:val="clear" w:color="auto" w:fill="A7BFDE"/>
          </w:tcPr>
          <w:p w14:paraId="0873FDDF"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64DF13B3"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53DEFA53" w14:textId="77777777" w:rsidTr="00A22EF7">
        <w:trPr>
          <w:trHeight w:val="323"/>
        </w:trPr>
        <w:tc>
          <w:tcPr>
            <w:tcW w:w="900" w:type="dxa"/>
            <w:shd w:val="clear" w:color="auto" w:fill="A7BFDE"/>
            <w:vAlign w:val="center"/>
          </w:tcPr>
          <w:p w14:paraId="6F912332"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10</w:t>
            </w:r>
          </w:p>
        </w:tc>
        <w:tc>
          <w:tcPr>
            <w:tcW w:w="740" w:type="dxa"/>
            <w:shd w:val="clear" w:color="auto" w:fill="D3DFEE"/>
            <w:vAlign w:val="center"/>
          </w:tcPr>
          <w:p w14:paraId="2E001A18"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54F5D7F8"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تقنيات الفصل الحيوي</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 تقنية الكروماتوغرافي, العملي :تقنية الكروماتوغرافي الية وطريقة العمل, وفصل الصبغات النباتية</w:t>
            </w:r>
          </w:p>
        </w:tc>
        <w:tc>
          <w:tcPr>
            <w:tcW w:w="2160" w:type="dxa"/>
            <w:shd w:val="clear" w:color="auto" w:fill="D3DFEE"/>
            <w:vAlign w:val="center"/>
          </w:tcPr>
          <w:p w14:paraId="766B2958"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val="en-GB" w:bidi="ar-IQ"/>
              </w:rPr>
            </w:pPr>
            <w:r w:rsidRPr="00FA42FA">
              <w:rPr>
                <w:rFonts w:asciiTheme="majorBidi" w:hAnsiTheme="majorBidi" w:cstheme="majorBidi"/>
                <w:color w:val="000000"/>
                <w:sz w:val="24"/>
                <w:szCs w:val="24"/>
                <w:lang w:val="en-GB" w:bidi="ar-IQ"/>
              </w:rPr>
              <w:t xml:space="preserve">Bio separation techniques: chromatography  </w:t>
            </w:r>
          </w:p>
        </w:tc>
        <w:tc>
          <w:tcPr>
            <w:tcW w:w="1440" w:type="dxa"/>
            <w:shd w:val="clear" w:color="auto" w:fill="A7BFDE"/>
          </w:tcPr>
          <w:p w14:paraId="081E1686"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0552C868"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7572F76D" w14:textId="77777777" w:rsidTr="00A22EF7">
        <w:trPr>
          <w:trHeight w:val="323"/>
        </w:trPr>
        <w:tc>
          <w:tcPr>
            <w:tcW w:w="900" w:type="dxa"/>
            <w:shd w:val="clear" w:color="auto" w:fill="A7BFDE"/>
            <w:vAlign w:val="center"/>
          </w:tcPr>
          <w:p w14:paraId="2C361300"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11</w:t>
            </w:r>
          </w:p>
        </w:tc>
        <w:tc>
          <w:tcPr>
            <w:tcW w:w="740" w:type="dxa"/>
            <w:shd w:val="clear" w:color="auto" w:fill="D3DFEE"/>
            <w:vAlign w:val="center"/>
          </w:tcPr>
          <w:p w14:paraId="3183C077"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267B6A6D" w14:textId="77777777" w:rsidR="003C118A" w:rsidRPr="00FA42FA" w:rsidRDefault="003C118A" w:rsidP="00A22EF7">
            <w:pPr>
              <w:rPr>
                <w:rFonts w:asciiTheme="majorBidi" w:hAnsiTheme="majorBidi" w:cstheme="majorBidi"/>
                <w:sz w:val="24"/>
                <w:szCs w:val="24"/>
                <w:rtl/>
              </w:rPr>
            </w:pPr>
            <w:r w:rsidRPr="00FA42FA">
              <w:rPr>
                <w:rFonts w:asciiTheme="majorBidi" w:hAnsiTheme="majorBidi" w:cstheme="majorBidi"/>
                <w:sz w:val="24"/>
                <w:szCs w:val="24"/>
                <w:rtl/>
              </w:rPr>
              <w:t>تقنية الطفو , تقنية الترشيح, الترسيب</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w:t>
            </w:r>
          </w:p>
          <w:p w14:paraId="67AE9F3A" w14:textId="77777777" w:rsidR="003C118A" w:rsidRPr="00FA42FA" w:rsidRDefault="003C118A" w:rsidP="00A22EF7">
            <w:pPr>
              <w:rPr>
                <w:rFonts w:asciiTheme="majorBidi" w:hAnsiTheme="majorBidi" w:cstheme="majorBidi"/>
                <w:sz w:val="24"/>
                <w:szCs w:val="24"/>
                <w:rtl/>
              </w:rPr>
            </w:pPr>
            <w:r w:rsidRPr="00FA42FA">
              <w:rPr>
                <w:rFonts w:asciiTheme="majorBidi" w:hAnsiTheme="majorBidi" w:cstheme="majorBidi"/>
                <w:sz w:val="24"/>
                <w:szCs w:val="24"/>
                <w:rtl/>
              </w:rPr>
              <w:t xml:space="preserve"> العملي:استخلاص التانينات </w:t>
            </w:r>
          </w:p>
          <w:p w14:paraId="311F66C9" w14:textId="77777777" w:rsidR="003C118A" w:rsidRPr="00FA42FA" w:rsidRDefault="003C118A" w:rsidP="00A22EF7">
            <w:pPr>
              <w:rPr>
                <w:rFonts w:asciiTheme="majorBidi" w:hAnsiTheme="majorBidi" w:cstheme="majorBidi"/>
                <w:sz w:val="24"/>
                <w:szCs w:val="24"/>
              </w:rPr>
            </w:pPr>
          </w:p>
        </w:tc>
        <w:tc>
          <w:tcPr>
            <w:tcW w:w="2160" w:type="dxa"/>
            <w:shd w:val="clear" w:color="auto" w:fill="D3DFEE"/>
            <w:vAlign w:val="center"/>
          </w:tcPr>
          <w:p w14:paraId="1CB70A62"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val="en-GB" w:bidi="ar-IQ"/>
              </w:rPr>
              <w:t xml:space="preserve">Flotation </w:t>
            </w:r>
            <w:r w:rsidRPr="00FA42FA">
              <w:rPr>
                <w:rFonts w:asciiTheme="majorBidi" w:hAnsiTheme="majorBidi" w:cstheme="majorBidi"/>
                <w:color w:val="000000"/>
                <w:sz w:val="24"/>
                <w:szCs w:val="24"/>
                <w:lang w:bidi="ar-IQ"/>
              </w:rPr>
              <w:t xml:space="preserve">Filtration, sedimentation </w:t>
            </w:r>
          </w:p>
        </w:tc>
        <w:tc>
          <w:tcPr>
            <w:tcW w:w="1440" w:type="dxa"/>
            <w:shd w:val="clear" w:color="auto" w:fill="A7BFDE"/>
          </w:tcPr>
          <w:p w14:paraId="35161184"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2AAACC79"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3AD57350" w14:textId="77777777" w:rsidTr="00A22EF7">
        <w:trPr>
          <w:trHeight w:val="323"/>
        </w:trPr>
        <w:tc>
          <w:tcPr>
            <w:tcW w:w="900" w:type="dxa"/>
            <w:shd w:val="clear" w:color="auto" w:fill="A7BFDE"/>
            <w:vAlign w:val="center"/>
          </w:tcPr>
          <w:p w14:paraId="568AF6A6"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12</w:t>
            </w:r>
          </w:p>
        </w:tc>
        <w:tc>
          <w:tcPr>
            <w:tcW w:w="740" w:type="dxa"/>
            <w:shd w:val="clear" w:color="auto" w:fill="D3DFEE"/>
            <w:vAlign w:val="center"/>
          </w:tcPr>
          <w:p w14:paraId="2C25276E"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28667ABC" w14:textId="77777777" w:rsidR="003C118A" w:rsidRPr="00FA42FA" w:rsidRDefault="003C118A" w:rsidP="00A22EF7">
            <w:pPr>
              <w:rPr>
                <w:rFonts w:asciiTheme="majorBidi" w:hAnsiTheme="majorBidi" w:cstheme="majorBidi"/>
                <w:sz w:val="24"/>
                <w:szCs w:val="24"/>
                <w:rtl/>
              </w:rPr>
            </w:pPr>
            <w:r w:rsidRPr="00FA42FA">
              <w:rPr>
                <w:rFonts w:asciiTheme="majorBidi" w:hAnsiTheme="majorBidi" w:cstheme="majorBidi"/>
                <w:sz w:val="24"/>
                <w:szCs w:val="24"/>
                <w:rtl/>
              </w:rPr>
              <w:t xml:space="preserve"> تقنية الترحيل الكهربائي</w:t>
            </w:r>
            <w:r w:rsidRPr="00FA42FA">
              <w:rPr>
                <w:rFonts w:asciiTheme="majorBidi" w:hAnsiTheme="majorBidi" w:cstheme="majorBidi"/>
                <w:sz w:val="24"/>
                <w:szCs w:val="24"/>
              </w:rPr>
              <w:t xml:space="preserve"> </w:t>
            </w:r>
            <w:r w:rsidRPr="00FA42FA">
              <w:rPr>
                <w:rFonts w:asciiTheme="majorBidi" w:hAnsiTheme="majorBidi" w:cstheme="majorBidi"/>
                <w:sz w:val="24"/>
                <w:szCs w:val="24"/>
                <w:rtl/>
              </w:rPr>
              <w:t>.</w:t>
            </w:r>
          </w:p>
          <w:p w14:paraId="7E7F349E" w14:textId="77777777" w:rsidR="003C118A" w:rsidRPr="00FA42FA" w:rsidRDefault="003C118A" w:rsidP="00A22EF7">
            <w:pPr>
              <w:rPr>
                <w:rFonts w:asciiTheme="majorBidi" w:hAnsiTheme="majorBidi" w:cstheme="majorBidi"/>
                <w:sz w:val="24"/>
                <w:szCs w:val="24"/>
                <w:rtl/>
                <w:lang w:bidi="ar-IQ"/>
              </w:rPr>
            </w:pPr>
            <w:r w:rsidRPr="00FA42FA">
              <w:rPr>
                <w:rFonts w:asciiTheme="majorBidi" w:hAnsiTheme="majorBidi" w:cstheme="majorBidi"/>
                <w:sz w:val="24"/>
                <w:szCs w:val="24"/>
                <w:rtl/>
              </w:rPr>
              <w:t>العملي تقنية الترحيل الكهربائي للدنا والبروتين.</w:t>
            </w:r>
          </w:p>
        </w:tc>
        <w:tc>
          <w:tcPr>
            <w:tcW w:w="2160" w:type="dxa"/>
            <w:shd w:val="clear" w:color="auto" w:fill="D3DFEE"/>
            <w:vAlign w:val="center"/>
          </w:tcPr>
          <w:p w14:paraId="711285AF"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electrophoresis  </w:t>
            </w:r>
          </w:p>
        </w:tc>
        <w:tc>
          <w:tcPr>
            <w:tcW w:w="1440" w:type="dxa"/>
            <w:shd w:val="clear" w:color="auto" w:fill="A7BFDE"/>
          </w:tcPr>
          <w:p w14:paraId="6E9F872D"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7911CC3F"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019DCA70" w14:textId="77777777" w:rsidTr="00A22EF7">
        <w:trPr>
          <w:trHeight w:val="323"/>
        </w:trPr>
        <w:tc>
          <w:tcPr>
            <w:tcW w:w="900" w:type="dxa"/>
            <w:shd w:val="clear" w:color="auto" w:fill="A7BFDE"/>
            <w:vAlign w:val="center"/>
          </w:tcPr>
          <w:p w14:paraId="29B5A998"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13</w:t>
            </w:r>
          </w:p>
        </w:tc>
        <w:tc>
          <w:tcPr>
            <w:tcW w:w="740" w:type="dxa"/>
            <w:shd w:val="clear" w:color="auto" w:fill="D3DFEE"/>
            <w:vAlign w:val="center"/>
          </w:tcPr>
          <w:p w14:paraId="3937E46A"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30429931" w14:textId="77777777" w:rsidR="003C118A" w:rsidRPr="00FA42FA" w:rsidRDefault="003C118A" w:rsidP="00A22EF7">
            <w:pPr>
              <w:rPr>
                <w:rFonts w:asciiTheme="majorBidi" w:hAnsiTheme="majorBidi" w:cstheme="majorBidi"/>
                <w:sz w:val="24"/>
                <w:szCs w:val="24"/>
                <w:rtl/>
              </w:rPr>
            </w:pPr>
            <w:r w:rsidRPr="00FA42FA">
              <w:rPr>
                <w:rFonts w:asciiTheme="majorBidi" w:hAnsiTheme="majorBidi" w:cstheme="majorBidi"/>
                <w:sz w:val="24"/>
                <w:szCs w:val="24"/>
                <w:rtl/>
              </w:rPr>
              <w:t>انتاج المضادات الوحيدة النسلية:</w:t>
            </w:r>
          </w:p>
          <w:p w14:paraId="05FBA8BF"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العملي :استخلاص البروتينات.</w:t>
            </w:r>
          </w:p>
        </w:tc>
        <w:tc>
          <w:tcPr>
            <w:tcW w:w="2160" w:type="dxa"/>
            <w:shd w:val="clear" w:color="auto" w:fill="D3DFEE"/>
            <w:vAlign w:val="center"/>
          </w:tcPr>
          <w:p w14:paraId="228566DA"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lang w:bidi="ar-IQ"/>
              </w:rPr>
              <w:t xml:space="preserve">Production of monoclonal antibody </w:t>
            </w:r>
          </w:p>
        </w:tc>
        <w:tc>
          <w:tcPr>
            <w:tcW w:w="1440" w:type="dxa"/>
            <w:shd w:val="clear" w:color="auto" w:fill="A7BFDE"/>
          </w:tcPr>
          <w:p w14:paraId="72C78D43"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6C833BE6"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23047B9A" w14:textId="77777777" w:rsidTr="00A22EF7">
        <w:trPr>
          <w:trHeight w:val="323"/>
        </w:trPr>
        <w:tc>
          <w:tcPr>
            <w:tcW w:w="900" w:type="dxa"/>
            <w:shd w:val="clear" w:color="auto" w:fill="A7BFDE"/>
            <w:vAlign w:val="center"/>
          </w:tcPr>
          <w:p w14:paraId="1D6BE31C"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14</w:t>
            </w:r>
          </w:p>
        </w:tc>
        <w:tc>
          <w:tcPr>
            <w:tcW w:w="740" w:type="dxa"/>
            <w:shd w:val="clear" w:color="auto" w:fill="D3DFEE"/>
            <w:vAlign w:val="center"/>
          </w:tcPr>
          <w:p w14:paraId="4EF47A65"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shd w:val="clear" w:color="auto" w:fill="A7BFDE"/>
          </w:tcPr>
          <w:p w14:paraId="14085623" w14:textId="77777777" w:rsidR="003C118A" w:rsidRPr="00FA42FA" w:rsidRDefault="003C118A" w:rsidP="00A22EF7">
            <w:pPr>
              <w:rPr>
                <w:rFonts w:asciiTheme="majorBidi" w:hAnsiTheme="majorBidi" w:cstheme="majorBidi"/>
                <w:sz w:val="24"/>
                <w:szCs w:val="24"/>
                <w:rtl/>
                <w:lang w:bidi="ar-IQ"/>
              </w:rPr>
            </w:pPr>
            <w:r w:rsidRPr="00FA42FA">
              <w:rPr>
                <w:rFonts w:asciiTheme="majorBidi" w:hAnsiTheme="majorBidi" w:cstheme="majorBidi"/>
                <w:sz w:val="24"/>
                <w:szCs w:val="24"/>
                <w:rtl/>
                <w:lang w:bidi="ar-IQ"/>
              </w:rPr>
              <w:t>استخلاص السموم البكترية والفطرية .</w:t>
            </w:r>
          </w:p>
          <w:p w14:paraId="1EDD4BFE" w14:textId="77777777" w:rsidR="003C118A" w:rsidRPr="00FA42FA" w:rsidRDefault="003C118A" w:rsidP="00A22EF7">
            <w:pPr>
              <w:rPr>
                <w:rFonts w:asciiTheme="majorBidi" w:hAnsiTheme="majorBidi" w:cstheme="majorBidi"/>
                <w:sz w:val="24"/>
                <w:szCs w:val="24"/>
                <w:rtl/>
                <w:lang w:bidi="ar-IQ"/>
              </w:rPr>
            </w:pPr>
          </w:p>
        </w:tc>
        <w:tc>
          <w:tcPr>
            <w:tcW w:w="2160" w:type="dxa"/>
            <w:shd w:val="clear" w:color="auto" w:fill="D3DFEE"/>
            <w:vAlign w:val="center"/>
          </w:tcPr>
          <w:p w14:paraId="2AB9097F" w14:textId="77777777" w:rsidR="003C118A" w:rsidRPr="00FA42FA" w:rsidRDefault="003C118A" w:rsidP="00A22EF7">
            <w:pPr>
              <w:autoSpaceDE w:val="0"/>
              <w:autoSpaceDN w:val="0"/>
              <w:adjustRightInd w:val="0"/>
              <w:jc w:val="right"/>
              <w:rPr>
                <w:rFonts w:asciiTheme="majorBidi" w:hAnsiTheme="majorBidi" w:cstheme="majorBidi"/>
                <w:color w:val="000000"/>
                <w:sz w:val="24"/>
                <w:szCs w:val="24"/>
                <w:lang w:val="en-GB" w:bidi="ar-IQ"/>
              </w:rPr>
            </w:pPr>
            <w:r w:rsidRPr="00FA42FA">
              <w:rPr>
                <w:rFonts w:asciiTheme="majorBidi" w:hAnsiTheme="majorBidi" w:cstheme="majorBidi"/>
                <w:color w:val="000000"/>
                <w:sz w:val="24"/>
                <w:szCs w:val="24"/>
                <w:lang w:val="en-GB" w:bidi="ar-IQ"/>
              </w:rPr>
              <w:t xml:space="preserve">Bacterial and fungal toxins extraction </w:t>
            </w:r>
          </w:p>
        </w:tc>
        <w:tc>
          <w:tcPr>
            <w:tcW w:w="1440" w:type="dxa"/>
            <w:shd w:val="clear" w:color="auto" w:fill="A7BFDE"/>
          </w:tcPr>
          <w:p w14:paraId="17AE05C9"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 xml:space="preserve">وفق النقطة 10 وحسب الحاجة </w:t>
            </w:r>
          </w:p>
        </w:tc>
        <w:tc>
          <w:tcPr>
            <w:tcW w:w="1440" w:type="dxa"/>
            <w:shd w:val="clear" w:color="auto" w:fill="D3DFEE"/>
          </w:tcPr>
          <w:p w14:paraId="0A20AFCA" w14:textId="77777777" w:rsidR="003C118A" w:rsidRPr="00FA42FA" w:rsidRDefault="003C118A" w:rsidP="00A22EF7">
            <w:pPr>
              <w:rPr>
                <w:rFonts w:asciiTheme="majorBidi" w:hAnsiTheme="majorBidi" w:cstheme="majorBidi"/>
                <w:sz w:val="24"/>
                <w:szCs w:val="24"/>
              </w:rPr>
            </w:pPr>
            <w:r w:rsidRPr="00FA42FA">
              <w:rPr>
                <w:rFonts w:asciiTheme="majorBidi" w:hAnsiTheme="majorBidi" w:cstheme="majorBidi"/>
                <w:sz w:val="24"/>
                <w:szCs w:val="24"/>
                <w:rtl/>
              </w:rPr>
              <w:t>وفق النقطة 10 وحسب الحاجة</w:t>
            </w:r>
          </w:p>
        </w:tc>
      </w:tr>
      <w:tr w:rsidR="003C118A" w:rsidRPr="00FA42FA" w14:paraId="54EBF98B" w14:textId="77777777" w:rsidTr="00A22EF7">
        <w:trPr>
          <w:trHeight w:val="319"/>
        </w:trPr>
        <w:tc>
          <w:tcPr>
            <w:tcW w:w="900" w:type="dxa"/>
            <w:tcBorders>
              <w:right w:val="single" w:sz="6" w:space="0" w:color="4F81BD"/>
            </w:tcBorders>
            <w:shd w:val="clear" w:color="auto" w:fill="A7BFDE"/>
            <w:vAlign w:val="center"/>
          </w:tcPr>
          <w:p w14:paraId="7E0684A7"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15</w:t>
            </w:r>
          </w:p>
        </w:tc>
        <w:tc>
          <w:tcPr>
            <w:tcW w:w="740" w:type="dxa"/>
            <w:tcBorders>
              <w:left w:val="single" w:sz="6" w:space="0" w:color="4F81BD"/>
              <w:right w:val="single" w:sz="6" w:space="0" w:color="4F81BD"/>
            </w:tcBorders>
            <w:shd w:val="clear" w:color="auto" w:fill="A7BFDE"/>
            <w:vAlign w:val="center"/>
          </w:tcPr>
          <w:p w14:paraId="5B1C0655"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3040" w:type="dxa"/>
            <w:tcBorders>
              <w:left w:val="single" w:sz="6" w:space="0" w:color="4F81BD"/>
              <w:right w:val="single" w:sz="6" w:space="0" w:color="4F81BD"/>
            </w:tcBorders>
            <w:shd w:val="clear" w:color="auto" w:fill="A7BFDE"/>
            <w:vAlign w:val="center"/>
          </w:tcPr>
          <w:p w14:paraId="5D2BDAE5" w14:textId="77777777" w:rsidR="003C118A" w:rsidRPr="00FA42FA" w:rsidRDefault="003C118A" w:rsidP="00A22EF7">
            <w:pPr>
              <w:autoSpaceDE w:val="0"/>
              <w:autoSpaceDN w:val="0"/>
              <w:adjustRightInd w:val="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الامتحان الفصلي الثاني </w:t>
            </w:r>
          </w:p>
          <w:p w14:paraId="7679723B" w14:textId="77777777" w:rsidR="003C118A" w:rsidRPr="00FA42FA" w:rsidRDefault="003C118A" w:rsidP="00A22EF7">
            <w:pPr>
              <w:autoSpaceDE w:val="0"/>
              <w:autoSpaceDN w:val="0"/>
              <w:adjustRightInd w:val="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الامتحان العملي  </w:t>
            </w:r>
          </w:p>
        </w:tc>
        <w:tc>
          <w:tcPr>
            <w:tcW w:w="2160" w:type="dxa"/>
            <w:tcBorders>
              <w:left w:val="single" w:sz="6" w:space="0" w:color="4F81BD"/>
              <w:right w:val="single" w:sz="6" w:space="0" w:color="4F81BD"/>
            </w:tcBorders>
            <w:shd w:val="clear" w:color="auto" w:fill="A7BFDE"/>
            <w:vAlign w:val="center"/>
          </w:tcPr>
          <w:p w14:paraId="2C2048FB" w14:textId="77777777" w:rsidR="003C118A" w:rsidRPr="00FA42FA" w:rsidRDefault="003C118A" w:rsidP="00A22EF7">
            <w:pPr>
              <w:autoSpaceDE w:val="0"/>
              <w:autoSpaceDN w:val="0"/>
              <w:adjustRightInd w:val="0"/>
              <w:rPr>
                <w:rFonts w:asciiTheme="majorBidi" w:hAnsiTheme="majorBidi" w:cstheme="majorBidi"/>
                <w:color w:val="000000"/>
                <w:sz w:val="24"/>
                <w:szCs w:val="24"/>
                <w:lang w:val="en-GB" w:bidi="ar-IQ"/>
              </w:rPr>
            </w:pPr>
            <w:r w:rsidRPr="00FA42FA">
              <w:rPr>
                <w:rFonts w:asciiTheme="majorBidi" w:hAnsiTheme="majorBidi" w:cstheme="majorBidi"/>
                <w:color w:val="000000"/>
                <w:sz w:val="24"/>
                <w:szCs w:val="24"/>
                <w:lang w:val="en-GB" w:bidi="ar-IQ"/>
              </w:rPr>
              <w:t xml:space="preserve">2 </w:t>
            </w:r>
            <w:proofErr w:type="spellStart"/>
            <w:r w:rsidRPr="00FA42FA">
              <w:rPr>
                <w:rFonts w:asciiTheme="majorBidi" w:hAnsiTheme="majorBidi" w:cstheme="majorBidi"/>
                <w:color w:val="000000"/>
                <w:sz w:val="24"/>
                <w:szCs w:val="24"/>
                <w:lang w:val="en-GB" w:bidi="ar-IQ"/>
              </w:rPr>
              <w:t>nd</w:t>
            </w:r>
            <w:proofErr w:type="spellEnd"/>
            <w:r w:rsidRPr="00FA42FA">
              <w:rPr>
                <w:rFonts w:asciiTheme="majorBidi" w:hAnsiTheme="majorBidi" w:cstheme="majorBidi"/>
                <w:color w:val="000000"/>
                <w:sz w:val="24"/>
                <w:szCs w:val="24"/>
                <w:lang w:val="en-GB" w:bidi="ar-IQ"/>
              </w:rPr>
              <w:t xml:space="preserve"> seasonal exam </w:t>
            </w:r>
          </w:p>
        </w:tc>
        <w:tc>
          <w:tcPr>
            <w:tcW w:w="1440" w:type="dxa"/>
            <w:tcBorders>
              <w:left w:val="single" w:sz="6" w:space="0" w:color="4F81BD"/>
              <w:right w:val="single" w:sz="6" w:space="0" w:color="4F81BD"/>
            </w:tcBorders>
            <w:shd w:val="clear" w:color="auto" w:fill="A7BFDE"/>
            <w:vAlign w:val="center"/>
          </w:tcPr>
          <w:p w14:paraId="6D9C8F49"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2A31D603" w14:textId="77777777" w:rsidR="003C118A" w:rsidRPr="00FA42FA" w:rsidRDefault="003C118A" w:rsidP="00A22EF7">
            <w:pPr>
              <w:autoSpaceDE w:val="0"/>
              <w:autoSpaceDN w:val="0"/>
              <w:adjustRightInd w:val="0"/>
              <w:rPr>
                <w:rFonts w:asciiTheme="majorBidi" w:hAnsiTheme="majorBidi" w:cstheme="majorBidi"/>
                <w:color w:val="000000"/>
                <w:sz w:val="24"/>
                <w:szCs w:val="24"/>
                <w:lang w:bidi="ar-IQ"/>
              </w:rPr>
            </w:pPr>
          </w:p>
        </w:tc>
      </w:tr>
    </w:tbl>
    <w:p w14:paraId="7BD13C22" w14:textId="77777777" w:rsidR="003C118A" w:rsidRDefault="003C118A" w:rsidP="003C118A">
      <w:pPr>
        <w:rPr>
          <w:rtl/>
        </w:rPr>
      </w:pPr>
    </w:p>
    <w:p w14:paraId="24FCE11C" w14:textId="77777777" w:rsidR="00FA42FA" w:rsidRDefault="00FA42FA" w:rsidP="003C118A">
      <w:pPr>
        <w:rPr>
          <w:rtl/>
        </w:rPr>
      </w:pPr>
    </w:p>
    <w:p w14:paraId="1454B349" w14:textId="77777777" w:rsidR="00FA42FA" w:rsidRPr="00E5247A" w:rsidRDefault="00FA42FA" w:rsidP="003C118A">
      <w:pPr>
        <w:rPr>
          <w:vanish/>
        </w:rPr>
      </w:pPr>
    </w:p>
    <w:p w14:paraId="106EAF45"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67"/>
        <w:gridCol w:w="6853"/>
      </w:tblGrid>
      <w:tr w:rsidR="003C118A" w:rsidRPr="00FA42FA" w14:paraId="0DE5A5DC" w14:textId="77777777" w:rsidTr="00A22EF7">
        <w:trPr>
          <w:trHeight w:val="5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0146A2F1" w14:textId="77777777" w:rsidR="003C118A" w:rsidRPr="00FA42FA" w:rsidRDefault="003C118A" w:rsidP="00D545F6">
            <w:pPr>
              <w:numPr>
                <w:ilvl w:val="0"/>
                <w:numId w:val="141"/>
              </w:numPr>
              <w:tabs>
                <w:tab w:val="left" w:pos="252"/>
                <w:tab w:val="left" w:pos="43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البنية التحتية </w:t>
            </w:r>
          </w:p>
        </w:tc>
      </w:tr>
      <w:tr w:rsidR="003C118A" w:rsidRPr="00FA42FA" w14:paraId="69E54831" w14:textId="77777777" w:rsidTr="00A22EF7">
        <w:trPr>
          <w:trHeight w:val="823"/>
        </w:trPr>
        <w:tc>
          <w:tcPr>
            <w:tcW w:w="286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E18A624" w14:textId="77777777" w:rsidR="003C118A" w:rsidRPr="00FA42FA" w:rsidRDefault="00FA42FA" w:rsidP="006E7C83">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003C118A" w:rsidRPr="00FA42FA">
              <w:rPr>
                <w:rFonts w:asciiTheme="majorBidi" w:hAnsiTheme="majorBidi" w:cstheme="majorBidi"/>
                <w:color w:val="000000"/>
                <w:sz w:val="24"/>
                <w:szCs w:val="24"/>
                <w:rtl/>
                <w:lang w:bidi="ar-IQ"/>
              </w:rPr>
              <w:t>-الكتب المقررة والمطلوبة:</w:t>
            </w:r>
          </w:p>
          <w:p w14:paraId="52AA816A" w14:textId="77777777" w:rsidR="003C118A" w:rsidRPr="00FA42FA" w:rsidRDefault="003C118A" w:rsidP="006E7C83">
            <w:pPr>
              <w:autoSpaceDE w:val="0"/>
              <w:autoSpaceDN w:val="0"/>
              <w:adjustRightInd w:val="0"/>
              <w:ind w:left="72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w:t>
            </w:r>
          </w:p>
        </w:tc>
        <w:tc>
          <w:tcPr>
            <w:tcW w:w="685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233A8DB" w14:textId="77777777" w:rsidR="003C118A" w:rsidRPr="00FA42FA" w:rsidRDefault="003C118A" w:rsidP="00D545F6">
            <w:pPr>
              <w:numPr>
                <w:ilvl w:val="0"/>
                <w:numId w:val="2"/>
              </w:numPr>
              <w:autoSpaceDE w:val="0"/>
              <w:autoSpaceDN w:val="0"/>
              <w:bidi w:val="0"/>
              <w:adjustRightInd w:val="0"/>
              <w:contextualSpacing/>
              <w:rPr>
                <w:rFonts w:asciiTheme="majorBidi" w:hAnsiTheme="majorBidi" w:cstheme="majorBidi"/>
                <w:color w:val="000000"/>
                <w:sz w:val="24"/>
                <w:szCs w:val="24"/>
                <w:lang w:bidi="ar-IQ"/>
              </w:rPr>
            </w:pPr>
            <w:proofErr w:type="gramStart"/>
            <w:r w:rsidRPr="00FA42FA">
              <w:rPr>
                <w:rFonts w:asciiTheme="majorBidi" w:hAnsiTheme="majorBidi" w:cstheme="majorBidi"/>
                <w:color w:val="000000"/>
                <w:sz w:val="24"/>
                <w:szCs w:val="24"/>
                <w:lang w:bidi="ar-IQ"/>
              </w:rPr>
              <w:t>Ghosh,  Raja</w:t>
            </w:r>
            <w:proofErr w:type="gramEnd"/>
            <w:r w:rsidRPr="00FA42FA">
              <w:rPr>
                <w:rFonts w:asciiTheme="majorBidi" w:hAnsiTheme="majorBidi" w:cstheme="majorBidi"/>
                <w:color w:val="000000"/>
                <w:sz w:val="24"/>
                <w:szCs w:val="24"/>
                <w:lang w:bidi="ar-IQ"/>
              </w:rPr>
              <w:t xml:space="preserve">.  Principles of </w:t>
            </w:r>
            <w:proofErr w:type="spellStart"/>
            <w:r w:rsidRPr="00FA42FA">
              <w:rPr>
                <w:rFonts w:asciiTheme="majorBidi" w:hAnsiTheme="majorBidi" w:cstheme="majorBidi"/>
                <w:color w:val="000000"/>
                <w:sz w:val="24"/>
                <w:szCs w:val="24"/>
                <w:lang w:bidi="ar-IQ"/>
              </w:rPr>
              <w:t>Bioseparations</w:t>
            </w:r>
            <w:proofErr w:type="spellEnd"/>
            <w:r w:rsidRPr="00FA42FA">
              <w:rPr>
                <w:rFonts w:asciiTheme="majorBidi" w:hAnsiTheme="majorBidi" w:cstheme="majorBidi"/>
                <w:color w:val="000000"/>
                <w:sz w:val="24"/>
                <w:szCs w:val="24"/>
                <w:lang w:bidi="ar-IQ"/>
              </w:rPr>
              <w:t xml:space="preserve"> Engineering, 2006, World Scientific Publishing Co. Pte. Ltd</w:t>
            </w:r>
            <w:r w:rsidRPr="00FA42FA">
              <w:rPr>
                <w:rFonts w:asciiTheme="majorBidi" w:hAnsiTheme="majorBidi" w:cstheme="majorBidi"/>
                <w:color w:val="000000"/>
                <w:sz w:val="24"/>
                <w:szCs w:val="24"/>
                <w:rtl/>
                <w:lang w:bidi="ar-IQ"/>
              </w:rPr>
              <w:t>.</w:t>
            </w:r>
            <w:r w:rsidRPr="00FA42FA">
              <w:rPr>
                <w:rFonts w:asciiTheme="majorBidi" w:hAnsiTheme="majorBidi" w:cstheme="majorBidi"/>
                <w:color w:val="000000"/>
                <w:sz w:val="24"/>
                <w:szCs w:val="24"/>
                <w:lang w:bidi="ar-IQ"/>
              </w:rPr>
              <w:t>Singapore.</w:t>
            </w:r>
          </w:p>
          <w:p w14:paraId="42E1C23C" w14:textId="77777777" w:rsidR="003C118A" w:rsidRPr="00FA42FA" w:rsidRDefault="003C118A" w:rsidP="00D545F6">
            <w:pPr>
              <w:numPr>
                <w:ilvl w:val="0"/>
                <w:numId w:val="2"/>
              </w:numPr>
              <w:autoSpaceDE w:val="0"/>
              <w:autoSpaceDN w:val="0"/>
              <w:bidi w:val="0"/>
              <w:adjustRightInd w:val="0"/>
              <w:contextualSpacing/>
              <w:rPr>
                <w:rFonts w:asciiTheme="majorBidi" w:hAnsiTheme="majorBidi" w:cstheme="majorBidi"/>
                <w:color w:val="000000"/>
                <w:sz w:val="24"/>
                <w:szCs w:val="24"/>
                <w:lang w:bidi="ar-IQ"/>
              </w:rPr>
            </w:pPr>
            <w:proofErr w:type="gramStart"/>
            <w:r w:rsidRPr="00FA42FA">
              <w:rPr>
                <w:rFonts w:asciiTheme="majorBidi" w:hAnsiTheme="majorBidi" w:cstheme="majorBidi"/>
                <w:color w:val="000000"/>
                <w:sz w:val="24"/>
                <w:szCs w:val="24"/>
                <w:lang w:bidi="ar-IQ"/>
              </w:rPr>
              <w:t>Pandey ,Shivanand</w:t>
            </w:r>
            <w:proofErr w:type="gramEnd"/>
            <w:r w:rsidRPr="00FA42FA">
              <w:rPr>
                <w:rFonts w:asciiTheme="majorBidi" w:hAnsiTheme="majorBidi" w:cstheme="majorBidi"/>
                <w:color w:val="000000"/>
                <w:sz w:val="24"/>
                <w:szCs w:val="24"/>
                <w:lang w:bidi="ar-IQ"/>
              </w:rPr>
              <w:t xml:space="preserve"> ,2010, Hybridoma Technology For Production Of Monoclonal Antibodies, Volume 1, (2):88-94.</w:t>
            </w:r>
            <w:r w:rsidRPr="00FA42FA">
              <w:rPr>
                <w:rFonts w:asciiTheme="majorBidi" w:hAnsiTheme="majorBidi" w:cstheme="majorBidi"/>
                <w:sz w:val="24"/>
                <w:szCs w:val="24"/>
                <w:rtl/>
                <w:lang w:bidi="ar-IQ"/>
              </w:rPr>
              <w:t xml:space="preserve"> </w:t>
            </w:r>
            <w:r w:rsidRPr="00FA42FA">
              <w:rPr>
                <w:rFonts w:asciiTheme="majorBidi" w:hAnsiTheme="majorBidi" w:cstheme="majorBidi"/>
                <w:color w:val="000000"/>
                <w:sz w:val="24"/>
                <w:szCs w:val="24"/>
                <w:rtl/>
                <w:lang w:bidi="ar-IQ"/>
              </w:rPr>
              <w:t xml:space="preserve"> </w:t>
            </w:r>
          </w:p>
        </w:tc>
      </w:tr>
      <w:tr w:rsidR="003C118A" w:rsidRPr="00FA42FA" w14:paraId="631A8947" w14:textId="77777777" w:rsidTr="00A22EF7">
        <w:trPr>
          <w:trHeight w:val="754"/>
        </w:trPr>
        <w:tc>
          <w:tcPr>
            <w:tcW w:w="286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1C0F7C2F" w14:textId="77777777" w:rsidR="003C118A" w:rsidRPr="00FA42FA" w:rsidRDefault="00FA42FA" w:rsidP="00FA42FA">
            <w:pPr>
              <w:autoSpaceDE w:val="0"/>
              <w:autoSpaceDN w:val="0"/>
              <w:adjustRightInd w:val="0"/>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FA42FA">
              <w:rPr>
                <w:rFonts w:asciiTheme="majorBidi" w:hAnsiTheme="majorBidi" w:cstheme="majorBidi"/>
                <w:color w:val="000000"/>
                <w:sz w:val="24"/>
                <w:szCs w:val="24"/>
                <w:rtl/>
                <w:lang w:bidi="ar-IQ"/>
              </w:rPr>
              <w:t>المراجع الرئيسية (المصادر)</w:t>
            </w:r>
          </w:p>
        </w:tc>
        <w:tc>
          <w:tcPr>
            <w:tcW w:w="685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91BDEA2" w14:textId="77777777" w:rsidR="003C118A" w:rsidRPr="00FA42FA" w:rsidRDefault="003C118A" w:rsidP="00D545F6">
            <w:pPr>
              <w:numPr>
                <w:ilvl w:val="0"/>
                <w:numId w:val="2"/>
              </w:numPr>
              <w:autoSpaceDE w:val="0"/>
              <w:autoSpaceDN w:val="0"/>
              <w:adjustRightInd w:val="0"/>
              <w:contextualSpacing/>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العقاقير وكيمياء النباتات الطبية</w:t>
            </w:r>
            <w:r w:rsidRPr="00FA42FA">
              <w:rPr>
                <w:rFonts w:asciiTheme="majorBidi" w:hAnsiTheme="majorBidi" w:cstheme="majorBidi"/>
                <w:color w:val="000000"/>
                <w:sz w:val="24"/>
                <w:szCs w:val="24"/>
                <w:lang w:bidi="ar-IQ"/>
              </w:rPr>
              <w:t>,</w:t>
            </w:r>
            <w:r w:rsidRPr="00FA42FA">
              <w:rPr>
                <w:rFonts w:asciiTheme="majorBidi" w:hAnsiTheme="majorBidi" w:cstheme="majorBidi"/>
                <w:color w:val="000000"/>
                <w:sz w:val="24"/>
                <w:szCs w:val="24"/>
                <w:rtl/>
                <w:lang w:bidi="ar-IQ"/>
              </w:rPr>
              <w:t xml:space="preserve">1998, جامعة دمشق سوريا ,  </w:t>
            </w:r>
          </w:p>
          <w:p w14:paraId="5D38B23C" w14:textId="77777777" w:rsidR="003C118A" w:rsidRPr="00FA42FA" w:rsidRDefault="003C118A" w:rsidP="006E7C83">
            <w:pPr>
              <w:autoSpaceDE w:val="0"/>
              <w:autoSpaceDN w:val="0"/>
              <w:adjustRightInd w:val="0"/>
              <w:jc w:val="right"/>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كيمياء العقاقير والاستخلاص / الجزء العملي, كلية الصيدلة جامعة بغداد. </w:t>
            </w:r>
            <w:r w:rsidRPr="00FA42FA">
              <w:rPr>
                <w:rFonts w:asciiTheme="majorBidi" w:hAnsiTheme="majorBidi" w:cstheme="majorBidi"/>
                <w:sz w:val="24"/>
                <w:szCs w:val="24"/>
                <w:rtl/>
              </w:rPr>
              <w:t xml:space="preserve"> </w:t>
            </w:r>
            <w:r w:rsidRPr="00FA42FA">
              <w:rPr>
                <w:rFonts w:asciiTheme="majorBidi" w:hAnsiTheme="majorBidi" w:cstheme="majorBidi"/>
                <w:color w:val="000000"/>
                <w:sz w:val="24"/>
                <w:szCs w:val="24"/>
                <w:rtl/>
                <w:lang w:bidi="ar-IQ"/>
              </w:rPr>
              <w:t xml:space="preserve"> </w:t>
            </w:r>
          </w:p>
        </w:tc>
      </w:tr>
      <w:tr w:rsidR="003C118A" w:rsidRPr="00FA42FA" w14:paraId="48BA1077" w14:textId="77777777" w:rsidTr="00FA42FA">
        <w:trPr>
          <w:trHeight w:val="602"/>
        </w:trPr>
        <w:tc>
          <w:tcPr>
            <w:tcW w:w="286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0C114EB3" w14:textId="77777777" w:rsidR="003C118A" w:rsidRPr="00FA42FA" w:rsidRDefault="00FA42FA" w:rsidP="006E7C83">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FA42FA">
              <w:rPr>
                <w:rFonts w:asciiTheme="majorBidi" w:hAnsiTheme="majorBidi" w:cstheme="majorBidi"/>
                <w:color w:val="000000"/>
                <w:sz w:val="24"/>
                <w:szCs w:val="24"/>
                <w:rtl/>
                <w:lang w:bidi="ar-IQ"/>
              </w:rPr>
              <w:t>-الكتب والمراجع التي يوصى بها (المجلات العلمية , التقارير,....)</w:t>
            </w:r>
          </w:p>
        </w:tc>
        <w:tc>
          <w:tcPr>
            <w:tcW w:w="685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0F04DDB5" w14:textId="77777777" w:rsidR="003C118A" w:rsidRPr="00FA42FA" w:rsidRDefault="003C118A" w:rsidP="006E7C83">
            <w:pPr>
              <w:autoSpaceDE w:val="0"/>
              <w:autoSpaceDN w:val="0"/>
              <w:adjustRightInd w:val="0"/>
              <w:jc w:val="right"/>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 </w:t>
            </w:r>
          </w:p>
        </w:tc>
      </w:tr>
      <w:tr w:rsidR="003C118A" w:rsidRPr="00FA42FA" w14:paraId="22C94330" w14:textId="77777777" w:rsidTr="00A22EF7">
        <w:trPr>
          <w:trHeight w:val="600"/>
        </w:trPr>
        <w:tc>
          <w:tcPr>
            <w:tcW w:w="286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5168969" w14:textId="77777777" w:rsidR="003C118A" w:rsidRPr="00FA42FA" w:rsidRDefault="00FA42FA" w:rsidP="006E7C83">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FA42FA">
              <w:rPr>
                <w:rFonts w:asciiTheme="majorBidi" w:hAnsiTheme="majorBidi" w:cstheme="majorBidi"/>
                <w:color w:val="000000"/>
                <w:sz w:val="24"/>
                <w:szCs w:val="24"/>
                <w:rtl/>
                <w:lang w:bidi="ar-IQ"/>
              </w:rPr>
              <w:t>-المراجع الالكترونية ,مواقع الانترنيت....</w:t>
            </w:r>
          </w:p>
        </w:tc>
        <w:tc>
          <w:tcPr>
            <w:tcW w:w="685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CA2555D" w14:textId="77777777" w:rsidR="003C118A" w:rsidRPr="00FA42FA" w:rsidRDefault="006E7C83" w:rsidP="006E7C83">
            <w:pPr>
              <w:pStyle w:val="Heading1"/>
              <w:bidi w:val="0"/>
              <w:rPr>
                <w:rFonts w:asciiTheme="majorBidi" w:hAnsiTheme="majorBidi" w:cstheme="majorBidi"/>
                <w:b w:val="0"/>
                <w:bCs w:val="0"/>
                <w:color w:val="000000"/>
                <w:sz w:val="24"/>
                <w:szCs w:val="24"/>
                <w:u w:val="none"/>
              </w:rPr>
            </w:pPr>
            <w:proofErr w:type="spellStart"/>
            <w:r w:rsidRPr="00FA42FA">
              <w:rPr>
                <w:rFonts w:asciiTheme="majorBidi" w:hAnsiTheme="majorBidi" w:cstheme="majorBidi"/>
                <w:b w:val="0"/>
                <w:bCs w:val="0"/>
                <w:color w:val="000000"/>
                <w:sz w:val="24"/>
                <w:szCs w:val="24"/>
                <w:u w:val="none"/>
              </w:rPr>
              <w:t>DeepakPantaDeepikaJoshiaManoj</w:t>
            </w:r>
            <w:proofErr w:type="spellEnd"/>
            <w:r w:rsidRPr="00FA42FA">
              <w:rPr>
                <w:rFonts w:asciiTheme="majorBidi" w:hAnsiTheme="majorBidi" w:cstheme="majorBidi"/>
                <w:b w:val="0"/>
                <w:bCs w:val="0"/>
                <w:color w:val="000000"/>
                <w:sz w:val="24"/>
                <w:szCs w:val="24"/>
                <w:u w:val="none"/>
              </w:rPr>
              <w:t xml:space="preserve"> </w:t>
            </w:r>
            <w:proofErr w:type="spellStart"/>
            <w:proofErr w:type="gramStart"/>
            <w:r w:rsidRPr="00FA42FA">
              <w:rPr>
                <w:rFonts w:asciiTheme="majorBidi" w:hAnsiTheme="majorBidi" w:cstheme="majorBidi"/>
                <w:b w:val="0"/>
                <w:bCs w:val="0"/>
                <w:color w:val="000000"/>
                <w:sz w:val="24"/>
                <w:szCs w:val="24"/>
                <w:u w:val="none"/>
              </w:rPr>
              <w:t>K.UpretibRavindra</w:t>
            </w:r>
            <w:proofErr w:type="spellEnd"/>
            <w:proofErr w:type="gramEnd"/>
            <w:r w:rsidRPr="00FA42FA">
              <w:rPr>
                <w:rFonts w:asciiTheme="majorBidi" w:hAnsiTheme="majorBidi" w:cstheme="majorBidi"/>
                <w:b w:val="0"/>
                <w:bCs w:val="0"/>
                <w:color w:val="000000"/>
                <w:sz w:val="24"/>
                <w:szCs w:val="24"/>
                <w:u w:val="none"/>
              </w:rPr>
              <w:t xml:space="preserve"> </w:t>
            </w:r>
            <w:proofErr w:type="spellStart"/>
            <w:r w:rsidRPr="00FA42FA">
              <w:rPr>
                <w:rFonts w:asciiTheme="majorBidi" w:hAnsiTheme="majorBidi" w:cstheme="majorBidi"/>
                <w:b w:val="0"/>
                <w:bCs w:val="0"/>
                <w:color w:val="000000"/>
                <w:sz w:val="24"/>
                <w:szCs w:val="24"/>
                <w:u w:val="none"/>
              </w:rPr>
              <w:t>K.Kotnalac</w:t>
            </w:r>
            <w:proofErr w:type="spellEnd"/>
            <w:r w:rsidRPr="00FA42FA">
              <w:rPr>
                <w:rFonts w:asciiTheme="majorBidi" w:hAnsiTheme="majorBidi" w:cstheme="majorBidi"/>
                <w:b w:val="0"/>
                <w:bCs w:val="0"/>
                <w:color w:val="000000"/>
                <w:sz w:val="24"/>
                <w:szCs w:val="24"/>
                <w:u w:val="none"/>
              </w:rPr>
              <w:t xml:space="preserve"> Chemical and biological extraction of metals present in E waste: A hybrid technology Waste Manag. 2012 May;32(5):979-90.</w:t>
            </w:r>
          </w:p>
          <w:p w14:paraId="2AB1B0EB" w14:textId="77777777" w:rsidR="00885E19" w:rsidRPr="00FA42FA" w:rsidRDefault="00885E19" w:rsidP="00885E19">
            <w:pPr>
              <w:bidi w:val="0"/>
              <w:rPr>
                <w:rFonts w:asciiTheme="majorBidi" w:hAnsiTheme="majorBidi" w:cstheme="majorBidi"/>
                <w:sz w:val="24"/>
                <w:szCs w:val="24"/>
              </w:rPr>
            </w:pPr>
            <w:r w:rsidRPr="00FA42FA">
              <w:rPr>
                <w:rFonts w:asciiTheme="majorBidi" w:hAnsiTheme="majorBidi" w:cstheme="majorBidi"/>
                <w:sz w:val="24"/>
                <w:szCs w:val="24"/>
              </w:rPr>
              <w:t xml:space="preserve">Cosa P, </w:t>
            </w:r>
            <w:proofErr w:type="spellStart"/>
            <w:r w:rsidRPr="00FA42FA">
              <w:rPr>
                <w:rFonts w:asciiTheme="majorBidi" w:hAnsiTheme="majorBidi" w:cstheme="majorBidi"/>
                <w:sz w:val="24"/>
                <w:szCs w:val="24"/>
              </w:rPr>
              <w:t>Vlietinck</w:t>
            </w:r>
            <w:proofErr w:type="spellEnd"/>
            <w:r w:rsidRPr="00FA42FA">
              <w:rPr>
                <w:rFonts w:asciiTheme="majorBidi" w:hAnsiTheme="majorBidi" w:cstheme="majorBidi"/>
                <w:sz w:val="24"/>
                <w:szCs w:val="24"/>
              </w:rPr>
              <w:t xml:space="preserve"> A J, Berghe D V, Maes L. Anti-infective potential of natural products: How to develop a stronger in vitro ‘proof-of-concept’ J </w:t>
            </w:r>
            <w:proofErr w:type="spellStart"/>
            <w:r w:rsidRPr="00FA42FA">
              <w:rPr>
                <w:rFonts w:asciiTheme="majorBidi" w:hAnsiTheme="majorBidi" w:cstheme="majorBidi"/>
                <w:sz w:val="24"/>
                <w:szCs w:val="24"/>
              </w:rPr>
              <w:t>Ethnopharmacol</w:t>
            </w:r>
            <w:proofErr w:type="spellEnd"/>
            <w:r w:rsidRPr="00FA42FA">
              <w:rPr>
                <w:rFonts w:asciiTheme="majorBidi" w:hAnsiTheme="majorBidi" w:cstheme="majorBidi"/>
                <w:sz w:val="24"/>
                <w:szCs w:val="24"/>
              </w:rPr>
              <w:t xml:space="preserve">. </w:t>
            </w:r>
            <w:proofErr w:type="gramStart"/>
            <w:r w:rsidRPr="00FA42FA">
              <w:rPr>
                <w:rFonts w:asciiTheme="majorBidi" w:hAnsiTheme="majorBidi" w:cstheme="majorBidi"/>
                <w:sz w:val="24"/>
                <w:szCs w:val="24"/>
              </w:rPr>
              <w:t>2006;106:290</w:t>
            </w:r>
            <w:proofErr w:type="gramEnd"/>
            <w:r w:rsidRPr="00FA42FA">
              <w:rPr>
                <w:rFonts w:asciiTheme="majorBidi" w:hAnsiTheme="majorBidi" w:cstheme="majorBidi"/>
                <w:sz w:val="24"/>
                <w:szCs w:val="24"/>
              </w:rPr>
              <w:t>–302</w:t>
            </w:r>
          </w:p>
          <w:p w14:paraId="7DDD0301" w14:textId="77777777" w:rsidR="00885E19" w:rsidRPr="00FA42FA" w:rsidRDefault="00885E19" w:rsidP="00885E19">
            <w:pPr>
              <w:bidi w:val="0"/>
              <w:rPr>
                <w:rFonts w:asciiTheme="majorBidi" w:hAnsiTheme="majorBidi" w:cstheme="majorBidi"/>
                <w:sz w:val="24"/>
                <w:szCs w:val="24"/>
              </w:rPr>
            </w:pPr>
            <w:r w:rsidRPr="00FA42FA">
              <w:rPr>
                <w:rFonts w:asciiTheme="majorBidi" w:hAnsiTheme="majorBidi" w:cstheme="majorBidi"/>
                <w:sz w:val="24"/>
                <w:szCs w:val="24"/>
              </w:rPr>
              <w:t xml:space="preserve">Ye M, Han J, Chen H, Zheng J, Guo D. Analysis of phenolic compounds in rhubarbs using liquid chromatography coupled with electrospray ionization mass spectrometry. J Am Soc Mass </w:t>
            </w:r>
            <w:proofErr w:type="spellStart"/>
            <w:r w:rsidRPr="00FA42FA">
              <w:rPr>
                <w:rFonts w:asciiTheme="majorBidi" w:hAnsiTheme="majorBidi" w:cstheme="majorBidi"/>
                <w:sz w:val="24"/>
                <w:szCs w:val="24"/>
              </w:rPr>
              <w:t>Spectrom</w:t>
            </w:r>
            <w:proofErr w:type="spellEnd"/>
            <w:r w:rsidRPr="00FA42FA">
              <w:rPr>
                <w:rFonts w:asciiTheme="majorBidi" w:hAnsiTheme="majorBidi" w:cstheme="majorBidi"/>
                <w:sz w:val="24"/>
                <w:szCs w:val="24"/>
              </w:rPr>
              <w:t xml:space="preserve">. </w:t>
            </w:r>
            <w:proofErr w:type="gramStart"/>
            <w:r w:rsidRPr="00FA42FA">
              <w:rPr>
                <w:rFonts w:asciiTheme="majorBidi" w:hAnsiTheme="majorBidi" w:cstheme="majorBidi"/>
                <w:sz w:val="24"/>
                <w:szCs w:val="24"/>
              </w:rPr>
              <w:t>2007;18:82</w:t>
            </w:r>
            <w:proofErr w:type="gramEnd"/>
            <w:r w:rsidRPr="00FA42FA">
              <w:rPr>
                <w:rFonts w:asciiTheme="majorBidi" w:hAnsiTheme="majorBidi" w:cstheme="majorBidi"/>
                <w:sz w:val="24"/>
                <w:szCs w:val="24"/>
              </w:rPr>
              <w:t>–91</w:t>
            </w:r>
          </w:p>
        </w:tc>
      </w:tr>
    </w:tbl>
    <w:p w14:paraId="1E234BCD" w14:textId="77777777" w:rsidR="003C118A" w:rsidRDefault="003C118A" w:rsidP="003C118A">
      <w:pPr>
        <w:rPr>
          <w:rtl/>
        </w:rPr>
      </w:pPr>
    </w:p>
    <w:p w14:paraId="4B1FB643" w14:textId="77777777" w:rsidR="003C118A" w:rsidRPr="00CD471F" w:rsidRDefault="003C118A" w:rsidP="003C118A">
      <w:pPr>
        <w:rPr>
          <w:sz w:val="4"/>
          <w:szCs w:val="4"/>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E5247A" w14:paraId="3BB5ACCE" w14:textId="77777777" w:rsidTr="00A22EF7">
        <w:trPr>
          <w:trHeight w:val="419"/>
        </w:trPr>
        <w:tc>
          <w:tcPr>
            <w:tcW w:w="9720" w:type="dxa"/>
            <w:gridSpan w:val="2"/>
            <w:shd w:val="clear" w:color="auto" w:fill="A7BFDE"/>
            <w:vAlign w:val="center"/>
          </w:tcPr>
          <w:p w14:paraId="1AA00A6C" w14:textId="77777777" w:rsidR="00F53242" w:rsidRPr="00AD392C" w:rsidRDefault="00F53242" w:rsidP="00D545F6">
            <w:pPr>
              <w:pStyle w:val="ListParagraph"/>
              <w:numPr>
                <w:ilvl w:val="0"/>
                <w:numId w:val="141"/>
              </w:numPr>
              <w:spacing w:line="240" w:lineRule="auto"/>
              <w:jc w:val="both"/>
              <w:rPr>
                <w:rFonts w:asciiTheme="majorBidi" w:hAnsiTheme="majorBidi" w:cstheme="majorBidi"/>
                <w:sz w:val="28"/>
                <w:szCs w:val="28"/>
                <w:lang w:val="en-MY" w:eastAsia="en-MY"/>
              </w:rPr>
            </w:pPr>
            <w:r w:rsidRPr="00B71850">
              <w:rPr>
                <w:rFonts w:ascii="Cambria" w:hAnsi="Cambria" w:cs="Times New Roman" w:hint="cs"/>
                <w:b/>
                <w:bCs/>
                <w:color w:val="000000"/>
                <w:sz w:val="28"/>
                <w:szCs w:val="28"/>
                <w:rtl/>
                <w:lang w:bidi="ar-IQ"/>
              </w:rPr>
              <w:t>خطة تطوير المقرر الدراسي</w:t>
            </w:r>
            <w:r>
              <w:rPr>
                <w:rFonts w:ascii="Cambria" w:hAnsi="Cambria" w:cs="Times New Roman" w:hint="cs"/>
                <w:b/>
                <w:bCs/>
                <w:color w:val="000000"/>
                <w:sz w:val="28"/>
                <w:szCs w:val="28"/>
                <w:rtl/>
                <w:lang w:bidi="ar-IQ"/>
              </w:rPr>
              <w:t xml:space="preserve">:- </w:t>
            </w:r>
            <w:r w:rsidRPr="00AD392C">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08BCA229" w14:textId="77777777" w:rsidR="00F53242" w:rsidRDefault="00F53242"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47A5B8F7" w14:textId="77777777" w:rsidR="003C118A" w:rsidRPr="00F53242" w:rsidRDefault="00F53242" w:rsidP="00D545F6">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E5247A" w14:paraId="74092FBA" w14:textId="77777777" w:rsidTr="00A22EF7">
        <w:trPr>
          <w:trHeight w:val="473"/>
        </w:trPr>
        <w:tc>
          <w:tcPr>
            <w:tcW w:w="3600" w:type="dxa"/>
            <w:shd w:val="clear" w:color="auto" w:fill="A7BFDE"/>
            <w:vAlign w:val="center"/>
          </w:tcPr>
          <w:p w14:paraId="43B322D8"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المتطلبات السابقة</w:t>
            </w:r>
          </w:p>
        </w:tc>
        <w:tc>
          <w:tcPr>
            <w:tcW w:w="6120" w:type="dxa"/>
            <w:shd w:val="clear" w:color="auto" w:fill="D3DFEE"/>
            <w:vAlign w:val="center"/>
          </w:tcPr>
          <w:p w14:paraId="4A4C814C"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معرفة مسبقة باساسيات اساسيات الانظمة الحياتية, والجزئيات الحيوية</w:t>
            </w:r>
          </w:p>
        </w:tc>
      </w:tr>
      <w:tr w:rsidR="003C118A" w:rsidRPr="00E5247A" w14:paraId="107C512D" w14:textId="77777777" w:rsidTr="00A22EF7">
        <w:trPr>
          <w:trHeight w:val="495"/>
        </w:trPr>
        <w:tc>
          <w:tcPr>
            <w:tcW w:w="3600" w:type="dxa"/>
            <w:tcBorders>
              <w:right w:val="single" w:sz="6" w:space="0" w:color="4F81BD"/>
            </w:tcBorders>
            <w:shd w:val="clear" w:color="auto" w:fill="A7BFDE"/>
            <w:vAlign w:val="center"/>
          </w:tcPr>
          <w:p w14:paraId="1F78DAB9"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7A6BB143"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حسب توزيع الشعب وتوفر القاعات اقل عدد من الطلبة 20 </w:t>
            </w:r>
          </w:p>
        </w:tc>
      </w:tr>
      <w:tr w:rsidR="003C118A" w:rsidRPr="00E5247A" w14:paraId="3CC6BBDD" w14:textId="77777777" w:rsidTr="00A22EF7">
        <w:trPr>
          <w:trHeight w:val="517"/>
        </w:trPr>
        <w:tc>
          <w:tcPr>
            <w:tcW w:w="3600" w:type="dxa"/>
            <w:shd w:val="clear" w:color="auto" w:fill="A7BFDE"/>
            <w:vAlign w:val="center"/>
          </w:tcPr>
          <w:p w14:paraId="0C42EC50"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7E707F0B"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حسب توزيع الشعب وتوفر القاعات اطبر عدد من الطلبة 45</w:t>
            </w:r>
          </w:p>
        </w:tc>
      </w:tr>
    </w:tbl>
    <w:p w14:paraId="2F21D24C" w14:textId="77777777" w:rsidR="003C118A" w:rsidRPr="00CD471F" w:rsidRDefault="003C118A" w:rsidP="003C118A">
      <w:pPr>
        <w:rPr>
          <w:sz w:val="4"/>
          <w:szCs w:val="4"/>
          <w:rtl/>
          <w:lang w:bidi="ar-IQ"/>
        </w:rPr>
      </w:pPr>
    </w:p>
    <w:p w14:paraId="3F8D6C40" w14:textId="77777777" w:rsidR="003C118A" w:rsidRDefault="003C118A" w:rsidP="00FA42FA">
      <w:pPr>
        <w:autoSpaceDE w:val="0"/>
        <w:autoSpaceDN w:val="0"/>
        <w:adjustRightInd w:val="0"/>
        <w:spacing w:after="200" w:line="276" w:lineRule="auto"/>
        <w:rPr>
          <w:rFonts w:cs="Times New Roman"/>
          <w:b/>
          <w:bCs/>
          <w:sz w:val="32"/>
          <w:szCs w:val="32"/>
          <w:rtl/>
        </w:rPr>
      </w:pPr>
    </w:p>
    <w:p w14:paraId="2F7EA765" w14:textId="77777777" w:rsidR="003C118A" w:rsidRPr="00E5247A" w:rsidRDefault="003C118A" w:rsidP="003C118A">
      <w:pPr>
        <w:autoSpaceDE w:val="0"/>
        <w:autoSpaceDN w:val="0"/>
        <w:adjustRightInd w:val="0"/>
        <w:spacing w:after="200" w:line="276" w:lineRule="auto"/>
        <w:jc w:val="center"/>
        <w:rPr>
          <w:rFonts w:cs="Times New Roman"/>
          <w:b/>
          <w:bCs/>
          <w:sz w:val="32"/>
          <w:szCs w:val="32"/>
          <w:rtl/>
          <w:lang w:bidi="ar-IQ"/>
        </w:rPr>
      </w:pPr>
      <w:r w:rsidRPr="00E5247A">
        <w:rPr>
          <w:rFonts w:cs="Times New Roman"/>
          <w:b/>
          <w:bCs/>
          <w:sz w:val="32"/>
          <w:szCs w:val="32"/>
          <w:rtl/>
        </w:rPr>
        <w:lastRenderedPageBreak/>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5247A" w14:paraId="0055FF3F" w14:textId="77777777" w:rsidTr="00A22EF7">
        <w:trPr>
          <w:trHeight w:val="794"/>
        </w:trPr>
        <w:tc>
          <w:tcPr>
            <w:tcW w:w="9720" w:type="dxa"/>
            <w:shd w:val="clear" w:color="auto" w:fill="A7BFDE"/>
            <w:vAlign w:val="center"/>
          </w:tcPr>
          <w:p w14:paraId="28E8A6DC" w14:textId="77777777" w:rsidR="003C118A" w:rsidRPr="00E5247A" w:rsidRDefault="003C118A" w:rsidP="00A22EF7">
            <w:pPr>
              <w:autoSpaceDE w:val="0"/>
              <w:autoSpaceDN w:val="0"/>
              <w:adjustRightInd w:val="0"/>
              <w:jc w:val="center"/>
              <w:rPr>
                <w:rFonts w:ascii="Cambria" w:hAnsi="Cambria" w:cs="Times New Roman"/>
                <w:b/>
                <w:bCs/>
                <w:color w:val="000000"/>
                <w:sz w:val="32"/>
                <w:szCs w:val="32"/>
                <w:lang w:bidi="ar-IQ"/>
              </w:rPr>
            </w:pPr>
            <w:r w:rsidRPr="00E5247A">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7E2DC5A3" w14:textId="77777777" w:rsidR="003C118A" w:rsidRPr="00E5247A" w:rsidRDefault="003C118A" w:rsidP="003C118A">
      <w:pPr>
        <w:autoSpaceDE w:val="0"/>
        <w:autoSpaceDN w:val="0"/>
        <w:adjustRightInd w:val="0"/>
        <w:spacing w:before="240" w:after="200" w:line="276" w:lineRule="auto"/>
        <w:rPr>
          <w:rFonts w:cs="Times New Roman"/>
          <w:b/>
          <w:bCs/>
          <w:color w:val="1F4E79"/>
          <w:sz w:val="32"/>
          <w:szCs w:val="32"/>
          <w:rtl/>
          <w:lang w:bidi="ar-IQ"/>
        </w:rPr>
      </w:pPr>
    </w:p>
    <w:p w14:paraId="3D03EF6F" w14:textId="77777777" w:rsidR="003C118A" w:rsidRPr="00E5247A" w:rsidRDefault="003C118A" w:rsidP="003C118A">
      <w:pPr>
        <w:autoSpaceDE w:val="0"/>
        <w:autoSpaceDN w:val="0"/>
        <w:adjustRightInd w:val="0"/>
        <w:spacing w:before="240" w:after="200" w:line="276" w:lineRule="auto"/>
        <w:rPr>
          <w:b/>
          <w:bCs/>
          <w:color w:val="993300"/>
          <w:sz w:val="32"/>
          <w:szCs w:val="32"/>
          <w:rtl/>
          <w:lang w:bidi="ar-IQ"/>
        </w:rPr>
      </w:pPr>
      <w:r w:rsidRPr="0015581D">
        <w:rPr>
          <w:rFonts w:cs="Times New Roman"/>
          <w:b/>
          <w:bCs/>
          <w:color w:val="1F4E79"/>
          <w:sz w:val="32"/>
          <w:szCs w:val="32"/>
          <w:rtl/>
          <w:lang w:bidi="ar-IQ"/>
        </w:rPr>
        <w:t>وصف المقرر</w:t>
      </w:r>
      <w:r w:rsidRPr="0015581D">
        <w:rPr>
          <w:rFonts w:cs="Times New Roman"/>
          <w:b/>
          <w:bCs/>
          <w:sz w:val="32"/>
          <w:szCs w:val="32"/>
          <w:rtl/>
          <w:lang w:bidi="ar-IQ"/>
        </w:rPr>
        <w:t xml:space="preserve"> </w:t>
      </w:r>
      <w:r w:rsidRPr="0015581D">
        <w:rPr>
          <w:rFonts w:cs="Times New Roman" w:hint="cs"/>
          <w:b/>
          <w:bCs/>
          <w:sz w:val="32"/>
          <w:szCs w:val="32"/>
          <w:rtl/>
          <w:lang w:bidi="ar-IQ"/>
        </w:rPr>
        <w:t>بيئة نباتية</w:t>
      </w:r>
    </w:p>
    <w:tbl>
      <w:tblPr>
        <w:tblpPr w:leftFromText="180" w:rightFromText="180" w:vertAnchor="text" w:horzAnchor="margin" w:tblpY="31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E5247A" w14:paraId="74C95ACA" w14:textId="77777777" w:rsidTr="00FA42FA">
        <w:trPr>
          <w:trHeight w:val="794"/>
        </w:trPr>
        <w:tc>
          <w:tcPr>
            <w:tcW w:w="9720" w:type="dxa"/>
            <w:shd w:val="clear" w:color="auto" w:fill="A7BFDE"/>
          </w:tcPr>
          <w:p w14:paraId="5B0548DE" w14:textId="77777777" w:rsidR="003C118A" w:rsidRPr="00E5247A" w:rsidRDefault="003C118A" w:rsidP="00FA42FA">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E5247A">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E5247A">
              <w:rPr>
                <w:rFonts w:ascii="Arial" w:hAnsi="Arial" w:cs="Arial" w:hint="cs"/>
                <w:color w:val="000000"/>
                <w:sz w:val="28"/>
                <w:szCs w:val="28"/>
                <w:rtl/>
                <w:lang w:bidi="ar-IQ"/>
              </w:rPr>
              <w:t xml:space="preserve">التعلم </w:t>
            </w:r>
            <w:r w:rsidRPr="00E5247A">
              <w:rPr>
                <w:rFonts w:ascii="Arial" w:hAnsi="Arial" w:cs="Arial"/>
                <w:color w:val="000000"/>
                <w:sz w:val="28"/>
                <w:szCs w:val="28"/>
                <w:rtl/>
                <w:lang w:bidi="ar-IQ"/>
              </w:rPr>
              <w:t>المتاحة. ولابد من الربط بينها وبين وصف البرنامج.</w:t>
            </w:r>
          </w:p>
        </w:tc>
      </w:tr>
    </w:tbl>
    <w:p w14:paraId="6BACF808" w14:textId="77777777" w:rsidR="003C118A" w:rsidRPr="00E5247A"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E5247A" w14:paraId="2CB06C82" w14:textId="77777777" w:rsidTr="00A22EF7">
        <w:trPr>
          <w:trHeight w:val="624"/>
        </w:trPr>
        <w:tc>
          <w:tcPr>
            <w:tcW w:w="3780" w:type="dxa"/>
            <w:tcBorders>
              <w:right w:val="single" w:sz="6" w:space="0" w:color="4F81BD"/>
            </w:tcBorders>
            <w:shd w:val="clear" w:color="auto" w:fill="A7BFDE"/>
            <w:vAlign w:val="center"/>
          </w:tcPr>
          <w:p w14:paraId="65B44676" w14:textId="77777777" w:rsidR="003C118A" w:rsidRPr="00E5247A" w:rsidRDefault="003C118A" w:rsidP="00D545F6">
            <w:pPr>
              <w:numPr>
                <w:ilvl w:val="0"/>
                <w:numId w:val="142"/>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50000AF0" w14:textId="77777777" w:rsidR="003C118A" w:rsidRPr="00E5247A" w:rsidRDefault="003C118A" w:rsidP="00A22EF7">
            <w:pPr>
              <w:autoSpaceDE w:val="0"/>
              <w:autoSpaceDN w:val="0"/>
              <w:adjustRightInd w:val="0"/>
              <w:rPr>
                <w:rFonts w:ascii="Cambria" w:hAnsi="Cambria" w:cs="Times New Roman"/>
                <w:sz w:val="28"/>
                <w:szCs w:val="28"/>
                <w:lang w:bidi="ar-IQ"/>
              </w:rPr>
            </w:pPr>
            <w:r w:rsidRPr="00E5247A">
              <w:rPr>
                <w:rFonts w:ascii="Cambria" w:hAnsi="Cambria" w:cs="Times New Roman" w:hint="cs"/>
                <w:sz w:val="28"/>
                <w:szCs w:val="28"/>
                <w:rtl/>
                <w:lang w:bidi="ar-IQ"/>
              </w:rPr>
              <w:t>جامعة بغداد</w:t>
            </w:r>
          </w:p>
        </w:tc>
      </w:tr>
      <w:tr w:rsidR="003C118A" w:rsidRPr="00E5247A" w14:paraId="1352B119" w14:textId="77777777" w:rsidTr="00A22EF7">
        <w:trPr>
          <w:trHeight w:val="624"/>
        </w:trPr>
        <w:tc>
          <w:tcPr>
            <w:tcW w:w="3780" w:type="dxa"/>
            <w:shd w:val="clear" w:color="auto" w:fill="A7BFDE"/>
            <w:vAlign w:val="center"/>
          </w:tcPr>
          <w:p w14:paraId="073F9078" w14:textId="77777777" w:rsidR="003C118A" w:rsidRPr="00E5247A" w:rsidRDefault="003C118A" w:rsidP="00D545F6">
            <w:pPr>
              <w:numPr>
                <w:ilvl w:val="0"/>
                <w:numId w:val="142"/>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2C960BE2" w14:textId="77777777" w:rsidR="003C118A" w:rsidRPr="00E5247A" w:rsidRDefault="003C118A" w:rsidP="00A22EF7">
            <w:pPr>
              <w:autoSpaceDE w:val="0"/>
              <w:autoSpaceDN w:val="0"/>
              <w:adjustRightInd w:val="0"/>
              <w:rPr>
                <w:rFonts w:ascii="Cambria" w:hAnsi="Cambria" w:cs="Times New Roman"/>
                <w:sz w:val="28"/>
                <w:szCs w:val="28"/>
                <w:lang w:bidi="ar-IQ"/>
              </w:rPr>
            </w:pPr>
            <w:r w:rsidRPr="00E5247A">
              <w:rPr>
                <w:rFonts w:ascii="Cambria" w:hAnsi="Cambria" w:cs="Times New Roman" w:hint="cs"/>
                <w:sz w:val="28"/>
                <w:szCs w:val="28"/>
                <w:rtl/>
                <w:lang w:bidi="ar-IQ"/>
              </w:rPr>
              <w:t>كلية العلوم للبنات / ق</w:t>
            </w:r>
            <w:r w:rsidRPr="00E5247A">
              <w:rPr>
                <w:rFonts w:ascii="Cambria" w:hAnsi="Cambria" w:cs="Times New Roman"/>
                <w:sz w:val="28"/>
                <w:szCs w:val="28"/>
                <w:rtl/>
                <w:lang w:bidi="ar-IQ"/>
              </w:rPr>
              <w:t>سم</w:t>
            </w:r>
            <w:r w:rsidRPr="00E5247A">
              <w:rPr>
                <w:rFonts w:ascii="Cambria" w:hAnsi="Cambria" w:cs="Times New Roman" w:hint="cs"/>
                <w:sz w:val="28"/>
                <w:szCs w:val="28"/>
                <w:rtl/>
                <w:lang w:bidi="ar-IQ"/>
              </w:rPr>
              <w:t xml:space="preserve"> </w:t>
            </w:r>
            <w:r w:rsidRPr="00E5247A">
              <w:rPr>
                <w:rFonts w:ascii="Cambria" w:hAnsi="Cambria" w:cs="Times New Roman"/>
                <w:sz w:val="28"/>
                <w:szCs w:val="28"/>
                <w:rtl/>
                <w:lang w:bidi="ar-IQ"/>
              </w:rPr>
              <w:t>عل</w:t>
            </w:r>
            <w:r w:rsidRPr="00E5247A">
              <w:rPr>
                <w:rFonts w:ascii="Cambria" w:hAnsi="Cambria" w:cs="Times New Roman" w:hint="cs"/>
                <w:sz w:val="28"/>
                <w:szCs w:val="28"/>
                <w:rtl/>
                <w:lang w:bidi="ar-IQ"/>
              </w:rPr>
              <w:t>و</w:t>
            </w:r>
            <w:r w:rsidRPr="00E5247A">
              <w:rPr>
                <w:rFonts w:ascii="Cambria" w:hAnsi="Cambria" w:cs="Times New Roman"/>
                <w:sz w:val="28"/>
                <w:szCs w:val="28"/>
                <w:rtl/>
                <w:lang w:bidi="ar-IQ"/>
              </w:rPr>
              <w:t>م</w:t>
            </w:r>
            <w:r w:rsidRPr="00E5247A">
              <w:rPr>
                <w:rFonts w:ascii="Cambria" w:hAnsi="Cambria" w:cs="Times New Roman" w:hint="cs"/>
                <w:sz w:val="28"/>
                <w:szCs w:val="28"/>
                <w:rtl/>
                <w:lang w:bidi="ar-IQ"/>
              </w:rPr>
              <w:t xml:space="preserve"> الحياة</w:t>
            </w:r>
          </w:p>
        </w:tc>
      </w:tr>
      <w:tr w:rsidR="003C118A" w:rsidRPr="00E5247A" w14:paraId="6919A67D" w14:textId="77777777" w:rsidTr="00A22EF7">
        <w:trPr>
          <w:trHeight w:val="624"/>
        </w:trPr>
        <w:tc>
          <w:tcPr>
            <w:tcW w:w="3780" w:type="dxa"/>
            <w:tcBorders>
              <w:right w:val="single" w:sz="6" w:space="0" w:color="4F81BD"/>
            </w:tcBorders>
            <w:shd w:val="clear" w:color="auto" w:fill="A7BFDE"/>
            <w:vAlign w:val="center"/>
          </w:tcPr>
          <w:p w14:paraId="6660D74F" w14:textId="77777777" w:rsidR="003C118A" w:rsidRPr="00E5247A" w:rsidRDefault="003C118A" w:rsidP="00D545F6">
            <w:pPr>
              <w:numPr>
                <w:ilvl w:val="0"/>
                <w:numId w:val="142"/>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2C30D9A0" w14:textId="77777777" w:rsidR="003C118A" w:rsidRPr="00E5247A" w:rsidRDefault="003C118A" w:rsidP="00A22EF7">
            <w:pPr>
              <w:autoSpaceDE w:val="0"/>
              <w:autoSpaceDN w:val="0"/>
              <w:adjustRightInd w:val="0"/>
              <w:rPr>
                <w:rFonts w:ascii="Cambria" w:hAnsi="Cambria" w:cs="Times New Roman"/>
                <w:sz w:val="28"/>
                <w:szCs w:val="28"/>
                <w:lang w:val="en-GB" w:bidi="ar-IQ"/>
              </w:rPr>
            </w:pPr>
            <w:r>
              <w:rPr>
                <w:rFonts w:ascii="Cambria" w:hAnsi="Cambria" w:cs="Times New Roman" w:hint="cs"/>
                <w:sz w:val="28"/>
                <w:szCs w:val="28"/>
                <w:rtl/>
                <w:lang w:val="en-GB" w:bidi="ar-IQ"/>
              </w:rPr>
              <w:t>بيئة نباتية</w:t>
            </w:r>
            <w:r w:rsidRPr="00E5247A">
              <w:rPr>
                <w:rFonts w:ascii="Cambria" w:hAnsi="Cambria" w:cs="Times New Roman"/>
                <w:sz w:val="28"/>
                <w:szCs w:val="28"/>
                <w:lang w:val="en-GB" w:bidi="ar-IQ"/>
              </w:rPr>
              <w:t xml:space="preserve"> </w:t>
            </w:r>
            <w:r>
              <w:rPr>
                <w:rFonts w:ascii="Cambria" w:hAnsi="Cambria" w:cs="Times New Roman" w:hint="cs"/>
                <w:sz w:val="28"/>
                <w:szCs w:val="28"/>
                <w:rtl/>
                <w:lang w:val="en-GB" w:bidi="ar-IQ"/>
              </w:rPr>
              <w:t>/</w:t>
            </w:r>
            <w:r w:rsidRPr="00E5247A">
              <w:rPr>
                <w:rFonts w:ascii="Cambria" w:hAnsi="Cambria" w:cs="Times New Roman" w:hint="cs"/>
                <w:sz w:val="28"/>
                <w:szCs w:val="28"/>
                <w:rtl/>
                <w:lang w:val="en-GB" w:bidi="ar-IQ"/>
              </w:rPr>
              <w:t xml:space="preserve"> </w:t>
            </w:r>
            <w:r>
              <w:rPr>
                <w:rFonts w:ascii="Arial" w:hAnsi="Arial" w:cs="Arial"/>
                <w:sz w:val="24"/>
                <w:szCs w:val="24"/>
              </w:rPr>
              <w:t>418 BEM</w:t>
            </w:r>
          </w:p>
        </w:tc>
      </w:tr>
      <w:tr w:rsidR="003C118A" w:rsidRPr="00E5247A" w14:paraId="5A6D29BB" w14:textId="77777777" w:rsidTr="00A22EF7">
        <w:trPr>
          <w:trHeight w:val="624"/>
        </w:trPr>
        <w:tc>
          <w:tcPr>
            <w:tcW w:w="3780" w:type="dxa"/>
            <w:tcBorders>
              <w:right w:val="single" w:sz="6" w:space="0" w:color="4F81BD"/>
            </w:tcBorders>
            <w:shd w:val="clear" w:color="auto" w:fill="A7BFDE"/>
            <w:vAlign w:val="center"/>
          </w:tcPr>
          <w:p w14:paraId="181501AC" w14:textId="77777777" w:rsidR="003C118A" w:rsidRPr="00E5247A" w:rsidRDefault="003C118A" w:rsidP="00D545F6">
            <w:pPr>
              <w:numPr>
                <w:ilvl w:val="0"/>
                <w:numId w:val="142"/>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78EDEB6A" w14:textId="77777777" w:rsidR="003C118A" w:rsidRPr="00E5247A" w:rsidRDefault="006B15AD" w:rsidP="00A22EF7">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حضور فعلي والكتروني (التعليم المدمج) .</w:t>
            </w:r>
          </w:p>
        </w:tc>
      </w:tr>
      <w:tr w:rsidR="003C118A" w:rsidRPr="00E5247A" w14:paraId="7589DD28" w14:textId="77777777" w:rsidTr="00A22EF7">
        <w:trPr>
          <w:trHeight w:val="624"/>
        </w:trPr>
        <w:tc>
          <w:tcPr>
            <w:tcW w:w="3780" w:type="dxa"/>
            <w:shd w:val="clear" w:color="auto" w:fill="A7BFDE"/>
            <w:vAlign w:val="center"/>
          </w:tcPr>
          <w:p w14:paraId="28E6DE40" w14:textId="77777777" w:rsidR="003C118A" w:rsidRPr="00E5247A" w:rsidRDefault="003C118A" w:rsidP="00D545F6">
            <w:pPr>
              <w:numPr>
                <w:ilvl w:val="0"/>
                <w:numId w:val="142"/>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الفصل / السنة</w:t>
            </w:r>
          </w:p>
        </w:tc>
        <w:tc>
          <w:tcPr>
            <w:tcW w:w="5940" w:type="dxa"/>
            <w:shd w:val="clear" w:color="auto" w:fill="D3DFEE"/>
            <w:vAlign w:val="center"/>
          </w:tcPr>
          <w:p w14:paraId="3BE905A2" w14:textId="77777777" w:rsidR="003C118A" w:rsidRPr="00E5247A" w:rsidRDefault="003C118A" w:rsidP="00A22EF7">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 xml:space="preserve">الفصل الثاني /السنة الرابعة </w:t>
            </w:r>
          </w:p>
        </w:tc>
      </w:tr>
      <w:tr w:rsidR="003C118A" w:rsidRPr="00E5247A" w14:paraId="5FE6647F" w14:textId="77777777" w:rsidTr="00A22EF7">
        <w:trPr>
          <w:trHeight w:val="624"/>
        </w:trPr>
        <w:tc>
          <w:tcPr>
            <w:tcW w:w="3780" w:type="dxa"/>
            <w:tcBorders>
              <w:right w:val="single" w:sz="6" w:space="0" w:color="4F81BD"/>
            </w:tcBorders>
            <w:shd w:val="clear" w:color="auto" w:fill="A7BFDE"/>
            <w:vAlign w:val="center"/>
          </w:tcPr>
          <w:p w14:paraId="44F64868" w14:textId="77777777" w:rsidR="003C118A" w:rsidRPr="00E5247A" w:rsidRDefault="003C118A" w:rsidP="00D545F6">
            <w:pPr>
              <w:numPr>
                <w:ilvl w:val="0"/>
                <w:numId w:val="142"/>
              </w:numPr>
              <w:autoSpaceDE w:val="0"/>
              <w:autoSpaceDN w:val="0"/>
              <w:adjustRightInd w:val="0"/>
              <w:ind w:left="432"/>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عدد الساعات الدراسية </w:t>
            </w:r>
            <w:r w:rsidRPr="00E5247A">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3744A7CE" w14:textId="77777777" w:rsidR="003C118A" w:rsidRPr="00E5247A"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60 ساعة (30نظري+30عملي)</w:t>
            </w:r>
          </w:p>
        </w:tc>
      </w:tr>
      <w:tr w:rsidR="003C118A" w:rsidRPr="00E5247A" w14:paraId="1B6AC836" w14:textId="77777777" w:rsidTr="00A22EF7">
        <w:trPr>
          <w:trHeight w:val="624"/>
        </w:trPr>
        <w:tc>
          <w:tcPr>
            <w:tcW w:w="3780" w:type="dxa"/>
            <w:shd w:val="clear" w:color="auto" w:fill="A7BFDE"/>
            <w:vAlign w:val="center"/>
          </w:tcPr>
          <w:p w14:paraId="24AA5419" w14:textId="77777777" w:rsidR="003C118A" w:rsidRPr="00E5247A" w:rsidRDefault="003C118A" w:rsidP="00D545F6">
            <w:pPr>
              <w:numPr>
                <w:ilvl w:val="0"/>
                <w:numId w:val="142"/>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35691581" w14:textId="77777777" w:rsidR="003C118A" w:rsidRPr="00E5247A" w:rsidRDefault="00FA42FA" w:rsidP="00FA42FA">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E5247A" w14:paraId="1FD42823" w14:textId="77777777" w:rsidTr="00A22EF7">
        <w:trPr>
          <w:trHeight w:val="725"/>
        </w:trPr>
        <w:tc>
          <w:tcPr>
            <w:tcW w:w="9720" w:type="dxa"/>
            <w:gridSpan w:val="2"/>
            <w:shd w:val="clear" w:color="auto" w:fill="A7BFDE"/>
            <w:vAlign w:val="center"/>
          </w:tcPr>
          <w:p w14:paraId="6A8F8AFE" w14:textId="77777777" w:rsidR="003C118A" w:rsidRPr="00E5247A" w:rsidRDefault="003C118A" w:rsidP="00D545F6">
            <w:pPr>
              <w:numPr>
                <w:ilvl w:val="0"/>
                <w:numId w:val="142"/>
              </w:num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أهداف المقرر</w:t>
            </w:r>
          </w:p>
        </w:tc>
      </w:tr>
      <w:tr w:rsidR="003C118A" w:rsidRPr="00E5247A" w14:paraId="15C52BC1" w14:textId="77777777" w:rsidTr="00A22EF7">
        <w:trPr>
          <w:trHeight w:val="265"/>
        </w:trPr>
        <w:tc>
          <w:tcPr>
            <w:tcW w:w="9720" w:type="dxa"/>
            <w:gridSpan w:val="2"/>
            <w:shd w:val="clear" w:color="auto" w:fill="A7BFDE"/>
            <w:vAlign w:val="center"/>
          </w:tcPr>
          <w:p w14:paraId="291495D7" w14:textId="77777777" w:rsidR="003C118A" w:rsidRPr="00FA42FA" w:rsidRDefault="003C118A" w:rsidP="00A22EF7">
            <w:pPr>
              <w:autoSpaceDE w:val="0"/>
              <w:autoSpaceDN w:val="0"/>
              <w:adjustRightInd w:val="0"/>
              <w:ind w:left="360"/>
              <w:rPr>
                <w:rFonts w:asciiTheme="majorBidi" w:hAnsiTheme="majorBidi" w:cstheme="majorBidi"/>
                <w:color w:val="000000"/>
                <w:sz w:val="28"/>
                <w:szCs w:val="28"/>
                <w:lang w:bidi="ar-IQ"/>
              </w:rPr>
            </w:pPr>
            <w:r w:rsidRPr="00FA42FA">
              <w:rPr>
                <w:rFonts w:asciiTheme="majorBidi" w:hAnsiTheme="majorBidi" w:cstheme="majorBidi"/>
                <w:color w:val="000000"/>
                <w:sz w:val="28"/>
                <w:szCs w:val="28"/>
                <w:rtl/>
                <w:lang w:bidi="ar-IQ"/>
              </w:rPr>
              <w:t xml:space="preserve">1. دراسة المحيط المؤثر على النبات </w:t>
            </w:r>
          </w:p>
        </w:tc>
      </w:tr>
      <w:tr w:rsidR="003C118A" w:rsidRPr="00E5247A" w14:paraId="666C8160" w14:textId="77777777" w:rsidTr="00A22EF7">
        <w:trPr>
          <w:trHeight w:val="265"/>
        </w:trPr>
        <w:tc>
          <w:tcPr>
            <w:tcW w:w="9720" w:type="dxa"/>
            <w:gridSpan w:val="2"/>
            <w:shd w:val="clear" w:color="auto" w:fill="A7BFDE"/>
            <w:vAlign w:val="center"/>
          </w:tcPr>
          <w:p w14:paraId="482C4C00" w14:textId="77777777" w:rsidR="003C118A" w:rsidRPr="00FA42FA" w:rsidRDefault="003C118A" w:rsidP="00A22EF7">
            <w:pPr>
              <w:autoSpaceDE w:val="0"/>
              <w:autoSpaceDN w:val="0"/>
              <w:adjustRightInd w:val="0"/>
              <w:ind w:left="360"/>
              <w:rPr>
                <w:rFonts w:asciiTheme="majorBidi" w:hAnsiTheme="majorBidi" w:cstheme="majorBidi"/>
                <w:color w:val="000000"/>
                <w:sz w:val="28"/>
                <w:szCs w:val="28"/>
                <w:lang w:bidi="ar-IQ"/>
              </w:rPr>
            </w:pPr>
            <w:r w:rsidRPr="00FA42FA">
              <w:rPr>
                <w:rFonts w:asciiTheme="majorBidi" w:hAnsiTheme="majorBidi" w:cstheme="majorBidi"/>
                <w:color w:val="000000"/>
                <w:sz w:val="28"/>
                <w:szCs w:val="28"/>
                <w:rtl/>
                <w:lang w:bidi="ar-IQ"/>
              </w:rPr>
              <w:t xml:space="preserve">2.استفادة النبات من العوامل المحيطة </w:t>
            </w:r>
          </w:p>
        </w:tc>
      </w:tr>
      <w:tr w:rsidR="003C118A" w:rsidRPr="00E5247A" w14:paraId="48C180D8" w14:textId="77777777" w:rsidTr="00A22EF7">
        <w:trPr>
          <w:trHeight w:val="265"/>
        </w:trPr>
        <w:tc>
          <w:tcPr>
            <w:tcW w:w="9720" w:type="dxa"/>
            <w:gridSpan w:val="2"/>
            <w:shd w:val="clear" w:color="auto" w:fill="A7BFDE"/>
            <w:vAlign w:val="center"/>
          </w:tcPr>
          <w:p w14:paraId="6BAC36DC" w14:textId="77777777" w:rsidR="003C118A" w:rsidRPr="00FA42FA" w:rsidRDefault="003C118A" w:rsidP="00A22EF7">
            <w:pPr>
              <w:autoSpaceDE w:val="0"/>
              <w:autoSpaceDN w:val="0"/>
              <w:adjustRightInd w:val="0"/>
              <w:ind w:left="360"/>
              <w:rPr>
                <w:rFonts w:asciiTheme="majorBidi" w:hAnsiTheme="majorBidi" w:cstheme="majorBidi"/>
                <w:color w:val="000000"/>
                <w:sz w:val="28"/>
                <w:szCs w:val="28"/>
                <w:lang w:bidi="ar-IQ"/>
              </w:rPr>
            </w:pPr>
            <w:r w:rsidRPr="00FA42FA">
              <w:rPr>
                <w:rFonts w:asciiTheme="majorBidi" w:hAnsiTheme="majorBidi" w:cstheme="majorBidi"/>
                <w:color w:val="000000"/>
                <w:sz w:val="28"/>
                <w:szCs w:val="28"/>
                <w:rtl/>
                <w:lang w:bidi="ar-IQ"/>
              </w:rPr>
              <w:t>3.</w:t>
            </w:r>
          </w:p>
        </w:tc>
      </w:tr>
      <w:tr w:rsidR="003C118A" w:rsidRPr="00E5247A" w14:paraId="2D6E72EC" w14:textId="77777777" w:rsidTr="00A22EF7">
        <w:trPr>
          <w:trHeight w:val="265"/>
        </w:trPr>
        <w:tc>
          <w:tcPr>
            <w:tcW w:w="9720" w:type="dxa"/>
            <w:gridSpan w:val="2"/>
            <w:shd w:val="clear" w:color="auto" w:fill="A7BFDE"/>
            <w:vAlign w:val="center"/>
          </w:tcPr>
          <w:p w14:paraId="4278C01A" w14:textId="77777777" w:rsidR="003C118A" w:rsidRPr="00E5247A" w:rsidRDefault="003C118A" w:rsidP="00A22EF7">
            <w:pPr>
              <w:autoSpaceDE w:val="0"/>
              <w:autoSpaceDN w:val="0"/>
              <w:adjustRightInd w:val="0"/>
              <w:ind w:left="360"/>
              <w:rPr>
                <w:rFonts w:ascii="Cambria" w:hAnsi="Cambria"/>
                <w:color w:val="000000"/>
                <w:sz w:val="28"/>
                <w:szCs w:val="28"/>
                <w:lang w:bidi="ar-IQ"/>
              </w:rPr>
            </w:pPr>
          </w:p>
        </w:tc>
      </w:tr>
      <w:tr w:rsidR="003C118A" w:rsidRPr="00E5247A" w14:paraId="66A4223B" w14:textId="77777777" w:rsidTr="00A22EF7">
        <w:trPr>
          <w:trHeight w:val="265"/>
        </w:trPr>
        <w:tc>
          <w:tcPr>
            <w:tcW w:w="9720" w:type="dxa"/>
            <w:gridSpan w:val="2"/>
            <w:shd w:val="clear" w:color="auto" w:fill="A7BFDE"/>
            <w:vAlign w:val="center"/>
          </w:tcPr>
          <w:p w14:paraId="013B9A89" w14:textId="77777777" w:rsidR="003C118A" w:rsidRPr="00E5247A" w:rsidRDefault="003C118A" w:rsidP="00A22EF7">
            <w:pPr>
              <w:autoSpaceDE w:val="0"/>
              <w:autoSpaceDN w:val="0"/>
              <w:adjustRightInd w:val="0"/>
              <w:ind w:left="360"/>
              <w:rPr>
                <w:rFonts w:ascii="Cambria" w:hAnsi="Cambria"/>
                <w:color w:val="000000"/>
                <w:sz w:val="28"/>
                <w:szCs w:val="28"/>
                <w:lang w:bidi="ar-IQ"/>
              </w:rPr>
            </w:pPr>
          </w:p>
        </w:tc>
      </w:tr>
    </w:tbl>
    <w:p w14:paraId="41C20E92" w14:textId="77777777" w:rsidR="003C118A" w:rsidRPr="00E5247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FA42FA" w14:paraId="768E143C" w14:textId="77777777" w:rsidTr="00A22EF7">
        <w:trPr>
          <w:trHeight w:val="653"/>
        </w:trPr>
        <w:tc>
          <w:tcPr>
            <w:tcW w:w="9720" w:type="dxa"/>
            <w:shd w:val="clear" w:color="auto" w:fill="A7BFDE"/>
            <w:vAlign w:val="center"/>
          </w:tcPr>
          <w:p w14:paraId="4CB5D3E0" w14:textId="77777777" w:rsidR="003C118A" w:rsidRPr="00FA42FA" w:rsidRDefault="003C118A" w:rsidP="00D545F6">
            <w:pPr>
              <w:numPr>
                <w:ilvl w:val="0"/>
                <w:numId w:val="142"/>
              </w:numPr>
              <w:tabs>
                <w:tab w:val="left" w:pos="507"/>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FA42FA" w14:paraId="3F426F74" w14:textId="77777777" w:rsidTr="002A4E9F">
        <w:trPr>
          <w:trHeight w:val="1582"/>
        </w:trPr>
        <w:tc>
          <w:tcPr>
            <w:tcW w:w="9720" w:type="dxa"/>
            <w:shd w:val="clear" w:color="auto" w:fill="A7BFDE"/>
            <w:vAlign w:val="center"/>
          </w:tcPr>
          <w:p w14:paraId="43AB3629" w14:textId="77777777" w:rsidR="003C118A" w:rsidRPr="00FA42FA" w:rsidRDefault="003C118A" w:rsidP="00A22EF7">
            <w:pPr>
              <w:autoSpaceDE w:val="0"/>
              <w:autoSpaceDN w:val="0"/>
              <w:adjustRightInd w:val="0"/>
              <w:ind w:left="43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أ- الاهداف المعرفية</w:t>
            </w:r>
          </w:p>
          <w:p w14:paraId="1A49A02F"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أ1-  إكتساب الخبرة في تطبيقات علم بيئة النباتية</w:t>
            </w:r>
          </w:p>
          <w:p w14:paraId="1592E406" w14:textId="77777777" w:rsidR="003C118A" w:rsidRPr="00FA42FA" w:rsidRDefault="003C118A" w:rsidP="00885E19">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أ2- رفع القدرات في مجال إجراء التجارب العملية في بيئة النباتية </w:t>
            </w:r>
          </w:p>
        </w:tc>
      </w:tr>
      <w:tr w:rsidR="003C118A" w:rsidRPr="00FA42FA" w14:paraId="599F61E9" w14:textId="77777777" w:rsidTr="002A4E9F">
        <w:trPr>
          <w:trHeight w:val="1674"/>
        </w:trPr>
        <w:tc>
          <w:tcPr>
            <w:tcW w:w="9720" w:type="dxa"/>
            <w:shd w:val="clear" w:color="auto" w:fill="A7BFDE"/>
            <w:vAlign w:val="center"/>
          </w:tcPr>
          <w:p w14:paraId="72BA9499"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 -  الاهداف المهاراتية الخاصة بالبرنامج</w:t>
            </w:r>
          </w:p>
          <w:p w14:paraId="7AE39B27"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ب1 –  توزيع النباتيات في الطبيعة</w:t>
            </w:r>
          </w:p>
          <w:p w14:paraId="08C424D4"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ب2 – تأثير العوامل البيئية على توزيع النباتات ضمن المناطق المختلفة.</w:t>
            </w:r>
          </w:p>
          <w:p w14:paraId="67C57DA7"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ب3 – الطرائق الحقلية والمختبرية المستخدمة في التعامل مع النباتات</w:t>
            </w:r>
          </w:p>
          <w:p w14:paraId="1E72690E" w14:textId="77777777" w:rsidR="003C118A" w:rsidRPr="00FA42FA" w:rsidRDefault="003C118A" w:rsidP="00A22EF7">
            <w:pPr>
              <w:autoSpaceDE w:val="0"/>
              <w:autoSpaceDN w:val="0"/>
              <w:adjustRightInd w:val="0"/>
              <w:rPr>
                <w:rFonts w:asciiTheme="majorBidi" w:hAnsiTheme="majorBidi" w:cstheme="majorBidi"/>
                <w:color w:val="000000"/>
                <w:sz w:val="24"/>
                <w:szCs w:val="24"/>
                <w:rtl/>
                <w:lang w:bidi="ar-IQ"/>
              </w:rPr>
            </w:pPr>
          </w:p>
          <w:p w14:paraId="2634FB74" w14:textId="77777777" w:rsidR="003C118A" w:rsidRPr="00FA42FA" w:rsidRDefault="003C118A" w:rsidP="00765EBB">
            <w:pPr>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w:t>
            </w:r>
          </w:p>
        </w:tc>
      </w:tr>
      <w:tr w:rsidR="003C118A" w:rsidRPr="00FA42FA" w14:paraId="7EF7CE2D" w14:textId="77777777" w:rsidTr="00A22EF7">
        <w:trPr>
          <w:trHeight w:val="423"/>
        </w:trPr>
        <w:tc>
          <w:tcPr>
            <w:tcW w:w="9720" w:type="dxa"/>
            <w:shd w:val="clear" w:color="auto" w:fill="A7BFDE"/>
            <w:vAlign w:val="center"/>
          </w:tcPr>
          <w:p w14:paraId="527C2081"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التعليم والتعلم </w:t>
            </w:r>
          </w:p>
        </w:tc>
      </w:tr>
      <w:tr w:rsidR="003C118A" w:rsidRPr="00FA42FA" w14:paraId="4D2F01F5" w14:textId="77777777" w:rsidTr="00A22EF7">
        <w:trPr>
          <w:trHeight w:val="624"/>
        </w:trPr>
        <w:tc>
          <w:tcPr>
            <w:tcW w:w="9720" w:type="dxa"/>
            <w:shd w:val="clear" w:color="auto" w:fill="A7BFDE"/>
            <w:vAlign w:val="center"/>
          </w:tcPr>
          <w:p w14:paraId="03AD81F9"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1. إستخدام مواد العرض (صور) وأجهزة العرض </w:t>
            </w:r>
            <w:r w:rsidRPr="00FA42FA">
              <w:rPr>
                <w:rFonts w:asciiTheme="majorBidi" w:hAnsiTheme="majorBidi" w:cstheme="majorBidi"/>
                <w:color w:val="000000"/>
                <w:sz w:val="24"/>
                <w:szCs w:val="24"/>
                <w:lang w:val="en-GB" w:bidi="ar-IQ"/>
              </w:rPr>
              <w:t xml:space="preserve">Data Show </w:t>
            </w:r>
          </w:p>
          <w:p w14:paraId="325FD70B"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val="en-GB" w:bidi="ar-IQ"/>
              </w:rPr>
            </w:pPr>
            <w:r w:rsidRPr="00FA42FA">
              <w:rPr>
                <w:rFonts w:asciiTheme="majorBidi" w:hAnsiTheme="majorBidi" w:cstheme="majorBidi"/>
                <w:color w:val="000000"/>
                <w:sz w:val="24"/>
                <w:szCs w:val="24"/>
                <w:rtl/>
                <w:lang w:val="en-GB" w:bidi="ar-IQ"/>
              </w:rPr>
              <w:t>2. عينات مختبرية جاهزة</w:t>
            </w:r>
          </w:p>
          <w:p w14:paraId="21C99392"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3. تنفيذ تجارب عملية</w:t>
            </w:r>
          </w:p>
        </w:tc>
      </w:tr>
      <w:tr w:rsidR="003C118A" w:rsidRPr="00FA42FA" w14:paraId="668C0E1C" w14:textId="77777777" w:rsidTr="00A22EF7">
        <w:trPr>
          <w:trHeight w:val="400"/>
        </w:trPr>
        <w:tc>
          <w:tcPr>
            <w:tcW w:w="9720" w:type="dxa"/>
            <w:shd w:val="clear" w:color="auto" w:fill="A7BFDE"/>
            <w:vAlign w:val="center"/>
          </w:tcPr>
          <w:p w14:paraId="1F6AFD81"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طرائق التقييم</w:t>
            </w:r>
          </w:p>
        </w:tc>
      </w:tr>
      <w:tr w:rsidR="003C118A" w:rsidRPr="00FA42FA" w14:paraId="1651656C" w14:textId="77777777" w:rsidTr="00A22EF7">
        <w:trPr>
          <w:trHeight w:val="624"/>
        </w:trPr>
        <w:tc>
          <w:tcPr>
            <w:tcW w:w="9720" w:type="dxa"/>
            <w:shd w:val="clear" w:color="auto" w:fill="A7BFDE"/>
            <w:vAlign w:val="center"/>
          </w:tcPr>
          <w:p w14:paraId="2606369E"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1. الإمتحانات الشهرية (الفصلية)</w:t>
            </w:r>
          </w:p>
          <w:p w14:paraId="576A1B32"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2. إعداد تقارير عن مواضيع محددة </w:t>
            </w:r>
            <w:r w:rsidRPr="00FA42FA">
              <w:rPr>
                <w:rFonts w:asciiTheme="majorBidi" w:hAnsiTheme="majorBidi" w:cstheme="majorBidi"/>
                <w:color w:val="000000"/>
                <w:sz w:val="24"/>
                <w:szCs w:val="24"/>
                <w:lang w:val="en-GB" w:bidi="ar-IQ"/>
              </w:rPr>
              <w:t>Topics</w:t>
            </w:r>
          </w:p>
          <w:p w14:paraId="1CA2382A"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val="en-GB" w:bidi="ar-IQ"/>
              </w:rPr>
              <w:t xml:space="preserve">3. إمتحانات سريعة </w:t>
            </w:r>
            <w:r w:rsidRPr="00FA42FA">
              <w:rPr>
                <w:rFonts w:asciiTheme="majorBidi" w:hAnsiTheme="majorBidi" w:cstheme="majorBidi"/>
                <w:color w:val="000000"/>
                <w:sz w:val="24"/>
                <w:szCs w:val="24"/>
                <w:lang w:val="en-GB" w:bidi="ar-IQ"/>
              </w:rPr>
              <w:t>Quizzes</w:t>
            </w:r>
            <w:r w:rsidRPr="00FA42FA">
              <w:rPr>
                <w:rFonts w:asciiTheme="majorBidi" w:hAnsiTheme="majorBidi" w:cstheme="majorBidi"/>
                <w:color w:val="000000"/>
                <w:sz w:val="24"/>
                <w:szCs w:val="24"/>
                <w:rtl/>
                <w:lang w:bidi="ar-IQ"/>
              </w:rPr>
              <w:t xml:space="preserve"> في المختبر</w:t>
            </w:r>
          </w:p>
        </w:tc>
      </w:tr>
      <w:tr w:rsidR="003C118A" w:rsidRPr="00FA42FA" w14:paraId="606E8AB6" w14:textId="77777777" w:rsidTr="00A22EF7">
        <w:trPr>
          <w:trHeight w:val="1290"/>
        </w:trPr>
        <w:tc>
          <w:tcPr>
            <w:tcW w:w="9720" w:type="dxa"/>
            <w:shd w:val="clear" w:color="auto" w:fill="A7BFDE"/>
            <w:vAlign w:val="center"/>
          </w:tcPr>
          <w:p w14:paraId="4BACA29F"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 الاهداف الوجدانية والقيمية</w:t>
            </w:r>
          </w:p>
          <w:p w14:paraId="38E7850E"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ج1- إعداد المواد النظرية بشكل تقارير</w:t>
            </w:r>
          </w:p>
          <w:p w14:paraId="24E83504"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ج2- التفاعل مع المادة النظرية بالمناقشة والأسئلة والإستفسارات</w:t>
            </w:r>
          </w:p>
          <w:p w14:paraId="7B46A681" w14:textId="77777777" w:rsidR="003C118A" w:rsidRPr="00FA42FA" w:rsidRDefault="003C118A" w:rsidP="00A22EF7">
            <w:pPr>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ج3- تصميم وتنفيذ التجارب العملية من قبل مجموعات الطالبات</w:t>
            </w:r>
          </w:p>
        </w:tc>
      </w:tr>
      <w:tr w:rsidR="003C118A" w:rsidRPr="00FA42FA" w14:paraId="3A66737F" w14:textId="77777777" w:rsidTr="00A22EF7">
        <w:trPr>
          <w:trHeight w:val="471"/>
        </w:trPr>
        <w:tc>
          <w:tcPr>
            <w:tcW w:w="9720" w:type="dxa"/>
            <w:shd w:val="clear" w:color="auto" w:fill="A7BFDE"/>
            <w:vAlign w:val="center"/>
          </w:tcPr>
          <w:p w14:paraId="0BCC5F08" w14:textId="77777777" w:rsidR="003C118A" w:rsidRPr="00FA42FA"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    طرائق التعليم والتعلم </w:t>
            </w:r>
          </w:p>
        </w:tc>
      </w:tr>
      <w:tr w:rsidR="003C118A" w:rsidRPr="00FA42FA" w14:paraId="0E685899" w14:textId="77777777" w:rsidTr="00A22EF7">
        <w:trPr>
          <w:trHeight w:val="624"/>
        </w:trPr>
        <w:tc>
          <w:tcPr>
            <w:tcW w:w="9720" w:type="dxa"/>
            <w:shd w:val="clear" w:color="auto" w:fill="A7BFDE"/>
            <w:vAlign w:val="center"/>
          </w:tcPr>
          <w:p w14:paraId="0769B4D1"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1. إستخدام مواد العرض (صور) وأجهزة العرض </w:t>
            </w:r>
            <w:r w:rsidRPr="00FA42FA">
              <w:rPr>
                <w:rFonts w:asciiTheme="majorBidi" w:hAnsiTheme="majorBidi" w:cstheme="majorBidi"/>
                <w:color w:val="000000"/>
                <w:sz w:val="24"/>
                <w:szCs w:val="24"/>
                <w:lang w:val="en-GB" w:bidi="ar-IQ"/>
              </w:rPr>
              <w:t xml:space="preserve">Data Show </w:t>
            </w:r>
          </w:p>
          <w:p w14:paraId="7D4A7C0E"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val="en-GB" w:bidi="ar-IQ"/>
              </w:rPr>
            </w:pPr>
            <w:r w:rsidRPr="00FA42FA">
              <w:rPr>
                <w:rFonts w:asciiTheme="majorBidi" w:hAnsiTheme="majorBidi" w:cstheme="majorBidi"/>
                <w:color w:val="000000"/>
                <w:sz w:val="24"/>
                <w:szCs w:val="24"/>
                <w:rtl/>
                <w:lang w:val="en-GB" w:bidi="ar-IQ"/>
              </w:rPr>
              <w:t>2. عينات مختبرية جاهزة</w:t>
            </w:r>
          </w:p>
          <w:p w14:paraId="2D8625E4"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3. تنفيذ تجارب عملية</w:t>
            </w:r>
          </w:p>
        </w:tc>
      </w:tr>
      <w:tr w:rsidR="003C118A" w:rsidRPr="00FA42FA" w14:paraId="4394B18F" w14:textId="77777777" w:rsidTr="00A22EF7">
        <w:trPr>
          <w:trHeight w:val="425"/>
        </w:trPr>
        <w:tc>
          <w:tcPr>
            <w:tcW w:w="9720" w:type="dxa"/>
            <w:shd w:val="clear" w:color="auto" w:fill="A7BFDE"/>
            <w:vAlign w:val="center"/>
          </w:tcPr>
          <w:p w14:paraId="541BA4F8"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طرائق التقييم</w:t>
            </w:r>
          </w:p>
        </w:tc>
      </w:tr>
      <w:tr w:rsidR="003C118A" w:rsidRPr="00FA42FA" w14:paraId="4E053A2A" w14:textId="77777777" w:rsidTr="00A22EF7">
        <w:trPr>
          <w:trHeight w:val="624"/>
        </w:trPr>
        <w:tc>
          <w:tcPr>
            <w:tcW w:w="9720" w:type="dxa"/>
            <w:shd w:val="clear" w:color="auto" w:fill="A7BFDE"/>
            <w:vAlign w:val="center"/>
          </w:tcPr>
          <w:p w14:paraId="3A6C9144"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1. الإمتحانات الشهرية (الفصلية)</w:t>
            </w:r>
          </w:p>
          <w:p w14:paraId="720DC121"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2. إعداد تقارير عن مواضيع محددة </w:t>
            </w:r>
            <w:r w:rsidRPr="00FA42FA">
              <w:rPr>
                <w:rFonts w:asciiTheme="majorBidi" w:hAnsiTheme="majorBidi" w:cstheme="majorBidi"/>
                <w:color w:val="000000"/>
                <w:sz w:val="24"/>
                <w:szCs w:val="24"/>
                <w:lang w:val="en-GB" w:bidi="ar-IQ"/>
              </w:rPr>
              <w:t>Topics</w:t>
            </w:r>
          </w:p>
          <w:p w14:paraId="14B7109E" w14:textId="77777777" w:rsidR="003C118A" w:rsidRPr="00FA42FA" w:rsidRDefault="003C118A" w:rsidP="00A22EF7">
            <w:pPr>
              <w:autoSpaceDE w:val="0"/>
              <w:autoSpaceDN w:val="0"/>
              <w:adjustRightInd w:val="0"/>
              <w:ind w:left="36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val="en-GB" w:bidi="ar-IQ"/>
              </w:rPr>
              <w:t xml:space="preserve">3. إمتحانات سريعة </w:t>
            </w:r>
            <w:r w:rsidRPr="00FA42FA">
              <w:rPr>
                <w:rFonts w:asciiTheme="majorBidi" w:hAnsiTheme="majorBidi" w:cstheme="majorBidi"/>
                <w:color w:val="000000"/>
                <w:sz w:val="24"/>
                <w:szCs w:val="24"/>
                <w:lang w:val="en-GB" w:bidi="ar-IQ"/>
              </w:rPr>
              <w:t>Quizzes</w:t>
            </w:r>
            <w:r w:rsidRPr="00FA42FA">
              <w:rPr>
                <w:rFonts w:asciiTheme="majorBidi" w:hAnsiTheme="majorBidi" w:cstheme="majorBidi"/>
                <w:color w:val="000000"/>
                <w:sz w:val="24"/>
                <w:szCs w:val="24"/>
                <w:rtl/>
                <w:lang w:bidi="ar-IQ"/>
              </w:rPr>
              <w:t xml:space="preserve"> في المختبر</w:t>
            </w:r>
          </w:p>
        </w:tc>
      </w:tr>
      <w:tr w:rsidR="003C118A" w:rsidRPr="00FA42FA" w14:paraId="11D71CC8" w14:textId="77777777" w:rsidTr="00A22EF7">
        <w:trPr>
          <w:trHeight w:val="1584"/>
        </w:trPr>
        <w:tc>
          <w:tcPr>
            <w:tcW w:w="9720" w:type="dxa"/>
            <w:shd w:val="clear" w:color="auto" w:fill="A7BFDE"/>
            <w:vAlign w:val="center"/>
          </w:tcPr>
          <w:p w14:paraId="39954303" w14:textId="77777777" w:rsidR="003C118A" w:rsidRPr="00FA42FA" w:rsidRDefault="003C118A" w:rsidP="00A22EF7">
            <w:pPr>
              <w:autoSpaceDE w:val="0"/>
              <w:autoSpaceDN w:val="0"/>
              <w:adjustRightInd w:val="0"/>
              <w:ind w:left="43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2E389731"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د1-  التنبيه على الاخطاء الموجودة في اجابات الاسئلة التي تطرح للطالبات سواء كانت شفوية او تحريرية اسبوعية او شهرية  ومناقشتها  لمعرفة الاجابات الصحيحة.</w:t>
            </w:r>
          </w:p>
          <w:p w14:paraId="4C0D091E"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 xml:space="preserve">د2-  اتساع معلومات الطالبات في البحث في المكتبات العلمية ومواقع الانترنت للاستزادة في المعرفة  </w:t>
            </w:r>
          </w:p>
          <w:p w14:paraId="2B23A754" w14:textId="77777777" w:rsidR="003C118A" w:rsidRPr="00FA42FA"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 xml:space="preserve">د3-    </w:t>
            </w:r>
          </w:p>
        </w:tc>
      </w:tr>
    </w:tbl>
    <w:p w14:paraId="0477E147" w14:textId="77777777" w:rsidR="003C118A" w:rsidRDefault="003C118A" w:rsidP="003C118A">
      <w:pPr>
        <w:rPr>
          <w:rtl/>
        </w:rPr>
      </w:pPr>
    </w:p>
    <w:p w14:paraId="060A1240" w14:textId="77777777" w:rsidR="00FA42FA" w:rsidRDefault="00FA42FA" w:rsidP="003C118A">
      <w:pPr>
        <w:rPr>
          <w:rtl/>
        </w:rPr>
      </w:pPr>
    </w:p>
    <w:p w14:paraId="4B6AD03B" w14:textId="77777777" w:rsidR="00FA42FA" w:rsidRDefault="00FA42FA" w:rsidP="003C118A">
      <w:pPr>
        <w:rPr>
          <w:rtl/>
        </w:rPr>
      </w:pPr>
    </w:p>
    <w:p w14:paraId="5BC33D00" w14:textId="77777777" w:rsidR="00FA42FA" w:rsidRDefault="00FA42FA" w:rsidP="003C118A">
      <w:pPr>
        <w:rPr>
          <w:rtl/>
        </w:rPr>
      </w:pPr>
    </w:p>
    <w:tbl>
      <w:tblPr>
        <w:tblpPr w:leftFromText="180" w:rightFromText="180" w:vertAnchor="text" w:horzAnchor="margin" w:tblpY="52"/>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FA42FA" w:rsidRPr="00FA42FA" w14:paraId="0CDFE712" w14:textId="77777777" w:rsidTr="00FA42FA">
        <w:trPr>
          <w:trHeight w:val="538"/>
        </w:trPr>
        <w:tc>
          <w:tcPr>
            <w:tcW w:w="9720" w:type="dxa"/>
            <w:gridSpan w:val="6"/>
            <w:shd w:val="clear" w:color="auto" w:fill="A7BFDE"/>
            <w:vAlign w:val="center"/>
          </w:tcPr>
          <w:p w14:paraId="6C081379" w14:textId="77777777" w:rsidR="00FA42FA" w:rsidRPr="00FA42FA" w:rsidRDefault="00FA42FA" w:rsidP="00FA42FA">
            <w:pPr>
              <w:numPr>
                <w:ilvl w:val="0"/>
                <w:numId w:val="142"/>
              </w:numPr>
              <w:tabs>
                <w:tab w:val="left" w:pos="43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lastRenderedPageBreak/>
              <w:t>بنية المقرر</w:t>
            </w:r>
          </w:p>
        </w:tc>
      </w:tr>
      <w:tr w:rsidR="00FA42FA" w:rsidRPr="00FA42FA" w14:paraId="4B148CF6" w14:textId="77777777" w:rsidTr="00FA42FA">
        <w:trPr>
          <w:trHeight w:val="907"/>
        </w:trPr>
        <w:tc>
          <w:tcPr>
            <w:tcW w:w="1260" w:type="dxa"/>
            <w:shd w:val="clear" w:color="auto" w:fill="A7BFDE"/>
            <w:vAlign w:val="center"/>
          </w:tcPr>
          <w:p w14:paraId="04B0566A"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الأسبوع</w:t>
            </w:r>
          </w:p>
        </w:tc>
        <w:tc>
          <w:tcPr>
            <w:tcW w:w="1260" w:type="dxa"/>
            <w:shd w:val="clear" w:color="auto" w:fill="D3DFEE"/>
            <w:vAlign w:val="center"/>
          </w:tcPr>
          <w:p w14:paraId="7BEFCECF"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الساعات</w:t>
            </w:r>
          </w:p>
        </w:tc>
        <w:tc>
          <w:tcPr>
            <w:tcW w:w="2160" w:type="dxa"/>
            <w:shd w:val="clear" w:color="auto" w:fill="A7BFDE"/>
            <w:vAlign w:val="center"/>
          </w:tcPr>
          <w:p w14:paraId="39DDE525"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10AC7F5B"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449E8167"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0FD720DE" w14:textId="77777777" w:rsidR="00FA42FA" w:rsidRPr="00FA42FA" w:rsidRDefault="00FA42FA" w:rsidP="00FA42FA">
            <w:pPr>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طريقة التقييم</w:t>
            </w:r>
          </w:p>
        </w:tc>
      </w:tr>
      <w:tr w:rsidR="00FA42FA" w:rsidRPr="00FA42FA" w14:paraId="60C4F26E" w14:textId="77777777" w:rsidTr="00FA42FA">
        <w:trPr>
          <w:trHeight w:val="399"/>
        </w:trPr>
        <w:tc>
          <w:tcPr>
            <w:tcW w:w="1260" w:type="dxa"/>
            <w:tcBorders>
              <w:right w:val="single" w:sz="6" w:space="0" w:color="4F81BD"/>
            </w:tcBorders>
            <w:shd w:val="clear" w:color="auto" w:fill="A7BFDE"/>
            <w:vAlign w:val="center"/>
          </w:tcPr>
          <w:p w14:paraId="6E708890" w14:textId="77777777" w:rsidR="00FA42FA" w:rsidRPr="00FA42FA" w:rsidRDefault="00FA42FA" w:rsidP="00FA42FA">
            <w:pPr>
              <w:tabs>
                <w:tab w:val="left" w:pos="642"/>
              </w:tabs>
              <w:autoSpaceDE w:val="0"/>
              <w:autoSpaceDN w:val="0"/>
              <w:adjustRightInd w:val="0"/>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6E33FC4A" w14:textId="77777777" w:rsidR="00FA42FA" w:rsidRPr="00FA42FA" w:rsidRDefault="00FA42FA" w:rsidP="00FA42FA">
            <w:pPr>
              <w:tabs>
                <w:tab w:val="left" w:pos="642"/>
              </w:tabs>
              <w:autoSpaceDE w:val="0"/>
              <w:autoSpaceDN w:val="0"/>
              <w:adjustRightInd w:val="0"/>
              <w:jc w:val="cente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bottom"/>
          </w:tcPr>
          <w:p w14:paraId="5B628603"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 على البيئة النباتية</w:t>
            </w:r>
          </w:p>
        </w:tc>
        <w:tc>
          <w:tcPr>
            <w:tcW w:w="2160" w:type="dxa"/>
            <w:tcBorders>
              <w:left w:val="single" w:sz="6" w:space="0" w:color="4F81BD"/>
              <w:right w:val="single" w:sz="6" w:space="0" w:color="4F81BD"/>
            </w:tcBorders>
            <w:shd w:val="clear" w:color="auto" w:fill="A7BFDE"/>
            <w:vAlign w:val="bottom"/>
          </w:tcPr>
          <w:p w14:paraId="6DBC06EA"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 xml:space="preserve">مقدمة عن علم البيئة النباتية </w:t>
            </w:r>
          </w:p>
        </w:tc>
        <w:tc>
          <w:tcPr>
            <w:tcW w:w="1440" w:type="dxa"/>
            <w:tcBorders>
              <w:left w:val="single" w:sz="6" w:space="0" w:color="4F81BD"/>
              <w:right w:val="single" w:sz="6" w:space="0" w:color="4F81BD"/>
            </w:tcBorders>
            <w:shd w:val="clear" w:color="auto" w:fill="A7BFDE"/>
          </w:tcPr>
          <w:p w14:paraId="61623970"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tcBorders>
              <w:left w:val="single" w:sz="6" w:space="0" w:color="4F81BD"/>
            </w:tcBorders>
            <w:shd w:val="clear" w:color="auto" w:fill="A7BFDE"/>
          </w:tcPr>
          <w:p w14:paraId="10427666"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1E116CE8" w14:textId="77777777" w:rsidTr="00FA42FA">
        <w:trPr>
          <w:trHeight w:val="339"/>
        </w:trPr>
        <w:tc>
          <w:tcPr>
            <w:tcW w:w="1260" w:type="dxa"/>
            <w:shd w:val="clear" w:color="auto" w:fill="A7BFDE"/>
            <w:vAlign w:val="center"/>
          </w:tcPr>
          <w:p w14:paraId="7E955BD2"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2</w:t>
            </w:r>
          </w:p>
        </w:tc>
        <w:tc>
          <w:tcPr>
            <w:tcW w:w="1260" w:type="dxa"/>
            <w:shd w:val="clear" w:color="auto" w:fill="D3DFEE"/>
          </w:tcPr>
          <w:p w14:paraId="42F07CC7"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1EEFB0F1"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تمييز مواصفات المجتمح النباتي</w:t>
            </w:r>
          </w:p>
        </w:tc>
        <w:tc>
          <w:tcPr>
            <w:tcW w:w="2160" w:type="dxa"/>
            <w:shd w:val="clear" w:color="auto" w:fill="D3DFEE"/>
            <w:vAlign w:val="bottom"/>
          </w:tcPr>
          <w:p w14:paraId="6C63CE70"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صفات المجتمع النباتي</w:t>
            </w:r>
          </w:p>
        </w:tc>
        <w:tc>
          <w:tcPr>
            <w:tcW w:w="1440" w:type="dxa"/>
            <w:shd w:val="clear" w:color="auto" w:fill="A7BFDE"/>
          </w:tcPr>
          <w:p w14:paraId="4BF38411"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581E50DF"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20361D7A" w14:textId="77777777" w:rsidTr="00FA42FA">
        <w:trPr>
          <w:trHeight w:val="339"/>
        </w:trPr>
        <w:tc>
          <w:tcPr>
            <w:tcW w:w="1260" w:type="dxa"/>
            <w:shd w:val="clear" w:color="auto" w:fill="A7BFDE"/>
            <w:vAlign w:val="center"/>
          </w:tcPr>
          <w:p w14:paraId="1D8BB75B"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3</w:t>
            </w:r>
          </w:p>
        </w:tc>
        <w:tc>
          <w:tcPr>
            <w:tcW w:w="1260" w:type="dxa"/>
            <w:shd w:val="clear" w:color="auto" w:fill="D3DFEE"/>
          </w:tcPr>
          <w:p w14:paraId="1405E4F2"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412CC4F2"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 على طرق اخذ النماذج</w:t>
            </w:r>
          </w:p>
        </w:tc>
        <w:tc>
          <w:tcPr>
            <w:tcW w:w="2160" w:type="dxa"/>
            <w:shd w:val="clear" w:color="auto" w:fill="D3DFEE"/>
            <w:vAlign w:val="bottom"/>
          </w:tcPr>
          <w:p w14:paraId="6D8C581F"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طرائق اخذ النماذج</w:t>
            </w:r>
          </w:p>
        </w:tc>
        <w:tc>
          <w:tcPr>
            <w:tcW w:w="1440" w:type="dxa"/>
            <w:shd w:val="clear" w:color="auto" w:fill="A7BFDE"/>
          </w:tcPr>
          <w:p w14:paraId="3C1D7FCB"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52BC6331"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1E18C986" w14:textId="77777777" w:rsidTr="00FA42FA">
        <w:trPr>
          <w:trHeight w:val="339"/>
        </w:trPr>
        <w:tc>
          <w:tcPr>
            <w:tcW w:w="1260" w:type="dxa"/>
            <w:shd w:val="clear" w:color="auto" w:fill="A7BFDE"/>
            <w:vAlign w:val="center"/>
          </w:tcPr>
          <w:p w14:paraId="5715A085"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4</w:t>
            </w:r>
          </w:p>
        </w:tc>
        <w:tc>
          <w:tcPr>
            <w:tcW w:w="1260" w:type="dxa"/>
            <w:shd w:val="clear" w:color="auto" w:fill="D3DFEE"/>
          </w:tcPr>
          <w:p w14:paraId="73BBE7EE"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0ABD7898"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التمييز اقسام المجتمع النباتي</w:t>
            </w:r>
          </w:p>
        </w:tc>
        <w:tc>
          <w:tcPr>
            <w:tcW w:w="2160" w:type="dxa"/>
            <w:shd w:val="clear" w:color="auto" w:fill="D3DFEE"/>
            <w:vAlign w:val="bottom"/>
          </w:tcPr>
          <w:p w14:paraId="21C81EAF"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 xml:space="preserve">تصنيف المجتمعات النباتية </w:t>
            </w:r>
          </w:p>
        </w:tc>
        <w:tc>
          <w:tcPr>
            <w:tcW w:w="1440" w:type="dxa"/>
            <w:shd w:val="clear" w:color="auto" w:fill="A7BFDE"/>
          </w:tcPr>
          <w:p w14:paraId="154DF3A6"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6A88D323"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7CAC051F" w14:textId="77777777" w:rsidTr="00FA42FA">
        <w:trPr>
          <w:trHeight w:val="339"/>
        </w:trPr>
        <w:tc>
          <w:tcPr>
            <w:tcW w:w="1260" w:type="dxa"/>
            <w:shd w:val="clear" w:color="auto" w:fill="A7BFDE"/>
            <w:vAlign w:val="center"/>
          </w:tcPr>
          <w:p w14:paraId="37F7CB0F"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5</w:t>
            </w:r>
          </w:p>
        </w:tc>
        <w:tc>
          <w:tcPr>
            <w:tcW w:w="1260" w:type="dxa"/>
            <w:shd w:val="clear" w:color="auto" w:fill="D3DFEE"/>
          </w:tcPr>
          <w:p w14:paraId="3835CCD3"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02FF9458"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التعرفالعوامل المحيطة بكل مجتمكع نباتي</w:t>
            </w:r>
          </w:p>
        </w:tc>
        <w:tc>
          <w:tcPr>
            <w:tcW w:w="2160" w:type="dxa"/>
            <w:shd w:val="clear" w:color="auto" w:fill="D3DFEE"/>
            <w:vAlign w:val="bottom"/>
          </w:tcPr>
          <w:p w14:paraId="21EAB7B5"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عوامل المحيط</w:t>
            </w:r>
          </w:p>
        </w:tc>
        <w:tc>
          <w:tcPr>
            <w:tcW w:w="1440" w:type="dxa"/>
            <w:shd w:val="clear" w:color="auto" w:fill="A7BFDE"/>
          </w:tcPr>
          <w:p w14:paraId="44965606"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566F08A8"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2D784F23" w14:textId="77777777" w:rsidTr="00FA42FA">
        <w:trPr>
          <w:trHeight w:val="339"/>
        </w:trPr>
        <w:tc>
          <w:tcPr>
            <w:tcW w:w="1260" w:type="dxa"/>
            <w:shd w:val="clear" w:color="auto" w:fill="A7BFDE"/>
            <w:vAlign w:val="center"/>
          </w:tcPr>
          <w:p w14:paraId="6E4D6C45"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6</w:t>
            </w:r>
          </w:p>
        </w:tc>
        <w:tc>
          <w:tcPr>
            <w:tcW w:w="1260" w:type="dxa"/>
            <w:shd w:val="clear" w:color="auto" w:fill="D3DFEE"/>
          </w:tcPr>
          <w:p w14:paraId="2B3F9691"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41800A20"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w:t>
            </w:r>
          </w:p>
        </w:tc>
        <w:tc>
          <w:tcPr>
            <w:tcW w:w="2160" w:type="dxa"/>
            <w:shd w:val="clear" w:color="auto" w:fill="D3DFEE"/>
            <w:vAlign w:val="bottom"/>
          </w:tcPr>
          <w:p w14:paraId="6811321B"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الامتحان الاول</w:t>
            </w:r>
          </w:p>
        </w:tc>
        <w:tc>
          <w:tcPr>
            <w:tcW w:w="1440" w:type="dxa"/>
            <w:shd w:val="clear" w:color="auto" w:fill="A7BFDE"/>
          </w:tcPr>
          <w:p w14:paraId="76BC36C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2D8DA178"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54B13022" w14:textId="77777777" w:rsidTr="00FA42FA">
        <w:trPr>
          <w:trHeight w:val="339"/>
        </w:trPr>
        <w:tc>
          <w:tcPr>
            <w:tcW w:w="1260" w:type="dxa"/>
            <w:shd w:val="clear" w:color="auto" w:fill="A7BFDE"/>
            <w:vAlign w:val="center"/>
          </w:tcPr>
          <w:p w14:paraId="7B80C3AF"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7</w:t>
            </w:r>
          </w:p>
        </w:tc>
        <w:tc>
          <w:tcPr>
            <w:tcW w:w="1260" w:type="dxa"/>
            <w:shd w:val="clear" w:color="auto" w:fill="D3DFEE"/>
          </w:tcPr>
          <w:p w14:paraId="15E005D7"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4E4CC6EC"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 على انواع التربة</w:t>
            </w:r>
          </w:p>
        </w:tc>
        <w:tc>
          <w:tcPr>
            <w:tcW w:w="2160" w:type="dxa"/>
            <w:shd w:val="clear" w:color="auto" w:fill="D3DFEE"/>
            <w:vAlign w:val="bottom"/>
          </w:tcPr>
          <w:p w14:paraId="72781FF3"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 xml:space="preserve">التربة </w:t>
            </w:r>
          </w:p>
        </w:tc>
        <w:tc>
          <w:tcPr>
            <w:tcW w:w="1440" w:type="dxa"/>
            <w:shd w:val="clear" w:color="auto" w:fill="A7BFDE"/>
          </w:tcPr>
          <w:p w14:paraId="056EB3C7"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02F38E9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2ED14BD2" w14:textId="77777777" w:rsidTr="00FA42FA">
        <w:trPr>
          <w:trHeight w:val="339"/>
        </w:trPr>
        <w:tc>
          <w:tcPr>
            <w:tcW w:w="1260" w:type="dxa"/>
            <w:shd w:val="clear" w:color="auto" w:fill="A7BFDE"/>
            <w:vAlign w:val="center"/>
          </w:tcPr>
          <w:p w14:paraId="2C9071EE"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8</w:t>
            </w:r>
          </w:p>
        </w:tc>
        <w:tc>
          <w:tcPr>
            <w:tcW w:w="1260" w:type="dxa"/>
            <w:shd w:val="clear" w:color="auto" w:fill="D3DFEE"/>
          </w:tcPr>
          <w:p w14:paraId="3C6F7F51"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1C7427AF"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امكانية التعرف على انواع الغطاء النباتي</w:t>
            </w:r>
          </w:p>
        </w:tc>
        <w:tc>
          <w:tcPr>
            <w:tcW w:w="2160" w:type="dxa"/>
            <w:shd w:val="clear" w:color="auto" w:fill="D3DFEE"/>
            <w:vAlign w:val="bottom"/>
          </w:tcPr>
          <w:p w14:paraId="2F233593"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تقسيمات الغطاء النباتي في العراق</w:t>
            </w:r>
          </w:p>
        </w:tc>
        <w:tc>
          <w:tcPr>
            <w:tcW w:w="1440" w:type="dxa"/>
            <w:shd w:val="clear" w:color="auto" w:fill="A7BFDE"/>
          </w:tcPr>
          <w:p w14:paraId="74CB0970"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2C360101"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34AB2883" w14:textId="77777777" w:rsidTr="00FA42FA">
        <w:trPr>
          <w:trHeight w:val="339"/>
        </w:trPr>
        <w:tc>
          <w:tcPr>
            <w:tcW w:w="1260" w:type="dxa"/>
            <w:shd w:val="clear" w:color="auto" w:fill="A7BFDE"/>
            <w:vAlign w:val="center"/>
          </w:tcPr>
          <w:p w14:paraId="2E568391"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9</w:t>
            </w:r>
          </w:p>
        </w:tc>
        <w:tc>
          <w:tcPr>
            <w:tcW w:w="1260" w:type="dxa"/>
            <w:shd w:val="clear" w:color="auto" w:fill="D3DFEE"/>
          </w:tcPr>
          <w:p w14:paraId="48022811"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15C7FE94"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تمميز تاثير الضوء وشدته على النباتات</w:t>
            </w:r>
          </w:p>
        </w:tc>
        <w:tc>
          <w:tcPr>
            <w:tcW w:w="2160" w:type="dxa"/>
            <w:shd w:val="clear" w:color="auto" w:fill="D3DFEE"/>
            <w:vAlign w:val="bottom"/>
          </w:tcPr>
          <w:p w14:paraId="347E248C"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تأثير الضوء على النباتات</w:t>
            </w:r>
          </w:p>
        </w:tc>
        <w:tc>
          <w:tcPr>
            <w:tcW w:w="1440" w:type="dxa"/>
            <w:shd w:val="clear" w:color="auto" w:fill="A7BFDE"/>
          </w:tcPr>
          <w:p w14:paraId="664CCBD9"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2B353E7E"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3F38B90C" w14:textId="77777777" w:rsidTr="00FA42FA">
        <w:trPr>
          <w:trHeight w:val="339"/>
        </w:trPr>
        <w:tc>
          <w:tcPr>
            <w:tcW w:w="1260" w:type="dxa"/>
            <w:shd w:val="clear" w:color="auto" w:fill="A7BFDE"/>
            <w:vAlign w:val="center"/>
          </w:tcPr>
          <w:p w14:paraId="253E0108"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10</w:t>
            </w:r>
          </w:p>
        </w:tc>
        <w:tc>
          <w:tcPr>
            <w:tcW w:w="1260" w:type="dxa"/>
            <w:shd w:val="clear" w:color="auto" w:fill="D3DFEE"/>
          </w:tcPr>
          <w:p w14:paraId="56BA68C5"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485237BD"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 على تأثير الحرارة على النباتات</w:t>
            </w:r>
          </w:p>
        </w:tc>
        <w:tc>
          <w:tcPr>
            <w:tcW w:w="2160" w:type="dxa"/>
            <w:shd w:val="clear" w:color="auto" w:fill="D3DFEE"/>
            <w:vAlign w:val="bottom"/>
          </w:tcPr>
          <w:p w14:paraId="15313643"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 xml:space="preserve">درجة الحرارة </w:t>
            </w:r>
          </w:p>
        </w:tc>
        <w:tc>
          <w:tcPr>
            <w:tcW w:w="1440" w:type="dxa"/>
            <w:shd w:val="clear" w:color="auto" w:fill="A7BFDE"/>
          </w:tcPr>
          <w:p w14:paraId="1BFB71B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18458CD6"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5B6F53EA" w14:textId="77777777" w:rsidTr="00FA42FA">
        <w:trPr>
          <w:trHeight w:val="339"/>
        </w:trPr>
        <w:tc>
          <w:tcPr>
            <w:tcW w:w="1260" w:type="dxa"/>
            <w:shd w:val="clear" w:color="auto" w:fill="A7BFDE"/>
            <w:vAlign w:val="center"/>
          </w:tcPr>
          <w:p w14:paraId="7E1FC9E3"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11</w:t>
            </w:r>
          </w:p>
        </w:tc>
        <w:tc>
          <w:tcPr>
            <w:tcW w:w="1260" w:type="dxa"/>
            <w:shd w:val="clear" w:color="auto" w:fill="D3DFEE"/>
          </w:tcPr>
          <w:p w14:paraId="24910313"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6A2FC23F"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 على تأثير الهواء والرياح على النباتات</w:t>
            </w:r>
          </w:p>
        </w:tc>
        <w:tc>
          <w:tcPr>
            <w:tcW w:w="2160" w:type="dxa"/>
            <w:shd w:val="clear" w:color="auto" w:fill="D3DFEE"/>
            <w:vAlign w:val="bottom"/>
          </w:tcPr>
          <w:p w14:paraId="453BDCA1"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الهواء والرياح</w:t>
            </w:r>
          </w:p>
        </w:tc>
        <w:tc>
          <w:tcPr>
            <w:tcW w:w="1440" w:type="dxa"/>
            <w:shd w:val="clear" w:color="auto" w:fill="A7BFDE"/>
          </w:tcPr>
          <w:p w14:paraId="248BDBFD"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24834809"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59C06E84" w14:textId="77777777" w:rsidTr="00FA42FA">
        <w:trPr>
          <w:trHeight w:val="339"/>
        </w:trPr>
        <w:tc>
          <w:tcPr>
            <w:tcW w:w="1260" w:type="dxa"/>
            <w:shd w:val="clear" w:color="auto" w:fill="A7BFDE"/>
            <w:vAlign w:val="center"/>
          </w:tcPr>
          <w:p w14:paraId="58F31F42" w14:textId="77777777" w:rsidR="00FA42FA" w:rsidRPr="00FA42FA" w:rsidRDefault="00FA42FA" w:rsidP="00FA42FA">
            <w:pPr>
              <w:rPr>
                <w:rFonts w:asciiTheme="majorBidi" w:hAnsiTheme="majorBidi" w:cstheme="majorBidi"/>
                <w:color w:val="000000"/>
                <w:sz w:val="24"/>
                <w:szCs w:val="24"/>
                <w:lang w:bidi="ar-IQ"/>
              </w:rPr>
            </w:pPr>
            <w:r w:rsidRPr="00FA42FA">
              <w:rPr>
                <w:rFonts w:asciiTheme="majorBidi" w:hAnsiTheme="majorBidi" w:cstheme="majorBidi"/>
                <w:color w:val="000000"/>
                <w:sz w:val="24"/>
                <w:szCs w:val="24"/>
                <w:rtl/>
                <w:lang w:bidi="ar-IQ"/>
              </w:rPr>
              <w:t>12</w:t>
            </w:r>
          </w:p>
        </w:tc>
        <w:tc>
          <w:tcPr>
            <w:tcW w:w="1260" w:type="dxa"/>
            <w:shd w:val="clear" w:color="auto" w:fill="D3DFEE"/>
          </w:tcPr>
          <w:p w14:paraId="02030C5C"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49FDCFAE"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w:t>
            </w:r>
          </w:p>
        </w:tc>
        <w:tc>
          <w:tcPr>
            <w:tcW w:w="2160" w:type="dxa"/>
            <w:shd w:val="clear" w:color="auto" w:fill="D3DFEE"/>
            <w:vAlign w:val="bottom"/>
          </w:tcPr>
          <w:p w14:paraId="29153123"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 xml:space="preserve">الامتحان الثاني </w:t>
            </w:r>
          </w:p>
        </w:tc>
        <w:tc>
          <w:tcPr>
            <w:tcW w:w="1440" w:type="dxa"/>
            <w:shd w:val="clear" w:color="auto" w:fill="A7BFDE"/>
          </w:tcPr>
          <w:p w14:paraId="2D0ADDEA"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14F01774"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00C34286" w14:textId="77777777" w:rsidTr="00FA42FA">
        <w:trPr>
          <w:trHeight w:val="339"/>
        </w:trPr>
        <w:tc>
          <w:tcPr>
            <w:tcW w:w="1260" w:type="dxa"/>
            <w:shd w:val="clear" w:color="auto" w:fill="A7BFDE"/>
            <w:vAlign w:val="center"/>
          </w:tcPr>
          <w:p w14:paraId="465CB2B1" w14:textId="77777777" w:rsidR="00FA42FA" w:rsidRPr="00FA42FA" w:rsidRDefault="00FA42FA" w:rsidP="00FA42FA">
            <w:pP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13</w:t>
            </w:r>
          </w:p>
        </w:tc>
        <w:tc>
          <w:tcPr>
            <w:tcW w:w="1260" w:type="dxa"/>
            <w:shd w:val="clear" w:color="auto" w:fill="D3DFEE"/>
          </w:tcPr>
          <w:p w14:paraId="6D4009FD"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4CCC1902"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التعرف على اسباب الحرائق</w:t>
            </w:r>
          </w:p>
        </w:tc>
        <w:tc>
          <w:tcPr>
            <w:tcW w:w="2160" w:type="dxa"/>
            <w:shd w:val="clear" w:color="auto" w:fill="D3DFEE"/>
            <w:vAlign w:val="bottom"/>
          </w:tcPr>
          <w:p w14:paraId="4CE8435C"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عوامل الحرائق</w:t>
            </w:r>
          </w:p>
        </w:tc>
        <w:tc>
          <w:tcPr>
            <w:tcW w:w="1440" w:type="dxa"/>
            <w:shd w:val="clear" w:color="auto" w:fill="A7BFDE"/>
          </w:tcPr>
          <w:p w14:paraId="056CEDE7"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3EEF635A"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40833C68" w14:textId="77777777" w:rsidTr="00FA42FA">
        <w:trPr>
          <w:trHeight w:val="339"/>
        </w:trPr>
        <w:tc>
          <w:tcPr>
            <w:tcW w:w="1260" w:type="dxa"/>
            <w:shd w:val="clear" w:color="auto" w:fill="A7BFDE"/>
            <w:vAlign w:val="center"/>
          </w:tcPr>
          <w:p w14:paraId="5DDBC573" w14:textId="77777777" w:rsidR="00FA42FA" w:rsidRPr="00FA42FA" w:rsidRDefault="00FA42FA" w:rsidP="00FA42FA">
            <w:pP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t>14</w:t>
            </w:r>
          </w:p>
        </w:tc>
        <w:tc>
          <w:tcPr>
            <w:tcW w:w="1260" w:type="dxa"/>
            <w:shd w:val="clear" w:color="auto" w:fill="D3DFEE"/>
          </w:tcPr>
          <w:p w14:paraId="5332C483"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5DA9C4EF"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امكانية اعداد تقرير يخص البيئة النباتية</w:t>
            </w:r>
          </w:p>
        </w:tc>
        <w:tc>
          <w:tcPr>
            <w:tcW w:w="2160" w:type="dxa"/>
            <w:shd w:val="clear" w:color="auto" w:fill="D3DFEE"/>
            <w:vAlign w:val="bottom"/>
          </w:tcPr>
          <w:p w14:paraId="54F4DB84"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مناقشة تقارير</w:t>
            </w:r>
          </w:p>
        </w:tc>
        <w:tc>
          <w:tcPr>
            <w:tcW w:w="1440" w:type="dxa"/>
            <w:shd w:val="clear" w:color="auto" w:fill="A7BFDE"/>
          </w:tcPr>
          <w:p w14:paraId="509636DC"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2DC382F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r w:rsidR="00FA42FA" w:rsidRPr="00FA42FA" w14:paraId="743DB294" w14:textId="77777777" w:rsidTr="00FA42FA">
        <w:trPr>
          <w:trHeight w:val="339"/>
        </w:trPr>
        <w:tc>
          <w:tcPr>
            <w:tcW w:w="1260" w:type="dxa"/>
            <w:shd w:val="clear" w:color="auto" w:fill="A7BFDE"/>
            <w:vAlign w:val="center"/>
          </w:tcPr>
          <w:p w14:paraId="05B127FE" w14:textId="77777777" w:rsidR="00FA42FA" w:rsidRPr="00FA42FA" w:rsidRDefault="00FA42FA" w:rsidP="00FA42FA">
            <w:pP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lang w:bidi="ar-IQ"/>
              </w:rPr>
              <w:lastRenderedPageBreak/>
              <w:t>15</w:t>
            </w:r>
          </w:p>
        </w:tc>
        <w:tc>
          <w:tcPr>
            <w:tcW w:w="1260" w:type="dxa"/>
            <w:shd w:val="clear" w:color="auto" w:fill="D3DFEE"/>
          </w:tcPr>
          <w:p w14:paraId="7857F650" w14:textId="77777777" w:rsidR="00FA42FA" w:rsidRPr="00FA42FA" w:rsidRDefault="00FA42FA" w:rsidP="00FA42FA">
            <w:pPr>
              <w:jc w:val="center"/>
              <w:rPr>
                <w:rFonts w:asciiTheme="majorBidi" w:hAnsiTheme="majorBidi" w:cstheme="majorBidi"/>
                <w:sz w:val="24"/>
                <w:szCs w:val="24"/>
              </w:rPr>
            </w:pPr>
            <w:r w:rsidRPr="00FA42FA">
              <w:rPr>
                <w:rFonts w:asciiTheme="majorBidi" w:hAnsiTheme="majorBidi" w:cstheme="majorBidi"/>
                <w:color w:val="000000"/>
                <w:sz w:val="24"/>
                <w:szCs w:val="24"/>
                <w:rtl/>
                <w:lang w:bidi="ar-IQ"/>
              </w:rPr>
              <w:t>4</w:t>
            </w:r>
          </w:p>
        </w:tc>
        <w:tc>
          <w:tcPr>
            <w:tcW w:w="2160" w:type="dxa"/>
            <w:shd w:val="clear" w:color="auto" w:fill="A7BFDE"/>
            <w:vAlign w:val="bottom"/>
          </w:tcPr>
          <w:p w14:paraId="6191605C" w14:textId="77777777" w:rsidR="00FA42FA" w:rsidRPr="00FA42FA" w:rsidRDefault="00FA42FA" w:rsidP="00FA42FA">
            <w:pPr>
              <w:rPr>
                <w:rFonts w:asciiTheme="majorBidi" w:hAnsiTheme="majorBidi" w:cstheme="majorBidi"/>
                <w:color w:val="000000"/>
                <w:sz w:val="24"/>
                <w:szCs w:val="24"/>
                <w:rtl/>
                <w:lang w:bidi="ar-IQ"/>
              </w:rPr>
            </w:pPr>
            <w:r w:rsidRPr="00FA42FA">
              <w:rPr>
                <w:rFonts w:asciiTheme="majorBidi" w:hAnsiTheme="majorBidi" w:cstheme="majorBidi"/>
                <w:color w:val="000000"/>
                <w:sz w:val="24"/>
                <w:szCs w:val="24"/>
                <w:rtl/>
              </w:rPr>
              <w:t>امكانية مناقشة التقارير التي يعدها الطالب</w:t>
            </w:r>
          </w:p>
        </w:tc>
        <w:tc>
          <w:tcPr>
            <w:tcW w:w="2160" w:type="dxa"/>
            <w:shd w:val="clear" w:color="auto" w:fill="D3DFEE"/>
            <w:vAlign w:val="bottom"/>
          </w:tcPr>
          <w:p w14:paraId="212A88A8" w14:textId="77777777" w:rsidR="00FA42FA" w:rsidRPr="00FA42FA" w:rsidRDefault="00FA42FA" w:rsidP="00FA42FA">
            <w:pPr>
              <w:rPr>
                <w:rFonts w:asciiTheme="majorBidi" w:hAnsiTheme="majorBidi" w:cstheme="majorBidi"/>
                <w:color w:val="000000"/>
                <w:sz w:val="24"/>
                <w:szCs w:val="24"/>
              </w:rPr>
            </w:pPr>
            <w:r w:rsidRPr="00FA42FA">
              <w:rPr>
                <w:rFonts w:asciiTheme="majorBidi" w:hAnsiTheme="majorBidi" w:cstheme="majorBidi"/>
                <w:color w:val="000000"/>
                <w:sz w:val="24"/>
                <w:szCs w:val="24"/>
                <w:rtl/>
              </w:rPr>
              <w:t>مناقشة تقارير</w:t>
            </w:r>
          </w:p>
        </w:tc>
        <w:tc>
          <w:tcPr>
            <w:tcW w:w="1440" w:type="dxa"/>
            <w:shd w:val="clear" w:color="auto" w:fill="A7BFDE"/>
          </w:tcPr>
          <w:p w14:paraId="77C969B2"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c>
          <w:tcPr>
            <w:tcW w:w="1440" w:type="dxa"/>
            <w:shd w:val="clear" w:color="auto" w:fill="D3DFEE"/>
          </w:tcPr>
          <w:p w14:paraId="04E8DB9C" w14:textId="77777777" w:rsidR="00FA42FA" w:rsidRPr="00FA42FA" w:rsidRDefault="00FA42FA" w:rsidP="00FA42FA">
            <w:pPr>
              <w:rPr>
                <w:rFonts w:asciiTheme="majorBidi" w:hAnsiTheme="majorBidi" w:cstheme="majorBidi"/>
                <w:sz w:val="24"/>
                <w:szCs w:val="24"/>
              </w:rPr>
            </w:pPr>
            <w:r w:rsidRPr="00FA42FA">
              <w:rPr>
                <w:rFonts w:asciiTheme="majorBidi" w:hAnsiTheme="majorBidi" w:cstheme="majorBidi"/>
                <w:sz w:val="24"/>
                <w:szCs w:val="24"/>
                <w:rtl/>
              </w:rPr>
              <w:t>وفق النقطة عشرة وحسب الحاجة</w:t>
            </w:r>
          </w:p>
        </w:tc>
      </w:tr>
    </w:tbl>
    <w:p w14:paraId="7DF8DFD5" w14:textId="77777777" w:rsidR="00FA42FA" w:rsidRDefault="00FA42FA" w:rsidP="003C118A">
      <w:pPr>
        <w:rPr>
          <w:rtl/>
        </w:rPr>
      </w:pPr>
    </w:p>
    <w:p w14:paraId="4FAFE930" w14:textId="77777777" w:rsidR="00FA42FA" w:rsidRDefault="00FA42FA" w:rsidP="003C118A">
      <w:pPr>
        <w:rPr>
          <w:rtl/>
        </w:rPr>
      </w:pPr>
    </w:p>
    <w:p w14:paraId="2A91A530" w14:textId="77777777" w:rsidR="00FA42FA" w:rsidRDefault="00FA42FA" w:rsidP="003C118A">
      <w:pPr>
        <w:rPr>
          <w:rtl/>
        </w:rPr>
      </w:pPr>
    </w:p>
    <w:p w14:paraId="307AF89B" w14:textId="77777777" w:rsidR="00FA42FA" w:rsidRDefault="00FA42FA" w:rsidP="003C118A">
      <w:pPr>
        <w:rPr>
          <w:rtl/>
        </w:rPr>
      </w:pPr>
    </w:p>
    <w:p w14:paraId="78A027CC" w14:textId="77777777" w:rsidR="00FA42FA" w:rsidRDefault="00FA42FA" w:rsidP="003C118A">
      <w:pPr>
        <w:rPr>
          <w:rtl/>
        </w:rPr>
      </w:pPr>
    </w:p>
    <w:tbl>
      <w:tblPr>
        <w:tblpPr w:leftFromText="180" w:rightFromText="180" w:vertAnchor="text" w:horzAnchor="margin" w:tblpY="63"/>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064F64" w:rsidRPr="00064F64" w14:paraId="3FD39C95" w14:textId="77777777" w:rsidTr="00064F64">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323C6FB" w14:textId="77777777" w:rsidR="00064F64" w:rsidRPr="00064F64" w:rsidRDefault="00064F64" w:rsidP="00064F64">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11-البنية التحتية </w:t>
            </w:r>
          </w:p>
          <w:p w14:paraId="7E95470C" w14:textId="77777777" w:rsidR="00064F64" w:rsidRPr="00064F64" w:rsidRDefault="00064F64" w:rsidP="00064F64">
            <w:pPr>
              <w:tabs>
                <w:tab w:val="left" w:pos="252"/>
                <w:tab w:val="left" w:pos="432"/>
              </w:tabs>
              <w:autoSpaceDE w:val="0"/>
              <w:autoSpaceDN w:val="0"/>
              <w:adjustRightInd w:val="0"/>
              <w:spacing w:line="276" w:lineRule="auto"/>
              <w:rPr>
                <w:rFonts w:asciiTheme="majorBidi" w:hAnsiTheme="majorBidi" w:cstheme="majorBidi"/>
                <w:color w:val="000000"/>
                <w:sz w:val="24"/>
                <w:szCs w:val="24"/>
                <w:lang w:bidi="ar-IQ"/>
              </w:rPr>
            </w:pPr>
          </w:p>
        </w:tc>
      </w:tr>
      <w:tr w:rsidR="00064F64" w:rsidRPr="00064F64" w14:paraId="5ABEF963" w14:textId="77777777" w:rsidTr="00064F64">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42AD878" w14:textId="77777777" w:rsidR="00064F64" w:rsidRPr="00064F64" w:rsidRDefault="00064F64" w:rsidP="00064F64">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1</w:t>
            </w:r>
            <w:r w:rsidRPr="00064F64">
              <w:rPr>
                <w:rFonts w:asciiTheme="majorBidi" w:hAnsiTheme="majorBidi" w:cstheme="majorBidi"/>
                <w:color w:val="000000"/>
                <w:sz w:val="24"/>
                <w:szCs w:val="24"/>
                <w:rtl/>
                <w:lang w:bidi="ar-IQ"/>
              </w:rPr>
              <w:t>-الكتب المقررة والمطلوبة:</w:t>
            </w:r>
          </w:p>
          <w:p w14:paraId="6ABF535A" w14:textId="77777777" w:rsidR="00064F64" w:rsidRPr="00064F64" w:rsidRDefault="00064F64" w:rsidP="00064F64">
            <w:pPr>
              <w:autoSpaceDE w:val="0"/>
              <w:autoSpaceDN w:val="0"/>
              <w:adjustRightInd w:val="0"/>
              <w:spacing w:line="276" w:lineRule="auto"/>
              <w:ind w:left="72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48ED82C7" w14:textId="77777777" w:rsidR="00064F64" w:rsidRPr="00064F64" w:rsidRDefault="00064F64" w:rsidP="00064F64">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علم البيئة النباتية </w:t>
            </w:r>
          </w:p>
        </w:tc>
      </w:tr>
      <w:tr w:rsidR="00064F64" w:rsidRPr="00064F64" w14:paraId="5554CE86" w14:textId="77777777" w:rsidTr="00064F64">
        <w:trPr>
          <w:trHeight w:val="353"/>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6B7236C9" w14:textId="77777777" w:rsidR="00064F64" w:rsidRPr="00064F64" w:rsidRDefault="00064F64" w:rsidP="00064F64">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Pr="00064F6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17ACA579" w14:textId="77777777" w:rsidR="00064F64" w:rsidRPr="00064F64" w:rsidRDefault="00064F64" w:rsidP="00064F64">
            <w:pPr>
              <w:autoSpaceDE w:val="0"/>
              <w:autoSpaceDN w:val="0"/>
              <w:adjustRightInd w:val="0"/>
              <w:jc w:val="right"/>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w:t>
            </w:r>
          </w:p>
        </w:tc>
      </w:tr>
      <w:tr w:rsidR="00064F64" w:rsidRPr="00064F64" w14:paraId="618AA9AA" w14:textId="77777777" w:rsidTr="00064F64">
        <w:trPr>
          <w:trHeight w:val="1139"/>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3183D408" w14:textId="77777777" w:rsidR="00064F64" w:rsidRPr="00064F64" w:rsidRDefault="00064F64" w:rsidP="00064F64">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Pr="00064F64">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2969F938" w14:textId="77777777" w:rsidR="00064F64" w:rsidRPr="00064F64" w:rsidRDefault="00064F64" w:rsidP="00064F64">
            <w:pPr>
              <w:autoSpaceDE w:val="0"/>
              <w:autoSpaceDN w:val="0"/>
              <w:adjustRightInd w:val="0"/>
              <w:spacing w:line="276" w:lineRule="auto"/>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لايوجد</w:t>
            </w:r>
            <w:r w:rsidRPr="00064F64">
              <w:rPr>
                <w:rFonts w:asciiTheme="majorBidi" w:hAnsiTheme="majorBidi" w:cstheme="majorBidi"/>
                <w:b/>
                <w:bCs/>
                <w:color w:val="000000"/>
                <w:sz w:val="24"/>
                <w:szCs w:val="24"/>
                <w:rtl/>
                <w:lang w:bidi="ar-IQ"/>
              </w:rPr>
              <w:t xml:space="preserve"> </w:t>
            </w:r>
          </w:p>
        </w:tc>
      </w:tr>
      <w:tr w:rsidR="00064F64" w:rsidRPr="00064F64" w14:paraId="60146438" w14:textId="77777777" w:rsidTr="00064F64">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F9BD42C" w14:textId="77777777" w:rsidR="00064F64" w:rsidRPr="00064F64" w:rsidRDefault="00064F64" w:rsidP="00064F64">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Pr="00064F6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82767AA" w14:textId="77777777" w:rsidR="00064F64" w:rsidRPr="00064F64" w:rsidRDefault="00064F64" w:rsidP="00064F64">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064F64">
              <w:rPr>
                <w:rFonts w:asciiTheme="majorBidi" w:hAnsiTheme="majorBidi" w:cstheme="majorBidi"/>
                <w:color w:val="000000"/>
                <w:sz w:val="24"/>
                <w:szCs w:val="24"/>
                <w:rtl/>
                <w:lang w:bidi="ar-IQ"/>
              </w:rPr>
              <w:t xml:space="preserve"> </w:t>
            </w:r>
            <w:r w:rsidRPr="00064F64">
              <w:rPr>
                <w:rFonts w:asciiTheme="majorBidi" w:hAnsiTheme="majorBidi" w:cstheme="majorBidi"/>
                <w:color w:val="000000"/>
                <w:sz w:val="24"/>
                <w:szCs w:val="24"/>
              </w:rPr>
              <w:t xml:space="preserve">van der Valk, Arnold (2011). "Origins and Development of Ecology". In Kevin </w:t>
            </w:r>
            <w:proofErr w:type="spellStart"/>
            <w:r w:rsidRPr="00064F64">
              <w:rPr>
                <w:rFonts w:asciiTheme="majorBidi" w:hAnsiTheme="majorBidi" w:cstheme="majorBidi"/>
                <w:color w:val="000000"/>
                <w:sz w:val="24"/>
                <w:szCs w:val="24"/>
              </w:rPr>
              <w:t>deLaplante</w:t>
            </w:r>
            <w:proofErr w:type="spellEnd"/>
            <w:r w:rsidRPr="00064F64">
              <w:rPr>
                <w:rFonts w:asciiTheme="majorBidi" w:hAnsiTheme="majorBidi" w:cstheme="majorBidi"/>
                <w:color w:val="000000"/>
                <w:sz w:val="24"/>
                <w:szCs w:val="24"/>
              </w:rPr>
              <w:t>; Bryson Brown; Kent A. Peacock. Philosophy of Ecology. Handbook of the Philosophy of Science. 11. Amsterdam: Elsevier. pp. 25–</w:t>
            </w:r>
          </w:p>
          <w:p w14:paraId="5AC0A9C4" w14:textId="77777777" w:rsidR="00064F64" w:rsidRPr="00064F64" w:rsidRDefault="00064F64" w:rsidP="00064F64">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roofErr w:type="spellStart"/>
            <w:r w:rsidRPr="00064F64">
              <w:rPr>
                <w:rFonts w:asciiTheme="majorBidi" w:hAnsiTheme="majorBidi" w:cstheme="majorBidi"/>
                <w:color w:val="000000"/>
                <w:sz w:val="24"/>
                <w:szCs w:val="24"/>
              </w:rPr>
              <w:t>Fiaschi</w:t>
            </w:r>
            <w:proofErr w:type="spellEnd"/>
            <w:r w:rsidRPr="00064F64">
              <w:rPr>
                <w:rFonts w:asciiTheme="majorBidi" w:hAnsiTheme="majorBidi" w:cstheme="majorBidi"/>
                <w:color w:val="000000"/>
                <w:sz w:val="24"/>
                <w:szCs w:val="24"/>
              </w:rPr>
              <w:t>, P.; Pirani, J.R. 2009. Review of plant biogeographic studies in Brazil. Journal of Systematics and Evolution, v. 47, p. 477-496</w:t>
            </w:r>
          </w:p>
          <w:p w14:paraId="2C3DA935" w14:textId="77777777" w:rsidR="00064F64" w:rsidRPr="00064F64" w:rsidRDefault="00064F64" w:rsidP="00064F64">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064F64">
              <w:rPr>
                <w:rFonts w:asciiTheme="majorBidi" w:hAnsiTheme="majorBidi" w:cstheme="majorBidi"/>
                <w:color w:val="000000"/>
                <w:sz w:val="24"/>
                <w:szCs w:val="24"/>
              </w:rPr>
              <w:t xml:space="preserve">Batalha, M.A. (2011). The Brazilian </w:t>
            </w:r>
            <w:proofErr w:type="spellStart"/>
            <w:r w:rsidRPr="00064F64">
              <w:rPr>
                <w:rFonts w:asciiTheme="majorBidi" w:hAnsiTheme="majorBidi" w:cstheme="majorBidi"/>
                <w:color w:val="000000"/>
                <w:sz w:val="24"/>
                <w:szCs w:val="24"/>
              </w:rPr>
              <w:t>cerrado</w:t>
            </w:r>
            <w:proofErr w:type="spellEnd"/>
            <w:r w:rsidRPr="00064F64">
              <w:rPr>
                <w:rFonts w:asciiTheme="majorBidi" w:hAnsiTheme="majorBidi" w:cstheme="majorBidi"/>
                <w:color w:val="000000"/>
                <w:sz w:val="24"/>
                <w:szCs w:val="24"/>
              </w:rPr>
              <w:t xml:space="preserve"> is not a biome. Biota </w:t>
            </w:r>
            <w:proofErr w:type="spellStart"/>
            <w:r w:rsidRPr="00064F64">
              <w:rPr>
                <w:rFonts w:asciiTheme="majorBidi" w:hAnsiTheme="majorBidi" w:cstheme="majorBidi"/>
                <w:color w:val="000000"/>
                <w:sz w:val="24"/>
                <w:szCs w:val="24"/>
              </w:rPr>
              <w:t>Neotrop</w:t>
            </w:r>
            <w:proofErr w:type="spellEnd"/>
            <w:r w:rsidRPr="00064F64">
              <w:rPr>
                <w:rFonts w:asciiTheme="majorBidi" w:hAnsiTheme="majorBidi" w:cstheme="majorBidi"/>
                <w:color w:val="000000"/>
                <w:sz w:val="24"/>
                <w:szCs w:val="24"/>
              </w:rPr>
              <w:t>. 11:21–4</w:t>
            </w:r>
          </w:p>
          <w:p w14:paraId="54912A66" w14:textId="77777777" w:rsidR="00064F64" w:rsidRPr="00064F64" w:rsidRDefault="00064F64" w:rsidP="00064F64">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
        </w:tc>
      </w:tr>
    </w:tbl>
    <w:p w14:paraId="09559808" w14:textId="77777777" w:rsidR="00FA42FA" w:rsidRDefault="00FA42FA" w:rsidP="003C118A">
      <w:pPr>
        <w:rPr>
          <w:rtl/>
        </w:rPr>
      </w:pPr>
    </w:p>
    <w:tbl>
      <w:tblPr>
        <w:tblpPr w:leftFromText="180" w:rightFromText="180" w:vertAnchor="text" w:horzAnchor="margin" w:tblpY="38"/>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064F64" w:rsidRPr="00E5247A" w14:paraId="77632EFF" w14:textId="77777777" w:rsidTr="00064F64">
        <w:trPr>
          <w:trHeight w:val="419"/>
        </w:trPr>
        <w:tc>
          <w:tcPr>
            <w:tcW w:w="9720" w:type="dxa"/>
            <w:gridSpan w:val="2"/>
            <w:shd w:val="clear" w:color="auto" w:fill="A7BFDE"/>
            <w:vAlign w:val="center"/>
          </w:tcPr>
          <w:p w14:paraId="33B61CA9" w14:textId="77777777" w:rsidR="00064F64" w:rsidRPr="00064F64" w:rsidRDefault="00064F64" w:rsidP="00064F64">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Pr="00064F64">
              <w:rPr>
                <w:rFonts w:ascii="Cambria" w:hAnsi="Cambria" w:cs="Times New Roman" w:hint="cs"/>
                <w:b/>
                <w:bCs/>
                <w:color w:val="000000"/>
                <w:sz w:val="28"/>
                <w:szCs w:val="28"/>
                <w:rtl/>
                <w:lang w:bidi="ar-IQ"/>
              </w:rPr>
              <w:t xml:space="preserve">خطة تطوير المقرر الدراسي:- </w:t>
            </w:r>
            <w:r w:rsidRPr="00064F64">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C764A3F" w14:textId="77777777" w:rsidR="00064F64" w:rsidRDefault="00064F64" w:rsidP="00064F64">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110B3E56" w14:textId="77777777" w:rsidR="00064F64" w:rsidRPr="00F53242" w:rsidRDefault="00064F64" w:rsidP="00064F64">
            <w:pPr>
              <w:pStyle w:val="ListParagraph"/>
              <w:numPr>
                <w:ilvl w:val="0"/>
                <w:numId w:val="168"/>
              </w:numPr>
              <w:tabs>
                <w:tab w:val="left" w:pos="507"/>
              </w:tabs>
              <w:autoSpaceDE w:val="0"/>
              <w:autoSpaceDN w:val="0"/>
              <w:adjustRightInd w:val="0"/>
              <w:rPr>
                <w:rFonts w:ascii="Cambria" w:hAnsi="Cambria"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064F64" w:rsidRPr="00E5247A" w14:paraId="09F6BC6A" w14:textId="77777777" w:rsidTr="00064F64">
        <w:trPr>
          <w:trHeight w:val="495"/>
        </w:trPr>
        <w:tc>
          <w:tcPr>
            <w:tcW w:w="3600" w:type="dxa"/>
            <w:tcBorders>
              <w:right w:val="single" w:sz="6" w:space="0" w:color="4F81BD"/>
            </w:tcBorders>
            <w:shd w:val="clear" w:color="auto" w:fill="A7BFDE"/>
            <w:vAlign w:val="center"/>
          </w:tcPr>
          <w:p w14:paraId="330EF0F6" w14:textId="77777777" w:rsidR="00064F64" w:rsidRPr="00E5247A" w:rsidRDefault="00064F64" w:rsidP="00064F64">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5F3EDED0" w14:textId="77777777" w:rsidR="00064F64" w:rsidRPr="00E5247A" w:rsidRDefault="00064F64" w:rsidP="00064F64">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5 طالبات</w:t>
            </w:r>
          </w:p>
        </w:tc>
      </w:tr>
      <w:tr w:rsidR="00064F64" w:rsidRPr="00E5247A" w14:paraId="44772AA4" w14:textId="77777777" w:rsidTr="00064F64">
        <w:trPr>
          <w:trHeight w:val="517"/>
        </w:trPr>
        <w:tc>
          <w:tcPr>
            <w:tcW w:w="3600" w:type="dxa"/>
            <w:shd w:val="clear" w:color="auto" w:fill="A7BFDE"/>
            <w:vAlign w:val="center"/>
          </w:tcPr>
          <w:p w14:paraId="59A6E2BB" w14:textId="77777777" w:rsidR="00064F64" w:rsidRPr="00E5247A" w:rsidRDefault="00064F64" w:rsidP="00064F64">
            <w:pPr>
              <w:autoSpaceDE w:val="0"/>
              <w:autoSpaceDN w:val="0"/>
              <w:adjustRightInd w:val="0"/>
              <w:rPr>
                <w:rFonts w:ascii="Cambria" w:hAnsi="Cambria" w:cs="Times New Roman"/>
                <w:color w:val="000000"/>
                <w:sz w:val="28"/>
                <w:szCs w:val="28"/>
                <w:lang w:bidi="ar-IQ"/>
              </w:rPr>
            </w:pPr>
            <w:r w:rsidRPr="00E5247A">
              <w:rPr>
                <w:rFonts w:ascii="Cambria" w:hAnsi="Cambria" w:cs="Times New Roman"/>
                <w:color w:val="000000"/>
                <w:sz w:val="28"/>
                <w:szCs w:val="28"/>
                <w:rtl/>
                <w:lang w:bidi="ar-IQ"/>
              </w:rPr>
              <w:t xml:space="preserve">أكبر عدد من الطلبة </w:t>
            </w:r>
          </w:p>
        </w:tc>
        <w:tc>
          <w:tcPr>
            <w:tcW w:w="6120" w:type="dxa"/>
            <w:shd w:val="clear" w:color="auto" w:fill="D3DFEE"/>
            <w:vAlign w:val="center"/>
          </w:tcPr>
          <w:p w14:paraId="725510EC" w14:textId="77777777" w:rsidR="00064F64" w:rsidRPr="00E5247A" w:rsidRDefault="00064F64" w:rsidP="00064F64">
            <w:pPr>
              <w:autoSpaceDE w:val="0"/>
              <w:autoSpaceDN w:val="0"/>
              <w:adjustRightInd w:val="0"/>
              <w:rPr>
                <w:rFonts w:ascii="Cambria" w:hAnsi="Cambria" w:cs="Times New Roman"/>
                <w:color w:val="000000"/>
                <w:sz w:val="28"/>
                <w:szCs w:val="28"/>
                <w:lang w:bidi="ar-IQ"/>
              </w:rPr>
            </w:pPr>
            <w:r w:rsidRPr="00E5247A">
              <w:rPr>
                <w:rFonts w:ascii="Cambria" w:hAnsi="Cambria" w:cs="Times New Roman" w:hint="cs"/>
                <w:color w:val="000000"/>
                <w:sz w:val="28"/>
                <w:szCs w:val="28"/>
                <w:rtl/>
                <w:lang w:bidi="ar-IQ"/>
              </w:rPr>
              <w:t>50 طالبة</w:t>
            </w:r>
          </w:p>
        </w:tc>
      </w:tr>
    </w:tbl>
    <w:p w14:paraId="2AABA7A0" w14:textId="77777777" w:rsidR="00FA42FA" w:rsidRDefault="00FA42FA" w:rsidP="003C118A">
      <w:pPr>
        <w:rPr>
          <w:rtl/>
        </w:rPr>
      </w:pPr>
    </w:p>
    <w:p w14:paraId="164A7AFF" w14:textId="77777777" w:rsidR="00FA42FA" w:rsidRDefault="00FA42FA" w:rsidP="003C118A">
      <w:pPr>
        <w:rPr>
          <w:rtl/>
        </w:rPr>
      </w:pPr>
    </w:p>
    <w:p w14:paraId="425D4242" w14:textId="77777777" w:rsidR="00FA42FA" w:rsidRDefault="00FA42FA" w:rsidP="003C118A">
      <w:pPr>
        <w:rPr>
          <w:rtl/>
        </w:rPr>
      </w:pPr>
    </w:p>
    <w:p w14:paraId="0EC3AB9B" w14:textId="77777777" w:rsidR="00FA42FA" w:rsidRDefault="00FA42FA" w:rsidP="003C118A">
      <w:pPr>
        <w:rPr>
          <w:rtl/>
        </w:rPr>
      </w:pPr>
    </w:p>
    <w:p w14:paraId="039B13AF" w14:textId="77777777" w:rsidR="00FA42FA" w:rsidRDefault="00FA42FA" w:rsidP="003C118A"/>
    <w:p w14:paraId="6F4EC0CA" w14:textId="77777777" w:rsidR="00885E19" w:rsidRPr="00E5247A" w:rsidRDefault="00885E19" w:rsidP="003C118A">
      <w:pPr>
        <w:rPr>
          <w:vanish/>
        </w:rPr>
      </w:pPr>
    </w:p>
    <w:p w14:paraId="3B4709A2" w14:textId="77777777" w:rsidR="003C118A" w:rsidRDefault="003C118A" w:rsidP="00064F64">
      <w:pPr>
        <w:autoSpaceDE w:val="0"/>
        <w:autoSpaceDN w:val="0"/>
        <w:adjustRightInd w:val="0"/>
        <w:rPr>
          <w:rFonts w:cs="Times New Roman"/>
          <w:b/>
          <w:bCs/>
          <w:sz w:val="32"/>
          <w:szCs w:val="32"/>
          <w:rtl/>
        </w:rPr>
      </w:pPr>
    </w:p>
    <w:p w14:paraId="2F495642" w14:textId="77777777" w:rsidR="003C118A" w:rsidRDefault="003C118A" w:rsidP="003C118A">
      <w:pPr>
        <w:autoSpaceDE w:val="0"/>
        <w:autoSpaceDN w:val="0"/>
        <w:adjustRightInd w:val="0"/>
        <w:jc w:val="center"/>
        <w:rPr>
          <w:rFonts w:cs="Times New Roman"/>
          <w:b/>
          <w:bCs/>
          <w:sz w:val="32"/>
          <w:szCs w:val="32"/>
          <w:rtl/>
        </w:rPr>
      </w:pPr>
    </w:p>
    <w:p w14:paraId="2B7EE39E" w14:textId="77777777" w:rsidR="003C118A" w:rsidRPr="00EE06F8" w:rsidRDefault="003C118A" w:rsidP="003C118A">
      <w:pPr>
        <w:autoSpaceDE w:val="0"/>
        <w:autoSpaceDN w:val="0"/>
        <w:adjustRightInd w:val="0"/>
        <w:jc w:val="center"/>
        <w:rPr>
          <w:rFonts w:cs="Times New Roman"/>
          <w:b/>
          <w:bCs/>
          <w:sz w:val="32"/>
          <w:szCs w:val="32"/>
          <w:rtl/>
          <w:lang w:bidi="ar-IQ"/>
        </w:rPr>
      </w:pPr>
      <w:r w:rsidRPr="00EE06F8">
        <w:rPr>
          <w:rFonts w:cs="Times New Roman"/>
          <w:b/>
          <w:bCs/>
          <w:sz w:val="32"/>
          <w:szCs w:val="32"/>
          <w:rtl/>
        </w:rPr>
        <w:t>نموذج وصف المقرر</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0F88F64A" w14:textId="77777777" w:rsidTr="00A22EF7">
        <w:trPr>
          <w:trHeight w:val="794"/>
        </w:trPr>
        <w:tc>
          <w:tcPr>
            <w:tcW w:w="9720" w:type="dxa"/>
            <w:shd w:val="clear" w:color="auto" w:fill="A7BFDE"/>
            <w:vAlign w:val="center"/>
          </w:tcPr>
          <w:p w14:paraId="3DEEDC5F" w14:textId="77777777" w:rsidR="003C118A" w:rsidRPr="00DB131F" w:rsidRDefault="003C118A" w:rsidP="00A22EF7">
            <w:pPr>
              <w:autoSpaceDE w:val="0"/>
              <w:autoSpaceDN w:val="0"/>
              <w:adjustRightInd w:val="0"/>
              <w:jc w:val="center"/>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t>مراجعة أداء مؤسسات التعليم العالي ((مراجعة البرنامج الأكاديمي))</w:t>
            </w:r>
          </w:p>
        </w:tc>
      </w:tr>
    </w:tbl>
    <w:p w14:paraId="145D3D31" w14:textId="77777777" w:rsidR="003C118A" w:rsidRDefault="003C118A" w:rsidP="003C118A">
      <w:pPr>
        <w:autoSpaceDE w:val="0"/>
        <w:autoSpaceDN w:val="0"/>
        <w:adjustRightInd w:val="0"/>
        <w:spacing w:before="240"/>
        <w:rPr>
          <w:rFonts w:cs="Times New Roman"/>
          <w:b/>
          <w:bCs/>
          <w:color w:val="1F4E79"/>
          <w:sz w:val="32"/>
          <w:szCs w:val="32"/>
          <w:rtl/>
          <w:lang w:bidi="ar-IQ"/>
        </w:rPr>
      </w:pPr>
    </w:p>
    <w:p w14:paraId="58013F24" w14:textId="77777777" w:rsidR="003C118A" w:rsidRPr="00064F64" w:rsidRDefault="003C118A" w:rsidP="003C118A">
      <w:pPr>
        <w:autoSpaceDE w:val="0"/>
        <w:autoSpaceDN w:val="0"/>
        <w:adjustRightInd w:val="0"/>
        <w:spacing w:before="240"/>
        <w:rPr>
          <w:b/>
          <w:bCs/>
          <w:sz w:val="32"/>
          <w:szCs w:val="32"/>
          <w:rtl/>
          <w:lang w:bidi="ar-IQ"/>
        </w:rPr>
      </w:pPr>
      <w:r w:rsidRPr="00775719">
        <w:rPr>
          <w:rFonts w:cs="Times New Roman"/>
          <w:b/>
          <w:bCs/>
          <w:sz w:val="32"/>
          <w:szCs w:val="32"/>
          <w:rtl/>
          <w:lang w:bidi="ar-IQ"/>
        </w:rPr>
        <w:t>وصف المقرر</w:t>
      </w:r>
      <w:r w:rsidRPr="00775719">
        <w:rPr>
          <w:rFonts w:hint="cs"/>
          <w:b/>
          <w:bCs/>
          <w:sz w:val="32"/>
          <w:szCs w:val="32"/>
          <w:rtl/>
          <w:lang w:bidi="ar-IQ"/>
        </w:rPr>
        <w:t xml:space="preserve"> :</w:t>
      </w:r>
      <w:r w:rsidRPr="00775719">
        <w:rPr>
          <w:rFonts w:ascii="Arial" w:hAnsi="Arial" w:cs="Arial" w:hint="cs"/>
          <w:sz w:val="32"/>
          <w:szCs w:val="32"/>
          <w:rtl/>
        </w:rPr>
        <w:t xml:space="preserve"> </w:t>
      </w:r>
      <w:r w:rsidRPr="00064F64">
        <w:rPr>
          <w:rFonts w:ascii="Arial" w:hAnsi="Arial" w:cs="Arial" w:hint="cs"/>
          <w:b/>
          <w:bCs/>
          <w:sz w:val="32"/>
          <w:szCs w:val="32"/>
          <w:rtl/>
        </w:rPr>
        <w:t>تقانات حيوية بيئية</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2C39FDC5" w14:textId="77777777" w:rsidTr="00064F64">
        <w:trPr>
          <w:trHeight w:val="794"/>
        </w:trPr>
        <w:tc>
          <w:tcPr>
            <w:tcW w:w="9720" w:type="dxa"/>
            <w:shd w:val="clear" w:color="auto" w:fill="A7BFDE"/>
          </w:tcPr>
          <w:p w14:paraId="42E026B6" w14:textId="77777777" w:rsidR="003C118A" w:rsidRPr="00DB131F" w:rsidRDefault="003C118A" w:rsidP="00064F64">
            <w:pPr>
              <w:autoSpaceDE w:val="0"/>
              <w:autoSpaceDN w:val="0"/>
              <w:adjustRightInd w:val="0"/>
              <w:spacing w:before="240"/>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47C92663" w14:textId="77777777" w:rsidR="003C118A" w:rsidRPr="00E734E3" w:rsidRDefault="003C118A" w:rsidP="003C118A">
      <w:pPr>
        <w:autoSpaceDE w:val="0"/>
        <w:autoSpaceDN w:val="0"/>
        <w:adjustRightInd w:val="0"/>
        <w:spacing w:before="240"/>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320EA994" w14:textId="77777777" w:rsidTr="00A22EF7">
        <w:trPr>
          <w:trHeight w:val="624"/>
        </w:trPr>
        <w:tc>
          <w:tcPr>
            <w:tcW w:w="3780" w:type="dxa"/>
            <w:tcBorders>
              <w:right w:val="single" w:sz="6" w:space="0" w:color="4F81BD"/>
            </w:tcBorders>
            <w:shd w:val="clear" w:color="auto" w:fill="A7BFDE"/>
            <w:vAlign w:val="center"/>
          </w:tcPr>
          <w:p w14:paraId="0AD28A2C" w14:textId="77777777" w:rsidR="003C118A" w:rsidRPr="00DB131F" w:rsidRDefault="003C118A" w:rsidP="00D545F6">
            <w:pPr>
              <w:numPr>
                <w:ilvl w:val="0"/>
                <w:numId w:val="14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4A0B642B" w14:textId="77777777" w:rsidR="003C118A" w:rsidRPr="00F168FF" w:rsidRDefault="003C118A" w:rsidP="00A22EF7">
            <w:pPr>
              <w:autoSpaceDE w:val="0"/>
              <w:autoSpaceDN w:val="0"/>
              <w:adjustRightInd w:val="0"/>
              <w:rPr>
                <w:rFonts w:ascii="Cambria" w:hAnsi="Cambria" w:cs="Times New Roman"/>
                <w:b/>
                <w:bCs/>
                <w:sz w:val="28"/>
                <w:szCs w:val="28"/>
                <w:lang w:bidi="ar-IQ"/>
              </w:rPr>
            </w:pPr>
            <w:r w:rsidRPr="00F168FF">
              <w:rPr>
                <w:rFonts w:ascii="Cambria" w:hAnsi="Cambria" w:cs="Times New Roman" w:hint="cs"/>
                <w:b/>
                <w:bCs/>
                <w:sz w:val="28"/>
                <w:szCs w:val="28"/>
                <w:rtl/>
                <w:lang w:bidi="ar-IQ"/>
              </w:rPr>
              <w:t xml:space="preserve">جامعة بغداد </w:t>
            </w:r>
            <w:r w:rsidRPr="00F168FF">
              <w:rPr>
                <w:rFonts w:ascii="Cambria" w:hAnsi="Cambria" w:cs="Times New Roman"/>
                <w:b/>
                <w:bCs/>
                <w:sz w:val="28"/>
                <w:szCs w:val="28"/>
                <w:rtl/>
                <w:lang w:bidi="ar-IQ"/>
              </w:rPr>
              <w:t>–</w:t>
            </w:r>
            <w:r w:rsidRPr="00F168FF">
              <w:rPr>
                <w:rFonts w:ascii="Cambria" w:hAnsi="Cambria" w:cs="Times New Roman" w:hint="cs"/>
                <w:b/>
                <w:bCs/>
                <w:sz w:val="28"/>
                <w:szCs w:val="28"/>
                <w:rtl/>
                <w:lang w:bidi="ar-IQ"/>
              </w:rPr>
              <w:t xml:space="preserve"> كلية العلوم بنات</w:t>
            </w:r>
          </w:p>
        </w:tc>
      </w:tr>
      <w:tr w:rsidR="003C118A" w:rsidRPr="00DB131F" w14:paraId="708AD447" w14:textId="77777777" w:rsidTr="00A22EF7">
        <w:trPr>
          <w:trHeight w:val="624"/>
        </w:trPr>
        <w:tc>
          <w:tcPr>
            <w:tcW w:w="3780" w:type="dxa"/>
            <w:shd w:val="clear" w:color="auto" w:fill="A7BFDE"/>
            <w:vAlign w:val="center"/>
          </w:tcPr>
          <w:p w14:paraId="778C5214" w14:textId="77777777" w:rsidR="003C118A" w:rsidRPr="00DB131F" w:rsidRDefault="003C118A" w:rsidP="00D545F6">
            <w:pPr>
              <w:numPr>
                <w:ilvl w:val="0"/>
                <w:numId w:val="14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5D35B5C3" w14:textId="77777777" w:rsidR="003C118A" w:rsidRPr="00DB131F" w:rsidRDefault="003C118A" w:rsidP="00A22EF7">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علوم الحياة</w:t>
            </w:r>
          </w:p>
        </w:tc>
      </w:tr>
      <w:tr w:rsidR="003C118A" w:rsidRPr="00DB131F" w14:paraId="39158F5D" w14:textId="77777777" w:rsidTr="00A22EF7">
        <w:trPr>
          <w:trHeight w:val="624"/>
        </w:trPr>
        <w:tc>
          <w:tcPr>
            <w:tcW w:w="3780" w:type="dxa"/>
            <w:tcBorders>
              <w:right w:val="single" w:sz="6" w:space="0" w:color="4F81BD"/>
            </w:tcBorders>
            <w:shd w:val="clear" w:color="auto" w:fill="A7BFDE"/>
            <w:vAlign w:val="center"/>
          </w:tcPr>
          <w:p w14:paraId="18FE8ADA" w14:textId="77777777" w:rsidR="003C118A" w:rsidRPr="00DB131F" w:rsidRDefault="003C118A" w:rsidP="00D545F6">
            <w:pPr>
              <w:numPr>
                <w:ilvl w:val="0"/>
                <w:numId w:val="14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bottom"/>
          </w:tcPr>
          <w:p w14:paraId="782185C3" w14:textId="77777777" w:rsidR="003C118A" w:rsidRPr="00E463B7" w:rsidRDefault="003C118A" w:rsidP="00A22EF7">
            <w:pPr>
              <w:rPr>
                <w:rFonts w:ascii="Arial" w:hAnsi="Arial" w:cs="Arial"/>
                <w:sz w:val="24"/>
                <w:szCs w:val="24"/>
              </w:rPr>
            </w:pPr>
            <w:r>
              <w:rPr>
                <w:rFonts w:ascii="Arial" w:hAnsi="Arial" w:cs="Arial"/>
                <w:sz w:val="24"/>
                <w:szCs w:val="24"/>
              </w:rPr>
              <w:t>419 BE</w:t>
            </w:r>
            <w:r>
              <w:rPr>
                <w:rFonts w:ascii="Arial" w:hAnsi="Arial" w:cs="Arial" w:hint="cs"/>
                <w:sz w:val="24"/>
                <w:szCs w:val="24"/>
                <w:rtl/>
              </w:rPr>
              <w:t xml:space="preserve">    /تقانات حيوية بيئية </w:t>
            </w:r>
          </w:p>
        </w:tc>
      </w:tr>
      <w:tr w:rsidR="003C118A" w:rsidRPr="00DB131F" w14:paraId="593997FE" w14:textId="77777777" w:rsidTr="00A22EF7">
        <w:trPr>
          <w:trHeight w:val="624"/>
        </w:trPr>
        <w:tc>
          <w:tcPr>
            <w:tcW w:w="3780" w:type="dxa"/>
            <w:tcBorders>
              <w:right w:val="single" w:sz="6" w:space="0" w:color="4F81BD"/>
            </w:tcBorders>
            <w:shd w:val="clear" w:color="auto" w:fill="A7BFDE"/>
            <w:vAlign w:val="center"/>
          </w:tcPr>
          <w:p w14:paraId="0B29B0A4" w14:textId="77777777" w:rsidR="003C118A" w:rsidRPr="00DB131F" w:rsidRDefault="003C118A" w:rsidP="00D545F6">
            <w:pPr>
              <w:numPr>
                <w:ilvl w:val="0"/>
                <w:numId w:val="14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596A2C7D" w14:textId="77777777" w:rsidR="003C118A" w:rsidRPr="00DB131F" w:rsidRDefault="006B15AD" w:rsidP="00064F64">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DB131F" w14:paraId="6E5B4419" w14:textId="77777777" w:rsidTr="00A22EF7">
        <w:trPr>
          <w:trHeight w:val="624"/>
        </w:trPr>
        <w:tc>
          <w:tcPr>
            <w:tcW w:w="3780" w:type="dxa"/>
            <w:shd w:val="clear" w:color="auto" w:fill="A7BFDE"/>
            <w:vAlign w:val="center"/>
          </w:tcPr>
          <w:p w14:paraId="1188CA49" w14:textId="77777777" w:rsidR="003C118A" w:rsidRPr="00DB131F" w:rsidRDefault="003C118A" w:rsidP="00D545F6">
            <w:pPr>
              <w:numPr>
                <w:ilvl w:val="0"/>
                <w:numId w:val="14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47C51249"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السنة الرابعة / الفصل الثاني</w:t>
            </w:r>
          </w:p>
        </w:tc>
      </w:tr>
      <w:tr w:rsidR="003C118A" w:rsidRPr="00DB131F" w14:paraId="6404A544" w14:textId="77777777" w:rsidTr="00A22EF7">
        <w:trPr>
          <w:trHeight w:val="624"/>
        </w:trPr>
        <w:tc>
          <w:tcPr>
            <w:tcW w:w="3780" w:type="dxa"/>
            <w:tcBorders>
              <w:right w:val="single" w:sz="6" w:space="0" w:color="4F81BD"/>
            </w:tcBorders>
            <w:shd w:val="clear" w:color="auto" w:fill="A7BFDE"/>
            <w:vAlign w:val="center"/>
          </w:tcPr>
          <w:p w14:paraId="3E505B28" w14:textId="77777777" w:rsidR="003C118A" w:rsidRPr="00DB131F" w:rsidRDefault="003C118A" w:rsidP="00D545F6">
            <w:pPr>
              <w:numPr>
                <w:ilvl w:val="0"/>
                <w:numId w:val="143"/>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2BC5F2E9" w14:textId="77777777" w:rsidR="003C118A" w:rsidRPr="00F91E92" w:rsidRDefault="003C118A" w:rsidP="00A22EF7">
            <w:pPr>
              <w:autoSpaceDE w:val="0"/>
              <w:autoSpaceDN w:val="0"/>
              <w:adjustRightInd w:val="0"/>
              <w:rPr>
                <w:rFonts w:ascii="Cambria" w:hAnsi="Cambria" w:cs="Times New Roman"/>
                <w:color w:val="000000"/>
                <w:sz w:val="28"/>
                <w:szCs w:val="28"/>
                <w:rtl/>
                <w:lang w:val="en-GB" w:bidi="ar-IQ"/>
              </w:rPr>
            </w:pPr>
            <w:r>
              <w:rPr>
                <w:rFonts w:ascii="Cambria" w:hAnsi="Cambria" w:cs="Times New Roman" w:hint="cs"/>
                <w:color w:val="000000"/>
                <w:sz w:val="28"/>
                <w:szCs w:val="28"/>
                <w:rtl/>
                <w:lang w:bidi="ar-IQ"/>
              </w:rPr>
              <w:t>60 ساعة (30نظري+30عملي)</w:t>
            </w:r>
          </w:p>
        </w:tc>
      </w:tr>
      <w:tr w:rsidR="003C118A" w:rsidRPr="00DB131F" w14:paraId="7D1EFB14" w14:textId="77777777" w:rsidTr="00A22EF7">
        <w:trPr>
          <w:trHeight w:val="624"/>
        </w:trPr>
        <w:tc>
          <w:tcPr>
            <w:tcW w:w="3780" w:type="dxa"/>
            <w:shd w:val="clear" w:color="auto" w:fill="A7BFDE"/>
            <w:vAlign w:val="center"/>
          </w:tcPr>
          <w:p w14:paraId="21450CA1" w14:textId="77777777" w:rsidR="003C118A" w:rsidRPr="00DB131F" w:rsidRDefault="003C118A" w:rsidP="00D545F6">
            <w:pPr>
              <w:numPr>
                <w:ilvl w:val="0"/>
                <w:numId w:val="14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710237AE" w14:textId="77777777" w:rsidR="003C118A" w:rsidRPr="00DB131F" w:rsidRDefault="00064F64" w:rsidP="00064F64">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01</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2023</w:t>
            </w:r>
          </w:p>
        </w:tc>
      </w:tr>
      <w:tr w:rsidR="003C118A" w:rsidRPr="00DB131F" w14:paraId="30FD4842" w14:textId="77777777" w:rsidTr="00A22EF7">
        <w:trPr>
          <w:trHeight w:val="725"/>
        </w:trPr>
        <w:tc>
          <w:tcPr>
            <w:tcW w:w="9720" w:type="dxa"/>
            <w:gridSpan w:val="2"/>
            <w:shd w:val="clear" w:color="auto" w:fill="A7BFDE"/>
            <w:vAlign w:val="center"/>
          </w:tcPr>
          <w:p w14:paraId="28932B9F" w14:textId="77777777" w:rsidR="003C118A" w:rsidRPr="00DB131F" w:rsidRDefault="003C118A" w:rsidP="00D545F6">
            <w:pPr>
              <w:numPr>
                <w:ilvl w:val="0"/>
                <w:numId w:val="143"/>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7B356620" w14:textId="77777777" w:rsidTr="00A22EF7">
        <w:trPr>
          <w:trHeight w:val="265"/>
        </w:trPr>
        <w:tc>
          <w:tcPr>
            <w:tcW w:w="9720" w:type="dxa"/>
            <w:gridSpan w:val="2"/>
            <w:shd w:val="clear" w:color="auto" w:fill="A7BFDE"/>
            <w:vAlign w:val="center"/>
          </w:tcPr>
          <w:p w14:paraId="7FC9C91D" w14:textId="77777777" w:rsidR="003C118A" w:rsidRPr="00072964" w:rsidRDefault="003C118A" w:rsidP="00A22EF7">
            <w:pPr>
              <w:autoSpaceDE w:val="0"/>
              <w:autoSpaceDN w:val="0"/>
              <w:adjustRightInd w:val="0"/>
              <w:ind w:left="360"/>
              <w:rPr>
                <w:rFonts w:cs="Times New Roman"/>
                <w:color w:val="000000"/>
                <w:sz w:val="28"/>
                <w:szCs w:val="28"/>
                <w:lang w:bidi="ar-IQ"/>
              </w:rPr>
            </w:pPr>
            <w:r w:rsidRPr="00072964">
              <w:rPr>
                <w:rFonts w:cs="Times New Roman"/>
                <w:color w:val="000000"/>
                <w:sz w:val="28"/>
                <w:szCs w:val="28"/>
                <w:rtl/>
                <w:lang w:bidi="ar-IQ"/>
              </w:rPr>
              <w:t xml:space="preserve">يهدف المقرر الى تعريف الطالب </w:t>
            </w:r>
            <w:r w:rsidRPr="00072964">
              <w:rPr>
                <w:rFonts w:cs="Times New Roman"/>
                <w:sz w:val="28"/>
                <w:szCs w:val="28"/>
                <w:rtl/>
                <w:lang w:bidi="ar-IQ"/>
              </w:rPr>
              <w:t xml:space="preserve">استخدام طرق المعالجة الحيوية المختلفة في الانتاج الصناعي, </w:t>
            </w:r>
          </w:p>
        </w:tc>
      </w:tr>
      <w:tr w:rsidR="003C118A" w:rsidRPr="00DB131F" w14:paraId="6DE718C3" w14:textId="77777777" w:rsidTr="00A22EF7">
        <w:trPr>
          <w:trHeight w:val="265"/>
        </w:trPr>
        <w:tc>
          <w:tcPr>
            <w:tcW w:w="9720" w:type="dxa"/>
            <w:gridSpan w:val="2"/>
            <w:shd w:val="clear" w:color="auto" w:fill="A7BFDE"/>
            <w:vAlign w:val="center"/>
          </w:tcPr>
          <w:p w14:paraId="4A9BDEEC" w14:textId="77777777" w:rsidR="003C118A" w:rsidRPr="00072964" w:rsidRDefault="003C118A" w:rsidP="00A22EF7">
            <w:pPr>
              <w:autoSpaceDE w:val="0"/>
              <w:autoSpaceDN w:val="0"/>
              <w:adjustRightInd w:val="0"/>
              <w:ind w:left="360"/>
              <w:rPr>
                <w:rFonts w:cs="Times New Roman"/>
                <w:color w:val="000000"/>
                <w:sz w:val="28"/>
                <w:szCs w:val="28"/>
                <w:rtl/>
                <w:lang w:bidi="ar-IQ"/>
              </w:rPr>
            </w:pPr>
            <w:r w:rsidRPr="00072964">
              <w:rPr>
                <w:rFonts w:cs="Times New Roman"/>
                <w:sz w:val="28"/>
                <w:szCs w:val="28"/>
                <w:rtl/>
                <w:lang w:bidi="ar-IQ"/>
              </w:rPr>
              <w:t>في معالجة المخلفات الزراعية والصناعية, وحماية البيئة</w:t>
            </w:r>
          </w:p>
          <w:p w14:paraId="58C3E2F8" w14:textId="77777777" w:rsidR="003C118A" w:rsidRPr="00072964" w:rsidRDefault="003C118A" w:rsidP="00A22EF7">
            <w:pPr>
              <w:autoSpaceDE w:val="0"/>
              <w:autoSpaceDN w:val="0"/>
              <w:adjustRightInd w:val="0"/>
              <w:ind w:left="360"/>
              <w:rPr>
                <w:rFonts w:cs="Times New Roman"/>
                <w:color w:val="000000"/>
                <w:sz w:val="28"/>
                <w:szCs w:val="28"/>
                <w:lang w:bidi="ar-IQ"/>
              </w:rPr>
            </w:pPr>
          </w:p>
        </w:tc>
      </w:tr>
      <w:tr w:rsidR="003C118A" w:rsidRPr="00DB131F" w14:paraId="5D7C76EC" w14:textId="77777777" w:rsidTr="00A22EF7">
        <w:trPr>
          <w:trHeight w:val="265"/>
        </w:trPr>
        <w:tc>
          <w:tcPr>
            <w:tcW w:w="9720" w:type="dxa"/>
            <w:gridSpan w:val="2"/>
            <w:shd w:val="clear" w:color="auto" w:fill="A7BFDE"/>
            <w:vAlign w:val="center"/>
          </w:tcPr>
          <w:p w14:paraId="55ADD46B" w14:textId="77777777" w:rsidR="003C118A" w:rsidRDefault="003C118A" w:rsidP="00A22EF7">
            <w:pPr>
              <w:autoSpaceDE w:val="0"/>
              <w:autoSpaceDN w:val="0"/>
              <w:adjustRightInd w:val="0"/>
              <w:ind w:left="360"/>
              <w:rPr>
                <w:rFonts w:ascii="Cambria" w:hAnsi="Cambria"/>
                <w:color w:val="000000"/>
                <w:sz w:val="28"/>
                <w:szCs w:val="28"/>
                <w:rtl/>
                <w:lang w:bidi="ar-IQ"/>
              </w:rPr>
            </w:pPr>
          </w:p>
          <w:p w14:paraId="08BAF626" w14:textId="77777777" w:rsidR="003C118A" w:rsidRDefault="003C118A" w:rsidP="00A22EF7">
            <w:pPr>
              <w:autoSpaceDE w:val="0"/>
              <w:autoSpaceDN w:val="0"/>
              <w:adjustRightInd w:val="0"/>
              <w:ind w:left="360"/>
              <w:rPr>
                <w:rFonts w:ascii="Cambria" w:hAnsi="Cambria"/>
                <w:color w:val="000000"/>
                <w:sz w:val="28"/>
                <w:szCs w:val="28"/>
                <w:rtl/>
                <w:lang w:bidi="ar-IQ"/>
              </w:rPr>
            </w:pPr>
          </w:p>
          <w:p w14:paraId="0781CB27" w14:textId="77777777" w:rsidR="003C118A" w:rsidRDefault="003C118A" w:rsidP="00A22EF7">
            <w:pPr>
              <w:autoSpaceDE w:val="0"/>
              <w:autoSpaceDN w:val="0"/>
              <w:adjustRightInd w:val="0"/>
              <w:ind w:left="360"/>
              <w:rPr>
                <w:rFonts w:ascii="Cambria" w:hAnsi="Cambria"/>
                <w:color w:val="000000"/>
                <w:sz w:val="28"/>
                <w:szCs w:val="28"/>
                <w:rtl/>
                <w:lang w:bidi="ar-IQ"/>
              </w:rPr>
            </w:pPr>
          </w:p>
          <w:p w14:paraId="195B4540" w14:textId="77777777" w:rsidR="00B46A57" w:rsidRPr="00DB131F" w:rsidRDefault="00B46A57" w:rsidP="00A22EF7">
            <w:pPr>
              <w:autoSpaceDE w:val="0"/>
              <w:autoSpaceDN w:val="0"/>
              <w:adjustRightInd w:val="0"/>
              <w:ind w:left="360"/>
              <w:rPr>
                <w:rFonts w:ascii="Cambria" w:hAnsi="Cambria"/>
                <w:color w:val="000000"/>
                <w:sz w:val="28"/>
                <w:szCs w:val="28"/>
                <w:lang w:bidi="ar-IQ"/>
              </w:rPr>
            </w:pPr>
          </w:p>
        </w:tc>
      </w:tr>
    </w:tbl>
    <w:p w14:paraId="0AEB314D"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64F64" w14:paraId="50C80FD6" w14:textId="77777777" w:rsidTr="00A22EF7">
        <w:trPr>
          <w:trHeight w:val="653"/>
        </w:trPr>
        <w:tc>
          <w:tcPr>
            <w:tcW w:w="9720" w:type="dxa"/>
            <w:shd w:val="clear" w:color="auto" w:fill="A7BFDE"/>
            <w:vAlign w:val="center"/>
          </w:tcPr>
          <w:p w14:paraId="7BCF0A38" w14:textId="77777777" w:rsidR="003C118A" w:rsidRPr="00064F64" w:rsidRDefault="003C118A" w:rsidP="00D545F6">
            <w:pPr>
              <w:numPr>
                <w:ilvl w:val="0"/>
                <w:numId w:val="143"/>
              </w:numPr>
              <w:tabs>
                <w:tab w:val="left" w:pos="507"/>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064F64" w14:paraId="5AB8D5B1" w14:textId="77777777" w:rsidTr="00A22EF7">
        <w:trPr>
          <w:trHeight w:val="2490"/>
        </w:trPr>
        <w:tc>
          <w:tcPr>
            <w:tcW w:w="9720" w:type="dxa"/>
            <w:shd w:val="clear" w:color="auto" w:fill="A7BFDE"/>
            <w:vAlign w:val="center"/>
          </w:tcPr>
          <w:p w14:paraId="26146A92" w14:textId="77777777" w:rsidR="003C118A" w:rsidRPr="00064F64" w:rsidRDefault="003C118A" w:rsidP="00A22EF7">
            <w:pPr>
              <w:autoSpaceDE w:val="0"/>
              <w:autoSpaceDN w:val="0"/>
              <w:adjustRightInd w:val="0"/>
              <w:ind w:left="43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أ- الاهداف المعرفية </w:t>
            </w:r>
          </w:p>
          <w:p w14:paraId="7849371B"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أ1- </w:t>
            </w:r>
            <w:r w:rsidRPr="00064F64">
              <w:rPr>
                <w:rFonts w:asciiTheme="majorBidi" w:hAnsiTheme="majorBidi" w:cstheme="majorBidi"/>
                <w:sz w:val="24"/>
                <w:szCs w:val="24"/>
                <w:rtl/>
                <w:lang w:bidi="ar-IQ"/>
              </w:rPr>
              <w:t xml:space="preserve"> تعريفات, عمليات المعالجة البيولوجية</w:t>
            </w:r>
          </w:p>
          <w:p w14:paraId="2BD3FF5F"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أ2- </w:t>
            </w:r>
            <w:r w:rsidRPr="00064F64">
              <w:rPr>
                <w:rFonts w:asciiTheme="majorBidi" w:hAnsiTheme="majorBidi" w:cstheme="majorBidi"/>
                <w:sz w:val="24"/>
                <w:szCs w:val="24"/>
                <w:rtl/>
                <w:lang w:bidi="ar-IQ"/>
              </w:rPr>
              <w:t xml:space="preserve"> عمليات الحمأة النشطة,</w:t>
            </w:r>
          </w:p>
          <w:p w14:paraId="7EF89D06"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أ3- </w:t>
            </w:r>
            <w:r w:rsidRPr="00064F64">
              <w:rPr>
                <w:rFonts w:asciiTheme="majorBidi" w:hAnsiTheme="majorBidi" w:cstheme="majorBidi"/>
                <w:sz w:val="24"/>
                <w:szCs w:val="24"/>
                <w:rtl/>
                <w:lang w:bidi="ar-IQ"/>
              </w:rPr>
              <w:t xml:space="preserve"> الايض الحيوي لمركبات الكبريت, الفسفور والنيتروجين</w:t>
            </w:r>
            <w:r w:rsidRPr="00064F64">
              <w:rPr>
                <w:rFonts w:asciiTheme="majorBidi" w:hAnsiTheme="majorBidi" w:cstheme="majorBidi"/>
                <w:color w:val="000000"/>
                <w:sz w:val="24"/>
                <w:szCs w:val="24"/>
                <w:rtl/>
                <w:lang w:bidi="ar-IQ"/>
              </w:rPr>
              <w:t xml:space="preserve"> </w:t>
            </w:r>
          </w:p>
          <w:p w14:paraId="22ACF441"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أ4- </w:t>
            </w:r>
            <w:r w:rsidRPr="00064F64">
              <w:rPr>
                <w:rFonts w:asciiTheme="majorBidi" w:hAnsiTheme="majorBidi" w:cstheme="majorBidi"/>
                <w:sz w:val="24"/>
                <w:szCs w:val="24"/>
                <w:rtl/>
                <w:lang w:bidi="ar-IQ"/>
              </w:rPr>
              <w:t>, التفكك الحيوي للهيدروكاربونات</w:t>
            </w:r>
          </w:p>
          <w:p w14:paraId="60232BDE"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أ5-  </w:t>
            </w:r>
            <w:r w:rsidRPr="00064F64">
              <w:rPr>
                <w:rFonts w:asciiTheme="majorBidi" w:hAnsiTheme="majorBidi" w:cstheme="majorBidi"/>
                <w:sz w:val="24"/>
                <w:szCs w:val="24"/>
                <w:rtl/>
                <w:lang w:bidi="ar-IQ"/>
              </w:rPr>
              <w:t>, المعاجة الحيوية, العالجة بالنباتات</w:t>
            </w:r>
          </w:p>
          <w:p w14:paraId="4056BDB6" w14:textId="77777777" w:rsidR="003C118A" w:rsidRPr="00064F64" w:rsidRDefault="003C118A" w:rsidP="00A22EF7">
            <w:pPr>
              <w:autoSpaceDE w:val="0"/>
              <w:autoSpaceDN w:val="0"/>
              <w:adjustRightInd w:val="0"/>
              <w:ind w:left="612"/>
              <w:rPr>
                <w:rFonts w:asciiTheme="majorBidi" w:hAnsiTheme="majorBidi" w:cstheme="majorBidi"/>
                <w:sz w:val="24"/>
                <w:szCs w:val="24"/>
                <w:lang w:bidi="ar-IQ"/>
              </w:rPr>
            </w:pPr>
            <w:r w:rsidRPr="00064F64">
              <w:rPr>
                <w:rFonts w:asciiTheme="majorBidi" w:hAnsiTheme="majorBidi" w:cstheme="majorBidi"/>
                <w:color w:val="000000"/>
                <w:sz w:val="24"/>
                <w:szCs w:val="24"/>
                <w:rtl/>
                <w:lang w:bidi="ar-IQ"/>
              </w:rPr>
              <w:t xml:space="preserve">أ6-  </w:t>
            </w:r>
            <w:r w:rsidRPr="00064F64">
              <w:rPr>
                <w:rFonts w:asciiTheme="majorBidi" w:hAnsiTheme="majorBidi" w:cstheme="majorBidi"/>
                <w:sz w:val="24"/>
                <w:szCs w:val="24"/>
                <w:rtl/>
                <w:lang w:bidi="ar-IQ"/>
              </w:rPr>
              <w:t>, المستحلبات الحياتية, الامتصاص الحيوي, الوقود الحيوي</w:t>
            </w:r>
          </w:p>
        </w:tc>
      </w:tr>
      <w:tr w:rsidR="003C118A" w:rsidRPr="00064F64" w14:paraId="7BC90C86" w14:textId="77777777" w:rsidTr="00A22EF7">
        <w:trPr>
          <w:trHeight w:val="1631"/>
        </w:trPr>
        <w:tc>
          <w:tcPr>
            <w:tcW w:w="9720" w:type="dxa"/>
            <w:shd w:val="clear" w:color="auto" w:fill="A7BFDE"/>
            <w:vAlign w:val="center"/>
          </w:tcPr>
          <w:p w14:paraId="7FEADAB0"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ب -  الاهداف المهاراتية الخاصة بالبرنامج </w:t>
            </w:r>
          </w:p>
          <w:p w14:paraId="6FD487A6"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ب1 – التطرق الى وسائل المعالجات المختلفة للملوثات البيئية</w:t>
            </w:r>
          </w:p>
          <w:p w14:paraId="4764D2EE"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ب2 – استخدام طرق العالجة الملائمة للملوثات المختلفة</w:t>
            </w:r>
          </w:p>
          <w:p w14:paraId="01FCD665"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ب3 – ربط الطرق النظرية في المعالجة مع الواقع الميداني والعملي</w:t>
            </w:r>
          </w:p>
          <w:p w14:paraId="5BB9A3AD"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ب4-   فهم الطالب على كيفية الاستفادة من نواتج المعالجة في انتاج مواد مفيدة للبيئة وانتاج الوقود والغاز الحيوي وامكانية الاستفادة من النواتج في الصناعة والزراعة وغيرها من القطاعات. </w:t>
            </w:r>
          </w:p>
        </w:tc>
      </w:tr>
      <w:tr w:rsidR="003C118A" w:rsidRPr="00064F64" w14:paraId="6E270AC8" w14:textId="77777777" w:rsidTr="00A22EF7">
        <w:trPr>
          <w:trHeight w:val="423"/>
        </w:trPr>
        <w:tc>
          <w:tcPr>
            <w:tcW w:w="9720" w:type="dxa"/>
            <w:shd w:val="clear" w:color="auto" w:fill="A7BFDE"/>
            <w:vAlign w:val="center"/>
          </w:tcPr>
          <w:p w14:paraId="6AF25801"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طرائق التعليم والتعلم </w:t>
            </w:r>
          </w:p>
        </w:tc>
      </w:tr>
      <w:tr w:rsidR="003C118A" w:rsidRPr="00064F64" w14:paraId="5905F508" w14:textId="77777777" w:rsidTr="00A22EF7">
        <w:trPr>
          <w:trHeight w:val="624"/>
        </w:trPr>
        <w:tc>
          <w:tcPr>
            <w:tcW w:w="9720" w:type="dxa"/>
            <w:shd w:val="clear" w:color="auto" w:fill="A7BFDE"/>
            <w:vAlign w:val="center"/>
          </w:tcPr>
          <w:p w14:paraId="6AD59490"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p>
          <w:p w14:paraId="1EB14689" w14:textId="77777777" w:rsidR="003C118A" w:rsidRPr="00064F64"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اطلاع الطالبات كيفية استخدام المصادر في المكتبة </w:t>
            </w:r>
          </w:p>
          <w:p w14:paraId="11EBB0BE" w14:textId="77777777" w:rsidR="003C118A" w:rsidRPr="00064F64"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استخدام </w:t>
            </w:r>
            <w:r w:rsidRPr="00064F64">
              <w:rPr>
                <w:rFonts w:asciiTheme="majorBidi" w:hAnsiTheme="majorBidi" w:cstheme="majorBidi"/>
                <w:color w:val="000000"/>
                <w:sz w:val="24"/>
                <w:szCs w:val="24"/>
                <w:lang w:bidi="ar-IQ"/>
              </w:rPr>
              <w:t>Data project</w:t>
            </w:r>
            <w:r w:rsidRPr="00064F64">
              <w:rPr>
                <w:rFonts w:asciiTheme="majorBidi" w:hAnsiTheme="majorBidi" w:cstheme="majorBidi"/>
                <w:color w:val="000000"/>
                <w:sz w:val="24"/>
                <w:szCs w:val="24"/>
                <w:rtl/>
                <w:lang w:bidi="ar-IQ"/>
              </w:rPr>
              <w:t xml:space="preserve"> لتوضيح المحاضرة مع استخدام السبورة في التوضيح.</w:t>
            </w:r>
          </w:p>
          <w:p w14:paraId="19E81AA1" w14:textId="77777777" w:rsidR="003C118A" w:rsidRPr="00064F64" w:rsidRDefault="003C118A" w:rsidP="00D545F6">
            <w:pPr>
              <w:numPr>
                <w:ilvl w:val="0"/>
                <w:numId w:val="36"/>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المحاورة اثناء التدريس واعطاء اسئلة فكرية قسم منه يتم الاجابة عليها في المحاضرة والقسم الاخر يطلب من الطالب كواجب بيتي.</w:t>
            </w:r>
          </w:p>
          <w:p w14:paraId="78524F67" w14:textId="77777777" w:rsidR="003C118A" w:rsidRPr="00064F64" w:rsidRDefault="003C118A" w:rsidP="00D545F6">
            <w:pPr>
              <w:numPr>
                <w:ilvl w:val="0"/>
                <w:numId w:val="36"/>
              </w:num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اعطاء فرصة خلال بعض الدروس الانتقال الى المكتبة للاجابة على بعض الاسئلة المطروحة خلال الدرس.</w:t>
            </w:r>
          </w:p>
          <w:p w14:paraId="08BD161C"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64F64" w14:paraId="1B2FCED9" w14:textId="77777777" w:rsidTr="00A22EF7">
        <w:trPr>
          <w:trHeight w:val="400"/>
        </w:trPr>
        <w:tc>
          <w:tcPr>
            <w:tcW w:w="9720" w:type="dxa"/>
            <w:shd w:val="clear" w:color="auto" w:fill="A7BFDE"/>
            <w:vAlign w:val="center"/>
          </w:tcPr>
          <w:p w14:paraId="54960AF9"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طرائق التقييم </w:t>
            </w:r>
          </w:p>
        </w:tc>
      </w:tr>
      <w:tr w:rsidR="003C118A" w:rsidRPr="00064F64" w14:paraId="523CE559" w14:textId="77777777" w:rsidTr="00A22EF7">
        <w:trPr>
          <w:trHeight w:val="624"/>
        </w:trPr>
        <w:tc>
          <w:tcPr>
            <w:tcW w:w="9720" w:type="dxa"/>
            <w:shd w:val="clear" w:color="auto" w:fill="A7BFDE"/>
            <w:vAlign w:val="center"/>
          </w:tcPr>
          <w:p w14:paraId="141F0CE3"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p>
          <w:p w14:paraId="063E20D5" w14:textId="77777777" w:rsidR="003C118A" w:rsidRPr="00064F64"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rPr>
              <w:t>اجراء الاختبارات الاسبوعية</w:t>
            </w:r>
            <w:r w:rsidRPr="00064F64">
              <w:rPr>
                <w:rFonts w:asciiTheme="majorBidi" w:hAnsiTheme="majorBidi" w:cstheme="majorBidi"/>
                <w:color w:val="000000"/>
                <w:sz w:val="24"/>
                <w:szCs w:val="24"/>
                <w:rtl/>
                <w:lang w:bidi="ar-IQ"/>
              </w:rPr>
              <w:t xml:space="preserve"> واحيانا شهرية</w:t>
            </w:r>
          </w:p>
          <w:p w14:paraId="187E3FFB" w14:textId="77777777" w:rsidR="003C118A" w:rsidRPr="00064F64"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rPr>
              <w:t>المناقشات اثناء المحاضرة واعطاء الاسئلة البيتية</w:t>
            </w:r>
            <w:r w:rsidRPr="00064F64">
              <w:rPr>
                <w:rFonts w:asciiTheme="majorBidi" w:hAnsiTheme="majorBidi" w:cstheme="majorBidi"/>
                <w:color w:val="000000"/>
                <w:sz w:val="24"/>
                <w:szCs w:val="24"/>
                <w:rtl/>
                <w:lang w:bidi="ar-IQ"/>
              </w:rPr>
              <w:t xml:space="preserve"> واجراء</w:t>
            </w:r>
            <w:r w:rsidRPr="00064F64">
              <w:rPr>
                <w:rFonts w:asciiTheme="majorBidi" w:hAnsiTheme="majorBidi" w:cstheme="majorBidi"/>
                <w:color w:val="000000"/>
                <w:sz w:val="24"/>
                <w:szCs w:val="24"/>
                <w:rtl/>
              </w:rPr>
              <w:t xml:space="preserve"> الامتحانات التحريرية</w:t>
            </w:r>
            <w:r w:rsidRPr="00064F64">
              <w:rPr>
                <w:rFonts w:asciiTheme="majorBidi" w:hAnsiTheme="majorBidi" w:cstheme="majorBidi"/>
                <w:color w:val="000000"/>
                <w:sz w:val="24"/>
                <w:szCs w:val="24"/>
                <w:rtl/>
                <w:lang w:bidi="ar-IQ"/>
              </w:rPr>
              <w:t xml:space="preserve">  </w:t>
            </w:r>
          </w:p>
          <w:p w14:paraId="3E69474A" w14:textId="77777777" w:rsidR="003C118A" w:rsidRPr="00064F64"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rPr>
              <w:t>, التاكيد على الحضور واعطاء درجة او درجتين على الحضور اليومي</w:t>
            </w:r>
          </w:p>
          <w:p w14:paraId="67E0CA2E" w14:textId="77777777" w:rsidR="003C118A" w:rsidRPr="00064F64" w:rsidRDefault="003C118A" w:rsidP="00D545F6">
            <w:pPr>
              <w:numPr>
                <w:ilvl w:val="0"/>
                <w:numId w:val="37"/>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تقسيم درجات التقديرات الخاصة بالفصل كمايلي :</w:t>
            </w:r>
          </w:p>
          <w:p w14:paraId="35B940EC"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               30% الامتحان التحريري, 10% العملي, 4%  الاختبارات القصيرة , التقارير 6% </w:t>
            </w:r>
          </w:p>
          <w:p w14:paraId="1EFC5B07"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64F64" w14:paraId="0C8EFEE7" w14:textId="77777777" w:rsidTr="00A22EF7">
        <w:trPr>
          <w:trHeight w:val="1290"/>
        </w:trPr>
        <w:tc>
          <w:tcPr>
            <w:tcW w:w="9720" w:type="dxa"/>
            <w:shd w:val="clear" w:color="auto" w:fill="A7BFDE"/>
            <w:vAlign w:val="center"/>
          </w:tcPr>
          <w:p w14:paraId="05375DF4"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ج-  الاهداف الوجدانية والقيمية</w:t>
            </w:r>
          </w:p>
          <w:p w14:paraId="381C0C38"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ج1- اعطاء اسئلة فكرية يعتمد على المعلومات الاساسية للعلم ويترك مجال للطالب التفكير والاستفسار من بقية الاساتذة</w:t>
            </w:r>
          </w:p>
          <w:p w14:paraId="270D8B20"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ج2- مناقشة كيفية الاستفادة من المعلومات المذكورة في المحاضرات لللتطوير </w:t>
            </w:r>
          </w:p>
          <w:p w14:paraId="4D9F08BD"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ج3- اعطاء الفرصة وتشجيع الطالب على المحاورة للمعلومات المعطاة له </w:t>
            </w:r>
          </w:p>
          <w:p w14:paraId="691F2AC0"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ج4-  الاستفسار عن وجود المعلومات المتوفرة في المحاضرات  في محيط الطالب وكيفية الاستفادة منه</w:t>
            </w:r>
          </w:p>
          <w:p w14:paraId="6BB7FDC2"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w:t>
            </w:r>
          </w:p>
        </w:tc>
      </w:tr>
      <w:tr w:rsidR="003C118A" w:rsidRPr="00064F64" w14:paraId="74932787" w14:textId="77777777" w:rsidTr="00A22EF7">
        <w:trPr>
          <w:trHeight w:val="471"/>
        </w:trPr>
        <w:tc>
          <w:tcPr>
            <w:tcW w:w="9720" w:type="dxa"/>
            <w:shd w:val="clear" w:color="auto" w:fill="A7BFDE"/>
            <w:vAlign w:val="center"/>
          </w:tcPr>
          <w:p w14:paraId="64D5AE78" w14:textId="77777777" w:rsidR="003C118A" w:rsidRPr="00064F64"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طرائق التعليم والتعلم </w:t>
            </w:r>
          </w:p>
        </w:tc>
      </w:tr>
      <w:tr w:rsidR="003C118A" w:rsidRPr="00064F64" w14:paraId="273C3296" w14:textId="77777777" w:rsidTr="00A22EF7">
        <w:trPr>
          <w:trHeight w:val="624"/>
        </w:trPr>
        <w:tc>
          <w:tcPr>
            <w:tcW w:w="9720" w:type="dxa"/>
            <w:shd w:val="clear" w:color="auto" w:fill="A7BFDE"/>
            <w:vAlign w:val="center"/>
          </w:tcPr>
          <w:p w14:paraId="4C606280"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p>
          <w:p w14:paraId="28AF971A"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المحاولة وترك المجال في المحاضرة لاستنباط الحلول لما تطرح من اسئلة وايجاد فسحة للمناقشة بين الطلاب. واتباع المحاورة كاساس لاعطاء المحاضرة.</w:t>
            </w:r>
          </w:p>
          <w:p w14:paraId="734488AC"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64F64" w14:paraId="3E2D873F" w14:textId="77777777" w:rsidTr="00A22EF7">
        <w:trPr>
          <w:trHeight w:val="425"/>
        </w:trPr>
        <w:tc>
          <w:tcPr>
            <w:tcW w:w="9720" w:type="dxa"/>
            <w:shd w:val="clear" w:color="auto" w:fill="A7BFDE"/>
            <w:vAlign w:val="center"/>
          </w:tcPr>
          <w:p w14:paraId="4B6D60F5"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 xml:space="preserve">   طرائق التقييم </w:t>
            </w:r>
          </w:p>
        </w:tc>
      </w:tr>
      <w:tr w:rsidR="003C118A" w:rsidRPr="00064F64" w14:paraId="2B66FB86" w14:textId="77777777" w:rsidTr="00A22EF7">
        <w:trPr>
          <w:trHeight w:val="624"/>
        </w:trPr>
        <w:tc>
          <w:tcPr>
            <w:tcW w:w="9720" w:type="dxa"/>
            <w:shd w:val="clear" w:color="auto" w:fill="A7BFDE"/>
            <w:vAlign w:val="center"/>
          </w:tcPr>
          <w:p w14:paraId="73AA5978"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p>
          <w:p w14:paraId="69374BC6" w14:textId="77777777" w:rsidR="003C118A" w:rsidRPr="00064F64" w:rsidRDefault="003C118A" w:rsidP="00D545F6">
            <w:pPr>
              <w:numPr>
                <w:ilvl w:val="0"/>
                <w:numId w:val="38"/>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توزيع الدرجات الخاصة بالتقييم بين الامتحانات التحريرية الشهرية واليومية للمادة النظرية والعملية</w:t>
            </w:r>
          </w:p>
          <w:p w14:paraId="0962DC73" w14:textId="77777777" w:rsidR="003C118A" w:rsidRPr="00064F64" w:rsidRDefault="003C118A" w:rsidP="00D545F6">
            <w:pPr>
              <w:numPr>
                <w:ilvl w:val="0"/>
                <w:numId w:val="38"/>
              </w:num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مساهمة الطالب في حل الاسئلة</w:t>
            </w:r>
          </w:p>
          <w:p w14:paraId="30AFE25F" w14:textId="77777777" w:rsidR="003C118A" w:rsidRPr="00064F64" w:rsidRDefault="003C118A" w:rsidP="00D545F6">
            <w:pPr>
              <w:numPr>
                <w:ilvl w:val="0"/>
                <w:numId w:val="38"/>
              </w:num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الامتحان النهائي</w:t>
            </w:r>
          </w:p>
          <w:p w14:paraId="668C31FF"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64F64" w14:paraId="10B4C71A" w14:textId="77777777" w:rsidTr="00A22EF7">
        <w:trPr>
          <w:trHeight w:val="1584"/>
        </w:trPr>
        <w:tc>
          <w:tcPr>
            <w:tcW w:w="9720" w:type="dxa"/>
            <w:shd w:val="clear" w:color="auto" w:fill="A7BFDE"/>
            <w:vAlign w:val="center"/>
          </w:tcPr>
          <w:p w14:paraId="28CC0F22" w14:textId="77777777" w:rsidR="003C118A" w:rsidRPr="00064F64" w:rsidRDefault="003C118A" w:rsidP="00A22EF7">
            <w:pPr>
              <w:autoSpaceDE w:val="0"/>
              <w:autoSpaceDN w:val="0"/>
              <w:adjustRightInd w:val="0"/>
              <w:ind w:left="43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 - المهارات  العامة والتاهيلية المنقولة ( المهارات الأخرى المتعلقة بقابلية التوظيف والتطور الشخصي ).</w:t>
            </w:r>
          </w:p>
          <w:p w14:paraId="376D61D2" w14:textId="77777777" w:rsidR="003C118A" w:rsidRPr="00064F6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د1-  تعليم استنباط  الاجوبة عن طريق التفكير والقراءة  </w:t>
            </w:r>
          </w:p>
          <w:p w14:paraId="7A4E804A" w14:textId="77777777" w:rsidR="003C118A" w:rsidRPr="00064F6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د2-  اعطاء ثقة للطالب في المناقشة والاستنتاج</w:t>
            </w:r>
          </w:p>
          <w:p w14:paraId="309C9045" w14:textId="77777777" w:rsidR="003C118A" w:rsidRPr="00064F6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د3-  التنبيه على الاخطاء في الاختبارات والتجارب خلال العملي</w:t>
            </w:r>
          </w:p>
          <w:p w14:paraId="01576470" w14:textId="77777777" w:rsidR="003C118A" w:rsidRPr="00064F64"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د4-   كيفية استخدام الطرق الصحيحة الخاصة بالزرع المايكروبي , وطرق الحضن, وطرق الانتاج   و فصل النتج المايكروبي, وكيفية التخلص من الملوثات وغيرها</w:t>
            </w:r>
          </w:p>
        </w:tc>
      </w:tr>
    </w:tbl>
    <w:p w14:paraId="0246DC95" w14:textId="77777777" w:rsidR="003C118A" w:rsidRPr="004D597B" w:rsidRDefault="003C118A" w:rsidP="003C118A">
      <w:pPr>
        <w:autoSpaceDE w:val="0"/>
        <w:autoSpaceDN w:val="0"/>
        <w:adjustRightInd w:val="0"/>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064F64" w14:paraId="699B7009" w14:textId="77777777" w:rsidTr="00A22EF7">
        <w:trPr>
          <w:trHeight w:val="538"/>
        </w:trPr>
        <w:tc>
          <w:tcPr>
            <w:tcW w:w="9720" w:type="dxa"/>
            <w:gridSpan w:val="6"/>
            <w:shd w:val="clear" w:color="auto" w:fill="A7BFDE"/>
            <w:vAlign w:val="center"/>
          </w:tcPr>
          <w:p w14:paraId="7388FE94" w14:textId="77777777" w:rsidR="003C118A" w:rsidRPr="00064F64" w:rsidRDefault="003C118A" w:rsidP="00D545F6">
            <w:pPr>
              <w:numPr>
                <w:ilvl w:val="0"/>
                <w:numId w:val="143"/>
              </w:numPr>
              <w:tabs>
                <w:tab w:val="left" w:pos="43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بنية المقرر</w:t>
            </w:r>
          </w:p>
        </w:tc>
      </w:tr>
      <w:tr w:rsidR="003C118A" w:rsidRPr="00064F64" w14:paraId="6332F1A7" w14:textId="77777777" w:rsidTr="00A22EF7">
        <w:trPr>
          <w:trHeight w:val="907"/>
        </w:trPr>
        <w:tc>
          <w:tcPr>
            <w:tcW w:w="1260" w:type="dxa"/>
            <w:shd w:val="clear" w:color="auto" w:fill="A7BFDE"/>
            <w:vAlign w:val="center"/>
          </w:tcPr>
          <w:p w14:paraId="0B25F099"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الأسبوع</w:t>
            </w:r>
          </w:p>
        </w:tc>
        <w:tc>
          <w:tcPr>
            <w:tcW w:w="1260" w:type="dxa"/>
            <w:shd w:val="clear" w:color="auto" w:fill="D3DFEE"/>
            <w:vAlign w:val="center"/>
          </w:tcPr>
          <w:p w14:paraId="498BE391"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الساعات</w:t>
            </w:r>
          </w:p>
        </w:tc>
        <w:tc>
          <w:tcPr>
            <w:tcW w:w="2160" w:type="dxa"/>
            <w:shd w:val="clear" w:color="auto" w:fill="A7BFDE"/>
            <w:vAlign w:val="center"/>
          </w:tcPr>
          <w:p w14:paraId="16A5FE2E"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7914EFA4"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333A6AFA"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6326D129"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طريقة التقييم</w:t>
            </w:r>
          </w:p>
        </w:tc>
      </w:tr>
      <w:tr w:rsidR="003C118A" w:rsidRPr="00064F64" w14:paraId="57B2E4C0" w14:textId="77777777" w:rsidTr="00A22EF7">
        <w:trPr>
          <w:trHeight w:val="399"/>
        </w:trPr>
        <w:tc>
          <w:tcPr>
            <w:tcW w:w="1260" w:type="dxa"/>
            <w:tcBorders>
              <w:right w:val="single" w:sz="6" w:space="0" w:color="4F81BD"/>
            </w:tcBorders>
            <w:shd w:val="clear" w:color="auto" w:fill="A7BFDE"/>
            <w:vAlign w:val="center"/>
          </w:tcPr>
          <w:p w14:paraId="346D72C1"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1</w:t>
            </w:r>
          </w:p>
        </w:tc>
        <w:tc>
          <w:tcPr>
            <w:tcW w:w="1260" w:type="dxa"/>
            <w:tcBorders>
              <w:left w:val="single" w:sz="6" w:space="0" w:color="4F81BD"/>
              <w:right w:val="single" w:sz="6" w:space="0" w:color="4F81BD"/>
            </w:tcBorders>
            <w:shd w:val="clear" w:color="auto" w:fill="A7BFDE"/>
            <w:vAlign w:val="center"/>
          </w:tcPr>
          <w:p w14:paraId="65D81CD8"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ED7764B" w14:textId="77777777" w:rsidR="003C118A" w:rsidRPr="00064F64" w:rsidRDefault="003C118A" w:rsidP="00A22EF7">
            <w:pPr>
              <w:tabs>
                <w:tab w:val="left" w:pos="642"/>
              </w:tabs>
              <w:autoSpaceDE w:val="0"/>
              <w:autoSpaceDN w:val="0"/>
              <w:adjustRightInd w:val="0"/>
              <w:jc w:val="both"/>
              <w:rPr>
                <w:rFonts w:asciiTheme="majorBidi" w:hAnsiTheme="majorBidi" w:cstheme="majorBidi"/>
                <w:b/>
                <w:bCs/>
                <w:color w:val="000000"/>
                <w:sz w:val="24"/>
                <w:szCs w:val="24"/>
                <w:lang w:bidi="ar-IQ"/>
              </w:rPr>
            </w:pPr>
            <w:r w:rsidRPr="00064F64">
              <w:rPr>
                <w:rFonts w:asciiTheme="majorBidi" w:hAnsiTheme="majorBidi" w:cstheme="majorBidi"/>
                <w:b/>
                <w:bCs/>
                <w:sz w:val="24"/>
                <w:szCs w:val="24"/>
                <w:rtl/>
                <w:lang w:bidi="ar-IQ"/>
              </w:rPr>
              <w:t>المقدمة, وتعريفات , المجالات المستخدمة فيها المعالجات</w:t>
            </w:r>
          </w:p>
        </w:tc>
        <w:tc>
          <w:tcPr>
            <w:tcW w:w="2160" w:type="dxa"/>
            <w:tcBorders>
              <w:left w:val="single" w:sz="6" w:space="0" w:color="4F81BD"/>
              <w:right w:val="single" w:sz="6" w:space="0" w:color="4F81BD"/>
            </w:tcBorders>
            <w:shd w:val="clear" w:color="auto" w:fill="A7BFDE"/>
            <w:vAlign w:val="center"/>
          </w:tcPr>
          <w:p w14:paraId="1AE1DD56"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مقدمة في التقنيات الحيوية البيئية</w:t>
            </w:r>
          </w:p>
        </w:tc>
        <w:tc>
          <w:tcPr>
            <w:tcW w:w="1440" w:type="dxa"/>
            <w:tcBorders>
              <w:left w:val="single" w:sz="6" w:space="0" w:color="4F81BD"/>
              <w:right w:val="single" w:sz="6" w:space="0" w:color="4F81BD"/>
            </w:tcBorders>
            <w:shd w:val="clear" w:color="auto" w:fill="A7BFDE"/>
            <w:vAlign w:val="center"/>
          </w:tcPr>
          <w:p w14:paraId="65F4E7A9"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7F6819CE"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0E871BF1" w14:textId="77777777" w:rsidTr="00A22EF7">
        <w:trPr>
          <w:trHeight w:val="339"/>
        </w:trPr>
        <w:tc>
          <w:tcPr>
            <w:tcW w:w="1260" w:type="dxa"/>
            <w:shd w:val="clear" w:color="auto" w:fill="A7BFDE"/>
            <w:vAlign w:val="center"/>
          </w:tcPr>
          <w:p w14:paraId="04FE8FC4" w14:textId="77777777" w:rsidR="003C118A" w:rsidRPr="00064F64" w:rsidRDefault="003C118A" w:rsidP="00A22EF7">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1260" w:type="dxa"/>
            <w:shd w:val="clear" w:color="auto" w:fill="D3DFEE"/>
            <w:vAlign w:val="center"/>
          </w:tcPr>
          <w:p w14:paraId="34DE08E7" w14:textId="77777777" w:rsidR="003C118A" w:rsidRPr="00064F64" w:rsidRDefault="003C118A" w:rsidP="00A22EF7">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shd w:val="clear" w:color="auto" w:fill="A7BFDE"/>
            <w:vAlign w:val="center"/>
          </w:tcPr>
          <w:p w14:paraId="45085052" w14:textId="77777777" w:rsidR="003C118A" w:rsidRPr="00064F64" w:rsidRDefault="003C118A" w:rsidP="00A22EF7">
            <w:pPr>
              <w:jc w:val="both"/>
              <w:rPr>
                <w:rFonts w:asciiTheme="majorBidi" w:hAnsiTheme="majorBidi" w:cstheme="majorBidi"/>
                <w:b/>
                <w:bCs/>
                <w:color w:val="000000"/>
                <w:sz w:val="24"/>
                <w:szCs w:val="24"/>
                <w:lang w:bidi="ar-IQ"/>
              </w:rPr>
            </w:pPr>
            <w:r w:rsidRPr="00064F64">
              <w:rPr>
                <w:rFonts w:asciiTheme="majorBidi" w:hAnsiTheme="majorBidi" w:cstheme="majorBidi"/>
                <w:b/>
                <w:bCs/>
                <w:sz w:val="24"/>
                <w:szCs w:val="24"/>
                <w:rtl/>
                <w:lang w:bidi="ar-IQ"/>
              </w:rPr>
              <w:t>عمليات المعالجة البيولوجية, النمو البكتيري الملتصق, النمو البكتيري المعلق</w:t>
            </w:r>
          </w:p>
        </w:tc>
        <w:tc>
          <w:tcPr>
            <w:tcW w:w="2160" w:type="dxa"/>
            <w:shd w:val="clear" w:color="auto" w:fill="D3DFEE"/>
            <w:vAlign w:val="center"/>
          </w:tcPr>
          <w:p w14:paraId="6AFE41CA" w14:textId="77777777" w:rsidR="003C118A" w:rsidRPr="00064F64" w:rsidRDefault="003C118A" w:rsidP="00A22EF7">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انظمة المعالجة البايلوجية</w:t>
            </w:r>
          </w:p>
        </w:tc>
        <w:tc>
          <w:tcPr>
            <w:tcW w:w="1440" w:type="dxa"/>
            <w:shd w:val="clear" w:color="auto" w:fill="A7BFDE"/>
            <w:vAlign w:val="center"/>
          </w:tcPr>
          <w:p w14:paraId="372EC0B8"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shd w:val="clear" w:color="auto" w:fill="D3DFEE"/>
            <w:vAlign w:val="center"/>
          </w:tcPr>
          <w:p w14:paraId="17A420B2"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51C5E6D4" w14:textId="77777777" w:rsidTr="00A22EF7">
        <w:trPr>
          <w:trHeight w:val="320"/>
        </w:trPr>
        <w:tc>
          <w:tcPr>
            <w:tcW w:w="1260" w:type="dxa"/>
            <w:tcBorders>
              <w:right w:val="single" w:sz="6" w:space="0" w:color="4F81BD"/>
            </w:tcBorders>
            <w:shd w:val="clear" w:color="auto" w:fill="A7BFDE"/>
            <w:vAlign w:val="center"/>
          </w:tcPr>
          <w:p w14:paraId="7047A6C4"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3</w:t>
            </w:r>
          </w:p>
        </w:tc>
        <w:tc>
          <w:tcPr>
            <w:tcW w:w="1260" w:type="dxa"/>
            <w:tcBorders>
              <w:left w:val="single" w:sz="6" w:space="0" w:color="4F81BD"/>
              <w:right w:val="single" w:sz="6" w:space="0" w:color="4F81BD"/>
            </w:tcBorders>
            <w:shd w:val="clear" w:color="auto" w:fill="A7BFDE"/>
            <w:vAlign w:val="center"/>
          </w:tcPr>
          <w:p w14:paraId="07D5B294"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C309788"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lang w:bidi="ar-IQ"/>
              </w:rPr>
            </w:pPr>
            <w:r w:rsidRPr="00064F64">
              <w:rPr>
                <w:rFonts w:asciiTheme="majorBidi" w:hAnsiTheme="majorBidi" w:cstheme="majorBidi"/>
                <w:b/>
                <w:bCs/>
                <w:sz w:val="24"/>
                <w:szCs w:val="24"/>
                <w:rtl/>
                <w:lang w:bidi="ar-IQ"/>
              </w:rPr>
              <w:t>عمليات الحماة النشطة, العمليات الميكروبية</w:t>
            </w:r>
          </w:p>
        </w:tc>
        <w:tc>
          <w:tcPr>
            <w:tcW w:w="2160" w:type="dxa"/>
            <w:tcBorders>
              <w:left w:val="single" w:sz="6" w:space="0" w:color="4F81BD"/>
              <w:right w:val="single" w:sz="6" w:space="0" w:color="4F81BD"/>
            </w:tcBorders>
            <w:shd w:val="clear" w:color="auto" w:fill="A7BFDE"/>
            <w:vAlign w:val="center"/>
          </w:tcPr>
          <w:p w14:paraId="5F3205FC"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احواض التهوية</w:t>
            </w:r>
          </w:p>
        </w:tc>
        <w:tc>
          <w:tcPr>
            <w:tcW w:w="1440" w:type="dxa"/>
            <w:tcBorders>
              <w:left w:val="single" w:sz="6" w:space="0" w:color="4F81BD"/>
              <w:right w:val="single" w:sz="6" w:space="0" w:color="4F81BD"/>
            </w:tcBorders>
            <w:shd w:val="clear" w:color="auto" w:fill="A7BFDE"/>
            <w:vAlign w:val="center"/>
          </w:tcPr>
          <w:p w14:paraId="1D1C7CA0"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68E5C510"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772DC557" w14:textId="77777777" w:rsidTr="00A22EF7">
        <w:trPr>
          <w:trHeight w:val="331"/>
        </w:trPr>
        <w:tc>
          <w:tcPr>
            <w:tcW w:w="1260" w:type="dxa"/>
            <w:shd w:val="clear" w:color="auto" w:fill="A7BFDE"/>
            <w:vAlign w:val="center"/>
          </w:tcPr>
          <w:p w14:paraId="30354210"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1260" w:type="dxa"/>
            <w:shd w:val="clear" w:color="auto" w:fill="D3DFEE"/>
            <w:vAlign w:val="center"/>
          </w:tcPr>
          <w:p w14:paraId="06341AA3"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shd w:val="clear" w:color="auto" w:fill="A7BFDE"/>
            <w:vAlign w:val="center"/>
          </w:tcPr>
          <w:p w14:paraId="17EE82E2"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lang w:bidi="ar-IQ"/>
              </w:rPr>
            </w:pPr>
            <w:r w:rsidRPr="00064F64">
              <w:rPr>
                <w:rFonts w:asciiTheme="majorBidi" w:hAnsiTheme="majorBidi" w:cstheme="majorBidi"/>
                <w:b/>
                <w:bCs/>
                <w:sz w:val="24"/>
                <w:szCs w:val="24"/>
                <w:rtl/>
                <w:lang w:bidi="ar-IQ"/>
              </w:rPr>
              <w:t>الايض الحيوي لمركبات النتروجين, الفسفور</w:t>
            </w:r>
          </w:p>
        </w:tc>
        <w:tc>
          <w:tcPr>
            <w:tcW w:w="2160" w:type="dxa"/>
            <w:shd w:val="clear" w:color="auto" w:fill="D3DFEE"/>
            <w:vAlign w:val="center"/>
          </w:tcPr>
          <w:p w14:paraId="341FDD43"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الازالة الحيوية النيتروجين والفسفور</w:t>
            </w:r>
          </w:p>
        </w:tc>
        <w:tc>
          <w:tcPr>
            <w:tcW w:w="1440" w:type="dxa"/>
            <w:shd w:val="clear" w:color="auto" w:fill="A7BFDE"/>
            <w:vAlign w:val="center"/>
          </w:tcPr>
          <w:p w14:paraId="45781FEB"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shd w:val="clear" w:color="auto" w:fill="D3DFEE"/>
            <w:vAlign w:val="center"/>
          </w:tcPr>
          <w:p w14:paraId="2C6D4646"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038796E6" w14:textId="77777777" w:rsidTr="00A22EF7">
        <w:trPr>
          <w:trHeight w:val="340"/>
        </w:trPr>
        <w:tc>
          <w:tcPr>
            <w:tcW w:w="1260" w:type="dxa"/>
            <w:tcBorders>
              <w:right w:val="single" w:sz="6" w:space="0" w:color="4F81BD"/>
            </w:tcBorders>
            <w:shd w:val="clear" w:color="auto" w:fill="A7BFDE"/>
            <w:vAlign w:val="center"/>
          </w:tcPr>
          <w:p w14:paraId="31F8999C"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5</w:t>
            </w:r>
          </w:p>
        </w:tc>
        <w:tc>
          <w:tcPr>
            <w:tcW w:w="1260" w:type="dxa"/>
            <w:tcBorders>
              <w:left w:val="single" w:sz="6" w:space="0" w:color="4F81BD"/>
              <w:right w:val="single" w:sz="6" w:space="0" w:color="4F81BD"/>
            </w:tcBorders>
            <w:shd w:val="clear" w:color="auto" w:fill="A7BFDE"/>
            <w:vAlign w:val="center"/>
          </w:tcPr>
          <w:p w14:paraId="2929CB04"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35E2E05"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lang w:bidi="ar-IQ"/>
              </w:rPr>
            </w:pPr>
            <w:r w:rsidRPr="00064F64">
              <w:rPr>
                <w:rFonts w:asciiTheme="majorBidi" w:hAnsiTheme="majorBidi" w:cstheme="majorBidi"/>
                <w:b/>
                <w:bCs/>
                <w:sz w:val="24"/>
                <w:szCs w:val="24"/>
                <w:rtl/>
                <w:lang w:bidi="ar-IQ"/>
              </w:rPr>
              <w:t>الايض الحيوي لمركبات الكبريت, اختزال انبعاث ثاني اوكسيد الكربون, معالجة المياه الثقيلة ( المعالجة بالطحالب)</w:t>
            </w:r>
          </w:p>
        </w:tc>
        <w:tc>
          <w:tcPr>
            <w:tcW w:w="2160" w:type="dxa"/>
            <w:tcBorders>
              <w:left w:val="single" w:sz="6" w:space="0" w:color="4F81BD"/>
              <w:right w:val="single" w:sz="6" w:space="0" w:color="4F81BD"/>
            </w:tcBorders>
            <w:shd w:val="clear" w:color="auto" w:fill="A7BFDE"/>
            <w:vAlign w:val="center"/>
          </w:tcPr>
          <w:p w14:paraId="0F18604B"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الازالة الحيوية للكبريت وغاز ثاني اوكسيد الكربون والمعادن</w:t>
            </w:r>
          </w:p>
        </w:tc>
        <w:tc>
          <w:tcPr>
            <w:tcW w:w="1440" w:type="dxa"/>
            <w:tcBorders>
              <w:left w:val="single" w:sz="6" w:space="0" w:color="4F81BD"/>
              <w:right w:val="single" w:sz="6" w:space="0" w:color="4F81BD"/>
            </w:tcBorders>
            <w:shd w:val="clear" w:color="auto" w:fill="A7BFDE"/>
            <w:vAlign w:val="center"/>
          </w:tcPr>
          <w:p w14:paraId="3532D4FE"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7A21F381"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79ABFE48" w14:textId="77777777" w:rsidTr="00A22EF7">
        <w:trPr>
          <w:trHeight w:val="323"/>
        </w:trPr>
        <w:tc>
          <w:tcPr>
            <w:tcW w:w="1260" w:type="dxa"/>
            <w:shd w:val="clear" w:color="auto" w:fill="A7BFDE"/>
            <w:vAlign w:val="center"/>
          </w:tcPr>
          <w:p w14:paraId="03B4B2ED"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6</w:t>
            </w:r>
          </w:p>
        </w:tc>
        <w:tc>
          <w:tcPr>
            <w:tcW w:w="1260" w:type="dxa"/>
            <w:shd w:val="clear" w:color="auto" w:fill="D3DFEE"/>
            <w:vAlign w:val="center"/>
          </w:tcPr>
          <w:p w14:paraId="4640D882"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shd w:val="clear" w:color="auto" w:fill="A7BFDE"/>
          </w:tcPr>
          <w:p w14:paraId="40BEC5B9" w14:textId="77777777" w:rsidR="003C118A" w:rsidRPr="00064F64" w:rsidRDefault="003C118A" w:rsidP="00A22EF7">
            <w:pPr>
              <w:jc w:val="both"/>
              <w:rPr>
                <w:rFonts w:asciiTheme="majorBidi" w:hAnsiTheme="majorBidi" w:cstheme="majorBidi"/>
                <w:b/>
                <w:bCs/>
                <w:sz w:val="24"/>
                <w:szCs w:val="24"/>
              </w:rPr>
            </w:pPr>
            <w:r w:rsidRPr="00064F64">
              <w:rPr>
                <w:rFonts w:asciiTheme="majorBidi" w:hAnsiTheme="majorBidi" w:cstheme="majorBidi"/>
                <w:b/>
                <w:bCs/>
                <w:sz w:val="24"/>
                <w:szCs w:val="24"/>
                <w:rtl/>
                <w:lang w:bidi="ar-IQ"/>
              </w:rPr>
              <w:t>التفكك الحيوي للهيدروكاربونات الاليفاتية والاروماتية والمتعددة.</w:t>
            </w:r>
          </w:p>
        </w:tc>
        <w:tc>
          <w:tcPr>
            <w:tcW w:w="2160" w:type="dxa"/>
            <w:shd w:val="clear" w:color="auto" w:fill="D3DFEE"/>
          </w:tcPr>
          <w:p w14:paraId="71B42385"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sz w:val="24"/>
                <w:szCs w:val="24"/>
                <w:rtl/>
              </w:rPr>
              <w:t>الازالة الحيوية للمركبات الهيدروكاربونية</w:t>
            </w:r>
          </w:p>
        </w:tc>
        <w:tc>
          <w:tcPr>
            <w:tcW w:w="1440" w:type="dxa"/>
            <w:shd w:val="clear" w:color="auto" w:fill="A7BFDE"/>
          </w:tcPr>
          <w:p w14:paraId="26C392F0" w14:textId="77777777" w:rsidR="003C118A" w:rsidRPr="00064F64" w:rsidRDefault="003C118A" w:rsidP="00A22EF7">
            <w:pPr>
              <w:rPr>
                <w:rFonts w:asciiTheme="majorBidi" w:hAnsiTheme="majorBidi" w:cstheme="majorBidi"/>
                <w:sz w:val="24"/>
                <w:szCs w:val="24"/>
              </w:rPr>
            </w:pPr>
          </w:p>
        </w:tc>
        <w:tc>
          <w:tcPr>
            <w:tcW w:w="1440" w:type="dxa"/>
            <w:shd w:val="clear" w:color="auto" w:fill="D3DFEE"/>
          </w:tcPr>
          <w:p w14:paraId="37E8D123" w14:textId="77777777" w:rsidR="003C118A" w:rsidRPr="00064F64" w:rsidRDefault="003C118A" w:rsidP="00A22EF7">
            <w:pPr>
              <w:rPr>
                <w:rFonts w:asciiTheme="majorBidi" w:hAnsiTheme="majorBidi" w:cstheme="majorBidi"/>
                <w:sz w:val="24"/>
                <w:szCs w:val="24"/>
              </w:rPr>
            </w:pPr>
          </w:p>
        </w:tc>
      </w:tr>
      <w:tr w:rsidR="003C118A" w:rsidRPr="00064F64" w14:paraId="6077B9EC" w14:textId="77777777" w:rsidTr="00A22EF7">
        <w:trPr>
          <w:trHeight w:val="319"/>
        </w:trPr>
        <w:tc>
          <w:tcPr>
            <w:tcW w:w="1260" w:type="dxa"/>
            <w:tcBorders>
              <w:right w:val="single" w:sz="6" w:space="0" w:color="4F81BD"/>
            </w:tcBorders>
            <w:shd w:val="clear" w:color="auto" w:fill="A7BFDE"/>
            <w:vAlign w:val="center"/>
          </w:tcPr>
          <w:p w14:paraId="564716CD"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7</w:t>
            </w:r>
          </w:p>
        </w:tc>
        <w:tc>
          <w:tcPr>
            <w:tcW w:w="1260" w:type="dxa"/>
            <w:tcBorders>
              <w:left w:val="single" w:sz="6" w:space="0" w:color="4F81BD"/>
              <w:right w:val="single" w:sz="6" w:space="0" w:color="4F81BD"/>
            </w:tcBorders>
            <w:shd w:val="clear" w:color="auto" w:fill="A7BFDE"/>
            <w:vAlign w:val="center"/>
          </w:tcPr>
          <w:p w14:paraId="0042A00D"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1702C394"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lang w:bidi="ar-IQ"/>
              </w:rPr>
            </w:pPr>
            <w:r w:rsidRPr="00064F64">
              <w:rPr>
                <w:rFonts w:asciiTheme="majorBidi" w:hAnsiTheme="majorBidi" w:cstheme="majorBidi"/>
                <w:b/>
                <w:bCs/>
                <w:color w:val="000000"/>
                <w:sz w:val="24"/>
                <w:szCs w:val="24"/>
                <w:rtl/>
                <w:lang w:bidi="ar-IQ"/>
              </w:rPr>
              <w:t>الامتحان الاول</w:t>
            </w:r>
          </w:p>
        </w:tc>
        <w:tc>
          <w:tcPr>
            <w:tcW w:w="2160" w:type="dxa"/>
            <w:tcBorders>
              <w:left w:val="single" w:sz="6" w:space="0" w:color="4F81BD"/>
              <w:right w:val="single" w:sz="6" w:space="0" w:color="4F81BD"/>
            </w:tcBorders>
            <w:shd w:val="clear" w:color="auto" w:fill="A7BFDE"/>
            <w:vAlign w:val="center"/>
          </w:tcPr>
          <w:p w14:paraId="6015C8BA"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vAlign w:val="center"/>
          </w:tcPr>
          <w:p w14:paraId="3EC2661D"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42D42AB8"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64F64" w14:paraId="12F9B81A" w14:textId="77777777" w:rsidTr="00A22EF7">
        <w:trPr>
          <w:trHeight w:val="319"/>
        </w:trPr>
        <w:tc>
          <w:tcPr>
            <w:tcW w:w="1260" w:type="dxa"/>
            <w:tcBorders>
              <w:right w:val="single" w:sz="6" w:space="0" w:color="4F81BD"/>
            </w:tcBorders>
            <w:shd w:val="clear" w:color="auto" w:fill="A7BFDE"/>
            <w:vAlign w:val="center"/>
          </w:tcPr>
          <w:p w14:paraId="6C246DD8"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8</w:t>
            </w:r>
          </w:p>
        </w:tc>
        <w:tc>
          <w:tcPr>
            <w:tcW w:w="1260" w:type="dxa"/>
            <w:tcBorders>
              <w:left w:val="single" w:sz="6" w:space="0" w:color="4F81BD"/>
              <w:right w:val="single" w:sz="6" w:space="0" w:color="4F81BD"/>
            </w:tcBorders>
            <w:shd w:val="clear" w:color="auto" w:fill="A7BFDE"/>
          </w:tcPr>
          <w:p w14:paraId="4C96F2E0"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5F05B82"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rtl/>
                <w:lang w:bidi="ar-IQ"/>
              </w:rPr>
            </w:pPr>
            <w:r w:rsidRPr="00064F64">
              <w:rPr>
                <w:rFonts w:asciiTheme="majorBidi" w:hAnsiTheme="majorBidi" w:cstheme="majorBidi"/>
                <w:b/>
                <w:bCs/>
                <w:sz w:val="24"/>
                <w:szCs w:val="24"/>
                <w:rtl/>
                <w:lang w:bidi="ar-IQ"/>
              </w:rPr>
              <w:t>المعالجة الحيوية, تعريفات, والطرق المستخدمة, الاستخدامات.</w:t>
            </w:r>
          </w:p>
        </w:tc>
        <w:tc>
          <w:tcPr>
            <w:tcW w:w="2160" w:type="dxa"/>
            <w:tcBorders>
              <w:left w:val="single" w:sz="6" w:space="0" w:color="4F81BD"/>
              <w:right w:val="single" w:sz="6" w:space="0" w:color="4F81BD"/>
            </w:tcBorders>
            <w:shd w:val="clear" w:color="auto" w:fill="A7BFDE"/>
            <w:vAlign w:val="center"/>
          </w:tcPr>
          <w:p w14:paraId="00F365CB"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طرق المعالجة الموقعية والمعالجة خارج موقع التلوث</w:t>
            </w:r>
          </w:p>
        </w:tc>
        <w:tc>
          <w:tcPr>
            <w:tcW w:w="1440" w:type="dxa"/>
            <w:tcBorders>
              <w:left w:val="single" w:sz="6" w:space="0" w:color="4F81BD"/>
              <w:right w:val="single" w:sz="6" w:space="0" w:color="4F81BD"/>
            </w:tcBorders>
            <w:shd w:val="clear" w:color="auto" w:fill="A7BFDE"/>
            <w:vAlign w:val="center"/>
          </w:tcPr>
          <w:p w14:paraId="1494CEE0"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2BD12EB6"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62B4E6C0" w14:textId="77777777" w:rsidTr="00A22EF7">
        <w:trPr>
          <w:trHeight w:val="319"/>
        </w:trPr>
        <w:tc>
          <w:tcPr>
            <w:tcW w:w="1260" w:type="dxa"/>
            <w:tcBorders>
              <w:right w:val="single" w:sz="6" w:space="0" w:color="4F81BD"/>
            </w:tcBorders>
            <w:shd w:val="clear" w:color="auto" w:fill="A7BFDE"/>
            <w:vAlign w:val="center"/>
          </w:tcPr>
          <w:p w14:paraId="11186D37"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9</w:t>
            </w:r>
          </w:p>
        </w:tc>
        <w:tc>
          <w:tcPr>
            <w:tcW w:w="1260" w:type="dxa"/>
            <w:tcBorders>
              <w:left w:val="single" w:sz="6" w:space="0" w:color="4F81BD"/>
              <w:right w:val="single" w:sz="6" w:space="0" w:color="4F81BD"/>
            </w:tcBorders>
            <w:shd w:val="clear" w:color="auto" w:fill="A7BFDE"/>
          </w:tcPr>
          <w:p w14:paraId="712295CE"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56D9F895"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rtl/>
                <w:lang w:bidi="ar-IQ"/>
              </w:rPr>
            </w:pPr>
            <w:r w:rsidRPr="00064F64">
              <w:rPr>
                <w:rFonts w:asciiTheme="majorBidi" w:hAnsiTheme="majorBidi" w:cstheme="majorBidi"/>
                <w:b/>
                <w:bCs/>
                <w:sz w:val="24"/>
                <w:szCs w:val="24"/>
                <w:rtl/>
                <w:lang w:bidi="ar-IQ"/>
              </w:rPr>
              <w:t>المستحلبات الحياتية, تعريف, التركيب, انواع المستحلبات الحياتية.</w:t>
            </w:r>
          </w:p>
        </w:tc>
        <w:tc>
          <w:tcPr>
            <w:tcW w:w="2160" w:type="dxa"/>
            <w:tcBorders>
              <w:left w:val="single" w:sz="6" w:space="0" w:color="4F81BD"/>
              <w:right w:val="single" w:sz="6" w:space="0" w:color="4F81BD"/>
            </w:tcBorders>
            <w:shd w:val="clear" w:color="auto" w:fill="A7BFDE"/>
            <w:vAlign w:val="center"/>
          </w:tcPr>
          <w:p w14:paraId="03224E37"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المنتجات الميكروبية</w:t>
            </w:r>
          </w:p>
        </w:tc>
        <w:tc>
          <w:tcPr>
            <w:tcW w:w="1440" w:type="dxa"/>
            <w:tcBorders>
              <w:left w:val="single" w:sz="6" w:space="0" w:color="4F81BD"/>
              <w:right w:val="single" w:sz="6" w:space="0" w:color="4F81BD"/>
            </w:tcBorders>
            <w:shd w:val="clear" w:color="auto" w:fill="A7BFDE"/>
            <w:vAlign w:val="center"/>
          </w:tcPr>
          <w:p w14:paraId="561F3E8A"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07AF1492"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5D3903B2" w14:textId="77777777" w:rsidTr="00A22EF7">
        <w:trPr>
          <w:trHeight w:val="319"/>
        </w:trPr>
        <w:tc>
          <w:tcPr>
            <w:tcW w:w="1260" w:type="dxa"/>
            <w:tcBorders>
              <w:right w:val="single" w:sz="6" w:space="0" w:color="4F81BD"/>
            </w:tcBorders>
            <w:shd w:val="clear" w:color="auto" w:fill="A7BFDE"/>
            <w:vAlign w:val="center"/>
          </w:tcPr>
          <w:p w14:paraId="5105390D"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10</w:t>
            </w:r>
          </w:p>
        </w:tc>
        <w:tc>
          <w:tcPr>
            <w:tcW w:w="1260" w:type="dxa"/>
            <w:tcBorders>
              <w:left w:val="single" w:sz="6" w:space="0" w:color="4F81BD"/>
              <w:right w:val="single" w:sz="6" w:space="0" w:color="4F81BD"/>
            </w:tcBorders>
            <w:shd w:val="clear" w:color="auto" w:fill="A7BFDE"/>
          </w:tcPr>
          <w:p w14:paraId="506A97BD"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244C1CB5"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rtl/>
                <w:lang w:bidi="ar-IQ"/>
              </w:rPr>
            </w:pPr>
            <w:r w:rsidRPr="00064F64">
              <w:rPr>
                <w:rFonts w:asciiTheme="majorBidi" w:hAnsiTheme="majorBidi" w:cstheme="majorBidi"/>
                <w:b/>
                <w:bCs/>
                <w:sz w:val="24"/>
                <w:szCs w:val="24"/>
                <w:rtl/>
                <w:lang w:bidi="ar-IQ"/>
              </w:rPr>
              <w:t>انتاج المستحلبات الحياتية من قبل الاحياء, استخدا مات المستحلبات الحياتية في مختلف المعالجات البيءية, والصناعية, وغيرها</w:t>
            </w:r>
          </w:p>
        </w:tc>
        <w:tc>
          <w:tcPr>
            <w:tcW w:w="2160" w:type="dxa"/>
            <w:tcBorders>
              <w:left w:val="single" w:sz="6" w:space="0" w:color="4F81BD"/>
              <w:right w:val="single" w:sz="6" w:space="0" w:color="4F81BD"/>
            </w:tcBorders>
            <w:shd w:val="clear" w:color="auto" w:fill="A7BFDE"/>
            <w:vAlign w:val="center"/>
          </w:tcPr>
          <w:p w14:paraId="16F60693"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انتاج المستحلبات وطرق استخدامها في ازالة الملوثات وفي الصناعات وغيرها</w:t>
            </w:r>
          </w:p>
        </w:tc>
        <w:tc>
          <w:tcPr>
            <w:tcW w:w="1440" w:type="dxa"/>
            <w:tcBorders>
              <w:left w:val="single" w:sz="6" w:space="0" w:color="4F81BD"/>
              <w:right w:val="single" w:sz="6" w:space="0" w:color="4F81BD"/>
            </w:tcBorders>
            <w:shd w:val="clear" w:color="auto" w:fill="A7BFDE"/>
            <w:vAlign w:val="center"/>
          </w:tcPr>
          <w:p w14:paraId="7766FF6E"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45620A7C"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543171CD" w14:textId="77777777" w:rsidTr="00A22EF7">
        <w:trPr>
          <w:trHeight w:val="319"/>
        </w:trPr>
        <w:tc>
          <w:tcPr>
            <w:tcW w:w="1260" w:type="dxa"/>
            <w:tcBorders>
              <w:right w:val="single" w:sz="6" w:space="0" w:color="4F81BD"/>
            </w:tcBorders>
            <w:shd w:val="clear" w:color="auto" w:fill="A7BFDE"/>
            <w:vAlign w:val="center"/>
          </w:tcPr>
          <w:p w14:paraId="6F4FBCE5"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11</w:t>
            </w:r>
          </w:p>
        </w:tc>
        <w:tc>
          <w:tcPr>
            <w:tcW w:w="1260" w:type="dxa"/>
            <w:tcBorders>
              <w:left w:val="single" w:sz="6" w:space="0" w:color="4F81BD"/>
              <w:right w:val="single" w:sz="6" w:space="0" w:color="4F81BD"/>
            </w:tcBorders>
            <w:shd w:val="clear" w:color="auto" w:fill="A7BFDE"/>
          </w:tcPr>
          <w:p w14:paraId="610E9959"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081DC46D"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rtl/>
                <w:lang w:bidi="ar-IQ"/>
              </w:rPr>
            </w:pPr>
            <w:r w:rsidRPr="00064F64">
              <w:rPr>
                <w:rFonts w:asciiTheme="majorBidi" w:hAnsiTheme="majorBidi" w:cstheme="majorBidi"/>
                <w:b/>
                <w:bCs/>
                <w:sz w:val="24"/>
                <w:szCs w:val="24"/>
                <w:rtl/>
                <w:lang w:bidi="ar-IQ"/>
              </w:rPr>
              <w:t>الامتصاص الحيوي, الامتاص الحيوي من قبل المايكروبات, البكتريا, الفطريات, الطحالب.</w:t>
            </w:r>
          </w:p>
        </w:tc>
        <w:tc>
          <w:tcPr>
            <w:tcW w:w="2160" w:type="dxa"/>
            <w:tcBorders>
              <w:left w:val="single" w:sz="6" w:space="0" w:color="4F81BD"/>
              <w:right w:val="single" w:sz="6" w:space="0" w:color="4F81BD"/>
            </w:tcBorders>
            <w:shd w:val="clear" w:color="auto" w:fill="A7BFDE"/>
            <w:vAlign w:val="center"/>
          </w:tcPr>
          <w:p w14:paraId="79053BF2"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الازالة الحيوية للمعادن الثقيلة</w:t>
            </w:r>
          </w:p>
        </w:tc>
        <w:tc>
          <w:tcPr>
            <w:tcW w:w="1440" w:type="dxa"/>
            <w:tcBorders>
              <w:left w:val="single" w:sz="6" w:space="0" w:color="4F81BD"/>
              <w:right w:val="single" w:sz="6" w:space="0" w:color="4F81BD"/>
            </w:tcBorders>
            <w:shd w:val="clear" w:color="auto" w:fill="A7BFDE"/>
            <w:vAlign w:val="center"/>
          </w:tcPr>
          <w:p w14:paraId="58D9B583"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33155382"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79F1E31D" w14:textId="77777777" w:rsidTr="00A22EF7">
        <w:trPr>
          <w:trHeight w:val="319"/>
        </w:trPr>
        <w:tc>
          <w:tcPr>
            <w:tcW w:w="1260" w:type="dxa"/>
            <w:tcBorders>
              <w:right w:val="single" w:sz="6" w:space="0" w:color="4F81BD"/>
            </w:tcBorders>
            <w:shd w:val="clear" w:color="auto" w:fill="A7BFDE"/>
            <w:vAlign w:val="center"/>
          </w:tcPr>
          <w:p w14:paraId="07E79B92"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12</w:t>
            </w:r>
          </w:p>
        </w:tc>
        <w:tc>
          <w:tcPr>
            <w:tcW w:w="1260" w:type="dxa"/>
            <w:tcBorders>
              <w:left w:val="single" w:sz="6" w:space="0" w:color="4F81BD"/>
              <w:right w:val="single" w:sz="6" w:space="0" w:color="4F81BD"/>
            </w:tcBorders>
            <w:shd w:val="clear" w:color="auto" w:fill="A7BFDE"/>
          </w:tcPr>
          <w:p w14:paraId="5B47D833"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6E3E0427"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rtl/>
                <w:lang w:bidi="ar-IQ"/>
              </w:rPr>
            </w:pPr>
            <w:r w:rsidRPr="00064F64">
              <w:rPr>
                <w:rFonts w:asciiTheme="majorBidi" w:hAnsiTheme="majorBidi" w:cstheme="majorBidi"/>
                <w:b/>
                <w:bCs/>
                <w:color w:val="000000"/>
                <w:sz w:val="24"/>
                <w:szCs w:val="24"/>
                <w:rtl/>
                <w:lang w:bidi="ar-IQ"/>
              </w:rPr>
              <w:t>الامتحان الثاني</w:t>
            </w:r>
          </w:p>
        </w:tc>
        <w:tc>
          <w:tcPr>
            <w:tcW w:w="2160" w:type="dxa"/>
            <w:tcBorders>
              <w:left w:val="single" w:sz="6" w:space="0" w:color="4F81BD"/>
              <w:right w:val="single" w:sz="6" w:space="0" w:color="4F81BD"/>
            </w:tcBorders>
            <w:shd w:val="clear" w:color="auto" w:fill="A7BFDE"/>
            <w:vAlign w:val="center"/>
          </w:tcPr>
          <w:p w14:paraId="5C322E06"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right w:val="single" w:sz="6" w:space="0" w:color="4F81BD"/>
            </w:tcBorders>
            <w:shd w:val="clear" w:color="auto" w:fill="A7BFDE"/>
            <w:vAlign w:val="center"/>
          </w:tcPr>
          <w:p w14:paraId="0C1C7EB7"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3C35E07D"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64F64" w14:paraId="70A69456" w14:textId="77777777" w:rsidTr="00A22EF7">
        <w:trPr>
          <w:trHeight w:val="319"/>
        </w:trPr>
        <w:tc>
          <w:tcPr>
            <w:tcW w:w="1260" w:type="dxa"/>
            <w:tcBorders>
              <w:right w:val="single" w:sz="6" w:space="0" w:color="4F81BD"/>
            </w:tcBorders>
            <w:shd w:val="clear" w:color="auto" w:fill="A7BFDE"/>
            <w:vAlign w:val="center"/>
          </w:tcPr>
          <w:p w14:paraId="4FA2C938"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13</w:t>
            </w:r>
          </w:p>
        </w:tc>
        <w:tc>
          <w:tcPr>
            <w:tcW w:w="1260" w:type="dxa"/>
            <w:tcBorders>
              <w:left w:val="single" w:sz="6" w:space="0" w:color="4F81BD"/>
              <w:right w:val="single" w:sz="6" w:space="0" w:color="4F81BD"/>
            </w:tcBorders>
            <w:shd w:val="clear" w:color="auto" w:fill="A7BFDE"/>
          </w:tcPr>
          <w:p w14:paraId="330E4296" w14:textId="77777777" w:rsidR="003C118A" w:rsidRPr="00064F64" w:rsidRDefault="003C118A" w:rsidP="00A22EF7">
            <w:pPr>
              <w:rPr>
                <w:rFonts w:asciiTheme="majorBidi" w:hAnsiTheme="majorBidi" w:cstheme="majorBidi"/>
                <w:sz w:val="24"/>
                <w:szCs w:val="24"/>
              </w:rPr>
            </w:pPr>
            <w:r w:rsidRPr="00064F64">
              <w:rPr>
                <w:rFonts w:asciiTheme="majorBidi" w:hAnsiTheme="majorBidi" w:cstheme="majorBidi"/>
                <w:color w:val="000000"/>
                <w:sz w:val="24"/>
                <w:szCs w:val="24"/>
                <w:rtl/>
                <w:lang w:bidi="ar-IQ"/>
              </w:rPr>
              <w:t>4</w:t>
            </w:r>
          </w:p>
        </w:tc>
        <w:tc>
          <w:tcPr>
            <w:tcW w:w="2160" w:type="dxa"/>
            <w:tcBorders>
              <w:left w:val="single" w:sz="6" w:space="0" w:color="4F81BD"/>
              <w:right w:val="single" w:sz="6" w:space="0" w:color="4F81BD"/>
            </w:tcBorders>
            <w:shd w:val="clear" w:color="auto" w:fill="A7BFDE"/>
            <w:vAlign w:val="center"/>
          </w:tcPr>
          <w:p w14:paraId="451D34C8" w14:textId="77777777" w:rsidR="003C118A" w:rsidRPr="00064F64" w:rsidRDefault="003C118A" w:rsidP="00A22EF7">
            <w:pPr>
              <w:autoSpaceDE w:val="0"/>
              <w:autoSpaceDN w:val="0"/>
              <w:adjustRightInd w:val="0"/>
              <w:jc w:val="both"/>
              <w:rPr>
                <w:rFonts w:asciiTheme="majorBidi" w:hAnsiTheme="majorBidi" w:cstheme="majorBidi"/>
                <w:b/>
                <w:bCs/>
                <w:color w:val="000000"/>
                <w:sz w:val="24"/>
                <w:szCs w:val="24"/>
                <w:rtl/>
                <w:lang w:bidi="ar-IQ"/>
              </w:rPr>
            </w:pPr>
            <w:r w:rsidRPr="00064F64">
              <w:rPr>
                <w:rFonts w:asciiTheme="majorBidi" w:hAnsiTheme="majorBidi" w:cstheme="majorBidi"/>
                <w:b/>
                <w:bCs/>
                <w:sz w:val="24"/>
                <w:szCs w:val="24"/>
                <w:rtl/>
                <w:lang w:bidi="ar-IQ"/>
              </w:rPr>
              <w:t xml:space="preserve">الوقود الحيوي  العمليات اللاهوائية, المتطلبات الميكروبية, تصميم </w:t>
            </w:r>
            <w:r w:rsidRPr="00064F64">
              <w:rPr>
                <w:rFonts w:asciiTheme="majorBidi" w:hAnsiTheme="majorBidi" w:cstheme="majorBidi"/>
                <w:b/>
                <w:bCs/>
                <w:sz w:val="24"/>
                <w:szCs w:val="24"/>
                <w:rtl/>
                <w:lang w:bidi="ar-IQ"/>
              </w:rPr>
              <w:lastRenderedPageBreak/>
              <w:t>العمليات اللاهوائية, الاستخدامات البيئية</w:t>
            </w:r>
          </w:p>
        </w:tc>
        <w:tc>
          <w:tcPr>
            <w:tcW w:w="2160" w:type="dxa"/>
            <w:tcBorders>
              <w:left w:val="single" w:sz="6" w:space="0" w:color="4F81BD"/>
              <w:right w:val="single" w:sz="6" w:space="0" w:color="4F81BD"/>
            </w:tcBorders>
            <w:shd w:val="clear" w:color="auto" w:fill="A7BFDE"/>
            <w:vAlign w:val="center"/>
          </w:tcPr>
          <w:p w14:paraId="0C7EB0A8"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انتاج الوقود والغاز الحيوي</w:t>
            </w:r>
          </w:p>
        </w:tc>
        <w:tc>
          <w:tcPr>
            <w:tcW w:w="1440" w:type="dxa"/>
            <w:tcBorders>
              <w:left w:val="single" w:sz="6" w:space="0" w:color="4F81BD"/>
              <w:right w:val="single" w:sz="6" w:space="0" w:color="4F81BD"/>
            </w:tcBorders>
            <w:shd w:val="clear" w:color="auto" w:fill="A7BFDE"/>
            <w:vAlign w:val="center"/>
          </w:tcPr>
          <w:p w14:paraId="734BC1E5"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3C5A561E" w14:textId="77777777" w:rsidR="003C118A" w:rsidRPr="00064F64" w:rsidRDefault="003C118A" w:rsidP="00A22EF7">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158D51FA" w14:textId="77777777" w:rsidTr="00A22EF7">
        <w:trPr>
          <w:trHeight w:val="319"/>
        </w:trPr>
        <w:tc>
          <w:tcPr>
            <w:tcW w:w="1260" w:type="dxa"/>
            <w:tcBorders>
              <w:right w:val="single" w:sz="6" w:space="0" w:color="4F81BD"/>
            </w:tcBorders>
            <w:shd w:val="clear" w:color="auto" w:fill="A7BFDE"/>
            <w:vAlign w:val="center"/>
          </w:tcPr>
          <w:p w14:paraId="4195A678"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p>
        </w:tc>
        <w:tc>
          <w:tcPr>
            <w:tcW w:w="1260" w:type="dxa"/>
            <w:tcBorders>
              <w:left w:val="single" w:sz="6" w:space="0" w:color="4F81BD"/>
              <w:right w:val="single" w:sz="6" w:space="0" w:color="4F81BD"/>
            </w:tcBorders>
            <w:shd w:val="clear" w:color="auto" w:fill="A7BFDE"/>
            <w:vAlign w:val="center"/>
          </w:tcPr>
          <w:p w14:paraId="252033EB" w14:textId="77777777" w:rsidR="003C118A" w:rsidRPr="00064F64" w:rsidRDefault="003C118A" w:rsidP="00A22EF7">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4</w:t>
            </w:r>
          </w:p>
        </w:tc>
        <w:tc>
          <w:tcPr>
            <w:tcW w:w="7200" w:type="dxa"/>
            <w:gridSpan w:val="4"/>
            <w:tcBorders>
              <w:left w:val="single" w:sz="6" w:space="0" w:color="4F81BD"/>
            </w:tcBorders>
            <w:shd w:val="clear" w:color="auto" w:fill="A7BFDE"/>
            <w:vAlign w:val="center"/>
          </w:tcPr>
          <w:p w14:paraId="5F748E8B" w14:textId="77777777" w:rsidR="003C118A" w:rsidRPr="00064F64" w:rsidRDefault="003C118A" w:rsidP="00A22EF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الامتحان النهائي</w:t>
            </w:r>
          </w:p>
        </w:tc>
      </w:tr>
    </w:tbl>
    <w:p w14:paraId="698E9160" w14:textId="77777777" w:rsidR="003C118A" w:rsidRPr="00C04513" w:rsidRDefault="003C118A" w:rsidP="003C118A">
      <w:pPr>
        <w:rPr>
          <w:rFonts w:cs="Times New Roman"/>
          <w:vanish/>
        </w:rPr>
      </w:pPr>
    </w:p>
    <w:p w14:paraId="1D6BFA80" w14:textId="77777777" w:rsidR="003C118A" w:rsidRDefault="003C118A" w:rsidP="003C118A">
      <w:pPr>
        <w:rPr>
          <w:rFonts w:cs="Times New Roman"/>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064F64" w14:paraId="507AF198"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5275C62F" w14:textId="77777777" w:rsidR="003C118A" w:rsidRPr="00064F64" w:rsidRDefault="00064F64" w:rsidP="00064F64">
            <w:pPr>
              <w:tabs>
                <w:tab w:val="left" w:pos="252"/>
                <w:tab w:val="left" w:pos="432"/>
              </w:tabs>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11-</w:t>
            </w:r>
            <w:r w:rsidR="003C118A" w:rsidRPr="00064F64">
              <w:rPr>
                <w:rFonts w:asciiTheme="majorBidi" w:hAnsiTheme="majorBidi" w:cstheme="majorBidi"/>
                <w:color w:val="000000"/>
                <w:sz w:val="24"/>
                <w:szCs w:val="24"/>
                <w:rtl/>
                <w:lang w:bidi="ar-IQ"/>
              </w:rPr>
              <w:t xml:space="preserve">البنية التحتية </w:t>
            </w:r>
          </w:p>
          <w:p w14:paraId="0B40D012" w14:textId="77777777" w:rsidR="003C118A" w:rsidRPr="00064F64" w:rsidRDefault="003C118A" w:rsidP="00CC17B8">
            <w:pPr>
              <w:tabs>
                <w:tab w:val="left" w:pos="252"/>
                <w:tab w:val="left" w:pos="432"/>
              </w:tabs>
              <w:autoSpaceDE w:val="0"/>
              <w:autoSpaceDN w:val="0"/>
              <w:adjustRightInd w:val="0"/>
              <w:rPr>
                <w:rFonts w:asciiTheme="majorBidi" w:hAnsiTheme="majorBidi" w:cstheme="majorBidi"/>
                <w:color w:val="000000"/>
                <w:sz w:val="24"/>
                <w:szCs w:val="24"/>
                <w:lang w:bidi="ar-IQ"/>
              </w:rPr>
            </w:pPr>
          </w:p>
        </w:tc>
      </w:tr>
      <w:tr w:rsidR="003C118A" w:rsidRPr="00064F64" w14:paraId="12040587"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179330C2" w14:textId="77777777" w:rsidR="003C118A" w:rsidRPr="00064F64" w:rsidRDefault="003C118A" w:rsidP="00CC17B8">
            <w:pPr>
              <w:autoSpaceDE w:val="0"/>
              <w:autoSpaceDN w:val="0"/>
              <w:adjustRightInd w:val="0"/>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أ-الكتب المقررة والمطلوبة:</w:t>
            </w:r>
          </w:p>
          <w:p w14:paraId="04C24278" w14:textId="77777777" w:rsidR="003C118A" w:rsidRPr="00064F64" w:rsidRDefault="003C118A" w:rsidP="00CC17B8">
            <w:pPr>
              <w:autoSpaceDE w:val="0"/>
              <w:autoSpaceDN w:val="0"/>
              <w:adjustRightInd w:val="0"/>
              <w:ind w:left="72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2B7CADB7" w14:textId="77777777" w:rsidR="003C118A" w:rsidRPr="00064F64" w:rsidRDefault="003C118A" w:rsidP="00D545F6">
            <w:pPr>
              <w:pStyle w:val="ListParagraph"/>
              <w:numPr>
                <w:ilvl w:val="0"/>
                <w:numId w:val="39"/>
              </w:numPr>
              <w:bidi w:val="0"/>
              <w:spacing w:after="0" w:line="240" w:lineRule="auto"/>
              <w:rPr>
                <w:rFonts w:asciiTheme="majorBidi" w:hAnsiTheme="majorBidi" w:cstheme="majorBidi"/>
                <w:sz w:val="24"/>
                <w:szCs w:val="24"/>
                <w:lang w:bidi="ar-IQ"/>
              </w:rPr>
            </w:pPr>
            <w:r w:rsidRPr="00064F64">
              <w:rPr>
                <w:rFonts w:asciiTheme="majorBidi" w:hAnsiTheme="majorBidi" w:cstheme="majorBidi"/>
                <w:sz w:val="24"/>
                <w:szCs w:val="24"/>
                <w:lang w:bidi="ar-IQ"/>
              </w:rPr>
              <w:t xml:space="preserve">Chatterji, A.K. 2003. Introduction to Environmental Biotechnology. </w:t>
            </w:r>
          </w:p>
          <w:p w14:paraId="69212131" w14:textId="77777777" w:rsidR="003C118A" w:rsidRPr="00064F64" w:rsidRDefault="003C118A" w:rsidP="00D545F6">
            <w:pPr>
              <w:pStyle w:val="ListParagraph"/>
              <w:numPr>
                <w:ilvl w:val="0"/>
                <w:numId w:val="39"/>
              </w:numPr>
              <w:bidi w:val="0"/>
              <w:spacing w:after="0" w:line="240" w:lineRule="auto"/>
              <w:rPr>
                <w:rFonts w:asciiTheme="majorBidi" w:hAnsiTheme="majorBidi" w:cstheme="majorBidi"/>
                <w:sz w:val="24"/>
                <w:szCs w:val="24"/>
                <w:lang w:bidi="ar-IQ"/>
              </w:rPr>
            </w:pPr>
            <w:r w:rsidRPr="00064F64">
              <w:rPr>
                <w:rFonts w:asciiTheme="majorBidi" w:hAnsiTheme="majorBidi" w:cstheme="majorBidi"/>
                <w:sz w:val="24"/>
                <w:szCs w:val="24"/>
                <w:lang w:bidi="ar-IQ"/>
              </w:rPr>
              <w:t xml:space="preserve"> Eugenia, et. al., 2003. Environmental Biotechnology and cleaner process. </w:t>
            </w:r>
          </w:p>
          <w:p w14:paraId="37033B3B" w14:textId="77777777" w:rsidR="003C118A" w:rsidRPr="00064F64" w:rsidRDefault="003C118A" w:rsidP="00CC17B8">
            <w:pPr>
              <w:tabs>
                <w:tab w:val="right" w:pos="4404"/>
              </w:tabs>
              <w:jc w:val="right"/>
              <w:rPr>
                <w:rFonts w:asciiTheme="majorBidi" w:hAnsiTheme="majorBidi" w:cstheme="majorBidi"/>
                <w:color w:val="000000"/>
                <w:sz w:val="24"/>
                <w:szCs w:val="24"/>
                <w:lang w:bidi="ar-IQ"/>
              </w:rPr>
            </w:pPr>
            <w:r w:rsidRPr="00064F64">
              <w:rPr>
                <w:rFonts w:asciiTheme="majorBidi" w:hAnsiTheme="majorBidi" w:cstheme="majorBidi"/>
                <w:sz w:val="24"/>
                <w:szCs w:val="24"/>
                <w:lang w:bidi="ar-IQ"/>
              </w:rPr>
              <w:t xml:space="preserve"> Thomas, D. B., 1990. Biotechnology: A text book of industrial microbiology.</w:t>
            </w:r>
            <w:r w:rsidRPr="00064F64">
              <w:rPr>
                <w:rFonts w:asciiTheme="majorBidi" w:hAnsiTheme="majorBidi" w:cstheme="majorBidi"/>
                <w:color w:val="000000"/>
                <w:sz w:val="24"/>
                <w:szCs w:val="24"/>
                <w:lang w:bidi="ar-IQ"/>
              </w:rPr>
              <w:t xml:space="preserve"> </w:t>
            </w:r>
            <w:r w:rsidRPr="00064F64">
              <w:rPr>
                <w:rFonts w:asciiTheme="majorBidi" w:hAnsiTheme="majorBidi" w:cstheme="majorBidi"/>
                <w:color w:val="000000"/>
                <w:sz w:val="24"/>
                <w:szCs w:val="24"/>
                <w:rtl/>
                <w:lang w:bidi="ar-IQ"/>
              </w:rPr>
              <w:t xml:space="preserve">  </w:t>
            </w:r>
          </w:p>
        </w:tc>
      </w:tr>
      <w:tr w:rsidR="003C118A" w:rsidRPr="00064F64" w14:paraId="31BEB495"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F54BD45" w14:textId="77777777" w:rsidR="003C118A" w:rsidRPr="00064F64" w:rsidRDefault="003C118A" w:rsidP="00C515DE">
            <w:pPr>
              <w:numPr>
                <w:ilvl w:val="0"/>
                <w:numId w:val="35"/>
              </w:num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30EDE6DF" w14:textId="77777777" w:rsidR="003C118A" w:rsidRPr="00064F64" w:rsidRDefault="003C118A" w:rsidP="00CC17B8">
            <w:pPr>
              <w:autoSpaceDE w:val="0"/>
              <w:autoSpaceDN w:val="0"/>
              <w:adjustRightInd w:val="0"/>
              <w:jc w:val="right"/>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w:t>
            </w:r>
          </w:p>
        </w:tc>
      </w:tr>
      <w:tr w:rsidR="003C118A" w:rsidRPr="00064F64" w14:paraId="30E11804" w14:textId="77777777" w:rsidTr="00B46A57">
        <w:trPr>
          <w:trHeight w:val="534"/>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C227B1D" w14:textId="77777777" w:rsidR="003C118A" w:rsidRPr="00064F64" w:rsidRDefault="003C118A" w:rsidP="00B46A57">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الكتب والمراجع</w:t>
            </w:r>
            <w:r w:rsidR="00B46A57" w:rsidRPr="00064F64">
              <w:rPr>
                <w:rFonts w:asciiTheme="majorBidi" w:hAnsiTheme="majorBidi" w:cstheme="majorBidi"/>
                <w:color w:val="000000"/>
                <w:sz w:val="24"/>
                <w:szCs w:val="24"/>
                <w:rtl/>
                <w:lang w:bidi="ar-IQ"/>
              </w:rPr>
              <w:t xml:space="preserve"> التي يوصى بها (المجلات العلمية</w:t>
            </w:r>
            <w:r w:rsidRPr="00064F64">
              <w:rPr>
                <w:rFonts w:asciiTheme="majorBidi" w:hAnsiTheme="majorBidi" w:cstheme="majorBidi"/>
                <w:color w:val="000000"/>
                <w:sz w:val="24"/>
                <w:szCs w:val="24"/>
                <w:rtl/>
                <w:lang w:bidi="ar-IQ"/>
              </w:rPr>
              <w:t>,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1D9F036" w14:textId="77777777" w:rsidR="003C118A" w:rsidRPr="00064F64" w:rsidRDefault="003C118A" w:rsidP="00CC17B8">
            <w:pPr>
              <w:autoSpaceDE w:val="0"/>
              <w:autoSpaceDN w:val="0"/>
              <w:adjustRightInd w:val="0"/>
              <w:jc w:val="center"/>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لاحاجة لها في هذه المرحلة ولا ضرر من توفرها وفائدتها ايجابية </w:t>
            </w:r>
          </w:p>
        </w:tc>
      </w:tr>
      <w:tr w:rsidR="003C118A" w:rsidRPr="00064F64" w14:paraId="428AEC1C"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6632779" w14:textId="77777777" w:rsidR="003C118A" w:rsidRPr="00064F64" w:rsidRDefault="003C118A" w:rsidP="00CC17B8">
            <w:pPr>
              <w:autoSpaceDE w:val="0"/>
              <w:autoSpaceDN w:val="0"/>
              <w:adjustRightInd w:val="0"/>
              <w:ind w:left="75"/>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4EE1483" w14:textId="77777777" w:rsidR="00CC17B8" w:rsidRPr="00064F64" w:rsidRDefault="003C118A" w:rsidP="00CC17B8">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w:t>
            </w:r>
            <w:r w:rsidR="00CC17B8" w:rsidRPr="00064F64">
              <w:rPr>
                <w:rFonts w:asciiTheme="majorBidi" w:hAnsiTheme="majorBidi" w:cstheme="majorBidi"/>
                <w:color w:val="000000"/>
                <w:sz w:val="24"/>
                <w:szCs w:val="24"/>
                <w:lang w:bidi="ar-IQ"/>
              </w:rPr>
              <w:t xml:space="preserve">Gerben J </w:t>
            </w:r>
            <w:proofErr w:type="spellStart"/>
            <w:r w:rsidR="00CC17B8" w:rsidRPr="00064F64">
              <w:rPr>
                <w:rFonts w:asciiTheme="majorBidi" w:hAnsiTheme="majorBidi" w:cstheme="majorBidi"/>
                <w:color w:val="000000"/>
                <w:sz w:val="24"/>
                <w:szCs w:val="24"/>
                <w:lang w:bidi="ar-IQ"/>
              </w:rPr>
              <w:t>Zylstraa</w:t>
            </w:r>
            <w:proofErr w:type="spellEnd"/>
            <w:r w:rsidR="00CC17B8" w:rsidRPr="00064F64">
              <w:rPr>
                <w:rFonts w:asciiTheme="majorBidi" w:hAnsiTheme="majorBidi" w:cstheme="majorBidi"/>
                <w:color w:val="000000"/>
                <w:sz w:val="24"/>
                <w:szCs w:val="24"/>
                <w:lang w:bidi="ar-IQ"/>
              </w:rPr>
              <w:t xml:space="preserve"> and Jerome J Kukor, </w:t>
            </w:r>
            <w:proofErr w:type="gramStart"/>
            <w:r w:rsidR="00CC17B8" w:rsidRPr="00064F64">
              <w:rPr>
                <w:rFonts w:asciiTheme="majorBidi" w:hAnsiTheme="majorBidi" w:cstheme="majorBidi"/>
                <w:color w:val="000000"/>
                <w:sz w:val="24"/>
                <w:szCs w:val="24"/>
                <w:lang w:bidi="ar-IQ"/>
              </w:rPr>
              <w:t>What</w:t>
            </w:r>
            <w:proofErr w:type="gramEnd"/>
            <w:r w:rsidR="00CC17B8" w:rsidRPr="00064F64">
              <w:rPr>
                <w:rFonts w:asciiTheme="majorBidi" w:hAnsiTheme="majorBidi" w:cstheme="majorBidi"/>
                <w:color w:val="000000"/>
                <w:sz w:val="24"/>
                <w:szCs w:val="24"/>
                <w:lang w:bidi="ar-IQ"/>
              </w:rPr>
              <w:t xml:space="preserve"> is environmental biotechnology? Current Opinion in Biotechnology 16(3):243-245, 2005</w:t>
            </w:r>
          </w:p>
          <w:p w14:paraId="1C95D157" w14:textId="77777777" w:rsidR="00CC17B8" w:rsidRPr="00064F64" w:rsidRDefault="00CC17B8" w:rsidP="00CC17B8">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lang w:bidi="ar-IQ"/>
              </w:rPr>
              <w:t>Volodymyr Ivanov Yung-</w:t>
            </w:r>
            <w:proofErr w:type="spellStart"/>
            <w:r w:rsidRPr="00064F64">
              <w:rPr>
                <w:rFonts w:asciiTheme="majorBidi" w:hAnsiTheme="majorBidi" w:cstheme="majorBidi"/>
                <w:color w:val="000000"/>
                <w:sz w:val="24"/>
                <w:szCs w:val="24"/>
                <w:lang w:bidi="ar-IQ"/>
              </w:rPr>
              <w:t>Tse</w:t>
            </w:r>
            <w:proofErr w:type="spellEnd"/>
            <w:r w:rsidRPr="00064F64">
              <w:rPr>
                <w:rFonts w:asciiTheme="majorBidi" w:hAnsiTheme="majorBidi" w:cstheme="majorBidi"/>
                <w:color w:val="000000"/>
                <w:sz w:val="24"/>
                <w:szCs w:val="24"/>
                <w:lang w:bidi="ar-IQ"/>
              </w:rPr>
              <w:t xml:space="preserve"> Hung (2010) Applications of Environmental Biotechnology Environmental Biotechnology pp 1-17</w:t>
            </w:r>
          </w:p>
          <w:p w14:paraId="3A8CB1B9" w14:textId="77777777" w:rsidR="00CC17B8" w:rsidRPr="00064F64" w:rsidRDefault="00BC5D6F" w:rsidP="00BC5D6F">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proofErr w:type="spellStart"/>
            <w:r w:rsidRPr="00064F64">
              <w:rPr>
                <w:rFonts w:asciiTheme="majorBidi" w:hAnsiTheme="majorBidi" w:cstheme="majorBidi"/>
                <w:color w:val="000000"/>
                <w:sz w:val="24"/>
                <w:szCs w:val="24"/>
              </w:rPr>
              <w:t>Juwarkar</w:t>
            </w:r>
            <w:proofErr w:type="spellEnd"/>
            <w:r w:rsidRPr="00064F64">
              <w:rPr>
                <w:rFonts w:asciiTheme="majorBidi" w:hAnsiTheme="majorBidi" w:cstheme="majorBidi"/>
                <w:color w:val="000000"/>
                <w:sz w:val="24"/>
                <w:szCs w:val="24"/>
              </w:rPr>
              <w:t xml:space="preserve"> AA, Singh SK, Mudhoo A (2010). "A comprehensive overview of elements in bioremediation". Reviews in Environmental Science and Bio/Technology. 9 (3): 215–88</w:t>
            </w:r>
          </w:p>
        </w:tc>
      </w:tr>
    </w:tbl>
    <w:p w14:paraId="6690C935" w14:textId="77777777" w:rsidR="003C118A" w:rsidRPr="00C04513" w:rsidRDefault="003C118A" w:rsidP="003C118A">
      <w:pPr>
        <w:rPr>
          <w:rFonts w:cs="Times New Roman"/>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C04513" w14:paraId="50EE440D" w14:textId="77777777" w:rsidTr="00A22EF7">
        <w:trPr>
          <w:trHeight w:val="419"/>
        </w:trPr>
        <w:tc>
          <w:tcPr>
            <w:tcW w:w="9720" w:type="dxa"/>
            <w:gridSpan w:val="2"/>
            <w:shd w:val="clear" w:color="auto" w:fill="A7BFDE"/>
            <w:vAlign w:val="center"/>
          </w:tcPr>
          <w:p w14:paraId="5B83EAB1" w14:textId="77777777" w:rsidR="00F53242" w:rsidRPr="00064F64" w:rsidRDefault="00064F64" w:rsidP="00064F64">
            <w:pPr>
              <w:ind w:left="360"/>
              <w:jc w:val="both"/>
              <w:rPr>
                <w:rFonts w:asciiTheme="majorBidi" w:hAnsiTheme="majorBidi" w:cstheme="majorBidi"/>
                <w:sz w:val="28"/>
                <w:szCs w:val="28"/>
                <w:lang w:val="en-MY" w:eastAsia="en-MY"/>
              </w:rPr>
            </w:pPr>
            <w:r>
              <w:rPr>
                <w:rFonts w:ascii="Cambria" w:hAnsi="Cambria" w:cs="Times New Roman" w:hint="cs"/>
                <w:b/>
                <w:bCs/>
                <w:color w:val="000000"/>
                <w:sz w:val="28"/>
                <w:szCs w:val="28"/>
                <w:rtl/>
                <w:lang w:bidi="ar-IQ"/>
              </w:rPr>
              <w:t>12-</w:t>
            </w:r>
            <w:r w:rsidR="00F53242" w:rsidRPr="00064F64">
              <w:rPr>
                <w:rFonts w:ascii="Cambria" w:hAnsi="Cambria" w:cs="Times New Roman" w:hint="cs"/>
                <w:b/>
                <w:bCs/>
                <w:color w:val="000000"/>
                <w:sz w:val="28"/>
                <w:szCs w:val="28"/>
                <w:rtl/>
                <w:lang w:bidi="ar-IQ"/>
              </w:rPr>
              <w:t xml:space="preserve">خطة تطوير المقرر الدراسي:- </w:t>
            </w:r>
            <w:r w:rsidR="00F53242" w:rsidRPr="00064F64">
              <w:rPr>
                <w:rFonts w:asciiTheme="majorBidi" w:hAnsiTheme="majorBidi" w:cstheme="majorBidi"/>
                <w:sz w:val="28"/>
                <w:szCs w:val="28"/>
                <w:rtl/>
                <w:lang w:val="en-MY" w:eastAsia="en-MY"/>
              </w:rPr>
              <w:t xml:space="preserve">توفير المكتبات المتخصصة والحديثة ( الالكترونية والافتراضية) وبما يحقق الايفاء بحاجات الطالبات وهيئة التدريس. </w:t>
            </w:r>
          </w:p>
          <w:p w14:paraId="6ECF6C7A" w14:textId="77777777" w:rsidR="00F53242" w:rsidRDefault="00F53242" w:rsidP="00D545F6">
            <w:pPr>
              <w:pStyle w:val="ListParagraph"/>
              <w:numPr>
                <w:ilvl w:val="0"/>
                <w:numId w:val="168"/>
              </w:numPr>
              <w:spacing w:line="240" w:lineRule="auto"/>
              <w:jc w:val="both"/>
              <w:rPr>
                <w:rFonts w:asciiTheme="majorBidi" w:hAnsiTheme="majorBidi" w:cstheme="majorBidi"/>
                <w:sz w:val="28"/>
                <w:szCs w:val="28"/>
                <w:lang w:val="en-MY" w:eastAsia="en-MY"/>
              </w:rPr>
            </w:pPr>
            <w:r w:rsidRPr="00AD392C">
              <w:rPr>
                <w:rFonts w:asciiTheme="majorBidi" w:hAnsiTheme="majorBidi" w:cstheme="majorBidi"/>
                <w:sz w:val="28"/>
                <w:szCs w:val="28"/>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6817EE8" w14:textId="77777777" w:rsidR="003C118A" w:rsidRPr="00F53242" w:rsidRDefault="00F53242" w:rsidP="00D545F6">
            <w:pPr>
              <w:pStyle w:val="ListParagraph"/>
              <w:numPr>
                <w:ilvl w:val="0"/>
                <w:numId w:val="168"/>
              </w:numPr>
              <w:tabs>
                <w:tab w:val="left" w:pos="507"/>
              </w:tabs>
              <w:autoSpaceDE w:val="0"/>
              <w:autoSpaceDN w:val="0"/>
              <w:adjustRightInd w:val="0"/>
              <w:rPr>
                <w:rFonts w:cs="Times New Roman"/>
                <w:color w:val="000000"/>
                <w:sz w:val="28"/>
                <w:szCs w:val="28"/>
                <w:lang w:bidi="ar-IQ"/>
              </w:rPr>
            </w:pPr>
            <w:r w:rsidRPr="00F53242">
              <w:rPr>
                <w:rFonts w:asciiTheme="majorBidi" w:hAnsiTheme="majorBidi" w:cstheme="majorBidi"/>
                <w:sz w:val="28"/>
                <w:szCs w:val="28"/>
                <w:rtl/>
                <w:lang w:val="en-MY" w:eastAsia="en-MY"/>
              </w:rPr>
              <w:t>توفير البرامج والمصادر الاكاديمية لتعزيز مصادر التعلم للطبة والتدريسين</w:t>
            </w:r>
          </w:p>
        </w:tc>
      </w:tr>
      <w:tr w:rsidR="003C118A" w:rsidRPr="00C04513" w14:paraId="1F04516D" w14:textId="77777777" w:rsidTr="00A22EF7">
        <w:trPr>
          <w:trHeight w:val="473"/>
        </w:trPr>
        <w:tc>
          <w:tcPr>
            <w:tcW w:w="3600" w:type="dxa"/>
            <w:shd w:val="clear" w:color="auto" w:fill="A7BFDE"/>
            <w:vAlign w:val="center"/>
          </w:tcPr>
          <w:p w14:paraId="5FB58249" w14:textId="77777777" w:rsidR="003C118A" w:rsidRPr="00C04513" w:rsidRDefault="003C118A" w:rsidP="00A22EF7">
            <w:pPr>
              <w:autoSpaceDE w:val="0"/>
              <w:autoSpaceDN w:val="0"/>
              <w:adjustRightInd w:val="0"/>
              <w:rPr>
                <w:rFonts w:cs="Times New Roman"/>
                <w:color w:val="000000"/>
                <w:sz w:val="28"/>
                <w:szCs w:val="28"/>
                <w:lang w:bidi="ar-IQ"/>
              </w:rPr>
            </w:pPr>
            <w:r w:rsidRPr="00C04513">
              <w:rPr>
                <w:rFonts w:cs="Times New Roman"/>
                <w:color w:val="000000"/>
                <w:sz w:val="28"/>
                <w:szCs w:val="28"/>
                <w:rtl/>
                <w:lang w:bidi="ar-IQ"/>
              </w:rPr>
              <w:t>المتطلبات السابقة</w:t>
            </w:r>
          </w:p>
        </w:tc>
        <w:tc>
          <w:tcPr>
            <w:tcW w:w="6120" w:type="dxa"/>
            <w:shd w:val="clear" w:color="auto" w:fill="D3DFEE"/>
            <w:vAlign w:val="center"/>
          </w:tcPr>
          <w:p w14:paraId="51540302" w14:textId="77777777" w:rsidR="003C118A" w:rsidRPr="00C04513" w:rsidRDefault="003C118A" w:rsidP="00A22EF7">
            <w:pPr>
              <w:autoSpaceDE w:val="0"/>
              <w:autoSpaceDN w:val="0"/>
              <w:adjustRightInd w:val="0"/>
              <w:rPr>
                <w:rFonts w:cs="Times New Roman"/>
                <w:b/>
                <w:bCs/>
                <w:color w:val="000000"/>
                <w:sz w:val="28"/>
                <w:szCs w:val="28"/>
                <w:lang w:bidi="ar-IQ"/>
              </w:rPr>
            </w:pPr>
            <w:r w:rsidRPr="00C04513">
              <w:rPr>
                <w:rFonts w:cs="Times New Roman"/>
                <w:b/>
                <w:bCs/>
                <w:color w:val="000000"/>
                <w:sz w:val="28"/>
                <w:szCs w:val="28"/>
                <w:rtl/>
                <w:lang w:bidi="ar-IQ"/>
              </w:rPr>
              <w:t>بيئة مايكروبية  وكيمياء عضوية وانزيمات مايكروبية</w:t>
            </w:r>
          </w:p>
        </w:tc>
      </w:tr>
      <w:tr w:rsidR="003C118A" w:rsidRPr="00C04513" w14:paraId="35DDBD2B" w14:textId="77777777" w:rsidTr="00A22EF7">
        <w:trPr>
          <w:trHeight w:val="495"/>
        </w:trPr>
        <w:tc>
          <w:tcPr>
            <w:tcW w:w="3600" w:type="dxa"/>
            <w:tcBorders>
              <w:right w:val="single" w:sz="6" w:space="0" w:color="4F81BD"/>
            </w:tcBorders>
            <w:shd w:val="clear" w:color="auto" w:fill="A7BFDE"/>
            <w:vAlign w:val="center"/>
          </w:tcPr>
          <w:p w14:paraId="03B47315" w14:textId="77777777" w:rsidR="003C118A" w:rsidRPr="00C04513" w:rsidRDefault="003C118A" w:rsidP="00A22EF7">
            <w:pPr>
              <w:autoSpaceDE w:val="0"/>
              <w:autoSpaceDN w:val="0"/>
              <w:adjustRightInd w:val="0"/>
              <w:rPr>
                <w:rFonts w:cs="Times New Roman"/>
                <w:color w:val="000000"/>
                <w:sz w:val="28"/>
                <w:szCs w:val="28"/>
                <w:lang w:bidi="ar-IQ"/>
              </w:rPr>
            </w:pPr>
            <w:r w:rsidRPr="00C04513">
              <w:rPr>
                <w:rFonts w:cs="Times New Roman"/>
                <w:color w:val="000000"/>
                <w:sz w:val="28"/>
                <w:szCs w:val="28"/>
                <w:rtl/>
                <w:lang w:bidi="ar-IQ"/>
              </w:rPr>
              <w:t xml:space="preserve">أقل عدد من الطلبة </w:t>
            </w:r>
          </w:p>
        </w:tc>
        <w:tc>
          <w:tcPr>
            <w:tcW w:w="6120" w:type="dxa"/>
            <w:tcBorders>
              <w:left w:val="single" w:sz="6" w:space="0" w:color="4F81BD"/>
            </w:tcBorders>
            <w:shd w:val="clear" w:color="auto" w:fill="A7BFDE"/>
            <w:vAlign w:val="center"/>
          </w:tcPr>
          <w:p w14:paraId="3CAF8DBF" w14:textId="77777777" w:rsidR="003C118A" w:rsidRPr="00C04513" w:rsidRDefault="003C118A" w:rsidP="00A22EF7">
            <w:pPr>
              <w:autoSpaceDE w:val="0"/>
              <w:autoSpaceDN w:val="0"/>
              <w:adjustRightInd w:val="0"/>
              <w:rPr>
                <w:rFonts w:cs="Times New Roman"/>
                <w:b/>
                <w:bCs/>
                <w:color w:val="000000"/>
                <w:sz w:val="28"/>
                <w:szCs w:val="28"/>
                <w:lang w:bidi="ar-IQ"/>
              </w:rPr>
            </w:pPr>
            <w:r w:rsidRPr="00C04513">
              <w:rPr>
                <w:rFonts w:cs="Times New Roman"/>
                <w:b/>
                <w:bCs/>
                <w:color w:val="000000"/>
                <w:sz w:val="28"/>
                <w:szCs w:val="28"/>
                <w:rtl/>
                <w:lang w:bidi="ar-IQ"/>
              </w:rPr>
              <w:t>حسب خطة القبول وسعة القاعات وتقسم المجاميع المختبرية الى 20 طالبة في كل مختبر</w:t>
            </w:r>
          </w:p>
        </w:tc>
      </w:tr>
      <w:tr w:rsidR="003C118A" w:rsidRPr="00C04513" w14:paraId="1612C457" w14:textId="77777777" w:rsidTr="00A22EF7">
        <w:trPr>
          <w:trHeight w:val="517"/>
        </w:trPr>
        <w:tc>
          <w:tcPr>
            <w:tcW w:w="3600" w:type="dxa"/>
            <w:shd w:val="clear" w:color="auto" w:fill="A7BFDE"/>
            <w:vAlign w:val="center"/>
          </w:tcPr>
          <w:p w14:paraId="16AED9DD" w14:textId="77777777" w:rsidR="003C118A" w:rsidRPr="00C04513" w:rsidRDefault="003C118A" w:rsidP="00A22EF7">
            <w:pPr>
              <w:autoSpaceDE w:val="0"/>
              <w:autoSpaceDN w:val="0"/>
              <w:adjustRightInd w:val="0"/>
              <w:rPr>
                <w:rFonts w:cs="Times New Roman"/>
                <w:color w:val="000000"/>
                <w:sz w:val="28"/>
                <w:szCs w:val="28"/>
                <w:lang w:bidi="ar-IQ"/>
              </w:rPr>
            </w:pPr>
            <w:r w:rsidRPr="00C04513">
              <w:rPr>
                <w:rFonts w:cs="Times New Roman"/>
                <w:color w:val="000000"/>
                <w:sz w:val="28"/>
                <w:szCs w:val="28"/>
                <w:rtl/>
                <w:lang w:bidi="ar-IQ"/>
              </w:rPr>
              <w:t xml:space="preserve">أكبر عدد من الطلبة </w:t>
            </w:r>
          </w:p>
        </w:tc>
        <w:tc>
          <w:tcPr>
            <w:tcW w:w="6120" w:type="dxa"/>
            <w:shd w:val="clear" w:color="auto" w:fill="D3DFEE"/>
            <w:vAlign w:val="center"/>
          </w:tcPr>
          <w:p w14:paraId="4CE8B273" w14:textId="77777777" w:rsidR="003C118A" w:rsidRPr="00C04513" w:rsidRDefault="003C118A" w:rsidP="00A22EF7">
            <w:pPr>
              <w:autoSpaceDE w:val="0"/>
              <w:autoSpaceDN w:val="0"/>
              <w:adjustRightInd w:val="0"/>
              <w:rPr>
                <w:rFonts w:cs="Times New Roman"/>
                <w:b/>
                <w:bCs/>
                <w:color w:val="000000"/>
                <w:sz w:val="28"/>
                <w:szCs w:val="28"/>
                <w:lang w:bidi="ar-IQ"/>
              </w:rPr>
            </w:pPr>
            <w:r w:rsidRPr="00C04513">
              <w:rPr>
                <w:rFonts w:cs="Times New Roman"/>
                <w:b/>
                <w:bCs/>
                <w:color w:val="000000"/>
                <w:sz w:val="28"/>
                <w:szCs w:val="28"/>
                <w:rtl/>
                <w:lang w:bidi="ar-IQ"/>
              </w:rPr>
              <w:t>حسب خطة القبول وسعة القاعات وتقسم المجاميع المختبرية الى 20 طالبة في كل مختبر</w:t>
            </w:r>
          </w:p>
        </w:tc>
      </w:tr>
    </w:tbl>
    <w:p w14:paraId="6902F9EC" w14:textId="77777777" w:rsidR="00CC17B8" w:rsidRDefault="00CC17B8" w:rsidP="00B46A57">
      <w:pPr>
        <w:autoSpaceDE w:val="0"/>
        <w:autoSpaceDN w:val="0"/>
        <w:adjustRightInd w:val="0"/>
        <w:spacing w:after="200" w:line="276" w:lineRule="auto"/>
        <w:rPr>
          <w:rFonts w:cs="Times New Roman"/>
          <w:b/>
          <w:bCs/>
          <w:sz w:val="32"/>
          <w:szCs w:val="32"/>
          <w:rtl/>
          <w:lang w:bidi="ar-IQ"/>
        </w:rPr>
      </w:pPr>
    </w:p>
    <w:p w14:paraId="323AB50B" w14:textId="77777777" w:rsidR="00064F64" w:rsidRDefault="00064F64" w:rsidP="00B46A57">
      <w:pPr>
        <w:autoSpaceDE w:val="0"/>
        <w:autoSpaceDN w:val="0"/>
        <w:adjustRightInd w:val="0"/>
        <w:spacing w:after="200" w:line="276" w:lineRule="auto"/>
        <w:rPr>
          <w:rFonts w:cs="Times New Roman"/>
          <w:b/>
          <w:bCs/>
          <w:sz w:val="32"/>
          <w:szCs w:val="32"/>
          <w:rtl/>
          <w:lang w:bidi="ar-IQ"/>
        </w:rPr>
      </w:pPr>
    </w:p>
    <w:p w14:paraId="11402677" w14:textId="77777777" w:rsidR="00064F64" w:rsidRDefault="00064F64" w:rsidP="00B46A57">
      <w:pPr>
        <w:autoSpaceDE w:val="0"/>
        <w:autoSpaceDN w:val="0"/>
        <w:adjustRightInd w:val="0"/>
        <w:spacing w:after="200" w:line="276" w:lineRule="auto"/>
        <w:rPr>
          <w:rFonts w:cs="Times New Roman"/>
          <w:b/>
          <w:bCs/>
          <w:sz w:val="32"/>
          <w:szCs w:val="32"/>
          <w:rtl/>
          <w:lang w:bidi="ar-IQ"/>
        </w:rPr>
      </w:pPr>
    </w:p>
    <w:p w14:paraId="651050EF" w14:textId="77777777" w:rsidR="00064F64" w:rsidRPr="00EE06F8" w:rsidRDefault="00064F64" w:rsidP="00B46A57">
      <w:pPr>
        <w:autoSpaceDE w:val="0"/>
        <w:autoSpaceDN w:val="0"/>
        <w:adjustRightInd w:val="0"/>
        <w:spacing w:after="200" w:line="276" w:lineRule="auto"/>
        <w:rPr>
          <w:rFonts w:cs="Times New Roman"/>
          <w:b/>
          <w:bCs/>
          <w:sz w:val="32"/>
          <w:szCs w:val="32"/>
          <w:rtl/>
          <w:lang w:bidi="ar-IQ"/>
        </w:rPr>
      </w:pP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4E896868" w14:textId="77777777" w:rsidTr="00A22EF7">
        <w:trPr>
          <w:trHeight w:val="794"/>
        </w:trPr>
        <w:tc>
          <w:tcPr>
            <w:tcW w:w="9720" w:type="dxa"/>
            <w:shd w:val="clear" w:color="auto" w:fill="A7BFDE"/>
            <w:vAlign w:val="center"/>
          </w:tcPr>
          <w:p w14:paraId="3DFDD962" w14:textId="77777777" w:rsidR="003C118A" w:rsidRPr="00DB131F" w:rsidRDefault="003C118A" w:rsidP="00A22EF7">
            <w:pPr>
              <w:autoSpaceDE w:val="0"/>
              <w:autoSpaceDN w:val="0"/>
              <w:adjustRightInd w:val="0"/>
              <w:rPr>
                <w:rFonts w:ascii="Cambria" w:hAnsi="Cambria" w:cs="Times New Roman"/>
                <w:b/>
                <w:bCs/>
                <w:color w:val="000000"/>
                <w:sz w:val="32"/>
                <w:szCs w:val="32"/>
                <w:lang w:bidi="ar-IQ"/>
              </w:rPr>
            </w:pPr>
            <w:r w:rsidRPr="00DB131F">
              <w:rPr>
                <w:rFonts w:ascii="Cambria" w:hAnsi="Cambria" w:cs="Times New Roman"/>
                <w:b/>
                <w:bCs/>
                <w:color w:val="000000"/>
                <w:sz w:val="32"/>
                <w:szCs w:val="32"/>
                <w:rtl/>
                <w:lang w:bidi="ar-IQ"/>
              </w:rPr>
              <w:lastRenderedPageBreak/>
              <w:t>مراجعة أداء مؤسسات التعليم العالي ((مراجعة البرنامج الأكاديمي))</w:t>
            </w:r>
          </w:p>
        </w:tc>
      </w:tr>
    </w:tbl>
    <w:p w14:paraId="08773587" w14:textId="77777777" w:rsidR="00064F64" w:rsidRDefault="00064F64" w:rsidP="003C118A">
      <w:pPr>
        <w:autoSpaceDE w:val="0"/>
        <w:autoSpaceDN w:val="0"/>
        <w:adjustRightInd w:val="0"/>
        <w:spacing w:before="240" w:after="200" w:line="276" w:lineRule="auto"/>
        <w:rPr>
          <w:rFonts w:cs="Times New Roman"/>
          <w:b/>
          <w:bCs/>
          <w:color w:val="1F4E79"/>
          <w:sz w:val="32"/>
          <w:szCs w:val="32"/>
          <w:rtl/>
          <w:lang w:bidi="ar-IQ"/>
        </w:rPr>
      </w:pPr>
    </w:p>
    <w:p w14:paraId="604D240E" w14:textId="77777777" w:rsidR="003C118A" w:rsidRDefault="003C118A" w:rsidP="003C118A">
      <w:pPr>
        <w:autoSpaceDE w:val="0"/>
        <w:autoSpaceDN w:val="0"/>
        <w:adjustRightInd w:val="0"/>
        <w:spacing w:before="240" w:after="200" w:line="276" w:lineRule="auto"/>
        <w:rPr>
          <w:b/>
          <w:bCs/>
          <w:color w:val="993300"/>
          <w:sz w:val="32"/>
          <w:szCs w:val="32"/>
          <w:rtl/>
          <w:lang w:bidi="ar-IQ"/>
        </w:rPr>
      </w:pPr>
      <w:r w:rsidRPr="008A3F48">
        <w:rPr>
          <w:rFonts w:cs="Times New Roman"/>
          <w:b/>
          <w:bCs/>
          <w:color w:val="1F4E79"/>
          <w:sz w:val="32"/>
          <w:szCs w:val="32"/>
          <w:rtl/>
          <w:lang w:bidi="ar-IQ"/>
        </w:rPr>
        <w:t>وصف المقرر</w:t>
      </w:r>
      <w:r>
        <w:rPr>
          <w:rFonts w:hint="cs"/>
          <w:b/>
          <w:bCs/>
          <w:sz w:val="32"/>
          <w:szCs w:val="32"/>
          <w:rtl/>
          <w:lang w:bidi="ar-IQ"/>
        </w:rPr>
        <w:t xml:space="preserve"> </w:t>
      </w:r>
      <w:r w:rsidRPr="00064F64">
        <w:rPr>
          <w:rFonts w:asciiTheme="majorBidi" w:hAnsiTheme="majorBidi" w:cstheme="majorBidi"/>
          <w:b/>
          <w:bCs/>
          <w:sz w:val="32"/>
          <w:szCs w:val="32"/>
          <w:rtl/>
          <w:lang w:bidi="ar-IQ"/>
        </w:rPr>
        <w:t>مصول ولقاحات</w:t>
      </w:r>
    </w:p>
    <w:tbl>
      <w:tblPr>
        <w:tblpPr w:leftFromText="180" w:rightFromText="180" w:vertAnchor="text" w:horzAnchor="margin"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DB131F" w14:paraId="13A9C408" w14:textId="77777777" w:rsidTr="00064F64">
        <w:trPr>
          <w:trHeight w:val="794"/>
        </w:trPr>
        <w:tc>
          <w:tcPr>
            <w:tcW w:w="9720" w:type="dxa"/>
            <w:shd w:val="clear" w:color="auto" w:fill="A7BFDE"/>
          </w:tcPr>
          <w:p w14:paraId="0A6D06C7" w14:textId="77777777" w:rsidR="003C118A" w:rsidRPr="00DB131F" w:rsidRDefault="003C118A" w:rsidP="00064F64">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14:paraId="72D2222C" w14:textId="77777777" w:rsidR="003C118A" w:rsidRPr="00E734E3" w:rsidRDefault="003C118A" w:rsidP="003C118A">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780"/>
        <w:gridCol w:w="5940"/>
      </w:tblGrid>
      <w:tr w:rsidR="003C118A" w:rsidRPr="00DB131F" w14:paraId="66B0A458" w14:textId="77777777" w:rsidTr="00A22EF7">
        <w:trPr>
          <w:trHeight w:val="624"/>
        </w:trPr>
        <w:tc>
          <w:tcPr>
            <w:tcW w:w="3780" w:type="dxa"/>
            <w:tcBorders>
              <w:right w:val="single" w:sz="6" w:space="0" w:color="4F81BD"/>
            </w:tcBorders>
            <w:shd w:val="clear" w:color="auto" w:fill="A7BFDE"/>
            <w:vAlign w:val="center"/>
          </w:tcPr>
          <w:p w14:paraId="0275E5D4" w14:textId="77777777" w:rsidR="003C118A" w:rsidRPr="00DB131F" w:rsidRDefault="003C118A" w:rsidP="00D545F6">
            <w:pPr>
              <w:numPr>
                <w:ilvl w:val="0"/>
                <w:numId w:val="14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tcBorders>
              <w:left w:val="single" w:sz="6" w:space="0" w:color="4F81BD"/>
            </w:tcBorders>
            <w:shd w:val="clear" w:color="auto" w:fill="A7BFDE"/>
            <w:vAlign w:val="center"/>
          </w:tcPr>
          <w:p w14:paraId="7FFEA298" w14:textId="77777777" w:rsidR="003C118A" w:rsidRPr="0063170F" w:rsidRDefault="003C118A" w:rsidP="00A22EF7">
            <w:pPr>
              <w:autoSpaceDE w:val="0"/>
              <w:autoSpaceDN w:val="0"/>
              <w:adjustRightInd w:val="0"/>
              <w:rPr>
                <w:rFonts w:ascii="Cambria" w:hAnsi="Cambria" w:cs="Times New Roman"/>
                <w:b/>
                <w:bCs/>
                <w:sz w:val="28"/>
                <w:szCs w:val="28"/>
                <w:lang w:bidi="ar-IQ"/>
              </w:rPr>
            </w:pPr>
            <w:r w:rsidRPr="0063170F">
              <w:rPr>
                <w:rFonts w:ascii="Cambria" w:hAnsi="Cambria" w:cs="Times New Roman" w:hint="cs"/>
                <w:b/>
                <w:bCs/>
                <w:sz w:val="28"/>
                <w:szCs w:val="28"/>
                <w:rtl/>
                <w:lang w:bidi="ar-IQ"/>
              </w:rPr>
              <w:t>جامعة بغداد / كلية العلوم للبنات</w:t>
            </w:r>
          </w:p>
        </w:tc>
      </w:tr>
      <w:tr w:rsidR="003C118A" w:rsidRPr="00DB131F" w14:paraId="1F1860F2" w14:textId="77777777" w:rsidTr="00A22EF7">
        <w:trPr>
          <w:trHeight w:val="624"/>
        </w:trPr>
        <w:tc>
          <w:tcPr>
            <w:tcW w:w="3780" w:type="dxa"/>
            <w:shd w:val="clear" w:color="auto" w:fill="A7BFDE"/>
            <w:vAlign w:val="center"/>
          </w:tcPr>
          <w:p w14:paraId="219DAFF1" w14:textId="77777777" w:rsidR="003C118A" w:rsidRPr="00DB131F" w:rsidRDefault="003C118A" w:rsidP="00D545F6">
            <w:pPr>
              <w:numPr>
                <w:ilvl w:val="0"/>
                <w:numId w:val="14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الجامعي / المركز</w:t>
            </w:r>
          </w:p>
        </w:tc>
        <w:tc>
          <w:tcPr>
            <w:tcW w:w="5940" w:type="dxa"/>
            <w:shd w:val="clear" w:color="auto" w:fill="D3DFEE"/>
            <w:vAlign w:val="center"/>
          </w:tcPr>
          <w:p w14:paraId="39738093"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sz w:val="28"/>
                <w:szCs w:val="28"/>
                <w:rtl/>
                <w:lang w:bidi="ar-IQ"/>
              </w:rPr>
              <w:t>قسم علوم الحياة</w:t>
            </w:r>
            <w:r w:rsidRPr="00DB131F">
              <w:rPr>
                <w:rFonts w:ascii="Cambria" w:hAnsi="Cambria" w:cs="Times New Roman"/>
                <w:color w:val="D9D9D9"/>
                <w:sz w:val="28"/>
                <w:szCs w:val="28"/>
                <w:rtl/>
                <w:lang w:bidi="ar-IQ"/>
              </w:rPr>
              <w:t>العلمي</w:t>
            </w:r>
          </w:p>
        </w:tc>
      </w:tr>
      <w:tr w:rsidR="003C118A" w:rsidRPr="00DB131F" w14:paraId="7E8850FF" w14:textId="77777777" w:rsidTr="00A22EF7">
        <w:trPr>
          <w:trHeight w:val="624"/>
        </w:trPr>
        <w:tc>
          <w:tcPr>
            <w:tcW w:w="3780" w:type="dxa"/>
            <w:tcBorders>
              <w:right w:val="single" w:sz="6" w:space="0" w:color="4F81BD"/>
            </w:tcBorders>
            <w:shd w:val="clear" w:color="auto" w:fill="A7BFDE"/>
            <w:vAlign w:val="center"/>
          </w:tcPr>
          <w:p w14:paraId="054BD9B7" w14:textId="77777777" w:rsidR="003C118A" w:rsidRPr="00DB131F" w:rsidRDefault="003C118A" w:rsidP="00D545F6">
            <w:pPr>
              <w:numPr>
                <w:ilvl w:val="0"/>
                <w:numId w:val="14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tcBorders>
              <w:left w:val="single" w:sz="6" w:space="0" w:color="4F81BD"/>
            </w:tcBorders>
            <w:shd w:val="clear" w:color="auto" w:fill="A7BFDE"/>
            <w:vAlign w:val="center"/>
          </w:tcPr>
          <w:p w14:paraId="49EC04FE" w14:textId="77777777" w:rsidR="003C118A" w:rsidRPr="00416E16" w:rsidRDefault="003C118A" w:rsidP="00A22EF7">
            <w:pPr>
              <w:autoSpaceDE w:val="0"/>
              <w:autoSpaceDN w:val="0"/>
              <w:adjustRightInd w:val="0"/>
              <w:rPr>
                <w:rFonts w:ascii="Cambria" w:hAnsi="Cambria" w:cs="Times New Roman"/>
                <w:color w:val="000000"/>
                <w:sz w:val="28"/>
                <w:szCs w:val="28"/>
                <w:rtl/>
                <w:lang w:val="en-GB" w:bidi="ar-IQ"/>
              </w:rPr>
            </w:pPr>
            <w:r>
              <w:rPr>
                <w:rFonts w:ascii="Cambria" w:hAnsi="Cambria" w:cs="Times New Roman" w:hint="cs"/>
                <w:color w:val="000000"/>
                <w:sz w:val="28"/>
                <w:szCs w:val="28"/>
                <w:rtl/>
                <w:lang w:bidi="ar-IQ"/>
              </w:rPr>
              <w:t xml:space="preserve"> مصول ولقاحات </w:t>
            </w:r>
            <w:r>
              <w:rPr>
                <w:rFonts w:ascii="Cambria" w:hAnsi="Cambria" w:cs="Times New Roman"/>
                <w:color w:val="000000"/>
                <w:sz w:val="28"/>
                <w:szCs w:val="28"/>
                <w:lang w:bidi="ar-IQ"/>
              </w:rPr>
              <w:t>Seara and vaccines</w:t>
            </w:r>
            <w:r w:rsidR="00F53242">
              <w:rPr>
                <w:rFonts w:ascii="Cambria" w:hAnsi="Cambria" w:cs="Times New Roman" w:hint="cs"/>
                <w:color w:val="000000"/>
                <w:sz w:val="28"/>
                <w:szCs w:val="28"/>
                <w:rtl/>
                <w:lang w:bidi="ar-IQ"/>
              </w:rPr>
              <w:t xml:space="preserve"> / </w:t>
            </w:r>
            <w:r w:rsidR="00F53242">
              <w:rPr>
                <w:rFonts w:ascii="Cambria" w:hAnsi="Cambria" w:cs="Times New Roman"/>
                <w:color w:val="000000"/>
                <w:sz w:val="28"/>
                <w:szCs w:val="28"/>
                <w:lang w:bidi="ar-IQ"/>
              </w:rPr>
              <w:t>412 BAN</w:t>
            </w:r>
          </w:p>
        </w:tc>
      </w:tr>
      <w:tr w:rsidR="003C118A" w:rsidRPr="00DB131F" w14:paraId="051CC68F" w14:textId="77777777" w:rsidTr="00A22EF7">
        <w:trPr>
          <w:trHeight w:val="624"/>
        </w:trPr>
        <w:tc>
          <w:tcPr>
            <w:tcW w:w="3780" w:type="dxa"/>
            <w:tcBorders>
              <w:right w:val="single" w:sz="6" w:space="0" w:color="4F81BD"/>
            </w:tcBorders>
            <w:shd w:val="clear" w:color="auto" w:fill="A7BFDE"/>
            <w:vAlign w:val="center"/>
          </w:tcPr>
          <w:p w14:paraId="4E9846D7" w14:textId="77777777" w:rsidR="003C118A" w:rsidRPr="00DB131F" w:rsidRDefault="003C118A" w:rsidP="00D545F6">
            <w:pPr>
              <w:numPr>
                <w:ilvl w:val="0"/>
                <w:numId w:val="14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tcBorders>
              <w:left w:val="single" w:sz="6" w:space="0" w:color="4F81BD"/>
            </w:tcBorders>
            <w:shd w:val="clear" w:color="auto" w:fill="A7BFDE"/>
            <w:vAlign w:val="center"/>
          </w:tcPr>
          <w:p w14:paraId="42E277DA" w14:textId="77777777" w:rsidR="003C118A" w:rsidRPr="00DB131F" w:rsidRDefault="006B15AD" w:rsidP="00064F64">
            <w:pPr>
              <w:autoSpaceDE w:val="0"/>
              <w:autoSpaceDN w:val="0"/>
              <w:adjustRightInd w:val="0"/>
              <w:rPr>
                <w:rFonts w:ascii="Cambria" w:hAnsi="Cambria" w:cs="Times New Roman"/>
                <w:color w:val="000000"/>
                <w:sz w:val="28"/>
                <w:szCs w:val="28"/>
                <w:lang w:bidi="ar-IQ"/>
              </w:rPr>
            </w:pPr>
            <w:r w:rsidRPr="006B15AD">
              <w:rPr>
                <w:rFonts w:ascii="Cambria" w:hAnsi="Cambria" w:cs="Times New Roman"/>
                <w:color w:val="000000"/>
                <w:sz w:val="28"/>
                <w:szCs w:val="28"/>
                <w:rtl/>
                <w:lang w:bidi="ar-IQ"/>
              </w:rPr>
              <w:t xml:space="preserve">حضور فعلي </w:t>
            </w:r>
          </w:p>
        </w:tc>
      </w:tr>
      <w:tr w:rsidR="003C118A" w:rsidRPr="00DB131F" w14:paraId="381E456B" w14:textId="77777777" w:rsidTr="00A22EF7">
        <w:trPr>
          <w:trHeight w:val="624"/>
        </w:trPr>
        <w:tc>
          <w:tcPr>
            <w:tcW w:w="3780" w:type="dxa"/>
            <w:shd w:val="clear" w:color="auto" w:fill="A7BFDE"/>
            <w:vAlign w:val="center"/>
          </w:tcPr>
          <w:p w14:paraId="3BF9FFB1" w14:textId="77777777" w:rsidR="003C118A" w:rsidRPr="00DB131F" w:rsidRDefault="003C118A" w:rsidP="00D545F6">
            <w:pPr>
              <w:numPr>
                <w:ilvl w:val="0"/>
                <w:numId w:val="14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D3DFEE"/>
            <w:vAlign w:val="center"/>
          </w:tcPr>
          <w:p w14:paraId="00D2F56F"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الاول/ المرحلة الرابعة</w:t>
            </w:r>
          </w:p>
        </w:tc>
      </w:tr>
      <w:tr w:rsidR="003C118A" w:rsidRPr="00DB131F" w14:paraId="4E1B32ED" w14:textId="77777777" w:rsidTr="00A22EF7">
        <w:trPr>
          <w:trHeight w:val="624"/>
        </w:trPr>
        <w:tc>
          <w:tcPr>
            <w:tcW w:w="3780" w:type="dxa"/>
            <w:tcBorders>
              <w:right w:val="single" w:sz="6" w:space="0" w:color="4F81BD"/>
            </w:tcBorders>
            <w:shd w:val="clear" w:color="auto" w:fill="A7BFDE"/>
            <w:vAlign w:val="center"/>
          </w:tcPr>
          <w:p w14:paraId="7C59E625" w14:textId="77777777" w:rsidR="003C118A" w:rsidRPr="00DB131F" w:rsidRDefault="003C118A" w:rsidP="00D545F6">
            <w:pPr>
              <w:numPr>
                <w:ilvl w:val="0"/>
                <w:numId w:val="144"/>
              </w:numPr>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tcBorders>
              <w:left w:val="single" w:sz="6" w:space="0" w:color="4F81BD"/>
            </w:tcBorders>
            <w:shd w:val="clear" w:color="auto" w:fill="A7BFDE"/>
            <w:vAlign w:val="center"/>
          </w:tcPr>
          <w:p w14:paraId="1FDF21AA" w14:textId="77777777" w:rsidR="003C118A" w:rsidRPr="00DB131F" w:rsidRDefault="003C118A" w:rsidP="00A22EF7">
            <w:pPr>
              <w:autoSpaceDE w:val="0"/>
              <w:autoSpaceDN w:val="0"/>
              <w:adjustRightInd w:val="0"/>
              <w:rPr>
                <w:rFonts w:ascii="Cambria" w:hAnsi="Cambria" w:cs="Times New Roman"/>
                <w:color w:val="000000"/>
                <w:sz w:val="28"/>
                <w:szCs w:val="28"/>
                <w:lang w:bidi="ar-IQ"/>
              </w:rPr>
            </w:pPr>
            <w:r w:rsidRPr="00193A8D">
              <w:rPr>
                <w:rFonts w:ascii="Cambria" w:hAnsi="Cambria" w:cs="Times New Roman" w:hint="cs"/>
                <w:sz w:val="28"/>
                <w:szCs w:val="28"/>
                <w:rtl/>
                <w:lang w:bidi="ar-IQ"/>
              </w:rPr>
              <w:t>60 ساعة (30نظري+30عملي)</w:t>
            </w:r>
          </w:p>
        </w:tc>
      </w:tr>
      <w:tr w:rsidR="003C118A" w:rsidRPr="00DB131F" w14:paraId="33BC464B" w14:textId="77777777" w:rsidTr="00842724">
        <w:trPr>
          <w:trHeight w:val="624"/>
        </w:trPr>
        <w:tc>
          <w:tcPr>
            <w:tcW w:w="3780" w:type="dxa"/>
            <w:shd w:val="clear" w:color="auto" w:fill="A7BFDE"/>
            <w:vAlign w:val="center"/>
          </w:tcPr>
          <w:p w14:paraId="047D8279" w14:textId="77777777" w:rsidR="003C118A" w:rsidRPr="00DB131F" w:rsidRDefault="003C118A" w:rsidP="00D545F6">
            <w:pPr>
              <w:numPr>
                <w:ilvl w:val="0"/>
                <w:numId w:val="14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D3DFEE"/>
            <w:vAlign w:val="center"/>
          </w:tcPr>
          <w:p w14:paraId="5E02FD4C" w14:textId="77777777" w:rsidR="003C118A" w:rsidRPr="00DB131F" w:rsidRDefault="00064F64" w:rsidP="00064F64">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05</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06</w:t>
            </w:r>
            <w:r w:rsidR="00592C03" w:rsidRPr="00592C03">
              <w:rPr>
                <w:rFonts w:ascii="Cambria" w:hAnsi="Cambria" w:cs="Times New Roman"/>
                <w:color w:val="000000"/>
                <w:sz w:val="28"/>
                <w:szCs w:val="28"/>
                <w:rtl/>
                <w:lang w:bidi="ar-IQ"/>
              </w:rPr>
              <w:t>/</w:t>
            </w:r>
            <w:r>
              <w:rPr>
                <w:rFonts w:ascii="Cambria" w:hAnsi="Cambria" w:cs="Times New Roman" w:hint="cs"/>
                <w:color w:val="000000"/>
                <w:sz w:val="28"/>
                <w:szCs w:val="28"/>
                <w:rtl/>
                <w:lang w:bidi="ar-IQ"/>
              </w:rPr>
              <w:t>2022</w:t>
            </w:r>
          </w:p>
        </w:tc>
      </w:tr>
      <w:tr w:rsidR="003C118A" w:rsidRPr="00DB131F" w14:paraId="5EA46FB2" w14:textId="77777777" w:rsidTr="00A22EF7">
        <w:trPr>
          <w:trHeight w:val="725"/>
        </w:trPr>
        <w:tc>
          <w:tcPr>
            <w:tcW w:w="9720" w:type="dxa"/>
            <w:gridSpan w:val="2"/>
            <w:shd w:val="clear" w:color="auto" w:fill="A7BFDE"/>
            <w:vAlign w:val="center"/>
          </w:tcPr>
          <w:p w14:paraId="58E1847C" w14:textId="77777777" w:rsidR="003C118A" w:rsidRPr="00DB131F" w:rsidRDefault="003C118A" w:rsidP="00D545F6">
            <w:pPr>
              <w:numPr>
                <w:ilvl w:val="0"/>
                <w:numId w:val="144"/>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أهداف المقرر</w:t>
            </w:r>
          </w:p>
        </w:tc>
      </w:tr>
      <w:tr w:rsidR="003C118A" w:rsidRPr="00DB131F" w14:paraId="614D8368" w14:textId="77777777" w:rsidTr="00A22EF7">
        <w:trPr>
          <w:trHeight w:val="265"/>
        </w:trPr>
        <w:tc>
          <w:tcPr>
            <w:tcW w:w="9720" w:type="dxa"/>
            <w:gridSpan w:val="2"/>
            <w:shd w:val="clear" w:color="auto" w:fill="A7BFDE"/>
            <w:vAlign w:val="center"/>
          </w:tcPr>
          <w:p w14:paraId="655DFA05" w14:textId="77777777" w:rsidR="003C118A" w:rsidRPr="002B3FAF" w:rsidRDefault="003C118A" w:rsidP="00A22EF7">
            <w:pPr>
              <w:autoSpaceDE w:val="0"/>
              <w:autoSpaceDN w:val="0"/>
              <w:adjustRightInd w:val="0"/>
              <w:ind w:left="360"/>
              <w:rPr>
                <w:rFonts w:ascii="Cambria" w:hAnsi="Cambria"/>
                <w:b/>
                <w:bCs/>
                <w:color w:val="000000"/>
                <w:sz w:val="28"/>
                <w:szCs w:val="28"/>
                <w:lang w:bidi="ar-IQ"/>
              </w:rPr>
            </w:pPr>
            <w:r w:rsidRPr="002B3FAF">
              <w:rPr>
                <w:rFonts w:ascii="Cambria" w:hAnsi="Cambria" w:hint="cs"/>
                <w:b/>
                <w:bCs/>
                <w:color w:val="000000"/>
                <w:sz w:val="28"/>
                <w:szCs w:val="28"/>
                <w:rtl/>
                <w:lang w:bidi="ar-IQ"/>
              </w:rPr>
              <w:t xml:space="preserve">يهدف المقرر الى </w:t>
            </w:r>
            <w:r>
              <w:rPr>
                <w:rFonts w:ascii="Cambria" w:hAnsi="Cambria" w:hint="cs"/>
                <w:b/>
                <w:bCs/>
                <w:color w:val="000000"/>
                <w:sz w:val="28"/>
                <w:szCs w:val="28"/>
                <w:rtl/>
                <w:lang w:bidi="ar-IQ"/>
              </w:rPr>
              <w:t>تسليط الضوء على اللقاحات وتعريفها واهميتها ودورها في تنشيط الجهاز المناعي من خلال دراسة انواع اللقاحات والامصال ومتطلبات انتاجها. كذلك يهدف</w:t>
            </w:r>
            <w:r w:rsidRPr="002B3FAF">
              <w:rPr>
                <w:rFonts w:ascii="Cambria" w:hAnsi="Cambria" w:hint="cs"/>
                <w:b/>
                <w:bCs/>
                <w:color w:val="000000"/>
                <w:sz w:val="28"/>
                <w:szCs w:val="28"/>
                <w:rtl/>
                <w:lang w:bidi="ar-IQ"/>
              </w:rPr>
              <w:t xml:space="preserve"> </w:t>
            </w:r>
            <w:r>
              <w:rPr>
                <w:rFonts w:ascii="Cambria" w:hAnsi="Cambria" w:hint="cs"/>
                <w:b/>
                <w:bCs/>
                <w:color w:val="000000"/>
                <w:sz w:val="28"/>
                <w:szCs w:val="28"/>
                <w:rtl/>
                <w:lang w:bidi="ar-IQ"/>
              </w:rPr>
              <w:t xml:space="preserve">المقرر الى توضيح انواع اللقاحات حسب طبيعة المستضد اي اللقاحات الحية والميتة واللقاحات الفيروسية والبكتيريه والفطرية والطفيلية مع تسليط الضوء على المتطلبات الاساسية لانتاج اي لقاح مثل فحوصات العقامة والسمية والاس الهيدروجيني والهوية والعتامة وحسب كل لقاح . كذلك دراسة الاختلافات بين اللقاحات البكتيرية والفيروسية ودور اللقاحات المختلفة في حماية الافراد والحيوانات من الاصابات والتركيز على متطلبات انتاج كل لقاح من هذه اللقاحات </w:t>
            </w:r>
            <w:r w:rsidRPr="002B3FAF">
              <w:rPr>
                <w:rFonts w:ascii="Cambria" w:hAnsi="Cambria" w:hint="cs"/>
                <w:b/>
                <w:bCs/>
                <w:color w:val="000000"/>
                <w:sz w:val="28"/>
                <w:szCs w:val="28"/>
                <w:rtl/>
                <w:lang w:bidi="ar-IQ"/>
              </w:rPr>
              <w:t xml:space="preserve">. </w:t>
            </w:r>
          </w:p>
        </w:tc>
      </w:tr>
    </w:tbl>
    <w:p w14:paraId="75B714B4" w14:textId="77777777" w:rsidR="003C118A" w:rsidRPr="0020555A" w:rsidRDefault="003C118A" w:rsidP="003C118A">
      <w:pPr>
        <w:rPr>
          <w:vanish/>
        </w:rPr>
      </w:pPr>
    </w:p>
    <w:tbl>
      <w:tblPr>
        <w:tblpPr w:leftFromText="180" w:rightFromText="18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3C118A" w:rsidRPr="00064F64" w14:paraId="69C2E64E" w14:textId="77777777" w:rsidTr="00A22EF7">
        <w:trPr>
          <w:trHeight w:val="653"/>
        </w:trPr>
        <w:tc>
          <w:tcPr>
            <w:tcW w:w="9720" w:type="dxa"/>
            <w:shd w:val="clear" w:color="auto" w:fill="A7BFDE"/>
            <w:vAlign w:val="center"/>
          </w:tcPr>
          <w:p w14:paraId="0BA23B20" w14:textId="77777777" w:rsidR="003C118A" w:rsidRPr="00064F64" w:rsidRDefault="003C118A" w:rsidP="00D545F6">
            <w:pPr>
              <w:numPr>
                <w:ilvl w:val="0"/>
                <w:numId w:val="144"/>
              </w:numPr>
              <w:tabs>
                <w:tab w:val="left" w:pos="507"/>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مخرجات التعلم وطرائق التعليم والتعلم والتقييم</w:t>
            </w:r>
          </w:p>
        </w:tc>
      </w:tr>
      <w:tr w:rsidR="003C118A" w:rsidRPr="00064F64" w14:paraId="3D953054" w14:textId="77777777" w:rsidTr="00A22EF7">
        <w:trPr>
          <w:trHeight w:val="2490"/>
        </w:trPr>
        <w:tc>
          <w:tcPr>
            <w:tcW w:w="9720" w:type="dxa"/>
            <w:shd w:val="clear" w:color="auto" w:fill="A7BFDE"/>
            <w:vAlign w:val="center"/>
          </w:tcPr>
          <w:p w14:paraId="750A3A90" w14:textId="77777777" w:rsidR="003C118A" w:rsidRPr="00064F64" w:rsidRDefault="003C118A" w:rsidP="00A22EF7">
            <w:pPr>
              <w:autoSpaceDE w:val="0"/>
              <w:autoSpaceDN w:val="0"/>
              <w:adjustRightInd w:val="0"/>
              <w:ind w:left="43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أ- الاهداف المعرفية</w:t>
            </w:r>
          </w:p>
          <w:p w14:paraId="2475ACA9"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أ1-التعرف على اللقاحات وانواعها البكتيرية والفايروسية والطفيلية وغيرها </w:t>
            </w:r>
          </w:p>
          <w:p w14:paraId="516D9D18"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أ2- التعرف على اللقاحات المفردة والمختلطة مثل </w:t>
            </w:r>
            <w:r w:rsidRPr="00064F64">
              <w:rPr>
                <w:rFonts w:asciiTheme="majorBidi" w:hAnsiTheme="majorBidi" w:cstheme="majorBidi"/>
                <w:color w:val="000000"/>
                <w:sz w:val="24"/>
                <w:szCs w:val="24"/>
                <w:lang w:bidi="ar-IQ"/>
              </w:rPr>
              <w:t>MMR,MM,DPT,DP</w:t>
            </w:r>
            <w:r w:rsidRPr="00064F64">
              <w:rPr>
                <w:rFonts w:asciiTheme="majorBidi" w:hAnsiTheme="majorBidi" w:cstheme="majorBidi"/>
                <w:color w:val="000000"/>
                <w:sz w:val="24"/>
                <w:szCs w:val="24"/>
                <w:rtl/>
                <w:lang w:bidi="ar-IQ"/>
              </w:rPr>
              <w:t xml:space="preserve"> ودورها في تحفيز الجهاز المناعي.</w:t>
            </w:r>
          </w:p>
          <w:p w14:paraId="7530896B"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أ3-التعرف على متطلبات انتاج اللقاحات وبعض الفحوصات الخاصة بها مثل التعرف على دور اللقاحات في تحفيز الاستجابة المناعية بنوعيها الخلوية والخلطية.</w:t>
            </w:r>
          </w:p>
          <w:p w14:paraId="6214B6B2"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أ-فحص السمية </w:t>
            </w:r>
            <w:r w:rsidRPr="00064F64">
              <w:rPr>
                <w:rFonts w:asciiTheme="majorBidi" w:hAnsiTheme="majorBidi" w:cstheme="majorBidi"/>
                <w:color w:val="000000"/>
                <w:sz w:val="24"/>
                <w:szCs w:val="24"/>
                <w:lang w:bidi="ar-IQ"/>
              </w:rPr>
              <w:t>Toxicity</w:t>
            </w:r>
          </w:p>
          <w:p w14:paraId="4FB1A900"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ب- فحص العقامة </w:t>
            </w:r>
            <w:r w:rsidRPr="00064F64">
              <w:rPr>
                <w:rFonts w:asciiTheme="majorBidi" w:hAnsiTheme="majorBidi" w:cstheme="majorBidi"/>
                <w:color w:val="000000"/>
                <w:sz w:val="24"/>
                <w:szCs w:val="24"/>
                <w:lang w:bidi="ar-IQ"/>
              </w:rPr>
              <w:t>Sterility</w:t>
            </w:r>
          </w:p>
          <w:p w14:paraId="6DAD32C6"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ج- فحص الهوية </w:t>
            </w:r>
            <w:r w:rsidRPr="00064F64">
              <w:rPr>
                <w:rFonts w:asciiTheme="majorBidi" w:hAnsiTheme="majorBidi" w:cstheme="majorBidi"/>
                <w:color w:val="000000"/>
                <w:sz w:val="24"/>
                <w:szCs w:val="24"/>
                <w:lang w:bidi="ar-IQ"/>
              </w:rPr>
              <w:t>Identity</w:t>
            </w:r>
          </w:p>
          <w:p w14:paraId="2881C49A"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د- فحص الاس الهيدروجيني </w:t>
            </w:r>
            <w:r w:rsidRPr="00064F64">
              <w:rPr>
                <w:rFonts w:asciiTheme="majorBidi" w:hAnsiTheme="majorBidi" w:cstheme="majorBidi"/>
                <w:color w:val="000000"/>
                <w:sz w:val="24"/>
                <w:szCs w:val="24"/>
                <w:lang w:bidi="ar-IQ"/>
              </w:rPr>
              <w:t>Ph</w:t>
            </w:r>
          </w:p>
          <w:p w14:paraId="1560065D"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ه-فحص العتامة </w:t>
            </w:r>
            <w:r w:rsidRPr="00064F64">
              <w:rPr>
                <w:rFonts w:asciiTheme="majorBidi" w:hAnsiTheme="majorBidi" w:cstheme="majorBidi"/>
                <w:color w:val="000000"/>
                <w:sz w:val="24"/>
                <w:szCs w:val="24"/>
                <w:lang w:bidi="ar-IQ"/>
              </w:rPr>
              <w:t>Opacity</w:t>
            </w:r>
          </w:p>
          <w:p w14:paraId="1FE0DD07"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وغيرها من الفحوصات الاخرى وحسب نوع اللقاح .</w:t>
            </w:r>
          </w:p>
          <w:p w14:paraId="108C14B6"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أ4-التعرف على المساعدات </w:t>
            </w:r>
            <w:r w:rsidRPr="00064F64">
              <w:rPr>
                <w:rFonts w:asciiTheme="majorBidi" w:hAnsiTheme="majorBidi" w:cstheme="majorBidi"/>
                <w:color w:val="000000"/>
                <w:sz w:val="24"/>
                <w:szCs w:val="24"/>
                <w:lang w:bidi="ar-IQ"/>
              </w:rPr>
              <w:t>Adjuvants</w:t>
            </w:r>
            <w:r w:rsidRPr="00064F64">
              <w:rPr>
                <w:rFonts w:asciiTheme="majorBidi" w:hAnsiTheme="majorBidi" w:cstheme="majorBidi"/>
                <w:color w:val="000000"/>
                <w:sz w:val="24"/>
                <w:szCs w:val="24"/>
                <w:rtl/>
                <w:lang w:bidi="ar-IQ"/>
              </w:rPr>
              <w:t xml:space="preserve"> وانواعها ودورها في التحفيز المناعي.</w:t>
            </w:r>
          </w:p>
          <w:p w14:paraId="69034250"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أ5-  التعرف على طرق تحضير اللقاحات ومواصفاتها.</w:t>
            </w:r>
          </w:p>
          <w:p w14:paraId="3D13D9BE"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أ6-  التعرف على طرق اعطاء اللقاحات وحسب انواعها واسباب فشل بعض اللقاحات في التحفيز المناعي.</w:t>
            </w:r>
          </w:p>
        </w:tc>
      </w:tr>
      <w:tr w:rsidR="003C118A" w:rsidRPr="00064F64" w14:paraId="05C14E5C" w14:textId="77777777" w:rsidTr="00A22EF7">
        <w:trPr>
          <w:trHeight w:val="1631"/>
        </w:trPr>
        <w:tc>
          <w:tcPr>
            <w:tcW w:w="9720" w:type="dxa"/>
            <w:shd w:val="clear" w:color="auto" w:fill="A7BFDE"/>
            <w:vAlign w:val="center"/>
          </w:tcPr>
          <w:p w14:paraId="1F6BEC58"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 -  الاهداف المهاراتية الخاصة بالبرنامج</w:t>
            </w:r>
          </w:p>
          <w:p w14:paraId="0A56C00B"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ب1 –تمكين الطالب من معرفة مواصفات اللقاحات وانواعها.</w:t>
            </w:r>
          </w:p>
          <w:p w14:paraId="3D1211D4"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ب2-القدرة على تمييز اللقاحات البكتيرية عن الفايروسية.</w:t>
            </w:r>
          </w:p>
          <w:p w14:paraId="7942D5D1"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ب3 –القدرة على تحضير بعض اللقاحات عملياًمن خلال حقن حيوانات مختبرية .</w:t>
            </w:r>
          </w:p>
          <w:p w14:paraId="1411B108"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ب4-    تمكين الطالب من التمييز بين اللقاح.</w:t>
            </w:r>
          </w:p>
        </w:tc>
      </w:tr>
      <w:tr w:rsidR="003C118A" w:rsidRPr="00064F64" w14:paraId="50982775" w14:textId="77777777" w:rsidTr="00A22EF7">
        <w:trPr>
          <w:trHeight w:val="423"/>
        </w:trPr>
        <w:tc>
          <w:tcPr>
            <w:tcW w:w="9720" w:type="dxa"/>
            <w:shd w:val="clear" w:color="auto" w:fill="A7BFDE"/>
            <w:vAlign w:val="center"/>
          </w:tcPr>
          <w:p w14:paraId="63E7D9B7"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طرائق التعليم والتعلم </w:t>
            </w:r>
          </w:p>
        </w:tc>
      </w:tr>
      <w:tr w:rsidR="003C118A" w:rsidRPr="00064F64" w14:paraId="10E83C7B" w14:textId="77777777" w:rsidTr="00A22EF7">
        <w:trPr>
          <w:trHeight w:val="624"/>
        </w:trPr>
        <w:tc>
          <w:tcPr>
            <w:tcW w:w="9720" w:type="dxa"/>
            <w:shd w:val="clear" w:color="auto" w:fill="A7BFDE"/>
            <w:vAlign w:val="center"/>
          </w:tcPr>
          <w:p w14:paraId="782E9582"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استخدام الة العرض لعرض بعض الصور للقاحات بصورة عامة بأنواعها البكتيرية والفايروسية والطفيلية.</w:t>
            </w:r>
          </w:p>
          <w:p w14:paraId="2E2A8C8C"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استخدام بعض الامثلة من الواقع اليومي لتوضيح الاساسيات الخاطئة في اعطاء الللقاحات وطرق تحضيرها واهم العوامل المؤثرة في ذلك .</w:t>
            </w:r>
          </w:p>
          <w:p w14:paraId="315E9520"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العمل المختبري من خلال تعليم الطالب طرق اعطاء اللقاحات وقياس المحتوى البكتيري للقاحات البكتيرية وفحص العيارية للقاحات الفيروسية</w:t>
            </w:r>
          </w:p>
          <w:p w14:paraId="148BC44B"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استخدام اللقاحات الجاهزة والمجهزة من وزارة الصحة وبعض المؤسسات الصحية. </w:t>
            </w:r>
          </w:p>
          <w:p w14:paraId="50F638A7"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p>
        </w:tc>
      </w:tr>
      <w:tr w:rsidR="003C118A" w:rsidRPr="00064F64" w14:paraId="1572D127" w14:textId="77777777" w:rsidTr="00A22EF7">
        <w:trPr>
          <w:trHeight w:val="400"/>
        </w:trPr>
        <w:tc>
          <w:tcPr>
            <w:tcW w:w="9720" w:type="dxa"/>
            <w:shd w:val="clear" w:color="auto" w:fill="A7BFDE"/>
            <w:vAlign w:val="center"/>
          </w:tcPr>
          <w:p w14:paraId="3864FE0B"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طرائق التقييم </w:t>
            </w:r>
          </w:p>
        </w:tc>
      </w:tr>
      <w:tr w:rsidR="003C118A" w:rsidRPr="00064F64" w14:paraId="6E375148" w14:textId="77777777" w:rsidTr="00A22EF7">
        <w:trPr>
          <w:trHeight w:val="624"/>
        </w:trPr>
        <w:tc>
          <w:tcPr>
            <w:tcW w:w="9720" w:type="dxa"/>
            <w:shd w:val="clear" w:color="auto" w:fill="A7BFDE"/>
            <w:vAlign w:val="center"/>
          </w:tcPr>
          <w:p w14:paraId="70CE80E2"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p>
          <w:p w14:paraId="3D335563"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من خلال الاسئلة اليومية التي تطرح في المحاضرة</w:t>
            </w:r>
          </w:p>
          <w:p w14:paraId="755F9765"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الاختبارات الشفهية والتحريرية، وتشجيع مبدأ السؤال والاجابة</w:t>
            </w:r>
          </w:p>
          <w:p w14:paraId="6F3FF520"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الاختبار العملي.</w:t>
            </w:r>
          </w:p>
          <w:p w14:paraId="03ABBB26" w14:textId="77777777" w:rsidR="003C118A" w:rsidRPr="00064F64" w:rsidRDefault="003C118A" w:rsidP="006A2A87">
            <w:pPr>
              <w:autoSpaceDE w:val="0"/>
              <w:autoSpaceDN w:val="0"/>
              <w:adjustRightInd w:val="0"/>
              <w:rPr>
                <w:rFonts w:asciiTheme="majorBidi" w:hAnsiTheme="majorBidi" w:cstheme="majorBidi"/>
                <w:color w:val="000000"/>
                <w:sz w:val="24"/>
                <w:szCs w:val="24"/>
                <w:lang w:bidi="ar-IQ"/>
              </w:rPr>
            </w:pPr>
          </w:p>
        </w:tc>
      </w:tr>
      <w:tr w:rsidR="003C118A" w:rsidRPr="00064F64" w14:paraId="500807CF" w14:textId="77777777" w:rsidTr="006A2A87">
        <w:trPr>
          <w:trHeight w:val="547"/>
        </w:trPr>
        <w:tc>
          <w:tcPr>
            <w:tcW w:w="9720" w:type="dxa"/>
            <w:shd w:val="clear" w:color="auto" w:fill="A7BFDE"/>
            <w:vAlign w:val="center"/>
          </w:tcPr>
          <w:p w14:paraId="5B362500"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ج-  الاهداف الوجدانية والقيمية</w:t>
            </w:r>
          </w:p>
          <w:p w14:paraId="473655EE"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ج1- طرح الاسئلة والامثلة من الحياة اليومية وفتح باب المناقشة والاسئلة بين الطالبات لتشجيعهن على اكتساب مهارات المناقشة.</w:t>
            </w:r>
          </w:p>
          <w:p w14:paraId="0A8B58A4" w14:textId="77777777" w:rsidR="003C118A" w:rsidRPr="00064F64" w:rsidRDefault="003C118A" w:rsidP="00A22EF7">
            <w:pPr>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ج2-جلب نماذج من اللقاحات وتحفيز الطالبات على اعطاء الطلبة نماذج من اللقاحات وفحصها من خلال الزرع لاختبار العقامة او الحقن بالحيوانات لاجراء فحص السمية.</w:t>
            </w:r>
          </w:p>
          <w:p w14:paraId="1ED44281" w14:textId="77777777" w:rsidR="003C118A" w:rsidRPr="00064F64" w:rsidRDefault="003C118A" w:rsidP="006A2A87">
            <w:pPr>
              <w:autoSpaceDE w:val="0"/>
              <w:autoSpaceDN w:val="0"/>
              <w:adjustRightInd w:val="0"/>
              <w:ind w:left="612"/>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ج3- كذلك التدريب على طرق اعطاء اللقاحات في الحيوانات المختبرية وبأشراف.</w:t>
            </w:r>
          </w:p>
        </w:tc>
      </w:tr>
      <w:tr w:rsidR="003C118A" w:rsidRPr="00064F64" w14:paraId="79D5D033" w14:textId="77777777" w:rsidTr="00A22EF7">
        <w:trPr>
          <w:trHeight w:val="471"/>
        </w:trPr>
        <w:tc>
          <w:tcPr>
            <w:tcW w:w="9720" w:type="dxa"/>
            <w:shd w:val="clear" w:color="auto" w:fill="A7BFDE"/>
            <w:vAlign w:val="center"/>
          </w:tcPr>
          <w:p w14:paraId="5F206BD6" w14:textId="77777777" w:rsidR="003C118A" w:rsidRPr="00064F64" w:rsidRDefault="003C118A" w:rsidP="00A22EF7">
            <w:pPr>
              <w:tabs>
                <w:tab w:val="left" w:pos="612"/>
              </w:tabs>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طرائق التعليم والتعلم </w:t>
            </w:r>
          </w:p>
        </w:tc>
      </w:tr>
      <w:tr w:rsidR="003C118A" w:rsidRPr="00064F64" w14:paraId="29CBF797" w14:textId="77777777" w:rsidTr="00A22EF7">
        <w:trPr>
          <w:trHeight w:val="624"/>
        </w:trPr>
        <w:tc>
          <w:tcPr>
            <w:tcW w:w="9720" w:type="dxa"/>
            <w:shd w:val="clear" w:color="auto" w:fill="A7BFDE"/>
            <w:vAlign w:val="center"/>
          </w:tcPr>
          <w:p w14:paraId="1AA11E1B"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اعطاء الطلبة نماذج ملوثة والمطلوب منهم تشخيصها من المظهر الخارجي ومن ثم تشخيصها تحت المجهر</w:t>
            </w:r>
          </w:p>
          <w:p w14:paraId="320CA2BD" w14:textId="77777777" w:rsidR="003C118A" w:rsidRPr="00064F64" w:rsidRDefault="003C118A" w:rsidP="00D545F6">
            <w:pPr>
              <w:pStyle w:val="ListParagraph"/>
              <w:numPr>
                <w:ilvl w:val="0"/>
                <w:numId w:val="90"/>
              </w:numPr>
              <w:autoSpaceDE w:val="0"/>
              <w:autoSpaceDN w:val="0"/>
              <w:adjustRightInd w:val="0"/>
              <w:spacing w:after="0" w:line="240" w:lineRule="auto"/>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طرح سؤال او مثال من الحياة اليومية وفتح باب المناقشة والاسئلة بين الطالبات للتشجيعهن على اكتساب مهارات المناقشة</w:t>
            </w:r>
          </w:p>
        </w:tc>
      </w:tr>
      <w:tr w:rsidR="003C118A" w:rsidRPr="00064F64" w14:paraId="6895D721" w14:textId="77777777" w:rsidTr="00A22EF7">
        <w:trPr>
          <w:trHeight w:val="425"/>
        </w:trPr>
        <w:tc>
          <w:tcPr>
            <w:tcW w:w="9720" w:type="dxa"/>
            <w:shd w:val="clear" w:color="auto" w:fill="A7BFDE"/>
            <w:vAlign w:val="center"/>
          </w:tcPr>
          <w:p w14:paraId="10E627E9" w14:textId="77777777" w:rsidR="003C118A" w:rsidRPr="00064F64" w:rsidRDefault="003C118A" w:rsidP="00A22EF7">
            <w:pPr>
              <w:autoSpaceDE w:val="0"/>
              <w:autoSpaceDN w:val="0"/>
              <w:adjustRightInd w:val="0"/>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 xml:space="preserve">   طرائق التقييم </w:t>
            </w:r>
          </w:p>
        </w:tc>
      </w:tr>
      <w:tr w:rsidR="003C118A" w:rsidRPr="00064F64" w14:paraId="2F203928" w14:textId="77777777" w:rsidTr="00A22EF7">
        <w:trPr>
          <w:trHeight w:val="624"/>
        </w:trPr>
        <w:tc>
          <w:tcPr>
            <w:tcW w:w="9720" w:type="dxa"/>
            <w:shd w:val="clear" w:color="auto" w:fill="A7BFDE"/>
            <w:vAlign w:val="center"/>
          </w:tcPr>
          <w:p w14:paraId="576B03C0" w14:textId="77777777" w:rsidR="003C118A" w:rsidRPr="00064F64" w:rsidRDefault="003C118A" w:rsidP="00D545F6">
            <w:pPr>
              <w:pStyle w:val="ListParagraph"/>
              <w:numPr>
                <w:ilvl w:val="0"/>
                <w:numId w:val="148"/>
              </w:numPr>
              <w:autoSpaceDE w:val="0"/>
              <w:autoSpaceDN w:val="0"/>
              <w:adjustRightInd w:val="0"/>
              <w:spacing w:after="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الاختبارات القصيرة شبه اسبوعية في بداية الدرس النظري او العملي</w:t>
            </w:r>
          </w:p>
          <w:p w14:paraId="3F7BB2C5" w14:textId="77777777" w:rsidR="003C118A" w:rsidRPr="00064F64" w:rsidRDefault="003C118A" w:rsidP="00D545F6">
            <w:pPr>
              <w:pStyle w:val="ListParagraph"/>
              <w:numPr>
                <w:ilvl w:val="0"/>
                <w:numId w:val="148"/>
              </w:numPr>
              <w:autoSpaceDE w:val="0"/>
              <w:autoSpaceDN w:val="0"/>
              <w:adjustRightInd w:val="0"/>
              <w:spacing w:after="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الاختبارات الفصلية (النظري والعملي)</w:t>
            </w:r>
          </w:p>
          <w:p w14:paraId="0785F720" w14:textId="77777777" w:rsidR="003C118A" w:rsidRPr="00064F64" w:rsidRDefault="003C118A" w:rsidP="00D545F6">
            <w:pPr>
              <w:pStyle w:val="ListParagraph"/>
              <w:numPr>
                <w:ilvl w:val="0"/>
                <w:numId w:val="148"/>
              </w:numPr>
              <w:autoSpaceDE w:val="0"/>
              <w:autoSpaceDN w:val="0"/>
              <w:adjustRightInd w:val="0"/>
              <w:spacing w:after="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طرح الاسئلة المفاجئة والمتداخلة مع الشرح</w:t>
            </w:r>
          </w:p>
          <w:p w14:paraId="39664C02" w14:textId="77777777" w:rsidR="003C118A" w:rsidRPr="00064F64" w:rsidRDefault="003C118A" w:rsidP="00D545F6">
            <w:pPr>
              <w:pStyle w:val="ListParagraph"/>
              <w:numPr>
                <w:ilvl w:val="0"/>
                <w:numId w:val="148"/>
              </w:numPr>
              <w:autoSpaceDE w:val="0"/>
              <w:autoSpaceDN w:val="0"/>
              <w:adjustRightInd w:val="0"/>
              <w:spacing w:after="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طرح الامثلة من الحياة العامة </w:t>
            </w:r>
          </w:p>
          <w:p w14:paraId="247ECA36" w14:textId="77777777" w:rsidR="003C118A" w:rsidRPr="00064F64" w:rsidRDefault="003C118A" w:rsidP="00D545F6">
            <w:pPr>
              <w:pStyle w:val="ListParagraph"/>
              <w:numPr>
                <w:ilvl w:val="0"/>
                <w:numId w:val="148"/>
              </w:numPr>
              <w:autoSpaceDE w:val="0"/>
              <w:autoSpaceDN w:val="0"/>
              <w:adjustRightInd w:val="0"/>
              <w:spacing w:after="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طرح اسئلة على الطلاب تكون اجاباتها غير موجودة في المحاضرات لتدريبهم على الاستعانة بالمصادر المكتبية والالكترونية لتعويد الطالب على استنباط المجهول</w:t>
            </w:r>
          </w:p>
        </w:tc>
      </w:tr>
      <w:tr w:rsidR="003C118A" w:rsidRPr="00064F64" w14:paraId="32DE373F" w14:textId="77777777" w:rsidTr="00A22EF7">
        <w:trPr>
          <w:trHeight w:val="1584"/>
        </w:trPr>
        <w:tc>
          <w:tcPr>
            <w:tcW w:w="9720" w:type="dxa"/>
            <w:shd w:val="clear" w:color="auto" w:fill="A7BFDE"/>
            <w:vAlign w:val="center"/>
          </w:tcPr>
          <w:p w14:paraId="023D8E93" w14:textId="77777777" w:rsidR="003C118A" w:rsidRPr="00064F64" w:rsidRDefault="003C118A" w:rsidP="00A22EF7">
            <w:pPr>
              <w:autoSpaceDE w:val="0"/>
              <w:autoSpaceDN w:val="0"/>
              <w:adjustRightInd w:val="0"/>
              <w:ind w:left="43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 - المهارات  العامة والتاهيلية المنقولة ( المهارات الأخرى المتعلقة</w:t>
            </w:r>
            <w:r w:rsidR="006A2A87" w:rsidRPr="00064F64">
              <w:rPr>
                <w:rFonts w:asciiTheme="majorBidi" w:hAnsiTheme="majorBidi" w:cstheme="majorBidi"/>
                <w:color w:val="000000"/>
                <w:sz w:val="24"/>
                <w:szCs w:val="24"/>
                <w:rtl/>
                <w:lang w:bidi="ar-IQ"/>
              </w:rPr>
              <w:t xml:space="preserve"> بقابلية التوظيف والتطور الشخصي</w:t>
            </w:r>
            <w:r w:rsidRPr="00064F64">
              <w:rPr>
                <w:rFonts w:asciiTheme="majorBidi" w:hAnsiTheme="majorBidi" w:cstheme="majorBidi"/>
                <w:color w:val="000000"/>
                <w:sz w:val="24"/>
                <w:szCs w:val="24"/>
                <w:rtl/>
                <w:lang w:bidi="ar-IQ"/>
              </w:rPr>
              <w:t>).</w:t>
            </w:r>
          </w:p>
          <w:p w14:paraId="0E93451E" w14:textId="77777777" w:rsidR="003C118A" w:rsidRPr="00064F64" w:rsidRDefault="003C118A" w:rsidP="00A22EF7">
            <w:pPr>
              <w:tabs>
                <w:tab w:val="left" w:pos="687"/>
              </w:tabs>
              <w:autoSpaceDE w:val="0"/>
              <w:autoSpaceDN w:val="0"/>
              <w:adjustRightInd w:val="0"/>
              <w:spacing w:line="276" w:lineRule="auto"/>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د1- استنباط المجهول من خلال البحث العلمي</w:t>
            </w:r>
          </w:p>
          <w:p w14:paraId="42CF4DB7" w14:textId="77777777" w:rsidR="003C118A" w:rsidRPr="00064F64" w:rsidRDefault="003C118A" w:rsidP="00A22EF7">
            <w:pPr>
              <w:tabs>
                <w:tab w:val="left" w:pos="687"/>
              </w:tabs>
              <w:autoSpaceDE w:val="0"/>
              <w:autoSpaceDN w:val="0"/>
              <w:adjustRightInd w:val="0"/>
              <w:spacing w:line="276" w:lineRule="auto"/>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د2-  تنبيه على الاخطاء الموجودة في اجابات الطلاب  التحريرية والشفوية ومناقشتها </w:t>
            </w:r>
          </w:p>
          <w:p w14:paraId="25E550B4" w14:textId="77777777" w:rsidR="003C118A" w:rsidRPr="00064F64" w:rsidRDefault="003C118A" w:rsidP="00A22EF7">
            <w:pPr>
              <w:tabs>
                <w:tab w:val="left" w:pos="687"/>
              </w:tabs>
              <w:autoSpaceDE w:val="0"/>
              <w:autoSpaceDN w:val="0"/>
              <w:adjustRightInd w:val="0"/>
              <w:spacing w:line="276" w:lineRule="auto"/>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د3-  تنبيه على الاخطاء اثناء اعطاء اللقاحات وطرق تحضيرها عملياً  في المختبر</w:t>
            </w:r>
          </w:p>
          <w:p w14:paraId="6955E075" w14:textId="77777777" w:rsidR="003C118A" w:rsidRPr="00064F64" w:rsidRDefault="003C118A" w:rsidP="00A22EF7">
            <w:pPr>
              <w:tabs>
                <w:tab w:val="left" w:pos="687"/>
              </w:tabs>
              <w:autoSpaceDE w:val="0"/>
              <w:autoSpaceDN w:val="0"/>
              <w:adjustRightInd w:val="0"/>
              <w:ind w:left="612"/>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د4-  مكافاتهم على النجاح لتشجيعهم على تطوير مهاراتهم في الجزء العملي</w:t>
            </w:r>
          </w:p>
          <w:p w14:paraId="1E90C4E5" w14:textId="77777777" w:rsidR="003C118A" w:rsidRPr="00064F64" w:rsidRDefault="003C118A" w:rsidP="00A22EF7">
            <w:pPr>
              <w:tabs>
                <w:tab w:val="left" w:pos="687"/>
              </w:tabs>
              <w:autoSpaceDE w:val="0"/>
              <w:autoSpaceDN w:val="0"/>
              <w:adjustRightInd w:val="0"/>
              <w:ind w:left="612"/>
              <w:rPr>
                <w:rFonts w:asciiTheme="majorBidi" w:hAnsiTheme="majorBidi" w:cstheme="majorBidi"/>
                <w:color w:val="000000"/>
                <w:sz w:val="24"/>
                <w:szCs w:val="24"/>
                <w:lang w:bidi="ar-IQ"/>
              </w:rPr>
            </w:pPr>
          </w:p>
        </w:tc>
      </w:tr>
    </w:tbl>
    <w:p w14:paraId="11FA2C41" w14:textId="77777777" w:rsidR="003C118A" w:rsidRPr="004D597B" w:rsidRDefault="003C118A" w:rsidP="003C118A">
      <w:pPr>
        <w:autoSpaceDE w:val="0"/>
        <w:autoSpaceDN w:val="0"/>
        <w:adjustRightInd w:val="0"/>
        <w:spacing w:after="200" w:line="276" w:lineRule="auto"/>
        <w:rPr>
          <w:sz w:val="8"/>
          <w:szCs w:val="8"/>
          <w:rtl/>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60"/>
        <w:gridCol w:w="1260"/>
        <w:gridCol w:w="2160"/>
        <w:gridCol w:w="2160"/>
        <w:gridCol w:w="1440"/>
        <w:gridCol w:w="1440"/>
      </w:tblGrid>
      <w:tr w:rsidR="003C118A" w:rsidRPr="00064F64" w14:paraId="6B10FB16" w14:textId="77777777" w:rsidTr="00A22EF7">
        <w:trPr>
          <w:trHeight w:val="538"/>
        </w:trPr>
        <w:tc>
          <w:tcPr>
            <w:tcW w:w="9720" w:type="dxa"/>
            <w:gridSpan w:val="6"/>
            <w:shd w:val="clear" w:color="auto" w:fill="A7BFDE"/>
            <w:vAlign w:val="center"/>
          </w:tcPr>
          <w:p w14:paraId="45806E37" w14:textId="77777777" w:rsidR="003C118A" w:rsidRPr="00064F64" w:rsidRDefault="003C118A" w:rsidP="00D545F6">
            <w:pPr>
              <w:numPr>
                <w:ilvl w:val="0"/>
                <w:numId w:val="144"/>
              </w:numPr>
              <w:tabs>
                <w:tab w:val="left" w:pos="43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lastRenderedPageBreak/>
              <w:t>بنية المقرر</w:t>
            </w:r>
          </w:p>
        </w:tc>
      </w:tr>
      <w:tr w:rsidR="003C118A" w:rsidRPr="00064F64" w14:paraId="234B3EDC" w14:textId="77777777" w:rsidTr="00A22EF7">
        <w:trPr>
          <w:trHeight w:val="907"/>
        </w:trPr>
        <w:tc>
          <w:tcPr>
            <w:tcW w:w="1260" w:type="dxa"/>
            <w:shd w:val="clear" w:color="auto" w:fill="A7BFDE"/>
            <w:vAlign w:val="center"/>
          </w:tcPr>
          <w:p w14:paraId="057D634C"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الأسبوع</w:t>
            </w:r>
          </w:p>
        </w:tc>
        <w:tc>
          <w:tcPr>
            <w:tcW w:w="1260" w:type="dxa"/>
            <w:shd w:val="clear" w:color="auto" w:fill="D3DFEE"/>
            <w:vAlign w:val="center"/>
          </w:tcPr>
          <w:p w14:paraId="36570817"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الساعات</w:t>
            </w:r>
          </w:p>
        </w:tc>
        <w:tc>
          <w:tcPr>
            <w:tcW w:w="2160" w:type="dxa"/>
            <w:shd w:val="clear" w:color="auto" w:fill="A7BFDE"/>
            <w:vAlign w:val="center"/>
          </w:tcPr>
          <w:p w14:paraId="43DE3E03"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مخرجات التعلم المطلوبة</w:t>
            </w:r>
          </w:p>
        </w:tc>
        <w:tc>
          <w:tcPr>
            <w:tcW w:w="2160" w:type="dxa"/>
            <w:shd w:val="clear" w:color="auto" w:fill="D3DFEE"/>
            <w:vAlign w:val="center"/>
          </w:tcPr>
          <w:p w14:paraId="3FFDC2E5"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اسم الوحدة / المساق أو الموضوع</w:t>
            </w:r>
          </w:p>
        </w:tc>
        <w:tc>
          <w:tcPr>
            <w:tcW w:w="1440" w:type="dxa"/>
            <w:shd w:val="clear" w:color="auto" w:fill="A7BFDE"/>
            <w:vAlign w:val="center"/>
          </w:tcPr>
          <w:p w14:paraId="052AA1D0"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طريقة التعليم</w:t>
            </w:r>
          </w:p>
        </w:tc>
        <w:tc>
          <w:tcPr>
            <w:tcW w:w="1440" w:type="dxa"/>
            <w:shd w:val="clear" w:color="auto" w:fill="D3DFEE"/>
            <w:vAlign w:val="center"/>
          </w:tcPr>
          <w:p w14:paraId="4F8E5B23" w14:textId="77777777" w:rsidR="003C118A" w:rsidRPr="00064F64" w:rsidRDefault="003C118A" w:rsidP="00A22EF7">
            <w:pPr>
              <w:autoSpaceDE w:val="0"/>
              <w:autoSpaceDN w:val="0"/>
              <w:adjustRightInd w:val="0"/>
              <w:jc w:val="cente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طريقة التقييم</w:t>
            </w:r>
          </w:p>
        </w:tc>
      </w:tr>
      <w:tr w:rsidR="003C118A" w:rsidRPr="00064F64" w14:paraId="27121D5B" w14:textId="77777777" w:rsidTr="00A22EF7">
        <w:trPr>
          <w:trHeight w:val="399"/>
        </w:trPr>
        <w:tc>
          <w:tcPr>
            <w:tcW w:w="1260" w:type="dxa"/>
            <w:tcBorders>
              <w:right w:val="single" w:sz="6" w:space="0" w:color="4F81BD"/>
            </w:tcBorders>
            <w:shd w:val="clear" w:color="auto" w:fill="A7BFDE"/>
            <w:vAlign w:val="center"/>
          </w:tcPr>
          <w:p w14:paraId="18B73C0A"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الاول</w:t>
            </w:r>
          </w:p>
        </w:tc>
        <w:tc>
          <w:tcPr>
            <w:tcW w:w="1260" w:type="dxa"/>
            <w:tcBorders>
              <w:left w:val="single" w:sz="6" w:space="0" w:color="4F81BD"/>
              <w:right w:val="single" w:sz="6" w:space="0" w:color="4F81BD"/>
            </w:tcBorders>
            <w:shd w:val="clear" w:color="auto" w:fill="A7BFDE"/>
            <w:vAlign w:val="center"/>
          </w:tcPr>
          <w:p w14:paraId="4887155D"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014B6070"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التعريف باللقاحات </w:t>
            </w:r>
          </w:p>
        </w:tc>
        <w:tc>
          <w:tcPr>
            <w:tcW w:w="2160" w:type="dxa"/>
            <w:tcBorders>
              <w:left w:val="single" w:sz="6" w:space="0" w:color="4F81BD"/>
              <w:right w:val="single" w:sz="6" w:space="0" w:color="4F81BD"/>
            </w:tcBorders>
            <w:shd w:val="clear" w:color="auto" w:fill="A7BFDE"/>
            <w:vAlign w:val="center"/>
          </w:tcPr>
          <w:p w14:paraId="43BF5F63"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مقدمة عن اللقاحات</w:t>
            </w:r>
          </w:p>
        </w:tc>
        <w:tc>
          <w:tcPr>
            <w:tcW w:w="1440" w:type="dxa"/>
            <w:tcBorders>
              <w:left w:val="single" w:sz="6" w:space="0" w:color="4F81BD"/>
              <w:right w:val="single" w:sz="6" w:space="0" w:color="4F81BD"/>
            </w:tcBorders>
            <w:shd w:val="clear" w:color="auto" w:fill="A7BFDE"/>
            <w:vAlign w:val="center"/>
          </w:tcPr>
          <w:p w14:paraId="1FBB235F"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6948C09C"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3BF2EF22" w14:textId="77777777" w:rsidTr="00A22EF7">
        <w:trPr>
          <w:trHeight w:val="339"/>
        </w:trPr>
        <w:tc>
          <w:tcPr>
            <w:tcW w:w="1260" w:type="dxa"/>
            <w:shd w:val="clear" w:color="auto" w:fill="A7BFDE"/>
            <w:vAlign w:val="center"/>
          </w:tcPr>
          <w:p w14:paraId="7CFCE91F" w14:textId="77777777" w:rsidR="003C118A" w:rsidRPr="00064F64" w:rsidRDefault="003C118A" w:rsidP="003C118A">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الثاني</w:t>
            </w:r>
          </w:p>
        </w:tc>
        <w:tc>
          <w:tcPr>
            <w:tcW w:w="1260" w:type="dxa"/>
            <w:shd w:val="clear" w:color="auto" w:fill="D3DFEE"/>
            <w:vAlign w:val="center"/>
          </w:tcPr>
          <w:p w14:paraId="0D884BE4" w14:textId="77777777" w:rsidR="003C118A" w:rsidRPr="00064F64" w:rsidRDefault="003C118A" w:rsidP="003C118A">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shd w:val="clear" w:color="auto" w:fill="A7BFDE"/>
            <w:vAlign w:val="center"/>
          </w:tcPr>
          <w:p w14:paraId="40D42698" w14:textId="77777777" w:rsidR="003C118A" w:rsidRPr="00064F64" w:rsidRDefault="003C118A" w:rsidP="003C118A">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انواع الاستجابة المناعية </w:t>
            </w:r>
          </w:p>
        </w:tc>
        <w:tc>
          <w:tcPr>
            <w:tcW w:w="2160" w:type="dxa"/>
            <w:shd w:val="clear" w:color="auto" w:fill="D3DFEE"/>
            <w:vAlign w:val="center"/>
          </w:tcPr>
          <w:p w14:paraId="25D97AF9" w14:textId="77777777" w:rsidR="003C118A" w:rsidRPr="00064F64" w:rsidRDefault="003C118A" w:rsidP="003C118A">
            <w:pPr>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الاستجابة المناعية للقاحات</w:t>
            </w:r>
          </w:p>
        </w:tc>
        <w:tc>
          <w:tcPr>
            <w:tcW w:w="1440" w:type="dxa"/>
            <w:shd w:val="clear" w:color="auto" w:fill="A7BFDE"/>
            <w:vAlign w:val="center"/>
          </w:tcPr>
          <w:p w14:paraId="234F6F8F"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shd w:val="clear" w:color="auto" w:fill="D3DFEE"/>
            <w:vAlign w:val="center"/>
          </w:tcPr>
          <w:p w14:paraId="39779744"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50AA3455" w14:textId="77777777" w:rsidTr="00A22EF7">
        <w:trPr>
          <w:trHeight w:val="320"/>
        </w:trPr>
        <w:tc>
          <w:tcPr>
            <w:tcW w:w="1260" w:type="dxa"/>
            <w:tcBorders>
              <w:right w:val="single" w:sz="6" w:space="0" w:color="4F81BD"/>
            </w:tcBorders>
            <w:shd w:val="clear" w:color="auto" w:fill="A7BFDE"/>
            <w:vAlign w:val="center"/>
          </w:tcPr>
          <w:p w14:paraId="71CCC69D"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الثالث</w:t>
            </w:r>
          </w:p>
        </w:tc>
        <w:tc>
          <w:tcPr>
            <w:tcW w:w="1260" w:type="dxa"/>
            <w:tcBorders>
              <w:left w:val="single" w:sz="6" w:space="0" w:color="4F81BD"/>
              <w:right w:val="single" w:sz="6" w:space="0" w:color="4F81BD"/>
            </w:tcBorders>
            <w:shd w:val="clear" w:color="auto" w:fill="A7BFDE"/>
            <w:vAlign w:val="center"/>
          </w:tcPr>
          <w:p w14:paraId="57EC5804"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20F96959"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االتعرف  بطرق التمنيع </w:t>
            </w:r>
          </w:p>
        </w:tc>
        <w:tc>
          <w:tcPr>
            <w:tcW w:w="2160" w:type="dxa"/>
            <w:tcBorders>
              <w:left w:val="single" w:sz="6" w:space="0" w:color="4F81BD"/>
              <w:right w:val="single" w:sz="6" w:space="0" w:color="4F81BD"/>
            </w:tcBorders>
            <w:shd w:val="clear" w:color="auto" w:fill="A7BFDE"/>
            <w:vAlign w:val="center"/>
          </w:tcPr>
          <w:p w14:paraId="1B4B3148"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انواع التمنيع</w:t>
            </w:r>
          </w:p>
        </w:tc>
        <w:tc>
          <w:tcPr>
            <w:tcW w:w="1440" w:type="dxa"/>
            <w:tcBorders>
              <w:left w:val="single" w:sz="6" w:space="0" w:color="4F81BD"/>
              <w:right w:val="single" w:sz="6" w:space="0" w:color="4F81BD"/>
            </w:tcBorders>
            <w:shd w:val="clear" w:color="auto" w:fill="A7BFDE"/>
            <w:vAlign w:val="center"/>
          </w:tcPr>
          <w:p w14:paraId="2EAE689B"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73EFC6CA"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151007E1" w14:textId="77777777" w:rsidTr="00A22EF7">
        <w:trPr>
          <w:trHeight w:val="331"/>
        </w:trPr>
        <w:tc>
          <w:tcPr>
            <w:tcW w:w="1260" w:type="dxa"/>
            <w:shd w:val="clear" w:color="auto" w:fill="A7BFDE"/>
            <w:vAlign w:val="center"/>
          </w:tcPr>
          <w:p w14:paraId="2CA691F2"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الرابع</w:t>
            </w:r>
          </w:p>
        </w:tc>
        <w:tc>
          <w:tcPr>
            <w:tcW w:w="1260" w:type="dxa"/>
            <w:shd w:val="clear" w:color="auto" w:fill="D3DFEE"/>
            <w:vAlign w:val="center"/>
          </w:tcPr>
          <w:p w14:paraId="0D39CE6E"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shd w:val="clear" w:color="auto" w:fill="A7BFDE"/>
            <w:vAlign w:val="center"/>
          </w:tcPr>
          <w:p w14:paraId="7DB0F972"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التعريف باللقاحات العراقية </w:t>
            </w:r>
          </w:p>
        </w:tc>
        <w:tc>
          <w:tcPr>
            <w:tcW w:w="2160" w:type="dxa"/>
            <w:shd w:val="clear" w:color="auto" w:fill="D3DFEE"/>
            <w:vAlign w:val="center"/>
          </w:tcPr>
          <w:p w14:paraId="095E800E"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اللقاحات المنتجه في العراق</w:t>
            </w:r>
          </w:p>
        </w:tc>
        <w:tc>
          <w:tcPr>
            <w:tcW w:w="1440" w:type="dxa"/>
            <w:shd w:val="clear" w:color="auto" w:fill="A7BFDE"/>
            <w:vAlign w:val="center"/>
          </w:tcPr>
          <w:p w14:paraId="09635375"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shd w:val="clear" w:color="auto" w:fill="D3DFEE"/>
            <w:vAlign w:val="center"/>
          </w:tcPr>
          <w:p w14:paraId="42857616"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68D65321" w14:textId="77777777" w:rsidTr="00A22EF7">
        <w:trPr>
          <w:trHeight w:val="340"/>
        </w:trPr>
        <w:tc>
          <w:tcPr>
            <w:tcW w:w="1260" w:type="dxa"/>
            <w:tcBorders>
              <w:right w:val="single" w:sz="6" w:space="0" w:color="4F81BD"/>
            </w:tcBorders>
            <w:shd w:val="clear" w:color="auto" w:fill="A7BFDE"/>
            <w:vAlign w:val="center"/>
          </w:tcPr>
          <w:p w14:paraId="230B0D12"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الخامس</w:t>
            </w:r>
          </w:p>
        </w:tc>
        <w:tc>
          <w:tcPr>
            <w:tcW w:w="1260" w:type="dxa"/>
            <w:tcBorders>
              <w:left w:val="single" w:sz="6" w:space="0" w:color="4F81BD"/>
              <w:right w:val="single" w:sz="6" w:space="0" w:color="4F81BD"/>
            </w:tcBorders>
            <w:shd w:val="clear" w:color="auto" w:fill="A7BFDE"/>
            <w:vAlign w:val="center"/>
          </w:tcPr>
          <w:p w14:paraId="7A012634"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1923A1B6"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انواع اللقاحات البكتيرية والفايروسية </w:t>
            </w:r>
          </w:p>
        </w:tc>
        <w:tc>
          <w:tcPr>
            <w:tcW w:w="2160" w:type="dxa"/>
            <w:tcBorders>
              <w:left w:val="single" w:sz="6" w:space="0" w:color="4F81BD"/>
              <w:right w:val="single" w:sz="6" w:space="0" w:color="4F81BD"/>
            </w:tcBorders>
            <w:shd w:val="clear" w:color="auto" w:fill="A7BFDE"/>
            <w:vAlign w:val="center"/>
          </w:tcPr>
          <w:p w14:paraId="06FF90AC"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انواع اللقاحات</w:t>
            </w:r>
          </w:p>
        </w:tc>
        <w:tc>
          <w:tcPr>
            <w:tcW w:w="1440" w:type="dxa"/>
            <w:tcBorders>
              <w:left w:val="single" w:sz="6" w:space="0" w:color="4F81BD"/>
              <w:right w:val="single" w:sz="6" w:space="0" w:color="4F81BD"/>
            </w:tcBorders>
            <w:shd w:val="clear" w:color="auto" w:fill="A7BFDE"/>
            <w:vAlign w:val="center"/>
          </w:tcPr>
          <w:p w14:paraId="155DC9E3"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4A16D42B"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06726143" w14:textId="77777777" w:rsidTr="00A22EF7">
        <w:trPr>
          <w:trHeight w:val="323"/>
        </w:trPr>
        <w:tc>
          <w:tcPr>
            <w:tcW w:w="1260" w:type="dxa"/>
            <w:shd w:val="clear" w:color="auto" w:fill="A7BFDE"/>
            <w:vAlign w:val="center"/>
          </w:tcPr>
          <w:p w14:paraId="01400D35"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السادس</w:t>
            </w:r>
          </w:p>
        </w:tc>
        <w:tc>
          <w:tcPr>
            <w:tcW w:w="1260" w:type="dxa"/>
            <w:shd w:val="clear" w:color="auto" w:fill="D3DFEE"/>
            <w:vAlign w:val="center"/>
          </w:tcPr>
          <w:p w14:paraId="1147532B"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shd w:val="clear" w:color="auto" w:fill="A7BFDE"/>
            <w:vAlign w:val="center"/>
          </w:tcPr>
          <w:p w14:paraId="784E52D7"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التعرف على الامصال الوقائية والاختبارات الخاصة بها </w:t>
            </w:r>
          </w:p>
        </w:tc>
        <w:tc>
          <w:tcPr>
            <w:tcW w:w="2160" w:type="dxa"/>
            <w:shd w:val="clear" w:color="auto" w:fill="D3DFEE"/>
            <w:vAlign w:val="center"/>
          </w:tcPr>
          <w:p w14:paraId="6FCCEC9D"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اختبارات اللقاح والامصال الوقائية</w:t>
            </w:r>
          </w:p>
        </w:tc>
        <w:tc>
          <w:tcPr>
            <w:tcW w:w="1440" w:type="dxa"/>
            <w:shd w:val="clear" w:color="auto" w:fill="A7BFDE"/>
          </w:tcPr>
          <w:p w14:paraId="239E37DA" w14:textId="77777777" w:rsidR="003C118A" w:rsidRPr="00064F64" w:rsidRDefault="003C118A" w:rsidP="003C118A">
            <w:pPr>
              <w:rPr>
                <w:rFonts w:asciiTheme="majorBidi" w:hAnsiTheme="majorBidi" w:cstheme="majorBidi"/>
                <w:sz w:val="24"/>
                <w:szCs w:val="24"/>
              </w:rPr>
            </w:pPr>
          </w:p>
        </w:tc>
        <w:tc>
          <w:tcPr>
            <w:tcW w:w="1440" w:type="dxa"/>
            <w:shd w:val="clear" w:color="auto" w:fill="D3DFEE"/>
          </w:tcPr>
          <w:p w14:paraId="07D16091" w14:textId="77777777" w:rsidR="003C118A" w:rsidRPr="00064F64" w:rsidRDefault="003C118A" w:rsidP="003C118A">
            <w:pPr>
              <w:rPr>
                <w:rFonts w:asciiTheme="majorBidi" w:hAnsiTheme="majorBidi" w:cstheme="majorBidi"/>
                <w:sz w:val="24"/>
                <w:szCs w:val="24"/>
              </w:rPr>
            </w:pPr>
          </w:p>
        </w:tc>
      </w:tr>
      <w:tr w:rsidR="003C118A" w:rsidRPr="00064F64" w14:paraId="3E8EBEDE" w14:textId="77777777" w:rsidTr="00A22EF7">
        <w:trPr>
          <w:trHeight w:val="319"/>
        </w:trPr>
        <w:tc>
          <w:tcPr>
            <w:tcW w:w="1260" w:type="dxa"/>
            <w:tcBorders>
              <w:right w:val="single" w:sz="6" w:space="0" w:color="4F81BD"/>
            </w:tcBorders>
            <w:shd w:val="clear" w:color="auto" w:fill="A7BFDE"/>
            <w:vAlign w:val="center"/>
          </w:tcPr>
          <w:p w14:paraId="6D09FEDC"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السابع</w:t>
            </w:r>
          </w:p>
        </w:tc>
        <w:tc>
          <w:tcPr>
            <w:tcW w:w="1260" w:type="dxa"/>
            <w:tcBorders>
              <w:left w:val="single" w:sz="6" w:space="0" w:color="4F81BD"/>
              <w:right w:val="single" w:sz="6" w:space="0" w:color="4F81BD"/>
            </w:tcBorders>
            <w:shd w:val="clear" w:color="auto" w:fill="A7BFDE"/>
            <w:vAlign w:val="center"/>
          </w:tcPr>
          <w:p w14:paraId="33832E9D"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4AA01E11"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التعرف على طرق تحضير اللقاحات الحية والميتة والمضعفة </w:t>
            </w:r>
          </w:p>
        </w:tc>
        <w:tc>
          <w:tcPr>
            <w:tcW w:w="2160" w:type="dxa"/>
            <w:tcBorders>
              <w:left w:val="single" w:sz="6" w:space="0" w:color="4F81BD"/>
              <w:right w:val="single" w:sz="6" w:space="0" w:color="4F81BD"/>
            </w:tcBorders>
            <w:shd w:val="clear" w:color="auto" w:fill="A7BFDE"/>
            <w:vAlign w:val="center"/>
          </w:tcPr>
          <w:p w14:paraId="7BAE54A1" w14:textId="77777777" w:rsidR="003C118A" w:rsidRPr="00064F64" w:rsidRDefault="003C118A" w:rsidP="003C118A">
            <w:pPr>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اللقاحات الحية والميتة والمضعفة</w:t>
            </w:r>
          </w:p>
        </w:tc>
        <w:tc>
          <w:tcPr>
            <w:tcW w:w="1440" w:type="dxa"/>
            <w:tcBorders>
              <w:left w:val="single" w:sz="6" w:space="0" w:color="4F81BD"/>
              <w:right w:val="single" w:sz="6" w:space="0" w:color="4F81BD"/>
            </w:tcBorders>
            <w:shd w:val="clear" w:color="auto" w:fill="A7BFDE"/>
            <w:vAlign w:val="center"/>
          </w:tcPr>
          <w:p w14:paraId="69F19840"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746AC183"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64F64" w14:paraId="3C1905DA" w14:textId="77777777" w:rsidTr="00A22EF7">
        <w:trPr>
          <w:trHeight w:val="319"/>
        </w:trPr>
        <w:tc>
          <w:tcPr>
            <w:tcW w:w="1260" w:type="dxa"/>
            <w:tcBorders>
              <w:right w:val="single" w:sz="6" w:space="0" w:color="4F81BD"/>
            </w:tcBorders>
            <w:shd w:val="clear" w:color="auto" w:fill="A7BFDE"/>
            <w:vAlign w:val="center"/>
          </w:tcPr>
          <w:p w14:paraId="053D234B"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الثامن</w:t>
            </w:r>
          </w:p>
        </w:tc>
        <w:tc>
          <w:tcPr>
            <w:tcW w:w="1260" w:type="dxa"/>
            <w:tcBorders>
              <w:left w:val="single" w:sz="6" w:space="0" w:color="4F81BD"/>
              <w:right w:val="single" w:sz="6" w:space="0" w:color="4F81BD"/>
            </w:tcBorders>
            <w:shd w:val="clear" w:color="auto" w:fill="A7BFDE"/>
            <w:vAlign w:val="center"/>
          </w:tcPr>
          <w:p w14:paraId="157FA327"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5CA2DDC4"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التعرف على وسائل وطرق انتاج اللقاحات </w:t>
            </w:r>
          </w:p>
        </w:tc>
        <w:tc>
          <w:tcPr>
            <w:tcW w:w="2160" w:type="dxa"/>
            <w:tcBorders>
              <w:left w:val="single" w:sz="6" w:space="0" w:color="4F81BD"/>
              <w:right w:val="single" w:sz="6" w:space="0" w:color="4F81BD"/>
            </w:tcBorders>
            <w:shd w:val="clear" w:color="auto" w:fill="A7BFDE"/>
            <w:vAlign w:val="center"/>
          </w:tcPr>
          <w:p w14:paraId="6F2296CB"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تحضير اللقاحات </w:t>
            </w:r>
          </w:p>
        </w:tc>
        <w:tc>
          <w:tcPr>
            <w:tcW w:w="1440" w:type="dxa"/>
            <w:tcBorders>
              <w:left w:val="single" w:sz="6" w:space="0" w:color="4F81BD"/>
              <w:right w:val="single" w:sz="6" w:space="0" w:color="4F81BD"/>
            </w:tcBorders>
            <w:shd w:val="clear" w:color="auto" w:fill="A7BFDE"/>
            <w:vAlign w:val="center"/>
          </w:tcPr>
          <w:p w14:paraId="1CFFEDD9"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21545A4D"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49AF46D9" w14:textId="77777777" w:rsidTr="00A22EF7">
        <w:trPr>
          <w:trHeight w:val="319"/>
        </w:trPr>
        <w:tc>
          <w:tcPr>
            <w:tcW w:w="1260" w:type="dxa"/>
            <w:tcBorders>
              <w:right w:val="single" w:sz="6" w:space="0" w:color="4F81BD"/>
            </w:tcBorders>
            <w:shd w:val="clear" w:color="auto" w:fill="A7BFDE"/>
            <w:vAlign w:val="center"/>
          </w:tcPr>
          <w:p w14:paraId="270259C8"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التاسع</w:t>
            </w:r>
          </w:p>
        </w:tc>
        <w:tc>
          <w:tcPr>
            <w:tcW w:w="1260" w:type="dxa"/>
            <w:tcBorders>
              <w:left w:val="single" w:sz="6" w:space="0" w:color="4F81BD"/>
              <w:right w:val="single" w:sz="6" w:space="0" w:color="4F81BD"/>
            </w:tcBorders>
            <w:shd w:val="clear" w:color="auto" w:fill="A7BFDE"/>
            <w:vAlign w:val="center"/>
          </w:tcPr>
          <w:p w14:paraId="203B227A"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17A66D7A"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توضيح الطرق المتبعة بأعطاء اللقاحات , فموياً ووريدياً وعن طريق الجلد </w:t>
            </w:r>
          </w:p>
        </w:tc>
        <w:tc>
          <w:tcPr>
            <w:tcW w:w="2160" w:type="dxa"/>
            <w:tcBorders>
              <w:left w:val="single" w:sz="6" w:space="0" w:color="4F81BD"/>
              <w:right w:val="single" w:sz="6" w:space="0" w:color="4F81BD"/>
            </w:tcBorders>
            <w:shd w:val="clear" w:color="auto" w:fill="A7BFDE"/>
            <w:vAlign w:val="center"/>
          </w:tcPr>
          <w:p w14:paraId="66C29BEA"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طرق اعطاء اللقاحات</w:t>
            </w:r>
          </w:p>
        </w:tc>
        <w:tc>
          <w:tcPr>
            <w:tcW w:w="1440" w:type="dxa"/>
            <w:tcBorders>
              <w:left w:val="single" w:sz="6" w:space="0" w:color="4F81BD"/>
              <w:right w:val="single" w:sz="6" w:space="0" w:color="4F81BD"/>
            </w:tcBorders>
            <w:shd w:val="clear" w:color="auto" w:fill="A7BFDE"/>
            <w:vAlign w:val="center"/>
          </w:tcPr>
          <w:p w14:paraId="52E43B7F"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18CB48A9"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6EDDFE17" w14:textId="77777777" w:rsidTr="00A22EF7">
        <w:trPr>
          <w:trHeight w:val="319"/>
        </w:trPr>
        <w:tc>
          <w:tcPr>
            <w:tcW w:w="1260" w:type="dxa"/>
            <w:tcBorders>
              <w:right w:val="single" w:sz="6" w:space="0" w:color="4F81BD"/>
            </w:tcBorders>
            <w:shd w:val="clear" w:color="auto" w:fill="A7BFDE"/>
            <w:vAlign w:val="center"/>
          </w:tcPr>
          <w:p w14:paraId="643DC94C"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العاشر</w:t>
            </w:r>
          </w:p>
        </w:tc>
        <w:tc>
          <w:tcPr>
            <w:tcW w:w="1260" w:type="dxa"/>
            <w:tcBorders>
              <w:left w:val="single" w:sz="6" w:space="0" w:color="4F81BD"/>
              <w:right w:val="single" w:sz="6" w:space="0" w:color="4F81BD"/>
            </w:tcBorders>
            <w:shd w:val="clear" w:color="auto" w:fill="A7BFDE"/>
            <w:vAlign w:val="center"/>
          </w:tcPr>
          <w:p w14:paraId="316059FA"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58689ED7"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التعرف على أهم اللقاحات البكتيرية المنتجة عالمياً </w:t>
            </w:r>
          </w:p>
        </w:tc>
        <w:tc>
          <w:tcPr>
            <w:tcW w:w="2160" w:type="dxa"/>
            <w:tcBorders>
              <w:left w:val="single" w:sz="6" w:space="0" w:color="4F81BD"/>
              <w:right w:val="single" w:sz="6" w:space="0" w:color="4F81BD"/>
            </w:tcBorders>
            <w:shd w:val="clear" w:color="auto" w:fill="A7BFDE"/>
            <w:vAlign w:val="center"/>
          </w:tcPr>
          <w:p w14:paraId="40A281D6"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اللقاحات البكتيرية</w:t>
            </w:r>
          </w:p>
        </w:tc>
        <w:tc>
          <w:tcPr>
            <w:tcW w:w="1440" w:type="dxa"/>
            <w:tcBorders>
              <w:left w:val="single" w:sz="6" w:space="0" w:color="4F81BD"/>
              <w:right w:val="single" w:sz="6" w:space="0" w:color="4F81BD"/>
            </w:tcBorders>
            <w:shd w:val="clear" w:color="auto" w:fill="A7BFDE"/>
            <w:vAlign w:val="center"/>
          </w:tcPr>
          <w:p w14:paraId="355BBF84"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1BCEFD74"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4BB15AD0" w14:textId="77777777" w:rsidTr="00A22EF7">
        <w:trPr>
          <w:trHeight w:val="319"/>
        </w:trPr>
        <w:tc>
          <w:tcPr>
            <w:tcW w:w="1260" w:type="dxa"/>
            <w:tcBorders>
              <w:right w:val="single" w:sz="6" w:space="0" w:color="4F81BD"/>
            </w:tcBorders>
            <w:shd w:val="clear" w:color="auto" w:fill="A7BFDE"/>
            <w:vAlign w:val="center"/>
          </w:tcPr>
          <w:p w14:paraId="5569A5F9"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الحادي عشر</w:t>
            </w:r>
          </w:p>
        </w:tc>
        <w:tc>
          <w:tcPr>
            <w:tcW w:w="1260" w:type="dxa"/>
            <w:tcBorders>
              <w:left w:val="single" w:sz="6" w:space="0" w:color="4F81BD"/>
              <w:right w:val="single" w:sz="6" w:space="0" w:color="4F81BD"/>
            </w:tcBorders>
            <w:shd w:val="clear" w:color="auto" w:fill="A7BFDE"/>
            <w:vAlign w:val="center"/>
          </w:tcPr>
          <w:p w14:paraId="511137C5"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1C955324"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التعرف على اهم اللقاحات الفايروسية وطرق انتاحها </w:t>
            </w:r>
          </w:p>
        </w:tc>
        <w:tc>
          <w:tcPr>
            <w:tcW w:w="2160" w:type="dxa"/>
            <w:tcBorders>
              <w:left w:val="single" w:sz="6" w:space="0" w:color="4F81BD"/>
              <w:right w:val="single" w:sz="6" w:space="0" w:color="4F81BD"/>
            </w:tcBorders>
            <w:shd w:val="clear" w:color="auto" w:fill="A7BFDE"/>
            <w:vAlign w:val="center"/>
          </w:tcPr>
          <w:p w14:paraId="27A34600"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اللقاحات الفيروسية</w:t>
            </w:r>
          </w:p>
        </w:tc>
        <w:tc>
          <w:tcPr>
            <w:tcW w:w="1440" w:type="dxa"/>
            <w:tcBorders>
              <w:left w:val="single" w:sz="6" w:space="0" w:color="4F81BD"/>
              <w:right w:val="single" w:sz="6" w:space="0" w:color="4F81BD"/>
            </w:tcBorders>
            <w:shd w:val="clear" w:color="auto" w:fill="A7BFDE"/>
            <w:vAlign w:val="center"/>
          </w:tcPr>
          <w:p w14:paraId="3DC13123"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3786DBF7"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7D7C0C9A" w14:textId="77777777" w:rsidTr="00A22EF7">
        <w:trPr>
          <w:trHeight w:val="319"/>
        </w:trPr>
        <w:tc>
          <w:tcPr>
            <w:tcW w:w="1260" w:type="dxa"/>
            <w:tcBorders>
              <w:right w:val="single" w:sz="6" w:space="0" w:color="4F81BD"/>
            </w:tcBorders>
            <w:shd w:val="clear" w:color="auto" w:fill="A7BFDE"/>
            <w:vAlign w:val="center"/>
          </w:tcPr>
          <w:p w14:paraId="6DF5AD5C"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الثاني عشر</w:t>
            </w:r>
          </w:p>
        </w:tc>
        <w:tc>
          <w:tcPr>
            <w:tcW w:w="1260" w:type="dxa"/>
            <w:tcBorders>
              <w:left w:val="single" w:sz="6" w:space="0" w:color="4F81BD"/>
              <w:right w:val="single" w:sz="6" w:space="0" w:color="4F81BD"/>
            </w:tcBorders>
            <w:shd w:val="clear" w:color="auto" w:fill="A7BFDE"/>
            <w:vAlign w:val="center"/>
          </w:tcPr>
          <w:p w14:paraId="05088D6C"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34262A66"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التعرف على اهم اللقاحات الفطرية والطفيلية النتجة عراقياً </w:t>
            </w:r>
          </w:p>
        </w:tc>
        <w:tc>
          <w:tcPr>
            <w:tcW w:w="2160" w:type="dxa"/>
            <w:tcBorders>
              <w:left w:val="single" w:sz="6" w:space="0" w:color="4F81BD"/>
              <w:right w:val="single" w:sz="6" w:space="0" w:color="4F81BD"/>
            </w:tcBorders>
            <w:shd w:val="clear" w:color="auto" w:fill="A7BFDE"/>
            <w:vAlign w:val="center"/>
          </w:tcPr>
          <w:p w14:paraId="37354D71"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اللقاحات الفطرية والطفيلية</w:t>
            </w:r>
          </w:p>
        </w:tc>
        <w:tc>
          <w:tcPr>
            <w:tcW w:w="1440" w:type="dxa"/>
            <w:tcBorders>
              <w:left w:val="single" w:sz="6" w:space="0" w:color="4F81BD"/>
              <w:right w:val="single" w:sz="6" w:space="0" w:color="4F81BD"/>
            </w:tcBorders>
            <w:shd w:val="clear" w:color="auto" w:fill="A7BFDE"/>
            <w:vAlign w:val="center"/>
          </w:tcPr>
          <w:p w14:paraId="12E8BF58"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p>
        </w:tc>
        <w:tc>
          <w:tcPr>
            <w:tcW w:w="1440" w:type="dxa"/>
            <w:tcBorders>
              <w:left w:val="single" w:sz="6" w:space="0" w:color="4F81BD"/>
            </w:tcBorders>
            <w:shd w:val="clear" w:color="auto" w:fill="A7BFDE"/>
            <w:vAlign w:val="center"/>
          </w:tcPr>
          <w:p w14:paraId="06015DE7"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p>
        </w:tc>
      </w:tr>
      <w:tr w:rsidR="003C118A" w:rsidRPr="00064F64" w14:paraId="6E4BBEA6" w14:textId="77777777" w:rsidTr="00A22EF7">
        <w:trPr>
          <w:trHeight w:val="319"/>
        </w:trPr>
        <w:tc>
          <w:tcPr>
            <w:tcW w:w="1260" w:type="dxa"/>
            <w:tcBorders>
              <w:right w:val="single" w:sz="6" w:space="0" w:color="4F81BD"/>
            </w:tcBorders>
            <w:shd w:val="clear" w:color="auto" w:fill="A7BFDE"/>
            <w:vAlign w:val="center"/>
          </w:tcPr>
          <w:p w14:paraId="1AFC7E29"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الثالث عشر</w:t>
            </w:r>
          </w:p>
        </w:tc>
        <w:tc>
          <w:tcPr>
            <w:tcW w:w="1260" w:type="dxa"/>
            <w:tcBorders>
              <w:left w:val="single" w:sz="6" w:space="0" w:color="4F81BD"/>
              <w:right w:val="single" w:sz="6" w:space="0" w:color="4F81BD"/>
            </w:tcBorders>
            <w:shd w:val="clear" w:color="auto" w:fill="A7BFDE"/>
            <w:vAlign w:val="center"/>
          </w:tcPr>
          <w:p w14:paraId="6380BB71"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5CA3C201"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توضيح الوسائل المستخدمة في تحضير اللقاحات المرتبة </w:t>
            </w:r>
          </w:p>
        </w:tc>
        <w:tc>
          <w:tcPr>
            <w:tcW w:w="2160" w:type="dxa"/>
            <w:tcBorders>
              <w:left w:val="single" w:sz="6" w:space="0" w:color="4F81BD"/>
              <w:right w:val="single" w:sz="6" w:space="0" w:color="4F81BD"/>
            </w:tcBorders>
            <w:shd w:val="clear" w:color="auto" w:fill="A7BFDE"/>
            <w:vAlign w:val="center"/>
          </w:tcPr>
          <w:p w14:paraId="1156860B"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اللقاحات المركبة</w:t>
            </w:r>
          </w:p>
        </w:tc>
        <w:tc>
          <w:tcPr>
            <w:tcW w:w="1440" w:type="dxa"/>
            <w:tcBorders>
              <w:left w:val="single" w:sz="6" w:space="0" w:color="4F81BD"/>
              <w:right w:val="single" w:sz="6" w:space="0" w:color="4F81BD"/>
            </w:tcBorders>
            <w:shd w:val="clear" w:color="auto" w:fill="A7BFDE"/>
            <w:vAlign w:val="center"/>
          </w:tcPr>
          <w:p w14:paraId="3F611A21"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0B343E6E"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4AB2CF69" w14:textId="77777777" w:rsidTr="00A22EF7">
        <w:trPr>
          <w:trHeight w:val="319"/>
        </w:trPr>
        <w:tc>
          <w:tcPr>
            <w:tcW w:w="1260" w:type="dxa"/>
            <w:tcBorders>
              <w:right w:val="single" w:sz="6" w:space="0" w:color="4F81BD"/>
            </w:tcBorders>
            <w:shd w:val="clear" w:color="auto" w:fill="A7BFDE"/>
            <w:vAlign w:val="center"/>
          </w:tcPr>
          <w:p w14:paraId="6ADDEB73"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الرابع عشر</w:t>
            </w:r>
          </w:p>
        </w:tc>
        <w:tc>
          <w:tcPr>
            <w:tcW w:w="1260" w:type="dxa"/>
            <w:tcBorders>
              <w:left w:val="single" w:sz="6" w:space="0" w:color="4F81BD"/>
              <w:right w:val="single" w:sz="6" w:space="0" w:color="4F81BD"/>
            </w:tcBorders>
            <w:shd w:val="clear" w:color="auto" w:fill="A7BFDE"/>
            <w:vAlign w:val="center"/>
          </w:tcPr>
          <w:p w14:paraId="5E9E9270"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0464AFAD"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التعرف على اهم موانع التلقيح خصوصاً للاطفال </w:t>
            </w:r>
          </w:p>
        </w:tc>
        <w:tc>
          <w:tcPr>
            <w:tcW w:w="2160" w:type="dxa"/>
            <w:tcBorders>
              <w:left w:val="single" w:sz="6" w:space="0" w:color="4F81BD"/>
              <w:right w:val="single" w:sz="6" w:space="0" w:color="4F81BD"/>
            </w:tcBorders>
            <w:shd w:val="clear" w:color="auto" w:fill="A7BFDE"/>
            <w:vAlign w:val="center"/>
          </w:tcPr>
          <w:p w14:paraId="25B44349"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موانع التلقيح</w:t>
            </w:r>
          </w:p>
        </w:tc>
        <w:tc>
          <w:tcPr>
            <w:tcW w:w="1440" w:type="dxa"/>
            <w:tcBorders>
              <w:left w:val="single" w:sz="6" w:space="0" w:color="4F81BD"/>
              <w:right w:val="single" w:sz="6" w:space="0" w:color="4F81BD"/>
            </w:tcBorders>
            <w:shd w:val="clear" w:color="auto" w:fill="A7BFDE"/>
            <w:vAlign w:val="center"/>
          </w:tcPr>
          <w:p w14:paraId="0F860D48"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24B83AC1"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r w:rsidR="003C118A" w:rsidRPr="00064F64" w14:paraId="3A8E78F3" w14:textId="77777777" w:rsidTr="00A22EF7">
        <w:trPr>
          <w:trHeight w:val="319"/>
        </w:trPr>
        <w:tc>
          <w:tcPr>
            <w:tcW w:w="1260" w:type="dxa"/>
            <w:tcBorders>
              <w:right w:val="single" w:sz="6" w:space="0" w:color="4F81BD"/>
            </w:tcBorders>
            <w:shd w:val="clear" w:color="auto" w:fill="A7BFDE"/>
            <w:vAlign w:val="center"/>
          </w:tcPr>
          <w:p w14:paraId="48CBCC0E"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lastRenderedPageBreak/>
              <w:t>الخامس عشر</w:t>
            </w:r>
          </w:p>
        </w:tc>
        <w:tc>
          <w:tcPr>
            <w:tcW w:w="1260" w:type="dxa"/>
            <w:tcBorders>
              <w:left w:val="single" w:sz="6" w:space="0" w:color="4F81BD"/>
              <w:right w:val="single" w:sz="6" w:space="0" w:color="4F81BD"/>
            </w:tcBorders>
            <w:shd w:val="clear" w:color="auto" w:fill="A7BFDE"/>
            <w:vAlign w:val="center"/>
          </w:tcPr>
          <w:p w14:paraId="4D6017EA"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2</w:t>
            </w:r>
          </w:p>
        </w:tc>
        <w:tc>
          <w:tcPr>
            <w:tcW w:w="2160" w:type="dxa"/>
            <w:tcBorders>
              <w:left w:val="single" w:sz="6" w:space="0" w:color="4F81BD"/>
              <w:right w:val="single" w:sz="6" w:space="0" w:color="4F81BD"/>
            </w:tcBorders>
            <w:shd w:val="clear" w:color="auto" w:fill="A7BFDE"/>
            <w:vAlign w:val="center"/>
          </w:tcPr>
          <w:p w14:paraId="7A825C3F"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التعرف على اهم الطرق الحديثة المستخدمه لتخضير لقاحات المستقبل </w:t>
            </w:r>
          </w:p>
        </w:tc>
        <w:tc>
          <w:tcPr>
            <w:tcW w:w="2160" w:type="dxa"/>
            <w:tcBorders>
              <w:left w:val="single" w:sz="6" w:space="0" w:color="4F81BD"/>
              <w:right w:val="single" w:sz="6" w:space="0" w:color="4F81BD"/>
            </w:tcBorders>
            <w:shd w:val="clear" w:color="auto" w:fill="A7BFDE"/>
            <w:vAlign w:val="center"/>
          </w:tcPr>
          <w:p w14:paraId="7619E0D5" w14:textId="77777777" w:rsidR="003C118A" w:rsidRPr="00064F64" w:rsidRDefault="003C118A" w:rsidP="003C118A">
            <w:pPr>
              <w:autoSpaceDE w:val="0"/>
              <w:autoSpaceDN w:val="0"/>
              <w:adjustRightInd w:val="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لقاحات المستقبل</w:t>
            </w:r>
          </w:p>
        </w:tc>
        <w:tc>
          <w:tcPr>
            <w:tcW w:w="1440" w:type="dxa"/>
            <w:tcBorders>
              <w:left w:val="single" w:sz="6" w:space="0" w:color="4F81BD"/>
              <w:right w:val="single" w:sz="6" w:space="0" w:color="4F81BD"/>
            </w:tcBorders>
            <w:shd w:val="clear" w:color="auto" w:fill="A7BFDE"/>
            <w:vAlign w:val="center"/>
          </w:tcPr>
          <w:p w14:paraId="59D346A2"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c>
          <w:tcPr>
            <w:tcW w:w="1440" w:type="dxa"/>
            <w:tcBorders>
              <w:left w:val="single" w:sz="6" w:space="0" w:color="4F81BD"/>
            </w:tcBorders>
            <w:shd w:val="clear" w:color="auto" w:fill="A7BFDE"/>
            <w:vAlign w:val="center"/>
          </w:tcPr>
          <w:p w14:paraId="1949AD6A" w14:textId="77777777" w:rsidR="003C118A" w:rsidRPr="00064F64" w:rsidRDefault="003C118A" w:rsidP="003C118A">
            <w:pPr>
              <w:tabs>
                <w:tab w:val="left" w:pos="642"/>
              </w:tabs>
              <w:autoSpaceDE w:val="0"/>
              <w:autoSpaceDN w:val="0"/>
              <w:adjustRightInd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وفق النقطة عشرة وحسب الحاجة</w:t>
            </w:r>
          </w:p>
        </w:tc>
      </w:tr>
    </w:tbl>
    <w:p w14:paraId="06C2DA06" w14:textId="77777777" w:rsidR="003C118A" w:rsidRPr="00807DE1" w:rsidRDefault="003C118A" w:rsidP="003C118A">
      <w:pPr>
        <w:rPr>
          <w:vanish/>
        </w:rPr>
      </w:pPr>
    </w:p>
    <w:p w14:paraId="7C32C030"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3C118A" w:rsidRPr="00064F64" w14:paraId="2C543296" w14:textId="77777777" w:rsidTr="00A22EF7">
        <w:trPr>
          <w:trHeight w:val="47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203F17D" w14:textId="77777777" w:rsidR="003C118A" w:rsidRPr="00064F64" w:rsidRDefault="00064F64" w:rsidP="00064F64">
            <w:pPr>
              <w:tabs>
                <w:tab w:val="left" w:pos="252"/>
                <w:tab w:val="left" w:pos="432"/>
              </w:tabs>
              <w:autoSpaceDE w:val="0"/>
              <w:autoSpaceDN w:val="0"/>
              <w:adjustRightInd w:val="0"/>
              <w:spacing w:line="276" w:lineRule="auto"/>
              <w:ind w:left="36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11-</w:t>
            </w:r>
            <w:r w:rsidR="003C118A" w:rsidRPr="00064F64">
              <w:rPr>
                <w:rFonts w:asciiTheme="majorBidi" w:hAnsiTheme="majorBidi" w:cstheme="majorBidi"/>
                <w:color w:val="000000"/>
                <w:sz w:val="24"/>
                <w:szCs w:val="24"/>
                <w:rtl/>
                <w:lang w:bidi="ar-IQ"/>
              </w:rPr>
              <w:t xml:space="preserve">البنية التحتية </w:t>
            </w:r>
          </w:p>
        </w:tc>
      </w:tr>
      <w:tr w:rsidR="003C118A" w:rsidRPr="00064F64" w14:paraId="5359B5D1" w14:textId="77777777" w:rsidTr="00A22EF7">
        <w:trPr>
          <w:trHeight w:val="823"/>
        </w:trPr>
        <w:tc>
          <w:tcPr>
            <w:tcW w:w="4007" w:type="dxa"/>
            <w:tcBorders>
              <w:top w:val="single" w:sz="8" w:space="0" w:color="4F81BD"/>
              <w:left w:val="single" w:sz="8" w:space="0" w:color="4F81BD"/>
              <w:bottom w:val="single" w:sz="4" w:space="0" w:color="auto"/>
              <w:right w:val="single" w:sz="8" w:space="0" w:color="4F81BD"/>
            </w:tcBorders>
            <w:shd w:val="clear" w:color="auto" w:fill="A7BFDE"/>
            <w:vAlign w:val="center"/>
            <w:hideMark/>
          </w:tcPr>
          <w:p w14:paraId="352566BB" w14:textId="77777777" w:rsidR="003C118A" w:rsidRPr="00064F64" w:rsidRDefault="003C118A" w:rsidP="00A22EF7">
            <w:pPr>
              <w:autoSpaceDE w:val="0"/>
              <w:autoSpaceDN w:val="0"/>
              <w:adjustRightInd w:val="0"/>
              <w:spacing w:line="276" w:lineRule="auto"/>
              <w:ind w:left="36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أ-الكتب المقررة والمطلوبة:</w:t>
            </w:r>
          </w:p>
          <w:p w14:paraId="76E2DD49" w14:textId="77777777" w:rsidR="003C118A" w:rsidRPr="00064F64" w:rsidRDefault="003C118A" w:rsidP="00A22EF7">
            <w:pPr>
              <w:autoSpaceDE w:val="0"/>
              <w:autoSpaceDN w:val="0"/>
              <w:adjustRightInd w:val="0"/>
              <w:spacing w:line="276" w:lineRule="auto"/>
              <w:ind w:left="720"/>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 xml:space="preserve">     </w:t>
            </w:r>
          </w:p>
        </w:tc>
        <w:tc>
          <w:tcPr>
            <w:tcW w:w="5713" w:type="dxa"/>
            <w:tcBorders>
              <w:top w:val="single" w:sz="8" w:space="0" w:color="4F81BD"/>
              <w:left w:val="single" w:sz="8" w:space="0" w:color="4F81BD"/>
              <w:bottom w:val="single" w:sz="4" w:space="0" w:color="auto"/>
              <w:right w:val="single" w:sz="8" w:space="0" w:color="4F81BD"/>
            </w:tcBorders>
            <w:shd w:val="clear" w:color="auto" w:fill="D3DFEE"/>
            <w:vAlign w:val="center"/>
            <w:hideMark/>
          </w:tcPr>
          <w:p w14:paraId="7850330D" w14:textId="77777777" w:rsidR="003C118A" w:rsidRPr="00064F64" w:rsidRDefault="003C118A" w:rsidP="00D545F6">
            <w:pPr>
              <w:pStyle w:val="ListParagraph"/>
              <w:numPr>
                <w:ilvl w:val="0"/>
                <w:numId w:val="39"/>
              </w:numPr>
              <w:bidi w:val="0"/>
              <w:spacing w:after="0" w:line="240" w:lineRule="auto"/>
              <w:rPr>
                <w:rFonts w:asciiTheme="majorBidi" w:hAnsiTheme="majorBidi" w:cstheme="majorBidi"/>
                <w:sz w:val="24"/>
                <w:szCs w:val="24"/>
                <w:lang w:bidi="ar-IQ"/>
              </w:rPr>
            </w:pPr>
            <w:r w:rsidRPr="00064F64">
              <w:rPr>
                <w:rFonts w:asciiTheme="majorBidi" w:hAnsiTheme="majorBidi" w:cstheme="majorBidi"/>
                <w:sz w:val="24"/>
                <w:szCs w:val="24"/>
                <w:lang w:bidi="ar-IQ"/>
              </w:rPr>
              <w:t xml:space="preserve">Chatterji, A.K. 2003. Introduction to Environmental Biotechnology. </w:t>
            </w:r>
          </w:p>
          <w:p w14:paraId="37C36B8A" w14:textId="77777777" w:rsidR="003C118A" w:rsidRPr="00064F64" w:rsidRDefault="003C118A" w:rsidP="00D545F6">
            <w:pPr>
              <w:pStyle w:val="ListParagraph"/>
              <w:numPr>
                <w:ilvl w:val="0"/>
                <w:numId w:val="39"/>
              </w:numPr>
              <w:bidi w:val="0"/>
              <w:spacing w:after="0" w:line="240" w:lineRule="auto"/>
              <w:rPr>
                <w:rFonts w:asciiTheme="majorBidi" w:hAnsiTheme="majorBidi" w:cstheme="majorBidi"/>
                <w:sz w:val="24"/>
                <w:szCs w:val="24"/>
                <w:lang w:bidi="ar-IQ"/>
              </w:rPr>
            </w:pPr>
            <w:r w:rsidRPr="00064F64">
              <w:rPr>
                <w:rFonts w:asciiTheme="majorBidi" w:hAnsiTheme="majorBidi" w:cstheme="majorBidi"/>
                <w:sz w:val="24"/>
                <w:szCs w:val="24"/>
                <w:lang w:bidi="ar-IQ"/>
              </w:rPr>
              <w:t xml:space="preserve"> Eugenia, et. al., 2003. Environmental Biotechnology and cleaner process. </w:t>
            </w:r>
          </w:p>
          <w:p w14:paraId="5F0163AC" w14:textId="77777777" w:rsidR="003C118A" w:rsidRPr="00064F64" w:rsidRDefault="003C118A" w:rsidP="00A22EF7">
            <w:pPr>
              <w:tabs>
                <w:tab w:val="right" w:pos="4404"/>
              </w:tabs>
              <w:jc w:val="right"/>
              <w:rPr>
                <w:rFonts w:asciiTheme="majorBidi" w:hAnsiTheme="majorBidi" w:cstheme="majorBidi"/>
                <w:color w:val="000000"/>
                <w:sz w:val="24"/>
                <w:szCs w:val="24"/>
                <w:lang w:bidi="ar-IQ"/>
              </w:rPr>
            </w:pPr>
            <w:r w:rsidRPr="00064F64">
              <w:rPr>
                <w:rFonts w:asciiTheme="majorBidi" w:hAnsiTheme="majorBidi" w:cstheme="majorBidi"/>
                <w:sz w:val="24"/>
                <w:szCs w:val="24"/>
                <w:lang w:bidi="ar-IQ"/>
              </w:rPr>
              <w:t xml:space="preserve"> Thomas, D. B., 1990. Biotechnology: A text book of industrial microbiology.</w:t>
            </w:r>
            <w:r w:rsidRPr="00064F64">
              <w:rPr>
                <w:rFonts w:asciiTheme="majorBidi" w:hAnsiTheme="majorBidi" w:cstheme="majorBidi"/>
                <w:color w:val="000000"/>
                <w:sz w:val="24"/>
                <w:szCs w:val="24"/>
                <w:lang w:bidi="ar-IQ"/>
              </w:rPr>
              <w:t xml:space="preserve"> </w:t>
            </w:r>
            <w:r w:rsidRPr="00064F64">
              <w:rPr>
                <w:rFonts w:asciiTheme="majorBidi" w:hAnsiTheme="majorBidi" w:cstheme="majorBidi"/>
                <w:color w:val="000000"/>
                <w:sz w:val="24"/>
                <w:szCs w:val="24"/>
                <w:rtl/>
                <w:lang w:bidi="ar-IQ"/>
              </w:rPr>
              <w:t xml:space="preserve">  </w:t>
            </w:r>
          </w:p>
        </w:tc>
      </w:tr>
      <w:tr w:rsidR="003C118A" w:rsidRPr="00064F64" w14:paraId="50E28ABF" w14:textId="77777777" w:rsidTr="00A22EF7">
        <w:trPr>
          <w:trHeight w:val="754"/>
        </w:trPr>
        <w:tc>
          <w:tcPr>
            <w:tcW w:w="4007" w:type="dxa"/>
            <w:tcBorders>
              <w:top w:val="single" w:sz="4" w:space="0" w:color="auto"/>
              <w:left w:val="single" w:sz="8" w:space="0" w:color="4F81BD"/>
              <w:bottom w:val="single" w:sz="8" w:space="0" w:color="4F81BD"/>
              <w:right w:val="single" w:sz="8" w:space="0" w:color="4F81BD"/>
            </w:tcBorders>
            <w:shd w:val="clear" w:color="auto" w:fill="A7BFDE"/>
            <w:vAlign w:val="center"/>
            <w:hideMark/>
          </w:tcPr>
          <w:p w14:paraId="33A10831" w14:textId="77777777" w:rsidR="003C118A" w:rsidRPr="00064F64" w:rsidRDefault="00412074" w:rsidP="00412074">
            <w:pPr>
              <w:autoSpaceDE w:val="0"/>
              <w:autoSpaceDN w:val="0"/>
              <w:adjustRightInd w:val="0"/>
              <w:spacing w:line="276" w:lineRule="auto"/>
              <w:ind w:left="360"/>
              <w:rPr>
                <w:rFonts w:asciiTheme="majorBidi" w:hAnsiTheme="majorBidi" w:cstheme="majorBidi"/>
                <w:color w:val="000000"/>
                <w:sz w:val="24"/>
                <w:szCs w:val="24"/>
                <w:rtl/>
                <w:lang w:bidi="ar-IQ"/>
              </w:rPr>
            </w:pPr>
            <w:r>
              <w:rPr>
                <w:rFonts w:asciiTheme="majorBidi" w:hAnsiTheme="majorBidi" w:cstheme="majorBidi" w:hint="cs"/>
                <w:color w:val="000000"/>
                <w:sz w:val="24"/>
                <w:szCs w:val="24"/>
                <w:rtl/>
                <w:lang w:bidi="ar-IQ"/>
              </w:rPr>
              <w:t>2-</w:t>
            </w:r>
            <w:r w:rsidR="003C118A" w:rsidRPr="00064F64">
              <w:rPr>
                <w:rFonts w:asciiTheme="majorBidi" w:hAnsiTheme="majorBidi" w:cstheme="majorBidi"/>
                <w:color w:val="000000"/>
                <w:sz w:val="24"/>
                <w:szCs w:val="24"/>
                <w:rtl/>
                <w:lang w:bidi="ar-IQ"/>
              </w:rPr>
              <w:t>المراجع الرئيسية (المصادر)</w:t>
            </w:r>
          </w:p>
        </w:tc>
        <w:tc>
          <w:tcPr>
            <w:tcW w:w="5713" w:type="dxa"/>
            <w:tcBorders>
              <w:top w:val="single" w:sz="4" w:space="0" w:color="auto"/>
              <w:left w:val="single" w:sz="8" w:space="0" w:color="4F81BD"/>
              <w:bottom w:val="single" w:sz="8" w:space="0" w:color="4F81BD"/>
              <w:right w:val="single" w:sz="8" w:space="0" w:color="4F81BD"/>
            </w:tcBorders>
            <w:shd w:val="clear" w:color="auto" w:fill="D3DFEE"/>
            <w:vAlign w:val="center"/>
            <w:hideMark/>
          </w:tcPr>
          <w:p w14:paraId="43C3FD8B" w14:textId="77777777" w:rsidR="003C118A" w:rsidRPr="00064F64" w:rsidRDefault="003C118A" w:rsidP="00A22EF7">
            <w:pPr>
              <w:autoSpaceDE w:val="0"/>
              <w:autoSpaceDN w:val="0"/>
              <w:adjustRightInd w:val="0"/>
              <w:jc w:val="right"/>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w:t>
            </w:r>
          </w:p>
        </w:tc>
      </w:tr>
      <w:tr w:rsidR="003C118A" w:rsidRPr="00064F64" w14:paraId="0AA2BE38" w14:textId="77777777" w:rsidTr="00F12758">
        <w:trPr>
          <w:trHeight w:val="928"/>
        </w:trPr>
        <w:tc>
          <w:tcPr>
            <w:tcW w:w="4007"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1DF1A5A5" w14:textId="77777777" w:rsidR="003C118A" w:rsidRPr="00064F64" w:rsidRDefault="00412074" w:rsidP="00A22EF7">
            <w:pPr>
              <w:autoSpaceDE w:val="0"/>
              <w:autoSpaceDN w:val="0"/>
              <w:adjustRightInd w:val="0"/>
              <w:spacing w:line="276" w:lineRule="auto"/>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أ</w:t>
            </w:r>
            <w:r w:rsidR="003C118A" w:rsidRPr="00064F64">
              <w:rPr>
                <w:rFonts w:asciiTheme="majorBidi" w:hAnsiTheme="majorBidi" w:cstheme="majorBidi"/>
                <w:color w:val="000000"/>
                <w:sz w:val="24"/>
                <w:szCs w:val="24"/>
                <w:rtl/>
                <w:lang w:bidi="ar-IQ"/>
              </w:rPr>
              <w:t>-الكتب والمراجع التي يوصى بها (المجلات العلمية , التقارير,....)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hideMark/>
          </w:tcPr>
          <w:p w14:paraId="5A6C5FC4" w14:textId="77777777" w:rsidR="003C118A" w:rsidRPr="00064F64" w:rsidRDefault="003C118A" w:rsidP="00A22EF7">
            <w:pPr>
              <w:autoSpaceDE w:val="0"/>
              <w:autoSpaceDN w:val="0"/>
              <w:adjustRightInd w:val="0"/>
              <w:spacing w:line="276" w:lineRule="auto"/>
              <w:jc w:val="center"/>
              <w:rPr>
                <w:rFonts w:asciiTheme="majorBidi" w:hAnsiTheme="majorBidi" w:cstheme="majorBidi"/>
                <w:color w:val="000000"/>
                <w:sz w:val="24"/>
                <w:szCs w:val="24"/>
                <w:rtl/>
                <w:lang w:bidi="ar-IQ"/>
              </w:rPr>
            </w:pPr>
            <w:r w:rsidRPr="00064F64">
              <w:rPr>
                <w:rFonts w:asciiTheme="majorBidi" w:hAnsiTheme="majorBidi" w:cstheme="majorBidi"/>
                <w:color w:val="000000"/>
                <w:sz w:val="24"/>
                <w:szCs w:val="24"/>
                <w:rtl/>
                <w:lang w:bidi="ar-IQ"/>
              </w:rPr>
              <w:t>لاحاجة لها في هذه المرحلة ولا ضرر من توفرها وفائدتها ايجابية</w:t>
            </w:r>
            <w:r w:rsidRPr="00064F64">
              <w:rPr>
                <w:rFonts w:asciiTheme="majorBidi" w:hAnsiTheme="majorBidi" w:cstheme="majorBidi"/>
                <w:b/>
                <w:bCs/>
                <w:color w:val="000000"/>
                <w:sz w:val="24"/>
                <w:szCs w:val="24"/>
                <w:rtl/>
                <w:lang w:bidi="ar-IQ"/>
              </w:rPr>
              <w:t xml:space="preserve"> </w:t>
            </w:r>
          </w:p>
        </w:tc>
      </w:tr>
      <w:tr w:rsidR="003C118A" w:rsidRPr="00064F64" w14:paraId="062BB37B" w14:textId="77777777" w:rsidTr="00A22EF7">
        <w:trPr>
          <w:trHeight w:val="1247"/>
        </w:trPr>
        <w:tc>
          <w:tcPr>
            <w:tcW w:w="4007"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0681FEB" w14:textId="77777777" w:rsidR="003C118A" w:rsidRPr="00064F64" w:rsidRDefault="00412074" w:rsidP="00962245">
            <w:pPr>
              <w:autoSpaceDE w:val="0"/>
              <w:autoSpaceDN w:val="0"/>
              <w:adjustRightInd w:val="0"/>
              <w:ind w:left="75"/>
              <w:rPr>
                <w:rFonts w:asciiTheme="majorBidi" w:hAnsiTheme="majorBidi" w:cstheme="majorBidi"/>
                <w:color w:val="000000"/>
                <w:sz w:val="24"/>
                <w:szCs w:val="24"/>
                <w:lang w:bidi="ar-IQ"/>
              </w:rPr>
            </w:pPr>
            <w:r>
              <w:rPr>
                <w:rFonts w:asciiTheme="majorBidi" w:hAnsiTheme="majorBidi" w:cstheme="majorBidi" w:hint="cs"/>
                <w:color w:val="000000"/>
                <w:sz w:val="24"/>
                <w:szCs w:val="24"/>
                <w:rtl/>
                <w:lang w:bidi="ar-IQ"/>
              </w:rPr>
              <w:t>ب</w:t>
            </w:r>
            <w:r w:rsidR="003C118A" w:rsidRPr="00064F64">
              <w:rPr>
                <w:rFonts w:asciiTheme="majorBidi" w:hAnsiTheme="majorBidi" w:cstheme="majorBidi"/>
                <w:color w:val="000000"/>
                <w:sz w:val="24"/>
                <w:szCs w:val="24"/>
                <w:rtl/>
                <w:lang w:bidi="ar-IQ"/>
              </w:rPr>
              <w:t>-المراجع الالكترونية ,مواقع الانترنيت....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59D4F57" w14:textId="77777777" w:rsidR="00962245" w:rsidRPr="00064F64" w:rsidRDefault="003C118A" w:rsidP="00765EBB">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lang w:bidi="ar-IQ"/>
              </w:rPr>
            </w:pPr>
            <w:r w:rsidRPr="00064F64">
              <w:rPr>
                <w:rFonts w:asciiTheme="majorBidi" w:hAnsiTheme="majorBidi" w:cstheme="majorBidi"/>
                <w:color w:val="000000"/>
                <w:sz w:val="24"/>
                <w:szCs w:val="24"/>
                <w:rtl/>
                <w:lang w:bidi="ar-IQ"/>
              </w:rPr>
              <w:t xml:space="preserve"> </w:t>
            </w:r>
            <w:proofErr w:type="spellStart"/>
            <w:r w:rsidR="00962245" w:rsidRPr="00064F64">
              <w:rPr>
                <w:rFonts w:asciiTheme="majorBidi" w:hAnsiTheme="majorBidi" w:cstheme="majorBidi"/>
                <w:color w:val="000000"/>
                <w:sz w:val="24"/>
                <w:szCs w:val="24"/>
                <w:lang w:bidi="ar-IQ"/>
              </w:rPr>
              <w:t>Aguirreburualde</w:t>
            </w:r>
            <w:proofErr w:type="spellEnd"/>
            <w:r w:rsidR="00962245" w:rsidRPr="00064F64">
              <w:rPr>
                <w:rFonts w:asciiTheme="majorBidi" w:hAnsiTheme="majorBidi" w:cstheme="majorBidi"/>
                <w:color w:val="000000"/>
                <w:sz w:val="24"/>
                <w:szCs w:val="24"/>
                <w:lang w:bidi="ar-IQ"/>
              </w:rPr>
              <w:t xml:space="preserve"> MSP; Gómez C; </w:t>
            </w:r>
            <w:proofErr w:type="spellStart"/>
            <w:r w:rsidR="00962245" w:rsidRPr="00064F64">
              <w:rPr>
                <w:rFonts w:asciiTheme="majorBidi" w:hAnsiTheme="majorBidi" w:cstheme="majorBidi"/>
                <w:color w:val="000000"/>
                <w:sz w:val="24"/>
                <w:szCs w:val="24"/>
                <w:lang w:bidi="ar-IQ"/>
              </w:rPr>
              <w:t>Ostachuk</w:t>
            </w:r>
            <w:proofErr w:type="spellEnd"/>
            <w:r w:rsidR="00962245" w:rsidRPr="00064F64">
              <w:rPr>
                <w:rFonts w:asciiTheme="majorBidi" w:hAnsiTheme="majorBidi" w:cstheme="majorBidi"/>
                <w:color w:val="000000"/>
                <w:sz w:val="24"/>
                <w:szCs w:val="24"/>
                <w:lang w:bidi="ar-IQ"/>
              </w:rPr>
              <w:t xml:space="preserve"> A; Wolman F; Albanesi G; Pecora A; Odeon A; Ardila F; Escribano JA; Dus Santos MJ; </w:t>
            </w:r>
            <w:proofErr w:type="spellStart"/>
            <w:r w:rsidR="00962245" w:rsidRPr="00064F64">
              <w:rPr>
                <w:rFonts w:asciiTheme="majorBidi" w:hAnsiTheme="majorBidi" w:cstheme="majorBidi"/>
                <w:color w:val="000000"/>
                <w:sz w:val="24"/>
                <w:szCs w:val="24"/>
                <w:lang w:bidi="ar-IQ"/>
              </w:rPr>
              <w:t>Wigdorovitz</w:t>
            </w:r>
            <w:proofErr w:type="spellEnd"/>
            <w:r w:rsidR="00962245" w:rsidRPr="00064F64">
              <w:rPr>
                <w:rFonts w:asciiTheme="majorBidi" w:hAnsiTheme="majorBidi" w:cstheme="majorBidi"/>
                <w:color w:val="000000"/>
                <w:sz w:val="24"/>
                <w:szCs w:val="24"/>
                <w:lang w:bidi="ar-IQ"/>
              </w:rPr>
              <w:t xml:space="preserve"> A (2013). "Efficacy of a BVDV subunit vaccine produced in alfalfa transgenic plants". Veterinary Immunology and Immunopathology. 151 (3): 315–324</w:t>
            </w:r>
          </w:p>
          <w:p w14:paraId="0EF995B3" w14:textId="77777777" w:rsidR="00962245" w:rsidRPr="00064F64" w:rsidRDefault="00962245" w:rsidP="00962245">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064F64">
              <w:rPr>
                <w:rFonts w:asciiTheme="majorBidi" w:hAnsiTheme="majorBidi" w:cstheme="majorBidi"/>
                <w:color w:val="000000"/>
                <w:sz w:val="24"/>
                <w:szCs w:val="24"/>
              </w:rPr>
              <w:t xml:space="preserve"> Offit PA (2007). "Thimerosal and vaccines—a cautionary tale" (PDF). N Engl J Med. 357 (13): 1278–79.</w:t>
            </w:r>
          </w:p>
          <w:p w14:paraId="17F0A662" w14:textId="77777777" w:rsidR="00962245" w:rsidRPr="00064F64" w:rsidRDefault="00962245" w:rsidP="00962245">
            <w:pPr>
              <w:pBdr>
                <w:top w:val="single" w:sz="4" w:space="1" w:color="auto"/>
                <w:left w:val="single" w:sz="4" w:space="4" w:color="auto"/>
                <w:bottom w:val="single" w:sz="4" w:space="1" w:color="auto"/>
                <w:right w:val="single" w:sz="4" w:space="4" w:color="auto"/>
              </w:pBdr>
              <w:bidi w:val="0"/>
              <w:rPr>
                <w:rFonts w:asciiTheme="majorBidi" w:hAnsiTheme="majorBidi" w:cstheme="majorBidi"/>
                <w:color w:val="000000"/>
                <w:sz w:val="24"/>
                <w:szCs w:val="24"/>
              </w:rPr>
            </w:pPr>
            <w:r w:rsidRPr="00064F64">
              <w:rPr>
                <w:rFonts w:asciiTheme="majorBidi" w:hAnsiTheme="majorBidi" w:cstheme="majorBidi"/>
                <w:color w:val="000000"/>
                <w:sz w:val="24"/>
                <w:szCs w:val="24"/>
              </w:rPr>
              <w:t>Meri, S; Jördens, M; Jarva, H (December 2008). "Microbial complement inhibitors as vaccines". Vaccine. 26 Suppl 8: I113–17</w:t>
            </w:r>
          </w:p>
        </w:tc>
      </w:tr>
    </w:tbl>
    <w:p w14:paraId="559119CC" w14:textId="77777777" w:rsidR="003C118A" w:rsidRPr="00962245" w:rsidRDefault="003C118A" w:rsidP="00962245">
      <w:pPr>
        <w:jc w:val="right"/>
        <w:rPr>
          <w:sz w:val="22"/>
          <w:szCs w:val="22"/>
          <w:rtl/>
          <w:lang w:bidi="ar-IQ"/>
        </w:rPr>
      </w:pPr>
    </w:p>
    <w:p w14:paraId="3A979614" w14:textId="77777777" w:rsidR="003C118A" w:rsidRDefault="003C118A" w:rsidP="003C118A">
      <w:pPr>
        <w:rPr>
          <w:rtl/>
        </w:rPr>
      </w:pPr>
    </w:p>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00"/>
        <w:gridCol w:w="6120"/>
      </w:tblGrid>
      <w:tr w:rsidR="003C118A" w:rsidRPr="00DB131F" w14:paraId="17F39825" w14:textId="77777777" w:rsidTr="006B15AD">
        <w:trPr>
          <w:trHeight w:val="1240"/>
        </w:trPr>
        <w:tc>
          <w:tcPr>
            <w:tcW w:w="9720" w:type="dxa"/>
            <w:gridSpan w:val="2"/>
            <w:shd w:val="clear" w:color="auto" w:fill="A7BFDE"/>
            <w:vAlign w:val="center"/>
          </w:tcPr>
          <w:p w14:paraId="6465577A" w14:textId="77777777" w:rsidR="00F53242" w:rsidRPr="00064F64" w:rsidRDefault="00064F64" w:rsidP="00064F64">
            <w:pPr>
              <w:ind w:left="360"/>
              <w:jc w:val="both"/>
              <w:rPr>
                <w:rFonts w:asciiTheme="majorBidi" w:hAnsiTheme="majorBidi" w:cstheme="majorBidi"/>
                <w:b/>
                <w:bCs/>
                <w:sz w:val="24"/>
                <w:szCs w:val="24"/>
                <w:lang w:val="en-MY" w:eastAsia="en-MY"/>
              </w:rPr>
            </w:pPr>
            <w:r>
              <w:rPr>
                <w:rFonts w:ascii="Cambria" w:hAnsi="Cambria" w:cs="Times New Roman" w:hint="cs"/>
                <w:b/>
                <w:bCs/>
                <w:color w:val="000000"/>
                <w:sz w:val="24"/>
                <w:szCs w:val="24"/>
                <w:rtl/>
              </w:rPr>
              <w:t>12-</w:t>
            </w:r>
            <w:r w:rsidR="00F53242" w:rsidRPr="00064F64">
              <w:rPr>
                <w:rFonts w:ascii="Cambria" w:hAnsi="Cambria" w:cs="Times New Roman" w:hint="cs"/>
                <w:b/>
                <w:bCs/>
                <w:color w:val="000000"/>
                <w:sz w:val="24"/>
                <w:szCs w:val="24"/>
                <w:rtl/>
                <w:lang w:bidi="ar-IQ"/>
              </w:rPr>
              <w:t xml:space="preserve">خطة تطوير المقرر الدراسي:- </w:t>
            </w:r>
            <w:r w:rsidR="00F53242" w:rsidRPr="00064F64">
              <w:rPr>
                <w:rFonts w:asciiTheme="majorBidi" w:hAnsiTheme="majorBidi" w:cstheme="majorBidi"/>
                <w:b/>
                <w:bCs/>
                <w:sz w:val="24"/>
                <w:szCs w:val="24"/>
                <w:rtl/>
                <w:lang w:val="en-MY" w:eastAsia="en-MY"/>
              </w:rPr>
              <w:t xml:space="preserve">توفير المكتبات المتخصصة والحديثة ( الالكترونية والافتراضية) وبما يحقق الايفاء بحاجات الطالبات وهيئة التدريس. </w:t>
            </w:r>
          </w:p>
          <w:p w14:paraId="1ED9D7D6" w14:textId="77777777" w:rsidR="00F53242" w:rsidRPr="006B15AD" w:rsidRDefault="00F53242" w:rsidP="00D545F6">
            <w:pPr>
              <w:pStyle w:val="ListParagraph"/>
              <w:numPr>
                <w:ilvl w:val="0"/>
                <w:numId w:val="90"/>
              </w:numPr>
              <w:spacing w:after="0" w:line="240" w:lineRule="auto"/>
              <w:jc w:val="both"/>
              <w:rPr>
                <w:rFonts w:asciiTheme="majorBidi" w:hAnsiTheme="majorBidi" w:cstheme="majorBidi"/>
                <w:b/>
                <w:bCs/>
                <w:sz w:val="24"/>
                <w:szCs w:val="24"/>
                <w:lang w:val="en-MY" w:eastAsia="en-MY"/>
              </w:rPr>
            </w:pPr>
            <w:r w:rsidRPr="006B15AD">
              <w:rPr>
                <w:rFonts w:asciiTheme="majorBidi" w:hAnsiTheme="majorBidi" w:cstheme="majorBidi"/>
                <w:b/>
                <w:bCs/>
                <w:sz w:val="24"/>
                <w:szCs w:val="24"/>
                <w:rtl/>
                <w:lang w:val="en-MY" w:eastAsia="en-MY"/>
              </w:rPr>
              <w:t>توفير كتب جامعية حديثة بوصفها احد مصادر التعلم الحديث الأساس والمناسب مع المقررات المعتمدة في المناهج وبما ينسجم مع المرحلة الدراسية للطالبات</w:t>
            </w:r>
          </w:p>
          <w:p w14:paraId="2639F187" w14:textId="77777777" w:rsidR="003C118A" w:rsidRPr="006B15AD" w:rsidRDefault="00F53242" w:rsidP="00D545F6">
            <w:pPr>
              <w:pStyle w:val="ListParagraph"/>
              <w:numPr>
                <w:ilvl w:val="0"/>
                <w:numId w:val="90"/>
              </w:numPr>
              <w:tabs>
                <w:tab w:val="left" w:pos="507"/>
              </w:tabs>
              <w:autoSpaceDE w:val="0"/>
              <w:autoSpaceDN w:val="0"/>
              <w:adjustRightInd w:val="0"/>
              <w:spacing w:after="0"/>
              <w:rPr>
                <w:rFonts w:ascii="Cambria" w:hAnsi="Cambria" w:cs="Times New Roman"/>
                <w:b/>
                <w:bCs/>
                <w:color w:val="000000"/>
                <w:sz w:val="24"/>
                <w:szCs w:val="24"/>
                <w:lang w:bidi="ar-IQ"/>
              </w:rPr>
            </w:pPr>
            <w:r w:rsidRPr="006B15AD">
              <w:rPr>
                <w:rFonts w:asciiTheme="majorBidi" w:hAnsiTheme="majorBidi" w:cstheme="majorBidi"/>
                <w:b/>
                <w:bCs/>
                <w:sz w:val="24"/>
                <w:szCs w:val="24"/>
                <w:rtl/>
                <w:lang w:val="en-MY" w:eastAsia="en-MY"/>
              </w:rPr>
              <w:t>توفير البرامج والمصادر الاكاديمية لتعزيز مصادر التعلم للطبة والتدريسين</w:t>
            </w:r>
          </w:p>
        </w:tc>
      </w:tr>
      <w:tr w:rsidR="003C118A" w:rsidRPr="00DB131F" w14:paraId="7CED3ABA" w14:textId="77777777" w:rsidTr="00A22EF7">
        <w:trPr>
          <w:trHeight w:val="495"/>
        </w:trPr>
        <w:tc>
          <w:tcPr>
            <w:tcW w:w="3600" w:type="dxa"/>
            <w:tcBorders>
              <w:right w:val="single" w:sz="6" w:space="0" w:color="4F81BD"/>
            </w:tcBorders>
            <w:shd w:val="clear" w:color="auto" w:fill="A7BFDE"/>
            <w:vAlign w:val="center"/>
          </w:tcPr>
          <w:p w14:paraId="77207D95" w14:textId="77777777" w:rsidR="003C118A" w:rsidRPr="006B15AD" w:rsidRDefault="003C118A" w:rsidP="006B15AD">
            <w:pPr>
              <w:autoSpaceDE w:val="0"/>
              <w:autoSpaceDN w:val="0"/>
              <w:adjustRightInd w:val="0"/>
              <w:rPr>
                <w:rFonts w:ascii="Cambria" w:hAnsi="Cambria" w:cs="Times New Roman"/>
                <w:b/>
                <w:bCs/>
                <w:color w:val="000000"/>
                <w:sz w:val="24"/>
                <w:szCs w:val="24"/>
                <w:lang w:bidi="ar-IQ"/>
              </w:rPr>
            </w:pPr>
            <w:r w:rsidRPr="006B15AD">
              <w:rPr>
                <w:rFonts w:ascii="Cambria" w:hAnsi="Cambria" w:cs="Times New Roman"/>
                <w:b/>
                <w:bCs/>
                <w:color w:val="000000"/>
                <w:sz w:val="24"/>
                <w:szCs w:val="24"/>
                <w:rtl/>
                <w:lang w:bidi="ar-IQ"/>
              </w:rPr>
              <w:t xml:space="preserve">أقل عدد من الطلبة </w:t>
            </w:r>
          </w:p>
        </w:tc>
        <w:tc>
          <w:tcPr>
            <w:tcW w:w="6120" w:type="dxa"/>
            <w:tcBorders>
              <w:left w:val="single" w:sz="6" w:space="0" w:color="4F81BD"/>
            </w:tcBorders>
            <w:shd w:val="clear" w:color="auto" w:fill="A7BFDE"/>
            <w:vAlign w:val="center"/>
          </w:tcPr>
          <w:p w14:paraId="347EBB89" w14:textId="77777777" w:rsidR="003C118A" w:rsidRPr="006B15AD" w:rsidRDefault="003C118A" w:rsidP="006B15AD">
            <w:pPr>
              <w:autoSpaceDE w:val="0"/>
              <w:autoSpaceDN w:val="0"/>
              <w:adjustRightInd w:val="0"/>
              <w:rPr>
                <w:rFonts w:ascii="Cambria" w:hAnsi="Cambria" w:cs="Times New Roman"/>
                <w:b/>
                <w:bCs/>
                <w:color w:val="000000"/>
                <w:sz w:val="24"/>
                <w:szCs w:val="24"/>
                <w:lang w:bidi="ar-IQ"/>
              </w:rPr>
            </w:pPr>
            <w:r w:rsidRPr="006B15AD">
              <w:rPr>
                <w:rFonts w:ascii="Cambria" w:hAnsi="Cambria" w:cs="Times New Roman" w:hint="cs"/>
                <w:b/>
                <w:bCs/>
                <w:color w:val="000000"/>
                <w:sz w:val="24"/>
                <w:szCs w:val="24"/>
                <w:rtl/>
                <w:lang w:bidi="ar-IQ"/>
              </w:rPr>
              <w:t>حسب حجم القاعة الدراسية وحسب تقسيم الشعب، 20 طالب في الدرس النظري و8 طالب في الدرس العملي</w:t>
            </w:r>
          </w:p>
        </w:tc>
      </w:tr>
      <w:tr w:rsidR="003C118A" w:rsidRPr="00DB131F" w14:paraId="2B57F32F" w14:textId="77777777" w:rsidTr="006B15AD">
        <w:trPr>
          <w:trHeight w:val="160"/>
        </w:trPr>
        <w:tc>
          <w:tcPr>
            <w:tcW w:w="3600" w:type="dxa"/>
            <w:shd w:val="clear" w:color="auto" w:fill="A7BFDE"/>
            <w:vAlign w:val="center"/>
          </w:tcPr>
          <w:p w14:paraId="33F2E81C" w14:textId="77777777" w:rsidR="003C118A" w:rsidRPr="006B15AD" w:rsidRDefault="003C118A" w:rsidP="006B15AD">
            <w:pPr>
              <w:autoSpaceDE w:val="0"/>
              <w:autoSpaceDN w:val="0"/>
              <w:adjustRightInd w:val="0"/>
              <w:rPr>
                <w:rFonts w:ascii="Cambria" w:hAnsi="Cambria" w:cs="Times New Roman"/>
                <w:b/>
                <w:bCs/>
                <w:color w:val="000000"/>
                <w:sz w:val="24"/>
                <w:szCs w:val="24"/>
                <w:lang w:bidi="ar-IQ"/>
              </w:rPr>
            </w:pPr>
            <w:r w:rsidRPr="006B15AD">
              <w:rPr>
                <w:rFonts w:ascii="Cambria" w:hAnsi="Cambria" w:cs="Times New Roman"/>
                <w:b/>
                <w:bCs/>
                <w:color w:val="000000"/>
                <w:sz w:val="24"/>
                <w:szCs w:val="24"/>
                <w:rtl/>
                <w:lang w:bidi="ar-IQ"/>
              </w:rPr>
              <w:t xml:space="preserve">أكبر عدد من الطلبة </w:t>
            </w:r>
          </w:p>
        </w:tc>
        <w:tc>
          <w:tcPr>
            <w:tcW w:w="6120" w:type="dxa"/>
            <w:shd w:val="clear" w:color="auto" w:fill="D3DFEE"/>
            <w:vAlign w:val="center"/>
          </w:tcPr>
          <w:p w14:paraId="08BF3B70" w14:textId="77777777" w:rsidR="003C118A" w:rsidRPr="006B15AD" w:rsidRDefault="003C118A" w:rsidP="006B15AD">
            <w:pPr>
              <w:autoSpaceDE w:val="0"/>
              <w:autoSpaceDN w:val="0"/>
              <w:adjustRightInd w:val="0"/>
              <w:rPr>
                <w:rFonts w:ascii="Cambria" w:hAnsi="Cambria" w:cs="Times New Roman"/>
                <w:b/>
                <w:bCs/>
                <w:color w:val="000000"/>
                <w:sz w:val="24"/>
                <w:szCs w:val="24"/>
                <w:lang w:bidi="ar-IQ"/>
              </w:rPr>
            </w:pPr>
            <w:r w:rsidRPr="006B15AD">
              <w:rPr>
                <w:rFonts w:ascii="Cambria" w:hAnsi="Cambria" w:cs="Times New Roman" w:hint="cs"/>
                <w:b/>
                <w:bCs/>
                <w:color w:val="000000"/>
                <w:sz w:val="24"/>
                <w:szCs w:val="24"/>
                <w:rtl/>
                <w:lang w:bidi="ar-IQ"/>
              </w:rPr>
              <w:t>حسب حجم القاعة الدراسية وحسب تقسيم الشعب، 30 طالب</w:t>
            </w:r>
            <w:r w:rsidR="00DD375B">
              <w:rPr>
                <w:rFonts w:ascii="Cambria" w:hAnsi="Cambria" w:cs="Times New Roman" w:hint="cs"/>
                <w:b/>
                <w:bCs/>
                <w:color w:val="000000"/>
                <w:sz w:val="24"/>
                <w:szCs w:val="24"/>
                <w:rtl/>
                <w:lang w:bidi="ar-IQ"/>
              </w:rPr>
              <w:t xml:space="preserve"> </w:t>
            </w:r>
            <w:r w:rsidRPr="006B15AD">
              <w:rPr>
                <w:rFonts w:ascii="Cambria" w:hAnsi="Cambria" w:cs="Times New Roman" w:hint="cs"/>
                <w:b/>
                <w:bCs/>
                <w:color w:val="000000"/>
                <w:sz w:val="24"/>
                <w:szCs w:val="24"/>
                <w:rtl/>
                <w:lang w:bidi="ar-IQ"/>
              </w:rPr>
              <w:t>في الدرس النظري و16طالب في الدرس العملي</w:t>
            </w:r>
          </w:p>
        </w:tc>
      </w:tr>
    </w:tbl>
    <w:p w14:paraId="68190E17" w14:textId="77777777" w:rsidR="006B15AD" w:rsidRDefault="006B15AD" w:rsidP="006B15AD">
      <w:pPr>
        <w:rPr>
          <w:lang w:bidi="ar-IQ"/>
        </w:rPr>
      </w:pPr>
    </w:p>
    <w:p w14:paraId="243E7527" w14:textId="77777777" w:rsidR="006B15AD" w:rsidRPr="006B15AD" w:rsidRDefault="006B15AD" w:rsidP="006B15AD">
      <w:pPr>
        <w:rPr>
          <w:lang w:bidi="ar-IQ"/>
        </w:rPr>
      </w:pPr>
    </w:p>
    <w:p w14:paraId="0B21291F" w14:textId="77777777" w:rsidR="006B15AD" w:rsidRPr="006B15AD" w:rsidRDefault="006B15AD" w:rsidP="006B15AD">
      <w:pPr>
        <w:rPr>
          <w:lang w:bidi="ar-IQ"/>
        </w:rPr>
      </w:pPr>
    </w:p>
    <w:p w14:paraId="12333679" w14:textId="77777777" w:rsidR="006B15AD" w:rsidRPr="006B15AD" w:rsidRDefault="006B15AD" w:rsidP="006B15AD">
      <w:pPr>
        <w:rPr>
          <w:lang w:bidi="ar-IQ"/>
        </w:rPr>
      </w:pPr>
    </w:p>
    <w:p w14:paraId="51BD79E0" w14:textId="77777777" w:rsidR="006B15AD" w:rsidRDefault="006B15AD" w:rsidP="006B15AD">
      <w:pPr>
        <w:rPr>
          <w:lang w:bidi="ar-IQ"/>
        </w:rPr>
      </w:pPr>
    </w:p>
    <w:p w14:paraId="6CF96FDF" w14:textId="1E5B2188" w:rsidR="003C118A" w:rsidRPr="006B15AD" w:rsidRDefault="003C118A" w:rsidP="006B15AD">
      <w:pPr>
        <w:rPr>
          <w:lang w:bidi="ar-IQ"/>
        </w:rPr>
      </w:pPr>
    </w:p>
    <w:sectPr w:rsidR="003C118A" w:rsidRPr="006B15AD" w:rsidSect="00EA030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8CE22" w14:textId="77777777" w:rsidR="00F61A61" w:rsidRDefault="00F61A61">
      <w:r>
        <w:separator/>
      </w:r>
    </w:p>
  </w:endnote>
  <w:endnote w:type="continuationSeparator" w:id="0">
    <w:p w14:paraId="5F6AE215" w14:textId="77777777" w:rsidR="00F61A61" w:rsidRDefault="00F6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L-Mohanad">
    <w:altName w:val="Times New Roman"/>
    <w:charset w:val="B2"/>
    <w:family w:val="auto"/>
    <w:pitch w:val="variable"/>
    <w:sig w:usb0="00002000"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Traditional Arabic,Bold">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4912"/>
      <w:gridCol w:w="1091"/>
      <w:gridCol w:w="4911"/>
    </w:tblGrid>
    <w:tr w:rsidR="00E1445B" w14:paraId="510B0883" w14:textId="77777777" w:rsidTr="00A22EF7">
      <w:trPr>
        <w:trHeight w:val="151"/>
      </w:trPr>
      <w:tc>
        <w:tcPr>
          <w:tcW w:w="2250" w:type="pct"/>
          <w:tcBorders>
            <w:bottom w:val="single" w:sz="4" w:space="0" w:color="4F81BD"/>
          </w:tcBorders>
        </w:tcPr>
        <w:p w14:paraId="21CFA356" w14:textId="77777777" w:rsidR="00E1445B" w:rsidRPr="004C6D08" w:rsidRDefault="00E1445B" w:rsidP="00A22EF7">
          <w:pPr>
            <w:pStyle w:val="Header"/>
            <w:rPr>
              <w:rFonts w:ascii="Cambria" w:hAnsi="Cambria"/>
              <w:b/>
              <w:bCs/>
            </w:rPr>
          </w:pPr>
        </w:p>
      </w:tc>
      <w:tc>
        <w:tcPr>
          <w:tcW w:w="500" w:type="pct"/>
          <w:vMerge w:val="restart"/>
          <w:noWrap/>
          <w:vAlign w:val="center"/>
        </w:tcPr>
        <w:p w14:paraId="35B9E7A5" w14:textId="77777777" w:rsidR="00E1445B" w:rsidRPr="00807DE1" w:rsidRDefault="00E1445B" w:rsidP="00A22EF7">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C6D08">
            <w:rPr>
              <w:rFonts w:cs="Arial"/>
            </w:rPr>
            <w:instrText>PAGE  \* MERGEFORMAT</w:instrText>
          </w:r>
          <w:r w:rsidRPr="00807DE1">
            <w:rPr>
              <w:rFonts w:cs="Arial"/>
            </w:rPr>
            <w:fldChar w:fldCharType="separate"/>
          </w:r>
          <w:r w:rsidRPr="006C3652">
            <w:rPr>
              <w:rFonts w:ascii="Cambria" w:hAnsi="Cambria"/>
              <w:b/>
              <w:bCs/>
              <w:noProof/>
              <w:rtl/>
              <w:lang w:val="ar-SA"/>
            </w:rPr>
            <w:t>32</w:t>
          </w:r>
          <w:r w:rsidRPr="00807DE1">
            <w:rPr>
              <w:rFonts w:ascii="Cambria" w:hAnsi="Cambria"/>
              <w:b/>
              <w:bCs/>
            </w:rPr>
            <w:fldChar w:fldCharType="end"/>
          </w:r>
        </w:p>
      </w:tc>
      <w:tc>
        <w:tcPr>
          <w:tcW w:w="2250" w:type="pct"/>
          <w:tcBorders>
            <w:bottom w:val="single" w:sz="4" w:space="0" w:color="4F81BD"/>
          </w:tcBorders>
        </w:tcPr>
        <w:p w14:paraId="37F870C5" w14:textId="77777777" w:rsidR="00E1445B" w:rsidRPr="004C6D08" w:rsidRDefault="00E1445B" w:rsidP="00A22EF7">
          <w:pPr>
            <w:pStyle w:val="Header"/>
            <w:rPr>
              <w:rFonts w:ascii="Cambria" w:hAnsi="Cambria"/>
              <w:b/>
              <w:bCs/>
            </w:rPr>
          </w:pPr>
        </w:p>
      </w:tc>
    </w:tr>
    <w:tr w:rsidR="00E1445B" w14:paraId="3CC154A8" w14:textId="77777777" w:rsidTr="00A22EF7">
      <w:trPr>
        <w:trHeight w:val="150"/>
      </w:trPr>
      <w:tc>
        <w:tcPr>
          <w:tcW w:w="2250" w:type="pct"/>
          <w:tcBorders>
            <w:top w:val="single" w:sz="4" w:space="0" w:color="4F81BD"/>
          </w:tcBorders>
        </w:tcPr>
        <w:p w14:paraId="2F52665A" w14:textId="77777777" w:rsidR="00E1445B" w:rsidRPr="004C6D08" w:rsidRDefault="00E1445B" w:rsidP="00A22EF7">
          <w:pPr>
            <w:pStyle w:val="Header"/>
            <w:rPr>
              <w:rFonts w:ascii="Cambria" w:hAnsi="Cambria"/>
              <w:b/>
              <w:bCs/>
            </w:rPr>
          </w:pPr>
        </w:p>
      </w:tc>
      <w:tc>
        <w:tcPr>
          <w:tcW w:w="500" w:type="pct"/>
          <w:vMerge/>
        </w:tcPr>
        <w:p w14:paraId="072D5F98" w14:textId="77777777" w:rsidR="00E1445B" w:rsidRPr="004C6D08" w:rsidRDefault="00E1445B" w:rsidP="00A22EF7">
          <w:pPr>
            <w:pStyle w:val="Header"/>
            <w:jc w:val="center"/>
            <w:rPr>
              <w:rFonts w:ascii="Cambria" w:hAnsi="Cambria"/>
              <w:b/>
              <w:bCs/>
            </w:rPr>
          </w:pPr>
        </w:p>
      </w:tc>
      <w:tc>
        <w:tcPr>
          <w:tcW w:w="2250" w:type="pct"/>
          <w:tcBorders>
            <w:top w:val="single" w:sz="4" w:space="0" w:color="4F81BD"/>
          </w:tcBorders>
        </w:tcPr>
        <w:p w14:paraId="72B8F5F9" w14:textId="77777777" w:rsidR="00E1445B" w:rsidRPr="004C6D08" w:rsidRDefault="00E1445B" w:rsidP="00A22EF7">
          <w:pPr>
            <w:pStyle w:val="Header"/>
            <w:rPr>
              <w:rFonts w:ascii="Cambria" w:hAnsi="Cambria"/>
              <w:b/>
              <w:bCs/>
            </w:rPr>
          </w:pPr>
        </w:p>
      </w:tc>
    </w:tr>
  </w:tbl>
  <w:p w14:paraId="5FD98CF7" w14:textId="77777777" w:rsidR="00E1445B" w:rsidRDefault="00E1445B">
    <w:pPr>
      <w:pStyle w:val="Foo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57B74" w14:textId="77777777" w:rsidR="00F61A61" w:rsidRDefault="00F61A61">
      <w:r>
        <w:separator/>
      </w:r>
    </w:p>
  </w:footnote>
  <w:footnote w:type="continuationSeparator" w:id="0">
    <w:p w14:paraId="3DAD18BF" w14:textId="77777777" w:rsidR="00F61A61" w:rsidRDefault="00F61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1D83F" w14:textId="77777777" w:rsidR="00E1445B" w:rsidRDefault="00E1445B">
    <w:pPr>
      <w:pStyle w:val="Header"/>
      <w:rPr>
        <w:rtl/>
        <w:lang w:bidi="ar-IQ"/>
      </w:rPr>
    </w:pPr>
    <w:r>
      <w:rPr>
        <w:rFonts w:hint="cs"/>
        <w:rtl/>
        <w:lang w:bidi="ar-IQ"/>
      </w:rPr>
      <w:t xml:space="preserve"> </w:t>
    </w:r>
  </w:p>
  <w:p w14:paraId="7E81E411" w14:textId="77777777" w:rsidR="00E1445B" w:rsidRDefault="00E1445B">
    <w:pPr>
      <w:pStyle w:val="Header"/>
      <w:rPr>
        <w:lang w:bidi="ar-IQ"/>
      </w:rPr>
    </w:pPr>
    <w:r>
      <w:rPr>
        <w:rFonts w:hint="cs"/>
        <w:rtl/>
        <w:lang w:bidi="ar-IQ"/>
      </w:rPr>
      <w:t xml:space="preserve"> </w:t>
    </w:r>
  </w:p>
  <w:p w14:paraId="581751B1" w14:textId="77777777" w:rsidR="00E1445B" w:rsidRPr="00C36159" w:rsidRDefault="00E1445B" w:rsidP="006F4F48">
    <w:pPr>
      <w:tabs>
        <w:tab w:val="left" w:pos="1916"/>
      </w:tabs>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845B4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AFE2"/>
      </v:shape>
    </w:pict>
  </w:numPicBullet>
  <w:abstractNum w:abstractNumId="0" w15:restartNumberingAfterBreak="0">
    <w:nsid w:val="000562CC"/>
    <w:multiLevelType w:val="hybridMultilevel"/>
    <w:tmpl w:val="327C42F4"/>
    <w:lvl w:ilvl="0" w:tplc="2AEE7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2C5899"/>
    <w:multiLevelType w:val="hybridMultilevel"/>
    <w:tmpl w:val="2E76DC56"/>
    <w:lvl w:ilvl="0" w:tplc="C9F079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5A2497"/>
    <w:multiLevelType w:val="hybridMultilevel"/>
    <w:tmpl w:val="39E09EF2"/>
    <w:lvl w:ilvl="0" w:tplc="645A36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0F02236"/>
    <w:multiLevelType w:val="hybridMultilevel"/>
    <w:tmpl w:val="1E504AD8"/>
    <w:lvl w:ilvl="0" w:tplc="4920D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1F1EF1"/>
    <w:multiLevelType w:val="hybridMultilevel"/>
    <w:tmpl w:val="EC1A5D14"/>
    <w:lvl w:ilvl="0" w:tplc="F7CA9296">
      <w:start w:val="1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16E06DB"/>
    <w:multiLevelType w:val="hybridMultilevel"/>
    <w:tmpl w:val="852684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1F71FA5"/>
    <w:multiLevelType w:val="hybridMultilevel"/>
    <w:tmpl w:val="3D6CD71E"/>
    <w:lvl w:ilvl="0" w:tplc="5BBA6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032910"/>
    <w:multiLevelType w:val="hybridMultilevel"/>
    <w:tmpl w:val="67C0BAB8"/>
    <w:lvl w:ilvl="0" w:tplc="16C26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4D2CBD"/>
    <w:multiLevelType w:val="hybridMultilevel"/>
    <w:tmpl w:val="5B4CCDE8"/>
    <w:lvl w:ilvl="0" w:tplc="A44A5940">
      <w:start w:val="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6F3FA1"/>
    <w:multiLevelType w:val="hybridMultilevel"/>
    <w:tmpl w:val="A89859FA"/>
    <w:lvl w:ilvl="0" w:tplc="80D4A7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4F974F2"/>
    <w:multiLevelType w:val="hybridMultilevel"/>
    <w:tmpl w:val="CA8E3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FE283B"/>
    <w:multiLevelType w:val="hybridMultilevel"/>
    <w:tmpl w:val="4BDEE9A2"/>
    <w:lvl w:ilvl="0" w:tplc="C32C0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D14D13"/>
    <w:multiLevelType w:val="hybridMultilevel"/>
    <w:tmpl w:val="B2AAAAAE"/>
    <w:lvl w:ilvl="0" w:tplc="CE5AD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232FF6"/>
    <w:multiLevelType w:val="hybridMultilevel"/>
    <w:tmpl w:val="FEBE44E2"/>
    <w:lvl w:ilvl="0" w:tplc="538ED2F8">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62C6ADE"/>
    <w:multiLevelType w:val="hybridMultilevel"/>
    <w:tmpl w:val="1A26A69A"/>
    <w:lvl w:ilvl="0" w:tplc="389C2E4A">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6C310F2"/>
    <w:multiLevelType w:val="hybridMultilevel"/>
    <w:tmpl w:val="29A29BE4"/>
    <w:lvl w:ilvl="0" w:tplc="89E6D086">
      <w:start w:val="11"/>
      <w:numFmt w:val="decimal"/>
      <w:lvlText w:val="%1-"/>
      <w:lvlJc w:val="left"/>
      <w:pPr>
        <w:ind w:left="792" w:hanging="360"/>
      </w:pPr>
      <w:rPr>
        <w:rFonts w:hint="default"/>
        <w:color w:val="00000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071F4E49"/>
    <w:multiLevelType w:val="hybridMultilevel"/>
    <w:tmpl w:val="C07C0538"/>
    <w:lvl w:ilvl="0" w:tplc="2BC45DA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E16890"/>
    <w:multiLevelType w:val="hybridMultilevel"/>
    <w:tmpl w:val="BFA46D58"/>
    <w:lvl w:ilvl="0" w:tplc="42A62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7E21A41"/>
    <w:multiLevelType w:val="hybridMultilevel"/>
    <w:tmpl w:val="70CA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F453CB"/>
    <w:multiLevelType w:val="hybridMultilevel"/>
    <w:tmpl w:val="BAD8A1B2"/>
    <w:lvl w:ilvl="0" w:tplc="CDCC8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472E93"/>
    <w:multiLevelType w:val="hybridMultilevel"/>
    <w:tmpl w:val="4DDE9466"/>
    <w:lvl w:ilvl="0" w:tplc="17706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957451"/>
    <w:multiLevelType w:val="hybridMultilevel"/>
    <w:tmpl w:val="2C38D6F0"/>
    <w:lvl w:ilvl="0" w:tplc="2C6C98F8">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0A91002D"/>
    <w:multiLevelType w:val="hybridMultilevel"/>
    <w:tmpl w:val="C4626E68"/>
    <w:lvl w:ilvl="0" w:tplc="5A0E3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B403BC5"/>
    <w:multiLevelType w:val="hybridMultilevel"/>
    <w:tmpl w:val="9596107C"/>
    <w:lvl w:ilvl="0" w:tplc="3CDAD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9D34BE"/>
    <w:multiLevelType w:val="hybridMultilevel"/>
    <w:tmpl w:val="218078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BF448C2"/>
    <w:multiLevelType w:val="hybridMultilevel"/>
    <w:tmpl w:val="87D80E0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0BF600C4"/>
    <w:multiLevelType w:val="hybridMultilevel"/>
    <w:tmpl w:val="C324F88E"/>
    <w:lvl w:ilvl="0" w:tplc="8D58F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1C4CDD"/>
    <w:multiLevelType w:val="hybridMultilevel"/>
    <w:tmpl w:val="71763D08"/>
    <w:lvl w:ilvl="0" w:tplc="E7BA6FA4">
      <w:start w:val="2"/>
      <w:numFmt w:val="decimal"/>
      <w:lvlText w:val="%1-"/>
      <w:lvlJc w:val="left"/>
      <w:pPr>
        <w:ind w:left="435" w:hanging="360"/>
      </w:pPr>
      <w:rPr>
        <w:rFonts w:hint="default"/>
        <w:i w:val="0"/>
        <w:iCs/>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8" w15:restartNumberingAfterBreak="0">
    <w:nsid w:val="0C863581"/>
    <w:multiLevelType w:val="hybridMultilevel"/>
    <w:tmpl w:val="7202180A"/>
    <w:lvl w:ilvl="0" w:tplc="A6C66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2D207D"/>
    <w:multiLevelType w:val="hybridMultilevel"/>
    <w:tmpl w:val="60FAE218"/>
    <w:lvl w:ilvl="0" w:tplc="0E24BD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D941774"/>
    <w:multiLevelType w:val="hybridMultilevel"/>
    <w:tmpl w:val="29E6BD00"/>
    <w:lvl w:ilvl="0" w:tplc="D9181E1A">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DC72D2A"/>
    <w:multiLevelType w:val="hybridMultilevel"/>
    <w:tmpl w:val="500E9F66"/>
    <w:lvl w:ilvl="0" w:tplc="EED895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DC905BC"/>
    <w:multiLevelType w:val="hybridMultilevel"/>
    <w:tmpl w:val="7A62914A"/>
    <w:lvl w:ilvl="0" w:tplc="7C684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406067"/>
    <w:multiLevelType w:val="hybridMultilevel"/>
    <w:tmpl w:val="4498CAB8"/>
    <w:lvl w:ilvl="0" w:tplc="7F904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DB2A43"/>
    <w:multiLevelType w:val="hybridMultilevel"/>
    <w:tmpl w:val="FF82D294"/>
    <w:lvl w:ilvl="0" w:tplc="5FE078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FAF6692"/>
    <w:multiLevelType w:val="hybridMultilevel"/>
    <w:tmpl w:val="1FC2AA26"/>
    <w:lvl w:ilvl="0" w:tplc="67A811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 w15:restartNumberingAfterBreak="0">
    <w:nsid w:val="112C71E1"/>
    <w:multiLevelType w:val="hybridMultilevel"/>
    <w:tmpl w:val="14B60B1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118E2F5B"/>
    <w:multiLevelType w:val="hybridMultilevel"/>
    <w:tmpl w:val="B5C26DC6"/>
    <w:lvl w:ilvl="0" w:tplc="7F9049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24E72AC"/>
    <w:multiLevelType w:val="hybridMultilevel"/>
    <w:tmpl w:val="629EC3E2"/>
    <w:lvl w:ilvl="0" w:tplc="60A04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E26C18"/>
    <w:multiLevelType w:val="hybridMultilevel"/>
    <w:tmpl w:val="7BF25D32"/>
    <w:lvl w:ilvl="0" w:tplc="5BC4D636">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14261841"/>
    <w:multiLevelType w:val="hybridMultilevel"/>
    <w:tmpl w:val="5C325A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42A39A9"/>
    <w:multiLevelType w:val="hybridMultilevel"/>
    <w:tmpl w:val="88E42874"/>
    <w:lvl w:ilvl="0" w:tplc="D022644E">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4B2234E"/>
    <w:multiLevelType w:val="hybridMultilevel"/>
    <w:tmpl w:val="5652FF18"/>
    <w:lvl w:ilvl="0" w:tplc="03202A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59364C4"/>
    <w:multiLevelType w:val="hybridMultilevel"/>
    <w:tmpl w:val="B0FEAA04"/>
    <w:lvl w:ilvl="0" w:tplc="6096B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5CA1D7F"/>
    <w:multiLevelType w:val="hybridMultilevel"/>
    <w:tmpl w:val="7744D12E"/>
    <w:lvl w:ilvl="0" w:tplc="2C6C98F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BC43EC"/>
    <w:multiLevelType w:val="hybridMultilevel"/>
    <w:tmpl w:val="591C10EA"/>
    <w:lvl w:ilvl="0" w:tplc="549EC558">
      <w:start w:val="1"/>
      <w:numFmt w:val="arabicAlpha"/>
      <w:lvlText w:val="%1-"/>
      <w:lvlJc w:val="left"/>
      <w:pPr>
        <w:ind w:left="435" w:hanging="360"/>
      </w:pPr>
      <w:rPr>
        <w:rFonts w:hint="default"/>
        <w:lang w:val="en-US"/>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7" w15:restartNumberingAfterBreak="0">
    <w:nsid w:val="183C5CD7"/>
    <w:multiLevelType w:val="hybridMultilevel"/>
    <w:tmpl w:val="B6C0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157EB2"/>
    <w:multiLevelType w:val="hybridMultilevel"/>
    <w:tmpl w:val="7B2E0D8E"/>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49" w15:restartNumberingAfterBreak="0">
    <w:nsid w:val="1958089F"/>
    <w:multiLevelType w:val="hybridMultilevel"/>
    <w:tmpl w:val="D4C05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9A510A1"/>
    <w:multiLevelType w:val="hybridMultilevel"/>
    <w:tmpl w:val="D720619E"/>
    <w:lvl w:ilvl="0" w:tplc="77789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A2E0B23"/>
    <w:multiLevelType w:val="hybridMultilevel"/>
    <w:tmpl w:val="DD7A4530"/>
    <w:lvl w:ilvl="0" w:tplc="16C26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A4B574C"/>
    <w:multiLevelType w:val="hybridMultilevel"/>
    <w:tmpl w:val="C328839A"/>
    <w:lvl w:ilvl="0" w:tplc="D9145A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A794813"/>
    <w:multiLevelType w:val="hybridMultilevel"/>
    <w:tmpl w:val="7DD6EF24"/>
    <w:lvl w:ilvl="0" w:tplc="346EEB24">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927F42"/>
    <w:multiLevelType w:val="hybridMultilevel"/>
    <w:tmpl w:val="E22656FC"/>
    <w:lvl w:ilvl="0" w:tplc="EBCA27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BE3033C"/>
    <w:multiLevelType w:val="hybridMultilevel"/>
    <w:tmpl w:val="C4E2A92C"/>
    <w:lvl w:ilvl="0" w:tplc="CBF86FA0">
      <w:start w:val="1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257494"/>
    <w:multiLevelType w:val="hybridMultilevel"/>
    <w:tmpl w:val="FF56216A"/>
    <w:lvl w:ilvl="0" w:tplc="4BA2E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1E5003"/>
    <w:multiLevelType w:val="hybridMultilevel"/>
    <w:tmpl w:val="63227A1E"/>
    <w:lvl w:ilvl="0" w:tplc="2A86E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36446F"/>
    <w:multiLevelType w:val="hybridMultilevel"/>
    <w:tmpl w:val="19449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1DAA4057"/>
    <w:multiLevelType w:val="hybridMultilevel"/>
    <w:tmpl w:val="547ECBC0"/>
    <w:lvl w:ilvl="0" w:tplc="64A2E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06A438E"/>
    <w:multiLevelType w:val="hybridMultilevel"/>
    <w:tmpl w:val="4498CAB8"/>
    <w:lvl w:ilvl="0" w:tplc="7F904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FF7D50"/>
    <w:multiLevelType w:val="hybridMultilevel"/>
    <w:tmpl w:val="8862906C"/>
    <w:lvl w:ilvl="0" w:tplc="2152B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625CC1"/>
    <w:multiLevelType w:val="hybridMultilevel"/>
    <w:tmpl w:val="F4447434"/>
    <w:lvl w:ilvl="0" w:tplc="83222FA8">
      <w:start w:val="1"/>
      <w:numFmt w:val="bullet"/>
      <w:lvlText w:val=""/>
      <w:lvlJc w:val="left"/>
      <w:pPr>
        <w:ind w:left="643" w:hanging="360"/>
      </w:pPr>
      <w:rPr>
        <w:rFonts w:ascii="Symbol" w:hAnsi="Symbol" w:hint="default"/>
        <w:b w:val="0"/>
        <w:bCs w:val="0"/>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3" w15:restartNumberingAfterBreak="0">
    <w:nsid w:val="21D05AC5"/>
    <w:multiLevelType w:val="hybridMultilevel"/>
    <w:tmpl w:val="32D6948E"/>
    <w:lvl w:ilvl="0" w:tplc="A5704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455CF9"/>
    <w:multiLevelType w:val="hybridMultilevel"/>
    <w:tmpl w:val="8492680C"/>
    <w:lvl w:ilvl="0" w:tplc="642C4D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3425E1B"/>
    <w:multiLevelType w:val="hybridMultilevel"/>
    <w:tmpl w:val="D57ED37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6" w15:restartNumberingAfterBreak="0">
    <w:nsid w:val="239E2336"/>
    <w:multiLevelType w:val="hybridMultilevel"/>
    <w:tmpl w:val="C6EA7140"/>
    <w:lvl w:ilvl="0" w:tplc="B27836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C86362"/>
    <w:multiLevelType w:val="hybridMultilevel"/>
    <w:tmpl w:val="9DB836D4"/>
    <w:lvl w:ilvl="0" w:tplc="243EB7AA">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8" w15:restartNumberingAfterBreak="0">
    <w:nsid w:val="2468598B"/>
    <w:multiLevelType w:val="hybridMultilevel"/>
    <w:tmpl w:val="591A93D6"/>
    <w:lvl w:ilvl="0" w:tplc="F392DE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4F75C0D"/>
    <w:multiLevelType w:val="hybridMultilevel"/>
    <w:tmpl w:val="32BC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4465A4"/>
    <w:multiLevelType w:val="hybridMultilevel"/>
    <w:tmpl w:val="FA0C699C"/>
    <w:lvl w:ilvl="0" w:tplc="806ACA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62A4C37"/>
    <w:multiLevelType w:val="hybridMultilevel"/>
    <w:tmpl w:val="89006B06"/>
    <w:lvl w:ilvl="0" w:tplc="16C26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5B3906"/>
    <w:multiLevelType w:val="hybridMultilevel"/>
    <w:tmpl w:val="D81C28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6AA0D83"/>
    <w:multiLevelType w:val="hybridMultilevel"/>
    <w:tmpl w:val="208A9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27215FD1"/>
    <w:multiLevelType w:val="hybridMultilevel"/>
    <w:tmpl w:val="7178927C"/>
    <w:lvl w:ilvl="0" w:tplc="304C3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8B3295"/>
    <w:multiLevelType w:val="hybridMultilevel"/>
    <w:tmpl w:val="A9CA5F96"/>
    <w:lvl w:ilvl="0" w:tplc="6A107E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89B7E8E"/>
    <w:multiLevelType w:val="hybridMultilevel"/>
    <w:tmpl w:val="088A099C"/>
    <w:lvl w:ilvl="0" w:tplc="EE1680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B26B82"/>
    <w:multiLevelType w:val="hybridMultilevel"/>
    <w:tmpl w:val="5A304B04"/>
    <w:lvl w:ilvl="0" w:tplc="2C6C98F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6B00B9"/>
    <w:multiLevelType w:val="hybridMultilevel"/>
    <w:tmpl w:val="C05AA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AD57854"/>
    <w:multiLevelType w:val="hybridMultilevel"/>
    <w:tmpl w:val="05D2BF44"/>
    <w:lvl w:ilvl="0" w:tplc="4E185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0770A4"/>
    <w:multiLevelType w:val="hybridMultilevel"/>
    <w:tmpl w:val="881060E2"/>
    <w:lvl w:ilvl="0" w:tplc="8D36B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227173"/>
    <w:multiLevelType w:val="hybridMultilevel"/>
    <w:tmpl w:val="BD24BE6C"/>
    <w:lvl w:ilvl="0" w:tplc="E070BF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C544381"/>
    <w:multiLevelType w:val="hybridMultilevel"/>
    <w:tmpl w:val="393AF20E"/>
    <w:lvl w:ilvl="0" w:tplc="D13C9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9D2EA2"/>
    <w:multiLevelType w:val="hybridMultilevel"/>
    <w:tmpl w:val="65029B6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E9A1869"/>
    <w:multiLevelType w:val="hybridMultilevel"/>
    <w:tmpl w:val="FCE2246E"/>
    <w:lvl w:ilvl="0" w:tplc="BB1EF5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2F07538B"/>
    <w:multiLevelType w:val="hybridMultilevel"/>
    <w:tmpl w:val="6172C740"/>
    <w:lvl w:ilvl="0" w:tplc="2D848FE2">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F213F15"/>
    <w:multiLevelType w:val="hybridMultilevel"/>
    <w:tmpl w:val="9DCE658A"/>
    <w:lvl w:ilvl="0" w:tplc="F446B5B8">
      <w:start w:val="1"/>
      <w:numFmt w:val="bullet"/>
      <w:lvlText w:val=""/>
      <w:lvlJc w:val="left"/>
      <w:pPr>
        <w:tabs>
          <w:tab w:val="num" w:pos="720"/>
        </w:tabs>
        <w:ind w:left="720" w:hanging="360"/>
      </w:pPr>
      <w:rPr>
        <w:rFonts w:ascii="Times New Roman" w:hAnsi="Times New Roman" w:cs="Times New Roman" w:hint="default"/>
      </w:rPr>
    </w:lvl>
    <w:lvl w:ilvl="1" w:tplc="CDE8F874">
      <w:start w:val="1"/>
      <w:numFmt w:val="bullet"/>
      <w:lvlText w:val=""/>
      <w:lvlJc w:val="left"/>
      <w:pPr>
        <w:tabs>
          <w:tab w:val="num" w:pos="1440"/>
        </w:tabs>
        <w:ind w:left="1440" w:hanging="360"/>
      </w:pPr>
      <w:rPr>
        <w:rFonts w:ascii="Times New Roman" w:hAnsi="Times New Roman" w:cs="Times New Roman" w:hint="default"/>
      </w:rPr>
    </w:lvl>
    <w:lvl w:ilvl="2" w:tplc="44C48442">
      <w:start w:val="1"/>
      <w:numFmt w:val="bullet"/>
      <w:lvlText w:val=""/>
      <w:lvlJc w:val="left"/>
      <w:pPr>
        <w:tabs>
          <w:tab w:val="num" w:pos="2160"/>
        </w:tabs>
        <w:ind w:left="2160" w:hanging="360"/>
      </w:pPr>
      <w:rPr>
        <w:rFonts w:ascii="Times New Roman" w:hAnsi="Times New Roman" w:cs="Times New Roman" w:hint="default"/>
      </w:rPr>
    </w:lvl>
    <w:lvl w:ilvl="3" w:tplc="525AB3BE">
      <w:start w:val="1"/>
      <w:numFmt w:val="bullet"/>
      <w:lvlText w:val=""/>
      <w:lvlJc w:val="left"/>
      <w:pPr>
        <w:tabs>
          <w:tab w:val="num" w:pos="2880"/>
        </w:tabs>
        <w:ind w:left="2880" w:hanging="360"/>
      </w:pPr>
      <w:rPr>
        <w:rFonts w:ascii="Times New Roman" w:hAnsi="Times New Roman" w:cs="Times New Roman" w:hint="default"/>
      </w:rPr>
    </w:lvl>
    <w:lvl w:ilvl="4" w:tplc="2B665B80">
      <w:start w:val="1"/>
      <w:numFmt w:val="bullet"/>
      <w:lvlText w:val=""/>
      <w:lvlJc w:val="left"/>
      <w:pPr>
        <w:tabs>
          <w:tab w:val="num" w:pos="3600"/>
        </w:tabs>
        <w:ind w:left="3600" w:hanging="360"/>
      </w:pPr>
      <w:rPr>
        <w:rFonts w:ascii="Times New Roman" w:hAnsi="Times New Roman" w:cs="Times New Roman" w:hint="default"/>
      </w:rPr>
    </w:lvl>
    <w:lvl w:ilvl="5" w:tplc="A8B2566A">
      <w:start w:val="1"/>
      <w:numFmt w:val="bullet"/>
      <w:lvlText w:val=""/>
      <w:lvlJc w:val="left"/>
      <w:pPr>
        <w:tabs>
          <w:tab w:val="num" w:pos="4320"/>
        </w:tabs>
        <w:ind w:left="4320" w:hanging="360"/>
      </w:pPr>
      <w:rPr>
        <w:rFonts w:ascii="Times New Roman" w:hAnsi="Times New Roman" w:cs="Times New Roman" w:hint="default"/>
      </w:rPr>
    </w:lvl>
    <w:lvl w:ilvl="6" w:tplc="794A6F7E">
      <w:start w:val="1"/>
      <w:numFmt w:val="bullet"/>
      <w:lvlText w:val=""/>
      <w:lvlJc w:val="left"/>
      <w:pPr>
        <w:tabs>
          <w:tab w:val="num" w:pos="5040"/>
        </w:tabs>
        <w:ind w:left="5040" w:hanging="360"/>
      </w:pPr>
      <w:rPr>
        <w:rFonts w:ascii="Times New Roman" w:hAnsi="Times New Roman" w:cs="Times New Roman" w:hint="default"/>
      </w:rPr>
    </w:lvl>
    <w:lvl w:ilvl="7" w:tplc="A6023926">
      <w:start w:val="1"/>
      <w:numFmt w:val="bullet"/>
      <w:lvlText w:val=""/>
      <w:lvlJc w:val="left"/>
      <w:pPr>
        <w:tabs>
          <w:tab w:val="num" w:pos="5760"/>
        </w:tabs>
        <w:ind w:left="5760" w:hanging="360"/>
      </w:pPr>
      <w:rPr>
        <w:rFonts w:ascii="Times New Roman" w:hAnsi="Times New Roman" w:cs="Times New Roman" w:hint="default"/>
      </w:rPr>
    </w:lvl>
    <w:lvl w:ilvl="8" w:tplc="DCC4048C">
      <w:start w:val="1"/>
      <w:numFmt w:val="bullet"/>
      <w:lvlText w:val=""/>
      <w:lvlJc w:val="left"/>
      <w:pPr>
        <w:tabs>
          <w:tab w:val="num" w:pos="6480"/>
        </w:tabs>
        <w:ind w:left="6480" w:hanging="360"/>
      </w:pPr>
      <w:rPr>
        <w:rFonts w:ascii="Times New Roman" w:hAnsi="Times New Roman" w:cs="Times New Roman" w:hint="default"/>
      </w:rPr>
    </w:lvl>
  </w:abstractNum>
  <w:abstractNum w:abstractNumId="87" w15:restartNumberingAfterBreak="0">
    <w:nsid w:val="2F905B0A"/>
    <w:multiLevelType w:val="hybridMultilevel"/>
    <w:tmpl w:val="9DE61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2FA33FC1"/>
    <w:multiLevelType w:val="hybridMultilevel"/>
    <w:tmpl w:val="0F6E2F8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9" w15:restartNumberingAfterBreak="0">
    <w:nsid w:val="3011468D"/>
    <w:multiLevelType w:val="hybridMultilevel"/>
    <w:tmpl w:val="0E60C1D4"/>
    <w:lvl w:ilvl="0" w:tplc="74509734">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2950FB"/>
    <w:multiLevelType w:val="hybridMultilevel"/>
    <w:tmpl w:val="F5FA0A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0590E1C"/>
    <w:multiLevelType w:val="hybridMultilevel"/>
    <w:tmpl w:val="C7220280"/>
    <w:lvl w:ilvl="0" w:tplc="2C6C9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5E3C00"/>
    <w:multiLevelType w:val="hybridMultilevel"/>
    <w:tmpl w:val="F780A592"/>
    <w:lvl w:ilvl="0" w:tplc="CC6CE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0B30F0B"/>
    <w:multiLevelType w:val="hybridMultilevel"/>
    <w:tmpl w:val="6BAE8E62"/>
    <w:lvl w:ilvl="0" w:tplc="BD527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0C10E38"/>
    <w:multiLevelType w:val="hybridMultilevel"/>
    <w:tmpl w:val="B58A1EAA"/>
    <w:lvl w:ilvl="0" w:tplc="C750D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1426C15"/>
    <w:multiLevelType w:val="hybridMultilevel"/>
    <w:tmpl w:val="967CB930"/>
    <w:lvl w:ilvl="0" w:tplc="E1E83C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1EA2065"/>
    <w:multiLevelType w:val="hybridMultilevel"/>
    <w:tmpl w:val="170A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A76C07"/>
    <w:multiLevelType w:val="hybridMultilevel"/>
    <w:tmpl w:val="C3CCF736"/>
    <w:lvl w:ilvl="0" w:tplc="78723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641D9C"/>
    <w:multiLevelType w:val="hybridMultilevel"/>
    <w:tmpl w:val="5DD402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34E33444"/>
    <w:multiLevelType w:val="hybridMultilevel"/>
    <w:tmpl w:val="ACF0EA50"/>
    <w:lvl w:ilvl="0" w:tplc="3B860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E83DC4"/>
    <w:multiLevelType w:val="hybridMultilevel"/>
    <w:tmpl w:val="864EE0D8"/>
    <w:lvl w:ilvl="0" w:tplc="4670B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7836447"/>
    <w:multiLevelType w:val="hybridMultilevel"/>
    <w:tmpl w:val="8FD2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E91181"/>
    <w:multiLevelType w:val="hybridMultilevel"/>
    <w:tmpl w:val="4DE83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38E86C29"/>
    <w:multiLevelType w:val="hybridMultilevel"/>
    <w:tmpl w:val="4FBA043A"/>
    <w:lvl w:ilvl="0" w:tplc="E59077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F66886"/>
    <w:multiLevelType w:val="hybridMultilevel"/>
    <w:tmpl w:val="C1DEDBA6"/>
    <w:lvl w:ilvl="0" w:tplc="BA5AA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9A23B06"/>
    <w:multiLevelType w:val="hybridMultilevel"/>
    <w:tmpl w:val="B07E68F2"/>
    <w:lvl w:ilvl="0" w:tplc="D13A3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9EF372E"/>
    <w:multiLevelType w:val="hybridMultilevel"/>
    <w:tmpl w:val="50F4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ACD0351"/>
    <w:multiLevelType w:val="hybridMultilevel"/>
    <w:tmpl w:val="A45E14BA"/>
    <w:lvl w:ilvl="0" w:tplc="9ACE7D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1D0C5E"/>
    <w:multiLevelType w:val="hybridMultilevel"/>
    <w:tmpl w:val="35AA3B3C"/>
    <w:lvl w:ilvl="0" w:tplc="0A70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BEB6449"/>
    <w:multiLevelType w:val="hybridMultilevel"/>
    <w:tmpl w:val="F7EE31F8"/>
    <w:lvl w:ilvl="0" w:tplc="1D968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C37567A"/>
    <w:multiLevelType w:val="hybridMultilevel"/>
    <w:tmpl w:val="CD584618"/>
    <w:lvl w:ilvl="0" w:tplc="D98A10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C391EFE"/>
    <w:multiLevelType w:val="hybridMultilevel"/>
    <w:tmpl w:val="69207390"/>
    <w:lvl w:ilvl="0" w:tplc="E5907780">
      <w:start w:val="1"/>
      <w:numFmt w:val="bullet"/>
      <w:lvlText w:val=""/>
      <w:lvlJc w:val="left"/>
      <w:pPr>
        <w:ind w:left="2601" w:hanging="360"/>
      </w:pPr>
      <w:rPr>
        <w:rFonts w:ascii="Symbol" w:hAnsi="Symbol" w:hint="default"/>
        <w:sz w:val="20"/>
        <w:szCs w:val="20"/>
      </w:rPr>
    </w:lvl>
    <w:lvl w:ilvl="1" w:tplc="04090003" w:tentative="1">
      <w:start w:val="1"/>
      <w:numFmt w:val="bullet"/>
      <w:lvlText w:val="o"/>
      <w:lvlJc w:val="left"/>
      <w:pPr>
        <w:ind w:left="3321" w:hanging="360"/>
      </w:pPr>
      <w:rPr>
        <w:rFonts w:ascii="Courier New" w:hAnsi="Courier New" w:cs="Courier New" w:hint="default"/>
      </w:rPr>
    </w:lvl>
    <w:lvl w:ilvl="2" w:tplc="04090005" w:tentative="1">
      <w:start w:val="1"/>
      <w:numFmt w:val="bullet"/>
      <w:lvlText w:val=""/>
      <w:lvlJc w:val="left"/>
      <w:pPr>
        <w:ind w:left="4041" w:hanging="360"/>
      </w:pPr>
      <w:rPr>
        <w:rFonts w:ascii="Wingdings" w:hAnsi="Wingdings" w:hint="default"/>
      </w:rPr>
    </w:lvl>
    <w:lvl w:ilvl="3" w:tplc="04090001" w:tentative="1">
      <w:start w:val="1"/>
      <w:numFmt w:val="bullet"/>
      <w:lvlText w:val=""/>
      <w:lvlJc w:val="left"/>
      <w:pPr>
        <w:ind w:left="4761" w:hanging="360"/>
      </w:pPr>
      <w:rPr>
        <w:rFonts w:ascii="Symbol" w:hAnsi="Symbol" w:hint="default"/>
      </w:rPr>
    </w:lvl>
    <w:lvl w:ilvl="4" w:tplc="04090003" w:tentative="1">
      <w:start w:val="1"/>
      <w:numFmt w:val="bullet"/>
      <w:lvlText w:val="o"/>
      <w:lvlJc w:val="left"/>
      <w:pPr>
        <w:ind w:left="5481" w:hanging="360"/>
      </w:pPr>
      <w:rPr>
        <w:rFonts w:ascii="Courier New" w:hAnsi="Courier New" w:cs="Courier New" w:hint="default"/>
      </w:rPr>
    </w:lvl>
    <w:lvl w:ilvl="5" w:tplc="04090005" w:tentative="1">
      <w:start w:val="1"/>
      <w:numFmt w:val="bullet"/>
      <w:lvlText w:val=""/>
      <w:lvlJc w:val="left"/>
      <w:pPr>
        <w:ind w:left="6201" w:hanging="360"/>
      </w:pPr>
      <w:rPr>
        <w:rFonts w:ascii="Wingdings" w:hAnsi="Wingdings" w:hint="default"/>
      </w:rPr>
    </w:lvl>
    <w:lvl w:ilvl="6" w:tplc="04090001" w:tentative="1">
      <w:start w:val="1"/>
      <w:numFmt w:val="bullet"/>
      <w:lvlText w:val=""/>
      <w:lvlJc w:val="left"/>
      <w:pPr>
        <w:ind w:left="6921" w:hanging="360"/>
      </w:pPr>
      <w:rPr>
        <w:rFonts w:ascii="Symbol" w:hAnsi="Symbol" w:hint="default"/>
      </w:rPr>
    </w:lvl>
    <w:lvl w:ilvl="7" w:tplc="04090003" w:tentative="1">
      <w:start w:val="1"/>
      <w:numFmt w:val="bullet"/>
      <w:lvlText w:val="o"/>
      <w:lvlJc w:val="left"/>
      <w:pPr>
        <w:ind w:left="7641" w:hanging="360"/>
      </w:pPr>
      <w:rPr>
        <w:rFonts w:ascii="Courier New" w:hAnsi="Courier New" w:cs="Courier New" w:hint="default"/>
      </w:rPr>
    </w:lvl>
    <w:lvl w:ilvl="8" w:tplc="04090005" w:tentative="1">
      <w:start w:val="1"/>
      <w:numFmt w:val="bullet"/>
      <w:lvlText w:val=""/>
      <w:lvlJc w:val="left"/>
      <w:pPr>
        <w:ind w:left="8361" w:hanging="360"/>
      </w:pPr>
      <w:rPr>
        <w:rFonts w:ascii="Wingdings" w:hAnsi="Wingdings" w:hint="default"/>
      </w:rPr>
    </w:lvl>
  </w:abstractNum>
  <w:abstractNum w:abstractNumId="112" w15:restartNumberingAfterBreak="0">
    <w:nsid w:val="3CD1583E"/>
    <w:multiLevelType w:val="hybridMultilevel"/>
    <w:tmpl w:val="EA6498C2"/>
    <w:lvl w:ilvl="0" w:tplc="630653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DBF03E5"/>
    <w:multiLevelType w:val="hybridMultilevel"/>
    <w:tmpl w:val="5178E666"/>
    <w:lvl w:ilvl="0" w:tplc="EE5E30E0">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14" w15:restartNumberingAfterBreak="0">
    <w:nsid w:val="3E32398E"/>
    <w:multiLevelType w:val="hybridMultilevel"/>
    <w:tmpl w:val="C0FC212E"/>
    <w:lvl w:ilvl="0" w:tplc="31FE5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3E8C5074"/>
    <w:multiLevelType w:val="hybridMultilevel"/>
    <w:tmpl w:val="8BB653EE"/>
    <w:lvl w:ilvl="0" w:tplc="FA58C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3EE4706A"/>
    <w:multiLevelType w:val="hybridMultilevel"/>
    <w:tmpl w:val="D332BFBE"/>
    <w:lvl w:ilvl="0" w:tplc="6234E9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F875F1D"/>
    <w:multiLevelType w:val="hybridMultilevel"/>
    <w:tmpl w:val="EDECF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1F33815"/>
    <w:multiLevelType w:val="hybridMultilevel"/>
    <w:tmpl w:val="42B468CA"/>
    <w:lvl w:ilvl="0" w:tplc="68AE4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2377B29"/>
    <w:multiLevelType w:val="hybridMultilevel"/>
    <w:tmpl w:val="42AABE3A"/>
    <w:lvl w:ilvl="0" w:tplc="9906100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0" w15:restartNumberingAfterBreak="0">
    <w:nsid w:val="423A7E08"/>
    <w:multiLevelType w:val="hybridMultilevel"/>
    <w:tmpl w:val="A4B4388E"/>
    <w:lvl w:ilvl="0" w:tplc="9C8C1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28064F3"/>
    <w:multiLevelType w:val="hybridMultilevel"/>
    <w:tmpl w:val="E46ECE74"/>
    <w:lvl w:ilvl="0" w:tplc="C76649AE">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2" w15:restartNumberingAfterBreak="0">
    <w:nsid w:val="42A1688D"/>
    <w:multiLevelType w:val="hybridMultilevel"/>
    <w:tmpl w:val="53CE73E6"/>
    <w:lvl w:ilvl="0" w:tplc="0EE6ED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2E93630"/>
    <w:multiLevelType w:val="hybridMultilevel"/>
    <w:tmpl w:val="2D6033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31F4440"/>
    <w:multiLevelType w:val="hybridMultilevel"/>
    <w:tmpl w:val="2FC4CCF0"/>
    <w:lvl w:ilvl="0" w:tplc="26BC4C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39B5CD8"/>
    <w:multiLevelType w:val="hybridMultilevel"/>
    <w:tmpl w:val="21D083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43E85329"/>
    <w:multiLevelType w:val="hybridMultilevel"/>
    <w:tmpl w:val="9F7616BA"/>
    <w:lvl w:ilvl="0" w:tplc="7BA85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41E76C6"/>
    <w:multiLevelType w:val="hybridMultilevel"/>
    <w:tmpl w:val="D00E1FF4"/>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128" w15:restartNumberingAfterBreak="0">
    <w:nsid w:val="47193F4D"/>
    <w:multiLevelType w:val="hybridMultilevel"/>
    <w:tmpl w:val="CF02341E"/>
    <w:lvl w:ilvl="0" w:tplc="16C26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72924FE"/>
    <w:multiLevelType w:val="hybridMultilevel"/>
    <w:tmpl w:val="F6A604EC"/>
    <w:lvl w:ilvl="0" w:tplc="35648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73A4370"/>
    <w:multiLevelType w:val="hybridMultilevel"/>
    <w:tmpl w:val="C0E82060"/>
    <w:lvl w:ilvl="0" w:tplc="9838266E">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8ED6DB5"/>
    <w:multiLevelType w:val="hybridMultilevel"/>
    <w:tmpl w:val="4D60D026"/>
    <w:lvl w:ilvl="0" w:tplc="16C26582">
      <w:start w:val="1"/>
      <w:numFmt w:val="decimal"/>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156EA5"/>
    <w:multiLevelType w:val="hybridMultilevel"/>
    <w:tmpl w:val="4C667610"/>
    <w:lvl w:ilvl="0" w:tplc="86CE2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A393C76"/>
    <w:multiLevelType w:val="hybridMultilevel"/>
    <w:tmpl w:val="F89286B0"/>
    <w:lvl w:ilvl="0" w:tplc="99968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4A653775"/>
    <w:multiLevelType w:val="hybridMultilevel"/>
    <w:tmpl w:val="76FE879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35" w15:restartNumberingAfterBreak="0">
    <w:nsid w:val="4B58227B"/>
    <w:multiLevelType w:val="hybridMultilevel"/>
    <w:tmpl w:val="05861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4BEA2651"/>
    <w:multiLevelType w:val="hybridMultilevel"/>
    <w:tmpl w:val="8BB653EE"/>
    <w:lvl w:ilvl="0" w:tplc="FA58C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C1C008E"/>
    <w:multiLevelType w:val="hybridMultilevel"/>
    <w:tmpl w:val="B990604C"/>
    <w:lvl w:ilvl="0" w:tplc="AE56A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CC311AC"/>
    <w:multiLevelType w:val="hybridMultilevel"/>
    <w:tmpl w:val="B2307920"/>
    <w:lvl w:ilvl="0" w:tplc="15CCAF9E">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4CDB44CE"/>
    <w:multiLevelType w:val="hybridMultilevel"/>
    <w:tmpl w:val="6CF0CBC4"/>
    <w:lvl w:ilvl="0" w:tplc="477A9E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34193B"/>
    <w:multiLevelType w:val="hybridMultilevel"/>
    <w:tmpl w:val="693E07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4D450CC1"/>
    <w:multiLevelType w:val="hybridMultilevel"/>
    <w:tmpl w:val="5B089928"/>
    <w:lvl w:ilvl="0" w:tplc="7FA45E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4E560C45"/>
    <w:multiLevelType w:val="hybridMultilevel"/>
    <w:tmpl w:val="04708BC8"/>
    <w:lvl w:ilvl="0" w:tplc="B14EB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E850FB4"/>
    <w:multiLevelType w:val="hybridMultilevel"/>
    <w:tmpl w:val="ACF0EA50"/>
    <w:lvl w:ilvl="0" w:tplc="3B860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EF000D0"/>
    <w:multiLevelType w:val="hybridMultilevel"/>
    <w:tmpl w:val="C6369674"/>
    <w:lvl w:ilvl="0" w:tplc="6F2A0D04">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FE84EBB"/>
    <w:multiLevelType w:val="hybridMultilevel"/>
    <w:tmpl w:val="A3AEFCF8"/>
    <w:lvl w:ilvl="0" w:tplc="91085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FF127EA"/>
    <w:multiLevelType w:val="hybridMultilevel"/>
    <w:tmpl w:val="5A3289D4"/>
    <w:lvl w:ilvl="0" w:tplc="1CF4234A">
      <w:start w:val="5"/>
      <w:numFmt w:val="bullet"/>
      <w:lvlText w:val="-"/>
      <w:lvlJc w:val="left"/>
      <w:pPr>
        <w:ind w:left="720" w:hanging="360"/>
      </w:pPr>
      <w:rPr>
        <w:rFonts w:ascii="ArialNarrow" w:eastAsia="Times New Roman" w:hAnsi="ArialNarrow" w:cs="ArialNarro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08D743B"/>
    <w:multiLevelType w:val="hybridMultilevel"/>
    <w:tmpl w:val="77660F1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8" w15:restartNumberingAfterBreak="0">
    <w:nsid w:val="50A21AEC"/>
    <w:multiLevelType w:val="hybridMultilevel"/>
    <w:tmpl w:val="3B98C106"/>
    <w:lvl w:ilvl="0" w:tplc="918AF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50C71E01"/>
    <w:multiLevelType w:val="hybridMultilevel"/>
    <w:tmpl w:val="E7A0A852"/>
    <w:lvl w:ilvl="0" w:tplc="16C26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DF1835"/>
    <w:multiLevelType w:val="hybridMultilevel"/>
    <w:tmpl w:val="E7368194"/>
    <w:lvl w:ilvl="0" w:tplc="6696E460">
      <w:start w:val="2"/>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21D6BF8"/>
    <w:multiLevelType w:val="hybridMultilevel"/>
    <w:tmpl w:val="99107536"/>
    <w:lvl w:ilvl="0" w:tplc="875C5FBE">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3DF5054"/>
    <w:multiLevelType w:val="hybridMultilevel"/>
    <w:tmpl w:val="36248596"/>
    <w:lvl w:ilvl="0" w:tplc="07D24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42E3481"/>
    <w:multiLevelType w:val="hybridMultilevel"/>
    <w:tmpl w:val="A3D22EC4"/>
    <w:lvl w:ilvl="0" w:tplc="14FEC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540470E"/>
    <w:multiLevelType w:val="hybridMultilevel"/>
    <w:tmpl w:val="55C60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5737409"/>
    <w:multiLevelType w:val="hybridMultilevel"/>
    <w:tmpl w:val="BC489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561A6315"/>
    <w:multiLevelType w:val="hybridMultilevel"/>
    <w:tmpl w:val="B9F47926"/>
    <w:lvl w:ilvl="0" w:tplc="8D36B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6571F8C"/>
    <w:multiLevelType w:val="hybridMultilevel"/>
    <w:tmpl w:val="A3A43F6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571806FD"/>
    <w:multiLevelType w:val="hybridMultilevel"/>
    <w:tmpl w:val="3C781FBC"/>
    <w:lvl w:ilvl="0" w:tplc="E5627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582C58CB"/>
    <w:multiLevelType w:val="hybridMultilevel"/>
    <w:tmpl w:val="9F88CCFE"/>
    <w:lvl w:ilvl="0" w:tplc="C8029B4E">
      <w:start w:val="1"/>
      <w:numFmt w:val="bullet"/>
      <w:lvlText w:val="-"/>
      <w:lvlJc w:val="left"/>
      <w:pPr>
        <w:ind w:left="810" w:hanging="360"/>
      </w:pPr>
      <w:rPr>
        <w:rFonts w:ascii="Simplified Arabic" w:eastAsia="SimSun"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93C256D"/>
    <w:multiLevelType w:val="hybridMultilevel"/>
    <w:tmpl w:val="BFA25D0A"/>
    <w:lvl w:ilvl="0" w:tplc="18608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9817884"/>
    <w:multiLevelType w:val="hybridMultilevel"/>
    <w:tmpl w:val="F2F2ECEA"/>
    <w:lvl w:ilvl="0" w:tplc="267E32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A4843CC"/>
    <w:multiLevelType w:val="hybridMultilevel"/>
    <w:tmpl w:val="88B06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5A51257A"/>
    <w:multiLevelType w:val="hybridMultilevel"/>
    <w:tmpl w:val="CCD48E82"/>
    <w:lvl w:ilvl="0" w:tplc="F2262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ADA13EC"/>
    <w:multiLevelType w:val="hybridMultilevel"/>
    <w:tmpl w:val="0C94C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B230A2D"/>
    <w:multiLevelType w:val="hybridMultilevel"/>
    <w:tmpl w:val="947AB67C"/>
    <w:lvl w:ilvl="0" w:tplc="DA5A4C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5BC13C2A"/>
    <w:multiLevelType w:val="hybridMultilevel"/>
    <w:tmpl w:val="DDFEF3CC"/>
    <w:lvl w:ilvl="0" w:tplc="DDC467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5C80633F"/>
    <w:multiLevelType w:val="hybridMultilevel"/>
    <w:tmpl w:val="A32077A4"/>
    <w:lvl w:ilvl="0" w:tplc="6CAEC45C">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5CBA1AC4"/>
    <w:multiLevelType w:val="hybridMultilevel"/>
    <w:tmpl w:val="23E0C872"/>
    <w:lvl w:ilvl="0" w:tplc="1DA0E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CD06161"/>
    <w:multiLevelType w:val="hybridMultilevel"/>
    <w:tmpl w:val="06601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D250EF8"/>
    <w:multiLevelType w:val="hybridMultilevel"/>
    <w:tmpl w:val="F0DEFEEA"/>
    <w:lvl w:ilvl="0" w:tplc="336E5D62">
      <w:start w:val="12"/>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5D3331D2"/>
    <w:multiLevelType w:val="hybridMultilevel"/>
    <w:tmpl w:val="683AE394"/>
    <w:lvl w:ilvl="0" w:tplc="6C2E8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D345465"/>
    <w:multiLevelType w:val="hybridMultilevel"/>
    <w:tmpl w:val="722EC298"/>
    <w:lvl w:ilvl="0" w:tplc="DDA46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5E0D5B3B"/>
    <w:multiLevelType w:val="hybridMultilevel"/>
    <w:tmpl w:val="E0220266"/>
    <w:lvl w:ilvl="0" w:tplc="A06E2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5E71725B"/>
    <w:multiLevelType w:val="hybridMultilevel"/>
    <w:tmpl w:val="313293C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5EB45DC2"/>
    <w:multiLevelType w:val="hybridMultilevel"/>
    <w:tmpl w:val="E348DC98"/>
    <w:lvl w:ilvl="0" w:tplc="38C41F4A">
      <w:start w:val="1"/>
      <w:numFmt w:val="bullet"/>
      <w:lvlText w:val="-"/>
      <w:lvlJc w:val="left"/>
      <w:pPr>
        <w:ind w:left="720" w:hanging="360"/>
      </w:pPr>
      <w:rPr>
        <w:rFonts w:ascii="Cambria" w:eastAsia="Times New Roman" w:hAnsi="Cambri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0531044"/>
    <w:multiLevelType w:val="hybridMultilevel"/>
    <w:tmpl w:val="C76C013E"/>
    <w:lvl w:ilvl="0" w:tplc="783E5492">
      <w:start w:val="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6065554B"/>
    <w:multiLevelType w:val="hybridMultilevel"/>
    <w:tmpl w:val="358C9684"/>
    <w:lvl w:ilvl="0" w:tplc="2A405A06">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0D06994"/>
    <w:multiLevelType w:val="hybridMultilevel"/>
    <w:tmpl w:val="B5E00412"/>
    <w:lvl w:ilvl="0" w:tplc="0750D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862F6D"/>
    <w:multiLevelType w:val="hybridMultilevel"/>
    <w:tmpl w:val="755A5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61AB2586"/>
    <w:multiLevelType w:val="hybridMultilevel"/>
    <w:tmpl w:val="19A4EA68"/>
    <w:lvl w:ilvl="0" w:tplc="2D405B44">
      <w:start w:val="1"/>
      <w:numFmt w:val="bullet"/>
      <w:lvlText w:val=""/>
      <w:lvlJc w:val="right"/>
      <w:pPr>
        <w:ind w:left="786"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81" w15:restartNumberingAfterBreak="0">
    <w:nsid w:val="61C05F5A"/>
    <w:multiLevelType w:val="hybridMultilevel"/>
    <w:tmpl w:val="5BCE7BF4"/>
    <w:lvl w:ilvl="0" w:tplc="9ED00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3D24B68"/>
    <w:multiLevelType w:val="hybridMultilevel"/>
    <w:tmpl w:val="2A124A26"/>
    <w:lvl w:ilvl="0" w:tplc="D2A0E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4026DAD"/>
    <w:multiLevelType w:val="hybridMultilevel"/>
    <w:tmpl w:val="8FDEC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640F508C"/>
    <w:multiLevelType w:val="hybridMultilevel"/>
    <w:tmpl w:val="7DFA74B0"/>
    <w:lvl w:ilvl="0" w:tplc="457C3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4B302E4"/>
    <w:multiLevelType w:val="hybridMultilevel"/>
    <w:tmpl w:val="5BF2DE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64C40B31"/>
    <w:multiLevelType w:val="hybridMultilevel"/>
    <w:tmpl w:val="29DC4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5F652E4"/>
    <w:multiLevelType w:val="hybridMultilevel"/>
    <w:tmpl w:val="9208A4D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67225085"/>
    <w:multiLevelType w:val="hybridMultilevel"/>
    <w:tmpl w:val="A25C345E"/>
    <w:lvl w:ilvl="0" w:tplc="0FBCF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67C00198"/>
    <w:multiLevelType w:val="hybridMultilevel"/>
    <w:tmpl w:val="A050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7CB2474"/>
    <w:multiLevelType w:val="hybridMultilevel"/>
    <w:tmpl w:val="7ECCBA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7E16830"/>
    <w:multiLevelType w:val="hybridMultilevel"/>
    <w:tmpl w:val="84FC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391DE3"/>
    <w:multiLevelType w:val="hybridMultilevel"/>
    <w:tmpl w:val="A7806F70"/>
    <w:lvl w:ilvl="0" w:tplc="3B967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68486E3E"/>
    <w:multiLevelType w:val="hybridMultilevel"/>
    <w:tmpl w:val="1F7E7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68C22507"/>
    <w:multiLevelType w:val="hybridMultilevel"/>
    <w:tmpl w:val="892E3D10"/>
    <w:lvl w:ilvl="0" w:tplc="72EAF98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F95473"/>
    <w:multiLevelType w:val="hybridMultilevel"/>
    <w:tmpl w:val="B5F4CD1C"/>
    <w:lvl w:ilvl="0" w:tplc="66C89F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694C4356"/>
    <w:multiLevelType w:val="hybridMultilevel"/>
    <w:tmpl w:val="F1F4C0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695E00FB"/>
    <w:multiLevelType w:val="hybridMultilevel"/>
    <w:tmpl w:val="8850D2B0"/>
    <w:lvl w:ilvl="0" w:tplc="3BF6A2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A3409CE"/>
    <w:multiLevelType w:val="hybridMultilevel"/>
    <w:tmpl w:val="8ED272EA"/>
    <w:lvl w:ilvl="0" w:tplc="B776E3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6A8F4AF2"/>
    <w:multiLevelType w:val="hybridMultilevel"/>
    <w:tmpl w:val="5C386774"/>
    <w:lvl w:ilvl="0" w:tplc="51D6F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AC14DFD"/>
    <w:multiLevelType w:val="hybridMultilevel"/>
    <w:tmpl w:val="4D88A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6B9335C9"/>
    <w:multiLevelType w:val="hybridMultilevel"/>
    <w:tmpl w:val="641E7244"/>
    <w:lvl w:ilvl="0" w:tplc="A90821C8">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C10712F"/>
    <w:multiLevelType w:val="hybridMultilevel"/>
    <w:tmpl w:val="1DB8A446"/>
    <w:lvl w:ilvl="0" w:tplc="FD02EF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6CD620BA"/>
    <w:multiLevelType w:val="hybridMultilevel"/>
    <w:tmpl w:val="67581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6D9A6A3B"/>
    <w:multiLevelType w:val="hybridMultilevel"/>
    <w:tmpl w:val="E0D00CF0"/>
    <w:lvl w:ilvl="0" w:tplc="BF1E65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F2257D"/>
    <w:multiLevelType w:val="hybridMultilevel"/>
    <w:tmpl w:val="67441FFA"/>
    <w:lvl w:ilvl="0" w:tplc="5A4EC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E300151"/>
    <w:multiLevelType w:val="hybridMultilevel"/>
    <w:tmpl w:val="ED94DEEA"/>
    <w:lvl w:ilvl="0" w:tplc="C84E07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6E661E89"/>
    <w:multiLevelType w:val="hybridMultilevel"/>
    <w:tmpl w:val="03E85D8A"/>
    <w:lvl w:ilvl="0" w:tplc="11541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F427EFC"/>
    <w:multiLevelType w:val="hybridMultilevel"/>
    <w:tmpl w:val="705E62C0"/>
    <w:lvl w:ilvl="0" w:tplc="BC3E4E52">
      <w:start w:val="1"/>
      <w:numFmt w:val="decimal"/>
      <w:lvlText w:val="%1-"/>
      <w:lvlJc w:val="left"/>
      <w:pPr>
        <w:ind w:left="720" w:hanging="360"/>
      </w:pPr>
      <w:rPr>
        <w:rFonts w:hint="default"/>
        <w:lang w:val="en-M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01A6159"/>
    <w:multiLevelType w:val="hybridMultilevel"/>
    <w:tmpl w:val="B7FCB8F0"/>
    <w:lvl w:ilvl="0" w:tplc="C486027C">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71825FE6"/>
    <w:multiLevelType w:val="hybridMultilevel"/>
    <w:tmpl w:val="87A8B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725859A8"/>
    <w:multiLevelType w:val="hybridMultilevel"/>
    <w:tmpl w:val="1F545840"/>
    <w:lvl w:ilvl="0" w:tplc="47D07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3" w15:restartNumberingAfterBreak="0">
    <w:nsid w:val="73EB4A18"/>
    <w:multiLevelType w:val="hybridMultilevel"/>
    <w:tmpl w:val="3B98C106"/>
    <w:lvl w:ilvl="0" w:tplc="918AF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744E1DAC"/>
    <w:multiLevelType w:val="hybridMultilevel"/>
    <w:tmpl w:val="0144E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745359B2"/>
    <w:multiLevelType w:val="hybridMultilevel"/>
    <w:tmpl w:val="1C4A86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746520A3"/>
    <w:multiLevelType w:val="hybridMultilevel"/>
    <w:tmpl w:val="B96A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4E076DA"/>
    <w:multiLevelType w:val="hybridMultilevel"/>
    <w:tmpl w:val="D40EA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5144FEA"/>
    <w:multiLevelType w:val="hybridMultilevel"/>
    <w:tmpl w:val="740085BC"/>
    <w:lvl w:ilvl="0" w:tplc="9BE06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5410A05"/>
    <w:multiLevelType w:val="hybridMultilevel"/>
    <w:tmpl w:val="376A6A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754820E8"/>
    <w:multiLevelType w:val="hybridMultilevel"/>
    <w:tmpl w:val="A6C8C578"/>
    <w:lvl w:ilvl="0" w:tplc="ED880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0D17FB"/>
    <w:multiLevelType w:val="hybridMultilevel"/>
    <w:tmpl w:val="0DCEF1A6"/>
    <w:lvl w:ilvl="0" w:tplc="F68A9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7679484D"/>
    <w:multiLevelType w:val="hybridMultilevel"/>
    <w:tmpl w:val="CBEEF2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807093E"/>
    <w:multiLevelType w:val="hybridMultilevel"/>
    <w:tmpl w:val="4C5A7ECC"/>
    <w:lvl w:ilvl="0" w:tplc="16C4B8A0">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78FB7C5A"/>
    <w:multiLevelType w:val="hybridMultilevel"/>
    <w:tmpl w:val="9F7616BA"/>
    <w:lvl w:ilvl="0" w:tplc="7BA85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98C4EC4"/>
    <w:multiLevelType w:val="hybridMultilevel"/>
    <w:tmpl w:val="E9923EEE"/>
    <w:lvl w:ilvl="0" w:tplc="2D405B44">
      <w:start w:val="1"/>
      <w:numFmt w:val="bullet"/>
      <w:lvlText w:val=""/>
      <w:lvlJc w:val="righ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79EF13C0"/>
    <w:multiLevelType w:val="hybridMultilevel"/>
    <w:tmpl w:val="DF5A2580"/>
    <w:lvl w:ilvl="0" w:tplc="2C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227" w15:restartNumberingAfterBreak="0">
    <w:nsid w:val="7AE3365A"/>
    <w:multiLevelType w:val="hybridMultilevel"/>
    <w:tmpl w:val="79E6F2E8"/>
    <w:lvl w:ilvl="0" w:tplc="F176C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AEE53BB"/>
    <w:multiLevelType w:val="hybridMultilevel"/>
    <w:tmpl w:val="053417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7B250812"/>
    <w:multiLevelType w:val="hybridMultilevel"/>
    <w:tmpl w:val="A0521502"/>
    <w:lvl w:ilvl="0" w:tplc="D3202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C441A24"/>
    <w:multiLevelType w:val="hybridMultilevel"/>
    <w:tmpl w:val="962EEA26"/>
    <w:lvl w:ilvl="0" w:tplc="0F7C8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7DAE3F0F"/>
    <w:multiLevelType w:val="hybridMultilevel"/>
    <w:tmpl w:val="EAA083F8"/>
    <w:lvl w:ilvl="0" w:tplc="0D4EE1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DB26AF9"/>
    <w:multiLevelType w:val="hybridMultilevel"/>
    <w:tmpl w:val="9F82D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7DE1794A"/>
    <w:multiLevelType w:val="hybridMultilevel"/>
    <w:tmpl w:val="98C07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4E4D92"/>
    <w:multiLevelType w:val="hybridMultilevel"/>
    <w:tmpl w:val="757A5BEA"/>
    <w:lvl w:ilvl="0" w:tplc="03CACB22">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3"/>
  </w:num>
  <w:num w:numId="3">
    <w:abstractNumId w:val="41"/>
  </w:num>
  <w:num w:numId="4">
    <w:abstractNumId w:val="72"/>
  </w:num>
  <w:num w:numId="5">
    <w:abstractNumId w:val="90"/>
  </w:num>
  <w:num w:numId="6">
    <w:abstractNumId w:val="210"/>
  </w:num>
  <w:num w:numId="7">
    <w:abstractNumId w:val="96"/>
  </w:num>
  <w:num w:numId="8">
    <w:abstractNumId w:val="47"/>
  </w:num>
  <w:num w:numId="9">
    <w:abstractNumId w:val="191"/>
  </w:num>
  <w:num w:numId="10">
    <w:abstractNumId w:val="101"/>
  </w:num>
  <w:num w:numId="11">
    <w:abstractNumId w:val="154"/>
  </w:num>
  <w:num w:numId="12">
    <w:abstractNumId w:val="216"/>
  </w:num>
  <w:num w:numId="1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4"/>
  </w:num>
  <w:num w:numId="15">
    <w:abstractNumId w:val="219"/>
  </w:num>
  <w:num w:numId="16">
    <w:abstractNumId w:val="134"/>
  </w:num>
  <w:num w:numId="17">
    <w:abstractNumId w:val="200"/>
  </w:num>
  <w:num w:numId="18">
    <w:abstractNumId w:val="25"/>
  </w:num>
  <w:num w:numId="19">
    <w:abstractNumId w:val="147"/>
  </w:num>
  <w:num w:numId="20">
    <w:abstractNumId w:val="37"/>
  </w:num>
  <w:num w:numId="21">
    <w:abstractNumId w:val="92"/>
  </w:num>
  <w:num w:numId="22">
    <w:abstractNumId w:val="140"/>
  </w:num>
  <w:num w:numId="23">
    <w:abstractNumId w:val="222"/>
  </w:num>
  <w:num w:numId="24">
    <w:abstractNumId w:val="112"/>
  </w:num>
  <w:num w:numId="25">
    <w:abstractNumId w:val="226"/>
  </w:num>
  <w:num w:numId="26">
    <w:abstractNumId w:val="127"/>
  </w:num>
  <w:num w:numId="27">
    <w:abstractNumId w:val="48"/>
  </w:num>
  <w:num w:numId="28">
    <w:abstractNumId w:val="151"/>
  </w:num>
  <w:num w:numId="29">
    <w:abstractNumId w:val="16"/>
  </w:num>
  <w:num w:numId="30">
    <w:abstractNumId w:val="203"/>
  </w:num>
  <w:num w:numId="31">
    <w:abstractNumId w:val="193"/>
  </w:num>
  <w:num w:numId="32">
    <w:abstractNumId w:val="12"/>
  </w:num>
  <w:num w:numId="33">
    <w:abstractNumId w:val="152"/>
  </w:num>
  <w:num w:numId="34">
    <w:abstractNumId w:val="6"/>
  </w:num>
  <w:num w:numId="35">
    <w:abstractNumId w:val="61"/>
  </w:num>
  <w:num w:numId="36">
    <w:abstractNumId w:val="155"/>
  </w:num>
  <w:num w:numId="37">
    <w:abstractNumId w:val="87"/>
  </w:num>
  <w:num w:numId="38">
    <w:abstractNumId w:val="135"/>
  </w:num>
  <w:num w:numId="39">
    <w:abstractNumId w:val="83"/>
  </w:num>
  <w:num w:numId="40">
    <w:abstractNumId w:val="125"/>
  </w:num>
  <w:num w:numId="41">
    <w:abstractNumId w:val="49"/>
  </w:num>
  <w:num w:numId="42">
    <w:abstractNumId w:val="73"/>
  </w:num>
  <w:num w:numId="43">
    <w:abstractNumId w:val="174"/>
  </w:num>
  <w:num w:numId="44">
    <w:abstractNumId w:val="128"/>
  </w:num>
  <w:num w:numId="45">
    <w:abstractNumId w:val="117"/>
  </w:num>
  <w:num w:numId="46">
    <w:abstractNumId w:val="217"/>
  </w:num>
  <w:num w:numId="47">
    <w:abstractNumId w:val="10"/>
  </w:num>
  <w:num w:numId="48">
    <w:abstractNumId w:val="190"/>
  </w:num>
  <w:num w:numId="49">
    <w:abstractNumId w:val="233"/>
  </w:num>
  <w:num w:numId="50">
    <w:abstractNumId w:val="179"/>
  </w:num>
  <w:num w:numId="51">
    <w:abstractNumId w:val="215"/>
  </w:num>
  <w:num w:numId="5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6"/>
  </w:num>
  <w:num w:numId="55">
    <w:abstractNumId w:val="78"/>
  </w:num>
  <w:num w:numId="56">
    <w:abstractNumId w:val="162"/>
  </w:num>
  <w:num w:numId="57">
    <w:abstractNumId w:val="69"/>
  </w:num>
  <w:num w:numId="58">
    <w:abstractNumId w:val="118"/>
  </w:num>
  <w:num w:numId="59">
    <w:abstractNumId w:val="157"/>
  </w:num>
  <w:num w:numId="60">
    <w:abstractNumId w:val="187"/>
  </w:num>
  <w:num w:numId="61">
    <w:abstractNumId w:val="225"/>
  </w:num>
  <w:num w:numId="62">
    <w:abstractNumId w:val="180"/>
  </w:num>
  <w:num w:numId="63">
    <w:abstractNumId w:val="107"/>
  </w:num>
  <w:num w:numId="64">
    <w:abstractNumId w:val="111"/>
  </w:num>
  <w:num w:numId="65">
    <w:abstractNumId w:val="103"/>
  </w:num>
  <w:num w:numId="66">
    <w:abstractNumId w:val="67"/>
  </w:num>
  <w:num w:numId="67">
    <w:abstractNumId w:val="56"/>
  </w:num>
  <w:num w:numId="68">
    <w:abstractNumId w:val="175"/>
  </w:num>
  <w:num w:numId="69">
    <w:abstractNumId w:val="169"/>
  </w:num>
  <w:num w:numId="70">
    <w:abstractNumId w:val="24"/>
  </w:num>
  <w:num w:numId="71">
    <w:abstractNumId w:val="102"/>
  </w:num>
  <w:num w:numId="72">
    <w:abstractNumId w:val="58"/>
  </w:num>
  <w:num w:numId="73">
    <w:abstractNumId w:val="5"/>
  </w:num>
  <w:num w:numId="74">
    <w:abstractNumId w:val="228"/>
  </w:num>
  <w:num w:numId="75">
    <w:abstractNumId w:val="146"/>
  </w:num>
  <w:num w:numId="76">
    <w:abstractNumId w:val="3"/>
  </w:num>
  <w:num w:numId="77">
    <w:abstractNumId w:val="66"/>
  </w:num>
  <w:num w:numId="78">
    <w:abstractNumId w:val="194"/>
  </w:num>
  <w:num w:numId="79">
    <w:abstractNumId w:val="164"/>
  </w:num>
  <w:num w:numId="80">
    <w:abstractNumId w:val="207"/>
  </w:num>
  <w:num w:numId="81">
    <w:abstractNumId w:val="139"/>
  </w:num>
  <w:num w:numId="82">
    <w:abstractNumId w:val="218"/>
  </w:num>
  <w:num w:numId="83">
    <w:abstractNumId w:val="44"/>
  </w:num>
  <w:num w:numId="84">
    <w:abstractNumId w:val="26"/>
  </w:num>
  <w:num w:numId="85">
    <w:abstractNumId w:val="185"/>
  </w:num>
  <w:num w:numId="86">
    <w:abstractNumId w:val="196"/>
  </w:num>
  <w:num w:numId="87">
    <w:abstractNumId w:val="98"/>
  </w:num>
  <w:num w:numId="88">
    <w:abstractNumId w:val="186"/>
  </w:num>
  <w:num w:numId="89">
    <w:abstractNumId w:val="183"/>
  </w:num>
  <w:num w:numId="90">
    <w:abstractNumId w:val="204"/>
  </w:num>
  <w:num w:numId="91">
    <w:abstractNumId w:val="91"/>
  </w:num>
  <w:num w:numId="92">
    <w:abstractNumId w:val="46"/>
  </w:num>
  <w:num w:numId="93">
    <w:abstractNumId w:val="20"/>
  </w:num>
  <w:num w:numId="94">
    <w:abstractNumId w:val="108"/>
  </w:num>
  <w:num w:numId="95">
    <w:abstractNumId w:val="143"/>
  </w:num>
  <w:num w:numId="96">
    <w:abstractNumId w:val="227"/>
  </w:num>
  <w:num w:numId="97">
    <w:abstractNumId w:val="100"/>
  </w:num>
  <w:num w:numId="98">
    <w:abstractNumId w:val="32"/>
  </w:num>
  <w:num w:numId="99">
    <w:abstractNumId w:val="97"/>
  </w:num>
  <w:num w:numId="100">
    <w:abstractNumId w:val="182"/>
  </w:num>
  <w:num w:numId="101">
    <w:abstractNumId w:val="11"/>
  </w:num>
  <w:num w:numId="102">
    <w:abstractNumId w:val="126"/>
  </w:num>
  <w:num w:numId="103">
    <w:abstractNumId w:val="145"/>
  </w:num>
  <w:num w:numId="104">
    <w:abstractNumId w:val="55"/>
  </w:num>
  <w:num w:numId="105">
    <w:abstractNumId w:val="28"/>
  </w:num>
  <w:num w:numId="106">
    <w:abstractNumId w:val="178"/>
  </w:num>
  <w:num w:numId="107">
    <w:abstractNumId w:val="63"/>
  </w:num>
  <w:num w:numId="108">
    <w:abstractNumId w:val="181"/>
  </w:num>
  <w:num w:numId="109">
    <w:abstractNumId w:val="23"/>
  </w:num>
  <w:num w:numId="110">
    <w:abstractNumId w:val="89"/>
  </w:num>
  <w:num w:numId="111">
    <w:abstractNumId w:val="137"/>
  </w:num>
  <w:num w:numId="112">
    <w:abstractNumId w:val="71"/>
  </w:num>
  <w:num w:numId="113">
    <w:abstractNumId w:val="149"/>
  </w:num>
  <w:num w:numId="114">
    <w:abstractNumId w:val="51"/>
  </w:num>
  <w:num w:numId="115">
    <w:abstractNumId w:val="7"/>
  </w:num>
  <w:num w:numId="116">
    <w:abstractNumId w:val="120"/>
  </w:num>
  <w:num w:numId="117">
    <w:abstractNumId w:val="229"/>
  </w:num>
  <w:num w:numId="118">
    <w:abstractNumId w:val="57"/>
  </w:num>
  <w:num w:numId="119">
    <w:abstractNumId w:val="40"/>
  </w:num>
  <w:num w:numId="120">
    <w:abstractNumId w:val="168"/>
  </w:num>
  <w:num w:numId="121">
    <w:abstractNumId w:val="129"/>
  </w:num>
  <w:num w:numId="122">
    <w:abstractNumId w:val="50"/>
  </w:num>
  <w:num w:numId="123">
    <w:abstractNumId w:val="33"/>
  </w:num>
  <w:num w:numId="124">
    <w:abstractNumId w:val="109"/>
  </w:num>
  <w:num w:numId="125">
    <w:abstractNumId w:val="144"/>
  </w:num>
  <w:num w:numId="126">
    <w:abstractNumId w:val="121"/>
  </w:num>
  <w:num w:numId="127">
    <w:abstractNumId w:val="74"/>
  </w:num>
  <w:num w:numId="128">
    <w:abstractNumId w:val="27"/>
  </w:num>
  <w:num w:numId="129">
    <w:abstractNumId w:val="39"/>
  </w:num>
  <w:num w:numId="130">
    <w:abstractNumId w:val="171"/>
  </w:num>
  <w:num w:numId="131">
    <w:abstractNumId w:val="79"/>
  </w:num>
  <w:num w:numId="132">
    <w:abstractNumId w:val="153"/>
  </w:num>
  <w:num w:numId="133">
    <w:abstractNumId w:val="205"/>
  </w:num>
  <w:num w:numId="134">
    <w:abstractNumId w:val="94"/>
  </w:num>
  <w:num w:numId="135">
    <w:abstractNumId w:val="160"/>
  </w:num>
  <w:num w:numId="136">
    <w:abstractNumId w:val="208"/>
  </w:num>
  <w:num w:numId="137">
    <w:abstractNumId w:val="220"/>
  </w:num>
  <w:num w:numId="138">
    <w:abstractNumId w:val="104"/>
  </w:num>
  <w:num w:numId="139">
    <w:abstractNumId w:val="142"/>
  </w:num>
  <w:num w:numId="140">
    <w:abstractNumId w:val="105"/>
  </w:num>
  <w:num w:numId="141">
    <w:abstractNumId w:val="132"/>
  </w:num>
  <w:num w:numId="142">
    <w:abstractNumId w:val="184"/>
  </w:num>
  <w:num w:numId="143">
    <w:abstractNumId w:val="211"/>
  </w:num>
  <w:num w:numId="144">
    <w:abstractNumId w:val="156"/>
  </w:num>
  <w:num w:numId="145">
    <w:abstractNumId w:val="18"/>
  </w:num>
  <w:num w:numId="146">
    <w:abstractNumId w:val="221"/>
  </w:num>
  <w:num w:numId="147">
    <w:abstractNumId w:val="2"/>
  </w:num>
  <w:num w:numId="148">
    <w:abstractNumId w:val="19"/>
  </w:num>
  <w:num w:numId="149">
    <w:abstractNumId w:val="148"/>
  </w:num>
  <w:num w:numId="150">
    <w:abstractNumId w:val="158"/>
  </w:num>
  <w:num w:numId="151">
    <w:abstractNumId w:val="188"/>
  </w:num>
  <w:num w:numId="152">
    <w:abstractNumId w:val="115"/>
  </w:num>
  <w:num w:numId="153">
    <w:abstractNumId w:val="29"/>
  </w:num>
  <w:num w:numId="154">
    <w:abstractNumId w:val="17"/>
  </w:num>
  <w:num w:numId="155">
    <w:abstractNumId w:val="206"/>
  </w:num>
  <w:num w:numId="156">
    <w:abstractNumId w:val="173"/>
  </w:num>
  <w:num w:numId="157">
    <w:abstractNumId w:val="172"/>
  </w:num>
  <w:num w:numId="158">
    <w:abstractNumId w:val="131"/>
  </w:num>
  <w:num w:numId="159">
    <w:abstractNumId w:val="80"/>
  </w:num>
  <w:num w:numId="160">
    <w:abstractNumId w:val="106"/>
  </w:num>
  <w:num w:numId="161">
    <w:abstractNumId w:val="199"/>
  </w:num>
  <w:num w:numId="162">
    <w:abstractNumId w:val="82"/>
  </w:num>
  <w:num w:numId="163">
    <w:abstractNumId w:val="213"/>
  </w:num>
  <w:num w:numId="164">
    <w:abstractNumId w:val="136"/>
  </w:num>
  <w:num w:numId="165">
    <w:abstractNumId w:val="62"/>
  </w:num>
  <w:num w:numId="166">
    <w:abstractNumId w:val="65"/>
  </w:num>
  <w:num w:numId="167">
    <w:abstractNumId w:val="189"/>
  </w:num>
  <w:num w:numId="168">
    <w:abstractNumId w:val="159"/>
  </w:num>
  <w:num w:numId="169">
    <w:abstractNumId w:val="15"/>
  </w:num>
  <w:num w:numId="170">
    <w:abstractNumId w:val="4"/>
  </w:num>
  <w:num w:numId="171">
    <w:abstractNumId w:val="224"/>
  </w:num>
  <w:num w:numId="172">
    <w:abstractNumId w:val="99"/>
  </w:num>
  <w:num w:numId="173">
    <w:abstractNumId w:val="231"/>
  </w:num>
  <w:num w:numId="174">
    <w:abstractNumId w:val="21"/>
  </w:num>
  <w:num w:numId="175">
    <w:abstractNumId w:val="77"/>
  </w:num>
  <w:num w:numId="176">
    <w:abstractNumId w:val="45"/>
  </w:num>
  <w:num w:numId="177">
    <w:abstractNumId w:val="234"/>
  </w:num>
  <w:num w:numId="178">
    <w:abstractNumId w:val="76"/>
  </w:num>
  <w:num w:numId="179">
    <w:abstractNumId w:val="119"/>
  </w:num>
  <w:num w:numId="180">
    <w:abstractNumId w:val="197"/>
  </w:num>
  <w:num w:numId="181">
    <w:abstractNumId w:val="166"/>
  </w:num>
  <w:num w:numId="182">
    <w:abstractNumId w:val="198"/>
  </w:num>
  <w:num w:numId="183">
    <w:abstractNumId w:val="8"/>
  </w:num>
  <w:num w:numId="184">
    <w:abstractNumId w:val="88"/>
  </w:num>
  <w:num w:numId="185">
    <w:abstractNumId w:val="176"/>
  </w:num>
  <w:num w:numId="186">
    <w:abstractNumId w:val="165"/>
  </w:num>
  <w:num w:numId="187">
    <w:abstractNumId w:val="22"/>
  </w:num>
  <w:num w:numId="188">
    <w:abstractNumId w:val="150"/>
  </w:num>
  <w:num w:numId="189">
    <w:abstractNumId w:val="30"/>
  </w:num>
  <w:num w:numId="190">
    <w:abstractNumId w:val="161"/>
  </w:num>
  <w:num w:numId="191">
    <w:abstractNumId w:val="95"/>
  </w:num>
  <w:num w:numId="192">
    <w:abstractNumId w:val="53"/>
  </w:num>
  <w:num w:numId="193">
    <w:abstractNumId w:val="34"/>
  </w:num>
  <w:num w:numId="194">
    <w:abstractNumId w:val="84"/>
  </w:num>
  <w:num w:numId="195">
    <w:abstractNumId w:val="167"/>
  </w:num>
  <w:num w:numId="196">
    <w:abstractNumId w:val="195"/>
  </w:num>
  <w:num w:numId="197">
    <w:abstractNumId w:val="209"/>
  </w:num>
  <w:num w:numId="198">
    <w:abstractNumId w:val="31"/>
  </w:num>
  <w:num w:numId="199">
    <w:abstractNumId w:val="138"/>
  </w:num>
  <w:num w:numId="200">
    <w:abstractNumId w:val="133"/>
  </w:num>
  <w:num w:numId="201">
    <w:abstractNumId w:val="14"/>
  </w:num>
  <w:num w:numId="202">
    <w:abstractNumId w:val="52"/>
  </w:num>
  <w:num w:numId="203">
    <w:abstractNumId w:val="201"/>
  </w:num>
  <w:num w:numId="204">
    <w:abstractNumId w:val="141"/>
  </w:num>
  <w:num w:numId="205">
    <w:abstractNumId w:val="0"/>
  </w:num>
  <w:num w:numId="206">
    <w:abstractNumId w:val="130"/>
  </w:num>
  <w:num w:numId="207">
    <w:abstractNumId w:val="110"/>
  </w:num>
  <w:num w:numId="208">
    <w:abstractNumId w:val="122"/>
  </w:num>
  <w:num w:numId="209">
    <w:abstractNumId w:val="1"/>
  </w:num>
  <w:num w:numId="210">
    <w:abstractNumId w:val="13"/>
  </w:num>
  <w:num w:numId="211">
    <w:abstractNumId w:val="64"/>
  </w:num>
  <w:num w:numId="212">
    <w:abstractNumId w:val="75"/>
  </w:num>
  <w:num w:numId="213">
    <w:abstractNumId w:val="114"/>
  </w:num>
  <w:num w:numId="214">
    <w:abstractNumId w:val="192"/>
  </w:num>
  <w:num w:numId="215">
    <w:abstractNumId w:val="70"/>
  </w:num>
  <w:num w:numId="216">
    <w:abstractNumId w:val="85"/>
  </w:num>
  <w:num w:numId="217">
    <w:abstractNumId w:val="68"/>
  </w:num>
  <w:num w:numId="218">
    <w:abstractNumId w:val="223"/>
  </w:num>
  <w:num w:numId="219">
    <w:abstractNumId w:val="43"/>
  </w:num>
  <w:num w:numId="220">
    <w:abstractNumId w:val="54"/>
  </w:num>
  <w:num w:numId="221">
    <w:abstractNumId w:val="177"/>
  </w:num>
  <w:num w:numId="222">
    <w:abstractNumId w:val="230"/>
  </w:num>
  <w:num w:numId="223">
    <w:abstractNumId w:val="42"/>
  </w:num>
  <w:num w:numId="224">
    <w:abstractNumId w:val="9"/>
  </w:num>
  <w:num w:numId="225">
    <w:abstractNumId w:val="93"/>
  </w:num>
  <w:num w:numId="226">
    <w:abstractNumId w:val="59"/>
  </w:num>
  <w:num w:numId="227">
    <w:abstractNumId w:val="60"/>
  </w:num>
  <w:num w:numId="228">
    <w:abstractNumId w:val="232"/>
  </w:num>
  <w:num w:numId="229">
    <w:abstractNumId w:val="113"/>
  </w:num>
  <w:num w:numId="230">
    <w:abstractNumId w:val="170"/>
  </w:num>
  <w:num w:numId="231">
    <w:abstractNumId w:val="38"/>
  </w:num>
  <w:num w:numId="232">
    <w:abstractNumId w:val="124"/>
  </w:num>
  <w:num w:numId="233">
    <w:abstractNumId w:val="202"/>
  </w:num>
  <w:num w:numId="234">
    <w:abstractNumId w:val="116"/>
  </w:num>
  <w:num w:numId="235">
    <w:abstractNumId w:val="81"/>
  </w:num>
  <w:num w:numId="236">
    <w:abstractNumId w:val="35"/>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12"/>
    <w:rsid w:val="0000369F"/>
    <w:rsid w:val="000161E0"/>
    <w:rsid w:val="00021437"/>
    <w:rsid w:val="000234C6"/>
    <w:rsid w:val="000313DF"/>
    <w:rsid w:val="000352ED"/>
    <w:rsid w:val="00036E1D"/>
    <w:rsid w:val="00045D83"/>
    <w:rsid w:val="00046BC0"/>
    <w:rsid w:val="00052F22"/>
    <w:rsid w:val="00053CA2"/>
    <w:rsid w:val="000541C2"/>
    <w:rsid w:val="000547AE"/>
    <w:rsid w:val="000601FD"/>
    <w:rsid w:val="00061BB8"/>
    <w:rsid w:val="00064F64"/>
    <w:rsid w:val="00065753"/>
    <w:rsid w:val="00066991"/>
    <w:rsid w:val="00067E79"/>
    <w:rsid w:val="000707AB"/>
    <w:rsid w:val="00074950"/>
    <w:rsid w:val="00092BB0"/>
    <w:rsid w:val="00094252"/>
    <w:rsid w:val="00097EFE"/>
    <w:rsid w:val="000A25AB"/>
    <w:rsid w:val="000A4071"/>
    <w:rsid w:val="000B30A6"/>
    <w:rsid w:val="000B3998"/>
    <w:rsid w:val="000B42E2"/>
    <w:rsid w:val="000B6C87"/>
    <w:rsid w:val="000E0D96"/>
    <w:rsid w:val="000E39A2"/>
    <w:rsid w:val="001162E2"/>
    <w:rsid w:val="001244B4"/>
    <w:rsid w:val="00124994"/>
    <w:rsid w:val="001257F7"/>
    <w:rsid w:val="001268FA"/>
    <w:rsid w:val="001341F4"/>
    <w:rsid w:val="00135555"/>
    <w:rsid w:val="00151877"/>
    <w:rsid w:val="001609A7"/>
    <w:rsid w:val="001663B5"/>
    <w:rsid w:val="0016676D"/>
    <w:rsid w:val="00167B8E"/>
    <w:rsid w:val="00171AC3"/>
    <w:rsid w:val="00175942"/>
    <w:rsid w:val="0017681C"/>
    <w:rsid w:val="00180E13"/>
    <w:rsid w:val="00181CA8"/>
    <w:rsid w:val="00181CB8"/>
    <w:rsid w:val="001820C5"/>
    <w:rsid w:val="001834C5"/>
    <w:rsid w:val="00185A4E"/>
    <w:rsid w:val="00190308"/>
    <w:rsid w:val="00190D9B"/>
    <w:rsid w:val="0019140A"/>
    <w:rsid w:val="00193555"/>
    <w:rsid w:val="001A3094"/>
    <w:rsid w:val="001A58B5"/>
    <w:rsid w:val="001B3C20"/>
    <w:rsid w:val="001B607E"/>
    <w:rsid w:val="001C048C"/>
    <w:rsid w:val="001D1B21"/>
    <w:rsid w:val="001D7C93"/>
    <w:rsid w:val="001F2DAE"/>
    <w:rsid w:val="001F426C"/>
    <w:rsid w:val="001F4733"/>
    <w:rsid w:val="001F5806"/>
    <w:rsid w:val="002008D3"/>
    <w:rsid w:val="00202592"/>
    <w:rsid w:val="00210A22"/>
    <w:rsid w:val="00221331"/>
    <w:rsid w:val="00224891"/>
    <w:rsid w:val="00224CE6"/>
    <w:rsid w:val="00226E31"/>
    <w:rsid w:val="002276D4"/>
    <w:rsid w:val="00230310"/>
    <w:rsid w:val="0023067A"/>
    <w:rsid w:val="00235633"/>
    <w:rsid w:val="002357F2"/>
    <w:rsid w:val="0023696B"/>
    <w:rsid w:val="002411A2"/>
    <w:rsid w:val="00250733"/>
    <w:rsid w:val="00254DDE"/>
    <w:rsid w:val="002554C5"/>
    <w:rsid w:val="00257887"/>
    <w:rsid w:val="0026185D"/>
    <w:rsid w:val="002638AE"/>
    <w:rsid w:val="00273558"/>
    <w:rsid w:val="0028526F"/>
    <w:rsid w:val="0029603F"/>
    <w:rsid w:val="002966E8"/>
    <w:rsid w:val="002A0CC0"/>
    <w:rsid w:val="002A1B7C"/>
    <w:rsid w:val="002A25A2"/>
    <w:rsid w:val="002A3C21"/>
    <w:rsid w:val="002A4E9F"/>
    <w:rsid w:val="002B1056"/>
    <w:rsid w:val="002B1BFD"/>
    <w:rsid w:val="002B1CB0"/>
    <w:rsid w:val="002B1FA5"/>
    <w:rsid w:val="002B394C"/>
    <w:rsid w:val="002B5AC5"/>
    <w:rsid w:val="002B6B59"/>
    <w:rsid w:val="002C2105"/>
    <w:rsid w:val="002D0483"/>
    <w:rsid w:val="002D08FC"/>
    <w:rsid w:val="002D2F8D"/>
    <w:rsid w:val="002D7A53"/>
    <w:rsid w:val="002F555A"/>
    <w:rsid w:val="00302D19"/>
    <w:rsid w:val="00320AD7"/>
    <w:rsid w:val="00321011"/>
    <w:rsid w:val="003764BF"/>
    <w:rsid w:val="003811E6"/>
    <w:rsid w:val="00384071"/>
    <w:rsid w:val="003854C2"/>
    <w:rsid w:val="00392C29"/>
    <w:rsid w:val="003971A2"/>
    <w:rsid w:val="003A616E"/>
    <w:rsid w:val="003B7B9D"/>
    <w:rsid w:val="003C118A"/>
    <w:rsid w:val="003C42C4"/>
    <w:rsid w:val="003D0CAE"/>
    <w:rsid w:val="003D5F2F"/>
    <w:rsid w:val="003E070A"/>
    <w:rsid w:val="003E1794"/>
    <w:rsid w:val="003F2494"/>
    <w:rsid w:val="00401152"/>
    <w:rsid w:val="004033DB"/>
    <w:rsid w:val="00412074"/>
    <w:rsid w:val="00417979"/>
    <w:rsid w:val="0043067E"/>
    <w:rsid w:val="004539D6"/>
    <w:rsid w:val="00453ABE"/>
    <w:rsid w:val="00456475"/>
    <w:rsid w:val="00465DFD"/>
    <w:rsid w:val="004A16AA"/>
    <w:rsid w:val="004A215C"/>
    <w:rsid w:val="004B2351"/>
    <w:rsid w:val="004B2AC4"/>
    <w:rsid w:val="004B377F"/>
    <w:rsid w:val="004E1DF6"/>
    <w:rsid w:val="004E6083"/>
    <w:rsid w:val="004F13EE"/>
    <w:rsid w:val="004F1C12"/>
    <w:rsid w:val="004F2ED7"/>
    <w:rsid w:val="00505AD3"/>
    <w:rsid w:val="00513E34"/>
    <w:rsid w:val="0051562D"/>
    <w:rsid w:val="00521FD8"/>
    <w:rsid w:val="00531523"/>
    <w:rsid w:val="00543D2C"/>
    <w:rsid w:val="00546365"/>
    <w:rsid w:val="005530F7"/>
    <w:rsid w:val="0055383D"/>
    <w:rsid w:val="005572F1"/>
    <w:rsid w:val="00566414"/>
    <w:rsid w:val="00570AA2"/>
    <w:rsid w:val="0057238D"/>
    <w:rsid w:val="00583D4C"/>
    <w:rsid w:val="00592C03"/>
    <w:rsid w:val="005952C0"/>
    <w:rsid w:val="00596819"/>
    <w:rsid w:val="005A3F26"/>
    <w:rsid w:val="005A6D87"/>
    <w:rsid w:val="005B487E"/>
    <w:rsid w:val="005B6A5D"/>
    <w:rsid w:val="005D27AF"/>
    <w:rsid w:val="005F3C2D"/>
    <w:rsid w:val="0061235F"/>
    <w:rsid w:val="0061388D"/>
    <w:rsid w:val="0063500A"/>
    <w:rsid w:val="00636BAB"/>
    <w:rsid w:val="00636BC4"/>
    <w:rsid w:val="006409A1"/>
    <w:rsid w:val="006456DF"/>
    <w:rsid w:val="0064628F"/>
    <w:rsid w:val="00652C12"/>
    <w:rsid w:val="006535A0"/>
    <w:rsid w:val="00655F13"/>
    <w:rsid w:val="006615F9"/>
    <w:rsid w:val="00661F4D"/>
    <w:rsid w:val="00662198"/>
    <w:rsid w:val="00664345"/>
    <w:rsid w:val="0066473E"/>
    <w:rsid w:val="00665315"/>
    <w:rsid w:val="0066765A"/>
    <w:rsid w:val="00667E86"/>
    <w:rsid w:val="00671D76"/>
    <w:rsid w:val="0068181C"/>
    <w:rsid w:val="0068532A"/>
    <w:rsid w:val="006855D5"/>
    <w:rsid w:val="00692BF0"/>
    <w:rsid w:val="00692C2C"/>
    <w:rsid w:val="0069652F"/>
    <w:rsid w:val="006A2A87"/>
    <w:rsid w:val="006A492A"/>
    <w:rsid w:val="006B15AD"/>
    <w:rsid w:val="006B1944"/>
    <w:rsid w:val="006B3D30"/>
    <w:rsid w:val="006C3652"/>
    <w:rsid w:val="006D7691"/>
    <w:rsid w:val="006E33FE"/>
    <w:rsid w:val="006E7C83"/>
    <w:rsid w:val="006F0BB6"/>
    <w:rsid w:val="006F1853"/>
    <w:rsid w:val="006F4F48"/>
    <w:rsid w:val="00701853"/>
    <w:rsid w:val="0070362A"/>
    <w:rsid w:val="0070563A"/>
    <w:rsid w:val="00705944"/>
    <w:rsid w:val="00706CCF"/>
    <w:rsid w:val="00711C4D"/>
    <w:rsid w:val="00726FC9"/>
    <w:rsid w:val="00750095"/>
    <w:rsid w:val="0075453F"/>
    <w:rsid w:val="007600A9"/>
    <w:rsid w:val="007616DB"/>
    <w:rsid w:val="00761D9E"/>
    <w:rsid w:val="00765EBB"/>
    <w:rsid w:val="00775703"/>
    <w:rsid w:val="0077791B"/>
    <w:rsid w:val="00795403"/>
    <w:rsid w:val="007A01BB"/>
    <w:rsid w:val="007A1271"/>
    <w:rsid w:val="007A69A5"/>
    <w:rsid w:val="007A7B69"/>
    <w:rsid w:val="007A7BDD"/>
    <w:rsid w:val="007B0FF4"/>
    <w:rsid w:val="007B167C"/>
    <w:rsid w:val="007B782A"/>
    <w:rsid w:val="007C06DE"/>
    <w:rsid w:val="007C1D05"/>
    <w:rsid w:val="007C57AC"/>
    <w:rsid w:val="007D20EF"/>
    <w:rsid w:val="007D490E"/>
    <w:rsid w:val="007D4D50"/>
    <w:rsid w:val="007E7D5C"/>
    <w:rsid w:val="007F4ED7"/>
    <w:rsid w:val="007F5674"/>
    <w:rsid w:val="007F63EF"/>
    <w:rsid w:val="00800C71"/>
    <w:rsid w:val="00800FBE"/>
    <w:rsid w:val="00803012"/>
    <w:rsid w:val="00836683"/>
    <w:rsid w:val="00842724"/>
    <w:rsid w:val="008563ED"/>
    <w:rsid w:val="00856F84"/>
    <w:rsid w:val="00860B89"/>
    <w:rsid w:val="008677C8"/>
    <w:rsid w:val="00880DB3"/>
    <w:rsid w:val="00881243"/>
    <w:rsid w:val="00884257"/>
    <w:rsid w:val="00885E19"/>
    <w:rsid w:val="00896396"/>
    <w:rsid w:val="008A6832"/>
    <w:rsid w:val="008B5F05"/>
    <w:rsid w:val="008B7CE4"/>
    <w:rsid w:val="008C00E1"/>
    <w:rsid w:val="008C1280"/>
    <w:rsid w:val="008C1D41"/>
    <w:rsid w:val="008C2BE6"/>
    <w:rsid w:val="008C2CBC"/>
    <w:rsid w:val="008C5E19"/>
    <w:rsid w:val="008D323E"/>
    <w:rsid w:val="008D4427"/>
    <w:rsid w:val="008D4DE7"/>
    <w:rsid w:val="008D6490"/>
    <w:rsid w:val="008E07FE"/>
    <w:rsid w:val="008E4ED2"/>
    <w:rsid w:val="008E583E"/>
    <w:rsid w:val="008F1123"/>
    <w:rsid w:val="008F3FA1"/>
    <w:rsid w:val="008F505F"/>
    <w:rsid w:val="008F7690"/>
    <w:rsid w:val="009006C6"/>
    <w:rsid w:val="00901261"/>
    <w:rsid w:val="0090162F"/>
    <w:rsid w:val="00902F44"/>
    <w:rsid w:val="0091498C"/>
    <w:rsid w:val="00915347"/>
    <w:rsid w:val="00915616"/>
    <w:rsid w:val="0092407D"/>
    <w:rsid w:val="00925023"/>
    <w:rsid w:val="00925ADB"/>
    <w:rsid w:val="00926F47"/>
    <w:rsid w:val="00952C1E"/>
    <w:rsid w:val="00957FA2"/>
    <w:rsid w:val="00962245"/>
    <w:rsid w:val="00973368"/>
    <w:rsid w:val="0097752D"/>
    <w:rsid w:val="00984F9C"/>
    <w:rsid w:val="009954B6"/>
    <w:rsid w:val="0099619E"/>
    <w:rsid w:val="00996A82"/>
    <w:rsid w:val="00996B5A"/>
    <w:rsid w:val="009A48EC"/>
    <w:rsid w:val="009B074B"/>
    <w:rsid w:val="009C3A1F"/>
    <w:rsid w:val="009C5207"/>
    <w:rsid w:val="009D4495"/>
    <w:rsid w:val="009D7677"/>
    <w:rsid w:val="009E43B4"/>
    <w:rsid w:val="009F5CDB"/>
    <w:rsid w:val="00A05F30"/>
    <w:rsid w:val="00A10B9A"/>
    <w:rsid w:val="00A226B6"/>
    <w:rsid w:val="00A22EF7"/>
    <w:rsid w:val="00A22F51"/>
    <w:rsid w:val="00A30D9D"/>
    <w:rsid w:val="00A56585"/>
    <w:rsid w:val="00A71107"/>
    <w:rsid w:val="00A727EA"/>
    <w:rsid w:val="00A80DA1"/>
    <w:rsid w:val="00A8798F"/>
    <w:rsid w:val="00A94768"/>
    <w:rsid w:val="00AA76FA"/>
    <w:rsid w:val="00AA7BE7"/>
    <w:rsid w:val="00AB152F"/>
    <w:rsid w:val="00AB5226"/>
    <w:rsid w:val="00AB53FB"/>
    <w:rsid w:val="00AC4B10"/>
    <w:rsid w:val="00AD288E"/>
    <w:rsid w:val="00AE0A11"/>
    <w:rsid w:val="00AE53D0"/>
    <w:rsid w:val="00AF03A6"/>
    <w:rsid w:val="00AF115F"/>
    <w:rsid w:val="00B019AC"/>
    <w:rsid w:val="00B23E3E"/>
    <w:rsid w:val="00B307AD"/>
    <w:rsid w:val="00B34867"/>
    <w:rsid w:val="00B352CA"/>
    <w:rsid w:val="00B46A57"/>
    <w:rsid w:val="00B55407"/>
    <w:rsid w:val="00B66C33"/>
    <w:rsid w:val="00B71850"/>
    <w:rsid w:val="00B73867"/>
    <w:rsid w:val="00B73DE9"/>
    <w:rsid w:val="00B866F6"/>
    <w:rsid w:val="00B9065F"/>
    <w:rsid w:val="00BA19D7"/>
    <w:rsid w:val="00BA5FE8"/>
    <w:rsid w:val="00BA7BF4"/>
    <w:rsid w:val="00BB7072"/>
    <w:rsid w:val="00BC5D6F"/>
    <w:rsid w:val="00BD2D77"/>
    <w:rsid w:val="00BD48EB"/>
    <w:rsid w:val="00BD4DB8"/>
    <w:rsid w:val="00BE093B"/>
    <w:rsid w:val="00BE339A"/>
    <w:rsid w:val="00BE3DD3"/>
    <w:rsid w:val="00BE52E7"/>
    <w:rsid w:val="00BF2F8C"/>
    <w:rsid w:val="00BF3804"/>
    <w:rsid w:val="00BF73E0"/>
    <w:rsid w:val="00C06CAE"/>
    <w:rsid w:val="00C13452"/>
    <w:rsid w:val="00C207EF"/>
    <w:rsid w:val="00C224E7"/>
    <w:rsid w:val="00C35944"/>
    <w:rsid w:val="00C41960"/>
    <w:rsid w:val="00C451B0"/>
    <w:rsid w:val="00C515DE"/>
    <w:rsid w:val="00C71493"/>
    <w:rsid w:val="00C74939"/>
    <w:rsid w:val="00C76BAF"/>
    <w:rsid w:val="00C77AF6"/>
    <w:rsid w:val="00C85EDB"/>
    <w:rsid w:val="00C90F4F"/>
    <w:rsid w:val="00C92FB9"/>
    <w:rsid w:val="00C93115"/>
    <w:rsid w:val="00C94601"/>
    <w:rsid w:val="00C95B79"/>
    <w:rsid w:val="00CA4E48"/>
    <w:rsid w:val="00CB6992"/>
    <w:rsid w:val="00CB7796"/>
    <w:rsid w:val="00CC17B8"/>
    <w:rsid w:val="00CC5055"/>
    <w:rsid w:val="00CC66EA"/>
    <w:rsid w:val="00CD0574"/>
    <w:rsid w:val="00CD0D64"/>
    <w:rsid w:val="00CD56B4"/>
    <w:rsid w:val="00CE0B2A"/>
    <w:rsid w:val="00CE2AC1"/>
    <w:rsid w:val="00CE3D5C"/>
    <w:rsid w:val="00CE4B5A"/>
    <w:rsid w:val="00CF2042"/>
    <w:rsid w:val="00CF30BF"/>
    <w:rsid w:val="00CF5676"/>
    <w:rsid w:val="00CF6353"/>
    <w:rsid w:val="00D001B4"/>
    <w:rsid w:val="00D046BA"/>
    <w:rsid w:val="00D164F2"/>
    <w:rsid w:val="00D20C51"/>
    <w:rsid w:val="00D20FFB"/>
    <w:rsid w:val="00D37E55"/>
    <w:rsid w:val="00D410E4"/>
    <w:rsid w:val="00D428BA"/>
    <w:rsid w:val="00D45CCC"/>
    <w:rsid w:val="00D4764F"/>
    <w:rsid w:val="00D524B4"/>
    <w:rsid w:val="00D545F6"/>
    <w:rsid w:val="00D5772E"/>
    <w:rsid w:val="00D63E3E"/>
    <w:rsid w:val="00D65AFB"/>
    <w:rsid w:val="00D70793"/>
    <w:rsid w:val="00D71D61"/>
    <w:rsid w:val="00D728DF"/>
    <w:rsid w:val="00D733E6"/>
    <w:rsid w:val="00D82D2C"/>
    <w:rsid w:val="00D8557A"/>
    <w:rsid w:val="00DA3980"/>
    <w:rsid w:val="00DA612A"/>
    <w:rsid w:val="00DD375B"/>
    <w:rsid w:val="00DD5441"/>
    <w:rsid w:val="00DE3633"/>
    <w:rsid w:val="00DE5730"/>
    <w:rsid w:val="00E028C3"/>
    <w:rsid w:val="00E052D8"/>
    <w:rsid w:val="00E132D2"/>
    <w:rsid w:val="00E1445B"/>
    <w:rsid w:val="00E153E2"/>
    <w:rsid w:val="00E16CC6"/>
    <w:rsid w:val="00E21F3B"/>
    <w:rsid w:val="00E22A56"/>
    <w:rsid w:val="00E27A74"/>
    <w:rsid w:val="00E341A3"/>
    <w:rsid w:val="00E35EA0"/>
    <w:rsid w:val="00E4223C"/>
    <w:rsid w:val="00E546CB"/>
    <w:rsid w:val="00E565D7"/>
    <w:rsid w:val="00E8072B"/>
    <w:rsid w:val="00E9273E"/>
    <w:rsid w:val="00EA0306"/>
    <w:rsid w:val="00EA12BF"/>
    <w:rsid w:val="00EB0F6A"/>
    <w:rsid w:val="00EB14D2"/>
    <w:rsid w:val="00EB254E"/>
    <w:rsid w:val="00EB4FC0"/>
    <w:rsid w:val="00EC5B6D"/>
    <w:rsid w:val="00ED46F9"/>
    <w:rsid w:val="00ED61C5"/>
    <w:rsid w:val="00EE2D05"/>
    <w:rsid w:val="00EE761F"/>
    <w:rsid w:val="00F007EE"/>
    <w:rsid w:val="00F025F4"/>
    <w:rsid w:val="00F070E5"/>
    <w:rsid w:val="00F07D79"/>
    <w:rsid w:val="00F12758"/>
    <w:rsid w:val="00F155C2"/>
    <w:rsid w:val="00F20CF5"/>
    <w:rsid w:val="00F23FDA"/>
    <w:rsid w:val="00F246CB"/>
    <w:rsid w:val="00F305A7"/>
    <w:rsid w:val="00F314FD"/>
    <w:rsid w:val="00F50E34"/>
    <w:rsid w:val="00F5292C"/>
    <w:rsid w:val="00F53242"/>
    <w:rsid w:val="00F542DA"/>
    <w:rsid w:val="00F61539"/>
    <w:rsid w:val="00F61A61"/>
    <w:rsid w:val="00F62EEB"/>
    <w:rsid w:val="00F641E1"/>
    <w:rsid w:val="00F708B6"/>
    <w:rsid w:val="00F74294"/>
    <w:rsid w:val="00F764A6"/>
    <w:rsid w:val="00F76AC5"/>
    <w:rsid w:val="00F81B77"/>
    <w:rsid w:val="00F85C5C"/>
    <w:rsid w:val="00FA2F21"/>
    <w:rsid w:val="00FA42FA"/>
    <w:rsid w:val="00FA49FB"/>
    <w:rsid w:val="00FA5DD8"/>
    <w:rsid w:val="00FB2480"/>
    <w:rsid w:val="00FB327F"/>
    <w:rsid w:val="00FB43ED"/>
    <w:rsid w:val="00FC4116"/>
    <w:rsid w:val="00FC6581"/>
    <w:rsid w:val="00FC6CE2"/>
    <w:rsid w:val="00FD3EEF"/>
    <w:rsid w:val="00FD6F9F"/>
    <w:rsid w:val="00FD7370"/>
    <w:rsid w:val="00FE10A6"/>
    <w:rsid w:val="00FE3E3A"/>
    <w:rsid w:val="00FF0FBD"/>
    <w:rsid w:val="00FF263B"/>
    <w:rsid w:val="00FF4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8DF1D"/>
  <w15:docId w15:val="{BCDECB89-DD12-4271-AF17-4C2DC201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D87"/>
    <w:pPr>
      <w:bidi/>
      <w:spacing w:after="0" w:line="240" w:lineRule="auto"/>
    </w:pPr>
    <w:rPr>
      <w:rFonts w:ascii="Times New Roman" w:eastAsia="Times New Roman" w:hAnsi="Times New Roman" w:cs="Traditional Arabic"/>
      <w:sz w:val="20"/>
      <w:szCs w:val="20"/>
    </w:rPr>
  </w:style>
  <w:style w:type="paragraph" w:styleId="Heading1">
    <w:name w:val="heading 1"/>
    <w:basedOn w:val="Normal"/>
    <w:next w:val="Normal"/>
    <w:link w:val="Heading1Char"/>
    <w:qFormat/>
    <w:rsid w:val="003C118A"/>
    <w:pPr>
      <w:keepNext/>
      <w:outlineLvl w:val="0"/>
    </w:pPr>
    <w:rPr>
      <w:rFonts w:cs="Times New Roman"/>
      <w:b/>
      <w:bCs/>
      <w:szCs w:val="32"/>
      <w:u w:val="single"/>
    </w:rPr>
  </w:style>
  <w:style w:type="paragraph" w:styleId="Heading2">
    <w:name w:val="heading 2"/>
    <w:basedOn w:val="Normal"/>
    <w:next w:val="Normal"/>
    <w:link w:val="Heading2Char"/>
    <w:qFormat/>
    <w:rsid w:val="003C118A"/>
    <w:pPr>
      <w:keepNext/>
      <w:outlineLvl w:val="1"/>
    </w:pPr>
    <w:rPr>
      <w:rFonts w:cs="Times New Roman"/>
      <w:b/>
      <w:bCs/>
      <w:szCs w:val="32"/>
    </w:rPr>
  </w:style>
  <w:style w:type="paragraph" w:styleId="Heading3">
    <w:name w:val="heading 3"/>
    <w:basedOn w:val="Normal"/>
    <w:next w:val="Normal"/>
    <w:link w:val="Heading3Char"/>
    <w:qFormat/>
    <w:rsid w:val="003C118A"/>
    <w:pPr>
      <w:keepNext/>
      <w:jc w:val="center"/>
      <w:outlineLvl w:val="2"/>
    </w:pPr>
    <w:rPr>
      <w:rFonts w:cs="Times New Roman"/>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118A"/>
    <w:rPr>
      <w:rFonts w:ascii="Times New Roman" w:eastAsia="Times New Roman" w:hAnsi="Times New Roman" w:cs="Times New Roman"/>
      <w:b/>
      <w:bCs/>
      <w:sz w:val="20"/>
      <w:szCs w:val="32"/>
      <w:u w:val="single"/>
    </w:rPr>
  </w:style>
  <w:style w:type="character" w:customStyle="1" w:styleId="Heading2Char">
    <w:name w:val="Heading 2 Char"/>
    <w:basedOn w:val="DefaultParagraphFont"/>
    <w:link w:val="Heading2"/>
    <w:rsid w:val="003C118A"/>
    <w:rPr>
      <w:rFonts w:ascii="Times New Roman" w:eastAsia="Times New Roman" w:hAnsi="Times New Roman" w:cs="Times New Roman"/>
      <w:b/>
      <w:bCs/>
      <w:sz w:val="20"/>
      <w:szCs w:val="32"/>
    </w:rPr>
  </w:style>
  <w:style w:type="character" w:customStyle="1" w:styleId="Heading3Char">
    <w:name w:val="Heading 3 Char"/>
    <w:basedOn w:val="DefaultParagraphFont"/>
    <w:link w:val="Heading3"/>
    <w:rsid w:val="003C118A"/>
    <w:rPr>
      <w:rFonts w:ascii="Times New Roman" w:eastAsia="Times New Roman" w:hAnsi="Times New Roman" w:cs="Times New Roman"/>
      <w:b/>
      <w:bCs/>
      <w:sz w:val="20"/>
      <w:szCs w:val="32"/>
    </w:rPr>
  </w:style>
  <w:style w:type="paragraph" w:styleId="BodyText">
    <w:name w:val="Body Text"/>
    <w:basedOn w:val="Normal"/>
    <w:link w:val="BodyTextChar"/>
    <w:rsid w:val="003C118A"/>
    <w:pPr>
      <w:jc w:val="center"/>
    </w:pPr>
    <w:rPr>
      <w:rFonts w:cs="Times New Roman"/>
      <w:b/>
      <w:bCs/>
      <w:szCs w:val="36"/>
    </w:rPr>
  </w:style>
  <w:style w:type="character" w:customStyle="1" w:styleId="BodyTextChar">
    <w:name w:val="Body Text Char"/>
    <w:basedOn w:val="DefaultParagraphFont"/>
    <w:link w:val="BodyText"/>
    <w:rsid w:val="003C118A"/>
    <w:rPr>
      <w:rFonts w:ascii="Times New Roman" w:eastAsia="Times New Roman" w:hAnsi="Times New Roman" w:cs="Times New Roman"/>
      <w:b/>
      <w:bCs/>
      <w:sz w:val="20"/>
      <w:szCs w:val="36"/>
    </w:rPr>
  </w:style>
  <w:style w:type="paragraph" w:styleId="Footer">
    <w:name w:val="footer"/>
    <w:basedOn w:val="Normal"/>
    <w:link w:val="FooterChar"/>
    <w:rsid w:val="003C118A"/>
    <w:pPr>
      <w:tabs>
        <w:tab w:val="center" w:pos="4153"/>
        <w:tab w:val="right" w:pos="8306"/>
      </w:tabs>
    </w:pPr>
  </w:style>
  <w:style w:type="character" w:customStyle="1" w:styleId="FooterChar">
    <w:name w:val="Footer Char"/>
    <w:basedOn w:val="DefaultParagraphFont"/>
    <w:link w:val="Footer"/>
    <w:rsid w:val="003C118A"/>
    <w:rPr>
      <w:rFonts w:ascii="Times New Roman" w:eastAsia="Times New Roman" w:hAnsi="Times New Roman" w:cs="Traditional Arabic"/>
      <w:sz w:val="20"/>
      <w:szCs w:val="20"/>
    </w:rPr>
  </w:style>
  <w:style w:type="character" w:styleId="PageNumber">
    <w:name w:val="page number"/>
    <w:basedOn w:val="DefaultParagraphFont"/>
    <w:rsid w:val="003C118A"/>
  </w:style>
  <w:style w:type="paragraph" w:styleId="Header">
    <w:name w:val="header"/>
    <w:basedOn w:val="Normal"/>
    <w:link w:val="HeaderChar"/>
    <w:uiPriority w:val="99"/>
    <w:rsid w:val="003C118A"/>
    <w:pPr>
      <w:tabs>
        <w:tab w:val="center" w:pos="4153"/>
        <w:tab w:val="right" w:pos="8306"/>
      </w:tabs>
    </w:pPr>
    <w:rPr>
      <w:rFonts w:cs="Times New Roman"/>
    </w:rPr>
  </w:style>
  <w:style w:type="character" w:customStyle="1" w:styleId="HeaderChar">
    <w:name w:val="Header Char"/>
    <w:basedOn w:val="DefaultParagraphFont"/>
    <w:link w:val="Header"/>
    <w:uiPriority w:val="99"/>
    <w:rsid w:val="003C118A"/>
    <w:rPr>
      <w:rFonts w:ascii="Times New Roman" w:eastAsia="Times New Roman" w:hAnsi="Times New Roman" w:cs="Times New Roman"/>
      <w:sz w:val="20"/>
      <w:szCs w:val="20"/>
    </w:rPr>
  </w:style>
  <w:style w:type="paragraph" w:customStyle="1" w:styleId="ListParagraph1">
    <w:name w:val="List Paragraph1"/>
    <w:basedOn w:val="Normal"/>
    <w:uiPriority w:val="34"/>
    <w:qFormat/>
    <w:rsid w:val="003C118A"/>
    <w:pPr>
      <w:ind w:left="720"/>
    </w:pPr>
  </w:style>
  <w:style w:type="paragraph" w:styleId="BalloonText">
    <w:name w:val="Balloon Text"/>
    <w:basedOn w:val="Normal"/>
    <w:link w:val="BalloonTextChar"/>
    <w:uiPriority w:val="99"/>
    <w:rsid w:val="003C118A"/>
    <w:rPr>
      <w:rFonts w:ascii="Tahoma" w:hAnsi="Tahoma" w:cs="Times New Roman"/>
      <w:sz w:val="16"/>
      <w:szCs w:val="16"/>
    </w:rPr>
  </w:style>
  <w:style w:type="character" w:customStyle="1" w:styleId="BalloonTextChar">
    <w:name w:val="Balloon Text Char"/>
    <w:basedOn w:val="DefaultParagraphFont"/>
    <w:link w:val="BalloonText"/>
    <w:uiPriority w:val="99"/>
    <w:rsid w:val="003C118A"/>
    <w:rPr>
      <w:rFonts w:ascii="Tahoma" w:eastAsia="Times New Roman" w:hAnsi="Tahoma" w:cs="Times New Roman"/>
      <w:sz w:val="16"/>
      <w:szCs w:val="16"/>
    </w:rPr>
  </w:style>
  <w:style w:type="table" w:styleId="LightShading-Accent2">
    <w:name w:val="Light Shading Accent 2"/>
    <w:basedOn w:val="TableNormal"/>
    <w:uiPriority w:val="60"/>
    <w:rsid w:val="003C118A"/>
    <w:pPr>
      <w:spacing w:after="0" w:line="240" w:lineRule="auto"/>
    </w:pPr>
    <w:rPr>
      <w:rFonts w:ascii="Times New Roman" w:eastAsia="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Shading1-Accent2">
    <w:name w:val="Medium Shading 1 Accent 2"/>
    <w:basedOn w:val="TableNormal"/>
    <w:uiPriority w:val="63"/>
    <w:rsid w:val="003C118A"/>
    <w:pPr>
      <w:spacing w:after="0" w:line="240" w:lineRule="auto"/>
    </w:pPr>
    <w:rPr>
      <w:rFonts w:ascii="Times New Roman" w:eastAsia="Times New Roman"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LightGrid-Accent2">
    <w:name w:val="Light Grid Accent 2"/>
    <w:basedOn w:val="TableNormal"/>
    <w:uiPriority w:val="62"/>
    <w:rsid w:val="003C118A"/>
    <w:pPr>
      <w:spacing w:after="0" w:line="240" w:lineRule="auto"/>
    </w:pPr>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TableNormal"/>
    <w:uiPriority w:val="62"/>
    <w:rsid w:val="003C118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TableNormal"/>
    <w:uiPriority w:val="61"/>
    <w:rsid w:val="003C118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1">
    <w:name w:val="Grid Table 2 - Accent 31"/>
    <w:basedOn w:val="TableNormal"/>
    <w:uiPriority w:val="47"/>
    <w:rsid w:val="003C118A"/>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eNormal"/>
    <w:uiPriority w:val="49"/>
    <w:rsid w:val="003C118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uiPriority w:val="49"/>
    <w:rsid w:val="003C118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MediumGrid1-Accent1">
    <w:name w:val="Medium Grid 1 Accent 1"/>
    <w:basedOn w:val="TableNormal"/>
    <w:uiPriority w:val="67"/>
    <w:rsid w:val="003C118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Paragraph">
    <w:name w:val="List Paragraph"/>
    <w:basedOn w:val="Normal"/>
    <w:uiPriority w:val="34"/>
    <w:qFormat/>
    <w:rsid w:val="003C118A"/>
    <w:pPr>
      <w:spacing w:after="200" w:line="276" w:lineRule="auto"/>
      <w:ind w:left="720"/>
      <w:contextualSpacing/>
    </w:pPr>
    <w:rPr>
      <w:rFonts w:ascii="Calibri" w:eastAsia="Calibri" w:hAnsi="Calibri" w:cs="Arial"/>
      <w:sz w:val="22"/>
      <w:szCs w:val="22"/>
    </w:rPr>
  </w:style>
  <w:style w:type="table" w:styleId="TableGrid">
    <w:name w:val="Table Grid"/>
    <w:basedOn w:val="TableNormal"/>
    <w:uiPriority w:val="59"/>
    <w:rsid w:val="003C118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C118A"/>
    <w:pPr>
      <w:bidi/>
      <w:spacing w:after="0" w:line="240" w:lineRule="auto"/>
    </w:pPr>
    <w:rPr>
      <w:rFonts w:ascii="Calibri" w:eastAsia="Times New Roman" w:hAnsi="Calibri" w:cs="Times New Roman"/>
    </w:rPr>
  </w:style>
  <w:style w:type="character" w:customStyle="1" w:styleId="NoSpacingChar">
    <w:name w:val="No Spacing Char"/>
    <w:link w:val="NoSpacing"/>
    <w:uiPriority w:val="1"/>
    <w:rsid w:val="003C118A"/>
    <w:rPr>
      <w:rFonts w:ascii="Calibri" w:eastAsia="Times New Roman" w:hAnsi="Calibri" w:cs="Times New Roman"/>
    </w:rPr>
  </w:style>
  <w:style w:type="table" w:styleId="MediumGrid2-Accent1">
    <w:name w:val="Medium Grid 2 Accent 1"/>
    <w:basedOn w:val="TableNormal"/>
    <w:uiPriority w:val="68"/>
    <w:rsid w:val="003C118A"/>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Hyperlink">
    <w:name w:val="Hyperlink"/>
    <w:rsid w:val="003C118A"/>
    <w:rPr>
      <w:color w:val="0000FF"/>
      <w:u w:val="single"/>
    </w:rPr>
  </w:style>
  <w:style w:type="character" w:customStyle="1" w:styleId="apple-style-span">
    <w:name w:val="apple-style-span"/>
    <w:basedOn w:val="DefaultParagraphFont"/>
    <w:rsid w:val="003C118A"/>
  </w:style>
  <w:style w:type="character" w:styleId="Emphasis">
    <w:name w:val="Emphasis"/>
    <w:uiPriority w:val="20"/>
    <w:qFormat/>
    <w:rsid w:val="003C118A"/>
    <w:rPr>
      <w:i/>
      <w:iCs/>
    </w:rPr>
  </w:style>
  <w:style w:type="paragraph" w:styleId="NormalWeb">
    <w:name w:val="Normal (Web)"/>
    <w:basedOn w:val="Normal"/>
    <w:uiPriority w:val="99"/>
    <w:unhideWhenUsed/>
    <w:rsid w:val="003C118A"/>
    <w:pPr>
      <w:bidi w:val="0"/>
      <w:spacing w:before="100" w:beforeAutospacing="1" w:after="100" w:afterAutospacing="1"/>
    </w:pPr>
    <w:rPr>
      <w:rFonts w:cs="Times New Roman"/>
      <w:sz w:val="24"/>
      <w:szCs w:val="24"/>
    </w:rPr>
  </w:style>
  <w:style w:type="numbering" w:customStyle="1" w:styleId="NoList1">
    <w:name w:val="No List1"/>
    <w:next w:val="NoList"/>
    <w:uiPriority w:val="99"/>
    <w:semiHidden/>
    <w:unhideWhenUsed/>
    <w:rsid w:val="003C118A"/>
  </w:style>
  <w:style w:type="character" w:customStyle="1" w:styleId="reference-accessdate">
    <w:name w:val="reference-accessdate"/>
    <w:basedOn w:val="DefaultParagraphFont"/>
    <w:rsid w:val="0068532A"/>
  </w:style>
  <w:style w:type="character" w:customStyle="1" w:styleId="nowrap">
    <w:name w:val="nowrap"/>
    <w:basedOn w:val="DefaultParagraphFont"/>
    <w:rsid w:val="0068532A"/>
  </w:style>
  <w:style w:type="character" w:styleId="HTMLCite">
    <w:name w:val="HTML Cite"/>
    <w:basedOn w:val="DefaultParagraphFont"/>
    <w:uiPriority w:val="99"/>
    <w:semiHidden/>
    <w:unhideWhenUsed/>
    <w:rsid w:val="00D37E55"/>
    <w:rPr>
      <w:i/>
      <w:iCs/>
    </w:rPr>
  </w:style>
  <w:style w:type="paragraph" w:customStyle="1" w:styleId="desc">
    <w:name w:val="desc"/>
    <w:basedOn w:val="Normal"/>
    <w:rsid w:val="00CE0B2A"/>
    <w:pPr>
      <w:bidi w:val="0"/>
      <w:spacing w:before="100" w:beforeAutospacing="1" w:after="100" w:afterAutospacing="1"/>
    </w:pPr>
    <w:rPr>
      <w:rFonts w:cs="Times New Roman"/>
      <w:sz w:val="24"/>
      <w:szCs w:val="24"/>
    </w:rPr>
  </w:style>
  <w:style w:type="paragraph" w:customStyle="1" w:styleId="details">
    <w:name w:val="details"/>
    <w:basedOn w:val="Normal"/>
    <w:rsid w:val="00CE0B2A"/>
    <w:pPr>
      <w:bidi w:val="0"/>
      <w:spacing w:before="100" w:beforeAutospacing="1" w:after="100" w:afterAutospacing="1"/>
    </w:pPr>
    <w:rPr>
      <w:rFonts w:cs="Times New Roman"/>
      <w:sz w:val="24"/>
      <w:szCs w:val="24"/>
    </w:rPr>
  </w:style>
  <w:style w:type="character" w:customStyle="1" w:styleId="jrnl">
    <w:name w:val="jrnl"/>
    <w:basedOn w:val="DefaultParagraphFont"/>
    <w:rsid w:val="00CE0B2A"/>
  </w:style>
  <w:style w:type="character" w:customStyle="1" w:styleId="text">
    <w:name w:val="text"/>
    <w:basedOn w:val="DefaultParagraphFont"/>
    <w:rsid w:val="006E7C83"/>
  </w:style>
  <w:style w:type="character" w:customStyle="1" w:styleId="author-ref">
    <w:name w:val="author-ref"/>
    <w:basedOn w:val="DefaultParagraphFont"/>
    <w:rsid w:val="006E7C83"/>
  </w:style>
  <w:style w:type="character" w:customStyle="1" w:styleId="title-text">
    <w:name w:val="title-text"/>
    <w:basedOn w:val="DefaultParagraphFont"/>
    <w:rsid w:val="006E7C83"/>
  </w:style>
  <w:style w:type="character" w:customStyle="1" w:styleId="ref-journal">
    <w:name w:val="ref-journal"/>
    <w:basedOn w:val="DefaultParagraphFont"/>
    <w:rsid w:val="00885E19"/>
  </w:style>
  <w:style w:type="character" w:customStyle="1" w:styleId="ref-vol">
    <w:name w:val="ref-vol"/>
    <w:basedOn w:val="DefaultParagraphFont"/>
    <w:rsid w:val="00885E19"/>
  </w:style>
  <w:style w:type="character" w:customStyle="1" w:styleId="authorsname">
    <w:name w:val="authors__name"/>
    <w:basedOn w:val="DefaultParagraphFont"/>
    <w:rsid w:val="00CC17B8"/>
  </w:style>
  <w:style w:type="character" w:customStyle="1" w:styleId="booktitle">
    <w:name w:val="booktitle"/>
    <w:basedOn w:val="DefaultParagraphFont"/>
    <w:rsid w:val="00CC17B8"/>
  </w:style>
  <w:style w:type="character" w:customStyle="1" w:styleId="page-numbers-info">
    <w:name w:val="page-numbers-info"/>
    <w:basedOn w:val="DefaultParagraphFont"/>
    <w:rsid w:val="00CC17B8"/>
  </w:style>
  <w:style w:type="character" w:customStyle="1" w:styleId="rynqvb">
    <w:name w:val="rynqvb"/>
    <w:basedOn w:val="DefaultParagraphFont"/>
    <w:rsid w:val="00BE0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510006">
      <w:bodyDiv w:val="1"/>
      <w:marLeft w:val="0"/>
      <w:marRight w:val="0"/>
      <w:marTop w:val="0"/>
      <w:marBottom w:val="0"/>
      <w:divBdr>
        <w:top w:val="none" w:sz="0" w:space="0" w:color="auto"/>
        <w:left w:val="none" w:sz="0" w:space="0" w:color="auto"/>
        <w:bottom w:val="none" w:sz="0" w:space="0" w:color="auto"/>
        <w:right w:val="none" w:sz="0" w:space="0" w:color="auto"/>
      </w:divBdr>
    </w:div>
    <w:div w:id="387802377">
      <w:bodyDiv w:val="1"/>
      <w:marLeft w:val="0"/>
      <w:marRight w:val="0"/>
      <w:marTop w:val="0"/>
      <w:marBottom w:val="0"/>
      <w:divBdr>
        <w:top w:val="none" w:sz="0" w:space="0" w:color="auto"/>
        <w:left w:val="none" w:sz="0" w:space="0" w:color="auto"/>
        <w:bottom w:val="none" w:sz="0" w:space="0" w:color="auto"/>
        <w:right w:val="none" w:sz="0" w:space="0" w:color="auto"/>
      </w:divBdr>
      <w:divsChild>
        <w:div w:id="413818433">
          <w:marLeft w:val="0"/>
          <w:marRight w:val="0"/>
          <w:marTop w:val="34"/>
          <w:marBottom w:val="34"/>
          <w:divBdr>
            <w:top w:val="none" w:sz="0" w:space="0" w:color="auto"/>
            <w:left w:val="none" w:sz="0" w:space="0" w:color="auto"/>
            <w:bottom w:val="none" w:sz="0" w:space="0" w:color="auto"/>
            <w:right w:val="none" w:sz="0" w:space="0" w:color="auto"/>
          </w:divBdr>
        </w:div>
        <w:div w:id="448400258">
          <w:marLeft w:val="0"/>
          <w:marRight w:val="0"/>
          <w:marTop w:val="0"/>
          <w:marBottom w:val="0"/>
          <w:divBdr>
            <w:top w:val="none" w:sz="0" w:space="0" w:color="auto"/>
            <w:left w:val="none" w:sz="0" w:space="0" w:color="auto"/>
            <w:bottom w:val="none" w:sz="0" w:space="0" w:color="auto"/>
            <w:right w:val="none" w:sz="0" w:space="0" w:color="auto"/>
          </w:divBdr>
        </w:div>
      </w:divsChild>
    </w:div>
    <w:div w:id="394397841">
      <w:bodyDiv w:val="1"/>
      <w:marLeft w:val="0"/>
      <w:marRight w:val="0"/>
      <w:marTop w:val="0"/>
      <w:marBottom w:val="0"/>
      <w:divBdr>
        <w:top w:val="none" w:sz="0" w:space="0" w:color="auto"/>
        <w:left w:val="none" w:sz="0" w:space="0" w:color="auto"/>
        <w:bottom w:val="none" w:sz="0" w:space="0" w:color="auto"/>
        <w:right w:val="none" w:sz="0" w:space="0" w:color="auto"/>
      </w:divBdr>
    </w:div>
    <w:div w:id="421338585">
      <w:bodyDiv w:val="1"/>
      <w:marLeft w:val="0"/>
      <w:marRight w:val="0"/>
      <w:marTop w:val="0"/>
      <w:marBottom w:val="0"/>
      <w:divBdr>
        <w:top w:val="none" w:sz="0" w:space="0" w:color="auto"/>
        <w:left w:val="none" w:sz="0" w:space="0" w:color="auto"/>
        <w:bottom w:val="none" w:sz="0" w:space="0" w:color="auto"/>
        <w:right w:val="none" w:sz="0" w:space="0" w:color="auto"/>
      </w:divBdr>
    </w:div>
    <w:div w:id="502865248">
      <w:bodyDiv w:val="1"/>
      <w:marLeft w:val="0"/>
      <w:marRight w:val="0"/>
      <w:marTop w:val="0"/>
      <w:marBottom w:val="0"/>
      <w:divBdr>
        <w:top w:val="none" w:sz="0" w:space="0" w:color="auto"/>
        <w:left w:val="none" w:sz="0" w:space="0" w:color="auto"/>
        <w:bottom w:val="none" w:sz="0" w:space="0" w:color="auto"/>
        <w:right w:val="none" w:sz="0" w:space="0" w:color="auto"/>
      </w:divBdr>
    </w:div>
    <w:div w:id="607588490">
      <w:bodyDiv w:val="1"/>
      <w:marLeft w:val="0"/>
      <w:marRight w:val="0"/>
      <w:marTop w:val="0"/>
      <w:marBottom w:val="0"/>
      <w:divBdr>
        <w:top w:val="none" w:sz="0" w:space="0" w:color="auto"/>
        <w:left w:val="none" w:sz="0" w:space="0" w:color="auto"/>
        <w:bottom w:val="none" w:sz="0" w:space="0" w:color="auto"/>
        <w:right w:val="none" w:sz="0" w:space="0" w:color="auto"/>
      </w:divBdr>
    </w:div>
    <w:div w:id="739250395">
      <w:bodyDiv w:val="1"/>
      <w:marLeft w:val="0"/>
      <w:marRight w:val="0"/>
      <w:marTop w:val="0"/>
      <w:marBottom w:val="0"/>
      <w:divBdr>
        <w:top w:val="none" w:sz="0" w:space="0" w:color="auto"/>
        <w:left w:val="none" w:sz="0" w:space="0" w:color="auto"/>
        <w:bottom w:val="none" w:sz="0" w:space="0" w:color="auto"/>
        <w:right w:val="none" w:sz="0" w:space="0" w:color="auto"/>
      </w:divBdr>
    </w:div>
    <w:div w:id="742946533">
      <w:bodyDiv w:val="1"/>
      <w:marLeft w:val="0"/>
      <w:marRight w:val="0"/>
      <w:marTop w:val="0"/>
      <w:marBottom w:val="0"/>
      <w:divBdr>
        <w:top w:val="none" w:sz="0" w:space="0" w:color="auto"/>
        <w:left w:val="none" w:sz="0" w:space="0" w:color="auto"/>
        <w:bottom w:val="none" w:sz="0" w:space="0" w:color="auto"/>
        <w:right w:val="none" w:sz="0" w:space="0" w:color="auto"/>
      </w:divBdr>
    </w:div>
    <w:div w:id="869995731">
      <w:bodyDiv w:val="1"/>
      <w:marLeft w:val="0"/>
      <w:marRight w:val="0"/>
      <w:marTop w:val="0"/>
      <w:marBottom w:val="0"/>
      <w:divBdr>
        <w:top w:val="none" w:sz="0" w:space="0" w:color="auto"/>
        <w:left w:val="none" w:sz="0" w:space="0" w:color="auto"/>
        <w:bottom w:val="none" w:sz="0" w:space="0" w:color="auto"/>
        <w:right w:val="none" w:sz="0" w:space="0" w:color="auto"/>
      </w:divBdr>
    </w:div>
    <w:div w:id="1029723197">
      <w:bodyDiv w:val="1"/>
      <w:marLeft w:val="0"/>
      <w:marRight w:val="0"/>
      <w:marTop w:val="0"/>
      <w:marBottom w:val="0"/>
      <w:divBdr>
        <w:top w:val="none" w:sz="0" w:space="0" w:color="auto"/>
        <w:left w:val="none" w:sz="0" w:space="0" w:color="auto"/>
        <w:bottom w:val="none" w:sz="0" w:space="0" w:color="auto"/>
        <w:right w:val="none" w:sz="0" w:space="0" w:color="auto"/>
      </w:divBdr>
    </w:div>
    <w:div w:id="1042902315">
      <w:bodyDiv w:val="1"/>
      <w:marLeft w:val="0"/>
      <w:marRight w:val="0"/>
      <w:marTop w:val="0"/>
      <w:marBottom w:val="0"/>
      <w:divBdr>
        <w:top w:val="none" w:sz="0" w:space="0" w:color="auto"/>
        <w:left w:val="none" w:sz="0" w:space="0" w:color="auto"/>
        <w:bottom w:val="none" w:sz="0" w:space="0" w:color="auto"/>
        <w:right w:val="none" w:sz="0" w:space="0" w:color="auto"/>
      </w:divBdr>
    </w:div>
    <w:div w:id="1079908509">
      <w:bodyDiv w:val="1"/>
      <w:marLeft w:val="0"/>
      <w:marRight w:val="0"/>
      <w:marTop w:val="0"/>
      <w:marBottom w:val="0"/>
      <w:divBdr>
        <w:top w:val="none" w:sz="0" w:space="0" w:color="auto"/>
        <w:left w:val="none" w:sz="0" w:space="0" w:color="auto"/>
        <w:bottom w:val="none" w:sz="0" w:space="0" w:color="auto"/>
        <w:right w:val="none" w:sz="0" w:space="0" w:color="auto"/>
      </w:divBdr>
    </w:div>
    <w:div w:id="1316764072">
      <w:bodyDiv w:val="1"/>
      <w:marLeft w:val="0"/>
      <w:marRight w:val="0"/>
      <w:marTop w:val="0"/>
      <w:marBottom w:val="0"/>
      <w:divBdr>
        <w:top w:val="none" w:sz="0" w:space="0" w:color="auto"/>
        <w:left w:val="none" w:sz="0" w:space="0" w:color="auto"/>
        <w:bottom w:val="none" w:sz="0" w:space="0" w:color="auto"/>
        <w:right w:val="none" w:sz="0" w:space="0" w:color="auto"/>
      </w:divBdr>
      <w:divsChild>
        <w:div w:id="1886023488">
          <w:marLeft w:val="0"/>
          <w:marRight w:val="0"/>
          <w:marTop w:val="0"/>
          <w:marBottom w:val="360"/>
          <w:divBdr>
            <w:top w:val="none" w:sz="0" w:space="0" w:color="auto"/>
            <w:left w:val="none" w:sz="0" w:space="0" w:color="auto"/>
            <w:bottom w:val="none" w:sz="0" w:space="0" w:color="auto"/>
            <w:right w:val="none" w:sz="0" w:space="0" w:color="auto"/>
          </w:divBdr>
        </w:div>
      </w:divsChild>
    </w:div>
    <w:div w:id="1364096747">
      <w:bodyDiv w:val="1"/>
      <w:marLeft w:val="0"/>
      <w:marRight w:val="0"/>
      <w:marTop w:val="0"/>
      <w:marBottom w:val="0"/>
      <w:divBdr>
        <w:top w:val="none" w:sz="0" w:space="0" w:color="auto"/>
        <w:left w:val="none" w:sz="0" w:space="0" w:color="auto"/>
        <w:bottom w:val="none" w:sz="0" w:space="0" w:color="auto"/>
        <w:right w:val="none" w:sz="0" w:space="0" w:color="auto"/>
      </w:divBdr>
    </w:div>
    <w:div w:id="1501433994">
      <w:bodyDiv w:val="1"/>
      <w:marLeft w:val="0"/>
      <w:marRight w:val="0"/>
      <w:marTop w:val="0"/>
      <w:marBottom w:val="0"/>
      <w:divBdr>
        <w:top w:val="none" w:sz="0" w:space="0" w:color="auto"/>
        <w:left w:val="none" w:sz="0" w:space="0" w:color="auto"/>
        <w:bottom w:val="none" w:sz="0" w:space="0" w:color="auto"/>
        <w:right w:val="none" w:sz="0" w:space="0" w:color="auto"/>
      </w:divBdr>
    </w:div>
    <w:div w:id="1521503721">
      <w:bodyDiv w:val="1"/>
      <w:marLeft w:val="0"/>
      <w:marRight w:val="0"/>
      <w:marTop w:val="0"/>
      <w:marBottom w:val="0"/>
      <w:divBdr>
        <w:top w:val="none" w:sz="0" w:space="0" w:color="auto"/>
        <w:left w:val="none" w:sz="0" w:space="0" w:color="auto"/>
        <w:bottom w:val="none" w:sz="0" w:space="0" w:color="auto"/>
        <w:right w:val="none" w:sz="0" w:space="0" w:color="auto"/>
      </w:divBdr>
    </w:div>
    <w:div w:id="1719551136">
      <w:bodyDiv w:val="1"/>
      <w:marLeft w:val="0"/>
      <w:marRight w:val="0"/>
      <w:marTop w:val="0"/>
      <w:marBottom w:val="0"/>
      <w:divBdr>
        <w:top w:val="none" w:sz="0" w:space="0" w:color="auto"/>
        <w:left w:val="none" w:sz="0" w:space="0" w:color="auto"/>
        <w:bottom w:val="none" w:sz="0" w:space="0" w:color="auto"/>
        <w:right w:val="none" w:sz="0" w:space="0" w:color="auto"/>
      </w:divBdr>
    </w:div>
    <w:div w:id="1851681302">
      <w:bodyDiv w:val="1"/>
      <w:marLeft w:val="0"/>
      <w:marRight w:val="0"/>
      <w:marTop w:val="0"/>
      <w:marBottom w:val="0"/>
      <w:divBdr>
        <w:top w:val="none" w:sz="0" w:space="0" w:color="auto"/>
        <w:left w:val="none" w:sz="0" w:space="0" w:color="auto"/>
        <w:bottom w:val="none" w:sz="0" w:space="0" w:color="auto"/>
        <w:right w:val="none" w:sz="0" w:space="0" w:color="auto"/>
      </w:divBdr>
    </w:div>
    <w:div w:id="1853564631">
      <w:bodyDiv w:val="1"/>
      <w:marLeft w:val="0"/>
      <w:marRight w:val="0"/>
      <w:marTop w:val="0"/>
      <w:marBottom w:val="0"/>
      <w:divBdr>
        <w:top w:val="none" w:sz="0" w:space="0" w:color="auto"/>
        <w:left w:val="none" w:sz="0" w:space="0" w:color="auto"/>
        <w:bottom w:val="none" w:sz="0" w:space="0" w:color="auto"/>
        <w:right w:val="none" w:sz="0" w:space="0" w:color="auto"/>
      </w:divBdr>
    </w:div>
    <w:div w:id="1963224002">
      <w:bodyDiv w:val="1"/>
      <w:marLeft w:val="0"/>
      <w:marRight w:val="0"/>
      <w:marTop w:val="0"/>
      <w:marBottom w:val="0"/>
      <w:divBdr>
        <w:top w:val="none" w:sz="0" w:space="0" w:color="auto"/>
        <w:left w:val="none" w:sz="0" w:space="0" w:color="auto"/>
        <w:bottom w:val="none" w:sz="0" w:space="0" w:color="auto"/>
        <w:right w:val="none" w:sz="0" w:space="0" w:color="auto"/>
      </w:divBdr>
    </w:div>
    <w:div w:id="197730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apt-taxon.org/nomen/main.php" TargetMode="External"/><Relationship Id="rId26" Type="http://schemas.openxmlformats.org/officeDocument/2006/relationships/hyperlink" Target="http://en.wikipedia.org/wiki/Vibrio" TargetMode="External"/><Relationship Id="rId3" Type="http://schemas.openxmlformats.org/officeDocument/2006/relationships/styles" Target="styles.xml"/><Relationship Id="rId21" Type="http://schemas.openxmlformats.org/officeDocument/2006/relationships/hyperlink" Target="https://www.ipni.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goodreads.com/author/show/809244.Alfred_E_Brown" TargetMode="External"/><Relationship Id="rId25" Type="http://schemas.openxmlformats.org/officeDocument/2006/relationships/hyperlink" Target="https://www.iczn.org/" TargetMode="External"/><Relationship Id="rId33" Type="http://schemas.openxmlformats.org/officeDocument/2006/relationships/hyperlink" Target="http://www.google.iq/url?sa=t&amp;rct=j&amp;q=&amp;esrc=s&amp;frm=1&amp;source=web&amp;cd=3&amp;cad=rja&amp;uact=8&amp;sqi=2&amp;ved=0CDMQFjAC&amp;url=http%3A%2F%2Fwww.niscair.res.in%2Fsciencecommunication%2Fresearchjournals%2Frejour%2Fijbt%2Fijbt0.asp&amp;ei=75NNU_LPEqWS4ASG_YD4Cg&amp;usg=AFQjCNFQQBC-WOkiMV95i9QgH1j9mjSPSQ" TargetMode="External"/><Relationship Id="rId2" Type="http://schemas.openxmlformats.org/officeDocument/2006/relationships/numbering" Target="numbering.xml"/><Relationship Id="rId16" Type="http://schemas.openxmlformats.org/officeDocument/2006/relationships/hyperlink" Target="file:///F:\AppData\Roaming\Microsoft\Word\&#1575;&#1604;&#1605;&#1602;&#1585;&#1585;&#1610;&#1577;%20&#1583;.&#1589;&#1601;&#1575;&#1569;\Hayder\Desktop\Documents\Thomas'%20Calculus%2011th%20Edition\Results.asp" TargetMode="External"/><Relationship Id="rId20" Type="http://schemas.openxmlformats.org/officeDocument/2006/relationships/hyperlink" Target="http://www.theplantlist.org/" TargetMode="External"/><Relationship Id="rId29" Type="http://schemas.openxmlformats.org/officeDocument/2006/relationships/hyperlink" Target="http://en.wikipedia.org/wiki/Bacteri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w.uobaghdad.edu.iq" TargetMode="External"/><Relationship Id="rId24" Type="http://schemas.openxmlformats.org/officeDocument/2006/relationships/hyperlink" Target="https://www.gbif.org/" TargetMode="External"/><Relationship Id="rId32" Type="http://schemas.openxmlformats.org/officeDocument/2006/relationships/hyperlink" Target="http://www.google.iq/url?sa=t&amp;rct=j&amp;q=&amp;esrc=s&amp;frm=1&amp;source=web&amp;cd=2&amp;sqi=2&amp;ved=0CC4QFjAB&amp;url=http%3A%2F%2Fwww.sciencedirect.com%2Fscience%2Fjournal%2F01681656&amp;ei=75NNU_LPEqWS4ASG_YD4Cg&amp;usg=AFQjCNGYaifXbTZZAPcNxL0NCm4s1fyG1Q&amp;bvm=bv.64764171,d.bGE" TargetMode="External"/><Relationship Id="rId5" Type="http://schemas.openxmlformats.org/officeDocument/2006/relationships/webSettings" Target="webSettings.xml"/><Relationship Id="rId15" Type="http://schemas.openxmlformats.org/officeDocument/2006/relationships/hyperlink" Target="file:///F:\AppData\Roaming\Microsoft\Word\&#1575;&#1604;&#1605;&#1602;&#1585;&#1585;&#1610;&#1577;%20&#1583;.&#1589;&#1601;&#1575;&#1569;\Hayder\Desktop\Documents\Thomas'%20Calculus%2011th%20Edition\Results.asp" TargetMode="External"/><Relationship Id="rId23" Type="http://schemas.openxmlformats.org/officeDocument/2006/relationships/hyperlink" Target="https://www.gbif.org/" TargetMode="External"/><Relationship Id="rId28" Type="http://schemas.openxmlformats.org/officeDocument/2006/relationships/hyperlink" Target="http://en.wikipedia.org/wiki/Bacterium" TargetMode="External"/><Relationship Id="rId10" Type="http://schemas.openxmlformats.org/officeDocument/2006/relationships/hyperlink" Target="http://www.csw.uobaghdad.edu.iq" TargetMode="External"/><Relationship Id="rId19" Type="http://schemas.openxmlformats.org/officeDocument/2006/relationships/hyperlink" Target="https://naturalhistory2.si.edu/botany/codes-proposals/" TargetMode="External"/><Relationship Id="rId31" Type="http://schemas.openxmlformats.org/officeDocument/2006/relationships/hyperlink" Target="http://www.google.iq/url?sa=t&amp;rct=j&amp;q=&amp;esrc=s&amp;frm=1&amp;source=web&amp;cd=1&amp;cad=rja&amp;uact=8&amp;sqi=2&amp;ved=0CCMQFjAA&amp;url=http%3A%2F%2Fwww.journals.elsevier.com%2Fjournal-of-biotechnology%2F&amp;ei=75NNU_LPEqWS4ASG_YD4Cg&amp;usg=AFQjCNF_6tZbY75LW6H6TECBhvYh07MnEw&amp;bvm=bv.64764171,d.bG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file:///F:\AppData\Roaming\Microsoft\Word\&#1575;&#1604;&#1605;&#1602;&#1585;&#1585;&#1610;&#1577;%20&#1583;.&#1589;&#1601;&#1575;&#1569;\Hayder\Desktop\Documents\Thomas'%20Calculus%2011th%20Edition\Results.asp" TargetMode="External"/><Relationship Id="rId22" Type="http://schemas.openxmlformats.org/officeDocument/2006/relationships/hyperlink" Target="https://www.ipni.org/" TargetMode="External"/><Relationship Id="rId27" Type="http://schemas.openxmlformats.org/officeDocument/2006/relationships/hyperlink" Target="http://en.wikipedia.org/wiki/Bacterium" TargetMode="External"/><Relationship Id="rId30" Type="http://schemas.openxmlformats.org/officeDocument/2006/relationships/hyperlink" Target="http://www.uga.edu/protozoa/" TargetMode="External"/><Relationship Id="rId35" Type="http://schemas.openxmlformats.org/officeDocument/2006/relationships/theme" Target="theme/theme1.xml"/><Relationship Id="rId8"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6DE52-4B63-405D-99A0-9F7E85F33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362</Pages>
  <Words>70615</Words>
  <Characters>402510</Characters>
  <Application>Microsoft Office Word</Application>
  <DocSecurity>0</DocSecurity>
  <Lines>3354</Lines>
  <Paragraphs>944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472181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Luma Al Obaidi</cp:lastModifiedBy>
  <cp:revision>2</cp:revision>
  <cp:lastPrinted>2023-02-16T13:21:00Z</cp:lastPrinted>
  <dcterms:created xsi:type="dcterms:W3CDTF">2023-11-15T02:16:00Z</dcterms:created>
  <dcterms:modified xsi:type="dcterms:W3CDTF">2023-11-15T02:16:00Z</dcterms:modified>
</cp:coreProperties>
</file>